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0CC6CB" w14:textId="77777777" w:rsidR="004E32BF" w:rsidRDefault="004E32BF">
      <w:pPr>
        <w:pStyle w:val="Nzev"/>
      </w:pPr>
    </w:p>
    <w:p w14:paraId="55330EF2" w14:textId="77777777" w:rsidR="00602287" w:rsidRDefault="00602287">
      <w:pPr>
        <w:pStyle w:val="Nzev"/>
      </w:pPr>
      <w:r>
        <w:t>Technická specifikace</w:t>
      </w:r>
    </w:p>
    <w:p w14:paraId="22D13268" w14:textId="77777777" w:rsidR="004E32BF" w:rsidRDefault="004E32BF">
      <w:pPr>
        <w:pStyle w:val="Nzev"/>
      </w:pPr>
    </w:p>
    <w:p w14:paraId="4E87871D" w14:textId="77777777" w:rsidR="00602287" w:rsidRDefault="00602287">
      <w:pPr>
        <w:ind w:left="2124" w:hanging="2124"/>
        <w:rPr>
          <w:b/>
        </w:rPr>
      </w:pPr>
    </w:p>
    <w:p w14:paraId="40573A61" w14:textId="228C0530" w:rsidR="009B3FDC" w:rsidRDefault="00602287" w:rsidP="00390671">
      <w:pPr>
        <w:ind w:left="1276" w:hanging="1276"/>
        <w:rPr>
          <w:b/>
        </w:rPr>
      </w:pPr>
      <w:r>
        <w:rPr>
          <w:b/>
        </w:rPr>
        <w:t>Název akce:</w:t>
      </w:r>
      <w:r w:rsidR="00390671">
        <w:rPr>
          <w:b/>
        </w:rPr>
        <w:tab/>
        <w:t>I</w:t>
      </w:r>
      <w:r w:rsidR="00BD0891">
        <w:rPr>
          <w:b/>
        </w:rPr>
        <w:t>II/</w:t>
      </w:r>
      <w:r w:rsidR="00B40380">
        <w:rPr>
          <w:b/>
        </w:rPr>
        <w:t>1305</w:t>
      </w:r>
      <w:r w:rsidR="00092E76">
        <w:rPr>
          <w:b/>
        </w:rPr>
        <w:t xml:space="preserve"> Chlum -</w:t>
      </w:r>
      <w:r w:rsidR="00B40380">
        <w:rPr>
          <w:b/>
        </w:rPr>
        <w:t xml:space="preserve"> hr.</w:t>
      </w:r>
      <w:r w:rsidR="00190390">
        <w:rPr>
          <w:b/>
        </w:rPr>
        <w:t xml:space="preserve"> </w:t>
      </w:r>
      <w:r w:rsidR="00B40380">
        <w:rPr>
          <w:b/>
        </w:rPr>
        <w:t>kraje</w:t>
      </w:r>
      <w:r w:rsidR="00E36B3E">
        <w:rPr>
          <w:b/>
        </w:rPr>
        <w:t xml:space="preserve">; </w:t>
      </w:r>
      <w:r w:rsidR="00951321">
        <w:rPr>
          <w:b/>
        </w:rPr>
        <w:t>III/1306 Čejkovice</w:t>
      </w:r>
      <w:r w:rsidR="00092E76">
        <w:rPr>
          <w:b/>
        </w:rPr>
        <w:t xml:space="preserve"> </w:t>
      </w:r>
    </w:p>
    <w:p w14:paraId="6D6762B8" w14:textId="77777777" w:rsidR="00583885" w:rsidRDefault="00583885" w:rsidP="00583885">
      <w:pPr>
        <w:ind w:left="2124" w:hanging="2124"/>
        <w:rPr>
          <w:b/>
        </w:rPr>
      </w:pPr>
    </w:p>
    <w:p w14:paraId="03E4A0BC" w14:textId="1F7AD3C4" w:rsidR="004D4280" w:rsidRDefault="00AD4A28" w:rsidP="00583885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975591">
        <w:rPr>
          <w:b/>
        </w:rPr>
        <w:t>III/</w:t>
      </w:r>
      <w:r w:rsidR="00B40380">
        <w:rPr>
          <w:b/>
        </w:rPr>
        <w:t>1305</w:t>
      </w:r>
      <w:r w:rsidR="00A93349" w:rsidRPr="00A93349">
        <w:rPr>
          <w:b/>
        </w:rPr>
        <w:t xml:space="preserve"> </w:t>
      </w:r>
      <w:r w:rsidR="00A93349">
        <w:rPr>
          <w:b/>
        </w:rPr>
        <w:t xml:space="preserve">mimo obec Chlum </w:t>
      </w:r>
      <w:r w:rsidR="004D4280">
        <w:rPr>
          <w:b/>
        </w:rPr>
        <w:t xml:space="preserve">km </w:t>
      </w:r>
      <w:r w:rsidR="00A93349">
        <w:rPr>
          <w:b/>
        </w:rPr>
        <w:t>3,285 – 4,360; 4,969 – 6,566;</w:t>
      </w:r>
    </w:p>
    <w:p w14:paraId="324311A0" w14:textId="43EA1327" w:rsidR="00583885" w:rsidRDefault="004D4280" w:rsidP="004D4280">
      <w:pPr>
        <w:ind w:left="1701" w:hanging="1701"/>
        <w:rPr>
          <w:b/>
        </w:rPr>
      </w:pPr>
      <w:r>
        <w:rPr>
          <w:b/>
        </w:rPr>
        <w:tab/>
      </w:r>
      <w:r w:rsidR="00E34F23">
        <w:rPr>
          <w:b/>
        </w:rPr>
        <w:t>III/1306</w:t>
      </w:r>
      <w:r w:rsidR="009A21F3">
        <w:rPr>
          <w:b/>
        </w:rPr>
        <w:t xml:space="preserve"> </w:t>
      </w:r>
      <w:r>
        <w:rPr>
          <w:b/>
        </w:rPr>
        <w:t xml:space="preserve">km </w:t>
      </w:r>
      <w:r w:rsidR="009A21F3">
        <w:rPr>
          <w:b/>
        </w:rPr>
        <w:t>0,000 – 0,64</w:t>
      </w:r>
      <w:r>
        <w:rPr>
          <w:b/>
        </w:rPr>
        <w:t>7</w:t>
      </w:r>
    </w:p>
    <w:p w14:paraId="5207E670" w14:textId="77777777" w:rsidR="00583885" w:rsidRDefault="00583885" w:rsidP="00583885">
      <w:pPr>
        <w:ind w:left="2124" w:hanging="2124"/>
        <w:rPr>
          <w:b/>
        </w:rPr>
      </w:pPr>
    </w:p>
    <w:p w14:paraId="36DD92BE" w14:textId="463BE5FA" w:rsidR="00E34F23" w:rsidRDefault="00437EE6" w:rsidP="00E34F23">
      <w:pPr>
        <w:ind w:left="2124" w:hanging="2124"/>
        <w:rPr>
          <w:b/>
        </w:rPr>
      </w:pPr>
      <w:r>
        <w:rPr>
          <w:b/>
        </w:rPr>
        <w:t>Staničení:</w:t>
      </w:r>
      <w:r w:rsidR="00573E87">
        <w:rPr>
          <w:b/>
        </w:rPr>
        <w:t xml:space="preserve"> </w:t>
      </w:r>
      <w:r w:rsidR="00E34F23">
        <w:rPr>
          <w:b/>
        </w:rPr>
        <w:t xml:space="preserve">3,285 – 4,360; 4,969 – 6,566;    </w:t>
      </w:r>
    </w:p>
    <w:p w14:paraId="6D535B49" w14:textId="732741AC" w:rsidR="00E34F23" w:rsidRDefault="00E34F23" w:rsidP="00E34F23">
      <w:pPr>
        <w:ind w:left="2124" w:hanging="2124"/>
        <w:rPr>
          <w:b/>
        </w:rPr>
      </w:pPr>
      <w:r>
        <w:rPr>
          <w:b/>
        </w:rPr>
        <w:t xml:space="preserve">                   0,000 – 0,647 km</w:t>
      </w:r>
    </w:p>
    <w:p w14:paraId="14204330" w14:textId="31E1FEAD" w:rsidR="002111A2" w:rsidRDefault="002111A2" w:rsidP="00487370">
      <w:pPr>
        <w:ind w:left="2124" w:hanging="2124"/>
        <w:rPr>
          <w:b/>
        </w:rPr>
      </w:pPr>
    </w:p>
    <w:p w14:paraId="1B5B1BCB" w14:textId="77777777" w:rsidR="00417747" w:rsidRDefault="00417747" w:rsidP="00487370">
      <w:pPr>
        <w:ind w:left="2124" w:hanging="2124"/>
        <w:rPr>
          <w:b/>
        </w:rPr>
      </w:pPr>
    </w:p>
    <w:p w14:paraId="43328DFB" w14:textId="77777777" w:rsidR="00417747" w:rsidRDefault="00417747" w:rsidP="00487370">
      <w:pPr>
        <w:ind w:left="2124" w:hanging="2124"/>
        <w:rPr>
          <w:b/>
        </w:rPr>
      </w:pPr>
    </w:p>
    <w:p w14:paraId="5ED1D778" w14:textId="6C1DF2AF" w:rsidR="00417747" w:rsidRDefault="00417747" w:rsidP="00487370">
      <w:pPr>
        <w:ind w:left="2124" w:hanging="2124"/>
        <w:rPr>
          <w:b/>
        </w:rPr>
      </w:pPr>
      <w:r>
        <w:rPr>
          <w:b/>
          <w:noProof/>
        </w:rPr>
        <w:drawing>
          <wp:inline distT="0" distB="0" distL="0" distR="0" wp14:anchorId="384CCAE7" wp14:editId="539CB4E4">
            <wp:extent cx="2447925" cy="3068446"/>
            <wp:effectExtent l="0" t="0" r="0" b="0"/>
            <wp:docPr id="1260955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125" cy="30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F4DC0" w14:textId="77777777" w:rsidR="006C1676" w:rsidRDefault="006C1676" w:rsidP="00487370">
      <w:pPr>
        <w:ind w:left="2124" w:hanging="2124"/>
        <w:rPr>
          <w:b/>
        </w:rPr>
      </w:pPr>
    </w:p>
    <w:p w14:paraId="502D96DE" w14:textId="35942111" w:rsidR="006C1676" w:rsidRPr="000B60FA" w:rsidRDefault="006C1676" w:rsidP="00487370">
      <w:pPr>
        <w:ind w:left="2124" w:hanging="2124"/>
        <w:rPr>
          <w:b/>
        </w:rPr>
      </w:pPr>
    </w:p>
    <w:p w14:paraId="7B59C472" w14:textId="77777777" w:rsidR="003153E6" w:rsidRDefault="003153E6" w:rsidP="00487370">
      <w:pPr>
        <w:ind w:left="2124" w:hanging="2124"/>
        <w:rPr>
          <w:b/>
        </w:rPr>
      </w:pPr>
    </w:p>
    <w:p w14:paraId="34BE3C84" w14:textId="2DE923AF" w:rsidR="000260CF" w:rsidRDefault="000260CF" w:rsidP="00487370">
      <w:pPr>
        <w:ind w:left="2124" w:hanging="2124"/>
        <w:rPr>
          <w:b/>
        </w:rPr>
      </w:pPr>
    </w:p>
    <w:p w14:paraId="012450A6" w14:textId="4A39C60A" w:rsidR="000260CF" w:rsidRDefault="000260CF" w:rsidP="00487370">
      <w:pPr>
        <w:ind w:left="2124" w:hanging="2124"/>
        <w:rPr>
          <w:b/>
        </w:rPr>
      </w:pPr>
    </w:p>
    <w:p w14:paraId="1D04CD90" w14:textId="77777777" w:rsidR="00C56BC8" w:rsidRDefault="00C56BC8" w:rsidP="00487370">
      <w:pPr>
        <w:ind w:left="2124" w:hanging="2124"/>
        <w:rPr>
          <w:b/>
        </w:rPr>
      </w:pPr>
    </w:p>
    <w:p w14:paraId="3C624C9B" w14:textId="70B15E25" w:rsidR="004E32BF" w:rsidRDefault="00817919" w:rsidP="00725B24">
      <w:r>
        <w:rPr>
          <w:b/>
        </w:rPr>
        <w:tab/>
      </w:r>
      <w:r>
        <w:rPr>
          <w:b/>
        </w:rPr>
        <w:tab/>
      </w:r>
    </w:p>
    <w:p w14:paraId="2221A403" w14:textId="070ACD03" w:rsidR="00602287" w:rsidRDefault="00A80518">
      <w:pPr>
        <w:jc w:val="both"/>
        <w:rPr>
          <w:b/>
        </w:rPr>
      </w:pPr>
      <w:r>
        <w:rPr>
          <w:b/>
        </w:rPr>
        <w:t>Popis současného stavu</w:t>
      </w:r>
      <w:r w:rsidR="00602287">
        <w:rPr>
          <w:b/>
        </w:rPr>
        <w:t>:</w:t>
      </w:r>
    </w:p>
    <w:p w14:paraId="7F9DC86C" w14:textId="56363149" w:rsidR="007F05AB" w:rsidRDefault="00AD11E1" w:rsidP="00703CAF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Středně </w:t>
      </w:r>
      <w:r w:rsidR="00250AEC">
        <w:rPr>
          <w:rFonts w:cstheme="minorHAnsi"/>
          <w:color w:val="000000"/>
        </w:rPr>
        <w:t>zatížen</w:t>
      </w:r>
      <w:r w:rsidR="00C57D67">
        <w:rPr>
          <w:rFonts w:cstheme="minorHAnsi"/>
          <w:color w:val="000000"/>
        </w:rPr>
        <w:t>é</w:t>
      </w:r>
      <w:r w:rsidR="00250AEC">
        <w:rPr>
          <w:rFonts w:cstheme="minorHAnsi"/>
          <w:color w:val="000000"/>
        </w:rPr>
        <w:t xml:space="preserve"> </w:t>
      </w:r>
      <w:r w:rsidR="00040551" w:rsidRPr="008737A4">
        <w:rPr>
          <w:rFonts w:cstheme="minorHAnsi"/>
          <w:color w:val="000000"/>
        </w:rPr>
        <w:t>silnice</w:t>
      </w:r>
      <w:r w:rsidR="00040551">
        <w:rPr>
          <w:rFonts w:cstheme="minorHAnsi"/>
          <w:color w:val="000000"/>
        </w:rPr>
        <w:t xml:space="preserve"> III.</w:t>
      </w:r>
      <w:r w:rsidR="00A82826">
        <w:rPr>
          <w:rFonts w:cstheme="minorHAnsi"/>
          <w:color w:val="000000"/>
        </w:rPr>
        <w:t xml:space="preserve"> </w:t>
      </w:r>
      <w:r w:rsidR="00040551">
        <w:rPr>
          <w:rFonts w:cstheme="minorHAnsi"/>
          <w:color w:val="000000"/>
        </w:rPr>
        <w:t>třídy</w:t>
      </w:r>
      <w:r w:rsidR="00C053B8">
        <w:rPr>
          <w:rFonts w:cstheme="minorHAnsi"/>
          <w:color w:val="000000"/>
        </w:rPr>
        <w:t xml:space="preserve"> </w:t>
      </w:r>
      <w:r w:rsidR="00D63EF7">
        <w:rPr>
          <w:rFonts w:cstheme="minorHAnsi"/>
          <w:color w:val="000000"/>
        </w:rPr>
        <w:t>s</w:t>
      </w:r>
      <w:r w:rsidR="00C053B8">
        <w:rPr>
          <w:rFonts w:cstheme="minorHAnsi"/>
          <w:color w:val="000000"/>
        </w:rPr>
        <w:t xml:space="preserve">měr </w:t>
      </w:r>
      <w:r w:rsidR="00573E87">
        <w:rPr>
          <w:rFonts w:cstheme="minorHAnsi"/>
          <w:color w:val="000000"/>
        </w:rPr>
        <w:t xml:space="preserve">od obce Zbýšov </w:t>
      </w:r>
      <w:r w:rsidR="00D63EF7">
        <w:rPr>
          <w:rFonts w:cstheme="minorHAnsi"/>
          <w:color w:val="000000"/>
        </w:rPr>
        <w:t>mimo obec Chlum</w:t>
      </w:r>
      <w:r w:rsidR="00573E87">
        <w:rPr>
          <w:rFonts w:cstheme="minorHAnsi"/>
          <w:color w:val="000000"/>
        </w:rPr>
        <w:t xml:space="preserve"> hranice kraje</w:t>
      </w:r>
      <w:r w:rsidR="00040551">
        <w:rPr>
          <w:rFonts w:cstheme="minorHAnsi"/>
          <w:color w:val="000000"/>
        </w:rPr>
        <w:t>,</w:t>
      </w:r>
      <w:r w:rsidR="00C57D67">
        <w:rPr>
          <w:rFonts w:cstheme="minorHAnsi"/>
          <w:color w:val="000000"/>
        </w:rPr>
        <w:t xml:space="preserve"> </w:t>
      </w:r>
    </w:p>
    <w:p w14:paraId="079CE3BE" w14:textId="5FBF213F" w:rsidR="00C57D67" w:rsidRDefault="00C57D67" w:rsidP="00703CAF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                                       III. třídy Čejkovice</w:t>
      </w:r>
    </w:p>
    <w:p w14:paraId="631EE66C" w14:textId="77130AE0" w:rsidR="00040551" w:rsidRPr="00703CAF" w:rsidRDefault="00563459" w:rsidP="00703CAF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>Prodloužení životnosti</w:t>
      </w:r>
      <w:r w:rsidR="002F1928">
        <w:rPr>
          <w:rFonts w:cstheme="minorHAnsi"/>
          <w:color w:val="000000"/>
        </w:rPr>
        <w:t xml:space="preserve"> </w:t>
      </w:r>
      <w:r>
        <w:rPr>
          <w:rFonts w:cstheme="minorHAnsi"/>
          <w:color w:val="000000"/>
        </w:rPr>
        <w:t>– povrchu vozovky</w:t>
      </w:r>
      <w:r w:rsidR="00040551" w:rsidRPr="008737A4">
        <w:rPr>
          <w:rFonts w:cstheme="minorHAnsi"/>
          <w:color w:val="000000"/>
        </w:rPr>
        <w:t xml:space="preserve">.                                                               </w:t>
      </w:r>
    </w:p>
    <w:p w14:paraId="337A9B92" w14:textId="3FE6EE64" w:rsidR="00AC1732" w:rsidRDefault="00C14EB0" w:rsidP="000E2DE7">
      <w:r>
        <w:t>Komu</w:t>
      </w:r>
      <w:r w:rsidR="00C54903">
        <w:t xml:space="preserve">nikace </w:t>
      </w:r>
      <w:r w:rsidR="007C776D">
        <w:t>v současné</w:t>
      </w:r>
      <w:r w:rsidR="00975591">
        <w:t xml:space="preserve"> době převádí osobní,</w:t>
      </w:r>
      <w:r w:rsidR="001B035B">
        <w:t xml:space="preserve"> nákladní,</w:t>
      </w:r>
      <w:r w:rsidR="007C776D">
        <w:t xml:space="preserve"> zemědělskou</w:t>
      </w:r>
      <w:r w:rsidR="0061657A">
        <w:t xml:space="preserve"> a autobusovou</w:t>
      </w:r>
      <w:r w:rsidR="007C776D">
        <w:t xml:space="preserve"> dopravu.</w:t>
      </w:r>
      <w:r>
        <w:t xml:space="preserve"> Povrc</w:t>
      </w:r>
      <w:r w:rsidR="00C54903">
        <w:t xml:space="preserve">h komunikace </w:t>
      </w:r>
      <w:r w:rsidR="002111A2">
        <w:t xml:space="preserve">vykazuje </w:t>
      </w:r>
      <w:r w:rsidR="00563459">
        <w:t>mozaikový</w:t>
      </w:r>
      <w:r w:rsidR="002111A2">
        <w:t xml:space="preserve"> rozpad</w:t>
      </w:r>
      <w:r w:rsidR="00985266">
        <w:t xml:space="preserve"> </w:t>
      </w:r>
      <w:r w:rsidR="00703CAF">
        <w:t>povrchu vozovky</w:t>
      </w:r>
      <w:r w:rsidR="00A82826">
        <w:t>.</w:t>
      </w:r>
    </w:p>
    <w:p w14:paraId="01AEFDD2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314C033C" w14:textId="45A146F3" w:rsidR="00AC1455" w:rsidRDefault="0074347E">
      <w:pPr>
        <w:jc w:val="both"/>
      </w:pPr>
      <w:r>
        <w:t xml:space="preserve">Zadání </w:t>
      </w:r>
      <w:r w:rsidR="00AC1455">
        <w:t xml:space="preserve">stavebních prací na opravu povrchu </w:t>
      </w:r>
      <w:r w:rsidR="00AC1732">
        <w:t>komunikace</w:t>
      </w:r>
      <w:r w:rsidR="00975591">
        <w:t xml:space="preserve"> III/</w:t>
      </w:r>
      <w:r w:rsidR="00563459">
        <w:t>1305</w:t>
      </w:r>
      <w:r w:rsidR="00C57D67">
        <w:t>; III/1306</w:t>
      </w:r>
      <w:r w:rsidR="00820610">
        <w:t>.</w:t>
      </w:r>
    </w:p>
    <w:p w14:paraId="4C24D324" w14:textId="14F5C88A" w:rsidR="00ED13F3" w:rsidRDefault="00AC1455" w:rsidP="00AC1455">
      <w:pPr>
        <w:jc w:val="both"/>
      </w:pPr>
      <w:r>
        <w:t>Rozsah prací je specifikován v položkovém rozpočtu</w:t>
      </w:r>
      <w:r w:rsidR="001751E6">
        <w:t xml:space="preserve"> (Projektová dokumentace)</w:t>
      </w:r>
      <w:r>
        <w:t xml:space="preserve">, který je </w:t>
      </w:r>
      <w:r w:rsidR="00701B01">
        <w:t xml:space="preserve">přílohou a </w:t>
      </w:r>
      <w:r>
        <w:t xml:space="preserve">nedílnou součástí této </w:t>
      </w:r>
      <w:r w:rsidR="00701B01">
        <w:t>Technické specifikace</w:t>
      </w:r>
      <w:r>
        <w:t xml:space="preserve">. </w:t>
      </w:r>
    </w:p>
    <w:p w14:paraId="3BC4DB5A" w14:textId="77777777" w:rsidR="001931EB" w:rsidRDefault="001931EB">
      <w:pPr>
        <w:pStyle w:val="Zkladntext"/>
        <w:ind w:firstLine="708"/>
        <w:rPr>
          <w:sz w:val="22"/>
        </w:rPr>
      </w:pPr>
    </w:p>
    <w:p w14:paraId="0A1FEC48" w14:textId="62953765" w:rsidR="001931EB" w:rsidRDefault="00AC1455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05B83ECE" w14:textId="2B4AC796" w:rsidR="00C54903" w:rsidRDefault="00C54903" w:rsidP="001931EB">
      <w:pPr>
        <w:jc w:val="both"/>
      </w:pPr>
      <w:bookmarkStart w:id="0" w:name="_Hlk160450754"/>
      <w:r>
        <w:lastRenderedPageBreak/>
        <w:t>B</w:t>
      </w:r>
      <w:r w:rsidR="00ED19BB">
        <w:t>ude</w:t>
      </w:r>
      <w:r w:rsidR="002111A2">
        <w:t xml:space="preserve"> provedeno</w:t>
      </w:r>
      <w:r w:rsidR="00AB5781">
        <w:t>:</w:t>
      </w:r>
      <w:r w:rsidR="00BD64D5">
        <w:t xml:space="preserve"> </w:t>
      </w:r>
      <w:r w:rsidR="00B427B0">
        <w:t>F</w:t>
      </w:r>
      <w:r w:rsidR="00410C85">
        <w:t>rézování</w:t>
      </w:r>
      <w:r w:rsidR="005F4D40">
        <w:t xml:space="preserve"> zpevněných </w:t>
      </w:r>
      <w:r w:rsidR="00136A49">
        <w:t>ploch</w:t>
      </w:r>
      <w:r w:rsidR="00631944">
        <w:t xml:space="preserve"> plošných rozpadů</w:t>
      </w:r>
      <w:r w:rsidR="00582714">
        <w:t xml:space="preserve"> do 500</w:t>
      </w:r>
      <w:r w:rsidR="00E107F7">
        <w:t xml:space="preserve"> </w:t>
      </w:r>
      <w:r w:rsidR="00582714">
        <w:t>m</w:t>
      </w:r>
      <w:r w:rsidR="006425A2">
        <w:t>2</w:t>
      </w:r>
      <w:r w:rsidR="0079466F">
        <w:t xml:space="preserve">, frézování </w:t>
      </w:r>
      <w:r w:rsidR="000F64A5">
        <w:t>zpevněných ploch asfalt. tl. do 30</w:t>
      </w:r>
      <w:r w:rsidR="00E107F7">
        <w:t xml:space="preserve"> </w:t>
      </w:r>
      <w:r w:rsidR="000F64A5">
        <w:t>mm</w:t>
      </w:r>
      <w:r w:rsidR="00E107F7">
        <w:t xml:space="preserve"> </w:t>
      </w:r>
      <w:r w:rsidR="009321BA">
        <w:t>-</w:t>
      </w:r>
      <w:r w:rsidR="00E107F7">
        <w:t xml:space="preserve"> </w:t>
      </w:r>
      <w:r w:rsidR="009321BA">
        <w:t>odfrézování nátěru u hran</w:t>
      </w:r>
      <w:r w:rsidR="00C220C5">
        <w:t>i</w:t>
      </w:r>
      <w:r w:rsidR="009321BA">
        <w:t>c krajů</w:t>
      </w:r>
      <w:r w:rsidR="00BD64D5">
        <w:t xml:space="preserve">. </w:t>
      </w:r>
      <w:r w:rsidR="00C6357F">
        <w:t>Jednovrstvý nátěr z</w:t>
      </w:r>
      <w:r w:rsidR="00EE25AA">
        <w:t> </w:t>
      </w:r>
      <w:r w:rsidR="00C6357F">
        <w:t>emulze</w:t>
      </w:r>
      <w:r w:rsidR="00EE25AA">
        <w:t xml:space="preserve"> do 2,0kg/m2 </w:t>
      </w:r>
      <w:r w:rsidR="00C6357F">
        <w:t>s</w:t>
      </w:r>
      <w:r w:rsidR="00BD64D5">
        <w:t> </w:t>
      </w:r>
      <w:r w:rsidR="00C6357F">
        <w:t>podrcením</w:t>
      </w:r>
      <w:r w:rsidR="00BD64D5">
        <w:t xml:space="preserve"> – nátěr z modifikované emulze</w:t>
      </w:r>
      <w:r w:rsidR="00D90294">
        <w:t>. Mikrokoberec jednovrstvý – frakce kameniva – 0/5</w:t>
      </w:r>
      <w:r w:rsidR="0005030F">
        <w:t xml:space="preserve">. Vrstvy pro obnovu a opravy s asfalt. </w:t>
      </w:r>
      <w:r w:rsidR="0077598B">
        <w:t>b</w:t>
      </w:r>
      <w:r w:rsidR="0005030F">
        <w:t xml:space="preserve">etonu </w:t>
      </w:r>
      <w:r w:rsidR="00CD79D4">
        <w:t>ACO 11+,115</w:t>
      </w:r>
      <w:r w:rsidR="00C220C5">
        <w:t>. F</w:t>
      </w:r>
      <w:r w:rsidR="00D033B0">
        <w:t xml:space="preserve">rézování drážky prořezu </w:t>
      </w:r>
      <w:r w:rsidR="0063741D">
        <w:t>do 600</w:t>
      </w:r>
      <w:r w:rsidR="00E107F7">
        <w:t xml:space="preserve"> </w:t>
      </w:r>
      <w:r w:rsidR="0063741D">
        <w:t xml:space="preserve">mm/m2 v asfaltové </w:t>
      </w:r>
      <w:r w:rsidR="003F273E">
        <w:t xml:space="preserve">vozovce. </w:t>
      </w:r>
      <w:r w:rsidR="00D033B0">
        <w:t xml:space="preserve"> </w:t>
      </w:r>
      <w:r w:rsidR="00360165">
        <w:t>VDZ</w:t>
      </w:r>
      <w:r w:rsidR="001B035B">
        <w:t xml:space="preserve"> – barva základní</w:t>
      </w:r>
      <w:r w:rsidR="00F55E9C">
        <w:t xml:space="preserve"> V4</w:t>
      </w:r>
      <w:r w:rsidR="00CA0738">
        <w:t xml:space="preserve"> 12,5 cm</w:t>
      </w:r>
      <w:r w:rsidR="00E107F7">
        <w:t xml:space="preserve"> </w:t>
      </w:r>
      <w:r w:rsidR="005B4A60">
        <w:t>+</w:t>
      </w:r>
      <w:r w:rsidR="00E107F7">
        <w:t xml:space="preserve"> VDZ plastem</w:t>
      </w:r>
      <w:r w:rsidR="007B3BF2">
        <w:t xml:space="preserve"> strukturální nehlučné </w:t>
      </w:r>
      <w:r w:rsidR="00C61A3A">
        <w:t xml:space="preserve">V4 12,cm. </w:t>
      </w:r>
      <w:r w:rsidR="00A50C6A">
        <w:t>Těsnění dilatačních spár asfalt.</w:t>
      </w:r>
      <w:r w:rsidR="00E107F7">
        <w:t xml:space="preserve"> </w:t>
      </w:r>
      <w:r w:rsidR="00A50C6A">
        <w:t>zálivkou dle pol</w:t>
      </w:r>
      <w:r w:rsidR="00E107F7">
        <w:t>.</w:t>
      </w:r>
      <w:r w:rsidR="00A50C6A">
        <w:t xml:space="preserve"> </w:t>
      </w:r>
      <w:r w:rsidR="00D66A9B">
        <w:t>č.</w:t>
      </w:r>
      <w:r w:rsidR="00E107F7">
        <w:t xml:space="preserve"> </w:t>
      </w:r>
      <w:r w:rsidR="00D66A9B">
        <w:t>113765. Očištění asfalt.</w:t>
      </w:r>
      <w:r w:rsidR="00E107F7">
        <w:t xml:space="preserve"> </w:t>
      </w:r>
      <w:r w:rsidR="00D66A9B">
        <w:t>vozovek -</w:t>
      </w:r>
      <w:r w:rsidR="00E107F7">
        <w:t xml:space="preserve"> </w:t>
      </w:r>
      <w:r w:rsidR="00D66A9B">
        <w:t>umytí</w:t>
      </w:r>
      <w:r w:rsidR="003208E8">
        <w:t>m vodou – oplach vodou frézovaného povrchu před</w:t>
      </w:r>
      <w:r w:rsidR="00E107F7">
        <w:t> </w:t>
      </w:r>
      <w:r w:rsidR="003208E8">
        <w:t xml:space="preserve">pokládkou </w:t>
      </w:r>
      <w:r w:rsidR="00102C08">
        <w:t>mikrokoberce. Očištění asfalt.</w:t>
      </w:r>
      <w:r w:rsidR="00E107F7">
        <w:t xml:space="preserve"> </w:t>
      </w:r>
      <w:r w:rsidR="00102C08">
        <w:t xml:space="preserve">vozovek zametením </w:t>
      </w:r>
      <w:r w:rsidR="00434ACD">
        <w:t>–</w:t>
      </w:r>
      <w:r w:rsidR="00102C08">
        <w:t xml:space="preserve"> p</w:t>
      </w:r>
      <w:r w:rsidR="00434ACD">
        <w:t>řed zahájením prací – po</w:t>
      </w:r>
      <w:r w:rsidR="00E107F7">
        <w:t> </w:t>
      </w:r>
      <w:r w:rsidR="00434ACD">
        <w:t>fréze, zametení úlet</w:t>
      </w:r>
      <w:r w:rsidR="004F23BC">
        <w:t xml:space="preserve">u z nátěru před aplikací VDZ. </w:t>
      </w:r>
      <w:r w:rsidR="004F6229">
        <w:t>Poplatky za skládku typ S-IO (interní odpad).</w:t>
      </w:r>
      <w:r w:rsidR="00B674FC">
        <w:t xml:space="preserve"> </w:t>
      </w:r>
      <w:r w:rsidR="00B9269A">
        <w:t>N</w:t>
      </w:r>
      <w:r w:rsidR="00ED19BB">
        <w:t>ávrh a projednání včetně realizace DIO</w:t>
      </w:r>
      <w:r w:rsidR="00B674FC">
        <w:t xml:space="preserve"> </w:t>
      </w:r>
      <w:r w:rsidR="0003215D">
        <w:t>- pomocné práce -</w:t>
      </w:r>
      <w:r w:rsidR="00B674FC">
        <w:t xml:space="preserve"> </w:t>
      </w:r>
      <w:r w:rsidR="0003215D">
        <w:t>zřízení</w:t>
      </w:r>
      <w:r w:rsidR="00A13D5C">
        <w:t xml:space="preserve"> nebo zajištění regulaci a ochranu dopravy </w:t>
      </w:r>
      <w:r w:rsidR="00770911">
        <w:t>–</w:t>
      </w:r>
      <w:r w:rsidR="00A13D5C">
        <w:t xml:space="preserve"> </w:t>
      </w:r>
      <w:r w:rsidR="00770911">
        <w:t xml:space="preserve">doplňující práce pro zajištění provozu vozidel, pěších a </w:t>
      </w:r>
      <w:r w:rsidR="00B674FC">
        <w:t>cyklistů</w:t>
      </w:r>
      <w:r w:rsidR="00770911">
        <w:t xml:space="preserve"> vč.</w:t>
      </w:r>
      <w:r w:rsidR="004007FE">
        <w:t xml:space="preserve"> </w:t>
      </w:r>
      <w:r w:rsidR="00A31A77">
        <w:t>potřebných přesunů značení, řízení do</w:t>
      </w:r>
      <w:r w:rsidR="004007FE">
        <w:t>p</w:t>
      </w:r>
      <w:r w:rsidR="00A31A77">
        <w:t>ravy osobami, případné řešení nepředvída</w:t>
      </w:r>
      <w:r w:rsidR="0076790F">
        <w:t>ných událostí apod.</w:t>
      </w:r>
    </w:p>
    <w:p w14:paraId="084E249B" w14:textId="6616A361" w:rsidR="00817919" w:rsidRDefault="00AC1455" w:rsidP="001931EB">
      <w:pPr>
        <w:jc w:val="both"/>
      </w:pPr>
      <w:r>
        <w:t xml:space="preserve">Veškeré provedené práce budou </w:t>
      </w:r>
      <w:r w:rsidR="004007FE">
        <w:t xml:space="preserve">provedeny </w:t>
      </w:r>
      <w:r>
        <w:t>dle platných norem ČSN, TP.</w:t>
      </w:r>
    </w:p>
    <w:bookmarkEnd w:id="0"/>
    <w:p w14:paraId="2FE3A35C" w14:textId="0054FBA4" w:rsidR="001931EB" w:rsidRDefault="000C2B6D" w:rsidP="000C2B6D">
      <w:pPr>
        <w:pStyle w:val="Normlnweb"/>
      </w:pPr>
      <w:r>
        <w:rPr>
          <w:b/>
        </w:rPr>
        <w:t>Termín realizac</w:t>
      </w:r>
      <w:r w:rsidR="003A08B4">
        <w:rPr>
          <w:b/>
        </w:rPr>
        <w:t>e</w:t>
      </w:r>
      <w:r>
        <w:rPr>
          <w:b/>
        </w:rPr>
        <w:t xml:space="preserve">: </w:t>
      </w:r>
      <w:r w:rsidR="005B4A60">
        <w:rPr>
          <w:b/>
        </w:rPr>
        <w:t>stavební sezóna 2026</w:t>
      </w:r>
    </w:p>
    <w:p w14:paraId="2AEEB1B5" w14:textId="77777777" w:rsidR="00BF3389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 výkazem výměr</w:t>
      </w:r>
    </w:p>
    <w:p w14:paraId="36874346" w14:textId="77777777" w:rsidR="00B372B8" w:rsidRDefault="00B372B8" w:rsidP="00D1341F">
      <w:pPr>
        <w:pStyle w:val="Zkladntext"/>
        <w:rPr>
          <w:sz w:val="22"/>
        </w:rPr>
      </w:pPr>
    </w:p>
    <w:p w14:paraId="629E5EF2" w14:textId="77777777" w:rsidR="00D22D0B" w:rsidRDefault="00D22D0B" w:rsidP="00B9269A">
      <w:pPr>
        <w:pStyle w:val="Zkladntext"/>
        <w:rPr>
          <w:sz w:val="22"/>
        </w:rPr>
      </w:pPr>
    </w:p>
    <w:p w14:paraId="3961025B" w14:textId="6F13D257" w:rsidR="00602287" w:rsidRDefault="00123EE1">
      <w:pPr>
        <w:pStyle w:val="Nadpis2"/>
      </w:pPr>
      <w:r>
        <w:t>F</w:t>
      </w:r>
      <w:r w:rsidR="00602287">
        <w:t>otodokumentace</w:t>
      </w:r>
      <w:r w:rsidR="007F05AB">
        <w:t xml:space="preserve"> III/</w:t>
      </w:r>
      <w:r w:rsidR="0076790F">
        <w:t xml:space="preserve">1305 </w:t>
      </w:r>
      <w:r w:rsidR="00E105C1">
        <w:t>Chlum</w:t>
      </w:r>
      <w:r w:rsidR="0076790F">
        <w:t>– hr.</w:t>
      </w:r>
      <w:r w:rsidR="00B626C1">
        <w:t xml:space="preserve"> </w:t>
      </w:r>
      <w:r w:rsidR="0076790F">
        <w:t>kra</w:t>
      </w:r>
      <w:r w:rsidR="00500EAA">
        <w:t>je</w:t>
      </w:r>
      <w:r w:rsidR="00296D1C">
        <w:t xml:space="preserve">; </w:t>
      </w:r>
      <w:r w:rsidR="00E105C1">
        <w:t>III/1306 Čejkovice</w:t>
      </w:r>
    </w:p>
    <w:p w14:paraId="59A43C37" w14:textId="77777777" w:rsidR="000B5C13" w:rsidRDefault="000B5C13" w:rsidP="000B5C13"/>
    <w:p w14:paraId="7DDCA643" w14:textId="77777777" w:rsidR="00B838E7" w:rsidRDefault="000E0D96" w:rsidP="000B5C13">
      <w:pPr>
        <w:rPr>
          <w:noProof/>
        </w:rPr>
      </w:pPr>
      <w:r>
        <w:rPr>
          <w:noProof/>
        </w:rPr>
        <w:t xml:space="preserve">    </w:t>
      </w:r>
      <w:r w:rsidR="00B838E7">
        <w:rPr>
          <w:noProof/>
        </w:rPr>
        <w:drawing>
          <wp:inline distT="0" distB="0" distL="0" distR="0" wp14:anchorId="576F6D42" wp14:editId="342E0C45">
            <wp:extent cx="2047875" cy="1537408"/>
            <wp:effectExtent l="0" t="0" r="0" b="0"/>
            <wp:docPr id="1082931745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651" cy="154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38E7">
        <w:rPr>
          <w:noProof/>
        </w:rPr>
        <w:t xml:space="preserve">  </w:t>
      </w:r>
      <w:r w:rsidR="00B838E7">
        <w:rPr>
          <w:noProof/>
        </w:rPr>
        <w:drawing>
          <wp:inline distT="0" distB="0" distL="0" distR="0" wp14:anchorId="68BF5B29" wp14:editId="34B2387E">
            <wp:extent cx="2080148" cy="1561635"/>
            <wp:effectExtent l="0" t="0" r="0" b="0"/>
            <wp:docPr id="865026756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612" cy="1571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38E7">
        <w:rPr>
          <w:noProof/>
        </w:rPr>
        <w:t xml:space="preserve"> </w:t>
      </w:r>
      <w:r w:rsidR="00B838E7">
        <w:rPr>
          <w:noProof/>
        </w:rPr>
        <w:drawing>
          <wp:inline distT="0" distB="0" distL="0" distR="0" wp14:anchorId="10191A1A" wp14:editId="268E1B18">
            <wp:extent cx="2233017" cy="1676400"/>
            <wp:effectExtent l="0" t="0" r="0" b="0"/>
            <wp:docPr id="1193949281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140" cy="16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38E7">
        <w:rPr>
          <w:noProof/>
        </w:rPr>
        <w:t xml:space="preserve">  </w:t>
      </w:r>
      <w:r w:rsidR="00B838E7">
        <w:rPr>
          <w:noProof/>
        </w:rPr>
        <w:drawing>
          <wp:inline distT="0" distB="0" distL="0" distR="0" wp14:anchorId="2E0B01A2" wp14:editId="5F324501">
            <wp:extent cx="2207644" cy="1657350"/>
            <wp:effectExtent l="0" t="0" r="0" b="0"/>
            <wp:docPr id="1560649411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320" cy="1668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2A3CC" w14:textId="77777777" w:rsidR="00B838E7" w:rsidRDefault="00B838E7" w:rsidP="000B5C13">
      <w:pPr>
        <w:rPr>
          <w:noProof/>
        </w:rPr>
      </w:pPr>
    </w:p>
    <w:p w14:paraId="55D63C05" w14:textId="07E8FDD7" w:rsidR="00B838E7" w:rsidRDefault="00B838E7" w:rsidP="000B5C13">
      <w:pPr>
        <w:rPr>
          <w:noProof/>
        </w:rPr>
      </w:pPr>
      <w:r>
        <w:rPr>
          <w:noProof/>
        </w:rPr>
        <w:drawing>
          <wp:inline distT="0" distB="0" distL="0" distR="0" wp14:anchorId="77F24068" wp14:editId="6DB8A22B">
            <wp:extent cx="2124075" cy="1594613"/>
            <wp:effectExtent l="0" t="0" r="0" b="0"/>
            <wp:docPr id="609337754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545" cy="159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09F64EB5" wp14:editId="05000B28">
            <wp:extent cx="2182267" cy="1638300"/>
            <wp:effectExtent l="0" t="0" r="0" b="0"/>
            <wp:docPr id="240970401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79" cy="164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320D8" w14:textId="708886CC" w:rsidR="00B838E7" w:rsidRDefault="00B838E7" w:rsidP="00B626C1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7B8911BA" wp14:editId="650B7E7A">
            <wp:extent cx="2147890" cy="1612492"/>
            <wp:effectExtent l="0" t="266700" r="0" b="254635"/>
            <wp:docPr id="2100263609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54730" cy="161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657BB8F" wp14:editId="4F7560B2">
            <wp:extent cx="2209800" cy="1658970"/>
            <wp:effectExtent l="0" t="0" r="0" b="0"/>
            <wp:docPr id="1266357167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946" cy="16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5D5C5" w14:textId="77777777" w:rsidR="00B838E7" w:rsidRDefault="00B838E7" w:rsidP="000B5C13">
      <w:pPr>
        <w:rPr>
          <w:noProof/>
        </w:rPr>
      </w:pPr>
    </w:p>
    <w:p w14:paraId="3B025CF9" w14:textId="77777777" w:rsidR="00B838E7" w:rsidRDefault="00B838E7" w:rsidP="000B5C13">
      <w:pPr>
        <w:rPr>
          <w:noProof/>
        </w:rPr>
      </w:pPr>
      <w:r>
        <w:rPr>
          <w:noProof/>
        </w:rPr>
        <w:drawing>
          <wp:inline distT="0" distB="0" distL="0" distR="0" wp14:anchorId="4EC342DA" wp14:editId="471DD421">
            <wp:extent cx="2182267" cy="1638300"/>
            <wp:effectExtent l="0" t="0" r="0" b="0"/>
            <wp:docPr id="1925612453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237" cy="1643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3E8803C" wp14:editId="2B751E72">
            <wp:extent cx="2238375" cy="1680422"/>
            <wp:effectExtent l="0" t="0" r="0" b="0"/>
            <wp:docPr id="1532435884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167" cy="168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4F72F" w14:textId="6C793830" w:rsidR="00B838E7" w:rsidRDefault="00B838E7" w:rsidP="000B5C13">
      <w:pPr>
        <w:rPr>
          <w:noProof/>
        </w:rPr>
      </w:pPr>
      <w:r>
        <w:rPr>
          <w:noProof/>
        </w:rPr>
        <w:drawing>
          <wp:inline distT="0" distB="0" distL="0" distR="0" wp14:anchorId="16478E32" wp14:editId="2DA4EF17">
            <wp:extent cx="2095500" cy="1573161"/>
            <wp:effectExtent l="0" t="0" r="0" b="0"/>
            <wp:docPr id="1018509737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722" cy="157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5226C218" wp14:editId="7932D1BB">
            <wp:extent cx="2066925" cy="1551709"/>
            <wp:effectExtent l="0" t="0" r="0" b="0"/>
            <wp:docPr id="40194677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456" cy="155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A3390" w14:textId="77777777" w:rsidR="00B838E7" w:rsidRDefault="00B838E7" w:rsidP="000B5C13">
      <w:pPr>
        <w:rPr>
          <w:noProof/>
        </w:rPr>
      </w:pPr>
      <w:r>
        <w:rPr>
          <w:noProof/>
        </w:rPr>
        <w:drawing>
          <wp:inline distT="0" distB="0" distL="0" distR="0" wp14:anchorId="33F0F9D2" wp14:editId="2DEBF07B">
            <wp:extent cx="2093454" cy="1571625"/>
            <wp:effectExtent l="0" t="0" r="0" b="0"/>
            <wp:docPr id="1051881654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95" cy="157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EACC4BB" wp14:editId="02F28BDB">
            <wp:extent cx="2066925" cy="1551709"/>
            <wp:effectExtent l="0" t="0" r="0" b="0"/>
            <wp:docPr id="159642532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774" cy="1562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6FE0C" w14:textId="21C13501" w:rsidR="00680D8C" w:rsidRDefault="00680D8C" w:rsidP="000B5C13"/>
    <w:p w14:paraId="25881777" w14:textId="0A90515D" w:rsidR="00B372B8" w:rsidRDefault="00B372B8" w:rsidP="00B372B8">
      <w:pPr>
        <w:rPr>
          <w:b/>
        </w:rPr>
      </w:pPr>
      <w:r>
        <w:rPr>
          <w:b/>
        </w:rPr>
        <w:t>Kontakty:</w:t>
      </w:r>
    </w:p>
    <w:p w14:paraId="70F900A0" w14:textId="77777777" w:rsidR="00B372B8" w:rsidRPr="00E80622" w:rsidRDefault="00B372B8" w:rsidP="00B372B8">
      <w:pPr>
        <w:rPr>
          <w:rFonts w:ascii="Arial" w:hAnsi="Arial"/>
          <w:sz w:val="20"/>
        </w:rPr>
      </w:pPr>
    </w:p>
    <w:p w14:paraId="1B99F682" w14:textId="52B557BA" w:rsidR="00B372B8" w:rsidRDefault="00B372B8" w:rsidP="00B372B8">
      <w:pPr>
        <w:jc w:val="both"/>
      </w:pPr>
      <w:r w:rsidRPr="00BF4385">
        <w:t xml:space="preserve">Vedoucí oblasti Kutná Hora: </w:t>
      </w:r>
      <w:r>
        <w:t xml:space="preserve">Vladimír Kratochvíl       </w:t>
      </w:r>
      <w:hyperlink r:id="rId22" w:history="1">
        <w:r w:rsidRPr="00BE57E4">
          <w:rPr>
            <w:rStyle w:val="Hypertextovodkaz"/>
          </w:rPr>
          <w:t>vladimir.kratochvil@ksus.cz</w:t>
        </w:r>
      </w:hyperlink>
      <w:r>
        <w:t xml:space="preserve">  </w:t>
      </w:r>
      <w:r w:rsidR="001C657A">
        <w:t xml:space="preserve">   </w:t>
      </w:r>
      <w:r>
        <w:t>725 561 303</w:t>
      </w:r>
    </w:p>
    <w:p w14:paraId="7C92A0C8" w14:textId="77777777" w:rsidR="00B372B8" w:rsidRPr="00090182" w:rsidRDefault="00B372B8" w:rsidP="00B372B8">
      <w:pPr>
        <w:jc w:val="both"/>
        <w:rPr>
          <w:sz w:val="20"/>
          <w:szCs w:val="20"/>
        </w:rPr>
      </w:pPr>
    </w:p>
    <w:p w14:paraId="202F0468" w14:textId="77777777" w:rsidR="00B372B8" w:rsidRDefault="00B372B8" w:rsidP="00B372B8">
      <w:pPr>
        <w:jc w:val="both"/>
      </w:pPr>
      <w:r>
        <w:t>Oblastní provozní technik</w:t>
      </w:r>
    </w:p>
    <w:p w14:paraId="46C8C50D" w14:textId="42022EE6" w:rsidR="00B372B8" w:rsidRDefault="00B372B8" w:rsidP="00090182">
      <w:pPr>
        <w:tabs>
          <w:tab w:val="left" w:pos="5387"/>
        </w:tabs>
        <w:jc w:val="both"/>
      </w:pPr>
      <w:r>
        <w:t>a zástupce ved.</w:t>
      </w:r>
      <w:r w:rsidR="004007FE">
        <w:t xml:space="preserve"> </w:t>
      </w:r>
      <w:r>
        <w:t xml:space="preserve">oblasti Kutná Hora: Ing. Lenka Netáhlová   </w:t>
      </w:r>
      <w:hyperlink r:id="rId23" w:history="1">
        <w:r w:rsidRPr="002347E4">
          <w:rPr>
            <w:rStyle w:val="Hypertextovodkaz"/>
          </w:rPr>
          <w:t>lenka.netahlova@ksus.cz</w:t>
        </w:r>
      </w:hyperlink>
      <w:r>
        <w:rPr>
          <w:color w:val="0000FF"/>
        </w:rPr>
        <w:t xml:space="preserve"> </w:t>
      </w:r>
      <w:r w:rsidR="001C657A">
        <w:rPr>
          <w:color w:val="0000FF"/>
        </w:rPr>
        <w:t xml:space="preserve"> </w:t>
      </w:r>
      <w:r w:rsidRPr="00C44AE9">
        <w:rPr>
          <w:color w:val="000000" w:themeColor="text1"/>
        </w:rPr>
        <w:t>724 106 216</w:t>
      </w:r>
    </w:p>
    <w:p w14:paraId="1F3C5133" w14:textId="1F511705" w:rsidR="00B372B8" w:rsidRDefault="00B372B8" w:rsidP="00B372B8">
      <w:pPr>
        <w:jc w:val="both"/>
      </w:pPr>
    </w:p>
    <w:p w14:paraId="6803E452" w14:textId="6C1FDDDA" w:rsidR="00B372B8" w:rsidRDefault="00B372B8" w:rsidP="00B372B8">
      <w:pPr>
        <w:jc w:val="both"/>
      </w:pPr>
      <w:r>
        <w:t xml:space="preserve">Cestmistr: Hana Konvalinková                                   </w:t>
      </w:r>
      <w:hyperlink r:id="rId24" w:history="1">
        <w:r w:rsidRPr="002347E4">
          <w:rPr>
            <w:rStyle w:val="Hypertextovodkaz"/>
          </w:rPr>
          <w:t>hana.konvalinkova@ksus.cz</w:t>
        </w:r>
      </w:hyperlink>
      <w:r>
        <w:t xml:space="preserve">  </w:t>
      </w:r>
      <w:r w:rsidR="001C657A">
        <w:t xml:space="preserve">   </w:t>
      </w:r>
      <w:r>
        <w:t xml:space="preserve">  </w:t>
      </w:r>
      <w:r w:rsidR="004C5EF0">
        <w:t xml:space="preserve"> </w:t>
      </w:r>
      <w:r>
        <w:t>607 731 844</w:t>
      </w:r>
    </w:p>
    <w:p w14:paraId="1780FDB7" w14:textId="26C12770" w:rsidR="00090182" w:rsidRDefault="00B372B8" w:rsidP="00B372B8">
      <w:pPr>
        <w:jc w:val="both"/>
      </w:pPr>
      <w:r>
        <w:t xml:space="preserve">Správní cestmistr: Jan Ryšánek                                  </w:t>
      </w:r>
      <w:hyperlink r:id="rId25" w:history="1">
        <w:r w:rsidRPr="00305D25">
          <w:rPr>
            <w:rStyle w:val="Hypertextovodkaz"/>
          </w:rPr>
          <w:t>jan.rysanek@ksus.cz</w:t>
        </w:r>
      </w:hyperlink>
      <w:r>
        <w:t xml:space="preserve">   </w:t>
      </w:r>
      <w:r w:rsidR="001C657A">
        <w:t xml:space="preserve">                </w:t>
      </w:r>
      <w:r w:rsidR="004C5EF0">
        <w:t xml:space="preserve"> </w:t>
      </w:r>
      <w:r>
        <w:t>602 868</w:t>
      </w:r>
      <w:r w:rsidR="00090182">
        <w:t> </w:t>
      </w:r>
      <w:r>
        <w:t>205</w:t>
      </w:r>
    </w:p>
    <w:p w14:paraId="58F3DDF4" w14:textId="1FC30419" w:rsidR="00B372B8" w:rsidRDefault="00B372B8" w:rsidP="00B372B8">
      <w:pPr>
        <w:jc w:val="both"/>
      </w:pPr>
      <w:r>
        <w:t xml:space="preserve"> </w:t>
      </w:r>
    </w:p>
    <w:p w14:paraId="374BBCA7" w14:textId="69FBC57B" w:rsidR="00123EE1" w:rsidRDefault="00B372B8" w:rsidP="00090182">
      <w:pPr>
        <w:jc w:val="both"/>
        <w:rPr>
          <w:bCs/>
        </w:rPr>
      </w:pPr>
      <w:r>
        <w:t>Krajská správa a údržba silnic Středočeského kraje, příspěvková organizace, Zborovská 11, 150 21 Praha 5</w:t>
      </w:r>
    </w:p>
    <w:sectPr w:rsidR="00123EE1" w:rsidSect="00090182">
      <w:footerReference w:type="even" r:id="rId26"/>
      <w:footerReference w:type="default" r:id="rId27"/>
      <w:pgSz w:w="11906" w:h="16838" w:code="9"/>
      <w:pgMar w:top="851" w:right="992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43E577" w14:textId="77777777" w:rsidR="005E3CA9" w:rsidRDefault="005E3CA9">
      <w:r>
        <w:separator/>
      </w:r>
    </w:p>
  </w:endnote>
  <w:endnote w:type="continuationSeparator" w:id="0">
    <w:p w14:paraId="73717776" w14:textId="77777777" w:rsidR="005E3CA9" w:rsidRDefault="005E3C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B5EC12" w14:textId="77777777" w:rsidR="00602287" w:rsidRDefault="006B298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32E31AC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2A93D" w14:textId="77777777" w:rsidR="00602287" w:rsidRDefault="006B298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FD17F9">
      <w:rPr>
        <w:rStyle w:val="slostrnky"/>
        <w:noProof/>
      </w:rPr>
      <w:t>1</w:t>
    </w:r>
    <w:r>
      <w:rPr>
        <w:rStyle w:val="slostrnky"/>
      </w:rPr>
      <w:fldChar w:fldCharType="end"/>
    </w:r>
  </w:p>
  <w:p w14:paraId="0B435FEE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68D038" w14:textId="77777777" w:rsidR="005E3CA9" w:rsidRDefault="005E3CA9">
      <w:r>
        <w:separator/>
      </w:r>
    </w:p>
  </w:footnote>
  <w:footnote w:type="continuationSeparator" w:id="0">
    <w:p w14:paraId="4B75EBC3" w14:textId="77777777" w:rsidR="005E3CA9" w:rsidRDefault="005E3C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76200269">
    <w:abstractNumId w:val="1"/>
  </w:num>
  <w:num w:numId="2" w16cid:durableId="14527478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1565"/>
    <w:rsid w:val="0001488F"/>
    <w:rsid w:val="000157DF"/>
    <w:rsid w:val="00016114"/>
    <w:rsid w:val="000221B4"/>
    <w:rsid w:val="000260CF"/>
    <w:rsid w:val="0003215D"/>
    <w:rsid w:val="00040551"/>
    <w:rsid w:val="0004213B"/>
    <w:rsid w:val="00046666"/>
    <w:rsid w:val="00046BD0"/>
    <w:rsid w:val="0005030F"/>
    <w:rsid w:val="00060F41"/>
    <w:rsid w:val="0007011B"/>
    <w:rsid w:val="00090182"/>
    <w:rsid w:val="0009261E"/>
    <w:rsid w:val="00092E76"/>
    <w:rsid w:val="00097832"/>
    <w:rsid w:val="000A15A1"/>
    <w:rsid w:val="000A3866"/>
    <w:rsid w:val="000B5C13"/>
    <w:rsid w:val="000B60FA"/>
    <w:rsid w:val="000C2B6D"/>
    <w:rsid w:val="000C6BD9"/>
    <w:rsid w:val="000E0D96"/>
    <w:rsid w:val="000E1B0A"/>
    <w:rsid w:val="000E2DE7"/>
    <w:rsid w:val="000E4963"/>
    <w:rsid w:val="000F038B"/>
    <w:rsid w:val="000F64A5"/>
    <w:rsid w:val="00102C08"/>
    <w:rsid w:val="00112FBA"/>
    <w:rsid w:val="00123EE1"/>
    <w:rsid w:val="00127548"/>
    <w:rsid w:val="00135EA9"/>
    <w:rsid w:val="00136A49"/>
    <w:rsid w:val="001548A5"/>
    <w:rsid w:val="001555C0"/>
    <w:rsid w:val="00161753"/>
    <w:rsid w:val="001631D3"/>
    <w:rsid w:val="0017167A"/>
    <w:rsid w:val="001751E6"/>
    <w:rsid w:val="00190390"/>
    <w:rsid w:val="001931EB"/>
    <w:rsid w:val="0019542C"/>
    <w:rsid w:val="001A7185"/>
    <w:rsid w:val="001A7D95"/>
    <w:rsid w:val="001B035B"/>
    <w:rsid w:val="001C4001"/>
    <w:rsid w:val="001C657A"/>
    <w:rsid w:val="001C7A51"/>
    <w:rsid w:val="001D7036"/>
    <w:rsid w:val="001E1503"/>
    <w:rsid w:val="001E15EB"/>
    <w:rsid w:val="001E7793"/>
    <w:rsid w:val="001F0CB1"/>
    <w:rsid w:val="001F137B"/>
    <w:rsid w:val="00202803"/>
    <w:rsid w:val="00205F1B"/>
    <w:rsid w:val="002111A2"/>
    <w:rsid w:val="002131B8"/>
    <w:rsid w:val="00231FD8"/>
    <w:rsid w:val="002337F4"/>
    <w:rsid w:val="00240C26"/>
    <w:rsid w:val="00246688"/>
    <w:rsid w:val="00250224"/>
    <w:rsid w:val="00250AEC"/>
    <w:rsid w:val="002528F9"/>
    <w:rsid w:val="00254358"/>
    <w:rsid w:val="00255EE2"/>
    <w:rsid w:val="00271966"/>
    <w:rsid w:val="002727EE"/>
    <w:rsid w:val="0027353A"/>
    <w:rsid w:val="00273E4A"/>
    <w:rsid w:val="00285B69"/>
    <w:rsid w:val="00287A7C"/>
    <w:rsid w:val="00290760"/>
    <w:rsid w:val="00296D1C"/>
    <w:rsid w:val="00297767"/>
    <w:rsid w:val="002B0CEA"/>
    <w:rsid w:val="002C611A"/>
    <w:rsid w:val="002D578E"/>
    <w:rsid w:val="002E4317"/>
    <w:rsid w:val="002E7652"/>
    <w:rsid w:val="002F1928"/>
    <w:rsid w:val="002F2A1C"/>
    <w:rsid w:val="002F56E8"/>
    <w:rsid w:val="003153E6"/>
    <w:rsid w:val="003208E8"/>
    <w:rsid w:val="00325639"/>
    <w:rsid w:val="00333A12"/>
    <w:rsid w:val="00340844"/>
    <w:rsid w:val="0034456A"/>
    <w:rsid w:val="00350824"/>
    <w:rsid w:val="00360165"/>
    <w:rsid w:val="0036044B"/>
    <w:rsid w:val="00370DCC"/>
    <w:rsid w:val="00390671"/>
    <w:rsid w:val="00391277"/>
    <w:rsid w:val="00391409"/>
    <w:rsid w:val="003954EF"/>
    <w:rsid w:val="003A08B4"/>
    <w:rsid w:val="003A514A"/>
    <w:rsid w:val="003C1541"/>
    <w:rsid w:val="003E64DE"/>
    <w:rsid w:val="003F273E"/>
    <w:rsid w:val="004007FE"/>
    <w:rsid w:val="00401503"/>
    <w:rsid w:val="004017C9"/>
    <w:rsid w:val="00401AFA"/>
    <w:rsid w:val="00402F06"/>
    <w:rsid w:val="00405553"/>
    <w:rsid w:val="00410C85"/>
    <w:rsid w:val="00417747"/>
    <w:rsid w:val="004217F2"/>
    <w:rsid w:val="004243FB"/>
    <w:rsid w:val="00426425"/>
    <w:rsid w:val="00427D30"/>
    <w:rsid w:val="00434ACD"/>
    <w:rsid w:val="00437EE6"/>
    <w:rsid w:val="00447748"/>
    <w:rsid w:val="00466C41"/>
    <w:rsid w:val="00466CC8"/>
    <w:rsid w:val="0047283E"/>
    <w:rsid w:val="00487370"/>
    <w:rsid w:val="004B02FC"/>
    <w:rsid w:val="004C5EF0"/>
    <w:rsid w:val="004D4280"/>
    <w:rsid w:val="004E1F89"/>
    <w:rsid w:val="004E32BF"/>
    <w:rsid w:val="004E67F5"/>
    <w:rsid w:val="004F04A1"/>
    <w:rsid w:val="004F23BC"/>
    <w:rsid w:val="004F6229"/>
    <w:rsid w:val="00500EAA"/>
    <w:rsid w:val="00516E46"/>
    <w:rsid w:val="005245FF"/>
    <w:rsid w:val="00534E89"/>
    <w:rsid w:val="00537E40"/>
    <w:rsid w:val="00544222"/>
    <w:rsid w:val="00551BAE"/>
    <w:rsid w:val="0055483F"/>
    <w:rsid w:val="00563459"/>
    <w:rsid w:val="00563B47"/>
    <w:rsid w:val="0056703B"/>
    <w:rsid w:val="00573E87"/>
    <w:rsid w:val="0058080C"/>
    <w:rsid w:val="00582714"/>
    <w:rsid w:val="005829D6"/>
    <w:rsid w:val="00583885"/>
    <w:rsid w:val="005916A1"/>
    <w:rsid w:val="005A50A4"/>
    <w:rsid w:val="005B4A60"/>
    <w:rsid w:val="005C0EBE"/>
    <w:rsid w:val="005E0486"/>
    <w:rsid w:val="005E11CC"/>
    <w:rsid w:val="005E3CA9"/>
    <w:rsid w:val="005F1C45"/>
    <w:rsid w:val="005F4D40"/>
    <w:rsid w:val="00602287"/>
    <w:rsid w:val="00602C9F"/>
    <w:rsid w:val="00610F82"/>
    <w:rsid w:val="0061657A"/>
    <w:rsid w:val="00623A09"/>
    <w:rsid w:val="00623F2A"/>
    <w:rsid w:val="00624F55"/>
    <w:rsid w:val="00631944"/>
    <w:rsid w:val="006323C7"/>
    <w:rsid w:val="0063741D"/>
    <w:rsid w:val="006425A2"/>
    <w:rsid w:val="00650D32"/>
    <w:rsid w:val="00655EB2"/>
    <w:rsid w:val="00662A7F"/>
    <w:rsid w:val="00671BD4"/>
    <w:rsid w:val="00674CB9"/>
    <w:rsid w:val="00680D8C"/>
    <w:rsid w:val="006A3B82"/>
    <w:rsid w:val="006B2989"/>
    <w:rsid w:val="006B3327"/>
    <w:rsid w:val="006B3584"/>
    <w:rsid w:val="006B7984"/>
    <w:rsid w:val="006C06A5"/>
    <w:rsid w:val="006C1676"/>
    <w:rsid w:val="006C2BBE"/>
    <w:rsid w:val="006D758D"/>
    <w:rsid w:val="006F3CFC"/>
    <w:rsid w:val="00701B01"/>
    <w:rsid w:val="00703CAF"/>
    <w:rsid w:val="00725B24"/>
    <w:rsid w:val="00730E74"/>
    <w:rsid w:val="0073339B"/>
    <w:rsid w:val="0074347E"/>
    <w:rsid w:val="007445B8"/>
    <w:rsid w:val="00756EEE"/>
    <w:rsid w:val="0076790F"/>
    <w:rsid w:val="00770911"/>
    <w:rsid w:val="0077598B"/>
    <w:rsid w:val="00781C66"/>
    <w:rsid w:val="00784366"/>
    <w:rsid w:val="00784AA4"/>
    <w:rsid w:val="00792E89"/>
    <w:rsid w:val="0079466F"/>
    <w:rsid w:val="007B3BF2"/>
    <w:rsid w:val="007C776D"/>
    <w:rsid w:val="007D2660"/>
    <w:rsid w:val="007F05AB"/>
    <w:rsid w:val="008009C8"/>
    <w:rsid w:val="00805453"/>
    <w:rsid w:val="00811426"/>
    <w:rsid w:val="00812036"/>
    <w:rsid w:val="00813A32"/>
    <w:rsid w:val="00814734"/>
    <w:rsid w:val="00817919"/>
    <w:rsid w:val="00820610"/>
    <w:rsid w:val="0082171A"/>
    <w:rsid w:val="008314CC"/>
    <w:rsid w:val="00831780"/>
    <w:rsid w:val="00845880"/>
    <w:rsid w:val="00847A78"/>
    <w:rsid w:val="00851E56"/>
    <w:rsid w:val="00854D41"/>
    <w:rsid w:val="00855E1F"/>
    <w:rsid w:val="00870F85"/>
    <w:rsid w:val="0087401F"/>
    <w:rsid w:val="00881790"/>
    <w:rsid w:val="00882943"/>
    <w:rsid w:val="008A33F3"/>
    <w:rsid w:val="008B456F"/>
    <w:rsid w:val="008B6306"/>
    <w:rsid w:val="008C06B2"/>
    <w:rsid w:val="008C362A"/>
    <w:rsid w:val="008C3A12"/>
    <w:rsid w:val="008C7435"/>
    <w:rsid w:val="008D5E19"/>
    <w:rsid w:val="008F31C7"/>
    <w:rsid w:val="008F3E4D"/>
    <w:rsid w:val="0090383B"/>
    <w:rsid w:val="0090554D"/>
    <w:rsid w:val="00917361"/>
    <w:rsid w:val="009321BA"/>
    <w:rsid w:val="009442A1"/>
    <w:rsid w:val="00947FB5"/>
    <w:rsid w:val="00951321"/>
    <w:rsid w:val="0096492D"/>
    <w:rsid w:val="00975591"/>
    <w:rsid w:val="009822DE"/>
    <w:rsid w:val="00985266"/>
    <w:rsid w:val="009870E3"/>
    <w:rsid w:val="0099046B"/>
    <w:rsid w:val="00995EB7"/>
    <w:rsid w:val="009962C0"/>
    <w:rsid w:val="00996520"/>
    <w:rsid w:val="00997674"/>
    <w:rsid w:val="009A21F3"/>
    <w:rsid w:val="009B36A9"/>
    <w:rsid w:val="009B3FDC"/>
    <w:rsid w:val="009C0AB7"/>
    <w:rsid w:val="009C41D7"/>
    <w:rsid w:val="009E366B"/>
    <w:rsid w:val="00A02702"/>
    <w:rsid w:val="00A04279"/>
    <w:rsid w:val="00A10D72"/>
    <w:rsid w:val="00A11D93"/>
    <w:rsid w:val="00A13D5C"/>
    <w:rsid w:val="00A23E95"/>
    <w:rsid w:val="00A31A77"/>
    <w:rsid w:val="00A42761"/>
    <w:rsid w:val="00A50C6A"/>
    <w:rsid w:val="00A5701F"/>
    <w:rsid w:val="00A7787E"/>
    <w:rsid w:val="00A80518"/>
    <w:rsid w:val="00A82826"/>
    <w:rsid w:val="00A8560D"/>
    <w:rsid w:val="00A93349"/>
    <w:rsid w:val="00AB5235"/>
    <w:rsid w:val="00AB5781"/>
    <w:rsid w:val="00AC1455"/>
    <w:rsid w:val="00AC1732"/>
    <w:rsid w:val="00AC5D9F"/>
    <w:rsid w:val="00AD11E1"/>
    <w:rsid w:val="00AD4A28"/>
    <w:rsid w:val="00AD520D"/>
    <w:rsid w:val="00AE7C3F"/>
    <w:rsid w:val="00AF091F"/>
    <w:rsid w:val="00B06319"/>
    <w:rsid w:val="00B141C4"/>
    <w:rsid w:val="00B16F67"/>
    <w:rsid w:val="00B21ED1"/>
    <w:rsid w:val="00B372B8"/>
    <w:rsid w:val="00B40380"/>
    <w:rsid w:val="00B427B0"/>
    <w:rsid w:val="00B43E15"/>
    <w:rsid w:val="00B55EDE"/>
    <w:rsid w:val="00B62580"/>
    <w:rsid w:val="00B626C1"/>
    <w:rsid w:val="00B674FC"/>
    <w:rsid w:val="00B7252A"/>
    <w:rsid w:val="00B76020"/>
    <w:rsid w:val="00B8034A"/>
    <w:rsid w:val="00B838E7"/>
    <w:rsid w:val="00B83D03"/>
    <w:rsid w:val="00B92447"/>
    <w:rsid w:val="00B9269A"/>
    <w:rsid w:val="00BA04A1"/>
    <w:rsid w:val="00BA17F6"/>
    <w:rsid w:val="00BA2DF5"/>
    <w:rsid w:val="00BC54B1"/>
    <w:rsid w:val="00BD0891"/>
    <w:rsid w:val="00BD1C55"/>
    <w:rsid w:val="00BD64D5"/>
    <w:rsid w:val="00BF3389"/>
    <w:rsid w:val="00BF4385"/>
    <w:rsid w:val="00BF5235"/>
    <w:rsid w:val="00C053B8"/>
    <w:rsid w:val="00C1089A"/>
    <w:rsid w:val="00C14EB0"/>
    <w:rsid w:val="00C16C74"/>
    <w:rsid w:val="00C220C5"/>
    <w:rsid w:val="00C3594A"/>
    <w:rsid w:val="00C372AD"/>
    <w:rsid w:val="00C37DCF"/>
    <w:rsid w:val="00C422C1"/>
    <w:rsid w:val="00C44D2B"/>
    <w:rsid w:val="00C54903"/>
    <w:rsid w:val="00C56BC8"/>
    <w:rsid w:val="00C57D67"/>
    <w:rsid w:val="00C61A3A"/>
    <w:rsid w:val="00C6357F"/>
    <w:rsid w:val="00C8284E"/>
    <w:rsid w:val="00C95C33"/>
    <w:rsid w:val="00C968BA"/>
    <w:rsid w:val="00CA0738"/>
    <w:rsid w:val="00CA1071"/>
    <w:rsid w:val="00CB62F6"/>
    <w:rsid w:val="00CC5B33"/>
    <w:rsid w:val="00CD7741"/>
    <w:rsid w:val="00CD79D4"/>
    <w:rsid w:val="00CE15BC"/>
    <w:rsid w:val="00CF070A"/>
    <w:rsid w:val="00CF1CF8"/>
    <w:rsid w:val="00D033B0"/>
    <w:rsid w:val="00D038FD"/>
    <w:rsid w:val="00D058AA"/>
    <w:rsid w:val="00D1341F"/>
    <w:rsid w:val="00D14B03"/>
    <w:rsid w:val="00D22D0B"/>
    <w:rsid w:val="00D27B06"/>
    <w:rsid w:val="00D30601"/>
    <w:rsid w:val="00D3109D"/>
    <w:rsid w:val="00D35453"/>
    <w:rsid w:val="00D40BAA"/>
    <w:rsid w:val="00D43FD5"/>
    <w:rsid w:val="00D53698"/>
    <w:rsid w:val="00D63EF7"/>
    <w:rsid w:val="00D64FEE"/>
    <w:rsid w:val="00D66A9B"/>
    <w:rsid w:val="00D703D3"/>
    <w:rsid w:val="00D73C6E"/>
    <w:rsid w:val="00D80534"/>
    <w:rsid w:val="00D83500"/>
    <w:rsid w:val="00D90294"/>
    <w:rsid w:val="00D97349"/>
    <w:rsid w:val="00DA1944"/>
    <w:rsid w:val="00DB47DA"/>
    <w:rsid w:val="00DC4D49"/>
    <w:rsid w:val="00DD1BFD"/>
    <w:rsid w:val="00DD540D"/>
    <w:rsid w:val="00DF1060"/>
    <w:rsid w:val="00DF275C"/>
    <w:rsid w:val="00E074F6"/>
    <w:rsid w:val="00E105C1"/>
    <w:rsid w:val="00E107F7"/>
    <w:rsid w:val="00E17AAF"/>
    <w:rsid w:val="00E34F23"/>
    <w:rsid w:val="00E36B3E"/>
    <w:rsid w:val="00E37753"/>
    <w:rsid w:val="00E42992"/>
    <w:rsid w:val="00E710DD"/>
    <w:rsid w:val="00E71E31"/>
    <w:rsid w:val="00E80622"/>
    <w:rsid w:val="00EA2121"/>
    <w:rsid w:val="00EC2AFA"/>
    <w:rsid w:val="00ED13F3"/>
    <w:rsid w:val="00ED19BB"/>
    <w:rsid w:val="00EE25AA"/>
    <w:rsid w:val="00EE288E"/>
    <w:rsid w:val="00EF158B"/>
    <w:rsid w:val="00EF325D"/>
    <w:rsid w:val="00F046F2"/>
    <w:rsid w:val="00F1467F"/>
    <w:rsid w:val="00F15506"/>
    <w:rsid w:val="00F21273"/>
    <w:rsid w:val="00F27F8C"/>
    <w:rsid w:val="00F34DD5"/>
    <w:rsid w:val="00F47FDE"/>
    <w:rsid w:val="00F518CD"/>
    <w:rsid w:val="00F55E9C"/>
    <w:rsid w:val="00F56C1A"/>
    <w:rsid w:val="00F711C0"/>
    <w:rsid w:val="00F82D77"/>
    <w:rsid w:val="00F91BE6"/>
    <w:rsid w:val="00F92382"/>
    <w:rsid w:val="00FA1703"/>
    <w:rsid w:val="00FA2F71"/>
    <w:rsid w:val="00FA409E"/>
    <w:rsid w:val="00FB27A2"/>
    <w:rsid w:val="00FB7C94"/>
    <w:rsid w:val="00FD17F9"/>
    <w:rsid w:val="00FD29AE"/>
    <w:rsid w:val="00FE68AB"/>
    <w:rsid w:val="00FE7C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F6AA392"/>
  <w15:docId w15:val="{B4BBE78A-DD2F-40A2-BEB7-F1AB5D7DD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styleId="Nevyeenzmnka">
    <w:name w:val="Unresolved Mention"/>
    <w:basedOn w:val="Standardnpsmoodstavce"/>
    <w:uiPriority w:val="99"/>
    <w:semiHidden/>
    <w:unhideWhenUsed/>
    <w:rsid w:val="00135E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mailto:jan.rysanek@ksus.cz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mailto:hana.konvalinkova@ksus.cz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mailto:lenka.netahlova@ksus.cz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mailto:vladimir.kratochvil@ksus.cz" TargetMode="External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3</Pages>
  <Words>444</Words>
  <Characters>2620</Characters>
  <Application>Microsoft Office Word</Application>
  <DocSecurity>0</DocSecurity>
  <Lines>21</Lines>
  <Paragraphs>6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Nadpisy</vt:lpstr>
      </vt:variant>
      <vt:variant>
        <vt:i4>1</vt:i4>
      </vt:variant>
    </vt:vector>
  </HeadingPairs>
  <TitlesOfParts>
    <vt:vector size="2" baseType="lpstr">
      <vt:lpstr>II/280 Březno- Lhotky-oprava vozovky</vt:lpstr>
      <vt:lpstr>    Fotodokumentace III/33722 Vodranty</vt:lpstr>
    </vt:vector>
  </TitlesOfParts>
  <Company>SÚS Mnichovo Hradiště</Company>
  <LinksUpToDate>false</LinksUpToDate>
  <CharactersWithSpaces>3058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Netáhlová Lenka</cp:lastModifiedBy>
  <cp:revision>166</cp:revision>
  <cp:lastPrinted>2013-10-14T06:34:00Z</cp:lastPrinted>
  <dcterms:created xsi:type="dcterms:W3CDTF">2021-03-09T10:05:00Z</dcterms:created>
  <dcterms:modified xsi:type="dcterms:W3CDTF">2026-04-02T12:07:00Z</dcterms:modified>
</cp:coreProperties>
</file>