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237E9" w14:paraId="134FB6A9" w14:textId="77777777" w:rsidTr="00F237E9">
        <w:tc>
          <w:tcPr>
            <w:tcW w:w="9062" w:type="dxa"/>
          </w:tcPr>
          <w:p w14:paraId="3111CF70" w14:textId="7D50372C" w:rsidR="00F237E9" w:rsidRPr="00F237E9" w:rsidRDefault="00E80291" w:rsidP="00C24E7A">
            <w:pPr>
              <w:pStyle w:val="01Zkladntext"/>
              <w:jc w:val="center"/>
            </w:pPr>
            <w:r>
              <w:rPr>
                <w:noProof/>
              </w:rPr>
              <w:drawing>
                <wp:inline distT="0" distB="0" distL="0" distR="0" wp14:anchorId="09617B4A" wp14:editId="008B8D5A">
                  <wp:extent cx="3153600" cy="867657"/>
                  <wp:effectExtent l="0" t="0" r="0" b="8890"/>
                  <wp:docPr id="494233738"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33738" name="Obrázek 2" descr="Obsah obrázku text, Písmo, logo, symbol&#10;&#10;Popis byl vytvořen automaticky"/>
                          <pic:cNvPicPr/>
                        </pic:nvPicPr>
                        <pic:blipFill>
                          <a:blip r:embed="rId8">
                            <a:extLst>
                              <a:ext uri="{28A0092B-C50C-407E-A947-70E740481C1C}">
                                <a14:useLocalDpi xmlns:a14="http://schemas.microsoft.com/office/drawing/2010/main" val="0"/>
                              </a:ext>
                            </a:extLst>
                          </a:blip>
                          <a:stretch>
                            <a:fillRect/>
                          </a:stretch>
                        </pic:blipFill>
                        <pic:spPr>
                          <a:xfrm>
                            <a:off x="0" y="0"/>
                            <a:ext cx="3153600" cy="867657"/>
                          </a:xfrm>
                          <a:prstGeom prst="rect">
                            <a:avLst/>
                          </a:prstGeom>
                        </pic:spPr>
                      </pic:pic>
                    </a:graphicData>
                  </a:graphic>
                </wp:inline>
              </w:drawing>
            </w:r>
          </w:p>
        </w:tc>
      </w:tr>
      <w:tr w:rsidR="00F237E9" w14:paraId="698E73EA" w14:textId="77777777" w:rsidTr="00F237E9">
        <w:tc>
          <w:tcPr>
            <w:tcW w:w="9062" w:type="dxa"/>
          </w:tcPr>
          <w:p w14:paraId="741F22FF" w14:textId="77777777" w:rsidR="00F237E9" w:rsidRPr="00F237E9" w:rsidRDefault="00F237E9" w:rsidP="00F237E9">
            <w:pPr>
              <w:pStyle w:val="01Zkladntext"/>
            </w:pPr>
          </w:p>
        </w:tc>
      </w:tr>
      <w:tr w:rsidR="00F237E9" w14:paraId="74F336C1" w14:textId="77777777" w:rsidTr="00F237E9">
        <w:tc>
          <w:tcPr>
            <w:tcW w:w="9062" w:type="dxa"/>
          </w:tcPr>
          <w:p w14:paraId="1901CBC6" w14:textId="77777777" w:rsidR="00F237E9" w:rsidRPr="00F237E9" w:rsidRDefault="00F237E9" w:rsidP="00F237E9">
            <w:pPr>
              <w:pStyle w:val="01Zkladntext"/>
            </w:pPr>
          </w:p>
        </w:tc>
      </w:tr>
      <w:tr w:rsidR="00F237E9" w14:paraId="144649F9" w14:textId="77777777" w:rsidTr="00F237E9">
        <w:tc>
          <w:tcPr>
            <w:tcW w:w="9062" w:type="dxa"/>
          </w:tcPr>
          <w:p w14:paraId="2C92BC15" w14:textId="77777777" w:rsidR="00F237E9" w:rsidRPr="00F237E9" w:rsidRDefault="00F237E9" w:rsidP="00F237E9">
            <w:pPr>
              <w:pStyle w:val="01Zkladntext"/>
            </w:pPr>
          </w:p>
        </w:tc>
      </w:tr>
      <w:tr w:rsidR="00F237E9" w14:paraId="2FC52048" w14:textId="77777777" w:rsidTr="00F237E9">
        <w:tc>
          <w:tcPr>
            <w:tcW w:w="9062" w:type="dxa"/>
          </w:tcPr>
          <w:p w14:paraId="67908EDA" w14:textId="77777777" w:rsidR="00F237E9" w:rsidRPr="00F237E9" w:rsidRDefault="00F237E9" w:rsidP="00F237E9">
            <w:pPr>
              <w:pStyle w:val="01Zkladntext"/>
            </w:pPr>
          </w:p>
        </w:tc>
      </w:tr>
      <w:tr w:rsidR="00F237E9" w14:paraId="5C846049" w14:textId="77777777" w:rsidTr="00F237E9">
        <w:tc>
          <w:tcPr>
            <w:tcW w:w="9062" w:type="dxa"/>
          </w:tcPr>
          <w:p w14:paraId="387430E4" w14:textId="3F74B9CB" w:rsidR="00F237E9" w:rsidRPr="00902E9F" w:rsidRDefault="00193E9F" w:rsidP="00902E9F">
            <w:pPr>
              <w:pStyle w:val="14Hlavika-nabdka"/>
            </w:pPr>
            <w:r>
              <w:t>Technická specifikace</w:t>
            </w:r>
          </w:p>
        </w:tc>
      </w:tr>
      <w:tr w:rsidR="00F237E9" w14:paraId="7BBAE3DF" w14:textId="77777777" w:rsidTr="00F237E9">
        <w:tc>
          <w:tcPr>
            <w:tcW w:w="9062" w:type="dxa"/>
          </w:tcPr>
          <w:p w14:paraId="5D6EB8F8" w14:textId="016FB832" w:rsidR="00F237E9" w:rsidRPr="00F237E9" w:rsidRDefault="007D26B1" w:rsidP="00902E9F">
            <w:pPr>
              <w:pStyle w:val="15Hlavika-ostatn"/>
            </w:pPr>
            <w:r>
              <w:t>k</w:t>
            </w:r>
            <w:r w:rsidR="00F237E9" w:rsidRPr="00F237E9">
              <w:t xml:space="preserve"> veřejn</w:t>
            </w:r>
            <w:r>
              <w:t>é</w:t>
            </w:r>
            <w:r w:rsidR="00F237E9" w:rsidRPr="00F237E9">
              <w:t xml:space="preserve"> zakáz</w:t>
            </w:r>
            <w:r>
              <w:t>ce</w:t>
            </w:r>
            <w:r w:rsidR="00F237E9" w:rsidRPr="00F237E9">
              <w:t xml:space="preserve"> malého rozsahu </w:t>
            </w:r>
            <w:r w:rsidR="00B10362">
              <w:t xml:space="preserve">VYŠŠÍ HODNOTY </w:t>
            </w:r>
            <w:r w:rsidR="00F237E9" w:rsidRPr="00F237E9">
              <w:t>s názvem</w:t>
            </w:r>
          </w:p>
        </w:tc>
      </w:tr>
      <w:tr w:rsidR="00F237E9" w14:paraId="5B6386EF" w14:textId="77777777" w:rsidTr="00F237E9">
        <w:tc>
          <w:tcPr>
            <w:tcW w:w="9062" w:type="dxa"/>
          </w:tcPr>
          <w:p w14:paraId="4BC4E3CA" w14:textId="77777777" w:rsidR="00F237E9" w:rsidRDefault="00F237E9" w:rsidP="00F237E9">
            <w:pPr>
              <w:pStyle w:val="01Zkladntext"/>
            </w:pPr>
          </w:p>
        </w:tc>
      </w:tr>
      <w:tr w:rsidR="00A26949" w14:paraId="6409219E" w14:textId="77777777" w:rsidTr="00F237E9">
        <w:tc>
          <w:tcPr>
            <w:tcW w:w="9062" w:type="dxa"/>
          </w:tcPr>
          <w:p w14:paraId="6DDA1FF6" w14:textId="77777777" w:rsidR="00A26949" w:rsidRDefault="00A26949" w:rsidP="00F237E9">
            <w:pPr>
              <w:pStyle w:val="01Zkladntext"/>
            </w:pPr>
          </w:p>
        </w:tc>
      </w:tr>
      <w:tr w:rsidR="00F53C6F" w14:paraId="5A46DA36" w14:textId="77777777" w:rsidTr="00F237E9">
        <w:tc>
          <w:tcPr>
            <w:tcW w:w="9062" w:type="dxa"/>
          </w:tcPr>
          <w:p w14:paraId="79C01DDF" w14:textId="77777777" w:rsidR="00F53C6F" w:rsidRDefault="00F53C6F" w:rsidP="00F237E9">
            <w:pPr>
              <w:pStyle w:val="01Zkladntext"/>
            </w:pPr>
          </w:p>
        </w:tc>
      </w:tr>
      <w:tr w:rsidR="00F53C6F" w14:paraId="6D3F4276" w14:textId="77777777" w:rsidTr="00F237E9">
        <w:tc>
          <w:tcPr>
            <w:tcW w:w="9062" w:type="dxa"/>
          </w:tcPr>
          <w:p w14:paraId="686E5EFF" w14:textId="77777777" w:rsidR="00F53C6F" w:rsidRDefault="00F53C6F" w:rsidP="00F237E9">
            <w:pPr>
              <w:pStyle w:val="01Zkladntext"/>
            </w:pPr>
          </w:p>
        </w:tc>
      </w:tr>
      <w:tr w:rsidR="00A26949" w14:paraId="3895BB2F" w14:textId="77777777" w:rsidTr="00F237E9">
        <w:tc>
          <w:tcPr>
            <w:tcW w:w="9062" w:type="dxa"/>
          </w:tcPr>
          <w:p w14:paraId="4CD593D9" w14:textId="77777777" w:rsidR="00A26949" w:rsidRDefault="00A26949" w:rsidP="00F237E9">
            <w:pPr>
              <w:pStyle w:val="01Zkladntext"/>
            </w:pPr>
          </w:p>
        </w:tc>
      </w:tr>
      <w:tr w:rsidR="00A26949" w14:paraId="22909B93" w14:textId="77777777" w:rsidTr="00F237E9">
        <w:tc>
          <w:tcPr>
            <w:tcW w:w="9062" w:type="dxa"/>
          </w:tcPr>
          <w:p w14:paraId="5F2ED43A" w14:textId="77777777" w:rsidR="00A26949" w:rsidRDefault="00A26949" w:rsidP="00F237E9">
            <w:pPr>
              <w:pStyle w:val="01Zkladntext"/>
            </w:pPr>
          </w:p>
        </w:tc>
      </w:tr>
      <w:tr w:rsidR="00A26949" w14:paraId="5612006B" w14:textId="77777777" w:rsidTr="00F237E9">
        <w:tc>
          <w:tcPr>
            <w:tcW w:w="9062" w:type="dxa"/>
          </w:tcPr>
          <w:p w14:paraId="2C29AE57" w14:textId="77777777" w:rsidR="00A26949" w:rsidRDefault="00A26949" w:rsidP="00F237E9">
            <w:pPr>
              <w:pStyle w:val="01Zkladntext"/>
            </w:pPr>
          </w:p>
        </w:tc>
      </w:tr>
      <w:tr w:rsidR="00A26949" w14:paraId="2BCE271B" w14:textId="77777777" w:rsidTr="00F237E9">
        <w:tc>
          <w:tcPr>
            <w:tcW w:w="9062" w:type="dxa"/>
          </w:tcPr>
          <w:p w14:paraId="1D0389E7" w14:textId="6481E20C" w:rsidR="00A26949" w:rsidRDefault="007520F7" w:rsidP="00902E9F">
            <w:pPr>
              <w:pStyle w:val="16NzevVZ"/>
            </w:pPr>
            <w:r w:rsidRPr="007520F7">
              <w:t>„</w:t>
            </w:r>
            <w:r w:rsidR="009D604D" w:rsidRPr="009607B0">
              <w:t>V_I26_13 Nákup mobilních telefonů</w:t>
            </w:r>
            <w:r w:rsidRPr="007520F7">
              <w:t>“</w:t>
            </w:r>
          </w:p>
        </w:tc>
      </w:tr>
      <w:tr w:rsidR="00F237E9" w14:paraId="6E5832EE" w14:textId="77777777" w:rsidTr="00F237E9">
        <w:tc>
          <w:tcPr>
            <w:tcW w:w="9062" w:type="dxa"/>
          </w:tcPr>
          <w:p w14:paraId="143C74C4" w14:textId="77777777" w:rsidR="00F237E9" w:rsidRDefault="00F237E9" w:rsidP="00F237E9">
            <w:pPr>
              <w:pStyle w:val="01Zkladntext"/>
            </w:pPr>
          </w:p>
        </w:tc>
      </w:tr>
      <w:tr w:rsidR="00F53C6F" w14:paraId="0B927111" w14:textId="77777777" w:rsidTr="00F237E9">
        <w:tc>
          <w:tcPr>
            <w:tcW w:w="9062" w:type="dxa"/>
          </w:tcPr>
          <w:p w14:paraId="5C037453" w14:textId="77777777" w:rsidR="00F53C6F" w:rsidRDefault="00F53C6F" w:rsidP="00F237E9">
            <w:pPr>
              <w:pStyle w:val="01Zkladntext"/>
            </w:pPr>
          </w:p>
        </w:tc>
      </w:tr>
      <w:tr w:rsidR="00F53C6F" w14:paraId="0D8AA9E1" w14:textId="77777777" w:rsidTr="00F237E9">
        <w:tc>
          <w:tcPr>
            <w:tcW w:w="9062" w:type="dxa"/>
          </w:tcPr>
          <w:p w14:paraId="36CA64D2" w14:textId="77777777" w:rsidR="00F53C6F" w:rsidRDefault="00F53C6F" w:rsidP="00F237E9">
            <w:pPr>
              <w:pStyle w:val="01Zkladntext"/>
            </w:pPr>
          </w:p>
        </w:tc>
      </w:tr>
      <w:tr w:rsidR="00F53C6F" w14:paraId="09C6EC63" w14:textId="77777777" w:rsidTr="00F237E9">
        <w:tc>
          <w:tcPr>
            <w:tcW w:w="9062" w:type="dxa"/>
          </w:tcPr>
          <w:p w14:paraId="75B70850" w14:textId="77777777" w:rsidR="00F53C6F" w:rsidRDefault="00F53C6F" w:rsidP="00F237E9">
            <w:pPr>
              <w:pStyle w:val="01Zkladntext"/>
            </w:pPr>
          </w:p>
        </w:tc>
      </w:tr>
      <w:tr w:rsidR="00F53C6F" w14:paraId="27176CF9" w14:textId="77777777" w:rsidTr="00F237E9">
        <w:tc>
          <w:tcPr>
            <w:tcW w:w="9062" w:type="dxa"/>
          </w:tcPr>
          <w:p w14:paraId="2824CE9F" w14:textId="77777777" w:rsidR="00F53C6F" w:rsidRDefault="00F53C6F" w:rsidP="00F237E9">
            <w:pPr>
              <w:pStyle w:val="01Zkladntext"/>
            </w:pPr>
          </w:p>
        </w:tc>
      </w:tr>
      <w:tr w:rsidR="00F53C6F" w14:paraId="445A805F" w14:textId="77777777" w:rsidTr="00F237E9">
        <w:tc>
          <w:tcPr>
            <w:tcW w:w="9062" w:type="dxa"/>
          </w:tcPr>
          <w:p w14:paraId="7E48A7CE" w14:textId="77777777" w:rsidR="00F53C6F" w:rsidRDefault="00F53C6F" w:rsidP="00F237E9">
            <w:pPr>
              <w:pStyle w:val="01Zkladntext"/>
            </w:pPr>
          </w:p>
        </w:tc>
      </w:tr>
      <w:tr w:rsidR="00F53C6F" w14:paraId="5920276B" w14:textId="77777777" w:rsidTr="00F237E9">
        <w:tc>
          <w:tcPr>
            <w:tcW w:w="9062" w:type="dxa"/>
          </w:tcPr>
          <w:p w14:paraId="76D4B491" w14:textId="77777777" w:rsidR="00F53C6F" w:rsidRDefault="00F53C6F" w:rsidP="00F237E9">
            <w:pPr>
              <w:pStyle w:val="01Zkladntext"/>
            </w:pPr>
          </w:p>
        </w:tc>
      </w:tr>
      <w:tr w:rsidR="00F53C6F" w14:paraId="11A2BF01" w14:textId="77777777" w:rsidTr="00F237E9">
        <w:tc>
          <w:tcPr>
            <w:tcW w:w="9062" w:type="dxa"/>
          </w:tcPr>
          <w:p w14:paraId="1115EFF2" w14:textId="77777777" w:rsidR="00F53C6F" w:rsidRDefault="00F53C6F" w:rsidP="00F237E9">
            <w:pPr>
              <w:pStyle w:val="01Zkladntext"/>
            </w:pPr>
          </w:p>
        </w:tc>
      </w:tr>
      <w:tr w:rsidR="00F53C6F" w14:paraId="6795B0BB" w14:textId="77777777" w:rsidTr="00F237E9">
        <w:tc>
          <w:tcPr>
            <w:tcW w:w="9062" w:type="dxa"/>
          </w:tcPr>
          <w:p w14:paraId="58DE6A02" w14:textId="77777777" w:rsidR="00F53C6F" w:rsidRDefault="00F53C6F" w:rsidP="00F237E9">
            <w:pPr>
              <w:pStyle w:val="01Zkladntext"/>
            </w:pPr>
          </w:p>
        </w:tc>
      </w:tr>
      <w:tr w:rsidR="00F53C6F" w14:paraId="6ACBF4AE" w14:textId="77777777" w:rsidTr="00F237E9">
        <w:tc>
          <w:tcPr>
            <w:tcW w:w="9062" w:type="dxa"/>
          </w:tcPr>
          <w:p w14:paraId="34F309CE" w14:textId="77777777" w:rsidR="00F53C6F" w:rsidRDefault="00F53C6F" w:rsidP="00F237E9">
            <w:pPr>
              <w:pStyle w:val="01Zkladntext"/>
            </w:pPr>
          </w:p>
        </w:tc>
      </w:tr>
      <w:tr w:rsidR="00F237E9" w14:paraId="418742F5" w14:textId="77777777" w:rsidTr="00F237E9">
        <w:tc>
          <w:tcPr>
            <w:tcW w:w="9062" w:type="dxa"/>
          </w:tcPr>
          <w:p w14:paraId="48A6C959" w14:textId="77777777" w:rsidR="00F237E9" w:rsidRDefault="00F237E9" w:rsidP="00F237E9">
            <w:pPr>
              <w:pStyle w:val="01Zkladntext"/>
            </w:pPr>
          </w:p>
        </w:tc>
      </w:tr>
    </w:tbl>
    <w:p w14:paraId="7D2092DB" w14:textId="77777777" w:rsidR="00F237E9" w:rsidRDefault="00F237E9" w:rsidP="00F237E9">
      <w:pPr>
        <w:pStyle w:val="01Zkladntext"/>
      </w:pPr>
    </w:p>
    <w:p w14:paraId="65AEE44D" w14:textId="77777777" w:rsidR="00F237E9" w:rsidRDefault="00F237E9" w:rsidP="00F237E9">
      <w:pPr>
        <w:pStyle w:val="01Zkladntext"/>
      </w:pPr>
      <w:r>
        <w:br w:type="page"/>
      </w:r>
    </w:p>
    <w:p w14:paraId="47E9C970" w14:textId="77AFA78D" w:rsidR="00D744C8" w:rsidRDefault="00193E9F" w:rsidP="00D744C8">
      <w:pPr>
        <w:pStyle w:val="16NzevVZ"/>
      </w:pPr>
      <w:r>
        <w:lastRenderedPageBreak/>
        <w:t>Technická specifikace</w:t>
      </w:r>
    </w:p>
    <w:p w14:paraId="7395151C" w14:textId="4013572F" w:rsidR="00C73257" w:rsidRDefault="00193E9F" w:rsidP="00193E9F">
      <w:pPr>
        <w:pStyle w:val="02lnek"/>
      </w:pPr>
      <w:r>
        <w:t>Účel Technické specifikace a její vyplnění</w:t>
      </w:r>
      <w:r w:rsidR="009A7F96">
        <w:t xml:space="preserve"> ve výběrovém řízení</w:t>
      </w:r>
    </w:p>
    <w:p w14:paraId="231601BE" w14:textId="282CB6B1" w:rsidR="00193E9F" w:rsidRDefault="00193E9F" w:rsidP="00193E9F">
      <w:pPr>
        <w:pStyle w:val="06Odstavecneslovan"/>
      </w:pPr>
      <w:r>
        <w:t>Tato technická specifikace stanoví závazné požadavky na dodávaný předmět plnění. Následky jejich nedodržení stanoví smlouva, jíž je tato technická specifikace součástí.</w:t>
      </w:r>
    </w:p>
    <w:p w14:paraId="4101E101" w14:textId="5D9F6DAA" w:rsidR="00193E9F" w:rsidRDefault="00193E9F" w:rsidP="00193E9F">
      <w:pPr>
        <w:pStyle w:val="06Odstavecneslovan"/>
      </w:pPr>
      <w:r>
        <w:t>Dodavatel</w:t>
      </w:r>
      <w:r w:rsidR="009A7F96">
        <w:t xml:space="preserve"> ve výběrovém řízení</w:t>
      </w:r>
      <w:r>
        <w:t xml:space="preserve"> vyplní technickou specifikaci </w:t>
      </w:r>
      <w:r w:rsidR="009A7F96">
        <w:t xml:space="preserve">pouze </w:t>
      </w:r>
      <w:r>
        <w:t>v barevně označených částech</w:t>
      </w:r>
      <w:r w:rsidR="009A7F96">
        <w:t xml:space="preserve"> (typicky v částech vymezujících naplnění závazných požadavků nabízeného plnění)</w:t>
      </w:r>
      <w:r>
        <w:t>. Dodavatel není oprávněn upravovat jiné než barevně označené části technické specifikace</w:t>
      </w:r>
      <w:r w:rsidR="009A7F96">
        <w:t>, zejména pak není oprávněn upravovat konkrétní závazné požadavky.</w:t>
      </w:r>
    </w:p>
    <w:p w14:paraId="51266391" w14:textId="1DC04DBB" w:rsidR="002731BA" w:rsidRDefault="002731BA" w:rsidP="002731BA">
      <w:pPr>
        <w:pStyle w:val="06Odstavecneslovan"/>
      </w:pPr>
      <w:r w:rsidRPr="008B2D02">
        <w:t xml:space="preserve">Pokud </w:t>
      </w:r>
      <w:r>
        <w:t xml:space="preserve">dodavatel </w:t>
      </w:r>
      <w:r w:rsidRPr="008B2D02">
        <w:t>nabídne parametr, který nedosahuje (u min. hodnoty), resp. překračuje (u max. hodnoty) hodnoty, bude tato skutečnost považována za nesplnění zadávacích podmínek</w:t>
      </w:r>
      <w:r>
        <w:t xml:space="preserve"> se všemi z toho vyplývajícími dopady</w:t>
      </w:r>
      <w:r w:rsidRPr="008B2D02">
        <w:t>.</w:t>
      </w:r>
    </w:p>
    <w:p w14:paraId="5071C6EE" w14:textId="77777777" w:rsidR="007520F7" w:rsidRDefault="007520F7" w:rsidP="007520F7">
      <w:pPr>
        <w:pStyle w:val="06Odstavecneslovan"/>
      </w:pPr>
      <w:r>
        <w:t>U číselně vyjádřených technických parametrů je při vyplnění dodavatelem připuštěn toleranční rozsah +/- 10 % od hodnot požadovaných, pokud touto změnou nebude narušena požadovaná kvalita a funkce dodávaného plnění a pokud v této technické specifikaci nejsou uvedeny žádné zvláštní toleranční rozsahy. Technické parametry, označené jako minimální (resp. maximální) musí být dodrženy bez možnosti uplatnit toleranci. Ostatní odchylky a požadavky na přesnost musí splňovat platné právní předpisy, technické normy apod. Pokud dodavatel nabídne parametr, který nedosahuje (u min. hodnoty), resp. překračuje (u max. hodnoty) hodnoty, bude tato skutečnost považována za nesplnění zadávacích podmínek se všemi z toho vyplývajícími dopady.</w:t>
      </w:r>
    </w:p>
    <w:p w14:paraId="069304A8" w14:textId="48C696E7" w:rsidR="002731BA" w:rsidRDefault="002731BA" w:rsidP="002731BA">
      <w:pPr>
        <w:pStyle w:val="06Odstavecneslovan"/>
      </w:pPr>
      <w:r w:rsidRPr="008B2D02">
        <w:t xml:space="preserve">Pokud tato </w:t>
      </w:r>
      <w:r>
        <w:t>technická s</w:t>
      </w:r>
      <w:r w:rsidRPr="008B2D02">
        <w:t xml:space="preserve">pecifikace nebo jiná část </w:t>
      </w:r>
      <w:r>
        <w:t>zadávacích podmínek</w:t>
      </w:r>
      <w:r w:rsidRPr="008B2D02">
        <w:t xml:space="preserve"> obsahuje názvy určitých dodavatelů nebo výrobků, nebo patentů na vynálezy, užitné vzory, průmyslové vzory, ochranné známky nebo označení původu, </w:t>
      </w:r>
      <w:r>
        <w:t xml:space="preserve">je </w:t>
      </w:r>
      <w:r w:rsidRPr="008B2D02">
        <w:t>umož</w:t>
      </w:r>
      <w:r>
        <w:t>něno</w:t>
      </w:r>
      <w:r w:rsidRPr="008B2D02">
        <w:t xml:space="preserve"> použití i jiných, kvalitativně a technicky rovnocenných řešení, které budou splňovat požadavky na </w:t>
      </w:r>
      <w:r>
        <w:t>předmět plnění.</w:t>
      </w:r>
    </w:p>
    <w:p w14:paraId="5BC9465E" w14:textId="22395E7E" w:rsidR="00193E9F" w:rsidRDefault="00193E9F" w:rsidP="00193E9F">
      <w:pPr>
        <w:pStyle w:val="02lnek"/>
      </w:pPr>
      <w:r>
        <w:t>Závazné požadavky</w:t>
      </w:r>
    </w:p>
    <w:p w14:paraId="18BBF311" w14:textId="108F6AEA" w:rsidR="00067A1D" w:rsidRDefault="00067A1D" w:rsidP="00193E9F">
      <w:pPr>
        <w:pStyle w:val="06Odstavecneslovan"/>
      </w:pPr>
      <w:r w:rsidRPr="00067A1D">
        <w:t>Předmětem plnění veřejné zakázky je nákup mobilních telefonů pro pracovníky zdravotnické záchranné služby ve dvou konfiguracích – pro administrativní pracovníky a pro výjezdové posádky.</w:t>
      </w:r>
    </w:p>
    <w:p w14:paraId="27444652" w14:textId="7B3E1BC3" w:rsidR="00193E9F" w:rsidRDefault="00193E9F" w:rsidP="00193E9F">
      <w:pPr>
        <w:pStyle w:val="06Odstavecneslovan"/>
      </w:pPr>
      <w:r>
        <w:t>Předmět plnění musí splňovat následující požadavky:</w:t>
      </w:r>
    </w:p>
    <w:tbl>
      <w:tblPr>
        <w:tblW w:w="8452" w:type="dxa"/>
        <w:tblInd w:w="562" w:type="dxa"/>
        <w:tblLayout w:type="fixed"/>
        <w:tblCellMar>
          <w:left w:w="10" w:type="dxa"/>
          <w:right w:w="10" w:type="dxa"/>
        </w:tblCellMar>
        <w:tblLook w:val="0000" w:firstRow="0" w:lastRow="0" w:firstColumn="0" w:lastColumn="0" w:noHBand="0" w:noVBand="0"/>
      </w:tblPr>
      <w:tblGrid>
        <w:gridCol w:w="2267"/>
        <w:gridCol w:w="4821"/>
        <w:gridCol w:w="1364"/>
      </w:tblGrid>
      <w:tr w:rsidR="00AC2E8F" w:rsidRPr="005E2217" w14:paraId="55E5F5EA" w14:textId="77777777" w:rsidTr="00AC2E8F">
        <w:tblPrEx>
          <w:tblCellMar>
            <w:top w:w="0" w:type="dxa"/>
            <w:bottom w:w="0" w:type="dxa"/>
          </w:tblCellMar>
        </w:tblPrEx>
        <w:trPr>
          <w:tblHeader/>
        </w:trPr>
        <w:tc>
          <w:tcPr>
            <w:tcW w:w="8452"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A3A33E6" w14:textId="5AC5662E" w:rsidR="00AC2E8F" w:rsidRPr="005E2217" w:rsidRDefault="00EC4487" w:rsidP="00EC4487">
            <w:pPr>
              <w:pStyle w:val="TableContents"/>
              <w:jc w:val="center"/>
              <w:rPr>
                <w:rFonts w:ascii="Arial" w:hAnsi="Arial" w:cs="Arial"/>
                <w:b/>
                <w:sz w:val="20"/>
                <w:szCs w:val="20"/>
              </w:rPr>
            </w:pPr>
            <w:r w:rsidRPr="005E2217">
              <w:rPr>
                <w:rFonts w:ascii="Arial" w:hAnsi="Arial" w:cs="Arial"/>
                <w:b/>
                <w:sz w:val="20"/>
                <w:szCs w:val="20"/>
              </w:rPr>
              <w:t>MOBILNÍ TELEFON PRO ADMINISTRATIVNÍ PRACOVNÍKY</w:t>
            </w:r>
          </w:p>
        </w:tc>
      </w:tr>
      <w:tr w:rsidR="00AC2E8F" w:rsidRPr="005E2217" w14:paraId="28CC472B" w14:textId="77777777" w:rsidTr="00AC2E8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3F6BCD8A" w14:textId="1FCBC729" w:rsidR="00AC2E8F" w:rsidRPr="005E2217" w:rsidRDefault="001A141C" w:rsidP="00AC2E8F">
            <w:pPr>
              <w:pStyle w:val="TableContents"/>
              <w:jc w:val="center"/>
              <w:rPr>
                <w:rFonts w:ascii="Arial" w:hAnsi="Arial" w:cs="Arial"/>
                <w:b/>
                <w:sz w:val="20"/>
                <w:szCs w:val="20"/>
              </w:rPr>
            </w:pPr>
            <w:r w:rsidRPr="005E2217">
              <w:rPr>
                <w:rFonts w:ascii="Arial" w:hAnsi="Arial" w:cs="Arial"/>
                <w:b/>
                <w:sz w:val="20"/>
                <w:szCs w:val="20"/>
              </w:rPr>
              <w:t>PARAMETR</w:t>
            </w:r>
          </w:p>
        </w:tc>
        <w:tc>
          <w:tcPr>
            <w:tcW w:w="4821" w:type="dxa"/>
            <w:tcBorders>
              <w:left w:val="single" w:sz="4" w:space="0" w:color="000000"/>
              <w:bottom w:val="single" w:sz="4" w:space="0" w:color="000000"/>
            </w:tcBorders>
            <w:tcMar>
              <w:top w:w="55" w:type="dxa"/>
              <w:left w:w="55" w:type="dxa"/>
              <w:bottom w:w="55" w:type="dxa"/>
              <w:right w:w="55" w:type="dxa"/>
            </w:tcMar>
            <w:vAlign w:val="center"/>
          </w:tcPr>
          <w:p w14:paraId="25B8F369" w14:textId="1FFED8E6" w:rsidR="00AC2E8F" w:rsidRPr="005E2217" w:rsidRDefault="001A141C" w:rsidP="00AC2E8F">
            <w:pPr>
              <w:pStyle w:val="TableContents"/>
              <w:jc w:val="center"/>
              <w:rPr>
                <w:rFonts w:ascii="Arial" w:hAnsi="Arial" w:cs="Arial"/>
                <w:b/>
                <w:sz w:val="20"/>
                <w:szCs w:val="20"/>
              </w:rPr>
            </w:pPr>
            <w:r w:rsidRPr="005E2217">
              <w:rPr>
                <w:rFonts w:ascii="Arial" w:hAnsi="Arial" w:cs="Arial"/>
                <w:b/>
                <w:sz w:val="20"/>
                <w:szCs w:val="20"/>
              </w:rPr>
              <w:t>POŽADAVEK</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35ED989" w14:textId="2CE7C338" w:rsidR="00AC2E8F" w:rsidRPr="005E2217" w:rsidRDefault="00AC2E8F" w:rsidP="00AC2E8F">
            <w:pPr>
              <w:pStyle w:val="TableContents"/>
              <w:jc w:val="center"/>
              <w:rPr>
                <w:rFonts w:ascii="Arial" w:hAnsi="Arial" w:cs="Arial"/>
                <w:b/>
                <w:sz w:val="20"/>
                <w:szCs w:val="20"/>
              </w:rPr>
            </w:pPr>
            <w:r w:rsidRPr="005E2217">
              <w:rPr>
                <w:rFonts w:ascii="Arial" w:hAnsi="Arial" w:cs="Arial"/>
                <w:b/>
                <w:sz w:val="20"/>
                <w:szCs w:val="20"/>
              </w:rPr>
              <w:t>ANO</w:t>
            </w:r>
            <w:r w:rsidR="005E2217">
              <w:rPr>
                <w:rFonts w:ascii="Arial" w:hAnsi="Arial" w:cs="Arial"/>
                <w:b/>
                <w:sz w:val="20"/>
                <w:szCs w:val="20"/>
              </w:rPr>
              <w:t xml:space="preserve"> </w:t>
            </w:r>
            <w:r w:rsidRPr="005E2217">
              <w:rPr>
                <w:rFonts w:ascii="Arial" w:hAnsi="Arial" w:cs="Arial"/>
                <w:b/>
                <w:sz w:val="20"/>
                <w:szCs w:val="20"/>
              </w:rPr>
              <w:t>/</w:t>
            </w:r>
            <w:r w:rsidR="005E2217">
              <w:rPr>
                <w:rFonts w:ascii="Arial" w:hAnsi="Arial" w:cs="Arial"/>
                <w:b/>
                <w:sz w:val="20"/>
                <w:szCs w:val="20"/>
              </w:rPr>
              <w:t xml:space="preserve"> </w:t>
            </w:r>
            <w:r w:rsidRPr="005E2217">
              <w:rPr>
                <w:rFonts w:ascii="Arial" w:hAnsi="Arial" w:cs="Arial"/>
                <w:b/>
                <w:sz w:val="20"/>
                <w:szCs w:val="20"/>
              </w:rPr>
              <w:t>NE</w:t>
            </w:r>
          </w:p>
        </w:tc>
      </w:tr>
      <w:tr w:rsidR="00AC2E8F" w:rsidRPr="005E2217" w14:paraId="1B2351CB"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289BC11E" w14:textId="17B30BC0" w:rsidR="00AC2E8F" w:rsidRPr="001A141C" w:rsidRDefault="00AC2E8F" w:rsidP="00EC4487">
            <w:pPr>
              <w:pStyle w:val="TableContents"/>
              <w:rPr>
                <w:rFonts w:ascii="Arial" w:hAnsi="Arial" w:cs="Arial"/>
                <w:sz w:val="20"/>
                <w:szCs w:val="20"/>
              </w:rPr>
            </w:pPr>
            <w:r w:rsidRPr="001A141C">
              <w:rPr>
                <w:rFonts w:ascii="Arial" w:hAnsi="Arial" w:cs="Arial"/>
                <w:sz w:val="20"/>
                <w:szCs w:val="20"/>
              </w:rPr>
              <w:t>Požadovaný počet ks</w:t>
            </w:r>
          </w:p>
        </w:tc>
        <w:tc>
          <w:tcPr>
            <w:tcW w:w="4821" w:type="dxa"/>
            <w:tcBorders>
              <w:left w:val="single" w:sz="4" w:space="0" w:color="000000"/>
              <w:bottom w:val="single" w:sz="4" w:space="0" w:color="000000"/>
            </w:tcBorders>
            <w:tcMar>
              <w:top w:w="55" w:type="dxa"/>
              <w:left w:w="55" w:type="dxa"/>
              <w:bottom w:w="55" w:type="dxa"/>
              <w:right w:w="55" w:type="dxa"/>
            </w:tcMar>
          </w:tcPr>
          <w:p w14:paraId="7A4C664D" w14:textId="432D1D60" w:rsidR="00AC2E8F" w:rsidRPr="001A141C" w:rsidRDefault="00AC2E8F" w:rsidP="009B7F4E">
            <w:pPr>
              <w:pStyle w:val="TableContents"/>
              <w:rPr>
                <w:rFonts w:ascii="Arial" w:hAnsi="Arial" w:cs="Arial"/>
                <w:sz w:val="20"/>
                <w:szCs w:val="20"/>
              </w:rPr>
            </w:pPr>
            <w:r w:rsidRPr="001A141C">
              <w:rPr>
                <w:rFonts w:ascii="Arial" w:hAnsi="Arial" w:cs="Arial"/>
                <w:sz w:val="20"/>
                <w:szCs w:val="20"/>
              </w:rPr>
              <w:t>180 ks</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FFD7FF9" w14:textId="33B2FA5E"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t>ANO / NE</w:t>
            </w:r>
          </w:p>
        </w:tc>
      </w:tr>
      <w:tr w:rsidR="00AC2E8F" w:rsidRPr="005E2217" w14:paraId="135F949C"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3FD313C3" w14:textId="77777777" w:rsidR="00AC2E8F" w:rsidRPr="001A141C" w:rsidRDefault="00AC2E8F" w:rsidP="00EC4487">
            <w:pPr>
              <w:pStyle w:val="TableContents"/>
              <w:rPr>
                <w:rFonts w:ascii="Arial" w:hAnsi="Arial" w:cs="Arial"/>
                <w:sz w:val="20"/>
                <w:szCs w:val="20"/>
              </w:rPr>
            </w:pPr>
            <w:r w:rsidRPr="001A141C">
              <w:rPr>
                <w:rFonts w:ascii="Arial" w:hAnsi="Arial" w:cs="Arial"/>
                <w:sz w:val="20"/>
                <w:szCs w:val="20"/>
              </w:rPr>
              <w:t>Operační systém</w:t>
            </w:r>
          </w:p>
        </w:tc>
        <w:tc>
          <w:tcPr>
            <w:tcW w:w="4821" w:type="dxa"/>
            <w:tcBorders>
              <w:left w:val="single" w:sz="4" w:space="0" w:color="000000"/>
              <w:bottom w:val="single" w:sz="4" w:space="0" w:color="000000"/>
            </w:tcBorders>
            <w:tcMar>
              <w:top w:w="55" w:type="dxa"/>
              <w:left w:w="55" w:type="dxa"/>
              <w:bottom w:w="55" w:type="dxa"/>
              <w:right w:w="55" w:type="dxa"/>
            </w:tcMar>
          </w:tcPr>
          <w:p w14:paraId="1FAA0332" w14:textId="0746CA89" w:rsidR="00AC2E8F" w:rsidRPr="001A141C" w:rsidRDefault="006913D8" w:rsidP="001A141C">
            <w:pPr>
              <w:pStyle w:val="TableContents"/>
              <w:jc w:val="both"/>
              <w:rPr>
                <w:rFonts w:ascii="Arial" w:hAnsi="Arial" w:cs="Arial"/>
                <w:sz w:val="20"/>
                <w:szCs w:val="20"/>
              </w:rPr>
            </w:pPr>
            <w:r>
              <w:rPr>
                <w:rFonts w:ascii="Arial" w:hAnsi="Arial" w:cs="Arial"/>
                <w:sz w:val="20"/>
                <w:szCs w:val="20"/>
              </w:rPr>
              <w:t>je požadován</w:t>
            </w:r>
            <w:r w:rsidR="00AC2E8F" w:rsidRPr="001A141C">
              <w:rPr>
                <w:rFonts w:ascii="Arial" w:hAnsi="Arial" w:cs="Arial"/>
                <w:sz w:val="20"/>
                <w:szCs w:val="20"/>
              </w:rPr>
              <w:t xml:space="preserve"> </w:t>
            </w:r>
            <w:r w:rsidR="007A78BA" w:rsidRPr="001A141C">
              <w:rPr>
                <w:rFonts w:ascii="Arial" w:hAnsi="Arial" w:cs="Arial"/>
                <w:sz w:val="20"/>
                <w:szCs w:val="20"/>
              </w:rPr>
              <w:t>operační systém</w:t>
            </w:r>
            <w:r w:rsidR="00AC2E8F" w:rsidRPr="001A141C">
              <w:rPr>
                <w:rFonts w:ascii="Arial" w:hAnsi="Arial" w:cs="Arial"/>
                <w:sz w:val="20"/>
                <w:szCs w:val="20"/>
              </w:rPr>
              <w:t xml:space="preserve"> podporované verze, nutný k provozu aplikace „Výjezd“ společnosti RCS Kladno (např. </w:t>
            </w:r>
            <w:r w:rsidR="00A1357C">
              <w:rPr>
                <w:rFonts w:ascii="Arial" w:hAnsi="Arial" w:cs="Arial"/>
                <w:sz w:val="20"/>
                <w:szCs w:val="20"/>
              </w:rPr>
              <w:t>a</w:t>
            </w:r>
            <w:r w:rsidR="00AC2E8F" w:rsidRPr="001A141C">
              <w:rPr>
                <w:rFonts w:ascii="Arial" w:hAnsi="Arial" w:cs="Arial"/>
                <w:sz w:val="20"/>
                <w:szCs w:val="20"/>
              </w:rPr>
              <w:t>ndroid, min. verze 15)</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8496975" w14:textId="336E3A01"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t>ANO / NE</w:t>
            </w:r>
          </w:p>
        </w:tc>
      </w:tr>
      <w:tr w:rsidR="00AC2E8F" w:rsidRPr="005E2217" w14:paraId="4CFB1DDA"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54D4D5C0" w14:textId="77777777" w:rsidR="00AC2E8F" w:rsidRPr="001A141C" w:rsidRDefault="00AC2E8F" w:rsidP="00EC4487">
            <w:pPr>
              <w:pStyle w:val="TableContents"/>
              <w:rPr>
                <w:rFonts w:ascii="Arial" w:hAnsi="Arial" w:cs="Arial"/>
                <w:sz w:val="20"/>
                <w:szCs w:val="20"/>
              </w:rPr>
            </w:pPr>
            <w:r w:rsidRPr="001A141C">
              <w:rPr>
                <w:rFonts w:ascii="Arial" w:hAnsi="Arial" w:cs="Arial"/>
                <w:sz w:val="20"/>
                <w:szCs w:val="20"/>
              </w:rPr>
              <w:t>Procesor</w:t>
            </w:r>
          </w:p>
        </w:tc>
        <w:tc>
          <w:tcPr>
            <w:tcW w:w="4821" w:type="dxa"/>
            <w:tcBorders>
              <w:left w:val="single" w:sz="4" w:space="0" w:color="000000"/>
              <w:bottom w:val="single" w:sz="4" w:space="0" w:color="000000"/>
            </w:tcBorders>
            <w:tcMar>
              <w:top w:w="55" w:type="dxa"/>
              <w:left w:w="55" w:type="dxa"/>
              <w:bottom w:w="55" w:type="dxa"/>
              <w:right w:w="55" w:type="dxa"/>
            </w:tcMar>
          </w:tcPr>
          <w:p w14:paraId="0418FF9E" w14:textId="2B6BFE8A" w:rsidR="00AC2E8F" w:rsidRPr="001A141C" w:rsidRDefault="00992559" w:rsidP="001A141C">
            <w:pPr>
              <w:pStyle w:val="TableContents"/>
              <w:jc w:val="both"/>
              <w:rPr>
                <w:rFonts w:ascii="Arial" w:hAnsi="Arial" w:cs="Arial"/>
                <w:sz w:val="20"/>
                <w:szCs w:val="20"/>
              </w:rPr>
            </w:pPr>
            <w:r>
              <w:rPr>
                <w:rFonts w:ascii="Arial" w:hAnsi="Arial" w:cs="Arial"/>
                <w:sz w:val="20"/>
                <w:szCs w:val="20"/>
              </w:rPr>
              <w:t>o</w:t>
            </w:r>
            <w:r w:rsidR="00AC2E8F" w:rsidRPr="001A141C">
              <w:rPr>
                <w:rFonts w:ascii="Arial" w:hAnsi="Arial" w:cs="Arial"/>
                <w:sz w:val="20"/>
                <w:szCs w:val="20"/>
              </w:rPr>
              <w:t>smijádrový, min. 4nm technologie</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E131435" w14:textId="26B418CC"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t>ANO / NE</w:t>
            </w:r>
          </w:p>
        </w:tc>
      </w:tr>
      <w:tr w:rsidR="00AC2E8F" w:rsidRPr="005E2217" w14:paraId="452404FC"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58B523EA" w14:textId="77777777" w:rsidR="00AC2E8F" w:rsidRPr="001A141C" w:rsidRDefault="00AC2E8F" w:rsidP="00EC4487">
            <w:pPr>
              <w:pStyle w:val="TableContents"/>
              <w:rPr>
                <w:rFonts w:ascii="Arial" w:hAnsi="Arial" w:cs="Arial"/>
                <w:sz w:val="20"/>
                <w:szCs w:val="20"/>
              </w:rPr>
            </w:pPr>
            <w:r w:rsidRPr="001A141C">
              <w:rPr>
                <w:rFonts w:ascii="Arial" w:hAnsi="Arial" w:cs="Arial"/>
                <w:sz w:val="20"/>
                <w:szCs w:val="20"/>
              </w:rPr>
              <w:t>Barva telefonu</w:t>
            </w:r>
          </w:p>
        </w:tc>
        <w:tc>
          <w:tcPr>
            <w:tcW w:w="4821" w:type="dxa"/>
            <w:tcBorders>
              <w:left w:val="single" w:sz="4" w:space="0" w:color="000000"/>
              <w:bottom w:val="single" w:sz="4" w:space="0" w:color="000000"/>
            </w:tcBorders>
            <w:tcMar>
              <w:top w:w="55" w:type="dxa"/>
              <w:left w:w="55" w:type="dxa"/>
              <w:bottom w:w="55" w:type="dxa"/>
              <w:right w:w="55" w:type="dxa"/>
            </w:tcMar>
          </w:tcPr>
          <w:p w14:paraId="382F9B2E" w14:textId="77777777" w:rsidR="00AC2E8F" w:rsidRPr="001A141C" w:rsidRDefault="00AC2E8F" w:rsidP="001A141C">
            <w:pPr>
              <w:pStyle w:val="TableContents"/>
              <w:jc w:val="both"/>
              <w:rPr>
                <w:rFonts w:ascii="Arial" w:hAnsi="Arial" w:cs="Arial"/>
                <w:sz w:val="20"/>
                <w:szCs w:val="20"/>
              </w:rPr>
            </w:pPr>
            <w:r w:rsidRPr="001A141C">
              <w:rPr>
                <w:rFonts w:ascii="Arial" w:hAnsi="Arial" w:cs="Arial"/>
                <w:sz w:val="20"/>
                <w:szCs w:val="20"/>
              </w:rPr>
              <w:t>nerozhoduje</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560FF04" w14:textId="66281B2E"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t>ANO / NE</w:t>
            </w:r>
          </w:p>
        </w:tc>
      </w:tr>
      <w:tr w:rsidR="00AC2E8F" w:rsidRPr="005E2217" w14:paraId="138058B1"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11E00ACC" w14:textId="77777777" w:rsidR="00AC2E8F" w:rsidRPr="001A141C" w:rsidRDefault="00AC2E8F" w:rsidP="00EC4487">
            <w:pPr>
              <w:pStyle w:val="TableContents"/>
              <w:rPr>
                <w:rFonts w:ascii="Arial" w:hAnsi="Arial" w:cs="Arial"/>
                <w:sz w:val="20"/>
                <w:szCs w:val="20"/>
              </w:rPr>
            </w:pPr>
            <w:r w:rsidRPr="001A141C">
              <w:rPr>
                <w:rFonts w:ascii="Arial" w:hAnsi="Arial" w:cs="Arial"/>
                <w:sz w:val="20"/>
                <w:szCs w:val="20"/>
              </w:rPr>
              <w:t>RAM / úložiště</w:t>
            </w:r>
          </w:p>
        </w:tc>
        <w:tc>
          <w:tcPr>
            <w:tcW w:w="4821" w:type="dxa"/>
            <w:tcBorders>
              <w:left w:val="single" w:sz="4" w:space="0" w:color="000000"/>
              <w:bottom w:val="single" w:sz="4" w:space="0" w:color="000000"/>
            </w:tcBorders>
            <w:tcMar>
              <w:top w:w="55" w:type="dxa"/>
              <w:left w:w="55" w:type="dxa"/>
              <w:bottom w:w="55" w:type="dxa"/>
              <w:right w:w="55" w:type="dxa"/>
            </w:tcMar>
          </w:tcPr>
          <w:p w14:paraId="5B0AE004" w14:textId="77777777" w:rsidR="00AC2E8F" w:rsidRPr="001A141C" w:rsidRDefault="00AC2E8F" w:rsidP="001A141C">
            <w:pPr>
              <w:pStyle w:val="TableContents"/>
              <w:jc w:val="both"/>
              <w:rPr>
                <w:rFonts w:ascii="Arial" w:hAnsi="Arial" w:cs="Arial"/>
                <w:sz w:val="20"/>
                <w:szCs w:val="20"/>
              </w:rPr>
            </w:pPr>
            <w:r w:rsidRPr="001A141C">
              <w:rPr>
                <w:rFonts w:ascii="Arial" w:hAnsi="Arial" w:cs="Arial"/>
                <w:sz w:val="20"/>
                <w:szCs w:val="20"/>
              </w:rPr>
              <w:t>min. 12 GB / 512 GB</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B40E43A" w14:textId="2BA7A215"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t>ANO / NE</w:t>
            </w:r>
          </w:p>
        </w:tc>
      </w:tr>
      <w:tr w:rsidR="00AC2E8F" w:rsidRPr="005E2217" w14:paraId="35CBB64B"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3DD74D0D" w14:textId="77777777" w:rsidR="00AC2E8F" w:rsidRPr="001A141C" w:rsidRDefault="00AC2E8F" w:rsidP="00EC4487">
            <w:pPr>
              <w:pStyle w:val="TableContents"/>
              <w:rPr>
                <w:rFonts w:ascii="Arial" w:hAnsi="Arial" w:cs="Arial"/>
                <w:sz w:val="20"/>
                <w:szCs w:val="20"/>
              </w:rPr>
            </w:pPr>
            <w:r w:rsidRPr="001A141C">
              <w:rPr>
                <w:rFonts w:ascii="Arial" w:hAnsi="Arial" w:cs="Arial"/>
                <w:sz w:val="20"/>
                <w:szCs w:val="20"/>
              </w:rPr>
              <w:t>Displej</w:t>
            </w:r>
          </w:p>
        </w:tc>
        <w:tc>
          <w:tcPr>
            <w:tcW w:w="4821" w:type="dxa"/>
            <w:tcBorders>
              <w:left w:val="single" w:sz="4" w:space="0" w:color="000000"/>
              <w:bottom w:val="single" w:sz="4" w:space="0" w:color="000000"/>
            </w:tcBorders>
            <w:tcMar>
              <w:top w:w="55" w:type="dxa"/>
              <w:left w:w="55" w:type="dxa"/>
              <w:bottom w:w="55" w:type="dxa"/>
              <w:right w:w="55" w:type="dxa"/>
            </w:tcMar>
          </w:tcPr>
          <w:p w14:paraId="07B3C1E5" w14:textId="77777777" w:rsidR="00AC2E8F" w:rsidRPr="001A141C" w:rsidRDefault="00AC2E8F" w:rsidP="001A141C">
            <w:pPr>
              <w:pStyle w:val="TableContents"/>
              <w:jc w:val="both"/>
              <w:rPr>
                <w:rFonts w:ascii="Arial" w:hAnsi="Arial" w:cs="Arial"/>
                <w:sz w:val="20"/>
                <w:szCs w:val="20"/>
              </w:rPr>
            </w:pPr>
            <w:r w:rsidRPr="001A141C">
              <w:rPr>
                <w:rFonts w:ascii="Arial" w:hAnsi="Arial" w:cs="Arial"/>
                <w:sz w:val="20"/>
                <w:szCs w:val="20"/>
              </w:rPr>
              <w:t>maximálně 6,7" OLED, 120 Hz, minimálně Gorilla Glass 7i</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6221D53" w14:textId="5901C875"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t>ANO / NE</w:t>
            </w:r>
          </w:p>
        </w:tc>
      </w:tr>
      <w:tr w:rsidR="00AC2E8F" w:rsidRPr="005E2217" w14:paraId="51BD8BD0"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631D3D7A" w14:textId="77777777" w:rsidR="00AC2E8F" w:rsidRPr="001A141C" w:rsidRDefault="00AC2E8F" w:rsidP="00EC4487">
            <w:pPr>
              <w:pStyle w:val="TableContents"/>
              <w:rPr>
                <w:rFonts w:ascii="Arial" w:hAnsi="Arial" w:cs="Arial"/>
                <w:sz w:val="20"/>
                <w:szCs w:val="20"/>
              </w:rPr>
            </w:pPr>
            <w:r w:rsidRPr="001A141C">
              <w:rPr>
                <w:rFonts w:ascii="Arial" w:hAnsi="Arial" w:cs="Arial"/>
                <w:sz w:val="20"/>
                <w:szCs w:val="20"/>
              </w:rPr>
              <w:t>Hlavní fotoaparát</w:t>
            </w:r>
          </w:p>
        </w:tc>
        <w:tc>
          <w:tcPr>
            <w:tcW w:w="4821" w:type="dxa"/>
            <w:tcBorders>
              <w:left w:val="single" w:sz="4" w:space="0" w:color="000000"/>
              <w:bottom w:val="single" w:sz="4" w:space="0" w:color="000000"/>
            </w:tcBorders>
            <w:tcMar>
              <w:top w:w="55" w:type="dxa"/>
              <w:left w:w="55" w:type="dxa"/>
              <w:bottom w:w="55" w:type="dxa"/>
              <w:right w:w="55" w:type="dxa"/>
            </w:tcMar>
          </w:tcPr>
          <w:p w14:paraId="73CC502D" w14:textId="44AF1BA5" w:rsidR="00AC2E8F" w:rsidRPr="001A141C" w:rsidRDefault="00992559" w:rsidP="001A141C">
            <w:pPr>
              <w:pStyle w:val="TableContents"/>
              <w:jc w:val="both"/>
              <w:rPr>
                <w:rFonts w:ascii="Arial" w:hAnsi="Arial" w:cs="Arial"/>
                <w:sz w:val="20"/>
                <w:szCs w:val="20"/>
              </w:rPr>
            </w:pPr>
            <w:r>
              <w:rPr>
                <w:rFonts w:ascii="Arial" w:hAnsi="Arial" w:cs="Arial"/>
                <w:sz w:val="20"/>
                <w:szCs w:val="20"/>
              </w:rPr>
              <w:t>t</w:t>
            </w:r>
            <w:r w:rsidR="00AC2E8F" w:rsidRPr="001A141C">
              <w:rPr>
                <w:rFonts w:ascii="Arial" w:hAnsi="Arial" w:cs="Arial"/>
                <w:sz w:val="20"/>
                <w:szCs w:val="20"/>
              </w:rPr>
              <w:t xml:space="preserve">rojitý systém: hlavní min. 50 MP, f/2,0 nebo lepší, teleobjektiv min. 3× opt. Zoom, ultrawide min. 50 MP </w:t>
            </w:r>
            <w:r w:rsidR="00AC2E8F" w:rsidRPr="001A141C">
              <w:rPr>
                <w:rFonts w:ascii="Arial" w:hAnsi="Arial" w:cs="Arial"/>
                <w:sz w:val="20"/>
                <w:szCs w:val="20"/>
              </w:rPr>
              <w:lastRenderedPageBreak/>
              <w:t>/ 120°</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02CCCE8" w14:textId="34741FA0"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lastRenderedPageBreak/>
              <w:t>ANO / NE</w:t>
            </w:r>
          </w:p>
        </w:tc>
      </w:tr>
      <w:tr w:rsidR="00AC2E8F" w:rsidRPr="005E2217" w14:paraId="22061BD9"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6FA998DB" w14:textId="77777777" w:rsidR="00AC2E8F" w:rsidRPr="001A141C" w:rsidRDefault="00AC2E8F" w:rsidP="00EC4487">
            <w:pPr>
              <w:pStyle w:val="TableContents"/>
              <w:rPr>
                <w:rFonts w:ascii="Arial" w:hAnsi="Arial" w:cs="Arial"/>
                <w:sz w:val="20"/>
                <w:szCs w:val="20"/>
              </w:rPr>
            </w:pPr>
            <w:r w:rsidRPr="001A141C">
              <w:rPr>
                <w:rFonts w:ascii="Arial" w:hAnsi="Arial" w:cs="Arial"/>
                <w:sz w:val="20"/>
                <w:szCs w:val="20"/>
              </w:rPr>
              <w:t>Přední kamera</w:t>
            </w:r>
          </w:p>
        </w:tc>
        <w:tc>
          <w:tcPr>
            <w:tcW w:w="4821" w:type="dxa"/>
            <w:tcBorders>
              <w:left w:val="single" w:sz="4" w:space="0" w:color="000000"/>
              <w:bottom w:val="single" w:sz="4" w:space="0" w:color="000000"/>
            </w:tcBorders>
            <w:tcMar>
              <w:top w:w="55" w:type="dxa"/>
              <w:left w:w="55" w:type="dxa"/>
              <w:bottom w:w="55" w:type="dxa"/>
              <w:right w:w="55" w:type="dxa"/>
            </w:tcMar>
          </w:tcPr>
          <w:p w14:paraId="585A002B" w14:textId="77777777" w:rsidR="00AC2E8F" w:rsidRPr="001A141C" w:rsidRDefault="00AC2E8F" w:rsidP="001A141C">
            <w:pPr>
              <w:pStyle w:val="TableContents"/>
              <w:jc w:val="both"/>
              <w:rPr>
                <w:rFonts w:ascii="Arial" w:hAnsi="Arial" w:cs="Arial"/>
                <w:sz w:val="20"/>
                <w:szCs w:val="20"/>
              </w:rPr>
            </w:pPr>
            <w:r w:rsidRPr="001A141C">
              <w:rPr>
                <w:rFonts w:ascii="Arial" w:hAnsi="Arial" w:cs="Arial"/>
                <w:sz w:val="20"/>
                <w:szCs w:val="20"/>
              </w:rPr>
              <w:t>ano, 50 MP</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FC56025" w14:textId="65EDFEE9"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t>ANO / NE</w:t>
            </w:r>
          </w:p>
        </w:tc>
      </w:tr>
      <w:tr w:rsidR="00AC2E8F" w:rsidRPr="005E2217" w14:paraId="28E19B6D"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5F671458" w14:textId="77777777" w:rsidR="00AC2E8F" w:rsidRPr="001A141C" w:rsidRDefault="00AC2E8F" w:rsidP="00EC4487">
            <w:pPr>
              <w:pStyle w:val="TableContents"/>
              <w:rPr>
                <w:rFonts w:ascii="Arial" w:hAnsi="Arial" w:cs="Arial"/>
                <w:sz w:val="20"/>
                <w:szCs w:val="20"/>
              </w:rPr>
            </w:pPr>
            <w:r w:rsidRPr="001A141C">
              <w:rPr>
                <w:rFonts w:ascii="Arial" w:hAnsi="Arial" w:cs="Arial"/>
                <w:sz w:val="20"/>
                <w:szCs w:val="20"/>
              </w:rPr>
              <w:t>Video</w:t>
            </w:r>
          </w:p>
        </w:tc>
        <w:tc>
          <w:tcPr>
            <w:tcW w:w="4821" w:type="dxa"/>
            <w:tcBorders>
              <w:left w:val="single" w:sz="4" w:space="0" w:color="000000"/>
              <w:bottom w:val="single" w:sz="4" w:space="0" w:color="000000"/>
            </w:tcBorders>
            <w:tcMar>
              <w:top w:w="55" w:type="dxa"/>
              <w:left w:w="55" w:type="dxa"/>
              <w:bottom w:w="55" w:type="dxa"/>
              <w:right w:w="55" w:type="dxa"/>
            </w:tcMar>
          </w:tcPr>
          <w:p w14:paraId="10845CDF" w14:textId="77777777" w:rsidR="00AC2E8F" w:rsidRPr="001A141C" w:rsidRDefault="00AC2E8F" w:rsidP="001A141C">
            <w:pPr>
              <w:pStyle w:val="TableContents"/>
              <w:jc w:val="both"/>
              <w:rPr>
                <w:rFonts w:ascii="Arial" w:hAnsi="Arial" w:cs="Arial"/>
                <w:sz w:val="20"/>
                <w:szCs w:val="20"/>
              </w:rPr>
            </w:pPr>
            <w:r w:rsidRPr="001A141C">
              <w:rPr>
                <w:rFonts w:ascii="Arial" w:hAnsi="Arial" w:cs="Arial"/>
                <w:sz w:val="20"/>
                <w:szCs w:val="20"/>
              </w:rPr>
              <w:t>požadujeme nahrávání minimálně v rozlišení Full HD (1080p)</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0EB95E0" w14:textId="76591CEA"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t>ANO / NE</w:t>
            </w:r>
          </w:p>
        </w:tc>
      </w:tr>
      <w:tr w:rsidR="00AC2E8F" w:rsidRPr="005E2217" w14:paraId="4BCCB082"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72147165" w14:textId="77777777" w:rsidR="00AC2E8F" w:rsidRPr="001A141C" w:rsidRDefault="00AC2E8F" w:rsidP="00EC4487">
            <w:pPr>
              <w:pStyle w:val="TableContents"/>
              <w:rPr>
                <w:rFonts w:ascii="Arial" w:hAnsi="Arial" w:cs="Arial"/>
                <w:sz w:val="20"/>
                <w:szCs w:val="20"/>
              </w:rPr>
            </w:pPr>
            <w:r w:rsidRPr="001A141C">
              <w:rPr>
                <w:rFonts w:ascii="Arial" w:hAnsi="Arial" w:cs="Arial"/>
                <w:sz w:val="20"/>
                <w:szCs w:val="20"/>
              </w:rPr>
              <w:t>Baterie</w:t>
            </w:r>
          </w:p>
        </w:tc>
        <w:tc>
          <w:tcPr>
            <w:tcW w:w="4821" w:type="dxa"/>
            <w:tcBorders>
              <w:left w:val="single" w:sz="4" w:space="0" w:color="000000"/>
              <w:bottom w:val="single" w:sz="4" w:space="0" w:color="000000"/>
            </w:tcBorders>
            <w:tcMar>
              <w:top w:w="55" w:type="dxa"/>
              <w:left w:w="55" w:type="dxa"/>
              <w:bottom w:w="55" w:type="dxa"/>
              <w:right w:w="55" w:type="dxa"/>
            </w:tcMar>
          </w:tcPr>
          <w:p w14:paraId="154F36DD" w14:textId="77777777" w:rsidR="00AC2E8F" w:rsidRPr="001A141C" w:rsidRDefault="00AC2E8F" w:rsidP="001A141C">
            <w:pPr>
              <w:pStyle w:val="TableContents"/>
              <w:jc w:val="both"/>
              <w:rPr>
                <w:rFonts w:ascii="Arial" w:hAnsi="Arial" w:cs="Arial"/>
                <w:sz w:val="20"/>
                <w:szCs w:val="20"/>
              </w:rPr>
            </w:pPr>
            <w:r w:rsidRPr="001A141C">
              <w:rPr>
                <w:rFonts w:ascii="Arial" w:hAnsi="Arial" w:cs="Arial"/>
                <w:sz w:val="20"/>
                <w:szCs w:val="20"/>
              </w:rPr>
              <w:t>minimálně 6000 mAh; nabíjení 90 W drátové (PD3.0 nebo srovnatelné), 15 W bezdrátové, 5 W reverzní</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AF889D7" w14:textId="53B728E7"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t>ANO / NE</w:t>
            </w:r>
          </w:p>
        </w:tc>
      </w:tr>
      <w:tr w:rsidR="00AC2E8F" w:rsidRPr="005E2217" w14:paraId="2BFB93FA"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069C35EF" w14:textId="77777777" w:rsidR="00AC2E8F" w:rsidRPr="001A141C" w:rsidRDefault="00AC2E8F" w:rsidP="00EC4487">
            <w:pPr>
              <w:pStyle w:val="TableContents"/>
              <w:rPr>
                <w:rFonts w:ascii="Arial" w:hAnsi="Arial" w:cs="Arial"/>
                <w:sz w:val="20"/>
                <w:szCs w:val="20"/>
              </w:rPr>
            </w:pPr>
            <w:r w:rsidRPr="001A141C">
              <w:rPr>
                <w:rFonts w:ascii="Arial" w:hAnsi="Arial" w:cs="Arial"/>
                <w:sz w:val="20"/>
                <w:szCs w:val="20"/>
              </w:rPr>
              <w:t>Konektivita</w:t>
            </w:r>
          </w:p>
        </w:tc>
        <w:tc>
          <w:tcPr>
            <w:tcW w:w="4821" w:type="dxa"/>
            <w:tcBorders>
              <w:left w:val="single" w:sz="4" w:space="0" w:color="000000"/>
              <w:bottom w:val="single" w:sz="4" w:space="0" w:color="000000"/>
            </w:tcBorders>
            <w:tcMar>
              <w:top w:w="55" w:type="dxa"/>
              <w:left w:w="55" w:type="dxa"/>
              <w:bottom w:w="55" w:type="dxa"/>
              <w:right w:w="55" w:type="dxa"/>
            </w:tcMar>
          </w:tcPr>
          <w:p w14:paraId="31CDC8F9" w14:textId="77777777" w:rsidR="00AC2E8F" w:rsidRPr="001A141C" w:rsidRDefault="00AC2E8F" w:rsidP="001A141C">
            <w:pPr>
              <w:pStyle w:val="TableContents"/>
              <w:jc w:val="both"/>
              <w:rPr>
                <w:rFonts w:ascii="Arial" w:hAnsi="Arial" w:cs="Arial"/>
                <w:sz w:val="20"/>
                <w:szCs w:val="20"/>
              </w:rPr>
            </w:pPr>
            <w:r w:rsidRPr="001A141C">
              <w:rPr>
                <w:rFonts w:ascii="Arial" w:hAnsi="Arial" w:cs="Arial"/>
                <w:sz w:val="20"/>
                <w:szCs w:val="20"/>
              </w:rPr>
              <w:t>5G, 4G/LTE, Wi-Fi 6E (tri-band), bluetooth 5.4, NFC, GPS + GLONASS + Galileo</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EA3C64F" w14:textId="34A91556"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t>ANO / NE</w:t>
            </w:r>
          </w:p>
        </w:tc>
      </w:tr>
      <w:tr w:rsidR="00AC2E8F" w:rsidRPr="005E2217" w14:paraId="2533A456"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6D68980A" w14:textId="77777777" w:rsidR="00AC2E8F" w:rsidRPr="001A141C" w:rsidRDefault="00AC2E8F" w:rsidP="00EC4487">
            <w:pPr>
              <w:pStyle w:val="TableContents"/>
              <w:rPr>
                <w:rFonts w:ascii="Arial" w:hAnsi="Arial" w:cs="Arial"/>
                <w:sz w:val="20"/>
                <w:szCs w:val="20"/>
              </w:rPr>
            </w:pPr>
            <w:r w:rsidRPr="001A141C">
              <w:rPr>
                <w:rFonts w:ascii="Arial" w:hAnsi="Arial" w:cs="Arial"/>
                <w:sz w:val="20"/>
                <w:szCs w:val="20"/>
              </w:rPr>
              <w:t>SIM</w:t>
            </w:r>
          </w:p>
        </w:tc>
        <w:tc>
          <w:tcPr>
            <w:tcW w:w="4821" w:type="dxa"/>
            <w:tcBorders>
              <w:left w:val="single" w:sz="4" w:space="0" w:color="000000"/>
              <w:bottom w:val="single" w:sz="4" w:space="0" w:color="000000"/>
            </w:tcBorders>
            <w:tcMar>
              <w:top w:w="55" w:type="dxa"/>
              <w:left w:w="55" w:type="dxa"/>
              <w:bottom w:w="55" w:type="dxa"/>
              <w:right w:w="55" w:type="dxa"/>
            </w:tcMar>
          </w:tcPr>
          <w:p w14:paraId="609D96A4" w14:textId="77777777" w:rsidR="00AC2E8F" w:rsidRPr="001A141C" w:rsidRDefault="00AC2E8F" w:rsidP="001A141C">
            <w:pPr>
              <w:pStyle w:val="TableContents"/>
              <w:jc w:val="both"/>
              <w:rPr>
                <w:rFonts w:ascii="Arial" w:hAnsi="Arial" w:cs="Arial"/>
                <w:sz w:val="20"/>
                <w:szCs w:val="20"/>
              </w:rPr>
            </w:pPr>
            <w:r w:rsidRPr="001A141C">
              <w:rPr>
                <w:rFonts w:ascii="Arial" w:hAnsi="Arial" w:cs="Arial"/>
                <w:sz w:val="20"/>
                <w:szCs w:val="20"/>
              </w:rPr>
              <w:t>Nano-SIM + eSIM nebo Dual Nano-SIM</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8A8F7B5" w14:textId="000A04CA"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t>ANO / NE</w:t>
            </w:r>
          </w:p>
        </w:tc>
      </w:tr>
      <w:tr w:rsidR="00AC2E8F" w:rsidRPr="005E2217" w14:paraId="4DDD57CB"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493438F4" w14:textId="77777777" w:rsidR="00AC2E8F" w:rsidRPr="001A141C" w:rsidRDefault="00AC2E8F" w:rsidP="00EC4487">
            <w:pPr>
              <w:pStyle w:val="TableContents"/>
              <w:rPr>
                <w:rFonts w:ascii="Arial" w:hAnsi="Arial" w:cs="Arial"/>
                <w:sz w:val="20"/>
                <w:szCs w:val="20"/>
              </w:rPr>
            </w:pPr>
            <w:r w:rsidRPr="001A141C">
              <w:rPr>
                <w:rFonts w:ascii="Arial" w:hAnsi="Arial" w:cs="Arial"/>
                <w:sz w:val="20"/>
                <w:szCs w:val="20"/>
              </w:rPr>
              <w:t>USB</w:t>
            </w:r>
          </w:p>
        </w:tc>
        <w:tc>
          <w:tcPr>
            <w:tcW w:w="4821" w:type="dxa"/>
            <w:tcBorders>
              <w:left w:val="single" w:sz="4" w:space="0" w:color="000000"/>
              <w:bottom w:val="single" w:sz="4" w:space="0" w:color="000000"/>
            </w:tcBorders>
            <w:tcMar>
              <w:top w:w="55" w:type="dxa"/>
              <w:left w:w="55" w:type="dxa"/>
              <w:bottom w:w="55" w:type="dxa"/>
              <w:right w:w="55" w:type="dxa"/>
            </w:tcMar>
          </w:tcPr>
          <w:p w14:paraId="7379CDF1" w14:textId="77777777" w:rsidR="00AC2E8F" w:rsidRPr="001A141C" w:rsidRDefault="00AC2E8F" w:rsidP="001A141C">
            <w:pPr>
              <w:pStyle w:val="TableContents"/>
              <w:jc w:val="both"/>
              <w:rPr>
                <w:rFonts w:ascii="Arial" w:hAnsi="Arial" w:cs="Arial"/>
                <w:sz w:val="20"/>
                <w:szCs w:val="20"/>
              </w:rPr>
            </w:pPr>
            <w:r w:rsidRPr="001A141C">
              <w:rPr>
                <w:rFonts w:ascii="Arial" w:hAnsi="Arial" w:cs="Arial"/>
                <w:sz w:val="20"/>
                <w:szCs w:val="20"/>
              </w:rPr>
              <w:t>USB Type-C</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2DE8692" w14:textId="1B66745B"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t>ANO / NE</w:t>
            </w:r>
          </w:p>
        </w:tc>
      </w:tr>
      <w:tr w:rsidR="00AC2E8F" w:rsidRPr="005E2217" w14:paraId="04A9A543"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3F7DEEE6" w14:textId="77777777" w:rsidR="00AC2E8F" w:rsidRPr="001A141C" w:rsidRDefault="00AC2E8F" w:rsidP="00EC4487">
            <w:pPr>
              <w:pStyle w:val="TableContents"/>
              <w:rPr>
                <w:rFonts w:ascii="Arial" w:hAnsi="Arial" w:cs="Arial"/>
                <w:sz w:val="20"/>
                <w:szCs w:val="20"/>
              </w:rPr>
            </w:pPr>
            <w:r w:rsidRPr="001A141C">
              <w:rPr>
                <w:rFonts w:ascii="Arial" w:hAnsi="Arial" w:cs="Arial"/>
                <w:sz w:val="20"/>
                <w:szCs w:val="20"/>
              </w:rPr>
              <w:t>Odolnost</w:t>
            </w:r>
          </w:p>
        </w:tc>
        <w:tc>
          <w:tcPr>
            <w:tcW w:w="4821" w:type="dxa"/>
            <w:tcBorders>
              <w:left w:val="single" w:sz="4" w:space="0" w:color="000000"/>
              <w:bottom w:val="single" w:sz="4" w:space="0" w:color="000000"/>
            </w:tcBorders>
            <w:tcMar>
              <w:top w:w="55" w:type="dxa"/>
              <w:left w:w="55" w:type="dxa"/>
              <w:bottom w:w="55" w:type="dxa"/>
              <w:right w:w="55" w:type="dxa"/>
            </w:tcMar>
          </w:tcPr>
          <w:p w14:paraId="5D42B376" w14:textId="77777777" w:rsidR="00AC2E8F" w:rsidRPr="001A141C" w:rsidRDefault="00AC2E8F" w:rsidP="001A141C">
            <w:pPr>
              <w:pStyle w:val="TableContents"/>
              <w:jc w:val="both"/>
              <w:rPr>
                <w:rFonts w:ascii="Arial" w:hAnsi="Arial" w:cs="Arial"/>
                <w:sz w:val="20"/>
                <w:szCs w:val="20"/>
              </w:rPr>
            </w:pPr>
            <w:r w:rsidRPr="001A141C">
              <w:rPr>
                <w:rFonts w:ascii="Arial" w:hAnsi="Arial" w:cs="Arial"/>
                <w:sz w:val="20"/>
                <w:szCs w:val="20"/>
              </w:rPr>
              <w:t>minimálně</w:t>
            </w:r>
            <w:r w:rsidRPr="001A141C">
              <w:rPr>
                <w:rFonts w:ascii="Arial" w:hAnsi="Arial" w:cs="Arial"/>
                <w:b/>
                <w:bCs/>
                <w:sz w:val="20"/>
                <w:szCs w:val="20"/>
              </w:rPr>
              <w:t xml:space="preserve"> </w:t>
            </w:r>
            <w:r w:rsidRPr="001A141C">
              <w:rPr>
                <w:rFonts w:ascii="Arial" w:hAnsi="Arial" w:cs="Arial"/>
                <w:sz w:val="20"/>
                <w:szCs w:val="20"/>
              </w:rPr>
              <w:t>IP68, MIL-STD-810H</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2EBA1C3" w14:textId="448A78AA"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t>ANO / NE</w:t>
            </w:r>
          </w:p>
        </w:tc>
      </w:tr>
      <w:tr w:rsidR="00AC2E8F" w:rsidRPr="005E2217" w14:paraId="3946C7E5"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7B35B2A2" w14:textId="77777777" w:rsidR="00AC2E8F" w:rsidRPr="001A141C" w:rsidRDefault="00AC2E8F" w:rsidP="00EC4487">
            <w:pPr>
              <w:pStyle w:val="TableContents"/>
              <w:rPr>
                <w:rFonts w:ascii="Arial" w:hAnsi="Arial" w:cs="Arial"/>
                <w:sz w:val="20"/>
                <w:szCs w:val="20"/>
              </w:rPr>
            </w:pPr>
            <w:r w:rsidRPr="001A141C">
              <w:rPr>
                <w:rFonts w:ascii="Arial" w:hAnsi="Arial" w:cs="Arial"/>
                <w:sz w:val="20"/>
                <w:szCs w:val="20"/>
              </w:rPr>
              <w:t>Bezpečnost</w:t>
            </w:r>
          </w:p>
        </w:tc>
        <w:tc>
          <w:tcPr>
            <w:tcW w:w="4821" w:type="dxa"/>
            <w:tcBorders>
              <w:left w:val="single" w:sz="4" w:space="0" w:color="000000"/>
              <w:bottom w:val="single" w:sz="4" w:space="0" w:color="000000"/>
            </w:tcBorders>
            <w:tcMar>
              <w:top w:w="55" w:type="dxa"/>
              <w:left w:w="55" w:type="dxa"/>
              <w:bottom w:w="55" w:type="dxa"/>
              <w:right w:w="55" w:type="dxa"/>
            </w:tcMar>
          </w:tcPr>
          <w:p w14:paraId="5612F300" w14:textId="4FFFE5D8" w:rsidR="00AC2E8F" w:rsidRPr="001A141C" w:rsidRDefault="00C84568" w:rsidP="001A141C">
            <w:pPr>
              <w:pStyle w:val="TableContents"/>
              <w:jc w:val="both"/>
              <w:rPr>
                <w:rFonts w:ascii="Arial" w:hAnsi="Arial" w:cs="Arial"/>
                <w:sz w:val="20"/>
                <w:szCs w:val="20"/>
              </w:rPr>
            </w:pPr>
            <w:r>
              <w:rPr>
                <w:rFonts w:ascii="Arial" w:hAnsi="Arial" w:cs="Arial"/>
                <w:sz w:val="20"/>
                <w:szCs w:val="20"/>
              </w:rPr>
              <w:t>s</w:t>
            </w:r>
            <w:r w:rsidR="00AC2E8F" w:rsidRPr="001A141C">
              <w:rPr>
                <w:rFonts w:ascii="Arial" w:hAnsi="Arial" w:cs="Arial"/>
                <w:sz w:val="20"/>
                <w:szCs w:val="20"/>
              </w:rPr>
              <w:t>nímač otisku prstu pod displejem</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0013479" w14:textId="29C21CD0"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t>ANO / NE</w:t>
            </w:r>
          </w:p>
        </w:tc>
      </w:tr>
      <w:tr w:rsidR="00AC2E8F" w:rsidRPr="005E2217" w14:paraId="24557947"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6B6F7009" w14:textId="77777777" w:rsidR="00AC2E8F" w:rsidRPr="001A141C" w:rsidRDefault="00AC2E8F" w:rsidP="00EC4487">
            <w:pPr>
              <w:pStyle w:val="TableContents"/>
              <w:rPr>
                <w:rFonts w:ascii="Arial" w:hAnsi="Arial" w:cs="Arial"/>
                <w:sz w:val="20"/>
                <w:szCs w:val="20"/>
              </w:rPr>
            </w:pPr>
            <w:r w:rsidRPr="001A141C">
              <w:rPr>
                <w:rFonts w:ascii="Arial" w:hAnsi="Arial" w:cs="Arial"/>
                <w:sz w:val="20"/>
                <w:szCs w:val="20"/>
              </w:rPr>
              <w:t>Audio</w:t>
            </w:r>
          </w:p>
        </w:tc>
        <w:tc>
          <w:tcPr>
            <w:tcW w:w="4821" w:type="dxa"/>
            <w:tcBorders>
              <w:left w:val="single" w:sz="4" w:space="0" w:color="000000"/>
              <w:bottom w:val="single" w:sz="4" w:space="0" w:color="000000"/>
            </w:tcBorders>
            <w:tcMar>
              <w:top w:w="55" w:type="dxa"/>
              <w:left w:w="55" w:type="dxa"/>
              <w:bottom w:w="55" w:type="dxa"/>
              <w:right w:w="55" w:type="dxa"/>
            </w:tcMar>
          </w:tcPr>
          <w:p w14:paraId="2D29ECED" w14:textId="77777777" w:rsidR="00AC2E8F" w:rsidRPr="001A141C" w:rsidRDefault="00AC2E8F" w:rsidP="001A141C">
            <w:pPr>
              <w:pStyle w:val="TableContents"/>
              <w:jc w:val="both"/>
              <w:rPr>
                <w:rFonts w:ascii="Arial" w:hAnsi="Arial" w:cs="Arial"/>
                <w:sz w:val="20"/>
                <w:szCs w:val="20"/>
              </w:rPr>
            </w:pPr>
            <w:r w:rsidRPr="00C84568">
              <w:rPr>
                <w:rFonts w:ascii="Arial" w:hAnsi="Arial" w:cs="Arial"/>
                <w:sz w:val="20"/>
                <w:szCs w:val="20"/>
              </w:rPr>
              <w:t>s</w:t>
            </w:r>
            <w:r w:rsidRPr="001A141C">
              <w:rPr>
                <w:rFonts w:ascii="Arial" w:hAnsi="Arial" w:cs="Arial"/>
                <w:sz w:val="20"/>
                <w:szCs w:val="20"/>
              </w:rPr>
              <w:t>tereo reproduktory</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C730A0D" w14:textId="6CDB7439"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t>ANO / NE</w:t>
            </w:r>
          </w:p>
        </w:tc>
      </w:tr>
      <w:tr w:rsidR="00AC2E8F" w:rsidRPr="005E2217" w14:paraId="7767D006"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7E1A697D" w14:textId="77777777" w:rsidR="00AC2E8F" w:rsidRPr="001A141C" w:rsidRDefault="00AC2E8F" w:rsidP="00EC4487">
            <w:pPr>
              <w:pStyle w:val="TableContents"/>
              <w:rPr>
                <w:rFonts w:ascii="Arial" w:hAnsi="Arial" w:cs="Arial"/>
                <w:sz w:val="20"/>
                <w:szCs w:val="20"/>
              </w:rPr>
            </w:pPr>
            <w:r w:rsidRPr="001A141C">
              <w:rPr>
                <w:rFonts w:ascii="Arial" w:hAnsi="Arial" w:cs="Arial"/>
                <w:sz w:val="20"/>
                <w:szCs w:val="20"/>
              </w:rPr>
              <w:t>Rozměry / hmotnost</w:t>
            </w:r>
          </w:p>
        </w:tc>
        <w:tc>
          <w:tcPr>
            <w:tcW w:w="4821" w:type="dxa"/>
            <w:tcBorders>
              <w:left w:val="single" w:sz="4" w:space="0" w:color="000000"/>
              <w:bottom w:val="single" w:sz="4" w:space="0" w:color="000000"/>
            </w:tcBorders>
            <w:tcMar>
              <w:top w:w="55" w:type="dxa"/>
              <w:left w:w="55" w:type="dxa"/>
              <w:bottom w:w="55" w:type="dxa"/>
              <w:right w:w="55" w:type="dxa"/>
            </w:tcMar>
          </w:tcPr>
          <w:p w14:paraId="564DD24D" w14:textId="77777777" w:rsidR="00AC2E8F" w:rsidRPr="001A141C" w:rsidRDefault="00AC2E8F" w:rsidP="001A141C">
            <w:pPr>
              <w:pStyle w:val="TableContents"/>
              <w:jc w:val="both"/>
              <w:rPr>
                <w:rFonts w:ascii="Arial" w:hAnsi="Arial" w:cs="Arial"/>
                <w:sz w:val="20"/>
                <w:szCs w:val="20"/>
              </w:rPr>
            </w:pPr>
            <w:r w:rsidRPr="001A141C">
              <w:rPr>
                <w:rFonts w:ascii="Arial" w:hAnsi="Arial" w:cs="Arial"/>
                <w:sz w:val="20"/>
                <w:szCs w:val="20"/>
              </w:rPr>
              <w:t>maximálně 200 g</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289B16A" w14:textId="16D81A8D"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t>ANO / NE</w:t>
            </w:r>
          </w:p>
        </w:tc>
      </w:tr>
      <w:tr w:rsidR="00AC2E8F" w:rsidRPr="005E2217" w14:paraId="49B431EE" w14:textId="77777777" w:rsidTr="007A78BA">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64A46FF0" w14:textId="77777777" w:rsidR="00AC2E8F" w:rsidRPr="001A141C" w:rsidRDefault="00AC2E8F" w:rsidP="00EC4487">
            <w:pPr>
              <w:pStyle w:val="TableContents"/>
              <w:rPr>
                <w:rFonts w:ascii="Arial" w:hAnsi="Arial" w:cs="Arial"/>
                <w:sz w:val="20"/>
                <w:szCs w:val="20"/>
              </w:rPr>
            </w:pPr>
            <w:r w:rsidRPr="001A141C">
              <w:rPr>
                <w:rFonts w:ascii="Arial" w:hAnsi="Arial" w:cs="Arial"/>
                <w:sz w:val="20"/>
                <w:szCs w:val="20"/>
              </w:rPr>
              <w:t>Součástí dodávky musí být následující položky</w:t>
            </w:r>
          </w:p>
        </w:tc>
        <w:tc>
          <w:tcPr>
            <w:tcW w:w="4821" w:type="dxa"/>
            <w:tcBorders>
              <w:left w:val="single" w:sz="4" w:space="0" w:color="000000"/>
              <w:bottom w:val="single" w:sz="4" w:space="0" w:color="000000"/>
            </w:tcBorders>
            <w:tcMar>
              <w:top w:w="55" w:type="dxa"/>
              <w:left w:w="55" w:type="dxa"/>
              <w:bottom w:w="55" w:type="dxa"/>
              <w:right w:w="55" w:type="dxa"/>
            </w:tcMar>
          </w:tcPr>
          <w:p w14:paraId="13674167" w14:textId="4C0A7CED" w:rsidR="00AC2E8F" w:rsidRPr="001A141C" w:rsidRDefault="001A141C" w:rsidP="001A141C">
            <w:pPr>
              <w:pStyle w:val="TableContents"/>
              <w:numPr>
                <w:ilvl w:val="0"/>
                <w:numId w:val="10"/>
              </w:numPr>
              <w:ind w:left="375" w:hanging="284"/>
              <w:jc w:val="both"/>
              <w:rPr>
                <w:rFonts w:ascii="Arial" w:hAnsi="Arial" w:cs="Arial"/>
                <w:sz w:val="20"/>
                <w:szCs w:val="20"/>
              </w:rPr>
            </w:pPr>
            <w:r>
              <w:rPr>
                <w:rFonts w:ascii="Arial" w:hAnsi="Arial" w:cs="Arial"/>
                <w:sz w:val="20"/>
                <w:szCs w:val="20"/>
              </w:rPr>
              <w:t>t</w:t>
            </w:r>
            <w:r w:rsidR="00AC2E8F" w:rsidRPr="001A141C">
              <w:rPr>
                <w:rFonts w:ascii="Arial" w:hAnsi="Arial" w:cs="Arial"/>
                <w:sz w:val="20"/>
                <w:szCs w:val="20"/>
              </w:rPr>
              <w:t>vrzené sklo čiré (nemusí být lepené z výroby, ale dodavatel zajistí nalepení skla v rámci dodávky)</w:t>
            </w:r>
            <w:r w:rsidR="00A54E45">
              <w:rPr>
                <w:rFonts w:ascii="Arial" w:hAnsi="Arial" w:cs="Arial"/>
                <w:sz w:val="20"/>
                <w:szCs w:val="20"/>
              </w:rPr>
              <w:t>;</w:t>
            </w:r>
          </w:p>
          <w:p w14:paraId="7B44BF84" w14:textId="49677420" w:rsidR="00AC2E8F" w:rsidRPr="001A141C" w:rsidRDefault="001A141C" w:rsidP="001A141C">
            <w:pPr>
              <w:pStyle w:val="TableContents"/>
              <w:numPr>
                <w:ilvl w:val="0"/>
                <w:numId w:val="10"/>
              </w:numPr>
              <w:ind w:left="375" w:hanging="284"/>
              <w:jc w:val="both"/>
              <w:rPr>
                <w:rFonts w:ascii="Arial" w:hAnsi="Arial" w:cs="Arial"/>
                <w:sz w:val="20"/>
                <w:szCs w:val="20"/>
              </w:rPr>
            </w:pPr>
            <w:r>
              <w:rPr>
                <w:rFonts w:ascii="Arial" w:hAnsi="Arial" w:cs="Arial"/>
                <w:sz w:val="20"/>
                <w:szCs w:val="20"/>
              </w:rPr>
              <w:t>k</w:t>
            </w:r>
            <w:r w:rsidR="00AC2E8F" w:rsidRPr="001A141C">
              <w:rPr>
                <w:rFonts w:ascii="Arial" w:hAnsi="Arial" w:cs="Arial"/>
                <w:sz w:val="20"/>
                <w:szCs w:val="20"/>
              </w:rPr>
              <w:t>ryt (typu silikonová skořepina nebo zavírací flip)</w:t>
            </w:r>
            <w:r w:rsidR="00A54E45">
              <w:rPr>
                <w:rFonts w:ascii="Arial" w:hAnsi="Arial" w:cs="Arial"/>
                <w:sz w:val="20"/>
                <w:szCs w:val="20"/>
              </w:rPr>
              <w:t>;</w:t>
            </w:r>
          </w:p>
          <w:p w14:paraId="17742683" w14:textId="09B575B1" w:rsidR="00AC2E8F" w:rsidRPr="001A141C" w:rsidRDefault="001A141C" w:rsidP="001A141C">
            <w:pPr>
              <w:pStyle w:val="TableContents"/>
              <w:numPr>
                <w:ilvl w:val="0"/>
                <w:numId w:val="10"/>
              </w:numPr>
              <w:ind w:left="375" w:hanging="284"/>
              <w:jc w:val="both"/>
              <w:rPr>
                <w:rFonts w:ascii="Arial" w:hAnsi="Arial" w:cs="Arial"/>
                <w:sz w:val="20"/>
                <w:szCs w:val="20"/>
              </w:rPr>
            </w:pPr>
            <w:r>
              <w:rPr>
                <w:rFonts w:ascii="Arial" w:hAnsi="Arial" w:cs="Arial"/>
                <w:sz w:val="20"/>
                <w:szCs w:val="20"/>
              </w:rPr>
              <w:t>n</w:t>
            </w:r>
            <w:r w:rsidR="00AC2E8F" w:rsidRPr="001A141C">
              <w:rPr>
                <w:rFonts w:ascii="Arial" w:hAnsi="Arial" w:cs="Arial"/>
                <w:sz w:val="20"/>
                <w:szCs w:val="20"/>
              </w:rPr>
              <w:t>abíjecí adaptér</w:t>
            </w:r>
            <w:r w:rsidR="00A54E45">
              <w:rPr>
                <w:rFonts w:ascii="Arial" w:hAnsi="Arial" w:cs="Arial"/>
                <w:sz w:val="20"/>
                <w:szCs w:val="20"/>
              </w:rPr>
              <w:t>,</w:t>
            </w:r>
            <w:r w:rsidR="00AC2E8F" w:rsidRPr="001A141C">
              <w:rPr>
                <w:rFonts w:ascii="Arial" w:hAnsi="Arial" w:cs="Arial"/>
                <w:sz w:val="20"/>
                <w:szCs w:val="20"/>
              </w:rPr>
              <w:t xml:space="preserve"> vč</w:t>
            </w:r>
            <w:r w:rsidR="00A54E45">
              <w:rPr>
                <w:rFonts w:ascii="Arial" w:hAnsi="Arial" w:cs="Arial"/>
                <w:sz w:val="20"/>
                <w:szCs w:val="20"/>
              </w:rPr>
              <w:t>etně</w:t>
            </w:r>
            <w:r w:rsidR="00AC2E8F" w:rsidRPr="001A141C">
              <w:rPr>
                <w:rFonts w:ascii="Arial" w:hAnsi="Arial" w:cs="Arial"/>
                <w:sz w:val="20"/>
                <w:szCs w:val="20"/>
              </w:rPr>
              <w:t xml:space="preserve"> kabelu s podporou PD 3.0 nebo ekvivalentní pro plnohodnotné nabíjení nabízeného telefonu</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DF6374B" w14:textId="7B7F5588" w:rsidR="00AC2E8F" w:rsidRPr="001A141C" w:rsidRDefault="007A78BA" w:rsidP="007A78BA">
            <w:pPr>
              <w:pStyle w:val="TableContents"/>
              <w:jc w:val="center"/>
              <w:rPr>
                <w:rFonts w:ascii="Arial" w:hAnsi="Arial" w:cs="Arial"/>
                <w:sz w:val="20"/>
                <w:szCs w:val="20"/>
                <w:highlight w:val="yellow"/>
              </w:rPr>
            </w:pPr>
            <w:r w:rsidRPr="001A141C">
              <w:rPr>
                <w:rFonts w:ascii="Arial" w:hAnsi="Arial" w:cs="Arial"/>
                <w:sz w:val="20"/>
                <w:szCs w:val="20"/>
                <w:highlight w:val="yellow"/>
              </w:rPr>
              <w:t>ANO / NE</w:t>
            </w:r>
          </w:p>
        </w:tc>
      </w:tr>
    </w:tbl>
    <w:p w14:paraId="50B10875" w14:textId="77777777" w:rsidR="00AC2E8F" w:rsidRDefault="00AC2E8F" w:rsidP="005722AD">
      <w:pPr>
        <w:pStyle w:val="05Odstavecslovan"/>
        <w:numPr>
          <w:ilvl w:val="0"/>
          <w:numId w:val="0"/>
        </w:numPr>
        <w:ind w:left="567"/>
      </w:pPr>
    </w:p>
    <w:tbl>
      <w:tblPr>
        <w:tblW w:w="8452" w:type="dxa"/>
        <w:tblInd w:w="562" w:type="dxa"/>
        <w:tblLayout w:type="fixed"/>
        <w:tblCellMar>
          <w:left w:w="10" w:type="dxa"/>
          <w:right w:w="10" w:type="dxa"/>
        </w:tblCellMar>
        <w:tblLook w:val="0000" w:firstRow="0" w:lastRow="0" w:firstColumn="0" w:lastColumn="0" w:noHBand="0" w:noVBand="0"/>
      </w:tblPr>
      <w:tblGrid>
        <w:gridCol w:w="2267"/>
        <w:gridCol w:w="4821"/>
        <w:gridCol w:w="1364"/>
      </w:tblGrid>
      <w:tr w:rsidR="005E2217" w:rsidRPr="00765AEF" w14:paraId="4D2D2DA1" w14:textId="77777777" w:rsidTr="005E2217">
        <w:tblPrEx>
          <w:tblCellMar>
            <w:top w:w="0" w:type="dxa"/>
            <w:bottom w:w="0" w:type="dxa"/>
          </w:tblCellMar>
        </w:tblPrEx>
        <w:trPr>
          <w:tblHeader/>
        </w:trPr>
        <w:tc>
          <w:tcPr>
            <w:tcW w:w="8452"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CEFF8EA" w14:textId="2DB327A5" w:rsidR="005E2217" w:rsidRPr="00765AEF" w:rsidRDefault="00E3272D" w:rsidP="00E3272D">
            <w:pPr>
              <w:pStyle w:val="TableContents"/>
              <w:jc w:val="center"/>
              <w:rPr>
                <w:rFonts w:ascii="Arial" w:hAnsi="Arial" w:cs="Arial"/>
                <w:b/>
                <w:sz w:val="20"/>
                <w:szCs w:val="20"/>
              </w:rPr>
            </w:pPr>
            <w:r w:rsidRPr="00765AEF">
              <w:rPr>
                <w:rFonts w:ascii="Arial" w:hAnsi="Arial" w:cs="Arial"/>
                <w:b/>
                <w:sz w:val="20"/>
                <w:szCs w:val="20"/>
              </w:rPr>
              <w:t>MOBILNÍ TELEFON PRO VÝJEZDOVÉ POSÁDKY</w:t>
            </w:r>
          </w:p>
        </w:tc>
      </w:tr>
      <w:tr w:rsidR="005E2217" w:rsidRPr="00765AEF" w14:paraId="34A12756" w14:textId="77777777" w:rsidTr="00E3272D">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tcPr>
          <w:p w14:paraId="3EE68966" w14:textId="039ABFED" w:rsidR="005E2217" w:rsidRPr="00765AEF" w:rsidRDefault="00E3272D" w:rsidP="00E3272D">
            <w:pPr>
              <w:pStyle w:val="TableContents"/>
              <w:jc w:val="center"/>
              <w:rPr>
                <w:rFonts w:ascii="Arial" w:hAnsi="Arial" w:cs="Arial"/>
                <w:b/>
                <w:sz w:val="20"/>
                <w:szCs w:val="20"/>
              </w:rPr>
            </w:pPr>
            <w:r w:rsidRPr="00765AEF">
              <w:rPr>
                <w:rFonts w:ascii="Arial" w:hAnsi="Arial" w:cs="Arial"/>
                <w:b/>
                <w:sz w:val="20"/>
                <w:szCs w:val="20"/>
              </w:rPr>
              <w:t>PARAMETR</w:t>
            </w:r>
          </w:p>
        </w:tc>
        <w:tc>
          <w:tcPr>
            <w:tcW w:w="4821" w:type="dxa"/>
            <w:tcBorders>
              <w:left w:val="single" w:sz="4" w:space="0" w:color="000000"/>
              <w:bottom w:val="single" w:sz="4" w:space="0" w:color="000000"/>
            </w:tcBorders>
            <w:tcMar>
              <w:top w:w="55" w:type="dxa"/>
              <w:left w:w="55" w:type="dxa"/>
              <w:bottom w:w="55" w:type="dxa"/>
              <w:right w:w="55" w:type="dxa"/>
            </w:tcMar>
          </w:tcPr>
          <w:p w14:paraId="2D31F109" w14:textId="3562ACF5" w:rsidR="005E2217" w:rsidRPr="00765AEF" w:rsidRDefault="00E3272D" w:rsidP="00E3272D">
            <w:pPr>
              <w:pStyle w:val="TableContents"/>
              <w:jc w:val="center"/>
              <w:rPr>
                <w:rFonts w:ascii="Arial" w:hAnsi="Arial" w:cs="Arial"/>
                <w:b/>
                <w:sz w:val="20"/>
                <w:szCs w:val="20"/>
              </w:rPr>
            </w:pPr>
            <w:r w:rsidRPr="00765AEF">
              <w:rPr>
                <w:rFonts w:ascii="Arial" w:hAnsi="Arial" w:cs="Arial"/>
                <w:b/>
                <w:sz w:val="20"/>
                <w:szCs w:val="20"/>
              </w:rPr>
              <w:t>POŽADAVEK</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tcPr>
          <w:p w14:paraId="6FF8BE15" w14:textId="77777777" w:rsidR="005E2217" w:rsidRPr="00765AEF" w:rsidRDefault="005E2217" w:rsidP="00E3272D">
            <w:pPr>
              <w:pStyle w:val="TableContents"/>
              <w:jc w:val="center"/>
              <w:rPr>
                <w:rFonts w:ascii="Arial" w:hAnsi="Arial" w:cs="Arial"/>
                <w:b/>
                <w:sz w:val="20"/>
                <w:szCs w:val="20"/>
              </w:rPr>
            </w:pPr>
            <w:r w:rsidRPr="00765AEF">
              <w:rPr>
                <w:rFonts w:ascii="Arial" w:hAnsi="Arial" w:cs="Arial"/>
                <w:b/>
                <w:sz w:val="20"/>
                <w:szCs w:val="20"/>
              </w:rPr>
              <w:t>ANO/NE</w:t>
            </w:r>
          </w:p>
        </w:tc>
      </w:tr>
      <w:tr w:rsidR="00E3272D" w:rsidRPr="00765AEF" w14:paraId="6053FF85" w14:textId="77777777" w:rsidTr="003D570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tcPr>
          <w:p w14:paraId="7C12A1E5" w14:textId="2BABC571" w:rsidR="00E3272D" w:rsidRPr="00765AEF" w:rsidRDefault="00E3272D" w:rsidP="00A54E45">
            <w:pPr>
              <w:pStyle w:val="TableContents"/>
              <w:jc w:val="both"/>
              <w:rPr>
                <w:rFonts w:ascii="Arial" w:hAnsi="Arial" w:cs="Arial"/>
                <w:sz w:val="20"/>
                <w:szCs w:val="20"/>
              </w:rPr>
            </w:pPr>
            <w:r w:rsidRPr="00765AEF">
              <w:rPr>
                <w:rFonts w:ascii="Arial" w:hAnsi="Arial" w:cs="Arial"/>
                <w:sz w:val="20"/>
                <w:szCs w:val="20"/>
              </w:rPr>
              <w:t>Požadovaný počet ks</w:t>
            </w:r>
          </w:p>
        </w:tc>
        <w:tc>
          <w:tcPr>
            <w:tcW w:w="4821" w:type="dxa"/>
            <w:tcBorders>
              <w:left w:val="single" w:sz="4" w:space="0" w:color="000000"/>
              <w:bottom w:val="single" w:sz="4" w:space="0" w:color="000000"/>
            </w:tcBorders>
            <w:tcMar>
              <w:top w:w="55" w:type="dxa"/>
              <w:left w:w="55" w:type="dxa"/>
              <w:bottom w:w="55" w:type="dxa"/>
              <w:right w:w="55" w:type="dxa"/>
            </w:tcMar>
          </w:tcPr>
          <w:p w14:paraId="71D9C327" w14:textId="013C3727" w:rsidR="00E3272D" w:rsidRPr="00765AEF" w:rsidRDefault="00E3272D" w:rsidP="00A54E45">
            <w:pPr>
              <w:pStyle w:val="TableContents"/>
              <w:jc w:val="both"/>
              <w:rPr>
                <w:rFonts w:ascii="Arial" w:hAnsi="Arial" w:cs="Arial"/>
                <w:sz w:val="20"/>
                <w:szCs w:val="20"/>
              </w:rPr>
            </w:pPr>
            <w:r w:rsidRPr="00765AEF">
              <w:rPr>
                <w:rFonts w:ascii="Arial" w:hAnsi="Arial" w:cs="Arial"/>
                <w:sz w:val="20"/>
                <w:szCs w:val="20"/>
              </w:rPr>
              <w:t>100 ks</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A209DD6" w14:textId="1AFC691C" w:rsidR="00E3272D" w:rsidRPr="00765AEF" w:rsidRDefault="00E3272D" w:rsidP="00641403">
            <w:pPr>
              <w:pStyle w:val="TableContents"/>
              <w:jc w:val="center"/>
              <w:rPr>
                <w:rFonts w:ascii="Arial" w:hAnsi="Arial" w:cs="Arial"/>
                <w:b/>
                <w:sz w:val="20"/>
                <w:szCs w:val="20"/>
              </w:rPr>
            </w:pPr>
            <w:r w:rsidRPr="00765AEF">
              <w:rPr>
                <w:rFonts w:ascii="Arial" w:hAnsi="Arial" w:cs="Arial"/>
                <w:sz w:val="20"/>
                <w:szCs w:val="20"/>
                <w:highlight w:val="yellow"/>
              </w:rPr>
              <w:t>ANO / NE</w:t>
            </w:r>
          </w:p>
        </w:tc>
      </w:tr>
      <w:tr w:rsidR="00E3272D" w:rsidRPr="00765AEF" w14:paraId="4345A0A8" w14:textId="77777777" w:rsidTr="00C717F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256EE3E3" w14:textId="77777777" w:rsidR="00E3272D" w:rsidRPr="00765AEF" w:rsidRDefault="00E3272D" w:rsidP="00C717FF">
            <w:pPr>
              <w:pStyle w:val="TableContents"/>
              <w:rPr>
                <w:rFonts w:ascii="Arial" w:hAnsi="Arial" w:cs="Arial"/>
                <w:sz w:val="20"/>
                <w:szCs w:val="20"/>
              </w:rPr>
            </w:pPr>
            <w:r w:rsidRPr="00765AEF">
              <w:rPr>
                <w:rFonts w:ascii="Arial" w:hAnsi="Arial" w:cs="Arial"/>
                <w:sz w:val="20"/>
                <w:szCs w:val="20"/>
              </w:rPr>
              <w:t>Operační systém</w:t>
            </w:r>
          </w:p>
        </w:tc>
        <w:tc>
          <w:tcPr>
            <w:tcW w:w="4821" w:type="dxa"/>
            <w:tcBorders>
              <w:left w:val="single" w:sz="4" w:space="0" w:color="000000"/>
              <w:bottom w:val="single" w:sz="4" w:space="0" w:color="000000"/>
            </w:tcBorders>
            <w:tcMar>
              <w:top w:w="55" w:type="dxa"/>
              <w:left w:w="55" w:type="dxa"/>
              <w:bottom w:w="55" w:type="dxa"/>
              <w:right w:w="55" w:type="dxa"/>
            </w:tcMar>
          </w:tcPr>
          <w:p w14:paraId="2A29468B" w14:textId="5764C2C5" w:rsidR="00E3272D" w:rsidRPr="00765AEF" w:rsidRDefault="006913D8" w:rsidP="00A54E45">
            <w:pPr>
              <w:pStyle w:val="TableContents"/>
              <w:jc w:val="both"/>
              <w:rPr>
                <w:rFonts w:ascii="Arial" w:hAnsi="Arial" w:cs="Arial"/>
                <w:sz w:val="20"/>
                <w:szCs w:val="20"/>
              </w:rPr>
            </w:pPr>
            <w:r>
              <w:rPr>
                <w:rFonts w:ascii="Arial" w:hAnsi="Arial" w:cs="Arial"/>
                <w:sz w:val="20"/>
                <w:szCs w:val="20"/>
              </w:rPr>
              <w:t>je požadován</w:t>
            </w:r>
            <w:r w:rsidR="00E3272D" w:rsidRPr="00765AEF">
              <w:rPr>
                <w:rFonts w:ascii="Arial" w:hAnsi="Arial" w:cs="Arial"/>
                <w:sz w:val="20"/>
                <w:szCs w:val="20"/>
              </w:rPr>
              <w:t xml:space="preserve"> </w:t>
            </w:r>
            <w:r>
              <w:rPr>
                <w:rFonts w:ascii="Arial" w:hAnsi="Arial" w:cs="Arial"/>
                <w:sz w:val="20"/>
                <w:szCs w:val="20"/>
              </w:rPr>
              <w:t>operační systém</w:t>
            </w:r>
            <w:r w:rsidR="00E3272D" w:rsidRPr="00765AEF">
              <w:rPr>
                <w:rFonts w:ascii="Arial" w:hAnsi="Arial" w:cs="Arial"/>
                <w:sz w:val="20"/>
                <w:szCs w:val="20"/>
              </w:rPr>
              <w:t xml:space="preserve"> podporované verze, nutný k provozu aplikace „Výjezd“ společnosti RCS Kladno (např. </w:t>
            </w:r>
            <w:r w:rsidR="00A1357C">
              <w:rPr>
                <w:rFonts w:ascii="Arial" w:hAnsi="Arial" w:cs="Arial"/>
                <w:sz w:val="20"/>
                <w:szCs w:val="20"/>
              </w:rPr>
              <w:t>a</w:t>
            </w:r>
            <w:r w:rsidR="00E3272D" w:rsidRPr="00765AEF">
              <w:rPr>
                <w:rFonts w:ascii="Arial" w:hAnsi="Arial" w:cs="Arial"/>
                <w:sz w:val="20"/>
                <w:szCs w:val="20"/>
              </w:rPr>
              <w:t>ndroid min. verze 14)</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C841C7D" w14:textId="605920D3" w:rsidR="00E3272D" w:rsidRPr="00765AEF" w:rsidRDefault="00E3272D" w:rsidP="00641403">
            <w:pPr>
              <w:pStyle w:val="TableContents"/>
              <w:jc w:val="center"/>
              <w:rPr>
                <w:rFonts w:ascii="Arial" w:hAnsi="Arial" w:cs="Arial"/>
                <w:b/>
                <w:sz w:val="20"/>
                <w:szCs w:val="20"/>
              </w:rPr>
            </w:pPr>
            <w:r w:rsidRPr="00765AEF">
              <w:rPr>
                <w:rFonts w:ascii="Arial" w:hAnsi="Arial" w:cs="Arial"/>
                <w:sz w:val="20"/>
                <w:szCs w:val="20"/>
                <w:highlight w:val="yellow"/>
              </w:rPr>
              <w:t>ANO / NE</w:t>
            </w:r>
          </w:p>
        </w:tc>
      </w:tr>
      <w:tr w:rsidR="00E3272D" w:rsidRPr="00765AEF" w14:paraId="21B9DE70" w14:textId="77777777" w:rsidTr="00C717F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61311E2D" w14:textId="77777777" w:rsidR="00E3272D" w:rsidRPr="00765AEF" w:rsidRDefault="00E3272D" w:rsidP="00C717FF">
            <w:pPr>
              <w:pStyle w:val="TableContents"/>
              <w:rPr>
                <w:rFonts w:ascii="Arial" w:hAnsi="Arial" w:cs="Arial"/>
                <w:sz w:val="20"/>
                <w:szCs w:val="20"/>
              </w:rPr>
            </w:pPr>
            <w:r w:rsidRPr="00765AEF">
              <w:rPr>
                <w:rFonts w:ascii="Arial" w:hAnsi="Arial" w:cs="Arial"/>
                <w:sz w:val="20"/>
                <w:szCs w:val="20"/>
              </w:rPr>
              <w:t>Procesor</w:t>
            </w:r>
          </w:p>
        </w:tc>
        <w:tc>
          <w:tcPr>
            <w:tcW w:w="4821" w:type="dxa"/>
            <w:tcBorders>
              <w:left w:val="single" w:sz="4" w:space="0" w:color="000000"/>
              <w:bottom w:val="single" w:sz="4" w:space="0" w:color="000000"/>
            </w:tcBorders>
            <w:tcMar>
              <w:top w:w="55" w:type="dxa"/>
              <w:left w:w="55" w:type="dxa"/>
              <w:bottom w:w="55" w:type="dxa"/>
              <w:right w:w="55" w:type="dxa"/>
            </w:tcMar>
          </w:tcPr>
          <w:p w14:paraId="345F99B0" w14:textId="77777777" w:rsidR="00E3272D" w:rsidRPr="00765AEF" w:rsidRDefault="00E3272D" w:rsidP="00A54E45">
            <w:pPr>
              <w:pStyle w:val="TableContents"/>
              <w:jc w:val="both"/>
              <w:rPr>
                <w:rFonts w:ascii="Arial" w:hAnsi="Arial" w:cs="Arial"/>
                <w:sz w:val="20"/>
                <w:szCs w:val="20"/>
              </w:rPr>
            </w:pPr>
            <w:r w:rsidRPr="00765AEF">
              <w:rPr>
                <w:rFonts w:ascii="Arial" w:hAnsi="Arial" w:cs="Arial"/>
                <w:sz w:val="20"/>
                <w:szCs w:val="20"/>
              </w:rPr>
              <w:t>minimálně 8 jader</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297B9A5" w14:textId="564D2DB2" w:rsidR="00E3272D" w:rsidRPr="00765AEF" w:rsidRDefault="00E3272D" w:rsidP="00641403">
            <w:pPr>
              <w:pStyle w:val="TableContents"/>
              <w:jc w:val="center"/>
              <w:rPr>
                <w:rFonts w:ascii="Arial" w:hAnsi="Arial" w:cs="Arial"/>
                <w:sz w:val="20"/>
                <w:szCs w:val="20"/>
              </w:rPr>
            </w:pPr>
            <w:r w:rsidRPr="00765AEF">
              <w:rPr>
                <w:rFonts w:ascii="Arial" w:hAnsi="Arial" w:cs="Arial"/>
                <w:sz w:val="20"/>
                <w:szCs w:val="20"/>
                <w:highlight w:val="yellow"/>
              </w:rPr>
              <w:t>ANO / NE</w:t>
            </w:r>
          </w:p>
        </w:tc>
      </w:tr>
      <w:tr w:rsidR="00E3272D" w:rsidRPr="00765AEF" w14:paraId="2162935D" w14:textId="77777777" w:rsidTr="00C717F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72972CF3" w14:textId="77777777" w:rsidR="00E3272D" w:rsidRPr="00765AEF" w:rsidRDefault="00E3272D" w:rsidP="00C717FF">
            <w:pPr>
              <w:pStyle w:val="TableContents"/>
              <w:rPr>
                <w:rFonts w:ascii="Arial" w:hAnsi="Arial" w:cs="Arial"/>
                <w:sz w:val="20"/>
                <w:szCs w:val="20"/>
              </w:rPr>
            </w:pPr>
            <w:r w:rsidRPr="00765AEF">
              <w:rPr>
                <w:rFonts w:ascii="Arial" w:hAnsi="Arial" w:cs="Arial"/>
                <w:sz w:val="20"/>
                <w:szCs w:val="20"/>
              </w:rPr>
              <w:t>RAM / úložiště</w:t>
            </w:r>
          </w:p>
        </w:tc>
        <w:tc>
          <w:tcPr>
            <w:tcW w:w="4821" w:type="dxa"/>
            <w:tcBorders>
              <w:left w:val="single" w:sz="4" w:space="0" w:color="000000"/>
              <w:bottom w:val="single" w:sz="4" w:space="0" w:color="000000"/>
            </w:tcBorders>
            <w:tcMar>
              <w:top w:w="55" w:type="dxa"/>
              <w:left w:w="55" w:type="dxa"/>
              <w:bottom w:w="55" w:type="dxa"/>
              <w:right w:w="55" w:type="dxa"/>
            </w:tcMar>
          </w:tcPr>
          <w:p w14:paraId="2CA4644F" w14:textId="77777777" w:rsidR="00E3272D" w:rsidRPr="00765AEF" w:rsidRDefault="00E3272D" w:rsidP="00A54E45">
            <w:pPr>
              <w:pStyle w:val="TableContents"/>
              <w:jc w:val="both"/>
              <w:rPr>
                <w:rFonts w:ascii="Arial" w:hAnsi="Arial" w:cs="Arial"/>
                <w:sz w:val="20"/>
                <w:szCs w:val="20"/>
              </w:rPr>
            </w:pPr>
            <w:r w:rsidRPr="00765AEF">
              <w:rPr>
                <w:rFonts w:ascii="Arial" w:hAnsi="Arial" w:cs="Arial"/>
                <w:sz w:val="20"/>
                <w:szCs w:val="20"/>
              </w:rPr>
              <w:t>minimálně 6 GB / 128 GB; slot microSD až 1 TB</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9A8F242" w14:textId="69DEE6D8" w:rsidR="00E3272D" w:rsidRPr="00765AEF" w:rsidRDefault="00E3272D" w:rsidP="00641403">
            <w:pPr>
              <w:pStyle w:val="TableContents"/>
              <w:jc w:val="center"/>
              <w:rPr>
                <w:rFonts w:ascii="Arial" w:hAnsi="Arial" w:cs="Arial"/>
                <w:sz w:val="20"/>
                <w:szCs w:val="20"/>
              </w:rPr>
            </w:pPr>
            <w:r w:rsidRPr="00765AEF">
              <w:rPr>
                <w:rFonts w:ascii="Arial" w:hAnsi="Arial" w:cs="Arial"/>
                <w:sz w:val="20"/>
                <w:szCs w:val="20"/>
                <w:highlight w:val="yellow"/>
              </w:rPr>
              <w:t>ANO / NE</w:t>
            </w:r>
          </w:p>
        </w:tc>
      </w:tr>
      <w:tr w:rsidR="00E3272D" w:rsidRPr="00765AEF" w14:paraId="7C7EBB96" w14:textId="77777777" w:rsidTr="00C717F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5DBC11E7" w14:textId="77777777" w:rsidR="00E3272D" w:rsidRPr="00765AEF" w:rsidRDefault="00E3272D" w:rsidP="00C717FF">
            <w:pPr>
              <w:pStyle w:val="TableContents"/>
              <w:rPr>
                <w:rFonts w:ascii="Arial" w:hAnsi="Arial" w:cs="Arial"/>
                <w:sz w:val="20"/>
                <w:szCs w:val="20"/>
              </w:rPr>
            </w:pPr>
            <w:r w:rsidRPr="00765AEF">
              <w:rPr>
                <w:rFonts w:ascii="Arial" w:hAnsi="Arial" w:cs="Arial"/>
                <w:sz w:val="20"/>
                <w:szCs w:val="20"/>
              </w:rPr>
              <w:t>Displej</w:t>
            </w:r>
          </w:p>
        </w:tc>
        <w:tc>
          <w:tcPr>
            <w:tcW w:w="4821" w:type="dxa"/>
            <w:tcBorders>
              <w:left w:val="single" w:sz="4" w:space="0" w:color="000000"/>
              <w:bottom w:val="single" w:sz="4" w:space="0" w:color="000000"/>
            </w:tcBorders>
            <w:tcMar>
              <w:top w:w="55" w:type="dxa"/>
              <w:left w:w="55" w:type="dxa"/>
              <w:bottom w:w="55" w:type="dxa"/>
              <w:right w:w="55" w:type="dxa"/>
            </w:tcMar>
          </w:tcPr>
          <w:p w14:paraId="1307B0D3" w14:textId="77777777" w:rsidR="00E3272D" w:rsidRPr="00765AEF" w:rsidRDefault="00E3272D" w:rsidP="00A54E45">
            <w:pPr>
              <w:pStyle w:val="TableContents"/>
              <w:jc w:val="both"/>
              <w:rPr>
                <w:rFonts w:ascii="Arial" w:hAnsi="Arial" w:cs="Arial"/>
                <w:sz w:val="20"/>
                <w:szCs w:val="20"/>
              </w:rPr>
            </w:pPr>
            <w:r w:rsidRPr="00765AEF">
              <w:rPr>
                <w:rFonts w:ascii="Arial" w:hAnsi="Arial" w:cs="Arial"/>
                <w:sz w:val="20"/>
                <w:szCs w:val="20"/>
              </w:rPr>
              <w:t>maximálně 6,6" FHD+ (1080×2408 px)</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9174354" w14:textId="274ADCDD" w:rsidR="00E3272D" w:rsidRPr="00765AEF" w:rsidRDefault="00E3272D" w:rsidP="00641403">
            <w:pPr>
              <w:pStyle w:val="TableContents"/>
              <w:jc w:val="center"/>
              <w:rPr>
                <w:rFonts w:ascii="Arial" w:hAnsi="Arial" w:cs="Arial"/>
                <w:sz w:val="20"/>
                <w:szCs w:val="20"/>
              </w:rPr>
            </w:pPr>
            <w:r w:rsidRPr="00765AEF">
              <w:rPr>
                <w:rFonts w:ascii="Arial" w:hAnsi="Arial" w:cs="Arial"/>
                <w:sz w:val="20"/>
                <w:szCs w:val="20"/>
                <w:highlight w:val="yellow"/>
              </w:rPr>
              <w:t>ANO / NE</w:t>
            </w:r>
          </w:p>
        </w:tc>
      </w:tr>
      <w:tr w:rsidR="00E3272D" w:rsidRPr="00765AEF" w14:paraId="448D01F3" w14:textId="77777777" w:rsidTr="00C717F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24EF7409" w14:textId="77777777" w:rsidR="00E3272D" w:rsidRPr="00765AEF" w:rsidRDefault="00E3272D" w:rsidP="00C717FF">
            <w:pPr>
              <w:pStyle w:val="TableContents"/>
              <w:rPr>
                <w:rFonts w:ascii="Arial" w:hAnsi="Arial" w:cs="Arial"/>
                <w:sz w:val="20"/>
                <w:szCs w:val="20"/>
              </w:rPr>
            </w:pPr>
            <w:r w:rsidRPr="00765AEF">
              <w:rPr>
                <w:rFonts w:ascii="Arial" w:hAnsi="Arial" w:cs="Arial"/>
                <w:sz w:val="20"/>
                <w:szCs w:val="20"/>
              </w:rPr>
              <w:t>Hlavní fotoaparát</w:t>
            </w:r>
          </w:p>
        </w:tc>
        <w:tc>
          <w:tcPr>
            <w:tcW w:w="4821" w:type="dxa"/>
            <w:tcBorders>
              <w:left w:val="single" w:sz="4" w:space="0" w:color="000000"/>
              <w:bottom w:val="single" w:sz="4" w:space="0" w:color="000000"/>
            </w:tcBorders>
            <w:tcMar>
              <w:top w:w="55" w:type="dxa"/>
              <w:left w:w="55" w:type="dxa"/>
              <w:bottom w:w="55" w:type="dxa"/>
              <w:right w:w="55" w:type="dxa"/>
            </w:tcMar>
          </w:tcPr>
          <w:p w14:paraId="11435191" w14:textId="77777777" w:rsidR="00E3272D" w:rsidRPr="00765AEF" w:rsidRDefault="00E3272D" w:rsidP="00A54E45">
            <w:pPr>
              <w:pStyle w:val="TableContents"/>
              <w:jc w:val="both"/>
              <w:rPr>
                <w:rFonts w:ascii="Arial" w:hAnsi="Arial" w:cs="Arial"/>
                <w:sz w:val="20"/>
                <w:szCs w:val="20"/>
              </w:rPr>
            </w:pPr>
            <w:r w:rsidRPr="00765AEF">
              <w:rPr>
                <w:rFonts w:ascii="Arial" w:hAnsi="Arial" w:cs="Arial"/>
                <w:sz w:val="20"/>
                <w:szCs w:val="20"/>
              </w:rPr>
              <w:t>ano, optická stabilizace, blesk</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E9CE86A" w14:textId="7E07CF71" w:rsidR="00E3272D" w:rsidRPr="00765AEF" w:rsidRDefault="00E3272D" w:rsidP="00641403">
            <w:pPr>
              <w:pStyle w:val="TableContents"/>
              <w:jc w:val="center"/>
              <w:rPr>
                <w:rFonts w:ascii="Arial" w:hAnsi="Arial" w:cs="Arial"/>
                <w:sz w:val="20"/>
                <w:szCs w:val="20"/>
              </w:rPr>
            </w:pPr>
            <w:r w:rsidRPr="00765AEF">
              <w:rPr>
                <w:rFonts w:ascii="Arial" w:hAnsi="Arial" w:cs="Arial"/>
                <w:sz w:val="20"/>
                <w:szCs w:val="20"/>
                <w:highlight w:val="yellow"/>
              </w:rPr>
              <w:t>ANO / NE</w:t>
            </w:r>
          </w:p>
        </w:tc>
      </w:tr>
      <w:tr w:rsidR="00E3272D" w:rsidRPr="00765AEF" w14:paraId="0FBC9E80" w14:textId="77777777" w:rsidTr="00C717F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7090A024" w14:textId="77777777" w:rsidR="00E3272D" w:rsidRPr="00765AEF" w:rsidRDefault="00E3272D" w:rsidP="00C717FF">
            <w:pPr>
              <w:pStyle w:val="TableContents"/>
              <w:rPr>
                <w:rFonts w:ascii="Arial" w:hAnsi="Arial" w:cs="Arial"/>
                <w:sz w:val="20"/>
                <w:szCs w:val="20"/>
              </w:rPr>
            </w:pPr>
            <w:r w:rsidRPr="00765AEF">
              <w:rPr>
                <w:rFonts w:ascii="Arial" w:hAnsi="Arial" w:cs="Arial"/>
                <w:sz w:val="20"/>
                <w:szCs w:val="20"/>
              </w:rPr>
              <w:t>Přední kamera</w:t>
            </w:r>
          </w:p>
        </w:tc>
        <w:tc>
          <w:tcPr>
            <w:tcW w:w="4821" w:type="dxa"/>
            <w:tcBorders>
              <w:left w:val="single" w:sz="4" w:space="0" w:color="000000"/>
              <w:bottom w:val="single" w:sz="4" w:space="0" w:color="000000"/>
            </w:tcBorders>
            <w:tcMar>
              <w:top w:w="55" w:type="dxa"/>
              <w:left w:w="55" w:type="dxa"/>
              <w:bottom w:w="55" w:type="dxa"/>
              <w:right w:w="55" w:type="dxa"/>
            </w:tcMar>
          </w:tcPr>
          <w:p w14:paraId="775C6F40" w14:textId="77777777" w:rsidR="00E3272D" w:rsidRPr="00765AEF" w:rsidRDefault="00E3272D" w:rsidP="00A54E45">
            <w:pPr>
              <w:pStyle w:val="TableContents"/>
              <w:jc w:val="both"/>
              <w:rPr>
                <w:rFonts w:ascii="Arial" w:hAnsi="Arial" w:cs="Arial"/>
                <w:sz w:val="20"/>
                <w:szCs w:val="20"/>
              </w:rPr>
            </w:pPr>
            <w:r w:rsidRPr="00765AEF">
              <w:rPr>
                <w:rFonts w:ascii="Arial" w:hAnsi="Arial" w:cs="Arial"/>
                <w:sz w:val="20"/>
                <w:szCs w:val="20"/>
              </w:rPr>
              <w:t>ano</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024D2ED" w14:textId="0CAE14FF" w:rsidR="00E3272D" w:rsidRPr="00765AEF" w:rsidRDefault="00E3272D" w:rsidP="00641403">
            <w:pPr>
              <w:pStyle w:val="TableContents"/>
              <w:jc w:val="center"/>
              <w:rPr>
                <w:rFonts w:ascii="Arial" w:hAnsi="Arial" w:cs="Arial"/>
                <w:sz w:val="20"/>
                <w:szCs w:val="20"/>
              </w:rPr>
            </w:pPr>
            <w:r w:rsidRPr="00765AEF">
              <w:rPr>
                <w:rFonts w:ascii="Arial" w:hAnsi="Arial" w:cs="Arial"/>
                <w:sz w:val="20"/>
                <w:szCs w:val="20"/>
                <w:highlight w:val="yellow"/>
              </w:rPr>
              <w:t>ANO / NE</w:t>
            </w:r>
          </w:p>
        </w:tc>
      </w:tr>
      <w:tr w:rsidR="00E3272D" w:rsidRPr="00765AEF" w14:paraId="13C0F925" w14:textId="77777777" w:rsidTr="00C717F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52194427" w14:textId="77777777" w:rsidR="00E3272D" w:rsidRPr="00765AEF" w:rsidRDefault="00E3272D" w:rsidP="00C717FF">
            <w:pPr>
              <w:pStyle w:val="TableContents"/>
              <w:rPr>
                <w:rFonts w:ascii="Arial" w:hAnsi="Arial" w:cs="Arial"/>
                <w:sz w:val="20"/>
                <w:szCs w:val="20"/>
              </w:rPr>
            </w:pPr>
            <w:r w:rsidRPr="00765AEF">
              <w:rPr>
                <w:rFonts w:ascii="Arial" w:hAnsi="Arial" w:cs="Arial"/>
                <w:sz w:val="20"/>
                <w:szCs w:val="20"/>
              </w:rPr>
              <w:t>Baterie</w:t>
            </w:r>
          </w:p>
        </w:tc>
        <w:tc>
          <w:tcPr>
            <w:tcW w:w="4821" w:type="dxa"/>
            <w:tcBorders>
              <w:left w:val="single" w:sz="4" w:space="0" w:color="000000"/>
              <w:bottom w:val="single" w:sz="4" w:space="0" w:color="000000"/>
            </w:tcBorders>
            <w:tcMar>
              <w:top w:w="55" w:type="dxa"/>
              <w:left w:w="55" w:type="dxa"/>
              <w:bottom w:w="55" w:type="dxa"/>
              <w:right w:w="55" w:type="dxa"/>
            </w:tcMar>
          </w:tcPr>
          <w:p w14:paraId="2E587A17" w14:textId="07BACB0D" w:rsidR="00E3272D" w:rsidRPr="00765AEF" w:rsidRDefault="00E3272D" w:rsidP="00A54E45">
            <w:pPr>
              <w:pStyle w:val="TableContents"/>
              <w:jc w:val="both"/>
              <w:rPr>
                <w:rFonts w:ascii="Arial" w:hAnsi="Arial" w:cs="Arial"/>
                <w:sz w:val="20"/>
                <w:szCs w:val="20"/>
              </w:rPr>
            </w:pPr>
            <w:r w:rsidRPr="00765AEF">
              <w:rPr>
                <w:rFonts w:ascii="Arial" w:hAnsi="Arial" w:cs="Arial"/>
                <w:sz w:val="20"/>
                <w:szCs w:val="20"/>
              </w:rPr>
              <w:t>minimálně 4000 mAh, musí být uživatelsky jednoduše vyměnitelná (například odejmutím zadn</w:t>
            </w:r>
            <w:r w:rsidR="00C717FF">
              <w:rPr>
                <w:rFonts w:ascii="Arial" w:hAnsi="Arial" w:cs="Arial"/>
                <w:sz w:val="20"/>
                <w:szCs w:val="20"/>
              </w:rPr>
              <w:t>í</w:t>
            </w:r>
            <w:r w:rsidRPr="00765AEF">
              <w:rPr>
                <w:rFonts w:ascii="Arial" w:hAnsi="Arial" w:cs="Arial"/>
                <w:sz w:val="20"/>
                <w:szCs w:val="20"/>
              </w:rPr>
              <w:t>ho krytu telefonu), nabíjení 15 W USB-C</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35089BE" w14:textId="0D682054" w:rsidR="00E3272D" w:rsidRPr="00765AEF" w:rsidRDefault="00E3272D" w:rsidP="00641403">
            <w:pPr>
              <w:pStyle w:val="TableContents"/>
              <w:jc w:val="center"/>
              <w:rPr>
                <w:rFonts w:ascii="Arial" w:hAnsi="Arial" w:cs="Arial"/>
                <w:sz w:val="20"/>
                <w:szCs w:val="20"/>
              </w:rPr>
            </w:pPr>
            <w:r w:rsidRPr="00765AEF">
              <w:rPr>
                <w:rFonts w:ascii="Arial" w:hAnsi="Arial" w:cs="Arial"/>
                <w:sz w:val="20"/>
                <w:szCs w:val="20"/>
                <w:highlight w:val="yellow"/>
              </w:rPr>
              <w:t>ANO / NE</w:t>
            </w:r>
          </w:p>
        </w:tc>
      </w:tr>
      <w:tr w:rsidR="00E3272D" w:rsidRPr="00765AEF" w14:paraId="761CA7B4" w14:textId="77777777" w:rsidTr="00C717F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6D22BFFA" w14:textId="77777777" w:rsidR="00E3272D" w:rsidRPr="00765AEF" w:rsidRDefault="00E3272D" w:rsidP="00C717FF">
            <w:pPr>
              <w:pStyle w:val="TableContents"/>
              <w:rPr>
                <w:rFonts w:ascii="Arial" w:hAnsi="Arial" w:cs="Arial"/>
                <w:sz w:val="20"/>
                <w:szCs w:val="20"/>
              </w:rPr>
            </w:pPr>
            <w:r w:rsidRPr="00765AEF">
              <w:rPr>
                <w:rFonts w:ascii="Arial" w:hAnsi="Arial" w:cs="Arial"/>
                <w:sz w:val="20"/>
                <w:szCs w:val="20"/>
              </w:rPr>
              <w:t>Konektivita</w:t>
            </w:r>
          </w:p>
        </w:tc>
        <w:tc>
          <w:tcPr>
            <w:tcW w:w="4821" w:type="dxa"/>
            <w:tcBorders>
              <w:left w:val="single" w:sz="4" w:space="0" w:color="000000"/>
              <w:bottom w:val="single" w:sz="4" w:space="0" w:color="000000"/>
            </w:tcBorders>
            <w:tcMar>
              <w:top w:w="55" w:type="dxa"/>
              <w:left w:w="55" w:type="dxa"/>
              <w:bottom w:w="55" w:type="dxa"/>
              <w:right w:w="55" w:type="dxa"/>
            </w:tcMar>
          </w:tcPr>
          <w:p w14:paraId="692BDB38" w14:textId="77777777" w:rsidR="00E3272D" w:rsidRPr="00765AEF" w:rsidRDefault="00E3272D" w:rsidP="00A54E45">
            <w:pPr>
              <w:pStyle w:val="TableContents"/>
              <w:jc w:val="both"/>
              <w:rPr>
                <w:rFonts w:ascii="Arial" w:hAnsi="Arial" w:cs="Arial"/>
                <w:sz w:val="20"/>
                <w:szCs w:val="20"/>
              </w:rPr>
            </w:pPr>
            <w:r w:rsidRPr="00765AEF">
              <w:rPr>
                <w:rFonts w:ascii="Arial" w:hAnsi="Arial" w:cs="Arial"/>
                <w:sz w:val="20"/>
                <w:szCs w:val="20"/>
              </w:rPr>
              <w:t>5G, 4G/LTE, Wi-Fi (802.11a/b/g/n/y/ac), Bluetooth 5.x, USB-C, OTG</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285E7DB" w14:textId="6EACF800" w:rsidR="00E3272D" w:rsidRPr="00765AEF" w:rsidRDefault="00E3272D" w:rsidP="00641403">
            <w:pPr>
              <w:pStyle w:val="TableContents"/>
              <w:jc w:val="center"/>
              <w:rPr>
                <w:rFonts w:ascii="Arial" w:hAnsi="Arial" w:cs="Arial"/>
                <w:sz w:val="20"/>
                <w:szCs w:val="20"/>
              </w:rPr>
            </w:pPr>
            <w:r w:rsidRPr="00765AEF">
              <w:rPr>
                <w:rFonts w:ascii="Arial" w:hAnsi="Arial" w:cs="Arial"/>
                <w:sz w:val="20"/>
                <w:szCs w:val="20"/>
                <w:highlight w:val="yellow"/>
              </w:rPr>
              <w:t>ANO / NE</w:t>
            </w:r>
          </w:p>
        </w:tc>
      </w:tr>
      <w:tr w:rsidR="00E3272D" w:rsidRPr="00765AEF" w14:paraId="0756E21B" w14:textId="77777777" w:rsidTr="00C717F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445A9ADA" w14:textId="77777777" w:rsidR="00E3272D" w:rsidRPr="00765AEF" w:rsidRDefault="00E3272D" w:rsidP="00C717FF">
            <w:pPr>
              <w:pStyle w:val="TableContents"/>
              <w:rPr>
                <w:rFonts w:ascii="Arial" w:hAnsi="Arial" w:cs="Arial"/>
                <w:sz w:val="20"/>
                <w:szCs w:val="20"/>
              </w:rPr>
            </w:pPr>
            <w:r w:rsidRPr="00765AEF">
              <w:rPr>
                <w:rFonts w:ascii="Arial" w:hAnsi="Arial" w:cs="Arial"/>
                <w:sz w:val="20"/>
                <w:szCs w:val="20"/>
              </w:rPr>
              <w:t>Senzory</w:t>
            </w:r>
          </w:p>
        </w:tc>
        <w:tc>
          <w:tcPr>
            <w:tcW w:w="4821" w:type="dxa"/>
            <w:tcBorders>
              <w:left w:val="single" w:sz="4" w:space="0" w:color="000000"/>
              <w:bottom w:val="single" w:sz="4" w:space="0" w:color="000000"/>
            </w:tcBorders>
            <w:tcMar>
              <w:top w:w="55" w:type="dxa"/>
              <w:left w:w="55" w:type="dxa"/>
              <w:bottom w:w="55" w:type="dxa"/>
              <w:right w:w="55" w:type="dxa"/>
            </w:tcMar>
          </w:tcPr>
          <w:p w14:paraId="62F37DC7" w14:textId="77777777" w:rsidR="00E3272D" w:rsidRPr="00765AEF" w:rsidRDefault="00E3272D" w:rsidP="00A54E45">
            <w:pPr>
              <w:pStyle w:val="TableContents"/>
              <w:jc w:val="both"/>
              <w:rPr>
                <w:rFonts w:ascii="Arial" w:hAnsi="Arial" w:cs="Arial"/>
                <w:sz w:val="20"/>
                <w:szCs w:val="20"/>
              </w:rPr>
            </w:pPr>
            <w:r w:rsidRPr="00765AEF">
              <w:rPr>
                <w:rFonts w:ascii="Arial" w:hAnsi="Arial" w:cs="Arial"/>
                <w:sz w:val="20"/>
                <w:szCs w:val="20"/>
              </w:rPr>
              <w:t>GPS, senzor přiblížení, senzor okolního světla</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22D1A4E" w14:textId="1646148F" w:rsidR="00E3272D" w:rsidRPr="00765AEF" w:rsidRDefault="00E3272D" w:rsidP="00641403">
            <w:pPr>
              <w:pStyle w:val="TableContents"/>
              <w:jc w:val="center"/>
              <w:rPr>
                <w:rFonts w:ascii="Arial" w:hAnsi="Arial" w:cs="Arial"/>
                <w:sz w:val="20"/>
                <w:szCs w:val="20"/>
              </w:rPr>
            </w:pPr>
            <w:r w:rsidRPr="00765AEF">
              <w:rPr>
                <w:rFonts w:ascii="Arial" w:hAnsi="Arial" w:cs="Arial"/>
                <w:sz w:val="20"/>
                <w:szCs w:val="20"/>
                <w:highlight w:val="yellow"/>
              </w:rPr>
              <w:t>ANO / NE</w:t>
            </w:r>
          </w:p>
        </w:tc>
      </w:tr>
      <w:tr w:rsidR="00E3272D" w:rsidRPr="00765AEF" w14:paraId="6F498606" w14:textId="77777777" w:rsidTr="00C717F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2B2CC907" w14:textId="77777777" w:rsidR="00E3272D" w:rsidRPr="00765AEF" w:rsidRDefault="00E3272D" w:rsidP="00C717FF">
            <w:pPr>
              <w:pStyle w:val="TableContents"/>
              <w:rPr>
                <w:rFonts w:ascii="Arial" w:hAnsi="Arial" w:cs="Arial"/>
                <w:sz w:val="20"/>
                <w:szCs w:val="20"/>
              </w:rPr>
            </w:pPr>
            <w:r w:rsidRPr="00765AEF">
              <w:rPr>
                <w:rFonts w:ascii="Arial" w:hAnsi="Arial" w:cs="Arial"/>
                <w:sz w:val="20"/>
                <w:szCs w:val="20"/>
              </w:rPr>
              <w:t>SIM</w:t>
            </w:r>
          </w:p>
        </w:tc>
        <w:tc>
          <w:tcPr>
            <w:tcW w:w="4821" w:type="dxa"/>
            <w:tcBorders>
              <w:left w:val="single" w:sz="4" w:space="0" w:color="000000"/>
              <w:bottom w:val="single" w:sz="4" w:space="0" w:color="000000"/>
            </w:tcBorders>
            <w:tcMar>
              <w:top w:w="55" w:type="dxa"/>
              <w:left w:w="55" w:type="dxa"/>
              <w:bottom w:w="55" w:type="dxa"/>
              <w:right w:w="55" w:type="dxa"/>
            </w:tcMar>
          </w:tcPr>
          <w:p w14:paraId="7028D341" w14:textId="77777777" w:rsidR="00E3272D" w:rsidRPr="00765AEF" w:rsidRDefault="00E3272D" w:rsidP="00A54E45">
            <w:pPr>
              <w:pStyle w:val="TableContents"/>
              <w:jc w:val="both"/>
              <w:rPr>
                <w:rFonts w:ascii="Arial" w:hAnsi="Arial" w:cs="Arial"/>
                <w:sz w:val="20"/>
                <w:szCs w:val="20"/>
              </w:rPr>
            </w:pPr>
            <w:r w:rsidRPr="00765AEF">
              <w:rPr>
                <w:rFonts w:ascii="Arial" w:hAnsi="Arial" w:cs="Arial"/>
                <w:sz w:val="20"/>
                <w:szCs w:val="20"/>
              </w:rPr>
              <w:t>Dual Nano-SIM nebo Nano-SIM + eSIM</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93D49EA" w14:textId="198F6CB2" w:rsidR="00E3272D" w:rsidRPr="00765AEF" w:rsidRDefault="00E3272D" w:rsidP="00641403">
            <w:pPr>
              <w:pStyle w:val="TableContents"/>
              <w:jc w:val="center"/>
              <w:rPr>
                <w:rFonts w:ascii="Arial" w:hAnsi="Arial" w:cs="Arial"/>
                <w:sz w:val="20"/>
                <w:szCs w:val="20"/>
              </w:rPr>
            </w:pPr>
            <w:r w:rsidRPr="00765AEF">
              <w:rPr>
                <w:rFonts w:ascii="Arial" w:hAnsi="Arial" w:cs="Arial"/>
                <w:sz w:val="20"/>
                <w:szCs w:val="20"/>
                <w:highlight w:val="yellow"/>
              </w:rPr>
              <w:t>ANO / NE</w:t>
            </w:r>
          </w:p>
        </w:tc>
      </w:tr>
      <w:tr w:rsidR="00E3272D" w:rsidRPr="00765AEF" w14:paraId="4D71A6BB" w14:textId="77777777" w:rsidTr="00C717F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72A78338" w14:textId="77777777" w:rsidR="00E3272D" w:rsidRPr="00765AEF" w:rsidRDefault="00E3272D" w:rsidP="00C717FF">
            <w:pPr>
              <w:pStyle w:val="TableContents"/>
              <w:rPr>
                <w:rFonts w:ascii="Arial" w:hAnsi="Arial" w:cs="Arial"/>
                <w:sz w:val="20"/>
                <w:szCs w:val="20"/>
              </w:rPr>
            </w:pPr>
            <w:r w:rsidRPr="00765AEF">
              <w:rPr>
                <w:rFonts w:ascii="Arial" w:hAnsi="Arial" w:cs="Arial"/>
                <w:sz w:val="20"/>
                <w:szCs w:val="20"/>
              </w:rPr>
              <w:t>USB</w:t>
            </w:r>
          </w:p>
        </w:tc>
        <w:tc>
          <w:tcPr>
            <w:tcW w:w="4821" w:type="dxa"/>
            <w:tcBorders>
              <w:left w:val="single" w:sz="4" w:space="0" w:color="000000"/>
              <w:bottom w:val="single" w:sz="4" w:space="0" w:color="000000"/>
            </w:tcBorders>
            <w:tcMar>
              <w:top w:w="55" w:type="dxa"/>
              <w:left w:w="55" w:type="dxa"/>
              <w:bottom w:w="55" w:type="dxa"/>
              <w:right w:w="55" w:type="dxa"/>
            </w:tcMar>
          </w:tcPr>
          <w:p w14:paraId="1F62030B" w14:textId="77777777" w:rsidR="00E3272D" w:rsidRPr="00765AEF" w:rsidRDefault="00E3272D" w:rsidP="00A54E45">
            <w:pPr>
              <w:pStyle w:val="TableContents"/>
              <w:jc w:val="both"/>
              <w:rPr>
                <w:rFonts w:ascii="Arial" w:hAnsi="Arial" w:cs="Arial"/>
                <w:sz w:val="20"/>
                <w:szCs w:val="20"/>
              </w:rPr>
            </w:pPr>
            <w:r w:rsidRPr="00765AEF">
              <w:rPr>
                <w:rFonts w:ascii="Arial" w:hAnsi="Arial" w:cs="Arial"/>
                <w:sz w:val="20"/>
                <w:szCs w:val="20"/>
              </w:rPr>
              <w:t>Type-C</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E1B6EAD" w14:textId="2E49ABBA" w:rsidR="00E3272D" w:rsidRPr="00765AEF" w:rsidRDefault="00E3272D" w:rsidP="00641403">
            <w:pPr>
              <w:pStyle w:val="TableContents"/>
              <w:jc w:val="center"/>
              <w:rPr>
                <w:rFonts w:ascii="Arial" w:hAnsi="Arial" w:cs="Arial"/>
                <w:sz w:val="20"/>
                <w:szCs w:val="20"/>
              </w:rPr>
            </w:pPr>
            <w:r w:rsidRPr="00765AEF">
              <w:rPr>
                <w:rFonts w:ascii="Arial" w:hAnsi="Arial" w:cs="Arial"/>
                <w:sz w:val="20"/>
                <w:szCs w:val="20"/>
                <w:highlight w:val="yellow"/>
              </w:rPr>
              <w:t>ANO / NE</w:t>
            </w:r>
          </w:p>
        </w:tc>
      </w:tr>
      <w:tr w:rsidR="00E3272D" w:rsidRPr="00765AEF" w14:paraId="7503AB44" w14:textId="77777777" w:rsidTr="00C717F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1C164381" w14:textId="77777777" w:rsidR="00E3272D" w:rsidRPr="00765AEF" w:rsidRDefault="00E3272D" w:rsidP="00C717FF">
            <w:pPr>
              <w:pStyle w:val="TableContents"/>
              <w:rPr>
                <w:rFonts w:ascii="Arial" w:hAnsi="Arial" w:cs="Arial"/>
                <w:sz w:val="20"/>
                <w:szCs w:val="20"/>
              </w:rPr>
            </w:pPr>
            <w:r w:rsidRPr="00765AEF">
              <w:rPr>
                <w:rFonts w:ascii="Arial" w:hAnsi="Arial" w:cs="Arial"/>
                <w:sz w:val="20"/>
                <w:szCs w:val="20"/>
              </w:rPr>
              <w:t>Odolnost</w:t>
            </w:r>
          </w:p>
        </w:tc>
        <w:tc>
          <w:tcPr>
            <w:tcW w:w="4821" w:type="dxa"/>
            <w:tcBorders>
              <w:left w:val="single" w:sz="4" w:space="0" w:color="000000"/>
              <w:bottom w:val="single" w:sz="4" w:space="0" w:color="000000"/>
            </w:tcBorders>
            <w:tcMar>
              <w:top w:w="55" w:type="dxa"/>
              <w:left w:w="55" w:type="dxa"/>
              <w:bottom w:w="55" w:type="dxa"/>
              <w:right w:w="55" w:type="dxa"/>
            </w:tcMar>
          </w:tcPr>
          <w:p w14:paraId="1D287119" w14:textId="77777777" w:rsidR="00E3272D" w:rsidRPr="00765AEF" w:rsidRDefault="00E3272D" w:rsidP="00A54E45">
            <w:pPr>
              <w:pStyle w:val="TableContents"/>
              <w:jc w:val="both"/>
              <w:rPr>
                <w:rFonts w:ascii="Arial" w:hAnsi="Arial" w:cs="Arial"/>
                <w:sz w:val="20"/>
                <w:szCs w:val="20"/>
              </w:rPr>
            </w:pPr>
            <w:r w:rsidRPr="00765AEF">
              <w:rPr>
                <w:rFonts w:ascii="Arial" w:hAnsi="Arial" w:cs="Arial"/>
                <w:sz w:val="20"/>
                <w:szCs w:val="20"/>
              </w:rPr>
              <w:t>IP68; MIL-STD-810H</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3879FA1" w14:textId="5B4DC7D9" w:rsidR="00E3272D" w:rsidRPr="00765AEF" w:rsidRDefault="00E3272D" w:rsidP="00641403">
            <w:pPr>
              <w:pStyle w:val="TableContents"/>
              <w:jc w:val="center"/>
              <w:rPr>
                <w:rFonts w:ascii="Arial" w:hAnsi="Arial" w:cs="Arial"/>
                <w:sz w:val="20"/>
                <w:szCs w:val="20"/>
              </w:rPr>
            </w:pPr>
            <w:r w:rsidRPr="00765AEF">
              <w:rPr>
                <w:rFonts w:ascii="Arial" w:hAnsi="Arial" w:cs="Arial"/>
                <w:sz w:val="20"/>
                <w:szCs w:val="20"/>
                <w:highlight w:val="yellow"/>
              </w:rPr>
              <w:t>ANO / NE</w:t>
            </w:r>
          </w:p>
        </w:tc>
      </w:tr>
      <w:tr w:rsidR="00E3272D" w:rsidRPr="00765AEF" w14:paraId="0EEA563E" w14:textId="77777777" w:rsidTr="00C717F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28CE505B" w14:textId="77777777" w:rsidR="00E3272D" w:rsidRPr="00765AEF" w:rsidRDefault="00E3272D" w:rsidP="00C717FF">
            <w:pPr>
              <w:pStyle w:val="TableContents"/>
              <w:rPr>
                <w:rFonts w:ascii="Arial" w:hAnsi="Arial" w:cs="Arial"/>
                <w:sz w:val="20"/>
                <w:szCs w:val="20"/>
              </w:rPr>
            </w:pPr>
            <w:r w:rsidRPr="00765AEF">
              <w:rPr>
                <w:rFonts w:ascii="Arial" w:hAnsi="Arial" w:cs="Arial"/>
                <w:sz w:val="20"/>
                <w:szCs w:val="20"/>
              </w:rPr>
              <w:t>Bezpečnost</w:t>
            </w:r>
          </w:p>
        </w:tc>
        <w:tc>
          <w:tcPr>
            <w:tcW w:w="4821" w:type="dxa"/>
            <w:tcBorders>
              <w:left w:val="single" w:sz="4" w:space="0" w:color="000000"/>
              <w:bottom w:val="single" w:sz="4" w:space="0" w:color="000000"/>
            </w:tcBorders>
            <w:tcMar>
              <w:top w:w="55" w:type="dxa"/>
              <w:left w:w="55" w:type="dxa"/>
              <w:bottom w:w="55" w:type="dxa"/>
              <w:right w:w="55" w:type="dxa"/>
            </w:tcMar>
          </w:tcPr>
          <w:p w14:paraId="0DED8841" w14:textId="3795CC8B" w:rsidR="00E3272D" w:rsidRPr="00765AEF" w:rsidRDefault="006913D8" w:rsidP="00A54E45">
            <w:pPr>
              <w:pStyle w:val="TableContents"/>
              <w:jc w:val="both"/>
              <w:rPr>
                <w:rFonts w:ascii="Arial" w:hAnsi="Arial" w:cs="Arial"/>
                <w:sz w:val="20"/>
                <w:szCs w:val="20"/>
              </w:rPr>
            </w:pPr>
            <w:r>
              <w:rPr>
                <w:rFonts w:ascii="Arial" w:hAnsi="Arial" w:cs="Arial"/>
                <w:sz w:val="20"/>
                <w:szCs w:val="20"/>
              </w:rPr>
              <w:t>č</w:t>
            </w:r>
            <w:r w:rsidR="00E3272D" w:rsidRPr="00765AEF">
              <w:rPr>
                <w:rFonts w:ascii="Arial" w:hAnsi="Arial" w:cs="Arial"/>
                <w:sz w:val="20"/>
                <w:szCs w:val="20"/>
              </w:rPr>
              <w:t>tečka otisků prstů, rozpoznání obličeje</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C90ED3E" w14:textId="51F8C266" w:rsidR="00E3272D" w:rsidRPr="00765AEF" w:rsidRDefault="00E3272D" w:rsidP="00641403">
            <w:pPr>
              <w:pStyle w:val="TableContents"/>
              <w:jc w:val="center"/>
              <w:rPr>
                <w:rFonts w:ascii="Arial" w:hAnsi="Arial" w:cs="Arial"/>
                <w:sz w:val="20"/>
                <w:szCs w:val="20"/>
              </w:rPr>
            </w:pPr>
            <w:r w:rsidRPr="00765AEF">
              <w:rPr>
                <w:rFonts w:ascii="Arial" w:hAnsi="Arial" w:cs="Arial"/>
                <w:sz w:val="20"/>
                <w:szCs w:val="20"/>
                <w:highlight w:val="yellow"/>
              </w:rPr>
              <w:t>ANO / NE</w:t>
            </w:r>
          </w:p>
        </w:tc>
      </w:tr>
      <w:tr w:rsidR="00E3272D" w:rsidRPr="00765AEF" w14:paraId="3A447155" w14:textId="77777777" w:rsidTr="00C717F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4EFB3F98" w14:textId="77777777" w:rsidR="00E3272D" w:rsidRPr="00765AEF" w:rsidRDefault="00E3272D" w:rsidP="00C717FF">
            <w:pPr>
              <w:pStyle w:val="TableContents"/>
              <w:rPr>
                <w:rFonts w:ascii="Arial" w:hAnsi="Arial" w:cs="Arial"/>
                <w:sz w:val="20"/>
                <w:szCs w:val="20"/>
              </w:rPr>
            </w:pPr>
            <w:r w:rsidRPr="00765AEF">
              <w:rPr>
                <w:rFonts w:ascii="Arial" w:hAnsi="Arial" w:cs="Arial"/>
                <w:sz w:val="20"/>
                <w:szCs w:val="20"/>
              </w:rPr>
              <w:t>Audio</w:t>
            </w:r>
          </w:p>
        </w:tc>
        <w:tc>
          <w:tcPr>
            <w:tcW w:w="4821" w:type="dxa"/>
            <w:tcBorders>
              <w:left w:val="single" w:sz="4" w:space="0" w:color="000000"/>
              <w:bottom w:val="single" w:sz="4" w:space="0" w:color="000000"/>
            </w:tcBorders>
            <w:tcMar>
              <w:top w:w="55" w:type="dxa"/>
              <w:left w:w="55" w:type="dxa"/>
              <w:bottom w:w="55" w:type="dxa"/>
              <w:right w:w="55" w:type="dxa"/>
            </w:tcMar>
          </w:tcPr>
          <w:p w14:paraId="17C39778" w14:textId="6363A4E8" w:rsidR="00E3272D" w:rsidRPr="00765AEF" w:rsidRDefault="006913D8" w:rsidP="00A54E45">
            <w:pPr>
              <w:pStyle w:val="TableContents"/>
              <w:jc w:val="both"/>
              <w:rPr>
                <w:rFonts w:ascii="Arial" w:hAnsi="Arial" w:cs="Arial"/>
                <w:sz w:val="20"/>
                <w:szCs w:val="20"/>
              </w:rPr>
            </w:pPr>
            <w:r>
              <w:rPr>
                <w:rFonts w:ascii="Arial" w:hAnsi="Arial" w:cs="Arial"/>
                <w:sz w:val="20"/>
                <w:szCs w:val="20"/>
              </w:rPr>
              <w:t>k</w:t>
            </w:r>
            <w:r w:rsidR="00E3272D" w:rsidRPr="00765AEF">
              <w:rPr>
                <w:rFonts w:ascii="Arial" w:hAnsi="Arial" w:cs="Arial"/>
                <w:sz w:val="20"/>
                <w:szCs w:val="20"/>
              </w:rPr>
              <w:t>onektor 3,5 mm jack + stereo reproduktory</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59683A0" w14:textId="4F46927A" w:rsidR="00E3272D" w:rsidRPr="00765AEF" w:rsidRDefault="00E3272D" w:rsidP="00641403">
            <w:pPr>
              <w:pStyle w:val="TableContents"/>
              <w:jc w:val="center"/>
              <w:rPr>
                <w:rFonts w:ascii="Arial" w:hAnsi="Arial" w:cs="Arial"/>
                <w:sz w:val="20"/>
                <w:szCs w:val="20"/>
              </w:rPr>
            </w:pPr>
            <w:r w:rsidRPr="00765AEF">
              <w:rPr>
                <w:rFonts w:ascii="Arial" w:hAnsi="Arial" w:cs="Arial"/>
                <w:sz w:val="20"/>
                <w:szCs w:val="20"/>
                <w:highlight w:val="yellow"/>
              </w:rPr>
              <w:t>ANO / NE</w:t>
            </w:r>
          </w:p>
        </w:tc>
      </w:tr>
      <w:tr w:rsidR="00E3272D" w:rsidRPr="00765AEF" w14:paraId="6F064574" w14:textId="77777777" w:rsidTr="00C717F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6EBCAC68" w14:textId="77777777" w:rsidR="00E3272D" w:rsidRPr="00765AEF" w:rsidRDefault="00E3272D" w:rsidP="00C717FF">
            <w:pPr>
              <w:pStyle w:val="TableContents"/>
              <w:rPr>
                <w:rFonts w:ascii="Arial" w:hAnsi="Arial" w:cs="Arial"/>
                <w:sz w:val="20"/>
                <w:szCs w:val="20"/>
              </w:rPr>
            </w:pPr>
            <w:r w:rsidRPr="00765AEF">
              <w:rPr>
                <w:rFonts w:ascii="Arial" w:hAnsi="Arial" w:cs="Arial"/>
                <w:sz w:val="20"/>
                <w:szCs w:val="20"/>
              </w:rPr>
              <w:lastRenderedPageBreak/>
              <w:t>Podpora správy</w:t>
            </w:r>
          </w:p>
        </w:tc>
        <w:tc>
          <w:tcPr>
            <w:tcW w:w="4821" w:type="dxa"/>
            <w:tcBorders>
              <w:left w:val="single" w:sz="4" w:space="0" w:color="000000"/>
              <w:bottom w:val="single" w:sz="4" w:space="0" w:color="000000"/>
            </w:tcBorders>
            <w:tcMar>
              <w:top w:w="55" w:type="dxa"/>
              <w:left w:w="55" w:type="dxa"/>
              <w:bottom w:w="55" w:type="dxa"/>
              <w:right w:w="55" w:type="dxa"/>
            </w:tcMar>
          </w:tcPr>
          <w:p w14:paraId="572F0C83" w14:textId="17392222" w:rsidR="00E3272D" w:rsidRPr="00765AEF" w:rsidRDefault="006913D8" w:rsidP="00A54E45">
            <w:pPr>
              <w:pStyle w:val="TableContents"/>
              <w:jc w:val="both"/>
              <w:rPr>
                <w:rFonts w:ascii="Arial" w:hAnsi="Arial" w:cs="Arial"/>
                <w:sz w:val="20"/>
                <w:szCs w:val="20"/>
              </w:rPr>
            </w:pPr>
            <w:r>
              <w:rPr>
                <w:rFonts w:ascii="Arial" w:hAnsi="Arial" w:cs="Arial"/>
                <w:sz w:val="20"/>
                <w:szCs w:val="20"/>
              </w:rPr>
              <w:t>je požadována</w:t>
            </w:r>
            <w:r w:rsidR="00E3272D" w:rsidRPr="00765AEF">
              <w:rPr>
                <w:rFonts w:ascii="Arial" w:hAnsi="Arial" w:cs="Arial"/>
                <w:sz w:val="20"/>
                <w:szCs w:val="20"/>
              </w:rPr>
              <w:t xml:space="preserve"> dodávk</w:t>
            </w:r>
            <w:r>
              <w:rPr>
                <w:rFonts w:ascii="Arial" w:hAnsi="Arial" w:cs="Arial"/>
                <w:sz w:val="20"/>
                <w:szCs w:val="20"/>
              </w:rPr>
              <w:t>a</w:t>
            </w:r>
            <w:r w:rsidR="00E3272D" w:rsidRPr="00765AEF">
              <w:rPr>
                <w:rFonts w:ascii="Arial" w:hAnsi="Arial" w:cs="Arial"/>
                <w:sz w:val="20"/>
                <w:szCs w:val="20"/>
              </w:rPr>
              <w:t xml:space="preserve"> zařízení s licencí KNOX (na 1 rok) a zavedení do v současnosti provozovaného MDM </w:t>
            </w:r>
            <w:r>
              <w:rPr>
                <w:rFonts w:ascii="Arial" w:hAnsi="Arial" w:cs="Arial"/>
                <w:sz w:val="20"/>
                <w:szCs w:val="20"/>
              </w:rPr>
              <w:t>zadavatele</w:t>
            </w:r>
            <w:r w:rsidR="00E3272D" w:rsidRPr="00765AEF">
              <w:rPr>
                <w:rFonts w:ascii="Arial" w:hAnsi="Arial" w:cs="Arial"/>
                <w:sz w:val="20"/>
                <w:szCs w:val="20"/>
              </w:rPr>
              <w:t xml:space="preserve"> (ID organizace bude sděleno po podpisu smlouvy)</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2FFEBCF" w14:textId="616E40D6" w:rsidR="00E3272D" w:rsidRPr="00765AEF" w:rsidRDefault="00E3272D" w:rsidP="00641403">
            <w:pPr>
              <w:pStyle w:val="TableContents"/>
              <w:jc w:val="center"/>
              <w:rPr>
                <w:rFonts w:ascii="Arial" w:hAnsi="Arial" w:cs="Arial"/>
                <w:sz w:val="20"/>
                <w:szCs w:val="20"/>
              </w:rPr>
            </w:pPr>
            <w:r w:rsidRPr="00765AEF">
              <w:rPr>
                <w:rFonts w:ascii="Arial" w:hAnsi="Arial" w:cs="Arial"/>
                <w:sz w:val="20"/>
                <w:szCs w:val="20"/>
                <w:highlight w:val="yellow"/>
              </w:rPr>
              <w:t>ANO / NE</w:t>
            </w:r>
          </w:p>
        </w:tc>
      </w:tr>
      <w:tr w:rsidR="00E3272D" w:rsidRPr="00765AEF" w14:paraId="68B05E08" w14:textId="77777777" w:rsidTr="00C717FF">
        <w:tblPrEx>
          <w:tblCellMar>
            <w:top w:w="0" w:type="dxa"/>
            <w:bottom w:w="0" w:type="dxa"/>
          </w:tblCellMar>
        </w:tblPrEx>
        <w:tc>
          <w:tcPr>
            <w:tcW w:w="2267" w:type="dxa"/>
            <w:tcBorders>
              <w:left w:val="single" w:sz="4" w:space="0" w:color="000000"/>
              <w:bottom w:val="single" w:sz="4" w:space="0" w:color="000000"/>
            </w:tcBorders>
            <w:tcMar>
              <w:top w:w="55" w:type="dxa"/>
              <w:left w:w="55" w:type="dxa"/>
              <w:bottom w:w="55" w:type="dxa"/>
              <w:right w:w="55" w:type="dxa"/>
            </w:tcMar>
            <w:vAlign w:val="center"/>
          </w:tcPr>
          <w:p w14:paraId="5EA36A80" w14:textId="77777777" w:rsidR="00E3272D" w:rsidRPr="00765AEF" w:rsidRDefault="00E3272D" w:rsidP="00C717FF">
            <w:pPr>
              <w:pStyle w:val="TableContents"/>
              <w:rPr>
                <w:rFonts w:ascii="Arial" w:hAnsi="Arial" w:cs="Arial"/>
                <w:sz w:val="20"/>
                <w:szCs w:val="20"/>
              </w:rPr>
            </w:pPr>
            <w:r w:rsidRPr="00765AEF">
              <w:rPr>
                <w:rFonts w:ascii="Arial" w:hAnsi="Arial" w:cs="Arial"/>
                <w:sz w:val="20"/>
                <w:szCs w:val="20"/>
              </w:rPr>
              <w:t>Součástí dodávky musí být následující položky</w:t>
            </w:r>
          </w:p>
        </w:tc>
        <w:tc>
          <w:tcPr>
            <w:tcW w:w="4821" w:type="dxa"/>
            <w:tcBorders>
              <w:left w:val="single" w:sz="4" w:space="0" w:color="000000"/>
              <w:bottom w:val="single" w:sz="4" w:space="0" w:color="000000"/>
            </w:tcBorders>
            <w:tcMar>
              <w:top w:w="55" w:type="dxa"/>
              <w:left w:w="55" w:type="dxa"/>
              <w:bottom w:w="55" w:type="dxa"/>
              <w:right w:w="55" w:type="dxa"/>
            </w:tcMar>
          </w:tcPr>
          <w:p w14:paraId="3E3997FA" w14:textId="06AEA9A6" w:rsidR="00E3272D" w:rsidRPr="00765AEF" w:rsidRDefault="006913D8" w:rsidP="006913D8">
            <w:pPr>
              <w:pStyle w:val="TableContents"/>
              <w:numPr>
                <w:ilvl w:val="0"/>
                <w:numId w:val="11"/>
              </w:numPr>
              <w:ind w:left="375" w:hanging="284"/>
              <w:jc w:val="both"/>
              <w:rPr>
                <w:rFonts w:ascii="Arial" w:hAnsi="Arial" w:cs="Arial"/>
                <w:sz w:val="20"/>
                <w:szCs w:val="20"/>
              </w:rPr>
            </w:pPr>
            <w:r>
              <w:rPr>
                <w:rFonts w:ascii="Arial" w:hAnsi="Arial" w:cs="Arial"/>
                <w:sz w:val="20"/>
                <w:szCs w:val="20"/>
              </w:rPr>
              <w:t>t</w:t>
            </w:r>
            <w:r w:rsidR="00E3272D" w:rsidRPr="00765AEF">
              <w:rPr>
                <w:rFonts w:ascii="Arial" w:hAnsi="Arial" w:cs="Arial"/>
                <w:sz w:val="20"/>
                <w:szCs w:val="20"/>
              </w:rPr>
              <w:t>vrzené sklo čiré 2,5D (nemusí být lepené z výroby, ale dodavatel zajistí nalepení skla v rámci dodávky)</w:t>
            </w:r>
            <w:r>
              <w:rPr>
                <w:rFonts w:ascii="Arial" w:hAnsi="Arial" w:cs="Arial"/>
                <w:sz w:val="20"/>
                <w:szCs w:val="20"/>
              </w:rPr>
              <w:t>;</w:t>
            </w:r>
          </w:p>
          <w:p w14:paraId="428825BD" w14:textId="3C11E5EE" w:rsidR="00E3272D" w:rsidRPr="00765AEF" w:rsidRDefault="006913D8" w:rsidP="006913D8">
            <w:pPr>
              <w:pStyle w:val="TableContents"/>
              <w:numPr>
                <w:ilvl w:val="0"/>
                <w:numId w:val="11"/>
              </w:numPr>
              <w:ind w:left="375" w:hanging="284"/>
              <w:jc w:val="both"/>
              <w:rPr>
                <w:rFonts w:ascii="Arial" w:hAnsi="Arial" w:cs="Arial"/>
                <w:sz w:val="20"/>
                <w:szCs w:val="20"/>
              </w:rPr>
            </w:pPr>
            <w:r>
              <w:rPr>
                <w:rFonts w:ascii="Arial" w:hAnsi="Arial" w:cs="Arial"/>
                <w:sz w:val="20"/>
                <w:szCs w:val="20"/>
              </w:rPr>
              <w:t>k</w:t>
            </w:r>
            <w:r w:rsidR="00E3272D" w:rsidRPr="00765AEF">
              <w:rPr>
                <w:rFonts w:ascii="Arial" w:hAnsi="Arial" w:cs="Arial"/>
                <w:sz w:val="20"/>
                <w:szCs w:val="20"/>
              </w:rPr>
              <w:t>ryt typu silikonová skořepina – tmavý černý či čirý</w:t>
            </w:r>
            <w:r>
              <w:rPr>
                <w:rFonts w:ascii="Arial" w:hAnsi="Arial" w:cs="Arial"/>
                <w:sz w:val="20"/>
                <w:szCs w:val="20"/>
              </w:rPr>
              <w:t>;</w:t>
            </w:r>
          </w:p>
          <w:p w14:paraId="7C1CAE48" w14:textId="61791C3A" w:rsidR="00E3272D" w:rsidRPr="00765AEF" w:rsidRDefault="006913D8" w:rsidP="006913D8">
            <w:pPr>
              <w:pStyle w:val="TableContents"/>
              <w:numPr>
                <w:ilvl w:val="0"/>
                <w:numId w:val="11"/>
              </w:numPr>
              <w:ind w:left="375" w:hanging="284"/>
              <w:jc w:val="both"/>
              <w:rPr>
                <w:rFonts w:ascii="Arial" w:hAnsi="Arial" w:cs="Arial"/>
                <w:sz w:val="20"/>
                <w:szCs w:val="20"/>
              </w:rPr>
            </w:pPr>
            <w:r>
              <w:rPr>
                <w:rFonts w:ascii="Arial" w:hAnsi="Arial" w:cs="Arial"/>
                <w:sz w:val="20"/>
                <w:szCs w:val="20"/>
              </w:rPr>
              <w:t>n</w:t>
            </w:r>
            <w:r w:rsidR="00E3272D" w:rsidRPr="00765AEF">
              <w:rPr>
                <w:rFonts w:ascii="Arial" w:hAnsi="Arial" w:cs="Arial"/>
                <w:sz w:val="20"/>
                <w:szCs w:val="20"/>
              </w:rPr>
              <w:t>abíjecí adaptér</w:t>
            </w:r>
            <w:r>
              <w:rPr>
                <w:rFonts w:ascii="Arial" w:hAnsi="Arial" w:cs="Arial"/>
                <w:sz w:val="20"/>
                <w:szCs w:val="20"/>
              </w:rPr>
              <w:t>,</w:t>
            </w:r>
            <w:r w:rsidR="00E3272D" w:rsidRPr="00765AEF">
              <w:rPr>
                <w:rFonts w:ascii="Arial" w:hAnsi="Arial" w:cs="Arial"/>
                <w:sz w:val="20"/>
                <w:szCs w:val="20"/>
              </w:rPr>
              <w:t xml:space="preserve"> vč</w:t>
            </w:r>
            <w:r>
              <w:rPr>
                <w:rFonts w:ascii="Arial" w:hAnsi="Arial" w:cs="Arial"/>
                <w:sz w:val="20"/>
                <w:szCs w:val="20"/>
              </w:rPr>
              <w:t>etně</w:t>
            </w:r>
            <w:r w:rsidR="00E3272D" w:rsidRPr="00765AEF">
              <w:rPr>
                <w:rFonts w:ascii="Arial" w:hAnsi="Arial" w:cs="Arial"/>
                <w:sz w:val="20"/>
                <w:szCs w:val="20"/>
              </w:rPr>
              <w:t xml:space="preserve"> kabelu pro plnohodnotné nabíjení nabízeného telefonu</w:t>
            </w:r>
            <w:r>
              <w:rPr>
                <w:rFonts w:ascii="Arial" w:hAnsi="Arial" w:cs="Arial"/>
                <w:sz w:val="20"/>
                <w:szCs w:val="20"/>
              </w:rPr>
              <w:t>;</w:t>
            </w:r>
          </w:p>
        </w:tc>
        <w:tc>
          <w:tcPr>
            <w:tcW w:w="1364"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356EC33" w14:textId="5DBA4EDF" w:rsidR="00E3272D" w:rsidRPr="00765AEF" w:rsidRDefault="00E3272D" w:rsidP="00641403">
            <w:pPr>
              <w:pStyle w:val="TableContents"/>
              <w:jc w:val="center"/>
              <w:rPr>
                <w:rFonts w:ascii="Arial" w:hAnsi="Arial" w:cs="Arial"/>
                <w:sz w:val="20"/>
                <w:szCs w:val="20"/>
              </w:rPr>
            </w:pPr>
            <w:r w:rsidRPr="00765AEF">
              <w:rPr>
                <w:rFonts w:ascii="Arial" w:hAnsi="Arial" w:cs="Arial"/>
                <w:sz w:val="20"/>
                <w:szCs w:val="20"/>
                <w:highlight w:val="yellow"/>
              </w:rPr>
              <w:t>ANO / NE</w:t>
            </w:r>
          </w:p>
        </w:tc>
      </w:tr>
    </w:tbl>
    <w:p w14:paraId="250CDA5C" w14:textId="77777777" w:rsidR="00E3272D" w:rsidRDefault="00E3272D" w:rsidP="005722AD">
      <w:pPr>
        <w:pStyle w:val="05Odstavecslovan"/>
        <w:numPr>
          <w:ilvl w:val="0"/>
          <w:numId w:val="0"/>
        </w:numPr>
        <w:ind w:left="567"/>
      </w:pPr>
    </w:p>
    <w:p w14:paraId="316CD3F1" w14:textId="1C7DE6D2" w:rsidR="005722AD" w:rsidRPr="00B10362" w:rsidRDefault="005722AD" w:rsidP="005722AD">
      <w:pPr>
        <w:pStyle w:val="05Odstavecslovan"/>
        <w:numPr>
          <w:ilvl w:val="0"/>
          <w:numId w:val="0"/>
        </w:numPr>
        <w:ind w:left="567"/>
      </w:pPr>
      <w:r w:rsidRPr="005722AD">
        <w:t xml:space="preserve">Cenová nabídka musí obsahovat veškeré náklady spojené s plněním veřejné zakázky (například dopravné, balné apod.). Cenová nabídka musí být vypracována v českém jazyce. Uvedené ceny musí být v korunách českých. </w:t>
      </w:r>
    </w:p>
    <w:sectPr w:rsidR="005722AD" w:rsidRPr="00B10362" w:rsidSect="007F7F8D">
      <w:headerReference w:type="even" r:id="rId9"/>
      <w:headerReference w:type="default" r:id="rId10"/>
      <w:footerReference w:type="default" r:id="rId11"/>
      <w:footerReference w:type="first" r:id="rId12"/>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4E1DB" w14:textId="77777777" w:rsidR="00460B45" w:rsidRDefault="00460B45" w:rsidP="00F237E9">
      <w:pPr>
        <w:spacing w:after="0" w:line="240" w:lineRule="auto"/>
      </w:pPr>
      <w:r>
        <w:separator/>
      </w:r>
    </w:p>
  </w:endnote>
  <w:endnote w:type="continuationSeparator" w:id="0">
    <w:p w14:paraId="103E1DC2" w14:textId="77777777" w:rsidR="00460B45" w:rsidRDefault="00460B45"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oto Serif CJK SC">
    <w:altName w:val="Calibri"/>
    <w:charset w:val="00"/>
    <w:family w:val="auto"/>
    <w:pitch w:val="variable"/>
  </w:font>
  <w:font w:name="Noto Sans Devanagari">
    <w:charset w:val="00"/>
    <w:family w:val="swiss"/>
    <w:pitch w:val="variable"/>
    <w:sig w:usb0="80008023" w:usb1="00002046" w:usb2="00000000" w:usb3="00000000" w:csb0="00000001" w:csb1="00000000"/>
  </w:font>
  <w:font w:name="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0852" w14:textId="77777777" w:rsidR="00962ACA" w:rsidRDefault="00962ACA">
    <w:pPr>
      <w:pStyle w:val="Zpat"/>
      <w:jc w:val="center"/>
    </w:pPr>
  </w:p>
  <w:sdt>
    <w:sdtPr>
      <w:rPr>
        <w:rFonts w:ascii="Poppins" w:hAnsi="Poppins" w:cs="Poppins"/>
        <w:sz w:val="16"/>
        <w:szCs w:val="16"/>
      </w:rPr>
      <w:id w:val="-1691523357"/>
      <w:docPartObj>
        <w:docPartGallery w:val="Page Numbers (Bottom of Page)"/>
        <w:docPartUnique/>
      </w:docPartObj>
    </w:sdtPr>
    <w:sdtEndPr/>
    <w:sdtContent>
      <w:sdt>
        <w:sdtPr>
          <w:rPr>
            <w:rFonts w:ascii="Poppins" w:hAnsi="Poppins" w:cs="Poppins"/>
            <w:sz w:val="16"/>
            <w:szCs w:val="16"/>
          </w:rPr>
          <w:id w:val="1728636285"/>
          <w:docPartObj>
            <w:docPartGallery w:val="Page Numbers (Top of Page)"/>
            <w:docPartUnique/>
          </w:docPartObj>
        </w:sdtPr>
        <w:sdtEndPr/>
        <w:sdtContent>
          <w:p w14:paraId="5634BE2E" w14:textId="61BDE621" w:rsidR="00912618" w:rsidRPr="006759DC" w:rsidRDefault="00962ACA" w:rsidP="006759DC">
            <w:pPr>
              <w:pStyle w:val="Zpat"/>
              <w:jc w:val="center"/>
              <w:rPr>
                <w:rFonts w:ascii="Poppins" w:hAnsi="Poppins" w:cs="Poppins"/>
                <w:sz w:val="16"/>
                <w:szCs w:val="16"/>
              </w:rPr>
            </w:pPr>
            <w:r w:rsidRPr="00962ACA">
              <w:rPr>
                <w:rFonts w:ascii="Poppins" w:hAnsi="Poppins" w:cs="Poppins"/>
                <w:sz w:val="16"/>
                <w:szCs w:val="16"/>
              </w:rPr>
              <w:t xml:space="preserve">Stránka </w:t>
            </w:r>
            <w:r w:rsidRPr="00962ACA">
              <w:rPr>
                <w:rFonts w:ascii="Poppins" w:hAnsi="Poppins" w:cs="Poppins"/>
                <w:sz w:val="16"/>
                <w:szCs w:val="16"/>
              </w:rPr>
              <w:fldChar w:fldCharType="begin"/>
            </w:r>
            <w:r w:rsidRPr="00962ACA">
              <w:rPr>
                <w:rFonts w:ascii="Poppins" w:hAnsi="Poppins" w:cs="Poppins"/>
                <w:sz w:val="16"/>
                <w:szCs w:val="16"/>
              </w:rPr>
              <w:instrText>PAGE</w:instrText>
            </w:r>
            <w:r w:rsidRPr="00962ACA">
              <w:rPr>
                <w:rFonts w:ascii="Poppins" w:hAnsi="Poppins" w:cs="Poppins"/>
                <w:sz w:val="16"/>
                <w:szCs w:val="16"/>
              </w:rPr>
              <w:fldChar w:fldCharType="separate"/>
            </w:r>
            <w:r w:rsidRPr="00962ACA">
              <w:rPr>
                <w:rFonts w:ascii="Poppins" w:hAnsi="Poppins" w:cs="Poppins"/>
                <w:sz w:val="16"/>
                <w:szCs w:val="16"/>
              </w:rPr>
              <w:t>2</w:t>
            </w:r>
            <w:r w:rsidRPr="00962ACA">
              <w:rPr>
                <w:rFonts w:ascii="Poppins" w:hAnsi="Poppins" w:cs="Poppins"/>
                <w:sz w:val="16"/>
                <w:szCs w:val="16"/>
              </w:rPr>
              <w:fldChar w:fldCharType="end"/>
            </w:r>
            <w:r w:rsidRPr="00962ACA">
              <w:rPr>
                <w:rFonts w:ascii="Poppins" w:hAnsi="Poppins" w:cs="Poppins"/>
                <w:sz w:val="16"/>
                <w:szCs w:val="16"/>
              </w:rPr>
              <w:t xml:space="preserve"> z </w:t>
            </w:r>
            <w:r w:rsidRPr="00962ACA">
              <w:rPr>
                <w:rFonts w:ascii="Poppins" w:hAnsi="Poppins" w:cs="Poppins"/>
                <w:sz w:val="16"/>
                <w:szCs w:val="16"/>
              </w:rPr>
              <w:fldChar w:fldCharType="begin"/>
            </w:r>
            <w:r w:rsidRPr="00962ACA">
              <w:rPr>
                <w:rFonts w:ascii="Poppins" w:hAnsi="Poppins" w:cs="Poppins"/>
                <w:sz w:val="16"/>
                <w:szCs w:val="16"/>
              </w:rPr>
              <w:instrText>NUMPAGES</w:instrText>
            </w:r>
            <w:r w:rsidRPr="00962ACA">
              <w:rPr>
                <w:rFonts w:ascii="Poppins" w:hAnsi="Poppins" w:cs="Poppins"/>
                <w:sz w:val="16"/>
                <w:szCs w:val="16"/>
              </w:rPr>
              <w:fldChar w:fldCharType="separate"/>
            </w:r>
            <w:r w:rsidRPr="00962ACA">
              <w:rPr>
                <w:rFonts w:ascii="Poppins" w:hAnsi="Poppins" w:cs="Poppins"/>
                <w:sz w:val="16"/>
                <w:szCs w:val="16"/>
              </w:rPr>
              <w:t>2</w:t>
            </w:r>
            <w:r w:rsidRPr="00962ACA">
              <w:rPr>
                <w:rFonts w:ascii="Poppins" w:hAnsi="Poppins" w:cs="Poppin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B37C" w14:textId="5453AC48" w:rsidR="00633DC9" w:rsidRPr="00633DC9" w:rsidRDefault="00633DC9">
    <w:pPr>
      <w:pStyle w:val="Zpat"/>
      <w:rPr>
        <w:rFonts w:ascii="Arial" w:hAnsi="Arial" w:cs="Arial"/>
        <w:sz w:val="16"/>
        <w:szCs w:val="16"/>
      </w:rPr>
    </w:pPr>
    <w:r w:rsidRPr="00633DC9">
      <w:rPr>
        <w:rFonts w:ascii="Arial" w:hAnsi="Arial" w:cs="Arial"/>
        <w:sz w:val="16"/>
        <w:szCs w:val="16"/>
      </w:rPr>
      <w:t>*</w:t>
    </w:r>
    <w:r>
      <w:rPr>
        <w:rFonts w:ascii="Arial" w:hAnsi="Arial" w:cs="Arial"/>
        <w:sz w:val="16"/>
        <w:szCs w:val="16"/>
      </w:rPr>
      <w:t xml:space="preserve"> Dodavatel </w:t>
    </w:r>
    <w:r w:rsidR="00D744C8">
      <w:rPr>
        <w:rFonts w:ascii="Arial" w:hAnsi="Arial" w:cs="Arial"/>
        <w:sz w:val="16"/>
        <w:szCs w:val="16"/>
      </w:rPr>
      <w:t>nemusí při vyplnění Formuláře nabídky do podepisované verze zahrnout tuto první stranu.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7AADA" w14:textId="77777777" w:rsidR="00460B45" w:rsidRDefault="00460B45" w:rsidP="00F237E9">
      <w:pPr>
        <w:spacing w:after="0" w:line="240" w:lineRule="auto"/>
      </w:pPr>
      <w:r>
        <w:separator/>
      </w:r>
    </w:p>
  </w:footnote>
  <w:footnote w:type="continuationSeparator" w:id="0">
    <w:p w14:paraId="273DB7B2" w14:textId="77777777" w:rsidR="00460B45" w:rsidRDefault="00460B45"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062" w:type="dxa"/>
      <w:tblBorders>
        <w:top w:val="none" w:sz="0" w:space="0" w:color="auto"/>
        <w:left w:val="none" w:sz="0" w:space="0" w:color="auto"/>
        <w:bottom w:val="single" w:sz="12" w:space="0" w:color="170D79"/>
        <w:right w:val="none" w:sz="0" w:space="0" w:color="auto"/>
        <w:insideH w:val="none" w:sz="0" w:space="0" w:color="auto"/>
        <w:insideV w:val="none" w:sz="0" w:space="0" w:color="auto"/>
      </w:tblBorders>
      <w:tblLook w:val="04A0" w:firstRow="1" w:lastRow="0" w:firstColumn="1" w:lastColumn="0" w:noHBand="0" w:noVBand="1"/>
    </w:tblPr>
    <w:tblGrid>
      <w:gridCol w:w="9062"/>
    </w:tblGrid>
    <w:tr w:rsidR="003F2731" w14:paraId="52E88251" w14:textId="77777777" w:rsidTr="003F2731">
      <w:tc>
        <w:tcPr>
          <w:tcW w:w="9062" w:type="dxa"/>
        </w:tcPr>
        <w:p w14:paraId="6C97570F" w14:textId="5E2818A3" w:rsidR="003F2731" w:rsidRPr="00EE57CE" w:rsidRDefault="003F2731" w:rsidP="003F2731">
          <w:pPr>
            <w:pStyle w:val="17Hlavika-zhlav"/>
            <w:rPr>
              <w:rFonts w:asciiTheme="minorHAnsi" w:hAnsiTheme="minorHAnsi" w:cstheme="minorHAnsi"/>
              <w:sz w:val="20"/>
              <w:szCs w:val="20"/>
            </w:rPr>
          </w:pPr>
          <w:r w:rsidRPr="00EE57CE">
            <w:rPr>
              <w:rFonts w:asciiTheme="minorHAnsi" w:hAnsiTheme="minorHAnsi" w:cstheme="minorHAnsi"/>
              <w:noProof/>
              <w:color w:val="auto"/>
            </w:rPr>
            <w:drawing>
              <wp:anchor distT="0" distB="0" distL="114300" distR="114300" simplePos="0" relativeHeight="251663360" behindDoc="0" locked="0" layoutInCell="1" allowOverlap="1" wp14:anchorId="3A849629" wp14:editId="0B816E93">
                <wp:simplePos x="0" y="0"/>
                <wp:positionH relativeFrom="column">
                  <wp:posOffset>2193106</wp:posOffset>
                </wp:positionH>
                <wp:positionV relativeFrom="paragraph">
                  <wp:posOffset>10217</wp:posOffset>
                </wp:positionV>
                <wp:extent cx="1350010" cy="370205"/>
                <wp:effectExtent l="0" t="0" r="2540" b="0"/>
                <wp:wrapSquare wrapText="bothSides"/>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370205"/>
                        </a:xfrm>
                        <a:prstGeom prst="rect">
                          <a:avLst/>
                        </a:prstGeom>
                        <a:noFill/>
                      </pic:spPr>
                    </pic:pic>
                  </a:graphicData>
                </a:graphic>
                <wp14:sizeRelH relativeFrom="page">
                  <wp14:pctWidth>0</wp14:pctWidth>
                </wp14:sizeRelH>
                <wp14:sizeRelV relativeFrom="page">
                  <wp14:pctHeight>0</wp14:pctHeight>
                </wp14:sizeRelV>
              </wp:anchor>
            </w:drawing>
          </w:r>
          <w:r w:rsidRPr="00EE57CE">
            <w:rPr>
              <w:rFonts w:asciiTheme="minorHAnsi" w:hAnsiTheme="minorHAnsi" w:cstheme="minorHAnsi"/>
            </w:rPr>
            <w:t>„</w:t>
          </w:r>
          <w:r w:rsidR="009D604D" w:rsidRPr="00EE57CE">
            <w:rPr>
              <w:rFonts w:asciiTheme="minorHAnsi" w:hAnsiTheme="minorHAnsi" w:cstheme="minorHAnsi"/>
            </w:rPr>
            <w:t>V_I26_13 Nákup mobilních telefonů</w:t>
          </w:r>
          <w:r w:rsidRPr="00EE57CE">
            <w:rPr>
              <w:rFonts w:asciiTheme="minorHAnsi" w:hAnsiTheme="minorHAnsi" w:cstheme="minorHAnsi"/>
            </w:rPr>
            <w:t>“</w:t>
          </w:r>
          <w:r w:rsidRPr="00EE57CE">
            <w:rPr>
              <w:rFonts w:asciiTheme="minorHAnsi" w:hAnsiTheme="minorHAnsi" w:cstheme="minorHAnsi"/>
              <w:sz w:val="20"/>
              <w:szCs w:val="20"/>
            </w:rPr>
            <w:tab/>
          </w:r>
        </w:p>
      </w:tc>
    </w:tr>
  </w:tbl>
  <w:p w14:paraId="294499E7" w14:textId="75D0501F" w:rsidR="00D26C45" w:rsidRDefault="00D26C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443"/>
    <w:multiLevelType w:val="multilevel"/>
    <w:tmpl w:val="7DEAD5E8"/>
    <w:lvl w:ilvl="0">
      <w:start w:val="1"/>
      <w:numFmt w:val="decimal"/>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1" w15:restartNumberingAfterBreak="0">
    <w:nsid w:val="1ADD5928"/>
    <w:multiLevelType w:val="multilevel"/>
    <w:tmpl w:val="1734794E"/>
    <w:styleLink w:val="WWNum1"/>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2" w15:restartNumberingAfterBreak="0">
    <w:nsid w:val="46656728"/>
    <w:multiLevelType w:val="multilevel"/>
    <w:tmpl w:val="68FE39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38E4283"/>
    <w:multiLevelType w:val="hybridMultilevel"/>
    <w:tmpl w:val="B6347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F5648AD"/>
    <w:multiLevelType w:val="multilevel"/>
    <w:tmpl w:val="AE9C34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826284202">
    <w:abstractNumId w:val="0"/>
  </w:num>
  <w:num w:numId="2" w16cid:durableId="701517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0245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8997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553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7980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7952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1833236">
    <w:abstractNumId w:val="3"/>
  </w:num>
  <w:num w:numId="9" w16cid:durableId="1115828681">
    <w:abstractNumId w:val="1"/>
  </w:num>
  <w:num w:numId="10" w16cid:durableId="330764125">
    <w:abstractNumId w:val="4"/>
  </w:num>
  <w:num w:numId="11" w16cid:durableId="1270890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13618"/>
    <w:rsid w:val="00014C6F"/>
    <w:rsid w:val="0001544E"/>
    <w:rsid w:val="00025557"/>
    <w:rsid w:val="0003365B"/>
    <w:rsid w:val="0003418B"/>
    <w:rsid w:val="000377BB"/>
    <w:rsid w:val="00041E07"/>
    <w:rsid w:val="0004707C"/>
    <w:rsid w:val="00067A1D"/>
    <w:rsid w:val="00073BED"/>
    <w:rsid w:val="00075B02"/>
    <w:rsid w:val="00087E61"/>
    <w:rsid w:val="00095A71"/>
    <w:rsid w:val="000A0375"/>
    <w:rsid w:val="000A3581"/>
    <w:rsid w:val="000A5215"/>
    <w:rsid w:val="000B0038"/>
    <w:rsid w:val="000C6085"/>
    <w:rsid w:val="000C75B7"/>
    <w:rsid w:val="000D382D"/>
    <w:rsid w:val="00100DD7"/>
    <w:rsid w:val="00101578"/>
    <w:rsid w:val="00101C2F"/>
    <w:rsid w:val="00102161"/>
    <w:rsid w:val="00105404"/>
    <w:rsid w:val="00110334"/>
    <w:rsid w:val="00122A75"/>
    <w:rsid w:val="001246DE"/>
    <w:rsid w:val="00126EF9"/>
    <w:rsid w:val="00130765"/>
    <w:rsid w:val="00132BEA"/>
    <w:rsid w:val="00136615"/>
    <w:rsid w:val="00144660"/>
    <w:rsid w:val="001539C8"/>
    <w:rsid w:val="00166C3A"/>
    <w:rsid w:val="001817CD"/>
    <w:rsid w:val="001844CB"/>
    <w:rsid w:val="001923BD"/>
    <w:rsid w:val="00193E9F"/>
    <w:rsid w:val="001A141C"/>
    <w:rsid w:val="001A6A19"/>
    <w:rsid w:val="001B1815"/>
    <w:rsid w:val="001B4475"/>
    <w:rsid w:val="001C23E2"/>
    <w:rsid w:val="001D595E"/>
    <w:rsid w:val="001D6A62"/>
    <w:rsid w:val="001D7168"/>
    <w:rsid w:val="001D7571"/>
    <w:rsid w:val="001E54C7"/>
    <w:rsid w:val="001F0520"/>
    <w:rsid w:val="001F6AE5"/>
    <w:rsid w:val="002040D6"/>
    <w:rsid w:val="00207615"/>
    <w:rsid w:val="00217483"/>
    <w:rsid w:val="00222DD2"/>
    <w:rsid w:val="0023526F"/>
    <w:rsid w:val="002374FF"/>
    <w:rsid w:val="00241CE5"/>
    <w:rsid w:val="002545B7"/>
    <w:rsid w:val="00254F19"/>
    <w:rsid w:val="00256350"/>
    <w:rsid w:val="00256517"/>
    <w:rsid w:val="002601C7"/>
    <w:rsid w:val="00261E5E"/>
    <w:rsid w:val="00271E22"/>
    <w:rsid w:val="002731BA"/>
    <w:rsid w:val="00280E96"/>
    <w:rsid w:val="00281332"/>
    <w:rsid w:val="00283F41"/>
    <w:rsid w:val="00290B58"/>
    <w:rsid w:val="002971B7"/>
    <w:rsid w:val="002D1696"/>
    <w:rsid w:val="002D6098"/>
    <w:rsid w:val="002F614C"/>
    <w:rsid w:val="002F639D"/>
    <w:rsid w:val="00302CFE"/>
    <w:rsid w:val="00335EAD"/>
    <w:rsid w:val="00356608"/>
    <w:rsid w:val="00360F5B"/>
    <w:rsid w:val="00362F15"/>
    <w:rsid w:val="00374703"/>
    <w:rsid w:val="003752F4"/>
    <w:rsid w:val="00377A0C"/>
    <w:rsid w:val="00386C44"/>
    <w:rsid w:val="00390205"/>
    <w:rsid w:val="00391223"/>
    <w:rsid w:val="00391E0D"/>
    <w:rsid w:val="003941E5"/>
    <w:rsid w:val="00397F73"/>
    <w:rsid w:val="003A038D"/>
    <w:rsid w:val="003A2F73"/>
    <w:rsid w:val="003A3348"/>
    <w:rsid w:val="003B3708"/>
    <w:rsid w:val="003B3B00"/>
    <w:rsid w:val="003B65DC"/>
    <w:rsid w:val="003C49C0"/>
    <w:rsid w:val="003C5DCE"/>
    <w:rsid w:val="003C5E18"/>
    <w:rsid w:val="003C6611"/>
    <w:rsid w:val="003C6C67"/>
    <w:rsid w:val="003C7C4B"/>
    <w:rsid w:val="003D1507"/>
    <w:rsid w:val="003D6152"/>
    <w:rsid w:val="003E6054"/>
    <w:rsid w:val="003E6D95"/>
    <w:rsid w:val="003F1A96"/>
    <w:rsid w:val="003F2731"/>
    <w:rsid w:val="003F2A6D"/>
    <w:rsid w:val="003F2B1D"/>
    <w:rsid w:val="003F5A37"/>
    <w:rsid w:val="003F6D9A"/>
    <w:rsid w:val="00400B71"/>
    <w:rsid w:val="00405050"/>
    <w:rsid w:val="004059BE"/>
    <w:rsid w:val="00407835"/>
    <w:rsid w:val="004136AE"/>
    <w:rsid w:val="00414AD6"/>
    <w:rsid w:val="00416024"/>
    <w:rsid w:val="00442C89"/>
    <w:rsid w:val="00447737"/>
    <w:rsid w:val="00460B45"/>
    <w:rsid w:val="00462279"/>
    <w:rsid w:val="00473D53"/>
    <w:rsid w:val="004862DF"/>
    <w:rsid w:val="00493E48"/>
    <w:rsid w:val="004963EB"/>
    <w:rsid w:val="004A0A68"/>
    <w:rsid w:val="004A3D57"/>
    <w:rsid w:val="004A3F90"/>
    <w:rsid w:val="004A6332"/>
    <w:rsid w:val="004B11E8"/>
    <w:rsid w:val="004B51F1"/>
    <w:rsid w:val="004B7F1B"/>
    <w:rsid w:val="004C093E"/>
    <w:rsid w:val="004C10A8"/>
    <w:rsid w:val="004C20B9"/>
    <w:rsid w:val="004C3979"/>
    <w:rsid w:val="004C4E5D"/>
    <w:rsid w:val="004D3089"/>
    <w:rsid w:val="004E18B7"/>
    <w:rsid w:val="004E3362"/>
    <w:rsid w:val="004F054A"/>
    <w:rsid w:val="00502190"/>
    <w:rsid w:val="0051745D"/>
    <w:rsid w:val="00517984"/>
    <w:rsid w:val="00523CA2"/>
    <w:rsid w:val="0052652D"/>
    <w:rsid w:val="00536931"/>
    <w:rsid w:val="005377BF"/>
    <w:rsid w:val="00546020"/>
    <w:rsid w:val="00553E03"/>
    <w:rsid w:val="00554E27"/>
    <w:rsid w:val="00560C7B"/>
    <w:rsid w:val="00564661"/>
    <w:rsid w:val="005670AC"/>
    <w:rsid w:val="005722AD"/>
    <w:rsid w:val="00581246"/>
    <w:rsid w:val="00582286"/>
    <w:rsid w:val="00584CD4"/>
    <w:rsid w:val="00591A7E"/>
    <w:rsid w:val="005929DB"/>
    <w:rsid w:val="0059300C"/>
    <w:rsid w:val="00595AD1"/>
    <w:rsid w:val="005A0C80"/>
    <w:rsid w:val="005A24AD"/>
    <w:rsid w:val="005A676D"/>
    <w:rsid w:val="005C1637"/>
    <w:rsid w:val="005C6F23"/>
    <w:rsid w:val="005C7698"/>
    <w:rsid w:val="005D2359"/>
    <w:rsid w:val="005D5256"/>
    <w:rsid w:val="005E2217"/>
    <w:rsid w:val="005E24D6"/>
    <w:rsid w:val="005E254F"/>
    <w:rsid w:val="005E409C"/>
    <w:rsid w:val="005E6795"/>
    <w:rsid w:val="005F0197"/>
    <w:rsid w:val="00600FF9"/>
    <w:rsid w:val="00604C1F"/>
    <w:rsid w:val="00606E0B"/>
    <w:rsid w:val="00615B11"/>
    <w:rsid w:val="006171AE"/>
    <w:rsid w:val="006173D6"/>
    <w:rsid w:val="00622764"/>
    <w:rsid w:val="00624653"/>
    <w:rsid w:val="00625251"/>
    <w:rsid w:val="00633DC9"/>
    <w:rsid w:val="00641403"/>
    <w:rsid w:val="00654C73"/>
    <w:rsid w:val="0065500E"/>
    <w:rsid w:val="006550BD"/>
    <w:rsid w:val="006659CE"/>
    <w:rsid w:val="00666572"/>
    <w:rsid w:val="00670258"/>
    <w:rsid w:val="00670F3A"/>
    <w:rsid w:val="006730C2"/>
    <w:rsid w:val="006759DC"/>
    <w:rsid w:val="00677B95"/>
    <w:rsid w:val="006802CF"/>
    <w:rsid w:val="006819CA"/>
    <w:rsid w:val="00683635"/>
    <w:rsid w:val="006843CC"/>
    <w:rsid w:val="00690731"/>
    <w:rsid w:val="006913D8"/>
    <w:rsid w:val="006A1A69"/>
    <w:rsid w:val="006A3A6F"/>
    <w:rsid w:val="006B2A51"/>
    <w:rsid w:val="006B478F"/>
    <w:rsid w:val="006C0470"/>
    <w:rsid w:val="006C0D56"/>
    <w:rsid w:val="006C39B8"/>
    <w:rsid w:val="006D02C9"/>
    <w:rsid w:val="006D0B7D"/>
    <w:rsid w:val="006F24B5"/>
    <w:rsid w:val="006F471F"/>
    <w:rsid w:val="00711766"/>
    <w:rsid w:val="0071483C"/>
    <w:rsid w:val="00720F52"/>
    <w:rsid w:val="00726A40"/>
    <w:rsid w:val="00750F07"/>
    <w:rsid w:val="007520F7"/>
    <w:rsid w:val="007548DC"/>
    <w:rsid w:val="0076049C"/>
    <w:rsid w:val="00765AEF"/>
    <w:rsid w:val="00767662"/>
    <w:rsid w:val="0077628D"/>
    <w:rsid w:val="00795AFA"/>
    <w:rsid w:val="007A41CA"/>
    <w:rsid w:val="007A4C58"/>
    <w:rsid w:val="007A5765"/>
    <w:rsid w:val="007A63DB"/>
    <w:rsid w:val="007A78BA"/>
    <w:rsid w:val="007B0656"/>
    <w:rsid w:val="007B4505"/>
    <w:rsid w:val="007C340A"/>
    <w:rsid w:val="007D26B1"/>
    <w:rsid w:val="007D2C31"/>
    <w:rsid w:val="007D4C63"/>
    <w:rsid w:val="007E25F2"/>
    <w:rsid w:val="007E4B6F"/>
    <w:rsid w:val="007F05CF"/>
    <w:rsid w:val="007F19FC"/>
    <w:rsid w:val="007F4ED7"/>
    <w:rsid w:val="007F7F8D"/>
    <w:rsid w:val="00805BC2"/>
    <w:rsid w:val="00810FBA"/>
    <w:rsid w:val="00821D28"/>
    <w:rsid w:val="00827E07"/>
    <w:rsid w:val="008343A6"/>
    <w:rsid w:val="00834A4F"/>
    <w:rsid w:val="00843F96"/>
    <w:rsid w:val="00844D98"/>
    <w:rsid w:val="00853703"/>
    <w:rsid w:val="0085715A"/>
    <w:rsid w:val="00857F2C"/>
    <w:rsid w:val="008716E6"/>
    <w:rsid w:val="00890C52"/>
    <w:rsid w:val="0089211B"/>
    <w:rsid w:val="00893412"/>
    <w:rsid w:val="008967C2"/>
    <w:rsid w:val="008979CE"/>
    <w:rsid w:val="008A6803"/>
    <w:rsid w:val="008B642B"/>
    <w:rsid w:val="008D0F67"/>
    <w:rsid w:val="008D68D2"/>
    <w:rsid w:val="008E160D"/>
    <w:rsid w:val="008F1653"/>
    <w:rsid w:val="008F2D44"/>
    <w:rsid w:val="008F6C91"/>
    <w:rsid w:val="00900D4C"/>
    <w:rsid w:val="00902E9F"/>
    <w:rsid w:val="00903C00"/>
    <w:rsid w:val="00903E9C"/>
    <w:rsid w:val="0090756E"/>
    <w:rsid w:val="00912618"/>
    <w:rsid w:val="00923EF4"/>
    <w:rsid w:val="00925433"/>
    <w:rsid w:val="009357AD"/>
    <w:rsid w:val="00945E9D"/>
    <w:rsid w:val="00950436"/>
    <w:rsid w:val="00956161"/>
    <w:rsid w:val="00960087"/>
    <w:rsid w:val="00960138"/>
    <w:rsid w:val="00960565"/>
    <w:rsid w:val="00962ACA"/>
    <w:rsid w:val="00963E41"/>
    <w:rsid w:val="0096673B"/>
    <w:rsid w:val="009806C1"/>
    <w:rsid w:val="00984219"/>
    <w:rsid w:val="0098444B"/>
    <w:rsid w:val="00991AA1"/>
    <w:rsid w:val="00992559"/>
    <w:rsid w:val="00993FC7"/>
    <w:rsid w:val="00997DB7"/>
    <w:rsid w:val="009A7F96"/>
    <w:rsid w:val="009B6271"/>
    <w:rsid w:val="009C32D8"/>
    <w:rsid w:val="009C3B0C"/>
    <w:rsid w:val="009C61F1"/>
    <w:rsid w:val="009C6256"/>
    <w:rsid w:val="009D241D"/>
    <w:rsid w:val="009D604D"/>
    <w:rsid w:val="009E0F01"/>
    <w:rsid w:val="009E7FD8"/>
    <w:rsid w:val="00A01082"/>
    <w:rsid w:val="00A0369C"/>
    <w:rsid w:val="00A1357C"/>
    <w:rsid w:val="00A17846"/>
    <w:rsid w:val="00A26949"/>
    <w:rsid w:val="00A269F3"/>
    <w:rsid w:val="00A304C3"/>
    <w:rsid w:val="00A348CB"/>
    <w:rsid w:val="00A44457"/>
    <w:rsid w:val="00A508C0"/>
    <w:rsid w:val="00A54E45"/>
    <w:rsid w:val="00A75EB4"/>
    <w:rsid w:val="00A94C2D"/>
    <w:rsid w:val="00AB2BEF"/>
    <w:rsid w:val="00AB2FC8"/>
    <w:rsid w:val="00AB3428"/>
    <w:rsid w:val="00AC0219"/>
    <w:rsid w:val="00AC2E8F"/>
    <w:rsid w:val="00AD63F4"/>
    <w:rsid w:val="00AD6834"/>
    <w:rsid w:val="00AE4550"/>
    <w:rsid w:val="00B04CFE"/>
    <w:rsid w:val="00B10362"/>
    <w:rsid w:val="00B11B36"/>
    <w:rsid w:val="00B212B1"/>
    <w:rsid w:val="00B21809"/>
    <w:rsid w:val="00B43030"/>
    <w:rsid w:val="00B448AD"/>
    <w:rsid w:val="00B44E16"/>
    <w:rsid w:val="00B51673"/>
    <w:rsid w:val="00B64264"/>
    <w:rsid w:val="00B65485"/>
    <w:rsid w:val="00B67C19"/>
    <w:rsid w:val="00B80F12"/>
    <w:rsid w:val="00BA62BF"/>
    <w:rsid w:val="00BA72A1"/>
    <w:rsid w:val="00BB0517"/>
    <w:rsid w:val="00BC0A3A"/>
    <w:rsid w:val="00BC1169"/>
    <w:rsid w:val="00BD7F03"/>
    <w:rsid w:val="00BE13E6"/>
    <w:rsid w:val="00BE4CBA"/>
    <w:rsid w:val="00BE6799"/>
    <w:rsid w:val="00BE7711"/>
    <w:rsid w:val="00C02ED9"/>
    <w:rsid w:val="00C17DED"/>
    <w:rsid w:val="00C2022D"/>
    <w:rsid w:val="00C217C9"/>
    <w:rsid w:val="00C23CBE"/>
    <w:rsid w:val="00C24E7A"/>
    <w:rsid w:val="00C35E27"/>
    <w:rsid w:val="00C44182"/>
    <w:rsid w:val="00C679F6"/>
    <w:rsid w:val="00C717FF"/>
    <w:rsid w:val="00C73257"/>
    <w:rsid w:val="00C80969"/>
    <w:rsid w:val="00C84568"/>
    <w:rsid w:val="00C86862"/>
    <w:rsid w:val="00C9326A"/>
    <w:rsid w:val="00C9588B"/>
    <w:rsid w:val="00CC0705"/>
    <w:rsid w:val="00CC12AB"/>
    <w:rsid w:val="00CC60B6"/>
    <w:rsid w:val="00CF1220"/>
    <w:rsid w:val="00CF6F32"/>
    <w:rsid w:val="00D02F98"/>
    <w:rsid w:val="00D03457"/>
    <w:rsid w:val="00D05A70"/>
    <w:rsid w:val="00D136F3"/>
    <w:rsid w:val="00D201BD"/>
    <w:rsid w:val="00D26C45"/>
    <w:rsid w:val="00D30516"/>
    <w:rsid w:val="00D31460"/>
    <w:rsid w:val="00D359B1"/>
    <w:rsid w:val="00D37ECF"/>
    <w:rsid w:val="00D42B8D"/>
    <w:rsid w:val="00D47A7F"/>
    <w:rsid w:val="00D517F5"/>
    <w:rsid w:val="00D65A59"/>
    <w:rsid w:val="00D744C8"/>
    <w:rsid w:val="00D751BE"/>
    <w:rsid w:val="00D76E09"/>
    <w:rsid w:val="00D85B9B"/>
    <w:rsid w:val="00D91C88"/>
    <w:rsid w:val="00D96731"/>
    <w:rsid w:val="00DA0E7A"/>
    <w:rsid w:val="00DA4D0D"/>
    <w:rsid w:val="00DA7C16"/>
    <w:rsid w:val="00DB2B8C"/>
    <w:rsid w:val="00DC0EEE"/>
    <w:rsid w:val="00DC1AC7"/>
    <w:rsid w:val="00DC21D7"/>
    <w:rsid w:val="00DC2D9F"/>
    <w:rsid w:val="00DC2E34"/>
    <w:rsid w:val="00DD7CFB"/>
    <w:rsid w:val="00DE1BCB"/>
    <w:rsid w:val="00DE60ED"/>
    <w:rsid w:val="00E01D07"/>
    <w:rsid w:val="00E043C7"/>
    <w:rsid w:val="00E050A6"/>
    <w:rsid w:val="00E06657"/>
    <w:rsid w:val="00E1625C"/>
    <w:rsid w:val="00E2245C"/>
    <w:rsid w:val="00E22737"/>
    <w:rsid w:val="00E24721"/>
    <w:rsid w:val="00E3272D"/>
    <w:rsid w:val="00E337A5"/>
    <w:rsid w:val="00E360D4"/>
    <w:rsid w:val="00E367CC"/>
    <w:rsid w:val="00E41E12"/>
    <w:rsid w:val="00E543B8"/>
    <w:rsid w:val="00E56B1C"/>
    <w:rsid w:val="00E5799A"/>
    <w:rsid w:val="00E60C14"/>
    <w:rsid w:val="00E77177"/>
    <w:rsid w:val="00E80291"/>
    <w:rsid w:val="00E902E9"/>
    <w:rsid w:val="00E911DF"/>
    <w:rsid w:val="00E9552F"/>
    <w:rsid w:val="00EA1341"/>
    <w:rsid w:val="00EA6C55"/>
    <w:rsid w:val="00EB3F5C"/>
    <w:rsid w:val="00EB7D90"/>
    <w:rsid w:val="00EC2939"/>
    <w:rsid w:val="00EC4487"/>
    <w:rsid w:val="00EC4FCE"/>
    <w:rsid w:val="00EC657B"/>
    <w:rsid w:val="00ED06CE"/>
    <w:rsid w:val="00ED4F2B"/>
    <w:rsid w:val="00ED58CE"/>
    <w:rsid w:val="00ED5A4A"/>
    <w:rsid w:val="00EE2923"/>
    <w:rsid w:val="00EE57CE"/>
    <w:rsid w:val="00EF0AE4"/>
    <w:rsid w:val="00EF2D12"/>
    <w:rsid w:val="00F21FCF"/>
    <w:rsid w:val="00F237E9"/>
    <w:rsid w:val="00F53C6F"/>
    <w:rsid w:val="00F676E3"/>
    <w:rsid w:val="00F73A44"/>
    <w:rsid w:val="00F835C2"/>
    <w:rsid w:val="00F83925"/>
    <w:rsid w:val="00F8615B"/>
    <w:rsid w:val="00FB3647"/>
    <w:rsid w:val="00FB76AF"/>
    <w:rsid w:val="00FC1534"/>
    <w:rsid w:val="00FD3377"/>
    <w:rsid w:val="00FE5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4D3089"/>
    <w:pPr>
      <w:keepNext/>
      <w:numPr>
        <w:numId w:val="1"/>
      </w:numPr>
      <w:pBdr>
        <w:bottom w:val="single" w:sz="12" w:space="1" w:color="170D79"/>
      </w:pBdr>
      <w:spacing w:before="240" w:after="240"/>
    </w:pPr>
    <w:rPr>
      <w:b/>
      <w:bCs/>
      <w:caps/>
      <w:color w:val="170D79"/>
      <w:sz w:val="24"/>
      <w:szCs w:val="24"/>
    </w:rPr>
  </w:style>
  <w:style w:type="character" w:customStyle="1" w:styleId="02lnekChar">
    <w:name w:val="02_Článek Char"/>
    <w:basedOn w:val="01ZkladntextChar"/>
    <w:link w:val="02lnek"/>
    <w:rsid w:val="004D3089"/>
    <w:rPr>
      <w:rFonts w:ascii="Arial" w:hAnsi="Arial" w:cs="Arial"/>
      <w:b/>
      <w:bCs/>
      <w:caps/>
      <w:color w:val="170D79"/>
      <w:sz w:val="24"/>
      <w:szCs w:val="24"/>
    </w:rPr>
  </w:style>
  <w:style w:type="paragraph" w:customStyle="1" w:styleId="03Podlnek">
    <w:name w:val="03_Podčlánek"/>
    <w:basedOn w:val="01Zkladntext"/>
    <w:link w:val="03PodlnekChar"/>
    <w:qFormat/>
    <w:rsid w:val="004C10A8"/>
    <w:pPr>
      <w:keepNext/>
      <w:numPr>
        <w:ilvl w:val="1"/>
        <w:numId w:val="1"/>
      </w:numPr>
      <w:spacing w:before="120"/>
    </w:pPr>
    <w:rPr>
      <w:b/>
      <w:bCs/>
      <w:color w:val="170D79"/>
      <w:sz w:val="22"/>
      <w:szCs w:val="22"/>
    </w:rPr>
  </w:style>
  <w:style w:type="character" w:customStyle="1" w:styleId="03PodlnekChar">
    <w:name w:val="03_Podčlánek Char"/>
    <w:basedOn w:val="01ZkladntextChar"/>
    <w:link w:val="03Podlnek"/>
    <w:rsid w:val="004C10A8"/>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911DF"/>
    <w:pPr>
      <w:numPr>
        <w:ilvl w:val="3"/>
        <w:numId w:val="1"/>
      </w:numPr>
      <w:tabs>
        <w:tab w:val="clear" w:pos="425"/>
        <w:tab w:val="num" w:pos="567"/>
      </w:tabs>
      <w:ind w:left="567" w:hanging="567"/>
    </w:pPr>
  </w:style>
  <w:style w:type="character" w:customStyle="1" w:styleId="05OdstavecslovanChar">
    <w:name w:val="05_Odstavec číslovaný Char"/>
    <w:basedOn w:val="01ZkladntextChar"/>
    <w:link w:val="05Odstavecslovan"/>
    <w:rsid w:val="00E911DF"/>
    <w:rPr>
      <w:rFonts w:ascii="Arial" w:hAnsi="Arial" w:cs="Arial"/>
      <w:sz w:val="20"/>
      <w:szCs w:val="20"/>
    </w:rPr>
  </w:style>
  <w:style w:type="paragraph" w:customStyle="1" w:styleId="06Odstavecneslovan">
    <w:name w:val="06_Odstavec nečíslovaný"/>
    <w:basedOn w:val="01Zkladntext"/>
    <w:link w:val="06OdstavecneslovanChar"/>
    <w:qFormat/>
    <w:rsid w:val="00E911DF"/>
    <w:pPr>
      <w:numPr>
        <w:ilvl w:val="4"/>
        <w:numId w:val="1"/>
      </w:numPr>
      <w:tabs>
        <w:tab w:val="clear" w:pos="0"/>
        <w:tab w:val="num" w:pos="567"/>
      </w:tabs>
      <w:ind w:left="567"/>
    </w:pPr>
  </w:style>
  <w:style w:type="character" w:customStyle="1" w:styleId="06OdstavecneslovanChar">
    <w:name w:val="06_Odstavec nečíslovaný Char"/>
    <w:basedOn w:val="01ZkladntextChar"/>
    <w:link w:val="06Odstavecneslovan"/>
    <w:rsid w:val="00E911DF"/>
    <w:rPr>
      <w:rFonts w:ascii="Arial" w:hAnsi="Arial" w:cs="Arial"/>
      <w:sz w:val="20"/>
      <w:szCs w:val="20"/>
    </w:rPr>
  </w:style>
  <w:style w:type="paragraph" w:customStyle="1" w:styleId="07Psmeno">
    <w:name w:val="07_Písmeno"/>
    <w:basedOn w:val="01Zkladntext"/>
    <w:link w:val="07PsmenoChar"/>
    <w:qFormat/>
    <w:rsid w:val="00EA6C55"/>
    <w:pPr>
      <w:numPr>
        <w:ilvl w:val="5"/>
        <w:numId w:val="1"/>
      </w:numPr>
      <w:tabs>
        <w:tab w:val="clear" w:pos="851"/>
        <w:tab w:val="num" w:pos="993"/>
      </w:tabs>
      <w:ind w:left="993"/>
    </w:pPr>
  </w:style>
  <w:style w:type="character" w:customStyle="1" w:styleId="07PsmenoChar">
    <w:name w:val="07_Písmeno Char"/>
    <w:basedOn w:val="01ZkladntextChar"/>
    <w:link w:val="07Psmeno"/>
    <w:rsid w:val="00EA6C55"/>
    <w:rPr>
      <w:rFonts w:ascii="Arial" w:hAnsi="Arial" w:cs="Arial"/>
      <w:sz w:val="20"/>
      <w:szCs w:val="20"/>
    </w:rPr>
  </w:style>
  <w:style w:type="paragraph" w:customStyle="1" w:styleId="09Odrka">
    <w:name w:val="09_Odrážka"/>
    <w:basedOn w:val="01Zkladntext"/>
    <w:link w:val="09OdrkaChar"/>
    <w:qFormat/>
    <w:rsid w:val="008F2D44"/>
    <w:pPr>
      <w:numPr>
        <w:ilvl w:val="7"/>
        <w:numId w:val="1"/>
      </w:numPr>
      <w:tabs>
        <w:tab w:val="clear" w:pos="1276"/>
        <w:tab w:val="num" w:pos="1418"/>
      </w:tabs>
      <w:ind w:left="1418"/>
    </w:pPr>
  </w:style>
  <w:style w:type="character" w:customStyle="1" w:styleId="09OdrkaChar">
    <w:name w:val="09_Odrážka Char"/>
    <w:basedOn w:val="01ZkladntextChar"/>
    <w:link w:val="09Odrka"/>
    <w:rsid w:val="008F2D44"/>
    <w:rPr>
      <w:rFonts w:ascii="Arial" w:hAnsi="Arial" w:cs="Arial"/>
      <w:sz w:val="20"/>
      <w:szCs w:val="20"/>
    </w:rPr>
  </w:style>
  <w:style w:type="paragraph" w:customStyle="1" w:styleId="08Textpodpsm">
    <w:name w:val="08_Text pod písm."/>
    <w:basedOn w:val="07Psmeno"/>
    <w:link w:val="08TextpodpsmChar"/>
    <w:qFormat/>
    <w:rsid w:val="00EA6C55"/>
    <w:pPr>
      <w:numPr>
        <w:ilvl w:val="6"/>
      </w:numPr>
      <w:tabs>
        <w:tab w:val="clear" w:pos="851"/>
        <w:tab w:val="left" w:pos="993"/>
      </w:tabs>
      <w:ind w:left="993"/>
    </w:pPr>
  </w:style>
  <w:style w:type="character" w:customStyle="1" w:styleId="08TextpodpsmChar">
    <w:name w:val="08_Text pod písm. Char"/>
    <w:basedOn w:val="07PsmenoChar"/>
    <w:link w:val="08Textpodpsm"/>
    <w:rsid w:val="00EA6C55"/>
    <w:rPr>
      <w:rFonts w:ascii="Arial" w:hAnsi="Arial" w:cs="Arial"/>
      <w:sz w:val="20"/>
      <w:szCs w:val="20"/>
    </w:rPr>
  </w:style>
  <w:style w:type="paragraph" w:customStyle="1" w:styleId="10Textpododr">
    <w:name w:val="10_Text pod odr."/>
    <w:basedOn w:val="09Odrka"/>
    <w:link w:val="10TextpododrChar"/>
    <w:qFormat/>
    <w:rsid w:val="008F2D44"/>
    <w:pPr>
      <w:numPr>
        <w:ilvl w:val="8"/>
      </w:numPr>
      <w:tabs>
        <w:tab w:val="clear" w:pos="1276"/>
        <w:tab w:val="left" w:pos="1418"/>
      </w:tabs>
      <w:ind w:left="1418"/>
    </w:pPr>
  </w:style>
  <w:style w:type="character" w:customStyle="1" w:styleId="10TextpododrChar">
    <w:name w:val="10_Text pod odr. Char"/>
    <w:basedOn w:val="09OdrkaChar"/>
    <w:link w:val="10Textpododr"/>
    <w:rsid w:val="008F2D44"/>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styleId="Odstavecseseznamem">
    <w:name w:val="List Paragraph"/>
    <w:basedOn w:val="Normln"/>
    <w:uiPriority w:val="34"/>
    <w:qFormat/>
    <w:rsid w:val="007A5765"/>
    <w:pPr>
      <w:ind w:left="720"/>
      <w:contextualSpacing/>
    </w:pPr>
  </w:style>
  <w:style w:type="character" w:styleId="Odkaznakoment">
    <w:name w:val="annotation reference"/>
    <w:basedOn w:val="Standardnpsmoodstavce"/>
    <w:uiPriority w:val="99"/>
    <w:semiHidden/>
    <w:unhideWhenUsed/>
    <w:rsid w:val="00B10362"/>
    <w:rPr>
      <w:sz w:val="16"/>
      <w:szCs w:val="16"/>
    </w:rPr>
  </w:style>
  <w:style w:type="paragraph" w:styleId="Textkomente">
    <w:name w:val="annotation text"/>
    <w:basedOn w:val="Normln"/>
    <w:link w:val="TextkomenteChar"/>
    <w:uiPriority w:val="99"/>
    <w:semiHidden/>
    <w:unhideWhenUsed/>
    <w:rsid w:val="00B10362"/>
    <w:pPr>
      <w:spacing w:line="240" w:lineRule="auto"/>
    </w:pPr>
    <w:rPr>
      <w:sz w:val="20"/>
      <w:szCs w:val="20"/>
    </w:rPr>
  </w:style>
  <w:style w:type="character" w:customStyle="1" w:styleId="TextkomenteChar">
    <w:name w:val="Text komentáře Char"/>
    <w:basedOn w:val="Standardnpsmoodstavce"/>
    <w:link w:val="Textkomente"/>
    <w:uiPriority w:val="99"/>
    <w:semiHidden/>
    <w:rsid w:val="00B10362"/>
    <w:rPr>
      <w:sz w:val="20"/>
      <w:szCs w:val="20"/>
    </w:rPr>
  </w:style>
  <w:style w:type="paragraph" w:styleId="Pedmtkomente">
    <w:name w:val="annotation subject"/>
    <w:basedOn w:val="Textkomente"/>
    <w:next w:val="Textkomente"/>
    <w:link w:val="PedmtkomenteChar"/>
    <w:uiPriority w:val="99"/>
    <w:semiHidden/>
    <w:unhideWhenUsed/>
    <w:rsid w:val="00B10362"/>
    <w:rPr>
      <w:b/>
      <w:bCs/>
    </w:rPr>
  </w:style>
  <w:style w:type="character" w:customStyle="1" w:styleId="PedmtkomenteChar">
    <w:name w:val="Předmět komentáře Char"/>
    <w:basedOn w:val="TextkomenteChar"/>
    <w:link w:val="Pedmtkomente"/>
    <w:uiPriority w:val="99"/>
    <w:semiHidden/>
    <w:rsid w:val="00B10362"/>
    <w:rPr>
      <w:b/>
      <w:bCs/>
      <w:sz w:val="20"/>
      <w:szCs w:val="20"/>
    </w:rPr>
  </w:style>
  <w:style w:type="paragraph" w:styleId="Textbubliny">
    <w:name w:val="Balloon Text"/>
    <w:basedOn w:val="Normln"/>
    <w:link w:val="TextbublinyChar"/>
    <w:uiPriority w:val="99"/>
    <w:semiHidden/>
    <w:unhideWhenUsed/>
    <w:rsid w:val="00B103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0362"/>
    <w:rPr>
      <w:rFonts w:ascii="Segoe UI" w:hAnsi="Segoe UI" w:cs="Segoe UI"/>
      <w:sz w:val="18"/>
      <w:szCs w:val="18"/>
    </w:rPr>
  </w:style>
  <w:style w:type="numbering" w:customStyle="1" w:styleId="WWNum1">
    <w:name w:val="WWNum1"/>
    <w:basedOn w:val="Bezseznamu"/>
    <w:rsid w:val="007520F7"/>
    <w:pPr>
      <w:numPr>
        <w:numId w:val="9"/>
      </w:numPr>
    </w:pPr>
  </w:style>
  <w:style w:type="paragraph" w:customStyle="1" w:styleId="TableContents">
    <w:name w:val="Table Contents"/>
    <w:basedOn w:val="Normln"/>
    <w:rsid w:val="00AC2E8F"/>
    <w:pPr>
      <w:widowControl w:val="0"/>
      <w:suppressLineNumbers/>
      <w:suppressAutoHyphens/>
      <w:autoSpaceDN w:val="0"/>
      <w:spacing w:after="0" w:line="240" w:lineRule="auto"/>
      <w:textAlignment w:val="baseline"/>
    </w:pPr>
    <w:rPr>
      <w:rFonts w:ascii="Liberation Serif" w:eastAsia="Noto Serif CJK SC" w:hAnsi="Liberation Serif" w:cs="Noto Sans Devanagari"/>
      <w:kern w:val="3"/>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DEFBA-A389-4B21-8E6B-4F797C47D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806</Words>
  <Characters>4756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Šimůnková Barbora Ing.</cp:lastModifiedBy>
  <cp:revision>148</cp:revision>
  <dcterms:created xsi:type="dcterms:W3CDTF">2024-01-29T17:45:00Z</dcterms:created>
  <dcterms:modified xsi:type="dcterms:W3CDTF">2026-04-20T19:57:00Z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