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08BC" w14:textId="73C65879" w:rsidR="000E4882" w:rsidRDefault="000E4882" w:rsidP="00917368">
      <w:pPr>
        <w:tabs>
          <w:tab w:val="clear" w:pos="0"/>
          <w:tab w:val="clear" w:pos="284"/>
          <w:tab w:val="left" w:pos="708"/>
        </w:tabs>
        <w:spacing w:before="80"/>
        <w:ind w:left="709"/>
        <w:jc w:val="left"/>
        <w:rPr>
          <w:b/>
          <w:noProof/>
          <w:sz w:val="22"/>
          <w:szCs w:val="22"/>
        </w:rPr>
      </w:pPr>
      <w:r w:rsidRPr="00C276BC">
        <w:rPr>
          <w:b/>
          <w:noProof/>
          <w:sz w:val="22"/>
          <w:szCs w:val="22"/>
        </w:rPr>
        <w:drawing>
          <wp:anchor distT="0" distB="0" distL="114300" distR="114300" simplePos="0" relativeHeight="251657216" behindDoc="1" locked="0" layoutInCell="1" allowOverlap="1" wp14:anchorId="70C85F91" wp14:editId="5BB425D1">
            <wp:simplePos x="0" y="0"/>
            <wp:positionH relativeFrom="column">
              <wp:posOffset>-1088390</wp:posOffset>
            </wp:positionH>
            <wp:positionV relativeFrom="paragraph">
              <wp:posOffset>-252095</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p>
    <w:p w14:paraId="37FB5B10" w14:textId="77777777" w:rsidR="000E4882" w:rsidRDefault="000E4882" w:rsidP="00917368">
      <w:pPr>
        <w:tabs>
          <w:tab w:val="clear" w:pos="0"/>
          <w:tab w:val="clear" w:pos="284"/>
          <w:tab w:val="left" w:pos="708"/>
        </w:tabs>
        <w:spacing w:before="80"/>
        <w:ind w:left="709"/>
        <w:jc w:val="left"/>
        <w:rPr>
          <w:b/>
          <w:noProof/>
          <w:sz w:val="22"/>
          <w:szCs w:val="22"/>
        </w:rPr>
      </w:pPr>
    </w:p>
    <w:p w14:paraId="2C5C1731" w14:textId="4FAB2564" w:rsidR="0006203F" w:rsidRPr="00C276BC" w:rsidRDefault="00952E06" w:rsidP="00917368">
      <w:pPr>
        <w:tabs>
          <w:tab w:val="clear" w:pos="0"/>
          <w:tab w:val="clear" w:pos="284"/>
          <w:tab w:val="left" w:pos="708"/>
        </w:tabs>
        <w:spacing w:before="80"/>
        <w:ind w:left="709"/>
        <w:jc w:val="left"/>
        <w:rPr>
          <w:b/>
          <w:sz w:val="22"/>
          <w:szCs w:val="22"/>
        </w:rPr>
      </w:pPr>
      <w:r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36EDF99C" w:rsidR="00002C70" w:rsidRDefault="00DF6232" w:rsidP="00DF6232">
      <w:pPr>
        <w:spacing w:before="80"/>
        <w:ind w:left="709"/>
      </w:pPr>
      <w:r>
        <w:rPr>
          <w:sz w:val="22"/>
          <w:szCs w:val="22"/>
        </w:rPr>
        <w:t>Z</w:t>
      </w:r>
      <w:r w:rsidR="00002C70">
        <w:rPr>
          <w:sz w:val="22"/>
          <w:szCs w:val="22"/>
        </w:rPr>
        <w:t>astoupená</w:t>
      </w:r>
      <w:r>
        <w:rPr>
          <w:sz w:val="22"/>
          <w:szCs w:val="22"/>
        </w:rPr>
        <w:t>:</w:t>
      </w:r>
      <w:r w:rsidR="00002C70">
        <w:rPr>
          <w:sz w:val="22"/>
          <w:szCs w:val="22"/>
        </w:rPr>
        <w:t xml:space="preserve"> </w:t>
      </w:r>
      <w:r>
        <w:rPr>
          <w:sz w:val="22"/>
          <w:szCs w:val="22"/>
        </w:rPr>
        <w:tab/>
      </w:r>
      <w:r w:rsidR="00002C70">
        <w:t>Ing. Alešem Čermákem, Ph.D., MBA, ředitelem</w:t>
      </w:r>
    </w:p>
    <w:p w14:paraId="11BA5431" w14:textId="2373E044" w:rsidR="00002C70" w:rsidRDefault="00B770EA" w:rsidP="00DF6232">
      <w:pPr>
        <w:tabs>
          <w:tab w:val="left" w:pos="2127"/>
        </w:tabs>
        <w:spacing w:before="80"/>
        <w:ind w:left="2127"/>
        <w:rPr>
          <w:szCs w:val="24"/>
        </w:rPr>
      </w:pPr>
      <w:r>
        <w:rPr>
          <w:szCs w:val="24"/>
        </w:rPr>
        <w:t>nebo</w:t>
      </w:r>
      <w:r w:rsidR="00002C70">
        <w:rPr>
          <w:szCs w:val="24"/>
        </w:rPr>
        <w:t xml:space="preserve"> dále zastoupená Ing. Janem Fidlerem, DiS, statutárním zástupcem ředitele, na základě plné moci ze dne 28. 06. 2022</w:t>
      </w:r>
    </w:p>
    <w:p w14:paraId="343C9C9D" w14:textId="2F6F4C7F" w:rsidR="00002C70" w:rsidRPr="006D10DF" w:rsidRDefault="000E4882" w:rsidP="00CA57AF">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7848C86F">
                <wp:simplePos x="0" y="0"/>
                <wp:positionH relativeFrom="page">
                  <wp:posOffset>-924559</wp:posOffset>
                </wp:positionH>
                <wp:positionV relativeFrom="page">
                  <wp:posOffset>2865755</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2.8pt;margin-top:225.6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r w:rsidR="00DF6232">
        <w:rPr>
          <w:sz w:val="22"/>
          <w:szCs w:val="22"/>
        </w:rPr>
        <w:tab/>
      </w:r>
      <w:r w:rsidR="00DF6232" w:rsidRPr="006D10DF">
        <w:rPr>
          <w:sz w:val="22"/>
          <w:szCs w:val="22"/>
        </w:rPr>
        <w:t>[</w:t>
      </w:r>
      <w:r w:rsidR="00DF6232" w:rsidRPr="006D10DF">
        <w:rPr>
          <w:sz w:val="22"/>
          <w:szCs w:val="22"/>
          <w:highlight w:val="green"/>
        </w:rPr>
        <w:t>BUDE DOPLNĚNO</w:t>
      </w:r>
      <w:r w:rsidR="00DF6232" w:rsidRPr="006D10DF">
        <w:rPr>
          <w:sz w:val="22"/>
          <w:szCs w:val="22"/>
        </w:rPr>
        <w:t>]</w:t>
      </w:r>
    </w:p>
    <w:p w14:paraId="05171729" w14:textId="7D104BB4"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w:t>
      </w:r>
      <w:r w:rsidR="00EB0235">
        <w:rPr>
          <w:sz w:val="22"/>
          <w:szCs w:val="22"/>
        </w:rPr>
        <w:t>jako</w:t>
      </w:r>
      <w:r w:rsidR="0006203F" w:rsidRPr="00C276BC">
        <w:rPr>
          <w:sz w:val="22"/>
          <w:szCs w:val="22"/>
        </w:rPr>
        <w:t xml:space="preserve">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269F21D3"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EB0235">
        <w:rPr>
          <w:sz w:val="22"/>
          <w:szCs w:val="22"/>
        </w:rPr>
        <w:tab/>
      </w:r>
      <w:r w:rsidR="00123854" w:rsidRPr="00C276BC">
        <w:rPr>
          <w:sz w:val="22"/>
          <w:szCs w:val="22"/>
          <w:highlight w:val="cyan"/>
        </w:rPr>
        <w:t>[BUDE DOPLNĚNO]</w:t>
      </w:r>
    </w:p>
    <w:p w14:paraId="5C92D253" w14:textId="41E164A2" w:rsidR="007D42D9" w:rsidRPr="00C276BC" w:rsidRDefault="007D42D9" w:rsidP="00EB0235">
      <w:pPr>
        <w:tabs>
          <w:tab w:val="left" w:pos="2127"/>
        </w:tabs>
        <w:spacing w:before="80"/>
        <w:ind w:left="709"/>
        <w:rPr>
          <w:sz w:val="22"/>
          <w:szCs w:val="22"/>
        </w:rPr>
      </w:pPr>
      <w:r w:rsidRPr="00C276BC">
        <w:rPr>
          <w:sz w:val="22"/>
          <w:szCs w:val="22"/>
        </w:rPr>
        <w:t xml:space="preserve">č. smlouvy: </w:t>
      </w:r>
      <w:r w:rsidR="00EB0235">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86BFA4A"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5134BB7F"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5A5315A2"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8B40EA">
        <w:rPr>
          <w:b/>
          <w:bCs/>
          <w:sz w:val="22"/>
          <w:szCs w:val="22"/>
        </w:rPr>
        <w:t>N</w:t>
      </w:r>
      <w:r w:rsidR="008B40EA" w:rsidRPr="008B40EA">
        <w:rPr>
          <w:b/>
          <w:bCs/>
          <w:sz w:val="22"/>
          <w:szCs w:val="22"/>
        </w:rPr>
        <w:t xml:space="preserve">áhrady vybraných přejezdů v úseku </w:t>
      </w:r>
      <w:proofErr w:type="gramStart"/>
      <w:r w:rsidR="008B40EA" w:rsidRPr="008B40EA">
        <w:rPr>
          <w:b/>
          <w:bCs/>
          <w:sz w:val="22"/>
          <w:szCs w:val="22"/>
        </w:rPr>
        <w:t>Vraňany - Hněvice</w:t>
      </w:r>
      <w:proofErr w:type="gramEnd"/>
      <w:r w:rsidR="008B40EA" w:rsidRPr="008B40EA">
        <w:rPr>
          <w:b/>
          <w:bCs/>
          <w:sz w:val="22"/>
          <w:szCs w:val="22"/>
        </w:rPr>
        <w:t xml:space="preserve">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F09D6E4" w:rsidR="002E086D" w:rsidRPr="00B84C16" w:rsidRDefault="00A9786B" w:rsidP="005616EB">
      <w:pPr>
        <w:pStyle w:val="Textodst1sl"/>
        <w:numPr>
          <w:ilvl w:val="1"/>
          <w:numId w:val="47"/>
        </w:numPr>
        <w:rPr>
          <w:sz w:val="22"/>
          <w:szCs w:val="22"/>
        </w:rPr>
      </w:pPr>
      <w:r w:rsidRPr="00B84C16">
        <w:rPr>
          <w:sz w:val="22"/>
          <w:szCs w:val="22"/>
        </w:rPr>
        <w:t xml:space="preserve">Poskytovatel se zavazuje za podmínek </w:t>
      </w:r>
      <w:r w:rsidR="00221094" w:rsidRPr="00B84C16">
        <w:rPr>
          <w:sz w:val="22"/>
          <w:szCs w:val="22"/>
        </w:rPr>
        <w:t>stanovených touto Smlouvou</w:t>
      </w:r>
      <w:r w:rsidRPr="00B84C16">
        <w:rPr>
          <w:sz w:val="22"/>
          <w:szCs w:val="22"/>
        </w:rPr>
        <w:t xml:space="preserve"> na svůj náklad</w:t>
      </w:r>
      <w:r w:rsidR="001B6B2F" w:rsidRPr="00B84C16">
        <w:rPr>
          <w:sz w:val="22"/>
          <w:szCs w:val="22"/>
        </w:rPr>
        <w:t>,</w:t>
      </w:r>
      <w:r w:rsidRPr="00B84C16">
        <w:rPr>
          <w:sz w:val="22"/>
          <w:szCs w:val="22"/>
        </w:rPr>
        <w:t xml:space="preserve"> na své nebezpečí</w:t>
      </w:r>
      <w:r w:rsidR="001B6B2F" w:rsidRPr="00B84C16">
        <w:rPr>
          <w:sz w:val="22"/>
          <w:szCs w:val="22"/>
        </w:rPr>
        <w:t xml:space="preserve"> a s náležitou odbornou péčí</w:t>
      </w:r>
      <w:r w:rsidRPr="00B84C16">
        <w:rPr>
          <w:sz w:val="22"/>
          <w:szCs w:val="22"/>
        </w:rPr>
        <w:t xml:space="preserve"> provést </w:t>
      </w:r>
      <w:r w:rsidR="001F40F8" w:rsidRPr="00B84C16">
        <w:rPr>
          <w:sz w:val="22"/>
          <w:szCs w:val="22"/>
        </w:rPr>
        <w:t xml:space="preserve">dílo – </w:t>
      </w:r>
      <w:r w:rsidRPr="00B84C16">
        <w:rPr>
          <w:sz w:val="22"/>
          <w:szCs w:val="22"/>
        </w:rPr>
        <w:t xml:space="preserve">služby, které jsou specifikovány dále v této </w:t>
      </w:r>
      <w:r w:rsidR="00221094" w:rsidRPr="00B84C16">
        <w:rPr>
          <w:sz w:val="22"/>
          <w:szCs w:val="22"/>
        </w:rPr>
        <w:t>S</w:t>
      </w:r>
      <w:r w:rsidRPr="00B84C16">
        <w:rPr>
          <w:sz w:val="22"/>
          <w:szCs w:val="22"/>
        </w:rPr>
        <w:t>mlouvě a Objednatel se zavazuje za sjednaných podmínek výsledky poskytovaných služeb převzít a za poskytnuté služby</w:t>
      </w:r>
      <w:r w:rsidR="00221094" w:rsidRPr="00B84C16">
        <w:rPr>
          <w:sz w:val="22"/>
          <w:szCs w:val="22"/>
        </w:rPr>
        <w:t xml:space="preserve"> a jejich výsledky</w:t>
      </w:r>
      <w:r w:rsidRPr="00B84C16">
        <w:rPr>
          <w:sz w:val="22"/>
          <w:szCs w:val="22"/>
        </w:rPr>
        <w:t xml:space="preserve"> Poskytovateli zaplatit sjednanou cenu.</w:t>
      </w:r>
    </w:p>
    <w:p w14:paraId="43FC6F6D" w14:textId="4E1566D5" w:rsidR="00106309" w:rsidRPr="00B84C16" w:rsidRDefault="00421639">
      <w:pPr>
        <w:pStyle w:val="Textodst1sl"/>
        <w:rPr>
          <w:sz w:val="22"/>
          <w:szCs w:val="22"/>
        </w:rPr>
      </w:pPr>
      <w:r w:rsidRPr="00B84C16">
        <w:rPr>
          <w:sz w:val="22"/>
          <w:szCs w:val="22"/>
        </w:rPr>
        <w:t>Poskytovatel je</w:t>
      </w:r>
      <w:r w:rsidR="0034684F" w:rsidRPr="00B84C16">
        <w:rPr>
          <w:sz w:val="22"/>
          <w:szCs w:val="22"/>
        </w:rPr>
        <w:t xml:space="preserve"> povinen řídit se</w:t>
      </w:r>
      <w:r w:rsidRPr="00B84C16">
        <w:rPr>
          <w:sz w:val="22"/>
          <w:szCs w:val="22"/>
        </w:rPr>
        <w:t xml:space="preserve"> při provádění </w:t>
      </w:r>
      <w:r w:rsidR="00AC0CC0" w:rsidRPr="00B84C16">
        <w:rPr>
          <w:sz w:val="22"/>
          <w:szCs w:val="22"/>
        </w:rPr>
        <w:t xml:space="preserve">díla </w:t>
      </w:r>
      <w:r w:rsidRPr="00B84C16">
        <w:rPr>
          <w:sz w:val="22"/>
          <w:szCs w:val="22"/>
        </w:rPr>
        <w:t xml:space="preserve">dle Smlouvy pokyny Objednatele. </w:t>
      </w:r>
      <w:r w:rsidR="00A86AC4" w:rsidRPr="00B84C16">
        <w:rPr>
          <w:sz w:val="22"/>
          <w:szCs w:val="22"/>
        </w:rPr>
        <w:t>Tím nejsou dotčena práva a povinnosti smluvních stran dle §§ 2594-2595 občanského zákoníku.</w:t>
      </w:r>
    </w:p>
    <w:p w14:paraId="27CC66A9" w14:textId="339E0EBC" w:rsidR="003B0C38" w:rsidRPr="00B84C16" w:rsidRDefault="00A9786B">
      <w:pPr>
        <w:pStyle w:val="Textodst1sl"/>
        <w:rPr>
          <w:sz w:val="22"/>
          <w:szCs w:val="22"/>
        </w:rPr>
      </w:pPr>
      <w:r w:rsidRPr="00B84C16">
        <w:rPr>
          <w:snapToGrid w:val="0"/>
          <w:sz w:val="22"/>
          <w:szCs w:val="22"/>
        </w:rPr>
        <w:t xml:space="preserve">Předmětem </w:t>
      </w:r>
      <w:r w:rsidR="00BB33F1" w:rsidRPr="00B84C16">
        <w:rPr>
          <w:snapToGrid w:val="0"/>
          <w:sz w:val="22"/>
          <w:szCs w:val="22"/>
        </w:rPr>
        <w:t xml:space="preserve">díla </w:t>
      </w:r>
      <w:r w:rsidR="00C74412" w:rsidRPr="00B84C16">
        <w:rPr>
          <w:snapToGrid w:val="0"/>
          <w:sz w:val="22"/>
          <w:szCs w:val="22"/>
        </w:rPr>
        <w:t xml:space="preserve">je </w:t>
      </w:r>
      <w:r w:rsidR="001C746E" w:rsidRPr="00B84C16">
        <w:rPr>
          <w:snapToGrid w:val="0"/>
          <w:sz w:val="22"/>
          <w:szCs w:val="22"/>
        </w:rPr>
        <w:t xml:space="preserve">zpracování projektové dokumentace pro povolení stavby a zpracování projektové dokumentace pro provádění stavby pro záměr </w:t>
      </w:r>
      <w:r w:rsidR="009814DC" w:rsidRPr="00B84C16">
        <w:rPr>
          <w:i/>
          <w:sz w:val="22"/>
          <w:szCs w:val="22"/>
        </w:rPr>
        <w:t>„</w:t>
      </w:r>
      <w:r w:rsidR="00B84C16" w:rsidRPr="00B84C16">
        <w:rPr>
          <w:b/>
          <w:sz w:val="22"/>
          <w:szCs w:val="22"/>
        </w:rPr>
        <w:t xml:space="preserve">Náhrady vybraných přejezdů v úseku </w:t>
      </w:r>
      <w:proofErr w:type="gramStart"/>
      <w:r w:rsidR="00B84C16" w:rsidRPr="00B84C16">
        <w:rPr>
          <w:b/>
          <w:sz w:val="22"/>
          <w:szCs w:val="22"/>
        </w:rPr>
        <w:t>Vraňany - Hněvice</w:t>
      </w:r>
      <w:proofErr w:type="gramEnd"/>
      <w:r w:rsidR="009814DC" w:rsidRPr="00B84C16">
        <w:rPr>
          <w:sz w:val="22"/>
          <w:szCs w:val="22"/>
        </w:rPr>
        <w:t>“</w:t>
      </w:r>
      <w:r w:rsidR="005B4138" w:rsidRPr="00B84C16">
        <w:rPr>
          <w:sz w:val="22"/>
          <w:szCs w:val="22"/>
        </w:rPr>
        <w:t xml:space="preserve">, a související činnosti stanovené v </w:t>
      </w:r>
      <w:r w:rsidR="00B648C1" w:rsidRPr="00B84C16">
        <w:rPr>
          <w:snapToGrid w:val="0"/>
          <w:sz w:val="22"/>
          <w:szCs w:val="22"/>
        </w:rPr>
        <w:t>Technické specifikaci, která je jako Příloha č. 1 nedílnou součástí S</w:t>
      </w:r>
      <w:r w:rsidR="00260E85" w:rsidRPr="00B84C16">
        <w:rPr>
          <w:snapToGrid w:val="0"/>
          <w:sz w:val="22"/>
          <w:szCs w:val="22"/>
        </w:rPr>
        <w:t>ml</w:t>
      </w:r>
      <w:r w:rsidR="00B648C1" w:rsidRPr="00B84C16">
        <w:rPr>
          <w:snapToGrid w:val="0"/>
          <w:sz w:val="22"/>
          <w:szCs w:val="22"/>
        </w:rPr>
        <w:t>ouvy</w:t>
      </w:r>
      <w:r w:rsidR="005B4138" w:rsidRPr="00B84C16">
        <w:rPr>
          <w:snapToGrid w:val="0"/>
          <w:sz w:val="22"/>
          <w:szCs w:val="22"/>
        </w:rPr>
        <w:t xml:space="preserve"> (dále jen „</w:t>
      </w:r>
      <w:r w:rsidR="005B4138" w:rsidRPr="00B84C16">
        <w:rPr>
          <w:b/>
          <w:bCs/>
          <w:snapToGrid w:val="0"/>
          <w:sz w:val="22"/>
          <w:szCs w:val="22"/>
        </w:rPr>
        <w:t>Technická specifikace</w:t>
      </w:r>
      <w:r w:rsidR="005B4138" w:rsidRPr="00B84C16">
        <w:rPr>
          <w:snapToGrid w:val="0"/>
          <w:sz w:val="22"/>
          <w:szCs w:val="22"/>
        </w:rPr>
        <w:t>“). Podrobnosti stanoví Technická specifikace.</w:t>
      </w:r>
    </w:p>
    <w:p w14:paraId="3D98C1D0" w14:textId="77777777" w:rsidR="00B84C16" w:rsidRPr="005B2178" w:rsidRDefault="003B0C38" w:rsidP="00B84C16">
      <w:pPr>
        <w:pStyle w:val="Textodst1sl"/>
        <w:rPr>
          <w:snapToGrid w:val="0"/>
          <w:sz w:val="22"/>
          <w:szCs w:val="22"/>
        </w:rPr>
      </w:pPr>
      <w:r w:rsidRPr="005B2178">
        <w:rPr>
          <w:snapToGrid w:val="0"/>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rsidR="00B84C16" w:rsidRPr="005B2178">
        <w:rPr>
          <w:snapToGrid w:val="0"/>
          <w:sz w:val="22"/>
          <w:szCs w:val="22"/>
        </w:rPr>
        <w:t xml:space="preserve"> </w:t>
      </w:r>
    </w:p>
    <w:p w14:paraId="22845AC7" w14:textId="77777777" w:rsidR="00B84C16" w:rsidRDefault="00B84C16" w:rsidP="00B84C16">
      <w:pPr>
        <w:pStyle w:val="Textodst1sl"/>
        <w:rPr>
          <w:sz w:val="22"/>
          <w:szCs w:val="22"/>
        </w:rPr>
      </w:pPr>
      <w:r w:rsidRPr="00B84C16">
        <w:rPr>
          <w:sz w:val="22"/>
          <w:szCs w:val="22"/>
        </w:rPr>
        <w:t xml:space="preserve">Nejpozději do 2 týdnů od zahájení plnění je Poskytovatel povinen svolat vstupní jednání s Objednatelem, na kterém budou dohodnuty pravidla vzájemné spolupráce (konání výrobních výborů apod.). </w:t>
      </w:r>
    </w:p>
    <w:p w14:paraId="663C2DAB" w14:textId="2850100C" w:rsidR="00B84C16" w:rsidRPr="00B84C16" w:rsidRDefault="00B84C16" w:rsidP="00B84C16">
      <w:pPr>
        <w:pStyle w:val="Textodst1sl"/>
        <w:rPr>
          <w:sz w:val="22"/>
          <w:szCs w:val="22"/>
        </w:rPr>
      </w:pPr>
      <w:r w:rsidRPr="00B84C16">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7E3DEF85" w14:textId="2DB0F73A" w:rsidR="003B0C38" w:rsidRPr="00B84C16" w:rsidRDefault="003B0C38" w:rsidP="00B84C16">
      <w:pPr>
        <w:pStyle w:val="Textodst1sl"/>
        <w:numPr>
          <w:ilvl w:val="0"/>
          <w:numId w:val="0"/>
        </w:numPr>
        <w:ind w:left="1430"/>
        <w:rPr>
          <w:sz w:val="22"/>
          <w:szCs w:val="22"/>
        </w:rPr>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387B8B">
            <w:rPr>
              <w:rStyle w:val="Zstupntext"/>
              <w:sz w:val="22"/>
              <w:szCs w:val="22"/>
              <w:highlight w:val="yellow"/>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387B8B">
            <w:rPr>
              <w:rStyle w:val="Zstupntext"/>
              <w:sz w:val="22"/>
              <w:szCs w:val="22"/>
              <w:highlight w:val="yellow"/>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225825"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5616EB">
        <w:rPr>
          <w:b/>
          <w:bCs/>
          <w:sz w:val="22"/>
          <w:szCs w:val="22"/>
        </w:rPr>
        <w:t>Soupis prací</w:t>
      </w:r>
      <w:r w:rsidR="0062255F">
        <w:rPr>
          <w:sz w:val="22"/>
          <w:szCs w:val="22"/>
        </w:rPr>
        <w:t>“)</w:t>
      </w:r>
      <w:r w:rsidRPr="006A73B1">
        <w:rPr>
          <w:sz w:val="22"/>
          <w:szCs w:val="22"/>
        </w:rPr>
        <w:t xml:space="preserve">, vynásobené skutečným </w:t>
      </w:r>
      <w:r w:rsidRPr="006A73B1">
        <w:rPr>
          <w:sz w:val="22"/>
          <w:szCs w:val="22"/>
        </w:rPr>
        <w:lastRenderedPageBreak/>
        <w:t>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771033A"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22CFD95A" w:rsidR="00AC4FCC" w:rsidRPr="006A73B1" w:rsidRDefault="00D5386A"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Průzkumy a zaměření</w:t>
      </w:r>
      <w:r w:rsidR="00AC4FCC" w:rsidRPr="006A73B1">
        <w:rPr>
          <w:sz w:val="22"/>
          <w:szCs w:val="22"/>
        </w:rPr>
        <w:tab/>
      </w:r>
      <w:r w:rsidR="00BE5FD0">
        <w:rPr>
          <w:sz w:val="22"/>
          <w:szCs w:val="22"/>
        </w:rPr>
        <w:t xml:space="preserve"> </w:t>
      </w:r>
    </w:p>
    <w:p w14:paraId="2418DA9D" w14:textId="211A70AF"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08D4DB5D" w:rsidR="00AC4FCC" w:rsidRPr="00BE5FD0" w:rsidRDefault="00D5386A" w:rsidP="00AC4FCC">
      <w:pPr>
        <w:pStyle w:val="Textodst1sl"/>
        <w:numPr>
          <w:ilvl w:val="0"/>
          <w:numId w:val="0"/>
        </w:numPr>
        <w:ind w:left="6380" w:hanging="4950"/>
        <w:rPr>
          <w:sz w:val="22"/>
          <w:szCs w:val="22"/>
        </w:rPr>
      </w:pPr>
      <w:r w:rsidRPr="00D5386A">
        <w:rPr>
          <w:sz w:val="22"/>
          <w:szCs w:val="22"/>
        </w:rPr>
        <w:t>4</w:t>
      </w:r>
      <w:r w:rsidR="00BE5FD0" w:rsidRPr="00D5386A">
        <w:rPr>
          <w:sz w:val="22"/>
          <w:szCs w:val="22"/>
        </w:rPr>
        <w:t xml:space="preserve">x </w:t>
      </w:r>
      <w:r w:rsidR="00AC4FCC" w:rsidRPr="00D5386A">
        <w:rPr>
          <w:sz w:val="22"/>
          <w:szCs w:val="22"/>
        </w:rPr>
        <w:t xml:space="preserve">Dokumentace pro </w:t>
      </w:r>
      <w:r w:rsidR="00653BDD" w:rsidRPr="00D5386A">
        <w:rPr>
          <w:sz w:val="22"/>
          <w:szCs w:val="22"/>
        </w:rPr>
        <w:t xml:space="preserve">provádění </w:t>
      </w:r>
      <w:r w:rsidR="00AC4FCC" w:rsidRPr="00D5386A">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664EF34E"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1CADE88" w:rsidR="00B51350" w:rsidRPr="00C2102D" w:rsidRDefault="00A9786B" w:rsidP="005616EB">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737553A" w:rsidR="001A4600" w:rsidRPr="00A81786" w:rsidRDefault="00550F67" w:rsidP="005616EB">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B8EF326"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0DD3F6E9" w:rsidR="00697E2C" w:rsidRDefault="00881A1E" w:rsidP="00881A1E">
      <w:pPr>
        <w:pStyle w:val="Textodst1sl"/>
        <w:rPr>
          <w:sz w:val="22"/>
          <w:szCs w:val="22"/>
        </w:rPr>
      </w:pPr>
      <w:r w:rsidRPr="78732FEA">
        <w:rPr>
          <w:sz w:val="22"/>
          <w:szCs w:val="22"/>
        </w:rPr>
        <w:lastRenderedPageBreak/>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5616EB">
      <w:pPr>
        <w:pStyle w:val="Textodst1sl"/>
        <w:numPr>
          <w:ilvl w:val="0"/>
          <w:numId w:val="0"/>
        </w:numPr>
        <w:ind w:left="1430" w:hanging="720"/>
        <w:rPr>
          <w:sz w:val="22"/>
          <w:szCs w:val="22"/>
        </w:rPr>
      </w:pPr>
    </w:p>
    <w:p w14:paraId="6E45C984" w14:textId="77777777" w:rsidR="006A4C0E" w:rsidRPr="00C276BC" w:rsidRDefault="006A4C0E" w:rsidP="005616EB">
      <w:pPr>
        <w:pStyle w:val="Textodst1sl"/>
        <w:numPr>
          <w:ilvl w:val="0"/>
          <w:numId w:val="17"/>
        </w:numPr>
        <w:ind w:left="0"/>
        <w:jc w:val="center"/>
        <w:rPr>
          <w:sz w:val="22"/>
          <w:szCs w:val="22"/>
        </w:rPr>
      </w:pPr>
    </w:p>
    <w:p w14:paraId="08EF5D29" w14:textId="3E7F597B" w:rsidR="00C763FB" w:rsidRPr="005616EB" w:rsidRDefault="00C763FB" w:rsidP="005616EB">
      <w:pPr>
        <w:pStyle w:val="Textodst1sl"/>
        <w:numPr>
          <w:ilvl w:val="0"/>
          <w:numId w:val="0"/>
        </w:numPr>
        <w:jc w:val="center"/>
        <w:rPr>
          <w:b/>
          <w:bCs/>
          <w:sz w:val="22"/>
          <w:szCs w:val="22"/>
        </w:rPr>
      </w:pPr>
      <w:r w:rsidRPr="005616EB">
        <w:rPr>
          <w:b/>
          <w:bCs/>
          <w:sz w:val="22"/>
          <w:szCs w:val="22"/>
        </w:rPr>
        <w:t>Vyhrazené změny závazku</w:t>
      </w:r>
    </w:p>
    <w:p w14:paraId="5EF4BEC0" w14:textId="5F70E433" w:rsidR="001A4600" w:rsidRPr="00C2102D" w:rsidRDefault="00C763FB" w:rsidP="005616EB">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5616EB">
        <w:rPr>
          <w:sz w:val="22"/>
          <w:szCs w:val="22"/>
        </w:rPr>
        <w:t>Lhůtu pro plnění lze prodloužit</w:t>
      </w:r>
      <w:r w:rsidR="00A81786">
        <w:rPr>
          <w:sz w:val="22"/>
          <w:szCs w:val="22"/>
        </w:rPr>
        <w:t>,</w:t>
      </w:r>
      <w:r w:rsidRPr="005616EB">
        <w:rPr>
          <w:sz w:val="22"/>
          <w:szCs w:val="22"/>
        </w:rPr>
        <w:t xml:space="preserve"> jestliže došlo nebo dojde ke zdržení z důvodů, které nejsou na straně </w:t>
      </w:r>
      <w:r>
        <w:rPr>
          <w:sz w:val="22"/>
          <w:szCs w:val="22"/>
        </w:rPr>
        <w:t>P</w:t>
      </w:r>
      <w:r w:rsidRPr="005616EB">
        <w:rPr>
          <w:sz w:val="22"/>
          <w:szCs w:val="22"/>
        </w:rPr>
        <w:t>oskytovatele.</w:t>
      </w:r>
    </w:p>
    <w:p w14:paraId="3F9EFA68" w14:textId="77777777" w:rsidR="00C763FB" w:rsidRPr="005616EB" w:rsidDel="00276832" w:rsidRDefault="00C763FB" w:rsidP="005616EB">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2FE48F3E" w14:textId="4E3FF2B2" w:rsidR="00DF4820" w:rsidRPr="007103DE" w:rsidRDefault="007103DE" w:rsidP="007103DE">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Pr>
          <w:sz w:val="22"/>
          <w:szCs w:val="22"/>
        </w:rPr>
        <w:t>částí Díla</w:t>
      </w:r>
      <w:bookmarkEnd w:id="3"/>
      <w:r>
        <w:rPr>
          <w:sz w:val="22"/>
          <w:szCs w:val="22"/>
        </w:rPr>
        <w:t xml:space="preserve"> uvedena v Příloze č. 1 – Technická specifikace čl.</w:t>
      </w:r>
      <w:r w:rsidR="00EA5731">
        <w:rPr>
          <w:sz w:val="22"/>
          <w:szCs w:val="22"/>
        </w:rPr>
        <w:t> </w:t>
      </w:r>
      <w:r>
        <w:rPr>
          <w:sz w:val="22"/>
          <w:szCs w:val="22"/>
        </w:rPr>
        <w:t>10</w:t>
      </w:r>
      <w:r w:rsidR="00EA5731">
        <w:rPr>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7CFDF9"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51B2F60D"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69776929"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1FE07E70"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lastRenderedPageBreak/>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6F2EFB47" w14:textId="61485026" w:rsidR="002532C1" w:rsidRPr="006A73B1" w:rsidRDefault="002532C1" w:rsidP="002532C1">
      <w:pPr>
        <w:pStyle w:val="Textodst1sl"/>
        <w:rPr>
          <w:sz w:val="22"/>
          <w:szCs w:val="22"/>
        </w:rPr>
      </w:pPr>
      <w:r w:rsidRPr="006A73B1">
        <w:rPr>
          <w:sz w:val="22"/>
          <w:szCs w:val="22"/>
        </w:rPr>
        <w:t xml:space="preserve">Cena za </w:t>
      </w:r>
      <w:r>
        <w:rPr>
          <w:sz w:val="22"/>
          <w:szCs w:val="22"/>
        </w:rPr>
        <w:t xml:space="preserve">služby dle bodu </w:t>
      </w:r>
      <w:proofErr w:type="gramStart"/>
      <w:r>
        <w:rPr>
          <w:sz w:val="22"/>
          <w:szCs w:val="22"/>
        </w:rPr>
        <w:t>9a</w:t>
      </w:r>
      <w:proofErr w:type="gramEnd"/>
      <w:r>
        <w:rPr>
          <w:sz w:val="22"/>
          <w:szCs w:val="22"/>
        </w:rPr>
        <w:t xml:space="preserve"> a </w:t>
      </w:r>
      <w:proofErr w:type="gramStart"/>
      <w:r>
        <w:rPr>
          <w:sz w:val="22"/>
          <w:szCs w:val="22"/>
        </w:rPr>
        <w:t>9b</w:t>
      </w:r>
      <w:proofErr w:type="gramEnd"/>
      <w:r>
        <w:rPr>
          <w:sz w:val="22"/>
          <w:szCs w:val="22"/>
        </w:rPr>
        <w:t xml:space="preserve"> Soupisu prací</w:t>
      </w:r>
      <w:r w:rsidRPr="006A73B1">
        <w:rPr>
          <w:sz w:val="22"/>
          <w:szCs w:val="22"/>
        </w:rPr>
        <w:t xml:space="preserve"> bude Poskytovatelem vyúčtována 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Pr>
          <w:sz w:val="22"/>
          <w:szCs w:val="22"/>
        </w:rPr>
        <w:t>a činnost</w:t>
      </w:r>
      <w:r w:rsidRPr="006A73B1">
        <w:rPr>
          <w:sz w:val="22"/>
          <w:szCs w:val="22"/>
        </w:rPr>
        <w:t xml:space="preserve"> realizován</w:t>
      </w:r>
      <w:r>
        <w:rPr>
          <w:sz w:val="22"/>
          <w:szCs w:val="22"/>
        </w:rPr>
        <w:t>a</w:t>
      </w:r>
      <w:r w:rsidRPr="006A73B1">
        <w:rPr>
          <w:sz w:val="22"/>
          <w:szCs w:val="22"/>
        </w:rPr>
        <w:t xml:space="preserve">, spolu se zprávou o postupu služeb. Objednatel tuto evidenci odpracované doby bezodkladně schválí nebo vznese své připomínky. Datum uskutečnění zdanitelného plnění je vždy poslední den příslušného kalendářního měsíce. </w:t>
      </w:r>
    </w:p>
    <w:p w14:paraId="53F5913F" w14:textId="159AA26D"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w:t>
      </w:r>
      <w:r w:rsidR="004D5D4B">
        <w:rPr>
          <w:sz w:val="22"/>
          <w:szCs w:val="22"/>
        </w:rPr>
        <w:t xml:space="preserve"> jednotlivým</w:t>
      </w:r>
      <w:r w:rsidRPr="00C276BC">
        <w:rPr>
          <w:sz w:val="22"/>
          <w:szCs w:val="22"/>
        </w:rPr>
        <w:t xml:space="preserve"> Objednatel</w:t>
      </w:r>
      <w:r w:rsidR="004D5D4B">
        <w:rPr>
          <w:sz w:val="22"/>
          <w:szCs w:val="22"/>
        </w:rPr>
        <w:t>ům</w:t>
      </w:r>
      <w:r w:rsidRPr="00C276BC">
        <w:rPr>
          <w:sz w:val="22"/>
          <w:szCs w:val="22"/>
        </w:rPr>
        <w:t xml:space="preserve"> doručen</w:t>
      </w:r>
      <w:r w:rsidR="004D5D4B">
        <w:rPr>
          <w:sz w:val="22"/>
          <w:szCs w:val="22"/>
        </w:rPr>
        <w:t>y</w:t>
      </w:r>
      <w:r w:rsidRPr="00C276BC">
        <w:rPr>
          <w:sz w:val="22"/>
          <w:szCs w:val="22"/>
        </w:rPr>
        <w:t xml:space="preserve">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5795BC8A" w14:textId="77777777" w:rsidR="007103DE" w:rsidRDefault="007A4836" w:rsidP="007A4836">
      <w:pPr>
        <w:pStyle w:val="Textodst1sl"/>
        <w:rPr>
          <w:sz w:val="22"/>
          <w:szCs w:val="22"/>
        </w:rPr>
      </w:pPr>
      <w:r w:rsidRPr="00C276BC">
        <w:rPr>
          <w:sz w:val="22"/>
          <w:szCs w:val="22"/>
        </w:rPr>
        <w:t>Faktury podle této Smlouvy budou zasílány na následujíc</w:t>
      </w:r>
      <w:r w:rsidR="007103DE">
        <w:rPr>
          <w:sz w:val="22"/>
          <w:szCs w:val="22"/>
        </w:rPr>
        <w:t>e:</w:t>
      </w:r>
    </w:p>
    <w:p w14:paraId="2B7AA551" w14:textId="6A301412" w:rsidR="007A4836" w:rsidRPr="00C276BC" w:rsidRDefault="007A4836" w:rsidP="007A4836">
      <w:pPr>
        <w:pStyle w:val="Textodst1sl"/>
        <w:numPr>
          <w:ilvl w:val="0"/>
          <w:numId w:val="0"/>
        </w:numPr>
        <w:ind w:left="1418"/>
        <w:rPr>
          <w:sz w:val="22"/>
          <w:szCs w:val="22"/>
        </w:rPr>
      </w:pPr>
      <w:r w:rsidRPr="00C276BC">
        <w:rPr>
          <w:sz w:val="22"/>
          <w:szCs w:val="22"/>
        </w:rPr>
        <w:t xml:space="preserve">datové schránky: </w:t>
      </w:r>
      <w:r w:rsidR="007103DE">
        <w:rPr>
          <w:sz w:val="22"/>
          <w:szCs w:val="22"/>
        </w:rPr>
        <w:tab/>
      </w:r>
      <w:r w:rsidRPr="00C276BC">
        <w:rPr>
          <w:sz w:val="22"/>
          <w:szCs w:val="22"/>
        </w:rPr>
        <w:t>a6ejgmx</w:t>
      </w:r>
    </w:p>
    <w:p w14:paraId="1B24E101" w14:textId="0A93D953" w:rsidR="007A4836" w:rsidRPr="00C276BC" w:rsidRDefault="007A4836" w:rsidP="007A4836">
      <w:pPr>
        <w:pStyle w:val="Textodst1sl"/>
        <w:numPr>
          <w:ilvl w:val="0"/>
          <w:numId w:val="0"/>
        </w:numPr>
        <w:ind w:left="1418"/>
        <w:rPr>
          <w:sz w:val="22"/>
          <w:szCs w:val="22"/>
        </w:rPr>
      </w:pPr>
      <w:r w:rsidRPr="00C276BC">
        <w:rPr>
          <w:sz w:val="22"/>
          <w:szCs w:val="22"/>
        </w:rPr>
        <w:t>e-mailem</w:t>
      </w:r>
      <w:r w:rsidR="00B342F2" w:rsidRPr="00C276BC">
        <w:rPr>
          <w:sz w:val="22"/>
          <w:szCs w:val="22"/>
        </w:rPr>
        <w:t>:</w:t>
      </w:r>
      <w:r w:rsidRPr="00C276BC">
        <w:rPr>
          <w:sz w:val="22"/>
          <w:szCs w:val="22"/>
        </w:rPr>
        <w:t xml:space="preserve"> </w:t>
      </w:r>
      <w:r w:rsidR="007103DE">
        <w:rPr>
          <w:sz w:val="22"/>
          <w:szCs w:val="22"/>
        </w:rPr>
        <w:tab/>
      </w:r>
      <w:r w:rsidR="007103DE">
        <w:rPr>
          <w:sz w:val="22"/>
          <w:szCs w:val="22"/>
        </w:rPr>
        <w:tab/>
      </w:r>
      <w:r w:rsidRPr="00C276BC">
        <w:rPr>
          <w:sz w:val="22"/>
          <w:szCs w:val="22"/>
        </w:rPr>
        <w:t>podatelna@ksus.cz</w:t>
      </w:r>
    </w:p>
    <w:p w14:paraId="70D8AF43" w14:textId="0CDFE1C4" w:rsidR="007A4836"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02538F0B" w14:textId="77777777" w:rsidR="00A87BA4" w:rsidRPr="00C276BC" w:rsidRDefault="00A87BA4" w:rsidP="00A87BA4">
      <w:pPr>
        <w:pStyle w:val="Textodst1sl"/>
        <w:rPr>
          <w:sz w:val="22"/>
          <w:szCs w:val="22"/>
        </w:rPr>
      </w:pPr>
      <w:r w:rsidRPr="00C276BC">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lastRenderedPageBreak/>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7BAC705C"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5F5757">
        <w:rPr>
          <w:bCs/>
          <w:sz w:val="22"/>
          <w:szCs w:val="22"/>
        </w:rPr>
        <w:t>Zdeněk Kolařík</w:t>
      </w:r>
    </w:p>
    <w:p w14:paraId="3008F7DE" w14:textId="15F1633A" w:rsidR="000C5F8E" w:rsidRPr="007103DE"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proofErr w:type="spellStart"/>
      <w:r w:rsidR="005F5757">
        <w:rPr>
          <w:bCs/>
          <w:sz w:val="22"/>
          <w:szCs w:val="22"/>
        </w:rPr>
        <w:t>zdenek.kolarik</w:t>
      </w:r>
      <w:proofErr w:type="spellEnd"/>
      <w:r w:rsidR="007103DE">
        <w:rPr>
          <w:bCs/>
          <w:sz w:val="22"/>
          <w:szCs w:val="22"/>
          <w:lang w:val="en-US"/>
        </w:rPr>
        <w:t>@</w:t>
      </w:r>
      <w:r w:rsidR="007103DE">
        <w:rPr>
          <w:bCs/>
          <w:sz w:val="22"/>
          <w:szCs w:val="22"/>
        </w:rPr>
        <w:t>ksus.cz</w:t>
      </w:r>
    </w:p>
    <w:p w14:paraId="72A7E9E4" w14:textId="77557584" w:rsidR="001F1651"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28C80F1B" w14:textId="1718764B" w:rsidR="00623594" w:rsidRPr="00C276BC" w:rsidRDefault="007103DE" w:rsidP="003D32CC">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75331589"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 xml:space="preserve">poskytnuté </w:t>
      </w:r>
      <w:r w:rsidR="004E1738" w:rsidRPr="00623594">
        <w:rPr>
          <w:sz w:val="22"/>
          <w:szCs w:val="22"/>
        </w:rPr>
        <w:t>služby</w:t>
      </w:r>
      <w:r w:rsidR="00A9786B" w:rsidRPr="00623594">
        <w:rPr>
          <w:sz w:val="22"/>
          <w:szCs w:val="22"/>
        </w:rPr>
        <w:t xml:space="preserve"> činí </w:t>
      </w:r>
      <w:r w:rsidRPr="00623594">
        <w:rPr>
          <w:b/>
          <w:sz w:val="22"/>
          <w:szCs w:val="22"/>
        </w:rPr>
        <w:t>60</w:t>
      </w:r>
      <w:r w:rsidR="00A9786B" w:rsidRPr="00623594">
        <w:rPr>
          <w:b/>
          <w:sz w:val="22"/>
          <w:szCs w:val="22"/>
        </w:rPr>
        <w:t xml:space="preserve"> měsíců.</w:t>
      </w:r>
      <w:r w:rsidR="00A9786B" w:rsidRPr="00623594">
        <w:rPr>
          <w:snapToGrid w:val="0"/>
          <w:sz w:val="22"/>
          <w:szCs w:val="22"/>
        </w:rPr>
        <w:t xml:space="preserve"> </w:t>
      </w:r>
      <w:r w:rsidRPr="00623594">
        <w:rPr>
          <w:snapToGrid w:val="0"/>
          <w:sz w:val="22"/>
          <w:szCs w:val="22"/>
        </w:rPr>
        <w:t>D</w:t>
      </w:r>
      <w:r w:rsidR="00A9786B" w:rsidRPr="00623594">
        <w:rPr>
          <w:sz w:val="22"/>
          <w:szCs w:val="22"/>
        </w:rPr>
        <w:t>oba</w:t>
      </w:r>
      <w:r w:rsidR="00A9786B" w:rsidRPr="00C276BC">
        <w:rPr>
          <w:sz w:val="22"/>
          <w:szCs w:val="22"/>
        </w:rPr>
        <w:t xml:space="preserve">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A58CCB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3BB17F10"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5C717A9E"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w:t>
      </w:r>
      <w:r w:rsidRPr="00C276BC">
        <w:rPr>
          <w:sz w:val="22"/>
          <w:szCs w:val="22"/>
        </w:rPr>
        <w:lastRenderedPageBreak/>
        <w:t xml:space="preserve">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34AF3399"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5616EB">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045B601A" w:rsidR="00193F54" w:rsidRPr="00C276BC" w:rsidRDefault="000D4887" w:rsidP="00193F54">
      <w:pPr>
        <w:pStyle w:val="Textodst1sl"/>
        <w:numPr>
          <w:ilvl w:val="0"/>
          <w:numId w:val="0"/>
        </w:numPr>
        <w:ind w:left="1430" w:hanging="720"/>
        <w:rPr>
          <w:sz w:val="22"/>
          <w:szCs w:val="22"/>
        </w:rPr>
      </w:pPr>
      <w:r w:rsidRPr="00C276BC">
        <w:rPr>
          <w:sz w:val="22"/>
          <w:szCs w:val="22"/>
        </w:rPr>
        <w:t>1</w:t>
      </w:r>
      <w:r w:rsidR="009E2206" w:rsidRPr="00C276BC">
        <w:rPr>
          <w:sz w:val="22"/>
          <w:szCs w:val="22"/>
        </w:rPr>
        <w:t>4</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77777777"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14.2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7777777"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9E2206" w:rsidRPr="00C276BC">
        <w:rPr>
          <w:sz w:val="22"/>
          <w:szCs w:val="22"/>
          <w:lang w:eastAsia="cs-CZ"/>
        </w:rPr>
        <w:t>4</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77777777" w:rsidR="00320314" w:rsidRPr="00C276BC" w:rsidRDefault="000D4887" w:rsidP="000D4887">
      <w:pPr>
        <w:pStyle w:val="Textodst1sl"/>
        <w:numPr>
          <w:ilvl w:val="0"/>
          <w:numId w:val="0"/>
        </w:numPr>
        <w:ind w:left="1430" w:hanging="720"/>
        <w:rPr>
          <w:sz w:val="22"/>
          <w:szCs w:val="22"/>
        </w:rPr>
      </w:pPr>
      <w:r w:rsidRPr="00C276BC">
        <w:rPr>
          <w:sz w:val="22"/>
          <w:szCs w:val="22"/>
        </w:rPr>
        <w:t>1</w:t>
      </w:r>
      <w:r w:rsidR="009E2206" w:rsidRPr="00C276BC">
        <w:rPr>
          <w:sz w:val="22"/>
          <w:szCs w:val="22"/>
        </w:rPr>
        <w:t>4</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77777777"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9E2206" w:rsidRPr="00C276BC">
        <w:rPr>
          <w:sz w:val="22"/>
          <w:szCs w:val="22"/>
        </w:rPr>
        <w:t>4</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77777777"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9E2206" w:rsidRPr="00C276BC">
        <w:rPr>
          <w:sz w:val="22"/>
          <w:szCs w:val="22"/>
          <w:lang w:eastAsia="en-US"/>
        </w:rPr>
        <w:t>4</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230750CF" w14:textId="77777777" w:rsidR="009C7087" w:rsidRPr="00C276BC" w:rsidRDefault="009C7087" w:rsidP="009C7087">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 xml:space="preserve">Tato smlouva nabývá platnosti dnem podpisu oběma smluvními stranami a účinnosti dnem jejího zveřejnění v registru smluv. Zhotovitel bere na vědomí a souhlasí s tím, že Objednatel tuto Smlouvu uveřejní v registru smluv dle zákona č. 340/2015 Sb., o </w:t>
      </w:r>
      <w:r w:rsidRPr="00C276BC">
        <w:rPr>
          <w:sz w:val="22"/>
          <w:szCs w:val="22"/>
        </w:rPr>
        <w:lastRenderedPageBreak/>
        <w:t>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Default="00C954E2" w:rsidP="00320825">
      <w:pPr>
        <w:pStyle w:val="Textodst1sl"/>
        <w:numPr>
          <w:ilvl w:val="0"/>
          <w:numId w:val="0"/>
        </w:numPr>
        <w:ind w:left="1430"/>
        <w:rPr>
          <w:sz w:val="22"/>
          <w:szCs w:val="22"/>
        </w:rPr>
      </w:pPr>
      <w:r>
        <w:rPr>
          <w:sz w:val="22"/>
          <w:szCs w:val="22"/>
        </w:rPr>
        <w:t>Příloha č. 4 – Seznam poddodavatelů</w:t>
      </w:r>
    </w:p>
    <w:p w14:paraId="3646E308" w14:textId="77777777" w:rsidR="008A6CD7" w:rsidRDefault="008A6CD7" w:rsidP="00320825">
      <w:pPr>
        <w:pStyle w:val="Textodst1sl"/>
        <w:numPr>
          <w:ilvl w:val="0"/>
          <w:numId w:val="0"/>
        </w:numPr>
        <w:ind w:left="1430"/>
        <w:rPr>
          <w:sz w:val="22"/>
          <w:szCs w:val="22"/>
        </w:rPr>
      </w:pPr>
    </w:p>
    <w:p w14:paraId="549E8FD1" w14:textId="77777777" w:rsidR="008A6CD7" w:rsidRPr="00C276BC" w:rsidRDefault="008A6CD7" w:rsidP="008A6CD7">
      <w:pPr>
        <w:pStyle w:val="Textodst1sl"/>
        <w:numPr>
          <w:ilvl w:val="0"/>
          <w:numId w:val="0"/>
        </w:numPr>
        <w:ind w:left="1430" w:hanging="720"/>
        <w:rPr>
          <w:sz w:val="22"/>
          <w:szCs w:val="22"/>
        </w:rPr>
      </w:pP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p w14:paraId="65599FC7" w14:textId="77777777" w:rsidR="00D35A7C" w:rsidRPr="00C276BC" w:rsidRDefault="0064434A" w:rsidP="006C65CF">
      <w:pPr>
        <w:pStyle w:val="Nzev"/>
        <w:jc w:val="left"/>
        <w:rPr>
          <w:b w:val="0"/>
          <w:sz w:val="22"/>
          <w:szCs w:val="22"/>
        </w:rPr>
      </w:pPr>
      <w:r w:rsidRPr="00C276BC">
        <w:rPr>
          <w:sz w:val="22"/>
          <w:szCs w:val="22"/>
        </w:rPr>
        <w:br w:type="page"/>
      </w:r>
      <w:r w:rsidR="009E0C1F" w:rsidRPr="00C276BC">
        <w:rPr>
          <w:b w:val="0"/>
          <w:sz w:val="22"/>
          <w:szCs w:val="22"/>
        </w:rPr>
        <w:lastRenderedPageBreak/>
        <w:t>Příloha č</w:t>
      </w:r>
      <w:r w:rsidR="009E0C1F"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0B3ABFC8"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41E0B9A6" w14:textId="77777777" w:rsidR="002422AF" w:rsidRPr="00483A2F" w:rsidRDefault="002422AF" w:rsidP="002422AF">
      <w:pPr>
        <w:spacing w:before="60" w:line="280" w:lineRule="atLeast"/>
        <w:rPr>
          <w:sz w:val="22"/>
          <w:szCs w:val="22"/>
        </w:rPr>
      </w:pP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03CD59B"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w:t>
      </w:r>
      <w:bookmarkStart w:id="25" w:name="_Hlk213059005"/>
      <w:r w:rsidRPr="00C276BC">
        <w:rPr>
          <w:sz w:val="22"/>
          <w:szCs w:val="22"/>
        </w:rPr>
        <w:t xml:space="preserve">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w:t>
      </w:r>
      <w:bookmarkEnd w:id="25"/>
      <w:r w:rsidRPr="00C276BC">
        <w:rPr>
          <w:sz w:val="22"/>
          <w:szCs w:val="22"/>
        </w:rPr>
        <w:t xml:space="preserve">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4A800E16" w:rsidR="000F1161" w:rsidRPr="00C276BC" w:rsidRDefault="000F1161" w:rsidP="000F1161">
      <w:pPr>
        <w:jc w:val="center"/>
        <w:rPr>
          <w:rFonts w:eastAsia="Arial"/>
          <w:b/>
          <w:bCs/>
          <w:sz w:val="22"/>
          <w:szCs w:val="22"/>
        </w:rPr>
      </w:pPr>
      <w:r w:rsidRPr="00C276BC">
        <w:rPr>
          <w:rFonts w:eastAsia="Arial"/>
          <w:b/>
          <w:bCs/>
          <w:sz w:val="22"/>
          <w:szCs w:val="22"/>
        </w:rPr>
        <w:t>„</w:t>
      </w:r>
      <w:r w:rsidR="002422AF">
        <w:rPr>
          <w:b/>
          <w:bCs/>
          <w:sz w:val="22"/>
          <w:szCs w:val="22"/>
        </w:rPr>
        <w:t>N</w:t>
      </w:r>
      <w:r w:rsidR="002422AF" w:rsidRPr="008B40EA">
        <w:rPr>
          <w:b/>
          <w:bCs/>
          <w:sz w:val="22"/>
          <w:szCs w:val="22"/>
        </w:rPr>
        <w:t xml:space="preserve">áhrady vybraných přejezdů v úseku </w:t>
      </w:r>
      <w:proofErr w:type="gramStart"/>
      <w:r w:rsidR="002422AF" w:rsidRPr="008B40EA">
        <w:rPr>
          <w:b/>
          <w:bCs/>
          <w:sz w:val="22"/>
          <w:szCs w:val="22"/>
        </w:rPr>
        <w:t>Vraňany - Hněvice</w:t>
      </w:r>
      <w:proofErr w:type="gramEnd"/>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52E46F78" w14:textId="77777777" w:rsidR="002422AF" w:rsidRDefault="002422AF" w:rsidP="006C65CF">
      <w:pPr>
        <w:pStyle w:val="Zkladntext0"/>
        <w:spacing w:after="0"/>
        <w:ind w:left="4320"/>
        <w:rPr>
          <w:sz w:val="22"/>
          <w:szCs w:val="22"/>
        </w:rPr>
      </w:pP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4A7C1B0" w:rsidR="00CB5681" w:rsidRPr="00C276BC" w:rsidRDefault="00B3424A" w:rsidP="00B3424A">
      <w:pPr>
        <w:tabs>
          <w:tab w:val="clear" w:pos="0"/>
          <w:tab w:val="clear" w:pos="284"/>
          <w:tab w:val="clear" w:pos="1701"/>
        </w:tabs>
        <w:jc w:val="left"/>
        <w:rPr>
          <w:sz w:val="22"/>
          <w:szCs w:val="22"/>
        </w:rPr>
      </w:pPr>
      <w:r w:rsidRPr="00B353BB">
        <w:t xml:space="preserve"> </w:t>
      </w:r>
      <w:r w:rsidRPr="00B353BB">
        <w:rPr>
          <w:noProof/>
        </w:rPr>
        <w:drawing>
          <wp:inline distT="0" distB="0" distL="0" distR="0" wp14:anchorId="145A4A73" wp14:editId="66E6D5D2">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sectPr w:rsidR="00CB5681" w:rsidRPr="00C276BC" w:rsidSect="0071209D">
      <w:headerReference w:type="default" r:id="rId19"/>
      <w:footerReference w:type="first" r:id="rId2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BB23" w14:textId="77777777" w:rsidR="00B02C45" w:rsidRDefault="00B02C45" w:rsidP="00EC43CC">
      <w:r>
        <w:separator/>
      </w:r>
    </w:p>
  </w:endnote>
  <w:endnote w:type="continuationSeparator" w:id="0">
    <w:p w14:paraId="0AB79F17" w14:textId="77777777" w:rsidR="00B02C45" w:rsidRDefault="00B02C45" w:rsidP="00EC43CC">
      <w:r>
        <w:continuationSeparator/>
      </w:r>
    </w:p>
  </w:endnote>
  <w:endnote w:type="continuationNotice" w:id="1">
    <w:p w14:paraId="6F50D97B" w14:textId="77777777" w:rsidR="00B02C45" w:rsidRDefault="00B02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5616EB">
      <w:trPr>
        <w:trHeight w:val="300"/>
      </w:trPr>
      <w:tc>
        <w:tcPr>
          <w:tcW w:w="3020" w:type="dxa"/>
        </w:tcPr>
        <w:p w14:paraId="7F4168B5" w14:textId="17E0C86E" w:rsidR="6D532746" w:rsidRDefault="6D532746" w:rsidP="005616EB">
          <w:pPr>
            <w:pStyle w:val="Zhlav"/>
            <w:ind w:left="-115"/>
            <w:jc w:val="left"/>
          </w:pPr>
        </w:p>
      </w:tc>
      <w:tc>
        <w:tcPr>
          <w:tcW w:w="3020" w:type="dxa"/>
        </w:tcPr>
        <w:p w14:paraId="4731C3DB" w14:textId="14903FDD" w:rsidR="6D532746" w:rsidRDefault="6D532746" w:rsidP="005616EB">
          <w:pPr>
            <w:pStyle w:val="Zhlav"/>
            <w:jc w:val="center"/>
          </w:pPr>
        </w:p>
      </w:tc>
      <w:tc>
        <w:tcPr>
          <w:tcW w:w="3020" w:type="dxa"/>
        </w:tcPr>
        <w:p w14:paraId="3EC591D5" w14:textId="7D691507" w:rsidR="6D532746" w:rsidRDefault="6D532746" w:rsidP="005616EB">
          <w:pPr>
            <w:pStyle w:val="Zhlav"/>
            <w:ind w:right="-115"/>
            <w:jc w:val="right"/>
          </w:pPr>
        </w:p>
      </w:tc>
    </w:tr>
  </w:tbl>
  <w:p w14:paraId="30A2A2F7" w14:textId="39899380" w:rsidR="6D532746" w:rsidRDefault="6D532746" w:rsidP="005616E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5616EB">
      <w:trPr>
        <w:trHeight w:val="300"/>
      </w:trPr>
      <w:tc>
        <w:tcPr>
          <w:tcW w:w="4665" w:type="dxa"/>
        </w:tcPr>
        <w:p w14:paraId="14CEFCFE" w14:textId="180BB82A" w:rsidR="6D532746" w:rsidRDefault="6D532746" w:rsidP="005616EB">
          <w:pPr>
            <w:pStyle w:val="Zhlav"/>
            <w:ind w:left="-115"/>
            <w:jc w:val="left"/>
          </w:pPr>
        </w:p>
      </w:tc>
      <w:tc>
        <w:tcPr>
          <w:tcW w:w="4665" w:type="dxa"/>
        </w:tcPr>
        <w:p w14:paraId="485011A3" w14:textId="5BE24F24" w:rsidR="6D532746" w:rsidRDefault="6D532746" w:rsidP="005616EB">
          <w:pPr>
            <w:pStyle w:val="Zhlav"/>
            <w:jc w:val="center"/>
          </w:pPr>
        </w:p>
      </w:tc>
      <w:tc>
        <w:tcPr>
          <w:tcW w:w="4665" w:type="dxa"/>
        </w:tcPr>
        <w:p w14:paraId="4F260690" w14:textId="51C8D884" w:rsidR="6D532746" w:rsidRDefault="6D532746" w:rsidP="005616EB">
          <w:pPr>
            <w:pStyle w:val="Zhlav"/>
            <w:ind w:right="-115"/>
            <w:jc w:val="right"/>
          </w:pPr>
        </w:p>
      </w:tc>
    </w:tr>
  </w:tbl>
  <w:p w14:paraId="56F99541" w14:textId="41B95861" w:rsidR="6D532746" w:rsidRDefault="6D532746" w:rsidP="005616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A2E8" w14:textId="77777777" w:rsidR="00B02C45" w:rsidRDefault="00B02C45" w:rsidP="00EC43CC">
      <w:r>
        <w:separator/>
      </w:r>
    </w:p>
  </w:footnote>
  <w:footnote w:type="continuationSeparator" w:id="0">
    <w:p w14:paraId="51A0269E" w14:textId="77777777" w:rsidR="00B02C45" w:rsidRDefault="00B02C45" w:rsidP="00EC43CC">
      <w:r>
        <w:continuationSeparator/>
      </w:r>
    </w:p>
  </w:footnote>
  <w:footnote w:type="continuationNotice" w:id="1">
    <w:p w14:paraId="0F2862BC" w14:textId="77777777" w:rsidR="00B02C45" w:rsidRDefault="00B02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9A4C" w14:textId="54AB012D" w:rsidR="00FC35E0" w:rsidRDefault="00FC35E0">
    <w:pPr>
      <w:pStyle w:val="Zhlav"/>
    </w:pPr>
    <w:r>
      <w:rPr>
        <w:noProof/>
      </w:rPr>
      <mc:AlternateContent>
        <mc:Choice Requires="wps">
          <w:drawing>
            <wp:anchor distT="0" distB="0" distL="0" distR="0" simplePos="0" relativeHeight="251662336" behindDoc="0" locked="0" layoutInCell="1" allowOverlap="1" wp14:anchorId="3F58F736" wp14:editId="4FC6CEC4">
              <wp:simplePos x="635" y="635"/>
              <wp:positionH relativeFrom="page">
                <wp:align>center</wp:align>
              </wp:positionH>
              <wp:positionV relativeFrom="page">
                <wp:align>top</wp:align>
              </wp:positionV>
              <wp:extent cx="494030" cy="298450"/>
              <wp:effectExtent l="0" t="0" r="1270" b="6350"/>
              <wp:wrapNone/>
              <wp:docPr id="2051549302" name="Textové pole 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4213FB03" w14:textId="139181DA" w:rsidR="00FC35E0" w:rsidRPr="00FC35E0" w:rsidRDefault="00FC35E0" w:rsidP="00FC35E0">
                          <w:pPr>
                            <w:rPr>
                              <w:rFonts w:ascii="Verdana" w:eastAsia="Verdana" w:hAnsi="Verdana" w:cs="Verdana"/>
                              <w:noProof/>
                              <w:color w:val="000000"/>
                              <w:sz w:val="14"/>
                              <w:szCs w:val="14"/>
                            </w:rPr>
                          </w:pPr>
                          <w:r w:rsidRPr="00FC35E0">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8F736" id="_x0000_t202" coordsize="21600,21600" o:spt="202" path="m,l,21600r21600,l21600,xe">
              <v:stroke joinstyle="miter"/>
              <v:path gradientshapeok="t" o:connecttype="rect"/>
            </v:shapetype>
            <v:shape id="Textové pole 3" o:spid="_x0000_s1027" type="#_x0000_t202" alt="SŽ: Interní" style="position:absolute;left:0;text-align:left;margin-left:0;margin-top:0;width:38.9pt;height:23.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" filled="f" stroked="f">
              <v:textbox style="mso-fit-shape-to-text:t" inset="0,15pt,0,0">
                <w:txbxContent>
                  <w:p w14:paraId="4213FB03" w14:textId="139181DA" w:rsidR="00FC35E0" w:rsidRPr="00FC35E0" w:rsidRDefault="00FC35E0" w:rsidP="00FC35E0">
                    <w:pPr>
                      <w:rPr>
                        <w:rFonts w:ascii="Verdana" w:eastAsia="Verdana" w:hAnsi="Verdana" w:cs="Verdana"/>
                        <w:noProof/>
                        <w:color w:val="000000"/>
                        <w:sz w:val="14"/>
                        <w:szCs w:val="14"/>
                      </w:rPr>
                    </w:pPr>
                    <w:r w:rsidRPr="00FC35E0">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5616EB">
      <w:trPr>
        <w:trHeight w:val="300"/>
      </w:trPr>
      <w:tc>
        <w:tcPr>
          <w:tcW w:w="3020" w:type="dxa"/>
        </w:tcPr>
        <w:p w14:paraId="39A04B0E" w14:textId="12963151" w:rsidR="6D532746" w:rsidRDefault="6D532746" w:rsidP="005616EB">
          <w:pPr>
            <w:pStyle w:val="Zhlav"/>
            <w:ind w:left="-115"/>
            <w:jc w:val="left"/>
          </w:pPr>
        </w:p>
      </w:tc>
      <w:tc>
        <w:tcPr>
          <w:tcW w:w="3020" w:type="dxa"/>
        </w:tcPr>
        <w:p w14:paraId="4AFFFE57" w14:textId="4AB692AC" w:rsidR="6D532746" w:rsidRDefault="6D532746" w:rsidP="005616EB">
          <w:pPr>
            <w:pStyle w:val="Zhlav"/>
            <w:jc w:val="center"/>
          </w:pPr>
        </w:p>
      </w:tc>
      <w:tc>
        <w:tcPr>
          <w:tcW w:w="3020" w:type="dxa"/>
        </w:tcPr>
        <w:p w14:paraId="5431E4C5" w14:textId="371BE13E" w:rsidR="6D532746" w:rsidRDefault="6D532746" w:rsidP="005616EB">
          <w:pPr>
            <w:pStyle w:val="Zhlav"/>
            <w:ind w:right="-115"/>
            <w:jc w:val="right"/>
          </w:pPr>
        </w:p>
      </w:tc>
    </w:tr>
  </w:tbl>
  <w:p w14:paraId="6A111F05" w14:textId="3981B719" w:rsidR="6D532746" w:rsidRDefault="6D532746" w:rsidP="005616E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1EC9" w14:textId="51F9042C" w:rsidR="00152D86" w:rsidRDefault="00892ED2">
    <w:pPr>
      <w:pStyle w:val="Standard"/>
      <w:rPr>
        <w:b/>
        <w:bCs/>
        <w:i/>
        <w:iCs/>
        <w:color w:val="000080"/>
      </w:rPr>
    </w:pPr>
    <w:bookmarkStart w:id="26" w:name="_Hlk166569674"/>
    <w:r w:rsidRPr="00B34464">
      <w:rPr>
        <w:noProof/>
      </w:rPr>
      <w:drawing>
        <wp:anchor distT="0" distB="0" distL="114300" distR="114300" simplePos="0" relativeHeight="251658240" behindDoc="0" locked="0" layoutInCell="1" allowOverlap="1" wp14:anchorId="21B71C26" wp14:editId="5921DF3A">
          <wp:simplePos x="0" y="0"/>
          <wp:positionH relativeFrom="margin">
            <wp:posOffset>533400</wp:posOffset>
          </wp:positionH>
          <wp:positionV relativeFrom="paragraph">
            <wp:posOffset>-40640</wp:posOffset>
          </wp:positionV>
          <wp:extent cx="1701800" cy="405765"/>
          <wp:effectExtent l="0" t="0" r="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1800" cy="405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28BC8BE" w14:textId="3B23D5CB" w:rsidR="00152D86" w:rsidRPr="00E7523B" w:rsidRDefault="00152D86" w:rsidP="00892ED2">
    <w:pPr>
      <w:pStyle w:val="Standard"/>
      <w:ind w:left="2268"/>
      <w:rPr>
        <w:b/>
        <w:bCs/>
        <w:i/>
        <w:iCs/>
        <w:color w:val="000080"/>
      </w:rPr>
    </w:pPr>
  </w:p>
  <w:bookmarkEnd w:id="26"/>
  <w:p w14:paraId="76C3A963" w14:textId="77777777" w:rsidR="000C268A" w:rsidRDefault="000C268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5616EB">
      <w:trPr>
        <w:trHeight w:val="300"/>
      </w:trPr>
      <w:tc>
        <w:tcPr>
          <w:tcW w:w="4665" w:type="dxa"/>
        </w:tcPr>
        <w:p w14:paraId="7EE0866C" w14:textId="667E9F31" w:rsidR="6D532746" w:rsidRDefault="00FC35E0" w:rsidP="005616EB">
          <w:pPr>
            <w:pStyle w:val="Zhlav"/>
            <w:ind w:left="-115"/>
            <w:jc w:val="left"/>
          </w:pPr>
          <w:r>
            <w:rPr>
              <w:noProof/>
            </w:rPr>
            <mc:AlternateContent>
              <mc:Choice Requires="wps">
                <w:drawing>
                  <wp:anchor distT="0" distB="0" distL="0" distR="0" simplePos="0" relativeHeight="251664384" behindDoc="0" locked="0" layoutInCell="1" allowOverlap="1" wp14:anchorId="22AE1097" wp14:editId="5064FD78">
                    <wp:simplePos x="635" y="635"/>
                    <wp:positionH relativeFrom="page">
                      <wp:align>center</wp:align>
                    </wp:positionH>
                    <wp:positionV relativeFrom="page">
                      <wp:align>top</wp:align>
                    </wp:positionV>
                    <wp:extent cx="494030" cy="298450"/>
                    <wp:effectExtent l="0" t="0" r="1270" b="6350"/>
                    <wp:wrapNone/>
                    <wp:docPr id="559452703" name="Textové pole 5"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0C0FFE70" w14:textId="5CA0D139" w:rsidR="00FC35E0" w:rsidRPr="00FC35E0" w:rsidRDefault="00FC35E0" w:rsidP="00FC35E0">
                                <w:pPr>
                                  <w:rPr>
                                    <w:rFonts w:ascii="Verdana" w:eastAsia="Verdana" w:hAnsi="Verdana" w:cs="Verdana"/>
                                    <w:noProof/>
                                    <w:color w:val="000000"/>
                                    <w:sz w:val="14"/>
                                    <w:szCs w:val="14"/>
                                  </w:rPr>
                                </w:pPr>
                                <w:r w:rsidRPr="00FC35E0">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1097" id="_x0000_t202" coordsize="21600,21600" o:spt="202" path="m,l,21600r21600,l21600,xe">
                    <v:stroke joinstyle="miter"/>
                    <v:path gradientshapeok="t" o:connecttype="rect"/>
                  </v:shapetype>
                  <v:shape id="Textové pole 5" o:spid="_x0000_s1028" type="#_x0000_t202" alt="SŽ: Interní" style="position:absolute;left:0;text-align:left;margin-left:0;margin-top:0;width:38.9pt;height:23.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whDA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" filled="f" stroked="f">
                    <v:textbox style="mso-fit-shape-to-text:t" inset="0,15pt,0,0">
                      <w:txbxContent>
                        <w:p w14:paraId="0C0FFE70" w14:textId="5CA0D139" w:rsidR="00FC35E0" w:rsidRPr="00FC35E0" w:rsidRDefault="00FC35E0" w:rsidP="00FC35E0">
                          <w:pPr>
                            <w:rPr>
                              <w:rFonts w:ascii="Verdana" w:eastAsia="Verdana" w:hAnsi="Verdana" w:cs="Verdana"/>
                              <w:noProof/>
                              <w:color w:val="000000"/>
                              <w:sz w:val="14"/>
                              <w:szCs w:val="14"/>
                            </w:rPr>
                          </w:pPr>
                          <w:r w:rsidRPr="00FC35E0">
                            <w:rPr>
                              <w:rFonts w:ascii="Verdana" w:eastAsia="Verdana" w:hAnsi="Verdana" w:cs="Verdana"/>
                              <w:noProof/>
                              <w:color w:val="000000"/>
                              <w:sz w:val="14"/>
                              <w:szCs w:val="14"/>
                            </w:rPr>
                            <w:t>SŽ: Interní</w:t>
                          </w:r>
                        </w:p>
                      </w:txbxContent>
                    </v:textbox>
                    <w10:wrap anchorx="page" anchory="page"/>
                  </v:shape>
                </w:pict>
              </mc:Fallback>
            </mc:AlternateContent>
          </w:r>
        </w:p>
      </w:tc>
      <w:tc>
        <w:tcPr>
          <w:tcW w:w="4665" w:type="dxa"/>
        </w:tcPr>
        <w:p w14:paraId="3221D269" w14:textId="745F7F58" w:rsidR="6D532746" w:rsidRDefault="6D532746" w:rsidP="005616EB">
          <w:pPr>
            <w:pStyle w:val="Zhlav"/>
            <w:jc w:val="center"/>
          </w:pPr>
        </w:p>
      </w:tc>
      <w:tc>
        <w:tcPr>
          <w:tcW w:w="4665" w:type="dxa"/>
        </w:tcPr>
        <w:p w14:paraId="70CCBE0C" w14:textId="332F7182" w:rsidR="6D532746" w:rsidRDefault="6D532746" w:rsidP="005616EB">
          <w:pPr>
            <w:pStyle w:val="Zhlav"/>
            <w:ind w:right="-115"/>
            <w:jc w:val="right"/>
          </w:pPr>
        </w:p>
      </w:tc>
    </w:tr>
  </w:tbl>
  <w:p w14:paraId="3E122DA7" w14:textId="2BF48497" w:rsidR="6D532746" w:rsidRDefault="6D532746" w:rsidP="005616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abstractNum w:abstractNumId="16" w15:restartNumberingAfterBreak="0">
    <w:nsid w:val="7DAB69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40672960">
    <w:abstractNumId w:val="16"/>
  </w:num>
  <w:num w:numId="61" w16cid:durableId="809785396">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6B8"/>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82"/>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3D3D"/>
    <w:rsid w:val="00134A13"/>
    <w:rsid w:val="00134B22"/>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4548"/>
    <w:rsid w:val="001B536A"/>
    <w:rsid w:val="001B59A6"/>
    <w:rsid w:val="001B5D92"/>
    <w:rsid w:val="001B61C0"/>
    <w:rsid w:val="001B6B2F"/>
    <w:rsid w:val="001B7C54"/>
    <w:rsid w:val="001C01EC"/>
    <w:rsid w:val="001C11F8"/>
    <w:rsid w:val="001C14B5"/>
    <w:rsid w:val="001C1AC5"/>
    <w:rsid w:val="001C2A47"/>
    <w:rsid w:val="001C2BAA"/>
    <w:rsid w:val="001C375C"/>
    <w:rsid w:val="001C409F"/>
    <w:rsid w:val="001C4CCC"/>
    <w:rsid w:val="001C58B7"/>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523"/>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22AF"/>
    <w:rsid w:val="0024311C"/>
    <w:rsid w:val="00243575"/>
    <w:rsid w:val="00243CE8"/>
    <w:rsid w:val="00244E26"/>
    <w:rsid w:val="00245241"/>
    <w:rsid w:val="0024566C"/>
    <w:rsid w:val="00245A28"/>
    <w:rsid w:val="0024666B"/>
    <w:rsid w:val="00246C6C"/>
    <w:rsid w:val="00251EC1"/>
    <w:rsid w:val="00252D78"/>
    <w:rsid w:val="002532C1"/>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85E"/>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69"/>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32CC"/>
    <w:rsid w:val="003D658D"/>
    <w:rsid w:val="003D785F"/>
    <w:rsid w:val="003E0394"/>
    <w:rsid w:val="003E3EB2"/>
    <w:rsid w:val="003E4A69"/>
    <w:rsid w:val="003E4B77"/>
    <w:rsid w:val="003F0B14"/>
    <w:rsid w:val="003F4245"/>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67C"/>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A6DCF"/>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2C6C"/>
    <w:rsid w:val="004D355B"/>
    <w:rsid w:val="004D3E46"/>
    <w:rsid w:val="004D4FEA"/>
    <w:rsid w:val="004D5089"/>
    <w:rsid w:val="004D5C4A"/>
    <w:rsid w:val="004D5D4B"/>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34E"/>
    <w:rsid w:val="00522967"/>
    <w:rsid w:val="00524BBB"/>
    <w:rsid w:val="00525539"/>
    <w:rsid w:val="00525DC7"/>
    <w:rsid w:val="005261BB"/>
    <w:rsid w:val="00526927"/>
    <w:rsid w:val="0052717D"/>
    <w:rsid w:val="005272B5"/>
    <w:rsid w:val="00527414"/>
    <w:rsid w:val="00527428"/>
    <w:rsid w:val="0052765C"/>
    <w:rsid w:val="00527A5F"/>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16EB"/>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178"/>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431C"/>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757"/>
    <w:rsid w:val="005F5F74"/>
    <w:rsid w:val="005F615D"/>
    <w:rsid w:val="006005DD"/>
    <w:rsid w:val="00601C2E"/>
    <w:rsid w:val="00601EBF"/>
    <w:rsid w:val="00602F63"/>
    <w:rsid w:val="0060327E"/>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594"/>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5FE6"/>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288"/>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10DF"/>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2F59"/>
    <w:rsid w:val="007030A4"/>
    <w:rsid w:val="007042E5"/>
    <w:rsid w:val="00704691"/>
    <w:rsid w:val="00704929"/>
    <w:rsid w:val="007055B0"/>
    <w:rsid w:val="00706AF1"/>
    <w:rsid w:val="00710008"/>
    <w:rsid w:val="007103DE"/>
    <w:rsid w:val="00710762"/>
    <w:rsid w:val="007118A6"/>
    <w:rsid w:val="00711F3B"/>
    <w:rsid w:val="0071209D"/>
    <w:rsid w:val="00712777"/>
    <w:rsid w:val="00713531"/>
    <w:rsid w:val="00713764"/>
    <w:rsid w:val="00713A33"/>
    <w:rsid w:val="007140DE"/>
    <w:rsid w:val="007143CF"/>
    <w:rsid w:val="00714685"/>
    <w:rsid w:val="00714AD5"/>
    <w:rsid w:val="00716A2E"/>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062"/>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2ED2"/>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CD7"/>
    <w:rsid w:val="008A6EC3"/>
    <w:rsid w:val="008A7697"/>
    <w:rsid w:val="008A7E08"/>
    <w:rsid w:val="008B0640"/>
    <w:rsid w:val="008B1F1D"/>
    <w:rsid w:val="008B3C92"/>
    <w:rsid w:val="008B3FB9"/>
    <w:rsid w:val="008B40EA"/>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54C6"/>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4F7"/>
    <w:rsid w:val="00952D53"/>
    <w:rsid w:val="00952E06"/>
    <w:rsid w:val="009548CB"/>
    <w:rsid w:val="00954A7A"/>
    <w:rsid w:val="009556D9"/>
    <w:rsid w:val="00955C69"/>
    <w:rsid w:val="00957CD5"/>
    <w:rsid w:val="00961CFA"/>
    <w:rsid w:val="009623DD"/>
    <w:rsid w:val="009644CE"/>
    <w:rsid w:val="009646D5"/>
    <w:rsid w:val="009650B9"/>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2EFF"/>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0E8"/>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2C45"/>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6191"/>
    <w:rsid w:val="00B26B33"/>
    <w:rsid w:val="00B27103"/>
    <w:rsid w:val="00B33C2E"/>
    <w:rsid w:val="00B33C55"/>
    <w:rsid w:val="00B3424A"/>
    <w:rsid w:val="00B342F2"/>
    <w:rsid w:val="00B3434A"/>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8E1"/>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4C16"/>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7AF"/>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02F"/>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427"/>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386A"/>
    <w:rsid w:val="00D5400E"/>
    <w:rsid w:val="00D5443D"/>
    <w:rsid w:val="00D5513A"/>
    <w:rsid w:val="00D56881"/>
    <w:rsid w:val="00D57EFA"/>
    <w:rsid w:val="00D60582"/>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5AF7"/>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AC7"/>
    <w:rsid w:val="00DC7F07"/>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232"/>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5731"/>
    <w:rsid w:val="00EA7409"/>
    <w:rsid w:val="00EA78B6"/>
    <w:rsid w:val="00EB0235"/>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245E"/>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A97"/>
    <w:rsid w:val="00F96DF6"/>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5E0"/>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75E68"/>
    <w:rsid w:val="000928F7"/>
    <w:rsid w:val="000A2091"/>
    <w:rsid w:val="00133D3D"/>
    <w:rsid w:val="00143577"/>
    <w:rsid w:val="00150BEB"/>
    <w:rsid w:val="00173838"/>
    <w:rsid w:val="001C58B7"/>
    <w:rsid w:val="00301C15"/>
    <w:rsid w:val="00334D87"/>
    <w:rsid w:val="00376B51"/>
    <w:rsid w:val="0042593A"/>
    <w:rsid w:val="00495FFB"/>
    <w:rsid w:val="004B14D8"/>
    <w:rsid w:val="00520B6F"/>
    <w:rsid w:val="00527A5F"/>
    <w:rsid w:val="005572D1"/>
    <w:rsid w:val="00567E67"/>
    <w:rsid w:val="00573322"/>
    <w:rsid w:val="005B5ED0"/>
    <w:rsid w:val="005D431C"/>
    <w:rsid w:val="006004B6"/>
    <w:rsid w:val="0060327E"/>
    <w:rsid w:val="006932F9"/>
    <w:rsid w:val="0079042D"/>
    <w:rsid w:val="0086146E"/>
    <w:rsid w:val="00877CB2"/>
    <w:rsid w:val="008A4955"/>
    <w:rsid w:val="008C00AE"/>
    <w:rsid w:val="00983D84"/>
    <w:rsid w:val="00984660"/>
    <w:rsid w:val="00B01BB8"/>
    <w:rsid w:val="00B232DE"/>
    <w:rsid w:val="00B3672A"/>
    <w:rsid w:val="00B86D14"/>
    <w:rsid w:val="00B9767A"/>
    <w:rsid w:val="00BA010D"/>
    <w:rsid w:val="00BC0AE2"/>
    <w:rsid w:val="00C167CE"/>
    <w:rsid w:val="00C8730A"/>
    <w:rsid w:val="00C879BF"/>
    <w:rsid w:val="00CE0342"/>
    <w:rsid w:val="00D33664"/>
    <w:rsid w:val="00D65326"/>
    <w:rsid w:val="00D85AF7"/>
    <w:rsid w:val="00E01EE7"/>
    <w:rsid w:val="00E632BD"/>
    <w:rsid w:val="00E6734D"/>
    <w:rsid w:val="00E86E22"/>
    <w:rsid w:val="00F213D9"/>
    <w:rsid w:val="00F4070E"/>
    <w:rsid w:val="00F96A97"/>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6E22"/>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c6df888da962620f8eb1d7905597436d">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9ecef930d58abf9a27ef59e0ff303fc"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4.xml><?xml version="1.0" encoding="utf-8"?>
<ds:datastoreItem xmlns:ds="http://schemas.openxmlformats.org/officeDocument/2006/customXml" ds:itemID="{1CFE0BB6-0379-4A45-9428-FBFDBE3DB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12</Pages>
  <Words>4377</Words>
  <Characters>25827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Florianová Kamila, JUDr.</dc:creator>
  <cp:keywords/>
  <cp:lastModifiedBy>Balog Lukáš</cp:lastModifiedBy>
  <cp:revision>16</cp:revision>
  <dcterms:created xsi:type="dcterms:W3CDTF">2025-11-03T08:37:00Z</dcterms:created>
  <dcterms:modified xsi:type="dcterms:W3CDTF">2026-03-26T14:47:00Z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y fmtid="{D5CDD505-2E9C-101B-9397-08002B2CF9AE}" pid="4" name="ClassificationContentMarkingHeaderShapeIds">
    <vt:lpwstr>445585aa,7a482876,18d4f322,2158921f</vt:lpwstr>
  </property>
  <property fmtid="{D5CDD505-2E9C-101B-9397-08002B2CF9AE}" pid="5" name="ClassificationContentMarkingHeaderFontProps">
    <vt:lpwstr>#000000,7,Verdana</vt:lpwstr>
  </property>
  <property fmtid="{D5CDD505-2E9C-101B-9397-08002B2CF9AE}" pid="6" name="ClassificationContentMarkingHeaderText">
    <vt:lpwstr>SŽ: Interní</vt:lpwstr>
  </property>
</Properties>
</file>