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3420"/>
      </w:tblGrid>
      <w:tr w:rsidR="00375816" w:rsidRPr="00C240D0" w14:paraId="6D61309D" w14:textId="77777777">
        <w:trPr>
          <w:trHeight w:val="310"/>
        </w:trPr>
        <w:tc>
          <w:tcPr>
            <w:tcW w:w="6360" w:type="dxa"/>
            <w:gridSpan w:val="2"/>
          </w:tcPr>
          <w:p w14:paraId="70184021" w14:textId="77777777" w:rsidR="00375816" w:rsidRPr="00C240D0" w:rsidRDefault="001923A3">
            <w:pPr>
              <w:pStyle w:val="TableParagraph"/>
              <w:spacing w:line="274" w:lineRule="exact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Gymnázium Jana Palacha Mělník</w:t>
            </w:r>
          </w:p>
        </w:tc>
      </w:tr>
      <w:tr w:rsidR="00375816" w:rsidRPr="00C240D0" w14:paraId="55013275" w14:textId="77777777">
        <w:trPr>
          <w:trHeight w:val="309"/>
        </w:trPr>
        <w:tc>
          <w:tcPr>
            <w:tcW w:w="6360" w:type="dxa"/>
            <w:gridSpan w:val="2"/>
          </w:tcPr>
          <w:p w14:paraId="4492F657" w14:textId="77777777" w:rsidR="00375816" w:rsidRPr="00C240D0" w:rsidRDefault="001923A3">
            <w:pPr>
              <w:pStyle w:val="TableParagraph"/>
              <w:spacing w:before="3"/>
              <w:rPr>
                <w:rFonts w:ascii="Aptos" w:hAnsi="Aptos"/>
                <w:b/>
                <w:sz w:val="24"/>
                <w:szCs w:val="24"/>
              </w:rPr>
            </w:pPr>
            <w:r w:rsidRPr="00C240D0">
              <w:rPr>
                <w:rFonts w:ascii="Aptos" w:hAnsi="Aptos"/>
                <w:b/>
                <w:sz w:val="24"/>
                <w:szCs w:val="24"/>
              </w:rPr>
              <w:t>Vnitřní řád školní jídelny</w:t>
            </w:r>
          </w:p>
        </w:tc>
      </w:tr>
      <w:tr w:rsidR="00375816" w:rsidRPr="00C240D0" w14:paraId="2FABEA46" w14:textId="77777777">
        <w:trPr>
          <w:trHeight w:val="330"/>
        </w:trPr>
        <w:tc>
          <w:tcPr>
            <w:tcW w:w="2940" w:type="dxa"/>
          </w:tcPr>
          <w:p w14:paraId="29F99DF4" w14:textId="77777777" w:rsidR="00375816" w:rsidRPr="00C240D0" w:rsidRDefault="001923A3">
            <w:pPr>
              <w:pStyle w:val="TableParagraph"/>
              <w:spacing w:before="8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Č.j.: 0831/2021/GJPME</w:t>
            </w:r>
          </w:p>
        </w:tc>
        <w:tc>
          <w:tcPr>
            <w:tcW w:w="3420" w:type="dxa"/>
          </w:tcPr>
          <w:p w14:paraId="682D5F3F" w14:textId="5B878794" w:rsidR="00375816" w:rsidRPr="00C240D0" w:rsidRDefault="001923A3">
            <w:pPr>
              <w:pStyle w:val="TableParagraph"/>
              <w:spacing w:before="8"/>
              <w:ind w:left="77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Účinnost od: 1. 9. 202</w:t>
            </w:r>
            <w:r w:rsidR="00775EB8" w:rsidRPr="00C240D0">
              <w:rPr>
                <w:rFonts w:ascii="Aptos" w:hAnsi="Aptos"/>
                <w:sz w:val="24"/>
                <w:szCs w:val="24"/>
              </w:rPr>
              <w:t>6</w:t>
            </w:r>
          </w:p>
        </w:tc>
      </w:tr>
      <w:tr w:rsidR="00375816" w:rsidRPr="00C240D0" w14:paraId="2E22EDA3" w14:textId="77777777">
        <w:trPr>
          <w:trHeight w:val="309"/>
        </w:trPr>
        <w:tc>
          <w:tcPr>
            <w:tcW w:w="2940" w:type="dxa"/>
          </w:tcPr>
          <w:p w14:paraId="714758F7" w14:textId="77777777" w:rsidR="00375816" w:rsidRPr="00C240D0" w:rsidRDefault="001923A3">
            <w:pPr>
              <w:pStyle w:val="TableParagraph"/>
              <w:spacing w:line="269" w:lineRule="exact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Spisový znak: S5</w:t>
            </w:r>
          </w:p>
        </w:tc>
        <w:tc>
          <w:tcPr>
            <w:tcW w:w="3420" w:type="dxa"/>
          </w:tcPr>
          <w:p w14:paraId="592CFE41" w14:textId="77777777" w:rsidR="00375816" w:rsidRPr="00C240D0" w:rsidRDefault="001923A3">
            <w:pPr>
              <w:pStyle w:val="TableParagraph"/>
              <w:spacing w:line="269" w:lineRule="exact"/>
              <w:ind w:left="77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Počet listů/příloh 2/0</w:t>
            </w:r>
          </w:p>
        </w:tc>
      </w:tr>
      <w:tr w:rsidR="00375816" w:rsidRPr="00C240D0" w14:paraId="38DDDAAA" w14:textId="77777777">
        <w:trPr>
          <w:trHeight w:val="309"/>
        </w:trPr>
        <w:tc>
          <w:tcPr>
            <w:tcW w:w="2940" w:type="dxa"/>
          </w:tcPr>
          <w:p w14:paraId="0D0360E2" w14:textId="79692961" w:rsidR="00375816" w:rsidRPr="00C240D0" w:rsidRDefault="001923A3" w:rsidP="001923A3">
            <w:pPr>
              <w:pStyle w:val="TableParagraph"/>
              <w:spacing w:line="274" w:lineRule="exact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 xml:space="preserve">Změny: </w:t>
            </w:r>
            <w:r w:rsidR="00775EB8" w:rsidRPr="00C240D0">
              <w:rPr>
                <w:rFonts w:ascii="Aptos" w:hAnsi="Aptos"/>
                <w:i/>
                <w:sz w:val="24"/>
                <w:szCs w:val="24"/>
                <w:highlight w:val="yellow"/>
              </w:rPr>
              <w:t>bude doplněno</w:t>
            </w:r>
          </w:p>
        </w:tc>
        <w:tc>
          <w:tcPr>
            <w:tcW w:w="3420" w:type="dxa"/>
          </w:tcPr>
          <w:p w14:paraId="55A86956" w14:textId="77777777" w:rsidR="00375816" w:rsidRPr="00C240D0" w:rsidRDefault="00375816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D649D30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57EF09EF" w14:textId="77777777" w:rsidR="00375816" w:rsidRPr="00C240D0" w:rsidRDefault="00375816">
      <w:pPr>
        <w:pStyle w:val="Zkladntext"/>
        <w:spacing w:before="10"/>
        <w:jc w:val="left"/>
        <w:rPr>
          <w:rFonts w:ascii="Aptos" w:hAnsi="Aptos"/>
        </w:rPr>
      </w:pPr>
    </w:p>
    <w:p w14:paraId="7487CEB5" w14:textId="5029AE02" w:rsidR="00375816" w:rsidRPr="00C240D0" w:rsidRDefault="001923A3" w:rsidP="001923A3">
      <w:pPr>
        <w:pStyle w:val="Zkladntext"/>
        <w:spacing w:before="90"/>
        <w:ind w:left="316" w:right="116"/>
        <w:rPr>
          <w:rFonts w:ascii="Aptos" w:hAnsi="Aptos"/>
        </w:rPr>
      </w:pPr>
      <w:r w:rsidRPr="00C240D0">
        <w:rPr>
          <w:rFonts w:ascii="Aptos" w:hAnsi="Aptos"/>
        </w:rPr>
        <w:t xml:space="preserve">Tento vnitřní řád stanovuje a upravuje práva a povinnosti strávníků ve školní jídelně Gymnázia Jana Palacha, Mělník, Pod Vrchem 3421, kterou provozuje </w:t>
      </w:r>
      <w:r w:rsidR="00775EB8" w:rsidRPr="00C240D0">
        <w:rPr>
          <w:rFonts w:ascii="Aptos" w:hAnsi="Aptos"/>
          <w:i/>
          <w:highlight w:val="yellow"/>
        </w:rPr>
        <w:t>bude doplněno</w:t>
      </w:r>
      <w:r w:rsidRPr="00C240D0">
        <w:rPr>
          <w:rFonts w:ascii="Aptos" w:hAnsi="Aptos"/>
          <w:spacing w:val="-3"/>
        </w:rPr>
        <w:t xml:space="preserve">. </w:t>
      </w:r>
      <w:r w:rsidRPr="00C240D0">
        <w:rPr>
          <w:rFonts w:ascii="Aptos" w:hAnsi="Aptos"/>
          <w:spacing w:val="-4"/>
        </w:rPr>
        <w:t xml:space="preserve">Vychází </w:t>
      </w:r>
      <w:r w:rsidRPr="00C240D0">
        <w:rPr>
          <w:rFonts w:ascii="Aptos" w:hAnsi="Aptos"/>
        </w:rPr>
        <w:t xml:space="preserve">z § </w:t>
      </w:r>
      <w:r w:rsidRPr="00C240D0">
        <w:rPr>
          <w:rFonts w:ascii="Aptos" w:hAnsi="Aptos"/>
          <w:spacing w:val="-3"/>
        </w:rPr>
        <w:t xml:space="preserve">119 </w:t>
      </w:r>
      <w:r w:rsidRPr="00C240D0">
        <w:rPr>
          <w:rFonts w:ascii="Aptos" w:hAnsi="Aptos"/>
        </w:rPr>
        <w:t xml:space="preserve">zákona č. 561/2004 Sb., školský zákon, vyhlášky MŠMT č. 107/2005 </w:t>
      </w:r>
      <w:r w:rsidRPr="00C240D0">
        <w:rPr>
          <w:rFonts w:ascii="Aptos" w:hAnsi="Aptos"/>
          <w:spacing w:val="-4"/>
        </w:rPr>
        <w:t xml:space="preserve">Sb., </w:t>
      </w:r>
      <w:r w:rsidRPr="00C240D0">
        <w:rPr>
          <w:rFonts w:ascii="Aptos" w:hAnsi="Aptos"/>
        </w:rPr>
        <w:t xml:space="preserve">vyhlášky MZ č. 410/2005 Sb., kterou se stanoví hygienické požadavky na prostory a provoz </w:t>
      </w:r>
      <w:r w:rsidRPr="00C240D0">
        <w:rPr>
          <w:rFonts w:ascii="Aptos" w:hAnsi="Aptos"/>
          <w:spacing w:val="-3"/>
        </w:rPr>
        <w:t xml:space="preserve">škol, </w:t>
      </w:r>
      <w:r w:rsidRPr="00C240D0">
        <w:rPr>
          <w:rFonts w:ascii="Aptos" w:hAnsi="Aptos"/>
        </w:rPr>
        <w:t xml:space="preserve">a vyhlášky č. 137/2004 Sb., o hygienických požadavcích na stravovací služby a o </w:t>
      </w:r>
      <w:r w:rsidRPr="00C240D0">
        <w:rPr>
          <w:rFonts w:ascii="Aptos" w:hAnsi="Aptos"/>
          <w:spacing w:val="-3"/>
        </w:rPr>
        <w:t>zásadách</w:t>
      </w:r>
      <w:r w:rsidRPr="00C240D0">
        <w:rPr>
          <w:rFonts w:ascii="Aptos" w:hAnsi="Aptos"/>
          <w:spacing w:val="54"/>
        </w:rPr>
        <w:t xml:space="preserve"> </w:t>
      </w:r>
      <w:r w:rsidRPr="00C240D0">
        <w:rPr>
          <w:rFonts w:ascii="Aptos" w:hAnsi="Aptos"/>
        </w:rPr>
        <w:t>osobní a provozní hygieny při činnostech epidemiologicky závažných.</w:t>
      </w:r>
    </w:p>
    <w:p w14:paraId="1911DD02" w14:textId="77777777" w:rsidR="00375816" w:rsidRPr="00C240D0" w:rsidRDefault="00375816">
      <w:pPr>
        <w:pStyle w:val="Zkladntext"/>
        <w:spacing w:before="11"/>
        <w:jc w:val="left"/>
        <w:rPr>
          <w:rFonts w:ascii="Aptos" w:hAnsi="Aptos"/>
        </w:rPr>
      </w:pPr>
    </w:p>
    <w:p w14:paraId="02E85D54" w14:textId="6D040B2C" w:rsidR="009045F4" w:rsidRPr="00C240D0" w:rsidRDefault="009045F4" w:rsidP="009045F4">
      <w:pPr>
        <w:tabs>
          <w:tab w:val="left" w:pos="1037"/>
        </w:tabs>
        <w:rPr>
          <w:rFonts w:ascii="Aptos" w:hAnsi="Aptos"/>
          <w:sz w:val="24"/>
          <w:szCs w:val="24"/>
          <w:u w:val="thick"/>
        </w:rPr>
      </w:pPr>
      <w:r w:rsidRPr="00C240D0">
        <w:rPr>
          <w:rFonts w:ascii="Aptos" w:hAnsi="Aptos"/>
          <w:sz w:val="24"/>
          <w:szCs w:val="24"/>
        </w:rPr>
        <w:t xml:space="preserve">     </w:t>
      </w:r>
      <w:r w:rsidRPr="00C240D0">
        <w:rPr>
          <w:rFonts w:ascii="Aptos" w:hAnsi="Aptos"/>
          <w:sz w:val="24"/>
          <w:szCs w:val="24"/>
          <w:u w:val="thick"/>
        </w:rPr>
        <w:t>Jídelníček</w:t>
      </w:r>
    </w:p>
    <w:p w14:paraId="2751050E" w14:textId="77777777" w:rsidR="009045F4" w:rsidRPr="00C240D0" w:rsidRDefault="009045F4" w:rsidP="009045F4">
      <w:pPr>
        <w:tabs>
          <w:tab w:val="left" w:pos="1037"/>
        </w:tabs>
        <w:rPr>
          <w:rFonts w:ascii="Aptos" w:hAnsi="Aptos"/>
          <w:sz w:val="24"/>
          <w:szCs w:val="24"/>
          <w:u w:val="thick"/>
        </w:rPr>
      </w:pPr>
    </w:p>
    <w:p w14:paraId="6A3BC400" w14:textId="727E056C" w:rsidR="009045F4" w:rsidRPr="00C240D0" w:rsidRDefault="009045F4" w:rsidP="009045F4">
      <w:pPr>
        <w:pStyle w:val="Odstavecseseznamem"/>
        <w:numPr>
          <w:ilvl w:val="2"/>
          <w:numId w:val="1"/>
        </w:numPr>
        <w:tabs>
          <w:tab w:val="left" w:pos="1037"/>
        </w:tabs>
        <w:ind w:right="0" w:hanging="361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Strávníci budou mít každý den možnost volby ze 3 různých jídel, přičemž vždy jedno z jídel bude vegetariánské. Strávníci budou </w:t>
      </w:r>
      <w:r w:rsidR="00C240D0" w:rsidRPr="00C240D0">
        <w:rPr>
          <w:rFonts w:ascii="Aptos" w:hAnsi="Aptos"/>
          <w:sz w:val="24"/>
          <w:szCs w:val="24"/>
        </w:rPr>
        <w:t>mít každý</w:t>
      </w:r>
      <w:r w:rsidRPr="00C240D0">
        <w:rPr>
          <w:rFonts w:ascii="Aptos" w:hAnsi="Aptos"/>
          <w:sz w:val="24"/>
          <w:szCs w:val="24"/>
        </w:rPr>
        <w:t xml:space="preserve"> den rovněž možnost výběru zeleninového nebo ovocného doplňku.</w:t>
      </w:r>
    </w:p>
    <w:p w14:paraId="11DB23A5" w14:textId="77777777" w:rsidR="009045F4" w:rsidRPr="00C240D0" w:rsidRDefault="009045F4" w:rsidP="009045F4">
      <w:pPr>
        <w:pStyle w:val="Odstavecseseznamem"/>
        <w:numPr>
          <w:ilvl w:val="2"/>
          <w:numId w:val="1"/>
        </w:numPr>
        <w:tabs>
          <w:tab w:val="left" w:pos="1037"/>
        </w:tabs>
        <w:ind w:right="0" w:hanging="361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Týdenní jídelníček bude uveřejněn vždy nejpozději poslední pracovní den předcházejícího týdne, a to na internetových stránkách </w:t>
      </w:r>
      <w:hyperlink r:id="rId7" w:history="1">
        <w:r w:rsidRPr="00C240D0">
          <w:rPr>
            <w:rFonts w:ascii="Aptos" w:hAnsi="Aptos"/>
            <w:sz w:val="24"/>
            <w:szCs w:val="24"/>
          </w:rPr>
          <w:t>www.strava.cz</w:t>
        </w:r>
      </w:hyperlink>
      <w:r w:rsidRPr="00C240D0">
        <w:rPr>
          <w:rFonts w:ascii="Aptos" w:hAnsi="Aptos"/>
          <w:sz w:val="24"/>
          <w:szCs w:val="24"/>
        </w:rPr>
        <w:t xml:space="preserve"> a zároveň v prostorách jídelny.</w:t>
      </w:r>
    </w:p>
    <w:p w14:paraId="092F3892" w14:textId="77777777" w:rsidR="009045F4" w:rsidRPr="00C240D0" w:rsidRDefault="009045F4">
      <w:pPr>
        <w:pStyle w:val="Zkladntext"/>
        <w:ind w:left="316"/>
        <w:rPr>
          <w:rFonts w:ascii="Aptos" w:hAnsi="Aptos"/>
          <w:u w:val="thick"/>
        </w:rPr>
      </w:pPr>
    </w:p>
    <w:p w14:paraId="72CB78DB" w14:textId="77777777" w:rsidR="009045F4" w:rsidRPr="00C240D0" w:rsidRDefault="009045F4">
      <w:pPr>
        <w:pStyle w:val="Zkladntext"/>
        <w:ind w:left="316"/>
        <w:rPr>
          <w:rFonts w:ascii="Aptos" w:hAnsi="Aptos"/>
          <w:u w:val="thick"/>
        </w:rPr>
      </w:pPr>
    </w:p>
    <w:p w14:paraId="5D5854E4" w14:textId="7399EAA4" w:rsidR="00375816" w:rsidRPr="00C240D0" w:rsidRDefault="001923A3">
      <w:pPr>
        <w:pStyle w:val="Zkladntext"/>
        <w:ind w:left="316"/>
        <w:rPr>
          <w:rFonts w:ascii="Aptos" w:hAnsi="Aptos"/>
        </w:rPr>
      </w:pPr>
      <w:r w:rsidRPr="00C240D0">
        <w:rPr>
          <w:rFonts w:ascii="Aptos" w:hAnsi="Aptos"/>
          <w:u w:val="thick"/>
        </w:rPr>
        <w:t>Organizace provozu stravování</w:t>
      </w:r>
    </w:p>
    <w:p w14:paraId="20BD8D64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22E5F1A6" w14:textId="77777777" w:rsidR="00375816" w:rsidRPr="00C240D0" w:rsidRDefault="001923A3" w:rsidP="009045F4">
      <w:pPr>
        <w:pStyle w:val="Odstavecseseznamem"/>
        <w:numPr>
          <w:ilvl w:val="2"/>
          <w:numId w:val="2"/>
        </w:numPr>
        <w:tabs>
          <w:tab w:val="left" w:pos="1037"/>
        </w:tabs>
        <w:ind w:right="124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Školní jídelna vaří ve dnech školního vyučování pro žáky a zaměstnance školy v </w:t>
      </w:r>
      <w:r w:rsidRPr="00C240D0">
        <w:rPr>
          <w:rFonts w:ascii="Aptos" w:hAnsi="Aptos"/>
          <w:spacing w:val="-5"/>
          <w:sz w:val="24"/>
          <w:szCs w:val="24"/>
        </w:rPr>
        <w:t xml:space="preserve">době </w:t>
      </w:r>
      <w:r w:rsidRPr="00C240D0">
        <w:rPr>
          <w:rFonts w:ascii="Aptos" w:hAnsi="Aptos"/>
          <w:sz w:val="24"/>
          <w:szCs w:val="24"/>
        </w:rPr>
        <w:t>jejich pobytu ve škole a pro cizí</w:t>
      </w:r>
      <w:r w:rsidRPr="00C240D0">
        <w:rPr>
          <w:rFonts w:ascii="Aptos" w:hAnsi="Aptos"/>
          <w:spacing w:val="-2"/>
          <w:sz w:val="24"/>
          <w:szCs w:val="24"/>
        </w:rPr>
        <w:t xml:space="preserve"> </w:t>
      </w:r>
      <w:r w:rsidRPr="00C240D0">
        <w:rPr>
          <w:rFonts w:ascii="Aptos" w:hAnsi="Aptos"/>
          <w:sz w:val="24"/>
          <w:szCs w:val="24"/>
        </w:rPr>
        <w:t>strávníky.</w:t>
      </w:r>
    </w:p>
    <w:p w14:paraId="6A74293F" w14:textId="77777777" w:rsidR="00375816" w:rsidRPr="00C240D0" w:rsidRDefault="001923A3" w:rsidP="009045F4">
      <w:pPr>
        <w:pStyle w:val="Odstavecseseznamem"/>
        <w:numPr>
          <w:ilvl w:val="2"/>
          <w:numId w:val="2"/>
        </w:numPr>
        <w:tabs>
          <w:tab w:val="left" w:pos="1037"/>
        </w:tabs>
        <w:ind w:right="0" w:hanging="361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>Obědy se žákům a zaměstnancům školy vydávají od 11:40 do 14:00</w:t>
      </w:r>
      <w:r w:rsidRPr="00C240D0">
        <w:rPr>
          <w:rFonts w:ascii="Aptos" w:hAnsi="Aptos"/>
          <w:spacing w:val="-3"/>
          <w:sz w:val="24"/>
          <w:szCs w:val="24"/>
        </w:rPr>
        <w:t xml:space="preserve"> </w:t>
      </w:r>
      <w:r w:rsidRPr="00C240D0">
        <w:rPr>
          <w:rFonts w:ascii="Aptos" w:hAnsi="Aptos"/>
          <w:sz w:val="24"/>
          <w:szCs w:val="24"/>
        </w:rPr>
        <w:t>hodin.</w:t>
      </w:r>
    </w:p>
    <w:p w14:paraId="055F3BB8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Obědy do jídlonosičů (pro žáky pouze první den nemoci žáka a pro cizí strávníky) </w:t>
      </w:r>
      <w:r w:rsidRPr="00C240D0">
        <w:rPr>
          <w:rFonts w:ascii="Aptos" w:hAnsi="Aptos"/>
          <w:spacing w:val="-8"/>
          <w:sz w:val="24"/>
          <w:szCs w:val="24"/>
        </w:rPr>
        <w:t xml:space="preserve">se </w:t>
      </w:r>
      <w:r w:rsidRPr="00C240D0">
        <w:rPr>
          <w:rFonts w:ascii="Aptos" w:hAnsi="Aptos"/>
          <w:sz w:val="24"/>
          <w:szCs w:val="24"/>
        </w:rPr>
        <w:t>vydávají od 11:00 do 11:40 hodin. Cizím strávníkům se obědy vydávají do jídlonosičů tak, aby to nenarušovalo výdej pro vlastní strávníky školy (žáky a zaměstnance). Cizí strávníci přicházejí do jídelny vchodem přes terasu.</w:t>
      </w:r>
    </w:p>
    <w:p w14:paraId="3182AF8D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Žáci docházejí na obědy samostatně, dodržují pravidla slušného chování a bezpečnosti </w:t>
      </w:r>
      <w:r w:rsidRPr="00C240D0">
        <w:rPr>
          <w:rFonts w:ascii="Aptos" w:hAnsi="Aptos"/>
          <w:spacing w:val="-5"/>
          <w:sz w:val="24"/>
          <w:szCs w:val="24"/>
        </w:rPr>
        <w:t xml:space="preserve">při </w:t>
      </w:r>
      <w:r w:rsidRPr="00C240D0">
        <w:rPr>
          <w:rFonts w:ascii="Aptos" w:hAnsi="Aptos"/>
          <w:sz w:val="24"/>
          <w:szCs w:val="24"/>
        </w:rPr>
        <w:t xml:space="preserve">chůzi s podnosem a respektují pokyny pedagogického dozoru a vedoucího školní jídelny. Věnují zvýšenou pozornost hygieně a dodržují sociální distanc. Po konzumaci stravy žáci nebo zaměstnanci školy odnáší nádobí do okénka použitého nádobí. V případě </w:t>
      </w:r>
      <w:r w:rsidRPr="00C240D0">
        <w:rPr>
          <w:rFonts w:ascii="Aptos" w:hAnsi="Aptos"/>
          <w:spacing w:val="-3"/>
          <w:sz w:val="24"/>
          <w:szCs w:val="24"/>
        </w:rPr>
        <w:t xml:space="preserve">vylití </w:t>
      </w:r>
      <w:r w:rsidRPr="00C240D0">
        <w:rPr>
          <w:rFonts w:ascii="Aptos" w:hAnsi="Aptos"/>
          <w:sz w:val="24"/>
          <w:szCs w:val="24"/>
        </w:rPr>
        <w:t xml:space="preserve">stravy nebo rozbití nádobí ihned žák nahlásí tuto skutečnost pracovnici kuchyně, </w:t>
      </w:r>
      <w:r w:rsidRPr="00C240D0">
        <w:rPr>
          <w:rFonts w:ascii="Aptos" w:hAnsi="Aptos"/>
          <w:spacing w:val="-3"/>
          <w:sz w:val="24"/>
          <w:szCs w:val="24"/>
        </w:rPr>
        <w:t xml:space="preserve">která </w:t>
      </w:r>
      <w:r w:rsidRPr="00C240D0">
        <w:rPr>
          <w:rFonts w:ascii="Aptos" w:hAnsi="Aptos"/>
          <w:sz w:val="24"/>
          <w:szCs w:val="24"/>
        </w:rPr>
        <w:t>zajistí úklid.</w:t>
      </w:r>
    </w:p>
    <w:p w14:paraId="7D95866A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right="0" w:hanging="361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>Úraz a nevolnost žák nahlásí pedagogickému dozoru.</w:t>
      </w:r>
    </w:p>
    <w:p w14:paraId="6C529AAC" w14:textId="6A057032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25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Případné připomínky ke stravě žáci, popřípadě zákonní zástupci nezletilých žáků, </w:t>
      </w:r>
      <w:r w:rsidRPr="00C240D0">
        <w:rPr>
          <w:rFonts w:ascii="Aptos" w:hAnsi="Aptos"/>
          <w:spacing w:val="-3"/>
          <w:sz w:val="24"/>
          <w:szCs w:val="24"/>
        </w:rPr>
        <w:t xml:space="preserve">nahlásí </w:t>
      </w:r>
      <w:r w:rsidRPr="00C240D0">
        <w:rPr>
          <w:rFonts w:ascii="Aptos" w:hAnsi="Aptos"/>
          <w:sz w:val="24"/>
          <w:szCs w:val="24"/>
        </w:rPr>
        <w:t>vedoucímu školní jídelny</w:t>
      </w:r>
      <w:r w:rsidRPr="00C240D0">
        <w:rPr>
          <w:rFonts w:ascii="Aptos" w:hAnsi="Aptos"/>
          <w:spacing w:val="-1"/>
          <w:sz w:val="24"/>
          <w:szCs w:val="24"/>
        </w:rPr>
        <w:t xml:space="preserve"> </w:t>
      </w:r>
      <w:r w:rsidRPr="00C240D0">
        <w:rPr>
          <w:rFonts w:ascii="Aptos" w:hAnsi="Aptos"/>
          <w:sz w:val="24"/>
          <w:szCs w:val="24"/>
        </w:rPr>
        <w:t>(</w:t>
      </w:r>
      <w:r w:rsidR="00775EB8" w:rsidRPr="00C240D0">
        <w:rPr>
          <w:rFonts w:ascii="Aptos" w:hAnsi="Aptos"/>
          <w:b/>
          <w:sz w:val="24"/>
          <w:szCs w:val="24"/>
        </w:rPr>
        <w:t xml:space="preserve">Mail: </w:t>
      </w:r>
      <w:r w:rsidR="00775EB8" w:rsidRPr="00C240D0">
        <w:rPr>
          <w:rFonts w:ascii="Aptos" w:hAnsi="Aptos"/>
          <w:i/>
          <w:sz w:val="24"/>
          <w:szCs w:val="24"/>
          <w:highlight w:val="yellow"/>
        </w:rPr>
        <w:t>bude doplněno</w:t>
      </w:r>
      <w:r w:rsidRPr="00C240D0">
        <w:rPr>
          <w:rFonts w:ascii="Aptos" w:hAnsi="Aptos"/>
          <w:color w:val="212121"/>
          <w:sz w:val="24"/>
          <w:szCs w:val="24"/>
        </w:rPr>
        <w:t>)</w:t>
      </w:r>
      <w:r w:rsidRPr="00C240D0">
        <w:rPr>
          <w:rFonts w:ascii="Aptos" w:hAnsi="Aptos"/>
          <w:sz w:val="24"/>
          <w:szCs w:val="24"/>
        </w:rPr>
        <w:t>.</w:t>
      </w:r>
    </w:p>
    <w:p w14:paraId="3804B697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spacing w:before="4"/>
        <w:ind w:right="0" w:hanging="361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>Odnášení nádobí a příborů z jídelny je přísně zakázáno.</w:t>
      </w:r>
    </w:p>
    <w:p w14:paraId="27DD8D4F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8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Každý strávník (zákonný zástupce nezletilého strávníka) vyplní přihlášku ke stravování. Tím bere na vědomí tento vnitřní řád, který je k dispozici ve školní jídelně a na stránkách </w:t>
      </w:r>
      <w:r w:rsidRPr="00C240D0">
        <w:rPr>
          <w:rFonts w:ascii="Aptos" w:hAnsi="Aptos"/>
          <w:spacing w:val="-3"/>
          <w:sz w:val="24"/>
          <w:szCs w:val="24"/>
        </w:rPr>
        <w:t>školy.</w:t>
      </w:r>
    </w:p>
    <w:p w14:paraId="7982C9FE" w14:textId="6DAE1676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Jídlo je vydáváno pouze na základě zaplacené a objednané stravy po předložení </w:t>
      </w:r>
      <w:r w:rsidRPr="00C240D0">
        <w:rPr>
          <w:rFonts w:ascii="Aptos" w:hAnsi="Aptos"/>
          <w:sz w:val="24"/>
          <w:szCs w:val="24"/>
        </w:rPr>
        <w:lastRenderedPageBreak/>
        <w:t xml:space="preserve">funkčního čipu/ISIC </w:t>
      </w:r>
      <w:r w:rsidRPr="00C240D0">
        <w:rPr>
          <w:rFonts w:ascii="Aptos" w:hAnsi="Aptos"/>
          <w:spacing w:val="-3"/>
          <w:sz w:val="24"/>
          <w:szCs w:val="24"/>
        </w:rPr>
        <w:t xml:space="preserve">karty, </w:t>
      </w:r>
      <w:r w:rsidRPr="00C240D0">
        <w:rPr>
          <w:rFonts w:ascii="Aptos" w:hAnsi="Aptos"/>
          <w:sz w:val="24"/>
          <w:szCs w:val="24"/>
        </w:rPr>
        <w:t xml:space="preserve">který je strávník povinen zakoupit a denně nosit. Přihlášená strava se prokazuje přiložením čipu ke čtecímu zařízení, které signalizuje objednaný oběd. </w:t>
      </w:r>
      <w:r w:rsidRPr="00C240D0">
        <w:rPr>
          <w:rFonts w:ascii="Aptos" w:hAnsi="Aptos"/>
          <w:spacing w:val="-3"/>
          <w:sz w:val="24"/>
          <w:szCs w:val="24"/>
        </w:rPr>
        <w:t xml:space="preserve">Jídelní </w:t>
      </w:r>
      <w:r w:rsidRPr="00C240D0">
        <w:rPr>
          <w:rFonts w:ascii="Aptos" w:hAnsi="Aptos"/>
          <w:sz w:val="24"/>
          <w:szCs w:val="24"/>
        </w:rPr>
        <w:t xml:space="preserve">lístek je k dispozici na webových stránkách </w:t>
      </w:r>
      <w:r w:rsidRPr="00C240D0">
        <w:rPr>
          <w:rFonts w:ascii="Aptos" w:hAnsi="Aptos"/>
          <w:spacing w:val="-3"/>
          <w:sz w:val="24"/>
          <w:szCs w:val="24"/>
        </w:rPr>
        <w:t xml:space="preserve">školy, </w:t>
      </w:r>
      <w:r w:rsidRPr="00C240D0">
        <w:rPr>
          <w:rFonts w:ascii="Aptos" w:hAnsi="Aptos"/>
          <w:sz w:val="24"/>
          <w:szCs w:val="24"/>
        </w:rPr>
        <w:t>ve školní jídelně a v systému</w:t>
      </w:r>
      <w:r w:rsidRPr="00C240D0">
        <w:rPr>
          <w:rFonts w:ascii="Aptos" w:hAnsi="Aptos"/>
          <w:spacing w:val="4"/>
          <w:sz w:val="24"/>
          <w:szCs w:val="24"/>
        </w:rPr>
        <w:t xml:space="preserve"> </w:t>
      </w:r>
      <w:r w:rsidRPr="00C240D0">
        <w:rPr>
          <w:rFonts w:ascii="Aptos" w:hAnsi="Aptos"/>
          <w:sz w:val="24"/>
          <w:szCs w:val="24"/>
        </w:rPr>
        <w:t>strava.cz.</w:t>
      </w:r>
    </w:p>
    <w:p w14:paraId="047095CE" w14:textId="36CA069F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Cena čipu je 125 Kč (aktuální cena dodávající firmy). Záruka na čip je dva </w:t>
      </w:r>
      <w:r w:rsidRPr="00C240D0">
        <w:rPr>
          <w:rFonts w:ascii="Aptos" w:hAnsi="Aptos"/>
          <w:spacing w:val="-4"/>
          <w:sz w:val="24"/>
          <w:szCs w:val="24"/>
        </w:rPr>
        <w:t xml:space="preserve">roky. </w:t>
      </w:r>
      <w:r w:rsidRPr="00C240D0">
        <w:rPr>
          <w:rFonts w:ascii="Aptos" w:hAnsi="Aptos"/>
          <w:sz w:val="24"/>
          <w:szCs w:val="24"/>
        </w:rPr>
        <w:t xml:space="preserve">Případnou ztrátu nebo znehodnocení čipu je nutné nahlásit v kanceláři vedoucího </w:t>
      </w:r>
      <w:r w:rsidRPr="00C240D0">
        <w:rPr>
          <w:rFonts w:ascii="Aptos" w:hAnsi="Aptos"/>
          <w:spacing w:val="-3"/>
          <w:sz w:val="24"/>
          <w:szCs w:val="24"/>
        </w:rPr>
        <w:t xml:space="preserve">školní </w:t>
      </w:r>
      <w:r w:rsidRPr="00C240D0">
        <w:rPr>
          <w:rFonts w:ascii="Aptos" w:hAnsi="Aptos"/>
          <w:sz w:val="24"/>
          <w:szCs w:val="24"/>
        </w:rPr>
        <w:t>jídelny a zakoupit čip nový. Při nalezení ztraceného čipu do pěti dnů od</w:t>
      </w:r>
      <w:r w:rsidRPr="00C240D0">
        <w:rPr>
          <w:rFonts w:ascii="Aptos" w:hAnsi="Aptos"/>
          <w:spacing w:val="17"/>
          <w:sz w:val="24"/>
          <w:szCs w:val="24"/>
        </w:rPr>
        <w:t xml:space="preserve"> </w:t>
      </w:r>
      <w:r w:rsidRPr="00C240D0">
        <w:rPr>
          <w:rFonts w:ascii="Aptos" w:hAnsi="Aptos"/>
          <w:sz w:val="24"/>
          <w:szCs w:val="24"/>
        </w:rPr>
        <w:t>zakoupen</w:t>
      </w:r>
      <w:r w:rsidR="009045F4" w:rsidRPr="00C240D0">
        <w:rPr>
          <w:rFonts w:ascii="Aptos" w:hAnsi="Aptos"/>
          <w:sz w:val="24"/>
          <w:szCs w:val="24"/>
        </w:rPr>
        <w:t xml:space="preserve">í </w:t>
      </w:r>
      <w:r w:rsidRPr="00C240D0">
        <w:rPr>
          <w:rFonts w:ascii="Aptos" w:hAnsi="Aptos"/>
          <w:sz w:val="24"/>
          <w:szCs w:val="24"/>
        </w:rPr>
        <w:t xml:space="preserve">nového čipu lze finanční částku za zakoupení nového čipu vrátit. Pozdější nálezy nelze akceptovat. Strávník se dostaví do kanceláře s oběma čipy. Při ukončení docházky se čipy nevrací, strávník si čip ponechá, jeho číslo se zablokuje. </w:t>
      </w:r>
    </w:p>
    <w:p w14:paraId="6E2FB9E7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27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>V případě zapomenutí čipu/ISIC karty si může strávník požádat obsluhu u výdejního terminálu o kontrolu objednaného oběda.</w:t>
      </w:r>
    </w:p>
    <w:p w14:paraId="37FBCA5B" w14:textId="7F6CDB13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Příspěvek na stravování se platí vždy </w:t>
      </w:r>
      <w:r w:rsidRPr="00C240D0">
        <w:rPr>
          <w:rFonts w:ascii="Aptos" w:hAnsi="Aptos"/>
          <w:b/>
          <w:sz w:val="24"/>
          <w:szCs w:val="24"/>
        </w:rPr>
        <w:t xml:space="preserve">nejméně tři dny předem </w:t>
      </w:r>
      <w:r w:rsidRPr="00C240D0">
        <w:rPr>
          <w:rFonts w:ascii="Aptos" w:hAnsi="Aptos"/>
          <w:sz w:val="24"/>
          <w:szCs w:val="24"/>
        </w:rPr>
        <w:t xml:space="preserve">pouze převodem z účtu nebo poštovní poukázkou na účet </w:t>
      </w:r>
      <w:r w:rsidR="00775EB8" w:rsidRPr="00C240D0">
        <w:rPr>
          <w:rFonts w:ascii="Aptos" w:hAnsi="Aptos"/>
          <w:i/>
          <w:sz w:val="24"/>
          <w:szCs w:val="24"/>
          <w:highlight w:val="yellow"/>
        </w:rPr>
        <w:t>bude doplněno</w:t>
      </w:r>
      <w:r w:rsidRPr="00C240D0">
        <w:rPr>
          <w:rFonts w:ascii="Aptos" w:hAnsi="Aptos"/>
          <w:b/>
          <w:sz w:val="24"/>
          <w:szCs w:val="24"/>
        </w:rPr>
        <w:t xml:space="preserve">, </w:t>
      </w:r>
      <w:r w:rsidRPr="00C240D0">
        <w:rPr>
          <w:rFonts w:ascii="Aptos" w:hAnsi="Aptos"/>
          <w:sz w:val="24"/>
          <w:szCs w:val="24"/>
        </w:rPr>
        <w:t xml:space="preserve">variabilní symbol u žáků školy </w:t>
      </w:r>
      <w:r w:rsidRPr="00C240D0">
        <w:rPr>
          <w:rFonts w:ascii="Aptos" w:hAnsi="Aptos"/>
          <w:spacing w:val="-17"/>
          <w:sz w:val="24"/>
          <w:szCs w:val="24"/>
        </w:rPr>
        <w:t xml:space="preserve">= </w:t>
      </w:r>
      <w:r w:rsidRPr="00C240D0">
        <w:rPr>
          <w:rFonts w:ascii="Aptos" w:hAnsi="Aptos"/>
          <w:sz w:val="24"/>
          <w:szCs w:val="24"/>
        </w:rPr>
        <w:t xml:space="preserve">evidenční kód žáka, u cizích strávníků vygeneruje vedoucí jídelny, konstantní symbol 3333, do zprávy pro příjemce je nutné zadat příjmení a jméno strávníka. Strávníci, </w:t>
      </w:r>
      <w:r w:rsidRPr="00C240D0">
        <w:rPr>
          <w:rFonts w:ascii="Aptos" w:hAnsi="Aptos"/>
          <w:spacing w:val="-3"/>
          <w:sz w:val="24"/>
          <w:szCs w:val="24"/>
        </w:rPr>
        <w:t xml:space="preserve">kteří </w:t>
      </w:r>
      <w:r w:rsidRPr="00C240D0">
        <w:rPr>
          <w:rFonts w:ascii="Aptos" w:hAnsi="Aptos"/>
          <w:sz w:val="24"/>
          <w:szCs w:val="24"/>
        </w:rPr>
        <w:t>nemají dostatečnou finanční hotovost na účtu stravného, si nemohou objednat oběd.</w:t>
      </w:r>
    </w:p>
    <w:p w14:paraId="518ECD37" w14:textId="1666C5A2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9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Odhlášení nebo přihlášení obědů je nutné učinit minimálně jeden pracovní den </w:t>
      </w:r>
      <w:proofErr w:type="gramStart"/>
      <w:r w:rsidRPr="00C240D0">
        <w:rPr>
          <w:rFonts w:ascii="Aptos" w:hAnsi="Aptos"/>
          <w:sz w:val="24"/>
          <w:szCs w:val="24"/>
        </w:rPr>
        <w:t>dopředu</w:t>
      </w:r>
      <w:proofErr w:type="gramEnd"/>
      <w:r w:rsidRPr="00C240D0">
        <w:rPr>
          <w:rFonts w:ascii="Aptos" w:hAnsi="Aptos"/>
          <w:sz w:val="24"/>
          <w:szCs w:val="24"/>
        </w:rPr>
        <w:t xml:space="preserve"> </w:t>
      </w:r>
      <w:r w:rsidRPr="00C240D0">
        <w:rPr>
          <w:rFonts w:ascii="Aptos" w:hAnsi="Aptos"/>
          <w:spacing w:val="-11"/>
          <w:sz w:val="24"/>
          <w:szCs w:val="24"/>
        </w:rPr>
        <w:t xml:space="preserve">a </w:t>
      </w:r>
      <w:r w:rsidRPr="00C240D0">
        <w:rPr>
          <w:rFonts w:ascii="Aptos" w:hAnsi="Aptos"/>
          <w:sz w:val="24"/>
          <w:szCs w:val="24"/>
        </w:rPr>
        <w:t xml:space="preserve">to nejpozději do 15:00 hodin (a zcela mimořádně ráno toho dne do 6:30 pouze telefonicky nebo prostřednictvím SMS na telefonní číslo </w:t>
      </w:r>
      <w:r w:rsidR="00775EB8" w:rsidRPr="00C240D0">
        <w:rPr>
          <w:rFonts w:ascii="Aptos" w:hAnsi="Aptos"/>
          <w:i/>
          <w:sz w:val="24"/>
          <w:szCs w:val="24"/>
          <w:highlight w:val="yellow"/>
        </w:rPr>
        <w:t>bude doplněno</w:t>
      </w:r>
      <w:r w:rsidRPr="00C240D0">
        <w:rPr>
          <w:rFonts w:ascii="Aptos" w:hAnsi="Aptos"/>
          <w:sz w:val="24"/>
          <w:szCs w:val="24"/>
        </w:rPr>
        <w:t xml:space="preserve">). Za neodhlášený a nevyzvednutý oběd </w:t>
      </w:r>
      <w:r w:rsidRPr="00C240D0">
        <w:rPr>
          <w:rFonts w:ascii="Aptos" w:hAnsi="Aptos"/>
          <w:spacing w:val="-5"/>
          <w:sz w:val="24"/>
          <w:szCs w:val="24"/>
        </w:rPr>
        <w:t xml:space="preserve">není </w:t>
      </w:r>
      <w:r w:rsidRPr="00C240D0">
        <w:rPr>
          <w:rFonts w:ascii="Aptos" w:hAnsi="Aptos"/>
          <w:sz w:val="24"/>
          <w:szCs w:val="24"/>
        </w:rPr>
        <w:t>možné vracet peníze.</w:t>
      </w:r>
    </w:p>
    <w:p w14:paraId="6E638DBF" w14:textId="77777777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215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V případě nemoci není podle </w:t>
      </w:r>
      <w:r w:rsidRPr="00C240D0">
        <w:rPr>
          <w:rFonts w:ascii="Aptos" w:hAnsi="Aptos"/>
          <w:spacing w:val="-4"/>
          <w:sz w:val="24"/>
          <w:szCs w:val="24"/>
        </w:rPr>
        <w:t xml:space="preserve">Vyhlášky </w:t>
      </w:r>
      <w:r w:rsidRPr="00C240D0">
        <w:rPr>
          <w:rFonts w:ascii="Aptos" w:hAnsi="Aptos"/>
          <w:sz w:val="24"/>
          <w:szCs w:val="24"/>
        </w:rPr>
        <w:t>MŠMT ČR č. 107/2005 Sb., o školním stravování dovoleno s výjimkou prvního dne nemoci odebírat z jídelny dotovanou stravu. V případě nemoci jsou žáci nebo zákonní zástupci žáků povinni odběr stravy odhlásit, pokud budou i přes to oběd odebírat, bude jim z účtu stržena plná cena oběda.</w:t>
      </w:r>
    </w:p>
    <w:p w14:paraId="7C41BF43" w14:textId="3DF1C13E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172"/>
        </w:tabs>
        <w:ind w:left="103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Případné přeplatky strávníků se převádí do následujícího školního roku. Pouze na požádání rodičů se vrací přeplatky na konci školního roku, v tom případě je nutné </w:t>
      </w:r>
      <w:r w:rsidRPr="00C240D0">
        <w:rPr>
          <w:rFonts w:ascii="Aptos" w:hAnsi="Aptos"/>
          <w:spacing w:val="-3"/>
          <w:sz w:val="24"/>
          <w:szCs w:val="24"/>
        </w:rPr>
        <w:t xml:space="preserve">zajistit </w:t>
      </w:r>
      <w:r w:rsidRPr="00C240D0">
        <w:rPr>
          <w:rFonts w:ascii="Aptos" w:hAnsi="Aptos"/>
          <w:sz w:val="24"/>
          <w:szCs w:val="24"/>
        </w:rPr>
        <w:t>včasné zaslání peněžní hotovosti v měsíci srpnu na nový školní rok.</w:t>
      </w:r>
    </w:p>
    <w:p w14:paraId="01535652" w14:textId="2B94D682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>Žáci, kteří ukončí vzdělávání, si domluví převzetí přeplatků za stravování v kanceláři vedoucího jídelny nebo e-mailem (</w:t>
      </w:r>
      <w:r w:rsidR="00775EB8" w:rsidRPr="00C240D0">
        <w:rPr>
          <w:rFonts w:ascii="Aptos" w:hAnsi="Aptos"/>
          <w:i/>
          <w:sz w:val="24"/>
          <w:szCs w:val="24"/>
          <w:highlight w:val="yellow"/>
        </w:rPr>
        <w:t>bude doplněno</w:t>
      </w:r>
      <w:r w:rsidRPr="00C240D0">
        <w:rPr>
          <w:rFonts w:ascii="Aptos" w:hAnsi="Aptos"/>
          <w:sz w:val="24"/>
          <w:szCs w:val="24"/>
        </w:rPr>
        <w:t>) s uvedením čísla bankovního účtu, na který má být přeplatek zaslán.</w:t>
      </w:r>
    </w:p>
    <w:p w14:paraId="75232755" w14:textId="07F61072" w:rsidR="00375816" w:rsidRPr="00C240D0" w:rsidRDefault="001923A3" w:rsidP="00C240D0">
      <w:pPr>
        <w:pStyle w:val="Odstavecseseznamem"/>
        <w:numPr>
          <w:ilvl w:val="2"/>
          <w:numId w:val="2"/>
        </w:numPr>
        <w:tabs>
          <w:tab w:val="left" w:pos="1037"/>
        </w:tabs>
        <w:ind w:left="1036" w:right="116"/>
        <w:jc w:val="both"/>
        <w:rPr>
          <w:rFonts w:ascii="Aptos" w:hAnsi="Aptos"/>
          <w:sz w:val="24"/>
          <w:szCs w:val="24"/>
        </w:rPr>
      </w:pPr>
      <w:r w:rsidRPr="00C240D0">
        <w:rPr>
          <w:rFonts w:ascii="Aptos" w:hAnsi="Aptos"/>
          <w:sz w:val="24"/>
          <w:szCs w:val="24"/>
        </w:rPr>
        <w:t xml:space="preserve">V případě žádosti o vrácení přeplatku na účet strávníka, mu bude účtován poplatek </w:t>
      </w:r>
      <w:r w:rsidRPr="00C240D0">
        <w:rPr>
          <w:rFonts w:ascii="Aptos" w:hAnsi="Aptos"/>
          <w:spacing w:val="-8"/>
          <w:sz w:val="24"/>
          <w:szCs w:val="24"/>
        </w:rPr>
        <w:t xml:space="preserve">za </w:t>
      </w:r>
      <w:r w:rsidRPr="00C240D0">
        <w:rPr>
          <w:rFonts w:ascii="Aptos" w:hAnsi="Aptos"/>
          <w:sz w:val="24"/>
          <w:szCs w:val="24"/>
        </w:rPr>
        <w:t xml:space="preserve">odchozí platbu dle stanoveného sazebníku </w:t>
      </w:r>
      <w:r w:rsidR="00775EB8" w:rsidRPr="00C240D0">
        <w:rPr>
          <w:rFonts w:ascii="Aptos" w:hAnsi="Aptos"/>
          <w:sz w:val="24"/>
          <w:szCs w:val="24"/>
        </w:rPr>
        <w:t xml:space="preserve">dané banky </w:t>
      </w:r>
      <w:r w:rsidRPr="00C240D0">
        <w:rPr>
          <w:rFonts w:ascii="Aptos" w:hAnsi="Aptos"/>
          <w:sz w:val="24"/>
          <w:szCs w:val="24"/>
        </w:rPr>
        <w:t>pro aktuální období.</w:t>
      </w:r>
    </w:p>
    <w:p w14:paraId="60A8D3C6" w14:textId="66158BB9" w:rsidR="00375816" w:rsidRPr="00C240D0" w:rsidRDefault="00775EB8" w:rsidP="00C240D0">
      <w:pPr>
        <w:pStyle w:val="Zkladntext"/>
        <w:ind w:left="1036" w:right="120"/>
        <w:rPr>
          <w:rFonts w:ascii="Aptos" w:hAnsi="Aptos"/>
        </w:rPr>
      </w:pPr>
      <w:r w:rsidRPr="00C240D0">
        <w:rPr>
          <w:rFonts w:ascii="Aptos" w:hAnsi="Aptos"/>
        </w:rPr>
        <w:t xml:space="preserve">Strávník je povinen si </w:t>
      </w:r>
      <w:r w:rsidR="001923A3" w:rsidRPr="00C240D0">
        <w:rPr>
          <w:rFonts w:ascii="Aptos" w:hAnsi="Aptos"/>
        </w:rPr>
        <w:t>přeplatek vyžádat a vyzvednout nejpozději do 30. 6. následujícího roku po ukončení stravování.</w:t>
      </w:r>
    </w:p>
    <w:p w14:paraId="47D14DE3" w14:textId="77777777" w:rsidR="00375816" w:rsidRPr="00C240D0" w:rsidRDefault="00375816">
      <w:pPr>
        <w:pStyle w:val="Zkladntext"/>
        <w:spacing w:before="11"/>
        <w:jc w:val="left"/>
        <w:rPr>
          <w:rFonts w:ascii="Aptos" w:hAnsi="Aptos"/>
        </w:rPr>
      </w:pPr>
    </w:p>
    <w:p w14:paraId="43A5DA14" w14:textId="5D7E46F1" w:rsidR="00375816" w:rsidRPr="00C240D0" w:rsidRDefault="001923A3">
      <w:pPr>
        <w:pStyle w:val="Zkladntext"/>
        <w:ind w:left="316" w:right="181"/>
        <w:jc w:val="left"/>
        <w:rPr>
          <w:rFonts w:ascii="Aptos" w:hAnsi="Aptos"/>
        </w:rPr>
      </w:pPr>
      <w:r w:rsidRPr="00C240D0">
        <w:rPr>
          <w:rFonts w:ascii="Aptos" w:hAnsi="Aptos"/>
          <w:spacing w:val="-4"/>
        </w:rPr>
        <w:t xml:space="preserve">Tento </w:t>
      </w:r>
      <w:r w:rsidRPr="00C240D0">
        <w:rPr>
          <w:rFonts w:ascii="Aptos" w:hAnsi="Aptos"/>
        </w:rPr>
        <w:t xml:space="preserve">vnitřní řád školní jídelny nabývá účinnosti dne 1.9.2026 a nahrazuje předchozí znění vnitřního řádu </w:t>
      </w:r>
      <w:r w:rsidRPr="00C240D0">
        <w:rPr>
          <w:rFonts w:ascii="Aptos" w:hAnsi="Aptos"/>
          <w:spacing w:val="-3"/>
        </w:rPr>
        <w:t xml:space="preserve">školní </w:t>
      </w:r>
      <w:r w:rsidRPr="00C240D0">
        <w:rPr>
          <w:rFonts w:ascii="Aptos" w:hAnsi="Aptos"/>
        </w:rPr>
        <w:t xml:space="preserve">jídelny. </w:t>
      </w:r>
    </w:p>
    <w:p w14:paraId="7C5E7D11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6A58981A" w14:textId="1BE404B1" w:rsidR="00375816" w:rsidRPr="00C240D0" w:rsidRDefault="001923A3">
      <w:pPr>
        <w:pStyle w:val="Zkladntext"/>
        <w:ind w:left="316"/>
        <w:jc w:val="left"/>
        <w:rPr>
          <w:rFonts w:ascii="Aptos" w:hAnsi="Aptos"/>
        </w:rPr>
      </w:pPr>
      <w:r w:rsidRPr="00C240D0">
        <w:rPr>
          <w:rFonts w:ascii="Aptos" w:hAnsi="Aptos"/>
        </w:rPr>
        <w:t xml:space="preserve">V Mělníku dne </w:t>
      </w:r>
    </w:p>
    <w:p w14:paraId="41C09E78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158C372A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3F2D0A5E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tbl>
      <w:tblPr>
        <w:tblStyle w:val="TableNormal"/>
        <w:tblpPr w:leftFromText="141" w:rightFromText="141" w:vertAnchor="text" w:horzAnchor="margin" w:tblpXSpec="right" w:tblpY="162"/>
        <w:tblW w:w="0" w:type="auto"/>
        <w:tblLayout w:type="fixed"/>
        <w:tblLook w:val="01E0" w:firstRow="1" w:lastRow="1" w:firstColumn="1" w:lastColumn="1" w:noHBand="0" w:noVBand="0"/>
      </w:tblPr>
      <w:tblGrid>
        <w:gridCol w:w="4933"/>
      </w:tblGrid>
      <w:tr w:rsidR="001923A3" w:rsidRPr="00C240D0" w14:paraId="44D84136" w14:textId="77777777" w:rsidTr="001923A3">
        <w:trPr>
          <w:trHeight w:val="178"/>
        </w:trPr>
        <w:tc>
          <w:tcPr>
            <w:tcW w:w="4933" w:type="dxa"/>
          </w:tcPr>
          <w:p w14:paraId="3DF39642" w14:textId="77777777" w:rsidR="001923A3" w:rsidRPr="00C240D0" w:rsidRDefault="001923A3" w:rsidP="001923A3">
            <w:pPr>
              <w:pStyle w:val="TableParagraph"/>
              <w:spacing w:line="251" w:lineRule="exact"/>
              <w:ind w:left="1951"/>
              <w:jc w:val="both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PhDr. Ilona Němcová</w:t>
            </w:r>
          </w:p>
        </w:tc>
      </w:tr>
      <w:tr w:rsidR="001923A3" w:rsidRPr="00C240D0" w14:paraId="41819919" w14:textId="77777777" w:rsidTr="001923A3">
        <w:trPr>
          <w:trHeight w:val="178"/>
        </w:trPr>
        <w:tc>
          <w:tcPr>
            <w:tcW w:w="4933" w:type="dxa"/>
          </w:tcPr>
          <w:p w14:paraId="374A8949" w14:textId="77777777" w:rsidR="001923A3" w:rsidRPr="00C240D0" w:rsidRDefault="001923A3" w:rsidP="001923A3">
            <w:pPr>
              <w:pStyle w:val="TableParagraph"/>
              <w:spacing w:line="251" w:lineRule="exact"/>
              <w:ind w:left="1951"/>
              <w:rPr>
                <w:rFonts w:ascii="Aptos" w:hAnsi="Aptos"/>
                <w:sz w:val="24"/>
                <w:szCs w:val="24"/>
              </w:rPr>
            </w:pPr>
            <w:r w:rsidRPr="00C240D0">
              <w:rPr>
                <w:rFonts w:ascii="Aptos" w:hAnsi="Aptos"/>
                <w:sz w:val="24"/>
                <w:szCs w:val="24"/>
              </w:rPr>
              <w:t>ředitelka školy</w:t>
            </w:r>
          </w:p>
        </w:tc>
      </w:tr>
    </w:tbl>
    <w:p w14:paraId="23DB3D49" w14:textId="77777777" w:rsidR="00375816" w:rsidRPr="00C240D0" w:rsidRDefault="00375816">
      <w:pPr>
        <w:pStyle w:val="Zkladntext"/>
        <w:jc w:val="left"/>
        <w:rPr>
          <w:rFonts w:ascii="Aptos" w:hAnsi="Aptos"/>
        </w:rPr>
      </w:pPr>
    </w:p>
    <w:p w14:paraId="2CCACDE5" w14:textId="77777777" w:rsidR="00375816" w:rsidRPr="00C240D0" w:rsidRDefault="00375816">
      <w:pPr>
        <w:pStyle w:val="Zkladntext"/>
        <w:spacing w:before="10"/>
        <w:jc w:val="left"/>
        <w:rPr>
          <w:rFonts w:ascii="Aptos" w:hAnsi="Aptos"/>
        </w:rPr>
      </w:pPr>
    </w:p>
    <w:p w14:paraId="2B0A8DD9" w14:textId="77777777" w:rsidR="00503435" w:rsidRPr="00C240D0" w:rsidRDefault="00503435">
      <w:pPr>
        <w:rPr>
          <w:rFonts w:ascii="Aptos" w:hAnsi="Aptos"/>
          <w:sz w:val="24"/>
          <w:szCs w:val="24"/>
        </w:rPr>
      </w:pPr>
    </w:p>
    <w:sectPr w:rsidR="00503435" w:rsidRPr="00C240D0">
      <w:pgSz w:w="12240" w:h="15840"/>
      <w:pgMar w:top="1340" w:right="130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015E" w14:textId="77777777" w:rsidR="00D15218" w:rsidRDefault="00D15218" w:rsidP="00C240D0">
      <w:r>
        <w:separator/>
      </w:r>
    </w:p>
  </w:endnote>
  <w:endnote w:type="continuationSeparator" w:id="0">
    <w:p w14:paraId="721CA95F" w14:textId="77777777" w:rsidR="00D15218" w:rsidRDefault="00D15218" w:rsidP="00C2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C03F" w14:textId="77777777" w:rsidR="00D15218" w:rsidRDefault="00D15218" w:rsidP="00C240D0">
      <w:r>
        <w:separator/>
      </w:r>
    </w:p>
  </w:footnote>
  <w:footnote w:type="continuationSeparator" w:id="0">
    <w:p w14:paraId="6F713D75" w14:textId="77777777" w:rsidR="00D15218" w:rsidRDefault="00D15218" w:rsidP="00C2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747C"/>
    <w:multiLevelType w:val="multilevel"/>
    <w:tmpl w:val="85882C92"/>
    <w:lvl w:ilvl="0">
      <w:start w:val="19"/>
      <w:numFmt w:val="lowerLetter"/>
      <w:lvlText w:val="%1"/>
      <w:lvlJc w:val="left"/>
      <w:pPr>
        <w:ind w:left="317" w:hanging="536"/>
        <w:jc w:val="left"/>
      </w:pPr>
      <w:rPr>
        <w:rFonts w:hint="default"/>
        <w:lang w:val="cs-CZ" w:eastAsia="cs-CZ" w:bidi="cs-CZ"/>
      </w:rPr>
    </w:lvl>
    <w:lvl w:ilvl="1">
      <w:start w:val="18"/>
      <w:numFmt w:val="lowerLetter"/>
      <w:lvlText w:val="%1.%2"/>
      <w:lvlJc w:val="left"/>
      <w:pPr>
        <w:ind w:left="317" w:hanging="536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1037" w:hanging="360"/>
        <w:jc w:val="left"/>
      </w:pPr>
      <w:rPr>
        <w:rFonts w:ascii="Aptos" w:eastAsia="Times New Roman" w:hAnsi="Aptos" w:cs="Times New Roman" w:hint="default"/>
        <w:spacing w:val="-3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0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BD6079B"/>
    <w:multiLevelType w:val="multilevel"/>
    <w:tmpl w:val="E9E6D6C0"/>
    <w:lvl w:ilvl="0">
      <w:start w:val="19"/>
      <w:numFmt w:val="lowerLetter"/>
      <w:lvlText w:val="%1"/>
      <w:lvlJc w:val="left"/>
      <w:pPr>
        <w:ind w:left="317" w:hanging="536"/>
        <w:jc w:val="left"/>
      </w:pPr>
      <w:rPr>
        <w:rFonts w:hint="default"/>
        <w:lang w:val="cs-CZ" w:eastAsia="cs-CZ" w:bidi="cs-CZ"/>
      </w:rPr>
    </w:lvl>
    <w:lvl w:ilvl="1">
      <w:start w:val="18"/>
      <w:numFmt w:val="lowerLetter"/>
      <w:lvlText w:val="%1.%2"/>
      <w:lvlJc w:val="left"/>
      <w:pPr>
        <w:ind w:left="317" w:hanging="536"/>
        <w:jc w:val="left"/>
      </w:pPr>
      <w:rPr>
        <w:rFonts w:hint="default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1037" w:hanging="360"/>
        <w:jc w:val="left"/>
      </w:pPr>
      <w:rPr>
        <w:rFonts w:ascii="Aptos" w:eastAsia="Times New Roman" w:hAnsi="Aptos" w:cs="Times New Roman" w:hint="default"/>
        <w:spacing w:val="-30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5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0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cs-CZ" w:eastAsia="cs-CZ" w:bidi="cs-CZ"/>
      </w:rPr>
    </w:lvl>
  </w:abstractNum>
  <w:num w:numId="1" w16cid:durableId="1613780652">
    <w:abstractNumId w:val="1"/>
  </w:num>
  <w:num w:numId="2" w16cid:durableId="57863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6"/>
    <w:rsid w:val="0003433F"/>
    <w:rsid w:val="00190AE4"/>
    <w:rsid w:val="001923A3"/>
    <w:rsid w:val="002B4910"/>
    <w:rsid w:val="00364991"/>
    <w:rsid w:val="00375816"/>
    <w:rsid w:val="00503435"/>
    <w:rsid w:val="00775EB8"/>
    <w:rsid w:val="007A51D6"/>
    <w:rsid w:val="007E52E6"/>
    <w:rsid w:val="009045F4"/>
    <w:rsid w:val="00C240D0"/>
    <w:rsid w:val="00D1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26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36" w:right="11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6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23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3A3"/>
    <w:rPr>
      <w:rFonts w:ascii="Segoe UI" w:eastAsia="Times New Roman" w:hAnsi="Segoe UI" w:cs="Segoe UI"/>
      <w:sz w:val="18"/>
      <w:szCs w:val="18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2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3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3A3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3A3"/>
    <w:rPr>
      <w:rFonts w:ascii="Times New Roman" w:eastAsia="Times New Roman" w:hAnsi="Times New Roman" w:cs="Times New Roman"/>
      <w:b/>
      <w:bCs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C240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0D0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240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0D0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2026-01-28T09:40:00Z</dcterms:created>
  <dcterms:modified xsi:type="dcterms:W3CDTF">2026-01-28T09:40:00Z</dcterms:modified>
</cp:coreProperties>
</file>