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ED6E6" w14:textId="77777777" w:rsidR="003D4A74" w:rsidRDefault="00EE53E9" w:rsidP="00774277">
      <w:pPr>
        <w:pStyle w:val="Zhlav"/>
        <w:pBdr>
          <w:bottom w:val="nil"/>
        </w:pBdr>
        <w:spacing w:after="120" w:line="240" w:lineRule="auto"/>
        <w:jc w:val="center"/>
        <w:rPr>
          <w:rFonts w:ascii="Calibri" w:hAnsi="Calibri" w:cs="Calibri"/>
          <w:sz w:val="22"/>
          <w:szCs w:val="22"/>
        </w:rPr>
      </w:pPr>
      <w:r>
        <w:rPr>
          <w:rFonts w:ascii="Calibri" w:hAnsi="Calibri" w:cs="Calibri"/>
          <w:sz w:val="22"/>
          <w:szCs w:val="22"/>
        </w:rPr>
        <w:t xml:space="preserve">Příloha č. 2 - </w:t>
      </w:r>
      <w:bookmarkStart w:id="0" w:name="_Hlk75127615"/>
      <w:r>
        <w:rPr>
          <w:rFonts w:ascii="Calibri" w:hAnsi="Calibri" w:cs="Calibri"/>
          <w:sz w:val="22"/>
          <w:szCs w:val="22"/>
        </w:rPr>
        <w:t xml:space="preserve">Návrh smlouvy – editovatelná verze </w:t>
      </w:r>
      <w:bookmarkEnd w:id="0"/>
      <w:r>
        <w:rPr>
          <w:rFonts w:ascii="Calibri" w:hAnsi="Calibri" w:cs="Calibri"/>
          <w:sz w:val="22"/>
          <w:szCs w:val="22"/>
        </w:rPr>
        <w:t xml:space="preserve"> </w:t>
      </w:r>
    </w:p>
    <w:p w14:paraId="50A6FBD6" w14:textId="77777777" w:rsidR="003D4A74" w:rsidRDefault="003D4A74" w:rsidP="00774277">
      <w:pPr>
        <w:pStyle w:val="Zhlav"/>
        <w:pBdr>
          <w:bottom w:val="nil"/>
        </w:pBdr>
        <w:spacing w:after="120" w:line="240" w:lineRule="auto"/>
        <w:rPr>
          <w:rFonts w:ascii="Calibri" w:hAnsi="Calibri" w:cs="Calibri"/>
          <w:sz w:val="22"/>
          <w:szCs w:val="22"/>
        </w:rPr>
      </w:pPr>
    </w:p>
    <w:p w14:paraId="3118291E" w14:textId="60DCD9C9" w:rsidR="003D4A74" w:rsidRDefault="00EE53E9" w:rsidP="00774277">
      <w:pPr>
        <w:pStyle w:val="RLNzevsmlouvy"/>
        <w:rPr>
          <w:rFonts w:ascii="Calibri" w:hAnsi="Calibri" w:cs="Calibri"/>
          <w:sz w:val="28"/>
          <w:szCs w:val="28"/>
        </w:rPr>
      </w:pPr>
      <w:r>
        <w:rPr>
          <w:rFonts w:ascii="Calibri" w:hAnsi="Calibri" w:cs="Calibri"/>
          <w:sz w:val="28"/>
          <w:szCs w:val="28"/>
        </w:rPr>
        <w:t xml:space="preserve">Smlouva NA </w:t>
      </w:r>
      <w:r w:rsidR="003E549F">
        <w:rPr>
          <w:rFonts w:ascii="Calibri" w:hAnsi="Calibri" w:cs="Calibri"/>
          <w:sz w:val="28"/>
          <w:szCs w:val="28"/>
        </w:rPr>
        <w:t>dODÁVKU A IMPLEMENTACI SOFTWARE PRO</w:t>
      </w:r>
      <w:r w:rsidR="00A5724E">
        <w:rPr>
          <w:rFonts w:ascii="Calibri" w:hAnsi="Calibri" w:cs="Calibri"/>
          <w:sz w:val="28"/>
          <w:szCs w:val="28"/>
        </w:rPr>
        <w:t> </w:t>
      </w:r>
      <w:r w:rsidR="003E549F">
        <w:rPr>
          <w:rFonts w:ascii="Calibri" w:hAnsi="Calibri" w:cs="Calibri"/>
          <w:sz w:val="28"/>
          <w:szCs w:val="28"/>
        </w:rPr>
        <w:t>SPRÁVU IDENTIT</w:t>
      </w:r>
    </w:p>
    <w:p w14:paraId="06EE3EB7" w14:textId="78E006AF" w:rsidR="003D4A74" w:rsidRDefault="00EE53E9" w:rsidP="00774277">
      <w:pPr>
        <w:pStyle w:val="RLdajeosmluvnstran"/>
        <w:spacing w:line="240" w:lineRule="auto"/>
        <w:rPr>
          <w:rFonts w:ascii="Calibri" w:hAnsi="Calibri" w:cs="Calibri"/>
          <w:sz w:val="22"/>
          <w:szCs w:val="22"/>
        </w:rPr>
      </w:pPr>
      <w:bookmarkStart w:id="1" w:name="OLE_LINK1"/>
      <w:bookmarkStart w:id="2" w:name="OLE_LINK2"/>
      <w:bookmarkStart w:id="3" w:name="_Hlk7164507"/>
      <w:bookmarkEnd w:id="1"/>
      <w:bookmarkEnd w:id="2"/>
      <w:r>
        <w:rPr>
          <w:rFonts w:ascii="Calibri" w:hAnsi="Calibri" w:cs="Calibri"/>
          <w:sz w:val="22"/>
          <w:szCs w:val="22"/>
        </w:rPr>
        <w:t>Smluvní strany:</w:t>
      </w:r>
    </w:p>
    <w:p w14:paraId="7CE8ABA6" w14:textId="77777777" w:rsidR="003D4A74" w:rsidRDefault="003D4A74" w:rsidP="00774277">
      <w:pPr>
        <w:pStyle w:val="RLdajeosmluvnstran"/>
        <w:spacing w:line="240" w:lineRule="auto"/>
        <w:rPr>
          <w:rFonts w:ascii="Calibri" w:hAnsi="Calibri" w:cs="Calibri"/>
          <w:sz w:val="22"/>
          <w:szCs w:val="22"/>
        </w:rPr>
      </w:pPr>
    </w:p>
    <w:p w14:paraId="050DEFDA" w14:textId="77777777" w:rsidR="003D4A74" w:rsidRDefault="00EE53E9" w:rsidP="00774277">
      <w:pPr>
        <w:pStyle w:val="RLdajeosmluvnstran"/>
        <w:spacing w:line="240" w:lineRule="auto"/>
        <w:rPr>
          <w:rFonts w:ascii="Calibri" w:hAnsi="Calibri" w:cs="Calibri"/>
          <w:b/>
          <w:sz w:val="22"/>
          <w:szCs w:val="22"/>
        </w:rPr>
      </w:pPr>
      <w:r>
        <w:rPr>
          <w:rFonts w:ascii="Calibri" w:hAnsi="Calibri" w:cs="Calibri"/>
          <w:b/>
          <w:sz w:val="22"/>
          <w:szCs w:val="22"/>
        </w:rPr>
        <w:t xml:space="preserve">Zdravotnická záchranná služba Středočeského kraje, příspěvková organizace </w:t>
      </w:r>
    </w:p>
    <w:p w14:paraId="02B72AEE" w14:textId="77777777" w:rsidR="003D4A74" w:rsidRDefault="00EE53E9" w:rsidP="00774277">
      <w:pPr>
        <w:pStyle w:val="RLdajeosmluvnstran"/>
        <w:spacing w:line="240" w:lineRule="auto"/>
        <w:rPr>
          <w:rFonts w:ascii="Calibri" w:hAnsi="Calibri" w:cs="Calibri"/>
          <w:sz w:val="22"/>
          <w:szCs w:val="22"/>
        </w:rPr>
      </w:pPr>
      <w:r>
        <w:rPr>
          <w:rFonts w:ascii="Calibri" w:hAnsi="Calibri" w:cs="Calibri"/>
          <w:sz w:val="22"/>
          <w:szCs w:val="22"/>
        </w:rPr>
        <w:t xml:space="preserve">se sídlem: </w:t>
      </w:r>
      <w:r>
        <w:rPr>
          <w:rFonts w:asciiTheme="minorHAnsi" w:hAnsiTheme="minorHAnsi" w:cstheme="minorHAnsi"/>
          <w:sz w:val="22"/>
          <w:szCs w:val="22"/>
        </w:rPr>
        <w:t>Vančurova 1544, 272 01 Kladno</w:t>
      </w:r>
      <w:r>
        <w:rPr>
          <w:rFonts w:ascii="Calibri" w:hAnsi="Calibri" w:cs="Calibri"/>
          <w:sz w:val="22"/>
          <w:szCs w:val="22"/>
        </w:rPr>
        <w:t xml:space="preserve"> </w:t>
      </w:r>
    </w:p>
    <w:p w14:paraId="47F6B0CC" w14:textId="77777777" w:rsidR="003D4A74" w:rsidRDefault="00EE53E9" w:rsidP="00774277">
      <w:pPr>
        <w:pStyle w:val="RLdajeosmluvnstran"/>
        <w:spacing w:line="240" w:lineRule="auto"/>
        <w:rPr>
          <w:rFonts w:ascii="Calibri" w:hAnsi="Calibri" w:cs="Calibri"/>
          <w:sz w:val="22"/>
          <w:szCs w:val="22"/>
        </w:rPr>
      </w:pPr>
      <w:r>
        <w:rPr>
          <w:rFonts w:ascii="Calibri" w:hAnsi="Calibri" w:cs="Calibri"/>
          <w:sz w:val="22"/>
          <w:szCs w:val="22"/>
        </w:rPr>
        <w:t xml:space="preserve">IČO: </w:t>
      </w:r>
      <w:r>
        <w:rPr>
          <w:rFonts w:asciiTheme="minorHAnsi" w:hAnsiTheme="minorHAnsi" w:cstheme="minorHAnsi"/>
          <w:sz w:val="22"/>
          <w:szCs w:val="22"/>
        </w:rPr>
        <w:t>75030926</w:t>
      </w:r>
    </w:p>
    <w:p w14:paraId="5DE94EC3" w14:textId="77777777" w:rsidR="003D4A74" w:rsidRDefault="00EE53E9" w:rsidP="00774277">
      <w:pPr>
        <w:pStyle w:val="RLdajeosmluvnstran"/>
        <w:spacing w:line="240" w:lineRule="auto"/>
        <w:rPr>
          <w:rFonts w:ascii="Calibri" w:hAnsi="Calibri" w:cs="Calibri"/>
          <w:sz w:val="22"/>
          <w:szCs w:val="22"/>
        </w:rPr>
      </w:pPr>
      <w:r>
        <w:rPr>
          <w:rFonts w:ascii="Calibri" w:hAnsi="Calibri" w:cs="Calibri"/>
          <w:sz w:val="22"/>
          <w:szCs w:val="22"/>
        </w:rPr>
        <w:t>bank. spojení: Česká spořitelna, a.s.</w:t>
      </w:r>
    </w:p>
    <w:p w14:paraId="5A7F78B6" w14:textId="77777777" w:rsidR="003D4A74" w:rsidRDefault="00EE53E9" w:rsidP="00774277">
      <w:pPr>
        <w:pStyle w:val="RLdajeosmluvnstran"/>
        <w:spacing w:line="240" w:lineRule="auto"/>
        <w:rPr>
          <w:rFonts w:ascii="Calibri" w:hAnsi="Calibri" w:cs="Calibri"/>
          <w:sz w:val="22"/>
          <w:szCs w:val="22"/>
        </w:rPr>
      </w:pPr>
      <w:r>
        <w:rPr>
          <w:rFonts w:ascii="Calibri" w:hAnsi="Calibri" w:cs="Calibri"/>
          <w:sz w:val="22"/>
          <w:szCs w:val="22"/>
        </w:rPr>
        <w:t>č. účtu: 6522192/0800</w:t>
      </w:r>
    </w:p>
    <w:p w14:paraId="6746D134" w14:textId="77777777" w:rsidR="003D4A74" w:rsidRDefault="00EE53E9" w:rsidP="00774277">
      <w:pPr>
        <w:pStyle w:val="RLdajeosmluvnstran"/>
        <w:spacing w:line="240" w:lineRule="auto"/>
        <w:rPr>
          <w:rFonts w:ascii="Calibri" w:hAnsi="Calibri" w:cs="Calibri"/>
          <w:bCs/>
          <w:sz w:val="22"/>
          <w:szCs w:val="22"/>
        </w:rPr>
      </w:pPr>
      <w:r>
        <w:rPr>
          <w:rFonts w:ascii="Calibri" w:hAnsi="Calibri" w:cs="Calibri"/>
          <w:sz w:val="22"/>
          <w:szCs w:val="22"/>
        </w:rPr>
        <w:t xml:space="preserve">zastoupená: </w:t>
      </w:r>
      <w:r>
        <w:rPr>
          <w:rFonts w:asciiTheme="minorHAnsi" w:hAnsiTheme="minorHAnsi" w:cstheme="minorHAnsi"/>
          <w:sz w:val="22"/>
          <w:szCs w:val="22"/>
        </w:rPr>
        <w:t>MUDr. Pavel Rusý, ředitel ZZS SK</w:t>
      </w:r>
    </w:p>
    <w:p w14:paraId="22D4B818" w14:textId="77777777" w:rsidR="003D4A74" w:rsidRDefault="00EE53E9" w:rsidP="00774277">
      <w:pPr>
        <w:pStyle w:val="RLdajeosmluvnstran"/>
        <w:spacing w:line="240" w:lineRule="auto"/>
        <w:rPr>
          <w:rFonts w:ascii="Calibri" w:hAnsi="Calibri" w:cs="Calibri"/>
          <w:sz w:val="22"/>
          <w:szCs w:val="22"/>
        </w:rPr>
      </w:pPr>
      <w:r>
        <w:rPr>
          <w:rFonts w:ascii="Calibri" w:hAnsi="Calibri" w:cs="Calibri"/>
          <w:sz w:val="22"/>
          <w:szCs w:val="22"/>
        </w:rPr>
        <w:t>(dále jen „</w:t>
      </w:r>
      <w:r>
        <w:rPr>
          <w:rFonts w:ascii="Calibri" w:hAnsi="Calibri" w:cs="Calibri"/>
          <w:b/>
          <w:sz w:val="22"/>
          <w:szCs w:val="22"/>
        </w:rPr>
        <w:t>Objednatel</w:t>
      </w:r>
      <w:r>
        <w:rPr>
          <w:rFonts w:ascii="Calibri" w:hAnsi="Calibri" w:cs="Calibri"/>
          <w:sz w:val="22"/>
          <w:szCs w:val="22"/>
        </w:rPr>
        <w:t>“)</w:t>
      </w:r>
    </w:p>
    <w:p w14:paraId="55A74264" w14:textId="77777777" w:rsidR="003D4A74" w:rsidRDefault="00EE53E9" w:rsidP="00774277">
      <w:pPr>
        <w:spacing w:line="240" w:lineRule="auto"/>
        <w:jc w:val="center"/>
        <w:rPr>
          <w:rFonts w:ascii="Calibri" w:hAnsi="Calibri" w:cs="Calibri"/>
          <w:sz w:val="22"/>
          <w:szCs w:val="22"/>
          <w:lang w:eastAsia="en-US"/>
        </w:rPr>
      </w:pPr>
      <w:r>
        <w:rPr>
          <w:rFonts w:ascii="Calibri" w:hAnsi="Calibri" w:cs="Calibri"/>
          <w:sz w:val="22"/>
          <w:szCs w:val="22"/>
          <w:lang w:eastAsia="en-US"/>
        </w:rPr>
        <w:t>a</w:t>
      </w:r>
    </w:p>
    <w:p w14:paraId="0CAACFB9" w14:textId="77777777" w:rsidR="003D4A74" w:rsidRDefault="00EE53E9" w:rsidP="00774277">
      <w:pPr>
        <w:pStyle w:val="RLdajeosmluvnstran"/>
        <w:spacing w:line="240" w:lineRule="auto"/>
        <w:rPr>
          <w:rFonts w:ascii="Calibri" w:hAnsi="Calibri" w:cs="Calibri"/>
          <w:b/>
          <w:bCs/>
          <w:sz w:val="22"/>
          <w:szCs w:val="22"/>
        </w:rPr>
      </w:pPr>
      <w:bookmarkStart w:id="4" w:name="_Hlk7079501"/>
      <w:r>
        <w:rPr>
          <w:rFonts w:ascii="Calibri" w:hAnsi="Calibri" w:cs="Calibri"/>
          <w:b/>
          <w:sz w:val="22"/>
          <w:szCs w:val="22"/>
          <w:highlight w:val="cyan"/>
          <w:lang w:eastAsia="x-none"/>
        </w:rPr>
        <w:t>[DOPLNÍ DODAVATEL]</w:t>
      </w:r>
      <w:r>
        <w:rPr>
          <w:rFonts w:ascii="Calibri" w:hAnsi="Calibri" w:cs="Calibri"/>
          <w:b/>
          <w:bCs/>
          <w:sz w:val="22"/>
          <w:szCs w:val="22"/>
        </w:rPr>
        <w:t xml:space="preserve"> </w:t>
      </w:r>
      <w:bookmarkEnd w:id="4"/>
    </w:p>
    <w:p w14:paraId="0FEF9412" w14:textId="77777777" w:rsidR="003D4A74" w:rsidRDefault="00EE53E9" w:rsidP="00774277">
      <w:pPr>
        <w:pStyle w:val="RLdajeosmluvnstran"/>
        <w:spacing w:line="240" w:lineRule="auto"/>
        <w:rPr>
          <w:rFonts w:ascii="Calibri" w:hAnsi="Calibri" w:cs="Calibri"/>
          <w:b/>
          <w:bCs/>
          <w:sz w:val="22"/>
          <w:szCs w:val="22"/>
        </w:rPr>
      </w:pPr>
      <w:r>
        <w:rPr>
          <w:rFonts w:ascii="Calibri" w:hAnsi="Calibri" w:cs="Calibri"/>
          <w:sz w:val="22"/>
          <w:szCs w:val="22"/>
        </w:rPr>
        <w:t xml:space="preserve">se sídlem: </w:t>
      </w:r>
      <w:r>
        <w:rPr>
          <w:rFonts w:ascii="Calibri" w:hAnsi="Calibri" w:cs="Calibri"/>
          <w:b/>
          <w:sz w:val="22"/>
          <w:szCs w:val="22"/>
          <w:highlight w:val="cyan"/>
          <w:lang w:eastAsia="x-none"/>
        </w:rPr>
        <w:t>[DOPLNÍ DODAVATEL]</w:t>
      </w:r>
      <w:r>
        <w:rPr>
          <w:rFonts w:ascii="Calibri" w:hAnsi="Calibri" w:cs="Calibri"/>
          <w:b/>
          <w:bCs/>
          <w:sz w:val="22"/>
          <w:szCs w:val="22"/>
        </w:rPr>
        <w:t xml:space="preserve"> </w:t>
      </w:r>
    </w:p>
    <w:p w14:paraId="7510424A" w14:textId="77777777" w:rsidR="003D4A74" w:rsidRDefault="00EE53E9" w:rsidP="00774277">
      <w:pPr>
        <w:pStyle w:val="RLdajeosmluvnstran"/>
        <w:spacing w:line="240" w:lineRule="auto"/>
        <w:rPr>
          <w:rFonts w:ascii="Calibri" w:hAnsi="Calibri" w:cs="Calibri"/>
          <w:bCs/>
          <w:sz w:val="22"/>
          <w:szCs w:val="22"/>
        </w:rPr>
      </w:pPr>
      <w:r>
        <w:rPr>
          <w:rFonts w:ascii="Calibri" w:hAnsi="Calibri" w:cs="Calibri"/>
          <w:sz w:val="22"/>
          <w:szCs w:val="22"/>
        </w:rPr>
        <w:t xml:space="preserve">IČO: </w:t>
      </w:r>
      <w:r>
        <w:rPr>
          <w:rFonts w:ascii="Calibri" w:hAnsi="Calibri" w:cs="Calibri"/>
          <w:sz w:val="22"/>
          <w:szCs w:val="22"/>
          <w:highlight w:val="cyan"/>
          <w:lang w:eastAsia="x-none"/>
        </w:rPr>
        <w:t>[DOPLNÍ DODAVATEL]</w:t>
      </w:r>
      <w:r>
        <w:rPr>
          <w:rFonts w:ascii="Calibri" w:hAnsi="Calibri" w:cs="Calibri"/>
          <w:bCs/>
          <w:sz w:val="22"/>
          <w:szCs w:val="22"/>
        </w:rPr>
        <w:t>,</w:t>
      </w:r>
      <w:r>
        <w:rPr>
          <w:rFonts w:ascii="Calibri" w:hAnsi="Calibri" w:cs="Calibri"/>
          <w:sz w:val="22"/>
          <w:szCs w:val="22"/>
        </w:rPr>
        <w:t xml:space="preserve"> DIČ: </w:t>
      </w:r>
      <w:r>
        <w:rPr>
          <w:rFonts w:ascii="Calibri" w:hAnsi="Calibri" w:cs="Calibri"/>
          <w:sz w:val="22"/>
          <w:szCs w:val="22"/>
          <w:highlight w:val="cyan"/>
          <w:lang w:eastAsia="x-none"/>
        </w:rPr>
        <w:t>[DOPLNÍ DODAVATEL]</w:t>
      </w:r>
    </w:p>
    <w:p w14:paraId="0BCC033A" w14:textId="77777777" w:rsidR="003D4A74" w:rsidRDefault="00EE53E9" w:rsidP="00774277">
      <w:pPr>
        <w:pStyle w:val="RLdajeosmluvnstran"/>
        <w:spacing w:line="240" w:lineRule="auto"/>
        <w:rPr>
          <w:rFonts w:ascii="Calibri" w:hAnsi="Calibri" w:cs="Calibri"/>
          <w:b/>
          <w:bCs/>
          <w:sz w:val="22"/>
          <w:szCs w:val="22"/>
        </w:rPr>
      </w:pPr>
      <w:r>
        <w:rPr>
          <w:rFonts w:ascii="Calibri" w:hAnsi="Calibri" w:cs="Calibri"/>
          <w:sz w:val="22"/>
          <w:szCs w:val="22"/>
        </w:rPr>
        <w:t xml:space="preserve">společnost zapsaná v obchodním rejstříku vedeném </w:t>
      </w:r>
      <w:r>
        <w:rPr>
          <w:rFonts w:ascii="Calibri" w:hAnsi="Calibri" w:cs="Calibri"/>
          <w:sz w:val="22"/>
          <w:szCs w:val="22"/>
          <w:highlight w:val="cyan"/>
          <w:lang w:eastAsia="x-none"/>
        </w:rPr>
        <w:t>[DOPLNÍ DODAVATEL]</w:t>
      </w:r>
      <w:r>
        <w:rPr>
          <w:rFonts w:ascii="Calibri" w:hAnsi="Calibri" w:cs="Calibri"/>
          <w:sz w:val="22"/>
          <w:szCs w:val="22"/>
          <w:lang w:eastAsia="x-none"/>
        </w:rPr>
        <w:t>,</w:t>
      </w:r>
    </w:p>
    <w:p w14:paraId="2CA48297" w14:textId="77777777" w:rsidR="003D4A74" w:rsidRDefault="00EE53E9" w:rsidP="00774277">
      <w:pPr>
        <w:pStyle w:val="RLdajeosmluvnstran"/>
        <w:spacing w:line="240" w:lineRule="auto"/>
        <w:rPr>
          <w:rFonts w:ascii="Calibri" w:hAnsi="Calibri" w:cs="Calibri"/>
          <w:bCs/>
          <w:sz w:val="22"/>
          <w:szCs w:val="22"/>
        </w:rPr>
      </w:pPr>
      <w:r>
        <w:rPr>
          <w:rFonts w:ascii="Calibri" w:hAnsi="Calibri" w:cs="Calibri"/>
          <w:sz w:val="22"/>
          <w:szCs w:val="22"/>
        </w:rPr>
        <w:t xml:space="preserve"> spis. zn. </w:t>
      </w:r>
      <w:r>
        <w:rPr>
          <w:rFonts w:ascii="Calibri" w:hAnsi="Calibri" w:cs="Calibri"/>
          <w:sz w:val="22"/>
          <w:szCs w:val="22"/>
          <w:highlight w:val="cyan"/>
          <w:lang w:eastAsia="x-none"/>
        </w:rPr>
        <w:t>[DOPLNÍ DODAVATEL]</w:t>
      </w:r>
      <w:r>
        <w:rPr>
          <w:rFonts w:ascii="Calibri" w:hAnsi="Calibri" w:cs="Calibri"/>
          <w:bCs/>
          <w:sz w:val="22"/>
          <w:szCs w:val="22"/>
        </w:rPr>
        <w:t xml:space="preserve"> </w:t>
      </w:r>
    </w:p>
    <w:p w14:paraId="3E32AF60" w14:textId="77777777" w:rsidR="003D4A74" w:rsidRDefault="00EE53E9" w:rsidP="00774277">
      <w:pPr>
        <w:pStyle w:val="RLdajeosmluvnstran"/>
        <w:spacing w:line="240" w:lineRule="auto"/>
        <w:rPr>
          <w:rFonts w:ascii="Calibri" w:hAnsi="Calibri" w:cs="Calibri"/>
          <w:bCs/>
          <w:sz w:val="22"/>
          <w:szCs w:val="22"/>
        </w:rPr>
      </w:pPr>
      <w:r>
        <w:rPr>
          <w:rFonts w:ascii="Calibri" w:hAnsi="Calibri" w:cs="Calibri"/>
          <w:sz w:val="22"/>
          <w:szCs w:val="22"/>
        </w:rPr>
        <w:t xml:space="preserve">bank. spojení: </w:t>
      </w:r>
      <w:r>
        <w:rPr>
          <w:rFonts w:ascii="Calibri" w:hAnsi="Calibri" w:cs="Calibri"/>
          <w:sz w:val="22"/>
          <w:szCs w:val="22"/>
          <w:highlight w:val="cyan"/>
          <w:lang w:eastAsia="x-none"/>
        </w:rPr>
        <w:t>[DOPLNÍ DODAVATEL]</w:t>
      </w:r>
    </w:p>
    <w:p w14:paraId="397ECB85" w14:textId="77777777" w:rsidR="003D4A74" w:rsidRDefault="00EE53E9" w:rsidP="00774277">
      <w:pPr>
        <w:pStyle w:val="RLdajeosmluvnstran"/>
        <w:spacing w:line="240" w:lineRule="auto"/>
        <w:rPr>
          <w:rFonts w:ascii="Calibri" w:hAnsi="Calibri" w:cs="Calibri"/>
          <w:bCs/>
          <w:sz w:val="22"/>
          <w:szCs w:val="22"/>
        </w:rPr>
      </w:pPr>
      <w:r>
        <w:rPr>
          <w:rFonts w:ascii="Calibri" w:hAnsi="Calibri" w:cs="Calibri"/>
          <w:sz w:val="22"/>
          <w:szCs w:val="22"/>
        </w:rPr>
        <w:t xml:space="preserve">č. účtu: </w:t>
      </w:r>
      <w:r>
        <w:rPr>
          <w:rFonts w:ascii="Calibri" w:hAnsi="Calibri" w:cs="Calibri"/>
          <w:sz w:val="22"/>
          <w:szCs w:val="22"/>
          <w:highlight w:val="cyan"/>
          <w:lang w:eastAsia="x-none"/>
        </w:rPr>
        <w:t>[DOPLNÍ DODAVATEL]</w:t>
      </w:r>
    </w:p>
    <w:p w14:paraId="50527865" w14:textId="77777777" w:rsidR="003D4A74" w:rsidRDefault="00EE53E9" w:rsidP="00774277">
      <w:pPr>
        <w:pStyle w:val="RLdajeosmluvnstran"/>
        <w:spacing w:line="240" w:lineRule="auto"/>
        <w:rPr>
          <w:rFonts w:ascii="Calibri" w:hAnsi="Calibri" w:cs="Calibri"/>
          <w:bCs/>
          <w:sz w:val="22"/>
          <w:szCs w:val="22"/>
        </w:rPr>
      </w:pPr>
      <w:r>
        <w:rPr>
          <w:rFonts w:ascii="Calibri" w:hAnsi="Calibri" w:cs="Calibri"/>
          <w:sz w:val="22"/>
          <w:szCs w:val="22"/>
        </w:rPr>
        <w:t xml:space="preserve">zastoupená: </w:t>
      </w:r>
      <w:r>
        <w:rPr>
          <w:rFonts w:ascii="Calibri" w:hAnsi="Calibri" w:cs="Calibri"/>
          <w:sz w:val="22"/>
          <w:szCs w:val="22"/>
          <w:highlight w:val="cyan"/>
          <w:lang w:eastAsia="x-none"/>
        </w:rPr>
        <w:t>[DOPLNÍ DODAVATEL]</w:t>
      </w:r>
    </w:p>
    <w:p w14:paraId="06E194AF" w14:textId="77777777" w:rsidR="003D4A74" w:rsidRDefault="00EE53E9" w:rsidP="00774277">
      <w:pPr>
        <w:pStyle w:val="RLdajeosmluvnstran"/>
        <w:spacing w:line="240" w:lineRule="auto"/>
        <w:rPr>
          <w:rFonts w:ascii="Calibri" w:hAnsi="Calibri" w:cs="Calibri"/>
          <w:sz w:val="22"/>
          <w:szCs w:val="22"/>
        </w:rPr>
      </w:pPr>
      <w:r>
        <w:rPr>
          <w:rFonts w:ascii="Calibri" w:hAnsi="Calibri" w:cs="Calibri"/>
          <w:sz w:val="22"/>
          <w:szCs w:val="22"/>
        </w:rPr>
        <w:t>(dále jen „</w:t>
      </w:r>
      <w:r>
        <w:rPr>
          <w:rFonts w:ascii="Calibri" w:hAnsi="Calibri" w:cs="Calibri"/>
          <w:b/>
          <w:bCs/>
          <w:sz w:val="22"/>
          <w:szCs w:val="22"/>
        </w:rPr>
        <w:t>Dodavatel</w:t>
      </w:r>
      <w:r>
        <w:rPr>
          <w:rFonts w:ascii="Calibri" w:hAnsi="Calibri" w:cs="Calibri"/>
          <w:sz w:val="22"/>
          <w:szCs w:val="22"/>
        </w:rPr>
        <w:t>“)</w:t>
      </w:r>
    </w:p>
    <w:p w14:paraId="1711B6D2" w14:textId="77777777" w:rsidR="003D4A74" w:rsidRDefault="003D4A74" w:rsidP="00774277">
      <w:pPr>
        <w:pStyle w:val="RLdajeosmluvnstran"/>
        <w:spacing w:line="240" w:lineRule="auto"/>
        <w:jc w:val="left"/>
        <w:rPr>
          <w:rFonts w:ascii="Calibri" w:hAnsi="Calibri" w:cs="Calibri"/>
          <w:sz w:val="22"/>
          <w:szCs w:val="22"/>
        </w:rPr>
      </w:pPr>
    </w:p>
    <w:p w14:paraId="1D9F6770" w14:textId="77777777" w:rsidR="003D4A74" w:rsidRDefault="00EE53E9" w:rsidP="00774277">
      <w:pPr>
        <w:pStyle w:val="RLdajeosmluvnstran"/>
        <w:spacing w:line="240" w:lineRule="auto"/>
        <w:rPr>
          <w:rFonts w:ascii="Calibri" w:hAnsi="Calibri" w:cs="Calibri"/>
          <w:sz w:val="22"/>
          <w:szCs w:val="22"/>
        </w:rPr>
      </w:pPr>
      <w:r>
        <w:rPr>
          <w:rFonts w:ascii="Calibri" w:hAnsi="Calibri" w:cs="Calibri"/>
          <w:sz w:val="22"/>
          <w:szCs w:val="22"/>
        </w:rPr>
        <w:t>(Objednatel a Dodavatel dále společně jen „</w:t>
      </w:r>
      <w:r>
        <w:rPr>
          <w:rFonts w:ascii="Calibri" w:hAnsi="Calibri" w:cs="Calibri"/>
          <w:b/>
          <w:sz w:val="22"/>
          <w:szCs w:val="22"/>
        </w:rPr>
        <w:t>Smluvní strany</w:t>
      </w:r>
      <w:r>
        <w:rPr>
          <w:rFonts w:ascii="Calibri" w:hAnsi="Calibri" w:cs="Calibri"/>
          <w:sz w:val="22"/>
          <w:szCs w:val="22"/>
        </w:rPr>
        <w:t>“ anebo samostatně „</w:t>
      </w:r>
      <w:r>
        <w:rPr>
          <w:rFonts w:ascii="Calibri" w:hAnsi="Calibri" w:cs="Calibri"/>
          <w:b/>
          <w:sz w:val="22"/>
          <w:szCs w:val="22"/>
        </w:rPr>
        <w:t>Smluvní strana</w:t>
      </w:r>
      <w:r>
        <w:rPr>
          <w:rFonts w:ascii="Calibri" w:hAnsi="Calibri" w:cs="Calibri"/>
          <w:sz w:val="22"/>
          <w:szCs w:val="22"/>
        </w:rPr>
        <w:t>“)</w:t>
      </w:r>
      <w:bookmarkEnd w:id="3"/>
    </w:p>
    <w:p w14:paraId="075002AA" w14:textId="77777777" w:rsidR="003D4A74" w:rsidRDefault="003D4A74" w:rsidP="00774277">
      <w:pPr>
        <w:spacing w:line="240" w:lineRule="auto"/>
        <w:jc w:val="center"/>
        <w:rPr>
          <w:rFonts w:ascii="Calibri" w:hAnsi="Calibri" w:cs="Calibri"/>
          <w:sz w:val="22"/>
          <w:szCs w:val="22"/>
          <w:lang w:eastAsia="en-US"/>
        </w:rPr>
      </w:pPr>
    </w:p>
    <w:p w14:paraId="2382F878" w14:textId="77777777" w:rsidR="003D4A74" w:rsidRDefault="00EE53E9" w:rsidP="00774277">
      <w:pPr>
        <w:spacing w:line="240" w:lineRule="auto"/>
        <w:jc w:val="center"/>
        <w:rPr>
          <w:rFonts w:ascii="Calibri" w:hAnsi="Calibri" w:cs="Calibri"/>
          <w:sz w:val="22"/>
          <w:szCs w:val="22"/>
          <w:lang w:eastAsia="en-US"/>
        </w:rPr>
      </w:pPr>
      <w:r>
        <w:rPr>
          <w:rFonts w:ascii="Calibri" w:hAnsi="Calibri" w:cs="Calibri"/>
          <w:sz w:val="22"/>
          <w:szCs w:val="22"/>
          <w:lang w:eastAsia="en-US"/>
        </w:rPr>
        <w:t xml:space="preserve">dnešního dne uzavřely tuto Smlouvu v souladu s ustanovením § 1746 odst. 2 zákona č. 89/2012 Sb., občanský zákoník, ve znění pozdějších předpisů </w:t>
      </w:r>
      <w:r>
        <w:rPr>
          <w:rFonts w:ascii="Calibri" w:hAnsi="Calibri" w:cs="Calibri"/>
          <w:sz w:val="22"/>
          <w:szCs w:val="22"/>
          <w:lang w:eastAsia="en-US"/>
        </w:rPr>
        <w:br/>
        <w:t>(dále jen „</w:t>
      </w:r>
      <w:r>
        <w:rPr>
          <w:rFonts w:ascii="Calibri" w:hAnsi="Calibri" w:cs="Calibri"/>
          <w:b/>
          <w:sz w:val="22"/>
          <w:szCs w:val="22"/>
          <w:lang w:eastAsia="en-US"/>
        </w:rPr>
        <w:t>OZ</w:t>
      </w:r>
      <w:r>
        <w:rPr>
          <w:rFonts w:ascii="Calibri" w:hAnsi="Calibri" w:cs="Calibri"/>
          <w:sz w:val="22"/>
          <w:szCs w:val="22"/>
          <w:lang w:eastAsia="en-US"/>
        </w:rPr>
        <w:t>“ a „</w:t>
      </w:r>
      <w:r>
        <w:rPr>
          <w:rFonts w:ascii="Calibri" w:hAnsi="Calibri" w:cs="Calibri"/>
          <w:b/>
          <w:sz w:val="22"/>
          <w:szCs w:val="22"/>
          <w:lang w:eastAsia="en-US"/>
        </w:rPr>
        <w:t>Smlouva</w:t>
      </w:r>
      <w:r>
        <w:rPr>
          <w:rFonts w:ascii="Calibri" w:hAnsi="Calibri" w:cs="Calibri"/>
          <w:sz w:val="22"/>
          <w:szCs w:val="22"/>
          <w:lang w:eastAsia="en-US"/>
        </w:rPr>
        <w:t>“)</w:t>
      </w:r>
    </w:p>
    <w:p w14:paraId="7282DCB9" w14:textId="77777777" w:rsidR="003D4A74" w:rsidRDefault="003D4A74" w:rsidP="00774277">
      <w:pPr>
        <w:spacing w:line="240" w:lineRule="auto"/>
        <w:jc w:val="center"/>
        <w:rPr>
          <w:rFonts w:ascii="Calibri" w:hAnsi="Calibri" w:cs="Calibri"/>
          <w:sz w:val="22"/>
          <w:szCs w:val="22"/>
          <w:lang w:eastAsia="en-US"/>
        </w:rPr>
      </w:pPr>
    </w:p>
    <w:p w14:paraId="215A89D7" w14:textId="77777777" w:rsidR="003D4A74" w:rsidRDefault="00EE53E9" w:rsidP="00774277">
      <w:pPr>
        <w:pStyle w:val="RLProhlensmluvnchstran"/>
        <w:keepNext/>
        <w:spacing w:line="240" w:lineRule="auto"/>
        <w:rPr>
          <w:rFonts w:ascii="Calibri" w:hAnsi="Calibri" w:cs="Calibri"/>
          <w:sz w:val="22"/>
          <w:szCs w:val="22"/>
        </w:rPr>
      </w:pPr>
      <w:r>
        <w:rPr>
          <w:rFonts w:ascii="Calibri" w:hAnsi="Calibri" w:cs="Calibri"/>
          <w:sz w:val="22"/>
          <w:szCs w:val="22"/>
        </w:rPr>
        <w:lastRenderedPageBreak/>
        <w:t>Smluvní strany, vědomy si svých závazků obsažených v této Smlouvě a s úmyslem být touto Smlouvou vázány, se dohodly na následujícím znění Smlouvy:</w:t>
      </w:r>
    </w:p>
    <w:p w14:paraId="2966AE7C" w14:textId="77777777" w:rsidR="003D4A74" w:rsidRDefault="003D4A74" w:rsidP="00774277">
      <w:pPr>
        <w:pStyle w:val="RLProhlensmluvnchstran"/>
        <w:keepNext/>
        <w:spacing w:line="240" w:lineRule="auto"/>
        <w:rPr>
          <w:rFonts w:ascii="Calibri" w:hAnsi="Calibri" w:cs="Calibri"/>
          <w:sz w:val="22"/>
          <w:szCs w:val="22"/>
        </w:rPr>
      </w:pPr>
    </w:p>
    <w:p w14:paraId="6340996C" w14:textId="77777777" w:rsidR="003D4A74" w:rsidRDefault="003D4A74" w:rsidP="00774277">
      <w:pPr>
        <w:pStyle w:val="RLProhlensmluvnchstran"/>
        <w:keepNext/>
        <w:spacing w:line="240" w:lineRule="auto"/>
        <w:rPr>
          <w:rFonts w:ascii="Calibri" w:hAnsi="Calibri" w:cs="Calibri"/>
          <w:sz w:val="22"/>
          <w:szCs w:val="22"/>
        </w:rPr>
      </w:pPr>
    </w:p>
    <w:p w14:paraId="404A9DED" w14:textId="77777777" w:rsidR="003D4A74" w:rsidRDefault="00EE53E9" w:rsidP="00774277">
      <w:pPr>
        <w:pStyle w:val="RLlneksmlouvy"/>
        <w:spacing w:line="240" w:lineRule="auto"/>
        <w:rPr>
          <w:rFonts w:asciiTheme="minorHAnsi" w:hAnsiTheme="minorHAnsi" w:cstheme="minorHAnsi"/>
          <w:sz w:val="22"/>
          <w:szCs w:val="22"/>
        </w:rPr>
      </w:pPr>
      <w:r>
        <w:rPr>
          <w:rFonts w:asciiTheme="minorHAnsi" w:hAnsiTheme="minorHAnsi" w:cstheme="minorHAnsi"/>
          <w:sz w:val="22"/>
          <w:szCs w:val="22"/>
        </w:rPr>
        <w:t>ÚVODNÍ USTANOVENÍ</w:t>
      </w:r>
    </w:p>
    <w:p w14:paraId="099950D6"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Objednatel prohlašuje, že:</w:t>
      </w:r>
    </w:p>
    <w:p w14:paraId="59BEDD02"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je veřejnoprávní korporací, a</w:t>
      </w:r>
    </w:p>
    <w:p w14:paraId="0A318992" w14:textId="63337145"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splňuje veškeré podmínky a požadavky v této Smlouvě stanovené a je</w:t>
      </w:r>
      <w:r w:rsidR="00F64962">
        <w:rPr>
          <w:rFonts w:asciiTheme="minorHAnsi" w:hAnsiTheme="minorHAnsi" w:cstheme="minorHAnsi"/>
          <w:sz w:val="22"/>
          <w:szCs w:val="22"/>
        </w:rPr>
        <w:t> </w:t>
      </w:r>
      <w:r>
        <w:rPr>
          <w:rFonts w:asciiTheme="minorHAnsi" w:hAnsiTheme="minorHAnsi" w:cstheme="minorHAnsi"/>
          <w:sz w:val="22"/>
          <w:szCs w:val="22"/>
        </w:rPr>
        <w:t>oprávněn tuto Smlouvu uzavřít a řádně plnit závazky v ní obsažené.</w:t>
      </w:r>
    </w:p>
    <w:p w14:paraId="29775279"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prohlašuje, že:</w:t>
      </w:r>
    </w:p>
    <w:p w14:paraId="61A3BAC8"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 xml:space="preserve">je podnikatelem dle ustanovení § 420 a násl. OZ; </w:t>
      </w:r>
    </w:p>
    <w:p w14:paraId="614167CA"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splňuje veškeré podmínky a požadavky ve Smlouvě stanovené a je oprávněn Smlouvu uzavřít a řádně plnit závazky v ní obsažené;</w:t>
      </w:r>
    </w:p>
    <w:p w14:paraId="2537A81F" w14:textId="77777777" w:rsidR="003D4A74" w:rsidRPr="003D5599"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 xml:space="preserve">ke dni uzavření Smlouvy vůči němu není vedeno řízení dle zákona č. 182/2006 Sb., o úpadku a způsobech jeho řešení, ve znění pozdějších předpisů, a zároveň se zavazuje Objednatele o všech skutečnostech o hrozícím úpadku </w:t>
      </w:r>
      <w:r w:rsidRPr="003D5599">
        <w:rPr>
          <w:rFonts w:asciiTheme="minorHAnsi" w:hAnsiTheme="minorHAnsi" w:cstheme="minorHAnsi"/>
          <w:sz w:val="22"/>
          <w:szCs w:val="22"/>
        </w:rPr>
        <w:t>bezodkladně informovat;</w:t>
      </w:r>
    </w:p>
    <w:p w14:paraId="63396AC7" w14:textId="5D46CCC8" w:rsidR="003D4A74" w:rsidRDefault="00EE53E9" w:rsidP="00774277">
      <w:pPr>
        <w:pStyle w:val="RLTextlnkuslovan"/>
        <w:numPr>
          <w:ilvl w:val="2"/>
          <w:numId w:val="1"/>
        </w:numPr>
        <w:spacing w:line="240" w:lineRule="auto"/>
        <w:rPr>
          <w:rFonts w:asciiTheme="minorHAnsi" w:hAnsiTheme="minorHAnsi" w:cstheme="minorHAnsi"/>
          <w:sz w:val="22"/>
          <w:szCs w:val="22"/>
        </w:rPr>
      </w:pPr>
      <w:r w:rsidRPr="003D5599">
        <w:rPr>
          <w:rFonts w:asciiTheme="minorHAnsi" w:hAnsiTheme="minorHAnsi" w:cstheme="minorHAnsi"/>
          <w:sz w:val="22"/>
          <w:szCs w:val="22"/>
        </w:rPr>
        <w:t xml:space="preserve">se náležitě seznámil se všemi podklady, které byly součástí zadávací dokumentace veřejné zakázky s názvem </w:t>
      </w:r>
      <w:r w:rsidR="003D5599" w:rsidRPr="003D5599">
        <w:rPr>
          <w:rFonts w:asciiTheme="minorHAnsi" w:hAnsiTheme="minorHAnsi" w:cstheme="minorHAnsi"/>
          <w:sz w:val="22"/>
          <w:szCs w:val="22"/>
        </w:rPr>
        <w:t>„</w:t>
      </w:r>
      <w:r w:rsidR="001E7138" w:rsidRPr="001924DC">
        <w:rPr>
          <w:rFonts w:cstheme="majorHAnsi"/>
          <w:b/>
          <w:bCs/>
          <w:i/>
          <w:iCs/>
        </w:rPr>
        <w:t>Správa a ověřování identit a</w:t>
      </w:r>
      <w:r w:rsidR="00831A93">
        <w:rPr>
          <w:rFonts w:cstheme="majorHAnsi"/>
          <w:b/>
          <w:bCs/>
          <w:i/>
          <w:iCs/>
        </w:rPr>
        <w:t> </w:t>
      </w:r>
      <w:r w:rsidR="001E7138" w:rsidRPr="001924DC">
        <w:rPr>
          <w:rFonts w:cstheme="majorHAnsi"/>
          <w:b/>
          <w:bCs/>
          <w:i/>
          <w:iCs/>
        </w:rPr>
        <w:t>řízení přístupů</w:t>
      </w:r>
      <w:r w:rsidR="003D5599" w:rsidRPr="00190EB9">
        <w:rPr>
          <w:rFonts w:asciiTheme="minorHAnsi" w:hAnsiTheme="minorHAnsi" w:cstheme="minorHAnsi"/>
          <w:i/>
          <w:iCs/>
          <w:sz w:val="22"/>
          <w:szCs w:val="22"/>
        </w:rPr>
        <w:t>“</w:t>
      </w:r>
      <w:r w:rsidR="00A43653">
        <w:rPr>
          <w:rFonts w:asciiTheme="minorHAnsi" w:hAnsiTheme="minorHAnsi" w:cstheme="minorHAnsi"/>
          <w:i/>
          <w:iCs/>
          <w:sz w:val="22"/>
          <w:szCs w:val="22"/>
        </w:rPr>
        <w:t xml:space="preserve"> </w:t>
      </w:r>
      <w:r w:rsidR="00A43653" w:rsidRPr="00A43653">
        <w:rPr>
          <w:rFonts w:asciiTheme="minorHAnsi" w:hAnsiTheme="minorHAnsi" w:cstheme="minorHAnsi"/>
          <w:sz w:val="22"/>
          <w:szCs w:val="22"/>
        </w:rPr>
        <w:t>včetně všech</w:t>
      </w:r>
      <w:r w:rsidR="003D5599" w:rsidRPr="00190EB9">
        <w:rPr>
          <w:rFonts w:asciiTheme="minorHAnsi" w:hAnsiTheme="minorHAnsi" w:cstheme="minorHAnsi"/>
          <w:i/>
          <w:iCs/>
          <w:sz w:val="22"/>
          <w:szCs w:val="22"/>
        </w:rPr>
        <w:t xml:space="preserve"> </w:t>
      </w:r>
      <w:r w:rsidRPr="003D5599">
        <w:rPr>
          <w:rFonts w:asciiTheme="minorHAnsi" w:hAnsiTheme="minorHAnsi" w:cstheme="minorHAnsi"/>
          <w:sz w:val="22"/>
          <w:szCs w:val="22"/>
        </w:rPr>
        <w:t>jej</w:t>
      </w:r>
      <w:r w:rsidR="002509F3">
        <w:rPr>
          <w:rFonts w:asciiTheme="minorHAnsi" w:hAnsiTheme="minorHAnsi" w:cstheme="minorHAnsi"/>
          <w:sz w:val="22"/>
          <w:szCs w:val="22"/>
        </w:rPr>
        <w:t>í</w:t>
      </w:r>
      <w:r w:rsidRPr="003D5599">
        <w:rPr>
          <w:rFonts w:asciiTheme="minorHAnsi" w:hAnsiTheme="minorHAnsi" w:cstheme="minorHAnsi"/>
          <w:sz w:val="22"/>
          <w:szCs w:val="22"/>
        </w:rPr>
        <w:t>ch příloh (dále jen „</w:t>
      </w:r>
      <w:r w:rsidRPr="003D5599">
        <w:rPr>
          <w:rFonts w:asciiTheme="minorHAnsi" w:hAnsiTheme="minorHAnsi" w:cstheme="minorHAnsi"/>
          <w:b/>
          <w:bCs/>
          <w:sz w:val="22"/>
          <w:szCs w:val="22"/>
        </w:rPr>
        <w:t>Veřejná zakázka</w:t>
      </w:r>
      <w:r w:rsidRPr="003D5599">
        <w:rPr>
          <w:rFonts w:asciiTheme="minorHAnsi" w:hAnsiTheme="minorHAnsi" w:cstheme="minorHAnsi"/>
          <w:sz w:val="22"/>
          <w:szCs w:val="22"/>
        </w:rPr>
        <w:t>“)</w:t>
      </w:r>
      <w:r w:rsidR="005B5F9D" w:rsidRPr="003D5599">
        <w:rPr>
          <w:rFonts w:asciiTheme="minorHAnsi" w:hAnsiTheme="minorHAnsi" w:cstheme="minorHAnsi"/>
          <w:sz w:val="22"/>
          <w:szCs w:val="22"/>
        </w:rPr>
        <w:t>,</w:t>
      </w:r>
      <w:r w:rsidRPr="003D5599">
        <w:rPr>
          <w:rFonts w:asciiTheme="minorHAnsi" w:hAnsiTheme="minorHAnsi" w:cstheme="minorHAnsi"/>
          <w:sz w:val="22"/>
          <w:szCs w:val="22"/>
        </w:rPr>
        <w:t xml:space="preserve"> a které stanovují požadavky na</w:t>
      </w:r>
      <w:r w:rsidR="00DE31DC">
        <w:rPr>
          <w:rFonts w:asciiTheme="minorHAnsi" w:hAnsiTheme="minorHAnsi" w:cstheme="minorHAnsi"/>
          <w:sz w:val="22"/>
          <w:szCs w:val="22"/>
        </w:rPr>
        <w:t> </w:t>
      </w:r>
      <w:r>
        <w:rPr>
          <w:rFonts w:asciiTheme="minorHAnsi" w:hAnsiTheme="minorHAnsi" w:cstheme="minorHAnsi"/>
          <w:sz w:val="22"/>
          <w:szCs w:val="22"/>
        </w:rPr>
        <w:t xml:space="preserve">plnění dle Veřejné zakázky; zadávací dokumentace je ke dni uzavření Smlouvy dostupná na profilu Objednatele jako zadavatele; </w:t>
      </w:r>
    </w:p>
    <w:p w14:paraId="2CC23301"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je odborně způsobilý ke splnění všech svých závazků podle Smlouvy;</w:t>
      </w:r>
    </w:p>
    <w:p w14:paraId="312B779E" w14:textId="5014B658"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se detailně seznámil s rozsahem a povahou plnění dle Veřejné zakázky, a to</w:t>
      </w:r>
      <w:r w:rsidR="00DE31DC">
        <w:rPr>
          <w:rFonts w:asciiTheme="minorHAnsi" w:hAnsiTheme="minorHAnsi" w:cstheme="minorHAnsi"/>
          <w:sz w:val="22"/>
          <w:szCs w:val="22"/>
        </w:rPr>
        <w:t> </w:t>
      </w:r>
      <w:r>
        <w:rPr>
          <w:rFonts w:asciiTheme="minorHAnsi" w:hAnsiTheme="minorHAnsi" w:cstheme="minorHAnsi"/>
          <w:sz w:val="22"/>
          <w:szCs w:val="22"/>
        </w:rPr>
        <w:t>tak, že jsou mu známy veškeré relevantní technické, kvalitativní a jiné podmínky nezbytné k realizaci této Smlouvy</w:t>
      </w:r>
      <w:r w:rsidR="005B5F9D">
        <w:rPr>
          <w:rFonts w:asciiTheme="minorHAnsi" w:hAnsiTheme="minorHAnsi" w:cstheme="minorHAnsi"/>
          <w:sz w:val="22"/>
          <w:szCs w:val="22"/>
        </w:rPr>
        <w:t>,</w:t>
      </w:r>
      <w:r>
        <w:rPr>
          <w:rFonts w:asciiTheme="minorHAnsi" w:hAnsiTheme="minorHAnsi" w:cstheme="minorHAnsi"/>
          <w:sz w:val="22"/>
          <w:szCs w:val="22"/>
        </w:rPr>
        <w:t xml:space="preserve"> a že disponuje takovými kapacitami a odbornými znalostmi, které jsou nezbytné pro realizaci této Smlouvy za dohodnuté smluvní ceny uvedené ve Smlouvě; </w:t>
      </w:r>
    </w:p>
    <w:p w14:paraId="6B98C276"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jím poskytované plnění dle této Smlouvy odpovídá všem požadavkům vyplývajícím z platných právních předpisů, které se na plnění vztahují.</w:t>
      </w:r>
    </w:p>
    <w:p w14:paraId="5E690F71"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Pojmy s velkými počátečními písmeny definované ve Smlouvě budou mít význam, jenž je jim ve Smlouvě, včetně jejích příloh a dodatků, připisován.</w:t>
      </w:r>
    </w:p>
    <w:p w14:paraId="7F825583" w14:textId="45A43AC4"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Objednatel oznámil dne </w:t>
      </w:r>
      <w:r w:rsidRPr="0085426C">
        <w:rPr>
          <w:rFonts w:ascii="Calibri" w:hAnsi="Calibri" w:cs="Calibri"/>
          <w:sz w:val="22"/>
          <w:szCs w:val="22"/>
          <w:highlight w:val="lightGray"/>
          <w:lang w:eastAsia="x-none"/>
        </w:rPr>
        <w:t>[</w:t>
      </w:r>
      <w:r w:rsidR="00EC7F7F" w:rsidRPr="0085426C">
        <w:rPr>
          <w:rFonts w:ascii="Calibri" w:hAnsi="Calibri" w:cs="Calibri"/>
          <w:sz w:val="22"/>
          <w:szCs w:val="22"/>
          <w:highlight w:val="lightGray"/>
          <w:lang w:eastAsia="x-none"/>
        </w:rPr>
        <w:t>BUDE DOPLNĚNO</w:t>
      </w:r>
      <w:r w:rsidRPr="0085426C">
        <w:rPr>
          <w:rFonts w:ascii="Calibri" w:hAnsi="Calibri" w:cs="Calibri"/>
          <w:sz w:val="22"/>
          <w:szCs w:val="22"/>
          <w:highlight w:val="lightGray"/>
          <w:lang w:eastAsia="x-none"/>
        </w:rPr>
        <w:t>]</w:t>
      </w:r>
      <w:r>
        <w:rPr>
          <w:rFonts w:ascii="Calibri" w:hAnsi="Calibri" w:cs="Calibri"/>
          <w:bCs/>
          <w:sz w:val="22"/>
          <w:szCs w:val="22"/>
        </w:rPr>
        <w:t xml:space="preserve"> </w:t>
      </w:r>
      <w:r>
        <w:rPr>
          <w:rFonts w:asciiTheme="minorHAnsi" w:hAnsiTheme="minorHAnsi" w:cstheme="minorHAnsi"/>
          <w:sz w:val="22"/>
          <w:szCs w:val="22"/>
        </w:rPr>
        <w:t>oznámením otevřeného řízení svůj záměr zadat Veřejnou zakázku dle zákona č. 134/2016 Sb., o zadávání veřejných zakázek, ve</w:t>
      </w:r>
      <w:r w:rsidR="00DE31DC">
        <w:rPr>
          <w:rFonts w:asciiTheme="minorHAnsi" w:hAnsiTheme="minorHAnsi" w:cstheme="minorHAnsi"/>
          <w:sz w:val="22"/>
          <w:szCs w:val="22"/>
        </w:rPr>
        <w:t> </w:t>
      </w:r>
      <w:r>
        <w:rPr>
          <w:rFonts w:asciiTheme="minorHAnsi" w:hAnsiTheme="minorHAnsi" w:cstheme="minorHAnsi"/>
          <w:sz w:val="22"/>
          <w:szCs w:val="22"/>
        </w:rPr>
        <w:t>znění pozdějších předpisů (dále jen „</w:t>
      </w:r>
      <w:r>
        <w:rPr>
          <w:rFonts w:asciiTheme="minorHAnsi" w:hAnsiTheme="minorHAnsi" w:cstheme="minorHAnsi"/>
          <w:b/>
          <w:sz w:val="22"/>
          <w:szCs w:val="22"/>
        </w:rPr>
        <w:t>ZZVZ</w:t>
      </w:r>
      <w:r w:rsidRPr="00110735">
        <w:rPr>
          <w:rFonts w:asciiTheme="minorHAnsi" w:hAnsiTheme="minorHAnsi" w:cstheme="minorHAnsi"/>
          <w:sz w:val="22"/>
          <w:szCs w:val="22"/>
        </w:rPr>
        <w:t>“), k</w:t>
      </w:r>
      <w:r>
        <w:rPr>
          <w:rFonts w:asciiTheme="minorHAnsi" w:hAnsiTheme="minorHAnsi" w:cstheme="minorHAnsi"/>
          <w:sz w:val="22"/>
          <w:szCs w:val="22"/>
        </w:rPr>
        <w:t>dy Objednatel v zadávacím řízení vyhodnotil nabídku Dodavatele jako nejvhodnější ze všech hodnocených nabídek podaných v rámci Veřejné zakázky. Objednatel se rozhodl realizovat Veřejnou zakázku prostřednictvím Dodavatele a Dodavatel je ochoten se na realizaci podílet v souladu s podmínkami stanovenými v této Smlouvě a zadávacími podmínkami Veřejné zakázky.</w:t>
      </w:r>
    </w:p>
    <w:p w14:paraId="46177F45" w14:textId="77777777" w:rsidR="003D4A74" w:rsidRDefault="00EE53E9" w:rsidP="00774277">
      <w:pPr>
        <w:pStyle w:val="RLlneksmlouvy"/>
        <w:spacing w:line="240" w:lineRule="auto"/>
        <w:rPr>
          <w:rFonts w:asciiTheme="minorHAnsi" w:hAnsiTheme="minorHAnsi" w:cstheme="minorHAnsi"/>
          <w:sz w:val="22"/>
          <w:szCs w:val="22"/>
        </w:rPr>
      </w:pPr>
      <w:r>
        <w:rPr>
          <w:rFonts w:asciiTheme="minorHAnsi" w:hAnsiTheme="minorHAnsi" w:cstheme="minorHAnsi"/>
          <w:sz w:val="22"/>
          <w:szCs w:val="22"/>
        </w:rPr>
        <w:lastRenderedPageBreak/>
        <w:t>ÚČEL SMLOUVY</w:t>
      </w:r>
    </w:p>
    <w:p w14:paraId="2488EFEC" w14:textId="6CB7FF63" w:rsidR="008E03CC" w:rsidRPr="007F3630" w:rsidRDefault="008E03CC" w:rsidP="00774277">
      <w:pPr>
        <w:pStyle w:val="RLTextlnkuslovan"/>
        <w:spacing w:line="240" w:lineRule="auto"/>
        <w:rPr>
          <w:rFonts w:asciiTheme="minorHAnsi" w:hAnsiTheme="minorHAnsi" w:cstheme="minorHAnsi"/>
          <w:sz w:val="22"/>
          <w:szCs w:val="22"/>
        </w:rPr>
      </w:pPr>
      <w:r w:rsidRPr="008E03CC">
        <w:rPr>
          <w:rFonts w:asciiTheme="minorHAnsi" w:hAnsiTheme="minorHAnsi" w:cstheme="minorHAnsi"/>
          <w:sz w:val="22"/>
          <w:szCs w:val="22"/>
        </w:rPr>
        <w:t>Účelem této Smlouvy je realizace Veřejné zakázky dle zadávacích podmínek Veřejné zakázky, tedy zejména zajištění podmínek pro dodávku a implementaci softwarového řešení pro správu identit a řízení přístupů (IDM) v prostředí Objednatele, včetně jeho konfigurace, integrace do infrastruktury Objednatele, dodání související dokumentace a zajištění podpory po dobu stanovenou touto Smlouvou, to vše v souladu s požadavky Objednatele definovanými touto Smlouvou a zadávacími podmínkami Veřejné zakázky.</w:t>
      </w:r>
    </w:p>
    <w:p w14:paraId="491FA809"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Účelem Smlouvy je dále naplnění cílů a realizace části projektu ZAJIŠTĚNÍ KYBERNETICKÉ BEZPEČNOSTI ZDRAVOTNICKÉ ZÁCHRANNÉ SLUŽBY STŘEDOČESKÉHO KRAJE I, registrační číslo projektu: CZ.31.2.0/0.0/0.0/23_095/0008815, financovaného na základě dotace z programu Národní plán obnovy poskytovatele Ministerstva vnitra (dále jen „</w:t>
      </w:r>
      <w:r>
        <w:rPr>
          <w:rFonts w:asciiTheme="minorHAnsi" w:hAnsiTheme="minorHAnsi" w:cstheme="minorHAnsi"/>
          <w:b/>
          <w:bCs/>
          <w:sz w:val="22"/>
          <w:szCs w:val="22"/>
        </w:rPr>
        <w:t>Projekt</w:t>
      </w:r>
      <w:r>
        <w:rPr>
          <w:rFonts w:asciiTheme="minorHAnsi" w:hAnsiTheme="minorHAnsi" w:cstheme="minorHAnsi"/>
          <w:sz w:val="22"/>
          <w:szCs w:val="22"/>
        </w:rPr>
        <w:t xml:space="preserve">“). </w:t>
      </w:r>
    </w:p>
    <w:p w14:paraId="5E7E3915" w14:textId="77777777" w:rsidR="003D4A74" w:rsidRDefault="00EE53E9" w:rsidP="00774277">
      <w:pPr>
        <w:pStyle w:val="RLTextlnkuslovan"/>
        <w:keepNext/>
        <w:spacing w:line="240" w:lineRule="auto"/>
        <w:rPr>
          <w:rFonts w:asciiTheme="minorHAnsi" w:hAnsiTheme="minorHAnsi" w:cstheme="minorHAnsi"/>
          <w:sz w:val="22"/>
          <w:szCs w:val="22"/>
        </w:rPr>
      </w:pPr>
      <w:r>
        <w:rPr>
          <w:rFonts w:asciiTheme="minorHAnsi" w:hAnsiTheme="minorHAnsi" w:cstheme="minorHAnsi"/>
          <w:sz w:val="22"/>
          <w:szCs w:val="22"/>
        </w:rPr>
        <w:t>Dodavatel touto Smlouvou garantuje Objednateli splnění zadání Veřejné zakázky a všech z toho vyplývajících podmínek a povinností podle zadávací dokumentace Veřejné zakázky. Tato garance je nadřazena ostatním podmínkám a garancím uvedeným v této Smlouvě. Pro vyloučení jakýchkoliv pochybností to znamená, že:</w:t>
      </w:r>
    </w:p>
    <w:p w14:paraId="2B60D656" w14:textId="4BB5B171"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v případě jakékoliv nejistoty ohledně výkladu ustanovení této Smlouvy budou tato ustanovení vykládána tak, aby v co nejširší míře zohledňovala účel Veřejné zakázky vyjádřený zadávací dokumentací Veřejné zakázky a</w:t>
      </w:r>
      <w:r w:rsidR="00DE31DC">
        <w:rPr>
          <w:rFonts w:asciiTheme="minorHAnsi" w:hAnsiTheme="minorHAnsi" w:cstheme="minorHAnsi"/>
          <w:sz w:val="22"/>
          <w:szCs w:val="22"/>
        </w:rPr>
        <w:t> </w:t>
      </w:r>
      <w:r>
        <w:rPr>
          <w:rFonts w:asciiTheme="minorHAnsi" w:hAnsiTheme="minorHAnsi" w:cstheme="minorHAnsi"/>
          <w:sz w:val="22"/>
          <w:szCs w:val="22"/>
        </w:rPr>
        <w:t xml:space="preserve">náležitosti dle </w:t>
      </w:r>
      <w:r w:rsidR="00625B65">
        <w:rPr>
          <w:rFonts w:asciiTheme="minorHAnsi" w:hAnsiTheme="minorHAnsi" w:cstheme="minorHAnsi"/>
          <w:sz w:val="22"/>
          <w:szCs w:val="22"/>
        </w:rPr>
        <w:t>p</w:t>
      </w:r>
      <w:r>
        <w:rPr>
          <w:rFonts w:asciiTheme="minorHAnsi" w:hAnsiTheme="minorHAnsi" w:cstheme="minorHAnsi"/>
          <w:sz w:val="22"/>
          <w:szCs w:val="22"/>
        </w:rPr>
        <w:t>okynu vlastníka komponent 1.1, 1.2 a 4.4. pro žadatele a</w:t>
      </w:r>
      <w:r w:rsidR="00DE31DC">
        <w:rPr>
          <w:rFonts w:asciiTheme="minorHAnsi" w:hAnsiTheme="minorHAnsi" w:cstheme="minorHAnsi"/>
          <w:sz w:val="22"/>
          <w:szCs w:val="22"/>
        </w:rPr>
        <w:t> </w:t>
      </w:r>
      <w:r>
        <w:rPr>
          <w:rFonts w:asciiTheme="minorHAnsi" w:hAnsiTheme="minorHAnsi" w:cstheme="minorHAnsi"/>
          <w:sz w:val="22"/>
          <w:szCs w:val="22"/>
        </w:rPr>
        <w:t xml:space="preserve">příjemce finanční podpory dostupného na adrese: </w:t>
      </w:r>
      <w:hyperlink r:id="rId11">
        <w:r w:rsidR="003D4A74">
          <w:rPr>
            <w:rStyle w:val="Hypertextovodkaz"/>
            <w:rFonts w:asciiTheme="minorHAnsi" w:hAnsiTheme="minorHAnsi" w:cstheme="minorHAnsi"/>
            <w:sz w:val="22"/>
            <w:szCs w:val="22"/>
          </w:rPr>
          <w:t>https://mv.gov.cz/npo/clanek/dokumenty-programove-dokumenty-programove-dokumenty.aspx</w:t>
        </w:r>
      </w:hyperlink>
      <w:r>
        <w:rPr>
          <w:rFonts w:asciiTheme="minorHAnsi" w:hAnsiTheme="minorHAnsi" w:cstheme="minorHAnsi"/>
          <w:sz w:val="22"/>
          <w:szCs w:val="22"/>
        </w:rPr>
        <w:t>;</w:t>
      </w:r>
    </w:p>
    <w:p w14:paraId="3D0B76D0" w14:textId="77777777" w:rsidR="003D4A74" w:rsidRDefault="00EE53E9" w:rsidP="00774277">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rPr>
        <w:t>v případě chybějících ustanovení této Smlouvy budou použita dostatečně konkrétní ustanovení zadávací dokumentace Veřejné zakázky;</w:t>
      </w:r>
    </w:p>
    <w:p w14:paraId="7BD9CDAB" w14:textId="77777777" w:rsidR="003D4A74" w:rsidRDefault="00EE53E9" w:rsidP="00774277">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rPr>
        <w:t>v případě rozporu ustanovení libovolné Přílohy této Smlouvy s textem uvedeným ve Smlouvě, bude použito ustanovení této Smlouvy;</w:t>
      </w:r>
    </w:p>
    <w:p w14:paraId="6DB41D98" w14:textId="77777777" w:rsidR="003D4A74" w:rsidRDefault="00EE53E9" w:rsidP="00774277">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rPr>
        <w:t xml:space="preserve">Dodavatel je vázán svou nabídkou předloženou Objednateli v rámci zadávacího řízení na zadání Veřejné zakázky, která se pro úpravu vzájemných vztahů vyplývajících z této Smlouvy použije subsidiárně. </w:t>
      </w:r>
    </w:p>
    <w:p w14:paraId="31E02F74" w14:textId="77777777" w:rsidR="003D4A74" w:rsidRDefault="00EE53E9" w:rsidP="00774277">
      <w:pPr>
        <w:pStyle w:val="RLlneksmlouvy"/>
        <w:spacing w:line="240" w:lineRule="auto"/>
        <w:rPr>
          <w:rFonts w:asciiTheme="minorHAnsi" w:hAnsiTheme="minorHAnsi" w:cstheme="minorHAnsi"/>
          <w:sz w:val="22"/>
          <w:szCs w:val="22"/>
        </w:rPr>
      </w:pPr>
      <w:bookmarkStart w:id="5" w:name="_Toc212632746"/>
      <w:r>
        <w:rPr>
          <w:rFonts w:asciiTheme="minorHAnsi" w:hAnsiTheme="minorHAnsi" w:cstheme="minorHAnsi"/>
          <w:sz w:val="22"/>
          <w:szCs w:val="22"/>
        </w:rPr>
        <w:t xml:space="preserve">PŘEDMĚT </w:t>
      </w:r>
      <w:bookmarkEnd w:id="5"/>
      <w:r>
        <w:rPr>
          <w:rFonts w:asciiTheme="minorHAnsi" w:hAnsiTheme="minorHAnsi" w:cstheme="minorHAnsi"/>
          <w:sz w:val="22"/>
          <w:szCs w:val="22"/>
        </w:rPr>
        <w:t>SMLOUVY</w:t>
      </w:r>
    </w:p>
    <w:p w14:paraId="008949E4" w14:textId="6CB4F26E" w:rsidR="003D4A74" w:rsidRDefault="008E03CC" w:rsidP="00774277">
      <w:pPr>
        <w:pStyle w:val="RLTextlnkuslovan"/>
        <w:spacing w:line="240" w:lineRule="auto"/>
        <w:rPr>
          <w:rFonts w:asciiTheme="minorHAnsi" w:hAnsiTheme="minorHAnsi" w:cstheme="minorHAnsi"/>
          <w:sz w:val="22"/>
          <w:szCs w:val="22"/>
        </w:rPr>
      </w:pPr>
      <w:bookmarkStart w:id="6" w:name="_Ref213334908"/>
      <w:bookmarkStart w:id="7" w:name="_Ref313894952"/>
      <w:r w:rsidRPr="008E03CC">
        <w:rPr>
          <w:rFonts w:asciiTheme="minorHAnsi" w:hAnsiTheme="minorHAnsi" w:cstheme="minorHAnsi"/>
          <w:sz w:val="22"/>
          <w:szCs w:val="22"/>
        </w:rPr>
        <w:t>Předmětem této Smlouvy je poskytnutí plnění spočívajícího v dodávce, implementaci a konfiguraci softwarového řešení pro správu identit a řízení přístupů (IDM) v</w:t>
      </w:r>
      <w:r w:rsidR="00DE31DC">
        <w:rPr>
          <w:rFonts w:asciiTheme="minorHAnsi" w:hAnsiTheme="minorHAnsi" w:cstheme="minorHAnsi"/>
          <w:sz w:val="22"/>
          <w:szCs w:val="22"/>
        </w:rPr>
        <w:t> </w:t>
      </w:r>
      <w:r w:rsidRPr="008E03CC">
        <w:rPr>
          <w:rFonts w:asciiTheme="minorHAnsi" w:hAnsiTheme="minorHAnsi" w:cstheme="minorHAnsi"/>
          <w:sz w:val="22"/>
          <w:szCs w:val="22"/>
        </w:rPr>
        <w:t>prostředí Objednatele, včetně jeho integrace do infrastruktury Objednatele, dodání veškeré související dokumentace, zajištění podpory a souvisejících služeb dle</w:t>
      </w:r>
      <w:r w:rsidR="00F64962">
        <w:rPr>
          <w:rFonts w:asciiTheme="minorHAnsi" w:hAnsiTheme="minorHAnsi" w:cstheme="minorHAnsi"/>
          <w:sz w:val="22"/>
          <w:szCs w:val="22"/>
        </w:rPr>
        <w:t> </w:t>
      </w:r>
      <w:r w:rsidRPr="008E03CC">
        <w:rPr>
          <w:rFonts w:asciiTheme="minorHAnsi" w:hAnsiTheme="minorHAnsi" w:cstheme="minorHAnsi"/>
          <w:sz w:val="22"/>
          <w:szCs w:val="22"/>
        </w:rPr>
        <w:t>čl</w:t>
      </w:r>
      <w:r w:rsidR="00110735">
        <w:rPr>
          <w:rFonts w:asciiTheme="minorHAnsi" w:hAnsiTheme="minorHAnsi" w:cstheme="minorHAnsi"/>
          <w:sz w:val="22"/>
          <w:szCs w:val="22"/>
        </w:rPr>
        <w:t>.</w:t>
      </w:r>
      <w:r w:rsidR="00F64962">
        <w:rPr>
          <w:rFonts w:asciiTheme="minorHAnsi" w:hAnsiTheme="minorHAnsi" w:cstheme="minorHAnsi"/>
          <w:sz w:val="22"/>
          <w:szCs w:val="22"/>
        </w:rPr>
        <w:t> </w:t>
      </w:r>
      <w:r w:rsidRPr="008E03CC">
        <w:rPr>
          <w:rFonts w:asciiTheme="minorHAnsi" w:hAnsiTheme="minorHAnsi" w:cstheme="minorHAnsi"/>
          <w:sz w:val="22"/>
          <w:szCs w:val="22"/>
        </w:rPr>
        <w:t xml:space="preserv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_Ref456102056 \n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8E1FE6">
        <w:rPr>
          <w:rFonts w:asciiTheme="minorHAnsi" w:hAnsiTheme="minorHAnsi" w:cstheme="minorHAnsi"/>
          <w:sz w:val="22"/>
          <w:szCs w:val="22"/>
        </w:rPr>
        <w:t>3.2</w:t>
      </w:r>
      <w:r>
        <w:rPr>
          <w:rFonts w:asciiTheme="minorHAnsi" w:hAnsiTheme="minorHAnsi" w:cstheme="minorHAnsi"/>
          <w:sz w:val="22"/>
          <w:szCs w:val="22"/>
        </w:rPr>
        <w:fldChar w:fldCharType="end"/>
      </w:r>
      <w:r w:rsidR="00F64962">
        <w:rPr>
          <w:rFonts w:asciiTheme="minorHAnsi" w:hAnsiTheme="minorHAnsi" w:cstheme="minorHAnsi"/>
          <w:sz w:val="22"/>
          <w:szCs w:val="22"/>
        </w:rPr>
        <w:t> </w:t>
      </w:r>
      <w:r w:rsidRPr="008E03CC">
        <w:rPr>
          <w:rFonts w:asciiTheme="minorHAnsi" w:hAnsiTheme="minorHAnsi" w:cstheme="minorHAnsi"/>
          <w:sz w:val="22"/>
          <w:szCs w:val="22"/>
        </w:rPr>
        <w:t>této Smlouvy (dále jen „</w:t>
      </w:r>
      <w:r w:rsidRPr="007F3630">
        <w:rPr>
          <w:rFonts w:asciiTheme="minorHAnsi" w:hAnsiTheme="minorHAnsi" w:cstheme="minorHAnsi"/>
          <w:b/>
          <w:bCs/>
          <w:sz w:val="22"/>
          <w:szCs w:val="22"/>
        </w:rPr>
        <w:t>Plnění</w:t>
      </w:r>
      <w:r w:rsidRPr="008E03CC">
        <w:rPr>
          <w:rFonts w:asciiTheme="minorHAnsi" w:hAnsiTheme="minorHAnsi" w:cstheme="minorHAnsi"/>
          <w:sz w:val="22"/>
          <w:szCs w:val="22"/>
        </w:rPr>
        <w:t xml:space="preserve">“), přičemž detailní specifikace Plnění je blíže </w:t>
      </w:r>
      <w:r w:rsidR="00EE53E9">
        <w:rPr>
          <w:rFonts w:asciiTheme="minorHAnsi" w:hAnsiTheme="minorHAnsi" w:cstheme="minorHAnsi"/>
          <w:sz w:val="22"/>
          <w:szCs w:val="22"/>
        </w:rPr>
        <w:t>v </w:t>
      </w:r>
      <w:r w:rsidR="00EE53E9">
        <w:rPr>
          <w:rFonts w:asciiTheme="minorHAnsi" w:hAnsiTheme="minorHAnsi" w:cstheme="minorHAnsi"/>
          <w:b/>
          <w:bCs/>
          <w:sz w:val="22"/>
          <w:szCs w:val="22"/>
          <w:u w:val="single"/>
        </w:rPr>
        <w:t>Příloze č. 1</w:t>
      </w:r>
      <w:r w:rsidR="00EE53E9">
        <w:rPr>
          <w:rFonts w:asciiTheme="minorHAnsi" w:hAnsiTheme="minorHAnsi" w:cstheme="minorHAnsi"/>
          <w:sz w:val="22"/>
          <w:szCs w:val="22"/>
        </w:rPr>
        <w:t> této Smlouvy, tj. v Technické specifikaci a v dalších přílohách této Smlouvy.</w:t>
      </w:r>
      <w:bookmarkEnd w:id="6"/>
      <w:r w:rsidR="00EE53E9">
        <w:rPr>
          <w:rFonts w:asciiTheme="minorHAnsi" w:hAnsiTheme="minorHAnsi" w:cstheme="minorHAnsi"/>
          <w:sz w:val="22"/>
          <w:szCs w:val="22"/>
        </w:rPr>
        <w:t xml:space="preserve"> </w:t>
      </w:r>
    </w:p>
    <w:p w14:paraId="2DE44DA7" w14:textId="77777777" w:rsidR="003D4A74" w:rsidRPr="00F162A4" w:rsidRDefault="00EE53E9" w:rsidP="00774277">
      <w:pPr>
        <w:pStyle w:val="RLTextlnkuslovan"/>
        <w:spacing w:line="240" w:lineRule="auto"/>
        <w:rPr>
          <w:rFonts w:asciiTheme="minorHAnsi" w:hAnsiTheme="minorHAnsi" w:cstheme="minorHAnsi"/>
          <w:sz w:val="22"/>
          <w:szCs w:val="22"/>
        </w:rPr>
      </w:pPr>
      <w:bookmarkStart w:id="8" w:name="_Ref311631992"/>
      <w:bookmarkStart w:id="9" w:name="_Ref212856175"/>
      <w:bookmarkStart w:id="10" w:name="_Ref456102056"/>
      <w:bookmarkEnd w:id="8"/>
      <w:bookmarkEnd w:id="9"/>
      <w:r w:rsidRPr="00F162A4">
        <w:rPr>
          <w:rFonts w:asciiTheme="minorHAnsi" w:hAnsiTheme="minorHAnsi" w:cstheme="minorHAnsi"/>
          <w:sz w:val="22"/>
          <w:szCs w:val="22"/>
        </w:rPr>
        <w:t>Předmět Plnění Dodavatele se skládá především z:</w:t>
      </w:r>
      <w:bookmarkEnd w:id="10"/>
    </w:p>
    <w:p w14:paraId="1B2B9C38" w14:textId="601BF92B" w:rsidR="003D4A74" w:rsidRDefault="00F162A4" w:rsidP="00774277">
      <w:pPr>
        <w:pStyle w:val="Odstavecseseznamem"/>
        <w:numPr>
          <w:ilvl w:val="2"/>
          <w:numId w:val="1"/>
        </w:numPr>
        <w:spacing w:line="240" w:lineRule="auto"/>
        <w:contextualSpacing w:val="0"/>
        <w:jc w:val="both"/>
        <w:rPr>
          <w:rFonts w:asciiTheme="minorHAnsi" w:hAnsiTheme="minorHAnsi" w:cstheme="minorHAnsi"/>
          <w:sz w:val="22"/>
          <w:szCs w:val="22"/>
        </w:rPr>
      </w:pPr>
      <w:bookmarkStart w:id="11" w:name="_Ref456102149"/>
      <w:bookmarkStart w:id="12" w:name="_Ref175747664"/>
      <w:bookmarkStart w:id="13" w:name="_Ref212558369"/>
      <w:r>
        <w:rPr>
          <w:rFonts w:asciiTheme="minorHAnsi" w:hAnsiTheme="minorHAnsi" w:cstheme="minorHAnsi"/>
          <w:b/>
          <w:sz w:val="22"/>
          <w:szCs w:val="22"/>
        </w:rPr>
        <w:t xml:space="preserve">dodání software (SW) </w:t>
      </w:r>
      <w:r>
        <w:rPr>
          <w:rFonts w:asciiTheme="minorHAnsi" w:hAnsiTheme="minorHAnsi" w:cstheme="minorHAnsi"/>
          <w:sz w:val="22"/>
          <w:szCs w:val="22"/>
        </w:rPr>
        <w:t xml:space="preserve">– </w:t>
      </w:r>
      <w:r w:rsidR="008E03CC" w:rsidRPr="008E03CC">
        <w:rPr>
          <w:rFonts w:asciiTheme="minorHAnsi" w:hAnsiTheme="minorHAnsi" w:cstheme="minorHAnsi"/>
          <w:sz w:val="22"/>
          <w:szCs w:val="22"/>
        </w:rPr>
        <w:t>programového vybavení tvořícího řešení pro správu identit a řízení přístupů, včetně veškerých souvisejících komponent a</w:t>
      </w:r>
      <w:r w:rsidR="00DE31DC">
        <w:rPr>
          <w:rFonts w:asciiTheme="minorHAnsi" w:hAnsiTheme="minorHAnsi" w:cstheme="minorHAnsi"/>
          <w:sz w:val="22"/>
          <w:szCs w:val="22"/>
        </w:rPr>
        <w:t> </w:t>
      </w:r>
      <w:r w:rsidR="008E03CC" w:rsidRPr="008E03CC">
        <w:rPr>
          <w:rFonts w:asciiTheme="minorHAnsi" w:hAnsiTheme="minorHAnsi" w:cstheme="minorHAnsi"/>
          <w:sz w:val="22"/>
          <w:szCs w:val="22"/>
        </w:rPr>
        <w:t>modulů, a zajištění příslušných licencí k takovému software v rozsahu potřebném pro jeho řádné užívání Objednatelem podle této Smlouvy a</w:t>
      </w:r>
      <w:r w:rsidR="00DE31DC">
        <w:rPr>
          <w:rFonts w:asciiTheme="minorHAnsi" w:hAnsiTheme="minorHAnsi" w:cstheme="minorHAnsi"/>
          <w:sz w:val="22"/>
          <w:szCs w:val="22"/>
        </w:rPr>
        <w:t> </w:t>
      </w:r>
      <w:r w:rsidR="008E03CC" w:rsidRPr="007F3630">
        <w:rPr>
          <w:rFonts w:asciiTheme="minorHAnsi" w:hAnsiTheme="minorHAnsi" w:cstheme="minorHAnsi"/>
          <w:b/>
          <w:bCs/>
          <w:sz w:val="22"/>
          <w:szCs w:val="22"/>
          <w:u w:val="single"/>
        </w:rPr>
        <w:t>Přílohy č. 1</w:t>
      </w:r>
      <w:r w:rsidR="008E03CC" w:rsidRPr="008E03CC">
        <w:rPr>
          <w:rFonts w:asciiTheme="minorHAnsi" w:hAnsiTheme="minorHAnsi" w:cstheme="minorHAnsi"/>
          <w:sz w:val="22"/>
          <w:szCs w:val="22"/>
        </w:rPr>
        <w:t xml:space="preserve"> této Smlouvy (dále jen „</w:t>
      </w:r>
      <w:r w:rsidR="008E03CC" w:rsidRPr="007F3630">
        <w:rPr>
          <w:rFonts w:asciiTheme="minorHAnsi" w:hAnsiTheme="minorHAnsi" w:cstheme="minorHAnsi"/>
          <w:b/>
          <w:bCs/>
          <w:sz w:val="22"/>
          <w:szCs w:val="22"/>
        </w:rPr>
        <w:t>software</w:t>
      </w:r>
      <w:r w:rsidR="008E03CC" w:rsidRPr="008E03CC">
        <w:rPr>
          <w:rFonts w:asciiTheme="minorHAnsi" w:hAnsiTheme="minorHAnsi" w:cstheme="minorHAnsi"/>
          <w:sz w:val="22"/>
          <w:szCs w:val="22"/>
        </w:rPr>
        <w:t>“ nebo „</w:t>
      </w:r>
      <w:r w:rsidR="008E03CC" w:rsidRPr="007F3630">
        <w:rPr>
          <w:rFonts w:asciiTheme="minorHAnsi" w:hAnsiTheme="minorHAnsi" w:cstheme="minorHAnsi"/>
          <w:b/>
          <w:bCs/>
          <w:sz w:val="22"/>
          <w:szCs w:val="22"/>
        </w:rPr>
        <w:t>Dodávka</w:t>
      </w:r>
      <w:r w:rsidR="008E03CC" w:rsidRPr="008E03CC">
        <w:rPr>
          <w:rFonts w:asciiTheme="minorHAnsi" w:hAnsiTheme="minorHAnsi" w:cstheme="minorHAnsi"/>
          <w:sz w:val="22"/>
          <w:szCs w:val="22"/>
        </w:rPr>
        <w:t>“)</w:t>
      </w:r>
      <w:bookmarkEnd w:id="11"/>
      <w:bookmarkEnd w:id="12"/>
      <w:r>
        <w:rPr>
          <w:rFonts w:asciiTheme="minorHAnsi" w:hAnsiTheme="minorHAnsi" w:cstheme="minorHAnsi"/>
          <w:sz w:val="22"/>
          <w:szCs w:val="22"/>
        </w:rPr>
        <w:t>;</w:t>
      </w:r>
      <w:bookmarkEnd w:id="13"/>
    </w:p>
    <w:p w14:paraId="7314CDAB" w14:textId="0F08E5E8" w:rsidR="003D4A74" w:rsidRPr="0085426C" w:rsidRDefault="00EE53E9" w:rsidP="00774277">
      <w:pPr>
        <w:pStyle w:val="Odstavecseseznamem"/>
        <w:numPr>
          <w:ilvl w:val="2"/>
          <w:numId w:val="1"/>
        </w:numPr>
        <w:spacing w:line="240" w:lineRule="auto"/>
        <w:contextualSpacing w:val="0"/>
        <w:jc w:val="both"/>
        <w:rPr>
          <w:rFonts w:asciiTheme="minorHAnsi" w:hAnsiTheme="minorHAnsi" w:cstheme="minorHAnsi"/>
          <w:sz w:val="22"/>
          <w:szCs w:val="22"/>
        </w:rPr>
      </w:pPr>
      <w:bookmarkStart w:id="14" w:name="_Ref188438483"/>
      <w:bookmarkStart w:id="15" w:name="_Ref9352207"/>
      <w:bookmarkStart w:id="16" w:name="_Ref188439196"/>
      <w:bookmarkStart w:id="17" w:name="_Ref175747296"/>
      <w:bookmarkStart w:id="18" w:name="_Ref456265653"/>
      <w:bookmarkStart w:id="19" w:name="_Ref218254893"/>
      <w:bookmarkEnd w:id="14"/>
      <w:r w:rsidRPr="00F162A4">
        <w:rPr>
          <w:rFonts w:asciiTheme="minorHAnsi" w:hAnsiTheme="minorHAnsi" w:cstheme="minorHAnsi"/>
          <w:b/>
          <w:sz w:val="22"/>
          <w:szCs w:val="22"/>
        </w:rPr>
        <w:lastRenderedPageBreak/>
        <w:t xml:space="preserve">zajišťování záruky a podpory výrobce po dobu 60 měsíců </w:t>
      </w:r>
      <w:r w:rsidRPr="00F162A4">
        <w:rPr>
          <w:rFonts w:asciiTheme="minorHAnsi" w:hAnsiTheme="minorHAnsi" w:cstheme="minorHAnsi"/>
          <w:bCs/>
          <w:sz w:val="22"/>
          <w:szCs w:val="22"/>
        </w:rPr>
        <w:t xml:space="preserve">ode dne </w:t>
      </w:r>
      <w:r w:rsidRPr="0023441B">
        <w:rPr>
          <w:rFonts w:asciiTheme="minorHAnsi" w:hAnsiTheme="minorHAnsi" w:cstheme="minorHAnsi"/>
          <w:bCs/>
          <w:sz w:val="22"/>
          <w:szCs w:val="22"/>
        </w:rPr>
        <w:t>akceptace Dodávky</w:t>
      </w:r>
      <w:r w:rsidRPr="0023441B">
        <w:rPr>
          <w:rFonts w:asciiTheme="minorHAnsi" w:hAnsiTheme="minorHAnsi" w:cstheme="minorHAnsi"/>
          <w:sz w:val="22"/>
          <w:szCs w:val="22"/>
        </w:rPr>
        <w:t xml:space="preserve">, blíže specifikované </w:t>
      </w:r>
      <w:bookmarkStart w:id="20" w:name="_Hlk7169940"/>
      <w:r w:rsidRPr="0023441B">
        <w:rPr>
          <w:rFonts w:asciiTheme="minorHAnsi" w:hAnsiTheme="minorHAnsi" w:cstheme="minorHAnsi"/>
          <w:sz w:val="22"/>
          <w:szCs w:val="22"/>
        </w:rPr>
        <w:t>v</w:t>
      </w:r>
      <w:bookmarkStart w:id="21" w:name="_Hlk9402047"/>
      <w:r w:rsidRPr="0023441B">
        <w:rPr>
          <w:rFonts w:asciiTheme="minorHAnsi" w:hAnsiTheme="minorHAnsi" w:cstheme="minorHAnsi"/>
          <w:sz w:val="22"/>
          <w:szCs w:val="22"/>
        </w:rPr>
        <w:t xml:space="preserve"> této Smlouvě a </w:t>
      </w:r>
      <w:r w:rsidRPr="0023441B">
        <w:rPr>
          <w:rFonts w:asciiTheme="minorHAnsi" w:hAnsiTheme="minorHAnsi" w:cstheme="minorHAnsi"/>
          <w:b/>
          <w:bCs/>
          <w:sz w:val="22"/>
          <w:szCs w:val="22"/>
          <w:u w:val="single"/>
        </w:rPr>
        <w:t>Příloze č. 1</w:t>
      </w:r>
      <w:r w:rsidRPr="0023441B">
        <w:rPr>
          <w:rFonts w:asciiTheme="minorHAnsi" w:hAnsiTheme="minorHAnsi" w:cstheme="minorHAnsi"/>
          <w:b/>
          <w:bCs/>
          <w:sz w:val="22"/>
          <w:szCs w:val="22"/>
        </w:rPr>
        <w:t xml:space="preserve"> </w:t>
      </w:r>
      <w:bookmarkEnd w:id="20"/>
      <w:bookmarkEnd w:id="21"/>
      <w:r w:rsidRPr="0023441B">
        <w:rPr>
          <w:rFonts w:asciiTheme="minorHAnsi" w:hAnsiTheme="minorHAnsi" w:cstheme="minorHAnsi"/>
          <w:b/>
          <w:bCs/>
          <w:sz w:val="22"/>
          <w:szCs w:val="22"/>
        </w:rPr>
        <w:t>a </w:t>
      </w:r>
      <w:r w:rsidRPr="0023441B">
        <w:rPr>
          <w:rFonts w:asciiTheme="minorHAnsi" w:hAnsiTheme="minorHAnsi" w:cstheme="minorHAnsi"/>
          <w:b/>
          <w:bCs/>
          <w:sz w:val="22"/>
          <w:szCs w:val="22"/>
          <w:u w:val="single"/>
        </w:rPr>
        <w:t xml:space="preserve">Příloze č. 6 </w:t>
      </w:r>
      <w:r w:rsidRPr="0023441B">
        <w:rPr>
          <w:rFonts w:asciiTheme="minorHAnsi" w:hAnsiTheme="minorHAnsi" w:cstheme="minorHAnsi"/>
          <w:sz w:val="22"/>
          <w:szCs w:val="22"/>
        </w:rPr>
        <w:t>této Smlouvy (dále jen „</w:t>
      </w:r>
      <w:r w:rsidRPr="0023441B">
        <w:rPr>
          <w:rFonts w:asciiTheme="minorHAnsi" w:hAnsiTheme="minorHAnsi" w:cstheme="minorHAnsi"/>
          <w:b/>
          <w:sz w:val="22"/>
          <w:szCs w:val="22"/>
        </w:rPr>
        <w:t>Podpora výrobce</w:t>
      </w:r>
      <w:r w:rsidRPr="0023441B">
        <w:rPr>
          <w:rFonts w:asciiTheme="minorHAnsi" w:hAnsiTheme="minorHAnsi" w:cstheme="minorHAnsi"/>
          <w:sz w:val="22"/>
          <w:szCs w:val="22"/>
        </w:rPr>
        <w:t>“), a to pro veškerý a software dle</w:t>
      </w:r>
      <w:r w:rsidR="00DE31DC">
        <w:rPr>
          <w:rFonts w:asciiTheme="minorHAnsi" w:hAnsiTheme="minorHAnsi" w:cstheme="minorHAnsi"/>
          <w:sz w:val="22"/>
          <w:szCs w:val="22"/>
        </w:rPr>
        <w:t> </w:t>
      </w:r>
      <w:r w:rsidRPr="0023441B">
        <w:rPr>
          <w:rFonts w:asciiTheme="minorHAnsi" w:hAnsiTheme="minorHAnsi" w:cstheme="minorHAnsi"/>
          <w:sz w:val="22"/>
          <w:szCs w:val="22"/>
        </w:rPr>
        <w:t>čl.</w:t>
      </w:r>
      <w:r w:rsidR="00DE31DC">
        <w:rPr>
          <w:rFonts w:asciiTheme="minorHAnsi" w:hAnsiTheme="minorHAnsi" w:cstheme="minorHAnsi"/>
          <w:sz w:val="22"/>
          <w:szCs w:val="22"/>
        </w:rPr>
        <w:t> </w:t>
      </w:r>
      <w:r w:rsidRPr="0023441B">
        <w:rPr>
          <w:rFonts w:ascii="Calibri" w:hAnsi="Calibri" w:cs="Calibri"/>
          <w:sz w:val="22"/>
          <w:szCs w:val="22"/>
        </w:rPr>
        <w:fldChar w:fldCharType="begin"/>
      </w:r>
      <w:r w:rsidRPr="0023441B">
        <w:rPr>
          <w:rFonts w:ascii="Calibri" w:hAnsi="Calibri" w:cs="Calibri"/>
          <w:sz w:val="22"/>
          <w:szCs w:val="22"/>
        </w:rPr>
        <w:instrText xml:space="preserve"> REF _Ref188438483 \r \r \h </w:instrText>
      </w:r>
      <w:r w:rsidR="00E54B28" w:rsidRPr="0085426C">
        <w:rPr>
          <w:rFonts w:ascii="Calibri" w:hAnsi="Calibri" w:cs="Calibri"/>
          <w:sz w:val="22"/>
          <w:szCs w:val="22"/>
        </w:rPr>
        <w:instrText xml:space="preserve"> \* MERGEFORMAT </w:instrText>
      </w:r>
      <w:r w:rsidRPr="0023441B">
        <w:rPr>
          <w:rFonts w:ascii="Calibri" w:hAnsi="Calibri" w:cs="Calibri"/>
          <w:sz w:val="22"/>
          <w:szCs w:val="22"/>
        </w:rPr>
      </w:r>
      <w:r w:rsidRPr="0023441B">
        <w:rPr>
          <w:rFonts w:ascii="Calibri" w:hAnsi="Calibri" w:cs="Calibri"/>
          <w:sz w:val="22"/>
          <w:szCs w:val="22"/>
        </w:rPr>
        <w:fldChar w:fldCharType="separate"/>
      </w:r>
      <w:r w:rsidR="008E1FE6">
        <w:rPr>
          <w:rFonts w:ascii="Calibri" w:hAnsi="Calibri" w:cs="Calibri"/>
          <w:sz w:val="22"/>
          <w:szCs w:val="22"/>
        </w:rPr>
        <w:t>3.2.2</w:t>
      </w:r>
      <w:r w:rsidRPr="0023441B">
        <w:rPr>
          <w:rFonts w:ascii="Calibri" w:hAnsi="Calibri" w:cs="Calibri"/>
          <w:sz w:val="22"/>
          <w:szCs w:val="22"/>
        </w:rPr>
        <w:fldChar w:fldCharType="end"/>
      </w:r>
      <w:r w:rsidRPr="0023441B">
        <w:rPr>
          <w:rFonts w:asciiTheme="minorHAnsi" w:hAnsiTheme="minorHAnsi" w:cstheme="minorHAnsi"/>
          <w:sz w:val="22"/>
          <w:szCs w:val="22"/>
        </w:rPr>
        <w:t xml:space="preserve"> této Smlouvy dodaný Dodavatelem Objednateli na základě této Smlouvy</w:t>
      </w:r>
      <w:bookmarkEnd w:id="7"/>
      <w:bookmarkEnd w:id="15"/>
      <w:bookmarkEnd w:id="16"/>
      <w:bookmarkEnd w:id="17"/>
      <w:bookmarkEnd w:id="18"/>
      <w:r w:rsidRPr="0023441B">
        <w:rPr>
          <w:rFonts w:asciiTheme="minorHAnsi" w:hAnsiTheme="minorHAnsi" w:cstheme="minorHAnsi"/>
          <w:sz w:val="22"/>
          <w:szCs w:val="22"/>
        </w:rPr>
        <w:t>;</w:t>
      </w:r>
      <w:bookmarkEnd w:id="19"/>
    </w:p>
    <w:p w14:paraId="00231FF5" w14:textId="29FA4AB2" w:rsidR="003D4A74" w:rsidRDefault="00F9414A" w:rsidP="00F9414A">
      <w:pPr>
        <w:pStyle w:val="Odstavecseseznamem"/>
        <w:numPr>
          <w:ilvl w:val="2"/>
          <w:numId w:val="1"/>
        </w:numPr>
        <w:spacing w:line="240" w:lineRule="auto"/>
        <w:contextualSpacing w:val="0"/>
        <w:jc w:val="both"/>
        <w:rPr>
          <w:rFonts w:asciiTheme="minorHAnsi" w:hAnsiTheme="minorHAnsi" w:cstheme="minorHAnsi"/>
          <w:sz w:val="22"/>
          <w:szCs w:val="22"/>
        </w:rPr>
      </w:pPr>
      <w:bookmarkStart w:id="22" w:name="_Ref213859401"/>
      <w:r w:rsidRPr="007F3630">
        <w:rPr>
          <w:rFonts w:asciiTheme="minorHAnsi" w:hAnsiTheme="minorHAnsi" w:cstheme="minorHAnsi"/>
          <w:b/>
          <w:bCs/>
          <w:sz w:val="22"/>
          <w:szCs w:val="22"/>
        </w:rPr>
        <w:t>poskytování služeb souvisejících s implementací, instalací a konfigurací softwar</w:t>
      </w:r>
      <w:r>
        <w:rPr>
          <w:rFonts w:asciiTheme="minorHAnsi" w:hAnsiTheme="minorHAnsi" w:cstheme="minorHAnsi"/>
          <w:b/>
          <w:bCs/>
          <w:sz w:val="22"/>
          <w:szCs w:val="22"/>
        </w:rPr>
        <w:t>e</w:t>
      </w:r>
      <w:r>
        <w:rPr>
          <w:rFonts w:asciiTheme="minorHAnsi" w:hAnsiTheme="minorHAnsi" w:cstheme="minorHAnsi"/>
          <w:sz w:val="22"/>
          <w:szCs w:val="22"/>
        </w:rPr>
        <w:t xml:space="preserve"> spočívající, </w:t>
      </w:r>
      <w:r w:rsidRPr="00F9414A">
        <w:rPr>
          <w:rFonts w:asciiTheme="minorHAnsi" w:hAnsiTheme="minorHAnsi" w:cstheme="minorHAnsi"/>
          <w:sz w:val="22"/>
          <w:szCs w:val="22"/>
        </w:rPr>
        <w:t>zejména</w:t>
      </w:r>
      <w:r>
        <w:rPr>
          <w:rFonts w:asciiTheme="minorHAnsi" w:hAnsiTheme="minorHAnsi" w:cstheme="minorHAnsi"/>
          <w:sz w:val="22"/>
          <w:szCs w:val="22"/>
        </w:rPr>
        <w:t xml:space="preserve"> v </w:t>
      </w:r>
      <w:r w:rsidRPr="00F9414A">
        <w:rPr>
          <w:rFonts w:asciiTheme="minorHAnsi" w:hAnsiTheme="minorHAnsi" w:cstheme="minorHAnsi"/>
          <w:sz w:val="22"/>
          <w:szCs w:val="22"/>
        </w:rPr>
        <w:t>návrhu architektury řešení, konfigurac</w:t>
      </w:r>
      <w:r>
        <w:rPr>
          <w:rFonts w:asciiTheme="minorHAnsi" w:hAnsiTheme="minorHAnsi" w:cstheme="minorHAnsi"/>
          <w:sz w:val="22"/>
          <w:szCs w:val="22"/>
        </w:rPr>
        <w:t>i</w:t>
      </w:r>
      <w:r w:rsidRPr="00F9414A">
        <w:rPr>
          <w:rFonts w:asciiTheme="minorHAnsi" w:hAnsiTheme="minorHAnsi" w:cstheme="minorHAnsi"/>
          <w:sz w:val="22"/>
          <w:szCs w:val="22"/>
        </w:rPr>
        <w:t xml:space="preserve"> jednotlivých komponent </w:t>
      </w:r>
      <w:r>
        <w:rPr>
          <w:rFonts w:asciiTheme="minorHAnsi" w:hAnsiTheme="minorHAnsi" w:cstheme="minorHAnsi"/>
          <w:sz w:val="22"/>
          <w:szCs w:val="22"/>
        </w:rPr>
        <w:t>sof</w:t>
      </w:r>
      <w:r w:rsidR="002A475C">
        <w:rPr>
          <w:rFonts w:asciiTheme="minorHAnsi" w:hAnsiTheme="minorHAnsi" w:cstheme="minorHAnsi"/>
          <w:sz w:val="22"/>
          <w:szCs w:val="22"/>
        </w:rPr>
        <w:t>t</w:t>
      </w:r>
      <w:r>
        <w:rPr>
          <w:rFonts w:asciiTheme="minorHAnsi" w:hAnsiTheme="minorHAnsi" w:cstheme="minorHAnsi"/>
          <w:sz w:val="22"/>
          <w:szCs w:val="22"/>
        </w:rPr>
        <w:t>ware</w:t>
      </w:r>
      <w:r w:rsidRPr="00F9414A">
        <w:rPr>
          <w:rFonts w:asciiTheme="minorHAnsi" w:hAnsiTheme="minorHAnsi" w:cstheme="minorHAnsi"/>
          <w:sz w:val="22"/>
          <w:szCs w:val="22"/>
        </w:rPr>
        <w:t>, jeho integrac</w:t>
      </w:r>
      <w:r>
        <w:rPr>
          <w:rFonts w:asciiTheme="minorHAnsi" w:hAnsiTheme="minorHAnsi" w:cstheme="minorHAnsi"/>
          <w:sz w:val="22"/>
          <w:szCs w:val="22"/>
        </w:rPr>
        <w:t>i</w:t>
      </w:r>
      <w:r w:rsidRPr="00F9414A">
        <w:rPr>
          <w:rFonts w:asciiTheme="minorHAnsi" w:hAnsiTheme="minorHAnsi" w:cstheme="minorHAnsi"/>
          <w:sz w:val="22"/>
          <w:szCs w:val="22"/>
        </w:rPr>
        <w:t xml:space="preserve"> do prostředí Objednatele a</w:t>
      </w:r>
      <w:r w:rsidR="00753616">
        <w:rPr>
          <w:rFonts w:asciiTheme="minorHAnsi" w:hAnsiTheme="minorHAnsi" w:cstheme="minorHAnsi"/>
          <w:sz w:val="22"/>
          <w:szCs w:val="22"/>
        </w:rPr>
        <w:t> </w:t>
      </w:r>
      <w:r w:rsidRPr="00F9414A">
        <w:rPr>
          <w:rFonts w:asciiTheme="minorHAnsi" w:hAnsiTheme="minorHAnsi" w:cstheme="minorHAnsi"/>
          <w:sz w:val="22"/>
          <w:szCs w:val="22"/>
        </w:rPr>
        <w:t>ověření jeho funkčnosti; tyto služby budou poskytovány v rozsahu a</w:t>
      </w:r>
      <w:r w:rsidR="00753616">
        <w:rPr>
          <w:rFonts w:asciiTheme="minorHAnsi" w:hAnsiTheme="minorHAnsi" w:cstheme="minorHAnsi"/>
          <w:sz w:val="22"/>
          <w:szCs w:val="22"/>
        </w:rPr>
        <w:t> </w:t>
      </w:r>
      <w:r w:rsidRPr="00F9414A">
        <w:rPr>
          <w:rFonts w:asciiTheme="minorHAnsi" w:hAnsiTheme="minorHAnsi" w:cstheme="minorHAnsi"/>
          <w:sz w:val="22"/>
          <w:szCs w:val="22"/>
        </w:rPr>
        <w:t>v</w:t>
      </w:r>
      <w:r w:rsidR="00753616">
        <w:rPr>
          <w:rFonts w:asciiTheme="minorHAnsi" w:hAnsiTheme="minorHAnsi" w:cstheme="minorHAnsi"/>
          <w:sz w:val="22"/>
          <w:szCs w:val="22"/>
        </w:rPr>
        <w:t> </w:t>
      </w:r>
      <w:r w:rsidRPr="00F9414A">
        <w:rPr>
          <w:rFonts w:asciiTheme="minorHAnsi" w:hAnsiTheme="minorHAnsi" w:cstheme="minorHAnsi"/>
          <w:sz w:val="22"/>
          <w:szCs w:val="22"/>
        </w:rPr>
        <w:t xml:space="preserve">kvalitativních parametrech stanovených v této Smlouvě a v </w:t>
      </w:r>
      <w:r w:rsidRPr="007F3630">
        <w:rPr>
          <w:rFonts w:asciiTheme="minorHAnsi" w:hAnsiTheme="minorHAnsi" w:cstheme="minorHAnsi"/>
          <w:b/>
          <w:bCs/>
          <w:sz w:val="22"/>
          <w:szCs w:val="22"/>
          <w:u w:val="single"/>
        </w:rPr>
        <w:t>Příloze č. 1</w:t>
      </w:r>
      <w:r w:rsidRPr="00F9414A">
        <w:rPr>
          <w:rFonts w:asciiTheme="minorHAnsi" w:hAnsiTheme="minorHAnsi" w:cstheme="minorHAnsi"/>
          <w:sz w:val="22"/>
          <w:szCs w:val="22"/>
        </w:rPr>
        <w:t xml:space="preserve"> této Smlouvy a dle pokynů Objednatele (dále jen „</w:t>
      </w:r>
      <w:r w:rsidRPr="007F3630">
        <w:rPr>
          <w:rFonts w:asciiTheme="minorHAnsi" w:hAnsiTheme="minorHAnsi" w:cstheme="minorHAnsi"/>
          <w:b/>
          <w:bCs/>
          <w:sz w:val="22"/>
          <w:szCs w:val="22"/>
        </w:rPr>
        <w:t>Implementační služby</w:t>
      </w:r>
      <w:r w:rsidRPr="00F9414A">
        <w:rPr>
          <w:rFonts w:asciiTheme="minorHAnsi" w:hAnsiTheme="minorHAnsi" w:cstheme="minorHAnsi"/>
          <w:sz w:val="22"/>
          <w:szCs w:val="22"/>
        </w:rPr>
        <w:t>“)</w:t>
      </w:r>
      <w:bookmarkStart w:id="23" w:name="_Ref212552414"/>
      <w:bookmarkStart w:id="24" w:name="_Ref218255786"/>
      <w:bookmarkEnd w:id="22"/>
      <w:r w:rsidR="00EE53E9" w:rsidRPr="00F9414A">
        <w:rPr>
          <w:rFonts w:asciiTheme="minorHAnsi" w:hAnsiTheme="minorHAnsi" w:cstheme="minorHAnsi"/>
          <w:sz w:val="22"/>
          <w:szCs w:val="22"/>
        </w:rPr>
        <w:t>.</w:t>
      </w:r>
      <w:bookmarkEnd w:id="23"/>
      <w:bookmarkEnd w:id="24"/>
    </w:p>
    <w:p w14:paraId="6D5E7DD1" w14:textId="615EBBFE" w:rsidR="00913389" w:rsidRPr="00F9414A" w:rsidRDefault="00913389" w:rsidP="00F9414A">
      <w:pPr>
        <w:pStyle w:val="Odstavecseseznamem"/>
        <w:numPr>
          <w:ilvl w:val="2"/>
          <w:numId w:val="1"/>
        </w:numPr>
        <w:spacing w:line="240" w:lineRule="auto"/>
        <w:contextualSpacing w:val="0"/>
        <w:jc w:val="both"/>
        <w:rPr>
          <w:rFonts w:asciiTheme="minorHAnsi" w:hAnsiTheme="minorHAnsi" w:cstheme="minorHAnsi"/>
          <w:sz w:val="22"/>
          <w:szCs w:val="22"/>
        </w:rPr>
      </w:pPr>
      <w:bookmarkStart w:id="25" w:name="_Ref216855796"/>
      <w:r w:rsidRPr="007F3630">
        <w:rPr>
          <w:rFonts w:asciiTheme="minorHAnsi" w:hAnsiTheme="minorHAnsi" w:cstheme="minorHAnsi"/>
          <w:b/>
          <w:bCs/>
          <w:sz w:val="22"/>
          <w:szCs w:val="22"/>
        </w:rPr>
        <w:t xml:space="preserve">případné poskytnutí </w:t>
      </w:r>
      <w:r w:rsidR="00DE31DC">
        <w:rPr>
          <w:rFonts w:asciiTheme="minorHAnsi" w:hAnsiTheme="minorHAnsi" w:cstheme="minorHAnsi"/>
          <w:b/>
          <w:bCs/>
          <w:sz w:val="22"/>
          <w:szCs w:val="22"/>
        </w:rPr>
        <w:t>služeb exitu</w:t>
      </w:r>
      <w:r w:rsidRPr="007F3630">
        <w:rPr>
          <w:rFonts w:asciiTheme="minorHAnsi" w:hAnsiTheme="minorHAnsi" w:cstheme="minorHAnsi"/>
          <w:b/>
          <w:bCs/>
          <w:sz w:val="22"/>
          <w:szCs w:val="22"/>
        </w:rPr>
        <w:t xml:space="preserve"> potřebné pro závěrečné ukončení</w:t>
      </w:r>
      <w:r w:rsidRPr="00913389">
        <w:rPr>
          <w:rFonts w:asciiTheme="minorHAnsi" w:hAnsiTheme="minorHAnsi" w:cstheme="minorHAnsi"/>
          <w:sz w:val="22"/>
          <w:szCs w:val="22"/>
        </w:rPr>
        <w:t xml:space="preserve"> této Smlouvy, spočívající v přípravě a předání software a veškerých souvisejících komponent, konfigurací, dokumentace a informací novému poskytovateli podle pokynů Objednatele na konci smluvního vztahu. Tato případná součinnost zahrnuje zejména předání veškeré relevantní dokumentace a</w:t>
      </w:r>
      <w:r w:rsidR="00753616">
        <w:rPr>
          <w:rFonts w:asciiTheme="minorHAnsi" w:hAnsiTheme="minorHAnsi" w:cstheme="minorHAnsi"/>
          <w:sz w:val="22"/>
          <w:szCs w:val="22"/>
        </w:rPr>
        <w:t> </w:t>
      </w:r>
      <w:r w:rsidRPr="00913389">
        <w:rPr>
          <w:rFonts w:asciiTheme="minorHAnsi" w:hAnsiTheme="minorHAnsi" w:cstheme="minorHAnsi"/>
          <w:sz w:val="22"/>
          <w:szCs w:val="22"/>
        </w:rPr>
        <w:t>technických informací nezbytných pro další užívání software, řádné předání všech potřebných dat včetně dat doplňkových, vypracování exitového plánu v dostatečném předstihu a poskytnutí nezbytné součinnosti k jeho realizaci (dále jen „</w:t>
      </w:r>
      <w:r w:rsidR="00DE31DC" w:rsidRPr="007F3630">
        <w:rPr>
          <w:rFonts w:asciiTheme="minorHAnsi" w:hAnsiTheme="minorHAnsi" w:cstheme="minorHAnsi"/>
          <w:b/>
          <w:bCs/>
          <w:sz w:val="22"/>
          <w:szCs w:val="22"/>
        </w:rPr>
        <w:t xml:space="preserve">Služby </w:t>
      </w:r>
      <w:r w:rsidRPr="007F3630">
        <w:rPr>
          <w:rFonts w:asciiTheme="minorHAnsi" w:hAnsiTheme="minorHAnsi" w:cstheme="minorHAnsi"/>
          <w:b/>
          <w:bCs/>
          <w:sz w:val="22"/>
          <w:szCs w:val="22"/>
        </w:rPr>
        <w:t>exit</w:t>
      </w:r>
      <w:r w:rsidR="00DE31DC">
        <w:rPr>
          <w:rFonts w:asciiTheme="minorHAnsi" w:hAnsiTheme="minorHAnsi" w:cstheme="minorHAnsi"/>
          <w:b/>
          <w:bCs/>
          <w:sz w:val="22"/>
          <w:szCs w:val="22"/>
        </w:rPr>
        <w:t>u</w:t>
      </w:r>
      <w:r w:rsidRPr="00913389">
        <w:rPr>
          <w:rFonts w:asciiTheme="minorHAnsi" w:hAnsiTheme="minorHAnsi" w:cstheme="minorHAnsi"/>
          <w:sz w:val="22"/>
          <w:szCs w:val="22"/>
        </w:rPr>
        <w:t>“). Exit bude v souladu s</w:t>
      </w:r>
      <w:r w:rsidR="00F64962">
        <w:rPr>
          <w:rFonts w:asciiTheme="minorHAnsi" w:hAnsiTheme="minorHAnsi" w:cstheme="minorHAnsi"/>
          <w:sz w:val="22"/>
          <w:szCs w:val="22"/>
        </w:rPr>
        <w:t> </w:t>
      </w:r>
      <w:r w:rsidRPr="00913389">
        <w:rPr>
          <w:rFonts w:asciiTheme="minorHAnsi" w:hAnsiTheme="minorHAnsi" w:cstheme="minorHAnsi"/>
          <w:sz w:val="22"/>
          <w:szCs w:val="22"/>
        </w:rPr>
        <w:t>§</w:t>
      </w:r>
      <w:r w:rsidR="00F64962">
        <w:rPr>
          <w:rFonts w:asciiTheme="minorHAnsi" w:hAnsiTheme="minorHAnsi" w:cstheme="minorHAnsi"/>
          <w:sz w:val="22"/>
          <w:szCs w:val="22"/>
        </w:rPr>
        <w:t> </w:t>
      </w:r>
      <w:r w:rsidRPr="00913389">
        <w:rPr>
          <w:rFonts w:asciiTheme="minorHAnsi" w:hAnsiTheme="minorHAnsi" w:cstheme="minorHAnsi"/>
          <w:sz w:val="22"/>
          <w:szCs w:val="22"/>
        </w:rPr>
        <w:t>100</w:t>
      </w:r>
      <w:r w:rsidR="00F64962">
        <w:rPr>
          <w:rFonts w:asciiTheme="minorHAnsi" w:hAnsiTheme="minorHAnsi" w:cstheme="minorHAnsi"/>
          <w:sz w:val="22"/>
          <w:szCs w:val="22"/>
        </w:rPr>
        <w:t> </w:t>
      </w:r>
      <w:r w:rsidRPr="00913389">
        <w:rPr>
          <w:rFonts w:asciiTheme="minorHAnsi" w:hAnsiTheme="minorHAnsi" w:cstheme="minorHAnsi"/>
          <w:sz w:val="22"/>
          <w:szCs w:val="22"/>
        </w:rPr>
        <w:t>odst.</w:t>
      </w:r>
      <w:r w:rsidR="00F64962">
        <w:rPr>
          <w:rFonts w:asciiTheme="minorHAnsi" w:hAnsiTheme="minorHAnsi" w:cstheme="minorHAnsi"/>
          <w:sz w:val="22"/>
          <w:szCs w:val="22"/>
        </w:rPr>
        <w:t> </w:t>
      </w:r>
      <w:r w:rsidRPr="00913389">
        <w:rPr>
          <w:rFonts w:asciiTheme="minorHAnsi" w:hAnsiTheme="minorHAnsi" w:cstheme="minorHAnsi"/>
          <w:sz w:val="22"/>
          <w:szCs w:val="22"/>
        </w:rPr>
        <w:t>1</w:t>
      </w:r>
      <w:r w:rsidR="00F64962">
        <w:rPr>
          <w:rFonts w:asciiTheme="minorHAnsi" w:hAnsiTheme="minorHAnsi" w:cstheme="minorHAnsi"/>
          <w:sz w:val="22"/>
          <w:szCs w:val="22"/>
        </w:rPr>
        <w:t> </w:t>
      </w:r>
      <w:r w:rsidRPr="00913389">
        <w:rPr>
          <w:rFonts w:asciiTheme="minorHAnsi" w:hAnsiTheme="minorHAnsi" w:cstheme="minorHAnsi"/>
          <w:sz w:val="22"/>
          <w:szCs w:val="22"/>
        </w:rPr>
        <w:t>ZZVZ realizován pouze za předpokladu, že Dodavatel podle této Smlouvy bude osobou odlišnou od nového poskytovatele dle výsledků navazujícího otevřeného řízení.</w:t>
      </w:r>
      <w:bookmarkEnd w:id="25"/>
      <w:r w:rsidR="007F4316" w:rsidRPr="00930B8C">
        <w:rPr>
          <w:sz w:val="16"/>
          <w:szCs w:val="16"/>
        </w:rPr>
        <w:t xml:space="preserve"> </w:t>
      </w:r>
      <w:r w:rsidR="007F4316" w:rsidRPr="007F4316">
        <w:rPr>
          <w:rFonts w:asciiTheme="minorHAnsi" w:hAnsiTheme="minorHAnsi" w:cstheme="minorHAnsi"/>
          <w:sz w:val="22"/>
          <w:szCs w:val="22"/>
        </w:rPr>
        <w:t>Služby exitu budou poskytovány v režimu time and material na základě skutečně provedených člověkodnů (</w:t>
      </w:r>
      <w:r w:rsidR="00E1766B">
        <w:rPr>
          <w:rFonts w:asciiTheme="minorHAnsi" w:hAnsiTheme="minorHAnsi" w:cstheme="minorHAnsi"/>
          <w:sz w:val="22"/>
          <w:szCs w:val="22"/>
        </w:rPr>
        <w:t>dále</w:t>
      </w:r>
      <w:r w:rsidR="00930B8C">
        <w:rPr>
          <w:rFonts w:asciiTheme="minorHAnsi" w:hAnsiTheme="minorHAnsi" w:cstheme="minorHAnsi"/>
          <w:sz w:val="22"/>
          <w:szCs w:val="22"/>
        </w:rPr>
        <w:t> </w:t>
      </w:r>
      <w:r w:rsidR="00E1766B">
        <w:rPr>
          <w:rFonts w:asciiTheme="minorHAnsi" w:hAnsiTheme="minorHAnsi" w:cstheme="minorHAnsi"/>
          <w:sz w:val="22"/>
          <w:szCs w:val="22"/>
        </w:rPr>
        <w:t>jen</w:t>
      </w:r>
      <w:r w:rsidR="00930B8C">
        <w:rPr>
          <w:rFonts w:asciiTheme="minorHAnsi" w:hAnsiTheme="minorHAnsi" w:cstheme="minorHAnsi"/>
          <w:sz w:val="22"/>
          <w:szCs w:val="22"/>
        </w:rPr>
        <w:t> </w:t>
      </w:r>
      <w:r w:rsidR="00E1766B">
        <w:rPr>
          <w:rFonts w:asciiTheme="minorHAnsi" w:hAnsiTheme="minorHAnsi" w:cstheme="minorHAnsi"/>
          <w:sz w:val="22"/>
          <w:szCs w:val="22"/>
        </w:rPr>
        <w:t>„</w:t>
      </w:r>
      <w:r w:rsidR="007F4316" w:rsidRPr="00E1766B">
        <w:rPr>
          <w:rFonts w:asciiTheme="minorHAnsi" w:hAnsiTheme="minorHAnsi" w:cstheme="minorHAnsi"/>
          <w:b/>
          <w:bCs/>
          <w:sz w:val="22"/>
          <w:szCs w:val="22"/>
        </w:rPr>
        <w:t>MD</w:t>
      </w:r>
      <w:r w:rsidR="00E1766B">
        <w:rPr>
          <w:rFonts w:asciiTheme="minorHAnsi" w:hAnsiTheme="minorHAnsi" w:cstheme="minorHAnsi"/>
          <w:sz w:val="22"/>
          <w:szCs w:val="22"/>
        </w:rPr>
        <w:t>“</w:t>
      </w:r>
      <w:r w:rsidR="007F4316" w:rsidRPr="007F4316">
        <w:rPr>
          <w:rFonts w:asciiTheme="minorHAnsi" w:hAnsiTheme="minorHAnsi" w:cstheme="minorHAnsi"/>
          <w:sz w:val="22"/>
          <w:szCs w:val="22"/>
        </w:rPr>
        <w:t>).</w:t>
      </w:r>
    </w:p>
    <w:p w14:paraId="5E8DBB6A" w14:textId="024C6892"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Objednatel se zavazuje zaplatit Dodavateli dohodnutou cenu za řádně a včas poskytnuté Plnění a za řádně a včas poskytnutou Podporu výrobce</w:t>
      </w:r>
      <w:r w:rsidR="000F31A1">
        <w:rPr>
          <w:rFonts w:asciiTheme="minorHAnsi" w:hAnsiTheme="minorHAnsi" w:cstheme="minorHAnsi"/>
          <w:sz w:val="22"/>
          <w:szCs w:val="22"/>
        </w:rPr>
        <w:t>,</w:t>
      </w:r>
      <w:r>
        <w:rPr>
          <w:rFonts w:asciiTheme="minorHAnsi" w:hAnsiTheme="minorHAnsi" w:cstheme="minorHAnsi"/>
          <w:sz w:val="22"/>
          <w:szCs w:val="22"/>
        </w:rPr>
        <w:t xml:space="preserve"> to vše za podmínek dále stanovených touto Smlouvou.</w:t>
      </w:r>
    </w:p>
    <w:p w14:paraId="7E5BC14C" w14:textId="77777777" w:rsidR="003D4A74" w:rsidRDefault="00EE53E9" w:rsidP="00774277">
      <w:pPr>
        <w:pStyle w:val="RLTextlnkuslovan"/>
        <w:spacing w:line="240" w:lineRule="auto"/>
        <w:rPr>
          <w:rFonts w:asciiTheme="minorHAnsi" w:hAnsiTheme="minorHAnsi" w:cstheme="minorHAnsi"/>
          <w:sz w:val="22"/>
          <w:szCs w:val="22"/>
        </w:rPr>
      </w:pPr>
      <w:bookmarkStart w:id="26" w:name="_Ref368938526"/>
      <w:bookmarkStart w:id="27" w:name="_Ref59186081"/>
      <w:bookmarkStart w:id="28" w:name="_Ref421094086"/>
      <w:bookmarkStart w:id="29" w:name="_Ref457928239"/>
      <w:bookmarkStart w:id="30" w:name="_Ref372629544"/>
      <w:r>
        <w:rPr>
          <w:rFonts w:asciiTheme="minorHAnsi" w:hAnsiTheme="minorHAnsi" w:cstheme="minorHAnsi"/>
          <w:sz w:val="22"/>
          <w:szCs w:val="22"/>
          <w:lang w:eastAsia="en-US"/>
        </w:rPr>
        <w:t>Dodavatel se zavazuje poskytovat Plnění sám, nebo s využitím poddodavatelů uvedených v </w:t>
      </w:r>
      <w:r>
        <w:rPr>
          <w:rFonts w:asciiTheme="minorHAnsi" w:hAnsiTheme="minorHAnsi" w:cstheme="minorHAnsi"/>
          <w:b/>
          <w:bCs/>
          <w:sz w:val="22"/>
          <w:szCs w:val="22"/>
          <w:u w:val="single"/>
          <w:lang w:eastAsia="en-US"/>
        </w:rPr>
        <w:t>Příloze č. 4</w:t>
      </w:r>
      <w:r>
        <w:rPr>
          <w:rFonts w:asciiTheme="minorHAnsi" w:hAnsiTheme="minorHAnsi" w:cstheme="minorHAnsi"/>
          <w:sz w:val="22"/>
          <w:szCs w:val="22"/>
          <w:lang w:eastAsia="en-US"/>
        </w:rPr>
        <w:t xml:space="preserve"> této Smlouvy. Jakákoliv dodatečná změna osoby poddodavatele nebo rozsahu Plnění svěřeného poddodavateli musí být předem písemně schválena Objednatelem, ledaže by plnění původně svěřené poddodavateli realizoval Dodavatel sám. Smluvní strany výslovně uvádějí, že při poskytování Plnění prostřednictvím jakékoliv třetí osoby dle tohoto odstavce má Dodavatel odpovědnost, jako by poskytování Plnění realizoval sám</w:t>
      </w:r>
      <w:r>
        <w:rPr>
          <w:rFonts w:asciiTheme="minorHAnsi" w:hAnsiTheme="minorHAnsi" w:cstheme="minorHAnsi"/>
          <w:i/>
          <w:sz w:val="22"/>
          <w:szCs w:val="22"/>
          <w:lang w:eastAsia="en-US"/>
        </w:rPr>
        <w:t>.</w:t>
      </w:r>
      <w:bookmarkEnd w:id="26"/>
      <w:bookmarkEnd w:id="27"/>
      <w:bookmarkEnd w:id="28"/>
      <w:bookmarkEnd w:id="29"/>
      <w:bookmarkEnd w:id="30"/>
    </w:p>
    <w:p w14:paraId="21138F80" w14:textId="77777777" w:rsidR="003D4A74" w:rsidRPr="00F34224" w:rsidRDefault="00EE53E9" w:rsidP="00774277">
      <w:pPr>
        <w:pStyle w:val="RLTextlnkuslovan"/>
        <w:spacing w:line="240" w:lineRule="auto"/>
        <w:rPr>
          <w:rFonts w:asciiTheme="minorHAnsi" w:hAnsiTheme="minorHAnsi" w:cstheme="minorHAnsi"/>
          <w:sz w:val="22"/>
          <w:szCs w:val="22"/>
          <w:lang w:eastAsia="en-US"/>
        </w:rPr>
      </w:pPr>
      <w:bookmarkStart w:id="31" w:name="_Ref59186069"/>
      <w:r w:rsidRPr="00F34224">
        <w:rPr>
          <w:rFonts w:asciiTheme="minorHAnsi" w:hAnsiTheme="minorHAnsi" w:cstheme="minorHAnsi"/>
          <w:sz w:val="22"/>
          <w:szCs w:val="22"/>
          <w:lang w:eastAsia="en-US"/>
        </w:rPr>
        <w:t>Dodavatel se zavazuje alokovat na poskytování Plnění dle této Smlouvy kapacity členů realizačního týmu Dodavatele a poskytovat Plnění dle Smlouvy za účasti členů realizačního týmu uvedeného v </w:t>
      </w:r>
      <w:r w:rsidRPr="00F34224">
        <w:rPr>
          <w:rFonts w:asciiTheme="minorHAnsi" w:hAnsiTheme="minorHAnsi" w:cstheme="minorHAnsi"/>
          <w:b/>
          <w:bCs/>
          <w:sz w:val="22"/>
          <w:szCs w:val="22"/>
          <w:u w:val="single"/>
          <w:lang w:eastAsia="en-US"/>
        </w:rPr>
        <w:t xml:space="preserve">Příloze č. 8 </w:t>
      </w:r>
      <w:r w:rsidRPr="00F34224">
        <w:rPr>
          <w:rFonts w:asciiTheme="minorHAnsi" w:hAnsiTheme="minorHAnsi" w:cstheme="minorHAnsi"/>
          <w:sz w:val="22"/>
          <w:szCs w:val="22"/>
          <w:lang w:eastAsia="en-US"/>
        </w:rPr>
        <w:t>této Smlouvy, jimiž Dodavatel prokázal svou kvalifikaci v zadávacím řízení Veřejné zakázky. Alokací kapacity se rozumí dostupnost kteréhokoliv člena realizačního týmu nebo jeho odpovídajícího náhradníka, jenž má minimálně stejnou kvalifikaci jako nahrazovaný člen. Jakákoliv dodatečná změna členů realizačního týmu musí být předem projednána a písemně schválena Objednatelem, přičemž změna bude Objednatelem schválena v případě, že Dodavatel nahradí osobu realizačního týmu takovou osobou, která prokazatelně disponuje znalostmi a odbornou kvalifikací alespoň na úrovni, která byla u nahrazované osoby předmětem posouzení v rámci zadávacího řízení Veřejné zakázky.</w:t>
      </w:r>
      <w:bookmarkEnd w:id="31"/>
    </w:p>
    <w:p w14:paraId="214F069A" w14:textId="77777777" w:rsidR="003D4A74" w:rsidRPr="00CC105C" w:rsidRDefault="00EE53E9" w:rsidP="00774277">
      <w:pPr>
        <w:pStyle w:val="RLlneksmlouvy"/>
        <w:spacing w:line="240" w:lineRule="auto"/>
        <w:rPr>
          <w:rFonts w:asciiTheme="minorHAnsi" w:hAnsiTheme="minorHAnsi" w:cstheme="minorHAnsi"/>
          <w:sz w:val="22"/>
          <w:szCs w:val="22"/>
        </w:rPr>
      </w:pPr>
      <w:bookmarkStart w:id="32" w:name="_Ref175817544"/>
      <w:r w:rsidRPr="00CC105C">
        <w:rPr>
          <w:rFonts w:asciiTheme="minorHAnsi" w:hAnsiTheme="minorHAnsi" w:cstheme="minorHAnsi"/>
          <w:sz w:val="22"/>
          <w:szCs w:val="22"/>
        </w:rPr>
        <w:lastRenderedPageBreak/>
        <w:t>DOBA A MÍSTO PLNĚNÍ</w:t>
      </w:r>
      <w:bookmarkEnd w:id="32"/>
    </w:p>
    <w:p w14:paraId="6FBCFDBC"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se touto Smlouvou zavazuje provést/poskytnout Plnění dle harmonogramu uvedeném v </w:t>
      </w:r>
      <w:r>
        <w:rPr>
          <w:rFonts w:asciiTheme="minorHAnsi" w:hAnsiTheme="minorHAnsi" w:cstheme="minorHAnsi"/>
          <w:b/>
          <w:bCs/>
          <w:sz w:val="22"/>
          <w:szCs w:val="22"/>
          <w:u w:val="single"/>
        </w:rPr>
        <w:t>Příloze č. 2</w:t>
      </w:r>
      <w:r>
        <w:rPr>
          <w:rFonts w:asciiTheme="minorHAnsi" w:hAnsiTheme="minorHAnsi" w:cstheme="minorHAnsi"/>
          <w:sz w:val="22"/>
          <w:szCs w:val="22"/>
        </w:rPr>
        <w:t xml:space="preserve"> této Smlouvy (dále jen „</w:t>
      </w:r>
      <w:r>
        <w:rPr>
          <w:rFonts w:asciiTheme="minorHAnsi" w:hAnsiTheme="minorHAnsi" w:cstheme="minorHAnsi"/>
          <w:b/>
          <w:bCs/>
          <w:sz w:val="22"/>
          <w:szCs w:val="22"/>
        </w:rPr>
        <w:t>Harmonogram</w:t>
      </w:r>
      <w:r>
        <w:rPr>
          <w:rFonts w:asciiTheme="minorHAnsi" w:hAnsiTheme="minorHAnsi" w:cstheme="minorHAnsi"/>
          <w:sz w:val="22"/>
          <w:szCs w:val="22"/>
        </w:rPr>
        <w:t xml:space="preserve">“). </w:t>
      </w:r>
    </w:p>
    <w:p w14:paraId="405F138D"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Místem plnění je sídlo Objednatele na adrese Vančurova 1544, 272 01 Kladno, kam bude Dodavatelem dodáno veškeré Plnění dle této Smlouvy. V odůvodněných případech může být část Plnění realizována i v jiných prostorách určených Objednatelem, a to na základě jeho předchozího písemného nebo e-mailového pokynu.</w:t>
      </w:r>
    </w:p>
    <w:p w14:paraId="031A6297" w14:textId="3EC8E24C" w:rsidR="005A4798" w:rsidRPr="002A475C" w:rsidRDefault="005A4798" w:rsidP="007F3630">
      <w:pPr>
        <w:pStyle w:val="RLTextlnkuslovan"/>
        <w:rPr>
          <w:rFonts w:asciiTheme="minorHAnsi" w:hAnsiTheme="minorHAnsi" w:cstheme="minorHAnsi"/>
          <w:sz w:val="22"/>
          <w:szCs w:val="22"/>
        </w:rPr>
      </w:pPr>
      <w:r w:rsidRPr="005A4798">
        <w:rPr>
          <w:rFonts w:asciiTheme="minorHAnsi" w:hAnsiTheme="minorHAnsi" w:cstheme="minorHAnsi"/>
          <w:sz w:val="22"/>
          <w:szCs w:val="22"/>
        </w:rPr>
        <w:t xml:space="preserve">Pokud to povaha </w:t>
      </w:r>
      <w:r w:rsidR="00A84E81">
        <w:rPr>
          <w:rFonts w:asciiTheme="minorHAnsi" w:hAnsiTheme="minorHAnsi" w:cstheme="minorHAnsi"/>
          <w:sz w:val="22"/>
          <w:szCs w:val="22"/>
        </w:rPr>
        <w:t>Plnění</w:t>
      </w:r>
      <w:r w:rsidRPr="005A4798">
        <w:rPr>
          <w:rFonts w:asciiTheme="minorHAnsi" w:hAnsiTheme="minorHAnsi" w:cstheme="minorHAnsi"/>
          <w:sz w:val="22"/>
          <w:szCs w:val="22"/>
        </w:rPr>
        <w:t xml:space="preserve"> umožňuje a Objednatel vůči tomu nemá výhrady, je </w:t>
      </w:r>
      <w:r w:rsidR="00F66548">
        <w:rPr>
          <w:rFonts w:asciiTheme="minorHAnsi" w:hAnsiTheme="minorHAnsi" w:cstheme="minorHAnsi"/>
          <w:sz w:val="22"/>
          <w:szCs w:val="22"/>
        </w:rPr>
        <w:t>Dodavatel</w:t>
      </w:r>
      <w:r w:rsidRPr="005A4798">
        <w:rPr>
          <w:rFonts w:asciiTheme="minorHAnsi" w:hAnsiTheme="minorHAnsi" w:cstheme="minorHAnsi"/>
          <w:sz w:val="22"/>
          <w:szCs w:val="22"/>
        </w:rPr>
        <w:t xml:space="preserve"> oprávněn poskytovat </w:t>
      </w:r>
      <w:r w:rsidR="00A84E81">
        <w:rPr>
          <w:rFonts w:asciiTheme="minorHAnsi" w:hAnsiTheme="minorHAnsi" w:cstheme="minorHAnsi"/>
          <w:sz w:val="22"/>
          <w:szCs w:val="22"/>
        </w:rPr>
        <w:t>Plnění</w:t>
      </w:r>
      <w:r w:rsidRPr="005A4798">
        <w:rPr>
          <w:rFonts w:asciiTheme="minorHAnsi" w:hAnsiTheme="minorHAnsi" w:cstheme="minorHAnsi"/>
          <w:sz w:val="22"/>
          <w:szCs w:val="22"/>
        </w:rPr>
        <w:t xml:space="preserve"> dle této Smlouvy také vzdáleným přístupem.</w:t>
      </w:r>
    </w:p>
    <w:p w14:paraId="31DAEBB8" w14:textId="77777777" w:rsidR="003D4A74" w:rsidRDefault="00EE53E9" w:rsidP="00774277">
      <w:pPr>
        <w:pStyle w:val="RLlneksmlouvy"/>
        <w:spacing w:line="240" w:lineRule="auto"/>
        <w:rPr>
          <w:rFonts w:asciiTheme="minorHAnsi" w:hAnsiTheme="minorHAnsi" w:cstheme="minorHAnsi"/>
          <w:sz w:val="22"/>
          <w:szCs w:val="22"/>
        </w:rPr>
      </w:pPr>
      <w:bookmarkStart w:id="33" w:name="_Ref59180975"/>
      <w:r>
        <w:rPr>
          <w:rFonts w:asciiTheme="minorHAnsi" w:hAnsiTheme="minorHAnsi" w:cstheme="minorHAnsi"/>
          <w:sz w:val="22"/>
          <w:szCs w:val="22"/>
        </w:rPr>
        <w:t>ZPŮSOB PLNĚNÍ</w:t>
      </w:r>
      <w:bookmarkEnd w:id="33"/>
    </w:p>
    <w:p w14:paraId="3691CCCF" w14:textId="77777777" w:rsidR="003D4A74" w:rsidRDefault="00EE53E9" w:rsidP="00774277">
      <w:pPr>
        <w:pStyle w:val="RLTextlnkuslovan"/>
        <w:keepNext/>
        <w:numPr>
          <w:ilvl w:val="0"/>
          <w:numId w:val="0"/>
        </w:numPr>
        <w:spacing w:line="240" w:lineRule="auto"/>
        <w:ind w:left="737"/>
        <w:rPr>
          <w:rFonts w:asciiTheme="minorHAnsi" w:hAnsiTheme="minorHAnsi" w:cstheme="minorHAnsi"/>
          <w:i/>
          <w:iCs/>
          <w:sz w:val="22"/>
          <w:szCs w:val="22"/>
          <w:lang w:eastAsia="en-US"/>
        </w:rPr>
      </w:pPr>
      <w:r>
        <w:rPr>
          <w:rFonts w:asciiTheme="minorHAnsi" w:hAnsiTheme="minorHAnsi" w:cstheme="minorHAnsi"/>
          <w:b/>
          <w:i/>
          <w:iCs/>
          <w:sz w:val="22"/>
          <w:szCs w:val="22"/>
        </w:rPr>
        <w:t xml:space="preserve">Obecné požadavky na Plnění </w:t>
      </w:r>
    </w:p>
    <w:p w14:paraId="126AE84F" w14:textId="31DD0B84" w:rsidR="003D4A74" w:rsidRDefault="00EE53E9" w:rsidP="00774277">
      <w:pPr>
        <w:pStyle w:val="RLTextlnkuslovan"/>
        <w:keepNext/>
        <w:spacing w:line="240" w:lineRule="auto"/>
        <w:rPr>
          <w:rFonts w:asciiTheme="minorHAnsi" w:hAnsiTheme="minorHAnsi" w:cstheme="minorHAnsi"/>
          <w:sz w:val="22"/>
          <w:szCs w:val="22"/>
        </w:rPr>
      </w:pPr>
      <w:r>
        <w:rPr>
          <w:rFonts w:asciiTheme="minorHAnsi" w:hAnsiTheme="minorHAnsi" w:cstheme="minorHAnsi"/>
          <w:sz w:val="22"/>
          <w:szCs w:val="22"/>
        </w:rPr>
        <w:t>Dodavatel se touto Smlouvou zavazuje poskytnout pro Objednatele Plnění, a</w:t>
      </w:r>
      <w:r w:rsidR="00753616">
        <w:rPr>
          <w:rFonts w:asciiTheme="minorHAnsi" w:hAnsiTheme="minorHAnsi" w:cstheme="minorHAnsi"/>
          <w:sz w:val="22"/>
          <w:szCs w:val="22"/>
        </w:rPr>
        <w:t> </w:t>
      </w:r>
      <w:r>
        <w:rPr>
          <w:rFonts w:asciiTheme="minorHAnsi" w:hAnsiTheme="minorHAnsi" w:cstheme="minorHAnsi"/>
          <w:sz w:val="22"/>
          <w:szCs w:val="22"/>
        </w:rPr>
        <w:t>to</w:t>
      </w:r>
      <w:r w:rsidR="00753616">
        <w:rPr>
          <w:rFonts w:asciiTheme="minorHAnsi" w:hAnsiTheme="minorHAnsi" w:cstheme="minorHAnsi"/>
          <w:sz w:val="22"/>
          <w:szCs w:val="22"/>
        </w:rPr>
        <w:t> </w:t>
      </w:r>
      <w:r>
        <w:rPr>
          <w:rFonts w:asciiTheme="minorHAnsi" w:hAnsiTheme="minorHAnsi" w:cstheme="minorHAnsi"/>
          <w:sz w:val="22"/>
          <w:szCs w:val="22"/>
        </w:rPr>
        <w:t>v rozsahu a za podmínek dle této Smlouvy a jejích příloh.</w:t>
      </w:r>
    </w:p>
    <w:p w14:paraId="2A5EE0A3" w14:textId="4AE06D66"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Dodavatel prohlašuje, že veškeré dodávané Plnění je získáno legálně a umožňuje využití Objednatelem, jakožto koncovým zákazníkem, v souladu s distribučními a</w:t>
      </w:r>
      <w:r w:rsidR="00753616">
        <w:rPr>
          <w:rFonts w:asciiTheme="minorHAnsi" w:hAnsiTheme="minorHAnsi" w:cstheme="minorHAnsi"/>
          <w:sz w:val="22"/>
          <w:szCs w:val="22"/>
          <w:lang w:eastAsia="en-US"/>
        </w:rPr>
        <w:t> </w:t>
      </w:r>
      <w:r>
        <w:rPr>
          <w:rFonts w:asciiTheme="minorHAnsi" w:hAnsiTheme="minorHAnsi" w:cstheme="minorHAnsi"/>
          <w:sz w:val="22"/>
          <w:szCs w:val="22"/>
          <w:lang w:eastAsia="en-US"/>
        </w:rPr>
        <w:t>licenčními podmínkami výrobc</w:t>
      </w:r>
      <w:r w:rsidR="00A84E81">
        <w:rPr>
          <w:rFonts w:asciiTheme="minorHAnsi" w:hAnsiTheme="minorHAnsi" w:cstheme="minorHAnsi"/>
          <w:sz w:val="22"/>
          <w:szCs w:val="22"/>
          <w:lang w:eastAsia="en-US"/>
        </w:rPr>
        <w:t>e</w:t>
      </w:r>
      <w:r>
        <w:rPr>
          <w:rFonts w:asciiTheme="minorHAnsi" w:hAnsiTheme="minorHAnsi" w:cstheme="minorHAnsi"/>
          <w:sz w:val="22"/>
          <w:szCs w:val="22"/>
          <w:lang w:eastAsia="en-US"/>
        </w:rPr>
        <w:t>. Dodavatel dále prohlašuje, že Plnění pochází z</w:t>
      </w:r>
      <w:r w:rsidR="00753616">
        <w:rPr>
          <w:rFonts w:asciiTheme="minorHAnsi" w:hAnsiTheme="minorHAnsi" w:cstheme="minorHAnsi"/>
          <w:sz w:val="22"/>
          <w:szCs w:val="22"/>
          <w:lang w:eastAsia="en-US"/>
        </w:rPr>
        <w:t> </w:t>
      </w:r>
      <w:r>
        <w:rPr>
          <w:rFonts w:asciiTheme="minorHAnsi" w:hAnsiTheme="minorHAnsi" w:cstheme="minorHAnsi"/>
          <w:sz w:val="22"/>
          <w:szCs w:val="22"/>
          <w:lang w:eastAsia="en-US"/>
        </w:rPr>
        <w:t>autorizovaného prodejního kanálu výrobce.</w:t>
      </w:r>
    </w:p>
    <w:p w14:paraId="14DCA110" w14:textId="6B74C1C1"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Dodavatel prohlašuje, že pro dodávané Plnění Objednateli, jakožto koncovému zákazníkovi, platí, že Objednatel není nijak omezen ve svých nárocích vyplývajících ze záruky výrobce (má prokazatelnou záruku výrobce) a z Podpory výrobce (splňuje podmínky pro poskytování Podpory výrobce), kterou tento výrobce k dodávaným software produktům poskytuje. Dodavatel dále prohlašuje, že u Plnění je zajištěna evidence u výrobce pro poskytnutí budoucí podpory či záruky výrobcem.</w:t>
      </w:r>
    </w:p>
    <w:p w14:paraId="6F1BA01A" w14:textId="0AB91CB9"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Dodavatel prohlašuje, že Plnění obsahuje kompatibilní software výrobce s platnou licencí a servisní podporou výrobce a splňuje podmínky předpisů EU ohledně paralelního importu.</w:t>
      </w:r>
    </w:p>
    <w:p w14:paraId="11D9F59E" w14:textId="3EC67498" w:rsidR="003D4A74" w:rsidRDefault="00EE53E9" w:rsidP="00774277">
      <w:pPr>
        <w:pStyle w:val="RLTextlnkuslovan"/>
        <w:spacing w:line="240" w:lineRule="auto"/>
        <w:rPr>
          <w:rFonts w:asciiTheme="minorHAnsi" w:hAnsiTheme="minorHAnsi" w:cstheme="minorHAnsi"/>
          <w:sz w:val="22"/>
          <w:szCs w:val="22"/>
          <w:lang w:eastAsia="en-US"/>
        </w:rPr>
      </w:pPr>
      <w:bookmarkStart w:id="34" w:name="_Ref59523776"/>
      <w:bookmarkStart w:id="35" w:name="_Ref59523778"/>
      <w:bookmarkEnd w:id="34"/>
      <w:r>
        <w:rPr>
          <w:rFonts w:asciiTheme="minorHAnsi" w:hAnsiTheme="minorHAnsi" w:cstheme="minorHAnsi"/>
          <w:sz w:val="22"/>
          <w:szCs w:val="22"/>
          <w:lang w:eastAsia="en-US"/>
        </w:rPr>
        <w:t>Dodavatel doloží Objednateli potvrzení výrobce, že dodávané Plnění je určeno pro</w:t>
      </w:r>
      <w:r w:rsidR="00753616">
        <w:rPr>
          <w:rFonts w:asciiTheme="minorHAnsi" w:hAnsiTheme="minorHAnsi" w:cstheme="minorHAnsi"/>
          <w:sz w:val="22"/>
          <w:szCs w:val="22"/>
          <w:lang w:eastAsia="en-US"/>
        </w:rPr>
        <w:t> </w:t>
      </w:r>
      <w:r>
        <w:rPr>
          <w:rFonts w:asciiTheme="minorHAnsi" w:hAnsiTheme="minorHAnsi" w:cstheme="minorHAnsi"/>
          <w:sz w:val="22"/>
          <w:szCs w:val="22"/>
          <w:lang w:eastAsia="en-US"/>
        </w:rPr>
        <w:t>koncového zákazníka pro využití na území České republiky</w:t>
      </w:r>
      <w:r w:rsidR="00CB7B0D">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a že má Objednatel k tomuto Plnění zajištěnou Podporu výrobce.</w:t>
      </w:r>
      <w:r>
        <w:rPr>
          <w:rFonts w:asciiTheme="minorHAnsi" w:hAnsiTheme="minorHAnsi" w:cstheme="minorHAnsi"/>
          <w:sz w:val="22"/>
          <w:szCs w:val="22"/>
        </w:rPr>
        <w:t xml:space="preserve"> </w:t>
      </w:r>
      <w:r w:rsidRPr="0062397F">
        <w:rPr>
          <w:rFonts w:asciiTheme="minorHAnsi" w:hAnsiTheme="minorHAnsi" w:cstheme="minorHAnsi"/>
          <w:sz w:val="22"/>
          <w:szCs w:val="22"/>
          <w:lang w:eastAsia="en-US"/>
        </w:rPr>
        <w:t>Pokud v databázi výrobce bude uveden jiný koncový uživatel než Objednatel, bude se jednat o </w:t>
      </w:r>
      <w:bookmarkEnd w:id="35"/>
      <w:r w:rsidR="0062397F" w:rsidRPr="0062397F">
        <w:rPr>
          <w:rFonts w:asciiTheme="minorHAnsi" w:hAnsiTheme="minorHAnsi" w:cstheme="minorHAnsi"/>
          <w:sz w:val="22"/>
          <w:szCs w:val="22"/>
          <w:lang w:eastAsia="en-US"/>
        </w:rPr>
        <w:t>podstatné porušení Smlouvy.</w:t>
      </w:r>
    </w:p>
    <w:p w14:paraId="7BBC5CDE" w14:textId="306D7AC0" w:rsidR="003D4A74" w:rsidRPr="00F646D9" w:rsidRDefault="00EE53E9" w:rsidP="00774277">
      <w:pPr>
        <w:pStyle w:val="RLTextlnkuslovan"/>
        <w:keepNext/>
        <w:numPr>
          <w:ilvl w:val="0"/>
          <w:numId w:val="0"/>
        </w:numPr>
        <w:spacing w:line="240" w:lineRule="auto"/>
        <w:ind w:left="1474" w:hanging="737"/>
        <w:rPr>
          <w:rFonts w:asciiTheme="minorHAnsi" w:hAnsiTheme="minorHAnsi" w:cstheme="minorHAnsi"/>
          <w:b/>
          <w:i/>
          <w:iCs/>
          <w:sz w:val="22"/>
          <w:szCs w:val="22"/>
        </w:rPr>
      </w:pPr>
      <w:r w:rsidRPr="00F646D9">
        <w:rPr>
          <w:rFonts w:asciiTheme="minorHAnsi" w:hAnsiTheme="minorHAnsi" w:cstheme="minorHAnsi"/>
          <w:b/>
          <w:i/>
          <w:iCs/>
          <w:sz w:val="22"/>
          <w:szCs w:val="22"/>
        </w:rPr>
        <w:t xml:space="preserve">Poskytování software ve smyslu čl. </w:t>
      </w:r>
      <w:r w:rsidRPr="00F646D9">
        <w:rPr>
          <w:rFonts w:ascii="Calibri" w:hAnsi="Calibri" w:cs="Calibri"/>
          <w:b/>
          <w:i/>
          <w:iCs/>
          <w:sz w:val="22"/>
          <w:szCs w:val="22"/>
        </w:rPr>
        <w:fldChar w:fldCharType="begin"/>
      </w:r>
      <w:r w:rsidRPr="00F646D9">
        <w:rPr>
          <w:rFonts w:ascii="Calibri" w:hAnsi="Calibri" w:cs="Calibri"/>
          <w:b/>
          <w:i/>
          <w:iCs/>
          <w:sz w:val="22"/>
          <w:szCs w:val="22"/>
        </w:rPr>
        <w:instrText xml:space="preserve"> REF _Ref456102149 \r \r \h </w:instrText>
      </w:r>
      <w:r w:rsidR="006641C2" w:rsidRPr="007F3630">
        <w:rPr>
          <w:rFonts w:ascii="Calibri" w:hAnsi="Calibri" w:cs="Calibri"/>
          <w:b/>
          <w:i/>
          <w:iCs/>
          <w:sz w:val="22"/>
          <w:szCs w:val="22"/>
        </w:rPr>
        <w:instrText xml:space="preserve"> \* MERGEFORMAT </w:instrText>
      </w:r>
      <w:r w:rsidRPr="00F646D9">
        <w:rPr>
          <w:rFonts w:ascii="Calibri" w:hAnsi="Calibri" w:cs="Calibri"/>
          <w:b/>
          <w:i/>
          <w:iCs/>
          <w:sz w:val="22"/>
          <w:szCs w:val="22"/>
        </w:rPr>
      </w:r>
      <w:r w:rsidRPr="00F646D9">
        <w:rPr>
          <w:rFonts w:ascii="Calibri" w:hAnsi="Calibri" w:cs="Calibri"/>
          <w:b/>
          <w:i/>
          <w:iCs/>
          <w:sz w:val="22"/>
          <w:szCs w:val="22"/>
        </w:rPr>
        <w:fldChar w:fldCharType="separate"/>
      </w:r>
      <w:r w:rsidR="008E1FE6">
        <w:rPr>
          <w:rFonts w:ascii="Calibri" w:hAnsi="Calibri" w:cs="Calibri"/>
          <w:b/>
          <w:i/>
          <w:iCs/>
          <w:sz w:val="22"/>
          <w:szCs w:val="22"/>
        </w:rPr>
        <w:t>3.2.1</w:t>
      </w:r>
      <w:r w:rsidRPr="00F646D9">
        <w:rPr>
          <w:rFonts w:ascii="Calibri" w:hAnsi="Calibri" w:cs="Calibri"/>
          <w:b/>
          <w:i/>
          <w:iCs/>
          <w:sz w:val="22"/>
          <w:szCs w:val="22"/>
        </w:rPr>
        <w:fldChar w:fldCharType="end"/>
      </w:r>
      <w:r w:rsidRPr="00F646D9">
        <w:rPr>
          <w:rFonts w:asciiTheme="minorHAnsi" w:hAnsiTheme="minorHAnsi" w:cstheme="minorHAnsi"/>
          <w:b/>
          <w:i/>
          <w:iCs/>
          <w:sz w:val="22"/>
          <w:szCs w:val="22"/>
        </w:rPr>
        <w:t xml:space="preserve"> Smlouvy </w:t>
      </w:r>
    </w:p>
    <w:p w14:paraId="3BE67099" w14:textId="129F82A5" w:rsidR="00F646D9" w:rsidRPr="00F646D9" w:rsidRDefault="00F646D9" w:rsidP="00774277">
      <w:pPr>
        <w:pStyle w:val="RLTextlnkuslovan"/>
        <w:keepNext/>
        <w:spacing w:line="240" w:lineRule="auto"/>
        <w:rPr>
          <w:rFonts w:asciiTheme="minorHAnsi" w:hAnsiTheme="minorHAnsi" w:cstheme="minorHAnsi"/>
          <w:sz w:val="22"/>
          <w:szCs w:val="22"/>
        </w:rPr>
      </w:pPr>
      <w:r w:rsidRPr="00F646D9">
        <w:rPr>
          <w:rFonts w:asciiTheme="minorHAnsi" w:hAnsiTheme="minorHAnsi" w:cstheme="minorHAnsi"/>
          <w:sz w:val="22"/>
          <w:szCs w:val="22"/>
        </w:rPr>
        <w:t>Dodavatel se zavazuje dodat Objednateli v rámci Plnění takový software, který bude:</w:t>
      </w:r>
    </w:p>
    <w:p w14:paraId="285147EB" w14:textId="3F075DA3" w:rsidR="00F646D9" w:rsidRPr="00F646D9" w:rsidRDefault="00F646D9" w:rsidP="00F646D9">
      <w:pPr>
        <w:pStyle w:val="RLTextlnkuslovan"/>
        <w:keepNext/>
        <w:numPr>
          <w:ilvl w:val="2"/>
          <w:numId w:val="1"/>
        </w:numPr>
        <w:spacing w:line="240" w:lineRule="auto"/>
        <w:rPr>
          <w:rFonts w:asciiTheme="minorHAnsi" w:hAnsiTheme="minorHAnsi" w:cstheme="minorHAnsi"/>
          <w:sz w:val="22"/>
          <w:szCs w:val="22"/>
        </w:rPr>
      </w:pPr>
      <w:r w:rsidRPr="00F646D9">
        <w:rPr>
          <w:rFonts w:asciiTheme="minorHAnsi" w:hAnsiTheme="minorHAnsi" w:cstheme="minorHAnsi"/>
          <w:sz w:val="22"/>
          <w:szCs w:val="22"/>
        </w:rPr>
        <w:t>řádně licencovaný, plně podporovaný výrobcem a určený k užívání v souladu s touto Smlouvou;</w:t>
      </w:r>
    </w:p>
    <w:p w14:paraId="33BDB71E" w14:textId="1A8CAEE0" w:rsidR="00F646D9" w:rsidRPr="00F646D9" w:rsidRDefault="00F646D9" w:rsidP="00F646D9">
      <w:pPr>
        <w:pStyle w:val="RLTextlnkuslovan"/>
        <w:keepNext/>
        <w:numPr>
          <w:ilvl w:val="2"/>
          <w:numId w:val="1"/>
        </w:numPr>
        <w:spacing w:line="240" w:lineRule="auto"/>
        <w:rPr>
          <w:rFonts w:asciiTheme="minorHAnsi" w:hAnsiTheme="minorHAnsi" w:cstheme="minorHAnsi"/>
          <w:sz w:val="22"/>
          <w:szCs w:val="22"/>
        </w:rPr>
      </w:pPr>
      <w:r w:rsidRPr="00F646D9">
        <w:rPr>
          <w:rFonts w:asciiTheme="minorHAnsi" w:hAnsiTheme="minorHAnsi" w:cstheme="minorHAnsi"/>
          <w:sz w:val="22"/>
          <w:szCs w:val="22"/>
        </w:rPr>
        <w:t>plně funkční, stabilní a způsobilý k použití k určenému účelu v prostředí Objednatele;</w:t>
      </w:r>
    </w:p>
    <w:p w14:paraId="6D6EFDC2" w14:textId="44686E10" w:rsidR="00F646D9" w:rsidRPr="00F646D9" w:rsidRDefault="00F646D9" w:rsidP="00F646D9">
      <w:pPr>
        <w:pStyle w:val="RLTextlnkuslovan"/>
        <w:keepNext/>
        <w:numPr>
          <w:ilvl w:val="2"/>
          <w:numId w:val="1"/>
        </w:numPr>
        <w:spacing w:line="240" w:lineRule="auto"/>
        <w:rPr>
          <w:rFonts w:asciiTheme="minorHAnsi" w:hAnsiTheme="minorHAnsi" w:cstheme="minorHAnsi"/>
          <w:sz w:val="22"/>
          <w:szCs w:val="22"/>
        </w:rPr>
      </w:pPr>
      <w:r w:rsidRPr="00F646D9">
        <w:rPr>
          <w:rFonts w:asciiTheme="minorHAnsi" w:hAnsiTheme="minorHAnsi" w:cstheme="minorHAnsi"/>
          <w:sz w:val="22"/>
          <w:szCs w:val="22"/>
        </w:rPr>
        <w:t>použitelný Objednatelem v České republice. Zejména v této souvislosti Dodavatel zaručuje, že software je výrobcem určen k užívání v</w:t>
      </w:r>
      <w:r w:rsidR="00753616">
        <w:rPr>
          <w:rFonts w:asciiTheme="minorHAnsi" w:hAnsiTheme="minorHAnsi" w:cstheme="minorHAnsi"/>
          <w:sz w:val="22"/>
          <w:szCs w:val="22"/>
        </w:rPr>
        <w:t> </w:t>
      </w:r>
      <w:r w:rsidRPr="00F646D9">
        <w:rPr>
          <w:rFonts w:asciiTheme="minorHAnsi" w:hAnsiTheme="minorHAnsi" w:cstheme="minorHAnsi"/>
          <w:sz w:val="22"/>
          <w:szCs w:val="22"/>
        </w:rPr>
        <w:t>České</w:t>
      </w:r>
      <w:r w:rsidR="00753616">
        <w:rPr>
          <w:rFonts w:asciiTheme="minorHAnsi" w:hAnsiTheme="minorHAnsi" w:cstheme="minorHAnsi"/>
          <w:sz w:val="22"/>
          <w:szCs w:val="22"/>
        </w:rPr>
        <w:t> </w:t>
      </w:r>
      <w:r w:rsidRPr="00F646D9">
        <w:rPr>
          <w:rFonts w:asciiTheme="minorHAnsi" w:hAnsiTheme="minorHAnsi" w:cstheme="minorHAnsi"/>
          <w:sz w:val="22"/>
          <w:szCs w:val="22"/>
        </w:rPr>
        <w:t xml:space="preserve">republice, splňuje veškeré požadavky obecně závazných právních předpisů, jakož i podmínky výrobce pro poskytování podpory a údržby </w:t>
      </w:r>
      <w:r w:rsidRPr="00F646D9">
        <w:rPr>
          <w:rFonts w:asciiTheme="minorHAnsi" w:hAnsiTheme="minorHAnsi" w:cstheme="minorHAnsi"/>
          <w:sz w:val="22"/>
          <w:szCs w:val="22"/>
        </w:rPr>
        <w:lastRenderedPageBreak/>
        <w:t>(maintenance). Dodavatel předá Objednateli veškeré doklady a potvrzení výrobců o splnění těchto podmínek při předání dodávky;</w:t>
      </w:r>
    </w:p>
    <w:p w14:paraId="2F2C7599" w14:textId="03098ACE" w:rsidR="00F646D9" w:rsidRPr="00F646D9" w:rsidRDefault="00F646D9" w:rsidP="00F646D9">
      <w:pPr>
        <w:pStyle w:val="RLTextlnkuslovan"/>
        <w:keepNext/>
        <w:numPr>
          <w:ilvl w:val="2"/>
          <w:numId w:val="1"/>
        </w:numPr>
        <w:spacing w:line="240" w:lineRule="auto"/>
        <w:rPr>
          <w:rFonts w:asciiTheme="minorHAnsi" w:hAnsiTheme="minorHAnsi" w:cstheme="minorHAnsi"/>
          <w:sz w:val="22"/>
          <w:szCs w:val="22"/>
        </w:rPr>
      </w:pPr>
      <w:r w:rsidRPr="00F646D9">
        <w:rPr>
          <w:rFonts w:asciiTheme="minorHAnsi" w:hAnsiTheme="minorHAnsi" w:cstheme="minorHAnsi"/>
          <w:sz w:val="22"/>
          <w:szCs w:val="22"/>
        </w:rPr>
        <w:t>v takové kvalitě, jakosti a úrovni provedení, která odpovídá účelu, k němuž se software obvykle užívá a který je stanoven touto Smlouvou;</w:t>
      </w:r>
    </w:p>
    <w:p w14:paraId="51DC38A7" w14:textId="762408E8" w:rsidR="00F646D9" w:rsidRPr="00F646D9" w:rsidRDefault="00F646D9" w:rsidP="00F646D9">
      <w:pPr>
        <w:pStyle w:val="RLTextlnkuslovan"/>
        <w:keepNext/>
        <w:numPr>
          <w:ilvl w:val="2"/>
          <w:numId w:val="1"/>
        </w:numPr>
        <w:spacing w:line="240" w:lineRule="auto"/>
        <w:rPr>
          <w:rFonts w:asciiTheme="minorHAnsi" w:hAnsiTheme="minorHAnsi" w:cstheme="minorHAnsi"/>
          <w:sz w:val="22"/>
          <w:szCs w:val="22"/>
        </w:rPr>
      </w:pPr>
      <w:r w:rsidRPr="00F646D9">
        <w:rPr>
          <w:rFonts w:asciiTheme="minorHAnsi" w:hAnsiTheme="minorHAnsi" w:cstheme="minorHAnsi"/>
          <w:sz w:val="22"/>
          <w:szCs w:val="22"/>
        </w:rPr>
        <w:t>bez vad faktických i právních, zejména bez vad bránících řádnému provozu software, bez vad v dokumentaci a bez jakéhokoli škodlivého či</w:t>
      </w:r>
      <w:r w:rsidR="00753616">
        <w:rPr>
          <w:rFonts w:asciiTheme="minorHAnsi" w:hAnsiTheme="minorHAnsi" w:cstheme="minorHAnsi"/>
          <w:sz w:val="22"/>
          <w:szCs w:val="22"/>
        </w:rPr>
        <w:t> </w:t>
      </w:r>
      <w:r w:rsidRPr="00F646D9">
        <w:rPr>
          <w:rFonts w:asciiTheme="minorHAnsi" w:hAnsiTheme="minorHAnsi" w:cstheme="minorHAnsi"/>
          <w:sz w:val="22"/>
          <w:szCs w:val="22"/>
        </w:rPr>
        <w:t>neautorizovaného kódu;</w:t>
      </w:r>
    </w:p>
    <w:p w14:paraId="525BBC52" w14:textId="422E65EB" w:rsidR="00F646D9" w:rsidRPr="007F3630" w:rsidRDefault="00F646D9" w:rsidP="007F3630">
      <w:pPr>
        <w:pStyle w:val="RLTextlnkuslovan"/>
        <w:keepNext/>
        <w:numPr>
          <w:ilvl w:val="2"/>
          <w:numId w:val="1"/>
        </w:numPr>
        <w:spacing w:line="240" w:lineRule="auto"/>
        <w:rPr>
          <w:rFonts w:asciiTheme="minorHAnsi" w:hAnsiTheme="minorHAnsi" w:cstheme="minorHAnsi"/>
          <w:sz w:val="22"/>
          <w:szCs w:val="22"/>
        </w:rPr>
      </w:pPr>
      <w:r w:rsidRPr="00F646D9">
        <w:rPr>
          <w:rFonts w:asciiTheme="minorHAnsi" w:hAnsiTheme="minorHAnsi" w:cstheme="minorHAnsi"/>
          <w:sz w:val="22"/>
          <w:szCs w:val="22"/>
        </w:rPr>
        <w:t>nezatížený žádnými právy třetích osob, zejména zástavními, předkupními či</w:t>
      </w:r>
      <w:r w:rsidR="00753616">
        <w:rPr>
          <w:rFonts w:asciiTheme="minorHAnsi" w:hAnsiTheme="minorHAnsi" w:cstheme="minorHAnsi"/>
          <w:sz w:val="22"/>
          <w:szCs w:val="22"/>
        </w:rPr>
        <w:t> </w:t>
      </w:r>
      <w:r w:rsidRPr="00F646D9">
        <w:rPr>
          <w:rFonts w:asciiTheme="minorHAnsi" w:hAnsiTheme="minorHAnsi" w:cstheme="minorHAnsi"/>
          <w:sz w:val="22"/>
          <w:szCs w:val="22"/>
        </w:rPr>
        <w:t>jinými právy, která by mohla omezit nebo vyloučit užívání software Objednatelem dle této Smlouvy.</w:t>
      </w:r>
    </w:p>
    <w:p w14:paraId="3129EC4B" w14:textId="7B5B48AB" w:rsidR="003D4A74" w:rsidRPr="00F646D9" w:rsidRDefault="00F646D9" w:rsidP="00774277">
      <w:pPr>
        <w:pStyle w:val="RLTextlnkuslovan"/>
        <w:spacing w:line="240" w:lineRule="auto"/>
        <w:rPr>
          <w:rFonts w:asciiTheme="minorHAnsi" w:hAnsiTheme="minorHAnsi" w:cstheme="minorHAnsi"/>
          <w:sz w:val="22"/>
          <w:szCs w:val="22"/>
        </w:rPr>
      </w:pPr>
      <w:r w:rsidRPr="00F646D9">
        <w:rPr>
          <w:rFonts w:asciiTheme="minorHAnsi" w:hAnsiTheme="minorHAnsi" w:cstheme="minorHAnsi"/>
          <w:sz w:val="22"/>
          <w:szCs w:val="22"/>
        </w:rPr>
        <w:t>Dodavatel se zavazuje předat Objednateli software způsobem umožňujícím jeho instalaci a použití, zejména formou elektronické distribuce, zpřístupněním instalačních balíčků nebo prostřednictvím portálu výrobce, a to včetně všech licenčních klíčů, přístupových údajů a dokumentace nezbytné pro jeho instalaci, konfiguraci a provoz. Software se považuje za předaný okamžikem, kdy Objednateli budou poskytnuty všechny náležitosti potřebné k jeho instalaci a řádnému užívání dle</w:t>
      </w:r>
      <w:r w:rsidR="00753616">
        <w:rPr>
          <w:rFonts w:asciiTheme="minorHAnsi" w:hAnsiTheme="minorHAnsi" w:cstheme="minorHAnsi"/>
          <w:sz w:val="22"/>
          <w:szCs w:val="22"/>
        </w:rPr>
        <w:t> </w:t>
      </w:r>
      <w:r w:rsidRPr="00F646D9">
        <w:rPr>
          <w:rFonts w:asciiTheme="minorHAnsi" w:hAnsiTheme="minorHAnsi" w:cstheme="minorHAnsi"/>
          <w:sz w:val="22"/>
          <w:szCs w:val="22"/>
        </w:rPr>
        <w:t>této Smlouvy.</w:t>
      </w:r>
    </w:p>
    <w:p w14:paraId="305AD69C" w14:textId="06AF1659" w:rsidR="003D4A74" w:rsidRDefault="00EE53E9" w:rsidP="00774277">
      <w:pPr>
        <w:pStyle w:val="RLTextlnkuslovan"/>
        <w:keepNext/>
        <w:numPr>
          <w:ilvl w:val="0"/>
          <w:numId w:val="0"/>
        </w:numPr>
        <w:spacing w:line="240" w:lineRule="auto"/>
        <w:ind w:left="737"/>
        <w:rPr>
          <w:rFonts w:asciiTheme="minorHAnsi" w:hAnsiTheme="minorHAnsi" w:cstheme="minorHAnsi"/>
          <w:b/>
          <w:i/>
          <w:iCs/>
          <w:sz w:val="22"/>
          <w:szCs w:val="22"/>
        </w:rPr>
      </w:pPr>
      <w:r>
        <w:rPr>
          <w:rFonts w:asciiTheme="minorHAnsi" w:hAnsiTheme="minorHAnsi" w:cstheme="minorHAnsi"/>
          <w:b/>
          <w:i/>
          <w:iCs/>
          <w:sz w:val="22"/>
          <w:szCs w:val="22"/>
        </w:rPr>
        <w:t xml:space="preserve">Poskytování Podpory výrobce ve smyslu čl. </w:t>
      </w:r>
      <w:r>
        <w:rPr>
          <w:rFonts w:ascii="Calibri" w:hAnsi="Calibri" w:cs="Calibri"/>
          <w:b/>
          <w:i/>
          <w:iCs/>
          <w:sz w:val="22"/>
          <w:szCs w:val="22"/>
        </w:rPr>
        <w:fldChar w:fldCharType="begin"/>
      </w:r>
      <w:r>
        <w:rPr>
          <w:rFonts w:ascii="Calibri" w:hAnsi="Calibri" w:cs="Calibri"/>
          <w:b/>
          <w:i/>
          <w:iCs/>
          <w:sz w:val="22"/>
          <w:szCs w:val="22"/>
        </w:rPr>
        <w:instrText xml:space="preserve"> REF _Ref188439196 \r \r \h </w:instrText>
      </w:r>
      <w:r>
        <w:rPr>
          <w:rFonts w:ascii="Calibri" w:hAnsi="Calibri" w:cs="Calibri"/>
          <w:b/>
          <w:i/>
          <w:iCs/>
          <w:sz w:val="22"/>
          <w:szCs w:val="22"/>
        </w:rPr>
      </w:r>
      <w:r>
        <w:rPr>
          <w:rFonts w:ascii="Calibri" w:hAnsi="Calibri" w:cs="Calibri"/>
          <w:b/>
          <w:i/>
          <w:iCs/>
          <w:sz w:val="22"/>
          <w:szCs w:val="22"/>
        </w:rPr>
        <w:fldChar w:fldCharType="separate"/>
      </w:r>
      <w:r w:rsidR="008E1FE6">
        <w:rPr>
          <w:rFonts w:ascii="Calibri" w:hAnsi="Calibri" w:cs="Calibri"/>
          <w:b/>
          <w:i/>
          <w:iCs/>
          <w:sz w:val="22"/>
          <w:szCs w:val="22"/>
        </w:rPr>
        <w:t>3.2.2</w:t>
      </w:r>
      <w:r>
        <w:rPr>
          <w:rFonts w:ascii="Calibri" w:hAnsi="Calibri" w:cs="Calibri"/>
          <w:b/>
          <w:i/>
          <w:iCs/>
          <w:sz w:val="22"/>
          <w:szCs w:val="22"/>
        </w:rPr>
        <w:fldChar w:fldCharType="end"/>
      </w:r>
      <w:r>
        <w:rPr>
          <w:rFonts w:asciiTheme="minorHAnsi" w:hAnsiTheme="minorHAnsi" w:cstheme="minorHAnsi"/>
          <w:b/>
          <w:i/>
          <w:iCs/>
          <w:sz w:val="22"/>
          <w:szCs w:val="22"/>
        </w:rPr>
        <w:t xml:space="preserve"> Smlouvy </w:t>
      </w:r>
    </w:p>
    <w:p w14:paraId="27E7DE96" w14:textId="299576D5" w:rsidR="003D4A74" w:rsidRDefault="00EE53E9" w:rsidP="00774277">
      <w:pPr>
        <w:pStyle w:val="RLTextlnkuslovan"/>
        <w:keepNext/>
        <w:spacing w:line="240" w:lineRule="auto"/>
        <w:rPr>
          <w:rFonts w:asciiTheme="minorHAnsi" w:hAnsiTheme="minorHAnsi" w:cstheme="minorHAnsi"/>
          <w:sz w:val="22"/>
          <w:szCs w:val="22"/>
        </w:rPr>
      </w:pPr>
      <w:r>
        <w:rPr>
          <w:rFonts w:asciiTheme="minorHAnsi" w:hAnsiTheme="minorHAnsi" w:cstheme="minorHAnsi"/>
          <w:sz w:val="22"/>
          <w:szCs w:val="22"/>
        </w:rPr>
        <w:t>Dodavatel je současně s </w:t>
      </w:r>
      <w:r w:rsidR="00F646D9">
        <w:rPr>
          <w:rFonts w:asciiTheme="minorHAnsi" w:hAnsiTheme="minorHAnsi" w:cstheme="minorHAnsi"/>
          <w:sz w:val="22"/>
          <w:szCs w:val="22"/>
        </w:rPr>
        <w:t>Dodávkou</w:t>
      </w:r>
      <w:r>
        <w:rPr>
          <w:rFonts w:asciiTheme="minorHAnsi" w:hAnsiTheme="minorHAnsi" w:cstheme="minorHAnsi"/>
          <w:sz w:val="22"/>
          <w:szCs w:val="22"/>
        </w:rPr>
        <w:t xml:space="preserve"> dle Smlouvy a po dobu poskytování Podpory výrobce dle této Smlouvy povinen:</w:t>
      </w:r>
    </w:p>
    <w:p w14:paraId="0552F803" w14:textId="4DEEC18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 xml:space="preserve">mít uzavřenou dohodu o podpoře s výrobcem </w:t>
      </w:r>
      <w:r w:rsidR="00F646D9">
        <w:rPr>
          <w:rFonts w:asciiTheme="minorHAnsi" w:hAnsiTheme="minorHAnsi" w:cstheme="minorHAnsi"/>
          <w:sz w:val="22"/>
          <w:szCs w:val="22"/>
        </w:rPr>
        <w:t xml:space="preserve">software </w:t>
      </w:r>
      <w:r>
        <w:rPr>
          <w:rFonts w:asciiTheme="minorHAnsi" w:hAnsiTheme="minorHAnsi" w:cstheme="minorHAnsi"/>
          <w:sz w:val="22"/>
          <w:szCs w:val="22"/>
        </w:rPr>
        <w:t xml:space="preserve">na všechen dodaný </w:t>
      </w:r>
      <w:r w:rsidR="00F646D9">
        <w:rPr>
          <w:rFonts w:asciiTheme="minorHAnsi" w:hAnsiTheme="minorHAnsi" w:cstheme="minorHAnsi"/>
          <w:sz w:val="22"/>
          <w:szCs w:val="22"/>
        </w:rPr>
        <w:t xml:space="preserve">software </w:t>
      </w:r>
      <w:r>
        <w:rPr>
          <w:rFonts w:asciiTheme="minorHAnsi" w:hAnsiTheme="minorHAnsi" w:cstheme="minorHAnsi"/>
          <w:sz w:val="22"/>
          <w:szCs w:val="22"/>
        </w:rPr>
        <w:t xml:space="preserve">tak, aby v případě závady na dodaném </w:t>
      </w:r>
      <w:r w:rsidR="00F646D9">
        <w:rPr>
          <w:rFonts w:asciiTheme="minorHAnsi" w:hAnsiTheme="minorHAnsi" w:cstheme="minorHAnsi"/>
          <w:sz w:val="22"/>
          <w:szCs w:val="22"/>
        </w:rPr>
        <w:t>software</w:t>
      </w:r>
      <w:r>
        <w:rPr>
          <w:rFonts w:asciiTheme="minorHAnsi" w:hAnsiTheme="minorHAnsi" w:cstheme="minorHAnsi"/>
          <w:sz w:val="22"/>
          <w:szCs w:val="22"/>
        </w:rPr>
        <w:t>, kterou není Dodavatel schopen sám odstranit, bylo možné eskalovat závadu přímo k</w:t>
      </w:r>
      <w:r w:rsidR="00753616">
        <w:rPr>
          <w:rFonts w:asciiTheme="minorHAnsi" w:hAnsiTheme="minorHAnsi" w:cstheme="minorHAnsi"/>
          <w:sz w:val="22"/>
          <w:szCs w:val="22"/>
        </w:rPr>
        <w:t> </w:t>
      </w:r>
      <w:r>
        <w:rPr>
          <w:rFonts w:asciiTheme="minorHAnsi" w:hAnsiTheme="minorHAnsi" w:cstheme="minorHAnsi"/>
          <w:sz w:val="22"/>
          <w:szCs w:val="22"/>
        </w:rPr>
        <w:t xml:space="preserve">výrobci </w:t>
      </w:r>
      <w:r w:rsidR="00F646D9">
        <w:rPr>
          <w:rFonts w:asciiTheme="minorHAnsi" w:hAnsiTheme="minorHAnsi" w:cstheme="minorHAnsi"/>
          <w:sz w:val="22"/>
          <w:szCs w:val="22"/>
        </w:rPr>
        <w:t>software</w:t>
      </w:r>
      <w:r>
        <w:rPr>
          <w:rFonts w:asciiTheme="minorHAnsi" w:hAnsiTheme="minorHAnsi" w:cstheme="minorHAnsi"/>
          <w:sz w:val="22"/>
          <w:szCs w:val="22"/>
        </w:rPr>
        <w:t xml:space="preserve"> nebo jím pověřeného servisního partnera; </w:t>
      </w:r>
    </w:p>
    <w:p w14:paraId="5B01448F" w14:textId="07B532CF"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 xml:space="preserve">zajistit Objednateli přistup k dokumentaci výrobce </w:t>
      </w:r>
      <w:r w:rsidR="00F646D9">
        <w:rPr>
          <w:rFonts w:asciiTheme="minorHAnsi" w:hAnsiTheme="minorHAnsi" w:cstheme="minorHAnsi"/>
          <w:sz w:val="22"/>
          <w:szCs w:val="22"/>
        </w:rPr>
        <w:t>software</w:t>
      </w:r>
      <w:r>
        <w:rPr>
          <w:rFonts w:asciiTheme="minorHAnsi" w:hAnsiTheme="minorHAnsi" w:cstheme="minorHAnsi"/>
          <w:sz w:val="22"/>
          <w:szCs w:val="22"/>
        </w:rPr>
        <w:t xml:space="preserve"> a znalostní bázi, kterou výrobce </w:t>
      </w:r>
      <w:r w:rsidR="00F646D9">
        <w:rPr>
          <w:rFonts w:asciiTheme="minorHAnsi" w:hAnsiTheme="minorHAnsi" w:cstheme="minorHAnsi"/>
          <w:sz w:val="22"/>
          <w:szCs w:val="22"/>
        </w:rPr>
        <w:t>software</w:t>
      </w:r>
      <w:r w:rsidR="00F646D9" w:rsidDel="00F646D9">
        <w:rPr>
          <w:rFonts w:asciiTheme="minorHAnsi" w:hAnsiTheme="minorHAnsi" w:cstheme="minorHAnsi"/>
          <w:sz w:val="22"/>
          <w:szCs w:val="22"/>
        </w:rPr>
        <w:t xml:space="preserve"> </w:t>
      </w:r>
      <w:r>
        <w:rPr>
          <w:rFonts w:asciiTheme="minorHAnsi" w:hAnsiTheme="minorHAnsi" w:cstheme="minorHAnsi"/>
          <w:sz w:val="22"/>
          <w:szCs w:val="22"/>
        </w:rPr>
        <w:t>v rámci své Podpory výrobce poskytuje;</w:t>
      </w:r>
    </w:p>
    <w:p w14:paraId="5AB00800"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zajistit přímý přístup k Podpoře výrobce, včetně možnosti si sám a přímo otevřít požadavek na Podporu výrobce, provádět změny priority požadavků a případné eskalace pracovníky Objednatele, a to po celou dobu, po kterou výrobce poskytuje na dané zařízení podporu;</w:t>
      </w:r>
    </w:p>
    <w:p w14:paraId="2E2FD0FA" w14:textId="631169A3"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pokrytí a garanci plné funkčnosti software, včetně je</w:t>
      </w:r>
      <w:r w:rsidR="00F646D9">
        <w:rPr>
          <w:rFonts w:asciiTheme="minorHAnsi" w:hAnsiTheme="minorHAnsi" w:cstheme="minorHAnsi"/>
          <w:sz w:val="22"/>
          <w:szCs w:val="22"/>
        </w:rPr>
        <w:t>ho</w:t>
      </w:r>
      <w:r>
        <w:rPr>
          <w:rFonts w:asciiTheme="minorHAnsi" w:hAnsiTheme="minorHAnsi" w:cstheme="minorHAnsi"/>
          <w:sz w:val="22"/>
          <w:szCs w:val="22"/>
        </w:rPr>
        <w:t xml:space="preserve"> aktualizac</w:t>
      </w:r>
      <w:r w:rsidR="00F646D9">
        <w:rPr>
          <w:rFonts w:asciiTheme="minorHAnsi" w:hAnsiTheme="minorHAnsi" w:cstheme="minorHAnsi"/>
          <w:sz w:val="22"/>
          <w:szCs w:val="22"/>
        </w:rPr>
        <w:t>í a licencí.</w:t>
      </w:r>
    </w:p>
    <w:p w14:paraId="7B70CCA6" w14:textId="77777777" w:rsidR="003D4A74" w:rsidRDefault="00EE53E9" w:rsidP="00774277">
      <w:pPr>
        <w:pStyle w:val="RLTextlnkuslovan"/>
        <w:keepNext/>
        <w:spacing w:line="240" w:lineRule="auto"/>
        <w:rPr>
          <w:rFonts w:asciiTheme="minorHAnsi" w:hAnsiTheme="minorHAnsi" w:cstheme="minorHAnsi"/>
          <w:sz w:val="22"/>
          <w:szCs w:val="22"/>
        </w:rPr>
      </w:pPr>
      <w:r>
        <w:rPr>
          <w:rFonts w:asciiTheme="minorHAnsi" w:hAnsiTheme="minorHAnsi" w:cstheme="minorHAnsi"/>
          <w:sz w:val="22"/>
          <w:szCs w:val="22"/>
        </w:rPr>
        <w:t>Po dobu poskytování Podpory výrobce je Dodavatel dále povinen:</w:t>
      </w:r>
    </w:p>
    <w:p w14:paraId="31680799" w14:textId="09C9CC25" w:rsidR="003D4A74" w:rsidRDefault="00EE53E9" w:rsidP="00774277">
      <w:pPr>
        <w:pStyle w:val="RLTextlnkuslovan"/>
        <w:keepNext/>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poskytnout Objednateli všechny relevantní software releases a verze software nabízené výrobcem software tak, aby dodané řešení vyhovovalo zadání Objednatele a fungovalo bez závad;</w:t>
      </w:r>
    </w:p>
    <w:p w14:paraId="7EF845D4" w14:textId="2E0E6FBA"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informovat Objednatele o nových verzích a funkčnostech software, které mohou rozšiřovat dodané řešení způsobem, který Objednatel shledá ve</w:t>
      </w:r>
      <w:r w:rsidR="00753616">
        <w:rPr>
          <w:rFonts w:asciiTheme="minorHAnsi" w:hAnsiTheme="minorHAnsi" w:cstheme="minorHAnsi"/>
          <w:sz w:val="22"/>
          <w:szCs w:val="22"/>
        </w:rPr>
        <w:t> </w:t>
      </w:r>
      <w:r>
        <w:rPr>
          <w:rFonts w:asciiTheme="minorHAnsi" w:hAnsiTheme="minorHAnsi" w:cstheme="minorHAnsi"/>
          <w:sz w:val="22"/>
          <w:szCs w:val="22"/>
        </w:rPr>
        <w:t>shodě s potřebami dalšího rozvoje dodaného řešení (software);</w:t>
      </w:r>
    </w:p>
    <w:p w14:paraId="159BE0A3"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zajistit službu hlášení softwarových chyb, které jsou oznámeny výrobcem; a</w:t>
      </w:r>
    </w:p>
    <w:p w14:paraId="1805820B"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umožnit eskalaci vad k výrobci software.</w:t>
      </w:r>
    </w:p>
    <w:p w14:paraId="7C2BB6E0" w14:textId="3FC409D1"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Poskytování Podpory výrobce je Dodavatel povinen zajistit po dobu Záruky za jakost ve smyslu čl. </w:t>
      </w:r>
      <w:r>
        <w:rPr>
          <w:rFonts w:ascii="Calibri" w:hAnsi="Calibri" w:cs="Calibri"/>
          <w:sz w:val="22"/>
          <w:szCs w:val="22"/>
          <w:lang w:eastAsia="en-US"/>
        </w:rPr>
        <w:fldChar w:fldCharType="begin"/>
      </w:r>
      <w:r>
        <w:rPr>
          <w:rFonts w:ascii="Calibri" w:hAnsi="Calibri" w:cs="Calibri"/>
          <w:sz w:val="22"/>
          <w:szCs w:val="22"/>
          <w:lang w:eastAsia="en-US"/>
        </w:rPr>
        <w:instrText xml:space="preserve"> REF _Ref457929426 \r \r \h </w:instrText>
      </w:r>
      <w:r>
        <w:rPr>
          <w:rFonts w:ascii="Calibri" w:hAnsi="Calibri" w:cs="Calibri"/>
          <w:sz w:val="22"/>
          <w:szCs w:val="22"/>
          <w:lang w:eastAsia="en-US"/>
        </w:rPr>
      </w:r>
      <w:r>
        <w:rPr>
          <w:rFonts w:ascii="Calibri" w:hAnsi="Calibri" w:cs="Calibri"/>
          <w:sz w:val="22"/>
          <w:szCs w:val="22"/>
          <w:lang w:eastAsia="en-US"/>
        </w:rPr>
        <w:fldChar w:fldCharType="separate"/>
      </w:r>
      <w:r w:rsidR="008E1FE6">
        <w:rPr>
          <w:rFonts w:ascii="Calibri" w:hAnsi="Calibri" w:cs="Calibri"/>
          <w:sz w:val="22"/>
          <w:szCs w:val="22"/>
          <w:lang w:eastAsia="en-US"/>
        </w:rPr>
        <w:t>10</w:t>
      </w:r>
      <w:r>
        <w:rPr>
          <w:rFonts w:ascii="Calibri" w:hAnsi="Calibri" w:cs="Calibri"/>
          <w:sz w:val="22"/>
          <w:szCs w:val="22"/>
          <w:lang w:eastAsia="en-US"/>
        </w:rPr>
        <w:fldChar w:fldCharType="end"/>
      </w:r>
      <w:r>
        <w:rPr>
          <w:rFonts w:asciiTheme="minorHAnsi" w:hAnsiTheme="minorHAnsi" w:cstheme="minorHAnsi"/>
          <w:sz w:val="22"/>
          <w:szCs w:val="22"/>
          <w:lang w:eastAsia="en-US"/>
        </w:rPr>
        <w:t xml:space="preserve"> této Smlouvy. </w:t>
      </w:r>
    </w:p>
    <w:p w14:paraId="3413AAB5" w14:textId="77777777" w:rsidR="003D4A74" w:rsidRPr="00110735" w:rsidRDefault="00EE53E9" w:rsidP="00774277">
      <w:pPr>
        <w:pStyle w:val="RLTextlnkuslovan"/>
        <w:spacing w:line="240" w:lineRule="auto"/>
        <w:rPr>
          <w:rFonts w:asciiTheme="minorHAnsi" w:hAnsiTheme="minorHAnsi" w:cstheme="minorHAnsi"/>
          <w:sz w:val="22"/>
          <w:szCs w:val="22"/>
          <w:lang w:eastAsia="en-US"/>
        </w:rPr>
      </w:pPr>
      <w:r w:rsidRPr="00110735">
        <w:rPr>
          <w:rFonts w:asciiTheme="minorHAnsi" w:hAnsiTheme="minorHAnsi" w:cstheme="minorHAnsi"/>
          <w:sz w:val="22"/>
          <w:szCs w:val="22"/>
          <w:lang w:eastAsia="en-US"/>
        </w:rPr>
        <w:t>Dodavatel je povinen zajistit přístup k Podpoře výrobce v režimu 24x7.</w:t>
      </w:r>
    </w:p>
    <w:p w14:paraId="2574C930" w14:textId="77777777"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Podporu výrobce je Dodavatel povinen zajistit po dobu specifikovanou v </w:t>
      </w:r>
      <w:r>
        <w:rPr>
          <w:rFonts w:asciiTheme="minorHAnsi" w:hAnsiTheme="minorHAnsi" w:cstheme="minorHAnsi"/>
          <w:b/>
          <w:bCs/>
          <w:sz w:val="22"/>
          <w:szCs w:val="22"/>
          <w:u w:val="single"/>
          <w:lang w:eastAsia="en-US"/>
        </w:rPr>
        <w:t xml:space="preserve">Příloze č. 2 </w:t>
      </w:r>
      <w:r>
        <w:rPr>
          <w:rFonts w:asciiTheme="minorHAnsi" w:hAnsiTheme="minorHAnsi" w:cstheme="minorHAnsi"/>
          <w:sz w:val="22"/>
          <w:szCs w:val="22"/>
          <w:lang w:eastAsia="en-US"/>
        </w:rPr>
        <w:t>této Smlouvy.</w:t>
      </w:r>
    </w:p>
    <w:p w14:paraId="0C56EC50" w14:textId="77777777"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Detailní parametry Podpory výrobce jsou specifikovány v </w:t>
      </w:r>
      <w:r>
        <w:rPr>
          <w:rFonts w:asciiTheme="minorHAnsi" w:hAnsiTheme="minorHAnsi" w:cstheme="minorHAnsi"/>
          <w:b/>
          <w:bCs/>
          <w:sz w:val="22"/>
          <w:szCs w:val="22"/>
          <w:u w:val="single"/>
          <w:lang w:eastAsia="en-US"/>
        </w:rPr>
        <w:t>Příloze č. 1</w:t>
      </w:r>
      <w:r>
        <w:rPr>
          <w:rFonts w:asciiTheme="minorHAnsi" w:hAnsiTheme="minorHAnsi" w:cstheme="minorHAnsi"/>
          <w:sz w:val="22"/>
          <w:szCs w:val="22"/>
          <w:u w:val="single"/>
          <w:lang w:eastAsia="en-US"/>
        </w:rPr>
        <w:t xml:space="preserve"> </w:t>
      </w:r>
      <w:r>
        <w:rPr>
          <w:rFonts w:asciiTheme="minorHAnsi" w:hAnsiTheme="minorHAnsi" w:cstheme="minorHAnsi"/>
          <w:sz w:val="22"/>
          <w:szCs w:val="22"/>
          <w:lang w:eastAsia="en-US"/>
        </w:rPr>
        <w:t>a</w:t>
      </w:r>
      <w:r>
        <w:rPr>
          <w:rFonts w:asciiTheme="minorHAnsi" w:hAnsiTheme="minorHAnsi" w:cstheme="minorHAnsi"/>
          <w:b/>
          <w:bCs/>
          <w:sz w:val="22"/>
          <w:szCs w:val="22"/>
          <w:lang w:eastAsia="en-US"/>
        </w:rPr>
        <w:t> </w:t>
      </w:r>
      <w:r>
        <w:rPr>
          <w:rFonts w:asciiTheme="minorHAnsi" w:hAnsiTheme="minorHAnsi" w:cstheme="minorHAnsi"/>
          <w:b/>
          <w:bCs/>
          <w:sz w:val="22"/>
          <w:szCs w:val="22"/>
          <w:u w:val="single"/>
          <w:lang w:eastAsia="en-US"/>
        </w:rPr>
        <w:t xml:space="preserve">Příloze č. 6 </w:t>
      </w:r>
      <w:r>
        <w:rPr>
          <w:rFonts w:asciiTheme="minorHAnsi" w:hAnsiTheme="minorHAnsi" w:cstheme="minorHAnsi"/>
          <w:sz w:val="22"/>
          <w:szCs w:val="22"/>
          <w:lang w:eastAsia="en-US"/>
        </w:rPr>
        <w:t xml:space="preserve">této Smlouvy. </w:t>
      </w:r>
    </w:p>
    <w:p w14:paraId="7DB4838A" w14:textId="0B33605C" w:rsidR="003D4A74" w:rsidRPr="000A07C5" w:rsidRDefault="00EE53E9" w:rsidP="00774277">
      <w:pPr>
        <w:pStyle w:val="RLTextlnkuslovan"/>
        <w:keepNext/>
        <w:numPr>
          <w:ilvl w:val="0"/>
          <w:numId w:val="0"/>
        </w:numPr>
        <w:spacing w:line="240" w:lineRule="auto"/>
        <w:ind w:left="737"/>
        <w:rPr>
          <w:rFonts w:asciiTheme="minorHAnsi" w:hAnsiTheme="minorHAnsi" w:cstheme="minorHAnsi"/>
          <w:b/>
          <w:i/>
          <w:iCs/>
          <w:sz w:val="22"/>
          <w:szCs w:val="22"/>
        </w:rPr>
      </w:pPr>
      <w:r w:rsidRPr="000A07C5">
        <w:rPr>
          <w:rFonts w:asciiTheme="minorHAnsi" w:hAnsiTheme="minorHAnsi" w:cstheme="minorHAnsi"/>
          <w:b/>
          <w:i/>
          <w:iCs/>
          <w:sz w:val="22"/>
          <w:szCs w:val="22"/>
        </w:rPr>
        <w:t xml:space="preserve">Poskytování </w:t>
      </w:r>
      <w:r w:rsidR="00F74515" w:rsidRPr="000A07C5">
        <w:rPr>
          <w:rFonts w:asciiTheme="minorHAnsi" w:hAnsiTheme="minorHAnsi" w:cstheme="minorHAnsi"/>
          <w:b/>
          <w:i/>
          <w:iCs/>
          <w:sz w:val="22"/>
          <w:szCs w:val="22"/>
        </w:rPr>
        <w:t>I</w:t>
      </w:r>
      <w:r w:rsidRPr="000A07C5">
        <w:rPr>
          <w:rFonts w:asciiTheme="minorHAnsi" w:hAnsiTheme="minorHAnsi" w:cstheme="minorHAnsi"/>
          <w:b/>
          <w:i/>
          <w:iCs/>
          <w:sz w:val="22"/>
          <w:szCs w:val="22"/>
        </w:rPr>
        <w:t xml:space="preserve">mplementačních služeb ve smyslu čl. </w:t>
      </w:r>
      <w:r w:rsidRPr="000A07C5">
        <w:rPr>
          <w:rFonts w:asciiTheme="minorHAnsi" w:hAnsiTheme="minorHAnsi" w:cstheme="minorHAnsi"/>
          <w:b/>
          <w:i/>
          <w:iCs/>
          <w:sz w:val="22"/>
          <w:szCs w:val="22"/>
        </w:rPr>
        <w:fldChar w:fldCharType="begin"/>
      </w:r>
      <w:r w:rsidRPr="000A07C5">
        <w:rPr>
          <w:rFonts w:ascii="Calibri" w:hAnsi="Calibri" w:cs="Calibri"/>
          <w:b/>
          <w:i/>
          <w:iCs/>
          <w:sz w:val="22"/>
          <w:szCs w:val="22"/>
        </w:rPr>
        <w:instrText xml:space="preserve"> REF _Ref212552414 \r \r \h </w:instrText>
      </w:r>
      <w:r w:rsidR="006641C2" w:rsidRPr="007F3630">
        <w:rPr>
          <w:rFonts w:asciiTheme="minorHAnsi" w:hAnsiTheme="minorHAnsi" w:cstheme="minorHAnsi"/>
          <w:b/>
          <w:i/>
          <w:iCs/>
          <w:sz w:val="22"/>
          <w:szCs w:val="22"/>
        </w:rPr>
        <w:instrText xml:space="preserve"> \* MERGEFORMAT </w:instrText>
      </w:r>
      <w:r w:rsidRPr="000A07C5">
        <w:rPr>
          <w:rFonts w:asciiTheme="minorHAnsi" w:hAnsiTheme="minorHAnsi" w:cstheme="minorHAnsi"/>
          <w:b/>
          <w:i/>
          <w:iCs/>
          <w:sz w:val="22"/>
          <w:szCs w:val="22"/>
        </w:rPr>
      </w:r>
      <w:r w:rsidRPr="000A07C5">
        <w:rPr>
          <w:rFonts w:ascii="Calibri" w:hAnsi="Calibri" w:cs="Calibri"/>
          <w:b/>
          <w:i/>
          <w:iCs/>
          <w:sz w:val="22"/>
          <w:szCs w:val="22"/>
        </w:rPr>
        <w:fldChar w:fldCharType="separate"/>
      </w:r>
      <w:r w:rsidR="008E1FE6">
        <w:rPr>
          <w:rFonts w:ascii="Calibri" w:hAnsi="Calibri" w:cs="Calibri"/>
          <w:b/>
          <w:i/>
          <w:iCs/>
          <w:sz w:val="22"/>
          <w:szCs w:val="22"/>
        </w:rPr>
        <w:t>3.2.3</w:t>
      </w:r>
      <w:r w:rsidRPr="000A07C5">
        <w:rPr>
          <w:rFonts w:ascii="Calibri" w:hAnsi="Calibri" w:cs="Calibri"/>
          <w:b/>
          <w:i/>
          <w:iCs/>
          <w:sz w:val="22"/>
          <w:szCs w:val="22"/>
        </w:rPr>
        <w:fldChar w:fldCharType="end"/>
      </w:r>
      <w:r w:rsidRPr="000A07C5">
        <w:rPr>
          <w:rFonts w:asciiTheme="minorHAnsi" w:hAnsiTheme="minorHAnsi" w:cstheme="minorHAnsi"/>
          <w:b/>
          <w:i/>
          <w:iCs/>
          <w:sz w:val="22"/>
          <w:szCs w:val="22"/>
        </w:rPr>
        <w:t xml:space="preserve"> Smlouvy</w:t>
      </w:r>
    </w:p>
    <w:p w14:paraId="1127341B" w14:textId="610ECDDD" w:rsidR="003D4A74" w:rsidRPr="000A07C5" w:rsidRDefault="00E72D63" w:rsidP="00774277">
      <w:pPr>
        <w:pStyle w:val="RLTextlnkuslovan"/>
        <w:spacing w:line="240" w:lineRule="auto"/>
        <w:rPr>
          <w:rFonts w:asciiTheme="minorHAnsi" w:hAnsiTheme="minorHAnsi" w:cstheme="minorHAnsi"/>
          <w:sz w:val="22"/>
          <w:szCs w:val="22"/>
          <w:lang w:eastAsia="en-US"/>
        </w:rPr>
      </w:pPr>
      <w:r w:rsidRPr="00E72D63">
        <w:rPr>
          <w:rFonts w:asciiTheme="minorHAnsi" w:hAnsiTheme="minorHAnsi" w:cstheme="minorHAnsi"/>
          <w:sz w:val="22"/>
          <w:szCs w:val="22"/>
          <w:lang w:eastAsia="en-US"/>
        </w:rPr>
        <w:t>Dodavatel se zavazuje poskytnout Objednateli Implementační služby v rozsahu nezbytném pro uvedení dodávaného software do provozu</w:t>
      </w:r>
      <w:r w:rsidR="00EE53E9" w:rsidRPr="000A07C5">
        <w:rPr>
          <w:rFonts w:asciiTheme="minorHAnsi" w:hAnsiTheme="minorHAnsi" w:cstheme="minorHAnsi"/>
          <w:sz w:val="22"/>
          <w:szCs w:val="22"/>
          <w:lang w:eastAsia="en-US"/>
        </w:rPr>
        <w:t xml:space="preserve">, a to v souladu s touto Smlouvou a </w:t>
      </w:r>
      <w:r w:rsidR="00EE53E9" w:rsidRPr="000A07C5">
        <w:rPr>
          <w:rFonts w:asciiTheme="minorHAnsi" w:hAnsiTheme="minorHAnsi" w:cstheme="minorHAnsi"/>
          <w:b/>
          <w:bCs/>
          <w:sz w:val="22"/>
          <w:szCs w:val="22"/>
          <w:u w:val="single"/>
          <w:lang w:eastAsia="en-US"/>
        </w:rPr>
        <w:t>Přílohou č. 1</w:t>
      </w:r>
      <w:r w:rsidR="00EE53E9" w:rsidRPr="000A07C5">
        <w:rPr>
          <w:rFonts w:asciiTheme="minorHAnsi" w:hAnsiTheme="minorHAnsi" w:cstheme="minorHAnsi"/>
          <w:sz w:val="22"/>
          <w:szCs w:val="22"/>
          <w:lang w:eastAsia="en-US"/>
        </w:rPr>
        <w:t xml:space="preserve"> této Smlouvy.</w:t>
      </w:r>
    </w:p>
    <w:p w14:paraId="2806A3BC" w14:textId="0FFC8429" w:rsidR="003D4A74" w:rsidRPr="000A07C5" w:rsidRDefault="00E72D63" w:rsidP="00774277">
      <w:pPr>
        <w:pStyle w:val="RLTextlnkuslovan"/>
        <w:spacing w:line="240" w:lineRule="auto"/>
        <w:rPr>
          <w:rFonts w:asciiTheme="minorHAnsi" w:hAnsiTheme="minorHAnsi" w:cstheme="minorHAnsi"/>
          <w:sz w:val="22"/>
          <w:szCs w:val="22"/>
          <w:lang w:eastAsia="en-US"/>
        </w:rPr>
      </w:pPr>
      <w:r w:rsidRPr="00E72D63">
        <w:rPr>
          <w:rFonts w:asciiTheme="minorHAnsi" w:hAnsiTheme="minorHAnsi" w:cstheme="minorHAnsi"/>
          <w:sz w:val="22"/>
          <w:szCs w:val="22"/>
          <w:lang w:eastAsia="en-US"/>
        </w:rPr>
        <w:t>Implementační služby zahrnují zejména návrh architektury software, konfiguraci a</w:t>
      </w:r>
      <w:r w:rsidR="00DE31DC">
        <w:rPr>
          <w:rFonts w:asciiTheme="minorHAnsi" w:hAnsiTheme="minorHAnsi" w:cstheme="minorHAnsi"/>
          <w:sz w:val="22"/>
          <w:szCs w:val="22"/>
          <w:lang w:eastAsia="en-US"/>
        </w:rPr>
        <w:t> </w:t>
      </w:r>
      <w:r w:rsidRPr="00E72D63">
        <w:rPr>
          <w:rFonts w:asciiTheme="minorHAnsi" w:hAnsiTheme="minorHAnsi" w:cstheme="minorHAnsi"/>
          <w:sz w:val="22"/>
          <w:szCs w:val="22"/>
          <w:lang w:eastAsia="en-US"/>
        </w:rPr>
        <w:t>nasazení jednotlivých komponent software, jejich integraci do informačního prostředí Objednatele, provedení funkčních a integračních ověření a předání veškeré dokumentace vztahující se k provedeným činnostem.</w:t>
      </w:r>
    </w:p>
    <w:p w14:paraId="21C4386B" w14:textId="6566C972" w:rsidR="003D4A74" w:rsidRPr="000A07C5" w:rsidRDefault="00EE53E9" w:rsidP="00774277">
      <w:pPr>
        <w:pStyle w:val="RLTextlnkuslovan"/>
        <w:spacing w:line="240" w:lineRule="auto"/>
        <w:rPr>
          <w:rFonts w:asciiTheme="minorHAnsi" w:hAnsiTheme="minorHAnsi" w:cstheme="minorHAnsi"/>
          <w:sz w:val="22"/>
          <w:szCs w:val="22"/>
          <w:lang w:eastAsia="en-US"/>
        </w:rPr>
      </w:pPr>
      <w:r w:rsidRPr="000A07C5">
        <w:rPr>
          <w:rFonts w:asciiTheme="minorHAnsi" w:hAnsiTheme="minorHAnsi" w:cstheme="minorHAnsi"/>
          <w:sz w:val="22"/>
          <w:szCs w:val="22"/>
          <w:lang w:eastAsia="en-US"/>
        </w:rPr>
        <w:t xml:space="preserve">Dodavatel se zavazuje provádět </w:t>
      </w:r>
      <w:r w:rsidR="00F74515" w:rsidRPr="000A07C5">
        <w:rPr>
          <w:rFonts w:asciiTheme="minorHAnsi" w:hAnsiTheme="minorHAnsi" w:cstheme="minorHAnsi"/>
          <w:sz w:val="22"/>
          <w:szCs w:val="22"/>
          <w:lang w:eastAsia="en-US"/>
        </w:rPr>
        <w:t>I</w:t>
      </w:r>
      <w:r w:rsidRPr="000A07C5">
        <w:rPr>
          <w:rFonts w:asciiTheme="minorHAnsi" w:hAnsiTheme="minorHAnsi" w:cstheme="minorHAnsi"/>
          <w:sz w:val="22"/>
          <w:szCs w:val="22"/>
          <w:lang w:eastAsia="en-US"/>
        </w:rPr>
        <w:t>mplementační služby v souladu s bezpečnostními, provozními a organizačními pravidly Objednatele a v termínech stanovených v</w:t>
      </w:r>
      <w:r w:rsidR="00753616">
        <w:rPr>
          <w:rFonts w:asciiTheme="minorHAnsi" w:hAnsiTheme="minorHAnsi" w:cstheme="minorHAnsi"/>
          <w:sz w:val="22"/>
          <w:szCs w:val="22"/>
          <w:lang w:eastAsia="en-US"/>
        </w:rPr>
        <w:t> </w:t>
      </w:r>
      <w:r w:rsidR="00131594" w:rsidRPr="000A07C5">
        <w:rPr>
          <w:rFonts w:asciiTheme="minorHAnsi" w:hAnsiTheme="minorHAnsi" w:cstheme="minorHAnsi"/>
          <w:sz w:val="22"/>
          <w:szCs w:val="22"/>
          <w:lang w:eastAsia="en-US"/>
        </w:rPr>
        <w:t>H</w:t>
      </w:r>
      <w:r w:rsidRPr="000A07C5">
        <w:rPr>
          <w:rFonts w:asciiTheme="minorHAnsi" w:hAnsiTheme="minorHAnsi" w:cstheme="minorHAnsi"/>
          <w:sz w:val="22"/>
          <w:szCs w:val="22"/>
          <w:lang w:eastAsia="en-US"/>
        </w:rPr>
        <w:t>armonogramu.</w:t>
      </w:r>
    </w:p>
    <w:p w14:paraId="7FB52188" w14:textId="333FAD06" w:rsidR="003D4A74" w:rsidRPr="000A07C5" w:rsidRDefault="00EE53E9" w:rsidP="00774277">
      <w:pPr>
        <w:pStyle w:val="RLTextlnkuslovan"/>
        <w:spacing w:line="240" w:lineRule="auto"/>
        <w:rPr>
          <w:rFonts w:asciiTheme="minorHAnsi" w:hAnsiTheme="minorHAnsi" w:cstheme="minorHAnsi"/>
          <w:sz w:val="22"/>
          <w:szCs w:val="22"/>
          <w:lang w:eastAsia="en-US"/>
        </w:rPr>
      </w:pPr>
      <w:r w:rsidRPr="000A07C5">
        <w:rPr>
          <w:rFonts w:asciiTheme="minorHAnsi" w:hAnsiTheme="minorHAnsi" w:cstheme="minorHAnsi"/>
          <w:sz w:val="22"/>
          <w:szCs w:val="22"/>
          <w:lang w:eastAsia="en-US"/>
        </w:rPr>
        <w:t xml:space="preserve">Objednatel je oprávněn kontrolovat průběh a kvalitu prováděných </w:t>
      </w:r>
      <w:r w:rsidR="00F74515" w:rsidRPr="000A07C5">
        <w:rPr>
          <w:rFonts w:asciiTheme="minorHAnsi" w:hAnsiTheme="minorHAnsi" w:cstheme="minorHAnsi"/>
          <w:sz w:val="22"/>
          <w:szCs w:val="22"/>
          <w:lang w:eastAsia="en-US"/>
        </w:rPr>
        <w:t>I</w:t>
      </w:r>
      <w:r w:rsidRPr="000A07C5">
        <w:rPr>
          <w:rFonts w:asciiTheme="minorHAnsi" w:hAnsiTheme="minorHAnsi" w:cstheme="minorHAnsi"/>
          <w:sz w:val="22"/>
          <w:szCs w:val="22"/>
          <w:lang w:eastAsia="en-US"/>
        </w:rPr>
        <w:t>mplementačních služeb a požadovat odstranění zjištěných nedostatků; Dodavatel je povinen tyto nedostatky bez zbytečného odkladu odstranit.</w:t>
      </w:r>
    </w:p>
    <w:p w14:paraId="62D4553E" w14:textId="137D4EE0" w:rsidR="003D4A74" w:rsidRPr="000A07C5" w:rsidRDefault="00EE53E9" w:rsidP="00774277">
      <w:pPr>
        <w:pStyle w:val="RLTextlnkuslovan"/>
        <w:spacing w:line="240" w:lineRule="auto"/>
        <w:rPr>
          <w:rFonts w:asciiTheme="minorHAnsi" w:hAnsiTheme="minorHAnsi" w:cstheme="minorHAnsi"/>
          <w:sz w:val="22"/>
          <w:szCs w:val="22"/>
          <w:lang w:eastAsia="en-US"/>
        </w:rPr>
      </w:pPr>
      <w:bookmarkStart w:id="36" w:name="_Ref212566184"/>
      <w:r w:rsidRPr="000A07C5">
        <w:rPr>
          <w:rFonts w:asciiTheme="minorHAnsi" w:hAnsiTheme="minorHAnsi" w:cstheme="minorHAnsi"/>
          <w:sz w:val="22"/>
          <w:szCs w:val="22"/>
          <w:lang w:eastAsia="en-US"/>
        </w:rPr>
        <w:t xml:space="preserve">Po dokončení </w:t>
      </w:r>
      <w:r w:rsidR="00F74515" w:rsidRPr="000A07C5">
        <w:rPr>
          <w:rFonts w:asciiTheme="minorHAnsi" w:hAnsiTheme="minorHAnsi" w:cstheme="minorHAnsi"/>
          <w:sz w:val="22"/>
          <w:szCs w:val="22"/>
          <w:lang w:eastAsia="en-US"/>
        </w:rPr>
        <w:t>I</w:t>
      </w:r>
      <w:r w:rsidRPr="000A07C5">
        <w:rPr>
          <w:rFonts w:asciiTheme="minorHAnsi" w:hAnsiTheme="minorHAnsi" w:cstheme="minorHAnsi"/>
          <w:sz w:val="22"/>
          <w:szCs w:val="22"/>
          <w:lang w:eastAsia="en-US"/>
        </w:rPr>
        <w:t xml:space="preserve">mplementačních služeb vystaví Dodavatel protokol o provedení </w:t>
      </w:r>
      <w:r w:rsidR="00F74515" w:rsidRPr="000A07C5">
        <w:rPr>
          <w:rFonts w:asciiTheme="minorHAnsi" w:hAnsiTheme="minorHAnsi" w:cstheme="minorHAnsi"/>
          <w:sz w:val="22"/>
          <w:szCs w:val="22"/>
          <w:lang w:eastAsia="en-US"/>
        </w:rPr>
        <w:t>I</w:t>
      </w:r>
      <w:r w:rsidRPr="000A07C5">
        <w:rPr>
          <w:rFonts w:asciiTheme="minorHAnsi" w:hAnsiTheme="minorHAnsi" w:cstheme="minorHAnsi"/>
          <w:sz w:val="22"/>
          <w:szCs w:val="22"/>
          <w:lang w:eastAsia="en-US"/>
        </w:rPr>
        <w:t>mplementačních služeb, který bude obsahovat popis provedených činnost</w:t>
      </w:r>
      <w:r w:rsidR="006F769B" w:rsidRPr="000A07C5">
        <w:rPr>
          <w:rFonts w:asciiTheme="minorHAnsi" w:hAnsiTheme="minorHAnsi" w:cstheme="minorHAnsi"/>
          <w:sz w:val="22"/>
          <w:szCs w:val="22"/>
          <w:lang w:eastAsia="en-US"/>
        </w:rPr>
        <w:t>í</w:t>
      </w:r>
      <w:r w:rsidRPr="000A07C5">
        <w:rPr>
          <w:rFonts w:asciiTheme="minorHAnsi" w:hAnsiTheme="minorHAnsi" w:cstheme="minorHAnsi"/>
          <w:sz w:val="22"/>
          <w:szCs w:val="22"/>
          <w:lang w:eastAsia="en-US"/>
        </w:rPr>
        <w:t xml:space="preserve">, výsledek funkčního ověření, přehled času a prací vynaložených na jejich provedení. Akceptace </w:t>
      </w:r>
      <w:r w:rsidR="00F74515" w:rsidRPr="000A07C5">
        <w:rPr>
          <w:rFonts w:asciiTheme="minorHAnsi" w:hAnsiTheme="minorHAnsi" w:cstheme="minorHAnsi"/>
          <w:sz w:val="22"/>
          <w:szCs w:val="22"/>
          <w:lang w:eastAsia="en-US"/>
        </w:rPr>
        <w:t>I</w:t>
      </w:r>
      <w:r w:rsidRPr="000A07C5">
        <w:rPr>
          <w:rFonts w:asciiTheme="minorHAnsi" w:hAnsiTheme="minorHAnsi" w:cstheme="minorHAnsi"/>
          <w:sz w:val="22"/>
          <w:szCs w:val="22"/>
          <w:lang w:eastAsia="en-US"/>
        </w:rPr>
        <w:t>mplementačních služeb proběhne podpisem tohoto protokolu oběma Smluvními stranami.</w:t>
      </w:r>
      <w:bookmarkEnd w:id="36"/>
    </w:p>
    <w:p w14:paraId="026E4D08" w14:textId="4B319D2D" w:rsidR="003D4A74" w:rsidRDefault="00EE53E9" w:rsidP="00774277">
      <w:pPr>
        <w:pStyle w:val="RLTextlnkuslovan"/>
        <w:spacing w:line="240" w:lineRule="auto"/>
        <w:rPr>
          <w:rFonts w:ascii="Calibri" w:hAnsi="Calibri"/>
          <w:sz w:val="22"/>
        </w:rPr>
      </w:pPr>
      <w:r w:rsidRPr="000A07C5">
        <w:rPr>
          <w:rFonts w:ascii="Calibri" w:hAnsi="Calibri"/>
          <w:sz w:val="22"/>
        </w:rPr>
        <w:t xml:space="preserve">Cena za Implementační služby </w:t>
      </w:r>
      <w:r w:rsidR="00FC528F" w:rsidRPr="000A07C5">
        <w:rPr>
          <w:rFonts w:ascii="Calibri" w:hAnsi="Calibri"/>
          <w:sz w:val="22"/>
        </w:rPr>
        <w:t xml:space="preserve">je </w:t>
      </w:r>
      <w:r w:rsidRPr="000A07C5">
        <w:rPr>
          <w:rFonts w:ascii="Calibri" w:hAnsi="Calibri"/>
          <w:sz w:val="22"/>
        </w:rPr>
        <w:t>součástí celkové ceny za Plnění ve smyslu čl. </w:t>
      </w:r>
      <w:r w:rsidR="00DE31DC">
        <w:rPr>
          <w:rFonts w:ascii="Calibri" w:hAnsi="Calibri"/>
          <w:sz w:val="22"/>
        </w:rPr>
        <w:fldChar w:fldCharType="begin"/>
      </w:r>
      <w:r w:rsidR="00DE31DC">
        <w:rPr>
          <w:rFonts w:ascii="Calibri" w:hAnsi="Calibri"/>
          <w:sz w:val="22"/>
        </w:rPr>
        <w:instrText xml:space="preserve"> REF _Ref216858920 \n \h </w:instrText>
      </w:r>
      <w:r w:rsidR="00DE31DC">
        <w:rPr>
          <w:rFonts w:ascii="Calibri" w:hAnsi="Calibri"/>
          <w:sz w:val="22"/>
        </w:rPr>
      </w:r>
      <w:r w:rsidR="00DE31DC">
        <w:rPr>
          <w:rFonts w:ascii="Calibri" w:hAnsi="Calibri"/>
          <w:sz w:val="22"/>
        </w:rPr>
        <w:fldChar w:fldCharType="separate"/>
      </w:r>
      <w:r w:rsidR="008E1FE6">
        <w:rPr>
          <w:rFonts w:ascii="Calibri" w:hAnsi="Calibri"/>
          <w:sz w:val="22"/>
        </w:rPr>
        <w:t>8</w:t>
      </w:r>
      <w:r w:rsidR="00DE31DC">
        <w:rPr>
          <w:rFonts w:ascii="Calibri" w:hAnsi="Calibri"/>
          <w:sz w:val="22"/>
        </w:rPr>
        <w:fldChar w:fldCharType="end"/>
      </w:r>
      <w:r w:rsidRPr="000A07C5">
        <w:rPr>
          <w:rFonts w:ascii="Calibri" w:hAnsi="Calibri"/>
          <w:sz w:val="22"/>
        </w:rPr>
        <w:t xml:space="preserve"> této Smlouvy</w:t>
      </w:r>
      <w:r w:rsidR="00FC528F" w:rsidRPr="000A07C5">
        <w:rPr>
          <w:rFonts w:ascii="Calibri" w:hAnsi="Calibri"/>
          <w:sz w:val="22"/>
        </w:rPr>
        <w:t xml:space="preserve">. </w:t>
      </w:r>
      <w:r w:rsidRPr="000A07C5">
        <w:rPr>
          <w:rFonts w:ascii="Calibri" w:hAnsi="Calibri"/>
          <w:sz w:val="22"/>
        </w:rPr>
        <w:t xml:space="preserve">Úhrada proběhne v souladu s cenovými a platebními podmínkami stanovenými v čl. </w:t>
      </w:r>
      <w:r w:rsidR="00FC528F" w:rsidRPr="000A07C5">
        <w:rPr>
          <w:rFonts w:ascii="Calibri" w:hAnsi="Calibri"/>
          <w:sz w:val="22"/>
        </w:rPr>
        <w:fldChar w:fldCharType="begin"/>
      </w:r>
      <w:r w:rsidR="00FC528F" w:rsidRPr="000A07C5">
        <w:rPr>
          <w:rFonts w:ascii="Calibri" w:hAnsi="Calibri"/>
          <w:sz w:val="22"/>
        </w:rPr>
        <w:instrText xml:space="preserve"> REF _Ref214975027 \r \h </w:instrText>
      </w:r>
      <w:r w:rsidR="006641C2" w:rsidRPr="007F3630">
        <w:rPr>
          <w:rFonts w:ascii="Calibri" w:hAnsi="Calibri"/>
          <w:sz w:val="22"/>
        </w:rPr>
        <w:instrText xml:space="preserve"> \* MERGEFORMAT </w:instrText>
      </w:r>
      <w:r w:rsidR="00FC528F" w:rsidRPr="000A07C5">
        <w:rPr>
          <w:rFonts w:ascii="Calibri" w:hAnsi="Calibri"/>
          <w:sz w:val="22"/>
        </w:rPr>
      </w:r>
      <w:r w:rsidR="00FC528F" w:rsidRPr="000A07C5">
        <w:rPr>
          <w:rFonts w:ascii="Calibri" w:hAnsi="Calibri"/>
          <w:sz w:val="22"/>
        </w:rPr>
        <w:fldChar w:fldCharType="separate"/>
      </w:r>
      <w:r w:rsidR="008E1FE6">
        <w:rPr>
          <w:rFonts w:ascii="Calibri" w:hAnsi="Calibri"/>
          <w:sz w:val="22"/>
        </w:rPr>
        <w:t>8.7</w:t>
      </w:r>
      <w:r w:rsidR="00FC528F" w:rsidRPr="000A07C5">
        <w:rPr>
          <w:rFonts w:ascii="Calibri" w:hAnsi="Calibri"/>
          <w:sz w:val="22"/>
        </w:rPr>
        <w:fldChar w:fldCharType="end"/>
      </w:r>
      <w:r w:rsidR="00FC528F" w:rsidRPr="000A07C5">
        <w:rPr>
          <w:rFonts w:ascii="Calibri" w:hAnsi="Calibri"/>
          <w:sz w:val="22"/>
        </w:rPr>
        <w:t xml:space="preserve"> této</w:t>
      </w:r>
      <w:r w:rsidRPr="000A07C5">
        <w:rPr>
          <w:rFonts w:ascii="Calibri" w:hAnsi="Calibri"/>
          <w:sz w:val="22"/>
        </w:rPr>
        <w:t xml:space="preserve"> Smlouvy.</w:t>
      </w:r>
    </w:p>
    <w:p w14:paraId="4E560D74" w14:textId="2879F648" w:rsidR="00913389" w:rsidRDefault="00913389" w:rsidP="00913389">
      <w:pPr>
        <w:pStyle w:val="RLTextlnkuslovan"/>
        <w:keepNext/>
        <w:numPr>
          <w:ilvl w:val="0"/>
          <w:numId w:val="0"/>
        </w:numPr>
        <w:spacing w:line="240" w:lineRule="auto"/>
        <w:ind w:left="737"/>
        <w:rPr>
          <w:rFonts w:asciiTheme="minorHAnsi" w:hAnsiTheme="minorHAnsi" w:cstheme="minorHAnsi"/>
          <w:b/>
          <w:i/>
          <w:iCs/>
          <w:sz w:val="22"/>
          <w:szCs w:val="22"/>
        </w:rPr>
      </w:pPr>
      <w:r w:rsidRPr="007F3630">
        <w:rPr>
          <w:rFonts w:asciiTheme="minorHAnsi" w:hAnsiTheme="minorHAnsi" w:cstheme="minorHAnsi"/>
          <w:b/>
          <w:i/>
          <w:iCs/>
          <w:sz w:val="22"/>
          <w:szCs w:val="22"/>
        </w:rPr>
        <w:t xml:space="preserve">Způsob </w:t>
      </w:r>
      <w:r w:rsidR="00DE31DC">
        <w:rPr>
          <w:rFonts w:asciiTheme="minorHAnsi" w:hAnsiTheme="minorHAnsi" w:cstheme="minorHAnsi"/>
          <w:b/>
          <w:i/>
          <w:iCs/>
          <w:sz w:val="22"/>
          <w:szCs w:val="22"/>
        </w:rPr>
        <w:t>poskytování Služeb</w:t>
      </w:r>
      <w:r w:rsidRPr="007F3630">
        <w:rPr>
          <w:rFonts w:asciiTheme="minorHAnsi" w:hAnsiTheme="minorHAnsi" w:cstheme="minorHAnsi"/>
          <w:b/>
          <w:i/>
          <w:iCs/>
          <w:sz w:val="22"/>
          <w:szCs w:val="22"/>
        </w:rPr>
        <w:t xml:space="preserve"> exitu</w:t>
      </w:r>
      <w:r>
        <w:rPr>
          <w:rFonts w:asciiTheme="minorHAnsi" w:hAnsiTheme="minorHAnsi" w:cstheme="minorHAnsi"/>
          <w:b/>
          <w:i/>
          <w:iCs/>
          <w:sz w:val="22"/>
          <w:szCs w:val="22"/>
        </w:rPr>
        <w:t xml:space="preserve"> ve smyslu čl. </w:t>
      </w:r>
      <w:r>
        <w:rPr>
          <w:rFonts w:asciiTheme="minorHAnsi" w:hAnsiTheme="minorHAnsi" w:cstheme="minorHAnsi"/>
          <w:b/>
          <w:i/>
          <w:iCs/>
          <w:sz w:val="22"/>
          <w:szCs w:val="22"/>
        </w:rPr>
        <w:fldChar w:fldCharType="begin"/>
      </w:r>
      <w:r>
        <w:rPr>
          <w:rFonts w:asciiTheme="minorHAnsi" w:hAnsiTheme="minorHAnsi" w:cstheme="minorHAnsi"/>
          <w:b/>
          <w:i/>
          <w:iCs/>
          <w:sz w:val="22"/>
          <w:szCs w:val="22"/>
        </w:rPr>
        <w:instrText xml:space="preserve"> REF _Ref216855796 \n \h </w:instrText>
      </w:r>
      <w:r>
        <w:rPr>
          <w:rFonts w:asciiTheme="minorHAnsi" w:hAnsiTheme="minorHAnsi" w:cstheme="minorHAnsi"/>
          <w:b/>
          <w:i/>
          <w:iCs/>
          <w:sz w:val="22"/>
          <w:szCs w:val="22"/>
        </w:rPr>
      </w:r>
      <w:r>
        <w:rPr>
          <w:rFonts w:asciiTheme="minorHAnsi" w:hAnsiTheme="minorHAnsi" w:cstheme="minorHAnsi"/>
          <w:b/>
          <w:i/>
          <w:iCs/>
          <w:sz w:val="22"/>
          <w:szCs w:val="22"/>
        </w:rPr>
        <w:fldChar w:fldCharType="separate"/>
      </w:r>
      <w:r w:rsidR="008E1FE6">
        <w:rPr>
          <w:rFonts w:asciiTheme="minorHAnsi" w:hAnsiTheme="minorHAnsi" w:cstheme="minorHAnsi"/>
          <w:b/>
          <w:i/>
          <w:iCs/>
          <w:sz w:val="22"/>
          <w:szCs w:val="22"/>
        </w:rPr>
        <w:t>3.2.4</w:t>
      </w:r>
      <w:r>
        <w:rPr>
          <w:rFonts w:asciiTheme="minorHAnsi" w:hAnsiTheme="minorHAnsi" w:cstheme="minorHAnsi"/>
          <w:b/>
          <w:i/>
          <w:iCs/>
          <w:sz w:val="22"/>
          <w:szCs w:val="22"/>
        </w:rPr>
        <w:fldChar w:fldCharType="end"/>
      </w:r>
    </w:p>
    <w:p w14:paraId="68663552" w14:textId="755440F6" w:rsidR="0062397F" w:rsidRDefault="00DE31DC" w:rsidP="0062397F">
      <w:pPr>
        <w:pStyle w:val="RLTextlnkuslovan"/>
        <w:spacing w:line="240" w:lineRule="auto"/>
        <w:rPr>
          <w:rFonts w:ascii="Calibri" w:hAnsi="Calibri"/>
          <w:sz w:val="22"/>
        </w:rPr>
      </w:pPr>
      <w:bookmarkStart w:id="37" w:name="_Ref216858222"/>
      <w:r>
        <w:rPr>
          <w:rFonts w:ascii="Calibri" w:hAnsi="Calibri"/>
          <w:sz w:val="22"/>
        </w:rPr>
        <w:t>Služby e</w:t>
      </w:r>
      <w:r w:rsidR="0062397F" w:rsidRPr="007F3630">
        <w:rPr>
          <w:rFonts w:ascii="Calibri" w:hAnsi="Calibri"/>
          <w:sz w:val="22"/>
        </w:rPr>
        <w:t>xit</w:t>
      </w:r>
      <w:r>
        <w:rPr>
          <w:rFonts w:ascii="Calibri" w:hAnsi="Calibri"/>
          <w:sz w:val="22"/>
        </w:rPr>
        <w:t>u</w:t>
      </w:r>
      <w:r w:rsidR="0062397F" w:rsidRPr="007F3630">
        <w:rPr>
          <w:rFonts w:ascii="Calibri" w:hAnsi="Calibri"/>
          <w:sz w:val="22"/>
        </w:rPr>
        <w:t xml:space="preserve"> bud</w:t>
      </w:r>
      <w:r>
        <w:rPr>
          <w:rFonts w:ascii="Calibri" w:hAnsi="Calibri"/>
          <w:sz w:val="22"/>
        </w:rPr>
        <w:t>ou</w:t>
      </w:r>
      <w:r w:rsidR="0062397F" w:rsidRPr="007F3630">
        <w:rPr>
          <w:rFonts w:ascii="Calibri" w:hAnsi="Calibri"/>
          <w:sz w:val="22"/>
        </w:rPr>
        <w:t xml:space="preserve"> realizován</w:t>
      </w:r>
      <w:r>
        <w:rPr>
          <w:rFonts w:ascii="Calibri" w:hAnsi="Calibri"/>
          <w:sz w:val="22"/>
        </w:rPr>
        <w:t>y</w:t>
      </w:r>
      <w:r w:rsidR="0062397F" w:rsidRPr="007F3630">
        <w:rPr>
          <w:rFonts w:ascii="Calibri" w:hAnsi="Calibri"/>
          <w:sz w:val="22"/>
        </w:rPr>
        <w:t xml:space="preserve"> pouze za předpokladu, že Dodavatel podle této Smlouvy je osobou odlišnou od nového poskytovatele, se kterým má být uzavřena smlouva v</w:t>
      </w:r>
      <w:r w:rsidR="0062397F">
        <w:rPr>
          <w:rFonts w:ascii="Calibri" w:hAnsi="Calibri"/>
          <w:sz w:val="22"/>
        </w:rPr>
        <w:t> </w:t>
      </w:r>
      <w:r w:rsidR="0062397F" w:rsidRPr="007F3630">
        <w:rPr>
          <w:rFonts w:ascii="Calibri" w:hAnsi="Calibri"/>
          <w:sz w:val="22"/>
        </w:rPr>
        <w:t>rámci navazujícího zadávacího řízení. Dodavatel se zavazuje dle pokynů Objednatele a za podmínek této Smlouvy poskytnout veškerou potřebnou součinnost, dokumentaci a informace, účastnit se jednání s Objednatelem a případně třetími osobami, a to za účelem plynulého a řádného převedení veškerých záležitostí souvisejících s užíváním software na Objednatele a/nebo nového poskytovatele.</w:t>
      </w:r>
      <w:bookmarkEnd w:id="37"/>
    </w:p>
    <w:p w14:paraId="1AB405B8" w14:textId="27109116" w:rsidR="0062397F" w:rsidRDefault="0062397F" w:rsidP="0062397F">
      <w:pPr>
        <w:pStyle w:val="RLTextlnkuslovan"/>
        <w:spacing w:line="240" w:lineRule="auto"/>
        <w:rPr>
          <w:rFonts w:ascii="Calibri" w:hAnsi="Calibri"/>
          <w:sz w:val="22"/>
        </w:rPr>
      </w:pPr>
      <w:bookmarkStart w:id="38" w:name="_Ref216858192"/>
      <w:r w:rsidRPr="0062397F">
        <w:rPr>
          <w:rFonts w:ascii="Calibri" w:hAnsi="Calibri"/>
          <w:sz w:val="22"/>
        </w:rPr>
        <w:t>Za tímto účelem se Dodavatel zavazuje ve lhůtách určených Objednatelem vypracovat na základě jeho písemného pokynu dokumentaci vymezující postup provedení exitu (dále jen „</w:t>
      </w:r>
      <w:r w:rsidRPr="007F3630">
        <w:rPr>
          <w:rFonts w:ascii="Calibri" w:hAnsi="Calibri"/>
          <w:b/>
          <w:bCs/>
          <w:sz w:val="22"/>
        </w:rPr>
        <w:t>Exitový plán</w:t>
      </w:r>
      <w:r w:rsidRPr="0062397F">
        <w:rPr>
          <w:rFonts w:ascii="Calibri" w:hAnsi="Calibri"/>
          <w:sz w:val="22"/>
        </w:rPr>
        <w:t>“), a poskytnout veškeré plnění a součinnost nezbytné k jeho realizaci, a to za přiměřeného použití ustanovení této Smlouvy upravujících předávání dokumentace, informací a dat.</w:t>
      </w:r>
      <w:bookmarkEnd w:id="38"/>
    </w:p>
    <w:p w14:paraId="6AD3EB10" w14:textId="5058B0F2" w:rsidR="0062397F" w:rsidRPr="0062397F" w:rsidRDefault="0062397F" w:rsidP="0062397F">
      <w:pPr>
        <w:pStyle w:val="RLTextlnkuslovan"/>
        <w:spacing w:line="240" w:lineRule="auto"/>
        <w:rPr>
          <w:rFonts w:ascii="Calibri" w:hAnsi="Calibri"/>
          <w:sz w:val="22"/>
        </w:rPr>
      </w:pPr>
      <w:r w:rsidRPr="0062397F">
        <w:rPr>
          <w:rFonts w:ascii="Calibri" w:hAnsi="Calibri"/>
          <w:sz w:val="22"/>
        </w:rPr>
        <w:t xml:space="preserve">Dodavatel se zavazuje vypracovat Exitový plán a poskytnout veškerou součinnost nezbytnou k jeho realizaci do 10 dnů od doručení požadavku Objednatele, nestanoví-li Objednatel jinou lhůtu. Vypracováním Exitového plánu se rozumí jeho předložení Dodavatelem a jeho následné schválení Objednatelem v souladu s čl. </w:t>
      </w:r>
      <w:r>
        <w:rPr>
          <w:rFonts w:ascii="Calibri" w:hAnsi="Calibri"/>
          <w:sz w:val="22"/>
        </w:rPr>
        <w:fldChar w:fldCharType="begin"/>
      </w:r>
      <w:r>
        <w:rPr>
          <w:rFonts w:ascii="Calibri" w:hAnsi="Calibri"/>
          <w:sz w:val="22"/>
        </w:rPr>
        <w:instrText xml:space="preserve"> REF _Ref457930033 \n \h </w:instrText>
      </w:r>
      <w:r>
        <w:rPr>
          <w:rFonts w:ascii="Calibri" w:hAnsi="Calibri"/>
          <w:sz w:val="22"/>
        </w:rPr>
      </w:r>
      <w:r>
        <w:rPr>
          <w:rFonts w:ascii="Calibri" w:hAnsi="Calibri"/>
          <w:sz w:val="22"/>
        </w:rPr>
        <w:fldChar w:fldCharType="separate"/>
      </w:r>
      <w:r w:rsidR="008E1FE6">
        <w:rPr>
          <w:rFonts w:ascii="Calibri" w:hAnsi="Calibri"/>
          <w:sz w:val="22"/>
        </w:rPr>
        <w:t>7</w:t>
      </w:r>
      <w:r>
        <w:rPr>
          <w:rFonts w:ascii="Calibri" w:hAnsi="Calibri"/>
          <w:sz w:val="22"/>
        </w:rPr>
        <w:fldChar w:fldCharType="end"/>
      </w:r>
      <w:r w:rsidRPr="0062397F">
        <w:rPr>
          <w:rFonts w:ascii="Calibri" w:hAnsi="Calibri"/>
          <w:sz w:val="22"/>
        </w:rPr>
        <w:t xml:space="preserve"> této Smlouvy.</w:t>
      </w:r>
    </w:p>
    <w:p w14:paraId="5C8DCB4D" w14:textId="77777777" w:rsidR="003D4A74" w:rsidRDefault="00EE53E9" w:rsidP="00774277">
      <w:pPr>
        <w:pStyle w:val="RLlneksmlouvy"/>
        <w:spacing w:line="240" w:lineRule="auto"/>
        <w:rPr>
          <w:rFonts w:asciiTheme="minorHAnsi" w:hAnsiTheme="minorHAnsi" w:cstheme="minorHAnsi"/>
          <w:sz w:val="22"/>
          <w:szCs w:val="22"/>
        </w:rPr>
      </w:pPr>
      <w:bookmarkStart w:id="39" w:name="_Ref51092115"/>
      <w:bookmarkStart w:id="40" w:name="_Ref372211386"/>
      <w:bookmarkStart w:id="41" w:name="_Ref278929011"/>
      <w:bookmarkEnd w:id="39"/>
      <w:bookmarkEnd w:id="40"/>
      <w:bookmarkEnd w:id="41"/>
      <w:r>
        <w:rPr>
          <w:rFonts w:asciiTheme="minorHAnsi" w:hAnsiTheme="minorHAnsi" w:cstheme="minorHAnsi"/>
          <w:sz w:val="22"/>
          <w:szCs w:val="22"/>
        </w:rPr>
        <w:lastRenderedPageBreak/>
        <w:t>SOUČINNOST OBJEDNATELE</w:t>
      </w:r>
    </w:p>
    <w:p w14:paraId="46BD26EF"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Objednatel se zavazuje poskytnout Dodavateli ke splnění závazků dle této Smlouvy nezbytně nutnou součinnost, zejména se zavazuje oprávněné osoby Dodavatele včas informovat o všech organizačních změnách, poznatcích z kontrolní činnosti a dalších skutečnostech významných pro plnění předmětu Smlouvy. </w:t>
      </w:r>
    </w:p>
    <w:p w14:paraId="618B871F"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V rámci součinnosti se Objednatel zavazuje umožnit Dodavateli užití vybraných hardware a software prostředků Objednatele, a to výhradně za účelem plnění předmětu této Smlouvy a pouze po dobu účinnosti této Smlouvy. Dodavatel se zavazuje užívat tyto prostředky řádně a v souladu s provozními a bezpečnostními postupy či pokyny Objednatele. Dodavatel se dále zavazuje, že nebude s těmito prostředky Objednatele nakládat nebo je používat v rozporu s touto Smlouvou.</w:t>
      </w:r>
    </w:p>
    <w:p w14:paraId="40CBAA78" w14:textId="22F247B0"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Objednatel je povinen zajistit Dodavateli veškerou potřebnou součinnost zaměstnanců Objednatele nebo třetích stran zajišťujících pro Objednatele služby v oblasti ICT v rozsahu potřebném pro řádné plnění dle této Smlouvy. Nesplnění pokynů při plnění pouze v důsledku nezajištění výše uvedené součinnosti nebude považováno za porušení nebo nedodržení požadované kvality Plnění a nemůže být důvodem pro neakceptování výkazu plnění Objednatelem. </w:t>
      </w:r>
    </w:p>
    <w:p w14:paraId="6057A13F" w14:textId="77777777" w:rsidR="003D4A74" w:rsidRDefault="00EE53E9" w:rsidP="00774277">
      <w:pPr>
        <w:pStyle w:val="RLlneksmlouvy"/>
        <w:spacing w:line="240" w:lineRule="auto"/>
        <w:rPr>
          <w:rFonts w:asciiTheme="minorHAnsi" w:hAnsiTheme="minorHAnsi" w:cstheme="minorHAnsi"/>
          <w:sz w:val="22"/>
          <w:szCs w:val="22"/>
        </w:rPr>
      </w:pPr>
      <w:bookmarkStart w:id="42" w:name="_Ref457930033"/>
      <w:r>
        <w:rPr>
          <w:rFonts w:asciiTheme="minorHAnsi" w:hAnsiTheme="minorHAnsi" w:cstheme="minorHAnsi"/>
          <w:sz w:val="22"/>
          <w:szCs w:val="22"/>
        </w:rPr>
        <w:t>AKCEPTACE</w:t>
      </w:r>
      <w:bookmarkEnd w:id="42"/>
    </w:p>
    <w:p w14:paraId="7772CEA7" w14:textId="18C12528" w:rsidR="003D4A74" w:rsidRDefault="00EE53E9" w:rsidP="00774277">
      <w:pPr>
        <w:pStyle w:val="RLTextlnkuslovan"/>
        <w:spacing w:line="240" w:lineRule="auto"/>
        <w:rPr>
          <w:rFonts w:asciiTheme="minorHAnsi" w:hAnsiTheme="minorHAnsi" w:cstheme="minorHAnsi"/>
          <w:sz w:val="22"/>
          <w:szCs w:val="22"/>
          <w:lang w:eastAsia="en-US"/>
        </w:rPr>
      </w:pPr>
      <w:bookmarkStart w:id="43" w:name="_Ref456186608"/>
      <w:r>
        <w:rPr>
          <w:rFonts w:asciiTheme="minorHAnsi" w:hAnsiTheme="minorHAnsi" w:cstheme="minorHAnsi"/>
          <w:sz w:val="22"/>
          <w:szCs w:val="22"/>
        </w:rPr>
        <w:t>Plnění dle této Smlouvy</w:t>
      </w:r>
      <w:r>
        <w:rPr>
          <w:rFonts w:asciiTheme="minorHAnsi" w:hAnsiTheme="minorHAnsi" w:cstheme="minorHAnsi"/>
          <w:sz w:val="22"/>
          <w:szCs w:val="22"/>
          <w:lang w:eastAsia="en-US"/>
        </w:rPr>
        <w:t>, tvořící logický a funkční celek, stejně jako každá část Plnění, které představuje samostatný předmět způsobilý přejímky (dále jen „</w:t>
      </w:r>
      <w:r>
        <w:rPr>
          <w:rFonts w:asciiTheme="minorHAnsi" w:hAnsiTheme="minorHAnsi" w:cstheme="minorHAnsi"/>
          <w:b/>
          <w:sz w:val="22"/>
          <w:szCs w:val="22"/>
          <w:lang w:eastAsia="en-US"/>
        </w:rPr>
        <w:t>dílčí plnění</w:t>
      </w:r>
      <w:r>
        <w:rPr>
          <w:rFonts w:asciiTheme="minorHAnsi" w:hAnsiTheme="minorHAnsi" w:cstheme="minorHAnsi"/>
          <w:sz w:val="22"/>
          <w:szCs w:val="22"/>
          <w:lang w:eastAsia="en-US"/>
        </w:rPr>
        <w:t>“), bude Objednatelem akceptováno na základě akceptační procedury. Akceptační procedura zahrnuje ověření, zda Dodavatelem poskytnuté Plnění je výsledkem, ke kterému se Dodavatel zavázal, a to porovnáním skutečných vlastností jednotlivých dílčích plnění Dodavatele s jejich závaznou specifikací uvedenou ve Smlouvě vč. jejich příloh za využití akceptačních kritérií zde stanovených nebo později pro tento účel dohodnutých Smluvními stranami.</w:t>
      </w:r>
      <w:bookmarkEnd w:id="43"/>
    </w:p>
    <w:p w14:paraId="0A6EE784" w14:textId="77777777" w:rsidR="003D4A74" w:rsidRDefault="00EE53E9" w:rsidP="00774277">
      <w:pPr>
        <w:pStyle w:val="RLTextlnkuslovan"/>
        <w:keepNext/>
        <w:spacing w:line="240" w:lineRule="auto"/>
        <w:rPr>
          <w:rFonts w:asciiTheme="minorHAnsi" w:hAnsiTheme="minorHAnsi" w:cstheme="minorHAnsi"/>
          <w:sz w:val="22"/>
          <w:szCs w:val="22"/>
        </w:rPr>
      </w:pPr>
      <w:r>
        <w:rPr>
          <w:rFonts w:asciiTheme="minorHAnsi" w:hAnsiTheme="minorHAnsi" w:cstheme="minorHAnsi"/>
          <w:sz w:val="22"/>
          <w:szCs w:val="22"/>
        </w:rPr>
        <w:t>Prostřednictvím akceptační procedury je prověřováno především:</w:t>
      </w:r>
    </w:p>
    <w:p w14:paraId="5BB45665" w14:textId="77777777" w:rsidR="003D4A74" w:rsidRDefault="00EE53E9" w:rsidP="00774277">
      <w:pPr>
        <w:pStyle w:val="RLTextlnkuslovan"/>
        <w:keepNext/>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řádné a úplné poskytnutí předmětného Plnění; a</w:t>
      </w:r>
    </w:p>
    <w:p w14:paraId="3063374F" w14:textId="77777777" w:rsidR="003D4A74" w:rsidRDefault="00EE53E9" w:rsidP="00774277">
      <w:pPr>
        <w:pStyle w:val="RLTextlnkuslovan"/>
        <w:keepNext/>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plná funkčnost a úplnost požadovaných vlastností poskytnutého Plnění.</w:t>
      </w:r>
    </w:p>
    <w:p w14:paraId="694DAAA3" w14:textId="7C9AC337"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Předání a převzetí Objednatelem objednaného a Dodavatelem řádně provedeného dílčího plnění </w:t>
      </w:r>
      <w:r>
        <w:rPr>
          <w:rFonts w:asciiTheme="minorHAnsi" w:hAnsiTheme="minorHAnsi" w:cstheme="minorHAnsi"/>
          <w:sz w:val="22"/>
          <w:szCs w:val="22"/>
        </w:rPr>
        <w:t>bude probíhat postupně akceptací jednotlivých dílčích plnění, a</w:t>
      </w:r>
      <w:r w:rsidR="00753616">
        <w:rPr>
          <w:rFonts w:asciiTheme="minorHAnsi" w:hAnsiTheme="minorHAnsi" w:cstheme="minorHAnsi"/>
          <w:sz w:val="22"/>
          <w:szCs w:val="22"/>
        </w:rPr>
        <w:t> </w:t>
      </w:r>
      <w:r>
        <w:rPr>
          <w:rFonts w:asciiTheme="minorHAnsi" w:hAnsiTheme="minorHAnsi" w:cstheme="minorHAnsi"/>
          <w:sz w:val="22"/>
          <w:szCs w:val="22"/>
        </w:rPr>
        <w:t>to</w:t>
      </w:r>
      <w:r w:rsidR="00753616">
        <w:rPr>
          <w:rFonts w:asciiTheme="minorHAnsi" w:hAnsiTheme="minorHAnsi" w:cstheme="minorHAnsi"/>
          <w:sz w:val="22"/>
          <w:szCs w:val="22"/>
        </w:rPr>
        <w:t> </w:t>
      </w:r>
      <w:r>
        <w:rPr>
          <w:rFonts w:asciiTheme="minorHAnsi" w:hAnsiTheme="minorHAnsi" w:cstheme="minorHAnsi"/>
          <w:sz w:val="22"/>
          <w:szCs w:val="22"/>
        </w:rPr>
        <w:t>v termínech uvedených v této Smlouvě, resp. dle </w:t>
      </w:r>
      <w:r>
        <w:rPr>
          <w:rFonts w:asciiTheme="minorHAnsi" w:hAnsiTheme="minorHAnsi" w:cstheme="minorHAnsi"/>
          <w:b/>
          <w:bCs/>
          <w:sz w:val="22"/>
          <w:szCs w:val="22"/>
          <w:u w:val="single"/>
        </w:rPr>
        <w:t>Přílohy č. 2</w:t>
      </w:r>
      <w:r>
        <w:rPr>
          <w:rFonts w:asciiTheme="minorHAnsi" w:hAnsiTheme="minorHAnsi" w:cstheme="minorHAnsi"/>
          <w:sz w:val="22"/>
          <w:szCs w:val="22"/>
        </w:rPr>
        <w:t xml:space="preserve"> této Smlouvy nebo po</w:t>
      </w:r>
      <w:r w:rsidR="00753616">
        <w:rPr>
          <w:rFonts w:asciiTheme="minorHAnsi" w:hAnsiTheme="minorHAnsi" w:cstheme="minorHAnsi"/>
          <w:sz w:val="22"/>
          <w:szCs w:val="22"/>
        </w:rPr>
        <w:t> </w:t>
      </w:r>
      <w:r>
        <w:rPr>
          <w:rFonts w:asciiTheme="minorHAnsi" w:hAnsiTheme="minorHAnsi" w:cstheme="minorHAnsi"/>
          <w:sz w:val="22"/>
          <w:szCs w:val="22"/>
        </w:rPr>
        <w:t>předchozí dohodě Smluvních stran.</w:t>
      </w:r>
    </w:p>
    <w:p w14:paraId="6398205B" w14:textId="4729EAD3"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Akceptační procedura zahrnuje ověření řádného provedení jednotlivých dílčích plnění porovnáním jejich skutečných vlastností s jejich specifikací stanovenou Smlouvou; specifikací se rozumí i akceptační kritéria, jsou-li stanovena. Akceptační procedura zahrnuje také ověření, že dílčí plnění k danému dni plně odpovídá platné legislativě</w:t>
      </w:r>
      <w:r w:rsidR="007E26AA">
        <w:rPr>
          <w:rFonts w:asciiTheme="minorHAnsi" w:hAnsiTheme="minorHAnsi" w:cstheme="minorHAnsi"/>
          <w:sz w:val="22"/>
          <w:szCs w:val="22"/>
        </w:rPr>
        <w:t>,</w:t>
      </w:r>
      <w:r>
        <w:rPr>
          <w:rFonts w:asciiTheme="minorHAnsi" w:hAnsiTheme="minorHAnsi" w:cstheme="minorHAnsi"/>
          <w:sz w:val="22"/>
          <w:szCs w:val="22"/>
        </w:rPr>
        <w:t xml:space="preserve"> a že nevyžaduje provedení jeho údržby. </w:t>
      </w:r>
    </w:p>
    <w:p w14:paraId="5E1E2789" w14:textId="29A74B55"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Akceptační procedura bude zahrnovat akceptační testy, které budou probíhat na základě specifikace akceptačních testů připraven</w:t>
      </w:r>
      <w:r w:rsidR="007E26AA">
        <w:rPr>
          <w:rFonts w:asciiTheme="minorHAnsi" w:hAnsiTheme="minorHAnsi" w:cstheme="minorHAnsi"/>
          <w:sz w:val="22"/>
          <w:szCs w:val="22"/>
        </w:rPr>
        <w:t>ých</w:t>
      </w:r>
      <w:r>
        <w:rPr>
          <w:rFonts w:asciiTheme="minorHAnsi" w:hAnsiTheme="minorHAnsi" w:cstheme="minorHAnsi"/>
          <w:sz w:val="22"/>
          <w:szCs w:val="22"/>
        </w:rPr>
        <w:t xml:space="preserve"> Dodavatelem. Nedohodnou-li se Smluvní strany jinak, přípravu scénářů, příkladů a dat na akceptační test zajistí Dodavatel za přiměřené součinnosti Objednatele, a to s ohledem na účel akceptační procedury dle čl. </w:t>
      </w:r>
      <w:r>
        <w:rPr>
          <w:rFonts w:ascii="Calibri" w:hAnsi="Calibri" w:cs="Calibri"/>
          <w:sz w:val="22"/>
          <w:szCs w:val="22"/>
        </w:rPr>
        <w:fldChar w:fldCharType="begin"/>
      </w:r>
      <w:r>
        <w:rPr>
          <w:rFonts w:ascii="Calibri" w:hAnsi="Calibri" w:cs="Calibri"/>
          <w:sz w:val="22"/>
          <w:szCs w:val="22"/>
        </w:rPr>
        <w:instrText xml:space="preserve"> REF _Ref456186608 \r \r \h </w:instrText>
      </w:r>
      <w:r>
        <w:rPr>
          <w:rFonts w:ascii="Calibri" w:hAnsi="Calibri" w:cs="Calibri"/>
          <w:sz w:val="22"/>
          <w:szCs w:val="22"/>
        </w:rPr>
      </w:r>
      <w:r>
        <w:rPr>
          <w:rFonts w:ascii="Calibri" w:hAnsi="Calibri" w:cs="Calibri"/>
          <w:sz w:val="22"/>
          <w:szCs w:val="22"/>
        </w:rPr>
        <w:fldChar w:fldCharType="separate"/>
      </w:r>
      <w:r w:rsidR="008E1FE6">
        <w:rPr>
          <w:rFonts w:ascii="Calibri" w:hAnsi="Calibri" w:cs="Calibri"/>
          <w:sz w:val="22"/>
          <w:szCs w:val="22"/>
        </w:rPr>
        <w:t>7.1</w:t>
      </w:r>
      <w:r>
        <w:rPr>
          <w:rFonts w:ascii="Calibri" w:hAnsi="Calibri" w:cs="Calibri"/>
          <w:sz w:val="22"/>
          <w:szCs w:val="22"/>
        </w:rPr>
        <w:fldChar w:fldCharType="end"/>
      </w:r>
      <w:r>
        <w:rPr>
          <w:rFonts w:asciiTheme="minorHAnsi" w:hAnsiTheme="minorHAnsi" w:cstheme="minorHAnsi"/>
          <w:sz w:val="22"/>
          <w:szCs w:val="22"/>
        </w:rPr>
        <w:t xml:space="preserve"> Smlouvy. Objednatel má právo vyjadřovat se a požadovat zapracování svých odůvodněných připomínek ke specifikaci akceptačních testů a dalším parametrům testování.</w:t>
      </w:r>
    </w:p>
    <w:p w14:paraId="45DFA2DD" w14:textId="77777777" w:rsidR="003D4A74" w:rsidRDefault="00EE53E9" w:rsidP="00774277">
      <w:pPr>
        <w:pStyle w:val="RLTextlnkuslovan"/>
        <w:spacing w:line="240" w:lineRule="auto"/>
        <w:rPr>
          <w:rFonts w:asciiTheme="minorHAnsi" w:hAnsiTheme="minorHAnsi" w:cstheme="minorHAnsi"/>
          <w:sz w:val="22"/>
          <w:szCs w:val="22"/>
        </w:rPr>
      </w:pPr>
      <w:bookmarkStart w:id="44" w:name="_Ref195929845"/>
      <w:r>
        <w:rPr>
          <w:rFonts w:asciiTheme="minorHAnsi" w:hAnsiTheme="minorHAnsi" w:cstheme="minorHAnsi"/>
          <w:sz w:val="22"/>
          <w:szCs w:val="22"/>
          <w:lang w:eastAsia="en-US"/>
        </w:rPr>
        <w:lastRenderedPageBreak/>
        <w:t>Dodavatel písemně (vč. e-mailu) vyzve Objednatele k účasti na akceptační proceduře nejméně tři (3) pracovní dny před jejím zahájením. Pokud se Objednatel nedostaví v termínu určeném pro provedení akceptačních testů, přestože byl Dodavatelem k účasti řádně vyzván, je Dodavatel oprávněn provést příslušné akceptační testy bez jeho přítomnosti. O průběhu akceptačních testů vyhotoví Dodavatel písemný záznam, v němž zejména uvede, zda testy prokázaly chyby. Objednateli budou poskytnuty originály veškerých dokumentů vypracovaných v souvislosti s provedením akceptačních testů.</w:t>
      </w:r>
      <w:bookmarkEnd w:id="44"/>
    </w:p>
    <w:p w14:paraId="2F77C7EF" w14:textId="6AD58C7F"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Nestanoví-li specifikace akceptačních testů jinak, má se za to, že dílčí plnění splňuje stanovená akceptační kritéria za předpokladu, že toto dílčí plnění nemá žádnou vadu ve smyslu čl. </w:t>
      </w:r>
      <w:r>
        <w:rPr>
          <w:rFonts w:ascii="Calibri" w:hAnsi="Calibri" w:cs="Calibri"/>
          <w:sz w:val="22"/>
          <w:szCs w:val="22"/>
          <w:lang w:eastAsia="en-US"/>
        </w:rPr>
        <w:fldChar w:fldCharType="begin"/>
      </w:r>
      <w:r>
        <w:rPr>
          <w:rFonts w:ascii="Calibri" w:hAnsi="Calibri" w:cs="Calibri"/>
          <w:sz w:val="22"/>
          <w:szCs w:val="22"/>
          <w:lang w:eastAsia="en-US"/>
        </w:rPr>
        <w:instrText xml:space="preserve"> REF _Ref457929426 \r \r \h </w:instrText>
      </w:r>
      <w:r>
        <w:rPr>
          <w:rFonts w:ascii="Calibri" w:hAnsi="Calibri" w:cs="Calibri"/>
          <w:sz w:val="22"/>
          <w:szCs w:val="22"/>
          <w:lang w:eastAsia="en-US"/>
        </w:rPr>
      </w:r>
      <w:r>
        <w:rPr>
          <w:rFonts w:ascii="Calibri" w:hAnsi="Calibri" w:cs="Calibri"/>
          <w:sz w:val="22"/>
          <w:szCs w:val="22"/>
          <w:lang w:eastAsia="en-US"/>
        </w:rPr>
        <w:fldChar w:fldCharType="separate"/>
      </w:r>
      <w:r w:rsidR="008E1FE6">
        <w:rPr>
          <w:rFonts w:ascii="Calibri" w:hAnsi="Calibri" w:cs="Calibri"/>
          <w:sz w:val="22"/>
          <w:szCs w:val="22"/>
          <w:lang w:eastAsia="en-US"/>
        </w:rPr>
        <w:t>10</w:t>
      </w:r>
      <w:r>
        <w:rPr>
          <w:rFonts w:ascii="Calibri" w:hAnsi="Calibri" w:cs="Calibri"/>
          <w:sz w:val="22"/>
          <w:szCs w:val="22"/>
          <w:lang w:eastAsia="en-US"/>
        </w:rPr>
        <w:fldChar w:fldCharType="end"/>
      </w:r>
      <w:r>
        <w:rPr>
          <w:rFonts w:asciiTheme="minorHAnsi" w:hAnsiTheme="minorHAnsi" w:cstheme="minorHAnsi"/>
          <w:sz w:val="22"/>
          <w:szCs w:val="22"/>
          <w:lang w:eastAsia="en-US"/>
        </w:rPr>
        <w:t> této Smlouvy. Objednatel je oprávněn dílčí plnění převzít i v případech, kdy počet a/nebo druh vad překračuje maximální počet stanovený pro</w:t>
      </w:r>
      <w:r w:rsidR="00753616">
        <w:rPr>
          <w:rFonts w:asciiTheme="minorHAnsi" w:hAnsiTheme="minorHAnsi" w:cstheme="minorHAnsi"/>
          <w:sz w:val="22"/>
          <w:szCs w:val="22"/>
          <w:lang w:eastAsia="en-US"/>
        </w:rPr>
        <w:t> </w:t>
      </w:r>
      <w:r>
        <w:rPr>
          <w:rFonts w:asciiTheme="minorHAnsi" w:hAnsiTheme="minorHAnsi" w:cstheme="minorHAnsi"/>
          <w:sz w:val="22"/>
          <w:szCs w:val="22"/>
          <w:lang w:eastAsia="en-US"/>
        </w:rPr>
        <w:t>splnění akceptačních kritérií.</w:t>
      </w:r>
    </w:p>
    <w:p w14:paraId="213DF8E3" w14:textId="1A5F076D" w:rsidR="003D4A74" w:rsidRDefault="00EE53E9" w:rsidP="00774277">
      <w:pPr>
        <w:pStyle w:val="RLTextlnkuslovan"/>
        <w:spacing w:line="240" w:lineRule="auto"/>
        <w:rPr>
          <w:rFonts w:asciiTheme="minorHAnsi" w:hAnsiTheme="minorHAnsi" w:cstheme="minorHAnsi"/>
          <w:sz w:val="22"/>
          <w:szCs w:val="22"/>
          <w:lang w:eastAsia="en-US"/>
        </w:rPr>
      </w:pPr>
      <w:bookmarkStart w:id="45" w:name="_Ref195956270"/>
      <w:bookmarkStart w:id="46" w:name="_Ref195949411"/>
      <w:bookmarkStart w:id="47" w:name="_Ref311706832"/>
      <w:r>
        <w:rPr>
          <w:rFonts w:asciiTheme="minorHAnsi" w:hAnsiTheme="minorHAnsi" w:cstheme="minorHAnsi"/>
          <w:sz w:val="22"/>
          <w:szCs w:val="22"/>
          <w:lang w:eastAsia="en-US"/>
        </w:rPr>
        <w:t>Jestliže jednotlivé dílčí plnění splní akceptační kritéria akceptačních testů, Dodavatel se zavazuje nejpozději v pracovní den následující po ukončení akceptačních testů umožnit Objednateli toto dílčí plnění převzít a Objednatel se zavazuje k jeho převzetí nejpozději do tří (3) pracovních dnů. Smluvní strany se zavazují o tomto převzetí sepsat akceptační protokol</w:t>
      </w:r>
      <w:bookmarkEnd w:id="45"/>
      <w:bookmarkEnd w:id="46"/>
      <w:r>
        <w:rPr>
          <w:rFonts w:asciiTheme="minorHAnsi" w:hAnsiTheme="minorHAnsi" w:cstheme="minorHAnsi"/>
          <w:sz w:val="22"/>
          <w:szCs w:val="22"/>
          <w:lang w:eastAsia="en-US"/>
        </w:rPr>
        <w:t>.</w:t>
      </w:r>
      <w:bookmarkEnd w:id="47"/>
    </w:p>
    <w:p w14:paraId="6181E6DE" w14:textId="15E2A59C" w:rsidR="003D4A74" w:rsidRDefault="00EE53E9" w:rsidP="00774277">
      <w:pPr>
        <w:pStyle w:val="RLTextlnkuslovan"/>
        <w:spacing w:line="240" w:lineRule="auto"/>
        <w:rPr>
          <w:rFonts w:asciiTheme="minorHAnsi" w:hAnsiTheme="minorHAnsi" w:cstheme="minorHAnsi"/>
          <w:sz w:val="22"/>
          <w:szCs w:val="22"/>
          <w:lang w:eastAsia="en-US"/>
        </w:rPr>
      </w:pPr>
      <w:bookmarkStart w:id="48" w:name="_Ref398630424"/>
      <w:r>
        <w:rPr>
          <w:rFonts w:asciiTheme="minorHAnsi" w:hAnsiTheme="minorHAnsi" w:cstheme="minorHAnsi"/>
          <w:sz w:val="22"/>
          <w:szCs w:val="22"/>
          <w:lang w:eastAsia="en-US"/>
        </w:rPr>
        <w:t>Pokud kterékoliv z jednotlivých dílčích plnění nesplňuje stanovená akceptační kritéria nebo je splňuje s vadami, které jsou přípustné, sdělí Objednatel své připomínky písemně Dodavateli; pokud Objednatel takové dílčí plnění současně akceptuje, uvede své připomínky v akceptačním protokolu. Nesdělení připomínek nebo neoznámení některé vady při akceptaci nemá vliv na povinnost Dodavatele tuto vadu odstranit, pokud o ní ví, dodatečně ji zjistí či mu bude dodatečně oznámena.</w:t>
      </w:r>
      <w:bookmarkEnd w:id="48"/>
    </w:p>
    <w:p w14:paraId="4F82BAA6" w14:textId="33BD3D52"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Dodavatel je povinen vypořádat připomínky Objednatele bez zbytečného odkladu a neprodleně předložit příslušné dílčí plnění k opakované akceptaci dle této Smlouvy, za přiměřeného použití ostatních ustanovení tohoto čl. </w:t>
      </w:r>
      <w:r>
        <w:rPr>
          <w:rFonts w:ascii="Calibri" w:hAnsi="Calibri" w:cs="Calibri"/>
          <w:sz w:val="22"/>
          <w:szCs w:val="22"/>
          <w:lang w:eastAsia="en-US"/>
        </w:rPr>
        <w:fldChar w:fldCharType="begin"/>
      </w:r>
      <w:r>
        <w:rPr>
          <w:rFonts w:ascii="Calibri" w:hAnsi="Calibri" w:cs="Calibri"/>
          <w:sz w:val="22"/>
          <w:szCs w:val="22"/>
          <w:lang w:eastAsia="en-US"/>
        </w:rPr>
        <w:instrText xml:space="preserve"> REF _Ref457930033 \r \r \h </w:instrText>
      </w:r>
      <w:r>
        <w:rPr>
          <w:rFonts w:ascii="Calibri" w:hAnsi="Calibri" w:cs="Calibri"/>
          <w:sz w:val="22"/>
          <w:szCs w:val="22"/>
          <w:lang w:eastAsia="en-US"/>
        </w:rPr>
      </w:r>
      <w:r>
        <w:rPr>
          <w:rFonts w:ascii="Calibri" w:hAnsi="Calibri" w:cs="Calibri"/>
          <w:sz w:val="22"/>
          <w:szCs w:val="22"/>
          <w:lang w:eastAsia="en-US"/>
        </w:rPr>
        <w:fldChar w:fldCharType="separate"/>
      </w:r>
      <w:r w:rsidR="008E1FE6">
        <w:rPr>
          <w:rFonts w:ascii="Calibri" w:hAnsi="Calibri" w:cs="Calibri"/>
          <w:sz w:val="22"/>
          <w:szCs w:val="22"/>
          <w:lang w:eastAsia="en-US"/>
        </w:rPr>
        <w:t>7</w:t>
      </w:r>
      <w:r>
        <w:rPr>
          <w:rFonts w:ascii="Calibri" w:hAnsi="Calibri" w:cs="Calibri"/>
          <w:sz w:val="22"/>
          <w:szCs w:val="22"/>
          <w:lang w:eastAsia="en-US"/>
        </w:rPr>
        <w:fldChar w:fldCharType="end"/>
      </w:r>
      <w:r>
        <w:rPr>
          <w:rFonts w:asciiTheme="minorHAnsi" w:hAnsiTheme="minorHAnsi" w:cstheme="minorHAnsi"/>
          <w:sz w:val="22"/>
          <w:szCs w:val="22"/>
          <w:lang w:eastAsia="en-US"/>
        </w:rPr>
        <w:t xml:space="preserve"> Smlouvy. Akceptační procedura, včetně procesu testování a případných následných oprav, se bude opakovat, dokud příslušné dílčí plnění nesplní akceptační kritéria pro příslušný akceptační test. V případě, že se jedná o vypořádání připomínek k dílčímu plnění, které již bylo akceptováno, namísto akceptačního protokolu Smluvní strany potvrdí písemně, že připomínky byly vypořádány.</w:t>
      </w:r>
    </w:p>
    <w:p w14:paraId="653F50A3" w14:textId="506DD4AB"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Dohodnuté termíny pro akceptaci dílčího plnění nejsou dotčeny trváním akceptační procedury ani jakýmkoli jejím prodloužením z důvodu vad bránících akceptaci.</w:t>
      </w:r>
    </w:p>
    <w:p w14:paraId="4905715A" w14:textId="081730AB" w:rsidR="003D4A74" w:rsidRDefault="00EE53E9" w:rsidP="00774277">
      <w:pPr>
        <w:pStyle w:val="RLTextlnkuslovan"/>
        <w:spacing w:line="240" w:lineRule="auto"/>
        <w:rPr>
          <w:rFonts w:asciiTheme="minorHAnsi" w:hAnsiTheme="minorHAnsi" w:cstheme="minorHAnsi"/>
          <w:sz w:val="22"/>
          <w:szCs w:val="22"/>
          <w:lang w:eastAsia="en-US"/>
        </w:rPr>
      </w:pPr>
      <w:bookmarkStart w:id="49" w:name="_Ref457926032"/>
      <w:r>
        <w:rPr>
          <w:rFonts w:asciiTheme="minorHAnsi" w:hAnsiTheme="minorHAnsi" w:cstheme="minorHAnsi"/>
          <w:sz w:val="22"/>
          <w:szCs w:val="22"/>
          <w:lang w:eastAsia="en-US"/>
        </w:rPr>
        <w:t xml:space="preserve">Nejpozději v den podpisu akceptačního protokolu jednotlivého dílčího plnění je Dodavatel povinen předat Objednateli </w:t>
      </w:r>
      <w:r>
        <w:rPr>
          <w:rFonts w:asciiTheme="minorHAnsi" w:hAnsiTheme="minorHAnsi" w:cstheme="minorHAnsi"/>
          <w:sz w:val="22"/>
          <w:szCs w:val="22"/>
        </w:rPr>
        <w:t>veškerou dokumentaci k dodávanému dílčímu plnění</w:t>
      </w:r>
      <w:bookmarkEnd w:id="49"/>
      <w:r>
        <w:rPr>
          <w:rFonts w:asciiTheme="minorHAnsi" w:hAnsiTheme="minorHAnsi" w:cstheme="minorHAnsi"/>
          <w:sz w:val="22"/>
          <w:szCs w:val="22"/>
          <w:lang w:eastAsia="en-US"/>
        </w:rPr>
        <w:t>.</w:t>
      </w:r>
    </w:p>
    <w:p w14:paraId="70DA785D" w14:textId="77777777" w:rsidR="003D4A74" w:rsidRDefault="00EE53E9" w:rsidP="0023441B">
      <w:pPr>
        <w:pStyle w:val="RLlneksmlouvy"/>
        <w:spacing w:line="240" w:lineRule="auto"/>
        <w:rPr>
          <w:rFonts w:asciiTheme="minorHAnsi" w:hAnsiTheme="minorHAnsi" w:cstheme="minorHAnsi"/>
          <w:sz w:val="22"/>
          <w:szCs w:val="22"/>
        </w:rPr>
      </w:pPr>
      <w:bookmarkStart w:id="50" w:name="_Ref311706864"/>
      <w:bookmarkStart w:id="51" w:name="_Hlt313951238"/>
      <w:bookmarkStart w:id="52" w:name="_Hlt313951187"/>
      <w:bookmarkStart w:id="53" w:name="_Ref216858920"/>
      <w:bookmarkEnd w:id="50"/>
      <w:bookmarkEnd w:id="51"/>
      <w:bookmarkEnd w:id="52"/>
      <w:r>
        <w:rPr>
          <w:rFonts w:asciiTheme="minorHAnsi" w:hAnsiTheme="minorHAnsi" w:cstheme="minorHAnsi"/>
          <w:sz w:val="22"/>
          <w:szCs w:val="22"/>
        </w:rPr>
        <w:t>CENA</w:t>
      </w:r>
      <w:bookmarkEnd w:id="53"/>
    </w:p>
    <w:p w14:paraId="08486C7E" w14:textId="77777777" w:rsidR="003D4A74" w:rsidRDefault="00EE53E9" w:rsidP="0085426C">
      <w:pPr>
        <w:pStyle w:val="RLTextlnkuslovan"/>
        <w:keepNext/>
        <w:numPr>
          <w:ilvl w:val="0"/>
          <w:numId w:val="0"/>
        </w:numPr>
        <w:spacing w:line="240" w:lineRule="auto"/>
        <w:ind w:left="1474" w:hanging="737"/>
        <w:rPr>
          <w:rFonts w:asciiTheme="minorHAnsi" w:hAnsiTheme="minorHAnsi" w:cstheme="minorHAnsi"/>
          <w:b/>
          <w:bCs/>
          <w:i/>
          <w:iCs/>
          <w:sz w:val="22"/>
          <w:szCs w:val="22"/>
        </w:rPr>
      </w:pPr>
      <w:r>
        <w:rPr>
          <w:rFonts w:asciiTheme="minorHAnsi" w:hAnsiTheme="minorHAnsi" w:cstheme="minorHAnsi"/>
          <w:b/>
          <w:bCs/>
          <w:i/>
          <w:iCs/>
          <w:sz w:val="22"/>
          <w:szCs w:val="22"/>
        </w:rPr>
        <w:t>Společná cenová ujednání:</w:t>
      </w:r>
    </w:p>
    <w:p w14:paraId="70FF87B0" w14:textId="6D5067AC" w:rsidR="001D7485" w:rsidRDefault="00EE53E9" w:rsidP="00774277">
      <w:pPr>
        <w:pStyle w:val="RLTextlnkuslovan"/>
        <w:tabs>
          <w:tab w:val="left" w:pos="1872"/>
        </w:tabs>
        <w:spacing w:line="240" w:lineRule="auto"/>
        <w:rPr>
          <w:rFonts w:asciiTheme="minorHAnsi" w:hAnsiTheme="minorHAnsi" w:cstheme="minorHAnsi"/>
          <w:sz w:val="22"/>
          <w:szCs w:val="22"/>
        </w:rPr>
      </w:pPr>
      <w:bookmarkStart w:id="54" w:name="_Ref457930253"/>
      <w:bookmarkStart w:id="55" w:name="_Ref216856537"/>
      <w:r>
        <w:rPr>
          <w:rFonts w:asciiTheme="minorHAnsi" w:hAnsiTheme="minorHAnsi" w:cstheme="minorHAnsi"/>
          <w:sz w:val="22"/>
          <w:szCs w:val="22"/>
        </w:rPr>
        <w:t>Cena za Plnění</w:t>
      </w:r>
      <w:r w:rsidR="000372E3">
        <w:rPr>
          <w:rFonts w:asciiTheme="minorHAnsi" w:hAnsiTheme="minorHAnsi" w:cstheme="minorHAnsi"/>
          <w:sz w:val="22"/>
          <w:szCs w:val="22"/>
        </w:rPr>
        <w:t xml:space="preserve"> je </w:t>
      </w:r>
      <w:r>
        <w:rPr>
          <w:rFonts w:asciiTheme="minorHAnsi" w:hAnsiTheme="minorHAnsi" w:cstheme="minorHAnsi"/>
          <w:sz w:val="22"/>
          <w:szCs w:val="22"/>
        </w:rPr>
        <w:t xml:space="preserve">stanovena v souladu </w:t>
      </w:r>
      <w:r w:rsidR="0062397F">
        <w:rPr>
          <w:rFonts w:asciiTheme="minorHAnsi" w:hAnsiTheme="minorHAnsi" w:cstheme="minorHAnsi"/>
          <w:sz w:val="22"/>
          <w:szCs w:val="22"/>
        </w:rPr>
        <w:t xml:space="preserve">dle </w:t>
      </w:r>
      <w:r w:rsidR="0062397F" w:rsidRPr="00110735">
        <w:rPr>
          <w:rFonts w:asciiTheme="minorHAnsi" w:hAnsiTheme="minorHAnsi" w:cstheme="minorHAnsi"/>
          <w:b/>
          <w:bCs/>
          <w:sz w:val="22"/>
          <w:szCs w:val="22"/>
          <w:u w:val="single"/>
        </w:rPr>
        <w:t>Přílohy</w:t>
      </w:r>
      <w:r w:rsidRPr="00110735">
        <w:rPr>
          <w:rFonts w:asciiTheme="minorHAnsi" w:hAnsiTheme="minorHAnsi" w:cstheme="minorHAnsi"/>
          <w:b/>
          <w:bCs/>
          <w:sz w:val="22"/>
          <w:szCs w:val="22"/>
          <w:u w:val="single"/>
        </w:rPr>
        <w:t xml:space="preserve"> </w:t>
      </w:r>
      <w:r>
        <w:rPr>
          <w:rFonts w:asciiTheme="minorHAnsi" w:hAnsiTheme="minorHAnsi" w:cstheme="minorHAnsi"/>
          <w:b/>
          <w:bCs/>
          <w:sz w:val="22"/>
          <w:szCs w:val="22"/>
          <w:u w:val="single"/>
        </w:rPr>
        <w:t>č. 5</w:t>
      </w:r>
      <w:r>
        <w:rPr>
          <w:rFonts w:asciiTheme="minorHAnsi" w:hAnsiTheme="minorHAnsi" w:cstheme="minorHAnsi"/>
          <w:sz w:val="22"/>
          <w:szCs w:val="22"/>
        </w:rPr>
        <w:t xml:space="preserve"> této Smlouvy.</w:t>
      </w:r>
      <w:bookmarkEnd w:id="54"/>
      <w:bookmarkEnd w:id="55"/>
    </w:p>
    <w:p w14:paraId="60F59120"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Ceny poskytnutého Plnění jsou pro Smluvní strany závazné (nejvýše přípustné) po celou dobu účinnosti této Smlouvy. Tyto ceny bude možné překročit pouze v souvislosti se změnou daňových předpisů týkajících se DPH, a to nejvýše o částku odpovídající této legislativní změně.</w:t>
      </w:r>
    </w:p>
    <w:p w14:paraId="47CD5ED4"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Dodavatel výslovně prohlašuje, že cena za předmět Plnění poskytovaný Dodavatelem dle Smlouvy již v sobě bude zahrnovat veškeré náklady Dodavatele spojené s plněním </w:t>
      </w:r>
      <w:r>
        <w:rPr>
          <w:rFonts w:asciiTheme="minorHAnsi" w:hAnsiTheme="minorHAnsi" w:cstheme="minorHAnsi"/>
          <w:sz w:val="22"/>
          <w:szCs w:val="22"/>
        </w:rPr>
        <w:lastRenderedPageBreak/>
        <w:t xml:space="preserve">dle této Smlouvy vč. nákladů na dopravu do místa plnění, nákladů na balení, cla, celních poplatků, licenčních a jiných poplatků. Ceny uvedené v </w:t>
      </w:r>
      <w:r>
        <w:rPr>
          <w:rFonts w:asciiTheme="minorHAnsi" w:hAnsiTheme="minorHAnsi" w:cstheme="minorHAnsi"/>
          <w:b/>
          <w:bCs/>
          <w:sz w:val="22"/>
          <w:szCs w:val="22"/>
          <w:u w:val="single"/>
        </w:rPr>
        <w:t>Příloze č. 5</w:t>
      </w:r>
      <w:r>
        <w:rPr>
          <w:rFonts w:asciiTheme="minorHAnsi" w:hAnsiTheme="minorHAnsi" w:cstheme="minorHAnsi"/>
          <w:sz w:val="22"/>
          <w:szCs w:val="22"/>
        </w:rPr>
        <w:t xml:space="preserve"> této Smlouvy jsou cenami konečnými, nejvýše přípustnými a nemohou být změněny.</w:t>
      </w:r>
    </w:p>
    <w:p w14:paraId="2CBBBB91" w14:textId="06171970" w:rsidR="003D4A74" w:rsidRDefault="00EE53E9" w:rsidP="00774277">
      <w:pPr>
        <w:pStyle w:val="RLTextlnkuslovan"/>
        <w:tabs>
          <w:tab w:val="left" w:pos="1872"/>
        </w:tabs>
        <w:spacing w:line="240" w:lineRule="auto"/>
        <w:rPr>
          <w:rFonts w:asciiTheme="minorHAnsi" w:hAnsiTheme="minorHAnsi" w:cstheme="minorHAnsi"/>
          <w:sz w:val="22"/>
          <w:szCs w:val="22"/>
        </w:rPr>
      </w:pPr>
      <w:bookmarkStart w:id="56" w:name="_Ref305772235"/>
      <w:r>
        <w:rPr>
          <w:rFonts w:asciiTheme="minorHAnsi" w:hAnsiTheme="minorHAnsi" w:cstheme="minorHAnsi"/>
          <w:sz w:val="22"/>
          <w:szCs w:val="22"/>
        </w:rPr>
        <w:t>Cena za Plnění bude Objednatelem Dodavateli hrazena na základě daňového dokladu – faktury (dále jen „</w:t>
      </w:r>
      <w:r>
        <w:rPr>
          <w:rFonts w:asciiTheme="minorHAnsi" w:hAnsiTheme="minorHAnsi" w:cstheme="minorHAnsi"/>
          <w:b/>
          <w:sz w:val="22"/>
          <w:szCs w:val="22"/>
        </w:rPr>
        <w:t>faktura</w:t>
      </w:r>
      <w:r>
        <w:rPr>
          <w:rFonts w:asciiTheme="minorHAnsi" w:hAnsiTheme="minorHAnsi" w:cstheme="minorHAnsi"/>
          <w:sz w:val="22"/>
          <w:szCs w:val="22"/>
        </w:rPr>
        <w:t>“). Dodavatel předloží Objednateli fakturu až po řádné akceptaci příslušného Plnění Objednatelem. Objednatelem potvrzený akceptační protokol bude nedílnou přílohou každé faktury.</w:t>
      </w:r>
    </w:p>
    <w:p w14:paraId="5C237DD5" w14:textId="05C63D4C" w:rsidR="001D7485" w:rsidRDefault="001D7485" w:rsidP="001D7485">
      <w:pPr>
        <w:pStyle w:val="RLTextlnkuslovan"/>
        <w:tabs>
          <w:tab w:val="left" w:pos="1872"/>
        </w:tabs>
        <w:spacing w:line="240" w:lineRule="auto"/>
        <w:rPr>
          <w:rFonts w:ascii="Calibri" w:hAnsi="Calibri" w:cs="Calibri"/>
          <w:b/>
          <w:bCs/>
          <w:i/>
          <w:iCs/>
          <w:sz w:val="22"/>
          <w:szCs w:val="22"/>
        </w:rPr>
      </w:pPr>
      <w:r w:rsidRPr="001D7485">
        <w:rPr>
          <w:rFonts w:ascii="Calibri" w:hAnsi="Calibri" w:cs="Calibri"/>
          <w:b/>
          <w:bCs/>
          <w:i/>
          <w:iCs/>
          <w:sz w:val="22"/>
          <w:szCs w:val="22"/>
        </w:rPr>
        <w:t xml:space="preserve">K ceně za Dodávku software dle čl. </w:t>
      </w:r>
      <w:r>
        <w:rPr>
          <w:rFonts w:ascii="Calibri" w:hAnsi="Calibri" w:cs="Calibri"/>
          <w:b/>
          <w:bCs/>
          <w:i/>
          <w:iCs/>
          <w:sz w:val="22"/>
          <w:szCs w:val="22"/>
        </w:rPr>
        <w:fldChar w:fldCharType="begin"/>
      </w:r>
      <w:r>
        <w:rPr>
          <w:rFonts w:ascii="Calibri" w:hAnsi="Calibri" w:cs="Calibri"/>
          <w:b/>
          <w:bCs/>
          <w:i/>
          <w:iCs/>
          <w:sz w:val="22"/>
          <w:szCs w:val="22"/>
        </w:rPr>
        <w:instrText xml:space="preserve"> REF _Ref212558369 \r \h </w:instrText>
      </w:r>
      <w:r>
        <w:rPr>
          <w:rFonts w:ascii="Calibri" w:hAnsi="Calibri" w:cs="Calibri"/>
          <w:b/>
          <w:bCs/>
          <w:i/>
          <w:iCs/>
          <w:sz w:val="22"/>
          <w:szCs w:val="22"/>
        </w:rPr>
      </w:r>
      <w:r>
        <w:rPr>
          <w:rFonts w:ascii="Calibri" w:hAnsi="Calibri" w:cs="Calibri"/>
          <w:b/>
          <w:bCs/>
          <w:i/>
          <w:iCs/>
          <w:sz w:val="22"/>
          <w:szCs w:val="22"/>
        </w:rPr>
        <w:fldChar w:fldCharType="separate"/>
      </w:r>
      <w:r w:rsidR="008E1FE6">
        <w:rPr>
          <w:rFonts w:ascii="Calibri" w:hAnsi="Calibri" w:cs="Calibri"/>
          <w:b/>
          <w:bCs/>
          <w:i/>
          <w:iCs/>
          <w:sz w:val="22"/>
          <w:szCs w:val="22"/>
        </w:rPr>
        <w:t>3.2.1</w:t>
      </w:r>
      <w:r>
        <w:rPr>
          <w:rFonts w:ascii="Calibri" w:hAnsi="Calibri" w:cs="Calibri"/>
          <w:b/>
          <w:bCs/>
          <w:i/>
          <w:iCs/>
          <w:sz w:val="22"/>
          <w:szCs w:val="22"/>
        </w:rPr>
        <w:fldChar w:fldCharType="end"/>
      </w:r>
      <w:r>
        <w:rPr>
          <w:rFonts w:ascii="Calibri" w:hAnsi="Calibri" w:cs="Calibri"/>
          <w:b/>
          <w:bCs/>
          <w:i/>
          <w:iCs/>
          <w:sz w:val="22"/>
          <w:szCs w:val="22"/>
        </w:rPr>
        <w:t xml:space="preserve"> </w:t>
      </w:r>
      <w:r w:rsidRPr="001D7485">
        <w:rPr>
          <w:rFonts w:ascii="Calibri" w:hAnsi="Calibri" w:cs="Calibri"/>
          <w:b/>
          <w:bCs/>
          <w:i/>
          <w:iCs/>
          <w:sz w:val="22"/>
          <w:szCs w:val="22"/>
        </w:rPr>
        <w:t>této Smlouvy</w:t>
      </w:r>
    </w:p>
    <w:p w14:paraId="01C170FD" w14:textId="6A5FBAE4" w:rsidR="001D7485" w:rsidRDefault="001D7485" w:rsidP="001D7485">
      <w:pPr>
        <w:pStyle w:val="RLTextlnkuslovan"/>
        <w:numPr>
          <w:ilvl w:val="2"/>
          <w:numId w:val="1"/>
        </w:numPr>
        <w:tabs>
          <w:tab w:val="left" w:pos="1872"/>
        </w:tabs>
        <w:spacing w:line="240" w:lineRule="auto"/>
        <w:rPr>
          <w:rFonts w:ascii="Calibri" w:hAnsi="Calibri" w:cs="Calibri"/>
          <w:sz w:val="22"/>
          <w:szCs w:val="22"/>
        </w:rPr>
      </w:pPr>
      <w:r w:rsidRPr="007F3630">
        <w:rPr>
          <w:rFonts w:ascii="Calibri" w:hAnsi="Calibri" w:cs="Calibri"/>
          <w:sz w:val="22"/>
          <w:szCs w:val="22"/>
        </w:rPr>
        <w:t xml:space="preserve">Cena za Dodávku software dle čl. </w:t>
      </w:r>
      <w:r>
        <w:rPr>
          <w:rFonts w:ascii="Calibri" w:hAnsi="Calibri" w:cs="Calibri"/>
          <w:sz w:val="22"/>
          <w:szCs w:val="22"/>
        </w:rPr>
        <w:fldChar w:fldCharType="begin"/>
      </w:r>
      <w:r>
        <w:rPr>
          <w:rFonts w:ascii="Calibri" w:hAnsi="Calibri" w:cs="Calibri"/>
          <w:sz w:val="22"/>
          <w:szCs w:val="22"/>
        </w:rPr>
        <w:instrText xml:space="preserve"> REF _Ref212558369 \r \h </w:instrText>
      </w:r>
      <w:r>
        <w:rPr>
          <w:rFonts w:ascii="Calibri" w:hAnsi="Calibri" w:cs="Calibri"/>
          <w:sz w:val="22"/>
          <w:szCs w:val="22"/>
        </w:rPr>
      </w:r>
      <w:r>
        <w:rPr>
          <w:rFonts w:ascii="Calibri" w:hAnsi="Calibri" w:cs="Calibri"/>
          <w:sz w:val="22"/>
          <w:szCs w:val="22"/>
        </w:rPr>
        <w:fldChar w:fldCharType="separate"/>
      </w:r>
      <w:r w:rsidR="008E1FE6">
        <w:rPr>
          <w:rFonts w:ascii="Calibri" w:hAnsi="Calibri" w:cs="Calibri"/>
          <w:sz w:val="22"/>
          <w:szCs w:val="22"/>
        </w:rPr>
        <w:t>3.2.1</w:t>
      </w:r>
      <w:r>
        <w:rPr>
          <w:rFonts w:ascii="Calibri" w:hAnsi="Calibri" w:cs="Calibri"/>
          <w:sz w:val="22"/>
          <w:szCs w:val="22"/>
        </w:rPr>
        <w:fldChar w:fldCharType="end"/>
      </w:r>
      <w:r>
        <w:rPr>
          <w:rFonts w:ascii="Calibri" w:hAnsi="Calibri" w:cs="Calibri"/>
          <w:sz w:val="22"/>
          <w:szCs w:val="22"/>
        </w:rPr>
        <w:t xml:space="preserve"> </w:t>
      </w:r>
      <w:r w:rsidRPr="007F3630">
        <w:rPr>
          <w:rFonts w:ascii="Calibri" w:hAnsi="Calibri" w:cs="Calibri"/>
          <w:sz w:val="22"/>
          <w:szCs w:val="22"/>
        </w:rPr>
        <w:t xml:space="preserve">této Smlouvy je stanovena v souladu s </w:t>
      </w:r>
      <w:r w:rsidRPr="007F3630">
        <w:rPr>
          <w:rFonts w:ascii="Calibri" w:hAnsi="Calibri" w:cs="Calibri"/>
          <w:b/>
          <w:bCs/>
          <w:sz w:val="22"/>
          <w:szCs w:val="22"/>
          <w:u w:val="single"/>
        </w:rPr>
        <w:t>Přílohou č. 5</w:t>
      </w:r>
      <w:r w:rsidRPr="007F3630">
        <w:rPr>
          <w:rFonts w:ascii="Calibri" w:hAnsi="Calibri" w:cs="Calibri"/>
          <w:sz w:val="22"/>
          <w:szCs w:val="22"/>
        </w:rPr>
        <w:t xml:space="preserve"> této Smlouvy.</w:t>
      </w:r>
    </w:p>
    <w:p w14:paraId="4BF0586D" w14:textId="5F48B243" w:rsidR="001D7485" w:rsidRPr="007F3630" w:rsidRDefault="001D7485" w:rsidP="007F3630">
      <w:pPr>
        <w:pStyle w:val="RLTextlnkuslovan"/>
        <w:numPr>
          <w:ilvl w:val="2"/>
          <w:numId w:val="1"/>
        </w:numPr>
        <w:tabs>
          <w:tab w:val="left" w:pos="1872"/>
        </w:tabs>
        <w:spacing w:line="240" w:lineRule="auto"/>
        <w:rPr>
          <w:rFonts w:ascii="Calibri" w:hAnsi="Calibri" w:cs="Calibri"/>
          <w:sz w:val="22"/>
          <w:szCs w:val="22"/>
        </w:rPr>
      </w:pPr>
      <w:r w:rsidRPr="001D7485">
        <w:rPr>
          <w:rFonts w:ascii="Calibri" w:hAnsi="Calibri" w:cs="Calibri"/>
          <w:sz w:val="22"/>
          <w:szCs w:val="22"/>
        </w:rPr>
        <w:t>Cena Dodávky software zahrnuje veškeré náklady Dodavatele spojené s jejím poskytnutím, zejména náklady na licence, elektronickou distribuci, zpřístupnění instalačních balíčků, registraci u výrobce a další výlohy nezbytné pro řádné provedení Dodávky.</w:t>
      </w:r>
    </w:p>
    <w:p w14:paraId="0B428A8F" w14:textId="6ED4DE34" w:rsidR="001D7485" w:rsidRPr="007F3630" w:rsidRDefault="001D7485" w:rsidP="001D7485">
      <w:pPr>
        <w:pStyle w:val="RLTextlnkuslovan"/>
        <w:tabs>
          <w:tab w:val="left" w:pos="1872"/>
        </w:tabs>
        <w:spacing w:line="240" w:lineRule="auto"/>
        <w:rPr>
          <w:rFonts w:ascii="Calibri" w:hAnsi="Calibri" w:cs="Calibri"/>
          <w:b/>
          <w:bCs/>
          <w:i/>
          <w:iCs/>
          <w:sz w:val="22"/>
          <w:szCs w:val="22"/>
        </w:rPr>
      </w:pPr>
      <w:r w:rsidRPr="007F3630">
        <w:rPr>
          <w:rFonts w:ascii="Calibri" w:hAnsi="Calibri" w:cs="Calibri"/>
          <w:b/>
          <w:bCs/>
          <w:i/>
          <w:iCs/>
          <w:sz w:val="22"/>
          <w:szCs w:val="22"/>
        </w:rPr>
        <w:t xml:space="preserve">K ceně za Podporu výrobce dle čl. </w:t>
      </w:r>
      <w:r w:rsidRPr="007F3630">
        <w:rPr>
          <w:rFonts w:ascii="Calibri" w:hAnsi="Calibri" w:cs="Calibri"/>
          <w:b/>
          <w:bCs/>
          <w:i/>
          <w:iCs/>
          <w:sz w:val="22"/>
          <w:szCs w:val="22"/>
        </w:rPr>
        <w:fldChar w:fldCharType="begin"/>
      </w:r>
      <w:r w:rsidRPr="007F3630">
        <w:rPr>
          <w:rFonts w:ascii="Calibri" w:hAnsi="Calibri" w:cs="Calibri"/>
          <w:b/>
          <w:bCs/>
          <w:i/>
          <w:iCs/>
          <w:sz w:val="22"/>
          <w:szCs w:val="22"/>
        </w:rPr>
        <w:instrText xml:space="preserve"> REF _Ref218254893 \r \h  \* MERGEFORMAT </w:instrText>
      </w:r>
      <w:r w:rsidRPr="007F3630">
        <w:rPr>
          <w:rFonts w:ascii="Calibri" w:hAnsi="Calibri" w:cs="Calibri"/>
          <w:b/>
          <w:bCs/>
          <w:i/>
          <w:iCs/>
          <w:sz w:val="22"/>
          <w:szCs w:val="22"/>
        </w:rPr>
      </w:r>
      <w:r w:rsidRPr="007F3630">
        <w:rPr>
          <w:rFonts w:ascii="Calibri" w:hAnsi="Calibri" w:cs="Calibri"/>
          <w:b/>
          <w:bCs/>
          <w:i/>
          <w:iCs/>
          <w:sz w:val="22"/>
          <w:szCs w:val="22"/>
        </w:rPr>
        <w:fldChar w:fldCharType="separate"/>
      </w:r>
      <w:r w:rsidR="008E1FE6">
        <w:rPr>
          <w:rFonts w:ascii="Calibri" w:hAnsi="Calibri" w:cs="Calibri"/>
          <w:b/>
          <w:bCs/>
          <w:i/>
          <w:iCs/>
          <w:sz w:val="22"/>
          <w:szCs w:val="22"/>
        </w:rPr>
        <w:t>3.2.2</w:t>
      </w:r>
      <w:r w:rsidRPr="007F3630">
        <w:rPr>
          <w:rFonts w:ascii="Calibri" w:hAnsi="Calibri" w:cs="Calibri"/>
          <w:b/>
          <w:bCs/>
          <w:i/>
          <w:iCs/>
          <w:sz w:val="22"/>
          <w:szCs w:val="22"/>
        </w:rPr>
        <w:fldChar w:fldCharType="end"/>
      </w:r>
      <w:r w:rsidRPr="007F3630">
        <w:rPr>
          <w:rFonts w:ascii="Calibri" w:hAnsi="Calibri" w:cs="Calibri"/>
          <w:b/>
          <w:bCs/>
          <w:i/>
          <w:iCs/>
          <w:sz w:val="22"/>
          <w:szCs w:val="22"/>
        </w:rPr>
        <w:t xml:space="preserve"> této Smlouvy</w:t>
      </w:r>
    </w:p>
    <w:p w14:paraId="12CA58DC" w14:textId="53366097" w:rsidR="001D7485" w:rsidRPr="008D0F24" w:rsidRDefault="001D7485" w:rsidP="007F3630">
      <w:pPr>
        <w:pStyle w:val="RLTextlnkuslovan"/>
        <w:numPr>
          <w:ilvl w:val="2"/>
          <w:numId w:val="1"/>
        </w:numPr>
        <w:tabs>
          <w:tab w:val="left" w:pos="1872"/>
        </w:tabs>
        <w:spacing w:line="240" w:lineRule="auto"/>
        <w:rPr>
          <w:rFonts w:ascii="Calibri" w:hAnsi="Calibri" w:cs="Calibri"/>
          <w:sz w:val="22"/>
          <w:szCs w:val="22"/>
        </w:rPr>
      </w:pPr>
      <w:r>
        <w:rPr>
          <w:rFonts w:ascii="Calibri" w:hAnsi="Calibri" w:cs="Calibri"/>
          <w:sz w:val="22"/>
          <w:szCs w:val="22"/>
        </w:rPr>
        <w:t xml:space="preserve">Cena za poskytování Podpory výrobce dle čl. </w:t>
      </w:r>
      <w:r>
        <w:rPr>
          <w:rFonts w:ascii="Calibri" w:hAnsi="Calibri" w:cs="Calibri"/>
          <w:sz w:val="22"/>
          <w:szCs w:val="22"/>
        </w:rPr>
        <w:fldChar w:fldCharType="begin"/>
      </w:r>
      <w:r>
        <w:rPr>
          <w:rFonts w:ascii="Calibri" w:hAnsi="Calibri" w:cs="Calibri"/>
          <w:sz w:val="22"/>
          <w:szCs w:val="22"/>
        </w:rPr>
        <w:instrText xml:space="preserve"> REF _Ref218254893 \r \h </w:instrText>
      </w:r>
      <w:r>
        <w:rPr>
          <w:rFonts w:ascii="Calibri" w:hAnsi="Calibri" w:cs="Calibri"/>
          <w:sz w:val="22"/>
          <w:szCs w:val="22"/>
        </w:rPr>
      </w:r>
      <w:r>
        <w:rPr>
          <w:rFonts w:ascii="Calibri" w:hAnsi="Calibri" w:cs="Calibri"/>
          <w:sz w:val="22"/>
          <w:szCs w:val="22"/>
        </w:rPr>
        <w:fldChar w:fldCharType="separate"/>
      </w:r>
      <w:r w:rsidR="008E1FE6">
        <w:rPr>
          <w:rFonts w:ascii="Calibri" w:hAnsi="Calibri" w:cs="Calibri"/>
          <w:sz w:val="22"/>
          <w:szCs w:val="22"/>
        </w:rPr>
        <w:t>3.2.2</w:t>
      </w:r>
      <w:r>
        <w:rPr>
          <w:rFonts w:ascii="Calibri" w:hAnsi="Calibri" w:cs="Calibri"/>
          <w:sz w:val="22"/>
          <w:szCs w:val="22"/>
        </w:rPr>
        <w:fldChar w:fldCharType="end"/>
      </w:r>
      <w:r>
        <w:rPr>
          <w:rFonts w:ascii="Calibri" w:hAnsi="Calibri" w:cs="Calibri"/>
          <w:sz w:val="22"/>
          <w:szCs w:val="22"/>
        </w:rPr>
        <w:t xml:space="preserve"> této Smlouvy je</w:t>
      </w:r>
      <w:r w:rsidRPr="001D7485">
        <w:rPr>
          <w:rFonts w:ascii="Calibri" w:hAnsi="Calibri" w:cs="Calibri"/>
          <w:sz w:val="22"/>
          <w:szCs w:val="22"/>
        </w:rPr>
        <w:t xml:space="preserve"> součástí ceny za Dodávku dle čl. 8.1 této Smlouvy.</w:t>
      </w:r>
    </w:p>
    <w:p w14:paraId="69883429" w14:textId="7D4CD059" w:rsidR="001D7485" w:rsidRPr="007F3630" w:rsidRDefault="001D7485" w:rsidP="007F3630">
      <w:pPr>
        <w:pStyle w:val="RLTextlnkuslovan"/>
        <w:numPr>
          <w:ilvl w:val="2"/>
          <w:numId w:val="1"/>
        </w:numPr>
        <w:tabs>
          <w:tab w:val="left" w:pos="1872"/>
        </w:tabs>
        <w:spacing w:line="240" w:lineRule="auto"/>
        <w:rPr>
          <w:rFonts w:ascii="Calibri" w:hAnsi="Calibri" w:cs="Calibri"/>
          <w:sz w:val="22"/>
          <w:szCs w:val="22"/>
        </w:rPr>
      </w:pPr>
      <w:r>
        <w:rPr>
          <w:rFonts w:ascii="Calibri" w:hAnsi="Calibri" w:cs="Calibri"/>
          <w:sz w:val="22"/>
          <w:szCs w:val="22"/>
        </w:rPr>
        <w:t>Cena za Podporu výrobce bude Objednatelem uhrazena jednorázově společně s cenou za Dodávku software po akceptaci Dodávky.</w:t>
      </w:r>
    </w:p>
    <w:p w14:paraId="0453E8F6" w14:textId="48AA5615" w:rsidR="003D4A74" w:rsidRPr="0062397F" w:rsidRDefault="00EE53E9" w:rsidP="00774277">
      <w:pPr>
        <w:pStyle w:val="RLTextlnkuslovan"/>
        <w:keepNext/>
        <w:spacing w:line="240" w:lineRule="auto"/>
        <w:rPr>
          <w:rFonts w:asciiTheme="minorHAnsi" w:hAnsiTheme="minorHAnsi" w:cstheme="minorHAnsi"/>
          <w:b/>
          <w:bCs/>
          <w:i/>
          <w:iCs/>
          <w:sz w:val="22"/>
          <w:szCs w:val="22"/>
        </w:rPr>
      </w:pPr>
      <w:bookmarkStart w:id="57" w:name="_Ref212565196"/>
      <w:bookmarkStart w:id="58" w:name="_Ref214975027"/>
      <w:r w:rsidRPr="0062397F">
        <w:rPr>
          <w:rFonts w:asciiTheme="minorHAnsi" w:hAnsiTheme="minorHAnsi" w:cstheme="minorHAnsi"/>
          <w:b/>
          <w:bCs/>
          <w:i/>
          <w:iCs/>
          <w:sz w:val="22"/>
          <w:szCs w:val="22"/>
        </w:rPr>
        <w:t xml:space="preserve">K ceně za poskytování Implementačních služeb dle čl. </w:t>
      </w:r>
      <w:r w:rsidRPr="0062397F">
        <w:rPr>
          <w:rFonts w:asciiTheme="minorHAnsi" w:hAnsiTheme="minorHAnsi" w:cstheme="minorHAnsi"/>
          <w:b/>
          <w:bCs/>
          <w:i/>
          <w:iCs/>
          <w:sz w:val="22"/>
          <w:szCs w:val="22"/>
        </w:rPr>
        <w:fldChar w:fldCharType="begin"/>
      </w:r>
      <w:r w:rsidRPr="0062397F">
        <w:rPr>
          <w:rFonts w:ascii="Calibri" w:hAnsi="Calibri" w:cs="Calibri"/>
          <w:b/>
          <w:bCs/>
          <w:i/>
          <w:iCs/>
          <w:sz w:val="22"/>
          <w:szCs w:val="22"/>
        </w:rPr>
        <w:instrText xml:space="preserve"> REF _Ref212552414 \r \r \h </w:instrText>
      </w:r>
      <w:r w:rsidR="006641C2" w:rsidRPr="007F3630">
        <w:rPr>
          <w:rFonts w:asciiTheme="minorHAnsi" w:hAnsiTheme="minorHAnsi" w:cstheme="minorHAnsi"/>
          <w:b/>
          <w:bCs/>
          <w:i/>
          <w:iCs/>
          <w:sz w:val="22"/>
          <w:szCs w:val="22"/>
        </w:rPr>
        <w:instrText xml:space="preserve"> \* MERGEFORMAT </w:instrText>
      </w:r>
      <w:r w:rsidRPr="0062397F">
        <w:rPr>
          <w:rFonts w:asciiTheme="minorHAnsi" w:hAnsiTheme="minorHAnsi" w:cstheme="minorHAnsi"/>
          <w:b/>
          <w:bCs/>
          <w:i/>
          <w:iCs/>
          <w:sz w:val="22"/>
          <w:szCs w:val="22"/>
        </w:rPr>
      </w:r>
      <w:r w:rsidRPr="0062397F">
        <w:rPr>
          <w:rFonts w:ascii="Calibri" w:hAnsi="Calibri" w:cs="Calibri"/>
          <w:b/>
          <w:bCs/>
          <w:i/>
          <w:iCs/>
          <w:sz w:val="22"/>
          <w:szCs w:val="22"/>
        </w:rPr>
        <w:fldChar w:fldCharType="separate"/>
      </w:r>
      <w:r w:rsidR="008E1FE6">
        <w:rPr>
          <w:rFonts w:ascii="Calibri" w:hAnsi="Calibri" w:cs="Calibri"/>
          <w:b/>
          <w:bCs/>
          <w:i/>
          <w:iCs/>
          <w:sz w:val="22"/>
          <w:szCs w:val="22"/>
        </w:rPr>
        <w:t>3.2.3</w:t>
      </w:r>
      <w:r w:rsidRPr="0062397F">
        <w:rPr>
          <w:rFonts w:ascii="Calibri" w:hAnsi="Calibri" w:cs="Calibri"/>
          <w:b/>
          <w:bCs/>
          <w:i/>
          <w:iCs/>
          <w:sz w:val="22"/>
          <w:szCs w:val="22"/>
        </w:rPr>
        <w:fldChar w:fldCharType="end"/>
      </w:r>
      <w:r w:rsidRPr="0062397F">
        <w:rPr>
          <w:rFonts w:asciiTheme="minorHAnsi" w:hAnsiTheme="minorHAnsi" w:cstheme="minorHAnsi"/>
          <w:b/>
          <w:bCs/>
          <w:i/>
          <w:iCs/>
          <w:sz w:val="22"/>
          <w:szCs w:val="22"/>
        </w:rPr>
        <w:t xml:space="preserve"> této Smlouvy</w:t>
      </w:r>
      <w:bookmarkEnd w:id="57"/>
      <w:bookmarkEnd w:id="58"/>
    </w:p>
    <w:p w14:paraId="221CC956" w14:textId="0F21538D" w:rsidR="003D4A74" w:rsidRPr="0062397F" w:rsidRDefault="00EE53E9" w:rsidP="00774277">
      <w:pPr>
        <w:pStyle w:val="RLTextlnkuslovan"/>
        <w:numPr>
          <w:ilvl w:val="2"/>
          <w:numId w:val="1"/>
        </w:numPr>
        <w:tabs>
          <w:tab w:val="left" w:pos="1872"/>
        </w:tabs>
        <w:spacing w:line="240" w:lineRule="auto"/>
        <w:rPr>
          <w:rFonts w:asciiTheme="minorHAnsi" w:hAnsiTheme="minorHAnsi" w:cstheme="minorHAnsi"/>
          <w:sz w:val="22"/>
          <w:szCs w:val="22"/>
        </w:rPr>
      </w:pPr>
      <w:r w:rsidRPr="0062397F">
        <w:rPr>
          <w:rFonts w:asciiTheme="minorHAnsi" w:hAnsiTheme="minorHAnsi" w:cstheme="minorHAnsi"/>
          <w:sz w:val="22"/>
          <w:szCs w:val="22"/>
        </w:rPr>
        <w:t xml:space="preserve">Cena za poskytování Implementačních služeb dle čl. </w:t>
      </w:r>
      <w:r w:rsidRPr="0062397F">
        <w:rPr>
          <w:rFonts w:asciiTheme="minorHAnsi" w:hAnsiTheme="minorHAnsi" w:cstheme="minorHAnsi"/>
          <w:sz w:val="22"/>
          <w:szCs w:val="22"/>
        </w:rPr>
        <w:fldChar w:fldCharType="begin"/>
      </w:r>
      <w:r w:rsidRPr="0062397F">
        <w:rPr>
          <w:rFonts w:ascii="Calibri" w:hAnsi="Calibri" w:cs="Calibri"/>
          <w:sz w:val="22"/>
          <w:szCs w:val="22"/>
        </w:rPr>
        <w:instrText xml:space="preserve"> REF _Ref212552414 \r \r \h </w:instrText>
      </w:r>
      <w:r w:rsidR="006641C2" w:rsidRPr="007F3630">
        <w:rPr>
          <w:rFonts w:asciiTheme="minorHAnsi" w:hAnsiTheme="minorHAnsi" w:cstheme="minorHAnsi"/>
          <w:sz w:val="22"/>
          <w:szCs w:val="22"/>
        </w:rPr>
        <w:instrText xml:space="preserve"> \* MERGEFORMAT </w:instrText>
      </w:r>
      <w:r w:rsidRPr="0062397F">
        <w:rPr>
          <w:rFonts w:asciiTheme="minorHAnsi" w:hAnsiTheme="minorHAnsi" w:cstheme="minorHAnsi"/>
          <w:sz w:val="22"/>
          <w:szCs w:val="22"/>
        </w:rPr>
      </w:r>
      <w:r w:rsidRPr="0062397F">
        <w:rPr>
          <w:rFonts w:ascii="Calibri" w:hAnsi="Calibri" w:cs="Calibri"/>
          <w:sz w:val="22"/>
          <w:szCs w:val="22"/>
        </w:rPr>
        <w:fldChar w:fldCharType="separate"/>
      </w:r>
      <w:r w:rsidR="008E1FE6">
        <w:rPr>
          <w:rFonts w:ascii="Calibri" w:hAnsi="Calibri" w:cs="Calibri"/>
          <w:sz w:val="22"/>
          <w:szCs w:val="22"/>
        </w:rPr>
        <w:t>3.2.3</w:t>
      </w:r>
      <w:r w:rsidRPr="0062397F">
        <w:rPr>
          <w:rFonts w:ascii="Calibri" w:hAnsi="Calibri" w:cs="Calibri"/>
          <w:sz w:val="22"/>
          <w:szCs w:val="22"/>
        </w:rPr>
        <w:fldChar w:fldCharType="end"/>
      </w:r>
      <w:r w:rsidRPr="0062397F">
        <w:rPr>
          <w:rFonts w:asciiTheme="minorHAnsi" w:hAnsiTheme="minorHAnsi" w:cstheme="minorHAnsi"/>
          <w:sz w:val="22"/>
          <w:szCs w:val="22"/>
        </w:rPr>
        <w:t xml:space="preserve"> této Smlouvy </w:t>
      </w:r>
      <w:r w:rsidR="00EA77D0" w:rsidRPr="0062397F">
        <w:rPr>
          <w:rFonts w:asciiTheme="minorHAnsi" w:hAnsiTheme="minorHAnsi" w:cstheme="minorHAnsi"/>
          <w:sz w:val="22"/>
          <w:szCs w:val="22"/>
        </w:rPr>
        <w:t xml:space="preserve">je součástí ceny za </w:t>
      </w:r>
      <w:r w:rsidR="0062397F" w:rsidRPr="007F3630">
        <w:rPr>
          <w:rFonts w:asciiTheme="minorHAnsi" w:hAnsiTheme="minorHAnsi" w:cstheme="minorHAnsi"/>
          <w:sz w:val="22"/>
          <w:szCs w:val="22"/>
        </w:rPr>
        <w:t>Dodávku</w:t>
      </w:r>
      <w:r w:rsidR="00EA77D0" w:rsidRPr="0062397F">
        <w:rPr>
          <w:rFonts w:asciiTheme="minorHAnsi" w:hAnsiTheme="minorHAnsi" w:cstheme="minorHAnsi"/>
          <w:sz w:val="22"/>
          <w:szCs w:val="22"/>
        </w:rPr>
        <w:t xml:space="preserve"> dle čl. </w:t>
      </w:r>
      <w:r w:rsidR="00372614">
        <w:rPr>
          <w:rFonts w:asciiTheme="minorHAnsi" w:hAnsiTheme="minorHAnsi" w:cstheme="minorHAnsi"/>
          <w:sz w:val="22"/>
          <w:szCs w:val="22"/>
        </w:rPr>
        <w:fldChar w:fldCharType="begin"/>
      </w:r>
      <w:r w:rsidR="00372614">
        <w:rPr>
          <w:rFonts w:asciiTheme="minorHAnsi" w:hAnsiTheme="minorHAnsi" w:cstheme="minorHAnsi"/>
          <w:sz w:val="22"/>
          <w:szCs w:val="22"/>
        </w:rPr>
        <w:instrText xml:space="preserve"> REF _Ref216856537 \n \h </w:instrText>
      </w:r>
      <w:r w:rsidR="00372614">
        <w:rPr>
          <w:rFonts w:asciiTheme="minorHAnsi" w:hAnsiTheme="minorHAnsi" w:cstheme="minorHAnsi"/>
          <w:sz w:val="22"/>
          <w:szCs w:val="22"/>
        </w:rPr>
      </w:r>
      <w:r w:rsidR="00372614">
        <w:rPr>
          <w:rFonts w:asciiTheme="minorHAnsi" w:hAnsiTheme="minorHAnsi" w:cstheme="minorHAnsi"/>
          <w:sz w:val="22"/>
          <w:szCs w:val="22"/>
        </w:rPr>
        <w:fldChar w:fldCharType="separate"/>
      </w:r>
      <w:r w:rsidR="008E1FE6">
        <w:rPr>
          <w:rFonts w:asciiTheme="minorHAnsi" w:hAnsiTheme="minorHAnsi" w:cstheme="minorHAnsi"/>
          <w:sz w:val="22"/>
          <w:szCs w:val="22"/>
        </w:rPr>
        <w:t>8.1</w:t>
      </w:r>
      <w:r w:rsidR="00372614">
        <w:rPr>
          <w:rFonts w:asciiTheme="minorHAnsi" w:hAnsiTheme="minorHAnsi" w:cstheme="minorHAnsi"/>
          <w:sz w:val="22"/>
          <w:szCs w:val="22"/>
        </w:rPr>
        <w:fldChar w:fldCharType="end"/>
      </w:r>
      <w:r w:rsidR="00EA77D0" w:rsidRPr="0062397F">
        <w:rPr>
          <w:rFonts w:asciiTheme="minorHAnsi" w:hAnsiTheme="minorHAnsi" w:cstheme="minorHAnsi"/>
          <w:sz w:val="22"/>
          <w:szCs w:val="22"/>
        </w:rPr>
        <w:t xml:space="preserve"> této Smlouvy</w:t>
      </w:r>
      <w:r w:rsidRPr="0062397F">
        <w:rPr>
          <w:rFonts w:asciiTheme="minorHAnsi" w:hAnsiTheme="minorHAnsi" w:cstheme="minorHAnsi"/>
          <w:sz w:val="22"/>
          <w:szCs w:val="22"/>
        </w:rPr>
        <w:t>.</w:t>
      </w:r>
    </w:p>
    <w:p w14:paraId="39795DD9" w14:textId="609CB317" w:rsidR="003D4A74" w:rsidRPr="0062397F" w:rsidRDefault="00EE53E9" w:rsidP="007F3630">
      <w:pPr>
        <w:pStyle w:val="RLTextlnkuslovan"/>
        <w:numPr>
          <w:ilvl w:val="2"/>
          <w:numId w:val="1"/>
        </w:numPr>
        <w:tabs>
          <w:tab w:val="left" w:pos="1872"/>
        </w:tabs>
        <w:spacing w:line="240" w:lineRule="auto"/>
        <w:rPr>
          <w:rFonts w:asciiTheme="minorHAnsi" w:hAnsiTheme="minorHAnsi" w:cstheme="minorHAnsi"/>
          <w:sz w:val="22"/>
          <w:szCs w:val="22"/>
        </w:rPr>
      </w:pPr>
      <w:r w:rsidRPr="0062397F">
        <w:rPr>
          <w:rFonts w:asciiTheme="minorHAnsi" w:hAnsiTheme="minorHAnsi" w:cstheme="minorHAnsi"/>
          <w:sz w:val="22"/>
          <w:szCs w:val="22"/>
        </w:rPr>
        <w:t>Cena Implementačních služeb zahrnuje veškeré náklady Dodavatele spojené s jejich poskytnutím, zejména náklady na dopravu, cestovné, ubytování, diety, licenční poplatky a další výlohy nezbytné pro řádné provedení těchto služeb.</w:t>
      </w:r>
    </w:p>
    <w:p w14:paraId="001219AA" w14:textId="648311E3" w:rsidR="003D4A74" w:rsidRDefault="00EE53E9" w:rsidP="00774277">
      <w:pPr>
        <w:pStyle w:val="RLTextlnkuslovan"/>
        <w:numPr>
          <w:ilvl w:val="2"/>
          <w:numId w:val="1"/>
        </w:numPr>
        <w:tabs>
          <w:tab w:val="left" w:pos="1872"/>
        </w:tabs>
        <w:spacing w:line="240" w:lineRule="auto"/>
        <w:rPr>
          <w:rFonts w:asciiTheme="minorHAnsi" w:hAnsiTheme="minorHAnsi" w:cstheme="minorHAnsi"/>
          <w:sz w:val="22"/>
          <w:szCs w:val="22"/>
        </w:rPr>
      </w:pPr>
      <w:r w:rsidRPr="0062397F">
        <w:rPr>
          <w:rFonts w:asciiTheme="minorHAnsi" w:hAnsiTheme="minorHAnsi" w:cstheme="minorHAnsi"/>
          <w:sz w:val="22"/>
          <w:szCs w:val="22"/>
        </w:rPr>
        <w:t xml:space="preserve">Podkladem pro vystavení faktury bude písemný protokol o provedení Implementačních služeb vystavený dle čl. </w:t>
      </w:r>
      <w:r w:rsidRPr="0062397F">
        <w:rPr>
          <w:rFonts w:asciiTheme="minorHAnsi" w:hAnsiTheme="minorHAnsi" w:cstheme="minorHAnsi"/>
          <w:sz w:val="22"/>
          <w:szCs w:val="22"/>
        </w:rPr>
        <w:fldChar w:fldCharType="begin"/>
      </w:r>
      <w:r w:rsidRPr="0062397F">
        <w:rPr>
          <w:rFonts w:ascii="Calibri" w:hAnsi="Calibri" w:cs="Calibri"/>
          <w:sz w:val="22"/>
          <w:szCs w:val="22"/>
        </w:rPr>
        <w:instrText xml:space="preserve"> REF _Ref212566184 \r \r \h </w:instrText>
      </w:r>
      <w:r w:rsidR="006641C2" w:rsidRPr="007F3630">
        <w:rPr>
          <w:rFonts w:asciiTheme="minorHAnsi" w:hAnsiTheme="minorHAnsi" w:cstheme="minorHAnsi"/>
          <w:sz w:val="22"/>
          <w:szCs w:val="22"/>
        </w:rPr>
        <w:instrText xml:space="preserve"> \* MERGEFORMAT </w:instrText>
      </w:r>
      <w:r w:rsidRPr="0062397F">
        <w:rPr>
          <w:rFonts w:asciiTheme="minorHAnsi" w:hAnsiTheme="minorHAnsi" w:cstheme="minorHAnsi"/>
          <w:sz w:val="22"/>
          <w:szCs w:val="22"/>
        </w:rPr>
      </w:r>
      <w:r w:rsidRPr="0062397F">
        <w:rPr>
          <w:rFonts w:ascii="Calibri" w:hAnsi="Calibri" w:cs="Calibri"/>
          <w:sz w:val="22"/>
          <w:szCs w:val="22"/>
        </w:rPr>
        <w:fldChar w:fldCharType="separate"/>
      </w:r>
      <w:r w:rsidR="008E1FE6">
        <w:rPr>
          <w:rFonts w:ascii="Calibri" w:hAnsi="Calibri" w:cs="Calibri"/>
          <w:sz w:val="22"/>
          <w:szCs w:val="22"/>
        </w:rPr>
        <w:t>5.18</w:t>
      </w:r>
      <w:r w:rsidRPr="0062397F">
        <w:rPr>
          <w:rFonts w:ascii="Calibri" w:hAnsi="Calibri" w:cs="Calibri"/>
          <w:sz w:val="22"/>
          <w:szCs w:val="22"/>
        </w:rPr>
        <w:fldChar w:fldCharType="end"/>
      </w:r>
      <w:r w:rsidRPr="0062397F">
        <w:rPr>
          <w:rFonts w:asciiTheme="minorHAnsi" w:hAnsiTheme="minorHAnsi" w:cstheme="minorHAnsi"/>
          <w:sz w:val="22"/>
          <w:szCs w:val="22"/>
        </w:rPr>
        <w:t xml:space="preserve"> této Smlouvy.</w:t>
      </w:r>
      <w:bookmarkEnd w:id="56"/>
    </w:p>
    <w:p w14:paraId="3C7BE4EF" w14:textId="0B9E1BA1" w:rsidR="0062397F" w:rsidRPr="007F3630" w:rsidRDefault="0062397F" w:rsidP="007F3630">
      <w:pPr>
        <w:pStyle w:val="RLTextlnkuslovan"/>
        <w:keepNext/>
        <w:spacing w:line="240" w:lineRule="auto"/>
        <w:rPr>
          <w:rFonts w:asciiTheme="minorHAnsi" w:hAnsiTheme="minorHAnsi" w:cstheme="minorHAnsi"/>
          <w:bCs/>
          <w:i/>
          <w:iCs/>
          <w:sz w:val="22"/>
          <w:szCs w:val="22"/>
        </w:rPr>
      </w:pPr>
      <w:r w:rsidRPr="007F3630">
        <w:rPr>
          <w:rFonts w:asciiTheme="minorHAnsi" w:hAnsiTheme="minorHAnsi" w:cstheme="minorHAnsi"/>
          <w:b/>
          <w:bCs/>
          <w:i/>
          <w:iCs/>
          <w:sz w:val="22"/>
          <w:szCs w:val="22"/>
        </w:rPr>
        <w:t xml:space="preserve">Způsob provedení případného exitu ve smyslu čl. </w:t>
      </w:r>
      <w:r w:rsidRPr="007F3630">
        <w:rPr>
          <w:rFonts w:asciiTheme="minorHAnsi" w:hAnsiTheme="minorHAnsi" w:cstheme="minorHAnsi"/>
          <w:b/>
          <w:bCs/>
          <w:i/>
          <w:iCs/>
          <w:sz w:val="22"/>
          <w:szCs w:val="22"/>
        </w:rPr>
        <w:fldChar w:fldCharType="begin"/>
      </w:r>
      <w:r w:rsidRPr="007F3630">
        <w:rPr>
          <w:rFonts w:asciiTheme="minorHAnsi" w:hAnsiTheme="minorHAnsi" w:cstheme="minorHAnsi"/>
          <w:b/>
          <w:bCs/>
          <w:i/>
          <w:iCs/>
          <w:sz w:val="22"/>
          <w:szCs w:val="22"/>
        </w:rPr>
        <w:instrText xml:space="preserve"> REF _Ref216855796 \n \h </w:instrText>
      </w:r>
      <w:r>
        <w:rPr>
          <w:rFonts w:asciiTheme="minorHAnsi" w:hAnsiTheme="minorHAnsi" w:cstheme="minorHAnsi"/>
          <w:b/>
          <w:bCs/>
          <w:i/>
          <w:iCs/>
          <w:sz w:val="22"/>
          <w:szCs w:val="22"/>
        </w:rPr>
        <w:instrText xml:space="preserve"> \* MERGEFORMAT </w:instrText>
      </w:r>
      <w:r w:rsidRPr="007F3630">
        <w:rPr>
          <w:rFonts w:asciiTheme="minorHAnsi" w:hAnsiTheme="minorHAnsi" w:cstheme="minorHAnsi"/>
          <w:b/>
          <w:bCs/>
          <w:i/>
          <w:iCs/>
          <w:sz w:val="22"/>
          <w:szCs w:val="22"/>
        </w:rPr>
      </w:r>
      <w:r w:rsidRPr="007F3630">
        <w:rPr>
          <w:rFonts w:asciiTheme="minorHAnsi" w:hAnsiTheme="minorHAnsi" w:cstheme="minorHAnsi"/>
          <w:b/>
          <w:bCs/>
          <w:i/>
          <w:iCs/>
          <w:sz w:val="22"/>
          <w:szCs w:val="22"/>
        </w:rPr>
        <w:fldChar w:fldCharType="separate"/>
      </w:r>
      <w:r w:rsidR="008E1FE6">
        <w:rPr>
          <w:rFonts w:asciiTheme="minorHAnsi" w:hAnsiTheme="minorHAnsi" w:cstheme="minorHAnsi"/>
          <w:b/>
          <w:bCs/>
          <w:i/>
          <w:iCs/>
          <w:sz w:val="22"/>
          <w:szCs w:val="22"/>
        </w:rPr>
        <w:t>3.2.4</w:t>
      </w:r>
      <w:r w:rsidRPr="007F3630">
        <w:rPr>
          <w:rFonts w:asciiTheme="minorHAnsi" w:hAnsiTheme="minorHAnsi" w:cstheme="minorHAnsi"/>
          <w:b/>
          <w:bCs/>
          <w:i/>
          <w:iCs/>
          <w:sz w:val="22"/>
          <w:szCs w:val="22"/>
        </w:rPr>
        <w:fldChar w:fldCharType="end"/>
      </w:r>
    </w:p>
    <w:p w14:paraId="04FFB7EA" w14:textId="25BA36BE" w:rsidR="0062397F" w:rsidRPr="007F3630" w:rsidRDefault="0062397F" w:rsidP="00372614">
      <w:pPr>
        <w:pStyle w:val="RLTextlnkuslovan"/>
        <w:numPr>
          <w:ilvl w:val="2"/>
          <w:numId w:val="1"/>
        </w:numPr>
        <w:tabs>
          <w:tab w:val="left" w:pos="1872"/>
        </w:tabs>
        <w:spacing w:line="240" w:lineRule="auto"/>
        <w:rPr>
          <w:rFonts w:asciiTheme="minorHAnsi" w:hAnsiTheme="minorHAnsi" w:cstheme="minorHAnsi"/>
          <w:sz w:val="22"/>
          <w:szCs w:val="22"/>
        </w:rPr>
      </w:pPr>
      <w:r w:rsidRPr="0062397F">
        <w:rPr>
          <w:rFonts w:asciiTheme="minorHAnsi" w:hAnsiTheme="minorHAnsi" w:cstheme="minorHAnsi"/>
          <w:sz w:val="22"/>
          <w:szCs w:val="22"/>
        </w:rPr>
        <w:t xml:space="preserve">Cena za </w:t>
      </w:r>
      <w:r>
        <w:rPr>
          <w:rFonts w:asciiTheme="minorHAnsi" w:hAnsiTheme="minorHAnsi" w:cstheme="minorHAnsi"/>
          <w:sz w:val="22"/>
          <w:szCs w:val="22"/>
        </w:rPr>
        <w:t>provedení exitu</w:t>
      </w:r>
      <w:r w:rsidRPr="0062397F">
        <w:rPr>
          <w:rFonts w:asciiTheme="minorHAnsi" w:hAnsiTheme="minorHAnsi" w:cstheme="minorHAnsi"/>
          <w:sz w:val="22"/>
          <w:szCs w:val="22"/>
        </w:rPr>
        <w:t xml:space="preserve"> dle čl. </w:t>
      </w:r>
      <w:r w:rsidRPr="007F3630">
        <w:rPr>
          <w:rFonts w:asciiTheme="minorHAnsi" w:hAnsiTheme="minorHAnsi" w:cstheme="minorHAnsi"/>
          <w:sz w:val="22"/>
          <w:szCs w:val="22"/>
        </w:rPr>
        <w:fldChar w:fldCharType="begin"/>
      </w:r>
      <w:r w:rsidRPr="007F3630">
        <w:rPr>
          <w:rFonts w:asciiTheme="minorHAnsi" w:hAnsiTheme="minorHAnsi" w:cstheme="minorHAnsi"/>
          <w:sz w:val="22"/>
          <w:szCs w:val="22"/>
        </w:rPr>
        <w:instrText xml:space="preserve"> REF _Ref216855796 \n \h  \* MERGEFORMAT </w:instrText>
      </w:r>
      <w:r w:rsidRPr="007F3630">
        <w:rPr>
          <w:rFonts w:asciiTheme="minorHAnsi" w:hAnsiTheme="minorHAnsi" w:cstheme="minorHAnsi"/>
          <w:sz w:val="22"/>
          <w:szCs w:val="22"/>
        </w:rPr>
      </w:r>
      <w:r w:rsidRPr="007F3630">
        <w:rPr>
          <w:rFonts w:asciiTheme="minorHAnsi" w:hAnsiTheme="minorHAnsi" w:cstheme="minorHAnsi"/>
          <w:sz w:val="22"/>
          <w:szCs w:val="22"/>
        </w:rPr>
        <w:fldChar w:fldCharType="separate"/>
      </w:r>
      <w:r w:rsidR="008E1FE6">
        <w:rPr>
          <w:rFonts w:asciiTheme="minorHAnsi" w:hAnsiTheme="minorHAnsi" w:cstheme="minorHAnsi"/>
          <w:sz w:val="22"/>
          <w:szCs w:val="22"/>
        </w:rPr>
        <w:t>3.2.4</w:t>
      </w:r>
      <w:r w:rsidRPr="007F3630">
        <w:rPr>
          <w:rFonts w:asciiTheme="minorHAnsi" w:hAnsiTheme="minorHAnsi" w:cstheme="minorHAnsi"/>
          <w:sz w:val="22"/>
          <w:szCs w:val="22"/>
        </w:rPr>
        <w:fldChar w:fldCharType="end"/>
      </w:r>
      <w:r w:rsidRPr="0062397F">
        <w:rPr>
          <w:rFonts w:asciiTheme="minorHAnsi" w:hAnsiTheme="minorHAnsi" w:cstheme="minorHAnsi"/>
          <w:sz w:val="22"/>
          <w:szCs w:val="22"/>
        </w:rPr>
        <w:t xml:space="preserve"> této Smlouvy </w:t>
      </w:r>
      <w:r w:rsidR="007F4316">
        <w:rPr>
          <w:rFonts w:asciiTheme="minorHAnsi" w:hAnsiTheme="minorHAnsi" w:cstheme="minorHAnsi"/>
          <w:sz w:val="22"/>
          <w:szCs w:val="22"/>
        </w:rPr>
        <w:t>není</w:t>
      </w:r>
      <w:r w:rsidRPr="0062397F">
        <w:rPr>
          <w:rFonts w:asciiTheme="minorHAnsi" w:hAnsiTheme="minorHAnsi" w:cstheme="minorHAnsi"/>
          <w:sz w:val="22"/>
          <w:szCs w:val="22"/>
        </w:rPr>
        <w:t xml:space="preserve"> součástí ceny za</w:t>
      </w:r>
      <w:r w:rsidR="00753616">
        <w:rPr>
          <w:rFonts w:asciiTheme="minorHAnsi" w:hAnsiTheme="minorHAnsi" w:cstheme="minorHAnsi"/>
          <w:sz w:val="22"/>
          <w:szCs w:val="22"/>
        </w:rPr>
        <w:t> </w:t>
      </w:r>
      <w:r w:rsidRPr="00C02580">
        <w:rPr>
          <w:rFonts w:asciiTheme="minorHAnsi" w:hAnsiTheme="minorHAnsi" w:cstheme="minorHAnsi"/>
          <w:sz w:val="22"/>
          <w:szCs w:val="22"/>
        </w:rPr>
        <w:t>Dodávku</w:t>
      </w:r>
      <w:r w:rsidRPr="0062397F">
        <w:rPr>
          <w:rFonts w:asciiTheme="minorHAnsi" w:hAnsiTheme="minorHAnsi" w:cstheme="minorHAnsi"/>
          <w:sz w:val="22"/>
          <w:szCs w:val="22"/>
        </w:rPr>
        <w:t xml:space="preserve"> dle čl. </w:t>
      </w:r>
      <w:r w:rsidR="00372614">
        <w:rPr>
          <w:rFonts w:asciiTheme="minorHAnsi" w:hAnsiTheme="minorHAnsi" w:cstheme="minorHAnsi"/>
          <w:sz w:val="22"/>
          <w:szCs w:val="22"/>
        </w:rPr>
        <w:fldChar w:fldCharType="begin"/>
      </w:r>
      <w:r w:rsidR="00372614">
        <w:rPr>
          <w:rFonts w:asciiTheme="minorHAnsi" w:hAnsiTheme="minorHAnsi" w:cstheme="minorHAnsi"/>
          <w:sz w:val="22"/>
          <w:szCs w:val="22"/>
        </w:rPr>
        <w:instrText xml:space="preserve"> REF _Ref216856537 \n \h </w:instrText>
      </w:r>
      <w:r w:rsidR="00372614">
        <w:rPr>
          <w:rFonts w:asciiTheme="minorHAnsi" w:hAnsiTheme="minorHAnsi" w:cstheme="minorHAnsi"/>
          <w:sz w:val="22"/>
          <w:szCs w:val="22"/>
        </w:rPr>
      </w:r>
      <w:r w:rsidR="00372614">
        <w:rPr>
          <w:rFonts w:asciiTheme="minorHAnsi" w:hAnsiTheme="minorHAnsi" w:cstheme="minorHAnsi"/>
          <w:sz w:val="22"/>
          <w:szCs w:val="22"/>
        </w:rPr>
        <w:fldChar w:fldCharType="separate"/>
      </w:r>
      <w:r w:rsidR="008E1FE6">
        <w:rPr>
          <w:rFonts w:asciiTheme="minorHAnsi" w:hAnsiTheme="minorHAnsi" w:cstheme="minorHAnsi"/>
          <w:sz w:val="22"/>
          <w:szCs w:val="22"/>
        </w:rPr>
        <w:t>8.1</w:t>
      </w:r>
      <w:r w:rsidR="00372614">
        <w:rPr>
          <w:rFonts w:asciiTheme="minorHAnsi" w:hAnsiTheme="minorHAnsi" w:cstheme="minorHAnsi"/>
          <w:sz w:val="22"/>
          <w:szCs w:val="22"/>
        </w:rPr>
        <w:fldChar w:fldCharType="end"/>
      </w:r>
      <w:r w:rsidR="00372614">
        <w:rPr>
          <w:rFonts w:asciiTheme="minorHAnsi" w:hAnsiTheme="minorHAnsi" w:cstheme="minorHAnsi"/>
          <w:sz w:val="22"/>
          <w:szCs w:val="22"/>
        </w:rPr>
        <w:t xml:space="preserve"> </w:t>
      </w:r>
      <w:r w:rsidRPr="0062397F">
        <w:rPr>
          <w:rFonts w:asciiTheme="minorHAnsi" w:hAnsiTheme="minorHAnsi" w:cstheme="minorHAnsi"/>
          <w:sz w:val="22"/>
          <w:szCs w:val="22"/>
        </w:rPr>
        <w:t>této Smlouvy</w:t>
      </w:r>
      <w:r w:rsidR="007F4316">
        <w:rPr>
          <w:rFonts w:asciiTheme="minorHAnsi" w:hAnsiTheme="minorHAnsi" w:cstheme="minorHAnsi"/>
          <w:sz w:val="22"/>
          <w:szCs w:val="22"/>
        </w:rPr>
        <w:t xml:space="preserve"> a bude hrazena v režimu time</w:t>
      </w:r>
      <w:r w:rsidR="00930B8C">
        <w:rPr>
          <w:rFonts w:asciiTheme="minorHAnsi" w:hAnsiTheme="minorHAnsi" w:cstheme="minorHAnsi"/>
          <w:sz w:val="22"/>
          <w:szCs w:val="22"/>
        </w:rPr>
        <w:t> </w:t>
      </w:r>
      <w:r w:rsidR="007F4316">
        <w:rPr>
          <w:rFonts w:asciiTheme="minorHAnsi" w:hAnsiTheme="minorHAnsi" w:cstheme="minorHAnsi"/>
          <w:sz w:val="22"/>
          <w:szCs w:val="22"/>
        </w:rPr>
        <w:t>and</w:t>
      </w:r>
      <w:r w:rsidR="00930B8C">
        <w:rPr>
          <w:rFonts w:asciiTheme="minorHAnsi" w:hAnsiTheme="minorHAnsi" w:cstheme="minorHAnsi"/>
          <w:sz w:val="22"/>
          <w:szCs w:val="22"/>
        </w:rPr>
        <w:t> </w:t>
      </w:r>
      <w:r w:rsidR="007F4316">
        <w:rPr>
          <w:rFonts w:asciiTheme="minorHAnsi" w:hAnsiTheme="minorHAnsi" w:cstheme="minorHAnsi"/>
          <w:sz w:val="22"/>
          <w:szCs w:val="22"/>
        </w:rPr>
        <w:t>material na základě skutečně provedených člověkodnů (MD)</w:t>
      </w:r>
      <w:r w:rsidRPr="0062397F">
        <w:rPr>
          <w:rFonts w:asciiTheme="minorHAnsi" w:hAnsiTheme="minorHAnsi" w:cstheme="minorHAnsi"/>
          <w:sz w:val="22"/>
          <w:szCs w:val="22"/>
        </w:rPr>
        <w:t>.</w:t>
      </w:r>
    </w:p>
    <w:p w14:paraId="66288FD1" w14:textId="7B4571D0" w:rsidR="0062397F" w:rsidRPr="007F3630" w:rsidRDefault="0062397F" w:rsidP="007F3630">
      <w:pPr>
        <w:pStyle w:val="RLTextlnkuslovan"/>
        <w:numPr>
          <w:ilvl w:val="2"/>
          <w:numId w:val="1"/>
        </w:numPr>
        <w:tabs>
          <w:tab w:val="left" w:pos="1872"/>
        </w:tabs>
        <w:spacing w:line="240" w:lineRule="auto"/>
        <w:rPr>
          <w:rFonts w:asciiTheme="minorHAnsi" w:hAnsiTheme="minorHAnsi" w:cstheme="minorHAnsi"/>
          <w:sz w:val="22"/>
          <w:szCs w:val="22"/>
        </w:rPr>
      </w:pPr>
      <w:r w:rsidRPr="007F3630">
        <w:rPr>
          <w:rFonts w:asciiTheme="minorHAnsi" w:hAnsiTheme="minorHAnsi" w:cstheme="minorHAnsi"/>
          <w:sz w:val="22"/>
          <w:szCs w:val="22"/>
        </w:rPr>
        <w:t xml:space="preserve">Cena </w:t>
      </w:r>
      <w:r w:rsidR="007F4316">
        <w:rPr>
          <w:rFonts w:asciiTheme="minorHAnsi" w:hAnsiTheme="minorHAnsi" w:cstheme="minorHAnsi"/>
          <w:sz w:val="22"/>
          <w:szCs w:val="22"/>
        </w:rPr>
        <w:t xml:space="preserve">za Služby </w:t>
      </w:r>
      <w:r w:rsidRPr="007F3630">
        <w:rPr>
          <w:rFonts w:asciiTheme="minorHAnsi" w:hAnsiTheme="minorHAnsi" w:cstheme="minorHAnsi"/>
          <w:sz w:val="22"/>
          <w:szCs w:val="22"/>
        </w:rPr>
        <w:t xml:space="preserve">exitu </w:t>
      </w:r>
      <w:r w:rsidR="007F4316">
        <w:rPr>
          <w:rFonts w:asciiTheme="minorHAnsi" w:hAnsiTheme="minorHAnsi" w:cstheme="minorHAnsi"/>
          <w:sz w:val="22"/>
          <w:szCs w:val="22"/>
        </w:rPr>
        <w:t xml:space="preserve">bude stanovena na základě skutečně provedených člověkodnů (MD) dle jednotkové sazby uvedené v </w:t>
      </w:r>
      <w:r w:rsidR="007F4316" w:rsidRPr="006A5C01">
        <w:rPr>
          <w:rFonts w:asciiTheme="minorHAnsi" w:hAnsiTheme="minorHAnsi" w:cstheme="minorHAnsi"/>
          <w:b/>
          <w:bCs/>
          <w:sz w:val="22"/>
          <w:szCs w:val="22"/>
          <w:u w:val="single"/>
        </w:rPr>
        <w:t>Příloze č. 5</w:t>
      </w:r>
      <w:r w:rsidRPr="007F3630">
        <w:rPr>
          <w:rFonts w:asciiTheme="minorHAnsi" w:hAnsiTheme="minorHAnsi" w:cstheme="minorHAnsi"/>
          <w:sz w:val="22"/>
          <w:szCs w:val="22"/>
        </w:rPr>
        <w:t xml:space="preserve"> této Smlouvy. </w:t>
      </w:r>
      <w:r w:rsidR="007F4316">
        <w:rPr>
          <w:rFonts w:asciiTheme="minorHAnsi" w:hAnsiTheme="minorHAnsi" w:cstheme="minorHAnsi"/>
          <w:sz w:val="22"/>
          <w:szCs w:val="22"/>
        </w:rPr>
        <w:t xml:space="preserve">Dodavatel je povinen vést evidenci skutečně provedených MD </w:t>
      </w:r>
      <w:r w:rsidRPr="007F3630">
        <w:rPr>
          <w:rFonts w:asciiTheme="minorHAnsi" w:hAnsiTheme="minorHAnsi" w:cstheme="minorHAnsi"/>
          <w:sz w:val="22"/>
          <w:szCs w:val="22"/>
        </w:rPr>
        <w:t>a</w:t>
      </w:r>
      <w:r w:rsidR="007F4316">
        <w:rPr>
          <w:rFonts w:asciiTheme="minorHAnsi" w:hAnsiTheme="minorHAnsi" w:cstheme="minorHAnsi"/>
          <w:sz w:val="22"/>
          <w:szCs w:val="22"/>
        </w:rPr>
        <w:t xml:space="preserve"> předložit ji</w:t>
      </w:r>
      <w:r w:rsidR="00930B8C">
        <w:rPr>
          <w:rFonts w:asciiTheme="minorHAnsi" w:hAnsiTheme="minorHAnsi" w:cstheme="minorHAnsi"/>
          <w:sz w:val="22"/>
          <w:szCs w:val="22"/>
        </w:rPr>
        <w:t> </w:t>
      </w:r>
      <w:r w:rsidR="007F4316">
        <w:rPr>
          <w:rFonts w:asciiTheme="minorHAnsi" w:hAnsiTheme="minorHAnsi" w:cstheme="minorHAnsi"/>
          <w:sz w:val="22"/>
          <w:szCs w:val="22"/>
        </w:rPr>
        <w:t>Objednateli jako podklad pro fakturaci</w:t>
      </w:r>
      <w:r w:rsidRPr="007F3630">
        <w:rPr>
          <w:rFonts w:asciiTheme="minorHAnsi" w:hAnsiTheme="minorHAnsi" w:cstheme="minorHAnsi"/>
          <w:sz w:val="22"/>
          <w:szCs w:val="22"/>
        </w:rPr>
        <w:t>.</w:t>
      </w:r>
    </w:p>
    <w:p w14:paraId="2FC300EA" w14:textId="797B78FD" w:rsidR="0062397F" w:rsidRPr="00372614" w:rsidRDefault="0062397F" w:rsidP="00372614">
      <w:pPr>
        <w:pStyle w:val="RLTextlnkuslovan"/>
        <w:numPr>
          <w:ilvl w:val="2"/>
          <w:numId w:val="1"/>
        </w:numPr>
        <w:tabs>
          <w:tab w:val="left" w:pos="1872"/>
        </w:tabs>
        <w:spacing w:line="240" w:lineRule="auto"/>
        <w:rPr>
          <w:rFonts w:asciiTheme="minorHAnsi" w:hAnsiTheme="minorHAnsi" w:cstheme="minorHAnsi"/>
          <w:sz w:val="22"/>
          <w:szCs w:val="22"/>
        </w:rPr>
      </w:pPr>
      <w:r w:rsidRPr="007F3630">
        <w:rPr>
          <w:rFonts w:asciiTheme="minorHAnsi" w:hAnsiTheme="minorHAnsi" w:cstheme="minorHAnsi"/>
          <w:sz w:val="22"/>
          <w:szCs w:val="22"/>
        </w:rPr>
        <w:t>Cena za poskytnuté Služby exitu bude zaplacena po akceptaci způsobem dle</w:t>
      </w:r>
      <w:r w:rsidR="00930B8C">
        <w:rPr>
          <w:rFonts w:asciiTheme="minorHAnsi" w:hAnsiTheme="minorHAnsi" w:cstheme="minorHAnsi"/>
          <w:sz w:val="22"/>
          <w:szCs w:val="22"/>
        </w:rPr>
        <w:t> </w:t>
      </w:r>
      <w:r w:rsidRPr="007F3630">
        <w:rPr>
          <w:rFonts w:asciiTheme="minorHAnsi" w:hAnsiTheme="minorHAnsi" w:cstheme="minorHAnsi"/>
          <w:sz w:val="22"/>
          <w:szCs w:val="22"/>
        </w:rPr>
        <w:t xml:space="preserve">čl.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_Ref457930033 \n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8E1FE6">
        <w:rPr>
          <w:rFonts w:asciiTheme="minorHAnsi" w:hAnsiTheme="minorHAnsi" w:cstheme="minorHAnsi"/>
          <w:sz w:val="22"/>
          <w:szCs w:val="22"/>
        </w:rPr>
        <w:t>7</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7F3630">
        <w:rPr>
          <w:rFonts w:asciiTheme="minorHAnsi" w:hAnsiTheme="minorHAnsi" w:cstheme="minorHAnsi"/>
          <w:sz w:val="22"/>
          <w:szCs w:val="22"/>
        </w:rPr>
        <w:t xml:space="preserve">této Smlouvy, na základě faktury vystavené </w:t>
      </w:r>
      <w:r w:rsidR="007F4316">
        <w:rPr>
          <w:rFonts w:asciiTheme="minorHAnsi" w:hAnsiTheme="minorHAnsi" w:cstheme="minorHAnsi"/>
          <w:sz w:val="22"/>
          <w:szCs w:val="22"/>
        </w:rPr>
        <w:t>Dodavatelem</w:t>
      </w:r>
      <w:r w:rsidRPr="007F3630">
        <w:rPr>
          <w:rFonts w:asciiTheme="minorHAnsi" w:hAnsiTheme="minorHAnsi" w:cstheme="minorHAnsi"/>
          <w:sz w:val="22"/>
          <w:szCs w:val="22"/>
        </w:rPr>
        <w:t>. Přílohou faktury bude akceptační protokol potvrzující řádné provedení Služeb exitu</w:t>
      </w:r>
      <w:r w:rsidR="007F4316">
        <w:rPr>
          <w:rFonts w:asciiTheme="minorHAnsi" w:hAnsiTheme="minorHAnsi" w:cstheme="minorHAnsi"/>
          <w:sz w:val="22"/>
          <w:szCs w:val="22"/>
        </w:rPr>
        <w:t xml:space="preserve"> a</w:t>
      </w:r>
      <w:r w:rsidR="00930B8C">
        <w:rPr>
          <w:rFonts w:asciiTheme="minorHAnsi" w:hAnsiTheme="minorHAnsi" w:cstheme="minorHAnsi"/>
          <w:sz w:val="22"/>
          <w:szCs w:val="22"/>
        </w:rPr>
        <w:t> </w:t>
      </w:r>
      <w:r w:rsidR="007F4316">
        <w:rPr>
          <w:rFonts w:asciiTheme="minorHAnsi" w:hAnsiTheme="minorHAnsi" w:cstheme="minorHAnsi"/>
          <w:sz w:val="22"/>
          <w:szCs w:val="22"/>
        </w:rPr>
        <w:t>výkaz skutečně provedených MD</w:t>
      </w:r>
      <w:r w:rsidRPr="007F3630">
        <w:rPr>
          <w:rFonts w:asciiTheme="minorHAnsi" w:hAnsiTheme="minorHAnsi" w:cstheme="minorHAnsi"/>
          <w:sz w:val="22"/>
          <w:szCs w:val="22"/>
        </w:rPr>
        <w:t>.</w:t>
      </w:r>
    </w:p>
    <w:p w14:paraId="516F3B57" w14:textId="77777777" w:rsidR="003D4A74" w:rsidRDefault="00EE53E9" w:rsidP="00774277">
      <w:pPr>
        <w:pStyle w:val="RLTextlnkuslovan"/>
        <w:keepNext/>
        <w:numPr>
          <w:ilvl w:val="0"/>
          <w:numId w:val="0"/>
        </w:numPr>
        <w:spacing w:line="240" w:lineRule="auto"/>
        <w:ind w:left="737"/>
        <w:rPr>
          <w:rFonts w:asciiTheme="minorHAnsi" w:hAnsiTheme="minorHAnsi" w:cstheme="minorHAnsi"/>
          <w:b/>
          <w:i/>
          <w:sz w:val="22"/>
          <w:szCs w:val="22"/>
        </w:rPr>
      </w:pPr>
      <w:r>
        <w:rPr>
          <w:rFonts w:asciiTheme="minorHAnsi" w:hAnsiTheme="minorHAnsi" w:cstheme="minorHAnsi"/>
          <w:b/>
          <w:i/>
          <w:sz w:val="22"/>
          <w:szCs w:val="22"/>
        </w:rPr>
        <w:t>Platební podmínky</w:t>
      </w:r>
    </w:p>
    <w:p w14:paraId="3344555F" w14:textId="545390B7" w:rsidR="003D4A74" w:rsidRDefault="00EE53E9" w:rsidP="00774277">
      <w:pPr>
        <w:pStyle w:val="RLTextlnkuslovan"/>
        <w:keepNext/>
        <w:spacing w:line="240" w:lineRule="auto"/>
        <w:rPr>
          <w:rFonts w:asciiTheme="minorHAnsi" w:hAnsiTheme="minorHAnsi" w:cstheme="minorHAnsi"/>
          <w:sz w:val="22"/>
          <w:szCs w:val="22"/>
        </w:rPr>
      </w:pPr>
      <w:r>
        <w:rPr>
          <w:rFonts w:asciiTheme="minorHAnsi" w:hAnsiTheme="minorHAnsi" w:cstheme="minorHAnsi"/>
          <w:sz w:val="22"/>
          <w:szCs w:val="22"/>
        </w:rPr>
        <w:t>Splatnost jednotlivých daňových dokladů – faktur se sjednává na třicet (30) dnů ode</w:t>
      </w:r>
      <w:r w:rsidR="00753616">
        <w:rPr>
          <w:rFonts w:asciiTheme="minorHAnsi" w:hAnsiTheme="minorHAnsi" w:cstheme="minorHAnsi"/>
          <w:sz w:val="22"/>
          <w:szCs w:val="22"/>
        </w:rPr>
        <w:t> </w:t>
      </w:r>
      <w:r>
        <w:rPr>
          <w:rFonts w:asciiTheme="minorHAnsi" w:hAnsiTheme="minorHAnsi" w:cstheme="minorHAnsi"/>
          <w:sz w:val="22"/>
          <w:szCs w:val="22"/>
        </w:rPr>
        <w:t xml:space="preserve">dne jejich doručení povinné Smluvní straně. Toto ustanovení se uplatní i v případě hrazení smluvních pokut. Cena bude považována za uhrazenou dnem odeslání </w:t>
      </w:r>
      <w:r>
        <w:rPr>
          <w:rFonts w:asciiTheme="minorHAnsi" w:hAnsiTheme="minorHAnsi" w:cstheme="minorHAnsi"/>
          <w:sz w:val="22"/>
          <w:szCs w:val="22"/>
        </w:rPr>
        <w:lastRenderedPageBreak/>
        <w:t xml:space="preserve">příslušné částky z účtu Objednatele na účet Dodavatele. Faktura musí být zaslána elektronicky na adresu </w:t>
      </w:r>
      <w:hyperlink r:id="rId12">
        <w:r w:rsidR="003D4A74">
          <w:rPr>
            <w:rStyle w:val="Hypertextovodkaz"/>
            <w:rFonts w:asciiTheme="minorHAnsi" w:hAnsiTheme="minorHAnsi" w:cstheme="minorHAnsi"/>
            <w:sz w:val="22"/>
            <w:szCs w:val="22"/>
          </w:rPr>
          <w:t>podatelna@zachranka.cz</w:t>
        </w:r>
      </w:hyperlink>
      <w:r>
        <w:rPr>
          <w:rFonts w:asciiTheme="minorHAnsi" w:hAnsiTheme="minorHAnsi" w:cstheme="minorHAnsi"/>
          <w:sz w:val="22"/>
          <w:szCs w:val="22"/>
        </w:rPr>
        <w:t>.</w:t>
      </w:r>
    </w:p>
    <w:p w14:paraId="5F8BD9AD" w14:textId="78A47771"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Všechny faktury musí splňovat náležitosti řádného daňového dokladu požadované § 435 OZ a zákonem č. 235/2004 Sb., o dani z přidané hodnoty, ve znění pozdějších předpisů</w:t>
      </w:r>
      <w:r w:rsidR="00A56D29">
        <w:rPr>
          <w:rFonts w:asciiTheme="minorHAnsi" w:hAnsiTheme="minorHAnsi" w:cstheme="minorHAnsi"/>
          <w:sz w:val="22"/>
          <w:szCs w:val="22"/>
        </w:rPr>
        <w:t xml:space="preserve"> (dále jen „</w:t>
      </w:r>
      <w:r w:rsidR="00A56D29" w:rsidRPr="00194161">
        <w:rPr>
          <w:rFonts w:asciiTheme="minorHAnsi" w:hAnsiTheme="minorHAnsi" w:cstheme="minorHAnsi"/>
          <w:b/>
          <w:bCs/>
          <w:sz w:val="22"/>
          <w:szCs w:val="22"/>
        </w:rPr>
        <w:t>Zákon o DPH</w:t>
      </w:r>
      <w:r w:rsidR="00A56D29">
        <w:rPr>
          <w:rFonts w:asciiTheme="minorHAnsi" w:hAnsiTheme="minorHAnsi" w:cstheme="minorHAnsi"/>
          <w:sz w:val="22"/>
          <w:szCs w:val="22"/>
        </w:rPr>
        <w:t>“)</w:t>
      </w:r>
      <w:r>
        <w:rPr>
          <w:rFonts w:asciiTheme="minorHAnsi" w:hAnsiTheme="minorHAnsi" w:cstheme="minorHAnsi"/>
          <w:sz w:val="22"/>
          <w:szCs w:val="22"/>
        </w:rPr>
        <w:t>, a vždy musí výslovně obsahovat následující údaje: označení Smluvních stran a jejich adresy, IČO, DIČ (je-li přiděleno), údaj o tom, že vystavovatel faktury je zapsán v obchodním rejstříku včetně spisové značky, označení této Smlouvy, označení poskytnutého Plnění, označení registračního čísla dotačního Projektu, jeho rozsah, jednotkovou a celkovou cenu, číslo faktury, den vystavení a lhůtu splatnosti faktury, označení peněžního ústavu a číslo účtu, na který se má platit, fakturovanou částku, razítko a podpis oprávněné osoby. Faktura bude vždy obsahovat příslušné dodací listy, akceptační protokoly vztahující se k jednotlivým částem Plnění a jiné přílohy požadované Objednatelem. Faktury budou znít na částku v české měně (Kč).</w:t>
      </w:r>
    </w:p>
    <w:p w14:paraId="132ABC95" w14:textId="5887218F"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Nebude-li faktura obsahovat stanovené náležitosti a přílohy, nebo v ní nebudou správně uvedené údaje dle této Smlouvy, je Objednatel oprávněn vrátit ji ve lhůtě její splatnosti Dodavateli. V takovém případě se přeruší běh lhůty splatnosti a nová lhůta splatnosti </w:t>
      </w:r>
      <w:r w:rsidR="00A56D29">
        <w:rPr>
          <w:rFonts w:asciiTheme="minorHAnsi" w:hAnsiTheme="minorHAnsi" w:cstheme="minorHAnsi"/>
          <w:sz w:val="22"/>
          <w:szCs w:val="22"/>
        </w:rPr>
        <w:t>za</w:t>
      </w:r>
      <w:r>
        <w:rPr>
          <w:rFonts w:asciiTheme="minorHAnsi" w:hAnsiTheme="minorHAnsi" w:cstheme="minorHAnsi"/>
          <w:sz w:val="22"/>
          <w:szCs w:val="22"/>
        </w:rPr>
        <w:t>počne běžet doručením opravené faktury.</w:t>
      </w:r>
    </w:p>
    <w:p w14:paraId="699167D5" w14:textId="15C67E8F"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Platby peněžitých částek se provádí bankovním převodem na účet druhé Smluvní strany uvedený ve faktuře. Peněžitá částka se považuje za zaplacenou okamžikem jejího odepsání z účtu odesílatele ve prospěch účtu příjemce.</w:t>
      </w:r>
    </w:p>
    <w:p w14:paraId="0A495011"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Objednatel neposkytuje Dodavateli na předmět Plnění této Smlouvy jakékoliv zálohy. </w:t>
      </w:r>
    </w:p>
    <w:p w14:paraId="39914F0E"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V případě prodlení kterékoliv Smluvní strany se zaplacením peněžité částky vzniká oprávněné Smluvní straně nárok na úrok z prodlení v zákonné výši dlužné částky za každý i započatý den prodlení. Tím není dotčen ani omezen nárok na náhradu vzniklé újmy.</w:t>
      </w:r>
    </w:p>
    <w:p w14:paraId="16928C61" w14:textId="531F605C" w:rsidR="003D4A74" w:rsidRDefault="00EE53E9" w:rsidP="00774277">
      <w:pPr>
        <w:pStyle w:val="RLTextlnkuslovan"/>
        <w:tabs>
          <w:tab w:val="left" w:pos="2155"/>
        </w:tabs>
        <w:spacing w:line="240" w:lineRule="auto"/>
        <w:rPr>
          <w:rFonts w:asciiTheme="minorHAnsi" w:hAnsiTheme="minorHAnsi" w:cstheme="minorHAnsi"/>
          <w:sz w:val="22"/>
          <w:szCs w:val="22"/>
        </w:rPr>
      </w:pPr>
      <w:r>
        <w:rPr>
          <w:rFonts w:asciiTheme="minorHAnsi" w:hAnsiTheme="minorHAnsi" w:cstheme="minorHAnsi"/>
          <w:sz w:val="22"/>
          <w:szCs w:val="22"/>
        </w:rPr>
        <w:t xml:space="preserve">Objednatel bude hradit přijaté faktury pouze na bankovní účty Dodavatele zveřejněné správcem daně způsobem umožňujícím dálkový přístup ve smyslu § 96 odst. 2 </w:t>
      </w:r>
      <w:r w:rsidR="00A56D29">
        <w:rPr>
          <w:rFonts w:asciiTheme="minorHAnsi" w:hAnsiTheme="minorHAnsi" w:cstheme="minorHAnsi"/>
          <w:sz w:val="22"/>
          <w:szCs w:val="22"/>
        </w:rPr>
        <w:t>Z</w:t>
      </w:r>
      <w:r>
        <w:rPr>
          <w:rFonts w:asciiTheme="minorHAnsi" w:hAnsiTheme="minorHAnsi" w:cstheme="minorHAnsi"/>
          <w:sz w:val="22"/>
          <w:szCs w:val="22"/>
        </w:rPr>
        <w:t xml:space="preserve">ákona o DPH. V případě, že Dodavatel nebude mít svůj bankovní účet tímto způsobem zveřejněn, uhradí Objednatel Dodavateli pouze základ daně, přičemž DPH uhradí Dodavateli až po zveřejnění příslušného účtu Dodavatele v registru plátců a identifikovaných osob Dodavatelem. </w:t>
      </w:r>
    </w:p>
    <w:p w14:paraId="0F2012DF" w14:textId="75C09B76" w:rsidR="003D4A74" w:rsidRDefault="00EE53E9" w:rsidP="00774277">
      <w:pPr>
        <w:pStyle w:val="RLTextlnkuslovan"/>
        <w:tabs>
          <w:tab w:val="left" w:pos="2155"/>
        </w:tabs>
        <w:spacing w:line="240" w:lineRule="auto"/>
        <w:rPr>
          <w:rFonts w:asciiTheme="minorHAnsi" w:hAnsiTheme="minorHAnsi" w:cstheme="minorHAnsi"/>
          <w:sz w:val="22"/>
          <w:szCs w:val="22"/>
        </w:rPr>
      </w:pPr>
      <w:r>
        <w:rPr>
          <w:rFonts w:asciiTheme="minorHAnsi" w:hAnsiTheme="minorHAnsi" w:cstheme="minorHAnsi"/>
          <w:sz w:val="22"/>
          <w:szCs w:val="22"/>
        </w:rPr>
        <w:t xml:space="preserve">Dodavatel prohlašuje, že správce daně před uzavřením této Smlouvy nerozhodl, že Dodavatel je nespolehlivým plátcem ve smyslu § 106a </w:t>
      </w:r>
      <w:r w:rsidR="00A56D29">
        <w:rPr>
          <w:rFonts w:asciiTheme="minorHAnsi" w:hAnsiTheme="minorHAnsi" w:cstheme="minorHAnsi"/>
          <w:sz w:val="22"/>
          <w:szCs w:val="22"/>
        </w:rPr>
        <w:t>Z</w:t>
      </w:r>
      <w:r>
        <w:rPr>
          <w:rFonts w:asciiTheme="minorHAnsi" w:hAnsiTheme="minorHAnsi" w:cstheme="minorHAnsi"/>
          <w:sz w:val="22"/>
          <w:szCs w:val="22"/>
        </w:rPr>
        <w:t>ákona o DPH (dále jen „</w:t>
      </w:r>
      <w:r>
        <w:rPr>
          <w:rFonts w:asciiTheme="minorHAnsi" w:hAnsiTheme="minorHAnsi" w:cstheme="minorHAnsi"/>
          <w:b/>
          <w:sz w:val="22"/>
          <w:szCs w:val="22"/>
        </w:rPr>
        <w:t>nespolehlivý plátce</w:t>
      </w:r>
      <w:r>
        <w:rPr>
          <w:rFonts w:asciiTheme="minorHAnsi" w:hAnsiTheme="minorHAnsi" w:cstheme="minorHAnsi"/>
          <w:sz w:val="22"/>
          <w:szCs w:val="22"/>
        </w:rPr>
        <w:t>“). V případě, že správce daně rozhodne o tom, že Dodavatel je nespolehlivým plátcem, zavazuje se Dodavatel o tomto informovat Objednatele do dvou (2) pracovních dní. Stane-li se Dodavatel nespolehlivým plátcem, uhradí Objednatel Dodavateli pouze základ daně, přičemž DPH bude Objednatelem uhrazena Dodavateli až po písemném doložení Dodavatele o jeho úhradě této DPH příslušnému správci daně.</w:t>
      </w:r>
    </w:p>
    <w:p w14:paraId="5C80C03D" w14:textId="77777777" w:rsidR="003D4A74" w:rsidRDefault="00EE53E9" w:rsidP="00774277">
      <w:pPr>
        <w:pStyle w:val="RLlneksmlouvy"/>
        <w:spacing w:line="240" w:lineRule="auto"/>
        <w:rPr>
          <w:rFonts w:asciiTheme="minorHAnsi" w:hAnsiTheme="minorHAnsi" w:cstheme="minorHAnsi"/>
          <w:sz w:val="22"/>
          <w:szCs w:val="22"/>
        </w:rPr>
      </w:pPr>
      <w:bookmarkStart w:id="59" w:name="_Ref456270112"/>
      <w:r>
        <w:rPr>
          <w:rFonts w:asciiTheme="minorHAnsi" w:hAnsiTheme="minorHAnsi" w:cstheme="minorHAnsi"/>
          <w:sz w:val="22"/>
          <w:szCs w:val="22"/>
        </w:rPr>
        <w:t>PRÁVA A POVINNOSTI DODAVATELE</w:t>
      </w:r>
      <w:bookmarkEnd w:id="59"/>
      <w:r>
        <w:rPr>
          <w:rFonts w:asciiTheme="minorHAnsi" w:hAnsiTheme="minorHAnsi" w:cstheme="minorHAnsi"/>
          <w:sz w:val="22"/>
          <w:szCs w:val="22"/>
        </w:rPr>
        <w:t xml:space="preserve"> </w:t>
      </w:r>
    </w:p>
    <w:p w14:paraId="525BCC16" w14:textId="77777777" w:rsidR="003D4A74" w:rsidRDefault="00EE53E9" w:rsidP="00774277">
      <w:pPr>
        <w:pStyle w:val="RLTextlnkuslovan"/>
        <w:keepNext/>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Dodavatel se zavazuje: </w:t>
      </w:r>
    </w:p>
    <w:p w14:paraId="26B13F5C" w14:textId="2FD7EAF4" w:rsidR="003D4A74" w:rsidRDefault="00EE53E9" w:rsidP="00774277">
      <w:pPr>
        <w:pStyle w:val="RLTextlnkuslovan"/>
        <w:keepNext/>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rPr>
        <w:t>poskytovat Plnění podle této Smlouvy vlastním jménem, na vlastní odpovědnost a v souladu s pokyny Objednatele řádně a včas</w:t>
      </w:r>
      <w:r>
        <w:rPr>
          <w:rFonts w:asciiTheme="minorHAnsi" w:hAnsiTheme="minorHAnsi" w:cstheme="minorHAnsi"/>
          <w:sz w:val="22"/>
          <w:szCs w:val="22"/>
          <w:lang w:eastAsia="en-US"/>
        </w:rPr>
        <w:t xml:space="preserve"> a s péčí </w:t>
      </w:r>
      <w:r>
        <w:rPr>
          <w:rFonts w:asciiTheme="minorHAnsi" w:hAnsiTheme="minorHAnsi" w:cstheme="minorHAnsi"/>
          <w:sz w:val="22"/>
          <w:szCs w:val="22"/>
          <w:lang w:eastAsia="en-US"/>
        </w:rPr>
        <w:lastRenderedPageBreak/>
        <w:t>řádného hospodáře odpovídající podmínkám sjednaným v této Smlouvě</w:t>
      </w:r>
      <w:r>
        <w:rPr>
          <w:rFonts w:asciiTheme="minorHAnsi" w:hAnsiTheme="minorHAnsi" w:cstheme="minorHAnsi"/>
          <w:sz w:val="22"/>
          <w:szCs w:val="22"/>
        </w:rPr>
        <w:t xml:space="preserve"> a</w:t>
      </w:r>
      <w:r w:rsidR="00753616">
        <w:rPr>
          <w:rFonts w:asciiTheme="minorHAnsi" w:hAnsiTheme="minorHAnsi" w:cstheme="minorHAnsi"/>
          <w:sz w:val="22"/>
          <w:szCs w:val="22"/>
        </w:rPr>
        <w:t> </w:t>
      </w:r>
      <w:r>
        <w:rPr>
          <w:rFonts w:asciiTheme="minorHAnsi" w:hAnsiTheme="minorHAnsi" w:cstheme="minorHAnsi"/>
          <w:sz w:val="22"/>
          <w:szCs w:val="22"/>
        </w:rPr>
        <w:t xml:space="preserve">s procesy </w:t>
      </w:r>
      <w:r>
        <w:rPr>
          <w:rFonts w:asciiTheme="minorHAnsi" w:hAnsiTheme="minorHAnsi" w:cstheme="minorHAnsi"/>
          <w:i/>
          <w:sz w:val="22"/>
          <w:szCs w:val="22"/>
        </w:rPr>
        <w:t>„best practice“</w:t>
      </w:r>
      <w:r>
        <w:rPr>
          <w:rFonts w:asciiTheme="minorHAnsi" w:hAnsiTheme="minorHAnsi" w:cstheme="minorHAnsi"/>
          <w:sz w:val="22"/>
          <w:szCs w:val="22"/>
          <w:lang w:eastAsia="en-US"/>
        </w:rPr>
        <w:t>;</w:t>
      </w:r>
    </w:p>
    <w:p w14:paraId="2472D7B9" w14:textId="5F90626F" w:rsidR="003D4A74" w:rsidRDefault="00EE53E9" w:rsidP="00774277">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dostane-li se Dodavatel do prodlení se svým </w:t>
      </w:r>
      <w:r w:rsidR="003961C8">
        <w:rPr>
          <w:rFonts w:asciiTheme="minorHAnsi" w:hAnsiTheme="minorHAnsi" w:cstheme="minorHAnsi"/>
          <w:sz w:val="22"/>
          <w:szCs w:val="22"/>
          <w:lang w:eastAsia="en-US"/>
        </w:rPr>
        <w:t>P</w:t>
      </w:r>
      <w:r>
        <w:rPr>
          <w:rFonts w:asciiTheme="minorHAnsi" w:hAnsiTheme="minorHAnsi" w:cstheme="minorHAnsi"/>
          <w:sz w:val="22"/>
          <w:szCs w:val="22"/>
          <w:lang w:eastAsia="en-US"/>
        </w:rPr>
        <w:t>lněním bez toho, aby</w:t>
      </w:r>
      <w:r w:rsidR="00753616">
        <w:rPr>
          <w:rFonts w:asciiTheme="minorHAnsi" w:hAnsiTheme="minorHAnsi" w:cstheme="minorHAnsi"/>
          <w:sz w:val="22"/>
          <w:szCs w:val="22"/>
          <w:lang w:eastAsia="en-US"/>
        </w:rPr>
        <w:t> </w:t>
      </w:r>
      <w:r>
        <w:rPr>
          <w:rFonts w:asciiTheme="minorHAnsi" w:hAnsiTheme="minorHAnsi" w:cstheme="minorHAnsi"/>
          <w:sz w:val="22"/>
          <w:szCs w:val="22"/>
          <w:lang w:eastAsia="en-US"/>
        </w:rPr>
        <w:t xml:space="preserve">to způsobil Objednatel či nastaly </w:t>
      </w:r>
      <w:r>
        <w:rPr>
          <w:rFonts w:asciiTheme="minorHAnsi" w:hAnsiTheme="minorHAnsi" w:cstheme="minorHAnsi"/>
          <w:sz w:val="22"/>
          <w:szCs w:val="22"/>
        </w:rPr>
        <w:t xml:space="preserve">překážky </w:t>
      </w:r>
      <w:r>
        <w:rPr>
          <w:rFonts w:asciiTheme="minorHAnsi" w:hAnsiTheme="minorHAnsi" w:cstheme="minorHAnsi"/>
          <w:sz w:val="22"/>
          <w:szCs w:val="22"/>
          <w:lang w:eastAsia="en-US"/>
        </w:rPr>
        <w:t>vylučující povinnost k náhradě újmy po dobu delší než třicet (30) dnů, je Objednatel oprávněn zajistit náhradní plnění po dobu prodlení Dodavatele jinou osobou; v takovém případě se Dodavatel zavazuje nahradit v plném rozsahu náklady spojené s náhradním plněním</w:t>
      </w:r>
      <w:bookmarkStart w:id="60" w:name="_Hlk7171512"/>
      <w:r>
        <w:rPr>
          <w:rFonts w:asciiTheme="minorHAnsi" w:hAnsiTheme="minorHAnsi" w:cstheme="minorHAnsi"/>
          <w:sz w:val="22"/>
          <w:szCs w:val="22"/>
          <w:lang w:eastAsia="en-US"/>
        </w:rPr>
        <w:t>;</w:t>
      </w:r>
      <w:bookmarkEnd w:id="60"/>
    </w:p>
    <w:p w14:paraId="64CA9611" w14:textId="77777777" w:rsidR="003D4A74" w:rsidRDefault="00EE53E9" w:rsidP="00774277">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předložit Objednateli na jeho žádost nejpozději do pěti (5) pracovních dnů ode dne jejího obdržení písemné potvrzení zastoupení výrobce o určení Plnění pro trh v České republice a pro Objednatele jako koncového zákazníka, je-li registrace koncového zákazníka nezbytná k řádnému užívání Plnění (včetně seznamu sériových čísel dodávaných zařízení);</w:t>
      </w:r>
    </w:p>
    <w:p w14:paraId="4AEBFD6A" w14:textId="192C4E72" w:rsidR="003D4A74" w:rsidRDefault="00EE53E9" w:rsidP="00774277">
      <w:pPr>
        <w:pStyle w:val="RLTextlnkuslovan"/>
        <w:numPr>
          <w:ilvl w:val="2"/>
          <w:numId w:val="1"/>
        </w:numPr>
        <w:spacing w:line="240" w:lineRule="auto"/>
        <w:rPr>
          <w:rFonts w:asciiTheme="minorHAnsi" w:hAnsiTheme="minorHAnsi" w:cstheme="minorHAnsi"/>
          <w:sz w:val="22"/>
          <w:szCs w:val="22"/>
          <w:lang w:eastAsia="en-US"/>
        </w:rPr>
      </w:pPr>
      <w:bookmarkStart w:id="61" w:name="_Ref412724152"/>
      <w:r>
        <w:rPr>
          <w:rFonts w:asciiTheme="minorHAnsi" w:hAnsiTheme="minorHAnsi" w:cstheme="minorHAnsi"/>
          <w:sz w:val="22"/>
          <w:szCs w:val="22"/>
          <w:lang w:eastAsia="en-US"/>
        </w:rPr>
        <w:t>poskytovat Plnění dle této Smlouvy spočívající v dopravě, poskytnutí součinnosti při i</w:t>
      </w:r>
      <w:r>
        <w:rPr>
          <w:rFonts w:asciiTheme="minorHAnsi" w:hAnsiTheme="minorHAnsi" w:cstheme="minorHAnsi"/>
          <w:sz w:val="22"/>
          <w:szCs w:val="22"/>
        </w:rPr>
        <w:t xml:space="preserve">nstalaci, implementaci dle čl. </w:t>
      </w:r>
      <w:r w:rsidR="003961C8">
        <w:rPr>
          <w:rFonts w:asciiTheme="minorHAnsi" w:hAnsiTheme="minorHAnsi" w:cstheme="minorHAnsi"/>
          <w:sz w:val="22"/>
          <w:szCs w:val="22"/>
        </w:rPr>
        <w:fldChar w:fldCharType="begin"/>
      </w:r>
      <w:r w:rsidR="003961C8">
        <w:rPr>
          <w:rFonts w:asciiTheme="minorHAnsi" w:hAnsiTheme="minorHAnsi" w:cstheme="minorHAnsi"/>
          <w:sz w:val="22"/>
          <w:szCs w:val="22"/>
        </w:rPr>
        <w:instrText xml:space="preserve"> REF _Ref213334908 \r \h </w:instrText>
      </w:r>
      <w:r w:rsidR="003961C8">
        <w:rPr>
          <w:rFonts w:asciiTheme="minorHAnsi" w:hAnsiTheme="minorHAnsi" w:cstheme="minorHAnsi"/>
          <w:sz w:val="22"/>
          <w:szCs w:val="22"/>
        </w:rPr>
      </w:r>
      <w:r w:rsidR="003961C8">
        <w:rPr>
          <w:rFonts w:asciiTheme="minorHAnsi" w:hAnsiTheme="minorHAnsi" w:cstheme="minorHAnsi"/>
          <w:sz w:val="22"/>
          <w:szCs w:val="22"/>
        </w:rPr>
        <w:fldChar w:fldCharType="separate"/>
      </w:r>
      <w:r w:rsidR="008E1FE6">
        <w:rPr>
          <w:rFonts w:asciiTheme="minorHAnsi" w:hAnsiTheme="minorHAnsi" w:cstheme="minorHAnsi"/>
          <w:sz w:val="22"/>
          <w:szCs w:val="22"/>
        </w:rPr>
        <w:t>3.1</w:t>
      </w:r>
      <w:r w:rsidR="003961C8">
        <w:rPr>
          <w:rFonts w:asciiTheme="minorHAnsi" w:hAnsiTheme="minorHAnsi" w:cstheme="minorHAnsi"/>
          <w:sz w:val="22"/>
          <w:szCs w:val="22"/>
        </w:rPr>
        <w:fldChar w:fldCharType="end"/>
      </w:r>
      <w:r w:rsidR="003961C8">
        <w:rPr>
          <w:rFonts w:asciiTheme="minorHAnsi" w:hAnsiTheme="minorHAnsi" w:cstheme="minorHAnsi"/>
          <w:sz w:val="22"/>
          <w:szCs w:val="22"/>
        </w:rPr>
        <w:t xml:space="preserve"> </w:t>
      </w:r>
      <w:r>
        <w:rPr>
          <w:rFonts w:asciiTheme="minorHAnsi" w:hAnsiTheme="minorHAnsi" w:cstheme="minorHAnsi"/>
          <w:sz w:val="22"/>
          <w:szCs w:val="22"/>
        </w:rPr>
        <w:t>této Smlouvy a veškeré servisní či obdobné činnosti vztahující se k Plnění certifikovaným pracovníkem, který je oprávněn k provádění servisních zásahů na území České republiky;</w:t>
      </w:r>
      <w:bookmarkEnd w:id="61"/>
    </w:p>
    <w:p w14:paraId="5A65B348" w14:textId="77777777" w:rsidR="003D4A74" w:rsidRDefault="00EE53E9" w:rsidP="00774277">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upozorňovat Objednatele na všechny hrozící vady svého Plnění či potenciální výpadky Plnění, jakož i poskytovat Objednateli veškeré informace, které jsou pro plnění předmětu Smlouvy nezbytné;</w:t>
      </w:r>
    </w:p>
    <w:p w14:paraId="0A9BC0F4" w14:textId="77777777" w:rsidR="003D4A74" w:rsidRDefault="00EE53E9" w:rsidP="00774277">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neprodleně oznámit Objednateli jakékoli překážky, které mu brání v plnění předmětu Smlouvy a výkonu dalších činností souvisejících s plněním předmětu Smlouvy;</w:t>
      </w:r>
    </w:p>
    <w:p w14:paraId="1446046B" w14:textId="77777777" w:rsidR="003D4A74" w:rsidRDefault="00EE53E9" w:rsidP="00774277">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upozornit Objednatele na potenciální rizika vzniku škod a provést včas a řádně na své náklady taková opatření, které riziko sníží nebo zcela vyloučí;</w:t>
      </w:r>
    </w:p>
    <w:p w14:paraId="5D24440D" w14:textId="00A6AA7E" w:rsidR="003D4A74" w:rsidRDefault="00EE53E9" w:rsidP="00774277">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upozorňovat Objednatele v odůvodněných případech na případnou nevhodnost pokynů Objednatele;</w:t>
      </w:r>
    </w:p>
    <w:p w14:paraId="535395FE" w14:textId="77777777" w:rsidR="003D4A74" w:rsidRDefault="00EE53E9" w:rsidP="00774277">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i bez pokynů Objednatele provést nutné úkony, které, ač nejsou předmětem této Smlouvy, budou s</w:t>
      </w:r>
      <w:r>
        <w:rPr>
          <w:rFonts w:asciiTheme="minorHAnsi" w:hAnsiTheme="minorHAnsi" w:cstheme="minorHAnsi"/>
          <w:sz w:val="22"/>
          <w:szCs w:val="22"/>
        </w:rPr>
        <w:t> </w:t>
      </w:r>
      <w:r>
        <w:rPr>
          <w:rFonts w:asciiTheme="minorHAnsi" w:hAnsiTheme="minorHAnsi" w:cstheme="minorHAnsi"/>
          <w:sz w:val="22"/>
          <w:szCs w:val="22"/>
          <w:lang w:eastAsia="en-US"/>
        </w:rPr>
        <w:t>ohledem na nepředvídatelné okolnosti pro plnění Smlouvy nezbytné nebo jsou nezbytné pro zamezení vzniku škody;</w:t>
      </w:r>
    </w:p>
    <w:p w14:paraId="48AE00FF" w14:textId="77777777" w:rsidR="003D4A74" w:rsidRDefault="00EE53E9" w:rsidP="00774277">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dodržovat bezpečnostní, hygienické, požární, organizační a ekologické předpisy Objednatele, se kterými byl prokazatelně seznámen nebo které jsou všeobecně známé; </w:t>
      </w:r>
    </w:p>
    <w:p w14:paraId="56691AAA" w14:textId="411D1796" w:rsidR="003D4A74" w:rsidRDefault="00EE53E9" w:rsidP="00774277">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řešit písemné požadavky či dotazy Objednatele vztahující se k předmětu Plnění dle této Smlouvy, a to nejpozději ve lhůtě pěti (5) pracovních dnů ode</w:t>
      </w:r>
      <w:r w:rsidR="00753616">
        <w:rPr>
          <w:rFonts w:asciiTheme="minorHAnsi" w:hAnsiTheme="minorHAnsi" w:cstheme="minorHAnsi"/>
          <w:sz w:val="22"/>
          <w:szCs w:val="22"/>
          <w:lang w:eastAsia="en-US"/>
        </w:rPr>
        <w:t> </w:t>
      </w:r>
      <w:r>
        <w:rPr>
          <w:rFonts w:asciiTheme="minorHAnsi" w:hAnsiTheme="minorHAnsi" w:cstheme="minorHAnsi"/>
          <w:sz w:val="22"/>
          <w:szCs w:val="22"/>
          <w:lang w:eastAsia="en-US"/>
        </w:rPr>
        <w:t xml:space="preserve">dne jejich doručení Dodavateli. </w:t>
      </w:r>
    </w:p>
    <w:p w14:paraId="1930D868" w14:textId="77777777" w:rsidR="003D4A74" w:rsidRDefault="00EE53E9" w:rsidP="00774277">
      <w:pPr>
        <w:pStyle w:val="RLTextlnkuslovan"/>
        <w:spacing w:line="240" w:lineRule="auto"/>
        <w:rPr>
          <w:rFonts w:asciiTheme="minorHAnsi" w:hAnsiTheme="minorHAnsi" w:cstheme="minorHAnsi"/>
          <w:sz w:val="22"/>
          <w:szCs w:val="22"/>
        </w:rPr>
      </w:pPr>
      <w:bookmarkStart w:id="62" w:name="_Ref372629098"/>
      <w:r>
        <w:rPr>
          <w:rFonts w:asciiTheme="minorHAnsi" w:hAnsiTheme="minorHAnsi" w:cstheme="minorHAnsi"/>
          <w:sz w:val="22"/>
          <w:szCs w:val="22"/>
        </w:rPr>
        <w:t xml:space="preserve">Dodavatel se dále zavazuje udržovat v platnosti a účinnosti po celou dobu účinnosti Smlouvy pojistnou smlouvu, jejímž předmětem je pojištění odpovědnosti za škodu způsobenou Dodavatelem třetí osobě (zejména Objednateli), a to tak, že limit pojistného plnění vyplývající z pojistné smlouvy, nesmí být nižší než </w:t>
      </w:r>
      <w:r w:rsidRPr="007F4316">
        <w:rPr>
          <w:rFonts w:asciiTheme="minorHAnsi" w:hAnsiTheme="minorHAnsi" w:cstheme="minorHAnsi"/>
          <w:sz w:val="22"/>
          <w:szCs w:val="22"/>
        </w:rPr>
        <w:t>10.000.000</w:t>
      </w:r>
      <w:r>
        <w:rPr>
          <w:rFonts w:asciiTheme="minorHAnsi" w:hAnsiTheme="minorHAnsi" w:cstheme="minorHAnsi"/>
          <w:sz w:val="22"/>
          <w:szCs w:val="22"/>
        </w:rPr>
        <w:t xml:space="preserve"> Kč za rok, a to se spoluúčastí max. deset (10) %. </w:t>
      </w:r>
      <w:bookmarkEnd w:id="62"/>
      <w:r>
        <w:rPr>
          <w:rFonts w:asciiTheme="minorHAnsi" w:hAnsiTheme="minorHAnsi" w:cstheme="minorHAnsi"/>
          <w:sz w:val="22"/>
          <w:szCs w:val="22"/>
        </w:rPr>
        <w:t xml:space="preserve">Pojistnou smlouvu dle tohoto odstavce, pojistku potvrzující uzavření takové smlouvy nebo pojistný certifikát potvrzující uzavření takové smlouvy je Dodavatel povinen kdykoliv na požádání Objednatele poskytnout Objednateli, a to bez zbytečného odkladu, avšak nejpozději ve lhůtě deseti (10) pracovních dnů od doručení výzvy k jejímu předložení Dodavateli. </w:t>
      </w:r>
      <w:r>
        <w:rPr>
          <w:rFonts w:asciiTheme="minorHAnsi" w:hAnsiTheme="minorHAnsi" w:cstheme="minorHAnsi"/>
          <w:sz w:val="22"/>
          <w:szCs w:val="22"/>
        </w:rPr>
        <w:lastRenderedPageBreak/>
        <w:t>Nepředložením pojistné smlouvy, pojistky nebo pojistného certifikátu ve výše uvedené lhůtě vzniká právo Objednatele na odstoupení od Smlouvy.</w:t>
      </w:r>
    </w:p>
    <w:p w14:paraId="01EACFCC" w14:textId="0FA01A99"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se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zákoníku práce, ve znění pozdějších předpisů, a to vůči všem osobám, které se na plnění Smlouvy podílejí (a bez ohledu na to, zda budou činnosti prováděny Dodavatelem či jeho poddodavateli). Dodavatel se také zavazuje zajistit, že všechny osoby, které se na plnění Smlouvy podílejí (bez ohledu na to, zda budou činnosti prováděny Dodavatelem či jeho poddodavateli), jsou vedeny v příslušných registrech, jako například v registru pojištěnců ČSSZ, a mají příslušná povolení k pobytu v ČR. Dodavatel je povinen vůči poddodavatelům zajistit srovnatelnou úroveň Objednatelem určených smluvních podmínek s podmínkami této Smlouvy a</w:t>
      </w:r>
      <w:r w:rsidR="00753616">
        <w:rPr>
          <w:rFonts w:asciiTheme="minorHAnsi" w:hAnsiTheme="minorHAnsi" w:cstheme="minorHAnsi"/>
          <w:sz w:val="22"/>
          <w:szCs w:val="22"/>
        </w:rPr>
        <w:t> </w:t>
      </w:r>
      <w:r>
        <w:rPr>
          <w:rFonts w:asciiTheme="minorHAnsi" w:hAnsiTheme="minorHAnsi" w:cstheme="minorHAnsi"/>
          <w:sz w:val="22"/>
          <w:szCs w:val="22"/>
        </w:rPr>
        <w:t>řádné a včasné hradit své finanční závazky.</w:t>
      </w:r>
    </w:p>
    <w:p w14:paraId="28327990" w14:textId="0C290A5F"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je dále povinen zajistit, že všechny osoby, které se na plnění Smlouvy podílejí (bez ohledu na to, zda budou činnosti prováděny Dodavatelem či jeho poddodavateli) budou proškoleny z problematiky BOZP, a že jsou vybaveny osobními ochrannými pracovními prostředky dle účinné legislativy, je-li používání osobních ochranných pracovních prostředků s ohledem na předmět plnění Smlouvy vyžadováno. V případě, že Dodavatel (či jeho poddodavatel) bude v rámci řízení zahájeného dle tohoto odstavce Smlouvy orgánem veřejné moci pravomocně uznán vinným ze spáchání přestupku, správního deliktu či jiného obdobného protiprávního jednání, je Dodavatel povinen přijmout nápravná opatření a o těchto, včetně jejich realizace, písemně informovat Objednatele, a to v přiměřené lhůtě stanovené po</w:t>
      </w:r>
      <w:r w:rsidR="00753616">
        <w:rPr>
          <w:rFonts w:asciiTheme="minorHAnsi" w:hAnsiTheme="minorHAnsi" w:cstheme="minorHAnsi"/>
          <w:sz w:val="22"/>
          <w:szCs w:val="22"/>
        </w:rPr>
        <w:t> </w:t>
      </w:r>
      <w:r>
        <w:rPr>
          <w:rFonts w:asciiTheme="minorHAnsi" w:hAnsiTheme="minorHAnsi" w:cstheme="minorHAnsi"/>
          <w:sz w:val="22"/>
          <w:szCs w:val="22"/>
        </w:rPr>
        <w:t xml:space="preserve">dohodě s Objednatelem. Objednatel je oprávněn odstoupit od této Smlouvy, pokud Dodavatel nebo jeho poddodavatel bude orgánem veřejné moci uznán pravomocně vinným ze spáchání přestupku či správního deliktu, popř. jiného obdobného protiprávního jednání, v řízení dle tohoto odstavce Smlouvy. </w:t>
      </w:r>
    </w:p>
    <w:p w14:paraId="336E427C"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musí po celou dobu trvání Smlouvy sjednat a dodržovat srovnatelné smluvní podmínky v oblasti rozdělení rizika a smluvních pokut se svými poddodavateli s ohledem na charakter, rozsah a cenu plnění poddodavatele, jako jsou sjednané v této Smlouvě.</w:t>
      </w:r>
    </w:p>
    <w:p w14:paraId="27F9703B" w14:textId="14A6FB60"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se zavazuje po celou dobu trvání Smlouvy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Dodavatel se zejména zavazuje dodržovat zásadu „významného nepoškození“ životního prostředí v kontextu základních principů Projektu. Dodavatel je povinen při</w:t>
      </w:r>
      <w:r w:rsidR="00753616">
        <w:rPr>
          <w:rFonts w:asciiTheme="minorHAnsi" w:hAnsiTheme="minorHAnsi" w:cstheme="minorHAnsi"/>
          <w:sz w:val="22"/>
          <w:szCs w:val="22"/>
        </w:rPr>
        <w:t> </w:t>
      </w:r>
      <w:r>
        <w:rPr>
          <w:rFonts w:asciiTheme="minorHAnsi" w:hAnsiTheme="minorHAnsi" w:cstheme="minorHAnsi"/>
          <w:sz w:val="22"/>
          <w:szCs w:val="22"/>
        </w:rPr>
        <w:t>plnění Veřejné zakázky a veškeré administrativní činnosti postupovat tak, aby</w:t>
      </w:r>
      <w:r w:rsidR="00753616">
        <w:rPr>
          <w:rFonts w:asciiTheme="minorHAnsi" w:hAnsiTheme="minorHAnsi" w:cstheme="minorHAnsi"/>
          <w:sz w:val="22"/>
          <w:szCs w:val="22"/>
        </w:rPr>
        <w:t> </w:t>
      </w:r>
      <w:r>
        <w:rPr>
          <w:rFonts w:asciiTheme="minorHAnsi" w:hAnsiTheme="minorHAnsi" w:cstheme="minorHAnsi"/>
          <w:sz w:val="22"/>
          <w:szCs w:val="22"/>
        </w:rPr>
        <w:t>minimalizoval produkci všech druhů odpadů. V případě jejich vzniku je Dodavatel povinen přednostně a v co největší míře usilovat o jejich další využití, recyklaci a další ekologicky šetrná řešení, a to i nad rámec povinností stanovených zákonem č.</w:t>
      </w:r>
      <w:r w:rsidR="00753616">
        <w:rPr>
          <w:rFonts w:asciiTheme="minorHAnsi" w:hAnsiTheme="minorHAnsi" w:cstheme="minorHAnsi"/>
          <w:sz w:val="22"/>
          <w:szCs w:val="22"/>
        </w:rPr>
        <w:t> </w:t>
      </w:r>
      <w:r>
        <w:rPr>
          <w:rFonts w:asciiTheme="minorHAnsi" w:hAnsiTheme="minorHAnsi" w:cstheme="minorHAnsi"/>
          <w:sz w:val="22"/>
          <w:szCs w:val="22"/>
        </w:rPr>
        <w:t>541/2020 Sb., o odpadech, ve znění pozdějších předpisů.</w:t>
      </w:r>
    </w:p>
    <w:p w14:paraId="27535177"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V případě, že Dodavatel (či jeho poddodavatel) bude v rámci řízení zahájeného orgánem veřejné moci pravomocně uznán vinným ze spáchání přestupku či jiného </w:t>
      </w:r>
      <w:r>
        <w:rPr>
          <w:rFonts w:asciiTheme="minorHAnsi" w:hAnsiTheme="minorHAnsi" w:cstheme="minorHAnsi"/>
          <w:sz w:val="22"/>
          <w:szCs w:val="22"/>
        </w:rPr>
        <w:lastRenderedPageBreak/>
        <w:t>závažného protiprávního jednání v oblasti práva životního prostředí, je Dodavatel povinen:</w:t>
      </w:r>
    </w:p>
    <w:p w14:paraId="42690764" w14:textId="549B04CE"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o této skutečnosti nejpozději do</w:t>
      </w:r>
      <w:r w:rsidR="00C74DBA">
        <w:rPr>
          <w:rFonts w:asciiTheme="minorHAnsi" w:hAnsiTheme="minorHAnsi" w:cstheme="minorHAnsi"/>
          <w:sz w:val="22"/>
          <w:szCs w:val="22"/>
        </w:rPr>
        <w:t xml:space="preserve"> sedmi</w:t>
      </w:r>
      <w:r>
        <w:rPr>
          <w:rFonts w:asciiTheme="minorHAnsi" w:hAnsiTheme="minorHAnsi" w:cstheme="minorHAnsi"/>
          <w:sz w:val="22"/>
          <w:szCs w:val="22"/>
        </w:rPr>
        <w:t xml:space="preserve"> </w:t>
      </w:r>
      <w:r w:rsidR="00C74DBA">
        <w:rPr>
          <w:rFonts w:asciiTheme="minorHAnsi" w:hAnsiTheme="minorHAnsi" w:cstheme="minorHAnsi"/>
          <w:sz w:val="22"/>
          <w:szCs w:val="22"/>
        </w:rPr>
        <w:t>(</w:t>
      </w:r>
      <w:r>
        <w:rPr>
          <w:rFonts w:asciiTheme="minorHAnsi" w:hAnsiTheme="minorHAnsi" w:cstheme="minorHAnsi"/>
          <w:sz w:val="22"/>
          <w:szCs w:val="22"/>
        </w:rPr>
        <w:t>7</w:t>
      </w:r>
      <w:r w:rsidR="00C74DBA">
        <w:rPr>
          <w:rFonts w:asciiTheme="minorHAnsi" w:hAnsiTheme="minorHAnsi" w:cstheme="minorHAnsi"/>
          <w:sz w:val="22"/>
          <w:szCs w:val="22"/>
        </w:rPr>
        <w:t>)</w:t>
      </w:r>
      <w:r>
        <w:rPr>
          <w:rFonts w:asciiTheme="minorHAnsi" w:hAnsiTheme="minorHAnsi" w:cstheme="minorHAnsi"/>
          <w:sz w:val="22"/>
          <w:szCs w:val="22"/>
        </w:rPr>
        <w:t xml:space="preserve"> pracovních dnů písemně informovat Objednatele, </w:t>
      </w:r>
    </w:p>
    <w:p w14:paraId="524D53E7"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bookmarkStart w:id="63" w:name="_Ref74752863"/>
      <w:r>
        <w:rPr>
          <w:rFonts w:asciiTheme="minorHAnsi" w:hAnsiTheme="minorHAnsi" w:cstheme="minorHAnsi"/>
          <w:sz w:val="22"/>
          <w:szCs w:val="22"/>
        </w:rPr>
        <w:t>přijmout nápravná opatření k odstranění trvání protiprávního stavu a tento v přiměřené lhůtě odstranit a/nebo učinit prevenční nápravná opatření za účelem zamezení opakování předmětného protiprávního jednání,</w:t>
      </w:r>
      <w:bookmarkEnd w:id="63"/>
    </w:p>
    <w:p w14:paraId="7B98B72E" w14:textId="7FFD97A5"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 xml:space="preserve">písemně informovat Objednatele o opatřeních dle čl. </w:t>
      </w:r>
      <w:r>
        <w:rPr>
          <w:rFonts w:ascii="Calibri" w:hAnsi="Calibri" w:cs="Calibri"/>
          <w:sz w:val="22"/>
          <w:szCs w:val="22"/>
        </w:rPr>
        <w:fldChar w:fldCharType="begin"/>
      </w:r>
      <w:r>
        <w:rPr>
          <w:rFonts w:ascii="Calibri" w:hAnsi="Calibri" w:cs="Calibri"/>
          <w:sz w:val="22"/>
          <w:szCs w:val="22"/>
        </w:rPr>
        <w:instrText xml:space="preserve"> REF _Ref74752863 \r \r \h </w:instrText>
      </w:r>
      <w:r>
        <w:rPr>
          <w:rFonts w:ascii="Calibri" w:hAnsi="Calibri" w:cs="Calibri"/>
          <w:sz w:val="22"/>
          <w:szCs w:val="22"/>
        </w:rPr>
      </w:r>
      <w:r>
        <w:rPr>
          <w:rFonts w:ascii="Calibri" w:hAnsi="Calibri" w:cs="Calibri"/>
          <w:sz w:val="22"/>
          <w:szCs w:val="22"/>
        </w:rPr>
        <w:fldChar w:fldCharType="separate"/>
      </w:r>
      <w:r w:rsidR="008E1FE6">
        <w:rPr>
          <w:rFonts w:ascii="Calibri" w:hAnsi="Calibri" w:cs="Calibri"/>
          <w:sz w:val="22"/>
          <w:szCs w:val="22"/>
        </w:rPr>
        <w:t>9.7.2</w:t>
      </w:r>
      <w:r>
        <w:rPr>
          <w:rFonts w:ascii="Calibri" w:hAnsi="Calibri" w:cs="Calibri"/>
          <w:sz w:val="22"/>
          <w:szCs w:val="22"/>
        </w:rPr>
        <w:fldChar w:fldCharType="end"/>
      </w:r>
      <w:r>
        <w:rPr>
          <w:rFonts w:asciiTheme="minorHAnsi" w:hAnsiTheme="minorHAnsi" w:cstheme="minorHAnsi"/>
          <w:sz w:val="22"/>
          <w:szCs w:val="22"/>
        </w:rPr>
        <w:t xml:space="preserve"> této Smlouvy, včetně jejich realizace, a to bezodkladně nebo v Objednatelem stanovené lhůtě (bude-li ze strany Objednatele stanovena). </w:t>
      </w:r>
    </w:p>
    <w:p w14:paraId="2CB85FFD"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se v rámci svých vnitřních procesů zavazuje k podpoře firemní kultury založené na motivaci pracovníků k zavádění inovativních prvků, procesů či technologií v rámci tzv. Best Practices.</w:t>
      </w:r>
    </w:p>
    <w:p w14:paraId="3847458D" w14:textId="77777777" w:rsidR="003D4A74" w:rsidRPr="007F4316"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Dodavatel se zavazuje uchovávat </w:t>
      </w:r>
      <w:r w:rsidRPr="001C6167">
        <w:rPr>
          <w:rFonts w:asciiTheme="minorHAnsi" w:hAnsiTheme="minorHAnsi" w:cstheme="minorHAnsi"/>
          <w:sz w:val="22"/>
          <w:szCs w:val="22"/>
        </w:rPr>
        <w:t xml:space="preserve">veškerou dokumentaci související s realizací Projektu včetně účetních dokladů minimálně </w:t>
      </w:r>
      <w:r w:rsidRPr="007F4316">
        <w:rPr>
          <w:rFonts w:asciiTheme="minorHAnsi" w:hAnsiTheme="minorHAnsi"/>
          <w:sz w:val="22"/>
        </w:rPr>
        <w:t>do 31. 12. 2036</w:t>
      </w:r>
      <w:r w:rsidRPr="007F4316">
        <w:rPr>
          <w:rFonts w:asciiTheme="minorHAnsi" w:hAnsiTheme="minorHAnsi" w:cstheme="minorHAnsi"/>
          <w:sz w:val="22"/>
          <w:szCs w:val="22"/>
        </w:rPr>
        <w:t xml:space="preserve">. </w:t>
      </w:r>
    </w:p>
    <w:p w14:paraId="3A529A1B" w14:textId="3E3D4CBF" w:rsidR="003D4A74" w:rsidRDefault="00EE53E9" w:rsidP="00774277">
      <w:pPr>
        <w:pStyle w:val="RLTextlnkuslovan"/>
        <w:spacing w:line="240" w:lineRule="auto"/>
        <w:rPr>
          <w:rFonts w:asciiTheme="minorHAnsi" w:hAnsiTheme="minorHAnsi" w:cstheme="minorHAnsi"/>
          <w:sz w:val="22"/>
          <w:szCs w:val="22"/>
        </w:rPr>
      </w:pPr>
      <w:r w:rsidRPr="007F4316">
        <w:rPr>
          <w:rFonts w:asciiTheme="minorHAnsi" w:hAnsiTheme="minorHAnsi" w:cstheme="minorHAnsi"/>
          <w:sz w:val="22"/>
          <w:szCs w:val="22"/>
        </w:rPr>
        <w:t xml:space="preserve">Dodavatel se zavazuje minimálně </w:t>
      </w:r>
      <w:r w:rsidRPr="007F4316">
        <w:rPr>
          <w:rFonts w:asciiTheme="minorHAnsi" w:hAnsiTheme="minorHAnsi"/>
          <w:sz w:val="22"/>
        </w:rPr>
        <w:t>do 31. 12. 2036</w:t>
      </w:r>
      <w:r w:rsidRPr="007F4316">
        <w:rPr>
          <w:rFonts w:asciiTheme="minorHAnsi" w:hAnsiTheme="minorHAnsi" w:cstheme="minorHAnsi"/>
          <w:sz w:val="22"/>
          <w:szCs w:val="22"/>
        </w:rPr>
        <w:t xml:space="preserve"> poskytovat</w:t>
      </w:r>
      <w:r w:rsidRPr="001C6167">
        <w:rPr>
          <w:rFonts w:asciiTheme="minorHAnsi" w:hAnsiTheme="minorHAnsi" w:cstheme="minorHAnsi"/>
          <w:sz w:val="22"/>
          <w:szCs w:val="22"/>
        </w:rPr>
        <w:t xml:space="preserve"> požadované informace a dokumentaci související s realizací Projektu</w:t>
      </w:r>
      <w:r>
        <w:rPr>
          <w:rFonts w:asciiTheme="minorHAnsi" w:hAnsiTheme="minorHAnsi" w:cstheme="minorHAnsi"/>
          <w:sz w:val="22"/>
          <w:szCs w:val="22"/>
        </w:rPr>
        <w:t xml:space="preserve"> zaměstnancům nebo zmocněncům pověřených orgánů (CRR, MMR, MF, Evropské komise, Evropského účetního dvora, Nejvyššího kontrolního úřadu či příslušného orgánu finanční správy a dalších oprávněných orgánů státní správy) a je povinen vytvořit výše uvedeným osobám podmínky k provedení kontroly vztahující se k realizaci </w:t>
      </w:r>
      <w:r w:rsidR="00C74DBA">
        <w:rPr>
          <w:rFonts w:asciiTheme="minorHAnsi" w:hAnsiTheme="minorHAnsi" w:cstheme="minorHAnsi"/>
          <w:sz w:val="22"/>
          <w:szCs w:val="22"/>
        </w:rPr>
        <w:t>P</w:t>
      </w:r>
      <w:r>
        <w:rPr>
          <w:rFonts w:asciiTheme="minorHAnsi" w:hAnsiTheme="minorHAnsi" w:cstheme="minorHAnsi"/>
          <w:sz w:val="22"/>
          <w:szCs w:val="22"/>
        </w:rPr>
        <w:t>rojektu a poskytnout jim</w:t>
      </w:r>
      <w:r w:rsidR="00753616">
        <w:rPr>
          <w:rFonts w:asciiTheme="minorHAnsi" w:hAnsiTheme="minorHAnsi" w:cstheme="minorHAnsi"/>
          <w:sz w:val="22"/>
          <w:szCs w:val="22"/>
        </w:rPr>
        <w:t> </w:t>
      </w:r>
      <w:r>
        <w:rPr>
          <w:rFonts w:asciiTheme="minorHAnsi" w:hAnsiTheme="minorHAnsi" w:cstheme="minorHAnsi"/>
          <w:sz w:val="22"/>
          <w:szCs w:val="22"/>
        </w:rPr>
        <w:t>při</w:t>
      </w:r>
      <w:r w:rsidR="00753616">
        <w:rPr>
          <w:rFonts w:asciiTheme="minorHAnsi" w:hAnsiTheme="minorHAnsi" w:cstheme="minorHAnsi"/>
          <w:sz w:val="22"/>
          <w:szCs w:val="22"/>
        </w:rPr>
        <w:t> </w:t>
      </w:r>
      <w:r>
        <w:rPr>
          <w:rFonts w:asciiTheme="minorHAnsi" w:hAnsiTheme="minorHAnsi" w:cstheme="minorHAnsi"/>
          <w:sz w:val="22"/>
          <w:szCs w:val="22"/>
        </w:rPr>
        <w:t>provádění kontroly součinnost.</w:t>
      </w:r>
    </w:p>
    <w:p w14:paraId="0DEEDB8C" w14:textId="77777777" w:rsidR="003D4A74" w:rsidRDefault="00EE53E9" w:rsidP="00774277">
      <w:pPr>
        <w:pStyle w:val="RLlneksmlouvy"/>
        <w:spacing w:line="240" w:lineRule="auto"/>
        <w:rPr>
          <w:rFonts w:asciiTheme="minorHAnsi" w:hAnsiTheme="minorHAnsi" w:cstheme="minorHAnsi"/>
          <w:sz w:val="22"/>
          <w:szCs w:val="22"/>
        </w:rPr>
      </w:pPr>
      <w:bookmarkStart w:id="64" w:name="_Ref457929426"/>
      <w:r>
        <w:rPr>
          <w:rFonts w:asciiTheme="minorHAnsi" w:hAnsiTheme="minorHAnsi" w:cstheme="minorHAnsi"/>
          <w:sz w:val="22"/>
          <w:szCs w:val="22"/>
        </w:rPr>
        <w:t>ODPOVĚDNOST ZA VADY, ZÁRUKA</w:t>
      </w:r>
      <w:bookmarkEnd w:id="64"/>
    </w:p>
    <w:p w14:paraId="1F694641"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Dodavatel poskytuje záruku, že každá část Plnění má ke dni její akceptace funkční vlastnosti stanovené touto Smlouvou a je způsobilá k použití pro účely stanovené v této Smlouvě nebo v souladu s touto Smlouvou. </w:t>
      </w:r>
    </w:p>
    <w:p w14:paraId="24B8EE87" w14:textId="50B602CB"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před dodáním Plnění dle Smlouvy předloží na vyžádání prohlášení výrobce či jeho oficiálního zastoupení o tom, že na dodávané Plnění (seznam sériových čísel) Objednateli jako koncovému zákazníkovi bude poskytnuta k dodávanému Plnění záruka výrobce v plném výrobcem poskytovaném rozsahu.</w:t>
      </w:r>
    </w:p>
    <w:p w14:paraId="4981E669" w14:textId="02D1939B"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poskytuje záruku za jakost každé jednotlivé části Plnění od okamžiku její akceptace po dobu pěti (5) let od akceptace poslední dílčí Dodávky v souladu s </w:t>
      </w:r>
      <w:r>
        <w:rPr>
          <w:rFonts w:asciiTheme="minorHAnsi" w:hAnsiTheme="minorHAnsi" w:cstheme="minorHAnsi"/>
          <w:b/>
          <w:bCs/>
          <w:sz w:val="22"/>
          <w:szCs w:val="22"/>
          <w:u w:val="single"/>
        </w:rPr>
        <w:t>Přílohou č.</w:t>
      </w:r>
      <w:r w:rsidR="002E1418">
        <w:rPr>
          <w:rFonts w:asciiTheme="minorHAnsi" w:hAnsiTheme="minorHAnsi" w:cstheme="minorHAnsi"/>
          <w:b/>
          <w:bCs/>
          <w:sz w:val="22"/>
          <w:szCs w:val="22"/>
          <w:u w:val="single"/>
        </w:rPr>
        <w:t xml:space="preserve"> </w:t>
      </w:r>
      <w:r>
        <w:rPr>
          <w:rFonts w:asciiTheme="minorHAnsi" w:hAnsiTheme="minorHAnsi" w:cstheme="minorHAnsi"/>
          <w:b/>
          <w:bCs/>
          <w:sz w:val="22"/>
          <w:szCs w:val="22"/>
          <w:u w:val="single"/>
        </w:rPr>
        <w:t xml:space="preserve">1 </w:t>
      </w:r>
      <w:r w:rsidRPr="00110735">
        <w:rPr>
          <w:rFonts w:asciiTheme="minorHAnsi" w:hAnsiTheme="minorHAnsi" w:cstheme="minorHAnsi"/>
          <w:b/>
          <w:bCs/>
          <w:sz w:val="22"/>
          <w:szCs w:val="22"/>
        </w:rPr>
        <w:t xml:space="preserve">a </w:t>
      </w:r>
      <w:r>
        <w:rPr>
          <w:rFonts w:asciiTheme="minorHAnsi" w:hAnsiTheme="minorHAnsi" w:cstheme="minorHAnsi"/>
          <w:b/>
          <w:bCs/>
          <w:sz w:val="22"/>
          <w:szCs w:val="22"/>
          <w:u w:val="single"/>
        </w:rPr>
        <w:t xml:space="preserve">Přílohou č. 6 </w:t>
      </w:r>
      <w:r>
        <w:rPr>
          <w:rFonts w:asciiTheme="minorHAnsi" w:hAnsiTheme="minorHAnsi" w:cstheme="minorHAnsi"/>
          <w:sz w:val="22"/>
          <w:szCs w:val="22"/>
        </w:rPr>
        <w:t>této Smlouvy.</w:t>
      </w:r>
    </w:p>
    <w:p w14:paraId="177118D2"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Objednatel je oprávněn vady Plnění nahlásit Dodavateli kdykoli v průběhu záruční doby bez ohledu na to, kdy je zjistil, aniž by tím byla jeho práva ze záruky či práva z vad jakkoli dotčena.</w:t>
      </w:r>
    </w:p>
    <w:p w14:paraId="68D1FF7C"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Doba od zjištění vady do jejího odstranění se do trvání záruční doby nezapočítává.</w:t>
      </w:r>
    </w:p>
    <w:p w14:paraId="5B433806" w14:textId="77777777" w:rsidR="003D4A74" w:rsidRDefault="00EE53E9" w:rsidP="00774277">
      <w:pPr>
        <w:pStyle w:val="RLTextlnkuslovan"/>
        <w:spacing w:line="240" w:lineRule="auto"/>
        <w:rPr>
          <w:rFonts w:asciiTheme="minorHAnsi" w:hAnsiTheme="minorHAnsi" w:cstheme="minorHAnsi"/>
          <w:sz w:val="22"/>
          <w:szCs w:val="22"/>
        </w:rPr>
      </w:pPr>
      <w:bookmarkStart w:id="65" w:name="_Ref421221806"/>
      <w:r>
        <w:rPr>
          <w:rFonts w:asciiTheme="minorHAnsi" w:hAnsiTheme="minorHAnsi" w:cstheme="minorHAnsi"/>
          <w:sz w:val="22"/>
          <w:szCs w:val="22"/>
        </w:rPr>
        <w:t>Plnění má vady, zejména pokud nebylo poskytnuto ve sjednaném druhu, množství a jakosti. Za vady Plnění se považují i vady v návodech (manuálech) k použití, dokladech a dokumentech.</w:t>
      </w:r>
      <w:bookmarkEnd w:id="65"/>
    </w:p>
    <w:p w14:paraId="3CC9214F" w14:textId="77777777"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rPr>
        <w:t>V případě, že je dodáno Plnění s vadami, či se na Plnění vady v záruční době vyskytnou, je Dodavatel povinen vady odstranit opravou, dodáním náhradního Plnění, či pokud Objednatel takový požadavek uvede v oznámení vad, přiměřenou slevou z ceny Plnění.</w:t>
      </w:r>
    </w:p>
    <w:p w14:paraId="0B0FB975" w14:textId="77777777" w:rsidR="003D4A74" w:rsidRDefault="00EE53E9" w:rsidP="00774277">
      <w:pPr>
        <w:pStyle w:val="RLTextlnkuslovan"/>
        <w:spacing w:line="240" w:lineRule="auto"/>
        <w:rPr>
          <w:rFonts w:asciiTheme="minorHAnsi" w:hAnsiTheme="minorHAnsi" w:cstheme="minorHAnsi"/>
          <w:sz w:val="22"/>
          <w:szCs w:val="22"/>
          <w:lang w:eastAsia="en-US"/>
        </w:rPr>
      </w:pPr>
      <w:bookmarkStart w:id="66" w:name="_Ref357438136"/>
      <w:r>
        <w:rPr>
          <w:rFonts w:asciiTheme="minorHAnsi" w:hAnsiTheme="minorHAnsi" w:cstheme="minorHAnsi"/>
          <w:sz w:val="22"/>
          <w:szCs w:val="22"/>
          <w:lang w:eastAsia="en-US"/>
        </w:rPr>
        <w:lastRenderedPageBreak/>
        <w:t>Nároky z vad Plnění se nedotýkají nároku Objednatele na náhradu újmy nebo na smluvní pokutu.</w:t>
      </w:r>
      <w:bookmarkEnd w:id="66"/>
    </w:p>
    <w:p w14:paraId="754A643D" w14:textId="77777777" w:rsidR="003D4A74" w:rsidRDefault="00EE53E9" w:rsidP="00774277">
      <w:pPr>
        <w:pStyle w:val="RLlneksmlouvy"/>
        <w:spacing w:line="240" w:lineRule="auto"/>
        <w:rPr>
          <w:rFonts w:asciiTheme="minorHAnsi" w:hAnsiTheme="minorHAnsi" w:cstheme="minorHAnsi"/>
          <w:sz w:val="22"/>
          <w:szCs w:val="22"/>
        </w:rPr>
      </w:pPr>
      <w:bookmarkStart w:id="67" w:name="_Ref314542799"/>
      <w:r>
        <w:rPr>
          <w:rFonts w:asciiTheme="minorHAnsi" w:hAnsiTheme="minorHAnsi" w:cstheme="minorHAnsi"/>
          <w:sz w:val="22"/>
          <w:szCs w:val="22"/>
        </w:rPr>
        <w:t>VLASTNICKÉ PRÁVO A UŽÍVACÍ PRÁVA</w:t>
      </w:r>
      <w:bookmarkEnd w:id="67"/>
    </w:p>
    <w:p w14:paraId="41F474D7" w14:textId="77777777" w:rsidR="003D4A74" w:rsidRDefault="00EE53E9" w:rsidP="00774277">
      <w:pPr>
        <w:pStyle w:val="RLTextlnkuslovan"/>
        <w:numPr>
          <w:ilvl w:val="0"/>
          <w:numId w:val="0"/>
        </w:numPr>
        <w:tabs>
          <w:tab w:val="left" w:pos="708"/>
        </w:tabs>
        <w:spacing w:line="240" w:lineRule="auto"/>
        <w:ind w:left="1474" w:hanging="737"/>
        <w:rPr>
          <w:rFonts w:asciiTheme="minorHAnsi" w:hAnsiTheme="minorHAnsi" w:cstheme="minorHAnsi"/>
          <w:b/>
          <w:i/>
          <w:sz w:val="22"/>
          <w:szCs w:val="22"/>
        </w:rPr>
      </w:pPr>
      <w:bookmarkStart w:id="68" w:name="_Ref224699397"/>
      <w:r>
        <w:rPr>
          <w:rFonts w:asciiTheme="minorHAnsi" w:hAnsiTheme="minorHAnsi" w:cstheme="minorHAnsi"/>
          <w:b/>
          <w:i/>
          <w:sz w:val="22"/>
          <w:szCs w:val="22"/>
        </w:rPr>
        <w:t>Vlastnické právo</w:t>
      </w:r>
    </w:p>
    <w:p w14:paraId="5A333F89" w14:textId="77777777" w:rsidR="003D4A74" w:rsidRDefault="00EE53E9" w:rsidP="00774277">
      <w:pPr>
        <w:pStyle w:val="RLTextlnkuslovan"/>
        <w:spacing w:line="240" w:lineRule="auto"/>
        <w:rPr>
          <w:rFonts w:asciiTheme="minorHAnsi" w:hAnsiTheme="minorHAnsi" w:cstheme="minorHAnsi"/>
          <w:sz w:val="22"/>
          <w:szCs w:val="22"/>
        </w:rPr>
      </w:pPr>
      <w:bookmarkStart w:id="69" w:name="_Ref311708606"/>
      <w:r>
        <w:rPr>
          <w:rFonts w:asciiTheme="minorHAnsi" w:hAnsiTheme="minorHAnsi" w:cstheme="minorHAnsi"/>
          <w:sz w:val="22"/>
          <w:szCs w:val="22"/>
        </w:rPr>
        <w:t>V případě, že součástí Plnění Dodavatele podle této Smlouvy jsou věci, které se mají stát vlastnictvím Objednatele, nabývá Objednatel vlastnické právo k těmto věcem dnem předání takového plnění Objednateli na základě akceptačního protokolu podepsaného oprávněnými osobami obou Smluvních stran. Nebezpečí škody na předaných věcech přechází na Objednatele okamžikem jejich faktického předání do dispozice Objednatele, pokud o takovém předání byl sepsán písemný záznam podepsaný oprávněnými osobami Smluvních stran.</w:t>
      </w:r>
      <w:bookmarkEnd w:id="69"/>
    </w:p>
    <w:p w14:paraId="7B194607"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 okamžiku nabytí vlastnického práva uděluje Dodavatel Objednateli právo dodané zboží užívat v rozsahu a způsobem, jenž vyplývá z účelu této Smlouvy, a to bez vzniku jakýchkoliv dodatečných finančních nároků nad rámec ceny sjednané v této Smlouvě. Užití zboží nezpůsobuje fikci převzetí zboží ani podpisu akceptace.</w:t>
      </w:r>
    </w:p>
    <w:p w14:paraId="13A083E4" w14:textId="77777777" w:rsidR="003D4A74" w:rsidRDefault="00EE53E9" w:rsidP="00774277">
      <w:pPr>
        <w:pStyle w:val="RLTextlnkuslovan"/>
        <w:keepNext/>
        <w:numPr>
          <w:ilvl w:val="0"/>
          <w:numId w:val="0"/>
        </w:numPr>
        <w:tabs>
          <w:tab w:val="left" w:pos="708"/>
        </w:tabs>
        <w:spacing w:line="240" w:lineRule="auto"/>
        <w:ind w:left="1474" w:hanging="737"/>
        <w:rPr>
          <w:rFonts w:asciiTheme="minorHAnsi" w:hAnsiTheme="minorHAnsi" w:cstheme="minorHAnsi"/>
          <w:b/>
          <w:i/>
          <w:sz w:val="22"/>
          <w:szCs w:val="22"/>
        </w:rPr>
      </w:pPr>
      <w:r>
        <w:rPr>
          <w:rFonts w:asciiTheme="minorHAnsi" w:hAnsiTheme="minorHAnsi" w:cstheme="minorHAnsi"/>
          <w:b/>
          <w:i/>
          <w:sz w:val="22"/>
          <w:szCs w:val="22"/>
        </w:rPr>
        <w:t>Základní rozsah licence</w:t>
      </w:r>
    </w:p>
    <w:p w14:paraId="0FF0735C" w14:textId="7196038E" w:rsidR="003D4A74" w:rsidRDefault="00EE53E9" w:rsidP="00774277">
      <w:pPr>
        <w:pStyle w:val="RLTextlnkuslovan"/>
        <w:keepNext/>
        <w:spacing w:line="240" w:lineRule="auto"/>
        <w:rPr>
          <w:rFonts w:asciiTheme="minorHAnsi" w:hAnsiTheme="minorHAnsi" w:cstheme="minorHAnsi"/>
          <w:sz w:val="22"/>
          <w:szCs w:val="22"/>
        </w:rPr>
      </w:pPr>
      <w:bookmarkStart w:id="70" w:name="_Ref395773295"/>
      <w:bookmarkStart w:id="71" w:name="_Ref422241176"/>
      <w:r>
        <w:rPr>
          <w:rFonts w:asciiTheme="minorHAnsi" w:hAnsiTheme="minorHAnsi" w:cstheme="minorHAnsi"/>
          <w:sz w:val="22"/>
          <w:szCs w:val="22"/>
        </w:rPr>
        <w:t>Vzhledem k tomu, že součástí Plnění dle této Smlouvy je i plnění, které ve smyslu zákona č. 121/2000 Sb., o právu autorském, o právech souvisejících s právem autorským a o změně některých zákonů (autorský zákon), ve znění pozdějších předpisů (dále jen „</w:t>
      </w:r>
      <w:r>
        <w:rPr>
          <w:rStyle w:val="RLProhlensmluvnchstranChar"/>
          <w:rFonts w:asciiTheme="minorHAnsi" w:hAnsiTheme="minorHAnsi" w:cstheme="minorHAnsi"/>
          <w:sz w:val="22"/>
          <w:szCs w:val="22"/>
        </w:rPr>
        <w:t>autorský zákon</w:t>
      </w:r>
      <w:r>
        <w:rPr>
          <w:rFonts w:asciiTheme="minorHAnsi" w:hAnsiTheme="minorHAnsi" w:cstheme="minorHAnsi"/>
          <w:sz w:val="22"/>
          <w:szCs w:val="22"/>
        </w:rPr>
        <w:t>“), může naplňovat znaky autorského díla či být považováno za autorské dílo ve smyslu autorského zákona (dále společně jen</w:t>
      </w:r>
      <w:r w:rsidR="00753616">
        <w:rPr>
          <w:rFonts w:asciiTheme="minorHAnsi" w:hAnsiTheme="minorHAnsi" w:cstheme="minorHAnsi"/>
          <w:sz w:val="22"/>
          <w:szCs w:val="22"/>
        </w:rPr>
        <w:t> </w:t>
      </w:r>
      <w:r>
        <w:rPr>
          <w:rFonts w:asciiTheme="minorHAnsi" w:hAnsiTheme="minorHAnsi" w:cstheme="minorHAnsi"/>
          <w:sz w:val="22"/>
          <w:szCs w:val="22"/>
        </w:rPr>
        <w:t>„</w:t>
      </w:r>
      <w:r>
        <w:rPr>
          <w:rFonts w:asciiTheme="minorHAnsi" w:hAnsiTheme="minorHAnsi" w:cstheme="minorHAnsi"/>
          <w:b/>
          <w:sz w:val="22"/>
          <w:szCs w:val="22"/>
        </w:rPr>
        <w:t>autorská díla</w:t>
      </w:r>
      <w:r>
        <w:rPr>
          <w:rFonts w:asciiTheme="minorHAnsi" w:hAnsiTheme="minorHAnsi" w:cstheme="minorHAnsi"/>
          <w:sz w:val="22"/>
          <w:szCs w:val="22"/>
        </w:rPr>
        <w:t>“), je k tomuto plnění poskytována, postupována či zprostředkovávána (dále také společně jen „</w:t>
      </w:r>
      <w:r>
        <w:rPr>
          <w:rFonts w:asciiTheme="minorHAnsi" w:hAnsiTheme="minorHAnsi" w:cstheme="minorHAnsi"/>
          <w:b/>
          <w:sz w:val="22"/>
          <w:szCs w:val="22"/>
        </w:rPr>
        <w:t>poskytování</w:t>
      </w:r>
      <w:r>
        <w:rPr>
          <w:rFonts w:asciiTheme="minorHAnsi" w:hAnsiTheme="minorHAnsi" w:cstheme="minorHAnsi"/>
          <w:sz w:val="22"/>
          <w:szCs w:val="22"/>
        </w:rPr>
        <w:t>“) licence či podlicence (dále společně jen „</w:t>
      </w:r>
      <w:r>
        <w:rPr>
          <w:rFonts w:asciiTheme="minorHAnsi" w:hAnsiTheme="minorHAnsi" w:cstheme="minorHAnsi"/>
          <w:b/>
          <w:sz w:val="22"/>
          <w:szCs w:val="22"/>
        </w:rPr>
        <w:t>licence</w:t>
      </w:r>
      <w:r>
        <w:rPr>
          <w:rFonts w:asciiTheme="minorHAnsi" w:hAnsiTheme="minorHAnsi" w:cstheme="minorHAnsi"/>
          <w:sz w:val="22"/>
          <w:szCs w:val="22"/>
        </w:rPr>
        <w:t>“) za podmínek sjednaných dále v tomto článku Smlouvy.</w:t>
      </w:r>
      <w:bookmarkEnd w:id="70"/>
      <w:bookmarkEnd w:id="71"/>
    </w:p>
    <w:p w14:paraId="16864660" w14:textId="733E2410" w:rsidR="003D4A74" w:rsidRDefault="00EE53E9" w:rsidP="00774277">
      <w:pPr>
        <w:pStyle w:val="RLTextlnkuslovan"/>
        <w:numPr>
          <w:ilvl w:val="2"/>
          <w:numId w:val="1"/>
        </w:numPr>
        <w:spacing w:line="240" w:lineRule="auto"/>
        <w:rPr>
          <w:rFonts w:asciiTheme="minorHAnsi" w:hAnsiTheme="minorHAnsi" w:cstheme="minorHAnsi"/>
          <w:sz w:val="22"/>
          <w:szCs w:val="22"/>
        </w:rPr>
      </w:pPr>
      <w:bookmarkStart w:id="72" w:name="_Ref207105750"/>
      <w:bookmarkStart w:id="73" w:name="_Ref224700536"/>
      <w:bookmarkStart w:id="74" w:name="_Ref207365701"/>
      <w:bookmarkStart w:id="75" w:name="_Ref212301466"/>
      <w:bookmarkEnd w:id="72"/>
      <w:bookmarkEnd w:id="73"/>
      <w:r>
        <w:rPr>
          <w:rFonts w:asciiTheme="minorHAnsi" w:hAnsiTheme="minorHAnsi" w:cstheme="minorHAnsi"/>
          <w:sz w:val="22"/>
          <w:szCs w:val="22"/>
        </w:rPr>
        <w:t xml:space="preserve">Objednatel je oprávněn od okamžiku účinnosti poskytnutí licence k autorskému dílu dle čl. </w:t>
      </w:r>
      <w:r>
        <w:rPr>
          <w:rFonts w:ascii="Calibri" w:hAnsi="Calibri" w:cs="Calibri"/>
          <w:sz w:val="22"/>
          <w:szCs w:val="22"/>
        </w:rPr>
        <w:fldChar w:fldCharType="begin"/>
      </w:r>
      <w:r>
        <w:rPr>
          <w:rFonts w:ascii="Calibri" w:hAnsi="Calibri" w:cs="Calibri"/>
          <w:sz w:val="22"/>
          <w:szCs w:val="22"/>
        </w:rPr>
        <w:instrText xml:space="preserve"> REF _Ref7090391 \r \r \h </w:instrText>
      </w:r>
      <w:r>
        <w:rPr>
          <w:rFonts w:ascii="Calibri" w:hAnsi="Calibri" w:cs="Calibri"/>
          <w:sz w:val="22"/>
          <w:szCs w:val="22"/>
        </w:rPr>
      </w:r>
      <w:r>
        <w:rPr>
          <w:rFonts w:ascii="Calibri" w:hAnsi="Calibri" w:cs="Calibri"/>
          <w:sz w:val="22"/>
          <w:szCs w:val="22"/>
        </w:rPr>
        <w:fldChar w:fldCharType="separate"/>
      </w:r>
      <w:r w:rsidR="008E1FE6">
        <w:rPr>
          <w:rFonts w:ascii="Calibri" w:hAnsi="Calibri" w:cs="Calibri"/>
          <w:sz w:val="22"/>
          <w:szCs w:val="22"/>
        </w:rPr>
        <w:t>11.3.3</w:t>
      </w:r>
      <w:r>
        <w:rPr>
          <w:rFonts w:ascii="Calibri" w:hAnsi="Calibri" w:cs="Calibri"/>
          <w:sz w:val="22"/>
          <w:szCs w:val="22"/>
        </w:rPr>
        <w:fldChar w:fldCharType="end"/>
      </w:r>
      <w:r>
        <w:rPr>
          <w:rFonts w:asciiTheme="minorHAnsi" w:hAnsiTheme="minorHAnsi" w:cstheme="minorHAnsi"/>
          <w:sz w:val="22"/>
          <w:szCs w:val="22"/>
        </w:rPr>
        <w:t xml:space="preserve"> této Smlouvy užívat toto autorské dílo k jakémukoliv účelu a v rozsahu, v jakém uzná za nezbytné, vhodné či přiměřené. Pro vyloučení pochybností to znamená, že Objednatel je oprávněn užívat autorské dílo v neomezeném množstevním a územním rozsahu, a to všemi v úvahu přicházejícími způsoby a s časovým </w:t>
      </w:r>
      <w:bookmarkStart w:id="76" w:name="_Ref207104459"/>
      <w:r>
        <w:rPr>
          <w:rFonts w:asciiTheme="minorHAnsi" w:hAnsiTheme="minorHAnsi" w:cstheme="minorHAnsi"/>
          <w:sz w:val="22"/>
          <w:szCs w:val="22"/>
        </w:rPr>
        <w:t>rozsahem omezeným pouze dobou trvání majetkových autorských práv k </w:t>
      </w:r>
      <w:bookmarkEnd w:id="76"/>
      <w:r>
        <w:rPr>
          <w:rFonts w:asciiTheme="minorHAnsi" w:hAnsiTheme="minorHAnsi" w:cstheme="minorHAnsi"/>
          <w:sz w:val="22"/>
          <w:szCs w:val="22"/>
        </w:rPr>
        <w:t>takovémuto autorskému dílu.</w:t>
      </w:r>
      <w:bookmarkEnd w:id="74"/>
      <w:r>
        <w:rPr>
          <w:rFonts w:asciiTheme="minorHAnsi" w:hAnsiTheme="minorHAnsi" w:cstheme="minorHAnsi"/>
          <w:sz w:val="22"/>
          <w:szCs w:val="22"/>
        </w:rPr>
        <w:t xml:space="preserve"> </w:t>
      </w:r>
      <w:bookmarkEnd w:id="75"/>
    </w:p>
    <w:p w14:paraId="38467BF6" w14:textId="4731C3DF" w:rsidR="003D4A74" w:rsidRDefault="00EE53E9" w:rsidP="00774277">
      <w:pPr>
        <w:pStyle w:val="RLTextlnkuslovan"/>
        <w:numPr>
          <w:ilvl w:val="2"/>
          <w:numId w:val="1"/>
        </w:numPr>
        <w:spacing w:line="240" w:lineRule="auto"/>
        <w:rPr>
          <w:rFonts w:asciiTheme="minorHAnsi" w:hAnsiTheme="minorHAnsi" w:cstheme="minorHAnsi"/>
          <w:sz w:val="22"/>
          <w:szCs w:val="22"/>
        </w:rPr>
      </w:pPr>
      <w:bookmarkStart w:id="77" w:name="_Ref313634542"/>
      <w:r>
        <w:rPr>
          <w:rFonts w:asciiTheme="minorHAnsi" w:hAnsiTheme="minorHAnsi" w:cstheme="minorHAnsi"/>
          <w:sz w:val="22"/>
          <w:szCs w:val="22"/>
        </w:rPr>
        <w:t>Licence k autorskému dílu je poskytována jako nevýhradní. Objednatel není povinen licenci využít.</w:t>
      </w:r>
      <w:bookmarkEnd w:id="77"/>
    </w:p>
    <w:p w14:paraId="030E50DB" w14:textId="017A9DD2" w:rsidR="003D4A74" w:rsidRDefault="00EE53E9" w:rsidP="00774277">
      <w:pPr>
        <w:pStyle w:val="Odstavecseseznamem"/>
        <w:numPr>
          <w:ilvl w:val="2"/>
          <w:numId w:val="1"/>
        </w:numPr>
        <w:spacing w:line="240" w:lineRule="auto"/>
        <w:jc w:val="both"/>
        <w:rPr>
          <w:rFonts w:asciiTheme="minorHAnsi" w:hAnsiTheme="minorHAnsi" w:cstheme="minorHAnsi"/>
          <w:sz w:val="22"/>
          <w:szCs w:val="22"/>
        </w:rPr>
      </w:pPr>
      <w:bookmarkStart w:id="78" w:name="_Ref7090391"/>
      <w:r>
        <w:rPr>
          <w:rFonts w:asciiTheme="minorHAnsi" w:hAnsiTheme="minorHAnsi" w:cstheme="minorHAnsi"/>
          <w:sz w:val="22"/>
          <w:szCs w:val="22"/>
        </w:rPr>
        <w:t>Účinnost licence nastává okamžikem akceptace dílčího plnění, které příslušné autorské dílo obsahuje; do té doby je Objednatel oprávněn autorské dílo užít v rozsahu a způsobem nezbytným k provedení akceptace příslušného dílčího plnění.</w:t>
      </w:r>
      <w:bookmarkEnd w:id="78"/>
    </w:p>
    <w:p w14:paraId="574095C8" w14:textId="42720429"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Udělení licence nelze ze strany Dodavatele do doby trvání této Smlouvy vypovědět a její účinnost trvá minimálně po dobu trvání této Smlouvy, nedohodnou-li se Smluvní strany výslovně jinak.</w:t>
      </w:r>
    </w:p>
    <w:p w14:paraId="63BF0AA6" w14:textId="6E1CC02B"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 xml:space="preserve">Pro vyloučení veškerých pochybností Smluvní strany výslovně prohlašují, že pokud při poskytování Plnění dle této Smlouvy vznikne činností Dodavatele a Objednatele dílo spoluautorů a nedohodnou-li se Smluvní strany výslovně jinak, platí, že k okamžiku vzniku takového díla spoluautorů postoupil Dodavatel Objednateli právo vykonávat majetková autorská práva </w:t>
      </w:r>
      <w:r>
        <w:rPr>
          <w:rFonts w:asciiTheme="minorHAnsi" w:hAnsiTheme="minorHAnsi" w:cstheme="minorHAnsi"/>
          <w:sz w:val="22"/>
          <w:szCs w:val="22"/>
        </w:rPr>
        <w:lastRenderedPageBreak/>
        <w:t>k dílu spoluautorů a udělil Objednateli souhlas k jakékoliv změně nebo jinému zásahu do díla spoluautorů. Cena za dodání Plnění dle čl. </w:t>
      </w:r>
      <w:r w:rsidR="00E74869">
        <w:rPr>
          <w:rFonts w:asciiTheme="minorHAnsi" w:hAnsiTheme="minorHAnsi" w:cstheme="minorHAnsi"/>
          <w:sz w:val="22"/>
          <w:szCs w:val="22"/>
        </w:rPr>
        <w:fldChar w:fldCharType="begin"/>
      </w:r>
      <w:r w:rsidR="00E74869">
        <w:rPr>
          <w:rFonts w:asciiTheme="minorHAnsi" w:hAnsiTheme="minorHAnsi" w:cstheme="minorHAnsi"/>
          <w:sz w:val="22"/>
          <w:szCs w:val="22"/>
        </w:rPr>
        <w:instrText xml:space="preserve"> REF _Ref216858920 \n \h </w:instrText>
      </w:r>
      <w:r w:rsidR="00E74869">
        <w:rPr>
          <w:rFonts w:asciiTheme="minorHAnsi" w:hAnsiTheme="minorHAnsi" w:cstheme="minorHAnsi"/>
          <w:sz w:val="22"/>
          <w:szCs w:val="22"/>
        </w:rPr>
      </w:r>
      <w:r w:rsidR="00E74869">
        <w:rPr>
          <w:rFonts w:asciiTheme="minorHAnsi" w:hAnsiTheme="minorHAnsi" w:cstheme="minorHAnsi"/>
          <w:sz w:val="22"/>
          <w:szCs w:val="22"/>
        </w:rPr>
        <w:fldChar w:fldCharType="separate"/>
      </w:r>
      <w:r w:rsidR="008E1FE6">
        <w:rPr>
          <w:rFonts w:asciiTheme="minorHAnsi" w:hAnsiTheme="minorHAnsi" w:cstheme="minorHAnsi"/>
          <w:sz w:val="22"/>
          <w:szCs w:val="22"/>
        </w:rPr>
        <w:t>8</w:t>
      </w:r>
      <w:r w:rsidR="00E74869">
        <w:rPr>
          <w:rFonts w:asciiTheme="minorHAnsi" w:hAnsiTheme="minorHAnsi" w:cstheme="minorHAnsi"/>
          <w:sz w:val="22"/>
          <w:szCs w:val="22"/>
        </w:rPr>
        <w:fldChar w:fldCharType="end"/>
      </w:r>
      <w:r>
        <w:rPr>
          <w:rFonts w:asciiTheme="minorHAnsi" w:hAnsiTheme="minorHAnsi" w:cstheme="minorHAnsi"/>
          <w:sz w:val="22"/>
          <w:szCs w:val="22"/>
        </w:rPr>
        <w:t xml:space="preserve"> Smlouvy je stanovena se zohledněním tohoto ustanovení a Dodavateli nevzniknou v případě vytvoření díla spoluautorů žádné nové nároky na odměnu. </w:t>
      </w:r>
    </w:p>
    <w:p w14:paraId="33086FDA" w14:textId="7B53C4BA" w:rsidR="003D4A74" w:rsidRDefault="00EE53E9" w:rsidP="00774277">
      <w:pPr>
        <w:pStyle w:val="RLTextlnkuslovan"/>
        <w:numPr>
          <w:ilvl w:val="2"/>
          <w:numId w:val="1"/>
        </w:numPr>
        <w:spacing w:line="240" w:lineRule="auto"/>
        <w:rPr>
          <w:rFonts w:asciiTheme="minorHAnsi" w:hAnsiTheme="minorHAnsi" w:cstheme="minorHAnsi"/>
          <w:sz w:val="22"/>
          <w:szCs w:val="22"/>
        </w:rPr>
      </w:pPr>
      <w:bookmarkStart w:id="79" w:name="_Ref395774036"/>
      <w:r>
        <w:rPr>
          <w:rFonts w:asciiTheme="minorHAnsi" w:hAnsiTheme="minorHAnsi" w:cstheme="minorHAnsi"/>
          <w:sz w:val="22"/>
          <w:szCs w:val="22"/>
        </w:rPr>
        <w:t>Dodavatel je povinen postupovat tak, aby udělení licence k autorskému dílu dle této Smlouvy včetně oprávnění udělit podlicenci a souvisejících oprávnění zabezpečil, a to bez újmy na právech třetích osob.</w:t>
      </w:r>
      <w:bookmarkEnd w:id="79"/>
      <w:r>
        <w:rPr>
          <w:rFonts w:asciiTheme="minorHAnsi" w:hAnsiTheme="minorHAnsi" w:cstheme="minorHAnsi"/>
          <w:sz w:val="22"/>
          <w:szCs w:val="22"/>
        </w:rPr>
        <w:t xml:space="preserve"> </w:t>
      </w:r>
    </w:p>
    <w:p w14:paraId="4A9C4FDD" w14:textId="2B64F914" w:rsidR="006644D1" w:rsidRDefault="006644D1" w:rsidP="00774277">
      <w:pPr>
        <w:pStyle w:val="RLTextlnkuslovan"/>
        <w:numPr>
          <w:ilvl w:val="2"/>
          <w:numId w:val="1"/>
        </w:numPr>
        <w:spacing w:line="240" w:lineRule="auto"/>
        <w:rPr>
          <w:rFonts w:asciiTheme="minorHAnsi" w:hAnsiTheme="minorHAnsi" w:cstheme="minorHAnsi"/>
          <w:sz w:val="22"/>
          <w:szCs w:val="22"/>
        </w:rPr>
      </w:pPr>
      <w:r w:rsidRPr="006644D1">
        <w:rPr>
          <w:rFonts w:asciiTheme="minorHAnsi" w:hAnsiTheme="minorHAnsi" w:cstheme="minorHAnsi"/>
          <w:sz w:val="22"/>
          <w:szCs w:val="22"/>
        </w:rPr>
        <w:t>Dodavatel zaručuje, že v Dodávce jsou zahrnuty všechny licence třetích stran nezbytné pro užívání software jako celku a že užívání software nevyžaduje žádné další dodatečné náklady.</w:t>
      </w:r>
    </w:p>
    <w:p w14:paraId="7AA8F5C7" w14:textId="55D1EF1C" w:rsidR="006644D1" w:rsidRDefault="006644D1" w:rsidP="00774277">
      <w:pPr>
        <w:pStyle w:val="RLTextlnkuslovan"/>
        <w:numPr>
          <w:ilvl w:val="2"/>
          <w:numId w:val="1"/>
        </w:numPr>
        <w:spacing w:line="240" w:lineRule="auto"/>
        <w:rPr>
          <w:rFonts w:asciiTheme="minorHAnsi" w:hAnsiTheme="minorHAnsi" w:cstheme="minorHAnsi"/>
          <w:sz w:val="22"/>
          <w:szCs w:val="22"/>
        </w:rPr>
      </w:pPr>
      <w:r w:rsidRPr="006644D1">
        <w:rPr>
          <w:rFonts w:asciiTheme="minorHAnsi" w:hAnsiTheme="minorHAnsi" w:cstheme="minorHAnsi"/>
          <w:sz w:val="22"/>
          <w:szCs w:val="22"/>
        </w:rPr>
        <w:t>Dodavatel se zavazuje, že v případě uplatnění práv třetí osobou na autorská práva k software nebo jeho částem, ponese veškeré následky případných sporů včetně náhrady veškeré újmy vzniklé Objednateli.</w:t>
      </w:r>
    </w:p>
    <w:p w14:paraId="65B7C719" w14:textId="5C879410" w:rsidR="003D4A74" w:rsidRPr="007F4316" w:rsidRDefault="00EE53E9" w:rsidP="00774277">
      <w:pPr>
        <w:pStyle w:val="RLTextlnkuslovan"/>
        <w:keepNext/>
        <w:numPr>
          <w:ilvl w:val="0"/>
          <w:numId w:val="0"/>
        </w:numPr>
        <w:tabs>
          <w:tab w:val="left" w:pos="708"/>
        </w:tabs>
        <w:spacing w:line="240" w:lineRule="auto"/>
        <w:ind w:left="1474" w:hanging="737"/>
        <w:rPr>
          <w:rFonts w:asciiTheme="minorHAnsi" w:hAnsiTheme="minorHAnsi" w:cstheme="minorHAnsi"/>
          <w:b/>
          <w:i/>
          <w:sz w:val="22"/>
          <w:szCs w:val="22"/>
        </w:rPr>
      </w:pPr>
      <w:r w:rsidRPr="007F4316">
        <w:rPr>
          <w:rFonts w:asciiTheme="minorHAnsi" w:hAnsiTheme="minorHAnsi" w:cstheme="minorHAnsi"/>
          <w:b/>
          <w:i/>
          <w:sz w:val="22"/>
          <w:szCs w:val="22"/>
        </w:rPr>
        <w:t>Možnost užití standardního software</w:t>
      </w:r>
    </w:p>
    <w:p w14:paraId="565E002B" w14:textId="62510710" w:rsidR="003D4A74" w:rsidRPr="007F4316" w:rsidRDefault="00EE53E9" w:rsidP="00774277">
      <w:pPr>
        <w:pStyle w:val="RLTextlnkuslovan"/>
        <w:keepNext/>
        <w:spacing w:line="240" w:lineRule="auto"/>
        <w:rPr>
          <w:rFonts w:asciiTheme="minorHAnsi" w:hAnsiTheme="minorHAnsi" w:cstheme="minorHAnsi"/>
          <w:sz w:val="22"/>
          <w:szCs w:val="22"/>
        </w:rPr>
      </w:pPr>
      <w:bookmarkStart w:id="80" w:name="_Ref367583606"/>
      <w:r w:rsidRPr="007F4316">
        <w:rPr>
          <w:rFonts w:asciiTheme="minorHAnsi" w:hAnsiTheme="minorHAnsi" w:cstheme="minorHAnsi"/>
          <w:sz w:val="22"/>
          <w:szCs w:val="22"/>
        </w:rPr>
        <w:t>Součástí plnění může být tzv. proprietární (standardní) software anebo tzv. open source software Dodavatele nebo třetích stran (dále</w:t>
      </w:r>
      <w:r w:rsidR="000945C9" w:rsidRPr="007F4316">
        <w:rPr>
          <w:rFonts w:asciiTheme="minorHAnsi" w:hAnsiTheme="minorHAnsi" w:cstheme="minorHAnsi"/>
          <w:sz w:val="22"/>
          <w:szCs w:val="22"/>
        </w:rPr>
        <w:t> </w:t>
      </w:r>
      <w:r w:rsidRPr="007F4316">
        <w:rPr>
          <w:rFonts w:asciiTheme="minorHAnsi" w:hAnsiTheme="minorHAnsi" w:cstheme="minorHAnsi"/>
          <w:sz w:val="22"/>
          <w:szCs w:val="22"/>
        </w:rPr>
        <w:t>společně</w:t>
      </w:r>
      <w:r w:rsidR="000945C9" w:rsidRPr="007F4316">
        <w:rPr>
          <w:rFonts w:asciiTheme="minorHAnsi" w:hAnsiTheme="minorHAnsi" w:cstheme="minorHAnsi"/>
          <w:sz w:val="22"/>
          <w:szCs w:val="22"/>
        </w:rPr>
        <w:t> </w:t>
      </w:r>
      <w:r w:rsidRPr="007F4316">
        <w:rPr>
          <w:rFonts w:asciiTheme="minorHAnsi" w:hAnsiTheme="minorHAnsi" w:cstheme="minorHAnsi"/>
          <w:sz w:val="22"/>
          <w:szCs w:val="22"/>
        </w:rPr>
        <w:t>jen</w:t>
      </w:r>
      <w:r w:rsidR="000945C9" w:rsidRPr="007F4316">
        <w:rPr>
          <w:rFonts w:asciiTheme="minorHAnsi" w:hAnsiTheme="minorHAnsi" w:cstheme="minorHAnsi"/>
          <w:sz w:val="22"/>
          <w:szCs w:val="22"/>
        </w:rPr>
        <w:t> </w:t>
      </w:r>
      <w:r w:rsidRPr="007F4316">
        <w:rPr>
          <w:rFonts w:asciiTheme="minorHAnsi" w:hAnsiTheme="minorHAnsi" w:cstheme="minorHAnsi"/>
          <w:sz w:val="22"/>
          <w:szCs w:val="22"/>
        </w:rPr>
        <w:t>„</w:t>
      </w:r>
      <w:r w:rsidRPr="007F4316">
        <w:rPr>
          <w:rFonts w:asciiTheme="minorHAnsi" w:hAnsiTheme="minorHAnsi" w:cstheme="minorHAnsi"/>
          <w:b/>
          <w:sz w:val="22"/>
          <w:szCs w:val="22"/>
        </w:rPr>
        <w:t>standardní</w:t>
      </w:r>
      <w:r w:rsidR="000945C9" w:rsidRPr="007F4316">
        <w:rPr>
          <w:rFonts w:asciiTheme="minorHAnsi" w:hAnsiTheme="minorHAnsi" w:cstheme="minorHAnsi"/>
          <w:b/>
          <w:sz w:val="22"/>
          <w:szCs w:val="22"/>
        </w:rPr>
        <w:t> </w:t>
      </w:r>
      <w:r w:rsidRPr="007F4316">
        <w:rPr>
          <w:rFonts w:asciiTheme="minorHAnsi" w:hAnsiTheme="minorHAnsi" w:cstheme="minorHAnsi"/>
          <w:b/>
          <w:sz w:val="22"/>
          <w:szCs w:val="22"/>
        </w:rPr>
        <w:t>software</w:t>
      </w:r>
      <w:r w:rsidRPr="007F4316">
        <w:rPr>
          <w:rFonts w:asciiTheme="minorHAnsi" w:hAnsiTheme="minorHAnsi" w:cstheme="minorHAnsi"/>
          <w:sz w:val="22"/>
          <w:szCs w:val="22"/>
        </w:rPr>
        <w:t>“) u kterých Dodavatel nemůže udělit Objednateli licenci v rozsahu dle čl. </w:t>
      </w:r>
      <w:r w:rsidRPr="007F4316">
        <w:rPr>
          <w:rFonts w:ascii="Calibri" w:hAnsi="Calibri" w:cs="Calibri"/>
          <w:sz w:val="22"/>
          <w:szCs w:val="22"/>
        </w:rPr>
        <w:fldChar w:fldCharType="begin"/>
      </w:r>
      <w:r w:rsidRPr="007F4316">
        <w:rPr>
          <w:rFonts w:ascii="Calibri" w:hAnsi="Calibri" w:cs="Calibri"/>
          <w:sz w:val="22"/>
          <w:szCs w:val="22"/>
        </w:rPr>
        <w:instrText xml:space="preserve"> REF _Ref422241176 \r \r \h </w:instrText>
      </w:r>
      <w:r w:rsidR="006641C2" w:rsidRPr="007F4316">
        <w:rPr>
          <w:rFonts w:ascii="Calibri" w:hAnsi="Calibri" w:cs="Calibri"/>
          <w:sz w:val="22"/>
          <w:szCs w:val="22"/>
        </w:rPr>
        <w:instrText xml:space="preserve"> \* MERGEFORMAT </w:instrText>
      </w:r>
      <w:r w:rsidRPr="007F4316">
        <w:rPr>
          <w:rFonts w:ascii="Calibri" w:hAnsi="Calibri" w:cs="Calibri"/>
          <w:sz w:val="22"/>
          <w:szCs w:val="22"/>
        </w:rPr>
      </w:r>
      <w:r w:rsidRPr="007F4316">
        <w:rPr>
          <w:rFonts w:ascii="Calibri" w:hAnsi="Calibri" w:cs="Calibri"/>
          <w:sz w:val="22"/>
          <w:szCs w:val="22"/>
        </w:rPr>
        <w:fldChar w:fldCharType="separate"/>
      </w:r>
      <w:r w:rsidR="008E1FE6">
        <w:rPr>
          <w:rFonts w:ascii="Calibri" w:hAnsi="Calibri" w:cs="Calibri"/>
          <w:sz w:val="22"/>
          <w:szCs w:val="22"/>
        </w:rPr>
        <w:t>11.3</w:t>
      </w:r>
      <w:r w:rsidRPr="007F4316">
        <w:rPr>
          <w:rFonts w:ascii="Calibri" w:hAnsi="Calibri" w:cs="Calibri"/>
          <w:sz w:val="22"/>
          <w:szCs w:val="22"/>
        </w:rPr>
        <w:fldChar w:fldCharType="end"/>
      </w:r>
      <w:r w:rsidRPr="007F4316">
        <w:rPr>
          <w:rFonts w:asciiTheme="minorHAnsi" w:hAnsiTheme="minorHAnsi" w:cstheme="minorHAnsi"/>
          <w:sz w:val="22"/>
          <w:szCs w:val="22"/>
        </w:rPr>
        <w:t xml:space="preserve"> Smlouvy nebo to po něm nelze spravedlivě požadovat, pouze při splnění některé z následujících podmínek (pro vyloučení veškerých pochybností Smluvní strany uvádí, že v případě, kdy je vývoj počítačového programu hrazen Objednatelem na základě této Smlouvy, může Objednatel vždy požadovat udělení oprávnění dle čl. </w:t>
      </w:r>
      <w:r w:rsidRPr="007F4316">
        <w:rPr>
          <w:rFonts w:ascii="Calibri" w:hAnsi="Calibri" w:cs="Calibri"/>
          <w:sz w:val="22"/>
          <w:szCs w:val="22"/>
        </w:rPr>
        <w:fldChar w:fldCharType="begin"/>
      </w:r>
      <w:r w:rsidRPr="007F4316">
        <w:rPr>
          <w:rFonts w:ascii="Calibri" w:hAnsi="Calibri" w:cs="Calibri"/>
          <w:sz w:val="22"/>
          <w:szCs w:val="22"/>
        </w:rPr>
        <w:instrText xml:space="preserve"> REF _Ref422241176 \r \r \h </w:instrText>
      </w:r>
      <w:r w:rsidR="006641C2" w:rsidRPr="007F4316">
        <w:rPr>
          <w:rFonts w:ascii="Calibri" w:hAnsi="Calibri" w:cs="Calibri"/>
          <w:sz w:val="22"/>
          <w:szCs w:val="22"/>
        </w:rPr>
        <w:instrText xml:space="preserve"> \* MERGEFORMAT </w:instrText>
      </w:r>
      <w:r w:rsidRPr="007F4316">
        <w:rPr>
          <w:rFonts w:ascii="Calibri" w:hAnsi="Calibri" w:cs="Calibri"/>
          <w:sz w:val="22"/>
          <w:szCs w:val="22"/>
        </w:rPr>
      </w:r>
      <w:r w:rsidRPr="007F4316">
        <w:rPr>
          <w:rFonts w:ascii="Calibri" w:hAnsi="Calibri" w:cs="Calibri"/>
          <w:sz w:val="22"/>
          <w:szCs w:val="22"/>
        </w:rPr>
        <w:fldChar w:fldCharType="separate"/>
      </w:r>
      <w:r w:rsidR="008E1FE6">
        <w:rPr>
          <w:rFonts w:ascii="Calibri" w:hAnsi="Calibri" w:cs="Calibri"/>
          <w:sz w:val="22"/>
          <w:szCs w:val="22"/>
        </w:rPr>
        <w:t>11.3</w:t>
      </w:r>
      <w:r w:rsidRPr="007F4316">
        <w:rPr>
          <w:rFonts w:ascii="Calibri" w:hAnsi="Calibri" w:cs="Calibri"/>
          <w:sz w:val="22"/>
          <w:szCs w:val="22"/>
        </w:rPr>
        <w:fldChar w:fldCharType="end"/>
      </w:r>
      <w:r w:rsidRPr="007F4316">
        <w:rPr>
          <w:rFonts w:asciiTheme="minorHAnsi" w:hAnsiTheme="minorHAnsi" w:cstheme="minorHAnsi"/>
          <w:sz w:val="22"/>
          <w:szCs w:val="22"/>
        </w:rPr>
        <w:t xml:space="preserve"> Smlouvy):</w:t>
      </w:r>
      <w:bookmarkEnd w:id="80"/>
      <w:r w:rsidRPr="007F4316">
        <w:rPr>
          <w:rFonts w:asciiTheme="minorHAnsi" w:hAnsiTheme="minorHAnsi" w:cstheme="minorHAnsi"/>
          <w:sz w:val="22"/>
          <w:szCs w:val="22"/>
        </w:rPr>
        <w:t xml:space="preserve"> </w:t>
      </w:r>
    </w:p>
    <w:p w14:paraId="6F3955A6" w14:textId="5B2F09DE" w:rsidR="003D4A74" w:rsidRPr="007F4316" w:rsidRDefault="00EE53E9" w:rsidP="00774277">
      <w:pPr>
        <w:pStyle w:val="RLTextlnkuslovan"/>
        <w:numPr>
          <w:ilvl w:val="2"/>
          <w:numId w:val="1"/>
        </w:numPr>
        <w:spacing w:line="240" w:lineRule="auto"/>
        <w:rPr>
          <w:rFonts w:asciiTheme="minorHAnsi" w:hAnsiTheme="minorHAnsi" w:cstheme="minorHAnsi"/>
          <w:sz w:val="22"/>
          <w:szCs w:val="22"/>
        </w:rPr>
      </w:pPr>
      <w:r w:rsidRPr="007F4316">
        <w:rPr>
          <w:rFonts w:asciiTheme="minorHAnsi" w:hAnsiTheme="minorHAnsi" w:cstheme="minorHAnsi"/>
          <w:sz w:val="22"/>
          <w:szCs w:val="22"/>
        </w:rPr>
        <w:t>Jedná se o software, který je v době uzavření Smlouvy prokazatelně užíván v produktivním prostředí nejméně u pěti (5) na sobě nezávislých a vzájemně nepropojených subjektů a jenž je na trhu běžně dostupný, tj. nabízený na území České republiky alespoň třemi (3) na sobě nezávislými a vzájemně nepropojenými subjekty:</w:t>
      </w:r>
    </w:p>
    <w:p w14:paraId="0597ADF4" w14:textId="5E6B671D" w:rsidR="003D4A74" w:rsidRPr="007F4316" w:rsidRDefault="00EE53E9" w:rsidP="00774277">
      <w:pPr>
        <w:pStyle w:val="RLTextlnkuslovan"/>
        <w:numPr>
          <w:ilvl w:val="3"/>
          <w:numId w:val="1"/>
        </w:numPr>
        <w:spacing w:line="240" w:lineRule="auto"/>
        <w:rPr>
          <w:rFonts w:asciiTheme="minorHAnsi" w:hAnsiTheme="minorHAnsi" w:cstheme="minorHAnsi"/>
          <w:sz w:val="22"/>
          <w:szCs w:val="22"/>
        </w:rPr>
      </w:pPr>
      <w:r w:rsidRPr="007F4316">
        <w:rPr>
          <w:rFonts w:asciiTheme="minorHAnsi" w:hAnsiTheme="minorHAnsi" w:cstheme="minorHAnsi"/>
          <w:sz w:val="22"/>
          <w:szCs w:val="22"/>
        </w:rPr>
        <w:t>pokud jsou tyto subjekty oprávněny takovýto software implementovat, přizpůsobovat požadavkům Objednatele a udržovat; nebo</w:t>
      </w:r>
    </w:p>
    <w:p w14:paraId="26F92BA8" w14:textId="6F8B5D92" w:rsidR="003D4A74" w:rsidRPr="007F4316" w:rsidRDefault="00EE53E9" w:rsidP="00774277">
      <w:pPr>
        <w:pStyle w:val="RLTextlnkuslovan"/>
        <w:numPr>
          <w:ilvl w:val="3"/>
          <w:numId w:val="1"/>
        </w:numPr>
        <w:spacing w:line="240" w:lineRule="auto"/>
        <w:rPr>
          <w:rFonts w:asciiTheme="minorHAnsi" w:hAnsiTheme="minorHAnsi" w:cstheme="minorHAnsi"/>
          <w:sz w:val="22"/>
          <w:szCs w:val="22"/>
        </w:rPr>
      </w:pPr>
      <w:r w:rsidRPr="007F4316">
        <w:rPr>
          <w:rFonts w:asciiTheme="minorHAnsi" w:hAnsiTheme="minorHAnsi" w:cstheme="minorHAnsi"/>
          <w:sz w:val="22"/>
          <w:szCs w:val="22"/>
        </w:rPr>
        <w:t>pokud k takovému software není poskytnutí licence v rozsahu dle čl. </w:t>
      </w:r>
      <w:r w:rsidRPr="007F4316">
        <w:rPr>
          <w:rFonts w:ascii="Calibri" w:hAnsi="Calibri" w:cs="Calibri"/>
          <w:sz w:val="22"/>
          <w:szCs w:val="22"/>
        </w:rPr>
        <w:fldChar w:fldCharType="begin"/>
      </w:r>
      <w:r w:rsidRPr="007F4316">
        <w:rPr>
          <w:rFonts w:ascii="Calibri" w:hAnsi="Calibri" w:cs="Calibri"/>
          <w:sz w:val="22"/>
          <w:szCs w:val="22"/>
        </w:rPr>
        <w:instrText xml:space="preserve"> REF _Ref422241176 \r \r \h </w:instrText>
      </w:r>
      <w:r w:rsidR="006641C2" w:rsidRPr="007F4316">
        <w:rPr>
          <w:rFonts w:ascii="Calibri" w:hAnsi="Calibri" w:cs="Calibri"/>
          <w:sz w:val="22"/>
          <w:szCs w:val="22"/>
        </w:rPr>
        <w:instrText xml:space="preserve"> \* MERGEFORMAT </w:instrText>
      </w:r>
      <w:r w:rsidRPr="007F4316">
        <w:rPr>
          <w:rFonts w:ascii="Calibri" w:hAnsi="Calibri" w:cs="Calibri"/>
          <w:sz w:val="22"/>
          <w:szCs w:val="22"/>
        </w:rPr>
      </w:r>
      <w:r w:rsidRPr="007F4316">
        <w:rPr>
          <w:rFonts w:ascii="Calibri" w:hAnsi="Calibri" w:cs="Calibri"/>
          <w:sz w:val="22"/>
          <w:szCs w:val="22"/>
        </w:rPr>
        <w:fldChar w:fldCharType="separate"/>
      </w:r>
      <w:r w:rsidR="008E1FE6">
        <w:rPr>
          <w:rFonts w:ascii="Calibri" w:hAnsi="Calibri" w:cs="Calibri"/>
          <w:sz w:val="22"/>
          <w:szCs w:val="22"/>
        </w:rPr>
        <w:t>11.3</w:t>
      </w:r>
      <w:r w:rsidRPr="007F4316">
        <w:rPr>
          <w:rFonts w:ascii="Calibri" w:hAnsi="Calibri" w:cs="Calibri"/>
          <w:sz w:val="22"/>
          <w:szCs w:val="22"/>
        </w:rPr>
        <w:fldChar w:fldCharType="end"/>
      </w:r>
      <w:r w:rsidRPr="007F4316">
        <w:rPr>
          <w:rFonts w:asciiTheme="minorHAnsi" w:hAnsiTheme="minorHAnsi" w:cstheme="minorHAnsi"/>
          <w:sz w:val="22"/>
          <w:szCs w:val="22"/>
        </w:rPr>
        <w:t xml:space="preserve"> Smlouvy účelné (zejména vývojový software, databázový software, kancelářský software, operační systém aj.).</w:t>
      </w:r>
    </w:p>
    <w:p w14:paraId="400C807B" w14:textId="606983BC" w:rsidR="003D4A74" w:rsidRPr="007F4316" w:rsidRDefault="00EE53E9" w:rsidP="00774277">
      <w:pPr>
        <w:pStyle w:val="RLTextlnkuslovan"/>
        <w:numPr>
          <w:ilvl w:val="0"/>
          <w:numId w:val="0"/>
        </w:numPr>
        <w:tabs>
          <w:tab w:val="left" w:pos="708"/>
        </w:tabs>
        <w:spacing w:line="240" w:lineRule="auto"/>
        <w:ind w:left="2155"/>
        <w:rPr>
          <w:rFonts w:asciiTheme="minorHAnsi" w:hAnsiTheme="minorHAnsi" w:cstheme="minorHAnsi"/>
          <w:sz w:val="22"/>
          <w:szCs w:val="22"/>
        </w:rPr>
      </w:pPr>
      <w:bookmarkStart w:id="81" w:name="_Ref367578992"/>
      <w:r w:rsidRPr="007F4316">
        <w:rPr>
          <w:rFonts w:asciiTheme="minorHAnsi" w:hAnsiTheme="minorHAnsi" w:cstheme="minorHAnsi"/>
          <w:sz w:val="22"/>
          <w:szCs w:val="22"/>
        </w:rPr>
        <w:t>Dodavatel je povinen poskytnout Objednateli o této skutečnosti písemné prohlášení a na výzvu Objednatele tuto skutečnost prokázat.</w:t>
      </w:r>
      <w:bookmarkEnd w:id="81"/>
      <w:r w:rsidRPr="007F4316">
        <w:rPr>
          <w:rFonts w:asciiTheme="minorHAnsi" w:hAnsiTheme="minorHAnsi" w:cstheme="minorHAnsi"/>
          <w:sz w:val="22"/>
          <w:szCs w:val="22"/>
        </w:rPr>
        <w:t xml:space="preserve"> </w:t>
      </w:r>
    </w:p>
    <w:p w14:paraId="3AA9CE38" w14:textId="4DD2E67C" w:rsidR="003D4A74" w:rsidRPr="007F4316" w:rsidRDefault="00EE53E9" w:rsidP="00774277">
      <w:pPr>
        <w:pStyle w:val="RLTextlnkuslovan"/>
        <w:numPr>
          <w:ilvl w:val="2"/>
          <w:numId w:val="1"/>
        </w:numPr>
        <w:spacing w:line="240" w:lineRule="auto"/>
        <w:rPr>
          <w:rFonts w:asciiTheme="minorHAnsi" w:hAnsiTheme="minorHAnsi" w:cstheme="minorHAnsi"/>
          <w:sz w:val="22"/>
          <w:szCs w:val="22"/>
        </w:rPr>
      </w:pPr>
      <w:bookmarkStart w:id="82" w:name="_Ref367579663"/>
      <w:r w:rsidRPr="007F4316">
        <w:rPr>
          <w:rFonts w:asciiTheme="minorHAnsi" w:hAnsiTheme="minorHAnsi" w:cstheme="minorHAnsi"/>
          <w:sz w:val="22"/>
          <w:szCs w:val="22"/>
        </w:rPr>
        <w:t xml:space="preserve">Jedná se o software, který je veřejnosti poskytován zdarma, včetně detailně komentovaných zdrojových kódů, úplné uživatelské, provozní a administrátorské dokumentace a práva software měnit. Dodavatel je povinen poskytnout Objednateli o této skutečnosti písemné prohlášení a na výzvu Objednatele tuto skutečnost prokázat. </w:t>
      </w:r>
      <w:bookmarkEnd w:id="82"/>
    </w:p>
    <w:p w14:paraId="1F590486" w14:textId="7D5CD3CA" w:rsidR="003D4A74" w:rsidRPr="007F4316" w:rsidRDefault="00EE53E9" w:rsidP="00774277">
      <w:pPr>
        <w:pStyle w:val="RLTextlnkuslovan"/>
        <w:numPr>
          <w:ilvl w:val="2"/>
          <w:numId w:val="1"/>
        </w:numPr>
        <w:spacing w:line="240" w:lineRule="auto"/>
        <w:rPr>
          <w:rFonts w:asciiTheme="minorHAnsi" w:hAnsiTheme="minorHAnsi" w:cstheme="minorHAnsi"/>
          <w:sz w:val="22"/>
          <w:szCs w:val="22"/>
        </w:rPr>
      </w:pPr>
      <w:r w:rsidRPr="007F4316">
        <w:rPr>
          <w:rFonts w:asciiTheme="minorHAnsi" w:hAnsiTheme="minorHAnsi" w:cstheme="minorHAnsi"/>
          <w:sz w:val="22"/>
          <w:szCs w:val="22"/>
        </w:rPr>
        <w:t>Jedná se o software, (i) který je integrální součástí hardware dodávaného jako část plnění Smlouvy nebo (ii) který nad takovým hardware poskytuje pouze abstrakční vrstvu pro správu, konfiguraci, informační bezpečnost, programování aplikací nebo jiné obdobné účely, vše za podmínky, že spouštění takového software je od výrobce příslušného hardware předepsáno pro jeho korektní fungování a</w:t>
      </w:r>
      <w:r w:rsidR="000945C9" w:rsidRPr="007F4316">
        <w:rPr>
          <w:rFonts w:asciiTheme="minorHAnsi" w:hAnsiTheme="minorHAnsi" w:cstheme="minorHAnsi"/>
          <w:sz w:val="22"/>
          <w:szCs w:val="22"/>
        </w:rPr>
        <w:t> </w:t>
      </w:r>
      <w:r w:rsidRPr="007F4316">
        <w:rPr>
          <w:rFonts w:asciiTheme="minorHAnsi" w:hAnsiTheme="minorHAnsi" w:cstheme="minorHAnsi"/>
          <w:sz w:val="22"/>
          <w:szCs w:val="22"/>
        </w:rPr>
        <w:t>zároveň se jedná o software, k němuž není poskytnutí licence v rozsahu dle čl. </w:t>
      </w:r>
      <w:r w:rsidRPr="007F4316">
        <w:rPr>
          <w:rFonts w:ascii="Calibri" w:hAnsi="Calibri" w:cs="Calibri"/>
          <w:sz w:val="22"/>
          <w:szCs w:val="22"/>
        </w:rPr>
        <w:fldChar w:fldCharType="begin"/>
      </w:r>
      <w:r w:rsidRPr="007F4316">
        <w:rPr>
          <w:rFonts w:ascii="Calibri" w:hAnsi="Calibri" w:cs="Calibri"/>
          <w:sz w:val="22"/>
          <w:szCs w:val="22"/>
        </w:rPr>
        <w:instrText xml:space="preserve"> REF _Ref395773295 \r \r \h </w:instrText>
      </w:r>
      <w:r w:rsidR="006641C2" w:rsidRPr="007F4316">
        <w:rPr>
          <w:rFonts w:ascii="Calibri" w:hAnsi="Calibri" w:cs="Calibri"/>
          <w:sz w:val="22"/>
          <w:szCs w:val="22"/>
        </w:rPr>
        <w:instrText xml:space="preserve"> \* MERGEFORMAT </w:instrText>
      </w:r>
      <w:r w:rsidRPr="007F4316">
        <w:rPr>
          <w:rFonts w:ascii="Calibri" w:hAnsi="Calibri" w:cs="Calibri"/>
          <w:sz w:val="22"/>
          <w:szCs w:val="22"/>
        </w:rPr>
      </w:r>
      <w:r w:rsidRPr="007F4316">
        <w:rPr>
          <w:rFonts w:ascii="Calibri" w:hAnsi="Calibri" w:cs="Calibri"/>
          <w:sz w:val="22"/>
          <w:szCs w:val="22"/>
        </w:rPr>
        <w:fldChar w:fldCharType="separate"/>
      </w:r>
      <w:r w:rsidR="008E1FE6">
        <w:rPr>
          <w:rFonts w:ascii="Calibri" w:hAnsi="Calibri" w:cs="Calibri"/>
          <w:sz w:val="22"/>
          <w:szCs w:val="22"/>
        </w:rPr>
        <w:t>11.3</w:t>
      </w:r>
      <w:r w:rsidRPr="007F4316">
        <w:rPr>
          <w:rFonts w:ascii="Calibri" w:hAnsi="Calibri" w:cs="Calibri"/>
          <w:sz w:val="22"/>
          <w:szCs w:val="22"/>
        </w:rPr>
        <w:fldChar w:fldCharType="end"/>
      </w:r>
      <w:r w:rsidRPr="007F4316">
        <w:rPr>
          <w:rFonts w:asciiTheme="minorHAnsi" w:hAnsiTheme="minorHAnsi" w:cstheme="minorHAnsi"/>
          <w:sz w:val="22"/>
          <w:szCs w:val="22"/>
        </w:rPr>
        <w:t xml:space="preserve"> Smlouvy účelné. </w:t>
      </w:r>
      <w:r w:rsidRPr="007F4316">
        <w:rPr>
          <w:rFonts w:asciiTheme="minorHAnsi" w:hAnsiTheme="minorHAnsi" w:cstheme="minorHAnsi"/>
          <w:sz w:val="22"/>
          <w:szCs w:val="22"/>
        </w:rPr>
        <w:lastRenderedPageBreak/>
        <w:t>Dodavatel je povinen poskytnout Objednateli o této skutečnosti písemné prohlášení a na výzvu Objednatele tuto skutečnost prokázat.</w:t>
      </w:r>
    </w:p>
    <w:p w14:paraId="350F5BC7" w14:textId="4857ACF3" w:rsidR="003D4A74" w:rsidRPr="007F4316" w:rsidRDefault="00EE53E9" w:rsidP="00774277">
      <w:pPr>
        <w:pStyle w:val="RLTextlnkuslovan"/>
        <w:numPr>
          <w:ilvl w:val="0"/>
          <w:numId w:val="0"/>
        </w:numPr>
        <w:tabs>
          <w:tab w:val="left" w:pos="708"/>
        </w:tabs>
        <w:spacing w:line="240" w:lineRule="auto"/>
        <w:ind w:left="2127"/>
        <w:rPr>
          <w:rFonts w:asciiTheme="minorHAnsi" w:hAnsiTheme="minorHAnsi" w:cstheme="minorHAnsi"/>
          <w:sz w:val="22"/>
          <w:szCs w:val="22"/>
        </w:rPr>
      </w:pPr>
      <w:r w:rsidRPr="007F4316">
        <w:rPr>
          <w:rFonts w:asciiTheme="minorHAnsi" w:hAnsiTheme="minorHAnsi" w:cstheme="minorHAnsi"/>
          <w:sz w:val="22"/>
          <w:szCs w:val="22"/>
        </w:rPr>
        <w:t>Dodavatel je povinen udržovat prohlášení dle tohoto čl. </w:t>
      </w:r>
      <w:r w:rsidRPr="007F4316">
        <w:rPr>
          <w:rFonts w:ascii="Calibri" w:hAnsi="Calibri" w:cs="Calibri"/>
          <w:sz w:val="22"/>
          <w:szCs w:val="22"/>
        </w:rPr>
        <w:fldChar w:fldCharType="begin"/>
      </w:r>
      <w:r w:rsidRPr="007F4316">
        <w:rPr>
          <w:rFonts w:ascii="Calibri" w:hAnsi="Calibri" w:cs="Calibri"/>
          <w:sz w:val="22"/>
          <w:szCs w:val="22"/>
        </w:rPr>
        <w:instrText xml:space="preserve"> REF _Ref367583606 \r \r \h </w:instrText>
      </w:r>
      <w:r w:rsidR="006641C2" w:rsidRPr="007F4316">
        <w:rPr>
          <w:rFonts w:ascii="Calibri" w:hAnsi="Calibri" w:cs="Calibri"/>
          <w:sz w:val="22"/>
          <w:szCs w:val="22"/>
        </w:rPr>
        <w:instrText xml:space="preserve"> \* MERGEFORMAT </w:instrText>
      </w:r>
      <w:r w:rsidRPr="007F4316">
        <w:rPr>
          <w:rFonts w:ascii="Calibri" w:hAnsi="Calibri" w:cs="Calibri"/>
          <w:sz w:val="22"/>
          <w:szCs w:val="22"/>
        </w:rPr>
      </w:r>
      <w:r w:rsidRPr="007F4316">
        <w:rPr>
          <w:rFonts w:ascii="Calibri" w:hAnsi="Calibri" w:cs="Calibri"/>
          <w:sz w:val="22"/>
          <w:szCs w:val="22"/>
        </w:rPr>
        <w:fldChar w:fldCharType="separate"/>
      </w:r>
      <w:r w:rsidR="008E1FE6">
        <w:rPr>
          <w:rFonts w:ascii="Calibri" w:hAnsi="Calibri" w:cs="Calibri"/>
          <w:sz w:val="22"/>
          <w:szCs w:val="22"/>
        </w:rPr>
        <w:t>11.4</w:t>
      </w:r>
      <w:r w:rsidRPr="007F4316">
        <w:rPr>
          <w:rFonts w:ascii="Calibri" w:hAnsi="Calibri" w:cs="Calibri"/>
          <w:sz w:val="22"/>
          <w:szCs w:val="22"/>
        </w:rPr>
        <w:fldChar w:fldCharType="end"/>
      </w:r>
      <w:r w:rsidRPr="007F4316">
        <w:rPr>
          <w:rFonts w:asciiTheme="minorHAnsi" w:hAnsiTheme="minorHAnsi" w:cstheme="minorHAnsi"/>
          <w:sz w:val="22"/>
          <w:szCs w:val="22"/>
        </w:rPr>
        <w:t xml:space="preserve"> Smlouvy v platnosti. V případě že Dodavatel poruší tuto povinnost, nepředloží Objednateli příslušné prohlášení či nejpozději do jednoho (1) měsíce na</w:t>
      </w:r>
      <w:r w:rsidR="000945C9" w:rsidRPr="007F4316">
        <w:rPr>
          <w:rFonts w:asciiTheme="minorHAnsi" w:hAnsiTheme="minorHAnsi" w:cstheme="minorHAnsi"/>
          <w:sz w:val="22"/>
          <w:szCs w:val="22"/>
        </w:rPr>
        <w:t> </w:t>
      </w:r>
      <w:r w:rsidRPr="007F4316">
        <w:rPr>
          <w:rFonts w:asciiTheme="minorHAnsi" w:hAnsiTheme="minorHAnsi" w:cstheme="minorHAnsi"/>
          <w:sz w:val="22"/>
          <w:szCs w:val="22"/>
        </w:rPr>
        <w:t>výzvu Objednatele relevantní skutečnosti neprokáže, je Objednatel oprávněn požadovat úhradu smluvní pokuty ve výši 100.000 Kč za každý jednotlivý případ a bezodkladné zajištění nápravy, a to včetně náhrady příslušného software.</w:t>
      </w:r>
    </w:p>
    <w:p w14:paraId="2940A5A1" w14:textId="3D7F76BF" w:rsidR="003D4A74" w:rsidRPr="007F4316" w:rsidRDefault="00EE53E9" w:rsidP="00774277">
      <w:pPr>
        <w:pStyle w:val="RLTextlnkuslovan"/>
        <w:numPr>
          <w:ilvl w:val="2"/>
          <w:numId w:val="1"/>
        </w:numPr>
        <w:spacing w:line="240" w:lineRule="auto"/>
        <w:rPr>
          <w:rFonts w:asciiTheme="minorHAnsi" w:hAnsiTheme="minorHAnsi" w:cstheme="minorHAnsi"/>
          <w:sz w:val="22"/>
          <w:szCs w:val="22"/>
        </w:rPr>
      </w:pPr>
      <w:r w:rsidRPr="007F4316">
        <w:rPr>
          <w:rFonts w:asciiTheme="minorHAnsi" w:hAnsiTheme="minorHAnsi" w:cstheme="minorHAnsi"/>
          <w:sz w:val="22"/>
          <w:szCs w:val="22"/>
        </w:rPr>
        <w:t>Součástí licence je též právo k provedeným změnám konfigurace či</w:t>
      </w:r>
      <w:r w:rsidR="000945C9" w:rsidRPr="007F4316">
        <w:rPr>
          <w:rFonts w:asciiTheme="minorHAnsi" w:hAnsiTheme="minorHAnsi" w:cstheme="minorHAnsi"/>
          <w:sz w:val="22"/>
          <w:szCs w:val="22"/>
        </w:rPr>
        <w:t> </w:t>
      </w:r>
      <w:r w:rsidRPr="007F4316">
        <w:rPr>
          <w:rFonts w:asciiTheme="minorHAnsi" w:hAnsiTheme="minorHAnsi" w:cstheme="minorHAnsi"/>
          <w:sz w:val="22"/>
          <w:szCs w:val="22"/>
        </w:rPr>
        <w:t>nastavením počítačových programů.</w:t>
      </w:r>
    </w:p>
    <w:p w14:paraId="301EDE24" w14:textId="6B136EE5" w:rsidR="003D4A74" w:rsidRDefault="00EE53E9" w:rsidP="00774277">
      <w:pPr>
        <w:pStyle w:val="RLTextlnkuslovan"/>
        <w:keepNext/>
        <w:numPr>
          <w:ilvl w:val="0"/>
          <w:numId w:val="0"/>
        </w:numPr>
        <w:tabs>
          <w:tab w:val="left" w:pos="708"/>
        </w:tabs>
        <w:spacing w:line="240" w:lineRule="auto"/>
        <w:ind w:left="1474" w:hanging="737"/>
        <w:rPr>
          <w:rFonts w:asciiTheme="minorHAnsi" w:hAnsiTheme="minorHAnsi" w:cstheme="minorHAnsi"/>
          <w:b/>
          <w:i/>
          <w:sz w:val="22"/>
          <w:szCs w:val="22"/>
        </w:rPr>
      </w:pPr>
      <w:bookmarkStart w:id="83" w:name="_Ref370383738"/>
      <w:r>
        <w:rPr>
          <w:rFonts w:asciiTheme="minorHAnsi" w:hAnsiTheme="minorHAnsi" w:cstheme="minorHAnsi"/>
          <w:b/>
          <w:i/>
          <w:sz w:val="22"/>
          <w:szCs w:val="22"/>
        </w:rPr>
        <w:t xml:space="preserve">Minimální rozsah licence </w:t>
      </w:r>
    </w:p>
    <w:p w14:paraId="2B3CDDF3" w14:textId="33812477" w:rsidR="003D4A74" w:rsidRDefault="00EE53E9" w:rsidP="00774277">
      <w:pPr>
        <w:pStyle w:val="RLTextlnkuslovan"/>
        <w:keepNext/>
        <w:spacing w:line="240" w:lineRule="auto"/>
        <w:rPr>
          <w:rFonts w:asciiTheme="minorHAnsi" w:hAnsiTheme="minorHAnsi" w:cstheme="minorHAnsi"/>
          <w:sz w:val="22"/>
          <w:szCs w:val="22"/>
        </w:rPr>
      </w:pPr>
      <w:r>
        <w:rPr>
          <w:rFonts w:asciiTheme="minorHAnsi" w:hAnsiTheme="minorHAnsi" w:cstheme="minorHAnsi"/>
          <w:sz w:val="22"/>
          <w:szCs w:val="22"/>
        </w:rPr>
        <w:t>Pokud se bude jednat o standardní software dle čl. </w:t>
      </w:r>
      <w:r>
        <w:rPr>
          <w:rFonts w:ascii="Calibri" w:hAnsi="Calibri" w:cs="Calibri"/>
          <w:sz w:val="22"/>
          <w:szCs w:val="22"/>
        </w:rPr>
        <w:fldChar w:fldCharType="begin"/>
      </w:r>
      <w:r>
        <w:rPr>
          <w:rFonts w:ascii="Calibri" w:hAnsi="Calibri" w:cs="Calibri"/>
          <w:sz w:val="22"/>
          <w:szCs w:val="22"/>
        </w:rPr>
        <w:instrText xml:space="preserve"> REF _Ref367583606 \r \r \h </w:instrText>
      </w:r>
      <w:r>
        <w:rPr>
          <w:rFonts w:ascii="Calibri" w:hAnsi="Calibri" w:cs="Calibri"/>
          <w:sz w:val="22"/>
          <w:szCs w:val="22"/>
        </w:rPr>
      </w:r>
      <w:r>
        <w:rPr>
          <w:rFonts w:ascii="Calibri" w:hAnsi="Calibri" w:cs="Calibri"/>
          <w:sz w:val="22"/>
          <w:szCs w:val="22"/>
        </w:rPr>
        <w:fldChar w:fldCharType="separate"/>
      </w:r>
      <w:r w:rsidR="008E1FE6">
        <w:rPr>
          <w:rFonts w:ascii="Calibri" w:hAnsi="Calibri" w:cs="Calibri"/>
          <w:sz w:val="22"/>
          <w:szCs w:val="22"/>
        </w:rPr>
        <w:t>11.4</w:t>
      </w:r>
      <w:r>
        <w:rPr>
          <w:rFonts w:ascii="Calibri" w:hAnsi="Calibri" w:cs="Calibri"/>
          <w:sz w:val="22"/>
          <w:szCs w:val="22"/>
        </w:rPr>
        <w:fldChar w:fldCharType="end"/>
      </w:r>
      <w:r>
        <w:rPr>
          <w:rFonts w:asciiTheme="minorHAnsi" w:hAnsiTheme="minorHAnsi" w:cstheme="minorHAnsi"/>
          <w:sz w:val="22"/>
          <w:szCs w:val="22"/>
        </w:rPr>
        <w:t xml:space="preserve"> Smlouvy, tak na rozdíl od licence ke zbývajícím částem plnění udělované dle čl. </w:t>
      </w:r>
      <w:r>
        <w:rPr>
          <w:rFonts w:ascii="Calibri" w:hAnsi="Calibri" w:cs="Calibri"/>
          <w:sz w:val="22"/>
          <w:szCs w:val="22"/>
        </w:rPr>
        <w:fldChar w:fldCharType="begin"/>
      </w:r>
      <w:r>
        <w:rPr>
          <w:rFonts w:ascii="Calibri" w:hAnsi="Calibri" w:cs="Calibri"/>
          <w:sz w:val="22"/>
          <w:szCs w:val="22"/>
        </w:rPr>
        <w:instrText xml:space="preserve"> REF _Ref422241176 \r \r \h </w:instrText>
      </w:r>
      <w:r>
        <w:rPr>
          <w:rFonts w:ascii="Calibri" w:hAnsi="Calibri" w:cs="Calibri"/>
          <w:sz w:val="22"/>
          <w:szCs w:val="22"/>
        </w:rPr>
      </w:r>
      <w:r>
        <w:rPr>
          <w:rFonts w:ascii="Calibri" w:hAnsi="Calibri" w:cs="Calibri"/>
          <w:sz w:val="22"/>
          <w:szCs w:val="22"/>
        </w:rPr>
        <w:fldChar w:fldCharType="separate"/>
      </w:r>
      <w:r w:rsidR="008E1FE6">
        <w:rPr>
          <w:rFonts w:ascii="Calibri" w:hAnsi="Calibri" w:cs="Calibri"/>
          <w:sz w:val="22"/>
          <w:szCs w:val="22"/>
        </w:rPr>
        <w:t>11.3</w:t>
      </w:r>
      <w:r>
        <w:rPr>
          <w:rFonts w:ascii="Calibri" w:hAnsi="Calibri" w:cs="Calibri"/>
          <w:sz w:val="22"/>
          <w:szCs w:val="22"/>
        </w:rPr>
        <w:fldChar w:fldCharType="end"/>
      </w:r>
      <w:r>
        <w:rPr>
          <w:rFonts w:asciiTheme="minorHAnsi" w:hAnsiTheme="minorHAnsi" w:cstheme="minorHAnsi"/>
          <w:sz w:val="22"/>
          <w:szCs w:val="22"/>
        </w:rPr>
        <w:t xml:space="preserve"> Smlouvy postačí, aby udělená licence k takovému software zahrnovala nevýhradní oprávnění užít jej jakýmkoli způsobem nejméně po dobu pěti (5) let ode dne akceptace poslední dílčí Dodávky, na území České republiky a v množstevním rozsahu, který je objektivně nezbytný pro pokrytí potřeb Objednatele ke dni uzavření této Smlouvy, a to včetně práva Objednatele do standardního software zasahovat, pokud tak stanoví příslušné ustanovení čl. </w:t>
      </w:r>
      <w:r>
        <w:rPr>
          <w:rFonts w:ascii="Calibri" w:hAnsi="Calibri" w:cs="Calibri"/>
          <w:sz w:val="22"/>
          <w:szCs w:val="22"/>
        </w:rPr>
        <w:fldChar w:fldCharType="begin"/>
      </w:r>
      <w:r>
        <w:rPr>
          <w:rFonts w:ascii="Calibri" w:hAnsi="Calibri" w:cs="Calibri"/>
          <w:sz w:val="22"/>
          <w:szCs w:val="22"/>
        </w:rPr>
        <w:instrText xml:space="preserve"> REF _Ref367583606 \r \r \h </w:instrText>
      </w:r>
      <w:r>
        <w:rPr>
          <w:rFonts w:ascii="Calibri" w:hAnsi="Calibri" w:cs="Calibri"/>
          <w:sz w:val="22"/>
          <w:szCs w:val="22"/>
        </w:rPr>
      </w:r>
      <w:r>
        <w:rPr>
          <w:rFonts w:ascii="Calibri" w:hAnsi="Calibri" w:cs="Calibri"/>
          <w:sz w:val="22"/>
          <w:szCs w:val="22"/>
        </w:rPr>
        <w:fldChar w:fldCharType="separate"/>
      </w:r>
      <w:r w:rsidR="008E1FE6">
        <w:rPr>
          <w:rFonts w:ascii="Calibri" w:hAnsi="Calibri" w:cs="Calibri"/>
          <w:sz w:val="22"/>
          <w:szCs w:val="22"/>
        </w:rPr>
        <w:t>11.4</w:t>
      </w:r>
      <w:r>
        <w:rPr>
          <w:rFonts w:ascii="Calibri" w:hAnsi="Calibri" w:cs="Calibri"/>
          <w:sz w:val="22"/>
          <w:szCs w:val="22"/>
        </w:rPr>
        <w:fldChar w:fldCharType="end"/>
      </w:r>
      <w:bookmarkEnd w:id="83"/>
      <w:r>
        <w:rPr>
          <w:rFonts w:asciiTheme="minorHAnsi" w:hAnsiTheme="minorHAnsi" w:cstheme="minorHAnsi"/>
          <w:sz w:val="22"/>
          <w:szCs w:val="22"/>
        </w:rPr>
        <w:t xml:space="preserve"> této Smlouvy. </w:t>
      </w:r>
    </w:p>
    <w:p w14:paraId="591B8912" w14:textId="269B818D" w:rsidR="003D4A74" w:rsidRDefault="00EE53E9" w:rsidP="00774277">
      <w:pPr>
        <w:pStyle w:val="RLTextlnkuslovan"/>
        <w:spacing w:line="240" w:lineRule="auto"/>
        <w:rPr>
          <w:rFonts w:asciiTheme="minorHAnsi" w:hAnsiTheme="minorHAnsi" w:cstheme="minorHAnsi"/>
          <w:sz w:val="22"/>
          <w:szCs w:val="22"/>
        </w:rPr>
      </w:pPr>
      <w:bookmarkStart w:id="84" w:name="_Ref368991561"/>
      <w:r>
        <w:rPr>
          <w:rFonts w:asciiTheme="minorHAnsi" w:hAnsiTheme="minorHAnsi" w:cstheme="minorHAnsi"/>
          <w:sz w:val="22"/>
          <w:szCs w:val="22"/>
        </w:rPr>
        <w:t xml:space="preserve">Nelze-li to na Dodavateli spravedlivě požadovat a není-li to v rozporu s ustanoveními čl. </w:t>
      </w:r>
      <w:r>
        <w:rPr>
          <w:rFonts w:ascii="Calibri" w:hAnsi="Calibri" w:cs="Calibri"/>
          <w:sz w:val="22"/>
          <w:szCs w:val="22"/>
        </w:rPr>
        <w:fldChar w:fldCharType="begin"/>
      </w:r>
      <w:r>
        <w:rPr>
          <w:rFonts w:ascii="Calibri" w:hAnsi="Calibri" w:cs="Calibri"/>
          <w:sz w:val="22"/>
          <w:szCs w:val="22"/>
        </w:rPr>
        <w:instrText xml:space="preserve"> REF _Ref367583606 \r \r \h </w:instrText>
      </w:r>
      <w:r>
        <w:rPr>
          <w:rFonts w:ascii="Calibri" w:hAnsi="Calibri" w:cs="Calibri"/>
          <w:sz w:val="22"/>
          <w:szCs w:val="22"/>
        </w:rPr>
      </w:r>
      <w:r>
        <w:rPr>
          <w:rFonts w:ascii="Calibri" w:hAnsi="Calibri" w:cs="Calibri"/>
          <w:sz w:val="22"/>
          <w:szCs w:val="22"/>
        </w:rPr>
        <w:fldChar w:fldCharType="separate"/>
      </w:r>
      <w:r w:rsidR="008E1FE6">
        <w:rPr>
          <w:rFonts w:ascii="Calibri" w:hAnsi="Calibri" w:cs="Calibri"/>
          <w:sz w:val="22"/>
          <w:szCs w:val="22"/>
        </w:rPr>
        <w:t>11.4</w:t>
      </w:r>
      <w:r>
        <w:rPr>
          <w:rFonts w:ascii="Calibri" w:hAnsi="Calibri" w:cs="Calibri"/>
          <w:sz w:val="22"/>
          <w:szCs w:val="22"/>
        </w:rPr>
        <w:fldChar w:fldCharType="end"/>
      </w:r>
      <w:r>
        <w:rPr>
          <w:rFonts w:asciiTheme="minorHAnsi" w:hAnsiTheme="minorHAnsi" w:cstheme="minorHAnsi"/>
          <w:sz w:val="22"/>
          <w:szCs w:val="22"/>
        </w:rPr>
        <w:t xml:space="preserve"> Smlouvy, </w:t>
      </w:r>
      <w:r>
        <w:rPr>
          <w:rFonts w:asciiTheme="minorHAnsi" w:hAnsiTheme="minorHAnsi" w:cstheme="minorHAnsi"/>
          <w:b/>
          <w:sz w:val="22"/>
          <w:szCs w:val="22"/>
        </w:rPr>
        <w:t xml:space="preserve">nemusí </w:t>
      </w:r>
      <w:r>
        <w:rPr>
          <w:rFonts w:asciiTheme="minorHAnsi" w:hAnsiTheme="minorHAnsi" w:cstheme="minorHAnsi"/>
          <w:bCs/>
          <w:sz w:val="22"/>
          <w:szCs w:val="22"/>
        </w:rPr>
        <w:t>b</w:t>
      </w:r>
      <w:r>
        <w:rPr>
          <w:rFonts w:asciiTheme="minorHAnsi" w:hAnsiTheme="minorHAnsi" w:cstheme="minorHAnsi"/>
          <w:sz w:val="22"/>
          <w:szCs w:val="22"/>
        </w:rPr>
        <w:t>ýt Objednateli ke standardnímu softwaru</w:t>
      </w:r>
      <w:r>
        <w:rPr>
          <w:rFonts w:asciiTheme="minorHAnsi" w:hAnsiTheme="minorHAnsi" w:cstheme="minorHAnsi"/>
          <w:b/>
          <w:sz w:val="22"/>
          <w:szCs w:val="22"/>
        </w:rPr>
        <w:t xml:space="preserve"> předány zdrojové kódy </w:t>
      </w:r>
      <w:r>
        <w:rPr>
          <w:rFonts w:asciiTheme="minorHAnsi" w:hAnsiTheme="minorHAnsi" w:cstheme="minorHAnsi"/>
          <w:sz w:val="22"/>
          <w:szCs w:val="22"/>
        </w:rPr>
        <w:t>a stejně tak nemusí být Objednateli poskytnuto právo do standardního softwaru zasahovat, vždy však musí být předána kompletní uživatelská, administrátorská a provozní dokumentace.</w:t>
      </w:r>
      <w:bookmarkEnd w:id="84"/>
      <w:r>
        <w:rPr>
          <w:rFonts w:asciiTheme="minorHAnsi" w:hAnsiTheme="minorHAnsi" w:cstheme="minorHAnsi"/>
          <w:sz w:val="22"/>
          <w:szCs w:val="22"/>
        </w:rPr>
        <w:t xml:space="preserve"> Součástí licence je též právo k provedeným změnám konfigurace či nastavením počítačových programů.</w:t>
      </w:r>
    </w:p>
    <w:p w14:paraId="1066508F" w14:textId="657C3FFD"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se zavazuje samostatně zdokumentovat veškeré využití standardního software v rámci plnění a předložit Objednateli ucelený přehled využitého standardního software, jehož součástí budou licenční podmínky takového standardního software a seznam jeho alternativních dodavatelů. Tento přehled je Dodavatel povinen předložit Objednateli vždy do tří (3) pracovních dnů po</w:t>
      </w:r>
      <w:r w:rsidR="000945C9">
        <w:rPr>
          <w:rFonts w:asciiTheme="minorHAnsi" w:hAnsiTheme="minorHAnsi" w:cstheme="minorHAnsi"/>
          <w:sz w:val="22"/>
          <w:szCs w:val="22"/>
        </w:rPr>
        <w:t> </w:t>
      </w:r>
      <w:r>
        <w:rPr>
          <w:rFonts w:asciiTheme="minorHAnsi" w:hAnsiTheme="minorHAnsi" w:cstheme="minorHAnsi"/>
          <w:sz w:val="22"/>
          <w:szCs w:val="22"/>
        </w:rPr>
        <w:t>akceptaci plnění, v jehož rámci Dodavatel využil standardní software a dále vždy do jednoho (1) měsíce od doručení výzvy Objednatele, kterou může Objednatel učinit kdykoli, nejpozději však do dvou (2) let od skončení platnosti Smlouvy z jakéhokoli důvodu.</w:t>
      </w:r>
    </w:p>
    <w:p w14:paraId="402D2955" w14:textId="1EF9468C"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Jestliže jsou s užitím standardního software spojeny jednorázové či pravidelné poplatky, je Dodavatel povinen v rámci ceny Plnění řádně uhradit všechny tyto poplatky nejméně po dobu pěti (5) let ode dne akceptace poslední dílčí Dodávky. Nad</w:t>
      </w:r>
      <w:r w:rsidR="00C42B46">
        <w:rPr>
          <w:rFonts w:asciiTheme="minorHAnsi" w:hAnsiTheme="minorHAnsi" w:cstheme="minorHAnsi"/>
          <w:sz w:val="22"/>
          <w:szCs w:val="22"/>
        </w:rPr>
        <w:t> </w:t>
      </w:r>
      <w:r>
        <w:rPr>
          <w:rFonts w:asciiTheme="minorHAnsi" w:hAnsiTheme="minorHAnsi" w:cstheme="minorHAnsi"/>
          <w:sz w:val="22"/>
          <w:szCs w:val="22"/>
        </w:rPr>
        <w:t>rámec ceny Dodávky nebudou Dodavateli hrazeny žádné další poplatky či odměny.</w:t>
      </w:r>
    </w:p>
    <w:p w14:paraId="1F97823D" w14:textId="5985DF89" w:rsidR="003D4A74" w:rsidRDefault="00EE53E9" w:rsidP="00774277">
      <w:pPr>
        <w:pStyle w:val="RLTextlnkuslovan"/>
        <w:numPr>
          <w:ilvl w:val="0"/>
          <w:numId w:val="0"/>
        </w:numPr>
        <w:tabs>
          <w:tab w:val="left" w:pos="708"/>
        </w:tabs>
        <w:spacing w:line="240" w:lineRule="auto"/>
        <w:ind w:left="1474" w:hanging="737"/>
        <w:rPr>
          <w:rFonts w:asciiTheme="minorHAnsi" w:hAnsiTheme="minorHAnsi" w:cstheme="minorHAnsi"/>
          <w:b/>
          <w:i/>
          <w:sz w:val="22"/>
          <w:szCs w:val="22"/>
        </w:rPr>
      </w:pPr>
      <w:r>
        <w:rPr>
          <w:rFonts w:asciiTheme="minorHAnsi" w:hAnsiTheme="minorHAnsi" w:cstheme="minorHAnsi"/>
          <w:b/>
          <w:i/>
          <w:sz w:val="22"/>
          <w:szCs w:val="22"/>
        </w:rPr>
        <w:t>Přechod práv, licenční odměna a garance rozsahu licence</w:t>
      </w:r>
    </w:p>
    <w:p w14:paraId="126C2844"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Práva získaná v rámci plnění této Smlouvy přechází i na případného právního nástupce Objednatele. Případná změna v osobě Dodavatele (např. právní nástupnictví) nebude mít vliv na oprávnění udělená v rámci této Smlouvy Dodavatelem Objednateli.</w:t>
      </w:r>
    </w:p>
    <w:p w14:paraId="5A5184D4" w14:textId="3472C5C2"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Bez ohledu na formu uzavření licenční smlouvy platí, že Dodavatel je vždy povinen zajistit poskytnutí licence dle podmínek stanovených Smlouvou, a to bez ohledu na</w:t>
      </w:r>
      <w:r w:rsidR="00753616">
        <w:rPr>
          <w:rFonts w:asciiTheme="minorHAnsi" w:hAnsiTheme="minorHAnsi" w:cstheme="minorHAnsi"/>
          <w:sz w:val="22"/>
          <w:szCs w:val="22"/>
        </w:rPr>
        <w:t> </w:t>
      </w:r>
      <w:r>
        <w:rPr>
          <w:rFonts w:asciiTheme="minorHAnsi" w:hAnsiTheme="minorHAnsi" w:cstheme="minorHAnsi"/>
          <w:sz w:val="22"/>
          <w:szCs w:val="22"/>
        </w:rPr>
        <w:t>případný rozdílný obsah standardních licenčních podmínek vykonavatele majetkových práv k </w:t>
      </w:r>
      <w:r>
        <w:rPr>
          <w:rFonts w:asciiTheme="minorHAnsi" w:hAnsiTheme="minorHAnsi" w:cstheme="minorHAnsi"/>
          <w:sz w:val="22"/>
          <w:szCs w:val="22"/>
          <w:lang w:eastAsia="en-US" w:bidi="en-US"/>
        </w:rPr>
        <w:t>takovým autorským dílům</w:t>
      </w:r>
      <w:bookmarkEnd w:id="68"/>
      <w:r>
        <w:rPr>
          <w:rFonts w:asciiTheme="minorHAnsi" w:hAnsiTheme="minorHAnsi" w:cstheme="minorHAnsi"/>
          <w:sz w:val="22"/>
          <w:szCs w:val="22"/>
        </w:rPr>
        <w:t xml:space="preserve">. </w:t>
      </w:r>
    </w:p>
    <w:p w14:paraId="1F745C96" w14:textId="5180977B" w:rsidR="006644D1" w:rsidRPr="007F3630" w:rsidRDefault="006644D1" w:rsidP="0032109F">
      <w:pPr>
        <w:pStyle w:val="RLTextlnkuslovan"/>
        <w:keepNext/>
        <w:numPr>
          <w:ilvl w:val="0"/>
          <w:numId w:val="0"/>
        </w:numPr>
        <w:spacing w:line="240" w:lineRule="auto"/>
        <w:ind w:left="737"/>
        <w:rPr>
          <w:rFonts w:asciiTheme="minorHAnsi" w:hAnsiTheme="minorHAnsi" w:cstheme="minorHAnsi"/>
          <w:b/>
          <w:bCs/>
          <w:i/>
          <w:iCs/>
          <w:sz w:val="22"/>
          <w:szCs w:val="22"/>
        </w:rPr>
      </w:pPr>
      <w:r>
        <w:rPr>
          <w:rFonts w:asciiTheme="minorHAnsi" w:hAnsiTheme="minorHAnsi" w:cstheme="minorHAnsi"/>
          <w:b/>
          <w:bCs/>
          <w:i/>
          <w:iCs/>
          <w:sz w:val="22"/>
          <w:szCs w:val="22"/>
        </w:rPr>
        <w:lastRenderedPageBreak/>
        <w:t>Zdrojové kódy</w:t>
      </w:r>
    </w:p>
    <w:p w14:paraId="48E298BC" w14:textId="7C73CE17" w:rsidR="006644D1" w:rsidRDefault="006644D1" w:rsidP="0032109F">
      <w:pPr>
        <w:pStyle w:val="RLTextlnkuslovan"/>
        <w:keepNext/>
        <w:spacing w:line="240" w:lineRule="auto"/>
        <w:rPr>
          <w:rFonts w:asciiTheme="minorHAnsi" w:hAnsiTheme="minorHAnsi" w:cstheme="minorHAnsi"/>
          <w:sz w:val="22"/>
          <w:szCs w:val="22"/>
        </w:rPr>
      </w:pPr>
      <w:r w:rsidRPr="006644D1">
        <w:rPr>
          <w:rFonts w:asciiTheme="minorHAnsi" w:hAnsiTheme="minorHAnsi" w:cstheme="minorHAnsi"/>
          <w:sz w:val="22"/>
          <w:szCs w:val="22"/>
        </w:rPr>
        <w:t xml:space="preserve">Dodavatel se zavazuje předat Objednateli kompletní zdrojové kódy všech implementovaných funkcionalit, úprav, konfigurací a skriptů vytvořených v rámci poskytování Implementačních služeb dle čl.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_Ref218255786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8E1FE6">
        <w:rPr>
          <w:rFonts w:asciiTheme="minorHAnsi" w:hAnsiTheme="minorHAnsi" w:cstheme="minorHAnsi"/>
          <w:sz w:val="22"/>
          <w:szCs w:val="22"/>
        </w:rPr>
        <w:t>3.2.3</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6644D1">
        <w:rPr>
          <w:rFonts w:asciiTheme="minorHAnsi" w:hAnsiTheme="minorHAnsi" w:cstheme="minorHAnsi"/>
          <w:sz w:val="22"/>
          <w:szCs w:val="22"/>
        </w:rPr>
        <w:t>této Smlouvy. Zdrojové kódy budou předány ve strojově čitelné podobě, řádně okomentované a dokumentované, a</w:t>
      </w:r>
      <w:r w:rsidR="00F64962">
        <w:rPr>
          <w:rFonts w:asciiTheme="minorHAnsi" w:hAnsiTheme="minorHAnsi" w:cstheme="minorHAnsi"/>
          <w:sz w:val="22"/>
          <w:szCs w:val="22"/>
        </w:rPr>
        <w:t> </w:t>
      </w:r>
      <w:r w:rsidRPr="006644D1">
        <w:rPr>
          <w:rFonts w:asciiTheme="minorHAnsi" w:hAnsiTheme="minorHAnsi" w:cstheme="minorHAnsi"/>
          <w:sz w:val="22"/>
          <w:szCs w:val="22"/>
        </w:rPr>
        <w:t>to</w:t>
      </w:r>
      <w:r w:rsidR="00F64962">
        <w:rPr>
          <w:rFonts w:asciiTheme="minorHAnsi" w:hAnsiTheme="minorHAnsi" w:cstheme="minorHAnsi"/>
          <w:sz w:val="22"/>
          <w:szCs w:val="22"/>
        </w:rPr>
        <w:t> </w:t>
      </w:r>
      <w:r w:rsidRPr="006644D1">
        <w:rPr>
          <w:rFonts w:asciiTheme="minorHAnsi" w:hAnsiTheme="minorHAnsi" w:cstheme="minorHAnsi"/>
          <w:sz w:val="22"/>
          <w:szCs w:val="22"/>
        </w:rPr>
        <w:t>nejpozději při akceptaci Implementačních služe</w:t>
      </w:r>
      <w:r>
        <w:rPr>
          <w:rFonts w:asciiTheme="minorHAnsi" w:hAnsiTheme="minorHAnsi" w:cstheme="minorHAnsi"/>
          <w:sz w:val="22"/>
          <w:szCs w:val="22"/>
        </w:rPr>
        <w:t>b</w:t>
      </w:r>
      <w:r w:rsidRPr="006644D1">
        <w:rPr>
          <w:rFonts w:asciiTheme="minorHAnsi" w:hAnsiTheme="minorHAnsi" w:cstheme="minorHAnsi"/>
          <w:sz w:val="22"/>
          <w:szCs w:val="22"/>
        </w:rPr>
        <w:t>.</w:t>
      </w:r>
    </w:p>
    <w:p w14:paraId="0461A7D7" w14:textId="77777777" w:rsidR="003D4A74" w:rsidRDefault="00EE53E9" w:rsidP="00774277">
      <w:pPr>
        <w:pStyle w:val="RLlneksmlouvy"/>
        <w:spacing w:line="240" w:lineRule="auto"/>
        <w:rPr>
          <w:rFonts w:asciiTheme="minorHAnsi" w:hAnsiTheme="minorHAnsi" w:cstheme="minorHAnsi"/>
          <w:sz w:val="22"/>
          <w:szCs w:val="22"/>
        </w:rPr>
      </w:pPr>
      <w:bookmarkStart w:id="85" w:name="_Ref306279061"/>
      <w:bookmarkStart w:id="86" w:name="_Ref369494000"/>
      <w:r>
        <w:rPr>
          <w:rFonts w:asciiTheme="minorHAnsi" w:hAnsiTheme="minorHAnsi" w:cstheme="minorHAnsi"/>
          <w:sz w:val="22"/>
          <w:szCs w:val="22"/>
        </w:rPr>
        <w:t>OPRÁVNĚNÉ OSOBY</w:t>
      </w:r>
      <w:bookmarkEnd w:id="85"/>
      <w:bookmarkEnd w:id="86"/>
    </w:p>
    <w:p w14:paraId="31708905" w14:textId="77777777" w:rsidR="003D4A74" w:rsidRDefault="00EE53E9" w:rsidP="00774277">
      <w:pPr>
        <w:pStyle w:val="RLTextlnkuslovan"/>
        <w:spacing w:line="240" w:lineRule="auto"/>
        <w:rPr>
          <w:rFonts w:asciiTheme="minorHAnsi" w:hAnsiTheme="minorHAnsi" w:cstheme="minorHAnsi"/>
          <w:sz w:val="22"/>
          <w:szCs w:val="22"/>
        </w:rPr>
      </w:pPr>
      <w:bookmarkStart w:id="87" w:name="_Ref378234141"/>
      <w:r>
        <w:rPr>
          <w:rFonts w:asciiTheme="minorHAnsi" w:hAnsiTheme="minorHAnsi" w:cstheme="minorHAnsi"/>
          <w:sz w:val="22"/>
          <w:szCs w:val="22"/>
        </w:rPr>
        <w:t>Každá ze Smluvních stran jmenuje oprávněnou osobu, popř. zástupce oprávněné osoby. Oprávněné osoby budou zastupovat Smluvní stranu ve smluvních, obchodních a technických záležitostech souvisejících s plněním této Smlouvy.</w:t>
      </w:r>
      <w:bookmarkEnd w:id="87"/>
    </w:p>
    <w:p w14:paraId="45455B35"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Oprávněné osoby jsou oprávněny jménem Smluvních stran provádět zejména veškeré úkony v rámci realizace Smlouvy, zastupovat Smluvní strany ve změnovém řízení a připravovat dodatky ke Smlouvě pro jejich písemné schválení osobám oprávněným zavazovat Smluvní strany (statutárním orgánům), nebo jejich zplnomocněným zástupcům.</w:t>
      </w:r>
    </w:p>
    <w:p w14:paraId="10C8EAA8"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Oprávněné osoby nejsou zmocněny k jednání, jež by mělo za přímý následek změnu této Smlouvy nebo jejího předmětu.</w:t>
      </w:r>
    </w:p>
    <w:p w14:paraId="06DEDFD0"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Jména oprávněných osob jsou uvedena v </w:t>
      </w:r>
      <w:r>
        <w:rPr>
          <w:rFonts w:asciiTheme="minorHAnsi" w:hAnsiTheme="minorHAnsi" w:cstheme="minorHAnsi"/>
          <w:b/>
          <w:bCs/>
          <w:sz w:val="22"/>
          <w:szCs w:val="22"/>
          <w:u w:val="single"/>
        </w:rPr>
        <w:t>Příloze č. 3</w:t>
      </w:r>
      <w:r>
        <w:rPr>
          <w:rFonts w:asciiTheme="minorHAnsi" w:hAnsiTheme="minorHAnsi" w:cstheme="minorHAnsi"/>
          <w:sz w:val="22"/>
          <w:szCs w:val="22"/>
        </w:rPr>
        <w:t> této Smlouvy a jejich role stanoví tato Smlouva.</w:t>
      </w:r>
    </w:p>
    <w:p w14:paraId="2F3CEB8E" w14:textId="6DEEAB31"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Smluvní strany jsou oprávněny změnit oprávněné osoby, jsou však povinny na</w:t>
      </w:r>
      <w:r w:rsidR="000945C9">
        <w:rPr>
          <w:rFonts w:asciiTheme="minorHAnsi" w:hAnsiTheme="minorHAnsi" w:cstheme="minorHAnsi"/>
          <w:sz w:val="22"/>
          <w:szCs w:val="22"/>
        </w:rPr>
        <w:t> </w:t>
      </w:r>
      <w:r>
        <w:rPr>
          <w:rFonts w:asciiTheme="minorHAnsi" w:hAnsiTheme="minorHAnsi" w:cstheme="minorHAnsi"/>
          <w:sz w:val="22"/>
          <w:szCs w:val="22"/>
        </w:rPr>
        <w:t>takovou změnu druhou Smluvní stranu písemně upozornit ve lhůtě tří (3) dnů. Zmocnění zástupce oprávněné osoby musí být písemné s uvedením rozsahu zmocnění.</w:t>
      </w:r>
    </w:p>
    <w:p w14:paraId="4F257AE1" w14:textId="32196C62"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Smluvní strany tímto prohlašují, že budou jako samostatní správci zpracovávat osobní údaje fyzických osob jednajících na straně druhé Smluvní strany (zejména pokud se</w:t>
      </w:r>
      <w:r w:rsidR="00753616">
        <w:rPr>
          <w:rFonts w:asciiTheme="minorHAnsi" w:hAnsiTheme="minorHAnsi" w:cstheme="minorHAnsi"/>
          <w:sz w:val="22"/>
          <w:szCs w:val="22"/>
        </w:rPr>
        <w:t> </w:t>
      </w:r>
      <w:r>
        <w:rPr>
          <w:rFonts w:asciiTheme="minorHAnsi" w:hAnsiTheme="minorHAnsi" w:cstheme="minorHAnsi"/>
          <w:sz w:val="22"/>
          <w:szCs w:val="22"/>
        </w:rPr>
        <w:t>jedná o identifikační a kontaktní údaje oprávněných osob) a případně dalších osob podílejících se na plnění Smlouvy (jako subjekty údajů) pro účely plnění Smlouvy, interní evidence správce a ochranu jeho práv, dodržování zákonných povinností vztahujících se ke správci.</w:t>
      </w:r>
    </w:p>
    <w:p w14:paraId="6BE7F0D6"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Právní základ pro takové zpracování osobních údajů je oprávněný zájem správce na řádném plnění uzavřené Smlouvy, oprávněný zájem správce na evidenci smluv, ve kterých je správce smluvní stranou, a na ochraně jeho práv, nutnost plnění zákonných povinností, kterým správce podléhá, zejména v oblasti daňových a účetních zákonů.</w:t>
      </w:r>
    </w:p>
    <w:p w14:paraId="3C0F3F8C"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Osobní údaje musí být uchovávány po dobu trvání této Smlouvy a plnění povinností z ní vyplývajících a po dobu nezbytnou k plnění právních povinností Smluvních stran.</w:t>
      </w:r>
    </w:p>
    <w:p w14:paraId="3005B6CD" w14:textId="77777777" w:rsidR="003D4A74" w:rsidRDefault="00EE53E9" w:rsidP="00774277">
      <w:pPr>
        <w:pStyle w:val="RLTextlnkuslovan"/>
        <w:keepNext/>
        <w:spacing w:line="240" w:lineRule="auto"/>
        <w:rPr>
          <w:rFonts w:asciiTheme="minorHAnsi" w:hAnsiTheme="minorHAnsi" w:cstheme="minorHAnsi"/>
          <w:sz w:val="22"/>
          <w:szCs w:val="22"/>
        </w:rPr>
      </w:pPr>
      <w:r>
        <w:rPr>
          <w:rFonts w:asciiTheme="minorHAnsi" w:hAnsiTheme="minorHAnsi" w:cstheme="minorHAnsi"/>
          <w:sz w:val="22"/>
          <w:szCs w:val="22"/>
        </w:rPr>
        <w:t>Subjekt osobních údajů má právo na:</w:t>
      </w:r>
    </w:p>
    <w:p w14:paraId="6642A140" w14:textId="77777777" w:rsidR="003D4A74" w:rsidRDefault="00EE53E9" w:rsidP="00774277">
      <w:pPr>
        <w:pStyle w:val="RLTextlnkuslovan"/>
        <w:keepNext/>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přístup k jeho osobním údajům;</w:t>
      </w:r>
    </w:p>
    <w:p w14:paraId="2530F8BB"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opravu, doplnění nebo vymazání osobních údajů správcem;</w:t>
      </w:r>
    </w:p>
    <w:p w14:paraId="62C2E7A9"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omezení zpracování osobních údajů správcem;</w:t>
      </w:r>
    </w:p>
    <w:p w14:paraId="6A3E3468"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vysvětlení zpracování osobních údajů správcem;</w:t>
      </w:r>
    </w:p>
    <w:p w14:paraId="6F6D56D7"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námitku proti zpracování osobních údajů;</w:t>
      </w:r>
    </w:p>
    <w:p w14:paraId="50A966DF"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získání osobních údajů od správce v rámci práva na přenositelnost údajů;</w:t>
      </w:r>
    </w:p>
    <w:p w14:paraId="0DDC6117"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podání stížnosti k dozorovému úřadu.</w:t>
      </w:r>
    </w:p>
    <w:p w14:paraId="5A856E4B"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lastRenderedPageBreak/>
        <w:t>Obě Smluvní strany se zavazují informovat své zaměstnance a dodavatele o zpracování jejich osobních údajů jinou Smluvní stranou na základě této Smlouvy bez zbytečného odkladu.</w:t>
      </w:r>
    </w:p>
    <w:p w14:paraId="4BE52343" w14:textId="77777777" w:rsidR="003D4A74" w:rsidRDefault="00EE53E9" w:rsidP="00A40100">
      <w:pPr>
        <w:pStyle w:val="RLlneksmlouvy"/>
        <w:spacing w:line="240" w:lineRule="auto"/>
        <w:rPr>
          <w:rFonts w:asciiTheme="minorHAnsi" w:hAnsiTheme="minorHAnsi" w:cstheme="minorHAnsi"/>
          <w:sz w:val="22"/>
          <w:szCs w:val="22"/>
        </w:rPr>
      </w:pPr>
      <w:bookmarkStart w:id="88" w:name="_Toc295034739"/>
      <w:bookmarkStart w:id="89" w:name="_Ref202766041"/>
      <w:bookmarkStart w:id="90" w:name="_Toc212632756"/>
      <w:r>
        <w:rPr>
          <w:rFonts w:asciiTheme="minorHAnsi" w:hAnsiTheme="minorHAnsi" w:cstheme="minorHAnsi"/>
          <w:sz w:val="22"/>
          <w:szCs w:val="22"/>
        </w:rPr>
        <w:t>OCHRANA INFORMACÍ</w:t>
      </w:r>
      <w:bookmarkEnd w:id="88"/>
      <w:bookmarkEnd w:id="89"/>
      <w:bookmarkEnd w:id="90"/>
    </w:p>
    <w:p w14:paraId="3086B063" w14:textId="77777777" w:rsidR="003D4A74" w:rsidRDefault="00EE53E9" w:rsidP="007F3630">
      <w:pPr>
        <w:pStyle w:val="RLTextlnkuslovan"/>
        <w:keepNext/>
        <w:spacing w:line="240" w:lineRule="auto"/>
        <w:rPr>
          <w:rFonts w:asciiTheme="minorHAnsi" w:hAnsiTheme="minorHAnsi" w:cstheme="minorHAnsi"/>
          <w:sz w:val="22"/>
          <w:szCs w:val="22"/>
        </w:rPr>
      </w:pPr>
      <w:r>
        <w:rPr>
          <w:rFonts w:asciiTheme="minorHAnsi" w:hAnsiTheme="minorHAnsi" w:cstheme="minorHAnsi"/>
          <w:sz w:val="22"/>
          <w:szCs w:val="22"/>
        </w:rPr>
        <w:t>Smluvní strany jsou si vědomy toho, že v rámci plnění závazků z této Smlouvy:</w:t>
      </w:r>
    </w:p>
    <w:p w14:paraId="3A2980C9" w14:textId="77777777" w:rsidR="003D4A74" w:rsidRDefault="00EE53E9" w:rsidP="007F3630">
      <w:pPr>
        <w:pStyle w:val="RLTextlnkuslovan"/>
        <w:keepNext/>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si mohou vzájemně vědomě nebo opominutím poskytnout informace, které budou považovány za důvěrné (dále jen „</w:t>
      </w:r>
      <w:r>
        <w:rPr>
          <w:rStyle w:val="RLProhlensmluvnchstranChar"/>
          <w:rFonts w:asciiTheme="minorHAnsi" w:hAnsiTheme="minorHAnsi" w:cstheme="minorHAnsi"/>
          <w:sz w:val="22"/>
          <w:szCs w:val="22"/>
        </w:rPr>
        <w:t>Důvěrné informace</w:t>
      </w:r>
      <w:r>
        <w:rPr>
          <w:rFonts w:asciiTheme="minorHAnsi" w:hAnsiTheme="minorHAnsi" w:cstheme="minorHAnsi"/>
          <w:sz w:val="22"/>
          <w:szCs w:val="22"/>
        </w:rPr>
        <w:t>“),</w:t>
      </w:r>
    </w:p>
    <w:p w14:paraId="653E690C"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bookmarkStart w:id="91" w:name="_Ref402768991"/>
      <w:r>
        <w:rPr>
          <w:rFonts w:asciiTheme="minorHAnsi" w:hAnsiTheme="minorHAnsi" w:cstheme="minorHAnsi"/>
          <w:sz w:val="22"/>
          <w:szCs w:val="22"/>
        </w:rPr>
        <w:t>mohou jejich zaměstnanci a osoby v obdobném postavení získat vědomou činností druhé Smluvní strany nebo i jejím opominutím přístup k Důvěrným informacím druhé Smluvní strany.</w:t>
      </w:r>
      <w:bookmarkEnd w:id="91"/>
    </w:p>
    <w:p w14:paraId="2650DCE2" w14:textId="77777777" w:rsidR="003D4A74" w:rsidRDefault="00EE53E9" w:rsidP="00774277">
      <w:pPr>
        <w:pStyle w:val="RLTextlnkuslovan"/>
        <w:spacing w:line="240" w:lineRule="auto"/>
        <w:rPr>
          <w:rFonts w:asciiTheme="minorHAnsi" w:hAnsiTheme="minorHAnsi" w:cstheme="minorHAnsi"/>
          <w:sz w:val="22"/>
          <w:szCs w:val="22"/>
        </w:rPr>
      </w:pPr>
      <w:bookmarkStart w:id="92" w:name="_Ref202765128"/>
      <w:r>
        <w:rPr>
          <w:rFonts w:asciiTheme="minorHAnsi" w:hAnsiTheme="minorHAnsi" w:cstheme="minorHAnsi"/>
          <w:sz w:val="22"/>
          <w:szCs w:val="22"/>
        </w:rPr>
        <w:t>Smluvní strany se zavazují, že žádná z nich nezpřístupní třetí osobě Důvěrné informace, které při plnění této Smlouvy získala od druhé Smluvní strany.</w:t>
      </w:r>
      <w:bookmarkEnd w:id="92"/>
      <w:r>
        <w:rPr>
          <w:rFonts w:asciiTheme="minorHAnsi" w:hAnsiTheme="minorHAnsi" w:cstheme="minorHAnsi"/>
          <w:sz w:val="22"/>
          <w:szCs w:val="22"/>
        </w:rPr>
        <w:t xml:space="preserve"> </w:t>
      </w:r>
    </w:p>
    <w:p w14:paraId="073696AF" w14:textId="47B736F5" w:rsidR="003D4A74" w:rsidRDefault="00EE53E9" w:rsidP="00774277">
      <w:pPr>
        <w:pStyle w:val="RLTextlnkuslovan"/>
        <w:spacing w:line="240" w:lineRule="auto"/>
        <w:rPr>
          <w:rFonts w:asciiTheme="minorHAnsi" w:hAnsiTheme="minorHAnsi" w:cstheme="minorHAnsi"/>
          <w:sz w:val="22"/>
          <w:szCs w:val="22"/>
        </w:rPr>
      </w:pPr>
      <w:bookmarkStart w:id="93" w:name="_Ref225082917"/>
      <w:r>
        <w:rPr>
          <w:rFonts w:asciiTheme="minorHAnsi" w:hAnsiTheme="minorHAnsi" w:cstheme="minorHAnsi"/>
          <w:sz w:val="22"/>
          <w:szCs w:val="22"/>
        </w:rPr>
        <w:t>Za třetí osoby podle čl. </w:t>
      </w:r>
      <w:r>
        <w:rPr>
          <w:rFonts w:ascii="Calibri" w:hAnsi="Calibri" w:cs="Calibri"/>
          <w:sz w:val="22"/>
          <w:szCs w:val="22"/>
        </w:rPr>
        <w:fldChar w:fldCharType="begin"/>
      </w:r>
      <w:r>
        <w:rPr>
          <w:rFonts w:ascii="Calibri" w:hAnsi="Calibri" w:cs="Calibri"/>
          <w:sz w:val="22"/>
          <w:szCs w:val="22"/>
        </w:rPr>
        <w:instrText xml:space="preserve"> REF _Ref202765128 \r \r \h </w:instrText>
      </w:r>
      <w:r>
        <w:rPr>
          <w:rFonts w:ascii="Calibri" w:hAnsi="Calibri" w:cs="Calibri"/>
          <w:sz w:val="22"/>
          <w:szCs w:val="22"/>
        </w:rPr>
      </w:r>
      <w:r>
        <w:rPr>
          <w:rFonts w:ascii="Calibri" w:hAnsi="Calibri" w:cs="Calibri"/>
          <w:sz w:val="22"/>
          <w:szCs w:val="22"/>
        </w:rPr>
        <w:fldChar w:fldCharType="separate"/>
      </w:r>
      <w:r w:rsidR="008E1FE6">
        <w:rPr>
          <w:rFonts w:ascii="Calibri" w:hAnsi="Calibri" w:cs="Calibri"/>
          <w:sz w:val="22"/>
          <w:szCs w:val="22"/>
        </w:rPr>
        <w:t>13.2</w:t>
      </w:r>
      <w:r>
        <w:rPr>
          <w:rFonts w:ascii="Calibri" w:hAnsi="Calibri" w:cs="Calibri"/>
          <w:sz w:val="22"/>
          <w:szCs w:val="22"/>
        </w:rPr>
        <w:fldChar w:fldCharType="end"/>
      </w:r>
      <w:r>
        <w:rPr>
          <w:rFonts w:asciiTheme="minorHAnsi" w:hAnsiTheme="minorHAnsi" w:cstheme="minorHAnsi"/>
          <w:sz w:val="22"/>
          <w:szCs w:val="22"/>
        </w:rPr>
        <w:t xml:space="preserve"> Smlouvy se nepovažují:</w:t>
      </w:r>
      <w:bookmarkEnd w:id="93"/>
    </w:p>
    <w:p w14:paraId="543F5D1D"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bookmarkStart w:id="94" w:name="_Ref202766324"/>
      <w:r>
        <w:rPr>
          <w:rFonts w:asciiTheme="minorHAnsi" w:hAnsiTheme="minorHAnsi" w:cstheme="minorHAnsi"/>
          <w:sz w:val="22"/>
          <w:szCs w:val="22"/>
        </w:rPr>
        <w:t>zaměstnanci Smluvních stran a osoby v obdobném postavení,</w:t>
      </w:r>
      <w:bookmarkEnd w:id="94"/>
      <w:r>
        <w:rPr>
          <w:rFonts w:asciiTheme="minorHAnsi" w:hAnsiTheme="minorHAnsi" w:cstheme="minorHAnsi"/>
          <w:sz w:val="22"/>
          <w:szCs w:val="22"/>
        </w:rPr>
        <w:t xml:space="preserve"> </w:t>
      </w:r>
    </w:p>
    <w:p w14:paraId="1DE3FB74"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bookmarkStart w:id="95" w:name="_Ref202766325"/>
      <w:r>
        <w:rPr>
          <w:rFonts w:asciiTheme="minorHAnsi" w:hAnsiTheme="minorHAnsi" w:cstheme="minorHAnsi"/>
          <w:sz w:val="22"/>
          <w:szCs w:val="22"/>
        </w:rPr>
        <w:t>orgány Smluvních stran a jejich členové,</w:t>
      </w:r>
      <w:bookmarkEnd w:id="95"/>
      <w:r>
        <w:rPr>
          <w:rFonts w:asciiTheme="minorHAnsi" w:hAnsiTheme="minorHAnsi" w:cstheme="minorHAnsi"/>
          <w:sz w:val="22"/>
          <w:szCs w:val="22"/>
        </w:rPr>
        <w:t xml:space="preserve"> </w:t>
      </w:r>
    </w:p>
    <w:p w14:paraId="4E32436B"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bookmarkStart w:id="96" w:name="_Ref202766329"/>
      <w:r>
        <w:rPr>
          <w:rFonts w:asciiTheme="minorHAnsi" w:hAnsiTheme="minorHAnsi" w:cstheme="minorHAnsi"/>
          <w:sz w:val="22"/>
          <w:szCs w:val="22"/>
        </w:rPr>
        <w:t>ve vztahu k Důvěrným informacím Objednatele poddodavatelé Dodavatele,</w:t>
      </w:r>
      <w:bookmarkEnd w:id="96"/>
      <w:r>
        <w:rPr>
          <w:rFonts w:asciiTheme="minorHAnsi" w:hAnsiTheme="minorHAnsi" w:cstheme="minorHAnsi"/>
          <w:sz w:val="22"/>
          <w:szCs w:val="22"/>
        </w:rPr>
        <w:t xml:space="preserve"> </w:t>
      </w:r>
    </w:p>
    <w:p w14:paraId="79513523"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ve vztahu k Důvěrným informacím Dodavatele externí Dodavatelé Objednatele, a to i potenciální,</w:t>
      </w:r>
    </w:p>
    <w:p w14:paraId="3B7074AE" w14:textId="77777777" w:rsidR="003D4A74" w:rsidRDefault="00EE53E9" w:rsidP="00774277">
      <w:pPr>
        <w:pStyle w:val="RLTextlnkuslovan"/>
        <w:numPr>
          <w:ilvl w:val="0"/>
          <w:numId w:val="0"/>
        </w:numPr>
        <w:spacing w:line="240" w:lineRule="auto"/>
        <w:ind w:left="1474"/>
        <w:rPr>
          <w:rFonts w:asciiTheme="minorHAnsi" w:hAnsiTheme="minorHAnsi" w:cstheme="minorHAnsi"/>
          <w:sz w:val="22"/>
          <w:szCs w:val="22"/>
        </w:rPr>
      </w:pPr>
      <w:r>
        <w:rPr>
          <w:rFonts w:asciiTheme="minorHAnsi" w:hAnsiTheme="minorHAnsi" w:cstheme="minorHAnsi"/>
          <w:sz w:val="22"/>
          <w:szCs w:val="22"/>
        </w:rPr>
        <w:t>za předpokladu, že se podílejí na plnění této Smlouvy nebo na plnění 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6438FF84" w14:textId="782A5608"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Smluvní strany se zavazují v plném rozsahu zachovávat povinnost mlčenlivosti a povinnost chránit Důvěrné informace vyplývající z této Smlouvy a též</w:t>
      </w:r>
      <w:r w:rsidR="000945C9">
        <w:rPr>
          <w:rFonts w:asciiTheme="minorHAnsi" w:hAnsiTheme="minorHAnsi" w:cstheme="minorHAnsi"/>
          <w:sz w:val="22"/>
          <w:szCs w:val="22"/>
        </w:rPr>
        <w:t> </w:t>
      </w:r>
      <w:r>
        <w:rPr>
          <w:rFonts w:asciiTheme="minorHAnsi" w:hAnsiTheme="minorHAnsi" w:cstheme="minorHAnsi"/>
          <w:sz w:val="22"/>
          <w:szCs w:val="22"/>
        </w:rPr>
        <w:t>z příslušných právních předpisů, zejména povinnosti vyplývající z nařízení Evropského parlamentu a Rady (EU) 2016/679 o ochraně fyzických osob v souvislosti se zpracováním osobních údajů a o volném pohybu těchto údajů a o zrušení směrnice 95/46/ES (obecné nařízení o ochraně osobních údajů), CELEX: 32016R0679 (dále jen „</w:t>
      </w:r>
      <w:r>
        <w:rPr>
          <w:rFonts w:asciiTheme="minorHAnsi" w:hAnsiTheme="minorHAnsi" w:cstheme="minorHAnsi"/>
          <w:b/>
          <w:sz w:val="22"/>
          <w:szCs w:val="22"/>
        </w:rPr>
        <w:t>Nařízení</w:t>
      </w:r>
      <w:r>
        <w:rPr>
          <w:rFonts w:asciiTheme="minorHAnsi" w:hAnsiTheme="minorHAnsi" w:cstheme="minorHAnsi"/>
          <w:sz w:val="22"/>
          <w:szCs w:val="22"/>
        </w:rPr>
        <w:t xml:space="preserve">“). </w:t>
      </w:r>
    </w:p>
    <w:p w14:paraId="79AF4FA7"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Smluvní strany pro vyloučení pochybností prohlašují, že při zpracování osobních údajů dle této Smlouvy vystupují jako samostatní správci dle Nařízení. V případě potřeb Smluvní strany uzavřou samostatnou Smlouvu o zpracování osobních údajů. </w:t>
      </w:r>
    </w:p>
    <w:p w14:paraId="558FBEAA"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Smluvní strany se v 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0692697C"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Budou-li údaje, ke kterým Dodavatel získá přístup v souvislosti s plněním dle této Smlouvy mít povahu osobních údajů dle Nařízení, je Dodavatel povinen přijmout veškerá opatření k tomu, aby nemohlo dojít k neoprávněnému nebo nahodilému přístupu k těmto osobním údajům, jejich změně, zničení či ztrátě, neoprávněným přenosům či jinému zneužití, a zajistit nakládání s osobními údaji v souladu s Nařízením a příslušnými právními předpisy na ochranu osobních údajů.</w:t>
      </w:r>
    </w:p>
    <w:p w14:paraId="39E578D6" w14:textId="145FBB54"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lastRenderedPageBreak/>
        <w:t>Veškeré Důvěrné informace zůstávají výhradním vlastnictvím předávající Smluvní strany a přijímající Smluvní strana vyvine pro zachování jejich důvěrnosti a pro jejich ochranu stejné úsilí, jako by se jednalo o její vlastní Důvěrné informace. S výjimkou rozsahu, který je nezbytný pro plnění této Smlouvy, se obě Smluvní strany zavazují neduplikovat žádným způsobem Důvěrné informace druhé Smluvní strany, nepředat je třetí straně ani svým vlastním zaměstnancům a zástupcům s výjimkou těch, kteří s nimi potřebují být seznámeni, aby mohli plnit tuto Smlouvu. Obě Smluvní strany se zároveň zavazují nepoužít Důvěrné informace druhé Smluvní strany jinak, než</w:t>
      </w:r>
      <w:r w:rsidR="00753616">
        <w:rPr>
          <w:rFonts w:asciiTheme="minorHAnsi" w:hAnsiTheme="minorHAnsi" w:cstheme="minorHAnsi"/>
          <w:sz w:val="22"/>
          <w:szCs w:val="22"/>
        </w:rPr>
        <w:t> </w:t>
      </w:r>
      <w:r>
        <w:rPr>
          <w:rFonts w:asciiTheme="minorHAnsi" w:hAnsiTheme="minorHAnsi" w:cstheme="minorHAnsi"/>
          <w:sz w:val="22"/>
          <w:szCs w:val="22"/>
        </w:rPr>
        <w:t xml:space="preserve">za účelem plnění této Smlouvy. </w:t>
      </w:r>
    </w:p>
    <w:p w14:paraId="33598BD3"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Smluvní stranou by předávající straně mohlo způsobit újmu.</w:t>
      </w:r>
    </w:p>
    <w:p w14:paraId="0D55EE94" w14:textId="4A88BF9E"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Bez ohledu na výše uvedená ustanovení se veškeré informace vztahující se k předmětu této Smlouvy a příslušné dokumentaci považují výlučně za Důvěrné informace Objednatele a Dodavatel je povinen tyto informace chránit v souladu s touto Smlouvou. Dodavatel při tom bere na vědomí, že povinnost ochrany těchto informací podle tohoto čl. </w:t>
      </w:r>
      <w:r>
        <w:rPr>
          <w:rFonts w:ascii="Calibri" w:hAnsi="Calibri" w:cs="Calibri"/>
          <w:sz w:val="22"/>
          <w:szCs w:val="22"/>
        </w:rPr>
        <w:fldChar w:fldCharType="begin"/>
      </w:r>
      <w:r>
        <w:rPr>
          <w:rFonts w:ascii="Calibri" w:hAnsi="Calibri" w:cs="Calibri"/>
          <w:sz w:val="22"/>
          <w:szCs w:val="22"/>
        </w:rPr>
        <w:instrText xml:space="preserve"> REF _Ref202766041 \r \r \h </w:instrText>
      </w:r>
      <w:r>
        <w:rPr>
          <w:rFonts w:ascii="Calibri" w:hAnsi="Calibri" w:cs="Calibri"/>
          <w:sz w:val="22"/>
          <w:szCs w:val="22"/>
        </w:rPr>
      </w:r>
      <w:r>
        <w:rPr>
          <w:rFonts w:ascii="Calibri" w:hAnsi="Calibri" w:cs="Calibri"/>
          <w:sz w:val="22"/>
          <w:szCs w:val="22"/>
        </w:rPr>
        <w:fldChar w:fldCharType="separate"/>
      </w:r>
      <w:r w:rsidR="008E1FE6">
        <w:rPr>
          <w:rFonts w:ascii="Calibri" w:hAnsi="Calibri" w:cs="Calibri"/>
          <w:sz w:val="22"/>
          <w:szCs w:val="22"/>
        </w:rPr>
        <w:t>13</w:t>
      </w:r>
      <w:r>
        <w:rPr>
          <w:rFonts w:ascii="Calibri" w:hAnsi="Calibri" w:cs="Calibri"/>
          <w:sz w:val="22"/>
          <w:szCs w:val="22"/>
        </w:rPr>
        <w:fldChar w:fldCharType="end"/>
      </w:r>
      <w:r>
        <w:rPr>
          <w:rFonts w:asciiTheme="minorHAnsi" w:hAnsiTheme="minorHAnsi" w:cstheme="minorHAnsi"/>
          <w:sz w:val="22"/>
          <w:szCs w:val="22"/>
        </w:rPr>
        <w:t xml:space="preserve"> Smlouvy se vztahuje pouze na Dodavatele.</w:t>
      </w:r>
    </w:p>
    <w:p w14:paraId="34AE5DD6"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2052ABD1" w14:textId="77777777" w:rsidR="003D4A74" w:rsidRDefault="00EE53E9" w:rsidP="00774277">
      <w:pPr>
        <w:pStyle w:val="RLTextlnkuslovan"/>
        <w:keepNext/>
        <w:spacing w:line="240" w:lineRule="auto"/>
        <w:rPr>
          <w:rFonts w:asciiTheme="minorHAnsi" w:hAnsiTheme="minorHAnsi" w:cstheme="minorHAnsi"/>
          <w:sz w:val="22"/>
          <w:szCs w:val="22"/>
        </w:rPr>
      </w:pPr>
      <w:r>
        <w:rPr>
          <w:rFonts w:asciiTheme="minorHAnsi" w:hAnsiTheme="minorHAnsi" w:cstheme="minorHAnsi"/>
          <w:sz w:val="22"/>
          <w:szCs w:val="22"/>
        </w:rPr>
        <w:t>Bez ohledu na výše uvedená ustanovení se za důvěrné nepovažují informace, které:</w:t>
      </w:r>
    </w:p>
    <w:p w14:paraId="1E9638EF" w14:textId="77777777" w:rsidR="003D4A74" w:rsidRDefault="00EE53E9" w:rsidP="00774277">
      <w:pPr>
        <w:pStyle w:val="RLTextlnkuslovan"/>
        <w:keepNext/>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se staly veřejně známými, aniž by jejich zveřejněním došlo k porušení závazků přijímající Smluvní strany či právních předpisů,</w:t>
      </w:r>
    </w:p>
    <w:p w14:paraId="0412F1A9"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mají být zpřístupněny Objednatelem na základě zákona, například zákona č. 106/1999 Sb., o svobodném přístupu k informacím, ve znění pozdějších předpisů, či jiného právního předpisu včetně práva EU nebo závazného rozhodnutí oprávněného orgánu veřejné moci, a Smluvní strany si v takovém případě poskytnou nezbytnou součinnost ke splnění takové zákonné povinnosti,</w:t>
      </w:r>
    </w:p>
    <w:p w14:paraId="65CD82C9"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měla přijímající Smluvní strana prokazatelně legálně k dispozici před uzavřením této Smlouvy, pokud takové informace nebyly předmětem jiné, dříve mezi Smluvními stranami uzavřené Smlouvy o ochraně informací,</w:t>
      </w:r>
    </w:p>
    <w:p w14:paraId="181F412C"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jsou výsledkem postupu, při kterém k nim přijímající Smluvní strana dospěje nezávisle a je to schopna doložit svými záznamy nebo důvěrnými informacemi třetí strany,</w:t>
      </w:r>
    </w:p>
    <w:p w14:paraId="0213FAE6"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po podpisu této Smlouvy poskytne přijímající straně třetí osoba, jež není omezena v takovém nakládání s informacemi,</w:t>
      </w:r>
    </w:p>
    <w:p w14:paraId="538CE8B9"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lastRenderedPageBreak/>
        <w:t>jsou obsažené ve Smlouvě a jsou uveřejněné dle zákona č. 340/2015 Sb., o registru smluv, ve znění pozdějších předpisů (dále jen „</w:t>
      </w:r>
      <w:r>
        <w:rPr>
          <w:rFonts w:asciiTheme="minorHAnsi" w:hAnsiTheme="minorHAnsi" w:cstheme="minorHAnsi"/>
          <w:b/>
          <w:bCs/>
          <w:sz w:val="22"/>
          <w:szCs w:val="22"/>
        </w:rPr>
        <w:t>Zákon o registru smluv</w:t>
      </w:r>
      <w:r>
        <w:rPr>
          <w:rFonts w:asciiTheme="minorHAnsi" w:hAnsiTheme="minorHAnsi" w:cstheme="minorHAnsi"/>
          <w:sz w:val="22"/>
          <w:szCs w:val="22"/>
        </w:rPr>
        <w:t>“) a v souladu se ZZVZ.</w:t>
      </w:r>
    </w:p>
    <w:p w14:paraId="5FC8F0A0" w14:textId="5F94EE85"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Za porušení povinnosti mlčenlivosti Smluvní stranou se považují též případy, kdy tuto povinnost poruší kterákoliv z osob uvedených v čl. </w:t>
      </w:r>
      <w:r>
        <w:rPr>
          <w:rFonts w:ascii="Calibri" w:hAnsi="Calibri" w:cs="Calibri"/>
          <w:sz w:val="22"/>
          <w:szCs w:val="22"/>
        </w:rPr>
        <w:fldChar w:fldCharType="begin"/>
      </w:r>
      <w:r>
        <w:rPr>
          <w:rFonts w:ascii="Calibri" w:hAnsi="Calibri" w:cs="Calibri"/>
          <w:sz w:val="22"/>
          <w:szCs w:val="22"/>
        </w:rPr>
        <w:instrText xml:space="preserve"> REF _Ref225082917 \r \r \h </w:instrText>
      </w:r>
      <w:r>
        <w:rPr>
          <w:rFonts w:ascii="Calibri" w:hAnsi="Calibri" w:cs="Calibri"/>
          <w:sz w:val="22"/>
          <w:szCs w:val="22"/>
        </w:rPr>
      </w:r>
      <w:r>
        <w:rPr>
          <w:rFonts w:ascii="Calibri" w:hAnsi="Calibri" w:cs="Calibri"/>
          <w:sz w:val="22"/>
          <w:szCs w:val="22"/>
        </w:rPr>
        <w:fldChar w:fldCharType="separate"/>
      </w:r>
      <w:r w:rsidR="008E1FE6">
        <w:rPr>
          <w:rFonts w:ascii="Calibri" w:hAnsi="Calibri" w:cs="Calibri"/>
          <w:sz w:val="22"/>
          <w:szCs w:val="22"/>
        </w:rPr>
        <w:t>13.3</w:t>
      </w:r>
      <w:r>
        <w:rPr>
          <w:rFonts w:ascii="Calibri" w:hAnsi="Calibri" w:cs="Calibri"/>
          <w:sz w:val="22"/>
          <w:szCs w:val="22"/>
        </w:rPr>
        <w:fldChar w:fldCharType="end"/>
      </w:r>
      <w:r>
        <w:rPr>
          <w:rFonts w:asciiTheme="minorHAnsi" w:hAnsiTheme="minorHAnsi" w:cstheme="minorHAnsi"/>
          <w:sz w:val="22"/>
          <w:szCs w:val="22"/>
        </w:rPr>
        <w:t xml:space="preserve"> Smlouvy, které daná Smluvní strana poskytla Důvěrné informace druhé Smluvní strany.</w:t>
      </w:r>
    </w:p>
    <w:p w14:paraId="3AC41ECA" w14:textId="77777777" w:rsidR="003D4A74" w:rsidRDefault="00EE53E9" w:rsidP="00774277">
      <w:pPr>
        <w:pStyle w:val="RLTextlnkuslovan"/>
        <w:spacing w:line="240" w:lineRule="auto"/>
        <w:rPr>
          <w:rFonts w:asciiTheme="minorHAnsi" w:hAnsiTheme="minorHAnsi" w:cstheme="minorHAnsi"/>
          <w:sz w:val="22"/>
          <w:szCs w:val="22"/>
        </w:rPr>
      </w:pPr>
      <w:bookmarkStart w:id="97" w:name="_Ref224730501"/>
      <w:r>
        <w:rPr>
          <w:rFonts w:asciiTheme="minorHAnsi" w:hAnsiTheme="minorHAnsi" w:cstheme="minorHAnsi"/>
          <w:sz w:val="22"/>
          <w:szCs w:val="22"/>
        </w:rPr>
        <w:t>Poruší-li Dodavatel povinnosti vyplývající z této Smlouvy ohledně ochrany Důvěrných informací, je povinen zaplatit Objednateli smluvní pokutu ve výši 1.000.000 Kč za každé nikoliv nepodstatné porušení takové povinnosti</w:t>
      </w:r>
      <w:bookmarkEnd w:id="97"/>
      <w:r>
        <w:rPr>
          <w:rFonts w:asciiTheme="minorHAnsi" w:hAnsiTheme="minorHAnsi" w:cstheme="minorHAnsi"/>
          <w:sz w:val="22"/>
          <w:szCs w:val="22"/>
        </w:rPr>
        <w:t>.</w:t>
      </w:r>
    </w:p>
    <w:p w14:paraId="10DDFE1B" w14:textId="66C60564"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Ukončení platnosti této Smlouvy z jakéhokoliv důvodu se nedotkne ustanovení tohoto čl. </w:t>
      </w:r>
      <w:r>
        <w:rPr>
          <w:rFonts w:ascii="Calibri" w:hAnsi="Calibri" w:cs="Calibri"/>
          <w:sz w:val="22"/>
          <w:szCs w:val="22"/>
        </w:rPr>
        <w:fldChar w:fldCharType="begin"/>
      </w:r>
      <w:r>
        <w:rPr>
          <w:rFonts w:ascii="Calibri" w:hAnsi="Calibri" w:cs="Calibri"/>
          <w:sz w:val="22"/>
          <w:szCs w:val="22"/>
        </w:rPr>
        <w:instrText xml:space="preserve"> REF _Ref202766041 \r \r \h </w:instrText>
      </w:r>
      <w:r>
        <w:rPr>
          <w:rFonts w:ascii="Calibri" w:hAnsi="Calibri" w:cs="Calibri"/>
          <w:sz w:val="22"/>
          <w:szCs w:val="22"/>
        </w:rPr>
      </w:r>
      <w:r>
        <w:rPr>
          <w:rFonts w:ascii="Calibri" w:hAnsi="Calibri" w:cs="Calibri"/>
          <w:sz w:val="22"/>
          <w:szCs w:val="22"/>
        </w:rPr>
        <w:fldChar w:fldCharType="separate"/>
      </w:r>
      <w:r w:rsidR="008E1FE6">
        <w:rPr>
          <w:rFonts w:ascii="Calibri" w:hAnsi="Calibri" w:cs="Calibri"/>
          <w:sz w:val="22"/>
          <w:szCs w:val="22"/>
        </w:rPr>
        <w:t>13</w:t>
      </w:r>
      <w:r>
        <w:rPr>
          <w:rFonts w:ascii="Calibri" w:hAnsi="Calibri" w:cs="Calibri"/>
          <w:sz w:val="22"/>
          <w:szCs w:val="22"/>
        </w:rPr>
        <w:fldChar w:fldCharType="end"/>
      </w:r>
      <w:r>
        <w:rPr>
          <w:rFonts w:asciiTheme="minorHAnsi" w:hAnsiTheme="minorHAnsi" w:cstheme="minorHAnsi"/>
          <w:sz w:val="22"/>
          <w:szCs w:val="22"/>
        </w:rPr>
        <w:t xml:space="preserve"> Smlouvy a jejich účinnost přetrvá i po ukončení účinnosti této Smlouvy.</w:t>
      </w:r>
    </w:p>
    <w:p w14:paraId="2F6A19AB" w14:textId="0B336C04"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dále výslovně prohlašuje a bere na vědomí, že tato Smlouva nepředstavuje jeho obchodní tajemství ani neobsahuje jeho Důvěrné informace a souhlasí s tím, aby tato Smlouva byla v plném rozsahu zveřejněna v souladu se</w:t>
      </w:r>
      <w:r w:rsidR="000945C9">
        <w:rPr>
          <w:rFonts w:asciiTheme="minorHAnsi" w:hAnsiTheme="minorHAnsi" w:cstheme="minorHAnsi"/>
          <w:sz w:val="22"/>
          <w:szCs w:val="22"/>
        </w:rPr>
        <w:t> </w:t>
      </w:r>
      <w:r>
        <w:rPr>
          <w:rFonts w:asciiTheme="minorHAnsi" w:hAnsiTheme="minorHAnsi" w:cstheme="minorHAnsi"/>
          <w:sz w:val="22"/>
          <w:szCs w:val="22"/>
        </w:rPr>
        <w:t xml:space="preserve">zákonnými povinnostmi Objednatele. </w:t>
      </w:r>
    </w:p>
    <w:p w14:paraId="22B0FE97" w14:textId="77777777" w:rsidR="00211740" w:rsidRPr="00211740" w:rsidRDefault="00211740" w:rsidP="007F3630">
      <w:pPr>
        <w:pStyle w:val="RLlneksmlouvy"/>
        <w:spacing w:line="240" w:lineRule="auto"/>
        <w:rPr>
          <w:rFonts w:asciiTheme="minorHAnsi" w:hAnsiTheme="minorHAnsi" w:cstheme="minorHAnsi"/>
          <w:sz w:val="22"/>
          <w:szCs w:val="22"/>
        </w:rPr>
      </w:pPr>
      <w:bookmarkStart w:id="98" w:name="_Toc295034740"/>
      <w:bookmarkStart w:id="99" w:name="_Toc212632757"/>
      <w:r w:rsidRPr="00211740">
        <w:rPr>
          <w:rFonts w:asciiTheme="minorHAnsi" w:hAnsiTheme="minorHAnsi" w:cstheme="minorHAnsi"/>
          <w:sz w:val="22"/>
          <w:szCs w:val="22"/>
        </w:rPr>
        <w:t>OCHRANA OSOBNÍCH ÚDAJŮ</w:t>
      </w:r>
    </w:p>
    <w:p w14:paraId="5BD461ED" w14:textId="77777777" w:rsidR="00211740" w:rsidRPr="003760D6" w:rsidRDefault="00211740" w:rsidP="007F3630">
      <w:pPr>
        <w:pStyle w:val="RLTextlnkuslovan"/>
        <w:spacing w:line="240" w:lineRule="auto"/>
        <w:rPr>
          <w:rFonts w:asciiTheme="minorHAnsi" w:hAnsiTheme="minorHAnsi" w:cstheme="minorHAnsi"/>
          <w:sz w:val="22"/>
          <w:szCs w:val="22"/>
        </w:rPr>
      </w:pPr>
      <w:r w:rsidRPr="00211740">
        <w:rPr>
          <w:rFonts w:asciiTheme="minorHAnsi" w:hAnsiTheme="minorHAnsi" w:cstheme="minorHAnsi"/>
          <w:sz w:val="22"/>
          <w:szCs w:val="22"/>
          <w:lang w:eastAsia="en-US"/>
        </w:rPr>
        <w:t>Smluvní strany se zavazují plně dodržovat veškeré povinnosti vyplývající z nařízení Evropského parlamentu a Rady (EU) 2016/679 o ochraně fyzických osob v souvislosti se zpracováním osobních údajů a o volném pohybu těchto údajů a o zrušení směrnice 95/46/ES (dále jen „</w:t>
      </w:r>
      <w:r w:rsidRPr="007F3630">
        <w:rPr>
          <w:rFonts w:asciiTheme="minorHAnsi" w:hAnsiTheme="minorHAnsi" w:cstheme="minorHAnsi"/>
          <w:b/>
          <w:bCs/>
          <w:sz w:val="22"/>
          <w:szCs w:val="22"/>
          <w:lang w:eastAsia="en-US"/>
        </w:rPr>
        <w:t>GDPR</w:t>
      </w:r>
      <w:r w:rsidRPr="00211740">
        <w:rPr>
          <w:rFonts w:asciiTheme="minorHAnsi" w:hAnsiTheme="minorHAnsi" w:cstheme="minorHAnsi"/>
          <w:sz w:val="22"/>
          <w:szCs w:val="22"/>
          <w:lang w:eastAsia="en-US"/>
        </w:rPr>
        <w:t>“ nebo „</w:t>
      </w:r>
      <w:r w:rsidRPr="007F3630">
        <w:rPr>
          <w:rFonts w:asciiTheme="minorHAnsi" w:hAnsiTheme="minorHAnsi" w:cstheme="minorHAnsi"/>
          <w:b/>
          <w:bCs/>
          <w:sz w:val="22"/>
          <w:szCs w:val="22"/>
          <w:lang w:eastAsia="en-US"/>
        </w:rPr>
        <w:t>Nařízení</w:t>
      </w:r>
      <w:r w:rsidRPr="00211740">
        <w:rPr>
          <w:rFonts w:asciiTheme="minorHAnsi" w:hAnsiTheme="minorHAnsi" w:cstheme="minorHAnsi"/>
          <w:sz w:val="22"/>
          <w:szCs w:val="22"/>
          <w:lang w:eastAsia="en-US"/>
        </w:rPr>
        <w:t>“).</w:t>
      </w:r>
    </w:p>
    <w:p w14:paraId="7DBDB0D0" w14:textId="72FF9325" w:rsidR="00211740" w:rsidRPr="003760D6" w:rsidRDefault="00211740" w:rsidP="007F3630">
      <w:pPr>
        <w:pStyle w:val="RLTextlnkuslovan"/>
        <w:spacing w:line="240" w:lineRule="auto"/>
        <w:rPr>
          <w:rFonts w:asciiTheme="minorHAnsi" w:hAnsiTheme="minorHAnsi" w:cstheme="minorHAnsi"/>
          <w:sz w:val="22"/>
          <w:szCs w:val="22"/>
        </w:rPr>
      </w:pPr>
      <w:r w:rsidRPr="00211740">
        <w:rPr>
          <w:rFonts w:asciiTheme="minorHAnsi" w:hAnsiTheme="minorHAnsi" w:cstheme="minorHAnsi"/>
          <w:sz w:val="22"/>
          <w:szCs w:val="22"/>
          <w:lang w:eastAsia="en-US"/>
        </w:rPr>
        <w:t xml:space="preserve">Objednatel vystupuje při zpracování osobních údajů jako správce osobních údajů, zatímco </w:t>
      </w:r>
      <w:r w:rsidR="00A40100">
        <w:rPr>
          <w:rFonts w:asciiTheme="minorHAnsi" w:hAnsiTheme="minorHAnsi" w:cstheme="minorHAnsi"/>
          <w:sz w:val="22"/>
          <w:szCs w:val="22"/>
          <w:lang w:eastAsia="en-US"/>
        </w:rPr>
        <w:t>Dodavatel</w:t>
      </w:r>
      <w:r w:rsidRPr="00211740">
        <w:rPr>
          <w:rFonts w:asciiTheme="minorHAnsi" w:hAnsiTheme="minorHAnsi" w:cstheme="minorHAnsi"/>
          <w:sz w:val="22"/>
          <w:szCs w:val="22"/>
          <w:lang w:eastAsia="en-US"/>
        </w:rPr>
        <w:t xml:space="preserve"> vystupuje jako zpracovatel osobních údajů ve smyslu Nařízení, a</w:t>
      </w:r>
      <w:r w:rsidR="00753616">
        <w:rPr>
          <w:rFonts w:asciiTheme="minorHAnsi" w:hAnsiTheme="minorHAnsi" w:cstheme="minorHAnsi"/>
          <w:sz w:val="22"/>
          <w:szCs w:val="22"/>
          <w:lang w:eastAsia="en-US"/>
        </w:rPr>
        <w:t> </w:t>
      </w:r>
      <w:r w:rsidRPr="00211740">
        <w:rPr>
          <w:rFonts w:asciiTheme="minorHAnsi" w:hAnsiTheme="minorHAnsi" w:cstheme="minorHAnsi"/>
          <w:sz w:val="22"/>
          <w:szCs w:val="22"/>
          <w:lang w:eastAsia="en-US"/>
        </w:rPr>
        <w:t>to</w:t>
      </w:r>
      <w:r w:rsidR="00F64962">
        <w:rPr>
          <w:rFonts w:asciiTheme="minorHAnsi" w:hAnsiTheme="minorHAnsi" w:cstheme="minorHAnsi"/>
          <w:sz w:val="22"/>
          <w:szCs w:val="22"/>
          <w:lang w:eastAsia="en-US"/>
        </w:rPr>
        <w:t> </w:t>
      </w:r>
      <w:r w:rsidRPr="00211740">
        <w:rPr>
          <w:rFonts w:asciiTheme="minorHAnsi" w:hAnsiTheme="minorHAnsi" w:cstheme="minorHAnsi"/>
          <w:sz w:val="22"/>
          <w:szCs w:val="22"/>
          <w:lang w:eastAsia="en-US"/>
        </w:rPr>
        <w:t xml:space="preserve">ve vztahu ke všem osobním údajům zpracovávaným v souvislosti s poskytováním </w:t>
      </w:r>
      <w:r w:rsidR="00A40100">
        <w:rPr>
          <w:rFonts w:asciiTheme="minorHAnsi" w:hAnsiTheme="minorHAnsi" w:cstheme="minorHAnsi"/>
          <w:sz w:val="22"/>
          <w:szCs w:val="22"/>
          <w:lang w:eastAsia="en-US"/>
        </w:rPr>
        <w:t>Plnění</w:t>
      </w:r>
      <w:r w:rsidRPr="00211740">
        <w:rPr>
          <w:rFonts w:asciiTheme="minorHAnsi" w:hAnsiTheme="minorHAnsi" w:cstheme="minorHAnsi"/>
          <w:sz w:val="22"/>
          <w:szCs w:val="22"/>
          <w:lang w:eastAsia="en-US"/>
        </w:rPr>
        <w:t xml:space="preserve">. </w:t>
      </w:r>
      <w:r w:rsidR="00A40100">
        <w:rPr>
          <w:rFonts w:asciiTheme="minorHAnsi" w:hAnsiTheme="minorHAnsi" w:cstheme="minorHAnsi"/>
          <w:sz w:val="22"/>
          <w:szCs w:val="22"/>
          <w:lang w:eastAsia="en-US"/>
        </w:rPr>
        <w:t>Dodavatel</w:t>
      </w:r>
      <w:r w:rsidRPr="00211740">
        <w:rPr>
          <w:rFonts w:asciiTheme="minorHAnsi" w:hAnsiTheme="minorHAnsi" w:cstheme="minorHAnsi"/>
          <w:sz w:val="22"/>
          <w:szCs w:val="22"/>
          <w:lang w:eastAsia="en-US"/>
        </w:rPr>
        <w:t xml:space="preserve"> je oprávněn zpracovávat osobní údaje výhradně na</w:t>
      </w:r>
      <w:r w:rsidR="00753616">
        <w:rPr>
          <w:rFonts w:asciiTheme="minorHAnsi" w:hAnsiTheme="minorHAnsi" w:cstheme="minorHAnsi"/>
          <w:sz w:val="22"/>
          <w:szCs w:val="22"/>
          <w:lang w:eastAsia="en-US"/>
        </w:rPr>
        <w:t> </w:t>
      </w:r>
      <w:r w:rsidRPr="00211740">
        <w:rPr>
          <w:rFonts w:asciiTheme="minorHAnsi" w:hAnsiTheme="minorHAnsi" w:cstheme="minorHAnsi"/>
          <w:sz w:val="22"/>
          <w:szCs w:val="22"/>
          <w:lang w:eastAsia="en-US"/>
        </w:rPr>
        <w:t>základě</w:t>
      </w:r>
      <w:r w:rsidR="00753616">
        <w:rPr>
          <w:rFonts w:asciiTheme="minorHAnsi" w:hAnsiTheme="minorHAnsi" w:cstheme="minorHAnsi"/>
          <w:sz w:val="22"/>
          <w:szCs w:val="22"/>
          <w:lang w:eastAsia="en-US"/>
        </w:rPr>
        <w:t> </w:t>
      </w:r>
      <w:r w:rsidRPr="00211740">
        <w:rPr>
          <w:rFonts w:asciiTheme="minorHAnsi" w:hAnsiTheme="minorHAnsi" w:cstheme="minorHAnsi"/>
          <w:sz w:val="22"/>
          <w:szCs w:val="22"/>
          <w:lang w:eastAsia="en-US"/>
        </w:rPr>
        <w:t xml:space="preserve">pokynů Objednatele, pouze pro účely poskytování </w:t>
      </w:r>
      <w:r w:rsidR="00A40100">
        <w:rPr>
          <w:rFonts w:asciiTheme="minorHAnsi" w:hAnsiTheme="minorHAnsi" w:cstheme="minorHAnsi"/>
          <w:sz w:val="22"/>
          <w:szCs w:val="22"/>
          <w:lang w:eastAsia="en-US"/>
        </w:rPr>
        <w:t xml:space="preserve">Plnění </w:t>
      </w:r>
      <w:r w:rsidRPr="00211740">
        <w:rPr>
          <w:rFonts w:asciiTheme="minorHAnsi" w:hAnsiTheme="minorHAnsi" w:cstheme="minorHAnsi"/>
          <w:sz w:val="22"/>
          <w:szCs w:val="22"/>
          <w:lang w:eastAsia="en-US"/>
        </w:rPr>
        <w:t>a v rozsahu stanoveném v</w:t>
      </w:r>
      <w:r w:rsidR="00F64962">
        <w:rPr>
          <w:rFonts w:asciiTheme="minorHAnsi" w:hAnsiTheme="minorHAnsi" w:cstheme="minorHAnsi"/>
          <w:sz w:val="22"/>
          <w:szCs w:val="22"/>
          <w:lang w:eastAsia="en-US"/>
        </w:rPr>
        <w:t> </w:t>
      </w:r>
      <w:r w:rsidRPr="007F3630">
        <w:rPr>
          <w:rFonts w:asciiTheme="minorHAnsi" w:hAnsiTheme="minorHAnsi" w:cstheme="minorHAnsi"/>
          <w:b/>
          <w:bCs/>
          <w:sz w:val="22"/>
          <w:szCs w:val="22"/>
          <w:lang w:eastAsia="en-US"/>
        </w:rPr>
        <w:t>Příloze</w:t>
      </w:r>
      <w:r w:rsidR="00F64962">
        <w:rPr>
          <w:rFonts w:asciiTheme="minorHAnsi" w:hAnsiTheme="minorHAnsi" w:cstheme="minorHAnsi"/>
          <w:b/>
          <w:bCs/>
          <w:sz w:val="22"/>
          <w:szCs w:val="22"/>
          <w:lang w:eastAsia="en-US"/>
        </w:rPr>
        <w:t> </w:t>
      </w:r>
      <w:r w:rsidRPr="007F3630">
        <w:rPr>
          <w:rFonts w:asciiTheme="minorHAnsi" w:hAnsiTheme="minorHAnsi" w:cstheme="minorHAnsi"/>
          <w:b/>
          <w:bCs/>
          <w:sz w:val="22"/>
          <w:szCs w:val="22"/>
          <w:lang w:eastAsia="en-US"/>
        </w:rPr>
        <w:t>č.</w:t>
      </w:r>
      <w:r w:rsidR="00F64962">
        <w:rPr>
          <w:rFonts w:asciiTheme="minorHAnsi" w:hAnsiTheme="minorHAnsi" w:cstheme="minorHAnsi"/>
          <w:b/>
          <w:bCs/>
          <w:sz w:val="22"/>
          <w:szCs w:val="22"/>
          <w:lang w:eastAsia="en-US"/>
        </w:rPr>
        <w:t> </w:t>
      </w:r>
      <w:r w:rsidRPr="007F3630">
        <w:rPr>
          <w:rFonts w:asciiTheme="minorHAnsi" w:hAnsiTheme="minorHAnsi" w:cstheme="minorHAnsi"/>
          <w:b/>
          <w:bCs/>
          <w:sz w:val="22"/>
          <w:szCs w:val="22"/>
          <w:lang w:eastAsia="en-US"/>
        </w:rPr>
        <w:t>9</w:t>
      </w:r>
      <w:r w:rsidRPr="00211740">
        <w:rPr>
          <w:rFonts w:asciiTheme="minorHAnsi" w:hAnsiTheme="minorHAnsi" w:cstheme="minorHAnsi"/>
          <w:sz w:val="22"/>
          <w:szCs w:val="22"/>
          <w:lang w:eastAsia="en-US"/>
        </w:rPr>
        <w:t xml:space="preserve"> této Smlouvy. </w:t>
      </w:r>
      <w:r w:rsidR="00A40100">
        <w:rPr>
          <w:rFonts w:asciiTheme="minorHAnsi" w:hAnsiTheme="minorHAnsi" w:cstheme="minorHAnsi"/>
          <w:sz w:val="22"/>
          <w:szCs w:val="22"/>
          <w:lang w:eastAsia="en-US"/>
        </w:rPr>
        <w:t xml:space="preserve">Dodavatel </w:t>
      </w:r>
      <w:r w:rsidRPr="00211740">
        <w:rPr>
          <w:rFonts w:asciiTheme="minorHAnsi" w:hAnsiTheme="minorHAnsi" w:cstheme="minorHAnsi"/>
          <w:sz w:val="22"/>
          <w:szCs w:val="22"/>
          <w:lang w:eastAsia="en-US"/>
        </w:rPr>
        <w:t>není oprávněn zpracovávat osobní údaje pro</w:t>
      </w:r>
      <w:r w:rsidR="00F64962">
        <w:rPr>
          <w:rFonts w:asciiTheme="minorHAnsi" w:hAnsiTheme="minorHAnsi" w:cstheme="minorHAnsi"/>
          <w:sz w:val="22"/>
          <w:szCs w:val="22"/>
          <w:lang w:eastAsia="en-US"/>
        </w:rPr>
        <w:t> </w:t>
      </w:r>
      <w:r w:rsidRPr="00211740">
        <w:rPr>
          <w:rFonts w:asciiTheme="minorHAnsi" w:hAnsiTheme="minorHAnsi" w:cstheme="minorHAnsi"/>
          <w:sz w:val="22"/>
          <w:szCs w:val="22"/>
          <w:lang w:eastAsia="en-US"/>
        </w:rPr>
        <w:t>vlastní účely ani je zpřístupnit jakékoli třetí osobě, není-li to nezbytné pro</w:t>
      </w:r>
      <w:r w:rsidR="00F64962">
        <w:rPr>
          <w:rFonts w:asciiTheme="minorHAnsi" w:hAnsiTheme="minorHAnsi" w:cstheme="minorHAnsi"/>
          <w:sz w:val="22"/>
          <w:szCs w:val="22"/>
          <w:lang w:eastAsia="en-US"/>
        </w:rPr>
        <w:t> </w:t>
      </w:r>
      <w:r w:rsidRPr="00211740">
        <w:rPr>
          <w:rFonts w:asciiTheme="minorHAnsi" w:hAnsiTheme="minorHAnsi" w:cstheme="minorHAnsi"/>
          <w:sz w:val="22"/>
          <w:szCs w:val="22"/>
          <w:lang w:eastAsia="en-US"/>
        </w:rPr>
        <w:t xml:space="preserve">poskytování </w:t>
      </w:r>
      <w:r w:rsidR="00A40100">
        <w:rPr>
          <w:rFonts w:asciiTheme="minorHAnsi" w:hAnsiTheme="minorHAnsi" w:cstheme="minorHAnsi"/>
          <w:sz w:val="22"/>
          <w:szCs w:val="22"/>
          <w:lang w:eastAsia="en-US"/>
        </w:rPr>
        <w:t xml:space="preserve">Plnění </w:t>
      </w:r>
      <w:r w:rsidRPr="00211740">
        <w:rPr>
          <w:rFonts w:asciiTheme="minorHAnsi" w:hAnsiTheme="minorHAnsi" w:cstheme="minorHAnsi"/>
          <w:sz w:val="22"/>
          <w:szCs w:val="22"/>
          <w:lang w:eastAsia="en-US"/>
        </w:rPr>
        <w:t>a v souladu s pokyny Objednatele.</w:t>
      </w:r>
    </w:p>
    <w:p w14:paraId="26D144D3" w14:textId="6CC48016" w:rsidR="00211740" w:rsidRPr="007F3630" w:rsidRDefault="00211740" w:rsidP="007F3630">
      <w:pPr>
        <w:pStyle w:val="RLTextlnkuslovan"/>
        <w:spacing w:line="240" w:lineRule="auto"/>
        <w:rPr>
          <w:rFonts w:asciiTheme="minorHAnsi" w:hAnsiTheme="minorHAnsi" w:cstheme="minorHAnsi"/>
          <w:sz w:val="22"/>
          <w:szCs w:val="22"/>
        </w:rPr>
      </w:pPr>
      <w:r w:rsidRPr="00211740">
        <w:rPr>
          <w:rFonts w:asciiTheme="minorHAnsi" w:hAnsiTheme="minorHAnsi" w:cstheme="minorHAnsi"/>
          <w:sz w:val="22"/>
          <w:szCs w:val="22"/>
          <w:lang w:eastAsia="en-US"/>
        </w:rPr>
        <w:t xml:space="preserve">Zpracování osobních údajů bude </w:t>
      </w:r>
      <w:r w:rsidR="00A40100">
        <w:rPr>
          <w:rFonts w:asciiTheme="minorHAnsi" w:hAnsiTheme="minorHAnsi" w:cstheme="minorHAnsi"/>
          <w:sz w:val="22"/>
          <w:szCs w:val="22"/>
          <w:lang w:eastAsia="en-US"/>
        </w:rPr>
        <w:t>Dodavatel</w:t>
      </w:r>
      <w:r w:rsidRPr="00211740">
        <w:rPr>
          <w:rFonts w:asciiTheme="minorHAnsi" w:hAnsiTheme="minorHAnsi" w:cstheme="minorHAnsi"/>
          <w:sz w:val="22"/>
          <w:szCs w:val="22"/>
          <w:lang w:eastAsia="en-US"/>
        </w:rPr>
        <w:t xml:space="preserve"> provádět jako součást poskytování </w:t>
      </w:r>
      <w:r w:rsidR="00A40100">
        <w:rPr>
          <w:rFonts w:asciiTheme="minorHAnsi" w:hAnsiTheme="minorHAnsi" w:cstheme="minorHAnsi"/>
          <w:sz w:val="22"/>
          <w:szCs w:val="22"/>
          <w:lang w:eastAsia="en-US"/>
        </w:rPr>
        <w:t xml:space="preserve">Plnění </w:t>
      </w:r>
      <w:r w:rsidRPr="00211740">
        <w:rPr>
          <w:rFonts w:asciiTheme="minorHAnsi" w:hAnsiTheme="minorHAnsi" w:cstheme="minorHAnsi"/>
          <w:sz w:val="22"/>
          <w:szCs w:val="22"/>
          <w:lang w:eastAsia="en-US"/>
        </w:rPr>
        <w:t xml:space="preserve">dle této Smlouvy, kdy odměna </w:t>
      </w:r>
      <w:r w:rsidR="00A40100">
        <w:rPr>
          <w:rFonts w:asciiTheme="minorHAnsi" w:hAnsiTheme="minorHAnsi" w:cstheme="minorHAnsi"/>
          <w:sz w:val="22"/>
          <w:szCs w:val="22"/>
          <w:lang w:eastAsia="en-US"/>
        </w:rPr>
        <w:t>Dodavatele</w:t>
      </w:r>
      <w:r w:rsidRPr="00211740">
        <w:rPr>
          <w:rFonts w:asciiTheme="minorHAnsi" w:hAnsiTheme="minorHAnsi" w:cstheme="minorHAnsi"/>
          <w:sz w:val="22"/>
          <w:szCs w:val="22"/>
          <w:lang w:eastAsia="en-US"/>
        </w:rPr>
        <w:t xml:space="preserve"> za zpracování osobních údajů je součástí ceny dle čl. 8 této Smlouvy. </w:t>
      </w:r>
    </w:p>
    <w:p w14:paraId="14677005" w14:textId="7E3087A8" w:rsidR="003D4A74" w:rsidRDefault="00EE53E9" w:rsidP="00774277">
      <w:pPr>
        <w:pStyle w:val="RLlneksmlouvy"/>
        <w:spacing w:line="240" w:lineRule="auto"/>
        <w:rPr>
          <w:rFonts w:asciiTheme="minorHAnsi" w:hAnsiTheme="minorHAnsi" w:cstheme="minorHAnsi"/>
          <w:sz w:val="22"/>
          <w:szCs w:val="22"/>
        </w:rPr>
      </w:pPr>
      <w:r>
        <w:rPr>
          <w:rFonts w:asciiTheme="minorHAnsi" w:hAnsiTheme="minorHAnsi" w:cstheme="minorHAnsi"/>
          <w:sz w:val="22"/>
          <w:szCs w:val="22"/>
        </w:rPr>
        <w:t>SOUČINNOST A VZÁJEMNÁ KOMUNIKACE</w:t>
      </w:r>
      <w:bookmarkEnd w:id="98"/>
      <w:bookmarkEnd w:id="99"/>
    </w:p>
    <w:p w14:paraId="5F411A73"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lang w:eastAsia="en-US"/>
        </w:rPr>
        <w:t xml:space="preserve">Smluvní </w:t>
      </w:r>
      <w:r>
        <w:rPr>
          <w:rFonts w:asciiTheme="minorHAnsi" w:hAnsiTheme="minorHAnsi" w:cstheme="minorHAnsi"/>
          <w:sz w:val="22"/>
          <w:szCs w:val="22"/>
        </w:rPr>
        <w:t>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5FA0952D" w14:textId="4EC399B6"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Smluvní strany jsou povinny plnit své závazky vyplývající z této Smlouvy tak, aby</w:t>
      </w:r>
      <w:r w:rsidR="000945C9">
        <w:rPr>
          <w:rFonts w:asciiTheme="minorHAnsi" w:hAnsiTheme="minorHAnsi" w:cstheme="minorHAnsi"/>
          <w:sz w:val="22"/>
          <w:szCs w:val="22"/>
        </w:rPr>
        <w:t> </w:t>
      </w:r>
      <w:r>
        <w:rPr>
          <w:rFonts w:asciiTheme="minorHAnsi" w:hAnsiTheme="minorHAnsi" w:cstheme="minorHAnsi"/>
          <w:sz w:val="22"/>
          <w:szCs w:val="22"/>
        </w:rPr>
        <w:t>nedocházelo k prodlení s plněním jednotlivých termínů a s prodlením splatnosti jednotlivých peněžních závazků.</w:t>
      </w:r>
    </w:p>
    <w:p w14:paraId="2E87D2AA" w14:textId="77777777" w:rsidR="003D4A74" w:rsidRDefault="00EE53E9" w:rsidP="00774277">
      <w:pPr>
        <w:pStyle w:val="RLTextlnkuslovan"/>
        <w:spacing w:line="240" w:lineRule="auto"/>
        <w:rPr>
          <w:rFonts w:asciiTheme="minorHAnsi" w:hAnsiTheme="minorHAnsi" w:cstheme="minorHAnsi"/>
          <w:sz w:val="22"/>
          <w:szCs w:val="22"/>
        </w:rPr>
      </w:pPr>
      <w:bookmarkStart w:id="100" w:name="_Ref372876241"/>
      <w:r>
        <w:rPr>
          <w:rFonts w:asciiTheme="minorHAnsi" w:hAnsiTheme="minorHAnsi" w:cstheme="minorHAnsi"/>
          <w:sz w:val="22"/>
          <w:szCs w:val="22"/>
        </w:rPr>
        <w:t>Veškerá komunikace mezi Smluvními stranami bude probíhat prostřednictvím oprávněných osob vymezených v </w:t>
      </w:r>
      <w:r>
        <w:rPr>
          <w:rFonts w:asciiTheme="minorHAnsi" w:hAnsiTheme="minorHAnsi" w:cstheme="minorHAnsi"/>
          <w:b/>
          <w:bCs/>
          <w:sz w:val="22"/>
          <w:szCs w:val="22"/>
          <w:u w:val="single"/>
        </w:rPr>
        <w:t>Příloze č. 3</w:t>
      </w:r>
      <w:r>
        <w:rPr>
          <w:rFonts w:asciiTheme="minorHAnsi" w:hAnsiTheme="minorHAnsi" w:cstheme="minorHAnsi"/>
          <w:sz w:val="22"/>
          <w:szCs w:val="22"/>
        </w:rPr>
        <w:t xml:space="preserve"> této Smlouvy, statutárních orgánů Smluvních stran, popř. jimi písemně pověřených pracovníků.</w:t>
      </w:r>
      <w:bookmarkEnd w:id="100"/>
    </w:p>
    <w:p w14:paraId="2BA98C24" w14:textId="37A2432F" w:rsidR="003D4A74" w:rsidRDefault="00EE53E9" w:rsidP="00774277">
      <w:pPr>
        <w:pStyle w:val="RLTextlnkuslovan"/>
        <w:spacing w:line="240" w:lineRule="auto"/>
        <w:rPr>
          <w:rFonts w:asciiTheme="minorHAnsi" w:hAnsiTheme="minorHAnsi" w:cstheme="minorHAnsi"/>
          <w:sz w:val="22"/>
          <w:szCs w:val="22"/>
        </w:rPr>
      </w:pPr>
      <w:bookmarkStart w:id="101" w:name="_Ref372876268"/>
      <w:r>
        <w:rPr>
          <w:rFonts w:asciiTheme="minorHAnsi" w:hAnsiTheme="minorHAnsi" w:cstheme="minorHAnsi"/>
          <w:sz w:val="22"/>
          <w:szCs w:val="22"/>
        </w:rPr>
        <w:t xml:space="preserve">Všechna oznámení mezi Smluvními stranami, která se vztahují k této Smlouvě, nebo která mají být učiněna na základě této Smlouvy, musí být učiněna v písemné podobě </w:t>
      </w:r>
      <w:r>
        <w:rPr>
          <w:rFonts w:asciiTheme="minorHAnsi" w:hAnsiTheme="minorHAnsi" w:cstheme="minorHAnsi"/>
          <w:sz w:val="22"/>
          <w:szCs w:val="22"/>
        </w:rPr>
        <w:lastRenderedPageBreak/>
        <w:t>a druhé Smluvní straně doručena buď osobně nebo doporučeným dopisem či jinou formou registrovaného poštovního styku na adresu uvedenou na titulní stránce této Smlouvy, není-li stanoveno nebo mezi Smluvními stranami dohodnuto jinak. Nemá-li komunikace dle předchozí věty mít vliv na platnost a účinnost Smlouvy, připouští se</w:t>
      </w:r>
      <w:r w:rsidR="00753616">
        <w:rPr>
          <w:rFonts w:asciiTheme="minorHAnsi" w:hAnsiTheme="minorHAnsi" w:cstheme="minorHAnsi"/>
          <w:sz w:val="22"/>
          <w:szCs w:val="22"/>
        </w:rPr>
        <w:t> </w:t>
      </w:r>
      <w:r>
        <w:rPr>
          <w:rFonts w:asciiTheme="minorHAnsi" w:hAnsiTheme="minorHAnsi" w:cstheme="minorHAnsi"/>
          <w:sz w:val="22"/>
          <w:szCs w:val="22"/>
        </w:rPr>
        <w:t>též doručení prostřednictvím e-mailu na adresy uvedené v </w:t>
      </w:r>
      <w:r>
        <w:rPr>
          <w:rFonts w:asciiTheme="minorHAnsi" w:hAnsiTheme="minorHAnsi" w:cstheme="minorHAnsi"/>
          <w:b/>
          <w:bCs/>
          <w:sz w:val="22"/>
          <w:szCs w:val="22"/>
          <w:u w:val="single"/>
        </w:rPr>
        <w:t>Příloze č. 3</w:t>
      </w:r>
      <w:r>
        <w:rPr>
          <w:rFonts w:asciiTheme="minorHAnsi" w:hAnsiTheme="minorHAnsi" w:cstheme="minorHAnsi"/>
          <w:sz w:val="22"/>
          <w:szCs w:val="22"/>
        </w:rPr>
        <w:t> této Smlouvy. Dodavatel je oprávněn komunikovat s Objednatelem prostřednictvím datové schránky.</w:t>
      </w:r>
      <w:bookmarkEnd w:id="101"/>
      <w:r>
        <w:rPr>
          <w:rFonts w:asciiTheme="minorHAnsi" w:hAnsiTheme="minorHAnsi" w:cstheme="minorHAnsi"/>
          <w:sz w:val="22"/>
          <w:szCs w:val="22"/>
        </w:rPr>
        <w:t xml:space="preserve"> </w:t>
      </w:r>
    </w:p>
    <w:p w14:paraId="22720664" w14:textId="4D745AD6"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Ukládá-li Smlouva doručit některý dokument v písemné podobě, může být doručen buď v tištěné podobě nebo v elektronické (digitální) podobě jako dokument aplikace MS Word verze 2003 nebo vyšší, MS Excel 2003 nebo vyšší či PDF (verze založena na specifikaci ISO 32000-1:2008) na dohodnutém médiu.</w:t>
      </w:r>
    </w:p>
    <w:p w14:paraId="0B6BDE7B"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Smluvní strany se zavazují, že v případě změny své poštovní adresy, nebo </w:t>
      </w:r>
      <w:r>
        <w:rPr>
          <w:rFonts w:asciiTheme="minorHAnsi" w:hAnsiTheme="minorHAnsi" w:cstheme="minorHAnsi"/>
          <w:sz w:val="22"/>
          <w:szCs w:val="22"/>
        </w:rPr>
        <w:br/>
        <w:t>e-mailové adresy budou o této změně druhou Smluvní stranu informovat nejpozději do tří (3) dnů.</w:t>
      </w:r>
    </w:p>
    <w:p w14:paraId="4442D858"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Dodavatel se zavazuje ve lhůtě pěti (5) pracovních dnů ode dne doručení odůvodněné písemné žádosti Objednatele o výměnu oprávněné osoby Dodavatele podílející se na plnění této Smlouvy, s níž Objednatel nebyl z jakéhokoliv důvodu spokojen, nahradit jinou vhodnou osobou s odpovídající kvalifikací. </w:t>
      </w:r>
    </w:p>
    <w:p w14:paraId="537282A2"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se zavazuje poskytnout Objednateli potřebnou součinnost při výkonu finanční kontroly dle zákona č. 320/2001 Sb., o finanční kontrole ve veřejné správě a o změně některých zákonů (zákon o finanční kontrole), ve znění pozdějších předpisů.</w:t>
      </w:r>
    </w:p>
    <w:p w14:paraId="6B0A5272" w14:textId="77777777" w:rsidR="003D4A74" w:rsidRDefault="00EE53E9" w:rsidP="00774277">
      <w:pPr>
        <w:pStyle w:val="RLlneksmlouvy"/>
        <w:spacing w:line="240" w:lineRule="auto"/>
        <w:rPr>
          <w:rFonts w:asciiTheme="minorHAnsi" w:hAnsiTheme="minorHAnsi" w:cstheme="minorHAnsi"/>
          <w:sz w:val="22"/>
          <w:szCs w:val="22"/>
        </w:rPr>
      </w:pPr>
      <w:r>
        <w:rPr>
          <w:rFonts w:asciiTheme="minorHAnsi" w:hAnsiTheme="minorHAnsi" w:cstheme="minorHAnsi"/>
          <w:sz w:val="22"/>
          <w:szCs w:val="22"/>
        </w:rPr>
        <w:t>NÁHRADA ÚJMY</w:t>
      </w:r>
    </w:p>
    <w:p w14:paraId="0609D834"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Každá ze Smluvních stran nese odpovědnost za způsobenou újmu v rámci platných právních předpisů a této Smlouvy. Obě Smluvní strany se zavazují k vyvinutí maximálního úsilí k předcházení škodám a k minimalizaci vzniklých škod.</w:t>
      </w:r>
    </w:p>
    <w:p w14:paraId="42B7EEE0"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Žádná ze Smluvních stran neodpovídá za újmu, která vznikla v důsledku věcně nesprávného nebo jinak chybného zadání, které obdržela od druhé Smluvní strany. V případě, že Objednatel poskytl Dodavateli chybné zadání a Dodavatel s ohledem na svou povinnost poskytovat Plnění s odbornou péčí mohl a měl chybnost takového zadání zjistit, smí se ustanovení předchozí věty dovolávat pouze v případě, že na chybné zadání Objednatele písemně upozornil a Objednatel trval na původním zadání. </w:t>
      </w:r>
    </w:p>
    <w:p w14:paraId="2553D2C1" w14:textId="5C46BBB4"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Žádná ze Smluvních stran není odpovědná za újmu a není ani v prodlení, pokud k tomuto došlo výlučně v důsledku prodlení s plněním závazků druhé Smluvní strany nebo v důsledku překážek vylučujících povinnost k náhradě újmy ve smyslu § 2913 odst. 2 OZ (dále jen „</w:t>
      </w:r>
      <w:r>
        <w:rPr>
          <w:rFonts w:asciiTheme="minorHAnsi" w:hAnsiTheme="minorHAnsi" w:cstheme="minorHAnsi"/>
          <w:b/>
          <w:sz w:val="22"/>
          <w:szCs w:val="22"/>
        </w:rPr>
        <w:t>vyšší moc</w:t>
      </w:r>
      <w:r>
        <w:rPr>
          <w:rFonts w:asciiTheme="minorHAnsi" w:hAnsiTheme="minorHAnsi" w:cstheme="minorHAnsi"/>
          <w:sz w:val="22"/>
          <w:szCs w:val="22"/>
        </w:rPr>
        <w:t>“).</w:t>
      </w:r>
    </w:p>
    <w:p w14:paraId="1BC9059D" w14:textId="03679E7A"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Za vyšší moc se podle této Smlouvy považují mimořádné nepředvídatelné a nepřekonatelné překážky bránící dočasně nebo trvale plnění povinností stanovených v této Smlouvě, pokud nastaly po jejím uzavření nezávisle na vůli povinné Smluvní strany a jestliže tyto překážky nemohly být povinnou Smluvní stranou odvráceny ani při vynaložení veškerého úsilí, které lze rozumně v dané situaci požadovat. </w:t>
      </w:r>
    </w:p>
    <w:p w14:paraId="09E9272A" w14:textId="66F8285B"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lang w:eastAsia="en-US"/>
        </w:rPr>
        <w:t xml:space="preserve">Za vyšší moc se však nepokládají okolnosti, jež vyplývají z osobních nebo hospodářských poměrů povinné Smluvní strany a dále překážky plnění, které byla příslušná Smluvní strana povinna překonat nebo odstranit podle této Smlouvy, </w:t>
      </w:r>
      <w:r>
        <w:rPr>
          <w:rFonts w:asciiTheme="minorHAnsi" w:hAnsiTheme="minorHAnsi" w:cstheme="minorHAnsi"/>
          <w:sz w:val="22"/>
          <w:szCs w:val="22"/>
          <w:lang w:eastAsia="en-US"/>
        </w:rPr>
        <w:lastRenderedPageBreak/>
        <w:t>obchodních zvyklostí nebo obecně závazných právních předpisů nebo jestliže může důsledky své odpovědnosti smluvně převést na třetí osobu, jakož i okolnosti</w:t>
      </w:r>
      <w:r>
        <w:rPr>
          <w:rFonts w:asciiTheme="minorHAnsi" w:hAnsiTheme="minorHAnsi" w:cstheme="minorHAnsi"/>
          <w:sz w:val="22"/>
          <w:szCs w:val="22"/>
        </w:rPr>
        <w:t>, které se</w:t>
      </w:r>
      <w:r w:rsidR="00753616">
        <w:rPr>
          <w:rFonts w:asciiTheme="minorHAnsi" w:hAnsiTheme="minorHAnsi" w:cstheme="minorHAnsi"/>
          <w:sz w:val="22"/>
          <w:szCs w:val="22"/>
        </w:rPr>
        <w:t> </w:t>
      </w:r>
      <w:r>
        <w:rPr>
          <w:rFonts w:asciiTheme="minorHAnsi" w:hAnsiTheme="minorHAnsi" w:cstheme="minorHAnsi"/>
          <w:sz w:val="22"/>
          <w:szCs w:val="22"/>
        </w:rPr>
        <w:t xml:space="preserve">projevily až v době, kdy povinná Smluvní strana již byla v prodlení. </w:t>
      </w:r>
    </w:p>
    <w:p w14:paraId="5090228A"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Smluvní strany se zavazují upozornit druhou Smluvní stranu bez zbytečného odkladu na vzniklé překážky vylučující povinnost k náhradě újmy. Smluvní strany se zavazují k vyvinutí maximálního úsilí k odvrácení a překonání překážek vylučujících povinnost k náhradě újmy. Každá ze Smluvních stran je oprávněna požadovat náhradu újmy v plném rozsahu i v   případě, že se jedná o porušení povinnosti, na kterou se dle této Smlouvy vztahuje smluvní pokuta nebo sleva z ceny.</w:t>
      </w:r>
    </w:p>
    <w:p w14:paraId="4489EF62"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Případná náhrada újmy bude zaplacena v měně platné na území České republiky, přičemž pro propočet na tuto měnu je rozhodný kurs České národní banky ke dni vzniku újmy.</w:t>
      </w:r>
    </w:p>
    <w:p w14:paraId="7AB167FA" w14:textId="56A16D40"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Každá ze Smluvních stran je oprávněna požadovat náhradu újmy i v případě, že</w:t>
      </w:r>
      <w:r w:rsidR="000945C9">
        <w:rPr>
          <w:rFonts w:asciiTheme="minorHAnsi" w:hAnsiTheme="minorHAnsi" w:cstheme="minorHAnsi"/>
          <w:sz w:val="22"/>
          <w:szCs w:val="22"/>
        </w:rPr>
        <w:t> </w:t>
      </w:r>
      <w:r>
        <w:rPr>
          <w:rFonts w:asciiTheme="minorHAnsi" w:hAnsiTheme="minorHAnsi" w:cstheme="minorHAnsi"/>
          <w:sz w:val="22"/>
          <w:szCs w:val="22"/>
        </w:rPr>
        <w:t>se</w:t>
      </w:r>
      <w:r w:rsidR="000945C9">
        <w:rPr>
          <w:rFonts w:asciiTheme="minorHAnsi" w:hAnsiTheme="minorHAnsi" w:cstheme="minorHAnsi"/>
          <w:sz w:val="22"/>
          <w:szCs w:val="22"/>
        </w:rPr>
        <w:t> </w:t>
      </w:r>
      <w:r>
        <w:rPr>
          <w:rFonts w:asciiTheme="minorHAnsi" w:hAnsiTheme="minorHAnsi" w:cstheme="minorHAnsi"/>
          <w:sz w:val="22"/>
          <w:szCs w:val="22"/>
        </w:rPr>
        <w:t>jedná o porušení povinnosti, na kterou se vztahuje smluvní pokuta nebo sleva z ceny, a to v celém rozsahu nebo slevy z ceny dle této Smlouvy.</w:t>
      </w:r>
    </w:p>
    <w:p w14:paraId="02EED8CF" w14:textId="77777777" w:rsidR="003D4A74" w:rsidRDefault="00EE53E9" w:rsidP="00774277">
      <w:pPr>
        <w:pStyle w:val="RLlneksmlouvy"/>
        <w:spacing w:line="240" w:lineRule="auto"/>
        <w:rPr>
          <w:rFonts w:asciiTheme="minorHAnsi" w:hAnsiTheme="minorHAnsi" w:cstheme="minorHAnsi"/>
          <w:sz w:val="22"/>
          <w:szCs w:val="22"/>
        </w:rPr>
      </w:pPr>
      <w:bookmarkStart w:id="102" w:name="_Toc212632760"/>
      <w:bookmarkStart w:id="103" w:name="_Ref212860308"/>
      <w:r>
        <w:rPr>
          <w:rFonts w:asciiTheme="minorHAnsi" w:hAnsiTheme="minorHAnsi" w:cstheme="minorHAnsi"/>
          <w:sz w:val="22"/>
          <w:szCs w:val="22"/>
        </w:rPr>
        <w:t>SANKCE</w:t>
      </w:r>
      <w:bookmarkEnd w:id="102"/>
      <w:bookmarkEnd w:id="103"/>
    </w:p>
    <w:p w14:paraId="200041C3" w14:textId="77777777" w:rsidR="003D4A74" w:rsidRDefault="00EE53E9" w:rsidP="00774277">
      <w:pPr>
        <w:pStyle w:val="RLTextlnkuslovan"/>
        <w:keepNext/>
        <w:spacing w:line="240" w:lineRule="auto"/>
        <w:rPr>
          <w:rFonts w:asciiTheme="minorHAnsi" w:hAnsiTheme="minorHAnsi" w:cstheme="minorHAnsi"/>
          <w:sz w:val="22"/>
          <w:szCs w:val="22"/>
        </w:rPr>
      </w:pPr>
      <w:r>
        <w:rPr>
          <w:rFonts w:asciiTheme="minorHAnsi" w:hAnsiTheme="minorHAnsi" w:cstheme="minorHAnsi"/>
          <w:sz w:val="22"/>
          <w:szCs w:val="22"/>
        </w:rPr>
        <w:t>Smluvní strany se dohodly, že:</w:t>
      </w:r>
    </w:p>
    <w:p w14:paraId="44E79109" w14:textId="5931136F" w:rsidR="003D4A74" w:rsidRDefault="00EE53E9" w:rsidP="00774277">
      <w:pPr>
        <w:pStyle w:val="RLTextlnkuslovan"/>
        <w:keepNext/>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 xml:space="preserve">V případě, že Dodavatel je v prodlení s provedením </w:t>
      </w:r>
      <w:r w:rsidR="00012B00">
        <w:rPr>
          <w:rFonts w:asciiTheme="minorHAnsi" w:hAnsiTheme="minorHAnsi" w:cstheme="minorHAnsi"/>
          <w:sz w:val="22"/>
          <w:szCs w:val="22"/>
        </w:rPr>
        <w:t xml:space="preserve">Plněním </w:t>
      </w:r>
      <w:r>
        <w:rPr>
          <w:rFonts w:asciiTheme="minorHAnsi" w:hAnsiTheme="minorHAnsi" w:cstheme="minorHAnsi"/>
          <w:sz w:val="22"/>
          <w:szCs w:val="22"/>
        </w:rPr>
        <w:t xml:space="preserve">dle Harmonogramu, je Dodavatel povinen uhradit a Objednatel je oprávněn po </w:t>
      </w:r>
      <w:r w:rsidR="000945C9">
        <w:rPr>
          <w:rFonts w:asciiTheme="minorHAnsi" w:hAnsiTheme="minorHAnsi" w:cstheme="minorHAnsi"/>
          <w:sz w:val="22"/>
          <w:szCs w:val="22"/>
        </w:rPr>
        <w:t>Dodavateli</w:t>
      </w:r>
      <w:r>
        <w:rPr>
          <w:rFonts w:asciiTheme="minorHAnsi" w:hAnsiTheme="minorHAnsi" w:cstheme="minorHAnsi"/>
          <w:sz w:val="22"/>
          <w:szCs w:val="22"/>
        </w:rPr>
        <w:t xml:space="preserve"> požadovat uhrazení smluvní pokuty ve výši 0,1 % z celkové nabídkové ceny za Dodávku uvedenou v nabídce Dodavatele, a to za každý i započatý den prodlení.</w:t>
      </w:r>
    </w:p>
    <w:p w14:paraId="5E78D8AD" w14:textId="00E0F23D" w:rsidR="00DE31DC" w:rsidRDefault="00DE31DC" w:rsidP="00774277">
      <w:pPr>
        <w:pStyle w:val="RLTextlnkuslovan"/>
        <w:keepNext/>
        <w:numPr>
          <w:ilvl w:val="2"/>
          <w:numId w:val="1"/>
        </w:numPr>
        <w:spacing w:line="240" w:lineRule="auto"/>
        <w:rPr>
          <w:rFonts w:asciiTheme="minorHAnsi" w:hAnsiTheme="minorHAnsi" w:cstheme="minorHAnsi"/>
          <w:sz w:val="22"/>
          <w:szCs w:val="22"/>
        </w:rPr>
      </w:pPr>
      <w:r w:rsidRPr="00DE31DC">
        <w:rPr>
          <w:rFonts w:asciiTheme="minorHAnsi" w:hAnsiTheme="minorHAnsi" w:cstheme="minorHAnsi"/>
          <w:sz w:val="22"/>
          <w:szCs w:val="22"/>
        </w:rPr>
        <w:t>v případě prodlení Poskytovatele s vypracováním Exitového plánu nebo v</w:t>
      </w:r>
      <w:r>
        <w:rPr>
          <w:rFonts w:asciiTheme="minorHAnsi" w:hAnsiTheme="minorHAnsi" w:cstheme="minorHAnsi"/>
          <w:sz w:val="22"/>
          <w:szCs w:val="22"/>
        </w:rPr>
        <w:t> </w:t>
      </w:r>
      <w:r w:rsidRPr="00DE31DC">
        <w:rPr>
          <w:rFonts w:asciiTheme="minorHAnsi" w:hAnsiTheme="minorHAnsi" w:cstheme="minorHAnsi"/>
          <w:sz w:val="22"/>
          <w:szCs w:val="22"/>
        </w:rPr>
        <w:t>případě prodlení s poskytnutím plnění nezbytných k jeho realizaci vzniká Objednateli nárok na smluvní pokutu ve výši 5.000 Kč za každý i započatý den prodlení;</w:t>
      </w:r>
    </w:p>
    <w:p w14:paraId="1DE27381" w14:textId="77777777" w:rsidR="003D4A74" w:rsidRDefault="00EE53E9" w:rsidP="00774277">
      <w:pPr>
        <w:pStyle w:val="RLTextlnkuslovan"/>
        <w:keepNext/>
        <w:numPr>
          <w:ilvl w:val="2"/>
          <w:numId w:val="1"/>
        </w:numPr>
        <w:spacing w:line="240" w:lineRule="auto"/>
        <w:rPr>
          <w:rFonts w:asciiTheme="minorHAnsi" w:hAnsiTheme="minorHAnsi" w:cstheme="minorHAnsi"/>
          <w:sz w:val="22"/>
          <w:szCs w:val="22"/>
        </w:rPr>
      </w:pPr>
      <w:bookmarkStart w:id="104" w:name="_Ref398627332"/>
      <w:r>
        <w:rPr>
          <w:rFonts w:asciiTheme="minorHAnsi" w:hAnsiTheme="minorHAnsi" w:cstheme="minorHAnsi"/>
          <w:sz w:val="22"/>
          <w:szCs w:val="22"/>
        </w:rPr>
        <w:t>V případě, že v průběhu záruční doby Objednatel zjistí, že vlastnosti (zejm. technické parametry) zboží jsou prokazatelně v rozporu s touto Smlouvou (nesplňují minimální požadované parametry uvedené v zadávací dokumentaci), může Objednatel požadovat po Dodavateli jednorázovou smluvní pokutu ve výši 500.000 Kč. Současně bude mít Objednatel právo odstoupit od této Smlouvy z důvodu podstatného porušení Smlouvy.</w:t>
      </w:r>
      <w:bookmarkEnd w:id="104"/>
    </w:p>
    <w:p w14:paraId="1375ED17" w14:textId="34416CBE"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Pro případ prokazatelného porušení povinnosti Dodavatele dle</w:t>
      </w:r>
      <w:r w:rsidR="000945C9">
        <w:rPr>
          <w:rFonts w:asciiTheme="minorHAnsi" w:hAnsiTheme="minorHAnsi" w:cstheme="minorHAnsi"/>
          <w:sz w:val="22"/>
          <w:szCs w:val="22"/>
        </w:rPr>
        <w:t> </w:t>
      </w:r>
      <w:r>
        <w:rPr>
          <w:rFonts w:asciiTheme="minorHAnsi" w:hAnsiTheme="minorHAnsi" w:cstheme="minorHAnsi"/>
          <w:sz w:val="22"/>
          <w:szCs w:val="22"/>
        </w:rPr>
        <w:t>čl.</w:t>
      </w:r>
      <w:r w:rsidR="000945C9">
        <w:rPr>
          <w:rFonts w:asciiTheme="minorHAnsi" w:hAnsiTheme="minorHAnsi" w:cstheme="minorHAnsi"/>
          <w:sz w:val="22"/>
          <w:szCs w:val="22"/>
        </w:rPr>
        <w:t> </w:t>
      </w:r>
      <w:r>
        <w:rPr>
          <w:rFonts w:ascii="Calibri" w:hAnsi="Calibri" w:cs="Calibri"/>
          <w:sz w:val="22"/>
          <w:szCs w:val="22"/>
        </w:rPr>
        <w:fldChar w:fldCharType="begin"/>
      </w:r>
      <w:r>
        <w:rPr>
          <w:rFonts w:ascii="Calibri" w:hAnsi="Calibri" w:cs="Calibri"/>
          <w:sz w:val="22"/>
          <w:szCs w:val="22"/>
        </w:rPr>
        <w:instrText xml:space="preserve"> REF _Ref456270112 \r \r \h </w:instrText>
      </w:r>
      <w:r>
        <w:rPr>
          <w:rFonts w:ascii="Calibri" w:hAnsi="Calibri" w:cs="Calibri"/>
          <w:sz w:val="22"/>
          <w:szCs w:val="22"/>
        </w:rPr>
      </w:r>
      <w:r>
        <w:rPr>
          <w:rFonts w:ascii="Calibri" w:hAnsi="Calibri" w:cs="Calibri"/>
          <w:sz w:val="22"/>
          <w:szCs w:val="22"/>
        </w:rPr>
        <w:fldChar w:fldCharType="separate"/>
      </w:r>
      <w:r w:rsidR="008E1FE6">
        <w:rPr>
          <w:rFonts w:ascii="Calibri" w:hAnsi="Calibri" w:cs="Calibri"/>
          <w:sz w:val="22"/>
          <w:szCs w:val="22"/>
        </w:rPr>
        <w:t>9</w:t>
      </w:r>
      <w:r>
        <w:rPr>
          <w:rFonts w:ascii="Calibri" w:hAnsi="Calibri" w:cs="Calibri"/>
          <w:sz w:val="22"/>
          <w:szCs w:val="22"/>
        </w:rPr>
        <w:fldChar w:fldCharType="end"/>
      </w:r>
      <w:r w:rsidR="000945C9">
        <w:rPr>
          <w:rFonts w:asciiTheme="minorHAnsi" w:hAnsiTheme="minorHAnsi" w:cstheme="minorHAnsi"/>
          <w:sz w:val="22"/>
          <w:szCs w:val="22"/>
        </w:rPr>
        <w:t> </w:t>
      </w:r>
      <w:r>
        <w:rPr>
          <w:rFonts w:asciiTheme="minorHAnsi" w:hAnsiTheme="minorHAnsi" w:cstheme="minorHAnsi"/>
          <w:sz w:val="22"/>
          <w:szCs w:val="22"/>
        </w:rPr>
        <w:t>Smlouvy vzniká Objednateli, nárok na smluvní pokutu ve výši 5.000 Kč za každé jednotlivé porušení;</w:t>
      </w:r>
    </w:p>
    <w:p w14:paraId="2E153AF0" w14:textId="4ED46EB1" w:rsidR="003D4A74" w:rsidRDefault="00EE53E9" w:rsidP="00774277">
      <w:pPr>
        <w:pStyle w:val="Odstavecseseznamem"/>
        <w:numPr>
          <w:ilvl w:val="2"/>
          <w:numId w:val="1"/>
        </w:numPr>
        <w:spacing w:line="240" w:lineRule="auto"/>
        <w:jc w:val="both"/>
        <w:rPr>
          <w:rFonts w:asciiTheme="minorHAnsi" w:hAnsiTheme="minorHAnsi" w:cstheme="minorHAnsi"/>
          <w:sz w:val="22"/>
          <w:szCs w:val="22"/>
        </w:rPr>
      </w:pPr>
      <w:r>
        <w:rPr>
          <w:rFonts w:asciiTheme="minorHAnsi" w:hAnsiTheme="minorHAnsi" w:cstheme="minorHAnsi"/>
          <w:sz w:val="22"/>
          <w:szCs w:val="22"/>
        </w:rPr>
        <w:t>Za porušení povinnosti uvedené v čl. </w:t>
      </w:r>
      <w:r>
        <w:rPr>
          <w:rFonts w:ascii="Calibri" w:hAnsi="Calibri" w:cs="Calibri"/>
          <w:sz w:val="22"/>
          <w:szCs w:val="22"/>
        </w:rPr>
        <w:fldChar w:fldCharType="begin"/>
      </w:r>
      <w:r>
        <w:rPr>
          <w:rFonts w:ascii="Calibri" w:hAnsi="Calibri" w:cs="Calibri"/>
          <w:sz w:val="22"/>
          <w:szCs w:val="22"/>
        </w:rPr>
        <w:instrText xml:space="preserve"> REF _Ref372629098 \r \r \h </w:instrText>
      </w:r>
      <w:r>
        <w:rPr>
          <w:rFonts w:ascii="Calibri" w:hAnsi="Calibri" w:cs="Calibri"/>
          <w:sz w:val="22"/>
          <w:szCs w:val="22"/>
        </w:rPr>
      </w:r>
      <w:r>
        <w:rPr>
          <w:rFonts w:ascii="Calibri" w:hAnsi="Calibri" w:cs="Calibri"/>
          <w:sz w:val="22"/>
          <w:szCs w:val="22"/>
        </w:rPr>
        <w:fldChar w:fldCharType="separate"/>
      </w:r>
      <w:r w:rsidR="008E1FE6">
        <w:rPr>
          <w:rFonts w:ascii="Calibri" w:hAnsi="Calibri" w:cs="Calibri"/>
          <w:sz w:val="22"/>
          <w:szCs w:val="22"/>
        </w:rPr>
        <w:t>9.2</w:t>
      </w:r>
      <w:r>
        <w:rPr>
          <w:rFonts w:ascii="Calibri" w:hAnsi="Calibri" w:cs="Calibri"/>
          <w:sz w:val="22"/>
          <w:szCs w:val="22"/>
        </w:rPr>
        <w:fldChar w:fldCharType="end"/>
      </w:r>
      <w:r>
        <w:rPr>
          <w:rFonts w:asciiTheme="minorHAnsi" w:hAnsiTheme="minorHAnsi" w:cstheme="minorHAnsi"/>
          <w:sz w:val="22"/>
          <w:szCs w:val="22"/>
        </w:rPr>
        <w:t xml:space="preserve"> této Smlouvy, tj. porušení povinnosti Dodavatele mít po celou dobu platnosti Smlouvy sjednáno pojištění odpovědnosti za škodu způsobenou v souvislosti s výkonem podnikatelské činnosti v rozsahu stanoveném v čl. </w:t>
      </w:r>
      <w:r>
        <w:rPr>
          <w:rFonts w:ascii="Calibri" w:hAnsi="Calibri" w:cs="Calibri"/>
          <w:sz w:val="22"/>
          <w:szCs w:val="22"/>
        </w:rPr>
        <w:fldChar w:fldCharType="begin"/>
      </w:r>
      <w:r>
        <w:rPr>
          <w:rFonts w:ascii="Calibri" w:hAnsi="Calibri" w:cs="Calibri"/>
          <w:sz w:val="22"/>
          <w:szCs w:val="22"/>
        </w:rPr>
        <w:instrText xml:space="preserve"> REF _Ref372629098 \r \r \h </w:instrText>
      </w:r>
      <w:r>
        <w:rPr>
          <w:rFonts w:ascii="Calibri" w:hAnsi="Calibri" w:cs="Calibri"/>
          <w:sz w:val="22"/>
          <w:szCs w:val="22"/>
        </w:rPr>
      </w:r>
      <w:r>
        <w:rPr>
          <w:rFonts w:ascii="Calibri" w:hAnsi="Calibri" w:cs="Calibri"/>
          <w:sz w:val="22"/>
          <w:szCs w:val="22"/>
        </w:rPr>
        <w:fldChar w:fldCharType="separate"/>
      </w:r>
      <w:r w:rsidR="008E1FE6">
        <w:rPr>
          <w:rFonts w:ascii="Calibri" w:hAnsi="Calibri" w:cs="Calibri"/>
          <w:sz w:val="22"/>
          <w:szCs w:val="22"/>
        </w:rPr>
        <w:t>9.2</w:t>
      </w:r>
      <w:r>
        <w:rPr>
          <w:rFonts w:ascii="Calibri" w:hAnsi="Calibri" w:cs="Calibri"/>
          <w:sz w:val="22"/>
          <w:szCs w:val="22"/>
        </w:rPr>
        <w:fldChar w:fldCharType="end"/>
      </w:r>
      <w:r>
        <w:rPr>
          <w:rFonts w:asciiTheme="minorHAnsi" w:hAnsiTheme="minorHAnsi" w:cstheme="minorHAnsi"/>
          <w:sz w:val="22"/>
          <w:szCs w:val="22"/>
        </w:rPr>
        <w:t xml:space="preserve"> této Smlouvy, uhradí Dodavatel smluvní pokutu ve výši 100.000 Kč.</w:t>
      </w:r>
    </w:p>
    <w:p w14:paraId="7F82C9C6" w14:textId="77777777" w:rsidR="003D4A74" w:rsidRDefault="00EE53E9" w:rsidP="00774277">
      <w:pPr>
        <w:pStyle w:val="RLTextlnkuslovan"/>
        <w:spacing w:line="240" w:lineRule="auto"/>
        <w:rPr>
          <w:rFonts w:asciiTheme="minorHAnsi" w:hAnsiTheme="minorHAnsi" w:cstheme="minorHAnsi"/>
          <w:sz w:val="22"/>
          <w:szCs w:val="22"/>
        </w:rPr>
      </w:pPr>
      <w:bookmarkStart w:id="105" w:name="_Ref212695375"/>
      <w:bookmarkStart w:id="106" w:name="_Ref228244903"/>
      <w:bookmarkStart w:id="107" w:name="_Ref224695460"/>
      <w:bookmarkEnd w:id="105"/>
      <w:bookmarkEnd w:id="106"/>
      <w:r>
        <w:rPr>
          <w:rFonts w:asciiTheme="minorHAnsi" w:hAnsiTheme="minorHAnsi" w:cstheme="minorHAnsi"/>
          <w:sz w:val="22"/>
          <w:szCs w:val="22"/>
        </w:rPr>
        <w:t>Smluvní strany se dále dohodly, že:</w:t>
      </w:r>
      <w:bookmarkEnd w:id="107"/>
    </w:p>
    <w:p w14:paraId="5783A0CC" w14:textId="11C140A1" w:rsidR="003D4A74" w:rsidRDefault="00EE53E9" w:rsidP="00774277">
      <w:pPr>
        <w:pStyle w:val="RLTextlnkuslovan"/>
        <w:numPr>
          <w:ilvl w:val="2"/>
          <w:numId w:val="1"/>
        </w:numPr>
        <w:spacing w:line="240" w:lineRule="auto"/>
        <w:ind w:left="2296"/>
        <w:rPr>
          <w:rFonts w:asciiTheme="minorHAnsi" w:hAnsiTheme="minorHAnsi" w:cstheme="minorHAnsi"/>
          <w:sz w:val="22"/>
          <w:szCs w:val="22"/>
        </w:rPr>
      </w:pPr>
      <w:r>
        <w:rPr>
          <w:rFonts w:asciiTheme="minorHAnsi" w:hAnsiTheme="minorHAnsi" w:cstheme="minorHAnsi"/>
          <w:sz w:val="22"/>
          <w:szCs w:val="22"/>
        </w:rPr>
        <w:t>V případě, že Dodavatel bude k poskytování Plnění využívat poddodavatele nebo členy realizačního týmu v rozporu s ustanoveními čl. </w:t>
      </w:r>
      <w:r>
        <w:rPr>
          <w:rFonts w:asciiTheme="minorHAnsi" w:hAnsiTheme="minorHAnsi" w:cstheme="minorHAnsi"/>
          <w:sz w:val="22"/>
          <w:szCs w:val="22"/>
        </w:rPr>
        <w:fldChar w:fldCharType="begin"/>
      </w:r>
      <w:r>
        <w:rPr>
          <w:rFonts w:ascii="Calibri" w:hAnsi="Calibri" w:cs="Calibri"/>
          <w:sz w:val="22"/>
          <w:szCs w:val="22"/>
        </w:rPr>
        <w:instrText xml:space="preserve"> REF _Ref59186069 \r \r \h </w:instrText>
      </w:r>
      <w:r>
        <w:rPr>
          <w:rFonts w:asciiTheme="minorHAnsi" w:hAnsiTheme="minorHAnsi" w:cstheme="minorHAnsi"/>
          <w:sz w:val="22"/>
          <w:szCs w:val="22"/>
        </w:rPr>
      </w:r>
      <w:r>
        <w:rPr>
          <w:rFonts w:ascii="Calibri" w:hAnsi="Calibri" w:cs="Calibri"/>
          <w:sz w:val="22"/>
          <w:szCs w:val="22"/>
        </w:rPr>
        <w:fldChar w:fldCharType="separate"/>
      </w:r>
      <w:r w:rsidR="008E1FE6">
        <w:rPr>
          <w:rFonts w:ascii="Calibri" w:hAnsi="Calibri" w:cs="Calibri"/>
          <w:sz w:val="22"/>
          <w:szCs w:val="22"/>
        </w:rPr>
        <w:t>3.5</w:t>
      </w:r>
      <w:r>
        <w:rPr>
          <w:rFonts w:ascii="Calibri" w:hAnsi="Calibri" w:cs="Calibri"/>
          <w:sz w:val="22"/>
          <w:szCs w:val="22"/>
        </w:rPr>
        <w:fldChar w:fldCharType="end"/>
      </w:r>
      <w:r>
        <w:rPr>
          <w:rFonts w:asciiTheme="minorHAnsi" w:hAnsiTheme="minorHAnsi" w:cstheme="minorHAnsi"/>
          <w:sz w:val="22"/>
          <w:szCs w:val="22"/>
        </w:rPr>
        <w:t xml:space="preserve"> nebo čl. </w:t>
      </w:r>
      <w:r>
        <w:rPr>
          <w:rFonts w:asciiTheme="minorHAnsi" w:hAnsiTheme="minorHAnsi" w:cstheme="minorHAnsi"/>
          <w:sz w:val="22"/>
          <w:szCs w:val="22"/>
        </w:rPr>
        <w:fldChar w:fldCharType="begin"/>
      </w:r>
      <w:r>
        <w:rPr>
          <w:rFonts w:ascii="Calibri" w:hAnsi="Calibri" w:cs="Calibri"/>
          <w:sz w:val="22"/>
          <w:szCs w:val="22"/>
        </w:rPr>
        <w:instrText xml:space="preserve"> REF _Ref59186081 \r \r \h </w:instrText>
      </w:r>
      <w:r>
        <w:rPr>
          <w:rFonts w:asciiTheme="minorHAnsi" w:hAnsiTheme="minorHAnsi" w:cstheme="minorHAnsi"/>
          <w:sz w:val="22"/>
          <w:szCs w:val="22"/>
        </w:rPr>
      </w:r>
      <w:r>
        <w:rPr>
          <w:rFonts w:ascii="Calibri" w:hAnsi="Calibri" w:cs="Calibri"/>
          <w:sz w:val="22"/>
          <w:szCs w:val="22"/>
        </w:rPr>
        <w:fldChar w:fldCharType="separate"/>
      </w:r>
      <w:r w:rsidR="008E1FE6">
        <w:rPr>
          <w:rFonts w:ascii="Calibri" w:hAnsi="Calibri" w:cs="Calibri"/>
          <w:sz w:val="22"/>
          <w:szCs w:val="22"/>
        </w:rPr>
        <w:t>3.4</w:t>
      </w:r>
      <w:r>
        <w:rPr>
          <w:rFonts w:ascii="Calibri" w:hAnsi="Calibri" w:cs="Calibri"/>
          <w:sz w:val="22"/>
          <w:szCs w:val="22"/>
        </w:rPr>
        <w:fldChar w:fldCharType="end"/>
      </w:r>
      <w:r w:rsidR="00F64962">
        <w:rPr>
          <w:rFonts w:asciiTheme="minorHAnsi" w:hAnsiTheme="minorHAnsi" w:cstheme="minorHAnsi"/>
          <w:sz w:val="22"/>
          <w:szCs w:val="22"/>
        </w:rPr>
        <w:t> </w:t>
      </w:r>
      <w:r>
        <w:rPr>
          <w:rFonts w:asciiTheme="minorHAnsi" w:hAnsiTheme="minorHAnsi" w:cstheme="minorHAnsi"/>
          <w:sz w:val="22"/>
          <w:szCs w:val="22"/>
        </w:rPr>
        <w:t>této Smlouvy, vzniká Objednateli nárok na zaplacení smluvní pokuty ve výši 20.000 Kč za každý jednotlivý případ takového porušení Smlouvy.</w:t>
      </w:r>
    </w:p>
    <w:p w14:paraId="6FBC934A" w14:textId="4D8089A6" w:rsidR="003D4A74" w:rsidRDefault="00EE53E9" w:rsidP="00774277">
      <w:pPr>
        <w:pStyle w:val="Odstavecseseznamem"/>
        <w:numPr>
          <w:ilvl w:val="2"/>
          <w:numId w:val="1"/>
        </w:numPr>
        <w:spacing w:after="0" w:line="240" w:lineRule="auto"/>
        <w:jc w:val="both"/>
        <w:rPr>
          <w:rFonts w:asciiTheme="minorHAnsi" w:hAnsiTheme="minorHAnsi" w:cstheme="minorHAnsi"/>
          <w:sz w:val="22"/>
          <w:szCs w:val="22"/>
        </w:rPr>
      </w:pPr>
      <w:bookmarkStart w:id="108" w:name="_Ref7099708"/>
      <w:r>
        <w:rPr>
          <w:rFonts w:asciiTheme="minorHAnsi" w:hAnsiTheme="minorHAnsi" w:cstheme="minorHAnsi"/>
          <w:sz w:val="22"/>
          <w:szCs w:val="22"/>
        </w:rPr>
        <w:lastRenderedPageBreak/>
        <w:t xml:space="preserve">V případě porušení jakékoliv povinnosti Dodavatele dle čl. </w:t>
      </w:r>
      <w:r>
        <w:rPr>
          <w:rFonts w:ascii="Calibri" w:hAnsi="Calibri" w:cs="Calibri"/>
          <w:sz w:val="22"/>
          <w:szCs w:val="22"/>
        </w:rPr>
        <w:fldChar w:fldCharType="begin"/>
      </w:r>
      <w:r>
        <w:rPr>
          <w:rFonts w:ascii="Calibri" w:hAnsi="Calibri" w:cs="Calibri"/>
          <w:sz w:val="22"/>
          <w:szCs w:val="22"/>
        </w:rPr>
        <w:instrText xml:space="preserve"> REF _Ref7099667 \r \r \h </w:instrText>
      </w:r>
      <w:r>
        <w:rPr>
          <w:rFonts w:ascii="Calibri" w:hAnsi="Calibri" w:cs="Calibri"/>
          <w:sz w:val="22"/>
          <w:szCs w:val="22"/>
        </w:rPr>
      </w:r>
      <w:r>
        <w:rPr>
          <w:rFonts w:ascii="Calibri" w:hAnsi="Calibri" w:cs="Calibri"/>
          <w:sz w:val="22"/>
          <w:szCs w:val="22"/>
        </w:rPr>
        <w:fldChar w:fldCharType="separate"/>
      </w:r>
      <w:r w:rsidR="008E1FE6">
        <w:rPr>
          <w:rFonts w:ascii="Calibri" w:hAnsi="Calibri" w:cs="Calibri"/>
          <w:sz w:val="22"/>
          <w:szCs w:val="22"/>
        </w:rPr>
        <w:t>20</w:t>
      </w:r>
      <w:r>
        <w:rPr>
          <w:rFonts w:ascii="Calibri" w:hAnsi="Calibri" w:cs="Calibri"/>
          <w:sz w:val="22"/>
          <w:szCs w:val="22"/>
        </w:rPr>
        <w:fldChar w:fldCharType="end"/>
      </w:r>
      <w:r>
        <w:rPr>
          <w:rFonts w:asciiTheme="minorHAnsi" w:hAnsiTheme="minorHAnsi" w:cstheme="minorHAnsi"/>
          <w:sz w:val="22"/>
          <w:szCs w:val="22"/>
        </w:rPr>
        <w:t xml:space="preserve"> Smlouvy vzniká Objednateli nárok na zaplacení smluvní pokuty ve výši 100.000 Kč za každý jednotlivý případ porušení.</w:t>
      </w:r>
      <w:bookmarkEnd w:id="108"/>
    </w:p>
    <w:p w14:paraId="306B6E47" w14:textId="77777777" w:rsidR="003D4A74" w:rsidRDefault="003D4A74" w:rsidP="00774277">
      <w:pPr>
        <w:pStyle w:val="Odstavecseseznamem"/>
        <w:spacing w:after="0" w:line="240" w:lineRule="auto"/>
        <w:ind w:left="2297"/>
        <w:jc w:val="both"/>
        <w:rPr>
          <w:rFonts w:asciiTheme="minorHAnsi" w:hAnsiTheme="minorHAnsi" w:cstheme="minorHAnsi"/>
          <w:sz w:val="22"/>
          <w:szCs w:val="22"/>
        </w:rPr>
      </w:pPr>
    </w:p>
    <w:p w14:paraId="24725EF4" w14:textId="68539B9A" w:rsidR="003D4A74" w:rsidRDefault="00EE53E9" w:rsidP="00774277">
      <w:pPr>
        <w:pStyle w:val="RLlneksmlouvy"/>
        <w:numPr>
          <w:ilvl w:val="2"/>
          <w:numId w:val="1"/>
        </w:numPr>
        <w:spacing w:before="0" w:line="240" w:lineRule="auto"/>
        <w:rPr>
          <w:rFonts w:asciiTheme="minorHAnsi" w:hAnsiTheme="minorHAnsi" w:cstheme="minorHAnsi"/>
          <w:b w:val="0"/>
          <w:sz w:val="22"/>
          <w:szCs w:val="22"/>
        </w:rPr>
      </w:pPr>
      <w:r>
        <w:rPr>
          <w:rFonts w:asciiTheme="minorHAnsi" w:hAnsiTheme="minorHAnsi" w:cstheme="minorHAnsi"/>
          <w:b w:val="0"/>
          <w:sz w:val="22"/>
          <w:szCs w:val="22"/>
        </w:rPr>
        <w:t xml:space="preserve">Za porušení povinnosti mlčenlivosti specifikované v čl. </w:t>
      </w:r>
      <w:r>
        <w:rPr>
          <w:rFonts w:ascii="Calibri" w:hAnsi="Calibri" w:cs="Calibri"/>
          <w:b w:val="0"/>
          <w:sz w:val="22"/>
          <w:szCs w:val="22"/>
        </w:rPr>
        <w:fldChar w:fldCharType="begin"/>
      </w:r>
      <w:r>
        <w:rPr>
          <w:rFonts w:ascii="Calibri" w:hAnsi="Calibri" w:cs="Calibri"/>
          <w:b w:val="0"/>
          <w:sz w:val="22"/>
          <w:szCs w:val="22"/>
        </w:rPr>
        <w:instrText xml:space="preserve"> REF _Ref202766041 \r \r \h </w:instrText>
      </w:r>
      <w:r>
        <w:rPr>
          <w:rFonts w:ascii="Calibri" w:hAnsi="Calibri" w:cs="Calibri"/>
          <w:b w:val="0"/>
          <w:sz w:val="22"/>
          <w:szCs w:val="22"/>
        </w:rPr>
      </w:r>
      <w:r>
        <w:rPr>
          <w:rFonts w:ascii="Calibri" w:hAnsi="Calibri" w:cs="Calibri"/>
          <w:b w:val="0"/>
          <w:sz w:val="22"/>
          <w:szCs w:val="22"/>
        </w:rPr>
        <w:fldChar w:fldCharType="separate"/>
      </w:r>
      <w:r w:rsidR="008E1FE6">
        <w:rPr>
          <w:rFonts w:ascii="Calibri" w:hAnsi="Calibri" w:cs="Calibri"/>
          <w:b w:val="0"/>
          <w:sz w:val="22"/>
          <w:szCs w:val="22"/>
        </w:rPr>
        <w:t>13</w:t>
      </w:r>
      <w:r>
        <w:rPr>
          <w:rFonts w:ascii="Calibri" w:hAnsi="Calibri" w:cs="Calibri"/>
          <w:b w:val="0"/>
          <w:sz w:val="22"/>
          <w:szCs w:val="22"/>
        </w:rPr>
        <w:fldChar w:fldCharType="end"/>
      </w:r>
      <w:r>
        <w:rPr>
          <w:rFonts w:asciiTheme="minorHAnsi" w:hAnsiTheme="minorHAnsi" w:cstheme="minorHAnsi"/>
          <w:b w:val="0"/>
          <w:sz w:val="22"/>
          <w:szCs w:val="22"/>
        </w:rPr>
        <w:t xml:space="preserve"> této Smlouvy uhradí Dodavatel Objednateli částku 50.000 Kč za každý jednotlivý případ porušení této povinnosti. </w:t>
      </w:r>
    </w:p>
    <w:p w14:paraId="52B18337" w14:textId="77777777" w:rsidR="003D4A74" w:rsidRDefault="00EE53E9" w:rsidP="00774277">
      <w:pPr>
        <w:pStyle w:val="RLTextlnkuslovan"/>
        <w:spacing w:line="240" w:lineRule="auto"/>
        <w:rPr>
          <w:rFonts w:asciiTheme="minorHAnsi" w:hAnsiTheme="minorHAnsi" w:cstheme="minorHAnsi"/>
          <w:sz w:val="22"/>
          <w:szCs w:val="22"/>
        </w:rPr>
      </w:pPr>
      <w:bookmarkStart w:id="109" w:name="_Ref7099738"/>
      <w:r>
        <w:rPr>
          <w:rFonts w:asciiTheme="minorHAnsi" w:hAnsiTheme="minorHAnsi" w:cstheme="minorHAnsi"/>
          <w:sz w:val="22"/>
          <w:szCs w:val="22"/>
        </w:rPr>
        <w:t>Smluvní pokuty a/nebo úroky z prodlení jsou splatné třicátý (30.) den ode dne doručení písemné výzvy oprávněné Smluvní strany k jejich úhradě povinnou Smluvní stranou, není-li ve výzvě uvedena lhůta delší.</w:t>
      </w:r>
      <w:bookmarkEnd w:id="109"/>
    </w:p>
    <w:p w14:paraId="7F03C73E" w14:textId="77777777" w:rsidR="003D4A74" w:rsidRDefault="00EE53E9" w:rsidP="00774277">
      <w:pPr>
        <w:pStyle w:val="RLTextlnkuslovan"/>
        <w:spacing w:line="240" w:lineRule="auto"/>
        <w:rPr>
          <w:rFonts w:asciiTheme="minorHAnsi" w:hAnsiTheme="minorHAnsi" w:cstheme="minorHAnsi"/>
          <w:sz w:val="22"/>
          <w:szCs w:val="22"/>
        </w:rPr>
      </w:pPr>
      <w:bookmarkStart w:id="110" w:name="_Ref7099753"/>
      <w:r>
        <w:rPr>
          <w:rFonts w:asciiTheme="minorHAnsi" w:hAnsiTheme="minorHAnsi" w:cstheme="minorHAnsi"/>
          <w:sz w:val="22"/>
          <w:szCs w:val="22"/>
        </w:rPr>
        <w:t>Není-li dále stanoveno jinak, zaplacení jakékoliv sjednané smluvní pokuty nezbavuje povinnou Smluvní stranu povinnosti splnit své závazky.</w:t>
      </w:r>
      <w:bookmarkEnd w:id="110"/>
      <w:r>
        <w:rPr>
          <w:rFonts w:asciiTheme="minorHAnsi" w:hAnsiTheme="minorHAnsi" w:cstheme="minorHAnsi"/>
          <w:sz w:val="22"/>
          <w:szCs w:val="22"/>
        </w:rPr>
        <w:t xml:space="preserve"> </w:t>
      </w:r>
    </w:p>
    <w:p w14:paraId="4EFF95CD" w14:textId="77777777"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rPr>
        <w:t>Zaplacením smluvní pokuty není dotčeno právo Objednatele na náhradu újmy v celém rozsahu. Výše smluvních pokut se do výše náhrady újmy nezapočítává.</w:t>
      </w:r>
    </w:p>
    <w:p w14:paraId="3E22B21D" w14:textId="77777777" w:rsidR="003D4A74" w:rsidRDefault="00EE53E9" w:rsidP="00774277">
      <w:pPr>
        <w:pStyle w:val="RLlneksmlouvy"/>
        <w:spacing w:line="240" w:lineRule="auto"/>
        <w:rPr>
          <w:rFonts w:asciiTheme="minorHAnsi" w:hAnsiTheme="minorHAnsi" w:cstheme="minorHAnsi"/>
          <w:sz w:val="22"/>
          <w:szCs w:val="22"/>
        </w:rPr>
      </w:pPr>
      <w:bookmarkStart w:id="111" w:name="_Toc295034741"/>
      <w:bookmarkStart w:id="112" w:name="_Ref313252295"/>
      <w:bookmarkEnd w:id="111"/>
      <w:r>
        <w:rPr>
          <w:rFonts w:asciiTheme="minorHAnsi" w:hAnsiTheme="minorHAnsi" w:cstheme="minorHAnsi"/>
          <w:sz w:val="22"/>
          <w:szCs w:val="22"/>
        </w:rPr>
        <w:t>ZMĚNOVÉ ŘÍZENÍ</w:t>
      </w:r>
      <w:bookmarkEnd w:id="112"/>
      <w:r>
        <w:rPr>
          <w:rFonts w:asciiTheme="minorHAnsi" w:hAnsiTheme="minorHAnsi" w:cstheme="minorHAnsi"/>
          <w:sz w:val="22"/>
          <w:szCs w:val="22"/>
        </w:rPr>
        <w:t>, VYHRAZENÁ ZMĚNA ZÁVAZKU</w:t>
      </w:r>
    </w:p>
    <w:p w14:paraId="5417D7CD" w14:textId="77777777"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Kterákoliv ze Smluvních stran je v průběhu trvání této Smlouvy oprávněna písemně navrhnout změny specifikace Plnění. V případě, že změnu specifikace navrhne Objednatel, je Dodavatel povinen vynaložit veškeré úsilí k tomu, aby změnu specifikace přijal. Objednatel není povinen přijmout změnu specifikace navrhovanou Dodavatelem. </w:t>
      </w:r>
    </w:p>
    <w:p w14:paraId="31BEC870" w14:textId="680F1768"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Objednatel však bez přiměřeného důvodu neodepře změnu specifikace spočívající v nahrazení zařízení nebo komponentu jeho produktovým nástupcem, pokud bude splňovat minimální technické požadavky stanovené Objednatelem na původní zařízení nebo komponentu uvedené v zadávací dokumentaci a bude nabízen za</w:t>
      </w:r>
      <w:r w:rsidR="00753616">
        <w:rPr>
          <w:rFonts w:asciiTheme="minorHAnsi" w:hAnsiTheme="minorHAnsi" w:cstheme="minorHAnsi"/>
          <w:sz w:val="22"/>
          <w:szCs w:val="22"/>
          <w:lang w:eastAsia="en-US"/>
        </w:rPr>
        <w:t> </w:t>
      </w:r>
      <w:r>
        <w:rPr>
          <w:rFonts w:asciiTheme="minorHAnsi" w:hAnsiTheme="minorHAnsi" w:cstheme="minorHAnsi"/>
          <w:sz w:val="22"/>
          <w:szCs w:val="22"/>
          <w:lang w:eastAsia="en-US"/>
        </w:rPr>
        <w:t>shodnou nebo nižší cenu. Případnou změnu specifikace dle předchozí věty si</w:t>
      </w:r>
      <w:r w:rsidR="00753616">
        <w:rPr>
          <w:rFonts w:asciiTheme="minorHAnsi" w:hAnsiTheme="minorHAnsi" w:cstheme="minorHAnsi"/>
          <w:sz w:val="22"/>
          <w:szCs w:val="22"/>
          <w:lang w:eastAsia="en-US"/>
        </w:rPr>
        <w:t> </w:t>
      </w:r>
      <w:r>
        <w:rPr>
          <w:rFonts w:asciiTheme="minorHAnsi" w:hAnsiTheme="minorHAnsi" w:cstheme="minorHAnsi"/>
          <w:sz w:val="22"/>
          <w:szCs w:val="22"/>
          <w:lang w:eastAsia="en-US"/>
        </w:rPr>
        <w:t>Smluvní strany vyhrazují ve smyslu § 100 odst. 1 ZZVZ.</w:t>
      </w:r>
    </w:p>
    <w:p w14:paraId="7F1C38EA" w14:textId="77777777"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Dodavatel se na písemnou výzvu Objednatele zavazuje do deseti (10) pracovních dnů vyhodnotit důsledky navržených změn specifikace Plnění, které budou zahrnovat hodnocení dopadů těchto změn na cenu a rozsah Plnění, dohodnuté termíny plnění, rozsah potřebné součinnosti a jakékoliv další relevantní aspekty smluvního vztahu (dále jen „</w:t>
      </w:r>
      <w:r>
        <w:rPr>
          <w:rFonts w:asciiTheme="minorHAnsi" w:hAnsiTheme="minorHAnsi" w:cstheme="minorHAnsi"/>
          <w:b/>
          <w:sz w:val="22"/>
          <w:szCs w:val="22"/>
          <w:lang w:eastAsia="en-US"/>
        </w:rPr>
        <w:t>Hodnocení důsledků</w:t>
      </w:r>
      <w:r>
        <w:rPr>
          <w:rFonts w:asciiTheme="minorHAnsi" w:hAnsiTheme="minorHAnsi" w:cstheme="minorHAnsi"/>
          <w:sz w:val="22"/>
          <w:szCs w:val="22"/>
          <w:lang w:eastAsia="en-US"/>
        </w:rPr>
        <w:t xml:space="preserve">“). Pokud si vypracování Hodnocení důsledků vyžádá dodatečné náklady nebo pokud by jeho vypracování mohlo mít negativní dopad na plnění závazků Dodavatele dle této Smlouvy, vypracuje Dodavatel Hodnocení důsledků na základě písemné dohody s Objednatelem o úhradě nákladů na vypracování Hodnocení důsledků a o úpravě dalších smluvních podmínek, kterých se vypracování Hodnocení důsledků může dotknout. </w:t>
      </w:r>
    </w:p>
    <w:p w14:paraId="78C06D1A" w14:textId="15235510"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Jakékoliv změny specifikace Plnění či poskytování služeb dle Smlouvy musí být dohodnuty formou písemného dodatku k této Smlouvě podle čl. </w:t>
      </w:r>
      <w:r>
        <w:rPr>
          <w:rFonts w:ascii="Calibri" w:hAnsi="Calibri" w:cs="Calibri"/>
          <w:sz w:val="22"/>
          <w:szCs w:val="22"/>
          <w:lang w:eastAsia="en-US"/>
        </w:rPr>
        <w:fldChar w:fldCharType="begin"/>
      </w:r>
      <w:r>
        <w:rPr>
          <w:rFonts w:ascii="Calibri" w:hAnsi="Calibri" w:cs="Calibri"/>
          <w:sz w:val="22"/>
          <w:szCs w:val="22"/>
          <w:lang w:eastAsia="en-US"/>
        </w:rPr>
        <w:instrText xml:space="preserve"> REF _Ref305054129 \r \r \h </w:instrText>
      </w:r>
      <w:r>
        <w:rPr>
          <w:rFonts w:ascii="Calibri" w:hAnsi="Calibri" w:cs="Calibri"/>
          <w:sz w:val="22"/>
          <w:szCs w:val="22"/>
          <w:lang w:eastAsia="en-US"/>
        </w:rPr>
      </w:r>
      <w:r>
        <w:rPr>
          <w:rFonts w:ascii="Calibri" w:hAnsi="Calibri" w:cs="Calibri"/>
          <w:sz w:val="22"/>
          <w:szCs w:val="22"/>
          <w:lang w:eastAsia="en-US"/>
        </w:rPr>
        <w:fldChar w:fldCharType="separate"/>
      </w:r>
      <w:r w:rsidR="008E1FE6">
        <w:rPr>
          <w:rFonts w:ascii="Calibri" w:hAnsi="Calibri" w:cs="Calibri"/>
          <w:sz w:val="22"/>
          <w:szCs w:val="22"/>
          <w:lang w:eastAsia="en-US"/>
        </w:rPr>
        <w:t>22.1</w:t>
      </w:r>
      <w:r>
        <w:rPr>
          <w:rFonts w:ascii="Calibri" w:hAnsi="Calibri" w:cs="Calibri"/>
          <w:sz w:val="22"/>
          <w:szCs w:val="22"/>
          <w:lang w:eastAsia="en-US"/>
        </w:rPr>
        <w:fldChar w:fldCharType="end"/>
      </w:r>
      <w:r>
        <w:rPr>
          <w:rFonts w:asciiTheme="minorHAnsi" w:hAnsiTheme="minorHAnsi" w:cstheme="minorHAnsi"/>
          <w:sz w:val="22"/>
          <w:szCs w:val="22"/>
          <w:lang w:eastAsia="en-US"/>
        </w:rPr>
        <w:t xml:space="preserve"> Smlouvy, kterým dojde k úpravě smluvních podmínek v souladu s Hodnocením důsledků, není-li touto Smlouvou stanoveno jinak.</w:t>
      </w:r>
    </w:p>
    <w:p w14:paraId="092687A5" w14:textId="77777777"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Jakékoliv změny technické specifikace Plnění uvedené v </w:t>
      </w:r>
      <w:r>
        <w:rPr>
          <w:rFonts w:asciiTheme="minorHAnsi" w:hAnsiTheme="minorHAnsi" w:cstheme="minorHAnsi"/>
          <w:b/>
          <w:bCs/>
          <w:sz w:val="22"/>
          <w:szCs w:val="22"/>
          <w:u w:val="single"/>
          <w:lang w:eastAsia="en-US"/>
        </w:rPr>
        <w:t>Příloze č. 1</w:t>
      </w:r>
      <w:r>
        <w:rPr>
          <w:rFonts w:asciiTheme="minorHAnsi" w:hAnsiTheme="minorHAnsi" w:cstheme="minorHAnsi"/>
          <w:sz w:val="22"/>
          <w:szCs w:val="22"/>
          <w:lang w:eastAsia="en-US"/>
        </w:rPr>
        <w:t xml:space="preserve"> Smlouvy musí být sjednány v souladu s příslušnými právními předpisy včetně ZZVZ. </w:t>
      </w:r>
    </w:p>
    <w:p w14:paraId="262E6889" w14:textId="77777777" w:rsidR="003D4A74" w:rsidRDefault="00EE53E9" w:rsidP="00C42B46">
      <w:pPr>
        <w:pStyle w:val="RLlneksmlouvy"/>
        <w:spacing w:line="240" w:lineRule="auto"/>
        <w:rPr>
          <w:rFonts w:asciiTheme="minorHAnsi" w:hAnsiTheme="minorHAnsi" w:cstheme="minorHAnsi"/>
          <w:sz w:val="22"/>
          <w:szCs w:val="22"/>
        </w:rPr>
      </w:pPr>
      <w:bookmarkStart w:id="113" w:name="_Ref228185766"/>
      <w:bookmarkStart w:id="114" w:name="_Toc295034743"/>
      <w:r>
        <w:rPr>
          <w:rFonts w:asciiTheme="minorHAnsi" w:hAnsiTheme="minorHAnsi" w:cstheme="minorHAnsi"/>
          <w:sz w:val="22"/>
          <w:szCs w:val="22"/>
        </w:rPr>
        <w:t xml:space="preserve">PLATNOST A ÚČINNOST </w:t>
      </w:r>
      <w:bookmarkEnd w:id="113"/>
      <w:bookmarkEnd w:id="114"/>
      <w:r>
        <w:rPr>
          <w:rFonts w:asciiTheme="minorHAnsi" w:hAnsiTheme="minorHAnsi" w:cstheme="minorHAnsi"/>
          <w:sz w:val="22"/>
          <w:szCs w:val="22"/>
        </w:rPr>
        <w:t>SMLOUVY</w:t>
      </w:r>
    </w:p>
    <w:p w14:paraId="5D6D0DF5" w14:textId="2F17584E" w:rsidR="003D4A74" w:rsidRDefault="00EE53E9" w:rsidP="00C42B46">
      <w:pPr>
        <w:pStyle w:val="RLTextlnkuslovan"/>
        <w:keepNext/>
        <w:spacing w:line="240" w:lineRule="auto"/>
        <w:rPr>
          <w:rFonts w:asciiTheme="minorHAnsi" w:hAnsiTheme="minorHAnsi" w:cstheme="minorHAnsi"/>
          <w:sz w:val="22"/>
          <w:szCs w:val="22"/>
        </w:rPr>
      </w:pPr>
      <w:bookmarkStart w:id="115" w:name="_Hlk7166423"/>
      <w:bookmarkStart w:id="116" w:name="_Ref370380924"/>
      <w:bookmarkStart w:id="117" w:name="_Ref372631475"/>
      <w:r>
        <w:rPr>
          <w:rFonts w:asciiTheme="minorHAnsi" w:hAnsiTheme="minorHAnsi" w:cstheme="minorHAnsi"/>
          <w:sz w:val="22"/>
          <w:szCs w:val="22"/>
        </w:rPr>
        <w:t>Tato Smlouva nabývá platnosti dnem jejího podpisu oběma Smluvními stranami a účinnosti dnem uveřejnění v registru smluv dle Zákona o registru smluv</w:t>
      </w:r>
      <w:bookmarkEnd w:id="115"/>
      <w:r>
        <w:rPr>
          <w:rFonts w:asciiTheme="minorHAnsi" w:hAnsiTheme="minorHAnsi" w:cstheme="minorHAnsi"/>
          <w:sz w:val="22"/>
          <w:szCs w:val="22"/>
        </w:rPr>
        <w:t xml:space="preserve"> a uzavírá </w:t>
      </w:r>
      <w:r>
        <w:rPr>
          <w:rFonts w:asciiTheme="minorHAnsi" w:hAnsiTheme="minorHAnsi" w:cstheme="minorHAnsi"/>
          <w:sz w:val="22"/>
          <w:szCs w:val="22"/>
        </w:rPr>
        <w:lastRenderedPageBreak/>
        <w:t>se</w:t>
      </w:r>
      <w:r w:rsidR="00753616">
        <w:rPr>
          <w:rFonts w:asciiTheme="minorHAnsi" w:hAnsiTheme="minorHAnsi" w:cstheme="minorHAnsi"/>
          <w:sz w:val="22"/>
          <w:szCs w:val="22"/>
        </w:rPr>
        <w:t> </w:t>
      </w:r>
      <w:r>
        <w:rPr>
          <w:rFonts w:asciiTheme="minorHAnsi" w:hAnsiTheme="minorHAnsi" w:cstheme="minorHAnsi"/>
          <w:sz w:val="22"/>
          <w:szCs w:val="22"/>
        </w:rPr>
        <w:t>na dobu určitou v délce pěti (5) let ode dne akceptace poslední Dodávky</w:t>
      </w:r>
      <w:bookmarkEnd w:id="116"/>
      <w:r>
        <w:rPr>
          <w:rFonts w:asciiTheme="minorHAnsi" w:hAnsiTheme="minorHAnsi" w:cstheme="minorHAnsi"/>
          <w:sz w:val="22"/>
          <w:szCs w:val="22"/>
        </w:rPr>
        <w:t xml:space="preserve"> dle této Smlouvy.</w:t>
      </w:r>
      <w:bookmarkEnd w:id="117"/>
      <w:r>
        <w:rPr>
          <w:rFonts w:asciiTheme="minorHAnsi" w:hAnsiTheme="minorHAnsi" w:cstheme="minorHAnsi"/>
          <w:sz w:val="22"/>
          <w:szCs w:val="22"/>
        </w:rPr>
        <w:t xml:space="preserve"> </w:t>
      </w:r>
    </w:p>
    <w:p w14:paraId="3BBD6711" w14:textId="77777777" w:rsidR="003D4A74" w:rsidRDefault="00EE53E9" w:rsidP="00C42B46">
      <w:pPr>
        <w:pStyle w:val="RLTextlnkuslovan"/>
        <w:keepNext/>
        <w:spacing w:line="240" w:lineRule="auto"/>
        <w:rPr>
          <w:rFonts w:asciiTheme="minorHAnsi" w:hAnsiTheme="minorHAnsi" w:cstheme="minorHAnsi"/>
          <w:sz w:val="22"/>
          <w:szCs w:val="22"/>
        </w:rPr>
      </w:pPr>
      <w:bookmarkStart w:id="118" w:name="_Ref371012264"/>
      <w:bookmarkStart w:id="119" w:name="_Ref311472254"/>
      <w:bookmarkEnd w:id="118"/>
      <w:bookmarkEnd w:id="119"/>
      <w:r>
        <w:rPr>
          <w:rFonts w:asciiTheme="minorHAnsi" w:hAnsiTheme="minorHAnsi" w:cstheme="minorHAnsi"/>
          <w:sz w:val="22"/>
          <w:szCs w:val="22"/>
        </w:rPr>
        <w:t>Každá Smluvní strana je oprávněna odstoupit od této Smlouvy z důvodů stanovených touto Smlouvou.</w:t>
      </w:r>
    </w:p>
    <w:p w14:paraId="6C27C2B3" w14:textId="77777777" w:rsidR="003D4A74" w:rsidRDefault="00EE53E9" w:rsidP="00774277">
      <w:pPr>
        <w:pStyle w:val="RLTextlnkuslovan"/>
        <w:keepNext/>
        <w:spacing w:line="240" w:lineRule="auto"/>
        <w:rPr>
          <w:rFonts w:asciiTheme="minorHAnsi" w:hAnsiTheme="minorHAnsi" w:cstheme="minorHAnsi"/>
          <w:sz w:val="22"/>
          <w:szCs w:val="22"/>
        </w:rPr>
      </w:pPr>
      <w:bookmarkStart w:id="120" w:name="_Ref195960005"/>
      <w:r>
        <w:rPr>
          <w:rFonts w:asciiTheme="minorHAnsi" w:hAnsiTheme="minorHAnsi" w:cstheme="minorHAnsi"/>
          <w:sz w:val="22"/>
          <w:szCs w:val="22"/>
        </w:rPr>
        <w:t>Objednatel je oprávněn odstoupit od této Smlouvy v případě</w:t>
      </w:r>
      <w:bookmarkEnd w:id="120"/>
      <w:r>
        <w:rPr>
          <w:rFonts w:asciiTheme="minorHAnsi" w:hAnsiTheme="minorHAnsi" w:cstheme="minorHAnsi"/>
          <w:sz w:val="22"/>
          <w:szCs w:val="22"/>
        </w:rPr>
        <w:t>, že:</w:t>
      </w:r>
    </w:p>
    <w:p w14:paraId="4C6550D3" w14:textId="77777777" w:rsidR="003D4A74" w:rsidRDefault="00EE53E9" w:rsidP="00774277">
      <w:pPr>
        <w:pStyle w:val="RLTextlnkuslovan"/>
        <w:keepNext/>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Dodavatel opakovaně (nejméně dvakrát) v průběhu jednoho kalendářního měsíce poskytne vadné Plnění, které způsobí nebo může reálně způsobit výpadek IT infrastruktury Objednatele či jeho podstatné části; nebo</w:t>
      </w:r>
    </w:p>
    <w:p w14:paraId="65DA9BF9" w14:textId="2DA36BEC"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Dodavatel je v prodlení s plněním svých povinností déle než patnáct (15) kalendářních dní a nezjedná nápravu ani do deseti (10) kalendářních dnů ode</w:t>
      </w:r>
      <w:r w:rsidR="00475B0E">
        <w:rPr>
          <w:rFonts w:asciiTheme="minorHAnsi" w:hAnsiTheme="minorHAnsi" w:cstheme="minorHAnsi"/>
          <w:sz w:val="22"/>
          <w:szCs w:val="22"/>
        </w:rPr>
        <w:t> </w:t>
      </w:r>
      <w:r>
        <w:rPr>
          <w:rFonts w:asciiTheme="minorHAnsi" w:hAnsiTheme="minorHAnsi" w:cstheme="minorHAnsi"/>
          <w:sz w:val="22"/>
          <w:szCs w:val="22"/>
        </w:rPr>
        <w:t>dne doručení písemného oznámení Objednatele o takovém prodlení; nebo</w:t>
      </w:r>
    </w:p>
    <w:p w14:paraId="0E9E79D3" w14:textId="0A28F148"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bookmarkStart w:id="121" w:name="_Ref378171688"/>
      <w:r>
        <w:rPr>
          <w:rFonts w:asciiTheme="minorHAnsi" w:hAnsiTheme="minorHAnsi" w:cstheme="minorHAnsi"/>
          <w:sz w:val="22"/>
          <w:szCs w:val="22"/>
        </w:rPr>
        <w:t>dojde k porušení povinnosti ochrany důvěrných informací dle této Smlouvy ze strany Dodavatele;</w:t>
      </w:r>
      <w:bookmarkEnd w:id="121"/>
    </w:p>
    <w:p w14:paraId="70B44960"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na majetek Dodavatele je prohlášen úpadek, Dodavatel sám podá dlužnický návrh na zahájení insolvenčního řízení nebo insolvenční návrh je zamítnut proto, že majetek nepostačuje k úhradě nákladů insolvenčního řízení (ve znění insolvenčního zákona); nebo</w:t>
      </w:r>
    </w:p>
    <w:p w14:paraId="4F6FCAC8"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Dodavatel vstoupí do likvidace;</w:t>
      </w:r>
    </w:p>
    <w:p w14:paraId="0EC32B82" w14:textId="4A85EF7D"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 xml:space="preserve">Dodavatel předem neoznámí Objednateli jakoukoliv změnu osoby poddodavatele nebo zvětšení rozsahu plnění svěřeného poddodavateli ve smyslu čl. </w:t>
      </w:r>
      <w:r>
        <w:rPr>
          <w:rFonts w:ascii="Calibri" w:hAnsi="Calibri" w:cs="Calibri"/>
          <w:sz w:val="22"/>
          <w:szCs w:val="22"/>
        </w:rPr>
        <w:fldChar w:fldCharType="begin"/>
      </w:r>
      <w:r>
        <w:rPr>
          <w:rFonts w:ascii="Calibri" w:hAnsi="Calibri" w:cs="Calibri"/>
          <w:sz w:val="22"/>
          <w:szCs w:val="22"/>
        </w:rPr>
        <w:instrText xml:space="preserve"> REF _Ref59186081 \r \r \h </w:instrText>
      </w:r>
      <w:r>
        <w:rPr>
          <w:rFonts w:ascii="Calibri" w:hAnsi="Calibri" w:cs="Calibri"/>
          <w:sz w:val="22"/>
          <w:szCs w:val="22"/>
        </w:rPr>
      </w:r>
      <w:r>
        <w:rPr>
          <w:rFonts w:ascii="Calibri" w:hAnsi="Calibri" w:cs="Calibri"/>
          <w:sz w:val="22"/>
          <w:szCs w:val="22"/>
        </w:rPr>
        <w:fldChar w:fldCharType="separate"/>
      </w:r>
      <w:r w:rsidR="008E1FE6">
        <w:rPr>
          <w:rFonts w:ascii="Calibri" w:hAnsi="Calibri" w:cs="Calibri"/>
          <w:sz w:val="22"/>
          <w:szCs w:val="22"/>
        </w:rPr>
        <w:t>3.4</w:t>
      </w:r>
      <w:r>
        <w:rPr>
          <w:rFonts w:ascii="Calibri" w:hAnsi="Calibri" w:cs="Calibri"/>
          <w:sz w:val="22"/>
          <w:szCs w:val="22"/>
        </w:rPr>
        <w:fldChar w:fldCharType="end"/>
      </w:r>
      <w:r>
        <w:rPr>
          <w:rFonts w:asciiTheme="minorHAnsi" w:hAnsiTheme="minorHAnsi" w:cstheme="minorHAnsi"/>
          <w:sz w:val="22"/>
          <w:szCs w:val="22"/>
        </w:rPr>
        <w:t xml:space="preserve"> této Smlouvy, nebo k takovéto změně Objednatel nedá předem souhlas dle téhož článku.</w:t>
      </w:r>
    </w:p>
    <w:p w14:paraId="7068CD53"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je oprávněn odstoupit od této Smlouvy v případě prodlení Objednatele se zaplacením jakékoliv splatné částky dle této Smlouvy po dobu delší než šedesát (60) kalendářních dnů, pokud Objednatel nezjedná nápravu ani v dodatečné přiměřené lhůtě, kterou mu k tomu Dodavatel poskytne v písemné výzvě ke splnění povinnosti, přičemž tato lhůta nesmí být kratší než patnáct (15) kalendářních dnů od doručení takovéto výzvy.</w:t>
      </w:r>
    </w:p>
    <w:p w14:paraId="7F99E4B5" w14:textId="77777777" w:rsidR="003D4A74" w:rsidRDefault="00EE53E9" w:rsidP="00774277">
      <w:pPr>
        <w:pStyle w:val="RLTextlnkuslovan"/>
        <w:spacing w:line="240" w:lineRule="auto"/>
        <w:rPr>
          <w:rFonts w:asciiTheme="minorHAnsi" w:hAnsiTheme="minorHAnsi" w:cstheme="minorHAnsi"/>
          <w:sz w:val="22"/>
          <w:szCs w:val="22"/>
        </w:rPr>
      </w:pPr>
      <w:bookmarkStart w:id="122" w:name="_Ref378171675"/>
      <w:r>
        <w:rPr>
          <w:rFonts w:asciiTheme="minorHAnsi" w:hAnsiTheme="minorHAnsi" w:cstheme="minorHAnsi"/>
          <w:sz w:val="22"/>
          <w:szCs w:val="22"/>
        </w:rPr>
        <w:t>Účinky odstoupení od Smlouvy nastávají dnem doručení písemného oznámení o odstoupení druhé Smluvní straně.</w:t>
      </w:r>
      <w:bookmarkEnd w:id="122"/>
      <w:r>
        <w:rPr>
          <w:rFonts w:asciiTheme="minorHAnsi" w:hAnsiTheme="minorHAnsi" w:cstheme="minorHAnsi"/>
          <w:sz w:val="22"/>
          <w:szCs w:val="22"/>
        </w:rPr>
        <w:t xml:space="preserve"> </w:t>
      </w:r>
    </w:p>
    <w:p w14:paraId="4DE7E1D3" w14:textId="77777777" w:rsidR="003D4A74" w:rsidRDefault="00EE53E9" w:rsidP="00774277">
      <w:pPr>
        <w:pStyle w:val="RLTextlnkuslovan"/>
        <w:spacing w:line="240" w:lineRule="auto"/>
        <w:rPr>
          <w:rFonts w:asciiTheme="minorHAnsi" w:hAnsiTheme="minorHAnsi" w:cstheme="minorHAnsi"/>
          <w:sz w:val="22"/>
          <w:szCs w:val="22"/>
        </w:rPr>
      </w:pPr>
      <w:bookmarkStart w:id="123" w:name="_Ref370978531"/>
      <w:bookmarkStart w:id="124" w:name="_Ref402540663"/>
      <w:r>
        <w:rPr>
          <w:rFonts w:asciiTheme="minorHAnsi" w:hAnsiTheme="minorHAnsi" w:cstheme="minorHAnsi"/>
          <w:sz w:val="22"/>
          <w:szCs w:val="22"/>
        </w:rPr>
        <w:t>Objednatel je oprávněn tuto Smlouvu písemně vypovědět (a to i částečně) bez udání důvodů, a to s jedno (1) měsíční výpovědní dobou</w:t>
      </w:r>
      <w:bookmarkStart w:id="125" w:name="_Ref372234489"/>
      <w:bookmarkStart w:id="126" w:name="_Ref378235672"/>
      <w:bookmarkEnd w:id="123"/>
      <w:r>
        <w:rPr>
          <w:rFonts w:asciiTheme="minorHAnsi" w:hAnsiTheme="minorHAnsi" w:cstheme="minorHAnsi"/>
          <w:sz w:val="22"/>
          <w:szCs w:val="22"/>
        </w:rPr>
        <w:t xml:space="preserve">, která uplyne ke konci měsíce následujícího po měsíci doručení písemné výpovědi Dodavateli. Tuto výpověď nebo částečnou výpověď je Objednatel oprávněn učinit kdykoliv po dobu trvání této </w:t>
      </w:r>
      <w:bookmarkEnd w:id="125"/>
      <w:r>
        <w:rPr>
          <w:rFonts w:asciiTheme="minorHAnsi" w:hAnsiTheme="minorHAnsi" w:cstheme="minorHAnsi"/>
          <w:sz w:val="22"/>
          <w:szCs w:val="22"/>
        </w:rPr>
        <w:t>Smlouvy.</w:t>
      </w:r>
      <w:bookmarkEnd w:id="124"/>
      <w:bookmarkEnd w:id="126"/>
    </w:p>
    <w:p w14:paraId="53CF2F0C" w14:textId="5CAC0E3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Ukončením platnosti této Smlouvy nejsou dotčena ustanovení Smlouvy týkající se licencí, záruk, práv z vady, povinnosti nahradit újmu a povinnosti hradit smluvní pokuty, ustanovení o ochraně informací, ani další ustanovení a nároky, z jejichž povahy vyplývá, že mají trvat i po zániku platnosti této Smlouvy.</w:t>
      </w:r>
    </w:p>
    <w:p w14:paraId="4E4CBF91" w14:textId="77777777" w:rsidR="003D4A74" w:rsidRDefault="00EE53E9" w:rsidP="00774277">
      <w:pPr>
        <w:pStyle w:val="RLTextlnkuslovan"/>
        <w:spacing w:line="240" w:lineRule="auto"/>
        <w:rPr>
          <w:rFonts w:asciiTheme="minorHAnsi" w:hAnsiTheme="minorHAnsi" w:cstheme="minorHAnsi"/>
          <w:sz w:val="22"/>
          <w:szCs w:val="22"/>
        </w:rPr>
      </w:pPr>
      <w:bookmarkStart w:id="127" w:name="_Ref212855694"/>
      <w:bookmarkStart w:id="128" w:name="_Ref212861074"/>
      <w:r>
        <w:rPr>
          <w:rFonts w:asciiTheme="minorHAnsi" w:hAnsiTheme="minorHAnsi" w:cstheme="minorHAnsi"/>
          <w:sz w:val="22"/>
          <w:szCs w:val="22"/>
        </w:rPr>
        <w:t>Zánikem platnosti této Smlouvy není dotčeno vzájemné plnění, pokud bylo řádně poskytnuto ani práva a nároky z takových plnění vyplývající. V případě, kdy by však Objednatel odstoupil od Smlouvy z důvodu takového porušení smluvní povinnosti Dodavatele, že se plnění Dodavatele stalo pro Objednatele nepotřebným, bude toto plnění Dodavateli vráceno a ten bude povinen vrátit Objednateli zaplacenou cenu.</w:t>
      </w:r>
      <w:bookmarkEnd w:id="127"/>
      <w:bookmarkEnd w:id="128"/>
    </w:p>
    <w:p w14:paraId="715E0034" w14:textId="77777777" w:rsidR="003D4A74" w:rsidRDefault="00EE53E9" w:rsidP="00774277">
      <w:pPr>
        <w:pStyle w:val="RLlneksmlouvy"/>
        <w:spacing w:line="240" w:lineRule="auto"/>
        <w:rPr>
          <w:rFonts w:asciiTheme="minorHAnsi" w:hAnsiTheme="minorHAnsi" w:cstheme="minorHAnsi"/>
          <w:sz w:val="22"/>
          <w:szCs w:val="22"/>
        </w:rPr>
      </w:pPr>
      <w:bookmarkStart w:id="129" w:name="_Ref7099667"/>
      <w:r>
        <w:rPr>
          <w:rFonts w:asciiTheme="minorHAnsi" w:hAnsiTheme="minorHAnsi" w:cstheme="minorHAnsi"/>
          <w:sz w:val="22"/>
          <w:szCs w:val="22"/>
        </w:rPr>
        <w:lastRenderedPageBreak/>
        <w:t>KYBERNETICKÁ BEZPEČNOST</w:t>
      </w:r>
      <w:bookmarkEnd w:id="129"/>
    </w:p>
    <w:p w14:paraId="6FBC52D4"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prohlašuje, že je poskytovatelem regulované služby ve smyslu zákona č. 264/2025 Sb., o kybernetické bezpečnosti, ve znění pozdějších předpisů.</w:t>
      </w:r>
    </w:p>
    <w:p w14:paraId="26C288B3" w14:textId="0EF312EC"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se zavazuje plnit a dodržovat veškeré povinnosti, které se</w:t>
      </w:r>
      <w:r w:rsidR="000945C9">
        <w:rPr>
          <w:rFonts w:asciiTheme="minorHAnsi" w:hAnsiTheme="minorHAnsi" w:cstheme="minorHAnsi"/>
          <w:sz w:val="22"/>
          <w:szCs w:val="22"/>
        </w:rPr>
        <w:t> </w:t>
      </w:r>
      <w:r>
        <w:rPr>
          <w:rFonts w:asciiTheme="minorHAnsi" w:hAnsiTheme="minorHAnsi" w:cstheme="minorHAnsi"/>
          <w:sz w:val="22"/>
          <w:szCs w:val="22"/>
        </w:rPr>
        <w:t>na</w:t>
      </w:r>
      <w:r w:rsidR="000945C9">
        <w:rPr>
          <w:rFonts w:asciiTheme="minorHAnsi" w:hAnsiTheme="minorHAnsi" w:cstheme="minorHAnsi"/>
          <w:sz w:val="22"/>
          <w:szCs w:val="22"/>
        </w:rPr>
        <w:t> </w:t>
      </w:r>
      <w:r>
        <w:rPr>
          <w:rFonts w:asciiTheme="minorHAnsi" w:hAnsiTheme="minorHAnsi" w:cstheme="minorHAnsi"/>
          <w:sz w:val="22"/>
          <w:szCs w:val="22"/>
        </w:rPr>
        <w:t>Dodavatele v</w:t>
      </w:r>
      <w:r w:rsidR="00475B0E">
        <w:rPr>
          <w:rFonts w:asciiTheme="minorHAnsi" w:hAnsiTheme="minorHAnsi" w:cstheme="minorHAnsi"/>
          <w:sz w:val="22"/>
          <w:szCs w:val="22"/>
        </w:rPr>
        <w:t> </w:t>
      </w:r>
      <w:r>
        <w:rPr>
          <w:rFonts w:asciiTheme="minorHAnsi" w:hAnsiTheme="minorHAnsi" w:cstheme="minorHAnsi"/>
          <w:sz w:val="22"/>
          <w:szCs w:val="22"/>
        </w:rPr>
        <w:t xml:space="preserve">této souvislosti vztahují. </w:t>
      </w:r>
    </w:p>
    <w:p w14:paraId="10031445"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prohlašuje, že má implementována veškerá bezpečnostní opatření k zajištění důvěrnosti, integrity a dostupnosti regulované služby v souladu se zákonem o kybernetické bezpečnosti a příslušnými prováděcími předpisy, a to minimálně v rozsahu požadavků uvedených v </w:t>
      </w:r>
      <w:r>
        <w:rPr>
          <w:rFonts w:asciiTheme="minorHAnsi" w:hAnsiTheme="minorHAnsi" w:cstheme="minorHAnsi"/>
          <w:b/>
          <w:bCs/>
          <w:sz w:val="22"/>
          <w:szCs w:val="22"/>
          <w:u w:val="single"/>
        </w:rPr>
        <w:t>Příloze č. 7</w:t>
      </w:r>
      <w:r w:rsidRPr="00C42B46">
        <w:rPr>
          <w:rFonts w:asciiTheme="minorHAnsi" w:hAnsiTheme="minorHAnsi" w:cstheme="minorHAnsi"/>
          <w:sz w:val="22"/>
          <w:szCs w:val="22"/>
          <w:u w:val="single"/>
        </w:rPr>
        <w:t xml:space="preserve"> </w:t>
      </w:r>
      <w:r w:rsidRPr="00C42B46">
        <w:rPr>
          <w:rFonts w:asciiTheme="minorHAnsi" w:hAnsiTheme="minorHAnsi" w:cstheme="minorHAnsi"/>
          <w:sz w:val="22"/>
          <w:szCs w:val="22"/>
        </w:rPr>
        <w:t>této</w:t>
      </w:r>
      <w:r>
        <w:rPr>
          <w:rFonts w:asciiTheme="minorHAnsi" w:hAnsiTheme="minorHAnsi" w:cstheme="minorHAnsi"/>
          <w:sz w:val="22"/>
          <w:szCs w:val="22"/>
        </w:rPr>
        <w:t xml:space="preserve"> Smlouvy (dále jen „</w:t>
      </w:r>
      <w:r>
        <w:rPr>
          <w:rFonts w:asciiTheme="minorHAnsi" w:hAnsiTheme="minorHAnsi" w:cstheme="minorHAnsi"/>
          <w:b/>
          <w:bCs/>
          <w:sz w:val="22"/>
          <w:szCs w:val="22"/>
        </w:rPr>
        <w:t>Kybernetické požadavky</w:t>
      </w:r>
      <w:r>
        <w:rPr>
          <w:rFonts w:asciiTheme="minorHAnsi" w:hAnsiTheme="minorHAnsi" w:cstheme="minorHAnsi"/>
          <w:sz w:val="22"/>
          <w:szCs w:val="22"/>
        </w:rPr>
        <w:t>“).</w:t>
      </w:r>
    </w:p>
    <w:p w14:paraId="612D5B5A"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Dodavatel umožní Objednateli v roční periodě po dobu trvání této Smlouvy a jeden (1) rok po ukončení trvání této Smlouvy provedení zákaznického auditu v souladu s požadavky </w:t>
      </w:r>
      <w:r>
        <w:rPr>
          <w:rFonts w:asciiTheme="minorHAnsi" w:hAnsiTheme="minorHAnsi" w:cstheme="minorHAnsi"/>
          <w:b/>
          <w:bCs/>
          <w:sz w:val="22"/>
          <w:szCs w:val="22"/>
          <w:u w:val="single"/>
        </w:rPr>
        <w:t xml:space="preserve">Přílohy č. 7 </w:t>
      </w:r>
      <w:r w:rsidRPr="00190EB9">
        <w:rPr>
          <w:rFonts w:asciiTheme="minorHAnsi" w:hAnsiTheme="minorHAnsi" w:cstheme="minorHAnsi"/>
          <w:sz w:val="22"/>
          <w:szCs w:val="22"/>
        </w:rPr>
        <w:t>této Smlouvy</w:t>
      </w:r>
      <w:r w:rsidRPr="00A90CED">
        <w:rPr>
          <w:rFonts w:asciiTheme="minorHAnsi" w:hAnsiTheme="minorHAnsi" w:cstheme="minorHAnsi"/>
          <w:sz w:val="22"/>
          <w:szCs w:val="22"/>
        </w:rPr>
        <w:t>:</w:t>
      </w:r>
    </w:p>
    <w:p w14:paraId="2416860E"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jehož rozsah bude ohraničen využíváním ICT prostředků Dodavatele pro potřeby plnění této Smlouvy a uloženými či zpracovávanými daty a informacemi Objednatele v ICT prostředí Dodavatele; a</w:t>
      </w:r>
    </w:p>
    <w:p w14:paraId="0F219251"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 xml:space="preserve">jehož předmětem bude naplnění Kybernetických požadavků a hodnocení rizik dle </w:t>
      </w:r>
      <w:r>
        <w:rPr>
          <w:rFonts w:asciiTheme="minorHAnsi" w:hAnsiTheme="minorHAnsi" w:cstheme="minorHAnsi"/>
          <w:b/>
          <w:bCs/>
          <w:sz w:val="22"/>
          <w:szCs w:val="22"/>
          <w:u w:val="single"/>
        </w:rPr>
        <w:t>Přílohy č. 7</w:t>
      </w:r>
      <w:r>
        <w:rPr>
          <w:rFonts w:asciiTheme="minorHAnsi" w:hAnsiTheme="minorHAnsi" w:cstheme="minorHAnsi"/>
          <w:sz w:val="22"/>
          <w:szCs w:val="22"/>
        </w:rPr>
        <w:t xml:space="preserve"> této Smlouvy.</w:t>
      </w:r>
    </w:p>
    <w:p w14:paraId="15F6EEFE"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Objednatel je oprávněn při kontrole Kybernetických požadavků využít třetí stranu. V případě využití třetí strany bude Objednatel odpovídat za třetí stranu, jako by kontrolu prováděl sám, včetně odpovědnosti za způsobenou újmu.</w:t>
      </w:r>
    </w:p>
    <w:p w14:paraId="3D3B3747"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umožní Objednateli kontrolu Kybernetických požadavků provedenou prostředky Objednatele nebo třetí strany, a to v lokalitě Dodavatele i vzdáleně, pokud to technické prostředky Dodavatele umožňují.</w:t>
      </w:r>
    </w:p>
    <w:p w14:paraId="23C470B1"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se zavazuje poskytnout Objednateli součinnost minimálně v rozsahu deset (10) ČD při provádění každého zákaznického auditu ze strany Objednatele a pro tuto činnost zajistit účast kvalifikovaných pracovníků.</w:t>
      </w:r>
    </w:p>
    <w:p w14:paraId="4223FE3B" w14:textId="1E298DBA" w:rsidR="003D4A74" w:rsidRDefault="00EE53E9" w:rsidP="00774277">
      <w:pPr>
        <w:pStyle w:val="RLTextlnkuslovan"/>
        <w:tabs>
          <w:tab w:val="left" w:pos="2297"/>
        </w:tabs>
        <w:spacing w:line="240" w:lineRule="auto"/>
        <w:rPr>
          <w:rFonts w:asciiTheme="minorHAnsi" w:hAnsiTheme="minorHAnsi" w:cstheme="minorHAnsi"/>
          <w:sz w:val="22"/>
          <w:szCs w:val="22"/>
        </w:rPr>
      </w:pPr>
      <w:r>
        <w:rPr>
          <w:rFonts w:asciiTheme="minorHAnsi" w:hAnsiTheme="minorHAnsi" w:cstheme="minorHAnsi"/>
          <w:sz w:val="22"/>
          <w:szCs w:val="22"/>
        </w:rPr>
        <w:t xml:space="preserve">Dále se Dodavatel zavazuje nedostatky zjištěné na základě provedeného hodnocení rizik dle </w:t>
      </w:r>
      <w:r>
        <w:rPr>
          <w:rFonts w:asciiTheme="minorHAnsi" w:hAnsiTheme="minorHAnsi" w:cstheme="minorHAnsi"/>
          <w:b/>
          <w:bCs/>
          <w:sz w:val="22"/>
          <w:szCs w:val="22"/>
          <w:u w:val="single"/>
        </w:rPr>
        <w:t>Přílohy č. 7</w:t>
      </w:r>
      <w:r w:rsidR="002F5EFF">
        <w:rPr>
          <w:rFonts w:asciiTheme="minorHAnsi" w:hAnsiTheme="minorHAnsi" w:cstheme="minorHAnsi"/>
          <w:b/>
          <w:bCs/>
          <w:sz w:val="22"/>
          <w:szCs w:val="22"/>
          <w:u w:val="single"/>
        </w:rPr>
        <w:t xml:space="preserve"> </w:t>
      </w:r>
      <w:r>
        <w:rPr>
          <w:rFonts w:asciiTheme="minorHAnsi" w:hAnsiTheme="minorHAnsi" w:cstheme="minorHAnsi"/>
          <w:sz w:val="22"/>
          <w:szCs w:val="22"/>
        </w:rPr>
        <w:t xml:space="preserve">této Smlouvy nebo v rámci provedeného auditu dle této Smlouvy a </w:t>
      </w:r>
      <w:r>
        <w:rPr>
          <w:rFonts w:asciiTheme="minorHAnsi" w:hAnsiTheme="minorHAnsi" w:cstheme="minorHAnsi"/>
          <w:b/>
          <w:bCs/>
          <w:sz w:val="22"/>
          <w:szCs w:val="22"/>
          <w:u w:val="single"/>
        </w:rPr>
        <w:t>Přílohy č. 7</w:t>
      </w:r>
      <w:r>
        <w:rPr>
          <w:rFonts w:asciiTheme="minorHAnsi" w:hAnsiTheme="minorHAnsi" w:cstheme="minorHAnsi"/>
          <w:sz w:val="22"/>
          <w:szCs w:val="22"/>
        </w:rPr>
        <w:t xml:space="preserve"> této Smlouvy odstranit ve lhůtě určené v písemném oznámení Objednatele. Nestanoví-li Objednatel lhůtu v písemném oznámení, zavazují se</w:t>
      </w:r>
      <w:r w:rsidR="00475B0E">
        <w:rPr>
          <w:rFonts w:asciiTheme="minorHAnsi" w:hAnsiTheme="minorHAnsi" w:cstheme="minorHAnsi"/>
          <w:sz w:val="22"/>
          <w:szCs w:val="22"/>
        </w:rPr>
        <w:t> </w:t>
      </w:r>
      <w:r>
        <w:rPr>
          <w:rFonts w:asciiTheme="minorHAnsi" w:hAnsiTheme="minorHAnsi" w:cstheme="minorHAnsi"/>
          <w:sz w:val="22"/>
          <w:szCs w:val="22"/>
        </w:rPr>
        <w:t>Smluvní strany dohodnout na lhůtě pro odstranění nedostatku, která nepřevýší devadesát (90) dnů.</w:t>
      </w:r>
    </w:p>
    <w:p w14:paraId="79DD05A8"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se dále dle této Smlouvy zavazuje:</w:t>
      </w:r>
    </w:p>
    <w:p w14:paraId="2F2EF146"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poskytnout na vyžádání Objednateli dokumenty a obdobné vstupy, které budou prokazovat naplnění Kybernetických požadavků;</w:t>
      </w:r>
    </w:p>
    <w:p w14:paraId="36EACBD8"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na požádání s Objednatelem konzultovat kdykoli v průběhu poskytování Služeb dle této Smlouvy detailní nastavení bezpečnostních opatření k naplnění Kybernetických požadavků a pro takovéto konzultace zajistit účast kvalifikovaných pracovníků;</w:t>
      </w:r>
    </w:p>
    <w:p w14:paraId="689AE6E5"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neprodleně informovat Objednatele o všech významných změnách v naplnění Kybernetických požadavků, které nastanou kdykoli v průběhu trvání této Smlouvy;</w:t>
      </w:r>
    </w:p>
    <w:p w14:paraId="1998DFB2" w14:textId="77B38ED0"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lastRenderedPageBreak/>
        <w:t>informovat Objednatele o významné změně ovládání Dodavatele. Ovládáním se rozumí vliv, ovládání či řízení dle § 71 a násl. zákona č. 90/2012 Sb., o obchodních společnostech a družstvech (zákon</w:t>
      </w:r>
      <w:r w:rsidR="000945C9">
        <w:rPr>
          <w:rFonts w:asciiTheme="minorHAnsi" w:hAnsiTheme="minorHAnsi" w:cstheme="minorHAnsi"/>
          <w:sz w:val="22"/>
          <w:szCs w:val="22"/>
        </w:rPr>
        <w:t> </w:t>
      </w:r>
      <w:r>
        <w:rPr>
          <w:rFonts w:asciiTheme="minorHAnsi" w:hAnsiTheme="minorHAnsi" w:cstheme="minorHAnsi"/>
          <w:sz w:val="22"/>
          <w:szCs w:val="22"/>
        </w:rPr>
        <w:t>o obchodních korporacích);</w:t>
      </w:r>
    </w:p>
    <w:p w14:paraId="18CA76D9"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bezodkladně a s vyvinutím nejlepšího úsilí zajistit náhradní způsob naplnění Kybernetických požadavků, pokud stávající řešení přestalo být funkční a efektivní;</w:t>
      </w:r>
    </w:p>
    <w:p w14:paraId="2A3E2BBD"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bezodkladně informovat Objednatele o bezpečnostních incidentech, které mohou ovlivnit poskytování Služeb dle této Smlouvy; a</w:t>
      </w:r>
    </w:p>
    <w:p w14:paraId="2E20C163"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při výkonu své činnosti včas a prokazatelně upozornit Objednatele na zřejmou nevhodnost jeho příkazů či doporučení vztahující se ke Kybernetickým požadavkům a jejichž následkem může vzniknout újma nebo nesoulad se ZKB nebo jinými obecně závaznými právními předpisy.</w:t>
      </w:r>
    </w:p>
    <w:p w14:paraId="39A7B0A2" w14:textId="0DDDD3F5"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 xml:space="preserve">Dodavatel se zavazuje dodávat pouze </w:t>
      </w:r>
      <w:r w:rsidR="00DE31DC">
        <w:rPr>
          <w:rFonts w:asciiTheme="minorHAnsi" w:hAnsiTheme="minorHAnsi" w:cstheme="minorHAnsi"/>
          <w:sz w:val="22"/>
          <w:szCs w:val="22"/>
        </w:rPr>
        <w:t>soft</w:t>
      </w:r>
      <w:r>
        <w:rPr>
          <w:rFonts w:asciiTheme="minorHAnsi" w:hAnsiTheme="minorHAnsi" w:cstheme="minorHAnsi"/>
          <w:sz w:val="22"/>
          <w:szCs w:val="22"/>
        </w:rPr>
        <w:t xml:space="preserve">ware, které splňuje požadavky právních </w:t>
      </w:r>
      <w:r>
        <w:rPr>
          <w:rFonts w:ascii="Calibri" w:hAnsi="Calibri" w:cs="Calibri"/>
          <w:sz w:val="22"/>
          <w:szCs w:val="22"/>
        </w:rPr>
        <w:t xml:space="preserve">předpisů na kybernetickou bezpečnost a digitální odolnost </w:t>
      </w:r>
      <w:r w:rsidR="00DE31DC">
        <w:rPr>
          <w:rFonts w:ascii="Calibri" w:hAnsi="Calibri" w:cs="Calibri"/>
          <w:sz w:val="22"/>
          <w:szCs w:val="22"/>
        </w:rPr>
        <w:t>soft</w:t>
      </w:r>
      <w:r>
        <w:rPr>
          <w:rFonts w:ascii="Calibri" w:hAnsi="Calibri" w:cs="Calibri"/>
          <w:sz w:val="22"/>
          <w:szCs w:val="22"/>
        </w:rPr>
        <w:t>ware jakožto věci s digitálním obsahem a digitálními prvky tak, aby</w:t>
      </w:r>
      <w:r w:rsidR="00AB4D11">
        <w:rPr>
          <w:rFonts w:ascii="Calibri" w:hAnsi="Calibri" w:cs="Calibri"/>
          <w:sz w:val="22"/>
          <w:szCs w:val="22"/>
        </w:rPr>
        <w:t> </w:t>
      </w:r>
      <w:r>
        <w:rPr>
          <w:rFonts w:ascii="Calibri" w:hAnsi="Calibri" w:cs="Calibri"/>
          <w:sz w:val="22"/>
          <w:szCs w:val="22"/>
        </w:rPr>
        <w:t>je Dodavatel mohl bez omezení provozovat na území EHP.</w:t>
      </w:r>
    </w:p>
    <w:p w14:paraId="712FFD22" w14:textId="77777777" w:rsidR="003D4A74" w:rsidRDefault="00EE53E9" w:rsidP="00774277">
      <w:pPr>
        <w:pStyle w:val="RLlneksmlouvy"/>
        <w:spacing w:line="240" w:lineRule="auto"/>
        <w:rPr>
          <w:rFonts w:asciiTheme="minorHAnsi" w:hAnsiTheme="minorHAnsi" w:cstheme="minorHAnsi"/>
          <w:sz w:val="22"/>
          <w:szCs w:val="22"/>
        </w:rPr>
      </w:pPr>
      <w:bookmarkStart w:id="130" w:name="_Toc295034744"/>
      <w:bookmarkStart w:id="131" w:name="_Toc212632764"/>
      <w:r>
        <w:rPr>
          <w:rFonts w:asciiTheme="minorHAnsi" w:hAnsiTheme="minorHAnsi" w:cstheme="minorHAnsi"/>
          <w:sz w:val="22"/>
          <w:szCs w:val="22"/>
        </w:rPr>
        <w:t>ŘEŠENÍ SPORŮ</w:t>
      </w:r>
      <w:bookmarkEnd w:id="130"/>
      <w:bookmarkEnd w:id="131"/>
    </w:p>
    <w:p w14:paraId="590EE9BA" w14:textId="5634AE33"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Práva a povinnosti Smluvních stran touto Smlouvou výslovně neupravené se řídí OZ</w:t>
      </w:r>
      <w:r w:rsidR="00A5724E">
        <w:rPr>
          <w:rFonts w:asciiTheme="minorHAnsi" w:hAnsiTheme="minorHAnsi" w:cstheme="minorHAnsi"/>
          <w:sz w:val="22"/>
          <w:szCs w:val="22"/>
        </w:rPr>
        <w:t> </w:t>
      </w:r>
      <w:r>
        <w:rPr>
          <w:rFonts w:asciiTheme="minorHAnsi" w:hAnsiTheme="minorHAnsi" w:cstheme="minorHAnsi"/>
          <w:sz w:val="22"/>
          <w:szCs w:val="22"/>
        </w:rPr>
        <w:t>a</w:t>
      </w:r>
      <w:r w:rsidR="00475B0E">
        <w:rPr>
          <w:rFonts w:asciiTheme="minorHAnsi" w:hAnsiTheme="minorHAnsi" w:cstheme="minorHAnsi"/>
          <w:sz w:val="22"/>
          <w:szCs w:val="22"/>
        </w:rPr>
        <w:t> </w:t>
      </w:r>
      <w:r>
        <w:rPr>
          <w:rFonts w:asciiTheme="minorHAnsi" w:hAnsiTheme="minorHAnsi" w:cstheme="minorHAnsi"/>
          <w:sz w:val="22"/>
          <w:szCs w:val="22"/>
        </w:rPr>
        <w:t>příslušnými právními předpisy souvisejícími.</w:t>
      </w:r>
    </w:p>
    <w:p w14:paraId="2C295F76" w14:textId="6667515D" w:rsidR="003D4A74" w:rsidRDefault="00EE53E9" w:rsidP="00774277">
      <w:pPr>
        <w:pStyle w:val="RLTextlnkuslovan"/>
        <w:spacing w:line="240" w:lineRule="auto"/>
        <w:rPr>
          <w:rFonts w:asciiTheme="minorHAnsi" w:hAnsiTheme="minorHAnsi" w:cstheme="minorHAnsi"/>
          <w:sz w:val="22"/>
          <w:szCs w:val="22"/>
        </w:rPr>
      </w:pPr>
      <w:bookmarkStart w:id="132" w:name="_Ref212281042"/>
      <w:r>
        <w:rPr>
          <w:rFonts w:asciiTheme="minorHAnsi" w:hAnsiTheme="minorHAnsi" w:cstheme="minorHAnsi"/>
          <w:sz w:val="22"/>
          <w:szCs w:val="22"/>
        </w:rPr>
        <w:t>Smluvní strany se zavazují vyvinout maximální úsilí k odstranění vzájemných sporů vzniklých na základě této Smlouvy nebo v souvislosti s touto Smlouvou, včetně sporů o její výklad či platnost a usilovat o jejich vyřešení nejprve smírně prostřednictvím jednání oprávněných osob nebo pověřených zástupců, a to do šedesáti (60)</w:t>
      </w:r>
      <w:r w:rsidR="00F64962">
        <w:rPr>
          <w:rFonts w:asciiTheme="minorHAnsi" w:hAnsiTheme="minorHAnsi" w:cstheme="minorHAnsi"/>
          <w:sz w:val="22"/>
          <w:szCs w:val="22"/>
        </w:rPr>
        <w:t> </w:t>
      </w:r>
      <w:r>
        <w:rPr>
          <w:rFonts w:asciiTheme="minorHAnsi" w:hAnsiTheme="minorHAnsi" w:cstheme="minorHAnsi"/>
          <w:sz w:val="22"/>
          <w:szCs w:val="22"/>
        </w:rPr>
        <w:t>kalendářních dnů ode dne doručení výzvy ke smírnému vyřešení sporu zaslané kteroukoliv Smluvní stranou druhé Smluvní straně.</w:t>
      </w:r>
      <w:bookmarkStart w:id="133" w:name="_Ref378169791"/>
      <w:bookmarkEnd w:id="132"/>
      <w:bookmarkEnd w:id="133"/>
    </w:p>
    <w:p w14:paraId="4A3FF201" w14:textId="5C884291"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Nebude-li sporná záležitost vyřešena dle čl. </w:t>
      </w:r>
      <w:r>
        <w:rPr>
          <w:rFonts w:ascii="Calibri" w:hAnsi="Calibri" w:cs="Calibri"/>
          <w:sz w:val="22"/>
          <w:szCs w:val="22"/>
        </w:rPr>
        <w:fldChar w:fldCharType="begin"/>
      </w:r>
      <w:r>
        <w:rPr>
          <w:rFonts w:ascii="Calibri" w:hAnsi="Calibri" w:cs="Calibri"/>
          <w:sz w:val="22"/>
          <w:szCs w:val="22"/>
        </w:rPr>
        <w:instrText xml:space="preserve"> REF _Ref212281042 \r \r \h </w:instrText>
      </w:r>
      <w:r>
        <w:rPr>
          <w:rFonts w:ascii="Calibri" w:hAnsi="Calibri" w:cs="Calibri"/>
          <w:sz w:val="22"/>
          <w:szCs w:val="22"/>
        </w:rPr>
      </w:r>
      <w:r>
        <w:rPr>
          <w:rFonts w:ascii="Calibri" w:hAnsi="Calibri" w:cs="Calibri"/>
          <w:sz w:val="22"/>
          <w:szCs w:val="22"/>
        </w:rPr>
        <w:fldChar w:fldCharType="separate"/>
      </w:r>
      <w:r w:rsidR="008E1FE6">
        <w:rPr>
          <w:rFonts w:ascii="Calibri" w:hAnsi="Calibri" w:cs="Calibri"/>
          <w:sz w:val="22"/>
          <w:szCs w:val="22"/>
        </w:rPr>
        <w:t>21.2</w:t>
      </w:r>
      <w:r>
        <w:rPr>
          <w:rFonts w:ascii="Calibri" w:hAnsi="Calibri" w:cs="Calibri"/>
          <w:sz w:val="22"/>
          <w:szCs w:val="22"/>
        </w:rPr>
        <w:fldChar w:fldCharType="end"/>
      </w:r>
      <w:r>
        <w:rPr>
          <w:rFonts w:asciiTheme="minorHAnsi" w:hAnsiTheme="minorHAnsi" w:cstheme="minorHAnsi"/>
          <w:sz w:val="22"/>
          <w:szCs w:val="22"/>
        </w:rPr>
        <w:t xml:space="preserve"> této Smlouvy do šedesáti (60)</w:t>
      </w:r>
      <w:r w:rsidR="00F64962">
        <w:rPr>
          <w:rFonts w:asciiTheme="minorHAnsi" w:hAnsiTheme="minorHAnsi" w:cstheme="minorHAnsi"/>
          <w:sz w:val="22"/>
          <w:szCs w:val="22"/>
        </w:rPr>
        <w:t> </w:t>
      </w:r>
      <w:r>
        <w:rPr>
          <w:rFonts w:asciiTheme="minorHAnsi" w:hAnsiTheme="minorHAnsi" w:cstheme="minorHAnsi"/>
          <w:sz w:val="22"/>
          <w:szCs w:val="22"/>
        </w:rPr>
        <w:t>kalendářních dnů ode dne doručení výzvy ke smírnému vyřešení sporu zaslané kteroukoliv Smluvní stranou druhé Smluvní straně, bude tento spor rozhodován s konečnou platností u příslušného obecného soudu České republiky. Smluvní strany se dohodly, že místně příslušným soudem pro řešení případných sporů bude soud příslušný dle místa sídla Objednatele.</w:t>
      </w:r>
    </w:p>
    <w:p w14:paraId="1233FCCA" w14:textId="77777777" w:rsidR="003D4A74" w:rsidRDefault="00EE53E9" w:rsidP="00774277">
      <w:pPr>
        <w:pStyle w:val="RLlneksmlouvy"/>
        <w:spacing w:line="240" w:lineRule="auto"/>
        <w:rPr>
          <w:rFonts w:asciiTheme="minorHAnsi" w:hAnsiTheme="minorHAnsi" w:cstheme="minorHAnsi"/>
          <w:sz w:val="22"/>
          <w:szCs w:val="22"/>
        </w:rPr>
      </w:pPr>
      <w:bookmarkStart w:id="134" w:name="_Toc295034745"/>
      <w:bookmarkStart w:id="135" w:name="_Toc212632765"/>
      <w:r>
        <w:rPr>
          <w:rFonts w:asciiTheme="minorHAnsi" w:hAnsiTheme="minorHAnsi" w:cstheme="minorHAnsi"/>
          <w:sz w:val="22"/>
          <w:szCs w:val="22"/>
        </w:rPr>
        <w:t>ZÁVĚREČNÁ USTANOVENÍ</w:t>
      </w:r>
      <w:bookmarkEnd w:id="134"/>
      <w:bookmarkEnd w:id="135"/>
    </w:p>
    <w:p w14:paraId="6F757E7D" w14:textId="77777777" w:rsidR="003D4A74" w:rsidRDefault="00EE53E9" w:rsidP="00774277">
      <w:pPr>
        <w:pStyle w:val="RLTextlnkuslovan"/>
        <w:spacing w:line="240" w:lineRule="auto"/>
        <w:rPr>
          <w:rFonts w:asciiTheme="minorHAnsi" w:hAnsiTheme="minorHAnsi" w:cstheme="minorHAnsi"/>
          <w:sz w:val="22"/>
          <w:szCs w:val="22"/>
        </w:rPr>
      </w:pPr>
      <w:bookmarkStart w:id="136" w:name="_Ref305054129"/>
      <w:r>
        <w:rPr>
          <w:rFonts w:asciiTheme="minorHAnsi" w:hAnsiTheme="minorHAnsi" w:cstheme="minorHAnsi"/>
          <w:sz w:val="22"/>
          <w:szCs w:val="22"/>
        </w:rPr>
        <w:t>Tato Smlouva představuje úplnou dohodu Smluvních stran o předmětu této Smlouvy. Tuto Smlouvu je možné měnit pouze písemnou dohodou Smluvních stran ve formě číslovaných dodatků této Smlouvy, podepsaných osobami oprávněnými jednat jménem Smluvních stran, přičemž jakákoliv změna Smlouvy bude provedena v souladu se ZZVZ.</w:t>
      </w:r>
      <w:bookmarkEnd w:id="136"/>
    </w:p>
    <w:p w14:paraId="09826897" w14:textId="079ED6EA"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w:t>
      </w:r>
      <w:r w:rsidR="000945C9">
        <w:rPr>
          <w:rFonts w:asciiTheme="minorHAnsi" w:hAnsiTheme="minorHAnsi" w:cstheme="minorHAnsi"/>
          <w:sz w:val="22"/>
          <w:szCs w:val="22"/>
        </w:rPr>
        <w:t> </w:t>
      </w:r>
      <w:r>
        <w:rPr>
          <w:rFonts w:asciiTheme="minorHAnsi" w:hAnsiTheme="minorHAnsi" w:cstheme="minorHAnsi"/>
          <w:sz w:val="22"/>
          <w:szCs w:val="22"/>
        </w:rPr>
        <w:t>zavazují takové neplatné či nevynutitelné ustanovení nahradit v souladu se ZZVZ platným a vynutitelným ustanovením, které je svým obsahem nejbližší účelu neplatného či nevynutitelného ustanovení.</w:t>
      </w:r>
    </w:p>
    <w:p w14:paraId="6AF320F9" w14:textId="2439FCAE"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lastRenderedPageBreak/>
        <w:t>Smluvní strany souhlasí s uveřejněním plného znění této Smlouvy v registru smluv podle zákona č. 340/2015 Sb., o zvláštních podmínkách účinnosti některých smluv, uveřejňování těchto smluv a o registru smluv (zákon o registru smluv), a rovněž na</w:t>
      </w:r>
      <w:r w:rsidR="00475B0E">
        <w:rPr>
          <w:rFonts w:asciiTheme="minorHAnsi" w:hAnsiTheme="minorHAnsi" w:cstheme="minorHAnsi"/>
          <w:sz w:val="22"/>
          <w:szCs w:val="22"/>
        </w:rPr>
        <w:t> </w:t>
      </w:r>
      <w:r>
        <w:rPr>
          <w:rFonts w:asciiTheme="minorHAnsi" w:hAnsiTheme="minorHAnsi" w:cstheme="minorHAnsi"/>
          <w:sz w:val="22"/>
          <w:szCs w:val="22"/>
        </w:rPr>
        <w:t>profilu Objednatele, případně i na dalších místech, kde tak stanoví právní předpis. Uveřejnění Smlouvy prostřednictvím registru smluv zajistí Objednatel.</w:t>
      </w:r>
    </w:p>
    <w:p w14:paraId="0C44F289"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Právní vztahy v této Smlouvě neupravené nebo upravené jen částečně se řídí právním řádem České republiky, zejména příslušnými ustanoveními zákona č. 89/2012 Sb., občanský zákoník, ve znění pozdějších předpisů.</w:t>
      </w:r>
    </w:p>
    <w:p w14:paraId="4C1931D5" w14:textId="73A78840" w:rsidR="003D4A74" w:rsidRDefault="00EE53E9" w:rsidP="00774277">
      <w:pPr>
        <w:pStyle w:val="RLTextlnkuslovan"/>
        <w:spacing w:line="240" w:lineRule="auto"/>
        <w:rPr>
          <w:rFonts w:asciiTheme="minorHAnsi" w:hAnsiTheme="minorHAnsi" w:cstheme="minorHAnsi"/>
          <w:sz w:val="22"/>
          <w:szCs w:val="22"/>
        </w:rPr>
      </w:pPr>
      <w:bookmarkStart w:id="137" w:name="_Ref214189956"/>
      <w:r>
        <w:rPr>
          <w:rFonts w:asciiTheme="minorHAnsi" w:hAnsiTheme="minorHAnsi" w:cstheme="minorHAnsi"/>
          <w:sz w:val="22"/>
          <w:szCs w:val="22"/>
        </w:rPr>
        <w:t>Veškerá práva a povinnosti vyplývající z této Smlouvy přecházejí, pokud to</w:t>
      </w:r>
      <w:r w:rsidR="000945C9">
        <w:rPr>
          <w:rFonts w:asciiTheme="minorHAnsi" w:hAnsiTheme="minorHAnsi" w:cstheme="minorHAnsi"/>
          <w:sz w:val="22"/>
          <w:szCs w:val="22"/>
        </w:rPr>
        <w:t> </w:t>
      </w:r>
      <w:r>
        <w:rPr>
          <w:rFonts w:asciiTheme="minorHAnsi" w:hAnsiTheme="minorHAnsi" w:cstheme="minorHAnsi"/>
          <w:sz w:val="22"/>
          <w:szCs w:val="22"/>
        </w:rPr>
        <w:t>povaha těchto práv a povinností nevylučuje, na právní nástupce Smluvních stran.</w:t>
      </w:r>
      <w:bookmarkEnd w:id="137"/>
      <w:r>
        <w:rPr>
          <w:rFonts w:asciiTheme="minorHAnsi" w:hAnsiTheme="minorHAnsi" w:cstheme="minorHAnsi"/>
          <w:sz w:val="22"/>
          <w:szCs w:val="22"/>
        </w:rPr>
        <w:t xml:space="preserve"> </w:t>
      </w:r>
    </w:p>
    <w:p w14:paraId="7D999DD4" w14:textId="77777777" w:rsidR="003D4A74" w:rsidRDefault="00EE53E9" w:rsidP="00774277">
      <w:pPr>
        <w:pStyle w:val="RLTextlnkuslovan"/>
        <w:tabs>
          <w:tab w:val="left" w:pos="1560"/>
        </w:tabs>
        <w:spacing w:line="240" w:lineRule="auto"/>
        <w:rPr>
          <w:rFonts w:asciiTheme="minorHAnsi" w:hAnsiTheme="minorHAnsi" w:cstheme="minorHAnsi"/>
          <w:sz w:val="22"/>
          <w:szCs w:val="22"/>
        </w:rPr>
      </w:pPr>
      <w:r>
        <w:rPr>
          <w:rFonts w:asciiTheme="minorHAnsi" w:hAnsiTheme="minorHAnsi" w:cstheme="minorHAnsi"/>
          <w:sz w:val="22"/>
          <w:szCs w:val="22"/>
        </w:rPr>
        <w:t>Dodavatel není oprávněn postoupit peněžité nároky vůči Objednateli na třetí osobu bez předchozího písemného souhlasu Objednatele.</w:t>
      </w:r>
    </w:p>
    <w:p w14:paraId="0948CBF9" w14:textId="77777777" w:rsidR="003D4A74" w:rsidRDefault="00EE53E9" w:rsidP="00774277">
      <w:pPr>
        <w:pStyle w:val="RLTextlnkuslovan"/>
        <w:tabs>
          <w:tab w:val="left" w:pos="1276"/>
          <w:tab w:val="left" w:pos="1560"/>
        </w:tabs>
        <w:spacing w:line="240" w:lineRule="auto"/>
        <w:rPr>
          <w:rFonts w:asciiTheme="minorHAnsi" w:hAnsiTheme="minorHAnsi" w:cstheme="minorHAnsi"/>
          <w:sz w:val="22"/>
          <w:szCs w:val="22"/>
        </w:rPr>
      </w:pPr>
      <w:r>
        <w:rPr>
          <w:rFonts w:asciiTheme="minorHAnsi" w:hAnsiTheme="minorHAnsi" w:cstheme="minorHAnsi"/>
          <w:sz w:val="22"/>
          <w:szCs w:val="22"/>
        </w:rPr>
        <w:t>Nedílnou součást Smlouvy tvoří tyto přílohy:</w:t>
      </w:r>
    </w:p>
    <w:tbl>
      <w:tblPr>
        <w:tblW w:w="5000" w:type="pct"/>
        <w:jc w:val="center"/>
        <w:tblLayout w:type="fixed"/>
        <w:tblLook w:val="01E0" w:firstRow="1" w:lastRow="1" w:firstColumn="1" w:lastColumn="1" w:noHBand="0" w:noVBand="0"/>
      </w:tblPr>
      <w:tblGrid>
        <w:gridCol w:w="4057"/>
        <w:gridCol w:w="5013"/>
      </w:tblGrid>
      <w:tr w:rsidR="003D4A74" w14:paraId="09320681" w14:textId="77777777" w:rsidTr="00E21D90">
        <w:trPr>
          <w:trHeight w:val="371"/>
          <w:jc w:val="center"/>
        </w:trPr>
        <w:tc>
          <w:tcPr>
            <w:tcW w:w="4027" w:type="dxa"/>
          </w:tcPr>
          <w:p w14:paraId="48C5CFF8" w14:textId="77777777" w:rsidR="003D4A74" w:rsidRDefault="00EE53E9" w:rsidP="00774277">
            <w:pPr>
              <w:pStyle w:val="Seznamploh"/>
              <w:spacing w:line="240" w:lineRule="auto"/>
              <w:rPr>
                <w:rFonts w:asciiTheme="minorHAnsi" w:hAnsiTheme="minorHAnsi" w:cstheme="minorHAnsi"/>
                <w:sz w:val="22"/>
                <w:szCs w:val="22"/>
              </w:rPr>
            </w:pPr>
            <w:r>
              <w:rPr>
                <w:rFonts w:asciiTheme="minorHAnsi" w:hAnsiTheme="minorHAnsi" w:cstheme="minorHAnsi"/>
                <w:b/>
                <w:bCs/>
                <w:sz w:val="22"/>
                <w:szCs w:val="22"/>
              </w:rPr>
              <w:t>Příloha č. 1</w:t>
            </w:r>
            <w:r>
              <w:rPr>
                <w:rFonts w:asciiTheme="minorHAnsi" w:hAnsiTheme="minorHAnsi" w:cstheme="minorHAnsi"/>
                <w:sz w:val="22"/>
                <w:szCs w:val="22"/>
              </w:rPr>
              <w:t>:</w:t>
            </w:r>
          </w:p>
        </w:tc>
        <w:tc>
          <w:tcPr>
            <w:tcW w:w="4976" w:type="dxa"/>
          </w:tcPr>
          <w:p w14:paraId="67C845FE" w14:textId="1757587E" w:rsidR="003D4A74" w:rsidRDefault="00930B8C" w:rsidP="00774277">
            <w:pPr>
              <w:spacing w:line="240" w:lineRule="auto"/>
              <w:rPr>
                <w:rFonts w:asciiTheme="minorHAnsi" w:hAnsiTheme="minorHAnsi" w:cstheme="minorHAnsi"/>
                <w:sz w:val="22"/>
                <w:szCs w:val="22"/>
              </w:rPr>
            </w:pPr>
            <w:r w:rsidRPr="00930B8C">
              <w:rPr>
                <w:rFonts w:asciiTheme="minorHAnsi" w:hAnsiTheme="minorHAnsi" w:cstheme="minorHAnsi"/>
                <w:sz w:val="22"/>
                <w:szCs w:val="22"/>
              </w:rPr>
              <w:t>Technická specifikace Plnění</w:t>
            </w:r>
          </w:p>
        </w:tc>
      </w:tr>
      <w:tr w:rsidR="003D4A74" w14:paraId="5A8C69FC" w14:textId="77777777" w:rsidTr="00E21D90">
        <w:trPr>
          <w:trHeight w:val="371"/>
          <w:jc w:val="center"/>
        </w:trPr>
        <w:tc>
          <w:tcPr>
            <w:tcW w:w="4027" w:type="dxa"/>
          </w:tcPr>
          <w:p w14:paraId="5F30458C" w14:textId="77777777" w:rsidR="003D4A74" w:rsidRDefault="00EE53E9" w:rsidP="00774277">
            <w:pPr>
              <w:pStyle w:val="Seznamploh"/>
              <w:spacing w:line="240" w:lineRule="auto"/>
              <w:rPr>
                <w:rFonts w:asciiTheme="minorHAnsi" w:hAnsiTheme="minorHAnsi" w:cstheme="minorHAnsi"/>
                <w:b/>
                <w:bCs/>
                <w:sz w:val="22"/>
                <w:szCs w:val="22"/>
              </w:rPr>
            </w:pPr>
            <w:r>
              <w:rPr>
                <w:rFonts w:asciiTheme="minorHAnsi" w:hAnsiTheme="minorHAnsi" w:cstheme="minorHAnsi"/>
                <w:b/>
                <w:bCs/>
                <w:sz w:val="22"/>
                <w:szCs w:val="22"/>
              </w:rPr>
              <w:t>Příloha č. 2:</w:t>
            </w:r>
          </w:p>
        </w:tc>
        <w:tc>
          <w:tcPr>
            <w:tcW w:w="4976" w:type="dxa"/>
          </w:tcPr>
          <w:p w14:paraId="59E8FF06" w14:textId="77777777" w:rsidR="003D4A74" w:rsidRDefault="00EE53E9" w:rsidP="00774277">
            <w:pPr>
              <w:spacing w:line="240" w:lineRule="auto"/>
              <w:rPr>
                <w:rFonts w:asciiTheme="minorHAnsi" w:hAnsiTheme="minorHAnsi" w:cstheme="minorHAnsi"/>
                <w:sz w:val="22"/>
                <w:szCs w:val="22"/>
              </w:rPr>
            </w:pPr>
            <w:r>
              <w:rPr>
                <w:rFonts w:asciiTheme="minorHAnsi" w:hAnsiTheme="minorHAnsi" w:cstheme="minorHAnsi"/>
                <w:sz w:val="22"/>
                <w:szCs w:val="22"/>
              </w:rPr>
              <w:t xml:space="preserve">Harmonogram </w:t>
            </w:r>
          </w:p>
        </w:tc>
      </w:tr>
      <w:tr w:rsidR="003D4A74" w14:paraId="541F358E" w14:textId="77777777" w:rsidTr="00E21D90">
        <w:trPr>
          <w:trHeight w:val="382"/>
          <w:jc w:val="center"/>
        </w:trPr>
        <w:tc>
          <w:tcPr>
            <w:tcW w:w="4027" w:type="dxa"/>
          </w:tcPr>
          <w:p w14:paraId="57CADC76" w14:textId="77777777" w:rsidR="003D4A74" w:rsidRDefault="00EE53E9" w:rsidP="00774277">
            <w:pPr>
              <w:pStyle w:val="Seznamploh"/>
              <w:spacing w:line="240" w:lineRule="auto"/>
              <w:rPr>
                <w:rFonts w:asciiTheme="minorHAnsi" w:hAnsiTheme="minorHAnsi" w:cstheme="minorHAnsi"/>
                <w:sz w:val="22"/>
                <w:szCs w:val="22"/>
              </w:rPr>
            </w:pPr>
            <w:bookmarkStart w:id="138" w:name="ListAnnex02"/>
            <w:r>
              <w:rPr>
                <w:rFonts w:asciiTheme="minorHAnsi" w:hAnsiTheme="minorHAnsi" w:cstheme="minorHAnsi"/>
                <w:b/>
                <w:bCs/>
                <w:sz w:val="22"/>
                <w:szCs w:val="22"/>
              </w:rPr>
              <w:t>Příloha č. 3</w:t>
            </w:r>
            <w:r>
              <w:rPr>
                <w:rFonts w:asciiTheme="minorHAnsi" w:hAnsiTheme="minorHAnsi" w:cstheme="minorHAnsi"/>
                <w:sz w:val="22"/>
                <w:szCs w:val="22"/>
              </w:rPr>
              <w:t>:</w:t>
            </w:r>
            <w:bookmarkEnd w:id="138"/>
          </w:p>
        </w:tc>
        <w:tc>
          <w:tcPr>
            <w:tcW w:w="4976" w:type="dxa"/>
          </w:tcPr>
          <w:p w14:paraId="1C7874A2" w14:textId="77777777" w:rsidR="003D4A74" w:rsidRDefault="00EE53E9" w:rsidP="00774277">
            <w:pPr>
              <w:spacing w:line="240" w:lineRule="auto"/>
              <w:rPr>
                <w:rFonts w:asciiTheme="minorHAnsi" w:hAnsiTheme="minorHAnsi" w:cstheme="minorHAnsi"/>
                <w:sz w:val="22"/>
                <w:szCs w:val="22"/>
              </w:rPr>
            </w:pPr>
            <w:r>
              <w:rPr>
                <w:rFonts w:asciiTheme="minorHAnsi" w:hAnsiTheme="minorHAnsi" w:cstheme="minorHAnsi"/>
                <w:sz w:val="22"/>
                <w:szCs w:val="22"/>
                <w:lang w:eastAsia="en-US"/>
              </w:rPr>
              <w:t xml:space="preserve">Oprávněné osoby </w:t>
            </w:r>
          </w:p>
        </w:tc>
      </w:tr>
      <w:tr w:rsidR="003D4A74" w14:paraId="381F9219" w14:textId="77777777" w:rsidTr="00E21D90">
        <w:trPr>
          <w:trHeight w:val="371"/>
          <w:jc w:val="center"/>
        </w:trPr>
        <w:tc>
          <w:tcPr>
            <w:tcW w:w="4027" w:type="dxa"/>
          </w:tcPr>
          <w:p w14:paraId="4C566619" w14:textId="77777777" w:rsidR="003D4A74" w:rsidRDefault="00EE53E9" w:rsidP="00774277">
            <w:pPr>
              <w:pStyle w:val="Seznamploh"/>
              <w:spacing w:line="240" w:lineRule="auto"/>
              <w:rPr>
                <w:rFonts w:asciiTheme="minorHAnsi" w:hAnsiTheme="minorHAnsi" w:cstheme="minorHAnsi"/>
                <w:sz w:val="22"/>
                <w:szCs w:val="22"/>
              </w:rPr>
            </w:pPr>
            <w:bookmarkStart w:id="139" w:name="ListAnnex03"/>
            <w:r>
              <w:rPr>
                <w:rFonts w:asciiTheme="minorHAnsi" w:hAnsiTheme="minorHAnsi" w:cstheme="minorHAnsi"/>
                <w:b/>
                <w:bCs/>
                <w:sz w:val="22"/>
                <w:szCs w:val="22"/>
              </w:rPr>
              <w:t>Příloha č. 4</w:t>
            </w:r>
            <w:r>
              <w:rPr>
                <w:rFonts w:asciiTheme="minorHAnsi" w:hAnsiTheme="minorHAnsi" w:cstheme="minorHAnsi"/>
                <w:sz w:val="22"/>
                <w:szCs w:val="22"/>
              </w:rPr>
              <w:t>:</w:t>
            </w:r>
            <w:bookmarkEnd w:id="139"/>
          </w:p>
        </w:tc>
        <w:tc>
          <w:tcPr>
            <w:tcW w:w="4976" w:type="dxa"/>
          </w:tcPr>
          <w:p w14:paraId="29979AEF" w14:textId="77777777" w:rsidR="003D4A74" w:rsidRDefault="00EE53E9" w:rsidP="00774277">
            <w:pPr>
              <w:spacing w:line="240" w:lineRule="auto"/>
              <w:rPr>
                <w:rFonts w:asciiTheme="minorHAnsi" w:hAnsiTheme="minorHAnsi" w:cstheme="minorHAnsi"/>
                <w:sz w:val="22"/>
                <w:szCs w:val="22"/>
              </w:rPr>
            </w:pPr>
            <w:r>
              <w:rPr>
                <w:rFonts w:asciiTheme="minorHAnsi" w:hAnsiTheme="minorHAnsi" w:cstheme="minorHAnsi"/>
                <w:sz w:val="22"/>
                <w:szCs w:val="22"/>
              </w:rPr>
              <w:t>Seznam poddodavatelů</w:t>
            </w:r>
          </w:p>
        </w:tc>
      </w:tr>
      <w:tr w:rsidR="003D4A74" w14:paraId="6845EE54" w14:textId="77777777" w:rsidTr="00E21D90">
        <w:trPr>
          <w:trHeight w:val="371"/>
          <w:jc w:val="center"/>
        </w:trPr>
        <w:tc>
          <w:tcPr>
            <w:tcW w:w="4027" w:type="dxa"/>
          </w:tcPr>
          <w:p w14:paraId="2E34A9AA" w14:textId="77777777" w:rsidR="003D4A74" w:rsidRDefault="00EE53E9" w:rsidP="00774277">
            <w:pPr>
              <w:pStyle w:val="Seznamploh"/>
              <w:spacing w:line="240" w:lineRule="auto"/>
              <w:rPr>
                <w:rFonts w:asciiTheme="minorHAnsi" w:hAnsiTheme="minorHAnsi" w:cstheme="minorHAnsi"/>
                <w:sz w:val="22"/>
                <w:szCs w:val="22"/>
              </w:rPr>
            </w:pPr>
            <w:bookmarkStart w:id="140" w:name="ListAnnex04"/>
            <w:r>
              <w:rPr>
                <w:rFonts w:asciiTheme="minorHAnsi" w:hAnsiTheme="minorHAnsi" w:cstheme="minorHAnsi"/>
                <w:b/>
                <w:bCs/>
                <w:sz w:val="22"/>
                <w:szCs w:val="22"/>
              </w:rPr>
              <w:t>Příloha č. 5</w:t>
            </w:r>
            <w:r>
              <w:rPr>
                <w:rFonts w:asciiTheme="minorHAnsi" w:hAnsiTheme="minorHAnsi" w:cstheme="minorHAnsi"/>
                <w:sz w:val="22"/>
                <w:szCs w:val="22"/>
              </w:rPr>
              <w:t>:</w:t>
            </w:r>
            <w:bookmarkEnd w:id="140"/>
          </w:p>
        </w:tc>
        <w:tc>
          <w:tcPr>
            <w:tcW w:w="4976" w:type="dxa"/>
          </w:tcPr>
          <w:p w14:paraId="355DBDC5" w14:textId="77777777" w:rsidR="003D4A74" w:rsidRDefault="00EE53E9" w:rsidP="00774277">
            <w:pPr>
              <w:spacing w:line="240" w:lineRule="auto"/>
              <w:rPr>
                <w:rFonts w:asciiTheme="minorHAnsi" w:hAnsiTheme="minorHAnsi" w:cstheme="minorHAnsi"/>
                <w:sz w:val="22"/>
                <w:szCs w:val="22"/>
              </w:rPr>
            </w:pPr>
            <w:r>
              <w:rPr>
                <w:rFonts w:asciiTheme="minorHAnsi" w:hAnsiTheme="minorHAnsi" w:cstheme="minorHAnsi"/>
                <w:sz w:val="22"/>
                <w:szCs w:val="22"/>
                <w:lang w:eastAsia="en-US"/>
              </w:rPr>
              <w:t>Specifikace ceny</w:t>
            </w:r>
          </w:p>
        </w:tc>
      </w:tr>
      <w:tr w:rsidR="003D4A74" w14:paraId="68179F11" w14:textId="77777777" w:rsidTr="00E21D90">
        <w:trPr>
          <w:trHeight w:val="371"/>
          <w:jc w:val="center"/>
        </w:trPr>
        <w:tc>
          <w:tcPr>
            <w:tcW w:w="4027" w:type="dxa"/>
          </w:tcPr>
          <w:p w14:paraId="5DD4FC75" w14:textId="77777777" w:rsidR="003D4A74" w:rsidRDefault="00EE53E9" w:rsidP="00774277">
            <w:pPr>
              <w:pStyle w:val="Seznamploh"/>
              <w:spacing w:line="240" w:lineRule="auto"/>
              <w:rPr>
                <w:rFonts w:asciiTheme="minorHAnsi" w:hAnsiTheme="minorHAnsi" w:cstheme="minorHAnsi"/>
                <w:b/>
                <w:bCs/>
                <w:sz w:val="22"/>
                <w:szCs w:val="22"/>
              </w:rPr>
            </w:pPr>
            <w:bookmarkStart w:id="141" w:name="ListAnnex06"/>
            <w:r>
              <w:rPr>
                <w:rFonts w:asciiTheme="minorHAnsi" w:hAnsiTheme="minorHAnsi" w:cstheme="minorHAnsi"/>
                <w:b/>
                <w:bCs/>
                <w:sz w:val="22"/>
                <w:szCs w:val="22"/>
              </w:rPr>
              <w:t>Příloha č. 6:</w:t>
            </w:r>
            <w:bookmarkEnd w:id="141"/>
          </w:p>
        </w:tc>
        <w:tc>
          <w:tcPr>
            <w:tcW w:w="4976" w:type="dxa"/>
          </w:tcPr>
          <w:p w14:paraId="4EE5FC94" w14:textId="77777777" w:rsidR="003D4A74" w:rsidRDefault="00EE53E9" w:rsidP="00774277">
            <w:pPr>
              <w:spacing w:line="240" w:lineRule="auto"/>
              <w:rPr>
                <w:rFonts w:asciiTheme="minorHAnsi" w:hAnsiTheme="minorHAnsi" w:cstheme="minorHAnsi"/>
                <w:sz w:val="22"/>
                <w:szCs w:val="22"/>
              </w:rPr>
            </w:pPr>
            <w:r>
              <w:rPr>
                <w:rFonts w:asciiTheme="minorHAnsi" w:hAnsiTheme="minorHAnsi" w:cstheme="minorHAnsi"/>
                <w:sz w:val="22"/>
                <w:szCs w:val="22"/>
              </w:rPr>
              <w:t>Specifikace Podpory výrobce</w:t>
            </w:r>
          </w:p>
        </w:tc>
      </w:tr>
      <w:tr w:rsidR="003D4A74" w14:paraId="7F0D6C2F" w14:textId="77777777" w:rsidTr="00E21D90">
        <w:trPr>
          <w:trHeight w:val="371"/>
          <w:jc w:val="center"/>
        </w:trPr>
        <w:tc>
          <w:tcPr>
            <w:tcW w:w="4027" w:type="dxa"/>
          </w:tcPr>
          <w:p w14:paraId="6D3E3F31" w14:textId="77777777" w:rsidR="003D4A74" w:rsidRDefault="00EE53E9" w:rsidP="00774277">
            <w:pPr>
              <w:pStyle w:val="Seznamploh"/>
              <w:spacing w:line="240" w:lineRule="auto"/>
              <w:rPr>
                <w:rFonts w:asciiTheme="minorHAnsi" w:hAnsiTheme="minorHAnsi" w:cstheme="minorHAnsi"/>
                <w:b/>
                <w:bCs/>
                <w:sz w:val="22"/>
                <w:szCs w:val="22"/>
              </w:rPr>
            </w:pPr>
            <w:r>
              <w:rPr>
                <w:rFonts w:asciiTheme="minorHAnsi" w:hAnsiTheme="minorHAnsi" w:cstheme="minorHAnsi"/>
                <w:b/>
                <w:bCs/>
                <w:sz w:val="22"/>
                <w:szCs w:val="22"/>
              </w:rPr>
              <w:t>Příloha č. 7:</w:t>
            </w:r>
          </w:p>
          <w:p w14:paraId="6720C2CD" w14:textId="77777777" w:rsidR="003D4A74" w:rsidRDefault="00EE53E9" w:rsidP="00774277">
            <w:pPr>
              <w:pStyle w:val="Seznamploh"/>
              <w:spacing w:line="240" w:lineRule="auto"/>
              <w:rPr>
                <w:rFonts w:asciiTheme="minorHAnsi" w:hAnsiTheme="minorHAnsi" w:cstheme="minorHAnsi"/>
                <w:b/>
                <w:bCs/>
                <w:sz w:val="22"/>
                <w:szCs w:val="22"/>
              </w:rPr>
            </w:pPr>
            <w:r>
              <w:rPr>
                <w:rFonts w:asciiTheme="minorHAnsi" w:hAnsiTheme="minorHAnsi" w:cstheme="minorHAnsi"/>
                <w:b/>
                <w:bCs/>
                <w:sz w:val="22"/>
                <w:szCs w:val="22"/>
              </w:rPr>
              <w:t>Příloha č. 8:</w:t>
            </w:r>
          </w:p>
          <w:p w14:paraId="080B29D9" w14:textId="70E93A3C" w:rsidR="00211740" w:rsidRDefault="00211740" w:rsidP="00774277">
            <w:pPr>
              <w:pStyle w:val="Seznamploh"/>
              <w:spacing w:line="240" w:lineRule="auto"/>
              <w:rPr>
                <w:rFonts w:asciiTheme="minorHAnsi" w:hAnsiTheme="minorHAnsi" w:cstheme="minorHAnsi"/>
                <w:b/>
                <w:bCs/>
                <w:sz w:val="22"/>
                <w:szCs w:val="22"/>
              </w:rPr>
            </w:pPr>
            <w:r>
              <w:rPr>
                <w:rFonts w:asciiTheme="minorHAnsi" w:hAnsiTheme="minorHAnsi" w:cstheme="minorHAnsi"/>
                <w:b/>
                <w:bCs/>
                <w:sz w:val="22"/>
                <w:szCs w:val="22"/>
              </w:rPr>
              <w:t>Příloha č.</w:t>
            </w:r>
            <w:r w:rsidR="00C20B62">
              <w:rPr>
                <w:rFonts w:asciiTheme="minorHAnsi" w:hAnsiTheme="minorHAnsi" w:cstheme="minorHAnsi"/>
                <w:b/>
                <w:bCs/>
                <w:sz w:val="22"/>
                <w:szCs w:val="22"/>
              </w:rPr>
              <w:t xml:space="preserve"> </w:t>
            </w:r>
            <w:r>
              <w:rPr>
                <w:rFonts w:asciiTheme="minorHAnsi" w:hAnsiTheme="minorHAnsi" w:cstheme="minorHAnsi"/>
                <w:b/>
                <w:bCs/>
                <w:sz w:val="22"/>
                <w:szCs w:val="22"/>
              </w:rPr>
              <w:t>9:</w:t>
            </w:r>
          </w:p>
        </w:tc>
        <w:tc>
          <w:tcPr>
            <w:tcW w:w="4976" w:type="dxa"/>
          </w:tcPr>
          <w:p w14:paraId="2F5124A7" w14:textId="77777777" w:rsidR="003D4A74" w:rsidRDefault="00EE53E9" w:rsidP="00774277">
            <w:pPr>
              <w:spacing w:line="240" w:lineRule="auto"/>
              <w:rPr>
                <w:rFonts w:asciiTheme="minorHAnsi" w:hAnsiTheme="minorHAnsi" w:cstheme="minorHAnsi"/>
                <w:sz w:val="22"/>
                <w:szCs w:val="22"/>
              </w:rPr>
            </w:pPr>
            <w:r>
              <w:rPr>
                <w:rFonts w:asciiTheme="minorHAnsi" w:hAnsiTheme="minorHAnsi" w:cstheme="minorHAnsi"/>
                <w:sz w:val="22"/>
                <w:szCs w:val="22"/>
              </w:rPr>
              <w:t xml:space="preserve">Kybernetická bezpečnost </w:t>
            </w:r>
          </w:p>
          <w:p w14:paraId="0051956B" w14:textId="77777777" w:rsidR="003D4A74" w:rsidRDefault="00EE53E9" w:rsidP="00774277">
            <w:pPr>
              <w:spacing w:line="240" w:lineRule="auto"/>
              <w:rPr>
                <w:rFonts w:asciiTheme="minorHAnsi" w:hAnsiTheme="minorHAnsi" w:cstheme="minorHAnsi"/>
                <w:sz w:val="22"/>
                <w:szCs w:val="22"/>
              </w:rPr>
            </w:pPr>
            <w:r>
              <w:rPr>
                <w:rFonts w:asciiTheme="minorHAnsi" w:hAnsiTheme="minorHAnsi" w:cstheme="minorHAnsi"/>
                <w:sz w:val="22"/>
                <w:szCs w:val="22"/>
              </w:rPr>
              <w:t>Seznam členů realizačního týmu</w:t>
            </w:r>
          </w:p>
          <w:p w14:paraId="56F7E4B2" w14:textId="70EA7F57" w:rsidR="00211740" w:rsidRPr="007F4316" w:rsidRDefault="00211740" w:rsidP="00774277">
            <w:pPr>
              <w:spacing w:line="240" w:lineRule="auto"/>
              <w:rPr>
                <w:rFonts w:asciiTheme="minorHAnsi" w:hAnsiTheme="minorHAnsi" w:cstheme="minorHAnsi"/>
                <w:bCs/>
                <w:sz w:val="22"/>
                <w:szCs w:val="22"/>
              </w:rPr>
            </w:pPr>
            <w:r w:rsidRPr="007F4316">
              <w:rPr>
                <w:rFonts w:asciiTheme="minorHAnsi" w:hAnsiTheme="minorHAnsi" w:cstheme="minorHAnsi"/>
                <w:bCs/>
                <w:sz w:val="22"/>
                <w:szCs w:val="22"/>
              </w:rPr>
              <w:t>Ujednání o ochraně a zpracování osobních údajů</w:t>
            </w:r>
          </w:p>
        </w:tc>
      </w:tr>
    </w:tbl>
    <w:p w14:paraId="4C374CFC" w14:textId="2F147C2F" w:rsidR="008D0A0A" w:rsidRDefault="008D0A0A" w:rsidP="0085426C">
      <w:pPr>
        <w:spacing w:line="240" w:lineRule="auto"/>
      </w:pPr>
    </w:p>
    <w:tbl>
      <w:tblPr>
        <w:tblW w:w="5000" w:type="pct"/>
        <w:jc w:val="center"/>
        <w:tblLayout w:type="fixed"/>
        <w:tblLook w:val="01E0" w:firstRow="1" w:lastRow="1" w:firstColumn="1" w:lastColumn="1" w:noHBand="0" w:noVBand="0"/>
      </w:tblPr>
      <w:tblGrid>
        <w:gridCol w:w="4057"/>
        <w:gridCol w:w="5013"/>
      </w:tblGrid>
      <w:tr w:rsidR="003D4A74" w14:paraId="4E23286D" w14:textId="77777777">
        <w:trPr>
          <w:trHeight w:val="371"/>
          <w:jc w:val="center"/>
        </w:trPr>
        <w:tc>
          <w:tcPr>
            <w:tcW w:w="3930" w:type="dxa"/>
          </w:tcPr>
          <w:p w14:paraId="40FC3A04" w14:textId="4BF68ACA" w:rsidR="003D4A74" w:rsidRDefault="003D4A74" w:rsidP="00774277">
            <w:pPr>
              <w:pStyle w:val="Seznamploh"/>
              <w:spacing w:line="240" w:lineRule="auto"/>
              <w:ind w:left="0" w:firstLine="0"/>
              <w:rPr>
                <w:rFonts w:asciiTheme="minorHAnsi" w:hAnsiTheme="minorHAnsi" w:cstheme="minorHAnsi"/>
                <w:sz w:val="22"/>
                <w:szCs w:val="22"/>
              </w:rPr>
            </w:pPr>
          </w:p>
          <w:p w14:paraId="274A775B" w14:textId="77777777" w:rsidR="003D4A74" w:rsidRDefault="003D4A74" w:rsidP="00774277">
            <w:pPr>
              <w:pStyle w:val="Seznamploh"/>
              <w:spacing w:line="240" w:lineRule="auto"/>
              <w:ind w:left="0" w:firstLine="0"/>
              <w:rPr>
                <w:rFonts w:asciiTheme="minorHAnsi" w:hAnsiTheme="minorHAnsi" w:cstheme="minorHAnsi"/>
                <w:sz w:val="22"/>
                <w:szCs w:val="22"/>
              </w:rPr>
            </w:pPr>
          </w:p>
          <w:p w14:paraId="6ED1B7F8" w14:textId="77777777" w:rsidR="003D4A74" w:rsidRDefault="003D4A74" w:rsidP="00774277">
            <w:pPr>
              <w:pStyle w:val="Seznamploh"/>
              <w:spacing w:line="240" w:lineRule="auto"/>
              <w:ind w:left="0" w:firstLine="0"/>
              <w:rPr>
                <w:rFonts w:asciiTheme="minorHAnsi" w:hAnsiTheme="minorHAnsi" w:cstheme="minorHAnsi"/>
                <w:sz w:val="22"/>
                <w:szCs w:val="22"/>
              </w:rPr>
            </w:pPr>
          </w:p>
        </w:tc>
        <w:tc>
          <w:tcPr>
            <w:tcW w:w="4856" w:type="dxa"/>
          </w:tcPr>
          <w:p w14:paraId="7E8BA418" w14:textId="77777777" w:rsidR="003D4A74" w:rsidRDefault="003D4A74" w:rsidP="00774277">
            <w:pPr>
              <w:spacing w:line="240" w:lineRule="auto"/>
              <w:rPr>
                <w:rFonts w:asciiTheme="minorHAnsi" w:hAnsiTheme="minorHAnsi" w:cstheme="minorHAnsi"/>
                <w:sz w:val="22"/>
                <w:szCs w:val="22"/>
              </w:rPr>
            </w:pPr>
          </w:p>
        </w:tc>
      </w:tr>
    </w:tbl>
    <w:p w14:paraId="35D2B33E" w14:textId="77777777" w:rsidR="003D4A74" w:rsidRDefault="00EE53E9" w:rsidP="00774277">
      <w:pPr>
        <w:pStyle w:val="RLTextlnkuslovan"/>
        <w:numPr>
          <w:ilvl w:val="0"/>
          <w:numId w:val="0"/>
        </w:numPr>
        <w:spacing w:line="240" w:lineRule="auto"/>
        <w:jc w:val="center"/>
        <w:rPr>
          <w:rFonts w:asciiTheme="minorHAnsi" w:hAnsiTheme="minorHAnsi" w:cstheme="minorHAnsi"/>
          <w:b/>
          <w:bCs/>
          <w:sz w:val="22"/>
          <w:szCs w:val="22"/>
        </w:rPr>
      </w:pPr>
      <w:r>
        <w:rPr>
          <w:rFonts w:asciiTheme="minorHAnsi" w:hAnsiTheme="minorHAnsi" w:cstheme="minorHAnsi"/>
          <w:b/>
          <w:bCs/>
          <w:sz w:val="22"/>
          <w:szCs w:val="22"/>
        </w:rPr>
        <w:t>Smluvní strany prohlašují, že si tuto Smlouvu přečetly, že s jejím obsahem souhlasí a na důkaz toho k ní připojují svoje podpisy.</w:t>
      </w:r>
    </w:p>
    <w:p w14:paraId="6F331C99" w14:textId="77777777" w:rsidR="003D4A74" w:rsidRDefault="003D4A74" w:rsidP="00774277">
      <w:pPr>
        <w:pStyle w:val="RLProhlensmluvnchstran"/>
        <w:spacing w:line="240" w:lineRule="auto"/>
        <w:rPr>
          <w:rFonts w:asciiTheme="minorHAnsi" w:hAnsiTheme="minorHAnsi" w:cstheme="minorHAnsi"/>
          <w:sz w:val="22"/>
          <w:szCs w:val="22"/>
        </w:rPr>
      </w:pPr>
    </w:p>
    <w:tbl>
      <w:tblPr>
        <w:tblW w:w="8787" w:type="dxa"/>
        <w:jc w:val="center"/>
        <w:tblLayout w:type="fixed"/>
        <w:tblLook w:val="01E0" w:firstRow="1" w:lastRow="1" w:firstColumn="1" w:lastColumn="1" w:noHBand="0" w:noVBand="0"/>
      </w:tblPr>
      <w:tblGrid>
        <w:gridCol w:w="4367"/>
        <w:gridCol w:w="4420"/>
      </w:tblGrid>
      <w:tr w:rsidR="003D4A74" w14:paraId="0D6727C5" w14:textId="77777777">
        <w:trPr>
          <w:jc w:val="center"/>
        </w:trPr>
        <w:tc>
          <w:tcPr>
            <w:tcW w:w="4367" w:type="dxa"/>
          </w:tcPr>
          <w:p w14:paraId="16DD19F0" w14:textId="77777777" w:rsidR="003D4A74" w:rsidRDefault="00EE53E9" w:rsidP="00774277">
            <w:pPr>
              <w:pStyle w:val="RLProhlensmluvnchstran"/>
              <w:spacing w:line="240" w:lineRule="auto"/>
              <w:rPr>
                <w:rFonts w:asciiTheme="minorHAnsi" w:hAnsiTheme="minorHAnsi" w:cstheme="minorHAnsi"/>
                <w:sz w:val="22"/>
                <w:szCs w:val="22"/>
              </w:rPr>
            </w:pPr>
            <w:r>
              <w:rPr>
                <w:rFonts w:asciiTheme="minorHAnsi" w:hAnsiTheme="minorHAnsi" w:cstheme="minorHAnsi"/>
                <w:sz w:val="22"/>
                <w:szCs w:val="22"/>
              </w:rPr>
              <w:t>Objednatel</w:t>
            </w:r>
          </w:p>
          <w:p w14:paraId="3B38C582" w14:textId="77777777" w:rsidR="003D4A74" w:rsidRDefault="003D4A74" w:rsidP="00774277">
            <w:pPr>
              <w:pStyle w:val="RLdajeosmluvnstran0"/>
              <w:spacing w:line="240" w:lineRule="auto"/>
              <w:rPr>
                <w:rFonts w:asciiTheme="minorHAnsi" w:hAnsiTheme="minorHAnsi" w:cstheme="minorHAnsi"/>
                <w:sz w:val="22"/>
                <w:szCs w:val="22"/>
              </w:rPr>
            </w:pPr>
          </w:p>
          <w:p w14:paraId="0BFDE459" w14:textId="77777777" w:rsidR="003D4A74" w:rsidRDefault="00EE53E9" w:rsidP="00774277">
            <w:pPr>
              <w:pStyle w:val="RLdajeosmluvnstran0"/>
              <w:spacing w:line="240" w:lineRule="auto"/>
              <w:rPr>
                <w:rFonts w:asciiTheme="minorHAnsi" w:hAnsiTheme="minorHAnsi" w:cstheme="minorHAnsi"/>
                <w:sz w:val="22"/>
                <w:szCs w:val="22"/>
              </w:rPr>
            </w:pPr>
            <w:r>
              <w:rPr>
                <w:rFonts w:asciiTheme="minorHAnsi" w:hAnsiTheme="minorHAnsi" w:cstheme="minorHAnsi"/>
                <w:sz w:val="22"/>
                <w:szCs w:val="22"/>
              </w:rPr>
              <w:t>V _______ dne __.__.______</w:t>
            </w:r>
          </w:p>
          <w:p w14:paraId="262DCED3" w14:textId="77777777" w:rsidR="003D4A74" w:rsidRDefault="003D4A74" w:rsidP="00774277">
            <w:pPr>
              <w:pStyle w:val="RLdajeosmluvnstran0"/>
              <w:spacing w:line="240" w:lineRule="auto"/>
              <w:rPr>
                <w:rFonts w:asciiTheme="minorHAnsi" w:hAnsiTheme="minorHAnsi" w:cstheme="minorHAnsi"/>
                <w:sz w:val="22"/>
                <w:szCs w:val="22"/>
              </w:rPr>
            </w:pPr>
          </w:p>
          <w:p w14:paraId="466439BC" w14:textId="77777777" w:rsidR="003D4A74" w:rsidRDefault="003D4A74" w:rsidP="00774277">
            <w:pPr>
              <w:spacing w:line="240" w:lineRule="auto"/>
              <w:rPr>
                <w:rFonts w:asciiTheme="minorHAnsi" w:hAnsiTheme="minorHAnsi" w:cstheme="minorHAnsi"/>
                <w:sz w:val="22"/>
                <w:szCs w:val="22"/>
              </w:rPr>
            </w:pPr>
          </w:p>
        </w:tc>
        <w:tc>
          <w:tcPr>
            <w:tcW w:w="4419" w:type="dxa"/>
          </w:tcPr>
          <w:p w14:paraId="0E07CD46" w14:textId="77777777" w:rsidR="003D4A74" w:rsidRDefault="00EE53E9" w:rsidP="00774277">
            <w:pPr>
              <w:pStyle w:val="RLProhlensmluvnchstran"/>
              <w:spacing w:line="240" w:lineRule="auto"/>
              <w:rPr>
                <w:rFonts w:asciiTheme="minorHAnsi" w:hAnsiTheme="minorHAnsi" w:cstheme="minorHAnsi"/>
                <w:sz w:val="22"/>
                <w:szCs w:val="22"/>
              </w:rPr>
            </w:pPr>
            <w:r>
              <w:rPr>
                <w:rFonts w:asciiTheme="minorHAnsi" w:hAnsiTheme="minorHAnsi" w:cstheme="minorHAnsi"/>
                <w:sz w:val="22"/>
                <w:szCs w:val="22"/>
              </w:rPr>
              <w:t>Dodavatel</w:t>
            </w:r>
          </w:p>
          <w:p w14:paraId="5C5AA017" w14:textId="77777777" w:rsidR="003D4A74" w:rsidRDefault="003D4A74" w:rsidP="00774277">
            <w:pPr>
              <w:pStyle w:val="RLdajeosmluvnstran0"/>
              <w:spacing w:line="240" w:lineRule="auto"/>
              <w:rPr>
                <w:rFonts w:asciiTheme="minorHAnsi" w:hAnsiTheme="minorHAnsi" w:cstheme="minorHAnsi"/>
                <w:sz w:val="22"/>
                <w:szCs w:val="22"/>
              </w:rPr>
            </w:pPr>
          </w:p>
          <w:p w14:paraId="1BBC6BE6" w14:textId="77777777" w:rsidR="003D4A74" w:rsidRDefault="00EE53E9" w:rsidP="00774277">
            <w:pPr>
              <w:pStyle w:val="RLdajeosmluvnstran0"/>
              <w:spacing w:line="240" w:lineRule="auto"/>
              <w:rPr>
                <w:rFonts w:asciiTheme="minorHAnsi" w:hAnsiTheme="minorHAnsi" w:cstheme="minorHAnsi"/>
                <w:sz w:val="22"/>
                <w:szCs w:val="22"/>
              </w:rPr>
            </w:pPr>
            <w:r>
              <w:rPr>
                <w:rFonts w:asciiTheme="minorHAnsi" w:hAnsiTheme="minorHAnsi" w:cstheme="minorHAnsi"/>
                <w:sz w:val="22"/>
                <w:szCs w:val="22"/>
              </w:rPr>
              <w:t>V _______ dne __.__.______</w:t>
            </w:r>
          </w:p>
          <w:p w14:paraId="26840C5B" w14:textId="77777777" w:rsidR="003D4A74" w:rsidRDefault="003D4A74" w:rsidP="00774277">
            <w:pPr>
              <w:pStyle w:val="RLdajeosmluvnstran0"/>
              <w:spacing w:line="240" w:lineRule="auto"/>
              <w:rPr>
                <w:rFonts w:asciiTheme="minorHAnsi" w:hAnsiTheme="minorHAnsi" w:cstheme="minorHAnsi"/>
                <w:sz w:val="22"/>
                <w:szCs w:val="22"/>
              </w:rPr>
            </w:pPr>
          </w:p>
          <w:p w14:paraId="32DAC292" w14:textId="77777777" w:rsidR="003D4A74" w:rsidRDefault="003D4A74" w:rsidP="00774277">
            <w:pPr>
              <w:spacing w:line="240" w:lineRule="auto"/>
              <w:rPr>
                <w:rFonts w:asciiTheme="minorHAnsi" w:hAnsiTheme="minorHAnsi" w:cstheme="minorHAnsi"/>
                <w:sz w:val="22"/>
                <w:szCs w:val="22"/>
              </w:rPr>
            </w:pPr>
          </w:p>
        </w:tc>
      </w:tr>
      <w:tr w:rsidR="003D4A74" w14:paraId="0515D74B" w14:textId="77777777">
        <w:trPr>
          <w:jc w:val="center"/>
        </w:trPr>
        <w:tc>
          <w:tcPr>
            <w:tcW w:w="4367" w:type="dxa"/>
          </w:tcPr>
          <w:p w14:paraId="496D640B" w14:textId="77777777" w:rsidR="003D4A74" w:rsidRDefault="00EE53E9" w:rsidP="00774277">
            <w:pPr>
              <w:pStyle w:val="RLdajeosmluvnstran0"/>
              <w:spacing w:line="240" w:lineRule="auto"/>
              <w:rPr>
                <w:rFonts w:asciiTheme="minorHAnsi" w:hAnsiTheme="minorHAnsi" w:cstheme="minorHAnsi"/>
                <w:sz w:val="22"/>
                <w:szCs w:val="22"/>
              </w:rPr>
            </w:pPr>
            <w:r>
              <w:rPr>
                <w:rFonts w:asciiTheme="minorHAnsi" w:hAnsiTheme="minorHAnsi" w:cstheme="minorHAnsi"/>
                <w:sz w:val="22"/>
                <w:szCs w:val="22"/>
              </w:rPr>
              <w:t>......................................................................</w:t>
            </w:r>
          </w:p>
          <w:p w14:paraId="04A3CBAC" w14:textId="77777777" w:rsidR="003D4A74" w:rsidRDefault="00EE53E9" w:rsidP="00774277">
            <w:pPr>
              <w:pStyle w:val="RLdajeosmluvnstran0"/>
              <w:spacing w:line="240" w:lineRule="auto"/>
              <w:rPr>
                <w:rFonts w:asciiTheme="minorHAnsi" w:hAnsiTheme="minorHAnsi" w:cstheme="minorHAnsi"/>
                <w:sz w:val="22"/>
                <w:szCs w:val="22"/>
                <w:highlight w:val="green"/>
              </w:rPr>
            </w:pPr>
            <w:r>
              <w:rPr>
                <w:rFonts w:asciiTheme="minorHAnsi" w:hAnsiTheme="minorHAnsi" w:cstheme="minorHAnsi"/>
                <w:sz w:val="22"/>
                <w:szCs w:val="22"/>
              </w:rPr>
              <w:t>Zdravotnická záchranná služba Středočeského kraje, příspěvková organizace</w:t>
            </w:r>
            <w:r>
              <w:rPr>
                <w:rFonts w:asciiTheme="minorHAnsi" w:hAnsiTheme="minorHAnsi" w:cstheme="minorHAnsi"/>
                <w:sz w:val="22"/>
                <w:szCs w:val="22"/>
                <w:highlight w:val="green"/>
              </w:rPr>
              <w:t xml:space="preserve"> </w:t>
            </w:r>
          </w:p>
          <w:p w14:paraId="1AC93883" w14:textId="77777777" w:rsidR="003D4A74" w:rsidRDefault="00EE53E9" w:rsidP="00774277">
            <w:pPr>
              <w:pStyle w:val="RLdajeosmluvnstran0"/>
              <w:spacing w:line="240" w:lineRule="auto"/>
              <w:rPr>
                <w:rFonts w:asciiTheme="minorHAnsi" w:hAnsiTheme="minorHAnsi" w:cstheme="minorHAnsi"/>
                <w:sz w:val="22"/>
                <w:szCs w:val="22"/>
                <w:highlight w:val="green"/>
              </w:rPr>
            </w:pPr>
            <w:r>
              <w:rPr>
                <w:rFonts w:asciiTheme="minorHAnsi" w:hAnsiTheme="minorHAnsi" w:cstheme="minorHAnsi"/>
                <w:sz w:val="22"/>
                <w:szCs w:val="22"/>
              </w:rPr>
              <w:t>MUDr. Pavel Rusý</w:t>
            </w:r>
            <w:r>
              <w:rPr>
                <w:rFonts w:asciiTheme="minorHAnsi" w:hAnsiTheme="minorHAnsi" w:cstheme="minorHAnsi"/>
                <w:sz w:val="22"/>
                <w:szCs w:val="22"/>
                <w:highlight w:val="green"/>
              </w:rPr>
              <w:t xml:space="preserve"> </w:t>
            </w:r>
          </w:p>
          <w:p w14:paraId="3489C7D1" w14:textId="77777777" w:rsidR="003D4A74" w:rsidRDefault="00EE53E9" w:rsidP="00774277">
            <w:pPr>
              <w:pStyle w:val="RLdajeosmluvnstran0"/>
              <w:spacing w:line="240" w:lineRule="auto"/>
              <w:rPr>
                <w:rFonts w:asciiTheme="minorHAnsi" w:hAnsiTheme="minorHAnsi" w:cstheme="minorHAnsi"/>
                <w:sz w:val="22"/>
                <w:szCs w:val="22"/>
              </w:rPr>
            </w:pPr>
            <w:r>
              <w:rPr>
                <w:rFonts w:asciiTheme="minorHAnsi" w:hAnsiTheme="minorHAnsi" w:cstheme="minorHAnsi"/>
                <w:sz w:val="22"/>
                <w:szCs w:val="22"/>
              </w:rPr>
              <w:t xml:space="preserve">ředitel ZZS SK </w:t>
            </w:r>
          </w:p>
        </w:tc>
        <w:tc>
          <w:tcPr>
            <w:tcW w:w="4419" w:type="dxa"/>
          </w:tcPr>
          <w:p w14:paraId="24C368AE" w14:textId="77777777" w:rsidR="003D4A74" w:rsidRDefault="00EE53E9" w:rsidP="00774277">
            <w:pPr>
              <w:pStyle w:val="RLdajeosmluvnstran0"/>
              <w:spacing w:line="240" w:lineRule="auto"/>
              <w:rPr>
                <w:rFonts w:asciiTheme="minorHAnsi" w:hAnsiTheme="minorHAnsi" w:cstheme="minorHAnsi"/>
                <w:sz w:val="22"/>
                <w:szCs w:val="22"/>
              </w:rPr>
            </w:pPr>
            <w:r>
              <w:rPr>
                <w:rFonts w:asciiTheme="minorHAnsi" w:hAnsiTheme="minorHAnsi" w:cstheme="minorHAnsi"/>
                <w:sz w:val="22"/>
                <w:szCs w:val="22"/>
              </w:rPr>
              <w:t>........................................................................</w:t>
            </w:r>
          </w:p>
          <w:p w14:paraId="7793A72F" w14:textId="77777777" w:rsidR="003D4A74" w:rsidRDefault="00EE53E9" w:rsidP="00774277">
            <w:pPr>
              <w:pStyle w:val="doplnuchaze"/>
              <w:spacing w:line="240" w:lineRule="auto"/>
              <w:jc w:val="left"/>
              <w:rPr>
                <w:rFonts w:asciiTheme="minorHAnsi" w:hAnsiTheme="minorHAnsi" w:cstheme="minorHAnsi"/>
                <w:b w:val="0"/>
                <w:sz w:val="22"/>
                <w:highlight w:val="cyan"/>
              </w:rPr>
            </w:pPr>
            <w:r>
              <w:rPr>
                <w:rFonts w:asciiTheme="minorHAnsi" w:hAnsiTheme="minorHAnsi" w:cstheme="minorHAnsi"/>
                <w:b w:val="0"/>
                <w:bCs/>
                <w:sz w:val="22"/>
              </w:rPr>
              <w:t xml:space="preserve">                      </w:t>
            </w:r>
            <w:r>
              <w:rPr>
                <w:rFonts w:asciiTheme="minorHAnsi" w:hAnsiTheme="minorHAnsi" w:cstheme="minorHAnsi"/>
                <w:b w:val="0"/>
                <w:bCs/>
                <w:sz w:val="22"/>
                <w:highlight w:val="cyan"/>
              </w:rPr>
              <w:t>[DOPLNÍ DODAVATEL]</w:t>
            </w:r>
          </w:p>
          <w:p w14:paraId="7681BD51" w14:textId="77777777" w:rsidR="003D4A74" w:rsidRDefault="00EE53E9" w:rsidP="00774277">
            <w:pPr>
              <w:pStyle w:val="doplnuchaze"/>
              <w:spacing w:line="240" w:lineRule="auto"/>
              <w:rPr>
                <w:rFonts w:asciiTheme="minorHAnsi" w:hAnsiTheme="minorHAnsi" w:cstheme="minorHAnsi"/>
                <w:sz w:val="22"/>
                <w:highlight w:val="cyan"/>
              </w:rPr>
            </w:pPr>
            <w:r>
              <w:rPr>
                <w:rFonts w:asciiTheme="minorHAnsi" w:hAnsiTheme="minorHAnsi" w:cstheme="minorHAnsi"/>
                <w:b w:val="0"/>
                <w:sz w:val="22"/>
                <w:highlight w:val="cyan"/>
              </w:rPr>
              <w:t>[DOPLNÍ DODAVATEL]</w:t>
            </w:r>
          </w:p>
          <w:p w14:paraId="6A48C761" w14:textId="77777777" w:rsidR="003D4A74" w:rsidRDefault="00EE53E9" w:rsidP="00774277">
            <w:pPr>
              <w:pStyle w:val="doplnuchaze"/>
              <w:spacing w:line="240" w:lineRule="auto"/>
              <w:rPr>
                <w:rFonts w:asciiTheme="minorHAnsi" w:hAnsiTheme="minorHAnsi" w:cstheme="minorHAnsi"/>
                <w:sz w:val="22"/>
              </w:rPr>
            </w:pPr>
            <w:r>
              <w:rPr>
                <w:rFonts w:asciiTheme="minorHAnsi" w:hAnsiTheme="minorHAnsi" w:cstheme="minorHAnsi"/>
                <w:b w:val="0"/>
                <w:sz w:val="22"/>
                <w:highlight w:val="cyan"/>
              </w:rPr>
              <w:t>[DOPLNÍ DODAVATEL]</w:t>
            </w:r>
            <w:r>
              <w:rPr>
                <w:rFonts w:asciiTheme="minorHAnsi" w:hAnsiTheme="minorHAnsi" w:cstheme="minorHAnsi"/>
                <w:b w:val="0"/>
                <w:sz w:val="22"/>
              </w:rPr>
              <w:t xml:space="preserve"> </w:t>
            </w:r>
          </w:p>
        </w:tc>
      </w:tr>
      <w:tr w:rsidR="003D4A74" w14:paraId="60099183" w14:textId="77777777">
        <w:trPr>
          <w:jc w:val="center"/>
        </w:trPr>
        <w:tc>
          <w:tcPr>
            <w:tcW w:w="4367" w:type="dxa"/>
          </w:tcPr>
          <w:p w14:paraId="31F0FFCF" w14:textId="77777777" w:rsidR="003D4A74" w:rsidRDefault="003D4A74" w:rsidP="00774277">
            <w:pPr>
              <w:pStyle w:val="RLdajeosmluvnstran0"/>
              <w:spacing w:line="240" w:lineRule="auto"/>
              <w:rPr>
                <w:rFonts w:asciiTheme="minorHAnsi" w:hAnsiTheme="minorHAnsi" w:cstheme="minorHAnsi"/>
                <w:sz w:val="22"/>
                <w:szCs w:val="22"/>
              </w:rPr>
            </w:pPr>
          </w:p>
        </w:tc>
        <w:tc>
          <w:tcPr>
            <w:tcW w:w="4419" w:type="dxa"/>
          </w:tcPr>
          <w:p w14:paraId="05927E72" w14:textId="77777777" w:rsidR="003D4A74" w:rsidRDefault="003D4A74" w:rsidP="00774277">
            <w:pPr>
              <w:pStyle w:val="RLdajeosmluvnstran0"/>
              <w:spacing w:line="240" w:lineRule="auto"/>
              <w:rPr>
                <w:rFonts w:asciiTheme="minorHAnsi" w:hAnsiTheme="minorHAnsi" w:cstheme="minorHAnsi"/>
                <w:sz w:val="22"/>
                <w:szCs w:val="22"/>
              </w:rPr>
            </w:pPr>
          </w:p>
        </w:tc>
      </w:tr>
    </w:tbl>
    <w:p w14:paraId="6A202DF9" w14:textId="54EC6BD9" w:rsidR="003D4A74" w:rsidRDefault="003D4A74" w:rsidP="00774277">
      <w:pPr>
        <w:spacing w:after="0" w:line="240" w:lineRule="auto"/>
        <w:rPr>
          <w:rFonts w:asciiTheme="minorHAnsi" w:hAnsiTheme="minorHAnsi" w:cstheme="minorHAnsi"/>
          <w:sz w:val="22"/>
          <w:szCs w:val="22"/>
        </w:rPr>
      </w:pPr>
      <w:bookmarkStart w:id="142" w:name="_Příloha_č._1"/>
      <w:bookmarkEnd w:id="142"/>
    </w:p>
    <w:p w14:paraId="6F908C0F" w14:textId="77777777" w:rsidR="003D4A74" w:rsidRDefault="00EE53E9" w:rsidP="00774277">
      <w:pPr>
        <w:pStyle w:val="Nadpis1"/>
        <w:spacing w:before="0" w:line="240" w:lineRule="auto"/>
        <w:jc w:val="center"/>
        <w:rPr>
          <w:rFonts w:ascii="Calibri" w:hAnsi="Calibri" w:cs="Calibri"/>
          <w:sz w:val="22"/>
          <w:szCs w:val="22"/>
        </w:rPr>
      </w:pPr>
      <w:bookmarkStart w:id="143" w:name="Annex01"/>
      <w:r>
        <w:rPr>
          <w:rFonts w:ascii="Calibri" w:hAnsi="Calibri" w:cs="Calibri"/>
          <w:sz w:val="22"/>
          <w:szCs w:val="22"/>
        </w:rPr>
        <w:t>Příloha č. 1</w:t>
      </w:r>
      <w:bookmarkEnd w:id="143"/>
    </w:p>
    <w:p w14:paraId="175A1D27" w14:textId="77777777" w:rsidR="003D4A74" w:rsidRDefault="00EE53E9" w:rsidP="00774277">
      <w:pPr>
        <w:spacing w:line="240" w:lineRule="auto"/>
        <w:jc w:val="center"/>
        <w:rPr>
          <w:rFonts w:ascii="Calibri" w:hAnsi="Calibri" w:cs="Calibri"/>
          <w:b/>
          <w:sz w:val="22"/>
          <w:szCs w:val="22"/>
        </w:rPr>
      </w:pPr>
      <w:r>
        <w:rPr>
          <w:rFonts w:ascii="Calibri" w:hAnsi="Calibri" w:cs="Calibri"/>
          <w:b/>
          <w:sz w:val="22"/>
          <w:szCs w:val="22"/>
        </w:rPr>
        <w:t>Technická specifikace Plnění</w:t>
      </w:r>
    </w:p>
    <w:p w14:paraId="18BAF7DE" w14:textId="0197F720" w:rsidR="00B66466" w:rsidRPr="007F3630" w:rsidRDefault="00913389" w:rsidP="007F3630">
      <w:pPr>
        <w:spacing w:after="0" w:line="240" w:lineRule="auto"/>
        <w:jc w:val="both"/>
        <w:rPr>
          <w:rFonts w:ascii="Calibri" w:hAnsi="Calibri" w:cs="Calibri"/>
          <w:b/>
          <w:bCs/>
          <w:sz w:val="22"/>
          <w:szCs w:val="22"/>
        </w:rPr>
        <w:sectPr w:rsidR="00B66466" w:rsidRPr="007F3630" w:rsidSect="00372614">
          <w:headerReference w:type="default" r:id="rId13"/>
          <w:footerReference w:type="default" r:id="rId14"/>
          <w:headerReference w:type="first" r:id="rId15"/>
          <w:footerReference w:type="first" r:id="rId16"/>
          <w:pgSz w:w="11906" w:h="16838"/>
          <w:pgMar w:top="1418" w:right="1418" w:bottom="1418" w:left="1418" w:header="57" w:footer="709" w:gutter="0"/>
          <w:pgNumType w:start="1"/>
          <w:cols w:space="708"/>
          <w:formProt w:val="0"/>
          <w:docGrid w:linePitch="360" w:charSpace="16384"/>
        </w:sectPr>
      </w:pPr>
      <w:r w:rsidRPr="007F3630">
        <w:rPr>
          <w:rFonts w:ascii="Calibri" w:hAnsi="Calibri" w:cs="Calibri"/>
          <w:bCs/>
          <w:sz w:val="22"/>
          <w:szCs w:val="22"/>
        </w:rPr>
        <w:t xml:space="preserve">(Volná neveřejná příloha Smlouvy, tvoří ji </w:t>
      </w:r>
      <w:r w:rsidRPr="007F4316">
        <w:rPr>
          <w:rFonts w:ascii="Calibri" w:hAnsi="Calibri" w:cs="Calibri"/>
          <w:bCs/>
          <w:sz w:val="22"/>
          <w:szCs w:val="22"/>
        </w:rPr>
        <w:t xml:space="preserve">Provozní dokumentace </w:t>
      </w:r>
      <w:r w:rsidRPr="007F3630">
        <w:rPr>
          <w:rFonts w:ascii="Calibri" w:hAnsi="Calibri" w:cs="Calibri"/>
          <w:bCs/>
          <w:sz w:val="22"/>
          <w:szCs w:val="22"/>
        </w:rPr>
        <w:t>a Technická specifikace)</w:t>
      </w:r>
    </w:p>
    <w:p w14:paraId="636FE23A" w14:textId="77777777" w:rsidR="00913389" w:rsidRPr="00DE5481" w:rsidRDefault="00913389" w:rsidP="00913389">
      <w:pPr>
        <w:pStyle w:val="RLProhlensmluvnchstran"/>
        <w:spacing w:before="100" w:beforeAutospacing="1"/>
        <w:rPr>
          <w:rFonts w:ascii="Palatino Linotype" w:hAnsi="Palatino Linotype" w:cs="Calibri"/>
          <w:b w:val="0"/>
          <w:bCs/>
          <w:sz w:val="21"/>
          <w:szCs w:val="21"/>
        </w:rPr>
      </w:pPr>
    </w:p>
    <w:p w14:paraId="7C9E5B73" w14:textId="77777777" w:rsidR="003D4A74" w:rsidRDefault="003D4A74" w:rsidP="00774277">
      <w:pPr>
        <w:spacing w:after="0" w:line="240" w:lineRule="auto"/>
        <w:rPr>
          <w:rFonts w:ascii="Calibri" w:hAnsi="Calibri" w:cs="Calibri"/>
          <w:b/>
          <w:sz w:val="22"/>
          <w:szCs w:val="22"/>
        </w:rPr>
      </w:pPr>
    </w:p>
    <w:p w14:paraId="62275099" w14:textId="77777777" w:rsidR="003D4A74" w:rsidRDefault="00EE53E9" w:rsidP="00774277">
      <w:pPr>
        <w:pStyle w:val="Nadpis1"/>
        <w:spacing w:line="240" w:lineRule="auto"/>
        <w:jc w:val="center"/>
        <w:rPr>
          <w:rFonts w:ascii="Calibri" w:hAnsi="Calibri" w:cs="Calibri"/>
          <w:sz w:val="22"/>
          <w:szCs w:val="22"/>
        </w:rPr>
      </w:pPr>
      <w:r>
        <w:rPr>
          <w:rFonts w:ascii="Calibri" w:hAnsi="Calibri" w:cs="Calibri"/>
          <w:sz w:val="22"/>
          <w:szCs w:val="22"/>
        </w:rPr>
        <w:t>Příloha č. 2</w:t>
      </w:r>
    </w:p>
    <w:p w14:paraId="194BE729" w14:textId="77777777" w:rsidR="003D4A74" w:rsidRDefault="00EE53E9" w:rsidP="00774277">
      <w:pPr>
        <w:spacing w:line="240" w:lineRule="auto"/>
        <w:jc w:val="center"/>
        <w:rPr>
          <w:rFonts w:ascii="Calibri" w:hAnsi="Calibri" w:cs="Calibri"/>
          <w:b/>
          <w:sz w:val="22"/>
          <w:szCs w:val="22"/>
        </w:rPr>
      </w:pPr>
      <w:r>
        <w:rPr>
          <w:rFonts w:ascii="Calibri" w:hAnsi="Calibri" w:cs="Calibri"/>
          <w:b/>
          <w:sz w:val="22"/>
          <w:szCs w:val="22"/>
        </w:rPr>
        <w:t xml:space="preserve">Harmonogram </w:t>
      </w:r>
    </w:p>
    <w:p w14:paraId="7BC249B5" w14:textId="77777777" w:rsidR="003D4A74" w:rsidRDefault="003D4A74" w:rsidP="00774277">
      <w:pPr>
        <w:spacing w:after="0" w:line="240" w:lineRule="auto"/>
        <w:rPr>
          <w:rFonts w:ascii="Calibri" w:hAnsi="Calibri" w:cs="Calibri"/>
          <w:b/>
          <w:sz w:val="22"/>
          <w:szCs w:val="22"/>
        </w:rPr>
      </w:pPr>
    </w:p>
    <w:tbl>
      <w:tblPr>
        <w:tblW w:w="9160" w:type="dxa"/>
        <w:tblLayout w:type="fixed"/>
        <w:tblLook w:val="04A0" w:firstRow="1" w:lastRow="0" w:firstColumn="1" w:lastColumn="0" w:noHBand="0" w:noVBand="1"/>
      </w:tblPr>
      <w:tblGrid>
        <w:gridCol w:w="5147"/>
        <w:gridCol w:w="1647"/>
        <w:gridCol w:w="2366"/>
      </w:tblGrid>
      <w:tr w:rsidR="003D4A74" w14:paraId="697F071D" w14:textId="77777777" w:rsidTr="007F3630">
        <w:trPr>
          <w:trHeight w:val="619"/>
        </w:trPr>
        <w:tc>
          <w:tcPr>
            <w:tcW w:w="5147"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vAlign w:val="center"/>
          </w:tcPr>
          <w:p w14:paraId="67929B4A" w14:textId="77777777" w:rsidR="003D4A74" w:rsidRDefault="003D4A74" w:rsidP="00774277">
            <w:pPr>
              <w:keepNext/>
              <w:spacing w:after="0" w:line="240" w:lineRule="auto"/>
              <w:ind w:left="10" w:right="693" w:hanging="10"/>
              <w:rPr>
                <w:rFonts w:ascii="Calibri" w:hAnsi="Calibri" w:cs="Calibri"/>
                <w:b/>
                <w:bCs/>
                <w:sz w:val="22"/>
                <w:szCs w:val="22"/>
              </w:rPr>
            </w:pPr>
          </w:p>
        </w:tc>
        <w:tc>
          <w:tcPr>
            <w:tcW w:w="1647" w:type="dxa"/>
            <w:tcBorders>
              <w:top w:val="single" w:sz="8" w:space="0" w:color="000000"/>
              <w:bottom w:val="single" w:sz="8" w:space="0" w:color="000000"/>
              <w:right w:val="single" w:sz="8" w:space="0" w:color="000000"/>
            </w:tcBorders>
            <w:shd w:val="clear" w:color="auto" w:fill="A6A6A6" w:themeFill="background1" w:themeFillShade="A6"/>
            <w:vAlign w:val="center"/>
          </w:tcPr>
          <w:p w14:paraId="7E5C4D5B" w14:textId="77777777" w:rsidR="003D4A74" w:rsidRDefault="00EE53E9" w:rsidP="00D2462E">
            <w:pPr>
              <w:keepNext/>
              <w:spacing w:after="0" w:line="240" w:lineRule="auto"/>
              <w:ind w:left="10" w:right="-108" w:hanging="10"/>
              <w:jc w:val="center"/>
              <w:rPr>
                <w:rFonts w:ascii="Calibri" w:hAnsi="Calibri" w:cs="Calibri"/>
                <w:b/>
                <w:bCs/>
                <w:sz w:val="22"/>
                <w:szCs w:val="22"/>
              </w:rPr>
            </w:pPr>
            <w:r>
              <w:rPr>
                <w:rFonts w:ascii="Calibri" w:hAnsi="Calibri" w:cs="Calibri"/>
                <w:b/>
                <w:bCs/>
                <w:color w:val="000000"/>
                <w:sz w:val="22"/>
                <w:szCs w:val="22"/>
              </w:rPr>
              <w:t>Termín</w:t>
            </w:r>
          </w:p>
          <w:p w14:paraId="36109658" w14:textId="77777777" w:rsidR="003D4A74" w:rsidRDefault="00EE53E9" w:rsidP="00D2462E">
            <w:pPr>
              <w:keepNext/>
              <w:spacing w:after="0" w:line="240" w:lineRule="auto"/>
              <w:ind w:left="10" w:hanging="10"/>
              <w:jc w:val="center"/>
              <w:rPr>
                <w:rFonts w:ascii="Calibri" w:hAnsi="Calibri" w:cs="Calibri"/>
                <w:b/>
                <w:bCs/>
                <w:sz w:val="22"/>
                <w:szCs w:val="22"/>
              </w:rPr>
            </w:pPr>
            <w:r>
              <w:rPr>
                <w:rFonts w:ascii="Calibri" w:hAnsi="Calibri" w:cs="Calibri"/>
                <w:b/>
                <w:bCs/>
                <w:color w:val="000000"/>
                <w:sz w:val="22"/>
                <w:szCs w:val="22"/>
              </w:rPr>
              <w:t>zahájení</w:t>
            </w:r>
          </w:p>
        </w:tc>
        <w:tc>
          <w:tcPr>
            <w:tcW w:w="2366" w:type="dxa"/>
            <w:tcBorders>
              <w:top w:val="single" w:sz="8" w:space="0" w:color="000000"/>
              <w:bottom w:val="single" w:sz="8" w:space="0" w:color="000000"/>
              <w:right w:val="single" w:sz="8" w:space="0" w:color="000000"/>
            </w:tcBorders>
            <w:shd w:val="clear" w:color="auto" w:fill="A6A6A6" w:themeFill="background1" w:themeFillShade="A6"/>
            <w:vAlign w:val="center"/>
          </w:tcPr>
          <w:p w14:paraId="3564723B" w14:textId="75AA580F" w:rsidR="003D4A74" w:rsidRDefault="00EE53E9" w:rsidP="00D2462E">
            <w:pPr>
              <w:keepNext/>
              <w:spacing w:after="0" w:line="240" w:lineRule="auto"/>
              <w:ind w:left="10" w:right="34" w:hanging="10"/>
              <w:jc w:val="center"/>
              <w:rPr>
                <w:rFonts w:ascii="Calibri" w:hAnsi="Calibri" w:cs="Calibri"/>
                <w:b/>
                <w:bCs/>
                <w:sz w:val="22"/>
                <w:szCs w:val="22"/>
              </w:rPr>
            </w:pPr>
            <w:r>
              <w:rPr>
                <w:rFonts w:ascii="Calibri" w:hAnsi="Calibri" w:cs="Calibri"/>
                <w:b/>
                <w:bCs/>
                <w:color w:val="000000"/>
                <w:sz w:val="22"/>
                <w:szCs w:val="22"/>
              </w:rPr>
              <w:t>Nejzazší doba pro realizaci</w:t>
            </w:r>
          </w:p>
        </w:tc>
      </w:tr>
      <w:tr w:rsidR="003D4A74" w14:paraId="09D06E97" w14:textId="77777777" w:rsidTr="007F3630">
        <w:trPr>
          <w:trHeight w:val="400"/>
        </w:trPr>
        <w:tc>
          <w:tcPr>
            <w:tcW w:w="5147" w:type="dxa"/>
            <w:tcBorders>
              <w:left w:val="single" w:sz="8" w:space="0" w:color="000000"/>
              <w:bottom w:val="single" w:sz="8" w:space="0" w:color="000000"/>
              <w:right w:val="single" w:sz="8" w:space="0" w:color="000000"/>
            </w:tcBorders>
            <w:shd w:val="clear" w:color="auto" w:fill="A6A6A6" w:themeFill="background1" w:themeFillShade="A6"/>
            <w:vAlign w:val="center"/>
          </w:tcPr>
          <w:p w14:paraId="4940E0E4" w14:textId="705B13AE" w:rsidR="003D4A74" w:rsidRDefault="00EE53E9" w:rsidP="00774277">
            <w:pPr>
              <w:spacing w:before="99" w:after="0" w:line="240" w:lineRule="auto"/>
              <w:ind w:right="34"/>
              <w:rPr>
                <w:rFonts w:ascii="Calibri" w:hAnsi="Calibri" w:cs="Calibri"/>
                <w:b/>
                <w:bCs/>
                <w:color w:val="000000"/>
                <w:sz w:val="22"/>
                <w:szCs w:val="22"/>
              </w:rPr>
            </w:pPr>
            <w:r>
              <w:rPr>
                <w:rFonts w:ascii="Calibri" w:hAnsi="Calibri" w:cs="Calibri"/>
                <w:b/>
                <w:bCs/>
                <w:color w:val="000000"/>
                <w:sz w:val="22"/>
                <w:szCs w:val="22"/>
              </w:rPr>
              <w:t xml:space="preserve">Dodávka </w:t>
            </w:r>
            <w:r w:rsidR="00475B0E">
              <w:rPr>
                <w:rFonts w:ascii="Calibri" w:hAnsi="Calibri" w:cs="Calibri"/>
                <w:b/>
                <w:bCs/>
                <w:color w:val="000000"/>
                <w:sz w:val="22"/>
                <w:szCs w:val="22"/>
              </w:rPr>
              <w:t xml:space="preserve">Objednateli </w:t>
            </w:r>
          </w:p>
        </w:tc>
        <w:tc>
          <w:tcPr>
            <w:tcW w:w="1647" w:type="dxa"/>
            <w:tcBorders>
              <w:bottom w:val="single" w:sz="8" w:space="0" w:color="000000"/>
              <w:right w:val="single" w:sz="8" w:space="0" w:color="000000"/>
            </w:tcBorders>
            <w:shd w:val="clear" w:color="auto" w:fill="A6A6A6" w:themeFill="background1" w:themeFillShade="A6"/>
            <w:vAlign w:val="center"/>
          </w:tcPr>
          <w:p w14:paraId="5900603F" w14:textId="77777777" w:rsidR="003D4A74" w:rsidRDefault="003D4A74" w:rsidP="00774277">
            <w:pPr>
              <w:spacing w:after="0" w:line="240" w:lineRule="auto"/>
              <w:ind w:left="10" w:right="33" w:hanging="10"/>
              <w:jc w:val="center"/>
              <w:rPr>
                <w:rFonts w:ascii="Calibri" w:hAnsi="Calibri" w:cs="Calibri"/>
                <w:sz w:val="22"/>
                <w:szCs w:val="22"/>
              </w:rPr>
            </w:pPr>
          </w:p>
        </w:tc>
        <w:tc>
          <w:tcPr>
            <w:tcW w:w="2366" w:type="dxa"/>
            <w:tcBorders>
              <w:bottom w:val="single" w:sz="8" w:space="0" w:color="000000"/>
              <w:right w:val="single" w:sz="8" w:space="0" w:color="000000"/>
            </w:tcBorders>
            <w:shd w:val="clear" w:color="auto" w:fill="A6A6A6" w:themeFill="background1" w:themeFillShade="A6"/>
            <w:vAlign w:val="center"/>
          </w:tcPr>
          <w:p w14:paraId="7E792D6B" w14:textId="77777777" w:rsidR="003D4A74" w:rsidRDefault="003D4A74" w:rsidP="00774277">
            <w:pPr>
              <w:spacing w:after="0" w:line="240" w:lineRule="auto"/>
              <w:ind w:left="10" w:right="34" w:hanging="10"/>
              <w:jc w:val="center"/>
              <w:rPr>
                <w:rFonts w:ascii="Calibri" w:hAnsi="Calibri" w:cs="Calibri"/>
                <w:sz w:val="22"/>
                <w:szCs w:val="22"/>
              </w:rPr>
            </w:pPr>
          </w:p>
        </w:tc>
      </w:tr>
      <w:tr w:rsidR="003D4A74" w14:paraId="61B683D5" w14:textId="77777777" w:rsidTr="007F3630">
        <w:trPr>
          <w:trHeight w:val="929"/>
        </w:trPr>
        <w:tc>
          <w:tcPr>
            <w:tcW w:w="5147" w:type="dxa"/>
            <w:tcBorders>
              <w:left w:val="single" w:sz="8" w:space="0" w:color="000000"/>
              <w:bottom w:val="single" w:sz="8" w:space="0" w:color="000000"/>
              <w:right w:val="single" w:sz="8" w:space="0" w:color="000000"/>
            </w:tcBorders>
            <w:vAlign w:val="center"/>
          </w:tcPr>
          <w:p w14:paraId="60F173F9" w14:textId="16BD0B5C" w:rsidR="003D4A74" w:rsidRDefault="00EE53E9" w:rsidP="00774277">
            <w:pPr>
              <w:spacing w:after="0" w:line="240" w:lineRule="auto"/>
              <w:ind w:left="10" w:right="34" w:hanging="10"/>
              <w:rPr>
                <w:rFonts w:ascii="Calibri" w:hAnsi="Calibri" w:cs="Calibri"/>
                <w:sz w:val="22"/>
                <w:szCs w:val="22"/>
              </w:rPr>
            </w:pPr>
            <w:r>
              <w:rPr>
                <w:rFonts w:ascii="Calibri" w:hAnsi="Calibri" w:cs="Calibri"/>
                <w:sz w:val="22"/>
                <w:szCs w:val="22"/>
              </w:rPr>
              <w:t>Dodávka</w:t>
            </w:r>
            <w:r w:rsidR="00475B0E">
              <w:rPr>
                <w:rFonts w:ascii="Calibri" w:hAnsi="Calibri" w:cs="Calibri"/>
                <w:sz w:val="22"/>
                <w:szCs w:val="22"/>
              </w:rPr>
              <w:t xml:space="preserve"> dle </w:t>
            </w:r>
            <w:r>
              <w:rPr>
                <w:rFonts w:ascii="Calibri" w:hAnsi="Calibri" w:cs="Calibri"/>
                <w:sz w:val="22"/>
                <w:szCs w:val="22"/>
              </w:rPr>
              <w:t xml:space="preserve">čl. </w:t>
            </w:r>
            <w:r>
              <w:rPr>
                <w:rFonts w:ascii="Calibri" w:hAnsi="Calibri" w:cs="Calibri"/>
                <w:sz w:val="22"/>
                <w:szCs w:val="22"/>
              </w:rPr>
              <w:fldChar w:fldCharType="begin"/>
            </w:r>
            <w:r>
              <w:rPr>
                <w:rFonts w:ascii="Calibri" w:hAnsi="Calibri" w:cs="Calibri"/>
                <w:sz w:val="22"/>
                <w:szCs w:val="22"/>
              </w:rPr>
              <w:instrText xml:space="preserve"> REF _Ref212558369 \r \r \h </w:instrText>
            </w:r>
            <w:r>
              <w:rPr>
                <w:rFonts w:ascii="Calibri" w:hAnsi="Calibri" w:cs="Calibri"/>
                <w:sz w:val="22"/>
                <w:szCs w:val="22"/>
              </w:rPr>
            </w:r>
            <w:r>
              <w:rPr>
                <w:rFonts w:ascii="Calibri" w:hAnsi="Calibri" w:cs="Calibri"/>
                <w:sz w:val="22"/>
                <w:szCs w:val="22"/>
              </w:rPr>
              <w:fldChar w:fldCharType="separate"/>
            </w:r>
            <w:r w:rsidR="008E1FE6">
              <w:rPr>
                <w:rFonts w:ascii="Calibri" w:hAnsi="Calibri" w:cs="Calibri"/>
                <w:sz w:val="22"/>
                <w:szCs w:val="22"/>
              </w:rPr>
              <w:t>3.2.1</w:t>
            </w:r>
            <w:r>
              <w:rPr>
                <w:rFonts w:ascii="Calibri" w:hAnsi="Calibri" w:cs="Calibri"/>
                <w:sz w:val="22"/>
                <w:szCs w:val="22"/>
              </w:rPr>
              <w:fldChar w:fldCharType="end"/>
            </w:r>
            <w:r>
              <w:rPr>
                <w:rFonts w:ascii="Calibri" w:hAnsi="Calibri" w:cs="Calibri"/>
                <w:sz w:val="22"/>
                <w:szCs w:val="22"/>
              </w:rPr>
              <w:t xml:space="preserve"> včetně dopravy </w:t>
            </w:r>
            <w:r w:rsidR="009F05BE">
              <w:rPr>
                <w:rFonts w:ascii="Calibri" w:hAnsi="Calibri" w:cs="Calibri"/>
                <w:sz w:val="22"/>
                <w:szCs w:val="22"/>
              </w:rPr>
              <w:t xml:space="preserve">Objednateli </w:t>
            </w:r>
            <w:r>
              <w:rPr>
                <w:rFonts w:ascii="Calibri" w:hAnsi="Calibri" w:cs="Calibri"/>
                <w:sz w:val="22"/>
                <w:szCs w:val="22"/>
              </w:rPr>
              <w:t>dle specifikace v </w:t>
            </w:r>
            <w:r>
              <w:rPr>
                <w:rFonts w:ascii="Calibri" w:hAnsi="Calibri" w:cs="Calibri"/>
                <w:b/>
                <w:bCs/>
                <w:sz w:val="22"/>
                <w:szCs w:val="22"/>
                <w:u w:val="single"/>
              </w:rPr>
              <w:t>Příloze č. 1</w:t>
            </w:r>
            <w:r>
              <w:rPr>
                <w:rFonts w:ascii="Calibri" w:hAnsi="Calibri" w:cs="Calibri"/>
                <w:sz w:val="22"/>
                <w:szCs w:val="22"/>
              </w:rPr>
              <w:t xml:space="preserve"> této Smlouvy</w:t>
            </w:r>
          </w:p>
          <w:p w14:paraId="1C2F4EFB" w14:textId="6D7E5689" w:rsidR="00A90CED" w:rsidRDefault="00A90CED" w:rsidP="007F3630">
            <w:pPr>
              <w:spacing w:after="0" w:line="240" w:lineRule="auto"/>
              <w:ind w:right="34"/>
              <w:rPr>
                <w:rFonts w:ascii="Calibri" w:hAnsi="Calibri" w:cs="Calibri"/>
                <w:sz w:val="22"/>
                <w:szCs w:val="22"/>
              </w:rPr>
            </w:pPr>
          </w:p>
        </w:tc>
        <w:tc>
          <w:tcPr>
            <w:tcW w:w="1647" w:type="dxa"/>
            <w:tcBorders>
              <w:bottom w:val="single" w:sz="8" w:space="0" w:color="000000"/>
              <w:right w:val="single" w:sz="8" w:space="0" w:color="000000"/>
            </w:tcBorders>
            <w:vAlign w:val="center"/>
          </w:tcPr>
          <w:p w14:paraId="5DF5A888" w14:textId="77777777" w:rsidR="003D4A74" w:rsidRDefault="00EE53E9" w:rsidP="00774277">
            <w:pPr>
              <w:spacing w:after="0" w:line="240" w:lineRule="auto"/>
              <w:ind w:left="10" w:right="33" w:hanging="10"/>
              <w:jc w:val="center"/>
              <w:rPr>
                <w:rFonts w:ascii="Calibri" w:hAnsi="Calibri" w:cs="Calibri"/>
                <w:sz w:val="22"/>
                <w:szCs w:val="22"/>
              </w:rPr>
            </w:pPr>
            <w:r>
              <w:rPr>
                <w:rFonts w:ascii="Calibri" w:hAnsi="Calibri" w:cs="Calibri"/>
                <w:color w:val="000000"/>
                <w:sz w:val="22"/>
                <w:szCs w:val="22"/>
              </w:rPr>
              <w:t>T0</w:t>
            </w:r>
          </w:p>
        </w:tc>
        <w:tc>
          <w:tcPr>
            <w:tcW w:w="2366" w:type="dxa"/>
            <w:tcBorders>
              <w:bottom w:val="single" w:sz="8" w:space="0" w:color="000000"/>
              <w:right w:val="single" w:sz="8" w:space="0" w:color="000000"/>
            </w:tcBorders>
            <w:vAlign w:val="center"/>
          </w:tcPr>
          <w:p w14:paraId="344F4FD6" w14:textId="22CAC53A" w:rsidR="003D4A74" w:rsidRDefault="00EE53E9" w:rsidP="00774277">
            <w:pPr>
              <w:spacing w:after="0" w:line="240" w:lineRule="auto"/>
              <w:ind w:left="10" w:right="34" w:hanging="10"/>
              <w:jc w:val="center"/>
              <w:rPr>
                <w:rFonts w:ascii="Calibri" w:hAnsi="Calibri" w:cs="Calibri"/>
                <w:sz w:val="22"/>
                <w:szCs w:val="22"/>
              </w:rPr>
            </w:pPr>
            <w:r>
              <w:rPr>
                <w:rFonts w:ascii="Calibri" w:hAnsi="Calibri" w:cs="Calibri"/>
                <w:color w:val="000000"/>
                <w:sz w:val="22"/>
                <w:szCs w:val="22"/>
              </w:rPr>
              <w:t xml:space="preserve">T0 + max. </w:t>
            </w:r>
            <w:r w:rsidR="00475B0E">
              <w:rPr>
                <w:rFonts w:ascii="Calibri" w:hAnsi="Calibri" w:cs="Calibri"/>
                <w:color w:val="000000"/>
                <w:sz w:val="22"/>
                <w:szCs w:val="22"/>
              </w:rPr>
              <w:t xml:space="preserve">10 </w:t>
            </w:r>
            <w:r w:rsidR="00F834E6">
              <w:rPr>
                <w:rFonts w:ascii="Calibri" w:hAnsi="Calibri" w:cs="Calibri"/>
                <w:color w:val="000000"/>
                <w:sz w:val="22"/>
                <w:szCs w:val="22"/>
              </w:rPr>
              <w:t>kalendářních dnů</w:t>
            </w:r>
            <w:r>
              <w:rPr>
                <w:rFonts w:ascii="Calibri" w:hAnsi="Calibri" w:cs="Calibri"/>
                <w:color w:val="000000"/>
                <w:sz w:val="22"/>
                <w:szCs w:val="22"/>
              </w:rPr>
              <w:t xml:space="preserve"> = T1</w:t>
            </w:r>
          </w:p>
        </w:tc>
      </w:tr>
      <w:tr w:rsidR="00475B0E" w14:paraId="4745645C" w14:textId="77777777" w:rsidTr="00C42B46">
        <w:trPr>
          <w:trHeight w:val="418"/>
        </w:trPr>
        <w:tc>
          <w:tcPr>
            <w:tcW w:w="5147" w:type="dxa"/>
            <w:tcBorders>
              <w:left w:val="single" w:sz="8" w:space="0" w:color="000000"/>
              <w:bottom w:val="single" w:sz="8" w:space="0" w:color="000000"/>
              <w:right w:val="single" w:sz="8" w:space="0" w:color="000000"/>
            </w:tcBorders>
            <w:shd w:val="clear" w:color="auto" w:fill="A6A6A6" w:themeFill="background1" w:themeFillShade="A6"/>
            <w:vAlign w:val="center"/>
          </w:tcPr>
          <w:p w14:paraId="0F4416EC" w14:textId="3DCDCE26" w:rsidR="00475B0E" w:rsidRDefault="00475B0E" w:rsidP="00774277">
            <w:pPr>
              <w:spacing w:before="99" w:after="0" w:line="240" w:lineRule="auto"/>
              <w:rPr>
                <w:rFonts w:ascii="Calibri" w:hAnsi="Calibri" w:cs="Calibri"/>
                <w:b/>
                <w:bCs/>
                <w:color w:val="000000"/>
                <w:sz w:val="22"/>
                <w:szCs w:val="22"/>
              </w:rPr>
            </w:pPr>
            <w:r>
              <w:rPr>
                <w:rFonts w:ascii="Calibri" w:hAnsi="Calibri" w:cs="Calibri"/>
                <w:sz w:val="22"/>
                <w:szCs w:val="22"/>
              </w:rPr>
              <w:t>Implementační služby</w:t>
            </w:r>
            <w:r>
              <w:rPr>
                <w:rFonts w:ascii="Calibri" w:hAnsi="Calibri" w:cs="Calibri"/>
                <w:color w:val="000000"/>
                <w:sz w:val="22"/>
                <w:szCs w:val="22"/>
              </w:rPr>
              <w:t xml:space="preserve"> </w:t>
            </w:r>
          </w:p>
        </w:tc>
        <w:tc>
          <w:tcPr>
            <w:tcW w:w="1647" w:type="dxa"/>
            <w:tcBorders>
              <w:bottom w:val="single" w:sz="8" w:space="0" w:color="000000"/>
              <w:right w:val="single" w:sz="8" w:space="0" w:color="000000"/>
            </w:tcBorders>
            <w:shd w:val="clear" w:color="auto" w:fill="A6A6A6" w:themeFill="background1" w:themeFillShade="A6"/>
            <w:vAlign w:val="center"/>
          </w:tcPr>
          <w:p w14:paraId="423020F8" w14:textId="77777777" w:rsidR="00475B0E" w:rsidRDefault="00475B0E" w:rsidP="00774277">
            <w:pPr>
              <w:spacing w:after="0" w:line="240" w:lineRule="auto"/>
              <w:ind w:left="10" w:hanging="10"/>
              <w:jc w:val="center"/>
              <w:rPr>
                <w:rFonts w:ascii="Calibri" w:hAnsi="Calibri" w:cs="Calibri"/>
                <w:sz w:val="22"/>
                <w:szCs w:val="22"/>
              </w:rPr>
            </w:pPr>
          </w:p>
        </w:tc>
        <w:tc>
          <w:tcPr>
            <w:tcW w:w="2366" w:type="dxa"/>
            <w:tcBorders>
              <w:bottom w:val="single" w:sz="8" w:space="0" w:color="000000"/>
              <w:right w:val="single" w:sz="8" w:space="0" w:color="000000"/>
            </w:tcBorders>
            <w:shd w:val="clear" w:color="auto" w:fill="A6A6A6" w:themeFill="background1" w:themeFillShade="A6"/>
            <w:vAlign w:val="center"/>
          </w:tcPr>
          <w:p w14:paraId="4B6D9DA3" w14:textId="77777777" w:rsidR="00475B0E" w:rsidRDefault="00475B0E" w:rsidP="00774277">
            <w:pPr>
              <w:spacing w:after="0" w:line="240" w:lineRule="auto"/>
              <w:ind w:left="10" w:right="34" w:hanging="10"/>
              <w:jc w:val="center"/>
              <w:rPr>
                <w:rFonts w:ascii="Calibri" w:hAnsi="Calibri" w:cs="Calibri"/>
                <w:sz w:val="22"/>
                <w:szCs w:val="22"/>
              </w:rPr>
            </w:pPr>
          </w:p>
        </w:tc>
      </w:tr>
      <w:tr w:rsidR="00475B0E" w14:paraId="10244921" w14:textId="77777777" w:rsidTr="00C42B46">
        <w:trPr>
          <w:trHeight w:val="418"/>
        </w:trPr>
        <w:tc>
          <w:tcPr>
            <w:tcW w:w="5147"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C27F7B6" w14:textId="05525ABE" w:rsidR="00475B0E" w:rsidRDefault="00475B0E" w:rsidP="00774277">
            <w:pPr>
              <w:spacing w:before="99" w:after="0" w:line="240" w:lineRule="auto"/>
              <w:rPr>
                <w:rFonts w:ascii="Calibri" w:hAnsi="Calibri" w:cs="Calibri"/>
                <w:b/>
                <w:bCs/>
                <w:color w:val="000000"/>
                <w:sz w:val="22"/>
                <w:szCs w:val="22"/>
              </w:rPr>
            </w:pPr>
            <w:r>
              <w:rPr>
                <w:rFonts w:ascii="Calibri" w:hAnsi="Calibri" w:cs="Calibri"/>
                <w:color w:val="000000"/>
                <w:sz w:val="22"/>
                <w:szCs w:val="22"/>
              </w:rPr>
              <w:t xml:space="preserve">Provedení Implementačních služeb </w:t>
            </w:r>
            <w:r w:rsidR="00D2462E">
              <w:rPr>
                <w:rFonts w:ascii="Calibri" w:hAnsi="Calibri" w:cs="Calibri"/>
                <w:color w:val="000000"/>
                <w:sz w:val="22"/>
                <w:szCs w:val="22"/>
              </w:rPr>
              <w:br/>
            </w:r>
            <w:r>
              <w:rPr>
                <w:rFonts w:ascii="Calibri" w:hAnsi="Calibri" w:cs="Calibri"/>
                <w:color w:val="000000"/>
                <w:sz w:val="22"/>
                <w:szCs w:val="22"/>
              </w:rPr>
              <w:t xml:space="preserve">dle čl. </w:t>
            </w:r>
            <w:r>
              <w:rPr>
                <w:rFonts w:ascii="Calibri" w:hAnsi="Calibri" w:cs="Calibri"/>
                <w:color w:val="000000"/>
                <w:sz w:val="22"/>
                <w:szCs w:val="22"/>
              </w:rPr>
              <w:fldChar w:fldCharType="begin"/>
            </w:r>
            <w:r>
              <w:rPr>
                <w:rFonts w:ascii="Calibri" w:hAnsi="Calibri" w:cs="Calibri"/>
                <w:color w:val="000000"/>
                <w:sz w:val="22"/>
                <w:szCs w:val="22"/>
              </w:rPr>
              <w:instrText xml:space="preserve"> REF _Ref212552414 \r \r \h </w:instrText>
            </w:r>
            <w:r>
              <w:rPr>
                <w:rFonts w:ascii="Calibri" w:hAnsi="Calibri" w:cs="Calibri"/>
                <w:color w:val="000000"/>
                <w:sz w:val="22"/>
                <w:szCs w:val="22"/>
              </w:rPr>
            </w:r>
            <w:r>
              <w:rPr>
                <w:rFonts w:ascii="Calibri" w:hAnsi="Calibri" w:cs="Calibri"/>
                <w:color w:val="000000"/>
                <w:sz w:val="22"/>
                <w:szCs w:val="22"/>
              </w:rPr>
              <w:fldChar w:fldCharType="separate"/>
            </w:r>
            <w:r w:rsidR="008E1FE6">
              <w:rPr>
                <w:rFonts w:ascii="Calibri" w:hAnsi="Calibri" w:cs="Calibri"/>
                <w:color w:val="000000"/>
                <w:sz w:val="22"/>
                <w:szCs w:val="22"/>
              </w:rPr>
              <w:t>3.2.3</w:t>
            </w:r>
            <w:r>
              <w:rPr>
                <w:rFonts w:ascii="Calibri" w:hAnsi="Calibri" w:cs="Calibri"/>
                <w:color w:val="000000"/>
                <w:sz w:val="22"/>
                <w:szCs w:val="22"/>
              </w:rPr>
              <w:fldChar w:fldCharType="end"/>
            </w:r>
            <w:r w:rsidR="00C42B46">
              <w:rPr>
                <w:rFonts w:ascii="Calibri" w:hAnsi="Calibri" w:cs="Calibri"/>
                <w:color w:val="000000"/>
                <w:sz w:val="22"/>
                <w:szCs w:val="22"/>
              </w:rPr>
              <w:t xml:space="preserve"> Smlouvy</w:t>
            </w:r>
          </w:p>
        </w:tc>
        <w:tc>
          <w:tcPr>
            <w:tcW w:w="1647" w:type="dxa"/>
            <w:tcBorders>
              <w:top w:val="single" w:sz="8" w:space="0" w:color="000000"/>
              <w:bottom w:val="single" w:sz="8" w:space="0" w:color="000000"/>
              <w:right w:val="single" w:sz="8" w:space="0" w:color="000000"/>
            </w:tcBorders>
            <w:shd w:val="clear" w:color="auto" w:fill="FFFFFF" w:themeFill="background1"/>
            <w:vAlign w:val="center"/>
          </w:tcPr>
          <w:p w14:paraId="3456D63D" w14:textId="28404464" w:rsidR="00475B0E" w:rsidRDefault="00475B0E" w:rsidP="00774277">
            <w:pPr>
              <w:spacing w:after="0" w:line="240" w:lineRule="auto"/>
              <w:ind w:left="10" w:hanging="10"/>
              <w:jc w:val="center"/>
              <w:rPr>
                <w:rFonts w:ascii="Calibri" w:hAnsi="Calibri" w:cs="Calibri"/>
                <w:sz w:val="22"/>
                <w:szCs w:val="22"/>
              </w:rPr>
            </w:pPr>
            <w:r>
              <w:rPr>
                <w:rFonts w:ascii="Calibri" w:hAnsi="Calibri" w:cs="Calibri"/>
                <w:sz w:val="22"/>
                <w:szCs w:val="22"/>
              </w:rPr>
              <w:t>T1</w:t>
            </w:r>
          </w:p>
        </w:tc>
        <w:tc>
          <w:tcPr>
            <w:tcW w:w="2366" w:type="dxa"/>
            <w:tcBorders>
              <w:top w:val="single" w:sz="8" w:space="0" w:color="000000"/>
              <w:bottom w:val="single" w:sz="8" w:space="0" w:color="000000"/>
              <w:right w:val="single" w:sz="8" w:space="0" w:color="000000"/>
            </w:tcBorders>
            <w:shd w:val="clear" w:color="auto" w:fill="FFFFFF" w:themeFill="background1"/>
            <w:vAlign w:val="center"/>
          </w:tcPr>
          <w:p w14:paraId="0265A2D4" w14:textId="621DD051" w:rsidR="00475B0E" w:rsidRDefault="00475B0E" w:rsidP="00774277">
            <w:pPr>
              <w:spacing w:after="0" w:line="240" w:lineRule="auto"/>
              <w:ind w:left="10" w:right="34" w:hanging="10"/>
              <w:jc w:val="center"/>
              <w:rPr>
                <w:rFonts w:ascii="Calibri" w:hAnsi="Calibri" w:cs="Calibri"/>
                <w:sz w:val="22"/>
                <w:szCs w:val="22"/>
              </w:rPr>
            </w:pPr>
            <w:r>
              <w:rPr>
                <w:rFonts w:ascii="Calibri" w:hAnsi="Calibri" w:cs="Calibri"/>
                <w:sz w:val="22"/>
                <w:szCs w:val="22"/>
              </w:rPr>
              <w:t xml:space="preserve">T1 + max </w:t>
            </w:r>
            <w:r w:rsidR="00930B8C">
              <w:rPr>
                <w:rFonts w:ascii="Calibri" w:hAnsi="Calibri" w:cs="Calibri"/>
                <w:sz w:val="22"/>
                <w:szCs w:val="22"/>
              </w:rPr>
              <w:t>5</w:t>
            </w:r>
            <w:r>
              <w:rPr>
                <w:rFonts w:ascii="Calibri" w:hAnsi="Calibri" w:cs="Calibri"/>
                <w:sz w:val="22"/>
                <w:szCs w:val="22"/>
              </w:rPr>
              <w:t>0 kalendářních dnů = T2</w:t>
            </w:r>
          </w:p>
        </w:tc>
      </w:tr>
      <w:tr w:rsidR="003D4A74" w14:paraId="370D629D" w14:textId="77777777" w:rsidTr="007F3630">
        <w:trPr>
          <w:trHeight w:val="418"/>
        </w:trPr>
        <w:tc>
          <w:tcPr>
            <w:tcW w:w="5147" w:type="dxa"/>
            <w:tcBorders>
              <w:left w:val="single" w:sz="8" w:space="0" w:color="000000"/>
              <w:bottom w:val="single" w:sz="8" w:space="0" w:color="000000"/>
              <w:right w:val="single" w:sz="8" w:space="0" w:color="000000"/>
            </w:tcBorders>
            <w:shd w:val="clear" w:color="auto" w:fill="A6A6A6" w:themeFill="background1" w:themeFillShade="A6"/>
            <w:vAlign w:val="center"/>
          </w:tcPr>
          <w:p w14:paraId="31EC59F9" w14:textId="77777777" w:rsidR="003D4A74" w:rsidRDefault="00EE53E9" w:rsidP="00774277">
            <w:pPr>
              <w:spacing w:before="99" w:after="0" w:line="240" w:lineRule="auto"/>
              <w:rPr>
                <w:rFonts w:ascii="Calibri" w:hAnsi="Calibri" w:cs="Calibri"/>
                <w:b/>
                <w:bCs/>
                <w:color w:val="000000"/>
                <w:sz w:val="22"/>
                <w:szCs w:val="22"/>
              </w:rPr>
            </w:pPr>
            <w:r>
              <w:rPr>
                <w:rFonts w:ascii="Calibri" w:hAnsi="Calibri" w:cs="Calibri"/>
                <w:b/>
                <w:bCs/>
                <w:color w:val="000000"/>
                <w:sz w:val="22"/>
                <w:szCs w:val="22"/>
              </w:rPr>
              <w:t xml:space="preserve">Podpora výrobce </w:t>
            </w:r>
          </w:p>
        </w:tc>
        <w:tc>
          <w:tcPr>
            <w:tcW w:w="1647" w:type="dxa"/>
            <w:tcBorders>
              <w:bottom w:val="single" w:sz="8" w:space="0" w:color="000000"/>
              <w:right w:val="single" w:sz="8" w:space="0" w:color="000000"/>
            </w:tcBorders>
            <w:shd w:val="clear" w:color="auto" w:fill="A6A6A6" w:themeFill="background1" w:themeFillShade="A6"/>
            <w:vAlign w:val="center"/>
          </w:tcPr>
          <w:p w14:paraId="534465E5" w14:textId="77777777" w:rsidR="003D4A74" w:rsidRDefault="003D4A74" w:rsidP="00774277">
            <w:pPr>
              <w:spacing w:after="0" w:line="240" w:lineRule="auto"/>
              <w:ind w:left="10" w:hanging="10"/>
              <w:jc w:val="center"/>
              <w:rPr>
                <w:rFonts w:ascii="Calibri" w:hAnsi="Calibri" w:cs="Calibri"/>
                <w:sz w:val="22"/>
                <w:szCs w:val="22"/>
              </w:rPr>
            </w:pPr>
          </w:p>
        </w:tc>
        <w:tc>
          <w:tcPr>
            <w:tcW w:w="2366" w:type="dxa"/>
            <w:tcBorders>
              <w:bottom w:val="single" w:sz="8" w:space="0" w:color="000000"/>
              <w:right w:val="single" w:sz="8" w:space="0" w:color="000000"/>
            </w:tcBorders>
            <w:shd w:val="clear" w:color="auto" w:fill="A6A6A6" w:themeFill="background1" w:themeFillShade="A6"/>
            <w:vAlign w:val="center"/>
          </w:tcPr>
          <w:p w14:paraId="0205E420" w14:textId="77777777" w:rsidR="003D4A74" w:rsidRDefault="003D4A74" w:rsidP="00774277">
            <w:pPr>
              <w:spacing w:after="0" w:line="240" w:lineRule="auto"/>
              <w:ind w:left="10" w:right="34" w:hanging="10"/>
              <w:jc w:val="center"/>
              <w:rPr>
                <w:rFonts w:ascii="Calibri" w:hAnsi="Calibri" w:cs="Calibri"/>
                <w:sz w:val="22"/>
                <w:szCs w:val="22"/>
              </w:rPr>
            </w:pPr>
          </w:p>
        </w:tc>
      </w:tr>
      <w:tr w:rsidR="003D4A74" w14:paraId="6963BEBD" w14:textId="77777777" w:rsidTr="007F3630">
        <w:trPr>
          <w:trHeight w:val="552"/>
        </w:trPr>
        <w:tc>
          <w:tcPr>
            <w:tcW w:w="5147" w:type="dxa"/>
            <w:tcBorders>
              <w:left w:val="single" w:sz="8" w:space="0" w:color="000000"/>
              <w:bottom w:val="single" w:sz="4" w:space="0" w:color="000000"/>
              <w:right w:val="single" w:sz="8" w:space="0" w:color="000000"/>
            </w:tcBorders>
            <w:shd w:val="clear" w:color="auto" w:fill="FFFFFF"/>
            <w:vAlign w:val="center"/>
          </w:tcPr>
          <w:p w14:paraId="178CE35A" w14:textId="3891C553" w:rsidR="003D4A74" w:rsidRDefault="00EE53E9" w:rsidP="00774277">
            <w:pPr>
              <w:spacing w:after="0" w:line="240" w:lineRule="auto"/>
              <w:ind w:left="10" w:hanging="10"/>
              <w:rPr>
                <w:rFonts w:ascii="Calibri" w:hAnsi="Calibri" w:cs="Calibri"/>
                <w:sz w:val="22"/>
                <w:szCs w:val="22"/>
              </w:rPr>
            </w:pPr>
            <w:r>
              <w:rPr>
                <w:rFonts w:ascii="Calibri" w:hAnsi="Calibri" w:cs="Calibri"/>
                <w:color w:val="000000"/>
                <w:sz w:val="22"/>
                <w:szCs w:val="22"/>
              </w:rPr>
              <w:t xml:space="preserve">Podpora výrobce dle čl. </w:t>
            </w:r>
            <w:r>
              <w:rPr>
                <w:rFonts w:ascii="Calibri" w:hAnsi="Calibri" w:cs="Calibri"/>
                <w:color w:val="000000"/>
                <w:sz w:val="22"/>
                <w:szCs w:val="22"/>
              </w:rPr>
              <w:fldChar w:fldCharType="begin"/>
            </w:r>
            <w:r>
              <w:rPr>
                <w:rFonts w:ascii="Calibri" w:hAnsi="Calibri" w:cs="Calibri"/>
                <w:color w:val="000000"/>
                <w:sz w:val="22"/>
                <w:szCs w:val="22"/>
              </w:rPr>
              <w:instrText xml:space="preserve"> REF _Ref188439196 \r \r \h </w:instrText>
            </w:r>
            <w:r>
              <w:rPr>
                <w:rFonts w:ascii="Calibri" w:hAnsi="Calibri" w:cs="Calibri"/>
                <w:color w:val="000000"/>
                <w:sz w:val="22"/>
                <w:szCs w:val="22"/>
              </w:rPr>
            </w:r>
            <w:r>
              <w:rPr>
                <w:rFonts w:ascii="Calibri" w:hAnsi="Calibri" w:cs="Calibri"/>
                <w:color w:val="000000"/>
                <w:sz w:val="22"/>
                <w:szCs w:val="22"/>
              </w:rPr>
              <w:fldChar w:fldCharType="separate"/>
            </w:r>
            <w:r w:rsidR="008E1FE6">
              <w:rPr>
                <w:rFonts w:ascii="Calibri" w:hAnsi="Calibri" w:cs="Calibri"/>
                <w:color w:val="000000"/>
                <w:sz w:val="22"/>
                <w:szCs w:val="22"/>
              </w:rPr>
              <w:t>3.2.2</w:t>
            </w:r>
            <w:r>
              <w:rPr>
                <w:rFonts w:ascii="Calibri" w:hAnsi="Calibri" w:cs="Calibri"/>
                <w:color w:val="000000"/>
                <w:sz w:val="22"/>
                <w:szCs w:val="22"/>
              </w:rPr>
              <w:fldChar w:fldCharType="end"/>
            </w:r>
            <w:r w:rsidR="00C42B46">
              <w:rPr>
                <w:rFonts w:ascii="Calibri" w:hAnsi="Calibri" w:cs="Calibri"/>
                <w:color w:val="000000"/>
                <w:sz w:val="22"/>
                <w:szCs w:val="22"/>
              </w:rPr>
              <w:t xml:space="preserve"> Smlouvy</w:t>
            </w:r>
          </w:p>
        </w:tc>
        <w:tc>
          <w:tcPr>
            <w:tcW w:w="1647" w:type="dxa"/>
            <w:tcBorders>
              <w:bottom w:val="single" w:sz="4" w:space="0" w:color="000000"/>
              <w:right w:val="single" w:sz="8" w:space="0" w:color="000000"/>
            </w:tcBorders>
            <w:shd w:val="clear" w:color="auto" w:fill="FFFFFF"/>
            <w:vAlign w:val="center"/>
          </w:tcPr>
          <w:p w14:paraId="12FAB4A9" w14:textId="6BE97CCC" w:rsidR="003D4A74" w:rsidRDefault="00EE53E9" w:rsidP="00774277">
            <w:pPr>
              <w:spacing w:after="0" w:line="240" w:lineRule="auto"/>
              <w:ind w:left="10" w:hanging="10"/>
              <w:jc w:val="center"/>
              <w:rPr>
                <w:rFonts w:ascii="Calibri" w:hAnsi="Calibri" w:cs="Calibri"/>
                <w:sz w:val="22"/>
                <w:szCs w:val="22"/>
              </w:rPr>
            </w:pPr>
            <w:r>
              <w:rPr>
                <w:rFonts w:ascii="Calibri" w:hAnsi="Calibri" w:cs="Calibri"/>
                <w:sz w:val="22"/>
                <w:szCs w:val="22"/>
              </w:rPr>
              <w:t>T</w:t>
            </w:r>
            <w:r w:rsidR="00475B0E">
              <w:rPr>
                <w:rFonts w:ascii="Calibri" w:hAnsi="Calibri" w:cs="Calibri"/>
                <w:sz w:val="22"/>
                <w:szCs w:val="22"/>
              </w:rPr>
              <w:t>2</w:t>
            </w:r>
          </w:p>
        </w:tc>
        <w:tc>
          <w:tcPr>
            <w:tcW w:w="2366" w:type="dxa"/>
            <w:tcBorders>
              <w:bottom w:val="single" w:sz="4" w:space="0" w:color="000000"/>
              <w:right w:val="single" w:sz="8" w:space="0" w:color="000000"/>
            </w:tcBorders>
            <w:shd w:val="clear" w:color="auto" w:fill="FFFFFF"/>
            <w:vAlign w:val="center"/>
          </w:tcPr>
          <w:p w14:paraId="36F17D61" w14:textId="0E1B8FF9" w:rsidR="003D4A74" w:rsidRDefault="00EE53E9" w:rsidP="00774277">
            <w:pPr>
              <w:spacing w:after="0" w:line="240" w:lineRule="auto"/>
              <w:ind w:left="10" w:right="34" w:hanging="10"/>
              <w:jc w:val="center"/>
              <w:rPr>
                <w:rFonts w:ascii="Calibri" w:hAnsi="Calibri" w:cs="Calibri"/>
                <w:sz w:val="22"/>
                <w:szCs w:val="22"/>
              </w:rPr>
            </w:pPr>
            <w:r>
              <w:rPr>
                <w:rFonts w:ascii="Calibri" w:hAnsi="Calibri" w:cs="Calibri"/>
                <w:sz w:val="22"/>
                <w:szCs w:val="22"/>
              </w:rPr>
              <w:t>T</w:t>
            </w:r>
            <w:r w:rsidR="00475B0E">
              <w:rPr>
                <w:rFonts w:ascii="Calibri" w:hAnsi="Calibri" w:cs="Calibri"/>
                <w:sz w:val="22"/>
                <w:szCs w:val="22"/>
              </w:rPr>
              <w:t>2</w:t>
            </w:r>
            <w:r>
              <w:rPr>
                <w:rFonts w:ascii="Calibri" w:hAnsi="Calibri" w:cs="Calibri"/>
                <w:sz w:val="22"/>
                <w:szCs w:val="22"/>
              </w:rPr>
              <w:t xml:space="preserve"> + 60 měsíců </w:t>
            </w:r>
            <w:r>
              <w:rPr>
                <w:rFonts w:ascii="Calibri" w:hAnsi="Calibri" w:cs="Calibri"/>
                <w:color w:val="000000"/>
                <w:sz w:val="22"/>
                <w:szCs w:val="22"/>
              </w:rPr>
              <w:t>= T</w:t>
            </w:r>
            <w:r w:rsidR="00475B0E">
              <w:rPr>
                <w:rFonts w:ascii="Calibri" w:hAnsi="Calibri" w:cs="Calibri"/>
                <w:color w:val="000000"/>
                <w:sz w:val="22"/>
                <w:szCs w:val="22"/>
              </w:rPr>
              <w:t>3</w:t>
            </w:r>
          </w:p>
        </w:tc>
      </w:tr>
      <w:tr w:rsidR="003052C6" w14:paraId="281D26B1" w14:textId="77777777" w:rsidTr="007F3630">
        <w:trPr>
          <w:trHeight w:val="494"/>
        </w:trPr>
        <w:tc>
          <w:tcPr>
            <w:tcW w:w="5147" w:type="dxa"/>
            <w:tcBorders>
              <w:left w:val="single" w:sz="8" w:space="0" w:color="000000"/>
              <w:bottom w:val="single" w:sz="4" w:space="0" w:color="000000"/>
              <w:right w:val="single" w:sz="8" w:space="0" w:color="000000"/>
            </w:tcBorders>
            <w:shd w:val="clear" w:color="auto" w:fill="A6A6A6" w:themeFill="background1" w:themeFillShade="A6"/>
            <w:vAlign w:val="center"/>
          </w:tcPr>
          <w:p w14:paraId="4CA1422A" w14:textId="526EEC98" w:rsidR="003052C6" w:rsidRPr="0085426C" w:rsidRDefault="00DE31DC" w:rsidP="0085426C">
            <w:pPr>
              <w:spacing w:before="99" w:after="0" w:line="240" w:lineRule="auto"/>
              <w:rPr>
                <w:rFonts w:ascii="Calibri" w:hAnsi="Calibri" w:cs="Calibri"/>
                <w:b/>
                <w:bCs/>
                <w:color w:val="000000"/>
                <w:sz w:val="22"/>
                <w:szCs w:val="22"/>
              </w:rPr>
            </w:pPr>
            <w:r>
              <w:rPr>
                <w:rFonts w:ascii="Calibri" w:hAnsi="Calibri" w:cs="Calibri"/>
                <w:b/>
                <w:bCs/>
                <w:color w:val="000000"/>
                <w:sz w:val="22"/>
                <w:szCs w:val="22"/>
              </w:rPr>
              <w:t>Služby e</w:t>
            </w:r>
            <w:r w:rsidR="00475B0E">
              <w:rPr>
                <w:rFonts w:ascii="Calibri" w:hAnsi="Calibri" w:cs="Calibri"/>
                <w:b/>
                <w:bCs/>
                <w:color w:val="000000"/>
                <w:sz w:val="22"/>
                <w:szCs w:val="22"/>
              </w:rPr>
              <w:t>xit</w:t>
            </w:r>
          </w:p>
        </w:tc>
        <w:tc>
          <w:tcPr>
            <w:tcW w:w="1647" w:type="dxa"/>
            <w:tcBorders>
              <w:bottom w:val="single" w:sz="4" w:space="0" w:color="000000"/>
              <w:right w:val="single" w:sz="8" w:space="0" w:color="000000"/>
            </w:tcBorders>
            <w:shd w:val="clear" w:color="auto" w:fill="A6A6A6" w:themeFill="background1" w:themeFillShade="A6"/>
            <w:vAlign w:val="center"/>
          </w:tcPr>
          <w:p w14:paraId="61741D99" w14:textId="77777777" w:rsidR="003052C6" w:rsidRPr="0085426C" w:rsidRDefault="003052C6" w:rsidP="0085426C">
            <w:pPr>
              <w:spacing w:before="99" w:after="0" w:line="240" w:lineRule="auto"/>
              <w:jc w:val="center"/>
              <w:rPr>
                <w:rFonts w:ascii="Calibri" w:hAnsi="Calibri" w:cs="Calibri"/>
                <w:b/>
                <w:bCs/>
                <w:color w:val="000000"/>
                <w:sz w:val="22"/>
                <w:szCs w:val="22"/>
              </w:rPr>
            </w:pPr>
          </w:p>
        </w:tc>
        <w:tc>
          <w:tcPr>
            <w:tcW w:w="2366" w:type="dxa"/>
            <w:tcBorders>
              <w:bottom w:val="single" w:sz="4" w:space="0" w:color="000000"/>
              <w:right w:val="single" w:sz="8" w:space="0" w:color="000000"/>
            </w:tcBorders>
            <w:shd w:val="clear" w:color="auto" w:fill="A6A6A6" w:themeFill="background1" w:themeFillShade="A6"/>
            <w:vAlign w:val="center"/>
          </w:tcPr>
          <w:p w14:paraId="3EA05657" w14:textId="77777777" w:rsidR="003052C6" w:rsidRPr="0085426C" w:rsidRDefault="003052C6" w:rsidP="0085426C">
            <w:pPr>
              <w:spacing w:before="99" w:after="0" w:line="240" w:lineRule="auto"/>
              <w:ind w:right="34"/>
              <w:jc w:val="center"/>
              <w:rPr>
                <w:rFonts w:ascii="Calibri" w:hAnsi="Calibri" w:cs="Calibri"/>
                <w:b/>
                <w:bCs/>
                <w:color w:val="000000"/>
                <w:sz w:val="22"/>
                <w:szCs w:val="22"/>
              </w:rPr>
            </w:pPr>
          </w:p>
        </w:tc>
      </w:tr>
      <w:tr w:rsidR="003052C6" w14:paraId="7FCC6A19" w14:textId="77777777" w:rsidTr="007F3630">
        <w:trPr>
          <w:trHeight w:val="552"/>
        </w:trPr>
        <w:tc>
          <w:tcPr>
            <w:tcW w:w="5147" w:type="dxa"/>
            <w:tcBorders>
              <w:left w:val="single" w:sz="8" w:space="0" w:color="000000"/>
              <w:bottom w:val="single" w:sz="4" w:space="0" w:color="000000"/>
              <w:right w:val="single" w:sz="8" w:space="0" w:color="000000"/>
            </w:tcBorders>
            <w:shd w:val="clear" w:color="auto" w:fill="FFFFFF"/>
            <w:vAlign w:val="center"/>
          </w:tcPr>
          <w:p w14:paraId="01621B0A" w14:textId="3668279B" w:rsidR="003052C6" w:rsidRDefault="00475B0E" w:rsidP="003052C6">
            <w:pPr>
              <w:spacing w:after="0" w:line="240" w:lineRule="auto"/>
              <w:ind w:left="10" w:hanging="10"/>
              <w:rPr>
                <w:rFonts w:ascii="Calibri" w:hAnsi="Calibri" w:cs="Calibri"/>
                <w:color w:val="000000"/>
                <w:sz w:val="22"/>
                <w:szCs w:val="22"/>
              </w:rPr>
            </w:pPr>
            <w:r>
              <w:rPr>
                <w:rFonts w:ascii="Calibri" w:hAnsi="Calibri" w:cs="Calibri"/>
                <w:color w:val="000000"/>
                <w:sz w:val="22"/>
                <w:szCs w:val="22"/>
              </w:rPr>
              <w:t>Provedení exitu</w:t>
            </w:r>
            <w:r w:rsidR="003052C6">
              <w:rPr>
                <w:rFonts w:ascii="Calibri" w:hAnsi="Calibri" w:cs="Calibri"/>
                <w:color w:val="000000"/>
                <w:sz w:val="22"/>
                <w:szCs w:val="22"/>
              </w:rPr>
              <w:t xml:space="preserve"> dle čl. </w:t>
            </w:r>
            <w:r>
              <w:rPr>
                <w:rFonts w:ascii="Calibri" w:hAnsi="Calibri" w:cs="Calibri"/>
                <w:color w:val="000000"/>
                <w:sz w:val="22"/>
                <w:szCs w:val="22"/>
              </w:rPr>
              <w:fldChar w:fldCharType="begin"/>
            </w:r>
            <w:r>
              <w:rPr>
                <w:rFonts w:ascii="Calibri" w:hAnsi="Calibri" w:cs="Calibri"/>
                <w:color w:val="000000"/>
                <w:sz w:val="22"/>
                <w:szCs w:val="22"/>
              </w:rPr>
              <w:instrText xml:space="preserve"> REF _Ref216855796 \n \h </w:instrText>
            </w:r>
            <w:r>
              <w:rPr>
                <w:rFonts w:ascii="Calibri" w:hAnsi="Calibri" w:cs="Calibri"/>
                <w:color w:val="000000"/>
                <w:sz w:val="22"/>
                <w:szCs w:val="22"/>
              </w:rPr>
            </w:r>
            <w:r>
              <w:rPr>
                <w:rFonts w:ascii="Calibri" w:hAnsi="Calibri" w:cs="Calibri"/>
                <w:color w:val="000000"/>
                <w:sz w:val="22"/>
                <w:szCs w:val="22"/>
              </w:rPr>
              <w:fldChar w:fldCharType="separate"/>
            </w:r>
            <w:r w:rsidR="008E1FE6">
              <w:rPr>
                <w:rFonts w:ascii="Calibri" w:hAnsi="Calibri" w:cs="Calibri"/>
                <w:color w:val="000000"/>
                <w:sz w:val="22"/>
                <w:szCs w:val="22"/>
              </w:rPr>
              <w:t>3.2.4</w:t>
            </w:r>
            <w:r>
              <w:rPr>
                <w:rFonts w:ascii="Calibri" w:hAnsi="Calibri" w:cs="Calibri"/>
                <w:color w:val="000000"/>
                <w:sz w:val="22"/>
                <w:szCs w:val="22"/>
              </w:rPr>
              <w:fldChar w:fldCharType="end"/>
            </w:r>
            <w:r w:rsidR="00C42B46">
              <w:rPr>
                <w:rFonts w:ascii="Calibri" w:hAnsi="Calibri" w:cs="Calibri"/>
                <w:color w:val="000000"/>
                <w:sz w:val="22"/>
                <w:szCs w:val="22"/>
              </w:rPr>
              <w:t xml:space="preserve"> Smlouvy</w:t>
            </w:r>
          </w:p>
        </w:tc>
        <w:tc>
          <w:tcPr>
            <w:tcW w:w="1647" w:type="dxa"/>
            <w:tcBorders>
              <w:bottom w:val="single" w:sz="4" w:space="0" w:color="000000"/>
              <w:right w:val="single" w:sz="8" w:space="0" w:color="000000"/>
            </w:tcBorders>
            <w:shd w:val="clear" w:color="auto" w:fill="FFFFFF"/>
            <w:vAlign w:val="center"/>
          </w:tcPr>
          <w:p w14:paraId="2BB3EDBB" w14:textId="3CF1F7E6" w:rsidR="003052C6" w:rsidRDefault="00475B0E" w:rsidP="003052C6">
            <w:pPr>
              <w:spacing w:after="0" w:line="240" w:lineRule="auto"/>
              <w:ind w:left="10" w:hanging="10"/>
              <w:jc w:val="center"/>
              <w:rPr>
                <w:rFonts w:ascii="Calibri" w:hAnsi="Calibri" w:cs="Calibri"/>
                <w:sz w:val="22"/>
                <w:szCs w:val="22"/>
              </w:rPr>
            </w:pPr>
            <w:r>
              <w:rPr>
                <w:rFonts w:ascii="Calibri" w:hAnsi="Calibri" w:cs="Calibri"/>
                <w:sz w:val="22"/>
                <w:szCs w:val="22"/>
              </w:rPr>
              <w:t>T4</w:t>
            </w:r>
          </w:p>
        </w:tc>
        <w:tc>
          <w:tcPr>
            <w:tcW w:w="2366" w:type="dxa"/>
            <w:tcBorders>
              <w:bottom w:val="single" w:sz="4" w:space="0" w:color="000000"/>
              <w:right w:val="single" w:sz="8" w:space="0" w:color="000000"/>
            </w:tcBorders>
            <w:shd w:val="clear" w:color="auto" w:fill="FFFFFF"/>
            <w:vAlign w:val="center"/>
          </w:tcPr>
          <w:p w14:paraId="30B3E106" w14:textId="0E30D8A3" w:rsidR="003052C6" w:rsidRDefault="003052C6" w:rsidP="003052C6">
            <w:pPr>
              <w:spacing w:after="0" w:line="240" w:lineRule="auto"/>
              <w:ind w:left="10" w:right="34" w:hanging="10"/>
              <w:jc w:val="center"/>
              <w:rPr>
                <w:rFonts w:ascii="Calibri" w:hAnsi="Calibri" w:cs="Calibri"/>
                <w:sz w:val="22"/>
                <w:szCs w:val="22"/>
              </w:rPr>
            </w:pPr>
            <w:r>
              <w:rPr>
                <w:rFonts w:ascii="Calibri" w:hAnsi="Calibri" w:cs="Calibri"/>
                <w:sz w:val="22"/>
                <w:szCs w:val="22"/>
              </w:rPr>
              <w:t>T</w:t>
            </w:r>
            <w:r w:rsidR="00475B0E">
              <w:rPr>
                <w:rFonts w:ascii="Calibri" w:hAnsi="Calibri" w:cs="Calibri"/>
                <w:sz w:val="22"/>
                <w:szCs w:val="22"/>
              </w:rPr>
              <w:t>4</w:t>
            </w:r>
            <w:r>
              <w:rPr>
                <w:rFonts w:ascii="Calibri" w:hAnsi="Calibri" w:cs="Calibri"/>
                <w:sz w:val="22"/>
                <w:szCs w:val="22"/>
              </w:rPr>
              <w:t xml:space="preserve"> + </w:t>
            </w:r>
            <w:r w:rsidR="00475B0E">
              <w:rPr>
                <w:rFonts w:ascii="Calibri" w:hAnsi="Calibri" w:cs="Calibri"/>
                <w:sz w:val="22"/>
                <w:szCs w:val="22"/>
              </w:rPr>
              <w:t>10 kalendářních dnů</w:t>
            </w:r>
            <w:r>
              <w:rPr>
                <w:rFonts w:ascii="Calibri" w:hAnsi="Calibri" w:cs="Calibri"/>
                <w:sz w:val="22"/>
                <w:szCs w:val="22"/>
              </w:rPr>
              <w:t xml:space="preserve"> </w:t>
            </w:r>
            <w:r>
              <w:rPr>
                <w:rFonts w:ascii="Calibri" w:hAnsi="Calibri" w:cs="Calibri"/>
                <w:color w:val="000000"/>
                <w:sz w:val="22"/>
                <w:szCs w:val="22"/>
              </w:rPr>
              <w:t>= T</w:t>
            </w:r>
            <w:r w:rsidR="00475B0E">
              <w:rPr>
                <w:rFonts w:ascii="Calibri" w:hAnsi="Calibri" w:cs="Calibri"/>
                <w:color w:val="000000"/>
                <w:sz w:val="22"/>
                <w:szCs w:val="22"/>
              </w:rPr>
              <w:t>5</w:t>
            </w:r>
          </w:p>
        </w:tc>
      </w:tr>
    </w:tbl>
    <w:p w14:paraId="3E0CADD2" w14:textId="77777777" w:rsidR="003D4A74" w:rsidRDefault="003D4A74" w:rsidP="00774277">
      <w:pPr>
        <w:spacing w:after="0" w:line="240" w:lineRule="auto"/>
        <w:rPr>
          <w:rFonts w:ascii="Calibri" w:hAnsi="Calibri" w:cs="Calibri"/>
          <w:b/>
          <w:sz w:val="22"/>
          <w:szCs w:val="22"/>
        </w:rPr>
      </w:pPr>
    </w:p>
    <w:p w14:paraId="077517F3" w14:textId="77777777" w:rsidR="003D4A74" w:rsidRDefault="00EE53E9" w:rsidP="00774277">
      <w:pPr>
        <w:spacing w:line="240" w:lineRule="auto"/>
        <w:rPr>
          <w:rFonts w:ascii="Calibri" w:hAnsi="Calibri" w:cs="Calibri"/>
          <w:bCs/>
          <w:sz w:val="22"/>
          <w:szCs w:val="22"/>
        </w:rPr>
      </w:pPr>
      <w:r>
        <w:rPr>
          <w:rFonts w:ascii="Calibri" w:hAnsi="Calibri" w:cs="Calibri"/>
          <w:b/>
          <w:sz w:val="22"/>
          <w:szCs w:val="22"/>
        </w:rPr>
        <w:t xml:space="preserve">T0 </w:t>
      </w:r>
      <w:r>
        <w:rPr>
          <w:rFonts w:ascii="Calibri" w:hAnsi="Calibri" w:cs="Calibri"/>
          <w:bCs/>
          <w:sz w:val="22"/>
          <w:szCs w:val="22"/>
        </w:rPr>
        <w:t>= den účinnosti Smlouvy.</w:t>
      </w:r>
    </w:p>
    <w:p w14:paraId="322483C5" w14:textId="77777777" w:rsidR="003D4A74" w:rsidRDefault="00EE53E9" w:rsidP="00774277">
      <w:pPr>
        <w:spacing w:line="240" w:lineRule="auto"/>
        <w:rPr>
          <w:rFonts w:ascii="Calibri" w:hAnsi="Calibri" w:cs="Calibri"/>
          <w:bCs/>
          <w:sz w:val="22"/>
          <w:szCs w:val="22"/>
        </w:rPr>
      </w:pPr>
      <w:r>
        <w:rPr>
          <w:rFonts w:ascii="Calibri" w:hAnsi="Calibri" w:cs="Calibri"/>
          <w:b/>
          <w:sz w:val="22"/>
          <w:szCs w:val="22"/>
        </w:rPr>
        <w:t xml:space="preserve">T1 </w:t>
      </w:r>
      <w:r>
        <w:rPr>
          <w:rFonts w:ascii="Calibri" w:hAnsi="Calibri" w:cs="Calibri"/>
          <w:bCs/>
          <w:sz w:val="22"/>
          <w:szCs w:val="22"/>
        </w:rPr>
        <w:t>= den akceptace Dodávky.</w:t>
      </w:r>
    </w:p>
    <w:p w14:paraId="41A43FCC" w14:textId="58B3CDE4" w:rsidR="00DE31DC" w:rsidRDefault="00DE31DC" w:rsidP="00774277">
      <w:pPr>
        <w:spacing w:line="240" w:lineRule="auto"/>
        <w:rPr>
          <w:rFonts w:ascii="Calibri" w:hAnsi="Calibri" w:cs="Calibri"/>
          <w:bCs/>
          <w:sz w:val="22"/>
          <w:szCs w:val="22"/>
        </w:rPr>
      </w:pPr>
      <w:r w:rsidRPr="007F3630">
        <w:rPr>
          <w:rFonts w:ascii="Calibri" w:hAnsi="Calibri" w:cs="Calibri"/>
          <w:b/>
          <w:sz w:val="22"/>
          <w:szCs w:val="22"/>
        </w:rPr>
        <w:t xml:space="preserve">T2 </w:t>
      </w:r>
      <w:r>
        <w:rPr>
          <w:rFonts w:ascii="Calibri" w:hAnsi="Calibri" w:cs="Calibri"/>
          <w:bCs/>
          <w:sz w:val="22"/>
          <w:szCs w:val="22"/>
        </w:rPr>
        <w:t>= den akceptace Implementačních služeb</w:t>
      </w:r>
    </w:p>
    <w:p w14:paraId="1509B5C6" w14:textId="75CA3B83" w:rsidR="00475B0E" w:rsidRDefault="00475B0E" w:rsidP="00774277">
      <w:pPr>
        <w:spacing w:line="240" w:lineRule="auto"/>
        <w:rPr>
          <w:rFonts w:ascii="Calibri" w:hAnsi="Calibri" w:cs="Calibri"/>
          <w:bCs/>
          <w:sz w:val="22"/>
          <w:szCs w:val="22"/>
        </w:rPr>
      </w:pPr>
      <w:r w:rsidRPr="007F3630">
        <w:rPr>
          <w:rFonts w:ascii="Calibri" w:hAnsi="Calibri" w:cs="Calibri"/>
          <w:b/>
          <w:sz w:val="22"/>
          <w:szCs w:val="22"/>
        </w:rPr>
        <w:t>T4</w:t>
      </w:r>
      <w:r>
        <w:rPr>
          <w:rFonts w:ascii="Calibri" w:hAnsi="Calibri" w:cs="Calibri"/>
          <w:bCs/>
          <w:sz w:val="22"/>
          <w:szCs w:val="22"/>
        </w:rPr>
        <w:t xml:space="preserve"> = </w:t>
      </w:r>
      <w:r w:rsidR="00DE31DC">
        <w:rPr>
          <w:rFonts w:ascii="Calibri" w:hAnsi="Calibri" w:cs="Calibri"/>
          <w:bCs/>
          <w:sz w:val="22"/>
          <w:szCs w:val="22"/>
        </w:rPr>
        <w:t>d</w:t>
      </w:r>
      <w:r w:rsidR="00DE31DC" w:rsidRPr="00DE31DC">
        <w:rPr>
          <w:rFonts w:ascii="Calibri" w:hAnsi="Calibri" w:cs="Calibri"/>
          <w:bCs/>
          <w:sz w:val="22"/>
          <w:szCs w:val="22"/>
        </w:rPr>
        <w:t>atum bude určeno Objednatelem</w:t>
      </w:r>
    </w:p>
    <w:p w14:paraId="3DDFE2C6" w14:textId="77777777" w:rsidR="003D4A74" w:rsidRDefault="00EE53E9" w:rsidP="00774277">
      <w:pPr>
        <w:spacing w:line="240" w:lineRule="auto"/>
        <w:jc w:val="both"/>
        <w:rPr>
          <w:rFonts w:ascii="Calibri" w:hAnsi="Calibri" w:cs="Calibri"/>
          <w:bCs/>
          <w:sz w:val="22"/>
          <w:szCs w:val="22"/>
        </w:rPr>
      </w:pPr>
      <w:r>
        <w:rPr>
          <w:rFonts w:ascii="Calibri" w:hAnsi="Calibri" w:cs="Calibri"/>
          <w:bCs/>
          <w:sz w:val="22"/>
          <w:szCs w:val="22"/>
        </w:rPr>
        <w:t>Týden (T) dle tohoto Harmonogramu začíná vždy pondělím.</w:t>
      </w:r>
    </w:p>
    <w:p w14:paraId="510BA756" w14:textId="77777777" w:rsidR="003D4A74" w:rsidRDefault="00EE53E9" w:rsidP="00774277">
      <w:pPr>
        <w:spacing w:after="0" w:line="240" w:lineRule="auto"/>
        <w:jc w:val="both"/>
        <w:rPr>
          <w:rFonts w:ascii="Calibri" w:hAnsi="Calibri" w:cs="Calibri"/>
          <w:bCs/>
          <w:sz w:val="22"/>
          <w:szCs w:val="22"/>
        </w:rPr>
      </w:pPr>
      <w:r>
        <w:rPr>
          <w:rFonts w:ascii="Calibri" w:hAnsi="Calibri" w:cs="Calibri"/>
          <w:bCs/>
          <w:sz w:val="22"/>
          <w:szCs w:val="22"/>
        </w:rPr>
        <w:t>Harmonogram Smlouvy plyne z technických důvodů na straně Objednatele a Objednatel považuje porušení Harmonogramu za podstatné porušení Smlouvy.</w:t>
      </w:r>
      <w:r>
        <w:br w:type="page"/>
      </w:r>
    </w:p>
    <w:p w14:paraId="471F6D2D" w14:textId="77777777" w:rsidR="003D4A74" w:rsidRDefault="003D4A74" w:rsidP="00774277">
      <w:pPr>
        <w:spacing w:after="0" w:line="240" w:lineRule="auto"/>
        <w:rPr>
          <w:rFonts w:ascii="Calibri" w:hAnsi="Calibri" w:cs="Calibri"/>
          <w:b/>
          <w:sz w:val="22"/>
          <w:szCs w:val="22"/>
        </w:rPr>
      </w:pPr>
    </w:p>
    <w:p w14:paraId="1BAC3682" w14:textId="77777777" w:rsidR="003D4A74" w:rsidRDefault="00EE53E9" w:rsidP="00774277">
      <w:pPr>
        <w:pStyle w:val="Nadpis1"/>
        <w:spacing w:line="240" w:lineRule="auto"/>
        <w:jc w:val="center"/>
        <w:rPr>
          <w:rFonts w:ascii="Calibri" w:hAnsi="Calibri" w:cs="Calibri"/>
          <w:sz w:val="22"/>
          <w:szCs w:val="22"/>
        </w:rPr>
      </w:pPr>
      <w:bookmarkStart w:id="144" w:name="_Příloha_č._2"/>
      <w:bookmarkStart w:id="145" w:name="Annex02"/>
      <w:bookmarkEnd w:id="144"/>
      <w:r>
        <w:rPr>
          <w:rFonts w:ascii="Calibri" w:hAnsi="Calibri" w:cs="Calibri"/>
          <w:sz w:val="22"/>
          <w:szCs w:val="22"/>
        </w:rPr>
        <w:t>Příloha č. 3</w:t>
      </w:r>
      <w:bookmarkEnd w:id="145"/>
    </w:p>
    <w:p w14:paraId="38B3E6EE" w14:textId="77777777" w:rsidR="003D4A74" w:rsidRDefault="00EE53E9" w:rsidP="00774277">
      <w:pPr>
        <w:spacing w:line="240" w:lineRule="auto"/>
        <w:jc w:val="center"/>
        <w:rPr>
          <w:rFonts w:ascii="Calibri" w:hAnsi="Calibri" w:cs="Calibri"/>
          <w:b/>
          <w:sz w:val="22"/>
          <w:szCs w:val="22"/>
        </w:rPr>
      </w:pPr>
      <w:r>
        <w:rPr>
          <w:rFonts w:ascii="Calibri" w:hAnsi="Calibri" w:cs="Calibri"/>
          <w:b/>
          <w:sz w:val="22"/>
          <w:szCs w:val="22"/>
        </w:rPr>
        <w:t>Oprávněné osoby</w:t>
      </w:r>
    </w:p>
    <w:p w14:paraId="68AEF9CC" w14:textId="77777777" w:rsidR="003D4A74" w:rsidRDefault="003D4A74" w:rsidP="00774277">
      <w:pPr>
        <w:spacing w:line="240" w:lineRule="auto"/>
        <w:rPr>
          <w:rFonts w:ascii="Calibri" w:hAnsi="Calibri" w:cs="Calibri"/>
          <w:b/>
          <w:sz w:val="22"/>
          <w:szCs w:val="22"/>
        </w:rPr>
      </w:pPr>
    </w:p>
    <w:p w14:paraId="1BB1EFF0" w14:textId="77777777" w:rsidR="003D4A74" w:rsidRDefault="00EE53E9" w:rsidP="00774277">
      <w:pPr>
        <w:spacing w:line="240" w:lineRule="auto"/>
        <w:rPr>
          <w:rFonts w:ascii="Calibri" w:hAnsi="Calibri" w:cs="Calibri"/>
          <w:b/>
          <w:sz w:val="22"/>
          <w:szCs w:val="22"/>
        </w:rPr>
      </w:pPr>
      <w:r>
        <w:rPr>
          <w:rFonts w:ascii="Calibri" w:hAnsi="Calibri" w:cs="Calibri"/>
          <w:b/>
          <w:sz w:val="22"/>
          <w:szCs w:val="22"/>
        </w:rPr>
        <w:t>Za Objednatele:</w:t>
      </w:r>
    </w:p>
    <w:p w14:paraId="144E8216"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ve věcech smluvních:</w:t>
      </w:r>
    </w:p>
    <w:tbl>
      <w:tblPr>
        <w:tblW w:w="8323" w:type="dxa"/>
        <w:tblInd w:w="737" w:type="dxa"/>
        <w:tblLayout w:type="fixed"/>
        <w:tblLook w:val="04A0" w:firstRow="1" w:lastRow="0" w:firstColumn="1" w:lastColumn="0" w:noHBand="0" w:noVBand="1"/>
      </w:tblPr>
      <w:tblGrid>
        <w:gridCol w:w="2162"/>
        <w:gridCol w:w="6161"/>
      </w:tblGrid>
      <w:tr w:rsidR="003D4A74" w14:paraId="5B96FBE2"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22E14CCD"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Jméno a příjmení</w:t>
            </w:r>
          </w:p>
        </w:tc>
        <w:tc>
          <w:tcPr>
            <w:tcW w:w="6160" w:type="dxa"/>
            <w:tcBorders>
              <w:top w:val="single" w:sz="4" w:space="0" w:color="000000"/>
              <w:left w:val="single" w:sz="4" w:space="0" w:color="000000"/>
              <w:bottom w:val="single" w:sz="4" w:space="0" w:color="000000"/>
              <w:right w:val="single" w:sz="4" w:space="0" w:color="000000"/>
            </w:tcBorders>
            <w:vAlign w:val="center"/>
          </w:tcPr>
          <w:p w14:paraId="384C20E6" w14:textId="77777777" w:rsidR="003D4A74" w:rsidRDefault="00EE53E9" w:rsidP="00774277">
            <w:pPr>
              <w:pStyle w:val="RLdajeosmluvnstran"/>
              <w:keepNext/>
              <w:spacing w:line="240" w:lineRule="auto"/>
              <w:jc w:val="left"/>
              <w:rPr>
                <w:rFonts w:ascii="Calibri" w:hAnsi="Calibri" w:cs="Calibri"/>
                <w:sz w:val="22"/>
                <w:szCs w:val="22"/>
                <w:highlight w:val="yellow"/>
              </w:rPr>
            </w:pPr>
            <w:r>
              <w:rPr>
                <w:rFonts w:ascii="Calibri" w:hAnsi="Calibri" w:cs="Calibri"/>
                <w:sz w:val="22"/>
                <w:szCs w:val="22"/>
                <w:highlight w:val="lightGray"/>
              </w:rPr>
              <w:t>[BUDE DOPLNĚNO PŘED PODPISEM SMLOUVY]</w:t>
            </w:r>
          </w:p>
        </w:tc>
      </w:tr>
      <w:tr w:rsidR="003D4A74" w14:paraId="0CB1B6F7"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4A49EF42"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Adresa</w:t>
            </w:r>
          </w:p>
        </w:tc>
        <w:tc>
          <w:tcPr>
            <w:tcW w:w="6160" w:type="dxa"/>
            <w:tcBorders>
              <w:top w:val="single" w:sz="4" w:space="0" w:color="000000"/>
              <w:left w:val="single" w:sz="4" w:space="0" w:color="000000"/>
              <w:bottom w:val="single" w:sz="4" w:space="0" w:color="000000"/>
              <w:right w:val="single" w:sz="4" w:space="0" w:color="000000"/>
            </w:tcBorders>
          </w:tcPr>
          <w:p w14:paraId="116C8EDF" w14:textId="77777777" w:rsidR="003D4A74" w:rsidRDefault="00EE53E9" w:rsidP="00774277">
            <w:pPr>
              <w:spacing w:line="240" w:lineRule="auto"/>
              <w:rPr>
                <w:rFonts w:ascii="Calibri" w:hAnsi="Calibri" w:cs="Calibri"/>
                <w:sz w:val="22"/>
                <w:szCs w:val="22"/>
              </w:rPr>
            </w:pPr>
            <w:r>
              <w:rPr>
                <w:rFonts w:ascii="Calibri" w:hAnsi="Calibri" w:cs="Calibri"/>
                <w:sz w:val="22"/>
                <w:szCs w:val="22"/>
                <w:highlight w:val="lightGray"/>
              </w:rPr>
              <w:t>[BUDE DOPLNĚNO PŘED PODPISEM SMLOUVY]</w:t>
            </w:r>
          </w:p>
        </w:tc>
      </w:tr>
      <w:tr w:rsidR="003D4A74" w14:paraId="7684C0BB"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18C4CCD1"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E-mail</w:t>
            </w:r>
          </w:p>
        </w:tc>
        <w:tc>
          <w:tcPr>
            <w:tcW w:w="6160" w:type="dxa"/>
            <w:tcBorders>
              <w:top w:val="single" w:sz="4" w:space="0" w:color="000000"/>
              <w:left w:val="single" w:sz="4" w:space="0" w:color="000000"/>
              <w:bottom w:val="single" w:sz="4" w:space="0" w:color="000000"/>
              <w:right w:val="single" w:sz="4" w:space="0" w:color="000000"/>
            </w:tcBorders>
          </w:tcPr>
          <w:p w14:paraId="50F23269" w14:textId="77777777" w:rsidR="003D4A74" w:rsidRDefault="00EE53E9" w:rsidP="00774277">
            <w:pPr>
              <w:spacing w:line="240" w:lineRule="auto"/>
              <w:rPr>
                <w:rFonts w:ascii="Calibri" w:hAnsi="Calibri" w:cs="Calibri"/>
                <w:sz w:val="22"/>
                <w:szCs w:val="22"/>
                <w:highlight w:val="lightGray"/>
              </w:rPr>
            </w:pPr>
            <w:r>
              <w:rPr>
                <w:rFonts w:ascii="Calibri" w:hAnsi="Calibri" w:cs="Calibri"/>
                <w:sz w:val="22"/>
                <w:szCs w:val="22"/>
                <w:highlight w:val="lightGray"/>
              </w:rPr>
              <w:t>[BUDE DOPLNĚNO PŘED PODPISEM SMLOUVY]</w:t>
            </w:r>
          </w:p>
        </w:tc>
      </w:tr>
      <w:tr w:rsidR="003D4A74" w14:paraId="0A70FD8E"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5DE2B6ED"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Telefon</w:t>
            </w:r>
          </w:p>
        </w:tc>
        <w:tc>
          <w:tcPr>
            <w:tcW w:w="6160" w:type="dxa"/>
            <w:tcBorders>
              <w:top w:val="single" w:sz="4" w:space="0" w:color="000000"/>
              <w:left w:val="single" w:sz="4" w:space="0" w:color="000000"/>
              <w:bottom w:val="single" w:sz="4" w:space="0" w:color="000000"/>
              <w:right w:val="single" w:sz="4" w:space="0" w:color="000000"/>
            </w:tcBorders>
          </w:tcPr>
          <w:p w14:paraId="5D9078A3" w14:textId="77777777" w:rsidR="003D4A74" w:rsidRDefault="00EE53E9" w:rsidP="00774277">
            <w:pPr>
              <w:spacing w:line="240" w:lineRule="auto"/>
              <w:rPr>
                <w:rFonts w:ascii="Calibri" w:hAnsi="Calibri" w:cs="Calibri"/>
                <w:sz w:val="22"/>
                <w:szCs w:val="22"/>
                <w:highlight w:val="lightGray"/>
              </w:rPr>
            </w:pPr>
            <w:r>
              <w:rPr>
                <w:rFonts w:ascii="Calibri" w:hAnsi="Calibri" w:cs="Calibri"/>
                <w:sz w:val="22"/>
                <w:szCs w:val="22"/>
                <w:highlight w:val="lightGray"/>
              </w:rPr>
              <w:t>[BUDE DOPLNĚNO PŘED PODPISEM SMLOUVY]</w:t>
            </w:r>
          </w:p>
        </w:tc>
      </w:tr>
    </w:tbl>
    <w:p w14:paraId="2BBBD920" w14:textId="77777777" w:rsidR="003D4A74" w:rsidRDefault="003D4A74" w:rsidP="00774277">
      <w:pPr>
        <w:spacing w:line="240" w:lineRule="auto"/>
        <w:rPr>
          <w:rFonts w:ascii="Calibri" w:hAnsi="Calibri" w:cs="Calibri"/>
          <w:sz w:val="22"/>
          <w:szCs w:val="22"/>
        </w:rPr>
      </w:pPr>
    </w:p>
    <w:p w14:paraId="60855E5D"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ve věcech obchodních:</w:t>
      </w:r>
    </w:p>
    <w:tbl>
      <w:tblPr>
        <w:tblW w:w="8323" w:type="dxa"/>
        <w:tblInd w:w="737" w:type="dxa"/>
        <w:tblLayout w:type="fixed"/>
        <w:tblLook w:val="04A0" w:firstRow="1" w:lastRow="0" w:firstColumn="1" w:lastColumn="0" w:noHBand="0" w:noVBand="1"/>
      </w:tblPr>
      <w:tblGrid>
        <w:gridCol w:w="2162"/>
        <w:gridCol w:w="6161"/>
      </w:tblGrid>
      <w:tr w:rsidR="003D4A74" w14:paraId="2FC11BE3"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77820965"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Jméno a příjmení</w:t>
            </w:r>
          </w:p>
        </w:tc>
        <w:tc>
          <w:tcPr>
            <w:tcW w:w="6160" w:type="dxa"/>
            <w:tcBorders>
              <w:top w:val="single" w:sz="4" w:space="0" w:color="000000"/>
              <w:left w:val="single" w:sz="4" w:space="0" w:color="000000"/>
              <w:bottom w:val="single" w:sz="4" w:space="0" w:color="000000"/>
              <w:right w:val="single" w:sz="4" w:space="0" w:color="000000"/>
            </w:tcBorders>
          </w:tcPr>
          <w:p w14:paraId="52AF724F" w14:textId="77777777" w:rsidR="003D4A74" w:rsidRDefault="00EE53E9" w:rsidP="00774277">
            <w:pPr>
              <w:spacing w:line="240" w:lineRule="auto"/>
              <w:rPr>
                <w:rFonts w:ascii="Calibri" w:hAnsi="Calibri" w:cs="Calibri"/>
                <w:sz w:val="22"/>
                <w:szCs w:val="22"/>
                <w:highlight w:val="lightGray"/>
              </w:rPr>
            </w:pPr>
            <w:r>
              <w:rPr>
                <w:rFonts w:ascii="Calibri" w:hAnsi="Calibri" w:cs="Calibri"/>
                <w:sz w:val="22"/>
                <w:szCs w:val="22"/>
                <w:highlight w:val="lightGray"/>
              </w:rPr>
              <w:t xml:space="preserve">[BUDE DOPLNĚNO PŘED PODPISEM SMLOUVY] </w:t>
            </w:r>
          </w:p>
        </w:tc>
      </w:tr>
      <w:tr w:rsidR="003D4A74" w14:paraId="34CA33F2"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1E57AF7B"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Adresa</w:t>
            </w:r>
          </w:p>
        </w:tc>
        <w:tc>
          <w:tcPr>
            <w:tcW w:w="6160" w:type="dxa"/>
            <w:tcBorders>
              <w:top w:val="single" w:sz="4" w:space="0" w:color="000000"/>
              <w:left w:val="single" w:sz="4" w:space="0" w:color="000000"/>
              <w:bottom w:val="single" w:sz="4" w:space="0" w:color="000000"/>
              <w:right w:val="single" w:sz="4" w:space="0" w:color="000000"/>
            </w:tcBorders>
          </w:tcPr>
          <w:p w14:paraId="24F3B742" w14:textId="77777777" w:rsidR="003D4A74" w:rsidRDefault="00EE53E9" w:rsidP="00774277">
            <w:pPr>
              <w:spacing w:line="240" w:lineRule="auto"/>
              <w:rPr>
                <w:rFonts w:ascii="Calibri" w:hAnsi="Calibri" w:cs="Calibri"/>
                <w:sz w:val="22"/>
                <w:szCs w:val="22"/>
                <w:highlight w:val="lightGray"/>
              </w:rPr>
            </w:pPr>
            <w:r>
              <w:rPr>
                <w:rFonts w:ascii="Calibri" w:hAnsi="Calibri" w:cs="Calibri"/>
                <w:sz w:val="22"/>
                <w:szCs w:val="22"/>
                <w:highlight w:val="lightGray"/>
              </w:rPr>
              <w:t>[BUDE DOPLNĚNO PŘED PODPISEM SMLOUVY]</w:t>
            </w:r>
          </w:p>
        </w:tc>
      </w:tr>
      <w:tr w:rsidR="003D4A74" w14:paraId="24664281"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4C37A401"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E-mail</w:t>
            </w:r>
          </w:p>
        </w:tc>
        <w:tc>
          <w:tcPr>
            <w:tcW w:w="6160" w:type="dxa"/>
            <w:tcBorders>
              <w:top w:val="single" w:sz="4" w:space="0" w:color="000000"/>
              <w:left w:val="single" w:sz="4" w:space="0" w:color="000000"/>
              <w:bottom w:val="single" w:sz="4" w:space="0" w:color="000000"/>
              <w:right w:val="single" w:sz="4" w:space="0" w:color="000000"/>
            </w:tcBorders>
          </w:tcPr>
          <w:p w14:paraId="0D9B9315" w14:textId="77777777" w:rsidR="003D4A74" w:rsidRDefault="00EE53E9" w:rsidP="00774277">
            <w:pPr>
              <w:spacing w:line="240" w:lineRule="auto"/>
              <w:rPr>
                <w:rFonts w:ascii="Calibri" w:hAnsi="Calibri" w:cs="Calibri"/>
                <w:sz w:val="22"/>
                <w:szCs w:val="22"/>
                <w:highlight w:val="lightGray"/>
              </w:rPr>
            </w:pPr>
            <w:r>
              <w:rPr>
                <w:rFonts w:ascii="Calibri" w:hAnsi="Calibri" w:cs="Calibri"/>
                <w:sz w:val="22"/>
                <w:szCs w:val="22"/>
                <w:highlight w:val="lightGray"/>
              </w:rPr>
              <w:t>[BUDE DOPLNĚNO PŘED PODPISEM SMLOUVY]</w:t>
            </w:r>
          </w:p>
        </w:tc>
      </w:tr>
      <w:tr w:rsidR="003D4A74" w14:paraId="720C9A9E"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02121959"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Telefon</w:t>
            </w:r>
          </w:p>
        </w:tc>
        <w:tc>
          <w:tcPr>
            <w:tcW w:w="6160" w:type="dxa"/>
            <w:tcBorders>
              <w:top w:val="single" w:sz="4" w:space="0" w:color="000000"/>
              <w:left w:val="single" w:sz="4" w:space="0" w:color="000000"/>
              <w:bottom w:val="single" w:sz="4" w:space="0" w:color="000000"/>
              <w:right w:val="single" w:sz="4" w:space="0" w:color="000000"/>
            </w:tcBorders>
          </w:tcPr>
          <w:p w14:paraId="0B630D94" w14:textId="77777777" w:rsidR="003D4A74" w:rsidRDefault="00EE53E9" w:rsidP="00774277">
            <w:pPr>
              <w:spacing w:line="240" w:lineRule="auto"/>
              <w:rPr>
                <w:rFonts w:ascii="Calibri" w:hAnsi="Calibri" w:cs="Calibri"/>
                <w:sz w:val="22"/>
                <w:szCs w:val="22"/>
                <w:highlight w:val="lightGray"/>
              </w:rPr>
            </w:pPr>
            <w:r>
              <w:rPr>
                <w:rFonts w:ascii="Calibri" w:hAnsi="Calibri" w:cs="Calibri"/>
                <w:sz w:val="22"/>
                <w:szCs w:val="22"/>
                <w:highlight w:val="lightGray"/>
              </w:rPr>
              <w:t>[BUDE DOPLNĚNO PŘED PODPISEM SMLOUVY]</w:t>
            </w:r>
          </w:p>
        </w:tc>
      </w:tr>
    </w:tbl>
    <w:p w14:paraId="6894848A" w14:textId="77777777" w:rsidR="003D4A74" w:rsidRDefault="003D4A74" w:rsidP="00774277">
      <w:pPr>
        <w:spacing w:line="240" w:lineRule="auto"/>
        <w:rPr>
          <w:rFonts w:ascii="Calibri" w:hAnsi="Calibri" w:cs="Calibri"/>
          <w:sz w:val="22"/>
          <w:szCs w:val="22"/>
          <w:lang w:eastAsia="en-US"/>
        </w:rPr>
      </w:pPr>
    </w:p>
    <w:p w14:paraId="24AD9B4B"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ve věcech technických:</w:t>
      </w:r>
    </w:p>
    <w:tbl>
      <w:tblPr>
        <w:tblW w:w="8323" w:type="dxa"/>
        <w:tblInd w:w="737" w:type="dxa"/>
        <w:tblLayout w:type="fixed"/>
        <w:tblLook w:val="04A0" w:firstRow="1" w:lastRow="0" w:firstColumn="1" w:lastColumn="0" w:noHBand="0" w:noVBand="1"/>
      </w:tblPr>
      <w:tblGrid>
        <w:gridCol w:w="2162"/>
        <w:gridCol w:w="6161"/>
      </w:tblGrid>
      <w:tr w:rsidR="003D4A74" w14:paraId="53412438"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332B5B12"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Jméno a příjmení</w:t>
            </w:r>
          </w:p>
        </w:tc>
        <w:tc>
          <w:tcPr>
            <w:tcW w:w="6160" w:type="dxa"/>
            <w:tcBorders>
              <w:top w:val="single" w:sz="4" w:space="0" w:color="000000"/>
              <w:left w:val="single" w:sz="4" w:space="0" w:color="000000"/>
              <w:bottom w:val="single" w:sz="4" w:space="0" w:color="000000"/>
              <w:right w:val="single" w:sz="4" w:space="0" w:color="000000"/>
            </w:tcBorders>
          </w:tcPr>
          <w:p w14:paraId="21519EAD" w14:textId="77777777" w:rsidR="003D4A74" w:rsidRDefault="00EE53E9" w:rsidP="00774277">
            <w:pPr>
              <w:spacing w:line="240" w:lineRule="auto"/>
              <w:rPr>
                <w:rFonts w:ascii="Calibri" w:hAnsi="Calibri" w:cs="Calibri"/>
                <w:sz w:val="22"/>
                <w:szCs w:val="22"/>
                <w:highlight w:val="lightGray"/>
              </w:rPr>
            </w:pPr>
            <w:r>
              <w:rPr>
                <w:rFonts w:ascii="Calibri" w:hAnsi="Calibri" w:cs="Calibri"/>
                <w:sz w:val="22"/>
                <w:szCs w:val="22"/>
                <w:highlight w:val="lightGray"/>
              </w:rPr>
              <w:t xml:space="preserve">[BUDE DOPLNĚNO PŘED PODPISEM SMLOUVY] </w:t>
            </w:r>
          </w:p>
        </w:tc>
      </w:tr>
      <w:tr w:rsidR="003D4A74" w14:paraId="01BD3421"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05175C3A"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Adresa</w:t>
            </w:r>
          </w:p>
        </w:tc>
        <w:tc>
          <w:tcPr>
            <w:tcW w:w="6160" w:type="dxa"/>
            <w:tcBorders>
              <w:top w:val="single" w:sz="4" w:space="0" w:color="000000"/>
              <w:left w:val="single" w:sz="4" w:space="0" w:color="000000"/>
              <w:bottom w:val="single" w:sz="4" w:space="0" w:color="000000"/>
              <w:right w:val="single" w:sz="4" w:space="0" w:color="000000"/>
            </w:tcBorders>
          </w:tcPr>
          <w:p w14:paraId="6C39D56A" w14:textId="77777777" w:rsidR="003D4A74" w:rsidRDefault="00EE53E9" w:rsidP="00774277">
            <w:pPr>
              <w:spacing w:line="240" w:lineRule="auto"/>
              <w:rPr>
                <w:rFonts w:ascii="Calibri" w:hAnsi="Calibri" w:cs="Calibri"/>
                <w:sz w:val="22"/>
                <w:szCs w:val="22"/>
                <w:highlight w:val="lightGray"/>
              </w:rPr>
            </w:pPr>
            <w:r>
              <w:rPr>
                <w:rFonts w:ascii="Calibri" w:hAnsi="Calibri" w:cs="Calibri"/>
                <w:sz w:val="22"/>
                <w:szCs w:val="22"/>
                <w:highlight w:val="lightGray"/>
              </w:rPr>
              <w:t>[BUDE DOPLNĚNO PŘED PODPISEM SMLOUVY]</w:t>
            </w:r>
          </w:p>
        </w:tc>
      </w:tr>
      <w:tr w:rsidR="003D4A74" w14:paraId="530D14DF"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528589C3"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E-mail</w:t>
            </w:r>
          </w:p>
        </w:tc>
        <w:tc>
          <w:tcPr>
            <w:tcW w:w="6160" w:type="dxa"/>
            <w:tcBorders>
              <w:top w:val="single" w:sz="4" w:space="0" w:color="000000"/>
              <w:left w:val="single" w:sz="4" w:space="0" w:color="000000"/>
              <w:bottom w:val="single" w:sz="4" w:space="0" w:color="000000"/>
              <w:right w:val="single" w:sz="4" w:space="0" w:color="000000"/>
            </w:tcBorders>
          </w:tcPr>
          <w:p w14:paraId="6802EB63" w14:textId="77777777" w:rsidR="003D4A74" w:rsidRDefault="00EE53E9" w:rsidP="00774277">
            <w:pPr>
              <w:spacing w:line="240" w:lineRule="auto"/>
              <w:rPr>
                <w:rFonts w:ascii="Calibri" w:hAnsi="Calibri" w:cs="Calibri"/>
                <w:sz w:val="22"/>
                <w:szCs w:val="22"/>
                <w:highlight w:val="lightGray"/>
              </w:rPr>
            </w:pPr>
            <w:r>
              <w:rPr>
                <w:rFonts w:ascii="Calibri" w:hAnsi="Calibri" w:cs="Calibri"/>
                <w:sz w:val="22"/>
                <w:szCs w:val="22"/>
                <w:highlight w:val="lightGray"/>
              </w:rPr>
              <w:t>[BUDE DOPLNĚNO PŘED PODPISEM SMLOUVY]</w:t>
            </w:r>
          </w:p>
        </w:tc>
      </w:tr>
      <w:tr w:rsidR="003D4A74" w14:paraId="0FEED60D"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37E69C08"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Telefon</w:t>
            </w:r>
          </w:p>
        </w:tc>
        <w:tc>
          <w:tcPr>
            <w:tcW w:w="6160" w:type="dxa"/>
            <w:tcBorders>
              <w:top w:val="single" w:sz="4" w:space="0" w:color="000000"/>
              <w:left w:val="single" w:sz="4" w:space="0" w:color="000000"/>
              <w:bottom w:val="single" w:sz="4" w:space="0" w:color="000000"/>
              <w:right w:val="single" w:sz="4" w:space="0" w:color="000000"/>
            </w:tcBorders>
          </w:tcPr>
          <w:p w14:paraId="24FCC3C3" w14:textId="77777777" w:rsidR="003D4A74" w:rsidRDefault="00EE53E9" w:rsidP="00774277">
            <w:pPr>
              <w:spacing w:line="240" w:lineRule="auto"/>
              <w:rPr>
                <w:rFonts w:ascii="Calibri" w:hAnsi="Calibri" w:cs="Calibri"/>
                <w:sz w:val="22"/>
                <w:szCs w:val="22"/>
                <w:highlight w:val="lightGray"/>
              </w:rPr>
            </w:pPr>
            <w:r>
              <w:rPr>
                <w:rFonts w:ascii="Calibri" w:hAnsi="Calibri" w:cs="Calibri"/>
                <w:sz w:val="22"/>
                <w:szCs w:val="22"/>
                <w:highlight w:val="lightGray"/>
              </w:rPr>
              <w:t>[BUDE DOPLNĚNO PŘED PODPISEM SMLOUVY]</w:t>
            </w:r>
          </w:p>
        </w:tc>
      </w:tr>
    </w:tbl>
    <w:p w14:paraId="58966BC4" w14:textId="77777777" w:rsidR="003D4A74" w:rsidRDefault="003D4A74" w:rsidP="00774277">
      <w:pPr>
        <w:spacing w:line="240" w:lineRule="auto"/>
        <w:rPr>
          <w:rFonts w:ascii="Calibri" w:hAnsi="Calibri" w:cs="Calibri"/>
          <w:b/>
          <w:sz w:val="22"/>
          <w:szCs w:val="22"/>
        </w:rPr>
      </w:pPr>
    </w:p>
    <w:p w14:paraId="1DB11D24" w14:textId="77777777" w:rsidR="003D4A74" w:rsidRDefault="003D4A74" w:rsidP="00774277">
      <w:pPr>
        <w:spacing w:after="0" w:line="240" w:lineRule="auto"/>
        <w:rPr>
          <w:rFonts w:ascii="Calibri" w:hAnsi="Calibri" w:cs="Calibri"/>
          <w:b/>
          <w:sz w:val="22"/>
          <w:szCs w:val="22"/>
        </w:rPr>
      </w:pPr>
    </w:p>
    <w:p w14:paraId="2EB7A6E0" w14:textId="77777777" w:rsidR="003D4A74" w:rsidRDefault="00EE53E9" w:rsidP="00774277">
      <w:pPr>
        <w:spacing w:after="0" w:line="240" w:lineRule="auto"/>
        <w:rPr>
          <w:rFonts w:ascii="Calibri" w:hAnsi="Calibri" w:cs="Calibri"/>
          <w:b/>
          <w:sz w:val="22"/>
          <w:szCs w:val="22"/>
        </w:rPr>
      </w:pPr>
      <w:r>
        <w:br w:type="page"/>
      </w:r>
    </w:p>
    <w:p w14:paraId="5689AD13" w14:textId="77777777" w:rsidR="003D4A74" w:rsidRDefault="003D4A74" w:rsidP="00774277">
      <w:pPr>
        <w:spacing w:after="0" w:line="240" w:lineRule="auto"/>
        <w:rPr>
          <w:rFonts w:ascii="Calibri" w:hAnsi="Calibri" w:cs="Calibri"/>
          <w:b/>
          <w:sz w:val="22"/>
          <w:szCs w:val="22"/>
        </w:rPr>
      </w:pPr>
    </w:p>
    <w:p w14:paraId="7AC1999A" w14:textId="77777777" w:rsidR="003D4A74" w:rsidRDefault="003D4A74" w:rsidP="00774277">
      <w:pPr>
        <w:spacing w:after="0" w:line="240" w:lineRule="auto"/>
        <w:rPr>
          <w:rFonts w:ascii="Calibri" w:hAnsi="Calibri" w:cs="Calibri"/>
          <w:b/>
          <w:sz w:val="22"/>
          <w:szCs w:val="22"/>
        </w:rPr>
      </w:pPr>
    </w:p>
    <w:p w14:paraId="702E91C4" w14:textId="77777777" w:rsidR="003D4A74" w:rsidRDefault="00EE53E9" w:rsidP="00774277">
      <w:pPr>
        <w:spacing w:after="0" w:line="240" w:lineRule="auto"/>
        <w:rPr>
          <w:rFonts w:ascii="Calibri" w:hAnsi="Calibri" w:cs="Calibri"/>
          <w:b/>
          <w:sz w:val="22"/>
          <w:szCs w:val="22"/>
        </w:rPr>
      </w:pPr>
      <w:r>
        <w:rPr>
          <w:rFonts w:ascii="Calibri" w:hAnsi="Calibri" w:cs="Calibri"/>
          <w:b/>
          <w:sz w:val="22"/>
          <w:szCs w:val="22"/>
        </w:rPr>
        <w:t>Za Dodavatele:</w:t>
      </w:r>
    </w:p>
    <w:p w14:paraId="459B10E7"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 xml:space="preserve">ve věcech smluvních: </w:t>
      </w:r>
    </w:p>
    <w:tbl>
      <w:tblPr>
        <w:tblW w:w="8323" w:type="dxa"/>
        <w:tblInd w:w="737" w:type="dxa"/>
        <w:tblLayout w:type="fixed"/>
        <w:tblLook w:val="04A0" w:firstRow="1" w:lastRow="0" w:firstColumn="1" w:lastColumn="0" w:noHBand="0" w:noVBand="1"/>
      </w:tblPr>
      <w:tblGrid>
        <w:gridCol w:w="2159"/>
        <w:gridCol w:w="6164"/>
      </w:tblGrid>
      <w:tr w:rsidR="003D4A74" w14:paraId="21C6EFB1"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68E43BC4"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Jméno a příjmení</w:t>
            </w:r>
          </w:p>
        </w:tc>
        <w:tc>
          <w:tcPr>
            <w:tcW w:w="6163" w:type="dxa"/>
            <w:tcBorders>
              <w:top w:val="single" w:sz="4" w:space="0" w:color="000000"/>
              <w:left w:val="single" w:sz="4" w:space="0" w:color="000000"/>
              <w:bottom w:val="single" w:sz="4" w:space="0" w:color="000000"/>
              <w:right w:val="single" w:sz="4" w:space="0" w:color="000000"/>
            </w:tcBorders>
            <w:vAlign w:val="center"/>
          </w:tcPr>
          <w:p w14:paraId="16D5C3D8" w14:textId="77777777" w:rsidR="003D4A74" w:rsidRDefault="00EE53E9" w:rsidP="00774277">
            <w:pPr>
              <w:spacing w:line="240" w:lineRule="auto"/>
              <w:rPr>
                <w:rFonts w:ascii="Calibri" w:hAnsi="Calibri" w:cs="Calibri"/>
                <w:sz w:val="22"/>
                <w:szCs w:val="22"/>
                <w:highlight w:val="cyan"/>
                <w:lang w:eastAsia="en-US"/>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r w:rsidR="003D4A74" w14:paraId="65570A93"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67E611F2"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Adresa</w:t>
            </w:r>
          </w:p>
        </w:tc>
        <w:tc>
          <w:tcPr>
            <w:tcW w:w="6163" w:type="dxa"/>
            <w:tcBorders>
              <w:top w:val="single" w:sz="4" w:space="0" w:color="000000"/>
              <w:left w:val="single" w:sz="4" w:space="0" w:color="000000"/>
              <w:bottom w:val="single" w:sz="4" w:space="0" w:color="000000"/>
              <w:right w:val="single" w:sz="4" w:space="0" w:color="000000"/>
            </w:tcBorders>
          </w:tcPr>
          <w:p w14:paraId="004B570C" w14:textId="77777777" w:rsidR="003D4A74" w:rsidRDefault="00EE53E9" w:rsidP="00774277">
            <w:pPr>
              <w:spacing w:line="240" w:lineRule="auto"/>
              <w:rPr>
                <w:rFonts w:ascii="Calibri" w:hAnsi="Calibri" w:cs="Calibri"/>
                <w:sz w:val="22"/>
                <w:szCs w:val="22"/>
                <w:highlight w:val="cyan"/>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r w:rsidR="003D4A74" w14:paraId="3AB1DCF3"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573D917A"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E-mail</w:t>
            </w:r>
          </w:p>
        </w:tc>
        <w:tc>
          <w:tcPr>
            <w:tcW w:w="6163" w:type="dxa"/>
            <w:tcBorders>
              <w:top w:val="single" w:sz="4" w:space="0" w:color="000000"/>
              <w:left w:val="single" w:sz="4" w:space="0" w:color="000000"/>
              <w:bottom w:val="single" w:sz="4" w:space="0" w:color="000000"/>
              <w:right w:val="single" w:sz="4" w:space="0" w:color="000000"/>
            </w:tcBorders>
          </w:tcPr>
          <w:p w14:paraId="7002E902" w14:textId="77777777" w:rsidR="003D4A74" w:rsidRDefault="00EE53E9" w:rsidP="00774277">
            <w:pPr>
              <w:spacing w:line="240" w:lineRule="auto"/>
              <w:rPr>
                <w:rFonts w:ascii="Calibri" w:hAnsi="Calibri" w:cs="Calibri"/>
                <w:sz w:val="22"/>
                <w:szCs w:val="22"/>
                <w:highlight w:val="cyan"/>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r w:rsidR="003D4A74" w14:paraId="62A1965D"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54762D6B"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Telefon</w:t>
            </w:r>
          </w:p>
        </w:tc>
        <w:tc>
          <w:tcPr>
            <w:tcW w:w="6163" w:type="dxa"/>
            <w:tcBorders>
              <w:top w:val="single" w:sz="4" w:space="0" w:color="000000"/>
              <w:left w:val="single" w:sz="4" w:space="0" w:color="000000"/>
              <w:bottom w:val="single" w:sz="4" w:space="0" w:color="000000"/>
              <w:right w:val="single" w:sz="4" w:space="0" w:color="000000"/>
            </w:tcBorders>
          </w:tcPr>
          <w:p w14:paraId="54B9453A" w14:textId="77777777" w:rsidR="003D4A74" w:rsidRDefault="00EE53E9" w:rsidP="00774277">
            <w:pPr>
              <w:spacing w:line="240" w:lineRule="auto"/>
              <w:rPr>
                <w:rFonts w:ascii="Calibri" w:hAnsi="Calibri" w:cs="Calibri"/>
                <w:sz w:val="22"/>
                <w:szCs w:val="22"/>
                <w:highlight w:val="cyan"/>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bl>
    <w:p w14:paraId="6C1254E2" w14:textId="77777777" w:rsidR="003D4A74" w:rsidRDefault="003D4A74" w:rsidP="00774277">
      <w:pPr>
        <w:spacing w:line="240" w:lineRule="auto"/>
        <w:rPr>
          <w:rFonts w:ascii="Calibri" w:hAnsi="Calibri" w:cs="Calibri"/>
          <w:sz w:val="22"/>
          <w:szCs w:val="22"/>
          <w:lang w:eastAsia="en-US"/>
        </w:rPr>
      </w:pPr>
    </w:p>
    <w:p w14:paraId="164F5FE9"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ve věcech obchodních:</w:t>
      </w:r>
    </w:p>
    <w:tbl>
      <w:tblPr>
        <w:tblW w:w="8323" w:type="dxa"/>
        <w:tblInd w:w="737" w:type="dxa"/>
        <w:tblLayout w:type="fixed"/>
        <w:tblLook w:val="04A0" w:firstRow="1" w:lastRow="0" w:firstColumn="1" w:lastColumn="0" w:noHBand="0" w:noVBand="1"/>
      </w:tblPr>
      <w:tblGrid>
        <w:gridCol w:w="2159"/>
        <w:gridCol w:w="6164"/>
      </w:tblGrid>
      <w:tr w:rsidR="003D4A74" w14:paraId="7D8D7A86"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7E1F2038"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Jméno a příjmení</w:t>
            </w:r>
          </w:p>
        </w:tc>
        <w:tc>
          <w:tcPr>
            <w:tcW w:w="6163" w:type="dxa"/>
            <w:tcBorders>
              <w:top w:val="single" w:sz="4" w:space="0" w:color="000000"/>
              <w:left w:val="single" w:sz="4" w:space="0" w:color="000000"/>
              <w:bottom w:val="single" w:sz="4" w:space="0" w:color="000000"/>
              <w:right w:val="single" w:sz="4" w:space="0" w:color="000000"/>
            </w:tcBorders>
          </w:tcPr>
          <w:p w14:paraId="0B23F57D" w14:textId="77777777" w:rsidR="003D4A74" w:rsidRDefault="00EE53E9" w:rsidP="00774277">
            <w:pPr>
              <w:spacing w:line="240" w:lineRule="auto"/>
              <w:rPr>
                <w:rFonts w:ascii="Calibri" w:hAnsi="Calibri" w:cs="Calibri"/>
                <w:sz w:val="22"/>
                <w:szCs w:val="22"/>
                <w:highlight w:val="cyan"/>
                <w:lang w:eastAsia="en-US"/>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r w:rsidR="003D4A74" w14:paraId="79C73FD3"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37A256C6"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Adresa</w:t>
            </w:r>
          </w:p>
        </w:tc>
        <w:tc>
          <w:tcPr>
            <w:tcW w:w="6163" w:type="dxa"/>
            <w:tcBorders>
              <w:top w:val="single" w:sz="4" w:space="0" w:color="000000"/>
              <w:left w:val="single" w:sz="4" w:space="0" w:color="000000"/>
              <w:bottom w:val="single" w:sz="4" w:space="0" w:color="000000"/>
              <w:right w:val="single" w:sz="4" w:space="0" w:color="000000"/>
            </w:tcBorders>
          </w:tcPr>
          <w:p w14:paraId="69E7B994" w14:textId="77777777" w:rsidR="003D4A74" w:rsidRDefault="00EE53E9" w:rsidP="00774277">
            <w:pPr>
              <w:spacing w:line="240" w:lineRule="auto"/>
              <w:rPr>
                <w:rFonts w:ascii="Calibri" w:hAnsi="Calibri" w:cs="Calibri"/>
                <w:sz w:val="22"/>
                <w:szCs w:val="22"/>
                <w:highlight w:val="cyan"/>
                <w:lang w:eastAsia="en-US"/>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r w:rsidR="003D4A74" w14:paraId="23FFDB4B"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6BE8726B"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E-mail</w:t>
            </w:r>
          </w:p>
        </w:tc>
        <w:tc>
          <w:tcPr>
            <w:tcW w:w="6163" w:type="dxa"/>
            <w:tcBorders>
              <w:top w:val="single" w:sz="4" w:space="0" w:color="000000"/>
              <w:left w:val="single" w:sz="4" w:space="0" w:color="000000"/>
              <w:bottom w:val="single" w:sz="4" w:space="0" w:color="000000"/>
              <w:right w:val="single" w:sz="4" w:space="0" w:color="000000"/>
            </w:tcBorders>
          </w:tcPr>
          <w:p w14:paraId="4F7A5AF2" w14:textId="77777777" w:rsidR="003D4A74" w:rsidRDefault="00EE53E9" w:rsidP="00774277">
            <w:pPr>
              <w:spacing w:line="240" w:lineRule="auto"/>
              <w:rPr>
                <w:rFonts w:ascii="Calibri" w:hAnsi="Calibri" w:cs="Calibri"/>
                <w:sz w:val="22"/>
                <w:szCs w:val="22"/>
                <w:highlight w:val="cyan"/>
                <w:lang w:eastAsia="en-US"/>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r w:rsidR="003D4A74" w14:paraId="28765199"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298C9CDF"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Telefon</w:t>
            </w:r>
          </w:p>
        </w:tc>
        <w:tc>
          <w:tcPr>
            <w:tcW w:w="6163" w:type="dxa"/>
            <w:tcBorders>
              <w:top w:val="single" w:sz="4" w:space="0" w:color="000000"/>
              <w:left w:val="single" w:sz="4" w:space="0" w:color="000000"/>
              <w:bottom w:val="single" w:sz="4" w:space="0" w:color="000000"/>
              <w:right w:val="single" w:sz="4" w:space="0" w:color="000000"/>
            </w:tcBorders>
          </w:tcPr>
          <w:p w14:paraId="126ADB93" w14:textId="77777777" w:rsidR="003D4A74" w:rsidRDefault="00EE53E9" w:rsidP="00774277">
            <w:pPr>
              <w:spacing w:line="240" w:lineRule="auto"/>
              <w:rPr>
                <w:rFonts w:ascii="Calibri" w:hAnsi="Calibri" w:cs="Calibri"/>
                <w:sz w:val="22"/>
                <w:szCs w:val="22"/>
                <w:highlight w:val="cyan"/>
                <w:lang w:eastAsia="en-US"/>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bl>
    <w:p w14:paraId="5E252117" w14:textId="77777777" w:rsidR="003D4A74" w:rsidRDefault="003D4A74" w:rsidP="00774277">
      <w:pPr>
        <w:spacing w:line="240" w:lineRule="auto"/>
        <w:rPr>
          <w:rFonts w:ascii="Calibri" w:hAnsi="Calibri" w:cs="Calibri"/>
          <w:sz w:val="22"/>
          <w:szCs w:val="22"/>
          <w:lang w:eastAsia="en-US"/>
        </w:rPr>
      </w:pPr>
    </w:p>
    <w:p w14:paraId="51734646"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ve věcech technických:</w:t>
      </w:r>
    </w:p>
    <w:tbl>
      <w:tblPr>
        <w:tblW w:w="8323" w:type="dxa"/>
        <w:tblInd w:w="737" w:type="dxa"/>
        <w:tblLayout w:type="fixed"/>
        <w:tblLook w:val="04A0" w:firstRow="1" w:lastRow="0" w:firstColumn="1" w:lastColumn="0" w:noHBand="0" w:noVBand="1"/>
      </w:tblPr>
      <w:tblGrid>
        <w:gridCol w:w="2159"/>
        <w:gridCol w:w="6164"/>
      </w:tblGrid>
      <w:tr w:rsidR="003D4A74" w14:paraId="2A3281AC"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4E5BB9E1"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Jméno a příjmení</w:t>
            </w:r>
          </w:p>
        </w:tc>
        <w:tc>
          <w:tcPr>
            <w:tcW w:w="6163" w:type="dxa"/>
            <w:tcBorders>
              <w:top w:val="single" w:sz="4" w:space="0" w:color="000000"/>
              <w:left w:val="single" w:sz="4" w:space="0" w:color="000000"/>
              <w:bottom w:val="single" w:sz="4" w:space="0" w:color="000000"/>
              <w:right w:val="single" w:sz="4" w:space="0" w:color="000000"/>
            </w:tcBorders>
          </w:tcPr>
          <w:p w14:paraId="2FF6CD66" w14:textId="77777777" w:rsidR="003D4A74" w:rsidRDefault="00EE53E9" w:rsidP="00774277">
            <w:pPr>
              <w:spacing w:line="240" w:lineRule="auto"/>
              <w:rPr>
                <w:rFonts w:ascii="Calibri" w:hAnsi="Calibri" w:cs="Calibri"/>
                <w:sz w:val="22"/>
                <w:szCs w:val="22"/>
                <w:highlight w:val="cyan"/>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r w:rsidR="003D4A74" w14:paraId="6A5E882D"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6EA55F20"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Adresa</w:t>
            </w:r>
          </w:p>
        </w:tc>
        <w:tc>
          <w:tcPr>
            <w:tcW w:w="6163" w:type="dxa"/>
            <w:tcBorders>
              <w:top w:val="single" w:sz="4" w:space="0" w:color="000000"/>
              <w:left w:val="single" w:sz="4" w:space="0" w:color="000000"/>
              <w:bottom w:val="single" w:sz="4" w:space="0" w:color="000000"/>
              <w:right w:val="single" w:sz="4" w:space="0" w:color="000000"/>
            </w:tcBorders>
          </w:tcPr>
          <w:p w14:paraId="593F3EF1" w14:textId="77777777" w:rsidR="003D4A74" w:rsidRDefault="00EE53E9" w:rsidP="00774277">
            <w:pPr>
              <w:spacing w:line="240" w:lineRule="auto"/>
              <w:rPr>
                <w:rFonts w:ascii="Calibri" w:hAnsi="Calibri" w:cs="Calibri"/>
                <w:sz w:val="22"/>
                <w:szCs w:val="22"/>
                <w:highlight w:val="cyan"/>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r w:rsidR="003D4A74" w14:paraId="2054EBC1"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479B2460"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E-mail</w:t>
            </w:r>
          </w:p>
        </w:tc>
        <w:tc>
          <w:tcPr>
            <w:tcW w:w="6163" w:type="dxa"/>
            <w:tcBorders>
              <w:top w:val="single" w:sz="4" w:space="0" w:color="000000"/>
              <w:left w:val="single" w:sz="4" w:space="0" w:color="000000"/>
              <w:bottom w:val="single" w:sz="4" w:space="0" w:color="000000"/>
              <w:right w:val="single" w:sz="4" w:space="0" w:color="000000"/>
            </w:tcBorders>
          </w:tcPr>
          <w:p w14:paraId="25CF64A6" w14:textId="77777777" w:rsidR="003D4A74" w:rsidRDefault="00EE53E9" w:rsidP="00774277">
            <w:pPr>
              <w:spacing w:line="240" w:lineRule="auto"/>
              <w:rPr>
                <w:rFonts w:ascii="Calibri" w:hAnsi="Calibri" w:cs="Calibri"/>
                <w:sz w:val="22"/>
                <w:szCs w:val="22"/>
                <w:highlight w:val="cyan"/>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r w:rsidR="003D4A74" w14:paraId="658E9D40"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74E50E79"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Telefon</w:t>
            </w:r>
          </w:p>
        </w:tc>
        <w:tc>
          <w:tcPr>
            <w:tcW w:w="6163" w:type="dxa"/>
            <w:tcBorders>
              <w:top w:val="single" w:sz="4" w:space="0" w:color="000000"/>
              <w:left w:val="single" w:sz="4" w:space="0" w:color="000000"/>
              <w:bottom w:val="single" w:sz="4" w:space="0" w:color="000000"/>
              <w:right w:val="single" w:sz="4" w:space="0" w:color="000000"/>
            </w:tcBorders>
          </w:tcPr>
          <w:p w14:paraId="12691D1D" w14:textId="77777777" w:rsidR="003D4A74" w:rsidRDefault="00EE53E9" w:rsidP="00774277">
            <w:pPr>
              <w:spacing w:line="240" w:lineRule="auto"/>
              <w:rPr>
                <w:rFonts w:ascii="Calibri" w:hAnsi="Calibri" w:cs="Calibri"/>
                <w:sz w:val="22"/>
                <w:szCs w:val="22"/>
                <w:highlight w:val="cyan"/>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bl>
    <w:p w14:paraId="2B33978A" w14:textId="77777777" w:rsidR="003D4A74" w:rsidRDefault="003D4A74" w:rsidP="00774277">
      <w:pPr>
        <w:pStyle w:val="RLProhlensmluvnchstran"/>
        <w:spacing w:line="240" w:lineRule="auto"/>
        <w:rPr>
          <w:rFonts w:ascii="Calibri" w:hAnsi="Calibri" w:cs="Calibri"/>
          <w:sz w:val="22"/>
          <w:szCs w:val="22"/>
        </w:rPr>
      </w:pPr>
    </w:p>
    <w:p w14:paraId="75494333" w14:textId="77777777" w:rsidR="003D4A74" w:rsidRDefault="003D4A74" w:rsidP="00774277">
      <w:pPr>
        <w:spacing w:after="0" w:line="240" w:lineRule="auto"/>
        <w:rPr>
          <w:rFonts w:ascii="Calibri" w:hAnsi="Calibri" w:cs="Calibri"/>
          <w:sz w:val="22"/>
          <w:szCs w:val="22"/>
        </w:rPr>
      </w:pPr>
    </w:p>
    <w:p w14:paraId="16A3F2F7" w14:textId="77777777" w:rsidR="003D4A74" w:rsidRDefault="003D4A74" w:rsidP="00774277">
      <w:pPr>
        <w:spacing w:after="0" w:line="240" w:lineRule="auto"/>
        <w:rPr>
          <w:rFonts w:ascii="Calibri" w:hAnsi="Calibri" w:cs="Calibri"/>
          <w:sz w:val="22"/>
          <w:szCs w:val="22"/>
        </w:rPr>
      </w:pPr>
    </w:p>
    <w:p w14:paraId="2AACB5BD" w14:textId="77777777" w:rsidR="003D4A74" w:rsidRDefault="003D4A74" w:rsidP="00774277">
      <w:pPr>
        <w:pStyle w:val="RLProhlensmluvnchstran"/>
        <w:spacing w:line="240" w:lineRule="auto"/>
        <w:rPr>
          <w:rFonts w:ascii="Calibri" w:hAnsi="Calibri" w:cs="Calibri"/>
          <w:sz w:val="22"/>
          <w:szCs w:val="22"/>
        </w:rPr>
      </w:pPr>
    </w:p>
    <w:p w14:paraId="3EC4DC7E" w14:textId="77777777" w:rsidR="003D4A74" w:rsidRDefault="003D4A74" w:rsidP="00774277">
      <w:pPr>
        <w:spacing w:line="240" w:lineRule="auto"/>
        <w:jc w:val="center"/>
        <w:rPr>
          <w:rFonts w:ascii="Calibri" w:hAnsi="Calibri" w:cs="Calibri"/>
          <w:b/>
          <w:sz w:val="22"/>
          <w:szCs w:val="22"/>
        </w:rPr>
      </w:pPr>
    </w:p>
    <w:p w14:paraId="214B9688" w14:textId="77777777" w:rsidR="003D4A74" w:rsidRDefault="00EE53E9" w:rsidP="00774277">
      <w:pPr>
        <w:spacing w:after="0" w:line="240" w:lineRule="auto"/>
        <w:rPr>
          <w:rFonts w:ascii="Calibri" w:hAnsi="Calibri" w:cs="Calibri"/>
          <w:b/>
          <w:sz w:val="22"/>
          <w:szCs w:val="22"/>
        </w:rPr>
      </w:pPr>
      <w:r>
        <w:br w:type="page"/>
      </w:r>
    </w:p>
    <w:p w14:paraId="6BDAA131" w14:textId="77777777" w:rsidR="003D4A74" w:rsidRDefault="003D4A74" w:rsidP="00774277">
      <w:pPr>
        <w:spacing w:after="0" w:line="240" w:lineRule="auto"/>
        <w:rPr>
          <w:rFonts w:ascii="Calibri" w:hAnsi="Calibri" w:cs="Calibri"/>
          <w:b/>
          <w:sz w:val="22"/>
          <w:szCs w:val="22"/>
        </w:rPr>
      </w:pPr>
    </w:p>
    <w:p w14:paraId="3D66C113" w14:textId="77777777" w:rsidR="003D4A74" w:rsidRDefault="00EE53E9" w:rsidP="00774277">
      <w:pPr>
        <w:pStyle w:val="Nadpis1"/>
        <w:spacing w:line="240" w:lineRule="auto"/>
        <w:jc w:val="center"/>
        <w:rPr>
          <w:rFonts w:ascii="Calibri" w:hAnsi="Calibri" w:cs="Calibri"/>
          <w:sz w:val="22"/>
          <w:szCs w:val="22"/>
        </w:rPr>
      </w:pPr>
      <w:bookmarkStart w:id="146" w:name="_Příloha_č._3"/>
      <w:bookmarkStart w:id="147" w:name="Annex03"/>
      <w:bookmarkEnd w:id="146"/>
      <w:r>
        <w:rPr>
          <w:rFonts w:ascii="Calibri" w:hAnsi="Calibri" w:cs="Calibri"/>
          <w:sz w:val="22"/>
          <w:szCs w:val="22"/>
        </w:rPr>
        <w:t>Příloha č. 4</w:t>
      </w:r>
      <w:bookmarkEnd w:id="147"/>
    </w:p>
    <w:p w14:paraId="2A09BB83" w14:textId="77777777" w:rsidR="003D4A74" w:rsidRDefault="00EE53E9" w:rsidP="00774277">
      <w:pPr>
        <w:spacing w:line="240" w:lineRule="auto"/>
        <w:jc w:val="center"/>
        <w:rPr>
          <w:rFonts w:ascii="Calibri" w:hAnsi="Calibri" w:cs="Calibri"/>
          <w:b/>
          <w:sz w:val="22"/>
          <w:szCs w:val="22"/>
        </w:rPr>
      </w:pPr>
      <w:r>
        <w:rPr>
          <w:rFonts w:ascii="Calibri" w:hAnsi="Calibri" w:cs="Calibri"/>
          <w:b/>
          <w:sz w:val="22"/>
          <w:szCs w:val="22"/>
        </w:rPr>
        <w:t>Seznam poddodavatelů</w:t>
      </w:r>
    </w:p>
    <w:p w14:paraId="526B609D" w14:textId="77777777" w:rsidR="003D4A74" w:rsidRDefault="003D4A74" w:rsidP="00774277">
      <w:pPr>
        <w:pStyle w:val="RLProhlensmluvnchstran"/>
        <w:spacing w:line="240" w:lineRule="auto"/>
        <w:rPr>
          <w:rFonts w:ascii="Calibri" w:hAnsi="Calibri" w:cs="Calibri"/>
          <w:sz w:val="22"/>
          <w:szCs w:val="22"/>
        </w:rPr>
      </w:pPr>
    </w:p>
    <w:p w14:paraId="7C664092" w14:textId="77777777" w:rsidR="003D4A74" w:rsidRDefault="00EE53E9" w:rsidP="00774277">
      <w:pPr>
        <w:spacing w:line="240" w:lineRule="auto"/>
        <w:rPr>
          <w:rFonts w:ascii="Calibri" w:hAnsi="Calibri" w:cs="Calibri"/>
          <w:b/>
          <w:sz w:val="22"/>
          <w:szCs w:val="22"/>
        </w:rPr>
      </w:pPr>
      <w:r>
        <w:rPr>
          <w:rFonts w:ascii="Calibri" w:hAnsi="Calibri" w:cs="Calibri"/>
          <w:b/>
          <w:sz w:val="22"/>
          <w:szCs w:val="22"/>
        </w:rPr>
        <w:t xml:space="preserve">1) </w:t>
      </w:r>
    </w:p>
    <w:p w14:paraId="79C82390" w14:textId="77777777" w:rsidR="003D4A74" w:rsidRDefault="00EE53E9" w:rsidP="00774277">
      <w:pPr>
        <w:tabs>
          <w:tab w:val="left" w:pos="2340"/>
        </w:tabs>
        <w:spacing w:line="240" w:lineRule="auto"/>
        <w:rPr>
          <w:rFonts w:ascii="Calibri" w:hAnsi="Calibri" w:cs="Calibri"/>
          <w:sz w:val="22"/>
          <w:szCs w:val="22"/>
        </w:rPr>
      </w:pPr>
      <w:r>
        <w:rPr>
          <w:rFonts w:ascii="Calibri" w:hAnsi="Calibri" w:cs="Calibri"/>
          <w:b/>
          <w:sz w:val="22"/>
          <w:szCs w:val="22"/>
        </w:rPr>
        <w:t>Název:</w:t>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p w14:paraId="0E093531" w14:textId="77777777" w:rsidR="003D4A74" w:rsidRDefault="00EE53E9" w:rsidP="00774277">
      <w:pPr>
        <w:tabs>
          <w:tab w:val="left" w:pos="2340"/>
        </w:tabs>
        <w:spacing w:line="240" w:lineRule="auto"/>
        <w:rPr>
          <w:rFonts w:ascii="Calibri" w:hAnsi="Calibri" w:cs="Calibri"/>
          <w:sz w:val="22"/>
          <w:szCs w:val="22"/>
        </w:rPr>
      </w:pPr>
      <w:r>
        <w:rPr>
          <w:rFonts w:ascii="Calibri" w:hAnsi="Calibri" w:cs="Calibri"/>
          <w:b/>
          <w:sz w:val="22"/>
          <w:szCs w:val="22"/>
        </w:rPr>
        <w:t>Sídlo: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p w14:paraId="124A3F3E" w14:textId="77777777" w:rsidR="003D4A74" w:rsidRDefault="00EE53E9" w:rsidP="00774277">
      <w:pPr>
        <w:tabs>
          <w:tab w:val="left" w:pos="2340"/>
        </w:tabs>
        <w:spacing w:line="240" w:lineRule="auto"/>
        <w:rPr>
          <w:rFonts w:ascii="Calibri" w:hAnsi="Calibri" w:cs="Calibri"/>
          <w:sz w:val="22"/>
          <w:szCs w:val="22"/>
        </w:rPr>
      </w:pPr>
      <w:r>
        <w:rPr>
          <w:rFonts w:ascii="Calibri" w:hAnsi="Calibri" w:cs="Calibri"/>
          <w:b/>
          <w:sz w:val="22"/>
          <w:szCs w:val="22"/>
        </w:rPr>
        <w:t>Právní forma: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p w14:paraId="4568E7F8" w14:textId="77777777" w:rsidR="003D4A74" w:rsidRDefault="00EE53E9" w:rsidP="00774277">
      <w:pPr>
        <w:tabs>
          <w:tab w:val="left" w:pos="2340"/>
        </w:tabs>
        <w:spacing w:line="240" w:lineRule="auto"/>
        <w:rPr>
          <w:rFonts w:ascii="Calibri" w:hAnsi="Calibri" w:cs="Calibri"/>
          <w:sz w:val="22"/>
          <w:szCs w:val="22"/>
        </w:rPr>
      </w:pPr>
      <w:r>
        <w:rPr>
          <w:rFonts w:ascii="Calibri" w:hAnsi="Calibri" w:cs="Calibri"/>
          <w:b/>
          <w:sz w:val="22"/>
          <w:szCs w:val="22"/>
        </w:rPr>
        <w:t>Identifikační číslo: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p w14:paraId="6497E2A5" w14:textId="77777777" w:rsidR="003D4A74" w:rsidRDefault="00EE53E9" w:rsidP="00774277">
      <w:pPr>
        <w:tabs>
          <w:tab w:val="left" w:pos="2340"/>
        </w:tabs>
        <w:spacing w:line="240" w:lineRule="auto"/>
        <w:ind w:left="4248" w:hanging="4248"/>
        <w:rPr>
          <w:rFonts w:ascii="Calibri" w:hAnsi="Calibri" w:cs="Calibri"/>
          <w:b/>
          <w:sz w:val="22"/>
          <w:szCs w:val="22"/>
        </w:rPr>
      </w:pPr>
      <w:r>
        <w:rPr>
          <w:rFonts w:ascii="Calibri" w:hAnsi="Calibri" w:cs="Calibri"/>
          <w:b/>
          <w:sz w:val="22"/>
          <w:szCs w:val="22"/>
        </w:rPr>
        <w:t>Rozsah a identifikace plnění Smlouvy:</w:t>
      </w:r>
      <w:r>
        <w:rPr>
          <w:rFonts w:ascii="Calibri" w:hAnsi="Calibri" w:cs="Calibri"/>
          <w:b/>
          <w:sz w:val="22"/>
          <w:szCs w:val="22"/>
        </w:rPr>
        <w:tab/>
      </w: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 – procentuální rozsah a popis plnění poddodavatele</w:t>
      </w:r>
      <w:r>
        <w:rPr>
          <w:rFonts w:ascii="Calibri" w:hAnsi="Calibri" w:cs="Calibri"/>
          <w:sz w:val="22"/>
          <w:szCs w:val="22"/>
          <w:highlight w:val="cyan"/>
          <w:lang w:val="x-none" w:eastAsia="x-none"/>
        </w:rPr>
        <w:t>]</w:t>
      </w:r>
      <w:r>
        <w:rPr>
          <w:rFonts w:ascii="Calibri" w:hAnsi="Calibri" w:cs="Calibri"/>
          <w:b/>
          <w:sz w:val="22"/>
          <w:szCs w:val="22"/>
        </w:rPr>
        <w:tab/>
      </w:r>
    </w:p>
    <w:p w14:paraId="31DEADB5" w14:textId="77777777" w:rsidR="003D4A74" w:rsidRDefault="003D4A74" w:rsidP="00774277">
      <w:pPr>
        <w:spacing w:line="240" w:lineRule="auto"/>
        <w:rPr>
          <w:rFonts w:ascii="Calibri" w:hAnsi="Calibri" w:cs="Calibri"/>
          <w:b/>
          <w:sz w:val="22"/>
          <w:szCs w:val="22"/>
        </w:rPr>
      </w:pPr>
    </w:p>
    <w:p w14:paraId="46BAC375" w14:textId="77777777" w:rsidR="003D4A74" w:rsidRDefault="00EE53E9" w:rsidP="00774277">
      <w:pPr>
        <w:spacing w:line="240" w:lineRule="auto"/>
        <w:rPr>
          <w:rFonts w:ascii="Calibri" w:hAnsi="Calibri" w:cs="Calibri"/>
          <w:b/>
          <w:sz w:val="22"/>
          <w:szCs w:val="22"/>
        </w:rPr>
      </w:pPr>
      <w:r>
        <w:rPr>
          <w:rFonts w:ascii="Calibri" w:hAnsi="Calibri" w:cs="Calibri"/>
          <w:b/>
          <w:sz w:val="22"/>
          <w:szCs w:val="22"/>
        </w:rPr>
        <w:t>2)</w:t>
      </w:r>
    </w:p>
    <w:p w14:paraId="05E93D05" w14:textId="77777777" w:rsidR="003D4A74" w:rsidRDefault="00EE53E9" w:rsidP="00774277">
      <w:pPr>
        <w:tabs>
          <w:tab w:val="left" w:pos="2340"/>
        </w:tabs>
        <w:spacing w:line="240" w:lineRule="auto"/>
        <w:rPr>
          <w:rFonts w:ascii="Calibri" w:hAnsi="Calibri" w:cs="Calibri"/>
          <w:sz w:val="22"/>
          <w:szCs w:val="22"/>
        </w:rPr>
      </w:pPr>
      <w:r>
        <w:rPr>
          <w:rFonts w:ascii="Calibri" w:hAnsi="Calibri" w:cs="Calibri"/>
          <w:b/>
          <w:sz w:val="22"/>
          <w:szCs w:val="22"/>
        </w:rPr>
        <w:t>Název:</w:t>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p w14:paraId="5FD6904D" w14:textId="77777777" w:rsidR="003D4A74" w:rsidRDefault="00EE53E9" w:rsidP="00774277">
      <w:pPr>
        <w:tabs>
          <w:tab w:val="left" w:pos="2340"/>
        </w:tabs>
        <w:spacing w:line="240" w:lineRule="auto"/>
        <w:rPr>
          <w:rFonts w:ascii="Calibri" w:hAnsi="Calibri" w:cs="Calibri"/>
          <w:sz w:val="22"/>
          <w:szCs w:val="22"/>
        </w:rPr>
      </w:pPr>
      <w:r>
        <w:rPr>
          <w:rFonts w:ascii="Calibri" w:hAnsi="Calibri" w:cs="Calibri"/>
          <w:b/>
          <w:sz w:val="22"/>
          <w:szCs w:val="22"/>
        </w:rPr>
        <w:t>Sídlo: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p w14:paraId="456ACF9C" w14:textId="77777777" w:rsidR="003D4A74" w:rsidRDefault="00EE53E9" w:rsidP="00774277">
      <w:pPr>
        <w:tabs>
          <w:tab w:val="left" w:pos="2340"/>
        </w:tabs>
        <w:spacing w:line="240" w:lineRule="auto"/>
        <w:rPr>
          <w:rFonts w:ascii="Calibri" w:hAnsi="Calibri" w:cs="Calibri"/>
          <w:sz w:val="22"/>
          <w:szCs w:val="22"/>
        </w:rPr>
      </w:pPr>
      <w:r>
        <w:rPr>
          <w:rFonts w:ascii="Calibri" w:hAnsi="Calibri" w:cs="Calibri"/>
          <w:b/>
          <w:sz w:val="22"/>
          <w:szCs w:val="22"/>
        </w:rPr>
        <w:t>Právní forma: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p w14:paraId="2DAB7442" w14:textId="77777777" w:rsidR="003D4A74" w:rsidRDefault="00EE53E9" w:rsidP="00774277">
      <w:pPr>
        <w:tabs>
          <w:tab w:val="left" w:pos="2340"/>
        </w:tabs>
        <w:spacing w:line="240" w:lineRule="auto"/>
        <w:rPr>
          <w:rFonts w:ascii="Calibri" w:hAnsi="Calibri" w:cs="Calibri"/>
          <w:sz w:val="22"/>
          <w:szCs w:val="22"/>
        </w:rPr>
      </w:pPr>
      <w:r>
        <w:rPr>
          <w:rFonts w:ascii="Calibri" w:hAnsi="Calibri" w:cs="Calibri"/>
          <w:b/>
          <w:sz w:val="22"/>
          <w:szCs w:val="22"/>
        </w:rPr>
        <w:t>Identifikační číslo: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p w14:paraId="2597C0A0" w14:textId="77777777" w:rsidR="003D4A74" w:rsidRDefault="00EE53E9" w:rsidP="00774277">
      <w:pPr>
        <w:tabs>
          <w:tab w:val="left" w:pos="2340"/>
        </w:tabs>
        <w:spacing w:line="240" w:lineRule="auto"/>
        <w:ind w:left="4248" w:hanging="4248"/>
        <w:rPr>
          <w:rFonts w:ascii="Calibri" w:hAnsi="Calibri" w:cs="Calibri"/>
          <w:b/>
          <w:sz w:val="22"/>
          <w:szCs w:val="22"/>
        </w:rPr>
      </w:pPr>
      <w:r>
        <w:rPr>
          <w:rFonts w:ascii="Calibri" w:hAnsi="Calibri" w:cs="Calibri"/>
          <w:b/>
          <w:sz w:val="22"/>
          <w:szCs w:val="22"/>
        </w:rPr>
        <w:t>Rozsah a identifikace plnění Smlouvy:</w:t>
      </w:r>
      <w:r>
        <w:rPr>
          <w:rFonts w:ascii="Calibri" w:hAnsi="Calibri" w:cs="Calibri"/>
          <w:b/>
          <w:sz w:val="22"/>
          <w:szCs w:val="22"/>
        </w:rPr>
        <w:tab/>
      </w:r>
      <w:r>
        <w:rPr>
          <w:rFonts w:ascii="Calibri" w:hAnsi="Calibri" w:cs="Calibri"/>
          <w:sz w:val="22"/>
          <w:szCs w:val="22"/>
          <w:highlight w:val="cyan"/>
          <w:lang w:val="x-none" w:eastAsia="x-none"/>
        </w:rPr>
        <w:t>[DOPLNÍ DODAVATEL – procentuální rozsah a popis plnění poddodavatele]</w:t>
      </w:r>
      <w:r>
        <w:rPr>
          <w:rFonts w:ascii="Calibri" w:hAnsi="Calibri" w:cs="Calibri"/>
          <w:sz w:val="22"/>
          <w:szCs w:val="22"/>
          <w:lang w:val="x-none" w:eastAsia="x-none"/>
        </w:rPr>
        <w:tab/>
      </w:r>
    </w:p>
    <w:p w14:paraId="49C579E4" w14:textId="77777777" w:rsidR="003D4A74" w:rsidRDefault="003D4A74" w:rsidP="00774277">
      <w:pPr>
        <w:tabs>
          <w:tab w:val="left" w:pos="2340"/>
        </w:tabs>
        <w:spacing w:line="240" w:lineRule="auto"/>
        <w:rPr>
          <w:rFonts w:ascii="Calibri" w:hAnsi="Calibri" w:cs="Calibri"/>
          <w:sz w:val="22"/>
          <w:szCs w:val="22"/>
        </w:rPr>
      </w:pPr>
    </w:p>
    <w:p w14:paraId="37E1E969" w14:textId="77777777" w:rsidR="003D4A74" w:rsidRDefault="00EE53E9" w:rsidP="00774277">
      <w:pPr>
        <w:spacing w:line="240" w:lineRule="auto"/>
        <w:rPr>
          <w:rFonts w:ascii="Calibri" w:hAnsi="Calibri" w:cs="Calibri"/>
          <w:sz w:val="22"/>
          <w:szCs w:val="22"/>
        </w:rPr>
      </w:pPr>
      <w:r>
        <w:rPr>
          <w:rFonts w:ascii="Calibri" w:hAnsi="Calibri" w:cs="Calibri"/>
          <w:b/>
          <w:sz w:val="22"/>
          <w:szCs w:val="22"/>
        </w:rPr>
        <w:t xml:space="preserve">atd. </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p w14:paraId="70C422DB" w14:textId="77777777" w:rsidR="003D4A74" w:rsidRDefault="00EE53E9" w:rsidP="00774277">
      <w:pPr>
        <w:spacing w:after="0" w:line="240" w:lineRule="auto"/>
        <w:rPr>
          <w:rFonts w:ascii="Calibri" w:hAnsi="Calibri" w:cs="Calibri"/>
          <w:b/>
          <w:sz w:val="22"/>
          <w:szCs w:val="22"/>
        </w:rPr>
      </w:pPr>
      <w:r>
        <w:br w:type="page"/>
      </w:r>
    </w:p>
    <w:p w14:paraId="2F7A10DD" w14:textId="77777777" w:rsidR="003D4A74" w:rsidRDefault="003D4A74" w:rsidP="00774277">
      <w:pPr>
        <w:spacing w:after="0" w:line="240" w:lineRule="auto"/>
        <w:rPr>
          <w:rFonts w:ascii="Calibri" w:hAnsi="Calibri" w:cs="Calibri"/>
          <w:b/>
          <w:sz w:val="22"/>
          <w:szCs w:val="22"/>
        </w:rPr>
      </w:pPr>
    </w:p>
    <w:p w14:paraId="78E5B7F0" w14:textId="77777777" w:rsidR="003D4A74" w:rsidRDefault="00EE53E9" w:rsidP="00774277">
      <w:pPr>
        <w:pStyle w:val="Nadpis1"/>
        <w:spacing w:line="240" w:lineRule="auto"/>
        <w:jc w:val="center"/>
        <w:rPr>
          <w:rFonts w:ascii="Calibri" w:hAnsi="Calibri" w:cs="Calibri"/>
          <w:sz w:val="22"/>
          <w:szCs w:val="22"/>
        </w:rPr>
      </w:pPr>
      <w:bookmarkStart w:id="148" w:name="Annex04"/>
      <w:r>
        <w:rPr>
          <w:rFonts w:ascii="Calibri" w:hAnsi="Calibri" w:cs="Calibri"/>
          <w:sz w:val="22"/>
          <w:szCs w:val="22"/>
        </w:rPr>
        <w:t>Příloha č. 5</w:t>
      </w:r>
      <w:bookmarkEnd w:id="148"/>
    </w:p>
    <w:p w14:paraId="1FCE613C" w14:textId="77777777" w:rsidR="003D4A74" w:rsidRDefault="00EE53E9" w:rsidP="00774277">
      <w:pPr>
        <w:spacing w:line="240" w:lineRule="auto"/>
        <w:jc w:val="center"/>
        <w:rPr>
          <w:rFonts w:ascii="Calibri" w:hAnsi="Calibri" w:cs="Calibri"/>
          <w:b/>
          <w:sz w:val="22"/>
          <w:szCs w:val="22"/>
        </w:rPr>
      </w:pPr>
      <w:r>
        <w:rPr>
          <w:rFonts w:ascii="Calibri" w:hAnsi="Calibri" w:cs="Calibri"/>
          <w:b/>
          <w:sz w:val="22"/>
          <w:szCs w:val="22"/>
        </w:rPr>
        <w:t>Specifikace ceny</w:t>
      </w:r>
    </w:p>
    <w:p w14:paraId="4B74F59D" w14:textId="77777777" w:rsidR="003D4A74" w:rsidRDefault="00EE53E9" w:rsidP="00774277">
      <w:pPr>
        <w:spacing w:line="240" w:lineRule="auto"/>
        <w:jc w:val="center"/>
        <w:rPr>
          <w:rFonts w:ascii="Calibri" w:hAnsi="Calibri" w:cs="Calibri"/>
          <w:bCs/>
          <w:i/>
          <w:iCs/>
          <w:sz w:val="22"/>
          <w:szCs w:val="22"/>
        </w:rPr>
      </w:pPr>
      <w:r>
        <w:rPr>
          <w:rFonts w:ascii="Calibri" w:hAnsi="Calibri" w:cs="Calibri"/>
          <w:bCs/>
          <w:i/>
          <w:iCs/>
          <w:sz w:val="22"/>
          <w:szCs w:val="22"/>
        </w:rPr>
        <w:t>(Volná příloha Smlouvy)</w:t>
      </w:r>
    </w:p>
    <w:p w14:paraId="60FF786D" w14:textId="02F395C6" w:rsidR="003D4A74" w:rsidRDefault="00EE53E9" w:rsidP="00774277">
      <w:pPr>
        <w:spacing w:line="240" w:lineRule="auto"/>
        <w:jc w:val="center"/>
        <w:outlineLvl w:val="1"/>
        <w:rPr>
          <w:rFonts w:ascii="Calibri" w:hAnsi="Calibri" w:cs="Calibri"/>
          <w:b/>
          <w:iCs/>
          <w:sz w:val="22"/>
          <w:szCs w:val="22"/>
          <w:lang w:eastAsia="en-US"/>
        </w:rPr>
      </w:pPr>
      <w:r>
        <w:br w:type="page"/>
      </w:r>
    </w:p>
    <w:p w14:paraId="43BBD91F" w14:textId="77777777" w:rsidR="003D4A74" w:rsidRDefault="00EE53E9" w:rsidP="00774277">
      <w:pPr>
        <w:spacing w:line="240" w:lineRule="auto"/>
        <w:jc w:val="center"/>
        <w:outlineLvl w:val="1"/>
        <w:rPr>
          <w:rFonts w:ascii="Calibri" w:hAnsi="Calibri" w:cs="Calibri"/>
          <w:b/>
          <w:iCs/>
          <w:sz w:val="22"/>
          <w:szCs w:val="22"/>
          <w:lang w:eastAsia="en-US"/>
        </w:rPr>
      </w:pPr>
      <w:r>
        <w:rPr>
          <w:rFonts w:ascii="Calibri" w:hAnsi="Calibri" w:cs="Calibri"/>
          <w:b/>
          <w:iCs/>
          <w:sz w:val="22"/>
          <w:szCs w:val="22"/>
          <w:lang w:eastAsia="en-US"/>
        </w:rPr>
        <w:lastRenderedPageBreak/>
        <w:t>Příloha č. 6</w:t>
      </w:r>
    </w:p>
    <w:p w14:paraId="188546D7" w14:textId="77777777" w:rsidR="003D4A74" w:rsidRDefault="00EE53E9" w:rsidP="00774277">
      <w:pPr>
        <w:spacing w:before="120" w:line="240" w:lineRule="auto"/>
        <w:jc w:val="center"/>
        <w:outlineLvl w:val="1"/>
        <w:rPr>
          <w:rFonts w:ascii="Calibri" w:hAnsi="Calibri" w:cs="Calibri"/>
          <w:b/>
          <w:iCs/>
          <w:sz w:val="22"/>
          <w:szCs w:val="22"/>
          <w:lang w:eastAsia="en-US"/>
        </w:rPr>
      </w:pPr>
      <w:r>
        <w:rPr>
          <w:rFonts w:ascii="Calibri" w:hAnsi="Calibri" w:cs="Calibri"/>
          <w:b/>
          <w:iCs/>
          <w:sz w:val="22"/>
          <w:szCs w:val="22"/>
          <w:lang w:eastAsia="en-US"/>
        </w:rPr>
        <w:t>Specifikace Podpory výrobce</w:t>
      </w:r>
    </w:p>
    <w:p w14:paraId="4BFB7202" w14:textId="77777777" w:rsidR="003D4A74" w:rsidRDefault="003D4A74" w:rsidP="00774277">
      <w:pPr>
        <w:spacing w:line="240" w:lineRule="auto"/>
        <w:jc w:val="center"/>
        <w:rPr>
          <w:rFonts w:ascii="Calibri" w:hAnsi="Calibri" w:cs="Calibri"/>
          <w:sz w:val="22"/>
          <w:szCs w:val="22"/>
        </w:rPr>
      </w:pPr>
    </w:p>
    <w:p w14:paraId="085190A5" w14:textId="55C57504" w:rsidR="003D4A74" w:rsidRDefault="00EE53E9" w:rsidP="00774277">
      <w:pPr>
        <w:snapToGrid w:val="0"/>
        <w:spacing w:line="240" w:lineRule="auto"/>
        <w:jc w:val="both"/>
        <w:rPr>
          <w:rFonts w:ascii="Calibri" w:hAnsi="Calibri" w:cs="Calibri"/>
          <w:sz w:val="22"/>
          <w:szCs w:val="22"/>
        </w:rPr>
      </w:pPr>
      <w:r>
        <w:rPr>
          <w:rFonts w:ascii="Calibri" w:hAnsi="Calibri" w:cs="Calibri"/>
          <w:sz w:val="22"/>
          <w:szCs w:val="22"/>
        </w:rPr>
        <w:t>Výrobce musí garantovat Podporu pro každou nabízenou položku Plnění po dobu minimálně 60</w:t>
      </w:r>
      <w:r w:rsidR="000945C9">
        <w:rPr>
          <w:rFonts w:ascii="Calibri" w:hAnsi="Calibri" w:cs="Calibri"/>
          <w:sz w:val="22"/>
          <w:szCs w:val="22"/>
        </w:rPr>
        <w:t> </w:t>
      </w:r>
      <w:r>
        <w:rPr>
          <w:rFonts w:ascii="Calibri" w:hAnsi="Calibri" w:cs="Calibri"/>
          <w:sz w:val="22"/>
          <w:szCs w:val="22"/>
        </w:rPr>
        <w:t xml:space="preserve">měsíců od akceptace Plnění. To zahrnuje plné pokrytí a garanci plné funkčnosti </w:t>
      </w:r>
      <w:r w:rsidR="00DE31DC">
        <w:rPr>
          <w:rFonts w:ascii="Calibri" w:hAnsi="Calibri" w:cs="Calibri"/>
          <w:sz w:val="22"/>
          <w:szCs w:val="22"/>
        </w:rPr>
        <w:t>soft</w:t>
      </w:r>
      <w:r>
        <w:rPr>
          <w:rFonts w:ascii="Calibri" w:hAnsi="Calibri" w:cs="Calibri"/>
          <w:sz w:val="22"/>
          <w:szCs w:val="22"/>
        </w:rPr>
        <w:t>ware a dalších podmínek dle Smlouvy.</w:t>
      </w:r>
    </w:p>
    <w:p w14:paraId="3C26BC38" w14:textId="77777777" w:rsidR="003D4A74" w:rsidRDefault="00EE53E9" w:rsidP="00774277">
      <w:pPr>
        <w:snapToGrid w:val="0"/>
        <w:spacing w:line="240" w:lineRule="auto"/>
        <w:jc w:val="both"/>
        <w:rPr>
          <w:rFonts w:asciiTheme="minorHAnsi" w:hAnsiTheme="minorHAnsi" w:cstheme="minorHAnsi"/>
          <w:sz w:val="22"/>
          <w:szCs w:val="22"/>
        </w:rPr>
      </w:pPr>
      <w:r>
        <w:rPr>
          <w:rFonts w:asciiTheme="minorHAnsi" w:hAnsiTheme="minorHAnsi" w:cstheme="minorHAnsi"/>
          <w:sz w:val="22"/>
          <w:szCs w:val="22"/>
        </w:rPr>
        <w:t>V případě aktualizace podmínek Podpory výrobce je Dodavatel povinen poskytnout Objednateli tyto aktualizované obchodní podmínky podpory výrobce a nemusí být uzavřen dodatek.</w:t>
      </w:r>
    </w:p>
    <w:p w14:paraId="350F859D" w14:textId="77777777" w:rsidR="003D4A74" w:rsidRDefault="003D4A74" w:rsidP="00774277">
      <w:pPr>
        <w:snapToGrid w:val="0"/>
        <w:spacing w:line="240" w:lineRule="auto"/>
        <w:jc w:val="both"/>
        <w:rPr>
          <w:rFonts w:asciiTheme="minorHAnsi" w:hAnsiTheme="minorHAnsi" w:cstheme="minorHAnsi"/>
          <w:sz w:val="22"/>
          <w:szCs w:val="22"/>
        </w:rPr>
      </w:pPr>
    </w:p>
    <w:p w14:paraId="2F85A6A3" w14:textId="5C011896" w:rsidR="003D4A74" w:rsidRDefault="00EE53E9" w:rsidP="00774277">
      <w:pPr>
        <w:snapToGrid w:val="0"/>
        <w:spacing w:line="240" w:lineRule="auto"/>
        <w:jc w:val="both"/>
        <w:rPr>
          <w:rFonts w:asciiTheme="minorHAnsi" w:hAnsiTheme="minorHAnsi" w:cstheme="minorHAnsi"/>
          <w:b/>
          <w:bCs/>
          <w:sz w:val="22"/>
          <w:szCs w:val="22"/>
        </w:rPr>
      </w:pPr>
      <w:r>
        <w:rPr>
          <w:rFonts w:asciiTheme="minorHAnsi" w:hAnsiTheme="minorHAnsi" w:cstheme="minorHAnsi"/>
          <w:b/>
          <w:bCs/>
          <w:sz w:val="22"/>
          <w:szCs w:val="22"/>
        </w:rPr>
        <w:t>Podmínky podpory výrobce se uplatní pouze v části týkající se Podpory výrobce, přičemž k ustanovení limitujícím náhradu škody či obdobným ustanovením limitujícím odpovědnost výrobce, uplatnění sankcí či dalším ustanovením, které jsou v rozporu s textem Smlouvy se</w:t>
      </w:r>
      <w:r w:rsidR="000945C9">
        <w:rPr>
          <w:rFonts w:asciiTheme="minorHAnsi" w:hAnsiTheme="minorHAnsi" w:cstheme="minorHAnsi"/>
          <w:b/>
          <w:bCs/>
          <w:sz w:val="22"/>
          <w:szCs w:val="22"/>
        </w:rPr>
        <w:t> </w:t>
      </w:r>
      <w:r>
        <w:rPr>
          <w:rFonts w:asciiTheme="minorHAnsi" w:hAnsiTheme="minorHAnsi" w:cstheme="minorHAnsi"/>
          <w:b/>
          <w:bCs/>
          <w:sz w:val="22"/>
          <w:szCs w:val="22"/>
        </w:rPr>
        <w:t>nepřihlíží.</w:t>
      </w:r>
    </w:p>
    <w:p w14:paraId="35568372" w14:textId="77777777" w:rsidR="003D4A74" w:rsidRDefault="003D4A74" w:rsidP="00774277">
      <w:pPr>
        <w:spacing w:line="240" w:lineRule="auto"/>
        <w:jc w:val="both"/>
        <w:rPr>
          <w:rFonts w:ascii="Calibri" w:hAnsi="Calibri" w:cs="Calibri"/>
          <w:sz w:val="22"/>
          <w:szCs w:val="22"/>
        </w:rPr>
      </w:pPr>
    </w:p>
    <w:tbl>
      <w:tblPr>
        <w:tblStyle w:val="Mkatabulky"/>
        <w:tblW w:w="9062" w:type="dxa"/>
        <w:tblLayout w:type="fixed"/>
        <w:tblLook w:val="04A0" w:firstRow="1" w:lastRow="0" w:firstColumn="1" w:lastColumn="0" w:noHBand="0" w:noVBand="1"/>
      </w:tblPr>
      <w:tblGrid>
        <w:gridCol w:w="3255"/>
        <w:gridCol w:w="2786"/>
        <w:gridCol w:w="3021"/>
      </w:tblGrid>
      <w:tr w:rsidR="003D4A74" w14:paraId="6516ED69" w14:textId="77777777">
        <w:trPr>
          <w:trHeight w:val="790"/>
        </w:trPr>
        <w:tc>
          <w:tcPr>
            <w:tcW w:w="3255" w:type="dxa"/>
            <w:shd w:val="pct10" w:color="auto" w:fill="auto"/>
          </w:tcPr>
          <w:p w14:paraId="52FD8A26" w14:textId="77777777" w:rsidR="003D4A74" w:rsidRDefault="00EE53E9" w:rsidP="00774277">
            <w:pPr>
              <w:spacing w:line="240" w:lineRule="auto"/>
              <w:jc w:val="center"/>
              <w:rPr>
                <w:b/>
              </w:rPr>
            </w:pPr>
            <w:r>
              <w:rPr>
                <w:b/>
              </w:rPr>
              <w:t>Kategorie Podpory výrobce</w:t>
            </w:r>
          </w:p>
        </w:tc>
        <w:tc>
          <w:tcPr>
            <w:tcW w:w="2786" w:type="dxa"/>
            <w:shd w:val="pct10" w:color="auto" w:fill="auto"/>
          </w:tcPr>
          <w:p w14:paraId="63A9B68F" w14:textId="77777777" w:rsidR="003D4A74" w:rsidRDefault="00EE53E9" w:rsidP="00774277">
            <w:pPr>
              <w:spacing w:line="240" w:lineRule="auto"/>
              <w:jc w:val="center"/>
              <w:rPr>
                <w:b/>
              </w:rPr>
            </w:pPr>
            <w:r>
              <w:rPr>
                <w:b/>
              </w:rPr>
              <w:t>Odkaz na konkrétní podmínky Podpory výrobce</w:t>
            </w:r>
          </w:p>
        </w:tc>
        <w:tc>
          <w:tcPr>
            <w:tcW w:w="3021" w:type="dxa"/>
            <w:shd w:val="pct10" w:color="auto" w:fill="auto"/>
          </w:tcPr>
          <w:p w14:paraId="00CD753A" w14:textId="77777777" w:rsidR="003D4A74" w:rsidRDefault="00EE53E9" w:rsidP="00774277">
            <w:pPr>
              <w:spacing w:line="240" w:lineRule="auto"/>
              <w:jc w:val="center"/>
              <w:rPr>
                <w:b/>
              </w:rPr>
            </w:pPr>
            <w:r>
              <w:rPr>
                <w:b/>
              </w:rPr>
              <w:t xml:space="preserve">Splněny podmínky Podpory výrobce dle </w:t>
            </w:r>
            <w:r>
              <w:rPr>
                <w:b/>
                <w:u w:val="single"/>
              </w:rPr>
              <w:t>Přílohy č. 1</w:t>
            </w:r>
            <w:r>
              <w:rPr>
                <w:b/>
              </w:rPr>
              <w:t xml:space="preserve"> Smlouvy a dle dalších požadavků Objednatele ve Smlouvě</w:t>
            </w:r>
          </w:p>
        </w:tc>
      </w:tr>
      <w:tr w:rsidR="003D4A74" w14:paraId="7FD6A7CF" w14:textId="77777777">
        <w:trPr>
          <w:trHeight w:val="536"/>
        </w:trPr>
        <w:tc>
          <w:tcPr>
            <w:tcW w:w="3255" w:type="dxa"/>
          </w:tcPr>
          <w:p w14:paraId="3B9ECFF4" w14:textId="1326FB1E" w:rsidR="003D4A74" w:rsidRDefault="00DE31DC" w:rsidP="00774277">
            <w:pPr>
              <w:spacing w:after="240" w:line="240" w:lineRule="auto"/>
              <w:ind w:right="553"/>
              <w:rPr>
                <w:rFonts w:asciiTheme="minorHAnsi" w:eastAsia="SimSun" w:hAnsiTheme="minorHAnsi" w:cstheme="minorHAnsi"/>
                <w:b/>
                <w:sz w:val="22"/>
                <w:szCs w:val="22"/>
              </w:rPr>
            </w:pPr>
            <w:r>
              <w:rPr>
                <w:rFonts w:asciiTheme="minorHAnsi" w:eastAsia="SimSun" w:hAnsiTheme="minorHAnsi" w:cstheme="minorHAnsi"/>
                <w:b/>
                <w:sz w:val="22"/>
                <w:szCs w:val="22"/>
              </w:rPr>
              <w:t>[</w:t>
            </w:r>
            <w:r w:rsidRPr="007F3630">
              <w:rPr>
                <w:rFonts w:asciiTheme="minorHAnsi" w:eastAsia="SimSun" w:hAnsiTheme="minorHAnsi" w:cstheme="minorHAnsi"/>
                <w:b/>
                <w:sz w:val="22"/>
                <w:szCs w:val="22"/>
                <w:highlight w:val="yellow"/>
              </w:rPr>
              <w:t>BUDE DOPLNĚNO</w:t>
            </w:r>
            <w:r>
              <w:rPr>
                <w:rFonts w:asciiTheme="minorHAnsi" w:eastAsia="SimSun" w:hAnsiTheme="minorHAnsi" w:cstheme="minorHAnsi"/>
                <w:b/>
                <w:sz w:val="22"/>
                <w:szCs w:val="22"/>
              </w:rPr>
              <w:t>]</w:t>
            </w:r>
          </w:p>
        </w:tc>
        <w:tc>
          <w:tcPr>
            <w:tcW w:w="2786" w:type="dxa"/>
            <w:vAlign w:val="center"/>
          </w:tcPr>
          <w:p w14:paraId="569C9DC7" w14:textId="77777777" w:rsidR="003D4A74" w:rsidRDefault="00EE53E9" w:rsidP="00774277">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 – webový odkaz, a to i v anglickém jazyce]</w:t>
            </w:r>
          </w:p>
        </w:tc>
        <w:tc>
          <w:tcPr>
            <w:tcW w:w="3021" w:type="dxa"/>
            <w:vAlign w:val="center"/>
          </w:tcPr>
          <w:p w14:paraId="515DC8D6" w14:textId="77777777" w:rsidR="003D4A74" w:rsidRDefault="00EE53E9" w:rsidP="00774277">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ANO/ NE</w:t>
            </w:r>
          </w:p>
          <w:p w14:paraId="15EEA903" w14:textId="77777777" w:rsidR="003D4A74" w:rsidRDefault="00EE53E9" w:rsidP="00774277">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w:t>
            </w:r>
          </w:p>
        </w:tc>
      </w:tr>
      <w:tr w:rsidR="003D4A74" w14:paraId="14EC7E2D" w14:textId="77777777">
        <w:trPr>
          <w:trHeight w:val="536"/>
        </w:trPr>
        <w:tc>
          <w:tcPr>
            <w:tcW w:w="3255" w:type="dxa"/>
          </w:tcPr>
          <w:p w14:paraId="68F0BA97" w14:textId="597C5E27" w:rsidR="003D4A74" w:rsidRDefault="00DE31DC" w:rsidP="00774277">
            <w:pPr>
              <w:pStyle w:val="NormalJustified"/>
              <w:spacing w:before="120"/>
              <w:jc w:val="left"/>
              <w:rPr>
                <w:rFonts w:asciiTheme="minorHAnsi" w:eastAsia="SimSun" w:hAnsiTheme="minorHAnsi" w:cstheme="minorHAnsi"/>
                <w:b/>
                <w:sz w:val="22"/>
                <w:szCs w:val="22"/>
              </w:rPr>
            </w:pPr>
            <w:r>
              <w:rPr>
                <w:rFonts w:asciiTheme="minorHAnsi" w:eastAsia="SimSun" w:hAnsiTheme="minorHAnsi" w:cstheme="minorHAnsi"/>
                <w:b/>
                <w:sz w:val="22"/>
                <w:szCs w:val="22"/>
              </w:rPr>
              <w:t>[</w:t>
            </w:r>
            <w:r w:rsidRPr="00C02580">
              <w:rPr>
                <w:rFonts w:asciiTheme="minorHAnsi" w:eastAsia="SimSun" w:hAnsiTheme="minorHAnsi" w:cstheme="minorHAnsi"/>
                <w:b/>
                <w:sz w:val="22"/>
                <w:szCs w:val="22"/>
                <w:highlight w:val="yellow"/>
              </w:rPr>
              <w:t>BUDE DOPLNĚNO</w:t>
            </w:r>
            <w:r>
              <w:rPr>
                <w:rFonts w:asciiTheme="minorHAnsi" w:eastAsia="SimSun" w:hAnsiTheme="minorHAnsi" w:cstheme="minorHAnsi"/>
                <w:b/>
                <w:sz w:val="22"/>
                <w:szCs w:val="22"/>
              </w:rPr>
              <w:t>]</w:t>
            </w:r>
          </w:p>
        </w:tc>
        <w:tc>
          <w:tcPr>
            <w:tcW w:w="2786" w:type="dxa"/>
            <w:vAlign w:val="center"/>
          </w:tcPr>
          <w:p w14:paraId="76331F93" w14:textId="77777777" w:rsidR="003D4A74" w:rsidRDefault="00EE53E9" w:rsidP="00774277">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 – a to i v anglickém jazyce]</w:t>
            </w:r>
          </w:p>
        </w:tc>
        <w:tc>
          <w:tcPr>
            <w:tcW w:w="3021" w:type="dxa"/>
            <w:vAlign w:val="center"/>
          </w:tcPr>
          <w:p w14:paraId="224F39BF" w14:textId="77777777" w:rsidR="003D4A74" w:rsidRDefault="00EE53E9" w:rsidP="00774277">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ANO/ NE</w:t>
            </w:r>
          </w:p>
          <w:p w14:paraId="54672B14" w14:textId="77777777" w:rsidR="003D4A74" w:rsidRDefault="00EE53E9" w:rsidP="00774277">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w:t>
            </w:r>
          </w:p>
        </w:tc>
      </w:tr>
      <w:tr w:rsidR="003D4A74" w14:paraId="4A30256C" w14:textId="77777777">
        <w:trPr>
          <w:trHeight w:val="536"/>
        </w:trPr>
        <w:tc>
          <w:tcPr>
            <w:tcW w:w="3255" w:type="dxa"/>
          </w:tcPr>
          <w:p w14:paraId="4FB14B01" w14:textId="1334D71C" w:rsidR="003D4A74" w:rsidRDefault="00DE31DC" w:rsidP="00774277">
            <w:pPr>
              <w:spacing w:after="240" w:line="240" w:lineRule="auto"/>
              <w:ind w:right="553"/>
              <w:rPr>
                <w:rFonts w:asciiTheme="minorHAnsi" w:eastAsia="SimSun" w:hAnsiTheme="minorHAnsi" w:cstheme="minorHAnsi"/>
                <w:b/>
                <w:sz w:val="22"/>
                <w:szCs w:val="22"/>
              </w:rPr>
            </w:pPr>
            <w:r>
              <w:rPr>
                <w:rFonts w:asciiTheme="minorHAnsi" w:eastAsia="SimSun" w:hAnsiTheme="minorHAnsi" w:cstheme="minorHAnsi"/>
                <w:b/>
                <w:sz w:val="22"/>
                <w:szCs w:val="22"/>
              </w:rPr>
              <w:t>[</w:t>
            </w:r>
            <w:r w:rsidRPr="00C02580">
              <w:rPr>
                <w:rFonts w:asciiTheme="minorHAnsi" w:eastAsia="SimSun" w:hAnsiTheme="minorHAnsi" w:cstheme="minorHAnsi"/>
                <w:b/>
                <w:sz w:val="22"/>
                <w:szCs w:val="22"/>
                <w:highlight w:val="yellow"/>
              </w:rPr>
              <w:t>BUDE DOPLNĚNO</w:t>
            </w:r>
            <w:r>
              <w:rPr>
                <w:rFonts w:asciiTheme="minorHAnsi" w:eastAsia="SimSun" w:hAnsiTheme="minorHAnsi" w:cstheme="minorHAnsi"/>
                <w:b/>
                <w:sz w:val="22"/>
                <w:szCs w:val="22"/>
              </w:rPr>
              <w:t>]</w:t>
            </w:r>
          </w:p>
        </w:tc>
        <w:tc>
          <w:tcPr>
            <w:tcW w:w="2786" w:type="dxa"/>
            <w:vAlign w:val="center"/>
          </w:tcPr>
          <w:p w14:paraId="5F974A37" w14:textId="77777777" w:rsidR="003D4A74" w:rsidRDefault="00EE53E9" w:rsidP="00774277">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 – a to i v anglickém jazyce]</w:t>
            </w:r>
          </w:p>
        </w:tc>
        <w:tc>
          <w:tcPr>
            <w:tcW w:w="3021" w:type="dxa"/>
            <w:vAlign w:val="center"/>
          </w:tcPr>
          <w:p w14:paraId="4A070C8D" w14:textId="77777777" w:rsidR="003D4A74" w:rsidRDefault="00EE53E9" w:rsidP="00774277">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ANO/ NE</w:t>
            </w:r>
          </w:p>
          <w:p w14:paraId="0B795EA2" w14:textId="77777777" w:rsidR="003D4A74" w:rsidRDefault="00EE53E9" w:rsidP="00774277">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w:t>
            </w:r>
          </w:p>
        </w:tc>
      </w:tr>
    </w:tbl>
    <w:p w14:paraId="5D22A2C7" w14:textId="77777777" w:rsidR="003D4A74" w:rsidRDefault="003D4A74" w:rsidP="00774277">
      <w:pPr>
        <w:spacing w:after="0" w:line="240" w:lineRule="auto"/>
        <w:jc w:val="both"/>
      </w:pPr>
    </w:p>
    <w:p w14:paraId="14CBA2D5" w14:textId="77777777" w:rsidR="003D4A74" w:rsidRDefault="00EE53E9" w:rsidP="00774277">
      <w:pPr>
        <w:spacing w:after="0" w:line="240" w:lineRule="auto"/>
        <w:jc w:val="both"/>
      </w:pPr>
      <w:r>
        <w:br w:type="column"/>
      </w:r>
    </w:p>
    <w:p w14:paraId="6332867D" w14:textId="77777777" w:rsidR="003D4A74" w:rsidRDefault="003D4A74" w:rsidP="00774277">
      <w:pPr>
        <w:spacing w:after="0" w:line="240" w:lineRule="auto"/>
        <w:jc w:val="both"/>
        <w:rPr>
          <w:rFonts w:ascii="Calibri" w:hAnsi="Calibri" w:cs="Calibri"/>
          <w:i/>
          <w:iCs/>
          <w:sz w:val="22"/>
          <w:szCs w:val="22"/>
        </w:rPr>
      </w:pPr>
    </w:p>
    <w:p w14:paraId="245E63B2" w14:textId="77777777" w:rsidR="003D4A74" w:rsidRDefault="00EE53E9" w:rsidP="00774277">
      <w:pPr>
        <w:spacing w:line="240" w:lineRule="auto"/>
        <w:jc w:val="center"/>
        <w:outlineLvl w:val="1"/>
        <w:rPr>
          <w:rFonts w:ascii="Calibri" w:hAnsi="Calibri" w:cs="Calibri"/>
          <w:b/>
          <w:iCs/>
          <w:sz w:val="22"/>
          <w:szCs w:val="22"/>
          <w:lang w:eastAsia="en-US"/>
        </w:rPr>
      </w:pPr>
      <w:bookmarkStart w:id="149" w:name="_Příloha_č._5"/>
      <w:bookmarkStart w:id="150" w:name="_Příloha_č._5_1"/>
      <w:bookmarkEnd w:id="149"/>
      <w:bookmarkEnd w:id="150"/>
      <w:r>
        <w:rPr>
          <w:rFonts w:ascii="Calibri" w:hAnsi="Calibri" w:cs="Calibri"/>
          <w:b/>
          <w:iCs/>
          <w:sz w:val="22"/>
          <w:szCs w:val="22"/>
          <w:lang w:eastAsia="en-US"/>
        </w:rPr>
        <w:t>Příloha č. 7</w:t>
      </w:r>
    </w:p>
    <w:p w14:paraId="542367EC" w14:textId="77777777" w:rsidR="003D4A74" w:rsidRDefault="00EE53E9" w:rsidP="00774277">
      <w:pPr>
        <w:spacing w:before="120" w:line="240" w:lineRule="auto"/>
        <w:jc w:val="center"/>
        <w:outlineLvl w:val="1"/>
        <w:rPr>
          <w:rFonts w:asciiTheme="minorHAnsi" w:hAnsiTheme="minorHAnsi" w:cstheme="minorHAnsi"/>
          <w:b/>
          <w:iCs/>
          <w:sz w:val="22"/>
          <w:szCs w:val="22"/>
          <w:lang w:eastAsia="en-US"/>
        </w:rPr>
      </w:pPr>
      <w:bookmarkStart w:id="151" w:name="_Hlk7169022"/>
      <w:r>
        <w:rPr>
          <w:rFonts w:ascii="Calibri" w:hAnsi="Calibri" w:cs="Calibri"/>
          <w:b/>
          <w:iCs/>
          <w:sz w:val="22"/>
          <w:szCs w:val="22"/>
          <w:lang w:eastAsia="en-US"/>
        </w:rPr>
        <w:t xml:space="preserve">Kybernetická bezpečnost </w:t>
      </w:r>
      <w:bookmarkEnd w:id="151"/>
      <w:r>
        <w:rPr>
          <w:rFonts w:asciiTheme="minorHAnsi" w:hAnsiTheme="minorHAnsi" w:cstheme="minorHAnsi"/>
          <w:b/>
          <w:iCs/>
          <w:sz w:val="22"/>
          <w:szCs w:val="22"/>
          <w:lang w:eastAsia="en-US"/>
        </w:rPr>
        <w:t xml:space="preserve"> </w:t>
      </w:r>
    </w:p>
    <w:p w14:paraId="6D56B4C7" w14:textId="77777777" w:rsidR="003D4A74" w:rsidRDefault="00EE53E9" w:rsidP="00774277">
      <w:pPr>
        <w:pStyle w:val="slovanpododstavec"/>
        <w:spacing w:line="240" w:lineRule="auto"/>
        <w:ind w:left="0" w:firstLine="0"/>
        <w:rPr>
          <w:rFonts w:asciiTheme="minorHAnsi" w:hAnsiTheme="minorHAnsi" w:cstheme="minorHAnsi"/>
        </w:rPr>
      </w:pPr>
      <w:r>
        <w:rPr>
          <w:rFonts w:asciiTheme="minorHAnsi" w:hAnsiTheme="minorHAnsi" w:cstheme="minorHAnsi"/>
        </w:rPr>
        <w:t xml:space="preserve">Za účelem povinností stanovených Objednateli jakožto poskytovali regulované služby v oblasti řízení bezpečnosti dodavatelského řetězce, je Dodavatel povinen nad rámec povinností stanovených Smlouvou plnit níže uvedené povinnosti zejm. součinnostního a bezpečnostního charakteru dle této </w:t>
      </w:r>
      <w:r>
        <w:rPr>
          <w:rFonts w:asciiTheme="minorHAnsi" w:hAnsiTheme="minorHAnsi" w:cstheme="minorHAnsi"/>
          <w:b/>
          <w:bCs/>
          <w:u w:val="single"/>
        </w:rPr>
        <w:t>Přílohy č. 7</w:t>
      </w:r>
      <w:r>
        <w:rPr>
          <w:rFonts w:asciiTheme="minorHAnsi" w:hAnsiTheme="minorHAnsi" w:cstheme="minorHAnsi"/>
          <w:b/>
          <w:bCs/>
        </w:rPr>
        <w:t xml:space="preserve"> </w:t>
      </w:r>
      <w:r>
        <w:rPr>
          <w:rFonts w:asciiTheme="minorHAnsi" w:hAnsiTheme="minorHAnsi" w:cstheme="minorHAnsi"/>
        </w:rPr>
        <w:t>této Smlouvy.</w:t>
      </w:r>
    </w:p>
    <w:p w14:paraId="326233A6" w14:textId="77777777" w:rsidR="003D4A74" w:rsidRDefault="00EE53E9" w:rsidP="00774277">
      <w:pPr>
        <w:pStyle w:val="slovanpododstavec"/>
        <w:spacing w:line="240" w:lineRule="auto"/>
        <w:ind w:left="0" w:firstLine="0"/>
        <w:rPr>
          <w:rFonts w:asciiTheme="minorHAnsi" w:hAnsiTheme="minorHAnsi" w:cstheme="minorHAnsi"/>
        </w:rPr>
      </w:pPr>
      <w:r>
        <w:rPr>
          <w:rFonts w:asciiTheme="minorHAnsi" w:hAnsiTheme="minorHAnsi" w:cstheme="minorHAnsi"/>
        </w:rPr>
        <w:t xml:space="preserve">Dodavatel je povinen plnit relevantní povinnosti v rozsahu a způsobem, aby byl naplněn účel právní úpravy bezpečnostních opatření, kybernetických bezpečnostních incidentů, protiopatření, náležitostí podání v oblasti kybernetické bezpečnosti a likvidaci dat ve vztahu k povinnostem, které tato právní úprava stanovuje Objednateli, jakožto povinné osobě dle předpisů z oblasti kybernetické bezpečnosti, a to i v případě změny příslušné právní úpravy. V takovém případě je Objednatel oprávněn požadovat od Dodavatele přiměřenou součinnost i nad rámec povinností stanovených v této </w:t>
      </w:r>
      <w:r>
        <w:rPr>
          <w:rFonts w:asciiTheme="minorHAnsi" w:hAnsiTheme="minorHAnsi" w:cstheme="minorHAnsi"/>
          <w:b/>
          <w:bCs/>
          <w:u w:val="single"/>
        </w:rPr>
        <w:t>Příloze č. 7</w:t>
      </w:r>
      <w:r>
        <w:rPr>
          <w:rFonts w:asciiTheme="minorHAnsi" w:hAnsiTheme="minorHAnsi" w:cstheme="minorHAnsi"/>
        </w:rPr>
        <w:t xml:space="preserve"> této Smlouvy, avšak vždy pouze za účelem zajištění plnění povinnosti Dodavatele z oblasti kybernetické bezpečnosti ve smyslu shora uvedeného.</w:t>
      </w:r>
    </w:p>
    <w:p w14:paraId="7C643CCB" w14:textId="77777777" w:rsidR="003D4A74" w:rsidRDefault="003D4A74" w:rsidP="00774277">
      <w:pPr>
        <w:pStyle w:val="slovanpododstavec"/>
        <w:spacing w:line="240" w:lineRule="auto"/>
        <w:ind w:left="0" w:firstLine="0"/>
        <w:rPr>
          <w:rFonts w:asciiTheme="minorHAnsi" w:hAnsiTheme="minorHAnsi" w:cstheme="minorHAnsi"/>
        </w:rPr>
      </w:pPr>
    </w:p>
    <w:p w14:paraId="2C7D419E" w14:textId="77777777" w:rsidR="003D4A74" w:rsidRDefault="00EE53E9" w:rsidP="00774277">
      <w:pPr>
        <w:pStyle w:val="RLlnek"/>
        <w:numPr>
          <w:ilvl w:val="0"/>
          <w:numId w:val="10"/>
        </w:numPr>
        <w:suppressAutoHyphens/>
        <w:rPr>
          <w:rFonts w:cstheme="minorHAnsi"/>
          <w:szCs w:val="22"/>
        </w:rPr>
      </w:pPr>
      <w:r>
        <w:rPr>
          <w:rFonts w:cstheme="minorHAnsi"/>
          <w:szCs w:val="22"/>
        </w:rPr>
        <w:t>OBECNÁ USTANOVENÍ</w:t>
      </w:r>
    </w:p>
    <w:p w14:paraId="5C4B0644" w14:textId="75FCA9C1" w:rsidR="003D4A74" w:rsidRDefault="00EE53E9" w:rsidP="00774277">
      <w:pPr>
        <w:pStyle w:val="RLOdstavec"/>
        <w:numPr>
          <w:ilvl w:val="1"/>
          <w:numId w:val="10"/>
        </w:numPr>
        <w:suppressAutoHyphens/>
        <w:rPr>
          <w:rFonts w:cstheme="minorHAnsi"/>
          <w:szCs w:val="22"/>
        </w:rPr>
      </w:pPr>
      <w:r>
        <w:rPr>
          <w:rFonts w:cstheme="minorHAnsi"/>
          <w:szCs w:val="22"/>
        </w:rPr>
        <w:t>Tato příloha (dále jen „</w:t>
      </w:r>
      <w:r>
        <w:rPr>
          <w:rFonts w:cstheme="minorHAnsi"/>
          <w:b/>
          <w:szCs w:val="22"/>
        </w:rPr>
        <w:t>Příloha</w:t>
      </w:r>
      <w:r>
        <w:rPr>
          <w:rFonts w:cstheme="minorHAnsi"/>
          <w:szCs w:val="22"/>
        </w:rPr>
        <w:t xml:space="preserve">“) tvoří nedílnou součást Smlouvy. Povinnosti Dodavatele uvedené v této </w:t>
      </w:r>
      <w:r w:rsidR="00AC21E0">
        <w:rPr>
          <w:rFonts w:cstheme="minorHAnsi"/>
          <w:szCs w:val="22"/>
        </w:rPr>
        <w:t>P</w:t>
      </w:r>
      <w:r>
        <w:rPr>
          <w:rFonts w:cstheme="minorHAnsi"/>
          <w:szCs w:val="22"/>
        </w:rPr>
        <w:t xml:space="preserve">říloze se vztahují výhradně ke </w:t>
      </w:r>
      <w:r w:rsidR="00DC01E8">
        <w:rPr>
          <w:rFonts w:cstheme="minorHAnsi"/>
          <w:szCs w:val="22"/>
        </w:rPr>
        <w:t>Plnění</w:t>
      </w:r>
      <w:r>
        <w:rPr>
          <w:rFonts w:cstheme="minorHAnsi"/>
          <w:szCs w:val="22"/>
        </w:rPr>
        <w:t>, které j</w:t>
      </w:r>
      <w:r w:rsidR="00DC01E8">
        <w:rPr>
          <w:rFonts w:cstheme="minorHAnsi"/>
          <w:szCs w:val="22"/>
        </w:rPr>
        <w:t>e</w:t>
      </w:r>
      <w:r>
        <w:rPr>
          <w:rFonts w:cstheme="minorHAnsi"/>
          <w:szCs w:val="22"/>
        </w:rPr>
        <w:t xml:space="preserve"> předmětem Smlouvy. </w:t>
      </w:r>
    </w:p>
    <w:p w14:paraId="453C3D90" w14:textId="77777777" w:rsidR="003D4A74" w:rsidRDefault="00EE53E9" w:rsidP="00774277">
      <w:pPr>
        <w:pStyle w:val="RLOdstavec"/>
        <w:numPr>
          <w:ilvl w:val="1"/>
          <w:numId w:val="10"/>
        </w:numPr>
        <w:suppressAutoHyphens/>
        <w:rPr>
          <w:rFonts w:cstheme="minorHAnsi"/>
          <w:szCs w:val="22"/>
        </w:rPr>
      </w:pPr>
      <w:r>
        <w:rPr>
          <w:rFonts w:cstheme="minorHAnsi"/>
          <w:szCs w:val="22"/>
        </w:rPr>
        <w:t>Není-li dále stanoveno jinak nebo nevyplývá-li jinak z kontextu, mají pojmy počínající velkým písmenem v této Příloze shodný význam, jaký mají ve Smlouvě. Smluvní strany nad rámec Smlouvy vymezují následující pojmy:</w:t>
      </w:r>
    </w:p>
    <w:p w14:paraId="33129581" w14:textId="77777777" w:rsidR="003D4A74" w:rsidRDefault="00EE53E9" w:rsidP="00774277">
      <w:pPr>
        <w:pStyle w:val="RLOdstavec"/>
        <w:numPr>
          <w:ilvl w:val="2"/>
          <w:numId w:val="10"/>
        </w:numPr>
        <w:suppressAutoHyphens/>
        <w:rPr>
          <w:rFonts w:cstheme="minorHAnsi"/>
          <w:szCs w:val="22"/>
        </w:rPr>
      </w:pPr>
      <w:r>
        <w:rPr>
          <w:rFonts w:cstheme="minorHAnsi"/>
          <w:b/>
          <w:szCs w:val="22"/>
        </w:rPr>
        <w:t>Data</w:t>
      </w:r>
      <w:r>
        <w:rPr>
          <w:rFonts w:cstheme="minorHAnsi"/>
          <w:szCs w:val="22"/>
        </w:rPr>
        <w:t xml:space="preserve"> znamenají data, záznamy, soubory, obsah, osobní údaje a další informace Objednatele, (a) shromážděné, přijaté nebo uchovávané Dodavatelem v souvislosti s plněním Smlouvy; (b) poskytnuté Objednatelem; nebo (c) odvozené z (a) a (b). Data podle této Smlouvy jsou klasifikována jako důvěrné informace, nebo se z jiných důvodů jedná o údaje vyžadující ochranu před neoprávněným přístupem, únikem, porušením nebo jiným odhalením;</w:t>
      </w:r>
    </w:p>
    <w:p w14:paraId="6AFE47AF" w14:textId="77777777" w:rsidR="003D4A74" w:rsidRDefault="00EE53E9" w:rsidP="00774277">
      <w:pPr>
        <w:pStyle w:val="RLOdstavec"/>
        <w:numPr>
          <w:ilvl w:val="2"/>
          <w:numId w:val="10"/>
        </w:numPr>
        <w:suppressAutoHyphens/>
        <w:rPr>
          <w:rFonts w:cstheme="minorHAnsi"/>
          <w:szCs w:val="22"/>
        </w:rPr>
      </w:pPr>
      <w:r>
        <w:rPr>
          <w:rFonts w:cstheme="minorHAnsi"/>
          <w:b/>
          <w:szCs w:val="22"/>
        </w:rPr>
        <w:t xml:space="preserve">ZKB </w:t>
      </w:r>
      <w:r>
        <w:rPr>
          <w:rFonts w:cstheme="minorHAnsi"/>
          <w:bCs/>
          <w:szCs w:val="22"/>
        </w:rPr>
        <w:t>znamená zákon č. 264/2025 Sb., o kybernetické bezpečnosti a o změně souvisejících zákonů, ve znění pozdějších předpisů.</w:t>
      </w:r>
    </w:p>
    <w:p w14:paraId="3810EBE7" w14:textId="77777777" w:rsidR="003D4A74" w:rsidRDefault="00EE53E9" w:rsidP="00774277">
      <w:pPr>
        <w:pStyle w:val="RLOdstavec"/>
        <w:numPr>
          <w:ilvl w:val="1"/>
          <w:numId w:val="10"/>
        </w:numPr>
        <w:suppressAutoHyphens/>
        <w:rPr>
          <w:rFonts w:cstheme="minorHAnsi"/>
          <w:szCs w:val="22"/>
        </w:rPr>
      </w:pPr>
      <w:r>
        <w:rPr>
          <w:rFonts w:cstheme="minorHAnsi"/>
          <w:szCs w:val="22"/>
        </w:rPr>
        <w:t>Rozsah zapojení Dodavatele na rozvoji a provozu primárních a podpůrných aktiv Objednatele je určen předmětem Smlouvy a jejími přílohami včetně této Přílohy. Rozsah zapojení Dodavatele na zajištění bezpečnosti těchto aktiv je určen zejména touto Přílohou.</w:t>
      </w:r>
    </w:p>
    <w:p w14:paraId="7C36C2F9" w14:textId="77777777" w:rsidR="003D4A74" w:rsidRDefault="00EE53E9" w:rsidP="00774277">
      <w:pPr>
        <w:pStyle w:val="RLlnek"/>
        <w:numPr>
          <w:ilvl w:val="0"/>
          <w:numId w:val="10"/>
        </w:numPr>
        <w:suppressAutoHyphens/>
        <w:rPr>
          <w:rFonts w:cstheme="minorHAnsi"/>
          <w:szCs w:val="22"/>
        </w:rPr>
      </w:pPr>
      <w:r>
        <w:rPr>
          <w:rFonts w:cstheme="minorHAnsi"/>
          <w:szCs w:val="22"/>
        </w:rPr>
        <w:t>BEZPEČNOST INFORMACÍ</w:t>
      </w:r>
    </w:p>
    <w:p w14:paraId="5BE2C44A" w14:textId="79094147" w:rsidR="003D4A74" w:rsidRDefault="00EE53E9" w:rsidP="00774277">
      <w:pPr>
        <w:pStyle w:val="RLOdstavec"/>
        <w:numPr>
          <w:ilvl w:val="1"/>
          <w:numId w:val="10"/>
        </w:numPr>
        <w:suppressAutoHyphens/>
        <w:rPr>
          <w:rFonts w:cstheme="minorHAnsi"/>
          <w:szCs w:val="22"/>
        </w:rPr>
      </w:pPr>
      <w:r>
        <w:rPr>
          <w:rFonts w:cstheme="minorHAnsi"/>
          <w:szCs w:val="22"/>
        </w:rPr>
        <w:t xml:space="preserve">Dodavatel se zavazuje při nakládání s Daty chránit jejich důvěrnost, dostupnost a integritu s ohledem na jejich povahu a klasifikaci v souladu s touto Přílohou a dále v souladu se standardním bezpečnostním rámcem ISO 27001, případně dalším bezpečnostním rámcem </w:t>
      </w:r>
      <w:r>
        <w:rPr>
          <w:rFonts w:cstheme="minorHAnsi"/>
          <w:szCs w:val="22"/>
        </w:rPr>
        <w:lastRenderedPageBreak/>
        <w:t>jako např. NIST Cyber Security Framework nebo SSAE 18 SOC 2, a to do té míry, do jaké to</w:t>
      </w:r>
      <w:r w:rsidR="00F64962">
        <w:rPr>
          <w:rFonts w:cstheme="minorHAnsi"/>
          <w:szCs w:val="22"/>
        </w:rPr>
        <w:t> </w:t>
      </w:r>
      <w:r>
        <w:rPr>
          <w:rFonts w:cstheme="minorHAnsi"/>
          <w:szCs w:val="22"/>
        </w:rPr>
        <w:t>není v rozporu s touto Přílohou.</w:t>
      </w:r>
    </w:p>
    <w:p w14:paraId="25913210" w14:textId="77777777" w:rsidR="003D4A74" w:rsidRDefault="00EE53E9" w:rsidP="00774277">
      <w:pPr>
        <w:pStyle w:val="RLOdstavec"/>
        <w:numPr>
          <w:ilvl w:val="1"/>
          <w:numId w:val="10"/>
        </w:numPr>
        <w:suppressAutoHyphens/>
        <w:rPr>
          <w:rFonts w:cstheme="minorHAnsi"/>
          <w:szCs w:val="22"/>
        </w:rPr>
      </w:pPr>
      <w:r>
        <w:rPr>
          <w:rFonts w:cstheme="minorHAnsi"/>
          <w:szCs w:val="22"/>
        </w:rPr>
        <w:t xml:space="preserve">Dodavatel je povinen zavést vhodná bezpečnostní opatření pro ochranu Dat alespoň v rozsahu této Přílohy. </w:t>
      </w:r>
    </w:p>
    <w:p w14:paraId="4E3A47DC" w14:textId="2C5663E2" w:rsidR="003D4A74" w:rsidRDefault="00EE53E9" w:rsidP="00774277">
      <w:pPr>
        <w:pStyle w:val="RLOdstavec"/>
        <w:numPr>
          <w:ilvl w:val="1"/>
          <w:numId w:val="10"/>
        </w:numPr>
        <w:suppressAutoHyphens/>
        <w:rPr>
          <w:rFonts w:cstheme="minorHAnsi"/>
          <w:szCs w:val="22"/>
        </w:rPr>
      </w:pPr>
      <w:r>
        <w:rPr>
          <w:rFonts w:cstheme="minorHAnsi"/>
          <w:szCs w:val="22"/>
        </w:rPr>
        <w:t>Dodavatel jmenuje odpovědnou kontaktní osobu ve věcech kybernetické bezpečnosti pro</w:t>
      </w:r>
      <w:r w:rsidR="000945C9">
        <w:rPr>
          <w:rFonts w:cstheme="minorHAnsi"/>
          <w:szCs w:val="22"/>
        </w:rPr>
        <w:t> </w:t>
      </w:r>
      <w:r>
        <w:rPr>
          <w:rFonts w:cstheme="minorHAnsi"/>
          <w:szCs w:val="22"/>
        </w:rPr>
        <w:t xml:space="preserve">potřeby zajištění plnění požadavků podle této Přílohy a Smlouvy v oblasti kybernetické bezpečnosti a související komunikace s Objednatelem. Poskytovatel je povinen oznámit kontaktní údaje této osoby Objednateli v </w:t>
      </w:r>
      <w:r>
        <w:rPr>
          <w:rFonts w:cstheme="minorHAnsi"/>
          <w:b/>
          <w:bCs/>
          <w:szCs w:val="22"/>
        </w:rPr>
        <w:t>Příloze č. 3</w:t>
      </w:r>
      <w:r>
        <w:rPr>
          <w:rFonts w:cstheme="minorHAnsi"/>
          <w:szCs w:val="22"/>
        </w:rPr>
        <w:t xml:space="preserve"> Smlouvy – „Oprávněné osoby“.</w:t>
      </w:r>
    </w:p>
    <w:p w14:paraId="2CE397AB" w14:textId="77777777" w:rsidR="003D4A74" w:rsidRDefault="00EE53E9" w:rsidP="00774277">
      <w:pPr>
        <w:pStyle w:val="RLlnek"/>
        <w:numPr>
          <w:ilvl w:val="0"/>
          <w:numId w:val="10"/>
        </w:numPr>
        <w:suppressAutoHyphens/>
        <w:rPr>
          <w:rFonts w:cstheme="minorHAnsi"/>
          <w:szCs w:val="22"/>
        </w:rPr>
      </w:pPr>
      <w:r>
        <w:rPr>
          <w:rFonts w:cstheme="minorHAnsi"/>
          <w:szCs w:val="22"/>
        </w:rPr>
        <w:t>UŽITÍ A ZPŘÍSTUPNĚNÍ DAT</w:t>
      </w:r>
    </w:p>
    <w:p w14:paraId="323E3F4F" w14:textId="77777777" w:rsidR="003D4A74" w:rsidRDefault="00EE53E9" w:rsidP="00774277">
      <w:pPr>
        <w:pStyle w:val="RLOdstavec"/>
        <w:numPr>
          <w:ilvl w:val="1"/>
          <w:numId w:val="10"/>
        </w:numPr>
        <w:suppressAutoHyphens/>
        <w:rPr>
          <w:rFonts w:cstheme="minorHAnsi"/>
          <w:szCs w:val="22"/>
        </w:rPr>
      </w:pPr>
      <w:bookmarkStart w:id="152" w:name="_Ref124512344"/>
      <w:r>
        <w:rPr>
          <w:rFonts w:cstheme="minorHAnsi"/>
          <w:szCs w:val="22"/>
        </w:rPr>
        <w:t>Dodavatel je oprávněn používat nebo sdílet Data pouze pro účely a způsobem, který stanoví Smlouva a její přílohy, a v souladu s příslušnými právními předpisy, po dobu trvání Smlouvy a po jejím ukončení, dokud má Dodavatel Data nadále ve své dispozici.</w:t>
      </w:r>
      <w:bookmarkEnd w:id="152"/>
    </w:p>
    <w:p w14:paraId="190F786B"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bere na vědomí, že veškerá Data zůstávají předmětem výhradních práv Objednatele, který je jediným vlastníkem Dat a pořizovatelem databází, ve kterých jsou Data uložena.</w:t>
      </w:r>
    </w:p>
    <w:p w14:paraId="018B55A0" w14:textId="77777777" w:rsidR="003D4A74" w:rsidRDefault="00EE53E9" w:rsidP="00774277">
      <w:pPr>
        <w:pStyle w:val="RLOdstavec"/>
        <w:numPr>
          <w:ilvl w:val="1"/>
          <w:numId w:val="10"/>
        </w:numPr>
        <w:suppressAutoHyphens/>
        <w:rPr>
          <w:rFonts w:cstheme="minorHAnsi"/>
          <w:szCs w:val="22"/>
        </w:rPr>
      </w:pPr>
      <w:r>
        <w:rPr>
          <w:rFonts w:cstheme="minorHAnsi"/>
          <w:szCs w:val="22"/>
        </w:rPr>
        <w:t xml:space="preserve">Dodavatel se zavazuje zachovávat mlčenlivost o Datech a jejich obsahu. </w:t>
      </w:r>
    </w:p>
    <w:p w14:paraId="596089CE"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zavazuje šifrovat v prostředí Poskytovatele uložená Data minimálně v souladu se standardem šifrování dat AES-256.</w:t>
      </w:r>
    </w:p>
    <w:p w14:paraId="679383E5" w14:textId="34B91E6C" w:rsidR="003D4A74" w:rsidRDefault="00EE53E9" w:rsidP="00774277">
      <w:pPr>
        <w:pStyle w:val="RLOdstavec"/>
        <w:numPr>
          <w:ilvl w:val="1"/>
          <w:numId w:val="10"/>
        </w:numPr>
        <w:suppressAutoHyphens/>
        <w:rPr>
          <w:rFonts w:cstheme="minorHAnsi"/>
          <w:szCs w:val="22"/>
        </w:rPr>
      </w:pPr>
      <w:bookmarkStart w:id="153" w:name="_Ref124512346"/>
      <w:r>
        <w:rPr>
          <w:rFonts w:cstheme="minorHAnsi"/>
          <w:szCs w:val="22"/>
        </w:rPr>
        <w:t>Dodavatel je povinen omezit přístup k Datům Objednatele pouze na ty zaměstnance a</w:t>
      </w:r>
      <w:r w:rsidR="000945C9">
        <w:rPr>
          <w:rFonts w:cstheme="minorHAnsi"/>
          <w:szCs w:val="22"/>
        </w:rPr>
        <w:t> </w:t>
      </w:r>
      <w:r>
        <w:rPr>
          <w:rFonts w:cstheme="minorHAnsi"/>
          <w:szCs w:val="22"/>
        </w:rPr>
        <w:t>třetí strany, u kterých přístup vyžaduje plnění Smlouvy nebo plnění zákonných povinností. Dodavatel nesmí umožnit přístup k Datům Objednatele jiným třetím stranám bez předchozího písemného souhlasu Objednatele. Vysloví-li Objednatel v souladu se</w:t>
      </w:r>
      <w:r w:rsidR="000945C9">
        <w:rPr>
          <w:rFonts w:cstheme="minorHAnsi"/>
          <w:szCs w:val="22"/>
        </w:rPr>
        <w:t> </w:t>
      </w:r>
      <w:r>
        <w:rPr>
          <w:rFonts w:cstheme="minorHAnsi"/>
          <w:szCs w:val="22"/>
        </w:rPr>
        <w:t>Smlouvou nebo jinak písemně souhlas se zapojením konkrétního poddodavatele do</w:t>
      </w:r>
      <w:r w:rsidR="000945C9">
        <w:rPr>
          <w:rFonts w:cstheme="minorHAnsi"/>
          <w:szCs w:val="22"/>
        </w:rPr>
        <w:t> </w:t>
      </w:r>
      <w:r>
        <w:rPr>
          <w:rFonts w:cstheme="minorHAnsi"/>
          <w:szCs w:val="22"/>
        </w:rPr>
        <w:t>plnění Smlouvy, uděluje tím souhlas se zpřístupněním Dat Objednatele poddodavateli v rozsahu nezbytném pro plnění Smlouvy poddodavatelem.</w:t>
      </w:r>
      <w:bookmarkEnd w:id="153"/>
    </w:p>
    <w:p w14:paraId="2137C840" w14:textId="77777777" w:rsidR="003D4A74" w:rsidRDefault="00EE53E9" w:rsidP="00774277">
      <w:pPr>
        <w:pStyle w:val="RLOdstavec"/>
        <w:numPr>
          <w:ilvl w:val="1"/>
          <w:numId w:val="10"/>
        </w:numPr>
        <w:suppressAutoHyphens/>
        <w:rPr>
          <w:rFonts w:cstheme="minorHAnsi"/>
          <w:szCs w:val="22"/>
        </w:rPr>
      </w:pPr>
      <w:r>
        <w:rPr>
          <w:rFonts w:cstheme="minorHAnsi"/>
          <w:szCs w:val="22"/>
        </w:rPr>
        <w:t>V případě, že Objednatel při hodnocení rizik spojených se Smlouvou identifikuje skutečnosti, jejichž existence tvoří:</w:t>
      </w:r>
    </w:p>
    <w:p w14:paraId="740A13D7" w14:textId="46F9ED2A" w:rsidR="003D4A74" w:rsidRDefault="00EE53E9" w:rsidP="00774277">
      <w:pPr>
        <w:pStyle w:val="RLOdstavec"/>
        <w:numPr>
          <w:ilvl w:val="2"/>
          <w:numId w:val="10"/>
        </w:numPr>
        <w:suppressAutoHyphens/>
        <w:rPr>
          <w:rFonts w:cstheme="minorHAnsi"/>
          <w:szCs w:val="22"/>
        </w:rPr>
      </w:pPr>
      <w:r>
        <w:rPr>
          <w:rFonts w:cstheme="minorHAnsi"/>
          <w:szCs w:val="22"/>
        </w:rPr>
        <w:t>kybernetickou hrozbu a výskyt této hrozby je velmi pravděpodobný až</w:t>
      </w:r>
      <w:r w:rsidR="000945C9">
        <w:rPr>
          <w:rFonts w:cstheme="minorHAnsi"/>
          <w:szCs w:val="22"/>
        </w:rPr>
        <w:t> </w:t>
      </w:r>
      <w:r>
        <w:rPr>
          <w:rFonts w:cstheme="minorHAnsi"/>
          <w:szCs w:val="22"/>
        </w:rPr>
        <w:t>víceméně jistý či předpokládaná realizace hrozby je častější než jednou za</w:t>
      </w:r>
      <w:r w:rsidR="000945C9">
        <w:rPr>
          <w:rFonts w:cstheme="minorHAnsi"/>
          <w:szCs w:val="22"/>
        </w:rPr>
        <w:t> </w:t>
      </w:r>
      <w:r>
        <w:rPr>
          <w:rFonts w:cstheme="minorHAnsi"/>
          <w:szCs w:val="22"/>
        </w:rPr>
        <w:t xml:space="preserve">měsíc, nebo </w:t>
      </w:r>
    </w:p>
    <w:p w14:paraId="41A82215" w14:textId="7D0C3720" w:rsidR="003D4A74" w:rsidRDefault="00EE53E9" w:rsidP="00774277">
      <w:pPr>
        <w:pStyle w:val="RLOdstavec"/>
        <w:numPr>
          <w:ilvl w:val="2"/>
          <w:numId w:val="10"/>
        </w:numPr>
        <w:suppressAutoHyphens/>
        <w:rPr>
          <w:rFonts w:cstheme="minorHAnsi"/>
          <w:szCs w:val="22"/>
        </w:rPr>
      </w:pPr>
      <w:r>
        <w:rPr>
          <w:rFonts w:cstheme="minorHAnsi"/>
          <w:szCs w:val="22"/>
        </w:rPr>
        <w:t>riziko pro předmět Smlouvy a toto riziko je na natolik závažné (kritické), že</w:t>
      </w:r>
      <w:r w:rsidR="000945C9">
        <w:rPr>
          <w:rFonts w:cstheme="minorHAnsi"/>
          <w:szCs w:val="22"/>
        </w:rPr>
        <w:t> </w:t>
      </w:r>
      <w:r>
        <w:rPr>
          <w:rFonts w:cstheme="minorHAnsi"/>
          <w:szCs w:val="22"/>
        </w:rPr>
        <w:t>jeho existence je nepřípustná a musí být neprodleně zahájeny kroky k jeho odstranění,</w:t>
      </w:r>
    </w:p>
    <w:p w14:paraId="6A304695" w14:textId="77777777" w:rsidR="003D4A74" w:rsidRDefault="00EE53E9" w:rsidP="00774277">
      <w:pPr>
        <w:pStyle w:val="RLOdstavec"/>
        <w:numPr>
          <w:ilvl w:val="0"/>
          <w:numId w:val="0"/>
        </w:numPr>
        <w:suppressAutoHyphens/>
        <w:ind w:left="720"/>
        <w:rPr>
          <w:rFonts w:cstheme="minorHAnsi"/>
          <w:szCs w:val="22"/>
        </w:rPr>
      </w:pPr>
      <w:bookmarkStart w:id="154" w:name="_Ref124512366"/>
      <w:r>
        <w:rPr>
          <w:rFonts w:cstheme="minorHAnsi"/>
          <w:szCs w:val="22"/>
        </w:rPr>
        <w:t xml:space="preserve">může Objednatel Dodavateli uložit přijetí dalších bezpečnostních opatření ve smyslu ZKB, případně zákona, který ZKB nahradí. Objednatel při naplnění podmínek výše předá Dodavateli popis vybraných bezpečnostních opatření, která navrhuje zavést ke snížení identifikovaného rizika. Dodavatel je oprávněn bez zbytečného odkladu, nejpozději však do 15 pracovních dní, podat připomínky k formě zvolených bezpečnostních opatření (včetně přehledu očekávaných finančních dopadů na zavedení bezpečnostních opatřeních na straně Dodavatele) a případně navrhnout jinou formu zvolených bezpečnostních opatření. Dohodnou-li se Objednatel a Dodavatel na zavedení bezpečnostních opatření, na termínu jejich zavedení a na tom, kdo </w:t>
      </w:r>
      <w:r>
        <w:rPr>
          <w:rFonts w:cstheme="minorHAnsi"/>
          <w:szCs w:val="22"/>
        </w:rPr>
        <w:lastRenderedPageBreak/>
        <w:t>ponese náklady na jejich zavedení, je Dodavatel povinen bez zbytečného odkladu zavést daná bezpečnostní opatření a jejich zavedení oznámit Objednateli.</w:t>
      </w:r>
      <w:bookmarkEnd w:id="154"/>
    </w:p>
    <w:p w14:paraId="5910C2DB" w14:textId="77777777" w:rsidR="003D4A74" w:rsidRDefault="00EE53E9" w:rsidP="00774277">
      <w:pPr>
        <w:pStyle w:val="RLOdstavec"/>
        <w:numPr>
          <w:ilvl w:val="1"/>
          <w:numId w:val="10"/>
        </w:numPr>
        <w:suppressAutoHyphens/>
        <w:rPr>
          <w:rFonts w:cstheme="minorHAnsi"/>
          <w:szCs w:val="22"/>
        </w:rPr>
      </w:pPr>
      <w:r>
        <w:rPr>
          <w:rFonts w:cstheme="minorHAnsi"/>
          <w:szCs w:val="22"/>
        </w:rPr>
        <w:t>V případě, že cizozemský orgán požádá o zpřístupnění nebo předání Dat zpracovávaných na území cizího státu, Objednatel takové žádosti vyhoví:</w:t>
      </w:r>
    </w:p>
    <w:p w14:paraId="731027A5" w14:textId="77777777" w:rsidR="003D4A74" w:rsidRDefault="00EE53E9" w:rsidP="00774277">
      <w:pPr>
        <w:pStyle w:val="RLOdstavec"/>
        <w:numPr>
          <w:ilvl w:val="2"/>
          <w:numId w:val="10"/>
        </w:numPr>
        <w:suppressAutoHyphens/>
        <w:rPr>
          <w:rFonts w:cstheme="minorHAnsi"/>
          <w:szCs w:val="22"/>
        </w:rPr>
      </w:pPr>
      <w:r>
        <w:rPr>
          <w:rFonts w:cstheme="minorHAnsi"/>
          <w:szCs w:val="22"/>
        </w:rPr>
        <w:t>až po provedení přezkoumání zákonnosti žádosti,</w:t>
      </w:r>
    </w:p>
    <w:p w14:paraId="4DCDC7D9" w14:textId="58ABC2C8" w:rsidR="003D4A74" w:rsidRDefault="00EE53E9" w:rsidP="00774277">
      <w:pPr>
        <w:pStyle w:val="RLOdstavec"/>
        <w:numPr>
          <w:ilvl w:val="2"/>
          <w:numId w:val="10"/>
        </w:numPr>
        <w:suppressAutoHyphens/>
        <w:rPr>
          <w:rFonts w:cstheme="minorHAnsi"/>
          <w:szCs w:val="22"/>
        </w:rPr>
      </w:pPr>
      <w:r>
        <w:rPr>
          <w:rFonts w:cstheme="minorHAnsi"/>
          <w:szCs w:val="22"/>
        </w:rPr>
        <w:t>až po vynaložení veškerého úsilí k zabránění zpřístupnění nebo předání Dat v rámci možností daných právním řádem, v jehož působnosti dochází ke</w:t>
      </w:r>
      <w:r w:rsidR="000945C9">
        <w:rPr>
          <w:rFonts w:cstheme="minorHAnsi"/>
          <w:szCs w:val="22"/>
        </w:rPr>
        <w:t> </w:t>
      </w:r>
      <w:r>
        <w:rPr>
          <w:rFonts w:cstheme="minorHAnsi"/>
          <w:szCs w:val="22"/>
        </w:rPr>
        <w:t>zpracování Dat nebo podle kterého byla žádost podána,</w:t>
      </w:r>
    </w:p>
    <w:p w14:paraId="6A78A0AD" w14:textId="77777777" w:rsidR="003D4A74" w:rsidRDefault="00EE53E9" w:rsidP="00774277">
      <w:pPr>
        <w:pStyle w:val="RLOdstavec"/>
        <w:numPr>
          <w:ilvl w:val="2"/>
          <w:numId w:val="10"/>
        </w:numPr>
        <w:suppressAutoHyphens/>
        <w:rPr>
          <w:rFonts w:cstheme="minorHAnsi"/>
          <w:szCs w:val="22"/>
        </w:rPr>
      </w:pPr>
      <w:bookmarkStart w:id="155" w:name="_Ref367102941"/>
      <w:r>
        <w:rPr>
          <w:rFonts w:cstheme="minorHAnsi"/>
          <w:szCs w:val="22"/>
        </w:rPr>
        <w:t>pouze v nezbytném rozsahu.</w:t>
      </w:r>
      <w:bookmarkEnd w:id="155"/>
    </w:p>
    <w:p w14:paraId="30B90CAD" w14:textId="77777777" w:rsidR="003D4A74" w:rsidRDefault="00EE53E9" w:rsidP="00774277">
      <w:pPr>
        <w:pStyle w:val="RLlnek"/>
        <w:numPr>
          <w:ilvl w:val="0"/>
          <w:numId w:val="10"/>
        </w:numPr>
        <w:suppressAutoHyphens/>
        <w:rPr>
          <w:rFonts w:cstheme="minorHAnsi"/>
          <w:szCs w:val="22"/>
        </w:rPr>
      </w:pPr>
      <w:r>
        <w:rPr>
          <w:rFonts w:cstheme="minorHAnsi"/>
          <w:szCs w:val="22"/>
        </w:rPr>
        <w:t>AUTORSTVÍ PROGRAMOVÉHO KÓDU A LICENCE</w:t>
      </w:r>
    </w:p>
    <w:p w14:paraId="46281E0B" w14:textId="77777777" w:rsidR="003D4A74" w:rsidRDefault="00EE53E9" w:rsidP="00774277">
      <w:pPr>
        <w:pStyle w:val="RLOdstavec"/>
        <w:numPr>
          <w:ilvl w:val="1"/>
          <w:numId w:val="10"/>
        </w:numPr>
        <w:suppressAutoHyphens/>
        <w:rPr>
          <w:rFonts w:cstheme="minorHAnsi"/>
          <w:szCs w:val="22"/>
        </w:rPr>
      </w:pPr>
      <w:r>
        <w:rPr>
          <w:rFonts w:cstheme="minorHAnsi"/>
          <w:szCs w:val="22"/>
        </w:rPr>
        <w:t xml:space="preserve">Smluvní strany ve Smlouvě sjednaly právo Objednatele k předmětům duševního vlastnictví. Úprava práv Objednatele k předmětům duševního vlastnictví se řídí Smlouvou. </w:t>
      </w:r>
    </w:p>
    <w:p w14:paraId="0C1553A2" w14:textId="77777777" w:rsidR="003D4A74" w:rsidRDefault="00EE53E9" w:rsidP="00774277">
      <w:pPr>
        <w:pStyle w:val="RLlnek"/>
        <w:numPr>
          <w:ilvl w:val="0"/>
          <w:numId w:val="10"/>
        </w:numPr>
        <w:suppressAutoHyphens/>
        <w:rPr>
          <w:rFonts w:cstheme="minorHAnsi"/>
          <w:szCs w:val="22"/>
        </w:rPr>
      </w:pPr>
      <w:r>
        <w:rPr>
          <w:rFonts w:cstheme="minorHAnsi"/>
          <w:szCs w:val="22"/>
        </w:rPr>
        <w:t>BEZPEČNOSTNÍ DOKUMENTACE</w:t>
      </w:r>
    </w:p>
    <w:p w14:paraId="293613D8"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v souvislosti s řízením kybernetické bezpečnosti zavazuje vypracovat a udržovat příslušnou bezpečnostní dokumentaci týkající se nastaveného systému řízení bezpečnosti informací a zabezpečení plnění Smlouvy, minimálně v rozsahu dle této Přílohy.</w:t>
      </w:r>
    </w:p>
    <w:p w14:paraId="1AA3FC78" w14:textId="77777777" w:rsidR="003D4A74" w:rsidRDefault="00EE53E9" w:rsidP="00774277">
      <w:pPr>
        <w:pStyle w:val="RLOdstavec"/>
        <w:numPr>
          <w:ilvl w:val="1"/>
          <w:numId w:val="10"/>
        </w:numPr>
        <w:suppressAutoHyphens/>
        <w:rPr>
          <w:rFonts w:cstheme="minorHAnsi"/>
          <w:szCs w:val="22"/>
        </w:rPr>
      </w:pPr>
      <w:r>
        <w:rPr>
          <w:rFonts w:cstheme="minorHAnsi"/>
          <w:szCs w:val="22"/>
        </w:rPr>
        <w:t xml:space="preserve">Dodavatel je povinen bezpečnostní dokumentaci podle této Přílohy pravidelně revidovat a aktualizovat, nejméně však 1× za rok, a kdykoli při významné změně a materiální změně skutečností zachycených v bezpečnostní dokumentaci. </w:t>
      </w:r>
    </w:p>
    <w:p w14:paraId="20194783" w14:textId="77777777" w:rsidR="003D4A74" w:rsidRDefault="00EE53E9" w:rsidP="00774277">
      <w:pPr>
        <w:pStyle w:val="RLlnek"/>
        <w:numPr>
          <w:ilvl w:val="0"/>
          <w:numId w:val="10"/>
        </w:numPr>
        <w:suppressAutoHyphens/>
        <w:rPr>
          <w:rFonts w:cstheme="minorHAnsi"/>
          <w:szCs w:val="22"/>
        </w:rPr>
      </w:pPr>
      <w:r>
        <w:rPr>
          <w:rFonts w:cstheme="minorHAnsi"/>
          <w:szCs w:val="22"/>
        </w:rPr>
        <w:t>ŘÍZENÍ AKTIV</w:t>
      </w:r>
    </w:p>
    <w:p w14:paraId="04D91DBF"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zavazuje minimálně:</w:t>
      </w:r>
    </w:p>
    <w:p w14:paraId="1856E1DC" w14:textId="77777777" w:rsidR="003D4A74" w:rsidRDefault="00EE53E9" w:rsidP="00774277">
      <w:pPr>
        <w:pStyle w:val="RLOdstavec"/>
        <w:numPr>
          <w:ilvl w:val="2"/>
          <w:numId w:val="10"/>
        </w:numPr>
        <w:suppressAutoHyphens/>
        <w:rPr>
          <w:rFonts w:cstheme="minorHAnsi"/>
          <w:szCs w:val="22"/>
        </w:rPr>
      </w:pPr>
      <w:r>
        <w:rPr>
          <w:rFonts w:cstheme="minorHAnsi"/>
          <w:szCs w:val="22"/>
        </w:rPr>
        <w:t>identifikovat primární a podpůrná aktiva využívaná pro plnění Smlouvy;</w:t>
      </w:r>
    </w:p>
    <w:p w14:paraId="5823749C" w14:textId="77777777" w:rsidR="003D4A74" w:rsidRDefault="00EE53E9" w:rsidP="00774277">
      <w:pPr>
        <w:pStyle w:val="RLOdstavec"/>
        <w:numPr>
          <w:ilvl w:val="2"/>
          <w:numId w:val="10"/>
        </w:numPr>
        <w:suppressAutoHyphens/>
        <w:rPr>
          <w:rFonts w:cstheme="minorHAnsi"/>
          <w:szCs w:val="22"/>
        </w:rPr>
      </w:pPr>
      <w:r>
        <w:rPr>
          <w:rFonts w:cstheme="minorHAnsi"/>
          <w:szCs w:val="22"/>
        </w:rPr>
        <w:t>určit vazby mezi primárními a podpůrnými aktivy a případně určit vazby na současná aktiva Objednatele;</w:t>
      </w:r>
    </w:p>
    <w:p w14:paraId="261706A5" w14:textId="505C4BBF" w:rsidR="003D4A74" w:rsidRPr="00FD755D" w:rsidRDefault="00EE53E9" w:rsidP="00774277">
      <w:pPr>
        <w:pStyle w:val="RLOdstavec"/>
        <w:numPr>
          <w:ilvl w:val="2"/>
          <w:numId w:val="10"/>
        </w:numPr>
        <w:suppressAutoHyphens/>
        <w:rPr>
          <w:rFonts w:cstheme="minorHAnsi"/>
          <w:szCs w:val="22"/>
        </w:rPr>
      </w:pPr>
      <w:r>
        <w:rPr>
          <w:rFonts w:cstheme="minorHAnsi"/>
          <w:szCs w:val="22"/>
        </w:rPr>
        <w:t>tento seznam aktiv a jejich vazby udržovat aktuální a na vyžádání ho</w:t>
      </w:r>
      <w:r w:rsidR="000945C9">
        <w:rPr>
          <w:rFonts w:cstheme="minorHAnsi"/>
          <w:szCs w:val="22"/>
        </w:rPr>
        <w:t> </w:t>
      </w:r>
      <w:r>
        <w:rPr>
          <w:rFonts w:cstheme="minorHAnsi"/>
          <w:szCs w:val="22"/>
        </w:rPr>
        <w:t>zpřístupnit (ve formě nahlédnutí) Objednateli.</w:t>
      </w:r>
    </w:p>
    <w:p w14:paraId="5C66B51E" w14:textId="77777777" w:rsidR="003D4A74" w:rsidRDefault="00EE53E9" w:rsidP="00774277">
      <w:pPr>
        <w:pStyle w:val="RLlnek"/>
        <w:numPr>
          <w:ilvl w:val="0"/>
          <w:numId w:val="10"/>
        </w:numPr>
        <w:suppressAutoHyphens/>
        <w:rPr>
          <w:rFonts w:cstheme="minorHAnsi"/>
          <w:szCs w:val="22"/>
        </w:rPr>
      </w:pPr>
      <w:r>
        <w:rPr>
          <w:rFonts w:cstheme="minorHAnsi"/>
          <w:szCs w:val="22"/>
        </w:rPr>
        <w:t>ŘÍZENÍ RIZIK</w:t>
      </w:r>
    </w:p>
    <w:p w14:paraId="6B3F1D2F"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zavazuje minimálně:</w:t>
      </w:r>
    </w:p>
    <w:p w14:paraId="6F4F7361" w14:textId="77777777" w:rsidR="003D4A74" w:rsidRDefault="00EE53E9" w:rsidP="00774277">
      <w:pPr>
        <w:pStyle w:val="RLOdstavec"/>
        <w:numPr>
          <w:ilvl w:val="2"/>
          <w:numId w:val="10"/>
        </w:numPr>
        <w:suppressAutoHyphens/>
        <w:rPr>
          <w:rFonts w:cstheme="minorHAnsi"/>
          <w:szCs w:val="22"/>
        </w:rPr>
      </w:pPr>
      <w:r>
        <w:rPr>
          <w:rFonts w:cstheme="minorHAnsi"/>
          <w:szCs w:val="22"/>
        </w:rPr>
        <w:t xml:space="preserve">řídit rizika, která mohou ovlivnit poskytování předmětu plnění Smlouvy, v souladu s následujícími minimálními požadavky na řízení rizik: </w:t>
      </w:r>
    </w:p>
    <w:p w14:paraId="560A523D" w14:textId="77777777" w:rsidR="003D4A74" w:rsidRDefault="00EE53E9" w:rsidP="00774277">
      <w:pPr>
        <w:pStyle w:val="RLOdstavec"/>
        <w:numPr>
          <w:ilvl w:val="3"/>
          <w:numId w:val="10"/>
        </w:numPr>
        <w:suppressAutoHyphens/>
        <w:rPr>
          <w:rFonts w:cstheme="minorHAnsi"/>
          <w:szCs w:val="22"/>
        </w:rPr>
      </w:pPr>
      <w:r>
        <w:rPr>
          <w:rFonts w:cstheme="minorHAnsi"/>
          <w:szCs w:val="22"/>
        </w:rPr>
        <w:lastRenderedPageBreak/>
        <w:t>stanovit metodiku pro určování a hodnocení rizik, včetně kritérií pro akceptovatelnost rizik,</w:t>
      </w:r>
    </w:p>
    <w:p w14:paraId="6501CDB1" w14:textId="77777777" w:rsidR="003D4A74" w:rsidRDefault="00EE53E9" w:rsidP="00774277">
      <w:pPr>
        <w:pStyle w:val="RLOdstavec"/>
        <w:numPr>
          <w:ilvl w:val="3"/>
          <w:numId w:val="10"/>
        </w:numPr>
        <w:suppressAutoHyphens/>
        <w:rPr>
          <w:rFonts w:cstheme="minorHAnsi"/>
          <w:szCs w:val="22"/>
        </w:rPr>
      </w:pPr>
      <w:r>
        <w:rPr>
          <w:rFonts w:cstheme="minorHAnsi"/>
          <w:szCs w:val="22"/>
        </w:rPr>
        <w:t>při určování rizik s ohledem na aktiva určit relevantní hrozby a zranitelnosti,</w:t>
      </w:r>
    </w:p>
    <w:p w14:paraId="113CEFD9" w14:textId="7FD2B719" w:rsidR="003D4A74" w:rsidRDefault="00EE53E9" w:rsidP="00774277">
      <w:pPr>
        <w:pStyle w:val="RLOdstavec"/>
        <w:numPr>
          <w:ilvl w:val="3"/>
          <w:numId w:val="10"/>
        </w:numPr>
        <w:suppressAutoHyphens/>
        <w:rPr>
          <w:rFonts w:cstheme="minorHAnsi"/>
          <w:szCs w:val="22"/>
        </w:rPr>
      </w:pPr>
      <w:r>
        <w:rPr>
          <w:rFonts w:cstheme="minorHAnsi"/>
          <w:szCs w:val="22"/>
        </w:rPr>
        <w:t>provádět hodnocení rizik v pravidelných intervalech alespoň jednou ročně a při významných změnách, přičemž budou zohledněny relevantní hrozby a zranitelnosti a posouzeny možné dopady na</w:t>
      </w:r>
      <w:r w:rsidR="000945C9">
        <w:rPr>
          <w:rFonts w:cstheme="minorHAnsi"/>
          <w:szCs w:val="22"/>
        </w:rPr>
        <w:t> </w:t>
      </w:r>
      <w:r>
        <w:rPr>
          <w:rFonts w:cstheme="minorHAnsi"/>
          <w:szCs w:val="22"/>
        </w:rPr>
        <w:t xml:space="preserve">aktiva využívaná pro plnění Smlouvy, </w:t>
      </w:r>
    </w:p>
    <w:p w14:paraId="69CA0490" w14:textId="77777777" w:rsidR="003D4A74" w:rsidRDefault="00EE53E9" w:rsidP="00774277">
      <w:pPr>
        <w:pStyle w:val="RLOdstavec"/>
        <w:numPr>
          <w:ilvl w:val="3"/>
          <w:numId w:val="10"/>
        </w:numPr>
        <w:suppressAutoHyphens/>
        <w:rPr>
          <w:rFonts w:cstheme="minorHAnsi"/>
          <w:szCs w:val="22"/>
        </w:rPr>
      </w:pPr>
      <w:r>
        <w:rPr>
          <w:rFonts w:cstheme="minorHAnsi"/>
          <w:szCs w:val="22"/>
        </w:rPr>
        <w:t>zpracovat přehled všech bezpečnostních opatření, která byla aplikována, včetně způsobu plnění,</w:t>
      </w:r>
    </w:p>
    <w:p w14:paraId="061DF304" w14:textId="51C73CAE" w:rsidR="003D4A74" w:rsidRDefault="00EE53E9" w:rsidP="00774277">
      <w:pPr>
        <w:pStyle w:val="RLOdstavec"/>
        <w:numPr>
          <w:ilvl w:val="3"/>
          <w:numId w:val="10"/>
        </w:numPr>
        <w:suppressAutoHyphens/>
        <w:rPr>
          <w:rFonts w:cstheme="minorHAnsi"/>
          <w:szCs w:val="22"/>
        </w:rPr>
      </w:pPr>
      <w:r>
        <w:rPr>
          <w:rFonts w:cstheme="minorHAnsi"/>
          <w:szCs w:val="22"/>
        </w:rPr>
        <w:t>zpracovat plán zvládání rizik, který obsahuje minimálně popis bezpečnostních opatření a konkrétní způsob jejich realizace, cíle a</w:t>
      </w:r>
      <w:r w:rsidR="000945C9">
        <w:rPr>
          <w:rFonts w:cstheme="minorHAnsi"/>
          <w:szCs w:val="22"/>
        </w:rPr>
        <w:t> </w:t>
      </w:r>
      <w:r>
        <w:rPr>
          <w:rFonts w:cstheme="minorHAnsi"/>
          <w:szCs w:val="22"/>
        </w:rPr>
        <w:t>přínosy bezpečnostních opatření a určení odpovědností,</w:t>
      </w:r>
    </w:p>
    <w:p w14:paraId="460086BE" w14:textId="77777777" w:rsidR="003D4A74" w:rsidRDefault="00EE53E9" w:rsidP="00774277">
      <w:pPr>
        <w:pStyle w:val="RLOdstavec"/>
        <w:numPr>
          <w:ilvl w:val="3"/>
          <w:numId w:val="10"/>
        </w:numPr>
        <w:suppressAutoHyphens/>
        <w:rPr>
          <w:rFonts w:cstheme="minorHAnsi"/>
          <w:szCs w:val="22"/>
        </w:rPr>
      </w:pPr>
      <w:r>
        <w:rPr>
          <w:rFonts w:cstheme="minorHAnsi"/>
          <w:szCs w:val="22"/>
        </w:rPr>
        <w:t>zavádět bezpečnostní opatření v souladu s plánem zvládání rizik;</w:t>
      </w:r>
    </w:p>
    <w:p w14:paraId="1D3DF9E6" w14:textId="77777777" w:rsidR="003D4A74" w:rsidRDefault="00EE53E9" w:rsidP="00774277">
      <w:pPr>
        <w:pStyle w:val="RLOdstavec"/>
        <w:numPr>
          <w:ilvl w:val="2"/>
          <w:numId w:val="10"/>
        </w:numPr>
        <w:suppressAutoHyphens/>
        <w:rPr>
          <w:rFonts w:cstheme="minorHAnsi"/>
          <w:szCs w:val="22"/>
        </w:rPr>
      </w:pPr>
      <w:r>
        <w:rPr>
          <w:rFonts w:cstheme="minorHAnsi"/>
          <w:szCs w:val="22"/>
        </w:rPr>
        <w:t>informovat Objednatele o způsobu řízení rizik, zbytkových rizicích souvisejících s plněním Smlouvy a předložit Objednateli zprávu o hodnocení aktiv a rizik, která jsou využívána pro plnění Smlouvy a o zbytkových rizicích souvisejících s aktivy využívanými pro plnění Smlouvy do 30 dnů od data účinnosti Smlouvy a následně v intervalu jednou za dva roky nebo v případě významné změny ovlivňující bezpečnost těchto aktiv;</w:t>
      </w:r>
    </w:p>
    <w:p w14:paraId="6DA89BFB" w14:textId="77777777" w:rsidR="003D4A74" w:rsidRDefault="00EE53E9" w:rsidP="00774277">
      <w:pPr>
        <w:pStyle w:val="RLOdstavec"/>
        <w:numPr>
          <w:ilvl w:val="2"/>
          <w:numId w:val="10"/>
        </w:numPr>
        <w:suppressAutoHyphens/>
        <w:rPr>
          <w:rFonts w:cstheme="minorHAnsi"/>
          <w:szCs w:val="22"/>
        </w:rPr>
      </w:pPr>
      <w:r>
        <w:rPr>
          <w:rFonts w:cstheme="minorHAnsi"/>
          <w:szCs w:val="22"/>
        </w:rPr>
        <w:t>reagovat na změny a upravit na své straně bezpečnostní opatření tak, aby odpovídala novému stavu po provedení změny;</w:t>
      </w:r>
    </w:p>
    <w:p w14:paraId="7874EB8F" w14:textId="6295D767" w:rsidR="003D4A74" w:rsidRDefault="00EE53E9" w:rsidP="00774277">
      <w:pPr>
        <w:pStyle w:val="RLOdstavec"/>
        <w:numPr>
          <w:ilvl w:val="2"/>
          <w:numId w:val="10"/>
        </w:numPr>
        <w:suppressAutoHyphens/>
        <w:rPr>
          <w:rFonts w:cstheme="minorHAnsi"/>
          <w:szCs w:val="22"/>
        </w:rPr>
      </w:pPr>
      <w:r>
        <w:rPr>
          <w:rFonts w:cstheme="minorHAnsi"/>
          <w:szCs w:val="22"/>
        </w:rPr>
        <w:t xml:space="preserve">pravidelně (minimálně 1× ročně) testovat zranitelnosti poskytovaných </w:t>
      </w:r>
      <w:r w:rsidR="00AC21E0">
        <w:rPr>
          <w:rFonts w:cstheme="minorHAnsi"/>
          <w:szCs w:val="22"/>
        </w:rPr>
        <w:t>s</w:t>
      </w:r>
      <w:r>
        <w:rPr>
          <w:rFonts w:cstheme="minorHAnsi"/>
          <w:szCs w:val="22"/>
        </w:rPr>
        <w:t xml:space="preserve">lužeb, a to prostřednictvím pravidelného penetračního testování a kontroly nasazených aktualizací, aby bylo zajištěno, že jsou bezpečnostní opatření aktuální vůči novým hrozbám. </w:t>
      </w:r>
      <w:r w:rsidR="00AC21E0">
        <w:rPr>
          <w:rFonts w:cstheme="minorHAnsi"/>
          <w:szCs w:val="22"/>
        </w:rPr>
        <w:t xml:space="preserve">Dodavatel </w:t>
      </w:r>
      <w:r>
        <w:rPr>
          <w:rFonts w:cstheme="minorHAnsi"/>
          <w:szCs w:val="22"/>
        </w:rPr>
        <w:t>je povinen o výsledcích testování dle tohoto odstavce Objednatele písemně informovat neprodleně po</w:t>
      </w:r>
      <w:r w:rsidR="000945C9">
        <w:rPr>
          <w:rFonts w:cstheme="minorHAnsi"/>
          <w:szCs w:val="22"/>
        </w:rPr>
        <w:t> </w:t>
      </w:r>
      <w:r>
        <w:rPr>
          <w:rFonts w:cstheme="minorHAnsi"/>
          <w:szCs w:val="22"/>
        </w:rPr>
        <w:t>vyhotovení závěrečné zprávy z takového testování.</w:t>
      </w:r>
    </w:p>
    <w:p w14:paraId="387DC50F" w14:textId="77777777" w:rsidR="003D4A74" w:rsidRDefault="00EE53E9" w:rsidP="00774277">
      <w:pPr>
        <w:pStyle w:val="RLlnek"/>
        <w:numPr>
          <w:ilvl w:val="0"/>
          <w:numId w:val="10"/>
        </w:numPr>
        <w:suppressAutoHyphens/>
        <w:rPr>
          <w:rFonts w:cstheme="minorHAnsi"/>
          <w:szCs w:val="22"/>
        </w:rPr>
      </w:pPr>
      <w:r>
        <w:rPr>
          <w:rFonts w:cstheme="minorHAnsi"/>
          <w:szCs w:val="22"/>
        </w:rPr>
        <w:t>BEZPEČNOST LIDSKÝCH ZDROJŮ</w:t>
      </w:r>
    </w:p>
    <w:p w14:paraId="4BFDB0E2" w14:textId="29757F4F" w:rsidR="003D4A74" w:rsidRDefault="00AC21E0" w:rsidP="00774277">
      <w:pPr>
        <w:pStyle w:val="RLOdstavec"/>
        <w:keepNext/>
        <w:numPr>
          <w:ilvl w:val="1"/>
          <w:numId w:val="10"/>
        </w:numPr>
        <w:suppressAutoHyphens/>
        <w:rPr>
          <w:rFonts w:cstheme="minorHAnsi"/>
          <w:szCs w:val="22"/>
        </w:rPr>
      </w:pPr>
      <w:bookmarkStart w:id="156" w:name="_Ref182183629"/>
      <w:r>
        <w:rPr>
          <w:rFonts w:cstheme="minorHAnsi"/>
          <w:szCs w:val="22"/>
        </w:rPr>
        <w:t>Dodavatel se zavazuje minimálně:</w:t>
      </w:r>
      <w:bookmarkEnd w:id="156"/>
    </w:p>
    <w:p w14:paraId="5E779F2C" w14:textId="77777777" w:rsidR="003D4A74" w:rsidRDefault="00EE53E9" w:rsidP="00774277">
      <w:pPr>
        <w:pStyle w:val="RLOdstavec"/>
        <w:keepNext/>
        <w:numPr>
          <w:ilvl w:val="2"/>
          <w:numId w:val="10"/>
        </w:numPr>
        <w:suppressAutoHyphens/>
        <w:rPr>
          <w:rFonts w:cstheme="minorHAnsi"/>
          <w:szCs w:val="22"/>
        </w:rPr>
      </w:pPr>
      <w:bookmarkStart w:id="157" w:name="_Ref161786210"/>
      <w:r>
        <w:rPr>
          <w:rFonts w:cstheme="minorHAnsi"/>
          <w:szCs w:val="22"/>
        </w:rPr>
        <w:t>prověřit každého pracovníka před umožněním přístupu k aktivům Objednatele nebo před jeho zapojením do činností, které by mohly ovlivnit předmět plnění Smlouvy, a to alespoň z hlediska:</w:t>
      </w:r>
      <w:bookmarkEnd w:id="157"/>
    </w:p>
    <w:p w14:paraId="2E22495B" w14:textId="77777777" w:rsidR="003D4A74" w:rsidRDefault="00EE53E9" w:rsidP="00774277">
      <w:pPr>
        <w:pStyle w:val="RLOdstavec"/>
        <w:numPr>
          <w:ilvl w:val="3"/>
          <w:numId w:val="10"/>
        </w:numPr>
        <w:suppressAutoHyphens/>
        <w:rPr>
          <w:rFonts w:cstheme="minorHAnsi"/>
          <w:szCs w:val="22"/>
        </w:rPr>
      </w:pPr>
      <w:r>
        <w:rPr>
          <w:rFonts w:cstheme="minorHAnsi"/>
          <w:szCs w:val="22"/>
        </w:rPr>
        <w:t>kontroly dosaženého vzdělání a odborné kvalifikace,</w:t>
      </w:r>
    </w:p>
    <w:p w14:paraId="7464F0E3" w14:textId="77777777" w:rsidR="003D4A74" w:rsidRDefault="00EE53E9" w:rsidP="00774277">
      <w:pPr>
        <w:pStyle w:val="RLOdstavec"/>
        <w:numPr>
          <w:ilvl w:val="3"/>
          <w:numId w:val="10"/>
        </w:numPr>
        <w:suppressAutoHyphens/>
        <w:rPr>
          <w:rFonts w:cstheme="minorHAnsi"/>
          <w:szCs w:val="22"/>
        </w:rPr>
      </w:pPr>
      <w:r>
        <w:rPr>
          <w:rFonts w:cstheme="minorHAnsi"/>
          <w:szCs w:val="22"/>
        </w:rPr>
        <w:t>profesních zkušeností, jde-li o pracovníky, kteří mají zastávat bezpečnostní nebo administrátorské role;</w:t>
      </w:r>
    </w:p>
    <w:p w14:paraId="5F7A2395" w14:textId="77777777" w:rsidR="003D4A74" w:rsidRDefault="00EE53E9" w:rsidP="00774277">
      <w:pPr>
        <w:pStyle w:val="RLOdstavec"/>
        <w:numPr>
          <w:ilvl w:val="2"/>
          <w:numId w:val="10"/>
        </w:numPr>
        <w:suppressAutoHyphens/>
        <w:rPr>
          <w:rFonts w:cstheme="minorHAnsi"/>
          <w:szCs w:val="22"/>
        </w:rPr>
      </w:pPr>
      <w:bookmarkStart w:id="158" w:name="_Ref161786212"/>
      <w:r>
        <w:rPr>
          <w:rFonts w:cstheme="minorHAnsi"/>
          <w:szCs w:val="22"/>
        </w:rPr>
        <w:t>zavést pravidelné školení svých pracovníků v oblasti kybernetické bezpečnosti a základní kybernetické hygieny a vést o tomto školení spolehlivou evidenci</w:t>
      </w:r>
      <w:bookmarkEnd w:id="158"/>
      <w:r>
        <w:rPr>
          <w:rFonts w:cstheme="minorHAnsi"/>
          <w:szCs w:val="22"/>
        </w:rPr>
        <w:t>;</w:t>
      </w:r>
    </w:p>
    <w:p w14:paraId="6BB3F35A" w14:textId="77777777" w:rsidR="003D4A74" w:rsidRDefault="00EE53E9" w:rsidP="00774277">
      <w:pPr>
        <w:pStyle w:val="RLOdstavec"/>
        <w:numPr>
          <w:ilvl w:val="2"/>
          <w:numId w:val="10"/>
        </w:numPr>
        <w:suppressAutoHyphens/>
        <w:rPr>
          <w:rFonts w:cstheme="minorHAnsi"/>
          <w:szCs w:val="22"/>
        </w:rPr>
      </w:pPr>
      <w:r>
        <w:rPr>
          <w:rFonts w:cstheme="minorHAnsi"/>
          <w:szCs w:val="22"/>
        </w:rPr>
        <w:lastRenderedPageBreak/>
        <w:t>poučit své pracovníky o požadavcích dle této Přílohy před umožněním jejich přístupu k Datům nebo před jejich zapojením do činností, které by mohly ovlivnit bezpečnost v souvislosti s předmětem plnění Smlouvy;</w:t>
      </w:r>
    </w:p>
    <w:p w14:paraId="718BB6EF" w14:textId="77777777" w:rsidR="003D4A74" w:rsidRDefault="00EE53E9" w:rsidP="00774277">
      <w:pPr>
        <w:pStyle w:val="RLOdstavec"/>
        <w:numPr>
          <w:ilvl w:val="2"/>
          <w:numId w:val="10"/>
        </w:numPr>
        <w:suppressAutoHyphens/>
        <w:rPr>
          <w:rFonts w:cstheme="minorHAnsi"/>
          <w:szCs w:val="22"/>
        </w:rPr>
      </w:pPr>
      <w:r>
        <w:rPr>
          <w:rFonts w:cstheme="minorHAnsi"/>
          <w:szCs w:val="22"/>
        </w:rPr>
        <w:t>zajistit, aby pracovníci před umožněním jejich přístupu k Datům nebo před zapojením do činností, které by mohly ovlivnit bezpečnost předmětu plnění Smlouvy, měli uzavřenou dohodu o zachování mlčenlivosti (důvěrnosti) Dat s adekvátní dobou trvání povinnosti mlčenlivosti;</w:t>
      </w:r>
    </w:p>
    <w:p w14:paraId="17F5D69A" w14:textId="41688EF3" w:rsidR="003D4A74" w:rsidRDefault="00EE53E9" w:rsidP="00774277">
      <w:pPr>
        <w:pStyle w:val="RLOdstavec"/>
        <w:numPr>
          <w:ilvl w:val="2"/>
          <w:numId w:val="10"/>
        </w:numPr>
        <w:suppressAutoHyphens/>
        <w:rPr>
          <w:rFonts w:cstheme="minorHAnsi"/>
          <w:szCs w:val="22"/>
        </w:rPr>
      </w:pPr>
      <w:r>
        <w:rPr>
          <w:rFonts w:cstheme="minorHAnsi"/>
          <w:szCs w:val="22"/>
        </w:rPr>
        <w:t>zajistit procesy a pravidla vedení disciplinárního řízení (zejména</w:t>
      </w:r>
      <w:r w:rsidR="000D00C5">
        <w:rPr>
          <w:rFonts w:cstheme="minorHAnsi"/>
          <w:szCs w:val="22"/>
        </w:rPr>
        <w:t> </w:t>
      </w:r>
      <w:r>
        <w:rPr>
          <w:rFonts w:cstheme="minorHAnsi"/>
          <w:szCs w:val="22"/>
        </w:rPr>
        <w:t>odstupňované reakce) a v případě potřeby provádět disciplinární řízení k</w:t>
      </w:r>
      <w:r w:rsidR="000945C9">
        <w:rPr>
          <w:rFonts w:cstheme="minorHAnsi"/>
          <w:szCs w:val="22"/>
        </w:rPr>
        <w:t> </w:t>
      </w:r>
      <w:r>
        <w:rPr>
          <w:rFonts w:cstheme="minorHAnsi"/>
          <w:szCs w:val="22"/>
        </w:rPr>
        <w:t>přijetí opatření vůči pracovníkům, kteří porušili povinnosti v oblasti kybernetické bezpečnosti;</w:t>
      </w:r>
    </w:p>
    <w:p w14:paraId="4D369B73" w14:textId="77777777" w:rsidR="003D4A74" w:rsidRDefault="00EE53E9" w:rsidP="00774277">
      <w:pPr>
        <w:pStyle w:val="RLOdstavec"/>
        <w:numPr>
          <w:ilvl w:val="2"/>
          <w:numId w:val="10"/>
        </w:numPr>
        <w:suppressAutoHyphens/>
        <w:rPr>
          <w:rFonts w:cstheme="minorHAnsi"/>
          <w:szCs w:val="22"/>
        </w:rPr>
      </w:pPr>
      <w:r>
        <w:rPr>
          <w:rFonts w:cstheme="minorHAnsi"/>
          <w:szCs w:val="22"/>
        </w:rPr>
        <w:t xml:space="preserve">zajistit dostatečnou míru zastupitelnosti pro technické bezpečnostní aspekty plnění Smlouvy. </w:t>
      </w:r>
    </w:p>
    <w:p w14:paraId="42F66BE2" w14:textId="0B6ED9EF" w:rsidR="003D4A74" w:rsidRDefault="00EE53E9" w:rsidP="00774277">
      <w:pPr>
        <w:pStyle w:val="RLOdstavec"/>
        <w:numPr>
          <w:ilvl w:val="1"/>
          <w:numId w:val="10"/>
        </w:numPr>
        <w:suppressAutoHyphens/>
        <w:rPr>
          <w:rFonts w:cstheme="minorHAnsi"/>
          <w:szCs w:val="22"/>
        </w:rPr>
      </w:pPr>
      <w:r>
        <w:rPr>
          <w:rFonts w:cstheme="minorHAnsi"/>
          <w:szCs w:val="22"/>
        </w:rPr>
        <w:t xml:space="preserve">Poddodavatel Dodavatele, který přistupuje k Datům, je povinen dodržovat veškeré povinnosti uvedené v čl. </w:t>
      </w:r>
      <w:r>
        <w:rPr>
          <w:rFonts w:cstheme="minorHAnsi"/>
          <w:szCs w:val="22"/>
        </w:rPr>
        <w:fldChar w:fldCharType="begin"/>
      </w:r>
      <w:r>
        <w:rPr>
          <w:rFonts w:cs="Calibri"/>
          <w:szCs w:val="22"/>
        </w:rPr>
        <w:instrText xml:space="preserve"> REF _Ref182183629 \r \r \h </w:instrText>
      </w:r>
      <w:r>
        <w:rPr>
          <w:rFonts w:cstheme="minorHAnsi"/>
          <w:szCs w:val="22"/>
        </w:rPr>
      </w:r>
      <w:r>
        <w:rPr>
          <w:rFonts w:cs="Calibri"/>
          <w:szCs w:val="22"/>
        </w:rPr>
        <w:fldChar w:fldCharType="separate"/>
      </w:r>
      <w:r w:rsidR="008E1FE6">
        <w:rPr>
          <w:rFonts w:cs="Calibri"/>
          <w:szCs w:val="22"/>
        </w:rPr>
        <w:t>8.1</w:t>
      </w:r>
      <w:r>
        <w:rPr>
          <w:rFonts w:cs="Calibri"/>
          <w:szCs w:val="22"/>
        </w:rPr>
        <w:fldChar w:fldCharType="end"/>
      </w:r>
      <w:r>
        <w:rPr>
          <w:rFonts w:cstheme="minorHAnsi"/>
          <w:szCs w:val="22"/>
        </w:rPr>
        <w:t xml:space="preserve"> této Přílohy ve vztahu ke svým zaměstnancům, případně dalším osobám, které se podílejí na realizaci předmětu plnění Smlouvy dle pokynů poddodavatele Dodavatele. Dodavatel je povinen poddodavatele o povinnostech plynoucích z čl. </w:t>
      </w:r>
      <w:r>
        <w:rPr>
          <w:rFonts w:cstheme="minorHAnsi"/>
          <w:szCs w:val="22"/>
        </w:rPr>
        <w:fldChar w:fldCharType="begin"/>
      </w:r>
      <w:r>
        <w:rPr>
          <w:rFonts w:cs="Calibri"/>
          <w:szCs w:val="22"/>
        </w:rPr>
        <w:instrText xml:space="preserve"> REF _Ref182183629 \r \r \h </w:instrText>
      </w:r>
      <w:r>
        <w:rPr>
          <w:rFonts w:cstheme="minorHAnsi"/>
          <w:szCs w:val="22"/>
        </w:rPr>
      </w:r>
      <w:r>
        <w:rPr>
          <w:rFonts w:cs="Calibri"/>
          <w:szCs w:val="22"/>
        </w:rPr>
        <w:fldChar w:fldCharType="separate"/>
      </w:r>
      <w:r w:rsidR="008E1FE6">
        <w:rPr>
          <w:rFonts w:cs="Calibri"/>
          <w:szCs w:val="22"/>
        </w:rPr>
        <w:t>8.1</w:t>
      </w:r>
      <w:r>
        <w:rPr>
          <w:rFonts w:cs="Calibri"/>
          <w:szCs w:val="22"/>
        </w:rPr>
        <w:fldChar w:fldCharType="end"/>
      </w:r>
      <w:r>
        <w:rPr>
          <w:rFonts w:cstheme="minorHAnsi"/>
          <w:szCs w:val="22"/>
        </w:rPr>
        <w:t xml:space="preserve"> této Přílohy řádně poučit a uzavřít s poddodavatelem písemnou smlouvu v souladu s čl. </w:t>
      </w:r>
      <w:r>
        <w:rPr>
          <w:rFonts w:cstheme="minorHAnsi"/>
          <w:szCs w:val="22"/>
        </w:rPr>
        <w:fldChar w:fldCharType="begin"/>
      </w:r>
      <w:r>
        <w:rPr>
          <w:rFonts w:cs="Calibri"/>
          <w:szCs w:val="22"/>
        </w:rPr>
        <w:instrText xml:space="preserve"> REF _Ref182159899 \r \r \h </w:instrText>
      </w:r>
      <w:r>
        <w:rPr>
          <w:rFonts w:cstheme="minorHAnsi"/>
          <w:szCs w:val="22"/>
        </w:rPr>
      </w:r>
      <w:r>
        <w:rPr>
          <w:rFonts w:cs="Calibri"/>
          <w:szCs w:val="22"/>
        </w:rPr>
        <w:fldChar w:fldCharType="separate"/>
      </w:r>
      <w:r w:rsidR="008E1FE6">
        <w:rPr>
          <w:rFonts w:cs="Calibri"/>
          <w:szCs w:val="22"/>
        </w:rPr>
        <w:t>23</w:t>
      </w:r>
      <w:r>
        <w:rPr>
          <w:rFonts w:cs="Calibri"/>
          <w:szCs w:val="22"/>
        </w:rPr>
        <w:fldChar w:fldCharType="end"/>
      </w:r>
      <w:r>
        <w:rPr>
          <w:rFonts w:cstheme="minorHAnsi"/>
          <w:szCs w:val="22"/>
        </w:rPr>
        <w:t xml:space="preserve"> této Přílohy.</w:t>
      </w:r>
    </w:p>
    <w:p w14:paraId="0295A688" w14:textId="77777777" w:rsidR="003D4A74" w:rsidRDefault="00EE53E9" w:rsidP="00774277">
      <w:pPr>
        <w:pStyle w:val="RLlnek"/>
        <w:numPr>
          <w:ilvl w:val="0"/>
          <w:numId w:val="10"/>
        </w:numPr>
        <w:suppressAutoHyphens/>
        <w:rPr>
          <w:rFonts w:cstheme="minorHAnsi"/>
          <w:szCs w:val="22"/>
        </w:rPr>
      </w:pPr>
      <w:r>
        <w:rPr>
          <w:rFonts w:cstheme="minorHAnsi"/>
          <w:szCs w:val="22"/>
        </w:rPr>
        <w:t>ŘÍZENÍ PROVOZU</w:t>
      </w:r>
    </w:p>
    <w:p w14:paraId="42225253"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zavazuje minimálně:</w:t>
      </w:r>
    </w:p>
    <w:p w14:paraId="39BD065C" w14:textId="77777777" w:rsidR="003D4A74" w:rsidRDefault="00EE53E9" w:rsidP="00774277">
      <w:pPr>
        <w:pStyle w:val="RLOdstavec"/>
        <w:numPr>
          <w:ilvl w:val="2"/>
          <w:numId w:val="10"/>
        </w:numPr>
        <w:suppressAutoHyphens/>
        <w:rPr>
          <w:rFonts w:cstheme="minorHAnsi"/>
          <w:szCs w:val="22"/>
        </w:rPr>
      </w:pPr>
      <w:r>
        <w:rPr>
          <w:rFonts w:cstheme="minorHAnsi"/>
          <w:szCs w:val="22"/>
        </w:rPr>
        <w:t xml:space="preserve">stanovit práva a povinnosti administrátorů, uživatelů a osob zastávajících bezpečnostní role; </w:t>
      </w:r>
    </w:p>
    <w:p w14:paraId="23A9B77D" w14:textId="77777777" w:rsidR="003D4A74" w:rsidRDefault="00EE53E9" w:rsidP="00774277">
      <w:pPr>
        <w:pStyle w:val="RLOdstavec"/>
        <w:numPr>
          <w:ilvl w:val="2"/>
          <w:numId w:val="10"/>
        </w:numPr>
        <w:suppressAutoHyphens/>
        <w:rPr>
          <w:rFonts w:cstheme="minorHAnsi"/>
          <w:szCs w:val="22"/>
        </w:rPr>
      </w:pPr>
      <w:r>
        <w:rPr>
          <w:rFonts w:cstheme="minorHAnsi"/>
          <w:szCs w:val="22"/>
        </w:rPr>
        <w:t xml:space="preserve">stanovit pravidla a postupy pro ochranu před škodlivým kódem; </w:t>
      </w:r>
    </w:p>
    <w:p w14:paraId="40F0F580" w14:textId="77777777" w:rsidR="003D4A74" w:rsidRDefault="00EE53E9" w:rsidP="00774277">
      <w:pPr>
        <w:pStyle w:val="RLOdstavec"/>
        <w:numPr>
          <w:ilvl w:val="2"/>
          <w:numId w:val="10"/>
        </w:numPr>
        <w:suppressAutoHyphens/>
        <w:rPr>
          <w:rFonts w:cstheme="minorHAnsi"/>
          <w:szCs w:val="22"/>
        </w:rPr>
      </w:pPr>
      <w:r>
        <w:rPr>
          <w:rFonts w:cstheme="minorHAnsi"/>
          <w:szCs w:val="22"/>
        </w:rPr>
        <w:t xml:space="preserve">stanovit pravidla a postupy pro řízení technických zranitelností; </w:t>
      </w:r>
    </w:p>
    <w:p w14:paraId="77070717" w14:textId="77777777" w:rsidR="003D4A74" w:rsidRDefault="00EE53E9" w:rsidP="00774277">
      <w:pPr>
        <w:pStyle w:val="RLOdstavec"/>
        <w:numPr>
          <w:ilvl w:val="2"/>
          <w:numId w:val="10"/>
        </w:numPr>
        <w:suppressAutoHyphens/>
        <w:rPr>
          <w:rFonts w:cstheme="minorHAnsi"/>
          <w:szCs w:val="22"/>
        </w:rPr>
      </w:pPr>
      <w:r>
        <w:rPr>
          <w:rFonts w:cstheme="minorHAnsi"/>
          <w:szCs w:val="22"/>
        </w:rPr>
        <w:t xml:space="preserve">stanovit pravidla a postupy k provádění pravidelného zálohování a kontroly použitelnosti prováděných záloh; </w:t>
      </w:r>
    </w:p>
    <w:p w14:paraId="63A7E428" w14:textId="77777777" w:rsidR="003D4A74" w:rsidRDefault="00EE53E9" w:rsidP="00774277">
      <w:pPr>
        <w:pStyle w:val="RLOdstavec"/>
        <w:numPr>
          <w:ilvl w:val="2"/>
          <w:numId w:val="10"/>
        </w:numPr>
        <w:suppressAutoHyphens/>
        <w:rPr>
          <w:rFonts w:cstheme="minorHAnsi"/>
          <w:szCs w:val="22"/>
        </w:rPr>
      </w:pPr>
      <w:r>
        <w:rPr>
          <w:rFonts w:cstheme="minorHAnsi"/>
          <w:szCs w:val="22"/>
        </w:rPr>
        <w:t>stanovit pravidla pro zajištění oddělení vývojového, testovacího a provozního prostředí.</w:t>
      </w:r>
    </w:p>
    <w:p w14:paraId="3AE8B477" w14:textId="77777777" w:rsidR="003D4A74" w:rsidRDefault="00EE53E9" w:rsidP="00774277">
      <w:pPr>
        <w:pStyle w:val="RLlnek"/>
        <w:numPr>
          <w:ilvl w:val="0"/>
          <w:numId w:val="10"/>
        </w:numPr>
        <w:suppressAutoHyphens/>
        <w:rPr>
          <w:rFonts w:cstheme="minorHAnsi"/>
          <w:szCs w:val="22"/>
        </w:rPr>
      </w:pPr>
      <w:bookmarkStart w:id="159" w:name="_Ref161799255"/>
      <w:r>
        <w:rPr>
          <w:rFonts w:cstheme="minorHAnsi"/>
          <w:szCs w:val="22"/>
        </w:rPr>
        <w:lastRenderedPageBreak/>
        <w:t>Ř</w:t>
      </w:r>
      <w:bookmarkEnd w:id="159"/>
      <w:r>
        <w:rPr>
          <w:rFonts w:cstheme="minorHAnsi"/>
          <w:szCs w:val="22"/>
        </w:rPr>
        <w:t>ÍZENÍ ZMĚN</w:t>
      </w:r>
    </w:p>
    <w:p w14:paraId="0C5FFC38" w14:textId="77777777" w:rsidR="003D4A74" w:rsidRDefault="00EE53E9" w:rsidP="00774277">
      <w:pPr>
        <w:pStyle w:val="RLOdstavec"/>
        <w:keepNext/>
        <w:numPr>
          <w:ilvl w:val="1"/>
          <w:numId w:val="10"/>
        </w:numPr>
        <w:suppressAutoHyphens/>
        <w:rPr>
          <w:rFonts w:cstheme="minorHAnsi"/>
          <w:szCs w:val="22"/>
        </w:rPr>
      </w:pPr>
      <w:r>
        <w:rPr>
          <w:rFonts w:cstheme="minorHAnsi"/>
          <w:szCs w:val="22"/>
        </w:rPr>
        <w:t>Dodavatel se zavazuje minimálně:</w:t>
      </w:r>
    </w:p>
    <w:p w14:paraId="595BB2A7" w14:textId="77777777" w:rsidR="003D4A74" w:rsidRDefault="00EE53E9" w:rsidP="00774277">
      <w:pPr>
        <w:pStyle w:val="RLOdstavec"/>
        <w:keepNext/>
        <w:numPr>
          <w:ilvl w:val="2"/>
          <w:numId w:val="10"/>
        </w:numPr>
        <w:suppressAutoHyphens/>
        <w:rPr>
          <w:rFonts w:cstheme="minorHAnsi"/>
          <w:szCs w:val="22"/>
        </w:rPr>
      </w:pPr>
      <w:r>
        <w:rPr>
          <w:rFonts w:cstheme="minorHAnsi"/>
          <w:szCs w:val="22"/>
        </w:rPr>
        <w:t>sledovat a identifikovat změny, které mají nebo mohou mít vliv na zajištění kybernetické bezpečnosti Dat a informovat Objednatele o této skutečnosti;</w:t>
      </w:r>
    </w:p>
    <w:p w14:paraId="2DE1A75B" w14:textId="77777777" w:rsidR="003D4A74" w:rsidRDefault="00EE53E9" w:rsidP="00774277">
      <w:pPr>
        <w:pStyle w:val="RLOdstavec"/>
        <w:keepNext/>
        <w:numPr>
          <w:ilvl w:val="2"/>
          <w:numId w:val="10"/>
        </w:numPr>
        <w:suppressAutoHyphens/>
        <w:rPr>
          <w:rFonts w:cstheme="minorHAnsi"/>
          <w:szCs w:val="22"/>
        </w:rPr>
      </w:pPr>
      <w:r>
        <w:rPr>
          <w:rFonts w:cstheme="minorHAnsi"/>
          <w:szCs w:val="22"/>
        </w:rPr>
        <w:t>poskytnout Objednateli veškeré potřebné informace a součinnost v procesu řízení a evidence změn. Informace musí být poskytnuty v rozsahu, který Objednateli umožní:</w:t>
      </w:r>
    </w:p>
    <w:p w14:paraId="44DE1D1C" w14:textId="77777777" w:rsidR="003D4A74" w:rsidRDefault="00EE53E9" w:rsidP="00774277">
      <w:pPr>
        <w:pStyle w:val="RLOdstavec"/>
        <w:numPr>
          <w:ilvl w:val="3"/>
          <w:numId w:val="10"/>
        </w:numPr>
        <w:suppressAutoHyphens/>
        <w:rPr>
          <w:rFonts w:cstheme="minorHAnsi"/>
          <w:szCs w:val="22"/>
        </w:rPr>
      </w:pPr>
      <w:r>
        <w:rPr>
          <w:rFonts w:cstheme="minorHAnsi"/>
          <w:szCs w:val="22"/>
        </w:rPr>
        <w:t>posoudit, zda změna ve vztahu k plnění dle Smlouvy je významnou změnou,</w:t>
      </w:r>
    </w:p>
    <w:p w14:paraId="180F86DA" w14:textId="488C9320" w:rsidR="003D4A74" w:rsidRDefault="00EE53E9" w:rsidP="00774277">
      <w:pPr>
        <w:pStyle w:val="RLOdstavec"/>
        <w:numPr>
          <w:ilvl w:val="3"/>
          <w:numId w:val="10"/>
        </w:numPr>
        <w:suppressAutoHyphens/>
        <w:rPr>
          <w:rFonts w:cstheme="minorHAnsi"/>
          <w:szCs w:val="22"/>
        </w:rPr>
      </w:pPr>
      <w:r>
        <w:rPr>
          <w:rFonts w:cstheme="minorHAnsi"/>
          <w:szCs w:val="22"/>
        </w:rPr>
        <w:t>posoudit rizika související s významnou změnou ve vztahu k</w:t>
      </w:r>
      <w:r w:rsidR="000945C9">
        <w:rPr>
          <w:rFonts w:cstheme="minorHAnsi"/>
          <w:szCs w:val="22"/>
        </w:rPr>
        <w:t> </w:t>
      </w:r>
      <w:r>
        <w:rPr>
          <w:rFonts w:cstheme="minorHAnsi"/>
          <w:szCs w:val="22"/>
        </w:rPr>
        <w:t>plnění dle Smlouvy, testovat změnu před nasazením do provozu a</w:t>
      </w:r>
      <w:r w:rsidR="000945C9">
        <w:rPr>
          <w:rFonts w:cstheme="minorHAnsi"/>
          <w:szCs w:val="22"/>
        </w:rPr>
        <w:t> </w:t>
      </w:r>
      <w:r>
        <w:rPr>
          <w:rFonts w:cstheme="minorHAnsi"/>
          <w:szCs w:val="22"/>
        </w:rPr>
        <w:t>posoudit možnost případného navrácení do původního stavu,</w:t>
      </w:r>
    </w:p>
    <w:p w14:paraId="26B51E35" w14:textId="53F5026C" w:rsidR="003D4A74" w:rsidRDefault="00EE53E9" w:rsidP="00774277">
      <w:pPr>
        <w:pStyle w:val="RLOdstavec"/>
        <w:numPr>
          <w:ilvl w:val="3"/>
          <w:numId w:val="10"/>
        </w:numPr>
        <w:suppressAutoHyphens/>
        <w:rPr>
          <w:rFonts w:cstheme="minorHAnsi"/>
          <w:szCs w:val="22"/>
        </w:rPr>
      </w:pPr>
      <w:r>
        <w:rPr>
          <w:rFonts w:cstheme="minorHAnsi"/>
          <w:szCs w:val="22"/>
        </w:rPr>
        <w:t>přijmout přiměřená opatření ke zvládání rizik souvisejících s</w:t>
      </w:r>
      <w:r w:rsidR="000945C9">
        <w:rPr>
          <w:rFonts w:cstheme="minorHAnsi"/>
          <w:szCs w:val="22"/>
        </w:rPr>
        <w:t> </w:t>
      </w:r>
      <w:r>
        <w:rPr>
          <w:rFonts w:cstheme="minorHAnsi"/>
          <w:szCs w:val="22"/>
        </w:rPr>
        <w:t>touto změnou, nebo změnu vůbec neprovést, pokud nelze přijmout opatření snižující tato rizika na akceptovatelnou úroveň,</w:t>
      </w:r>
    </w:p>
    <w:p w14:paraId="0D5495E6" w14:textId="77777777" w:rsidR="003D4A74" w:rsidRDefault="00EE53E9" w:rsidP="00774277">
      <w:pPr>
        <w:pStyle w:val="RLOdstavec"/>
        <w:numPr>
          <w:ilvl w:val="3"/>
          <w:numId w:val="10"/>
        </w:numPr>
        <w:suppressAutoHyphens/>
        <w:rPr>
          <w:rFonts w:cstheme="minorHAnsi"/>
          <w:szCs w:val="22"/>
        </w:rPr>
      </w:pPr>
      <w:r>
        <w:rPr>
          <w:rFonts w:cstheme="minorHAnsi"/>
          <w:szCs w:val="22"/>
        </w:rPr>
        <w:t>dokumentovat posouzení rizik souvisejících s významnou změnou ve vztahu k plnění dle Smlouvy a přijatá opatření, a</w:t>
      </w:r>
    </w:p>
    <w:p w14:paraId="01074657" w14:textId="77777777" w:rsidR="003D4A74" w:rsidRDefault="00EE53E9" w:rsidP="00774277">
      <w:pPr>
        <w:pStyle w:val="RLOdstavec"/>
        <w:numPr>
          <w:ilvl w:val="3"/>
          <w:numId w:val="10"/>
        </w:numPr>
        <w:suppressAutoHyphens/>
        <w:rPr>
          <w:rFonts w:cstheme="minorHAnsi"/>
          <w:szCs w:val="22"/>
        </w:rPr>
      </w:pPr>
      <w:r>
        <w:rPr>
          <w:rFonts w:cstheme="minorHAnsi"/>
          <w:szCs w:val="22"/>
        </w:rPr>
        <w:t>provést další činnosti u významných změn dle potřeb Objednatele;</w:t>
      </w:r>
    </w:p>
    <w:p w14:paraId="0F222A69" w14:textId="77777777" w:rsidR="003D4A74" w:rsidRDefault="00EE53E9" w:rsidP="00774277">
      <w:pPr>
        <w:pStyle w:val="RLOdstavec"/>
        <w:numPr>
          <w:ilvl w:val="2"/>
          <w:numId w:val="10"/>
        </w:numPr>
        <w:suppressAutoHyphens/>
        <w:rPr>
          <w:rFonts w:cstheme="minorHAnsi"/>
          <w:szCs w:val="22"/>
        </w:rPr>
      </w:pPr>
      <w:r>
        <w:rPr>
          <w:rFonts w:cstheme="minorHAnsi"/>
          <w:szCs w:val="22"/>
        </w:rPr>
        <w:t>reagovat na významné změny, zejména aktualizovat hodnocení rizik, bezpečnostní a provozní dokumentaci a upravit na své straně bezpečnostní opatření tak, aby odpovídala novému stavu po provedení změny.</w:t>
      </w:r>
    </w:p>
    <w:p w14:paraId="2CC1B778" w14:textId="77777777" w:rsidR="003D4A74" w:rsidRDefault="00EE53E9" w:rsidP="00774277">
      <w:pPr>
        <w:pStyle w:val="RLlnek"/>
        <w:numPr>
          <w:ilvl w:val="0"/>
          <w:numId w:val="10"/>
        </w:numPr>
        <w:suppressAutoHyphens/>
        <w:rPr>
          <w:rFonts w:cstheme="minorHAnsi"/>
          <w:szCs w:val="22"/>
        </w:rPr>
      </w:pPr>
      <w:r>
        <w:rPr>
          <w:rFonts w:cstheme="minorHAnsi"/>
          <w:szCs w:val="22"/>
        </w:rPr>
        <w:t>ŘÍZENÍ KONTINUITY ČINNOSTÍ</w:t>
      </w:r>
    </w:p>
    <w:p w14:paraId="1EA833DA"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v rozsahu předmětu plnění dle Smlouvy zavazuje zavést a udržovat vhodná opatření pro zajištění kontinuity činností. Zejména se Dodavatel zavazuje:</w:t>
      </w:r>
    </w:p>
    <w:p w14:paraId="35D9E556" w14:textId="731A3DD8" w:rsidR="003D4A74" w:rsidRDefault="00EE53E9" w:rsidP="00774277">
      <w:pPr>
        <w:pStyle w:val="RLOdstavec"/>
        <w:numPr>
          <w:ilvl w:val="2"/>
          <w:numId w:val="10"/>
        </w:numPr>
        <w:suppressAutoHyphens/>
        <w:rPr>
          <w:rFonts w:cstheme="minorHAnsi"/>
          <w:szCs w:val="22"/>
        </w:rPr>
      </w:pPr>
      <w:r>
        <w:rPr>
          <w:rFonts w:cstheme="minorHAnsi"/>
          <w:szCs w:val="22"/>
        </w:rPr>
        <w:t>zajistit adekvátní kontinuitu aktiv, která jsou potřebná k poskytování plnění dle</w:t>
      </w:r>
      <w:r w:rsidR="00F64962">
        <w:rPr>
          <w:rFonts w:cstheme="minorHAnsi"/>
          <w:szCs w:val="22"/>
        </w:rPr>
        <w:t> </w:t>
      </w:r>
      <w:r>
        <w:rPr>
          <w:rFonts w:cstheme="minorHAnsi"/>
          <w:szCs w:val="22"/>
        </w:rPr>
        <w:t>Smlouvy; a</w:t>
      </w:r>
    </w:p>
    <w:p w14:paraId="033FD9BE" w14:textId="796AD43B" w:rsidR="003D4A74" w:rsidRDefault="00EE53E9" w:rsidP="00774277">
      <w:pPr>
        <w:pStyle w:val="RLOdstavec"/>
        <w:numPr>
          <w:ilvl w:val="2"/>
          <w:numId w:val="10"/>
        </w:numPr>
        <w:suppressAutoHyphens/>
        <w:rPr>
          <w:rFonts w:cstheme="minorHAnsi"/>
          <w:szCs w:val="22"/>
        </w:rPr>
      </w:pPr>
      <w:r>
        <w:rPr>
          <w:rFonts w:cstheme="minorHAnsi"/>
          <w:szCs w:val="22"/>
        </w:rPr>
        <w:t>pravidelně kontrolovat a testovat, že je schopen zajistit kontinuitu aktiv při</w:t>
      </w:r>
      <w:r w:rsidR="000945C9">
        <w:rPr>
          <w:rFonts w:cstheme="minorHAnsi"/>
          <w:szCs w:val="22"/>
        </w:rPr>
        <w:t> </w:t>
      </w:r>
      <w:r>
        <w:rPr>
          <w:rFonts w:cstheme="minorHAnsi"/>
          <w:szCs w:val="22"/>
        </w:rPr>
        <w:t>dodržení sjednané úrovně plnění dle Smlouvy.</w:t>
      </w:r>
    </w:p>
    <w:p w14:paraId="43910073" w14:textId="125CC3F6" w:rsidR="003D4A74" w:rsidRDefault="00EE53E9" w:rsidP="00774277">
      <w:pPr>
        <w:pStyle w:val="RLOdstavec"/>
        <w:numPr>
          <w:ilvl w:val="1"/>
          <w:numId w:val="10"/>
        </w:numPr>
        <w:suppressAutoHyphens/>
        <w:rPr>
          <w:rFonts w:cstheme="minorHAnsi"/>
          <w:szCs w:val="22"/>
        </w:rPr>
      </w:pPr>
      <w:r>
        <w:rPr>
          <w:rFonts w:cstheme="minorHAnsi"/>
          <w:szCs w:val="22"/>
        </w:rPr>
        <w:t>Dodavatel se zavazuje poskytnout nezbytnou součinnost při zpracování a testování plánů kontinuity, plánů obnovy a havarijních plánů a plnění dalších povinností Objednatele a následně v případě aktivace plánů kontinuity, plánů obnovy nebo havarijních plánů, poskytnout nezbytnou součinnost při jejich plnění. Objednatel se</w:t>
      </w:r>
      <w:r w:rsidR="000945C9">
        <w:rPr>
          <w:rFonts w:cstheme="minorHAnsi"/>
          <w:szCs w:val="22"/>
        </w:rPr>
        <w:t> </w:t>
      </w:r>
      <w:r>
        <w:rPr>
          <w:rFonts w:cstheme="minorHAnsi"/>
          <w:szCs w:val="22"/>
        </w:rPr>
        <w:t>zavazuje uhradit Dodavateli účelně vynaložené náklady na poskytnutí této součinnosti.</w:t>
      </w:r>
    </w:p>
    <w:p w14:paraId="2CCB1EFC" w14:textId="77777777" w:rsidR="003D4A74" w:rsidRDefault="00EE53E9" w:rsidP="00D2462E">
      <w:pPr>
        <w:pStyle w:val="RLlnek"/>
        <w:numPr>
          <w:ilvl w:val="0"/>
          <w:numId w:val="10"/>
        </w:numPr>
        <w:suppressAutoHyphens/>
        <w:rPr>
          <w:rFonts w:cstheme="minorHAnsi"/>
          <w:szCs w:val="22"/>
        </w:rPr>
      </w:pPr>
      <w:r>
        <w:rPr>
          <w:rFonts w:cstheme="minorHAnsi"/>
          <w:szCs w:val="22"/>
        </w:rPr>
        <w:lastRenderedPageBreak/>
        <w:t>AKVIZICE, VÝVOJ A ÚDRŽBA</w:t>
      </w:r>
    </w:p>
    <w:p w14:paraId="077086E9" w14:textId="77777777" w:rsidR="003D4A74" w:rsidRDefault="00EE53E9" w:rsidP="00D2462E">
      <w:pPr>
        <w:pStyle w:val="RLOdstavec"/>
        <w:keepNext/>
        <w:numPr>
          <w:ilvl w:val="1"/>
          <w:numId w:val="10"/>
        </w:numPr>
        <w:suppressAutoHyphens/>
        <w:rPr>
          <w:rFonts w:cstheme="minorHAnsi"/>
          <w:szCs w:val="22"/>
        </w:rPr>
      </w:pPr>
      <w:r>
        <w:rPr>
          <w:rFonts w:cstheme="minorHAnsi"/>
          <w:szCs w:val="22"/>
        </w:rPr>
        <w:t>Dodavatel se zavazuje minimálně:</w:t>
      </w:r>
    </w:p>
    <w:p w14:paraId="02F45890" w14:textId="77777777" w:rsidR="003D4A74" w:rsidRDefault="00EE53E9" w:rsidP="00D2462E">
      <w:pPr>
        <w:pStyle w:val="RLOdstavec"/>
        <w:keepNext/>
        <w:numPr>
          <w:ilvl w:val="2"/>
          <w:numId w:val="10"/>
        </w:numPr>
        <w:suppressAutoHyphens/>
        <w:rPr>
          <w:rFonts w:cstheme="minorHAnsi"/>
          <w:szCs w:val="22"/>
        </w:rPr>
      </w:pPr>
      <w:r>
        <w:rPr>
          <w:rFonts w:cstheme="minorHAnsi"/>
          <w:szCs w:val="22"/>
        </w:rPr>
        <w:t xml:space="preserve">zajistit, aby zajištění bezpečnosti informací bylo zahrnuto do všech vývojových, implementačních či akvizičních projektů, kde je reálné narušení informační bezpečnosti Dat a ochrany soukromí, a vyčlenit pro tento účel potřebné zdroje; </w:t>
      </w:r>
    </w:p>
    <w:p w14:paraId="72F63D76" w14:textId="77777777" w:rsidR="003D4A74" w:rsidRDefault="00EE53E9" w:rsidP="00774277">
      <w:pPr>
        <w:pStyle w:val="RLOdstavec"/>
        <w:numPr>
          <w:ilvl w:val="2"/>
          <w:numId w:val="10"/>
        </w:numPr>
        <w:suppressAutoHyphens/>
        <w:rPr>
          <w:rFonts w:cstheme="minorHAnsi"/>
          <w:szCs w:val="22"/>
        </w:rPr>
      </w:pPr>
      <w:r>
        <w:rPr>
          <w:rFonts w:cstheme="minorHAnsi"/>
          <w:szCs w:val="22"/>
        </w:rPr>
        <w:t>zajistit oddělení vývojového, testovacího a provozního prostředí;</w:t>
      </w:r>
    </w:p>
    <w:p w14:paraId="6BA0DE10" w14:textId="77777777" w:rsidR="003D4A74" w:rsidRDefault="00EE53E9" w:rsidP="00774277">
      <w:pPr>
        <w:pStyle w:val="RLOdstavec"/>
        <w:numPr>
          <w:ilvl w:val="2"/>
          <w:numId w:val="10"/>
        </w:numPr>
        <w:suppressAutoHyphens/>
        <w:rPr>
          <w:rFonts w:cstheme="minorHAnsi"/>
          <w:szCs w:val="22"/>
        </w:rPr>
      </w:pPr>
      <w:r>
        <w:rPr>
          <w:rFonts w:cstheme="minorHAnsi"/>
          <w:szCs w:val="22"/>
        </w:rPr>
        <w:t>dodržovat nejlepší praxi v oblasti bezpečného vývoje a postupovat při vývoji v souladu s dalšími pokyny Objednatele.</w:t>
      </w:r>
    </w:p>
    <w:p w14:paraId="157408DF" w14:textId="77777777" w:rsidR="003D4A74" w:rsidRDefault="00EE53E9" w:rsidP="00774277">
      <w:pPr>
        <w:pStyle w:val="RLlnek"/>
        <w:numPr>
          <w:ilvl w:val="0"/>
          <w:numId w:val="10"/>
        </w:numPr>
        <w:suppressAutoHyphens/>
        <w:rPr>
          <w:rFonts w:cstheme="minorHAnsi"/>
          <w:szCs w:val="22"/>
        </w:rPr>
      </w:pPr>
      <w:r>
        <w:rPr>
          <w:rFonts w:cstheme="minorHAnsi"/>
          <w:szCs w:val="22"/>
        </w:rPr>
        <w:t>ŘÍZENÍ PŘÍSTUPU</w:t>
      </w:r>
    </w:p>
    <w:p w14:paraId="1F850CA2"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zavazuje minimálně:</w:t>
      </w:r>
    </w:p>
    <w:p w14:paraId="4E42707A" w14:textId="77777777" w:rsidR="003D4A74" w:rsidRDefault="00EE53E9" w:rsidP="00774277">
      <w:pPr>
        <w:pStyle w:val="RLOdstavec"/>
        <w:numPr>
          <w:ilvl w:val="2"/>
          <w:numId w:val="10"/>
        </w:numPr>
        <w:suppressAutoHyphens/>
        <w:rPr>
          <w:rFonts w:cstheme="minorHAnsi"/>
          <w:szCs w:val="22"/>
        </w:rPr>
      </w:pPr>
      <w:r>
        <w:rPr>
          <w:rFonts w:cstheme="minorHAnsi"/>
          <w:szCs w:val="22"/>
        </w:rPr>
        <w:t>provozovat ke zpracování Dat pouze taková aktiva, která umožňují správu rolí a uživatelů a která neumožní činnost uživatelů bez autentizace a zároveň umožňují ochranu autentizačního mechanismu před neoprávněným přístupem a prolomením autentizačních parametrů;</w:t>
      </w:r>
    </w:p>
    <w:p w14:paraId="65E1D90D" w14:textId="77777777" w:rsidR="003D4A74" w:rsidRDefault="00EE53E9" w:rsidP="00774277">
      <w:pPr>
        <w:pStyle w:val="RLOdstavec"/>
        <w:numPr>
          <w:ilvl w:val="2"/>
          <w:numId w:val="10"/>
        </w:numPr>
        <w:suppressAutoHyphens/>
        <w:rPr>
          <w:rFonts w:cstheme="minorHAnsi"/>
          <w:szCs w:val="22"/>
        </w:rPr>
      </w:pPr>
      <w:r>
        <w:rPr>
          <w:rFonts w:cstheme="minorHAnsi"/>
          <w:szCs w:val="22"/>
        </w:rPr>
        <w:t>zajistit, aby uživatelské účty byly adekvátně chráněny prostřednictvím autentizačních mechanismů;</w:t>
      </w:r>
    </w:p>
    <w:p w14:paraId="2450B4AC" w14:textId="77777777" w:rsidR="003D4A74" w:rsidRDefault="00EE53E9" w:rsidP="00774277">
      <w:pPr>
        <w:pStyle w:val="RLOdstavec"/>
        <w:numPr>
          <w:ilvl w:val="2"/>
          <w:numId w:val="10"/>
        </w:numPr>
        <w:suppressAutoHyphens/>
        <w:rPr>
          <w:rFonts w:cstheme="minorHAnsi"/>
          <w:szCs w:val="22"/>
        </w:rPr>
      </w:pPr>
      <w:r>
        <w:rPr>
          <w:rFonts w:cstheme="minorHAnsi"/>
          <w:szCs w:val="22"/>
        </w:rPr>
        <w:t>zajistit, aby uživatelé chránili své uživatelské účty, zejména své autentizační údaje a nástroje a aby neposkytli tyto údaje třetí straně;</w:t>
      </w:r>
    </w:p>
    <w:p w14:paraId="472FE202" w14:textId="77777777" w:rsidR="003D4A74" w:rsidRDefault="00EE53E9" w:rsidP="00774277">
      <w:pPr>
        <w:pStyle w:val="RLOdstavec"/>
        <w:numPr>
          <w:ilvl w:val="2"/>
          <w:numId w:val="10"/>
        </w:numPr>
        <w:suppressAutoHyphens/>
        <w:rPr>
          <w:rFonts w:cstheme="minorHAnsi"/>
          <w:szCs w:val="22"/>
        </w:rPr>
      </w:pPr>
      <w:r>
        <w:rPr>
          <w:rFonts w:cstheme="minorHAnsi"/>
          <w:szCs w:val="22"/>
        </w:rPr>
        <w:t>udělovat přístup pracovníkům podle zásady „need-to-know“ a průběžně kontrolovat a vyhodnocovat oprávněnost a potřebu přístupu;</w:t>
      </w:r>
    </w:p>
    <w:p w14:paraId="12FE310F" w14:textId="77777777" w:rsidR="003D4A74" w:rsidRDefault="00EE53E9" w:rsidP="00774277">
      <w:pPr>
        <w:pStyle w:val="RLOdstavec"/>
        <w:numPr>
          <w:ilvl w:val="2"/>
          <w:numId w:val="10"/>
        </w:numPr>
        <w:suppressAutoHyphens/>
        <w:rPr>
          <w:rFonts w:cstheme="minorHAnsi"/>
          <w:szCs w:val="22"/>
        </w:rPr>
      </w:pPr>
      <w:r>
        <w:rPr>
          <w:rFonts w:cstheme="minorHAnsi"/>
          <w:szCs w:val="22"/>
        </w:rPr>
        <w:t>zajistit kontrolu podezřelých přístupů a aktivit;</w:t>
      </w:r>
    </w:p>
    <w:p w14:paraId="3CACC71E" w14:textId="77777777" w:rsidR="003D4A74" w:rsidRDefault="00EE53E9" w:rsidP="00774277">
      <w:pPr>
        <w:pStyle w:val="RLOdstavec"/>
        <w:numPr>
          <w:ilvl w:val="2"/>
          <w:numId w:val="10"/>
        </w:numPr>
        <w:suppressAutoHyphens/>
        <w:rPr>
          <w:rFonts w:cstheme="minorHAnsi"/>
          <w:szCs w:val="22"/>
        </w:rPr>
      </w:pPr>
      <w:r>
        <w:rPr>
          <w:rFonts w:cstheme="minorHAnsi"/>
          <w:szCs w:val="22"/>
        </w:rPr>
        <w:t xml:space="preserve">v případě potřeby bezodkladně odebrat přístupová oprávnění, zejména pokud </w:t>
      </w:r>
    </w:p>
    <w:p w14:paraId="4B5FAC5B" w14:textId="093537BA" w:rsidR="003D4A74" w:rsidRDefault="00EE53E9" w:rsidP="00774277">
      <w:pPr>
        <w:pStyle w:val="RLOdstavec"/>
        <w:numPr>
          <w:ilvl w:val="3"/>
          <w:numId w:val="10"/>
        </w:numPr>
        <w:suppressAutoHyphens/>
        <w:rPr>
          <w:rFonts w:cstheme="minorHAnsi"/>
          <w:szCs w:val="22"/>
        </w:rPr>
      </w:pPr>
      <w:r>
        <w:rPr>
          <w:rFonts w:cstheme="minorHAnsi"/>
          <w:szCs w:val="22"/>
        </w:rPr>
        <w:t>zaměstnanec již nepotřebuje přístup k plnění svých pracovních povinností (např. pokud došlo ke změně pozice zaměstnance/odchod z </w:t>
      </w:r>
      <w:r w:rsidR="000945C9">
        <w:rPr>
          <w:rFonts w:cstheme="minorHAnsi"/>
          <w:szCs w:val="22"/>
        </w:rPr>
        <w:t>p</w:t>
      </w:r>
      <w:r>
        <w:rPr>
          <w:rFonts w:cstheme="minorHAnsi"/>
          <w:szCs w:val="22"/>
        </w:rPr>
        <w:t>rojektu apod.),</w:t>
      </w:r>
    </w:p>
    <w:p w14:paraId="3063EC76" w14:textId="50C38DD1" w:rsidR="003D4A74" w:rsidRDefault="00EE53E9" w:rsidP="00774277">
      <w:pPr>
        <w:pStyle w:val="RLOdstavec"/>
        <w:numPr>
          <w:ilvl w:val="3"/>
          <w:numId w:val="10"/>
        </w:numPr>
        <w:suppressAutoHyphens/>
        <w:rPr>
          <w:rFonts w:cstheme="minorHAnsi"/>
          <w:szCs w:val="22"/>
        </w:rPr>
      </w:pPr>
      <w:r>
        <w:rPr>
          <w:rFonts w:cstheme="minorHAnsi"/>
          <w:szCs w:val="22"/>
        </w:rPr>
        <w:t>zaměstnanec se dopustil závažného porušení povinností v</w:t>
      </w:r>
      <w:r w:rsidR="000D00C5">
        <w:rPr>
          <w:rFonts w:cstheme="minorHAnsi"/>
          <w:szCs w:val="22"/>
        </w:rPr>
        <w:t> </w:t>
      </w:r>
      <w:r>
        <w:rPr>
          <w:rFonts w:cstheme="minorHAnsi"/>
          <w:szCs w:val="22"/>
        </w:rPr>
        <w:t>oblasti kybernetické bezpečnosti nebo existují důvodné obavy, že</w:t>
      </w:r>
      <w:r w:rsidR="000D00C5">
        <w:rPr>
          <w:rFonts w:cstheme="minorHAnsi"/>
          <w:szCs w:val="22"/>
        </w:rPr>
        <w:t> </w:t>
      </w:r>
      <w:r>
        <w:rPr>
          <w:rFonts w:cstheme="minorHAnsi"/>
          <w:szCs w:val="22"/>
        </w:rPr>
        <w:t>se</w:t>
      </w:r>
      <w:r w:rsidR="00F64962">
        <w:rPr>
          <w:rFonts w:cstheme="minorHAnsi"/>
          <w:szCs w:val="22"/>
        </w:rPr>
        <w:t> </w:t>
      </w:r>
      <w:r>
        <w:rPr>
          <w:rFonts w:cstheme="minorHAnsi"/>
          <w:szCs w:val="22"/>
        </w:rPr>
        <w:t>takového porušení dopustí,</w:t>
      </w:r>
    </w:p>
    <w:p w14:paraId="047336B3" w14:textId="77777777" w:rsidR="003D4A74" w:rsidRDefault="00EE53E9" w:rsidP="00774277">
      <w:pPr>
        <w:pStyle w:val="RLOdstavec"/>
        <w:numPr>
          <w:ilvl w:val="3"/>
          <w:numId w:val="10"/>
        </w:numPr>
        <w:suppressAutoHyphens/>
        <w:rPr>
          <w:rFonts w:cstheme="minorHAnsi"/>
          <w:szCs w:val="22"/>
        </w:rPr>
      </w:pPr>
      <w:r>
        <w:rPr>
          <w:rFonts w:cstheme="minorHAnsi"/>
          <w:szCs w:val="22"/>
        </w:rPr>
        <w:t>zaměstnanec nesplňuje požadavky na přístup k Datům nebo požadavky na zapojení do činností, které by mohly ovlivnit bezpečnost předmětu plnění Smlouvy,</w:t>
      </w:r>
    </w:p>
    <w:p w14:paraId="53061D9C" w14:textId="122BDAD6" w:rsidR="003D4A74" w:rsidRDefault="00EE53E9" w:rsidP="00774277">
      <w:pPr>
        <w:pStyle w:val="RLOdstavec"/>
        <w:numPr>
          <w:ilvl w:val="3"/>
          <w:numId w:val="10"/>
        </w:numPr>
        <w:suppressAutoHyphens/>
        <w:rPr>
          <w:rFonts w:cstheme="minorHAnsi"/>
          <w:szCs w:val="22"/>
        </w:rPr>
      </w:pPr>
      <w:r>
        <w:rPr>
          <w:rFonts w:cstheme="minorHAnsi"/>
          <w:szCs w:val="22"/>
        </w:rPr>
        <w:t xml:space="preserve">se ukáže potřeba přijmout mimořádné bezpečností opatření spočívající v odebrání přístupu (zejména pokud </w:t>
      </w:r>
      <w:r w:rsidR="00967F01">
        <w:rPr>
          <w:rFonts w:cstheme="minorHAnsi"/>
          <w:szCs w:val="22"/>
        </w:rPr>
        <w:t xml:space="preserve">Dodavatel </w:t>
      </w:r>
      <w:r>
        <w:rPr>
          <w:rFonts w:cstheme="minorHAnsi"/>
          <w:szCs w:val="22"/>
        </w:rPr>
        <w:t>dal zaměstnanci výpověď z výpovědního důvodu podle</w:t>
      </w:r>
      <w:r w:rsidR="000D00C5">
        <w:rPr>
          <w:rFonts w:cstheme="minorHAnsi"/>
          <w:szCs w:val="22"/>
        </w:rPr>
        <w:t> </w:t>
      </w:r>
      <w:r>
        <w:rPr>
          <w:rFonts w:cstheme="minorHAnsi"/>
          <w:szCs w:val="22"/>
        </w:rPr>
        <w:t>§</w:t>
      </w:r>
      <w:r w:rsidR="000D00C5">
        <w:rPr>
          <w:rFonts w:cstheme="minorHAnsi"/>
          <w:szCs w:val="22"/>
        </w:rPr>
        <w:t> </w:t>
      </w:r>
      <w:r>
        <w:rPr>
          <w:rFonts w:cstheme="minorHAnsi"/>
          <w:szCs w:val="22"/>
        </w:rPr>
        <w:t>52</w:t>
      </w:r>
      <w:r w:rsidR="000D00C5">
        <w:rPr>
          <w:rFonts w:cstheme="minorHAnsi"/>
          <w:szCs w:val="22"/>
        </w:rPr>
        <w:t> </w:t>
      </w:r>
      <w:r>
        <w:rPr>
          <w:rFonts w:cstheme="minorHAnsi"/>
          <w:szCs w:val="22"/>
        </w:rPr>
        <w:t>písm.</w:t>
      </w:r>
      <w:r w:rsidR="000D00C5">
        <w:rPr>
          <w:rFonts w:cstheme="minorHAnsi"/>
          <w:szCs w:val="22"/>
        </w:rPr>
        <w:t> </w:t>
      </w:r>
      <w:r>
        <w:rPr>
          <w:rFonts w:cstheme="minorHAnsi"/>
          <w:szCs w:val="22"/>
        </w:rPr>
        <w:t>f),</w:t>
      </w:r>
      <w:r w:rsidR="000D00C5">
        <w:rPr>
          <w:rFonts w:cstheme="minorHAnsi"/>
          <w:szCs w:val="22"/>
        </w:rPr>
        <w:t> </w:t>
      </w:r>
      <w:r>
        <w:rPr>
          <w:rFonts w:cstheme="minorHAnsi"/>
          <w:szCs w:val="22"/>
        </w:rPr>
        <w:t>g)</w:t>
      </w:r>
      <w:r w:rsidR="000D00C5">
        <w:rPr>
          <w:rFonts w:cstheme="minorHAnsi"/>
          <w:szCs w:val="22"/>
        </w:rPr>
        <w:t> </w:t>
      </w:r>
      <w:r>
        <w:rPr>
          <w:rFonts w:cstheme="minorHAnsi"/>
          <w:szCs w:val="22"/>
        </w:rPr>
        <w:t>a</w:t>
      </w:r>
      <w:r w:rsidR="000D00C5">
        <w:rPr>
          <w:rFonts w:cstheme="minorHAnsi"/>
          <w:szCs w:val="22"/>
        </w:rPr>
        <w:t> </w:t>
      </w:r>
      <w:r>
        <w:rPr>
          <w:rFonts w:cstheme="minorHAnsi"/>
          <w:szCs w:val="22"/>
        </w:rPr>
        <w:t>h) zákoníku práce),</w:t>
      </w:r>
    </w:p>
    <w:p w14:paraId="2CAAC66F" w14:textId="77777777" w:rsidR="003D4A74" w:rsidRDefault="00EE53E9" w:rsidP="00774277">
      <w:pPr>
        <w:pStyle w:val="RLOdstavec"/>
        <w:numPr>
          <w:ilvl w:val="3"/>
          <w:numId w:val="10"/>
        </w:numPr>
        <w:suppressAutoHyphens/>
        <w:rPr>
          <w:rFonts w:cstheme="minorHAnsi"/>
          <w:szCs w:val="22"/>
        </w:rPr>
      </w:pPr>
      <w:r>
        <w:rPr>
          <w:rFonts w:cstheme="minorHAnsi"/>
          <w:szCs w:val="22"/>
        </w:rPr>
        <w:t>byl ukončen pracovní poměr (nebyl-li přístup odebrán dříve),</w:t>
      </w:r>
    </w:p>
    <w:p w14:paraId="2E8B6538" w14:textId="77777777" w:rsidR="003D4A74" w:rsidRDefault="00EE53E9" w:rsidP="00774277">
      <w:pPr>
        <w:pStyle w:val="RLOdstavec"/>
        <w:numPr>
          <w:ilvl w:val="3"/>
          <w:numId w:val="10"/>
        </w:numPr>
        <w:suppressAutoHyphens/>
        <w:rPr>
          <w:rFonts w:cstheme="minorHAnsi"/>
          <w:szCs w:val="22"/>
        </w:rPr>
      </w:pPr>
      <w:r>
        <w:rPr>
          <w:rFonts w:cstheme="minorHAnsi"/>
          <w:szCs w:val="22"/>
        </w:rPr>
        <w:t>došlo k úniku autentizačních údajů (hesla);</w:t>
      </w:r>
    </w:p>
    <w:p w14:paraId="34B6E777" w14:textId="77777777" w:rsidR="003D4A74" w:rsidRDefault="00EE53E9" w:rsidP="00774277">
      <w:pPr>
        <w:pStyle w:val="RLOdstavec"/>
        <w:numPr>
          <w:ilvl w:val="2"/>
          <w:numId w:val="10"/>
        </w:numPr>
        <w:suppressAutoHyphens/>
        <w:rPr>
          <w:rFonts w:cstheme="minorHAnsi"/>
          <w:szCs w:val="22"/>
        </w:rPr>
      </w:pPr>
      <w:r>
        <w:rPr>
          <w:rFonts w:cstheme="minorHAnsi"/>
          <w:szCs w:val="22"/>
        </w:rPr>
        <w:lastRenderedPageBreak/>
        <w:t>vést evidenci o udělených a odebraných přístupových oprávněních;</w:t>
      </w:r>
    </w:p>
    <w:p w14:paraId="67DA9D11" w14:textId="77777777" w:rsidR="003D4A74" w:rsidRDefault="00EE53E9" w:rsidP="00774277">
      <w:pPr>
        <w:pStyle w:val="RLOdstavec"/>
        <w:numPr>
          <w:ilvl w:val="2"/>
          <w:numId w:val="10"/>
        </w:numPr>
        <w:suppressAutoHyphens/>
        <w:rPr>
          <w:rFonts w:cstheme="minorHAnsi"/>
          <w:szCs w:val="22"/>
        </w:rPr>
      </w:pPr>
      <w:r>
        <w:rPr>
          <w:rFonts w:cstheme="minorHAnsi"/>
          <w:szCs w:val="22"/>
        </w:rPr>
        <w:t>vést evidenci o všech přístupech k Datům Objednatele, kdy je Dodavatel povinen archivovat záznamy o všech přístupech po dobu 1 roku;</w:t>
      </w:r>
    </w:p>
    <w:p w14:paraId="48C8710A" w14:textId="3777083A" w:rsidR="003D4A74" w:rsidRDefault="00EE53E9" w:rsidP="00774277">
      <w:pPr>
        <w:pStyle w:val="RLOdstavec"/>
        <w:numPr>
          <w:ilvl w:val="2"/>
          <w:numId w:val="10"/>
        </w:numPr>
        <w:suppressAutoHyphens/>
        <w:rPr>
          <w:rFonts w:cstheme="minorHAnsi"/>
          <w:szCs w:val="22"/>
        </w:rPr>
      </w:pPr>
      <w:r>
        <w:rPr>
          <w:rFonts w:cstheme="minorHAnsi"/>
          <w:szCs w:val="22"/>
        </w:rPr>
        <w:t>zajistit zabezpečení a správu koncových zařízení (pracovní stanice typu osobní počítač nebo notebook, mobilní koncová zařízení – přenosná zařízení typu telefon, tablet, notebook, netbook, PDA apod.) prostřednictvím kterých lze přistupovat k Datům, a to minimálně v rozsahu seznámení uživatelů a</w:t>
      </w:r>
      <w:r w:rsidR="000945C9">
        <w:rPr>
          <w:rFonts w:cstheme="minorHAnsi"/>
          <w:szCs w:val="22"/>
        </w:rPr>
        <w:t> </w:t>
      </w:r>
      <w:r>
        <w:rPr>
          <w:rFonts w:cstheme="minorHAnsi"/>
          <w:szCs w:val="22"/>
        </w:rPr>
        <w:t xml:space="preserve">zajištění souladu s politikou pro šifrování Dodavatele. </w:t>
      </w:r>
    </w:p>
    <w:p w14:paraId="4CA55AA2" w14:textId="77777777" w:rsidR="003D4A74" w:rsidRDefault="00EE53E9" w:rsidP="00774277">
      <w:pPr>
        <w:pStyle w:val="RLlnek"/>
        <w:numPr>
          <w:ilvl w:val="0"/>
          <w:numId w:val="10"/>
        </w:numPr>
        <w:suppressAutoHyphens/>
        <w:rPr>
          <w:rFonts w:cstheme="minorHAnsi"/>
          <w:szCs w:val="22"/>
        </w:rPr>
      </w:pPr>
      <w:r>
        <w:rPr>
          <w:rFonts w:cstheme="minorHAnsi"/>
          <w:szCs w:val="22"/>
        </w:rPr>
        <w:t>ZVLÁDÁNÍ KYBERNETICKÝCH BEZPEČNOSTNÍCH UDÁLOSTÍ A INCIDENTŮ</w:t>
      </w:r>
    </w:p>
    <w:p w14:paraId="7E92D60F"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zavazuje minimálně:</w:t>
      </w:r>
    </w:p>
    <w:p w14:paraId="622AFC27" w14:textId="77777777" w:rsidR="003D4A74" w:rsidRDefault="00EE53E9" w:rsidP="00774277">
      <w:pPr>
        <w:pStyle w:val="RLOdstavec"/>
        <w:numPr>
          <w:ilvl w:val="2"/>
          <w:numId w:val="10"/>
        </w:numPr>
        <w:suppressAutoHyphens/>
        <w:rPr>
          <w:rFonts w:cstheme="minorHAnsi"/>
          <w:szCs w:val="22"/>
        </w:rPr>
      </w:pPr>
      <w:r>
        <w:rPr>
          <w:rFonts w:cstheme="minorHAnsi"/>
          <w:szCs w:val="22"/>
        </w:rPr>
        <w:t>zajistit, aby jeho pracovníci a poddodavatelé oznamovali neobvyklé chování technických aktiv a podezření na jakékoliv zranitelnosti a hrozby;</w:t>
      </w:r>
    </w:p>
    <w:p w14:paraId="26184401" w14:textId="77777777" w:rsidR="003D4A74" w:rsidRDefault="00EE53E9" w:rsidP="00774277">
      <w:pPr>
        <w:pStyle w:val="RLOdstavec"/>
        <w:numPr>
          <w:ilvl w:val="2"/>
          <w:numId w:val="10"/>
        </w:numPr>
        <w:suppressAutoHyphens/>
        <w:rPr>
          <w:rFonts w:cstheme="minorHAnsi"/>
          <w:szCs w:val="22"/>
        </w:rPr>
      </w:pPr>
      <w:r>
        <w:rPr>
          <w:rFonts w:cstheme="minorHAnsi"/>
          <w:szCs w:val="22"/>
        </w:rPr>
        <w:t>po dobu 6 měsíců vést a uchovávat záznamy o kybernetických bezpečnostních incidentech a o jejich zvládání;</w:t>
      </w:r>
    </w:p>
    <w:p w14:paraId="0BF59A0E" w14:textId="77777777" w:rsidR="003D4A74" w:rsidRDefault="00EE53E9" w:rsidP="00774277">
      <w:pPr>
        <w:pStyle w:val="RLOdstavec"/>
        <w:numPr>
          <w:ilvl w:val="2"/>
          <w:numId w:val="10"/>
        </w:numPr>
        <w:suppressAutoHyphens/>
        <w:rPr>
          <w:rFonts w:cstheme="minorHAnsi"/>
          <w:szCs w:val="22"/>
        </w:rPr>
      </w:pPr>
      <w:r>
        <w:rPr>
          <w:rFonts w:cstheme="minorHAnsi"/>
          <w:szCs w:val="22"/>
        </w:rPr>
        <w:t>prošetřit a určit příčiny kybernetického bezpečnostního incidentu;</w:t>
      </w:r>
    </w:p>
    <w:p w14:paraId="6823CDB2" w14:textId="77777777" w:rsidR="003D4A74" w:rsidRDefault="00EE53E9" w:rsidP="00774277">
      <w:pPr>
        <w:pStyle w:val="RLOdstavec"/>
        <w:numPr>
          <w:ilvl w:val="2"/>
          <w:numId w:val="10"/>
        </w:numPr>
        <w:suppressAutoHyphens/>
        <w:rPr>
          <w:rFonts w:cstheme="minorHAnsi"/>
          <w:szCs w:val="22"/>
        </w:rPr>
      </w:pPr>
      <w:r>
        <w:rPr>
          <w:rFonts w:cstheme="minorHAnsi"/>
          <w:szCs w:val="22"/>
        </w:rPr>
        <w:t>poskytnout Objednateli aktivní součinnost a relevantní informace o příčinách, podezřelém zařízení či osobě na straně Dodavatele v případě kybernetického bezpečnostního incidentu souvisejícího s Daty;</w:t>
      </w:r>
    </w:p>
    <w:p w14:paraId="409711DC" w14:textId="6C8373A8" w:rsidR="003D4A74" w:rsidRDefault="00EE53E9" w:rsidP="00774277">
      <w:pPr>
        <w:pStyle w:val="RLOdstavec"/>
        <w:numPr>
          <w:ilvl w:val="2"/>
          <w:numId w:val="10"/>
        </w:numPr>
        <w:suppressAutoHyphens/>
        <w:rPr>
          <w:rFonts w:cstheme="minorHAnsi"/>
          <w:szCs w:val="22"/>
        </w:rPr>
      </w:pPr>
      <w:r>
        <w:rPr>
          <w:rFonts w:cstheme="minorHAnsi"/>
          <w:szCs w:val="22"/>
        </w:rPr>
        <w:t>navrhnout a realizovat Dodavatelem odsouhlasená bezpečnostní opatření dle požadavků Objednatele v dohodnutých termínech pro odvrácení a</w:t>
      </w:r>
      <w:r w:rsidR="000945C9">
        <w:rPr>
          <w:rFonts w:cstheme="minorHAnsi"/>
          <w:szCs w:val="22"/>
        </w:rPr>
        <w:t> </w:t>
      </w:r>
      <w:r>
        <w:rPr>
          <w:rFonts w:cstheme="minorHAnsi"/>
          <w:szCs w:val="22"/>
        </w:rPr>
        <w:t>zmírnění dopadu kybernetického bezpečnostního incidentu nebo hrozby;</w:t>
      </w:r>
    </w:p>
    <w:p w14:paraId="7E9509D9" w14:textId="77777777" w:rsidR="003D4A74" w:rsidRDefault="00EE53E9" w:rsidP="00774277">
      <w:pPr>
        <w:pStyle w:val="RLOdstavec"/>
        <w:numPr>
          <w:ilvl w:val="2"/>
          <w:numId w:val="10"/>
        </w:numPr>
        <w:suppressAutoHyphens/>
        <w:rPr>
          <w:rFonts w:cstheme="minorHAnsi"/>
          <w:szCs w:val="22"/>
        </w:rPr>
      </w:pPr>
      <w:r>
        <w:rPr>
          <w:rFonts w:cstheme="minorHAnsi"/>
          <w:szCs w:val="22"/>
        </w:rPr>
        <w:t xml:space="preserve">vypracovat plán reakce na incidenty, který bude obsahovat konkrétní plán kroků, které musí Dodavatel případně i Objednatel, dodržet v případě bezpečnostního incidentu, a to ve vztahu k jednotlivým potenciálním druhům incidentů, a postupovat v souladu s tímto plánem. </w:t>
      </w:r>
    </w:p>
    <w:p w14:paraId="36A7BD5F" w14:textId="77777777" w:rsidR="003D4A74" w:rsidRDefault="00EE53E9" w:rsidP="00774277">
      <w:pPr>
        <w:pStyle w:val="RLlnek"/>
        <w:numPr>
          <w:ilvl w:val="0"/>
          <w:numId w:val="10"/>
        </w:numPr>
        <w:suppressAutoHyphens/>
        <w:rPr>
          <w:rFonts w:cstheme="minorHAnsi"/>
          <w:szCs w:val="22"/>
        </w:rPr>
      </w:pPr>
      <w:r>
        <w:rPr>
          <w:rFonts w:cstheme="minorHAnsi"/>
          <w:szCs w:val="22"/>
        </w:rPr>
        <w:t>FYZICKÁ BEZPEČNOST</w:t>
      </w:r>
    </w:p>
    <w:p w14:paraId="5C18C2CC"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zavazuje minimálně:</w:t>
      </w:r>
    </w:p>
    <w:p w14:paraId="3CF5EB6B" w14:textId="77777777" w:rsidR="003D4A74" w:rsidRDefault="00EE53E9" w:rsidP="00774277">
      <w:pPr>
        <w:pStyle w:val="RLOdstavec"/>
        <w:numPr>
          <w:ilvl w:val="2"/>
          <w:numId w:val="10"/>
        </w:numPr>
        <w:suppressAutoHyphens/>
        <w:rPr>
          <w:rFonts w:cstheme="minorHAnsi"/>
          <w:szCs w:val="22"/>
        </w:rPr>
      </w:pPr>
      <w:r>
        <w:rPr>
          <w:rFonts w:cstheme="minorHAnsi"/>
          <w:szCs w:val="22"/>
        </w:rPr>
        <w:t>zajistit dodržování politiky čistého stolu;</w:t>
      </w:r>
    </w:p>
    <w:p w14:paraId="41554382" w14:textId="77777777" w:rsidR="003D4A74" w:rsidRDefault="00EE53E9" w:rsidP="00774277">
      <w:pPr>
        <w:pStyle w:val="RLOdstavec"/>
        <w:numPr>
          <w:ilvl w:val="2"/>
          <w:numId w:val="10"/>
        </w:numPr>
        <w:suppressAutoHyphens/>
        <w:rPr>
          <w:rFonts w:cstheme="minorHAnsi"/>
          <w:szCs w:val="22"/>
        </w:rPr>
      </w:pPr>
      <w:r>
        <w:rPr>
          <w:rFonts w:cstheme="minorHAnsi"/>
          <w:szCs w:val="22"/>
        </w:rPr>
        <w:t>zajistit kanceláře, pracovní místnosti a prostory v případě jejich opuštění tak, aby nemohlo dojít k nedovolenému vstupu neoprávněných osob;</w:t>
      </w:r>
    </w:p>
    <w:p w14:paraId="7F0BB1AF" w14:textId="77777777" w:rsidR="003D4A74" w:rsidRDefault="00EE53E9" w:rsidP="00774277">
      <w:pPr>
        <w:pStyle w:val="RLOdstavec"/>
        <w:numPr>
          <w:ilvl w:val="2"/>
          <w:numId w:val="10"/>
        </w:numPr>
        <w:suppressAutoHyphens/>
        <w:rPr>
          <w:rFonts w:cstheme="minorHAnsi"/>
          <w:szCs w:val="22"/>
        </w:rPr>
      </w:pPr>
      <w:r>
        <w:rPr>
          <w:rFonts w:cstheme="minorHAnsi"/>
          <w:szCs w:val="22"/>
        </w:rPr>
        <w:t>zajistit uzamykání pracovních stolů, skříní, kontrolovat uzavření oken;</w:t>
      </w:r>
    </w:p>
    <w:p w14:paraId="7EAC7025" w14:textId="77777777" w:rsidR="003D4A74" w:rsidRDefault="00EE53E9" w:rsidP="00774277">
      <w:pPr>
        <w:pStyle w:val="RLOdstavec"/>
        <w:numPr>
          <w:ilvl w:val="2"/>
          <w:numId w:val="10"/>
        </w:numPr>
        <w:suppressAutoHyphens/>
        <w:rPr>
          <w:rFonts w:cstheme="minorHAnsi"/>
          <w:szCs w:val="22"/>
        </w:rPr>
      </w:pPr>
      <w:bookmarkStart w:id="160" w:name="_Toc6056462"/>
      <w:bookmarkStart w:id="161" w:name="_Toc134036897"/>
      <w:r>
        <w:rPr>
          <w:rFonts w:cstheme="minorHAnsi"/>
          <w:szCs w:val="22"/>
        </w:rPr>
        <w:t>zajistit dodržování režimových opatřeních v případě režimových pracovišť (perimetr s řízeným vstupem)</w:t>
      </w:r>
      <w:bookmarkEnd w:id="160"/>
      <w:bookmarkEnd w:id="161"/>
      <w:r>
        <w:rPr>
          <w:rFonts w:cstheme="minorHAnsi"/>
          <w:szCs w:val="22"/>
        </w:rPr>
        <w:t>.</w:t>
      </w:r>
    </w:p>
    <w:p w14:paraId="38573919" w14:textId="77777777" w:rsidR="003D4A74" w:rsidRDefault="00EE53E9" w:rsidP="00774277">
      <w:pPr>
        <w:pStyle w:val="RLlnek"/>
        <w:numPr>
          <w:ilvl w:val="0"/>
          <w:numId w:val="10"/>
        </w:numPr>
        <w:suppressAutoHyphens/>
        <w:rPr>
          <w:rFonts w:cstheme="minorHAnsi"/>
          <w:szCs w:val="22"/>
        </w:rPr>
      </w:pPr>
      <w:r>
        <w:rPr>
          <w:rFonts w:cstheme="minorHAnsi"/>
          <w:szCs w:val="22"/>
        </w:rPr>
        <w:lastRenderedPageBreak/>
        <w:t>BEZPEČNOST KOMUNIKAČNÍCH SÍTÍ</w:t>
      </w:r>
    </w:p>
    <w:p w14:paraId="05363F17"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zavazuje minimálně:</w:t>
      </w:r>
    </w:p>
    <w:p w14:paraId="0D1F0204" w14:textId="77777777" w:rsidR="003D4A74" w:rsidRDefault="00EE53E9" w:rsidP="00774277">
      <w:pPr>
        <w:pStyle w:val="RLOdstavec"/>
        <w:numPr>
          <w:ilvl w:val="2"/>
          <w:numId w:val="10"/>
        </w:numPr>
        <w:suppressAutoHyphens/>
        <w:rPr>
          <w:rFonts w:cstheme="minorHAnsi"/>
          <w:szCs w:val="22"/>
        </w:rPr>
      </w:pPr>
      <w:r>
        <w:rPr>
          <w:rFonts w:cstheme="minorHAnsi"/>
          <w:szCs w:val="22"/>
        </w:rPr>
        <w:t>zajistit vhodnou segmentaci komunikační sítě;</w:t>
      </w:r>
    </w:p>
    <w:p w14:paraId="799D10D1" w14:textId="77777777" w:rsidR="003D4A74" w:rsidRDefault="00EE53E9" w:rsidP="00774277">
      <w:pPr>
        <w:pStyle w:val="RLOdstavec"/>
        <w:numPr>
          <w:ilvl w:val="2"/>
          <w:numId w:val="10"/>
        </w:numPr>
        <w:suppressAutoHyphens/>
        <w:rPr>
          <w:rFonts w:cstheme="minorHAnsi"/>
          <w:szCs w:val="22"/>
        </w:rPr>
      </w:pPr>
      <w:r>
        <w:rPr>
          <w:rFonts w:cstheme="minorHAnsi"/>
          <w:szCs w:val="22"/>
        </w:rPr>
        <w:t>zajistit, aby komunikační síť byla chráněna bezpečným rozhraním, přičemž bude povolena pouze nutná komunikace;</w:t>
      </w:r>
    </w:p>
    <w:p w14:paraId="199B1910" w14:textId="77777777" w:rsidR="003D4A74" w:rsidRDefault="00EE53E9" w:rsidP="00774277">
      <w:pPr>
        <w:pStyle w:val="RLOdstavec"/>
        <w:numPr>
          <w:ilvl w:val="2"/>
          <w:numId w:val="10"/>
        </w:numPr>
        <w:suppressAutoHyphens/>
        <w:rPr>
          <w:rFonts w:cstheme="minorHAnsi"/>
          <w:szCs w:val="22"/>
        </w:rPr>
      </w:pPr>
      <w:r>
        <w:rPr>
          <w:rFonts w:cstheme="minorHAnsi"/>
          <w:szCs w:val="22"/>
        </w:rPr>
        <w:t>zajistit, aby na síťových zařízeních byly spuštěny pouze nutné služby;</w:t>
      </w:r>
    </w:p>
    <w:p w14:paraId="6E1D4D4E" w14:textId="2C76EDB9" w:rsidR="003D4A74" w:rsidRDefault="00EE53E9" w:rsidP="00774277">
      <w:pPr>
        <w:pStyle w:val="RLOdstavec"/>
        <w:numPr>
          <w:ilvl w:val="2"/>
          <w:numId w:val="10"/>
        </w:numPr>
        <w:suppressAutoHyphens/>
        <w:rPr>
          <w:rFonts w:cstheme="minorHAnsi"/>
          <w:szCs w:val="22"/>
        </w:rPr>
      </w:pPr>
      <w:r>
        <w:rPr>
          <w:rFonts w:cstheme="minorHAnsi"/>
          <w:szCs w:val="22"/>
        </w:rPr>
        <w:t>zajistit, aby byly sledovány zranitelnosti nasazených síťových zařízení a</w:t>
      </w:r>
      <w:r w:rsidR="000D00C5">
        <w:rPr>
          <w:rFonts w:cstheme="minorHAnsi"/>
          <w:szCs w:val="22"/>
        </w:rPr>
        <w:t> </w:t>
      </w:r>
      <w:r>
        <w:rPr>
          <w:rFonts w:cstheme="minorHAnsi"/>
          <w:szCs w:val="22"/>
        </w:rPr>
        <w:t>aby</w:t>
      </w:r>
      <w:r w:rsidR="000D00C5">
        <w:rPr>
          <w:rFonts w:cstheme="minorHAnsi"/>
          <w:szCs w:val="22"/>
        </w:rPr>
        <w:t> </w:t>
      </w:r>
      <w:r>
        <w:rPr>
          <w:rFonts w:cstheme="minorHAnsi"/>
          <w:szCs w:val="22"/>
        </w:rPr>
        <w:t>zjištěné zranitelnosti byly odstraňovány v dostatečných intervalech;</w:t>
      </w:r>
    </w:p>
    <w:p w14:paraId="752BA903" w14:textId="77777777" w:rsidR="003D4A74" w:rsidRDefault="00EE53E9" w:rsidP="00774277">
      <w:pPr>
        <w:pStyle w:val="RLOdstavec"/>
        <w:numPr>
          <w:ilvl w:val="2"/>
          <w:numId w:val="10"/>
        </w:numPr>
        <w:suppressAutoHyphens/>
        <w:rPr>
          <w:rFonts w:cstheme="minorHAnsi"/>
          <w:szCs w:val="22"/>
        </w:rPr>
      </w:pPr>
      <w:r>
        <w:rPr>
          <w:rFonts w:cstheme="minorHAnsi"/>
          <w:szCs w:val="22"/>
        </w:rPr>
        <w:t>zajistit, aby přenos informací a dat v rámci komunikační sítě byl šifrován.</w:t>
      </w:r>
    </w:p>
    <w:p w14:paraId="26FFC5B6" w14:textId="77777777" w:rsidR="003D4A74" w:rsidRDefault="00EE53E9" w:rsidP="00774277">
      <w:pPr>
        <w:pStyle w:val="RLlnek"/>
        <w:numPr>
          <w:ilvl w:val="0"/>
          <w:numId w:val="10"/>
        </w:numPr>
        <w:suppressAutoHyphens/>
        <w:rPr>
          <w:rFonts w:cstheme="minorHAnsi"/>
          <w:szCs w:val="22"/>
        </w:rPr>
      </w:pPr>
      <w:r>
        <w:rPr>
          <w:rFonts w:cstheme="minorHAnsi"/>
          <w:szCs w:val="22"/>
        </w:rPr>
        <w:t>SPRÁVA A OVĚŘOVÁNÍ IDENTIT</w:t>
      </w:r>
    </w:p>
    <w:p w14:paraId="3D50A711"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zavazuje minimálně:</w:t>
      </w:r>
    </w:p>
    <w:p w14:paraId="5A2609BF" w14:textId="77777777" w:rsidR="003D4A74" w:rsidRDefault="00EE53E9" w:rsidP="00774277">
      <w:pPr>
        <w:pStyle w:val="RLOdstavec"/>
        <w:numPr>
          <w:ilvl w:val="2"/>
          <w:numId w:val="10"/>
        </w:numPr>
        <w:suppressAutoHyphens/>
        <w:rPr>
          <w:rFonts w:cstheme="minorHAnsi"/>
          <w:szCs w:val="22"/>
        </w:rPr>
      </w:pPr>
      <w:r>
        <w:rPr>
          <w:rFonts w:cstheme="minorHAnsi"/>
          <w:szCs w:val="22"/>
        </w:rPr>
        <w:t>používat nástroj pro správu a ověření identity (autentizační mechanismus), který přenáší a ukládá autentizační parametry v šifrované podobě;</w:t>
      </w:r>
    </w:p>
    <w:p w14:paraId="0050C4AC" w14:textId="77777777" w:rsidR="003D4A74" w:rsidRDefault="00EE53E9" w:rsidP="00774277">
      <w:pPr>
        <w:pStyle w:val="RLOdstavec"/>
        <w:numPr>
          <w:ilvl w:val="2"/>
          <w:numId w:val="10"/>
        </w:numPr>
        <w:suppressAutoHyphens/>
        <w:rPr>
          <w:rFonts w:cstheme="minorHAnsi"/>
          <w:szCs w:val="22"/>
        </w:rPr>
      </w:pPr>
      <w:r>
        <w:rPr>
          <w:rFonts w:cstheme="minorHAnsi"/>
          <w:szCs w:val="22"/>
        </w:rPr>
        <w:t>používat autentizační mechanismus, který je založený na více faktorové autentizaci s nejméně dvěma různými typy faktorů, pokud je to možné;</w:t>
      </w:r>
    </w:p>
    <w:p w14:paraId="3595BD9F" w14:textId="77777777" w:rsidR="003D4A74" w:rsidRDefault="00EE53E9" w:rsidP="00774277">
      <w:pPr>
        <w:pStyle w:val="RLOdstavec"/>
        <w:numPr>
          <w:ilvl w:val="2"/>
          <w:numId w:val="10"/>
        </w:numPr>
        <w:suppressAutoHyphens/>
        <w:rPr>
          <w:rFonts w:cstheme="minorHAnsi"/>
          <w:szCs w:val="22"/>
        </w:rPr>
      </w:pPr>
      <w:r>
        <w:rPr>
          <w:rFonts w:cstheme="minorHAnsi"/>
          <w:szCs w:val="22"/>
        </w:rPr>
        <w:t>v případě ztráty, vyzrazení nebo podezření na kompromitaci autentizačních nástrojů nebo parametrů okamžitě změnit parametry autentizace;</w:t>
      </w:r>
    </w:p>
    <w:p w14:paraId="4C984D03" w14:textId="77777777" w:rsidR="003D4A74" w:rsidRDefault="00EE53E9" w:rsidP="00774277">
      <w:pPr>
        <w:pStyle w:val="RLOdstavec"/>
        <w:numPr>
          <w:ilvl w:val="2"/>
          <w:numId w:val="10"/>
        </w:numPr>
        <w:suppressAutoHyphens/>
        <w:rPr>
          <w:rFonts w:cstheme="minorHAnsi"/>
          <w:szCs w:val="22"/>
        </w:rPr>
      </w:pPr>
      <w:r>
        <w:rPr>
          <w:rFonts w:cstheme="minorHAnsi"/>
          <w:szCs w:val="22"/>
        </w:rPr>
        <w:t>aktiva, která nepodporují více faktorovou autentizaci, dočasně zajistit autentizací pomocí podobně silných kryptografických klíčů nebo hesel;</w:t>
      </w:r>
    </w:p>
    <w:p w14:paraId="09CF4290" w14:textId="77777777" w:rsidR="003D4A74" w:rsidRDefault="00EE53E9" w:rsidP="00774277">
      <w:pPr>
        <w:pStyle w:val="RLOdstavec"/>
        <w:numPr>
          <w:ilvl w:val="2"/>
          <w:numId w:val="10"/>
        </w:numPr>
        <w:suppressAutoHyphens/>
        <w:rPr>
          <w:rFonts w:cstheme="minorHAnsi"/>
          <w:szCs w:val="22"/>
        </w:rPr>
      </w:pPr>
      <w:r>
        <w:rPr>
          <w:rFonts w:cstheme="minorHAnsi"/>
          <w:szCs w:val="22"/>
        </w:rPr>
        <w:t>v rámci systému vynucovat hesla s vlastnostmi podle aktuální nejlepší praxe, pokud je autentizace založena na heslech a nevyužívá se více faktorové autentizace.</w:t>
      </w:r>
    </w:p>
    <w:p w14:paraId="6F3932F3" w14:textId="77777777" w:rsidR="003D4A74" w:rsidRDefault="00EE53E9" w:rsidP="00774277">
      <w:pPr>
        <w:pStyle w:val="RLlnek"/>
        <w:numPr>
          <w:ilvl w:val="0"/>
          <w:numId w:val="10"/>
        </w:numPr>
        <w:suppressAutoHyphens/>
        <w:rPr>
          <w:rFonts w:cstheme="minorHAnsi"/>
          <w:szCs w:val="22"/>
        </w:rPr>
      </w:pPr>
      <w:r>
        <w:rPr>
          <w:rFonts w:cstheme="minorHAnsi"/>
          <w:szCs w:val="22"/>
        </w:rPr>
        <w:t>OCHRANA PŘED ŠKODLIVÝM KÓDEM</w:t>
      </w:r>
    </w:p>
    <w:p w14:paraId="00648DAA"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zavazuje minimálně:</w:t>
      </w:r>
    </w:p>
    <w:p w14:paraId="2C9B7020" w14:textId="77777777" w:rsidR="003D4A74" w:rsidRDefault="00EE53E9" w:rsidP="00774277">
      <w:pPr>
        <w:pStyle w:val="RLOdstavec"/>
        <w:numPr>
          <w:ilvl w:val="2"/>
          <w:numId w:val="10"/>
        </w:numPr>
        <w:suppressAutoHyphens/>
        <w:rPr>
          <w:rFonts w:cstheme="minorHAnsi"/>
          <w:szCs w:val="22"/>
        </w:rPr>
      </w:pPr>
      <w:r>
        <w:rPr>
          <w:rFonts w:cstheme="minorHAnsi"/>
          <w:szCs w:val="22"/>
        </w:rPr>
        <w:t xml:space="preserve">zajistit použití nástroje pro nepřetržitou automatickou ochranu koncových zařízení; </w:t>
      </w:r>
    </w:p>
    <w:p w14:paraId="62294C66" w14:textId="77777777" w:rsidR="003D4A74" w:rsidRDefault="00EE53E9" w:rsidP="00774277">
      <w:pPr>
        <w:pStyle w:val="RLOdstavec"/>
        <w:numPr>
          <w:ilvl w:val="2"/>
          <w:numId w:val="10"/>
        </w:numPr>
        <w:suppressAutoHyphens/>
        <w:rPr>
          <w:rFonts w:cstheme="minorHAnsi"/>
          <w:szCs w:val="22"/>
        </w:rPr>
      </w:pPr>
      <w:r>
        <w:rPr>
          <w:rFonts w:cstheme="minorHAnsi"/>
          <w:szCs w:val="22"/>
        </w:rPr>
        <w:t xml:space="preserve">monitorovat a řídit používání výměnných zařízení a datových nosičů a řídit jejich automatické spouštění; </w:t>
      </w:r>
    </w:p>
    <w:p w14:paraId="6564C5EF" w14:textId="77777777" w:rsidR="003D4A74" w:rsidRDefault="00EE53E9" w:rsidP="00774277">
      <w:pPr>
        <w:pStyle w:val="RLOdstavec"/>
        <w:numPr>
          <w:ilvl w:val="2"/>
          <w:numId w:val="10"/>
        </w:numPr>
        <w:suppressAutoHyphens/>
        <w:rPr>
          <w:rFonts w:cstheme="minorHAnsi"/>
          <w:szCs w:val="22"/>
        </w:rPr>
      </w:pPr>
      <w:r>
        <w:rPr>
          <w:rFonts w:cstheme="minorHAnsi"/>
          <w:szCs w:val="22"/>
        </w:rPr>
        <w:t xml:space="preserve">provádět pravidelnou a účinnou aktualizaci nástroje pro ochranu před škodlivým kódem. </w:t>
      </w:r>
    </w:p>
    <w:p w14:paraId="660A5CB4" w14:textId="77777777" w:rsidR="003D4A74" w:rsidRDefault="00EE53E9" w:rsidP="00774277">
      <w:pPr>
        <w:pStyle w:val="RLlnek"/>
        <w:numPr>
          <w:ilvl w:val="0"/>
          <w:numId w:val="10"/>
        </w:numPr>
        <w:suppressAutoHyphens/>
        <w:rPr>
          <w:rFonts w:cstheme="minorHAnsi"/>
          <w:szCs w:val="22"/>
        </w:rPr>
      </w:pPr>
      <w:r>
        <w:rPr>
          <w:rFonts w:cstheme="minorHAnsi"/>
          <w:szCs w:val="22"/>
        </w:rPr>
        <w:lastRenderedPageBreak/>
        <w:t>DETEKCE, ZAZNAMENÁVÁNÍ A VYHODNOCOVÁNÍ KYBERNETICKÝCH BEZPEČNOSTNÍCH UDÁLOSTÍ</w:t>
      </w:r>
    </w:p>
    <w:p w14:paraId="36936166"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zavazuje minimálně:</w:t>
      </w:r>
    </w:p>
    <w:p w14:paraId="4F0C5122" w14:textId="77777777" w:rsidR="003D4A74" w:rsidRDefault="00EE53E9" w:rsidP="00774277">
      <w:pPr>
        <w:pStyle w:val="RLOdstavec"/>
        <w:numPr>
          <w:ilvl w:val="2"/>
          <w:numId w:val="10"/>
        </w:numPr>
        <w:suppressAutoHyphens/>
        <w:rPr>
          <w:rFonts w:cstheme="minorHAnsi"/>
          <w:szCs w:val="22"/>
        </w:rPr>
      </w:pPr>
      <w:r>
        <w:rPr>
          <w:rFonts w:cstheme="minorHAnsi"/>
          <w:szCs w:val="22"/>
        </w:rPr>
        <w:t>zajistit, aby všechny klíčové prvky propojující významné uzly interních komunikačních sítí, bezpečnostní síťové prvky a všechny prvky na vnějším perimetru měly aktivní monitorování kybernetických bezpečnostních událostí;</w:t>
      </w:r>
    </w:p>
    <w:p w14:paraId="26915F58" w14:textId="77777777" w:rsidR="003D4A74" w:rsidRDefault="00EE53E9" w:rsidP="00774277">
      <w:pPr>
        <w:pStyle w:val="RLOdstavec"/>
        <w:numPr>
          <w:ilvl w:val="2"/>
          <w:numId w:val="10"/>
        </w:numPr>
        <w:suppressAutoHyphens/>
        <w:rPr>
          <w:rFonts w:cstheme="minorHAnsi"/>
          <w:szCs w:val="22"/>
        </w:rPr>
      </w:pPr>
      <w:r>
        <w:rPr>
          <w:rFonts w:cstheme="minorHAnsi"/>
          <w:szCs w:val="22"/>
        </w:rPr>
        <w:t>zajistit, aby monitorování sítě zajišťovalo ověření a kontrolu přenášených dat v rámci komunikační sítě a mezi komunikačními sítěmi, ověření a kontrolu přenášených dat na perimetru komunikační sítě;</w:t>
      </w:r>
    </w:p>
    <w:p w14:paraId="32036C37" w14:textId="77777777" w:rsidR="003D4A74" w:rsidRDefault="00EE53E9" w:rsidP="00774277">
      <w:pPr>
        <w:pStyle w:val="RLOdstavec"/>
        <w:numPr>
          <w:ilvl w:val="2"/>
          <w:numId w:val="10"/>
        </w:numPr>
        <w:suppressAutoHyphens/>
        <w:rPr>
          <w:rFonts w:cstheme="minorHAnsi"/>
          <w:szCs w:val="22"/>
        </w:rPr>
      </w:pPr>
      <w:r>
        <w:rPr>
          <w:rFonts w:cstheme="minorHAnsi"/>
          <w:szCs w:val="22"/>
        </w:rPr>
        <w:t>zajistit, aby detekovaná nežádoucí komunikace byla automaticky blokována;</w:t>
      </w:r>
    </w:p>
    <w:p w14:paraId="485B4B21" w14:textId="698AA42D" w:rsidR="003D4A74" w:rsidRDefault="00EE53E9" w:rsidP="00774277">
      <w:pPr>
        <w:pStyle w:val="RLOdstavec"/>
        <w:numPr>
          <w:ilvl w:val="2"/>
          <w:numId w:val="10"/>
        </w:numPr>
        <w:suppressAutoHyphens/>
        <w:rPr>
          <w:rFonts w:cstheme="minorHAnsi"/>
          <w:szCs w:val="22"/>
        </w:rPr>
      </w:pPr>
      <w:r>
        <w:rPr>
          <w:rFonts w:cstheme="minorHAnsi"/>
          <w:szCs w:val="22"/>
        </w:rPr>
        <w:t>zajistit, aby po dobu 6 měsíců byly zaznamenávány kybernetické bezpečnostní události narušující integritu síťových prvků nebo síťové komunikace, aby tyto záznamy byly uchovány a poskytnuty Objednateli na</w:t>
      </w:r>
      <w:r w:rsidR="0005432F">
        <w:rPr>
          <w:rFonts w:cstheme="minorHAnsi"/>
          <w:szCs w:val="22"/>
        </w:rPr>
        <w:t> </w:t>
      </w:r>
      <w:r>
        <w:rPr>
          <w:rFonts w:cstheme="minorHAnsi"/>
          <w:szCs w:val="22"/>
        </w:rPr>
        <w:t>vyžádání;</w:t>
      </w:r>
    </w:p>
    <w:p w14:paraId="715DFFF6" w14:textId="77777777" w:rsidR="003D4A74" w:rsidRDefault="00EE53E9" w:rsidP="00774277">
      <w:pPr>
        <w:pStyle w:val="RLOdstavec"/>
        <w:numPr>
          <w:ilvl w:val="2"/>
          <w:numId w:val="10"/>
        </w:numPr>
        <w:suppressAutoHyphens/>
        <w:rPr>
          <w:rFonts w:cstheme="minorHAnsi"/>
          <w:szCs w:val="22"/>
        </w:rPr>
      </w:pPr>
      <w:r>
        <w:rPr>
          <w:rFonts w:cstheme="minorHAnsi"/>
          <w:szCs w:val="22"/>
        </w:rPr>
        <w:t>zajistit, aby primární reakcí byla eskalace bezpečnostní události nebo incidentu do příslušných hlášení, případně přímá eskalace na příslušné odpovědné pracovníky.</w:t>
      </w:r>
    </w:p>
    <w:p w14:paraId="3E316B71" w14:textId="77777777" w:rsidR="003D4A74" w:rsidRDefault="00EE53E9" w:rsidP="00774277">
      <w:pPr>
        <w:pStyle w:val="RLlnek"/>
        <w:numPr>
          <w:ilvl w:val="0"/>
          <w:numId w:val="10"/>
        </w:numPr>
        <w:suppressAutoHyphens/>
        <w:rPr>
          <w:rFonts w:cstheme="minorHAnsi"/>
          <w:szCs w:val="22"/>
        </w:rPr>
      </w:pPr>
      <w:r>
        <w:rPr>
          <w:rFonts w:cstheme="minorHAnsi"/>
          <w:szCs w:val="22"/>
        </w:rPr>
        <w:t>APLIKAČNÍ BEZPEČNOST</w:t>
      </w:r>
    </w:p>
    <w:p w14:paraId="08F39742"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zavazuje minimálně:</w:t>
      </w:r>
    </w:p>
    <w:p w14:paraId="03FE8437" w14:textId="77777777" w:rsidR="003D4A74" w:rsidRDefault="00EE53E9" w:rsidP="00774277">
      <w:pPr>
        <w:pStyle w:val="RLOdstavec"/>
        <w:numPr>
          <w:ilvl w:val="2"/>
          <w:numId w:val="10"/>
        </w:numPr>
        <w:suppressAutoHyphens/>
        <w:rPr>
          <w:rFonts w:cstheme="minorHAnsi"/>
          <w:szCs w:val="22"/>
        </w:rPr>
      </w:pPr>
      <w:r>
        <w:rPr>
          <w:rFonts w:cstheme="minorHAnsi"/>
          <w:szCs w:val="22"/>
        </w:rPr>
        <w:t>užívat technická aktiva, která jsou podporována;</w:t>
      </w:r>
    </w:p>
    <w:p w14:paraId="5622DF29" w14:textId="77777777" w:rsidR="003D4A74" w:rsidRDefault="00EE53E9" w:rsidP="00774277">
      <w:pPr>
        <w:pStyle w:val="RLOdstavec"/>
        <w:numPr>
          <w:ilvl w:val="2"/>
          <w:numId w:val="10"/>
        </w:numPr>
        <w:suppressAutoHyphens/>
        <w:rPr>
          <w:rFonts w:cstheme="minorHAnsi"/>
          <w:szCs w:val="22"/>
        </w:rPr>
      </w:pPr>
      <w:r>
        <w:rPr>
          <w:rFonts w:cstheme="minorHAnsi"/>
          <w:szCs w:val="22"/>
        </w:rPr>
        <w:t>sledovat dostupnost opravných balíčků nebo záplat a zajistit bezodkladnou bezpečnostní aktualizaci;</w:t>
      </w:r>
    </w:p>
    <w:p w14:paraId="12D8160B" w14:textId="77777777" w:rsidR="003D4A74" w:rsidRDefault="00EE53E9" w:rsidP="00774277">
      <w:pPr>
        <w:pStyle w:val="RLOdstavec"/>
        <w:numPr>
          <w:ilvl w:val="2"/>
          <w:numId w:val="10"/>
        </w:numPr>
        <w:suppressAutoHyphens/>
        <w:rPr>
          <w:rFonts w:cstheme="minorHAnsi"/>
          <w:szCs w:val="22"/>
        </w:rPr>
      </w:pPr>
      <w:r>
        <w:rPr>
          <w:rFonts w:cstheme="minorHAnsi"/>
          <w:szCs w:val="22"/>
        </w:rPr>
        <w:t>pokud není bezpečnostní aktualizace dostupná, zajistit jiné kompenzační řešení, případně zranitelnost může být akceptována.</w:t>
      </w:r>
    </w:p>
    <w:p w14:paraId="06D257ED" w14:textId="77777777" w:rsidR="003D4A74" w:rsidRDefault="00EE53E9" w:rsidP="00774277">
      <w:pPr>
        <w:pStyle w:val="RLlnek"/>
        <w:numPr>
          <w:ilvl w:val="0"/>
          <w:numId w:val="10"/>
        </w:numPr>
        <w:suppressAutoHyphens/>
        <w:rPr>
          <w:rFonts w:cstheme="minorHAnsi"/>
          <w:szCs w:val="22"/>
        </w:rPr>
      </w:pPr>
      <w:r>
        <w:rPr>
          <w:rFonts w:cstheme="minorHAnsi"/>
          <w:szCs w:val="22"/>
        </w:rPr>
        <w:t>KRYPTOGRAFICKÉ ALGORITMY</w:t>
      </w:r>
    </w:p>
    <w:p w14:paraId="4E83CDDA"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zavazuje minimálně:</w:t>
      </w:r>
    </w:p>
    <w:p w14:paraId="317D0B39" w14:textId="77777777" w:rsidR="003D4A74" w:rsidRDefault="00EE53E9" w:rsidP="00774277">
      <w:pPr>
        <w:pStyle w:val="RLOdstavec"/>
        <w:numPr>
          <w:ilvl w:val="2"/>
          <w:numId w:val="10"/>
        </w:numPr>
        <w:suppressAutoHyphens/>
        <w:rPr>
          <w:rFonts w:cstheme="minorHAnsi"/>
          <w:szCs w:val="22"/>
        </w:rPr>
      </w:pPr>
      <w:r>
        <w:rPr>
          <w:rFonts w:cstheme="minorHAnsi"/>
          <w:szCs w:val="22"/>
        </w:rPr>
        <w:t xml:space="preserve">používat pouze aktuálně doporučované a odolné kryptografické algoritmy a kryptografické klíče podle nejlepší praxe. </w:t>
      </w:r>
    </w:p>
    <w:p w14:paraId="25245A2F" w14:textId="77777777" w:rsidR="003D4A74" w:rsidRDefault="00EE53E9" w:rsidP="00774277">
      <w:pPr>
        <w:pStyle w:val="RLlnek"/>
        <w:numPr>
          <w:ilvl w:val="0"/>
          <w:numId w:val="10"/>
        </w:numPr>
        <w:suppressAutoHyphens/>
        <w:rPr>
          <w:rFonts w:cstheme="minorHAnsi"/>
          <w:szCs w:val="22"/>
        </w:rPr>
      </w:pPr>
      <w:r>
        <w:rPr>
          <w:rFonts w:cstheme="minorHAnsi"/>
          <w:szCs w:val="22"/>
        </w:rPr>
        <w:t>KONTROLA A AUDIT</w:t>
      </w:r>
    </w:p>
    <w:p w14:paraId="7EA473B2" w14:textId="06C9479D" w:rsidR="003D4A74" w:rsidRDefault="00EE53E9" w:rsidP="00774277">
      <w:pPr>
        <w:pStyle w:val="RLOdstavec"/>
        <w:numPr>
          <w:ilvl w:val="1"/>
          <w:numId w:val="10"/>
        </w:numPr>
        <w:suppressAutoHyphens/>
        <w:rPr>
          <w:rFonts w:cstheme="minorHAnsi"/>
          <w:szCs w:val="22"/>
        </w:rPr>
      </w:pPr>
      <w:r>
        <w:rPr>
          <w:rFonts w:cstheme="minorHAnsi"/>
          <w:szCs w:val="22"/>
        </w:rPr>
        <w:t>Objednatel je oprávněn, na základě předchozí výzvy ze strany Objednatele doručené v přiměřeném časovém předstihu (nejméně však 30 dní předem), provést kontrolu a</w:t>
      </w:r>
      <w:r w:rsidR="0005432F">
        <w:rPr>
          <w:rFonts w:cstheme="minorHAnsi"/>
          <w:szCs w:val="22"/>
        </w:rPr>
        <w:t> </w:t>
      </w:r>
      <w:r>
        <w:rPr>
          <w:rFonts w:cstheme="minorHAnsi"/>
          <w:szCs w:val="22"/>
        </w:rPr>
        <w:t xml:space="preserve">audit údajů, účtů, záznamů, pracovních postupů, dokumentace, aktiv, prostor (včetně kontroly fyzického perimetru) a technických prostředků vztahujících se k plnění Smlouvy a této </w:t>
      </w:r>
      <w:r>
        <w:rPr>
          <w:rFonts w:cstheme="minorHAnsi"/>
          <w:szCs w:val="22"/>
        </w:rPr>
        <w:lastRenderedPageBreak/>
        <w:t>Přílohy, a to za účelem ověření plnění povinností vyplývajících ze Smlouvy, jejích příloh a této Přílohy (dále jen „</w:t>
      </w:r>
      <w:r>
        <w:rPr>
          <w:rFonts w:cstheme="minorHAnsi"/>
          <w:b/>
          <w:szCs w:val="22"/>
        </w:rPr>
        <w:t>Audit</w:t>
      </w:r>
      <w:r>
        <w:rPr>
          <w:rFonts w:cstheme="minorHAnsi"/>
          <w:szCs w:val="22"/>
        </w:rPr>
        <w:t xml:space="preserve">“). </w:t>
      </w:r>
    </w:p>
    <w:p w14:paraId="05F75D77" w14:textId="77777777" w:rsidR="003D4A74" w:rsidRDefault="00EE53E9" w:rsidP="00774277">
      <w:pPr>
        <w:pStyle w:val="RLOdstavec"/>
        <w:numPr>
          <w:ilvl w:val="1"/>
          <w:numId w:val="10"/>
        </w:numPr>
        <w:suppressAutoHyphens/>
        <w:rPr>
          <w:rFonts w:cstheme="minorHAnsi"/>
          <w:szCs w:val="22"/>
        </w:rPr>
      </w:pPr>
      <w:r>
        <w:rPr>
          <w:rFonts w:cstheme="minorHAnsi"/>
          <w:szCs w:val="22"/>
        </w:rPr>
        <w:t>Audit bude prováděn dle potřeb Objednatele a pak mimořádně v případech bezpečnostních událostí, důvodného podezření na nedostatečnou úroveň ochrany aktiv Objednatele, důvodného podezření na nakládání s aktivy v rozporu s relevantními ustanoveními Smlouvy a důvodného podezření na nedodržení bezpečnostních opatření, podle této Přílohy.</w:t>
      </w:r>
    </w:p>
    <w:p w14:paraId="7DC963FC" w14:textId="77777777" w:rsidR="003D4A74" w:rsidRDefault="00EE53E9" w:rsidP="00774277">
      <w:pPr>
        <w:pStyle w:val="RLOdstavec"/>
        <w:numPr>
          <w:ilvl w:val="1"/>
          <w:numId w:val="10"/>
        </w:numPr>
        <w:suppressAutoHyphens/>
        <w:rPr>
          <w:rFonts w:cstheme="minorHAnsi"/>
          <w:szCs w:val="22"/>
        </w:rPr>
      </w:pPr>
      <w:r>
        <w:rPr>
          <w:rFonts w:cstheme="minorHAnsi"/>
          <w:szCs w:val="22"/>
        </w:rPr>
        <w:t>Audit bude prováděn Objednatelem nebo jím pověřenou třetí stranou smluvně zavázanou k mlčenlivosti minimálně v rozsahu odpovídajícím povinnostem mlčenlivosti Objednatele dle Smlouvy, a která není k Dodavateli v soutěžním nebo jiném konkurenčním postavení.</w:t>
      </w:r>
    </w:p>
    <w:p w14:paraId="320DBEDF" w14:textId="334F7ACF" w:rsidR="003D4A74" w:rsidRDefault="00EE53E9" w:rsidP="00774277">
      <w:pPr>
        <w:pStyle w:val="RLOdstavec"/>
        <w:numPr>
          <w:ilvl w:val="1"/>
          <w:numId w:val="10"/>
        </w:numPr>
        <w:suppressAutoHyphens/>
        <w:rPr>
          <w:rFonts w:cstheme="minorHAnsi"/>
          <w:szCs w:val="22"/>
        </w:rPr>
      </w:pPr>
      <w:r>
        <w:rPr>
          <w:rFonts w:cstheme="minorHAnsi"/>
          <w:szCs w:val="22"/>
        </w:rPr>
        <w:t>Dodavatel poskytne veškerou nezbytnou součinnost k řádnému provedení a</w:t>
      </w:r>
      <w:r w:rsidR="0005432F">
        <w:rPr>
          <w:rFonts w:cstheme="minorHAnsi"/>
          <w:szCs w:val="22"/>
        </w:rPr>
        <w:t> </w:t>
      </w:r>
      <w:r>
        <w:rPr>
          <w:rFonts w:cstheme="minorHAnsi"/>
          <w:szCs w:val="22"/>
        </w:rPr>
        <w:t>dokončení Auditu, zejména umožní přístup k údajům, účtům, záznamům, pracovním postupům, dokumentaci, jiným dokladům či podkladům, k aktivům, do prostor (včetně</w:t>
      </w:r>
      <w:r w:rsidR="000D00C5">
        <w:rPr>
          <w:rFonts w:cstheme="minorHAnsi"/>
          <w:szCs w:val="22"/>
        </w:rPr>
        <w:t> </w:t>
      </w:r>
      <w:r>
        <w:rPr>
          <w:rFonts w:cstheme="minorHAnsi"/>
          <w:szCs w:val="22"/>
        </w:rPr>
        <w:t>kontroly fyzického perimetru) a k technickým prostředkům vztahujícím se</w:t>
      </w:r>
      <w:r w:rsidR="000D00C5">
        <w:rPr>
          <w:rFonts w:cstheme="minorHAnsi"/>
          <w:szCs w:val="22"/>
        </w:rPr>
        <w:t> </w:t>
      </w:r>
      <w:r>
        <w:rPr>
          <w:rFonts w:cstheme="minorHAnsi"/>
          <w:szCs w:val="22"/>
        </w:rPr>
        <w:t>k</w:t>
      </w:r>
      <w:r w:rsidR="000D00C5">
        <w:rPr>
          <w:rFonts w:cstheme="minorHAnsi"/>
          <w:szCs w:val="22"/>
        </w:rPr>
        <w:t> </w:t>
      </w:r>
      <w:r>
        <w:rPr>
          <w:rFonts w:cstheme="minorHAnsi"/>
          <w:szCs w:val="22"/>
        </w:rPr>
        <w:t>plnění Smlouvy a této Přílohy za účelem uskutečnění Auditu. Dodavatel zajistí součinnost kvalifikovaných pracovníků.</w:t>
      </w:r>
    </w:p>
    <w:p w14:paraId="5460424F" w14:textId="0B272F18" w:rsidR="003D4A74" w:rsidRDefault="00EE53E9" w:rsidP="00774277">
      <w:pPr>
        <w:pStyle w:val="RLOdstavec"/>
        <w:numPr>
          <w:ilvl w:val="1"/>
          <w:numId w:val="10"/>
        </w:numPr>
        <w:suppressAutoHyphens/>
        <w:rPr>
          <w:rFonts w:cstheme="minorHAnsi"/>
          <w:szCs w:val="22"/>
        </w:rPr>
      </w:pPr>
      <w:r>
        <w:rPr>
          <w:rFonts w:cstheme="minorHAnsi"/>
          <w:szCs w:val="22"/>
        </w:rPr>
        <w:t>Jakákoliv data, informace nebo jiná aktiva získaná při Auditu mohou být použita výhradně pro účely Auditu, vyhodnocení jeho výsledků a přijetí navazujících opatření, a</w:t>
      </w:r>
      <w:r w:rsidR="0005432F">
        <w:rPr>
          <w:rFonts w:cstheme="minorHAnsi"/>
          <w:szCs w:val="22"/>
        </w:rPr>
        <w:t> </w:t>
      </w:r>
      <w:r>
        <w:rPr>
          <w:rFonts w:cstheme="minorHAnsi"/>
          <w:szCs w:val="22"/>
        </w:rPr>
        <w:t>další potřeby Objednatele při řízení vztahu s Dodavatelem.</w:t>
      </w:r>
    </w:p>
    <w:p w14:paraId="0BDCAD9D" w14:textId="792458A0" w:rsidR="003D4A74" w:rsidRDefault="00EE53E9" w:rsidP="00774277">
      <w:pPr>
        <w:pStyle w:val="RLOdstavec"/>
        <w:numPr>
          <w:ilvl w:val="1"/>
          <w:numId w:val="10"/>
        </w:numPr>
        <w:suppressAutoHyphens/>
        <w:rPr>
          <w:rFonts w:cstheme="minorHAnsi"/>
          <w:szCs w:val="22"/>
        </w:rPr>
      </w:pPr>
      <w:r>
        <w:rPr>
          <w:rFonts w:cstheme="minorHAnsi"/>
          <w:szCs w:val="22"/>
        </w:rPr>
        <w:t>Dodavatel je povinen bez zbytečného odkladu, nejpozději však do 1 měsíce od</w:t>
      </w:r>
      <w:r w:rsidR="0005432F">
        <w:rPr>
          <w:rFonts w:cstheme="minorHAnsi"/>
          <w:szCs w:val="22"/>
        </w:rPr>
        <w:t> </w:t>
      </w:r>
      <w:r>
        <w:rPr>
          <w:rFonts w:cstheme="minorHAnsi"/>
          <w:szCs w:val="22"/>
        </w:rPr>
        <w:t>ukončení auditu, předložit Objednateli návrhy opatření napravujících nedostatky zjištěné při Auditu. Jednotlivá opatření navržená v návaznosti na výsledky Auditu podléhají před jejich přijetím Dodavatelem předchozímu schválení ze strany Objednatele. Návrhy zřejmě nevhodných či neúčinných opatření Objednatel odmítne a Dodavatel je povinen v</w:t>
      </w:r>
      <w:r w:rsidR="00F64962">
        <w:rPr>
          <w:rFonts w:cstheme="minorHAnsi"/>
          <w:szCs w:val="22"/>
        </w:rPr>
        <w:t> </w:t>
      </w:r>
      <w:r>
        <w:rPr>
          <w:rFonts w:cstheme="minorHAnsi"/>
          <w:szCs w:val="22"/>
        </w:rPr>
        <w:t>přiměřené lhůtě stanovené Objednatelem navrhnout jiná vhodná opatření. Dodavatel je taktéž povinen se na výzvu Objednatele podrobit dodatečné kontrole ze</w:t>
      </w:r>
      <w:r w:rsidR="0005432F">
        <w:rPr>
          <w:rFonts w:cstheme="minorHAnsi"/>
          <w:szCs w:val="22"/>
        </w:rPr>
        <w:t> </w:t>
      </w:r>
      <w:r>
        <w:rPr>
          <w:rFonts w:cstheme="minorHAnsi"/>
          <w:szCs w:val="22"/>
        </w:rPr>
        <w:t>strany Objednatele nebo osoby, která Audit provedla, za účelem ověření nápravy nedostatků zjištěných při Auditu a kontroly přijatých opatření.</w:t>
      </w:r>
    </w:p>
    <w:p w14:paraId="2BFD1C81" w14:textId="77777777" w:rsidR="003D4A74" w:rsidRDefault="00EE53E9" w:rsidP="00774277">
      <w:pPr>
        <w:pStyle w:val="RLlnek"/>
        <w:numPr>
          <w:ilvl w:val="0"/>
          <w:numId w:val="10"/>
        </w:numPr>
        <w:suppressAutoHyphens/>
        <w:rPr>
          <w:rFonts w:cstheme="minorHAnsi"/>
          <w:szCs w:val="22"/>
        </w:rPr>
      </w:pPr>
      <w:bookmarkStart w:id="162" w:name="_Ref182159899"/>
      <w:r>
        <w:rPr>
          <w:rFonts w:cstheme="minorHAnsi"/>
          <w:szCs w:val="22"/>
        </w:rPr>
        <w:t>PODDODAVATELÉ A JEJICH ŘETĚZENÍ</w:t>
      </w:r>
      <w:bookmarkEnd w:id="162"/>
    </w:p>
    <w:p w14:paraId="283B4ABF" w14:textId="69FB5E23" w:rsidR="003D4A74" w:rsidRDefault="00EE53E9" w:rsidP="00774277">
      <w:pPr>
        <w:pStyle w:val="RLOdstavec"/>
        <w:numPr>
          <w:ilvl w:val="1"/>
          <w:numId w:val="10"/>
        </w:numPr>
        <w:suppressAutoHyphens/>
        <w:rPr>
          <w:rFonts w:cstheme="minorHAnsi"/>
          <w:szCs w:val="22"/>
        </w:rPr>
      </w:pPr>
      <w:r>
        <w:rPr>
          <w:rFonts w:cstheme="minorHAnsi"/>
          <w:szCs w:val="22"/>
        </w:rPr>
        <w:t>Dodavatel se zavazuje, že pravidla dle této Přílohy budou dodržovat i poddodavatelé Dodavatele a jejich pracovníci podílející se na plnění Smlouvy. Dodavatel Objednateli na písemné vyžádání doloží, že u poddodavatelů smluvně vyžaduje dodržování pravidel dle této Přílohy, a to poskytnutím příslušné smlouvy s konkrétním poddodavatelem do</w:t>
      </w:r>
      <w:r w:rsidR="0005432F">
        <w:rPr>
          <w:rFonts w:cstheme="minorHAnsi"/>
          <w:szCs w:val="22"/>
        </w:rPr>
        <w:t> </w:t>
      </w:r>
      <w:r>
        <w:rPr>
          <w:rFonts w:cstheme="minorHAnsi"/>
          <w:szCs w:val="22"/>
        </w:rPr>
        <w:t>10</w:t>
      </w:r>
      <w:r w:rsidR="0005432F">
        <w:rPr>
          <w:rFonts w:cstheme="minorHAnsi"/>
          <w:szCs w:val="22"/>
        </w:rPr>
        <w:t> </w:t>
      </w:r>
      <w:r>
        <w:rPr>
          <w:rFonts w:cstheme="minorHAnsi"/>
          <w:szCs w:val="22"/>
        </w:rPr>
        <w:t>dnů ode dne jejího vyžádání Objednatelem (Dodavatel může anonymizovat části smlouvy, které považuje za obchodní tajemství do té míry, aby anonymizace nebránila Objednateli v kontrole plnění povinnosti dle tohoto článku).</w:t>
      </w:r>
    </w:p>
    <w:p w14:paraId="05AF389D" w14:textId="77777777" w:rsidR="003D4A74" w:rsidRDefault="00EE53E9" w:rsidP="00774277">
      <w:pPr>
        <w:pStyle w:val="RLOdstavec"/>
        <w:numPr>
          <w:ilvl w:val="1"/>
          <w:numId w:val="10"/>
        </w:numPr>
        <w:suppressAutoHyphens/>
        <w:rPr>
          <w:rFonts w:cstheme="minorHAnsi"/>
          <w:szCs w:val="22"/>
        </w:rPr>
      </w:pPr>
      <w:r>
        <w:rPr>
          <w:rFonts w:cstheme="minorHAnsi"/>
          <w:szCs w:val="22"/>
        </w:rPr>
        <w:t xml:space="preserve">Dodavatel se zavazuje soustavně (případně pravidelně dle povahy) dohlížet na plnění této Přílohy ze strany jeho poddodavatelů a jejich pracovníků, vyžadovat a vymáhat její plnění. </w:t>
      </w:r>
    </w:p>
    <w:p w14:paraId="2E1B8D7E" w14:textId="0268D9D4" w:rsidR="003D4A74" w:rsidRDefault="00EE53E9" w:rsidP="00774277">
      <w:pPr>
        <w:pStyle w:val="RLOdstavec"/>
        <w:numPr>
          <w:ilvl w:val="1"/>
          <w:numId w:val="10"/>
        </w:numPr>
        <w:suppressAutoHyphens/>
        <w:rPr>
          <w:rFonts w:cstheme="minorHAnsi"/>
          <w:szCs w:val="22"/>
        </w:rPr>
      </w:pPr>
      <w:r>
        <w:rPr>
          <w:rFonts w:cstheme="minorHAnsi"/>
          <w:szCs w:val="22"/>
        </w:rPr>
        <w:lastRenderedPageBreak/>
        <w:t>Za porušení pravidel dle této Přílohy poddodavatelem odpovídá Dodavatel Objednateli jako by je porušil sám. Dodavatel odpovídá za zajištění dostatečné znalosti pravidel dle</w:t>
      </w:r>
      <w:r w:rsidR="00F64962">
        <w:rPr>
          <w:rFonts w:cstheme="minorHAnsi"/>
          <w:szCs w:val="22"/>
        </w:rPr>
        <w:t> </w:t>
      </w:r>
      <w:r>
        <w:rPr>
          <w:rFonts w:cstheme="minorHAnsi"/>
          <w:szCs w:val="22"/>
        </w:rPr>
        <w:t>této Přílohy ze strany poddodavatelů a jejich pracovníků.</w:t>
      </w:r>
    </w:p>
    <w:p w14:paraId="720FE5EC"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je oprávněn využít k plnění dle Smlouvy poddodavatele za podmínek stanovených Smlouvou.</w:t>
      </w:r>
    </w:p>
    <w:p w14:paraId="66F4960E" w14:textId="77777777" w:rsidR="003D4A74" w:rsidRDefault="00EE53E9" w:rsidP="00774277">
      <w:pPr>
        <w:pStyle w:val="RLlnek"/>
        <w:numPr>
          <w:ilvl w:val="0"/>
          <w:numId w:val="10"/>
        </w:numPr>
        <w:suppressAutoHyphens/>
        <w:rPr>
          <w:rFonts w:cstheme="minorHAnsi"/>
          <w:szCs w:val="22"/>
        </w:rPr>
      </w:pPr>
      <w:bookmarkStart w:id="163" w:name="_Ref181211036"/>
      <w:r>
        <w:rPr>
          <w:rFonts w:cstheme="minorHAnsi"/>
          <w:szCs w:val="22"/>
        </w:rPr>
        <w:t>PŘEDÁNÍ A LIKVIDACE DAT</w:t>
      </w:r>
      <w:bookmarkEnd w:id="163"/>
    </w:p>
    <w:p w14:paraId="502D7293" w14:textId="0FE1BE6A" w:rsidR="003D4A74" w:rsidRDefault="00EE53E9" w:rsidP="00774277">
      <w:pPr>
        <w:pStyle w:val="RLOdstavec"/>
        <w:numPr>
          <w:ilvl w:val="1"/>
          <w:numId w:val="10"/>
        </w:numPr>
        <w:suppressAutoHyphens/>
        <w:rPr>
          <w:rFonts w:cstheme="minorHAnsi"/>
          <w:szCs w:val="22"/>
        </w:rPr>
      </w:pPr>
      <w:bookmarkStart w:id="164" w:name="_Ref174638816"/>
      <w:r>
        <w:rPr>
          <w:rFonts w:cstheme="minorHAnsi"/>
          <w:szCs w:val="22"/>
        </w:rPr>
        <w:t>Dodavatel se zavazuje na základě výzvy Objednatele bez zbytečného odkladu předat Objednateli bezpečným způsobem, ve strojově čitelné podobě a ve formátu zaručujícím kompatibilitu v procesu migrace jakákoli Data v dispoziční sféře Dodavatele (pokud</w:t>
      </w:r>
      <w:r w:rsidR="000D00C5">
        <w:rPr>
          <w:rFonts w:cstheme="minorHAnsi"/>
          <w:szCs w:val="22"/>
        </w:rPr>
        <w:t> </w:t>
      </w:r>
      <w:r>
        <w:rPr>
          <w:rFonts w:cstheme="minorHAnsi"/>
          <w:szCs w:val="22"/>
        </w:rPr>
        <w:t>jde</w:t>
      </w:r>
      <w:r w:rsidR="000D00C5">
        <w:rPr>
          <w:rFonts w:cstheme="minorHAnsi"/>
          <w:szCs w:val="22"/>
        </w:rPr>
        <w:t> </w:t>
      </w:r>
      <w:r>
        <w:rPr>
          <w:rFonts w:cstheme="minorHAnsi"/>
          <w:szCs w:val="22"/>
        </w:rPr>
        <w:t>o data v databázích pak ve standardním exportním formátu dané databáze, aby bylo možné předaný soubor co nejjednodušším způsobem bez nutnosti dalších nedůvodných úprav nasadit do databáze na produkčním prostředí). Dodavatel se k výzvě Objednatele zavazuje poskytnout nezbytnou součinnost, přičemž si Smluvní strany mohou písemně dohodnout jiný způsob předání Dat. Dodavatel je povinen, i bez výzvy Objednatele, předat Objednateli Data do sedmi (7) dnů po skončení účinnosti Smlouvy.</w:t>
      </w:r>
      <w:bookmarkEnd w:id="164"/>
      <w:r>
        <w:rPr>
          <w:rFonts w:cstheme="minorHAnsi"/>
          <w:szCs w:val="22"/>
        </w:rPr>
        <w:t xml:space="preserve"> </w:t>
      </w:r>
    </w:p>
    <w:p w14:paraId="7A9142EC" w14:textId="2A3AEC61" w:rsidR="003D4A74" w:rsidRDefault="00EE53E9" w:rsidP="00774277">
      <w:pPr>
        <w:pStyle w:val="RLOdstavec"/>
        <w:numPr>
          <w:ilvl w:val="1"/>
          <w:numId w:val="10"/>
        </w:numPr>
        <w:suppressAutoHyphens/>
        <w:rPr>
          <w:rFonts w:cstheme="minorHAnsi"/>
          <w:szCs w:val="22"/>
        </w:rPr>
      </w:pPr>
      <w:bookmarkStart w:id="165" w:name="_Ref161794255"/>
      <w:bookmarkStart w:id="166" w:name="_Ref161794483"/>
      <w:r>
        <w:rPr>
          <w:rFonts w:cstheme="minorHAnsi"/>
          <w:szCs w:val="22"/>
        </w:rPr>
        <w:t>Smluvní strany při ukončení Smlouvy z jakéhokoli důvodu vyvinou veškeré úsilí k</w:t>
      </w:r>
      <w:r w:rsidR="0005432F">
        <w:rPr>
          <w:rFonts w:cstheme="minorHAnsi"/>
          <w:szCs w:val="22"/>
        </w:rPr>
        <w:t> </w:t>
      </w:r>
      <w:r>
        <w:rPr>
          <w:rFonts w:cstheme="minorHAnsi"/>
          <w:szCs w:val="22"/>
        </w:rPr>
        <w:t>tomu, aby do doby dokončení migrace Dat či převodu plnění dle Smlouvy k Objednateli nebo jinému dodavateli, nedošlo k narušení parametrů plnění ve Smlouvě do té doby definovaných, a aby případný nový dodavatel dostal veškeré informace o plnění Smlouvy potřebné pro pokračování nebo nahrazení takového plnění.</w:t>
      </w:r>
      <w:bookmarkEnd w:id="165"/>
      <w:bookmarkEnd w:id="166"/>
      <w:r>
        <w:rPr>
          <w:rFonts w:cstheme="minorHAnsi"/>
          <w:szCs w:val="22"/>
        </w:rPr>
        <w:t xml:space="preserve"> </w:t>
      </w:r>
    </w:p>
    <w:p w14:paraId="31C1498D" w14:textId="7FC25EFC" w:rsidR="003D4A74" w:rsidRDefault="00EE53E9" w:rsidP="00774277">
      <w:pPr>
        <w:pStyle w:val="RLOdstavec"/>
        <w:numPr>
          <w:ilvl w:val="1"/>
          <w:numId w:val="10"/>
        </w:numPr>
        <w:suppressAutoHyphens/>
        <w:rPr>
          <w:rFonts w:cstheme="minorHAnsi"/>
          <w:szCs w:val="22"/>
        </w:rPr>
      </w:pPr>
      <w:bookmarkStart w:id="167" w:name="_Ref174638818"/>
      <w:r>
        <w:rPr>
          <w:rFonts w:cstheme="minorHAnsi"/>
          <w:szCs w:val="22"/>
        </w:rPr>
        <w:t>Dodavatel se zavazuje do</w:t>
      </w:r>
      <w:r w:rsidR="00881577">
        <w:rPr>
          <w:rFonts w:cstheme="minorHAnsi"/>
          <w:szCs w:val="22"/>
        </w:rPr>
        <w:t xml:space="preserve"> třiceti</w:t>
      </w:r>
      <w:r>
        <w:rPr>
          <w:rFonts w:cstheme="minorHAnsi"/>
          <w:szCs w:val="22"/>
        </w:rPr>
        <w:t xml:space="preserve"> </w:t>
      </w:r>
      <w:r w:rsidR="00881577">
        <w:rPr>
          <w:rFonts w:cstheme="minorHAnsi"/>
          <w:szCs w:val="22"/>
        </w:rPr>
        <w:t>(</w:t>
      </w:r>
      <w:r>
        <w:rPr>
          <w:rFonts w:cstheme="minorHAnsi"/>
          <w:szCs w:val="22"/>
        </w:rPr>
        <w:t>30</w:t>
      </w:r>
      <w:r w:rsidR="00881577">
        <w:rPr>
          <w:rFonts w:cstheme="minorHAnsi"/>
          <w:szCs w:val="22"/>
        </w:rPr>
        <w:t>)</w:t>
      </w:r>
      <w:r>
        <w:rPr>
          <w:rFonts w:cstheme="minorHAnsi"/>
          <w:szCs w:val="22"/>
        </w:rPr>
        <w:t xml:space="preserve"> dnů od obdržení výzvy Objednatele předat Objednateli:</w:t>
      </w:r>
      <w:bookmarkEnd w:id="167"/>
    </w:p>
    <w:p w14:paraId="5F2F7CC3" w14:textId="77777777" w:rsidR="003D4A74" w:rsidRDefault="00EE53E9" w:rsidP="00774277">
      <w:pPr>
        <w:pStyle w:val="RLOdstavec"/>
        <w:numPr>
          <w:ilvl w:val="2"/>
          <w:numId w:val="10"/>
        </w:numPr>
        <w:suppressAutoHyphens/>
        <w:rPr>
          <w:rFonts w:cstheme="minorHAnsi"/>
          <w:szCs w:val="22"/>
        </w:rPr>
      </w:pPr>
      <w:r>
        <w:rPr>
          <w:rFonts w:cstheme="minorHAnsi"/>
          <w:szCs w:val="22"/>
        </w:rPr>
        <w:t xml:space="preserve">aktualizovanou dokumentaci, kterou vytvořil nebo spravuje, </w:t>
      </w:r>
    </w:p>
    <w:p w14:paraId="3BD23D2D" w14:textId="77777777" w:rsidR="003D4A74" w:rsidRDefault="00EE53E9" w:rsidP="00774277">
      <w:pPr>
        <w:pStyle w:val="RLOdstavec"/>
        <w:numPr>
          <w:ilvl w:val="2"/>
          <w:numId w:val="10"/>
        </w:numPr>
        <w:suppressAutoHyphens/>
        <w:rPr>
          <w:rFonts w:cstheme="minorHAnsi"/>
          <w:szCs w:val="22"/>
        </w:rPr>
      </w:pPr>
      <w:r>
        <w:rPr>
          <w:rFonts w:cstheme="minorHAnsi"/>
          <w:szCs w:val="22"/>
        </w:rPr>
        <w:t xml:space="preserve">úplný a aktuální zdrojový kód v případech, kde se Smlouvou zavázal k jeho předání, </w:t>
      </w:r>
    </w:p>
    <w:p w14:paraId="0B81B640" w14:textId="77777777" w:rsidR="003D4A74" w:rsidRDefault="00EE53E9" w:rsidP="00774277">
      <w:pPr>
        <w:pStyle w:val="RLOdstavec"/>
        <w:numPr>
          <w:ilvl w:val="2"/>
          <w:numId w:val="10"/>
        </w:numPr>
        <w:suppressAutoHyphens/>
        <w:rPr>
          <w:rFonts w:cstheme="minorHAnsi"/>
          <w:szCs w:val="22"/>
        </w:rPr>
      </w:pPr>
      <w:r>
        <w:rPr>
          <w:rFonts w:cstheme="minorHAnsi"/>
          <w:szCs w:val="22"/>
        </w:rPr>
        <w:t>seznam platných administrátorských účtů využívaných v prostředí Objednatele,</w:t>
      </w:r>
    </w:p>
    <w:p w14:paraId="0A3972FF" w14:textId="5EF3822B" w:rsidR="003D4A74" w:rsidRDefault="00EE53E9" w:rsidP="00774277">
      <w:pPr>
        <w:pStyle w:val="RLOdstavec"/>
        <w:numPr>
          <w:ilvl w:val="2"/>
          <w:numId w:val="10"/>
        </w:numPr>
        <w:suppressAutoHyphens/>
        <w:rPr>
          <w:rFonts w:cstheme="minorHAnsi"/>
          <w:szCs w:val="22"/>
        </w:rPr>
      </w:pPr>
      <w:r>
        <w:rPr>
          <w:rFonts w:cstheme="minorHAnsi"/>
          <w:szCs w:val="22"/>
        </w:rPr>
        <w:t>úplnou „knowledge base“ týkající se poskytování Služeb, vč. popisu a</w:t>
      </w:r>
      <w:r w:rsidR="0005432F">
        <w:rPr>
          <w:rFonts w:cstheme="minorHAnsi"/>
          <w:szCs w:val="22"/>
        </w:rPr>
        <w:t> </w:t>
      </w:r>
      <w:r>
        <w:rPr>
          <w:rFonts w:cstheme="minorHAnsi"/>
          <w:szCs w:val="22"/>
        </w:rPr>
        <w:t>seznamu uzavřených a neuzavřených servisních požadavků,</w:t>
      </w:r>
    </w:p>
    <w:p w14:paraId="58FD4786" w14:textId="77777777" w:rsidR="003D4A74" w:rsidRDefault="00EE53E9" w:rsidP="00774277">
      <w:pPr>
        <w:pStyle w:val="RLOdstavec"/>
        <w:numPr>
          <w:ilvl w:val="2"/>
          <w:numId w:val="10"/>
        </w:numPr>
        <w:suppressAutoHyphens/>
        <w:rPr>
          <w:rFonts w:cstheme="minorHAnsi"/>
          <w:szCs w:val="22"/>
        </w:rPr>
      </w:pPr>
      <w:r>
        <w:rPr>
          <w:rFonts w:cstheme="minorHAnsi"/>
          <w:szCs w:val="22"/>
        </w:rPr>
        <w:t>aktuální seznam standardních provozních úkonů pro údržbu aktiv Objednatele, kterých se Smlouva týká.</w:t>
      </w:r>
    </w:p>
    <w:p w14:paraId="07ADC3F0" w14:textId="0B795C7B" w:rsidR="003D4A74" w:rsidRDefault="00EE53E9" w:rsidP="00774277">
      <w:pPr>
        <w:pStyle w:val="RLOdstavec"/>
        <w:numPr>
          <w:ilvl w:val="1"/>
          <w:numId w:val="10"/>
        </w:numPr>
        <w:suppressAutoHyphens/>
        <w:rPr>
          <w:rFonts w:cstheme="minorHAnsi"/>
          <w:szCs w:val="22"/>
        </w:rPr>
      </w:pPr>
      <w:bookmarkStart w:id="168" w:name="_Ref161794586"/>
      <w:r>
        <w:rPr>
          <w:rFonts w:cstheme="minorHAnsi"/>
          <w:szCs w:val="22"/>
        </w:rPr>
        <w:t>Dodavatel se zavazuje při ukončení účinnosti Smlouvy, případně na písemnou žádost Objednatele, bez zbytečného odkladu po předání Dat, nejpozději však do 14 dnů, zlikvidovat Data v souladu s touto Přílohou za podpůrného užití pravidel v následující tabulce, to vše za možného dozoru zástupce Objednatele.</w:t>
      </w:r>
      <w:bookmarkEnd w:id="168"/>
      <w:r>
        <w:rPr>
          <w:rFonts w:cstheme="minorHAnsi"/>
          <w:szCs w:val="22"/>
        </w:rPr>
        <w:t xml:space="preserve"> Tato povinnost se nevztahuje na</w:t>
      </w:r>
      <w:r w:rsidR="00F64962">
        <w:rPr>
          <w:rFonts w:cstheme="minorHAnsi"/>
          <w:szCs w:val="22"/>
        </w:rPr>
        <w:t> </w:t>
      </w:r>
      <w:r>
        <w:rPr>
          <w:rFonts w:cstheme="minorHAnsi"/>
          <w:szCs w:val="22"/>
        </w:rPr>
        <w:t>Data, která Dodavatel potřebuje za účelem plnění zákonné povinnosti či povinnosti stanovené mu rozhodnutím správního orgánu či za účelem hájení oprávněných zájmu Dodavatele (například v případě probíhajícího či hrozícího sporu).</w:t>
      </w:r>
    </w:p>
    <w:p w14:paraId="42733DD2" w14:textId="7F75368E" w:rsidR="00881577" w:rsidRDefault="00881577" w:rsidP="00774277">
      <w:pPr>
        <w:pStyle w:val="RLOdstavec"/>
        <w:numPr>
          <w:ilvl w:val="0"/>
          <w:numId w:val="0"/>
        </w:numPr>
        <w:suppressAutoHyphens/>
        <w:ind w:left="1069"/>
        <w:rPr>
          <w:rFonts w:cstheme="minorHAnsi"/>
          <w:szCs w:val="22"/>
        </w:rPr>
      </w:pPr>
      <w:r>
        <w:rPr>
          <w:rFonts w:cstheme="minorHAnsi"/>
          <w:szCs w:val="22"/>
        </w:rPr>
        <w:br w:type="page"/>
      </w:r>
    </w:p>
    <w:p w14:paraId="30428303" w14:textId="77777777" w:rsidR="003D4A74" w:rsidRDefault="00EE53E9" w:rsidP="00774277">
      <w:pPr>
        <w:pStyle w:val="RLOdstavec"/>
        <w:numPr>
          <w:ilvl w:val="1"/>
          <w:numId w:val="10"/>
        </w:numPr>
        <w:suppressAutoHyphens/>
        <w:rPr>
          <w:rFonts w:cstheme="minorHAnsi"/>
          <w:szCs w:val="22"/>
        </w:rPr>
      </w:pPr>
      <w:r>
        <w:rPr>
          <w:rFonts w:cstheme="minorHAnsi"/>
          <w:szCs w:val="22"/>
        </w:rPr>
        <w:lastRenderedPageBreak/>
        <w:t>Tabulka č. 1: Pravidla pro likvidaci dat</w:t>
      </w:r>
    </w:p>
    <w:tbl>
      <w:tblPr>
        <w:tblStyle w:val="JRtabulka"/>
        <w:tblW w:w="9060" w:type="dxa"/>
        <w:tblLayout w:type="fixed"/>
        <w:tblLook w:val="04A0" w:firstRow="1" w:lastRow="0" w:firstColumn="1" w:lastColumn="0" w:noHBand="0" w:noVBand="1"/>
      </w:tblPr>
      <w:tblGrid>
        <w:gridCol w:w="1133"/>
        <w:gridCol w:w="5973"/>
        <w:gridCol w:w="1954"/>
      </w:tblGrid>
      <w:tr w:rsidR="003D4A74" w14:paraId="24904F62" w14:textId="77777777" w:rsidTr="003D4A74">
        <w:trPr>
          <w:cnfStyle w:val="100000000000" w:firstRow="1" w:lastRow="0" w:firstColumn="0" w:lastColumn="0" w:oddVBand="0" w:evenVBand="0" w:oddHBand="0" w:evenHBand="0" w:firstRowFirstColumn="0" w:firstRowLastColumn="0" w:lastRowFirstColumn="0" w:lastRowLastColumn="0"/>
        </w:trPr>
        <w:tc>
          <w:tcPr>
            <w:tcW w:w="9060" w:type="dxa"/>
            <w:gridSpan w:val="3"/>
            <w:shd w:val="clear" w:color="auto" w:fill="A6A6A6" w:themeFill="background1" w:themeFillShade="A6"/>
            <w:vAlign w:val="center"/>
          </w:tcPr>
          <w:p w14:paraId="02A8E61B" w14:textId="77777777" w:rsidR="003D4A74" w:rsidRDefault="00EE53E9" w:rsidP="00774277">
            <w:pPr>
              <w:pStyle w:val="JRTabulkatunmaldoleva"/>
              <w:suppressAutoHyphens/>
              <w:jc w:val="center"/>
              <w:rPr>
                <w:rFonts w:asciiTheme="minorHAnsi" w:hAnsiTheme="minorHAnsi" w:cstheme="minorHAnsi"/>
                <w:sz w:val="22"/>
                <w:szCs w:val="22"/>
              </w:rPr>
            </w:pPr>
            <w:r>
              <w:rPr>
                <w:rFonts w:asciiTheme="minorHAnsi" w:hAnsiTheme="minorHAnsi" w:cstheme="minorHAnsi"/>
                <w:sz w:val="22"/>
                <w:szCs w:val="22"/>
              </w:rPr>
              <w:t>Přípustný způsob likvidace podle úrovně důležitosti aktiva</w:t>
            </w:r>
          </w:p>
        </w:tc>
      </w:tr>
      <w:tr w:rsidR="003D4A74" w14:paraId="26E45110" w14:textId="77777777" w:rsidTr="003D4A74">
        <w:tc>
          <w:tcPr>
            <w:tcW w:w="1133" w:type="dxa"/>
          </w:tcPr>
          <w:p w14:paraId="4F423792" w14:textId="77777777" w:rsidR="003D4A74" w:rsidRDefault="00EE53E9" w:rsidP="00774277">
            <w:pPr>
              <w:pStyle w:val="JRTabulkamaldoleva"/>
              <w:suppressAutoHyphens/>
              <w:rPr>
                <w:rFonts w:asciiTheme="minorHAnsi" w:hAnsiTheme="minorHAnsi" w:cstheme="minorHAnsi"/>
                <w:b/>
                <w:bCs/>
                <w:sz w:val="22"/>
                <w:szCs w:val="22"/>
              </w:rPr>
            </w:pPr>
            <w:r>
              <w:rPr>
                <w:rFonts w:asciiTheme="minorHAnsi" w:hAnsiTheme="minorHAnsi" w:cstheme="minorHAnsi"/>
                <w:b/>
                <w:bCs/>
                <w:sz w:val="22"/>
                <w:szCs w:val="22"/>
              </w:rPr>
              <w:t>Způsob likvidace</w:t>
            </w:r>
          </w:p>
        </w:tc>
        <w:tc>
          <w:tcPr>
            <w:tcW w:w="5973" w:type="dxa"/>
          </w:tcPr>
          <w:p w14:paraId="3A5ACC22" w14:textId="77777777" w:rsidR="003D4A74" w:rsidRDefault="00EE53E9" w:rsidP="00774277">
            <w:pPr>
              <w:pStyle w:val="JRTabulkamaldoleva"/>
              <w:suppressAutoHyphens/>
              <w:rPr>
                <w:rFonts w:asciiTheme="minorHAnsi" w:hAnsiTheme="minorHAnsi" w:cstheme="minorHAnsi"/>
                <w:b/>
                <w:bCs/>
                <w:sz w:val="22"/>
                <w:szCs w:val="22"/>
              </w:rPr>
            </w:pPr>
            <w:r>
              <w:rPr>
                <w:rFonts w:asciiTheme="minorHAnsi" w:hAnsiTheme="minorHAnsi" w:cstheme="minorHAnsi"/>
                <w:b/>
                <w:bCs/>
                <w:sz w:val="22"/>
                <w:szCs w:val="22"/>
              </w:rPr>
              <w:t>Popis způsobu likvidace</w:t>
            </w:r>
          </w:p>
        </w:tc>
        <w:tc>
          <w:tcPr>
            <w:tcW w:w="1954" w:type="dxa"/>
          </w:tcPr>
          <w:p w14:paraId="48560400" w14:textId="77777777" w:rsidR="003D4A74" w:rsidRDefault="00EE53E9" w:rsidP="00774277">
            <w:pPr>
              <w:pStyle w:val="JRTabulkamaldoleva"/>
              <w:suppressAutoHyphens/>
              <w:rPr>
                <w:rFonts w:asciiTheme="minorHAnsi" w:hAnsiTheme="minorHAnsi" w:cstheme="minorHAnsi"/>
                <w:b/>
                <w:bCs/>
                <w:sz w:val="22"/>
                <w:szCs w:val="22"/>
              </w:rPr>
            </w:pPr>
            <w:r>
              <w:rPr>
                <w:rFonts w:asciiTheme="minorHAnsi" w:hAnsiTheme="minorHAnsi" w:cstheme="minorHAnsi"/>
                <w:b/>
                <w:bCs/>
                <w:sz w:val="22"/>
                <w:szCs w:val="22"/>
              </w:rPr>
              <w:t>Přípustnost využití způsobu likvidace dle úrovně důležitosti aktiva</w:t>
            </w:r>
          </w:p>
        </w:tc>
      </w:tr>
      <w:tr w:rsidR="003D4A74" w14:paraId="688C98E2" w14:textId="77777777" w:rsidTr="003D4A74">
        <w:trPr>
          <w:trHeight w:val="1095"/>
        </w:trPr>
        <w:tc>
          <w:tcPr>
            <w:tcW w:w="1133" w:type="dxa"/>
          </w:tcPr>
          <w:p w14:paraId="20069D38" w14:textId="77777777" w:rsidR="003D4A74" w:rsidRDefault="00EE53E9" w:rsidP="00774277">
            <w:pPr>
              <w:pStyle w:val="JRTabulkamaldoleva"/>
              <w:suppressAutoHyphens/>
              <w:rPr>
                <w:rFonts w:asciiTheme="minorHAnsi" w:hAnsiTheme="minorHAnsi" w:cstheme="minorHAnsi"/>
                <w:b/>
                <w:bCs/>
                <w:sz w:val="22"/>
                <w:szCs w:val="22"/>
              </w:rPr>
            </w:pPr>
            <w:r>
              <w:rPr>
                <w:rFonts w:asciiTheme="minorHAnsi" w:hAnsiTheme="minorHAnsi" w:cstheme="minorHAnsi"/>
                <w:b/>
                <w:bCs/>
                <w:sz w:val="22"/>
                <w:szCs w:val="22"/>
              </w:rPr>
              <w:t>Odstranění</w:t>
            </w:r>
          </w:p>
        </w:tc>
        <w:tc>
          <w:tcPr>
            <w:tcW w:w="5973" w:type="dxa"/>
          </w:tcPr>
          <w:p w14:paraId="38CA2EFB" w14:textId="77777777" w:rsidR="003D4A74" w:rsidRDefault="00EE53E9" w:rsidP="00774277">
            <w:pPr>
              <w:pStyle w:val="JRTabulkamaldoleva"/>
              <w:suppressAutoHyphens/>
              <w:rPr>
                <w:rFonts w:asciiTheme="minorHAnsi" w:hAnsiTheme="minorHAnsi" w:cstheme="minorHAnsi"/>
                <w:sz w:val="22"/>
                <w:szCs w:val="22"/>
              </w:rPr>
            </w:pPr>
            <w:r>
              <w:rPr>
                <w:rFonts w:asciiTheme="minorHAnsi" w:hAnsiTheme="minorHAnsi" w:cstheme="minorHAnsi"/>
                <w:sz w:val="22"/>
                <w:szCs w:val="22"/>
              </w:rPr>
              <w:t>Způsob likvidace nosičů informací a Dat tak, aby byla nedostupná (například odstranění datového souboru, vyhození nosiče do odpadu).</w:t>
            </w:r>
          </w:p>
          <w:p w14:paraId="3F793185" w14:textId="77777777" w:rsidR="003D4A74" w:rsidRDefault="00EE53E9" w:rsidP="00774277">
            <w:pPr>
              <w:pStyle w:val="JRTabulkamaldoleva"/>
              <w:suppressAutoHyphens/>
              <w:rPr>
                <w:rFonts w:asciiTheme="minorHAnsi" w:hAnsiTheme="minorHAnsi" w:cstheme="minorHAnsi"/>
                <w:sz w:val="22"/>
                <w:szCs w:val="22"/>
              </w:rPr>
            </w:pPr>
            <w:r>
              <w:rPr>
                <w:rFonts w:asciiTheme="minorHAnsi" w:hAnsiTheme="minorHAnsi" w:cstheme="minorHAnsi"/>
                <w:sz w:val="22"/>
                <w:szCs w:val="22"/>
              </w:rPr>
              <w:t>V případě získání nosiče informací a Dat je možné s vynaložením určitého úsilí informace a Data obnovit.</w:t>
            </w:r>
          </w:p>
          <w:p w14:paraId="276D8918" w14:textId="77777777" w:rsidR="003D4A74" w:rsidRDefault="00EE53E9" w:rsidP="00774277">
            <w:pPr>
              <w:pStyle w:val="JRTabulkamaldoleva"/>
              <w:suppressAutoHyphens/>
              <w:rPr>
                <w:rFonts w:asciiTheme="minorHAnsi" w:hAnsiTheme="minorHAnsi" w:cstheme="minorHAnsi"/>
                <w:sz w:val="22"/>
                <w:szCs w:val="22"/>
              </w:rPr>
            </w:pPr>
            <w:r>
              <w:rPr>
                <w:rFonts w:asciiTheme="minorHAnsi" w:hAnsiTheme="minorHAnsi" w:cstheme="minorHAnsi"/>
                <w:sz w:val="22"/>
                <w:szCs w:val="22"/>
              </w:rPr>
              <w:t>Tato metoda není vhodná pro nosiče informací a Dat neumožňující opětovný zápis.</w:t>
            </w:r>
          </w:p>
        </w:tc>
        <w:tc>
          <w:tcPr>
            <w:tcW w:w="1954" w:type="dxa"/>
          </w:tcPr>
          <w:p w14:paraId="30312607" w14:textId="77777777" w:rsidR="003D4A74" w:rsidRDefault="00EE53E9" w:rsidP="00774277">
            <w:pPr>
              <w:pStyle w:val="JRTabulkamaldoleva"/>
              <w:suppressAutoHyphens/>
              <w:rPr>
                <w:rFonts w:asciiTheme="minorHAnsi" w:hAnsiTheme="minorHAnsi" w:cstheme="minorHAnsi"/>
                <w:sz w:val="22"/>
                <w:szCs w:val="22"/>
              </w:rPr>
            </w:pPr>
            <w:r>
              <w:rPr>
                <w:rFonts w:asciiTheme="minorHAnsi" w:hAnsiTheme="minorHAnsi" w:cstheme="minorHAnsi"/>
                <w:sz w:val="22"/>
                <w:szCs w:val="22"/>
              </w:rPr>
              <w:t>Nízká (Neveřejné)</w:t>
            </w:r>
          </w:p>
        </w:tc>
      </w:tr>
      <w:tr w:rsidR="003D4A74" w14:paraId="0D9F7642" w14:textId="77777777" w:rsidTr="003D4A74">
        <w:trPr>
          <w:trHeight w:val="1829"/>
        </w:trPr>
        <w:tc>
          <w:tcPr>
            <w:tcW w:w="1133" w:type="dxa"/>
          </w:tcPr>
          <w:p w14:paraId="74D1F4BC" w14:textId="77777777" w:rsidR="003D4A74" w:rsidRDefault="00EE53E9" w:rsidP="00774277">
            <w:pPr>
              <w:pStyle w:val="JRTabulkamaldoleva"/>
              <w:suppressAutoHyphens/>
              <w:rPr>
                <w:rFonts w:asciiTheme="minorHAnsi" w:hAnsiTheme="minorHAnsi" w:cstheme="minorHAnsi"/>
                <w:b/>
                <w:bCs/>
                <w:sz w:val="22"/>
                <w:szCs w:val="22"/>
              </w:rPr>
            </w:pPr>
            <w:r>
              <w:rPr>
                <w:rFonts w:asciiTheme="minorHAnsi" w:hAnsiTheme="minorHAnsi" w:cstheme="minorHAnsi"/>
                <w:b/>
                <w:bCs/>
                <w:sz w:val="22"/>
                <w:szCs w:val="22"/>
              </w:rPr>
              <w:t>Přepsání</w:t>
            </w:r>
          </w:p>
        </w:tc>
        <w:tc>
          <w:tcPr>
            <w:tcW w:w="5973" w:type="dxa"/>
          </w:tcPr>
          <w:p w14:paraId="35A6B9F2" w14:textId="77777777" w:rsidR="003D4A74" w:rsidRDefault="00EE53E9" w:rsidP="00774277">
            <w:pPr>
              <w:pStyle w:val="JRTabulkamaldoleva"/>
              <w:suppressAutoHyphens/>
              <w:rPr>
                <w:rFonts w:asciiTheme="minorHAnsi" w:hAnsiTheme="minorHAnsi" w:cstheme="minorHAnsi"/>
                <w:sz w:val="22"/>
                <w:szCs w:val="22"/>
              </w:rPr>
            </w:pPr>
            <w:r>
              <w:rPr>
                <w:rFonts w:asciiTheme="minorHAnsi" w:hAnsiTheme="minorHAnsi" w:cstheme="minorHAnsi"/>
                <w:sz w:val="22"/>
                <w:szCs w:val="22"/>
              </w:rPr>
              <w:t>Způsob likvidace spočívá v opakovaném přepsání informací a Dat náhodnými hodnotami.</w:t>
            </w:r>
          </w:p>
          <w:p w14:paraId="58385719" w14:textId="77777777" w:rsidR="003D4A74" w:rsidRDefault="00EE53E9" w:rsidP="00774277">
            <w:pPr>
              <w:pStyle w:val="JRTabulkamaldoleva"/>
              <w:suppressAutoHyphens/>
              <w:rPr>
                <w:rFonts w:asciiTheme="minorHAnsi" w:hAnsiTheme="minorHAnsi" w:cstheme="minorHAnsi"/>
                <w:sz w:val="22"/>
                <w:szCs w:val="22"/>
              </w:rPr>
            </w:pPr>
            <w:r>
              <w:rPr>
                <w:rFonts w:asciiTheme="minorHAnsi" w:hAnsiTheme="minorHAnsi" w:cstheme="minorHAnsi"/>
                <w:sz w:val="22"/>
                <w:szCs w:val="22"/>
              </w:rPr>
              <w:t>Volně dostupné nástroje neumožňují obnovení po násobném přepsání informací a Dat.</w:t>
            </w:r>
          </w:p>
          <w:p w14:paraId="0472404A" w14:textId="77777777" w:rsidR="003D4A74" w:rsidRDefault="00EE53E9" w:rsidP="00774277">
            <w:pPr>
              <w:pStyle w:val="JRTabulkamaldoleva"/>
              <w:suppressAutoHyphens/>
              <w:rPr>
                <w:rFonts w:asciiTheme="minorHAnsi" w:hAnsiTheme="minorHAnsi" w:cstheme="minorHAnsi"/>
                <w:sz w:val="22"/>
                <w:szCs w:val="22"/>
              </w:rPr>
            </w:pPr>
            <w:r>
              <w:rPr>
                <w:rFonts w:asciiTheme="minorHAnsi" w:hAnsiTheme="minorHAnsi" w:cstheme="minorHAnsi"/>
                <w:sz w:val="22"/>
                <w:szCs w:val="22"/>
              </w:rPr>
              <w:t>Přepsání může být nahrazeno nebo kombinováno s bezpečnou likvidací kryptografických klíčů k zašifrovaným informacím a Datům.</w:t>
            </w:r>
          </w:p>
          <w:p w14:paraId="2E190112" w14:textId="77777777" w:rsidR="003D4A74" w:rsidRDefault="00EE53E9" w:rsidP="00774277">
            <w:pPr>
              <w:pStyle w:val="JRTabulkamaldoleva"/>
              <w:suppressAutoHyphens/>
              <w:rPr>
                <w:rFonts w:asciiTheme="minorHAnsi" w:hAnsiTheme="minorHAnsi" w:cstheme="minorHAnsi"/>
                <w:sz w:val="22"/>
                <w:szCs w:val="22"/>
              </w:rPr>
            </w:pPr>
            <w:r>
              <w:rPr>
                <w:rFonts w:asciiTheme="minorHAnsi" w:hAnsiTheme="minorHAnsi" w:cstheme="minorHAnsi"/>
                <w:sz w:val="22"/>
                <w:szCs w:val="22"/>
              </w:rPr>
              <w:t>Tato metoda není vhodná pro poškozené nosiče, nosiče neumožňující opětovný zápis, případně pro nosiče s velkou paměťovou kapacitou.</w:t>
            </w:r>
          </w:p>
        </w:tc>
        <w:tc>
          <w:tcPr>
            <w:tcW w:w="1954" w:type="dxa"/>
          </w:tcPr>
          <w:p w14:paraId="104ACD22" w14:textId="77777777" w:rsidR="003D4A74" w:rsidRDefault="00EE53E9" w:rsidP="00774277">
            <w:pPr>
              <w:pStyle w:val="JRTabulkamaldoleva"/>
              <w:suppressAutoHyphens/>
              <w:rPr>
                <w:rFonts w:asciiTheme="minorHAnsi" w:hAnsiTheme="minorHAnsi" w:cstheme="minorHAnsi"/>
                <w:sz w:val="22"/>
                <w:szCs w:val="22"/>
              </w:rPr>
            </w:pPr>
            <w:r>
              <w:rPr>
                <w:rFonts w:asciiTheme="minorHAnsi" w:hAnsiTheme="minorHAnsi" w:cstheme="minorHAnsi"/>
                <w:sz w:val="22"/>
                <w:szCs w:val="22"/>
              </w:rPr>
              <w:t>Nízká (Neveřejné)</w:t>
            </w:r>
          </w:p>
          <w:p w14:paraId="20AC50AB" w14:textId="77777777" w:rsidR="003D4A74" w:rsidRDefault="00EE53E9" w:rsidP="00774277">
            <w:pPr>
              <w:pStyle w:val="JRTabulkamaldoleva"/>
              <w:suppressAutoHyphens/>
              <w:rPr>
                <w:rFonts w:asciiTheme="minorHAnsi" w:hAnsiTheme="minorHAnsi" w:cstheme="minorHAnsi"/>
                <w:sz w:val="22"/>
                <w:szCs w:val="22"/>
              </w:rPr>
            </w:pPr>
            <w:r>
              <w:rPr>
                <w:rFonts w:asciiTheme="minorHAnsi" w:hAnsiTheme="minorHAnsi" w:cstheme="minorHAnsi"/>
                <w:sz w:val="22"/>
                <w:szCs w:val="22"/>
              </w:rPr>
              <w:t>Střední (Pro vnitřní potřebu)</w:t>
            </w:r>
          </w:p>
        </w:tc>
      </w:tr>
      <w:tr w:rsidR="003D4A74" w14:paraId="777EC1CE" w14:textId="77777777" w:rsidTr="003D4A74">
        <w:trPr>
          <w:trHeight w:val="1259"/>
        </w:trPr>
        <w:tc>
          <w:tcPr>
            <w:tcW w:w="1133" w:type="dxa"/>
          </w:tcPr>
          <w:p w14:paraId="3988760D" w14:textId="77777777" w:rsidR="003D4A74" w:rsidRDefault="00EE53E9" w:rsidP="00774277">
            <w:pPr>
              <w:pStyle w:val="JRTabulkamaldoleva"/>
              <w:suppressAutoHyphens/>
              <w:rPr>
                <w:rFonts w:asciiTheme="minorHAnsi" w:hAnsiTheme="minorHAnsi" w:cstheme="minorHAnsi"/>
                <w:b/>
                <w:bCs/>
                <w:sz w:val="22"/>
                <w:szCs w:val="22"/>
              </w:rPr>
            </w:pPr>
            <w:r>
              <w:rPr>
                <w:rFonts w:asciiTheme="minorHAnsi" w:hAnsiTheme="minorHAnsi" w:cstheme="minorHAnsi"/>
                <w:b/>
                <w:bCs/>
                <w:sz w:val="22"/>
                <w:szCs w:val="22"/>
              </w:rPr>
              <w:t>Fyzická likvidace</w:t>
            </w:r>
          </w:p>
        </w:tc>
        <w:tc>
          <w:tcPr>
            <w:tcW w:w="5973" w:type="dxa"/>
          </w:tcPr>
          <w:p w14:paraId="4325B3C7" w14:textId="77777777" w:rsidR="003D4A74" w:rsidRDefault="00EE53E9" w:rsidP="00774277">
            <w:pPr>
              <w:pStyle w:val="JRTabulkamaldoleva"/>
              <w:suppressAutoHyphens/>
              <w:rPr>
                <w:rFonts w:asciiTheme="minorHAnsi" w:hAnsiTheme="minorHAnsi" w:cstheme="minorHAnsi"/>
                <w:sz w:val="22"/>
                <w:szCs w:val="22"/>
              </w:rPr>
            </w:pPr>
            <w:r>
              <w:rPr>
                <w:rFonts w:asciiTheme="minorHAnsi" w:hAnsiTheme="minorHAnsi" w:cstheme="minorHAnsi"/>
                <w:sz w:val="22"/>
                <w:szCs w:val="22"/>
              </w:rPr>
              <w:t>Způsob likvidace spočívající ve zničení nosiče informací a Dat, popřípadě v rozebrání nosiče a následného zničení (například mechanickým, či chemickým působením vč. tepelného).</w:t>
            </w:r>
          </w:p>
          <w:p w14:paraId="186EB814" w14:textId="77777777" w:rsidR="003D4A74" w:rsidRDefault="00EE53E9" w:rsidP="00774277">
            <w:pPr>
              <w:pStyle w:val="JRTabulkamaldoleva"/>
              <w:suppressAutoHyphens/>
              <w:rPr>
                <w:rFonts w:asciiTheme="minorHAnsi" w:hAnsiTheme="minorHAnsi" w:cstheme="minorHAnsi"/>
                <w:sz w:val="22"/>
                <w:szCs w:val="22"/>
              </w:rPr>
            </w:pPr>
            <w:r>
              <w:rPr>
                <w:rFonts w:asciiTheme="minorHAnsi" w:hAnsiTheme="minorHAnsi" w:cstheme="minorHAnsi"/>
                <w:sz w:val="22"/>
                <w:szCs w:val="22"/>
              </w:rPr>
              <w:t>Nosič informací a Dat po fyzické likvidaci nelze znovu použít. Informace a Data není možné z tohoto nosiče obnovit ani při vynaložení značného množství prostředků a úsilí.</w:t>
            </w:r>
          </w:p>
        </w:tc>
        <w:tc>
          <w:tcPr>
            <w:tcW w:w="1954" w:type="dxa"/>
          </w:tcPr>
          <w:p w14:paraId="6A98A87C" w14:textId="77777777" w:rsidR="003D4A74" w:rsidRDefault="00EE53E9" w:rsidP="00774277">
            <w:pPr>
              <w:pStyle w:val="JRTabulkamaldoleva"/>
              <w:suppressAutoHyphens/>
              <w:rPr>
                <w:rFonts w:asciiTheme="minorHAnsi" w:hAnsiTheme="minorHAnsi" w:cstheme="minorHAnsi"/>
                <w:sz w:val="22"/>
                <w:szCs w:val="22"/>
              </w:rPr>
            </w:pPr>
            <w:r>
              <w:rPr>
                <w:rFonts w:asciiTheme="minorHAnsi" w:hAnsiTheme="minorHAnsi" w:cstheme="minorHAnsi"/>
                <w:sz w:val="22"/>
                <w:szCs w:val="22"/>
              </w:rPr>
              <w:t>Nízká (Neveřejné)</w:t>
            </w:r>
          </w:p>
          <w:p w14:paraId="7D849959" w14:textId="77777777" w:rsidR="003D4A74" w:rsidRDefault="00EE53E9" w:rsidP="00774277">
            <w:pPr>
              <w:pStyle w:val="JRTabulkamaldoleva"/>
              <w:suppressAutoHyphens/>
              <w:rPr>
                <w:rFonts w:asciiTheme="minorHAnsi" w:hAnsiTheme="minorHAnsi" w:cstheme="minorHAnsi"/>
                <w:sz w:val="22"/>
                <w:szCs w:val="22"/>
              </w:rPr>
            </w:pPr>
            <w:r>
              <w:rPr>
                <w:rFonts w:asciiTheme="minorHAnsi" w:hAnsiTheme="minorHAnsi" w:cstheme="minorHAnsi"/>
                <w:sz w:val="22"/>
                <w:szCs w:val="22"/>
              </w:rPr>
              <w:t>Střední (Pro vnitřní potřebu)</w:t>
            </w:r>
          </w:p>
          <w:p w14:paraId="62FBF8A5" w14:textId="77777777" w:rsidR="003D4A74" w:rsidRDefault="00EE53E9" w:rsidP="00774277">
            <w:pPr>
              <w:pStyle w:val="JRTabulkamaldoleva"/>
              <w:suppressAutoHyphens/>
              <w:rPr>
                <w:rFonts w:asciiTheme="minorHAnsi" w:hAnsiTheme="minorHAnsi" w:cstheme="minorHAnsi"/>
                <w:sz w:val="22"/>
                <w:szCs w:val="22"/>
              </w:rPr>
            </w:pPr>
            <w:r>
              <w:rPr>
                <w:rFonts w:asciiTheme="minorHAnsi" w:hAnsiTheme="minorHAnsi" w:cstheme="minorHAnsi"/>
                <w:sz w:val="22"/>
                <w:szCs w:val="22"/>
              </w:rPr>
              <w:t>Vysoká a kritická (Chráněné)</w:t>
            </w:r>
          </w:p>
        </w:tc>
      </w:tr>
    </w:tbl>
    <w:p w14:paraId="54DE034E" w14:textId="77777777" w:rsidR="003D4A74" w:rsidRDefault="003D4A74" w:rsidP="00774277">
      <w:pPr>
        <w:spacing w:line="240" w:lineRule="auto"/>
        <w:rPr>
          <w:rFonts w:asciiTheme="minorHAnsi" w:hAnsiTheme="minorHAnsi" w:cstheme="minorHAnsi"/>
          <w:sz w:val="22"/>
          <w:szCs w:val="22"/>
        </w:rPr>
      </w:pPr>
    </w:p>
    <w:p w14:paraId="6431B0C2" w14:textId="77777777" w:rsidR="003D4A74" w:rsidRDefault="00EE53E9" w:rsidP="00774277">
      <w:pPr>
        <w:pStyle w:val="RLlnek"/>
        <w:numPr>
          <w:ilvl w:val="0"/>
          <w:numId w:val="10"/>
        </w:numPr>
        <w:suppressAutoHyphens/>
        <w:rPr>
          <w:rFonts w:cstheme="minorHAnsi"/>
          <w:szCs w:val="22"/>
        </w:rPr>
      </w:pPr>
      <w:bookmarkStart w:id="169" w:name="_Ref213341983"/>
      <w:r>
        <w:rPr>
          <w:rFonts w:cstheme="minorHAnsi"/>
          <w:szCs w:val="22"/>
        </w:rPr>
        <w:t>ZÁVĚREČNÁ UJEDNÁNÍ</w:t>
      </w:r>
      <w:bookmarkEnd w:id="169"/>
    </w:p>
    <w:p w14:paraId="6156F21E" w14:textId="77777777" w:rsidR="003D4A74" w:rsidRDefault="00EE53E9" w:rsidP="00774277">
      <w:pPr>
        <w:pStyle w:val="RLOdstavec"/>
        <w:numPr>
          <w:ilvl w:val="1"/>
          <w:numId w:val="10"/>
        </w:numPr>
        <w:suppressAutoHyphens/>
        <w:rPr>
          <w:rFonts w:cstheme="minorHAnsi"/>
          <w:szCs w:val="22"/>
        </w:rPr>
      </w:pPr>
      <w:r>
        <w:rPr>
          <w:rFonts w:cstheme="minorHAnsi"/>
          <w:szCs w:val="22"/>
        </w:rPr>
        <w:t>Smluvní strany se zavazují postupovat v souladu s relevantními obecně závaznými právními předpisy.</w:t>
      </w:r>
    </w:p>
    <w:p w14:paraId="5F935B76" w14:textId="49DD9295" w:rsidR="003D4A74" w:rsidRDefault="00EE53E9" w:rsidP="00774277">
      <w:pPr>
        <w:pStyle w:val="RLOdstavec"/>
        <w:numPr>
          <w:ilvl w:val="1"/>
          <w:numId w:val="10"/>
        </w:numPr>
        <w:suppressAutoHyphens/>
        <w:rPr>
          <w:rFonts w:cstheme="minorHAnsi"/>
          <w:szCs w:val="22"/>
        </w:rPr>
      </w:pPr>
      <w:r>
        <w:rPr>
          <w:rFonts w:cstheme="minorHAnsi"/>
          <w:szCs w:val="22"/>
        </w:rPr>
        <w:t>Dodavatel se zavazuje postupovat v souladu s bezpečnostními politikami, které mu</w:t>
      </w:r>
      <w:r w:rsidR="00F64962">
        <w:rPr>
          <w:rFonts w:cstheme="minorHAnsi"/>
          <w:szCs w:val="22"/>
        </w:rPr>
        <w:t> </w:t>
      </w:r>
      <w:r>
        <w:rPr>
          <w:rFonts w:cstheme="minorHAnsi"/>
          <w:szCs w:val="22"/>
        </w:rPr>
        <w:t>budou Objednatelem zpřístupněny.</w:t>
      </w:r>
    </w:p>
    <w:p w14:paraId="3328B3A8" w14:textId="544D3BEE" w:rsidR="003D4A74" w:rsidRDefault="00EE53E9" w:rsidP="00774277">
      <w:pPr>
        <w:pStyle w:val="RLOdstavec"/>
        <w:numPr>
          <w:ilvl w:val="1"/>
          <w:numId w:val="10"/>
        </w:numPr>
        <w:suppressAutoHyphens/>
        <w:rPr>
          <w:rFonts w:cstheme="minorHAnsi"/>
          <w:szCs w:val="22"/>
        </w:rPr>
      </w:pPr>
      <w:r>
        <w:rPr>
          <w:rFonts w:cstheme="minorHAnsi"/>
          <w:szCs w:val="22"/>
        </w:rPr>
        <w:t>Dodavatel se zavazuje přenést na jakéhokoli poddodavatele, který bude schválen Objednatelem, ujednání k zajištění kybernetické bezpečnosti uvedené ve Smlouvě a</w:t>
      </w:r>
      <w:r w:rsidR="0005432F">
        <w:rPr>
          <w:rFonts w:cstheme="minorHAnsi"/>
          <w:szCs w:val="22"/>
        </w:rPr>
        <w:t> </w:t>
      </w:r>
      <w:r>
        <w:rPr>
          <w:rFonts w:cstheme="minorHAnsi"/>
          <w:szCs w:val="22"/>
        </w:rPr>
        <w:t>v této Příloze v rozsahu, který je relevantní pro plnění poskytovaná daným poddodavatelem a</w:t>
      </w:r>
      <w:r w:rsidR="00F64962">
        <w:rPr>
          <w:rFonts w:cstheme="minorHAnsi"/>
          <w:szCs w:val="22"/>
        </w:rPr>
        <w:t> </w:t>
      </w:r>
      <w:r>
        <w:rPr>
          <w:rFonts w:cstheme="minorHAnsi"/>
          <w:szCs w:val="22"/>
        </w:rPr>
        <w:t>tato ujednání nesmí být v rozporu s požadavky uvedenými ve Smlouvě a v této Příloze.</w:t>
      </w:r>
    </w:p>
    <w:p w14:paraId="3B80FC30" w14:textId="228A393A" w:rsidR="003D4A74" w:rsidRDefault="00EE53E9" w:rsidP="00774277">
      <w:pPr>
        <w:pStyle w:val="RLOdstavec"/>
        <w:numPr>
          <w:ilvl w:val="1"/>
          <w:numId w:val="10"/>
        </w:numPr>
        <w:suppressAutoHyphens/>
        <w:rPr>
          <w:rFonts w:cstheme="minorHAnsi"/>
          <w:szCs w:val="22"/>
        </w:rPr>
      </w:pPr>
      <w:r>
        <w:rPr>
          <w:rFonts w:cstheme="minorHAnsi"/>
          <w:szCs w:val="22"/>
        </w:rPr>
        <w:t>Dodavatel se zavazuje při výkonu své činnosti včas a prokazatelně upozornit Objednatele na zřejmou nevhodnost jeho příkazů či doporučení vztahujících se</w:t>
      </w:r>
      <w:r w:rsidR="0005432F">
        <w:rPr>
          <w:rFonts w:cstheme="minorHAnsi"/>
          <w:szCs w:val="22"/>
        </w:rPr>
        <w:t> </w:t>
      </w:r>
      <w:r>
        <w:rPr>
          <w:rFonts w:cstheme="minorHAnsi"/>
          <w:szCs w:val="22"/>
        </w:rPr>
        <w:t xml:space="preserve">k pravidlům bezpečnosti, jejichž následkem může vzniknout újma nebo nesoulad </w:t>
      </w:r>
      <w:r>
        <w:rPr>
          <w:rFonts w:cstheme="minorHAnsi"/>
          <w:szCs w:val="22"/>
        </w:rPr>
        <w:lastRenderedPageBreak/>
        <w:t>s právními předpisy a zajistit ve spolupráci s Objednatelem náhradní způsob naplnění pravidel bezpečnosti, pokud stávající řešení přestalo být funkční nebo efektivní.</w:t>
      </w:r>
    </w:p>
    <w:p w14:paraId="5E579434" w14:textId="77777777" w:rsidR="003D4A74" w:rsidRDefault="00EE53E9" w:rsidP="00774277">
      <w:pPr>
        <w:pStyle w:val="RLOdstavec"/>
        <w:numPr>
          <w:ilvl w:val="1"/>
          <w:numId w:val="10"/>
        </w:numPr>
        <w:suppressAutoHyphens/>
        <w:rPr>
          <w:rFonts w:cstheme="minorHAnsi"/>
          <w:szCs w:val="22"/>
        </w:rPr>
      </w:pPr>
      <w:r>
        <w:rPr>
          <w:rFonts w:cstheme="minorHAnsi"/>
          <w:szCs w:val="22"/>
        </w:rPr>
        <w:t>Pokud není ve Smlouvě nebo v této Příloze uvedeno jinak, odměna za provádění povinností a opatření dle této Přílohy je součástí odměny dle Smlouvy.</w:t>
      </w:r>
    </w:p>
    <w:p w14:paraId="60DD75C4" w14:textId="1A102BD7" w:rsidR="003D4A74" w:rsidRPr="000D00C5" w:rsidRDefault="00EE53E9" w:rsidP="00774277">
      <w:pPr>
        <w:pStyle w:val="RLslovanpododstavec"/>
        <w:numPr>
          <w:ilvl w:val="1"/>
          <w:numId w:val="10"/>
        </w:numPr>
        <w:spacing w:line="240" w:lineRule="auto"/>
        <w:rPr>
          <w:rFonts w:asciiTheme="minorHAnsi" w:hAnsiTheme="minorHAnsi" w:cstheme="minorHAnsi"/>
          <w:b w:val="0"/>
          <w:bCs w:val="0"/>
          <w:sz w:val="22"/>
          <w:szCs w:val="22"/>
        </w:rPr>
      </w:pPr>
      <w:r w:rsidRPr="00E21D90">
        <w:rPr>
          <w:rFonts w:asciiTheme="minorHAnsi" w:hAnsiTheme="minorHAnsi"/>
          <w:b w:val="0"/>
          <w:sz w:val="22"/>
        </w:rPr>
        <w:t xml:space="preserve">Čl. </w:t>
      </w:r>
      <w:r w:rsidRPr="00E21D90">
        <w:rPr>
          <w:rFonts w:asciiTheme="minorHAnsi" w:eastAsia="Calibri" w:hAnsiTheme="minorHAnsi"/>
          <w:b w:val="0"/>
          <w:sz w:val="22"/>
        </w:rPr>
        <w:fldChar w:fldCharType="begin"/>
      </w:r>
      <w:r w:rsidRPr="00E21D90">
        <w:rPr>
          <w:rFonts w:asciiTheme="minorHAnsi" w:eastAsia="Calibri" w:hAnsiTheme="minorHAnsi"/>
          <w:b w:val="0"/>
          <w:sz w:val="22"/>
        </w:rPr>
        <w:instrText xml:space="preserve"> REF _Ref181211036 \r \r \h </w:instrText>
      </w:r>
      <w:r w:rsidR="00FA5970" w:rsidRPr="00E21D90">
        <w:rPr>
          <w:rFonts w:asciiTheme="minorHAnsi" w:hAnsiTheme="minorHAnsi"/>
          <w:b w:val="0"/>
          <w:sz w:val="22"/>
        </w:rPr>
        <w:instrText xml:space="preserve"> \* MERGEFORMAT </w:instrText>
      </w:r>
      <w:r w:rsidRPr="00E21D90">
        <w:rPr>
          <w:rFonts w:asciiTheme="minorHAnsi" w:eastAsia="Calibri" w:hAnsiTheme="minorHAnsi"/>
          <w:b w:val="0"/>
          <w:sz w:val="22"/>
        </w:rPr>
      </w:r>
      <w:r w:rsidRPr="00E21D90">
        <w:rPr>
          <w:rFonts w:asciiTheme="minorHAnsi" w:eastAsia="Calibri" w:hAnsiTheme="minorHAnsi"/>
          <w:b w:val="0"/>
          <w:sz w:val="22"/>
        </w:rPr>
        <w:fldChar w:fldCharType="separate"/>
      </w:r>
      <w:r w:rsidR="008E1FE6">
        <w:rPr>
          <w:rFonts w:asciiTheme="minorHAnsi" w:eastAsia="Calibri" w:hAnsiTheme="minorHAnsi"/>
          <w:b w:val="0"/>
          <w:sz w:val="22"/>
        </w:rPr>
        <w:t>24</w:t>
      </w:r>
      <w:r w:rsidRPr="00E21D90">
        <w:rPr>
          <w:rFonts w:asciiTheme="minorHAnsi" w:eastAsia="Calibri" w:hAnsiTheme="minorHAnsi"/>
          <w:b w:val="0"/>
          <w:sz w:val="22"/>
        </w:rPr>
        <w:fldChar w:fldCharType="end"/>
      </w:r>
      <w:r w:rsidRPr="00E21D90">
        <w:rPr>
          <w:rFonts w:asciiTheme="minorHAnsi" w:hAnsiTheme="minorHAnsi"/>
          <w:b w:val="0"/>
          <w:sz w:val="22"/>
        </w:rPr>
        <w:t xml:space="preserve"> této Přílohy</w:t>
      </w:r>
      <w:r w:rsidR="000D00C5" w:rsidRPr="00E21D90">
        <w:rPr>
          <w:rFonts w:asciiTheme="minorHAnsi" w:hAnsiTheme="minorHAnsi"/>
          <w:b w:val="0"/>
          <w:sz w:val="22"/>
        </w:rPr>
        <w:t xml:space="preserve"> </w:t>
      </w:r>
      <w:r w:rsidR="000D00C5" w:rsidRPr="000D00C5">
        <w:rPr>
          <w:rFonts w:asciiTheme="minorHAnsi" w:hAnsiTheme="minorHAnsi" w:cstheme="minorHAnsi"/>
          <w:b w:val="0"/>
          <w:bCs w:val="0"/>
          <w:sz w:val="22"/>
          <w:szCs w:val="22"/>
        </w:rPr>
        <w:t>upravující</w:t>
      </w:r>
      <w:r w:rsidR="000D00C5">
        <w:rPr>
          <w:rFonts w:asciiTheme="minorHAnsi" w:hAnsiTheme="minorHAnsi" w:cstheme="minorHAnsi"/>
          <w:b w:val="0"/>
          <w:bCs w:val="0"/>
          <w:sz w:val="22"/>
          <w:szCs w:val="22"/>
        </w:rPr>
        <w:t xml:space="preserve"> likvidaci a předání dat</w:t>
      </w:r>
      <w:r w:rsidRPr="000D00C5">
        <w:rPr>
          <w:rFonts w:asciiTheme="minorHAnsi" w:hAnsiTheme="minorHAnsi" w:cstheme="minorHAnsi"/>
          <w:b w:val="0"/>
          <w:bCs w:val="0"/>
          <w:sz w:val="22"/>
          <w:szCs w:val="22"/>
        </w:rPr>
        <w:t xml:space="preserve"> </w:t>
      </w:r>
      <w:r w:rsidRPr="00E21D90">
        <w:rPr>
          <w:rFonts w:asciiTheme="minorHAnsi" w:hAnsiTheme="minorHAnsi"/>
          <w:b w:val="0"/>
          <w:sz w:val="22"/>
        </w:rPr>
        <w:t>se uplatní podpůrně s ohledem na</w:t>
      </w:r>
      <w:r w:rsidR="000D00C5">
        <w:rPr>
          <w:rFonts w:asciiTheme="minorHAnsi" w:hAnsiTheme="minorHAnsi" w:cstheme="minorHAnsi"/>
          <w:b w:val="0"/>
          <w:bCs w:val="0"/>
          <w:sz w:val="22"/>
          <w:szCs w:val="22"/>
        </w:rPr>
        <w:t> </w:t>
      </w:r>
      <w:r w:rsidRPr="00E21D90">
        <w:rPr>
          <w:rFonts w:asciiTheme="minorHAnsi" w:hAnsiTheme="minorHAnsi"/>
          <w:b w:val="0"/>
          <w:sz w:val="22"/>
        </w:rPr>
        <w:t>čl.</w:t>
      </w:r>
      <w:r w:rsidR="000D00C5">
        <w:rPr>
          <w:rFonts w:asciiTheme="minorHAnsi" w:hAnsiTheme="minorHAnsi" w:cstheme="minorHAnsi"/>
          <w:b w:val="0"/>
          <w:bCs w:val="0"/>
          <w:sz w:val="22"/>
          <w:szCs w:val="22"/>
        </w:rPr>
        <w:t> </w:t>
      </w:r>
      <w:r w:rsidRPr="00E21D90">
        <w:rPr>
          <w:rFonts w:asciiTheme="minorHAnsi" w:eastAsia="Calibri" w:hAnsiTheme="minorHAnsi"/>
          <w:b w:val="0"/>
          <w:sz w:val="22"/>
        </w:rPr>
        <w:fldChar w:fldCharType="begin"/>
      </w:r>
      <w:r w:rsidRPr="00E21D90">
        <w:rPr>
          <w:rFonts w:asciiTheme="minorHAnsi" w:eastAsia="Calibri" w:hAnsiTheme="minorHAnsi"/>
          <w:b w:val="0"/>
          <w:sz w:val="22"/>
        </w:rPr>
        <w:instrText xml:space="preserve"> REF _Ref202766041 \n \n \h </w:instrText>
      </w:r>
      <w:r w:rsidR="00FA5970" w:rsidRPr="00E21D90">
        <w:rPr>
          <w:rFonts w:asciiTheme="minorHAnsi" w:hAnsiTheme="minorHAnsi"/>
          <w:b w:val="0"/>
          <w:sz w:val="22"/>
        </w:rPr>
        <w:instrText xml:space="preserve"> \* MERGEFORMAT </w:instrText>
      </w:r>
      <w:r w:rsidRPr="00E21D90">
        <w:rPr>
          <w:rFonts w:asciiTheme="minorHAnsi" w:eastAsia="Calibri" w:hAnsiTheme="minorHAnsi"/>
          <w:b w:val="0"/>
          <w:sz w:val="22"/>
        </w:rPr>
      </w:r>
      <w:r w:rsidRPr="00E21D90">
        <w:rPr>
          <w:rFonts w:asciiTheme="minorHAnsi" w:eastAsia="Calibri" w:hAnsiTheme="minorHAnsi"/>
          <w:b w:val="0"/>
          <w:sz w:val="22"/>
        </w:rPr>
        <w:fldChar w:fldCharType="separate"/>
      </w:r>
      <w:r w:rsidR="008E1FE6">
        <w:rPr>
          <w:rFonts w:asciiTheme="minorHAnsi" w:eastAsia="Calibri" w:hAnsiTheme="minorHAnsi"/>
          <w:b w:val="0"/>
          <w:sz w:val="22"/>
        </w:rPr>
        <w:t>13</w:t>
      </w:r>
      <w:r w:rsidRPr="00E21D90">
        <w:rPr>
          <w:rFonts w:asciiTheme="minorHAnsi" w:eastAsia="Calibri" w:hAnsiTheme="minorHAnsi"/>
          <w:b w:val="0"/>
          <w:sz w:val="22"/>
        </w:rPr>
        <w:fldChar w:fldCharType="end"/>
      </w:r>
      <w:r w:rsidR="00F64962">
        <w:rPr>
          <w:rFonts w:asciiTheme="minorHAnsi" w:hAnsiTheme="minorHAnsi"/>
          <w:b w:val="0"/>
          <w:sz w:val="22"/>
        </w:rPr>
        <w:t> </w:t>
      </w:r>
      <w:r w:rsidRPr="00E21D90">
        <w:rPr>
          <w:rFonts w:asciiTheme="minorHAnsi" w:hAnsiTheme="minorHAnsi"/>
          <w:b w:val="0"/>
          <w:sz w:val="22"/>
        </w:rPr>
        <w:t>Smlouvy</w:t>
      </w:r>
      <w:r w:rsidR="000D00C5">
        <w:rPr>
          <w:rFonts w:asciiTheme="minorHAnsi" w:hAnsiTheme="minorHAnsi" w:cstheme="minorHAnsi"/>
          <w:b w:val="0"/>
          <w:bCs w:val="0"/>
          <w:sz w:val="22"/>
          <w:szCs w:val="22"/>
        </w:rPr>
        <w:t xml:space="preserve"> upravující ochranu informací</w:t>
      </w:r>
      <w:r w:rsidRPr="00E21D90">
        <w:rPr>
          <w:rFonts w:asciiTheme="minorHAnsi" w:hAnsiTheme="minorHAnsi"/>
          <w:b w:val="0"/>
          <w:sz w:val="22"/>
        </w:rPr>
        <w:t>.</w:t>
      </w:r>
    </w:p>
    <w:p w14:paraId="2AFBC91B" w14:textId="77777777" w:rsidR="003D4A74" w:rsidRDefault="00EE53E9" w:rsidP="00774277">
      <w:pPr>
        <w:spacing w:after="0" w:line="240" w:lineRule="auto"/>
        <w:rPr>
          <w:rFonts w:asciiTheme="minorHAnsi" w:hAnsiTheme="minorHAnsi" w:cstheme="minorHAnsi"/>
          <w:spacing w:val="-4"/>
          <w:sz w:val="22"/>
          <w:szCs w:val="22"/>
        </w:rPr>
      </w:pPr>
      <w:r>
        <w:br w:type="page"/>
      </w:r>
    </w:p>
    <w:p w14:paraId="185ECFAD" w14:textId="77777777" w:rsidR="003D4A74" w:rsidRDefault="00EE53E9" w:rsidP="00774277">
      <w:pPr>
        <w:pStyle w:val="Nadpis1"/>
        <w:spacing w:before="0" w:line="240" w:lineRule="auto"/>
        <w:jc w:val="center"/>
        <w:rPr>
          <w:rFonts w:asciiTheme="minorHAnsi" w:hAnsiTheme="minorHAnsi" w:cstheme="minorHAnsi"/>
          <w:sz w:val="22"/>
          <w:szCs w:val="22"/>
        </w:rPr>
      </w:pPr>
      <w:bookmarkStart w:id="170" w:name="_Příloha_č._7"/>
      <w:bookmarkStart w:id="171" w:name="Annex05"/>
      <w:bookmarkEnd w:id="170"/>
      <w:r>
        <w:rPr>
          <w:rFonts w:asciiTheme="minorHAnsi" w:hAnsiTheme="minorHAnsi" w:cstheme="minorHAnsi"/>
          <w:sz w:val="22"/>
          <w:szCs w:val="22"/>
        </w:rPr>
        <w:lastRenderedPageBreak/>
        <w:t>Příloha č. 8</w:t>
      </w:r>
      <w:bookmarkEnd w:id="171"/>
    </w:p>
    <w:p w14:paraId="0851E28A" w14:textId="77777777" w:rsidR="003D4A74" w:rsidRDefault="00EE53E9" w:rsidP="00774277">
      <w:pPr>
        <w:spacing w:line="240" w:lineRule="auto"/>
        <w:jc w:val="center"/>
        <w:rPr>
          <w:rFonts w:asciiTheme="minorHAnsi" w:hAnsiTheme="minorHAnsi" w:cstheme="minorHAnsi"/>
          <w:b/>
          <w:sz w:val="22"/>
          <w:szCs w:val="22"/>
        </w:rPr>
      </w:pPr>
      <w:r>
        <w:rPr>
          <w:rFonts w:asciiTheme="minorHAnsi" w:hAnsiTheme="minorHAnsi" w:cstheme="minorHAnsi"/>
          <w:b/>
          <w:sz w:val="22"/>
          <w:szCs w:val="22"/>
        </w:rPr>
        <w:t>Seznam členů realizačního týmu</w:t>
      </w:r>
    </w:p>
    <w:p w14:paraId="486C6E92" w14:textId="77777777" w:rsidR="003D4A74" w:rsidRDefault="003D4A74" w:rsidP="00774277">
      <w:pPr>
        <w:spacing w:line="240" w:lineRule="auto"/>
        <w:jc w:val="center"/>
        <w:rPr>
          <w:rFonts w:asciiTheme="minorHAnsi" w:hAnsiTheme="minorHAnsi" w:cstheme="minorHAnsi"/>
          <w:b/>
          <w:sz w:val="22"/>
          <w:szCs w:val="22"/>
        </w:rPr>
      </w:pPr>
    </w:p>
    <w:tbl>
      <w:tblPr>
        <w:tblStyle w:val="Mkatabulky"/>
        <w:tblW w:w="9062" w:type="dxa"/>
        <w:tblLayout w:type="fixed"/>
        <w:tblLook w:val="04A0" w:firstRow="1" w:lastRow="0" w:firstColumn="1" w:lastColumn="0" w:noHBand="0" w:noVBand="1"/>
      </w:tblPr>
      <w:tblGrid>
        <w:gridCol w:w="3256"/>
        <w:gridCol w:w="2785"/>
        <w:gridCol w:w="3021"/>
      </w:tblGrid>
      <w:tr w:rsidR="007E6765" w14:paraId="46CEB1DB" w14:textId="77777777" w:rsidTr="0085426C">
        <w:trPr>
          <w:trHeight w:val="790"/>
        </w:trPr>
        <w:tc>
          <w:tcPr>
            <w:tcW w:w="3256" w:type="dxa"/>
            <w:shd w:val="pct10" w:color="auto" w:fill="auto"/>
          </w:tcPr>
          <w:p w14:paraId="02DAB7DA" w14:textId="77777777" w:rsidR="003D4A74" w:rsidRDefault="00EE53E9" w:rsidP="00774277">
            <w:pPr>
              <w:spacing w:line="240" w:lineRule="auto"/>
              <w:jc w:val="center"/>
              <w:rPr>
                <w:rFonts w:asciiTheme="minorHAnsi" w:hAnsiTheme="minorHAnsi" w:cstheme="minorHAnsi"/>
                <w:b/>
              </w:rPr>
            </w:pPr>
            <w:r>
              <w:rPr>
                <w:rFonts w:asciiTheme="minorHAnsi" w:hAnsiTheme="minorHAnsi" w:cstheme="minorHAnsi"/>
                <w:b/>
              </w:rPr>
              <w:t>Pozice (role)</w:t>
            </w:r>
          </w:p>
        </w:tc>
        <w:tc>
          <w:tcPr>
            <w:tcW w:w="2785" w:type="dxa"/>
            <w:shd w:val="pct10" w:color="auto" w:fill="auto"/>
          </w:tcPr>
          <w:p w14:paraId="1BCBCD63" w14:textId="77777777" w:rsidR="003D4A74" w:rsidRDefault="00EE53E9" w:rsidP="00774277">
            <w:pPr>
              <w:spacing w:line="240" w:lineRule="auto"/>
              <w:jc w:val="center"/>
              <w:rPr>
                <w:rFonts w:asciiTheme="minorHAnsi" w:hAnsiTheme="minorHAnsi" w:cstheme="minorHAnsi"/>
                <w:b/>
              </w:rPr>
            </w:pPr>
            <w:r>
              <w:rPr>
                <w:rFonts w:asciiTheme="minorHAnsi" w:hAnsiTheme="minorHAnsi" w:cstheme="minorHAnsi"/>
                <w:b/>
              </w:rPr>
              <w:t>Identifikační údaje osoby</w:t>
            </w:r>
          </w:p>
        </w:tc>
        <w:tc>
          <w:tcPr>
            <w:tcW w:w="3021" w:type="dxa"/>
            <w:shd w:val="pct10" w:color="auto" w:fill="auto"/>
          </w:tcPr>
          <w:p w14:paraId="7493025D" w14:textId="77777777" w:rsidR="003D4A74" w:rsidRDefault="00EE53E9" w:rsidP="00774277">
            <w:pPr>
              <w:spacing w:line="240" w:lineRule="auto"/>
              <w:jc w:val="center"/>
              <w:rPr>
                <w:rFonts w:asciiTheme="minorHAnsi" w:hAnsiTheme="minorHAnsi" w:cstheme="minorHAnsi"/>
                <w:b/>
              </w:rPr>
            </w:pPr>
            <w:r>
              <w:rPr>
                <w:rFonts w:asciiTheme="minorHAnsi" w:hAnsiTheme="minorHAnsi" w:cstheme="minorHAnsi"/>
                <w:b/>
              </w:rPr>
              <w:t>Dodavatel/ člen společnosti dodavatelů / poddodavatel, k němuž osoba patří</w:t>
            </w:r>
          </w:p>
        </w:tc>
      </w:tr>
      <w:tr w:rsidR="003D4A74" w14:paraId="438A4DFE" w14:textId="77777777" w:rsidTr="0085426C">
        <w:trPr>
          <w:trHeight w:val="536"/>
        </w:trPr>
        <w:tc>
          <w:tcPr>
            <w:tcW w:w="3256" w:type="dxa"/>
          </w:tcPr>
          <w:p w14:paraId="0289F302" w14:textId="73B02144" w:rsidR="003D4A74" w:rsidRPr="007F3630" w:rsidRDefault="001924DC" w:rsidP="009E18A5">
            <w:pPr>
              <w:pStyle w:val="RLOdstavec"/>
              <w:numPr>
                <w:ilvl w:val="0"/>
                <w:numId w:val="0"/>
              </w:numPr>
              <w:suppressAutoHyphens/>
              <w:ind w:left="22" w:hanging="22"/>
              <w:jc w:val="left"/>
              <w:rPr>
                <w:b/>
                <w:highlight w:val="yellow"/>
              </w:rPr>
            </w:pPr>
            <w:r w:rsidRPr="001924DC">
              <w:rPr>
                <w:rFonts w:cstheme="minorHAnsi"/>
                <w:b/>
                <w:bCs/>
              </w:rPr>
              <w:t>Technický specialista – IDM Správa a ověřování identit a řízení přístupů</w:t>
            </w:r>
          </w:p>
        </w:tc>
        <w:tc>
          <w:tcPr>
            <w:tcW w:w="2785" w:type="dxa"/>
            <w:vAlign w:val="center"/>
          </w:tcPr>
          <w:p w14:paraId="013C3C0B" w14:textId="77777777" w:rsidR="003D4A74" w:rsidRDefault="00EE53E9" w:rsidP="00774277">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w:t>
            </w:r>
          </w:p>
        </w:tc>
        <w:tc>
          <w:tcPr>
            <w:tcW w:w="3021" w:type="dxa"/>
            <w:vAlign w:val="center"/>
          </w:tcPr>
          <w:p w14:paraId="7ED81AD5" w14:textId="77777777" w:rsidR="003D4A74" w:rsidRDefault="00EE53E9" w:rsidP="00774277">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w:t>
            </w:r>
          </w:p>
        </w:tc>
      </w:tr>
    </w:tbl>
    <w:p w14:paraId="2BB2C38B" w14:textId="77777777" w:rsidR="003D4A74" w:rsidRDefault="003D4A74" w:rsidP="00774277">
      <w:pPr>
        <w:spacing w:line="240" w:lineRule="auto"/>
        <w:jc w:val="center"/>
        <w:rPr>
          <w:rFonts w:asciiTheme="minorHAnsi" w:hAnsiTheme="minorHAnsi" w:cstheme="minorHAnsi"/>
          <w:b/>
          <w:sz w:val="22"/>
          <w:szCs w:val="22"/>
        </w:rPr>
      </w:pPr>
    </w:p>
    <w:p w14:paraId="040472E8" w14:textId="77777777" w:rsidR="003D4A74" w:rsidRDefault="003D4A74" w:rsidP="00774277">
      <w:pPr>
        <w:pStyle w:val="RLProhlensmluvnchstran"/>
        <w:spacing w:line="240" w:lineRule="auto"/>
        <w:rPr>
          <w:rFonts w:asciiTheme="minorHAnsi" w:hAnsiTheme="minorHAnsi" w:cstheme="minorHAnsi"/>
          <w:sz w:val="22"/>
          <w:szCs w:val="22"/>
        </w:rPr>
      </w:pPr>
    </w:p>
    <w:p w14:paraId="39B8E5BB" w14:textId="5F2C918F" w:rsidR="00A55B62" w:rsidRDefault="00A55B62">
      <w:pPr>
        <w:spacing w:after="0" w:line="240" w:lineRule="auto"/>
      </w:pPr>
      <w:r>
        <w:br w:type="page"/>
      </w:r>
    </w:p>
    <w:p w14:paraId="53A290B5" w14:textId="3B1CE6B4" w:rsidR="00A55B62" w:rsidRDefault="00A55B62" w:rsidP="00A55B62">
      <w:pPr>
        <w:pStyle w:val="Nadpis1"/>
        <w:spacing w:before="0" w:line="240" w:lineRule="auto"/>
        <w:jc w:val="center"/>
        <w:rPr>
          <w:rFonts w:asciiTheme="minorHAnsi" w:hAnsiTheme="minorHAnsi" w:cstheme="minorHAnsi"/>
          <w:sz w:val="22"/>
          <w:szCs w:val="22"/>
        </w:rPr>
      </w:pPr>
      <w:r>
        <w:rPr>
          <w:rFonts w:asciiTheme="minorHAnsi" w:hAnsiTheme="minorHAnsi" w:cstheme="minorHAnsi"/>
          <w:sz w:val="22"/>
          <w:szCs w:val="22"/>
        </w:rPr>
        <w:lastRenderedPageBreak/>
        <w:t>Příloha č. 9</w:t>
      </w:r>
    </w:p>
    <w:p w14:paraId="1E9641CE" w14:textId="0542DF79" w:rsidR="00A55B62" w:rsidRDefault="00A55B62" w:rsidP="00A55B62">
      <w:pPr>
        <w:spacing w:line="240" w:lineRule="auto"/>
        <w:jc w:val="center"/>
        <w:rPr>
          <w:rFonts w:asciiTheme="minorHAnsi" w:hAnsiTheme="minorHAnsi" w:cstheme="minorHAnsi"/>
          <w:b/>
          <w:sz w:val="22"/>
          <w:szCs w:val="22"/>
        </w:rPr>
      </w:pPr>
      <w:r w:rsidRPr="00A55B62">
        <w:rPr>
          <w:rFonts w:asciiTheme="minorHAnsi" w:hAnsiTheme="minorHAnsi" w:cstheme="minorHAnsi"/>
          <w:b/>
          <w:sz w:val="22"/>
          <w:szCs w:val="22"/>
        </w:rPr>
        <w:t>Ujednání o ochraně a zpracování osobních údajů</w:t>
      </w:r>
    </w:p>
    <w:p w14:paraId="5F24C98C" w14:textId="422652B2" w:rsidR="00A55B62" w:rsidRPr="007F3630" w:rsidRDefault="00A55B62" w:rsidP="007F3630">
      <w:pPr>
        <w:pStyle w:val="RLOdstavec"/>
        <w:numPr>
          <w:ilvl w:val="0"/>
          <w:numId w:val="0"/>
        </w:numPr>
        <w:suppressAutoHyphens/>
        <w:rPr>
          <w:rFonts w:cstheme="minorHAnsi"/>
          <w:szCs w:val="22"/>
        </w:rPr>
      </w:pPr>
      <w:r w:rsidRPr="007F3630">
        <w:rPr>
          <w:rFonts w:cstheme="minorHAnsi"/>
          <w:szCs w:val="22"/>
        </w:rPr>
        <w:t xml:space="preserve">S ohledem na předmět této Smlouvy a rozsah </w:t>
      </w:r>
      <w:r w:rsidR="00D7474B">
        <w:rPr>
          <w:rFonts w:cstheme="minorHAnsi"/>
          <w:szCs w:val="22"/>
        </w:rPr>
        <w:t>poskytovaného Plnění dle Smlouvy</w:t>
      </w:r>
      <w:r w:rsidRPr="007F3630">
        <w:rPr>
          <w:rFonts w:cstheme="minorHAnsi"/>
          <w:szCs w:val="22"/>
        </w:rPr>
        <w:t>, v jejichž rámci může Dodavatel zpracovávat osobní údaje fyzických osob, jejichž osobní údaje jsou v souvislosti s</w:t>
      </w:r>
      <w:r w:rsidR="009F05BE">
        <w:rPr>
          <w:rFonts w:cstheme="minorHAnsi"/>
          <w:szCs w:val="22"/>
        </w:rPr>
        <w:t xml:space="preserve"> Plněním </w:t>
      </w:r>
      <w:r w:rsidRPr="007F3630">
        <w:rPr>
          <w:rFonts w:cstheme="minorHAnsi"/>
          <w:szCs w:val="22"/>
        </w:rPr>
        <w:t xml:space="preserve">evidovány, se smluvní strany dohodly, že tato Příloha č. </w:t>
      </w:r>
      <w:r w:rsidR="00FE2C4A" w:rsidRPr="00EB19E3">
        <w:rPr>
          <w:rFonts w:cstheme="minorHAnsi"/>
          <w:szCs w:val="22"/>
        </w:rPr>
        <w:t>9</w:t>
      </w:r>
      <w:r w:rsidRPr="007F3630">
        <w:rPr>
          <w:rFonts w:cstheme="minorHAnsi"/>
          <w:szCs w:val="22"/>
        </w:rPr>
        <w:t xml:space="preserve"> upravuje podmínky zpracování osobních údajů Dodavatelem. Objednatel vystupuje v postavení správce osobních údajů a Dodavatel v postavení zpracovatele osobních údajů ve smyslu čl. 4 odst. 7 a 8 GDPR. Dodavatel je povinen plnit povinnosti stanovené touto Přílohou, Smlouvou a přímo použitelnými právními předpisy v oblasti ochrany osobních údajů, a to v rozsahu a způsobem nezbytným k zajištění řádného plnění povinností Objednatele jako správce osobních údajů, včetně povinností vyplývajících ze změn příslušné právní úpravy.</w:t>
      </w:r>
    </w:p>
    <w:p w14:paraId="2154F713" w14:textId="77777777" w:rsidR="00A55B62" w:rsidRPr="007F3630" w:rsidRDefault="00A55B62" w:rsidP="007F3630">
      <w:pPr>
        <w:pStyle w:val="RLlneksmlouvy"/>
        <w:numPr>
          <w:ilvl w:val="0"/>
          <w:numId w:val="52"/>
        </w:numPr>
        <w:spacing w:line="240" w:lineRule="auto"/>
        <w:rPr>
          <w:rFonts w:asciiTheme="minorHAnsi" w:hAnsiTheme="minorHAnsi" w:cstheme="minorHAnsi"/>
          <w:b w:val="0"/>
          <w:sz w:val="22"/>
          <w:szCs w:val="22"/>
        </w:rPr>
      </w:pPr>
      <w:bookmarkStart w:id="172" w:name="_Ref120781379"/>
      <w:r w:rsidRPr="007F3630">
        <w:rPr>
          <w:rFonts w:asciiTheme="minorHAnsi" w:hAnsiTheme="minorHAnsi" w:cstheme="minorHAnsi"/>
          <w:sz w:val="22"/>
          <w:szCs w:val="22"/>
        </w:rPr>
        <w:t>ÚVODNÍ USTANOVENÍ</w:t>
      </w:r>
      <w:bookmarkEnd w:id="172"/>
    </w:p>
    <w:p w14:paraId="53975E01" w14:textId="77777777" w:rsidR="00A55B62" w:rsidRPr="007F3630" w:rsidRDefault="00A55B62" w:rsidP="007F3630">
      <w:pPr>
        <w:pStyle w:val="RLTextlnkuslovan"/>
        <w:spacing w:line="240" w:lineRule="auto"/>
        <w:rPr>
          <w:rFonts w:asciiTheme="minorHAnsi" w:hAnsiTheme="minorHAnsi" w:cstheme="minorHAnsi"/>
          <w:sz w:val="22"/>
          <w:szCs w:val="22"/>
        </w:rPr>
      </w:pPr>
      <w:r w:rsidRPr="007F3630">
        <w:rPr>
          <w:rFonts w:asciiTheme="minorHAnsi" w:hAnsiTheme="minorHAnsi" w:cstheme="minorHAnsi"/>
          <w:sz w:val="22"/>
          <w:szCs w:val="22"/>
        </w:rPr>
        <w:t>Pro účely této přílohy se smluvní strany dohodly, že Objednatel vystupuje v postavení správce osobních údajů (dále jen „</w:t>
      </w:r>
      <w:r w:rsidRPr="007F3630">
        <w:rPr>
          <w:rFonts w:asciiTheme="minorHAnsi" w:hAnsiTheme="minorHAnsi" w:cstheme="minorHAnsi"/>
          <w:b/>
          <w:bCs/>
          <w:sz w:val="22"/>
          <w:szCs w:val="22"/>
        </w:rPr>
        <w:t>Správce</w:t>
      </w:r>
      <w:r w:rsidRPr="007F3630">
        <w:rPr>
          <w:rFonts w:asciiTheme="minorHAnsi" w:hAnsiTheme="minorHAnsi" w:cstheme="minorHAnsi"/>
          <w:sz w:val="22"/>
          <w:szCs w:val="22"/>
        </w:rPr>
        <w:t>“) a Dodavatel vystupuje v postavení zpracovatele osobních údajů (dále jen „</w:t>
      </w:r>
      <w:r w:rsidRPr="007F3630">
        <w:rPr>
          <w:rFonts w:asciiTheme="minorHAnsi" w:hAnsiTheme="minorHAnsi" w:cstheme="minorHAnsi"/>
          <w:b/>
          <w:bCs/>
          <w:sz w:val="22"/>
          <w:szCs w:val="22"/>
        </w:rPr>
        <w:t>Zpracovatel</w:t>
      </w:r>
      <w:r w:rsidRPr="007F3630">
        <w:rPr>
          <w:rFonts w:asciiTheme="minorHAnsi" w:hAnsiTheme="minorHAnsi" w:cstheme="minorHAnsi"/>
          <w:sz w:val="22"/>
          <w:szCs w:val="22"/>
        </w:rPr>
        <w:t>“).</w:t>
      </w:r>
    </w:p>
    <w:p w14:paraId="70FE3EDA" w14:textId="7CC01017" w:rsidR="00A55B62" w:rsidRPr="007F3630" w:rsidRDefault="00A55B62" w:rsidP="007F3630">
      <w:pPr>
        <w:pStyle w:val="RLTextlnkuslovan"/>
        <w:spacing w:line="240" w:lineRule="auto"/>
        <w:rPr>
          <w:rFonts w:asciiTheme="minorHAnsi" w:hAnsiTheme="minorHAnsi" w:cstheme="minorHAnsi"/>
          <w:sz w:val="22"/>
          <w:szCs w:val="22"/>
        </w:rPr>
      </w:pPr>
      <w:r w:rsidRPr="007F3630">
        <w:rPr>
          <w:rFonts w:asciiTheme="minorHAnsi" w:hAnsiTheme="minorHAnsi" w:cstheme="minorHAnsi"/>
          <w:sz w:val="22"/>
          <w:szCs w:val="22"/>
        </w:rPr>
        <w:t xml:space="preserve">Zpracovatel poskytuje Správci </w:t>
      </w:r>
      <w:r w:rsidR="00DC01E8" w:rsidRPr="00DC01E8">
        <w:rPr>
          <w:rFonts w:asciiTheme="minorHAnsi" w:hAnsiTheme="minorHAnsi" w:cstheme="minorHAnsi"/>
          <w:sz w:val="22"/>
          <w:szCs w:val="22"/>
        </w:rPr>
        <w:t>plnění spočívající v dodání, implementaci a konfiguraci software a související součinnosti dle Smlouvy o dodání a implementaci software</w:t>
      </w:r>
      <w:r w:rsidRPr="007F3630">
        <w:rPr>
          <w:rFonts w:asciiTheme="minorHAnsi" w:hAnsiTheme="minorHAnsi" w:cstheme="minorHAnsi"/>
          <w:sz w:val="22"/>
          <w:szCs w:val="22"/>
        </w:rPr>
        <w:t xml:space="preserve"> ze dne </w:t>
      </w:r>
      <w:r w:rsidRPr="000A37E9">
        <w:rPr>
          <w:rFonts w:asciiTheme="minorHAnsi" w:hAnsiTheme="minorHAnsi" w:cstheme="minorHAnsi"/>
          <w:sz w:val="22"/>
          <w:szCs w:val="22"/>
          <w:highlight w:val="lightGray"/>
        </w:rPr>
        <w:t>[BUDE DOPLNĚNO]</w:t>
      </w:r>
      <w:r w:rsidRPr="007F3630">
        <w:rPr>
          <w:rFonts w:asciiTheme="minorHAnsi" w:hAnsiTheme="minorHAnsi" w:cstheme="minorHAnsi"/>
          <w:sz w:val="22"/>
          <w:szCs w:val="22"/>
        </w:rPr>
        <w:t xml:space="preserve"> (dále jen „</w:t>
      </w:r>
      <w:r w:rsidRPr="007F3630">
        <w:rPr>
          <w:rFonts w:asciiTheme="minorHAnsi" w:hAnsiTheme="minorHAnsi" w:cstheme="minorHAnsi"/>
          <w:b/>
          <w:bCs/>
          <w:sz w:val="22"/>
          <w:szCs w:val="22"/>
        </w:rPr>
        <w:t>Hlavní smlouva</w:t>
      </w:r>
      <w:r w:rsidRPr="007F3630">
        <w:rPr>
          <w:rFonts w:asciiTheme="minorHAnsi" w:hAnsiTheme="minorHAnsi" w:cstheme="minorHAnsi"/>
          <w:sz w:val="22"/>
          <w:szCs w:val="22"/>
        </w:rPr>
        <w:t>“).</w:t>
      </w:r>
    </w:p>
    <w:p w14:paraId="64BE2003" w14:textId="3550777F" w:rsidR="00A55B62" w:rsidRPr="007F3630" w:rsidRDefault="00A55B62" w:rsidP="00E435DA">
      <w:pPr>
        <w:pStyle w:val="RLTextlnkuslovan"/>
        <w:numPr>
          <w:ilvl w:val="0"/>
          <w:numId w:val="0"/>
        </w:numPr>
        <w:spacing w:line="240" w:lineRule="auto"/>
        <w:ind w:left="1474"/>
        <w:rPr>
          <w:rFonts w:asciiTheme="minorHAnsi" w:hAnsiTheme="minorHAnsi" w:cstheme="minorHAnsi"/>
          <w:sz w:val="22"/>
          <w:szCs w:val="22"/>
        </w:rPr>
      </w:pPr>
      <w:r w:rsidRPr="007F3630">
        <w:rPr>
          <w:rFonts w:asciiTheme="minorHAnsi" w:hAnsiTheme="minorHAnsi" w:cstheme="minorHAnsi"/>
          <w:sz w:val="22"/>
          <w:szCs w:val="22"/>
        </w:rPr>
        <w:t>(dále jen „</w:t>
      </w:r>
      <w:r w:rsidRPr="000A37E9">
        <w:rPr>
          <w:rFonts w:asciiTheme="minorHAnsi" w:hAnsiTheme="minorHAnsi" w:cstheme="minorHAnsi"/>
          <w:b/>
          <w:bCs/>
          <w:sz w:val="22"/>
          <w:szCs w:val="22"/>
        </w:rPr>
        <w:t>Předmět</w:t>
      </w:r>
      <w:r w:rsidRPr="007F3630">
        <w:rPr>
          <w:rFonts w:asciiTheme="minorHAnsi" w:hAnsiTheme="minorHAnsi" w:cstheme="minorHAnsi"/>
          <w:sz w:val="22"/>
          <w:szCs w:val="22"/>
        </w:rPr>
        <w:t>“)</w:t>
      </w:r>
    </w:p>
    <w:p w14:paraId="6CDF05CD" w14:textId="77777777" w:rsidR="00A55B62" w:rsidRPr="007F3630" w:rsidRDefault="00A55B62" w:rsidP="007F3630">
      <w:pPr>
        <w:pStyle w:val="RLTextlnkuslovan"/>
        <w:spacing w:line="240" w:lineRule="auto"/>
        <w:rPr>
          <w:rFonts w:asciiTheme="minorHAnsi" w:hAnsiTheme="minorHAnsi" w:cstheme="minorHAnsi"/>
          <w:sz w:val="22"/>
          <w:szCs w:val="22"/>
        </w:rPr>
      </w:pPr>
      <w:r w:rsidRPr="007F3630">
        <w:rPr>
          <w:rFonts w:asciiTheme="minorHAnsi" w:hAnsiTheme="minorHAnsi" w:cstheme="minorHAnsi"/>
          <w:sz w:val="22"/>
          <w:szCs w:val="22"/>
        </w:rPr>
        <w:t>Vzhledem k tomu, že bude ze strany Zpracovatele docházet ke zpracování osobních údajů pro Správce, zavazují se Smluvní strany touto přílohou ve smyslu čl. 28 odst. 3 Nařízení Evropského parlamentu a Rady (EU) 2016/679 ze dne 27. dubna 2016 o ochraně fyzických osob v souvislosti se zpracováním osobních údajů a o volném pohybu těchto údajů a o zrušení směrnice 95/46/ES (dále jen „</w:t>
      </w:r>
      <w:r w:rsidRPr="007F3630">
        <w:rPr>
          <w:rFonts w:asciiTheme="minorHAnsi" w:hAnsiTheme="minorHAnsi" w:cstheme="minorHAnsi"/>
          <w:b/>
          <w:bCs/>
          <w:sz w:val="22"/>
          <w:szCs w:val="22"/>
        </w:rPr>
        <w:t>GDPR</w:t>
      </w:r>
      <w:r w:rsidRPr="007F3630">
        <w:rPr>
          <w:rFonts w:asciiTheme="minorHAnsi" w:hAnsiTheme="minorHAnsi" w:cstheme="minorHAnsi"/>
          <w:sz w:val="22"/>
          <w:szCs w:val="22"/>
        </w:rPr>
        <w:t>“).</w:t>
      </w:r>
    </w:p>
    <w:p w14:paraId="42EE8D32" w14:textId="77777777" w:rsidR="00A55B62" w:rsidRPr="007F3630" w:rsidRDefault="00A55B62" w:rsidP="007F3630">
      <w:pPr>
        <w:pStyle w:val="RLTextlnkuslovan"/>
        <w:spacing w:line="240" w:lineRule="auto"/>
        <w:rPr>
          <w:rFonts w:asciiTheme="minorHAnsi" w:hAnsiTheme="minorHAnsi" w:cstheme="minorHAnsi"/>
          <w:sz w:val="22"/>
          <w:szCs w:val="22"/>
        </w:rPr>
      </w:pPr>
      <w:bookmarkStart w:id="173" w:name="_Hlk99711990"/>
      <w:r w:rsidRPr="007F3630">
        <w:rPr>
          <w:rFonts w:asciiTheme="minorHAnsi" w:hAnsiTheme="minorHAnsi" w:cstheme="minorHAnsi"/>
          <w:sz w:val="22"/>
          <w:szCs w:val="22"/>
        </w:rPr>
        <w:t>Smluvní strany se dohodly, že pokud to bude potřebné ke splnění požadavků předpisů na ochranu osobních údajů (tyto zahrnují například zákon č. 110/2019 Sb., o zpracování osobních údajů, a GDPR; dále společně jen „</w:t>
      </w:r>
      <w:r w:rsidRPr="007F3630">
        <w:rPr>
          <w:rFonts w:asciiTheme="minorHAnsi" w:hAnsiTheme="minorHAnsi" w:cstheme="minorHAnsi"/>
          <w:b/>
          <w:bCs/>
          <w:sz w:val="22"/>
          <w:szCs w:val="22"/>
        </w:rPr>
        <w:t>POOÚ</w:t>
      </w:r>
      <w:r w:rsidRPr="007F3630">
        <w:rPr>
          <w:rFonts w:asciiTheme="minorHAnsi" w:hAnsiTheme="minorHAnsi" w:cstheme="minorHAnsi"/>
          <w:sz w:val="22"/>
          <w:szCs w:val="22"/>
        </w:rPr>
        <w:t>“), uzavřou bez zbytečného odkladu po výzvě kterékoli Smluvní strany písemný dodatek Hlavní smlouvy zohledňující takové požadavky.</w:t>
      </w:r>
    </w:p>
    <w:bookmarkEnd w:id="173"/>
    <w:p w14:paraId="54AB9D71" w14:textId="77777777" w:rsidR="00A55B62" w:rsidRPr="007F3630" w:rsidRDefault="00A55B62" w:rsidP="007F3630">
      <w:pPr>
        <w:pStyle w:val="RLTextlnkuslovan"/>
        <w:spacing w:line="240" w:lineRule="auto"/>
        <w:rPr>
          <w:rFonts w:asciiTheme="minorHAnsi" w:hAnsiTheme="minorHAnsi" w:cstheme="minorHAnsi"/>
          <w:sz w:val="22"/>
          <w:szCs w:val="22"/>
        </w:rPr>
      </w:pPr>
      <w:r w:rsidRPr="007F3630">
        <w:rPr>
          <w:rFonts w:asciiTheme="minorHAnsi" w:hAnsiTheme="minorHAnsi" w:cstheme="minorHAnsi"/>
          <w:sz w:val="22"/>
          <w:szCs w:val="22"/>
        </w:rPr>
        <w:t>Pojmy použité v této přílohy, které v této příloze nejsou definovány, mají význam uvedený v GDPR.</w:t>
      </w:r>
    </w:p>
    <w:p w14:paraId="56C3CF91" w14:textId="77777777" w:rsidR="00A55B62" w:rsidRPr="007F3630" w:rsidRDefault="00A55B62" w:rsidP="007F3630">
      <w:pPr>
        <w:pStyle w:val="RLTextlnkuslovan"/>
        <w:spacing w:line="240" w:lineRule="auto"/>
        <w:rPr>
          <w:rFonts w:asciiTheme="minorHAnsi" w:hAnsiTheme="minorHAnsi" w:cstheme="minorHAnsi"/>
          <w:sz w:val="22"/>
          <w:szCs w:val="22"/>
        </w:rPr>
      </w:pPr>
      <w:r w:rsidRPr="007F3630">
        <w:rPr>
          <w:rFonts w:asciiTheme="minorHAnsi" w:hAnsiTheme="minorHAnsi" w:cstheme="minorHAnsi"/>
          <w:sz w:val="22"/>
          <w:szCs w:val="22"/>
        </w:rPr>
        <w:t>Smluvní strany jsou povinny jednat v souladu s POOÚ a pravidly dopadajícími na jejich jednotlivé role v rámci zpracování osobních údajů, jak je blíže specifikováno dále v této příloze.</w:t>
      </w:r>
    </w:p>
    <w:p w14:paraId="30FECD83" w14:textId="77777777" w:rsidR="00A55B62" w:rsidRPr="007F3630" w:rsidRDefault="00A55B62" w:rsidP="007F3630">
      <w:pPr>
        <w:pStyle w:val="RLlneksmlouvy"/>
        <w:spacing w:line="240" w:lineRule="auto"/>
        <w:rPr>
          <w:rFonts w:asciiTheme="minorHAnsi" w:hAnsiTheme="minorHAnsi" w:cstheme="minorHAnsi"/>
          <w:sz w:val="22"/>
          <w:szCs w:val="22"/>
        </w:rPr>
      </w:pPr>
      <w:r w:rsidRPr="007F3630">
        <w:rPr>
          <w:rFonts w:asciiTheme="minorHAnsi" w:hAnsiTheme="minorHAnsi" w:cstheme="minorHAnsi"/>
          <w:sz w:val="22"/>
          <w:szCs w:val="22"/>
        </w:rPr>
        <w:t>PŘEDMĚT</w:t>
      </w:r>
    </w:p>
    <w:p w14:paraId="3A1EDA48" w14:textId="77777777" w:rsidR="00A55B62" w:rsidRPr="007F3630" w:rsidRDefault="00A55B62" w:rsidP="007F3630">
      <w:pPr>
        <w:pStyle w:val="RLTextlnkuslovan"/>
        <w:spacing w:line="240" w:lineRule="auto"/>
        <w:rPr>
          <w:rFonts w:asciiTheme="minorHAnsi" w:hAnsiTheme="minorHAnsi" w:cstheme="minorHAnsi"/>
          <w:sz w:val="22"/>
          <w:szCs w:val="22"/>
        </w:rPr>
      </w:pPr>
      <w:r w:rsidRPr="007F3630">
        <w:rPr>
          <w:rFonts w:asciiTheme="minorHAnsi" w:hAnsiTheme="minorHAnsi" w:cstheme="minorHAnsi"/>
          <w:sz w:val="22"/>
          <w:szCs w:val="22"/>
        </w:rPr>
        <w:t xml:space="preserve">Správce tímto pověřuje Zpracovatele zpracováním osobních údajů subjektů údajů poskytovaných Správcem </w:t>
      </w:r>
      <w:bookmarkStart w:id="174" w:name="_Hlk99712324"/>
      <w:r w:rsidRPr="007F3630">
        <w:rPr>
          <w:rFonts w:asciiTheme="minorHAnsi" w:hAnsiTheme="minorHAnsi" w:cstheme="minorHAnsi"/>
          <w:sz w:val="22"/>
          <w:szCs w:val="22"/>
        </w:rPr>
        <w:t xml:space="preserve">v rámci plnění </w:t>
      </w:r>
      <w:bookmarkEnd w:id="174"/>
      <w:r w:rsidRPr="007F3630">
        <w:rPr>
          <w:rFonts w:asciiTheme="minorHAnsi" w:hAnsiTheme="minorHAnsi" w:cstheme="minorHAnsi"/>
          <w:sz w:val="22"/>
          <w:szCs w:val="22"/>
        </w:rPr>
        <w:t>Hlavní smlouvy. Zpracovatel je povinen zpracovávat osobní údaje pro Správce na základě jeho pokynů a v rozsahu nezbytném k řádnému plnění povinností Zpracovatele vyplývajících z Hlavní smlouvy.</w:t>
      </w:r>
    </w:p>
    <w:p w14:paraId="4CA8BEC4" w14:textId="77777777" w:rsidR="00A55B62" w:rsidRPr="007F3630" w:rsidRDefault="00A55B62" w:rsidP="007F3630">
      <w:pPr>
        <w:pStyle w:val="RLlneksmlouvy"/>
        <w:spacing w:line="240" w:lineRule="auto"/>
        <w:rPr>
          <w:rFonts w:asciiTheme="minorHAnsi" w:hAnsiTheme="minorHAnsi" w:cstheme="minorHAnsi"/>
          <w:sz w:val="22"/>
          <w:szCs w:val="22"/>
        </w:rPr>
      </w:pPr>
      <w:r w:rsidRPr="007F3630">
        <w:rPr>
          <w:rFonts w:asciiTheme="minorHAnsi" w:hAnsiTheme="minorHAnsi" w:cstheme="minorHAnsi"/>
          <w:sz w:val="22"/>
          <w:szCs w:val="22"/>
        </w:rPr>
        <w:lastRenderedPageBreak/>
        <w:t>PŘEDMĚT ZPRACOVÁNÍ, KATEGORIE SUBJEKTŮ ÚDAJŮ A TYP OSOBNÍCH ÚDAJŮ</w:t>
      </w:r>
    </w:p>
    <w:p w14:paraId="00AB5167" w14:textId="786EAD97" w:rsidR="00A55B62" w:rsidRPr="007F3630" w:rsidRDefault="00A55B62" w:rsidP="007F3630">
      <w:pPr>
        <w:pStyle w:val="RLTextlnkuslovan"/>
        <w:spacing w:line="240" w:lineRule="auto"/>
        <w:rPr>
          <w:rFonts w:asciiTheme="minorHAnsi" w:hAnsiTheme="minorHAnsi" w:cstheme="minorHAnsi"/>
          <w:sz w:val="22"/>
          <w:szCs w:val="22"/>
        </w:rPr>
      </w:pPr>
      <w:r w:rsidRPr="007F3630">
        <w:rPr>
          <w:rFonts w:asciiTheme="minorHAnsi" w:hAnsiTheme="minorHAnsi" w:cstheme="minorHAnsi"/>
          <w:sz w:val="22"/>
          <w:szCs w:val="22"/>
        </w:rPr>
        <w:t xml:space="preserve">Předmětem zpracování jsou osobní údaje subjektů údajů, zejména zaměstnanců, uživatelů IT systémů, spolupracovníků a dalších osob, jejichž osobní údaje jsou zpracovávány v rámci provozu a správy </w:t>
      </w:r>
      <w:r w:rsidR="00DC01E8">
        <w:rPr>
          <w:rFonts w:asciiTheme="minorHAnsi" w:hAnsiTheme="minorHAnsi" w:cstheme="minorHAnsi"/>
          <w:sz w:val="22"/>
          <w:szCs w:val="22"/>
        </w:rPr>
        <w:t>software</w:t>
      </w:r>
      <w:r w:rsidRPr="007F3630">
        <w:rPr>
          <w:rFonts w:asciiTheme="minorHAnsi" w:hAnsiTheme="minorHAnsi" w:cstheme="minorHAnsi"/>
          <w:sz w:val="22"/>
          <w:szCs w:val="22"/>
        </w:rPr>
        <w:t>, a případně další údaje poskytnuté Správcem či třetími stranami z pokynu Správce (dále jen „</w:t>
      </w:r>
      <w:r w:rsidRPr="007F3630">
        <w:rPr>
          <w:rFonts w:asciiTheme="minorHAnsi" w:hAnsiTheme="minorHAnsi" w:cstheme="minorHAnsi"/>
          <w:b/>
          <w:bCs/>
          <w:sz w:val="22"/>
          <w:szCs w:val="22"/>
        </w:rPr>
        <w:t>Osobní údaje</w:t>
      </w:r>
      <w:r w:rsidRPr="007F3630">
        <w:rPr>
          <w:rFonts w:asciiTheme="minorHAnsi" w:hAnsiTheme="minorHAnsi" w:cstheme="minorHAnsi"/>
          <w:sz w:val="22"/>
          <w:szCs w:val="22"/>
        </w:rPr>
        <w:t>“).</w:t>
      </w:r>
    </w:p>
    <w:p w14:paraId="475E9AFC" w14:textId="0BBD62D8" w:rsidR="00A55B62" w:rsidRPr="007F3630" w:rsidRDefault="00A55B62" w:rsidP="007F3630">
      <w:pPr>
        <w:pStyle w:val="RLTextlnkuslovan"/>
        <w:spacing w:line="240" w:lineRule="auto"/>
        <w:rPr>
          <w:rFonts w:asciiTheme="minorHAnsi" w:hAnsiTheme="minorHAnsi" w:cstheme="minorHAnsi"/>
          <w:sz w:val="22"/>
          <w:szCs w:val="22"/>
        </w:rPr>
      </w:pPr>
      <w:r w:rsidRPr="007F3630">
        <w:rPr>
          <w:rFonts w:asciiTheme="minorHAnsi" w:hAnsiTheme="minorHAnsi" w:cstheme="minorHAnsi"/>
          <w:sz w:val="22"/>
          <w:szCs w:val="22"/>
        </w:rPr>
        <w:t xml:space="preserve">Subjekty údajů jsou zaměstnanci, uživatelé IT systémů, členové realizačních týmů, spolupracovníci a další fyzické osoby, jejichž osobní údaje jsou zpracovávány v rámci provozu, správy a monitoringu Systém u Objednatele, případně další fyzické osoby, jejichž údaje jsou v </w:t>
      </w:r>
      <w:r w:rsidR="00DC01E8">
        <w:rPr>
          <w:rFonts w:asciiTheme="minorHAnsi" w:hAnsiTheme="minorHAnsi" w:cstheme="minorHAnsi"/>
          <w:sz w:val="22"/>
          <w:szCs w:val="22"/>
        </w:rPr>
        <w:t>software</w:t>
      </w:r>
      <w:r w:rsidRPr="007F3630">
        <w:rPr>
          <w:rFonts w:asciiTheme="minorHAnsi" w:hAnsiTheme="minorHAnsi" w:cstheme="minorHAnsi"/>
          <w:sz w:val="22"/>
          <w:szCs w:val="22"/>
        </w:rPr>
        <w:t xml:space="preserve"> obsaženy nebo zpracovávány na základě pokynu Objednatele.</w:t>
      </w:r>
    </w:p>
    <w:p w14:paraId="136C82BA" w14:textId="77777777" w:rsidR="00A55B62" w:rsidRPr="007F3630" w:rsidRDefault="00A55B62" w:rsidP="007F3630">
      <w:pPr>
        <w:pStyle w:val="RLlneksmlouvy"/>
        <w:spacing w:line="240" w:lineRule="auto"/>
        <w:rPr>
          <w:rFonts w:asciiTheme="minorHAnsi" w:hAnsiTheme="minorHAnsi" w:cstheme="minorHAnsi"/>
          <w:sz w:val="22"/>
          <w:szCs w:val="22"/>
        </w:rPr>
      </w:pPr>
      <w:r w:rsidRPr="007F3630">
        <w:rPr>
          <w:rFonts w:asciiTheme="minorHAnsi" w:hAnsiTheme="minorHAnsi" w:cstheme="minorHAnsi"/>
          <w:sz w:val="22"/>
          <w:szCs w:val="22"/>
        </w:rPr>
        <w:t>POVAHA A ÚČEL ZPRACOVÁNÍ</w:t>
      </w:r>
    </w:p>
    <w:p w14:paraId="44DFDBF5" w14:textId="77777777" w:rsidR="00A55B62" w:rsidRPr="007F3630" w:rsidRDefault="00A55B62" w:rsidP="007F3630">
      <w:pPr>
        <w:pStyle w:val="RLTextlnkuslovan"/>
        <w:spacing w:line="240" w:lineRule="auto"/>
        <w:rPr>
          <w:rFonts w:asciiTheme="minorHAnsi" w:hAnsiTheme="minorHAnsi" w:cstheme="minorHAnsi"/>
          <w:sz w:val="22"/>
          <w:szCs w:val="22"/>
        </w:rPr>
      </w:pPr>
      <w:bookmarkStart w:id="175" w:name="_Hlk125116738"/>
      <w:r w:rsidRPr="007F3630">
        <w:rPr>
          <w:rFonts w:asciiTheme="minorHAnsi" w:hAnsiTheme="minorHAnsi" w:cstheme="minorHAnsi"/>
          <w:sz w:val="22"/>
          <w:szCs w:val="22"/>
        </w:rPr>
        <w:t xml:space="preserve">Zpracovatel bude zpracovávat Osobní údaje automatizovaně s užitím statistických a analytických metod s přispěním výpočetní techniky. Příležitostně může docházet k ručnímu zpracování dat. </w:t>
      </w:r>
    </w:p>
    <w:bookmarkEnd w:id="175"/>
    <w:p w14:paraId="5B061D4B" w14:textId="0EE8D21F" w:rsidR="00A55B62" w:rsidRPr="007F3630" w:rsidRDefault="00DC01E8" w:rsidP="007F3630">
      <w:pPr>
        <w:pStyle w:val="RLTextlnkuslovan"/>
        <w:spacing w:line="240" w:lineRule="auto"/>
        <w:rPr>
          <w:rFonts w:asciiTheme="minorHAnsi" w:hAnsiTheme="minorHAnsi" w:cstheme="minorHAnsi"/>
          <w:sz w:val="22"/>
          <w:szCs w:val="22"/>
        </w:rPr>
      </w:pPr>
      <w:r w:rsidRPr="00DC01E8">
        <w:rPr>
          <w:rFonts w:asciiTheme="minorHAnsi" w:hAnsiTheme="minorHAnsi" w:cstheme="minorHAnsi"/>
          <w:sz w:val="22"/>
          <w:szCs w:val="22"/>
        </w:rPr>
        <w:t>Účel zpracování Osobních údajů subjektů údajů je dán účelem plnění Hlavní smlouvy, přičemž se jedná zejména o zajištění dodání, implementace, konfigurace a související součinnosti při uvedení software do provozu.</w:t>
      </w:r>
    </w:p>
    <w:p w14:paraId="149EB78A" w14:textId="77777777" w:rsidR="00A55B62" w:rsidRPr="007F3630" w:rsidRDefault="00A55B62" w:rsidP="007F3630">
      <w:pPr>
        <w:pStyle w:val="RLlneksmlouvy"/>
        <w:spacing w:line="240" w:lineRule="auto"/>
        <w:rPr>
          <w:rFonts w:asciiTheme="minorHAnsi" w:hAnsiTheme="minorHAnsi" w:cstheme="minorHAnsi"/>
          <w:sz w:val="22"/>
          <w:szCs w:val="22"/>
        </w:rPr>
      </w:pPr>
      <w:r w:rsidRPr="007F3630">
        <w:rPr>
          <w:rFonts w:asciiTheme="minorHAnsi" w:hAnsiTheme="minorHAnsi" w:cstheme="minorHAnsi"/>
          <w:sz w:val="22"/>
          <w:szCs w:val="22"/>
        </w:rPr>
        <w:t>DOBA ZPRACOVÁNÍ</w:t>
      </w:r>
    </w:p>
    <w:p w14:paraId="27F3F530" w14:textId="77777777" w:rsidR="00A55B62" w:rsidRPr="007F3630" w:rsidRDefault="00A55B62" w:rsidP="007F3630">
      <w:pPr>
        <w:pStyle w:val="RLTextlnkuslovan"/>
        <w:spacing w:line="240" w:lineRule="auto"/>
        <w:rPr>
          <w:rFonts w:asciiTheme="minorHAnsi" w:hAnsiTheme="minorHAnsi" w:cstheme="minorHAnsi"/>
          <w:sz w:val="22"/>
          <w:szCs w:val="22"/>
        </w:rPr>
      </w:pPr>
      <w:r w:rsidRPr="007F3630">
        <w:rPr>
          <w:rFonts w:asciiTheme="minorHAnsi" w:hAnsiTheme="minorHAnsi" w:cstheme="minorHAnsi"/>
          <w:sz w:val="22"/>
          <w:szCs w:val="22"/>
        </w:rPr>
        <w:t xml:space="preserve">Zpracování Osobních údajů bude probíhat po dobu účinnosti </w:t>
      </w:r>
      <w:bookmarkStart w:id="176" w:name="_Hlk125111416"/>
      <w:r w:rsidRPr="007F3630">
        <w:rPr>
          <w:rFonts w:asciiTheme="minorHAnsi" w:hAnsiTheme="minorHAnsi" w:cstheme="minorHAnsi"/>
          <w:sz w:val="22"/>
          <w:szCs w:val="22"/>
        </w:rPr>
        <w:t>Hlavní smlouvy</w:t>
      </w:r>
      <w:bookmarkEnd w:id="176"/>
      <w:r w:rsidRPr="007F3630">
        <w:rPr>
          <w:rFonts w:asciiTheme="minorHAnsi" w:hAnsiTheme="minorHAnsi" w:cstheme="minorHAnsi"/>
          <w:sz w:val="22"/>
          <w:szCs w:val="22"/>
        </w:rPr>
        <w:t>. Povinnosti Zpracovatele týkající se ochrany Osobních údajů se Zpracovatel zavazuje plnit po celou dobu účinnosti Hlavní smlouvy, pokud z Hlavní smlouvy nebo této přílohy nevyplývá, že mají trvat i po zániku její účinnosti.</w:t>
      </w:r>
    </w:p>
    <w:p w14:paraId="5511F3ED" w14:textId="77777777" w:rsidR="00A55B62" w:rsidRPr="007F3630" w:rsidRDefault="00A55B62" w:rsidP="007F3630">
      <w:pPr>
        <w:pStyle w:val="RLlneksmlouvy"/>
        <w:spacing w:line="240" w:lineRule="auto"/>
        <w:rPr>
          <w:rFonts w:asciiTheme="minorHAnsi" w:hAnsiTheme="minorHAnsi" w:cstheme="minorHAnsi"/>
          <w:sz w:val="22"/>
          <w:szCs w:val="22"/>
        </w:rPr>
      </w:pPr>
      <w:r w:rsidRPr="007F3630">
        <w:rPr>
          <w:rFonts w:asciiTheme="minorHAnsi" w:hAnsiTheme="minorHAnsi" w:cstheme="minorHAnsi"/>
          <w:sz w:val="22"/>
          <w:szCs w:val="22"/>
        </w:rPr>
        <w:t>PRÁVA A POVINNOSTI ZPRACOVATELE</w:t>
      </w:r>
    </w:p>
    <w:p w14:paraId="2CC79B7F" w14:textId="77777777" w:rsidR="00A55B62" w:rsidRPr="007F3630" w:rsidRDefault="00A55B62" w:rsidP="007F3630">
      <w:pPr>
        <w:pStyle w:val="RLTextlnkuslovan"/>
        <w:spacing w:line="240" w:lineRule="auto"/>
        <w:rPr>
          <w:rFonts w:asciiTheme="minorHAnsi" w:hAnsiTheme="minorHAnsi" w:cstheme="minorHAnsi"/>
          <w:sz w:val="22"/>
          <w:szCs w:val="22"/>
        </w:rPr>
      </w:pPr>
      <w:bookmarkStart w:id="177" w:name="_Ref25052603"/>
      <w:r w:rsidRPr="007F3630">
        <w:rPr>
          <w:rFonts w:asciiTheme="minorHAnsi" w:hAnsiTheme="minorHAnsi" w:cstheme="minorHAnsi"/>
          <w:sz w:val="22"/>
          <w:szCs w:val="22"/>
        </w:rPr>
        <w:t>Zpracovatel se zavazuje dodržovat všechny povinnosti, které vyplývají z POOÚ, jakož i z interních předpisů Správce a rozhodnutí či doporučení nebo stanovisek vydaných pro Správce příslušným orgánem státní správy, s nimiž byl seznámen, a to včetně rozhodnutí či stanovisek nebo doporučení vydaných v budoucnu.</w:t>
      </w:r>
    </w:p>
    <w:p w14:paraId="00A52D29" w14:textId="77777777" w:rsidR="00A55B62" w:rsidRPr="007F3630" w:rsidRDefault="00A55B62" w:rsidP="007F3630">
      <w:pPr>
        <w:pStyle w:val="RLTextlnkuslovan"/>
        <w:spacing w:line="240" w:lineRule="auto"/>
        <w:rPr>
          <w:rFonts w:asciiTheme="minorHAnsi" w:hAnsiTheme="minorHAnsi" w:cstheme="minorHAnsi"/>
          <w:sz w:val="22"/>
          <w:szCs w:val="22"/>
        </w:rPr>
      </w:pPr>
      <w:bookmarkStart w:id="178" w:name="_Ref53391980"/>
      <w:bookmarkStart w:id="179" w:name="_Ref25054178"/>
      <w:r w:rsidRPr="007F3630">
        <w:rPr>
          <w:rFonts w:asciiTheme="minorHAnsi" w:hAnsiTheme="minorHAnsi" w:cstheme="minorHAnsi"/>
          <w:sz w:val="22"/>
          <w:szCs w:val="22"/>
        </w:rPr>
        <w:t>Zpracovatel při zpracování Osobních údajů:</w:t>
      </w:r>
      <w:bookmarkEnd w:id="177"/>
      <w:bookmarkEnd w:id="178"/>
      <w:bookmarkEnd w:id="179"/>
    </w:p>
    <w:p w14:paraId="5BC21F16" w14:textId="77777777" w:rsidR="00A55B62" w:rsidRPr="007F3630" w:rsidRDefault="00A55B62" w:rsidP="007F3630">
      <w:pPr>
        <w:pStyle w:val="RLTextlnkuslovan"/>
        <w:numPr>
          <w:ilvl w:val="2"/>
          <w:numId w:val="1"/>
        </w:numPr>
        <w:spacing w:line="240" w:lineRule="auto"/>
        <w:rPr>
          <w:rFonts w:asciiTheme="minorHAnsi" w:hAnsiTheme="minorHAnsi" w:cstheme="minorHAnsi"/>
          <w:sz w:val="22"/>
          <w:szCs w:val="22"/>
        </w:rPr>
      </w:pPr>
      <w:r w:rsidRPr="007F3630">
        <w:rPr>
          <w:rFonts w:asciiTheme="minorHAnsi" w:hAnsiTheme="minorHAnsi" w:cstheme="minorHAnsi"/>
          <w:sz w:val="22"/>
          <w:szCs w:val="22"/>
        </w:rPr>
        <w:t>zpracovává Osobní údaje výlučně na základě doložených pokynů Správce; pro vyloučení pochybností zpracování Osobních údajů v souladu s povinnostmi Zpracovatele dohodnutými v rámci Hlavní smlouvy a této přílohy se považuje za prováděné v souladu s pokyny Správce;</w:t>
      </w:r>
    </w:p>
    <w:p w14:paraId="412F7ABE" w14:textId="77777777" w:rsidR="00A55B62" w:rsidRPr="007F3630" w:rsidRDefault="00A55B62" w:rsidP="007F3630">
      <w:pPr>
        <w:pStyle w:val="RLTextlnkuslovan"/>
        <w:numPr>
          <w:ilvl w:val="2"/>
          <w:numId w:val="1"/>
        </w:numPr>
        <w:spacing w:line="240" w:lineRule="auto"/>
        <w:rPr>
          <w:rFonts w:asciiTheme="minorHAnsi" w:hAnsiTheme="minorHAnsi" w:cstheme="minorHAnsi"/>
          <w:sz w:val="22"/>
          <w:szCs w:val="22"/>
        </w:rPr>
      </w:pPr>
      <w:r w:rsidRPr="007F3630">
        <w:rPr>
          <w:rFonts w:asciiTheme="minorHAnsi" w:hAnsiTheme="minorHAnsi" w:cstheme="minorHAnsi"/>
          <w:sz w:val="22"/>
          <w:szCs w:val="22"/>
        </w:rPr>
        <w:t>řídí se instrukcemi Správce v otázkách předání Osobních údajů do třetí země nebo mezinárodní organizaci, pokud mu toto zpracování již neukládá právo Evropské unie nebo členského státu, které se na Zpracovatele vztahuje; v takovém případě Zpracovatel Správce informuje o tomto právním požadavku před zpracováním, ledaže by tyto právní předpisy toto informování zakazovaly z důležitých důvodů veřejného zájmu;</w:t>
      </w:r>
    </w:p>
    <w:p w14:paraId="5584919B" w14:textId="77777777" w:rsidR="00A55B62" w:rsidRPr="007F3630" w:rsidRDefault="00A55B62" w:rsidP="007F3630">
      <w:pPr>
        <w:pStyle w:val="RLTextlnkuslovan"/>
        <w:numPr>
          <w:ilvl w:val="2"/>
          <w:numId w:val="1"/>
        </w:numPr>
        <w:spacing w:line="240" w:lineRule="auto"/>
        <w:rPr>
          <w:rFonts w:asciiTheme="minorHAnsi" w:hAnsiTheme="minorHAnsi" w:cstheme="minorHAnsi"/>
          <w:sz w:val="22"/>
          <w:szCs w:val="22"/>
        </w:rPr>
      </w:pPr>
      <w:r w:rsidRPr="007F3630">
        <w:rPr>
          <w:rFonts w:asciiTheme="minorHAnsi" w:hAnsiTheme="minorHAnsi" w:cstheme="minorHAnsi"/>
          <w:sz w:val="22"/>
          <w:szCs w:val="22"/>
        </w:rPr>
        <w:t xml:space="preserve">v případě, kdy je ze strany Úřadu pro ochranu osobních údajů či jiného správního orgánu provedena kontrola zpracování Osobních údajů </w:t>
      </w:r>
      <w:r w:rsidRPr="007F3630">
        <w:rPr>
          <w:rFonts w:asciiTheme="minorHAnsi" w:hAnsiTheme="minorHAnsi" w:cstheme="minorHAnsi"/>
          <w:sz w:val="22"/>
          <w:szCs w:val="22"/>
        </w:rPr>
        <w:lastRenderedPageBreak/>
        <w:t>Zpracovatelem či v případě zahájení správního řízení ze strany Úřadu pro ochranu osobních údajů či jiného správního orgánu ve vztahu ke zpracování Osobních údajů Zpracovatelem, oznámí tuto skutečnost okamžitě Správci a poskytne mu veškeré informace o průběhu a výsledcích této kontroly, resp. průběhu a výsledcích takového řízení;</w:t>
      </w:r>
    </w:p>
    <w:p w14:paraId="59D2C531" w14:textId="77777777" w:rsidR="00A55B62" w:rsidRPr="007F3630" w:rsidRDefault="00A55B62" w:rsidP="007F3630">
      <w:pPr>
        <w:pStyle w:val="RLTextlnkuslovan"/>
        <w:numPr>
          <w:ilvl w:val="2"/>
          <w:numId w:val="1"/>
        </w:numPr>
        <w:spacing w:line="240" w:lineRule="auto"/>
        <w:rPr>
          <w:rFonts w:asciiTheme="minorHAnsi" w:hAnsiTheme="minorHAnsi" w:cstheme="minorHAnsi"/>
          <w:sz w:val="22"/>
          <w:szCs w:val="22"/>
        </w:rPr>
      </w:pPr>
      <w:r w:rsidRPr="007F3630">
        <w:rPr>
          <w:rFonts w:asciiTheme="minorHAnsi" w:hAnsiTheme="minorHAnsi" w:cstheme="minorHAnsi"/>
          <w:sz w:val="22"/>
          <w:szCs w:val="22"/>
        </w:rPr>
        <w:t>poskytne Správci součinnost při komunikaci s dozorovým orgánem a dle pokynů Správce bude spolupracovat při přípravě odpovědí dozorovému úřadu ohledně činností prováděných Zpracovatelem;</w:t>
      </w:r>
    </w:p>
    <w:p w14:paraId="05E3D97F" w14:textId="77777777" w:rsidR="00A55B62" w:rsidRPr="007F3630" w:rsidRDefault="00A55B62" w:rsidP="007F3630">
      <w:pPr>
        <w:pStyle w:val="RLTextlnkuslovan"/>
        <w:numPr>
          <w:ilvl w:val="2"/>
          <w:numId w:val="1"/>
        </w:numPr>
        <w:spacing w:line="240" w:lineRule="auto"/>
        <w:rPr>
          <w:rFonts w:asciiTheme="minorHAnsi" w:hAnsiTheme="minorHAnsi" w:cstheme="minorHAnsi"/>
          <w:sz w:val="22"/>
          <w:szCs w:val="22"/>
        </w:rPr>
      </w:pPr>
      <w:r w:rsidRPr="007F3630">
        <w:rPr>
          <w:rFonts w:asciiTheme="minorHAnsi" w:hAnsiTheme="minorHAnsi" w:cstheme="minorHAnsi"/>
          <w:sz w:val="22"/>
          <w:szCs w:val="22"/>
        </w:rPr>
        <w:t>nezpracovává Osobní údaje získané za účelem plnění Hlavní smlouvy pro své vlastní účely;</w:t>
      </w:r>
    </w:p>
    <w:p w14:paraId="111B97CF" w14:textId="77777777" w:rsidR="00A55B62" w:rsidRPr="007F3630" w:rsidRDefault="00A55B62" w:rsidP="007F3630">
      <w:pPr>
        <w:pStyle w:val="RLTextlnkuslovan"/>
        <w:numPr>
          <w:ilvl w:val="2"/>
          <w:numId w:val="1"/>
        </w:numPr>
        <w:spacing w:line="240" w:lineRule="auto"/>
        <w:rPr>
          <w:rFonts w:asciiTheme="minorHAnsi" w:hAnsiTheme="minorHAnsi" w:cstheme="minorHAnsi"/>
          <w:sz w:val="22"/>
          <w:szCs w:val="22"/>
        </w:rPr>
      </w:pPr>
      <w:bookmarkStart w:id="180" w:name="Odst726"/>
      <w:bookmarkStart w:id="181" w:name="_Ref505273752"/>
      <w:bookmarkEnd w:id="180"/>
      <w:r w:rsidRPr="007F3630">
        <w:rPr>
          <w:rFonts w:asciiTheme="minorHAnsi" w:hAnsiTheme="minorHAnsi" w:cstheme="minorHAnsi"/>
          <w:sz w:val="22"/>
          <w:szCs w:val="22"/>
        </w:rPr>
        <w:t>nezapojí do zpracování žádného dalšího zpracovatele bez předchozího konkrétního nebo obecného písemného povolení Správce;</w:t>
      </w:r>
      <w:bookmarkEnd w:id="181"/>
    </w:p>
    <w:p w14:paraId="6A9B9C4A" w14:textId="77777777" w:rsidR="00A55B62" w:rsidRPr="007F3630" w:rsidRDefault="00A55B62" w:rsidP="007F3630">
      <w:pPr>
        <w:pStyle w:val="RLTextlnkuslovan"/>
        <w:numPr>
          <w:ilvl w:val="2"/>
          <w:numId w:val="1"/>
        </w:numPr>
        <w:spacing w:line="240" w:lineRule="auto"/>
        <w:rPr>
          <w:rFonts w:asciiTheme="minorHAnsi" w:hAnsiTheme="minorHAnsi" w:cstheme="minorHAnsi"/>
          <w:sz w:val="22"/>
          <w:szCs w:val="22"/>
        </w:rPr>
      </w:pPr>
      <w:bookmarkStart w:id="182" w:name="_Hlk25054047"/>
      <w:r w:rsidRPr="007F3630">
        <w:rPr>
          <w:rFonts w:asciiTheme="minorHAnsi" w:hAnsiTheme="minorHAnsi" w:cstheme="minorHAnsi"/>
          <w:sz w:val="22"/>
          <w:szCs w:val="22"/>
        </w:rPr>
        <w:t xml:space="preserve">při zohlednění povahy zpracování </w:t>
      </w:r>
      <w:bookmarkEnd w:id="182"/>
      <w:r w:rsidRPr="007F3630">
        <w:rPr>
          <w:rFonts w:asciiTheme="minorHAnsi" w:hAnsiTheme="minorHAnsi" w:cstheme="minorHAnsi"/>
          <w:sz w:val="22"/>
          <w:szCs w:val="22"/>
        </w:rPr>
        <w:t>je Správci nápomocen prostřednictvím vhodných technických a organizačních opatření, pokud je to možné, pro splnění Správcovy povinnosti reagovat na žádosti o výkon práv subjektů údajů;</w:t>
      </w:r>
    </w:p>
    <w:p w14:paraId="6EC7B6A5" w14:textId="77777777" w:rsidR="00A55B62" w:rsidRPr="007F3630" w:rsidRDefault="00A55B62" w:rsidP="007F3630">
      <w:pPr>
        <w:pStyle w:val="RLTextlnkuslovan"/>
        <w:numPr>
          <w:ilvl w:val="2"/>
          <w:numId w:val="1"/>
        </w:numPr>
        <w:spacing w:line="240" w:lineRule="auto"/>
        <w:rPr>
          <w:rFonts w:asciiTheme="minorHAnsi" w:hAnsiTheme="minorHAnsi" w:cstheme="minorHAnsi"/>
          <w:sz w:val="22"/>
          <w:szCs w:val="22"/>
        </w:rPr>
      </w:pPr>
      <w:r w:rsidRPr="007F3630">
        <w:rPr>
          <w:rFonts w:asciiTheme="minorHAnsi" w:hAnsiTheme="minorHAnsi" w:cstheme="minorHAnsi"/>
          <w:sz w:val="22"/>
          <w:szCs w:val="22"/>
        </w:rPr>
        <w:t>je Správci nápomocen při zajišťování souladu s povinnostmi Správce (i) zajistit úroveň zabezpečení zpracování, (ii) ohlašovat případy porušení zabezpečení Osobních údajů Úřadu pro ochranu osobních údajů a případně též subjektům údajů, (iii) posuzovat vliv na ochranu Osobních údajů (výstupem tohoto posouzení bude poskytnutí podkladových materiálů a vlastních odborných vyjádření) a (iv) realizovat předchozí konzultace s Úřadem pro ochranu osobních údajů, a to při zohlednění povahy zpracování a informací, jež má Zpracovatel k dispozici;</w:t>
      </w:r>
    </w:p>
    <w:p w14:paraId="7EB6CA21" w14:textId="77777777" w:rsidR="00A55B62" w:rsidRPr="007F3630" w:rsidRDefault="00A55B62" w:rsidP="007F3630">
      <w:pPr>
        <w:pStyle w:val="RLTextlnkuslovan"/>
        <w:numPr>
          <w:ilvl w:val="2"/>
          <w:numId w:val="1"/>
        </w:numPr>
        <w:spacing w:line="240" w:lineRule="auto"/>
        <w:rPr>
          <w:rFonts w:asciiTheme="minorHAnsi" w:hAnsiTheme="minorHAnsi" w:cstheme="minorHAnsi"/>
          <w:sz w:val="22"/>
          <w:szCs w:val="22"/>
        </w:rPr>
      </w:pPr>
      <w:r w:rsidRPr="007F3630">
        <w:rPr>
          <w:rFonts w:asciiTheme="minorHAnsi" w:hAnsiTheme="minorHAnsi" w:cstheme="minorHAnsi"/>
          <w:sz w:val="22"/>
          <w:szCs w:val="22"/>
        </w:rPr>
        <w:t xml:space="preserve">v souladu s rozhodnutím Správce všechny Osobní údaje buď vymaže, nebo vrátí Správci </w:t>
      </w:r>
      <w:bookmarkStart w:id="183" w:name="_Hlk25054131"/>
      <w:r w:rsidRPr="007F3630">
        <w:rPr>
          <w:rFonts w:asciiTheme="minorHAnsi" w:hAnsiTheme="minorHAnsi" w:cstheme="minorHAnsi"/>
          <w:sz w:val="22"/>
          <w:szCs w:val="22"/>
        </w:rPr>
        <w:t>po ukončení poskytování plnění dle Hlavní smlouvy</w:t>
      </w:r>
      <w:bookmarkEnd w:id="183"/>
      <w:r w:rsidRPr="007F3630">
        <w:rPr>
          <w:rFonts w:asciiTheme="minorHAnsi" w:hAnsiTheme="minorHAnsi" w:cstheme="minorHAnsi"/>
          <w:sz w:val="22"/>
          <w:szCs w:val="22"/>
        </w:rPr>
        <w:t>, a vymaže existující kopie, pokud právo Evropské unie nebo členského státu nepožaduje uložení daných Osobních údajů;</w:t>
      </w:r>
    </w:p>
    <w:p w14:paraId="45754D4C" w14:textId="77777777" w:rsidR="00A55B62" w:rsidRPr="007F3630" w:rsidRDefault="00A55B62" w:rsidP="007F3630">
      <w:pPr>
        <w:pStyle w:val="RLTextlnkuslovan"/>
        <w:numPr>
          <w:ilvl w:val="2"/>
          <w:numId w:val="1"/>
        </w:numPr>
        <w:spacing w:line="240" w:lineRule="auto"/>
        <w:rPr>
          <w:rFonts w:asciiTheme="minorHAnsi" w:hAnsiTheme="minorHAnsi" w:cstheme="minorHAnsi"/>
          <w:sz w:val="22"/>
          <w:szCs w:val="22"/>
        </w:rPr>
      </w:pPr>
      <w:bookmarkStart w:id="184" w:name="_Ref479777532"/>
      <w:r w:rsidRPr="007F3630">
        <w:rPr>
          <w:rFonts w:asciiTheme="minorHAnsi" w:hAnsiTheme="minorHAnsi" w:cstheme="minorHAnsi"/>
          <w:sz w:val="22"/>
          <w:szCs w:val="22"/>
        </w:rPr>
        <w:t>poskytuje Správci veškeré informace a dokumenty potřebné k doložení toho, že byly splněny povinnosti stanovené touto přílohou a POOÚ;</w:t>
      </w:r>
      <w:bookmarkEnd w:id="184"/>
    </w:p>
    <w:p w14:paraId="40233972" w14:textId="77777777" w:rsidR="00A55B62" w:rsidRPr="007F3630" w:rsidRDefault="00A55B62" w:rsidP="007F3630">
      <w:pPr>
        <w:pStyle w:val="RLTextlnkuslovan"/>
        <w:numPr>
          <w:ilvl w:val="2"/>
          <w:numId w:val="1"/>
        </w:numPr>
        <w:spacing w:line="240" w:lineRule="auto"/>
        <w:rPr>
          <w:rFonts w:asciiTheme="minorHAnsi" w:hAnsiTheme="minorHAnsi" w:cstheme="minorHAnsi"/>
          <w:sz w:val="22"/>
          <w:szCs w:val="22"/>
        </w:rPr>
      </w:pPr>
      <w:r w:rsidRPr="007F3630">
        <w:rPr>
          <w:rFonts w:asciiTheme="minorHAnsi" w:hAnsiTheme="minorHAnsi" w:cstheme="minorHAnsi"/>
          <w:sz w:val="22"/>
          <w:szCs w:val="22"/>
        </w:rPr>
        <w:t>není oprávněn Osobní údaje jím zpracovávané či k nimž mu byl umožněn přístup žádným způsobem ukládat, kopírovat, tisknout, opisovat, činit z nich výpisky či opisy či je pozměňovat, pokud toto není nezbytné pro plnění jeho povinností dle Hlavní smlouvy nebo této přílohy;</w:t>
      </w:r>
    </w:p>
    <w:p w14:paraId="225FA647" w14:textId="77777777" w:rsidR="00A55B62" w:rsidRPr="007F3630" w:rsidRDefault="00A55B62" w:rsidP="007F3630">
      <w:pPr>
        <w:pStyle w:val="RLTextlnkuslovan"/>
        <w:numPr>
          <w:ilvl w:val="2"/>
          <w:numId w:val="1"/>
        </w:numPr>
        <w:spacing w:line="240" w:lineRule="auto"/>
        <w:rPr>
          <w:rFonts w:asciiTheme="minorHAnsi" w:hAnsiTheme="minorHAnsi" w:cstheme="minorHAnsi"/>
          <w:sz w:val="22"/>
          <w:szCs w:val="22"/>
        </w:rPr>
      </w:pPr>
      <w:r w:rsidRPr="007F3630">
        <w:rPr>
          <w:rFonts w:asciiTheme="minorHAnsi" w:hAnsiTheme="minorHAnsi" w:cstheme="minorHAnsi"/>
          <w:sz w:val="22"/>
          <w:szCs w:val="22"/>
        </w:rPr>
        <w:t>zajišťuje, aby se osoby oprávněné zpracovávat Osobní údaje zavázaly k mlčenlivosti nebo aby se na ně vztahovala zákonná povinnost mlčenlivosti;</w:t>
      </w:r>
    </w:p>
    <w:p w14:paraId="4A7ABFCB" w14:textId="2214B8CD" w:rsidR="00A55B62" w:rsidRPr="007F3630" w:rsidRDefault="00A55B62" w:rsidP="007F3630">
      <w:pPr>
        <w:pStyle w:val="RLTextlnkuslovan"/>
        <w:numPr>
          <w:ilvl w:val="2"/>
          <w:numId w:val="1"/>
        </w:numPr>
        <w:spacing w:line="240" w:lineRule="auto"/>
        <w:rPr>
          <w:rFonts w:asciiTheme="minorHAnsi" w:hAnsiTheme="minorHAnsi" w:cstheme="minorHAnsi"/>
          <w:sz w:val="22"/>
          <w:szCs w:val="22"/>
        </w:rPr>
      </w:pPr>
      <w:r w:rsidRPr="007F3630">
        <w:rPr>
          <w:rFonts w:asciiTheme="minorHAnsi" w:hAnsiTheme="minorHAnsi" w:cstheme="minorHAnsi"/>
          <w:sz w:val="22"/>
          <w:szCs w:val="22"/>
        </w:rPr>
        <w:t>umožní Správci na vyžádání kontrolu dodržování povinností dle tohoto čl. </w:t>
      </w:r>
      <w:r w:rsidRPr="007F3630">
        <w:rPr>
          <w:rFonts w:asciiTheme="minorHAnsi" w:hAnsiTheme="minorHAnsi" w:cstheme="minorHAnsi"/>
          <w:sz w:val="22"/>
          <w:szCs w:val="22"/>
        </w:rPr>
        <w:fldChar w:fldCharType="begin"/>
      </w:r>
      <w:r w:rsidRPr="007F3630">
        <w:rPr>
          <w:rFonts w:asciiTheme="minorHAnsi" w:hAnsiTheme="minorHAnsi" w:cstheme="minorHAnsi"/>
          <w:sz w:val="22"/>
          <w:szCs w:val="22"/>
        </w:rPr>
        <w:instrText xml:space="preserve"> REF _Ref53391980 \r \h  \* MERGEFORMAT </w:instrText>
      </w:r>
      <w:r w:rsidRPr="007F3630">
        <w:rPr>
          <w:rFonts w:asciiTheme="minorHAnsi" w:hAnsiTheme="minorHAnsi" w:cstheme="minorHAnsi"/>
          <w:sz w:val="22"/>
          <w:szCs w:val="22"/>
        </w:rPr>
      </w:r>
      <w:r w:rsidRPr="007F3630">
        <w:rPr>
          <w:rFonts w:asciiTheme="minorHAnsi" w:hAnsiTheme="minorHAnsi" w:cstheme="minorHAnsi"/>
          <w:sz w:val="22"/>
          <w:szCs w:val="22"/>
        </w:rPr>
        <w:fldChar w:fldCharType="separate"/>
      </w:r>
      <w:r w:rsidR="008E1FE6">
        <w:rPr>
          <w:rFonts w:asciiTheme="minorHAnsi" w:hAnsiTheme="minorHAnsi" w:cstheme="minorHAnsi"/>
          <w:sz w:val="22"/>
          <w:szCs w:val="22"/>
        </w:rPr>
        <w:t>6.2</w:t>
      </w:r>
      <w:r w:rsidRPr="007F3630">
        <w:rPr>
          <w:rFonts w:asciiTheme="minorHAnsi" w:hAnsiTheme="minorHAnsi" w:cstheme="minorHAnsi"/>
          <w:sz w:val="22"/>
          <w:szCs w:val="22"/>
        </w:rPr>
        <w:fldChar w:fldCharType="end"/>
      </w:r>
      <w:r w:rsidRPr="007F3630">
        <w:rPr>
          <w:rFonts w:asciiTheme="minorHAnsi" w:hAnsiTheme="minorHAnsi" w:cstheme="minorHAnsi"/>
          <w:sz w:val="22"/>
          <w:szCs w:val="22"/>
        </w:rPr>
        <w:t xml:space="preserve"> této přílohy, zejména přístupy do prostor, v nichž jsou Osobní údaje uchovávány, předložení seznamu osob s přístupem k Osobním údajům či doložení, že veškeré osoby přistupující k Osobním údajům splňují požadavky Pověřené osoby, jak je tato definována níže; a</w:t>
      </w:r>
    </w:p>
    <w:p w14:paraId="621CABF5" w14:textId="77777777" w:rsidR="00A55B62" w:rsidRPr="007F3630" w:rsidRDefault="00A55B62" w:rsidP="007F3630">
      <w:pPr>
        <w:pStyle w:val="RLTextlnkuslovan"/>
        <w:numPr>
          <w:ilvl w:val="2"/>
          <w:numId w:val="1"/>
        </w:numPr>
        <w:spacing w:line="240" w:lineRule="auto"/>
        <w:rPr>
          <w:rFonts w:asciiTheme="minorHAnsi" w:hAnsiTheme="minorHAnsi" w:cstheme="minorHAnsi"/>
          <w:sz w:val="22"/>
          <w:szCs w:val="22"/>
        </w:rPr>
      </w:pPr>
      <w:r w:rsidRPr="007F3630">
        <w:rPr>
          <w:rFonts w:asciiTheme="minorHAnsi" w:hAnsiTheme="minorHAnsi" w:cstheme="minorHAnsi"/>
          <w:sz w:val="22"/>
          <w:szCs w:val="22"/>
        </w:rPr>
        <w:t>umožní Správci přístup do informačního systému užívaného pro zpracování Osobních údajů a k probíhajícím operacím zpracování.</w:t>
      </w:r>
    </w:p>
    <w:p w14:paraId="00FDAE59" w14:textId="77777777" w:rsidR="00A55B62" w:rsidRPr="007F3630" w:rsidRDefault="00A55B62" w:rsidP="007F3630">
      <w:pPr>
        <w:pStyle w:val="RLTextlnkuslovan"/>
        <w:spacing w:line="240" w:lineRule="auto"/>
        <w:rPr>
          <w:rFonts w:asciiTheme="minorHAnsi" w:hAnsiTheme="minorHAnsi" w:cstheme="minorHAnsi"/>
          <w:sz w:val="22"/>
          <w:szCs w:val="22"/>
        </w:rPr>
      </w:pPr>
      <w:r w:rsidRPr="007F3630">
        <w:rPr>
          <w:rFonts w:asciiTheme="minorHAnsi" w:hAnsiTheme="minorHAnsi" w:cstheme="minorHAnsi"/>
          <w:sz w:val="22"/>
          <w:szCs w:val="22"/>
        </w:rPr>
        <w:lastRenderedPageBreak/>
        <w:t>Zpracovatel umožní Správci či jinému auditorovi, kterého Správce pověří, provést audit, včetně inspekcí, způsobu zpracování Osobních údajů a technických a organizačních opatření zavedených Zpracovatelem k ochraně Osobních údajů a k takovému auditu přispěje. Správce je povinen o záměru provést audit vyrozumět Zpracovatele nejméně s předstihem 3 pracovních dnů. Oznámení podle předchozí věty není potřeba v případě, kdy hrozí ohrožení Osobních údajů nebo již k takovému ohrožení již došlo. Každá ze Smluvních stran nese své vlastní náklady související s provedením auditu. Ustanovení předchozí věty neplatí v případě, že během auditu budou zjištěna závažná pochybení Zpracovatele a v takovém případě nese veškeré náklady na provedení auditu Zpracovatel.</w:t>
      </w:r>
    </w:p>
    <w:p w14:paraId="1F1645BB" w14:textId="77777777" w:rsidR="00A55B62" w:rsidRPr="007F3630" w:rsidRDefault="00A55B62" w:rsidP="007F3630">
      <w:pPr>
        <w:pStyle w:val="RLTextlnkuslovan"/>
        <w:spacing w:line="240" w:lineRule="auto"/>
        <w:rPr>
          <w:rFonts w:asciiTheme="minorHAnsi" w:hAnsiTheme="minorHAnsi" w:cstheme="minorHAnsi"/>
          <w:sz w:val="22"/>
          <w:szCs w:val="22"/>
        </w:rPr>
      </w:pPr>
      <w:r w:rsidRPr="007F3630">
        <w:rPr>
          <w:rFonts w:asciiTheme="minorHAnsi" w:hAnsiTheme="minorHAnsi" w:cstheme="minorHAnsi"/>
          <w:sz w:val="22"/>
          <w:szCs w:val="22"/>
        </w:rPr>
        <w:t>V souvislosti se zpracováním Osobních údajů vede Zpracovatel v souladu s POOÚ záznamy o všech kategoriích činností zpracování prováděných pro Správce v písemné či elektronické formě, jež obsahují zejména:</w:t>
      </w:r>
    </w:p>
    <w:p w14:paraId="347DCFA8" w14:textId="77777777" w:rsidR="00A55B62" w:rsidRPr="007F3630" w:rsidRDefault="00A55B62" w:rsidP="007F3630">
      <w:pPr>
        <w:pStyle w:val="RLTextlnkuslovan"/>
        <w:numPr>
          <w:ilvl w:val="2"/>
          <w:numId w:val="1"/>
        </w:numPr>
        <w:spacing w:line="240" w:lineRule="auto"/>
        <w:rPr>
          <w:rFonts w:asciiTheme="minorHAnsi" w:hAnsiTheme="minorHAnsi" w:cstheme="minorHAnsi"/>
          <w:sz w:val="22"/>
          <w:szCs w:val="22"/>
        </w:rPr>
      </w:pPr>
      <w:r w:rsidRPr="007F3630">
        <w:rPr>
          <w:rFonts w:asciiTheme="minorHAnsi" w:hAnsiTheme="minorHAnsi" w:cstheme="minorHAnsi"/>
          <w:sz w:val="22"/>
          <w:szCs w:val="22"/>
        </w:rPr>
        <w:t>jméno a kontaktní údaje Zpracovatele, Správce a případného zástupce Správce nebo Zpracovatele a pověřence pro ochranu osobních údajů;</w:t>
      </w:r>
    </w:p>
    <w:p w14:paraId="59943244" w14:textId="77777777" w:rsidR="00A55B62" w:rsidRPr="007F3630" w:rsidRDefault="00A55B62" w:rsidP="007F3630">
      <w:pPr>
        <w:pStyle w:val="RLTextlnkuslovan"/>
        <w:numPr>
          <w:ilvl w:val="2"/>
          <w:numId w:val="1"/>
        </w:numPr>
        <w:spacing w:line="240" w:lineRule="auto"/>
        <w:rPr>
          <w:rFonts w:asciiTheme="minorHAnsi" w:hAnsiTheme="minorHAnsi" w:cstheme="minorHAnsi"/>
          <w:sz w:val="22"/>
          <w:szCs w:val="22"/>
        </w:rPr>
      </w:pPr>
      <w:r w:rsidRPr="007F3630">
        <w:rPr>
          <w:rFonts w:asciiTheme="minorHAnsi" w:hAnsiTheme="minorHAnsi" w:cstheme="minorHAnsi"/>
          <w:sz w:val="22"/>
          <w:szCs w:val="22"/>
        </w:rPr>
        <w:t>kategorie zpracování prováděného pro Správce;</w:t>
      </w:r>
    </w:p>
    <w:p w14:paraId="25592ED0" w14:textId="77777777" w:rsidR="00A55B62" w:rsidRPr="007F3630" w:rsidRDefault="00A55B62" w:rsidP="007F3630">
      <w:pPr>
        <w:pStyle w:val="RLTextlnkuslovan"/>
        <w:numPr>
          <w:ilvl w:val="2"/>
          <w:numId w:val="1"/>
        </w:numPr>
        <w:spacing w:line="240" w:lineRule="auto"/>
        <w:rPr>
          <w:rFonts w:asciiTheme="minorHAnsi" w:hAnsiTheme="minorHAnsi" w:cstheme="minorHAnsi"/>
          <w:sz w:val="22"/>
          <w:szCs w:val="22"/>
        </w:rPr>
      </w:pPr>
      <w:r w:rsidRPr="007F3630">
        <w:rPr>
          <w:rFonts w:asciiTheme="minorHAnsi" w:hAnsiTheme="minorHAnsi" w:cstheme="minorHAnsi"/>
          <w:sz w:val="22"/>
          <w:szCs w:val="22"/>
        </w:rPr>
        <w:t>informace o případném předání Osobních údajů do třetí země nebo mezinárodní organizaci; a</w:t>
      </w:r>
    </w:p>
    <w:p w14:paraId="6965A419" w14:textId="5606E70C" w:rsidR="00A55B62" w:rsidRPr="007F3630" w:rsidRDefault="00A55B62" w:rsidP="007F3630">
      <w:pPr>
        <w:pStyle w:val="RLTextlnkuslovan"/>
        <w:numPr>
          <w:ilvl w:val="2"/>
          <w:numId w:val="1"/>
        </w:numPr>
        <w:spacing w:line="240" w:lineRule="auto"/>
        <w:rPr>
          <w:rFonts w:asciiTheme="minorHAnsi" w:hAnsiTheme="minorHAnsi" w:cstheme="minorHAnsi"/>
          <w:sz w:val="22"/>
          <w:szCs w:val="22"/>
        </w:rPr>
      </w:pPr>
      <w:r w:rsidRPr="007F3630">
        <w:rPr>
          <w:rFonts w:asciiTheme="minorHAnsi" w:hAnsiTheme="minorHAnsi" w:cstheme="minorHAnsi"/>
          <w:sz w:val="22"/>
          <w:szCs w:val="22"/>
        </w:rPr>
        <w:t>popis technických a organizačních bezpečnostních opatření</w:t>
      </w:r>
      <w:r w:rsidR="00EB19E3" w:rsidRPr="00EB19E3">
        <w:rPr>
          <w:rFonts w:asciiTheme="minorHAnsi" w:hAnsiTheme="minorHAnsi" w:cstheme="minorHAnsi"/>
          <w:sz w:val="22"/>
          <w:szCs w:val="22"/>
        </w:rPr>
        <w:t>.</w:t>
      </w:r>
    </w:p>
    <w:p w14:paraId="7B55384F" w14:textId="77777777" w:rsidR="00A55B62" w:rsidRPr="007F3630" w:rsidRDefault="00A55B62" w:rsidP="007F3630">
      <w:pPr>
        <w:pStyle w:val="RLTextlnkuslovan"/>
        <w:rPr>
          <w:rFonts w:asciiTheme="minorHAnsi" w:hAnsiTheme="minorHAnsi" w:cstheme="minorHAnsi"/>
          <w:sz w:val="22"/>
          <w:szCs w:val="22"/>
        </w:rPr>
      </w:pPr>
      <w:r w:rsidRPr="007F3630">
        <w:rPr>
          <w:rFonts w:asciiTheme="minorHAnsi" w:hAnsiTheme="minorHAnsi" w:cstheme="minorHAnsi"/>
          <w:sz w:val="22"/>
          <w:szCs w:val="22"/>
        </w:rPr>
        <w:t>Zpracovatel se na základě písemné výzvy Správce zavazuje Správci vedené záznamy bez zbytečného odkladu zpřístupnit.</w:t>
      </w:r>
    </w:p>
    <w:p w14:paraId="0F5E17C1" w14:textId="77777777" w:rsidR="00A55B62" w:rsidRPr="007F3630" w:rsidRDefault="00A55B62" w:rsidP="007F3630">
      <w:pPr>
        <w:pStyle w:val="RLTextlnkuslovan"/>
        <w:spacing w:line="240" w:lineRule="auto"/>
        <w:rPr>
          <w:rFonts w:asciiTheme="minorHAnsi" w:hAnsiTheme="minorHAnsi" w:cstheme="minorHAnsi"/>
          <w:sz w:val="22"/>
          <w:szCs w:val="22"/>
        </w:rPr>
      </w:pPr>
      <w:r w:rsidRPr="007F3630">
        <w:rPr>
          <w:rFonts w:asciiTheme="minorHAnsi" w:hAnsiTheme="minorHAnsi" w:cstheme="minorHAnsi"/>
          <w:sz w:val="22"/>
          <w:szCs w:val="22"/>
        </w:rPr>
        <w:t xml:space="preserve">Zpracovatel zajišťuje, kontroluje a odpovídá za: </w:t>
      </w:r>
    </w:p>
    <w:p w14:paraId="27C1ED8E" w14:textId="77777777" w:rsidR="00A55B62" w:rsidRPr="007F3630" w:rsidRDefault="00A55B62" w:rsidP="007F3630">
      <w:pPr>
        <w:pStyle w:val="RLTextlnkuslovan"/>
        <w:numPr>
          <w:ilvl w:val="2"/>
          <w:numId w:val="1"/>
        </w:numPr>
        <w:spacing w:line="240" w:lineRule="auto"/>
        <w:rPr>
          <w:rFonts w:asciiTheme="minorHAnsi" w:hAnsiTheme="minorHAnsi" w:cstheme="minorHAnsi"/>
          <w:sz w:val="22"/>
          <w:szCs w:val="22"/>
        </w:rPr>
      </w:pPr>
      <w:r w:rsidRPr="007F3630">
        <w:rPr>
          <w:rFonts w:asciiTheme="minorHAnsi" w:hAnsiTheme="minorHAnsi" w:cstheme="minorHAnsi"/>
          <w:sz w:val="22"/>
          <w:szCs w:val="22"/>
        </w:rPr>
        <w:t>plnění pokynů pro zpracování Osobních údajů osobami, které mají bezprostřední přístup k Osobním údajům;</w:t>
      </w:r>
    </w:p>
    <w:p w14:paraId="55C31B07" w14:textId="77777777" w:rsidR="00A55B62" w:rsidRPr="007F3630" w:rsidRDefault="00A55B62" w:rsidP="007F3630">
      <w:pPr>
        <w:pStyle w:val="RLTextlnkuslovan"/>
        <w:numPr>
          <w:ilvl w:val="2"/>
          <w:numId w:val="1"/>
        </w:numPr>
        <w:spacing w:line="240" w:lineRule="auto"/>
        <w:rPr>
          <w:rFonts w:asciiTheme="minorHAnsi" w:hAnsiTheme="minorHAnsi" w:cstheme="minorHAnsi"/>
          <w:sz w:val="22"/>
          <w:szCs w:val="22"/>
        </w:rPr>
      </w:pPr>
      <w:r w:rsidRPr="007F3630">
        <w:rPr>
          <w:rFonts w:asciiTheme="minorHAnsi" w:hAnsiTheme="minorHAnsi" w:cstheme="minorHAnsi"/>
          <w:sz w:val="22"/>
          <w:szCs w:val="22"/>
        </w:rPr>
        <w:t>zabránění neoprávněným osobám přistupovat k Osobním údajům a k prostředkům pro jejich zpracování;</w:t>
      </w:r>
    </w:p>
    <w:p w14:paraId="38F0CF75" w14:textId="77777777" w:rsidR="00A55B62" w:rsidRPr="007F3630" w:rsidRDefault="00A55B62" w:rsidP="007F3630">
      <w:pPr>
        <w:pStyle w:val="RLTextlnkuslovan"/>
        <w:numPr>
          <w:ilvl w:val="2"/>
          <w:numId w:val="1"/>
        </w:numPr>
        <w:spacing w:line="240" w:lineRule="auto"/>
        <w:rPr>
          <w:rFonts w:asciiTheme="minorHAnsi" w:hAnsiTheme="minorHAnsi" w:cstheme="minorHAnsi"/>
          <w:sz w:val="22"/>
          <w:szCs w:val="22"/>
        </w:rPr>
      </w:pPr>
      <w:r w:rsidRPr="007F3630">
        <w:rPr>
          <w:rFonts w:asciiTheme="minorHAnsi" w:hAnsiTheme="minorHAnsi" w:cstheme="minorHAnsi"/>
          <w:sz w:val="22"/>
          <w:szCs w:val="22"/>
        </w:rPr>
        <w:t xml:space="preserve">zabránění neoprávněnému čtení, vytváření, kopírování, přenosu, úpravě či vymazání záznamů obsahujících Osobní údaje; a </w:t>
      </w:r>
    </w:p>
    <w:p w14:paraId="09539546" w14:textId="77777777" w:rsidR="00A55B62" w:rsidRPr="007F3630" w:rsidRDefault="00A55B62" w:rsidP="007F3630">
      <w:pPr>
        <w:pStyle w:val="RLTextlnkuslovan"/>
        <w:numPr>
          <w:ilvl w:val="2"/>
          <w:numId w:val="1"/>
        </w:numPr>
        <w:spacing w:line="240" w:lineRule="auto"/>
        <w:rPr>
          <w:rFonts w:asciiTheme="minorHAnsi" w:hAnsiTheme="minorHAnsi" w:cstheme="minorHAnsi"/>
          <w:sz w:val="22"/>
          <w:szCs w:val="22"/>
        </w:rPr>
      </w:pPr>
      <w:r w:rsidRPr="007F3630">
        <w:rPr>
          <w:rFonts w:asciiTheme="minorHAnsi" w:hAnsiTheme="minorHAnsi" w:cstheme="minorHAnsi"/>
          <w:sz w:val="22"/>
          <w:szCs w:val="22"/>
        </w:rPr>
        <w:t>opatření, která umožní určit a ověřit, komu byly Osobní údaje předány.</w:t>
      </w:r>
    </w:p>
    <w:p w14:paraId="669242C5" w14:textId="77777777" w:rsidR="00A55B62" w:rsidRPr="007F3630" w:rsidRDefault="00A55B62" w:rsidP="007F3630">
      <w:pPr>
        <w:pStyle w:val="RLTextlnkuslovan"/>
        <w:spacing w:line="240" w:lineRule="auto"/>
        <w:rPr>
          <w:rFonts w:asciiTheme="minorHAnsi" w:hAnsiTheme="minorHAnsi" w:cstheme="minorHAnsi"/>
          <w:sz w:val="22"/>
          <w:szCs w:val="22"/>
        </w:rPr>
      </w:pPr>
      <w:r w:rsidRPr="007F3630">
        <w:rPr>
          <w:rFonts w:asciiTheme="minorHAnsi" w:hAnsiTheme="minorHAnsi" w:cstheme="minorHAnsi"/>
          <w:sz w:val="22"/>
          <w:szCs w:val="22"/>
        </w:rPr>
        <w:t>V případě, že je podle POOÚ vyžadováno jakékoli oznámení nebo jiný úkon vůči správnímu orgánu, upozorní Zpracovatel na tuto skutečnost Správce v dostatečném předstihu a v případě, že tím Správce Zpracovatele pověří a zmocní, zajistí provedení těchto úkonů.</w:t>
      </w:r>
    </w:p>
    <w:p w14:paraId="14185D14" w14:textId="77777777" w:rsidR="00A55B62" w:rsidRPr="007F3630" w:rsidRDefault="00A55B62" w:rsidP="007F3630">
      <w:pPr>
        <w:pStyle w:val="RLTextlnkuslovan"/>
        <w:spacing w:line="240" w:lineRule="auto"/>
        <w:rPr>
          <w:rFonts w:asciiTheme="minorHAnsi" w:hAnsiTheme="minorHAnsi" w:cstheme="minorHAnsi"/>
          <w:sz w:val="22"/>
          <w:szCs w:val="22"/>
        </w:rPr>
      </w:pPr>
      <w:r w:rsidRPr="007F3630">
        <w:rPr>
          <w:rFonts w:asciiTheme="minorHAnsi" w:hAnsiTheme="minorHAnsi" w:cstheme="minorHAnsi"/>
          <w:sz w:val="22"/>
          <w:szCs w:val="22"/>
        </w:rPr>
        <w:t>Pokud Zpracovatel zjistí, že Správce porušuje povinnosti podle POOÚ, je povinen jej na to neprodleně upozornit.</w:t>
      </w:r>
    </w:p>
    <w:p w14:paraId="05B7961F" w14:textId="77777777" w:rsidR="00A55B62" w:rsidRPr="007F3630" w:rsidRDefault="00A55B62" w:rsidP="007F3630">
      <w:pPr>
        <w:pStyle w:val="RLTextlnkuslovan"/>
        <w:spacing w:line="240" w:lineRule="auto"/>
        <w:rPr>
          <w:rFonts w:asciiTheme="minorHAnsi" w:hAnsiTheme="minorHAnsi" w:cstheme="minorHAnsi"/>
          <w:sz w:val="22"/>
          <w:szCs w:val="22"/>
        </w:rPr>
      </w:pPr>
      <w:r w:rsidRPr="007F3630">
        <w:rPr>
          <w:rFonts w:asciiTheme="minorHAnsi" w:hAnsiTheme="minorHAnsi" w:cstheme="minorHAnsi"/>
          <w:sz w:val="22"/>
          <w:szCs w:val="22"/>
        </w:rPr>
        <w:t>Vznikne-li Správci v důsledku nesplnění povinnosti Zpracovatele dle POOÚ újma (škoda i nemajetková újma), zavazuje se Zpracovatel Správci tuto újmu v plném rozsahu nahradit. Újmou vzniklou Správci se pro účely tohoto ustanovení rozumí zejména (i) náhrada újmy (škody i nemajetkové újmy) subjektům údajů ve smyslu POOÚ a (ii) pokuty uložené Úřadem pro ochranu osobních údajů či jiným správním úřadem.</w:t>
      </w:r>
    </w:p>
    <w:p w14:paraId="6F06CC2C" w14:textId="77777777" w:rsidR="00A55B62" w:rsidRPr="007F3630" w:rsidRDefault="00A55B62" w:rsidP="007F3630">
      <w:pPr>
        <w:pStyle w:val="RLTextlnkuslovan"/>
        <w:spacing w:line="240" w:lineRule="auto"/>
        <w:rPr>
          <w:rFonts w:asciiTheme="minorHAnsi" w:hAnsiTheme="minorHAnsi" w:cstheme="minorHAnsi"/>
          <w:sz w:val="22"/>
          <w:szCs w:val="22"/>
        </w:rPr>
      </w:pPr>
      <w:r w:rsidRPr="007F3630">
        <w:rPr>
          <w:rFonts w:asciiTheme="minorHAnsi" w:hAnsiTheme="minorHAnsi" w:cstheme="minorHAnsi"/>
          <w:sz w:val="22"/>
          <w:szCs w:val="22"/>
        </w:rPr>
        <w:lastRenderedPageBreak/>
        <w:t>Plnění povinností a součinnost Zpracovatele dle této přílohy je součástí ceny za služby poskytované dle Hlavní smlouvy.</w:t>
      </w:r>
    </w:p>
    <w:p w14:paraId="72D39490" w14:textId="77777777" w:rsidR="00A55B62" w:rsidRPr="007F3630" w:rsidRDefault="00A55B62" w:rsidP="007F3630">
      <w:pPr>
        <w:pStyle w:val="RLlneksmlouvy"/>
        <w:spacing w:line="240" w:lineRule="auto"/>
        <w:rPr>
          <w:rFonts w:asciiTheme="minorHAnsi" w:hAnsiTheme="minorHAnsi" w:cstheme="minorHAnsi"/>
          <w:sz w:val="22"/>
          <w:szCs w:val="22"/>
        </w:rPr>
      </w:pPr>
      <w:r w:rsidRPr="007F3630">
        <w:rPr>
          <w:rFonts w:asciiTheme="minorHAnsi" w:hAnsiTheme="minorHAnsi" w:cstheme="minorHAnsi"/>
          <w:sz w:val="22"/>
          <w:szCs w:val="22"/>
        </w:rPr>
        <w:t>ZAPOJENÍ DALŠÍCH ZPRACOVATELŮ</w:t>
      </w:r>
    </w:p>
    <w:p w14:paraId="39F75DC3" w14:textId="44FDB008" w:rsidR="00A55B62" w:rsidRPr="007F3630" w:rsidRDefault="00A55B62" w:rsidP="007F3630">
      <w:pPr>
        <w:pStyle w:val="RLTextlnkuslovan"/>
        <w:spacing w:line="240" w:lineRule="auto"/>
        <w:rPr>
          <w:rFonts w:asciiTheme="minorHAnsi" w:hAnsiTheme="minorHAnsi" w:cstheme="minorHAnsi"/>
          <w:sz w:val="22"/>
          <w:szCs w:val="22"/>
        </w:rPr>
      </w:pPr>
      <w:r w:rsidRPr="007F3630">
        <w:rPr>
          <w:rFonts w:asciiTheme="minorHAnsi" w:hAnsiTheme="minorHAnsi" w:cstheme="minorHAnsi"/>
          <w:sz w:val="22"/>
          <w:szCs w:val="22"/>
        </w:rPr>
        <w:t xml:space="preserve">V návaznosti na čl. </w:t>
      </w:r>
      <w:r w:rsidRPr="007F3630">
        <w:rPr>
          <w:rFonts w:asciiTheme="minorHAnsi" w:hAnsiTheme="minorHAnsi" w:cstheme="minorHAnsi"/>
          <w:sz w:val="22"/>
          <w:szCs w:val="22"/>
        </w:rPr>
        <w:fldChar w:fldCharType="begin"/>
      </w:r>
      <w:r w:rsidRPr="007F3630">
        <w:rPr>
          <w:rFonts w:asciiTheme="minorHAnsi" w:hAnsiTheme="minorHAnsi" w:cstheme="minorHAnsi"/>
          <w:sz w:val="22"/>
          <w:szCs w:val="22"/>
        </w:rPr>
        <w:instrText xml:space="preserve"> REF Odst726 \n \h  \* MERGEFORMAT </w:instrText>
      </w:r>
      <w:r w:rsidRPr="007F3630">
        <w:rPr>
          <w:rFonts w:asciiTheme="minorHAnsi" w:hAnsiTheme="minorHAnsi" w:cstheme="minorHAnsi"/>
          <w:sz w:val="22"/>
          <w:szCs w:val="22"/>
        </w:rPr>
      </w:r>
      <w:r w:rsidRPr="007F3630">
        <w:rPr>
          <w:rFonts w:asciiTheme="minorHAnsi" w:hAnsiTheme="minorHAnsi" w:cstheme="minorHAnsi"/>
          <w:sz w:val="22"/>
          <w:szCs w:val="22"/>
        </w:rPr>
        <w:fldChar w:fldCharType="separate"/>
      </w:r>
      <w:r w:rsidR="008E1FE6">
        <w:rPr>
          <w:rFonts w:asciiTheme="minorHAnsi" w:hAnsiTheme="minorHAnsi" w:cstheme="minorHAnsi"/>
          <w:sz w:val="22"/>
          <w:szCs w:val="22"/>
        </w:rPr>
        <w:t>6.2.6</w:t>
      </w:r>
      <w:r w:rsidRPr="007F3630">
        <w:rPr>
          <w:rFonts w:asciiTheme="minorHAnsi" w:hAnsiTheme="minorHAnsi" w:cstheme="minorHAnsi"/>
          <w:sz w:val="22"/>
          <w:szCs w:val="22"/>
        </w:rPr>
        <w:fldChar w:fldCharType="end"/>
      </w:r>
      <w:r w:rsidRPr="007F3630">
        <w:rPr>
          <w:rFonts w:asciiTheme="minorHAnsi" w:hAnsiTheme="minorHAnsi" w:cstheme="minorHAnsi"/>
          <w:sz w:val="22"/>
          <w:szCs w:val="22"/>
        </w:rPr>
        <w:t xml:space="preserve"> této přílohy, Správce nesouhlasí se zapojením dalších zpracovatelů do zpracování Osobních údajů. Zpracovatel je povinen písemně oznámit Správce záměr zapojit do zpracování Osobních údajů dle tohoto článku dalšího zpracovatele včetně konkrétní identifikace tohoto dalšího zpracovatele a vyžádat si jeho souhlas.</w:t>
      </w:r>
    </w:p>
    <w:p w14:paraId="61D4C8A5" w14:textId="77777777" w:rsidR="00A55B62" w:rsidRPr="007F3630" w:rsidRDefault="00A55B62" w:rsidP="007F3630">
      <w:pPr>
        <w:pStyle w:val="RLTextlnkuslovan"/>
        <w:spacing w:line="240" w:lineRule="auto"/>
        <w:rPr>
          <w:rFonts w:asciiTheme="minorHAnsi" w:hAnsiTheme="minorHAnsi" w:cstheme="minorHAnsi"/>
          <w:sz w:val="22"/>
          <w:szCs w:val="22"/>
        </w:rPr>
      </w:pPr>
      <w:r w:rsidRPr="007F3630">
        <w:rPr>
          <w:rFonts w:asciiTheme="minorHAnsi" w:hAnsiTheme="minorHAnsi" w:cstheme="minorHAnsi"/>
          <w:sz w:val="22"/>
          <w:szCs w:val="22"/>
        </w:rPr>
        <w:t>Pokud Zpracovatel zapojí do zpracování Osobních údajů dalšího zpracovatele, musí se tento další zpracovatel smluvně zavázat k dodržování stejných povinností na ochranu Osobních údajů, jako jsou dohodnuty mezi Správcem a Zpracovatelem, a to zejména k zavedení vhodných technických a organizačních opatření.</w:t>
      </w:r>
    </w:p>
    <w:p w14:paraId="3B2254BB" w14:textId="77777777" w:rsidR="00A55B62" w:rsidRPr="007F3630" w:rsidRDefault="00A55B62" w:rsidP="007F3630">
      <w:pPr>
        <w:pStyle w:val="RLlneksmlouvy"/>
        <w:spacing w:line="240" w:lineRule="auto"/>
        <w:rPr>
          <w:rFonts w:asciiTheme="minorHAnsi" w:hAnsiTheme="minorHAnsi" w:cstheme="minorHAnsi"/>
          <w:sz w:val="22"/>
          <w:szCs w:val="22"/>
        </w:rPr>
      </w:pPr>
      <w:r w:rsidRPr="007F3630">
        <w:rPr>
          <w:rFonts w:asciiTheme="minorHAnsi" w:hAnsiTheme="minorHAnsi" w:cstheme="minorHAnsi"/>
          <w:sz w:val="22"/>
          <w:szCs w:val="22"/>
        </w:rPr>
        <w:t>ZABEZPEČENÍ OSOBNÍCH ÚDAJŮ</w:t>
      </w:r>
    </w:p>
    <w:p w14:paraId="2F196E44" w14:textId="77777777" w:rsidR="00A55B62" w:rsidRPr="007F3630" w:rsidRDefault="00A55B62" w:rsidP="007F3630">
      <w:pPr>
        <w:pStyle w:val="RLTextlnkuslovan"/>
        <w:spacing w:line="240" w:lineRule="auto"/>
        <w:rPr>
          <w:rFonts w:asciiTheme="minorHAnsi" w:hAnsiTheme="minorHAnsi" w:cstheme="minorHAnsi"/>
          <w:sz w:val="22"/>
          <w:szCs w:val="22"/>
        </w:rPr>
      </w:pPr>
      <w:r w:rsidRPr="007F3630">
        <w:rPr>
          <w:rFonts w:asciiTheme="minorHAnsi" w:hAnsiTheme="minorHAnsi" w:cstheme="minorHAnsi"/>
          <w:sz w:val="22"/>
          <w:szCs w:val="22"/>
        </w:rPr>
        <w:t>Zpracovatel přijal a udržuje taková technická a organizační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7DA7E27E" w14:textId="77777777" w:rsidR="00A55B62" w:rsidRPr="007F3630" w:rsidRDefault="00A55B62" w:rsidP="007F3630">
      <w:pPr>
        <w:pStyle w:val="RLTextlnkuslovan"/>
        <w:spacing w:line="240" w:lineRule="auto"/>
        <w:rPr>
          <w:rFonts w:asciiTheme="minorHAnsi" w:hAnsiTheme="minorHAnsi" w:cstheme="minorHAnsi"/>
          <w:sz w:val="22"/>
          <w:szCs w:val="22"/>
        </w:rPr>
      </w:pPr>
      <w:bookmarkStart w:id="185" w:name="_Ref53413436"/>
      <w:bookmarkStart w:id="186" w:name="_Ref25051826"/>
      <w:r w:rsidRPr="007F3630">
        <w:rPr>
          <w:rFonts w:asciiTheme="minorHAnsi" w:hAnsiTheme="minorHAnsi" w:cstheme="minorHAnsi"/>
          <w:sz w:val="22"/>
          <w:szCs w:val="22"/>
        </w:rPr>
        <w:t>Zpracovatel je povinen zajistit, že přístup k Osobním údajům bude umožněn výlučně pověřeným osobám, které budou v pracovněprávním, příkazním či jiném obdobném poměru ke Zpracovateli, budou předem prokazatelně seznámeny s povahou Osobních údajů a rozsahem a účelem jejich zpracování a budou povinny zachovávat mlčenlivost o všech okolnostech, o nichž se dozví v souvislosti se zpřístupněním Osobních údajů a jejich zpracováním (dále jen „Pověřené osoby“). Splnění této povinnosti zajistí Zpracovatel vhodným způsobem, zejména vydáním svých vnitřních předpisů, příp. prostřednictvím zvláštních smluvních ujednání. Přístup k Osobním údajům bude Pověřeným osobám umožněn výlučně pro účely zpracování Osobních údajů v rozsahu a za účelem stanoveným v této příloze.</w:t>
      </w:r>
      <w:bookmarkEnd w:id="185"/>
      <w:bookmarkEnd w:id="186"/>
    </w:p>
    <w:p w14:paraId="2CA8FA07" w14:textId="77777777" w:rsidR="00A55B62" w:rsidRPr="007F3630" w:rsidRDefault="00A55B62" w:rsidP="007F3630">
      <w:pPr>
        <w:pStyle w:val="RLTextlnkuslovan"/>
        <w:spacing w:line="240" w:lineRule="auto"/>
        <w:rPr>
          <w:rFonts w:asciiTheme="minorHAnsi" w:hAnsiTheme="minorHAnsi" w:cstheme="minorHAnsi"/>
          <w:sz w:val="22"/>
          <w:szCs w:val="22"/>
        </w:rPr>
      </w:pPr>
      <w:r w:rsidRPr="007F3630">
        <w:rPr>
          <w:rFonts w:asciiTheme="minorHAnsi" w:hAnsiTheme="minorHAnsi" w:cstheme="minorHAnsi"/>
          <w:sz w:val="22"/>
          <w:szCs w:val="22"/>
        </w:rPr>
        <w:t>Zpracovatel dále vhodným způsobem zajistí, že Pověřené osoby budou zpracovávat Osobní údaje na základě smlouvy se Zpracovatelem a že budou zpracovávat Osobní údaje pouze za podmínek a v rozsahu Zpracovatelem stanoveném a odpovídajícím této příloze a právním předpisům, zejména zajistí zachování mlčenlivosti o bezpečnostních opatřeních, jejichž zveřejnění by ohrozilo zabezpečení Osobních údajů, a to i pro dobu po skončení zaměstnání nebo příslušných prací Pověřených osob.</w:t>
      </w:r>
    </w:p>
    <w:p w14:paraId="698CBAED" w14:textId="77777777" w:rsidR="00A55B62" w:rsidRPr="007F3630" w:rsidRDefault="00A55B62" w:rsidP="007F3630">
      <w:pPr>
        <w:pStyle w:val="RLTextlnkuslovan"/>
        <w:spacing w:line="240" w:lineRule="auto"/>
        <w:rPr>
          <w:rFonts w:asciiTheme="minorHAnsi" w:hAnsiTheme="minorHAnsi" w:cstheme="minorHAnsi"/>
          <w:sz w:val="22"/>
          <w:szCs w:val="22"/>
        </w:rPr>
      </w:pPr>
      <w:r w:rsidRPr="007F3630">
        <w:rPr>
          <w:rFonts w:asciiTheme="minorHAnsi" w:hAnsiTheme="minorHAnsi" w:cstheme="minorHAnsi"/>
          <w:sz w:val="22"/>
          <w:szCs w:val="22"/>
        </w:rPr>
        <w:t>Zpracovatel vyvine maximální možné úsilí k tomu, aby:</w:t>
      </w:r>
    </w:p>
    <w:p w14:paraId="56EC14E0" w14:textId="77777777" w:rsidR="00A55B62" w:rsidRPr="007F3630" w:rsidRDefault="00A55B62" w:rsidP="007F3630">
      <w:pPr>
        <w:pStyle w:val="RLTextlnkuslovan"/>
        <w:numPr>
          <w:ilvl w:val="2"/>
          <w:numId w:val="1"/>
        </w:numPr>
        <w:spacing w:line="240" w:lineRule="auto"/>
        <w:rPr>
          <w:rFonts w:asciiTheme="minorHAnsi" w:hAnsiTheme="minorHAnsi" w:cstheme="minorHAnsi"/>
          <w:sz w:val="22"/>
          <w:szCs w:val="22"/>
        </w:rPr>
      </w:pPr>
      <w:r w:rsidRPr="007F3630">
        <w:rPr>
          <w:rFonts w:asciiTheme="minorHAnsi" w:hAnsiTheme="minorHAnsi" w:cstheme="minorHAnsi"/>
          <w:sz w:val="22"/>
          <w:szCs w:val="22"/>
        </w:rPr>
        <w:t>zajistil, aby Pověřené osoby měly přístup pouze k Osobním údajům odpovídajícím oprávnění Pověřených osob, a to na základě zvláštních uživatelských oprávnění zřízených výlučně pro tyto osoby;</w:t>
      </w:r>
    </w:p>
    <w:p w14:paraId="39E9BC1A" w14:textId="77777777" w:rsidR="00A55B62" w:rsidRPr="007F3630" w:rsidRDefault="00A55B62" w:rsidP="007F3630">
      <w:pPr>
        <w:pStyle w:val="RLTextlnkuslovan"/>
        <w:numPr>
          <w:ilvl w:val="2"/>
          <w:numId w:val="1"/>
        </w:numPr>
        <w:spacing w:line="240" w:lineRule="auto"/>
        <w:rPr>
          <w:rFonts w:asciiTheme="minorHAnsi" w:hAnsiTheme="minorHAnsi" w:cstheme="minorHAnsi"/>
          <w:sz w:val="22"/>
          <w:szCs w:val="22"/>
        </w:rPr>
      </w:pPr>
      <w:r w:rsidRPr="007F3630">
        <w:rPr>
          <w:rFonts w:asciiTheme="minorHAnsi" w:hAnsiTheme="minorHAnsi" w:cstheme="minorHAnsi"/>
          <w:sz w:val="22"/>
          <w:szCs w:val="22"/>
        </w:rPr>
        <w:t>pořizoval elektronické záznamy, které umožní určit a ověřit, kdy, kým a z jakého důvodu byly Osobní údaje zaznamenány nebo jinak zpracovány;</w:t>
      </w:r>
    </w:p>
    <w:p w14:paraId="56E20C68" w14:textId="77777777" w:rsidR="00A55B62" w:rsidRPr="007F3630" w:rsidRDefault="00A55B62" w:rsidP="007F3630">
      <w:pPr>
        <w:pStyle w:val="RLTextlnkuslovan"/>
        <w:numPr>
          <w:ilvl w:val="2"/>
          <w:numId w:val="1"/>
        </w:numPr>
        <w:spacing w:line="240" w:lineRule="auto"/>
        <w:rPr>
          <w:rFonts w:asciiTheme="minorHAnsi" w:hAnsiTheme="minorHAnsi" w:cstheme="minorHAnsi"/>
          <w:sz w:val="22"/>
          <w:szCs w:val="22"/>
        </w:rPr>
      </w:pPr>
      <w:r w:rsidRPr="007F3630">
        <w:rPr>
          <w:rFonts w:asciiTheme="minorHAnsi" w:hAnsiTheme="minorHAnsi" w:cstheme="minorHAnsi"/>
          <w:sz w:val="22"/>
          <w:szCs w:val="22"/>
        </w:rPr>
        <w:t>zabránil neoprávněnému přístupu k datovým nosičům.</w:t>
      </w:r>
    </w:p>
    <w:p w14:paraId="3902DF41" w14:textId="77777777" w:rsidR="00A55B62" w:rsidRPr="007F3630" w:rsidRDefault="00A55B62" w:rsidP="007F3630">
      <w:pPr>
        <w:pStyle w:val="RLTextlnkuslovan"/>
        <w:spacing w:line="240" w:lineRule="auto"/>
        <w:rPr>
          <w:rFonts w:asciiTheme="minorHAnsi" w:hAnsiTheme="minorHAnsi" w:cstheme="minorHAnsi"/>
          <w:sz w:val="22"/>
          <w:szCs w:val="22"/>
        </w:rPr>
      </w:pPr>
      <w:bookmarkStart w:id="187" w:name="_Ref53413410"/>
      <w:r w:rsidRPr="007F3630">
        <w:rPr>
          <w:rFonts w:asciiTheme="minorHAnsi" w:hAnsiTheme="minorHAnsi" w:cstheme="minorHAnsi"/>
          <w:sz w:val="22"/>
          <w:szCs w:val="22"/>
        </w:rPr>
        <w:lastRenderedPageBreak/>
        <w:t>Zpracovatel přijme zejména následující opatření k zajištění přiměřené úrovně zabezpečení:</w:t>
      </w:r>
      <w:bookmarkEnd w:id="187"/>
    </w:p>
    <w:p w14:paraId="3E3B828D" w14:textId="77777777" w:rsidR="00A55B62" w:rsidRPr="007F3630" w:rsidRDefault="00A55B62" w:rsidP="007F3630">
      <w:pPr>
        <w:pStyle w:val="RLTextlnkuslovan"/>
        <w:numPr>
          <w:ilvl w:val="2"/>
          <w:numId w:val="1"/>
        </w:numPr>
        <w:spacing w:line="240" w:lineRule="auto"/>
        <w:rPr>
          <w:rFonts w:asciiTheme="minorHAnsi" w:hAnsiTheme="minorHAnsi" w:cstheme="minorHAnsi"/>
          <w:sz w:val="22"/>
          <w:szCs w:val="22"/>
        </w:rPr>
      </w:pPr>
      <w:r w:rsidRPr="007F3630">
        <w:rPr>
          <w:rFonts w:asciiTheme="minorHAnsi" w:hAnsiTheme="minorHAnsi" w:cstheme="minorHAnsi"/>
          <w:sz w:val="22"/>
          <w:szCs w:val="22"/>
        </w:rPr>
        <w:t xml:space="preserve">víceúrovňový firewall; </w:t>
      </w:r>
    </w:p>
    <w:p w14:paraId="0C0C2F12" w14:textId="77777777" w:rsidR="00A55B62" w:rsidRPr="007F3630" w:rsidRDefault="00A55B62" w:rsidP="007F3630">
      <w:pPr>
        <w:pStyle w:val="RLTextlnkuslovan"/>
        <w:numPr>
          <w:ilvl w:val="2"/>
          <w:numId w:val="1"/>
        </w:numPr>
        <w:spacing w:line="240" w:lineRule="auto"/>
        <w:rPr>
          <w:rFonts w:asciiTheme="minorHAnsi" w:hAnsiTheme="minorHAnsi" w:cstheme="minorHAnsi"/>
          <w:sz w:val="22"/>
          <w:szCs w:val="22"/>
        </w:rPr>
      </w:pPr>
      <w:r w:rsidRPr="007F3630">
        <w:rPr>
          <w:rFonts w:asciiTheme="minorHAnsi" w:hAnsiTheme="minorHAnsi" w:cstheme="minorHAnsi"/>
          <w:sz w:val="22"/>
          <w:szCs w:val="22"/>
        </w:rPr>
        <w:t xml:space="preserve">antivirovou ochranu a kontrolu neoprávněných přístupů; </w:t>
      </w:r>
    </w:p>
    <w:p w14:paraId="4A7682D5" w14:textId="77777777" w:rsidR="00A55B62" w:rsidRPr="007F3630" w:rsidRDefault="00A55B62" w:rsidP="007F3630">
      <w:pPr>
        <w:pStyle w:val="RLTextlnkuslovan"/>
        <w:numPr>
          <w:ilvl w:val="2"/>
          <w:numId w:val="1"/>
        </w:numPr>
        <w:spacing w:line="240" w:lineRule="auto"/>
        <w:rPr>
          <w:rFonts w:asciiTheme="minorHAnsi" w:hAnsiTheme="minorHAnsi" w:cstheme="minorHAnsi"/>
          <w:sz w:val="22"/>
          <w:szCs w:val="22"/>
        </w:rPr>
      </w:pPr>
      <w:r w:rsidRPr="007F3630">
        <w:rPr>
          <w:rFonts w:asciiTheme="minorHAnsi" w:hAnsiTheme="minorHAnsi" w:cstheme="minorHAnsi"/>
          <w:sz w:val="22"/>
          <w:szCs w:val="22"/>
        </w:rPr>
        <w:t xml:space="preserve">přístup k Osobním údajům mají pouze Pověřené osoby; a </w:t>
      </w:r>
    </w:p>
    <w:p w14:paraId="3F85EF2F" w14:textId="77777777" w:rsidR="00A55B62" w:rsidRPr="007F3630" w:rsidRDefault="00A55B62" w:rsidP="007F3630">
      <w:pPr>
        <w:pStyle w:val="RLTextlnkuslovan"/>
        <w:numPr>
          <w:ilvl w:val="2"/>
          <w:numId w:val="1"/>
        </w:numPr>
        <w:spacing w:line="240" w:lineRule="auto"/>
        <w:rPr>
          <w:rFonts w:asciiTheme="minorHAnsi" w:hAnsiTheme="minorHAnsi" w:cstheme="minorHAnsi"/>
          <w:sz w:val="22"/>
          <w:szCs w:val="22"/>
        </w:rPr>
      </w:pPr>
      <w:r w:rsidRPr="007F3630">
        <w:rPr>
          <w:rFonts w:asciiTheme="minorHAnsi" w:hAnsiTheme="minorHAnsi" w:cstheme="minorHAnsi"/>
          <w:sz w:val="22"/>
          <w:szCs w:val="22"/>
        </w:rPr>
        <w:t>servery s Osobními údaji jsou uzamčeny v datacentrech Zpracovatele.</w:t>
      </w:r>
    </w:p>
    <w:p w14:paraId="1035B4B2" w14:textId="77777777" w:rsidR="00A55B62" w:rsidRPr="007F3630" w:rsidRDefault="00A55B62" w:rsidP="007F3630">
      <w:pPr>
        <w:pStyle w:val="RLTextlnkuslovan"/>
        <w:spacing w:line="240" w:lineRule="auto"/>
        <w:rPr>
          <w:rFonts w:asciiTheme="minorHAnsi" w:hAnsiTheme="minorHAnsi" w:cstheme="minorHAnsi"/>
          <w:sz w:val="22"/>
          <w:szCs w:val="22"/>
        </w:rPr>
      </w:pPr>
      <w:r w:rsidRPr="007F3630">
        <w:rPr>
          <w:rFonts w:asciiTheme="minorHAnsi" w:hAnsiTheme="minorHAnsi" w:cstheme="minorHAnsi"/>
          <w:sz w:val="22"/>
          <w:szCs w:val="22"/>
        </w:rPr>
        <w:t xml:space="preserve">Zpracovatel se dále zavazuje přijmout následující opatření, jsou-li s přihlédnutím ke stavu techniky, nákladům na provedení, povaze, rozsahu, kontextu a účelům zpracování i k různě pravděpodobným a různě závažným rizikům pro práva a svobody fyzických osob nezbytná k zajištění odpovídající úrovně zabezpečení: </w:t>
      </w:r>
    </w:p>
    <w:p w14:paraId="7761C33D" w14:textId="77777777" w:rsidR="00A55B62" w:rsidRPr="007F3630" w:rsidRDefault="00A55B62" w:rsidP="007F3630">
      <w:pPr>
        <w:pStyle w:val="RLTextlnkuslovan"/>
        <w:numPr>
          <w:ilvl w:val="2"/>
          <w:numId w:val="1"/>
        </w:numPr>
        <w:spacing w:line="240" w:lineRule="auto"/>
        <w:rPr>
          <w:rFonts w:asciiTheme="minorHAnsi" w:hAnsiTheme="minorHAnsi" w:cstheme="minorHAnsi"/>
          <w:sz w:val="22"/>
          <w:szCs w:val="22"/>
        </w:rPr>
      </w:pPr>
      <w:r w:rsidRPr="007F3630">
        <w:rPr>
          <w:rFonts w:asciiTheme="minorHAnsi" w:hAnsiTheme="minorHAnsi" w:cstheme="minorHAnsi"/>
          <w:sz w:val="22"/>
          <w:szCs w:val="22"/>
        </w:rPr>
        <w:t xml:space="preserve">pseudonymizace a šifrování Osobních údajů; </w:t>
      </w:r>
    </w:p>
    <w:p w14:paraId="7C8BEC4C" w14:textId="77777777" w:rsidR="00A55B62" w:rsidRPr="007F3630" w:rsidRDefault="00A55B62" w:rsidP="007F3630">
      <w:pPr>
        <w:pStyle w:val="RLTextlnkuslovan"/>
        <w:numPr>
          <w:ilvl w:val="2"/>
          <w:numId w:val="1"/>
        </w:numPr>
        <w:spacing w:line="240" w:lineRule="auto"/>
        <w:rPr>
          <w:rFonts w:asciiTheme="minorHAnsi" w:hAnsiTheme="minorHAnsi" w:cstheme="minorHAnsi"/>
          <w:sz w:val="22"/>
          <w:szCs w:val="22"/>
        </w:rPr>
      </w:pPr>
      <w:r w:rsidRPr="007F3630">
        <w:rPr>
          <w:rFonts w:asciiTheme="minorHAnsi" w:hAnsiTheme="minorHAnsi" w:cstheme="minorHAnsi"/>
          <w:sz w:val="22"/>
          <w:szCs w:val="22"/>
        </w:rPr>
        <w:t xml:space="preserve">schopnost zajistit neustálou důvěrnost, integritu, dostupnost a odolnost systémů a služeb zpracování – zavedená opatření a jejich korektní fungování budou pravidelně kontrolovány; </w:t>
      </w:r>
    </w:p>
    <w:p w14:paraId="1EF52A74" w14:textId="77777777" w:rsidR="00A55B62" w:rsidRPr="007F3630" w:rsidRDefault="00A55B62" w:rsidP="007F3630">
      <w:pPr>
        <w:pStyle w:val="RLTextlnkuslovan"/>
        <w:numPr>
          <w:ilvl w:val="2"/>
          <w:numId w:val="1"/>
        </w:numPr>
        <w:spacing w:line="240" w:lineRule="auto"/>
        <w:rPr>
          <w:rFonts w:asciiTheme="minorHAnsi" w:hAnsiTheme="minorHAnsi" w:cstheme="minorHAnsi"/>
          <w:sz w:val="22"/>
          <w:szCs w:val="22"/>
        </w:rPr>
      </w:pPr>
      <w:r w:rsidRPr="007F3630">
        <w:rPr>
          <w:rFonts w:asciiTheme="minorHAnsi" w:hAnsiTheme="minorHAnsi" w:cstheme="minorHAnsi"/>
          <w:sz w:val="22"/>
          <w:szCs w:val="22"/>
        </w:rPr>
        <w:t xml:space="preserve">schopnost obnovit dostupnost Osobních údajů a přístup k nim včas a v případě fyzických či technických incidentů; </w:t>
      </w:r>
    </w:p>
    <w:p w14:paraId="3E6A6DF2" w14:textId="77777777" w:rsidR="00A55B62" w:rsidRPr="007F3630" w:rsidRDefault="00A55B62" w:rsidP="007F3630">
      <w:pPr>
        <w:pStyle w:val="RLTextlnkuslovan"/>
        <w:numPr>
          <w:ilvl w:val="2"/>
          <w:numId w:val="1"/>
        </w:numPr>
        <w:spacing w:line="240" w:lineRule="auto"/>
        <w:rPr>
          <w:rFonts w:asciiTheme="minorHAnsi" w:hAnsiTheme="minorHAnsi" w:cstheme="minorHAnsi"/>
          <w:sz w:val="22"/>
          <w:szCs w:val="22"/>
        </w:rPr>
      </w:pPr>
      <w:r w:rsidRPr="007F3630">
        <w:rPr>
          <w:rFonts w:asciiTheme="minorHAnsi" w:hAnsiTheme="minorHAnsi" w:cstheme="minorHAnsi"/>
          <w:sz w:val="22"/>
          <w:szCs w:val="22"/>
        </w:rPr>
        <w:t xml:space="preserve">proces pravidelného testování, posuzování a hodnocení účinnosti zavedených technických a organizačních opatření pro zajištění bezpečnosti zpracování; </w:t>
      </w:r>
    </w:p>
    <w:p w14:paraId="1408B389" w14:textId="77777777" w:rsidR="00A55B62" w:rsidRPr="007F3630" w:rsidRDefault="00A55B62" w:rsidP="007F3630">
      <w:pPr>
        <w:pStyle w:val="RLTextlnkuslovan"/>
        <w:numPr>
          <w:ilvl w:val="2"/>
          <w:numId w:val="1"/>
        </w:numPr>
        <w:spacing w:line="240" w:lineRule="auto"/>
        <w:rPr>
          <w:rFonts w:asciiTheme="minorHAnsi" w:hAnsiTheme="minorHAnsi" w:cstheme="minorHAnsi"/>
          <w:sz w:val="22"/>
          <w:szCs w:val="22"/>
        </w:rPr>
      </w:pPr>
      <w:r w:rsidRPr="007F3630">
        <w:rPr>
          <w:rFonts w:asciiTheme="minorHAnsi" w:hAnsiTheme="minorHAnsi" w:cstheme="minorHAnsi"/>
          <w:sz w:val="22"/>
          <w:szCs w:val="22"/>
        </w:rPr>
        <w:t xml:space="preserve">šifrovaný přenos dat; a </w:t>
      </w:r>
    </w:p>
    <w:p w14:paraId="2CDC4159" w14:textId="77777777" w:rsidR="00A55B62" w:rsidRPr="007F3630" w:rsidRDefault="00A55B62" w:rsidP="007F3630">
      <w:pPr>
        <w:pStyle w:val="RLTextlnkuslovan"/>
        <w:numPr>
          <w:ilvl w:val="2"/>
          <w:numId w:val="1"/>
        </w:numPr>
        <w:spacing w:line="240" w:lineRule="auto"/>
        <w:rPr>
          <w:rFonts w:asciiTheme="minorHAnsi" w:hAnsiTheme="minorHAnsi" w:cstheme="minorHAnsi"/>
          <w:sz w:val="22"/>
          <w:szCs w:val="22"/>
        </w:rPr>
      </w:pPr>
      <w:r w:rsidRPr="007F3630">
        <w:rPr>
          <w:rFonts w:asciiTheme="minorHAnsi" w:hAnsiTheme="minorHAnsi" w:cstheme="minorHAnsi"/>
          <w:sz w:val="22"/>
          <w:szCs w:val="22"/>
        </w:rPr>
        <w:t>zálohy dat se provádějí do oddělené geografické lokality, data jsou šifrovaná během přenosu i po uložení a přístup k nim mají pouze Pověřené osoby.</w:t>
      </w:r>
    </w:p>
    <w:p w14:paraId="18C3BE1D" w14:textId="77777777" w:rsidR="00A55B62" w:rsidRPr="007F3630" w:rsidRDefault="00A55B62" w:rsidP="007F3630">
      <w:pPr>
        <w:pStyle w:val="RLTextlnkuslovan"/>
        <w:spacing w:line="240" w:lineRule="auto"/>
        <w:rPr>
          <w:rFonts w:asciiTheme="minorHAnsi" w:hAnsiTheme="minorHAnsi" w:cstheme="minorHAnsi"/>
          <w:sz w:val="22"/>
          <w:szCs w:val="22"/>
        </w:rPr>
      </w:pPr>
      <w:bookmarkStart w:id="188" w:name="_Hlk54346388"/>
      <w:r w:rsidRPr="007F3630">
        <w:rPr>
          <w:rFonts w:asciiTheme="minorHAnsi" w:hAnsiTheme="minorHAnsi" w:cstheme="minorHAnsi"/>
          <w:sz w:val="22"/>
          <w:szCs w:val="22"/>
        </w:rPr>
        <w:t xml:space="preserve">Při zpracování Osobních údajů budou Osobní údaje uchovávány výlučně na zabezpečených serverech nebo na zabezpečených nosičích dat, jedná-li se o Osobní údaje v elektronické podobě. Zpracovatel nesmí ukládat Osobní údaje na veřejná uložiště bez předchozího svolení Správce. </w:t>
      </w:r>
    </w:p>
    <w:bookmarkEnd w:id="188"/>
    <w:p w14:paraId="28611CA7" w14:textId="77777777" w:rsidR="00A55B62" w:rsidRPr="007F3630" w:rsidRDefault="00A55B62" w:rsidP="007F3630">
      <w:pPr>
        <w:pStyle w:val="RLTextlnkuslovan"/>
        <w:spacing w:line="240" w:lineRule="auto"/>
        <w:rPr>
          <w:rFonts w:asciiTheme="minorHAnsi" w:hAnsiTheme="minorHAnsi" w:cstheme="minorHAnsi"/>
          <w:sz w:val="22"/>
          <w:szCs w:val="22"/>
        </w:rPr>
      </w:pPr>
      <w:r w:rsidRPr="007F3630">
        <w:rPr>
          <w:rFonts w:asciiTheme="minorHAnsi" w:hAnsiTheme="minorHAnsi" w:cstheme="minorHAnsi"/>
          <w:sz w:val="22"/>
          <w:szCs w:val="22"/>
        </w:rPr>
        <w:t>Při zpracování Osobních údajů v jiné, než elektronické podobě budou Osobní údaje uchovány v místnostech s náležitou úrovní zabezpečení, do kterých budou mít přístup výlučně Pověřené osoby.</w:t>
      </w:r>
    </w:p>
    <w:p w14:paraId="3094FC66" w14:textId="77777777" w:rsidR="00A55B62" w:rsidRPr="007F3630" w:rsidRDefault="00A55B62" w:rsidP="007F3630">
      <w:pPr>
        <w:pStyle w:val="RLTextlnkuslovan"/>
        <w:spacing w:line="240" w:lineRule="auto"/>
        <w:rPr>
          <w:rFonts w:asciiTheme="minorHAnsi" w:hAnsiTheme="minorHAnsi" w:cstheme="minorHAnsi"/>
          <w:sz w:val="22"/>
          <w:szCs w:val="22"/>
        </w:rPr>
      </w:pPr>
      <w:r w:rsidRPr="007F3630">
        <w:rPr>
          <w:rFonts w:asciiTheme="minorHAnsi" w:hAnsiTheme="minorHAnsi" w:cstheme="minorHAnsi"/>
          <w:sz w:val="22"/>
          <w:szCs w:val="22"/>
        </w:rPr>
        <w:t>Zpracovatel se zavazuje na písemnou žádost Správce přijmout v přiměřené lhůtě stanovené Správcem další záruky za účelem technického a organizačního zabezpečení Osobních údajů, zejména přijmout taková opatření, aby nemohlo dojít k neoprávněnému nebo nahodilému přístupu k Osobním údajům.</w:t>
      </w:r>
    </w:p>
    <w:p w14:paraId="5EA3A4B4" w14:textId="77777777" w:rsidR="00A55B62" w:rsidRPr="007F3630" w:rsidRDefault="00A55B62" w:rsidP="007F3630">
      <w:pPr>
        <w:pStyle w:val="RLTextlnkuslovan"/>
        <w:spacing w:line="240" w:lineRule="auto"/>
        <w:rPr>
          <w:rFonts w:asciiTheme="minorHAnsi" w:hAnsiTheme="minorHAnsi" w:cstheme="minorHAnsi"/>
          <w:sz w:val="22"/>
          <w:szCs w:val="22"/>
        </w:rPr>
      </w:pPr>
      <w:r w:rsidRPr="007F3630">
        <w:rPr>
          <w:rFonts w:asciiTheme="minorHAnsi" w:hAnsiTheme="minorHAnsi" w:cstheme="minorHAnsi"/>
          <w:sz w:val="22"/>
          <w:szCs w:val="22"/>
        </w:rPr>
        <w:t>V případě zjištění porušení záruk dle tohoto článku je Zpracovatel povinen zajistit stav odpovídající zárukám neprodleně poté, co zjistí, že záruky porušuje, nejpozději však do 3 pracovních dnů poté, co je k tomu Správcem vyzván.</w:t>
      </w:r>
    </w:p>
    <w:p w14:paraId="4BD8F610" w14:textId="27416247" w:rsidR="003D4A74" w:rsidRPr="007F3630" w:rsidRDefault="00A55B62" w:rsidP="007F3630">
      <w:pPr>
        <w:pStyle w:val="RLTextlnkuslovan"/>
        <w:spacing w:line="240" w:lineRule="auto"/>
        <w:rPr>
          <w:rFonts w:asciiTheme="minorHAnsi" w:hAnsiTheme="minorHAnsi" w:cstheme="minorHAnsi"/>
          <w:sz w:val="22"/>
          <w:szCs w:val="22"/>
        </w:rPr>
      </w:pPr>
      <w:r w:rsidRPr="007F3630">
        <w:rPr>
          <w:rFonts w:asciiTheme="minorHAnsi" w:hAnsiTheme="minorHAnsi" w:cstheme="minorHAnsi"/>
          <w:sz w:val="22"/>
          <w:szCs w:val="22"/>
        </w:rPr>
        <w:t xml:space="preserve">V případě, že se Zpracovatel po dobu účinnosti Hlavní smlouvy dozví o porušení zabezpečení Osobních údajů zpracovávaných Zpracovatelem, je povinen ohlásit Správci, že došlo k porušení zabezpečení Osobních údajů bez zbytečného odkladu, nejpozději do 24 hodin, poté, kdy se o něm dozvěděl. Následně bez zbytečného odkladu od okamžiku, kdy se Zpracovatel dozvěděl o případu porušení zabezpečení </w:t>
      </w:r>
      <w:r w:rsidRPr="007F3630">
        <w:rPr>
          <w:rFonts w:asciiTheme="minorHAnsi" w:hAnsiTheme="minorHAnsi" w:cstheme="minorHAnsi"/>
          <w:sz w:val="22"/>
          <w:szCs w:val="22"/>
        </w:rPr>
        <w:lastRenderedPageBreak/>
        <w:t>Osobních údajů, je Zpracovatel povinen Správci ohlásit popis povahy daného případu porušení zabezpečení Osobních údajů včetně, pokud je to možné, kategorií a přibližného počtu dotčených osob a kategorií a přibližného množství dotčených záznamů Osobních údajů a popis pravděpodobných důsledků porušení zabezpečení Osobních údajů</w:t>
      </w:r>
      <w:r w:rsidR="00EB19E3">
        <w:rPr>
          <w:rFonts w:asciiTheme="minorHAnsi" w:hAnsiTheme="minorHAnsi" w:cstheme="minorHAnsi"/>
          <w:sz w:val="22"/>
          <w:szCs w:val="22"/>
        </w:rPr>
        <w:t>.</w:t>
      </w:r>
    </w:p>
    <w:sectPr w:rsidR="003D4A74" w:rsidRPr="007F3630">
      <w:headerReference w:type="default" r:id="rId17"/>
      <w:footerReference w:type="default" r:id="rId18"/>
      <w:headerReference w:type="first" r:id="rId19"/>
      <w:footerReference w:type="first" r:id="rId20"/>
      <w:pgSz w:w="11906" w:h="16838"/>
      <w:pgMar w:top="1418" w:right="1418" w:bottom="1418" w:left="1418" w:header="709" w:footer="709" w:gutter="0"/>
      <w:pgNumType w:start="1"/>
      <w:cols w:space="708"/>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06F07" w14:textId="77777777" w:rsidR="007A6D49" w:rsidRDefault="007A6D49">
      <w:pPr>
        <w:spacing w:after="0" w:line="240" w:lineRule="auto"/>
      </w:pPr>
      <w:r>
        <w:separator/>
      </w:r>
    </w:p>
  </w:endnote>
  <w:endnote w:type="continuationSeparator" w:id="0">
    <w:p w14:paraId="71FAC757" w14:textId="77777777" w:rsidR="007A6D49" w:rsidRDefault="007A6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0"/>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iberation Sans">
    <w:altName w:val="Arial"/>
    <w:panose1 w:val="020B0604020202020204"/>
    <w:charset w:val="00"/>
    <w:family w:val="swiss"/>
    <w:pitch w:val="variable"/>
  </w:font>
  <w:font w:name="Noto Sans CJK SC">
    <w:panose1 w:val="020B0604020202020204"/>
    <w:charset w:val="00"/>
    <w:family w:val="auto"/>
    <w:pitch w:val="variable"/>
  </w:font>
  <w:font w:name="Noto Sans Devanagari">
    <w:panose1 w:val="020B0502040504020204"/>
    <w:charset w:val="00"/>
    <w:family w:val="swiss"/>
    <w:pitch w:val="variable"/>
    <w:sig w:usb0="80008023" w:usb1="00002046"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C312C" w14:textId="77777777" w:rsidR="003D4A74" w:rsidRDefault="00EE53E9">
    <w:pPr>
      <w:ind w:left="2926"/>
      <w:jc w:val="right"/>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31</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fldChar w:fldCharType="separate"/>
    </w:r>
    <w:r>
      <w:rPr>
        <w:sz w:val="16"/>
        <w:szCs w:val="16"/>
      </w:rPr>
      <w:t>53</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C2C2E" w14:textId="77777777" w:rsidR="003D4A74" w:rsidRDefault="00EE53E9">
    <w:pPr>
      <w:ind w:left="2926"/>
      <w:jc w:val="right"/>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31</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fldChar w:fldCharType="separate"/>
    </w:r>
    <w:r>
      <w:rPr>
        <w:sz w:val="16"/>
        <w:szCs w:val="16"/>
      </w:rPr>
      <w:t>53</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778299"/>
      <w:docPartObj>
        <w:docPartGallery w:val="Page Numbers (Bottom of Page)"/>
        <w:docPartUnique/>
      </w:docPartObj>
    </w:sdtPr>
    <w:sdtContent>
      <w:p w14:paraId="5E9476BB" w14:textId="77777777" w:rsidR="003D4A74" w:rsidRDefault="00EE53E9">
        <w:pPr>
          <w:pStyle w:val="Zpat"/>
          <w:jc w:val="right"/>
        </w:pPr>
        <w:r>
          <w:fldChar w:fldCharType="begin"/>
        </w:r>
        <w:r>
          <w:instrText xml:space="preserve"> PAGE </w:instrText>
        </w:r>
        <w:r>
          <w:fldChar w:fldCharType="separate"/>
        </w:r>
        <w:r>
          <w:t>21</w:t>
        </w:r>
        <w:r>
          <w:fldChar w:fldCharType="end"/>
        </w:r>
      </w:p>
    </w:sdtContent>
  </w:sdt>
  <w:p w14:paraId="009BD036" w14:textId="77777777" w:rsidR="003D4A74" w:rsidRDefault="003D4A74">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B7C71" w14:textId="77777777" w:rsidR="003D4A74" w:rsidRDefault="003D4A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39BFB" w14:textId="77777777" w:rsidR="007A6D49" w:rsidRDefault="007A6D49">
      <w:pPr>
        <w:spacing w:after="0" w:line="240" w:lineRule="auto"/>
      </w:pPr>
      <w:r>
        <w:separator/>
      </w:r>
    </w:p>
  </w:footnote>
  <w:footnote w:type="continuationSeparator" w:id="0">
    <w:p w14:paraId="38018E0E" w14:textId="77777777" w:rsidR="007A6D49" w:rsidRDefault="007A6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0FA31" w14:textId="77777777" w:rsidR="003D4A74" w:rsidRDefault="00EE53E9">
    <w:r>
      <w:rPr>
        <w:noProof/>
      </w:rPr>
      <w:drawing>
        <wp:anchor distT="0" distB="0" distL="0" distR="0" simplePos="0" relativeHeight="251658240" behindDoc="1" locked="0" layoutInCell="0" allowOverlap="1" wp14:anchorId="6B05846F" wp14:editId="4DB68F2F">
          <wp:simplePos x="0" y="0"/>
          <wp:positionH relativeFrom="margin">
            <wp:posOffset>-292735</wp:posOffset>
          </wp:positionH>
          <wp:positionV relativeFrom="paragraph">
            <wp:posOffset>154940</wp:posOffset>
          </wp:positionV>
          <wp:extent cx="1978660" cy="572770"/>
          <wp:effectExtent l="0" t="0" r="0" b="0"/>
          <wp:wrapNone/>
          <wp:docPr id="1819919138"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3"/>
                  <pic:cNvPicPr>
                    <a:picLocks noChangeAspect="1" noChangeArrowheads="1"/>
                  </pic:cNvPicPr>
                </pic:nvPicPr>
                <pic:blipFill>
                  <a:blip r:embed="rId1"/>
                  <a:srcRect l="10489" t="29597" r="11282" b="30138"/>
                  <a:stretch>
                    <a:fillRect/>
                  </a:stretch>
                </pic:blipFill>
                <pic:spPr bwMode="auto">
                  <a:xfrm>
                    <a:off x="0" y="0"/>
                    <a:ext cx="1978660" cy="572770"/>
                  </a:xfrm>
                  <a:prstGeom prst="rect">
                    <a:avLst/>
                  </a:prstGeom>
                </pic:spPr>
              </pic:pic>
            </a:graphicData>
          </a:graphic>
        </wp:anchor>
      </w:drawing>
    </w:r>
    <w:r>
      <w:rPr>
        <w:noProof/>
      </w:rPr>
      <w:drawing>
        <wp:anchor distT="0" distB="0" distL="0" distR="0" simplePos="0" relativeHeight="251658242" behindDoc="1" locked="0" layoutInCell="1" allowOverlap="1" wp14:anchorId="6F9FD776" wp14:editId="6219BE74">
          <wp:simplePos x="0" y="0"/>
          <wp:positionH relativeFrom="column">
            <wp:posOffset>3602990</wp:posOffset>
          </wp:positionH>
          <wp:positionV relativeFrom="paragraph">
            <wp:posOffset>71755</wp:posOffset>
          </wp:positionV>
          <wp:extent cx="2190115" cy="655955"/>
          <wp:effectExtent l="0" t="0" r="0" b="0"/>
          <wp:wrapNone/>
          <wp:docPr id="1600571529"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4"/>
                  <pic:cNvPicPr>
                    <a:picLocks noChangeAspect="1" noChangeArrowheads="1"/>
                  </pic:cNvPicPr>
                </pic:nvPicPr>
                <pic:blipFill>
                  <a:blip r:embed="rId2"/>
                  <a:stretch>
                    <a:fillRect/>
                  </a:stretch>
                </pic:blipFill>
                <pic:spPr bwMode="auto">
                  <a:xfrm>
                    <a:off x="0" y="0"/>
                    <a:ext cx="2190115" cy="65595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DBCB2" w14:textId="77777777" w:rsidR="003D4A74" w:rsidRDefault="00EE53E9">
    <w:r>
      <w:rPr>
        <w:noProof/>
      </w:rPr>
      <w:drawing>
        <wp:anchor distT="0" distB="0" distL="0" distR="0" simplePos="0" relativeHeight="251658241" behindDoc="1" locked="0" layoutInCell="0" allowOverlap="1" wp14:anchorId="10AC5A42" wp14:editId="3F0F61F4">
          <wp:simplePos x="0" y="0"/>
          <wp:positionH relativeFrom="margin">
            <wp:posOffset>-292735</wp:posOffset>
          </wp:positionH>
          <wp:positionV relativeFrom="paragraph">
            <wp:posOffset>154940</wp:posOffset>
          </wp:positionV>
          <wp:extent cx="1978660" cy="572770"/>
          <wp:effectExtent l="0" t="0" r="0" b="0"/>
          <wp:wrapNone/>
          <wp:docPr id="1325273229" name="Obrázek 1325273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a:picLocks noChangeAspect="1" noChangeArrowheads="1"/>
                  </pic:cNvPicPr>
                </pic:nvPicPr>
                <pic:blipFill>
                  <a:blip r:embed="rId1"/>
                  <a:srcRect l="10489" t="29597" r="11282" b="30138"/>
                  <a:stretch>
                    <a:fillRect/>
                  </a:stretch>
                </pic:blipFill>
                <pic:spPr bwMode="auto">
                  <a:xfrm>
                    <a:off x="0" y="0"/>
                    <a:ext cx="1978660" cy="572770"/>
                  </a:xfrm>
                  <a:prstGeom prst="rect">
                    <a:avLst/>
                  </a:prstGeom>
                </pic:spPr>
              </pic:pic>
            </a:graphicData>
          </a:graphic>
        </wp:anchor>
      </w:drawing>
    </w:r>
    <w:r>
      <w:rPr>
        <w:noProof/>
      </w:rPr>
      <w:drawing>
        <wp:anchor distT="0" distB="0" distL="0" distR="0" simplePos="0" relativeHeight="251658243" behindDoc="1" locked="0" layoutInCell="1" allowOverlap="1" wp14:anchorId="4C2DAE86" wp14:editId="0F8D1F34">
          <wp:simplePos x="0" y="0"/>
          <wp:positionH relativeFrom="column">
            <wp:posOffset>3602990</wp:posOffset>
          </wp:positionH>
          <wp:positionV relativeFrom="paragraph">
            <wp:posOffset>71755</wp:posOffset>
          </wp:positionV>
          <wp:extent cx="2190115" cy="655955"/>
          <wp:effectExtent l="0" t="0" r="0" b="0"/>
          <wp:wrapNone/>
          <wp:docPr id="1231942557" name="Obrázek 1231942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a:picLocks noChangeAspect="1" noChangeArrowheads="1"/>
                  </pic:cNvPicPr>
                </pic:nvPicPr>
                <pic:blipFill>
                  <a:blip r:embed="rId2"/>
                  <a:stretch>
                    <a:fillRect/>
                  </a:stretch>
                </pic:blipFill>
                <pic:spPr bwMode="auto">
                  <a:xfrm>
                    <a:off x="0" y="0"/>
                    <a:ext cx="2190115" cy="65595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F466" w14:textId="77777777" w:rsidR="003D4A74" w:rsidRDefault="00EE53E9">
    <w:r>
      <w:rPr>
        <w:noProof/>
      </w:rPr>
      <w:drawing>
        <wp:anchor distT="0" distB="0" distL="0" distR="0" simplePos="0" relativeHeight="251658244" behindDoc="1" locked="0" layoutInCell="0" allowOverlap="1" wp14:anchorId="33F2BD2C" wp14:editId="02500C11">
          <wp:simplePos x="0" y="0"/>
          <wp:positionH relativeFrom="margin">
            <wp:posOffset>-292735</wp:posOffset>
          </wp:positionH>
          <wp:positionV relativeFrom="paragraph">
            <wp:posOffset>154940</wp:posOffset>
          </wp:positionV>
          <wp:extent cx="1978660" cy="572770"/>
          <wp:effectExtent l="0" t="0" r="0" b="0"/>
          <wp:wrapNone/>
          <wp:docPr id="5" name="Obrázek5" descr="Obsah obrázku Písmo, text, symbol,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5" descr="Obsah obrázku Písmo, text, symbol, logo&#10;&#10;Popis byl vytvořen automaticky"/>
                  <pic:cNvPicPr>
                    <a:picLocks noChangeAspect="1" noChangeArrowheads="1"/>
                  </pic:cNvPicPr>
                </pic:nvPicPr>
                <pic:blipFill>
                  <a:blip r:embed="rId1"/>
                  <a:srcRect l="10489" t="29597" r="11282" b="30138"/>
                  <a:stretch>
                    <a:fillRect/>
                  </a:stretch>
                </pic:blipFill>
                <pic:spPr bwMode="auto">
                  <a:xfrm>
                    <a:off x="0" y="0"/>
                    <a:ext cx="1978660" cy="572770"/>
                  </a:xfrm>
                  <a:prstGeom prst="rect">
                    <a:avLst/>
                  </a:prstGeom>
                </pic:spPr>
              </pic:pic>
            </a:graphicData>
          </a:graphic>
        </wp:anchor>
      </w:drawing>
    </w:r>
    <w:r>
      <w:rPr>
        <w:noProof/>
      </w:rPr>
      <w:drawing>
        <wp:anchor distT="0" distB="0" distL="0" distR="0" simplePos="0" relativeHeight="251658245" behindDoc="1" locked="0" layoutInCell="1" allowOverlap="1" wp14:anchorId="53EB9BCD" wp14:editId="10C4E716">
          <wp:simplePos x="0" y="0"/>
          <wp:positionH relativeFrom="column">
            <wp:posOffset>3602990</wp:posOffset>
          </wp:positionH>
          <wp:positionV relativeFrom="paragraph">
            <wp:posOffset>71755</wp:posOffset>
          </wp:positionV>
          <wp:extent cx="2190115" cy="655955"/>
          <wp:effectExtent l="0" t="0" r="0" b="0"/>
          <wp:wrapNone/>
          <wp:docPr id="6" name="Obrázek2" descr="Obsah obrázku Písmo, text,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2" descr="Obsah obrázku Písmo, text, snímek obrazovky, Elektricky modrá&#10;&#10;Popis byl vytvořen automaticky"/>
                  <pic:cNvPicPr>
                    <a:picLocks noChangeAspect="1" noChangeArrowheads="1"/>
                  </pic:cNvPicPr>
                </pic:nvPicPr>
                <pic:blipFill>
                  <a:blip r:embed="rId2"/>
                  <a:stretch>
                    <a:fillRect/>
                  </a:stretch>
                </pic:blipFill>
                <pic:spPr bwMode="auto">
                  <a:xfrm>
                    <a:off x="0" y="0"/>
                    <a:ext cx="2190115" cy="655955"/>
                  </a:xfrm>
                  <a:prstGeom prst="rect">
                    <a:avLst/>
                  </a:prstGeom>
                </pic:spPr>
              </pic:pic>
            </a:graphicData>
          </a:graphic>
        </wp:anchor>
      </w:drawing>
    </w:r>
  </w:p>
  <w:p w14:paraId="40DBCF23" w14:textId="77777777" w:rsidR="003D4A74" w:rsidRDefault="003D4A74">
    <w:pPr>
      <w:pStyle w:val="Zhlav"/>
      <w:rPr>
        <w:rFonts w:ascii="Garamond" w:hAnsi="Garamond" w:cs="Tahoma"/>
      </w:rPr>
    </w:pPr>
  </w:p>
  <w:p w14:paraId="4BA642A3" w14:textId="77777777" w:rsidR="003D4A74" w:rsidRDefault="003D4A74">
    <w:pPr>
      <w:pStyle w:val="Zhlav"/>
      <w:rPr>
        <w:rFonts w:ascii="Garamond" w:hAnsi="Garamond" w:cs="Tahoma"/>
      </w:rPr>
    </w:pPr>
  </w:p>
  <w:p w14:paraId="445747A6" w14:textId="77777777" w:rsidR="003D4A74" w:rsidRDefault="003D4A74">
    <w:pPr>
      <w:pStyle w:val="Zhlav"/>
      <w:rPr>
        <w:rFonts w:ascii="Garamond" w:hAnsi="Garamond" w:cs="Tahoma"/>
      </w:rPr>
    </w:pPr>
  </w:p>
  <w:p w14:paraId="63647C60" w14:textId="77777777" w:rsidR="003D4A74" w:rsidRDefault="003D4A74">
    <w:pPr>
      <w:pStyle w:val="Zhlav"/>
      <w:rPr>
        <w:rFonts w:ascii="Garamond" w:hAnsi="Garamond"/>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A02B8" w14:textId="77777777" w:rsidR="003D4A74" w:rsidRDefault="003D4A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4023"/>
    <w:multiLevelType w:val="multilevel"/>
    <w:tmpl w:val="7DEEA94C"/>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suff w:val="nothing"/>
      <w:lvlText w:val=""/>
      <w:lvlJc w:val="left"/>
      <w:pPr>
        <w:tabs>
          <w:tab w:val="num" w:pos="0"/>
        </w:tabs>
        <w:ind w:left="731" w:firstLine="0"/>
      </w:pPr>
      <w:rPr>
        <w:color w:val="auto"/>
      </w:rPr>
    </w:lvl>
    <w:lvl w:ilvl="4">
      <w:start w:val="1"/>
      <w:numFmt w:val="none"/>
      <w:suff w:val="nothing"/>
      <w:lvlText w:val=""/>
      <w:lvlJc w:val="left"/>
      <w:pPr>
        <w:tabs>
          <w:tab w:val="num" w:pos="0"/>
        </w:tabs>
        <w:ind w:left="1128" w:firstLine="0"/>
      </w:pPr>
    </w:lvl>
    <w:lvl w:ilvl="5">
      <w:start w:val="1"/>
      <w:numFmt w:val="none"/>
      <w:suff w:val="nothing"/>
      <w:lvlText w:val=""/>
      <w:lvlJc w:val="left"/>
      <w:pPr>
        <w:tabs>
          <w:tab w:val="num" w:pos="0"/>
        </w:tabs>
        <w:ind w:left="1695" w:firstLine="0"/>
      </w:pPr>
    </w:lvl>
    <w:lvl w:ilvl="6">
      <w:start w:val="1"/>
      <w:numFmt w:val="decimal"/>
      <w:lvlText w:val="%7."/>
      <w:lvlJc w:val="left"/>
      <w:pPr>
        <w:tabs>
          <w:tab w:val="num" w:pos="0"/>
        </w:tabs>
        <w:ind w:left="5034" w:hanging="360"/>
      </w:pPr>
    </w:lvl>
    <w:lvl w:ilvl="7">
      <w:start w:val="1"/>
      <w:numFmt w:val="lowerLetter"/>
      <w:lvlText w:val="%8."/>
      <w:lvlJc w:val="left"/>
      <w:pPr>
        <w:tabs>
          <w:tab w:val="num" w:pos="0"/>
        </w:tabs>
        <w:ind w:left="5754" w:hanging="360"/>
      </w:pPr>
    </w:lvl>
    <w:lvl w:ilvl="8">
      <w:start w:val="1"/>
      <w:numFmt w:val="lowerRoman"/>
      <w:lvlText w:val="%9."/>
      <w:lvlJc w:val="right"/>
      <w:pPr>
        <w:tabs>
          <w:tab w:val="num" w:pos="0"/>
        </w:tabs>
        <w:ind w:left="6474" w:hanging="180"/>
      </w:pPr>
    </w:lvl>
  </w:abstractNum>
  <w:abstractNum w:abstractNumId="1" w15:restartNumberingAfterBreak="0">
    <w:nsid w:val="194D4F92"/>
    <w:multiLevelType w:val="multilevel"/>
    <w:tmpl w:val="B3729412"/>
    <w:lvl w:ilvl="0">
      <w:start w:val="1"/>
      <w:numFmt w:val="decimal"/>
      <w:pStyle w:val="RLlnek"/>
      <w:lvlText w:val="%1."/>
      <w:lvlJc w:val="left"/>
      <w:pPr>
        <w:tabs>
          <w:tab w:val="num" w:pos="0"/>
        </w:tabs>
        <w:ind w:left="360" w:hanging="360"/>
      </w:pPr>
      <w:rPr>
        <w:b/>
        <w:bCs/>
      </w:rPr>
    </w:lvl>
    <w:lvl w:ilvl="1">
      <w:start w:val="1"/>
      <w:numFmt w:val="decimal"/>
      <w:pStyle w:val="RLOdstavec"/>
      <w:lvlText w:val="%1.%2"/>
      <w:lvlJc w:val="left"/>
      <w:pPr>
        <w:tabs>
          <w:tab w:val="num" w:pos="720"/>
        </w:tabs>
        <w:ind w:left="720" w:hanging="720"/>
      </w:pPr>
      <w:rPr>
        <w:b w:val="0"/>
        <w:sz w:val="22"/>
        <w:szCs w:val="22"/>
      </w:rPr>
    </w:lvl>
    <w:lvl w:ilvl="2">
      <w:start w:val="1"/>
      <w:numFmt w:val="decimal"/>
      <w:lvlText w:val="%1.%2.%3"/>
      <w:lvlJc w:val="left"/>
      <w:pPr>
        <w:tabs>
          <w:tab w:val="num" w:pos="1474"/>
        </w:tabs>
        <w:ind w:left="1474" w:hanging="754"/>
      </w:pPr>
      <w:rPr>
        <w:rFonts w:asciiTheme="minorHAnsi" w:hAnsiTheme="minorHAnsi" w:cstheme="minorHAnsi"/>
        <w:b w:val="0"/>
        <w:i w:val="0"/>
        <w:iCs w:val="0"/>
        <w:sz w:val="22"/>
        <w:szCs w:val="22"/>
      </w:rPr>
    </w:lvl>
    <w:lvl w:ilvl="3">
      <w:start w:val="1"/>
      <w:numFmt w:val="lowerLetter"/>
      <w:lvlText w:val="%4)"/>
      <w:lvlJc w:val="left"/>
      <w:pPr>
        <w:tabs>
          <w:tab w:val="num" w:pos="1474"/>
        </w:tabs>
        <w:ind w:left="1814" w:hanging="340"/>
      </w:pPr>
    </w:lvl>
    <w:lvl w:ilvl="4">
      <w:start w:val="1"/>
      <w:numFmt w:val="lowerRoman"/>
      <w:lvlText w:val="(%5)"/>
      <w:lvlJc w:val="left"/>
      <w:pPr>
        <w:tabs>
          <w:tab w:val="num" w:pos="2211"/>
        </w:tabs>
        <w:ind w:left="2211" w:hanging="397"/>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1F18123C"/>
    <w:multiLevelType w:val="multilevel"/>
    <w:tmpl w:val="5D1453CE"/>
    <w:lvl w:ilvl="0">
      <w:start w:val="2"/>
      <w:numFmt w:val="decimal"/>
      <w:pStyle w:val="1Nadpisbod"/>
      <w:lvlText w:val="%1"/>
      <w:lvlJc w:val="left"/>
      <w:pPr>
        <w:tabs>
          <w:tab w:val="num" w:pos="432"/>
        </w:tabs>
        <w:ind w:left="432" w:hanging="432"/>
      </w:pPr>
      <w:rPr>
        <w:rFonts w:ascii="Arial" w:hAnsi="Arial" w:cs="Times New Roman"/>
        <w:b/>
        <w:i w:val="0"/>
        <w:sz w:val="24"/>
        <w:szCs w:val="24"/>
      </w:rPr>
    </w:lvl>
    <w:lvl w:ilvl="1">
      <w:start w:val="1"/>
      <w:numFmt w:val="decimal"/>
      <w:pStyle w:val="11nadpispodbod"/>
      <w:lvlText w:val="%1.%2"/>
      <w:lvlJc w:val="left"/>
      <w:pPr>
        <w:tabs>
          <w:tab w:val="num" w:pos="576"/>
        </w:tabs>
        <w:ind w:left="576" w:hanging="576"/>
      </w:pPr>
      <w:rPr>
        <w:rFonts w:ascii="Arial" w:hAnsi="Arial" w:cs="Times New Roman"/>
        <w:b/>
        <w:i w:val="0"/>
        <w:sz w:val="24"/>
        <w:szCs w:val="24"/>
      </w:rPr>
    </w:lvl>
    <w:lvl w:ilvl="2">
      <w:start w:val="2"/>
      <w:numFmt w:val="none"/>
      <w:pStyle w:val="111podnadpispodbod"/>
      <w:suff w:val="nothing"/>
      <w:lvlText w:val="2"/>
      <w:lvlJc w:val="left"/>
      <w:pPr>
        <w:tabs>
          <w:tab w:val="num" w:pos="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34276E79"/>
    <w:multiLevelType w:val="multilevel"/>
    <w:tmpl w:val="DD906F5A"/>
    <w:lvl w:ilvl="0">
      <w:start w:val="1"/>
      <w:numFmt w:val="decimal"/>
      <w:pStyle w:val="slovanseznam1"/>
      <w:lvlText w:val="%1."/>
      <w:lvlJc w:val="left"/>
      <w:pPr>
        <w:tabs>
          <w:tab w:val="num" w:pos="720"/>
        </w:tabs>
        <w:ind w:left="720" w:hanging="360"/>
      </w:pPr>
      <w:rPr>
        <w:rFonts w:ascii="Verdana" w:hAnsi="Verdana"/>
        <w:sz w:val="16"/>
        <w:szCs w:val="1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7EA3991"/>
    <w:multiLevelType w:val="multilevel"/>
    <w:tmpl w:val="A6D00B16"/>
    <w:lvl w:ilvl="0">
      <w:start w:val="1"/>
      <w:numFmt w:val="decimal"/>
      <w:pStyle w:val="RLlneksmlouvy"/>
      <w:lvlText w:val="%1."/>
      <w:lvlJc w:val="left"/>
      <w:pPr>
        <w:tabs>
          <w:tab w:val="num" w:pos="737"/>
        </w:tabs>
        <w:ind w:left="737" w:hanging="737"/>
      </w:pPr>
      <w:rPr>
        <w:b/>
        <w:i w:val="0"/>
        <w:caps/>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b w:val="0"/>
        <w:bCs/>
        <w:i w:val="0"/>
        <w:iCs w:val="0"/>
      </w:rPr>
    </w:lvl>
    <w:lvl w:ilvl="2">
      <w:start w:val="1"/>
      <w:numFmt w:val="decimal"/>
      <w:lvlText w:val="%1.%2.%3"/>
      <w:lvlJc w:val="left"/>
      <w:pPr>
        <w:tabs>
          <w:tab w:val="num" w:pos="2297"/>
        </w:tabs>
        <w:ind w:left="2297" w:hanging="737"/>
      </w:pPr>
      <w:rPr>
        <w:rFonts w:ascii="Calibri" w:hAnsi="Calibri" w:cs="Calibri"/>
        <w:b w:val="0"/>
        <w:bCs/>
        <w:sz w:val="22"/>
        <w:szCs w:val="22"/>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41E10BA1"/>
    <w:multiLevelType w:val="multilevel"/>
    <w:tmpl w:val="97120AF4"/>
    <w:lvl w:ilvl="0">
      <w:start w:val="1"/>
      <w:numFmt w:val="upperLetter"/>
      <w:pStyle w:val="Ploha1"/>
      <w:lvlText w:val="Příloha %1"/>
      <w:lvlJc w:val="left"/>
      <w:pPr>
        <w:tabs>
          <w:tab w:val="num" w:pos="851"/>
        </w:tabs>
        <w:ind w:left="851" w:hanging="851"/>
      </w:pPr>
      <w:rPr>
        <w:sz w:val="28"/>
        <w:szCs w:val="28"/>
      </w:rPr>
    </w:lvl>
    <w:lvl w:ilvl="1">
      <w:start w:val="1"/>
      <w:numFmt w:val="decimal"/>
      <w:pStyle w:val="Ploha2"/>
      <w:lvlText w:val="%1.%2"/>
      <w:lvlJc w:val="left"/>
      <w:pPr>
        <w:tabs>
          <w:tab w:val="num" w:pos="851"/>
        </w:tabs>
        <w:ind w:left="851" w:hanging="851"/>
      </w:pPr>
    </w:lvl>
    <w:lvl w:ilvl="2">
      <w:start w:val="1"/>
      <w:numFmt w:val="decimal"/>
      <w:pStyle w:val="Ploha3"/>
      <w:lvlText w:val="%1.%2.%3"/>
      <w:lvlJc w:val="left"/>
      <w:pPr>
        <w:tabs>
          <w:tab w:val="num" w:pos="851"/>
        </w:tabs>
        <w:ind w:left="851" w:hanging="851"/>
      </w:pPr>
    </w:lvl>
    <w:lvl w:ilvl="3">
      <w:start w:val="1"/>
      <w:numFmt w:val="none"/>
      <w:pStyle w:val="Ploha4"/>
      <w:suff w:val="nothing"/>
      <w:lvlText w:val=""/>
      <w:lvlJc w:val="left"/>
      <w:pPr>
        <w:tabs>
          <w:tab w:val="num" w:pos="0"/>
        </w:tabs>
        <w:ind w:left="851" w:firstLine="0"/>
      </w:pPr>
    </w:lvl>
    <w:lvl w:ilvl="4">
      <w:start w:val="1"/>
      <w:numFmt w:val="none"/>
      <w:suff w:val="nothing"/>
      <w:lvlText w:val=""/>
      <w:lvlJc w:val="left"/>
      <w:pPr>
        <w:tabs>
          <w:tab w:val="num" w:pos="0"/>
        </w:tabs>
        <w:ind w:left="851" w:hanging="851"/>
      </w:pPr>
    </w:lvl>
    <w:lvl w:ilvl="5">
      <w:start w:val="1"/>
      <w:numFmt w:val="upperRoman"/>
      <w:lvlText w:val="%6"/>
      <w:lvlJc w:val="left"/>
      <w:pPr>
        <w:tabs>
          <w:tab w:val="num" w:pos="1418"/>
        </w:tabs>
        <w:ind w:left="1418" w:hanging="567"/>
      </w:pPr>
    </w:lvl>
    <w:lvl w:ilvl="6">
      <w:start w:val="1"/>
      <w:numFmt w:val="lowerLetter"/>
      <w:lvlText w:val="%6.%7"/>
      <w:lvlJc w:val="left"/>
      <w:pPr>
        <w:tabs>
          <w:tab w:val="num" w:pos="1418"/>
        </w:tabs>
        <w:ind w:left="1418" w:hanging="567"/>
      </w:pPr>
    </w:lvl>
    <w:lvl w:ilvl="7">
      <w:start w:val="1"/>
      <w:numFmt w:val="none"/>
      <w:suff w:val="nothing"/>
      <w:lvlText w:val=""/>
      <w:lvlJc w:val="left"/>
      <w:pPr>
        <w:tabs>
          <w:tab w:val="num" w:pos="0"/>
        </w:tabs>
        <w:ind w:left="851" w:hanging="851"/>
      </w:pPr>
    </w:lvl>
    <w:lvl w:ilvl="8">
      <w:start w:val="1"/>
      <w:numFmt w:val="none"/>
      <w:suff w:val="nothing"/>
      <w:lvlText w:val=""/>
      <w:lvlJc w:val="left"/>
      <w:pPr>
        <w:tabs>
          <w:tab w:val="num" w:pos="0"/>
        </w:tabs>
        <w:ind w:left="851" w:hanging="851"/>
      </w:pPr>
    </w:lvl>
  </w:abstractNum>
  <w:abstractNum w:abstractNumId="6" w15:restartNumberingAfterBreak="0">
    <w:nsid w:val="44633998"/>
    <w:multiLevelType w:val="multilevel"/>
    <w:tmpl w:val="5FDE64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B275002"/>
    <w:multiLevelType w:val="multilevel"/>
    <w:tmpl w:val="2074753C"/>
    <w:lvl w:ilvl="0">
      <w:start w:val="1"/>
      <w:numFmt w:val="decimal"/>
      <w:lvlText w:val="%1."/>
      <w:lvlJc w:val="left"/>
      <w:pPr>
        <w:ind w:left="720" w:hanging="360"/>
      </w:pPr>
      <w:rPr>
        <w:rFonts w:ascii="Palatino Linotype" w:hAnsi="Palatino Linotype" w:hint="default"/>
        <w:b/>
      </w:rPr>
    </w:lvl>
    <w:lvl w:ilvl="1">
      <w:start w:val="1"/>
      <w:numFmt w:val="decimal"/>
      <w:lvlText w:val="%1.%2"/>
      <w:lvlJc w:val="left"/>
      <w:pPr>
        <w:ind w:left="785" w:hanging="360"/>
      </w:pPr>
      <w:rPr>
        <w:rFonts w:ascii="Palatino Linotype" w:hAnsi="Palatino Linotype" w:hint="default"/>
      </w:rPr>
    </w:lvl>
    <w:lvl w:ilvl="2">
      <w:start w:val="1"/>
      <w:numFmt w:val="decimal"/>
      <w:lvlText w:val="%1.%2.%3"/>
      <w:lvlJc w:val="left"/>
      <w:pPr>
        <w:ind w:left="3196" w:hanging="720"/>
      </w:pPr>
    </w:lvl>
    <w:lvl w:ilvl="3">
      <w:start w:val="1"/>
      <w:numFmt w:val="decimal"/>
      <w:lvlText w:val="%1.%2.%3.%4"/>
      <w:lvlJc w:val="left"/>
      <w:pPr>
        <w:ind w:left="4254" w:hanging="720"/>
      </w:pPr>
    </w:lvl>
    <w:lvl w:ilvl="4">
      <w:start w:val="1"/>
      <w:numFmt w:val="decimal"/>
      <w:lvlText w:val="%1.%2.%3.%4.%5"/>
      <w:lvlJc w:val="left"/>
      <w:pPr>
        <w:ind w:left="5672" w:hanging="1080"/>
      </w:pPr>
    </w:lvl>
    <w:lvl w:ilvl="5">
      <w:start w:val="1"/>
      <w:numFmt w:val="decimal"/>
      <w:lvlText w:val="%1.%2.%3.%4.%5.%6"/>
      <w:lvlJc w:val="left"/>
      <w:pPr>
        <w:ind w:left="6730" w:hanging="1080"/>
      </w:pPr>
    </w:lvl>
    <w:lvl w:ilvl="6">
      <w:start w:val="1"/>
      <w:numFmt w:val="decimal"/>
      <w:lvlText w:val="%1.%2.%3.%4.%5.%6.%7"/>
      <w:lvlJc w:val="left"/>
      <w:pPr>
        <w:ind w:left="8148" w:hanging="1440"/>
      </w:pPr>
    </w:lvl>
    <w:lvl w:ilvl="7">
      <w:start w:val="1"/>
      <w:numFmt w:val="decimal"/>
      <w:lvlText w:val="%1.%2.%3.%4.%5.%6.%7.%8"/>
      <w:lvlJc w:val="left"/>
      <w:pPr>
        <w:ind w:left="9206" w:hanging="1440"/>
      </w:pPr>
    </w:lvl>
    <w:lvl w:ilvl="8">
      <w:start w:val="1"/>
      <w:numFmt w:val="decimal"/>
      <w:lvlText w:val="%1.%2.%3.%4.%5.%6.%7.%8.%9"/>
      <w:lvlJc w:val="left"/>
      <w:pPr>
        <w:ind w:left="10264" w:hanging="1440"/>
      </w:pPr>
    </w:lvl>
  </w:abstractNum>
  <w:abstractNum w:abstractNumId="8" w15:restartNumberingAfterBreak="0">
    <w:nsid w:val="4D5E47EF"/>
    <w:multiLevelType w:val="multilevel"/>
    <w:tmpl w:val="BFDC0348"/>
    <w:lvl w:ilvl="0">
      <w:start w:val="1"/>
      <w:numFmt w:val="decimal"/>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9" w15:restartNumberingAfterBreak="0">
    <w:nsid w:val="50F50A43"/>
    <w:multiLevelType w:val="multilevel"/>
    <w:tmpl w:val="BEC41718"/>
    <w:lvl w:ilvl="0">
      <w:start w:val="1"/>
      <w:numFmt w:val="decimal"/>
      <w:lvlText w:val="%1."/>
      <w:lvlJc w:val="left"/>
      <w:pPr>
        <w:tabs>
          <w:tab w:val="num" w:pos="567"/>
        </w:tabs>
        <w:ind w:left="567" w:hanging="567"/>
      </w:pPr>
      <w:rPr>
        <w:rFonts w:ascii="Times New Roman" w:hAnsi="Times New Roman"/>
        <w:sz w:val="22"/>
      </w:rPr>
    </w:lvl>
    <w:lvl w:ilvl="1">
      <w:start w:val="1"/>
      <w:numFmt w:val="decimal"/>
      <w:lvlText w:val="%1.%2"/>
      <w:lvlJc w:val="left"/>
      <w:pPr>
        <w:tabs>
          <w:tab w:val="num" w:pos="567"/>
        </w:tabs>
        <w:ind w:left="567" w:hanging="567"/>
      </w:pPr>
      <w:rPr>
        <w:rFonts w:ascii="Times New Roman" w:hAnsi="Times New Roman"/>
        <w:b/>
        <w:i w:val="0"/>
        <w:color w:val="auto"/>
        <w:sz w:val="22"/>
      </w:rPr>
    </w:lvl>
    <w:lvl w:ilvl="2">
      <w:start w:val="1"/>
      <w:numFmt w:val="lowerLetter"/>
      <w:pStyle w:val="clanekavdefinicich"/>
      <w:lvlText w:val="(%3)"/>
      <w:lvlJc w:val="left"/>
      <w:pPr>
        <w:tabs>
          <w:tab w:val="num" w:pos="1134"/>
        </w:tabs>
        <w:ind w:left="1134" w:hanging="567"/>
      </w:pPr>
      <w:rPr>
        <w:b w:val="0"/>
        <w:color w:val="auto"/>
      </w:rPr>
    </w:lvl>
    <w:lvl w:ilvl="3">
      <w:start w:val="1"/>
      <w:numFmt w:val="lowerRoman"/>
      <w:lvlText w:val="(%4)"/>
      <w:lvlJc w:val="left"/>
      <w:pPr>
        <w:tabs>
          <w:tab w:val="num" w:pos="1701"/>
        </w:tabs>
        <w:ind w:left="1701" w:hanging="283"/>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537E4A45"/>
    <w:multiLevelType w:val="multilevel"/>
    <w:tmpl w:val="BFDC0348"/>
    <w:lvl w:ilvl="0">
      <w:start w:val="1"/>
      <w:numFmt w:val="decimal"/>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1" w15:restartNumberingAfterBreak="0">
    <w:nsid w:val="549D6200"/>
    <w:multiLevelType w:val="multilevel"/>
    <w:tmpl w:val="D5360B6E"/>
    <w:lvl w:ilvl="0">
      <w:start w:val="1"/>
      <w:numFmt w:val="decimal"/>
      <w:pStyle w:val="GDPRNADPIS"/>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2" w15:restartNumberingAfterBreak="0">
    <w:nsid w:val="5E3C6805"/>
    <w:multiLevelType w:val="multilevel"/>
    <w:tmpl w:val="BFDC0348"/>
    <w:lvl w:ilvl="0">
      <w:start w:val="1"/>
      <w:numFmt w:val="decimal"/>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3" w15:restartNumberingAfterBreak="0">
    <w:nsid w:val="62F33FD4"/>
    <w:multiLevelType w:val="multilevel"/>
    <w:tmpl w:val="F89AD5A2"/>
    <w:lvl w:ilvl="0">
      <w:start w:val="1"/>
      <w:numFmt w:val="decimal"/>
      <w:pStyle w:val="SAPtextcisl"/>
      <w:lvlText w:val="%1."/>
      <w:lvlJc w:val="left"/>
      <w:pPr>
        <w:tabs>
          <w:tab w:val="num" w:pos="900"/>
        </w:tabs>
        <w:ind w:left="900" w:hanging="360"/>
      </w:pPr>
    </w:lvl>
    <w:lvl w:ilvl="1">
      <w:start w:val="1"/>
      <w:numFmt w:val="lowerLetter"/>
      <w:pStyle w:val="SAPtextabc"/>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C32521C"/>
    <w:multiLevelType w:val="multilevel"/>
    <w:tmpl w:val="733E9A2C"/>
    <w:lvl w:ilvl="0">
      <w:start w:val="1"/>
      <w:numFmt w:val="upperRoman"/>
      <w:pStyle w:val="RLNadpis1rovn"/>
      <w:suff w:val="space"/>
      <w:lvlText w:val="Část %1."/>
      <w:lvlJc w:val="left"/>
      <w:pPr>
        <w:tabs>
          <w:tab w:val="num" w:pos="0"/>
        </w:tabs>
        <w:ind w:left="0" w:firstLine="0"/>
      </w:pPr>
      <w:rPr>
        <w:rFonts w:ascii="Calibri" w:hAnsi="Calibri"/>
        <w:b/>
        <w:i w:val="0"/>
        <w:caps w:val="0"/>
        <w:smallCaps w:val="0"/>
        <w:strike w:val="0"/>
        <w:dstrike w:val="0"/>
        <w:vanish w:val="0"/>
        <w:color w:val="394A58"/>
        <w:spacing w:val="0"/>
        <w:position w:val="0"/>
        <w:sz w:val="4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RLNadpis2rovn"/>
      <w:lvlText w:val="%2."/>
      <w:lvlJc w:val="left"/>
      <w:pPr>
        <w:tabs>
          <w:tab w:val="num" w:pos="737"/>
        </w:tabs>
        <w:ind w:left="737" w:hanging="737"/>
      </w:pPr>
      <w:rPr>
        <w:rFonts w:ascii="Calibri" w:hAnsi="Calibri"/>
        <w:b/>
        <w:i w:val="0"/>
        <w:caps w:val="0"/>
        <w:smallCaps w:val="0"/>
        <w:strike w:val="0"/>
        <w:dstrike w:val="0"/>
        <w:vanish w:val="0"/>
        <w:color w:val="394A58"/>
        <w:spacing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rFonts w:ascii="Calibri" w:hAnsi="Calibri"/>
        <w:b/>
        <w:i w:val="0"/>
        <w:caps w:val="0"/>
        <w:smallCaps w:val="0"/>
        <w:strike w:val="0"/>
        <w:dstrike w:val="0"/>
        <w:vanish w:val="0"/>
        <w:color w:val="394A58"/>
        <w:spacing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37"/>
        </w:tabs>
        <w:ind w:left="737" w:hanging="737"/>
      </w:pPr>
      <w:rPr>
        <w:rFonts w:ascii="Calibri" w:hAnsi="Calibri"/>
        <w:b/>
        <w:i w:val="0"/>
        <w:caps w:val="0"/>
        <w:smallCaps w:val="0"/>
        <w:strike w:val="0"/>
        <w:dstrike w:val="0"/>
        <w:vanish w:val="0"/>
        <w:color w:val="394A58"/>
        <w:spacing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tabs>
          <w:tab w:val="num" w:pos="0"/>
        </w:tabs>
        <w:ind w:left="0" w:firstLine="0"/>
      </w:pPr>
      <w:rPr>
        <w:b w:val="0"/>
        <w:i w:val="0"/>
        <w:caps w:val="0"/>
        <w:smallCaps w:val="0"/>
        <w:strike w:val="0"/>
        <w:dstrike w:val="0"/>
        <w:vanish w:val="0"/>
        <w:color w:val="394A58"/>
        <w:spacing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tabs>
          <w:tab w:val="num" w:pos="0"/>
        </w:tabs>
        <w:ind w:left="737" w:firstLine="0"/>
      </w:pPr>
    </w:lvl>
    <w:lvl w:ilvl="6">
      <w:start w:val="1"/>
      <w:numFmt w:val="none"/>
      <w:suff w:val="nothing"/>
      <w:lvlText w:val=""/>
      <w:lvlJc w:val="left"/>
      <w:pPr>
        <w:tabs>
          <w:tab w:val="num" w:pos="0"/>
        </w:tabs>
        <w:ind w:left="1134" w:firstLine="0"/>
      </w:pPr>
      <w:rPr>
        <w:color w:val="auto"/>
      </w:rPr>
    </w:lvl>
    <w:lvl w:ilvl="7">
      <w:start w:val="1"/>
      <w:numFmt w:val="none"/>
      <w:suff w:val="nothing"/>
      <w:lvlText w:val=""/>
      <w:lvlJc w:val="left"/>
      <w:pPr>
        <w:tabs>
          <w:tab w:val="num" w:pos="0"/>
        </w:tabs>
        <w:ind w:left="1701" w:firstLine="0"/>
      </w:pPr>
    </w:lvl>
    <w:lvl w:ilvl="8">
      <w:start w:val="1"/>
      <w:numFmt w:val="none"/>
      <w:suff w:val="nothing"/>
      <w:lvlText w:val=""/>
      <w:lvlJc w:val="left"/>
      <w:pPr>
        <w:tabs>
          <w:tab w:val="num" w:pos="0"/>
        </w:tabs>
        <w:ind w:left="0" w:firstLine="0"/>
      </w:pPr>
    </w:lvl>
  </w:abstractNum>
  <w:abstractNum w:abstractNumId="15" w15:restartNumberingAfterBreak="0">
    <w:nsid w:val="7C326EB5"/>
    <w:multiLevelType w:val="multilevel"/>
    <w:tmpl w:val="CEFC14CE"/>
    <w:lvl w:ilvl="0">
      <w:numFmt w:val="bullet"/>
      <w:pStyle w:val="Seznamsodrkami"/>
      <w:lvlText w:val=""/>
      <w:lvlJc w:val="left"/>
      <w:pPr>
        <w:tabs>
          <w:tab w:val="num" w:pos="0"/>
        </w:tabs>
        <w:ind w:left="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316956847">
    <w:abstractNumId w:val="4"/>
  </w:num>
  <w:num w:numId="2" w16cid:durableId="1095243417">
    <w:abstractNumId w:val="0"/>
  </w:num>
  <w:num w:numId="3" w16cid:durableId="552737619">
    <w:abstractNumId w:val="14"/>
  </w:num>
  <w:num w:numId="4" w16cid:durableId="1727531685">
    <w:abstractNumId w:val="3"/>
  </w:num>
  <w:num w:numId="5" w16cid:durableId="1097287875">
    <w:abstractNumId w:val="15"/>
  </w:num>
  <w:num w:numId="6" w16cid:durableId="1449659494">
    <w:abstractNumId w:val="13"/>
  </w:num>
  <w:num w:numId="7" w16cid:durableId="2101094904">
    <w:abstractNumId w:val="5"/>
  </w:num>
  <w:num w:numId="8" w16cid:durableId="571425486">
    <w:abstractNumId w:val="2"/>
  </w:num>
  <w:num w:numId="9" w16cid:durableId="1811287067">
    <w:abstractNumId w:val="9"/>
  </w:num>
  <w:num w:numId="10" w16cid:durableId="403920683">
    <w:abstractNumId w:val="8"/>
  </w:num>
  <w:num w:numId="11" w16cid:durableId="301234757">
    <w:abstractNumId w:val="1"/>
  </w:num>
  <w:num w:numId="12" w16cid:durableId="919673747">
    <w:abstractNumId w:val="6"/>
  </w:num>
  <w:num w:numId="13" w16cid:durableId="117376526">
    <w:abstractNumId w:val="1"/>
  </w:num>
  <w:num w:numId="14" w16cid:durableId="698749339">
    <w:abstractNumId w:val="1"/>
  </w:num>
  <w:num w:numId="15" w16cid:durableId="531068936">
    <w:abstractNumId w:val="7"/>
  </w:num>
  <w:num w:numId="16" w16cid:durableId="1877808876">
    <w:abstractNumId w:val="1"/>
  </w:num>
  <w:num w:numId="17" w16cid:durableId="1888178910">
    <w:abstractNumId w:val="10"/>
  </w:num>
  <w:num w:numId="18" w16cid:durableId="1841236424">
    <w:abstractNumId w:val="1"/>
  </w:num>
  <w:num w:numId="19" w16cid:durableId="1436249503">
    <w:abstractNumId w:val="1"/>
  </w:num>
  <w:num w:numId="20" w16cid:durableId="1630209501">
    <w:abstractNumId w:val="12"/>
  </w:num>
  <w:num w:numId="21" w16cid:durableId="1399279233">
    <w:abstractNumId w:val="1"/>
  </w:num>
  <w:num w:numId="22" w16cid:durableId="111560416">
    <w:abstractNumId w:val="1"/>
  </w:num>
  <w:num w:numId="23" w16cid:durableId="1419794316">
    <w:abstractNumId w:val="11"/>
  </w:num>
  <w:num w:numId="24" w16cid:durableId="605580203">
    <w:abstractNumId w:val="4"/>
  </w:num>
  <w:num w:numId="25" w16cid:durableId="2013101404">
    <w:abstractNumId w:val="4"/>
  </w:num>
  <w:num w:numId="26" w16cid:durableId="376203980">
    <w:abstractNumId w:val="4"/>
  </w:num>
  <w:num w:numId="27" w16cid:durableId="1308438873">
    <w:abstractNumId w:val="4"/>
  </w:num>
  <w:num w:numId="28" w16cid:durableId="11341925">
    <w:abstractNumId w:val="4"/>
  </w:num>
  <w:num w:numId="29" w16cid:durableId="529535744">
    <w:abstractNumId w:val="4"/>
  </w:num>
  <w:num w:numId="30" w16cid:durableId="930552943">
    <w:abstractNumId w:val="4"/>
  </w:num>
  <w:num w:numId="31" w16cid:durableId="1839616047">
    <w:abstractNumId w:val="4"/>
  </w:num>
  <w:num w:numId="32" w16cid:durableId="1378041012">
    <w:abstractNumId w:val="4"/>
  </w:num>
  <w:num w:numId="33" w16cid:durableId="367069480">
    <w:abstractNumId w:val="4"/>
  </w:num>
  <w:num w:numId="34" w16cid:durableId="1735620657">
    <w:abstractNumId w:val="4"/>
  </w:num>
  <w:num w:numId="35" w16cid:durableId="528875628">
    <w:abstractNumId w:val="4"/>
  </w:num>
  <w:num w:numId="36" w16cid:durableId="622199146">
    <w:abstractNumId w:val="4"/>
  </w:num>
  <w:num w:numId="37" w16cid:durableId="997415057">
    <w:abstractNumId w:val="4"/>
  </w:num>
  <w:num w:numId="38" w16cid:durableId="1493835826">
    <w:abstractNumId w:val="4"/>
  </w:num>
  <w:num w:numId="39" w16cid:durableId="1108042922">
    <w:abstractNumId w:val="4"/>
  </w:num>
  <w:num w:numId="40" w16cid:durableId="1235821876">
    <w:abstractNumId w:val="4"/>
  </w:num>
  <w:num w:numId="41" w16cid:durableId="221059368">
    <w:abstractNumId w:val="4"/>
  </w:num>
  <w:num w:numId="42" w16cid:durableId="1098597891">
    <w:abstractNumId w:val="4"/>
  </w:num>
  <w:num w:numId="43" w16cid:durableId="1426343045">
    <w:abstractNumId w:val="4"/>
  </w:num>
  <w:num w:numId="44" w16cid:durableId="2138066920">
    <w:abstractNumId w:val="4"/>
  </w:num>
  <w:num w:numId="45" w16cid:durableId="906569923">
    <w:abstractNumId w:val="4"/>
  </w:num>
  <w:num w:numId="46" w16cid:durableId="499466473">
    <w:abstractNumId w:val="4"/>
  </w:num>
  <w:num w:numId="47" w16cid:durableId="6489928">
    <w:abstractNumId w:val="4"/>
  </w:num>
  <w:num w:numId="48" w16cid:durableId="2143569953">
    <w:abstractNumId w:val="4"/>
  </w:num>
  <w:num w:numId="49" w16cid:durableId="233205064">
    <w:abstractNumId w:val="4"/>
  </w:num>
  <w:num w:numId="50" w16cid:durableId="943853096">
    <w:abstractNumId w:val="4"/>
  </w:num>
  <w:num w:numId="51" w16cid:durableId="933169732">
    <w:abstractNumId w:val="4"/>
  </w:num>
  <w:num w:numId="52" w16cid:durableId="18855578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46093692">
    <w:abstractNumId w:val="4"/>
  </w:num>
  <w:num w:numId="54" w16cid:durableId="1958752345">
    <w:abstractNumId w:val="4"/>
  </w:num>
  <w:num w:numId="55" w16cid:durableId="543519390">
    <w:abstractNumId w:val="4"/>
  </w:num>
  <w:num w:numId="56" w16cid:durableId="2128349075">
    <w:abstractNumId w:val="4"/>
  </w:num>
  <w:num w:numId="57" w16cid:durableId="1248416204">
    <w:abstractNumId w:val="4"/>
  </w:num>
  <w:num w:numId="58" w16cid:durableId="230041132">
    <w:abstractNumId w:val="4"/>
  </w:num>
  <w:num w:numId="59" w16cid:durableId="1921861836">
    <w:abstractNumId w:val="4"/>
  </w:num>
  <w:num w:numId="60" w16cid:durableId="671614566">
    <w:abstractNumId w:val="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A74"/>
    <w:rsid w:val="00012B00"/>
    <w:rsid w:val="000257BD"/>
    <w:rsid w:val="000372E3"/>
    <w:rsid w:val="00051955"/>
    <w:rsid w:val="0005432F"/>
    <w:rsid w:val="00081C8A"/>
    <w:rsid w:val="00087742"/>
    <w:rsid w:val="00093C39"/>
    <w:rsid w:val="000945C9"/>
    <w:rsid w:val="00096A92"/>
    <w:rsid w:val="000A07C5"/>
    <w:rsid w:val="000A0CEC"/>
    <w:rsid w:val="000A37E9"/>
    <w:rsid w:val="000D00C5"/>
    <w:rsid w:val="000F31A1"/>
    <w:rsid w:val="00110735"/>
    <w:rsid w:val="00131594"/>
    <w:rsid w:val="00135CD8"/>
    <w:rsid w:val="00145F03"/>
    <w:rsid w:val="0015178E"/>
    <w:rsid w:val="001765A0"/>
    <w:rsid w:val="00190EB9"/>
    <w:rsid w:val="001924DC"/>
    <w:rsid w:val="00194161"/>
    <w:rsid w:val="001949FF"/>
    <w:rsid w:val="001C6167"/>
    <w:rsid w:val="001C67FC"/>
    <w:rsid w:val="001D7485"/>
    <w:rsid w:val="001E7138"/>
    <w:rsid w:val="0020082E"/>
    <w:rsid w:val="00204C4D"/>
    <w:rsid w:val="00211740"/>
    <w:rsid w:val="00220B46"/>
    <w:rsid w:val="0022771E"/>
    <w:rsid w:val="00231A1C"/>
    <w:rsid w:val="0023441B"/>
    <w:rsid w:val="00243306"/>
    <w:rsid w:val="00243A83"/>
    <w:rsid w:val="002509F3"/>
    <w:rsid w:val="00253CDE"/>
    <w:rsid w:val="0025483F"/>
    <w:rsid w:val="00272999"/>
    <w:rsid w:val="00281CEF"/>
    <w:rsid w:val="00283DF7"/>
    <w:rsid w:val="002A475C"/>
    <w:rsid w:val="002A6E0C"/>
    <w:rsid w:val="002E1418"/>
    <w:rsid w:val="002E51F3"/>
    <w:rsid w:val="002F5EFF"/>
    <w:rsid w:val="003052C6"/>
    <w:rsid w:val="003059FB"/>
    <w:rsid w:val="00305CA7"/>
    <w:rsid w:val="0032109F"/>
    <w:rsid w:val="003308B4"/>
    <w:rsid w:val="00331C6B"/>
    <w:rsid w:val="003321EF"/>
    <w:rsid w:val="00372614"/>
    <w:rsid w:val="003760D6"/>
    <w:rsid w:val="003961C8"/>
    <w:rsid w:val="003D4A74"/>
    <w:rsid w:val="003D5599"/>
    <w:rsid w:val="003E1CCF"/>
    <w:rsid w:val="003E549F"/>
    <w:rsid w:val="0042044A"/>
    <w:rsid w:val="00437F0A"/>
    <w:rsid w:val="004625B2"/>
    <w:rsid w:val="00475B0E"/>
    <w:rsid w:val="004A177E"/>
    <w:rsid w:val="004C5CE6"/>
    <w:rsid w:val="00503A6E"/>
    <w:rsid w:val="0050520B"/>
    <w:rsid w:val="0050769B"/>
    <w:rsid w:val="00513B8C"/>
    <w:rsid w:val="00541E7E"/>
    <w:rsid w:val="005A4798"/>
    <w:rsid w:val="005B5F9D"/>
    <w:rsid w:val="005B6F3B"/>
    <w:rsid w:val="005E7EA6"/>
    <w:rsid w:val="0061450F"/>
    <w:rsid w:val="0062397F"/>
    <w:rsid w:val="00623A15"/>
    <w:rsid w:val="00625B65"/>
    <w:rsid w:val="006641C2"/>
    <w:rsid w:val="006644D1"/>
    <w:rsid w:val="00672232"/>
    <w:rsid w:val="00680568"/>
    <w:rsid w:val="006A1A3A"/>
    <w:rsid w:val="006A5C01"/>
    <w:rsid w:val="006A7E83"/>
    <w:rsid w:val="006F676E"/>
    <w:rsid w:val="006F769B"/>
    <w:rsid w:val="006F769E"/>
    <w:rsid w:val="007217F8"/>
    <w:rsid w:val="00736163"/>
    <w:rsid w:val="00744EBC"/>
    <w:rsid w:val="00753616"/>
    <w:rsid w:val="00754AB0"/>
    <w:rsid w:val="00774277"/>
    <w:rsid w:val="007763EF"/>
    <w:rsid w:val="007A6D49"/>
    <w:rsid w:val="007B5A6F"/>
    <w:rsid w:val="007E26AA"/>
    <w:rsid w:val="007E6765"/>
    <w:rsid w:val="007F3630"/>
    <w:rsid w:val="007F4316"/>
    <w:rsid w:val="00815D67"/>
    <w:rsid w:val="00831A93"/>
    <w:rsid w:val="0084789C"/>
    <w:rsid w:val="0085426C"/>
    <w:rsid w:val="0085588F"/>
    <w:rsid w:val="00867B22"/>
    <w:rsid w:val="00881577"/>
    <w:rsid w:val="008D0A0A"/>
    <w:rsid w:val="008E03CC"/>
    <w:rsid w:val="008E1FE6"/>
    <w:rsid w:val="00913389"/>
    <w:rsid w:val="00913C6B"/>
    <w:rsid w:val="00917510"/>
    <w:rsid w:val="009253AD"/>
    <w:rsid w:val="00930B8C"/>
    <w:rsid w:val="00931228"/>
    <w:rsid w:val="00955FDB"/>
    <w:rsid w:val="00967F01"/>
    <w:rsid w:val="00993CC6"/>
    <w:rsid w:val="009A24D0"/>
    <w:rsid w:val="009D14B7"/>
    <w:rsid w:val="009E18A5"/>
    <w:rsid w:val="009E292A"/>
    <w:rsid w:val="009F05BE"/>
    <w:rsid w:val="00A353AA"/>
    <w:rsid w:val="00A40100"/>
    <w:rsid w:val="00A43653"/>
    <w:rsid w:val="00A43ECE"/>
    <w:rsid w:val="00A51977"/>
    <w:rsid w:val="00A552C8"/>
    <w:rsid w:val="00A55B62"/>
    <w:rsid w:val="00A56D29"/>
    <w:rsid w:val="00A5724E"/>
    <w:rsid w:val="00A84E81"/>
    <w:rsid w:val="00A90CED"/>
    <w:rsid w:val="00AB119A"/>
    <w:rsid w:val="00AB4626"/>
    <w:rsid w:val="00AB4D11"/>
    <w:rsid w:val="00AC21E0"/>
    <w:rsid w:val="00AE0E7C"/>
    <w:rsid w:val="00AF05D4"/>
    <w:rsid w:val="00AF35C3"/>
    <w:rsid w:val="00B03A6F"/>
    <w:rsid w:val="00B17229"/>
    <w:rsid w:val="00B562CC"/>
    <w:rsid w:val="00B60C56"/>
    <w:rsid w:val="00B66466"/>
    <w:rsid w:val="00BC32E6"/>
    <w:rsid w:val="00C01741"/>
    <w:rsid w:val="00C20B62"/>
    <w:rsid w:val="00C405B2"/>
    <w:rsid w:val="00C40A3A"/>
    <w:rsid w:val="00C42B46"/>
    <w:rsid w:val="00C74DBA"/>
    <w:rsid w:val="00C837A9"/>
    <w:rsid w:val="00CA55D7"/>
    <w:rsid w:val="00CB7B0D"/>
    <w:rsid w:val="00CC105C"/>
    <w:rsid w:val="00CD4B35"/>
    <w:rsid w:val="00CE4B5E"/>
    <w:rsid w:val="00CF7CEB"/>
    <w:rsid w:val="00D2462E"/>
    <w:rsid w:val="00D52B8A"/>
    <w:rsid w:val="00D62DE5"/>
    <w:rsid w:val="00D7474B"/>
    <w:rsid w:val="00D913A7"/>
    <w:rsid w:val="00DC01E8"/>
    <w:rsid w:val="00DC366E"/>
    <w:rsid w:val="00DD76CE"/>
    <w:rsid w:val="00DE31DC"/>
    <w:rsid w:val="00DE3D52"/>
    <w:rsid w:val="00DE5895"/>
    <w:rsid w:val="00DF0026"/>
    <w:rsid w:val="00DF0AE4"/>
    <w:rsid w:val="00E12FB7"/>
    <w:rsid w:val="00E1766B"/>
    <w:rsid w:val="00E21D90"/>
    <w:rsid w:val="00E435DA"/>
    <w:rsid w:val="00E54B28"/>
    <w:rsid w:val="00E61DC1"/>
    <w:rsid w:val="00E72D63"/>
    <w:rsid w:val="00E74869"/>
    <w:rsid w:val="00E85B7D"/>
    <w:rsid w:val="00E91B1B"/>
    <w:rsid w:val="00EA41AB"/>
    <w:rsid w:val="00EA77D0"/>
    <w:rsid w:val="00EB19E3"/>
    <w:rsid w:val="00EC7F7F"/>
    <w:rsid w:val="00EE53E9"/>
    <w:rsid w:val="00EF569F"/>
    <w:rsid w:val="00F05E25"/>
    <w:rsid w:val="00F07159"/>
    <w:rsid w:val="00F162A4"/>
    <w:rsid w:val="00F34224"/>
    <w:rsid w:val="00F646D9"/>
    <w:rsid w:val="00F64962"/>
    <w:rsid w:val="00F66548"/>
    <w:rsid w:val="00F716CF"/>
    <w:rsid w:val="00F74515"/>
    <w:rsid w:val="00F834E6"/>
    <w:rsid w:val="00F9414A"/>
    <w:rsid w:val="00FA5970"/>
    <w:rsid w:val="00FA6CF6"/>
    <w:rsid w:val="00FC2E07"/>
    <w:rsid w:val="00FC528F"/>
    <w:rsid w:val="00FD755D"/>
    <w:rsid w:val="00FE2C4A"/>
    <w:rsid w:val="00FE3F3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C6B50"/>
  <w15:docId w15:val="{843407E9-CCC6-944A-B00E-19664F172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55B62"/>
    <w:pPr>
      <w:spacing w:after="120" w:line="280" w:lineRule="exact"/>
    </w:pPr>
    <w:rPr>
      <w:rFonts w:ascii="Arial" w:hAnsi="Arial"/>
      <w:szCs w:val="24"/>
    </w:rPr>
  </w:style>
  <w:style w:type="paragraph" w:styleId="Nadpis1">
    <w:name w:val="heading 1"/>
    <w:basedOn w:val="Normln"/>
    <w:next w:val="Normln"/>
    <w:link w:val="Nadpis1Char"/>
    <w:qFormat/>
    <w:rsid w:val="005F76F9"/>
    <w:pPr>
      <w:keepNext/>
      <w:spacing w:before="240" w:after="60"/>
      <w:outlineLvl w:val="0"/>
    </w:pPr>
    <w:rPr>
      <w:rFonts w:cs="Arial"/>
      <w:b/>
      <w:bCs/>
      <w:kern w:val="2"/>
      <w:sz w:val="32"/>
      <w:szCs w:val="32"/>
    </w:rPr>
  </w:style>
  <w:style w:type="paragraph" w:styleId="Nadpis2">
    <w:name w:val="heading 2"/>
    <w:basedOn w:val="Normln"/>
    <w:next w:val="Normln"/>
    <w:link w:val="Nadpis2Char"/>
    <w:unhideWhenUsed/>
    <w:qFormat/>
    <w:rsid w:val="000A36E5"/>
    <w:pPr>
      <w:keepNext/>
      <w:keepLines/>
      <w:spacing w:before="200" w:after="0"/>
      <w:outlineLvl w:val="1"/>
    </w:pPr>
    <w:rPr>
      <w:rFonts w:ascii="Garamond" w:hAnsi="Garamond"/>
      <w:b/>
      <w:smallCaps/>
      <w:color w:val="244061"/>
      <w:spacing w:val="10"/>
      <w:sz w:val="28"/>
      <w:szCs w:val="18"/>
    </w:rPr>
  </w:style>
  <w:style w:type="paragraph" w:styleId="Nadpis3">
    <w:name w:val="heading 3"/>
    <w:basedOn w:val="Normln"/>
    <w:next w:val="Normln"/>
    <w:link w:val="Nadpis3Char"/>
    <w:qFormat/>
    <w:rsid w:val="00A55951"/>
    <w:pPr>
      <w:keepNext/>
      <w:keepLines/>
      <w:tabs>
        <w:tab w:val="left" w:pos="709"/>
      </w:tabs>
      <w:spacing w:before="240" w:after="0" w:line="240" w:lineRule="atLeast"/>
      <w:ind w:left="720" w:hanging="720"/>
      <w:jc w:val="both"/>
      <w:outlineLvl w:val="2"/>
    </w:pPr>
    <w:rPr>
      <w:rFonts w:ascii="Garamond" w:hAnsi="Garamond"/>
      <w:b/>
      <w:smallCaps/>
      <w:szCs w:val="20"/>
    </w:rPr>
  </w:style>
  <w:style w:type="paragraph" w:styleId="Nadpis4">
    <w:name w:val="heading 4"/>
    <w:basedOn w:val="Normln"/>
    <w:next w:val="Normln"/>
    <w:link w:val="Nadpis4Char"/>
    <w:qFormat/>
    <w:rsid w:val="00A55951"/>
    <w:pPr>
      <w:keepNext/>
      <w:keepLines/>
      <w:tabs>
        <w:tab w:val="left" w:pos="851"/>
      </w:tabs>
      <w:spacing w:before="240" w:after="0" w:line="240" w:lineRule="auto"/>
      <w:ind w:left="864" w:hanging="864"/>
      <w:jc w:val="both"/>
      <w:outlineLvl w:val="3"/>
    </w:pPr>
    <w:rPr>
      <w:rFonts w:ascii="Garamond" w:hAnsi="Garamond"/>
      <w:b/>
      <w:i/>
      <w:spacing w:val="5"/>
      <w:kern w:val="2"/>
    </w:rPr>
  </w:style>
  <w:style w:type="paragraph" w:styleId="Nadpis5">
    <w:name w:val="heading 5"/>
    <w:basedOn w:val="Normln"/>
    <w:next w:val="Normln"/>
    <w:link w:val="Nadpis5Char"/>
    <w:qFormat/>
    <w:rsid w:val="00A55951"/>
    <w:pPr>
      <w:keepNext/>
      <w:keepLines/>
      <w:spacing w:before="120" w:after="0" w:line="240" w:lineRule="atLeast"/>
      <w:ind w:left="1008" w:hanging="1008"/>
      <w:jc w:val="both"/>
      <w:outlineLvl w:val="4"/>
    </w:pPr>
    <w:rPr>
      <w:rFonts w:ascii="Garamond" w:hAnsi="Garamond"/>
      <w:b/>
      <w:kern w:val="2"/>
      <w:szCs w:val="22"/>
    </w:rPr>
  </w:style>
  <w:style w:type="paragraph" w:styleId="Nadpis6">
    <w:name w:val="heading 6"/>
    <w:basedOn w:val="Normln"/>
    <w:next w:val="Normln"/>
    <w:link w:val="Nadpis6Char"/>
    <w:qFormat/>
    <w:rsid w:val="00A55951"/>
    <w:pPr>
      <w:keepNext/>
      <w:keepLines/>
      <w:spacing w:before="120" w:after="0" w:line="240" w:lineRule="atLeast"/>
      <w:ind w:left="1152" w:hanging="1152"/>
      <w:jc w:val="both"/>
      <w:outlineLvl w:val="5"/>
    </w:pPr>
    <w:rPr>
      <w:rFonts w:ascii="Garamond" w:hAnsi="Garamond"/>
      <w:i/>
      <w:spacing w:val="5"/>
      <w:kern w:val="2"/>
      <w:szCs w:val="22"/>
    </w:rPr>
  </w:style>
  <w:style w:type="paragraph" w:styleId="Nadpis7">
    <w:name w:val="heading 7"/>
    <w:basedOn w:val="Normln"/>
    <w:next w:val="Normln"/>
    <w:link w:val="Nadpis7Char"/>
    <w:qFormat/>
    <w:rsid w:val="000A36E5"/>
    <w:pPr>
      <w:keepNext/>
      <w:keepLines/>
      <w:spacing w:before="120" w:after="0" w:line="240" w:lineRule="atLeast"/>
      <w:ind w:left="1296" w:hanging="1296"/>
      <w:jc w:val="both"/>
      <w:outlineLvl w:val="6"/>
    </w:pPr>
    <w:rPr>
      <w:rFonts w:ascii="Garamond" w:hAnsi="Garamond" w:cs="Garamond"/>
      <w:caps/>
      <w:kern w:val="2"/>
      <w:sz w:val="18"/>
      <w:szCs w:val="18"/>
    </w:rPr>
  </w:style>
  <w:style w:type="paragraph" w:styleId="Nadpis8">
    <w:name w:val="heading 8"/>
    <w:basedOn w:val="Normln"/>
    <w:next w:val="Normln"/>
    <w:link w:val="Nadpis8Char"/>
    <w:qFormat/>
    <w:rsid w:val="00A55951"/>
    <w:pPr>
      <w:keepNext/>
      <w:keepLines/>
      <w:spacing w:before="120" w:after="0" w:line="240" w:lineRule="atLeast"/>
      <w:ind w:left="1440" w:hanging="1440"/>
      <w:jc w:val="both"/>
      <w:outlineLvl w:val="7"/>
    </w:pPr>
    <w:rPr>
      <w:rFonts w:ascii="Garamond" w:hAnsi="Garamond" w:cs="Garamond"/>
      <w:i/>
      <w:spacing w:val="5"/>
      <w:kern w:val="2"/>
      <w:szCs w:val="22"/>
    </w:rPr>
  </w:style>
  <w:style w:type="paragraph" w:styleId="Nadpis9">
    <w:name w:val="heading 9"/>
    <w:basedOn w:val="Normln"/>
    <w:next w:val="Normln"/>
    <w:link w:val="Nadpis9Char"/>
    <w:qFormat/>
    <w:rsid w:val="00A55951"/>
    <w:pPr>
      <w:keepNext/>
      <w:keepLines/>
      <w:spacing w:before="120" w:after="0" w:line="240" w:lineRule="atLeast"/>
      <w:ind w:left="1584" w:hanging="1584"/>
      <w:jc w:val="both"/>
      <w:outlineLvl w:val="8"/>
    </w:pPr>
    <w:rPr>
      <w:rFonts w:ascii="Garamond" w:hAnsi="Garamond" w:cs="Garamond"/>
      <w:spacing w:val="-5"/>
      <w:kern w:val="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RLTextlnkuslovanChar">
    <w:name w:val="RL Text článku číslovaný Char"/>
    <w:basedOn w:val="Standardnpsmoodstavce"/>
    <w:link w:val="RLTextlnkuslovan"/>
    <w:qFormat/>
    <w:rsid w:val="00CB4254"/>
    <w:rPr>
      <w:rFonts w:ascii="Arial" w:hAnsi="Arial"/>
      <w:szCs w:val="24"/>
    </w:rPr>
  </w:style>
  <w:style w:type="character" w:customStyle="1" w:styleId="RLlneksmlouvyCharChar">
    <w:name w:val="RL Článek smlouvy Char Char"/>
    <w:basedOn w:val="Standardnpsmoodstavce"/>
    <w:link w:val="RLlneksmlouvy"/>
    <w:qFormat/>
    <w:rsid w:val="001A1E34"/>
    <w:rPr>
      <w:rFonts w:ascii="Arial" w:hAnsi="Arial"/>
      <w:b/>
      <w:szCs w:val="24"/>
      <w:lang w:eastAsia="en-US"/>
    </w:rPr>
  </w:style>
  <w:style w:type="character" w:customStyle="1" w:styleId="RLProhlensmluvnchstranChar">
    <w:name w:val="RL Prohlášení smluvních stran Char"/>
    <w:basedOn w:val="Standardnpsmoodstavce"/>
    <w:link w:val="RLProhlensmluvnchstran"/>
    <w:qFormat/>
    <w:rsid w:val="00F021AC"/>
    <w:rPr>
      <w:rFonts w:ascii="Arial" w:hAnsi="Arial"/>
      <w:b/>
      <w:szCs w:val="24"/>
    </w:rPr>
  </w:style>
  <w:style w:type="character" w:styleId="Hypertextovodkaz">
    <w:name w:val="Hyperlink"/>
    <w:basedOn w:val="Standardnpsmoodstavce"/>
    <w:uiPriority w:val="99"/>
    <w:qFormat/>
    <w:rsid w:val="00094A1C"/>
    <w:rPr>
      <w:color w:val="0000FF"/>
      <w:u w:val="single"/>
    </w:rPr>
  </w:style>
  <w:style w:type="character" w:styleId="Odkaznakoment">
    <w:name w:val="annotation reference"/>
    <w:basedOn w:val="Standardnpsmoodstavce"/>
    <w:uiPriority w:val="99"/>
    <w:qFormat/>
    <w:rsid w:val="00EC245F"/>
    <w:rPr>
      <w:sz w:val="16"/>
      <w:szCs w:val="16"/>
    </w:rPr>
  </w:style>
  <w:style w:type="character" w:styleId="Sledovanodkaz">
    <w:name w:val="FollowedHyperlink"/>
    <w:basedOn w:val="Standardnpsmoodstavce"/>
    <w:rsid w:val="00094A1C"/>
    <w:rPr>
      <w:color w:val="0000FF"/>
      <w:u w:val="single"/>
    </w:rPr>
  </w:style>
  <w:style w:type="character" w:customStyle="1" w:styleId="Kurzva">
    <w:name w:val="Kurzíva"/>
    <w:basedOn w:val="Standardnpsmoodstavce"/>
    <w:qFormat/>
    <w:rsid w:val="00094A1C"/>
    <w:rPr>
      <w:i/>
    </w:rPr>
  </w:style>
  <w:style w:type="character" w:styleId="slostrnky">
    <w:name w:val="page number"/>
    <w:basedOn w:val="Standardnpsmoodstavce"/>
    <w:uiPriority w:val="99"/>
    <w:rsid w:val="00F2138F"/>
  </w:style>
  <w:style w:type="character" w:customStyle="1" w:styleId="TextkomenteChar">
    <w:name w:val="Text komentáře Char"/>
    <w:basedOn w:val="Standardnpsmoodstavce"/>
    <w:link w:val="Textkomente"/>
    <w:uiPriority w:val="99"/>
    <w:qFormat/>
    <w:rsid w:val="003944BD"/>
    <w:rPr>
      <w:rFonts w:ascii="Arial" w:hAnsi="Arial"/>
    </w:rPr>
  </w:style>
  <w:style w:type="character" w:customStyle="1" w:styleId="RLlneksmlouvyChar">
    <w:name w:val="RL Článek smlouvy Char"/>
    <w:qFormat/>
    <w:rsid w:val="001E4289"/>
    <w:rPr>
      <w:rFonts w:ascii="Calibri" w:hAnsi="Calibri"/>
      <w:b/>
      <w:sz w:val="22"/>
      <w:szCs w:val="24"/>
      <w:lang w:eastAsia="en-US"/>
    </w:rPr>
  </w:style>
  <w:style w:type="character" w:customStyle="1" w:styleId="ZkladntextChar">
    <w:name w:val="Základní text Char"/>
    <w:basedOn w:val="Standardnpsmoodstavce"/>
    <w:link w:val="Zkladntext"/>
    <w:qFormat/>
    <w:rsid w:val="001E4289"/>
    <w:rPr>
      <w:rFonts w:ascii="Garamond" w:hAnsi="Garamond"/>
      <w:sz w:val="24"/>
      <w:szCs w:val="24"/>
    </w:rPr>
  </w:style>
  <w:style w:type="character" w:customStyle="1" w:styleId="ZKLADNChar">
    <w:name w:val="ZÁKLADNÍ Char"/>
    <w:basedOn w:val="ZkladntextChar"/>
    <w:link w:val="ZKLADN"/>
    <w:qFormat/>
    <w:locked/>
    <w:rsid w:val="001E4289"/>
    <w:rPr>
      <w:rFonts w:ascii="Garamond" w:hAnsi="Garamond"/>
      <w:sz w:val="24"/>
      <w:szCs w:val="24"/>
    </w:rPr>
  </w:style>
  <w:style w:type="character" w:customStyle="1" w:styleId="SeznamplohChar">
    <w:name w:val="Seznam příloh Char"/>
    <w:link w:val="Seznamploh"/>
    <w:qFormat/>
    <w:rsid w:val="001E4289"/>
    <w:rPr>
      <w:rFonts w:ascii="Arial" w:hAnsi="Arial"/>
      <w:szCs w:val="24"/>
      <w:lang w:eastAsia="en-US"/>
    </w:rPr>
  </w:style>
  <w:style w:type="character" w:customStyle="1" w:styleId="doplnuchazeChar">
    <w:name w:val="doplní uchazeč Char"/>
    <w:link w:val="doplnuchaze"/>
    <w:qFormat/>
    <w:rsid w:val="001E4289"/>
    <w:rPr>
      <w:rFonts w:ascii="Arial" w:hAnsi="Arial"/>
      <w:b/>
      <w:szCs w:val="22"/>
    </w:rPr>
  </w:style>
  <w:style w:type="character" w:customStyle="1" w:styleId="TextpoznpodarouChar">
    <w:name w:val="Text pozn. pod čarou Char"/>
    <w:basedOn w:val="Standardnpsmoodstavce"/>
    <w:link w:val="Textpoznpodarou"/>
    <w:qFormat/>
    <w:rsid w:val="00325F41"/>
    <w:rPr>
      <w:rFonts w:ascii="Arial" w:hAnsi="Arial"/>
    </w:rPr>
  </w:style>
  <w:style w:type="character" w:customStyle="1" w:styleId="Znakypropoznmkupodarou">
    <w:name w:val="Znaky pro poznámku pod čarou"/>
    <w:qFormat/>
    <w:rsid w:val="00325F41"/>
    <w:rPr>
      <w:rFonts w:cs="Times New Roman"/>
      <w:vertAlign w:val="superscript"/>
    </w:rPr>
  </w:style>
  <w:style w:type="character" w:styleId="Znakapoznpodarou">
    <w:name w:val="footnote reference"/>
    <w:rPr>
      <w:rFonts w:cs="Times New Roman"/>
      <w:vertAlign w:val="superscript"/>
    </w:rPr>
  </w:style>
  <w:style w:type="character" w:customStyle="1" w:styleId="Nadpis3Char">
    <w:name w:val="Nadpis 3 Char"/>
    <w:basedOn w:val="Standardnpsmoodstavce"/>
    <w:link w:val="Nadpis3"/>
    <w:qFormat/>
    <w:rsid w:val="000A36E5"/>
    <w:rPr>
      <w:rFonts w:ascii="Garamond" w:hAnsi="Garamond"/>
      <w:b/>
      <w:smallCaps/>
    </w:rPr>
  </w:style>
  <w:style w:type="character" w:customStyle="1" w:styleId="Nadpis4Char">
    <w:name w:val="Nadpis 4 Char"/>
    <w:basedOn w:val="Standardnpsmoodstavce"/>
    <w:link w:val="Nadpis4"/>
    <w:qFormat/>
    <w:rsid w:val="000A36E5"/>
    <w:rPr>
      <w:rFonts w:ascii="Garamond" w:hAnsi="Garamond"/>
      <w:b/>
      <w:i/>
      <w:spacing w:val="5"/>
      <w:kern w:val="2"/>
      <w:szCs w:val="24"/>
    </w:rPr>
  </w:style>
  <w:style w:type="character" w:customStyle="1" w:styleId="Nadpis5Char">
    <w:name w:val="Nadpis 5 Char"/>
    <w:basedOn w:val="Standardnpsmoodstavce"/>
    <w:link w:val="Nadpis5"/>
    <w:qFormat/>
    <w:rsid w:val="000A36E5"/>
    <w:rPr>
      <w:rFonts w:ascii="Garamond" w:hAnsi="Garamond"/>
      <w:b/>
      <w:kern w:val="2"/>
      <w:szCs w:val="22"/>
    </w:rPr>
  </w:style>
  <w:style w:type="character" w:customStyle="1" w:styleId="Nadpis6Char">
    <w:name w:val="Nadpis 6 Char"/>
    <w:basedOn w:val="Standardnpsmoodstavce"/>
    <w:link w:val="Nadpis6"/>
    <w:qFormat/>
    <w:rsid w:val="000A36E5"/>
    <w:rPr>
      <w:rFonts w:ascii="Garamond" w:hAnsi="Garamond"/>
      <w:i/>
      <w:spacing w:val="5"/>
      <w:kern w:val="2"/>
      <w:szCs w:val="22"/>
    </w:rPr>
  </w:style>
  <w:style w:type="character" w:customStyle="1" w:styleId="Nadpis7Char">
    <w:name w:val="Nadpis 7 Char"/>
    <w:basedOn w:val="Standardnpsmoodstavce"/>
    <w:link w:val="Nadpis7"/>
    <w:qFormat/>
    <w:rsid w:val="000A36E5"/>
    <w:rPr>
      <w:rFonts w:ascii="Garamond" w:hAnsi="Garamond" w:cs="Garamond"/>
      <w:caps/>
      <w:kern w:val="2"/>
      <w:sz w:val="18"/>
      <w:szCs w:val="18"/>
    </w:rPr>
  </w:style>
  <w:style w:type="character" w:customStyle="1" w:styleId="Nadpis8Char">
    <w:name w:val="Nadpis 8 Char"/>
    <w:basedOn w:val="Standardnpsmoodstavce"/>
    <w:link w:val="Nadpis8"/>
    <w:qFormat/>
    <w:rsid w:val="000A36E5"/>
    <w:rPr>
      <w:rFonts w:ascii="Garamond" w:hAnsi="Garamond" w:cs="Garamond"/>
      <w:i/>
      <w:spacing w:val="5"/>
      <w:kern w:val="2"/>
      <w:szCs w:val="22"/>
    </w:rPr>
  </w:style>
  <w:style w:type="character" w:customStyle="1" w:styleId="Nadpis9Char">
    <w:name w:val="Nadpis 9 Char"/>
    <w:basedOn w:val="Standardnpsmoodstavce"/>
    <w:link w:val="Nadpis9"/>
    <w:qFormat/>
    <w:rsid w:val="000A36E5"/>
    <w:rPr>
      <w:rFonts w:ascii="Garamond" w:hAnsi="Garamond" w:cs="Garamond"/>
      <w:spacing w:val="-5"/>
      <w:kern w:val="2"/>
      <w:szCs w:val="22"/>
    </w:rPr>
  </w:style>
  <w:style w:type="character" w:customStyle="1" w:styleId="Nadpis1Char">
    <w:name w:val="Nadpis 1 Char"/>
    <w:basedOn w:val="Standardnpsmoodstavce"/>
    <w:link w:val="Nadpis1"/>
    <w:qFormat/>
    <w:rsid w:val="000A36E5"/>
    <w:rPr>
      <w:rFonts w:ascii="Arial" w:hAnsi="Arial" w:cs="Arial"/>
      <w:b/>
      <w:bCs/>
      <w:kern w:val="2"/>
      <w:sz w:val="32"/>
      <w:szCs w:val="32"/>
    </w:rPr>
  </w:style>
  <w:style w:type="character" w:customStyle="1" w:styleId="Nadpis2Char">
    <w:name w:val="Nadpis 2 Char"/>
    <w:basedOn w:val="Standardnpsmoodstavce"/>
    <w:link w:val="Nadpis2"/>
    <w:qFormat/>
    <w:rsid w:val="000A36E5"/>
    <w:rPr>
      <w:rFonts w:ascii="Garamond" w:hAnsi="Garamond"/>
      <w:b/>
      <w:smallCaps/>
      <w:color w:val="244061"/>
      <w:spacing w:val="10"/>
      <w:sz w:val="28"/>
      <w:szCs w:val="18"/>
    </w:rPr>
  </w:style>
  <w:style w:type="character" w:customStyle="1" w:styleId="TextvysvtlivekChar">
    <w:name w:val="Text vysvětlivek Char"/>
    <w:basedOn w:val="Standardnpsmoodstavce"/>
    <w:link w:val="Textvysvtlivek"/>
    <w:qFormat/>
    <w:rsid w:val="000A36E5"/>
    <w:rPr>
      <w:rFonts w:ascii="Garamond" w:hAnsi="Garamond" w:cs="Garamond"/>
      <w:szCs w:val="22"/>
    </w:rPr>
  </w:style>
  <w:style w:type="character" w:customStyle="1" w:styleId="TextmakraChar">
    <w:name w:val="Text makra Char"/>
    <w:basedOn w:val="Standardnpsmoodstavce"/>
    <w:link w:val="Textmakra"/>
    <w:qFormat/>
    <w:rsid w:val="000A36E5"/>
    <w:rPr>
      <w:rFonts w:ascii="Courier New" w:hAnsi="Courier New" w:cs="Courier New"/>
      <w:szCs w:val="22"/>
    </w:rPr>
  </w:style>
  <w:style w:type="character" w:customStyle="1" w:styleId="PodnadpisChar">
    <w:name w:val="Podnadpis Char"/>
    <w:basedOn w:val="Standardnpsmoodstavce"/>
    <w:link w:val="Podnadpis"/>
    <w:qFormat/>
    <w:rsid w:val="000A36E5"/>
    <w:rPr>
      <w:rFonts w:ascii="Garamond" w:hAnsi="Garamond" w:cs="Garamond"/>
      <w:smallCaps/>
      <w:spacing w:val="20"/>
      <w:sz w:val="28"/>
      <w:szCs w:val="22"/>
    </w:rPr>
  </w:style>
  <w:style w:type="character" w:customStyle="1" w:styleId="NzevChar">
    <w:name w:val="Název Char"/>
    <w:basedOn w:val="Standardnpsmoodstavce"/>
    <w:link w:val="Nzev"/>
    <w:qFormat/>
    <w:rsid w:val="000A36E5"/>
    <w:rPr>
      <w:rFonts w:ascii="Arial" w:hAnsi="Arial" w:cs="Arial"/>
      <w:b/>
      <w:bCs/>
      <w:kern w:val="2"/>
      <w:sz w:val="32"/>
      <w:szCs w:val="32"/>
    </w:rPr>
  </w:style>
  <w:style w:type="character" w:customStyle="1" w:styleId="BodyTextChar">
    <w:name w:val="Body Text Char"/>
    <w:basedOn w:val="Standardnpsmoodstavce"/>
    <w:qFormat/>
    <w:rsid w:val="000A36E5"/>
  </w:style>
  <w:style w:type="character" w:customStyle="1" w:styleId="BlockQuotationChar">
    <w:name w:val="Block Quotation Char"/>
    <w:basedOn w:val="Standardnpsmoodstavce"/>
    <w:link w:val="Citace1"/>
    <w:qFormat/>
    <w:rsid w:val="000A36E5"/>
    <w:rPr>
      <w:rFonts w:ascii="Garamond" w:hAnsi="Garamond" w:cs="Garamond"/>
      <w:i/>
      <w:szCs w:val="22"/>
      <w:lang w:bidi="cs-CZ"/>
    </w:rPr>
  </w:style>
  <w:style w:type="character" w:customStyle="1" w:styleId="NumberedListChar">
    <w:name w:val="Numbered List Char"/>
    <w:basedOn w:val="Standardnpsmoodstavce"/>
    <w:link w:val="slovanseznam1"/>
    <w:qFormat/>
    <w:rsid w:val="000A36E5"/>
    <w:rPr>
      <w:rFonts w:ascii="Garamond" w:hAnsi="Garamond" w:cs="Garamond"/>
      <w:szCs w:val="22"/>
      <w:lang w:bidi="cs-CZ"/>
    </w:rPr>
  </w:style>
  <w:style w:type="character" w:customStyle="1" w:styleId="NumberedListBoldChar">
    <w:name w:val="Numbered List Bold Char"/>
    <w:basedOn w:val="Standardnpsmoodstavce"/>
    <w:link w:val="slovanseznamtun"/>
    <w:qFormat/>
    <w:rsid w:val="000A36E5"/>
    <w:rPr>
      <w:rFonts w:ascii="Garamond" w:hAnsi="Garamond" w:cs="Garamond"/>
      <w:b/>
      <w:bCs/>
      <w:szCs w:val="22"/>
      <w:lang w:bidi="cs-CZ"/>
    </w:rPr>
  </w:style>
  <w:style w:type="character" w:customStyle="1" w:styleId="Znakyprovysvtlivky">
    <w:name w:val="Znaky pro vysvětlivky"/>
    <w:qFormat/>
    <w:rsid w:val="000A36E5"/>
    <w:rPr>
      <w:vertAlign w:val="superscript"/>
    </w:rPr>
  </w:style>
  <w:style w:type="character" w:styleId="Odkaznavysvtlivky">
    <w:name w:val="endnote reference"/>
    <w:rPr>
      <w:vertAlign w:val="superscript"/>
    </w:rPr>
  </w:style>
  <w:style w:type="character" w:customStyle="1" w:styleId="Znakcitace">
    <w:name w:val="Znak citace"/>
    <w:basedOn w:val="Standardnpsmoodstavce"/>
    <w:link w:val="BlockQuotation"/>
    <w:qFormat/>
    <w:locked/>
    <w:rsid w:val="000A36E5"/>
    <w:rPr>
      <w:rFonts w:ascii="Garamond" w:hAnsi="Garamond" w:cs="Garamond"/>
      <w:szCs w:val="22"/>
    </w:rPr>
  </w:style>
  <w:style w:type="character" w:customStyle="1" w:styleId="Hlavnzvraznn">
    <w:name w:val="Hlavní zvýraznění"/>
    <w:qFormat/>
    <w:rsid w:val="000A36E5"/>
    <w:rPr>
      <w:caps/>
      <w:sz w:val="18"/>
      <w:lang w:val="cs-CZ" w:eastAsia="cs-CZ" w:bidi="cs-CZ"/>
    </w:rPr>
  </w:style>
  <w:style w:type="character" w:customStyle="1" w:styleId="Znakslovanhoseznamu">
    <w:name w:val="Znak číslovaného seznamu"/>
    <w:basedOn w:val="Standardnpsmoodstavce"/>
    <w:link w:val="NumberedList"/>
    <w:qFormat/>
    <w:locked/>
    <w:rsid w:val="000A36E5"/>
    <w:rPr>
      <w:rFonts w:ascii="Garamond" w:hAnsi="Garamond" w:cs="Garamond"/>
      <w:szCs w:val="22"/>
    </w:rPr>
  </w:style>
  <w:style w:type="character" w:customStyle="1" w:styleId="Znakslovanhoseznamutun">
    <w:name w:val="Znak číslovaného seznamu – tučný"/>
    <w:basedOn w:val="Znakslovanhoseznamu"/>
    <w:link w:val="NumberedListBold"/>
    <w:qFormat/>
    <w:locked/>
    <w:rsid w:val="000A36E5"/>
    <w:rPr>
      <w:rFonts w:ascii="Garamond" w:hAnsi="Garamond" w:cs="Garamond"/>
      <w:szCs w:val="22"/>
    </w:rPr>
  </w:style>
  <w:style w:type="character" w:customStyle="1" w:styleId="ZhlavChar">
    <w:name w:val="Záhlaví Char"/>
    <w:basedOn w:val="Standardnpsmoodstavce"/>
    <w:link w:val="Zhlav"/>
    <w:uiPriority w:val="99"/>
    <w:qFormat/>
    <w:rsid w:val="000A36E5"/>
    <w:rPr>
      <w:rFonts w:ascii="Arial" w:hAnsi="Arial"/>
      <w:b/>
      <w:sz w:val="16"/>
      <w:szCs w:val="24"/>
    </w:rPr>
  </w:style>
  <w:style w:type="character" w:customStyle="1" w:styleId="ZpatChar">
    <w:name w:val="Zápatí Char"/>
    <w:basedOn w:val="Standardnpsmoodstavce"/>
    <w:link w:val="Zpat"/>
    <w:uiPriority w:val="99"/>
    <w:qFormat/>
    <w:rsid w:val="000A36E5"/>
    <w:rPr>
      <w:rFonts w:ascii="Arial" w:hAnsi="Arial"/>
      <w:color w:val="808080"/>
      <w:sz w:val="16"/>
      <w:szCs w:val="24"/>
    </w:rPr>
  </w:style>
  <w:style w:type="character" w:customStyle="1" w:styleId="PedmtkomenteChar">
    <w:name w:val="Předmět komentáře Char"/>
    <w:basedOn w:val="TextkomenteChar"/>
    <w:link w:val="Pedmtkomente"/>
    <w:qFormat/>
    <w:rsid w:val="000A36E5"/>
    <w:rPr>
      <w:rFonts w:ascii="Arial" w:hAnsi="Arial"/>
      <w:b/>
      <w:bCs/>
    </w:rPr>
  </w:style>
  <w:style w:type="character" w:customStyle="1" w:styleId="TextbublinyChar">
    <w:name w:val="Text bubliny Char"/>
    <w:basedOn w:val="Standardnpsmoodstavce"/>
    <w:link w:val="Textbubliny"/>
    <w:qFormat/>
    <w:rsid w:val="000A36E5"/>
    <w:rPr>
      <w:rFonts w:ascii="Tahoma" w:hAnsi="Tahoma" w:cs="Tahoma"/>
      <w:sz w:val="16"/>
      <w:szCs w:val="16"/>
    </w:rPr>
  </w:style>
  <w:style w:type="character" w:styleId="Zstupntext">
    <w:name w:val="Placeholder Text"/>
    <w:basedOn w:val="Standardnpsmoodstavce"/>
    <w:uiPriority w:val="99"/>
    <w:semiHidden/>
    <w:qFormat/>
    <w:rsid w:val="000A36E5"/>
    <w:rPr>
      <w:color w:val="808080"/>
    </w:rPr>
  </w:style>
  <w:style w:type="character" w:customStyle="1" w:styleId="CopyrigntChar">
    <w:name w:val="Copyrignt Char"/>
    <w:basedOn w:val="ZpatChar"/>
    <w:link w:val="Copyrignt"/>
    <w:qFormat/>
    <w:rsid w:val="000A36E5"/>
    <w:rPr>
      <w:rFonts w:ascii="Garamond" w:hAnsi="Garamond" w:cs="Garamond"/>
      <w:color w:val="808080"/>
      <w:sz w:val="18"/>
      <w:szCs w:val="24"/>
    </w:rPr>
  </w:style>
  <w:style w:type="character" w:customStyle="1" w:styleId="OdstavecseseznamemChar">
    <w:name w:val="Odstavec se seznamem Char"/>
    <w:link w:val="Odstavecseseznamem"/>
    <w:uiPriority w:val="99"/>
    <w:qFormat/>
    <w:locked/>
    <w:rsid w:val="000A36E5"/>
    <w:rPr>
      <w:rFonts w:ascii="Arial" w:hAnsi="Arial"/>
      <w:szCs w:val="24"/>
    </w:rPr>
  </w:style>
  <w:style w:type="character" w:customStyle="1" w:styleId="Nadpis2Char1">
    <w:name w:val="Nadpis 2 Char1"/>
    <w:basedOn w:val="Standardnpsmoodstavce"/>
    <w:semiHidden/>
    <w:qFormat/>
    <w:rsid w:val="000A36E5"/>
    <w:rPr>
      <w:rFonts w:asciiTheme="majorHAnsi" w:eastAsiaTheme="majorEastAsia" w:hAnsiTheme="majorHAnsi" w:cstheme="majorBidi"/>
      <w:b/>
      <w:bCs/>
      <w:color w:val="4F81BD" w:themeColor="accent1"/>
      <w:sz w:val="26"/>
      <w:szCs w:val="26"/>
    </w:rPr>
  </w:style>
  <w:style w:type="character" w:customStyle="1" w:styleId="TextkomenteChar1">
    <w:name w:val="Text komentáře Char1"/>
    <w:basedOn w:val="Standardnpsmoodstavce"/>
    <w:uiPriority w:val="99"/>
    <w:qFormat/>
    <w:locked/>
    <w:rsid w:val="00C04C14"/>
    <w:rPr>
      <w:rFonts w:ascii="Arial" w:hAnsi="Arial" w:cs="Arial"/>
    </w:rPr>
  </w:style>
  <w:style w:type="character" w:customStyle="1" w:styleId="TSTextlnkuslovanChar">
    <w:name w:val="TS Text článku číslovaný Char"/>
    <w:basedOn w:val="Standardnpsmoodstavce"/>
    <w:link w:val="TSTextlnkuslovan"/>
    <w:qFormat/>
    <w:rsid w:val="00F53005"/>
    <w:rPr>
      <w:rFonts w:ascii="Arial" w:hAnsi="Arial"/>
      <w:sz w:val="22"/>
      <w:szCs w:val="24"/>
    </w:rPr>
  </w:style>
  <w:style w:type="character" w:customStyle="1" w:styleId="Odstavec2Char">
    <w:name w:val="Odstavec 2 Char"/>
    <w:basedOn w:val="Standardnpsmoodstavce"/>
    <w:link w:val="Odstavec2"/>
    <w:qFormat/>
    <w:rsid w:val="00E33B99"/>
    <w:rPr>
      <w:szCs w:val="24"/>
    </w:rPr>
  </w:style>
  <w:style w:type="character" w:customStyle="1" w:styleId="PlohyChar">
    <w:name w:val="Přílohy Char"/>
    <w:basedOn w:val="RLTextlnkuslovanChar"/>
    <w:link w:val="Plohy"/>
    <w:qFormat/>
    <w:rsid w:val="005A5610"/>
    <w:rPr>
      <w:rFonts w:ascii="Calibri" w:eastAsia="Calibri" w:hAnsi="Calibri"/>
      <w:color w:val="0000FF"/>
      <w:sz w:val="22"/>
      <w:szCs w:val="24"/>
      <w:u w:val="single"/>
      <w:lang w:eastAsia="en-US"/>
    </w:rPr>
  </w:style>
  <w:style w:type="character" w:customStyle="1" w:styleId="Nevyeenzmnka1">
    <w:name w:val="Nevyřešená zmínka1"/>
    <w:basedOn w:val="Standardnpsmoodstavce"/>
    <w:uiPriority w:val="99"/>
    <w:semiHidden/>
    <w:unhideWhenUsed/>
    <w:qFormat/>
    <w:rsid w:val="00DA3566"/>
    <w:rPr>
      <w:color w:val="605E5C"/>
      <w:shd w:val="clear" w:color="auto" w:fill="E1DFDD"/>
    </w:rPr>
  </w:style>
  <w:style w:type="character" w:customStyle="1" w:styleId="clanekavdefinicichChar">
    <w:name w:val="clanek (a) v definicich Char"/>
    <w:basedOn w:val="Standardnpsmoodstavce"/>
    <w:link w:val="clanekavdefinicich"/>
    <w:qFormat/>
    <w:rsid w:val="00E13168"/>
    <w:rPr>
      <w:sz w:val="22"/>
      <w:szCs w:val="24"/>
      <w:lang w:eastAsia="en-US"/>
    </w:rPr>
  </w:style>
  <w:style w:type="character" w:customStyle="1" w:styleId="RLslovanodstavecChar">
    <w:name w:val="RL Číslovaný odstavec Char"/>
    <w:basedOn w:val="Standardnpsmoodstavce"/>
    <w:link w:val="RLslovanodstavec"/>
    <w:qFormat/>
    <w:locked/>
    <w:rsid w:val="00087BCC"/>
    <w:rPr>
      <w:rFonts w:ascii="Arial" w:hAnsi="Arial"/>
      <w:spacing w:val="-4"/>
      <w:szCs w:val="24"/>
    </w:rPr>
  </w:style>
  <w:style w:type="character" w:customStyle="1" w:styleId="RLslovanpododstavecChar">
    <w:name w:val="RL Číslovaný pododstavec Char"/>
    <w:basedOn w:val="RLslovanodstavecChar"/>
    <w:link w:val="RLslovanpododstavec"/>
    <w:qFormat/>
    <w:locked/>
    <w:rsid w:val="00087BCC"/>
    <w:rPr>
      <w:rFonts w:ascii="Arial" w:hAnsi="Arial"/>
      <w:b/>
      <w:bCs/>
      <w:spacing w:val="-4"/>
      <w:szCs w:val="24"/>
    </w:rPr>
  </w:style>
  <w:style w:type="character" w:customStyle="1" w:styleId="slovanodst-3roveChar">
    <w:name w:val="Číslovaný odst - 3. úroveň Char"/>
    <w:basedOn w:val="Standardnpsmoodstavce"/>
    <w:link w:val="slovanodst-3rove"/>
    <w:qFormat/>
    <w:rsid w:val="008409FA"/>
    <w:rPr>
      <w:rFonts w:ascii="Palatino Linotype" w:eastAsia="Calibri" w:hAnsi="Palatino Linotype"/>
      <w:sz w:val="22"/>
    </w:rPr>
  </w:style>
  <w:style w:type="character" w:customStyle="1" w:styleId="slovanpododstavecChar">
    <w:name w:val="Číslovaný pododstavec Char"/>
    <w:basedOn w:val="Standardnpsmoodstavce"/>
    <w:link w:val="slovanpododstavec"/>
    <w:qFormat/>
    <w:rsid w:val="00094170"/>
    <w:rPr>
      <w:rFonts w:ascii="Palatino Linotype" w:eastAsia="Calibri" w:hAnsi="Palatino Linotype"/>
      <w:sz w:val="22"/>
    </w:rPr>
  </w:style>
  <w:style w:type="character" w:styleId="Nevyeenzmnka">
    <w:name w:val="Unresolved Mention"/>
    <w:basedOn w:val="Standardnpsmoodstavce"/>
    <w:uiPriority w:val="99"/>
    <w:semiHidden/>
    <w:unhideWhenUsed/>
    <w:qFormat/>
    <w:rsid w:val="00131847"/>
    <w:rPr>
      <w:color w:val="605E5C"/>
      <w:shd w:val="clear" w:color="auto" w:fill="E1DFDD"/>
    </w:rPr>
  </w:style>
  <w:style w:type="character" w:customStyle="1" w:styleId="SilnTextChar">
    <w:name w:val="SilnýText Char"/>
    <w:basedOn w:val="Standardnpsmoodstavce"/>
    <w:link w:val="SilnText"/>
    <w:qFormat/>
    <w:rsid w:val="00E3717B"/>
    <w:rPr>
      <w:rFonts w:ascii="Calibri" w:eastAsia="Calibri" w:hAnsi="Calibri" w:cs="Calibri"/>
      <w:b/>
      <w:szCs w:val="22"/>
      <w:lang w:eastAsia="en-US"/>
    </w:rPr>
  </w:style>
  <w:style w:type="character" w:styleId="slodku">
    <w:name w:val="line number"/>
  </w:style>
  <w:style w:type="character" w:customStyle="1" w:styleId="Tun">
    <w:name w:val="Tučně"/>
    <w:basedOn w:val="Standardnpsmoodstavce"/>
    <w:uiPriority w:val="1"/>
    <w:qFormat/>
    <w:rsid w:val="00CE7ABA"/>
    <w:rPr>
      <w:b/>
    </w:rPr>
  </w:style>
  <w:style w:type="paragraph" w:customStyle="1" w:styleId="Nadpis">
    <w:name w:val="Nadpis"/>
    <w:basedOn w:val="Normln"/>
    <w:next w:val="Zkladntext"/>
    <w:qFormat/>
    <w:pPr>
      <w:keepNext/>
      <w:spacing w:before="240"/>
    </w:pPr>
    <w:rPr>
      <w:rFonts w:ascii="Liberation Sans" w:eastAsia="Noto Sans CJK SC" w:hAnsi="Liberation Sans" w:cs="Noto Sans Devanagari"/>
      <w:sz w:val="28"/>
      <w:szCs w:val="28"/>
    </w:rPr>
  </w:style>
  <w:style w:type="paragraph" w:styleId="Zkladntext">
    <w:name w:val="Body Text"/>
    <w:basedOn w:val="Normln"/>
    <w:link w:val="ZkladntextChar"/>
    <w:rsid w:val="001E4289"/>
    <w:rPr>
      <w:rFonts w:ascii="Garamond" w:hAnsi="Garamond"/>
      <w:sz w:val="24"/>
    </w:rPr>
  </w:style>
  <w:style w:type="paragraph" w:styleId="Seznam">
    <w:name w:val="List"/>
    <w:basedOn w:val="Zkladntext"/>
    <w:rPr>
      <w:rFonts w:cs="Noto Sans Devanagari"/>
    </w:rPr>
  </w:style>
  <w:style w:type="paragraph" w:styleId="Titulek">
    <w:name w:val="caption"/>
    <w:basedOn w:val="Normln"/>
    <w:next w:val="Normln"/>
    <w:qFormat/>
    <w:rsid w:val="00A55951"/>
    <w:pPr>
      <w:spacing w:before="120" w:after="240" w:line="240" w:lineRule="auto"/>
      <w:contextualSpacing/>
      <w:jc w:val="center"/>
    </w:pPr>
    <w:rPr>
      <w:rFonts w:ascii="Garamond" w:hAnsi="Garamond" w:cs="Garamond"/>
      <w:i/>
      <w:szCs w:val="22"/>
    </w:rPr>
  </w:style>
  <w:style w:type="paragraph" w:customStyle="1" w:styleId="Rejstk">
    <w:name w:val="Rejstřík"/>
    <w:basedOn w:val="Normln"/>
    <w:qFormat/>
    <w:pPr>
      <w:suppressLineNumbers/>
    </w:pPr>
    <w:rPr>
      <w:rFonts w:cs="Noto Sans Devanagari"/>
    </w:rPr>
  </w:style>
  <w:style w:type="paragraph" w:customStyle="1" w:styleId="RLTextlnkuslovan">
    <w:name w:val="RL Text článku číslovaný"/>
    <w:basedOn w:val="Normln"/>
    <w:link w:val="RLTextlnkuslovanChar"/>
    <w:qFormat/>
    <w:rsid w:val="00A55951"/>
    <w:pPr>
      <w:numPr>
        <w:ilvl w:val="1"/>
        <w:numId w:val="1"/>
      </w:numPr>
      <w:jc w:val="both"/>
    </w:pPr>
  </w:style>
  <w:style w:type="paragraph" w:customStyle="1" w:styleId="RLlneksmlouvy">
    <w:name w:val="RL Článek smlouvy"/>
    <w:basedOn w:val="Normln"/>
    <w:next w:val="RLTextlnkuslovan"/>
    <w:link w:val="RLlneksmlouvyCharChar"/>
    <w:qFormat/>
    <w:rsid w:val="00A55951"/>
    <w:pPr>
      <w:keepNext/>
      <w:numPr>
        <w:numId w:val="1"/>
      </w:numPr>
      <w:spacing w:before="360"/>
      <w:jc w:val="both"/>
      <w:outlineLvl w:val="0"/>
    </w:pPr>
    <w:rPr>
      <w:b/>
      <w:lang w:eastAsia="en-US"/>
    </w:rPr>
  </w:style>
  <w:style w:type="paragraph" w:customStyle="1" w:styleId="RLdajeosmluvnstran">
    <w:name w:val="RL Údaje o smluvní straně"/>
    <w:basedOn w:val="Normln"/>
    <w:qFormat/>
    <w:rsid w:val="00A55951"/>
    <w:pPr>
      <w:jc w:val="center"/>
    </w:pPr>
    <w:rPr>
      <w:lang w:eastAsia="en-US"/>
    </w:rPr>
  </w:style>
  <w:style w:type="paragraph" w:customStyle="1" w:styleId="RLProhlensmluvnchstran">
    <w:name w:val="RL Prohlášení smluvních stran"/>
    <w:basedOn w:val="Normln"/>
    <w:link w:val="RLProhlensmluvnchstranChar"/>
    <w:qFormat/>
    <w:rsid w:val="00A55951"/>
    <w:pPr>
      <w:jc w:val="center"/>
    </w:pPr>
    <w:rPr>
      <w:b/>
    </w:rPr>
  </w:style>
  <w:style w:type="paragraph" w:styleId="Nzev">
    <w:name w:val="Title"/>
    <w:basedOn w:val="Normln"/>
    <w:link w:val="NzevChar"/>
    <w:qFormat/>
    <w:rsid w:val="00A02DFC"/>
    <w:pPr>
      <w:spacing w:before="240" w:after="60"/>
      <w:jc w:val="center"/>
      <w:outlineLvl w:val="0"/>
    </w:pPr>
    <w:rPr>
      <w:rFonts w:cs="Arial"/>
      <w:b/>
      <w:bCs/>
      <w:kern w:val="2"/>
      <w:sz w:val="32"/>
      <w:szCs w:val="32"/>
    </w:rPr>
  </w:style>
  <w:style w:type="paragraph" w:customStyle="1" w:styleId="RLSeznamploh">
    <w:name w:val="RL Seznam příloh"/>
    <w:basedOn w:val="RLTextlnkuslovan"/>
    <w:qFormat/>
    <w:rsid w:val="00A55951"/>
    <w:pPr>
      <w:numPr>
        <w:ilvl w:val="0"/>
        <w:numId w:val="0"/>
      </w:numPr>
      <w:ind w:left="3572" w:hanging="1361"/>
    </w:pPr>
    <w:rPr>
      <w:szCs w:val="20"/>
      <w:lang w:eastAsia="en-US"/>
    </w:rPr>
  </w:style>
  <w:style w:type="paragraph" w:customStyle="1" w:styleId="RLNzevsmlouvy">
    <w:name w:val="RL Název smlouvy"/>
    <w:basedOn w:val="Normln"/>
    <w:next w:val="Normln"/>
    <w:qFormat/>
    <w:rsid w:val="00A55951"/>
    <w:pPr>
      <w:spacing w:before="120" w:after="1200" w:line="240" w:lineRule="auto"/>
      <w:jc w:val="center"/>
    </w:pPr>
    <w:rPr>
      <w:rFonts w:cs="Arial"/>
      <w:b/>
      <w:bCs/>
      <w:caps/>
      <w:spacing w:val="40"/>
      <w:kern w:val="2"/>
      <w:sz w:val="32"/>
      <w:szCs w:val="32"/>
    </w:rPr>
  </w:style>
  <w:style w:type="paragraph" w:customStyle="1" w:styleId="Zhlavazpat">
    <w:name w:val="Záhlaví a zápatí"/>
    <w:basedOn w:val="Normln"/>
    <w:qFormat/>
  </w:style>
  <w:style w:type="paragraph" w:styleId="Zpat">
    <w:name w:val="footer"/>
    <w:basedOn w:val="Normln"/>
    <w:link w:val="ZpatChar"/>
    <w:uiPriority w:val="99"/>
    <w:rsid w:val="00A55951"/>
    <w:pPr>
      <w:pBdr>
        <w:top w:val="dotted" w:sz="6" w:space="6" w:color="000000"/>
      </w:pBdr>
      <w:spacing w:after="0"/>
      <w:jc w:val="center"/>
    </w:pPr>
    <w:rPr>
      <w:color w:val="808080"/>
      <w:sz w:val="16"/>
    </w:rPr>
  </w:style>
  <w:style w:type="paragraph" w:styleId="Zhlav">
    <w:name w:val="header"/>
    <w:basedOn w:val="Normln"/>
    <w:link w:val="ZhlavChar"/>
    <w:uiPriority w:val="99"/>
    <w:rsid w:val="00A55951"/>
    <w:pPr>
      <w:pBdr>
        <w:bottom w:val="single" w:sz="6" w:space="6" w:color="808080"/>
      </w:pBdr>
      <w:tabs>
        <w:tab w:val="center" w:pos="4536"/>
        <w:tab w:val="right" w:pos="9072"/>
      </w:tabs>
      <w:spacing w:after="0"/>
    </w:pPr>
    <w:rPr>
      <w:b/>
      <w:sz w:val="16"/>
    </w:rPr>
  </w:style>
  <w:style w:type="paragraph" w:styleId="Textkomente">
    <w:name w:val="annotation text"/>
    <w:basedOn w:val="Normln"/>
    <w:link w:val="TextkomenteChar"/>
    <w:uiPriority w:val="99"/>
    <w:qFormat/>
    <w:rsid w:val="00A55951"/>
    <w:rPr>
      <w:szCs w:val="20"/>
    </w:rPr>
  </w:style>
  <w:style w:type="paragraph" w:styleId="Pedmtkomente">
    <w:name w:val="annotation subject"/>
    <w:basedOn w:val="Textkomente"/>
    <w:next w:val="Textkomente"/>
    <w:link w:val="PedmtkomenteChar"/>
    <w:qFormat/>
    <w:rsid w:val="00A55951"/>
    <w:rPr>
      <w:b/>
      <w:bCs/>
    </w:rPr>
  </w:style>
  <w:style w:type="paragraph" w:styleId="Textbubliny">
    <w:name w:val="Balloon Text"/>
    <w:basedOn w:val="Normln"/>
    <w:link w:val="TextbublinyChar"/>
    <w:qFormat/>
    <w:rsid w:val="00EC245F"/>
    <w:rPr>
      <w:rFonts w:ascii="Tahoma" w:hAnsi="Tahoma" w:cs="Tahoma"/>
      <w:sz w:val="16"/>
      <w:szCs w:val="16"/>
    </w:rPr>
  </w:style>
  <w:style w:type="paragraph" w:customStyle="1" w:styleId="RLslovanodstavec">
    <w:name w:val="RL Číslovaný odstavec"/>
    <w:basedOn w:val="Normln"/>
    <w:link w:val="RLslovanodstavecChar"/>
    <w:qFormat/>
    <w:rsid w:val="00A55951"/>
    <w:pPr>
      <w:numPr>
        <w:numId w:val="2"/>
      </w:numPr>
      <w:spacing w:line="340" w:lineRule="exact"/>
      <w:jc w:val="both"/>
    </w:pPr>
    <w:rPr>
      <w:spacing w:val="-4"/>
    </w:rPr>
  </w:style>
  <w:style w:type="paragraph" w:styleId="Revize">
    <w:name w:val="Revision"/>
    <w:uiPriority w:val="99"/>
    <w:semiHidden/>
    <w:qFormat/>
    <w:rsid w:val="00516E47"/>
    <w:rPr>
      <w:rFonts w:ascii="Calibri" w:hAnsi="Calibri"/>
      <w:sz w:val="22"/>
      <w:szCs w:val="24"/>
    </w:rPr>
  </w:style>
  <w:style w:type="paragraph" w:customStyle="1" w:styleId="RLNadpis1rovn">
    <w:name w:val="RL Nadpis 1. úrovně"/>
    <w:basedOn w:val="Normln"/>
    <w:next w:val="Normln"/>
    <w:qFormat/>
    <w:rsid w:val="00A55951"/>
    <w:pPr>
      <w:pageBreakBefore/>
      <w:numPr>
        <w:numId w:val="3"/>
      </w:numPr>
      <w:spacing w:after="1000" w:line="560" w:lineRule="exact"/>
    </w:pPr>
    <w:rPr>
      <w:b/>
      <w:sz w:val="40"/>
      <w:szCs w:val="40"/>
    </w:rPr>
  </w:style>
  <w:style w:type="paragraph" w:customStyle="1" w:styleId="RLNadpis2rovn">
    <w:name w:val="RL Nadpis 2. úrovně"/>
    <w:basedOn w:val="Normln"/>
    <w:next w:val="Normln"/>
    <w:qFormat/>
    <w:rsid w:val="00A55951"/>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qFormat/>
    <w:rsid w:val="00A55951"/>
    <w:pPr>
      <w:keepNext/>
      <w:numPr>
        <w:ilvl w:val="2"/>
        <w:numId w:val="3"/>
      </w:numPr>
      <w:spacing w:before="360" w:line="340" w:lineRule="exact"/>
    </w:pPr>
    <w:rPr>
      <w:b/>
      <w:szCs w:val="22"/>
    </w:rPr>
  </w:style>
  <w:style w:type="paragraph" w:customStyle="1" w:styleId="RLdajeosmluvnstran0">
    <w:name w:val="RL  údaje o smluvní straně"/>
    <w:basedOn w:val="Normln"/>
    <w:qFormat/>
    <w:rsid w:val="00A55951"/>
    <w:pPr>
      <w:jc w:val="center"/>
    </w:pPr>
    <w:rPr>
      <w:lang w:eastAsia="en-US"/>
    </w:rPr>
  </w:style>
  <w:style w:type="paragraph" w:customStyle="1" w:styleId="RLnzevsmlouvy1">
    <w:name w:val="RL název smlouvy1"/>
    <w:basedOn w:val="Normln"/>
    <w:next w:val="Normln"/>
    <w:qFormat/>
    <w:rsid w:val="00A55951"/>
    <w:pPr>
      <w:spacing w:before="120" w:after="1200" w:line="240" w:lineRule="auto"/>
      <w:jc w:val="center"/>
    </w:pPr>
    <w:rPr>
      <w:rFonts w:cs="Arial"/>
      <w:b/>
      <w:bCs/>
      <w:caps/>
      <w:spacing w:val="40"/>
      <w:kern w:val="2"/>
      <w:sz w:val="32"/>
      <w:szCs w:val="32"/>
    </w:rPr>
  </w:style>
  <w:style w:type="paragraph" w:customStyle="1" w:styleId="ZKLADN">
    <w:name w:val="ZÁKLADNÍ"/>
    <w:basedOn w:val="Zkladntext"/>
    <w:link w:val="ZKLADNChar"/>
    <w:qFormat/>
    <w:rsid w:val="001E4289"/>
    <w:pPr>
      <w:widowControl w:val="0"/>
      <w:spacing w:before="120" w:line="280" w:lineRule="atLeast"/>
      <w:jc w:val="both"/>
    </w:pPr>
  </w:style>
  <w:style w:type="paragraph" w:customStyle="1" w:styleId="Seznamploh">
    <w:name w:val="Seznam příloh"/>
    <w:basedOn w:val="RLTextlnkuslovan"/>
    <w:link w:val="SeznamplohChar"/>
    <w:qFormat/>
    <w:rsid w:val="00A55951"/>
    <w:pPr>
      <w:numPr>
        <w:ilvl w:val="0"/>
        <w:numId w:val="0"/>
      </w:numPr>
      <w:ind w:left="3572" w:hanging="1361"/>
    </w:pPr>
    <w:rPr>
      <w:lang w:eastAsia="en-US"/>
    </w:rPr>
  </w:style>
  <w:style w:type="paragraph" w:customStyle="1" w:styleId="doplnuchaze">
    <w:name w:val="doplní uchazeč"/>
    <w:basedOn w:val="Normln"/>
    <w:link w:val="doplnuchazeChar"/>
    <w:qFormat/>
    <w:rsid w:val="00A55951"/>
    <w:pPr>
      <w:jc w:val="center"/>
    </w:pPr>
    <w:rPr>
      <w:b/>
      <w:szCs w:val="22"/>
    </w:rPr>
  </w:style>
  <w:style w:type="paragraph" w:styleId="Textpoznpodarou">
    <w:name w:val="footnote text"/>
    <w:basedOn w:val="Normln"/>
    <w:link w:val="TextpoznpodarouChar"/>
    <w:rsid w:val="00325F41"/>
    <w:pPr>
      <w:spacing w:after="0" w:line="240" w:lineRule="auto"/>
      <w:jc w:val="both"/>
    </w:pPr>
    <w:rPr>
      <w:szCs w:val="20"/>
    </w:rPr>
  </w:style>
  <w:style w:type="paragraph" w:styleId="Odstavecseseznamem">
    <w:name w:val="List Paragraph"/>
    <w:basedOn w:val="Normln"/>
    <w:link w:val="OdstavecseseznamemChar"/>
    <w:uiPriority w:val="99"/>
    <w:qFormat/>
    <w:rsid w:val="00A55951"/>
    <w:pPr>
      <w:ind w:left="720"/>
      <w:contextualSpacing/>
    </w:pPr>
  </w:style>
  <w:style w:type="paragraph" w:customStyle="1" w:styleId="Nadpis21">
    <w:name w:val="Nadpis 21"/>
    <w:basedOn w:val="Normln"/>
    <w:next w:val="Normln"/>
    <w:qFormat/>
    <w:rsid w:val="000A36E5"/>
    <w:pPr>
      <w:keepNext/>
      <w:keepLines/>
      <w:tabs>
        <w:tab w:val="left" w:pos="567"/>
        <w:tab w:val="left" w:pos="1474"/>
      </w:tabs>
      <w:spacing w:before="240" w:line="240" w:lineRule="auto"/>
      <w:ind w:left="576" w:hanging="737"/>
      <w:jc w:val="both"/>
      <w:outlineLvl w:val="1"/>
    </w:pPr>
    <w:rPr>
      <w:rFonts w:ascii="Garamond" w:hAnsi="Garamond"/>
      <w:b/>
      <w:smallCaps/>
      <w:color w:val="244061"/>
      <w:spacing w:val="10"/>
      <w:sz w:val="28"/>
      <w:szCs w:val="18"/>
    </w:rPr>
  </w:style>
  <w:style w:type="paragraph" w:styleId="Rejstk1">
    <w:name w:val="index 1"/>
    <w:basedOn w:val="Normln"/>
    <w:rsid w:val="000A36E5"/>
    <w:pPr>
      <w:spacing w:before="120" w:after="0" w:line="240" w:lineRule="auto"/>
      <w:jc w:val="both"/>
    </w:pPr>
    <w:rPr>
      <w:rFonts w:ascii="Garamond" w:hAnsi="Garamond" w:cs="Garamond"/>
      <w:sz w:val="21"/>
      <w:szCs w:val="21"/>
    </w:rPr>
  </w:style>
  <w:style w:type="paragraph" w:styleId="Rejstk2">
    <w:name w:val="index 2"/>
    <w:basedOn w:val="Normln"/>
    <w:rsid w:val="000A36E5"/>
    <w:pPr>
      <w:spacing w:before="120" w:after="0" w:line="240" w:lineRule="auto"/>
      <w:ind w:hanging="240"/>
      <w:jc w:val="both"/>
    </w:pPr>
    <w:rPr>
      <w:rFonts w:ascii="Garamond" w:hAnsi="Garamond" w:cs="Garamond"/>
      <w:sz w:val="21"/>
      <w:szCs w:val="21"/>
    </w:rPr>
  </w:style>
  <w:style w:type="paragraph" w:styleId="Rejstk3">
    <w:name w:val="index 3"/>
    <w:basedOn w:val="Normln"/>
    <w:rsid w:val="000A36E5"/>
    <w:pPr>
      <w:spacing w:before="120" w:after="0" w:line="240" w:lineRule="auto"/>
      <w:ind w:left="480" w:hanging="240"/>
      <w:jc w:val="both"/>
    </w:pPr>
    <w:rPr>
      <w:rFonts w:ascii="Garamond" w:hAnsi="Garamond" w:cs="Garamond"/>
      <w:sz w:val="21"/>
      <w:szCs w:val="21"/>
    </w:rPr>
  </w:style>
  <w:style w:type="paragraph" w:styleId="Rejstk4">
    <w:name w:val="index 4"/>
    <w:basedOn w:val="Normln"/>
    <w:qFormat/>
    <w:rsid w:val="000A36E5"/>
    <w:pPr>
      <w:spacing w:before="120" w:after="0" w:line="240" w:lineRule="auto"/>
      <w:ind w:left="600" w:hanging="240"/>
      <w:jc w:val="both"/>
    </w:pPr>
    <w:rPr>
      <w:rFonts w:ascii="Garamond" w:hAnsi="Garamond" w:cs="Garamond"/>
      <w:sz w:val="21"/>
      <w:szCs w:val="21"/>
    </w:rPr>
  </w:style>
  <w:style w:type="paragraph" w:styleId="Rejstk5">
    <w:name w:val="index 5"/>
    <w:basedOn w:val="Normln"/>
    <w:qFormat/>
    <w:rsid w:val="000A36E5"/>
    <w:pPr>
      <w:spacing w:before="120" w:after="0" w:line="240" w:lineRule="auto"/>
      <w:ind w:left="840"/>
      <w:jc w:val="both"/>
    </w:pPr>
    <w:rPr>
      <w:rFonts w:ascii="Garamond" w:hAnsi="Garamond" w:cs="Garamond"/>
      <w:sz w:val="21"/>
      <w:szCs w:val="21"/>
    </w:rPr>
  </w:style>
  <w:style w:type="paragraph" w:styleId="Obsah1">
    <w:name w:val="toc 1"/>
    <w:basedOn w:val="Normln"/>
    <w:uiPriority w:val="39"/>
    <w:rsid w:val="00A55951"/>
    <w:pPr>
      <w:tabs>
        <w:tab w:val="left" w:pos="426"/>
        <w:tab w:val="right" w:leader="dot" w:pos="9498"/>
      </w:tabs>
      <w:spacing w:before="60" w:after="0" w:line="240" w:lineRule="auto"/>
      <w:ind w:left="425" w:hanging="425"/>
      <w:jc w:val="both"/>
    </w:pPr>
    <w:rPr>
      <w:rFonts w:ascii="Garamond" w:hAnsi="Garamond" w:cs="Garamond"/>
      <w:szCs w:val="22"/>
    </w:rPr>
  </w:style>
  <w:style w:type="paragraph" w:styleId="Obsah2">
    <w:name w:val="toc 2"/>
    <w:basedOn w:val="Obsah1"/>
    <w:uiPriority w:val="39"/>
    <w:rsid w:val="00A55951"/>
    <w:pPr>
      <w:tabs>
        <w:tab w:val="clear" w:pos="426"/>
        <w:tab w:val="left" w:pos="567"/>
      </w:tabs>
      <w:ind w:left="567"/>
    </w:pPr>
  </w:style>
  <w:style w:type="paragraph" w:styleId="Obsah3">
    <w:name w:val="toc 3"/>
    <w:basedOn w:val="Obsah2"/>
    <w:uiPriority w:val="39"/>
    <w:rsid w:val="00A55951"/>
    <w:pPr>
      <w:tabs>
        <w:tab w:val="clear" w:pos="567"/>
        <w:tab w:val="left" w:pos="851"/>
      </w:tabs>
      <w:ind w:left="851" w:hanging="567"/>
    </w:pPr>
    <w:rPr>
      <w:i/>
    </w:rPr>
  </w:style>
  <w:style w:type="paragraph" w:styleId="Obsah4">
    <w:name w:val="toc 4"/>
    <w:basedOn w:val="Normln"/>
    <w:rsid w:val="00A55951"/>
    <w:pPr>
      <w:tabs>
        <w:tab w:val="right" w:leader="dot" w:pos="5040"/>
      </w:tabs>
      <w:spacing w:before="120" w:after="0" w:line="240" w:lineRule="auto"/>
      <w:jc w:val="both"/>
    </w:pPr>
    <w:rPr>
      <w:rFonts w:ascii="Garamond" w:hAnsi="Garamond" w:cs="Garamond"/>
      <w:i/>
      <w:szCs w:val="22"/>
    </w:rPr>
  </w:style>
  <w:style w:type="paragraph" w:styleId="Obsah5">
    <w:name w:val="toc 5"/>
    <w:basedOn w:val="Normln"/>
    <w:rsid w:val="00A55951"/>
    <w:pPr>
      <w:spacing w:before="120" w:after="0" w:line="240" w:lineRule="auto"/>
      <w:jc w:val="both"/>
    </w:pPr>
    <w:rPr>
      <w:rFonts w:ascii="Garamond" w:hAnsi="Garamond" w:cs="Garamond"/>
      <w:i/>
      <w:szCs w:val="22"/>
    </w:rPr>
  </w:style>
  <w:style w:type="paragraph" w:styleId="Hlavikarejstku">
    <w:name w:val="index heading"/>
    <w:basedOn w:val="Normln"/>
    <w:next w:val="Rejstk1"/>
    <w:rsid w:val="000A36E5"/>
    <w:pPr>
      <w:spacing w:before="120" w:after="0" w:line="480" w:lineRule="atLeast"/>
      <w:jc w:val="both"/>
    </w:pPr>
    <w:rPr>
      <w:rFonts w:ascii="Garamond" w:hAnsi="Garamond" w:cs="Garamond"/>
      <w:spacing w:val="-5"/>
      <w:sz w:val="28"/>
      <w:szCs w:val="28"/>
    </w:rPr>
  </w:style>
  <w:style w:type="paragraph" w:styleId="Seznamobrzk">
    <w:name w:val="table of figures"/>
    <w:basedOn w:val="Normln"/>
    <w:rsid w:val="00A55951"/>
    <w:pPr>
      <w:spacing w:before="120" w:after="0" w:line="240" w:lineRule="auto"/>
      <w:jc w:val="both"/>
    </w:pPr>
    <w:rPr>
      <w:rFonts w:ascii="Garamond" w:hAnsi="Garamond" w:cs="Garamond"/>
      <w:szCs w:val="22"/>
    </w:rPr>
  </w:style>
  <w:style w:type="paragraph" w:styleId="Textvysvtlivek">
    <w:name w:val="endnote text"/>
    <w:basedOn w:val="Normln"/>
    <w:link w:val="TextvysvtlivekChar"/>
    <w:rsid w:val="00A55951"/>
    <w:pPr>
      <w:spacing w:before="120" w:after="0" w:line="240" w:lineRule="auto"/>
      <w:jc w:val="both"/>
    </w:pPr>
    <w:rPr>
      <w:rFonts w:ascii="Garamond" w:hAnsi="Garamond" w:cs="Garamond"/>
      <w:szCs w:val="22"/>
    </w:rPr>
  </w:style>
  <w:style w:type="paragraph" w:styleId="Seznamcitac">
    <w:name w:val="table of authorities"/>
    <w:basedOn w:val="Normln"/>
    <w:rsid w:val="00A55951"/>
    <w:pPr>
      <w:tabs>
        <w:tab w:val="right" w:leader="dot" w:pos="7560"/>
      </w:tabs>
      <w:spacing w:before="120" w:after="0" w:line="240" w:lineRule="auto"/>
      <w:jc w:val="both"/>
    </w:pPr>
    <w:rPr>
      <w:rFonts w:ascii="Garamond" w:hAnsi="Garamond" w:cs="Garamond"/>
      <w:szCs w:val="22"/>
    </w:rPr>
  </w:style>
  <w:style w:type="paragraph" w:styleId="Textmakra">
    <w:name w:val="macro"/>
    <w:basedOn w:val="Normln"/>
    <w:link w:val="TextmakraChar"/>
    <w:qFormat/>
    <w:rsid w:val="00A55951"/>
    <w:pPr>
      <w:spacing w:before="120" w:after="0" w:line="240" w:lineRule="auto"/>
      <w:jc w:val="both"/>
    </w:pPr>
    <w:rPr>
      <w:rFonts w:ascii="Courier New" w:hAnsi="Courier New" w:cs="Courier New"/>
      <w:szCs w:val="22"/>
    </w:rPr>
  </w:style>
  <w:style w:type="paragraph" w:styleId="Hlavikaobsahu">
    <w:name w:val="toa heading"/>
    <w:basedOn w:val="Normln"/>
    <w:next w:val="Seznamcitac"/>
    <w:qFormat/>
    <w:rsid w:val="00A55951"/>
    <w:pPr>
      <w:keepNext/>
      <w:spacing w:before="120" w:after="0" w:line="720" w:lineRule="atLeast"/>
      <w:jc w:val="both"/>
    </w:pPr>
    <w:rPr>
      <w:rFonts w:ascii="Garamond" w:hAnsi="Garamond" w:cs="Garamond"/>
      <w:caps/>
      <w:spacing w:val="-10"/>
      <w:kern w:val="2"/>
      <w:szCs w:val="22"/>
    </w:rPr>
  </w:style>
  <w:style w:type="paragraph" w:styleId="Seznamsodrkami">
    <w:name w:val="List Bullet"/>
    <w:basedOn w:val="Normln"/>
    <w:rsid w:val="00A55951"/>
    <w:pPr>
      <w:numPr>
        <w:numId w:val="5"/>
      </w:numPr>
      <w:spacing w:before="120" w:after="240" w:line="240" w:lineRule="atLeast"/>
      <w:ind w:right="720"/>
      <w:jc w:val="both"/>
    </w:pPr>
    <w:rPr>
      <w:rFonts w:ascii="Garamond" w:hAnsi="Garamond" w:cs="Garamond"/>
      <w:szCs w:val="22"/>
    </w:rPr>
  </w:style>
  <w:style w:type="paragraph" w:styleId="Podnadpis">
    <w:name w:val="Subtitle"/>
    <w:basedOn w:val="Normln"/>
    <w:next w:val="Normln"/>
    <w:link w:val="PodnadpisChar"/>
    <w:qFormat/>
    <w:rsid w:val="000A36E5"/>
    <w:pPr>
      <w:spacing w:before="120" w:after="0" w:line="240" w:lineRule="auto"/>
      <w:jc w:val="center"/>
    </w:pPr>
    <w:rPr>
      <w:rFonts w:ascii="Garamond" w:hAnsi="Garamond" w:cs="Garamond"/>
      <w:smallCaps/>
      <w:spacing w:val="20"/>
      <w:sz w:val="28"/>
      <w:szCs w:val="22"/>
    </w:rPr>
  </w:style>
  <w:style w:type="paragraph" w:customStyle="1" w:styleId="Citace1">
    <w:name w:val="Citace1"/>
    <w:basedOn w:val="Normln"/>
    <w:link w:val="BlockQuotationChar"/>
    <w:qFormat/>
    <w:rsid w:val="00A55951"/>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hAnsi="Garamond" w:cs="Garamond"/>
      <w:i/>
      <w:szCs w:val="22"/>
      <w:lang w:bidi="cs-CZ"/>
    </w:rPr>
  </w:style>
  <w:style w:type="paragraph" w:customStyle="1" w:styleId="Podnadpistitulnstrnky">
    <w:name w:val="Podnadpis titulní stránky"/>
    <w:basedOn w:val="Nadpistitulnstrnky"/>
    <w:next w:val="Zkladntext"/>
    <w:qFormat/>
    <w:rsid w:val="000A36E5"/>
    <w:pPr>
      <w:pBdr>
        <w:bottom w:val="nil"/>
      </w:pBdr>
      <w:spacing w:before="0" w:after="0" w:line="440" w:lineRule="atLeast"/>
    </w:pPr>
    <w:rPr>
      <w:color w:val="auto"/>
      <w:spacing w:val="30"/>
      <w:sz w:val="52"/>
      <w:szCs w:val="56"/>
    </w:rPr>
  </w:style>
  <w:style w:type="paragraph" w:customStyle="1" w:styleId="Nadpistitulnstrnky">
    <w:name w:val="Nadpis titulní stránky"/>
    <w:basedOn w:val="Normln"/>
    <w:next w:val="Podnadpistitulnstrnky"/>
    <w:qFormat/>
    <w:rsid w:val="000A36E5"/>
    <w:pPr>
      <w:keepNext/>
      <w:keepLines/>
      <w:pBdr>
        <w:bottom w:val="single" w:sz="4" w:space="6" w:color="95B3D7"/>
      </w:pBdr>
      <w:spacing w:before="120" w:after="240" w:line="720" w:lineRule="atLeast"/>
      <w:jc w:val="center"/>
    </w:pPr>
    <w:rPr>
      <w:rFonts w:ascii="Garamond" w:hAnsi="Garamond" w:cs="Garamond"/>
      <w:b/>
      <w:smallCaps/>
      <w:color w:val="365F91"/>
      <w:spacing w:val="65"/>
      <w:kern w:val="2"/>
      <w:sz w:val="64"/>
      <w:szCs w:val="80"/>
      <w:lang w:bidi="cs-CZ"/>
    </w:rPr>
  </w:style>
  <w:style w:type="paragraph" w:customStyle="1" w:styleId="Zhlavsloupc">
    <w:name w:val="Záhlaví sloupců"/>
    <w:basedOn w:val="Normln"/>
    <w:qFormat/>
    <w:rsid w:val="000A36E5"/>
    <w:pPr>
      <w:keepNext/>
      <w:spacing w:before="80" w:after="0" w:line="240" w:lineRule="auto"/>
      <w:jc w:val="center"/>
    </w:pPr>
    <w:rPr>
      <w:rFonts w:ascii="Garamond" w:hAnsi="Garamond" w:cs="Garamond"/>
      <w:caps/>
      <w:sz w:val="14"/>
      <w:szCs w:val="14"/>
      <w:lang w:bidi="cs-CZ"/>
    </w:rPr>
  </w:style>
  <w:style w:type="paragraph" w:customStyle="1" w:styleId="Nzevspolenosti">
    <w:name w:val="Název společnosti"/>
    <w:basedOn w:val="Normln"/>
    <w:next w:val="Normln"/>
    <w:qFormat/>
    <w:rsid w:val="000A36E5"/>
    <w:pPr>
      <w:keepLines/>
      <w:spacing w:before="120" w:after="0" w:line="240" w:lineRule="auto"/>
      <w:jc w:val="center"/>
    </w:pPr>
    <w:rPr>
      <w:rFonts w:ascii="Garamond" w:hAnsi="Garamond" w:cs="Garamond"/>
      <w:b/>
      <w:smallCaps/>
      <w:spacing w:val="75"/>
      <w:kern w:val="2"/>
      <w:sz w:val="32"/>
      <w:szCs w:val="22"/>
      <w:lang w:bidi="cs-CZ"/>
    </w:rPr>
  </w:style>
  <w:style w:type="paragraph" w:customStyle="1" w:styleId="Popiskydk">
    <w:name w:val="Popisky řádků"/>
    <w:basedOn w:val="Normln"/>
    <w:qFormat/>
    <w:rsid w:val="000A36E5"/>
    <w:pPr>
      <w:keepNext/>
      <w:spacing w:before="40" w:after="0" w:line="240" w:lineRule="auto"/>
      <w:jc w:val="both"/>
    </w:pPr>
    <w:rPr>
      <w:rFonts w:ascii="Garamond" w:hAnsi="Garamond" w:cs="Garamond"/>
      <w:sz w:val="18"/>
      <w:szCs w:val="18"/>
      <w:lang w:bidi="cs-CZ"/>
    </w:rPr>
  </w:style>
  <w:style w:type="paragraph" w:customStyle="1" w:styleId="Procenta">
    <w:name w:val="Procenta"/>
    <w:basedOn w:val="Normln"/>
    <w:qFormat/>
    <w:rsid w:val="000A36E5"/>
    <w:pPr>
      <w:spacing w:before="40" w:after="0" w:line="240" w:lineRule="auto"/>
      <w:jc w:val="center"/>
    </w:pPr>
    <w:rPr>
      <w:rFonts w:ascii="Garamond" w:hAnsi="Garamond" w:cs="Garamond"/>
      <w:sz w:val="18"/>
      <w:szCs w:val="18"/>
      <w:lang w:bidi="cs-CZ"/>
    </w:rPr>
  </w:style>
  <w:style w:type="paragraph" w:customStyle="1" w:styleId="slovanseznam1">
    <w:name w:val="Číslovaný seznam1"/>
    <w:basedOn w:val="Normln"/>
    <w:link w:val="NumberedListChar"/>
    <w:qFormat/>
    <w:rsid w:val="00A55951"/>
    <w:pPr>
      <w:numPr>
        <w:numId w:val="4"/>
      </w:numPr>
      <w:spacing w:before="120" w:after="240" w:line="312" w:lineRule="auto"/>
      <w:contextualSpacing/>
      <w:jc w:val="both"/>
    </w:pPr>
    <w:rPr>
      <w:rFonts w:ascii="Garamond" w:hAnsi="Garamond" w:cs="Garamond"/>
      <w:szCs w:val="22"/>
      <w:lang w:bidi="cs-CZ"/>
    </w:rPr>
  </w:style>
  <w:style w:type="paragraph" w:customStyle="1" w:styleId="slovanseznamtun">
    <w:name w:val="Číslovaný seznam – tučný"/>
    <w:basedOn w:val="slovanseznam1"/>
    <w:link w:val="NumberedListBoldChar"/>
    <w:qFormat/>
    <w:rsid w:val="00A55951"/>
    <w:rPr>
      <w:b/>
      <w:bCs/>
    </w:rPr>
  </w:style>
  <w:style w:type="paragraph" w:customStyle="1" w:styleId="dkovn">
    <w:name w:val="Řádkování"/>
    <w:basedOn w:val="Normln"/>
    <w:qFormat/>
    <w:rsid w:val="000A36E5"/>
    <w:pPr>
      <w:spacing w:before="120" w:after="0" w:line="240" w:lineRule="auto"/>
      <w:jc w:val="both"/>
    </w:pPr>
    <w:rPr>
      <w:rFonts w:ascii="Verdana" w:hAnsi="Verdana" w:cs="Verdana"/>
      <w:sz w:val="12"/>
      <w:szCs w:val="12"/>
      <w:lang w:bidi="cs-CZ"/>
    </w:rPr>
  </w:style>
  <w:style w:type="paragraph" w:customStyle="1" w:styleId="BlockQuotation">
    <w:name w:val="Block Quotation"/>
    <w:basedOn w:val="Normln"/>
    <w:link w:val="Znakcitace"/>
    <w:qFormat/>
    <w:rsid w:val="00A55951"/>
    <w:pPr>
      <w:spacing w:before="120" w:after="0" w:line="240" w:lineRule="auto"/>
      <w:jc w:val="both"/>
    </w:pPr>
    <w:rPr>
      <w:rFonts w:ascii="Garamond" w:hAnsi="Garamond" w:cs="Garamond"/>
      <w:szCs w:val="22"/>
    </w:rPr>
  </w:style>
  <w:style w:type="paragraph" w:customStyle="1" w:styleId="NumberedList">
    <w:name w:val="Numbered List"/>
    <w:basedOn w:val="Normln"/>
    <w:link w:val="Znakslovanhoseznamu"/>
    <w:qFormat/>
    <w:rsid w:val="00A55951"/>
    <w:pPr>
      <w:spacing w:before="120" w:after="0" w:line="240" w:lineRule="auto"/>
      <w:jc w:val="both"/>
    </w:pPr>
    <w:rPr>
      <w:rFonts w:ascii="Garamond" w:hAnsi="Garamond" w:cs="Garamond"/>
      <w:szCs w:val="22"/>
    </w:rPr>
  </w:style>
  <w:style w:type="paragraph" w:customStyle="1" w:styleId="NumberedListBold">
    <w:name w:val="Numbered List Bold"/>
    <w:basedOn w:val="Normln"/>
    <w:link w:val="Znakslovanhoseznamutun"/>
    <w:qFormat/>
    <w:rsid w:val="00A55951"/>
    <w:pPr>
      <w:spacing w:before="120" w:after="0" w:line="240" w:lineRule="auto"/>
      <w:jc w:val="both"/>
    </w:pPr>
    <w:rPr>
      <w:rFonts w:ascii="Garamond" w:hAnsi="Garamond" w:cs="Garamond"/>
      <w:szCs w:val="22"/>
    </w:rPr>
  </w:style>
  <w:style w:type="paragraph" w:styleId="Nadpisobsahu">
    <w:name w:val="TOC Heading"/>
    <w:basedOn w:val="Nadpis1"/>
    <w:next w:val="Normln"/>
    <w:uiPriority w:val="39"/>
    <w:unhideWhenUsed/>
    <w:qFormat/>
    <w:rsid w:val="000A36E5"/>
    <w:pPr>
      <w:keepLines/>
      <w:pageBreakBefore/>
      <w:tabs>
        <w:tab w:val="left" w:pos="426"/>
      </w:tabs>
      <w:spacing w:before="120" w:after="120" w:line="276" w:lineRule="auto"/>
      <w:outlineLvl w:val="9"/>
    </w:pPr>
    <w:rPr>
      <w:rFonts w:ascii="Garamond" w:hAnsi="Garamond" w:cs="Garamond"/>
      <w:b w:val="0"/>
      <w:bCs w:val="0"/>
      <w:kern w:val="0"/>
      <w:sz w:val="28"/>
      <w:szCs w:val="22"/>
    </w:rPr>
  </w:style>
  <w:style w:type="paragraph" w:customStyle="1" w:styleId="Copyrignt">
    <w:name w:val="Copyrignt"/>
    <w:basedOn w:val="Zpat"/>
    <w:link w:val="CopyrigntChar"/>
    <w:qFormat/>
    <w:rsid w:val="000A36E5"/>
    <w:pPr>
      <w:pBdr>
        <w:top w:val="nil"/>
      </w:pBdr>
      <w:tabs>
        <w:tab w:val="center" w:pos="5103"/>
        <w:tab w:val="right" w:pos="9498"/>
      </w:tabs>
      <w:spacing w:line="240" w:lineRule="auto"/>
    </w:pPr>
    <w:rPr>
      <w:rFonts w:ascii="Garamond" w:hAnsi="Garamond" w:cs="Garamond"/>
      <w:sz w:val="18"/>
    </w:rPr>
  </w:style>
  <w:style w:type="paragraph" w:customStyle="1" w:styleId="Dvrnostinformac">
    <w:name w:val="Důvěrnost informací"/>
    <w:basedOn w:val="Normln"/>
    <w:qFormat/>
    <w:rsid w:val="00A55951"/>
    <w:pPr>
      <w:spacing w:after="0" w:line="240" w:lineRule="auto"/>
      <w:jc w:val="both"/>
    </w:pPr>
    <w:rPr>
      <w:rFonts w:ascii="Garamond" w:hAnsi="Garamond" w:cs="Garamond"/>
      <w:i/>
      <w:szCs w:val="22"/>
    </w:rPr>
  </w:style>
  <w:style w:type="paragraph" w:customStyle="1" w:styleId="Podtitulvelk">
    <w:name w:val="Podtitul velký"/>
    <w:basedOn w:val="Normln"/>
    <w:next w:val="Normln"/>
    <w:qFormat/>
    <w:rsid w:val="000A36E5"/>
    <w:pPr>
      <w:spacing w:before="120" w:after="0" w:line="240" w:lineRule="auto"/>
      <w:jc w:val="center"/>
    </w:pPr>
    <w:rPr>
      <w:rFonts w:ascii="Garamond" w:hAnsi="Garamond" w:cs="Garamond"/>
      <w:b/>
      <w:smallCaps/>
      <w:sz w:val="32"/>
      <w:szCs w:val="22"/>
    </w:rPr>
  </w:style>
  <w:style w:type="paragraph" w:customStyle="1" w:styleId="Nzevzkaznka">
    <w:name w:val="Název zákazníka"/>
    <w:basedOn w:val="Normln"/>
    <w:next w:val="Normln"/>
    <w:qFormat/>
    <w:rsid w:val="000A36E5"/>
    <w:pPr>
      <w:keepNext/>
      <w:keepLines/>
      <w:pBdr>
        <w:bottom w:val="single" w:sz="4" w:space="6" w:color="95B3D7"/>
      </w:pBdr>
      <w:spacing w:before="120" w:after="0" w:line="240" w:lineRule="auto"/>
      <w:jc w:val="center"/>
    </w:pPr>
    <w:rPr>
      <w:rFonts w:ascii="Garamond" w:hAnsi="Garamond" w:cs="Garamond"/>
      <w:b/>
      <w:smallCaps/>
      <w:color w:val="365F91"/>
      <w:spacing w:val="65"/>
      <w:kern w:val="2"/>
      <w:sz w:val="48"/>
      <w:szCs w:val="64"/>
      <w:lang w:bidi="cs-CZ"/>
    </w:rPr>
  </w:style>
  <w:style w:type="paragraph" w:customStyle="1" w:styleId="odsazentabulky">
    <w:name w:val="odsazení tabulky"/>
    <w:basedOn w:val="Normln"/>
    <w:next w:val="Normln"/>
    <w:qFormat/>
    <w:rsid w:val="000A36E5"/>
    <w:pPr>
      <w:spacing w:after="0" w:line="240" w:lineRule="auto"/>
      <w:jc w:val="both"/>
    </w:pPr>
    <w:rPr>
      <w:rFonts w:ascii="Garamond" w:hAnsi="Garamond" w:cs="Garamond"/>
      <w:sz w:val="10"/>
      <w:szCs w:val="22"/>
    </w:rPr>
  </w:style>
  <w:style w:type="paragraph" w:styleId="slovanseznam">
    <w:name w:val="List Number"/>
    <w:basedOn w:val="Normln"/>
    <w:rsid w:val="00A55951"/>
    <w:pPr>
      <w:tabs>
        <w:tab w:val="left" w:pos="340"/>
      </w:tabs>
      <w:spacing w:before="120" w:after="60" w:line="240" w:lineRule="auto"/>
      <w:ind w:left="340" w:hanging="340"/>
      <w:contextualSpacing/>
      <w:jc w:val="both"/>
    </w:pPr>
    <w:rPr>
      <w:kern w:val="2"/>
      <w:sz w:val="24"/>
    </w:rPr>
  </w:style>
  <w:style w:type="paragraph" w:customStyle="1" w:styleId="SAPtextcisl">
    <w:name w:val="SAP_text_cisl"/>
    <w:basedOn w:val="Normln"/>
    <w:qFormat/>
    <w:rsid w:val="00A55951"/>
    <w:pPr>
      <w:numPr>
        <w:numId w:val="6"/>
      </w:numPr>
      <w:tabs>
        <w:tab w:val="left" w:pos="360"/>
      </w:tabs>
      <w:spacing w:before="120" w:after="60" w:line="240" w:lineRule="auto"/>
      <w:ind w:left="0" w:firstLine="0"/>
      <w:jc w:val="both"/>
    </w:pPr>
    <w:rPr>
      <w:kern w:val="2"/>
      <w:sz w:val="24"/>
    </w:rPr>
  </w:style>
  <w:style w:type="paragraph" w:customStyle="1" w:styleId="SAPtextabc">
    <w:name w:val="SAP_text_abc"/>
    <w:basedOn w:val="Normln"/>
    <w:qFormat/>
    <w:rsid w:val="00A55951"/>
    <w:pPr>
      <w:numPr>
        <w:ilvl w:val="1"/>
        <w:numId w:val="6"/>
      </w:numPr>
      <w:spacing w:before="120" w:after="60" w:line="240" w:lineRule="auto"/>
      <w:jc w:val="both"/>
    </w:pPr>
    <w:rPr>
      <w:kern w:val="2"/>
      <w:sz w:val="24"/>
    </w:rPr>
  </w:style>
  <w:style w:type="paragraph" w:customStyle="1" w:styleId="Ploha1">
    <w:name w:val="Příloha 1"/>
    <w:basedOn w:val="Nadpis1"/>
    <w:next w:val="Zkladntext"/>
    <w:uiPriority w:val="99"/>
    <w:qFormat/>
    <w:rsid w:val="00A109C4"/>
    <w:pPr>
      <w:pageBreakBefore/>
      <w:numPr>
        <w:numId w:val="7"/>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
    <w:next w:val="Zkladntext"/>
    <w:uiPriority w:val="99"/>
    <w:qFormat/>
    <w:rsid w:val="00A109C4"/>
    <w:pPr>
      <w:keepLines w:val="0"/>
      <w:numPr>
        <w:ilvl w:val="1"/>
        <w:numId w:val="7"/>
      </w:numPr>
      <w:spacing w:before="240" w:after="120" w:line="240" w:lineRule="auto"/>
      <w:jc w:val="both"/>
      <w:outlineLvl w:val="2"/>
    </w:pPr>
    <w:rPr>
      <w:rFonts w:ascii="Times New Roman" w:hAnsi="Times New Roman"/>
      <w:bCs/>
      <w:smallCaps w:val="0"/>
      <w:color w:val="auto"/>
      <w:spacing w:val="0"/>
      <w:sz w:val="24"/>
      <w:szCs w:val="20"/>
    </w:rPr>
  </w:style>
  <w:style w:type="paragraph" w:customStyle="1" w:styleId="Ploha3">
    <w:name w:val="Příloha 3"/>
    <w:basedOn w:val="Nadpis3"/>
    <w:next w:val="Zkladntext"/>
    <w:uiPriority w:val="99"/>
    <w:qFormat/>
    <w:rsid w:val="00A109C4"/>
    <w:pPr>
      <w:keepLines w:val="0"/>
      <w:numPr>
        <w:ilvl w:val="2"/>
        <w:numId w:val="7"/>
      </w:numPr>
      <w:tabs>
        <w:tab w:val="clear" w:pos="709"/>
      </w:tabs>
      <w:spacing w:after="120" w:line="240" w:lineRule="auto"/>
      <w:outlineLvl w:val="3"/>
    </w:pPr>
    <w:rPr>
      <w:rFonts w:ascii="Times New Roman" w:hAnsi="Times New Roman"/>
      <w:bCs/>
      <w:smallCaps w:val="0"/>
      <w:sz w:val="24"/>
    </w:rPr>
  </w:style>
  <w:style w:type="paragraph" w:customStyle="1" w:styleId="Ploha4">
    <w:name w:val="Příloha 4"/>
    <w:basedOn w:val="Nadpis4"/>
    <w:next w:val="Zkladntext"/>
    <w:uiPriority w:val="99"/>
    <w:qFormat/>
    <w:rsid w:val="00A109C4"/>
    <w:pPr>
      <w:keepLines w:val="0"/>
      <w:numPr>
        <w:ilvl w:val="3"/>
        <w:numId w:val="7"/>
      </w:numPr>
      <w:spacing w:before="180" w:after="60"/>
    </w:pPr>
    <w:rPr>
      <w:rFonts w:ascii="Times New Roman" w:hAnsi="Times New Roman"/>
      <w:bCs/>
      <w:i w:val="0"/>
      <w:spacing w:val="0"/>
      <w:kern w:val="0"/>
      <w:sz w:val="24"/>
    </w:rPr>
  </w:style>
  <w:style w:type="paragraph" w:customStyle="1" w:styleId="1Nadpisbod">
    <w:name w:val="1. Nadpis bodů"/>
    <w:basedOn w:val="Nadpis1"/>
    <w:qFormat/>
    <w:rsid w:val="00C04C14"/>
    <w:pPr>
      <w:pageBreakBefore/>
      <w:numPr>
        <w:numId w:val="8"/>
      </w:numPr>
      <w:tabs>
        <w:tab w:val="left" w:pos="643"/>
      </w:tabs>
      <w:spacing w:before="0" w:after="0" w:line="240" w:lineRule="auto"/>
    </w:pPr>
    <w:rPr>
      <w:i/>
      <w:kern w:val="0"/>
      <w:sz w:val="40"/>
    </w:rPr>
  </w:style>
  <w:style w:type="paragraph" w:customStyle="1" w:styleId="111podnadpispodbod">
    <w:name w:val="1.1.1 podnadpis podbodů"/>
    <w:basedOn w:val="Normln"/>
    <w:qFormat/>
    <w:rsid w:val="00C04C14"/>
    <w:pPr>
      <w:numPr>
        <w:ilvl w:val="2"/>
        <w:numId w:val="8"/>
      </w:numPr>
      <w:tabs>
        <w:tab w:val="left" w:pos="643"/>
      </w:tabs>
      <w:spacing w:after="0" w:line="240" w:lineRule="auto"/>
      <w:jc w:val="both"/>
      <w:outlineLvl w:val="0"/>
    </w:pPr>
    <w:rPr>
      <w:b/>
      <w:sz w:val="28"/>
      <w:szCs w:val="20"/>
    </w:rPr>
  </w:style>
  <w:style w:type="paragraph" w:customStyle="1" w:styleId="11nadpispodbod">
    <w:name w:val="1.1 nadpis podbodů"/>
    <w:basedOn w:val="Normln"/>
    <w:qFormat/>
    <w:rsid w:val="00C04C14"/>
    <w:pPr>
      <w:numPr>
        <w:ilvl w:val="1"/>
        <w:numId w:val="8"/>
      </w:numPr>
      <w:spacing w:after="0" w:line="240" w:lineRule="auto"/>
    </w:pPr>
    <w:rPr>
      <w:b/>
      <w:sz w:val="36"/>
      <w:szCs w:val="20"/>
    </w:rPr>
  </w:style>
  <w:style w:type="paragraph" w:customStyle="1" w:styleId="StyleStyleHeading3LatinVerdanaComplexArial10ptNotB">
    <w:name w:val="Style Style Heading 3 + (Latin) Verdana (Complex) Arial 10 pt Not B..."/>
    <w:basedOn w:val="Normln"/>
    <w:qFormat/>
    <w:rsid w:val="00A546F8"/>
    <w:pPr>
      <w:keepNext/>
      <w:tabs>
        <w:tab w:val="left" w:pos="2919"/>
      </w:tabs>
      <w:spacing w:before="120" w:after="60" w:line="240" w:lineRule="auto"/>
      <w:ind w:left="720" w:hanging="737"/>
      <w:jc w:val="both"/>
      <w:outlineLvl w:val="2"/>
    </w:pPr>
    <w:rPr>
      <w:rFonts w:ascii="Verdana" w:hAnsi="Verdana" w:cs="Arial"/>
      <w:b/>
      <w:color w:val="5D5D5D"/>
      <w:szCs w:val="20"/>
      <w:lang w:val="en-US" w:eastAsia="en-US" w:bidi="he-IL"/>
    </w:rPr>
  </w:style>
  <w:style w:type="paragraph" w:customStyle="1" w:styleId="TSTextlnkuslovan">
    <w:name w:val="TS Text článku číslovaný"/>
    <w:basedOn w:val="Normln"/>
    <w:link w:val="TSTextlnkuslovanChar"/>
    <w:qFormat/>
    <w:rsid w:val="00F53005"/>
    <w:pPr>
      <w:tabs>
        <w:tab w:val="left" w:pos="737"/>
      </w:tabs>
      <w:ind w:left="737" w:hanging="737"/>
      <w:jc w:val="both"/>
    </w:pPr>
    <w:rPr>
      <w:sz w:val="22"/>
    </w:rPr>
  </w:style>
  <w:style w:type="paragraph" w:customStyle="1" w:styleId="TSlneksmlouvy">
    <w:name w:val="TS Článek smlouvy"/>
    <w:basedOn w:val="Normln"/>
    <w:next w:val="TSTextlnkuslovan"/>
    <w:qFormat/>
    <w:rsid w:val="00F53005"/>
    <w:pPr>
      <w:keepNext/>
      <w:spacing w:before="480" w:after="240"/>
      <w:ind w:left="2977"/>
      <w:jc w:val="center"/>
      <w:outlineLvl w:val="0"/>
    </w:pPr>
    <w:rPr>
      <w:b/>
      <w:sz w:val="22"/>
      <w:u w:val="single"/>
      <w:lang w:eastAsia="en-US"/>
    </w:rPr>
  </w:style>
  <w:style w:type="paragraph" w:customStyle="1" w:styleId="lnek">
    <w:name w:val="Článek"/>
    <w:basedOn w:val="Nadpis1"/>
    <w:qFormat/>
    <w:rsid w:val="00E33B99"/>
    <w:pPr>
      <w:tabs>
        <w:tab w:val="left" w:pos="432"/>
      </w:tabs>
      <w:spacing w:after="120" w:line="360" w:lineRule="auto"/>
      <w:ind w:left="432" w:hanging="432"/>
      <w:jc w:val="center"/>
    </w:pPr>
    <w:rPr>
      <w:rFonts w:ascii="Times New Roman" w:hAnsi="Times New Roman"/>
      <w:sz w:val="20"/>
    </w:rPr>
  </w:style>
  <w:style w:type="paragraph" w:customStyle="1" w:styleId="Odstavec2">
    <w:name w:val="Odstavec 2"/>
    <w:basedOn w:val="Normln"/>
    <w:link w:val="Odstavec2Char"/>
    <w:qFormat/>
    <w:rsid w:val="00E33B99"/>
    <w:pPr>
      <w:tabs>
        <w:tab w:val="left" w:pos="624"/>
      </w:tabs>
      <w:spacing w:line="360" w:lineRule="auto"/>
      <w:ind w:left="624" w:hanging="624"/>
      <w:jc w:val="both"/>
    </w:pPr>
    <w:rPr>
      <w:rFonts w:ascii="Times New Roman" w:hAnsi="Times New Roman"/>
    </w:rPr>
  </w:style>
  <w:style w:type="paragraph" w:customStyle="1" w:styleId="Plohy">
    <w:name w:val="Přílohy"/>
    <w:basedOn w:val="RLTextlnkuslovan"/>
    <w:link w:val="PlohyChar"/>
    <w:qFormat/>
    <w:rsid w:val="005A5610"/>
    <w:rPr>
      <w:rFonts w:ascii="Calibri" w:eastAsia="Calibri" w:hAnsi="Calibri"/>
      <w:color w:val="0000FF"/>
      <w:sz w:val="22"/>
      <w:u w:val="single"/>
      <w:lang w:eastAsia="en-US"/>
    </w:rPr>
  </w:style>
  <w:style w:type="paragraph" w:customStyle="1" w:styleId="clanekavdefinicich">
    <w:name w:val="clanek (a) v definicich"/>
    <w:basedOn w:val="Normln"/>
    <w:link w:val="clanekavdefinicichChar"/>
    <w:qFormat/>
    <w:rsid w:val="00E13168"/>
    <w:pPr>
      <w:keepLines/>
      <w:widowControl w:val="0"/>
      <w:numPr>
        <w:ilvl w:val="2"/>
        <w:numId w:val="9"/>
      </w:numPr>
      <w:spacing w:before="120" w:line="240" w:lineRule="auto"/>
      <w:jc w:val="both"/>
    </w:pPr>
    <w:rPr>
      <w:rFonts w:ascii="Times New Roman" w:hAnsi="Times New Roman"/>
      <w:sz w:val="22"/>
      <w:lang w:eastAsia="en-US"/>
    </w:rPr>
  </w:style>
  <w:style w:type="paragraph" w:customStyle="1" w:styleId="Clanek11">
    <w:name w:val="Clanek 1.1"/>
    <w:basedOn w:val="Nadpis2"/>
    <w:qFormat/>
    <w:rsid w:val="00DD6DB0"/>
    <w:pPr>
      <w:keepNext w:val="0"/>
      <w:keepLines w:val="0"/>
      <w:widowControl w:val="0"/>
      <w:tabs>
        <w:tab w:val="left" w:pos="567"/>
      </w:tabs>
      <w:spacing w:before="120" w:after="120" w:line="240" w:lineRule="auto"/>
      <w:ind w:left="567" w:hanging="567"/>
      <w:jc w:val="both"/>
    </w:pPr>
    <w:rPr>
      <w:rFonts w:ascii="Times New Roman" w:hAnsi="Times New Roman" w:cs="Arial"/>
      <w:b w:val="0"/>
      <w:bCs/>
      <w:iCs/>
      <w:smallCaps w:val="0"/>
      <w:color w:val="auto"/>
      <w:spacing w:val="0"/>
      <w:sz w:val="22"/>
      <w:szCs w:val="28"/>
      <w:lang w:eastAsia="en-US"/>
    </w:rPr>
  </w:style>
  <w:style w:type="paragraph" w:customStyle="1" w:styleId="Claneka">
    <w:name w:val="Clanek (a)"/>
    <w:basedOn w:val="Normln"/>
    <w:qFormat/>
    <w:rsid w:val="00DD6DB0"/>
    <w:pPr>
      <w:keepLines/>
      <w:widowControl w:val="0"/>
      <w:tabs>
        <w:tab w:val="left" w:pos="992"/>
      </w:tabs>
      <w:spacing w:before="120" w:line="240" w:lineRule="auto"/>
      <w:ind w:left="992" w:hanging="425"/>
      <w:jc w:val="both"/>
    </w:pPr>
    <w:rPr>
      <w:rFonts w:ascii="Times New Roman" w:hAnsi="Times New Roman"/>
      <w:sz w:val="22"/>
      <w:lang w:eastAsia="en-US"/>
    </w:rPr>
  </w:style>
  <w:style w:type="paragraph" w:customStyle="1" w:styleId="Claneki">
    <w:name w:val="Clanek (i)"/>
    <w:basedOn w:val="Normln"/>
    <w:qFormat/>
    <w:rsid w:val="00DD6DB0"/>
    <w:pPr>
      <w:keepNext/>
      <w:tabs>
        <w:tab w:val="left" w:pos="1418"/>
      </w:tabs>
      <w:spacing w:before="120" w:line="240" w:lineRule="auto"/>
      <w:ind w:left="1418" w:hanging="426"/>
      <w:jc w:val="both"/>
    </w:pPr>
    <w:rPr>
      <w:rFonts w:ascii="Times New Roman" w:hAnsi="Times New Roman"/>
      <w:color w:val="000000"/>
      <w:sz w:val="22"/>
      <w:lang w:eastAsia="en-US"/>
    </w:rPr>
  </w:style>
  <w:style w:type="paragraph" w:customStyle="1" w:styleId="RLslovanpododstavec">
    <w:name w:val="RL Číslovaný pododstavec"/>
    <w:basedOn w:val="RLslovanodstavec"/>
    <w:link w:val="RLslovanpododstavecChar"/>
    <w:qFormat/>
    <w:rsid w:val="00087BCC"/>
    <w:pPr>
      <w:numPr>
        <w:numId w:val="0"/>
      </w:numPr>
      <w:ind w:left="792" w:hanging="432"/>
    </w:pPr>
    <w:rPr>
      <w:b/>
      <w:bCs/>
    </w:rPr>
  </w:style>
  <w:style w:type="paragraph" w:customStyle="1" w:styleId="Default">
    <w:name w:val="Default"/>
    <w:qFormat/>
    <w:rsid w:val="00C1107E"/>
    <w:rPr>
      <w:rFonts w:ascii="Arial" w:hAnsi="Arial" w:cs="Arial"/>
      <w:color w:val="000000"/>
      <w:sz w:val="24"/>
      <w:szCs w:val="24"/>
    </w:rPr>
  </w:style>
  <w:style w:type="paragraph" w:customStyle="1" w:styleId="slovanpododstavec">
    <w:name w:val="Číslovaný pododstavec"/>
    <w:basedOn w:val="Odstavecseseznamem"/>
    <w:link w:val="slovanpododstavecChar"/>
    <w:qFormat/>
    <w:rsid w:val="008409FA"/>
    <w:pPr>
      <w:spacing w:line="340" w:lineRule="exact"/>
      <w:ind w:left="851" w:hanging="851"/>
      <w:contextualSpacing w:val="0"/>
      <w:jc w:val="both"/>
    </w:pPr>
    <w:rPr>
      <w:rFonts w:ascii="Palatino Linotype" w:eastAsia="Calibri" w:hAnsi="Palatino Linotype"/>
      <w:sz w:val="22"/>
      <w:szCs w:val="20"/>
    </w:rPr>
  </w:style>
  <w:style w:type="paragraph" w:customStyle="1" w:styleId="slovanodst-3rove">
    <w:name w:val="Číslovaný odst - 3. úroveň"/>
    <w:basedOn w:val="slovanpododstavec"/>
    <w:link w:val="slovanodst-3roveChar"/>
    <w:qFormat/>
    <w:rsid w:val="008409FA"/>
    <w:pPr>
      <w:ind w:left="1702"/>
    </w:pPr>
  </w:style>
  <w:style w:type="paragraph" w:customStyle="1" w:styleId="SilnText">
    <w:name w:val="SilnýText"/>
    <w:basedOn w:val="Normln"/>
    <w:next w:val="Normln"/>
    <w:link w:val="SilnTextChar"/>
    <w:qFormat/>
    <w:rsid w:val="00E3717B"/>
    <w:pPr>
      <w:keepNext/>
      <w:keepLines/>
      <w:widowControl w:val="0"/>
      <w:spacing w:before="120" w:line="240" w:lineRule="auto"/>
      <w:ind w:left="170"/>
    </w:pPr>
    <w:rPr>
      <w:rFonts w:ascii="Calibri" w:eastAsia="Calibri" w:hAnsi="Calibri" w:cs="Calibri"/>
      <w:b/>
      <w:szCs w:val="22"/>
      <w:lang w:eastAsia="en-US"/>
    </w:rPr>
  </w:style>
  <w:style w:type="paragraph" w:customStyle="1" w:styleId="NormalJustified">
    <w:name w:val="Normal (Justified)"/>
    <w:basedOn w:val="Normln"/>
    <w:qFormat/>
    <w:rsid w:val="00BF23B1"/>
    <w:pPr>
      <w:widowControl w:val="0"/>
      <w:spacing w:after="0" w:line="240" w:lineRule="auto"/>
      <w:jc w:val="both"/>
    </w:pPr>
    <w:rPr>
      <w:rFonts w:ascii="Calibri" w:hAnsi="Calibri"/>
      <w:kern w:val="2"/>
      <w:sz w:val="24"/>
    </w:rPr>
  </w:style>
  <w:style w:type="paragraph" w:styleId="Normlnweb">
    <w:name w:val="Normal (Web)"/>
    <w:basedOn w:val="Normln"/>
    <w:semiHidden/>
    <w:unhideWhenUsed/>
    <w:qFormat/>
    <w:rsid w:val="003764D8"/>
    <w:rPr>
      <w:rFonts w:ascii="Times New Roman" w:hAnsi="Times New Roman"/>
      <w:sz w:val="24"/>
    </w:rPr>
  </w:style>
  <w:style w:type="paragraph" w:customStyle="1" w:styleId="Koment">
    <w:name w:val="Komentář"/>
    <w:basedOn w:val="Normln"/>
    <w:qFormat/>
    <w:rPr>
      <w:szCs w:val="20"/>
    </w:rPr>
  </w:style>
  <w:style w:type="paragraph" w:customStyle="1" w:styleId="RLlnek">
    <w:name w:val="RL Článek"/>
    <w:basedOn w:val="Normln"/>
    <w:next w:val="RLOdstavec"/>
    <w:qFormat/>
    <w:rsid w:val="00CE7ABA"/>
    <w:pPr>
      <w:keepNext/>
      <w:numPr>
        <w:numId w:val="11"/>
      </w:numPr>
      <w:tabs>
        <w:tab w:val="left" w:pos="720"/>
      </w:tabs>
      <w:suppressAutoHyphens w:val="0"/>
      <w:spacing w:before="480" w:after="360" w:line="240" w:lineRule="auto"/>
      <w:jc w:val="both"/>
      <w:textAlignment w:val="baseline"/>
    </w:pPr>
    <w:rPr>
      <w:rFonts w:asciiTheme="minorHAnsi" w:hAnsiTheme="minorHAnsi" w:cs="Arial"/>
      <w:b/>
      <w:sz w:val="22"/>
      <w:szCs w:val="20"/>
    </w:rPr>
  </w:style>
  <w:style w:type="paragraph" w:customStyle="1" w:styleId="RLOdstavec">
    <w:name w:val="RL Odstavec"/>
    <w:basedOn w:val="Normln"/>
    <w:qFormat/>
    <w:rsid w:val="00CE7ABA"/>
    <w:pPr>
      <w:numPr>
        <w:ilvl w:val="1"/>
        <w:numId w:val="11"/>
      </w:numPr>
      <w:suppressAutoHyphens w:val="0"/>
      <w:spacing w:before="120" w:line="240" w:lineRule="auto"/>
      <w:jc w:val="both"/>
      <w:textAlignment w:val="baseline"/>
    </w:pPr>
    <w:rPr>
      <w:rFonts w:asciiTheme="minorHAnsi" w:hAnsiTheme="minorHAnsi" w:cs="Arial"/>
      <w:sz w:val="22"/>
      <w:szCs w:val="20"/>
    </w:rPr>
  </w:style>
  <w:style w:type="paragraph" w:customStyle="1" w:styleId="JRTabulkatunmaldoleva">
    <w:name w:val="JR Tabulka tučný malý doleva"/>
    <w:basedOn w:val="Normln"/>
    <w:qFormat/>
    <w:rsid w:val="00CE7ABA"/>
    <w:pPr>
      <w:suppressAutoHyphens w:val="0"/>
      <w:spacing w:before="20" w:after="20" w:line="240" w:lineRule="auto"/>
    </w:pPr>
    <w:rPr>
      <w:rFonts w:eastAsia="Calibri"/>
      <w:b/>
      <w:sz w:val="18"/>
      <w:szCs w:val="17"/>
    </w:rPr>
  </w:style>
  <w:style w:type="paragraph" w:customStyle="1" w:styleId="JRTabulkamaldoleva">
    <w:name w:val="JR Tabulka malý doleva"/>
    <w:basedOn w:val="Normln"/>
    <w:qFormat/>
    <w:rsid w:val="00CE7ABA"/>
    <w:pPr>
      <w:suppressAutoHyphens w:val="0"/>
      <w:spacing w:before="20" w:after="20" w:line="240" w:lineRule="auto"/>
    </w:pPr>
    <w:rPr>
      <w:rFonts w:eastAsia="Calibri"/>
      <w:sz w:val="18"/>
      <w:szCs w:val="17"/>
    </w:rPr>
  </w:style>
  <w:style w:type="numbering" w:customStyle="1" w:styleId="Bezseznamu1">
    <w:name w:val="Bez seznamu1"/>
    <w:uiPriority w:val="99"/>
    <w:semiHidden/>
    <w:unhideWhenUsed/>
    <w:qFormat/>
    <w:rsid w:val="000A36E5"/>
  </w:style>
  <w:style w:type="numbering" w:customStyle="1" w:styleId="Aktulnseznam1">
    <w:name w:val="Aktuální seznam1"/>
    <w:uiPriority w:val="99"/>
    <w:qFormat/>
    <w:rsid w:val="00BF23B1"/>
  </w:style>
  <w:style w:type="numbering" w:customStyle="1" w:styleId="Aktulnseznam2">
    <w:name w:val="Aktuální seznam2"/>
    <w:uiPriority w:val="99"/>
    <w:qFormat/>
    <w:rsid w:val="00BF23B1"/>
  </w:style>
  <w:style w:type="numbering" w:customStyle="1" w:styleId="Aktulnseznam3">
    <w:name w:val="Aktuální seznam3"/>
    <w:uiPriority w:val="99"/>
    <w:qFormat/>
    <w:rsid w:val="00BF23B1"/>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lntabulka1">
    <w:name w:val="Normální tabulka1"/>
    <w:semiHidden/>
    <w:rsid w:val="000A36E5"/>
    <w:tblPr>
      <w:tblCellMar>
        <w:top w:w="0" w:type="dxa"/>
        <w:left w:w="108" w:type="dxa"/>
        <w:bottom w:w="0" w:type="dxa"/>
        <w:right w:w="108" w:type="dxa"/>
      </w:tblCellMar>
    </w:tblPr>
  </w:style>
  <w:style w:type="table" w:customStyle="1" w:styleId="Barevnmkazvraznn11">
    <w:name w:val="Barevná mřížka – zvýraznění 11"/>
    <w:basedOn w:val="Normlntabulka"/>
    <w:uiPriority w:val="73"/>
    <w:rsid w:val="000A36E5"/>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rPr>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rsid w:val="000A3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ednseznam2zvraznn11">
    <w:name w:val="Střední seznam 2 – zvýraznění 11"/>
    <w:basedOn w:val="Normlntabulka"/>
    <w:uiPriority w:val="66"/>
    <w:rsid w:val="000A36E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uiPriority w:val="61"/>
    <w:rsid w:val="000A36E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rsid w:val="000A36E5"/>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Barevnmkazvraznn1">
    <w:name w:val="Colorful Grid Accent 1"/>
    <w:basedOn w:val="Normlntabulka"/>
    <w:uiPriority w:val="73"/>
    <w:rsid w:val="000A36E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seznam2zvraznn1">
    <w:name w:val="Medium List 2 Accent 1"/>
    <w:basedOn w:val="Normlntabulka"/>
    <w:uiPriority w:val="66"/>
    <w:rsid w:val="000A36E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vtlseznamzvraznn1">
    <w:name w:val="Light List Accent 1"/>
    <w:basedOn w:val="Normlntabulka"/>
    <w:uiPriority w:val="61"/>
    <w:rsid w:val="000A36E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JRtabulka">
    <w:name w:val="JR tabulka"/>
    <w:basedOn w:val="Normlntabulka"/>
    <w:uiPriority w:val="99"/>
    <w:rsid w:val="00CE7ABA"/>
    <w:rPr>
      <w:rFonts w:eastAsiaTheme="minorHAnsi"/>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cPr>
      <w:shd w:val="clear" w:color="auto" w:fill="auto"/>
    </w:tcPr>
    <w:tblStylePr w:type="firstRow">
      <w:tblPr/>
      <w:tcPr>
        <w:shd w:val="clear" w:color="auto" w:fill="BACEEF"/>
      </w:tcPr>
    </w:tblStylePr>
  </w:style>
  <w:style w:type="paragraph" w:customStyle="1" w:styleId="GDPRNADPIS">
    <w:name w:val="GDPR NADPIS"/>
    <w:basedOn w:val="RLlnek"/>
    <w:qFormat/>
    <w:rsid w:val="00736163"/>
    <w:pPr>
      <w:numPr>
        <w:numId w:val="23"/>
      </w:numPr>
      <w:suppressAutoHyphens/>
    </w:pPr>
    <w:rPr>
      <w:rFonts w:cs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odatelna@zachranka.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v.gov.cz/npo/clanek/dokumenty-programove-dokumenty-programove-dokumenty.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7F4C866A-9650-7D48-90CB-13576504525E}">
  <we:reference id="64e0d386-2b26-4558-8ef6-58419db83b24" version="0.0.1.0" store="EXCatalog" storeType="EX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367B771-EBB4-D942-892C-D84706C42A2E}">
  <we:reference id="6cec9104-4737-421b-a03d-239e5c3d9697" version="1.0.3.0" store="EXCatalog" storeType="EXCatalog"/>
  <we:alternateReferences>
    <we:reference id="WA200007740" version="1.0.3.0" store="cs-CZ"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7E26573D7C34A4489513B196B48345E" ma:contentTypeVersion="18" ma:contentTypeDescription="Vytvoří nový dokument" ma:contentTypeScope="" ma:versionID="f1404015e76b2785b45e8596e307d9b4">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cacefb246145a9db898cc420b0cf7862"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DF410-0C56-42AD-BF1F-8E647802AE75}">
  <ds:schemaRefs>
    <ds:schemaRef ds:uri="http://schemas.microsoft.com/sharepoint/v3/contenttype/forms"/>
  </ds:schemaRefs>
</ds:datastoreItem>
</file>

<file path=customXml/itemProps2.xml><?xml version="1.0" encoding="utf-8"?>
<ds:datastoreItem xmlns:ds="http://schemas.openxmlformats.org/officeDocument/2006/customXml" ds:itemID="{3F5E9200-5D18-4089-8250-7A178F7548AA}">
  <ds:schemaRefs>
    <ds:schemaRef ds:uri="http://schemas.openxmlformats.org/officeDocument/2006/bibliography"/>
  </ds:schemaRefs>
</ds:datastoreItem>
</file>

<file path=customXml/itemProps3.xml><?xml version="1.0" encoding="utf-8"?>
<ds:datastoreItem xmlns:ds="http://schemas.openxmlformats.org/officeDocument/2006/customXml" ds:itemID="{F95B7BC4-24FD-4B2D-9699-99F9F42D4550}">
  <ds:schemaRefs>
    <ds:schemaRef ds:uri="http://schemas.microsoft.com/office/2006/metadata/properties"/>
    <ds:schemaRef ds:uri="http://schemas.microsoft.com/office/infopath/2007/PartnerControls"/>
    <ds:schemaRef ds:uri="da610b31-3ce7-4119-9dd0-82ede7636467"/>
    <ds:schemaRef ds:uri="7a5feb10-646c-4d0a-80b1-8c09b104fe53"/>
  </ds:schemaRefs>
</ds:datastoreItem>
</file>

<file path=customXml/itemProps4.xml><?xml version="1.0" encoding="utf-8"?>
<ds:datastoreItem xmlns:ds="http://schemas.openxmlformats.org/officeDocument/2006/customXml" ds:itemID="{65D3244E-3E94-4B64-8A05-0D770ED68472}"/>
</file>

<file path=docProps/app.xml><?xml version="1.0" encoding="utf-8"?>
<Properties xmlns="http://schemas.openxmlformats.org/officeDocument/2006/extended-properties" xmlns:vt="http://schemas.openxmlformats.org/officeDocument/2006/docPropsVTypes">
  <Template>Normal.dotm</Template>
  <TotalTime>1</TotalTime>
  <Pages>57</Pages>
  <Words>19178</Words>
  <Characters>113153</Characters>
  <Application>Microsoft Office Word</Application>
  <DocSecurity>0</DocSecurity>
  <Lines>942</Lines>
  <Paragraphs>264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Vavrečková</dc:creator>
  <dc:description/>
  <cp:lastModifiedBy>ROWAN LEGAL</cp:lastModifiedBy>
  <cp:revision>3</cp:revision>
  <cp:lastPrinted>2026-01-09T14:40:00Z</cp:lastPrinted>
  <dcterms:created xsi:type="dcterms:W3CDTF">2026-01-09T14:40:00Z</dcterms:created>
  <dcterms:modified xsi:type="dcterms:W3CDTF">2026-01-09T14:40:00Z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y fmtid="{D5CDD505-2E9C-101B-9397-08002B2CF9AE}" pid="3" name="MediaServiceImageTags">
    <vt:lpwstr/>
  </property>
</Properties>
</file>