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70F1279D"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DE4631">
        <w:rPr>
          <w:rFonts w:ascii="Arial" w:hAnsi="Arial" w:cs="Arial"/>
          <w:bCs/>
          <w:sz w:val="24"/>
          <w:szCs w:val="24"/>
        </w:rPr>
        <w:t>6</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111E3793"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4A728B">
        <w:rPr>
          <w:rFonts w:ascii="Arial" w:hAnsi="Arial" w:cs="Arial"/>
          <w:b/>
          <w:bCs/>
          <w:iCs/>
          <w:sz w:val="20"/>
          <w:szCs w:val="20"/>
        </w:rPr>
        <w:t>9276170247/0100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655D253C"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9B4211">
        <w:rPr>
          <w:rFonts w:ascii="Arial" w:hAnsi="Arial" w:cs="Arial"/>
          <w:b/>
          <w:bCs/>
          <w:sz w:val="20"/>
          <w:szCs w:val="20"/>
        </w:rPr>
        <w:t xml:space="preserve">Dodávka </w:t>
      </w:r>
      <w:r w:rsidR="006D6BE5">
        <w:rPr>
          <w:rFonts w:ascii="Arial" w:hAnsi="Arial" w:cs="Arial"/>
          <w:b/>
          <w:bCs/>
          <w:sz w:val="20"/>
          <w:szCs w:val="20"/>
        </w:rPr>
        <w:t>ICT vybavení</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6C00EAAC" w14:textId="0B3A1C37" w:rsidR="00BC1700" w:rsidRPr="00F249A1" w:rsidRDefault="008C114D" w:rsidP="00BC1700">
      <w:pPr>
        <w:pStyle w:val="Nadpis2"/>
        <w:rPr>
          <w:rFonts w:eastAsia="Times New Roman"/>
        </w:rPr>
      </w:pPr>
      <w:r w:rsidRPr="00F249A1">
        <w:lastRenderedPageBreak/>
        <w:t xml:space="preserve">Prodávající se stal vítězem zadávacího řízení na veřejnou zakázku na dodávky s názvem </w:t>
      </w:r>
      <w:r w:rsidR="003C3D23" w:rsidRPr="003C3D23">
        <w:rPr>
          <w:b/>
        </w:rPr>
        <w:t>„</w:t>
      </w:r>
      <w:r w:rsidR="006D6BE5">
        <w:rPr>
          <w:b/>
          <w:bCs/>
        </w:rPr>
        <w:t>Dodávka ICT vybavení</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2924FF2B"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6D6BE5">
        <w:rPr>
          <w:b/>
          <w:bCs/>
        </w:rPr>
        <w:t>Dodávka ICT vybavení</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3C613E2A" w14:textId="1D05750D" w:rsidR="00E55C05" w:rsidRPr="00F249A1" w:rsidRDefault="00283806" w:rsidP="00E3700D">
      <w:pPr>
        <w:pStyle w:val="Nadpis2"/>
        <w:rPr>
          <w:rStyle w:val="dn"/>
        </w:rPr>
      </w:pPr>
      <w:r w:rsidRPr="00F249A1">
        <w:rPr>
          <w:rStyle w:val="dn"/>
        </w:rPr>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64C8433C" w:rsid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71C846AF" w14:textId="0AABA2F4" w:rsidR="004A728B" w:rsidRDefault="004A728B" w:rsidP="004A728B"/>
    <w:p w14:paraId="75972408" w14:textId="77777777" w:rsidR="0005207B" w:rsidRDefault="0005207B" w:rsidP="004A728B"/>
    <w:p w14:paraId="375748D5" w14:textId="77777777" w:rsidR="004A728B" w:rsidRPr="004A728B" w:rsidRDefault="004A728B" w:rsidP="004A728B"/>
    <w:p w14:paraId="202F93E2" w14:textId="378AAC96" w:rsidR="00E55C05" w:rsidRPr="00F249A1" w:rsidRDefault="008C114D" w:rsidP="00947CE1">
      <w:pPr>
        <w:pStyle w:val="Nadpis1"/>
        <w:rPr>
          <w:rStyle w:val="dn"/>
        </w:rPr>
      </w:pPr>
      <w:r w:rsidRPr="00F249A1">
        <w:lastRenderedPageBreak/>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05207B">
      <w:pPr>
        <w:pStyle w:val="Nadpis2"/>
        <w:numPr>
          <w:ilvl w:val="0"/>
          <w:numId w:val="0"/>
        </w:numPr>
        <w:ind w:left="578" w:hanging="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4366406C" w:rsidR="00E55C05" w:rsidRPr="00F249A1" w:rsidRDefault="00AC5169" w:rsidP="00312658">
      <w:pPr>
        <w:pStyle w:val="Nadpis2"/>
      </w:pPr>
      <w:r w:rsidRPr="00F249A1">
        <w:t>Místem plnění je sídlo Střední průmyslová škola strojírenská a Jazyková škola s právem státní jazykové zkoušky, Kolín IV, Heverova 191</w:t>
      </w:r>
      <w:r w:rsidR="006D6BE5">
        <w:t xml:space="preserve"> </w:t>
      </w:r>
      <w:r w:rsidRPr="00F249A1">
        <w:t>(dále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w:t>
      </w:r>
      <w:bookmarkStart w:id="0" w:name="_GoBack"/>
      <w:bookmarkEnd w:id="0"/>
      <w:r w:rsidRPr="00F249A1">
        <w:rPr>
          <w:rStyle w:val="dn"/>
          <w:rFonts w:cs="Arial"/>
        </w:rPr>
        <w:t>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6D325E3B" w:rsidR="002174A8" w:rsidRDefault="002174A8" w:rsidP="00E3700D">
      <w:pPr>
        <w:pStyle w:val="Nadpis2"/>
        <w:rPr>
          <w:rStyle w:val="dn"/>
        </w:rPr>
      </w:pPr>
      <w:r w:rsidRPr="00F249A1">
        <w:rPr>
          <w:rStyle w:val="dn"/>
        </w:rPr>
        <w:t xml:space="preserve">Zboží bude dodáno v termínu: </w:t>
      </w:r>
      <w:r w:rsidRPr="00841D28">
        <w:rPr>
          <w:rStyle w:val="dn"/>
          <w:b/>
        </w:rPr>
        <w:t xml:space="preserve">do </w:t>
      </w:r>
      <w:r w:rsidR="006D6BE5">
        <w:rPr>
          <w:rStyle w:val="dn"/>
          <w:b/>
        </w:rPr>
        <w:t>osmi</w:t>
      </w:r>
      <w:r w:rsidR="00841D28" w:rsidRPr="00841D28">
        <w:rPr>
          <w:rStyle w:val="dn"/>
          <w:b/>
        </w:rPr>
        <w:t xml:space="preserve"> (</w:t>
      </w:r>
      <w:r w:rsidR="006D6BE5">
        <w:rPr>
          <w:rStyle w:val="dn"/>
          <w:b/>
        </w:rPr>
        <w:t>8</w:t>
      </w:r>
      <w:r w:rsidR="00841D28" w:rsidRPr="00841D28">
        <w:rPr>
          <w:rStyle w:val="dn"/>
          <w:b/>
        </w:rPr>
        <w:t>)</w:t>
      </w:r>
      <w:r w:rsidR="0005207B" w:rsidRPr="00841D28">
        <w:rPr>
          <w:rStyle w:val="dn"/>
          <w:b/>
        </w:rPr>
        <w:t xml:space="preserve"> </w:t>
      </w:r>
      <w:r w:rsidR="006D6BE5">
        <w:rPr>
          <w:rStyle w:val="dn"/>
          <w:b/>
        </w:rPr>
        <w:t>týdnů</w:t>
      </w:r>
      <w:r w:rsidR="00271560" w:rsidRPr="00841D28">
        <w:rPr>
          <w:rStyle w:val="dn"/>
          <w:b/>
        </w:rPr>
        <w:t xml:space="preserve"> od </w:t>
      </w:r>
      <w:r w:rsidR="008B7235" w:rsidRPr="00841D28">
        <w:rPr>
          <w:rStyle w:val="dn"/>
          <w:b/>
        </w:rPr>
        <w:t>nabytí účinnosti</w:t>
      </w:r>
      <w:r w:rsidR="00271560" w:rsidRPr="00841D28">
        <w:rPr>
          <w:rStyle w:val="dn"/>
          <w:b/>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2695470B" w:rsidR="004A728B" w:rsidRPr="006D6BE5" w:rsidRDefault="006D6BE5" w:rsidP="00951A4B">
            <w:pPr>
              <w:rPr>
                <w:rFonts w:ascii="Arial" w:hAnsi="Arial" w:cs="Arial"/>
                <w:sz w:val="20"/>
                <w:szCs w:val="20"/>
              </w:rPr>
            </w:pPr>
            <w:r w:rsidRPr="006D6BE5">
              <w:rPr>
                <w:rFonts w:ascii="Arial" w:hAnsi="Arial" w:cs="Arial"/>
                <w:sz w:val="20"/>
                <w:szCs w:val="20"/>
              </w:rPr>
              <w:t>Dotykový LCD panel s keramickými křídly a příslušenstvím</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r w:rsidR="00D904E4" w:rsidRPr="00F249A1" w14:paraId="4BA77AF1" w14:textId="77777777" w:rsidTr="00951A4B">
        <w:trPr>
          <w:trHeight w:val="340"/>
        </w:trPr>
        <w:tc>
          <w:tcPr>
            <w:tcW w:w="7792" w:type="dxa"/>
            <w:vAlign w:val="center"/>
          </w:tcPr>
          <w:p w14:paraId="67E2DBDF" w14:textId="612A64A6" w:rsidR="00D904E4" w:rsidRPr="006D6BE5" w:rsidRDefault="006D6BE5" w:rsidP="00951A4B">
            <w:pPr>
              <w:rPr>
                <w:rFonts w:ascii="Arial" w:hAnsi="Arial" w:cs="Arial"/>
                <w:sz w:val="20"/>
                <w:szCs w:val="20"/>
              </w:rPr>
            </w:pPr>
            <w:r w:rsidRPr="006D6BE5">
              <w:rPr>
                <w:rFonts w:ascii="Arial" w:hAnsi="Arial" w:cs="Arial"/>
                <w:sz w:val="20"/>
                <w:szCs w:val="20"/>
              </w:rPr>
              <w:t>Mobilní d</w:t>
            </w:r>
            <w:r w:rsidRPr="006D6BE5">
              <w:rPr>
                <w:rFonts w:ascii="Arial" w:hAnsi="Arial" w:cs="Arial"/>
                <w:sz w:val="20"/>
                <w:szCs w:val="20"/>
              </w:rPr>
              <w:t>otykový LCD panel s keramickými křídly a příslušenstvím</w:t>
            </w:r>
          </w:p>
        </w:tc>
        <w:tc>
          <w:tcPr>
            <w:tcW w:w="1270" w:type="dxa"/>
            <w:vAlign w:val="center"/>
          </w:tcPr>
          <w:p w14:paraId="0519D906" w14:textId="4CCDBB39"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r w:rsidR="006D6BE5" w:rsidRPr="00F249A1" w14:paraId="755C51B1" w14:textId="77777777" w:rsidTr="00951A4B">
        <w:trPr>
          <w:trHeight w:val="340"/>
        </w:trPr>
        <w:tc>
          <w:tcPr>
            <w:tcW w:w="7792" w:type="dxa"/>
            <w:vAlign w:val="center"/>
          </w:tcPr>
          <w:p w14:paraId="103845D9" w14:textId="2F7285B8" w:rsidR="006D6BE5" w:rsidRPr="006D6BE5" w:rsidRDefault="006D6BE5" w:rsidP="00951A4B">
            <w:pPr>
              <w:rPr>
                <w:rFonts w:ascii="Arial" w:hAnsi="Arial" w:cs="Arial"/>
                <w:sz w:val="20"/>
                <w:szCs w:val="20"/>
              </w:rPr>
            </w:pPr>
            <w:r w:rsidRPr="006D6BE5">
              <w:rPr>
                <w:rFonts w:ascii="Arial" w:hAnsi="Arial" w:cs="Arial"/>
                <w:sz w:val="20"/>
                <w:szCs w:val="20"/>
              </w:rPr>
              <w:t>Dotykový LCD panel</w:t>
            </w:r>
          </w:p>
        </w:tc>
        <w:tc>
          <w:tcPr>
            <w:tcW w:w="1270" w:type="dxa"/>
            <w:vAlign w:val="center"/>
          </w:tcPr>
          <w:p w14:paraId="59DC5957" w14:textId="27699519" w:rsidR="006D6BE5" w:rsidRPr="00F249A1" w:rsidRDefault="006D6BE5" w:rsidP="00951A4B">
            <w:pPr>
              <w:jc w:val="center"/>
              <w:rPr>
                <w:rFonts w:ascii="Arial" w:hAnsi="Arial" w:cs="Arial"/>
                <w:sz w:val="20"/>
                <w:highlight w:val="yellow"/>
              </w:rPr>
            </w:pPr>
            <w:r w:rsidRPr="00F249A1">
              <w:rPr>
                <w:rFonts w:ascii="Arial" w:hAnsi="Arial" w:cs="Arial"/>
                <w:sz w:val="20"/>
                <w:highlight w:val="yellow"/>
              </w:rPr>
              <w:t>[DOPLNIT]</w:t>
            </w:r>
          </w:p>
        </w:tc>
      </w:tr>
      <w:tr w:rsidR="006D6BE5" w:rsidRPr="00F249A1" w14:paraId="6281DA1A" w14:textId="77777777" w:rsidTr="00951A4B">
        <w:trPr>
          <w:trHeight w:val="340"/>
        </w:trPr>
        <w:tc>
          <w:tcPr>
            <w:tcW w:w="7792" w:type="dxa"/>
            <w:vAlign w:val="center"/>
          </w:tcPr>
          <w:p w14:paraId="71B6F380" w14:textId="50479547" w:rsidR="006D6BE5" w:rsidRPr="006D6BE5" w:rsidRDefault="006D6BE5" w:rsidP="00951A4B">
            <w:pPr>
              <w:rPr>
                <w:rFonts w:ascii="Arial" w:hAnsi="Arial" w:cs="Arial"/>
                <w:sz w:val="20"/>
                <w:szCs w:val="20"/>
              </w:rPr>
            </w:pPr>
            <w:r w:rsidRPr="006D6BE5">
              <w:rPr>
                <w:rFonts w:ascii="Arial" w:hAnsi="Arial" w:cs="Arial"/>
                <w:sz w:val="20"/>
                <w:szCs w:val="20"/>
              </w:rPr>
              <w:t xml:space="preserve">Monitor </w:t>
            </w:r>
          </w:p>
        </w:tc>
        <w:tc>
          <w:tcPr>
            <w:tcW w:w="1270" w:type="dxa"/>
            <w:vAlign w:val="center"/>
          </w:tcPr>
          <w:p w14:paraId="12A86D9D" w14:textId="188994C2" w:rsidR="006D6BE5" w:rsidRPr="00F249A1" w:rsidRDefault="006D6BE5" w:rsidP="00951A4B">
            <w:pPr>
              <w:jc w:val="center"/>
              <w:rPr>
                <w:rFonts w:ascii="Arial" w:hAnsi="Arial" w:cs="Arial"/>
                <w:sz w:val="20"/>
                <w:highlight w:val="yellow"/>
              </w:rPr>
            </w:pPr>
            <w:r w:rsidRPr="00F249A1">
              <w:rPr>
                <w:rFonts w:ascii="Arial" w:hAnsi="Arial" w:cs="Arial"/>
                <w:sz w:val="20"/>
                <w:highlight w:val="yellow"/>
              </w:rPr>
              <w:t>[DOPLNIT]</w:t>
            </w:r>
          </w:p>
        </w:tc>
      </w:tr>
      <w:tr w:rsidR="006D6BE5" w:rsidRPr="00F249A1" w14:paraId="5011F90C" w14:textId="77777777" w:rsidTr="00951A4B">
        <w:trPr>
          <w:trHeight w:val="340"/>
        </w:trPr>
        <w:tc>
          <w:tcPr>
            <w:tcW w:w="7792" w:type="dxa"/>
            <w:vAlign w:val="center"/>
          </w:tcPr>
          <w:p w14:paraId="4B294700" w14:textId="72DF83F4" w:rsidR="006D6BE5" w:rsidRPr="006D6BE5" w:rsidRDefault="006D6BE5" w:rsidP="00951A4B">
            <w:pPr>
              <w:rPr>
                <w:rFonts w:ascii="Arial" w:hAnsi="Arial" w:cs="Arial"/>
                <w:sz w:val="20"/>
                <w:szCs w:val="20"/>
              </w:rPr>
            </w:pPr>
            <w:proofErr w:type="spellStart"/>
            <w:r w:rsidRPr="006D6BE5">
              <w:rPr>
                <w:rFonts w:ascii="Arial" w:hAnsi="Arial" w:cs="Arial"/>
                <w:sz w:val="20"/>
                <w:szCs w:val="20"/>
              </w:rPr>
              <w:t>All</w:t>
            </w:r>
            <w:proofErr w:type="spellEnd"/>
            <w:r w:rsidRPr="006D6BE5">
              <w:rPr>
                <w:rFonts w:ascii="Arial" w:hAnsi="Arial" w:cs="Arial"/>
                <w:sz w:val="20"/>
                <w:szCs w:val="20"/>
              </w:rPr>
              <w:t>-in-</w:t>
            </w:r>
            <w:proofErr w:type="spellStart"/>
            <w:r w:rsidRPr="006D6BE5">
              <w:rPr>
                <w:rFonts w:ascii="Arial" w:hAnsi="Arial" w:cs="Arial"/>
                <w:sz w:val="20"/>
                <w:szCs w:val="20"/>
              </w:rPr>
              <w:t>One</w:t>
            </w:r>
            <w:proofErr w:type="spellEnd"/>
            <w:r w:rsidRPr="006D6BE5">
              <w:rPr>
                <w:rFonts w:ascii="Arial" w:hAnsi="Arial" w:cs="Arial"/>
                <w:sz w:val="20"/>
                <w:szCs w:val="20"/>
              </w:rPr>
              <w:t xml:space="preserve"> PC</w:t>
            </w:r>
          </w:p>
        </w:tc>
        <w:tc>
          <w:tcPr>
            <w:tcW w:w="1270" w:type="dxa"/>
            <w:vAlign w:val="center"/>
          </w:tcPr>
          <w:p w14:paraId="0995BA1F" w14:textId="711CA48D" w:rsidR="006D6BE5" w:rsidRPr="00F249A1" w:rsidRDefault="006D6BE5" w:rsidP="00951A4B">
            <w:pPr>
              <w:jc w:val="center"/>
              <w:rPr>
                <w:rFonts w:ascii="Arial" w:hAnsi="Arial" w:cs="Arial"/>
                <w:sz w:val="20"/>
                <w:highlight w:val="yellow"/>
              </w:rPr>
            </w:pPr>
            <w:r w:rsidRPr="00F249A1">
              <w:rPr>
                <w:rFonts w:ascii="Arial" w:hAnsi="Arial" w:cs="Arial"/>
                <w:sz w:val="20"/>
                <w:highlight w:val="yellow"/>
              </w:rPr>
              <w:t>[DOPLNIT]</w:t>
            </w:r>
          </w:p>
        </w:tc>
      </w:tr>
      <w:tr w:rsidR="006D6BE5" w:rsidRPr="00F249A1" w14:paraId="31A15005" w14:textId="77777777" w:rsidTr="00951A4B">
        <w:trPr>
          <w:trHeight w:val="340"/>
        </w:trPr>
        <w:tc>
          <w:tcPr>
            <w:tcW w:w="7792" w:type="dxa"/>
            <w:vAlign w:val="center"/>
          </w:tcPr>
          <w:p w14:paraId="5C8C2DA1" w14:textId="3D50C4EE" w:rsidR="006D6BE5" w:rsidRPr="006D6BE5" w:rsidRDefault="006D6BE5" w:rsidP="00951A4B">
            <w:pPr>
              <w:rPr>
                <w:rFonts w:ascii="Arial" w:hAnsi="Arial" w:cs="Arial"/>
                <w:sz w:val="20"/>
                <w:szCs w:val="20"/>
              </w:rPr>
            </w:pPr>
            <w:r w:rsidRPr="006D6BE5">
              <w:rPr>
                <w:rFonts w:ascii="Arial" w:hAnsi="Arial" w:cs="Arial"/>
                <w:sz w:val="20"/>
                <w:szCs w:val="20"/>
              </w:rPr>
              <w:lastRenderedPageBreak/>
              <w:t>Kompaktní PC</w:t>
            </w:r>
          </w:p>
        </w:tc>
        <w:tc>
          <w:tcPr>
            <w:tcW w:w="1270" w:type="dxa"/>
            <w:vAlign w:val="center"/>
          </w:tcPr>
          <w:p w14:paraId="08BF6564" w14:textId="72E19966" w:rsidR="006D6BE5" w:rsidRPr="00F249A1" w:rsidRDefault="006D6BE5" w:rsidP="00951A4B">
            <w:pPr>
              <w:jc w:val="center"/>
              <w:rPr>
                <w:rFonts w:ascii="Arial" w:hAnsi="Arial" w:cs="Arial"/>
                <w:sz w:val="20"/>
                <w:highlight w:val="yellow"/>
              </w:rPr>
            </w:pPr>
            <w:r w:rsidRPr="00F249A1">
              <w:rPr>
                <w:rFonts w:ascii="Arial" w:hAnsi="Arial" w:cs="Arial"/>
                <w:sz w:val="20"/>
                <w:highlight w:val="yellow"/>
              </w:rPr>
              <w:t>[DOPLNIT]</w:t>
            </w:r>
          </w:p>
        </w:tc>
      </w:tr>
      <w:tr w:rsidR="006D6BE5" w:rsidRPr="00F249A1" w14:paraId="5326D403" w14:textId="77777777" w:rsidTr="00951A4B">
        <w:trPr>
          <w:trHeight w:val="340"/>
        </w:trPr>
        <w:tc>
          <w:tcPr>
            <w:tcW w:w="7792" w:type="dxa"/>
            <w:vAlign w:val="center"/>
          </w:tcPr>
          <w:p w14:paraId="5BF6B07E" w14:textId="7D92239B" w:rsidR="006D6BE5" w:rsidRPr="006D6BE5" w:rsidRDefault="006D6BE5" w:rsidP="00951A4B">
            <w:pPr>
              <w:rPr>
                <w:rFonts w:ascii="Arial" w:hAnsi="Arial" w:cs="Arial"/>
                <w:sz w:val="20"/>
                <w:szCs w:val="20"/>
              </w:rPr>
            </w:pPr>
            <w:r w:rsidRPr="006D6BE5">
              <w:rPr>
                <w:rFonts w:ascii="Arial" w:hAnsi="Arial" w:cs="Arial"/>
                <w:sz w:val="20"/>
                <w:szCs w:val="20"/>
              </w:rPr>
              <w:t>Projektory</w:t>
            </w:r>
          </w:p>
        </w:tc>
        <w:tc>
          <w:tcPr>
            <w:tcW w:w="1270" w:type="dxa"/>
            <w:vAlign w:val="center"/>
          </w:tcPr>
          <w:p w14:paraId="21DDC04B" w14:textId="53C6D8B6" w:rsidR="006D6BE5" w:rsidRPr="00F249A1" w:rsidRDefault="006D6BE5" w:rsidP="00951A4B">
            <w:pPr>
              <w:jc w:val="center"/>
              <w:rPr>
                <w:rFonts w:ascii="Arial" w:hAnsi="Arial" w:cs="Arial"/>
                <w:sz w:val="20"/>
                <w:highlight w:val="yellow"/>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4F46B188" w:rsidR="00E55C05" w:rsidRDefault="00E55C05" w:rsidP="00E3700D">
      <w:pPr>
        <w:pStyle w:val="Nadpis2"/>
      </w:pPr>
      <w:r w:rsidRPr="00F249A1">
        <w:t xml:space="preserve">Veškeré spory vzniklé z této Smlouvy či z právních vztahů s ní souvisejících budou Smluvní strany řešit jednáním. </w:t>
      </w:r>
    </w:p>
    <w:p w14:paraId="6615A047" w14:textId="286F22BC" w:rsidR="004A728B" w:rsidRDefault="004A728B" w:rsidP="004A728B"/>
    <w:p w14:paraId="6ED64874" w14:textId="77777777" w:rsidR="00E55C05" w:rsidRPr="00F249A1" w:rsidRDefault="00E55C05" w:rsidP="00D23415">
      <w:pPr>
        <w:pStyle w:val="Nadpis1"/>
      </w:pPr>
      <w:r w:rsidRPr="00F249A1">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 xml:space="preserve">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w:t>
      </w:r>
      <w:r w:rsidRPr="00F249A1">
        <w:lastRenderedPageBreak/>
        <w:t>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proofErr w:type="gramStart"/>
      <w:r w:rsidRPr="00333D09">
        <w:rPr>
          <w:rStyle w:val="dn"/>
          <w:rFonts w:ascii="Arial" w:hAnsi="Arial" w:cs="Arial"/>
          <w:sz w:val="20"/>
          <w:szCs w:val="20"/>
        </w:rPr>
        <w:t>V</w:t>
      </w:r>
      <w:r w:rsidR="00C15EC0" w:rsidRPr="00333D09">
        <w:rPr>
          <w:rFonts w:ascii="Arial" w:hAnsi="Arial" w:cs="Arial"/>
          <w:sz w:val="20"/>
          <w:szCs w:val="20"/>
          <w:highlight w:val="yellow"/>
        </w:rPr>
        <w:t>[</w:t>
      </w:r>
      <w:proofErr w:type="gramEnd"/>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1F04B" w14:textId="77777777" w:rsidR="009C3384" w:rsidRDefault="009C3384">
      <w:pPr>
        <w:spacing w:after="0" w:line="240" w:lineRule="auto"/>
      </w:pPr>
      <w:r>
        <w:separator/>
      </w:r>
    </w:p>
  </w:endnote>
  <w:endnote w:type="continuationSeparator" w:id="0">
    <w:p w14:paraId="43863116" w14:textId="77777777" w:rsidR="009C3384" w:rsidRDefault="009C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6AD" w14:textId="77777777" w:rsidR="004A728B" w:rsidRPr="004A728B" w:rsidRDefault="004A728B" w:rsidP="004A728B">
    <w:pPr>
      <w:pStyle w:val="Zpat"/>
      <w:rPr>
        <w:rFonts w:ascii="Arial" w:hAnsi="Arial" w:cs="Arial"/>
        <w:sz w:val="20"/>
        <w:szCs w:val="20"/>
      </w:rPr>
    </w:pPr>
    <w:r w:rsidRPr="004A728B">
      <w:rPr>
        <w:rFonts w:ascii="Arial" w:eastAsiaTheme="minorEastAsia" w:hAnsi="Arial" w:cs="Arial"/>
        <w:sz w:val="20"/>
        <w:szCs w:val="20"/>
      </w:rPr>
      <w:t>SPŠS a JŠ Kolín IV</w:t>
    </w:r>
    <w:r w:rsidRPr="004A728B">
      <w:rPr>
        <w:rFonts w:ascii="Arial" w:eastAsiaTheme="minorEastAsia" w:hAnsi="Arial" w:cs="Arial"/>
        <w:sz w:val="20"/>
        <w:szCs w:val="20"/>
      </w:rPr>
      <w:tab/>
      <w:t xml:space="preserve">e-mail: </w:t>
    </w:r>
    <w:hyperlink r:id="rId1" w:history="1">
      <w:r w:rsidRPr="004A728B">
        <w:rPr>
          <w:rStyle w:val="Hypertextovodkaz"/>
          <w:rFonts w:ascii="Arial" w:eastAsiaTheme="minorEastAsia" w:hAnsi="Arial" w:cs="Arial"/>
          <w:sz w:val="20"/>
          <w:szCs w:val="20"/>
        </w:rPr>
        <w:t>info@sps-ko.cz</w:t>
      </w:r>
    </w:hyperlink>
    <w:r w:rsidRPr="004A728B">
      <w:rPr>
        <w:rFonts w:ascii="Arial" w:eastAsiaTheme="minorEastAsia" w:hAnsi="Arial" w:cs="Arial"/>
        <w:sz w:val="20"/>
        <w:szCs w:val="20"/>
      </w:rPr>
      <w:t xml:space="preserve"> </w:t>
    </w:r>
    <w:r w:rsidRPr="004A728B">
      <w:rPr>
        <w:rFonts w:ascii="Arial" w:eastAsiaTheme="minorEastAsia" w:hAnsi="Arial" w:cs="Arial"/>
        <w:sz w:val="20"/>
        <w:szCs w:val="20"/>
      </w:rPr>
      <w:tab/>
    </w:r>
    <w:proofErr w:type="spellStart"/>
    <w:proofErr w:type="gramStart"/>
    <w:r w:rsidRPr="004A728B">
      <w:rPr>
        <w:rFonts w:ascii="Arial" w:hAnsi="Arial" w:cs="Arial"/>
        <w:sz w:val="20"/>
        <w:szCs w:val="20"/>
      </w:rPr>
      <w:t>č.ú</w:t>
    </w:r>
    <w:proofErr w:type="spellEnd"/>
    <w:proofErr w:type="gramEnd"/>
    <w:r w:rsidRPr="004A728B">
      <w:rPr>
        <w:rFonts w:ascii="Arial" w:hAnsi="Arial" w:cs="Arial"/>
        <w:sz w:val="20"/>
        <w:szCs w:val="20"/>
      </w:rPr>
      <w:t>: 9276170247/0100</w:t>
    </w:r>
  </w:p>
  <w:p w14:paraId="4C9AD1DE" w14:textId="77777777" w:rsidR="004A728B"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Heverova 191</w:t>
    </w:r>
    <w:r w:rsidRPr="004A728B">
      <w:rPr>
        <w:rFonts w:ascii="Arial" w:eastAsiaTheme="minorEastAsia" w:hAnsi="Arial" w:cs="Arial"/>
        <w:sz w:val="20"/>
        <w:szCs w:val="20"/>
      </w:rPr>
      <w:tab/>
      <w:t>telefon: 321 743 000</w:t>
    </w:r>
    <w:r w:rsidRPr="004A728B">
      <w:rPr>
        <w:rFonts w:ascii="Arial" w:eastAsiaTheme="minorEastAsia" w:hAnsi="Arial" w:cs="Arial"/>
        <w:sz w:val="20"/>
        <w:szCs w:val="20"/>
      </w:rPr>
      <w:tab/>
      <w:t>IČO 486 658 60</w:t>
    </w:r>
  </w:p>
  <w:p w14:paraId="592D4016" w14:textId="0F38F344" w:rsidR="00322185"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280 02 Kolín IV</w:t>
    </w:r>
    <w:r w:rsidRPr="004A728B">
      <w:rPr>
        <w:rFonts w:ascii="Arial" w:eastAsiaTheme="minorEastAsia" w:hAnsi="Arial" w:cs="Arial"/>
        <w:sz w:val="20"/>
        <w:szCs w:val="20"/>
      </w:rPr>
      <w:ptab w:relativeTo="margin" w:alignment="center" w:leader="none"/>
    </w:r>
    <w:hyperlink r:id="rId2" w:history="1">
      <w:r w:rsidRPr="004A728B">
        <w:rPr>
          <w:rStyle w:val="Hypertextovodkaz"/>
          <w:rFonts w:ascii="Arial" w:eastAsiaTheme="minorEastAsia" w:hAnsi="Arial" w:cs="Arial"/>
          <w:sz w:val="20"/>
          <w:szCs w:val="20"/>
        </w:rPr>
        <w:t>www.sps-ko.cz</w:t>
      </w:r>
    </w:hyperlink>
    <w:r w:rsidRPr="004A728B">
      <w:rPr>
        <w:rFonts w:ascii="Arial" w:eastAsiaTheme="minorEastAsia" w:hAnsi="Arial" w:cs="Arial"/>
        <w:sz w:val="20"/>
        <w:szCs w:val="20"/>
      </w:rPr>
      <w:tab/>
      <w:t>IZO 600007171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38AAB" w14:textId="77777777" w:rsidR="009C3384" w:rsidRDefault="009C3384">
      <w:pPr>
        <w:spacing w:after="0" w:line="240" w:lineRule="auto"/>
      </w:pPr>
      <w:r>
        <w:separator/>
      </w:r>
    </w:p>
  </w:footnote>
  <w:footnote w:type="continuationSeparator" w:id="0">
    <w:p w14:paraId="5559D585" w14:textId="77777777" w:rsidR="009C3384" w:rsidRDefault="009C3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11C30BDD" w14:textId="2AD957CF"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noProof/>
        <w:color w:val="2E74B5" w:themeColor="accent1" w:themeShade="BF"/>
      </w:rPr>
      <w:drawing>
        <wp:anchor distT="0" distB="0" distL="114300" distR="114300" simplePos="0" relativeHeight="251663360" behindDoc="1" locked="0" layoutInCell="1" allowOverlap="1" wp14:anchorId="7A50896D" wp14:editId="6F0A6402">
          <wp:simplePos x="0" y="0"/>
          <wp:positionH relativeFrom="rightMargin">
            <wp:align>left</wp:align>
          </wp:positionH>
          <wp:positionV relativeFrom="paragraph">
            <wp:posOffset>134569</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Pr="009623B4">
      <w:rPr>
        <w:rFonts w:ascii="Bahnschrift SemiBold SemiConden" w:hAnsi="Bahnschrift SemiBold SemiConden"/>
        <w:color w:val="2E74B5" w:themeColor="accent1" w:themeShade="BF"/>
      </w:rPr>
      <w:t>Střední průmyslová škola strojírenská a Jazyková škola s právem státní jazykové zkoušky,</w:t>
    </w:r>
  </w:p>
  <w:p w14:paraId="02AADC4E" w14:textId="5E03009A"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color w:val="2E74B5" w:themeColor="accent1" w:themeShade="BF"/>
      </w:rPr>
      <w:t>Kolín IV, Heverova 191</w:t>
    </w:r>
  </w:p>
  <w:p w14:paraId="227F8732" w14:textId="5D1C89A5" w:rsidR="002A3103" w:rsidRDefault="009C3384" w:rsidP="002A3103">
    <w:pPr>
      <w:pStyle w:val="Zhlav"/>
      <w:tabs>
        <w:tab w:val="clear" w:pos="4536"/>
        <w:tab w:val="clear" w:pos="9072"/>
        <w:tab w:val="left" w:pos="4050"/>
      </w:tabs>
      <w:jc w:val="center"/>
    </w:pPr>
  </w:p>
  <w:p w14:paraId="11723B85" w14:textId="789ABDBC" w:rsidR="00396DA7" w:rsidRDefault="009C3384"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5207B"/>
    <w:rsid w:val="00063835"/>
    <w:rsid w:val="00094629"/>
    <w:rsid w:val="001D414D"/>
    <w:rsid w:val="001D5D2B"/>
    <w:rsid w:val="002174A8"/>
    <w:rsid w:val="0025702A"/>
    <w:rsid w:val="00271560"/>
    <w:rsid w:val="0028167E"/>
    <w:rsid w:val="00283806"/>
    <w:rsid w:val="002971B6"/>
    <w:rsid w:val="002A7F43"/>
    <w:rsid w:val="002E58C4"/>
    <w:rsid w:val="00312658"/>
    <w:rsid w:val="00314FBE"/>
    <w:rsid w:val="00322185"/>
    <w:rsid w:val="00333D09"/>
    <w:rsid w:val="00360299"/>
    <w:rsid w:val="00363707"/>
    <w:rsid w:val="00395F6A"/>
    <w:rsid w:val="003C3725"/>
    <w:rsid w:val="003C3D23"/>
    <w:rsid w:val="003D1788"/>
    <w:rsid w:val="00417389"/>
    <w:rsid w:val="004405C1"/>
    <w:rsid w:val="004A728B"/>
    <w:rsid w:val="004D03CD"/>
    <w:rsid w:val="00525722"/>
    <w:rsid w:val="00572065"/>
    <w:rsid w:val="005D5F37"/>
    <w:rsid w:val="00606C04"/>
    <w:rsid w:val="00627D5B"/>
    <w:rsid w:val="006310F9"/>
    <w:rsid w:val="00656659"/>
    <w:rsid w:val="006A0187"/>
    <w:rsid w:val="006D6BE5"/>
    <w:rsid w:val="006F3868"/>
    <w:rsid w:val="00787238"/>
    <w:rsid w:val="00793997"/>
    <w:rsid w:val="0079445E"/>
    <w:rsid w:val="007B7264"/>
    <w:rsid w:val="007F0493"/>
    <w:rsid w:val="007F17A6"/>
    <w:rsid w:val="008011DC"/>
    <w:rsid w:val="00841D28"/>
    <w:rsid w:val="008447D3"/>
    <w:rsid w:val="00851C12"/>
    <w:rsid w:val="008B7235"/>
    <w:rsid w:val="008C114D"/>
    <w:rsid w:val="008C7850"/>
    <w:rsid w:val="008E0713"/>
    <w:rsid w:val="008E29E6"/>
    <w:rsid w:val="009072D1"/>
    <w:rsid w:val="00944046"/>
    <w:rsid w:val="00947CE1"/>
    <w:rsid w:val="0095310B"/>
    <w:rsid w:val="009B4211"/>
    <w:rsid w:val="009C3384"/>
    <w:rsid w:val="009D0907"/>
    <w:rsid w:val="009F7FAD"/>
    <w:rsid w:val="00A0657D"/>
    <w:rsid w:val="00AC5169"/>
    <w:rsid w:val="00B76795"/>
    <w:rsid w:val="00BC1700"/>
    <w:rsid w:val="00BD6DE5"/>
    <w:rsid w:val="00BE5045"/>
    <w:rsid w:val="00BF0E32"/>
    <w:rsid w:val="00C155D3"/>
    <w:rsid w:val="00C15EC0"/>
    <w:rsid w:val="00CA1627"/>
    <w:rsid w:val="00CA2B21"/>
    <w:rsid w:val="00D23415"/>
    <w:rsid w:val="00D4124F"/>
    <w:rsid w:val="00D830FF"/>
    <w:rsid w:val="00D904E4"/>
    <w:rsid w:val="00DE4631"/>
    <w:rsid w:val="00E02BC1"/>
    <w:rsid w:val="00E042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ind w:left="0" w:firstLine="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7776-9919-4E33-A5E5-9CF21060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2339</Words>
  <Characters>13801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7</cp:revision>
  <cp:lastPrinted>2025-06-29T16:52:00Z</cp:lastPrinted>
  <dcterms:created xsi:type="dcterms:W3CDTF">2025-12-14T14:32:00Z</dcterms:created>
  <dcterms:modified xsi:type="dcterms:W3CDTF">2025-12-15T04:14:00Z</dcterms:modified>
</cp:coreProperties>
</file>