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4395A" w14:textId="77777777" w:rsidR="00142569" w:rsidRDefault="00142569" w:rsidP="00183A08">
      <w:pPr>
        <w:pStyle w:val="Nadpis4"/>
      </w:pPr>
    </w:p>
    <w:p w14:paraId="2FAD61C1" w14:textId="77777777" w:rsidR="00142569" w:rsidRDefault="00142569" w:rsidP="00142569">
      <w:pPr>
        <w:pStyle w:val="Nadpis5"/>
        <w:numPr>
          <w:ilvl w:val="0"/>
          <w:numId w:val="0"/>
        </w:numPr>
      </w:pPr>
    </w:p>
    <w:p w14:paraId="79C1EEAC" w14:textId="77777777" w:rsidR="00142569" w:rsidRDefault="00142569" w:rsidP="00142569"/>
    <w:p w14:paraId="12FF6DA7" w14:textId="77777777" w:rsidR="00142569" w:rsidRDefault="00142569" w:rsidP="00142569"/>
    <w:p w14:paraId="618B2E12" w14:textId="77777777" w:rsidR="00142569" w:rsidRDefault="00142569" w:rsidP="00142569"/>
    <w:p w14:paraId="69478394" w14:textId="77777777" w:rsidR="00142569" w:rsidRDefault="00142569" w:rsidP="00142569"/>
    <w:p w14:paraId="1F27523A" w14:textId="77777777" w:rsidR="00142569" w:rsidRDefault="00142569" w:rsidP="00142569"/>
    <w:p w14:paraId="4C814780" w14:textId="77777777" w:rsidR="00142569" w:rsidRDefault="00142569" w:rsidP="00142569"/>
    <w:p w14:paraId="35EEFEB7" w14:textId="77777777" w:rsidR="00142569" w:rsidRDefault="00142569" w:rsidP="00142569"/>
    <w:p w14:paraId="5F2E4AAA" w14:textId="77777777" w:rsidR="00142569" w:rsidRDefault="00142569" w:rsidP="00142569"/>
    <w:p w14:paraId="484A6A02" w14:textId="77777777" w:rsidR="00142569" w:rsidRDefault="00142569" w:rsidP="00142569"/>
    <w:p w14:paraId="2E2DB277" w14:textId="77777777" w:rsidR="00142569" w:rsidRDefault="00142569" w:rsidP="00142569"/>
    <w:p w14:paraId="4E93E38E" w14:textId="77777777" w:rsidR="00142569" w:rsidRPr="00142569" w:rsidRDefault="00142569" w:rsidP="00142569"/>
    <w:p w14:paraId="6B8AEFAC" w14:textId="1D8551EA" w:rsidR="007263E7" w:rsidRPr="00183A08" w:rsidRDefault="005D6A40" w:rsidP="00183A08">
      <w:pPr>
        <w:pStyle w:val="Nadpis4"/>
      </w:pPr>
      <w:r w:rsidRPr="00183A08">
        <w:t>Zásady odstraňování reklamních zařízení na území Středočeského kraje</w:t>
      </w:r>
    </w:p>
    <w:p w14:paraId="474261EB" w14:textId="09F08780" w:rsidR="005D6A40" w:rsidRDefault="007263E7" w:rsidP="001E35AF">
      <w:pPr>
        <w:jc w:val="center"/>
      </w:pPr>
      <w:r w:rsidRPr="007263E7">
        <w:t>(dále jen „</w:t>
      </w:r>
      <w:r w:rsidRPr="007263E7">
        <w:rPr>
          <w:b/>
          <w:bCs/>
        </w:rPr>
        <w:t>Zásady</w:t>
      </w:r>
      <w:r w:rsidRPr="007263E7">
        <w:t>“)</w:t>
      </w:r>
    </w:p>
    <w:p w14:paraId="1FD3DB00" w14:textId="77777777" w:rsidR="00142569" w:rsidRDefault="00142569" w:rsidP="001E35AF">
      <w:pPr>
        <w:jc w:val="center"/>
      </w:pPr>
    </w:p>
    <w:p w14:paraId="607BEADB" w14:textId="49BAC2DC" w:rsidR="007274C8" w:rsidRDefault="007274C8" w:rsidP="001E35AF">
      <w:pPr>
        <w:jc w:val="center"/>
      </w:pPr>
      <w:r>
        <w:t xml:space="preserve">platné ke dni </w:t>
      </w:r>
      <w:r w:rsidR="00F82169">
        <w:t>5. 12. 2024</w:t>
      </w:r>
    </w:p>
    <w:p w14:paraId="293A7EE1" w14:textId="163DD86C" w:rsidR="00142569" w:rsidRDefault="00142569">
      <w:pPr>
        <w:spacing w:before="0" w:after="160" w:line="259" w:lineRule="auto"/>
        <w:ind w:firstLine="0"/>
        <w:jc w:val="left"/>
      </w:pPr>
      <w:r>
        <w:br w:type="page"/>
      </w:r>
    </w:p>
    <w:sdt>
      <w:sdtPr>
        <w:rPr>
          <w:rFonts w:ascii="Times New Roman" w:eastAsia="Times New Roman" w:hAnsi="Times New Roman" w:cs="Times New Roman"/>
          <w:color w:val="auto"/>
          <w:sz w:val="20"/>
          <w:szCs w:val="20"/>
        </w:rPr>
        <w:id w:val="33850939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C44ABF5" w14:textId="77777777" w:rsidR="00B22E90" w:rsidRDefault="00B22E90" w:rsidP="0052791C">
          <w:pPr>
            <w:pStyle w:val="Nadpisobsahu"/>
            <w:jc w:val="center"/>
          </w:pPr>
        </w:p>
        <w:p w14:paraId="22053437" w14:textId="77777777" w:rsidR="00B22E90" w:rsidRDefault="00B22E90" w:rsidP="0052791C">
          <w:pPr>
            <w:pStyle w:val="Nadpisobsahu"/>
            <w:jc w:val="center"/>
          </w:pPr>
        </w:p>
        <w:p w14:paraId="6B0D2C3A" w14:textId="77777777" w:rsidR="00B22E90" w:rsidRDefault="00B22E90" w:rsidP="0052791C">
          <w:pPr>
            <w:pStyle w:val="Nadpisobsahu"/>
            <w:jc w:val="center"/>
          </w:pPr>
        </w:p>
        <w:p w14:paraId="4509887D" w14:textId="77777777" w:rsidR="00B22E90" w:rsidRDefault="00B22E90" w:rsidP="0052791C">
          <w:pPr>
            <w:pStyle w:val="Nadpisobsahu"/>
            <w:jc w:val="center"/>
          </w:pPr>
        </w:p>
        <w:p w14:paraId="0697CFE3" w14:textId="7366AD0C" w:rsidR="00142569" w:rsidRDefault="00142569" w:rsidP="0052791C">
          <w:pPr>
            <w:pStyle w:val="Nadpisobsahu"/>
            <w:jc w:val="center"/>
            <w:rPr>
              <w:rFonts w:ascii="Times New Roman" w:hAnsi="Times New Roman" w:cs="Times New Roman"/>
              <w:b/>
              <w:bCs/>
              <w:color w:val="auto"/>
            </w:rPr>
          </w:pPr>
          <w:r w:rsidRPr="0052791C">
            <w:rPr>
              <w:rFonts w:ascii="Times New Roman" w:hAnsi="Times New Roman" w:cs="Times New Roman"/>
              <w:b/>
              <w:bCs/>
              <w:color w:val="auto"/>
            </w:rPr>
            <w:t>Obsah</w:t>
          </w:r>
        </w:p>
        <w:p w14:paraId="5D5D3D3A" w14:textId="77777777" w:rsidR="00B22E90" w:rsidRPr="00B22E90" w:rsidRDefault="00B22E90" w:rsidP="00B22E90"/>
        <w:p w14:paraId="39FD7357" w14:textId="1F92F268" w:rsidR="000B0D24" w:rsidRDefault="00142569">
          <w:pPr>
            <w:pStyle w:val="Obsah2"/>
            <w:tabs>
              <w:tab w:val="left" w:pos="144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4331823" w:history="1">
            <w:r w:rsidR="000B0D24" w:rsidRPr="00C667C9">
              <w:rPr>
                <w:rStyle w:val="Hypertextovodkaz"/>
                <w:rFonts w:eastAsiaTheme="majorEastAsia"/>
                <w:noProof/>
              </w:rPr>
              <w:t>1.</w:t>
            </w:r>
            <w:r w:rsidR="000B0D24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</w:rPr>
              <w:tab/>
            </w:r>
            <w:r w:rsidR="000B0D24" w:rsidRPr="00C667C9">
              <w:rPr>
                <w:rStyle w:val="Hypertextovodkaz"/>
                <w:rFonts w:eastAsiaTheme="majorEastAsia"/>
                <w:noProof/>
              </w:rPr>
              <w:t>Úvod</w:t>
            </w:r>
            <w:r w:rsidR="000B0D24">
              <w:rPr>
                <w:noProof/>
                <w:webHidden/>
              </w:rPr>
              <w:tab/>
            </w:r>
            <w:r w:rsidR="000B0D24">
              <w:rPr>
                <w:noProof/>
                <w:webHidden/>
              </w:rPr>
              <w:fldChar w:fldCharType="begin"/>
            </w:r>
            <w:r w:rsidR="000B0D24">
              <w:rPr>
                <w:noProof/>
                <w:webHidden/>
              </w:rPr>
              <w:instrText xml:space="preserve"> PAGEREF _Toc184331823 \h </w:instrText>
            </w:r>
            <w:r w:rsidR="000B0D24">
              <w:rPr>
                <w:noProof/>
                <w:webHidden/>
              </w:rPr>
            </w:r>
            <w:r w:rsidR="000B0D24">
              <w:rPr>
                <w:noProof/>
                <w:webHidden/>
              </w:rPr>
              <w:fldChar w:fldCharType="separate"/>
            </w:r>
            <w:r w:rsidR="00E57905">
              <w:rPr>
                <w:noProof/>
                <w:webHidden/>
              </w:rPr>
              <w:t>1</w:t>
            </w:r>
            <w:r w:rsidR="000B0D24">
              <w:rPr>
                <w:noProof/>
                <w:webHidden/>
              </w:rPr>
              <w:fldChar w:fldCharType="end"/>
            </w:r>
          </w:hyperlink>
        </w:p>
        <w:p w14:paraId="4B3E9863" w14:textId="295DF425" w:rsidR="000B0D24" w:rsidRDefault="000B0D24">
          <w:pPr>
            <w:pStyle w:val="Obsah2"/>
            <w:tabs>
              <w:tab w:val="left" w:pos="144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</w:rPr>
          </w:pPr>
          <w:hyperlink w:anchor="_Toc184331824" w:history="1">
            <w:r w:rsidRPr="00C667C9">
              <w:rPr>
                <w:rStyle w:val="Hypertextovodkaz"/>
                <w:rFonts w:eastAsiaTheme="majorEastAsia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</w:rPr>
              <w:tab/>
            </w:r>
            <w:r w:rsidRPr="00C667C9">
              <w:rPr>
                <w:rStyle w:val="Hypertextovodkaz"/>
                <w:rFonts w:eastAsiaTheme="majorEastAsia"/>
                <w:noProof/>
              </w:rPr>
              <w:t>Zařízení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_Toc184331824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57905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68E841" w14:textId="0E6AEF51" w:rsidR="000B0D24" w:rsidRDefault="000B0D24">
          <w:pPr>
            <w:pStyle w:val="Obsah2"/>
            <w:tabs>
              <w:tab w:val="left" w:pos="144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</w:rPr>
          </w:pPr>
          <w:hyperlink w:anchor="_Toc184331825" w:history="1">
            <w:r w:rsidRPr="00C667C9">
              <w:rPr>
                <w:rStyle w:val="Hypertextovodkaz"/>
                <w:rFonts w:eastAsiaTheme="majorEastAsia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</w:rPr>
              <w:tab/>
            </w:r>
            <w:r w:rsidRPr="00C667C9">
              <w:rPr>
                <w:rStyle w:val="Hypertextovodkaz"/>
                <w:rFonts w:eastAsiaTheme="majorEastAsia"/>
                <w:noProof/>
              </w:rPr>
              <w:t>Zajištění právních podkladů pro odstranění Zařízení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_Toc184331825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57905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A2DABB" w14:textId="387E934C" w:rsidR="000B0D24" w:rsidRDefault="000B0D24">
          <w:pPr>
            <w:pStyle w:val="Obsah2"/>
            <w:tabs>
              <w:tab w:val="left" w:pos="144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</w:rPr>
          </w:pPr>
          <w:hyperlink w:anchor="_Toc184331826" w:history="1">
            <w:r w:rsidRPr="00C667C9">
              <w:rPr>
                <w:rStyle w:val="Hypertextovodkaz"/>
                <w:rFonts w:eastAsiaTheme="majorEastAsia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</w:rPr>
              <w:tab/>
            </w:r>
            <w:r w:rsidRPr="00C667C9">
              <w:rPr>
                <w:rStyle w:val="Hypertextovodkaz"/>
                <w:rFonts w:eastAsiaTheme="majorEastAsia"/>
                <w:noProof/>
              </w:rPr>
              <w:t>Zajištění odstranění Zařízení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_Toc184331826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5790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AE1EF5" w14:textId="06642725" w:rsidR="000B0D24" w:rsidRDefault="000B0D24">
          <w:pPr>
            <w:pStyle w:val="Obsah2"/>
            <w:tabs>
              <w:tab w:val="left" w:pos="144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</w:rPr>
          </w:pPr>
          <w:hyperlink w:anchor="_Toc184331827" w:history="1">
            <w:r w:rsidRPr="00C667C9">
              <w:rPr>
                <w:rStyle w:val="Hypertextovodkaz"/>
                <w:rFonts w:eastAsiaTheme="majorEastAsia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</w:rPr>
              <w:tab/>
            </w:r>
            <w:r w:rsidRPr="00C667C9">
              <w:rPr>
                <w:rStyle w:val="Hypertextovodkaz"/>
                <w:rFonts w:eastAsiaTheme="majorEastAsia"/>
                <w:noProof/>
              </w:rPr>
              <w:t>Uskladnění Zařízení, vedení evidence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_Toc184331827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5790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E693D7" w14:textId="32D440AB" w:rsidR="000B0D24" w:rsidRDefault="000B0D24">
          <w:pPr>
            <w:pStyle w:val="Obsah2"/>
            <w:tabs>
              <w:tab w:val="left" w:pos="144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</w:rPr>
          </w:pPr>
          <w:hyperlink w:anchor="_Toc184331828" w:history="1">
            <w:r w:rsidRPr="00C667C9">
              <w:rPr>
                <w:rStyle w:val="Hypertextovodkaz"/>
                <w:rFonts w:eastAsiaTheme="majorEastAsia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</w:rPr>
              <w:tab/>
            </w:r>
            <w:r w:rsidRPr="00C667C9">
              <w:rPr>
                <w:rStyle w:val="Hypertextovodkaz"/>
                <w:rFonts w:eastAsiaTheme="majorEastAsia"/>
                <w:noProof/>
              </w:rPr>
              <w:t>Likvidace Zařízení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_Toc184331828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5790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C27C3E" w14:textId="06E8C7FF" w:rsidR="000B0D24" w:rsidRDefault="000B0D24">
          <w:pPr>
            <w:pStyle w:val="Obsah2"/>
            <w:tabs>
              <w:tab w:val="left" w:pos="144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</w:rPr>
          </w:pPr>
          <w:hyperlink w:anchor="_Toc184331829" w:history="1">
            <w:r w:rsidRPr="00C667C9">
              <w:rPr>
                <w:rStyle w:val="Hypertextovodkaz"/>
                <w:rFonts w:eastAsiaTheme="majorEastAsia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</w:rPr>
              <w:tab/>
            </w:r>
            <w:r w:rsidRPr="00C667C9">
              <w:rPr>
                <w:rStyle w:val="Hypertextovodkaz"/>
                <w:rFonts w:eastAsiaTheme="majorEastAsia"/>
                <w:noProof/>
              </w:rPr>
              <w:t>Předání Evidence, fakturace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_Toc184331829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5790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0EFAFB" w14:textId="762527E5" w:rsidR="00142569" w:rsidRDefault="00142569">
          <w:r>
            <w:rPr>
              <w:b/>
              <w:bCs/>
            </w:rPr>
            <w:fldChar w:fldCharType="end"/>
          </w:r>
        </w:p>
      </w:sdtContent>
    </w:sdt>
    <w:p w14:paraId="0A81F097" w14:textId="77777777" w:rsidR="00C8124E" w:rsidRDefault="00142569">
      <w:pPr>
        <w:spacing w:before="0" w:after="160" w:line="259" w:lineRule="auto"/>
        <w:ind w:firstLine="0"/>
        <w:jc w:val="left"/>
        <w:sectPr w:rsidR="00C8124E" w:rsidSect="005D6A40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851" w:right="991" w:bottom="1135" w:left="1417" w:header="850" w:footer="708" w:gutter="0"/>
          <w:cols w:space="708"/>
          <w:titlePg/>
          <w:docGrid w:linePitch="272"/>
        </w:sectPr>
      </w:pPr>
      <w:r>
        <w:br w:type="page"/>
      </w:r>
    </w:p>
    <w:p w14:paraId="29057567" w14:textId="355E9660" w:rsidR="00243E3C" w:rsidRDefault="00243E3C" w:rsidP="00D65FD3">
      <w:pPr>
        <w:pStyle w:val="Nadpis2"/>
      </w:pPr>
      <w:bookmarkStart w:id="1" w:name="_Toc184331823"/>
      <w:r>
        <w:lastRenderedPageBreak/>
        <w:t>Úvod</w:t>
      </w:r>
      <w:bookmarkEnd w:id="1"/>
    </w:p>
    <w:p w14:paraId="19591324" w14:textId="5EB8A55B" w:rsidR="00243E3C" w:rsidRDefault="00243E3C" w:rsidP="00A1555E">
      <w:r>
        <w:t>Tyto zásady jsou závazné pro plnění smlouvy, jejíž jsou přílohou (dále jen „</w:t>
      </w:r>
      <w:r w:rsidRPr="00243E3C">
        <w:rPr>
          <w:b/>
          <w:bCs/>
        </w:rPr>
        <w:t>Smlouva</w:t>
      </w:r>
      <w:r>
        <w:t xml:space="preserve">“). Stanovují </w:t>
      </w:r>
      <w:r w:rsidR="00D65FD3">
        <w:t xml:space="preserve">dílčí </w:t>
      </w:r>
      <w:r>
        <w:t xml:space="preserve">práva a povinnosti </w:t>
      </w:r>
      <w:r w:rsidR="00D65FD3">
        <w:t>Poskytovatele dle</w:t>
      </w:r>
      <w:r>
        <w:t xml:space="preserve"> </w:t>
      </w:r>
      <w:r w:rsidR="00D65FD3">
        <w:t>S</w:t>
      </w:r>
      <w:r>
        <w:t>mlouvy</w:t>
      </w:r>
      <w:r w:rsidR="00D65FD3">
        <w:t>.</w:t>
      </w:r>
      <w:r w:rsidR="00C54F38">
        <w:t xml:space="preserve"> N</w:t>
      </w:r>
      <w:r w:rsidR="005C47BF">
        <w:t>estanovují ani části díla, ani části plnění.</w:t>
      </w:r>
    </w:p>
    <w:p w14:paraId="34172791" w14:textId="411D0F5C" w:rsidR="00034B99" w:rsidRDefault="00034B99" w:rsidP="00A1555E">
      <w:r>
        <w:t xml:space="preserve">Po podpisu Smlouvy bude </w:t>
      </w:r>
      <w:r w:rsidR="0093361F">
        <w:t xml:space="preserve">kontaktní osobě </w:t>
      </w:r>
      <w:r w:rsidR="00B3215B">
        <w:t xml:space="preserve">Poskytovatele zaslán Objednatelem odkaz na </w:t>
      </w:r>
      <w:r w:rsidR="00AA7B25">
        <w:t xml:space="preserve">cloudovou </w:t>
      </w:r>
      <w:r w:rsidR="00B3215B">
        <w:t>složku</w:t>
      </w:r>
      <w:r w:rsidR="00A14A9F">
        <w:t xml:space="preserve">, která slouží k evidenci podkladů k Zařízením, </w:t>
      </w:r>
      <w:r w:rsidR="000B57D0">
        <w:t>jejich vlastníků</w:t>
      </w:r>
      <w:r w:rsidR="00AA7B25">
        <w:t>,</w:t>
      </w:r>
      <w:r w:rsidR="000B57D0">
        <w:t xml:space="preserve"> a </w:t>
      </w:r>
      <w:r w:rsidR="00AA7B25">
        <w:t xml:space="preserve">k </w:t>
      </w:r>
      <w:r w:rsidR="000B57D0">
        <w:t xml:space="preserve">dalším činnostem, </w:t>
      </w:r>
      <w:r w:rsidR="0022677A">
        <w:t>které je nutné provádět za účelem realizace Smlouvy a v souladu s</w:t>
      </w:r>
      <w:r w:rsidR="00327748">
        <w:t> </w:t>
      </w:r>
      <w:r w:rsidR="0022677A">
        <w:t>ní</w:t>
      </w:r>
      <w:r w:rsidR="00327748">
        <w:t xml:space="preserve"> ve virtuálním prostředí</w:t>
      </w:r>
      <w:r w:rsidR="008C2CA1">
        <w:t xml:space="preserve"> (dále jen „</w:t>
      </w:r>
      <w:r w:rsidR="008C2CA1" w:rsidRPr="008C2CA1">
        <w:rPr>
          <w:b/>
          <w:bCs/>
        </w:rPr>
        <w:t>Cloudová složka</w:t>
      </w:r>
      <w:r w:rsidR="008C2CA1">
        <w:t>“)</w:t>
      </w:r>
      <w:r w:rsidR="0022677A">
        <w:t>.</w:t>
      </w:r>
    </w:p>
    <w:p w14:paraId="7B7BB663" w14:textId="134E310F" w:rsidR="000B57D0" w:rsidRDefault="000B57D0" w:rsidP="00A1555E">
      <w:r>
        <w:t>Poskytovatel</w:t>
      </w:r>
      <w:r w:rsidR="005E4DF8">
        <w:t xml:space="preserve">i je zakázáno </w:t>
      </w:r>
      <w:r w:rsidR="00812F58">
        <w:t>umožnit k</w:t>
      </w:r>
      <w:r w:rsidR="008C2CA1">
        <w:t>e Cloudové</w:t>
      </w:r>
      <w:r w:rsidR="00812F58">
        <w:t xml:space="preserve"> složce přístup třetím osobám.</w:t>
      </w:r>
    </w:p>
    <w:p w14:paraId="31BCCEAD" w14:textId="69606836" w:rsidR="00243E3C" w:rsidRDefault="00243E3C" w:rsidP="00D65FD3">
      <w:pPr>
        <w:pStyle w:val="Nadpis2"/>
      </w:pPr>
      <w:bookmarkStart w:id="2" w:name="_Toc184331824"/>
      <w:r>
        <w:t>Zařízení</w:t>
      </w:r>
      <w:bookmarkEnd w:id="2"/>
    </w:p>
    <w:p w14:paraId="172F9C28" w14:textId="30BE8D4C" w:rsidR="00243E3C" w:rsidRDefault="00243E3C" w:rsidP="00A1555E">
      <w:r>
        <w:t xml:space="preserve">Pro účely Smlouvy se za </w:t>
      </w:r>
      <w:r w:rsidR="00DB09D3">
        <w:t>reklamní zařízení dle Smlouvy (dále jen „</w:t>
      </w:r>
      <w:r w:rsidRPr="00DB09D3">
        <w:rPr>
          <w:b/>
          <w:bCs/>
        </w:rPr>
        <w:t>Zařízení</w:t>
      </w:r>
      <w:r w:rsidR="00DB09D3">
        <w:t>“)</w:t>
      </w:r>
      <w:r>
        <w:t xml:space="preserve"> považuji</w:t>
      </w:r>
      <w:r w:rsidR="00D65FD3">
        <w:t xml:space="preserve"> reklamní zařízení, vymezená ve</w:t>
      </w:r>
      <w:r w:rsidR="005C47BF">
        <w:t xml:space="preserve"> Smlouvě a </w:t>
      </w:r>
      <w:r w:rsidR="00D65FD3">
        <w:t>fotodokumentaci, která je přiložena k</w:t>
      </w:r>
      <w:r w:rsidR="00B76E9B">
        <w:t> zadávací dokumentaci</w:t>
      </w:r>
      <w:r w:rsidR="007263E7">
        <w:t xml:space="preserve"> (dále jen „</w:t>
      </w:r>
      <w:r w:rsidR="007263E7" w:rsidRPr="007263E7">
        <w:rPr>
          <w:b/>
          <w:bCs/>
        </w:rPr>
        <w:t>Fotodokumentace</w:t>
      </w:r>
      <w:r w:rsidR="007263E7">
        <w:rPr>
          <w:b/>
          <w:bCs/>
        </w:rPr>
        <w:t xml:space="preserve"> Objednatele</w:t>
      </w:r>
      <w:r w:rsidR="007263E7">
        <w:t>“).</w:t>
      </w:r>
    </w:p>
    <w:p w14:paraId="6100187F" w14:textId="72C20B11" w:rsidR="00083B40" w:rsidRDefault="00C876C1" w:rsidP="00031A10">
      <w:r>
        <w:t>Každé zařízení je vymezeno jednak číslem, pod kterým je evidováno v rámci konkrétní akce, jednak ID, které je jí přiděleno v rámci celého systému odstraňování zařízení</w:t>
      </w:r>
      <w:r w:rsidR="00083B40">
        <w:t xml:space="preserve"> Objednatele.</w:t>
      </w:r>
      <w:r w:rsidR="00031A10">
        <w:t xml:space="preserve"> Název souboru v rámci Fotodokumentace Objednatele </w:t>
      </w:r>
      <w:r w:rsidR="00F17755">
        <w:t>obsahuje na prvním místě číslo zařízení v rámci akce, následně označení „ID_“ a ID v rámci systému Objednatele. Výsledný syntax tak vypadá např. následovně:</w:t>
      </w:r>
    </w:p>
    <w:p w14:paraId="4B7F64E7" w14:textId="0B4C7215" w:rsidR="00F17755" w:rsidRPr="00F22BE0" w:rsidRDefault="00F17755" w:rsidP="00F22BE0">
      <w:pPr>
        <w:ind w:firstLine="0"/>
        <w:jc w:val="center"/>
        <w:rPr>
          <w:b/>
          <w:bCs/>
        </w:rPr>
      </w:pPr>
      <w:r w:rsidRPr="00F22BE0">
        <w:rPr>
          <w:b/>
          <w:bCs/>
        </w:rPr>
        <w:t>1 ID_666</w:t>
      </w:r>
    </w:p>
    <w:p w14:paraId="3F44270D" w14:textId="43274B18" w:rsidR="00B60DE4" w:rsidRDefault="00B60DE4" w:rsidP="00031A10">
      <w:r>
        <w:t>Takto je označeno zařízení číslo 1 s ID 666. Pro Poskytovatele je z hlediska evidence</w:t>
      </w:r>
      <w:r w:rsidR="00F22BE0">
        <w:t xml:space="preserve"> směrodatné číslo Zařízení v rámci Akce, nikoliv ID, pokud nestanoví Zásady jinak.</w:t>
      </w:r>
    </w:p>
    <w:p w14:paraId="2827E2EC" w14:textId="366391C0" w:rsidR="00F17C2C" w:rsidRDefault="00F17C2C" w:rsidP="00031A10">
      <w:r>
        <w:t>V</w:t>
      </w:r>
      <w:r w:rsidR="00DA6A55">
        <w:t> Cloudové složce nalezne Poskytovatel:</w:t>
      </w:r>
    </w:p>
    <w:p w14:paraId="09390F82" w14:textId="3975EE70" w:rsidR="00DA6A55" w:rsidRDefault="00DA6A55" w:rsidP="00DA6A55">
      <w:pPr>
        <w:pStyle w:val="Odstavecseseznamem"/>
        <w:numPr>
          <w:ilvl w:val="0"/>
          <w:numId w:val="21"/>
        </w:numPr>
      </w:pPr>
      <w:r>
        <w:t>Podsložky, které slouží ke zveřejnění Fotodokumentace Poskytovatele (viz níže)</w:t>
      </w:r>
      <w:r w:rsidR="002634AD">
        <w:t>, a které jsou nazvány podle celé identifikace Zařízení</w:t>
      </w:r>
      <w:r w:rsidR="001E7E51">
        <w:t>;</w:t>
      </w:r>
    </w:p>
    <w:p w14:paraId="44883280" w14:textId="50945776" w:rsidR="002634AD" w:rsidRDefault="002634AD" w:rsidP="00DA6A55">
      <w:pPr>
        <w:pStyle w:val="Odstavecseseznamem"/>
        <w:numPr>
          <w:ilvl w:val="0"/>
          <w:numId w:val="21"/>
        </w:numPr>
      </w:pPr>
      <w:r>
        <w:t>Evidenci Zařízení a Soupis prací ve formátu .</w:t>
      </w:r>
      <w:proofErr w:type="spellStart"/>
      <w:r>
        <w:t>xlsx</w:t>
      </w:r>
      <w:proofErr w:type="spellEnd"/>
      <w:r w:rsidR="000B76E8">
        <w:t xml:space="preserve"> (dále jen „</w:t>
      </w:r>
      <w:r w:rsidR="000B76E8" w:rsidRPr="000B76E8">
        <w:rPr>
          <w:b/>
          <w:bCs/>
        </w:rPr>
        <w:t>Evidence</w:t>
      </w:r>
      <w:r w:rsidR="000B76E8">
        <w:t>“)</w:t>
      </w:r>
      <w:r w:rsidR="001E7E51">
        <w:t>.</w:t>
      </w:r>
    </w:p>
    <w:p w14:paraId="484CCB56" w14:textId="0913BBFB" w:rsidR="001E7E51" w:rsidRDefault="001E7E51" w:rsidP="0009515B">
      <w:r>
        <w:t xml:space="preserve">Poskytovatel je povinen pokusit se </w:t>
      </w:r>
      <w:r w:rsidR="0009515B">
        <w:t xml:space="preserve">nejpozději před likvidací Zařízení </w:t>
      </w:r>
      <w:r>
        <w:t xml:space="preserve">zjistit </w:t>
      </w:r>
      <w:r w:rsidR="0009515B">
        <w:t>vlastníka Zařízení. Tento pokus je povinen na požádání doložit Objednateli.</w:t>
      </w:r>
      <w:r w:rsidR="000B76E8">
        <w:t xml:space="preserve"> V případě, že vlastníka Zařízení zjistí, je povinen zaznamenat bezodkladně poté jeho údaje do </w:t>
      </w:r>
      <w:r w:rsidR="00B238A7">
        <w:t>Evidence.</w:t>
      </w:r>
    </w:p>
    <w:p w14:paraId="746D0F66" w14:textId="101D068D" w:rsidR="00243E3C" w:rsidRDefault="00243E3C" w:rsidP="00D65FD3">
      <w:pPr>
        <w:pStyle w:val="Nadpis2"/>
      </w:pPr>
      <w:bookmarkStart w:id="3" w:name="_Toc184331825"/>
      <w:r>
        <w:t>Zajištění právních podkladů pro odstranění Zařízení</w:t>
      </w:r>
      <w:bookmarkEnd w:id="3"/>
    </w:p>
    <w:p w14:paraId="1894DCD5" w14:textId="638E68BD" w:rsidR="001B3A14" w:rsidRDefault="00ED1DD7" w:rsidP="00A1555E">
      <w:r>
        <w:t>Poskytovatel</w:t>
      </w:r>
      <w:r w:rsidR="000C3066">
        <w:t xml:space="preserve"> je povinen </w:t>
      </w:r>
      <w:r w:rsidR="00C77465">
        <w:t xml:space="preserve">zjistit, zda se </w:t>
      </w:r>
      <w:r w:rsidR="001B3A14">
        <w:t xml:space="preserve">každé </w:t>
      </w:r>
      <w:r w:rsidR="00DB09D3">
        <w:t>Za</w:t>
      </w:r>
      <w:r w:rsidR="001B3A14">
        <w:t>řízení nachází:</w:t>
      </w:r>
    </w:p>
    <w:p w14:paraId="503424CF" w14:textId="1A907024" w:rsidR="001B3A14" w:rsidRDefault="001B3A14" w:rsidP="001B3A14">
      <w:pPr>
        <w:pStyle w:val="Odstavecseseznamem"/>
        <w:numPr>
          <w:ilvl w:val="0"/>
          <w:numId w:val="17"/>
        </w:numPr>
      </w:pPr>
      <w:r>
        <w:t xml:space="preserve">na </w:t>
      </w:r>
      <w:r w:rsidR="00484F99" w:rsidRPr="00484F99">
        <w:t>dálnici, silnici nebo místní komunikaci nebo na silničním pomocném pozemku</w:t>
      </w:r>
      <w:r w:rsidR="006C6326">
        <w:t>; nebo</w:t>
      </w:r>
    </w:p>
    <w:p w14:paraId="78385223" w14:textId="77777777" w:rsidR="00484F99" w:rsidRDefault="001B3A14" w:rsidP="001B3A14">
      <w:pPr>
        <w:pStyle w:val="Odstavecseseznamem"/>
        <w:numPr>
          <w:ilvl w:val="0"/>
          <w:numId w:val="17"/>
        </w:numPr>
      </w:pPr>
      <w:r>
        <w:t xml:space="preserve">v ochranném pásmu </w:t>
      </w:r>
      <w:r w:rsidR="00484F99">
        <w:t>pozemní komunikace</w:t>
      </w:r>
    </w:p>
    <w:p w14:paraId="0653FA2C" w14:textId="75758D7A" w:rsidR="00A02CFD" w:rsidRDefault="00A02CFD" w:rsidP="00D61845">
      <w:r>
        <w:t xml:space="preserve">U zařízení dle bodu b) je </w:t>
      </w:r>
      <w:r w:rsidR="00ED1DD7">
        <w:t>Poskytovatel</w:t>
      </w:r>
      <w:r>
        <w:t xml:space="preserve"> povinen pro účely stanovení </w:t>
      </w:r>
      <w:r w:rsidR="00D61845">
        <w:t xml:space="preserve">velikosti ochranného pásma pozemní komunikace vycházet z Metodické příručky </w:t>
      </w:r>
      <w:r w:rsidR="00A65396">
        <w:t>Ministerstva dopravy „Reklamní zařízení a zákon 13/1997 Sb., o</w:t>
      </w:r>
      <w:r w:rsidR="00502874">
        <w:t> </w:t>
      </w:r>
      <w:r w:rsidR="00A65396">
        <w:t xml:space="preserve">pozemních komunikacích“, vydané </w:t>
      </w:r>
      <w:r w:rsidR="00491122">
        <w:t>v roce 2016</w:t>
      </w:r>
      <w:r w:rsidR="00D82557">
        <w:t xml:space="preserve"> a dostupné například </w:t>
      </w:r>
      <w:hyperlink r:id="rId15" w:history="1">
        <w:r w:rsidR="00D82557" w:rsidRPr="00D82557">
          <w:rPr>
            <w:rStyle w:val="Hypertextovodkaz"/>
          </w:rPr>
          <w:t>ZDE</w:t>
        </w:r>
      </w:hyperlink>
      <w:r w:rsidR="00491122">
        <w:t>.</w:t>
      </w:r>
    </w:p>
    <w:p w14:paraId="702CA0D4" w14:textId="338A6734" w:rsidR="00484F99" w:rsidRDefault="006C6326" w:rsidP="00160A49">
      <w:r>
        <w:t xml:space="preserve">U každého Zařízení je </w:t>
      </w:r>
      <w:r w:rsidR="009D1A04">
        <w:t xml:space="preserve">za účelem </w:t>
      </w:r>
      <w:r w:rsidR="00F37C4B">
        <w:t xml:space="preserve">zjištění </w:t>
      </w:r>
      <w:r w:rsidR="00160A49">
        <w:t xml:space="preserve">informace podle bodu a) či b) </w:t>
      </w:r>
      <w:r>
        <w:t>povinen</w:t>
      </w:r>
      <w:r w:rsidR="00034B4C">
        <w:t xml:space="preserve"> vypracovat </w:t>
      </w:r>
      <w:r w:rsidR="00160A49">
        <w:t xml:space="preserve">zejména </w:t>
      </w:r>
      <w:r w:rsidR="00034B4C">
        <w:t>následující podklady</w:t>
      </w:r>
      <w:r w:rsidR="003B766D">
        <w:t>:</w:t>
      </w:r>
    </w:p>
    <w:p w14:paraId="72DB3687" w14:textId="068CC60A" w:rsidR="003B766D" w:rsidRDefault="00034B4C" w:rsidP="003B766D">
      <w:pPr>
        <w:pStyle w:val="Odstavecseseznamem"/>
        <w:numPr>
          <w:ilvl w:val="0"/>
          <w:numId w:val="18"/>
        </w:numPr>
      </w:pPr>
      <w:r>
        <w:t>Z</w:t>
      </w:r>
      <w:r w:rsidR="003B766D">
        <w:t>aměření v síti GPS, a to měřením v</w:t>
      </w:r>
      <w:r w:rsidR="005558EB">
        <w:t> bodě co nejblíže k</w:t>
      </w:r>
      <w:r w:rsidR="006F6C78">
        <w:t>e střední vertikální ose Zařízení;</w:t>
      </w:r>
    </w:p>
    <w:p w14:paraId="0B363B64" w14:textId="519338F9" w:rsidR="00B17559" w:rsidRDefault="00034B4C" w:rsidP="003B766D">
      <w:pPr>
        <w:pStyle w:val="Odstavecseseznamem"/>
        <w:numPr>
          <w:ilvl w:val="0"/>
          <w:numId w:val="18"/>
        </w:numPr>
      </w:pPr>
      <w:r>
        <w:t>M</w:t>
      </w:r>
      <w:r w:rsidR="002A77F8">
        <w:t>ístně a časově určenou fotodokumentaci Zařízení</w:t>
      </w:r>
      <w:r w:rsidR="00B17559">
        <w:t>, a to s jasně rozeznatelnými detaily Zařízení</w:t>
      </w:r>
      <w:r w:rsidR="004D268C">
        <w:t>;</w:t>
      </w:r>
    </w:p>
    <w:p w14:paraId="427EFE5B" w14:textId="16FD170F" w:rsidR="006F6C78" w:rsidRDefault="00034B4C" w:rsidP="003B766D">
      <w:pPr>
        <w:pStyle w:val="Odstavecseseznamem"/>
        <w:numPr>
          <w:ilvl w:val="0"/>
          <w:numId w:val="18"/>
        </w:numPr>
      </w:pPr>
      <w:r>
        <w:t>M</w:t>
      </w:r>
      <w:r w:rsidR="00B17559">
        <w:t>ístně a časově určenou fotodokumentaci Zařízení</w:t>
      </w:r>
      <w:r w:rsidR="003465E5">
        <w:t xml:space="preserve">, a to v místním kontextu; </w:t>
      </w:r>
      <w:r w:rsidR="0058114D">
        <w:t xml:space="preserve">Zařízení musí být díky této fotodokumentaci určitelné </w:t>
      </w:r>
      <w:r w:rsidR="004D268C">
        <w:t>běžnou kolemjdoucí či kolemjedoucí osobou;</w:t>
      </w:r>
    </w:p>
    <w:p w14:paraId="632A5DF9" w14:textId="53712D2B" w:rsidR="004D268C" w:rsidRDefault="00D32FB9" w:rsidP="003B766D">
      <w:pPr>
        <w:pStyle w:val="Odstavecseseznamem"/>
        <w:numPr>
          <w:ilvl w:val="0"/>
          <w:numId w:val="18"/>
        </w:numPr>
      </w:pPr>
      <w:r>
        <w:t>Z</w:t>
      </w:r>
      <w:r w:rsidR="00501606">
        <w:t xml:space="preserve">ákres polohy Zařízení do podkladu tvořeného katastrální mapou, a to zejména </w:t>
      </w:r>
      <w:r w:rsidR="00C947D9">
        <w:t xml:space="preserve">v kontextu </w:t>
      </w:r>
      <w:r w:rsidR="00501606">
        <w:t>znázornění</w:t>
      </w:r>
      <w:r w:rsidR="00C947D9">
        <w:t xml:space="preserve"> </w:t>
      </w:r>
      <w:r w:rsidR="00501606">
        <w:t>hranic pozemků</w:t>
      </w:r>
      <w:r>
        <w:t>;</w:t>
      </w:r>
    </w:p>
    <w:p w14:paraId="49D21732" w14:textId="6F44B3CC" w:rsidR="00034B4C" w:rsidRDefault="00034B4C" w:rsidP="00034B4C">
      <w:pPr>
        <w:ind w:left="708" w:firstLine="0"/>
      </w:pPr>
      <w:r>
        <w:t>(dále jen „</w:t>
      </w:r>
      <w:r w:rsidRPr="00034B4C">
        <w:rPr>
          <w:b/>
          <w:bCs/>
        </w:rPr>
        <w:t>Podklady</w:t>
      </w:r>
      <w:r>
        <w:t>“).</w:t>
      </w:r>
    </w:p>
    <w:p w14:paraId="366567CA" w14:textId="4FDFB4C9" w:rsidR="00C947D9" w:rsidRDefault="00ED1DD7" w:rsidP="00C947D9">
      <w:r>
        <w:lastRenderedPageBreak/>
        <w:t>Poskytovatel</w:t>
      </w:r>
      <w:r w:rsidR="00F3213C">
        <w:t xml:space="preserve"> </w:t>
      </w:r>
      <w:r w:rsidR="00DD5B21">
        <w:t>následně</w:t>
      </w:r>
      <w:r w:rsidR="00F3213C">
        <w:t>:</w:t>
      </w:r>
    </w:p>
    <w:p w14:paraId="1174D835" w14:textId="3AB7BE54" w:rsidR="004B266D" w:rsidRDefault="00F3213C" w:rsidP="00F3213C">
      <w:pPr>
        <w:pStyle w:val="Odstavecseseznamem"/>
        <w:numPr>
          <w:ilvl w:val="0"/>
          <w:numId w:val="19"/>
        </w:numPr>
      </w:pPr>
      <w:r w:rsidRPr="001E35AF">
        <w:rPr>
          <w:b/>
          <w:bCs/>
        </w:rPr>
        <w:t>U Zařízení dle bodu a)</w:t>
      </w:r>
      <w:r w:rsidR="008D2E39">
        <w:t xml:space="preserve"> </w:t>
      </w:r>
      <w:r w:rsidR="00DD5B21">
        <w:t>vypracuje</w:t>
      </w:r>
      <w:r w:rsidR="008D2E39">
        <w:t xml:space="preserve"> žádost o informaci, zda se </w:t>
      </w:r>
      <w:r w:rsidR="00321594">
        <w:t xml:space="preserve">jedná o reklamní zařízení, zřízené a provozované </w:t>
      </w:r>
      <w:r w:rsidR="009F2A61" w:rsidRPr="009F2A61">
        <w:t>bez povolení ke zvláštnímu užívání</w:t>
      </w:r>
      <w:r w:rsidR="009F2A61">
        <w:t xml:space="preserve"> dle § 25 odst. 1 zákona o pozemních komunikacích.</w:t>
      </w:r>
    </w:p>
    <w:p w14:paraId="0433F9F2" w14:textId="77777777" w:rsidR="001E35AF" w:rsidRDefault="00890222" w:rsidP="001E35AF">
      <w:pPr>
        <w:pStyle w:val="Odstavecseseznamem"/>
        <w:ind w:left="1068" w:firstLine="0"/>
      </w:pPr>
      <w:r>
        <w:t xml:space="preserve">Do žádosti je povinen uvést, že žádá, aby </w:t>
      </w:r>
      <w:r w:rsidR="008D73DE">
        <w:t xml:space="preserve">mu byla zaslána kopie odpovědi </w:t>
      </w:r>
      <w:r w:rsidR="001E35AF">
        <w:t xml:space="preserve">silničního správního úřadu správci komunikace, </w:t>
      </w:r>
      <w:r w:rsidR="008D73DE">
        <w:t xml:space="preserve">a k žádosti je povinen přiložit plnou moc, </w:t>
      </w:r>
      <w:r w:rsidR="001E35AF">
        <w:t>kterou mu správce pozemní komunikace za tímto účelem vystavil.</w:t>
      </w:r>
    </w:p>
    <w:p w14:paraId="0B8F095E" w14:textId="74705B7B" w:rsidR="00F3213C" w:rsidRDefault="001E35AF" w:rsidP="001E35AF">
      <w:pPr>
        <w:pStyle w:val="Odstavecseseznamem"/>
        <w:ind w:left="1068" w:firstLine="0"/>
      </w:pPr>
      <w:r>
        <w:t>Ž</w:t>
      </w:r>
      <w:r w:rsidR="009F2A61">
        <w:t xml:space="preserve">ádost </w:t>
      </w:r>
      <w:r w:rsidR="00034B4C">
        <w:t>následně spolu s</w:t>
      </w:r>
      <w:r w:rsidR="00890222">
        <w:t xml:space="preserve"> Podklady </w:t>
      </w:r>
      <w:r w:rsidR="00DD5B21">
        <w:t>zašle</w:t>
      </w:r>
      <w:r w:rsidR="00890222">
        <w:t xml:space="preserve"> místně a věcně příslušnému silničnímu správnímu úřadu.</w:t>
      </w:r>
    </w:p>
    <w:p w14:paraId="280411D0" w14:textId="7859069B" w:rsidR="001E35AF" w:rsidRPr="008B2C45" w:rsidRDefault="001E35AF" w:rsidP="001E35AF">
      <w:pPr>
        <w:pStyle w:val="Odstavecseseznamem"/>
        <w:numPr>
          <w:ilvl w:val="0"/>
          <w:numId w:val="19"/>
        </w:numPr>
        <w:rPr>
          <w:b/>
          <w:bCs/>
        </w:rPr>
      </w:pPr>
      <w:r w:rsidRPr="001E35AF">
        <w:rPr>
          <w:b/>
          <w:bCs/>
        </w:rPr>
        <w:t xml:space="preserve">U Zařízení dle bodu b) </w:t>
      </w:r>
      <w:r w:rsidR="00DD5B21">
        <w:t>vypracuje</w:t>
      </w:r>
      <w:r w:rsidR="009D1A04">
        <w:t xml:space="preserve"> písemný přípis – informaci o tom, že </w:t>
      </w:r>
      <w:r w:rsidR="004637BA">
        <w:t xml:space="preserve">se Zařízení nachází </w:t>
      </w:r>
      <w:r w:rsidR="00223D74" w:rsidRPr="00223D74">
        <w:t>v ochranném pásmu pozemní komunikace</w:t>
      </w:r>
      <w:r w:rsidR="00223D74">
        <w:t>, a že existuje pochybnost o tom, že je zřízeno či provozováno s povolením silničního správního úřadu.</w:t>
      </w:r>
    </w:p>
    <w:p w14:paraId="3AC8D7C1" w14:textId="0424C331" w:rsidR="008B2C45" w:rsidRDefault="008B2C45" w:rsidP="008B2C45">
      <w:pPr>
        <w:pStyle w:val="Odstavecseseznamem"/>
        <w:ind w:left="1068" w:firstLine="0"/>
      </w:pPr>
      <w:r>
        <w:t>Do přípisu je povinen uvést, že žádá, aby mu byla zaslána kopie případné výzvy silničního správního úřadu správci komunikace k odstranění Zařízení, a k přípisu je povinen přiložit plnou moc, kterou mu správce pozemní komunikace za tímto účelem vystavil.</w:t>
      </w:r>
    </w:p>
    <w:p w14:paraId="48B61DBC" w14:textId="18511CD8" w:rsidR="008B2C45" w:rsidRDefault="008B2C45" w:rsidP="00DD5B21">
      <w:pPr>
        <w:pStyle w:val="Odstavecseseznamem"/>
        <w:ind w:left="1068" w:firstLine="0"/>
      </w:pPr>
      <w:r>
        <w:t xml:space="preserve">Přípis následně spolu s Podklady </w:t>
      </w:r>
      <w:r w:rsidR="00DD5B21">
        <w:t>zašle</w:t>
      </w:r>
      <w:r>
        <w:t xml:space="preserve"> místně a věcně příslušnému silničnímu správnímu úřadu.</w:t>
      </w:r>
    </w:p>
    <w:p w14:paraId="5D7C1424" w14:textId="3D0D0388" w:rsidR="00A56F2D" w:rsidRDefault="00A56F2D" w:rsidP="00A56F2D">
      <w:pPr>
        <w:rPr>
          <w:b/>
          <w:bCs/>
        </w:rPr>
      </w:pPr>
      <w:r>
        <w:rPr>
          <w:b/>
          <w:bCs/>
        </w:rPr>
        <w:t xml:space="preserve">V případě, že obdrží negativní odpověď, tedy je </w:t>
      </w:r>
      <w:r w:rsidR="00315F9B">
        <w:rPr>
          <w:b/>
          <w:bCs/>
        </w:rPr>
        <w:t>příslušným silničním správním úřadem zjištěno</w:t>
      </w:r>
      <w:r>
        <w:rPr>
          <w:b/>
          <w:bCs/>
        </w:rPr>
        <w:t xml:space="preserve">, že se Zařízení nenachází ani </w:t>
      </w:r>
      <w:r w:rsidRPr="00A56F2D">
        <w:rPr>
          <w:b/>
          <w:bCs/>
        </w:rPr>
        <w:t xml:space="preserve">na dálnici, silnici nebo místní komunikaci nebo na silničním pomocném pozemku; </w:t>
      </w:r>
      <w:r w:rsidR="00315F9B">
        <w:rPr>
          <w:b/>
          <w:bCs/>
        </w:rPr>
        <w:t>ani v</w:t>
      </w:r>
      <w:r w:rsidRPr="00A56F2D">
        <w:rPr>
          <w:b/>
          <w:bCs/>
        </w:rPr>
        <w:t xml:space="preserve"> ochranném pásmu pozemní komunikace</w:t>
      </w:r>
      <w:r w:rsidR="00315F9B">
        <w:rPr>
          <w:b/>
          <w:bCs/>
        </w:rPr>
        <w:t>, postupuje se v souladu s příslušným bodem Smlouvy, který tento případ upravuje.</w:t>
      </w:r>
    </w:p>
    <w:p w14:paraId="2C9569D8" w14:textId="6A5F5F24" w:rsidR="00315F9B" w:rsidRDefault="00315F9B" w:rsidP="00A56F2D">
      <w:r w:rsidRPr="00F1005C">
        <w:t xml:space="preserve">V opačném případě je Zhotovitel </w:t>
      </w:r>
      <w:r w:rsidR="00F1005C" w:rsidRPr="00F1005C">
        <w:t xml:space="preserve">povinen </w:t>
      </w:r>
      <w:r w:rsidR="000A0977">
        <w:t xml:space="preserve">bezodkladně </w:t>
      </w:r>
      <w:r w:rsidR="00F1005C" w:rsidRPr="00F1005C">
        <w:t>zahájit odstraňování Zařízení.</w:t>
      </w:r>
      <w:r w:rsidR="00387B92">
        <w:t xml:space="preserve"> V případě, že tak neučiní, vyzve jej </w:t>
      </w:r>
      <w:r w:rsidR="008802F9">
        <w:t>k tomu písemně kontaktní osoba Objednatele prostřednictvím kontaktní osoby Poskytovatele, přičemž ve výzvě</w:t>
      </w:r>
      <w:r w:rsidR="00824DF5">
        <w:t xml:space="preserve"> uvede přiměřenou lhůtu k odstranění Zařízení. Pokud Poskytovatel neodstraní Zařízení ani v přiměřené lhůtě dle Výzvy, postupuje se v souladu s příslušným ustanovením Smlouvy.</w:t>
      </w:r>
    </w:p>
    <w:p w14:paraId="3F98B150" w14:textId="61BD7456" w:rsidR="004039D5" w:rsidRDefault="0072027A" w:rsidP="00A56F2D">
      <w:r>
        <w:t xml:space="preserve">Pro </w:t>
      </w:r>
      <w:r w:rsidR="00182D55">
        <w:t>předejití</w:t>
      </w:r>
      <w:r>
        <w:t xml:space="preserve"> pochybností </w:t>
      </w:r>
      <w:r w:rsidR="008458A1">
        <w:t>se stanovuje, že n</w:t>
      </w:r>
      <w:r w:rsidR="004039D5">
        <w:t xml:space="preserve">ezahájení odstraňování Zařízení </w:t>
      </w:r>
      <w:r>
        <w:t>bezodkladně po obdržení informace či odpovědi příslušného silničního správního úřadu je porušením Zásad a vztahuje</w:t>
      </w:r>
      <w:r w:rsidR="008458A1">
        <w:t xml:space="preserve"> se na něj příslušná ustanovení Smlouvy o </w:t>
      </w:r>
      <w:r w:rsidR="00182D55">
        <w:t>smluvní pokutě.</w:t>
      </w:r>
    </w:p>
    <w:p w14:paraId="046C70A2" w14:textId="0BB96685" w:rsidR="00F17C2C" w:rsidRDefault="00F17C2C" w:rsidP="00F17C2C">
      <w:r>
        <w:t>Poskytovatel je povinen pokusit se zjistit vlastníka Zařízení. V případě, že jej zjistí, je povinen jeho údaj</w:t>
      </w:r>
      <w:r w:rsidR="0027075B">
        <w:t>e</w:t>
      </w:r>
      <w:r>
        <w:t xml:space="preserve"> uvést do Evidence.</w:t>
      </w:r>
    </w:p>
    <w:p w14:paraId="3B5F80C8" w14:textId="167EFC90" w:rsidR="00243E3C" w:rsidRDefault="00243E3C" w:rsidP="00D65FD3">
      <w:pPr>
        <w:pStyle w:val="Nadpis2"/>
      </w:pPr>
      <w:bookmarkStart w:id="4" w:name="_Toc184331826"/>
      <w:r>
        <w:t>Zajištění odstranění Zařízení</w:t>
      </w:r>
      <w:bookmarkEnd w:id="4"/>
    </w:p>
    <w:p w14:paraId="314DE580" w14:textId="3AA33DDB" w:rsidR="0024798A" w:rsidRDefault="0024798A" w:rsidP="00A1555E">
      <w:r>
        <w:t>Pokud je</w:t>
      </w:r>
      <w:r w:rsidR="0001618B">
        <w:t xml:space="preserve"> to potřebné, je Poskytovatel povinen zajistit </w:t>
      </w:r>
      <w:r w:rsidR="003F609A" w:rsidRPr="0024798A">
        <w:t>dopravního omezení pro realizaci odstranění Zařízení</w:t>
      </w:r>
      <w:r w:rsidR="003F609A">
        <w:t>.</w:t>
      </w:r>
    </w:p>
    <w:p w14:paraId="7A1127C0" w14:textId="3A24D00A" w:rsidR="00243E3C" w:rsidRDefault="00A85A42" w:rsidP="00A1555E">
      <w:r>
        <w:t xml:space="preserve">Bezprostředně před zahájením odstraňování Zařízení je Poskytovatel povinen pořídit </w:t>
      </w:r>
      <w:r w:rsidR="00552F3F">
        <w:t>fotodokumentaci Zařízení, a to:</w:t>
      </w:r>
    </w:p>
    <w:p w14:paraId="0DCA4706" w14:textId="77777777" w:rsidR="00552F3F" w:rsidRDefault="00552F3F" w:rsidP="00552F3F">
      <w:pPr>
        <w:pStyle w:val="Odstavecseseznamem"/>
        <w:numPr>
          <w:ilvl w:val="0"/>
          <w:numId w:val="20"/>
        </w:numPr>
      </w:pPr>
      <w:r>
        <w:t>Místně a časově určenou fotodokumentaci Zařízení, a to s jasně rozeznatelnými detaily Zařízení;</w:t>
      </w:r>
    </w:p>
    <w:p w14:paraId="2413694E" w14:textId="77777777" w:rsidR="00552F3F" w:rsidRDefault="00552F3F" w:rsidP="00552F3F">
      <w:pPr>
        <w:pStyle w:val="Odstavecseseznamem"/>
        <w:numPr>
          <w:ilvl w:val="0"/>
          <w:numId w:val="20"/>
        </w:numPr>
      </w:pPr>
      <w:r>
        <w:t>Místně a časově určenou fotodokumentaci Zařízení, a to v místním kontextu; Zařízení musí být díky této fotodokumentaci určitelné běžnou kolemjdoucí či kolemjedoucí osobou;</w:t>
      </w:r>
    </w:p>
    <w:p w14:paraId="2EB87A69" w14:textId="5F676182" w:rsidR="00243E3C" w:rsidRDefault="003F4E28" w:rsidP="003F609A">
      <w:pPr>
        <w:ind w:left="708" w:firstLine="0"/>
      </w:pPr>
      <w:r>
        <w:t>Odstra</w:t>
      </w:r>
      <w:r w:rsidR="00AF6357">
        <w:t>n</w:t>
      </w:r>
      <w:r>
        <w:t xml:space="preserve">ění Zařízení je Poskytovatel povinen </w:t>
      </w:r>
      <w:r w:rsidR="00AF6357">
        <w:t>provést s odbornou péčí.</w:t>
      </w:r>
    </w:p>
    <w:p w14:paraId="3CDC3C14" w14:textId="4D3D18B8" w:rsidR="00793C11" w:rsidRDefault="00793C11" w:rsidP="0081661B">
      <w:r>
        <w:t xml:space="preserve">Po odstranění Zařízení je Poskytovatel povinen uvést místo, kde bylo Zařízení umístěno, do </w:t>
      </w:r>
      <w:r w:rsidR="00C14088">
        <w:t>stavu</w:t>
      </w:r>
      <w:r w:rsidR="008641BF">
        <w:t xml:space="preserve">, </w:t>
      </w:r>
      <w:r w:rsidR="00D625E9">
        <w:t>v jakém by se</w:t>
      </w:r>
      <w:r w:rsidR="00F56D5B">
        <w:t xml:space="preserve"> místo </w:t>
      </w:r>
      <w:r w:rsidR="00150804">
        <w:t>nacház</w:t>
      </w:r>
      <w:r w:rsidR="00B91675">
        <w:t>elo bez umístěného Zařízení.</w:t>
      </w:r>
    </w:p>
    <w:p w14:paraId="7F54E59E" w14:textId="038FFFA7" w:rsidR="005127E5" w:rsidRDefault="005127E5" w:rsidP="005127E5">
      <w:r>
        <w:t xml:space="preserve">Bezprostředně po </w:t>
      </w:r>
      <w:r w:rsidR="003833E0">
        <w:t xml:space="preserve">ukončení </w:t>
      </w:r>
      <w:r>
        <w:t>odstraňování Zařízení je Poskytovatel povinen pořídit fotodokumentaci Zařízení, a to:</w:t>
      </w:r>
    </w:p>
    <w:p w14:paraId="5785BBAF" w14:textId="77777777" w:rsidR="003833E0" w:rsidRDefault="005127E5" w:rsidP="003833E0">
      <w:pPr>
        <w:pStyle w:val="Odstavecseseznamem"/>
        <w:numPr>
          <w:ilvl w:val="0"/>
          <w:numId w:val="22"/>
        </w:numPr>
      </w:pPr>
      <w:r>
        <w:t xml:space="preserve">Místně a časově určenou fotodokumentaci </w:t>
      </w:r>
      <w:r w:rsidR="003833E0">
        <w:t xml:space="preserve">místa, kde bylo </w:t>
      </w:r>
      <w:r>
        <w:t>Zařízení</w:t>
      </w:r>
      <w:r w:rsidR="003833E0">
        <w:t xml:space="preserve"> umístěno</w:t>
      </w:r>
      <w:r>
        <w:t xml:space="preserve">, a to s jasně rozeznatelnými detaily </w:t>
      </w:r>
      <w:r w:rsidR="003833E0">
        <w:t xml:space="preserve">místa, kde bylo </w:t>
      </w:r>
      <w:r>
        <w:t>Zařízení</w:t>
      </w:r>
      <w:r w:rsidR="003833E0">
        <w:t xml:space="preserve"> umístěno</w:t>
      </w:r>
      <w:r>
        <w:t>;</w:t>
      </w:r>
    </w:p>
    <w:p w14:paraId="6A846FA0" w14:textId="7F255DA0" w:rsidR="005127E5" w:rsidRDefault="005127E5" w:rsidP="003833E0">
      <w:pPr>
        <w:pStyle w:val="Odstavecseseznamem"/>
        <w:numPr>
          <w:ilvl w:val="0"/>
          <w:numId w:val="22"/>
        </w:numPr>
      </w:pPr>
      <w:r>
        <w:t xml:space="preserve">Místně a časově určenou fotodokumentaci </w:t>
      </w:r>
      <w:r w:rsidR="003833E0">
        <w:t>místa, kde bylo Zařízení umístěno</w:t>
      </w:r>
      <w:r>
        <w:t xml:space="preserve">, a to v místním kontextu; </w:t>
      </w:r>
      <w:r w:rsidR="003833E0">
        <w:t xml:space="preserve">místo, kde bylo </w:t>
      </w:r>
      <w:r>
        <w:t>Zařízení</w:t>
      </w:r>
      <w:r w:rsidR="003833E0">
        <w:t xml:space="preserve"> umístěno,</w:t>
      </w:r>
      <w:r>
        <w:t xml:space="preserve"> musí být díky této fotodokumentaci určitelné běžnou kolemjdoucí či kolemjedoucí osobou;</w:t>
      </w:r>
    </w:p>
    <w:p w14:paraId="35D7DDCD" w14:textId="66106AB0" w:rsidR="00E62BAC" w:rsidRDefault="00E62BAC" w:rsidP="00E62BAC">
      <w:pPr>
        <w:ind w:left="708" w:firstLine="0"/>
      </w:pPr>
      <w:r>
        <w:t>Fotodokumentace dle této kapitoly Zásad dále jen „</w:t>
      </w:r>
      <w:r w:rsidRPr="00E62BAC">
        <w:rPr>
          <w:b/>
          <w:bCs/>
        </w:rPr>
        <w:t>Fotodokumentace Poskytovatele</w:t>
      </w:r>
      <w:r>
        <w:t>“.</w:t>
      </w:r>
    </w:p>
    <w:p w14:paraId="2AC72700" w14:textId="0825A775" w:rsidR="003833E0" w:rsidRDefault="009B6F4F" w:rsidP="009B6F4F">
      <w:r>
        <w:lastRenderedPageBreak/>
        <w:t xml:space="preserve">Pro předejití pochybností se stanovuje, že </w:t>
      </w:r>
      <w:r w:rsidR="00EC5806">
        <w:t xml:space="preserve">Poskytovatel je povinen </w:t>
      </w:r>
      <w:r>
        <w:t xml:space="preserve">na svůj náklad provést kromě odstranění Zařízení také jeho </w:t>
      </w:r>
      <w:r w:rsidR="001B0330">
        <w:t>přepravu n</w:t>
      </w:r>
      <w:r w:rsidR="00793C11">
        <w:t>a</w:t>
      </w:r>
      <w:r w:rsidR="001B0330">
        <w:t xml:space="preserve"> místo uskladnění.</w:t>
      </w:r>
    </w:p>
    <w:p w14:paraId="7A2C6DC3" w14:textId="4C454B87" w:rsidR="005127E5" w:rsidRDefault="008E64FC" w:rsidP="008E64FC">
      <w:pPr>
        <w:pStyle w:val="Nadpis2"/>
      </w:pPr>
      <w:bookmarkStart w:id="5" w:name="_Toc184331827"/>
      <w:r>
        <w:t>Uskladnění Zařízení</w:t>
      </w:r>
      <w:r w:rsidR="00E517E5">
        <w:t>, vedení evidence</w:t>
      </w:r>
      <w:bookmarkEnd w:id="5"/>
    </w:p>
    <w:p w14:paraId="3E688FA4" w14:textId="34EF0F07" w:rsidR="008E64FC" w:rsidRDefault="00FD5745" w:rsidP="00EC5AED">
      <w:r>
        <w:t>Poskytovatel je povinen</w:t>
      </w:r>
      <w:r w:rsidR="009220CD">
        <w:t xml:space="preserve"> </w:t>
      </w:r>
      <w:r w:rsidR="00011D4A">
        <w:t xml:space="preserve">po odstranění Zařízení </w:t>
      </w:r>
      <w:r w:rsidR="009220CD">
        <w:t>nahrát</w:t>
      </w:r>
      <w:r w:rsidR="006F1E9E">
        <w:t xml:space="preserve"> do příslušné </w:t>
      </w:r>
      <w:r w:rsidR="00EC5AED">
        <w:t>podsložky v Cloudové složce Fo</w:t>
      </w:r>
      <w:r w:rsidR="0027075B">
        <w:t>t</w:t>
      </w:r>
      <w:r w:rsidR="00EC5AED">
        <w:t>o</w:t>
      </w:r>
      <w:r w:rsidR="0027075B">
        <w:t>d</w:t>
      </w:r>
      <w:r w:rsidR="00EC5AED">
        <w:t>okumentaci Poskytovatele</w:t>
      </w:r>
      <w:r w:rsidR="002C4656">
        <w:t xml:space="preserve"> a </w:t>
      </w:r>
      <w:r w:rsidR="002C4656" w:rsidRPr="00727044">
        <w:rPr>
          <w:b/>
          <w:bCs/>
        </w:rPr>
        <w:t>následně</w:t>
      </w:r>
      <w:r w:rsidR="00011D4A" w:rsidRPr="00011D4A">
        <w:t>, nejpozději však do 48</w:t>
      </w:r>
      <w:r w:rsidR="00011D4A">
        <w:t xml:space="preserve"> hodin od odstranění Zařízení,</w:t>
      </w:r>
      <w:r w:rsidR="002C4656">
        <w:t xml:space="preserve"> vyplnit formulář externí evidence, dostupný </w:t>
      </w:r>
      <w:hyperlink r:id="rId16" w:history="1">
        <w:r w:rsidR="002C4656" w:rsidRPr="002C4656">
          <w:rPr>
            <w:rStyle w:val="Hypertextovodkaz"/>
          </w:rPr>
          <w:t>ZDE</w:t>
        </w:r>
      </w:hyperlink>
      <w:r w:rsidR="002C4656">
        <w:t>.</w:t>
      </w:r>
    </w:p>
    <w:p w14:paraId="51062CBE" w14:textId="438E7332" w:rsidR="00092A99" w:rsidRPr="00D9669C" w:rsidRDefault="00092A99" w:rsidP="00EC5AED">
      <w:pPr>
        <w:rPr>
          <w:b/>
          <w:bCs/>
          <w:u w:val="single"/>
        </w:rPr>
      </w:pPr>
      <w:r w:rsidRPr="00D9669C">
        <w:rPr>
          <w:b/>
          <w:bCs/>
          <w:u w:val="single"/>
        </w:rPr>
        <w:t xml:space="preserve">Jako ID Zařízení je nutné </w:t>
      </w:r>
      <w:r w:rsidR="00D9669C" w:rsidRPr="00D9669C">
        <w:rPr>
          <w:b/>
          <w:bCs/>
          <w:u w:val="single"/>
        </w:rPr>
        <w:t xml:space="preserve">do formuláře </w:t>
      </w:r>
      <w:r w:rsidRPr="00D9669C">
        <w:rPr>
          <w:b/>
          <w:bCs/>
          <w:u w:val="single"/>
        </w:rPr>
        <w:t>vyplnit nikoliv číslo Zařízení v rámci Akce, ale ID</w:t>
      </w:r>
      <w:r w:rsidR="0093496E">
        <w:rPr>
          <w:b/>
          <w:bCs/>
          <w:u w:val="single"/>
        </w:rPr>
        <w:t xml:space="preserve"> </w:t>
      </w:r>
      <w:r w:rsidR="00D9669C" w:rsidRPr="00D9669C">
        <w:rPr>
          <w:b/>
          <w:bCs/>
          <w:u w:val="single"/>
        </w:rPr>
        <w:t>v rámci systému Objednatele.</w:t>
      </w:r>
    </w:p>
    <w:p w14:paraId="363D1A1D" w14:textId="61E579B0" w:rsidR="00011D4A" w:rsidRDefault="006A08FD" w:rsidP="00EC5AED">
      <w:r>
        <w:t xml:space="preserve">Poskytovatel </w:t>
      </w:r>
      <w:r w:rsidR="00CD7711">
        <w:t>je při uskladnění Zařízení schovatelem, přičemž jeh</w:t>
      </w:r>
      <w:r w:rsidR="00F84F22">
        <w:t>o</w:t>
      </w:r>
      <w:r w:rsidR="00CD7711">
        <w:t xml:space="preserve"> odměna je </w:t>
      </w:r>
      <w:r w:rsidR="005D4E75">
        <w:t xml:space="preserve">obsažena v ceně díla dle Smlouvy. Poskytovateli za úschovu nepřísluší </w:t>
      </w:r>
      <w:r w:rsidR="00414A1E">
        <w:t>úhrada žádných mimořádných nákladů.</w:t>
      </w:r>
    </w:p>
    <w:p w14:paraId="51C646A5" w14:textId="1B997B1A" w:rsidR="00414A1E" w:rsidRDefault="00414A1E" w:rsidP="00EC5AED">
      <w:r>
        <w:t xml:space="preserve">Poskytovatel vydá Zařízení </w:t>
      </w:r>
      <w:r w:rsidR="00CF4EC6">
        <w:t>tomu, kdo se označí za jeho vlastníka</w:t>
      </w:r>
      <w:r w:rsidR="001A0778">
        <w:t xml:space="preserve">, a to pouze po zjištění </w:t>
      </w:r>
      <w:r w:rsidR="00CF4EC6">
        <w:t>jeho</w:t>
      </w:r>
      <w:r w:rsidR="001A0778">
        <w:t xml:space="preserve"> kontaktních údajů, které </w:t>
      </w:r>
      <w:r w:rsidR="00EF12BE">
        <w:t xml:space="preserve">bezprostředně po </w:t>
      </w:r>
      <w:r w:rsidR="00CF4EC6">
        <w:t xml:space="preserve">jejich </w:t>
      </w:r>
      <w:r w:rsidR="00EF12BE">
        <w:t xml:space="preserve">zjištění </w:t>
      </w:r>
      <w:r w:rsidR="001A0778">
        <w:t>uvede do Evidence.</w:t>
      </w:r>
      <w:r w:rsidR="0099507F">
        <w:t xml:space="preserve"> Bez zjištění těchto údajů není Poskytovatel oprávněn</w:t>
      </w:r>
      <w:r w:rsidR="000F5F7C">
        <w:t xml:space="preserve"> Zařízení vydat.</w:t>
      </w:r>
    </w:p>
    <w:p w14:paraId="580E250C" w14:textId="37FA101C" w:rsidR="005D6A40" w:rsidRDefault="00EB3F66" w:rsidP="00EB3F66">
      <w:pPr>
        <w:pStyle w:val="Nadpis2"/>
      </w:pPr>
      <w:bookmarkStart w:id="6" w:name="_Toc184331828"/>
      <w:r>
        <w:t>Likvidace Zařízení</w:t>
      </w:r>
      <w:bookmarkEnd w:id="6"/>
    </w:p>
    <w:p w14:paraId="0D4DA1EF" w14:textId="22F77D51" w:rsidR="00EB3F66" w:rsidRDefault="00EB3F66" w:rsidP="00EB3F66">
      <w:r>
        <w:t xml:space="preserve">Pokud </w:t>
      </w:r>
      <w:r w:rsidR="000F5F7C">
        <w:t xml:space="preserve">nedojde k vyzvednutí Zařízení </w:t>
      </w:r>
      <w:r w:rsidR="008E3D5A">
        <w:t xml:space="preserve">do 3 měsíců od data zveřejnění informace o odstranění podle předchozí kapitoly, je Poskytovatel </w:t>
      </w:r>
      <w:r w:rsidR="00E4581D">
        <w:t>oprávněn Zařízení zlikvidovat.</w:t>
      </w:r>
    </w:p>
    <w:p w14:paraId="13BE19A2" w14:textId="7D90CA23" w:rsidR="00E4581D" w:rsidRDefault="0027075B" w:rsidP="00EB3F66">
      <w:r>
        <w:t>O</w:t>
      </w:r>
      <w:r w:rsidR="00E4581D">
        <w:t xml:space="preserve"> likvidaci pořídí písemný protokol, </w:t>
      </w:r>
      <w:r w:rsidR="004C67DC">
        <w:t>jehož vz</w:t>
      </w:r>
      <w:r w:rsidR="00EA5561">
        <w:t>or mu poskytne Objednatel. Po sepsání protokolu jej</w:t>
      </w:r>
      <w:r w:rsidR="004C67DC">
        <w:t xml:space="preserve"> nahraje v elektronické podobě do podsložky příslušného Zařízení.</w:t>
      </w:r>
      <w:r w:rsidR="00EF4608">
        <w:t xml:space="preserve"> Do protokolu zaznamená zejména:</w:t>
      </w:r>
    </w:p>
    <w:p w14:paraId="558AC380" w14:textId="16B66FB5" w:rsidR="00EF4608" w:rsidRDefault="00EF4608" w:rsidP="00EF4608">
      <w:pPr>
        <w:pStyle w:val="Odstavecseseznamem"/>
        <w:numPr>
          <w:ilvl w:val="0"/>
          <w:numId w:val="23"/>
        </w:numPr>
      </w:pPr>
      <w:r>
        <w:t>ID Zařízení</w:t>
      </w:r>
      <w:r w:rsidR="006207C3">
        <w:t>;</w:t>
      </w:r>
    </w:p>
    <w:p w14:paraId="0E87254D" w14:textId="7985E299" w:rsidR="00EF4608" w:rsidRDefault="00EF4608" w:rsidP="00EF4608">
      <w:pPr>
        <w:pStyle w:val="Odstavecseseznamem"/>
        <w:numPr>
          <w:ilvl w:val="0"/>
          <w:numId w:val="23"/>
        </w:numPr>
      </w:pPr>
      <w:r>
        <w:t>Popis Zařízení</w:t>
      </w:r>
      <w:r w:rsidR="006207C3">
        <w:t>;</w:t>
      </w:r>
    </w:p>
    <w:p w14:paraId="0505DEAB" w14:textId="2D46F875" w:rsidR="00EF4608" w:rsidRDefault="00EF4608" w:rsidP="00EF4608">
      <w:pPr>
        <w:pStyle w:val="Odstavecseseznamem"/>
        <w:numPr>
          <w:ilvl w:val="0"/>
          <w:numId w:val="23"/>
        </w:numPr>
      </w:pPr>
      <w:r>
        <w:t>Způsob likvidace Zařízení</w:t>
      </w:r>
      <w:r w:rsidR="006207C3">
        <w:t>;</w:t>
      </w:r>
    </w:p>
    <w:p w14:paraId="4B551E7C" w14:textId="0E1E317C" w:rsidR="00EF4608" w:rsidRDefault="006207C3" w:rsidP="00EF4608">
      <w:pPr>
        <w:pStyle w:val="Odstavecseseznamem"/>
        <w:numPr>
          <w:ilvl w:val="0"/>
          <w:numId w:val="23"/>
        </w:numPr>
      </w:pPr>
      <w:r>
        <w:t>Zda likvidací vznikl výtěžek na straně Poskytovatele;</w:t>
      </w:r>
    </w:p>
    <w:p w14:paraId="0982822F" w14:textId="3883A468" w:rsidR="006207C3" w:rsidRDefault="006207C3" w:rsidP="00EF4608">
      <w:pPr>
        <w:pStyle w:val="Odstavecseseznamem"/>
        <w:numPr>
          <w:ilvl w:val="0"/>
          <w:numId w:val="23"/>
        </w:numPr>
      </w:pPr>
      <w:r>
        <w:t>Pokud vznikl výtěžek podle předchozího bodu, pak jeho výši;</w:t>
      </w:r>
    </w:p>
    <w:p w14:paraId="291A5E4E" w14:textId="7751651A" w:rsidR="008C7318" w:rsidRDefault="008C7318" w:rsidP="00EF4608">
      <w:pPr>
        <w:pStyle w:val="Odstavecseseznamem"/>
        <w:numPr>
          <w:ilvl w:val="0"/>
          <w:numId w:val="23"/>
        </w:numPr>
      </w:pPr>
      <w:r>
        <w:t>Osobu, která likvidaci provedla.</w:t>
      </w:r>
    </w:p>
    <w:p w14:paraId="49487708" w14:textId="1D9C852A" w:rsidR="00054A7C" w:rsidRDefault="00054A7C" w:rsidP="00EB3F66"/>
    <w:p w14:paraId="2C81EE5F" w14:textId="3DFDAE4A" w:rsidR="00602E81" w:rsidRDefault="00602E81" w:rsidP="00602E81">
      <w:pPr>
        <w:pStyle w:val="Nadpis2"/>
      </w:pPr>
      <w:bookmarkStart w:id="7" w:name="_Toc184331829"/>
      <w:r>
        <w:t>Předání Evidence, fakturace</w:t>
      </w:r>
      <w:bookmarkEnd w:id="7"/>
    </w:p>
    <w:p w14:paraId="420D5552" w14:textId="167BB44F" w:rsidR="00E1153F" w:rsidRDefault="00602E81" w:rsidP="00A1555E">
      <w:r>
        <w:t xml:space="preserve">Po likvidaci posledního Zařízení, případně po vyzvednutí posledního </w:t>
      </w:r>
      <w:r w:rsidR="00D70EAE">
        <w:t xml:space="preserve">Zařízení, je Poskytovatel povinen </w:t>
      </w:r>
      <w:r w:rsidR="008A7BDF">
        <w:t xml:space="preserve">vyplnit soupis prací, který je součástí Evidence, a tento </w:t>
      </w:r>
      <w:r w:rsidR="003A0D13">
        <w:t>předložit</w:t>
      </w:r>
      <w:r w:rsidR="008A7BDF">
        <w:t xml:space="preserve"> ke kontrole Objednateli.</w:t>
      </w:r>
      <w:r w:rsidR="003A0D13">
        <w:t xml:space="preserve"> Předložením se rozumí zejména předání buď samotného soupisu</w:t>
      </w:r>
      <w:r w:rsidR="00F84242">
        <w:t xml:space="preserve"> kontaktní osobě nebo upozornění kontaktní osoby o tom, že soupis je kompletní a nachází se v Cloudové složce.</w:t>
      </w:r>
    </w:p>
    <w:p w14:paraId="17A332BF" w14:textId="275AE3CD" w:rsidR="008A7BDF" w:rsidRDefault="008A7BDF" w:rsidP="00A1555E">
      <w:r>
        <w:t xml:space="preserve">Objednatel je povinen do 14 dní od obdržení </w:t>
      </w:r>
      <w:r w:rsidR="006456E7">
        <w:t>soupisu či informaci o jeho kompletaci soupis buď schválit nebo předat Poskytovateli zpět k</w:t>
      </w:r>
      <w:r w:rsidR="0013220B">
        <w:t> </w:t>
      </w:r>
      <w:r w:rsidR="006456E7">
        <w:t>přepracování</w:t>
      </w:r>
      <w:r w:rsidR="0013220B">
        <w:t>. Po jeho opravě Poskytovatelem platí pro jeho odevzdání a kontrolu obdobně pravidla této kapitoly.</w:t>
      </w:r>
    </w:p>
    <w:p w14:paraId="4B4A793D" w14:textId="2266E179" w:rsidR="0013220B" w:rsidRDefault="007274C8" w:rsidP="00A1555E">
      <w:r>
        <w:t>Po schválení soupisu prací je Poskytovatel oprávněn provést fakturaci akce v souladu se Smlouvou.</w:t>
      </w:r>
    </w:p>
    <w:sectPr w:rsidR="0013220B" w:rsidSect="0052791C">
      <w:headerReference w:type="default" r:id="rId17"/>
      <w:footerReference w:type="default" r:id="rId18"/>
      <w:footerReference w:type="first" r:id="rId19"/>
      <w:pgSz w:w="11906" w:h="16838"/>
      <w:pgMar w:top="851" w:right="991" w:bottom="1135" w:left="1417" w:header="850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98804" w14:textId="77777777" w:rsidR="00374C51" w:rsidRDefault="00374C51" w:rsidP="00A1555E">
      <w:r>
        <w:separator/>
      </w:r>
    </w:p>
  </w:endnote>
  <w:endnote w:type="continuationSeparator" w:id="0">
    <w:p w14:paraId="16BE5122" w14:textId="77777777" w:rsidR="00374C51" w:rsidRDefault="00374C51" w:rsidP="00A1555E">
      <w:r>
        <w:continuationSeparator/>
      </w:r>
    </w:p>
  </w:endnote>
  <w:endnote w:type="continuationNotice" w:id="1">
    <w:p w14:paraId="640DCB82" w14:textId="77777777" w:rsidR="00374C51" w:rsidRDefault="00374C51" w:rsidP="00A155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173FA" w14:textId="1A16C6EE" w:rsidR="0052791C" w:rsidRDefault="0052791C">
    <w:pPr>
      <w:pStyle w:val="Zpat"/>
      <w:jc w:val="right"/>
    </w:pPr>
  </w:p>
  <w:p w14:paraId="157709E4" w14:textId="77777777" w:rsidR="00142569" w:rsidRDefault="001425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8189D" w14:textId="5CFFA168" w:rsidR="00C8124E" w:rsidRDefault="00C8124E">
    <w:pPr>
      <w:pStyle w:val="Zpat"/>
      <w:jc w:val="right"/>
    </w:pPr>
  </w:p>
  <w:p w14:paraId="53650A25" w14:textId="77777777" w:rsidR="00C8124E" w:rsidRDefault="00C8124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6340110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5657434B" w14:textId="77777777" w:rsidR="0052791C" w:rsidRDefault="0052791C">
        <w:pPr>
          <w:pStyle w:val="Zpat"/>
          <w:jc w:val="right"/>
        </w:pPr>
      </w:p>
      <w:p w14:paraId="70B547B7" w14:textId="2122FD2C" w:rsidR="0052791C" w:rsidRPr="0052791C" w:rsidRDefault="0052791C">
        <w:pPr>
          <w:pStyle w:val="Zpat"/>
          <w:jc w:val="right"/>
          <w:rPr>
            <w:b/>
            <w:bCs/>
          </w:rPr>
        </w:pPr>
        <w:r w:rsidRPr="0052791C">
          <w:rPr>
            <w:b/>
            <w:bCs/>
          </w:rPr>
          <w:fldChar w:fldCharType="begin"/>
        </w:r>
        <w:r w:rsidRPr="0052791C">
          <w:rPr>
            <w:b/>
            <w:bCs/>
          </w:rPr>
          <w:instrText>PAGE   \* MERGEFORMAT</w:instrText>
        </w:r>
        <w:r w:rsidRPr="0052791C">
          <w:rPr>
            <w:b/>
            <w:bCs/>
          </w:rPr>
          <w:fldChar w:fldCharType="separate"/>
        </w:r>
        <w:r w:rsidRPr="0052791C">
          <w:rPr>
            <w:b/>
            <w:bCs/>
          </w:rPr>
          <w:t>2</w:t>
        </w:r>
        <w:r w:rsidRPr="0052791C">
          <w:rPr>
            <w:b/>
            <w:bCs/>
          </w:rPr>
          <w:fldChar w:fldCharType="end"/>
        </w:r>
      </w:p>
    </w:sdtContent>
  </w:sdt>
  <w:p w14:paraId="758D1FED" w14:textId="77777777" w:rsidR="0052791C" w:rsidRDefault="0052791C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5491553"/>
      <w:docPartObj>
        <w:docPartGallery w:val="Page Numbers (Bottom of Page)"/>
        <w:docPartUnique/>
      </w:docPartObj>
    </w:sdtPr>
    <w:sdtEndPr/>
    <w:sdtContent>
      <w:p w14:paraId="42BAD828" w14:textId="355FBB35" w:rsidR="000B0D24" w:rsidRDefault="000B0D24">
        <w:pPr>
          <w:pStyle w:val="Zpat"/>
          <w:jc w:val="right"/>
        </w:pPr>
        <w:r w:rsidRPr="000B0D24">
          <w:rPr>
            <w:b/>
            <w:bCs/>
          </w:rPr>
          <w:fldChar w:fldCharType="begin"/>
        </w:r>
        <w:r w:rsidRPr="000B0D24">
          <w:rPr>
            <w:b/>
            <w:bCs/>
          </w:rPr>
          <w:instrText>PAGE   \* MERGEFORMAT</w:instrText>
        </w:r>
        <w:r w:rsidRPr="000B0D24">
          <w:rPr>
            <w:b/>
            <w:bCs/>
          </w:rPr>
          <w:fldChar w:fldCharType="separate"/>
        </w:r>
        <w:r w:rsidRPr="000B0D24">
          <w:rPr>
            <w:b/>
            <w:bCs/>
          </w:rPr>
          <w:t>2</w:t>
        </w:r>
        <w:r w:rsidRPr="000B0D24">
          <w:rPr>
            <w:b/>
            <w:bCs/>
          </w:rPr>
          <w:fldChar w:fldCharType="end"/>
        </w:r>
      </w:p>
    </w:sdtContent>
  </w:sdt>
  <w:p w14:paraId="69C6AF15" w14:textId="77777777" w:rsidR="00C8124E" w:rsidRDefault="00C812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12D4E" w14:textId="77777777" w:rsidR="00374C51" w:rsidRDefault="00374C51" w:rsidP="00A1555E">
      <w:r>
        <w:separator/>
      </w:r>
    </w:p>
  </w:footnote>
  <w:footnote w:type="continuationSeparator" w:id="0">
    <w:p w14:paraId="199A39E3" w14:textId="77777777" w:rsidR="00374C51" w:rsidRDefault="00374C51" w:rsidP="00A1555E">
      <w:r>
        <w:continuationSeparator/>
      </w:r>
    </w:p>
  </w:footnote>
  <w:footnote w:type="continuationNotice" w:id="1">
    <w:p w14:paraId="6A5C2A3E" w14:textId="77777777" w:rsidR="00374C51" w:rsidRDefault="00374C51" w:rsidP="00A155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615E2" w14:textId="53571A37" w:rsidR="006D3B33" w:rsidRDefault="00E57905" w:rsidP="00A1555E">
    <w:pPr>
      <w:pStyle w:val="Zhlav"/>
    </w:pPr>
    <w:r>
      <w:rPr>
        <w:noProof/>
      </w:rPr>
      <w:pict w14:anchorId="1FA62911">
        <v:shapetype id="_x0000_t202" coordsize="21600,21600" o:spt="202" path="m,l,21600r21600,l21600,xe">
          <v:stroke joinstyle="miter"/>
          <v:path gradientshapeok="t" o:connecttype="rect"/>
        </v:shapetype>
        <v:shape id="MSIPCM0f984d62a66dceceba9719f9" o:spid="_x0000_s1025" type="#_x0000_t202" alt="{&quot;HashCode&quot;:-1649102963,&quot;Height&quot;:841.0,&quot;Width&quot;:595.0,&quot;Placement&quot;:&quot;Header&quot;,&quot;Index&quot;:&quot;Primary&quot;,&quot;Section&quot;:1,&quot;Top&quot;:0.0,&quot;Left&quot;:0.0}" style="position:absolute;left:0;text-align:left;margin-left:0;margin-top:25pt;width:595.3pt;height:21.5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" o:allowincell="f" filled="f" stroked="f">
          <v:textbox style="mso-next-textbox:#MSIPCM0f984d62a66dceceba9719f9" inset=",0,30pt,0">
            <w:txbxContent>
              <w:p w14:paraId="31B031F3" w14:textId="77777777" w:rsidR="006D3B33" w:rsidRPr="007B0A14" w:rsidRDefault="006D3B33" w:rsidP="00A1555E"/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DEAD7" w14:textId="77777777" w:rsidR="004224A6" w:rsidRPr="00B34464" w:rsidRDefault="004224A6" w:rsidP="003A0F04">
    <w:pPr>
      <w:pStyle w:val="Standard"/>
      <w:ind w:left="2268"/>
      <w:rPr>
        <w:b/>
        <w:bCs/>
        <w:i/>
        <w:iCs/>
        <w:color w:val="000080"/>
      </w:rPr>
    </w:pPr>
    <w:bookmarkStart w:id="0" w:name="_Hlk166569674"/>
    <w:r w:rsidRPr="00B34464">
      <w:rPr>
        <w:noProof/>
      </w:rPr>
      <w:drawing>
        <wp:anchor distT="0" distB="0" distL="114300" distR="114300" simplePos="0" relativeHeight="251658752" behindDoc="0" locked="0" layoutInCell="1" allowOverlap="1" wp14:anchorId="2F3A8A3E" wp14:editId="73D64888">
          <wp:simplePos x="0" y="0"/>
          <wp:positionH relativeFrom="margin">
            <wp:align>left</wp:align>
          </wp:positionH>
          <wp:positionV relativeFrom="paragraph">
            <wp:posOffset>7425</wp:posOffset>
          </wp:positionV>
          <wp:extent cx="1230630" cy="293370"/>
          <wp:effectExtent l="0" t="0" r="7620" b="0"/>
          <wp:wrapSquare wrapText="bothSides"/>
          <wp:docPr id="2059786202" name="obrázky1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ky1" descr="Obsah obrázku text, Písmo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630" cy="293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4464">
      <w:rPr>
        <w:b/>
        <w:bCs/>
        <w:i/>
        <w:iCs/>
        <w:color w:val="000080"/>
      </w:rPr>
      <w:t>Krajská správa a údržba silnic Středočeského kraje, příspěvková organizace</w:t>
    </w:r>
  </w:p>
  <w:p w14:paraId="78B72579" w14:textId="77777777" w:rsidR="004224A6" w:rsidRPr="00E7523B" w:rsidRDefault="004224A6" w:rsidP="003A0F04">
    <w:pPr>
      <w:pStyle w:val="Standard"/>
      <w:pBdr>
        <w:bottom w:val="single" w:sz="6" w:space="1" w:color="auto"/>
      </w:pBdr>
      <w:ind w:left="2268"/>
      <w:rPr>
        <w:b/>
        <w:bCs/>
        <w:i/>
        <w:iCs/>
        <w:color w:val="000080"/>
      </w:rPr>
    </w:pPr>
    <w:r w:rsidRPr="00B34464">
      <w:rPr>
        <w:b/>
        <w:bCs/>
        <w:i/>
        <w:iCs/>
        <w:color w:val="000080"/>
      </w:rPr>
      <w:t>150 21 PRAHA 5, Zborovská 11</w:t>
    </w:r>
  </w:p>
  <w:p w14:paraId="25259E67" w14:textId="0B3AE82F" w:rsidR="004224A6" w:rsidRPr="0086567B" w:rsidRDefault="004224A6" w:rsidP="0086567B">
    <w:pPr>
      <w:pStyle w:val="Zpat1"/>
      <w:tabs>
        <w:tab w:val="clear" w:pos="4536"/>
        <w:tab w:val="left" w:pos="2268"/>
        <w:tab w:val="left" w:pos="4962"/>
      </w:tabs>
      <w:rPr>
        <w:i/>
        <w:iCs/>
        <w:color w:val="000080"/>
        <w:sz w:val="16"/>
        <w:szCs w:val="16"/>
      </w:rPr>
    </w:pPr>
    <w:r w:rsidRPr="0086567B">
      <w:rPr>
        <w:i/>
        <w:iCs/>
        <w:color w:val="000080"/>
        <w:sz w:val="16"/>
        <w:szCs w:val="16"/>
      </w:rPr>
      <w:t>IČ: 00066001</w:t>
    </w:r>
    <w:r w:rsidRPr="0086567B">
      <w:rPr>
        <w:i/>
        <w:iCs/>
        <w:color w:val="000080"/>
        <w:sz w:val="16"/>
        <w:szCs w:val="16"/>
      </w:rPr>
      <w:tab/>
      <w:t>DIČ CZ00066001</w:t>
    </w:r>
    <w:r w:rsidRPr="0086567B">
      <w:rPr>
        <w:i/>
        <w:iCs/>
        <w:color w:val="000080"/>
        <w:sz w:val="16"/>
        <w:szCs w:val="16"/>
      </w:rPr>
      <w:tab/>
      <w:t xml:space="preserve">email: </w:t>
    </w:r>
    <w:hyperlink r:id="rId2" w:history="1">
      <w:r w:rsidRPr="0086567B">
        <w:rPr>
          <w:i/>
          <w:iCs/>
          <w:color w:val="000080"/>
          <w:sz w:val="16"/>
          <w:szCs w:val="16"/>
        </w:rPr>
        <w:t>podatelna@ksus.cz</w:t>
      </w:r>
    </w:hyperlink>
    <w:r w:rsidRPr="004224A6">
      <w:rPr>
        <w:rStyle w:val="Hypertextovodkaz"/>
        <w:i/>
        <w:iCs/>
        <w:sz w:val="16"/>
        <w:szCs w:val="16"/>
        <w:u w:val="none"/>
      </w:rPr>
      <w:tab/>
    </w:r>
    <w:r w:rsidRPr="0086567B">
      <w:rPr>
        <w:i/>
        <w:iCs/>
        <w:color w:val="000080"/>
        <w:sz w:val="16"/>
        <w:szCs w:val="16"/>
      </w:rPr>
      <w:t>IDDS:</w:t>
    </w:r>
    <w:r>
      <w:rPr>
        <w:i/>
        <w:iCs/>
        <w:color w:val="000080"/>
        <w:sz w:val="16"/>
        <w:szCs w:val="16"/>
      </w:rPr>
      <w:t xml:space="preserve"> </w:t>
    </w:r>
    <w:r w:rsidRPr="0086567B">
      <w:rPr>
        <w:i/>
        <w:iCs/>
        <w:color w:val="000080"/>
        <w:sz w:val="16"/>
        <w:szCs w:val="16"/>
      </w:rPr>
      <w:t>a6ejgmx</w:t>
    </w:r>
  </w:p>
  <w:p w14:paraId="10991B25" w14:textId="77777777" w:rsidR="006D3B33" w:rsidRDefault="006D3B33" w:rsidP="00CF2250">
    <w:pPr>
      <w:pStyle w:val="Standard"/>
      <w:rPr>
        <w:b/>
        <w:bCs/>
        <w:i/>
        <w:iCs/>
        <w:color w:val="000080"/>
      </w:rPr>
    </w:pPr>
  </w:p>
  <w:bookmarkEnd w:id="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9DE18" w14:textId="77777777" w:rsidR="0052791C" w:rsidRDefault="00E57905" w:rsidP="00A1555E">
    <w:pPr>
      <w:pStyle w:val="Zhlav"/>
    </w:pPr>
    <w:r>
      <w:rPr>
        <w:noProof/>
      </w:rPr>
      <w:pict w14:anchorId="3105794D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alt="{&quot;HashCode&quot;:-1649102963,&quot;Height&quot;:841.0,&quot;Width&quot;:595.0,&quot;Placement&quot;:&quot;Header&quot;,&quot;Index&quot;:&quot;Primary&quot;,&quot;Section&quot;:1,&quot;Top&quot;:0.0,&quot;Left&quot;:0.0}" style="position:absolute;left:0;text-align:left;margin-left:0;margin-top:25pt;width:595.3pt;height:21.55pt;z-index:2516623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" o:allowincell="f" filled="f" stroked="f">
          <v:textbox style="mso-next-textbox:#_x0000_s1027" inset=",0,30pt,0">
            <w:txbxContent>
              <w:p w14:paraId="3A0B3D77" w14:textId="77777777" w:rsidR="0052791C" w:rsidRPr="007B0A14" w:rsidRDefault="0052791C" w:rsidP="00A1555E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142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EC5038"/>
    <w:multiLevelType w:val="hybridMultilevel"/>
    <w:tmpl w:val="0BFADE1E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D80CCA"/>
    <w:multiLevelType w:val="hybridMultilevel"/>
    <w:tmpl w:val="D296806E"/>
    <w:lvl w:ilvl="0" w:tplc="8FD0BC7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5E20D9"/>
    <w:multiLevelType w:val="hybridMultilevel"/>
    <w:tmpl w:val="CC603554"/>
    <w:lvl w:ilvl="0" w:tplc="26C80C46">
      <w:start w:val="1"/>
      <w:numFmt w:val="decimal"/>
      <w:pStyle w:val="Bezmez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C69C7"/>
    <w:multiLevelType w:val="hybridMultilevel"/>
    <w:tmpl w:val="CA744D7E"/>
    <w:lvl w:ilvl="0" w:tplc="D31214D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B4B61C1"/>
    <w:multiLevelType w:val="hybridMultilevel"/>
    <w:tmpl w:val="E34A3448"/>
    <w:lvl w:ilvl="0" w:tplc="E304CF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02176C2"/>
    <w:multiLevelType w:val="hybridMultilevel"/>
    <w:tmpl w:val="E0B06B4E"/>
    <w:lvl w:ilvl="0" w:tplc="7B107A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65E51D2"/>
    <w:multiLevelType w:val="multilevel"/>
    <w:tmpl w:val="2A7C2E28"/>
    <w:lvl w:ilvl="0">
      <w:start w:val="1"/>
      <w:numFmt w:val="decimal"/>
      <w:lvlText w:val="%1."/>
      <w:lvlJc w:val="center"/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5"/>
      <w:lvlText w:val="%1. %2. 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lowerLetter"/>
      <w:lvlText w:val="%3)"/>
      <w:lvlJc w:val="right"/>
      <w:pPr>
        <w:ind w:left="85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907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4980D2D"/>
    <w:multiLevelType w:val="hybridMultilevel"/>
    <w:tmpl w:val="0BFADE1E"/>
    <w:lvl w:ilvl="0" w:tplc="06EE49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F2C722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7FD0327"/>
    <w:multiLevelType w:val="hybridMultilevel"/>
    <w:tmpl w:val="8C50820A"/>
    <w:lvl w:ilvl="0" w:tplc="9022D1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53335041">
    <w:abstractNumId w:val="7"/>
  </w:num>
  <w:num w:numId="2" w16cid:durableId="1502891444">
    <w:abstractNumId w:val="7"/>
  </w:num>
  <w:num w:numId="3" w16cid:durableId="1531527445">
    <w:abstractNumId w:val="7"/>
  </w:num>
  <w:num w:numId="4" w16cid:durableId="868109975">
    <w:abstractNumId w:val="7"/>
  </w:num>
  <w:num w:numId="5" w16cid:durableId="507601474">
    <w:abstractNumId w:val="7"/>
  </w:num>
  <w:num w:numId="6" w16cid:durableId="1878656959">
    <w:abstractNumId w:val="7"/>
  </w:num>
  <w:num w:numId="7" w16cid:durableId="368798233">
    <w:abstractNumId w:val="7"/>
  </w:num>
  <w:num w:numId="8" w16cid:durableId="320080277">
    <w:abstractNumId w:val="7"/>
  </w:num>
  <w:num w:numId="9" w16cid:durableId="1562859686">
    <w:abstractNumId w:val="7"/>
  </w:num>
  <w:num w:numId="10" w16cid:durableId="1768310649">
    <w:abstractNumId w:val="7"/>
  </w:num>
  <w:num w:numId="11" w16cid:durableId="1764109952">
    <w:abstractNumId w:val="7"/>
  </w:num>
  <w:num w:numId="12" w16cid:durableId="1026172325">
    <w:abstractNumId w:val="3"/>
  </w:num>
  <w:num w:numId="13" w16cid:durableId="615327623">
    <w:abstractNumId w:val="0"/>
  </w:num>
  <w:num w:numId="14" w16cid:durableId="2136870774">
    <w:abstractNumId w:val="9"/>
  </w:num>
  <w:num w:numId="15" w16cid:durableId="17880441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7532173">
    <w:abstractNumId w:val="3"/>
  </w:num>
  <w:num w:numId="17" w16cid:durableId="742409653">
    <w:abstractNumId w:val="4"/>
  </w:num>
  <w:num w:numId="18" w16cid:durableId="1152409390">
    <w:abstractNumId w:val="6"/>
  </w:num>
  <w:num w:numId="19" w16cid:durableId="2103722997">
    <w:abstractNumId w:val="2"/>
  </w:num>
  <w:num w:numId="20" w16cid:durableId="1414426424">
    <w:abstractNumId w:val="8"/>
  </w:num>
  <w:num w:numId="21" w16cid:durableId="2045784099">
    <w:abstractNumId w:val="5"/>
  </w:num>
  <w:num w:numId="22" w16cid:durableId="741022648">
    <w:abstractNumId w:val="1"/>
  </w:num>
  <w:num w:numId="23" w16cid:durableId="12109177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6A40"/>
    <w:rsid w:val="00011D4A"/>
    <w:rsid w:val="0001618B"/>
    <w:rsid w:val="00031A10"/>
    <w:rsid w:val="00034B4C"/>
    <w:rsid w:val="00034B99"/>
    <w:rsid w:val="000418D0"/>
    <w:rsid w:val="00047170"/>
    <w:rsid w:val="00054A7C"/>
    <w:rsid w:val="00062BC8"/>
    <w:rsid w:val="00083B40"/>
    <w:rsid w:val="00092A99"/>
    <w:rsid w:val="0009515B"/>
    <w:rsid w:val="000A0977"/>
    <w:rsid w:val="000A73D6"/>
    <w:rsid w:val="000B0D24"/>
    <w:rsid w:val="000B57D0"/>
    <w:rsid w:val="000B76E8"/>
    <w:rsid w:val="000C3066"/>
    <w:rsid w:val="000F5F7C"/>
    <w:rsid w:val="00120CE9"/>
    <w:rsid w:val="0013220B"/>
    <w:rsid w:val="0014250B"/>
    <w:rsid w:val="00142569"/>
    <w:rsid w:val="00150804"/>
    <w:rsid w:val="00160A49"/>
    <w:rsid w:val="00182D55"/>
    <w:rsid w:val="001831D5"/>
    <w:rsid w:val="00183A08"/>
    <w:rsid w:val="001A0778"/>
    <w:rsid w:val="001A503C"/>
    <w:rsid w:val="001B0330"/>
    <w:rsid w:val="001B3A14"/>
    <w:rsid w:val="001D4FFE"/>
    <w:rsid w:val="001E35AF"/>
    <w:rsid w:val="001E7E51"/>
    <w:rsid w:val="002046D5"/>
    <w:rsid w:val="00223D74"/>
    <w:rsid w:val="0022677A"/>
    <w:rsid w:val="00243E3C"/>
    <w:rsid w:val="0024798A"/>
    <w:rsid w:val="002634AD"/>
    <w:rsid w:val="0027075B"/>
    <w:rsid w:val="002A77F8"/>
    <w:rsid w:val="002C4656"/>
    <w:rsid w:val="002C61D5"/>
    <w:rsid w:val="002D53D4"/>
    <w:rsid w:val="002D7D8D"/>
    <w:rsid w:val="00315F9B"/>
    <w:rsid w:val="00321594"/>
    <w:rsid w:val="003264BC"/>
    <w:rsid w:val="00327748"/>
    <w:rsid w:val="00333627"/>
    <w:rsid w:val="00335276"/>
    <w:rsid w:val="003465E5"/>
    <w:rsid w:val="00351F68"/>
    <w:rsid w:val="00374C51"/>
    <w:rsid w:val="003833E0"/>
    <w:rsid w:val="00387B92"/>
    <w:rsid w:val="00390525"/>
    <w:rsid w:val="003A0D13"/>
    <w:rsid w:val="003B766D"/>
    <w:rsid w:val="003F4E28"/>
    <w:rsid w:val="003F609A"/>
    <w:rsid w:val="004039D5"/>
    <w:rsid w:val="00414A1E"/>
    <w:rsid w:val="004224A6"/>
    <w:rsid w:val="004637BA"/>
    <w:rsid w:val="00484F99"/>
    <w:rsid w:val="00491122"/>
    <w:rsid w:val="004B07D7"/>
    <w:rsid w:val="004B266D"/>
    <w:rsid w:val="004C1388"/>
    <w:rsid w:val="004C67DC"/>
    <w:rsid w:val="004D268C"/>
    <w:rsid w:val="004F57EE"/>
    <w:rsid w:val="00501606"/>
    <w:rsid w:val="00502874"/>
    <w:rsid w:val="005127E5"/>
    <w:rsid w:val="0052791C"/>
    <w:rsid w:val="00552F3F"/>
    <w:rsid w:val="005558EB"/>
    <w:rsid w:val="00573E74"/>
    <w:rsid w:val="0058114D"/>
    <w:rsid w:val="005948B9"/>
    <w:rsid w:val="005C47BF"/>
    <w:rsid w:val="005C70B8"/>
    <w:rsid w:val="005D4E75"/>
    <w:rsid w:val="005D6A40"/>
    <w:rsid w:val="005E4DF8"/>
    <w:rsid w:val="00602E81"/>
    <w:rsid w:val="006131CB"/>
    <w:rsid w:val="006207C3"/>
    <w:rsid w:val="006456E7"/>
    <w:rsid w:val="006846B8"/>
    <w:rsid w:val="006A08FD"/>
    <w:rsid w:val="006C6326"/>
    <w:rsid w:val="006D1FBA"/>
    <w:rsid w:val="006D3B33"/>
    <w:rsid w:val="006E6DE4"/>
    <w:rsid w:val="006F1E9E"/>
    <w:rsid w:val="006F6C78"/>
    <w:rsid w:val="0072027A"/>
    <w:rsid w:val="007263E7"/>
    <w:rsid w:val="00727044"/>
    <w:rsid w:val="007274C8"/>
    <w:rsid w:val="007736A4"/>
    <w:rsid w:val="00793C11"/>
    <w:rsid w:val="00812F58"/>
    <w:rsid w:val="0081661B"/>
    <w:rsid w:val="008247D3"/>
    <w:rsid w:val="00824DF5"/>
    <w:rsid w:val="008458A1"/>
    <w:rsid w:val="008535FA"/>
    <w:rsid w:val="008641BF"/>
    <w:rsid w:val="008802F9"/>
    <w:rsid w:val="00890222"/>
    <w:rsid w:val="008A7BDF"/>
    <w:rsid w:val="008B2C45"/>
    <w:rsid w:val="008C2CA1"/>
    <w:rsid w:val="008C7318"/>
    <w:rsid w:val="008D2E39"/>
    <w:rsid w:val="008D4E3E"/>
    <w:rsid w:val="008D73DE"/>
    <w:rsid w:val="008E3026"/>
    <w:rsid w:val="008E3D5A"/>
    <w:rsid w:val="008E64FC"/>
    <w:rsid w:val="00903A49"/>
    <w:rsid w:val="009220CD"/>
    <w:rsid w:val="0093361F"/>
    <w:rsid w:val="0093496E"/>
    <w:rsid w:val="00935348"/>
    <w:rsid w:val="00946371"/>
    <w:rsid w:val="00970D09"/>
    <w:rsid w:val="0099507F"/>
    <w:rsid w:val="009B6F4F"/>
    <w:rsid w:val="009D1A04"/>
    <w:rsid w:val="009E6F65"/>
    <w:rsid w:val="009F2A61"/>
    <w:rsid w:val="00A02CFD"/>
    <w:rsid w:val="00A07533"/>
    <w:rsid w:val="00A14642"/>
    <w:rsid w:val="00A14A9F"/>
    <w:rsid w:val="00A1555E"/>
    <w:rsid w:val="00A56F2D"/>
    <w:rsid w:val="00A65396"/>
    <w:rsid w:val="00A71DC0"/>
    <w:rsid w:val="00A85A42"/>
    <w:rsid w:val="00AA7B25"/>
    <w:rsid w:val="00AB12EA"/>
    <w:rsid w:val="00AB551D"/>
    <w:rsid w:val="00AB656B"/>
    <w:rsid w:val="00AC5B91"/>
    <w:rsid w:val="00AF6357"/>
    <w:rsid w:val="00B17559"/>
    <w:rsid w:val="00B22E90"/>
    <w:rsid w:val="00B238A7"/>
    <w:rsid w:val="00B3215B"/>
    <w:rsid w:val="00B60DE4"/>
    <w:rsid w:val="00B76E9B"/>
    <w:rsid w:val="00B91675"/>
    <w:rsid w:val="00C1398B"/>
    <w:rsid w:val="00C14088"/>
    <w:rsid w:val="00C54F38"/>
    <w:rsid w:val="00C77465"/>
    <w:rsid w:val="00C8124E"/>
    <w:rsid w:val="00C876C1"/>
    <w:rsid w:val="00C947D9"/>
    <w:rsid w:val="00CA4A4C"/>
    <w:rsid w:val="00CD7711"/>
    <w:rsid w:val="00CF4EC6"/>
    <w:rsid w:val="00D32FB9"/>
    <w:rsid w:val="00D45463"/>
    <w:rsid w:val="00D61845"/>
    <w:rsid w:val="00D625E9"/>
    <w:rsid w:val="00D65FD3"/>
    <w:rsid w:val="00D70EAE"/>
    <w:rsid w:val="00D82557"/>
    <w:rsid w:val="00D9669C"/>
    <w:rsid w:val="00DA6A55"/>
    <w:rsid w:val="00DB08B1"/>
    <w:rsid w:val="00DB09D3"/>
    <w:rsid w:val="00DD5B21"/>
    <w:rsid w:val="00E1153F"/>
    <w:rsid w:val="00E1498E"/>
    <w:rsid w:val="00E24A5A"/>
    <w:rsid w:val="00E26179"/>
    <w:rsid w:val="00E4581D"/>
    <w:rsid w:val="00E46AA0"/>
    <w:rsid w:val="00E517E5"/>
    <w:rsid w:val="00E57905"/>
    <w:rsid w:val="00E62BAC"/>
    <w:rsid w:val="00EA5561"/>
    <w:rsid w:val="00EB3F66"/>
    <w:rsid w:val="00EB6460"/>
    <w:rsid w:val="00EB70B9"/>
    <w:rsid w:val="00EC503B"/>
    <w:rsid w:val="00EC5806"/>
    <w:rsid w:val="00EC5AED"/>
    <w:rsid w:val="00EC68D7"/>
    <w:rsid w:val="00ED1DD7"/>
    <w:rsid w:val="00EE7858"/>
    <w:rsid w:val="00EF12BE"/>
    <w:rsid w:val="00EF4608"/>
    <w:rsid w:val="00F0383F"/>
    <w:rsid w:val="00F1005C"/>
    <w:rsid w:val="00F174F8"/>
    <w:rsid w:val="00F17755"/>
    <w:rsid w:val="00F17C2C"/>
    <w:rsid w:val="00F22BE0"/>
    <w:rsid w:val="00F3213C"/>
    <w:rsid w:val="00F35C7F"/>
    <w:rsid w:val="00F37C4B"/>
    <w:rsid w:val="00F56D5B"/>
    <w:rsid w:val="00F82169"/>
    <w:rsid w:val="00F84242"/>
    <w:rsid w:val="00F84F22"/>
    <w:rsid w:val="00FD5745"/>
    <w:rsid w:val="00FE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4DA44"/>
  <w15:chartTrackingRefBased/>
  <w15:docId w15:val="{B9D0A6BD-22EE-445B-A1AF-EF0EF07B8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555E"/>
    <w:pPr>
      <w:spacing w:before="120" w:after="120" w:line="276" w:lineRule="auto"/>
      <w:ind w:firstLine="708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2D53D4"/>
    <w:pPr>
      <w:outlineLvl w:val="0"/>
    </w:pPr>
    <w:rPr>
      <w:b/>
      <w:bCs/>
    </w:rPr>
  </w:style>
  <w:style w:type="paragraph" w:styleId="Nadpis2">
    <w:name w:val="heading 2"/>
    <w:basedOn w:val="Bezmezer"/>
    <w:next w:val="Nadpis3"/>
    <w:link w:val="Nadpis2Char"/>
    <w:qFormat/>
    <w:rsid w:val="007263E7"/>
    <w:pPr>
      <w:spacing w:before="240" w:after="240" w:line="276" w:lineRule="auto"/>
      <w:ind w:left="714" w:hanging="357"/>
      <w:jc w:val="center"/>
      <w:outlineLvl w:val="1"/>
    </w:pPr>
    <w:rPr>
      <w:rFonts w:eastAsia="Times New Roman" w:cs="Times New Roman"/>
      <w:b/>
      <w:caps/>
      <w:kern w:val="0"/>
      <w:lang w:eastAsia="cs-CZ"/>
    </w:rPr>
  </w:style>
  <w:style w:type="paragraph" w:styleId="Nadpis3">
    <w:name w:val="heading 3"/>
    <w:basedOn w:val="Bezmezer"/>
    <w:next w:val="Nadpis4"/>
    <w:link w:val="Nadpis3Char"/>
    <w:autoRedefine/>
    <w:qFormat/>
    <w:rsid w:val="006131CB"/>
    <w:pPr>
      <w:numPr>
        <w:numId w:val="0"/>
      </w:numPr>
      <w:spacing w:after="60" w:line="276" w:lineRule="auto"/>
      <w:jc w:val="both"/>
      <w:outlineLvl w:val="2"/>
    </w:pPr>
    <w:rPr>
      <w:rFonts w:eastAsia="Times New Roman" w:cs="Times New Roman"/>
      <w:kern w:val="0"/>
      <w:lang w:eastAsia="cs-CZ"/>
    </w:rPr>
  </w:style>
  <w:style w:type="paragraph" w:styleId="Nadpis4">
    <w:name w:val="heading 4"/>
    <w:basedOn w:val="Bezmezer"/>
    <w:next w:val="Nadpis5"/>
    <w:link w:val="Nadpis4Char"/>
    <w:autoRedefine/>
    <w:qFormat/>
    <w:rsid w:val="00183A08"/>
    <w:pPr>
      <w:numPr>
        <w:numId w:val="0"/>
      </w:numPr>
      <w:spacing w:before="120" w:after="120" w:line="276" w:lineRule="auto"/>
      <w:jc w:val="center"/>
      <w:outlineLvl w:val="3"/>
    </w:pPr>
    <w:rPr>
      <w:rFonts w:eastAsia="Times New Roman" w:cs="Times New Roman"/>
      <w:b/>
      <w:bCs/>
      <w:kern w:val="0"/>
      <w:sz w:val="36"/>
      <w:szCs w:val="36"/>
      <w:lang w:eastAsia="cs-CZ"/>
    </w:rPr>
  </w:style>
  <w:style w:type="paragraph" w:styleId="Nadpis5">
    <w:name w:val="heading 5"/>
    <w:basedOn w:val="Normln"/>
    <w:next w:val="Normln"/>
    <w:link w:val="Nadpis5Char"/>
    <w:unhideWhenUsed/>
    <w:qFormat/>
    <w:rsid w:val="007263E7"/>
    <w:pPr>
      <w:keepNext/>
      <w:keepLines/>
      <w:numPr>
        <w:ilvl w:val="1"/>
        <w:numId w:val="1"/>
      </w:numPr>
      <w:spacing w:before="40"/>
      <w:outlineLvl w:val="4"/>
    </w:pPr>
    <w:rPr>
      <w:rFonts w:eastAsiaTheme="majorEastAsia" w:cstheme="majorBidi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A4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A4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A4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A4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263E7"/>
    <w:rPr>
      <w:rFonts w:ascii="Times New Roman" w:eastAsia="Times New Roman" w:hAnsi="Times New Roman" w:cs="Times New Roman"/>
      <w:b/>
      <w:caps/>
      <w:kern w:val="0"/>
      <w:sz w:val="24"/>
      <w:lang w:eastAsia="cs-CZ"/>
    </w:rPr>
  </w:style>
  <w:style w:type="paragraph" w:styleId="Bezmezer">
    <w:name w:val="No Spacing"/>
    <w:uiPriority w:val="1"/>
    <w:qFormat/>
    <w:rsid w:val="009E6F65"/>
    <w:pPr>
      <w:numPr>
        <w:numId w:val="12"/>
      </w:numPr>
      <w:spacing w:after="0" w:line="240" w:lineRule="auto"/>
    </w:pPr>
    <w:rPr>
      <w:rFonts w:ascii="Times New Roman" w:hAnsi="Times New Roman"/>
      <w:sz w:val="24"/>
    </w:rPr>
  </w:style>
  <w:style w:type="character" w:customStyle="1" w:styleId="Nadpis3Char">
    <w:name w:val="Nadpis 3 Char"/>
    <w:basedOn w:val="Standardnpsmoodstavce"/>
    <w:link w:val="Nadpis3"/>
    <w:rsid w:val="006131CB"/>
    <w:rPr>
      <w:rFonts w:ascii="Times New Roman" w:eastAsia="Times New Roman" w:hAnsi="Times New Roman" w:cs="Times New Roman"/>
      <w:kern w:val="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D53D4"/>
    <w:rPr>
      <w:rFonts w:ascii="Times New Roman" w:hAnsi="Times New Roman"/>
      <w:b/>
      <w:bCs/>
      <w:kern w:val="0"/>
      <w:sz w:val="24"/>
    </w:rPr>
  </w:style>
  <w:style w:type="character" w:customStyle="1" w:styleId="Nadpis4Char">
    <w:name w:val="Nadpis 4 Char"/>
    <w:basedOn w:val="Standardnpsmoodstavce"/>
    <w:link w:val="Nadpis4"/>
    <w:rsid w:val="00183A08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</w:rPr>
  </w:style>
  <w:style w:type="character" w:customStyle="1" w:styleId="Nadpis5Char">
    <w:name w:val="Nadpis 5 Char"/>
    <w:basedOn w:val="Standardnpsmoodstavce"/>
    <w:link w:val="Nadpis5"/>
    <w:rsid w:val="007263E7"/>
    <w:rPr>
      <w:rFonts w:ascii="Times New Roman" w:eastAsiaTheme="majorEastAsia" w:hAnsi="Times New Roman" w:cstheme="majorBidi"/>
      <w:kern w:val="0"/>
      <w:sz w:val="20"/>
      <w:szCs w:val="20"/>
      <w:lang w:eastAsia="cs-CZ"/>
    </w:rPr>
  </w:style>
  <w:style w:type="character" w:customStyle="1" w:styleId="Styl2">
    <w:name w:val="Styl2"/>
    <w:basedOn w:val="Standardnpsmoodstavce"/>
    <w:uiPriority w:val="1"/>
    <w:rsid w:val="00A14642"/>
    <w:rPr>
      <w:b/>
    </w:rPr>
  </w:style>
  <w:style w:type="paragraph" w:styleId="Nzev">
    <w:name w:val="Title"/>
    <w:basedOn w:val="Normln"/>
    <w:next w:val="Normln"/>
    <w:link w:val="NzevChar"/>
    <w:autoRedefine/>
    <w:uiPriority w:val="10"/>
    <w:qFormat/>
    <w:rsid w:val="00C1398B"/>
    <w:pPr>
      <w:spacing w:line="240" w:lineRule="auto"/>
      <w:contextualSpacing/>
      <w:jc w:val="center"/>
    </w:pPr>
    <w:rPr>
      <w:rFonts w:eastAsiaTheme="majorEastAsia" w:cstheme="majorBidi"/>
      <w:b/>
      <w:spacing w:val="-10"/>
      <w:kern w:val="28"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rsid w:val="00C1398B"/>
    <w:rPr>
      <w:rFonts w:ascii="Times New Roman" w:eastAsiaTheme="majorEastAsia" w:hAnsi="Times New Roman" w:cstheme="majorBidi"/>
      <w:b/>
      <w:spacing w:val="-10"/>
      <w:kern w:val="28"/>
      <w:sz w:val="36"/>
      <w:szCs w:val="3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A40"/>
    <w:rPr>
      <w:rFonts w:eastAsiaTheme="majorEastAsia" w:cstheme="majorBidi"/>
      <w:i/>
      <w:iCs/>
      <w:color w:val="595959" w:themeColor="text1" w:themeTint="A6"/>
      <w:kern w:val="0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A40"/>
    <w:rPr>
      <w:rFonts w:eastAsiaTheme="majorEastAsia" w:cstheme="majorBidi"/>
      <w:color w:val="595959" w:themeColor="text1" w:themeTint="A6"/>
      <w:kern w:val="0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A40"/>
    <w:rPr>
      <w:rFonts w:eastAsiaTheme="majorEastAsia" w:cstheme="majorBidi"/>
      <w:i/>
      <w:iCs/>
      <w:color w:val="272727" w:themeColor="text1" w:themeTint="D8"/>
      <w:kern w:val="0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A40"/>
    <w:rPr>
      <w:rFonts w:eastAsiaTheme="majorEastAsia" w:cstheme="majorBidi"/>
      <w:color w:val="272727" w:themeColor="text1" w:themeTint="D8"/>
      <w:kern w:val="0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D6A40"/>
    <w:pPr>
      <w:numPr>
        <w:ilvl w:val="1"/>
      </w:numPr>
      <w:spacing w:after="160"/>
      <w:ind w:firstLine="708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D6A40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D6A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D6A40"/>
    <w:rPr>
      <w:rFonts w:ascii="Times New Roman" w:hAnsi="Times New Roman"/>
      <w:i/>
      <w:iCs/>
      <w:color w:val="404040" w:themeColor="text1" w:themeTint="BF"/>
      <w:kern w:val="0"/>
      <w:sz w:val="24"/>
    </w:rPr>
  </w:style>
  <w:style w:type="paragraph" w:styleId="Odstavecseseznamem">
    <w:name w:val="List Paragraph"/>
    <w:basedOn w:val="Normln"/>
    <w:uiPriority w:val="34"/>
    <w:qFormat/>
    <w:rsid w:val="005D6A4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D6A4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D6A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D6A40"/>
    <w:rPr>
      <w:rFonts w:ascii="Times New Roman" w:hAnsi="Times New Roman"/>
      <w:i/>
      <w:iCs/>
      <w:color w:val="0F4761" w:themeColor="accent1" w:themeShade="BF"/>
      <w:kern w:val="0"/>
      <w:sz w:val="24"/>
    </w:rPr>
  </w:style>
  <w:style w:type="character" w:styleId="Odkazintenzivn">
    <w:name w:val="Intense Reference"/>
    <w:basedOn w:val="Standardnpsmoodstavce"/>
    <w:uiPriority w:val="32"/>
    <w:qFormat/>
    <w:rsid w:val="005D6A40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semiHidden/>
    <w:rsid w:val="005D6A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5D6A40"/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paragraph" w:customStyle="1" w:styleId="Standard">
    <w:name w:val="Standard"/>
    <w:rsid w:val="005D6A4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5D6A40"/>
    <w:rPr>
      <w:color w:val="0563C1"/>
      <w:u w:val="single"/>
    </w:rPr>
  </w:style>
  <w:style w:type="paragraph" w:customStyle="1" w:styleId="Zpat1">
    <w:name w:val="Zápatí1"/>
    <w:basedOn w:val="Normln"/>
    <w:rsid w:val="005D6A40"/>
    <w:pPr>
      <w:suppressLineNumbers/>
      <w:tabs>
        <w:tab w:val="center" w:pos="4536"/>
        <w:tab w:val="right" w:pos="9072"/>
      </w:tabs>
      <w:suppressAutoHyphens/>
      <w:autoSpaceDN w:val="0"/>
      <w:spacing w:before="0" w:after="0" w:line="240" w:lineRule="auto"/>
      <w:textAlignment w:val="baseline"/>
    </w:pPr>
    <w:rPr>
      <w:kern w:val="3"/>
    </w:rPr>
  </w:style>
  <w:style w:type="paragraph" w:styleId="Zpat">
    <w:name w:val="footer"/>
    <w:basedOn w:val="Normln"/>
    <w:link w:val="ZpatChar"/>
    <w:uiPriority w:val="99"/>
    <w:unhideWhenUsed/>
    <w:rsid w:val="00243E3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3E3C"/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D8255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37C4B"/>
    <w:rPr>
      <w:color w:val="96607D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142569"/>
    <w:pPr>
      <w:keepNext/>
      <w:keepLines/>
      <w:spacing w:before="240" w:after="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142569"/>
    <w:pPr>
      <w:spacing w:after="100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forms.office.com/e/geMNmEWACd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google.com/url?sa=t&amp;rct=j&amp;q=&amp;esrc=s&amp;source=web&amp;cd=&amp;ved=2ahUKEwixs_y66OiJAxU_gf0HHQzzM8sQFnoECAMQAQ&amp;url=https%3A%2F%2Fsocialnisluzby.khk.cz%2Fassets%2Fkrajsky-urad%2Fdoprava%2Fsilnicni-hospodarstvi%2Freklamni-zarizeni-a-zakon-13_1999.pdf&amp;usg=AOvVaw31K_pQa-bxmmCnZmC_JYiA&amp;opi=89978449" TargetMode="Externa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ksus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_x00e1_klady_x0020_na_x0020_odstran_x011b_n_x00ed_ xmlns="db93593c-78a9-4dd1-85e9-e991f8e90eb4" xsi:nil="true"/>
    <N_x00e1_klady_x0020_na_x0020_likvidaci xmlns="db93593c-78a9-4dd1-85e9-e991f8e90eb4" xsi:nil="true"/>
    <Vlastn_x00ed_k_x0020__x002d__x0020_jm_x00e9_no_x0020_a_x0020_p_x0159__x00ed_jmen_x00ed__x002f_firma xmlns="db93593c-78a9-4dd1-85e9-e991f8e90eb4" xsi:nil="true"/>
    <Silnice xmlns="db93593c-78a9-4dd1-85e9-e991f8e90eb4" xsi:nil="true"/>
    <lcf76f155ced4ddcb4097134ff3c332f xmlns="db93593c-78a9-4dd1-85e9-e991f8e90eb4">
      <Terms xmlns="http://schemas.microsoft.com/office/infopath/2007/PartnerControls"/>
    </lcf76f155ced4ddcb4097134ff3c332f>
    <Vlastn_x00ed_k_x0020__x002d__x0020_bydli_x0161_t_x011b__x002f_s_x00ed_dlo xmlns="db93593c-78a9-4dd1-85e9-e991f8e90eb4" xsi:nil="true"/>
    <Zve_x0159_ejn_x011b_no_x0020_dne xmlns="db93593c-78a9-4dd1-85e9-e991f8e90eb4" xsi:nil="true"/>
    <N_x00e1_zevakce xmlns="db93593c-78a9-4dd1-85e9-e991f8e90eb4" xsi:nil="true"/>
    <PS_x010c_ xmlns="db93593c-78a9-4dd1-85e9-e991f8e90eb4" xsi:nil="true"/>
    <Vlastn_x00ed_k_x0020__x002d__x0020_R_x010c__x002f_I_x010c_O xmlns="db93593c-78a9-4dd1-85e9-e991f8e90eb4" xsi:nil="true"/>
    <Zji_x0161_t_x011b_nodne xmlns="db93593c-78a9-4dd1-85e9-e991f8e90eb4" xsi:nil="true"/>
    <TaxCatchAll xmlns="3f1f958b-0bec-40ce-849f-ccd4bb0e79dd" xsi:nil="true"/>
    <Stru_x010d_n_x00fd__x0020_popis xmlns="db93593c-78a9-4dd1-85e9-e991f8e90eb4" xsi:nil="true"/>
    <Bydli_x0161_t_x011b__x002f_S_x00ed_dlo xmlns="db93593c-78a9-4dd1-85e9-e991f8e90eb4" xsi:nil="true"/>
    <E_x002d_mail_x0020_kontaktn_x00ed__x0020_osoby_x0020_Poskytovatele xmlns="db93593c-78a9-4dd1-85e9-e991f8e90eb4" xsi:nil="true"/>
    <_x010c__x00ed_slo_x0020_za_x0159__x00ed_zen_x00ed__x0020_v_x0020_r_x00e1_mci_x0020_akce xmlns="db93593c-78a9-4dd1-85e9-e991f8e90eb4" xsi:nil="true"/>
    <N_x00e1_klady_x0020_na_x0020_uskladn_x011b_n_x00ed_ xmlns="db93593c-78a9-4dd1-85e9-e991f8e90eb4" xsi:nil="true"/>
    <Stani_x010d_en_x00ed_ xmlns="db93593c-78a9-4dd1-85e9-e991f8e90eb4" xsi:nil="true"/>
    <Katastr_x0020_obce xmlns="db93593c-78a9-4dd1-85e9-e991f8e90eb4" xsi:nil="true"/>
    <Odstran_x011b_no_x0020_dne xmlns="db93593c-78a9-4dd1-85e9-e991f8e90eb4" xsi:nil="true"/>
    <HodnotaakcebezDPH xmlns="db93593c-78a9-4dd1-85e9-e991f8e90eb4" xsi:nil="true"/>
    <GPS xmlns="db93593c-78a9-4dd1-85e9-e991f8e90eb4" xsi:nil="true"/>
    <Vlastn_x00ed_k_x0020__x002d__x0020_PS_x010c_ xmlns="db93593c-78a9-4dd1-85e9-e991f8e90eb4" xsi:nil="true"/>
    <Vy_x0159_izuje xmlns="db93593c-78a9-4dd1-85e9-e991f8e90eb4" xsi:nil="true"/>
    <Reklama_x0020_na_x0020__x0028_jm_x00e9_no_x0020_a_x0020_p_x0159__x00ed_jmen_x00ed__x002f_firma_x0029_ xmlns="db93593c-78a9-4dd1-85e9-e991f8e90eb4" xsi:nil="true"/>
    <_x010c__x00ed_slo_x002d_Crosseus xmlns="db93593c-78a9-4dd1-85e9-e991f8e90eb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927A415A0995498D9401A376C7623F" ma:contentTypeVersion="37" ma:contentTypeDescription="Vytvoří nový dokument" ma:contentTypeScope="" ma:versionID="76df7576bd36a5206cf31c023ff91ea4">
  <xsd:schema xmlns:xsd="http://www.w3.org/2001/XMLSchema" xmlns:xs="http://www.w3.org/2001/XMLSchema" xmlns:p="http://schemas.microsoft.com/office/2006/metadata/properties" xmlns:ns2="db93593c-78a9-4dd1-85e9-e991f8e90eb4" xmlns:ns3="3f1f958b-0bec-40ce-849f-ccd4bb0e79dd" targetNamespace="http://schemas.microsoft.com/office/2006/metadata/properties" ma:root="true" ma:fieldsID="dc340533ef4beeab6ab5565ad112fd8e" ns2:_="" ns3:_="">
    <xsd:import namespace="db93593c-78a9-4dd1-85e9-e991f8e90eb4"/>
    <xsd:import namespace="3f1f958b-0bec-40ce-849f-ccd4bb0e79dd"/>
    <xsd:element name="properties">
      <xsd:complexType>
        <xsd:sequence>
          <xsd:element name="documentManagement">
            <xsd:complexType>
              <xsd:all>
                <xsd:element ref="ns2:Silnice" minOccurs="0"/>
                <xsd:element ref="ns2:Stani_x010d_en_x00ed_" minOccurs="0"/>
                <xsd:element ref="ns2:Katastr_x0020_obce" minOccurs="0"/>
                <xsd:element ref="ns2:GPS" minOccurs="0"/>
                <xsd:element ref="ns2:Stru_x010d_n_x00fd__x0020_popis" minOccurs="0"/>
                <xsd:element ref="ns2:_x010c__x00ed_slo_x0020_za_x0159__x00ed_zen_x00ed__x0020_v_x0020_r_x00e1_mci_x0020_akce" minOccurs="0"/>
                <xsd:element ref="ns2:Odstran_x011b_no_x0020_dne" minOccurs="0"/>
                <xsd:element ref="ns2:Zve_x0159_ejn_x011b_no_x0020_dne" minOccurs="0"/>
                <xsd:element ref="ns2:E_x002d_mail_x0020_kontaktn_x00ed__x0020_osoby_x0020_Poskytovatele" minOccurs="0"/>
                <xsd:element ref="ns2:N_x00e1_klady_x0020_na_x0020_odstran_x011b_n_x00ed_" minOccurs="0"/>
                <xsd:element ref="ns2:N_x00e1_klady_x0020_na_x0020_uskladn_x011b_n_x00ed_" minOccurs="0"/>
                <xsd:element ref="ns2:N_x00e1_klady_x0020_na_x0020_likvidaci" minOccurs="0"/>
                <xsd:element ref="ns2:Reklama_x0020_na_x0020__x0028_jm_x00e9_no_x0020_a_x0020_p_x0159__x00ed_jmen_x00ed__x002f_firma_x0029_" minOccurs="0"/>
                <xsd:element ref="ns2:Bydli_x0161_t_x011b__x002f_S_x00ed_dlo" minOccurs="0"/>
                <xsd:element ref="ns2:PS_x010c_" minOccurs="0"/>
                <xsd:element ref="ns2:Vlastn_x00ed_k_x0020__x002d__x0020_jm_x00e9_no_x0020_a_x0020_p_x0159__x00ed_jmen_x00ed__x002f_firma" minOccurs="0"/>
                <xsd:element ref="ns2:Vlastn_x00ed_k_x0020__x002d__x0020_bydli_x0161_t_x011b__x002f_s_x00ed_dlo" minOccurs="0"/>
                <xsd:element ref="ns2:Vlastn_x00ed_k_x0020__x002d__x0020_R_x010c__x002f_I_x010c_O" minOccurs="0"/>
                <xsd:element ref="ns2:Vlastn_x00ed_k_x0020__x002d__x0020_PS_x010c_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Zji_x0161_t_x011b_nodne" minOccurs="0"/>
                <xsd:element ref="ns2:Vy_x0159_izuje" minOccurs="0"/>
                <xsd:element ref="ns2:N_x00e1_zevakce" minOccurs="0"/>
                <xsd:element ref="ns2:HodnotaakcebezDPH" minOccurs="0"/>
                <xsd:element ref="ns2:_x010c__x00ed_slo_x002d_Crosse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3593c-78a9-4dd1-85e9-e991f8e90eb4" elementFormDefault="qualified">
    <xsd:import namespace="http://schemas.microsoft.com/office/2006/documentManagement/types"/>
    <xsd:import namespace="http://schemas.microsoft.com/office/infopath/2007/PartnerControls"/>
    <xsd:element name="Silnice" ma:index="8" nillable="true" ma:displayName="Silnice" ma:internalName="Silnice">
      <xsd:simpleType>
        <xsd:restriction base="dms:Text">
          <xsd:maxLength value="255"/>
        </xsd:restriction>
      </xsd:simpleType>
    </xsd:element>
    <xsd:element name="Stani_x010d_en_x00ed_" ma:index="9" nillable="true" ma:displayName="Staničení" ma:internalName="Stani_x010d_en_x00ed_">
      <xsd:simpleType>
        <xsd:restriction base="dms:Text">
          <xsd:maxLength value="255"/>
        </xsd:restriction>
      </xsd:simpleType>
    </xsd:element>
    <xsd:element name="Katastr_x0020_obce" ma:index="10" nillable="true" ma:displayName="Katastr obce" ma:internalName="Katastr_x0020_obce">
      <xsd:simpleType>
        <xsd:restriction base="dms:Text">
          <xsd:maxLength value="255"/>
        </xsd:restriction>
      </xsd:simpleType>
    </xsd:element>
    <xsd:element name="GPS" ma:index="11" nillable="true" ma:displayName="GPS" ma:internalName="GPS">
      <xsd:simpleType>
        <xsd:restriction base="dms:Note">
          <xsd:maxLength value="255"/>
        </xsd:restriction>
      </xsd:simpleType>
    </xsd:element>
    <xsd:element name="Stru_x010d_n_x00fd__x0020_popis" ma:index="12" nillable="true" ma:displayName="Stručný popis" ma:internalName="Stru_x010d_n_x00fd__x0020_popis">
      <xsd:simpleType>
        <xsd:restriction base="dms:Note">
          <xsd:maxLength value="255"/>
        </xsd:restriction>
      </xsd:simpleType>
    </xsd:element>
    <xsd:element name="_x010c__x00ed_slo_x0020_za_x0159__x00ed_zen_x00ed__x0020_v_x0020_r_x00e1_mci_x0020_akce" ma:index="13" nillable="true" ma:displayName="Číslo zařízení v rámci akce" ma:internalName="_x010c__x00ed_slo_x0020_za_x0159__x00ed_zen_x00ed__x0020_v_x0020_r_x00e1_mci_x0020_akce">
      <xsd:simpleType>
        <xsd:restriction base="dms:Text">
          <xsd:maxLength value="255"/>
        </xsd:restriction>
      </xsd:simpleType>
    </xsd:element>
    <xsd:element name="Odstran_x011b_no_x0020_dne" ma:index="14" nillable="true" ma:displayName="Odstraněno dne" ma:format="DateOnly" ma:internalName="Odstran_x011b_no_x0020_dne">
      <xsd:simpleType>
        <xsd:restriction base="dms:DateTime"/>
      </xsd:simpleType>
    </xsd:element>
    <xsd:element name="Zve_x0159_ejn_x011b_no_x0020_dne" ma:index="15" nillable="true" ma:displayName="Zveřejněno dne" ma:format="DateOnly" ma:internalName="Zve_x0159_ejn_x011b_no_x0020_dne">
      <xsd:simpleType>
        <xsd:restriction base="dms:DateTime"/>
      </xsd:simpleType>
    </xsd:element>
    <xsd:element name="E_x002d_mail_x0020_kontaktn_x00ed__x0020_osoby_x0020_Poskytovatele" ma:index="16" nillable="true" ma:displayName="E-mail kontaktní osoby Poskytovatele" ma:internalName="E_x002d_mail_x0020_kontaktn_x00ed__x0020_osoby_x0020_Poskytovatele">
      <xsd:simpleType>
        <xsd:restriction base="dms:Text">
          <xsd:maxLength value="255"/>
        </xsd:restriction>
      </xsd:simpleType>
    </xsd:element>
    <xsd:element name="N_x00e1_klady_x0020_na_x0020_odstran_x011b_n_x00ed_" ma:index="17" nillable="true" ma:displayName="Náklady na odstranění" ma:LCID="1029" ma:internalName="N_x00e1_klady_x0020_na_x0020_odstran_x011b_n_x00ed_">
      <xsd:simpleType>
        <xsd:restriction base="dms:Currency"/>
      </xsd:simpleType>
    </xsd:element>
    <xsd:element name="N_x00e1_klady_x0020_na_x0020_uskladn_x011b_n_x00ed_" ma:index="18" nillable="true" ma:displayName="Náklady na uskladnění" ma:LCID="1029" ma:internalName="N_x00e1_klady_x0020_na_x0020_uskladn_x011b_n_x00ed_">
      <xsd:simpleType>
        <xsd:restriction base="dms:Currency"/>
      </xsd:simpleType>
    </xsd:element>
    <xsd:element name="N_x00e1_klady_x0020_na_x0020_likvidaci" ma:index="19" nillable="true" ma:displayName="Náklady na likvidaci" ma:LCID="1029" ma:internalName="N_x00e1_klady_x0020_na_x0020_likvidaci">
      <xsd:simpleType>
        <xsd:restriction base="dms:Currency"/>
      </xsd:simpleType>
    </xsd:element>
    <xsd:element name="Reklama_x0020_na_x0020__x0028_jm_x00e9_no_x0020_a_x0020_p_x0159__x00ed_jmen_x00ed__x002f_firma_x0029_" ma:index="21" nillable="true" ma:displayName="Reklama na (jméno a příjmení/firma)" ma:internalName="Reklama_x0020_na_x0020__x0028_jm_x00e9_no_x0020_a_x0020_p_x0159__x00ed_jmen_x00ed__x002f_firma_x0029_">
      <xsd:simpleType>
        <xsd:restriction base="dms:Note">
          <xsd:maxLength value="255"/>
        </xsd:restriction>
      </xsd:simpleType>
    </xsd:element>
    <xsd:element name="Bydli_x0161_t_x011b__x002f_S_x00ed_dlo" ma:index="22" nillable="true" ma:displayName="Bydliště/Sídlo" ma:internalName="Bydli_x0161_t_x011b__x002f_S_x00ed_dlo">
      <xsd:simpleType>
        <xsd:restriction base="dms:Note">
          <xsd:maxLength value="255"/>
        </xsd:restriction>
      </xsd:simpleType>
    </xsd:element>
    <xsd:element name="PS_x010c_" ma:index="23" nillable="true" ma:displayName="PSČ" ma:internalName="PS_x010c_">
      <xsd:simpleType>
        <xsd:restriction base="dms:Text">
          <xsd:maxLength value="255"/>
        </xsd:restriction>
      </xsd:simpleType>
    </xsd:element>
    <xsd:element name="Vlastn_x00ed_k_x0020__x002d__x0020_jm_x00e9_no_x0020_a_x0020_p_x0159__x00ed_jmen_x00ed__x002f_firma" ma:index="24" nillable="true" ma:displayName="Vlastník - jméno a příjmení/firma" ma:internalName="Vlastn_x00ed_k_x0020__x002d__x0020_jm_x00e9_no_x0020_a_x0020_p_x0159__x00ed_jmen_x00ed__x002f_firma">
      <xsd:simpleType>
        <xsd:restriction base="dms:Note">
          <xsd:maxLength value="255"/>
        </xsd:restriction>
      </xsd:simpleType>
    </xsd:element>
    <xsd:element name="Vlastn_x00ed_k_x0020__x002d__x0020_bydli_x0161_t_x011b__x002f_s_x00ed_dlo" ma:index="25" nillable="true" ma:displayName="Vlastník - bydliště/sídlo" ma:internalName="Vlastn_x00ed_k_x0020__x002d__x0020_bydli_x0161_t_x011b__x002f_s_x00ed_dlo">
      <xsd:simpleType>
        <xsd:restriction base="dms:Note">
          <xsd:maxLength value="255"/>
        </xsd:restriction>
      </xsd:simpleType>
    </xsd:element>
    <xsd:element name="Vlastn_x00ed_k_x0020__x002d__x0020_R_x010c__x002f_I_x010c_O" ma:index="26" nillable="true" ma:displayName="Vlastník - RČ/IČO" ma:internalName="Vlastn_x00ed_k_x0020__x002d__x0020_R_x010c__x002f_I_x010c_O">
      <xsd:simpleType>
        <xsd:restriction base="dms:Text">
          <xsd:maxLength value="255"/>
        </xsd:restriction>
      </xsd:simpleType>
    </xsd:element>
    <xsd:element name="Vlastn_x00ed_k_x0020__x002d__x0020_PS_x010c_" ma:index="27" nillable="true" ma:displayName="Vlastník - PSČ" ma:internalName="Vlastn_x00ed_k_x0020__x002d__x0020_PS_x010c_">
      <xsd:simpleType>
        <xsd:restriction base="dms:Text">
          <xsd:maxLength value="255"/>
        </xsd:restriction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3" nillable="true" ma:taxonomy="true" ma:internalName="lcf76f155ced4ddcb4097134ff3c332f" ma:taxonomyFieldName="MediaServiceImageTags" ma:displayName="Značky obrázků" ma:readOnly="false" ma:fieldId="{5cf76f15-5ced-4ddc-b409-7134ff3c332f}" ma:taxonomyMulti="true" ma:sspId="2a17365a-acc5-43c8-93a9-b04360e5b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Zji_x0161_t_x011b_nodne" ma:index="39" nillable="true" ma:displayName="Zjištěno dne" ma:format="DateOnly" ma:internalName="Zji_x0161_t_x011b_nodne">
      <xsd:simpleType>
        <xsd:restriction base="dms:DateTime"/>
      </xsd:simpleType>
    </xsd:element>
    <xsd:element name="Vy_x0159_izuje" ma:index="40" nillable="true" ma:displayName="Vyřizuje" ma:format="Dropdown" ma:internalName="Vy_x0159_izuje">
      <xsd:simpleType>
        <xsd:restriction base="dms:Text">
          <xsd:maxLength value="255"/>
        </xsd:restriction>
      </xsd:simpleType>
    </xsd:element>
    <xsd:element name="N_x00e1_zevakce" ma:index="41" nillable="true" ma:displayName="Název akce" ma:format="Dropdown" ma:internalName="N_x00e1_zevakce">
      <xsd:simpleType>
        <xsd:restriction base="dms:Text">
          <xsd:maxLength value="255"/>
        </xsd:restriction>
      </xsd:simpleType>
    </xsd:element>
    <xsd:element name="HodnotaakcebezDPH" ma:index="42" nillable="true" ma:displayName="Hodnota akce bez DPH" ma:decimals="2" ma:format="Dropdown" ma:internalName="HodnotaakcebezDPH" ma:percentage="FALSE">
      <xsd:simpleType>
        <xsd:restriction base="dms:Number"/>
      </xsd:simpleType>
    </xsd:element>
    <xsd:element name="_x010c__x00ed_slo_x002d_Crosseus" ma:index="44" nillable="true" ma:displayName="Číslo - Crosseus" ma:format="Dropdown" ma:internalName="_x010c__x00ed_slo_x002d_Crosse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f958b-0bec-40ce-849f-ccd4bb0e79dd" elementFormDefault="qualified">
    <xsd:import namespace="http://schemas.microsoft.com/office/2006/documentManagement/types"/>
    <xsd:import namespace="http://schemas.microsoft.com/office/infopath/2007/PartnerControls"/>
    <xsd:element name="TaxCatchAll" ma:index="34" nillable="true" ma:displayName="Taxonomy Catch All Column" ma:hidden="true" ma:list="{403a4025-838f-4d4a-8ce2-ff84c8b81b67}" ma:internalName="TaxCatchAll" ma:showField="CatchAllData" ma:web="3f1f958b-0bec-40ce-849f-ccd4bb0e7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Interní č. zařízení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25653B-4CA2-45E8-888E-7C8C5A17B7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FC8099-5E22-4B52-BB38-EF13EF64E8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C4BE1F-BE8D-45D3-8D89-22BD34DDC71D}">
  <ds:schemaRefs>
    <ds:schemaRef ds:uri="db93593c-78a9-4dd1-85e9-e991f8e90eb4"/>
    <ds:schemaRef ds:uri="http://www.w3.org/XML/1998/namespace"/>
    <ds:schemaRef ds:uri="http://purl.org/dc/terms/"/>
    <ds:schemaRef ds:uri="3f1f958b-0bec-40ce-849f-ccd4bb0e79dd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1A90362-A9BD-41CB-8064-5C7FC2A875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93593c-78a9-4dd1-85e9-e991f8e90eb4"/>
    <ds:schemaRef ds:uri="3f1f958b-0bec-40ce-849f-ccd4bb0e7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5</Pages>
  <Words>1452</Words>
  <Characters>8572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Krajska sprava a udrzba silnic stredoceskeho kraje</Company>
  <LinksUpToDate>false</LinksUpToDate>
  <CharactersWithSpaces>10004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Vrba Vojtěch</dc:creator>
  <cp:keywords/>
  <dc:description/>
  <cp:lastModifiedBy>Drozenová Dagmar</cp:lastModifiedBy>
  <cp:revision>168</cp:revision>
  <cp:lastPrinted>2025-10-22T06:32:00Z</cp:lastPrinted>
  <dcterms:created xsi:type="dcterms:W3CDTF">2024-11-19T10:19:00Z</dcterms:created>
  <dcterms:modified xsi:type="dcterms:W3CDTF">2025-10-22T06:32:00Z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0x01010048927A415A0995498D9401A376C7623F</vt:lpwstr>
  </property>
  <property fmtid="{D5CDD505-2E9C-101B-9397-08002B2CF9AE}" pid="3" name="MediaServiceImageTags">
    <vt:lpwstr/>
  </property>
</Properties>
</file>