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2740683" w14:textId="5571AA5B" w:rsidR="00016BE8" w:rsidRPr="00C31FBB" w:rsidRDefault="00286959" w:rsidP="007B3D7B">
      <w:pPr>
        <w:pStyle w:val="Nadpis1"/>
        <w:spacing w:line="240" w:lineRule="auto"/>
        <w:jc w:val="center"/>
        <w:rPr>
          <w:rFonts w:asciiTheme="minorHAnsi" w:hAnsiTheme="minorHAnsi" w:cstheme="minorHAnsi"/>
          <w:b/>
          <w:color w:val="auto"/>
        </w:rPr>
      </w:pPr>
      <w:r w:rsidRPr="00C31FBB">
        <w:rPr>
          <w:rFonts w:asciiTheme="minorHAnsi" w:hAnsiTheme="minorHAnsi" w:cstheme="minorHAnsi"/>
          <w:noProof/>
          <w:color w:val="FF0000"/>
          <w:lang w:eastAsia="cs-CZ"/>
        </w:rPr>
        <w:drawing>
          <wp:anchor distT="0" distB="0" distL="114300" distR="114300" simplePos="0" relativeHeight="251658240" behindDoc="1" locked="0" layoutInCell="1" allowOverlap="1" wp14:anchorId="6E69FC4C" wp14:editId="7300D3F0">
            <wp:simplePos x="0" y="0"/>
            <wp:positionH relativeFrom="column">
              <wp:posOffset>-124384</wp:posOffset>
            </wp:positionH>
            <wp:positionV relativeFrom="paragraph">
              <wp:posOffset>-650494</wp:posOffset>
            </wp:positionV>
            <wp:extent cx="1953158" cy="558660"/>
            <wp:effectExtent l="0" t="0" r="0" b="0"/>
            <wp:wrapNone/>
            <wp:docPr id="2" name="Obrázek 2" descr="C:\Users\katerina.horackova\AppData\Local\Microsoft\Windows\INetCache\Content.MSO\3E6067E7.t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katerina.horackova\AppData\Local\Microsoft\Windows\INetCache\Content.MSO\3E6067E7.tmp"/>
                    <pic:cNvPicPr>
                      <a:picLocks noChangeAspect="1" noChangeArrowheads="1"/>
                    </pic:cNvPicPr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34186"/>
                    <a:stretch/>
                  </pic:blipFill>
                  <pic:spPr bwMode="auto">
                    <a:xfrm>
                      <a:off x="0" y="0"/>
                      <a:ext cx="1953158" cy="558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6260D8" w:rsidRPr="00C31FBB">
        <w:rPr>
          <w:rFonts w:asciiTheme="minorHAnsi" w:hAnsiTheme="minorHAnsi" w:cstheme="minorHAnsi"/>
          <w:b/>
          <w:color w:val="auto"/>
        </w:rPr>
        <w:t>Technická specifikace</w:t>
      </w:r>
      <w:r w:rsidR="00016BE8" w:rsidRPr="00C31FBB">
        <w:rPr>
          <w:rFonts w:asciiTheme="minorHAnsi" w:hAnsiTheme="minorHAnsi" w:cstheme="minorHAnsi"/>
          <w:b/>
          <w:color w:val="auto"/>
        </w:rPr>
        <w:br/>
      </w:r>
    </w:p>
    <w:p w14:paraId="49100D05" w14:textId="77777777" w:rsidR="00914511" w:rsidRDefault="00914511" w:rsidP="008B52E4">
      <w:pPr>
        <w:pStyle w:val="Nadpis2"/>
        <w:rPr>
          <w:rFonts w:cstheme="minorHAnsi"/>
        </w:rPr>
      </w:pPr>
      <w:r w:rsidRPr="00C31FBB">
        <w:rPr>
          <w:rFonts w:cstheme="minorHAnsi"/>
        </w:rPr>
        <w:t xml:space="preserve">Mapa: </w:t>
      </w:r>
    </w:p>
    <w:p w14:paraId="342760E4" w14:textId="5C301288" w:rsidR="00C31FBB" w:rsidRPr="00C31FBB" w:rsidRDefault="00C31FBB" w:rsidP="00C31FBB">
      <w:r>
        <w:t>Preferována varianta č.4 vyznačena zelenou barvou.</w:t>
      </w:r>
    </w:p>
    <w:p w14:paraId="5E92621B" w14:textId="361E3D4C" w:rsidR="00914511" w:rsidRPr="00C31FBB" w:rsidRDefault="00C31FBB" w:rsidP="00693796">
      <w:pPr>
        <w:spacing w:line="360" w:lineRule="auto"/>
        <w:jc w:val="center"/>
        <w:rPr>
          <w:rFonts w:cstheme="minorHAnsi"/>
          <w:b/>
        </w:rPr>
      </w:pPr>
      <w:r w:rsidRPr="00C31FBB">
        <w:rPr>
          <w:rFonts w:cstheme="minorHAnsi"/>
          <w:noProof/>
        </w:rPr>
        <w:drawing>
          <wp:inline distT="0" distB="0" distL="0" distR="0" wp14:anchorId="41224B10" wp14:editId="410F99B7">
            <wp:extent cx="5760720" cy="4638675"/>
            <wp:effectExtent l="8572" t="0" r="953" b="952"/>
            <wp:docPr id="1834881997" name="Obrázek 2" descr="Obsah obrázku mapa, text, atlas&#10;&#10;Obsah generovaný pomocí AI může být nesprávný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34881997" name="Obrázek 2" descr="Obsah obrázku mapa, text, atlas&#10;&#10;Obsah generovaný pomocí AI může být nesprávný.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5760720" cy="4638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7B1283C" w14:textId="77777777" w:rsidR="000F20C7" w:rsidRPr="00C31FBB" w:rsidRDefault="00914511" w:rsidP="008B52E4">
      <w:pPr>
        <w:pStyle w:val="Nadpis2"/>
        <w:rPr>
          <w:rFonts w:cstheme="minorHAnsi"/>
        </w:rPr>
      </w:pPr>
      <w:r w:rsidRPr="00C31FBB">
        <w:rPr>
          <w:rFonts w:cstheme="minorHAnsi"/>
        </w:rPr>
        <w:t>Název akce:</w:t>
      </w:r>
    </w:p>
    <w:p w14:paraId="30CA9335" w14:textId="7F2C4351" w:rsidR="00914511" w:rsidRPr="00C31FBB" w:rsidRDefault="00DB5F17" w:rsidP="00F7532C">
      <w:pPr>
        <w:jc w:val="both"/>
        <w:rPr>
          <w:rFonts w:cstheme="minorHAnsi"/>
        </w:rPr>
      </w:pPr>
      <w:r w:rsidRPr="00DB5F17">
        <w:rPr>
          <w:rFonts w:cstheme="minorHAnsi"/>
        </w:rPr>
        <w:t xml:space="preserve">II/101 </w:t>
      </w:r>
      <w:proofErr w:type="gramStart"/>
      <w:r w:rsidRPr="00DB5F17">
        <w:rPr>
          <w:rFonts w:cstheme="minorHAnsi"/>
        </w:rPr>
        <w:t>Drahelčice - Unhošť</w:t>
      </w:r>
      <w:proofErr w:type="gramEnd"/>
      <w:r w:rsidRPr="00DB5F17">
        <w:rPr>
          <w:rFonts w:cstheme="minorHAnsi"/>
        </w:rPr>
        <w:t xml:space="preserve"> - TES+EIA</w:t>
      </w:r>
    </w:p>
    <w:p w14:paraId="3C91CA04" w14:textId="283B3290" w:rsidR="00776C18" w:rsidRPr="00C31FBB" w:rsidRDefault="00776C18" w:rsidP="008B52E4">
      <w:pPr>
        <w:pStyle w:val="Nadpis2"/>
        <w:rPr>
          <w:rFonts w:cstheme="minorHAnsi"/>
        </w:rPr>
      </w:pPr>
      <w:r w:rsidRPr="00C31FBB">
        <w:rPr>
          <w:rFonts w:cstheme="minorHAnsi"/>
        </w:rPr>
        <w:t>Objednatel:</w:t>
      </w:r>
    </w:p>
    <w:p w14:paraId="0F93FC42" w14:textId="1829B8E9" w:rsidR="00776C18" w:rsidRPr="00C31FBB" w:rsidRDefault="00776C18">
      <w:pPr>
        <w:rPr>
          <w:rFonts w:cstheme="minorHAnsi"/>
          <w:bCs/>
        </w:rPr>
      </w:pPr>
      <w:r w:rsidRPr="00C31FBB">
        <w:rPr>
          <w:rFonts w:cstheme="minorHAnsi"/>
          <w:bCs/>
        </w:rPr>
        <w:t>Kraj</w:t>
      </w:r>
      <w:r w:rsidR="00A3197E" w:rsidRPr="00C31FBB">
        <w:rPr>
          <w:rFonts w:cstheme="minorHAnsi"/>
          <w:bCs/>
        </w:rPr>
        <w:t>ská správa a údržba silnic Středočeského kraje</w:t>
      </w:r>
      <w:r w:rsidR="0057352D" w:rsidRPr="00C31FBB">
        <w:rPr>
          <w:rFonts w:cstheme="minorHAnsi"/>
          <w:bCs/>
        </w:rPr>
        <w:t xml:space="preserve"> (KSÚS)</w:t>
      </w:r>
      <w:r w:rsidR="00A3197E" w:rsidRPr="00C31FBB">
        <w:rPr>
          <w:rFonts w:cstheme="minorHAnsi"/>
          <w:bCs/>
        </w:rPr>
        <w:t xml:space="preserve">, p. o., </w:t>
      </w:r>
      <w:r w:rsidR="00272B39" w:rsidRPr="00C31FBB">
        <w:rPr>
          <w:rFonts w:cstheme="minorHAnsi"/>
          <w:bCs/>
        </w:rPr>
        <w:t>IČ: 000</w:t>
      </w:r>
      <w:r w:rsidR="00D427F5" w:rsidRPr="00C31FBB">
        <w:rPr>
          <w:rFonts w:cstheme="minorHAnsi"/>
          <w:bCs/>
        </w:rPr>
        <w:t xml:space="preserve"> </w:t>
      </w:r>
      <w:r w:rsidR="00272B39" w:rsidRPr="00C31FBB">
        <w:rPr>
          <w:rFonts w:cstheme="minorHAnsi"/>
          <w:bCs/>
        </w:rPr>
        <w:t>66</w:t>
      </w:r>
      <w:r w:rsidR="00D427F5" w:rsidRPr="00C31FBB">
        <w:rPr>
          <w:rFonts w:cstheme="minorHAnsi"/>
          <w:bCs/>
        </w:rPr>
        <w:t xml:space="preserve"> </w:t>
      </w:r>
      <w:r w:rsidR="00272B39" w:rsidRPr="00C31FBB">
        <w:rPr>
          <w:rFonts w:cstheme="minorHAnsi"/>
          <w:bCs/>
        </w:rPr>
        <w:t>001, se sídlem Zborovská 81/11,</w:t>
      </w:r>
      <w:r w:rsidR="00644C26" w:rsidRPr="00C31FBB">
        <w:rPr>
          <w:rFonts w:cstheme="minorHAnsi"/>
          <w:bCs/>
        </w:rPr>
        <w:t xml:space="preserve"> </w:t>
      </w:r>
      <w:r w:rsidR="00272B39" w:rsidRPr="00C31FBB">
        <w:rPr>
          <w:rFonts w:cstheme="minorHAnsi"/>
          <w:bCs/>
        </w:rPr>
        <w:t>150 00 Praha 5</w:t>
      </w:r>
      <w:r w:rsidR="00644C26" w:rsidRPr="00C31FBB">
        <w:rPr>
          <w:rFonts w:cstheme="minorHAnsi"/>
          <w:bCs/>
        </w:rPr>
        <w:t xml:space="preserve"> </w:t>
      </w:r>
      <w:r w:rsidR="007D1FE0" w:rsidRPr="00C31FBB">
        <w:rPr>
          <w:rFonts w:cstheme="minorHAnsi"/>
          <w:bCs/>
        </w:rPr>
        <w:t>–</w:t>
      </w:r>
      <w:r w:rsidR="00644C26" w:rsidRPr="00C31FBB">
        <w:rPr>
          <w:rFonts w:cstheme="minorHAnsi"/>
          <w:bCs/>
        </w:rPr>
        <w:t xml:space="preserve"> Smíchov</w:t>
      </w:r>
    </w:p>
    <w:p w14:paraId="5AD3188E" w14:textId="7CA6CCF1" w:rsidR="007D1FE0" w:rsidRPr="00C31FBB" w:rsidRDefault="007D1FE0" w:rsidP="00865093">
      <w:pPr>
        <w:pStyle w:val="Nadpis2"/>
        <w:rPr>
          <w:rFonts w:cstheme="minorHAnsi"/>
        </w:rPr>
      </w:pPr>
      <w:r w:rsidRPr="00C31FBB">
        <w:rPr>
          <w:rFonts w:cstheme="minorHAnsi"/>
        </w:rPr>
        <w:t>Předpokládané náklady</w:t>
      </w:r>
      <w:r w:rsidR="00F32EC0" w:rsidRPr="00C31FBB">
        <w:rPr>
          <w:rFonts w:cstheme="minorHAnsi"/>
        </w:rPr>
        <w:t xml:space="preserve"> budoucí stavby</w:t>
      </w:r>
    </w:p>
    <w:p w14:paraId="011B90A0" w14:textId="7004322D" w:rsidR="003569C1" w:rsidRPr="00C31FBB" w:rsidRDefault="006B7BF5">
      <w:pPr>
        <w:rPr>
          <w:rFonts w:cstheme="minorHAnsi"/>
          <w:bCs/>
        </w:rPr>
      </w:pPr>
      <w:r w:rsidRPr="00C31FBB">
        <w:rPr>
          <w:rFonts w:cstheme="minorHAnsi"/>
          <w:bCs/>
        </w:rPr>
        <w:lastRenderedPageBreak/>
        <w:t>1 000 000 000</w:t>
      </w:r>
      <w:r w:rsidR="00F32EC0" w:rsidRPr="00C31FBB">
        <w:rPr>
          <w:rFonts w:cstheme="minorHAnsi"/>
          <w:bCs/>
        </w:rPr>
        <w:t>,- Kč</w:t>
      </w:r>
      <w:r w:rsidR="00F672C0" w:rsidRPr="00C31FBB">
        <w:rPr>
          <w:rFonts w:cstheme="minorHAnsi"/>
          <w:bCs/>
        </w:rPr>
        <w:t xml:space="preserve"> </w:t>
      </w:r>
      <w:r w:rsidR="00960C5C" w:rsidRPr="00C31FBB">
        <w:rPr>
          <w:rFonts w:cstheme="minorHAnsi"/>
          <w:bCs/>
        </w:rPr>
        <w:t>vč.</w:t>
      </w:r>
      <w:r w:rsidR="00704E1A" w:rsidRPr="00C31FBB">
        <w:rPr>
          <w:rFonts w:cstheme="minorHAnsi"/>
          <w:bCs/>
        </w:rPr>
        <w:t xml:space="preserve"> DPH</w:t>
      </w:r>
      <w:r w:rsidR="00960C5C" w:rsidRPr="00C31FBB">
        <w:rPr>
          <w:rFonts w:cstheme="minorHAnsi"/>
          <w:bCs/>
        </w:rPr>
        <w:t xml:space="preserve"> </w:t>
      </w:r>
    </w:p>
    <w:p w14:paraId="3FB32623" w14:textId="1BCC5496" w:rsidR="00A40B87" w:rsidRPr="00C31FBB" w:rsidRDefault="00A40B87" w:rsidP="008B52E4">
      <w:pPr>
        <w:pStyle w:val="Nadpis2"/>
        <w:rPr>
          <w:rFonts w:cstheme="minorHAnsi"/>
        </w:rPr>
      </w:pPr>
      <w:r w:rsidRPr="00C31FBB">
        <w:rPr>
          <w:rFonts w:cstheme="minorHAnsi"/>
        </w:rPr>
        <w:t>Odůvodnění:</w:t>
      </w:r>
    </w:p>
    <w:p w14:paraId="1058F885" w14:textId="1267E259" w:rsidR="007777A6" w:rsidRPr="00C31FBB" w:rsidRDefault="007777A6" w:rsidP="007777A6">
      <w:pPr>
        <w:jc w:val="both"/>
        <w:rPr>
          <w:rFonts w:cstheme="minorHAnsi"/>
          <w:bCs/>
        </w:rPr>
      </w:pPr>
      <w:r w:rsidRPr="00C31FBB">
        <w:rPr>
          <w:rFonts w:cstheme="minorHAnsi"/>
          <w:bCs/>
        </w:rPr>
        <w:t>Navrhované pokračování přeložky silnice II/101, která má propojit dálnice D5 a D6 v oblasti mezi Rudnou a Unhoští, je uvedena jako záměr n</w:t>
      </w:r>
      <w:r w:rsidR="000C3B06" w:rsidRPr="00C31FBB">
        <w:rPr>
          <w:rFonts w:cstheme="minorHAnsi"/>
          <w:bCs/>
        </w:rPr>
        <w:t>a</w:t>
      </w:r>
      <w:r w:rsidRPr="00C31FBB">
        <w:rPr>
          <w:rFonts w:cstheme="minorHAnsi"/>
          <w:bCs/>
        </w:rPr>
        <w:t>dregionálního významu v Zásadách územního rozvoje Středočeského kraje (ZÚR). Ze situace je zřejmé, že současná dopravní síť v území vykazuje nedostatečné přímé kapacitní spojení mezi dvěma významnými dálnicemi. Realizací záměru dojde k:</w:t>
      </w:r>
    </w:p>
    <w:p w14:paraId="4042C6E8" w14:textId="77777777" w:rsidR="007777A6" w:rsidRPr="00C31FBB" w:rsidRDefault="007777A6" w:rsidP="007777A6">
      <w:pPr>
        <w:pStyle w:val="Odstavecseseznamem"/>
        <w:numPr>
          <w:ilvl w:val="0"/>
          <w:numId w:val="26"/>
        </w:numPr>
        <w:rPr>
          <w:rFonts w:cstheme="minorHAnsi"/>
        </w:rPr>
      </w:pPr>
      <w:r w:rsidRPr="00C31FBB">
        <w:rPr>
          <w:rFonts w:cstheme="minorHAnsi"/>
        </w:rPr>
        <w:t>Odlehčení tranzitní dopravy na stávajících silnicích II. a III. třídy v daném území</w:t>
      </w:r>
    </w:p>
    <w:p w14:paraId="5CD57BC9" w14:textId="77777777" w:rsidR="007777A6" w:rsidRPr="00C31FBB" w:rsidRDefault="007777A6" w:rsidP="007777A6">
      <w:pPr>
        <w:pStyle w:val="Odstavecseseznamem"/>
        <w:numPr>
          <w:ilvl w:val="0"/>
          <w:numId w:val="26"/>
        </w:numPr>
        <w:rPr>
          <w:rFonts w:cstheme="minorHAnsi"/>
        </w:rPr>
      </w:pPr>
      <w:r w:rsidRPr="00C31FBB">
        <w:rPr>
          <w:rFonts w:cstheme="minorHAnsi"/>
        </w:rPr>
        <w:t>Zajištění kapacitního a bezpečného spojení mezi dvěma důležitými tahy D5 a D6</w:t>
      </w:r>
    </w:p>
    <w:p w14:paraId="04FAAF21" w14:textId="77777777" w:rsidR="007777A6" w:rsidRPr="00C31FBB" w:rsidRDefault="007777A6" w:rsidP="007777A6">
      <w:pPr>
        <w:pStyle w:val="Odstavecseseznamem"/>
        <w:numPr>
          <w:ilvl w:val="0"/>
          <w:numId w:val="26"/>
        </w:numPr>
        <w:rPr>
          <w:rFonts w:cstheme="minorHAnsi"/>
        </w:rPr>
      </w:pPr>
      <w:r w:rsidRPr="00C31FBB">
        <w:rPr>
          <w:rFonts w:cstheme="minorHAnsi"/>
        </w:rPr>
        <w:t>Minimalizace vlivů dopravy na sídla a krajinu</w:t>
      </w:r>
    </w:p>
    <w:p w14:paraId="201D480D" w14:textId="77777777" w:rsidR="007777A6" w:rsidRPr="00C31FBB" w:rsidRDefault="007777A6" w:rsidP="007777A6">
      <w:pPr>
        <w:pStyle w:val="Odstavecseseznamem"/>
        <w:numPr>
          <w:ilvl w:val="0"/>
          <w:numId w:val="26"/>
        </w:numPr>
        <w:rPr>
          <w:rFonts w:cstheme="minorHAnsi"/>
        </w:rPr>
      </w:pPr>
      <w:r w:rsidRPr="00C31FBB">
        <w:rPr>
          <w:rFonts w:cstheme="minorHAnsi"/>
        </w:rPr>
        <w:t>Zajištění plynulosti a bezpečnosti dopravy</w:t>
      </w:r>
    </w:p>
    <w:p w14:paraId="1E61E401" w14:textId="77777777" w:rsidR="007777A6" w:rsidRPr="00C31FBB" w:rsidRDefault="007777A6" w:rsidP="007777A6">
      <w:pPr>
        <w:pStyle w:val="Odstavecseseznamem"/>
        <w:numPr>
          <w:ilvl w:val="0"/>
          <w:numId w:val="26"/>
        </w:numPr>
        <w:rPr>
          <w:rFonts w:cstheme="minorHAnsi"/>
        </w:rPr>
      </w:pPr>
      <w:r w:rsidRPr="00C31FBB">
        <w:rPr>
          <w:rFonts w:cstheme="minorHAnsi"/>
        </w:rPr>
        <w:t>Snížení hlukové zátěže v obcích</w:t>
      </w:r>
    </w:p>
    <w:p w14:paraId="1B8A0AE7" w14:textId="2CD31B92" w:rsidR="00DA788F" w:rsidRPr="00C31FBB" w:rsidRDefault="00DA788F" w:rsidP="008B52E4">
      <w:pPr>
        <w:pStyle w:val="Nadpis2"/>
        <w:rPr>
          <w:rFonts w:cstheme="minorHAnsi"/>
        </w:rPr>
      </w:pPr>
      <w:r w:rsidRPr="00C31FBB">
        <w:rPr>
          <w:rFonts w:cstheme="minorHAnsi"/>
        </w:rPr>
        <w:t>Předmět díla:</w:t>
      </w:r>
    </w:p>
    <w:p w14:paraId="12346719" w14:textId="11834051" w:rsidR="006F5FE3" w:rsidRPr="006F5FE3" w:rsidRDefault="000A4C1E" w:rsidP="006F5FE3">
      <w:pPr>
        <w:jc w:val="both"/>
        <w:rPr>
          <w:rFonts w:cstheme="minorHAnsi"/>
        </w:rPr>
      </w:pPr>
      <w:r w:rsidRPr="00C31FBB">
        <w:rPr>
          <w:rFonts w:cstheme="minorHAnsi"/>
        </w:rPr>
        <w:t>Předmětem díla je</w:t>
      </w:r>
      <w:r w:rsidR="007C26CB" w:rsidRPr="00C31FBB">
        <w:rPr>
          <w:rFonts w:cstheme="minorHAnsi"/>
        </w:rPr>
        <w:t>:</w:t>
      </w:r>
    </w:p>
    <w:p w14:paraId="53E9405E" w14:textId="0FC43D26" w:rsidR="00E03C8D" w:rsidRPr="00C31FBB" w:rsidRDefault="007C26CB" w:rsidP="00E03C8D">
      <w:pPr>
        <w:pStyle w:val="Odstavecseseznamem"/>
        <w:numPr>
          <w:ilvl w:val="0"/>
          <w:numId w:val="17"/>
        </w:numPr>
        <w:rPr>
          <w:rFonts w:cstheme="minorHAnsi"/>
        </w:rPr>
      </w:pPr>
      <w:r w:rsidRPr="00C31FBB">
        <w:rPr>
          <w:rFonts w:cstheme="minorHAnsi"/>
        </w:rPr>
        <w:t>Z</w:t>
      </w:r>
      <w:r w:rsidR="005D3D7F" w:rsidRPr="00C31FBB">
        <w:rPr>
          <w:rFonts w:cstheme="minorHAnsi"/>
        </w:rPr>
        <w:t xml:space="preserve">pracování </w:t>
      </w:r>
      <w:r w:rsidR="009E1BBB" w:rsidRPr="00C31FBB">
        <w:rPr>
          <w:rFonts w:cstheme="minorHAnsi"/>
        </w:rPr>
        <w:t>s</w:t>
      </w:r>
      <w:r w:rsidR="005D3D7F" w:rsidRPr="00C31FBB">
        <w:rPr>
          <w:rFonts w:cstheme="minorHAnsi"/>
        </w:rPr>
        <w:t>tudie proveditelnosti, resp. Technicko-ekonomické studie</w:t>
      </w:r>
      <w:r w:rsidR="008E6E18" w:rsidRPr="00C31FBB">
        <w:rPr>
          <w:rFonts w:cstheme="minorHAnsi"/>
        </w:rPr>
        <w:t xml:space="preserve"> s cílem prověření možnosti realizace </w:t>
      </w:r>
      <w:r w:rsidR="007359E7" w:rsidRPr="00C31FBB">
        <w:rPr>
          <w:rFonts w:cstheme="minorHAnsi"/>
        </w:rPr>
        <w:t xml:space="preserve">záměru </w:t>
      </w:r>
      <w:r w:rsidR="008E6E18" w:rsidRPr="00C31FBB">
        <w:rPr>
          <w:rFonts w:cstheme="minorHAnsi"/>
        </w:rPr>
        <w:t>z technického i ekonomického hlediska</w:t>
      </w:r>
      <w:r w:rsidR="0098678F">
        <w:rPr>
          <w:rFonts w:cstheme="minorHAnsi"/>
        </w:rPr>
        <w:t xml:space="preserve"> včetně zahrnutí přímého napojení na sjezd z D6</w:t>
      </w:r>
      <w:r w:rsidR="00260F8E" w:rsidRPr="00C31FBB">
        <w:rPr>
          <w:rFonts w:cstheme="minorHAnsi"/>
        </w:rPr>
        <w:t>;</w:t>
      </w:r>
    </w:p>
    <w:p w14:paraId="33574386" w14:textId="3B3E25E6" w:rsidR="00C31FBB" w:rsidRPr="00C31FBB" w:rsidRDefault="002F5C09" w:rsidP="00C31FBB">
      <w:pPr>
        <w:pStyle w:val="Odstavecseseznamem"/>
        <w:numPr>
          <w:ilvl w:val="0"/>
          <w:numId w:val="17"/>
        </w:numPr>
        <w:rPr>
          <w:rFonts w:cstheme="minorHAnsi"/>
        </w:rPr>
      </w:pPr>
      <w:r w:rsidRPr="00C31FBB">
        <w:rPr>
          <w:rFonts w:cstheme="minorHAnsi"/>
        </w:rPr>
        <w:t>Zpracování ekonomické efektivnosti stavby</w:t>
      </w:r>
    </w:p>
    <w:p w14:paraId="43041456" w14:textId="6BC5160A" w:rsidR="006B7BF5" w:rsidRDefault="006B7BF5" w:rsidP="006B7BF5">
      <w:pPr>
        <w:pStyle w:val="Odstavecseseznamem"/>
        <w:numPr>
          <w:ilvl w:val="0"/>
          <w:numId w:val="17"/>
        </w:numPr>
        <w:rPr>
          <w:rFonts w:cstheme="minorHAnsi"/>
        </w:rPr>
      </w:pPr>
      <w:r w:rsidRPr="00C31FBB">
        <w:rPr>
          <w:rFonts w:cstheme="minorHAnsi"/>
        </w:rPr>
        <w:t>Zajištění koordinace s ostatními záměry v</w:t>
      </w:r>
      <w:r w:rsidR="006F5FE3">
        <w:rPr>
          <w:rFonts w:cstheme="minorHAnsi"/>
        </w:rPr>
        <w:t> </w:t>
      </w:r>
      <w:r w:rsidRPr="00C31FBB">
        <w:rPr>
          <w:rFonts w:cstheme="minorHAnsi"/>
        </w:rPr>
        <w:t>okolí</w:t>
      </w:r>
    </w:p>
    <w:p w14:paraId="1FFED6CE" w14:textId="25253DBC" w:rsidR="00E03C8D" w:rsidRPr="00C31FBB" w:rsidRDefault="007C26CB" w:rsidP="00055223">
      <w:pPr>
        <w:pStyle w:val="Odstavecseseznamem"/>
        <w:numPr>
          <w:ilvl w:val="0"/>
          <w:numId w:val="17"/>
        </w:numPr>
        <w:rPr>
          <w:rFonts w:cstheme="minorHAnsi"/>
        </w:rPr>
      </w:pPr>
      <w:r w:rsidRPr="00C31FBB">
        <w:rPr>
          <w:rFonts w:cstheme="minorHAnsi"/>
        </w:rPr>
        <w:t>Podání oznámení záměru EIA</w:t>
      </w:r>
      <w:r w:rsidR="00C14D22" w:rsidRPr="00C31FBB">
        <w:rPr>
          <w:rFonts w:cstheme="minorHAnsi"/>
        </w:rPr>
        <w:t>;</w:t>
      </w:r>
    </w:p>
    <w:p w14:paraId="7F60ABAA" w14:textId="76807BF6" w:rsidR="00C7759E" w:rsidRPr="00C31FBB" w:rsidRDefault="0093574D" w:rsidP="00055223">
      <w:pPr>
        <w:pStyle w:val="Odstavecseseznamem"/>
        <w:numPr>
          <w:ilvl w:val="0"/>
          <w:numId w:val="17"/>
        </w:numPr>
        <w:rPr>
          <w:rFonts w:cstheme="minorHAnsi"/>
        </w:rPr>
      </w:pPr>
      <w:r w:rsidRPr="00C31FBB">
        <w:rPr>
          <w:rFonts w:cstheme="minorHAnsi"/>
        </w:rPr>
        <w:t>Dále</w:t>
      </w:r>
      <w:r w:rsidR="00F776B6" w:rsidRPr="00C31FBB">
        <w:rPr>
          <w:rFonts w:cstheme="minorHAnsi"/>
        </w:rPr>
        <w:t>,</w:t>
      </w:r>
      <w:r w:rsidR="001F658E" w:rsidRPr="00C31FBB">
        <w:rPr>
          <w:rFonts w:cstheme="minorHAnsi"/>
        </w:rPr>
        <w:t xml:space="preserve"> </w:t>
      </w:r>
      <w:r w:rsidR="00F776B6" w:rsidRPr="00C31FBB">
        <w:rPr>
          <w:rFonts w:cstheme="minorHAnsi"/>
        </w:rPr>
        <w:t>p</w:t>
      </w:r>
      <w:r w:rsidR="001F658E" w:rsidRPr="00C31FBB">
        <w:rPr>
          <w:rFonts w:cstheme="minorHAnsi"/>
        </w:rPr>
        <w:t xml:space="preserve">okud tak stanoví </w:t>
      </w:r>
      <w:r w:rsidR="005D3D7F" w:rsidRPr="00C31FBB">
        <w:rPr>
          <w:rFonts w:cstheme="minorHAnsi"/>
        </w:rPr>
        <w:t xml:space="preserve">odbor ŽP SK, vypracování </w:t>
      </w:r>
      <w:r w:rsidRPr="00C31FBB">
        <w:rPr>
          <w:rFonts w:cstheme="minorHAnsi"/>
        </w:rPr>
        <w:t>dokumentace EIA</w:t>
      </w:r>
      <w:r w:rsidR="00C7759E" w:rsidRPr="00C31FBB">
        <w:rPr>
          <w:rFonts w:cstheme="minorHAnsi"/>
        </w:rPr>
        <w:t>;</w:t>
      </w:r>
    </w:p>
    <w:p w14:paraId="284C0DC4" w14:textId="229CF0DE" w:rsidR="007C26CB" w:rsidRPr="00C31FBB" w:rsidRDefault="00C7759E" w:rsidP="00055223">
      <w:pPr>
        <w:pStyle w:val="Odstavecseseznamem"/>
        <w:numPr>
          <w:ilvl w:val="0"/>
          <w:numId w:val="17"/>
        </w:numPr>
        <w:rPr>
          <w:rFonts w:cstheme="minorHAnsi"/>
        </w:rPr>
      </w:pPr>
      <w:r w:rsidRPr="00C31FBB">
        <w:rPr>
          <w:rFonts w:cstheme="minorHAnsi"/>
        </w:rPr>
        <w:t>Pokud bude vypracována</w:t>
      </w:r>
      <w:r w:rsidR="00B23F16" w:rsidRPr="00C31FBB">
        <w:rPr>
          <w:rFonts w:cstheme="minorHAnsi"/>
        </w:rPr>
        <w:t xml:space="preserve"> dokumentace EIA, </w:t>
      </w:r>
      <w:r w:rsidR="007459AD" w:rsidRPr="00C31FBB">
        <w:rPr>
          <w:rFonts w:cstheme="minorHAnsi"/>
        </w:rPr>
        <w:t xml:space="preserve">bude </w:t>
      </w:r>
      <w:r w:rsidR="00C41C7D" w:rsidRPr="00C31FBB">
        <w:rPr>
          <w:rFonts w:cstheme="minorHAnsi"/>
        </w:rPr>
        <w:t>podán záměr dokumentace EIA</w:t>
      </w:r>
      <w:r w:rsidR="0086275C" w:rsidRPr="00C31FBB">
        <w:rPr>
          <w:rFonts w:cstheme="minorHAnsi"/>
        </w:rPr>
        <w:t>.</w:t>
      </w:r>
    </w:p>
    <w:p w14:paraId="3988866D" w14:textId="774ECCBE" w:rsidR="006B7BF5" w:rsidRPr="00C31FBB" w:rsidRDefault="006B7BF5" w:rsidP="00055223">
      <w:pPr>
        <w:pStyle w:val="Odstavecseseznamem"/>
        <w:numPr>
          <w:ilvl w:val="0"/>
          <w:numId w:val="17"/>
        </w:numPr>
        <w:rPr>
          <w:rFonts w:cstheme="minorHAnsi"/>
        </w:rPr>
      </w:pPr>
      <w:r w:rsidRPr="00C31FBB">
        <w:rPr>
          <w:rFonts w:cstheme="minorHAnsi"/>
        </w:rPr>
        <w:t>Představení a projednání záměru s veřejností</w:t>
      </w:r>
    </w:p>
    <w:p w14:paraId="69D420A5" w14:textId="522703CD" w:rsidR="000A4C1E" w:rsidRPr="00C31FBB" w:rsidRDefault="000A4C1E" w:rsidP="00094588">
      <w:pPr>
        <w:jc w:val="both"/>
        <w:rPr>
          <w:rFonts w:cstheme="minorHAnsi"/>
        </w:rPr>
      </w:pPr>
      <w:r w:rsidRPr="00C31FBB">
        <w:rPr>
          <w:rFonts w:cstheme="minorHAnsi"/>
        </w:rPr>
        <w:t>Další konkrétní požadavky na zpracovatele studie vyplynou až během dílčích projednávání s dotčenými orgány státní správy a správci dopravní a technické infrastruktury.</w:t>
      </w:r>
      <w:r w:rsidR="00F918DD" w:rsidRPr="00C31FBB">
        <w:rPr>
          <w:rFonts w:cstheme="minorHAnsi"/>
        </w:rPr>
        <w:t xml:space="preserve"> Vzhledem k těmto </w:t>
      </w:r>
      <w:r w:rsidR="006550E9" w:rsidRPr="00C31FBB">
        <w:rPr>
          <w:rFonts w:cstheme="minorHAnsi"/>
        </w:rPr>
        <w:t xml:space="preserve">potenciálním změnám si </w:t>
      </w:r>
      <w:r w:rsidR="007E7C7D" w:rsidRPr="00C31FBB">
        <w:rPr>
          <w:rFonts w:cstheme="minorHAnsi"/>
        </w:rPr>
        <w:t>O</w:t>
      </w:r>
      <w:r w:rsidR="006550E9" w:rsidRPr="00C31FBB">
        <w:rPr>
          <w:rFonts w:cstheme="minorHAnsi"/>
        </w:rPr>
        <w:t xml:space="preserve">bjednatel vyhrazuje právo </w:t>
      </w:r>
      <w:r w:rsidR="003B113A" w:rsidRPr="00C31FBB">
        <w:rPr>
          <w:rFonts w:cstheme="minorHAnsi"/>
        </w:rPr>
        <w:t>změny termínu plnění</w:t>
      </w:r>
      <w:r w:rsidR="00005AE3" w:rsidRPr="00C31FBB">
        <w:rPr>
          <w:rFonts w:cstheme="minorHAnsi"/>
        </w:rPr>
        <w:t xml:space="preserve"> a </w:t>
      </w:r>
      <w:r w:rsidR="008A56E5" w:rsidRPr="00C31FBB">
        <w:rPr>
          <w:rFonts w:cstheme="minorHAnsi"/>
        </w:rPr>
        <w:t>ceny díla</w:t>
      </w:r>
      <w:r w:rsidR="008B1ACF" w:rsidRPr="00C31FBB">
        <w:rPr>
          <w:rFonts w:cstheme="minorHAnsi"/>
        </w:rPr>
        <w:t xml:space="preserve"> v odpovídajícím rozsahu.</w:t>
      </w:r>
    </w:p>
    <w:p w14:paraId="419BCA42" w14:textId="00DE1322" w:rsidR="009B1552" w:rsidRPr="00C31FBB" w:rsidRDefault="009B1552" w:rsidP="00094588">
      <w:pPr>
        <w:jc w:val="both"/>
        <w:rPr>
          <w:rFonts w:cstheme="minorHAnsi"/>
        </w:rPr>
      </w:pPr>
      <w:r w:rsidRPr="00C31FBB">
        <w:rPr>
          <w:rFonts w:cstheme="minorHAnsi"/>
        </w:rPr>
        <w:t xml:space="preserve">Předmět díla je dále vymezen činnostmi uvedenými v Příloze č. 2 ke </w:t>
      </w:r>
      <w:r w:rsidR="007C1262" w:rsidRPr="00C31FBB">
        <w:rPr>
          <w:rFonts w:cstheme="minorHAnsi"/>
        </w:rPr>
        <w:t xml:space="preserve">smlouvě o dílo, </w:t>
      </w:r>
      <w:r w:rsidRPr="00C31FBB">
        <w:rPr>
          <w:rFonts w:cstheme="minorHAnsi"/>
        </w:rPr>
        <w:t>Soupisu prací</w:t>
      </w:r>
      <w:r w:rsidR="0065479B" w:rsidRPr="00C31FBB">
        <w:rPr>
          <w:rFonts w:cstheme="minorHAnsi"/>
        </w:rPr>
        <w:t xml:space="preserve"> (dále jen „</w:t>
      </w:r>
      <w:r w:rsidR="0065479B" w:rsidRPr="00C31FBB">
        <w:rPr>
          <w:rFonts w:cstheme="minorHAnsi"/>
          <w:b/>
          <w:bCs/>
        </w:rPr>
        <w:t>Soupis prací</w:t>
      </w:r>
      <w:r w:rsidR="0065479B" w:rsidRPr="00C31FBB">
        <w:rPr>
          <w:rFonts w:cstheme="minorHAnsi"/>
        </w:rPr>
        <w:t>“)</w:t>
      </w:r>
      <w:r w:rsidRPr="00C31FBB">
        <w:rPr>
          <w:rFonts w:cstheme="minorHAnsi"/>
        </w:rPr>
        <w:t>.</w:t>
      </w:r>
    </w:p>
    <w:p w14:paraId="2A70112B" w14:textId="4DCFD0F9" w:rsidR="0086275C" w:rsidRPr="00C31FBB" w:rsidRDefault="00044E6D">
      <w:pPr>
        <w:pStyle w:val="Nadpis3"/>
        <w:ind w:left="426"/>
      </w:pPr>
      <w:r w:rsidRPr="00C31FBB">
        <w:rPr>
          <w:b w:val="0"/>
          <w:bCs w:val="0"/>
        </w:rPr>
        <w:t>Z</w:t>
      </w:r>
      <w:r w:rsidR="00795283" w:rsidRPr="00C31FBB">
        <w:rPr>
          <w:b w:val="0"/>
          <w:bCs w:val="0"/>
        </w:rPr>
        <w:t xml:space="preserve">pracování </w:t>
      </w:r>
      <w:r w:rsidR="000619E5" w:rsidRPr="00C31FBB">
        <w:rPr>
          <w:b w:val="0"/>
          <w:bCs w:val="0"/>
        </w:rPr>
        <w:t>S</w:t>
      </w:r>
      <w:r w:rsidR="0042019B" w:rsidRPr="00C31FBB">
        <w:rPr>
          <w:b w:val="0"/>
          <w:bCs w:val="0"/>
        </w:rPr>
        <w:t>tudie</w:t>
      </w:r>
      <w:r w:rsidR="00A14A80" w:rsidRPr="00C31FBB">
        <w:rPr>
          <w:b w:val="0"/>
          <w:bCs w:val="0"/>
        </w:rPr>
        <w:t xml:space="preserve"> proveditelnosti</w:t>
      </w:r>
      <w:r w:rsidR="00555A56" w:rsidRPr="00C31FBB">
        <w:rPr>
          <w:b w:val="0"/>
          <w:bCs w:val="0"/>
        </w:rPr>
        <w:t xml:space="preserve"> </w:t>
      </w:r>
      <w:r w:rsidR="008457E6" w:rsidRPr="00C31FBB">
        <w:rPr>
          <w:b w:val="0"/>
          <w:bCs w:val="0"/>
        </w:rPr>
        <w:t xml:space="preserve">(TES) </w:t>
      </w:r>
      <w:r w:rsidR="00B17C6C" w:rsidRPr="00C31FBB">
        <w:rPr>
          <w:b w:val="0"/>
          <w:bCs w:val="0"/>
        </w:rPr>
        <w:t xml:space="preserve">pro realizaci </w:t>
      </w:r>
      <w:r w:rsidR="00627AF5" w:rsidRPr="00C31FBB">
        <w:rPr>
          <w:b w:val="0"/>
          <w:bCs w:val="0"/>
        </w:rPr>
        <w:t xml:space="preserve">záměru </w:t>
      </w:r>
      <w:sdt>
        <w:sdtPr>
          <w:rPr>
            <w:rStyle w:val="Styl1"/>
            <w:b/>
            <w:bCs w:val="0"/>
          </w:rPr>
          <w:alias w:val="Název záměru"/>
          <w:tag w:val="Název záměru"/>
          <w:id w:val="1803343545"/>
          <w:placeholder>
            <w:docPart w:val="DefaultPlaceholder_-1854013440"/>
          </w:placeholder>
        </w:sdtPr>
        <w:sdtEndPr>
          <w:rPr>
            <w:rStyle w:val="Standardnpsmoodstavce"/>
            <w:b w:val="0"/>
          </w:rPr>
        </w:sdtEndPr>
        <w:sdtContent>
          <w:r w:rsidR="00DE09F8">
            <w:t xml:space="preserve">II/101 </w:t>
          </w:r>
          <w:proofErr w:type="gramStart"/>
          <w:r w:rsidR="00DE09F8">
            <w:t>Drahelčice - Unhošť</w:t>
          </w:r>
          <w:proofErr w:type="gramEnd"/>
          <w:r w:rsidR="006B7BF5" w:rsidRPr="00C31FBB">
            <w:t xml:space="preserve"> </w:t>
          </w:r>
        </w:sdtContent>
      </w:sdt>
      <w:r w:rsidR="000A7D93" w:rsidRPr="00C31FBB">
        <w:rPr>
          <w:b w:val="0"/>
          <w:bCs w:val="0"/>
        </w:rPr>
        <w:t xml:space="preserve">, </w:t>
      </w:r>
      <w:r w:rsidR="001A113A" w:rsidRPr="00C31FBB">
        <w:rPr>
          <w:b w:val="0"/>
          <w:bCs w:val="0"/>
        </w:rPr>
        <w:t xml:space="preserve">v souladu s kapitolou 7.3 směrnice Ministerstva dopravy, odboru liniových staveb a silničního správního úřadu, pro dokumentaci staveb pozemních komunikací, dostupné na: </w:t>
      </w:r>
      <w:hyperlink r:id="rId12" w:history="1">
        <w:r w:rsidR="000C7281" w:rsidRPr="00C31FBB">
          <w:rPr>
            <w:rStyle w:val="Hypertextovodkaz"/>
            <w:b w:val="0"/>
            <w:bCs w:val="0"/>
            <w:i/>
            <w:iCs/>
          </w:rPr>
          <w:t>https://www.pjpk.cz/metodicke-pokyny-smernice-a-dalsi-technicke-pre/</w:t>
        </w:r>
      </w:hyperlink>
      <w:r w:rsidR="0086275C" w:rsidRPr="00C31FBB">
        <w:t>.</w:t>
      </w:r>
    </w:p>
    <w:p w14:paraId="6A7F9637" w14:textId="053A58DF" w:rsidR="0086275C" w:rsidRPr="00C31FBB" w:rsidRDefault="0086275C" w:rsidP="0086275C">
      <w:pPr>
        <w:pStyle w:val="Nadpis3"/>
        <w:numPr>
          <w:ilvl w:val="0"/>
          <w:numId w:val="0"/>
        </w:numPr>
        <w:ind w:left="426"/>
        <w:rPr>
          <w:b w:val="0"/>
          <w:bCs w:val="0"/>
        </w:rPr>
      </w:pPr>
      <w:r w:rsidRPr="00C31FBB">
        <w:rPr>
          <w:b w:val="0"/>
          <w:bCs w:val="0"/>
        </w:rPr>
        <w:t>Součástí studie bude prověření dotčených pozemků a tvorba záborového elaborátu, a to včetně případných funkčních melioračních zařízení v záboru stavby.</w:t>
      </w:r>
    </w:p>
    <w:p w14:paraId="54B82804" w14:textId="77777777" w:rsidR="0086275C" w:rsidRPr="00C31FBB" w:rsidRDefault="0086275C" w:rsidP="00055223">
      <w:pPr>
        <w:pStyle w:val="Nadpis3"/>
        <w:numPr>
          <w:ilvl w:val="0"/>
          <w:numId w:val="0"/>
        </w:numPr>
        <w:ind w:left="426"/>
      </w:pPr>
      <w:r w:rsidRPr="00C31FBB">
        <w:rPr>
          <w:b w:val="0"/>
          <w:bCs w:val="0"/>
        </w:rPr>
        <w:t>Technické řešení bude splňovat požadavky dotčených orgánů a bude respektovat v maximální možné míře platné územně plánovací dokumentace.</w:t>
      </w:r>
    </w:p>
    <w:p w14:paraId="76FA8EA5" w14:textId="77777777" w:rsidR="007A76C4" w:rsidRPr="00C31FBB" w:rsidRDefault="007A76C4" w:rsidP="00055223">
      <w:pPr>
        <w:pStyle w:val="Nadpis3"/>
        <w:numPr>
          <w:ilvl w:val="0"/>
          <w:numId w:val="0"/>
        </w:numPr>
        <w:ind w:left="426"/>
      </w:pPr>
      <w:r w:rsidRPr="00C31FBB">
        <w:rPr>
          <w:b w:val="0"/>
          <w:bCs w:val="0"/>
        </w:rPr>
        <w:t xml:space="preserve">Součástí studie bude propočet nákladů stavby, kde budou stanoveny stavební náklady silnice, vyvolaných přeložek, a to včetně nákladů potřebných pro výkup jednotlivých dotčených pozemků. </w:t>
      </w:r>
    </w:p>
    <w:p w14:paraId="053F4B47" w14:textId="77777777" w:rsidR="007A76C4" w:rsidRPr="00C31FBB" w:rsidRDefault="007A76C4" w:rsidP="00055223">
      <w:pPr>
        <w:pStyle w:val="Nadpis3"/>
        <w:numPr>
          <w:ilvl w:val="0"/>
          <w:numId w:val="0"/>
        </w:numPr>
        <w:ind w:left="426"/>
      </w:pPr>
      <w:r w:rsidRPr="00C31FBB">
        <w:rPr>
          <w:b w:val="0"/>
          <w:bCs w:val="0"/>
        </w:rPr>
        <w:t>Studie stanoví rozdělení na jednotlivé stavební objekty s ohledem na rozsah budoucí stavby a její charakter.</w:t>
      </w:r>
    </w:p>
    <w:p w14:paraId="72C0151A" w14:textId="0100EA5E" w:rsidR="00135C11" w:rsidRPr="00C31FBB" w:rsidRDefault="00A16102" w:rsidP="00C26069">
      <w:pPr>
        <w:pStyle w:val="Nadpis3"/>
        <w:ind w:left="426"/>
        <w:rPr>
          <w:b w:val="0"/>
          <w:bCs w:val="0"/>
        </w:rPr>
      </w:pPr>
      <w:bookmarkStart w:id="0" w:name="_Hlk193104398"/>
      <w:r w:rsidRPr="00C31FBB">
        <w:rPr>
          <w:b w:val="0"/>
          <w:bCs w:val="0"/>
        </w:rPr>
        <w:lastRenderedPageBreak/>
        <w:t>O</w:t>
      </w:r>
      <w:r w:rsidR="00C7021B" w:rsidRPr="00C31FBB">
        <w:rPr>
          <w:b w:val="0"/>
          <w:bCs w:val="0"/>
        </w:rPr>
        <w:t>známení záměru EIA</w:t>
      </w:r>
      <w:r w:rsidR="008B34B0" w:rsidRPr="00C31FBB">
        <w:rPr>
          <w:b w:val="0"/>
          <w:bCs w:val="0"/>
        </w:rPr>
        <w:t xml:space="preserve"> </w:t>
      </w:r>
      <w:bookmarkEnd w:id="0"/>
      <w:r w:rsidR="00C7021B" w:rsidRPr="00C31FBB">
        <w:rPr>
          <w:b w:val="0"/>
          <w:bCs w:val="0"/>
        </w:rPr>
        <w:t xml:space="preserve">dle </w:t>
      </w:r>
      <w:bookmarkStart w:id="1" w:name="_Hlk193104601"/>
      <w:r w:rsidR="00C7021B" w:rsidRPr="00C31FBB">
        <w:rPr>
          <w:b w:val="0"/>
          <w:bCs w:val="0"/>
        </w:rPr>
        <w:t xml:space="preserve">zákona </w:t>
      </w:r>
      <w:r w:rsidR="008B34B0" w:rsidRPr="00C31FBB">
        <w:rPr>
          <w:b w:val="0"/>
          <w:bCs w:val="0"/>
        </w:rPr>
        <w:t xml:space="preserve">č. </w:t>
      </w:r>
      <w:r w:rsidR="00C7021B" w:rsidRPr="00C31FBB">
        <w:rPr>
          <w:b w:val="0"/>
          <w:bCs w:val="0"/>
        </w:rPr>
        <w:t>100/2001</w:t>
      </w:r>
      <w:r w:rsidR="008B34B0" w:rsidRPr="00C31FBB">
        <w:rPr>
          <w:b w:val="0"/>
          <w:bCs w:val="0"/>
        </w:rPr>
        <w:t xml:space="preserve"> Sb.,</w:t>
      </w:r>
      <w:r w:rsidR="00C7021B" w:rsidRPr="00C31FBB">
        <w:rPr>
          <w:b w:val="0"/>
          <w:bCs w:val="0"/>
        </w:rPr>
        <w:t xml:space="preserve"> o posuzování vlivu na životní prostředí</w:t>
      </w:r>
      <w:bookmarkEnd w:id="1"/>
      <w:r w:rsidR="00DF1F35" w:rsidRPr="00C31FBB">
        <w:rPr>
          <w:b w:val="0"/>
          <w:bCs w:val="0"/>
        </w:rPr>
        <w:t xml:space="preserve">. </w:t>
      </w:r>
    </w:p>
    <w:p w14:paraId="7BCCC049" w14:textId="66DB2896" w:rsidR="000E4581" w:rsidRPr="00C31FBB" w:rsidRDefault="00696164" w:rsidP="008B52E4">
      <w:pPr>
        <w:pStyle w:val="Nadpis2"/>
        <w:rPr>
          <w:rFonts w:cstheme="minorHAnsi"/>
        </w:rPr>
      </w:pPr>
      <w:r w:rsidRPr="00C31FBB">
        <w:rPr>
          <w:rFonts w:cstheme="minorHAnsi"/>
        </w:rPr>
        <w:t>Práva a p</w:t>
      </w:r>
      <w:r w:rsidR="006B4764" w:rsidRPr="00C31FBB">
        <w:rPr>
          <w:rFonts w:cstheme="minorHAnsi"/>
        </w:rPr>
        <w:t xml:space="preserve">ovinnosti </w:t>
      </w:r>
      <w:r w:rsidR="00E93C52" w:rsidRPr="00C31FBB">
        <w:rPr>
          <w:rFonts w:cstheme="minorHAnsi"/>
        </w:rPr>
        <w:t>Poskytovatel</w:t>
      </w:r>
      <w:r w:rsidR="00FB616A" w:rsidRPr="00C31FBB">
        <w:rPr>
          <w:rFonts w:cstheme="minorHAnsi"/>
        </w:rPr>
        <w:t>e</w:t>
      </w:r>
    </w:p>
    <w:p w14:paraId="29126564" w14:textId="0851DBC3" w:rsidR="00297EEC" w:rsidRPr="00C31FBB" w:rsidRDefault="00644914" w:rsidP="002807B0">
      <w:pPr>
        <w:pStyle w:val="Nadpis3"/>
      </w:pPr>
      <w:r w:rsidRPr="00C31FBB">
        <w:t>Další práva a povinnosti</w:t>
      </w:r>
      <w:r w:rsidR="00235753" w:rsidRPr="00C31FBB">
        <w:t>:</w:t>
      </w:r>
    </w:p>
    <w:p w14:paraId="59AB7B5A" w14:textId="67A25CAC" w:rsidR="002F6C31" w:rsidRPr="00C31FBB" w:rsidRDefault="00057826" w:rsidP="00FA68EA">
      <w:pPr>
        <w:pStyle w:val="Odstavecseseznamem"/>
        <w:rPr>
          <w:rFonts w:cstheme="minorHAnsi"/>
          <w:b/>
          <w:bCs/>
        </w:rPr>
      </w:pPr>
      <w:r w:rsidRPr="00C31FBB">
        <w:rPr>
          <w:rFonts w:cstheme="minorHAnsi"/>
        </w:rPr>
        <w:t>S</w:t>
      </w:r>
      <w:r w:rsidR="00627FA9" w:rsidRPr="00C31FBB">
        <w:rPr>
          <w:rFonts w:cstheme="minorHAnsi"/>
        </w:rPr>
        <w:t>tudie</w:t>
      </w:r>
      <w:r w:rsidRPr="00C31FBB">
        <w:rPr>
          <w:rFonts w:cstheme="minorHAnsi"/>
        </w:rPr>
        <w:t xml:space="preserve"> proveditelnosti</w:t>
      </w:r>
      <w:r w:rsidR="002F6C31" w:rsidRPr="00C31FBB">
        <w:rPr>
          <w:rFonts w:cstheme="minorHAnsi"/>
        </w:rPr>
        <w:t xml:space="preserve"> bude vyhotovena v souladu s</w:t>
      </w:r>
      <w:r w:rsidR="003806EB" w:rsidRPr="00C31FBB">
        <w:rPr>
          <w:rFonts w:cstheme="minorHAnsi"/>
        </w:rPr>
        <w:t> příslušnými právními a technickými předpisy, zejména s ohledem na</w:t>
      </w:r>
      <w:r w:rsidR="000A7EB4" w:rsidRPr="00C31FBB">
        <w:rPr>
          <w:rFonts w:cstheme="minorHAnsi"/>
        </w:rPr>
        <w:t xml:space="preserve"> zákon č. 283/2012 Sb., stavební zákon </w:t>
      </w:r>
      <w:r w:rsidR="008F4745" w:rsidRPr="00C31FBB">
        <w:rPr>
          <w:rFonts w:cstheme="minorHAnsi"/>
        </w:rPr>
        <w:t>a dále zejména</w:t>
      </w:r>
      <w:r w:rsidR="002F6C31" w:rsidRPr="00C31FBB">
        <w:rPr>
          <w:rFonts w:cstheme="minorHAnsi"/>
        </w:rPr>
        <w:t>:</w:t>
      </w:r>
    </w:p>
    <w:p w14:paraId="22A8089C" w14:textId="71A44729" w:rsidR="002F6C31" w:rsidRPr="00C31FBB" w:rsidRDefault="000853E9" w:rsidP="1ADD3C3A">
      <w:pPr>
        <w:spacing w:line="360" w:lineRule="auto"/>
        <w:ind w:left="1134" w:hanging="283"/>
        <w:jc w:val="both"/>
        <w:rPr>
          <w:rFonts w:cstheme="minorHAnsi"/>
        </w:rPr>
      </w:pPr>
      <w:sdt>
        <w:sdtPr>
          <w:rPr>
            <w:rFonts w:cstheme="minorHAnsi"/>
          </w:rPr>
          <w:id w:val="1006482042"/>
          <w14:checkbox>
            <w14:checked w14:val="1"/>
            <w14:checkedState w14:val="2612" w14:font="MS Gothic"/>
            <w14:uncheckedState w14:val="2610" w14:font="MS Gothic"/>
          </w14:checkbox>
        </w:sdtPr>
        <w:sdtEndPr/>
        <w:sdtContent>
          <w:r w:rsidR="002842E8" w:rsidRPr="00C31FBB">
            <w:rPr>
              <w:rFonts w:ascii="Segoe UI Symbol" w:eastAsia="MS Gothic" w:hAnsi="Segoe UI Symbol" w:cs="Segoe UI Symbol"/>
            </w:rPr>
            <w:t>☒</w:t>
          </w:r>
        </w:sdtContent>
      </w:sdt>
      <w:r w:rsidR="002F6C31" w:rsidRPr="00C31FBB">
        <w:rPr>
          <w:rFonts w:cstheme="minorHAnsi"/>
        </w:rPr>
        <w:t xml:space="preserve"> vyhlášku ministerstva dopravy č. 227/2024 Sb., o rozsahu a obsahu projektové dokumentace staveb dopravní infrastruktury, zejména její přílohy č. 2</w:t>
      </w:r>
      <w:r w:rsidR="008F4745" w:rsidRPr="00C31FBB">
        <w:rPr>
          <w:rFonts w:cstheme="minorHAnsi"/>
        </w:rPr>
        <w:t>;</w:t>
      </w:r>
    </w:p>
    <w:p w14:paraId="235F0524" w14:textId="3087227C" w:rsidR="002F6C31" w:rsidRPr="00C31FBB" w:rsidRDefault="000853E9" w:rsidP="008F4745">
      <w:pPr>
        <w:spacing w:line="360" w:lineRule="auto"/>
        <w:ind w:left="1276" w:hanging="425"/>
        <w:jc w:val="both"/>
        <w:rPr>
          <w:rFonts w:cstheme="minorHAnsi"/>
        </w:rPr>
      </w:pPr>
      <w:sdt>
        <w:sdtPr>
          <w:rPr>
            <w:rFonts w:cstheme="minorHAnsi"/>
          </w:rPr>
          <w:id w:val="312605368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8F4745" w:rsidRPr="00C31FBB">
            <w:rPr>
              <w:rFonts w:ascii="Segoe UI Symbol" w:eastAsia="MS Gothic" w:hAnsi="Segoe UI Symbol" w:cs="Segoe UI Symbol"/>
            </w:rPr>
            <w:t>☐</w:t>
          </w:r>
        </w:sdtContent>
      </w:sdt>
      <w:r w:rsidR="002F6C31" w:rsidRPr="00C31FBB">
        <w:rPr>
          <w:rFonts w:cstheme="minorHAnsi"/>
        </w:rPr>
        <w:t xml:space="preserve"> </w:t>
      </w:r>
      <w:r w:rsidR="008F4745" w:rsidRPr="00C31FBB">
        <w:rPr>
          <w:rFonts w:cstheme="minorHAnsi"/>
        </w:rPr>
        <w:t xml:space="preserve"> </w:t>
      </w:r>
      <w:r w:rsidR="002F6C31" w:rsidRPr="00C31FBB">
        <w:rPr>
          <w:rFonts w:cstheme="minorHAnsi"/>
        </w:rPr>
        <w:t>vyhlášku ministerstva pro místní rozvoj č. 131/2024 Sb., o dokumentaci staveb</w:t>
      </w:r>
      <w:r w:rsidR="008F4745" w:rsidRPr="00C31FBB">
        <w:rPr>
          <w:rFonts w:cstheme="minorHAnsi"/>
        </w:rPr>
        <w:t>;</w:t>
      </w:r>
    </w:p>
    <w:p w14:paraId="356EA2D0" w14:textId="5F9DBE60" w:rsidR="00065350" w:rsidRPr="00C31FBB" w:rsidRDefault="000853E9" w:rsidP="00065350">
      <w:pPr>
        <w:spacing w:line="360" w:lineRule="auto"/>
        <w:ind w:left="1134" w:hanging="283"/>
        <w:jc w:val="both"/>
        <w:rPr>
          <w:rFonts w:cstheme="minorHAnsi"/>
        </w:rPr>
      </w:pPr>
      <w:sdt>
        <w:sdtPr>
          <w:rPr>
            <w:rFonts w:cstheme="minorHAnsi"/>
          </w:rPr>
          <w:id w:val="-1000037235"/>
          <w14:checkbox>
            <w14:checked w14:val="1"/>
            <w14:checkedState w14:val="2612" w14:font="MS Gothic"/>
            <w14:uncheckedState w14:val="2610" w14:font="MS Gothic"/>
          </w14:checkbox>
        </w:sdtPr>
        <w:sdtEndPr/>
        <w:sdtContent>
          <w:r w:rsidR="00627FA9" w:rsidRPr="00C31FBB">
            <w:rPr>
              <w:rFonts w:ascii="Segoe UI Symbol" w:eastAsia="MS Gothic" w:hAnsi="Segoe UI Symbol" w:cs="Segoe UI Symbol"/>
            </w:rPr>
            <w:t>☒</w:t>
          </w:r>
        </w:sdtContent>
      </w:sdt>
      <w:r w:rsidR="00CB24B2" w:rsidRPr="00C31FBB">
        <w:rPr>
          <w:rFonts w:cstheme="minorHAnsi"/>
        </w:rPr>
        <w:t xml:space="preserve"> </w:t>
      </w:r>
      <w:r w:rsidR="008F4745" w:rsidRPr="00C31FBB">
        <w:rPr>
          <w:rFonts w:cstheme="minorHAnsi"/>
        </w:rPr>
        <w:t xml:space="preserve"> </w:t>
      </w:r>
      <w:r w:rsidR="0055588F" w:rsidRPr="00C31FBB">
        <w:rPr>
          <w:rFonts w:cstheme="minorHAnsi"/>
        </w:rPr>
        <w:t xml:space="preserve">směrnici Ministerstva dopravy, odboru liniových staveb a silničního správního úřadu, pro dokumentaci staveb pozemních komunikací, dostupné </w:t>
      </w:r>
      <w:r w:rsidR="009C1558" w:rsidRPr="00C31FBB">
        <w:rPr>
          <w:rFonts w:cstheme="minorHAnsi"/>
        </w:rPr>
        <w:t>zde</w:t>
      </w:r>
      <w:r w:rsidR="00C16DDA" w:rsidRPr="00C31FBB">
        <w:rPr>
          <w:rFonts w:cstheme="minorHAnsi"/>
        </w:rPr>
        <w:t>:</w:t>
      </w:r>
      <w:r w:rsidR="0055588F" w:rsidRPr="00C31FBB">
        <w:rPr>
          <w:rFonts w:cstheme="minorHAnsi"/>
        </w:rPr>
        <w:t xml:space="preserve"> </w:t>
      </w:r>
      <w:hyperlink r:id="rId13" w:history="1">
        <w:r w:rsidR="00065350" w:rsidRPr="00C31FBB">
          <w:rPr>
            <w:rStyle w:val="Hypertextovodkaz"/>
            <w:rFonts w:cstheme="minorHAnsi"/>
          </w:rPr>
          <w:t>https://www.pjpk.cz/metodicke-pokyny-smernice-a-dalsi-technicke-pre/</w:t>
        </w:r>
      </w:hyperlink>
      <w:r w:rsidR="00065350" w:rsidRPr="00C31FBB">
        <w:rPr>
          <w:rFonts w:cstheme="minorHAnsi"/>
        </w:rPr>
        <w:t>;</w:t>
      </w:r>
    </w:p>
    <w:p w14:paraId="78A1E10F" w14:textId="2679BDE4" w:rsidR="00065350" w:rsidRPr="00C31FBB" w:rsidRDefault="000853E9" w:rsidP="00065350">
      <w:pPr>
        <w:spacing w:line="360" w:lineRule="auto"/>
        <w:ind w:left="1134" w:hanging="283"/>
        <w:jc w:val="both"/>
        <w:rPr>
          <w:rFonts w:cstheme="minorHAnsi"/>
        </w:rPr>
      </w:pPr>
      <w:sdt>
        <w:sdtPr>
          <w:rPr>
            <w:rFonts w:cstheme="minorHAnsi"/>
          </w:rPr>
          <w:id w:val="1755712021"/>
          <w14:checkbox>
            <w14:checked w14:val="1"/>
            <w14:checkedState w14:val="2612" w14:font="MS Gothic"/>
            <w14:uncheckedState w14:val="2610" w14:font="MS Gothic"/>
          </w14:checkbox>
        </w:sdtPr>
        <w:sdtEndPr/>
        <w:sdtContent>
          <w:r w:rsidR="00627FA9" w:rsidRPr="00C31FBB">
            <w:rPr>
              <w:rFonts w:ascii="Segoe UI Symbol" w:eastAsia="MS Gothic" w:hAnsi="Segoe UI Symbol" w:cs="Segoe UI Symbol"/>
            </w:rPr>
            <w:t>☒</w:t>
          </w:r>
        </w:sdtContent>
      </w:sdt>
      <w:r w:rsidR="00644A90" w:rsidRPr="00C31FBB">
        <w:rPr>
          <w:rFonts w:cstheme="minorHAnsi"/>
        </w:rPr>
        <w:t xml:space="preserve"> Technické kvalitativní podmínky staveb pozemních komunikací, dostupné z</w:t>
      </w:r>
      <w:r w:rsidR="009C1558" w:rsidRPr="00C31FBB">
        <w:rPr>
          <w:rFonts w:cstheme="minorHAnsi"/>
        </w:rPr>
        <w:t>de:</w:t>
      </w:r>
      <w:r w:rsidR="00644A90" w:rsidRPr="00C31FBB">
        <w:rPr>
          <w:rFonts w:cstheme="minorHAnsi"/>
        </w:rPr>
        <w:t xml:space="preserve"> </w:t>
      </w:r>
      <w:hyperlink r:id="rId14" w:history="1">
        <w:r w:rsidR="00065350" w:rsidRPr="00C31FBB">
          <w:rPr>
            <w:rStyle w:val="Hypertextovodkaz"/>
            <w:rFonts w:cstheme="minorHAnsi"/>
          </w:rPr>
          <w:t>https://www.pjpk.cz/technicke-kvalitativni-podminky-staveb-tkp/</w:t>
        </w:r>
      </w:hyperlink>
      <w:r w:rsidR="00065350" w:rsidRPr="00C31FBB">
        <w:rPr>
          <w:rFonts w:cstheme="minorHAnsi"/>
        </w:rPr>
        <w:t>;</w:t>
      </w:r>
    </w:p>
    <w:p w14:paraId="06E06B02" w14:textId="711C6AC0" w:rsidR="00E276AD" w:rsidRPr="00C31FBB" w:rsidRDefault="00E276AD" w:rsidP="008F4745">
      <w:pPr>
        <w:spacing w:line="360" w:lineRule="auto"/>
        <w:ind w:left="709"/>
        <w:jc w:val="both"/>
        <w:rPr>
          <w:rFonts w:cstheme="minorHAnsi"/>
        </w:rPr>
      </w:pPr>
      <w:r w:rsidRPr="00C31FBB">
        <w:rPr>
          <w:rFonts w:cstheme="minorHAnsi"/>
        </w:rPr>
        <w:t xml:space="preserve">přičemž bude zejména obsahovat veškeré </w:t>
      </w:r>
      <w:r w:rsidR="007D37F0" w:rsidRPr="00C31FBB">
        <w:rPr>
          <w:rFonts w:cstheme="minorHAnsi"/>
        </w:rPr>
        <w:t>části</w:t>
      </w:r>
      <w:r w:rsidR="002F71F3" w:rsidRPr="00C31FBB">
        <w:rPr>
          <w:rFonts w:cstheme="minorHAnsi"/>
        </w:rPr>
        <w:t xml:space="preserve">, </w:t>
      </w:r>
      <w:r w:rsidR="00283DD2" w:rsidRPr="00C31FBB">
        <w:rPr>
          <w:rFonts w:cstheme="minorHAnsi"/>
        </w:rPr>
        <w:t xml:space="preserve">které výše uvedené </w:t>
      </w:r>
      <w:r w:rsidR="003C4B10" w:rsidRPr="00C31FBB">
        <w:rPr>
          <w:rFonts w:cstheme="minorHAnsi"/>
        </w:rPr>
        <w:t xml:space="preserve">předpisy a </w:t>
      </w:r>
      <w:r w:rsidR="00B24993" w:rsidRPr="00C31FBB">
        <w:rPr>
          <w:rFonts w:cstheme="minorHAnsi"/>
        </w:rPr>
        <w:t>podmínky předpokládají s ohledem na povahu záměru, a to v</w:t>
      </w:r>
      <w:r w:rsidR="009E2300" w:rsidRPr="00C31FBB">
        <w:rPr>
          <w:rFonts w:cstheme="minorHAnsi"/>
        </w:rPr>
        <w:t> kvalitě odpovídající účelu záměru</w:t>
      </w:r>
      <w:r w:rsidR="00B24993" w:rsidRPr="00C31FBB">
        <w:rPr>
          <w:rFonts w:cstheme="minorHAnsi"/>
        </w:rPr>
        <w:t>.</w:t>
      </w:r>
    </w:p>
    <w:p w14:paraId="4C3631EA" w14:textId="2B82FCE9" w:rsidR="00624432" w:rsidRPr="00C31FBB" w:rsidRDefault="00057826" w:rsidP="00FA68EA">
      <w:pPr>
        <w:pStyle w:val="Odstavecseseznamem"/>
        <w:rPr>
          <w:rFonts w:cstheme="minorHAnsi"/>
        </w:rPr>
      </w:pPr>
      <w:r w:rsidRPr="00C31FBB">
        <w:rPr>
          <w:rFonts w:cstheme="minorHAnsi"/>
        </w:rPr>
        <w:t>S</w:t>
      </w:r>
      <w:r w:rsidR="00AB0D94" w:rsidRPr="00C31FBB">
        <w:rPr>
          <w:rFonts w:cstheme="minorHAnsi"/>
        </w:rPr>
        <w:t>tudie</w:t>
      </w:r>
      <w:r w:rsidRPr="00C31FBB">
        <w:rPr>
          <w:rFonts w:cstheme="minorHAnsi"/>
        </w:rPr>
        <w:t xml:space="preserve"> proveditelnosti</w:t>
      </w:r>
      <w:r w:rsidR="00624432" w:rsidRPr="00C31FBB">
        <w:rPr>
          <w:rFonts w:cstheme="minorHAnsi"/>
        </w:rPr>
        <w:t xml:space="preserve"> musí zohlednit související záměry</w:t>
      </w:r>
      <w:r w:rsidR="004A2626" w:rsidRPr="00C31FBB">
        <w:rPr>
          <w:rFonts w:cstheme="minorHAnsi"/>
        </w:rPr>
        <w:t xml:space="preserve"> a veškerou </w:t>
      </w:r>
      <w:r w:rsidR="0009531C" w:rsidRPr="00C31FBB">
        <w:rPr>
          <w:rFonts w:cstheme="minorHAnsi"/>
        </w:rPr>
        <w:t xml:space="preserve">platnou </w:t>
      </w:r>
      <w:r w:rsidR="004A2626" w:rsidRPr="00C31FBB">
        <w:rPr>
          <w:rFonts w:cstheme="minorHAnsi"/>
        </w:rPr>
        <w:t>územně plánovací dokumentaci</w:t>
      </w:r>
      <w:r w:rsidR="0009531C" w:rsidRPr="00C31FBB">
        <w:rPr>
          <w:rFonts w:cstheme="minorHAnsi"/>
        </w:rPr>
        <w:t>, a to k okamžiku předpokládané realizace stavby</w:t>
      </w:r>
      <w:r w:rsidR="00624432" w:rsidRPr="00C31FBB">
        <w:rPr>
          <w:rFonts w:cstheme="minorHAnsi"/>
        </w:rPr>
        <w:t>.</w:t>
      </w:r>
    </w:p>
    <w:p w14:paraId="1650374A" w14:textId="77777777" w:rsidR="00400852" w:rsidRPr="00C31FBB" w:rsidRDefault="00400852" w:rsidP="00400852">
      <w:pPr>
        <w:pStyle w:val="Odstavecseseznamem"/>
        <w:numPr>
          <w:ilvl w:val="0"/>
          <w:numId w:val="0"/>
        </w:numPr>
        <w:ind w:left="709"/>
        <w:rPr>
          <w:rFonts w:cstheme="minorHAnsi"/>
        </w:rPr>
      </w:pPr>
    </w:p>
    <w:p w14:paraId="17FEF440" w14:textId="2776AA86" w:rsidR="004127FF" w:rsidRPr="00C31FBB" w:rsidRDefault="00F07BBB" w:rsidP="00FA68EA">
      <w:pPr>
        <w:pStyle w:val="Odstavecseseznamem"/>
        <w:rPr>
          <w:rFonts w:cstheme="minorHAnsi"/>
        </w:rPr>
      </w:pPr>
      <w:r w:rsidRPr="00C31FBB">
        <w:rPr>
          <w:rFonts w:cstheme="minorHAnsi"/>
        </w:rPr>
        <w:t>S</w:t>
      </w:r>
      <w:r w:rsidR="00AB0D94" w:rsidRPr="00C31FBB">
        <w:rPr>
          <w:rFonts w:cstheme="minorHAnsi"/>
        </w:rPr>
        <w:t>tudie</w:t>
      </w:r>
      <w:r w:rsidRPr="00C31FBB">
        <w:rPr>
          <w:rFonts w:cstheme="minorHAnsi"/>
        </w:rPr>
        <w:t xml:space="preserve"> proveditelnosti</w:t>
      </w:r>
      <w:r w:rsidR="005A1FA9" w:rsidRPr="00C31FBB">
        <w:rPr>
          <w:rFonts w:cstheme="minorHAnsi"/>
        </w:rPr>
        <w:t xml:space="preserve"> </w:t>
      </w:r>
      <w:r w:rsidR="00834D03" w:rsidRPr="00C31FBB">
        <w:rPr>
          <w:rFonts w:cstheme="minorHAnsi"/>
        </w:rPr>
        <w:t xml:space="preserve">musí splňovat </w:t>
      </w:r>
      <w:r w:rsidR="004127FF" w:rsidRPr="00C31FBB">
        <w:rPr>
          <w:rFonts w:cstheme="minorHAnsi"/>
        </w:rPr>
        <w:t>požadavk</w:t>
      </w:r>
      <w:r w:rsidR="00834D03" w:rsidRPr="00C31FBB">
        <w:rPr>
          <w:rFonts w:cstheme="minorHAnsi"/>
        </w:rPr>
        <w:t>y</w:t>
      </w:r>
      <w:r w:rsidR="004127FF" w:rsidRPr="00C31FBB">
        <w:rPr>
          <w:rFonts w:cstheme="minorHAnsi"/>
        </w:rPr>
        <w:t xml:space="preserve"> na dokumentaci pro zadávací řízení, ve kterém bude vybrán </w:t>
      </w:r>
      <w:r w:rsidR="00E93C52" w:rsidRPr="00C31FBB">
        <w:rPr>
          <w:rFonts w:cstheme="minorHAnsi"/>
        </w:rPr>
        <w:t>Poskytovatel</w:t>
      </w:r>
      <w:r w:rsidR="004127FF" w:rsidRPr="00C31FBB">
        <w:rPr>
          <w:rFonts w:cstheme="minorHAnsi"/>
        </w:rPr>
        <w:t xml:space="preserve"> stavby</w:t>
      </w:r>
      <w:r w:rsidR="00FD44AD" w:rsidRPr="00C31FBB">
        <w:rPr>
          <w:rFonts w:cstheme="minorHAnsi"/>
        </w:rPr>
        <w:t xml:space="preserve"> v souladu se </w:t>
      </w:r>
      <w:r w:rsidR="004127FF" w:rsidRPr="00C31FBB">
        <w:rPr>
          <w:rFonts w:cstheme="minorHAnsi"/>
        </w:rPr>
        <w:t xml:space="preserve">zákonem č. 134/2016 Sb., </w:t>
      </w:r>
      <w:r w:rsidR="009C1558" w:rsidRPr="00C31FBB">
        <w:rPr>
          <w:rFonts w:cstheme="minorHAnsi"/>
        </w:rPr>
        <w:br/>
      </w:r>
      <w:r w:rsidR="004127FF" w:rsidRPr="00C31FBB">
        <w:rPr>
          <w:rFonts w:cstheme="minorHAnsi"/>
        </w:rPr>
        <w:t xml:space="preserve">o zadávání veřejných zakázek a vyhláškou č. </w:t>
      </w:r>
      <w:r w:rsidR="004127FF" w:rsidRPr="00C31FBB">
        <w:rPr>
          <w:rFonts w:eastAsia="SimSun" w:cstheme="minorHAnsi"/>
        </w:rPr>
        <w:t xml:space="preserve">169/2016 </w:t>
      </w:r>
      <w:r w:rsidR="004127FF" w:rsidRPr="00C31FBB">
        <w:rPr>
          <w:rFonts w:cstheme="minorHAnsi"/>
        </w:rPr>
        <w:t>Sb., kterou se stanoví podrobnosti vymezení předmětu veřejné zakázky na stavební práce a rozsah soupisu stavebních prací, dodávek a služeb s výkazem výměr, ve znění pozdějších předpisů.</w:t>
      </w:r>
    </w:p>
    <w:p w14:paraId="407995CB" w14:textId="77777777" w:rsidR="00400852" w:rsidRPr="00C31FBB" w:rsidRDefault="00400852" w:rsidP="00400852">
      <w:pPr>
        <w:pStyle w:val="Odstavecseseznamem"/>
        <w:numPr>
          <w:ilvl w:val="0"/>
          <w:numId w:val="0"/>
        </w:numPr>
        <w:ind w:left="709"/>
        <w:rPr>
          <w:rFonts w:cstheme="minorHAnsi"/>
        </w:rPr>
      </w:pPr>
    </w:p>
    <w:p w14:paraId="55C27E79" w14:textId="0E78903A" w:rsidR="00D04CE3" w:rsidRPr="00C31FBB" w:rsidRDefault="0053268C" w:rsidP="00FA68EA">
      <w:pPr>
        <w:pStyle w:val="Odstavecseseznamem"/>
        <w:rPr>
          <w:rFonts w:cstheme="minorHAnsi"/>
        </w:rPr>
      </w:pPr>
      <w:r w:rsidRPr="00C31FBB">
        <w:rPr>
          <w:rFonts w:cstheme="minorHAnsi"/>
        </w:rPr>
        <w:t>S</w:t>
      </w:r>
      <w:r w:rsidR="00D04CE3" w:rsidRPr="00C31FBB">
        <w:rPr>
          <w:rFonts w:cstheme="minorHAnsi"/>
        </w:rPr>
        <w:t xml:space="preserve">tudie </w:t>
      </w:r>
      <w:r w:rsidRPr="00C31FBB">
        <w:rPr>
          <w:rFonts w:cstheme="minorHAnsi"/>
        </w:rPr>
        <w:t xml:space="preserve">proveditelnosti </w:t>
      </w:r>
      <w:r w:rsidR="00D04CE3" w:rsidRPr="00C31FBB">
        <w:rPr>
          <w:rFonts w:cstheme="minorHAnsi"/>
        </w:rPr>
        <w:t>musí být vypracována v souladu se všemi</w:t>
      </w:r>
      <w:r w:rsidR="003D1246" w:rsidRPr="00C31FBB">
        <w:rPr>
          <w:rFonts w:cstheme="minorHAnsi"/>
        </w:rPr>
        <w:t xml:space="preserve"> právními předpisy </w:t>
      </w:r>
      <w:r w:rsidR="009C1558" w:rsidRPr="00C31FBB">
        <w:rPr>
          <w:rFonts w:cstheme="minorHAnsi"/>
        </w:rPr>
        <w:br/>
      </w:r>
      <w:r w:rsidR="003D1246" w:rsidRPr="00C31FBB">
        <w:rPr>
          <w:rFonts w:cstheme="minorHAnsi"/>
        </w:rPr>
        <w:t>a závaznými technickými normami, zejména ČSN 73 6101, ČSN 73 6102.</w:t>
      </w:r>
    </w:p>
    <w:p w14:paraId="700FB7F7" w14:textId="650AEE50" w:rsidR="008A2B12" w:rsidRPr="00C31FBB" w:rsidRDefault="008A2B12" w:rsidP="008A2B12">
      <w:pPr>
        <w:pStyle w:val="Odstavecseseznamem"/>
        <w:numPr>
          <w:ilvl w:val="0"/>
          <w:numId w:val="0"/>
        </w:numPr>
        <w:ind w:left="709"/>
        <w:rPr>
          <w:rFonts w:cstheme="minorHAnsi"/>
        </w:rPr>
      </w:pPr>
    </w:p>
    <w:p w14:paraId="274CEFD5" w14:textId="781FCDA1" w:rsidR="008A2B12" w:rsidRPr="00C31FBB" w:rsidRDefault="008A2B12" w:rsidP="008A2B12">
      <w:pPr>
        <w:pStyle w:val="Odstavecseseznamem"/>
        <w:rPr>
          <w:rFonts w:cstheme="minorHAnsi"/>
        </w:rPr>
      </w:pPr>
      <w:r w:rsidRPr="00C31FBB">
        <w:rPr>
          <w:rFonts w:cstheme="minorHAnsi"/>
        </w:rPr>
        <w:t>Oznámení záměru EIA a</w:t>
      </w:r>
      <w:r w:rsidR="00682965" w:rsidRPr="00C31FBB">
        <w:rPr>
          <w:rFonts w:cstheme="minorHAnsi"/>
        </w:rPr>
        <w:t xml:space="preserve"> </w:t>
      </w:r>
      <w:r w:rsidRPr="00C31FBB">
        <w:rPr>
          <w:rFonts w:cstheme="minorHAnsi"/>
        </w:rPr>
        <w:t>Vypracování dokumentace EIA</w:t>
      </w:r>
      <w:r w:rsidR="00682965" w:rsidRPr="00C31FBB">
        <w:rPr>
          <w:rFonts w:cstheme="minorHAnsi"/>
        </w:rPr>
        <w:t xml:space="preserve"> bude provedena v souladu se zákonem č. 100/2001 Sb., o posuzování vlivu na životní prostředí.</w:t>
      </w:r>
    </w:p>
    <w:p w14:paraId="649D273B" w14:textId="599D3884" w:rsidR="00AE0959" w:rsidRPr="00C31FBB" w:rsidRDefault="00AE0959" w:rsidP="002807B0">
      <w:pPr>
        <w:pStyle w:val="Nadpis3"/>
      </w:pPr>
      <w:r w:rsidRPr="00C31FBB">
        <w:t>Další práva a povinnosti týkající</w:t>
      </w:r>
      <w:r w:rsidR="00042223" w:rsidRPr="00C31FBB">
        <w:t xml:space="preserve"> se průzkumů a zaměření</w:t>
      </w:r>
      <w:r w:rsidRPr="00C31FBB">
        <w:t>:</w:t>
      </w:r>
    </w:p>
    <w:p w14:paraId="707F8300" w14:textId="3FF74754" w:rsidR="00FB071C" w:rsidRPr="00C31FBB" w:rsidRDefault="00042223" w:rsidP="00FA68EA">
      <w:pPr>
        <w:pStyle w:val="Odstavecseseznamem"/>
        <w:rPr>
          <w:rFonts w:cstheme="minorHAnsi"/>
          <w:b/>
        </w:rPr>
      </w:pPr>
      <w:r w:rsidRPr="00C31FBB">
        <w:rPr>
          <w:rFonts w:cstheme="minorHAnsi"/>
        </w:rPr>
        <w:t xml:space="preserve">Průzkumy a zaměření budou zhotoveny </w:t>
      </w:r>
      <w:r w:rsidR="009F18C8" w:rsidRPr="00C31FBB">
        <w:rPr>
          <w:rFonts w:cstheme="minorHAnsi"/>
        </w:rPr>
        <w:t xml:space="preserve">s ohledem na aktuální znění </w:t>
      </w:r>
      <w:r w:rsidRPr="00C31FBB">
        <w:rPr>
          <w:rFonts w:cstheme="minorHAnsi"/>
        </w:rPr>
        <w:t xml:space="preserve">směrnice Ministerstva dopravy, odboru liniových staveb a silničního správního úřadu, pro dokumentaci staveb pozemních komunikací, dostupné </w:t>
      </w:r>
      <w:r w:rsidR="009C1558" w:rsidRPr="00C31FBB">
        <w:rPr>
          <w:rFonts w:cstheme="minorHAnsi"/>
        </w:rPr>
        <w:t>zde</w:t>
      </w:r>
      <w:r w:rsidR="00FB071C" w:rsidRPr="00C31FBB">
        <w:rPr>
          <w:rFonts w:cstheme="minorHAnsi"/>
        </w:rPr>
        <w:t>:</w:t>
      </w:r>
      <w:r w:rsidRPr="00C31FBB">
        <w:rPr>
          <w:rFonts w:cstheme="minorHAnsi"/>
        </w:rPr>
        <w:t xml:space="preserve"> </w:t>
      </w:r>
    </w:p>
    <w:p w14:paraId="7EFFB18C" w14:textId="3A4925AC" w:rsidR="00042223" w:rsidRPr="00C31FBB" w:rsidRDefault="00613BA0" w:rsidP="00055223">
      <w:pPr>
        <w:pStyle w:val="Odstavecseseznamem"/>
        <w:numPr>
          <w:ilvl w:val="0"/>
          <w:numId w:val="0"/>
        </w:numPr>
        <w:ind w:left="1276"/>
        <w:rPr>
          <w:rFonts w:cstheme="minorHAnsi"/>
          <w:b/>
        </w:rPr>
      </w:pPr>
      <w:hyperlink r:id="rId15" w:history="1">
        <w:r w:rsidRPr="00C31FBB">
          <w:rPr>
            <w:rStyle w:val="Hypertextovodkaz"/>
            <w:rFonts w:cstheme="minorHAnsi"/>
            <w:i/>
            <w:iCs/>
          </w:rPr>
          <w:t>https://www.pjpk.cz/metodicke-pokyny-smernice-a-dalsi-technicke-pre/</w:t>
        </w:r>
      </w:hyperlink>
    </w:p>
    <w:p w14:paraId="53D4BEE2" w14:textId="5F7DFC28" w:rsidR="00003B1C" w:rsidRPr="00C31FBB" w:rsidRDefault="00003B1C" w:rsidP="002807B0">
      <w:pPr>
        <w:pStyle w:val="Nadpis3"/>
      </w:pPr>
      <w:r w:rsidRPr="00C31FBB">
        <w:lastRenderedPageBreak/>
        <w:t xml:space="preserve">Ostatní práva a povinnosti </w:t>
      </w:r>
      <w:r w:rsidR="00E93C52" w:rsidRPr="00C31FBB">
        <w:t>Poskytovatel</w:t>
      </w:r>
      <w:r w:rsidRPr="00C31FBB">
        <w:t>e:</w:t>
      </w:r>
    </w:p>
    <w:p w14:paraId="33DA7317" w14:textId="2AEDFB19" w:rsidR="0001637D" w:rsidRPr="00C31FBB" w:rsidRDefault="00E93C52" w:rsidP="00FA68EA">
      <w:pPr>
        <w:pStyle w:val="Odstavecseseznamem"/>
        <w:rPr>
          <w:rFonts w:cstheme="minorHAnsi"/>
          <w:bCs/>
        </w:rPr>
      </w:pPr>
      <w:r w:rsidRPr="00C31FBB">
        <w:rPr>
          <w:rFonts w:cstheme="minorHAnsi"/>
        </w:rPr>
        <w:t>Poskytovatel</w:t>
      </w:r>
      <w:r w:rsidR="0001637D" w:rsidRPr="00C31FBB">
        <w:rPr>
          <w:rFonts w:cstheme="minorHAnsi"/>
          <w:bCs/>
        </w:rPr>
        <w:t xml:space="preserve"> je povinen poskytovat Objednateli </w:t>
      </w:r>
      <w:r w:rsidR="00BA7E1D" w:rsidRPr="00C31FBB">
        <w:rPr>
          <w:rFonts w:cstheme="minorHAnsi"/>
          <w:bCs/>
        </w:rPr>
        <w:t xml:space="preserve">součinnost </w:t>
      </w:r>
      <w:r w:rsidR="009E7AA3" w:rsidRPr="00C31FBB">
        <w:rPr>
          <w:rFonts w:cstheme="minorHAnsi"/>
        </w:rPr>
        <w:t xml:space="preserve">při zpracování dodatečných informací v rámci výběrového řízení na </w:t>
      </w:r>
      <w:r w:rsidRPr="00C31FBB">
        <w:rPr>
          <w:rFonts w:cstheme="minorHAnsi"/>
        </w:rPr>
        <w:t>Poskytovatel</w:t>
      </w:r>
      <w:r w:rsidR="009E7AA3" w:rsidRPr="00C31FBB">
        <w:rPr>
          <w:rFonts w:cstheme="minorHAnsi"/>
        </w:rPr>
        <w:t xml:space="preserve">e stavby a zpracování konsolidovaných znění dokumentů, které byly ve výběrovém řízení na </w:t>
      </w:r>
      <w:r w:rsidRPr="00C31FBB">
        <w:rPr>
          <w:rFonts w:cstheme="minorHAnsi"/>
        </w:rPr>
        <w:t>Poskytovatel</w:t>
      </w:r>
      <w:r w:rsidR="009E7AA3" w:rsidRPr="00C31FBB">
        <w:rPr>
          <w:rFonts w:cstheme="minorHAnsi"/>
        </w:rPr>
        <w:t>e opravovány.</w:t>
      </w:r>
    </w:p>
    <w:p w14:paraId="369EA945" w14:textId="77777777" w:rsidR="00C16DDA" w:rsidRPr="00C31FBB" w:rsidRDefault="00C16DDA" w:rsidP="00C16DDA">
      <w:pPr>
        <w:pStyle w:val="Odstavecseseznamem"/>
        <w:numPr>
          <w:ilvl w:val="0"/>
          <w:numId w:val="0"/>
        </w:numPr>
        <w:ind w:left="1224"/>
        <w:rPr>
          <w:rFonts w:cstheme="minorHAnsi"/>
          <w:bCs/>
        </w:rPr>
      </w:pPr>
    </w:p>
    <w:p w14:paraId="70F74D3D" w14:textId="2261F873" w:rsidR="00846BAD" w:rsidRPr="00C31FBB" w:rsidRDefault="00AB2B93" w:rsidP="000E32D8">
      <w:pPr>
        <w:pStyle w:val="Nadpis2"/>
        <w:rPr>
          <w:rFonts w:cstheme="minorHAnsi"/>
        </w:rPr>
      </w:pPr>
      <w:r w:rsidRPr="00C31FBB">
        <w:rPr>
          <w:rFonts w:cstheme="minorHAnsi"/>
        </w:rPr>
        <w:t xml:space="preserve">Termíny: </w:t>
      </w:r>
    </w:p>
    <w:p w14:paraId="163D836B" w14:textId="77777777" w:rsidR="00EB7062" w:rsidRPr="00C31FBB" w:rsidRDefault="00EB7062" w:rsidP="00EB7062">
      <w:pPr>
        <w:pStyle w:val="Odstavecseseznamem"/>
        <w:numPr>
          <w:ilvl w:val="0"/>
          <w:numId w:val="28"/>
        </w:numPr>
        <w:rPr>
          <w:rFonts w:cstheme="minorHAnsi"/>
        </w:rPr>
      </w:pPr>
      <w:r w:rsidRPr="00C31FBB">
        <w:rPr>
          <w:rFonts w:cstheme="minorHAnsi"/>
        </w:rPr>
        <w:t>Předložení výstupů z činností dle bodu 1 a 2 soupisu prací ve fázi konceptu, vyjma zpracování položky "Biologický průzkum" - do 150 dní od uzavření smlouvy,</w:t>
      </w:r>
    </w:p>
    <w:p w14:paraId="558A2F9A" w14:textId="77777777" w:rsidR="00EB7062" w:rsidRPr="00C31FBB" w:rsidRDefault="00EB7062" w:rsidP="00EB7062">
      <w:pPr>
        <w:pStyle w:val="Odstavecseseznamem"/>
        <w:numPr>
          <w:ilvl w:val="0"/>
          <w:numId w:val="28"/>
        </w:numPr>
        <w:rPr>
          <w:rFonts w:cstheme="minorHAnsi"/>
        </w:rPr>
      </w:pPr>
      <w:r w:rsidRPr="00C31FBB">
        <w:rPr>
          <w:rFonts w:cstheme="minorHAnsi"/>
        </w:rPr>
        <w:t>Předložení výstupů z činností dle bodu 1 a 2 soupisu prací ve fázi čistopisu, vyjma zpracování položky "Biologický průzkum" - do 30 dní od obdržení písemných připomínek Objednatele ke konceptu činností dle bodu 8 písmena a) tohoto článku,</w:t>
      </w:r>
    </w:p>
    <w:p w14:paraId="0F396B06" w14:textId="27A78180" w:rsidR="00EB7062" w:rsidRPr="00C31FBB" w:rsidRDefault="00EB7062" w:rsidP="00EB7062">
      <w:pPr>
        <w:pStyle w:val="Odstavecseseznamem"/>
        <w:numPr>
          <w:ilvl w:val="0"/>
          <w:numId w:val="28"/>
        </w:numPr>
        <w:rPr>
          <w:rFonts w:cstheme="minorHAnsi"/>
        </w:rPr>
      </w:pPr>
      <w:r w:rsidRPr="00C31FBB">
        <w:rPr>
          <w:rFonts w:cstheme="minorHAnsi"/>
        </w:rPr>
        <w:t xml:space="preserve">Předložení výstupů položky "Biologický průzkum" - do 30. </w:t>
      </w:r>
      <w:r w:rsidR="00C31FBB" w:rsidRPr="00C31FBB">
        <w:rPr>
          <w:rFonts w:cstheme="minorHAnsi"/>
        </w:rPr>
        <w:t>10</w:t>
      </w:r>
      <w:r w:rsidRPr="00C31FBB">
        <w:rPr>
          <w:rFonts w:cstheme="minorHAnsi"/>
        </w:rPr>
        <w:t xml:space="preserve">. 2026, </w:t>
      </w:r>
    </w:p>
    <w:p w14:paraId="00A2802B" w14:textId="77777777" w:rsidR="00EB7062" w:rsidRPr="00C31FBB" w:rsidRDefault="00EB7062" w:rsidP="00EB7062">
      <w:pPr>
        <w:pStyle w:val="Odstavecseseznamem"/>
        <w:numPr>
          <w:ilvl w:val="0"/>
          <w:numId w:val="28"/>
        </w:numPr>
        <w:rPr>
          <w:rFonts w:cstheme="minorHAnsi"/>
        </w:rPr>
      </w:pPr>
      <w:r w:rsidRPr="00C31FBB">
        <w:rPr>
          <w:rFonts w:cstheme="minorHAnsi"/>
        </w:rPr>
        <w:t>Oznámení EIA ve fázi konceptu – do 30 dní od předání výstupů dle bodu 8 písmena b) a c) tohoto článku,</w:t>
      </w:r>
    </w:p>
    <w:p w14:paraId="6D37A229" w14:textId="77777777" w:rsidR="00EB7062" w:rsidRPr="00C31FBB" w:rsidRDefault="00EB7062" w:rsidP="00EB7062">
      <w:pPr>
        <w:pStyle w:val="Odstavecseseznamem"/>
        <w:numPr>
          <w:ilvl w:val="0"/>
          <w:numId w:val="28"/>
        </w:numPr>
        <w:rPr>
          <w:rFonts w:cstheme="minorHAnsi"/>
        </w:rPr>
      </w:pPr>
      <w:r w:rsidRPr="00C31FBB">
        <w:rPr>
          <w:rFonts w:cstheme="minorHAnsi"/>
        </w:rPr>
        <w:t>Oznámení EIA ve fázi čistopisu – do 30 dní od obdržení písemných připomínek Objednatele ke konceptu činností dle bodu 8 písmena d) tohoto článku,</w:t>
      </w:r>
    </w:p>
    <w:p w14:paraId="3D2B237D" w14:textId="77777777" w:rsidR="00EB7062" w:rsidRPr="00C31FBB" w:rsidRDefault="00EB7062" w:rsidP="00EB7062">
      <w:pPr>
        <w:pStyle w:val="Odstavecseseznamem"/>
        <w:numPr>
          <w:ilvl w:val="0"/>
          <w:numId w:val="28"/>
        </w:numPr>
        <w:rPr>
          <w:rFonts w:cstheme="minorHAnsi"/>
        </w:rPr>
      </w:pPr>
      <w:r w:rsidRPr="00C31FBB">
        <w:rPr>
          <w:rFonts w:cstheme="minorHAnsi"/>
        </w:rPr>
        <w:t>Vypracování konceptu dokumentace EIA – do 360 dní od vydání závěru zjišťovacího řízení, které proběhne na podkladě Oznámení EIA dle bodu 8 písmena e) tohoto článku, a současně do 90 dní od předání všech podkladů a studií, které zajišťuje objednatel dle podmínek vyplývajících ze závěru zjišťovacího řízení,</w:t>
      </w:r>
    </w:p>
    <w:p w14:paraId="7E66778F" w14:textId="77777777" w:rsidR="00EB7062" w:rsidRPr="00C31FBB" w:rsidRDefault="00EB7062" w:rsidP="00EB7062">
      <w:pPr>
        <w:pStyle w:val="Odstavecseseznamem"/>
        <w:numPr>
          <w:ilvl w:val="0"/>
          <w:numId w:val="28"/>
        </w:numPr>
        <w:rPr>
          <w:rFonts w:cstheme="minorHAnsi"/>
        </w:rPr>
      </w:pPr>
      <w:r w:rsidRPr="00C31FBB">
        <w:rPr>
          <w:rFonts w:cstheme="minorHAnsi"/>
        </w:rPr>
        <w:t>Vypracování čistopisu dokumentace EIA – do 30 dní od obdržení písemných připomínek Objednatele ke konceptu dokumentace EIA dle bodu 8 písmena f) tohoto článku,</w:t>
      </w:r>
    </w:p>
    <w:p w14:paraId="64B56C9A" w14:textId="200BC3E2" w:rsidR="00EB7062" w:rsidRPr="00C31FBB" w:rsidRDefault="00EB7062" w:rsidP="00EB7062">
      <w:pPr>
        <w:pStyle w:val="Odstavecseseznamem"/>
        <w:numPr>
          <w:ilvl w:val="0"/>
          <w:numId w:val="28"/>
        </w:numPr>
        <w:rPr>
          <w:rFonts w:cstheme="minorHAnsi"/>
        </w:rPr>
      </w:pPr>
      <w:r w:rsidRPr="00C31FBB">
        <w:rPr>
          <w:rFonts w:cstheme="minorHAnsi"/>
        </w:rPr>
        <w:t>Předložení dokumentace EIA na příslušný úřad k zahájení procesu EIA – do 30 dní od schválení čistopisu dokumentace EIA dle bodu 8 písmena g) tohoto článku.</w:t>
      </w:r>
    </w:p>
    <w:p w14:paraId="0B2969CD" w14:textId="77777777" w:rsidR="001D0AC0" w:rsidRPr="00C31FBB" w:rsidRDefault="001D0AC0" w:rsidP="005E3896">
      <w:pPr>
        <w:spacing w:after="0" w:line="276" w:lineRule="auto"/>
        <w:jc w:val="both"/>
        <w:rPr>
          <w:rFonts w:cstheme="minorHAnsi"/>
          <w:b/>
        </w:rPr>
      </w:pPr>
    </w:p>
    <w:p w14:paraId="34F9EAB5" w14:textId="77777777" w:rsidR="00BE16FA" w:rsidRPr="00C31FBB" w:rsidRDefault="007B3D7B" w:rsidP="00BE16FA">
      <w:pPr>
        <w:pStyle w:val="Nadpis2"/>
        <w:rPr>
          <w:rFonts w:cstheme="minorHAnsi"/>
          <w:u w:val="single"/>
        </w:rPr>
      </w:pPr>
      <w:r w:rsidRPr="00C31FBB">
        <w:rPr>
          <w:rFonts w:cstheme="minorHAnsi"/>
        </w:rPr>
        <w:t>Kontakty:</w:t>
      </w:r>
    </w:p>
    <w:p w14:paraId="74E18BCF" w14:textId="77777777" w:rsidR="004A0E71" w:rsidRPr="00C31FBB" w:rsidRDefault="004A0E71" w:rsidP="004A0E71">
      <w:pPr>
        <w:jc w:val="both"/>
        <w:rPr>
          <w:rFonts w:cstheme="minorHAnsi"/>
          <w:bCs/>
        </w:rPr>
      </w:pPr>
      <w:r w:rsidRPr="00C31FBB">
        <w:rPr>
          <w:rFonts w:cstheme="minorHAnsi"/>
          <w:bCs/>
        </w:rPr>
        <w:t xml:space="preserve">Ing. Jan Fidler (tel.: +420 725 973 551, e-mail: </w:t>
      </w:r>
      <w:hyperlink r:id="rId16" w:history="1">
        <w:r w:rsidRPr="00C31FBB">
          <w:rPr>
            <w:rStyle w:val="Hypertextovodkaz"/>
            <w:rFonts w:cstheme="minorHAnsi"/>
            <w:bCs/>
          </w:rPr>
          <w:t>jan.fidler@ksus.cz</w:t>
        </w:r>
      </w:hyperlink>
      <w:r w:rsidRPr="00C31FBB">
        <w:rPr>
          <w:rFonts w:cstheme="minorHAnsi"/>
          <w:bCs/>
        </w:rPr>
        <w:t>)</w:t>
      </w:r>
    </w:p>
    <w:p w14:paraId="0BBD799E" w14:textId="77777777" w:rsidR="004A0E71" w:rsidRPr="00C31FBB" w:rsidRDefault="004A0E71" w:rsidP="004A0E71">
      <w:pPr>
        <w:jc w:val="both"/>
        <w:rPr>
          <w:rFonts w:cstheme="minorHAnsi"/>
          <w:bCs/>
        </w:rPr>
      </w:pPr>
      <w:r w:rsidRPr="00C31FBB">
        <w:rPr>
          <w:rFonts w:cstheme="minorHAnsi"/>
          <w:bCs/>
        </w:rPr>
        <w:t xml:space="preserve">Ing. Marek Hanuš, MPA (tel.: +420 725 973 536, e-mail: </w:t>
      </w:r>
      <w:hyperlink r:id="rId17" w:history="1">
        <w:r w:rsidRPr="00C31FBB">
          <w:rPr>
            <w:rStyle w:val="Hypertextovodkaz"/>
            <w:rFonts w:cstheme="minorHAnsi"/>
            <w:bCs/>
          </w:rPr>
          <w:t>marek.hanus@ksus.cz</w:t>
        </w:r>
      </w:hyperlink>
      <w:r w:rsidRPr="00C31FBB">
        <w:rPr>
          <w:rFonts w:cstheme="minorHAnsi"/>
          <w:bCs/>
        </w:rPr>
        <w:t>)</w:t>
      </w:r>
    </w:p>
    <w:p w14:paraId="7B94107A" w14:textId="3DA92616" w:rsidR="002F5C09" w:rsidRPr="00C31FBB" w:rsidRDefault="002F5C09" w:rsidP="004A0E71">
      <w:pPr>
        <w:jc w:val="both"/>
        <w:rPr>
          <w:rFonts w:cstheme="minorHAnsi"/>
          <w:bCs/>
        </w:rPr>
      </w:pPr>
      <w:r w:rsidRPr="00C31FBB">
        <w:rPr>
          <w:rFonts w:cstheme="minorHAnsi"/>
          <w:sz w:val="24"/>
          <w:szCs w:val="24"/>
        </w:rPr>
        <w:t>Štěpán Janáček</w:t>
      </w:r>
      <w:r w:rsidRPr="00C31FBB">
        <w:rPr>
          <w:rFonts w:cstheme="minorHAnsi"/>
          <w:bCs/>
        </w:rPr>
        <w:t xml:space="preserve">, </w:t>
      </w:r>
      <w:r w:rsidR="00C31FBB" w:rsidRPr="00C31FBB">
        <w:rPr>
          <w:rFonts w:cstheme="minorHAnsi"/>
          <w:bCs/>
        </w:rPr>
        <w:t>(</w:t>
      </w:r>
      <w:r w:rsidRPr="00C31FBB">
        <w:rPr>
          <w:rFonts w:cstheme="minorHAnsi"/>
          <w:bCs/>
        </w:rPr>
        <w:t>manažer staveb, tel.: 720 866 768, email:</w:t>
      </w:r>
      <w:r w:rsidRPr="00C31FBB">
        <w:rPr>
          <w:rFonts w:cstheme="minorHAnsi"/>
          <w:bCs/>
          <w:u w:val="single"/>
        </w:rPr>
        <w:t xml:space="preserve"> </w:t>
      </w:r>
      <w:hyperlink r:id="rId18" w:history="1">
        <w:r w:rsidRPr="00C31FBB">
          <w:rPr>
            <w:rStyle w:val="Hypertextovodkaz"/>
            <w:rFonts w:cstheme="minorHAnsi"/>
            <w:bCs/>
          </w:rPr>
          <w:t>stepan.janacek@ksus.cz</w:t>
        </w:r>
      </w:hyperlink>
      <w:r w:rsidR="00C31FBB" w:rsidRPr="00C31FBB">
        <w:rPr>
          <w:rFonts w:cstheme="minorHAnsi"/>
        </w:rPr>
        <w:t>)</w:t>
      </w:r>
    </w:p>
    <w:p w14:paraId="78F300F5" w14:textId="4E199459" w:rsidR="00B45785" w:rsidRPr="00C31FBB" w:rsidRDefault="007B3D7B" w:rsidP="00BE16FA">
      <w:pPr>
        <w:pStyle w:val="Nadpis2"/>
        <w:rPr>
          <w:rFonts w:cstheme="minorHAnsi"/>
        </w:rPr>
      </w:pPr>
      <w:bookmarkStart w:id="2" w:name="_Hlk193106804"/>
      <w:r w:rsidRPr="00C31FBB">
        <w:rPr>
          <w:rFonts w:cstheme="minorHAnsi"/>
        </w:rPr>
        <w:t>Zpracoval</w:t>
      </w:r>
      <w:r w:rsidR="00E060D7" w:rsidRPr="00C31FBB">
        <w:rPr>
          <w:rFonts w:cstheme="minorHAnsi"/>
        </w:rPr>
        <w:t>:</w:t>
      </w:r>
      <w:r w:rsidR="00D62314" w:rsidRPr="00C31FBB">
        <w:rPr>
          <w:rFonts w:cstheme="minorHAnsi"/>
        </w:rPr>
        <w:t xml:space="preserve"> </w:t>
      </w:r>
    </w:p>
    <w:bookmarkEnd w:id="2"/>
    <w:p w14:paraId="485D466C" w14:textId="77777777" w:rsidR="00C31FBB" w:rsidRDefault="00C31FBB" w:rsidP="00C31FBB">
      <w:pPr>
        <w:jc w:val="both"/>
        <w:rPr>
          <w:rFonts w:cstheme="minorHAnsi"/>
        </w:rPr>
      </w:pPr>
      <w:r w:rsidRPr="00C31FBB">
        <w:rPr>
          <w:rFonts w:cstheme="minorHAnsi"/>
          <w:sz w:val="24"/>
          <w:szCs w:val="24"/>
        </w:rPr>
        <w:t>Štěpán Janáček</w:t>
      </w:r>
      <w:r w:rsidRPr="00C31FBB">
        <w:rPr>
          <w:rFonts w:cstheme="minorHAnsi"/>
          <w:bCs/>
        </w:rPr>
        <w:t>, (manažer staveb, tel.: 720 866 768, email:</w:t>
      </w:r>
      <w:r w:rsidRPr="00C31FBB">
        <w:rPr>
          <w:rFonts w:cstheme="minorHAnsi"/>
          <w:bCs/>
          <w:u w:val="single"/>
        </w:rPr>
        <w:t xml:space="preserve"> </w:t>
      </w:r>
      <w:hyperlink r:id="rId19" w:history="1">
        <w:r w:rsidRPr="00C31FBB">
          <w:rPr>
            <w:rStyle w:val="Hypertextovodkaz"/>
            <w:rFonts w:cstheme="minorHAnsi"/>
            <w:bCs/>
          </w:rPr>
          <w:t>stepan.janacek@ksus.cz</w:t>
        </w:r>
      </w:hyperlink>
      <w:r w:rsidRPr="00C31FBB">
        <w:rPr>
          <w:rFonts w:cstheme="minorHAnsi"/>
        </w:rPr>
        <w:t>)</w:t>
      </w:r>
    </w:p>
    <w:p w14:paraId="6CFA6AF1" w14:textId="77777777" w:rsidR="0098678F" w:rsidRPr="00C31FBB" w:rsidRDefault="0098678F" w:rsidP="00C31FBB">
      <w:pPr>
        <w:jc w:val="both"/>
        <w:rPr>
          <w:rFonts w:cstheme="minorHAnsi"/>
          <w:bCs/>
        </w:rPr>
      </w:pPr>
    </w:p>
    <w:p w14:paraId="48D3330A" w14:textId="77777777" w:rsidR="0098678F" w:rsidRDefault="0098678F">
      <w:pPr>
        <w:rPr>
          <w:rFonts w:cstheme="minorHAnsi"/>
          <w:b/>
        </w:rPr>
      </w:pPr>
      <w:r>
        <w:rPr>
          <w:rFonts w:cstheme="minorHAnsi"/>
        </w:rPr>
        <w:br w:type="page"/>
      </w:r>
    </w:p>
    <w:p w14:paraId="1C6CBDA7" w14:textId="4C10BD59" w:rsidR="002F5C09" w:rsidRPr="0098678F" w:rsidRDefault="002F5C09" w:rsidP="0098678F">
      <w:pPr>
        <w:pStyle w:val="Nadpis2"/>
        <w:rPr>
          <w:rFonts w:cstheme="minorHAnsi"/>
        </w:rPr>
      </w:pPr>
      <w:r w:rsidRPr="00C31FBB">
        <w:rPr>
          <w:rFonts w:cstheme="minorHAnsi"/>
        </w:rPr>
        <w:lastRenderedPageBreak/>
        <w:t>Další podklady</w:t>
      </w:r>
      <w:r w:rsidR="00AF2161" w:rsidRPr="00C31FBB">
        <w:rPr>
          <w:rFonts w:cstheme="minorHAnsi"/>
        </w:rPr>
        <w:t xml:space="preserve">: </w:t>
      </w:r>
    </w:p>
    <w:p w14:paraId="650A4EF6" w14:textId="14ECC70C" w:rsidR="002F5C09" w:rsidRDefault="002F5C09" w:rsidP="002F5C09">
      <w:pPr>
        <w:pStyle w:val="Odstavecseseznamem"/>
        <w:numPr>
          <w:ilvl w:val="0"/>
          <w:numId w:val="27"/>
        </w:numPr>
        <w:rPr>
          <w:rFonts w:cstheme="minorHAnsi"/>
        </w:rPr>
      </w:pPr>
      <w:r w:rsidRPr="00C31FBB">
        <w:rPr>
          <w:rFonts w:cstheme="minorHAnsi"/>
        </w:rPr>
        <w:t>Zásady územního rozvoje Středočeského kraje</w:t>
      </w:r>
    </w:p>
    <w:p w14:paraId="054EA6FA" w14:textId="14A1DD91" w:rsidR="0098678F" w:rsidRPr="0098678F" w:rsidRDefault="0098678F" w:rsidP="0098678F">
      <w:pPr>
        <w:rPr>
          <w:rFonts w:cstheme="minorHAnsi"/>
        </w:rPr>
      </w:pPr>
      <w:r w:rsidRPr="00C31FBB">
        <w:rPr>
          <w:rFonts w:cstheme="minorHAnsi"/>
          <w:noProof/>
        </w:rPr>
        <w:drawing>
          <wp:inline distT="0" distB="0" distL="0" distR="0" wp14:anchorId="20BDC05F" wp14:editId="2A89B4EF">
            <wp:extent cx="5581506" cy="5943600"/>
            <wp:effectExtent l="0" t="0" r="635" b="0"/>
            <wp:docPr id="577267868" name="Obrázek 1" descr="Obsah obrázku mapa, atlas, text&#10;&#10;Obsah generovaný pomocí AI může být nesprávný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7267868" name="Obrázek 1" descr="Obsah obrázku mapa, atlas, text&#10;&#10;Obsah generovaný pomocí AI může být nesprávný.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612654" cy="59767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BF2C12" w14:textId="2BBCCDBC" w:rsidR="0098678F" w:rsidRDefault="0098678F">
      <w:pPr>
        <w:rPr>
          <w:rFonts w:cstheme="minorHAnsi"/>
        </w:rPr>
      </w:pPr>
    </w:p>
    <w:sectPr w:rsidR="0098678F">
      <w:footerReference w:type="default" r:id="rId21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F64BD4C" w14:textId="77777777" w:rsidR="00626965" w:rsidRDefault="00626965" w:rsidP="00016BE8">
      <w:pPr>
        <w:spacing w:after="0" w:line="240" w:lineRule="auto"/>
      </w:pPr>
      <w:r>
        <w:separator/>
      </w:r>
    </w:p>
  </w:endnote>
  <w:endnote w:type="continuationSeparator" w:id="0">
    <w:p w14:paraId="10AAA8D9" w14:textId="77777777" w:rsidR="00626965" w:rsidRDefault="00626965" w:rsidP="00016BE8">
      <w:pPr>
        <w:spacing w:after="0" w:line="240" w:lineRule="auto"/>
      </w:pPr>
      <w:r>
        <w:continuationSeparator/>
      </w:r>
    </w:p>
  </w:endnote>
  <w:endnote w:type="continuationNotice" w:id="1">
    <w:p w14:paraId="1B1B7C8C" w14:textId="77777777" w:rsidR="00626965" w:rsidRDefault="00626965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  <w:font w:name="Yu Gothic Light"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Yu Mincho">
    <w:charset w:val="80"/>
    <w:family w:val="roman"/>
    <w:pitch w:val="variable"/>
    <w:sig w:usb0="800002E7" w:usb1="2AC7FCFF" w:usb2="00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-1599393265"/>
      <w:docPartObj>
        <w:docPartGallery w:val="Page Numbers (Bottom of Page)"/>
        <w:docPartUnique/>
      </w:docPartObj>
    </w:sdtPr>
    <w:sdtEndPr/>
    <w:sdtContent>
      <w:sdt>
        <w:sdtPr>
          <w:id w:val="-1769616900"/>
          <w:docPartObj>
            <w:docPartGallery w:val="Page Numbers (Top of Page)"/>
            <w:docPartUnique/>
          </w:docPartObj>
        </w:sdtPr>
        <w:sdtEndPr/>
        <w:sdtContent>
          <w:p w14:paraId="46565163" w14:textId="4F8F87B7" w:rsidR="00A567A0" w:rsidRDefault="00A567A0">
            <w:pPr>
              <w:pStyle w:val="Zpat"/>
              <w:jc w:val="right"/>
            </w:pPr>
            <w:r>
              <w:t xml:space="preserve">Stránka </w:t>
            </w:r>
            <w:r>
              <w:rPr>
                <w:b/>
                <w:bCs/>
                <w:sz w:val="24"/>
                <w:szCs w:val="24"/>
              </w:rPr>
              <w:fldChar w:fldCharType="begin"/>
            </w:r>
            <w:r>
              <w:rPr>
                <w:b/>
                <w:bCs/>
              </w:rPr>
              <w:instrText>PAGE</w:instrText>
            </w:r>
            <w:r>
              <w:rPr>
                <w:b/>
                <w:bCs/>
                <w:sz w:val="24"/>
                <w:szCs w:val="24"/>
              </w:rPr>
              <w:fldChar w:fldCharType="separate"/>
            </w:r>
            <w:r>
              <w:rPr>
                <w:b/>
                <w:bCs/>
              </w:rPr>
              <w:t>2</w:t>
            </w:r>
            <w:r>
              <w:rPr>
                <w:b/>
                <w:bCs/>
                <w:sz w:val="24"/>
                <w:szCs w:val="24"/>
              </w:rPr>
              <w:fldChar w:fldCharType="end"/>
            </w:r>
            <w:r>
              <w:t xml:space="preserve"> z </w:t>
            </w:r>
            <w:r>
              <w:rPr>
                <w:b/>
                <w:bCs/>
                <w:sz w:val="24"/>
                <w:szCs w:val="24"/>
              </w:rPr>
              <w:fldChar w:fldCharType="begin"/>
            </w:r>
            <w:r>
              <w:rPr>
                <w:b/>
                <w:bCs/>
              </w:rPr>
              <w:instrText>NUMPAGES</w:instrText>
            </w:r>
            <w:r>
              <w:rPr>
                <w:b/>
                <w:bCs/>
                <w:sz w:val="24"/>
                <w:szCs w:val="24"/>
              </w:rPr>
              <w:fldChar w:fldCharType="separate"/>
            </w:r>
            <w:r>
              <w:rPr>
                <w:b/>
                <w:bCs/>
              </w:rPr>
              <w:t>2</w:t>
            </w:r>
            <w:r>
              <w:rPr>
                <w:b/>
                <w:bCs/>
                <w:sz w:val="24"/>
                <w:szCs w:val="24"/>
              </w:rPr>
              <w:fldChar w:fldCharType="end"/>
            </w:r>
          </w:p>
        </w:sdtContent>
      </w:sdt>
    </w:sdtContent>
  </w:sdt>
  <w:p w14:paraId="50357471" w14:textId="77777777" w:rsidR="00A567A0" w:rsidRDefault="00A567A0">
    <w:pPr>
      <w:pStyle w:val="Zpa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F421E6F" w14:textId="77777777" w:rsidR="00626965" w:rsidRDefault="00626965" w:rsidP="00016BE8">
      <w:pPr>
        <w:spacing w:after="0" w:line="240" w:lineRule="auto"/>
      </w:pPr>
      <w:r>
        <w:separator/>
      </w:r>
    </w:p>
  </w:footnote>
  <w:footnote w:type="continuationSeparator" w:id="0">
    <w:p w14:paraId="0E9A80F7" w14:textId="77777777" w:rsidR="00626965" w:rsidRDefault="00626965" w:rsidP="00016BE8">
      <w:pPr>
        <w:spacing w:after="0" w:line="240" w:lineRule="auto"/>
      </w:pPr>
      <w:r>
        <w:continuationSeparator/>
      </w:r>
    </w:p>
  </w:footnote>
  <w:footnote w:type="continuationNotice" w:id="1">
    <w:p w14:paraId="648A2485" w14:textId="77777777" w:rsidR="00626965" w:rsidRDefault="00626965">
      <w:pPr>
        <w:spacing w:after="0" w:line="240" w:lineRule="auto"/>
      </w:pP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4AB1296"/>
    <w:multiLevelType w:val="hybridMultilevel"/>
    <w:tmpl w:val="42AE7AB2"/>
    <w:lvl w:ilvl="0" w:tplc="5A587CB2">
      <w:start w:val="1"/>
      <w:numFmt w:val="decimal"/>
      <w:lvlText w:val="%1."/>
      <w:lvlJc w:val="left"/>
      <w:pPr>
        <w:ind w:left="720" w:hanging="360"/>
      </w:p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9BC7CAF"/>
    <w:multiLevelType w:val="hybridMultilevel"/>
    <w:tmpl w:val="0AE08B54"/>
    <w:lvl w:ilvl="0" w:tplc="6C6CFB94"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9E47888"/>
    <w:multiLevelType w:val="hybridMultilevel"/>
    <w:tmpl w:val="B5341C40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28092E52"/>
    <w:multiLevelType w:val="hybridMultilevel"/>
    <w:tmpl w:val="FBA8E31A"/>
    <w:lvl w:ilvl="0" w:tplc="35A43260">
      <w:start w:val="1"/>
      <w:numFmt w:val="decimal"/>
      <w:lvlText w:val="%1."/>
      <w:lvlJc w:val="left"/>
      <w:pPr>
        <w:ind w:left="720" w:hanging="360"/>
      </w:pPr>
      <w:rPr>
        <w:rFonts w:cstheme="minorHAnsi"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BF7522F"/>
    <w:multiLevelType w:val="hybridMultilevel"/>
    <w:tmpl w:val="357A0324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3F974D2F"/>
    <w:multiLevelType w:val="hybridMultilevel"/>
    <w:tmpl w:val="357A0324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40292B15"/>
    <w:multiLevelType w:val="hybridMultilevel"/>
    <w:tmpl w:val="06A40FA6"/>
    <w:lvl w:ilvl="0" w:tplc="040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47C503EA"/>
    <w:multiLevelType w:val="multilevel"/>
    <w:tmpl w:val="BDF4E836"/>
    <w:lvl w:ilvl="0">
      <w:start w:val="1"/>
      <w:numFmt w:val="decimal"/>
      <w:pStyle w:val="Nadpis2"/>
      <w:lvlText w:val="%1."/>
      <w:lvlJc w:val="left"/>
      <w:pPr>
        <w:ind w:left="360" w:hanging="360"/>
      </w:pPr>
    </w:lvl>
    <w:lvl w:ilvl="1">
      <w:start w:val="1"/>
      <w:numFmt w:val="decimal"/>
      <w:pStyle w:val="Nadpis3"/>
      <w:lvlText w:val="%1.%2."/>
      <w:lvlJc w:val="left"/>
      <w:pPr>
        <w:ind w:left="792" w:hanging="432"/>
      </w:pPr>
      <w:rPr>
        <w:b/>
        <w:bCs/>
        <w:i w:val="0"/>
        <w:iCs w:val="0"/>
      </w:rPr>
    </w:lvl>
    <w:lvl w:ilvl="2">
      <w:start w:val="1"/>
      <w:numFmt w:val="decimal"/>
      <w:pStyle w:val="Odstavecseseznamem"/>
      <w:lvlText w:val="%1.%2.%3."/>
      <w:lvlJc w:val="left"/>
      <w:pPr>
        <w:ind w:left="1224" w:hanging="504"/>
      </w:pPr>
      <w:rPr>
        <w:b w:val="0"/>
        <w:bCs/>
      </w:r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8" w15:restartNumberingAfterBreak="0">
    <w:nsid w:val="582262F9"/>
    <w:multiLevelType w:val="multilevel"/>
    <w:tmpl w:val="0405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9" w15:restartNumberingAfterBreak="0">
    <w:nsid w:val="5C7411B7"/>
    <w:multiLevelType w:val="hybridMultilevel"/>
    <w:tmpl w:val="85A22D70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68487056"/>
    <w:multiLevelType w:val="hybridMultilevel"/>
    <w:tmpl w:val="2B909CAA"/>
    <w:lvl w:ilvl="0" w:tplc="739C95B0"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  <w:b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68E85CD5"/>
    <w:multiLevelType w:val="hybridMultilevel"/>
    <w:tmpl w:val="357A0324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69147E37"/>
    <w:multiLevelType w:val="hybridMultilevel"/>
    <w:tmpl w:val="4962AE2A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6A4A6AED"/>
    <w:multiLevelType w:val="hybridMultilevel"/>
    <w:tmpl w:val="B19AE102"/>
    <w:lvl w:ilvl="0" w:tplc="040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6B881640"/>
    <w:multiLevelType w:val="hybridMultilevel"/>
    <w:tmpl w:val="357A0324"/>
    <w:lvl w:ilvl="0" w:tplc="040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19">
      <w:start w:val="1"/>
      <w:numFmt w:val="lowerLetter"/>
      <w:lvlText w:val="%2."/>
      <w:lvlJc w:val="left"/>
      <w:pPr>
        <w:ind w:left="1440" w:hanging="360"/>
      </w:pPr>
    </w:lvl>
    <w:lvl w:ilvl="2" w:tplc="0405001B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6E336D66"/>
    <w:multiLevelType w:val="hybridMultilevel"/>
    <w:tmpl w:val="81D8DFE8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770F5285"/>
    <w:multiLevelType w:val="hybridMultilevel"/>
    <w:tmpl w:val="24426772"/>
    <w:lvl w:ilvl="0" w:tplc="C29206B2"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434861085">
    <w:abstractNumId w:val="14"/>
  </w:num>
  <w:num w:numId="2" w16cid:durableId="1819419872">
    <w:abstractNumId w:val="15"/>
  </w:num>
  <w:num w:numId="3" w16cid:durableId="385373651">
    <w:abstractNumId w:val="11"/>
  </w:num>
  <w:num w:numId="4" w16cid:durableId="393242496">
    <w:abstractNumId w:val="9"/>
  </w:num>
  <w:num w:numId="5" w16cid:durableId="799226110">
    <w:abstractNumId w:val="2"/>
  </w:num>
  <w:num w:numId="6" w16cid:durableId="1244756296">
    <w:abstractNumId w:val="12"/>
  </w:num>
  <w:num w:numId="7" w16cid:durableId="524096815">
    <w:abstractNumId w:val="4"/>
  </w:num>
  <w:num w:numId="8" w16cid:durableId="966814036">
    <w:abstractNumId w:val="0"/>
  </w:num>
  <w:num w:numId="9" w16cid:durableId="882601833">
    <w:abstractNumId w:val="8"/>
  </w:num>
  <w:num w:numId="10" w16cid:durableId="39330579">
    <w:abstractNumId w:val="7"/>
  </w:num>
  <w:num w:numId="11" w16cid:durableId="1607880218">
    <w:abstractNumId w:val="7"/>
  </w:num>
  <w:num w:numId="12" w16cid:durableId="206190417">
    <w:abstractNumId w:val="7"/>
  </w:num>
  <w:num w:numId="13" w16cid:durableId="723984460">
    <w:abstractNumId w:val="7"/>
  </w:num>
  <w:num w:numId="14" w16cid:durableId="1422294552">
    <w:abstractNumId w:val="5"/>
  </w:num>
  <w:num w:numId="15" w16cid:durableId="1532300924">
    <w:abstractNumId w:val="7"/>
  </w:num>
  <w:num w:numId="16" w16cid:durableId="1520923536">
    <w:abstractNumId w:val="1"/>
  </w:num>
  <w:num w:numId="17" w16cid:durableId="1300108114">
    <w:abstractNumId w:val="16"/>
  </w:num>
  <w:num w:numId="18" w16cid:durableId="1285385701">
    <w:abstractNumId w:val="7"/>
  </w:num>
  <w:num w:numId="19" w16cid:durableId="714429846">
    <w:abstractNumId w:val="7"/>
  </w:num>
  <w:num w:numId="20" w16cid:durableId="1532181398">
    <w:abstractNumId w:val="7"/>
  </w:num>
  <w:num w:numId="21" w16cid:durableId="775489783">
    <w:abstractNumId w:val="3"/>
  </w:num>
  <w:num w:numId="22" w16cid:durableId="1444885475">
    <w:abstractNumId w:val="7"/>
  </w:num>
  <w:num w:numId="23" w16cid:durableId="1550650687">
    <w:abstractNumId w:val="7"/>
  </w:num>
  <w:num w:numId="24" w16cid:durableId="118648615">
    <w:abstractNumId w:val="7"/>
  </w:num>
  <w:num w:numId="25" w16cid:durableId="1140466147">
    <w:abstractNumId w:val="7"/>
  </w:num>
  <w:num w:numId="26" w16cid:durableId="1151287244">
    <w:abstractNumId w:val="10"/>
  </w:num>
  <w:num w:numId="27" w16cid:durableId="1436100743">
    <w:abstractNumId w:val="6"/>
  </w:num>
  <w:num w:numId="28" w16cid:durableId="1602566790">
    <w:abstractNumId w:val="1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15836"/>
    <w:rsid w:val="00000C36"/>
    <w:rsid w:val="00002BB1"/>
    <w:rsid w:val="00003B1C"/>
    <w:rsid w:val="00004489"/>
    <w:rsid w:val="00005AE3"/>
    <w:rsid w:val="00011DF9"/>
    <w:rsid w:val="00015836"/>
    <w:rsid w:val="0001637D"/>
    <w:rsid w:val="00016BE8"/>
    <w:rsid w:val="00020770"/>
    <w:rsid w:val="000228A6"/>
    <w:rsid w:val="00024F3F"/>
    <w:rsid w:val="000273A3"/>
    <w:rsid w:val="00027533"/>
    <w:rsid w:val="00030A94"/>
    <w:rsid w:val="0003507D"/>
    <w:rsid w:val="00036644"/>
    <w:rsid w:val="00037091"/>
    <w:rsid w:val="00042223"/>
    <w:rsid w:val="00044E6D"/>
    <w:rsid w:val="00045200"/>
    <w:rsid w:val="000457B4"/>
    <w:rsid w:val="00047B08"/>
    <w:rsid w:val="00051177"/>
    <w:rsid w:val="0005274C"/>
    <w:rsid w:val="0005504D"/>
    <w:rsid w:val="00055223"/>
    <w:rsid w:val="000552A2"/>
    <w:rsid w:val="00055E29"/>
    <w:rsid w:val="00057826"/>
    <w:rsid w:val="000619E5"/>
    <w:rsid w:val="00061AA9"/>
    <w:rsid w:val="0006391D"/>
    <w:rsid w:val="00064087"/>
    <w:rsid w:val="00065350"/>
    <w:rsid w:val="000657A5"/>
    <w:rsid w:val="000738C4"/>
    <w:rsid w:val="00084953"/>
    <w:rsid w:val="000853E9"/>
    <w:rsid w:val="0009086B"/>
    <w:rsid w:val="000912F9"/>
    <w:rsid w:val="000919E0"/>
    <w:rsid w:val="00094588"/>
    <w:rsid w:val="0009531C"/>
    <w:rsid w:val="000A398F"/>
    <w:rsid w:val="000A4C1E"/>
    <w:rsid w:val="000A5553"/>
    <w:rsid w:val="000A6C07"/>
    <w:rsid w:val="000A6FDF"/>
    <w:rsid w:val="000A7D93"/>
    <w:rsid w:val="000A7EB4"/>
    <w:rsid w:val="000B0AFE"/>
    <w:rsid w:val="000B232E"/>
    <w:rsid w:val="000B394E"/>
    <w:rsid w:val="000C3B06"/>
    <w:rsid w:val="000C5228"/>
    <w:rsid w:val="000C7281"/>
    <w:rsid w:val="000C735E"/>
    <w:rsid w:val="000D1A80"/>
    <w:rsid w:val="000D3EC6"/>
    <w:rsid w:val="000D510A"/>
    <w:rsid w:val="000D60C7"/>
    <w:rsid w:val="000D78ED"/>
    <w:rsid w:val="000D7B6F"/>
    <w:rsid w:val="000D7F32"/>
    <w:rsid w:val="000E0107"/>
    <w:rsid w:val="000E32D8"/>
    <w:rsid w:val="000E404A"/>
    <w:rsid w:val="000E4581"/>
    <w:rsid w:val="000E77C3"/>
    <w:rsid w:val="000F110F"/>
    <w:rsid w:val="000F20C7"/>
    <w:rsid w:val="000F692B"/>
    <w:rsid w:val="00103E1A"/>
    <w:rsid w:val="001063CB"/>
    <w:rsid w:val="00110CE4"/>
    <w:rsid w:val="0011104B"/>
    <w:rsid w:val="00112687"/>
    <w:rsid w:val="0011478F"/>
    <w:rsid w:val="001174C2"/>
    <w:rsid w:val="0012006B"/>
    <w:rsid w:val="00120B8D"/>
    <w:rsid w:val="00135C11"/>
    <w:rsid w:val="001372C7"/>
    <w:rsid w:val="00140F4C"/>
    <w:rsid w:val="0014763E"/>
    <w:rsid w:val="0014779D"/>
    <w:rsid w:val="00147FF0"/>
    <w:rsid w:val="00153595"/>
    <w:rsid w:val="00153DC2"/>
    <w:rsid w:val="001542F6"/>
    <w:rsid w:val="001545A6"/>
    <w:rsid w:val="00156E52"/>
    <w:rsid w:val="0015792D"/>
    <w:rsid w:val="001608AA"/>
    <w:rsid w:val="00161B81"/>
    <w:rsid w:val="0016232D"/>
    <w:rsid w:val="00165FA9"/>
    <w:rsid w:val="001661ED"/>
    <w:rsid w:val="00166848"/>
    <w:rsid w:val="00166C56"/>
    <w:rsid w:val="00167686"/>
    <w:rsid w:val="00171BD2"/>
    <w:rsid w:val="00171BDF"/>
    <w:rsid w:val="001720F8"/>
    <w:rsid w:val="00173D92"/>
    <w:rsid w:val="00175601"/>
    <w:rsid w:val="001757D4"/>
    <w:rsid w:val="00175D57"/>
    <w:rsid w:val="00183BEB"/>
    <w:rsid w:val="00187355"/>
    <w:rsid w:val="00191951"/>
    <w:rsid w:val="001A032B"/>
    <w:rsid w:val="001A113A"/>
    <w:rsid w:val="001A2805"/>
    <w:rsid w:val="001A4582"/>
    <w:rsid w:val="001A5BAD"/>
    <w:rsid w:val="001B0AEE"/>
    <w:rsid w:val="001B3F37"/>
    <w:rsid w:val="001B4FA5"/>
    <w:rsid w:val="001B51D7"/>
    <w:rsid w:val="001B688E"/>
    <w:rsid w:val="001C4DC8"/>
    <w:rsid w:val="001C6325"/>
    <w:rsid w:val="001C7299"/>
    <w:rsid w:val="001D0AC0"/>
    <w:rsid w:val="001D2C7D"/>
    <w:rsid w:val="001D2FBC"/>
    <w:rsid w:val="001D6E8F"/>
    <w:rsid w:val="001D74B6"/>
    <w:rsid w:val="001E1706"/>
    <w:rsid w:val="001E5840"/>
    <w:rsid w:val="001E6DF8"/>
    <w:rsid w:val="001F2378"/>
    <w:rsid w:val="001F4CA3"/>
    <w:rsid w:val="001F658E"/>
    <w:rsid w:val="001F75F6"/>
    <w:rsid w:val="00201142"/>
    <w:rsid w:val="0020289C"/>
    <w:rsid w:val="002078FB"/>
    <w:rsid w:val="00212621"/>
    <w:rsid w:val="002131DA"/>
    <w:rsid w:val="00213C43"/>
    <w:rsid w:val="00213E73"/>
    <w:rsid w:val="00217578"/>
    <w:rsid w:val="00222BCF"/>
    <w:rsid w:val="00225276"/>
    <w:rsid w:val="002309E8"/>
    <w:rsid w:val="002349B6"/>
    <w:rsid w:val="00234C5A"/>
    <w:rsid w:val="00235753"/>
    <w:rsid w:val="00237C50"/>
    <w:rsid w:val="0024056D"/>
    <w:rsid w:val="00246FE0"/>
    <w:rsid w:val="00250096"/>
    <w:rsid w:val="002512D2"/>
    <w:rsid w:val="002523AD"/>
    <w:rsid w:val="00254E3A"/>
    <w:rsid w:val="00255ADE"/>
    <w:rsid w:val="00260F8E"/>
    <w:rsid w:val="00261EA5"/>
    <w:rsid w:val="00270827"/>
    <w:rsid w:val="002712BA"/>
    <w:rsid w:val="00271F10"/>
    <w:rsid w:val="0027277C"/>
    <w:rsid w:val="00272B39"/>
    <w:rsid w:val="00273DEF"/>
    <w:rsid w:val="0027764B"/>
    <w:rsid w:val="002807B0"/>
    <w:rsid w:val="00283DD2"/>
    <w:rsid w:val="002842E8"/>
    <w:rsid w:val="002843DD"/>
    <w:rsid w:val="002844BB"/>
    <w:rsid w:val="00286959"/>
    <w:rsid w:val="00291925"/>
    <w:rsid w:val="00292D03"/>
    <w:rsid w:val="00293003"/>
    <w:rsid w:val="002937A5"/>
    <w:rsid w:val="0029387D"/>
    <w:rsid w:val="00294A89"/>
    <w:rsid w:val="00297EEC"/>
    <w:rsid w:val="002A3C93"/>
    <w:rsid w:val="002A4A17"/>
    <w:rsid w:val="002A5292"/>
    <w:rsid w:val="002A55B4"/>
    <w:rsid w:val="002A75D1"/>
    <w:rsid w:val="002B0DB8"/>
    <w:rsid w:val="002B6999"/>
    <w:rsid w:val="002C03D5"/>
    <w:rsid w:val="002C595C"/>
    <w:rsid w:val="002D3394"/>
    <w:rsid w:val="002D3C3F"/>
    <w:rsid w:val="002D3F73"/>
    <w:rsid w:val="002D7130"/>
    <w:rsid w:val="002D74A8"/>
    <w:rsid w:val="002E0446"/>
    <w:rsid w:val="002E0FB6"/>
    <w:rsid w:val="002E37B8"/>
    <w:rsid w:val="002E5126"/>
    <w:rsid w:val="002F1E4C"/>
    <w:rsid w:val="002F4F1C"/>
    <w:rsid w:val="002F580A"/>
    <w:rsid w:val="002F5A2A"/>
    <w:rsid w:val="002F5C09"/>
    <w:rsid w:val="002F6250"/>
    <w:rsid w:val="002F6A2F"/>
    <w:rsid w:val="002F6C31"/>
    <w:rsid w:val="002F71F3"/>
    <w:rsid w:val="00300AA5"/>
    <w:rsid w:val="00301225"/>
    <w:rsid w:val="00302F51"/>
    <w:rsid w:val="003055BA"/>
    <w:rsid w:val="00310E1C"/>
    <w:rsid w:val="003115B6"/>
    <w:rsid w:val="00314A1D"/>
    <w:rsid w:val="00316112"/>
    <w:rsid w:val="00320500"/>
    <w:rsid w:val="003222A0"/>
    <w:rsid w:val="0032488A"/>
    <w:rsid w:val="00327246"/>
    <w:rsid w:val="003329E7"/>
    <w:rsid w:val="00332B16"/>
    <w:rsid w:val="00333459"/>
    <w:rsid w:val="003404DF"/>
    <w:rsid w:val="00344167"/>
    <w:rsid w:val="00346485"/>
    <w:rsid w:val="003473D0"/>
    <w:rsid w:val="003510DD"/>
    <w:rsid w:val="00354689"/>
    <w:rsid w:val="003569C1"/>
    <w:rsid w:val="00360A08"/>
    <w:rsid w:val="00364562"/>
    <w:rsid w:val="003778AC"/>
    <w:rsid w:val="003806EB"/>
    <w:rsid w:val="0038570A"/>
    <w:rsid w:val="00385A78"/>
    <w:rsid w:val="00390303"/>
    <w:rsid w:val="00390CD6"/>
    <w:rsid w:val="0039224D"/>
    <w:rsid w:val="00393024"/>
    <w:rsid w:val="003940A8"/>
    <w:rsid w:val="00395AEF"/>
    <w:rsid w:val="00396E2E"/>
    <w:rsid w:val="00397991"/>
    <w:rsid w:val="003A11BF"/>
    <w:rsid w:val="003A241D"/>
    <w:rsid w:val="003A3B34"/>
    <w:rsid w:val="003A63AE"/>
    <w:rsid w:val="003B0EF1"/>
    <w:rsid w:val="003B113A"/>
    <w:rsid w:val="003B316A"/>
    <w:rsid w:val="003B7B58"/>
    <w:rsid w:val="003C240C"/>
    <w:rsid w:val="003C30A4"/>
    <w:rsid w:val="003C34AF"/>
    <w:rsid w:val="003C3D93"/>
    <w:rsid w:val="003C4B10"/>
    <w:rsid w:val="003D07EA"/>
    <w:rsid w:val="003D1246"/>
    <w:rsid w:val="003D334E"/>
    <w:rsid w:val="003E3828"/>
    <w:rsid w:val="003E54E5"/>
    <w:rsid w:val="003E63E5"/>
    <w:rsid w:val="003E6958"/>
    <w:rsid w:val="003E78EA"/>
    <w:rsid w:val="003E7EDF"/>
    <w:rsid w:val="003F49DD"/>
    <w:rsid w:val="00400852"/>
    <w:rsid w:val="00404745"/>
    <w:rsid w:val="00405004"/>
    <w:rsid w:val="004061FF"/>
    <w:rsid w:val="00407863"/>
    <w:rsid w:val="00410F9B"/>
    <w:rsid w:val="004127FF"/>
    <w:rsid w:val="00413CF9"/>
    <w:rsid w:val="004151E7"/>
    <w:rsid w:val="0042019B"/>
    <w:rsid w:val="0042041F"/>
    <w:rsid w:val="0042135D"/>
    <w:rsid w:val="0042145A"/>
    <w:rsid w:val="0043317D"/>
    <w:rsid w:val="00434E18"/>
    <w:rsid w:val="00441E14"/>
    <w:rsid w:val="004436B6"/>
    <w:rsid w:val="0044497F"/>
    <w:rsid w:val="0044617A"/>
    <w:rsid w:val="0045496D"/>
    <w:rsid w:val="0046294A"/>
    <w:rsid w:val="00472C35"/>
    <w:rsid w:val="00480B78"/>
    <w:rsid w:val="00485424"/>
    <w:rsid w:val="00486EBF"/>
    <w:rsid w:val="00490092"/>
    <w:rsid w:val="00490F8C"/>
    <w:rsid w:val="00493EAD"/>
    <w:rsid w:val="004A09D2"/>
    <w:rsid w:val="004A0E71"/>
    <w:rsid w:val="004A1861"/>
    <w:rsid w:val="004A2626"/>
    <w:rsid w:val="004A58BB"/>
    <w:rsid w:val="004A5EF2"/>
    <w:rsid w:val="004B73D5"/>
    <w:rsid w:val="004C2612"/>
    <w:rsid w:val="004C3D5F"/>
    <w:rsid w:val="004C6AEE"/>
    <w:rsid w:val="004D4920"/>
    <w:rsid w:val="004D5339"/>
    <w:rsid w:val="004D5BD5"/>
    <w:rsid w:val="004E3E61"/>
    <w:rsid w:val="004E4D5E"/>
    <w:rsid w:val="004E5FFD"/>
    <w:rsid w:val="004E68F0"/>
    <w:rsid w:val="004E759E"/>
    <w:rsid w:val="004E799B"/>
    <w:rsid w:val="004F7E0F"/>
    <w:rsid w:val="004F7E35"/>
    <w:rsid w:val="00502917"/>
    <w:rsid w:val="00504B76"/>
    <w:rsid w:val="005051D1"/>
    <w:rsid w:val="00507DE6"/>
    <w:rsid w:val="005120C5"/>
    <w:rsid w:val="00512480"/>
    <w:rsid w:val="00514CD0"/>
    <w:rsid w:val="00515ED5"/>
    <w:rsid w:val="00516068"/>
    <w:rsid w:val="00516E63"/>
    <w:rsid w:val="00517653"/>
    <w:rsid w:val="005225A5"/>
    <w:rsid w:val="00522B41"/>
    <w:rsid w:val="00523D5A"/>
    <w:rsid w:val="00524220"/>
    <w:rsid w:val="00531E70"/>
    <w:rsid w:val="0053268C"/>
    <w:rsid w:val="0054011D"/>
    <w:rsid w:val="005409C9"/>
    <w:rsid w:val="00540D7C"/>
    <w:rsid w:val="0055588F"/>
    <w:rsid w:val="00555A56"/>
    <w:rsid w:val="0055631A"/>
    <w:rsid w:val="00557C1E"/>
    <w:rsid w:val="00557D3F"/>
    <w:rsid w:val="0056124B"/>
    <w:rsid w:val="00564DCE"/>
    <w:rsid w:val="00567994"/>
    <w:rsid w:val="00571582"/>
    <w:rsid w:val="005718C3"/>
    <w:rsid w:val="0057352D"/>
    <w:rsid w:val="0057360C"/>
    <w:rsid w:val="005806F5"/>
    <w:rsid w:val="00584B91"/>
    <w:rsid w:val="005859C2"/>
    <w:rsid w:val="00594C79"/>
    <w:rsid w:val="005A1FA9"/>
    <w:rsid w:val="005A22AD"/>
    <w:rsid w:val="005A6D05"/>
    <w:rsid w:val="005B00A9"/>
    <w:rsid w:val="005B2166"/>
    <w:rsid w:val="005B4089"/>
    <w:rsid w:val="005B68BA"/>
    <w:rsid w:val="005B73C6"/>
    <w:rsid w:val="005B7C5E"/>
    <w:rsid w:val="005C01BD"/>
    <w:rsid w:val="005C218F"/>
    <w:rsid w:val="005C3CA0"/>
    <w:rsid w:val="005C41CE"/>
    <w:rsid w:val="005C42F8"/>
    <w:rsid w:val="005C690B"/>
    <w:rsid w:val="005D05F6"/>
    <w:rsid w:val="005D1A31"/>
    <w:rsid w:val="005D1EA5"/>
    <w:rsid w:val="005D328F"/>
    <w:rsid w:val="005D3D7F"/>
    <w:rsid w:val="005E03C8"/>
    <w:rsid w:val="005E1B28"/>
    <w:rsid w:val="005E3076"/>
    <w:rsid w:val="005E3896"/>
    <w:rsid w:val="005E3D70"/>
    <w:rsid w:val="005E45C0"/>
    <w:rsid w:val="005E7577"/>
    <w:rsid w:val="005F0CE2"/>
    <w:rsid w:val="005F13E0"/>
    <w:rsid w:val="005F1B8D"/>
    <w:rsid w:val="005F45BB"/>
    <w:rsid w:val="005F5278"/>
    <w:rsid w:val="006002F3"/>
    <w:rsid w:val="00607A2D"/>
    <w:rsid w:val="00611375"/>
    <w:rsid w:val="00613BA0"/>
    <w:rsid w:val="0061559E"/>
    <w:rsid w:val="00620353"/>
    <w:rsid w:val="0062035C"/>
    <w:rsid w:val="00624432"/>
    <w:rsid w:val="0062480B"/>
    <w:rsid w:val="006260D8"/>
    <w:rsid w:val="00626965"/>
    <w:rsid w:val="00627AF5"/>
    <w:rsid w:val="00627FA9"/>
    <w:rsid w:val="00635AA0"/>
    <w:rsid w:val="0064154A"/>
    <w:rsid w:val="0064265F"/>
    <w:rsid w:val="00642AC0"/>
    <w:rsid w:val="00644914"/>
    <w:rsid w:val="00644A90"/>
    <w:rsid w:val="00644C26"/>
    <w:rsid w:val="00645011"/>
    <w:rsid w:val="006509D4"/>
    <w:rsid w:val="00651F65"/>
    <w:rsid w:val="006527A5"/>
    <w:rsid w:val="0065432B"/>
    <w:rsid w:val="0065479B"/>
    <w:rsid w:val="006550E9"/>
    <w:rsid w:val="006561ED"/>
    <w:rsid w:val="0066061E"/>
    <w:rsid w:val="00661385"/>
    <w:rsid w:val="00665C86"/>
    <w:rsid w:val="00666028"/>
    <w:rsid w:val="006714B1"/>
    <w:rsid w:val="00672FDF"/>
    <w:rsid w:val="00675D8E"/>
    <w:rsid w:val="00677D01"/>
    <w:rsid w:val="00682965"/>
    <w:rsid w:val="00683C3B"/>
    <w:rsid w:val="00685D78"/>
    <w:rsid w:val="006930EF"/>
    <w:rsid w:val="00693796"/>
    <w:rsid w:val="00696164"/>
    <w:rsid w:val="006A0C4E"/>
    <w:rsid w:val="006A1CF6"/>
    <w:rsid w:val="006A5482"/>
    <w:rsid w:val="006B05FC"/>
    <w:rsid w:val="006B1059"/>
    <w:rsid w:val="006B14BE"/>
    <w:rsid w:val="006B3636"/>
    <w:rsid w:val="006B4192"/>
    <w:rsid w:val="006B4764"/>
    <w:rsid w:val="006B7116"/>
    <w:rsid w:val="006B7BF5"/>
    <w:rsid w:val="006B7CBF"/>
    <w:rsid w:val="006C5220"/>
    <w:rsid w:val="006C786F"/>
    <w:rsid w:val="006C7F2A"/>
    <w:rsid w:val="006D1C0B"/>
    <w:rsid w:val="006D33C6"/>
    <w:rsid w:val="006D5CD1"/>
    <w:rsid w:val="006E1D00"/>
    <w:rsid w:val="006E3DA3"/>
    <w:rsid w:val="006E5470"/>
    <w:rsid w:val="006E5D09"/>
    <w:rsid w:val="006E7F99"/>
    <w:rsid w:val="006F193A"/>
    <w:rsid w:val="006F3436"/>
    <w:rsid w:val="006F5359"/>
    <w:rsid w:val="006F5FE3"/>
    <w:rsid w:val="00702C15"/>
    <w:rsid w:val="00704B79"/>
    <w:rsid w:val="00704E1A"/>
    <w:rsid w:val="00710631"/>
    <w:rsid w:val="007125A4"/>
    <w:rsid w:val="00714E3C"/>
    <w:rsid w:val="007155CC"/>
    <w:rsid w:val="00716F6A"/>
    <w:rsid w:val="00717144"/>
    <w:rsid w:val="00717A4F"/>
    <w:rsid w:val="00724C9A"/>
    <w:rsid w:val="00726FB0"/>
    <w:rsid w:val="00727B54"/>
    <w:rsid w:val="00732018"/>
    <w:rsid w:val="00735457"/>
    <w:rsid w:val="007356A1"/>
    <w:rsid w:val="007359E7"/>
    <w:rsid w:val="00736784"/>
    <w:rsid w:val="007372A2"/>
    <w:rsid w:val="007372B0"/>
    <w:rsid w:val="00740F06"/>
    <w:rsid w:val="00742D03"/>
    <w:rsid w:val="00742FA3"/>
    <w:rsid w:val="007459AD"/>
    <w:rsid w:val="007474FD"/>
    <w:rsid w:val="00756ADC"/>
    <w:rsid w:val="00760370"/>
    <w:rsid w:val="00762ED8"/>
    <w:rsid w:val="0076632D"/>
    <w:rsid w:val="007678BA"/>
    <w:rsid w:val="00774DFE"/>
    <w:rsid w:val="007757B5"/>
    <w:rsid w:val="00776C18"/>
    <w:rsid w:val="007777A6"/>
    <w:rsid w:val="0078077F"/>
    <w:rsid w:val="00781662"/>
    <w:rsid w:val="00786F8F"/>
    <w:rsid w:val="007905A4"/>
    <w:rsid w:val="00792BFE"/>
    <w:rsid w:val="00794754"/>
    <w:rsid w:val="00795283"/>
    <w:rsid w:val="007974BD"/>
    <w:rsid w:val="007A0B03"/>
    <w:rsid w:val="007A4233"/>
    <w:rsid w:val="007A5D3A"/>
    <w:rsid w:val="007A719C"/>
    <w:rsid w:val="007A76C4"/>
    <w:rsid w:val="007B22A8"/>
    <w:rsid w:val="007B34B0"/>
    <w:rsid w:val="007B3D7B"/>
    <w:rsid w:val="007B4E11"/>
    <w:rsid w:val="007B5362"/>
    <w:rsid w:val="007C1262"/>
    <w:rsid w:val="007C26CB"/>
    <w:rsid w:val="007C3A6D"/>
    <w:rsid w:val="007C4534"/>
    <w:rsid w:val="007C5FE1"/>
    <w:rsid w:val="007D0E9E"/>
    <w:rsid w:val="007D1283"/>
    <w:rsid w:val="007D1FE0"/>
    <w:rsid w:val="007D315B"/>
    <w:rsid w:val="007D37F0"/>
    <w:rsid w:val="007D3D5A"/>
    <w:rsid w:val="007E475D"/>
    <w:rsid w:val="007E53F6"/>
    <w:rsid w:val="007E6DF3"/>
    <w:rsid w:val="007E7009"/>
    <w:rsid w:val="007E734F"/>
    <w:rsid w:val="007E7A6E"/>
    <w:rsid w:val="007E7C7D"/>
    <w:rsid w:val="007F40EC"/>
    <w:rsid w:val="007F706F"/>
    <w:rsid w:val="007F76E1"/>
    <w:rsid w:val="0080010E"/>
    <w:rsid w:val="008010DD"/>
    <w:rsid w:val="00801192"/>
    <w:rsid w:val="00804DE0"/>
    <w:rsid w:val="00805B54"/>
    <w:rsid w:val="00806CFE"/>
    <w:rsid w:val="008104A4"/>
    <w:rsid w:val="00817E62"/>
    <w:rsid w:val="0082037E"/>
    <w:rsid w:val="00822DBE"/>
    <w:rsid w:val="00823942"/>
    <w:rsid w:val="0082547D"/>
    <w:rsid w:val="00826BC3"/>
    <w:rsid w:val="00830CA9"/>
    <w:rsid w:val="00832D1F"/>
    <w:rsid w:val="00834D03"/>
    <w:rsid w:val="00836F10"/>
    <w:rsid w:val="00841658"/>
    <w:rsid w:val="008457E6"/>
    <w:rsid w:val="0084654B"/>
    <w:rsid w:val="00846BAD"/>
    <w:rsid w:val="0085112E"/>
    <w:rsid w:val="00852C25"/>
    <w:rsid w:val="00852F27"/>
    <w:rsid w:val="0085346B"/>
    <w:rsid w:val="008539E0"/>
    <w:rsid w:val="00855B68"/>
    <w:rsid w:val="008608F0"/>
    <w:rsid w:val="00861939"/>
    <w:rsid w:val="0086275C"/>
    <w:rsid w:val="00862D7A"/>
    <w:rsid w:val="00864490"/>
    <w:rsid w:val="00865093"/>
    <w:rsid w:val="00867483"/>
    <w:rsid w:val="00867967"/>
    <w:rsid w:val="008723A0"/>
    <w:rsid w:val="0087253F"/>
    <w:rsid w:val="00873CA7"/>
    <w:rsid w:val="00874106"/>
    <w:rsid w:val="00874945"/>
    <w:rsid w:val="00875C19"/>
    <w:rsid w:val="008777A7"/>
    <w:rsid w:val="008802AC"/>
    <w:rsid w:val="0088042E"/>
    <w:rsid w:val="00884365"/>
    <w:rsid w:val="008845EF"/>
    <w:rsid w:val="00885674"/>
    <w:rsid w:val="008902E8"/>
    <w:rsid w:val="00891FBE"/>
    <w:rsid w:val="00894AB4"/>
    <w:rsid w:val="008960C4"/>
    <w:rsid w:val="0089713D"/>
    <w:rsid w:val="008A031A"/>
    <w:rsid w:val="008A2B12"/>
    <w:rsid w:val="008A2FB8"/>
    <w:rsid w:val="008A4317"/>
    <w:rsid w:val="008A527D"/>
    <w:rsid w:val="008A56E5"/>
    <w:rsid w:val="008B1ACF"/>
    <w:rsid w:val="008B34B0"/>
    <w:rsid w:val="008B52E4"/>
    <w:rsid w:val="008B677E"/>
    <w:rsid w:val="008B6C44"/>
    <w:rsid w:val="008C17D4"/>
    <w:rsid w:val="008C4BE7"/>
    <w:rsid w:val="008D04E1"/>
    <w:rsid w:val="008D1CF4"/>
    <w:rsid w:val="008E046C"/>
    <w:rsid w:val="008E1ACC"/>
    <w:rsid w:val="008E1C2C"/>
    <w:rsid w:val="008E1DA6"/>
    <w:rsid w:val="008E6E18"/>
    <w:rsid w:val="008F389A"/>
    <w:rsid w:val="008F4745"/>
    <w:rsid w:val="0090147A"/>
    <w:rsid w:val="0090172C"/>
    <w:rsid w:val="00901822"/>
    <w:rsid w:val="00903F57"/>
    <w:rsid w:val="00903FED"/>
    <w:rsid w:val="00910E21"/>
    <w:rsid w:val="00911C54"/>
    <w:rsid w:val="00914511"/>
    <w:rsid w:val="00915D97"/>
    <w:rsid w:val="0092277E"/>
    <w:rsid w:val="00922B63"/>
    <w:rsid w:val="0092541D"/>
    <w:rsid w:val="00926554"/>
    <w:rsid w:val="00926FBB"/>
    <w:rsid w:val="00927BAB"/>
    <w:rsid w:val="00930951"/>
    <w:rsid w:val="009330D1"/>
    <w:rsid w:val="0093574D"/>
    <w:rsid w:val="00937225"/>
    <w:rsid w:val="00940F71"/>
    <w:rsid w:val="0094139D"/>
    <w:rsid w:val="00941C0C"/>
    <w:rsid w:val="00944CC1"/>
    <w:rsid w:val="00944CEF"/>
    <w:rsid w:val="00950685"/>
    <w:rsid w:val="0095162C"/>
    <w:rsid w:val="0095228E"/>
    <w:rsid w:val="00953CA8"/>
    <w:rsid w:val="009560CA"/>
    <w:rsid w:val="009578EE"/>
    <w:rsid w:val="00960C5C"/>
    <w:rsid w:val="00962DDF"/>
    <w:rsid w:val="0096357A"/>
    <w:rsid w:val="009640B2"/>
    <w:rsid w:val="00965438"/>
    <w:rsid w:val="00966AE9"/>
    <w:rsid w:val="00971F6A"/>
    <w:rsid w:val="00974535"/>
    <w:rsid w:val="00975BB7"/>
    <w:rsid w:val="0098678F"/>
    <w:rsid w:val="00990211"/>
    <w:rsid w:val="00991C67"/>
    <w:rsid w:val="00991FA7"/>
    <w:rsid w:val="009927B8"/>
    <w:rsid w:val="00994958"/>
    <w:rsid w:val="0099535A"/>
    <w:rsid w:val="0099600D"/>
    <w:rsid w:val="00996B5B"/>
    <w:rsid w:val="009A0379"/>
    <w:rsid w:val="009A070C"/>
    <w:rsid w:val="009A0A50"/>
    <w:rsid w:val="009A2A09"/>
    <w:rsid w:val="009A659E"/>
    <w:rsid w:val="009A72EB"/>
    <w:rsid w:val="009B1552"/>
    <w:rsid w:val="009B3415"/>
    <w:rsid w:val="009B596A"/>
    <w:rsid w:val="009B6744"/>
    <w:rsid w:val="009C1558"/>
    <w:rsid w:val="009C23E9"/>
    <w:rsid w:val="009C51D1"/>
    <w:rsid w:val="009C5560"/>
    <w:rsid w:val="009C5E3A"/>
    <w:rsid w:val="009D0A57"/>
    <w:rsid w:val="009D4787"/>
    <w:rsid w:val="009D50CA"/>
    <w:rsid w:val="009E1BBB"/>
    <w:rsid w:val="009E2300"/>
    <w:rsid w:val="009E7AA3"/>
    <w:rsid w:val="009F060E"/>
    <w:rsid w:val="009F0DA3"/>
    <w:rsid w:val="009F12C4"/>
    <w:rsid w:val="009F18C8"/>
    <w:rsid w:val="009F30D1"/>
    <w:rsid w:val="009F74F4"/>
    <w:rsid w:val="00A007A3"/>
    <w:rsid w:val="00A03220"/>
    <w:rsid w:val="00A05C19"/>
    <w:rsid w:val="00A13763"/>
    <w:rsid w:val="00A1468F"/>
    <w:rsid w:val="00A14A80"/>
    <w:rsid w:val="00A16102"/>
    <w:rsid w:val="00A22859"/>
    <w:rsid w:val="00A22BF2"/>
    <w:rsid w:val="00A23177"/>
    <w:rsid w:val="00A25194"/>
    <w:rsid w:val="00A26BAA"/>
    <w:rsid w:val="00A3019F"/>
    <w:rsid w:val="00A30881"/>
    <w:rsid w:val="00A30A04"/>
    <w:rsid w:val="00A3197E"/>
    <w:rsid w:val="00A36DE1"/>
    <w:rsid w:val="00A40B87"/>
    <w:rsid w:val="00A444B7"/>
    <w:rsid w:val="00A50B05"/>
    <w:rsid w:val="00A51442"/>
    <w:rsid w:val="00A5241A"/>
    <w:rsid w:val="00A52898"/>
    <w:rsid w:val="00A550F0"/>
    <w:rsid w:val="00A55E3D"/>
    <w:rsid w:val="00A567A0"/>
    <w:rsid w:val="00A60FF9"/>
    <w:rsid w:val="00A6356F"/>
    <w:rsid w:val="00A663DA"/>
    <w:rsid w:val="00A718C0"/>
    <w:rsid w:val="00A71BC5"/>
    <w:rsid w:val="00A749F2"/>
    <w:rsid w:val="00A751C2"/>
    <w:rsid w:val="00A75319"/>
    <w:rsid w:val="00A76040"/>
    <w:rsid w:val="00A76B6E"/>
    <w:rsid w:val="00A77427"/>
    <w:rsid w:val="00A825F6"/>
    <w:rsid w:val="00A827B6"/>
    <w:rsid w:val="00A90B0F"/>
    <w:rsid w:val="00A922AA"/>
    <w:rsid w:val="00A92D39"/>
    <w:rsid w:val="00A93F40"/>
    <w:rsid w:val="00A94680"/>
    <w:rsid w:val="00A950D3"/>
    <w:rsid w:val="00A96FAE"/>
    <w:rsid w:val="00A97526"/>
    <w:rsid w:val="00AA7B32"/>
    <w:rsid w:val="00AB0D94"/>
    <w:rsid w:val="00AB183C"/>
    <w:rsid w:val="00AB2B93"/>
    <w:rsid w:val="00AC067C"/>
    <w:rsid w:val="00AC25AD"/>
    <w:rsid w:val="00AC36E5"/>
    <w:rsid w:val="00AC5DED"/>
    <w:rsid w:val="00AC7E5E"/>
    <w:rsid w:val="00AC7F7D"/>
    <w:rsid w:val="00AD6E9A"/>
    <w:rsid w:val="00AE0959"/>
    <w:rsid w:val="00AE192E"/>
    <w:rsid w:val="00AE25E2"/>
    <w:rsid w:val="00AF1B20"/>
    <w:rsid w:val="00AF2161"/>
    <w:rsid w:val="00AF656E"/>
    <w:rsid w:val="00B03E7E"/>
    <w:rsid w:val="00B04020"/>
    <w:rsid w:val="00B04A8B"/>
    <w:rsid w:val="00B06A6D"/>
    <w:rsid w:val="00B06DC4"/>
    <w:rsid w:val="00B11215"/>
    <w:rsid w:val="00B14E5E"/>
    <w:rsid w:val="00B1568E"/>
    <w:rsid w:val="00B17C6C"/>
    <w:rsid w:val="00B17E7C"/>
    <w:rsid w:val="00B23F16"/>
    <w:rsid w:val="00B24993"/>
    <w:rsid w:val="00B30BB6"/>
    <w:rsid w:val="00B3174B"/>
    <w:rsid w:val="00B3217D"/>
    <w:rsid w:val="00B356D4"/>
    <w:rsid w:val="00B35C5F"/>
    <w:rsid w:val="00B36FD5"/>
    <w:rsid w:val="00B4070B"/>
    <w:rsid w:val="00B40811"/>
    <w:rsid w:val="00B42101"/>
    <w:rsid w:val="00B45785"/>
    <w:rsid w:val="00B515AA"/>
    <w:rsid w:val="00B54EE7"/>
    <w:rsid w:val="00B57A0A"/>
    <w:rsid w:val="00B6195C"/>
    <w:rsid w:val="00B636F5"/>
    <w:rsid w:val="00B646CA"/>
    <w:rsid w:val="00B66721"/>
    <w:rsid w:val="00B71CE7"/>
    <w:rsid w:val="00B72621"/>
    <w:rsid w:val="00B75593"/>
    <w:rsid w:val="00B80403"/>
    <w:rsid w:val="00B87EEA"/>
    <w:rsid w:val="00B911BC"/>
    <w:rsid w:val="00B914B1"/>
    <w:rsid w:val="00B941B3"/>
    <w:rsid w:val="00B9548E"/>
    <w:rsid w:val="00B9693C"/>
    <w:rsid w:val="00B9767A"/>
    <w:rsid w:val="00BA010D"/>
    <w:rsid w:val="00BA1792"/>
    <w:rsid w:val="00BA4773"/>
    <w:rsid w:val="00BA78BD"/>
    <w:rsid w:val="00BA7D0E"/>
    <w:rsid w:val="00BA7E1D"/>
    <w:rsid w:val="00BB6065"/>
    <w:rsid w:val="00BB78CA"/>
    <w:rsid w:val="00BC0EE5"/>
    <w:rsid w:val="00BC1002"/>
    <w:rsid w:val="00BC3785"/>
    <w:rsid w:val="00BC67AF"/>
    <w:rsid w:val="00BC7C53"/>
    <w:rsid w:val="00BD3B7D"/>
    <w:rsid w:val="00BD640A"/>
    <w:rsid w:val="00BD7F8B"/>
    <w:rsid w:val="00BE16FA"/>
    <w:rsid w:val="00BE5D3E"/>
    <w:rsid w:val="00BE723D"/>
    <w:rsid w:val="00BF084C"/>
    <w:rsid w:val="00BF168F"/>
    <w:rsid w:val="00BF2E50"/>
    <w:rsid w:val="00BF34F5"/>
    <w:rsid w:val="00BF6FDF"/>
    <w:rsid w:val="00C00A8F"/>
    <w:rsid w:val="00C00DAF"/>
    <w:rsid w:val="00C046DD"/>
    <w:rsid w:val="00C07A62"/>
    <w:rsid w:val="00C12404"/>
    <w:rsid w:val="00C125A5"/>
    <w:rsid w:val="00C1358A"/>
    <w:rsid w:val="00C14D22"/>
    <w:rsid w:val="00C16DDA"/>
    <w:rsid w:val="00C230E7"/>
    <w:rsid w:val="00C26069"/>
    <w:rsid w:val="00C26BE4"/>
    <w:rsid w:val="00C30021"/>
    <w:rsid w:val="00C301AF"/>
    <w:rsid w:val="00C30958"/>
    <w:rsid w:val="00C31767"/>
    <w:rsid w:val="00C31FBB"/>
    <w:rsid w:val="00C33501"/>
    <w:rsid w:val="00C36099"/>
    <w:rsid w:val="00C41C7D"/>
    <w:rsid w:val="00C4481E"/>
    <w:rsid w:val="00C44D77"/>
    <w:rsid w:val="00C45443"/>
    <w:rsid w:val="00C46459"/>
    <w:rsid w:val="00C47004"/>
    <w:rsid w:val="00C47808"/>
    <w:rsid w:val="00C51E56"/>
    <w:rsid w:val="00C5262B"/>
    <w:rsid w:val="00C53478"/>
    <w:rsid w:val="00C54FCE"/>
    <w:rsid w:val="00C63D99"/>
    <w:rsid w:val="00C649B2"/>
    <w:rsid w:val="00C649CF"/>
    <w:rsid w:val="00C6556B"/>
    <w:rsid w:val="00C65AF2"/>
    <w:rsid w:val="00C65E63"/>
    <w:rsid w:val="00C65E68"/>
    <w:rsid w:val="00C67E46"/>
    <w:rsid w:val="00C7021B"/>
    <w:rsid w:val="00C70664"/>
    <w:rsid w:val="00C716FF"/>
    <w:rsid w:val="00C7178F"/>
    <w:rsid w:val="00C7336B"/>
    <w:rsid w:val="00C73C92"/>
    <w:rsid w:val="00C74530"/>
    <w:rsid w:val="00C74E54"/>
    <w:rsid w:val="00C7759E"/>
    <w:rsid w:val="00C82573"/>
    <w:rsid w:val="00C83536"/>
    <w:rsid w:val="00C8730A"/>
    <w:rsid w:val="00C901C3"/>
    <w:rsid w:val="00C91414"/>
    <w:rsid w:val="00C947F5"/>
    <w:rsid w:val="00C96365"/>
    <w:rsid w:val="00CA0A69"/>
    <w:rsid w:val="00CA1838"/>
    <w:rsid w:val="00CB24B2"/>
    <w:rsid w:val="00CB38FE"/>
    <w:rsid w:val="00CC1890"/>
    <w:rsid w:val="00CC36CC"/>
    <w:rsid w:val="00CC4701"/>
    <w:rsid w:val="00CC78F8"/>
    <w:rsid w:val="00CD396D"/>
    <w:rsid w:val="00CD7603"/>
    <w:rsid w:val="00CD7A10"/>
    <w:rsid w:val="00CE1EF6"/>
    <w:rsid w:val="00CE34CC"/>
    <w:rsid w:val="00CE50DB"/>
    <w:rsid w:val="00CE772D"/>
    <w:rsid w:val="00CF1714"/>
    <w:rsid w:val="00CF5C62"/>
    <w:rsid w:val="00D016AE"/>
    <w:rsid w:val="00D0251B"/>
    <w:rsid w:val="00D044B9"/>
    <w:rsid w:val="00D04CE3"/>
    <w:rsid w:val="00D06ED8"/>
    <w:rsid w:val="00D13BA0"/>
    <w:rsid w:val="00D24F93"/>
    <w:rsid w:val="00D31551"/>
    <w:rsid w:val="00D31968"/>
    <w:rsid w:val="00D32198"/>
    <w:rsid w:val="00D33AAA"/>
    <w:rsid w:val="00D35A16"/>
    <w:rsid w:val="00D3704C"/>
    <w:rsid w:val="00D37C41"/>
    <w:rsid w:val="00D40019"/>
    <w:rsid w:val="00D407C8"/>
    <w:rsid w:val="00D427F5"/>
    <w:rsid w:val="00D43DF8"/>
    <w:rsid w:val="00D4464B"/>
    <w:rsid w:val="00D4740C"/>
    <w:rsid w:val="00D51946"/>
    <w:rsid w:val="00D5516D"/>
    <w:rsid w:val="00D61ADB"/>
    <w:rsid w:val="00D62314"/>
    <w:rsid w:val="00D65BED"/>
    <w:rsid w:val="00D65D77"/>
    <w:rsid w:val="00D70451"/>
    <w:rsid w:val="00D720D5"/>
    <w:rsid w:val="00D723A3"/>
    <w:rsid w:val="00D7519A"/>
    <w:rsid w:val="00D81F7D"/>
    <w:rsid w:val="00D82F96"/>
    <w:rsid w:val="00D83CDB"/>
    <w:rsid w:val="00D85A56"/>
    <w:rsid w:val="00D871DD"/>
    <w:rsid w:val="00D904AA"/>
    <w:rsid w:val="00D91124"/>
    <w:rsid w:val="00D925B0"/>
    <w:rsid w:val="00D962C1"/>
    <w:rsid w:val="00D97E71"/>
    <w:rsid w:val="00DA39DD"/>
    <w:rsid w:val="00DA788F"/>
    <w:rsid w:val="00DA7A27"/>
    <w:rsid w:val="00DB3380"/>
    <w:rsid w:val="00DB5A2A"/>
    <w:rsid w:val="00DB5F17"/>
    <w:rsid w:val="00DC01AE"/>
    <w:rsid w:val="00DC27BE"/>
    <w:rsid w:val="00DC69A0"/>
    <w:rsid w:val="00DD4B79"/>
    <w:rsid w:val="00DE0134"/>
    <w:rsid w:val="00DE09F8"/>
    <w:rsid w:val="00DE30E0"/>
    <w:rsid w:val="00DE32DA"/>
    <w:rsid w:val="00DE3DB2"/>
    <w:rsid w:val="00DE423E"/>
    <w:rsid w:val="00DE70E1"/>
    <w:rsid w:val="00DF1692"/>
    <w:rsid w:val="00DF1F35"/>
    <w:rsid w:val="00DF64F7"/>
    <w:rsid w:val="00DF669B"/>
    <w:rsid w:val="00E00265"/>
    <w:rsid w:val="00E01B6F"/>
    <w:rsid w:val="00E03C8D"/>
    <w:rsid w:val="00E060D7"/>
    <w:rsid w:val="00E073D5"/>
    <w:rsid w:val="00E11D7A"/>
    <w:rsid w:val="00E12E60"/>
    <w:rsid w:val="00E25607"/>
    <w:rsid w:val="00E276AD"/>
    <w:rsid w:val="00E27C57"/>
    <w:rsid w:val="00E30A81"/>
    <w:rsid w:val="00E316DE"/>
    <w:rsid w:val="00E4068C"/>
    <w:rsid w:val="00E40EE4"/>
    <w:rsid w:val="00E40F2A"/>
    <w:rsid w:val="00E44C29"/>
    <w:rsid w:val="00E55336"/>
    <w:rsid w:val="00E5571F"/>
    <w:rsid w:val="00E57A1C"/>
    <w:rsid w:val="00E632BD"/>
    <w:rsid w:val="00E64EE1"/>
    <w:rsid w:val="00E67AB1"/>
    <w:rsid w:val="00E73E77"/>
    <w:rsid w:val="00E75EDA"/>
    <w:rsid w:val="00E76E1D"/>
    <w:rsid w:val="00E76F0C"/>
    <w:rsid w:val="00E77E7A"/>
    <w:rsid w:val="00E80836"/>
    <w:rsid w:val="00E84F9C"/>
    <w:rsid w:val="00E90AE0"/>
    <w:rsid w:val="00E91B45"/>
    <w:rsid w:val="00E925FA"/>
    <w:rsid w:val="00E93871"/>
    <w:rsid w:val="00E93C52"/>
    <w:rsid w:val="00E963F0"/>
    <w:rsid w:val="00E96A9C"/>
    <w:rsid w:val="00E97B69"/>
    <w:rsid w:val="00E97D45"/>
    <w:rsid w:val="00EA01B5"/>
    <w:rsid w:val="00EA0A2F"/>
    <w:rsid w:val="00EA65CA"/>
    <w:rsid w:val="00EB112D"/>
    <w:rsid w:val="00EB5E8F"/>
    <w:rsid w:val="00EB7062"/>
    <w:rsid w:val="00EB7D29"/>
    <w:rsid w:val="00EC0463"/>
    <w:rsid w:val="00EC0D01"/>
    <w:rsid w:val="00EC1E70"/>
    <w:rsid w:val="00EC278C"/>
    <w:rsid w:val="00EC64F0"/>
    <w:rsid w:val="00EC7793"/>
    <w:rsid w:val="00EC782A"/>
    <w:rsid w:val="00EC79CC"/>
    <w:rsid w:val="00ED016F"/>
    <w:rsid w:val="00ED20C6"/>
    <w:rsid w:val="00ED5D4D"/>
    <w:rsid w:val="00ED68E5"/>
    <w:rsid w:val="00ED7969"/>
    <w:rsid w:val="00EE248B"/>
    <w:rsid w:val="00EE60E3"/>
    <w:rsid w:val="00EE664D"/>
    <w:rsid w:val="00EE6CB9"/>
    <w:rsid w:val="00EF192D"/>
    <w:rsid w:val="00EF1969"/>
    <w:rsid w:val="00EF3511"/>
    <w:rsid w:val="00EF3C18"/>
    <w:rsid w:val="00EF5F81"/>
    <w:rsid w:val="00EF67C4"/>
    <w:rsid w:val="00F03E76"/>
    <w:rsid w:val="00F05A97"/>
    <w:rsid w:val="00F07BBB"/>
    <w:rsid w:val="00F11C28"/>
    <w:rsid w:val="00F12FF7"/>
    <w:rsid w:val="00F173D1"/>
    <w:rsid w:val="00F2382C"/>
    <w:rsid w:val="00F24AB3"/>
    <w:rsid w:val="00F26617"/>
    <w:rsid w:val="00F2679B"/>
    <w:rsid w:val="00F27C78"/>
    <w:rsid w:val="00F30BA5"/>
    <w:rsid w:val="00F31775"/>
    <w:rsid w:val="00F31C15"/>
    <w:rsid w:val="00F32EC0"/>
    <w:rsid w:val="00F35F4F"/>
    <w:rsid w:val="00F364B7"/>
    <w:rsid w:val="00F374B7"/>
    <w:rsid w:val="00F378CF"/>
    <w:rsid w:val="00F40A70"/>
    <w:rsid w:val="00F43EF7"/>
    <w:rsid w:val="00F44E13"/>
    <w:rsid w:val="00F46AEF"/>
    <w:rsid w:val="00F47564"/>
    <w:rsid w:val="00F47795"/>
    <w:rsid w:val="00F5281C"/>
    <w:rsid w:val="00F529F7"/>
    <w:rsid w:val="00F53775"/>
    <w:rsid w:val="00F53D72"/>
    <w:rsid w:val="00F5550E"/>
    <w:rsid w:val="00F57491"/>
    <w:rsid w:val="00F576F3"/>
    <w:rsid w:val="00F57DD3"/>
    <w:rsid w:val="00F60B88"/>
    <w:rsid w:val="00F63640"/>
    <w:rsid w:val="00F642D5"/>
    <w:rsid w:val="00F672C0"/>
    <w:rsid w:val="00F6777E"/>
    <w:rsid w:val="00F73A32"/>
    <w:rsid w:val="00F73F58"/>
    <w:rsid w:val="00F7532C"/>
    <w:rsid w:val="00F75D4F"/>
    <w:rsid w:val="00F776B6"/>
    <w:rsid w:val="00F8223C"/>
    <w:rsid w:val="00F824C1"/>
    <w:rsid w:val="00F82CF0"/>
    <w:rsid w:val="00F84C7E"/>
    <w:rsid w:val="00F8578C"/>
    <w:rsid w:val="00F918DD"/>
    <w:rsid w:val="00F91AF1"/>
    <w:rsid w:val="00F97329"/>
    <w:rsid w:val="00F97B59"/>
    <w:rsid w:val="00FA1C58"/>
    <w:rsid w:val="00FA4A17"/>
    <w:rsid w:val="00FA68EA"/>
    <w:rsid w:val="00FB071C"/>
    <w:rsid w:val="00FB2DE9"/>
    <w:rsid w:val="00FB4C12"/>
    <w:rsid w:val="00FB615F"/>
    <w:rsid w:val="00FB616A"/>
    <w:rsid w:val="00FB67C1"/>
    <w:rsid w:val="00FB69BF"/>
    <w:rsid w:val="00FC0B9D"/>
    <w:rsid w:val="00FC1F59"/>
    <w:rsid w:val="00FC2095"/>
    <w:rsid w:val="00FC5373"/>
    <w:rsid w:val="00FC55E4"/>
    <w:rsid w:val="00FC5BAE"/>
    <w:rsid w:val="00FC7A5D"/>
    <w:rsid w:val="00FC7D15"/>
    <w:rsid w:val="00FD355D"/>
    <w:rsid w:val="00FD44AD"/>
    <w:rsid w:val="00FE0BE5"/>
    <w:rsid w:val="00FE3F43"/>
    <w:rsid w:val="00FE5F71"/>
    <w:rsid w:val="00FF231D"/>
    <w:rsid w:val="00FF5E10"/>
    <w:rsid w:val="00FF68C9"/>
    <w:rsid w:val="1ADD3C3A"/>
    <w:rsid w:val="30623C98"/>
    <w:rsid w:val="580D023B"/>
    <w:rsid w:val="638FB55E"/>
    <w:rsid w:val="7781CDE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CF42736"/>
  <w15:chartTrackingRefBased/>
  <w15:docId w15:val="{500FB54D-CC73-4695-A680-593AF14AB62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">
    <w:name w:val="Normal"/>
    <w:qFormat/>
    <w:rsid w:val="004C6AEE"/>
  </w:style>
  <w:style w:type="paragraph" w:styleId="Nadpis1">
    <w:name w:val="heading 1"/>
    <w:basedOn w:val="Normln"/>
    <w:next w:val="Normln"/>
    <w:link w:val="Nadpis1Char"/>
    <w:uiPriority w:val="9"/>
    <w:qFormat/>
    <w:rsid w:val="00015836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Nadpis2">
    <w:name w:val="heading 2"/>
    <w:basedOn w:val="Normln"/>
    <w:next w:val="Normln"/>
    <w:link w:val="Nadpis2Char"/>
    <w:uiPriority w:val="9"/>
    <w:unhideWhenUsed/>
    <w:qFormat/>
    <w:rsid w:val="008B52E4"/>
    <w:pPr>
      <w:numPr>
        <w:numId w:val="10"/>
      </w:numPr>
      <w:spacing w:line="360" w:lineRule="auto"/>
      <w:jc w:val="both"/>
      <w:outlineLvl w:val="1"/>
    </w:pPr>
    <w:rPr>
      <w:b/>
    </w:rPr>
  </w:style>
  <w:style w:type="paragraph" w:styleId="Nadpis3">
    <w:name w:val="heading 3"/>
    <w:basedOn w:val="Odstavecseseznamem"/>
    <w:next w:val="Normln"/>
    <w:link w:val="Nadpis3Char"/>
    <w:uiPriority w:val="9"/>
    <w:unhideWhenUsed/>
    <w:qFormat/>
    <w:rsid w:val="002807B0"/>
    <w:pPr>
      <w:numPr>
        <w:ilvl w:val="1"/>
      </w:numPr>
      <w:outlineLvl w:val="2"/>
    </w:pPr>
    <w:rPr>
      <w:rFonts w:cstheme="minorHAnsi"/>
      <w:b/>
      <w:bCs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character" w:customStyle="1" w:styleId="Nadpis1Char">
    <w:name w:val="Nadpis 1 Char"/>
    <w:basedOn w:val="Standardnpsmoodstavce"/>
    <w:link w:val="Nadpis1"/>
    <w:uiPriority w:val="9"/>
    <w:rsid w:val="00015836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Zhlav">
    <w:name w:val="header"/>
    <w:basedOn w:val="Normln"/>
    <w:link w:val="ZhlavChar"/>
    <w:uiPriority w:val="99"/>
    <w:unhideWhenUsed/>
    <w:rsid w:val="00016BE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hlavChar">
    <w:name w:val="Záhlaví Char"/>
    <w:basedOn w:val="Standardnpsmoodstavce"/>
    <w:link w:val="Zhlav"/>
    <w:uiPriority w:val="99"/>
    <w:rsid w:val="00016BE8"/>
  </w:style>
  <w:style w:type="paragraph" w:styleId="Zpat">
    <w:name w:val="footer"/>
    <w:basedOn w:val="Normln"/>
    <w:link w:val="ZpatChar"/>
    <w:uiPriority w:val="99"/>
    <w:unhideWhenUsed/>
    <w:rsid w:val="00016BE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patChar">
    <w:name w:val="Zápatí Char"/>
    <w:basedOn w:val="Standardnpsmoodstavce"/>
    <w:link w:val="Zpat"/>
    <w:uiPriority w:val="99"/>
    <w:rsid w:val="00016BE8"/>
  </w:style>
  <w:style w:type="paragraph" w:styleId="Zkladntext">
    <w:name w:val="Body Text"/>
    <w:basedOn w:val="Normln"/>
    <w:link w:val="ZkladntextChar"/>
    <w:rsid w:val="00C70664"/>
    <w:pPr>
      <w:spacing w:after="0" w:line="240" w:lineRule="auto"/>
      <w:jc w:val="both"/>
    </w:pPr>
    <w:rPr>
      <w:rFonts w:ascii="Times New Roman" w:eastAsia="Times New Roman" w:hAnsi="Times New Roman" w:cs="Times New Roman"/>
      <w:bCs/>
      <w:sz w:val="24"/>
      <w:szCs w:val="24"/>
      <w:lang w:eastAsia="cs-CZ"/>
    </w:rPr>
  </w:style>
  <w:style w:type="character" w:customStyle="1" w:styleId="ZkladntextChar">
    <w:name w:val="Základní text Char"/>
    <w:basedOn w:val="Standardnpsmoodstavce"/>
    <w:link w:val="Zkladntext"/>
    <w:rsid w:val="00C70664"/>
    <w:rPr>
      <w:rFonts w:ascii="Times New Roman" w:eastAsia="Times New Roman" w:hAnsi="Times New Roman" w:cs="Times New Roman"/>
      <w:bCs/>
      <w:sz w:val="24"/>
      <w:szCs w:val="24"/>
      <w:lang w:eastAsia="cs-CZ"/>
    </w:rPr>
  </w:style>
  <w:style w:type="character" w:styleId="Hypertextovodkaz">
    <w:name w:val="Hyperlink"/>
    <w:basedOn w:val="Standardnpsmoodstavce"/>
    <w:semiHidden/>
    <w:rsid w:val="007B3D7B"/>
    <w:rPr>
      <w:color w:val="0000FF"/>
      <w:u w:val="single"/>
    </w:rPr>
  </w:style>
  <w:style w:type="character" w:styleId="Sledovanodkaz">
    <w:name w:val="FollowedHyperlink"/>
    <w:basedOn w:val="Standardnpsmoodstavce"/>
    <w:uiPriority w:val="99"/>
    <w:semiHidden/>
    <w:unhideWhenUsed/>
    <w:rsid w:val="00E060D7"/>
    <w:rPr>
      <w:color w:val="954F72" w:themeColor="followedHyperlink"/>
      <w:u w:val="single"/>
    </w:rPr>
  </w:style>
  <w:style w:type="character" w:styleId="Nevyeenzmnka">
    <w:name w:val="Unresolved Mention"/>
    <w:basedOn w:val="Standardnpsmoodstavce"/>
    <w:uiPriority w:val="99"/>
    <w:semiHidden/>
    <w:unhideWhenUsed/>
    <w:rsid w:val="00AA7B32"/>
    <w:rPr>
      <w:color w:val="605E5C"/>
      <w:shd w:val="clear" w:color="auto" w:fill="E1DFDD"/>
    </w:rPr>
  </w:style>
  <w:style w:type="paragraph" w:styleId="Revize">
    <w:name w:val="Revision"/>
    <w:hidden/>
    <w:uiPriority w:val="99"/>
    <w:semiHidden/>
    <w:rsid w:val="00C96365"/>
    <w:pPr>
      <w:spacing w:after="0" w:line="240" w:lineRule="auto"/>
    </w:pPr>
  </w:style>
  <w:style w:type="character" w:styleId="Odkaznakoment">
    <w:name w:val="annotation reference"/>
    <w:basedOn w:val="Standardnpsmoodstavce"/>
    <w:uiPriority w:val="99"/>
    <w:semiHidden/>
    <w:unhideWhenUsed/>
    <w:rsid w:val="003A11BF"/>
    <w:rPr>
      <w:sz w:val="16"/>
      <w:szCs w:val="16"/>
    </w:rPr>
  </w:style>
  <w:style w:type="paragraph" w:styleId="Textkomente">
    <w:name w:val="annotation text"/>
    <w:basedOn w:val="Normln"/>
    <w:link w:val="TextkomenteChar"/>
    <w:uiPriority w:val="99"/>
    <w:unhideWhenUsed/>
    <w:rsid w:val="003A11BF"/>
    <w:pPr>
      <w:spacing w:line="240" w:lineRule="auto"/>
    </w:pPr>
    <w:rPr>
      <w:sz w:val="20"/>
      <w:szCs w:val="20"/>
    </w:rPr>
  </w:style>
  <w:style w:type="character" w:customStyle="1" w:styleId="TextkomenteChar">
    <w:name w:val="Text komentáře Char"/>
    <w:basedOn w:val="Standardnpsmoodstavce"/>
    <w:link w:val="Textkomente"/>
    <w:uiPriority w:val="99"/>
    <w:rsid w:val="003A11BF"/>
    <w:rPr>
      <w:sz w:val="20"/>
      <w:szCs w:val="20"/>
    </w:rPr>
  </w:style>
  <w:style w:type="paragraph" w:styleId="Pedmtkomente">
    <w:name w:val="annotation subject"/>
    <w:basedOn w:val="Textkomente"/>
    <w:next w:val="Textkomente"/>
    <w:link w:val="PedmtkomenteChar"/>
    <w:uiPriority w:val="99"/>
    <w:semiHidden/>
    <w:unhideWhenUsed/>
    <w:rsid w:val="003A11BF"/>
    <w:rPr>
      <w:b/>
      <w:bCs/>
    </w:rPr>
  </w:style>
  <w:style w:type="character" w:customStyle="1" w:styleId="PedmtkomenteChar">
    <w:name w:val="Předmět komentáře Char"/>
    <w:basedOn w:val="TextkomenteChar"/>
    <w:link w:val="Pedmtkomente"/>
    <w:uiPriority w:val="99"/>
    <w:semiHidden/>
    <w:rsid w:val="003A11BF"/>
    <w:rPr>
      <w:b/>
      <w:bCs/>
      <w:sz w:val="20"/>
      <w:szCs w:val="20"/>
    </w:rPr>
  </w:style>
  <w:style w:type="paragraph" w:styleId="Odstavecseseznamem">
    <w:name w:val="List Paragraph"/>
    <w:basedOn w:val="Normln"/>
    <w:uiPriority w:val="34"/>
    <w:qFormat/>
    <w:rsid w:val="008F4745"/>
    <w:pPr>
      <w:numPr>
        <w:ilvl w:val="2"/>
        <w:numId w:val="10"/>
      </w:numPr>
      <w:spacing w:before="240" w:after="240" w:line="276" w:lineRule="auto"/>
      <w:contextualSpacing/>
      <w:jc w:val="both"/>
    </w:pPr>
  </w:style>
  <w:style w:type="character" w:styleId="Zstupntext">
    <w:name w:val="Placeholder Text"/>
    <w:basedOn w:val="Standardnpsmoodstavce"/>
    <w:uiPriority w:val="99"/>
    <w:semiHidden/>
    <w:rsid w:val="000D510A"/>
    <w:rPr>
      <w:color w:val="666666"/>
    </w:rPr>
  </w:style>
  <w:style w:type="character" w:customStyle="1" w:styleId="Styl1">
    <w:name w:val="Styl1"/>
    <w:basedOn w:val="Standardnpsmoodstavce"/>
    <w:uiPriority w:val="1"/>
    <w:rsid w:val="004D4920"/>
    <w:rPr>
      <w:b/>
    </w:rPr>
  </w:style>
  <w:style w:type="table" w:styleId="Mkatabulky">
    <w:name w:val="Table Grid"/>
    <w:basedOn w:val="Normlntabulka"/>
    <w:uiPriority w:val="39"/>
    <w:rsid w:val="00E5533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Nadpis2Char">
    <w:name w:val="Nadpis 2 Char"/>
    <w:basedOn w:val="Standardnpsmoodstavce"/>
    <w:link w:val="Nadpis2"/>
    <w:uiPriority w:val="9"/>
    <w:rsid w:val="008B52E4"/>
    <w:rPr>
      <w:b/>
    </w:rPr>
  </w:style>
  <w:style w:type="character" w:customStyle="1" w:styleId="Nadpis3Char">
    <w:name w:val="Nadpis 3 Char"/>
    <w:basedOn w:val="Standardnpsmoodstavce"/>
    <w:link w:val="Nadpis3"/>
    <w:uiPriority w:val="9"/>
    <w:rsid w:val="002807B0"/>
    <w:rPr>
      <w:rFonts w:cstheme="minorHAnsi"/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91706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64560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01135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8489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6697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3276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842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9294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0639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hyperlink" Target="https://www.pjpk.cz/metodicke-pokyny-smernice-a-dalsi-technicke-pre/" TargetMode="External"/><Relationship Id="rId18" Type="http://schemas.openxmlformats.org/officeDocument/2006/relationships/hyperlink" Target="mailto:stepan.janacek@ksus.cz" TargetMode="External"/><Relationship Id="rId3" Type="http://schemas.openxmlformats.org/officeDocument/2006/relationships/customXml" Target="../customXml/item3.xml"/><Relationship Id="rId21" Type="http://schemas.openxmlformats.org/officeDocument/2006/relationships/footer" Target="footer1.xml"/><Relationship Id="rId7" Type="http://schemas.openxmlformats.org/officeDocument/2006/relationships/webSettings" Target="webSettings.xml"/><Relationship Id="rId12" Type="http://schemas.openxmlformats.org/officeDocument/2006/relationships/hyperlink" Target="https://www.pjpk.cz/metodicke-pokyny-smernice-a-dalsi-technicke-pre/" TargetMode="External"/><Relationship Id="rId17" Type="http://schemas.openxmlformats.org/officeDocument/2006/relationships/hyperlink" Target="mailto:marek.hanus@ksus.cz" TargetMode="External"/><Relationship Id="rId2" Type="http://schemas.openxmlformats.org/officeDocument/2006/relationships/customXml" Target="../customXml/item2.xml"/><Relationship Id="rId16" Type="http://schemas.openxmlformats.org/officeDocument/2006/relationships/hyperlink" Target="mailto:jan.fidler@ksus.cz" TargetMode="External"/><Relationship Id="rId20" Type="http://schemas.openxmlformats.org/officeDocument/2006/relationships/image" Target="media/image3.png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png"/><Relationship Id="rId24" Type="http://schemas.openxmlformats.org/officeDocument/2006/relationships/theme" Target="theme/theme1.xml"/><Relationship Id="rId5" Type="http://schemas.openxmlformats.org/officeDocument/2006/relationships/styles" Target="styles.xml"/><Relationship Id="rId15" Type="http://schemas.openxmlformats.org/officeDocument/2006/relationships/hyperlink" Target="https://www.pjpk.cz/metodicke-pokyny-smernice-a-dalsi-technicke-pre/" TargetMode="External"/><Relationship Id="rId23" Type="http://schemas.openxmlformats.org/officeDocument/2006/relationships/glossaryDocument" Target="glossary/document.xml"/><Relationship Id="rId10" Type="http://schemas.openxmlformats.org/officeDocument/2006/relationships/image" Target="media/image1.png"/><Relationship Id="rId19" Type="http://schemas.openxmlformats.org/officeDocument/2006/relationships/hyperlink" Target="mailto:stepan.janacek@ksus.cz" TargetMode="External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hyperlink" Target="https://www.pjpk.cz/technicke-kvalitativni-podminky-staveb-tkp/" TargetMode="External"/><Relationship Id="rId22" Type="http://schemas.openxmlformats.org/officeDocument/2006/relationships/fontTable" Target="fontTable.xml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docParts>
    <w:docPart>
      <w:docPartPr>
        <w:name w:val="DefaultPlaceholder_-1854013440"/>
        <w:category>
          <w:name w:val="Obecné"/>
          <w:gallery w:val="placeholder"/>
        </w:category>
        <w:types>
          <w:type w:val="bbPlcHdr"/>
        </w:types>
        <w:behaviors>
          <w:behavior w:val="content"/>
        </w:behaviors>
        <w:guid w:val="{44DACBA0-351D-4DDA-B950-121ED9F44359}"/>
      </w:docPartPr>
      <w:docPartBody>
        <w:p w:rsidR="00FA1C58" w:rsidRDefault="00FA1C58">
          <w:r w:rsidRPr="00DB44B6">
            <w:rPr>
              <w:rStyle w:val="Zstupntext"/>
            </w:rPr>
            <w:t>Klikněte nebo klepněte sem a zadejte text.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  <w:font w:name="Yu Gothic Light"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Yu Mincho">
    <w:charset w:val="80"/>
    <w:family w:val="roman"/>
    <w:pitch w:val="variable"/>
    <w:sig w:usb0="800002E7" w:usb1="2AC7FCFF" w:usb2="00000012" w:usb3="00000000" w:csb0="0002009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view w:val="normal"/>
  <w:defaultTabStop w:val="708"/>
  <w:hyphenationZone w:val="425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A1C58"/>
    <w:rsid w:val="00036644"/>
    <w:rsid w:val="00036B3C"/>
    <w:rsid w:val="0014763E"/>
    <w:rsid w:val="00147FF0"/>
    <w:rsid w:val="00183BEB"/>
    <w:rsid w:val="001D2C7D"/>
    <w:rsid w:val="001E4024"/>
    <w:rsid w:val="002B6999"/>
    <w:rsid w:val="003C240C"/>
    <w:rsid w:val="004602EB"/>
    <w:rsid w:val="004A09D2"/>
    <w:rsid w:val="004D5BD5"/>
    <w:rsid w:val="00541FA5"/>
    <w:rsid w:val="00557C1E"/>
    <w:rsid w:val="005B7EFC"/>
    <w:rsid w:val="00612857"/>
    <w:rsid w:val="00675D8E"/>
    <w:rsid w:val="00690034"/>
    <w:rsid w:val="006A0C4E"/>
    <w:rsid w:val="006A6996"/>
    <w:rsid w:val="006C7F2A"/>
    <w:rsid w:val="006F4A72"/>
    <w:rsid w:val="008010DD"/>
    <w:rsid w:val="00805B54"/>
    <w:rsid w:val="00832D1F"/>
    <w:rsid w:val="008777A7"/>
    <w:rsid w:val="00953CA8"/>
    <w:rsid w:val="009578EE"/>
    <w:rsid w:val="00990211"/>
    <w:rsid w:val="0099530A"/>
    <w:rsid w:val="00A51442"/>
    <w:rsid w:val="00A77427"/>
    <w:rsid w:val="00B6195C"/>
    <w:rsid w:val="00B75A7C"/>
    <w:rsid w:val="00B9767A"/>
    <w:rsid w:val="00BA010D"/>
    <w:rsid w:val="00BC1F0D"/>
    <w:rsid w:val="00BF2E50"/>
    <w:rsid w:val="00C046DD"/>
    <w:rsid w:val="00C1476F"/>
    <w:rsid w:val="00C51E56"/>
    <w:rsid w:val="00C8730A"/>
    <w:rsid w:val="00D016AE"/>
    <w:rsid w:val="00E25607"/>
    <w:rsid w:val="00E632BD"/>
    <w:rsid w:val="00E85340"/>
    <w:rsid w:val="00E91D68"/>
    <w:rsid w:val="00EF1969"/>
    <w:rsid w:val="00F42F33"/>
    <w:rsid w:val="00F56423"/>
    <w:rsid w:val="00FA1C5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  <w15:chartTrackingRefBased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kern w:val="2"/>
        <w:sz w:val="24"/>
        <w:szCs w:val="24"/>
        <w:lang w:val="cs-CZ" w:eastAsia="cs-CZ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">
    <w:name w:val="Normal"/>
    <w:qFormat/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character" w:styleId="Zstupntext">
    <w:name w:val="Placeholder Text"/>
    <w:basedOn w:val="Standardnpsmoodstavce"/>
    <w:uiPriority w:val="99"/>
    <w:semiHidden/>
    <w:rsid w:val="00F42F33"/>
    <w:rPr>
      <w:color w:val="666666"/>
    </w:rPr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theme/theme1.xml><?xml version="1.0" encoding="utf-8"?>
<a:theme xmlns:a="http://schemas.openxmlformats.org/drawingml/2006/main" name="Motiv Office">
  <a:themeElements>
    <a:clrScheme name="Kancelář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Kancelář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Pant_x00e1_ta xmlns="14030b43-ab77-4b64-908f-f640d3232cad">Nepřiděleno!</Pant_x00e1_ta>
    <lcf76f155ced4ddcb4097134ff3c332f xmlns="14030b43-ab77-4b64-908f-f640d3232cad">
      <Terms xmlns="http://schemas.microsoft.com/office/infopath/2007/PartnerControls"/>
    </lcf76f155ced4ddcb4097134ff3c332f>
    <TaxCatchAll xmlns="1e67d486-04ec-4614-9acf-5dea3106136a" xsi:nil="true"/>
    <Athenaspis_x002e_zn_x002e_ xmlns="14030b43-ab77-4b64-908f-f640d3232cad" xsi:nil="true"/>
    <EZAK xmlns="14030b43-ab77-4b64-908f-f640d3232cad">
      <Url xsi:nil="true"/>
      <Description xsi:nil="true"/>
    </EZAK>
  </documentManagement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A46AA08DDD574142AE84C55D14B18FB3" ma:contentTypeVersion="19" ma:contentTypeDescription="Vytvoří nový dokument" ma:contentTypeScope="" ma:versionID="25c1d23cd71dc744e28438acae733b1c">
  <xsd:schema xmlns:xsd="http://www.w3.org/2001/XMLSchema" xmlns:xs="http://www.w3.org/2001/XMLSchema" xmlns:p="http://schemas.microsoft.com/office/2006/metadata/properties" xmlns:ns2="14030b43-ab77-4b64-908f-f640d3232cad" xmlns:ns3="1e67d486-04ec-4614-9acf-5dea3106136a" targetNamespace="http://schemas.microsoft.com/office/2006/metadata/properties" ma:root="true" ma:fieldsID="a66fb482525ddbca9bf7e85bb5cc2028" ns2:_="" ns3:_="">
    <xsd:import namespace="14030b43-ab77-4b64-908f-f640d3232cad"/>
    <xsd:import namespace="1e67d486-04ec-4614-9acf-5dea3106136a"/>
    <xsd:element name="properties">
      <xsd:complexType>
        <xsd:sequence>
          <xsd:element name="documentManagement">
            <xsd:complexType>
              <xsd:all>
                <xsd:element ref="ns2:Athenaspis_x002e_zn_x002e_" minOccurs="0"/>
                <xsd:element ref="ns2:Pant_x00e1_ta" minOccurs="0"/>
                <xsd:element ref="ns2:MediaServiceMetadata" minOccurs="0"/>
                <xsd:element ref="ns2:MediaServiceFastMetadata" minOccurs="0"/>
                <xsd:element ref="ns2:MediaServiceObjectDetectorVersions" minOccurs="0"/>
                <xsd:element ref="ns2:MediaServiceSearchProperties" minOccurs="0"/>
                <xsd:element ref="ns2:lcf76f155ced4ddcb4097134ff3c332f" minOccurs="0"/>
                <xsd:element ref="ns3:TaxCatchAll" minOccurs="0"/>
                <xsd:element ref="ns2:MediaServiceDateTaken" minOccurs="0"/>
                <xsd:element ref="ns2:MediaServiceLocation" minOccurs="0"/>
                <xsd:element ref="ns2:MediaServiceGenerationTime" minOccurs="0"/>
                <xsd:element ref="ns2:MediaServiceEventHashCode" minOccurs="0"/>
                <xsd:element ref="ns3:SharedWithUsers" minOccurs="0"/>
                <xsd:element ref="ns3:SharedWithDetails" minOccurs="0"/>
                <xsd:element ref="ns2:MediaServiceOCR" minOccurs="0"/>
                <xsd:element ref="ns2:MediaLengthInSeconds" minOccurs="0"/>
                <xsd:element ref="ns2:EZAK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4030b43-ab77-4b64-908f-f640d3232cad" elementFormDefault="qualified">
    <xsd:import namespace="http://schemas.microsoft.com/office/2006/documentManagement/types"/>
    <xsd:import namespace="http://schemas.microsoft.com/office/infopath/2007/PartnerControls"/>
    <xsd:element name="Athenaspis_x002e_zn_x002e_" ma:index="8" nillable="true" ma:displayName="Athena spis. zn." ma:format="Dropdown" ma:internalName="Athenaspis_x002e_zn_x002e_">
      <xsd:simpleType>
        <xsd:restriction base="dms:Note">
          <xsd:maxLength value="255"/>
        </xsd:restriction>
      </xsd:simpleType>
    </xsd:element>
    <xsd:element name="Pant_x00e1_ta" ma:index="9" nillable="true" ma:displayName="Pantáta" ma:default="Nepřiděleno!" ma:format="Dropdown" ma:internalName="Pant_x00e1_ta">
      <xsd:simpleType>
        <xsd:restriction base="dms:Choice">
          <xsd:enumeration value="Filip"/>
          <xsd:enumeration value="Vojta"/>
          <xsd:enumeration value="Adéla"/>
          <xsd:enumeration value="Nepřiděleno!"/>
        </xsd:restriction>
      </xsd:simpleType>
    </xsd:element>
    <xsd:element name="MediaServiceMetadata" ma:index="10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1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ObjectDetectorVersions" ma:index="12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13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lcf76f155ced4ddcb4097134ff3c332f" ma:index="15" nillable="true" ma:taxonomy="true" ma:internalName="lcf76f155ced4ddcb4097134ff3c332f" ma:taxonomyFieldName="MediaServiceImageTags" ma:displayName="Značky obrázků" ma:readOnly="false" ma:fieldId="{5cf76f15-5ced-4ddc-b409-7134ff3c332f}" ma:taxonomyMulti="true" ma:sspId="2a17365a-acc5-43c8-93a9-b04360e5b48d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DateTaken" ma:index="17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Location" ma:index="18" nillable="true" ma:displayName="Location" ma:indexed="true" ma:internalName="MediaServiceLocation" ma:readOnly="true">
      <xsd:simpleType>
        <xsd:restriction base="dms:Text"/>
      </xsd:simpleType>
    </xsd:element>
    <xsd:element name="MediaServiceGenerationTime" ma:index="19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20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23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LengthInSeconds" ma:index="24" nillable="true" ma:displayName="MediaLengthInSeconds" ma:hidden="true" ma:internalName="MediaLengthInSeconds" ma:readOnly="true">
      <xsd:simpleType>
        <xsd:restriction base="dms:Unknown"/>
      </xsd:simpleType>
    </xsd:element>
    <xsd:element name="EZAK" ma:index="25" nillable="true" ma:displayName="EZAK" ma:format="Image" ma:internalName="EZAK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e67d486-04ec-4614-9acf-5dea3106136a" elementFormDefault="qualified">
    <xsd:import namespace="http://schemas.microsoft.com/office/2006/documentManagement/types"/>
    <xsd:import namespace="http://schemas.microsoft.com/office/infopath/2007/PartnerControls"/>
    <xsd:element name="TaxCatchAll" ma:index="16" nillable="true" ma:displayName="Taxonomy Catch All Column" ma:hidden="true" ma:list="{5e94a7fe-03ff-40c1-99c5-e1a115f9f20a}" ma:internalName="TaxCatchAll" ma:showField="CatchAllData" ma:web="1e67d486-04ec-4614-9acf-5dea3106136a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SharedWithUsers" ma:index="21" nillable="true" ma:displayName="Sdílí se s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22" nillable="true" ma:displayName="Sdílené s podrobnostmi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 obsahu"/>
        <xsd:element ref="dc:title" minOccurs="0" maxOccurs="1" ma:index="4" ma:displayName="Nadpis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84FDA70F-33BA-4298-9333-C52749CC5544}">
  <ds:schemaRefs>
    <ds:schemaRef ds:uri="http://schemas.microsoft.com/office/2006/metadata/properties"/>
    <ds:schemaRef ds:uri="http://schemas.microsoft.com/office/infopath/2007/PartnerControls"/>
    <ds:schemaRef ds:uri="14030b43-ab77-4b64-908f-f640d3232cad"/>
    <ds:schemaRef ds:uri="1e67d486-04ec-4614-9acf-5dea3106136a"/>
  </ds:schemaRefs>
</ds:datastoreItem>
</file>

<file path=customXml/itemProps2.xml><?xml version="1.0" encoding="utf-8"?>
<ds:datastoreItem xmlns:ds="http://schemas.openxmlformats.org/officeDocument/2006/customXml" ds:itemID="{B04A5DFE-4244-40AB-8E45-21BD1E2B4384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99805146-43E4-4D1B-ADC1-1072B05046D2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14030b43-ab77-4b64-908f-f640d3232cad"/>
    <ds:schemaRef ds:uri="1e67d486-04ec-4614-9acf-5dea3106136a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34</TotalTime>
  <Pages>5</Pages>
  <Words>1116</Words>
  <Characters>6589</Characters>
  <Application>Microsoft Office Word</Application>
  <DocSecurity>0</DocSecurity>
  <Lines>54</Lines>
  <Paragraphs>15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>Krajská správa a údržba silnic středočeského kraje</Company>
  <LinksUpToDate>false</LinksUpToDate>
  <CharactersWithSpaces>7690</CharactersWithSpaces>
  <SharedDoc>false</SharedDoc>
  <HLinks>
    <vt:vector size="42" baseType="variant">
      <vt:variant>
        <vt:i4>5636130</vt:i4>
      </vt:variant>
      <vt:variant>
        <vt:i4>18</vt:i4>
      </vt:variant>
      <vt:variant>
        <vt:i4>0</vt:i4>
      </vt:variant>
      <vt:variant>
        <vt:i4>5</vt:i4>
      </vt:variant>
      <vt:variant>
        <vt:lpwstr>mailto:premysl.vlcek@ksus.cz</vt:lpwstr>
      </vt:variant>
      <vt:variant>
        <vt:lpwstr/>
      </vt:variant>
      <vt:variant>
        <vt:i4>2687063</vt:i4>
      </vt:variant>
      <vt:variant>
        <vt:i4>15</vt:i4>
      </vt:variant>
      <vt:variant>
        <vt:i4>0</vt:i4>
      </vt:variant>
      <vt:variant>
        <vt:i4>5</vt:i4>
      </vt:variant>
      <vt:variant>
        <vt:lpwstr>mailto:marek.hanus@ksus.cz</vt:lpwstr>
      </vt:variant>
      <vt:variant>
        <vt:lpwstr/>
      </vt:variant>
      <vt:variant>
        <vt:i4>2228290</vt:i4>
      </vt:variant>
      <vt:variant>
        <vt:i4>12</vt:i4>
      </vt:variant>
      <vt:variant>
        <vt:i4>0</vt:i4>
      </vt:variant>
      <vt:variant>
        <vt:i4>5</vt:i4>
      </vt:variant>
      <vt:variant>
        <vt:lpwstr>mailto:jan.fidler@ksus.cz</vt:lpwstr>
      </vt:variant>
      <vt:variant>
        <vt:lpwstr/>
      </vt:variant>
      <vt:variant>
        <vt:i4>1310798</vt:i4>
      </vt:variant>
      <vt:variant>
        <vt:i4>9</vt:i4>
      </vt:variant>
      <vt:variant>
        <vt:i4>0</vt:i4>
      </vt:variant>
      <vt:variant>
        <vt:i4>5</vt:i4>
      </vt:variant>
      <vt:variant>
        <vt:lpwstr>https://www.pjpk.cz/metodicke-pokyny-smernice-a-dalsi-technicke-pre/</vt:lpwstr>
      </vt:variant>
      <vt:variant>
        <vt:lpwstr/>
      </vt:variant>
      <vt:variant>
        <vt:i4>8192103</vt:i4>
      </vt:variant>
      <vt:variant>
        <vt:i4>6</vt:i4>
      </vt:variant>
      <vt:variant>
        <vt:i4>0</vt:i4>
      </vt:variant>
      <vt:variant>
        <vt:i4>5</vt:i4>
      </vt:variant>
      <vt:variant>
        <vt:lpwstr>https://www.pjpk.cz/technicke-kvalitativni-podminky-staveb-tkp/</vt:lpwstr>
      </vt:variant>
      <vt:variant>
        <vt:lpwstr/>
      </vt:variant>
      <vt:variant>
        <vt:i4>1310798</vt:i4>
      </vt:variant>
      <vt:variant>
        <vt:i4>3</vt:i4>
      </vt:variant>
      <vt:variant>
        <vt:i4>0</vt:i4>
      </vt:variant>
      <vt:variant>
        <vt:i4>5</vt:i4>
      </vt:variant>
      <vt:variant>
        <vt:lpwstr>https://www.pjpk.cz/metodicke-pokyny-smernice-a-dalsi-technicke-pre/</vt:lpwstr>
      </vt:variant>
      <vt:variant>
        <vt:lpwstr/>
      </vt:variant>
      <vt:variant>
        <vt:i4>1310798</vt:i4>
      </vt:variant>
      <vt:variant>
        <vt:i4>0</vt:i4>
      </vt:variant>
      <vt:variant>
        <vt:i4>0</vt:i4>
      </vt:variant>
      <vt:variant>
        <vt:i4>5</vt:i4>
      </vt:variant>
      <vt:variant>
        <vt:lpwstr>https://www.pjpk.cz/metodicke-pokyny-smernice-a-dalsi-technicke-pre/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Horáčková Kateřina</dc:creator>
  <cp:keywords/>
  <dc:description/>
  <cp:lastModifiedBy>Janáček Štěpán</cp:lastModifiedBy>
  <cp:revision>8</cp:revision>
  <cp:lastPrinted>2025-03-19T14:59:00Z</cp:lastPrinted>
  <dcterms:created xsi:type="dcterms:W3CDTF">2025-08-04T07:35:00Z</dcterms:created>
  <dcterms:modified xsi:type="dcterms:W3CDTF">2025-11-24T07:57:00Z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0x010100A46AA08DDD574142AE84C55D14B18FB3</vt:lpwstr>
  </property>
  <property fmtid="{D5CDD505-2E9C-101B-9397-08002B2CF9AE}" pid="3" name="MediaServiceImageTags">
    <vt:lpwstr/>
  </property>
</Properties>
</file>