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56269F55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953252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0D259FC5" w:rsidR="000C0FDC" w:rsidRPr="000B19A0" w:rsidRDefault="00953252" w:rsidP="00064808">
            <w:pPr>
              <w:jc w:val="center"/>
              <w:rPr>
                <w:b/>
              </w:rPr>
            </w:pPr>
            <w:r>
              <w:rPr>
                <w:rFonts w:cs="Arial"/>
                <w:b/>
              </w:rPr>
              <w:t>„Inovativní vybavení učeben a otevřená studovna na OA Slaný nábytek“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758FCA21" w:rsidR="00B5550F" w:rsidRPr="00B5550F" w:rsidRDefault="00953252" w:rsidP="003F7D7A">
            <w:pPr>
              <w:spacing w:before="120"/>
              <w:jc w:val="both"/>
              <w:rPr>
                <w:highlight w:val="green"/>
              </w:rPr>
            </w:pPr>
            <w:r w:rsidRPr="00E63C96">
              <w:t>Obchodní akademie Dr. Edvarda Beneše, Slaný, Smetanovo nám. 1200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27ED02BC" w:rsidR="00B5550F" w:rsidRPr="00B5550F" w:rsidRDefault="00953252" w:rsidP="003F7D7A">
            <w:pPr>
              <w:spacing w:before="120"/>
              <w:jc w:val="both"/>
              <w:rPr>
                <w:highlight w:val="green"/>
              </w:rPr>
            </w:pPr>
            <w:r w:rsidRPr="00953252">
              <w:rPr>
                <w:rFonts w:cs="Arial"/>
              </w:rPr>
              <w:t>Mgr. Martin Štorek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57EB256A" w:rsidR="00B5550F" w:rsidRPr="00B5550F" w:rsidRDefault="00953252" w:rsidP="003F7D7A">
            <w:pPr>
              <w:spacing w:before="120"/>
              <w:jc w:val="both"/>
              <w:rPr>
                <w:highlight w:val="green"/>
              </w:rPr>
            </w:pPr>
            <w:r w:rsidRPr="00953252">
              <w:rPr>
                <w:rFonts w:cs="Arial"/>
              </w:rPr>
              <w:t xml:space="preserve">Smetanovo nám. 1200, 274 </w:t>
            </w:r>
            <w:proofErr w:type="gramStart"/>
            <w:r w:rsidRPr="00953252">
              <w:rPr>
                <w:rFonts w:cs="Arial"/>
              </w:rPr>
              <w:t>01  Slaný</w:t>
            </w:r>
            <w:proofErr w:type="gramEnd"/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15C58529" w:rsidR="00B5550F" w:rsidRPr="00B5550F" w:rsidRDefault="00953252" w:rsidP="003F7D7A">
            <w:pPr>
              <w:spacing w:before="120"/>
              <w:jc w:val="both"/>
              <w:rPr>
                <w:highlight w:val="green"/>
              </w:rPr>
            </w:pPr>
            <w:r w:rsidRPr="00953252">
              <w:rPr>
                <w:rFonts w:cs="Arial"/>
              </w:rPr>
              <w:t>61894354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commentRangeStart w:id="0"/>
            <w:r w:rsidRPr="007353D4">
              <w:rPr>
                <w:b/>
                <w:bCs/>
                <w:iCs/>
              </w:rPr>
              <w:t>4. Nabídková cena</w:t>
            </w:r>
            <w:commentRangeEnd w:id="0"/>
            <w:r w:rsidR="00B5550F">
              <w:rPr>
                <w:rStyle w:val="Odkaznakoment"/>
              </w:rPr>
              <w:commentReference w:id="0"/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commentRangeStart w:id="1"/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  <w:commentRangeEnd w:id="1"/>
            <w:r w:rsidR="00EA0A8A">
              <w:rPr>
                <w:rStyle w:val="Odkaznakoment"/>
              </w:rPr>
              <w:commentReference w:id="1"/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61C42E7C" w14:textId="28A4E8D0" w:rsidR="00520BAA" w:rsidRDefault="00520BAA" w:rsidP="00520BAA">
      <w:pPr>
        <w:spacing w:after="60"/>
        <w:jc w:val="both"/>
        <w:rPr>
          <w:rFonts w:cs="Arial"/>
        </w:rPr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</w:p>
    <w:p w14:paraId="42DF627F" w14:textId="77777777" w:rsidR="00953252" w:rsidRPr="007353D4" w:rsidRDefault="00953252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953252">
      <w:endnotePr>
        <w:numFmt w:val="decimal"/>
      </w:endnotePr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2AECA8D8" w14:textId="77777777" w:rsidR="00B5550F" w:rsidRDefault="00B5550F" w:rsidP="00B5550F">
      <w:pPr>
        <w:pStyle w:val="Textkomente"/>
      </w:pPr>
      <w:r>
        <w:rPr>
          <w:rStyle w:val="Odkaznakoment"/>
        </w:rPr>
        <w:annotationRef/>
      </w:r>
      <w:r>
        <w:t>Oddíl 4 - Nabídková cena - dle zvážení lze z krycího listu odebrat (pokud je celková nabídková cena uvedena v položkovém rozpočtu nebo ve smlouvě, není nutné po účastnících požadovat)</w:t>
      </w:r>
    </w:p>
  </w:comment>
  <w:comment w:id="1" w:author="Autor" w:initials="A">
    <w:p w14:paraId="54162362" w14:textId="77777777" w:rsidR="00EA0A8A" w:rsidRDefault="00EA0A8A" w:rsidP="00EA0A8A">
      <w:pPr>
        <w:pStyle w:val="Textkomente"/>
      </w:pPr>
      <w:r>
        <w:rPr>
          <w:rStyle w:val="Odkaznakoment"/>
        </w:rPr>
        <w:annotationRef/>
      </w:r>
      <w:r>
        <w:t>Nechat pouze řádek s odpovídající sazbou DPH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3252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04AA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1A596C6E-EA1A-4509-9E52-99C14A5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Ekonom Obchodní akademie Slaný</cp:lastModifiedBy>
  <cp:revision>2</cp:revision>
  <dcterms:created xsi:type="dcterms:W3CDTF">2025-05-21T10:11:00Z</dcterms:created>
  <dcterms:modified xsi:type="dcterms:W3CDTF">2025-10-30T10:08:00Z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