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4A1" w14:textId="095B2B9C" w:rsidR="00E57859" w:rsidRPr="001E307C" w:rsidRDefault="00E57859" w:rsidP="00A716B3">
      <w:pPr>
        <w:spacing w:after="0" w:line="276" w:lineRule="auto"/>
        <w:rPr>
          <w:rFonts w:cstheme="minorHAnsi"/>
          <w:b/>
          <w:bCs/>
          <w:sz w:val="28"/>
          <w:szCs w:val="28"/>
          <w:u w:val="single"/>
        </w:rPr>
      </w:pPr>
      <w:r w:rsidRPr="001E307C">
        <w:rPr>
          <w:rFonts w:cstheme="minorHAnsi"/>
          <w:b/>
          <w:bCs/>
          <w:sz w:val="28"/>
          <w:szCs w:val="28"/>
          <w:u w:val="single"/>
        </w:rPr>
        <w:t>Technická specifikace</w:t>
      </w:r>
    </w:p>
    <w:p w14:paraId="5920EC69" w14:textId="77777777" w:rsidR="00E57859" w:rsidRDefault="00E57859" w:rsidP="00A716B3">
      <w:pPr>
        <w:spacing w:after="0" w:line="276" w:lineRule="auto"/>
        <w:rPr>
          <w:rFonts w:cstheme="minorHAnsi"/>
          <w:u w:val="single"/>
        </w:rPr>
      </w:pPr>
    </w:p>
    <w:p w14:paraId="4CC664C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 </w:t>
      </w:r>
    </w:p>
    <w:p w14:paraId="72144FA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Obecná charakteristika</w:t>
      </w:r>
    </w:p>
    <w:p w14:paraId="10417A97" w14:textId="77777777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Modulární IP systém</w:t>
      </w:r>
    </w:p>
    <w:p w14:paraId="3B08A522" w14:textId="09A4A48A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HW server fyzicky umístěn v prostorách zadavatele</w:t>
      </w:r>
    </w:p>
    <w:p w14:paraId="55B3DE9E" w14:textId="09C14695" w:rsidR="00CC00B4" w:rsidRPr="00D14CED" w:rsidRDefault="006F63F2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ealiz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ace systému </w:t>
      </w:r>
      <w:r w:rsidRPr="009A3FD7">
        <w:rPr>
          <w:rFonts w:asciiTheme="minorHAnsi" w:eastAsia="Times New Roman" w:hAnsiTheme="minorHAnsi" w:cstheme="minorHAnsi"/>
          <w:b/>
          <w:bCs/>
          <w:sz w:val="22"/>
          <w:szCs w:val="22"/>
        </w:rPr>
        <w:t>výhradně</w:t>
      </w:r>
      <w:r w:rsidR="00CC00B4" w:rsidRPr="009A3F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drátový</w:t>
      </w:r>
      <w:r w:rsidRPr="009A3FD7">
        <w:rPr>
          <w:rFonts w:asciiTheme="minorHAnsi" w:eastAsia="Times New Roman" w:hAnsiTheme="minorHAnsi" w:cstheme="minorHAnsi"/>
          <w:b/>
          <w:bCs/>
          <w:sz w:val="22"/>
          <w:szCs w:val="22"/>
        </w:rPr>
        <w:t>m</w:t>
      </w:r>
      <w:r w:rsidR="00CC00B4" w:rsidRPr="009A3F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9A3FD7">
        <w:rPr>
          <w:rFonts w:asciiTheme="minorHAnsi" w:eastAsia="Times New Roman" w:hAnsiTheme="minorHAnsi" w:cstheme="minorHAnsi"/>
          <w:b/>
          <w:bCs/>
          <w:sz w:val="22"/>
          <w:szCs w:val="22"/>
        </w:rPr>
        <w:t>propojením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C00B4" w:rsidRPr="00105905">
        <w:rPr>
          <w:rFonts w:asciiTheme="minorHAnsi" w:eastAsia="Times New Roman" w:hAnsiTheme="minorHAnsi" w:cstheme="minorHAnsi"/>
          <w:b/>
          <w:bCs/>
          <w:sz w:val="22"/>
          <w:szCs w:val="22"/>
        </w:rPr>
        <w:t>prvků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včetně k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oncov</w:t>
      </w:r>
      <w:r>
        <w:rPr>
          <w:rFonts w:asciiTheme="minorHAnsi" w:eastAsia="Times New Roman" w:hAnsiTheme="minorHAnsi" w:cstheme="minorHAnsi"/>
          <w:sz w:val="22"/>
          <w:szCs w:val="22"/>
        </w:rPr>
        <w:t>ých prvků u lůžek klientů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,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nouzových tlačítek 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 xml:space="preserve">a táhel </w:t>
      </w:r>
      <w:r>
        <w:rPr>
          <w:rFonts w:asciiTheme="minorHAnsi" w:eastAsia="Times New Roman" w:hAnsiTheme="minorHAnsi" w:cstheme="minorHAnsi"/>
          <w:sz w:val="22"/>
          <w:szCs w:val="22"/>
        </w:rPr>
        <w:t>v koupelnách klientů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070485C" w14:textId="7DCBAD8C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nabízející modulární řešení</w:t>
      </w:r>
      <w:r w:rsidR="006F63F2">
        <w:rPr>
          <w:rFonts w:asciiTheme="minorHAnsi" w:eastAsia="Times New Roman" w:hAnsiTheme="minorHAnsi" w:cstheme="minorHAnsi"/>
          <w:sz w:val="22"/>
          <w:szCs w:val="22"/>
        </w:rPr>
        <w:t xml:space="preserve"> s možností budoucího doplnění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o dodatečné funkcionality.</w:t>
      </w:r>
    </w:p>
    <w:p w14:paraId="2E029929" w14:textId="11F52754" w:rsidR="0000104F" w:rsidRDefault="0000104F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umožňující vykazování péče ve spolupráci se SW třetích stran</w:t>
      </w:r>
      <w:r w:rsidR="006F63F2">
        <w:rPr>
          <w:rFonts w:asciiTheme="minorHAnsi" w:eastAsia="Times New Roman" w:hAnsiTheme="minorHAnsi" w:cstheme="minorHAnsi"/>
          <w:sz w:val="22"/>
          <w:szCs w:val="22"/>
        </w:rPr>
        <w:t xml:space="preserve"> (CYGNUS)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. Možnost </w:t>
      </w:r>
      <w:r w:rsidR="009A3FD7">
        <w:rPr>
          <w:rFonts w:asciiTheme="minorHAnsi" w:eastAsia="Times New Roman" w:hAnsiTheme="minorHAnsi" w:cstheme="minorHAnsi"/>
          <w:sz w:val="22"/>
          <w:szCs w:val="22"/>
        </w:rPr>
        <w:t>sledování výkonu pečovatelské služby v reálném čase (historie volání)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, které se následně automaticky přenesou do SW, používaného pro vykazování péče.</w:t>
      </w:r>
    </w:p>
    <w:p w14:paraId="1E94E005" w14:textId="1BD07E20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</w:t>
      </w:r>
      <w:r w:rsidR="009A3FD7">
        <w:rPr>
          <w:rFonts w:asciiTheme="minorHAnsi" w:eastAsia="Times New Roman" w:hAnsiTheme="minorHAnsi" w:cstheme="minorHAnsi"/>
          <w:sz w:val="22"/>
          <w:szCs w:val="22"/>
        </w:rPr>
        <w:t>umožňující adresnou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autorizaci – přihlášení personálu pomocí bezdrátových karet, čipu</w:t>
      </w:r>
      <w:r w:rsidR="009A3FD7">
        <w:rPr>
          <w:rFonts w:asciiTheme="minorHAnsi" w:eastAsia="Times New Roman" w:hAnsiTheme="minorHAnsi" w:cstheme="minorHAnsi"/>
          <w:sz w:val="22"/>
          <w:szCs w:val="22"/>
        </w:rPr>
        <w:t>. P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řihlášení budou individuální pro konkrétn</w:t>
      </w:r>
      <w:r w:rsidR="009A3FD7">
        <w:rPr>
          <w:rFonts w:asciiTheme="minorHAnsi" w:eastAsia="Times New Roman" w:hAnsiTheme="minorHAnsi" w:cstheme="minorHAnsi"/>
          <w:sz w:val="22"/>
          <w:szCs w:val="22"/>
        </w:rPr>
        <w:t>í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A3FD7">
        <w:rPr>
          <w:rFonts w:asciiTheme="minorHAnsi" w:eastAsia="Times New Roman" w:hAnsiTheme="minorHAnsi" w:cstheme="minorHAnsi"/>
          <w:sz w:val="22"/>
          <w:szCs w:val="22"/>
        </w:rPr>
        <w:t>osobu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tak, aby bylo možné evidovat provedené úkony jednotlivými pracovníky.</w:t>
      </w:r>
    </w:p>
    <w:p w14:paraId="6A2F0374" w14:textId="77777777" w:rsidR="00105905" w:rsidRDefault="009A3FD7" w:rsidP="00A273C7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5905">
        <w:rPr>
          <w:rFonts w:asciiTheme="minorHAnsi" w:eastAsia="Times New Roman" w:hAnsiTheme="minorHAnsi" w:cstheme="minorHAnsi"/>
          <w:sz w:val="22"/>
          <w:szCs w:val="22"/>
        </w:rPr>
        <w:t xml:space="preserve">Všechny adresné prvky budou vybaveny nadstavbou připravenou pro budoucí možnost rozšíření o bezdrátové volací prvky klienta s možností volání z jakéhokoliv místa v domově a </w:t>
      </w:r>
      <w:r w:rsidR="00836478" w:rsidRPr="00105905">
        <w:rPr>
          <w:rFonts w:asciiTheme="minorHAnsi" w:eastAsia="Times New Roman" w:hAnsiTheme="minorHAnsi" w:cstheme="minorHAnsi"/>
          <w:sz w:val="22"/>
          <w:szCs w:val="22"/>
        </w:rPr>
        <w:t xml:space="preserve">jeho </w:t>
      </w:r>
      <w:r w:rsidRPr="00105905">
        <w:rPr>
          <w:rFonts w:asciiTheme="minorHAnsi" w:eastAsia="Times New Roman" w:hAnsiTheme="minorHAnsi" w:cstheme="minorHAnsi"/>
          <w:sz w:val="22"/>
          <w:szCs w:val="22"/>
        </w:rPr>
        <w:t>jednoznačn</w:t>
      </w:r>
      <w:r w:rsidR="00836478" w:rsidRPr="00105905">
        <w:rPr>
          <w:rFonts w:asciiTheme="minorHAnsi" w:eastAsia="Times New Roman" w:hAnsiTheme="minorHAnsi" w:cstheme="minorHAnsi"/>
          <w:sz w:val="22"/>
          <w:szCs w:val="22"/>
        </w:rPr>
        <w:t>ým</w:t>
      </w:r>
      <w:r w:rsidRPr="00105905">
        <w:rPr>
          <w:rFonts w:asciiTheme="minorHAnsi" w:eastAsia="Times New Roman" w:hAnsiTheme="minorHAnsi" w:cstheme="minorHAnsi"/>
          <w:sz w:val="22"/>
          <w:szCs w:val="22"/>
        </w:rPr>
        <w:t xml:space="preserve"> určením. </w:t>
      </w:r>
      <w:r w:rsidR="00836478" w:rsidRPr="00105905">
        <w:rPr>
          <w:rFonts w:asciiTheme="minorHAnsi" w:eastAsia="Times New Roman" w:hAnsiTheme="minorHAnsi" w:cstheme="minorHAnsi"/>
          <w:sz w:val="22"/>
          <w:szCs w:val="22"/>
        </w:rPr>
        <w:t>Bezdrátová nástavba musí splňovat direktivu EU o vysoce spolehlivých zařízeních pro tzv. „</w:t>
      </w:r>
      <w:proofErr w:type="spellStart"/>
      <w:r w:rsidR="003524DE" w:rsidRPr="00105905">
        <w:rPr>
          <w:rFonts w:asciiTheme="minorHAnsi" w:eastAsia="Times New Roman" w:hAnsiTheme="minorHAnsi" w:cstheme="minorHAnsi"/>
          <w:sz w:val="22"/>
          <w:szCs w:val="22"/>
        </w:rPr>
        <w:t>s</w:t>
      </w:r>
      <w:r w:rsidR="00836478" w:rsidRPr="00105905">
        <w:rPr>
          <w:rFonts w:asciiTheme="minorHAnsi" w:eastAsia="Times New Roman" w:hAnsiTheme="minorHAnsi" w:cstheme="minorHAnsi"/>
          <w:sz w:val="22"/>
          <w:szCs w:val="22"/>
        </w:rPr>
        <w:t>ocial</w:t>
      </w:r>
      <w:proofErr w:type="spellEnd"/>
      <w:r w:rsidR="00836478" w:rsidRPr="00105905">
        <w:rPr>
          <w:rFonts w:asciiTheme="minorHAnsi" w:eastAsia="Times New Roman" w:hAnsiTheme="minorHAnsi" w:cstheme="minorHAnsi"/>
          <w:sz w:val="22"/>
          <w:szCs w:val="22"/>
        </w:rPr>
        <w:t xml:space="preserve"> alarm“ pracujících na určených frekvencích</w:t>
      </w:r>
      <w:r w:rsidR="003524DE" w:rsidRPr="00105905">
        <w:rPr>
          <w:rFonts w:asciiTheme="minorHAnsi" w:eastAsia="Times New Roman" w:hAnsiTheme="minorHAnsi" w:cstheme="minorHAnsi"/>
          <w:sz w:val="22"/>
          <w:szCs w:val="22"/>
        </w:rPr>
        <w:t xml:space="preserve"> 869, 20 – 869,25 MHz.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661D58D" w14:textId="3D2FB491" w:rsidR="003524DE" w:rsidRPr="00105905" w:rsidRDefault="003524DE" w:rsidP="00105905">
      <w:pPr>
        <w:pStyle w:val="Odstavecseseznamem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5905">
        <w:rPr>
          <w:rFonts w:asciiTheme="minorHAnsi" w:eastAsia="Times New Roman" w:hAnsiTheme="minorHAnsi" w:cstheme="minorHAnsi"/>
          <w:sz w:val="22"/>
          <w:szCs w:val="22"/>
        </w:rPr>
        <w:t>Splnění této podmínky je nutno doložit certifikací přímého dodavatele systému.</w:t>
      </w:r>
    </w:p>
    <w:p w14:paraId="737F3EAE" w14:textId="62D63030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jasně identifikuje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 xml:space="preserve"> místo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vznik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u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nouzové volání – veškeré prvky mají sv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á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uživatelsk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á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pojmenování pro jednoduchou orientaci personálu</w:t>
      </w:r>
    </w:p>
    <w:p w14:paraId="73949B0F" w14:textId="559047E5" w:rsidR="00CC00B4" w:rsidRPr="00D14CED" w:rsidRDefault="00CC00B4" w:rsidP="003524DE">
      <w:pPr>
        <w:pStyle w:val="Odstavecseseznamem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eviduje přítomnost konkrétních pracovníků na pokoji klient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ů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 tyto informac</w:t>
      </w:r>
      <w:r w:rsidR="00105905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zobrazuje na sesterských terminálech</w:t>
      </w:r>
    </w:p>
    <w:p w14:paraId="0068BC82" w14:textId="21C24207" w:rsidR="00CC00B4" w:rsidRDefault="003524DE" w:rsidP="003524DE">
      <w:pPr>
        <w:pStyle w:val="Odstavecseseznamem"/>
        <w:numPr>
          <w:ilvl w:val="0"/>
          <w:numId w:val="19"/>
        </w:numPr>
        <w:spacing w:line="276" w:lineRule="auto"/>
        <w:rPr>
          <w:rFonts w:cstheme="minorHAnsi"/>
        </w:rPr>
      </w:pPr>
      <w:r w:rsidRPr="003524DE">
        <w:rPr>
          <w:rFonts w:asciiTheme="minorHAnsi" w:eastAsia="Times New Roman" w:hAnsiTheme="minorHAnsi" w:cstheme="minorHAnsi"/>
          <w:b/>
          <w:bCs/>
          <w:sz w:val="22"/>
          <w:szCs w:val="22"/>
        </w:rPr>
        <w:t>Vyloučeny jsou instalace pomocí</w:t>
      </w:r>
      <w:r w:rsidR="00CC00B4" w:rsidRPr="003524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kabelový</w:t>
      </w:r>
      <w:r w:rsidR="00CC00B4" w:rsidRPr="003524DE">
        <w:rPr>
          <w:rFonts w:cstheme="minorHAnsi"/>
          <w:b/>
          <w:bCs/>
        </w:rPr>
        <w:t> </w:t>
      </w:r>
      <w:r w:rsidRPr="003524DE">
        <w:rPr>
          <w:rFonts w:cstheme="minorHAnsi"/>
          <w:b/>
          <w:bCs/>
        </w:rPr>
        <w:t>ch lišt</w:t>
      </w:r>
      <w:r>
        <w:rPr>
          <w:rFonts w:cstheme="minorHAnsi"/>
        </w:rPr>
        <w:t>.</w:t>
      </w:r>
    </w:p>
    <w:p w14:paraId="0576A491" w14:textId="77777777" w:rsidR="003524DE" w:rsidRPr="003524DE" w:rsidRDefault="003524DE" w:rsidP="003524DE">
      <w:pPr>
        <w:pStyle w:val="Odstavecseseznamem"/>
        <w:spacing w:line="276" w:lineRule="auto"/>
        <w:ind w:left="360"/>
        <w:rPr>
          <w:rFonts w:cstheme="minorHAnsi"/>
        </w:rPr>
      </w:pPr>
    </w:p>
    <w:p w14:paraId="4D147DE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Prvky systému:</w:t>
      </w:r>
    </w:p>
    <w:p w14:paraId="70A203CF" w14:textId="678884C1" w:rsidR="003524DE" w:rsidRDefault="00F9603E" w:rsidP="00F9603E">
      <w:pPr>
        <w:spacing w:after="0" w:line="276" w:lineRule="auto"/>
        <w:ind w:firstLine="36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Terminály personálu</w:t>
      </w:r>
    </w:p>
    <w:p w14:paraId="79C5A100" w14:textId="08E06D5F" w:rsidR="00CC00B4" w:rsidRPr="00F9603E" w:rsidRDefault="00CC00B4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>Ovládání pomocí barevn</w:t>
      </w:r>
      <w:r w:rsidR="0004581C" w:rsidRPr="00F9603E">
        <w:rPr>
          <w:rFonts w:eastAsia="Times New Roman" w:cstheme="minorHAnsi"/>
        </w:rPr>
        <w:t>ého</w:t>
      </w:r>
      <w:r w:rsidRPr="00F9603E">
        <w:rPr>
          <w:rFonts w:eastAsia="Times New Roman" w:cstheme="minorHAnsi"/>
        </w:rPr>
        <w:t xml:space="preserve"> </w:t>
      </w:r>
      <w:r w:rsidR="003524DE" w:rsidRPr="00F9603E">
        <w:rPr>
          <w:rFonts w:eastAsia="Times New Roman" w:cstheme="minorHAnsi"/>
        </w:rPr>
        <w:t>grafického d</w:t>
      </w:r>
      <w:r w:rsidRPr="00F9603E">
        <w:rPr>
          <w:rFonts w:eastAsia="Times New Roman" w:cstheme="minorHAnsi"/>
        </w:rPr>
        <w:t>isplej</w:t>
      </w:r>
      <w:r w:rsidR="0004581C" w:rsidRPr="00F9603E">
        <w:rPr>
          <w:rFonts w:eastAsia="Times New Roman" w:cstheme="minorHAnsi"/>
        </w:rPr>
        <w:t>e</w:t>
      </w:r>
      <w:r w:rsidR="003524DE" w:rsidRPr="00F9603E">
        <w:rPr>
          <w:rFonts w:eastAsia="Times New Roman" w:cstheme="minorHAnsi"/>
        </w:rPr>
        <w:t xml:space="preserve"> s dotykovou obrazovkou </w:t>
      </w:r>
      <w:r w:rsidRPr="00F9603E">
        <w:rPr>
          <w:rFonts w:eastAsia="Times New Roman" w:cstheme="minorHAnsi"/>
        </w:rPr>
        <w:t xml:space="preserve">o úhlopříčce </w:t>
      </w:r>
      <w:r w:rsidR="003524DE" w:rsidRPr="00F9603E">
        <w:rPr>
          <w:rFonts w:eastAsia="Times New Roman" w:cstheme="minorHAnsi"/>
        </w:rPr>
        <w:t>min. 12</w:t>
      </w:r>
      <w:r w:rsidRPr="00F9603E">
        <w:rPr>
          <w:rFonts w:eastAsia="Times New Roman" w:cstheme="minorHAnsi"/>
        </w:rPr>
        <w:t>“</w:t>
      </w:r>
    </w:p>
    <w:p w14:paraId="5AD045E8" w14:textId="772BB7A8" w:rsidR="00A716B3" w:rsidRPr="00F9603E" w:rsidRDefault="00F9603E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>P</w:t>
      </w:r>
      <w:r w:rsidR="003524DE" w:rsidRPr="00F9603E">
        <w:rPr>
          <w:rFonts w:eastAsia="Times New Roman" w:cstheme="minorHAnsi"/>
        </w:rPr>
        <w:t>lné ovládání systému z</w:t>
      </w:r>
      <w:r w:rsidR="00CC00B4" w:rsidRPr="00F9603E">
        <w:rPr>
          <w:rFonts w:eastAsia="Times New Roman" w:cstheme="minorHAnsi"/>
        </w:rPr>
        <w:t xml:space="preserve"> každého </w:t>
      </w:r>
      <w:r w:rsidR="003524DE" w:rsidRPr="00F9603E">
        <w:rPr>
          <w:rFonts w:eastAsia="Times New Roman" w:cstheme="minorHAnsi"/>
        </w:rPr>
        <w:t xml:space="preserve">jednotlivého </w:t>
      </w:r>
      <w:r w:rsidR="00CC00B4" w:rsidRPr="00F9603E">
        <w:rPr>
          <w:rFonts w:eastAsia="Times New Roman" w:cstheme="minorHAnsi"/>
        </w:rPr>
        <w:t>terminálu</w:t>
      </w:r>
      <w:r w:rsidR="00A716B3" w:rsidRPr="00F9603E">
        <w:rPr>
          <w:rFonts w:eastAsia="Times New Roman" w:cstheme="minorHAnsi"/>
        </w:rPr>
        <w:t>.</w:t>
      </w:r>
    </w:p>
    <w:p w14:paraId="46ABC44C" w14:textId="791E8447" w:rsidR="000D4428" w:rsidRPr="00F9603E" w:rsidRDefault="000D4428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 xml:space="preserve">Možnost </w:t>
      </w:r>
      <w:r w:rsidR="00525C85" w:rsidRPr="00F9603E">
        <w:rPr>
          <w:rFonts w:eastAsia="Times New Roman" w:cstheme="minorHAnsi"/>
        </w:rPr>
        <w:t>sdružování provozů jednotlivých oddělení</w:t>
      </w:r>
      <w:r w:rsidR="00F9603E" w:rsidRPr="00F9603E">
        <w:rPr>
          <w:rFonts w:eastAsia="Times New Roman" w:cstheme="minorHAnsi"/>
        </w:rPr>
        <w:t>.</w:t>
      </w:r>
    </w:p>
    <w:p w14:paraId="117342AA" w14:textId="2DC43CFD" w:rsidR="00F9603E" w:rsidRPr="00F9603E" w:rsidRDefault="00F9603E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>Zobrazení údajů o klientech, pohybu a registraci personálu na oddělení.</w:t>
      </w:r>
    </w:p>
    <w:p w14:paraId="715CD7AE" w14:textId="19305546" w:rsidR="00CC00B4" w:rsidRPr="00F9603E" w:rsidRDefault="00CC00B4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 xml:space="preserve">Každý terminál bude zobrazovat </w:t>
      </w:r>
      <w:r w:rsidR="003524DE" w:rsidRPr="00F9603E">
        <w:rPr>
          <w:rFonts w:eastAsia="Times New Roman" w:cstheme="minorHAnsi"/>
        </w:rPr>
        <w:t xml:space="preserve">veškerá </w:t>
      </w:r>
      <w:r w:rsidRPr="00F9603E">
        <w:rPr>
          <w:rFonts w:eastAsia="Times New Roman" w:cstheme="minorHAnsi"/>
        </w:rPr>
        <w:t>příchozí volání a umožní personálu hovorové spojení do pokojů klientů.</w:t>
      </w:r>
    </w:p>
    <w:p w14:paraId="1076EB96" w14:textId="7D92392D" w:rsidR="00A716B3" w:rsidRPr="00F9603E" w:rsidRDefault="00162D5D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 xml:space="preserve">Možnost </w:t>
      </w:r>
      <w:r w:rsidR="003524DE" w:rsidRPr="00F9603E">
        <w:rPr>
          <w:rFonts w:eastAsia="Times New Roman" w:cstheme="minorHAnsi"/>
        </w:rPr>
        <w:t>adresného volání</w:t>
      </w:r>
      <w:r w:rsidRPr="00F9603E">
        <w:rPr>
          <w:rFonts w:eastAsia="Times New Roman" w:cstheme="minorHAnsi"/>
        </w:rPr>
        <w:t xml:space="preserve"> na pokojové terminály, na ostatní sesterské terminály </w:t>
      </w:r>
      <w:r w:rsidR="003524DE" w:rsidRPr="00F9603E">
        <w:rPr>
          <w:rFonts w:eastAsia="Times New Roman" w:cstheme="minorHAnsi"/>
        </w:rPr>
        <w:t>případné další komunikační prvky klientů a personálu</w:t>
      </w:r>
      <w:r w:rsidRPr="00F9603E">
        <w:rPr>
          <w:rFonts w:eastAsia="Times New Roman" w:cstheme="minorHAnsi"/>
        </w:rPr>
        <w:t>.</w:t>
      </w:r>
    </w:p>
    <w:p w14:paraId="0C1C85C2" w14:textId="5BF8F6BC" w:rsidR="00162D5D" w:rsidRPr="00F9603E" w:rsidRDefault="00162D5D" w:rsidP="00F9603E">
      <w:pPr>
        <w:pStyle w:val="Odstavecseseznamem"/>
        <w:numPr>
          <w:ilvl w:val="0"/>
          <w:numId w:val="28"/>
        </w:numPr>
        <w:spacing w:line="276" w:lineRule="auto"/>
        <w:rPr>
          <w:rFonts w:eastAsia="Times New Roman" w:cstheme="minorHAnsi"/>
        </w:rPr>
      </w:pPr>
      <w:r w:rsidRPr="00F9603E">
        <w:rPr>
          <w:rFonts w:eastAsia="Times New Roman" w:cstheme="minorHAnsi"/>
        </w:rPr>
        <w:t xml:space="preserve">Možnost tzv. </w:t>
      </w:r>
      <w:r w:rsidR="000D4428" w:rsidRPr="00F9603E">
        <w:rPr>
          <w:rFonts w:eastAsia="Times New Roman" w:cstheme="minorHAnsi"/>
        </w:rPr>
        <w:t>centrální</w:t>
      </w:r>
      <w:r w:rsidR="00525C85" w:rsidRPr="00F9603E">
        <w:rPr>
          <w:rFonts w:eastAsia="Times New Roman" w:cstheme="minorHAnsi"/>
        </w:rPr>
        <w:t>ho</w:t>
      </w:r>
      <w:r w:rsidR="000D4428" w:rsidRPr="00F9603E">
        <w:rPr>
          <w:rFonts w:eastAsia="Times New Roman" w:cstheme="minorHAnsi"/>
        </w:rPr>
        <w:t xml:space="preserve"> hlášení</w:t>
      </w:r>
      <w:r w:rsidR="00525C85" w:rsidRPr="00F9603E">
        <w:rPr>
          <w:rFonts w:eastAsia="Times New Roman" w:cstheme="minorHAnsi"/>
        </w:rPr>
        <w:t xml:space="preserve"> </w:t>
      </w:r>
      <w:r w:rsidR="00F9603E" w:rsidRPr="00F9603E">
        <w:rPr>
          <w:rFonts w:eastAsia="Times New Roman" w:cstheme="minorHAnsi"/>
        </w:rPr>
        <w:t>=</w:t>
      </w:r>
      <w:r w:rsidR="00525C85" w:rsidRPr="00F9603E">
        <w:rPr>
          <w:rFonts w:eastAsia="Times New Roman" w:cstheme="minorHAnsi"/>
        </w:rPr>
        <w:t xml:space="preserve"> </w:t>
      </w:r>
      <w:r w:rsidR="00525C85" w:rsidRPr="00F9603E">
        <w:rPr>
          <w:rFonts w:eastAsia="Times New Roman" w:cstheme="minorHAnsi"/>
        </w:rPr>
        <w:t>vyslání hromadných hovorů</w:t>
      </w:r>
      <w:r w:rsidR="00525C85" w:rsidRPr="00F9603E">
        <w:rPr>
          <w:rFonts w:eastAsia="Times New Roman" w:cstheme="minorHAnsi"/>
        </w:rPr>
        <w:t>, hlášení do určených oddělení</w:t>
      </w:r>
    </w:p>
    <w:p w14:paraId="331A4FA7" w14:textId="77777777" w:rsidR="00C8649A" w:rsidRPr="00D14CED" w:rsidRDefault="00C8649A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734F2FE1" w14:textId="77777777" w:rsidR="00F9603E" w:rsidRDefault="00F9603E" w:rsidP="004A6272">
      <w:pPr>
        <w:spacing w:after="0" w:line="276" w:lineRule="auto"/>
        <w:rPr>
          <w:rFonts w:eastAsia="Times New Roman" w:cstheme="minorHAnsi"/>
          <w:b/>
          <w:bCs/>
        </w:rPr>
      </w:pPr>
    </w:p>
    <w:p w14:paraId="5024BC9F" w14:textId="139D358A" w:rsidR="00F9603E" w:rsidRDefault="00CC00B4" w:rsidP="001E307C">
      <w:pPr>
        <w:spacing w:after="0" w:line="276" w:lineRule="auto"/>
        <w:ind w:firstLine="360"/>
        <w:rPr>
          <w:rFonts w:eastAsia="Times New Roman" w:cstheme="minorHAnsi"/>
          <w:b/>
          <w:bCs/>
        </w:rPr>
      </w:pPr>
      <w:r w:rsidRPr="00D14CED">
        <w:rPr>
          <w:rFonts w:eastAsia="Times New Roman" w:cstheme="minorHAnsi"/>
          <w:b/>
          <w:bCs/>
        </w:rPr>
        <w:lastRenderedPageBreak/>
        <w:t xml:space="preserve">Pokojové </w:t>
      </w:r>
      <w:r w:rsidR="00F9603E">
        <w:rPr>
          <w:rFonts w:eastAsia="Times New Roman" w:cstheme="minorHAnsi"/>
          <w:b/>
          <w:bCs/>
        </w:rPr>
        <w:t xml:space="preserve">komunikační </w:t>
      </w:r>
      <w:r w:rsidRPr="00D14CED">
        <w:rPr>
          <w:rFonts w:eastAsia="Times New Roman" w:cstheme="minorHAnsi"/>
          <w:b/>
          <w:bCs/>
        </w:rPr>
        <w:t>terminály</w:t>
      </w:r>
      <w:r w:rsidR="008B0FAF">
        <w:rPr>
          <w:rFonts w:eastAsia="Times New Roman" w:cstheme="minorHAnsi"/>
          <w:b/>
          <w:bCs/>
        </w:rPr>
        <w:t xml:space="preserve">                                                                                                </w:t>
      </w:r>
    </w:p>
    <w:p w14:paraId="4FBE1370" w14:textId="46F3041A" w:rsidR="00CC00B4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Prvek sdružující ovládací prvky pro klienty a personál</w:t>
      </w:r>
      <w:r w:rsidR="00CC00B4" w:rsidRPr="001E307C">
        <w:rPr>
          <w:rFonts w:eastAsia="Times New Roman" w:cstheme="minorHAnsi"/>
        </w:rPr>
        <w:t>.</w:t>
      </w:r>
    </w:p>
    <w:p w14:paraId="666EFD9E" w14:textId="21809733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V</w:t>
      </w:r>
      <w:r w:rsidRPr="001E307C">
        <w:rPr>
          <w:rFonts w:eastAsia="Times New Roman" w:cstheme="minorHAnsi"/>
        </w:rPr>
        <w:t>olba registrace sestry i pomocného personálu (RFID karta, tlačítko)</w:t>
      </w:r>
    </w:p>
    <w:p w14:paraId="074C6390" w14:textId="37DCF736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V</w:t>
      </w:r>
      <w:r w:rsidRPr="001E307C">
        <w:rPr>
          <w:rFonts w:eastAsia="Times New Roman" w:cstheme="minorHAnsi"/>
        </w:rPr>
        <w:t>yslání žádosti o spojení se sestrou</w:t>
      </w:r>
    </w:p>
    <w:p w14:paraId="189452CC" w14:textId="4B920DF5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H</w:t>
      </w:r>
      <w:r w:rsidRPr="001E307C">
        <w:rPr>
          <w:rFonts w:eastAsia="Times New Roman" w:cstheme="minorHAnsi"/>
        </w:rPr>
        <w:t>lasité komunikační spojení s personálem</w:t>
      </w:r>
    </w:p>
    <w:p w14:paraId="6E9F7722" w14:textId="3BD374F8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P</w:t>
      </w:r>
      <w:r w:rsidRPr="001E307C">
        <w:rPr>
          <w:rFonts w:eastAsia="Times New Roman" w:cstheme="minorHAnsi"/>
        </w:rPr>
        <w:t>řijetí volání z jiných jednotek v systému s možností vzájemné komunikace</w:t>
      </w:r>
    </w:p>
    <w:p w14:paraId="76AA3607" w14:textId="39A5A2E6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V</w:t>
      </w:r>
      <w:r w:rsidRPr="001E307C">
        <w:rPr>
          <w:rFonts w:eastAsia="Times New Roman" w:cstheme="minorHAnsi"/>
        </w:rPr>
        <w:t>yvolání služebního alarmu</w:t>
      </w:r>
    </w:p>
    <w:p w14:paraId="25D5E464" w14:textId="24300CDF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V</w:t>
      </w:r>
      <w:r w:rsidRPr="001E307C">
        <w:rPr>
          <w:rFonts w:eastAsia="Times New Roman" w:cstheme="minorHAnsi"/>
        </w:rPr>
        <w:t>zájemná komunikace se všemi komunikačními prvky systému</w:t>
      </w:r>
    </w:p>
    <w:p w14:paraId="4FCACA35" w14:textId="4240B105" w:rsidR="001E307C" w:rsidRPr="001E307C" w:rsidRDefault="001E307C" w:rsidP="00D03205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H</w:t>
      </w:r>
      <w:r w:rsidRPr="001E307C">
        <w:rPr>
          <w:rFonts w:eastAsia="Times New Roman" w:cstheme="minorHAnsi"/>
        </w:rPr>
        <w:t>lasitá reprodukce zpráv z terminálu personálu na pokoj či v rámci centrálního hlášení na</w:t>
      </w:r>
      <w:r w:rsidRPr="001E307C">
        <w:rPr>
          <w:rFonts w:eastAsia="Times New Roman" w:cstheme="minorHAnsi"/>
        </w:rPr>
        <w:t xml:space="preserve"> </w:t>
      </w:r>
      <w:r w:rsidRPr="001E307C">
        <w:rPr>
          <w:rFonts w:eastAsia="Times New Roman" w:cstheme="minorHAnsi"/>
        </w:rPr>
        <w:t>celé oddělení</w:t>
      </w:r>
    </w:p>
    <w:p w14:paraId="1B823EBD" w14:textId="3FC91D94" w:rsidR="001E307C" w:rsidRPr="001E307C" w:rsidRDefault="001E307C" w:rsidP="00493C49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A</w:t>
      </w:r>
      <w:r w:rsidRPr="001E307C">
        <w:rPr>
          <w:rFonts w:eastAsia="Times New Roman" w:cstheme="minorHAnsi"/>
        </w:rPr>
        <w:t>kustická signalizace všech volání z jiných míst systému a systémů v rámci sdruženého</w:t>
      </w:r>
      <w:r w:rsidRPr="001E307C">
        <w:rPr>
          <w:rFonts w:eastAsia="Times New Roman" w:cstheme="minorHAnsi"/>
        </w:rPr>
        <w:t xml:space="preserve"> </w:t>
      </w:r>
      <w:r w:rsidRPr="001E307C">
        <w:rPr>
          <w:rFonts w:eastAsia="Times New Roman" w:cstheme="minorHAnsi"/>
        </w:rPr>
        <w:t>provozu, možnost nastavení individuální hlasitosti na daném prvku.</w:t>
      </w:r>
    </w:p>
    <w:p w14:paraId="6EAD90C7" w14:textId="5DCDCBE1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O</w:t>
      </w:r>
      <w:r w:rsidRPr="001E307C">
        <w:rPr>
          <w:rFonts w:eastAsia="Times New Roman" w:cstheme="minorHAnsi"/>
        </w:rPr>
        <w:t>vládání svítidla optické signalizace</w:t>
      </w:r>
    </w:p>
    <w:p w14:paraId="1398245F" w14:textId="2C877FEA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>D</w:t>
      </w:r>
      <w:r w:rsidRPr="001E307C">
        <w:rPr>
          <w:rFonts w:eastAsia="Times New Roman" w:cstheme="minorHAnsi"/>
        </w:rPr>
        <w:t>oplnění o přijímací modul bezdrátový interní</w:t>
      </w:r>
      <w:r w:rsidRPr="001E307C">
        <w:rPr>
          <w:rFonts w:eastAsia="Times New Roman" w:cstheme="minorHAnsi"/>
        </w:rPr>
        <w:t xml:space="preserve"> pro příjem volání z bezdrátových prvků klienta</w:t>
      </w:r>
    </w:p>
    <w:p w14:paraId="4EB81093" w14:textId="7CCADB87" w:rsidR="001E307C" w:rsidRPr="001E307C" w:rsidRDefault="001E307C" w:rsidP="001E307C">
      <w:pPr>
        <w:pStyle w:val="Odstavecseseznamem"/>
        <w:numPr>
          <w:ilvl w:val="0"/>
          <w:numId w:val="29"/>
        </w:numPr>
        <w:spacing w:line="276" w:lineRule="auto"/>
        <w:rPr>
          <w:rFonts w:eastAsia="Times New Roman" w:cstheme="minorHAnsi"/>
        </w:rPr>
      </w:pPr>
      <w:r w:rsidRPr="001E307C">
        <w:rPr>
          <w:rFonts w:eastAsia="Times New Roman" w:cstheme="minorHAnsi"/>
        </w:rPr>
        <w:t xml:space="preserve">Modul </w:t>
      </w:r>
      <w:r w:rsidRPr="001E307C">
        <w:rPr>
          <w:rFonts w:eastAsia="Times New Roman" w:cstheme="minorHAnsi"/>
        </w:rPr>
        <w:t xml:space="preserve">RFID </w:t>
      </w:r>
      <w:r w:rsidRPr="001E307C">
        <w:rPr>
          <w:rFonts w:eastAsia="Times New Roman" w:cstheme="minorHAnsi"/>
        </w:rPr>
        <w:t>pro přihlášení a identifikaci personálu magnetickou kartou, čipem</w:t>
      </w:r>
      <w:r w:rsidRPr="001E307C">
        <w:rPr>
          <w:rFonts w:eastAsia="Times New Roman" w:cstheme="minorHAnsi"/>
        </w:rPr>
        <w:t>.</w:t>
      </w:r>
    </w:p>
    <w:p w14:paraId="6161EBF3" w14:textId="77777777" w:rsidR="001E307C" w:rsidRDefault="001E307C" w:rsidP="001E307C">
      <w:pPr>
        <w:spacing w:after="0" w:line="276" w:lineRule="auto"/>
        <w:rPr>
          <w:rFonts w:cstheme="minorHAnsi"/>
        </w:rPr>
      </w:pPr>
    </w:p>
    <w:p w14:paraId="2A54B34D" w14:textId="5D355099" w:rsidR="00CC00B4" w:rsidRPr="00D14CED" w:rsidRDefault="001E307C" w:rsidP="001E307C">
      <w:pPr>
        <w:spacing w:after="0" w:line="276" w:lineRule="auto"/>
        <w:ind w:firstLine="36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Klientská lůžková </w:t>
      </w:r>
      <w:r w:rsidR="00CC00B4" w:rsidRPr="00D14CED">
        <w:rPr>
          <w:rFonts w:eastAsia="Times New Roman" w:cstheme="minorHAnsi"/>
          <w:b/>
          <w:bCs/>
        </w:rPr>
        <w:t>tlačítka</w:t>
      </w:r>
    </w:p>
    <w:p w14:paraId="3E02CF2D" w14:textId="0DB4B84A" w:rsidR="00CC00B4" w:rsidRPr="00A41623" w:rsidRDefault="00D14CED" w:rsidP="00A41623">
      <w:pPr>
        <w:pStyle w:val="Odstavecseseznamem"/>
        <w:numPr>
          <w:ilvl w:val="0"/>
          <w:numId w:val="30"/>
        </w:numPr>
        <w:spacing w:line="276" w:lineRule="auto"/>
        <w:rPr>
          <w:rFonts w:eastAsia="Times New Roman" w:cstheme="minorHAnsi"/>
        </w:rPr>
      </w:pPr>
      <w:r w:rsidRPr="00A41623">
        <w:rPr>
          <w:rFonts w:eastAsia="Times New Roman" w:cstheme="minorHAnsi"/>
        </w:rPr>
        <w:t>K</w:t>
      </w:r>
      <w:r w:rsidR="00CC00B4" w:rsidRPr="00A41623">
        <w:rPr>
          <w:rFonts w:eastAsia="Times New Roman" w:cstheme="minorHAnsi"/>
        </w:rPr>
        <w:t>oncov</w:t>
      </w:r>
      <w:r w:rsidR="00A41623" w:rsidRPr="00A41623">
        <w:rPr>
          <w:rFonts w:eastAsia="Times New Roman" w:cstheme="minorHAnsi"/>
        </w:rPr>
        <w:t>é</w:t>
      </w:r>
      <w:r w:rsidR="00CC00B4" w:rsidRPr="00A41623">
        <w:rPr>
          <w:rFonts w:eastAsia="Times New Roman" w:cstheme="minorHAnsi"/>
        </w:rPr>
        <w:t xml:space="preserve"> účastnick</w:t>
      </w:r>
      <w:r w:rsidR="00A41623" w:rsidRPr="00A41623">
        <w:rPr>
          <w:rFonts w:eastAsia="Times New Roman" w:cstheme="minorHAnsi"/>
        </w:rPr>
        <w:t>é</w:t>
      </w:r>
      <w:r w:rsidR="00CC00B4" w:rsidRPr="00A41623">
        <w:rPr>
          <w:rFonts w:eastAsia="Times New Roman" w:cstheme="minorHAnsi"/>
        </w:rPr>
        <w:t xml:space="preserve"> tlačítk</w:t>
      </w:r>
      <w:r w:rsidR="00A41623" w:rsidRPr="00A41623">
        <w:rPr>
          <w:rFonts w:eastAsia="Times New Roman" w:cstheme="minorHAnsi"/>
        </w:rPr>
        <w:t>o</w:t>
      </w:r>
      <w:r w:rsidR="00CC00B4" w:rsidRPr="00A41623">
        <w:rPr>
          <w:rFonts w:eastAsia="Times New Roman" w:cstheme="minorHAnsi"/>
        </w:rPr>
        <w:t xml:space="preserve"> </w:t>
      </w:r>
    </w:p>
    <w:p w14:paraId="0C23F080" w14:textId="35AAEE21" w:rsidR="00A41623" w:rsidRPr="00A41623" w:rsidRDefault="00A41623" w:rsidP="00A41623">
      <w:pPr>
        <w:pStyle w:val="Odstavecseseznamem"/>
        <w:numPr>
          <w:ilvl w:val="0"/>
          <w:numId w:val="30"/>
        </w:numPr>
        <w:spacing w:line="276" w:lineRule="auto"/>
        <w:rPr>
          <w:rFonts w:eastAsia="Times New Roman" w:cstheme="minorHAnsi"/>
        </w:rPr>
      </w:pPr>
      <w:r w:rsidRPr="00A41623">
        <w:rPr>
          <w:rFonts w:eastAsia="Times New Roman" w:cstheme="minorHAnsi"/>
        </w:rPr>
        <w:t xml:space="preserve">Trvale podsvícené pro lepší orientaci při nízkém osvětlení </w:t>
      </w:r>
    </w:p>
    <w:p w14:paraId="0CD2B7B5" w14:textId="6B684188" w:rsidR="00CC00B4" w:rsidRPr="00A41623" w:rsidRDefault="00A41623" w:rsidP="00A41623">
      <w:pPr>
        <w:pStyle w:val="Odstavecseseznamem"/>
        <w:numPr>
          <w:ilvl w:val="0"/>
          <w:numId w:val="30"/>
        </w:numPr>
        <w:spacing w:line="276" w:lineRule="auto"/>
        <w:rPr>
          <w:rFonts w:eastAsia="Times New Roman" w:cstheme="minorHAnsi"/>
        </w:rPr>
      </w:pPr>
      <w:r w:rsidRPr="00A41623">
        <w:rPr>
          <w:rFonts w:eastAsia="Times New Roman" w:cstheme="minorHAnsi"/>
        </w:rPr>
        <w:t xml:space="preserve">Oboustranné ovládání </w:t>
      </w:r>
    </w:p>
    <w:p w14:paraId="0ADE63BD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10A4F9FE" w14:textId="4D96ADB0" w:rsidR="00CC00B4" w:rsidRPr="00D14CED" w:rsidRDefault="00A41623" w:rsidP="00A716B3">
      <w:pPr>
        <w:spacing w:after="0" w:line="276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Svítidla</w:t>
      </w:r>
    </w:p>
    <w:p w14:paraId="02CC1708" w14:textId="4168230D" w:rsidR="00D14CED" w:rsidRPr="004720F1" w:rsidRDefault="004720F1" w:rsidP="004720F1">
      <w:pPr>
        <w:pStyle w:val="Odstavecseseznamem"/>
        <w:numPr>
          <w:ilvl w:val="0"/>
          <w:numId w:val="31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 xml:space="preserve">Svítidlo </w:t>
      </w:r>
      <w:r w:rsidR="00D14CED" w:rsidRPr="004720F1">
        <w:rPr>
          <w:rFonts w:eastAsia="Times New Roman" w:cstheme="minorHAnsi"/>
        </w:rPr>
        <w:t>umístěn</w:t>
      </w:r>
      <w:r w:rsidRPr="004720F1">
        <w:rPr>
          <w:rFonts w:eastAsia="Times New Roman" w:cstheme="minorHAnsi"/>
        </w:rPr>
        <w:t>é</w:t>
      </w:r>
      <w:r w:rsidR="00D14CED" w:rsidRPr="004720F1">
        <w:rPr>
          <w:rFonts w:eastAsia="Times New Roman" w:cstheme="minorHAnsi"/>
        </w:rPr>
        <w:t xml:space="preserve"> nad </w:t>
      </w:r>
      <w:r w:rsidRPr="004720F1">
        <w:rPr>
          <w:rFonts w:eastAsia="Times New Roman" w:cstheme="minorHAnsi"/>
        </w:rPr>
        <w:t>vstupem do místnosti vybavené signalizací</w:t>
      </w:r>
    </w:p>
    <w:p w14:paraId="3A0C3E62" w14:textId="77777777" w:rsidR="004720F1" w:rsidRPr="004720F1" w:rsidRDefault="00A41623" w:rsidP="004720F1">
      <w:pPr>
        <w:pStyle w:val="Odstavecseseznamem"/>
        <w:numPr>
          <w:ilvl w:val="0"/>
          <w:numId w:val="31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 xml:space="preserve">Optická signalizace stavu na daném místě pomocí </w:t>
      </w:r>
    </w:p>
    <w:p w14:paraId="24173ED2" w14:textId="65CBA3C3" w:rsidR="00CC00B4" w:rsidRPr="004720F1" w:rsidRDefault="00A41623" w:rsidP="004720F1">
      <w:pPr>
        <w:pStyle w:val="Odstavecseseznamem"/>
        <w:numPr>
          <w:ilvl w:val="0"/>
          <w:numId w:val="31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>5 barev</w:t>
      </w:r>
      <w:r w:rsidR="004720F1" w:rsidRPr="004720F1">
        <w:rPr>
          <w:rFonts w:eastAsia="Times New Roman" w:cstheme="minorHAnsi"/>
        </w:rPr>
        <w:t xml:space="preserve"> rozlišení dle typu volání</w:t>
      </w:r>
    </w:p>
    <w:p w14:paraId="2040C395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2AD1C4F3" w14:textId="19C1593A" w:rsidR="00CC00B4" w:rsidRPr="00D14CED" w:rsidRDefault="00CC00B4" w:rsidP="00A716B3">
      <w:pPr>
        <w:spacing w:after="0" w:line="276" w:lineRule="auto"/>
        <w:ind w:left="360"/>
        <w:rPr>
          <w:rFonts w:cstheme="minorHAnsi"/>
        </w:rPr>
      </w:pPr>
      <w:r w:rsidRPr="00D14CED">
        <w:rPr>
          <w:rFonts w:cstheme="minorHAnsi"/>
          <w:b/>
          <w:bCs/>
        </w:rPr>
        <w:t xml:space="preserve"> </w:t>
      </w:r>
      <w:r w:rsidR="004720F1">
        <w:rPr>
          <w:rFonts w:cstheme="minorHAnsi"/>
          <w:b/>
          <w:bCs/>
        </w:rPr>
        <w:t>Táhla a tlačítka nouzového volání</w:t>
      </w:r>
    </w:p>
    <w:p w14:paraId="4C7D5CC4" w14:textId="52E70056" w:rsidR="00CC00B4" w:rsidRPr="004720F1" w:rsidRDefault="004720F1" w:rsidP="004720F1">
      <w:pPr>
        <w:pStyle w:val="Odstavecseseznamem"/>
        <w:numPr>
          <w:ilvl w:val="0"/>
          <w:numId w:val="32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>Vyslání nouzového volání do systému</w:t>
      </w:r>
    </w:p>
    <w:p w14:paraId="27386CF2" w14:textId="1F6C8572" w:rsidR="004720F1" w:rsidRPr="004720F1" w:rsidRDefault="004720F1" w:rsidP="004720F1">
      <w:pPr>
        <w:pStyle w:val="Odstavecseseznamem"/>
        <w:numPr>
          <w:ilvl w:val="0"/>
          <w:numId w:val="32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>Použití v koupelnách a sociálních zařízeních</w:t>
      </w:r>
    </w:p>
    <w:p w14:paraId="4055332D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7EEF38C1" w14:textId="7B6D3172" w:rsidR="00746BBB" w:rsidRP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b/>
          <w:bCs/>
          <w:sz w:val="22"/>
          <w:szCs w:val="22"/>
          <w:lang w:eastAsia="en-US"/>
        </w:rPr>
      </w:pPr>
      <w:r w:rsidRPr="00746BBB">
        <w:rPr>
          <w:rFonts w:eastAsia="Times New Roman" w:cstheme="minorHAnsi"/>
          <w:b/>
          <w:bCs/>
          <w:sz w:val="22"/>
          <w:szCs w:val="22"/>
          <w:lang w:eastAsia="en-US"/>
        </w:rPr>
        <w:t>Montáž</w:t>
      </w:r>
    </w:p>
    <w:p w14:paraId="39886F28" w14:textId="5289F115" w:rsidR="00746BBB" w:rsidRPr="004720F1" w:rsidRDefault="00746BBB" w:rsidP="004720F1">
      <w:pPr>
        <w:pStyle w:val="Odstavecseseznamem"/>
        <w:numPr>
          <w:ilvl w:val="0"/>
          <w:numId w:val="33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 xml:space="preserve">Veškeré montážní </w:t>
      </w:r>
      <w:r w:rsidR="004720F1" w:rsidRPr="004720F1">
        <w:rPr>
          <w:rFonts w:eastAsia="Times New Roman" w:cstheme="minorHAnsi"/>
        </w:rPr>
        <w:t xml:space="preserve">a instalační </w:t>
      </w:r>
      <w:r w:rsidRPr="004720F1">
        <w:rPr>
          <w:rFonts w:eastAsia="Times New Roman" w:cstheme="minorHAnsi"/>
        </w:rPr>
        <w:t>práce</w:t>
      </w:r>
    </w:p>
    <w:p w14:paraId="442BE775" w14:textId="5BA8983A" w:rsidR="004720F1" w:rsidRPr="004720F1" w:rsidRDefault="004720F1" w:rsidP="004720F1">
      <w:pPr>
        <w:pStyle w:val="Odstavecseseznamem"/>
        <w:numPr>
          <w:ilvl w:val="0"/>
          <w:numId w:val="33"/>
        </w:numPr>
        <w:spacing w:line="276" w:lineRule="auto"/>
        <w:rPr>
          <w:rFonts w:eastAsia="Times New Roman" w:cstheme="minorHAnsi"/>
        </w:rPr>
      </w:pPr>
      <w:r w:rsidRPr="004720F1">
        <w:rPr>
          <w:rFonts w:eastAsia="Times New Roman" w:cstheme="minorHAnsi"/>
        </w:rPr>
        <w:t>Veškerá nutná kabeláž</w:t>
      </w:r>
    </w:p>
    <w:p w14:paraId="541EB4BC" w14:textId="48B12B65" w:rsidR="00746BBB" w:rsidRPr="00746BBB" w:rsidRDefault="004720F1" w:rsidP="004720F1">
      <w:pPr>
        <w:pStyle w:val="Odstavecseseznamem"/>
        <w:numPr>
          <w:ilvl w:val="0"/>
          <w:numId w:val="33"/>
        </w:numPr>
        <w:spacing w:line="276" w:lineRule="auto"/>
        <w:rPr>
          <w:rFonts w:eastAsia="Times New Roman" w:cstheme="minorHAnsi"/>
          <w:b/>
          <w:bCs/>
        </w:rPr>
      </w:pPr>
      <w:r w:rsidRPr="004720F1">
        <w:rPr>
          <w:rFonts w:eastAsia="Times New Roman" w:cstheme="minorHAnsi"/>
        </w:rPr>
        <w:t>N</w:t>
      </w:r>
      <w:r w:rsidR="00746BBB" w:rsidRPr="004720F1">
        <w:rPr>
          <w:rFonts w:eastAsia="Times New Roman" w:cstheme="minorHAnsi"/>
        </w:rPr>
        <w:t>áhrady za dopravu, úklid</w:t>
      </w:r>
      <w:r w:rsidRPr="004720F1">
        <w:rPr>
          <w:rFonts w:eastAsia="Times New Roman" w:cstheme="minorHAnsi"/>
        </w:rPr>
        <w:t>…</w:t>
      </w:r>
      <w:r w:rsidR="00746BBB" w:rsidRPr="004720F1">
        <w:rPr>
          <w:rFonts w:eastAsia="Times New Roman" w:cstheme="minorHAnsi"/>
        </w:rPr>
        <w:t xml:space="preserve"> nutné k zabezpečení dodávky</w:t>
      </w:r>
      <w:r w:rsidRPr="004720F1">
        <w:rPr>
          <w:rFonts w:eastAsia="Times New Roman" w:cstheme="minorHAnsi"/>
        </w:rPr>
        <w:t>,</w:t>
      </w:r>
      <w:r w:rsidR="00746BBB" w:rsidRPr="004720F1">
        <w:rPr>
          <w:rFonts w:eastAsia="Times New Roman" w:cstheme="minorHAnsi"/>
        </w:rPr>
        <w:t xml:space="preserve"> montáže a </w:t>
      </w:r>
      <w:r w:rsidRPr="004720F1">
        <w:rPr>
          <w:rFonts w:eastAsia="Times New Roman" w:cstheme="minorHAnsi"/>
        </w:rPr>
        <w:t>zprovoznění</w:t>
      </w:r>
      <w:r w:rsidR="00746BBB" w:rsidRPr="004720F1">
        <w:rPr>
          <w:rFonts w:eastAsia="Times New Roman" w:cstheme="minorHAnsi"/>
        </w:rPr>
        <w:t xml:space="preserve"> systému</w:t>
      </w:r>
    </w:p>
    <w:sectPr w:rsidR="00746BBB" w:rsidRPr="0074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A93"/>
    <w:multiLevelType w:val="hybridMultilevel"/>
    <w:tmpl w:val="8E48F8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5AD1"/>
    <w:multiLevelType w:val="hybridMultilevel"/>
    <w:tmpl w:val="2A0A3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A15"/>
    <w:multiLevelType w:val="hybridMultilevel"/>
    <w:tmpl w:val="536CC6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43383"/>
    <w:multiLevelType w:val="hybridMultilevel"/>
    <w:tmpl w:val="AF5CD40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41456"/>
    <w:multiLevelType w:val="hybridMultilevel"/>
    <w:tmpl w:val="4D10B30E"/>
    <w:lvl w:ilvl="0" w:tplc="1618E8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CB"/>
    <w:multiLevelType w:val="hybridMultilevel"/>
    <w:tmpl w:val="9D6A8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C5CD3"/>
    <w:multiLevelType w:val="hybridMultilevel"/>
    <w:tmpl w:val="A44A511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02398"/>
    <w:multiLevelType w:val="hybridMultilevel"/>
    <w:tmpl w:val="82C67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395F"/>
    <w:multiLevelType w:val="hybridMultilevel"/>
    <w:tmpl w:val="58589A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BB2C3A"/>
    <w:multiLevelType w:val="hybridMultilevel"/>
    <w:tmpl w:val="B5CCF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5566"/>
    <w:multiLevelType w:val="hybridMultilevel"/>
    <w:tmpl w:val="884080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F3CCD"/>
    <w:multiLevelType w:val="hybridMultilevel"/>
    <w:tmpl w:val="75826D1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C322C"/>
    <w:multiLevelType w:val="hybridMultilevel"/>
    <w:tmpl w:val="15945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733D"/>
    <w:multiLevelType w:val="hybridMultilevel"/>
    <w:tmpl w:val="5BA080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C07D0"/>
    <w:multiLevelType w:val="hybridMultilevel"/>
    <w:tmpl w:val="F438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277FC"/>
    <w:multiLevelType w:val="hybridMultilevel"/>
    <w:tmpl w:val="FA8C7D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CB26897"/>
    <w:multiLevelType w:val="hybridMultilevel"/>
    <w:tmpl w:val="C4EC26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814C7B"/>
    <w:multiLevelType w:val="hybridMultilevel"/>
    <w:tmpl w:val="A02C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2385"/>
    <w:multiLevelType w:val="hybridMultilevel"/>
    <w:tmpl w:val="A54E4BD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E4B7F0B"/>
    <w:multiLevelType w:val="hybridMultilevel"/>
    <w:tmpl w:val="57DE4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12D9"/>
    <w:multiLevelType w:val="hybridMultilevel"/>
    <w:tmpl w:val="0694CB8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43894"/>
    <w:multiLevelType w:val="hybridMultilevel"/>
    <w:tmpl w:val="99C0D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6E59"/>
    <w:multiLevelType w:val="hybridMultilevel"/>
    <w:tmpl w:val="4C06E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60171"/>
    <w:multiLevelType w:val="hybridMultilevel"/>
    <w:tmpl w:val="CF3CC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31EA"/>
    <w:multiLevelType w:val="hybridMultilevel"/>
    <w:tmpl w:val="16F07D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74D8E"/>
    <w:multiLevelType w:val="hybridMultilevel"/>
    <w:tmpl w:val="299ED8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31B3C55"/>
    <w:multiLevelType w:val="hybridMultilevel"/>
    <w:tmpl w:val="A4A03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96608"/>
    <w:multiLevelType w:val="hybridMultilevel"/>
    <w:tmpl w:val="0C98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0BC0"/>
    <w:multiLevelType w:val="hybridMultilevel"/>
    <w:tmpl w:val="F9EA4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A618F"/>
    <w:multiLevelType w:val="hybridMultilevel"/>
    <w:tmpl w:val="DE06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0849"/>
    <w:multiLevelType w:val="hybridMultilevel"/>
    <w:tmpl w:val="F1FE5F0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73001"/>
    <w:multiLevelType w:val="hybridMultilevel"/>
    <w:tmpl w:val="8C60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6CCA"/>
    <w:multiLevelType w:val="hybridMultilevel"/>
    <w:tmpl w:val="86CE0DF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5260801">
    <w:abstractNumId w:val="27"/>
  </w:num>
  <w:num w:numId="2" w16cid:durableId="569197856">
    <w:abstractNumId w:val="7"/>
  </w:num>
  <w:num w:numId="3" w16cid:durableId="1831171371">
    <w:abstractNumId w:val="17"/>
  </w:num>
  <w:num w:numId="4" w16cid:durableId="962347651">
    <w:abstractNumId w:val="25"/>
  </w:num>
  <w:num w:numId="5" w16cid:durableId="780341101">
    <w:abstractNumId w:val="29"/>
  </w:num>
  <w:num w:numId="6" w16cid:durableId="661158109">
    <w:abstractNumId w:val="14"/>
  </w:num>
  <w:num w:numId="7" w16cid:durableId="1887444890">
    <w:abstractNumId w:val="22"/>
  </w:num>
  <w:num w:numId="8" w16cid:durableId="949824571">
    <w:abstractNumId w:val="13"/>
  </w:num>
  <w:num w:numId="9" w16cid:durableId="294332166">
    <w:abstractNumId w:val="20"/>
  </w:num>
  <w:num w:numId="10" w16cid:durableId="819538061">
    <w:abstractNumId w:val="24"/>
  </w:num>
  <w:num w:numId="11" w16cid:durableId="1868447892">
    <w:abstractNumId w:val="6"/>
  </w:num>
  <w:num w:numId="12" w16cid:durableId="1410805751">
    <w:abstractNumId w:val="16"/>
  </w:num>
  <w:num w:numId="13" w16cid:durableId="80638972">
    <w:abstractNumId w:val="18"/>
  </w:num>
  <w:num w:numId="14" w16cid:durableId="30765903">
    <w:abstractNumId w:val="11"/>
  </w:num>
  <w:num w:numId="15" w16cid:durableId="606739872">
    <w:abstractNumId w:val="30"/>
  </w:num>
  <w:num w:numId="16" w16cid:durableId="1258640682">
    <w:abstractNumId w:val="10"/>
  </w:num>
  <w:num w:numId="17" w16cid:durableId="1470198938">
    <w:abstractNumId w:val="15"/>
  </w:num>
  <w:num w:numId="18" w16cid:durableId="597493356">
    <w:abstractNumId w:val="4"/>
  </w:num>
  <w:num w:numId="19" w16cid:durableId="1675571905">
    <w:abstractNumId w:val="23"/>
  </w:num>
  <w:num w:numId="20" w16cid:durableId="1087313080">
    <w:abstractNumId w:val="2"/>
  </w:num>
  <w:num w:numId="21" w16cid:durableId="636108243">
    <w:abstractNumId w:val="3"/>
  </w:num>
  <w:num w:numId="22" w16cid:durableId="315954747">
    <w:abstractNumId w:val="32"/>
  </w:num>
  <w:num w:numId="23" w16cid:durableId="2078278358">
    <w:abstractNumId w:val="0"/>
  </w:num>
  <w:num w:numId="24" w16cid:durableId="125047512">
    <w:abstractNumId w:val="8"/>
  </w:num>
  <w:num w:numId="25" w16cid:durableId="1334265098">
    <w:abstractNumId w:val="28"/>
  </w:num>
  <w:num w:numId="26" w16cid:durableId="1497108691">
    <w:abstractNumId w:val="1"/>
  </w:num>
  <w:num w:numId="27" w16cid:durableId="1529444133">
    <w:abstractNumId w:val="5"/>
  </w:num>
  <w:num w:numId="28" w16cid:durableId="899438569">
    <w:abstractNumId w:val="19"/>
  </w:num>
  <w:num w:numId="29" w16cid:durableId="3867237">
    <w:abstractNumId w:val="31"/>
  </w:num>
  <w:num w:numId="30" w16cid:durableId="684865551">
    <w:abstractNumId w:val="21"/>
  </w:num>
  <w:num w:numId="31" w16cid:durableId="90468708">
    <w:abstractNumId w:val="26"/>
  </w:num>
  <w:num w:numId="32" w16cid:durableId="2001537648">
    <w:abstractNumId w:val="9"/>
  </w:num>
  <w:num w:numId="33" w16cid:durableId="534851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B4"/>
    <w:rsid w:val="0000104F"/>
    <w:rsid w:val="0004581C"/>
    <w:rsid w:val="00065164"/>
    <w:rsid w:val="000D4428"/>
    <w:rsid w:val="000E37C9"/>
    <w:rsid w:val="00105905"/>
    <w:rsid w:val="001624B3"/>
    <w:rsid w:val="00162D5D"/>
    <w:rsid w:val="00181AAE"/>
    <w:rsid w:val="001E307C"/>
    <w:rsid w:val="002175F8"/>
    <w:rsid w:val="002629A5"/>
    <w:rsid w:val="00297651"/>
    <w:rsid w:val="003524DE"/>
    <w:rsid w:val="00352FBB"/>
    <w:rsid w:val="00385556"/>
    <w:rsid w:val="003D123F"/>
    <w:rsid w:val="00431DEE"/>
    <w:rsid w:val="004720F1"/>
    <w:rsid w:val="00487E5F"/>
    <w:rsid w:val="004A6272"/>
    <w:rsid w:val="00525C85"/>
    <w:rsid w:val="005313BE"/>
    <w:rsid w:val="005F509B"/>
    <w:rsid w:val="006D5D8F"/>
    <w:rsid w:val="006F63F2"/>
    <w:rsid w:val="00746BBB"/>
    <w:rsid w:val="00836478"/>
    <w:rsid w:val="008B0FAF"/>
    <w:rsid w:val="0099463F"/>
    <w:rsid w:val="009A3FD7"/>
    <w:rsid w:val="009C6D40"/>
    <w:rsid w:val="009E6FFA"/>
    <w:rsid w:val="00A0212D"/>
    <w:rsid w:val="00A03B60"/>
    <w:rsid w:val="00A137ED"/>
    <w:rsid w:val="00A41623"/>
    <w:rsid w:val="00A60E16"/>
    <w:rsid w:val="00A716B3"/>
    <w:rsid w:val="00AB6BE3"/>
    <w:rsid w:val="00AD3747"/>
    <w:rsid w:val="00B91D85"/>
    <w:rsid w:val="00BB6F74"/>
    <w:rsid w:val="00BC423E"/>
    <w:rsid w:val="00C70D2F"/>
    <w:rsid w:val="00C85D5A"/>
    <w:rsid w:val="00C8649A"/>
    <w:rsid w:val="00CC00B4"/>
    <w:rsid w:val="00D14CED"/>
    <w:rsid w:val="00D1516F"/>
    <w:rsid w:val="00D626D8"/>
    <w:rsid w:val="00D9174E"/>
    <w:rsid w:val="00E01584"/>
    <w:rsid w:val="00E57859"/>
    <w:rsid w:val="00EA56CD"/>
    <w:rsid w:val="00F1749F"/>
    <w:rsid w:val="00F9603E"/>
    <w:rsid w:val="00FF1DAD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147"/>
  <w15:docId w15:val="{99898F1E-87AD-4763-9283-D15FB73E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0B4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538</Words>
  <Characters>3176</Characters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2025-05-22T09:54:00Z</dcterms:created>
  <dcterms:modified xsi:type="dcterms:W3CDTF">2025-05-22T11:49:00Z</dcterms:modified>
</cp:coreProperties>
</file>