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2ACF" w14:textId="3736F157" w:rsidR="000E102E" w:rsidRPr="009A66A7" w:rsidRDefault="000E102E" w:rsidP="00141595">
      <w:pPr>
        <w:autoSpaceDE w:val="0"/>
        <w:spacing w:before="120" w:after="120" w:line="360" w:lineRule="auto"/>
        <w:jc w:val="center"/>
        <w:rPr>
          <w:rFonts w:ascii="Arial" w:hAnsi="Arial" w:cs="Arial"/>
          <w:b/>
          <w:bCs/>
          <w:sz w:val="56"/>
          <w:szCs w:val="56"/>
        </w:rPr>
      </w:pPr>
      <w:r w:rsidRPr="009A66A7">
        <w:rPr>
          <w:rFonts w:ascii="Arial" w:hAnsi="Arial" w:cs="Arial"/>
          <w:b/>
          <w:bCs/>
          <w:sz w:val="56"/>
          <w:szCs w:val="56"/>
        </w:rPr>
        <w:t>SMLOUVA O DÍLO</w:t>
      </w:r>
    </w:p>
    <w:p w14:paraId="192176B7" w14:textId="0CE7873F" w:rsidR="006715B3" w:rsidRPr="00141595" w:rsidRDefault="00032493" w:rsidP="00141595">
      <w:pPr>
        <w:autoSpaceDE w:val="0"/>
        <w:spacing w:line="360" w:lineRule="auto"/>
        <w:jc w:val="center"/>
        <w:rPr>
          <w:rFonts w:ascii="Arial" w:hAnsi="Arial" w:cs="Arial"/>
          <w:sz w:val="22"/>
          <w:szCs w:val="22"/>
          <w:shd w:val="clear" w:color="auto" w:fill="FFFF00"/>
        </w:rPr>
      </w:pPr>
      <w:r w:rsidRPr="00141595">
        <w:rPr>
          <w:rFonts w:ascii="Arial" w:hAnsi="Arial" w:cs="Arial"/>
          <w:sz w:val="22"/>
          <w:szCs w:val="22"/>
        </w:rPr>
        <w:t>číslo objednatele</w:t>
      </w:r>
      <w:r w:rsidR="00FD2C09" w:rsidRPr="00141595">
        <w:rPr>
          <w:rFonts w:ascii="Arial" w:hAnsi="Arial" w:cs="Arial"/>
          <w:sz w:val="22"/>
          <w:szCs w:val="22"/>
        </w:rPr>
        <w:t xml:space="preserve">: </w:t>
      </w:r>
      <w:r w:rsidR="00B1259E" w:rsidRPr="00B1259E">
        <w:rPr>
          <w:rFonts w:ascii="Arial" w:hAnsi="Arial" w:cs="Arial"/>
          <w:b/>
          <w:bCs/>
          <w:sz w:val="22"/>
          <w:szCs w:val="22"/>
          <w:highlight w:val="green"/>
        </w:rPr>
        <w:t>[BUDE DOPLNĚNO]</w:t>
      </w:r>
    </w:p>
    <w:p w14:paraId="6697539D" w14:textId="4BAB81DE" w:rsidR="000E102E" w:rsidRPr="00141595" w:rsidRDefault="006715B3" w:rsidP="00141595">
      <w:pPr>
        <w:autoSpaceDE w:val="0"/>
        <w:spacing w:line="360" w:lineRule="auto"/>
        <w:ind w:firstLine="360"/>
        <w:jc w:val="center"/>
        <w:rPr>
          <w:rFonts w:ascii="Arial" w:hAnsi="Arial" w:cs="Arial"/>
          <w:b/>
          <w:bCs/>
          <w:sz w:val="22"/>
          <w:szCs w:val="22"/>
        </w:rPr>
      </w:pPr>
      <w:r w:rsidRPr="00141595">
        <w:rPr>
          <w:rFonts w:ascii="Arial" w:hAnsi="Arial" w:cs="Arial"/>
          <w:sz w:val="22"/>
          <w:szCs w:val="22"/>
        </w:rPr>
        <w:t xml:space="preserve">číslo dodavatele: </w:t>
      </w:r>
      <w:r w:rsidR="00B1259E" w:rsidRPr="00B1259E">
        <w:rPr>
          <w:rFonts w:ascii="Arial" w:hAnsi="Arial" w:cs="Arial"/>
          <w:b/>
          <w:sz w:val="22"/>
          <w:szCs w:val="22"/>
          <w:shd w:val="clear" w:color="auto" w:fill="FFFF00"/>
        </w:rPr>
        <w:t>[k doplnění]</w:t>
      </w:r>
    </w:p>
    <w:p w14:paraId="3C758341" w14:textId="411D07D1" w:rsidR="00B722D1" w:rsidRPr="00141595" w:rsidRDefault="002E459E" w:rsidP="009A66A7">
      <w:pPr>
        <w:autoSpaceDE w:val="0"/>
        <w:spacing w:before="360" w:line="360" w:lineRule="auto"/>
        <w:ind w:left="360"/>
        <w:jc w:val="center"/>
        <w:rPr>
          <w:rFonts w:ascii="Arial" w:hAnsi="Arial" w:cs="Arial"/>
          <w:b/>
          <w:bCs/>
          <w:sz w:val="32"/>
        </w:rPr>
      </w:pPr>
      <w:r w:rsidRPr="00141595">
        <w:rPr>
          <w:rFonts w:ascii="Arial" w:hAnsi="Arial" w:cs="Arial"/>
          <w:b/>
          <w:bCs/>
          <w:sz w:val="32"/>
        </w:rPr>
        <w:t>„</w:t>
      </w:r>
      <w:r w:rsidR="00B722D1" w:rsidRPr="00141595">
        <w:rPr>
          <w:rFonts w:ascii="Arial" w:hAnsi="Arial" w:cs="Arial"/>
          <w:b/>
          <w:bCs/>
          <w:sz w:val="32"/>
        </w:rPr>
        <w:t>Snížení energetické náročnosti objektů</w:t>
      </w:r>
    </w:p>
    <w:p w14:paraId="566F9EE0" w14:textId="4AA057CD" w:rsidR="00FD2C09" w:rsidRPr="00141595" w:rsidRDefault="00B722D1" w:rsidP="00B1259E">
      <w:pPr>
        <w:autoSpaceDE w:val="0"/>
        <w:spacing w:after="120" w:line="360" w:lineRule="auto"/>
        <w:ind w:left="360"/>
        <w:jc w:val="center"/>
        <w:rPr>
          <w:rFonts w:ascii="Arial" w:hAnsi="Arial" w:cs="Arial"/>
          <w:b/>
          <w:bCs/>
          <w:sz w:val="32"/>
        </w:rPr>
      </w:pPr>
      <w:r w:rsidRPr="00141595">
        <w:rPr>
          <w:rFonts w:ascii="Arial" w:hAnsi="Arial" w:cs="Arial"/>
          <w:b/>
          <w:bCs/>
          <w:sz w:val="32"/>
        </w:rPr>
        <w:t>Domova Kladno-Švermov</w:t>
      </w:r>
      <w:r w:rsidR="00776A9E">
        <w:rPr>
          <w:rFonts w:ascii="Arial" w:hAnsi="Arial" w:cs="Arial"/>
          <w:b/>
          <w:bCs/>
          <w:sz w:val="32"/>
        </w:rPr>
        <w:t xml:space="preserve"> </w:t>
      </w:r>
      <w:r w:rsidR="006911C8">
        <w:rPr>
          <w:rFonts w:ascii="Arial" w:hAnsi="Arial" w:cs="Arial"/>
          <w:b/>
          <w:bCs/>
          <w:sz w:val="32"/>
        </w:rPr>
        <w:t>–</w:t>
      </w:r>
      <w:r w:rsidR="00776A9E">
        <w:rPr>
          <w:rFonts w:ascii="Arial" w:hAnsi="Arial" w:cs="Arial"/>
          <w:b/>
          <w:bCs/>
          <w:sz w:val="32"/>
        </w:rPr>
        <w:t xml:space="preserve"> </w:t>
      </w:r>
      <w:r w:rsidR="00F3710F">
        <w:rPr>
          <w:rFonts w:ascii="Arial" w:hAnsi="Arial" w:cs="Arial"/>
          <w:b/>
          <w:bCs/>
          <w:sz w:val="32"/>
        </w:rPr>
        <w:t>nové vyhlášení</w:t>
      </w:r>
      <w:r w:rsidR="0086600E" w:rsidRPr="00141595">
        <w:rPr>
          <w:rFonts w:ascii="Arial" w:hAnsi="Arial" w:cs="Arial"/>
          <w:b/>
          <w:bCs/>
          <w:sz w:val="32"/>
        </w:rPr>
        <w:t>“</w:t>
      </w:r>
    </w:p>
    <w:p w14:paraId="1AA6113A" w14:textId="3512B34C" w:rsidR="000E102E" w:rsidRPr="009A66A7" w:rsidRDefault="000E102E" w:rsidP="00B1259E">
      <w:pPr>
        <w:autoSpaceDE w:val="0"/>
        <w:spacing w:before="120" w:line="360" w:lineRule="auto"/>
        <w:ind w:left="360"/>
        <w:jc w:val="center"/>
        <w:rPr>
          <w:rFonts w:ascii="Arial" w:hAnsi="Arial" w:cs="Arial"/>
          <w:b/>
          <w:sz w:val="22"/>
          <w:szCs w:val="22"/>
        </w:rPr>
      </w:pPr>
      <w:r w:rsidRPr="00CE0C2B">
        <w:rPr>
          <w:rFonts w:ascii="Arial" w:hAnsi="Arial" w:cs="Arial"/>
          <w:b/>
          <w:bCs/>
          <w:sz w:val="22"/>
          <w:szCs w:val="22"/>
        </w:rPr>
        <w:t>Smluvní strany</w:t>
      </w:r>
    </w:p>
    <w:p w14:paraId="6FEFA2DA" w14:textId="164B8805" w:rsidR="00F82EFD" w:rsidRPr="00B30108" w:rsidRDefault="00032493" w:rsidP="009A66A7">
      <w:pPr>
        <w:autoSpaceDE w:val="0"/>
        <w:spacing w:before="240" w:after="120" w:line="360" w:lineRule="auto"/>
        <w:rPr>
          <w:rFonts w:ascii="Arial" w:hAnsi="Arial" w:cs="Arial"/>
          <w:b/>
          <w:bCs/>
          <w:sz w:val="22"/>
          <w:szCs w:val="22"/>
        </w:rPr>
      </w:pPr>
      <w:r w:rsidRPr="00B30108">
        <w:rPr>
          <w:rFonts w:ascii="Arial" w:hAnsi="Arial" w:cs="Arial"/>
          <w:b/>
          <w:bCs/>
          <w:sz w:val="22"/>
          <w:szCs w:val="22"/>
        </w:rPr>
        <w:t>Objednatel</w:t>
      </w:r>
    </w:p>
    <w:p w14:paraId="3491B0FF" w14:textId="77777777" w:rsidR="00B722D1" w:rsidRDefault="00B722D1" w:rsidP="009A66A7">
      <w:pPr>
        <w:widowControl/>
        <w:autoSpaceDN w:val="0"/>
        <w:spacing w:line="360" w:lineRule="auto"/>
        <w:jc w:val="left"/>
        <w:rPr>
          <w:rFonts w:ascii="Arial" w:hAnsi="Arial" w:cs="Arial"/>
          <w:b/>
          <w:kern w:val="3"/>
          <w:sz w:val="22"/>
          <w:szCs w:val="22"/>
        </w:rPr>
      </w:pPr>
      <w:r w:rsidRPr="00B722D1">
        <w:rPr>
          <w:rFonts w:ascii="Arial" w:hAnsi="Arial" w:cs="Arial"/>
          <w:b/>
          <w:kern w:val="3"/>
          <w:sz w:val="22"/>
          <w:szCs w:val="22"/>
        </w:rPr>
        <w:t xml:space="preserve">Domov Kladno-Švermov, poskytovatel sociálních služeb </w:t>
      </w:r>
    </w:p>
    <w:p w14:paraId="2D61509C" w14:textId="05ABA733" w:rsidR="00B30108" w:rsidRPr="00B30108" w:rsidRDefault="00B1259E" w:rsidP="009A66A7">
      <w:pPr>
        <w:widowControl/>
        <w:autoSpaceDN w:val="0"/>
        <w:spacing w:line="360" w:lineRule="auto"/>
        <w:jc w:val="left"/>
        <w:rPr>
          <w:rFonts w:ascii="Arial" w:hAnsi="Arial" w:cs="Arial"/>
          <w:kern w:val="3"/>
          <w:sz w:val="22"/>
          <w:szCs w:val="22"/>
        </w:rPr>
      </w:pPr>
      <w:r>
        <w:rPr>
          <w:rFonts w:ascii="Arial" w:hAnsi="Arial" w:cs="Arial"/>
          <w:kern w:val="3"/>
          <w:sz w:val="22"/>
          <w:szCs w:val="22"/>
        </w:rPr>
        <w:t>z</w:t>
      </w:r>
      <w:r w:rsidR="00B30108" w:rsidRPr="00B30108">
        <w:rPr>
          <w:rFonts w:ascii="Arial" w:hAnsi="Arial" w:cs="Arial"/>
          <w:kern w:val="3"/>
          <w:sz w:val="22"/>
          <w:szCs w:val="22"/>
        </w:rPr>
        <w:t xml:space="preserve">astoupený: </w:t>
      </w:r>
      <w:r>
        <w:rPr>
          <w:rFonts w:ascii="Arial" w:hAnsi="Arial" w:cs="Arial"/>
          <w:kern w:val="3"/>
          <w:sz w:val="22"/>
          <w:szCs w:val="22"/>
        </w:rPr>
        <w:tab/>
      </w:r>
      <w:r>
        <w:rPr>
          <w:rFonts w:ascii="Arial" w:hAnsi="Arial" w:cs="Arial"/>
          <w:kern w:val="3"/>
          <w:sz w:val="22"/>
          <w:szCs w:val="22"/>
        </w:rPr>
        <w:tab/>
      </w:r>
      <w:r w:rsidR="00B722D1" w:rsidRPr="00B722D1">
        <w:rPr>
          <w:rFonts w:ascii="Arial" w:hAnsi="Arial" w:cs="Arial"/>
          <w:kern w:val="3"/>
          <w:sz w:val="22"/>
          <w:szCs w:val="22"/>
        </w:rPr>
        <w:t>Bc. Tomáš</w:t>
      </w:r>
      <w:r w:rsidR="00B722D1">
        <w:rPr>
          <w:rFonts w:ascii="Arial" w:hAnsi="Arial" w:cs="Arial"/>
          <w:kern w:val="3"/>
          <w:sz w:val="22"/>
          <w:szCs w:val="22"/>
        </w:rPr>
        <w:t>em</w:t>
      </w:r>
      <w:r w:rsidR="00B722D1" w:rsidRPr="00B722D1">
        <w:rPr>
          <w:rFonts w:ascii="Arial" w:hAnsi="Arial" w:cs="Arial"/>
          <w:kern w:val="3"/>
          <w:sz w:val="22"/>
          <w:szCs w:val="22"/>
        </w:rPr>
        <w:t xml:space="preserve"> Abrham</w:t>
      </w:r>
      <w:r w:rsidR="00B722D1">
        <w:rPr>
          <w:rFonts w:ascii="Arial" w:hAnsi="Arial" w:cs="Arial"/>
          <w:kern w:val="3"/>
          <w:sz w:val="22"/>
          <w:szCs w:val="22"/>
        </w:rPr>
        <w:t>em</w:t>
      </w:r>
      <w:r w:rsidR="00B722D1" w:rsidRPr="00B722D1">
        <w:rPr>
          <w:rFonts w:ascii="Arial" w:hAnsi="Arial" w:cs="Arial"/>
          <w:kern w:val="3"/>
          <w:sz w:val="22"/>
          <w:szCs w:val="22"/>
        </w:rPr>
        <w:t>, ředitel</w:t>
      </w:r>
      <w:r w:rsidR="00B722D1">
        <w:rPr>
          <w:rFonts w:ascii="Arial" w:hAnsi="Arial" w:cs="Arial"/>
          <w:kern w:val="3"/>
          <w:sz w:val="22"/>
          <w:szCs w:val="22"/>
        </w:rPr>
        <w:t>em</w:t>
      </w:r>
    </w:p>
    <w:p w14:paraId="095E462B" w14:textId="20C75804" w:rsidR="00B30108" w:rsidRPr="00B30108" w:rsidRDefault="00B30108" w:rsidP="009A66A7">
      <w:pPr>
        <w:widowControl/>
        <w:autoSpaceDN w:val="0"/>
        <w:spacing w:line="360" w:lineRule="auto"/>
        <w:jc w:val="left"/>
        <w:rPr>
          <w:rFonts w:ascii="Arial" w:hAnsi="Arial" w:cs="Arial"/>
          <w:bCs/>
          <w:kern w:val="3"/>
          <w:sz w:val="22"/>
          <w:szCs w:val="22"/>
          <w:lang w:bidi="cs-CZ"/>
        </w:rPr>
      </w:pPr>
      <w:r w:rsidRPr="00B30108">
        <w:rPr>
          <w:rFonts w:ascii="Arial" w:hAnsi="Arial" w:cs="Arial"/>
          <w:bCs/>
          <w:kern w:val="3"/>
          <w:sz w:val="22"/>
          <w:szCs w:val="22"/>
          <w:lang w:bidi="cs-CZ"/>
        </w:rPr>
        <w:t xml:space="preserve">IČO: </w:t>
      </w:r>
      <w:r w:rsidR="00B1259E">
        <w:rPr>
          <w:rFonts w:ascii="Arial" w:hAnsi="Arial" w:cs="Arial"/>
          <w:bCs/>
          <w:kern w:val="3"/>
          <w:sz w:val="22"/>
          <w:szCs w:val="22"/>
          <w:lang w:bidi="cs-CZ"/>
        </w:rPr>
        <w:tab/>
      </w:r>
      <w:r w:rsidR="00B1259E">
        <w:rPr>
          <w:rFonts w:ascii="Arial" w:hAnsi="Arial" w:cs="Arial"/>
          <w:bCs/>
          <w:kern w:val="3"/>
          <w:sz w:val="22"/>
          <w:szCs w:val="22"/>
          <w:lang w:bidi="cs-CZ"/>
        </w:rPr>
        <w:tab/>
      </w:r>
      <w:r w:rsidR="00B1259E">
        <w:rPr>
          <w:rFonts w:ascii="Arial" w:hAnsi="Arial" w:cs="Arial"/>
          <w:bCs/>
          <w:kern w:val="3"/>
          <w:sz w:val="22"/>
          <w:szCs w:val="22"/>
          <w:lang w:bidi="cs-CZ"/>
        </w:rPr>
        <w:tab/>
      </w:r>
      <w:r w:rsidR="00B722D1" w:rsidRPr="00B722D1">
        <w:rPr>
          <w:rFonts w:ascii="Arial" w:hAnsi="Arial" w:cs="Arial"/>
          <w:bCs/>
          <w:kern w:val="3"/>
          <w:sz w:val="22"/>
          <w:szCs w:val="22"/>
          <w:lang w:bidi="cs-CZ"/>
        </w:rPr>
        <w:t>71234462</w:t>
      </w:r>
    </w:p>
    <w:p w14:paraId="00B69CC4" w14:textId="626EDC62" w:rsidR="00B30108" w:rsidRPr="00B30108" w:rsidRDefault="00B1259E" w:rsidP="009A66A7">
      <w:pPr>
        <w:widowControl/>
        <w:autoSpaceDN w:val="0"/>
        <w:spacing w:line="360" w:lineRule="auto"/>
        <w:jc w:val="left"/>
        <w:rPr>
          <w:rFonts w:ascii="Arial" w:hAnsi="Arial" w:cs="Arial"/>
          <w:bCs/>
          <w:kern w:val="3"/>
          <w:sz w:val="22"/>
          <w:szCs w:val="22"/>
          <w:lang w:bidi="cs-CZ"/>
        </w:rPr>
      </w:pPr>
      <w:r>
        <w:rPr>
          <w:rFonts w:ascii="Arial" w:hAnsi="Arial" w:cs="Arial"/>
          <w:bCs/>
          <w:kern w:val="3"/>
          <w:sz w:val="22"/>
          <w:szCs w:val="22"/>
          <w:lang w:bidi="cs-CZ"/>
        </w:rPr>
        <w:t>s</w:t>
      </w:r>
      <w:r w:rsidR="00B30108" w:rsidRPr="00B30108">
        <w:rPr>
          <w:rFonts w:ascii="Arial" w:hAnsi="Arial" w:cs="Arial"/>
          <w:bCs/>
          <w:kern w:val="3"/>
          <w:sz w:val="22"/>
          <w:szCs w:val="22"/>
          <w:lang w:bidi="cs-CZ"/>
        </w:rPr>
        <w:t xml:space="preserve">e sídlem: </w:t>
      </w:r>
      <w:r>
        <w:rPr>
          <w:rFonts w:ascii="Arial" w:hAnsi="Arial" w:cs="Arial"/>
          <w:bCs/>
          <w:kern w:val="3"/>
          <w:sz w:val="22"/>
          <w:szCs w:val="22"/>
          <w:lang w:bidi="cs-CZ"/>
        </w:rPr>
        <w:tab/>
      </w:r>
      <w:r>
        <w:rPr>
          <w:rFonts w:ascii="Arial" w:hAnsi="Arial" w:cs="Arial"/>
          <w:bCs/>
          <w:kern w:val="3"/>
          <w:sz w:val="22"/>
          <w:szCs w:val="22"/>
          <w:lang w:bidi="cs-CZ"/>
        </w:rPr>
        <w:tab/>
      </w:r>
      <w:r w:rsidR="00B722D1" w:rsidRPr="00B722D1">
        <w:rPr>
          <w:rFonts w:ascii="Arial" w:hAnsi="Arial" w:cs="Arial"/>
          <w:bCs/>
          <w:kern w:val="3"/>
          <w:sz w:val="22"/>
          <w:szCs w:val="22"/>
          <w:lang w:bidi="cs-CZ"/>
        </w:rPr>
        <w:t>Kladno - Švermov, V. Dundra 1032, PSČ 27309</w:t>
      </w:r>
    </w:p>
    <w:p w14:paraId="78A8C711" w14:textId="1E8A58EB" w:rsidR="00B30108" w:rsidRPr="00B30108" w:rsidRDefault="00B1259E" w:rsidP="009A66A7">
      <w:pPr>
        <w:autoSpaceDE w:val="0"/>
        <w:spacing w:line="360" w:lineRule="auto"/>
        <w:rPr>
          <w:rFonts w:ascii="Arial" w:hAnsi="Arial" w:cs="Arial"/>
          <w:sz w:val="22"/>
          <w:szCs w:val="22"/>
        </w:rPr>
      </w:pPr>
      <w:r>
        <w:rPr>
          <w:rFonts w:ascii="Arial" w:hAnsi="Arial" w:cs="Arial"/>
          <w:sz w:val="22"/>
          <w:szCs w:val="22"/>
        </w:rPr>
        <w:t>b</w:t>
      </w:r>
      <w:r w:rsidR="00B30108" w:rsidRPr="00B30108">
        <w:rPr>
          <w:rFonts w:ascii="Arial" w:hAnsi="Arial" w:cs="Arial"/>
          <w:sz w:val="22"/>
          <w:szCs w:val="22"/>
        </w:rPr>
        <w:t>ankovní spojení:</w:t>
      </w:r>
      <w:r w:rsidR="00A811B0">
        <w:rPr>
          <w:rFonts w:ascii="Arial" w:hAnsi="Arial" w:cs="Arial"/>
          <w:sz w:val="22"/>
          <w:szCs w:val="22"/>
        </w:rPr>
        <w:t xml:space="preserve"> </w:t>
      </w:r>
      <w:r>
        <w:rPr>
          <w:rFonts w:ascii="Arial" w:hAnsi="Arial" w:cs="Arial"/>
          <w:sz w:val="22"/>
          <w:szCs w:val="22"/>
        </w:rPr>
        <w:tab/>
      </w:r>
      <w:r w:rsidR="00A811B0">
        <w:rPr>
          <w:rFonts w:ascii="Arial" w:hAnsi="Arial" w:cs="Arial"/>
          <w:sz w:val="22"/>
          <w:szCs w:val="22"/>
        </w:rPr>
        <w:t>Komerční banka, a.s.</w:t>
      </w:r>
    </w:p>
    <w:p w14:paraId="79270808" w14:textId="7ADF0F82" w:rsidR="00B30108" w:rsidRDefault="00B1259E" w:rsidP="009A66A7">
      <w:pPr>
        <w:autoSpaceDE w:val="0"/>
        <w:spacing w:line="360" w:lineRule="auto"/>
        <w:rPr>
          <w:rFonts w:ascii="Arial" w:hAnsi="Arial" w:cs="Arial"/>
          <w:sz w:val="22"/>
          <w:szCs w:val="22"/>
        </w:rPr>
      </w:pPr>
      <w:r>
        <w:rPr>
          <w:rFonts w:ascii="Arial" w:hAnsi="Arial" w:cs="Arial"/>
          <w:sz w:val="22"/>
          <w:szCs w:val="22"/>
        </w:rPr>
        <w:t>č</w:t>
      </w:r>
      <w:r w:rsidR="00B30108"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r w:rsidR="00A811B0">
        <w:rPr>
          <w:rFonts w:ascii="Arial" w:hAnsi="Arial" w:cs="Arial"/>
          <w:sz w:val="22"/>
          <w:szCs w:val="22"/>
        </w:rPr>
        <w:t>35-3513350237/0100</w:t>
      </w:r>
    </w:p>
    <w:p w14:paraId="7B1788EC" w14:textId="07CFF131" w:rsidR="000E102E" w:rsidRPr="009A66A7" w:rsidRDefault="0071555E" w:rsidP="009A66A7">
      <w:pPr>
        <w:autoSpaceDE w:val="0"/>
        <w:spacing w:before="120" w:after="120" w:line="360" w:lineRule="auto"/>
        <w:ind w:left="360" w:hanging="360"/>
        <w:rPr>
          <w:rFonts w:ascii="Arial" w:hAnsi="Arial" w:cs="Arial"/>
          <w:bCs/>
          <w:sz w:val="20"/>
          <w:szCs w:val="20"/>
        </w:rPr>
      </w:pPr>
      <w:r>
        <w:rPr>
          <w:rFonts w:ascii="Arial" w:hAnsi="Arial" w:cs="Arial"/>
          <w:sz w:val="22"/>
          <w:szCs w:val="22"/>
        </w:rPr>
        <w:t>(</w:t>
      </w:r>
      <w:r w:rsidR="000E102E" w:rsidRPr="00746FCA">
        <w:rPr>
          <w:rFonts w:ascii="Arial" w:hAnsi="Arial" w:cs="Arial"/>
          <w:sz w:val="22"/>
          <w:szCs w:val="22"/>
        </w:rPr>
        <w:t xml:space="preserve">dále </w:t>
      </w:r>
      <w:r w:rsidR="0036683C">
        <w:rPr>
          <w:rFonts w:ascii="Arial" w:hAnsi="Arial" w:cs="Arial"/>
          <w:sz w:val="22"/>
          <w:szCs w:val="22"/>
        </w:rPr>
        <w:t>také</w:t>
      </w:r>
      <w:r w:rsidR="000E102E" w:rsidRPr="00746FCA">
        <w:rPr>
          <w:rFonts w:ascii="Arial" w:hAnsi="Arial" w:cs="Arial"/>
          <w:sz w:val="22"/>
          <w:szCs w:val="22"/>
        </w:rPr>
        <w:t xml:space="preserve"> „</w:t>
      </w:r>
      <w:r w:rsidR="000E102E" w:rsidRPr="00294C2D">
        <w:rPr>
          <w:rFonts w:ascii="Arial" w:hAnsi="Arial" w:cs="Arial"/>
          <w:b/>
          <w:sz w:val="22"/>
          <w:szCs w:val="22"/>
        </w:rPr>
        <w:t>objednatel</w:t>
      </w:r>
      <w:r w:rsidR="000E102E" w:rsidRPr="00746FCA">
        <w:rPr>
          <w:rFonts w:ascii="Arial" w:hAnsi="Arial" w:cs="Arial"/>
          <w:sz w:val="22"/>
          <w:szCs w:val="22"/>
        </w:rPr>
        <w:t>“</w:t>
      </w:r>
      <w:r>
        <w:rPr>
          <w:rFonts w:ascii="Arial" w:hAnsi="Arial" w:cs="Arial"/>
          <w:sz w:val="22"/>
          <w:szCs w:val="22"/>
        </w:rPr>
        <w:t>)</w:t>
      </w:r>
    </w:p>
    <w:p w14:paraId="23E017A0" w14:textId="6408664E" w:rsidR="002B76B5" w:rsidRPr="009A66A7" w:rsidRDefault="002B76B5" w:rsidP="009A66A7">
      <w:pPr>
        <w:spacing w:before="240" w:after="240" w:line="360" w:lineRule="auto"/>
        <w:rPr>
          <w:rFonts w:ascii="Arial" w:hAnsi="Arial" w:cs="Arial"/>
          <w:bCs/>
          <w:sz w:val="22"/>
          <w:szCs w:val="22"/>
        </w:rPr>
      </w:pPr>
      <w:r w:rsidRPr="009C6160">
        <w:rPr>
          <w:rFonts w:ascii="Arial" w:hAnsi="Arial" w:cs="Arial"/>
          <w:bCs/>
          <w:sz w:val="22"/>
          <w:szCs w:val="22"/>
        </w:rPr>
        <w:t>a</w:t>
      </w:r>
    </w:p>
    <w:p w14:paraId="66F72D17" w14:textId="77777777" w:rsidR="000E102E" w:rsidRPr="00F63F1D" w:rsidRDefault="00037C00" w:rsidP="009A66A7">
      <w:pPr>
        <w:autoSpaceDE w:val="0"/>
        <w:spacing w:after="120" w:line="360" w:lineRule="auto"/>
        <w:rPr>
          <w:rFonts w:ascii="Arial" w:hAnsi="Arial" w:cs="Arial"/>
          <w:b/>
          <w:sz w:val="22"/>
          <w:szCs w:val="22"/>
          <w:shd w:val="clear" w:color="auto" w:fill="FFFF00"/>
        </w:rPr>
      </w:pPr>
      <w:r w:rsidRPr="00F63F1D">
        <w:rPr>
          <w:rFonts w:ascii="Arial" w:hAnsi="Arial" w:cs="Arial"/>
          <w:b/>
          <w:sz w:val="22"/>
          <w:szCs w:val="22"/>
        </w:rPr>
        <w:t>Dodavatel</w:t>
      </w:r>
    </w:p>
    <w:p w14:paraId="7AD99EE9" w14:textId="2686B7E5" w:rsidR="00B1259E" w:rsidRPr="00B1259E" w:rsidRDefault="00B1259E" w:rsidP="009A66A7">
      <w:pPr>
        <w:autoSpaceDE w:val="0"/>
        <w:spacing w:line="360" w:lineRule="auto"/>
        <w:ind w:left="360" w:hanging="360"/>
        <w:rPr>
          <w:rFonts w:ascii="Arial" w:hAnsi="Arial" w:cs="Arial"/>
          <w:b/>
          <w:sz w:val="22"/>
          <w:szCs w:val="22"/>
        </w:rPr>
      </w:pPr>
      <w:r w:rsidRPr="00B1259E">
        <w:rPr>
          <w:rFonts w:ascii="Arial" w:hAnsi="Arial" w:cs="Arial"/>
          <w:b/>
          <w:sz w:val="22"/>
          <w:szCs w:val="22"/>
          <w:shd w:val="clear" w:color="auto" w:fill="FFFF00"/>
        </w:rPr>
        <w:t>[k doplnění]</w:t>
      </w:r>
    </w:p>
    <w:p w14:paraId="43FD708A" w14:textId="32314091" w:rsidR="000E102E" w:rsidRPr="00B1259E" w:rsidRDefault="00B1259E" w:rsidP="00B1259E">
      <w:pPr>
        <w:autoSpaceDE w:val="0"/>
        <w:spacing w:line="360" w:lineRule="auto"/>
        <w:ind w:left="360" w:hanging="360"/>
        <w:rPr>
          <w:rFonts w:ascii="Arial" w:hAnsi="Arial" w:cs="Arial"/>
          <w:b/>
          <w:sz w:val="22"/>
          <w:szCs w:val="22"/>
        </w:rPr>
      </w:pPr>
      <w:r>
        <w:rPr>
          <w:rFonts w:ascii="Arial" w:hAnsi="Arial" w:cs="Arial"/>
          <w:sz w:val="22"/>
          <w:szCs w:val="22"/>
        </w:rPr>
        <w:t>zastoupený:</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sidRPr="00B1259E">
        <w:rPr>
          <w:rFonts w:ascii="Arial" w:hAnsi="Arial" w:cs="Arial"/>
          <w:bCs/>
          <w:sz w:val="22"/>
          <w:szCs w:val="22"/>
        </w:rPr>
        <w:t xml:space="preserve"> </w:t>
      </w:r>
    </w:p>
    <w:p w14:paraId="1BAFAF94" w14:textId="6681C984"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IČO:</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156DA66F" w14:textId="19498F08"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DIČ:</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79EF7716" w14:textId="6D9E59FC"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bCs/>
          <w:kern w:val="3"/>
          <w:sz w:val="22"/>
          <w:szCs w:val="22"/>
          <w:lang w:bidi="cs-CZ"/>
        </w:rPr>
        <w:t>s</w:t>
      </w:r>
      <w:r w:rsidRPr="00B30108">
        <w:rPr>
          <w:rFonts w:ascii="Arial" w:hAnsi="Arial" w:cs="Arial"/>
          <w:bCs/>
          <w:kern w:val="3"/>
          <w:sz w:val="22"/>
          <w:szCs w:val="22"/>
          <w:lang w:bidi="cs-CZ"/>
        </w:rPr>
        <w:t xml:space="preserve">e sídlem: </w:t>
      </w:r>
      <w:r>
        <w:rPr>
          <w:rFonts w:ascii="Arial" w:hAnsi="Arial" w:cs="Arial"/>
          <w:bCs/>
          <w:kern w:val="3"/>
          <w:sz w:val="22"/>
          <w:szCs w:val="22"/>
          <w:lang w:bidi="cs-CZ"/>
        </w:rPr>
        <w:tab/>
      </w:r>
      <w:r>
        <w:rPr>
          <w:rFonts w:ascii="Arial" w:hAnsi="Arial" w:cs="Arial"/>
          <w:bCs/>
          <w:kern w:val="3"/>
          <w:sz w:val="22"/>
          <w:szCs w:val="22"/>
          <w:lang w:bidi="cs-CZ"/>
        </w:rPr>
        <w:tab/>
      </w:r>
      <w:r w:rsidRPr="00B1259E">
        <w:rPr>
          <w:rFonts w:ascii="Arial" w:hAnsi="Arial" w:cs="Arial"/>
          <w:bCs/>
          <w:sz w:val="22"/>
          <w:szCs w:val="22"/>
          <w:shd w:val="clear" w:color="auto" w:fill="FFFF00"/>
        </w:rPr>
        <w:t>[k doplnění]</w:t>
      </w:r>
    </w:p>
    <w:p w14:paraId="4EF4822E" w14:textId="59C2D4B8" w:rsidR="00B1259E" w:rsidRDefault="00B1259E" w:rsidP="00B1259E">
      <w:pPr>
        <w:autoSpaceDE w:val="0"/>
        <w:spacing w:line="360" w:lineRule="auto"/>
        <w:rPr>
          <w:rFonts w:ascii="Arial" w:hAnsi="Arial" w:cs="Arial"/>
          <w:sz w:val="22"/>
          <w:szCs w:val="22"/>
        </w:rPr>
      </w:pPr>
      <w:r>
        <w:rPr>
          <w:rFonts w:ascii="Arial" w:hAnsi="Arial" w:cs="Arial"/>
          <w:sz w:val="22"/>
          <w:szCs w:val="22"/>
        </w:rPr>
        <w:t>zápis v OR:</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Pr>
          <w:rFonts w:ascii="Arial" w:hAnsi="Arial" w:cs="Arial"/>
          <w:sz w:val="22"/>
          <w:szCs w:val="22"/>
        </w:rPr>
        <w:t xml:space="preserve">, sp. zn. </w:t>
      </w:r>
      <w:r w:rsidRPr="00B1259E">
        <w:rPr>
          <w:rFonts w:ascii="Arial" w:hAnsi="Arial" w:cs="Arial"/>
          <w:bCs/>
          <w:sz w:val="22"/>
          <w:szCs w:val="22"/>
          <w:shd w:val="clear" w:color="auto" w:fill="FFFF00"/>
        </w:rPr>
        <w:t>[k doplnění]</w:t>
      </w:r>
    </w:p>
    <w:p w14:paraId="60A57D34" w14:textId="078D3345" w:rsidR="00B1259E" w:rsidRPr="00B30108" w:rsidRDefault="00B1259E" w:rsidP="00B1259E">
      <w:pPr>
        <w:autoSpaceDE w:val="0"/>
        <w:spacing w:line="360" w:lineRule="auto"/>
        <w:rPr>
          <w:rFonts w:ascii="Arial" w:hAnsi="Arial" w:cs="Arial"/>
          <w:sz w:val="22"/>
          <w:szCs w:val="22"/>
        </w:rPr>
      </w:pPr>
      <w:r>
        <w:rPr>
          <w:rFonts w:ascii="Arial" w:hAnsi="Arial" w:cs="Arial"/>
          <w:sz w:val="22"/>
          <w:szCs w:val="22"/>
        </w:rPr>
        <w:t>b</w:t>
      </w:r>
      <w:r w:rsidRPr="00B30108">
        <w:rPr>
          <w:rFonts w:ascii="Arial" w:hAnsi="Arial" w:cs="Arial"/>
          <w:sz w:val="22"/>
          <w:szCs w:val="22"/>
        </w:rPr>
        <w:t>ankovní spojení:</w:t>
      </w:r>
      <w:r>
        <w:rPr>
          <w:rFonts w:ascii="Arial" w:hAnsi="Arial" w:cs="Arial"/>
          <w:sz w:val="22"/>
          <w:szCs w:val="22"/>
        </w:rPr>
        <w:t xml:space="preserve"> </w:t>
      </w:r>
      <w:r>
        <w:rPr>
          <w:rFonts w:ascii="Arial" w:hAnsi="Arial" w:cs="Arial"/>
          <w:sz w:val="22"/>
          <w:szCs w:val="22"/>
        </w:rPr>
        <w:tab/>
      </w:r>
      <w:r w:rsidRPr="00B1259E">
        <w:rPr>
          <w:rFonts w:ascii="Arial" w:hAnsi="Arial" w:cs="Arial"/>
          <w:bCs/>
          <w:sz w:val="22"/>
          <w:szCs w:val="22"/>
          <w:shd w:val="clear" w:color="auto" w:fill="FFFF00"/>
        </w:rPr>
        <w:t>[k doplnění]</w:t>
      </w:r>
    </w:p>
    <w:p w14:paraId="615C801F" w14:textId="742CCB99" w:rsidR="00B1259E" w:rsidRPr="00B1259E" w:rsidRDefault="00B1259E" w:rsidP="009A66A7">
      <w:pPr>
        <w:autoSpaceDE w:val="0"/>
        <w:spacing w:line="360" w:lineRule="auto"/>
        <w:rPr>
          <w:rFonts w:ascii="Arial" w:hAnsi="Arial" w:cs="Arial"/>
          <w:sz w:val="22"/>
          <w:szCs w:val="22"/>
        </w:rPr>
      </w:pPr>
      <w:r>
        <w:rPr>
          <w:rFonts w:ascii="Arial" w:hAnsi="Arial" w:cs="Arial"/>
          <w:sz w:val="22"/>
          <w:szCs w:val="22"/>
        </w:rPr>
        <w:t>č</w:t>
      </w:r>
      <w:r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233CB170" w14:textId="78DC69AC" w:rsidR="007D5756" w:rsidRPr="00141595" w:rsidRDefault="0071555E" w:rsidP="00141595">
      <w:pPr>
        <w:autoSpaceDE w:val="0"/>
        <w:spacing w:before="120" w:after="120" w:line="360" w:lineRule="auto"/>
        <w:rPr>
          <w:rFonts w:ascii="Arial" w:hAnsi="Arial" w:cs="Arial"/>
          <w:sz w:val="22"/>
          <w:szCs w:val="22"/>
        </w:rPr>
      </w:pPr>
      <w:r>
        <w:rPr>
          <w:rFonts w:ascii="Arial" w:hAnsi="Arial" w:cs="Arial"/>
          <w:sz w:val="22"/>
          <w:szCs w:val="22"/>
        </w:rPr>
        <w:t>(</w:t>
      </w:r>
      <w:r w:rsidR="000E102E" w:rsidRPr="00746FCA">
        <w:rPr>
          <w:rFonts w:ascii="Arial" w:hAnsi="Arial" w:cs="Arial"/>
          <w:sz w:val="22"/>
          <w:szCs w:val="22"/>
        </w:rPr>
        <w:t>dále jen „</w:t>
      </w:r>
      <w:r w:rsidR="0087231C" w:rsidRPr="00294C2D">
        <w:rPr>
          <w:rFonts w:ascii="Arial" w:hAnsi="Arial" w:cs="Arial"/>
          <w:b/>
          <w:sz w:val="22"/>
          <w:szCs w:val="22"/>
        </w:rPr>
        <w:t>dodavatel</w:t>
      </w:r>
      <w:r w:rsidR="000E102E" w:rsidRPr="00746FCA">
        <w:rPr>
          <w:rFonts w:ascii="Arial" w:hAnsi="Arial" w:cs="Arial"/>
          <w:sz w:val="22"/>
          <w:szCs w:val="22"/>
        </w:rPr>
        <w:t>“</w:t>
      </w:r>
      <w:r>
        <w:rPr>
          <w:rFonts w:ascii="Arial" w:hAnsi="Arial" w:cs="Arial"/>
          <w:sz w:val="22"/>
          <w:szCs w:val="22"/>
        </w:rPr>
        <w:t>)</w:t>
      </w:r>
    </w:p>
    <w:p w14:paraId="6A6FEB67" w14:textId="77777777" w:rsidR="000E102E" w:rsidRPr="00746FCA" w:rsidRDefault="000E102E" w:rsidP="00141595">
      <w:pPr>
        <w:autoSpaceDE w:val="0"/>
        <w:spacing w:before="240" w:line="360" w:lineRule="auto"/>
        <w:jc w:val="center"/>
        <w:rPr>
          <w:rFonts w:ascii="Arial" w:hAnsi="Arial" w:cs="Arial"/>
          <w:bCs/>
          <w:sz w:val="22"/>
          <w:szCs w:val="22"/>
        </w:rPr>
      </w:pPr>
      <w:r w:rsidRPr="00746FCA">
        <w:rPr>
          <w:rFonts w:ascii="Arial" w:hAnsi="Arial" w:cs="Arial"/>
          <w:sz w:val="22"/>
          <w:szCs w:val="22"/>
        </w:rPr>
        <w:t xml:space="preserve">uzavírají podle příslušných ustanovení občanského zákoníku </w:t>
      </w:r>
    </w:p>
    <w:p w14:paraId="1D5F4989" w14:textId="2A44F329" w:rsidR="00BA2F9A" w:rsidRDefault="000E102E" w:rsidP="00B1259E">
      <w:pPr>
        <w:autoSpaceDE w:val="0"/>
        <w:spacing w:line="360" w:lineRule="auto"/>
        <w:jc w:val="center"/>
        <w:rPr>
          <w:rFonts w:ascii="Arial" w:hAnsi="Arial" w:cs="Arial"/>
          <w:b/>
          <w:sz w:val="22"/>
          <w:szCs w:val="22"/>
        </w:rPr>
      </w:pPr>
      <w:r w:rsidRPr="00746FCA">
        <w:rPr>
          <w:rFonts w:ascii="Arial" w:hAnsi="Arial" w:cs="Arial"/>
          <w:bCs/>
          <w:sz w:val="22"/>
          <w:szCs w:val="22"/>
        </w:rPr>
        <w:t>tuto smlouvu o dílo</w:t>
      </w:r>
      <w:r w:rsidR="0071602B" w:rsidRPr="00746FCA">
        <w:rPr>
          <w:rFonts w:ascii="Arial" w:hAnsi="Arial" w:cs="Arial"/>
          <w:bCs/>
          <w:sz w:val="22"/>
          <w:szCs w:val="22"/>
        </w:rPr>
        <w:t xml:space="preserve"> (dále také „</w:t>
      </w:r>
      <w:r w:rsidR="0071602B" w:rsidRPr="00294C2D">
        <w:rPr>
          <w:rFonts w:ascii="Arial" w:hAnsi="Arial" w:cs="Arial"/>
          <w:b/>
          <w:bCs/>
          <w:sz w:val="22"/>
          <w:szCs w:val="22"/>
        </w:rPr>
        <w:t>Smlouva</w:t>
      </w:r>
      <w:r w:rsidR="0071602B" w:rsidRPr="00746FCA">
        <w:rPr>
          <w:rFonts w:ascii="Arial" w:hAnsi="Arial" w:cs="Arial"/>
          <w:bCs/>
          <w:sz w:val="22"/>
          <w:szCs w:val="22"/>
        </w:rPr>
        <w:t>“)</w:t>
      </w:r>
      <w:r w:rsidRPr="00746FCA">
        <w:rPr>
          <w:rFonts w:ascii="Arial" w:hAnsi="Arial" w:cs="Arial"/>
          <w:bCs/>
          <w:sz w:val="22"/>
          <w:szCs w:val="22"/>
        </w:rPr>
        <w:t>:</w:t>
      </w:r>
      <w:r w:rsidR="00BA2F9A">
        <w:rPr>
          <w:rFonts w:ascii="Arial" w:hAnsi="Arial" w:cs="Arial"/>
          <w:b/>
          <w:sz w:val="22"/>
          <w:szCs w:val="22"/>
        </w:rPr>
        <w:br w:type="page"/>
      </w:r>
    </w:p>
    <w:p w14:paraId="75A58A9D" w14:textId="6089E99E" w:rsidR="005A5E91" w:rsidRPr="00BA2F9A" w:rsidRDefault="009A66A7" w:rsidP="00BA2F9A">
      <w:pPr>
        <w:tabs>
          <w:tab w:val="left" w:pos="5070"/>
        </w:tabs>
        <w:autoSpaceDE w:val="0"/>
        <w:spacing w:before="360" w:after="240"/>
        <w:jc w:val="center"/>
        <w:rPr>
          <w:rFonts w:ascii="Arial" w:hAnsi="Arial" w:cs="Arial"/>
          <w:b/>
          <w:sz w:val="22"/>
          <w:szCs w:val="22"/>
        </w:rPr>
      </w:pPr>
      <w:r w:rsidRPr="00274C71">
        <w:rPr>
          <w:rFonts w:ascii="Arial" w:hAnsi="Arial" w:cs="Arial"/>
          <w:b/>
          <w:sz w:val="22"/>
          <w:szCs w:val="22"/>
        </w:rPr>
        <w:lastRenderedPageBreak/>
        <w:t>PREAMBULE</w:t>
      </w:r>
    </w:p>
    <w:p w14:paraId="6D661051" w14:textId="16C32EF0"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BA2F9A">
        <w:rPr>
          <w:rFonts w:ascii="Arial" w:hAnsi="Arial" w:cs="Arial"/>
          <w:sz w:val="22"/>
          <w:szCs w:val="22"/>
        </w:rPr>
        <w:t>Dodavatel prohlašuje, že není osobou nebo subjektem</w:t>
      </w:r>
      <w:r w:rsidRPr="00BA2F9A">
        <w:rPr>
          <w:rFonts w:ascii="Arial" w:hAnsi="Arial" w:cs="Arial"/>
          <w:sz w:val="22"/>
          <w:szCs w:val="22"/>
          <w:vertAlign w:val="superscript"/>
        </w:rPr>
        <w:footnoteReference w:customMarkFollows="1" w:id="2"/>
        <w:t>[1]</w:t>
      </w:r>
      <w:r w:rsidRPr="00BA2F9A">
        <w:rPr>
          <w:rFonts w:ascii="Arial" w:hAnsi="Arial" w:cs="Arial"/>
          <w:sz w:val="22"/>
          <w:szCs w:val="22"/>
        </w:rPr>
        <w:t>,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 (dále jen „</w:t>
      </w:r>
      <w:r w:rsidRPr="00BA2F9A">
        <w:rPr>
          <w:rFonts w:ascii="Arial" w:hAnsi="Arial" w:cs="Arial"/>
          <w:b/>
          <w:i/>
          <w:sz w:val="22"/>
          <w:szCs w:val="22"/>
        </w:rPr>
        <w:t>Sankcionovaná osoba</w:t>
      </w:r>
      <w:r w:rsidRPr="00BA2F9A">
        <w:rPr>
          <w:rFonts w:ascii="Arial" w:hAnsi="Arial" w:cs="Arial"/>
          <w:sz w:val="22"/>
          <w:szCs w:val="22"/>
        </w:rPr>
        <w:t>“).</w:t>
      </w:r>
    </w:p>
    <w:p w14:paraId="7F8CF68C" w14:textId="77777777" w:rsidR="005A5E91" w:rsidRPr="005A5E91"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dále prohlašuje, že neporušuje jakékoli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5DDB5444" w14:textId="48375EC9"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BA2F9A">
        <w:rPr>
          <w:rFonts w:ascii="Arial" w:hAnsi="Arial" w:cs="Arial"/>
          <w:sz w:val="22"/>
          <w:szCs w:val="22"/>
        </w:rPr>
        <w:t>Organizací spojených národů a jakoukoli agenturu nebo osobu, která je řádně jmenována, zmocněna nebo oprávněna Organizací spojených národů k přijímání, správě, provádění a/nebo uplatňování těchto opatření;</w:t>
      </w:r>
    </w:p>
    <w:p w14:paraId="423C94D6" w14:textId="77777777" w:rsidR="005A5E91" w:rsidRPr="005A5E91"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Evropskou unií a jakoukoli agenturu nebo osobu, která je řádně jmenována, zmocněna nebo oprávněna Evropskou unií k přijímání, správě, provádění a/nebo uplatňování těchto opatření; a</w:t>
      </w:r>
    </w:p>
    <w:p w14:paraId="4C6CD5D3" w14:textId="4406B791"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vládou Spojených států amerických a jakýmkoli jejím ministerstvem, divizí, agenturou nebo kanceláří, včetně Úřadu pro kontrolu zahraničních aktiv (OFAC) ministerstva financí USA, ministerstva zahraničí USA a/nebo ministerstva obchodu USA (dále souhrnně jen „</w:t>
      </w:r>
      <w:r w:rsidRPr="005A5E91">
        <w:rPr>
          <w:rFonts w:ascii="Arial" w:hAnsi="Arial" w:cs="Arial"/>
          <w:b/>
          <w:bCs/>
          <w:i/>
          <w:iCs/>
          <w:sz w:val="22"/>
          <w:szCs w:val="22"/>
        </w:rPr>
        <w:t>Sankce</w:t>
      </w:r>
      <w:r w:rsidRPr="005A5E91">
        <w:rPr>
          <w:rFonts w:ascii="Arial" w:hAnsi="Arial" w:cs="Arial"/>
          <w:sz w:val="22"/>
          <w:szCs w:val="22"/>
        </w:rPr>
        <w:t>“).</w:t>
      </w:r>
    </w:p>
    <w:p w14:paraId="5CC5462C" w14:textId="7F4D1B27"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zároveň prohlašuje, že není obchodní společností, ve které veřejný funkcionář</w:t>
      </w:r>
      <w:r w:rsidRPr="00BA2F9A">
        <w:rPr>
          <w:rFonts w:ascii="Arial" w:hAnsi="Arial" w:cs="Arial"/>
          <w:sz w:val="22"/>
          <w:szCs w:val="22"/>
          <w:vertAlign w:val="superscript"/>
        </w:rPr>
        <w:footnoteReference w:customMarkFollows="1" w:id="3"/>
        <w:t>[2]</w:t>
      </w:r>
      <w:r w:rsidRPr="005A5E91">
        <w:rPr>
          <w:rFonts w:ascii="Arial" w:hAnsi="Arial" w:cs="Arial"/>
          <w:sz w:val="22"/>
          <w:szCs w:val="22"/>
        </w:rPr>
        <w:t xml:space="preserve"> uvedený v § 2 odst. 1 písm. c) zák</w:t>
      </w:r>
      <w:r w:rsidR="00587407">
        <w:rPr>
          <w:rFonts w:ascii="Arial" w:hAnsi="Arial" w:cs="Arial"/>
          <w:sz w:val="22"/>
          <w:szCs w:val="22"/>
        </w:rPr>
        <w:t>ona</w:t>
      </w:r>
      <w:r w:rsidRPr="005A5E91">
        <w:rPr>
          <w:rFonts w:ascii="Arial" w:hAnsi="Arial" w:cs="Arial"/>
          <w:sz w:val="22"/>
          <w:szCs w:val="22"/>
        </w:rPr>
        <w:t xml:space="preserve">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w:t>
      </w:r>
      <w:r w:rsidR="002B6831">
        <w:rPr>
          <w:rFonts w:ascii="Arial" w:hAnsi="Arial" w:cs="Arial"/>
          <w:sz w:val="22"/>
          <w:szCs w:val="22"/>
        </w:rPr>
        <w:t>v</w:t>
      </w:r>
      <w:r w:rsidRPr="005A5E91">
        <w:rPr>
          <w:rFonts w:ascii="Arial" w:hAnsi="Arial" w:cs="Arial"/>
          <w:sz w:val="22"/>
          <w:szCs w:val="22"/>
        </w:rPr>
        <w:t>eřejnou zakázku (dále jen „</w:t>
      </w:r>
      <w:r w:rsidRPr="005A5E91">
        <w:rPr>
          <w:rFonts w:ascii="Arial" w:hAnsi="Arial" w:cs="Arial"/>
          <w:b/>
          <w:bCs/>
          <w:i/>
          <w:iCs/>
          <w:sz w:val="22"/>
          <w:szCs w:val="22"/>
        </w:rPr>
        <w:t>Střet zájmů</w:t>
      </w:r>
      <w:r w:rsidRPr="005A5E91">
        <w:rPr>
          <w:rFonts w:ascii="Arial" w:hAnsi="Arial" w:cs="Arial"/>
          <w:sz w:val="22"/>
          <w:szCs w:val="22"/>
        </w:rPr>
        <w:t xml:space="preserve">“). </w:t>
      </w:r>
    </w:p>
    <w:p w14:paraId="21AD7922" w14:textId="1130EFB7" w:rsidR="000E102E" w:rsidRPr="00BA2F9A" w:rsidRDefault="000E102E">
      <w:pPr>
        <w:pStyle w:val="Nadpis1"/>
        <w:numPr>
          <w:ilvl w:val="0"/>
          <w:numId w:val="12"/>
        </w:numPr>
        <w:ind w:left="709" w:hanging="709"/>
      </w:pPr>
      <w:bookmarkStart w:id="0" w:name="_Hlk76029747"/>
      <w:r w:rsidRPr="00BA2F9A">
        <w:lastRenderedPageBreak/>
        <w:t>Předmět smlouvy</w:t>
      </w:r>
      <w:bookmarkEnd w:id="0"/>
    </w:p>
    <w:p w14:paraId="61EF8F92" w14:textId="3F1BC116" w:rsidR="00EC7D91" w:rsidRPr="00BA2F9A" w:rsidRDefault="0087231C" w:rsidP="00BA2F9A">
      <w:pPr>
        <w:pStyle w:val="Nadpis2"/>
      </w:pPr>
      <w:bookmarkStart w:id="1" w:name="_Hlk76029435"/>
      <w:r w:rsidRPr="00B722D1">
        <w:rPr>
          <w:rFonts w:cs="Arial"/>
        </w:rPr>
        <w:t>Dodavatel</w:t>
      </w:r>
      <w:r w:rsidR="006574A5" w:rsidRPr="00B722D1">
        <w:rPr>
          <w:rFonts w:cs="Arial"/>
        </w:rPr>
        <w:t xml:space="preserve"> se </w:t>
      </w:r>
      <w:r w:rsidR="008E72C0" w:rsidRPr="00B722D1">
        <w:t xml:space="preserve">zavazuje k provedení díla </w:t>
      </w:r>
      <w:r w:rsidR="0086600E" w:rsidRPr="00B722D1">
        <w:rPr>
          <w:b/>
        </w:rPr>
        <w:t>„</w:t>
      </w:r>
      <w:r w:rsidR="00B722D1" w:rsidRPr="00B722D1">
        <w:rPr>
          <w:b/>
        </w:rPr>
        <w:t>Snížení energetické náročnosti objektů Domova Kladno-Švermov</w:t>
      </w:r>
      <w:r w:rsidR="0086600E" w:rsidRPr="00B722D1">
        <w:rPr>
          <w:b/>
        </w:rPr>
        <w:t>“</w:t>
      </w:r>
      <w:r w:rsidR="002B6831">
        <w:t xml:space="preserve"> </w:t>
      </w:r>
      <w:r w:rsidR="008E72C0" w:rsidRPr="00B722D1">
        <w:t>podle prováděcí projektové dokumentace</w:t>
      </w:r>
      <w:r w:rsidR="00D71E00" w:rsidRPr="00B722D1">
        <w:t xml:space="preserve"> pro provádění stavby</w:t>
      </w:r>
      <w:r w:rsidR="008E72C0" w:rsidRPr="00B722D1">
        <w:t xml:space="preserve"> vč. výkazu výměr, kterou vypracovala </w:t>
      </w:r>
      <w:r w:rsidR="00D71E00" w:rsidRPr="00B722D1">
        <w:t>společnost</w:t>
      </w:r>
      <w:r w:rsidR="006118A4" w:rsidRPr="00B722D1">
        <w:t xml:space="preserve"> </w:t>
      </w:r>
      <w:r w:rsidR="002B6831">
        <w:t>„</w:t>
      </w:r>
      <w:r w:rsidR="00B722D1" w:rsidRPr="002C3367">
        <w:rPr>
          <w:b/>
          <w:bCs w:val="0"/>
        </w:rPr>
        <w:t>D4 a EBC pro Domov Kladno – Švermov</w:t>
      </w:r>
      <w:r w:rsidR="002B6831">
        <w:t>“</w:t>
      </w:r>
      <w:r w:rsidR="00CF5DE1" w:rsidRPr="00B722D1">
        <w:t xml:space="preserve">, </w:t>
      </w:r>
      <w:r w:rsidR="00B722D1">
        <w:t xml:space="preserve">složená ze společníků </w:t>
      </w:r>
      <w:r w:rsidR="00B722D1" w:rsidRPr="00B722D1">
        <w:t>Energy Benefit centre a.s.</w:t>
      </w:r>
      <w:r w:rsidR="00B722D1">
        <w:t>, se</w:t>
      </w:r>
      <w:r w:rsidR="002B6831">
        <w:t xml:space="preserve"> sídlem</w:t>
      </w:r>
      <w:r w:rsidR="00B722D1">
        <w:t xml:space="preserve"> </w:t>
      </w:r>
      <w:r w:rsidR="00B722D1" w:rsidRPr="00B722D1">
        <w:t>Křenova 438/3</w:t>
      </w:r>
      <w:r w:rsidR="002B6831">
        <w:t>, Veleslavín,</w:t>
      </w:r>
      <w:r w:rsidR="00B722D1">
        <w:t xml:space="preserve"> </w:t>
      </w:r>
      <w:r w:rsidR="00B722D1" w:rsidRPr="00B722D1">
        <w:t>162 00 Praha 6</w:t>
      </w:r>
      <w:r w:rsidR="006118A4" w:rsidRPr="00B722D1">
        <w:t>, IČ</w:t>
      </w:r>
      <w:r w:rsidR="002B6831">
        <w:t>O</w:t>
      </w:r>
      <w:r w:rsidR="006118A4" w:rsidRPr="00B722D1">
        <w:t xml:space="preserve">: </w:t>
      </w:r>
      <w:r w:rsidR="00B722D1" w:rsidRPr="00B722D1">
        <w:t>290</w:t>
      </w:r>
      <w:r w:rsidR="002B6831">
        <w:t xml:space="preserve"> </w:t>
      </w:r>
      <w:r w:rsidR="00B722D1" w:rsidRPr="00B722D1">
        <w:t>29</w:t>
      </w:r>
      <w:r w:rsidR="002B6831">
        <w:t xml:space="preserve"> </w:t>
      </w:r>
      <w:r w:rsidR="00B722D1" w:rsidRPr="00B722D1">
        <w:t>210</w:t>
      </w:r>
      <w:r w:rsidR="006118A4" w:rsidRPr="00B722D1">
        <w:t>,</w:t>
      </w:r>
      <w:r w:rsidR="002B6831">
        <w:t xml:space="preserve"> </w:t>
      </w:r>
      <w:r w:rsidR="00B722D1">
        <w:t>a</w:t>
      </w:r>
      <w:r w:rsidR="002B6831">
        <w:t> </w:t>
      </w:r>
      <w:r w:rsidR="00B722D1" w:rsidRPr="00B722D1">
        <w:t xml:space="preserve">Design 4 </w:t>
      </w:r>
      <w:r w:rsidR="002B6831">
        <w:t>-</w:t>
      </w:r>
      <w:r w:rsidR="00B722D1" w:rsidRPr="00B722D1">
        <w:t xml:space="preserve"> projekty staveb, s.r.o.,</w:t>
      </w:r>
      <w:r w:rsidR="00B722D1">
        <w:t xml:space="preserve"> se sídlem </w:t>
      </w:r>
      <w:r w:rsidR="00B722D1" w:rsidRPr="00B722D1">
        <w:t>Sokolská 1183</w:t>
      </w:r>
      <w:r w:rsidR="002B6831">
        <w:t>/43</w:t>
      </w:r>
      <w:r w:rsidR="00B722D1" w:rsidRPr="00B722D1">
        <w:t>,</w:t>
      </w:r>
      <w:r w:rsidR="002B6831">
        <w:t xml:space="preserve"> Liberec I - Staré Město,</w:t>
      </w:r>
      <w:r w:rsidR="00B722D1" w:rsidRPr="00B722D1">
        <w:t xml:space="preserve"> 460 01 Liberec</w:t>
      </w:r>
      <w:r w:rsidR="00B722D1">
        <w:t xml:space="preserve">, </w:t>
      </w:r>
      <w:r w:rsidR="00B722D1" w:rsidRPr="00B722D1">
        <w:t>IČ</w:t>
      </w:r>
      <w:r w:rsidR="002B6831">
        <w:t>O</w:t>
      </w:r>
      <w:r w:rsidR="00B722D1" w:rsidRPr="00B722D1">
        <w:t>: 228</w:t>
      </w:r>
      <w:r w:rsidR="002B6831">
        <w:t xml:space="preserve"> </w:t>
      </w:r>
      <w:r w:rsidR="00B722D1" w:rsidRPr="00B722D1">
        <w:t>01</w:t>
      </w:r>
      <w:r w:rsidR="002B6831">
        <w:t xml:space="preserve"> </w:t>
      </w:r>
      <w:r w:rsidR="00B722D1" w:rsidRPr="00B722D1">
        <w:t>936,</w:t>
      </w:r>
      <w:r w:rsidR="008E72C0" w:rsidRPr="00B722D1">
        <w:t xml:space="preserve"> v</w:t>
      </w:r>
      <w:r w:rsidR="002B6831">
        <w:t> </w:t>
      </w:r>
      <w:r w:rsidR="008E72C0" w:rsidRPr="00B722D1">
        <w:t xml:space="preserve">rozsahu specifikovaném v oceněném výkazu výměr (položkovém rozpočtu), </w:t>
      </w:r>
      <w:r w:rsidR="0071602B" w:rsidRPr="00B722D1">
        <w:t xml:space="preserve">který tvoří přílohu </w:t>
      </w:r>
      <w:r w:rsidR="00EB186C" w:rsidRPr="00B722D1">
        <w:t xml:space="preserve">č. </w:t>
      </w:r>
      <w:r w:rsidR="00155838">
        <w:t>3</w:t>
      </w:r>
      <w:r w:rsidR="00C02048" w:rsidRPr="00B722D1">
        <w:t xml:space="preserve"> </w:t>
      </w:r>
      <w:r w:rsidR="002B6831">
        <w:t xml:space="preserve">této </w:t>
      </w:r>
      <w:r w:rsidR="0071602B" w:rsidRPr="00B722D1">
        <w:t>S</w:t>
      </w:r>
      <w:r w:rsidR="006574A5" w:rsidRPr="00B722D1">
        <w:t>mlouvy</w:t>
      </w:r>
      <w:r w:rsidR="002B6831">
        <w:t>,</w:t>
      </w:r>
      <w:r w:rsidR="006574A5" w:rsidRPr="00B722D1">
        <w:rPr>
          <w:rFonts w:cs="Arial"/>
        </w:rPr>
        <w:t xml:space="preserve"> a byl součástí nabídky </w:t>
      </w:r>
      <w:r w:rsidRPr="00B722D1">
        <w:rPr>
          <w:rFonts w:cs="Arial"/>
        </w:rPr>
        <w:t>dodavatele</w:t>
      </w:r>
      <w:r w:rsidR="006574A5" w:rsidRPr="00B722D1">
        <w:rPr>
          <w:rFonts w:cs="Arial"/>
        </w:rPr>
        <w:t xml:space="preserve"> podané v rámci zadávacího řízení na výběr </w:t>
      </w:r>
      <w:r w:rsidRPr="00B722D1">
        <w:rPr>
          <w:rFonts w:cs="Arial"/>
        </w:rPr>
        <w:t>dodavatele</w:t>
      </w:r>
      <w:r w:rsidR="006574A5" w:rsidRPr="00B722D1">
        <w:rPr>
          <w:rFonts w:cs="Arial"/>
        </w:rPr>
        <w:t xml:space="preserve"> předmětu díla.</w:t>
      </w:r>
      <w:r w:rsidR="008B07D3" w:rsidRPr="008B07D3">
        <w:t xml:space="preserve"> </w:t>
      </w:r>
      <w:r w:rsidR="00EE5048">
        <w:rPr>
          <w:rFonts w:cs="Arial"/>
        </w:rPr>
        <w:t>Předmětem</w:t>
      </w:r>
      <w:r w:rsidR="008B07D3" w:rsidRPr="00B722D1">
        <w:rPr>
          <w:rFonts w:cs="Arial"/>
        </w:rPr>
        <w:t xml:space="preserve"> díla je </w:t>
      </w:r>
      <w:r w:rsidR="00C804CB" w:rsidRPr="00C804CB">
        <w:rPr>
          <w:rFonts w:cs="Arial"/>
        </w:rPr>
        <w:t>zateplení obálky budov (fasád, střech), výměn</w:t>
      </w:r>
      <w:r w:rsidR="00C804CB">
        <w:rPr>
          <w:rFonts w:cs="Arial"/>
        </w:rPr>
        <w:t>a</w:t>
      </w:r>
      <w:r w:rsidR="00C804CB" w:rsidRPr="00C804CB">
        <w:rPr>
          <w:rFonts w:cs="Arial"/>
        </w:rPr>
        <w:t xml:space="preserve"> několika původních fasádních výplní otvorů,</w:t>
      </w:r>
      <w:r w:rsidR="00A57EB3">
        <w:rPr>
          <w:rFonts w:cs="Arial"/>
        </w:rPr>
        <w:t xml:space="preserve"> instalace tepelných čerpadel země-voda,</w:t>
      </w:r>
      <w:r w:rsidR="00C804CB" w:rsidRPr="00C804CB">
        <w:rPr>
          <w:rFonts w:cs="Arial"/>
        </w:rPr>
        <w:t xml:space="preserve"> výměn</w:t>
      </w:r>
      <w:r w:rsidR="00C804CB">
        <w:rPr>
          <w:rFonts w:cs="Arial"/>
        </w:rPr>
        <w:t>a</w:t>
      </w:r>
      <w:r w:rsidR="00C804CB" w:rsidRPr="00C804CB">
        <w:rPr>
          <w:rFonts w:cs="Arial"/>
        </w:rPr>
        <w:t xml:space="preserve"> střešní krytiny a související klempířské a zámečnické práce.</w:t>
      </w:r>
    </w:p>
    <w:p w14:paraId="11A21BF2" w14:textId="33B469D4" w:rsidR="00BF5553" w:rsidRPr="00BA2F9A" w:rsidRDefault="001D6C1C" w:rsidP="00BA2F9A">
      <w:pPr>
        <w:pStyle w:val="Nadpis2"/>
        <w:rPr>
          <w:rFonts w:eastAsiaTheme="minorHAnsi"/>
        </w:rPr>
      </w:pPr>
      <w:r w:rsidRPr="008C4CBA">
        <w:t xml:space="preserve">Místem plnění </w:t>
      </w:r>
      <w:r w:rsidR="004B5F4D" w:rsidRPr="004B5F4D">
        <w:rPr>
          <w:rFonts w:eastAsia="Calibri"/>
        </w:rPr>
        <w:t>je</w:t>
      </w:r>
      <w:bookmarkStart w:id="2" w:name="_Hlk72320812"/>
      <w:r w:rsidR="006B6B27" w:rsidRPr="006B6B27">
        <w:rPr>
          <w:rFonts w:eastAsiaTheme="minorHAnsi"/>
        </w:rPr>
        <w:t xml:space="preserve"> </w:t>
      </w:r>
      <w:bookmarkEnd w:id="2"/>
      <w:r w:rsidR="00C804CB" w:rsidRPr="00C804CB">
        <w:rPr>
          <w:rFonts w:eastAsiaTheme="minorHAnsi"/>
        </w:rPr>
        <w:t>Domov Kladno-Švermov</w:t>
      </w:r>
      <w:r w:rsidR="002C3367">
        <w:rPr>
          <w:rFonts w:eastAsiaTheme="minorHAnsi"/>
        </w:rPr>
        <w:t xml:space="preserve"> na adrese</w:t>
      </w:r>
      <w:r w:rsidR="0004153F" w:rsidRPr="0004153F">
        <w:rPr>
          <w:rFonts w:eastAsiaTheme="minorHAnsi"/>
        </w:rPr>
        <w:t xml:space="preserve"> </w:t>
      </w:r>
      <w:r w:rsidR="002C3367">
        <w:rPr>
          <w:rFonts w:cs="Arial"/>
          <w:color w:val="000000"/>
          <w:sz w:val="23"/>
          <w:szCs w:val="23"/>
          <w:shd w:val="clear" w:color="auto" w:fill="FFFFFF"/>
        </w:rPr>
        <w:t>Vojtěcha Dundra 1032, Švermov, 273 09 Kladno,</w:t>
      </w:r>
      <w:r w:rsidR="00C804CB">
        <w:rPr>
          <w:rFonts w:eastAsiaTheme="minorHAnsi"/>
        </w:rPr>
        <w:t xml:space="preserve"> </w:t>
      </w:r>
      <w:r w:rsidR="00B33842" w:rsidRPr="00B33842">
        <w:rPr>
          <w:rFonts w:eastAsia="Calibri"/>
        </w:rPr>
        <w:t>v rozsahu projektové dokumentace a podle uvedeného výkazu výměr a</w:t>
      </w:r>
      <w:r w:rsidR="00B1259E">
        <w:rPr>
          <w:rFonts w:eastAsia="Calibri"/>
        </w:rPr>
        <w:t> </w:t>
      </w:r>
      <w:r w:rsidR="00B33842" w:rsidRPr="00B33842">
        <w:rPr>
          <w:rFonts w:eastAsia="Calibri"/>
        </w:rPr>
        <w:t>požadovaného soupisu prací.</w:t>
      </w:r>
      <w:bookmarkEnd w:id="1"/>
    </w:p>
    <w:p w14:paraId="6F521321" w14:textId="43F90068" w:rsidR="00BF5553" w:rsidRPr="008C4CBA" w:rsidRDefault="0087231C" w:rsidP="00BA2F9A">
      <w:pPr>
        <w:pStyle w:val="Nadpis2"/>
      </w:pPr>
      <w:r w:rsidRPr="002322AE">
        <w:t>Dodavatel</w:t>
      </w:r>
      <w:r w:rsidR="000E102E" w:rsidRPr="002322AE">
        <w:t xml:space="preserve"> se zavazuje, že provede dílo v rozsahu, způsobem, v jako</w:t>
      </w:r>
      <w:r w:rsidR="0071602B" w:rsidRPr="002322AE">
        <w:t>sti a za podmínek dohodnutých ve Smlouvě</w:t>
      </w:r>
      <w:r w:rsidR="000E102E" w:rsidRPr="002322AE">
        <w:t>, svým jménem a na vlastní odpovědnost, v souladu s právními předpisy a technickými normami ČR a podmínkami výrobců materiálu a</w:t>
      </w:r>
      <w:r w:rsidR="009D5DDC" w:rsidRPr="002322AE">
        <w:t> </w:t>
      </w:r>
      <w:r w:rsidR="000E102E" w:rsidRPr="002322AE">
        <w:t xml:space="preserve">dodaných zařízení (viz </w:t>
      </w:r>
      <w:r w:rsidR="00557152" w:rsidRPr="002322AE">
        <w:t xml:space="preserve">odst. </w:t>
      </w:r>
      <w:r w:rsidR="000E102E" w:rsidRPr="002322AE">
        <w:t>8.2</w:t>
      </w:r>
      <w:r w:rsidR="00557152" w:rsidRPr="002322AE">
        <w:t xml:space="preserve"> </w:t>
      </w:r>
      <w:r w:rsidR="0071602B" w:rsidRPr="002322AE">
        <w:t>S</w:t>
      </w:r>
      <w:r w:rsidR="00B27E33" w:rsidRPr="002322AE">
        <w:t>mlouvy</w:t>
      </w:r>
      <w:r w:rsidR="000E102E" w:rsidRPr="002322AE">
        <w:t>).</w:t>
      </w:r>
      <w:r w:rsidR="00975190" w:rsidRPr="002322AE">
        <w:t xml:space="preserve"> Objednatel v souladu s ustanovením § 90 odst. 3 </w:t>
      </w:r>
      <w:r w:rsidR="00432182" w:rsidRPr="002322AE">
        <w:t>ZZVZ</w:t>
      </w:r>
      <w:r w:rsidR="00975190" w:rsidRPr="002322AE">
        <w:t xml:space="preserve"> stanovuje, že kdekoli je ve smlouvě uvedena česká technická norma, evropské technické posouzení, mezinárodní norma, technický dokument, stavební technické osvědčení nebo národní technická podmínka </w:t>
      </w:r>
      <w:r w:rsidR="00BA2F9A">
        <w:t>–</w:t>
      </w:r>
      <w:r w:rsidR="00975190" w:rsidRPr="002322AE">
        <w:t xml:space="preserve"> má dodavatel možnost nabídnout rovnocenné řešení.</w:t>
      </w:r>
    </w:p>
    <w:p w14:paraId="473C3BB4" w14:textId="54730375" w:rsidR="00BF5553" w:rsidRPr="008C4CBA" w:rsidRDefault="000E102E" w:rsidP="00BA2F9A">
      <w:pPr>
        <w:pStyle w:val="Nadpis2"/>
      </w:pPr>
      <w:r w:rsidRPr="008C4CBA">
        <w:t>Objednatel se zavazuje za pr</w:t>
      </w:r>
      <w:r w:rsidR="00B27E33" w:rsidRPr="008C4CBA">
        <w:t>ovedení díla uvedeného v článku</w:t>
      </w:r>
      <w:r w:rsidRPr="008C4CBA">
        <w:t xml:space="preserve"> </w:t>
      </w:r>
      <w:r w:rsidR="00755530">
        <w:t>1 této</w:t>
      </w:r>
      <w:r w:rsidRPr="008C4CBA">
        <w:t xml:space="preserve"> </w:t>
      </w:r>
      <w:r w:rsidR="0071602B" w:rsidRPr="008C4CBA">
        <w:t>S</w:t>
      </w:r>
      <w:r w:rsidR="00557152" w:rsidRPr="008C4CBA">
        <w:t xml:space="preserve">mlouvy </w:t>
      </w:r>
      <w:r w:rsidRPr="008C4CBA">
        <w:t xml:space="preserve">zaplatit </w:t>
      </w:r>
      <w:r w:rsidR="0087231C" w:rsidRPr="008C4CBA">
        <w:t xml:space="preserve">dodavateli </w:t>
      </w:r>
      <w:r w:rsidRPr="008C4CBA">
        <w:t>cenu</w:t>
      </w:r>
      <w:r w:rsidR="0071602B" w:rsidRPr="008C4CBA">
        <w:t xml:space="preserve"> za dílo uvedenou v článku </w:t>
      </w:r>
      <w:r w:rsidR="00755530">
        <w:t>3 této</w:t>
      </w:r>
      <w:r w:rsidR="0043037F" w:rsidRPr="008C4CBA">
        <w:t xml:space="preserve"> </w:t>
      </w:r>
      <w:r w:rsidR="0071602B" w:rsidRPr="008C4CBA">
        <w:t>S</w:t>
      </w:r>
      <w:r w:rsidRPr="008C4CBA">
        <w:t>mlouvy, a t</w:t>
      </w:r>
      <w:r w:rsidR="0071602B" w:rsidRPr="008C4CBA">
        <w:t>o za podmínek uvedených v této S</w:t>
      </w:r>
      <w:r w:rsidRPr="008C4CBA">
        <w:t xml:space="preserve">mlouvě. </w:t>
      </w:r>
    </w:p>
    <w:p w14:paraId="6CCB3ACF" w14:textId="77777777" w:rsidR="00082BDC" w:rsidRPr="00CC74B7" w:rsidRDefault="000E102E" w:rsidP="00BA2F9A">
      <w:pPr>
        <w:pStyle w:val="Nadpis2"/>
      </w:pPr>
      <w:r w:rsidRPr="00CC74B7">
        <w:t>Předmětem díla jsou rovněž všechny dále uvedené činnosti:</w:t>
      </w:r>
    </w:p>
    <w:p w14:paraId="3D1B2919" w14:textId="4CEAA9F5" w:rsidR="00502D6D" w:rsidRPr="007D21A7" w:rsidRDefault="00502D6D">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průběžná aktualizace harmonogramu provádění prací (v důsledku změn neprodleně, v ost</w:t>
      </w:r>
      <w:r w:rsidR="004932D7" w:rsidRPr="007D21A7">
        <w:rPr>
          <w:rFonts w:ascii="Arial" w:hAnsi="Arial" w:cs="Arial"/>
          <w:sz w:val="22"/>
          <w:szCs w:val="22"/>
        </w:rPr>
        <w:t>atních</w:t>
      </w:r>
      <w:r w:rsidRPr="007D21A7">
        <w:rPr>
          <w:rFonts w:ascii="Arial" w:hAnsi="Arial" w:cs="Arial"/>
          <w:sz w:val="22"/>
          <w:szCs w:val="22"/>
        </w:rPr>
        <w:t xml:space="preserve"> případech každé </w:t>
      </w:r>
      <w:r w:rsidR="00CF5DE1" w:rsidRPr="007D21A7">
        <w:rPr>
          <w:rFonts w:ascii="Arial" w:hAnsi="Arial" w:cs="Arial"/>
          <w:sz w:val="22"/>
          <w:szCs w:val="22"/>
        </w:rPr>
        <w:t>2</w:t>
      </w:r>
      <w:r w:rsidRPr="007D21A7">
        <w:rPr>
          <w:rFonts w:ascii="Arial" w:hAnsi="Arial" w:cs="Arial"/>
          <w:sz w:val="22"/>
          <w:szCs w:val="22"/>
        </w:rPr>
        <w:t xml:space="preserve"> měsíce);</w:t>
      </w:r>
    </w:p>
    <w:p w14:paraId="2013BD63" w14:textId="39BAC8F9" w:rsidR="00A57EB3" w:rsidRPr="007D21A7" w:rsidRDefault="00A57EB3">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vypracování kontrolně zkušebního plánu stavby, který bude předán objednateli k</w:t>
      </w:r>
      <w:r w:rsidR="00B1259E">
        <w:rPr>
          <w:rFonts w:ascii="Arial" w:hAnsi="Arial" w:cs="Arial"/>
          <w:sz w:val="22"/>
          <w:szCs w:val="22"/>
        </w:rPr>
        <w:t> </w:t>
      </w:r>
      <w:r w:rsidRPr="007D21A7">
        <w:rPr>
          <w:rFonts w:ascii="Arial" w:hAnsi="Arial" w:cs="Arial"/>
          <w:sz w:val="22"/>
          <w:szCs w:val="22"/>
        </w:rPr>
        <w:t>odsouhlasení do 7 kalendářních dnů od předání staveniště;</w:t>
      </w:r>
    </w:p>
    <w:p w14:paraId="63F67917" w14:textId="42CBAFB8" w:rsidR="00A57EB3" w:rsidRPr="007D21A7" w:rsidRDefault="00A57EB3">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lastRenderedPageBreak/>
        <w:t>náklady na případnou likvidaci havárie;</w:t>
      </w:r>
    </w:p>
    <w:p w14:paraId="1F1CA693"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náklady na protipožární ochranu;</w:t>
      </w:r>
    </w:p>
    <w:p w14:paraId="292F164B"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příprava staveniště včetně přístupu na staveniště;</w:t>
      </w:r>
    </w:p>
    <w:p w14:paraId="0E76FA44"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dodání materiálů a dílců v požadované kvalitě, včetně jejich certifikátů a atestů;</w:t>
      </w:r>
    </w:p>
    <w:p w14:paraId="056BACF7"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práce podle technologického předpisu;</w:t>
      </w:r>
    </w:p>
    <w:p w14:paraId="0ED7444B"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veškeré nutné prostředky ochrany práce;</w:t>
      </w:r>
    </w:p>
    <w:p w14:paraId="51DB318F"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letní opatření;</w:t>
      </w:r>
    </w:p>
    <w:p w14:paraId="610911F0"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zimní opatření;</w:t>
      </w:r>
    </w:p>
    <w:p w14:paraId="34021FF8"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potřebných provizorních přechodů či přejezdů k objektům, včetně případného nutného osvětlení;</w:t>
      </w:r>
    </w:p>
    <w:p w14:paraId="509149A1"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aby práce byly prováděny tak, aby nedošlo k narušení nočního klidu;</w:t>
      </w:r>
    </w:p>
    <w:p w14:paraId="70C28BD6"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pracoviště proti všem vlivům znemožňujícím nebo znesnadňujícím práci (čerpání vody, zajištění svahu, přístřešky, zazimování stavby, apod.);</w:t>
      </w:r>
    </w:p>
    <w:p w14:paraId="727B9596"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soustavné vytyčování zřetelného označení obvodu staveniště;</w:t>
      </w:r>
    </w:p>
    <w:p w14:paraId="0A269DA5"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odvoz a poplatek za uložení vybouraných hmot a nevhodných zemin;</w:t>
      </w:r>
    </w:p>
    <w:p w14:paraId="067A8A0D"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dodržování bezpečnosti a hygieny na pracovišti;</w:t>
      </w:r>
    </w:p>
    <w:p w14:paraId="4B86D1E4" w14:textId="4F924F6A" w:rsidR="00A57EB3" w:rsidRPr="007D21A7" w:rsidRDefault="00A57EB3">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v případě, že před zahájením prací nebo v jejich průběhu bude zjištěn výskyt netopýrů nebo rorýse obecného, musí Dodavatel neprodleně pozastavit práce a</w:t>
      </w:r>
      <w:r w:rsidR="00B1259E">
        <w:rPr>
          <w:rFonts w:ascii="Arial" w:hAnsi="Arial" w:cs="Arial"/>
          <w:sz w:val="22"/>
          <w:szCs w:val="22"/>
        </w:rPr>
        <w:t> </w:t>
      </w:r>
      <w:r w:rsidRPr="007D21A7">
        <w:rPr>
          <w:rFonts w:ascii="Arial" w:hAnsi="Arial" w:cs="Arial"/>
          <w:sz w:val="22"/>
          <w:szCs w:val="22"/>
        </w:rPr>
        <w:t>tuto skutečnost ohlásit a projednat s příslušným orgánem ochrany přírody a</w:t>
      </w:r>
      <w:r w:rsidR="00B1259E">
        <w:rPr>
          <w:rFonts w:ascii="Arial" w:hAnsi="Arial" w:cs="Arial"/>
          <w:sz w:val="22"/>
          <w:szCs w:val="22"/>
        </w:rPr>
        <w:t> </w:t>
      </w:r>
      <w:r w:rsidRPr="007D21A7">
        <w:rPr>
          <w:rFonts w:ascii="Arial" w:hAnsi="Arial" w:cs="Arial"/>
          <w:sz w:val="22"/>
          <w:szCs w:val="22"/>
        </w:rPr>
        <w:t>krajiny;</w:t>
      </w:r>
    </w:p>
    <w:p w14:paraId="5D930173" w14:textId="77777777" w:rsidR="00F76166"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zabezpečení povolení kácení zeleně;</w:t>
      </w:r>
    </w:p>
    <w:p w14:paraId="216038D1"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zabezpečení případného náhradního zásobování okolních nemovitostí, včetně odvozu domácího odpadu, zabezpečení přístupu záchranným složkám organizací ČR;</w:t>
      </w:r>
    </w:p>
    <w:p w14:paraId="037073BC"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dodání materiálů a dílců v požadované kvalitě, včetně jejich certifikátů a atestů;</w:t>
      </w:r>
    </w:p>
    <w:p w14:paraId="0C14A38E"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zkoušky a měření, revize zařízení;</w:t>
      </w:r>
    </w:p>
    <w:p w14:paraId="0ED3312A" w14:textId="2CE26C6C"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ostrahy stavby v průběhu realizace</w:t>
      </w:r>
      <w:r w:rsidR="0071555E" w:rsidRPr="007D21A7">
        <w:rPr>
          <w:rFonts w:ascii="Arial" w:hAnsi="Arial" w:cs="Arial"/>
          <w:sz w:val="22"/>
          <w:szCs w:val="22"/>
        </w:rPr>
        <w:t>;</w:t>
      </w:r>
    </w:p>
    <w:p w14:paraId="5711E309" w14:textId="60CD62D4"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vytápěného a osvětleného prostoru vč. možnosti připojení elektrospotřebičů pro stálý stavební dozor objednatele a konání kontrolních dnů</w:t>
      </w:r>
      <w:r w:rsidR="0071555E" w:rsidRPr="007D21A7">
        <w:rPr>
          <w:rFonts w:ascii="Arial" w:hAnsi="Arial" w:cs="Arial"/>
          <w:sz w:val="22"/>
          <w:szCs w:val="22"/>
        </w:rPr>
        <w:t>;</w:t>
      </w:r>
    </w:p>
    <w:p w14:paraId="0E79F913" w14:textId="256CBF31" w:rsidR="00A57EB3" w:rsidRPr="007D21A7" w:rsidRDefault="00A57EB3">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lastRenderedPageBreak/>
        <w:t>předložení technologických postupů k prováděným pracím, a to alespoň 8 dní před zahájením prací;</w:t>
      </w:r>
    </w:p>
    <w:p w14:paraId="6B27B27F" w14:textId="28F213C6"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doložení technických listů k použitým materiálům</w:t>
      </w:r>
      <w:r w:rsidR="0071555E" w:rsidRPr="007D21A7">
        <w:rPr>
          <w:rFonts w:ascii="Arial" w:hAnsi="Arial" w:cs="Arial"/>
          <w:sz w:val="22"/>
          <w:szCs w:val="22"/>
        </w:rPr>
        <w:t>;</w:t>
      </w:r>
    </w:p>
    <w:p w14:paraId="79BD4F3B" w14:textId="7AC60D08" w:rsidR="000E102E" w:rsidRPr="000D1C7B" w:rsidRDefault="002B5810">
      <w:pPr>
        <w:pStyle w:val="Odstavecseseznamem"/>
        <w:numPr>
          <w:ilvl w:val="0"/>
          <w:numId w:val="13"/>
        </w:numPr>
        <w:spacing w:before="120" w:after="120" w:line="360" w:lineRule="auto"/>
        <w:ind w:left="1276" w:hanging="567"/>
        <w:rPr>
          <w:rFonts w:ascii="Arial" w:hAnsi="Arial" w:cs="Arial"/>
          <w:sz w:val="22"/>
          <w:szCs w:val="22"/>
        </w:rPr>
      </w:pPr>
      <w:r w:rsidRPr="007D21A7">
        <w:rPr>
          <w:rFonts w:ascii="Arial" w:hAnsi="Arial" w:cs="Arial"/>
          <w:sz w:val="22"/>
          <w:szCs w:val="22"/>
        </w:rPr>
        <w:t xml:space="preserve">vyzvání zástupce </w:t>
      </w:r>
      <w:r w:rsidR="0071555E" w:rsidRPr="007D21A7">
        <w:rPr>
          <w:rFonts w:ascii="Arial" w:hAnsi="Arial" w:cs="Arial"/>
          <w:sz w:val="22"/>
          <w:szCs w:val="22"/>
        </w:rPr>
        <w:t>o</w:t>
      </w:r>
      <w:r w:rsidRPr="007D21A7">
        <w:rPr>
          <w:rFonts w:ascii="Arial" w:hAnsi="Arial" w:cs="Arial"/>
          <w:sz w:val="22"/>
          <w:szCs w:val="22"/>
        </w:rPr>
        <w:t>bjednatele (technického dozoru stavebníka) ke kontrole jednotlivých technologických kroků, a to ale</w:t>
      </w:r>
      <w:r w:rsidR="00AC2C82" w:rsidRPr="007D21A7">
        <w:rPr>
          <w:rFonts w:ascii="Arial" w:hAnsi="Arial" w:cs="Arial"/>
          <w:sz w:val="22"/>
          <w:szCs w:val="22"/>
        </w:rPr>
        <w:t xml:space="preserve">spoň </w:t>
      </w:r>
      <w:r w:rsidR="00A57EB3" w:rsidRPr="007D21A7">
        <w:rPr>
          <w:rFonts w:ascii="Arial" w:hAnsi="Arial" w:cs="Arial"/>
          <w:sz w:val="22"/>
          <w:szCs w:val="22"/>
        </w:rPr>
        <w:t xml:space="preserve">5 </w:t>
      </w:r>
      <w:r w:rsidR="00AC2C82" w:rsidRPr="007D21A7">
        <w:rPr>
          <w:rFonts w:ascii="Arial" w:hAnsi="Arial" w:cs="Arial"/>
          <w:sz w:val="22"/>
          <w:szCs w:val="22"/>
        </w:rPr>
        <w:t>dny před jejich zakrytím</w:t>
      </w:r>
      <w:r w:rsidR="00BC3FCC" w:rsidRPr="007D21A7">
        <w:rPr>
          <w:rFonts w:ascii="Arial" w:hAnsi="Arial" w:cs="Arial"/>
          <w:sz w:val="22"/>
          <w:szCs w:val="22"/>
        </w:rPr>
        <w:t>.</w:t>
      </w:r>
    </w:p>
    <w:p w14:paraId="14BC2D2C" w14:textId="3AFD8706" w:rsidR="00C42452" w:rsidRPr="000D1C7B" w:rsidRDefault="0087231C" w:rsidP="000D1C7B">
      <w:pPr>
        <w:pStyle w:val="Nadpis2"/>
      </w:pPr>
      <w:r w:rsidRPr="008C4CBA">
        <w:t xml:space="preserve">Dodavatel </w:t>
      </w:r>
      <w:r w:rsidR="000E102E" w:rsidRPr="008C4CBA">
        <w:t>je povinen zabezpečit provádění díla tak, aby při realizaci díla nedošlo k omezení současného provozu sousedních objektů nad rámec prováděných prací. Musí být zachována průjezdnost stávajících komunikací nebo jinak zajištěna přístupnost všech objektů, zejména pro integrovaný záchranný systém.</w:t>
      </w:r>
      <w:r w:rsidR="00BD2DE0" w:rsidRPr="008C4CBA">
        <w:t xml:space="preserve"> </w:t>
      </w:r>
      <w:r w:rsidRPr="008C4CBA">
        <w:t xml:space="preserve">Dodavatel </w:t>
      </w:r>
      <w:r w:rsidR="00BD2DE0" w:rsidRPr="008C4CBA">
        <w:t xml:space="preserve">je povinen odstranit na vlastní náklady znečištění komunikací způsobené prováděnou stavbou, které by mohlo být způsobilé vytvořit závadu ve sjízdnosti komunikace, ještě před vznikem této závady. </w:t>
      </w:r>
      <w:r w:rsidRPr="008C4CBA">
        <w:t xml:space="preserve">Dodavatel </w:t>
      </w:r>
      <w:r w:rsidR="00BD2DE0" w:rsidRPr="008C4CBA">
        <w:t>prohlašuje, že si je vědom této odpovědnosti.</w:t>
      </w:r>
    </w:p>
    <w:p w14:paraId="0F172DB3" w14:textId="334A3DD1" w:rsidR="00AE2CFB" w:rsidRPr="00AE2CFB" w:rsidRDefault="0087231C" w:rsidP="000D1C7B">
      <w:pPr>
        <w:pStyle w:val="Nadpis2"/>
      </w:pPr>
      <w:r w:rsidRPr="00C42452">
        <w:t xml:space="preserve">Dodavatel </w:t>
      </w:r>
      <w:r w:rsidR="000E102E" w:rsidRPr="00C42452">
        <w:t>bere na vědomí, že zhotovení díla bude financováno ze strany objednatele prostřednictvím</w:t>
      </w:r>
      <w:r w:rsidR="00F12A0B" w:rsidRPr="00C42452">
        <w:t xml:space="preserve"> veřejných prostředků, kterými jsou finanční prostředky</w:t>
      </w:r>
      <w:r w:rsidR="00354D13" w:rsidRPr="00C42452">
        <w:t xml:space="preserve"> </w:t>
      </w:r>
      <w:r w:rsidR="00CE5FB0" w:rsidRPr="00C42452">
        <w:t>plánu obnovy Next Generation EU, v rámci Národního programu Životní prostředí, reg. č. projektu: 5211200215</w:t>
      </w:r>
      <w:r w:rsidR="00AE2CFB" w:rsidRPr="00C42452">
        <w:t>.</w:t>
      </w:r>
    </w:p>
    <w:p w14:paraId="2363E00D" w14:textId="31576434" w:rsidR="00D01B32" w:rsidRPr="008C4CBA" w:rsidRDefault="0087231C" w:rsidP="000D1C7B">
      <w:pPr>
        <w:pStyle w:val="Nadpis2"/>
      </w:pPr>
      <w:r w:rsidRPr="008C4CBA">
        <w:t xml:space="preserve">Dodavatel </w:t>
      </w:r>
      <w:r w:rsidR="000E102E" w:rsidRPr="008C4CBA">
        <w:t>je povinen pořizovat fotodokumentaci před započetím díla, v jeho průběhu a</w:t>
      </w:r>
      <w:r w:rsidR="000143AF" w:rsidRPr="008C4CBA">
        <w:t> </w:t>
      </w:r>
      <w:r w:rsidR="000E102E" w:rsidRPr="008C4CBA">
        <w:t>po</w:t>
      </w:r>
      <w:r w:rsidR="000143AF" w:rsidRPr="008C4CBA">
        <w:t> </w:t>
      </w:r>
      <w:r w:rsidR="000E102E" w:rsidRPr="008C4CBA">
        <w:t xml:space="preserve">dokončení díla v potřebném rozsahu dle předmětu díla, </w:t>
      </w:r>
      <w:r w:rsidR="008E7386" w:rsidRPr="008C4CBA">
        <w:t>po</w:t>
      </w:r>
      <w:r w:rsidR="000E102E" w:rsidRPr="008C4CBA">
        <w:t xml:space="preserve">dle požadavků objednatele, s digitálním vyznačením data pořízení. Tato fotodokumentace bude součástí předmětu díla a jeho ceny (viz </w:t>
      </w:r>
      <w:r w:rsidR="00557152" w:rsidRPr="008C4CBA">
        <w:t>odst.</w:t>
      </w:r>
      <w:r w:rsidR="00B3156C" w:rsidRPr="008C4CBA">
        <w:t xml:space="preserve"> 1.</w:t>
      </w:r>
      <w:r w:rsidR="00274C71">
        <w:t>7</w:t>
      </w:r>
      <w:r w:rsidR="00755530">
        <w:t xml:space="preserve"> této</w:t>
      </w:r>
      <w:r w:rsidR="00557152" w:rsidRPr="008C4CBA">
        <w:t xml:space="preserve"> </w:t>
      </w:r>
      <w:r w:rsidR="0071602B" w:rsidRPr="008C4CBA">
        <w:t>S</w:t>
      </w:r>
      <w:r w:rsidR="000E102E" w:rsidRPr="008C4CBA">
        <w:t xml:space="preserve">mlouvy). Při vyúčtování každé části ceny díla </w:t>
      </w:r>
      <w:r w:rsidRPr="008C4CBA">
        <w:t xml:space="preserve">dodavatel </w:t>
      </w:r>
      <w:r w:rsidR="000E102E" w:rsidRPr="008C4CBA">
        <w:t xml:space="preserve">přiloží k příslušné faktuře jen přiměřený počet fotografií postihujících průběh zhotovení dané části díla. V případě dílčích faktur tedy bude přiložena </w:t>
      </w:r>
      <w:r w:rsidRPr="008C4CBA">
        <w:t xml:space="preserve">dodavatelem </w:t>
      </w:r>
      <w:r w:rsidR="000E102E" w:rsidRPr="008C4CBA">
        <w:t xml:space="preserve">jen fotodokumentace, která postihuje fakturované položky. V případě těch částí a dodávek díla, které budou v dalším postupu zakryté, nebo se stanou </w:t>
      </w:r>
      <w:r w:rsidR="00EE3224" w:rsidRPr="008C4CBA">
        <w:t>nepřístupnými</w:t>
      </w:r>
      <w:r w:rsidR="000E102E" w:rsidRPr="008C4CBA">
        <w:t xml:space="preserve">, je </w:t>
      </w:r>
      <w:r w:rsidRPr="008C4CBA">
        <w:t xml:space="preserve">dodavatel </w:t>
      </w:r>
      <w:r w:rsidR="000E102E" w:rsidRPr="008C4CBA">
        <w:t>povinen vést podrobnou fotodokumentaci (popř.</w:t>
      </w:r>
      <w:r w:rsidR="00B1259E">
        <w:t> </w:t>
      </w:r>
      <w:r w:rsidR="000E102E" w:rsidRPr="008C4CBA">
        <w:t xml:space="preserve">videozáznam, nebo digitální záznam) postihující detailně všechny tyto části. Fotodokumentaci je povinen </w:t>
      </w:r>
      <w:r w:rsidRPr="008C4CBA">
        <w:t xml:space="preserve">dodavatel </w:t>
      </w:r>
      <w:r w:rsidR="000E102E" w:rsidRPr="008C4CBA">
        <w:t>pořídit rovněž při případném odstranění vad a</w:t>
      </w:r>
      <w:r w:rsidR="00DE69A6" w:rsidRPr="008C4CBA">
        <w:t> </w:t>
      </w:r>
      <w:r w:rsidR="000E102E" w:rsidRPr="008C4CBA">
        <w:t xml:space="preserve">nedodělků díla. V případě, že </w:t>
      </w:r>
      <w:r w:rsidRPr="008C4CBA">
        <w:t xml:space="preserve">dodavatel </w:t>
      </w:r>
      <w:r w:rsidR="000E102E" w:rsidRPr="008C4CBA">
        <w:t>takovou dokumentaci nepovede nebo ji povede v nedostatečné podrobnosti, budou strany v případě sporu o</w:t>
      </w:r>
      <w:r w:rsidR="000D07E0">
        <w:t> </w:t>
      </w:r>
      <w:r w:rsidR="000E102E" w:rsidRPr="008C4CBA">
        <w:t>kvalitu díla nebo jeho konkrétní části vycházet z dokumentace, kterou si pořídí objednatel a její obsah bude pro</w:t>
      </w:r>
      <w:r w:rsidR="00DE69A6" w:rsidRPr="008C4CBA">
        <w:t> </w:t>
      </w:r>
      <w:r w:rsidR="000E102E" w:rsidRPr="008C4CBA">
        <w:t>takový případ stranami považován za nesporný.</w:t>
      </w:r>
    </w:p>
    <w:p w14:paraId="49970FB7" w14:textId="77777777" w:rsidR="000E102E" w:rsidRPr="008C4CBA" w:rsidRDefault="000E102E" w:rsidP="00141595">
      <w:pPr>
        <w:pStyle w:val="Nadpis2"/>
        <w:keepNext/>
      </w:pPr>
      <w:r w:rsidRPr="008C4CBA">
        <w:lastRenderedPageBreak/>
        <w:t xml:space="preserve">Pořízenou fotodokumentaci je </w:t>
      </w:r>
      <w:r w:rsidR="0087231C" w:rsidRPr="008C4CBA">
        <w:t xml:space="preserve">dodavatel </w:t>
      </w:r>
      <w:r w:rsidRPr="008C4CBA">
        <w:t xml:space="preserve">povinen: </w:t>
      </w:r>
    </w:p>
    <w:p w14:paraId="4342B3C6" w14:textId="77777777" w:rsidR="000E102E" w:rsidRPr="008C4CBA" w:rsidRDefault="000E102E">
      <w:pPr>
        <w:pStyle w:val="Odstavecseseznamem1"/>
        <w:keepNext/>
        <w:widowControl/>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předat objednateli v jednom vytištěném vyhotovení a jednou v digitální podobě při</w:t>
      </w:r>
      <w:r w:rsidR="00DE69A6" w:rsidRPr="008C4CBA">
        <w:rPr>
          <w:rFonts w:ascii="Arial" w:hAnsi="Arial" w:cs="Arial"/>
          <w:sz w:val="22"/>
          <w:szCs w:val="22"/>
        </w:rPr>
        <w:t> </w:t>
      </w:r>
      <w:r w:rsidRPr="008C4CBA">
        <w:rPr>
          <w:rFonts w:ascii="Arial" w:hAnsi="Arial" w:cs="Arial"/>
          <w:sz w:val="22"/>
          <w:szCs w:val="22"/>
        </w:rPr>
        <w:t>předání díla a při případném odstranění vad a nedodělků díla,</w:t>
      </w:r>
    </w:p>
    <w:p w14:paraId="65DCFC58" w14:textId="2D6F1E08" w:rsidR="00BF5553" w:rsidRPr="000D1C7B" w:rsidRDefault="000E102E">
      <w:pPr>
        <w:pStyle w:val="Odstavecseseznamem1"/>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archivovat v jednom vytištěném vyhotovení a v digitální podobě po dobu záruky za</w:t>
      </w:r>
      <w:r w:rsidR="00DE69A6" w:rsidRPr="008C4CBA">
        <w:rPr>
          <w:rFonts w:ascii="Arial" w:hAnsi="Arial" w:cs="Arial"/>
          <w:sz w:val="22"/>
          <w:szCs w:val="22"/>
        </w:rPr>
        <w:t> </w:t>
      </w:r>
      <w:r w:rsidRPr="008C4CBA">
        <w:rPr>
          <w:rFonts w:ascii="Arial" w:hAnsi="Arial" w:cs="Arial"/>
          <w:sz w:val="22"/>
          <w:szCs w:val="22"/>
        </w:rPr>
        <w:t>jakost díla pro případ kontroly a řešení případných rozporů nebo reklamací.</w:t>
      </w:r>
    </w:p>
    <w:p w14:paraId="69C9BB45" w14:textId="77777777" w:rsidR="000E102E" w:rsidRPr="008C4CBA" w:rsidRDefault="000E102E" w:rsidP="000D1C7B">
      <w:pPr>
        <w:pStyle w:val="Nadpis2"/>
      </w:pPr>
      <w:r w:rsidRPr="008C4CBA">
        <w:t>Závaznost dokumentace:</w:t>
      </w:r>
    </w:p>
    <w:p w14:paraId="6AACD0BB" w14:textId="3BA53541" w:rsidR="000E102E" w:rsidRPr="008C4CBA" w:rsidRDefault="000E102E" w:rsidP="00141595">
      <w:pPr>
        <w:spacing w:before="120" w:after="120" w:line="360" w:lineRule="auto"/>
        <w:ind w:left="709"/>
        <w:rPr>
          <w:rFonts w:ascii="Arial" w:hAnsi="Arial" w:cs="Arial"/>
          <w:sz w:val="22"/>
          <w:szCs w:val="22"/>
        </w:rPr>
      </w:pPr>
      <w:r w:rsidRPr="008C4CBA">
        <w:rPr>
          <w:rFonts w:ascii="Arial" w:hAnsi="Arial" w:cs="Arial"/>
          <w:sz w:val="22"/>
          <w:szCs w:val="22"/>
        </w:rPr>
        <w:t>V</w:t>
      </w:r>
      <w:r w:rsidR="009D62EF" w:rsidRPr="008C4CBA">
        <w:rPr>
          <w:rFonts w:ascii="Arial" w:hAnsi="Arial" w:cs="Arial"/>
          <w:sz w:val="22"/>
          <w:szCs w:val="22"/>
        </w:rPr>
        <w:t> případě eventuálního rozporu obsahu</w:t>
      </w:r>
      <w:r w:rsidRPr="008C4CBA">
        <w:rPr>
          <w:rFonts w:ascii="Arial" w:hAnsi="Arial" w:cs="Arial"/>
          <w:sz w:val="22"/>
          <w:szCs w:val="22"/>
        </w:rPr>
        <w:t xml:space="preserve"> smluvních dokumentů, jsou dokumenty </w:t>
      </w:r>
      <w:r w:rsidR="009D62EF" w:rsidRPr="008C4CBA">
        <w:rPr>
          <w:rFonts w:ascii="Arial" w:hAnsi="Arial" w:cs="Arial"/>
          <w:sz w:val="22"/>
          <w:szCs w:val="22"/>
        </w:rPr>
        <w:t>řazeny podle priority výkladu v tomto pořad</w:t>
      </w:r>
      <w:r w:rsidR="0071602B" w:rsidRPr="008C4CBA">
        <w:rPr>
          <w:rFonts w:ascii="Arial" w:hAnsi="Arial" w:cs="Arial"/>
          <w:sz w:val="22"/>
          <w:szCs w:val="22"/>
        </w:rPr>
        <w:t>í: 1) text S</w:t>
      </w:r>
      <w:r w:rsidRPr="008C4CBA">
        <w:rPr>
          <w:rFonts w:ascii="Arial" w:hAnsi="Arial" w:cs="Arial"/>
          <w:sz w:val="22"/>
          <w:szCs w:val="22"/>
        </w:rPr>
        <w:t>mlouvy, 2) projektová dokumentace textová a</w:t>
      </w:r>
      <w:r w:rsidR="000D07E0">
        <w:rPr>
          <w:rFonts w:ascii="Arial" w:hAnsi="Arial" w:cs="Arial"/>
          <w:sz w:val="22"/>
          <w:szCs w:val="22"/>
        </w:rPr>
        <w:t> </w:t>
      </w:r>
      <w:r w:rsidRPr="008C4CBA">
        <w:rPr>
          <w:rFonts w:ascii="Arial" w:hAnsi="Arial" w:cs="Arial"/>
          <w:sz w:val="22"/>
          <w:szCs w:val="22"/>
        </w:rPr>
        <w:t xml:space="preserve">tabulková část, 3) projektová dokumentace výkresová část, 4) nabídka </w:t>
      </w:r>
      <w:r w:rsidR="0087231C" w:rsidRPr="008C4CBA">
        <w:rPr>
          <w:rFonts w:ascii="Arial" w:hAnsi="Arial" w:cs="Arial"/>
          <w:sz w:val="22"/>
          <w:szCs w:val="22"/>
        </w:rPr>
        <w:t xml:space="preserve">dodavatele </w:t>
      </w:r>
      <w:r w:rsidRPr="008C4CBA">
        <w:rPr>
          <w:rFonts w:ascii="Arial" w:hAnsi="Arial" w:cs="Arial"/>
          <w:sz w:val="22"/>
          <w:szCs w:val="22"/>
        </w:rPr>
        <w:t>na veřejnou zakázku s </w:t>
      </w:r>
      <w:r w:rsidRPr="008A18F6">
        <w:rPr>
          <w:rFonts w:ascii="Arial" w:hAnsi="Arial" w:cs="Arial"/>
          <w:sz w:val="22"/>
          <w:szCs w:val="22"/>
        </w:rPr>
        <w:t xml:space="preserve">názvem </w:t>
      </w:r>
      <w:r w:rsidR="0092339A" w:rsidRPr="00F741F8">
        <w:rPr>
          <w:rFonts w:ascii="Arial" w:hAnsi="Arial" w:cs="Arial"/>
          <w:bCs/>
          <w:sz w:val="22"/>
          <w:szCs w:val="22"/>
        </w:rPr>
        <w:t>„</w:t>
      </w:r>
      <w:r w:rsidR="00CE5FB0" w:rsidRPr="00F741F8">
        <w:rPr>
          <w:rFonts w:ascii="Arial" w:hAnsi="Arial"/>
          <w:bCs/>
          <w:sz w:val="22"/>
          <w:szCs w:val="22"/>
        </w:rPr>
        <w:t>Snížení energetické náročnosti objektů Domova Kladno-Švermov</w:t>
      </w:r>
      <w:r w:rsidR="00776A9E">
        <w:rPr>
          <w:rFonts w:ascii="Arial" w:hAnsi="Arial"/>
          <w:bCs/>
          <w:sz w:val="22"/>
          <w:szCs w:val="22"/>
        </w:rPr>
        <w:t xml:space="preserve"> </w:t>
      </w:r>
      <w:r w:rsidR="006911C8">
        <w:rPr>
          <w:rFonts w:ascii="Arial" w:hAnsi="Arial"/>
          <w:bCs/>
          <w:sz w:val="22"/>
          <w:szCs w:val="22"/>
        </w:rPr>
        <w:t>–</w:t>
      </w:r>
      <w:r w:rsidR="00776A9E">
        <w:rPr>
          <w:rFonts w:ascii="Arial" w:hAnsi="Arial"/>
          <w:bCs/>
          <w:sz w:val="22"/>
          <w:szCs w:val="22"/>
        </w:rPr>
        <w:t xml:space="preserve"> </w:t>
      </w:r>
      <w:r w:rsidR="00F3710F">
        <w:rPr>
          <w:rFonts w:ascii="Arial" w:hAnsi="Arial"/>
          <w:bCs/>
          <w:sz w:val="22"/>
          <w:szCs w:val="22"/>
        </w:rPr>
        <w:t>nové vyhlášení</w:t>
      </w:r>
      <w:r w:rsidR="0092339A" w:rsidRPr="00F741F8">
        <w:rPr>
          <w:rFonts w:ascii="Arial" w:hAnsi="Arial" w:cs="Arial"/>
          <w:bCs/>
          <w:sz w:val="22"/>
          <w:szCs w:val="22"/>
        </w:rPr>
        <w:t>“</w:t>
      </w:r>
      <w:r w:rsidRPr="00F741F8">
        <w:rPr>
          <w:rFonts w:ascii="Arial" w:hAnsi="Arial" w:cs="Arial"/>
          <w:bCs/>
          <w:sz w:val="22"/>
          <w:szCs w:val="22"/>
        </w:rPr>
        <w:t xml:space="preserve"> </w:t>
      </w:r>
      <w:r w:rsidRPr="008A18F6">
        <w:rPr>
          <w:rFonts w:ascii="Arial" w:hAnsi="Arial" w:cs="Arial"/>
          <w:sz w:val="22"/>
          <w:szCs w:val="22"/>
        </w:rPr>
        <w:t>(dále jen „</w:t>
      </w:r>
      <w:r w:rsidRPr="00453BDF">
        <w:rPr>
          <w:rFonts w:ascii="Arial" w:hAnsi="Arial" w:cs="Arial"/>
          <w:b/>
          <w:bCs/>
          <w:sz w:val="22"/>
          <w:szCs w:val="22"/>
        </w:rPr>
        <w:t>Veřejná zakázka</w:t>
      </w:r>
      <w:r w:rsidRPr="008C4CBA">
        <w:rPr>
          <w:rFonts w:ascii="Arial" w:hAnsi="Arial" w:cs="Arial"/>
          <w:sz w:val="22"/>
          <w:szCs w:val="22"/>
        </w:rPr>
        <w:t xml:space="preserve">“) – výkaz výměr, 5) nabídka </w:t>
      </w:r>
      <w:r w:rsidR="0087231C" w:rsidRPr="008C4CBA">
        <w:rPr>
          <w:rFonts w:ascii="Arial" w:hAnsi="Arial" w:cs="Arial"/>
          <w:sz w:val="22"/>
          <w:szCs w:val="22"/>
        </w:rPr>
        <w:t xml:space="preserve">dodavatele </w:t>
      </w:r>
      <w:r w:rsidRPr="008C4CBA">
        <w:rPr>
          <w:rFonts w:ascii="Arial" w:hAnsi="Arial" w:cs="Arial"/>
          <w:sz w:val="22"/>
          <w:szCs w:val="22"/>
        </w:rPr>
        <w:t>ostatní, 6) zadávací dokumentace Veřejné zakázky.</w:t>
      </w:r>
    </w:p>
    <w:p w14:paraId="6FE5659A" w14:textId="3F04E143" w:rsidR="000E102E" w:rsidRPr="00BA2F9A" w:rsidRDefault="0087231C" w:rsidP="000D1C7B">
      <w:pPr>
        <w:pStyle w:val="Nadpis2"/>
      </w:pPr>
      <w:r w:rsidRPr="008C4CBA">
        <w:t xml:space="preserve">Dodavatel </w:t>
      </w:r>
      <w:r w:rsidR="000E102E" w:rsidRPr="008C4CBA">
        <w:t>prohlašuje, že vypracoval nabídku na dílo úplně a beze zbytku</w:t>
      </w:r>
      <w:r w:rsidR="00B43E39" w:rsidRPr="008C4CBA">
        <w:t xml:space="preserve"> a že provedl kontrolu součtů jednotlivých položek soupisu prací. </w:t>
      </w:r>
      <w:r w:rsidR="000E102E" w:rsidRPr="008C4CBA">
        <w:t xml:space="preserve">Jeho nabídka obsahuje všechny materiály, práce a postupy a technologie, které jsou potřebné k dohotovení díla. </w:t>
      </w:r>
      <w:r w:rsidR="006F187D">
        <w:t xml:space="preserve"> Vyskytnou-li se v průběhu realizace díla </w:t>
      </w:r>
      <w:r w:rsidR="00B8597F" w:rsidRPr="008C4CBA">
        <w:t>dodatečné stavební práce, které se nepovažují za změnu závazku ze smlouvy dle § 222 zákona č. 134/2016 Sb., o zadávání veřejných zakázek, v</w:t>
      </w:r>
      <w:r w:rsidR="000D07E0">
        <w:t> </w:t>
      </w:r>
      <w:r w:rsidR="00B8597F" w:rsidRPr="008C4CBA">
        <w:t xml:space="preserve">platném znění, (dále </w:t>
      </w:r>
      <w:r w:rsidR="005916B5" w:rsidRPr="008C4CBA">
        <w:t>také</w:t>
      </w:r>
      <w:r w:rsidR="00B8597F" w:rsidRPr="008C4CBA">
        <w:t xml:space="preserve"> „</w:t>
      </w:r>
      <w:r w:rsidR="00B8597F" w:rsidRPr="00BA2F9A">
        <w:rPr>
          <w:b/>
        </w:rPr>
        <w:t>ZZVZ</w:t>
      </w:r>
      <w:r w:rsidR="00B8597F" w:rsidRPr="008C4CBA">
        <w:t xml:space="preserve">“), může objednatel uzavřít dodatek na tyto dodatečné stavební práce. </w:t>
      </w:r>
      <w:r w:rsidR="0072285C" w:rsidRPr="008C4CBA">
        <w:t>Postup pro zadávání dodatečných stavebních prací je stanoven v </w:t>
      </w:r>
      <w:r w:rsidR="005A3082">
        <w:t>odst.</w:t>
      </w:r>
      <w:r w:rsidR="0072285C" w:rsidRPr="008C4CBA">
        <w:t xml:space="preserve"> 3.4</w:t>
      </w:r>
      <w:r w:rsidR="00755530">
        <w:t xml:space="preserve"> této</w:t>
      </w:r>
      <w:r w:rsidR="0072285C" w:rsidRPr="008C4CBA">
        <w:t xml:space="preserve"> </w:t>
      </w:r>
      <w:r w:rsidR="0071602B" w:rsidRPr="008C4CBA">
        <w:t>S</w:t>
      </w:r>
      <w:r w:rsidR="0072285C" w:rsidRPr="008C4CBA">
        <w:t>mlouvy.</w:t>
      </w:r>
      <w:r w:rsidR="000E102E" w:rsidRPr="008C4CBA">
        <w:t xml:space="preserve"> Existenci </w:t>
      </w:r>
      <w:r w:rsidR="007E3239" w:rsidRPr="008C4CBA">
        <w:t xml:space="preserve">a naplnění </w:t>
      </w:r>
      <w:r w:rsidR="000E102E" w:rsidRPr="008C4CBA">
        <w:t xml:space="preserve">těchto okolností prokazuje </w:t>
      </w:r>
      <w:r w:rsidRPr="008C4CBA">
        <w:t>dodavatel</w:t>
      </w:r>
      <w:r w:rsidR="000E102E" w:rsidRPr="008C4CBA">
        <w:t>.</w:t>
      </w:r>
    </w:p>
    <w:p w14:paraId="6188AEEF" w14:textId="2ACF1CC1" w:rsidR="00115990" w:rsidRPr="00BA2F9A" w:rsidRDefault="00FD5DD9" w:rsidP="000D1C7B">
      <w:pPr>
        <w:pStyle w:val="Nadpis1"/>
        <w:ind w:left="709" w:hanging="709"/>
      </w:pPr>
      <w:r w:rsidRPr="00BA2F9A">
        <w:t xml:space="preserve">Doba zhotovení díla, </w:t>
      </w:r>
      <w:r w:rsidRPr="000D1C7B">
        <w:t>podmínky</w:t>
      </w:r>
      <w:r w:rsidRPr="00BA2F9A">
        <w:t xml:space="preserve"> pro provádění změn díla</w:t>
      </w:r>
    </w:p>
    <w:p w14:paraId="045245DF" w14:textId="01751785" w:rsidR="00DE69A6" w:rsidRPr="008C4CBA" w:rsidRDefault="009F32DE" w:rsidP="009F32DE">
      <w:pPr>
        <w:pStyle w:val="Nadpis2"/>
      </w:pPr>
      <w:r w:rsidRPr="009F32DE">
        <w:t>Dodavatel provede (tj. dokončí a předá) dílo specifikované v odst. 1.</w:t>
      </w:r>
      <w:r w:rsidR="002C3367">
        <w:t>1</w:t>
      </w:r>
      <w:r w:rsidRPr="009F32DE">
        <w:t xml:space="preserve"> a 1.</w:t>
      </w:r>
      <w:r w:rsidR="002C3367">
        <w:t>5</w:t>
      </w:r>
      <w:r w:rsidRPr="009F32DE">
        <w:t xml:space="preserve"> </w:t>
      </w:r>
      <w:r w:rsidR="00755530">
        <w:t>této S</w:t>
      </w:r>
      <w:r w:rsidRPr="009F32DE">
        <w:t xml:space="preserve">mlouvy v termínu do </w:t>
      </w:r>
      <w:r w:rsidR="002322AE" w:rsidRPr="002322AE">
        <w:rPr>
          <w:b/>
        </w:rPr>
        <w:t>1</w:t>
      </w:r>
      <w:r w:rsidR="008E4598">
        <w:rPr>
          <w:b/>
        </w:rPr>
        <w:t>2</w:t>
      </w:r>
      <w:r w:rsidR="00725AF0">
        <w:t xml:space="preserve"> </w:t>
      </w:r>
      <w:r w:rsidR="0099084D">
        <w:t xml:space="preserve">kalendářních </w:t>
      </w:r>
      <w:r w:rsidR="00725AF0">
        <w:t xml:space="preserve">měsíců </w:t>
      </w:r>
      <w:r w:rsidRPr="009F32DE">
        <w:t>ode dne protokolárního předání staveniště</w:t>
      </w:r>
      <w:r w:rsidR="00CE5FB0">
        <w:t xml:space="preserve"> </w:t>
      </w:r>
      <w:r w:rsidRPr="009F32DE">
        <w:t>a</w:t>
      </w:r>
      <w:r w:rsidR="00B1259E">
        <w:t> </w:t>
      </w:r>
      <w:r w:rsidRPr="009F32DE">
        <w:t xml:space="preserve">v souladu </w:t>
      </w:r>
      <w:r w:rsidR="00AD25BF">
        <w:t>F</w:t>
      </w:r>
      <w:r w:rsidR="00AD25BF" w:rsidRPr="00777802">
        <w:t>inanční</w:t>
      </w:r>
      <w:r w:rsidR="006A4A34">
        <w:t>m</w:t>
      </w:r>
      <w:r w:rsidR="00AD25BF" w:rsidRPr="00777802">
        <w:t xml:space="preserve"> a časový</w:t>
      </w:r>
      <w:r w:rsidR="006A4A34">
        <w:t>m</w:t>
      </w:r>
      <w:r w:rsidR="00AD25BF" w:rsidRPr="00777802">
        <w:t xml:space="preserve"> harmonogram stavby</w:t>
      </w:r>
      <w:r w:rsidR="00AD25BF">
        <w:t xml:space="preserve"> (dále jen „</w:t>
      </w:r>
      <w:r w:rsidR="00AD25BF" w:rsidRPr="00AD25BF">
        <w:rPr>
          <w:b/>
        </w:rPr>
        <w:t>HMG</w:t>
      </w:r>
      <w:r w:rsidR="00AD25BF">
        <w:t>“)</w:t>
      </w:r>
      <w:r w:rsidR="00853D26">
        <w:t>.</w:t>
      </w:r>
    </w:p>
    <w:p w14:paraId="71FCE7A3" w14:textId="14AD21D1" w:rsidR="00BF5553" w:rsidRPr="000D1C7B" w:rsidRDefault="00951B39" w:rsidP="000D1C7B">
      <w:pPr>
        <w:pStyle w:val="Nadpis2"/>
      </w:pPr>
      <w:r w:rsidRPr="008C4CBA">
        <w:t xml:space="preserve">K započetí </w:t>
      </w:r>
      <w:r w:rsidR="00453BDF" w:rsidRPr="00453BDF">
        <w:t>plnění předmětu díla bude dodavatel objednatelem vyzván písemně,</w:t>
      </w:r>
      <w:r w:rsidR="000D07E0">
        <w:t xml:space="preserve"> </w:t>
      </w:r>
      <w:r w:rsidR="00EE5048">
        <w:t xml:space="preserve">např. </w:t>
      </w:r>
      <w:r w:rsidR="00453BDF" w:rsidRPr="00453BDF">
        <w:t>e-</w:t>
      </w:r>
      <w:r w:rsidR="00453BDF">
        <w:t>m</w:t>
      </w:r>
      <w:r w:rsidR="00453BDF" w:rsidRPr="00453BDF">
        <w:t>ailem, a to nejméně 7 kalendářních dnů před požadovaným započetím prací, přičemž dodavatel je povinen potvrdit převzetí této výzvy</w:t>
      </w:r>
      <w:r w:rsidR="00EE5048">
        <w:t xml:space="preserve"> </w:t>
      </w:r>
      <w:r w:rsidR="00453BDF" w:rsidRPr="00453BDF">
        <w:t xml:space="preserve">písemně, </w:t>
      </w:r>
      <w:r w:rsidR="00EE5048">
        <w:t xml:space="preserve">např. </w:t>
      </w:r>
      <w:r w:rsidR="00453BDF" w:rsidRPr="00453BDF">
        <w:t xml:space="preserve">e-mailem, s uvedením přesného data započetí předmětu plnění dle článku </w:t>
      </w:r>
      <w:r w:rsidR="00755530">
        <w:t>1</w:t>
      </w:r>
      <w:r w:rsidR="00453BDF" w:rsidRPr="00453BDF">
        <w:t xml:space="preserve"> této </w:t>
      </w:r>
      <w:r w:rsidR="00F745B6">
        <w:t>S</w:t>
      </w:r>
      <w:r w:rsidR="00453BDF" w:rsidRPr="00453BDF">
        <w:t xml:space="preserve">mlouvy. Dodavatel je povinen zahájit provádění díla v termínu dle zaslané výzvy. V případě, že výzva neobsahuje přesný termín zahájení provádění díla, je dodavatel povinen zahájit </w:t>
      </w:r>
      <w:r w:rsidR="00453BDF" w:rsidRPr="00453BDF">
        <w:lastRenderedPageBreak/>
        <w:t xml:space="preserve">provádění díla do 7 dnů ode dne obdržení výzvy dle tohoto odstavce. Tato lhůta neplatí, pokud objednatel nedodrží podmínky vážící se k zahájení stavby dle této smlouvy. </w:t>
      </w:r>
    </w:p>
    <w:p w14:paraId="13310784" w14:textId="6C2CD612" w:rsidR="000E102E" w:rsidRPr="008C4CBA" w:rsidRDefault="000E102E" w:rsidP="000D1C7B">
      <w:pPr>
        <w:pStyle w:val="Nadpis2"/>
      </w:pPr>
      <w:r w:rsidRPr="008C4CBA">
        <w:t xml:space="preserve">V případě, že </w:t>
      </w:r>
      <w:r w:rsidR="0087231C" w:rsidRPr="008C4CBA">
        <w:t xml:space="preserve">dodavatel </w:t>
      </w:r>
      <w:r w:rsidRPr="008C4CBA">
        <w:t>začne provádět dílo bez písemné výzvy popsané v</w:t>
      </w:r>
      <w:r w:rsidR="00CE21BB" w:rsidRPr="008C4CBA">
        <w:t> </w:t>
      </w:r>
      <w:r w:rsidR="004932D7" w:rsidRPr="008C4CBA">
        <w:t>odst.</w:t>
      </w:r>
      <w:r w:rsidRPr="008C4CBA">
        <w:t xml:space="preserve"> 2.2</w:t>
      </w:r>
      <w:r w:rsidR="00755530">
        <w:t xml:space="preserve"> této</w:t>
      </w:r>
      <w:r w:rsidR="0071602B" w:rsidRPr="008C4CBA">
        <w:t xml:space="preserve"> S</w:t>
      </w:r>
      <w:r w:rsidRPr="008C4CBA">
        <w:t>mlouvy,</w:t>
      </w:r>
      <w:r w:rsidR="00DC296B" w:rsidRPr="008C4CBA">
        <w:t xml:space="preserve"> </w:t>
      </w:r>
      <w:r w:rsidRPr="008C4CBA">
        <w:t xml:space="preserve">nese </w:t>
      </w:r>
      <w:r w:rsidR="00C9403A">
        <w:t xml:space="preserve">dodavatel </w:t>
      </w:r>
      <w:r w:rsidRPr="008C4CBA">
        <w:t>náklady na práce a dodávky takto provedené sám a</w:t>
      </w:r>
      <w:r w:rsidR="00F125FF">
        <w:t> </w:t>
      </w:r>
      <w:r w:rsidRPr="008C4CBA">
        <w:t>objednatel není povinen jejich cenu ani náklady takto vynaložené hradit.</w:t>
      </w:r>
    </w:p>
    <w:p w14:paraId="2A6AFEDE" w14:textId="702AC807" w:rsidR="00B73F35" w:rsidRPr="000D1C7B" w:rsidRDefault="0087231C" w:rsidP="000D1C7B">
      <w:pPr>
        <w:pStyle w:val="Nadpis2"/>
      </w:pPr>
      <w:r w:rsidRPr="008C4CBA">
        <w:t xml:space="preserve">Dodavatel </w:t>
      </w:r>
      <w:r w:rsidR="000E102E" w:rsidRPr="008C4CBA">
        <w:t>může provést dílo před sjednanou dobou.</w:t>
      </w:r>
    </w:p>
    <w:p w14:paraId="5AB33BFA" w14:textId="19E970FF" w:rsidR="008D2A9B" w:rsidRPr="004624F1" w:rsidRDefault="00DD732B" w:rsidP="000D1C7B">
      <w:pPr>
        <w:pStyle w:val="Nadpis2"/>
      </w:pPr>
      <w:r w:rsidRPr="004624F1">
        <w:t>Provádění díla se v rámci zimního období přerušuje po dobu trvání nevhodných klimatických podmínek zamezující provádění díla. Po tuto dobu neběží term</w:t>
      </w:r>
      <w:r w:rsidR="00DB3FA2" w:rsidRPr="004624F1">
        <w:t>ín pro dokončení díla dle S</w:t>
      </w:r>
      <w:r w:rsidRPr="003B3847">
        <w:t>mlouvy.</w:t>
      </w:r>
      <w:r w:rsidR="00F67F3A" w:rsidRPr="003B3847">
        <w:t xml:space="preserve"> Oznámení o nutnosti přerušení provádění dle tohoto odstavce musí být provedeno neprodleně, do tří pracovních dnů od momentu, kdy se dodavatel o nutnosti přerušení provádění díla dozvěděl, a to písemně nebo elektronicky.</w:t>
      </w:r>
    </w:p>
    <w:p w14:paraId="38967BFF" w14:textId="091B7A83" w:rsidR="00522D87" w:rsidRPr="008E00F1" w:rsidRDefault="0057467F" w:rsidP="008E00F1">
      <w:pPr>
        <w:pStyle w:val="Nadpis2"/>
      </w:pPr>
      <w:r>
        <w:t>Objednatel</w:t>
      </w:r>
      <w:r w:rsidRPr="00522D87">
        <w:t xml:space="preserve"> </w:t>
      </w:r>
      <w:r w:rsidR="00522D87" w:rsidRPr="00522D87">
        <w:t xml:space="preserve">si vyhrazuje </w:t>
      </w:r>
      <w:r w:rsidR="005B130B">
        <w:t>možnost</w:t>
      </w:r>
      <w:r w:rsidR="00522D87" w:rsidRPr="00522D87">
        <w:t xml:space="preserve"> prodloužení doby plnění </w:t>
      </w:r>
      <w:r>
        <w:t>d</w:t>
      </w:r>
      <w:r w:rsidR="00522D87" w:rsidRPr="00522D87">
        <w:t xml:space="preserve">odavatele o dobu, po kterou trvá překážka, bránící </w:t>
      </w:r>
      <w:r>
        <w:t>d</w:t>
      </w:r>
      <w:r w:rsidR="00522D87" w:rsidRPr="00522D87">
        <w:t xml:space="preserve">odavateli v řádném plnění </w:t>
      </w:r>
      <w:r>
        <w:t>S</w:t>
      </w:r>
      <w:r w:rsidR="00522D87" w:rsidRPr="00522D87">
        <w:t>mlouvy. Tato překážka může spočívat zejména</w:t>
      </w:r>
      <w:r w:rsidR="00755530">
        <w:t xml:space="preserve"> v</w:t>
      </w:r>
      <w:r w:rsidR="00522D87" w:rsidRPr="00522D87">
        <w:t xml:space="preserve">: </w:t>
      </w:r>
    </w:p>
    <w:p w14:paraId="7A9B476E" w14:textId="7E37A1BE" w:rsidR="008E00F1" w:rsidRPr="00755530" w:rsidRDefault="008E00F1">
      <w:pPr>
        <w:pStyle w:val="Odstavecseseznamem"/>
        <w:keepNext/>
        <w:widowControl/>
        <w:numPr>
          <w:ilvl w:val="1"/>
          <w:numId w:val="10"/>
        </w:numPr>
        <w:suppressAutoHyphens w:val="0"/>
        <w:spacing w:before="120" w:after="120" w:line="360" w:lineRule="auto"/>
        <w:ind w:left="1276" w:hanging="567"/>
        <w:textAlignment w:val="auto"/>
        <w:rPr>
          <w:rFonts w:ascii="Arial" w:hAnsi="Arial" w:cs="Arial"/>
          <w:sz w:val="22"/>
          <w:szCs w:val="22"/>
        </w:rPr>
      </w:pPr>
      <w:r w:rsidRPr="00755530">
        <w:rPr>
          <w:rFonts w:ascii="Arial" w:hAnsi="Arial" w:cs="Arial"/>
          <w:sz w:val="22"/>
          <w:szCs w:val="22"/>
        </w:rPr>
        <w:t xml:space="preserve">prodloužení </w:t>
      </w:r>
      <w:r w:rsidR="00755530">
        <w:rPr>
          <w:rFonts w:ascii="Arial" w:hAnsi="Arial" w:cs="Arial"/>
          <w:sz w:val="22"/>
          <w:szCs w:val="22"/>
        </w:rPr>
        <w:t>doby</w:t>
      </w:r>
      <w:r w:rsidRPr="00755530">
        <w:rPr>
          <w:rFonts w:ascii="Arial" w:hAnsi="Arial" w:cs="Arial"/>
          <w:sz w:val="22"/>
          <w:szCs w:val="22"/>
        </w:rPr>
        <w:t xml:space="preserve"> plnění v případě závažných okolností, jakými jsou zejména nouzový stav v důsledku pandemie, havárie, živelná katastrofa nebo válečný konflikt. Musí se jednat o zásadní, jednorázové a nikoli běžné okolnosti nebo události, které jsou nezávislé na vůli </w:t>
      </w:r>
      <w:r w:rsidR="00755530">
        <w:rPr>
          <w:rFonts w:ascii="Arial" w:hAnsi="Arial" w:cs="Arial"/>
          <w:sz w:val="22"/>
          <w:szCs w:val="22"/>
        </w:rPr>
        <w:t>objednatele</w:t>
      </w:r>
      <w:r w:rsidRPr="00755530">
        <w:rPr>
          <w:rFonts w:ascii="Arial" w:hAnsi="Arial" w:cs="Arial"/>
          <w:sz w:val="22"/>
          <w:szCs w:val="22"/>
        </w:rPr>
        <w:t xml:space="preserve"> a dodavatele. Prodloužení původní</w:t>
      </w:r>
      <w:r w:rsidR="00755530">
        <w:rPr>
          <w:rFonts w:ascii="Arial" w:hAnsi="Arial" w:cs="Arial"/>
          <w:sz w:val="22"/>
          <w:szCs w:val="22"/>
        </w:rPr>
        <w:t xml:space="preserve"> doby plnění dle této Smlouvy </w:t>
      </w:r>
      <w:r w:rsidRPr="00755530">
        <w:rPr>
          <w:rFonts w:ascii="Arial" w:hAnsi="Arial" w:cs="Arial"/>
          <w:sz w:val="22"/>
          <w:szCs w:val="22"/>
        </w:rPr>
        <w:t xml:space="preserve">nesmí být zapříčiněno vědomým jednáním </w:t>
      </w:r>
      <w:r w:rsidR="00755530">
        <w:rPr>
          <w:rFonts w:ascii="Arial" w:hAnsi="Arial" w:cs="Arial"/>
          <w:sz w:val="22"/>
          <w:szCs w:val="22"/>
        </w:rPr>
        <w:t>objednatele</w:t>
      </w:r>
      <w:r w:rsidRPr="00755530">
        <w:rPr>
          <w:rFonts w:ascii="Arial" w:hAnsi="Arial" w:cs="Arial"/>
          <w:sz w:val="22"/>
          <w:szCs w:val="22"/>
        </w:rPr>
        <w:t xml:space="preserve"> nebo dodavatele. Dodavatel musí předem objektivně odůvodnit, že překážka brání plnění </w:t>
      </w:r>
      <w:r w:rsidR="00755530">
        <w:rPr>
          <w:rFonts w:ascii="Arial" w:hAnsi="Arial" w:cs="Arial"/>
          <w:sz w:val="22"/>
          <w:szCs w:val="22"/>
        </w:rPr>
        <w:t>této S</w:t>
      </w:r>
      <w:r w:rsidRPr="00755530">
        <w:rPr>
          <w:rFonts w:ascii="Arial" w:hAnsi="Arial" w:cs="Arial"/>
          <w:sz w:val="22"/>
          <w:szCs w:val="22"/>
        </w:rPr>
        <w:t>mlouvy, dále prokazatelně doložit okamžik vzniku překážky a její předpokládané trvání. Následně bude uzavřen dodatek k</w:t>
      </w:r>
      <w:r w:rsidR="00755530">
        <w:rPr>
          <w:rFonts w:ascii="Arial" w:hAnsi="Arial" w:cs="Arial"/>
          <w:sz w:val="22"/>
          <w:szCs w:val="22"/>
        </w:rPr>
        <w:t xml:space="preserve"> této</w:t>
      </w:r>
      <w:r w:rsidRPr="00755530">
        <w:rPr>
          <w:rFonts w:ascii="Arial" w:hAnsi="Arial" w:cs="Arial"/>
          <w:sz w:val="22"/>
          <w:szCs w:val="22"/>
        </w:rPr>
        <w:t xml:space="preserve"> </w:t>
      </w:r>
      <w:r w:rsidR="00755530">
        <w:rPr>
          <w:rFonts w:ascii="Arial" w:hAnsi="Arial" w:cs="Arial"/>
          <w:sz w:val="22"/>
          <w:szCs w:val="22"/>
        </w:rPr>
        <w:t>S</w:t>
      </w:r>
      <w:r w:rsidRPr="00755530">
        <w:rPr>
          <w:rFonts w:ascii="Arial" w:hAnsi="Arial" w:cs="Arial"/>
          <w:sz w:val="22"/>
          <w:szCs w:val="22"/>
        </w:rPr>
        <w:t xml:space="preserve">mlouvě. Dodací lhůta bude prodloužena o dobu trvání překážky, nejdéle o </w:t>
      </w:r>
      <w:r w:rsidR="00755530">
        <w:rPr>
          <w:rFonts w:ascii="Arial" w:hAnsi="Arial" w:cs="Arial"/>
          <w:sz w:val="22"/>
          <w:szCs w:val="22"/>
        </w:rPr>
        <w:t>třicet (</w:t>
      </w:r>
      <w:r w:rsidRPr="00755530">
        <w:rPr>
          <w:rFonts w:ascii="Arial" w:hAnsi="Arial" w:cs="Arial"/>
          <w:sz w:val="22"/>
          <w:szCs w:val="22"/>
        </w:rPr>
        <w:t>30</w:t>
      </w:r>
      <w:r w:rsidR="00755530">
        <w:rPr>
          <w:rFonts w:ascii="Arial" w:hAnsi="Arial" w:cs="Arial"/>
          <w:sz w:val="22"/>
          <w:szCs w:val="22"/>
        </w:rPr>
        <w:t>)</w:t>
      </w:r>
      <w:r w:rsidRPr="00755530">
        <w:rPr>
          <w:rFonts w:ascii="Arial" w:hAnsi="Arial" w:cs="Arial"/>
          <w:sz w:val="22"/>
          <w:szCs w:val="22"/>
        </w:rPr>
        <w:t xml:space="preserve"> kalendářních dnů. Trvá-li překážka déle, bude uzavřen nový dodatek se stejným postupem. </w:t>
      </w:r>
      <w:r w:rsidR="00755530">
        <w:rPr>
          <w:rFonts w:ascii="Arial" w:hAnsi="Arial" w:cs="Arial"/>
          <w:sz w:val="22"/>
          <w:szCs w:val="22"/>
        </w:rPr>
        <w:t xml:space="preserve">Objednatel </w:t>
      </w:r>
      <w:r w:rsidRPr="00755530">
        <w:rPr>
          <w:rFonts w:ascii="Arial" w:hAnsi="Arial" w:cs="Arial"/>
          <w:sz w:val="22"/>
          <w:szCs w:val="22"/>
        </w:rPr>
        <w:t>neschválí prodloužení dodací lhůty v případě, že se jedná o překážku, které nemá zásadní vliv na poskytované plnění;</w:t>
      </w:r>
    </w:p>
    <w:p w14:paraId="32103362" w14:textId="187AE9D6" w:rsidR="008E00F1" w:rsidRPr="00755530" w:rsidRDefault="008E00F1">
      <w:pPr>
        <w:pStyle w:val="Odstavecseseznamem"/>
        <w:widowControl/>
        <w:numPr>
          <w:ilvl w:val="1"/>
          <w:numId w:val="10"/>
        </w:numPr>
        <w:suppressAutoHyphens w:val="0"/>
        <w:spacing w:before="120" w:after="120" w:line="360" w:lineRule="auto"/>
        <w:ind w:left="1276" w:hanging="567"/>
        <w:textAlignment w:val="auto"/>
        <w:rPr>
          <w:rFonts w:ascii="Arial" w:hAnsi="Arial" w:cs="Arial"/>
          <w:sz w:val="22"/>
          <w:szCs w:val="22"/>
        </w:rPr>
      </w:pPr>
      <w:r w:rsidRPr="00755530">
        <w:rPr>
          <w:rFonts w:ascii="Arial" w:hAnsi="Arial" w:cs="Arial"/>
          <w:sz w:val="22"/>
          <w:szCs w:val="22"/>
        </w:rPr>
        <w:t xml:space="preserve">prodloužení </w:t>
      </w:r>
      <w:r w:rsidR="00755530">
        <w:rPr>
          <w:rFonts w:ascii="Arial" w:hAnsi="Arial" w:cs="Arial"/>
          <w:sz w:val="22"/>
          <w:szCs w:val="22"/>
        </w:rPr>
        <w:t>doby</w:t>
      </w:r>
      <w:r w:rsidRPr="00755530">
        <w:rPr>
          <w:rFonts w:ascii="Arial" w:hAnsi="Arial" w:cs="Arial"/>
          <w:sz w:val="22"/>
          <w:szCs w:val="22"/>
        </w:rPr>
        <w:t xml:space="preserve"> plnění v případě, že vyvstane překážka na straně správních orgánů, kdy plnění dodavatele je na jednání těchto orgánů závislé a je jimi podmíněno, přičemž dodavatel jednající s náležitou péčí nemohl vzniku překážky na straně správních orgánů zabránit;</w:t>
      </w:r>
    </w:p>
    <w:p w14:paraId="32900A26" w14:textId="1B9BFFB6" w:rsidR="008E00F1" w:rsidRPr="00755530" w:rsidRDefault="008E00F1">
      <w:pPr>
        <w:pStyle w:val="Odstavecseseznamem"/>
        <w:widowControl/>
        <w:numPr>
          <w:ilvl w:val="1"/>
          <w:numId w:val="10"/>
        </w:numPr>
        <w:suppressAutoHyphens w:val="0"/>
        <w:spacing w:before="120" w:after="120" w:line="360" w:lineRule="auto"/>
        <w:ind w:left="1276" w:hanging="567"/>
        <w:textAlignment w:val="auto"/>
        <w:rPr>
          <w:rFonts w:ascii="Arial" w:hAnsi="Arial" w:cs="Arial"/>
          <w:sz w:val="22"/>
          <w:szCs w:val="22"/>
        </w:rPr>
      </w:pPr>
      <w:r w:rsidRPr="00755530">
        <w:rPr>
          <w:rFonts w:ascii="Arial" w:hAnsi="Arial" w:cs="Arial"/>
          <w:sz w:val="22"/>
          <w:szCs w:val="22"/>
        </w:rPr>
        <w:t xml:space="preserve">prodloužení </w:t>
      </w:r>
      <w:r w:rsidR="00755530">
        <w:rPr>
          <w:rFonts w:ascii="Arial" w:hAnsi="Arial" w:cs="Arial"/>
          <w:sz w:val="22"/>
          <w:szCs w:val="22"/>
        </w:rPr>
        <w:t>doby</w:t>
      </w:r>
      <w:r w:rsidRPr="00755530">
        <w:rPr>
          <w:rFonts w:ascii="Arial" w:hAnsi="Arial" w:cs="Arial"/>
          <w:sz w:val="22"/>
          <w:szCs w:val="22"/>
        </w:rPr>
        <w:t xml:space="preserve"> plnění v případě, že vyvstanou okolnosti, které </w:t>
      </w:r>
      <w:r w:rsidR="00755530">
        <w:rPr>
          <w:rFonts w:ascii="Arial" w:hAnsi="Arial" w:cs="Arial"/>
          <w:sz w:val="22"/>
          <w:szCs w:val="22"/>
        </w:rPr>
        <w:t xml:space="preserve">objednatel </w:t>
      </w:r>
      <w:r w:rsidRPr="00755530">
        <w:rPr>
          <w:rFonts w:ascii="Arial" w:hAnsi="Arial" w:cs="Arial"/>
          <w:sz w:val="22"/>
          <w:szCs w:val="22"/>
        </w:rPr>
        <w:t>ani dodavatel nemohli rozumně předpokládat a které nezávisí na jejich vůli (např.</w:t>
      </w:r>
      <w:r w:rsidR="00F125FF">
        <w:rPr>
          <w:rFonts w:ascii="Arial" w:hAnsi="Arial" w:cs="Arial"/>
          <w:sz w:val="22"/>
          <w:szCs w:val="22"/>
        </w:rPr>
        <w:t> </w:t>
      </w:r>
      <w:r w:rsidRPr="00755530">
        <w:rPr>
          <w:rFonts w:ascii="Arial" w:hAnsi="Arial" w:cs="Arial"/>
          <w:sz w:val="22"/>
          <w:szCs w:val="22"/>
        </w:rPr>
        <w:t>objev archeologického naleziště);</w:t>
      </w:r>
    </w:p>
    <w:p w14:paraId="5AE21B96" w14:textId="10EFB8AC" w:rsidR="008E00F1" w:rsidRPr="00755530" w:rsidRDefault="008E00F1">
      <w:pPr>
        <w:pStyle w:val="Odstavecseseznamem"/>
        <w:widowControl/>
        <w:numPr>
          <w:ilvl w:val="1"/>
          <w:numId w:val="10"/>
        </w:numPr>
        <w:suppressAutoHyphens w:val="0"/>
        <w:spacing w:before="120" w:after="120" w:line="360" w:lineRule="auto"/>
        <w:ind w:left="1276" w:hanging="567"/>
        <w:textAlignment w:val="auto"/>
        <w:rPr>
          <w:rFonts w:ascii="Arial" w:hAnsi="Arial" w:cs="Arial"/>
          <w:sz w:val="22"/>
          <w:szCs w:val="22"/>
        </w:rPr>
      </w:pPr>
      <w:r w:rsidRPr="00755530">
        <w:rPr>
          <w:rFonts w:ascii="Arial" w:hAnsi="Arial" w:cs="Arial"/>
          <w:sz w:val="22"/>
          <w:szCs w:val="22"/>
        </w:rPr>
        <w:lastRenderedPageBreak/>
        <w:t xml:space="preserve">prodloužení </w:t>
      </w:r>
      <w:r w:rsidR="00755530">
        <w:rPr>
          <w:rFonts w:ascii="Arial" w:hAnsi="Arial" w:cs="Arial"/>
          <w:sz w:val="22"/>
          <w:szCs w:val="22"/>
        </w:rPr>
        <w:t>doby</w:t>
      </w:r>
      <w:r w:rsidRPr="00755530">
        <w:rPr>
          <w:rFonts w:ascii="Arial" w:hAnsi="Arial" w:cs="Arial"/>
          <w:sz w:val="22"/>
          <w:szCs w:val="22"/>
        </w:rPr>
        <w:t xml:space="preserve"> plnění v případě, že nastane potřeba provést vícepráce. Dodavatel může vznést nárok na prodloužení termínu realizace plnění na základě jím zpracovaného návrhu provedení víceprací (popř. upraveného harmonogramu prací), který předloží </w:t>
      </w:r>
      <w:r w:rsidR="00755530">
        <w:rPr>
          <w:rFonts w:ascii="Arial" w:hAnsi="Arial" w:cs="Arial"/>
          <w:sz w:val="22"/>
          <w:szCs w:val="22"/>
        </w:rPr>
        <w:t>objednateli</w:t>
      </w:r>
      <w:r w:rsidRPr="00755530">
        <w:rPr>
          <w:rFonts w:ascii="Arial" w:hAnsi="Arial" w:cs="Arial"/>
          <w:sz w:val="22"/>
          <w:szCs w:val="22"/>
        </w:rPr>
        <w:t xml:space="preserve">. Technický dozor stavebníka může návrh provedení víceprací doporučit </w:t>
      </w:r>
      <w:r w:rsidR="00755530">
        <w:rPr>
          <w:rFonts w:ascii="Arial" w:hAnsi="Arial" w:cs="Arial"/>
          <w:sz w:val="22"/>
          <w:szCs w:val="22"/>
        </w:rPr>
        <w:t>objednateli</w:t>
      </w:r>
      <w:r w:rsidRPr="00755530">
        <w:rPr>
          <w:rFonts w:ascii="Arial" w:hAnsi="Arial" w:cs="Arial"/>
          <w:sz w:val="22"/>
          <w:szCs w:val="22"/>
        </w:rPr>
        <w:t xml:space="preserve"> ke schválení, odmítnout nebo vrátit dodavateli k přepracování. Pokud bude návrh provedení víceprací </w:t>
      </w:r>
      <w:r w:rsidR="00755530">
        <w:rPr>
          <w:rFonts w:ascii="Arial" w:hAnsi="Arial" w:cs="Arial"/>
          <w:sz w:val="22"/>
          <w:szCs w:val="22"/>
        </w:rPr>
        <w:t xml:space="preserve">objednatelem </w:t>
      </w:r>
      <w:r w:rsidRPr="00755530">
        <w:rPr>
          <w:rFonts w:ascii="Arial" w:hAnsi="Arial" w:cs="Arial"/>
          <w:sz w:val="22"/>
          <w:szCs w:val="22"/>
        </w:rPr>
        <w:t xml:space="preserve">schválen, bude uzavřen dodatek, jehož předmětem bude prodloužení </w:t>
      </w:r>
      <w:r w:rsidR="00755530">
        <w:rPr>
          <w:rFonts w:ascii="Arial" w:hAnsi="Arial" w:cs="Arial"/>
          <w:sz w:val="22"/>
          <w:szCs w:val="22"/>
        </w:rPr>
        <w:t xml:space="preserve">doby </w:t>
      </w:r>
      <w:r w:rsidRPr="00755530">
        <w:rPr>
          <w:rFonts w:ascii="Arial" w:hAnsi="Arial" w:cs="Arial"/>
          <w:sz w:val="22"/>
          <w:szCs w:val="22"/>
        </w:rPr>
        <w:t>plnění v souvislosti s prováděním víceprací;</w:t>
      </w:r>
    </w:p>
    <w:p w14:paraId="2F4923C8" w14:textId="67539B35" w:rsidR="008E00F1" w:rsidRPr="00755530" w:rsidRDefault="008E00F1">
      <w:pPr>
        <w:pStyle w:val="Odstavecseseznamem"/>
        <w:widowControl/>
        <w:numPr>
          <w:ilvl w:val="1"/>
          <w:numId w:val="10"/>
        </w:numPr>
        <w:suppressAutoHyphens w:val="0"/>
        <w:spacing w:before="120" w:after="120" w:line="360" w:lineRule="auto"/>
        <w:ind w:left="1276" w:hanging="567"/>
        <w:textAlignment w:val="auto"/>
        <w:rPr>
          <w:rFonts w:ascii="Arial" w:hAnsi="Arial" w:cs="Arial"/>
          <w:sz w:val="22"/>
          <w:szCs w:val="22"/>
        </w:rPr>
      </w:pPr>
      <w:r w:rsidRPr="00755530">
        <w:rPr>
          <w:rFonts w:ascii="Arial" w:hAnsi="Arial" w:cs="Arial"/>
          <w:sz w:val="22"/>
          <w:szCs w:val="22"/>
        </w:rPr>
        <w:t>možnost</w:t>
      </w:r>
      <w:r w:rsidR="00755530">
        <w:rPr>
          <w:rFonts w:ascii="Arial" w:hAnsi="Arial" w:cs="Arial"/>
          <w:sz w:val="22"/>
          <w:szCs w:val="22"/>
        </w:rPr>
        <w:t>i</w:t>
      </w:r>
      <w:r w:rsidRPr="00755530">
        <w:rPr>
          <w:rFonts w:ascii="Arial" w:hAnsi="Arial" w:cs="Arial"/>
          <w:sz w:val="22"/>
          <w:szCs w:val="22"/>
        </w:rPr>
        <w:t xml:space="preserve"> změny závazku z</w:t>
      </w:r>
      <w:r w:rsidR="00755530">
        <w:rPr>
          <w:rFonts w:ascii="Arial" w:hAnsi="Arial" w:cs="Arial"/>
          <w:sz w:val="22"/>
          <w:szCs w:val="22"/>
        </w:rPr>
        <w:t xml:space="preserve"> této</w:t>
      </w:r>
      <w:r w:rsidRPr="00755530">
        <w:rPr>
          <w:rFonts w:ascii="Arial" w:hAnsi="Arial" w:cs="Arial"/>
          <w:sz w:val="22"/>
          <w:szCs w:val="22"/>
        </w:rPr>
        <w:t xml:space="preserve"> </w:t>
      </w:r>
      <w:r w:rsidR="00755530">
        <w:rPr>
          <w:rFonts w:ascii="Arial" w:hAnsi="Arial" w:cs="Arial"/>
          <w:sz w:val="22"/>
          <w:szCs w:val="22"/>
        </w:rPr>
        <w:t>S</w:t>
      </w:r>
      <w:r w:rsidRPr="00755530">
        <w:rPr>
          <w:rFonts w:ascii="Arial" w:hAnsi="Arial" w:cs="Arial"/>
          <w:sz w:val="22"/>
          <w:szCs w:val="22"/>
        </w:rPr>
        <w:t xml:space="preserve">mlouvy, kdy připouští navýšení / snížení nabídkové ceny v průběhu trvání </w:t>
      </w:r>
      <w:r w:rsidR="00755530">
        <w:rPr>
          <w:rFonts w:ascii="Arial" w:hAnsi="Arial" w:cs="Arial"/>
          <w:sz w:val="22"/>
          <w:szCs w:val="22"/>
        </w:rPr>
        <w:t xml:space="preserve">této </w:t>
      </w:r>
      <w:r w:rsidRPr="00755530">
        <w:rPr>
          <w:rFonts w:ascii="Arial" w:hAnsi="Arial" w:cs="Arial"/>
          <w:sz w:val="22"/>
          <w:szCs w:val="22"/>
        </w:rPr>
        <w:t>smlouvy v případě zvýšení / snížení zákonem stanovené sazby daně z přidané hodnoty podle zákona č. 235/2004 Sb., o dani z přidané hodnoty; v platném a účinném znění</w:t>
      </w:r>
      <w:r w:rsidR="007406DC">
        <w:rPr>
          <w:rFonts w:ascii="Arial" w:hAnsi="Arial" w:cs="Arial"/>
          <w:sz w:val="22"/>
          <w:szCs w:val="22"/>
        </w:rPr>
        <w:t xml:space="preserve"> (dále jen „</w:t>
      </w:r>
      <w:r w:rsidR="007406DC" w:rsidRPr="007406DC">
        <w:rPr>
          <w:rFonts w:ascii="Arial" w:hAnsi="Arial" w:cs="Arial"/>
          <w:b/>
          <w:bCs/>
          <w:sz w:val="22"/>
          <w:szCs w:val="22"/>
        </w:rPr>
        <w:t>zákon o DPH</w:t>
      </w:r>
      <w:r w:rsidR="007406DC">
        <w:rPr>
          <w:rFonts w:ascii="Arial" w:hAnsi="Arial" w:cs="Arial"/>
          <w:sz w:val="22"/>
          <w:szCs w:val="22"/>
        </w:rPr>
        <w:t>“)</w:t>
      </w:r>
      <w:r w:rsidRPr="00755530">
        <w:rPr>
          <w:rFonts w:ascii="Arial" w:hAnsi="Arial" w:cs="Arial"/>
          <w:sz w:val="22"/>
          <w:szCs w:val="22"/>
        </w:rPr>
        <w:t>; v</w:t>
      </w:r>
      <w:r w:rsidR="007406DC">
        <w:rPr>
          <w:rFonts w:ascii="Arial" w:hAnsi="Arial" w:cs="Arial"/>
          <w:sz w:val="22"/>
          <w:szCs w:val="22"/>
        </w:rPr>
        <w:t> </w:t>
      </w:r>
      <w:r w:rsidRPr="00755530">
        <w:rPr>
          <w:rFonts w:ascii="Arial" w:hAnsi="Arial" w:cs="Arial"/>
          <w:sz w:val="22"/>
          <w:szCs w:val="22"/>
        </w:rPr>
        <w:t xml:space="preserve">takovém případě bude zvýšena / snížena cena o příslušné navýšení / ponížení sazby DPH ode dne účinnosti nové zákonné úpravy DPH a dále případné změny za podmínek </w:t>
      </w:r>
      <w:r w:rsidR="00755530">
        <w:rPr>
          <w:rFonts w:ascii="Arial" w:hAnsi="Arial" w:cs="Arial"/>
          <w:sz w:val="22"/>
          <w:szCs w:val="22"/>
        </w:rPr>
        <w:t>stanovených touto S</w:t>
      </w:r>
      <w:r w:rsidRPr="00755530">
        <w:rPr>
          <w:rFonts w:ascii="Arial" w:hAnsi="Arial" w:cs="Arial"/>
          <w:sz w:val="22"/>
          <w:szCs w:val="22"/>
        </w:rPr>
        <w:t>mlouv</w:t>
      </w:r>
      <w:r w:rsidR="00755530">
        <w:rPr>
          <w:rFonts w:ascii="Arial" w:hAnsi="Arial" w:cs="Arial"/>
          <w:sz w:val="22"/>
          <w:szCs w:val="22"/>
        </w:rPr>
        <w:t>ou</w:t>
      </w:r>
      <w:r w:rsidRPr="00755530">
        <w:rPr>
          <w:rFonts w:ascii="Arial" w:hAnsi="Arial" w:cs="Arial"/>
          <w:sz w:val="22"/>
          <w:szCs w:val="22"/>
        </w:rPr>
        <w:t>. Cenu lze zvýšit / snížit pouze formou písemného dodatku k</w:t>
      </w:r>
      <w:r w:rsidR="00755530">
        <w:rPr>
          <w:rFonts w:ascii="Arial" w:hAnsi="Arial" w:cs="Arial"/>
          <w:sz w:val="22"/>
          <w:szCs w:val="22"/>
        </w:rPr>
        <w:t> této S</w:t>
      </w:r>
      <w:r w:rsidRPr="00755530">
        <w:rPr>
          <w:rFonts w:ascii="Arial" w:hAnsi="Arial" w:cs="Arial"/>
          <w:sz w:val="22"/>
          <w:szCs w:val="22"/>
        </w:rPr>
        <w:t>mlouvě a způsobem, který bude v souladu se Z</w:t>
      </w:r>
      <w:r w:rsidR="00755530">
        <w:rPr>
          <w:rFonts w:ascii="Arial" w:hAnsi="Arial" w:cs="Arial"/>
          <w:sz w:val="22"/>
          <w:szCs w:val="22"/>
        </w:rPr>
        <w:t>VVZ</w:t>
      </w:r>
      <w:r w:rsidRPr="00755530">
        <w:rPr>
          <w:rFonts w:ascii="Arial" w:hAnsi="Arial" w:cs="Arial"/>
          <w:sz w:val="22"/>
          <w:szCs w:val="22"/>
        </w:rPr>
        <w:t>, a to zejména s ust. § 222 Z</w:t>
      </w:r>
      <w:r w:rsidR="00755530">
        <w:rPr>
          <w:rFonts w:ascii="Arial" w:hAnsi="Arial" w:cs="Arial"/>
          <w:sz w:val="22"/>
          <w:szCs w:val="22"/>
        </w:rPr>
        <w:t>ZVZ</w:t>
      </w:r>
      <w:r w:rsidRPr="00755530">
        <w:rPr>
          <w:rFonts w:ascii="Arial" w:hAnsi="Arial" w:cs="Arial"/>
          <w:sz w:val="22"/>
          <w:szCs w:val="22"/>
        </w:rPr>
        <w:t xml:space="preserve">. </w:t>
      </w:r>
    </w:p>
    <w:p w14:paraId="62685158" w14:textId="7F561337" w:rsidR="00DF6107" w:rsidRPr="000D1C7B" w:rsidRDefault="00944ED4" w:rsidP="002B7D1F">
      <w:pPr>
        <w:pStyle w:val="Nadpis2"/>
      </w:pPr>
      <w:r>
        <w:t>Dodavatel</w:t>
      </w:r>
      <w:r w:rsidRPr="00944ED4">
        <w:t xml:space="preserve"> prohlašuje, že si je vědom skutečnosti, že </w:t>
      </w:r>
      <w:r w:rsidR="0057467F">
        <w:t>o</w:t>
      </w:r>
      <w:r>
        <w:t>bjednatel</w:t>
      </w:r>
      <w:r w:rsidRPr="00944ED4">
        <w:t xml:space="preserve"> má zájem o plnění této smlouvy v souladu se zásadami sociálně odpovědného zadávání veřejných zakázek. </w:t>
      </w:r>
      <w:r>
        <w:t>Dodavatel</w:t>
      </w:r>
      <w:r w:rsidRPr="00944ED4">
        <w:t xml:space="preserve"> se proto výslovně zavazuje při realizaci smlouvy dodržovat veškeré pracovněprávní předpisy (a to zejména, nikoliv však výlučně, předpisy upravující mzdové podmínky, pracovní dobu, dobu odpočinku mezi směnami, placené přesčasy) dále právní předpisy týkající se oblasti zaměstnanosti a bezpečnosti a ochrany zdraví při práci, a to vůči všem osobám, které se na realizaci </w:t>
      </w:r>
      <w:r>
        <w:t>díla</w:t>
      </w:r>
      <w:r w:rsidRPr="00944ED4">
        <w:t xml:space="preserve"> podílejí, tedy bez ohledu na to, zda se jedná o zaměstnance </w:t>
      </w:r>
      <w:r w:rsidR="006E40F3">
        <w:t>d</w:t>
      </w:r>
      <w:r>
        <w:t>odavatele</w:t>
      </w:r>
      <w:r w:rsidRPr="00944ED4">
        <w:t xml:space="preserve"> či jeho poddodavatele</w:t>
      </w:r>
      <w:r w:rsidR="00692AA6">
        <w:t>.</w:t>
      </w:r>
    </w:p>
    <w:p w14:paraId="1A747F67" w14:textId="77777777" w:rsidR="000E102E" w:rsidRPr="000D1C7B" w:rsidRDefault="000E102E" w:rsidP="000D1C7B">
      <w:pPr>
        <w:pStyle w:val="Nadpis1"/>
        <w:ind w:left="709" w:hanging="709"/>
      </w:pPr>
      <w:r w:rsidRPr="000D1C7B">
        <w:t>Cena za dílo</w:t>
      </w:r>
    </w:p>
    <w:p w14:paraId="28D3BDB2" w14:textId="4E782802" w:rsidR="00823A71" w:rsidRPr="002C3367" w:rsidRDefault="000E102E" w:rsidP="002C3367">
      <w:pPr>
        <w:pStyle w:val="Nadpis2"/>
        <w:rPr>
          <w:rFonts w:cs="Arial"/>
          <w:szCs w:val="22"/>
        </w:rPr>
      </w:pPr>
      <w:r w:rsidRPr="00746FCA">
        <w:t>Cena za</w:t>
      </w:r>
      <w:r w:rsidR="00DB3FA2" w:rsidRPr="00746FCA">
        <w:t xml:space="preserve"> dílo dle článku </w:t>
      </w:r>
      <w:r w:rsidR="00755530">
        <w:t>1 této</w:t>
      </w:r>
      <w:r w:rsidR="00DB3FA2" w:rsidRPr="00746FCA">
        <w:t xml:space="preserve"> S</w:t>
      </w:r>
      <w:r w:rsidRPr="00746FCA">
        <w:t xml:space="preserve">mlouvy je sjednána na základě nabídkové ceny </w:t>
      </w:r>
      <w:r w:rsidR="0087231C" w:rsidRPr="00746FCA">
        <w:t xml:space="preserve">dodavatele </w:t>
      </w:r>
      <w:r w:rsidRPr="00746FCA">
        <w:t xml:space="preserve">dohodou smluvních stran v souladu se zákonem </w:t>
      </w:r>
      <w:r w:rsidR="00C30026" w:rsidRPr="00746FCA">
        <w:t xml:space="preserve">č. 526/1990 Sb., o cenách, ve znění pozdějších předpisů, </w:t>
      </w:r>
      <w:r w:rsidRPr="00746FCA">
        <w:t xml:space="preserve">v celkové výši </w:t>
      </w:r>
      <w:r w:rsidR="001D16BF" w:rsidRPr="002C3367">
        <w:rPr>
          <w:b/>
          <w:bCs w:val="0"/>
          <w:shd w:val="clear" w:color="auto" w:fill="FFFF00"/>
        </w:rPr>
        <w:t>[k doplnění]</w:t>
      </w:r>
      <w:r w:rsidR="006F7BB0" w:rsidRPr="002C3367">
        <w:rPr>
          <w:b/>
          <w:bCs w:val="0"/>
        </w:rPr>
        <w:t xml:space="preserve"> </w:t>
      </w:r>
      <w:r w:rsidRPr="002C3367">
        <w:rPr>
          <w:b/>
          <w:bCs w:val="0"/>
        </w:rPr>
        <w:t>Kč bez DPH</w:t>
      </w:r>
      <w:r w:rsidRPr="00746FCA">
        <w:t>, a</w:t>
      </w:r>
      <w:r w:rsidR="004932D7" w:rsidRPr="00746FCA">
        <w:t> </w:t>
      </w:r>
      <w:r w:rsidRPr="00746FCA">
        <w:t>to</w:t>
      </w:r>
      <w:r w:rsidR="004932D7" w:rsidRPr="00746FCA">
        <w:t> </w:t>
      </w:r>
      <w:r w:rsidR="00C3537C" w:rsidRPr="00746FCA">
        <w:t>jako cena nejvýše přípustná ve vztahu k </w:t>
      </w:r>
      <w:r w:rsidR="004C0CC5">
        <w:t>o</w:t>
      </w:r>
      <w:r w:rsidR="00C3537C" w:rsidRPr="00746FCA">
        <w:t>ceněnému výkazu</w:t>
      </w:r>
      <w:r w:rsidR="005D45BA">
        <w:t xml:space="preserve"> výměr, který tvoří přílohu č. </w:t>
      </w:r>
      <w:r w:rsidR="00155838">
        <w:t>3</w:t>
      </w:r>
      <w:r w:rsidR="00C3537C" w:rsidRPr="00746FCA">
        <w:t xml:space="preserve"> této </w:t>
      </w:r>
      <w:r w:rsidR="003F7E1D" w:rsidRPr="00746FCA">
        <w:t>S</w:t>
      </w:r>
      <w:r w:rsidR="00C3537C" w:rsidRPr="00746FCA">
        <w:t>mlouvy.</w:t>
      </w:r>
      <w:r w:rsidR="002C3367">
        <w:rPr>
          <w:rFonts w:cs="Arial"/>
          <w:szCs w:val="22"/>
        </w:rPr>
        <w:t xml:space="preserve"> </w:t>
      </w:r>
      <w:r w:rsidRPr="002C3367">
        <w:rPr>
          <w:rFonts w:cs="Arial"/>
          <w:szCs w:val="22"/>
        </w:rPr>
        <w:t xml:space="preserve">K této ceně za dílo bude </w:t>
      </w:r>
      <w:r w:rsidR="0087231C" w:rsidRPr="002C3367">
        <w:rPr>
          <w:rFonts w:cs="Arial"/>
          <w:szCs w:val="22"/>
        </w:rPr>
        <w:t xml:space="preserve">dodavatelem </w:t>
      </w:r>
      <w:r w:rsidRPr="002C3367">
        <w:rPr>
          <w:rFonts w:cs="Arial"/>
          <w:szCs w:val="22"/>
        </w:rPr>
        <w:t xml:space="preserve">účtována </w:t>
      </w:r>
      <w:r w:rsidR="007406DC">
        <w:rPr>
          <w:rFonts w:cs="Arial"/>
          <w:szCs w:val="22"/>
        </w:rPr>
        <w:t xml:space="preserve">daň z přidané hodnoty </w:t>
      </w:r>
      <w:r w:rsidRPr="002C3367">
        <w:rPr>
          <w:rFonts w:cs="Arial"/>
          <w:szCs w:val="22"/>
        </w:rPr>
        <w:t>v souladu se zákonem</w:t>
      </w:r>
      <w:r w:rsidR="007406DC">
        <w:rPr>
          <w:rFonts w:cs="Arial"/>
          <w:szCs w:val="22"/>
        </w:rPr>
        <w:t xml:space="preserve"> o DPH</w:t>
      </w:r>
      <w:r w:rsidRPr="002C3367">
        <w:rPr>
          <w:rFonts w:cs="Arial"/>
          <w:szCs w:val="22"/>
        </w:rPr>
        <w:t xml:space="preserve">, ve výši </w:t>
      </w:r>
      <w:r w:rsidR="001D16BF" w:rsidRPr="002C3367">
        <w:rPr>
          <w:rFonts w:cs="Arial"/>
          <w:szCs w:val="22"/>
          <w:shd w:val="clear" w:color="auto" w:fill="FFFF00"/>
        </w:rPr>
        <w:t>[k doplnění]</w:t>
      </w:r>
      <w:r w:rsidR="001D16BF" w:rsidRPr="002C3367">
        <w:rPr>
          <w:rFonts w:cs="Arial"/>
          <w:szCs w:val="22"/>
        </w:rPr>
        <w:t xml:space="preserve"> </w:t>
      </w:r>
      <w:r w:rsidRPr="002C3367">
        <w:rPr>
          <w:rFonts w:cs="Arial"/>
          <w:szCs w:val="22"/>
        </w:rPr>
        <w:t>Kč.</w:t>
      </w:r>
    </w:p>
    <w:p w14:paraId="3548C8AB" w14:textId="2A4E0360" w:rsidR="00F66D4F" w:rsidRPr="00746FCA" w:rsidRDefault="000E102E" w:rsidP="000D1C7B">
      <w:pPr>
        <w:spacing w:before="120" w:after="120" w:line="360" w:lineRule="auto"/>
        <w:ind w:left="709"/>
        <w:rPr>
          <w:rFonts w:ascii="Arial" w:hAnsi="Arial" w:cs="Arial"/>
          <w:sz w:val="22"/>
          <w:szCs w:val="22"/>
        </w:rPr>
      </w:pPr>
      <w:r w:rsidRPr="00746FCA">
        <w:rPr>
          <w:rFonts w:ascii="Arial" w:hAnsi="Arial" w:cs="Arial"/>
          <w:sz w:val="22"/>
          <w:szCs w:val="22"/>
        </w:rPr>
        <w:t xml:space="preserve">Celková cena za dílo činí </w:t>
      </w:r>
      <w:r w:rsidR="001D16BF" w:rsidRPr="002C3367">
        <w:rPr>
          <w:rFonts w:ascii="Arial" w:hAnsi="Arial" w:cs="Arial"/>
          <w:b/>
          <w:bCs/>
          <w:sz w:val="22"/>
          <w:szCs w:val="22"/>
          <w:shd w:val="clear" w:color="auto" w:fill="FFFF00"/>
        </w:rPr>
        <w:t>[k doplnění]</w:t>
      </w:r>
      <w:r w:rsidRPr="002C3367">
        <w:rPr>
          <w:rFonts w:ascii="Arial" w:hAnsi="Arial" w:cs="Arial"/>
          <w:b/>
          <w:bCs/>
          <w:sz w:val="22"/>
          <w:szCs w:val="22"/>
        </w:rPr>
        <w:t xml:space="preserve"> Kč</w:t>
      </w:r>
      <w:r w:rsidR="002C3367" w:rsidRPr="002C3367">
        <w:rPr>
          <w:rFonts w:ascii="Arial" w:hAnsi="Arial" w:cs="Arial"/>
          <w:b/>
          <w:bCs/>
          <w:sz w:val="22"/>
          <w:szCs w:val="22"/>
        </w:rPr>
        <w:t xml:space="preserve"> včetně DPH</w:t>
      </w:r>
      <w:r w:rsidRPr="00746FCA">
        <w:rPr>
          <w:rFonts w:ascii="Arial" w:hAnsi="Arial" w:cs="Arial"/>
          <w:sz w:val="22"/>
          <w:szCs w:val="22"/>
        </w:rPr>
        <w:t xml:space="preserve">. </w:t>
      </w:r>
    </w:p>
    <w:p w14:paraId="7453F58D" w14:textId="4AD6A546" w:rsidR="00FA79CD" w:rsidRPr="000D1C7B" w:rsidRDefault="00DB3FA2" w:rsidP="000D1C7B">
      <w:pPr>
        <w:spacing w:before="120" w:after="120" w:line="360" w:lineRule="auto"/>
        <w:ind w:left="709"/>
        <w:rPr>
          <w:rFonts w:ascii="Arial" w:hAnsi="Arial" w:cs="Arial"/>
          <w:sz w:val="22"/>
          <w:szCs w:val="22"/>
        </w:rPr>
      </w:pPr>
      <w:r w:rsidRPr="008C4CBA">
        <w:rPr>
          <w:rFonts w:ascii="Arial" w:hAnsi="Arial" w:cs="Arial"/>
          <w:sz w:val="22"/>
          <w:szCs w:val="22"/>
        </w:rPr>
        <w:lastRenderedPageBreak/>
        <w:t>Nedílnou součástí S</w:t>
      </w:r>
      <w:r w:rsidR="00FA79CD" w:rsidRPr="008C4CBA">
        <w:rPr>
          <w:rFonts w:ascii="Arial" w:hAnsi="Arial" w:cs="Arial"/>
          <w:sz w:val="22"/>
          <w:szCs w:val="22"/>
        </w:rPr>
        <w:t>mlouvy je oceněný vý</w:t>
      </w:r>
      <w:r w:rsidR="004A736D" w:rsidRPr="008C4CBA">
        <w:rPr>
          <w:rFonts w:ascii="Arial" w:hAnsi="Arial" w:cs="Arial"/>
          <w:sz w:val="22"/>
          <w:szCs w:val="22"/>
        </w:rPr>
        <w:t>kaz</w:t>
      </w:r>
      <w:r w:rsidR="00177013">
        <w:rPr>
          <w:rFonts w:ascii="Arial" w:hAnsi="Arial" w:cs="Arial"/>
          <w:sz w:val="22"/>
          <w:szCs w:val="22"/>
        </w:rPr>
        <w:t xml:space="preserve"> výměr uvedený v příloze č. 3</w:t>
      </w:r>
      <w:r w:rsidR="00080AEF" w:rsidRPr="008C4CBA">
        <w:rPr>
          <w:rFonts w:ascii="Arial" w:hAnsi="Arial" w:cs="Arial"/>
          <w:sz w:val="22"/>
          <w:szCs w:val="22"/>
        </w:rPr>
        <w:t xml:space="preserve"> této Smlouvy</w:t>
      </w:r>
      <w:r w:rsidR="00FA79CD" w:rsidRPr="008C4CBA">
        <w:rPr>
          <w:rFonts w:ascii="Arial" w:hAnsi="Arial" w:cs="Arial"/>
          <w:sz w:val="22"/>
          <w:szCs w:val="22"/>
        </w:rPr>
        <w:t xml:space="preserve">. Celkové ceny položek (a jejich kalkulací s oceněným množstvím či rozsahem dané položky </w:t>
      </w:r>
      <w:r w:rsidR="00DE69A6" w:rsidRPr="008C4CBA">
        <w:rPr>
          <w:rFonts w:ascii="Arial" w:hAnsi="Arial" w:cs="Arial"/>
          <w:sz w:val="22"/>
          <w:szCs w:val="22"/>
        </w:rPr>
        <w:t>a</w:t>
      </w:r>
      <w:r w:rsidR="004932D7" w:rsidRPr="008C4CBA">
        <w:rPr>
          <w:rFonts w:ascii="Arial" w:hAnsi="Arial" w:cs="Arial"/>
          <w:sz w:val="22"/>
          <w:szCs w:val="22"/>
        </w:rPr>
        <w:t> </w:t>
      </w:r>
      <w:r w:rsidR="00FA79CD" w:rsidRPr="008C4CBA">
        <w:rPr>
          <w:rFonts w:ascii="Arial" w:hAnsi="Arial" w:cs="Arial"/>
          <w:sz w:val="22"/>
          <w:szCs w:val="22"/>
        </w:rPr>
        <w:t xml:space="preserve">stanovené jednotkové ceny daných položek) uvedené v oceněném výkazu výměr jsou pevné a platné po celou dobu realizace díla. Jednotlivé položky oceněného výkazu výměr v sobě zahrnují i práce a dodávky tam výslovně nepojmenované, jejichž provedení či dodání je pro řádnou realizaci a dokončení dané položky oceněného výkazu výměr při odborné péči </w:t>
      </w:r>
      <w:r w:rsidR="0087231C" w:rsidRPr="008C4CBA">
        <w:rPr>
          <w:rFonts w:ascii="Arial" w:hAnsi="Arial" w:cs="Arial"/>
          <w:sz w:val="22"/>
          <w:szCs w:val="22"/>
        </w:rPr>
        <w:t xml:space="preserve">dodavatele </w:t>
      </w:r>
      <w:r w:rsidR="00FA79CD" w:rsidRPr="008C4CBA">
        <w:rPr>
          <w:rFonts w:ascii="Arial" w:hAnsi="Arial" w:cs="Arial"/>
          <w:sz w:val="22"/>
          <w:szCs w:val="22"/>
        </w:rPr>
        <w:t xml:space="preserve">nutno předvídat a v odborných kruzích jsou považovány za její součást. </w:t>
      </w:r>
    </w:p>
    <w:p w14:paraId="212A8452" w14:textId="7B0BF46E" w:rsidR="00FA79CD" w:rsidRPr="008C4CBA" w:rsidRDefault="0087231C" w:rsidP="000D1C7B">
      <w:pPr>
        <w:pStyle w:val="Nadpis2"/>
      </w:pPr>
      <w:r w:rsidRPr="008C4CBA">
        <w:t>Dodavatel</w:t>
      </w:r>
      <w:r w:rsidR="00FA79CD" w:rsidRPr="008C4CBA">
        <w:t xml:space="preserve"> je </w:t>
      </w:r>
      <w:r w:rsidR="004C0CC5">
        <w:t>povinen</w:t>
      </w:r>
      <w:r w:rsidR="004C0CC5" w:rsidRPr="008C4CBA">
        <w:t xml:space="preserve"> </w:t>
      </w:r>
      <w:r w:rsidR="00FA79CD" w:rsidRPr="008C4CBA">
        <w:t xml:space="preserve">změnit účtovanou výši DPH v souladu </w:t>
      </w:r>
      <w:r w:rsidR="00EE0D41" w:rsidRPr="008C4CBA">
        <w:t xml:space="preserve">se zákonem </w:t>
      </w:r>
      <w:r w:rsidR="00D7386B">
        <w:t>o</w:t>
      </w:r>
      <w:r w:rsidR="00117CE5" w:rsidRPr="00117CE5">
        <w:t xml:space="preserve"> </w:t>
      </w:r>
      <w:r w:rsidR="00DE69A6" w:rsidRPr="008C4CBA">
        <w:t>DPH,</w:t>
      </w:r>
      <w:r w:rsidR="00DB3FA2" w:rsidRPr="008C4CBA">
        <w:t xml:space="preserve"> jestliže po uzavření této S</w:t>
      </w:r>
      <w:r w:rsidR="00FA79CD" w:rsidRPr="008C4CBA">
        <w:t xml:space="preserve">mlouvy nabude účinnosti zákon, kterým bude výše DPH </w:t>
      </w:r>
      <w:r w:rsidR="00117CE5">
        <w:t xml:space="preserve">v uvedeném zákoně </w:t>
      </w:r>
      <w:r w:rsidR="00FA79CD" w:rsidRPr="008C4CBA">
        <w:t>změněna.</w:t>
      </w:r>
    </w:p>
    <w:p w14:paraId="132128C8" w14:textId="5BE17C51" w:rsidR="00FA79CD" w:rsidRPr="008C4CBA" w:rsidRDefault="00FA79CD" w:rsidP="000D1C7B">
      <w:pPr>
        <w:pStyle w:val="Nadpis2"/>
      </w:pPr>
      <w:r w:rsidRPr="008C4CBA">
        <w:t xml:space="preserve">Cena za dílo je konečná, ani jedna strana není oprávněna požadovat změnu ceny díla proto, že si dílo vyžádalo jiné úsilí nebo jiné náklady, než bylo předpokládáno. </w:t>
      </w:r>
      <w:r w:rsidR="0087231C" w:rsidRPr="008C4CBA">
        <w:t xml:space="preserve">Dodavatel </w:t>
      </w:r>
      <w:r w:rsidRPr="008C4CBA">
        <w:t xml:space="preserve">je povinen </w:t>
      </w:r>
      <w:r w:rsidR="00DE69A6" w:rsidRPr="008C4CBA">
        <w:t>snížit</w:t>
      </w:r>
      <w:r w:rsidRPr="008C4CBA">
        <w:t xml:space="preserve"> cen</w:t>
      </w:r>
      <w:r w:rsidR="00DE69A6" w:rsidRPr="008C4CBA">
        <w:t>u</w:t>
      </w:r>
      <w:r w:rsidRPr="008C4CBA">
        <w:t xml:space="preserve"> díla </w:t>
      </w:r>
      <w:r w:rsidR="00DE69A6" w:rsidRPr="008C4CBA">
        <w:t xml:space="preserve">o </w:t>
      </w:r>
      <w:r w:rsidR="00C5756F" w:rsidRPr="008C4CBA">
        <w:t>neprovedené práce.</w:t>
      </w:r>
      <w:r w:rsidR="00117CE5" w:rsidRPr="00117CE5">
        <w:t xml:space="preserve"> Dodatečné stavební práce mohou být zadány pouze postupem v souladu se </w:t>
      </w:r>
      <w:r w:rsidR="00072529">
        <w:t>ZZVZ</w:t>
      </w:r>
      <w:r w:rsidR="00670302" w:rsidRPr="008C4CBA">
        <w:t>.</w:t>
      </w:r>
    </w:p>
    <w:p w14:paraId="299BEC24" w14:textId="7728C849" w:rsidR="00FA79CD" w:rsidRPr="008C4CBA" w:rsidRDefault="007E3DDE" w:rsidP="000D1C7B">
      <w:pPr>
        <w:pStyle w:val="Nadpis2"/>
      </w:pPr>
      <w:r w:rsidRPr="007E3DDE">
        <w:t>Cena díla bude snížena o práce, které oproti projektu nebudou objednatelem vyžadovány (méně</w:t>
      </w:r>
      <w:r w:rsidR="00072529">
        <w:t xml:space="preserve"> </w:t>
      </w:r>
      <w:r w:rsidRPr="007E3DDE">
        <w:t xml:space="preserve">práce) a tedy nebudou provedeny. Objednatel si v tomto směru vyhrazuje právo omezit rozsah prováděného díla dle vlastní úvahy. O takovém omezení musí být dodavatel předem (tj. před </w:t>
      </w:r>
      <w:r w:rsidR="004C0CC5">
        <w:t xml:space="preserve">započetím odpovídajících prací na </w:t>
      </w:r>
      <w:r w:rsidRPr="007E3DDE">
        <w:t>díl</w:t>
      </w:r>
      <w:r w:rsidR="004C0CC5">
        <w:t>e</w:t>
      </w:r>
      <w:r w:rsidRPr="007E3DDE">
        <w:t>) písemně informován</w:t>
      </w:r>
      <w:r w:rsidR="00BD4BB1" w:rsidRPr="008C4CBA">
        <w:t>.</w:t>
      </w:r>
    </w:p>
    <w:p w14:paraId="01C6E565" w14:textId="6C908221" w:rsidR="00FF5613" w:rsidRPr="008C4CBA" w:rsidRDefault="007E3DDE" w:rsidP="002C3367">
      <w:pPr>
        <w:pStyle w:val="Nadpis2"/>
      </w:pPr>
      <w:r w:rsidRPr="007E3DDE">
        <w:t xml:space="preserve">Dílo lze provést odlišně oproti prováděcí projektové dokumentaci pouze s předchozím písemným souhlasem objednatele. Před provedením změny díla oproti prováděcí projektové dokumentaci musí být o rozsahu této změny (věcném i finančním) písemně informován zástupce objednatele ve věcech smluvních. K této informaci bude přiloženo stanovisko </w:t>
      </w:r>
      <w:r w:rsidRPr="00692AA6">
        <w:t>TDS</w:t>
      </w:r>
      <w:r w:rsidR="00072529">
        <w:t>, autorského dozoru projektanta</w:t>
      </w:r>
      <w:r w:rsidRPr="007E3DDE">
        <w:t xml:space="preserve"> a zástupce objednatele ve věcech technických. Změna díla oproti prováděcí projektové dokumentaci i v případě, že nebude zvyšovat cenu díla, musí být schválena rovněž poskytovatelem dotace, a </w:t>
      </w:r>
      <w:r w:rsidR="004C0CC5">
        <w:t xml:space="preserve">učiněna </w:t>
      </w:r>
      <w:r w:rsidRPr="007E3DDE">
        <w:t>postupem podle ZZVZ</w:t>
      </w:r>
      <w:r w:rsidR="00533C78" w:rsidRPr="008C4CBA">
        <w:t>.</w:t>
      </w:r>
    </w:p>
    <w:p w14:paraId="7CCFD583" w14:textId="5B1F45EE" w:rsidR="00543B3F" w:rsidRDefault="007E3DDE" w:rsidP="000D1C7B">
      <w:pPr>
        <w:pStyle w:val="Nadpis2"/>
      </w:pPr>
      <w:r w:rsidRPr="007E3DDE">
        <w:t>Smluvní strany se dohodly, že při určení změny ceny v souladu s touto smlouvou se bude vycházet z ceny stanovené v</w:t>
      </w:r>
      <w:r w:rsidR="004C0CC5">
        <w:t xml:space="preserve"> oceněném</w:t>
      </w:r>
      <w:r w:rsidRPr="007E3DDE">
        <w:t xml:space="preserve"> výkazu výměr, jsou-li daná činnost, práce či materiál ve výkazu výměr zahrnuty. Nejsou-li ve výkazu výměr zahrnuty, bude se vycházet z cenové soustavy </w:t>
      </w:r>
      <w:r w:rsidR="004C0CC5">
        <w:t>Ú</w:t>
      </w:r>
      <w:r w:rsidRPr="007E3DDE">
        <w:t>RS. Nelze-li změnu ceny určit ani tímto způsobem, změní se cena díla o částku odpovídající ceně prací a materiálů v místě a čase obvyklé</w:t>
      </w:r>
      <w:r w:rsidR="00FF5613" w:rsidRPr="008C4CBA">
        <w:t>.</w:t>
      </w:r>
    </w:p>
    <w:p w14:paraId="12978401" w14:textId="3FCD8463" w:rsidR="00543B3F" w:rsidRPr="00543B3F" w:rsidRDefault="00543B3F" w:rsidP="000D1C7B">
      <w:pPr>
        <w:pStyle w:val="Nadpis2"/>
      </w:pPr>
      <w:r>
        <w:lastRenderedPageBreak/>
        <w:t>P</w:t>
      </w:r>
      <w:r w:rsidRPr="00543B3F">
        <w:t>řípadn</w:t>
      </w:r>
      <w:r>
        <w:t>á</w:t>
      </w:r>
      <w:r w:rsidRPr="00543B3F">
        <w:t xml:space="preserve"> změn</w:t>
      </w:r>
      <w:r>
        <w:t>a</w:t>
      </w:r>
      <w:r w:rsidRPr="00543B3F">
        <w:t xml:space="preserve"> ceny</w:t>
      </w:r>
      <w:r>
        <w:t xml:space="preserve"> díla je možná</w:t>
      </w:r>
      <w:r w:rsidRPr="00543B3F">
        <w:t xml:space="preserve"> jestliže: </w:t>
      </w:r>
    </w:p>
    <w:p w14:paraId="59AFCD2A" w14:textId="4BCD1F78"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práce, které nejsou v předmětu díla </w:t>
      </w:r>
    </w:p>
    <w:p w14:paraId="485EA3F1" w14:textId="2BB7780E"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vypustit některé práce předmětu díla </w:t>
      </w:r>
    </w:p>
    <w:p w14:paraId="71C42CAA" w14:textId="03852C10"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při realizaci se zjistí skutečnosti, které nebyly v době podpisu smlouvy známy, a</w:t>
      </w:r>
      <w:r w:rsidR="00F125FF">
        <w:rPr>
          <w:rFonts w:ascii="Arial" w:hAnsi="Arial" w:cs="Arial"/>
          <w:sz w:val="22"/>
          <w:szCs w:val="22"/>
        </w:rPr>
        <w:t> </w:t>
      </w:r>
      <w:r w:rsidR="00EE2C6B" w:rsidRPr="000D1C7B">
        <w:rPr>
          <w:rFonts w:ascii="Arial" w:hAnsi="Arial" w:cs="Arial"/>
          <w:sz w:val="22"/>
          <w:szCs w:val="22"/>
        </w:rPr>
        <w:t>dodavatel</w:t>
      </w:r>
      <w:r w:rsidRPr="000D1C7B">
        <w:rPr>
          <w:rFonts w:ascii="Arial" w:hAnsi="Arial" w:cs="Arial"/>
          <w:sz w:val="22"/>
          <w:szCs w:val="22"/>
        </w:rPr>
        <w:t xml:space="preserve"> je nezavinil ani nemohl předvídat a mají vliv na cenu díla </w:t>
      </w:r>
    </w:p>
    <w:p w14:paraId="16BC3284" w14:textId="1885B9E0" w:rsidR="0005053B"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při realizaci se zjistí skutečnosti odlišné od dokumentace předané objednatelem (neodpovídající geologické údaje, apod.).</w:t>
      </w:r>
    </w:p>
    <w:p w14:paraId="67646945" w14:textId="37A1B59F" w:rsidR="004D10EE" w:rsidRPr="00BA2F9A" w:rsidRDefault="000E102E" w:rsidP="000D1C7B">
      <w:pPr>
        <w:pStyle w:val="Nadpis1"/>
        <w:ind w:left="709" w:hanging="709"/>
      </w:pPr>
      <w:r w:rsidRPr="00BA2F9A">
        <w:t xml:space="preserve">Platební </w:t>
      </w:r>
      <w:r w:rsidRPr="000D1C7B">
        <w:t>podmínky</w:t>
      </w:r>
    </w:p>
    <w:p w14:paraId="0D6A5C24" w14:textId="36C4BA76" w:rsidR="000E102E" w:rsidRPr="008C4CBA" w:rsidRDefault="000E102E" w:rsidP="000D1C7B">
      <w:pPr>
        <w:pStyle w:val="Nadpis2"/>
      </w:pPr>
      <w:r w:rsidRPr="008C4CBA">
        <w:t xml:space="preserve">Objednatel nebude poskytovat </w:t>
      </w:r>
      <w:r w:rsidR="0087231C" w:rsidRPr="008C4CBA">
        <w:t xml:space="preserve">dodavateli </w:t>
      </w:r>
      <w:r w:rsidRPr="008C4CBA">
        <w:t>díla zálohy.</w:t>
      </w:r>
    </w:p>
    <w:p w14:paraId="52992E6C" w14:textId="08B40B34" w:rsidR="00AE39E6" w:rsidRPr="002D62C0" w:rsidRDefault="0005053B" w:rsidP="000D1C7B">
      <w:pPr>
        <w:pStyle w:val="Nadpis2"/>
      </w:pPr>
      <w:r w:rsidRPr="0005053B">
        <w:t xml:space="preserve">Realizované práce a dodávky budou dodavatelem účtovány objednateli na základě skutečně řádně provedených prací a dodávek písemně odsouhlasených </w:t>
      </w:r>
      <w:r w:rsidR="00294C2D">
        <w:t>TDS</w:t>
      </w:r>
      <w:r w:rsidRPr="0005053B">
        <w:t>, a to fakturami, které budou splňovat náležitosti daňového dokladu dle platných obecně závazných právních předpisů, tj. dle zákona o </w:t>
      </w:r>
      <w:r w:rsidR="00D7386B">
        <w:t>DPH</w:t>
      </w:r>
      <w:r w:rsidR="00294C2D">
        <w:t>,</w:t>
      </w:r>
      <w:r w:rsidRPr="0005053B">
        <w:t xml:space="preserve"> a bude v nich uveden název </w:t>
      </w:r>
      <w:r w:rsidRPr="00F741F8">
        <w:t>„</w:t>
      </w:r>
      <w:r w:rsidR="00C42452" w:rsidRPr="00F741F8">
        <w:t>Snížení energetické náročnosti objektů Domova Kladno-Švermov</w:t>
      </w:r>
      <w:r w:rsidRPr="00F741F8">
        <w:t>“,</w:t>
      </w:r>
      <w:r w:rsidRPr="0005053B">
        <w:rPr>
          <w:b/>
        </w:rPr>
        <w:t xml:space="preserve"> </w:t>
      </w:r>
      <w:r w:rsidRPr="0005053B">
        <w:t xml:space="preserve">číslo </w:t>
      </w:r>
      <w:r w:rsidR="00072529">
        <w:t>Smlouvy dodavatele</w:t>
      </w:r>
      <w:r w:rsidRPr="0005053B">
        <w:t>,</w:t>
      </w:r>
      <w:r>
        <w:t xml:space="preserve"> číslo </w:t>
      </w:r>
      <w:r w:rsidR="00072529">
        <w:t>S</w:t>
      </w:r>
      <w:r>
        <w:t>mlouvy objednatel</w:t>
      </w:r>
      <w:r w:rsidR="00072529">
        <w:t>e</w:t>
      </w:r>
      <w:r w:rsidR="00F17460">
        <w:t xml:space="preserve"> a </w:t>
      </w:r>
      <w:r w:rsidR="007E4C79">
        <w:t>název a číslo projektu</w:t>
      </w:r>
      <w:r w:rsidR="00333CC6">
        <w:t xml:space="preserve"> </w:t>
      </w:r>
      <w:r w:rsidR="00C42452" w:rsidRPr="00CE5FB0">
        <w:t>5211200215</w:t>
      </w:r>
      <w:r w:rsidR="00333CC6" w:rsidRPr="00333CC6">
        <w:t xml:space="preserve"> – </w:t>
      </w:r>
      <w:r w:rsidR="00C42452" w:rsidRPr="00C42452">
        <w:t>Snížení energetické náročnosti objektů Domova Kladno-Švermov</w:t>
      </w:r>
      <w:r w:rsidRPr="0005053B">
        <w:t>. Nedílnou součástí každé faktury musí být soupis provedených prací a dodávek za kalendářní měsíc, a</w:t>
      </w:r>
      <w:r w:rsidR="00F125FF">
        <w:t> </w:t>
      </w:r>
      <w:r w:rsidRPr="0005053B">
        <w:t>fotodokumentace dle ustanovení odst. 1.</w:t>
      </w:r>
      <w:r w:rsidR="00587407">
        <w:t>8</w:t>
      </w:r>
      <w:r w:rsidRPr="0005053B">
        <w:t xml:space="preserve"> a odst. 1.</w:t>
      </w:r>
      <w:r w:rsidR="00587407">
        <w:t>9</w:t>
      </w:r>
      <w:r w:rsidRPr="0005053B">
        <w:t xml:space="preserve"> </w:t>
      </w:r>
      <w:r w:rsidR="00755530">
        <w:t xml:space="preserve">této </w:t>
      </w:r>
      <w:r w:rsidR="005A3082">
        <w:t>S</w:t>
      </w:r>
      <w:r w:rsidRPr="0005053B">
        <w:t>mlouvy</w:t>
      </w:r>
      <w:r w:rsidR="000E102E" w:rsidRPr="00DC3873">
        <w:t>.</w:t>
      </w:r>
    </w:p>
    <w:p w14:paraId="5D2B974B" w14:textId="7D429F1B" w:rsidR="00EE2C6B" w:rsidRDefault="007E4C79" w:rsidP="000D1C7B">
      <w:pPr>
        <w:pStyle w:val="Nadpis2"/>
      </w:pPr>
      <w:r w:rsidRPr="007E4C79">
        <w:t>Dodavatel je oprávněn, způsobem uvedeným v odst. 4.2 Smlouvy, vystavit fakturu pro objednatele 1x měsíčně za kalendářní měsíc po uplynutí tohoto kalendářního měsíce, přičemž datem zdanitelného plnění je poslední den tohoto kalendářního měsíce. Vystavené faktury objednatel uhradí až do výše 90 % základu daně (fakturované ceny díla) a DPH v plné výši.  Zbývajících 10 % základu daně tvoří pozastávku. Tuto informaci o výši pozastávky je dodavatel povinen na faktuře uvádět, spolu s dalšími náležitostmi vyplývajícími z bodu 4.2. této smlouvy. Právo na úhradu pozastávky ve výši 10 % z</w:t>
      </w:r>
      <w:r w:rsidR="00F125FF">
        <w:t> </w:t>
      </w:r>
      <w:r w:rsidRPr="007E4C79">
        <w:t>celkové ceny díla bez DPH (základu daně) vznikne Dodavateli po řádném a úplném dokončení díla bez vad a nedodělků a jeho převzetí objednatelem, a to na základě vzájemně písemně odsouhlaseného Konečného protokolu o předání a převzetí díla, případně doplněného o vzájemně odsouhlasený protokol a předání odstraněných vad a</w:t>
      </w:r>
      <w:r w:rsidR="00F125FF">
        <w:t> </w:t>
      </w:r>
      <w:r w:rsidRPr="007E4C79">
        <w:t xml:space="preserve">nedodělků, a zároveň předání bankovní záruky dle čl. </w:t>
      </w:r>
      <w:r w:rsidR="00755530">
        <w:t>14</w:t>
      </w:r>
      <w:r w:rsidRPr="007E4C79">
        <w:t xml:space="preserve"> této Smlouvy. V případě, že je dílo předáno bez vad a nedodělků, pozastávku objednatel uhradí do 30 dnů od doručení písemné žádosti o uvolnění pozastávky. V případě, že k příslušné faktuře není </w:t>
      </w:r>
      <w:r w:rsidRPr="007E4C79">
        <w:lastRenderedPageBreak/>
        <w:t>přiložena odpovídající fotodokumentace (případně z takové dokumentace provedení účtovaných prací nebo dodávek nevyplývá) a objednatel má pochybnosti o kvalitě či rozsahu takto účtovaných prací nebo dodávek, může objednatel pozastavit úhradu faktury až do doby, než se strany dohodnou na tom, zda a v jakém rozsahu a kvalitě byly takto sporné práce nebo dodávky provedeny.</w:t>
      </w:r>
    </w:p>
    <w:p w14:paraId="050326C3" w14:textId="3967F641" w:rsidR="00EE2C6B" w:rsidRPr="007E4C79" w:rsidRDefault="00D7386B" w:rsidP="000D1C7B">
      <w:pPr>
        <w:pStyle w:val="Nadpis2"/>
      </w:pPr>
      <w:r>
        <w:t>Pozastávka</w:t>
      </w:r>
      <w:r w:rsidR="007E4C79" w:rsidRPr="007E4C79">
        <w:t>, dohodnut</w:t>
      </w:r>
      <w:r>
        <w:t>á</w:t>
      </w:r>
      <w:r w:rsidR="007E4C79" w:rsidRPr="007E4C79">
        <w:t xml:space="preserve"> podle podmínek předešlého bodu smlouvy, může být po vzájemné dohodě smluvních stran nahrazen</w:t>
      </w:r>
      <w:r>
        <w:t>a</w:t>
      </w:r>
      <w:r w:rsidR="007E4C79" w:rsidRPr="007E4C79">
        <w:t xml:space="preserve"> bankovní zárukou ve stejné výši. Dodavatel v termínu před provedením úhrady 90 % celkové ceny díla poskytne objednateli originál záruční listiny ve výši zádržného, platné do termínu předání a</w:t>
      </w:r>
      <w:r w:rsidR="00F125FF">
        <w:t> </w:t>
      </w:r>
      <w:r w:rsidR="007E4C79" w:rsidRPr="007E4C79">
        <w:t>převzetí díla, prodloužené do termínu odstranění vad a nedodělků z protokolu o</w:t>
      </w:r>
      <w:r w:rsidR="00F125FF">
        <w:t> </w:t>
      </w:r>
      <w:r w:rsidR="007E4C79" w:rsidRPr="007E4C79">
        <w:t xml:space="preserve">předání a převzetí díla. Finanční ústav v záruční listině potvrdí, že uhradí objednateli částku až do výše </w:t>
      </w:r>
      <w:r>
        <w:t>pozastávky</w:t>
      </w:r>
      <w:r w:rsidRPr="007E4C79">
        <w:t xml:space="preserve"> </w:t>
      </w:r>
      <w:r w:rsidR="007E4C79" w:rsidRPr="007E4C79">
        <w:t xml:space="preserve">dohodnuté ve smlouvě, jestliže dodavatel nesplní své </w:t>
      </w:r>
      <w:r>
        <w:t>povinnosti</w:t>
      </w:r>
      <w:r w:rsidRPr="007E4C79">
        <w:t xml:space="preserve"> </w:t>
      </w:r>
      <w:r w:rsidR="007E4C79" w:rsidRPr="007E4C79">
        <w:t>spojené s dokončením díla a odstraněním vad a nedodělků z protokolu o</w:t>
      </w:r>
      <w:r w:rsidR="00F125FF">
        <w:t> </w:t>
      </w:r>
      <w:r w:rsidR="007E4C79" w:rsidRPr="007E4C79">
        <w:t>předání a převzetí díla. Objednatel pozbývá nárok z bankovní záruky dnem podpisu protokolu o odstranění poslední vady nebo nedodělku</w:t>
      </w:r>
      <w:r>
        <w:t>, resp. podpisem protokolu o</w:t>
      </w:r>
      <w:r w:rsidR="00F125FF">
        <w:t> </w:t>
      </w:r>
      <w:r>
        <w:t>převzetí díla, bude-li přebíráno bez vad a nedodělků</w:t>
      </w:r>
      <w:r w:rsidR="007E4C79" w:rsidRPr="007E4C79">
        <w:t>.</w:t>
      </w:r>
    </w:p>
    <w:p w14:paraId="3D9EF4E9" w14:textId="57A3984D" w:rsidR="00F741F8" w:rsidRDefault="0039284F" w:rsidP="000D1C7B">
      <w:pPr>
        <w:pStyle w:val="Nadpis2"/>
      </w:pPr>
      <w:r w:rsidRPr="0039284F">
        <w:t xml:space="preserve">Faktura je splatná ve lhůtě 30 kalendářních dnů od jejího vystavení, přičemž musí být </w:t>
      </w:r>
      <w:r w:rsidR="00294C2D">
        <w:t>o</w:t>
      </w:r>
      <w:r w:rsidRPr="0039284F">
        <w:t>bjednateli doručena alespoň 25 dnů před datem splatnosti. Faktura je splatná za předpokladu, že bude vystavena v souladu s platebními podmínkami a bude splňovat všechny uvedené náležitosti, týkající se vystavené faktury. Pokud faktura nebude vystavena v souladu s platebními podmínkami nebo nebude splňovat požadované náležitosti, je objednatel oprávněn fakturu dodavateli díla vrátit</w:t>
      </w:r>
      <w:r w:rsidR="005A3082">
        <w:t>,</w:t>
      </w:r>
      <w:r w:rsidRPr="0039284F">
        <w:t xml:space="preserve"> vrácením pozbývá faktura splatnost</w:t>
      </w:r>
      <w:r w:rsidR="000B3942" w:rsidRPr="008C4CBA">
        <w:t>.</w:t>
      </w:r>
    </w:p>
    <w:p w14:paraId="1B6E70C9" w14:textId="0E08C7EA" w:rsidR="00EE2C6B" w:rsidRPr="00294C2D" w:rsidRDefault="00777802" w:rsidP="000D1C7B">
      <w:pPr>
        <w:pStyle w:val="Nadpis2"/>
      </w:pPr>
      <w:r w:rsidRPr="00294C2D">
        <w:t>Pro účel dodržení termínu splatnosti faktury je platba považována za uhrazenou v den, kdy</w:t>
      </w:r>
      <w:r w:rsidR="001D2CD9">
        <w:t xml:space="preserve"> </w:t>
      </w:r>
      <w:r w:rsidRPr="00294C2D">
        <w:t>byla odepsána z účtu objednatele a poukázána ve prospěch účtu dodavatele.</w:t>
      </w:r>
    </w:p>
    <w:p w14:paraId="7FEEE7D3" w14:textId="59F6206A" w:rsidR="000E102E" w:rsidRPr="008C4CBA" w:rsidRDefault="006A7429" w:rsidP="000D1C7B">
      <w:pPr>
        <w:pStyle w:val="Nadpis2"/>
      </w:pPr>
      <w:r w:rsidRPr="006A7429">
        <w:t>Objednatel je oprávněn pozastavit úhradu kterékoliv platby v průběhu zhotovování díla, jestliže je dodavatel v prodlení s dokončením díla nebo jeho částí oproti termínům, uvedeným v odst. 2.1</w:t>
      </w:r>
      <w:r w:rsidR="00755530">
        <w:t xml:space="preserve"> této </w:t>
      </w:r>
      <w:r w:rsidR="005A3082">
        <w:t>S</w:t>
      </w:r>
      <w:r w:rsidRPr="006A7429">
        <w:t xml:space="preserve">mlouvy a </w:t>
      </w:r>
      <w:r w:rsidR="00AD25BF">
        <w:t>HMG</w:t>
      </w:r>
      <w:r w:rsidRPr="006A7429">
        <w:t>, popřípadě pokud je dodavatel v prodlení s</w:t>
      </w:r>
      <w:r w:rsidR="00F125FF">
        <w:t> </w:t>
      </w:r>
      <w:r w:rsidRPr="006A7429">
        <w:t>odstraněním zjištěných vad a</w:t>
      </w:r>
      <w:r w:rsidR="00403E32">
        <w:t> </w:t>
      </w:r>
      <w:r w:rsidRPr="006A7429">
        <w:t>nedodělků díla nebo jestliže je dodavatel v prodlení s</w:t>
      </w:r>
      <w:r w:rsidR="00F125FF">
        <w:t> </w:t>
      </w:r>
      <w:r w:rsidRPr="006A7429">
        <w:t xml:space="preserve">plněním peněžitého </w:t>
      </w:r>
      <w:r w:rsidR="00D7386B">
        <w:t>dluhu</w:t>
      </w:r>
      <w:r w:rsidR="00D7386B" w:rsidRPr="006A7429">
        <w:t xml:space="preserve"> </w:t>
      </w:r>
      <w:r w:rsidRPr="006A7429">
        <w:t xml:space="preserve">vůči </w:t>
      </w:r>
      <w:r w:rsidR="00D7386B">
        <w:t>objednateli.</w:t>
      </w:r>
    </w:p>
    <w:p w14:paraId="210420B3" w14:textId="53AA3034" w:rsidR="00216E40" w:rsidRPr="008C4CBA" w:rsidRDefault="000E102E" w:rsidP="00C549C5">
      <w:pPr>
        <w:pStyle w:val="Nadpis2"/>
      </w:pPr>
      <w:r w:rsidRPr="008C4CBA">
        <w:t>Veškeré platby budou prováděny v českých korunách.</w:t>
      </w:r>
    </w:p>
    <w:p w14:paraId="6E80DCA8" w14:textId="431E225D" w:rsidR="000E102E" w:rsidRPr="008C4CBA" w:rsidRDefault="0087231C" w:rsidP="000D1C7B">
      <w:pPr>
        <w:pStyle w:val="Nadpis2"/>
      </w:pPr>
      <w:r w:rsidRPr="008C4CBA">
        <w:t xml:space="preserve">Dodavatel </w:t>
      </w:r>
      <w:r w:rsidR="000E102E" w:rsidRPr="008C4CBA">
        <w:t xml:space="preserve">souhlasí dle ust. § 2 písm. e) zákona č. 320/2001 Sb., o finanční kontrole, </w:t>
      </w:r>
      <w:r w:rsidR="00B14E6F" w:rsidRPr="008C4CBA">
        <w:t xml:space="preserve">ve znění pozdějších předpisů, </w:t>
      </w:r>
      <w:r w:rsidR="000E102E" w:rsidRPr="008C4CBA">
        <w:t>s</w:t>
      </w:r>
      <w:r w:rsidR="004932D7" w:rsidRPr="008C4CBA">
        <w:t> </w:t>
      </w:r>
      <w:r w:rsidR="000E102E" w:rsidRPr="008C4CBA">
        <w:t xml:space="preserve">výkonem kontroly </w:t>
      </w:r>
      <w:r w:rsidR="00D7386B">
        <w:t>provádění díla</w:t>
      </w:r>
      <w:r w:rsidR="000E102E" w:rsidRPr="008C4CBA">
        <w:t xml:space="preserve">. Dále se zavazuje </w:t>
      </w:r>
      <w:r w:rsidR="000E102E" w:rsidRPr="008C4CBA">
        <w:lastRenderedPageBreak/>
        <w:t>předložit ke kontrole výše uvedeným kontrolním orgánům veškerou provozní a účetní evidenci, která se týká předmět</w:t>
      </w:r>
      <w:r w:rsidR="004A41DB" w:rsidRPr="008C4CBA">
        <w:t>u S</w:t>
      </w:r>
      <w:r w:rsidR="000E102E" w:rsidRPr="008C4CBA">
        <w:t>mlouvy. Tato evidence musí být archivována v</w:t>
      </w:r>
      <w:r w:rsidR="00F125FF">
        <w:t> </w:t>
      </w:r>
      <w:r w:rsidR="000E102E" w:rsidRPr="008C4CBA">
        <w:t>souladu s požadavky zákona o</w:t>
      </w:r>
      <w:r w:rsidR="004932D7" w:rsidRPr="008C4CBA">
        <w:t> </w:t>
      </w:r>
      <w:r w:rsidR="000E102E" w:rsidRPr="008C4CBA">
        <w:t xml:space="preserve">účetnictví a zákona o daních z příjmů. </w:t>
      </w:r>
      <w:r w:rsidRPr="008C4CBA">
        <w:t xml:space="preserve">Dodavatel </w:t>
      </w:r>
      <w:r w:rsidR="000E102E" w:rsidRPr="008C4CBA">
        <w:t>se zavazuje poskytovat příslušným orgánům ve stanovených termínech úplné, pravdivé informac</w:t>
      </w:r>
      <w:r w:rsidR="004A41DB" w:rsidRPr="008C4CBA">
        <w:t>e a dokumentaci související se S</w:t>
      </w:r>
      <w:r w:rsidR="000E102E" w:rsidRPr="008C4CBA">
        <w:t>mlouvou a projektem (</w:t>
      </w:r>
      <w:r w:rsidR="00820153" w:rsidRPr="008C4CBA">
        <w:t xml:space="preserve">Veřejnou </w:t>
      </w:r>
      <w:r w:rsidR="004A41DB" w:rsidRPr="008C4CBA">
        <w:t>zakázkou, předmětem S</w:t>
      </w:r>
      <w:r w:rsidR="000E102E" w:rsidRPr="008C4CBA">
        <w:t>mlouvy), dokladovat svoji činnost a</w:t>
      </w:r>
      <w:r w:rsidR="004932D7" w:rsidRPr="008C4CBA">
        <w:t> </w:t>
      </w:r>
      <w:r w:rsidR="000E102E" w:rsidRPr="008C4CBA">
        <w:t>umožnit vstup kontrolou pověřeným osobám – zaměstnancům objednavatele,</w:t>
      </w:r>
      <w:r w:rsidR="00565994" w:rsidRPr="008C4CBA">
        <w:t xml:space="preserve"> </w:t>
      </w:r>
      <w:r w:rsidR="000E102E" w:rsidRPr="008C4CBA">
        <w:t>Ministerstva financí</w:t>
      </w:r>
      <w:r w:rsidR="00565994" w:rsidRPr="008C4CBA">
        <w:t xml:space="preserve"> ČR</w:t>
      </w:r>
      <w:r w:rsidR="004C4DCC">
        <w:t xml:space="preserve">, </w:t>
      </w:r>
      <w:r w:rsidR="000E102E" w:rsidRPr="008C4CBA">
        <w:t xml:space="preserve">Nejvyššího kontrolního úřadu, finančního úřadu, a dalších oprávněných orgánů statní správy do svých objektů a na pozemky k ověřování plnění podmínek </w:t>
      </w:r>
      <w:r w:rsidR="004A41DB" w:rsidRPr="008C4CBA">
        <w:t>S</w:t>
      </w:r>
      <w:r w:rsidR="000E102E" w:rsidRPr="008C4CBA">
        <w:t>mlouvy, a to po celou dobu realizace projektu (</w:t>
      </w:r>
      <w:r w:rsidR="00B16809" w:rsidRPr="008C4CBA">
        <w:t xml:space="preserve">Veřejné </w:t>
      </w:r>
      <w:r w:rsidR="000E102E" w:rsidRPr="008C4CBA">
        <w:t>zakázk</w:t>
      </w:r>
      <w:r w:rsidR="004A41DB" w:rsidRPr="008C4CBA">
        <w:t>y, předmětu S</w:t>
      </w:r>
      <w:r w:rsidR="000E102E" w:rsidRPr="008C4CBA">
        <w:t>mlo</w:t>
      </w:r>
      <w:r w:rsidR="004A41DB" w:rsidRPr="008C4CBA">
        <w:t>uvy) za účelem kontroly plnění S</w:t>
      </w:r>
      <w:r w:rsidR="000E102E" w:rsidRPr="008C4CBA">
        <w:t xml:space="preserve">mlouvy a tuto kontrolu, dle požadavků pověřených osob v jimi požadovaném rozsahu, neprodleně umožnit. V případě, že část díla bude </w:t>
      </w:r>
      <w:r w:rsidRPr="008C4CBA">
        <w:t xml:space="preserve">dodavatel </w:t>
      </w:r>
      <w:r w:rsidR="000E102E" w:rsidRPr="008C4CBA">
        <w:t>plnit prostřednictvím jiných subjektů je povinen zajistit, aby tyto subjekty podléhal</w:t>
      </w:r>
      <w:r w:rsidR="00BB16BD">
        <w:t>y</w:t>
      </w:r>
      <w:r w:rsidR="000E102E" w:rsidRPr="008C4CBA">
        <w:t xml:space="preserve"> pov</w:t>
      </w:r>
      <w:r w:rsidR="004A41DB" w:rsidRPr="008C4CBA">
        <w:t xml:space="preserve">innostem uvedeným v tomto </w:t>
      </w:r>
      <w:r w:rsidR="00A45E2A" w:rsidRPr="008C4CBA">
        <w:t>odst</w:t>
      </w:r>
      <w:r w:rsidR="00587407">
        <w:t>avci</w:t>
      </w:r>
      <w:r w:rsidR="00A45E2A" w:rsidRPr="008C4CBA">
        <w:t xml:space="preserve"> </w:t>
      </w:r>
      <w:r w:rsidR="004A41DB" w:rsidRPr="008C4CBA">
        <w:t>S</w:t>
      </w:r>
      <w:r w:rsidR="000E102E" w:rsidRPr="008C4CBA">
        <w:t>mlouvy.</w:t>
      </w:r>
      <w:r w:rsidR="004C4DCC" w:rsidRPr="004C4DCC">
        <w:t xml:space="preserve"> Tuto povinnost má dodavatel i</w:t>
      </w:r>
      <w:r w:rsidR="00403E32">
        <w:t> </w:t>
      </w:r>
      <w:r w:rsidR="004C4DCC" w:rsidRPr="004C4DCC">
        <w:t>v</w:t>
      </w:r>
      <w:r w:rsidR="00403E32">
        <w:t> </w:t>
      </w:r>
      <w:r w:rsidR="004C4DCC" w:rsidRPr="004C4DCC">
        <w:t xml:space="preserve">případě </w:t>
      </w:r>
      <w:r w:rsidR="004F6124">
        <w:t>pod</w:t>
      </w:r>
      <w:r w:rsidR="004C4DCC" w:rsidRPr="004C4DCC">
        <w:t>dodavatelských subjektů. Dodavatel se dále zavazuje uchovávat veškerou dokumentaci související se smlouvou a realizací projekt po dobu 10 let ode dne předání a</w:t>
      </w:r>
      <w:r w:rsidR="00403E32">
        <w:t> </w:t>
      </w:r>
      <w:r w:rsidR="004C4DCC" w:rsidRPr="004C4DCC">
        <w:t xml:space="preserve">převzetí díla. Dodavatel je povinen smluvně zajistit, aby součinnost při plnění jeho závazků dle tohoto </w:t>
      </w:r>
      <w:r w:rsidR="005A3082">
        <w:t>odstavce</w:t>
      </w:r>
      <w:r w:rsidR="004C4DCC" w:rsidRPr="004C4DCC">
        <w:t xml:space="preserve"> smlouvy v</w:t>
      </w:r>
      <w:r w:rsidR="00F125FF">
        <w:t> </w:t>
      </w:r>
      <w:r w:rsidR="004C4DCC" w:rsidRPr="004C4DCC">
        <w:t>plném rozsahu poskytli i jeho poddodavatelé. Pokud tak neučiní, bude odpovídat objednateli za jejich nesoučinnost sám</w:t>
      </w:r>
      <w:r w:rsidR="000E102E" w:rsidRPr="008C4CBA">
        <w:t>.</w:t>
      </w:r>
    </w:p>
    <w:p w14:paraId="29C840BD" w14:textId="2E76A1EC" w:rsidR="000E102E" w:rsidRPr="008C4CBA" w:rsidRDefault="000E102E" w:rsidP="000D1C7B">
      <w:pPr>
        <w:pStyle w:val="Nadpis2"/>
      </w:pPr>
      <w:r w:rsidRPr="008C4CBA">
        <w:t xml:space="preserve">Smluvní strany se dále dohodly, že v případě, že se </w:t>
      </w:r>
      <w:r w:rsidR="0087231C" w:rsidRPr="008C4CBA">
        <w:t xml:space="preserve">dodavatel </w:t>
      </w:r>
      <w:r w:rsidRPr="008C4CBA">
        <w:t xml:space="preserve">stane ve smyslu </w:t>
      </w:r>
      <w:r w:rsidR="00CF0E57" w:rsidRPr="008C4CBA">
        <w:t>ustanovení</w:t>
      </w:r>
      <w:r w:rsidRPr="008C4CBA">
        <w:t xml:space="preserve"> § 106a zákona o </w:t>
      </w:r>
      <w:r w:rsidR="00B16809" w:rsidRPr="008C4CBA">
        <w:t>DPH</w:t>
      </w:r>
      <w:r w:rsidRPr="008C4CBA">
        <w:t xml:space="preserve">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w:t>
      </w:r>
      <w:r w:rsidR="004932D7" w:rsidRPr="008C4CBA">
        <w:t> </w:t>
      </w:r>
      <w:r w:rsidRPr="008C4CBA">
        <w:t>účet správce daně. Poukázáním příslušné částky na účet správce daně se v dané části bude považovat účtovaná částka za uhrazenou.</w:t>
      </w:r>
      <w:r w:rsidR="00072B19" w:rsidRPr="008C4CBA">
        <w:t xml:space="preserve"> </w:t>
      </w:r>
      <w:r w:rsidR="0087231C" w:rsidRPr="008C4CBA">
        <w:t xml:space="preserve">Dodavatel </w:t>
      </w:r>
      <w:r w:rsidR="00072B19" w:rsidRPr="008C4CBA">
        <w:t xml:space="preserve">je na svoji nespolehlivost </w:t>
      </w:r>
      <w:r w:rsidR="004D0462" w:rsidRPr="008C4CBA">
        <w:t xml:space="preserve">povinen </w:t>
      </w:r>
      <w:r w:rsidR="00E261C5" w:rsidRPr="008C4CBA">
        <w:t xml:space="preserve">Objednatele upozornit po právní moci rozhodnutí. Nesplnění této povinnosti je hrubým porušením povinností </w:t>
      </w:r>
      <w:r w:rsidR="0087231C" w:rsidRPr="008C4CBA">
        <w:t>dodavatele</w:t>
      </w:r>
      <w:r w:rsidR="00E261C5" w:rsidRPr="008C4CBA">
        <w:t xml:space="preserve">. </w:t>
      </w:r>
    </w:p>
    <w:p w14:paraId="7201B045" w14:textId="635F7CCE" w:rsidR="00153122" w:rsidRDefault="00777802" w:rsidP="00C549C5">
      <w:pPr>
        <w:pStyle w:val="Nadpis2"/>
      </w:pPr>
      <w:r w:rsidRPr="00777802">
        <w:t xml:space="preserve">Dodavatel předloží </w:t>
      </w:r>
      <w:r w:rsidR="00AD25BF">
        <w:t xml:space="preserve">při podpisu Smlouvy </w:t>
      </w:r>
      <w:r w:rsidRPr="00777802">
        <w:t xml:space="preserve">objednateli </w:t>
      </w:r>
      <w:r w:rsidR="006A4A34">
        <w:rPr>
          <w:b/>
        </w:rPr>
        <w:t>HMG</w:t>
      </w:r>
      <w:r w:rsidR="007800DD" w:rsidRPr="007800DD">
        <w:t xml:space="preserve"> provádění stavebních prací</w:t>
      </w:r>
      <w:r w:rsidRPr="00777802">
        <w:t xml:space="preserve">, který určí objem čerpání finančních prostředků na jednotlivé měsíce, rozložený po měsících. Tento finanční a časový harmonogram tvoří nedílnou součást </w:t>
      </w:r>
      <w:r w:rsidR="005A3082">
        <w:t>S</w:t>
      </w:r>
      <w:r w:rsidRPr="00777802">
        <w:t xml:space="preserve">mlouvy o dílo jako Příloha č. 1 této </w:t>
      </w:r>
      <w:r w:rsidR="005A3082">
        <w:t>S</w:t>
      </w:r>
      <w:r w:rsidRPr="00777802">
        <w:t xml:space="preserve">mlouvy. Objem finančních prostředků </w:t>
      </w:r>
      <w:r w:rsidR="007800DD">
        <w:t xml:space="preserve">uvedený </w:t>
      </w:r>
      <w:r w:rsidRPr="00777802">
        <w:t>v</w:t>
      </w:r>
      <w:r w:rsidR="007800DD">
        <w:t> </w:t>
      </w:r>
      <w:r w:rsidR="006A4A34">
        <w:t xml:space="preserve">HMG </w:t>
      </w:r>
      <w:r w:rsidRPr="00777802">
        <w:t>nepřekročí celkovou smluvní cenu díla</w:t>
      </w:r>
      <w:r w:rsidR="000E102E" w:rsidRPr="008C4CBA">
        <w:t>.</w:t>
      </w:r>
    </w:p>
    <w:p w14:paraId="43FD64A5" w14:textId="2625E85B" w:rsidR="00BB100E" w:rsidRPr="000D1C7B" w:rsidRDefault="00EE2C6B" w:rsidP="000D1C7B">
      <w:pPr>
        <w:pStyle w:val="Nadpis2"/>
      </w:pPr>
      <w:r>
        <w:lastRenderedPageBreak/>
        <w:t xml:space="preserve"> Pokud by </w:t>
      </w:r>
      <w:r w:rsidRPr="003E713E">
        <w:t>překročení provedených částí díla a souvisejícího objemu ročního čerpání finančních prostředků znamenalo dřívější termín ukončení realizace díla, mohou se smluvní strany písemně dohodnout na odpovídající změně HMG</w:t>
      </w:r>
      <w:r>
        <w:t>.</w:t>
      </w:r>
    </w:p>
    <w:p w14:paraId="3A8082A8" w14:textId="0F7E2AA2" w:rsidR="000E102E" w:rsidRPr="00BA2F9A" w:rsidRDefault="000E102E" w:rsidP="008E00F1">
      <w:pPr>
        <w:pStyle w:val="Nadpis1"/>
        <w:ind w:left="709" w:hanging="709"/>
      </w:pPr>
      <w:r w:rsidRPr="00BA2F9A">
        <w:t>Vlastnické právo k dílu</w:t>
      </w:r>
    </w:p>
    <w:p w14:paraId="6A9FD2B9" w14:textId="0AF4FD45" w:rsidR="006735EB" w:rsidRPr="008C4CBA" w:rsidRDefault="00030CB6" w:rsidP="000D1C7B">
      <w:pPr>
        <w:pStyle w:val="Nadpis2"/>
      </w:pPr>
      <w:r w:rsidRPr="00030CB6">
        <w:t xml:space="preserve">Objednatel je vlastníkem </w:t>
      </w:r>
      <w:r w:rsidR="007800DD">
        <w:t>díla</w:t>
      </w:r>
      <w:r w:rsidRPr="00030CB6">
        <w:t xml:space="preserve"> od počátku jeho zhotovování s tím, že dodavatel je vlastníkem věcí, které si opatřil k provedení </w:t>
      </w:r>
      <w:r w:rsidR="007800DD">
        <w:t>díla, a to</w:t>
      </w:r>
      <w:r w:rsidRPr="00030CB6">
        <w:t xml:space="preserve"> až do doby, kdy se zpracováním stanou součástí vlastní stavby</w:t>
      </w:r>
      <w:r w:rsidR="006735EB" w:rsidRPr="008C4CBA">
        <w:t>.</w:t>
      </w:r>
    </w:p>
    <w:p w14:paraId="7E813148" w14:textId="7A77001C" w:rsidR="000E102E" w:rsidRPr="00BA2F9A" w:rsidRDefault="00030CB6" w:rsidP="000D1C7B">
      <w:pPr>
        <w:pStyle w:val="Nadpis2"/>
      </w:pPr>
      <w:r w:rsidRPr="00030CB6">
        <w:t>Dodavatel není bez předchozího písemného souhlasu objednatele oprávněn postoupit práva a povinnosti z této smlouvy na třetí osobu.</w:t>
      </w:r>
    </w:p>
    <w:p w14:paraId="2E9E125B" w14:textId="73A4EAD9" w:rsidR="00BE2E12" w:rsidRPr="00BA2F9A" w:rsidRDefault="00FD5DD9" w:rsidP="000D1C7B">
      <w:pPr>
        <w:pStyle w:val="Nadpis1"/>
        <w:ind w:left="709" w:hanging="709"/>
        <w:rPr>
          <w:rFonts w:cs="Arial"/>
          <w:b w:val="0"/>
          <w:bCs w:val="0"/>
          <w:szCs w:val="22"/>
        </w:rPr>
      </w:pPr>
      <w:r w:rsidRPr="000D1C7B">
        <w:t>Staveniště</w:t>
      </w:r>
    </w:p>
    <w:p w14:paraId="1A9CF9C2" w14:textId="5E32670B" w:rsidR="000E102E" w:rsidRPr="008C4CBA" w:rsidRDefault="000E102E" w:rsidP="000D1C7B">
      <w:pPr>
        <w:pStyle w:val="Nadpis2"/>
      </w:pPr>
      <w:r w:rsidRPr="008C4CBA">
        <w:t xml:space="preserve">Prostor staveniště je vymezen zadáním stavby. Pokud bude </w:t>
      </w:r>
      <w:r w:rsidR="00126AE4" w:rsidRPr="008C4CBA">
        <w:t xml:space="preserve">dodavatel </w:t>
      </w:r>
      <w:r w:rsidRPr="008C4CBA">
        <w:t>potřebovat pro</w:t>
      </w:r>
      <w:r w:rsidR="004932D7" w:rsidRPr="008C4CBA">
        <w:t> </w:t>
      </w:r>
      <w:r w:rsidRPr="008C4CBA">
        <w:t>realizaci díla prostor větší, zajistí si jej na vlastní náklady.</w:t>
      </w:r>
    </w:p>
    <w:p w14:paraId="408A7375" w14:textId="5DF268D8" w:rsidR="000E102E" w:rsidRPr="008C4CBA" w:rsidRDefault="000E102E" w:rsidP="000D1C7B">
      <w:pPr>
        <w:pStyle w:val="Nadpis2"/>
      </w:pPr>
      <w:r w:rsidRPr="008C4CBA">
        <w:t xml:space="preserve">Objednatel předá </w:t>
      </w:r>
      <w:r w:rsidR="00126AE4" w:rsidRPr="008C4CBA">
        <w:t xml:space="preserve">dodavateli </w:t>
      </w:r>
      <w:r w:rsidRPr="008C4CBA">
        <w:t xml:space="preserve">staveniště do 3 dnů po odeslání výzvy dle </w:t>
      </w:r>
      <w:r w:rsidR="00A80DD4" w:rsidRPr="008C4CBA">
        <w:t>odst.</w:t>
      </w:r>
      <w:r w:rsidR="000F090B" w:rsidRPr="008C4CBA">
        <w:t xml:space="preserve"> 2.2 </w:t>
      </w:r>
      <w:r w:rsidR="00755530">
        <w:t xml:space="preserve">této </w:t>
      </w:r>
      <w:r w:rsidR="00C13811" w:rsidRPr="008C4CBA">
        <w:t>S</w:t>
      </w:r>
      <w:r w:rsidRPr="008C4CBA">
        <w:t>mlouvy, a to na základě prohlídky prostoru staveniště a oboustranně podepsaného písemného protokolu oprávněnými zástupci obou smluvních stran.</w:t>
      </w:r>
    </w:p>
    <w:p w14:paraId="258EF619" w14:textId="4FBB57F7" w:rsidR="000E102E" w:rsidRPr="008C4CBA" w:rsidRDefault="00C24B17" w:rsidP="000D1C7B">
      <w:pPr>
        <w:pStyle w:val="Nadpis2"/>
      </w:pPr>
      <w:r w:rsidRPr="00C24B17">
        <w:t>Nejpozději při předání staveniště budou objednatelem předána dodavateli pravomocná rozhodnutí orgánů státní správy. Bez výše uvedených dokladů není dodavatel povinen staveniště převzít. Nejpozději při předání staveniště předá objednatel dodavateli též odsouhlasenou projektovou dokumentaci v jednom vyhotovení. V případě, že objednatel nesplní povinnost dle tohoto odstavce, lhůta pro zahájení provádění díla nezačne běžet. Dodavatel je pak povinen zahájit provádění díla do 7 dní ode dne, kdy mu objednatel předá pravomocná rozhodnutí veřejné správy</w:t>
      </w:r>
      <w:r w:rsidR="000E102E" w:rsidRPr="008C4CBA">
        <w:t>.</w:t>
      </w:r>
    </w:p>
    <w:p w14:paraId="74354BFF" w14:textId="528A604E" w:rsidR="000E102E" w:rsidRPr="008C4CBA" w:rsidRDefault="00126AE4" w:rsidP="000D1C7B">
      <w:pPr>
        <w:pStyle w:val="Nadpis2"/>
      </w:pPr>
      <w:r w:rsidRPr="008C4CBA">
        <w:t xml:space="preserve">Dodavatel </w:t>
      </w:r>
      <w:r w:rsidR="000E102E" w:rsidRPr="008C4CBA">
        <w:t>zabezpečí na vlastní náklad staveniště a zajistí vjezd na staveniště, jeho provoz, údržbu, pořádek a čistotu po celou dobu výstavby, v souladu s</w:t>
      </w:r>
      <w:r w:rsidR="00231CB3" w:rsidRPr="008C4CBA">
        <w:t xml:space="preserve"> § 14 vyhlášky</w:t>
      </w:r>
      <w:r w:rsidR="000E102E" w:rsidRPr="008C4CBA">
        <w:t xml:space="preserve"> č.</w:t>
      </w:r>
      <w:r w:rsidR="00F125FF">
        <w:t> </w:t>
      </w:r>
      <w:r w:rsidR="000E102E" w:rsidRPr="008C4CBA">
        <w:t xml:space="preserve">268/2009 Sb., o technických požadavcích na </w:t>
      </w:r>
      <w:r w:rsidR="00146D4D" w:rsidRPr="008C4CBA">
        <w:t>stavby</w:t>
      </w:r>
      <w:r w:rsidR="000E102E" w:rsidRPr="008C4CBA">
        <w:t>, ve znění pozdějších předpisů. Zdroje energií pro realizaci díla si projedná samostatně s jejich správci, případně s orgány státní správy. Totéž učiní i v případě skládek materiálů, povolení vybudování objektů ZS apod.</w:t>
      </w:r>
    </w:p>
    <w:p w14:paraId="21EB8BE4" w14:textId="4CFFD9C2" w:rsidR="000E102E" w:rsidRPr="008C4CBA" w:rsidRDefault="00126AE4" w:rsidP="000D1C7B">
      <w:pPr>
        <w:pStyle w:val="Nadpis2"/>
      </w:pPr>
      <w:r w:rsidRPr="008C4CBA">
        <w:t xml:space="preserve">Dodavatel </w:t>
      </w:r>
      <w:r w:rsidR="000E102E" w:rsidRPr="008C4CBA">
        <w:t>je odpovědný za všechny škody způsobené na staveništi do doby předání a</w:t>
      </w:r>
      <w:r w:rsidR="004932D7" w:rsidRPr="008C4CBA">
        <w:t> </w:t>
      </w:r>
      <w:r w:rsidR="000E102E" w:rsidRPr="008C4CBA">
        <w:t>převzetí díla a vyklizení staveniště, a to podle obecných ustanovení o náhradě škody.</w:t>
      </w:r>
    </w:p>
    <w:p w14:paraId="2CCD6912" w14:textId="739A7AA8" w:rsidR="000E102E" w:rsidRPr="008C4CBA" w:rsidRDefault="00126AE4" w:rsidP="000D1C7B">
      <w:pPr>
        <w:pStyle w:val="Nadpis2"/>
      </w:pPr>
      <w:r w:rsidRPr="008C4CBA">
        <w:lastRenderedPageBreak/>
        <w:t xml:space="preserve">Dodavatel </w:t>
      </w:r>
      <w:r w:rsidR="000E102E" w:rsidRPr="008C4CBA">
        <w:t>je povinen před započetím výkopových prací zabezpečit na svůj náklad vytyčení všech stávajících sítí a zařízení a splnit veškeré podmínky stanovené ve</w:t>
      </w:r>
      <w:r w:rsidR="004932D7" w:rsidRPr="008C4CBA">
        <w:t> </w:t>
      </w:r>
      <w:r w:rsidR="000E102E" w:rsidRPr="008C4CBA">
        <w:t xml:space="preserve">vyjádření jednotlivých správců těchto zařízení. Za veškeré </w:t>
      </w:r>
      <w:r w:rsidRPr="008C4CBA">
        <w:t xml:space="preserve">dodavatelem </w:t>
      </w:r>
      <w:r w:rsidR="000E102E" w:rsidRPr="008C4CBA">
        <w:t xml:space="preserve">způsobené škody na stávajícím potrubí, vedení a kabelech nese výhradně a v plném rozsahu odpovědnost </w:t>
      </w:r>
      <w:r w:rsidRPr="008C4CBA">
        <w:t>dodavatel</w:t>
      </w:r>
      <w:r w:rsidR="000E102E" w:rsidRPr="008C4CBA">
        <w:t xml:space="preserve">. </w:t>
      </w:r>
      <w:r w:rsidRPr="008C4CBA">
        <w:t xml:space="preserve">Dodavatel </w:t>
      </w:r>
      <w:r w:rsidR="000E102E" w:rsidRPr="008C4CBA">
        <w:t>je před zahájením provádění díla rovněž povinen ohledat s odbornou péčí odpovídající jeho předmětu</w:t>
      </w:r>
      <w:r w:rsidR="00C13811" w:rsidRPr="008C4CBA">
        <w:t xml:space="preserve"> podnikání a </w:t>
      </w:r>
      <w:r w:rsidR="00AB6609">
        <w:t>povinnostem</w:t>
      </w:r>
      <w:r w:rsidR="00AB6609" w:rsidRPr="008C4CBA">
        <w:t xml:space="preserve"> </w:t>
      </w:r>
      <w:r w:rsidR="00C13811" w:rsidRPr="008C4CBA">
        <w:t>dle této S</w:t>
      </w:r>
      <w:r w:rsidR="000E102E" w:rsidRPr="008C4CBA">
        <w:t>mlouvy místo provádění díla z hlediska zjištění možných překážek v následném provádění díla, neuvedených v projektové dokumentaci či dalších podkladech pro</w:t>
      </w:r>
      <w:r w:rsidR="004932D7" w:rsidRPr="008C4CBA">
        <w:t> </w:t>
      </w:r>
      <w:r w:rsidR="000E102E" w:rsidRPr="008C4CBA">
        <w:t>realizaci díla.</w:t>
      </w:r>
    </w:p>
    <w:p w14:paraId="65C0B12A" w14:textId="3F767763" w:rsidR="000E102E" w:rsidRPr="008C4CBA" w:rsidRDefault="00126AE4" w:rsidP="000D1C7B">
      <w:pPr>
        <w:pStyle w:val="Nadpis2"/>
      </w:pPr>
      <w:r w:rsidRPr="008C4CBA">
        <w:t xml:space="preserve">Dodavatel </w:t>
      </w:r>
      <w:r w:rsidR="000E102E" w:rsidRPr="008C4CBA">
        <w:t xml:space="preserve">v plné míře zodpovídá za bezpečnost a ochranu zdraví všech pracovníků </w:t>
      </w:r>
      <w:r w:rsidR="00AB6609">
        <w:t>a</w:t>
      </w:r>
      <w:r w:rsidR="00F125FF">
        <w:t> </w:t>
      </w:r>
      <w:r w:rsidR="00AB6609">
        <w:t xml:space="preserve">povolaných osob </w:t>
      </w:r>
      <w:r w:rsidR="000E102E" w:rsidRPr="008C4CBA">
        <w:t xml:space="preserve">v prostoru staveniště a zabezpečí jejich vybavení ochrannými pracovními pomůckami. Dále se zavazuje dodržovat hygienické předpisy a podmínky životního prostředí. </w:t>
      </w:r>
      <w:r w:rsidRPr="008C4CBA">
        <w:t xml:space="preserve">Dodavatel </w:t>
      </w:r>
      <w:r w:rsidR="000E102E" w:rsidRPr="008C4CBA">
        <w:t>je dále povinen dodržovat veškeré platné technické a</w:t>
      </w:r>
      <w:r w:rsidR="00F125FF">
        <w:t> </w:t>
      </w:r>
      <w:r w:rsidR="000E102E" w:rsidRPr="008C4CBA">
        <w:t>právní předpisy, týkající se zajištění bezpečnosti a ochrany zdraví při práci a</w:t>
      </w:r>
      <w:r w:rsidR="00F125FF">
        <w:t> </w:t>
      </w:r>
      <w:r w:rsidR="000E102E" w:rsidRPr="008C4CBA">
        <w:t>bezpečnosti technických zařízení, požární ochrany apod.</w:t>
      </w:r>
      <w:r w:rsidR="00692AA6">
        <w:t xml:space="preserve"> Je-li</w:t>
      </w:r>
      <w:r w:rsidR="00610830">
        <w:t xml:space="preserve"> to právními předpisy vyžadováno</w:t>
      </w:r>
      <w:r w:rsidR="00692AA6">
        <w:t xml:space="preserve">, koordinátora </w:t>
      </w:r>
      <w:r w:rsidR="00692AA6" w:rsidRPr="00586C81">
        <w:t>bezpečnosti a ochrany zdraví při práci</w:t>
      </w:r>
      <w:r w:rsidR="00692AA6">
        <w:t xml:space="preserve"> jmenuje objednatel.</w:t>
      </w:r>
    </w:p>
    <w:p w14:paraId="7C017617" w14:textId="0FE15DA5" w:rsidR="0097327E" w:rsidRDefault="00126AE4" w:rsidP="000D1C7B">
      <w:pPr>
        <w:pStyle w:val="Nadpis2"/>
      </w:pPr>
      <w:r w:rsidRPr="008C4CBA">
        <w:t xml:space="preserve">Dodavatel </w:t>
      </w:r>
      <w:r w:rsidR="000E102E" w:rsidRPr="008C4CBA">
        <w:t>se zavazuje vyklidit a vyčistit staveniště do 14 kalendářních dnů od</w:t>
      </w:r>
      <w:r w:rsidR="004932D7" w:rsidRPr="008C4CBA">
        <w:t> </w:t>
      </w:r>
      <w:r w:rsidR="000E102E" w:rsidRPr="008C4CBA">
        <w:t xml:space="preserve">protokolárního předání a převzetí díla. Při nedodržení tohoto termínu je povinen uhradit objednateli smluvní pokutu, </w:t>
      </w:r>
      <w:r w:rsidR="00E247D1" w:rsidRPr="008C4CBA">
        <w:t xml:space="preserve">viz </w:t>
      </w:r>
      <w:r w:rsidR="00A80DD4" w:rsidRPr="008C4CBA">
        <w:t xml:space="preserve">článek </w:t>
      </w:r>
      <w:r w:rsidR="00755530">
        <w:t>13 této</w:t>
      </w:r>
      <w:r w:rsidR="004624F1">
        <w:t xml:space="preserve"> </w:t>
      </w:r>
      <w:r w:rsidR="00C13811" w:rsidRPr="008C4CBA">
        <w:t>S</w:t>
      </w:r>
      <w:r w:rsidR="00944FBF" w:rsidRPr="008C4CBA">
        <w:t>mlouvy</w:t>
      </w:r>
      <w:r w:rsidR="000E102E" w:rsidRPr="008C4CBA">
        <w:t xml:space="preserve"> a dále je povinen uhradit objednateli veškeré náklady a škody, které mu tím vznikly.   </w:t>
      </w:r>
    </w:p>
    <w:p w14:paraId="7BB808A6" w14:textId="233DD092" w:rsidR="000E102E" w:rsidRPr="00BA2F9A" w:rsidRDefault="00586C81" w:rsidP="000D1C7B">
      <w:pPr>
        <w:pStyle w:val="Nadpis2"/>
      </w:pPr>
      <w:r w:rsidRPr="00586C81">
        <w:t xml:space="preserve">Dodavatel je povinen zajistit v rámci zařízení staveniště podmínky pro výkon funkce autorského dozoru projektanta a </w:t>
      </w:r>
      <w:r w:rsidR="00AD25BF">
        <w:t>TDS</w:t>
      </w:r>
      <w:r w:rsidRPr="00586C81">
        <w:t xml:space="preserve">, případně </w:t>
      </w:r>
      <w:r w:rsidR="00AB6609">
        <w:t xml:space="preserve">pro </w:t>
      </w:r>
      <w:r w:rsidRPr="00586C81">
        <w:t>činnost koordinátora bezpečnosti a</w:t>
      </w:r>
      <w:r w:rsidR="00F125FF">
        <w:t> </w:t>
      </w:r>
      <w:r w:rsidRPr="00586C81">
        <w:t>ochrany zdraví při práci na staveništi, a to v přiměřeném rozsahu</w:t>
      </w:r>
      <w:r w:rsidR="000E102E" w:rsidRPr="008C4CBA">
        <w:t>.</w:t>
      </w:r>
    </w:p>
    <w:p w14:paraId="2A8DE48F" w14:textId="284798AE" w:rsidR="004B0290" w:rsidRPr="00BA2F9A" w:rsidRDefault="00EF69FD" w:rsidP="000D1C7B">
      <w:pPr>
        <w:pStyle w:val="Nadpis1"/>
        <w:ind w:left="709" w:hanging="709"/>
      </w:pPr>
      <w:r w:rsidRPr="00BA2F9A">
        <w:t xml:space="preserve">Oprávnění </w:t>
      </w:r>
      <w:r w:rsidRPr="000D1C7B">
        <w:t>zástupci</w:t>
      </w:r>
      <w:r w:rsidRPr="00BA2F9A">
        <w:t xml:space="preserve"> smluvních stran</w:t>
      </w:r>
    </w:p>
    <w:p w14:paraId="2085FC65" w14:textId="77777777" w:rsidR="00AA1921" w:rsidRPr="008C4CBA" w:rsidRDefault="00AA1921" w:rsidP="00415244">
      <w:pPr>
        <w:pStyle w:val="Nadpis2"/>
      </w:pPr>
      <w:r w:rsidRPr="00184BC5">
        <w:t>Oprávněnými</w:t>
      </w:r>
      <w:r w:rsidR="00B5230D" w:rsidRPr="008C4CBA">
        <w:t xml:space="preserve"> zástupci objednatele</w:t>
      </w:r>
      <w:r w:rsidR="00AE0207" w:rsidRPr="008C4CBA">
        <w:t xml:space="preserve"> </w:t>
      </w:r>
      <w:r w:rsidRPr="008C4CBA">
        <w:t>při provádění a převzetí díla a ve věcech technických (dále jen „</w:t>
      </w:r>
      <w:r w:rsidRPr="003A67CC">
        <w:rPr>
          <w:b/>
          <w:bCs w:val="0"/>
        </w:rPr>
        <w:t>oprávnění zástupci objednatele</w:t>
      </w:r>
      <w:r w:rsidRPr="008C4CBA">
        <w:t xml:space="preserve">“) </w:t>
      </w:r>
      <w:r w:rsidR="00A76DFC" w:rsidRPr="008C4CBA">
        <w:t>je</w:t>
      </w:r>
      <w:r w:rsidRPr="008C4CBA">
        <w:t>:</w:t>
      </w:r>
    </w:p>
    <w:p w14:paraId="6B87B0EC" w14:textId="77A0CE4A" w:rsidR="003A67CC" w:rsidRDefault="00720D20" w:rsidP="000D1C7B">
      <w:pPr>
        <w:ind w:left="709"/>
        <w:rPr>
          <w:rFonts w:ascii="Arial" w:hAnsi="Arial" w:cs="Arial"/>
          <w:sz w:val="22"/>
          <w:szCs w:val="22"/>
        </w:rPr>
      </w:pPr>
      <w:r w:rsidRPr="003A67CC">
        <w:rPr>
          <w:rFonts w:ascii="Arial" w:hAnsi="Arial" w:cs="Arial"/>
          <w:b/>
          <w:bCs/>
          <w:sz w:val="22"/>
          <w:szCs w:val="22"/>
        </w:rPr>
        <w:t>Bc. Petr Kučera</w:t>
      </w:r>
      <w:r w:rsidRPr="00720D20">
        <w:rPr>
          <w:rFonts w:ascii="Arial" w:hAnsi="Arial" w:cs="Arial"/>
          <w:sz w:val="22"/>
          <w:szCs w:val="22"/>
        </w:rPr>
        <w:t xml:space="preserve">, vedoucí oddělení investic </w:t>
      </w:r>
    </w:p>
    <w:p w14:paraId="13922081" w14:textId="32589144" w:rsidR="003A67CC" w:rsidRDefault="00720D20" w:rsidP="000D1C7B">
      <w:pPr>
        <w:ind w:left="709"/>
        <w:rPr>
          <w:rFonts w:ascii="Arial" w:hAnsi="Arial" w:cs="Arial"/>
          <w:sz w:val="22"/>
          <w:szCs w:val="22"/>
        </w:rPr>
      </w:pPr>
      <w:r w:rsidRPr="00720D20">
        <w:rPr>
          <w:rFonts w:ascii="Arial" w:hAnsi="Arial" w:cs="Arial"/>
          <w:sz w:val="22"/>
          <w:szCs w:val="22"/>
        </w:rPr>
        <w:t>e</w:t>
      </w:r>
      <w:r w:rsidR="003A67CC">
        <w:rPr>
          <w:rFonts w:ascii="Arial" w:hAnsi="Arial" w:cs="Arial"/>
          <w:sz w:val="22"/>
          <w:szCs w:val="22"/>
        </w:rPr>
        <w:t>-</w:t>
      </w:r>
      <w:r w:rsidRPr="00720D20">
        <w:rPr>
          <w:rFonts w:ascii="Arial" w:hAnsi="Arial" w:cs="Arial"/>
          <w:sz w:val="22"/>
          <w:szCs w:val="22"/>
        </w:rPr>
        <w:t xml:space="preserve">mail: </w:t>
      </w:r>
      <w:hyperlink r:id="rId9" w:history="1">
        <w:r w:rsidR="003A67CC" w:rsidRPr="00BD4BBB">
          <w:rPr>
            <w:rStyle w:val="Hypertextovodkaz"/>
            <w:rFonts w:ascii="Arial" w:hAnsi="Arial" w:cs="Arial"/>
            <w:sz w:val="22"/>
            <w:szCs w:val="22"/>
          </w:rPr>
          <w:t>kucerape@kr-s.cz</w:t>
        </w:r>
      </w:hyperlink>
    </w:p>
    <w:p w14:paraId="419AA0B3" w14:textId="157732FB" w:rsidR="007B44CD" w:rsidRPr="00E8159D" w:rsidRDefault="00720D20" w:rsidP="00F125FF">
      <w:pPr>
        <w:spacing w:after="120"/>
        <w:ind w:left="709"/>
        <w:rPr>
          <w:rFonts w:ascii="Arial" w:hAnsi="Arial" w:cs="Arial"/>
          <w:sz w:val="22"/>
          <w:szCs w:val="22"/>
        </w:rPr>
      </w:pPr>
      <w:r w:rsidRPr="00720D20">
        <w:rPr>
          <w:rFonts w:ascii="Arial" w:hAnsi="Arial" w:cs="Arial"/>
          <w:sz w:val="22"/>
          <w:szCs w:val="22"/>
        </w:rPr>
        <w:t>tel</w:t>
      </w:r>
      <w:r w:rsidR="003A67CC">
        <w:rPr>
          <w:rFonts w:ascii="Arial" w:hAnsi="Arial" w:cs="Arial"/>
          <w:sz w:val="22"/>
          <w:szCs w:val="22"/>
        </w:rPr>
        <w:t>.</w:t>
      </w:r>
      <w:r w:rsidRPr="00720D20">
        <w:rPr>
          <w:rFonts w:ascii="Arial" w:hAnsi="Arial" w:cs="Arial"/>
          <w:sz w:val="22"/>
          <w:szCs w:val="22"/>
        </w:rPr>
        <w:t>: + 420</w:t>
      </w:r>
      <w:r w:rsidR="000D1C7B">
        <w:rPr>
          <w:rFonts w:ascii="Arial" w:hAnsi="Arial" w:cs="Arial"/>
          <w:sz w:val="22"/>
          <w:szCs w:val="22"/>
        </w:rPr>
        <w:t> </w:t>
      </w:r>
      <w:r w:rsidRPr="00720D20">
        <w:rPr>
          <w:rFonts w:ascii="Arial" w:hAnsi="Arial" w:cs="Arial"/>
          <w:sz w:val="22"/>
          <w:szCs w:val="22"/>
        </w:rPr>
        <w:t>257 280</w:t>
      </w:r>
      <w:r w:rsidR="007B44CD">
        <w:rPr>
          <w:rFonts w:ascii="Arial" w:hAnsi="Arial" w:cs="Arial"/>
          <w:sz w:val="22"/>
          <w:szCs w:val="22"/>
        </w:rPr>
        <w:t> </w:t>
      </w:r>
      <w:r w:rsidRPr="00720D20">
        <w:rPr>
          <w:rFonts w:ascii="Arial" w:hAnsi="Arial" w:cs="Arial"/>
          <w:sz w:val="22"/>
          <w:szCs w:val="22"/>
        </w:rPr>
        <w:t>470</w:t>
      </w:r>
    </w:p>
    <w:p w14:paraId="76D88813" w14:textId="258B603A" w:rsidR="00747067" w:rsidRPr="000D1C7B" w:rsidRDefault="00747067" w:rsidP="00DD367D">
      <w:pPr>
        <w:pStyle w:val="Nadpis2"/>
        <w:spacing w:before="240"/>
      </w:pPr>
      <w:r w:rsidRPr="00184BC5">
        <w:t>Oprávnění zástupci objednatele jsou oprávněni jednat za objednatele ve věcech technických a ve věcech, které tato smlouva výslovně stanoví. Není</w:t>
      </w:r>
      <w:r w:rsidR="00F125FF">
        <w:t>-</w:t>
      </w:r>
      <w:r w:rsidRPr="00184BC5">
        <w:t xml:space="preserve">li touto </w:t>
      </w:r>
      <w:r w:rsidR="00F125FF">
        <w:t>S</w:t>
      </w:r>
      <w:r w:rsidRPr="00184BC5">
        <w:t xml:space="preserve">mlouvou </w:t>
      </w:r>
      <w:r w:rsidRPr="00184BC5">
        <w:lastRenderedPageBreak/>
        <w:t>stanoveno jinak, nejsou oprávnění zástupci objednatele oprávnění činit jménem žádného z objednatelů právní úkony.</w:t>
      </w:r>
    </w:p>
    <w:p w14:paraId="4BDBC432" w14:textId="5B312A6C" w:rsidR="000406CC" w:rsidRPr="000D1C7B" w:rsidRDefault="00747067" w:rsidP="000D1C7B">
      <w:pPr>
        <w:autoSpaceDE w:val="0"/>
        <w:autoSpaceDN w:val="0"/>
        <w:spacing w:before="120" w:after="120" w:line="360" w:lineRule="auto"/>
        <w:ind w:left="709"/>
        <w:rPr>
          <w:rFonts w:ascii="Arial" w:hAnsi="Arial" w:cs="Arial"/>
          <w:iCs/>
          <w:sz w:val="22"/>
          <w:szCs w:val="22"/>
        </w:rPr>
      </w:pPr>
      <w:r w:rsidRPr="00E8159D">
        <w:rPr>
          <w:rFonts w:ascii="Arial" w:hAnsi="Arial" w:cs="Arial"/>
          <w:iCs/>
          <w:sz w:val="22"/>
          <w:szCs w:val="22"/>
        </w:rPr>
        <w:t xml:space="preserve">Ve věcech smluvních zastupuje objednatele </w:t>
      </w:r>
      <w:r w:rsidR="00EA1306" w:rsidRPr="00B722D1">
        <w:rPr>
          <w:rFonts w:ascii="Arial" w:hAnsi="Arial" w:cs="Arial"/>
          <w:kern w:val="3"/>
          <w:sz w:val="22"/>
          <w:szCs w:val="22"/>
        </w:rPr>
        <w:t>Bc. Tomáš Abrham, ředitel</w:t>
      </w:r>
      <w:r w:rsidR="00EA1306">
        <w:rPr>
          <w:rFonts w:ascii="Arial" w:hAnsi="Arial" w:cs="Arial"/>
          <w:kern w:val="3"/>
          <w:sz w:val="22"/>
          <w:szCs w:val="22"/>
        </w:rPr>
        <w:t>.</w:t>
      </w:r>
    </w:p>
    <w:p w14:paraId="67217177" w14:textId="595FFDB4" w:rsidR="00BB3E38" w:rsidRPr="00BB3E38" w:rsidRDefault="00AA1921" w:rsidP="00415244">
      <w:pPr>
        <w:pStyle w:val="Nadpis2"/>
      </w:pPr>
      <w:r w:rsidRPr="00746FCA">
        <w:t xml:space="preserve">Oprávněnými zástupci </w:t>
      </w:r>
      <w:r w:rsidR="00126AE4" w:rsidRPr="00746FCA">
        <w:t xml:space="preserve">dodavatele </w:t>
      </w:r>
      <w:r w:rsidR="00BB3E38">
        <w:t>j</w:t>
      </w:r>
      <w:r w:rsidRPr="00746FCA">
        <w:t>sou</w:t>
      </w:r>
      <w:r w:rsidR="00317A56" w:rsidRPr="00746FCA">
        <w:t>:</w:t>
      </w:r>
    </w:p>
    <w:p w14:paraId="50B675B9" w14:textId="77777777" w:rsidR="003A67CC" w:rsidRDefault="00975A16"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3A67CC">
        <w:rPr>
          <w:rFonts w:ascii="Arial" w:hAnsi="Arial" w:cs="Arial"/>
          <w:iCs/>
          <w:sz w:val="22"/>
          <w:szCs w:val="22"/>
        </w:rPr>
        <w:t>Hlavní</w:t>
      </w:r>
      <w:r w:rsidRPr="003A67CC">
        <w:rPr>
          <w:rFonts w:ascii="Arial" w:hAnsi="Arial" w:cs="Arial"/>
          <w:sz w:val="22"/>
          <w:szCs w:val="22"/>
        </w:rPr>
        <w:t xml:space="preserve"> s</w:t>
      </w:r>
      <w:r w:rsidR="00BB3E38" w:rsidRPr="003A67CC">
        <w:rPr>
          <w:rFonts w:ascii="Arial" w:hAnsi="Arial" w:cs="Arial"/>
          <w:sz w:val="22"/>
          <w:szCs w:val="22"/>
        </w:rPr>
        <w:t>tavbyvedoucí:</w:t>
      </w:r>
      <w:r w:rsidR="00EE2C6B" w:rsidRPr="003A67CC">
        <w:rPr>
          <w:rFonts w:ascii="Arial" w:hAnsi="Arial" w:cs="Arial"/>
          <w:sz w:val="22"/>
          <w:szCs w:val="22"/>
        </w:rPr>
        <w:t xml:space="preserve"> </w:t>
      </w:r>
    </w:p>
    <w:p w14:paraId="4EA32E85" w14:textId="073328F2" w:rsidR="00BB3E38" w:rsidRPr="003A67CC" w:rsidRDefault="00EE2C6B" w:rsidP="003A67CC">
      <w:pPr>
        <w:pStyle w:val="Odstavecseseznamem"/>
        <w:autoSpaceDE w:val="0"/>
        <w:autoSpaceDN w:val="0"/>
        <w:spacing w:before="120" w:after="120" w:line="360" w:lineRule="auto"/>
        <w:ind w:left="1276"/>
        <w:rPr>
          <w:rFonts w:ascii="Arial" w:hAnsi="Arial" w:cs="Arial"/>
          <w:sz w:val="22"/>
          <w:szCs w:val="22"/>
        </w:rPr>
      </w:pPr>
      <w:r w:rsidRPr="003A67CC">
        <w:rPr>
          <w:rFonts w:ascii="Arial" w:hAnsi="Arial" w:cs="Arial"/>
          <w:sz w:val="22"/>
          <w:szCs w:val="22"/>
        </w:rPr>
        <w:t>[</w:t>
      </w:r>
      <w:r w:rsidRPr="003A67CC">
        <w:rPr>
          <w:rFonts w:ascii="Arial" w:hAnsi="Arial" w:cs="Arial"/>
          <w:sz w:val="22"/>
          <w:szCs w:val="22"/>
          <w:highlight w:val="yellow"/>
        </w:rPr>
        <w:t>k doplnění, vč. tel. kontaktů, emailových adres</w:t>
      </w:r>
      <w:r w:rsidRPr="003A67CC">
        <w:rPr>
          <w:rFonts w:ascii="Arial" w:hAnsi="Arial" w:cs="Arial"/>
          <w:sz w:val="22"/>
          <w:szCs w:val="22"/>
        </w:rPr>
        <w:t>]</w:t>
      </w:r>
    </w:p>
    <w:p w14:paraId="4DBD1CCB" w14:textId="77777777" w:rsidR="003A67CC" w:rsidRDefault="00BB3E38"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0D1C7B">
        <w:rPr>
          <w:rFonts w:ascii="Arial" w:hAnsi="Arial" w:cs="Arial"/>
          <w:iCs/>
          <w:sz w:val="22"/>
          <w:szCs w:val="22"/>
        </w:rPr>
        <w:t>Zástupce</w:t>
      </w:r>
      <w:r w:rsidRPr="00184BC5">
        <w:rPr>
          <w:rFonts w:ascii="Arial" w:hAnsi="Arial" w:cs="Arial"/>
          <w:sz w:val="22"/>
          <w:szCs w:val="22"/>
        </w:rPr>
        <w:t xml:space="preserve"> stavbyvedoucího:</w:t>
      </w:r>
      <w:r w:rsidR="00EE2C6B" w:rsidRPr="00184BC5">
        <w:rPr>
          <w:rFonts w:ascii="Arial" w:hAnsi="Arial" w:cs="Arial"/>
          <w:sz w:val="22"/>
          <w:szCs w:val="22"/>
        </w:rPr>
        <w:t xml:space="preserve"> </w:t>
      </w:r>
    </w:p>
    <w:p w14:paraId="653C8DAA" w14:textId="1F384BB5" w:rsidR="00BB3E38" w:rsidRPr="00184BC5" w:rsidRDefault="00EE2C6B" w:rsidP="003A67CC">
      <w:pPr>
        <w:pStyle w:val="Odstavecseseznamem"/>
        <w:autoSpaceDE w:val="0"/>
        <w:autoSpaceDN w:val="0"/>
        <w:spacing w:before="120" w:after="120" w:line="360" w:lineRule="auto"/>
        <w:ind w:left="1276"/>
        <w:rPr>
          <w:rFonts w:ascii="Arial" w:hAnsi="Arial" w:cs="Arial"/>
          <w:sz w:val="22"/>
          <w:szCs w:val="22"/>
        </w:rPr>
      </w:pPr>
      <w:r w:rsidRPr="00184BC5">
        <w:rPr>
          <w:rFonts w:ascii="Arial" w:hAnsi="Arial" w:cs="Arial"/>
          <w:sz w:val="22"/>
          <w:szCs w:val="22"/>
        </w:rPr>
        <w:t>[</w:t>
      </w:r>
      <w:r w:rsidRPr="00184BC5">
        <w:rPr>
          <w:rFonts w:ascii="Arial" w:hAnsi="Arial" w:cs="Arial"/>
          <w:sz w:val="22"/>
          <w:szCs w:val="22"/>
          <w:highlight w:val="yellow"/>
        </w:rPr>
        <w:t>k doplnění, vč. tel. kontaktů, emailových adres</w:t>
      </w:r>
      <w:r w:rsidRPr="00184BC5">
        <w:rPr>
          <w:rFonts w:ascii="Arial" w:hAnsi="Arial" w:cs="Arial"/>
          <w:sz w:val="22"/>
          <w:szCs w:val="22"/>
        </w:rPr>
        <w:t>]</w:t>
      </w:r>
    </w:p>
    <w:p w14:paraId="4C4C2F2D" w14:textId="77777777" w:rsidR="003A67CC" w:rsidRDefault="00D60B2E"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0D1C7B">
        <w:rPr>
          <w:rFonts w:ascii="Arial" w:hAnsi="Arial" w:cs="Arial"/>
          <w:iCs/>
          <w:sz w:val="22"/>
          <w:szCs w:val="22"/>
        </w:rPr>
        <w:t>Osoba</w:t>
      </w:r>
      <w:r w:rsidRPr="00EE2C6B">
        <w:rPr>
          <w:rFonts w:ascii="Arial" w:hAnsi="Arial" w:cs="Arial"/>
          <w:sz w:val="22"/>
          <w:szCs w:val="22"/>
        </w:rPr>
        <w:t xml:space="preserve"> </w:t>
      </w:r>
      <w:r w:rsidRPr="003A67CC">
        <w:rPr>
          <w:rFonts w:ascii="Arial" w:hAnsi="Arial" w:cs="Arial"/>
          <w:iCs/>
          <w:sz w:val="22"/>
          <w:szCs w:val="22"/>
        </w:rPr>
        <w:t>poskytující</w:t>
      </w:r>
      <w:r w:rsidRPr="00EE2C6B">
        <w:rPr>
          <w:rFonts w:ascii="Arial" w:hAnsi="Arial" w:cs="Arial"/>
          <w:sz w:val="22"/>
          <w:szCs w:val="22"/>
        </w:rPr>
        <w:t xml:space="preserve"> služby v oboru tvorby a kontroly rozpočtů</w:t>
      </w:r>
      <w:r w:rsidR="00EE2C6B" w:rsidRPr="00EE2C6B">
        <w:rPr>
          <w:rFonts w:ascii="Arial" w:hAnsi="Arial" w:cs="Arial"/>
          <w:sz w:val="22"/>
          <w:szCs w:val="22"/>
        </w:rPr>
        <w:t xml:space="preserve">: </w:t>
      </w:r>
    </w:p>
    <w:p w14:paraId="50EC5317" w14:textId="38FFE6F6" w:rsidR="004258DD" w:rsidRPr="00184BC5" w:rsidRDefault="00EE2C6B" w:rsidP="003A67CC">
      <w:pPr>
        <w:pStyle w:val="Odstavecseseznamem"/>
        <w:autoSpaceDE w:val="0"/>
        <w:autoSpaceDN w:val="0"/>
        <w:spacing w:before="120" w:after="120" w:line="360" w:lineRule="auto"/>
        <w:ind w:left="1276"/>
        <w:rPr>
          <w:rFonts w:ascii="Arial" w:hAnsi="Arial" w:cs="Arial"/>
          <w:sz w:val="22"/>
          <w:szCs w:val="22"/>
        </w:rPr>
      </w:pPr>
      <w:r w:rsidRPr="00184BC5">
        <w:rPr>
          <w:rFonts w:ascii="Arial" w:hAnsi="Arial" w:cs="Arial"/>
          <w:sz w:val="22"/>
          <w:szCs w:val="22"/>
        </w:rPr>
        <w:t>[</w:t>
      </w:r>
      <w:r w:rsidRPr="00184BC5">
        <w:rPr>
          <w:rFonts w:ascii="Arial" w:hAnsi="Arial" w:cs="Arial"/>
          <w:sz w:val="22"/>
          <w:szCs w:val="22"/>
          <w:highlight w:val="yellow"/>
        </w:rPr>
        <w:t>k doplnění, vč. tel. kontaktů, emailových adres]</w:t>
      </w:r>
    </w:p>
    <w:p w14:paraId="4E59295E" w14:textId="77777777" w:rsidR="003A67CC" w:rsidRDefault="00184BC5"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BB3E38">
        <w:rPr>
          <w:rFonts w:ascii="Arial" w:hAnsi="Arial" w:cs="Arial"/>
          <w:sz w:val="22"/>
          <w:szCs w:val="22"/>
        </w:rPr>
        <w:t xml:space="preserve">Ve </w:t>
      </w:r>
      <w:r w:rsidRPr="003A67CC">
        <w:rPr>
          <w:rFonts w:ascii="Arial" w:hAnsi="Arial" w:cs="Arial"/>
          <w:iCs/>
          <w:sz w:val="22"/>
          <w:szCs w:val="22"/>
        </w:rPr>
        <w:t>věcech</w:t>
      </w:r>
      <w:r w:rsidRPr="00BB3E38">
        <w:rPr>
          <w:rFonts w:ascii="Arial" w:hAnsi="Arial" w:cs="Arial"/>
          <w:sz w:val="22"/>
          <w:szCs w:val="22"/>
        </w:rPr>
        <w:t xml:space="preserve"> smluvních zastupuje dodavatele: </w:t>
      </w:r>
    </w:p>
    <w:p w14:paraId="5E436225" w14:textId="7A9201BA" w:rsidR="00184BC5" w:rsidRDefault="00184BC5" w:rsidP="003A67CC">
      <w:pPr>
        <w:pStyle w:val="Odstavecseseznamem"/>
        <w:autoSpaceDE w:val="0"/>
        <w:autoSpaceDN w:val="0"/>
        <w:spacing w:before="120" w:after="120" w:line="360" w:lineRule="auto"/>
        <w:ind w:left="1276"/>
        <w:rPr>
          <w:rFonts w:ascii="Arial" w:hAnsi="Arial" w:cs="Arial"/>
          <w:sz w:val="22"/>
          <w:szCs w:val="22"/>
        </w:rPr>
      </w:pPr>
      <w:r w:rsidRPr="00BB3E38">
        <w:rPr>
          <w:rFonts w:ascii="Arial" w:hAnsi="Arial" w:cs="Arial"/>
          <w:sz w:val="22"/>
          <w:szCs w:val="22"/>
        </w:rPr>
        <w:t>[</w:t>
      </w:r>
      <w:r w:rsidRPr="00BB3E38">
        <w:rPr>
          <w:rFonts w:ascii="Arial" w:hAnsi="Arial" w:cs="Arial"/>
          <w:sz w:val="22"/>
          <w:szCs w:val="22"/>
          <w:highlight w:val="yellow"/>
        </w:rPr>
        <w:t>k doplnění, vč. kontaktů, emailových adres</w:t>
      </w:r>
      <w:r w:rsidRPr="00BB3E38">
        <w:rPr>
          <w:rFonts w:ascii="Arial" w:hAnsi="Arial" w:cs="Arial"/>
          <w:sz w:val="22"/>
          <w:szCs w:val="22"/>
        </w:rPr>
        <w:t>].</w:t>
      </w:r>
    </w:p>
    <w:p w14:paraId="4E3EDC70" w14:textId="78D2C038" w:rsidR="006D7586" w:rsidRDefault="00BB3E38" w:rsidP="00415244">
      <w:pPr>
        <w:pStyle w:val="Nadpis2"/>
        <w:rPr>
          <w:b/>
        </w:rPr>
      </w:pPr>
      <w:r w:rsidRPr="00184BC5">
        <w:t xml:space="preserve">Smluvní strany se výslovně dohodly, že při změně oprávněných zástupců objednatele není třeba vyhotovovat dodatek ke Smlouvě a postačí pouze prokazatelná notifikace druhé smluvní straně za podmínky, že i po změně oprávněných zástupců budou dodrženy podmínky </w:t>
      </w:r>
      <w:r w:rsidR="007B44CD" w:rsidRPr="00184BC5">
        <w:t>z této Smlouvy (a zadávacího řízení) vyplývající</w:t>
      </w:r>
      <w:r w:rsidRPr="00184BC5">
        <w:t>.</w:t>
      </w:r>
    </w:p>
    <w:p w14:paraId="4438CEC6" w14:textId="7BF2C9DE" w:rsidR="0030457A" w:rsidRPr="00BA2F9A" w:rsidRDefault="000E102E" w:rsidP="00415244">
      <w:pPr>
        <w:pStyle w:val="Nadpis1"/>
        <w:ind w:left="709" w:hanging="709"/>
      </w:pPr>
      <w:r w:rsidRPr="00BA2F9A">
        <w:t xml:space="preserve">Realizace </w:t>
      </w:r>
      <w:r w:rsidRPr="00415244">
        <w:t>díla, nebezpečí škody na díle,</w:t>
      </w:r>
      <w:r w:rsidR="00BA2F9A" w:rsidRPr="00415244">
        <w:t xml:space="preserve"> </w:t>
      </w:r>
      <w:r w:rsidRPr="00415244">
        <w:t>práva a povinnosti smluvních</w:t>
      </w:r>
      <w:r w:rsidRPr="00BA2F9A">
        <w:t xml:space="preserve"> stran</w:t>
      </w:r>
    </w:p>
    <w:p w14:paraId="7997C26E" w14:textId="1EAFAF89" w:rsidR="000E102E" w:rsidRPr="00415244" w:rsidRDefault="00126AE4" w:rsidP="00415244">
      <w:pPr>
        <w:pStyle w:val="Nadpis2"/>
      </w:pPr>
      <w:r w:rsidRPr="008C4CBA">
        <w:t xml:space="preserve">Dodavatel </w:t>
      </w:r>
      <w:r w:rsidR="000E102E" w:rsidRPr="008C4CBA">
        <w:t xml:space="preserve">je povinen provést dílo na svůj náklad a na své nebezpečí. </w:t>
      </w:r>
    </w:p>
    <w:p w14:paraId="1BA4E989" w14:textId="7E9FE1A0" w:rsidR="005A636C" w:rsidRPr="00415244" w:rsidRDefault="005A636C" w:rsidP="00415244">
      <w:pPr>
        <w:pStyle w:val="Nadpis2"/>
      </w:pPr>
      <w:r w:rsidRPr="005A636C">
        <w:t xml:space="preserve">Při provádění díla postupuje dodavatel samostatně a dílo provádí v souladu </w:t>
      </w:r>
      <w:r w:rsidR="003A4311">
        <w:t>s</w:t>
      </w:r>
      <w:r w:rsidR="00F125FF">
        <w:t> </w:t>
      </w:r>
      <w:r w:rsidRPr="005A636C">
        <w:t xml:space="preserve">projektovou dokumentací a dalšími podklady, uvedenými v článku </w:t>
      </w:r>
      <w:r w:rsidR="00755530">
        <w:t>1</w:t>
      </w:r>
      <w:r w:rsidRPr="005A636C">
        <w:t xml:space="preserve">, obecně závaznými právními předpisy a českými technickými normami. V případě, že výrobce (nebo dovozce) užitého materiálu nebo zařízení stanoví postup pro montáž, instalaci či aplikaci takového materiálu či zařízení, je dodavatel, nedohodnou-li se </w:t>
      </w:r>
      <w:r w:rsidR="00D145ED">
        <w:t xml:space="preserve">smluvní </w:t>
      </w:r>
      <w:r w:rsidRPr="005A636C">
        <w:t>strany jinak, povinen provést montáž, instalaci či aplikaci takového materiálu či zařízení v souladu s takovými pokyny výrobce (nebo dovozce). V případě, že dodavatel dílo provádí v rozporu s předchozími větami, má se za to, že dílo obsahuje vady a</w:t>
      </w:r>
      <w:r w:rsidR="00F125FF">
        <w:t> </w:t>
      </w:r>
      <w:r w:rsidRPr="005A636C">
        <w:t>nedostatky.</w:t>
      </w:r>
    </w:p>
    <w:p w14:paraId="03BF8750" w14:textId="5294B64F" w:rsidR="00D145ED" w:rsidRPr="00415244" w:rsidRDefault="00ED7F2D" w:rsidP="00415244">
      <w:pPr>
        <w:pStyle w:val="Nadpis2"/>
      </w:pPr>
      <w:r w:rsidRPr="00ED7F2D">
        <w:t>Dodavatel prohlašuje, že má k dispozici jedno vyhotovení projektové dokumentace pro provádění stavby vč. výkazu výměr od objednatele uvedené v odst. 1.</w:t>
      </w:r>
      <w:r w:rsidR="003A67CC">
        <w:t>1</w:t>
      </w:r>
      <w:r w:rsidR="00755530">
        <w:t xml:space="preserve"> této</w:t>
      </w:r>
      <w:r w:rsidRPr="00ED7F2D">
        <w:t xml:space="preserve"> Smlouvy.</w:t>
      </w:r>
    </w:p>
    <w:p w14:paraId="39889DC1" w14:textId="6717EB89" w:rsidR="005A636C" w:rsidRPr="00415244" w:rsidRDefault="005A636C" w:rsidP="00415244">
      <w:pPr>
        <w:pStyle w:val="Nadpis2"/>
      </w:pPr>
      <w:r w:rsidRPr="005A636C">
        <w:lastRenderedPageBreak/>
        <w:t xml:space="preserve">Při provádění díla prostřednictvím zaměstnanců dodavatele nebo při provádění části díla jinou osobou má dodavatel odpovědnost, jako by dílo prováděl sám. </w:t>
      </w:r>
    </w:p>
    <w:p w14:paraId="55725336" w14:textId="2B50D720" w:rsidR="005A636C" w:rsidRPr="00415244" w:rsidRDefault="005A636C" w:rsidP="00415244">
      <w:pPr>
        <w:pStyle w:val="Nadpis2"/>
      </w:pPr>
      <w:r w:rsidRPr="005A636C">
        <w:t>Při zhotovování vlastní stavby je dodavatel povinen vést stavební deník v souladu se zákonem č. 183/2006 Sb., o územním plánování a stavebním řádu (stavební zákon), ve znění pozdějších předpisů (dále jen „</w:t>
      </w:r>
      <w:r w:rsidRPr="00813E85">
        <w:rPr>
          <w:b/>
        </w:rPr>
        <w:t>stavební zákon</w:t>
      </w:r>
      <w:r w:rsidRPr="005A636C">
        <w:t>“).</w:t>
      </w:r>
    </w:p>
    <w:p w14:paraId="7A72BC30" w14:textId="761919A8" w:rsidR="005A636C" w:rsidRPr="00415244" w:rsidRDefault="005A636C" w:rsidP="00415244">
      <w:pPr>
        <w:pStyle w:val="Nadpis2"/>
      </w:pPr>
      <w:r w:rsidRPr="005A636C">
        <w:t>Žádný zápis ve stavebním deníku není způsobilý zvýšit cenu za dílo uvedenou v odst.</w:t>
      </w:r>
      <w:r w:rsidR="00F125FF">
        <w:t> </w:t>
      </w:r>
      <w:r w:rsidRPr="005A636C">
        <w:t xml:space="preserve">3.1 této </w:t>
      </w:r>
      <w:r w:rsidR="005A3082">
        <w:t>S</w:t>
      </w:r>
      <w:r w:rsidRPr="005A636C">
        <w:t>mlouvy. </w:t>
      </w:r>
    </w:p>
    <w:p w14:paraId="0E9A0C12" w14:textId="5C122B2A" w:rsidR="00F741F8" w:rsidRPr="00415244" w:rsidRDefault="005A636C" w:rsidP="00415244">
      <w:pPr>
        <w:pStyle w:val="Nadpis2"/>
      </w:pPr>
      <w:r w:rsidRPr="005A636C">
        <w:t xml:space="preserve">Oprávněný zástupce objednatele a </w:t>
      </w:r>
      <w:r w:rsidR="00AD25BF">
        <w:t>TDS</w:t>
      </w:r>
      <w:r w:rsidRPr="005A636C">
        <w:t xml:space="preserve"> je oprávněn kontrolovat provádění díla a má přístup na staveniště kdykoli v průběhu provádění díla. Dodavatel je povinen objednateli dle jeho požadavků tuto kontrolu v plném rozsahu umožnit a poskytnout mu za tímto účelem potřebnou součinnost. O výsledku kontroly bude sepsán protokol, v němž budou uvedeny zjištěné nedostatky a stanoveny termíny k jejich odstranění. Tento odstavec platí obdobně i ve vztahu k osobě vykonávající funkci autorského dozoru projektanta a</w:t>
      </w:r>
      <w:r w:rsidR="00F125FF">
        <w:t> </w:t>
      </w:r>
      <w:r w:rsidRPr="005A636C">
        <w:t>k osobě vykonávající koordinátora BOZP. Identifikační údaje osob vykonávající funkci autorského dozoru projektanta a koordinátora BOZP sdělí objednatel dodavateli bez zbytečného odkladu po jejím určení.</w:t>
      </w:r>
    </w:p>
    <w:p w14:paraId="00605D50" w14:textId="11212949" w:rsidR="005A636C" w:rsidRPr="00415244" w:rsidRDefault="005A636C" w:rsidP="00415244">
      <w:pPr>
        <w:pStyle w:val="Nadpis2"/>
      </w:pPr>
      <w:r w:rsidRPr="005A636C">
        <w:t>V souladu se stavebním zákonem bude objednatel provádět při zhotovování vlastní stavby na staveništi technický dozor</w:t>
      </w:r>
      <w:r w:rsidR="003A4311">
        <w:t xml:space="preserve"> stavebníka</w:t>
      </w:r>
      <w:r w:rsidRPr="005A636C">
        <w:t xml:space="preserve"> </w:t>
      </w:r>
      <w:r w:rsidR="003A4311">
        <w:t>(</w:t>
      </w:r>
      <w:r w:rsidRPr="005A636C">
        <w:t>objednatele</w:t>
      </w:r>
      <w:r w:rsidR="003A4311">
        <w:t>)</w:t>
      </w:r>
      <w:r w:rsidRPr="005A636C">
        <w:t xml:space="preserve"> prostřednictvím osoby (dále jen „</w:t>
      </w:r>
      <w:r w:rsidRPr="006C2F03">
        <w:rPr>
          <w:b/>
          <w:i/>
        </w:rPr>
        <w:t>osoba vykonávající technický dozor</w:t>
      </w:r>
      <w:r w:rsidRPr="005A636C">
        <w:t>“), jejíž jméno a příjmení bude objednatelem sděleno při předání staveniště a bude uvedeno v písemném protokolu o</w:t>
      </w:r>
      <w:r w:rsidR="00F125FF">
        <w:t> </w:t>
      </w:r>
      <w:r w:rsidRPr="005A636C">
        <w:t xml:space="preserve">předání staveniště a současně zapsáno ve stavebním deníku. </w:t>
      </w:r>
    </w:p>
    <w:p w14:paraId="6DA5D62B" w14:textId="04120679" w:rsidR="005A636C" w:rsidRPr="00415244" w:rsidRDefault="005A636C" w:rsidP="00415244">
      <w:pPr>
        <w:pStyle w:val="Nadpis2"/>
      </w:pPr>
      <w:r w:rsidRPr="005A636C">
        <w:t>Dodavatel je povinen zajistit objednateli a osobě vykonávající technický dozor přístup ke stavebnímu deníku v průběhu zhotovování vlastní stavby. Na požádání je dodavatel povinen předložit objednateli a osobě vykonávající technický dozor veškeré písemné doklady o provádění díla. Tento odstavec platí obdobně i ve vztahu k osobě vykonávající funkci autorského dozoru projektanta a k osobě vykonávající koordinátora BOZP.</w:t>
      </w:r>
    </w:p>
    <w:p w14:paraId="04A82238" w14:textId="0BC6C53A" w:rsidR="005A636C" w:rsidRPr="00415244" w:rsidRDefault="005A636C" w:rsidP="00415244">
      <w:pPr>
        <w:pStyle w:val="Nadpis2"/>
      </w:pPr>
      <w:r w:rsidRPr="005A636C">
        <w:t xml:space="preserve">Dodavatel je povinen při provádění </w:t>
      </w:r>
      <w:r w:rsidR="00FA293E">
        <w:t>díla</w:t>
      </w:r>
      <w:r w:rsidRPr="005A636C">
        <w:t xml:space="preserve"> organizovat na staveništi nejméně 1x</w:t>
      </w:r>
      <w:r w:rsidR="00403E32">
        <w:t> </w:t>
      </w:r>
      <w:r w:rsidRPr="005A636C">
        <w:t>týdně (jinak vždy dle potřeby)</w:t>
      </w:r>
      <w:r w:rsidR="003A4311">
        <w:t xml:space="preserve">, kdy den v týdnu určí oprávněný zástupce objednatele ve věcech technických </w:t>
      </w:r>
      <w:r w:rsidR="005A3082">
        <w:t>nebo</w:t>
      </w:r>
      <w:r w:rsidR="003A4311">
        <w:t xml:space="preserve"> smluvních,</w:t>
      </w:r>
      <w:r w:rsidRPr="005A636C">
        <w:t xml:space="preserve"> kontrolní dny průběhu </w:t>
      </w:r>
      <w:r w:rsidR="00FA293E">
        <w:t>provádění díla</w:t>
      </w:r>
      <w:r w:rsidRPr="005A636C">
        <w:t xml:space="preserve"> za účasti oprávněného zástupce objednatele a osoby vykonávající technický dozor objednatele. Z kontrolního dne bude pořízen písemný záznam, podepsaný zúčastněnými zástupci smluvních stran. Zjištěné nedostatky a vady při provádění vlastní stavby je dodavatel povinen odstranit v termínu uvedeném v písemném záznamu z kontrolního dne. Datum </w:t>
      </w:r>
      <w:r w:rsidRPr="005A636C">
        <w:lastRenderedPageBreak/>
        <w:t>konání prvního kontrolního dne bude dohodnuto při předání staveniště a uvedeno v předávacím protokolu o předání staveniště. Datum dalšího následujícího kontrolního dne bude vždy určeno v písemném zápise z proběhnuvšího kontrolního dne.</w:t>
      </w:r>
    </w:p>
    <w:p w14:paraId="41356ADA" w14:textId="6D063F6A" w:rsidR="005A636C" w:rsidRPr="005A636C" w:rsidRDefault="005A636C" w:rsidP="00415244">
      <w:pPr>
        <w:pStyle w:val="Nadpis2"/>
      </w:pPr>
      <w:r w:rsidRPr="005A636C">
        <w:t>Jestliže mají být některé části díla zakryty nebo mají být provedeny zkoušky některých částí díla podle obecně závazných právních předpisů nebo podle českých technických norem, je povinen dodavatel nejméně 5 pracovních dnů před jejich uskutečněním oznámit písemně tuto skutečnost oprávněnému zástupci objednatele</w:t>
      </w:r>
      <w:r w:rsidR="00FA293E">
        <w:t xml:space="preserve"> a osobě </w:t>
      </w:r>
      <w:r w:rsidR="00FA293E" w:rsidRPr="005A636C">
        <w:t>vykonávající technický dozor objednatele</w:t>
      </w:r>
      <w:r w:rsidRPr="005A636C">
        <w:t xml:space="preserve"> a současně učinit o této skutečnosti písemně záznam ve stavebním deníku. </w:t>
      </w:r>
    </w:p>
    <w:p w14:paraId="395102FD" w14:textId="060D5554"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 xml:space="preserve">Nesplní-li dodavatel tuto povinnost, je dodavatel povinen na základě písemné žádosti objednatele na náklady dodavatele zakryté části díla za účasti oprávněného zástupce objednatele odkrýt a na základě písemné žádosti objednatele na náklady dodavatele provést znovu za účasti oprávněného zástupce objednatele zkoušky příslušných částí díla podle obecně závazných právních předpisů nebo podle českých technických norem. </w:t>
      </w:r>
    </w:p>
    <w:p w14:paraId="528161D8" w14:textId="5517A231"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Nedostaví-li se oprávněný zástupce objednatele k zakrytí částí díla nebo k provedení zkoušek některých částí díla podle obecně závazných právních předpisů nebo podle českých technických norem, ačkoliv mu bylo jejich uskutečnění písemně oznámeno dodavatelem nejméně 5 pracovních dnů před jejich uskutečněním a dodavatel současně učinil o této skutečnosti písemně záznam ve stavebním deníku, nemá objednatel právo se dožadovat toho, aby byly na náklady dodavatele zakryté části díla odkryty a na náklady dodavatele znovu provedeny zkoušky příslušných částí díla podle obecně platných právních předpisů nebo podle českých technických norem.</w:t>
      </w:r>
    </w:p>
    <w:p w14:paraId="5D051DFD" w14:textId="23B46FC7" w:rsidR="005A636C" w:rsidRPr="00415244" w:rsidRDefault="005A636C" w:rsidP="00415244">
      <w:pPr>
        <w:pStyle w:val="Nadpis2"/>
        <w:rPr>
          <w:rFonts w:cs="Arial"/>
          <w:szCs w:val="22"/>
        </w:rPr>
      </w:pPr>
      <w:r w:rsidRPr="005A636C">
        <w:rPr>
          <w:rFonts w:cs="Arial"/>
          <w:szCs w:val="22"/>
        </w:rPr>
        <w:t>Zjistí-li objednatel nebo osoba vykonávající technický dozor</w:t>
      </w:r>
      <w:r w:rsidR="00EE2C6B">
        <w:rPr>
          <w:rFonts w:cs="Arial"/>
          <w:szCs w:val="22"/>
        </w:rPr>
        <w:t xml:space="preserve"> nebo autorský dozor</w:t>
      </w:r>
      <w:r w:rsidRPr="005A636C">
        <w:rPr>
          <w:rFonts w:cs="Arial"/>
          <w:szCs w:val="22"/>
        </w:rPr>
        <w:t xml:space="preserve">, že dodavatel provádí dílo v rozporu se svými povinnostmi, je objednatel oprávněn dožadovat se toho, aby </w:t>
      </w:r>
      <w:r w:rsidRPr="00415244">
        <w:t>dodavatel</w:t>
      </w:r>
      <w:r w:rsidRPr="005A636C">
        <w:rPr>
          <w:rFonts w:cs="Arial"/>
          <w:szCs w:val="22"/>
        </w:rPr>
        <w:t xml:space="preserve"> odstranil vady vzniklé vadným prováděním a dílo prováděl řádným způsobem. Jestliže dodavatel díla tak neučiní ani v přiměřené lhůtě k tomu poskytnuté, je objednatel oprávněn odstoupit od </w:t>
      </w:r>
      <w:r w:rsidR="005A3082">
        <w:rPr>
          <w:rFonts w:cs="Arial"/>
          <w:szCs w:val="22"/>
        </w:rPr>
        <w:t>S</w:t>
      </w:r>
      <w:r w:rsidRPr="005A636C">
        <w:rPr>
          <w:rFonts w:cs="Arial"/>
          <w:szCs w:val="22"/>
        </w:rPr>
        <w:t>mlouvy</w:t>
      </w:r>
      <w:r w:rsidR="00F125FF">
        <w:rPr>
          <w:rFonts w:cs="Arial"/>
          <w:szCs w:val="22"/>
        </w:rPr>
        <w:t>.</w:t>
      </w:r>
    </w:p>
    <w:p w14:paraId="285C6148" w14:textId="2E22DF53" w:rsidR="005A636C" w:rsidRPr="0099084D" w:rsidRDefault="005A636C" w:rsidP="00415244">
      <w:pPr>
        <w:pStyle w:val="Nadpis2"/>
        <w:rPr>
          <w:rFonts w:cs="Arial"/>
          <w:szCs w:val="22"/>
        </w:rPr>
      </w:pPr>
      <w:r w:rsidRPr="0099084D">
        <w:rPr>
          <w:rFonts w:cs="Arial"/>
          <w:szCs w:val="22"/>
        </w:rPr>
        <w:t>Dodavatel je povinen písemně upozornit objednatele bez zbytečného odkladu na nevhodnost nebo nedostatky, neúplnost a chyby projektové dokumentace vč. výkazu výměr uvedených v odst. 1.</w:t>
      </w:r>
      <w:r w:rsidR="003A67CC">
        <w:rPr>
          <w:rFonts w:cs="Arial"/>
          <w:szCs w:val="22"/>
        </w:rPr>
        <w:t>1</w:t>
      </w:r>
      <w:r w:rsidR="00755530">
        <w:rPr>
          <w:rFonts w:cs="Arial"/>
          <w:szCs w:val="22"/>
        </w:rPr>
        <w:t xml:space="preserve"> této</w:t>
      </w:r>
      <w:r w:rsidRPr="0099084D">
        <w:rPr>
          <w:rFonts w:cs="Arial"/>
          <w:szCs w:val="22"/>
        </w:rPr>
        <w:t xml:space="preserve"> </w:t>
      </w:r>
      <w:r w:rsidR="005A3082" w:rsidRPr="0099084D">
        <w:rPr>
          <w:rFonts w:cs="Arial"/>
          <w:szCs w:val="22"/>
        </w:rPr>
        <w:t>S</w:t>
      </w:r>
      <w:r w:rsidRPr="0099084D">
        <w:rPr>
          <w:rFonts w:cs="Arial"/>
          <w:szCs w:val="22"/>
        </w:rPr>
        <w:t>mlouvy a dalších písemných podkladů a pokynů, které dal objednatel dodavateli a dodavatel mohl jejich nevhodnost, nedostatky, neúplnost a chyby zjistit při vynaložení odborné péče.</w:t>
      </w:r>
    </w:p>
    <w:p w14:paraId="3593E5AB" w14:textId="362F1BE7" w:rsidR="005A636C" w:rsidRPr="005A636C" w:rsidRDefault="005A636C" w:rsidP="00F125FF">
      <w:pPr>
        <w:widowControl/>
        <w:autoSpaceDE w:val="0"/>
        <w:spacing w:before="120" w:after="120" w:line="360" w:lineRule="auto"/>
        <w:ind w:left="709"/>
        <w:rPr>
          <w:rFonts w:ascii="Arial" w:hAnsi="Arial" w:cs="Arial"/>
          <w:sz w:val="22"/>
          <w:szCs w:val="22"/>
        </w:rPr>
      </w:pPr>
      <w:r w:rsidRPr="005A636C">
        <w:rPr>
          <w:rFonts w:ascii="Arial" w:hAnsi="Arial" w:cs="Arial"/>
          <w:sz w:val="22"/>
          <w:szCs w:val="22"/>
        </w:rPr>
        <w:lastRenderedPageBreak/>
        <w:t xml:space="preserve">Jestliže nevhodnost, nedostatky, neúplnost a chyby uvedené </w:t>
      </w:r>
      <w:r w:rsidR="00FA293E">
        <w:rPr>
          <w:rFonts w:ascii="Arial" w:hAnsi="Arial" w:cs="Arial"/>
          <w:sz w:val="22"/>
          <w:szCs w:val="22"/>
        </w:rPr>
        <w:t>projektové dokumentace</w:t>
      </w:r>
      <w:r w:rsidRPr="005A636C">
        <w:rPr>
          <w:rFonts w:ascii="Arial" w:hAnsi="Arial" w:cs="Arial"/>
          <w:sz w:val="22"/>
          <w:szCs w:val="22"/>
        </w:rPr>
        <w:t xml:space="preserve"> a</w:t>
      </w:r>
      <w:r w:rsidR="00F125FF">
        <w:rPr>
          <w:rFonts w:ascii="Arial" w:hAnsi="Arial" w:cs="Arial"/>
          <w:sz w:val="22"/>
          <w:szCs w:val="22"/>
        </w:rPr>
        <w:t> </w:t>
      </w:r>
      <w:r w:rsidRPr="005A636C">
        <w:rPr>
          <w:rFonts w:ascii="Arial" w:hAnsi="Arial" w:cs="Arial"/>
          <w:sz w:val="22"/>
          <w:szCs w:val="22"/>
        </w:rPr>
        <w:t xml:space="preserve">dalších písemných podkladů předaných objednatelem a pokynů objednatele překážejí v řádném provádění díla, je dodavatel povinen provádění díla v nezbytném rozsahu okamžitě přerušit. O této skutečnosti je povinen ihned písemně ve lhůtě 3 pracovních dnů informovat jak </w:t>
      </w:r>
      <w:r w:rsidR="00FA293E">
        <w:rPr>
          <w:rFonts w:ascii="Arial" w:hAnsi="Arial" w:cs="Arial"/>
          <w:sz w:val="22"/>
          <w:szCs w:val="22"/>
        </w:rPr>
        <w:t>osobu</w:t>
      </w:r>
      <w:r w:rsidR="00FA293E" w:rsidRPr="005A636C">
        <w:rPr>
          <w:rFonts w:ascii="Arial" w:hAnsi="Arial" w:cs="Arial"/>
          <w:sz w:val="22"/>
          <w:szCs w:val="22"/>
        </w:rPr>
        <w:t xml:space="preserve"> vykonávající technický dozor objednatele</w:t>
      </w:r>
      <w:r w:rsidRPr="005A636C">
        <w:rPr>
          <w:rFonts w:ascii="Arial" w:hAnsi="Arial" w:cs="Arial"/>
          <w:sz w:val="22"/>
          <w:szCs w:val="22"/>
        </w:rPr>
        <w:t xml:space="preserve">, tak osobu objednatele odpovědnou ve věcech technických dle článku </w:t>
      </w:r>
      <w:r w:rsidR="00755530">
        <w:rPr>
          <w:rFonts w:ascii="Arial" w:hAnsi="Arial" w:cs="Arial"/>
          <w:sz w:val="22"/>
          <w:szCs w:val="22"/>
        </w:rPr>
        <w:t>7 této</w:t>
      </w:r>
      <w:r w:rsidRPr="005A636C">
        <w:rPr>
          <w:rFonts w:ascii="Arial" w:hAnsi="Arial" w:cs="Arial"/>
          <w:sz w:val="22"/>
          <w:szCs w:val="22"/>
        </w:rPr>
        <w:t xml:space="preserve"> </w:t>
      </w:r>
      <w:r w:rsidR="005A3082">
        <w:rPr>
          <w:rFonts w:ascii="Arial" w:hAnsi="Arial" w:cs="Arial"/>
          <w:sz w:val="22"/>
          <w:szCs w:val="22"/>
        </w:rPr>
        <w:t>S</w:t>
      </w:r>
      <w:r w:rsidRPr="005A636C">
        <w:rPr>
          <w:rFonts w:ascii="Arial" w:hAnsi="Arial" w:cs="Arial"/>
          <w:sz w:val="22"/>
          <w:szCs w:val="22"/>
        </w:rPr>
        <w:t xml:space="preserve">mlouvy. V tomto zápisu (formuláři) budou podrobně popsány problémy, bránící v pokračování prací. Do doby písemného pokynu, jak bude pokračováno v odstranění nevhodnosti, nedostatků, neúplnosti a chyb v uvedené </w:t>
      </w:r>
      <w:r w:rsidR="00FA293E">
        <w:rPr>
          <w:rFonts w:ascii="Arial" w:hAnsi="Arial" w:cs="Arial"/>
          <w:sz w:val="22"/>
          <w:szCs w:val="22"/>
        </w:rPr>
        <w:t>projektové</w:t>
      </w:r>
      <w:r w:rsidR="00FA293E" w:rsidRPr="005A636C">
        <w:rPr>
          <w:rFonts w:ascii="Arial" w:hAnsi="Arial" w:cs="Arial"/>
          <w:sz w:val="22"/>
          <w:szCs w:val="22"/>
        </w:rPr>
        <w:t xml:space="preserve"> </w:t>
      </w:r>
      <w:r w:rsidRPr="005A636C">
        <w:rPr>
          <w:rFonts w:ascii="Arial" w:hAnsi="Arial" w:cs="Arial"/>
          <w:sz w:val="22"/>
          <w:szCs w:val="22"/>
        </w:rPr>
        <w:t xml:space="preserve">dokumentaci a v dalších písemných podkladech předaných objednatelem nebo do doby změny pokynů objednatele nebo písemného sdělení objednatele, že objednatel trvá na provádění díla podle uvedené </w:t>
      </w:r>
      <w:r w:rsidR="00FA293E">
        <w:rPr>
          <w:rFonts w:ascii="Arial" w:hAnsi="Arial" w:cs="Arial"/>
          <w:sz w:val="22"/>
          <w:szCs w:val="22"/>
        </w:rPr>
        <w:t>projektové</w:t>
      </w:r>
      <w:r w:rsidR="00FA293E" w:rsidRPr="005A636C">
        <w:rPr>
          <w:rFonts w:ascii="Arial" w:hAnsi="Arial" w:cs="Arial"/>
          <w:sz w:val="22"/>
          <w:szCs w:val="22"/>
        </w:rPr>
        <w:t xml:space="preserve"> </w:t>
      </w:r>
      <w:r w:rsidRPr="005A636C">
        <w:rPr>
          <w:rFonts w:ascii="Arial" w:hAnsi="Arial" w:cs="Arial"/>
          <w:sz w:val="22"/>
          <w:szCs w:val="22"/>
        </w:rPr>
        <w:t>dokumentace, v pracích pokračovat nebude. O dobu, po kterou bylo nutno provádění díla přerušit, se prodlužuje lhůty stanovená pro jeho dokončení. Dodavatel má rovněž nárok na úhradu nákladů spojených s přerušením provádění díla.</w:t>
      </w:r>
    </w:p>
    <w:p w14:paraId="46B99A6C" w14:textId="13A3E22B" w:rsidR="005A636C" w:rsidRPr="00415244" w:rsidRDefault="005A636C" w:rsidP="00415244">
      <w:pPr>
        <w:pStyle w:val="Nadpis2"/>
        <w:rPr>
          <w:rFonts w:cs="Arial"/>
          <w:szCs w:val="22"/>
        </w:rPr>
      </w:pPr>
      <w:r w:rsidRPr="005A636C">
        <w:rPr>
          <w:rFonts w:cs="Arial"/>
          <w:szCs w:val="22"/>
        </w:rPr>
        <w:t>Jestliže dodavatel nesplnil povinnost uvedenou v odst. 8.13</w:t>
      </w:r>
      <w:r w:rsidR="00755530">
        <w:rPr>
          <w:rFonts w:cs="Arial"/>
          <w:szCs w:val="22"/>
        </w:rPr>
        <w:t xml:space="preserve"> této</w:t>
      </w:r>
      <w:r w:rsidRPr="005A636C">
        <w:rPr>
          <w:rFonts w:cs="Arial"/>
          <w:szCs w:val="22"/>
        </w:rPr>
        <w:t xml:space="preserve"> </w:t>
      </w:r>
      <w:r w:rsidR="005A3082">
        <w:rPr>
          <w:rFonts w:cs="Arial"/>
          <w:szCs w:val="22"/>
        </w:rPr>
        <w:t>S</w:t>
      </w:r>
      <w:r w:rsidRPr="005A636C">
        <w:rPr>
          <w:rFonts w:cs="Arial"/>
          <w:szCs w:val="22"/>
        </w:rPr>
        <w:t>mlouvy pak nemá nárok úhradu nákladů spojených s přerušením díla.</w:t>
      </w:r>
    </w:p>
    <w:p w14:paraId="3A748185" w14:textId="6F171615" w:rsidR="005A636C" w:rsidRPr="00415244" w:rsidRDefault="005A636C" w:rsidP="00415244">
      <w:pPr>
        <w:pStyle w:val="Nadpis2"/>
        <w:rPr>
          <w:rFonts w:cs="Arial"/>
          <w:szCs w:val="22"/>
        </w:rPr>
      </w:pPr>
      <w:r w:rsidRPr="005A636C">
        <w:rPr>
          <w:rFonts w:cs="Arial"/>
          <w:szCs w:val="22"/>
        </w:rPr>
        <w:t xml:space="preserve">Zjistí-li dodavatel při provádění díla skryté překážky, týkající se místa, kde má být dílo provedeno, a tyto překážky znemožňuji provedení díla dohodnutým způsobem, je dodavatel povinen provádění díla v nezbytném rozsahu okamžitě přerušit. O této skutečnosti je povinen ihned písemně ve lhůtě 3 pracovních dnů informovat jak </w:t>
      </w:r>
      <w:r w:rsidR="00FA293E" w:rsidRPr="00FA293E">
        <w:rPr>
          <w:rFonts w:cs="Arial"/>
          <w:szCs w:val="22"/>
        </w:rPr>
        <w:t>osobu vykonávající technický dozor objednatele</w:t>
      </w:r>
      <w:r w:rsidRPr="005A636C">
        <w:rPr>
          <w:rFonts w:cs="Arial"/>
          <w:szCs w:val="22"/>
        </w:rPr>
        <w:t xml:space="preserve">, tak osobu objednatele odpovědnou ve věcech technických dle článku </w:t>
      </w:r>
      <w:r w:rsidR="00EF0818">
        <w:rPr>
          <w:rFonts w:cs="Arial"/>
          <w:szCs w:val="22"/>
        </w:rPr>
        <w:t>7 této</w:t>
      </w:r>
      <w:r w:rsidRPr="005A636C">
        <w:rPr>
          <w:rFonts w:cs="Arial"/>
          <w:szCs w:val="22"/>
        </w:rPr>
        <w:t xml:space="preserve"> </w:t>
      </w:r>
      <w:r w:rsidR="005A3082">
        <w:rPr>
          <w:rFonts w:cs="Arial"/>
          <w:szCs w:val="22"/>
        </w:rPr>
        <w:t>S</w:t>
      </w:r>
      <w:r w:rsidRPr="005A636C">
        <w:rPr>
          <w:rFonts w:cs="Arial"/>
          <w:szCs w:val="22"/>
        </w:rPr>
        <w:t xml:space="preserve">mlouvy. V tomto zápisu (formuláři) budou podrobně popsány problémy bránící v pokračování prací. Do doby písemného pokynu, jak bude pokračováno v pracích, budou tyto zastaveny. </w:t>
      </w:r>
    </w:p>
    <w:p w14:paraId="7B6D40AF" w14:textId="3BFA33FF" w:rsidR="005A636C" w:rsidRPr="005A636C" w:rsidRDefault="005A636C" w:rsidP="00415244">
      <w:pPr>
        <w:pStyle w:val="Nadpis2"/>
      </w:pPr>
      <w:r w:rsidRPr="005A636C">
        <w:t>Jestliže dodavatel neporušil svou povinnost dle odst. 6.6</w:t>
      </w:r>
      <w:r w:rsidR="00EF0818">
        <w:t xml:space="preserve"> této</w:t>
      </w:r>
      <w:r w:rsidRPr="005A636C">
        <w:t xml:space="preserve"> </w:t>
      </w:r>
      <w:r w:rsidR="00B54170">
        <w:t>S</w:t>
      </w:r>
      <w:r w:rsidRPr="005A636C">
        <w:t>mlouvy zjistit před započetím provádění díla překážky uvedené v odst. 8.15</w:t>
      </w:r>
      <w:r w:rsidR="00EF0818">
        <w:t xml:space="preserve"> této</w:t>
      </w:r>
      <w:r w:rsidRPr="005A636C">
        <w:t xml:space="preserve"> </w:t>
      </w:r>
      <w:r w:rsidR="00B54170">
        <w:t>S</w:t>
      </w:r>
      <w:r w:rsidRPr="005A636C">
        <w:t>mlouvy, nemá žádná ze stran nárok na náhradu škody; dodavatel má nárok na cenu za část díla, jež bylo provedeno do doby, než překážky mohl odhalit při vynaložení odborné péče. V opačném případě odpovídá dodavatel objednateli za škodu, která mu v důsledku nemožnosti dokončení díla vznikne.</w:t>
      </w:r>
    </w:p>
    <w:p w14:paraId="195DF645" w14:textId="60A2678E" w:rsidR="005A636C" w:rsidRPr="005A636C" w:rsidRDefault="005A636C" w:rsidP="00415244">
      <w:pPr>
        <w:pStyle w:val="Nadpis2"/>
      </w:pPr>
      <w:r w:rsidRPr="005A636C">
        <w:t xml:space="preserve">Dodavatel nese nebezpečí škody na zhotovovaném díle. Nebezpečí škody na díle přechází na objednatele okamžikem předání díla dodavatelem objednateli a jeho převzetí objednatelem na základě písemného předávacího protokolu. Jestliže však tento písemný předávací protokol obsahuje vady a nedodělky díla, které je povinen odstranit </w:t>
      </w:r>
      <w:r w:rsidRPr="005A636C">
        <w:lastRenderedPageBreak/>
        <w:t>dodavatel, přechází nebezpečí na díle na objednatele až okamžikem odstranění těchto vad a</w:t>
      </w:r>
      <w:r w:rsidR="00403E32">
        <w:t> </w:t>
      </w:r>
      <w:r w:rsidRPr="005A636C">
        <w:t xml:space="preserve">nedodělků dodavatelem. </w:t>
      </w:r>
    </w:p>
    <w:p w14:paraId="33F2B08E" w14:textId="504534F7" w:rsidR="005A636C" w:rsidRPr="005A636C" w:rsidRDefault="005A636C" w:rsidP="00415244">
      <w:pPr>
        <w:pStyle w:val="Nadpis2"/>
      </w:pPr>
      <w:r w:rsidRPr="005A636C">
        <w:t xml:space="preserve">Dodavatel prohlašuje, že poddodavatel, jehož prostřednictvím prokazoval splnění kvalifikačních předpokladů, se v nabídce zavázal k poskytnutí plnění v rozsahu, který je uveden v nabídce dodavatele, podané v rámci zadávacího řízení na výběr dodavatele díla dle této </w:t>
      </w:r>
      <w:r w:rsidR="00B54170">
        <w:t>S</w:t>
      </w:r>
      <w:r w:rsidRPr="005A636C">
        <w:t xml:space="preserve">mlouvy. Dodavatel zajistí, že poddodavatel, jehož prostřednictvím prokazoval splnění kvalifikačních předpokladů, bude při plnění této </w:t>
      </w:r>
      <w:r w:rsidR="00B54170">
        <w:t>S</w:t>
      </w:r>
      <w:r w:rsidRPr="005A636C">
        <w:t>mlouvy poskytovat plnění v rozsahu dle předchozí věty.</w:t>
      </w:r>
    </w:p>
    <w:p w14:paraId="49619CC0" w14:textId="611EAAC3" w:rsidR="005A636C" w:rsidRPr="00415244" w:rsidRDefault="005A636C" w:rsidP="00415244">
      <w:pPr>
        <w:pStyle w:val="Nadpis2"/>
      </w:pPr>
      <w:r w:rsidRPr="005A636C">
        <w:t xml:space="preserve">Změna poddodavatelů oproti obsahu nabídky podané dodavatelem v zadávacím řízení na dodavatele tohoto díla je možná pouze na základě písemného souhlasu objednatele. Objednatel se zavazuje, že takový souhlas nebude odpírat v případě, že nový poddodavatel bude splňovat </w:t>
      </w:r>
      <w:r w:rsidR="00CE5B63">
        <w:t xml:space="preserve">minimálně </w:t>
      </w:r>
      <w:r w:rsidRPr="005A636C">
        <w:t xml:space="preserve">veškeré kvalifikační požadavky, které splňoval původní poddodavatel a z informací, kterými bude objednatel v dané situaci disponovat, nebude vyplývat obava, že nový poddodavatel by mohl provést jemu svěřenou část díla vadně nebo jiným způsobem narušit realizaci díla dle této </w:t>
      </w:r>
      <w:r w:rsidR="00B54170">
        <w:t>S</w:t>
      </w:r>
      <w:r w:rsidRPr="005A636C">
        <w:t>mlouvy.</w:t>
      </w:r>
    </w:p>
    <w:p w14:paraId="591814A1" w14:textId="49C66763" w:rsidR="0097327E" w:rsidRPr="005A636C" w:rsidRDefault="005A636C" w:rsidP="00415244">
      <w:pPr>
        <w:pStyle w:val="Nadpis2"/>
      </w:pPr>
      <w:r w:rsidRPr="005A636C">
        <w:t>Dodavatel se dále zavazuje, že poskytne objednateli součinnost, aby objednatel mohl dostát svým povinnostem dle § 219 ZZVZ.</w:t>
      </w:r>
    </w:p>
    <w:p w14:paraId="76C1DD67" w14:textId="5002D1DE" w:rsidR="005A636C" w:rsidRPr="00F125FF" w:rsidRDefault="005A636C" w:rsidP="00415244">
      <w:pPr>
        <w:pStyle w:val="Nadpis2"/>
      </w:pPr>
      <w:r w:rsidRPr="005A636C">
        <w:t xml:space="preserve">Dodavatel nesmí u díla provádět činnost </w:t>
      </w:r>
      <w:r w:rsidR="00CE5B63">
        <w:t>osoby</w:t>
      </w:r>
      <w:r w:rsidR="00CE5B63" w:rsidRPr="005A636C">
        <w:t xml:space="preserve"> vykonávající technický dozor objednatele</w:t>
      </w:r>
      <w:r w:rsidRPr="005A636C">
        <w:t xml:space="preserve"> a tuto činnost nesmí provádět ani osoba s dodavatelem </w:t>
      </w:r>
      <w:r w:rsidRPr="00F125FF">
        <w:t>propojená.</w:t>
      </w:r>
    </w:p>
    <w:p w14:paraId="17A488E0" w14:textId="52457A04" w:rsidR="005A636C" w:rsidRPr="005A636C" w:rsidRDefault="005A636C" w:rsidP="00415244">
      <w:pPr>
        <w:pStyle w:val="Nadpis2"/>
      </w:pPr>
      <w:r w:rsidRPr="005A636C">
        <w:t xml:space="preserve">Objednatel je oprávněn kdykoliv během provádění díla </w:t>
      </w:r>
      <w:r w:rsidR="00CE5B63">
        <w:t xml:space="preserve">udělit pokyn k </w:t>
      </w:r>
      <w:r w:rsidRPr="005A636C">
        <w:t>přeruš</w:t>
      </w:r>
      <w:r w:rsidR="00CE5B63">
        <w:t>ení</w:t>
      </w:r>
      <w:r w:rsidRPr="005A636C">
        <w:t xml:space="preserve"> jeho provádění nebo jeho provádění ukončit. V případě, že k přerušení provádění díla nedojde z důvodů na straně dodavatele, prodlouží se o dobu přerušení provádění díla a</w:t>
      </w:r>
      <w:r w:rsidR="00F125FF">
        <w:t> </w:t>
      </w:r>
      <w:r w:rsidRPr="005A636C">
        <w:t xml:space="preserve">dalších 7 dní termín dokončení díla. Objednatel je rovněž oprávněn kdykoliv snížit rozsah prováděného díla o konkrétní položky a části. </w:t>
      </w:r>
    </w:p>
    <w:p w14:paraId="5B5465BA" w14:textId="0ADE38D7" w:rsidR="005A636C" w:rsidRPr="005A636C" w:rsidRDefault="005A636C" w:rsidP="00415244">
      <w:pPr>
        <w:pStyle w:val="Nadpis2"/>
      </w:pPr>
      <w:r w:rsidRPr="005A636C">
        <w:t>Dodavatel zajistí, že osoby uvedené dodavatelem v </w:t>
      </w:r>
      <w:r w:rsidR="00BB462F" w:rsidRPr="00BB462F">
        <w:t>seznam</w:t>
      </w:r>
      <w:r w:rsidR="00BB462F">
        <w:t>u</w:t>
      </w:r>
      <w:r w:rsidR="00BB462F" w:rsidRPr="00BB462F">
        <w:t xml:space="preserve"> techniků nebo technických útvarů</w:t>
      </w:r>
      <w:r w:rsidR="001C5AE9">
        <w:t xml:space="preserve"> (viz příloha č. </w:t>
      </w:r>
      <w:r w:rsidR="00155838">
        <w:t>5</w:t>
      </w:r>
      <w:r w:rsidR="001C5AE9">
        <w:t xml:space="preserve"> této Smlouvy)</w:t>
      </w:r>
      <w:r w:rsidR="00BB462F" w:rsidRPr="00BB462F">
        <w:t>, které se budou podílet na plnění veřejné zakázky</w:t>
      </w:r>
      <w:r w:rsidR="00BB462F">
        <w:t>,</w:t>
      </w:r>
      <w:r w:rsidRPr="005A636C">
        <w:t xml:space="preserve"> předloženém v nabídce dodavatele na Veřejnou zakázku dle zadávací dokumentace Veřejné zakázky, se budou podílet na realizaci díla, a to ve funkcích, v jakých byly v seznamu uvedeny. Výměna takové osoby je možná pouze s písemným souhlasem objednatele</w:t>
      </w:r>
      <w:r w:rsidR="004B636D">
        <w:t>,</w:t>
      </w:r>
      <w:r w:rsidR="004B636D" w:rsidRPr="004B636D">
        <w:t xml:space="preserve"> </w:t>
      </w:r>
      <w:r w:rsidR="004B636D">
        <w:t xml:space="preserve">a to pouze pokud tato osoba </w:t>
      </w:r>
      <w:r w:rsidR="004B636D" w:rsidRPr="005A636C">
        <w:t>bude splňovat kvalifikační p</w:t>
      </w:r>
      <w:r w:rsidR="004B636D">
        <w:t>ožadavky</w:t>
      </w:r>
      <w:r w:rsidR="00BB462F">
        <w:t xml:space="preserve"> minimálně v rozsahu</w:t>
      </w:r>
      <w:r w:rsidR="004B636D">
        <w:t>,</w:t>
      </w:r>
      <w:r w:rsidR="00BB462F">
        <w:t xml:space="preserve"> ve</w:t>
      </w:r>
      <w:r w:rsidR="004B636D">
        <w:t xml:space="preserve"> které</w:t>
      </w:r>
      <w:r w:rsidR="00BB462F">
        <w:t>m je</w:t>
      </w:r>
      <w:r w:rsidR="004B636D">
        <w:t xml:space="preserve"> splňovala nahrazovaná osoba.</w:t>
      </w:r>
    </w:p>
    <w:p w14:paraId="70099213" w14:textId="2F7AFF34" w:rsidR="000E102E" w:rsidRPr="00BA2F9A" w:rsidRDefault="005A636C" w:rsidP="00415244">
      <w:pPr>
        <w:pStyle w:val="Nadpis2"/>
      </w:pPr>
      <w:r w:rsidRPr="005A636C">
        <w:t>Při provádění díla bude</w:t>
      </w:r>
      <w:r w:rsidR="00BB462F">
        <w:t xml:space="preserve"> na staveništi</w:t>
      </w:r>
      <w:r w:rsidRPr="005A636C">
        <w:t xml:space="preserve"> vždy v době od 8:00 do 16:00 přítomen</w:t>
      </w:r>
      <w:r w:rsidR="004F6124">
        <w:t xml:space="preserve"> hlavní stavbyvedoucí</w:t>
      </w:r>
      <w:r w:rsidRPr="005A636C">
        <w:t xml:space="preserve"> </w:t>
      </w:r>
      <w:r w:rsidR="00B83EC4">
        <w:t xml:space="preserve">nebo </w:t>
      </w:r>
      <w:r w:rsidRPr="005A636C">
        <w:t>zástupce stavbyvedoucího.</w:t>
      </w:r>
    </w:p>
    <w:p w14:paraId="3F8D1D9C" w14:textId="52332924" w:rsidR="000E102E" w:rsidRPr="00415244" w:rsidRDefault="000E102E" w:rsidP="00415244">
      <w:pPr>
        <w:pStyle w:val="Nadpis1"/>
        <w:ind w:left="709" w:hanging="709"/>
      </w:pPr>
      <w:r w:rsidRPr="00BA2F9A">
        <w:lastRenderedPageBreak/>
        <w:t xml:space="preserve">Pojištění </w:t>
      </w:r>
      <w:r w:rsidR="00DD221F" w:rsidRPr="00415244">
        <w:t>dodavatele</w:t>
      </w:r>
    </w:p>
    <w:p w14:paraId="0D513ED4" w14:textId="4E66DCBF" w:rsidR="000E102E" w:rsidRPr="00415244" w:rsidRDefault="008E380C" w:rsidP="00415244">
      <w:pPr>
        <w:pStyle w:val="Nadpis2"/>
      </w:pPr>
      <w:r w:rsidRPr="008E380C">
        <w:t xml:space="preserve">Dodavatel prohlašuje, že ke dni uzavření této </w:t>
      </w:r>
      <w:r w:rsidR="005A3082">
        <w:t>S</w:t>
      </w:r>
      <w:r w:rsidRPr="008E380C">
        <w:t xml:space="preserve">mlouvy má uzavřenou pojistnou smlouvu, jejímž předmětem je </w:t>
      </w:r>
      <w:r w:rsidRPr="008E380C">
        <w:rPr>
          <w:b/>
        </w:rPr>
        <w:t xml:space="preserve">pojištění odpovědnosti za škody způsobené dodavatelem třetím osobám v souvislosti s výkonem jeho činnosti, </w:t>
      </w:r>
      <w:r w:rsidRPr="008E380C">
        <w:t>včetně možných škod způsobených pracovníky dodavatele,</w:t>
      </w:r>
      <w:r w:rsidRPr="008E380C">
        <w:rPr>
          <w:b/>
        </w:rPr>
        <w:t xml:space="preserve"> minimálně ve výši celkové ceny díla </w:t>
      </w:r>
      <w:r w:rsidRPr="008E380C">
        <w:t>bez DPH uvedené v odst. 3.1</w:t>
      </w:r>
      <w:r w:rsidR="00EF0818">
        <w:t xml:space="preserve"> této</w:t>
      </w:r>
      <w:r w:rsidRPr="008E380C">
        <w:t xml:space="preserve"> Smlouvy,</w:t>
      </w:r>
      <w:r w:rsidRPr="008E380C">
        <w:rPr>
          <w:b/>
        </w:rPr>
        <w:t xml:space="preserve"> se spoluúčastí nejvýše 5 %</w:t>
      </w:r>
      <w:r w:rsidRPr="008E380C">
        <w:t xml:space="preserve">. Dodavatel se zavazuje, že po celou dobu trvání této </w:t>
      </w:r>
      <w:r w:rsidR="005A3082">
        <w:t>S</w:t>
      </w:r>
      <w:r w:rsidRPr="008E380C">
        <w:t>mlouvy a v přiměřeném rozsahu i po dobu záruční doby bude pojištěn ve smyslu tohoto ustanovení a že nedojde ke snížení pojistného plnění pod částku uvedenou v předchozí větě</w:t>
      </w:r>
      <w:r w:rsidR="000E102E" w:rsidRPr="008C4CBA">
        <w:t>.</w:t>
      </w:r>
    </w:p>
    <w:p w14:paraId="304F103E" w14:textId="5E92D1D4" w:rsidR="009D29D5" w:rsidRPr="00415244" w:rsidRDefault="00B54170" w:rsidP="00415244">
      <w:pPr>
        <w:pStyle w:val="Nadpis2"/>
      </w:pPr>
      <w:r>
        <w:t>K</w:t>
      </w:r>
      <w:r w:rsidR="009D29D5" w:rsidRPr="009D29D5">
        <w:t xml:space="preserve">opie pojistné smlouvy (pojistných smluv) dodavatele, resp. akceptované návrhy na uzavření pojistné smlouvy ze strany pojišťovny dle tohoto článku musí být </w:t>
      </w:r>
      <w:r w:rsidR="009F2387">
        <w:t>předloženy</w:t>
      </w:r>
      <w:r w:rsidR="009F2387" w:rsidRPr="009D29D5">
        <w:t xml:space="preserve"> </w:t>
      </w:r>
      <w:r w:rsidR="009D29D5" w:rsidRPr="009D29D5">
        <w:t xml:space="preserve">objednateli nejpozději při převzetí staveniště. Na žádost objednatele je dodavatel povinen kdykoliv později předložit uspokojivé doklady o tom, že pojistná smlouva (pojistné smlouvy) uzavřené dodavatelem </w:t>
      </w:r>
      <w:r w:rsidR="009F2387">
        <w:t>existují</w:t>
      </w:r>
      <w:r w:rsidR="009F2387" w:rsidRPr="009D29D5">
        <w:t xml:space="preserve"> </w:t>
      </w:r>
      <w:r w:rsidR="009D29D5" w:rsidRPr="009D29D5">
        <w:t>a zůstávají v platnosti</w:t>
      </w:r>
      <w:r w:rsidR="000E102E" w:rsidRPr="008C4CBA">
        <w:t>.</w:t>
      </w:r>
    </w:p>
    <w:p w14:paraId="5E5103B1" w14:textId="3CB6A100" w:rsidR="000E102E" w:rsidRPr="00BA2F9A" w:rsidRDefault="009D29D5" w:rsidP="00415244">
      <w:pPr>
        <w:pStyle w:val="Nadpis2"/>
        <w:rPr>
          <w:rFonts w:cs="Arial"/>
          <w:szCs w:val="22"/>
        </w:rPr>
      </w:pPr>
      <w:r w:rsidRPr="00B05320">
        <w:rPr>
          <w:rFonts w:cs="Arial"/>
          <w:szCs w:val="22"/>
        </w:rPr>
        <w:t xml:space="preserve">Dodavatel je povinen řádně platit pojistné tak, aby pojistná smlouva či smlouvy sjednané </w:t>
      </w:r>
      <w:r w:rsidRPr="00415244">
        <w:rPr>
          <w:rStyle w:val="Nadpis2Char"/>
        </w:rPr>
        <w:t xml:space="preserve">dle této </w:t>
      </w:r>
      <w:r w:rsidR="000D07E0" w:rsidRPr="00415244">
        <w:rPr>
          <w:rStyle w:val="Nadpis2Char"/>
        </w:rPr>
        <w:t>S</w:t>
      </w:r>
      <w:r w:rsidRPr="00415244">
        <w:rPr>
          <w:rStyle w:val="Nadpis2Char"/>
        </w:rPr>
        <w:t>mlouvy či v souvislosti s ní byly platné po celou dobu provádění díla a</w:t>
      </w:r>
      <w:r w:rsidR="00403E32" w:rsidRPr="00415244">
        <w:rPr>
          <w:rStyle w:val="Nadpis2Char"/>
        </w:rPr>
        <w:t> </w:t>
      </w:r>
      <w:r w:rsidRPr="00415244">
        <w:rPr>
          <w:rStyle w:val="Nadpis2Char"/>
        </w:rPr>
        <w:t>v</w:t>
      </w:r>
      <w:r w:rsidR="00403E32" w:rsidRPr="00415244">
        <w:rPr>
          <w:rStyle w:val="Nadpis2Char"/>
        </w:rPr>
        <w:t> </w:t>
      </w:r>
      <w:r w:rsidRPr="00415244">
        <w:rPr>
          <w:rStyle w:val="Nadpis2Char"/>
        </w:rPr>
        <w:t>přiměřeném rozsahu i po dobu záruky. V případě, že dojde k zániku pojištění, je dodavatel povinen o této skutečnosti neprodleně informovat objednatele a ve lhůtě 3</w:t>
      </w:r>
      <w:r w:rsidR="00403E32" w:rsidRPr="00415244">
        <w:rPr>
          <w:rStyle w:val="Nadpis2Char"/>
        </w:rPr>
        <w:t> </w:t>
      </w:r>
      <w:r w:rsidRPr="00415244">
        <w:rPr>
          <w:rStyle w:val="Nadpis2Char"/>
        </w:rPr>
        <w:t xml:space="preserve">pracovních dnů uzavřít pojistnou smlouvu ve výše uvedeném rozsahu. </w:t>
      </w:r>
    </w:p>
    <w:p w14:paraId="6CC576FA" w14:textId="5CCDB3CE" w:rsidR="00C91C72" w:rsidRPr="00BA2F9A" w:rsidRDefault="000E102E" w:rsidP="00415244">
      <w:pPr>
        <w:pStyle w:val="Nadpis1"/>
        <w:ind w:left="709" w:hanging="709"/>
      </w:pPr>
      <w:r w:rsidRPr="00BA2F9A">
        <w:t xml:space="preserve">Splnění a </w:t>
      </w:r>
      <w:r w:rsidRPr="00415244">
        <w:t>předání</w:t>
      </w:r>
      <w:r w:rsidRPr="00BA2F9A">
        <w:t xml:space="preserve"> díla</w:t>
      </w:r>
    </w:p>
    <w:p w14:paraId="31C78947" w14:textId="72D14FFF" w:rsidR="000E102E" w:rsidRPr="008C4CBA" w:rsidRDefault="00ED632E" w:rsidP="00415244">
      <w:pPr>
        <w:pStyle w:val="Nadpis2"/>
      </w:pPr>
      <w:r w:rsidRPr="008C4CBA">
        <w:t xml:space="preserve">Dodavatel </w:t>
      </w:r>
      <w:r w:rsidR="000E102E" w:rsidRPr="008C4CBA">
        <w:t>splní svou povinnost dokončit dílo tak, že řádně a úplně zhotoví dílo podle čl</w:t>
      </w:r>
      <w:r w:rsidR="00CB6F76" w:rsidRPr="008C4CBA">
        <w:t>ánku</w:t>
      </w:r>
      <w:r w:rsidR="000E102E" w:rsidRPr="008C4CBA">
        <w:t xml:space="preserve"> </w:t>
      </w:r>
      <w:r w:rsidR="00EF0818">
        <w:t>1 této</w:t>
      </w:r>
      <w:r w:rsidR="0092309E" w:rsidRPr="008C4CBA">
        <w:t xml:space="preserve"> S</w:t>
      </w:r>
      <w:r w:rsidR="00CB6F76" w:rsidRPr="008C4CBA">
        <w:t>mlouvy</w:t>
      </w:r>
      <w:r w:rsidR="000E102E" w:rsidRPr="008C4CBA">
        <w:t xml:space="preserve"> a v souladu s</w:t>
      </w:r>
      <w:r w:rsidR="00CB6F76" w:rsidRPr="008C4CBA">
        <w:t xml:space="preserve"> odst.</w:t>
      </w:r>
      <w:r w:rsidR="006B13F9" w:rsidRPr="008C4CBA">
        <w:t xml:space="preserve"> 8.2</w:t>
      </w:r>
      <w:r w:rsidR="00EF0818">
        <w:t xml:space="preserve"> této</w:t>
      </w:r>
      <w:r w:rsidR="006B13F9" w:rsidRPr="008C4CBA">
        <w:t xml:space="preserve"> </w:t>
      </w:r>
      <w:r w:rsidR="0092309E" w:rsidRPr="008C4CBA">
        <w:t>S</w:t>
      </w:r>
      <w:r w:rsidR="000E102E" w:rsidRPr="008C4CBA">
        <w:t>mlouvy, tedy bez vad a</w:t>
      </w:r>
      <w:r w:rsidR="00F302CB" w:rsidRPr="008C4CBA">
        <w:t> </w:t>
      </w:r>
      <w:r w:rsidR="000E102E" w:rsidRPr="008C4CBA">
        <w:t xml:space="preserve">nedodělků. Nedílnou součástí řádného splnění díla je předání všech písemných dokladů potřebných k užívání a provozování díla, které se vztahují k těm částem díla, které zhotovoval nebo dodával </w:t>
      </w:r>
      <w:r w:rsidRPr="008C4CBA">
        <w:t xml:space="preserve">dodavatel </w:t>
      </w:r>
      <w:r w:rsidR="0092309E" w:rsidRPr="008C4CBA">
        <w:t>ve smyslu této S</w:t>
      </w:r>
      <w:r w:rsidR="000E102E" w:rsidRPr="008C4CBA">
        <w:t xml:space="preserve">mlouvy (a to i prostřednictvím svých </w:t>
      </w:r>
      <w:r w:rsidR="00820153" w:rsidRPr="008C4CBA">
        <w:t>pod</w:t>
      </w:r>
      <w:r w:rsidR="000E102E" w:rsidRPr="008C4CBA">
        <w:t xml:space="preserve">dodavatelů), a to </w:t>
      </w:r>
      <w:r w:rsidR="004E3C15" w:rsidRPr="008C4CBA">
        <w:t xml:space="preserve">předáním </w:t>
      </w:r>
      <w:r w:rsidR="000E102E" w:rsidRPr="008C4CBA">
        <w:t>jejich originálů.</w:t>
      </w:r>
    </w:p>
    <w:p w14:paraId="09EEAAD7" w14:textId="3DDD1FEA" w:rsidR="000E102E" w:rsidRPr="008C4CBA" w:rsidRDefault="000E102E" w:rsidP="00415244">
      <w:pPr>
        <w:pStyle w:val="Nadpis2"/>
      </w:pPr>
      <w:r w:rsidRPr="008C4CBA">
        <w:t>Objednatel je povinen řádně a úplně dokončené dílo bez vad a nedodělků převzít.</w:t>
      </w:r>
    </w:p>
    <w:p w14:paraId="41EB3C42" w14:textId="6D23E06C" w:rsidR="009F2387" w:rsidRDefault="000E102E" w:rsidP="00415244">
      <w:pPr>
        <w:pStyle w:val="Nadpis2"/>
      </w:pPr>
      <w:r w:rsidRPr="008C4CBA">
        <w:t xml:space="preserve">Dokončené dílo </w:t>
      </w:r>
      <w:r w:rsidR="0020081C" w:rsidRPr="008C4CBA">
        <w:t>dle čl</w:t>
      </w:r>
      <w:r w:rsidR="00CB6F76" w:rsidRPr="008C4CBA">
        <w:t>ánku</w:t>
      </w:r>
      <w:r w:rsidR="0020081C" w:rsidRPr="008C4CBA">
        <w:t xml:space="preserve"> </w:t>
      </w:r>
      <w:r w:rsidR="00EF0818">
        <w:t>1 této</w:t>
      </w:r>
      <w:r w:rsidR="0092309E" w:rsidRPr="008C4CBA">
        <w:t xml:space="preserve"> S</w:t>
      </w:r>
      <w:r w:rsidR="00CB6F76" w:rsidRPr="008C4CBA">
        <w:t>mlouvy</w:t>
      </w:r>
      <w:r w:rsidR="0020081C" w:rsidRPr="008C4CBA">
        <w:t xml:space="preserve"> </w:t>
      </w:r>
      <w:r w:rsidRPr="008C4CBA">
        <w:t>bude předáno objednateli na základě písemného protokolu o předání a převzetí díla podepsaného oprávněným</w:t>
      </w:r>
      <w:r w:rsidR="00CC500B" w:rsidRPr="008C4CBA">
        <w:t>i</w:t>
      </w:r>
      <w:r w:rsidRPr="008C4CBA">
        <w:t xml:space="preserve"> </w:t>
      </w:r>
      <w:r w:rsidR="00CC500B" w:rsidRPr="008C4CBA">
        <w:t xml:space="preserve">zástupci smluvních stran ve věcech </w:t>
      </w:r>
      <w:r w:rsidRPr="008C4CBA">
        <w:t>smluvních</w:t>
      </w:r>
      <w:r w:rsidR="00820153" w:rsidRPr="008C4CBA">
        <w:t xml:space="preserve"> </w:t>
      </w:r>
      <w:r w:rsidR="00B231E1" w:rsidRPr="008C4CBA">
        <w:t>(dále jen „</w:t>
      </w:r>
      <w:r w:rsidR="00B231E1" w:rsidRPr="006C2F03">
        <w:rPr>
          <w:b/>
        </w:rPr>
        <w:t>protokol</w:t>
      </w:r>
      <w:r w:rsidR="00B231E1" w:rsidRPr="008C4CBA">
        <w:t>“).</w:t>
      </w:r>
      <w:r w:rsidRPr="008C4CBA">
        <w:t xml:space="preserve"> </w:t>
      </w:r>
      <w:r w:rsidR="00B231E1" w:rsidRPr="008C4CBA">
        <w:t xml:space="preserve">V případě, že se objednatel rozhodne dílo převzít s vadami a nedodělky nebránícími řádnému užívání díla, budou </w:t>
      </w:r>
      <w:r w:rsidR="00B231E1" w:rsidRPr="008C4CBA">
        <w:lastRenderedPageBreak/>
        <w:t>v</w:t>
      </w:r>
      <w:r w:rsidR="00F125FF">
        <w:t> </w:t>
      </w:r>
      <w:r w:rsidR="00B231E1" w:rsidRPr="008C4CBA">
        <w:t>protokolu uvedeny i takto zjištěné vady a nedodělky nebránící řádnému užívání díla a</w:t>
      </w:r>
      <w:r w:rsidR="00F125FF">
        <w:t> </w:t>
      </w:r>
      <w:r w:rsidR="00B231E1" w:rsidRPr="008C4CBA">
        <w:t xml:space="preserve">lhůty pro jejich odstranění. </w:t>
      </w:r>
    </w:p>
    <w:p w14:paraId="4585B996" w14:textId="68E64A23" w:rsidR="000E102E" w:rsidRPr="008C4CBA" w:rsidRDefault="00B231E1" w:rsidP="00415244">
      <w:pPr>
        <w:pStyle w:val="Nadpis2"/>
      </w:pPr>
      <w:r w:rsidRPr="008C4CBA">
        <w:t>Objednatel je oprávněn odmítnout převzetí díla v případě, že má vady nebo nedodělky</w:t>
      </w:r>
      <w:r w:rsidR="009F2387" w:rsidRPr="009F2387">
        <w:t xml:space="preserve"> </w:t>
      </w:r>
      <w:r w:rsidR="009F2387" w:rsidRPr="008C4CBA">
        <w:t xml:space="preserve">nebo spolu s dílem nejsou předány všechny písemné doklady </w:t>
      </w:r>
      <w:r w:rsidR="009F2387">
        <w:t>uvedené</w:t>
      </w:r>
      <w:r w:rsidR="009F2387" w:rsidRPr="008C4CBA">
        <w:t xml:space="preserve"> v odst. 10.1</w:t>
      </w:r>
      <w:r w:rsidR="00EF0818">
        <w:t xml:space="preserve"> této</w:t>
      </w:r>
      <w:r w:rsidR="009F2387" w:rsidRPr="008C4CBA">
        <w:t xml:space="preserve"> Smlouvy</w:t>
      </w:r>
      <w:r w:rsidRPr="008C4CBA">
        <w:t xml:space="preserve">. Vadou se přitom rozumí </w:t>
      </w:r>
      <w:r w:rsidR="009F2387">
        <w:t xml:space="preserve">jakákoliv </w:t>
      </w:r>
      <w:r w:rsidRPr="008C4CBA">
        <w:t xml:space="preserve">odchylka v kvalitě a parametrech díla stanovených </w:t>
      </w:r>
      <w:r w:rsidR="0092309E" w:rsidRPr="008C4CBA">
        <w:t>projektovou dokumentací, touto S</w:t>
      </w:r>
      <w:r w:rsidRPr="008C4CBA">
        <w:t>mlouvou a obecně závaznými předpisy či pokyny výrobců či dovozců materiálu a použitých zaří</w:t>
      </w:r>
      <w:r w:rsidR="00444613" w:rsidRPr="008C4CBA">
        <w:t>zení tak, jak je stanoveno v odst.</w:t>
      </w:r>
      <w:r w:rsidR="00587407">
        <w:t> </w:t>
      </w:r>
      <w:r w:rsidR="00444613" w:rsidRPr="008C4CBA">
        <w:t>8.2</w:t>
      </w:r>
      <w:r w:rsidR="00EF0818">
        <w:t xml:space="preserve"> této</w:t>
      </w:r>
      <w:r w:rsidR="0092309E" w:rsidRPr="008C4CBA">
        <w:t xml:space="preserve"> Smlouvy</w:t>
      </w:r>
      <w:r w:rsidRPr="008C4CBA">
        <w:t>, nebo jiné</w:t>
      </w:r>
      <w:r w:rsidR="003A67CC">
        <w:t>,</w:t>
      </w:r>
      <w:r w:rsidRPr="008C4CBA">
        <w:t xml:space="preserve"> nekvalitní provedení díla. Rovněž případné odmítnutí převzetí díla bude zaznamenáno v protokolu</w:t>
      </w:r>
      <w:r w:rsidR="000E102E" w:rsidRPr="008C4CBA">
        <w:t xml:space="preserve"> a </w:t>
      </w:r>
      <w:r w:rsidR="009F2387">
        <w:t xml:space="preserve">zároveň v něm bude </w:t>
      </w:r>
      <w:r w:rsidR="000E102E" w:rsidRPr="008C4CBA">
        <w:t>u</w:t>
      </w:r>
      <w:r w:rsidR="009F2387">
        <w:t xml:space="preserve">veden </w:t>
      </w:r>
      <w:r w:rsidR="000E102E" w:rsidRPr="008C4CBA">
        <w:t xml:space="preserve">soupis vad a nedodělků se závazným termínem jejich odstranění </w:t>
      </w:r>
      <w:r w:rsidR="00ED632E" w:rsidRPr="008C4CBA">
        <w:t>dodavatelem</w:t>
      </w:r>
      <w:r w:rsidR="000E102E" w:rsidRPr="008C4CBA">
        <w:t xml:space="preserve">, případně soupis chybějících písemných dokladů s termínem jejich dodání </w:t>
      </w:r>
      <w:r w:rsidR="00ED632E" w:rsidRPr="008C4CBA">
        <w:t xml:space="preserve">dodavatelem </w:t>
      </w:r>
      <w:r w:rsidR="0050513E" w:rsidRPr="008C4CBA">
        <w:t>objednateli</w:t>
      </w:r>
      <w:r w:rsidR="008C3667" w:rsidRPr="008C4CBA">
        <w:t>.</w:t>
      </w:r>
    </w:p>
    <w:p w14:paraId="67BDBBC4" w14:textId="685FE908" w:rsidR="000E102E" w:rsidRPr="008C4CBA" w:rsidRDefault="000E102E" w:rsidP="00415244">
      <w:pPr>
        <w:pStyle w:val="Nadpis2"/>
      </w:pPr>
      <w:r w:rsidRPr="008C4CBA">
        <w:t xml:space="preserve">K předání díla </w:t>
      </w:r>
      <w:r w:rsidR="00E42819" w:rsidRPr="008C4CBA">
        <w:t xml:space="preserve">na základě protokolu </w:t>
      </w:r>
      <w:r w:rsidRPr="008C4CBA">
        <w:t xml:space="preserve">vyzve </w:t>
      </w:r>
      <w:r w:rsidR="00ED632E" w:rsidRPr="008C4CBA">
        <w:t xml:space="preserve">dodavatel </w:t>
      </w:r>
      <w:r w:rsidRPr="008C4CBA">
        <w:t>objednatele písemně nejpozději 5</w:t>
      </w:r>
      <w:r w:rsidR="00403E32">
        <w:t> </w:t>
      </w:r>
      <w:r w:rsidRPr="008C4CBA">
        <w:t>pracovních dnů před</w:t>
      </w:r>
      <w:r w:rsidR="007C77B0">
        <w:t xml:space="preserve"> termín uvedeným v odst. 2.1</w:t>
      </w:r>
      <w:r w:rsidR="00EF0818">
        <w:t xml:space="preserve"> této Smlouvy</w:t>
      </w:r>
      <w:r w:rsidR="007C77B0">
        <w:t xml:space="preserve"> resp. </w:t>
      </w:r>
      <w:r w:rsidRPr="008C4CBA">
        <w:t xml:space="preserve">dnem, kdy bude dílo připraveno k předání, tj. bude dokončeno. Objednatel zahájí převzetí díla do 5 pracovních dnů od termínu navrženého </w:t>
      </w:r>
      <w:r w:rsidR="00ED632E" w:rsidRPr="008C4CBA">
        <w:t>dodavatelem</w:t>
      </w:r>
      <w:r w:rsidRPr="008C4CBA">
        <w:t xml:space="preserve">. Objednatel má však právo odmítnout zahájení přejímacího řízení, je-li termín navržený </w:t>
      </w:r>
      <w:r w:rsidR="00ED632E" w:rsidRPr="008C4CBA">
        <w:t xml:space="preserve">dodavatelem </w:t>
      </w:r>
      <w:r w:rsidRPr="008C4CBA">
        <w:t>o</w:t>
      </w:r>
      <w:r w:rsidR="00F302CB" w:rsidRPr="008C4CBA">
        <w:t> </w:t>
      </w:r>
      <w:r w:rsidRPr="008C4CBA">
        <w:t xml:space="preserve">více než 30 dnů dříve, než sjednaný termín </w:t>
      </w:r>
      <w:r w:rsidR="007C77B0">
        <w:t>pro dokončení díla dle odst. 2.1</w:t>
      </w:r>
      <w:r w:rsidR="00EF0818">
        <w:t xml:space="preserve"> této Smlouvy</w:t>
      </w:r>
      <w:r w:rsidRPr="008C4CBA">
        <w:t>.</w:t>
      </w:r>
    </w:p>
    <w:p w14:paraId="288D4787" w14:textId="150D0A6F" w:rsidR="000E102E" w:rsidRPr="00BA2F9A" w:rsidRDefault="000E102E" w:rsidP="00415244">
      <w:pPr>
        <w:pStyle w:val="Nadpis2"/>
      </w:pPr>
      <w:r w:rsidRPr="008C4CBA">
        <w:t xml:space="preserve">K předání díla přizve objednatel </w:t>
      </w:r>
      <w:r w:rsidR="00DA6830" w:rsidRPr="008C4CBA">
        <w:t>osob</w:t>
      </w:r>
      <w:r w:rsidR="00DA6830">
        <w:t>u</w:t>
      </w:r>
      <w:r w:rsidR="00DA6830" w:rsidRPr="008C4CBA">
        <w:t xml:space="preserve"> </w:t>
      </w:r>
      <w:r w:rsidRPr="008C4CBA">
        <w:t xml:space="preserve">vykonávající </w:t>
      </w:r>
      <w:r w:rsidR="00222E65" w:rsidRPr="008C4CBA">
        <w:t>technický dozor</w:t>
      </w:r>
      <w:r w:rsidR="00067595" w:rsidRPr="008C4CBA">
        <w:t>, případně také autorský dozor</w:t>
      </w:r>
      <w:r w:rsidRPr="008C4CBA">
        <w:t xml:space="preserve"> projektanta.</w:t>
      </w:r>
    </w:p>
    <w:p w14:paraId="7949B7E3" w14:textId="17B8E531" w:rsidR="000E102E" w:rsidRPr="00BA2F9A" w:rsidRDefault="000E102E" w:rsidP="00415244">
      <w:pPr>
        <w:pStyle w:val="Nadpis1"/>
        <w:ind w:left="709" w:hanging="709"/>
      </w:pPr>
      <w:r w:rsidRPr="00BA2F9A">
        <w:t xml:space="preserve">Záruka za </w:t>
      </w:r>
      <w:r w:rsidRPr="00415244">
        <w:t>jakost</w:t>
      </w:r>
      <w:r w:rsidRPr="00BA2F9A">
        <w:t xml:space="preserve"> díla a odpovědnost za vady díla</w:t>
      </w:r>
    </w:p>
    <w:p w14:paraId="24C340F9" w14:textId="1B0A2CF9" w:rsidR="000E102E" w:rsidRPr="008C4CBA" w:rsidRDefault="00F63E39" w:rsidP="00415244">
      <w:pPr>
        <w:pStyle w:val="Nadpis2"/>
      </w:pPr>
      <w:r w:rsidRPr="00F63E39">
        <w:t xml:space="preserve">Délka záruční doby za jakost díla je sjednána na dobu </w:t>
      </w:r>
      <w:r w:rsidRPr="004C2DD4">
        <w:t>60 měsíců</w:t>
      </w:r>
      <w:r w:rsidRPr="00EE2C6B">
        <w:t>.</w:t>
      </w:r>
      <w:r w:rsidRPr="00F63E39">
        <w:t xml:space="preserve"> Záruční doba počíná běžet dnem protokolárního předání a převzetí díla. Pokud bylo dílo převzato s vadami a</w:t>
      </w:r>
      <w:r w:rsidR="000D07E0">
        <w:t> </w:t>
      </w:r>
      <w:r w:rsidRPr="00F63E39">
        <w:t>nedodělky, počíná záruční doba běžet, až ode dne jejich úplného odstranění.  Záruční lhůta pro dodávky strojů a zařízení, na něž výrobce těchto zařízení vystavuje samostatný záruční list, se sjednává v délce lhůty poskytnuté výrobcem, nejméně však v délce 24</w:t>
      </w:r>
      <w:r w:rsidR="00403E32">
        <w:t> </w:t>
      </w:r>
      <w:r w:rsidRPr="00F63E39">
        <w:t>měsíců</w:t>
      </w:r>
      <w:r w:rsidR="000E102E" w:rsidRPr="00235B37">
        <w:t>.</w:t>
      </w:r>
    </w:p>
    <w:p w14:paraId="2E5202DE" w14:textId="0A3740BD" w:rsidR="000E102E" w:rsidRPr="008C4CBA" w:rsidRDefault="000E102E" w:rsidP="00415244">
      <w:pPr>
        <w:pStyle w:val="Nadpis2"/>
      </w:pPr>
      <w:r w:rsidRPr="008C4CBA">
        <w:t>V průběhu záruky za jakost díla bude mít dílo</w:t>
      </w:r>
      <w:r w:rsidR="0092309E" w:rsidRPr="008C4CBA">
        <w:t xml:space="preserve"> vlastnosti vyplývající z této S</w:t>
      </w:r>
      <w:r w:rsidRPr="008C4CBA">
        <w:t>mlouvy, tj.</w:t>
      </w:r>
      <w:r w:rsidR="00F302CB" w:rsidRPr="008C4CBA">
        <w:t> </w:t>
      </w:r>
      <w:r w:rsidRPr="008C4CBA">
        <w:t>vyplývající z</w:t>
      </w:r>
      <w:r w:rsidR="00B8758B" w:rsidRPr="008C4CBA">
        <w:t xml:space="preserve"> odst. </w:t>
      </w:r>
      <w:r w:rsidR="00C420FB" w:rsidRPr="008C4CBA">
        <w:t>1.</w:t>
      </w:r>
      <w:r w:rsidR="00B1259E">
        <w:t>3</w:t>
      </w:r>
      <w:r w:rsidR="00A26096">
        <w:t xml:space="preserve"> této</w:t>
      </w:r>
      <w:r w:rsidR="00B8758B" w:rsidRPr="008C4CBA">
        <w:t xml:space="preserve"> Smlouvy</w:t>
      </w:r>
      <w:r w:rsidR="00A34E2B" w:rsidRPr="008C4CBA">
        <w:t xml:space="preserve">, </w:t>
      </w:r>
      <w:r w:rsidR="00B8758B" w:rsidRPr="008C4CBA">
        <w:t>odst.</w:t>
      </w:r>
      <w:r w:rsidR="00A34E2B" w:rsidRPr="008C4CBA">
        <w:t xml:space="preserve"> 8.2</w:t>
      </w:r>
      <w:r w:rsidR="00B8758B" w:rsidRPr="008C4CBA">
        <w:t xml:space="preserve"> </w:t>
      </w:r>
      <w:r w:rsidR="00A26096">
        <w:t xml:space="preserve">této </w:t>
      </w:r>
      <w:r w:rsidR="00B8758B" w:rsidRPr="008C4CBA">
        <w:t>Smlouvy a odst.</w:t>
      </w:r>
      <w:r w:rsidR="00A34E2B" w:rsidRPr="008C4CBA">
        <w:t xml:space="preserve"> 10.1</w:t>
      </w:r>
      <w:r w:rsidR="0092309E" w:rsidRPr="008C4CBA">
        <w:t xml:space="preserve"> </w:t>
      </w:r>
      <w:r w:rsidR="00A26096">
        <w:t xml:space="preserve">této </w:t>
      </w:r>
      <w:r w:rsidR="0092309E" w:rsidRPr="008C4CBA">
        <w:t>S</w:t>
      </w:r>
      <w:r w:rsidRPr="008C4CBA">
        <w:t>mlouvy a dále bude mít obvyklé vlastnosti pro využití díla ke stanovenému účelu.</w:t>
      </w:r>
    </w:p>
    <w:p w14:paraId="368BFAA0" w14:textId="4803F1C3" w:rsidR="000E102E" w:rsidRPr="008C4CBA" w:rsidRDefault="00F63E39" w:rsidP="00415244">
      <w:pPr>
        <w:pStyle w:val="Nadpis2"/>
      </w:pPr>
      <w:r w:rsidRPr="00F63E39">
        <w:t xml:space="preserve">Pokud se v průběhu záruční lhůty vyskytly na díle vady, má, objednatel právo na jejich bezplatné odstranění. Objednatel je povinen tyto vady u dodavatele neprodleně písemně reklamovat. Dodavatel je povinen nastoupit k odstranění běžných vad a nedodělků díla </w:t>
      </w:r>
      <w:r w:rsidRPr="00F63E39">
        <w:lastRenderedPageBreak/>
        <w:t xml:space="preserve">do </w:t>
      </w:r>
      <w:r w:rsidR="001C59D9">
        <w:t>5</w:t>
      </w:r>
      <w:r w:rsidRPr="00F63E39">
        <w:t xml:space="preserve"> kalendářních dnů od doručení písemné reklamace objednatele dodavateli a</w:t>
      </w:r>
      <w:r w:rsidR="00F125FF">
        <w:t> </w:t>
      </w:r>
      <w:r w:rsidRPr="00F63E39">
        <w:t xml:space="preserve">odstranit je nejpozději do </w:t>
      </w:r>
      <w:r w:rsidR="001C59D9">
        <w:t>10</w:t>
      </w:r>
      <w:r w:rsidRPr="00F63E39">
        <w:t xml:space="preserve"> dnů ode dne doručení písemné reklamace objednatele dodavateli</w:t>
      </w:r>
      <w:r w:rsidR="00E92F0F">
        <w:t>, nedohodnou-li se smluvní strany jinak</w:t>
      </w:r>
      <w:r w:rsidRPr="00F63E39">
        <w:t>. V</w:t>
      </w:r>
      <w:r w:rsidR="000D07E0">
        <w:t> </w:t>
      </w:r>
      <w:r w:rsidRPr="00F63E39">
        <w:t xml:space="preserve">případě, že se jedná o vadu, která brání užívání díla (havárie), zavazuje se dodavatel nastoupit k jejímu odstranění nejpozději do </w:t>
      </w:r>
      <w:r w:rsidR="001C59D9">
        <w:t>24</w:t>
      </w:r>
      <w:r w:rsidRPr="00F63E39">
        <w:t xml:space="preserve"> hodin ode dne jejího ohlášení, do </w:t>
      </w:r>
      <w:r w:rsidR="001C59D9">
        <w:t>48</w:t>
      </w:r>
      <w:r w:rsidRPr="00F63E39">
        <w:t xml:space="preserve"> hodin provést alespoň taková opatření, aby dílo bylo možné, byť s dočasným přiměřeným omezením, opětovně užívat a vadu se zavazuje odstranit nejpozději do 20 dnů ode dne doručení písemné reklamace objednatele dodavateli. Dodavatel je povinen bez zbytečného odkladu, nejpozději však v termínech výše popsaných, reklamované vady odstranit, i když neuznává, že za vady odpovídá; ve sporných případech nese náklady až do pravomocného rozhodnutí o</w:t>
      </w:r>
      <w:r w:rsidR="00F125FF">
        <w:t> </w:t>
      </w:r>
      <w:r w:rsidRPr="00F63E39">
        <w:t xml:space="preserve">reklamaci dodavatel. Zároveň je dodavatel nejpozději do </w:t>
      </w:r>
      <w:r w:rsidR="001C59D9">
        <w:t>5</w:t>
      </w:r>
      <w:r w:rsidRPr="00F63E39">
        <w:t xml:space="preserve"> kalendářních dnů po obdržení písemné reklamace objednateli oznámit, zda reklamaci uznává, jakou lhůtu k</w:t>
      </w:r>
      <w:r w:rsidR="00F125FF">
        <w:t> </w:t>
      </w:r>
      <w:r w:rsidRPr="00F63E39">
        <w:t>odstranění vad navrhuje nebo z jakých důvodů odmítá reklamaci uznat</w:t>
      </w:r>
      <w:r w:rsidR="0044215A" w:rsidRPr="008C4CBA">
        <w:t>.</w:t>
      </w:r>
    </w:p>
    <w:p w14:paraId="1D446A19" w14:textId="51F42324" w:rsidR="00235A0B" w:rsidRPr="008C4CBA" w:rsidRDefault="00F63E39" w:rsidP="00415244">
      <w:pPr>
        <w:pStyle w:val="Nadpis2"/>
      </w:pPr>
      <w:r w:rsidRPr="00F63E39">
        <w:t>Jestliže v případě reklamace objednatele nenastoupí dodavatel k odstranění reklamovaných vad a nedodělků ve lhůtě stanovené v odst. 11.3</w:t>
      </w:r>
      <w:r w:rsidR="00A26096">
        <w:t xml:space="preserve"> této</w:t>
      </w:r>
      <w:r w:rsidRPr="00F63E39">
        <w:t xml:space="preserve"> </w:t>
      </w:r>
      <w:r w:rsidR="000D07E0">
        <w:t>S</w:t>
      </w:r>
      <w:r w:rsidRPr="00F63E39">
        <w:t>mlouvy, popřípadě je neodstraní v tam popsané lhůtě nebo v tam popsané lhůtě neprovede opatření potřebná k tomu, aby mohlo být dílo dále užíváno (v případě havárie bránící užívání díla), je objednatel oprávněn nechat odstranit reklamované vady a nedodělky díla na náklady dodavatele jinou osobou</w:t>
      </w:r>
      <w:r w:rsidR="000E102E" w:rsidRPr="008C4CBA">
        <w:t>.</w:t>
      </w:r>
    </w:p>
    <w:p w14:paraId="4ED3FC82" w14:textId="7A05F77B" w:rsidR="00D762D2" w:rsidRPr="00F125FF" w:rsidRDefault="000E102E" w:rsidP="00415244">
      <w:pPr>
        <w:pStyle w:val="Nadpis2"/>
      </w:pPr>
      <w:r w:rsidRPr="00F63E39">
        <w:t xml:space="preserve">Nároky z odpovědnosti ze záruky za jakost díla se nedotýkají nároků na náhradu škody nebo na smluvní </w:t>
      </w:r>
      <w:r w:rsidRPr="00F125FF">
        <w:t>pokutu.</w:t>
      </w:r>
    </w:p>
    <w:p w14:paraId="2B3CA29C" w14:textId="77777777" w:rsidR="000E102E" w:rsidRPr="00BA2F9A" w:rsidRDefault="000E102E" w:rsidP="00415244">
      <w:pPr>
        <w:pStyle w:val="Nadpis1"/>
        <w:ind w:left="709" w:hanging="709"/>
      </w:pPr>
      <w:r w:rsidRPr="00BA2F9A">
        <w:t xml:space="preserve">Výpověď, </w:t>
      </w:r>
      <w:r w:rsidRPr="00415244">
        <w:t>Odstoupení</w:t>
      </w:r>
      <w:r w:rsidRPr="00BA2F9A">
        <w:t xml:space="preserve"> od smlouvy</w:t>
      </w:r>
    </w:p>
    <w:p w14:paraId="3284E155" w14:textId="3920C1F2" w:rsidR="000E102E" w:rsidRPr="008C4CBA" w:rsidRDefault="00B05320" w:rsidP="00415244">
      <w:pPr>
        <w:pStyle w:val="Nadpis2"/>
      </w:pPr>
      <w:r w:rsidRPr="00B05320">
        <w:t xml:space="preserve">Objednatel si vyhrazuje právo od této Smlouvy odstoupit </w:t>
      </w:r>
      <w:r w:rsidR="00774DF3">
        <w:t xml:space="preserve">v případě, že mu nebudou poskytnuty finanční prostředky </w:t>
      </w:r>
      <w:r w:rsidR="00774DF3" w:rsidRPr="00C42452">
        <w:t>finanční prostředky plánu obnovy Next Generation EU, v</w:t>
      </w:r>
      <w:r w:rsidR="00F125FF">
        <w:t> </w:t>
      </w:r>
      <w:r w:rsidR="00774DF3" w:rsidRPr="00C42452">
        <w:t>rámci Národního programu Životní prostředí, reg. č. projektu: 5211200215</w:t>
      </w:r>
      <w:r w:rsidR="00774DF3">
        <w:t xml:space="preserve"> </w:t>
      </w:r>
      <w:r w:rsidRPr="004624F1">
        <w:t>na realizaci díla</w:t>
      </w:r>
      <w:r w:rsidR="00774DF3" w:rsidRPr="004624F1">
        <w:t>, resp. nebudou</w:t>
      </w:r>
      <w:r w:rsidRPr="004624F1">
        <w:t xml:space="preserve"> mu poskytnut</w:t>
      </w:r>
      <w:r w:rsidR="00774DF3">
        <w:t>y</w:t>
      </w:r>
      <w:r w:rsidRPr="004624F1">
        <w:t xml:space="preserve"> v předpokládané výši</w:t>
      </w:r>
      <w:r w:rsidR="00774DF3">
        <w:t xml:space="preserve"> či mu budou odňaty</w:t>
      </w:r>
      <w:r w:rsidR="00774DF3" w:rsidRPr="004624F1">
        <w:t xml:space="preserve">. Neposkytnutí </w:t>
      </w:r>
      <w:r w:rsidR="00774DF3">
        <w:t xml:space="preserve">finančních prostředků či odnětí poskytnutých </w:t>
      </w:r>
      <w:r w:rsidR="00774DF3" w:rsidRPr="004624F1">
        <w:t>finančních prostředků</w:t>
      </w:r>
      <w:r w:rsidRPr="004624F1">
        <w:t xml:space="preserve"> </w:t>
      </w:r>
      <w:r w:rsidR="00774DF3">
        <w:t xml:space="preserve">objednateli </w:t>
      </w:r>
      <w:r w:rsidRPr="004624F1">
        <w:t>se nepovažuje za porušení povinností vyplývajících z tét</w:t>
      </w:r>
      <w:r w:rsidRPr="003B3847">
        <w:t xml:space="preserve">o Smlouvy a žádná smluvní strana nemá nárok na náhradu vzniklé škody nebo úhradu nákladů </w:t>
      </w:r>
      <w:r w:rsidRPr="005726FC">
        <w:t>vzniklých v</w:t>
      </w:r>
      <w:r w:rsidR="00F125FF">
        <w:t> </w:t>
      </w:r>
      <w:r w:rsidRPr="005726FC">
        <w:t>důsledku takového ukončení Smlouvy.</w:t>
      </w:r>
    </w:p>
    <w:p w14:paraId="62ADF113" w14:textId="2A2D0233" w:rsidR="000E102E" w:rsidRPr="00415244" w:rsidRDefault="000E102E" w:rsidP="00415244">
      <w:pPr>
        <w:pStyle w:val="Nadpis2"/>
      </w:pPr>
      <w:r w:rsidRPr="008C4CBA">
        <w:t>Objednatel</w:t>
      </w:r>
      <w:r w:rsidR="00D168EF" w:rsidRPr="008C4CBA">
        <w:t xml:space="preserve"> je dále oprávněn odstoupit od S</w:t>
      </w:r>
      <w:r w:rsidRPr="008C4CBA">
        <w:t xml:space="preserve">mlouvy v případě, kdy není schopen uhradit sjednanou cenu díla z důvodů nepřidělení finančních prostředků nebo změny skladby rozpočtu a s tím související nemožnosti financování realizace díla. V takovém případě </w:t>
      </w:r>
      <w:r w:rsidRPr="008C4CBA">
        <w:lastRenderedPageBreak/>
        <w:t>se</w:t>
      </w:r>
      <w:r w:rsidR="00F302CB" w:rsidRPr="008C4CBA">
        <w:t> </w:t>
      </w:r>
      <w:r w:rsidRPr="008C4CBA">
        <w:t>strany dohodly, že objedn</w:t>
      </w:r>
      <w:r w:rsidR="00D168EF" w:rsidRPr="008C4CBA">
        <w:t>ateli ve splnění povinnosti ze S</w:t>
      </w:r>
      <w:r w:rsidRPr="008C4CBA">
        <w:t xml:space="preserve">mlouvy dočasně nebo trvale zabránila mimořádná nepředvídatelná a nepřekonatelná překážka vzniklá nezávisle na jeho vůli. </w:t>
      </w:r>
      <w:r w:rsidR="00DD221F" w:rsidRPr="008C4CBA">
        <w:t xml:space="preserve">Dodavatel </w:t>
      </w:r>
      <w:r w:rsidRPr="008C4CBA">
        <w:t>má pak pouze nárok na úhradu ceny do té doby dokončených částí díla a dále na náhradu nákladů účelně do té doby vynaložených na pořízení rozpracovaných částí díla.</w:t>
      </w:r>
    </w:p>
    <w:p w14:paraId="4606570B" w14:textId="77777777" w:rsidR="000E102E" w:rsidRPr="008C4CBA" w:rsidRDefault="000E102E" w:rsidP="00415244">
      <w:pPr>
        <w:pStyle w:val="Nadpis2"/>
      </w:pPr>
      <w:bookmarkStart w:id="3" w:name="_Ref374723827"/>
      <w:r w:rsidRPr="008C4CBA">
        <w:t>Objednatel je d</w:t>
      </w:r>
      <w:r w:rsidR="00D168EF" w:rsidRPr="008C4CBA">
        <w:t>ále oprávněn odstoupit od této S</w:t>
      </w:r>
      <w:r w:rsidRPr="008C4CBA">
        <w:t xml:space="preserve">mlouvy, jestliže zjistí, že </w:t>
      </w:r>
      <w:bookmarkEnd w:id="3"/>
      <w:r w:rsidR="00DD221F" w:rsidRPr="008C4CBA">
        <w:t>dodavatel</w:t>
      </w:r>
      <w:r w:rsidRPr="008C4CBA">
        <w:rPr>
          <w:color w:val="1F497D"/>
        </w:rPr>
        <w:t>:</w:t>
      </w:r>
    </w:p>
    <w:p w14:paraId="7C462579" w14:textId="77777777" w:rsidR="000E102E" w:rsidRPr="008C4CBA"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nabízel, dával, přijímal nebo zprostředkovával určité hodnoty s cílem ovlivnit chování nebo jednání kohokoliv, ať již úřední osoby nebo kohokoliv jiného, přímo nebo nepřímo, v zadávacím řízení</w:t>
      </w:r>
      <w:r w:rsidR="00EE256A" w:rsidRPr="008C4CBA">
        <w:rPr>
          <w:rFonts w:ascii="Arial" w:hAnsi="Arial" w:cs="Arial"/>
          <w:sz w:val="22"/>
          <w:szCs w:val="22"/>
        </w:rPr>
        <w:t xml:space="preserve"> Veřejné zakázky</w:t>
      </w:r>
      <w:r w:rsidR="00D168EF" w:rsidRPr="008C4CBA">
        <w:rPr>
          <w:rFonts w:ascii="Arial" w:hAnsi="Arial" w:cs="Arial"/>
          <w:sz w:val="22"/>
          <w:szCs w:val="22"/>
        </w:rPr>
        <w:t xml:space="preserve"> nebo při provádění této S</w:t>
      </w:r>
      <w:r w:rsidRPr="008C4CBA">
        <w:rPr>
          <w:rFonts w:ascii="Arial" w:hAnsi="Arial" w:cs="Arial"/>
          <w:sz w:val="22"/>
          <w:szCs w:val="22"/>
        </w:rPr>
        <w:t>mlouvy; nebo</w:t>
      </w:r>
    </w:p>
    <w:p w14:paraId="64366F7D" w14:textId="77777777" w:rsidR="00774DF3"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zkresloval jakékoliv skutečnosti za účelem ovlivnění zadávac</w:t>
      </w:r>
      <w:r w:rsidR="00D168EF" w:rsidRPr="008C4CBA">
        <w:rPr>
          <w:rFonts w:ascii="Arial" w:hAnsi="Arial" w:cs="Arial"/>
          <w:sz w:val="22"/>
          <w:szCs w:val="22"/>
        </w:rPr>
        <w:t>ího řízení nebo provádění této S</w:t>
      </w:r>
      <w:r w:rsidRPr="008C4CBA">
        <w:rPr>
          <w:rFonts w:ascii="Arial" w:hAnsi="Arial" w:cs="Arial"/>
          <w:sz w:val="22"/>
          <w:szCs w:val="22"/>
        </w:rPr>
        <w:t>mlouvy ke škodě objednatele</w:t>
      </w:r>
      <w:r w:rsidR="00733980" w:rsidRPr="008C4CBA">
        <w:rPr>
          <w:rFonts w:ascii="Arial" w:hAnsi="Arial" w:cs="Arial"/>
          <w:sz w:val="22"/>
          <w:szCs w:val="22"/>
        </w:rPr>
        <w:t xml:space="preserve"> nebo jiné osoby</w:t>
      </w:r>
      <w:r w:rsidRPr="008C4CBA">
        <w:rPr>
          <w:rFonts w:ascii="Arial" w:hAnsi="Arial" w:cs="Arial"/>
          <w:sz w:val="22"/>
          <w:szCs w:val="22"/>
        </w:rPr>
        <w:t>, včetně užití podvodných praktik k potlačení a snížení výhod volné a otevřené soutěže</w:t>
      </w:r>
      <w:r w:rsidR="005F2504">
        <w:rPr>
          <w:rFonts w:ascii="Arial" w:hAnsi="Arial" w:cs="Arial"/>
          <w:sz w:val="22"/>
          <w:szCs w:val="22"/>
        </w:rPr>
        <w:t>,</w:t>
      </w:r>
    </w:p>
    <w:p w14:paraId="4CE20CBB" w14:textId="68890DCE" w:rsidR="00774DF3" w:rsidRPr="005726FC" w:rsidRDefault="00774DF3">
      <w:pPr>
        <w:numPr>
          <w:ilvl w:val="0"/>
          <w:numId w:val="2"/>
        </w:numPr>
        <w:tabs>
          <w:tab w:val="clear" w:pos="0"/>
        </w:tabs>
        <w:autoSpaceDE w:val="0"/>
        <w:spacing w:before="120" w:after="120" w:line="360" w:lineRule="auto"/>
        <w:ind w:left="1276" w:hanging="567"/>
        <w:rPr>
          <w:rFonts w:ascii="Arial" w:hAnsi="Arial" w:cs="Arial"/>
          <w:sz w:val="22"/>
          <w:szCs w:val="22"/>
        </w:rPr>
      </w:pPr>
      <w:r w:rsidRPr="004624F1">
        <w:rPr>
          <w:rFonts w:ascii="Arial" w:hAnsi="Arial" w:cs="Arial"/>
          <w:sz w:val="22"/>
          <w:szCs w:val="22"/>
        </w:rPr>
        <w:t>je Sankcionovanou osobou, porušil či porušuje Sankce, je ve Střetu zájmů či jakýmkoliv jiným způsobem dodavatel porušil či porušuje prohlášení uvedená v</w:t>
      </w:r>
      <w:r w:rsidR="00B1259E">
        <w:rPr>
          <w:rFonts w:ascii="Arial" w:hAnsi="Arial" w:cs="Arial"/>
          <w:sz w:val="22"/>
          <w:szCs w:val="22"/>
        </w:rPr>
        <w:t xml:space="preserve"> písm. (A) až (C) Preambule </w:t>
      </w:r>
      <w:r w:rsidRPr="003B3847">
        <w:rPr>
          <w:rFonts w:ascii="Arial" w:hAnsi="Arial" w:cs="Arial"/>
          <w:sz w:val="22"/>
          <w:szCs w:val="22"/>
        </w:rPr>
        <w:t>této Smlouvy,</w:t>
      </w:r>
    </w:p>
    <w:p w14:paraId="594AA26D" w14:textId="08A9A21F"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dodavatel se dopustil podstatného porušení této smlouvy (viz odst. 12.</w:t>
      </w:r>
      <w:r w:rsidR="00B977E4">
        <w:rPr>
          <w:rFonts w:ascii="Arial" w:hAnsi="Arial" w:cs="Arial"/>
          <w:sz w:val="22"/>
          <w:szCs w:val="22"/>
        </w:rPr>
        <w:t>4</w:t>
      </w:r>
      <w:r w:rsidRPr="005726FC">
        <w:rPr>
          <w:rFonts w:ascii="Arial" w:hAnsi="Arial" w:cs="Arial"/>
          <w:sz w:val="22"/>
          <w:szCs w:val="22"/>
        </w:rPr>
        <w:t xml:space="preserve"> tohoto článku Smlouvy);</w:t>
      </w:r>
    </w:p>
    <w:p w14:paraId="1F462589"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bylo zahájeno insolvenční řízení dle insolvenčního zákona, jehož předmětem bude úpadek nebo hrozící úpadek dodavatele;</w:t>
      </w:r>
    </w:p>
    <w:p w14:paraId="611ACEDC"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dodavatel vstoupil do likvidace,</w:t>
      </w:r>
    </w:p>
    <w:p w14:paraId="1573BF4E" w14:textId="2510A612" w:rsidR="005F2504" w:rsidRPr="00415244"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jestliže příslušný orgán veřejné moci (Státní úřad inspekce práce či oblastní inspektorát práce</w:t>
      </w:r>
      <w:r w:rsidRPr="00B05320">
        <w:rPr>
          <w:rFonts w:ascii="Arial" w:hAnsi="Arial" w:cs="Arial"/>
          <w:sz w:val="22"/>
          <w:szCs w:val="22"/>
        </w:rPr>
        <w:t>, příslušná hygienická stanice, atd.) zjistí svým pravomocným rozhodnutím v souvislosti s prováděním díla dle této Smlouvy porušení obecně závazných právních předpisů.</w:t>
      </w:r>
    </w:p>
    <w:p w14:paraId="7684BA28" w14:textId="77777777" w:rsidR="005F2504" w:rsidRPr="00B05320" w:rsidRDefault="005F2504" w:rsidP="00415244">
      <w:pPr>
        <w:pStyle w:val="Nadpis2"/>
      </w:pPr>
      <w:r w:rsidRPr="00B05320">
        <w:t>Smluvní strany této Smlouvy se dohodly, že podstatným porušením Smlouvy, zakládajícím právo objednatele na odstoupení od Smlouvy, se rozumí zejména:</w:t>
      </w:r>
    </w:p>
    <w:p w14:paraId="0FE6752E" w14:textId="740643A5" w:rsidR="005B5539" w:rsidRDefault="005B5539">
      <w:pPr>
        <w:numPr>
          <w:ilvl w:val="0"/>
          <w:numId w:val="16"/>
        </w:numPr>
        <w:autoSpaceDE w:val="0"/>
        <w:spacing w:before="120" w:after="120" w:line="360" w:lineRule="auto"/>
        <w:ind w:left="1276" w:hanging="567"/>
        <w:rPr>
          <w:rFonts w:ascii="Arial" w:hAnsi="Arial" w:cs="Arial"/>
          <w:sz w:val="22"/>
          <w:szCs w:val="22"/>
        </w:rPr>
      </w:pPr>
      <w:r>
        <w:rPr>
          <w:rFonts w:ascii="Arial" w:hAnsi="Arial" w:cs="Arial"/>
          <w:sz w:val="22"/>
          <w:szCs w:val="22"/>
        </w:rPr>
        <w:t>Nezahájení prací v termínu stanoveném v odst. 2.2 této Smlouvy nebo naopak jejich předčasné zahájení dle odst. 2.3 této Smlouvy;</w:t>
      </w:r>
    </w:p>
    <w:p w14:paraId="5CE688A4" w14:textId="2F5DF62C"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nesplnění oznamovací povinnosti dodavatele o skutečnosti, že se stal nespolehlivým plátcem ve smyslu odst. 4.10 </w:t>
      </w:r>
      <w:r w:rsidR="00A26096">
        <w:rPr>
          <w:rFonts w:ascii="Arial" w:hAnsi="Arial" w:cs="Arial"/>
          <w:sz w:val="22"/>
          <w:szCs w:val="22"/>
        </w:rPr>
        <w:t xml:space="preserve">této </w:t>
      </w:r>
      <w:r w:rsidRPr="00B05320">
        <w:rPr>
          <w:rFonts w:ascii="Arial" w:hAnsi="Arial" w:cs="Arial"/>
          <w:sz w:val="22"/>
          <w:szCs w:val="22"/>
        </w:rPr>
        <w:t xml:space="preserve">Smlouvy; </w:t>
      </w:r>
    </w:p>
    <w:p w14:paraId="1314DC04" w14:textId="6EE1B97B"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nesplnění smluvní</w:t>
      </w:r>
      <w:r w:rsidR="00B05320">
        <w:rPr>
          <w:rFonts w:ascii="Arial" w:hAnsi="Arial" w:cs="Arial"/>
          <w:sz w:val="22"/>
          <w:szCs w:val="22"/>
        </w:rPr>
        <w:t>ho</w:t>
      </w:r>
      <w:r w:rsidR="00B05320" w:rsidRPr="00B05320">
        <w:rPr>
          <w:rFonts w:ascii="Arial" w:hAnsi="Arial" w:cs="Arial"/>
          <w:sz w:val="22"/>
          <w:szCs w:val="22"/>
        </w:rPr>
        <w:t xml:space="preserve"> termínu</w:t>
      </w:r>
      <w:r w:rsidRPr="00B05320">
        <w:rPr>
          <w:rFonts w:ascii="Arial" w:hAnsi="Arial" w:cs="Arial"/>
          <w:sz w:val="22"/>
          <w:szCs w:val="22"/>
        </w:rPr>
        <w:t xml:space="preserve"> podle </w:t>
      </w:r>
      <w:r w:rsidR="00B05320">
        <w:rPr>
          <w:rFonts w:ascii="Arial" w:hAnsi="Arial" w:cs="Arial"/>
          <w:sz w:val="22"/>
          <w:szCs w:val="22"/>
        </w:rPr>
        <w:t xml:space="preserve">odst. 2.1 </w:t>
      </w:r>
      <w:r w:rsidRPr="00B05320">
        <w:rPr>
          <w:rFonts w:ascii="Arial" w:hAnsi="Arial" w:cs="Arial"/>
          <w:sz w:val="22"/>
          <w:szCs w:val="22"/>
        </w:rPr>
        <w:t xml:space="preserve">této Smlouvy, nebo provádění díla </w:t>
      </w:r>
      <w:r w:rsidRPr="00B05320">
        <w:rPr>
          <w:rFonts w:ascii="Arial" w:hAnsi="Arial" w:cs="Arial"/>
          <w:sz w:val="22"/>
          <w:szCs w:val="22"/>
        </w:rPr>
        <w:lastRenderedPageBreak/>
        <w:t>v rozporu s odst.</w:t>
      </w:r>
      <w:r w:rsidR="00A26096">
        <w:rPr>
          <w:rFonts w:ascii="Arial" w:hAnsi="Arial" w:cs="Arial"/>
          <w:sz w:val="22"/>
          <w:szCs w:val="22"/>
        </w:rPr>
        <w:t xml:space="preserve"> </w:t>
      </w:r>
      <w:r w:rsidRPr="00B05320">
        <w:rPr>
          <w:rFonts w:ascii="Arial" w:hAnsi="Arial" w:cs="Arial"/>
          <w:sz w:val="22"/>
          <w:szCs w:val="22"/>
        </w:rPr>
        <w:t xml:space="preserve">8.2 </w:t>
      </w:r>
      <w:r w:rsidR="00F125FF">
        <w:rPr>
          <w:rFonts w:ascii="Arial" w:hAnsi="Arial" w:cs="Arial"/>
          <w:sz w:val="22"/>
          <w:szCs w:val="22"/>
        </w:rPr>
        <w:t>této</w:t>
      </w:r>
      <w:r w:rsidR="00F125FF" w:rsidRPr="00B05320">
        <w:rPr>
          <w:rFonts w:ascii="Arial" w:hAnsi="Arial" w:cs="Arial"/>
          <w:sz w:val="22"/>
          <w:szCs w:val="22"/>
        </w:rPr>
        <w:t xml:space="preserve"> </w:t>
      </w:r>
      <w:r w:rsidRPr="00B05320">
        <w:rPr>
          <w:rFonts w:ascii="Arial" w:hAnsi="Arial" w:cs="Arial"/>
          <w:sz w:val="22"/>
          <w:szCs w:val="22"/>
        </w:rPr>
        <w:t>Smlouvy;</w:t>
      </w:r>
    </w:p>
    <w:p w14:paraId="2249302A" w14:textId="38356591"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jestliže dodavatel bez vážného důvodu po dobu delší než čtrnáct kalendářních dnů přerušil provádění Díla a nejedná se o případ přerušení provádě</w:t>
      </w:r>
      <w:r w:rsidR="00B05320" w:rsidRPr="00B05320">
        <w:rPr>
          <w:rFonts w:ascii="Arial" w:hAnsi="Arial" w:cs="Arial"/>
          <w:sz w:val="22"/>
          <w:szCs w:val="22"/>
        </w:rPr>
        <w:t>ní Díla dle odst.</w:t>
      </w:r>
      <w:r w:rsidR="00587407">
        <w:rPr>
          <w:rFonts w:ascii="Arial" w:hAnsi="Arial" w:cs="Arial"/>
          <w:sz w:val="22"/>
          <w:szCs w:val="22"/>
        </w:rPr>
        <w:t> </w:t>
      </w:r>
      <w:r w:rsidR="00B05320" w:rsidRPr="00B05320">
        <w:rPr>
          <w:rFonts w:ascii="Arial" w:hAnsi="Arial" w:cs="Arial"/>
          <w:sz w:val="22"/>
          <w:szCs w:val="22"/>
        </w:rPr>
        <w:t>2.5</w:t>
      </w:r>
      <w:r w:rsidRPr="00B05320">
        <w:rPr>
          <w:rFonts w:ascii="Arial" w:hAnsi="Arial" w:cs="Arial"/>
          <w:sz w:val="22"/>
          <w:szCs w:val="22"/>
        </w:rPr>
        <w:t xml:space="preserve"> či dle odst. 8.15</w:t>
      </w:r>
      <w:r w:rsidR="00A26096">
        <w:rPr>
          <w:rFonts w:ascii="Arial" w:hAnsi="Arial" w:cs="Arial"/>
          <w:sz w:val="22"/>
          <w:szCs w:val="22"/>
        </w:rPr>
        <w:t xml:space="preserve"> této</w:t>
      </w:r>
      <w:r w:rsidRPr="00B05320">
        <w:rPr>
          <w:rFonts w:ascii="Arial" w:hAnsi="Arial" w:cs="Arial"/>
          <w:sz w:val="22"/>
          <w:szCs w:val="22"/>
        </w:rPr>
        <w:t xml:space="preserve"> Smlouvy;</w:t>
      </w:r>
    </w:p>
    <w:p w14:paraId="6CC98343" w14:textId="64959306"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zjistí-li objednatel nebo osoba vykonávající TDS, že dodavatel provádí dílo v rozporu se svými povinnostmi a dodavatel ani navzdory žádosti objednatele v jím stanovené přiměřené dodatečné lhůtě neodstraní vady vzniklé vadným prováděním díla, tj. dojde k poručení povinnosti uvedené v odst. 8.1</w:t>
      </w:r>
      <w:r w:rsidR="00B05320" w:rsidRPr="00B05320">
        <w:rPr>
          <w:rFonts w:ascii="Arial" w:hAnsi="Arial" w:cs="Arial"/>
          <w:sz w:val="22"/>
          <w:szCs w:val="22"/>
        </w:rPr>
        <w:t>0</w:t>
      </w:r>
      <w:r w:rsidRPr="00B05320">
        <w:rPr>
          <w:rFonts w:ascii="Arial" w:hAnsi="Arial" w:cs="Arial"/>
          <w:sz w:val="22"/>
          <w:szCs w:val="22"/>
        </w:rPr>
        <w:t xml:space="preserve"> </w:t>
      </w:r>
      <w:r w:rsidR="005B5539">
        <w:rPr>
          <w:rFonts w:ascii="Arial" w:hAnsi="Arial" w:cs="Arial"/>
          <w:sz w:val="22"/>
          <w:szCs w:val="22"/>
        </w:rPr>
        <w:t xml:space="preserve">či 8.12 </w:t>
      </w:r>
      <w:r w:rsidRPr="00B05320">
        <w:rPr>
          <w:rFonts w:ascii="Arial" w:hAnsi="Arial" w:cs="Arial"/>
          <w:sz w:val="22"/>
          <w:szCs w:val="22"/>
        </w:rPr>
        <w:t>této Smlouvy;</w:t>
      </w:r>
    </w:p>
    <w:p w14:paraId="09BD9089" w14:textId="391D1447"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jestliže dodavatel řádně neprokáže trvání platné a účinné pojistné Smlouvy dle článku </w:t>
      </w:r>
      <w:r w:rsidR="00A26096">
        <w:rPr>
          <w:rFonts w:ascii="Arial" w:hAnsi="Arial" w:cs="Arial"/>
          <w:sz w:val="22"/>
          <w:szCs w:val="22"/>
        </w:rPr>
        <w:t>9</w:t>
      </w:r>
      <w:r w:rsidRPr="00B05320">
        <w:rPr>
          <w:rFonts w:ascii="Arial" w:hAnsi="Arial" w:cs="Arial"/>
          <w:sz w:val="22"/>
          <w:szCs w:val="22"/>
        </w:rPr>
        <w:t xml:space="preserve"> této Smlouvy či jinak poruší ustanovení článku </w:t>
      </w:r>
      <w:r w:rsidR="00A26096">
        <w:rPr>
          <w:rFonts w:ascii="Arial" w:hAnsi="Arial" w:cs="Arial"/>
          <w:sz w:val="22"/>
          <w:szCs w:val="22"/>
        </w:rPr>
        <w:t>9</w:t>
      </w:r>
      <w:r w:rsidRPr="00B05320">
        <w:rPr>
          <w:rFonts w:ascii="Arial" w:hAnsi="Arial" w:cs="Arial"/>
          <w:sz w:val="22"/>
          <w:szCs w:val="22"/>
        </w:rPr>
        <w:t xml:space="preserve"> této Smlouvy;</w:t>
      </w:r>
    </w:p>
    <w:p w14:paraId="485EA086" w14:textId="59364A62"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dílo dle této Smlouvy nebude prováděno za přímé účasti osob, kterými byla prokázána kvalifikace, tj. dojde k poručení povinnosti uvedené v odst. 8.</w:t>
      </w:r>
      <w:r w:rsidR="00B05320" w:rsidRPr="00B05320">
        <w:rPr>
          <w:rFonts w:ascii="Arial" w:hAnsi="Arial" w:cs="Arial"/>
          <w:sz w:val="22"/>
          <w:szCs w:val="22"/>
        </w:rPr>
        <w:t>23</w:t>
      </w:r>
      <w:r w:rsidRPr="00B05320">
        <w:rPr>
          <w:rFonts w:ascii="Arial" w:hAnsi="Arial" w:cs="Arial"/>
          <w:sz w:val="22"/>
          <w:szCs w:val="22"/>
        </w:rPr>
        <w:t xml:space="preserve"> této Smlouvy;</w:t>
      </w:r>
    </w:p>
    <w:p w14:paraId="71411CD4" w14:textId="12D07F73"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dodavatel provede v souvislosti s realizací díla změnu poddodavatele oproti obsahu nabídky podané dodavatelem v zadávacím řízení na Veřejnou zakázku, bez předchozího písemného souhlasu objednatele či nebude realizovat plnění části díla prostřednictvím poddodavatele, který prokázal kvalifikaci za dodavatele, tj. dojde k poručení povinnosti uvedené v odst. 8.18 či odst. 8.19 tét</w:t>
      </w:r>
      <w:r w:rsidR="00B05320" w:rsidRPr="00B05320">
        <w:rPr>
          <w:rFonts w:ascii="Arial" w:hAnsi="Arial" w:cs="Arial"/>
          <w:sz w:val="22"/>
          <w:szCs w:val="22"/>
        </w:rPr>
        <w:t>o Smlouvy.</w:t>
      </w:r>
    </w:p>
    <w:p w14:paraId="37C1CE17" w14:textId="21A6E324" w:rsidR="00F330EF" w:rsidRPr="008E00F1" w:rsidRDefault="00F330EF" w:rsidP="00C549C5">
      <w:pPr>
        <w:pStyle w:val="Nadpis2"/>
      </w:pPr>
      <w:r>
        <w:t xml:space="preserve">Dodavatel je oprávněn od této Smlouvy odstoupit v případě, že </w:t>
      </w:r>
      <w:r w:rsidRPr="005A636C">
        <w:t xml:space="preserve">přerušení provádění díla </w:t>
      </w:r>
      <w:r>
        <w:t xml:space="preserve">dle odst. 8.22 bude </w:t>
      </w:r>
      <w:r w:rsidRPr="005A636C">
        <w:t>trvat déle než 2 měsíce.</w:t>
      </w:r>
    </w:p>
    <w:p w14:paraId="085CD522" w14:textId="5C8AC667" w:rsidR="00774DF3" w:rsidRPr="008E00F1" w:rsidRDefault="005F2504" w:rsidP="008E00F1">
      <w:pPr>
        <w:pStyle w:val="Nadpis2"/>
      </w:pPr>
      <w:r w:rsidRPr="008C4CBA">
        <w:t>Odstoupení od Smlouvy strana oprávněná oznámí straně povinné písemně. Účinky odstoupení nastanou doručením</w:t>
      </w:r>
      <w:r>
        <w:t xml:space="preserve"> dle odst</w:t>
      </w:r>
      <w:r w:rsidR="00A26096">
        <w:t>.</w:t>
      </w:r>
      <w:r>
        <w:t xml:space="preserve"> 15.3 </w:t>
      </w:r>
      <w:r w:rsidR="00A26096">
        <w:t xml:space="preserve">této </w:t>
      </w:r>
      <w:r>
        <w:t>Smlouvy</w:t>
      </w:r>
      <w:r w:rsidRPr="008C4CBA">
        <w:t xml:space="preserve"> takového oznámení povinné straně</w:t>
      </w:r>
      <w:r>
        <w:t xml:space="preserve"> uvedenou v záhlaví této Smlouvy</w:t>
      </w:r>
      <w:r w:rsidRPr="008C4CBA">
        <w:t>. Nepodaří</w:t>
      </w:r>
      <w:r w:rsidR="00B1259E">
        <w:t>-</w:t>
      </w:r>
      <w:r w:rsidRPr="008C4CBA">
        <w:t xml:space="preserve">li se oznámení doručit, má se za to, že došlo k jeho doručení třetím dnem po odeslání na adresu </w:t>
      </w:r>
      <w:r>
        <w:t>druhé smluvní</w:t>
      </w:r>
      <w:r w:rsidRPr="008C4CBA">
        <w:t xml:space="preserve"> strany uvedenou v záhlaví této Smlouvy.</w:t>
      </w:r>
    </w:p>
    <w:p w14:paraId="36152F04" w14:textId="237B11FD" w:rsidR="00774DF3" w:rsidRPr="008E00F1" w:rsidRDefault="005F2504" w:rsidP="008E00F1">
      <w:pPr>
        <w:pStyle w:val="Nadpis2"/>
      </w:pPr>
      <w:r>
        <w:t>V případě odstoupení objednatele z</w:t>
      </w:r>
      <w:r w:rsidR="00774DF3">
        <w:t> některého z důvodů</w:t>
      </w:r>
      <w:r>
        <w:t xml:space="preserve"> </w:t>
      </w:r>
      <w:r w:rsidR="00774DF3">
        <w:t>uvedených</w:t>
      </w:r>
      <w:r>
        <w:t xml:space="preserve"> v odst. </w:t>
      </w:r>
      <w:r w:rsidR="00774DF3">
        <w:t>12.4</w:t>
      </w:r>
      <w:r>
        <w:t xml:space="preserve"> Smlouvy budou </w:t>
      </w:r>
      <w:r w:rsidR="00774DF3">
        <w:t>Dodavateli</w:t>
      </w:r>
      <w:r w:rsidRPr="008C4CBA">
        <w:t xml:space="preserve"> uhrazeny účelně vynaložené náklady prokazatelně spojené s dosud provedenými pracemi, mimo nákladů spojených s odstoupením od </w:t>
      </w:r>
      <w:r>
        <w:t>S</w:t>
      </w:r>
      <w:r w:rsidRPr="008C4CBA">
        <w:t xml:space="preserve">mlouvy. Současně objednateli vzniká nárok na úhradu vícenákladů vynaložených na dokončení díla uvedeného v článku </w:t>
      </w:r>
      <w:r w:rsidR="005B5FF7">
        <w:t>1</w:t>
      </w:r>
      <w:r w:rsidRPr="008C4CBA">
        <w:t>. této Smlouvy a na náhradu ztrát vzniklých prodloužením termínu jejího dokončení ve stejném rozsahu.</w:t>
      </w:r>
    </w:p>
    <w:p w14:paraId="64DA2C4B" w14:textId="436DEECD" w:rsidR="005F2504" w:rsidRPr="008E00F1" w:rsidRDefault="005F2504" w:rsidP="008E00F1">
      <w:pPr>
        <w:pStyle w:val="Nadpis2"/>
      </w:pPr>
      <w:r w:rsidRPr="008C4CBA">
        <w:lastRenderedPageBreak/>
        <w:t>Odstoupením od Smlouvy zanikají všechna práva a povinnosti stran ze Smlouvy. 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14:paraId="4D53C7CE" w14:textId="75E197AD" w:rsidR="00235A0B" w:rsidRPr="008E00F1" w:rsidRDefault="006D1D28" w:rsidP="008E00F1">
      <w:pPr>
        <w:pStyle w:val="Nadpis2"/>
      </w:pPr>
      <w:r w:rsidRPr="008C4CBA">
        <w:t>Odstoupení (zánik práv a povinností) nastane až splněním povinností vyplývajících z vyrovnání smluvních stran.</w:t>
      </w:r>
    </w:p>
    <w:p w14:paraId="213F678E" w14:textId="0EA85264" w:rsidR="00944ED4" w:rsidRDefault="00235A0B" w:rsidP="008E00F1">
      <w:pPr>
        <w:pStyle w:val="Nadpis2"/>
      </w:pPr>
      <w:r w:rsidRPr="008C4CBA">
        <w:t xml:space="preserve">Smlouvu lze dále ukončit dohodou smluvních stran nebo písemnou výpovědí ze strany objednatele, a to i bez uvedení důvodu. Výpovědní lhůta činí v takovém případě 15 dnů ode dne doručení výpovědi </w:t>
      </w:r>
      <w:r w:rsidR="00DD681C" w:rsidRPr="008C4CBA">
        <w:t>smluvní straně</w:t>
      </w:r>
      <w:r w:rsidRPr="008C4CBA">
        <w:t>.</w:t>
      </w:r>
    </w:p>
    <w:p w14:paraId="3D24A8BD" w14:textId="35B89A36" w:rsidR="000E102E" w:rsidRPr="00BA2F9A" w:rsidRDefault="000E102E" w:rsidP="008E00F1">
      <w:pPr>
        <w:pStyle w:val="Nadpis1"/>
        <w:ind w:left="709" w:hanging="709"/>
      </w:pPr>
      <w:r w:rsidRPr="00BA2F9A">
        <w:t>Smluvní pokuty a úrok z</w:t>
      </w:r>
      <w:r w:rsidR="006D1D28" w:rsidRPr="00BA2F9A">
        <w:t> </w:t>
      </w:r>
      <w:r w:rsidRPr="00BA2F9A">
        <w:t>prodlení</w:t>
      </w:r>
    </w:p>
    <w:p w14:paraId="3AE928DB" w14:textId="6B6F0AC8" w:rsidR="000E102E" w:rsidRPr="008C4CBA" w:rsidRDefault="00F63E39" w:rsidP="008E00F1">
      <w:pPr>
        <w:pStyle w:val="Nadpis2"/>
      </w:pPr>
      <w:r w:rsidRPr="00F63E39">
        <w:t>V případě, že dodavatel bude v prodlení se zhotovením a předáním díla oproti HMG, je povinen zaplatit objednateli smluvní pokutu, jejíž výše bude určena jako násobek počtu dní prodlení se zhotovením díla a 0,</w:t>
      </w:r>
      <w:r w:rsidR="00EA0307">
        <w:t>1</w:t>
      </w:r>
      <w:r w:rsidRPr="00F63E39">
        <w:t xml:space="preserve"> % z ceny díla bez DPH, označené v odst. 3.1</w:t>
      </w:r>
      <w:r w:rsidR="00A26096">
        <w:t xml:space="preserve"> této</w:t>
      </w:r>
      <w:r w:rsidRPr="00F63E39">
        <w:t xml:space="preserve"> </w:t>
      </w:r>
      <w:r w:rsidR="003F5870">
        <w:t>S</w:t>
      </w:r>
      <w:r w:rsidRPr="00F63E39">
        <w:t>mlouvy. V případě, že dodavatel prokáže, že prodlení vzniklo z viny na straně objednatele, zanikne objednateli právo smluvní pokutu uplatňovat. Dodavatel není v prodlení, pokud nemohl plnit v důsledku vyšší moci</w:t>
      </w:r>
      <w:r w:rsidR="000E102E" w:rsidRPr="008C4CBA">
        <w:t>.</w:t>
      </w:r>
    </w:p>
    <w:p w14:paraId="4B685CAD" w14:textId="6CE37651" w:rsidR="003B3847" w:rsidRDefault="000E102E" w:rsidP="008E00F1">
      <w:pPr>
        <w:pStyle w:val="Nadpis2"/>
      </w:pPr>
      <w:r w:rsidRPr="008C4CBA">
        <w:t>Smluvní pokuta za včasné nevyklizení staveniště je 0,05 % z ceny díla bez DPH za</w:t>
      </w:r>
      <w:r w:rsidR="00F302CB" w:rsidRPr="008C4CBA">
        <w:t> </w:t>
      </w:r>
      <w:r w:rsidRPr="008C4CBA">
        <w:t xml:space="preserve">každý i započatý den prodlení </w:t>
      </w:r>
      <w:r w:rsidR="00DD221F" w:rsidRPr="008C4CBA">
        <w:t>dodavatele</w:t>
      </w:r>
      <w:r w:rsidR="003D1860" w:rsidRPr="008C4CBA">
        <w:t>, nejvýše však 50</w:t>
      </w:r>
      <w:r w:rsidR="003F5870">
        <w:t>.</w:t>
      </w:r>
      <w:r w:rsidR="003D1860" w:rsidRPr="008C4CBA">
        <w:t>000 Kč za den.</w:t>
      </w:r>
    </w:p>
    <w:p w14:paraId="7DC4A0B0" w14:textId="6D3F0380" w:rsidR="00BA35A1" w:rsidRPr="008C4CBA" w:rsidRDefault="003B3847" w:rsidP="008E00F1">
      <w:pPr>
        <w:pStyle w:val="Nadpis2"/>
      </w:pPr>
      <w:r>
        <w:t>Smluvní pokuta za porušení oznamovací povinnosti stanovené v odst. 2.5 a odst. 8.15</w:t>
      </w:r>
      <w:r w:rsidR="00A26096">
        <w:t xml:space="preserve"> této Smlouvy</w:t>
      </w:r>
      <w:r>
        <w:t xml:space="preserve"> ze strany dodavatele činí 15.000 Kč za každý i započatý den prodlení ze strany dodavatele. </w:t>
      </w:r>
    </w:p>
    <w:p w14:paraId="0FBB573D" w14:textId="67D7C0AF" w:rsidR="009040BC" w:rsidRDefault="00BA35A1" w:rsidP="008E00F1">
      <w:pPr>
        <w:pStyle w:val="Nadpis2"/>
      </w:pPr>
      <w:r w:rsidRPr="008C4CBA">
        <w:t>Smluvní pokuta za nedodržení stanovené lhůty pro odstranění reklamovaných vad v období záruční lhůty, které brání řádnému užívání díla</w:t>
      </w:r>
      <w:r w:rsidR="008643B7">
        <w:t>,</w:t>
      </w:r>
      <w:r w:rsidRPr="008C4CBA">
        <w:t xml:space="preserve"> nebo hrozí nebezpečí škody velkého rozsahu, ve výši 10.000 Kč za každou vadu a každý den prodlení.</w:t>
      </w:r>
      <w:r w:rsidR="008643B7">
        <w:t xml:space="preserve"> V případě prodlení s odstraněním </w:t>
      </w:r>
      <w:r w:rsidR="0036265A">
        <w:t>vad, které nebrání</w:t>
      </w:r>
      <w:r w:rsidR="008643B7">
        <w:t xml:space="preserve"> </w:t>
      </w:r>
      <w:r w:rsidR="0036265A">
        <w:t xml:space="preserve">řádnému </w:t>
      </w:r>
      <w:r w:rsidR="008643B7">
        <w:t>užívání</w:t>
      </w:r>
      <w:r w:rsidR="0036265A">
        <w:t xml:space="preserve"> díla,</w:t>
      </w:r>
      <w:r w:rsidR="004624F1">
        <w:t xml:space="preserve"> či vad a nedodělků, se kterými bylo díla převzato,</w:t>
      </w:r>
      <w:r w:rsidR="0036265A">
        <w:t xml:space="preserve"> je dodavatel povinen uhradit objednateli smluvní pokutu ve výši 1.000 Kč za každou </w:t>
      </w:r>
      <w:r w:rsidR="004624F1">
        <w:t xml:space="preserve">takovou </w:t>
      </w:r>
      <w:r w:rsidR="0036265A">
        <w:t xml:space="preserve">vadu a každý den prodlení. </w:t>
      </w:r>
      <w:r w:rsidR="008643B7">
        <w:t xml:space="preserve">  </w:t>
      </w:r>
    </w:p>
    <w:p w14:paraId="0E53D63F" w14:textId="57998BEB" w:rsidR="009040BC" w:rsidRPr="003B3847" w:rsidRDefault="009040BC" w:rsidP="008E00F1">
      <w:pPr>
        <w:pStyle w:val="Nadpis2"/>
      </w:pPr>
      <w:r w:rsidRPr="003B3847">
        <w:t>Smluvní pokuta za nedodržení povinnosti provést v souvislosti s realizací díla změnu poddodavatele oproti obsahu nabídky podané dodavatelem v zadávacím řízení veřejné zakázky pouze s předchozím písemným souhlasem objednatele je stanovena ve výši 50.000 Kč za každý případ takového porušení.</w:t>
      </w:r>
    </w:p>
    <w:p w14:paraId="0A8B38BF" w14:textId="38999C33" w:rsidR="009040BC" w:rsidRPr="003B3847" w:rsidRDefault="009040BC" w:rsidP="008E00F1">
      <w:pPr>
        <w:pStyle w:val="Nadpis2"/>
      </w:pPr>
      <w:r w:rsidRPr="003B3847">
        <w:lastRenderedPageBreak/>
        <w:t>Smluvní pokuta za nedodržení povinnosti provádět dílo za přímé účasti osob, kterými byla prokázána kvalifikace, je stanovena ve výši 50.000 Kč za každý případ takového porušení.</w:t>
      </w:r>
    </w:p>
    <w:p w14:paraId="2096D373" w14:textId="382AD3C7" w:rsidR="000E102E" w:rsidRPr="000E1163" w:rsidRDefault="009040BC" w:rsidP="008E00F1">
      <w:pPr>
        <w:pStyle w:val="Nadpis2"/>
      </w:pPr>
      <w:r w:rsidRPr="003B3847">
        <w:t xml:space="preserve">Smluvní pokuta za nedodržení povinnosti řádně prokázat trvání platné a účinné pojistné Smlouvy dle článku </w:t>
      </w:r>
      <w:r w:rsidR="00A26096">
        <w:t>9</w:t>
      </w:r>
      <w:r w:rsidRPr="003B3847">
        <w:t xml:space="preserve"> této Smlouvy je stanovena ve výši 50.000 Kč za každý případ takového porušení. </w:t>
      </w:r>
    </w:p>
    <w:p w14:paraId="3C12DE98" w14:textId="75023FB1" w:rsidR="00153122" w:rsidRPr="00153122" w:rsidRDefault="00153122" w:rsidP="00C549C5">
      <w:pPr>
        <w:pStyle w:val="Nadpis2"/>
      </w:pPr>
      <w:r w:rsidRPr="00153122">
        <w:t xml:space="preserve">Smluvní pokuta za nedodržení povinnosti </w:t>
      </w:r>
      <w:r>
        <w:t xml:space="preserve">zajištění </w:t>
      </w:r>
      <w:r w:rsidRPr="00153122">
        <w:t xml:space="preserve">přítomnosti hlavního stavbyvedoucí nebo zástupce stavbyvedoucího na staveništi </w:t>
      </w:r>
      <w:r>
        <w:t xml:space="preserve">při </w:t>
      </w:r>
      <w:r w:rsidRPr="00153122">
        <w:t xml:space="preserve">vždy v době od 8:00 do 16:00 </w:t>
      </w:r>
      <w:r>
        <w:t>podle odst. 8.24</w:t>
      </w:r>
      <w:r w:rsidRPr="003B3847">
        <w:t xml:space="preserve"> je stanovena ve výši 50.000 Kč za každý případ takového porušení. </w:t>
      </w:r>
    </w:p>
    <w:p w14:paraId="4E046458" w14:textId="444251EA" w:rsidR="000E102E" w:rsidRPr="008C4CBA" w:rsidRDefault="00F63E39" w:rsidP="008E00F1">
      <w:pPr>
        <w:pStyle w:val="Nadpis2"/>
      </w:pPr>
      <w:r w:rsidRPr="00F63E39">
        <w:t xml:space="preserve">Smluvní pokuty dle této </w:t>
      </w:r>
      <w:r w:rsidR="000D07E0">
        <w:t>S</w:t>
      </w:r>
      <w:r w:rsidRPr="00F63E39">
        <w:t>mlouvy hradí dodavatel nezávisle na tom, zda a v jaké výši vznikne objednateli škoda, kterou je oprávněn objednatel vymáhat samostatně a bez ohledu na její výši</w:t>
      </w:r>
      <w:r w:rsidR="00EA7D02" w:rsidRPr="000E1163">
        <w:t>.</w:t>
      </w:r>
    </w:p>
    <w:p w14:paraId="6D969059" w14:textId="6ED1B20F" w:rsidR="000233C3" w:rsidRPr="00746FCA" w:rsidRDefault="000E102E" w:rsidP="008E00F1">
      <w:pPr>
        <w:pStyle w:val="Nadpis2"/>
      </w:pPr>
      <w:r w:rsidRPr="008C4CBA">
        <w:t xml:space="preserve">Smluvní strany se dohodly, že v případě prodlení objednatele s úhradou ceny díla </w:t>
      </w:r>
      <w:r w:rsidR="003F5870" w:rsidRPr="003F5870">
        <w:t xml:space="preserve">nebo její části je objednatel povinen uhradit dodavateli úrok z prodlení </w:t>
      </w:r>
      <w:r w:rsidR="004624F1">
        <w:t>v zákonné výši.</w:t>
      </w:r>
      <w:r w:rsidRPr="008C4CBA">
        <w:t xml:space="preserve"> </w:t>
      </w:r>
    </w:p>
    <w:p w14:paraId="008D610E" w14:textId="5340E70A" w:rsidR="000E102E" w:rsidRPr="008C4CBA" w:rsidRDefault="000E102E" w:rsidP="008E00F1">
      <w:pPr>
        <w:pStyle w:val="Nadpis2"/>
      </w:pPr>
      <w:r w:rsidRPr="008C4CBA">
        <w:t>Je-li úhrada faktury objednatelem vázána na obdržení finančních prostředků z dotace udělené</w:t>
      </w:r>
      <w:r w:rsidR="001E784D" w:rsidRPr="008C4CBA">
        <w:t xml:space="preserve"> zejména</w:t>
      </w:r>
      <w:r w:rsidRPr="008C4CBA">
        <w:t xml:space="preserve"> z rozpočtu Středočeského kraje, stá</w:t>
      </w:r>
      <w:r w:rsidR="00F63E39">
        <w:t>tního rozpočtu České republiky</w:t>
      </w:r>
      <w:r w:rsidR="001C59D9">
        <w:t xml:space="preserve"> nebo dotace </w:t>
      </w:r>
      <w:r w:rsidR="00587EB2">
        <w:t>M</w:t>
      </w:r>
      <w:r w:rsidR="00EA1306">
        <w:t>ŽP</w:t>
      </w:r>
      <w:r w:rsidRPr="008C4CBA">
        <w:t xml:space="preserve"> není objednatel povinen hradit úrok z prodlení za nejvýše 180 dnů prodlení, pokud prokáže, že tyto finanční prostředky nemá k dispozici. Objednatel je však povinen nejpozději do 10 pracovních dnů od obdržení těchto prostředků poukázat dlužnou částku na bankovní účet </w:t>
      </w:r>
      <w:r w:rsidR="00DD221F" w:rsidRPr="008C4CBA">
        <w:t>dodavatel</w:t>
      </w:r>
      <w:r w:rsidR="00B83041" w:rsidRPr="008C4CBA">
        <w:t>e</w:t>
      </w:r>
      <w:r w:rsidRPr="008C4CBA">
        <w:t xml:space="preserve">. Neučiní-li tak, podléhá povinnosti zaplatit </w:t>
      </w:r>
      <w:r w:rsidR="003F5870" w:rsidRPr="003F5870">
        <w:t>úrok z</w:t>
      </w:r>
      <w:r w:rsidR="000D07E0">
        <w:t> </w:t>
      </w:r>
      <w:r w:rsidR="003F5870" w:rsidRPr="003F5870">
        <w:t xml:space="preserve">prodlení </w:t>
      </w:r>
      <w:r w:rsidR="009A6927">
        <w:t>v zákonné výši, a to</w:t>
      </w:r>
      <w:r w:rsidR="001B6B7E">
        <w:t xml:space="preserve"> </w:t>
      </w:r>
      <w:r w:rsidR="003F5870" w:rsidRPr="003F5870">
        <w:t>od uplynutí 10</w:t>
      </w:r>
      <w:r w:rsidR="000D07E0">
        <w:t xml:space="preserve"> </w:t>
      </w:r>
      <w:r w:rsidR="003F5870" w:rsidRPr="003F5870">
        <w:t>denní lhůty po obdržení finančních prostředků od poskytovatele dotace</w:t>
      </w:r>
      <w:r w:rsidRPr="008C4CBA">
        <w:t>.</w:t>
      </w:r>
    </w:p>
    <w:p w14:paraId="07CD06E5" w14:textId="3250A487" w:rsidR="00574CB9" w:rsidRDefault="000E102E" w:rsidP="008E00F1">
      <w:pPr>
        <w:pStyle w:val="Nadpis2"/>
      </w:pPr>
      <w:r w:rsidRPr="008C4CBA">
        <w:t xml:space="preserve">Úrok z prodlení není objednatel povinen </w:t>
      </w:r>
      <w:r w:rsidR="00DD221F" w:rsidRPr="008C4CBA">
        <w:t xml:space="preserve">dodavateli </w:t>
      </w:r>
      <w:r w:rsidRPr="008C4CBA">
        <w:t xml:space="preserve">hradit, jestliže objednatel pozastaví platbu </w:t>
      </w:r>
      <w:r w:rsidR="00DD221F" w:rsidRPr="008C4CBA">
        <w:t xml:space="preserve">dodavateli </w:t>
      </w:r>
      <w:r w:rsidRPr="008C4CBA">
        <w:t xml:space="preserve">podle </w:t>
      </w:r>
      <w:r w:rsidR="003F5870">
        <w:t>odst.</w:t>
      </w:r>
      <w:r w:rsidRPr="008C4CBA">
        <w:t xml:space="preserve"> 4.</w:t>
      </w:r>
      <w:r w:rsidR="004624F1">
        <w:t>7</w:t>
      </w:r>
      <w:r w:rsidR="002401AD" w:rsidRPr="008C4CBA">
        <w:t xml:space="preserve"> </w:t>
      </w:r>
      <w:r w:rsidR="00D168EF" w:rsidRPr="008C4CBA">
        <w:t>S</w:t>
      </w:r>
      <w:r w:rsidRPr="008C4CBA">
        <w:t>mlouvy.</w:t>
      </w:r>
    </w:p>
    <w:p w14:paraId="30622463" w14:textId="24CE0D3A" w:rsidR="004624F1" w:rsidRPr="008E00F1" w:rsidRDefault="00574CB9" w:rsidP="008E00F1">
      <w:pPr>
        <w:pStyle w:val="Nadpis2"/>
      </w:pPr>
      <w:r w:rsidRPr="00574CB9">
        <w:t>Objednatel není povinen hradit úrok z prodlení v případě, že cena za dílo, či její část, není uhrazena ve lhůtě splatnosti z důvodu zadržení platby pro účely zajištění práv Objednatele plynoucích z této Smlouvy</w:t>
      </w:r>
      <w:r w:rsidR="00E710C3">
        <w:t>.</w:t>
      </w:r>
    </w:p>
    <w:p w14:paraId="0B4452CC" w14:textId="3D7AD5B8" w:rsidR="00D86A0D" w:rsidRPr="008E00F1" w:rsidRDefault="00D86A0D" w:rsidP="008E00F1">
      <w:pPr>
        <w:pStyle w:val="Nadpis1"/>
        <w:ind w:left="709" w:hanging="709"/>
      </w:pPr>
      <w:r w:rsidRPr="008E00F1">
        <w:t xml:space="preserve">Bankovní záruka </w:t>
      </w:r>
    </w:p>
    <w:p w14:paraId="5DB7DA1E" w14:textId="24F5D3F3" w:rsidR="00D86A0D" w:rsidRPr="008E00F1" w:rsidRDefault="00D86A0D" w:rsidP="008E00F1">
      <w:pPr>
        <w:pStyle w:val="Nadpis2"/>
      </w:pPr>
      <w:r w:rsidRPr="008C4CBA">
        <w:t>Dodavatel poskytne při podpisu protokolu o předání a převzetí díl</w:t>
      </w:r>
      <w:r w:rsidR="008A5AA9" w:rsidRPr="008C4CBA">
        <w:t>a objednateli bankovní záruku, v minimální</w:t>
      </w:r>
      <w:r w:rsidRPr="008C4CBA">
        <w:t xml:space="preserve"> výši </w:t>
      </w:r>
      <w:r w:rsidR="00465CC2" w:rsidRPr="008C4CBA">
        <w:rPr>
          <w:b/>
        </w:rPr>
        <w:t>5</w:t>
      </w:r>
      <w:r w:rsidR="009D6DB4" w:rsidRPr="008C4CBA">
        <w:rPr>
          <w:b/>
        </w:rPr>
        <w:t xml:space="preserve"> % z celkové ceny </w:t>
      </w:r>
      <w:r w:rsidR="00F76B20" w:rsidRPr="008C4CBA">
        <w:rPr>
          <w:b/>
        </w:rPr>
        <w:t xml:space="preserve">díla </w:t>
      </w:r>
      <w:r w:rsidR="008A5AA9" w:rsidRPr="008C4CBA">
        <w:t>bez DPH uvedené v odst. 3.1</w:t>
      </w:r>
      <w:r w:rsidR="00A26096">
        <w:t xml:space="preserve"> této</w:t>
      </w:r>
      <w:r w:rsidR="008A5AA9" w:rsidRPr="008C4CBA">
        <w:t xml:space="preserve"> Smlouvy,</w:t>
      </w:r>
      <w:r w:rsidR="00D51358" w:rsidRPr="008C4CBA">
        <w:rPr>
          <w:b/>
        </w:rPr>
        <w:t xml:space="preserve"> </w:t>
      </w:r>
      <w:r w:rsidRPr="008C4CBA">
        <w:t xml:space="preserve">za řádné odstranění vad uplatněných objednatelem vůči </w:t>
      </w:r>
      <w:r w:rsidR="00620CE1" w:rsidRPr="008C4CBA">
        <w:t>d</w:t>
      </w:r>
      <w:r w:rsidRPr="008C4CBA">
        <w:t xml:space="preserve">odavateli z titulu </w:t>
      </w:r>
      <w:r w:rsidRPr="008C4CBA">
        <w:lastRenderedPageBreak/>
        <w:t>odpovědnosti za vady díla v záruční době. Bankovní záruka musí být platná minimálně po celou dobu záruční doby.</w:t>
      </w:r>
    </w:p>
    <w:p w14:paraId="7F69F16F" w14:textId="3C1AC88F" w:rsidR="00D86A0D" w:rsidRPr="008C4CBA" w:rsidRDefault="00D86A0D" w:rsidP="008E00F1">
      <w:pPr>
        <w:pStyle w:val="Nadpis2"/>
      </w:pPr>
      <w:r w:rsidRPr="008C4CBA">
        <w:t xml:space="preserve">Právo z bankovní záruky je objednatel oprávněn uplatnit v případech, že </w:t>
      </w:r>
      <w:r w:rsidR="00620CE1" w:rsidRPr="008C4CBA">
        <w:t>d</w:t>
      </w:r>
      <w:r w:rsidRPr="008C4CBA">
        <w:t>odavatel nebude plnit své povinnosti vyplývající ze z</w:t>
      </w:r>
      <w:r w:rsidR="00EE534B" w:rsidRPr="008C4CBA">
        <w:t>áruky za dílo, ke kterým je ze S</w:t>
      </w:r>
      <w:r w:rsidRPr="008C4CBA">
        <w:t>mlouvy povinen.</w:t>
      </w:r>
    </w:p>
    <w:p w14:paraId="1E6031A0" w14:textId="1C5744DD" w:rsidR="00D86A0D" w:rsidRPr="008C4CBA" w:rsidRDefault="00D86A0D" w:rsidP="008E00F1">
      <w:pPr>
        <w:pStyle w:val="Nadpis2"/>
      </w:pPr>
      <w:r w:rsidRPr="008C4CBA">
        <w:t xml:space="preserve">Před uplatněním plnění z bankovní záruky oznámí objednatel písemně </w:t>
      </w:r>
      <w:r w:rsidR="00620CE1" w:rsidRPr="008C4CBA">
        <w:t>d</w:t>
      </w:r>
      <w:r w:rsidRPr="008C4CBA">
        <w:t xml:space="preserve">odavateli výši požadovaného plnění ze strany banky. Dodavatel je povinen doručit objednateli novou záruční listinu ve znění shodném s předchozí záruční listinou, v původní výši nejpozději do 7 </w:t>
      </w:r>
      <w:r w:rsidR="00E112E3">
        <w:t>pracovních</w:t>
      </w:r>
      <w:r w:rsidRPr="008C4CBA">
        <w:t xml:space="preserve"> dnů od jejího úplného vyčerpání. Bankovní záruka bude uvolněna objednatelem do 10 dnů po uplynutí záruční</w:t>
      </w:r>
      <w:r w:rsidR="004C46DC">
        <w:t xml:space="preserve"> doby a vypořádání všech závazků</w:t>
      </w:r>
      <w:r w:rsidRPr="008C4CBA">
        <w:t xml:space="preserve"> mezi </w:t>
      </w:r>
      <w:r w:rsidR="00620CE1" w:rsidRPr="008C4CBA">
        <w:t>d</w:t>
      </w:r>
      <w:r w:rsidRPr="008C4CBA">
        <w:t>odavatelem a objednatelem.</w:t>
      </w:r>
    </w:p>
    <w:p w14:paraId="5ADFFDAE" w14:textId="77777777" w:rsidR="00D86A0D" w:rsidRPr="008C4CBA" w:rsidRDefault="00D86A0D" w:rsidP="008E00F1">
      <w:pPr>
        <w:pStyle w:val="Nadpis2"/>
      </w:pPr>
      <w:r w:rsidRPr="008C4CBA">
        <w:t xml:space="preserve">Bankovní záruka zajišťuje řádné odstranění vad uplatněných objednatelem vůči </w:t>
      </w:r>
      <w:r w:rsidR="00620CE1" w:rsidRPr="008C4CBA">
        <w:t>d</w:t>
      </w:r>
      <w:r w:rsidRPr="008C4CBA">
        <w:t>odavateli z titulu odpovědnosti za vady díla v záruční době, přičemž platí, že:</w:t>
      </w:r>
    </w:p>
    <w:p w14:paraId="5E13D0F4" w14:textId="77777777" w:rsidR="00D86A0D" w:rsidRPr="008C4CBA" w:rsidRDefault="00D86A0D">
      <w:pPr>
        <w:numPr>
          <w:ilvl w:val="0"/>
          <w:numId w:val="6"/>
        </w:numPr>
        <w:autoSpaceDE w:val="0"/>
        <w:spacing w:before="120" w:after="120" w:line="360" w:lineRule="auto"/>
        <w:ind w:left="1276" w:hanging="567"/>
        <w:rPr>
          <w:rFonts w:ascii="Arial" w:hAnsi="Arial" w:cs="Arial"/>
          <w:sz w:val="22"/>
          <w:szCs w:val="22"/>
        </w:rPr>
      </w:pPr>
      <w:r w:rsidRPr="008C4CBA">
        <w:rPr>
          <w:rFonts w:ascii="Arial" w:hAnsi="Arial" w:cs="Arial"/>
          <w:sz w:val="22"/>
          <w:szCs w:val="22"/>
        </w:rPr>
        <w:t xml:space="preserve">v případě jakékoli změny záruční lhůty je </w:t>
      </w:r>
      <w:r w:rsidR="00620CE1" w:rsidRPr="008C4CBA">
        <w:rPr>
          <w:rFonts w:ascii="Arial" w:hAnsi="Arial" w:cs="Arial"/>
          <w:sz w:val="22"/>
          <w:szCs w:val="22"/>
        </w:rPr>
        <w:t>d</w:t>
      </w:r>
      <w:r w:rsidRPr="008C4CBA">
        <w:rPr>
          <w:rFonts w:ascii="Arial" w:hAnsi="Arial" w:cs="Arial"/>
          <w:sz w:val="22"/>
          <w:szCs w:val="22"/>
        </w:rPr>
        <w:t>odavatel povinen platnost bankovní záruky prodloužit tak, aby trvala po celou dobu záruční lhůty;</w:t>
      </w:r>
    </w:p>
    <w:p w14:paraId="39440B30" w14:textId="77777777" w:rsidR="00D86A0D" w:rsidRPr="008C4CBA" w:rsidRDefault="00D86A0D">
      <w:pPr>
        <w:numPr>
          <w:ilvl w:val="0"/>
          <w:numId w:val="6"/>
        </w:numPr>
        <w:autoSpaceDE w:val="0"/>
        <w:spacing w:before="120" w:after="120" w:line="360" w:lineRule="auto"/>
        <w:ind w:left="1276" w:hanging="567"/>
        <w:rPr>
          <w:rFonts w:ascii="Arial" w:hAnsi="Arial" w:cs="Arial"/>
          <w:sz w:val="22"/>
          <w:szCs w:val="22"/>
        </w:rPr>
      </w:pPr>
      <w:r w:rsidRPr="008C4CBA">
        <w:rPr>
          <w:rFonts w:ascii="Arial" w:hAnsi="Arial" w:cs="Arial"/>
          <w:sz w:val="22"/>
          <w:szCs w:val="22"/>
        </w:rPr>
        <w:t xml:space="preserve">právo ze záruky je objednatel oprávněn uplatnit v případech, že </w:t>
      </w:r>
      <w:r w:rsidR="00620CE1" w:rsidRPr="008C4CBA">
        <w:rPr>
          <w:rFonts w:ascii="Arial" w:hAnsi="Arial" w:cs="Arial"/>
          <w:sz w:val="22"/>
          <w:szCs w:val="22"/>
        </w:rPr>
        <w:t>d</w:t>
      </w:r>
      <w:r w:rsidRPr="008C4CBA">
        <w:rPr>
          <w:rFonts w:ascii="Arial" w:hAnsi="Arial" w:cs="Arial"/>
          <w:sz w:val="22"/>
          <w:szCs w:val="22"/>
        </w:rPr>
        <w:t xml:space="preserve">odavatel neodstranil vadu díla způsobem a v době, k nimž je podle příslušných ustanovení </w:t>
      </w:r>
      <w:r w:rsidR="00620CE1" w:rsidRPr="008C4CBA">
        <w:rPr>
          <w:rFonts w:ascii="Arial" w:hAnsi="Arial" w:cs="Arial"/>
          <w:sz w:val="22"/>
          <w:szCs w:val="22"/>
        </w:rPr>
        <w:t>Smlouvy</w:t>
      </w:r>
      <w:r w:rsidRPr="008C4CBA">
        <w:rPr>
          <w:rFonts w:ascii="Arial" w:hAnsi="Arial" w:cs="Arial"/>
          <w:sz w:val="22"/>
          <w:szCs w:val="22"/>
        </w:rPr>
        <w:t xml:space="preserve"> k odstraňování vad v záruční lhůtě povinen;</w:t>
      </w:r>
    </w:p>
    <w:p w14:paraId="543C4411" w14:textId="4B3AC134" w:rsidR="00D86A0D" w:rsidRPr="008E00F1" w:rsidRDefault="00D86A0D">
      <w:pPr>
        <w:numPr>
          <w:ilvl w:val="0"/>
          <w:numId w:val="6"/>
        </w:numPr>
        <w:autoSpaceDE w:val="0"/>
        <w:spacing w:before="120" w:after="120" w:line="360" w:lineRule="auto"/>
        <w:ind w:left="1276" w:hanging="567"/>
        <w:rPr>
          <w:rFonts w:ascii="Arial" w:hAnsi="Arial" w:cs="Arial"/>
          <w:sz w:val="22"/>
          <w:szCs w:val="22"/>
        </w:rPr>
      </w:pPr>
      <w:r w:rsidRPr="008C4CBA">
        <w:rPr>
          <w:rFonts w:ascii="Arial" w:hAnsi="Arial" w:cs="Arial"/>
          <w:sz w:val="22"/>
          <w:szCs w:val="22"/>
        </w:rPr>
        <w:t>nepředložení bankovní záruky v požadovaném termínu je důvodem k nepřevzetí dokončeného díla a uplatnění sankcí pro nedodržení termínu dokončení a předání díla.</w:t>
      </w:r>
    </w:p>
    <w:p w14:paraId="1A65CD23" w14:textId="19F50DCC" w:rsidR="000E102E" w:rsidRPr="00BA2F9A" w:rsidRDefault="00D86A0D" w:rsidP="008E00F1">
      <w:pPr>
        <w:pStyle w:val="Nadpis2"/>
      </w:pPr>
      <w:r w:rsidRPr="008C4CBA">
        <w:t>Náklady na poskytnutí bankovní záruky a veškeré další výdaje vzniklé v souvislosti s</w:t>
      </w:r>
      <w:r w:rsidR="00F125FF">
        <w:t> </w:t>
      </w:r>
      <w:r w:rsidRPr="008C4CBA">
        <w:t xml:space="preserve">plněním povinností dle tohoto článku nese </w:t>
      </w:r>
      <w:r w:rsidR="00620CE1" w:rsidRPr="008C4CBA">
        <w:t>d</w:t>
      </w:r>
      <w:r w:rsidRPr="008C4CBA">
        <w:t>odavatel.</w:t>
      </w:r>
    </w:p>
    <w:p w14:paraId="72B486F9" w14:textId="2C74C99A" w:rsidR="00AE6BF0" w:rsidRPr="008E00F1" w:rsidRDefault="000E102E" w:rsidP="008E00F1">
      <w:pPr>
        <w:pStyle w:val="Nadpis1"/>
        <w:ind w:left="709" w:hanging="709"/>
      </w:pPr>
      <w:r w:rsidRPr="008E00F1">
        <w:t>Závěrečná ustanovení</w:t>
      </w:r>
    </w:p>
    <w:p w14:paraId="45ECC013" w14:textId="201B1D2B" w:rsidR="000E102E" w:rsidRPr="00F125FF" w:rsidRDefault="000E102E" w:rsidP="008E00F1">
      <w:pPr>
        <w:pStyle w:val="Nadpis2"/>
      </w:pPr>
      <w:r w:rsidRPr="008C4CBA">
        <w:t>V případě z</w:t>
      </w:r>
      <w:r w:rsidR="00D168EF" w:rsidRPr="008C4CBA">
        <w:t>měny údajů uvedených v záhlaví S</w:t>
      </w:r>
      <w:r w:rsidRPr="008C4CBA">
        <w:t>mlouvy, týkající se smluvních stran, je</w:t>
      </w:r>
      <w:r w:rsidR="00F302CB" w:rsidRPr="008C4CBA">
        <w:t> </w:t>
      </w:r>
      <w:r w:rsidRPr="008C4CBA">
        <w:t>povinna ta smluvní strana, u které změna nastala, informovat o ní druhou smluvní stranu, a to průkazným způ</w:t>
      </w:r>
      <w:r w:rsidR="00114B01" w:rsidRPr="008C4CBA">
        <w:t>sobem a bez zbytečného odkladu.</w:t>
      </w:r>
      <w:r w:rsidRPr="008C4CBA">
        <w:t xml:space="preserve"> V případě, že z důvodu nedodržení nebo porušení této povinnosti dojde ke škodě, je strana, která škodu způsobila, tuto v plném rozsahu </w:t>
      </w:r>
      <w:r w:rsidRPr="00F125FF">
        <w:t>nahradit.</w:t>
      </w:r>
    </w:p>
    <w:p w14:paraId="3419DE23" w14:textId="73151408" w:rsidR="000E102E" w:rsidRPr="008C4CBA" w:rsidRDefault="000E102E" w:rsidP="008E00F1">
      <w:pPr>
        <w:pStyle w:val="Nadpis2"/>
      </w:pPr>
      <w:r w:rsidRPr="008C4CBA">
        <w:t xml:space="preserve">Veškerá textová </w:t>
      </w:r>
      <w:r w:rsidR="00D168EF" w:rsidRPr="008C4CBA">
        <w:t>dokumentace, kterou při plnění S</w:t>
      </w:r>
      <w:r w:rsidRPr="008C4CBA">
        <w:t xml:space="preserve">mlouvy předává či předkládá </w:t>
      </w:r>
      <w:r w:rsidR="00DD221F" w:rsidRPr="008C4CBA">
        <w:t xml:space="preserve">dodavatel </w:t>
      </w:r>
      <w:r w:rsidRPr="008C4CBA">
        <w:t>objednateli, musí být předána či předložena v českém jazyce.</w:t>
      </w:r>
    </w:p>
    <w:p w14:paraId="42800A82" w14:textId="669D6C2F" w:rsidR="002401AD" w:rsidRPr="008C4CBA" w:rsidRDefault="00D168EF" w:rsidP="008E00F1">
      <w:pPr>
        <w:pStyle w:val="Nadpis2"/>
      </w:pPr>
      <w:r w:rsidRPr="008C4CBA">
        <w:lastRenderedPageBreak/>
        <w:t>Písemnosti mezi stranami této S</w:t>
      </w:r>
      <w:r w:rsidR="000E102E" w:rsidRPr="008C4CBA">
        <w:t>mlouvy, s jejichž obsahem je spojen vznik, změna nebo zánik práv</w:t>
      </w:r>
      <w:r w:rsidRPr="008C4CBA">
        <w:t xml:space="preserve"> a povinností upravených touto Smlouvou (zejména odstoupení od s</w:t>
      </w:r>
      <w:r w:rsidR="000E102E" w:rsidRPr="008C4CBA">
        <w:t>mlouvy či</w:t>
      </w:r>
      <w:r w:rsidR="00F302CB" w:rsidRPr="008C4CBA">
        <w:t> </w:t>
      </w:r>
      <w:r w:rsidR="000E102E" w:rsidRPr="008C4CBA">
        <w:t>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7841A2BB" w14:textId="11B916EF" w:rsidR="000E102E" w:rsidRPr="008C4CBA" w:rsidRDefault="000E102E" w:rsidP="008E00F1">
      <w:pPr>
        <w:pStyle w:val="Nadpis2"/>
      </w:pPr>
      <w:r w:rsidRPr="008C4CBA">
        <w:t>Jakákoliv ústní ujednání při provádění díla, která nejsou písemně potvrzena oprávněnými zástupci obou smluvních stran, jsou právně neúčinná.</w:t>
      </w:r>
    </w:p>
    <w:p w14:paraId="4BCEE99B" w14:textId="19B217F7" w:rsidR="000E102E" w:rsidRPr="00A26096" w:rsidRDefault="00574CB9" w:rsidP="00A26096">
      <w:pPr>
        <w:pStyle w:val="Nadpis2"/>
        <w:rPr>
          <w:rFonts w:cs="Arial"/>
          <w:szCs w:val="22"/>
        </w:rPr>
      </w:pPr>
      <w:r w:rsidRPr="00574CB9">
        <w:t>Smlouvu o dílo lze měnit pouze písemnými dodatky uzavřenými v souladu se zákonem</w:t>
      </w:r>
      <w:r w:rsidR="00F125FF">
        <w:t xml:space="preserve"> </w:t>
      </w:r>
      <w:r w:rsidRPr="00574CB9">
        <w:t>a postupem popsaným v odst. 3.3</w:t>
      </w:r>
      <w:r w:rsidR="00A26096">
        <w:t xml:space="preserve"> této Smlouvy</w:t>
      </w:r>
      <w:r w:rsidRPr="00574CB9">
        <w:t xml:space="preserve"> a podepsanými statutárními zástupci obou smluvních stran. To se týká veškerých dodatečných stavebních prací, méně</w:t>
      </w:r>
      <w:r w:rsidR="00EA7410">
        <w:t xml:space="preserve"> </w:t>
      </w:r>
      <w:r w:rsidRPr="00574CB9">
        <w:t>prací a</w:t>
      </w:r>
      <w:r w:rsidR="000D07E0">
        <w:t> </w:t>
      </w:r>
      <w:r w:rsidRPr="00574CB9">
        <w:t>změny díla včetně případných změn stavby oproti projektové dokumentaci. Tyto musí být současně předem odsouhlaseny technickým zástupcem objednatele</w:t>
      </w:r>
      <w:r w:rsidR="000E102E" w:rsidRPr="008C4CBA">
        <w:t>.</w:t>
      </w:r>
    </w:p>
    <w:p w14:paraId="7040DCBE" w14:textId="54BCB00E" w:rsidR="000E102E" w:rsidRPr="008E00F1" w:rsidRDefault="000E102E" w:rsidP="008E00F1">
      <w:pPr>
        <w:pStyle w:val="Nadpis2"/>
      </w:pPr>
      <w:r w:rsidRPr="008C4CBA">
        <w:t>Ostatní</w:t>
      </w:r>
      <w:r w:rsidR="00D168EF" w:rsidRPr="008C4CBA">
        <w:t xml:space="preserve"> vztahy smluvních stran v této S</w:t>
      </w:r>
      <w:r w:rsidRPr="008C4CBA">
        <w:t>mlouvě výslo</w:t>
      </w:r>
      <w:r w:rsidR="00E00F72" w:rsidRPr="008C4CBA">
        <w:t>vně neupravené se řídí z</w:t>
      </w:r>
      <w:r w:rsidR="0010602A" w:rsidRPr="008C4CBA">
        <w:t xml:space="preserve">ákonem </w:t>
      </w:r>
      <w:r w:rsidR="00E00F72" w:rsidRPr="008C4CBA">
        <w:t>č.</w:t>
      </w:r>
      <w:r w:rsidR="00F125FF">
        <w:t> </w:t>
      </w:r>
      <w:r w:rsidR="0010602A" w:rsidRPr="008C4CBA">
        <w:t>89/2012 Sb</w:t>
      </w:r>
      <w:r w:rsidR="00F125FF">
        <w:t>.,</w:t>
      </w:r>
      <w:r w:rsidR="0010602A" w:rsidRPr="008C4CBA">
        <w:t xml:space="preserve"> občanský zákoník</w:t>
      </w:r>
      <w:r w:rsidR="0036265A">
        <w:t>, v platném a účinném znění</w:t>
      </w:r>
      <w:r w:rsidRPr="008C4CBA">
        <w:t>.</w:t>
      </w:r>
    </w:p>
    <w:p w14:paraId="47C632A7" w14:textId="47F22F98" w:rsidR="000E102E" w:rsidRPr="008E00F1" w:rsidRDefault="004B6A5F" w:rsidP="008E00F1">
      <w:pPr>
        <w:pStyle w:val="Nadpis2"/>
      </w:pPr>
      <w:r w:rsidRPr="008C4CBA">
        <w:t xml:space="preserve">Tato </w:t>
      </w:r>
      <w:r w:rsidR="000D07E0">
        <w:t>S</w:t>
      </w:r>
      <w:r w:rsidR="00A80463" w:rsidRPr="008C4CBA">
        <w:t xml:space="preserve">mlouva je vyhotovena </w:t>
      </w:r>
      <w:r w:rsidR="006D2399">
        <w:t>jako elektronický originál.</w:t>
      </w:r>
    </w:p>
    <w:p w14:paraId="10B8A546" w14:textId="70029A4D" w:rsidR="006B1A51" w:rsidRPr="00F125FF" w:rsidRDefault="00D168EF" w:rsidP="008E00F1">
      <w:pPr>
        <w:pStyle w:val="Nadpis2"/>
        <w:rPr>
          <w:shd w:val="clear" w:color="auto" w:fill="FFFF00"/>
        </w:rPr>
      </w:pPr>
      <w:r w:rsidRPr="00F125FF">
        <w:t>Uzavření této S</w:t>
      </w:r>
      <w:r w:rsidR="000E102E" w:rsidRPr="00F125FF">
        <w:t xml:space="preserve">mlouvy bylo schváleno usnesením Rady Středočeského kraje </w:t>
      </w:r>
      <w:r w:rsidR="00F125FF" w:rsidRPr="00F125FF">
        <w:t xml:space="preserve">č. </w:t>
      </w:r>
      <w:r w:rsidR="00F125FF" w:rsidRPr="00F125FF">
        <w:rPr>
          <w:highlight w:val="green"/>
        </w:rPr>
        <w:t>[BUDE DOPLNĚNO]</w:t>
      </w:r>
      <w:r w:rsidR="000E102E" w:rsidRPr="00F125FF">
        <w:t xml:space="preserve"> </w:t>
      </w:r>
      <w:r w:rsidR="00F125FF" w:rsidRPr="00F125FF">
        <w:t xml:space="preserve">ze dne </w:t>
      </w:r>
      <w:r w:rsidR="00F125FF" w:rsidRPr="00F125FF">
        <w:rPr>
          <w:highlight w:val="green"/>
        </w:rPr>
        <w:t>[BUDE DOPLNĚNO]</w:t>
      </w:r>
      <w:r w:rsidR="00E87FAB" w:rsidRPr="00F125FF">
        <w:t>.</w:t>
      </w:r>
    </w:p>
    <w:p w14:paraId="74D0CD0F" w14:textId="1B327FDC" w:rsidR="00EE256A" w:rsidRPr="008C4CBA" w:rsidRDefault="006B1A51" w:rsidP="008E00F1">
      <w:pPr>
        <w:pStyle w:val="Nadpis2"/>
      </w:pPr>
      <w:r w:rsidRPr="008C4CBA">
        <w:t xml:space="preserve">Tato </w:t>
      </w:r>
      <w:r w:rsidR="000D07E0">
        <w:t>S</w:t>
      </w:r>
      <w:r w:rsidRPr="008C4CBA">
        <w:t>mlouva nabývá platnosti dnem podpisu oběma smluvními stranami a účinnosti dnem jejího uveřejnění v registru smluv (dle zákona č. 340/2015 Sb. o registru smluv), které provede objednatel.</w:t>
      </w:r>
    </w:p>
    <w:p w14:paraId="0287F0B2" w14:textId="226FD69C" w:rsidR="00E46223" w:rsidRDefault="000E102E" w:rsidP="008E00F1">
      <w:pPr>
        <w:pStyle w:val="Nadpis2"/>
      </w:pPr>
      <w:r w:rsidRPr="008C4CBA">
        <w:t xml:space="preserve">Veškerá ujednání, technické podmínky a jiná ustanovení uvedená v nabídce </w:t>
      </w:r>
      <w:r w:rsidR="00DD221F" w:rsidRPr="008C4CBA">
        <w:t>dodavatele</w:t>
      </w:r>
      <w:r w:rsidRPr="008C4CBA">
        <w:t xml:space="preserve">, podané v rámci zadávacího řízení </w:t>
      </w:r>
      <w:r w:rsidR="00F125FF">
        <w:t>v</w:t>
      </w:r>
      <w:r w:rsidR="00EE256A" w:rsidRPr="008C4CBA">
        <w:t>eřejné zakázky</w:t>
      </w:r>
      <w:r w:rsidR="00D168EF" w:rsidRPr="008C4CBA">
        <w:t>, jsou nedílnou součástí této S</w:t>
      </w:r>
      <w:r w:rsidRPr="008C4CBA">
        <w:t xml:space="preserve">mlouvy, pokud tato </w:t>
      </w:r>
      <w:r w:rsidR="000D07E0">
        <w:t>S</w:t>
      </w:r>
      <w:r w:rsidR="00C814C2" w:rsidRPr="008C4CBA">
        <w:t>mlouva nestanoví jinak (viz článek</w:t>
      </w:r>
      <w:r w:rsidRPr="008C4CBA">
        <w:t xml:space="preserve"> </w:t>
      </w:r>
      <w:r w:rsidR="00A26096">
        <w:t>1 této</w:t>
      </w:r>
      <w:r w:rsidRPr="008C4CBA">
        <w:t xml:space="preserve"> </w:t>
      </w:r>
      <w:r w:rsidR="00EA7410">
        <w:t>S</w:t>
      </w:r>
      <w:r w:rsidRPr="008C4CBA">
        <w:t>mlouvy).</w:t>
      </w:r>
    </w:p>
    <w:p w14:paraId="30C47C91" w14:textId="1BFA938B" w:rsidR="00BF5553" w:rsidRPr="008C4CBA" w:rsidRDefault="00E46223" w:rsidP="008E00F1">
      <w:pPr>
        <w:pStyle w:val="Nadpis2"/>
      </w:pPr>
      <w:r w:rsidRPr="00E46223">
        <w:t>Dodavatel v souladu s § 219 ZZVZ a v souladu se zákonem č.106/1999 Sb., o</w:t>
      </w:r>
      <w:r w:rsidR="00F125FF">
        <w:t> </w:t>
      </w:r>
      <w:r w:rsidRPr="00E46223">
        <w:t xml:space="preserve">svobodném přístupu k informacím, v platném znění, souhlasí, aby veřejný zadavatel (objednatel) uveřejnil na profilu zadavatele </w:t>
      </w:r>
      <w:r w:rsidR="000D07E0">
        <w:t>S</w:t>
      </w:r>
      <w:r w:rsidRPr="00E46223">
        <w:t>mlouvu uzavřenou na veřejnou zakázku včetně všech jejích změn, dodatků a příloh. Dále Dodavatel souhlasí se zveřejněním této Smlouvy Objednatelem v registru smluv podle zákona č. 340/2015 Sb.</w:t>
      </w:r>
    </w:p>
    <w:p w14:paraId="667708B7" w14:textId="2AAC2293" w:rsidR="004C5432" w:rsidRPr="008E00F1" w:rsidRDefault="00D168EF" w:rsidP="008E00F1">
      <w:pPr>
        <w:pStyle w:val="Nadpis2"/>
      </w:pPr>
      <w:r w:rsidRPr="008C4CBA">
        <w:t>Nedílnou součást této S</w:t>
      </w:r>
      <w:r w:rsidR="000E102E" w:rsidRPr="008C4CBA">
        <w:t>mlouvy tvoří následující přílohy:</w:t>
      </w:r>
    </w:p>
    <w:p w14:paraId="7E609FCE" w14:textId="5980270B" w:rsidR="00355D1A" w:rsidRPr="008768A9"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1: </w:t>
      </w:r>
      <w:r w:rsidR="008E00F1">
        <w:rPr>
          <w:rFonts w:ascii="Arial" w:hAnsi="Arial" w:cs="Arial"/>
          <w:sz w:val="22"/>
          <w:szCs w:val="22"/>
        </w:rPr>
        <w:tab/>
      </w:r>
      <w:r w:rsidRPr="008768A9">
        <w:rPr>
          <w:rFonts w:ascii="Arial" w:hAnsi="Arial" w:cs="Arial"/>
          <w:sz w:val="22"/>
          <w:szCs w:val="22"/>
        </w:rPr>
        <w:t>Harmonogram plnění</w:t>
      </w:r>
    </w:p>
    <w:p w14:paraId="5BDF9CA4" w14:textId="1221E081" w:rsidR="00355D1A"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lastRenderedPageBreak/>
        <w:t xml:space="preserve">Příloha č. 2: </w:t>
      </w:r>
      <w:r w:rsidR="008E00F1">
        <w:rPr>
          <w:rFonts w:ascii="Arial" w:hAnsi="Arial" w:cs="Arial"/>
          <w:sz w:val="22"/>
          <w:szCs w:val="22"/>
        </w:rPr>
        <w:tab/>
      </w:r>
      <w:r w:rsidRPr="008768A9">
        <w:rPr>
          <w:rFonts w:ascii="Arial" w:hAnsi="Arial" w:cs="Arial"/>
          <w:sz w:val="22"/>
          <w:szCs w:val="22"/>
        </w:rPr>
        <w:t>Formulář pro ohlášení změn</w:t>
      </w:r>
      <w:r w:rsidR="004C5432">
        <w:rPr>
          <w:rFonts w:ascii="Arial" w:hAnsi="Arial" w:cs="Arial"/>
          <w:sz w:val="22"/>
          <w:szCs w:val="22"/>
        </w:rPr>
        <w:t xml:space="preserve"> stavby</w:t>
      </w:r>
    </w:p>
    <w:p w14:paraId="2C8934B1" w14:textId="7881D96D" w:rsidR="00355D1A" w:rsidRPr="008E00F1" w:rsidRDefault="00786EAE" w:rsidP="00587407">
      <w:pPr>
        <w:autoSpaceDE w:val="0"/>
        <w:spacing w:before="120" w:after="120" w:line="360" w:lineRule="auto"/>
        <w:ind w:left="2127" w:hanging="1427"/>
        <w:rPr>
          <w:rFonts w:ascii="Arial" w:hAnsi="Arial" w:cs="Arial"/>
          <w:sz w:val="22"/>
          <w:szCs w:val="22"/>
          <w:shd w:val="clear" w:color="auto" w:fill="FFFF00"/>
        </w:rPr>
      </w:pPr>
      <w:r w:rsidRPr="008768A9">
        <w:rPr>
          <w:rFonts w:ascii="Arial" w:hAnsi="Arial" w:cs="Arial"/>
          <w:sz w:val="22"/>
          <w:szCs w:val="22"/>
        </w:rPr>
        <w:t xml:space="preserve">Příloha č. </w:t>
      </w:r>
      <w:r w:rsidR="00587407">
        <w:rPr>
          <w:rFonts w:ascii="Arial" w:hAnsi="Arial" w:cs="Arial"/>
          <w:sz w:val="22"/>
          <w:szCs w:val="22"/>
        </w:rPr>
        <w:t>3</w:t>
      </w:r>
      <w:r w:rsidRPr="008768A9">
        <w:rPr>
          <w:rFonts w:ascii="Arial" w:hAnsi="Arial" w:cs="Arial"/>
          <w:sz w:val="22"/>
          <w:szCs w:val="22"/>
        </w:rPr>
        <w:t xml:space="preserve">: </w:t>
      </w:r>
      <w:r w:rsidR="008E00F1">
        <w:rPr>
          <w:rFonts w:ascii="Arial" w:hAnsi="Arial" w:cs="Arial"/>
          <w:sz w:val="22"/>
          <w:szCs w:val="22"/>
        </w:rPr>
        <w:tab/>
      </w:r>
      <w:r w:rsidRPr="008768A9">
        <w:rPr>
          <w:rFonts w:ascii="Arial" w:hAnsi="Arial" w:cs="Arial"/>
          <w:sz w:val="22"/>
          <w:szCs w:val="22"/>
        </w:rPr>
        <w:t>Oceněný výkaz výměr</w:t>
      </w:r>
    </w:p>
    <w:p w14:paraId="06E40183" w14:textId="5A67E60A" w:rsidR="001C5AE9" w:rsidRDefault="00786EAE" w:rsidP="00587407">
      <w:pPr>
        <w:tabs>
          <w:tab w:val="left" w:pos="426"/>
        </w:tabs>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w:t>
      </w:r>
      <w:r w:rsidR="00587407">
        <w:rPr>
          <w:rFonts w:ascii="Arial" w:hAnsi="Arial" w:cs="Arial"/>
          <w:sz w:val="22"/>
          <w:szCs w:val="22"/>
        </w:rPr>
        <w:t>4</w:t>
      </w:r>
      <w:r w:rsidRPr="008768A9">
        <w:rPr>
          <w:rFonts w:ascii="Arial" w:hAnsi="Arial" w:cs="Arial"/>
          <w:sz w:val="22"/>
          <w:szCs w:val="22"/>
        </w:rPr>
        <w:t xml:space="preserve">: </w:t>
      </w:r>
      <w:r w:rsidR="008E00F1">
        <w:rPr>
          <w:rFonts w:ascii="Arial" w:hAnsi="Arial" w:cs="Arial"/>
          <w:sz w:val="22"/>
          <w:szCs w:val="22"/>
        </w:rPr>
        <w:tab/>
      </w:r>
      <w:r w:rsidRPr="008768A9">
        <w:rPr>
          <w:rFonts w:ascii="Arial" w:hAnsi="Arial" w:cs="Arial"/>
          <w:sz w:val="22"/>
          <w:szCs w:val="22"/>
        </w:rPr>
        <w:t>Seznam poddodavatelů</w:t>
      </w:r>
    </w:p>
    <w:p w14:paraId="12E5612F" w14:textId="743DFB5F" w:rsidR="00F125FF" w:rsidRDefault="001C5AE9" w:rsidP="00587407">
      <w:pPr>
        <w:tabs>
          <w:tab w:val="left" w:pos="426"/>
        </w:tabs>
        <w:autoSpaceDE w:val="0"/>
        <w:spacing w:before="120" w:after="120" w:line="360" w:lineRule="auto"/>
        <w:ind w:left="2127" w:hanging="1427"/>
        <w:rPr>
          <w:rFonts w:ascii="Arial" w:hAnsi="Arial" w:cs="Arial"/>
          <w:sz w:val="22"/>
          <w:szCs w:val="22"/>
        </w:rPr>
      </w:pPr>
      <w:r w:rsidRPr="00013331">
        <w:rPr>
          <w:rFonts w:ascii="Arial" w:hAnsi="Arial" w:cs="Arial"/>
          <w:sz w:val="22"/>
          <w:szCs w:val="22"/>
        </w:rPr>
        <w:t xml:space="preserve">Příloha č. </w:t>
      </w:r>
      <w:r w:rsidR="00587407">
        <w:rPr>
          <w:rFonts w:ascii="Arial" w:hAnsi="Arial" w:cs="Arial"/>
          <w:sz w:val="22"/>
          <w:szCs w:val="22"/>
        </w:rPr>
        <w:t>5</w:t>
      </w:r>
      <w:r w:rsidRPr="00013331">
        <w:rPr>
          <w:rFonts w:ascii="Arial" w:hAnsi="Arial" w:cs="Arial"/>
          <w:sz w:val="22"/>
          <w:szCs w:val="22"/>
        </w:rPr>
        <w:t xml:space="preserve">: </w:t>
      </w:r>
      <w:r w:rsidR="008E00F1">
        <w:rPr>
          <w:rFonts w:ascii="Arial" w:hAnsi="Arial" w:cs="Arial"/>
          <w:sz w:val="22"/>
          <w:szCs w:val="22"/>
        </w:rPr>
        <w:tab/>
      </w:r>
      <w:r>
        <w:rPr>
          <w:rFonts w:ascii="Arial" w:hAnsi="Arial" w:cs="Arial"/>
          <w:sz w:val="22"/>
          <w:szCs w:val="22"/>
        </w:rPr>
        <w:t>S</w:t>
      </w:r>
      <w:r w:rsidRPr="00BB462F">
        <w:rPr>
          <w:rFonts w:ascii="Arial" w:hAnsi="Arial" w:cs="Arial"/>
          <w:sz w:val="22"/>
          <w:szCs w:val="22"/>
        </w:rPr>
        <w:t>eznam techniků nebo technických útvarů</w:t>
      </w:r>
    </w:p>
    <w:p w14:paraId="2B1C64F4" w14:textId="747DBD99" w:rsidR="00F125FF" w:rsidRPr="00F125FF" w:rsidRDefault="00F125FF" w:rsidP="00155838">
      <w:pPr>
        <w:pStyle w:val="Nadpis2"/>
        <w:rPr>
          <w:sz w:val="20"/>
          <w:szCs w:val="20"/>
        </w:rPr>
      </w:pPr>
      <w:r w:rsidRPr="00F125FF">
        <w:t>Smluvní strany prohlašují, že si Smlouvu přečetly, s obsahem souhlasí a na důkaz jejich svobodné, pravé a vážné vůle připojují své podpisy.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9"/>
        <w:gridCol w:w="4387"/>
      </w:tblGrid>
      <w:tr w:rsidR="00F125FF" w14:paraId="2035E117" w14:textId="77777777" w:rsidTr="00A863C2">
        <w:tc>
          <w:tcPr>
            <w:tcW w:w="4106" w:type="dxa"/>
          </w:tcPr>
          <w:p w14:paraId="651C7CF5" w14:textId="50B6CA4A" w:rsidR="00F125FF" w:rsidRPr="00A863C2" w:rsidRDefault="00F125FF" w:rsidP="00A863C2">
            <w:pPr>
              <w:autoSpaceDE w:val="0"/>
              <w:spacing w:before="240" w:after="240"/>
              <w:rPr>
                <w:rFonts w:ascii="Arial" w:hAnsi="Arial" w:cs="Arial"/>
                <w:b/>
                <w:bCs/>
                <w:sz w:val="22"/>
                <w:szCs w:val="22"/>
              </w:rPr>
            </w:pPr>
            <w:r w:rsidRPr="00A863C2">
              <w:rPr>
                <w:rFonts w:ascii="Arial" w:hAnsi="Arial" w:cs="Arial"/>
                <w:b/>
                <w:bCs/>
                <w:sz w:val="22"/>
                <w:szCs w:val="22"/>
              </w:rPr>
              <w:t>Za o</w:t>
            </w:r>
            <w:r w:rsidR="00A863C2" w:rsidRPr="00A863C2">
              <w:rPr>
                <w:rFonts w:ascii="Arial" w:hAnsi="Arial" w:cs="Arial"/>
                <w:b/>
                <w:bCs/>
                <w:sz w:val="22"/>
                <w:szCs w:val="22"/>
              </w:rPr>
              <w:t>bjednatele:</w:t>
            </w:r>
          </w:p>
        </w:tc>
        <w:tc>
          <w:tcPr>
            <w:tcW w:w="709" w:type="dxa"/>
          </w:tcPr>
          <w:p w14:paraId="10F2B25A" w14:textId="77777777" w:rsidR="00F125FF" w:rsidRPr="00A863C2" w:rsidRDefault="00F125FF" w:rsidP="00A863C2">
            <w:pPr>
              <w:autoSpaceDE w:val="0"/>
              <w:spacing w:before="240" w:after="240"/>
              <w:rPr>
                <w:rFonts w:ascii="Arial" w:hAnsi="Arial" w:cs="Arial"/>
                <w:b/>
                <w:bCs/>
                <w:sz w:val="22"/>
                <w:szCs w:val="22"/>
              </w:rPr>
            </w:pPr>
          </w:p>
        </w:tc>
        <w:tc>
          <w:tcPr>
            <w:tcW w:w="4387" w:type="dxa"/>
          </w:tcPr>
          <w:p w14:paraId="49B0D706" w14:textId="404BCC07" w:rsidR="00F125FF" w:rsidRPr="00A863C2" w:rsidRDefault="00A863C2" w:rsidP="00A863C2">
            <w:pPr>
              <w:autoSpaceDE w:val="0"/>
              <w:spacing w:before="240" w:after="240"/>
              <w:rPr>
                <w:rFonts w:ascii="Arial" w:hAnsi="Arial" w:cs="Arial"/>
                <w:b/>
                <w:bCs/>
                <w:sz w:val="22"/>
                <w:szCs w:val="22"/>
              </w:rPr>
            </w:pPr>
            <w:r w:rsidRPr="00A863C2">
              <w:rPr>
                <w:rFonts w:ascii="Arial" w:hAnsi="Arial" w:cs="Arial"/>
                <w:b/>
                <w:bCs/>
                <w:sz w:val="22"/>
                <w:szCs w:val="22"/>
              </w:rPr>
              <w:t>Za dodavatele:</w:t>
            </w:r>
          </w:p>
        </w:tc>
      </w:tr>
      <w:tr w:rsidR="00F125FF" w14:paraId="0B6F45AC" w14:textId="77777777" w:rsidTr="00A863C2">
        <w:tc>
          <w:tcPr>
            <w:tcW w:w="4106" w:type="dxa"/>
            <w:tcBorders>
              <w:bottom w:val="single" w:sz="4" w:space="0" w:color="auto"/>
            </w:tcBorders>
          </w:tcPr>
          <w:p w14:paraId="4E08F603" w14:textId="71D7CAC3" w:rsidR="00F125FF" w:rsidRDefault="00A863C2" w:rsidP="00A863C2">
            <w:pPr>
              <w:autoSpaceDE w:val="0"/>
              <w:spacing w:after="1440"/>
              <w:rPr>
                <w:rFonts w:ascii="Arial" w:hAnsi="Arial" w:cs="Arial"/>
                <w:sz w:val="22"/>
                <w:szCs w:val="22"/>
              </w:rPr>
            </w:pPr>
            <w:r>
              <w:rPr>
                <w:rFonts w:ascii="Arial" w:hAnsi="Arial" w:cs="Arial"/>
                <w:sz w:val="22"/>
                <w:szCs w:val="22"/>
              </w:rPr>
              <w:t>V Kladně dne dle el. podpisu</w:t>
            </w:r>
          </w:p>
        </w:tc>
        <w:tc>
          <w:tcPr>
            <w:tcW w:w="709" w:type="dxa"/>
          </w:tcPr>
          <w:p w14:paraId="48D2B5F1" w14:textId="77777777" w:rsidR="00F125FF" w:rsidRDefault="00F125FF" w:rsidP="00A863C2">
            <w:pPr>
              <w:autoSpaceDE w:val="0"/>
              <w:spacing w:after="1440"/>
              <w:rPr>
                <w:rFonts w:ascii="Arial" w:hAnsi="Arial" w:cs="Arial"/>
                <w:sz w:val="22"/>
                <w:szCs w:val="22"/>
              </w:rPr>
            </w:pPr>
          </w:p>
        </w:tc>
        <w:tc>
          <w:tcPr>
            <w:tcW w:w="4387" w:type="dxa"/>
            <w:tcBorders>
              <w:bottom w:val="single" w:sz="4" w:space="0" w:color="auto"/>
            </w:tcBorders>
          </w:tcPr>
          <w:p w14:paraId="569ACB1F" w14:textId="3B37676C" w:rsidR="00F125FF" w:rsidRDefault="00A863C2" w:rsidP="00A863C2">
            <w:pPr>
              <w:autoSpaceDE w:val="0"/>
              <w:spacing w:after="1440"/>
              <w:rPr>
                <w:rFonts w:ascii="Arial" w:hAnsi="Arial" w:cs="Arial"/>
                <w:sz w:val="22"/>
                <w:szCs w:val="22"/>
              </w:rPr>
            </w:pPr>
            <w:r>
              <w:rPr>
                <w:rFonts w:ascii="Arial" w:hAnsi="Arial" w:cs="Arial"/>
                <w:sz w:val="22"/>
                <w:szCs w:val="22"/>
              </w:rPr>
              <w:t xml:space="preserve">V </w:t>
            </w:r>
            <w:r w:rsidRPr="00A863C2">
              <w:rPr>
                <w:rFonts w:ascii="Arial" w:hAnsi="Arial" w:cs="Arial"/>
                <w:sz w:val="22"/>
                <w:szCs w:val="22"/>
                <w:highlight w:val="yellow"/>
              </w:rPr>
              <w:t>[k doplnění]</w:t>
            </w:r>
            <w:r>
              <w:rPr>
                <w:rFonts w:ascii="Arial" w:hAnsi="Arial" w:cs="Arial"/>
                <w:sz w:val="22"/>
                <w:szCs w:val="22"/>
              </w:rPr>
              <w:t xml:space="preserve"> dne dle el. podpisu</w:t>
            </w:r>
          </w:p>
        </w:tc>
      </w:tr>
      <w:tr w:rsidR="00A863C2" w14:paraId="62EF4151" w14:textId="77777777" w:rsidTr="00A863C2">
        <w:tc>
          <w:tcPr>
            <w:tcW w:w="4106" w:type="dxa"/>
            <w:tcBorders>
              <w:top w:val="single" w:sz="4" w:space="0" w:color="auto"/>
            </w:tcBorders>
          </w:tcPr>
          <w:p w14:paraId="7B8674EF" w14:textId="77777777" w:rsidR="00A863C2" w:rsidRDefault="00A863C2" w:rsidP="00A863C2">
            <w:pPr>
              <w:autoSpaceDE w:val="0"/>
              <w:jc w:val="center"/>
              <w:rPr>
                <w:rFonts w:ascii="Arial" w:hAnsi="Arial" w:cs="Arial"/>
                <w:b/>
                <w:sz w:val="22"/>
                <w:szCs w:val="22"/>
              </w:rPr>
            </w:pPr>
            <w:r w:rsidRPr="00A863C2">
              <w:rPr>
                <w:rFonts w:ascii="Arial" w:hAnsi="Arial" w:cs="Arial"/>
                <w:b/>
                <w:sz w:val="22"/>
                <w:szCs w:val="22"/>
              </w:rPr>
              <w:t>Domov Kladno-Švermov, poskytovatel sociálních služeb</w:t>
            </w:r>
          </w:p>
          <w:p w14:paraId="271AAE3F" w14:textId="2F2A1DA3" w:rsidR="00A863C2" w:rsidRPr="00A863C2" w:rsidRDefault="00A863C2" w:rsidP="00A863C2">
            <w:pPr>
              <w:autoSpaceDE w:val="0"/>
              <w:jc w:val="center"/>
              <w:rPr>
                <w:rFonts w:ascii="Arial" w:hAnsi="Arial" w:cs="Arial"/>
                <w:bCs/>
                <w:sz w:val="22"/>
                <w:szCs w:val="22"/>
              </w:rPr>
            </w:pPr>
            <w:r w:rsidRPr="00A863C2">
              <w:rPr>
                <w:rFonts w:ascii="Arial" w:hAnsi="Arial" w:cs="Arial"/>
                <w:bCs/>
                <w:sz w:val="22"/>
                <w:szCs w:val="22"/>
              </w:rPr>
              <w:t>Bc. Tomáš Abrhám, ředitel</w:t>
            </w:r>
          </w:p>
        </w:tc>
        <w:tc>
          <w:tcPr>
            <w:tcW w:w="709" w:type="dxa"/>
          </w:tcPr>
          <w:p w14:paraId="459B5E2F" w14:textId="77777777" w:rsidR="00A863C2" w:rsidRDefault="00A863C2" w:rsidP="00F2026F">
            <w:pPr>
              <w:autoSpaceDE w:val="0"/>
              <w:rPr>
                <w:rFonts w:ascii="Arial" w:hAnsi="Arial" w:cs="Arial"/>
                <w:sz w:val="22"/>
                <w:szCs w:val="22"/>
              </w:rPr>
            </w:pPr>
          </w:p>
        </w:tc>
        <w:tc>
          <w:tcPr>
            <w:tcW w:w="4387" w:type="dxa"/>
            <w:tcBorders>
              <w:top w:val="single" w:sz="4" w:space="0" w:color="auto"/>
            </w:tcBorders>
          </w:tcPr>
          <w:p w14:paraId="74790CDC" w14:textId="20C15F2C" w:rsidR="00A863C2" w:rsidRPr="00A863C2" w:rsidRDefault="00A863C2" w:rsidP="00A863C2">
            <w:pPr>
              <w:autoSpaceDE w:val="0"/>
              <w:jc w:val="center"/>
              <w:rPr>
                <w:rFonts w:ascii="Arial" w:hAnsi="Arial" w:cs="Arial"/>
                <w:b/>
                <w:bCs/>
                <w:sz w:val="22"/>
                <w:szCs w:val="22"/>
              </w:rPr>
            </w:pPr>
            <w:r w:rsidRPr="00A863C2">
              <w:rPr>
                <w:rFonts w:ascii="Arial" w:hAnsi="Arial" w:cs="Arial"/>
                <w:b/>
                <w:bCs/>
                <w:sz w:val="22"/>
                <w:szCs w:val="22"/>
                <w:highlight w:val="yellow"/>
              </w:rPr>
              <w:t>[k doplnění]</w:t>
            </w:r>
          </w:p>
        </w:tc>
      </w:tr>
    </w:tbl>
    <w:p w14:paraId="220396C9" w14:textId="77777777" w:rsidR="00A863C2" w:rsidRDefault="00A863C2" w:rsidP="00A863C2">
      <w:pPr>
        <w:spacing w:line="276" w:lineRule="auto"/>
        <w:rPr>
          <w:rFonts w:ascii="Arial" w:hAnsi="Arial" w:cs="Arial"/>
          <w:b/>
          <w:bCs/>
          <w:sz w:val="22"/>
          <w:szCs w:val="22"/>
        </w:rPr>
      </w:pPr>
    </w:p>
    <w:p w14:paraId="0A6B26DB" w14:textId="77777777" w:rsidR="00A863C2" w:rsidRDefault="00A863C2" w:rsidP="00A863C2">
      <w:pPr>
        <w:spacing w:line="276" w:lineRule="auto"/>
        <w:rPr>
          <w:rFonts w:ascii="Arial" w:hAnsi="Arial" w:cs="Arial"/>
          <w:b/>
          <w:bCs/>
          <w:sz w:val="22"/>
          <w:szCs w:val="22"/>
        </w:rPr>
        <w:sectPr w:rsidR="00A863C2" w:rsidSect="006F1479">
          <w:headerReference w:type="default" r:id="rId10"/>
          <w:footerReference w:type="default" r:id="rId11"/>
          <w:footnotePr>
            <w:numFmt w:val="chicago"/>
          </w:footnotePr>
          <w:pgSz w:w="11906" w:h="16838"/>
          <w:pgMar w:top="2127" w:right="1276" w:bottom="1242" w:left="1418" w:header="709" w:footer="709" w:gutter="0"/>
          <w:pgNumType w:start="1"/>
          <w:cols w:space="708"/>
          <w:docGrid w:linePitch="360"/>
        </w:sectPr>
      </w:pPr>
    </w:p>
    <w:p w14:paraId="3D39A8D7" w14:textId="77777777"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1:</w:t>
      </w:r>
    </w:p>
    <w:p w14:paraId="282C3606" w14:textId="77777777"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 xml:space="preserve">Harmonogram plnění </w:t>
      </w:r>
    </w:p>
    <w:p w14:paraId="6B04FD34" w14:textId="680F25DB" w:rsidR="00A863C2" w:rsidRPr="00155838" w:rsidRDefault="00A863C2" w:rsidP="00155838">
      <w:pPr>
        <w:autoSpaceDE w:val="0"/>
        <w:spacing w:before="120" w:after="120" w:line="360" w:lineRule="auto"/>
        <w:jc w:val="center"/>
        <w:rPr>
          <w:rFonts w:ascii="Arial" w:hAnsi="Arial" w:cs="Arial"/>
          <w:i/>
          <w:iCs/>
          <w:sz w:val="22"/>
          <w:szCs w:val="22"/>
        </w:rPr>
      </w:pPr>
      <w:r w:rsidRPr="00155838">
        <w:rPr>
          <w:rFonts w:ascii="Arial" w:hAnsi="Arial" w:cs="Arial"/>
          <w:i/>
          <w:iCs/>
          <w:sz w:val="22"/>
          <w:szCs w:val="22"/>
          <w:highlight w:val="yellow"/>
        </w:rPr>
        <w:t>/</w:t>
      </w:r>
      <w:r w:rsidRPr="00155838">
        <w:rPr>
          <w:rFonts w:ascii="Arial" w:hAnsi="Arial" w:cs="Arial"/>
          <w:i/>
          <w:iCs/>
          <w:sz w:val="22"/>
          <w:szCs w:val="22"/>
          <w:highlight w:val="yellow"/>
          <w:shd w:val="clear" w:color="auto" w:fill="FFFF00"/>
        </w:rPr>
        <w:t>tato příloha bude vypracována až před uzavřením smlouvy o dílo v návaznosti na znalost konkrétního termínu uzavření smlouvy. Pokud bude tato příloha v podobě návrhu uchazeče přiložena k nabídce, netvoří součást nabídky a nebude předmětem posuzování nabídky</w:t>
      </w:r>
      <w:r w:rsidRPr="00155838">
        <w:rPr>
          <w:rFonts w:ascii="Arial" w:hAnsi="Arial" w:cs="Arial"/>
          <w:i/>
          <w:iCs/>
          <w:sz w:val="22"/>
          <w:szCs w:val="22"/>
          <w:highlight w:val="yellow"/>
        </w:rPr>
        <w:t>/</w:t>
      </w:r>
    </w:p>
    <w:p w14:paraId="5E1E8C4D" w14:textId="77777777" w:rsidR="00155838" w:rsidRDefault="00155838" w:rsidP="00155838">
      <w:pPr>
        <w:autoSpaceDE w:val="0"/>
        <w:spacing w:line="360" w:lineRule="auto"/>
        <w:rPr>
          <w:rFonts w:ascii="Arial" w:hAnsi="Arial" w:cs="Arial"/>
          <w:b/>
          <w:bCs/>
          <w:sz w:val="22"/>
          <w:szCs w:val="22"/>
        </w:rPr>
        <w:sectPr w:rsidR="00155838" w:rsidSect="00A863C2">
          <w:headerReference w:type="default" r:id="rId12"/>
          <w:footerReference w:type="default" r:id="rId13"/>
          <w:footnotePr>
            <w:numFmt w:val="chicago"/>
          </w:footnotePr>
          <w:pgSz w:w="11906" w:h="16838"/>
          <w:pgMar w:top="1417" w:right="1417" w:bottom="1417" w:left="1417" w:header="709" w:footer="709" w:gutter="0"/>
          <w:pgNumType w:start="1"/>
          <w:cols w:space="708"/>
          <w:docGrid w:linePitch="360"/>
        </w:sectPr>
      </w:pPr>
    </w:p>
    <w:p w14:paraId="56644051" w14:textId="42ECE19D"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2:</w:t>
      </w:r>
    </w:p>
    <w:p w14:paraId="3972A0E9" w14:textId="61AE8CC9"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Formulář pro ohlášení změn stavby</w:t>
      </w:r>
    </w:p>
    <w:p w14:paraId="2F948F8F" w14:textId="1F83C9AD" w:rsidR="00155838" w:rsidRPr="00155838" w:rsidRDefault="00155838" w:rsidP="00155838">
      <w:pPr>
        <w:spacing w:line="276" w:lineRule="auto"/>
        <w:jc w:val="center"/>
        <w:rPr>
          <w:rFonts w:ascii="Arial" w:hAnsi="Arial" w:cs="Arial"/>
          <w:b/>
          <w:bCs/>
          <w:sz w:val="28"/>
          <w:szCs w:val="28"/>
        </w:rPr>
      </w:pPr>
      <w:r w:rsidRPr="00155838">
        <w:rPr>
          <w:rFonts w:ascii="Arial" w:hAnsi="Arial" w:cs="Arial"/>
          <w:b/>
          <w:bCs/>
          <w:sz w:val="28"/>
          <w:szCs w:val="28"/>
        </w:rPr>
        <w:t>FORMULÁŘ PRO OHLÁŠENÍ ZMĚN STAVBY</w:t>
      </w:r>
    </w:p>
    <w:p w14:paraId="71543132" w14:textId="77777777" w:rsidR="00155838" w:rsidRPr="00786EAE" w:rsidRDefault="00155838" w:rsidP="00155838">
      <w:pPr>
        <w:spacing w:before="120" w:after="480" w:line="276" w:lineRule="auto"/>
        <w:jc w:val="center"/>
        <w:rPr>
          <w:rFonts w:ascii="Arial" w:hAnsi="Arial" w:cs="Arial"/>
          <w:b/>
          <w:bCs/>
          <w:sz w:val="22"/>
          <w:szCs w:val="22"/>
        </w:rPr>
      </w:pPr>
      <w:r w:rsidRPr="00786EAE">
        <w:rPr>
          <w:rFonts w:ascii="Arial" w:hAnsi="Arial" w:cs="Arial"/>
          <w:b/>
          <w:bCs/>
          <w:sz w:val="32"/>
          <w:szCs w:val="32"/>
        </w:rPr>
        <w:t>„</w:t>
      </w:r>
      <w:r w:rsidRPr="00786EAE">
        <w:rPr>
          <w:rFonts w:ascii="Arial" w:hAnsi="Arial" w:cs="Arial"/>
          <w:sz w:val="22"/>
          <w:szCs w:val="22"/>
          <w:highlight w:val="yellow"/>
        </w:rPr>
        <w:t>…………………………….</w:t>
      </w:r>
      <w:r w:rsidRPr="00786EAE">
        <w:rPr>
          <w:rFonts w:ascii="Arial" w:hAnsi="Arial" w:cs="Arial"/>
          <w:b/>
          <w:bCs/>
          <w:sz w:val="32"/>
          <w:szCs w:val="32"/>
        </w:rPr>
        <w:t>“</w:t>
      </w:r>
    </w:p>
    <w:p w14:paraId="211BD756"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Číslo SoD:</w:t>
      </w:r>
    </w:p>
    <w:p w14:paraId="3645E665"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Termín plnění:</w:t>
      </w:r>
    </w:p>
    <w:p w14:paraId="6BF365A1"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Celková cena díla:</w:t>
      </w:r>
    </w:p>
    <w:p w14:paraId="478E1661"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Dodavatel:</w:t>
      </w:r>
    </w:p>
    <w:p w14:paraId="0103EAA7"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IČO:</w:t>
      </w:r>
    </w:p>
    <w:p w14:paraId="564633FA"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Oprávněná osoba:</w:t>
      </w:r>
    </w:p>
    <w:p w14:paraId="13DCBB7B"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Telefonní spojení:</w:t>
      </w:r>
    </w:p>
    <w:p w14:paraId="277BA730"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předmětu informace:</w:t>
      </w:r>
    </w:p>
    <w:p w14:paraId="4E5CD3B9"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problému:</w:t>
      </w:r>
    </w:p>
    <w:p w14:paraId="517700E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 xml:space="preserve">Čeho se dodavatel domáhá:  </w:t>
      </w:r>
    </w:p>
    <w:p w14:paraId="795BE4B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Nejzazší termín pro uzavření dohody o změně v realizaci díla:</w:t>
      </w:r>
    </w:p>
    <w:p w14:paraId="55F3D3C2" w14:textId="77777777" w:rsidR="00155838" w:rsidRPr="00786EAE" w:rsidRDefault="00155838" w:rsidP="00155838">
      <w:pPr>
        <w:spacing w:before="840" w:after="240" w:line="276" w:lineRule="auto"/>
        <w:rPr>
          <w:rFonts w:ascii="Arial" w:hAnsi="Arial" w:cs="Arial"/>
          <w:b/>
          <w:bCs/>
          <w:sz w:val="22"/>
          <w:szCs w:val="22"/>
        </w:rPr>
      </w:pPr>
      <w:r w:rsidRPr="00786EAE">
        <w:rPr>
          <w:rFonts w:ascii="Arial" w:hAnsi="Arial" w:cs="Arial"/>
          <w:b/>
          <w:bCs/>
          <w:sz w:val="22"/>
          <w:szCs w:val="22"/>
        </w:rPr>
        <w:t>Datum, podpis oprávněné osoby</w:t>
      </w:r>
    </w:p>
    <w:p w14:paraId="1FD26DBF" w14:textId="5056E43E" w:rsidR="00155838" w:rsidRDefault="00155838" w:rsidP="00155838">
      <w:pPr>
        <w:spacing w:before="720" w:after="240" w:line="276" w:lineRule="auto"/>
        <w:rPr>
          <w:rFonts w:ascii="Arial" w:hAnsi="Arial" w:cs="Arial"/>
          <w:b/>
          <w:bCs/>
          <w:sz w:val="22"/>
          <w:szCs w:val="22"/>
        </w:rPr>
      </w:pPr>
      <w:r w:rsidRPr="00786EAE">
        <w:rPr>
          <w:rFonts w:ascii="Arial" w:hAnsi="Arial" w:cs="Arial"/>
          <w:b/>
          <w:bCs/>
          <w:sz w:val="22"/>
          <w:szCs w:val="22"/>
        </w:rPr>
        <w:t>Datum, potvrzení převzetí podatelny objednatele:</w:t>
      </w:r>
    </w:p>
    <w:p w14:paraId="11869F69" w14:textId="77777777" w:rsidR="00155838" w:rsidRPr="00786EAE" w:rsidRDefault="00155838" w:rsidP="00155838">
      <w:pPr>
        <w:spacing w:before="720" w:after="240" w:line="276" w:lineRule="auto"/>
        <w:rPr>
          <w:rFonts w:ascii="Arial" w:hAnsi="Arial" w:cs="Arial"/>
          <w:b/>
          <w:bCs/>
          <w:sz w:val="22"/>
          <w:szCs w:val="22"/>
        </w:rPr>
      </w:pPr>
    </w:p>
    <w:p w14:paraId="54F93C84" w14:textId="77777777" w:rsidR="00155838" w:rsidRDefault="00155838" w:rsidP="00A863C2">
      <w:pPr>
        <w:tabs>
          <w:tab w:val="left" w:pos="426"/>
        </w:tabs>
        <w:autoSpaceDE w:val="0"/>
        <w:spacing w:before="120" w:after="120" w:line="360" w:lineRule="auto"/>
        <w:ind w:left="2120" w:hanging="2120"/>
        <w:rPr>
          <w:rFonts w:ascii="Arial" w:hAnsi="Arial" w:cs="Arial"/>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2FD672E3" w14:textId="5CB15308" w:rsidR="00A863C2" w:rsidRPr="00155838" w:rsidRDefault="00A863C2" w:rsidP="00155838">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sidR="00155838" w:rsidRPr="00155838">
        <w:rPr>
          <w:rFonts w:ascii="Arial" w:hAnsi="Arial" w:cs="Arial"/>
          <w:b/>
          <w:bCs/>
          <w:sz w:val="22"/>
          <w:szCs w:val="22"/>
        </w:rPr>
        <w:t>3</w:t>
      </w:r>
      <w:r w:rsidRPr="00155838">
        <w:rPr>
          <w:rFonts w:ascii="Arial" w:hAnsi="Arial" w:cs="Arial"/>
          <w:b/>
          <w:bCs/>
          <w:sz w:val="22"/>
          <w:szCs w:val="22"/>
        </w:rPr>
        <w:t>:</w:t>
      </w:r>
    </w:p>
    <w:p w14:paraId="4BE1EB2B" w14:textId="77777777" w:rsidR="00155838" w:rsidRPr="00155838" w:rsidRDefault="00A863C2" w:rsidP="00155838">
      <w:pPr>
        <w:tabs>
          <w:tab w:val="left" w:pos="426"/>
        </w:tabs>
        <w:autoSpaceDE w:val="0"/>
        <w:spacing w:after="360" w:line="360" w:lineRule="auto"/>
        <w:ind w:left="2120" w:hanging="2120"/>
        <w:rPr>
          <w:rFonts w:ascii="Arial" w:hAnsi="Arial" w:cs="Arial"/>
          <w:b/>
          <w:bCs/>
          <w:sz w:val="22"/>
          <w:szCs w:val="22"/>
        </w:rPr>
      </w:pPr>
      <w:r w:rsidRPr="00155838">
        <w:rPr>
          <w:rFonts w:ascii="Arial" w:hAnsi="Arial" w:cs="Arial"/>
          <w:b/>
          <w:bCs/>
          <w:sz w:val="22"/>
          <w:szCs w:val="22"/>
        </w:rPr>
        <w:t xml:space="preserve">Oceněný výkaz výměr </w:t>
      </w:r>
    </w:p>
    <w:p w14:paraId="7D93EF92" w14:textId="7893744F" w:rsidR="00A863C2" w:rsidRPr="008E00F1" w:rsidRDefault="00A863C2" w:rsidP="00155838">
      <w:pPr>
        <w:tabs>
          <w:tab w:val="left" w:pos="426"/>
        </w:tabs>
        <w:autoSpaceDE w:val="0"/>
        <w:spacing w:before="120" w:after="120" w:line="360" w:lineRule="auto"/>
        <w:ind w:left="2120" w:hanging="2120"/>
        <w:jc w:val="center"/>
        <w:rPr>
          <w:rFonts w:ascii="Arial" w:hAnsi="Arial" w:cs="Arial"/>
          <w:sz w:val="22"/>
          <w:szCs w:val="22"/>
          <w:shd w:val="clear" w:color="auto" w:fill="FFFF00"/>
        </w:rPr>
      </w:pPr>
      <w:r w:rsidRPr="00155838">
        <w:rPr>
          <w:rFonts w:ascii="Arial" w:hAnsi="Arial" w:cs="Arial"/>
          <w:sz w:val="22"/>
          <w:szCs w:val="22"/>
          <w:highlight w:val="yellow"/>
        </w:rPr>
        <w:t>/</w:t>
      </w:r>
      <w:r w:rsidRPr="00155838">
        <w:rPr>
          <w:rFonts w:ascii="Arial" w:hAnsi="Arial" w:cs="Arial"/>
          <w:sz w:val="22"/>
          <w:szCs w:val="22"/>
          <w:highlight w:val="yellow"/>
          <w:shd w:val="clear" w:color="auto" w:fill="FFFF00"/>
        </w:rPr>
        <w:t>příloha bude předložena v nabídce//přikládá uchazeč/</w:t>
      </w:r>
    </w:p>
    <w:p w14:paraId="12E31C6B" w14:textId="77777777" w:rsidR="00155838" w:rsidRDefault="00155838" w:rsidP="00155838">
      <w:pPr>
        <w:tabs>
          <w:tab w:val="left" w:pos="426"/>
        </w:tabs>
        <w:autoSpaceDE w:val="0"/>
        <w:spacing w:line="360" w:lineRule="auto"/>
        <w:ind w:left="2120" w:hanging="2120"/>
        <w:rPr>
          <w:rFonts w:ascii="Arial" w:hAnsi="Arial" w:cs="Arial"/>
          <w:b/>
          <w:bCs/>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16009E79" w14:textId="471B419F" w:rsidR="00A863C2" w:rsidRPr="00155838" w:rsidRDefault="00A863C2" w:rsidP="00155838">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sidR="00155838" w:rsidRPr="00155838">
        <w:rPr>
          <w:rFonts w:ascii="Arial" w:hAnsi="Arial" w:cs="Arial"/>
          <w:b/>
          <w:bCs/>
          <w:sz w:val="22"/>
          <w:szCs w:val="22"/>
        </w:rPr>
        <w:t>4</w:t>
      </w:r>
      <w:r w:rsidRPr="00155838">
        <w:rPr>
          <w:rFonts w:ascii="Arial" w:hAnsi="Arial" w:cs="Arial"/>
          <w:b/>
          <w:bCs/>
          <w:sz w:val="22"/>
          <w:szCs w:val="22"/>
        </w:rPr>
        <w:t>:</w:t>
      </w:r>
    </w:p>
    <w:p w14:paraId="00181A15" w14:textId="77777777" w:rsidR="00155838" w:rsidRPr="00155838" w:rsidRDefault="00A863C2" w:rsidP="00155838">
      <w:pPr>
        <w:tabs>
          <w:tab w:val="left" w:pos="426"/>
        </w:tabs>
        <w:autoSpaceDE w:val="0"/>
        <w:spacing w:after="360" w:line="360" w:lineRule="auto"/>
        <w:ind w:left="2120" w:hanging="2120"/>
        <w:rPr>
          <w:rFonts w:ascii="Arial" w:hAnsi="Arial" w:cs="Arial"/>
          <w:b/>
          <w:bCs/>
          <w:sz w:val="22"/>
          <w:szCs w:val="22"/>
        </w:rPr>
      </w:pPr>
      <w:r w:rsidRPr="00155838">
        <w:rPr>
          <w:rFonts w:ascii="Arial" w:hAnsi="Arial" w:cs="Arial"/>
          <w:b/>
          <w:bCs/>
          <w:sz w:val="22"/>
          <w:szCs w:val="22"/>
        </w:rPr>
        <w:t>Seznam poddodavatelů</w:t>
      </w:r>
    </w:p>
    <w:p w14:paraId="2F5AA794" w14:textId="37AD396C" w:rsidR="00A863C2" w:rsidRDefault="00A863C2" w:rsidP="00155838">
      <w:pPr>
        <w:tabs>
          <w:tab w:val="left" w:pos="426"/>
        </w:tabs>
        <w:autoSpaceDE w:val="0"/>
        <w:spacing w:before="120" w:after="120" w:line="360" w:lineRule="auto"/>
        <w:ind w:left="2120" w:hanging="2120"/>
        <w:jc w:val="center"/>
        <w:rPr>
          <w:rFonts w:ascii="Arial" w:hAnsi="Arial" w:cs="Arial"/>
          <w:sz w:val="22"/>
          <w:szCs w:val="22"/>
        </w:rPr>
      </w:pPr>
      <w:r w:rsidRPr="00EA7410">
        <w:rPr>
          <w:rFonts w:ascii="Arial" w:hAnsi="Arial" w:cs="Arial"/>
          <w:sz w:val="22"/>
          <w:szCs w:val="22"/>
          <w:highlight w:val="yellow"/>
        </w:rPr>
        <w:t>/příloha bude předložena v nabídce//přikládá uchazeč/</w:t>
      </w:r>
    </w:p>
    <w:p w14:paraId="67C4A398" w14:textId="77777777" w:rsidR="00155838" w:rsidRDefault="00155838" w:rsidP="00155838">
      <w:pPr>
        <w:tabs>
          <w:tab w:val="left" w:pos="426"/>
        </w:tabs>
        <w:autoSpaceDE w:val="0"/>
        <w:spacing w:line="360" w:lineRule="auto"/>
        <w:ind w:left="2120" w:hanging="2120"/>
        <w:rPr>
          <w:rFonts w:ascii="Arial" w:hAnsi="Arial" w:cs="Arial"/>
          <w:b/>
          <w:bCs/>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30CB48DF" w14:textId="5AB03151" w:rsidR="00A863C2" w:rsidRPr="00155838" w:rsidRDefault="00A863C2" w:rsidP="00155838">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sidR="00155838" w:rsidRPr="00155838">
        <w:rPr>
          <w:rFonts w:ascii="Arial" w:hAnsi="Arial" w:cs="Arial"/>
          <w:b/>
          <w:bCs/>
          <w:sz w:val="22"/>
          <w:szCs w:val="22"/>
        </w:rPr>
        <w:t>5</w:t>
      </w:r>
      <w:r w:rsidRPr="00155838">
        <w:rPr>
          <w:rFonts w:ascii="Arial" w:hAnsi="Arial" w:cs="Arial"/>
          <w:b/>
          <w:bCs/>
          <w:sz w:val="22"/>
          <w:szCs w:val="22"/>
        </w:rPr>
        <w:t>:</w:t>
      </w:r>
    </w:p>
    <w:p w14:paraId="1BAED8AC" w14:textId="77777777" w:rsidR="00155838" w:rsidRPr="00155838" w:rsidRDefault="00A863C2" w:rsidP="00155838">
      <w:pPr>
        <w:tabs>
          <w:tab w:val="left" w:pos="426"/>
        </w:tabs>
        <w:autoSpaceDE w:val="0"/>
        <w:spacing w:after="360" w:line="360" w:lineRule="auto"/>
        <w:ind w:left="2120" w:hanging="2120"/>
        <w:rPr>
          <w:rFonts w:ascii="Arial" w:hAnsi="Arial" w:cs="Arial"/>
          <w:b/>
          <w:bCs/>
          <w:sz w:val="22"/>
          <w:szCs w:val="22"/>
        </w:rPr>
      </w:pPr>
      <w:r w:rsidRPr="00155838">
        <w:rPr>
          <w:rFonts w:ascii="Arial" w:hAnsi="Arial" w:cs="Arial"/>
          <w:b/>
          <w:bCs/>
          <w:sz w:val="22"/>
          <w:szCs w:val="22"/>
        </w:rPr>
        <w:t xml:space="preserve">Seznam techniků nebo technických útvarů </w:t>
      </w:r>
    </w:p>
    <w:p w14:paraId="43DBB634" w14:textId="2DC5E354" w:rsidR="00A863C2" w:rsidRDefault="00A863C2" w:rsidP="00155838">
      <w:pPr>
        <w:tabs>
          <w:tab w:val="left" w:pos="426"/>
        </w:tabs>
        <w:autoSpaceDE w:val="0"/>
        <w:spacing w:before="120" w:after="120" w:line="360" w:lineRule="auto"/>
        <w:ind w:left="2120" w:hanging="2120"/>
        <w:jc w:val="center"/>
        <w:rPr>
          <w:rFonts w:ascii="Arial" w:hAnsi="Arial" w:cs="Arial"/>
          <w:sz w:val="22"/>
          <w:szCs w:val="22"/>
        </w:rPr>
      </w:pPr>
      <w:r w:rsidRPr="00155838">
        <w:rPr>
          <w:rFonts w:ascii="Arial" w:hAnsi="Arial" w:cs="Arial"/>
          <w:sz w:val="22"/>
          <w:szCs w:val="22"/>
          <w:highlight w:val="yellow"/>
        </w:rPr>
        <w:t>/příloha bude předložena v nabídce//přikládá uchazeč/</w:t>
      </w:r>
    </w:p>
    <w:p w14:paraId="315E069E" w14:textId="1DF483BC" w:rsidR="003A7B4C" w:rsidRPr="00786EAE" w:rsidRDefault="003A7B4C" w:rsidP="00155838">
      <w:pPr>
        <w:autoSpaceDE w:val="0"/>
        <w:rPr>
          <w:rFonts w:ascii="Arial" w:hAnsi="Arial" w:cs="Arial"/>
          <w:sz w:val="22"/>
          <w:szCs w:val="22"/>
          <w:highlight w:val="yellow"/>
        </w:rPr>
      </w:pPr>
    </w:p>
    <w:sectPr w:rsidR="003A7B4C" w:rsidRPr="00786EAE" w:rsidSect="00A863C2">
      <w:footnotePr>
        <w:numFmt w:val="chicago"/>
      </w:footnotePr>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A7F23" w14:textId="77777777" w:rsidR="007E53F5" w:rsidRDefault="007E53F5">
      <w:pPr>
        <w:spacing w:line="240" w:lineRule="auto"/>
      </w:pPr>
      <w:r>
        <w:separator/>
      </w:r>
    </w:p>
  </w:endnote>
  <w:endnote w:type="continuationSeparator" w:id="0">
    <w:p w14:paraId="7DF2A97C" w14:textId="77777777" w:rsidR="007E53F5" w:rsidRDefault="007E53F5">
      <w:pPr>
        <w:spacing w:line="240" w:lineRule="auto"/>
      </w:pPr>
      <w:r>
        <w:continuationSeparator/>
      </w:r>
    </w:p>
  </w:endnote>
  <w:endnote w:type="continuationNotice" w:id="1">
    <w:p w14:paraId="439DC197" w14:textId="77777777" w:rsidR="007E53F5" w:rsidRDefault="007E53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fficinaSanItcTEE">
    <w:altName w:val="Times New Roman"/>
    <w:charset w:val="00"/>
    <w:family w:val="auto"/>
    <w:pitch w:val="variable"/>
    <w:sig w:usb0="00000007" w:usb1="00000000" w:usb2="00000000" w:usb3="00000000" w:csb0="00000003"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ont392">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5D70" w14:textId="1634CD75" w:rsidR="006A4A34" w:rsidRPr="008E00F1" w:rsidRDefault="006A4A34" w:rsidP="009F76EA">
    <w:pPr>
      <w:pStyle w:val="Zpat"/>
      <w:jc w:val="center"/>
      <w:rPr>
        <w:rFonts w:ascii="Arial" w:hAnsi="Arial" w:cs="Arial"/>
        <w:sz w:val="20"/>
        <w:szCs w:val="20"/>
      </w:rPr>
    </w:pPr>
    <w:r w:rsidRPr="008E00F1">
      <w:rPr>
        <w:rFonts w:ascii="Arial" w:hAnsi="Arial" w:cs="Arial"/>
        <w:sz w:val="20"/>
        <w:szCs w:val="20"/>
      </w:rPr>
      <w:t xml:space="preserve">- </w:t>
    </w:r>
    <w:r w:rsidRPr="008E00F1">
      <w:rPr>
        <w:rFonts w:ascii="Arial" w:hAnsi="Arial" w:cs="Arial"/>
        <w:sz w:val="20"/>
        <w:szCs w:val="20"/>
      </w:rPr>
      <w:fldChar w:fldCharType="begin"/>
    </w:r>
    <w:r w:rsidRPr="008E00F1">
      <w:rPr>
        <w:rFonts w:ascii="Arial" w:hAnsi="Arial" w:cs="Arial"/>
        <w:sz w:val="20"/>
        <w:szCs w:val="20"/>
      </w:rPr>
      <w:instrText>PAGE   \* MERGEFORMAT</w:instrText>
    </w:r>
    <w:r w:rsidRPr="008E00F1">
      <w:rPr>
        <w:rFonts w:ascii="Arial" w:hAnsi="Arial" w:cs="Arial"/>
        <w:sz w:val="20"/>
        <w:szCs w:val="20"/>
      </w:rPr>
      <w:fldChar w:fldCharType="separate"/>
    </w:r>
    <w:r w:rsidR="00216E40" w:rsidRPr="008E00F1">
      <w:rPr>
        <w:rFonts w:ascii="Arial" w:hAnsi="Arial" w:cs="Arial"/>
        <w:noProof/>
        <w:sz w:val="20"/>
        <w:szCs w:val="20"/>
        <w:lang w:val="cs-CZ"/>
      </w:rPr>
      <w:t>21</w:t>
    </w:r>
    <w:r w:rsidRPr="008E00F1">
      <w:rPr>
        <w:rFonts w:ascii="Arial" w:hAnsi="Arial" w:cs="Arial"/>
        <w:sz w:val="20"/>
        <w:szCs w:val="20"/>
      </w:rPr>
      <w:fldChar w:fldCharType="end"/>
    </w:r>
    <w:r w:rsidRPr="008E00F1">
      <w:rPr>
        <w:rFonts w:ascii="Arial" w:hAnsi="Arial" w:cs="Arial"/>
        <w:sz w:val="20"/>
        <w:szCs w:val="20"/>
        <w:lang w:val="cs-CZ"/>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0DD" w14:textId="6D3B47ED" w:rsidR="00A863C2" w:rsidRPr="00A863C2" w:rsidRDefault="00A863C2" w:rsidP="00A863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3AC4E" w14:textId="77777777" w:rsidR="007E53F5" w:rsidRDefault="007E53F5">
      <w:pPr>
        <w:spacing w:line="240" w:lineRule="auto"/>
      </w:pPr>
      <w:r>
        <w:separator/>
      </w:r>
    </w:p>
  </w:footnote>
  <w:footnote w:type="continuationSeparator" w:id="0">
    <w:p w14:paraId="31B7C42C" w14:textId="77777777" w:rsidR="007E53F5" w:rsidRDefault="007E53F5">
      <w:pPr>
        <w:spacing w:line="240" w:lineRule="auto"/>
      </w:pPr>
      <w:r>
        <w:continuationSeparator/>
      </w:r>
    </w:p>
  </w:footnote>
  <w:footnote w:type="continuationNotice" w:id="1">
    <w:p w14:paraId="432516AA" w14:textId="77777777" w:rsidR="007E53F5" w:rsidRDefault="007E53F5">
      <w:pPr>
        <w:spacing w:line="240" w:lineRule="auto"/>
      </w:pPr>
    </w:p>
  </w:footnote>
  <w:footnote w:id="2">
    <w:p w14:paraId="0C93F0CC" w14:textId="3C00061E" w:rsidR="006A4A34" w:rsidRPr="00B07CC3" w:rsidRDefault="006A4A34" w:rsidP="009A66A7">
      <w:pPr>
        <w:pStyle w:val="Textpoznpodarou"/>
        <w:spacing w:line="360" w:lineRule="auto"/>
        <w:ind w:left="426" w:hanging="426"/>
        <w:rPr>
          <w:rFonts w:ascii="Arial" w:hAnsi="Arial" w:cs="Arial"/>
          <w:sz w:val="18"/>
          <w:szCs w:val="18"/>
        </w:rPr>
      </w:pPr>
      <w:r w:rsidRPr="00B07CC3">
        <w:rPr>
          <w:rStyle w:val="Znakapoznpodarou"/>
          <w:rFonts w:ascii="Arial" w:hAnsi="Arial" w:cs="Arial"/>
          <w:sz w:val="18"/>
          <w:szCs w:val="18"/>
        </w:rPr>
        <w:t>[1]</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Pojem subjekt zahrnuje, ale není omezen na jakoukoli vládu, skupinu nebo teroristickou organizaci.</w:t>
      </w:r>
    </w:p>
  </w:footnote>
  <w:footnote w:id="3">
    <w:p w14:paraId="2289815A" w14:textId="20F33917" w:rsidR="006A4A34" w:rsidRPr="00B03FF7" w:rsidRDefault="006A4A34" w:rsidP="009A66A7">
      <w:pPr>
        <w:pStyle w:val="Textpoznpodarou"/>
        <w:spacing w:line="360" w:lineRule="auto"/>
        <w:ind w:left="426" w:hanging="426"/>
        <w:rPr>
          <w:rFonts w:ascii="Calibri" w:hAnsi="Calibri" w:cs="Calibri"/>
        </w:rPr>
      </w:pPr>
      <w:r w:rsidRPr="00B07CC3">
        <w:rPr>
          <w:rStyle w:val="Znakapoznpodarou"/>
          <w:rFonts w:ascii="Arial" w:hAnsi="Arial" w:cs="Arial"/>
          <w:sz w:val="18"/>
          <w:szCs w:val="18"/>
        </w:rPr>
        <w:t>[2]</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B8DD" w14:textId="3A5C6D27" w:rsidR="006A4A34" w:rsidRPr="00D7236C" w:rsidRDefault="006A4A34" w:rsidP="00D45B97">
    <w:pPr>
      <w:pStyle w:val="Zhlav"/>
      <w:jc w:val="right"/>
    </w:pPr>
    <w:bookmarkStart w:id="4" w:name="_Hlk144300416"/>
    <w:bookmarkStart w:id="5" w:name="_Hlk144300417"/>
    <w:r>
      <w:rPr>
        <w:noProof/>
        <w:lang w:val="cs-CZ" w:eastAsia="cs-CZ"/>
      </w:rPr>
      <w:drawing>
        <wp:inline distT="0" distB="0" distL="0" distR="0" wp14:anchorId="2E9A49C1" wp14:editId="77E58132">
          <wp:extent cx="1952625" cy="583936"/>
          <wp:effectExtent l="0" t="0" r="0" b="6985"/>
          <wp:docPr id="21204493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853" cy="601648"/>
                  </a:xfrm>
                  <a:prstGeom prst="rect">
                    <a:avLst/>
                  </a:prstGeom>
                  <a:noFill/>
                  <a:ln>
                    <a:noFill/>
                  </a:ln>
                </pic:spPr>
              </pic:pic>
            </a:graphicData>
          </a:graphic>
        </wp:inline>
      </w:drawing>
    </w:r>
    <w:r>
      <w:rPr>
        <w:noProof/>
        <w:lang w:val="cs-CZ" w:eastAsia="cs-CZ"/>
      </w:rPr>
      <w:drawing>
        <wp:inline distT="0" distB="0" distL="0" distR="0" wp14:anchorId="59A86466" wp14:editId="2C2092C5">
          <wp:extent cx="1750695" cy="641985"/>
          <wp:effectExtent l="0" t="0" r="1905" b="5715"/>
          <wp:docPr id="11991280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5764" cy="654845"/>
                  </a:xfrm>
                  <a:prstGeom prst="rect">
                    <a:avLst/>
                  </a:prstGeom>
                  <a:noFill/>
                  <a:ln>
                    <a:noFill/>
                  </a:ln>
                </pic:spPr>
              </pic:pic>
            </a:graphicData>
          </a:graphic>
        </wp:inline>
      </w:drawing>
    </w:r>
    <w:r>
      <w:rPr>
        <w:noProof/>
        <w:lang w:val="cs-CZ" w:eastAsia="cs-CZ"/>
      </w:rPr>
      <w:drawing>
        <wp:inline distT="0" distB="0" distL="0" distR="0" wp14:anchorId="06D43CED" wp14:editId="25CA0DB3">
          <wp:extent cx="1849141" cy="657225"/>
          <wp:effectExtent l="0" t="0" r="0" b="0"/>
          <wp:docPr id="15871206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5280" cy="662961"/>
                  </a:xfrm>
                  <a:prstGeom prst="rect">
                    <a:avLst/>
                  </a:prstGeom>
                  <a:noFill/>
                  <a:ln>
                    <a:noFill/>
                  </a:ln>
                </pic:spPr>
              </pic:pic>
            </a:graphicData>
          </a:graphic>
        </wp:inline>
      </w:drawing>
    </w:r>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0C30" w14:textId="014BF17C" w:rsidR="00A863C2" w:rsidRPr="00D7236C" w:rsidRDefault="00A863C2" w:rsidP="00D45B97">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806B1A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1"/>
    <w:lvl w:ilvl="0">
      <w:start w:val="2"/>
      <w:numFmt w:val="none"/>
      <w:suff w:val="nothing"/>
      <w:lvlText w:val="5.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2"/>
      <w:numFmt w:val="none"/>
      <w:suff w:val="nothing"/>
      <w:lvlText w:val="4.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 w15:restartNumberingAfterBreak="0">
    <w:nsid w:val="00000005"/>
    <w:multiLevelType w:val="multilevel"/>
    <w:tmpl w:val="00000005"/>
    <w:name w:val="WW8Num4"/>
    <w:lvl w:ilvl="0">
      <w:start w:val="2"/>
      <w:numFmt w:val="none"/>
      <w:suff w:val="nothing"/>
      <w:lvlText w:val="6.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5" w15:restartNumberingAfterBreak="0">
    <w:nsid w:val="00000006"/>
    <w:multiLevelType w:val="multilevel"/>
    <w:tmpl w:val="3DA65CDA"/>
    <w:name w:val="WW8Num5"/>
    <w:lvl w:ilvl="0">
      <w:start w:val="1"/>
      <w:numFmt w:val="decimal"/>
      <w:lvlText w:val="(%1)"/>
      <w:lvlJc w:val="left"/>
      <w:pPr>
        <w:tabs>
          <w:tab w:val="num" w:pos="540"/>
        </w:tabs>
        <w:ind w:left="540" w:hanging="540"/>
      </w:pPr>
      <w:rPr>
        <w:rFonts w:hint="default"/>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6" w15:restartNumberingAfterBreak="0">
    <w:nsid w:val="00000007"/>
    <w:multiLevelType w:val="multilevel"/>
    <w:tmpl w:val="00000007"/>
    <w:name w:val="WW8Num6"/>
    <w:lvl w:ilvl="0">
      <w:start w:val="2"/>
      <w:numFmt w:val="decimal"/>
      <w:lvlText w:val="3.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7" w15:restartNumberingAfterBreak="0">
    <w:nsid w:val="00000008"/>
    <w:multiLevelType w:val="multilevel"/>
    <w:tmpl w:val="00000008"/>
    <w:name w:val="WW8Num7"/>
    <w:lvl w:ilvl="0">
      <w:start w:val="2"/>
      <w:numFmt w:val="none"/>
      <w:suff w:val="nothing"/>
      <w:lvlText w:val="5.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8" w15:restartNumberingAfterBreak="0">
    <w:nsid w:val="00000009"/>
    <w:multiLevelType w:val="multilevel"/>
    <w:tmpl w:val="A19A3158"/>
    <w:name w:val="WW8Num8"/>
    <w:lvl w:ilvl="0">
      <w:start w:val="1"/>
      <w:numFmt w:val="none"/>
      <w:suff w:val="nothing"/>
      <w:lvlText w:val="4.2."/>
      <w:lvlJc w:val="left"/>
      <w:pPr>
        <w:tabs>
          <w:tab w:val="num" w:pos="540"/>
        </w:tabs>
        <w:ind w:left="540" w:hanging="540"/>
      </w:pPr>
      <w:rPr>
        <w:b w:val="0"/>
      </w:rPr>
    </w:lvl>
    <w:lvl w:ilvl="1">
      <w:start w:val="1"/>
      <w:numFmt w:val="lowerLetter"/>
      <w:lvlText w:val="%2)"/>
      <w:lvlJc w:val="left"/>
      <w:pPr>
        <w:tabs>
          <w:tab w:val="num" w:pos="720"/>
        </w:tabs>
        <w:ind w:left="720" w:hanging="720"/>
      </w:pPr>
    </w:lvl>
    <w:lvl w:ilvl="2">
      <w:start w:val="1"/>
      <w:numFmt w:val="upperLetter"/>
      <w:lvlText w:val="1.3.%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9" w15:restartNumberingAfterBreak="0">
    <w:nsid w:val="0000000A"/>
    <w:multiLevelType w:val="multilevel"/>
    <w:tmpl w:val="EFC03FC4"/>
    <w:name w:val="WW8Num9"/>
    <w:lvl w:ilvl="0">
      <w:start w:val="2"/>
      <w:numFmt w:val="none"/>
      <w:suff w:val="nothing"/>
      <w:lvlText w:val="8.3."/>
      <w:lvlJc w:val="left"/>
      <w:pPr>
        <w:tabs>
          <w:tab w:val="num" w:pos="540"/>
        </w:tabs>
        <w:ind w:left="540" w:hanging="540"/>
      </w:pPr>
    </w:lvl>
    <w:lvl w:ilvl="1">
      <w:start w:val="1"/>
      <w:numFmt w:val="lowerLetter"/>
      <w:lvlText w:val="%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0" w15:restartNumberingAfterBreak="0">
    <w:nsid w:val="0000000B"/>
    <w:multiLevelType w:val="multilevel"/>
    <w:tmpl w:val="0000000B"/>
    <w:name w:val="WW8Num11"/>
    <w:lvl w:ilvl="0">
      <w:start w:val="2"/>
      <w:numFmt w:val="none"/>
      <w:suff w:val="nothing"/>
      <w:lvlText w:val="8.1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1" w15:restartNumberingAfterBreak="0">
    <w:nsid w:val="0000000C"/>
    <w:multiLevelType w:val="multilevel"/>
    <w:tmpl w:val="0000000C"/>
    <w:name w:val="WW8Num12"/>
    <w:lvl w:ilvl="0">
      <w:start w:val="2"/>
      <w:numFmt w:val="none"/>
      <w:suff w:val="nothing"/>
      <w:lvlText w:val="8.1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2" w15:restartNumberingAfterBreak="0">
    <w:nsid w:val="0000000D"/>
    <w:multiLevelType w:val="multilevel"/>
    <w:tmpl w:val="0000000D"/>
    <w:name w:val="WW8Num13"/>
    <w:lvl w:ilvl="0">
      <w:start w:val="2"/>
      <w:numFmt w:val="none"/>
      <w:suff w:val="nothing"/>
      <w:lvlText w:val="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3" w15:restartNumberingAfterBreak="0">
    <w:nsid w:val="0000000F"/>
    <w:multiLevelType w:val="multilevel"/>
    <w:tmpl w:val="0000000F"/>
    <w:name w:val="WW8Num15"/>
    <w:lvl w:ilvl="0">
      <w:start w:val="2"/>
      <w:numFmt w:val="none"/>
      <w:suff w:val="nothing"/>
      <w:lvlText w:val="6.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4" w15:restartNumberingAfterBreak="0">
    <w:nsid w:val="00000010"/>
    <w:multiLevelType w:val="multilevel"/>
    <w:tmpl w:val="00000010"/>
    <w:name w:val="WW8Num16"/>
    <w:lvl w:ilvl="0">
      <w:start w:val="2"/>
      <w:numFmt w:val="none"/>
      <w:suff w:val="nothing"/>
      <w:lvlText w:val="4.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5" w15:restartNumberingAfterBreak="0">
    <w:nsid w:val="00000011"/>
    <w:multiLevelType w:val="multilevel"/>
    <w:tmpl w:val="00000011"/>
    <w:name w:val="WW8Num18"/>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6" w15:restartNumberingAfterBreak="0">
    <w:nsid w:val="00000012"/>
    <w:multiLevelType w:val="multilevel"/>
    <w:tmpl w:val="00000012"/>
    <w:name w:val="WW8Num19"/>
    <w:lvl w:ilvl="0">
      <w:start w:val="2"/>
      <w:numFmt w:val="none"/>
      <w:suff w:val="nothing"/>
      <w:lvlText w:val="6.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7" w15:restartNumberingAfterBreak="0">
    <w:nsid w:val="00000013"/>
    <w:multiLevelType w:val="multilevel"/>
    <w:tmpl w:val="00000013"/>
    <w:name w:val="WW8Num20"/>
    <w:lvl w:ilvl="0">
      <w:start w:val="2"/>
      <w:numFmt w:val="none"/>
      <w:suff w:val="nothing"/>
      <w:lvlText w:val="8.9."/>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8" w15:restartNumberingAfterBreak="0">
    <w:nsid w:val="00000014"/>
    <w:multiLevelType w:val="multilevel"/>
    <w:tmpl w:val="00000014"/>
    <w:name w:val="WW8Num23"/>
    <w:lvl w:ilvl="0">
      <w:start w:val="2"/>
      <w:numFmt w:val="none"/>
      <w:suff w:val="nothing"/>
      <w:lvlText w:val="3.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9" w15:restartNumberingAfterBreak="0">
    <w:nsid w:val="00000015"/>
    <w:multiLevelType w:val="multilevel"/>
    <w:tmpl w:val="8042C2D0"/>
    <w:name w:val="WW8Num24"/>
    <w:lvl w:ilvl="0">
      <w:start w:val="2"/>
      <w:numFmt w:val="none"/>
      <w:suff w:val="nothing"/>
      <w:lvlText w:val="6.9."/>
      <w:lvlJc w:val="left"/>
      <w:pPr>
        <w:tabs>
          <w:tab w:val="num" w:pos="540"/>
        </w:tabs>
        <w:ind w:left="540" w:hanging="540"/>
      </w:pPr>
      <w:rPr>
        <w:b w:val="0"/>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0" w15:restartNumberingAfterBreak="0">
    <w:nsid w:val="00000016"/>
    <w:multiLevelType w:val="multilevel"/>
    <w:tmpl w:val="00000016"/>
    <w:name w:val="WW8Num25"/>
    <w:lvl w:ilvl="0">
      <w:start w:val="2"/>
      <w:numFmt w:val="none"/>
      <w:suff w:val="nothing"/>
      <w:lvlText w:val="6.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1" w15:restartNumberingAfterBreak="0">
    <w:nsid w:val="00000017"/>
    <w:multiLevelType w:val="multilevel"/>
    <w:tmpl w:val="00000017"/>
    <w:name w:val="WW8Num26"/>
    <w:lvl w:ilvl="0">
      <w:start w:val="9"/>
      <w:numFmt w:val="decimal"/>
      <w:lvlText w:val="4.%1."/>
      <w:lvlJc w:val="center"/>
      <w:pPr>
        <w:tabs>
          <w:tab w:val="num" w:pos="540"/>
        </w:tabs>
        <w:ind w:left="540" w:hanging="540"/>
      </w:pPr>
      <w:rPr>
        <w:rFonts w:cs="Times New Roman"/>
        <w:b w:val="0"/>
        <w:i w:val="0"/>
      </w:rPr>
    </w:lvl>
    <w:lvl w:ilvl="1">
      <w:start w:val="1"/>
      <w:numFmt w:val="none"/>
      <w:suff w:val="nothing"/>
      <w:lvlText w:val="2.2."/>
      <w:lvlJc w:val="left"/>
      <w:pPr>
        <w:tabs>
          <w:tab w:val="num" w:pos="720"/>
        </w:tabs>
        <w:ind w:left="720" w:hanging="720"/>
      </w:pPr>
      <w:rPr>
        <w:rFonts w:cs="Times New Roman"/>
      </w:rPr>
    </w:lvl>
    <w:lvl w:ilvl="2">
      <w:start w:val="1"/>
      <w:numFmt w:val="upperLetter"/>
      <w:lvlText w:val="%1.%3."/>
      <w:lvlJc w:val="left"/>
      <w:pPr>
        <w:tabs>
          <w:tab w:val="num" w:pos="720"/>
        </w:tabs>
        <w:ind w:left="720" w:hanging="720"/>
      </w:pPr>
      <w:rPr>
        <w:rFonts w:cs="Times New Roman"/>
      </w:rPr>
    </w:lvl>
    <w:lvl w:ilvl="3">
      <w:start w:val="1"/>
      <w:numFmt w:val="decimal"/>
      <w:lvlText w:val="%1.%3.%4."/>
      <w:lvlJc w:val="left"/>
      <w:pPr>
        <w:tabs>
          <w:tab w:val="num" w:pos="1080"/>
        </w:tabs>
        <w:ind w:left="1080" w:hanging="1080"/>
      </w:pPr>
      <w:rPr>
        <w:rFonts w:cs="Times New Roman"/>
      </w:rPr>
    </w:lvl>
    <w:lvl w:ilvl="4">
      <w:start w:val="1"/>
      <w:numFmt w:val="decimal"/>
      <w:lvlText w:val="%1.%3.%4.%5."/>
      <w:lvlJc w:val="left"/>
      <w:pPr>
        <w:tabs>
          <w:tab w:val="num" w:pos="1080"/>
        </w:tabs>
        <w:ind w:left="1080" w:hanging="1080"/>
      </w:pPr>
      <w:rPr>
        <w:rFonts w:cs="Times New Roman"/>
      </w:rPr>
    </w:lvl>
    <w:lvl w:ilvl="5">
      <w:start w:val="1"/>
      <w:numFmt w:val="decimal"/>
      <w:lvlText w:val="%1.%3.%4.%5.%6."/>
      <w:lvlJc w:val="left"/>
      <w:pPr>
        <w:tabs>
          <w:tab w:val="num" w:pos="1440"/>
        </w:tabs>
        <w:ind w:left="1440" w:hanging="1440"/>
      </w:pPr>
      <w:rPr>
        <w:rFonts w:cs="Times New Roman"/>
      </w:rPr>
    </w:lvl>
    <w:lvl w:ilvl="6">
      <w:start w:val="1"/>
      <w:numFmt w:val="decimal"/>
      <w:lvlText w:val="%1.%3.%4.%5.%6.%7."/>
      <w:lvlJc w:val="left"/>
      <w:pPr>
        <w:tabs>
          <w:tab w:val="num" w:pos="1440"/>
        </w:tabs>
        <w:ind w:left="1440" w:hanging="1440"/>
      </w:pPr>
      <w:rPr>
        <w:rFonts w:cs="Times New Roman"/>
      </w:rPr>
    </w:lvl>
    <w:lvl w:ilvl="7">
      <w:start w:val="1"/>
      <w:numFmt w:val="decimal"/>
      <w:lvlText w:val="%1.%3.%4.%5.%6.%7.%8."/>
      <w:lvlJc w:val="left"/>
      <w:pPr>
        <w:tabs>
          <w:tab w:val="num" w:pos="1800"/>
        </w:tabs>
        <w:ind w:left="1800" w:hanging="1800"/>
      </w:pPr>
      <w:rPr>
        <w:rFonts w:cs="Times New Roman"/>
      </w:rPr>
    </w:lvl>
    <w:lvl w:ilvl="8">
      <w:start w:val="1"/>
      <w:numFmt w:val="decimal"/>
      <w:lvlText w:val="%1.%3.%4.%5.%6.%7.%8.%9."/>
      <w:lvlJc w:val="left"/>
      <w:pPr>
        <w:tabs>
          <w:tab w:val="num" w:pos="1800"/>
        </w:tabs>
        <w:ind w:left="1800" w:hanging="1800"/>
      </w:pPr>
      <w:rPr>
        <w:rFonts w:cs="Times New Roman"/>
      </w:rPr>
    </w:lvl>
  </w:abstractNum>
  <w:abstractNum w:abstractNumId="22" w15:restartNumberingAfterBreak="0">
    <w:nsid w:val="00000018"/>
    <w:multiLevelType w:val="multilevel"/>
    <w:tmpl w:val="00000018"/>
    <w:name w:val="WW8Num27"/>
    <w:lvl w:ilvl="0">
      <w:start w:val="2"/>
      <w:numFmt w:val="none"/>
      <w:suff w:val="nothing"/>
      <w:lvlText w:val="6.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3" w15:restartNumberingAfterBreak="0">
    <w:nsid w:val="00000019"/>
    <w:multiLevelType w:val="multilevel"/>
    <w:tmpl w:val="00000019"/>
    <w:name w:val="WW8Num28"/>
    <w:lvl w:ilvl="0">
      <w:start w:val="2"/>
      <w:numFmt w:val="none"/>
      <w:suff w:val="nothing"/>
      <w:lvlText w:val="8.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4" w15:restartNumberingAfterBreak="0">
    <w:nsid w:val="0000001A"/>
    <w:multiLevelType w:val="multilevel"/>
    <w:tmpl w:val="0000001A"/>
    <w:name w:val="WW8Num29"/>
    <w:lvl w:ilvl="0">
      <w:start w:val="2"/>
      <w:numFmt w:val="none"/>
      <w:suff w:val="nothing"/>
      <w:lvlText w:val="8.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5" w15:restartNumberingAfterBreak="0">
    <w:nsid w:val="0000001B"/>
    <w:multiLevelType w:val="multilevel"/>
    <w:tmpl w:val="98161CF2"/>
    <w:name w:val="WW8Num30"/>
    <w:lvl w:ilvl="0">
      <w:start w:val="2"/>
      <w:numFmt w:val="none"/>
      <w:suff w:val="nothing"/>
      <w:lvlText w:val="4.3."/>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6" w15:restartNumberingAfterBreak="0">
    <w:nsid w:val="0000001C"/>
    <w:multiLevelType w:val="multilevel"/>
    <w:tmpl w:val="0000001C"/>
    <w:name w:val="WW8Num31"/>
    <w:lvl w:ilvl="0">
      <w:start w:val="2"/>
      <w:numFmt w:val="none"/>
      <w:suff w:val="nothing"/>
      <w:lvlText w:val="8.1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7" w15:restartNumberingAfterBreak="0">
    <w:nsid w:val="0000001D"/>
    <w:multiLevelType w:val="multilevel"/>
    <w:tmpl w:val="0000001D"/>
    <w:name w:val="WW8Num32"/>
    <w:lvl w:ilvl="0">
      <w:start w:val="2"/>
      <w:numFmt w:val="none"/>
      <w:suff w:val="nothing"/>
      <w:lvlText w:val="8.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8" w15:restartNumberingAfterBreak="0">
    <w:nsid w:val="0000001E"/>
    <w:multiLevelType w:val="multilevel"/>
    <w:tmpl w:val="0000001E"/>
    <w:name w:val="WW8Num33"/>
    <w:lvl w:ilvl="0">
      <w:start w:val="2"/>
      <w:numFmt w:val="none"/>
      <w:suff w:val="nothing"/>
      <w:lvlText w:val="8.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9" w15:restartNumberingAfterBreak="0">
    <w:nsid w:val="0000001F"/>
    <w:multiLevelType w:val="multilevel"/>
    <w:tmpl w:val="0000001F"/>
    <w:name w:val="WW8Num34"/>
    <w:lvl w:ilvl="0">
      <w:start w:val="2"/>
      <w:numFmt w:val="none"/>
      <w:suff w:val="nothing"/>
      <w:lvlText w:val="6.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0" w15:restartNumberingAfterBreak="0">
    <w:nsid w:val="00000020"/>
    <w:multiLevelType w:val="multilevel"/>
    <w:tmpl w:val="00000020"/>
    <w:name w:val="WW8Num35"/>
    <w:lvl w:ilvl="0">
      <w:start w:val="2"/>
      <w:numFmt w:val="none"/>
      <w:suff w:val="nothing"/>
      <w:lvlText w:val="8.1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1" w15:restartNumberingAfterBreak="0">
    <w:nsid w:val="00000021"/>
    <w:multiLevelType w:val="multilevel"/>
    <w:tmpl w:val="00000021"/>
    <w:name w:val="WW8Num36"/>
    <w:lvl w:ilvl="0">
      <w:start w:val="2"/>
      <w:numFmt w:val="none"/>
      <w:suff w:val="nothing"/>
      <w:lvlText w:val="6.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2" w15:restartNumberingAfterBreak="0">
    <w:nsid w:val="00000022"/>
    <w:multiLevelType w:val="multilevel"/>
    <w:tmpl w:val="31806F72"/>
    <w:name w:val="WW8Num37"/>
    <w:lvl w:ilvl="0">
      <w:start w:val="1"/>
      <w:numFmt w:val="decimal"/>
      <w:lvlText w:val="%1."/>
      <w:lvlJc w:val="left"/>
      <w:pPr>
        <w:tabs>
          <w:tab w:val="num" w:pos="450"/>
        </w:tabs>
        <w:ind w:left="450" w:hanging="450"/>
      </w:pPr>
    </w:lvl>
    <w:lvl w:ilvl="1">
      <w:start w:val="1"/>
      <w:numFmt w:val="upperLetter"/>
      <w:lvlText w:val="(%2)"/>
      <w:lvlJc w:val="left"/>
      <w:pPr>
        <w:tabs>
          <w:tab w:val="num" w:pos="450"/>
        </w:tabs>
        <w:ind w:left="450" w:hanging="450"/>
      </w:pPr>
      <w:rPr>
        <w:rFonts w:ascii="Arial" w:eastAsia="Times New Roman" w:hAnsi="Arial" w:cs="Arial"/>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00000023"/>
    <w:multiLevelType w:val="multilevel"/>
    <w:tmpl w:val="00000023"/>
    <w:name w:val="WW8Num38"/>
    <w:lvl w:ilvl="0">
      <w:start w:val="2"/>
      <w:numFmt w:val="none"/>
      <w:suff w:val="nothing"/>
      <w:lvlText w:val="7.2."/>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4" w15:restartNumberingAfterBreak="0">
    <w:nsid w:val="00000024"/>
    <w:multiLevelType w:val="singleLevel"/>
    <w:tmpl w:val="00000024"/>
    <w:name w:val="WW8Num39"/>
    <w:lvl w:ilvl="0">
      <w:start w:val="1"/>
      <w:numFmt w:val="lowerLetter"/>
      <w:lvlText w:val="%1)"/>
      <w:lvlJc w:val="left"/>
      <w:pPr>
        <w:tabs>
          <w:tab w:val="num" w:pos="0"/>
        </w:tabs>
        <w:ind w:left="720" w:hanging="360"/>
      </w:pPr>
      <w:rPr>
        <w:rFonts w:cs="Times New Roman"/>
      </w:rPr>
    </w:lvl>
  </w:abstractNum>
  <w:abstractNum w:abstractNumId="35" w15:restartNumberingAfterBreak="0">
    <w:nsid w:val="00000025"/>
    <w:multiLevelType w:val="multilevel"/>
    <w:tmpl w:val="00000025"/>
    <w:name w:val="WW8Num40"/>
    <w:lvl w:ilvl="0">
      <w:start w:val="14"/>
      <w:numFmt w:val="decimal"/>
      <w:lvlText w:val="%1."/>
      <w:lvlJc w:val="left"/>
      <w:pPr>
        <w:tabs>
          <w:tab w:val="num" w:pos="705"/>
        </w:tabs>
        <w:ind w:left="705" w:hanging="70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15:restartNumberingAfterBreak="0">
    <w:nsid w:val="00000026"/>
    <w:multiLevelType w:val="multilevel"/>
    <w:tmpl w:val="00000026"/>
    <w:name w:val="WW8Num41"/>
    <w:lvl w:ilvl="0">
      <w:start w:val="2"/>
      <w:numFmt w:val="none"/>
      <w:suff w:val="nothing"/>
      <w:lvlText w:val="8.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7" w15:restartNumberingAfterBreak="0">
    <w:nsid w:val="00000027"/>
    <w:multiLevelType w:val="multilevel"/>
    <w:tmpl w:val="00000027"/>
    <w:name w:val="WW8Num42"/>
    <w:lvl w:ilvl="0">
      <w:start w:val="2"/>
      <w:numFmt w:val="none"/>
      <w:suff w:val="nothing"/>
      <w:lvlText w:val="4.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8" w15:restartNumberingAfterBreak="0">
    <w:nsid w:val="00000028"/>
    <w:multiLevelType w:val="multilevel"/>
    <w:tmpl w:val="00000028"/>
    <w:name w:val="WW8Num43"/>
    <w:lvl w:ilvl="0">
      <w:start w:val="2"/>
      <w:numFmt w:val="none"/>
      <w:suff w:val="nothing"/>
      <w:lvlText w:val="8.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9" w15:restartNumberingAfterBreak="0">
    <w:nsid w:val="00000029"/>
    <w:multiLevelType w:val="multilevel"/>
    <w:tmpl w:val="382080C0"/>
    <w:name w:val="WW8Num44"/>
    <w:lvl w:ilvl="0">
      <w:start w:val="1"/>
      <w:numFmt w:val="decimal"/>
      <w:lvlText w:val="%1."/>
      <w:lvlJc w:val="left"/>
      <w:pPr>
        <w:tabs>
          <w:tab w:val="num" w:pos="682"/>
        </w:tabs>
        <w:ind w:left="682" w:hanging="540"/>
      </w:pPr>
    </w:lvl>
    <w:lvl w:ilvl="1">
      <w:start w:val="1"/>
      <w:numFmt w:val="none"/>
      <w:suff w:val="nothing"/>
      <w:lvlText w:val="2.2."/>
      <w:lvlJc w:val="left"/>
      <w:pPr>
        <w:tabs>
          <w:tab w:val="num" w:pos="862"/>
        </w:tabs>
        <w:ind w:left="862" w:hanging="720"/>
      </w:pPr>
    </w:lvl>
    <w:lvl w:ilvl="2">
      <w:start w:val="1"/>
      <w:numFmt w:val="upperLetter"/>
      <w:lvlText w:val="..%3."/>
      <w:lvlJc w:val="left"/>
      <w:pPr>
        <w:tabs>
          <w:tab w:val="num" w:pos="862"/>
        </w:tabs>
        <w:ind w:left="862" w:hanging="720"/>
      </w:pPr>
    </w:lvl>
    <w:lvl w:ilvl="3">
      <w:start w:val="1"/>
      <w:numFmt w:val="decimal"/>
      <w:lvlText w:val="..%3.%4.."/>
      <w:lvlJc w:val="left"/>
      <w:pPr>
        <w:tabs>
          <w:tab w:val="num" w:pos="1222"/>
        </w:tabs>
        <w:ind w:left="1222" w:hanging="1080"/>
      </w:pPr>
    </w:lvl>
    <w:lvl w:ilvl="4">
      <w:start w:val="1"/>
      <w:numFmt w:val="decimal"/>
      <w:lvlText w:val="..%3.%4.%5.."/>
      <w:lvlJc w:val="left"/>
      <w:pPr>
        <w:tabs>
          <w:tab w:val="num" w:pos="1222"/>
        </w:tabs>
        <w:ind w:left="1222" w:hanging="1080"/>
      </w:pPr>
    </w:lvl>
    <w:lvl w:ilvl="5">
      <w:start w:val="1"/>
      <w:numFmt w:val="decimal"/>
      <w:lvlText w:val="..%3.%4.%5.%6.."/>
      <w:lvlJc w:val="left"/>
      <w:pPr>
        <w:tabs>
          <w:tab w:val="num" w:pos="1582"/>
        </w:tabs>
        <w:ind w:left="1582" w:hanging="1440"/>
      </w:pPr>
    </w:lvl>
    <w:lvl w:ilvl="6">
      <w:start w:val="1"/>
      <w:numFmt w:val="decimal"/>
      <w:lvlText w:val="..%3.%4.%5.%6.%7.."/>
      <w:lvlJc w:val="left"/>
      <w:pPr>
        <w:tabs>
          <w:tab w:val="num" w:pos="1582"/>
        </w:tabs>
        <w:ind w:left="1582" w:hanging="1440"/>
      </w:pPr>
    </w:lvl>
    <w:lvl w:ilvl="7">
      <w:start w:val="1"/>
      <w:numFmt w:val="decimal"/>
      <w:lvlText w:val="..%3.%4.%5.%6.%7.%8.."/>
      <w:lvlJc w:val="left"/>
      <w:pPr>
        <w:tabs>
          <w:tab w:val="num" w:pos="1942"/>
        </w:tabs>
        <w:ind w:left="1942" w:hanging="1800"/>
      </w:pPr>
    </w:lvl>
    <w:lvl w:ilvl="8">
      <w:start w:val="1"/>
      <w:numFmt w:val="decimal"/>
      <w:lvlText w:val="..%3.%4.%5.%6.%7.%8.%9.."/>
      <w:lvlJc w:val="left"/>
      <w:pPr>
        <w:tabs>
          <w:tab w:val="num" w:pos="1942"/>
        </w:tabs>
        <w:ind w:left="1942" w:hanging="1800"/>
      </w:pPr>
    </w:lvl>
  </w:abstractNum>
  <w:abstractNum w:abstractNumId="40" w15:restartNumberingAfterBreak="0">
    <w:nsid w:val="0000002A"/>
    <w:multiLevelType w:val="multilevel"/>
    <w:tmpl w:val="0000002A"/>
    <w:name w:val="WW8Num45"/>
    <w:lvl w:ilvl="0">
      <w:start w:val="2"/>
      <w:numFmt w:val="none"/>
      <w:suff w:val="nothing"/>
      <w:lvlText w:val="6.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1" w15:restartNumberingAfterBreak="0">
    <w:nsid w:val="0000002B"/>
    <w:multiLevelType w:val="multilevel"/>
    <w:tmpl w:val="0000002B"/>
    <w:name w:val="WW8Num46"/>
    <w:lvl w:ilvl="0">
      <w:start w:val="2"/>
      <w:numFmt w:val="none"/>
      <w:suff w:val="nothing"/>
      <w:lvlText w:val="8.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2" w15:restartNumberingAfterBreak="0">
    <w:nsid w:val="0000002C"/>
    <w:multiLevelType w:val="multilevel"/>
    <w:tmpl w:val="0000002C"/>
    <w:name w:val="WW8Num47"/>
    <w:lvl w:ilvl="0">
      <w:start w:val="2"/>
      <w:numFmt w:val="none"/>
      <w:suff w:val="nothing"/>
      <w:lvlText w:val="7.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3" w15:restartNumberingAfterBreak="0">
    <w:nsid w:val="00000032"/>
    <w:multiLevelType w:val="multilevel"/>
    <w:tmpl w:val="0000003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4" w15:restartNumberingAfterBreak="0">
    <w:nsid w:val="03CA1E36"/>
    <w:multiLevelType w:val="hybridMultilevel"/>
    <w:tmpl w:val="E82C8D80"/>
    <w:lvl w:ilvl="0" w:tplc="04050011">
      <w:start w:val="1"/>
      <w:numFmt w:val="decimal"/>
      <w:lvlText w:val="%1)"/>
      <w:lvlJc w:val="left"/>
      <w:pPr>
        <w:ind w:left="720" w:hanging="360"/>
      </w:pPr>
      <w:rPr>
        <w:rFonts w:hint="default"/>
      </w:rPr>
    </w:lvl>
    <w:lvl w:ilvl="1" w:tplc="018A69A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11F93033"/>
    <w:multiLevelType w:val="multilevel"/>
    <w:tmpl w:val="7EA88E78"/>
    <w:lvl w:ilvl="0">
      <w:start w:val="1"/>
      <w:numFmt w:val="lowerLetter"/>
      <w:lvlText w:val="%1)"/>
      <w:lvlJc w:val="left"/>
      <w:pPr>
        <w:ind w:left="720" w:hanging="360"/>
      </w:pPr>
      <w:rPr>
        <w:rFonts w:ascii="Arial" w:hAnsi="Arial" w:cs="Arial"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18470D3F"/>
    <w:multiLevelType w:val="multilevel"/>
    <w:tmpl w:val="986E630E"/>
    <w:styleLink w:val="WW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210578B3"/>
    <w:multiLevelType w:val="multilevel"/>
    <w:tmpl w:val="100E53D4"/>
    <w:name w:val="WW8Num12"/>
    <w:lvl w:ilvl="0">
      <w:start w:val="2"/>
      <w:numFmt w:val="none"/>
      <w:suff w:val="nothing"/>
      <w:lvlText w:val="8.13."/>
      <w:lvlJc w:val="left"/>
      <w:pPr>
        <w:ind w:left="540" w:hanging="540"/>
      </w:pPr>
      <w:rPr>
        <w:rFonts w:hint="default"/>
      </w:rPr>
    </w:lvl>
    <w:lvl w:ilvl="1">
      <w:start w:val="1"/>
      <w:numFmt w:val="none"/>
      <w:suff w:val="nothing"/>
      <w:lvlText w:val="2.2."/>
      <w:lvlJc w:val="left"/>
      <w:pPr>
        <w:ind w:left="720" w:hanging="720"/>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3.%4.."/>
      <w:lvlJc w:val="left"/>
      <w:pPr>
        <w:tabs>
          <w:tab w:val="num" w:pos="1080"/>
        </w:tabs>
        <w:ind w:left="1080" w:hanging="1080"/>
      </w:pPr>
      <w:rPr>
        <w:rFonts w:hint="default"/>
      </w:rPr>
    </w:lvl>
    <w:lvl w:ilvl="4">
      <w:start w:val="1"/>
      <w:numFmt w:val="decimal"/>
      <w:lvlText w:val="..%3.%4.%5.."/>
      <w:lvlJc w:val="left"/>
      <w:pPr>
        <w:tabs>
          <w:tab w:val="num" w:pos="1080"/>
        </w:tabs>
        <w:ind w:left="1080" w:hanging="1080"/>
      </w:pPr>
      <w:rPr>
        <w:rFonts w:hint="default"/>
      </w:rPr>
    </w:lvl>
    <w:lvl w:ilvl="5">
      <w:start w:val="1"/>
      <w:numFmt w:val="decimal"/>
      <w:lvlText w:val="..%3.%4.%5.%6.."/>
      <w:lvlJc w:val="left"/>
      <w:pPr>
        <w:tabs>
          <w:tab w:val="num" w:pos="1440"/>
        </w:tabs>
        <w:ind w:left="1440" w:hanging="1440"/>
      </w:pPr>
      <w:rPr>
        <w:rFonts w:hint="default"/>
      </w:rPr>
    </w:lvl>
    <w:lvl w:ilvl="6">
      <w:start w:val="1"/>
      <w:numFmt w:val="decimal"/>
      <w:lvlText w:val="..%3.%4.%5.%6.%7.."/>
      <w:lvlJc w:val="left"/>
      <w:pPr>
        <w:tabs>
          <w:tab w:val="num" w:pos="1440"/>
        </w:tabs>
        <w:ind w:left="1440" w:hanging="1440"/>
      </w:pPr>
      <w:rPr>
        <w:rFonts w:hint="default"/>
      </w:rPr>
    </w:lvl>
    <w:lvl w:ilvl="7">
      <w:start w:val="1"/>
      <w:numFmt w:val="decimal"/>
      <w:lvlText w:val="..%3.%4.%5.%6.%7.%8.."/>
      <w:lvlJc w:val="left"/>
      <w:pPr>
        <w:tabs>
          <w:tab w:val="num" w:pos="1800"/>
        </w:tabs>
        <w:ind w:left="1800" w:hanging="1800"/>
      </w:pPr>
      <w:rPr>
        <w:rFonts w:hint="default"/>
      </w:rPr>
    </w:lvl>
    <w:lvl w:ilvl="8">
      <w:start w:val="1"/>
      <w:numFmt w:val="decimal"/>
      <w:lvlText w:val="..%3.%4.%5.%6.%7.%8.%9.."/>
      <w:lvlJc w:val="left"/>
      <w:pPr>
        <w:tabs>
          <w:tab w:val="num" w:pos="1800"/>
        </w:tabs>
        <w:ind w:left="1800" w:hanging="1800"/>
      </w:pPr>
      <w:rPr>
        <w:rFonts w:hint="default"/>
      </w:rPr>
    </w:lvl>
  </w:abstractNum>
  <w:abstractNum w:abstractNumId="48" w15:restartNumberingAfterBreak="0">
    <w:nsid w:val="2B202E21"/>
    <w:multiLevelType w:val="multilevel"/>
    <w:tmpl w:val="839EC094"/>
    <w:lvl w:ilvl="0">
      <w:start w:val="1"/>
      <w:numFmt w:val="decimal"/>
      <w:suff w:val="nothing"/>
      <w:lvlText w:val="Článek %1."/>
      <w:lvlJc w:val="left"/>
      <w:pPr>
        <w:ind w:left="5104" w:firstLine="0"/>
      </w:pPr>
      <w:rPr>
        <w:rFonts w:ascii="Times New Roman" w:hAnsi="Times New Roman" w:cs="Times New Roman" w:hint="default"/>
        <w:b/>
        <w:i w:val="0"/>
        <w:sz w:val="22"/>
        <w:szCs w:val="22"/>
      </w:rPr>
    </w:lvl>
    <w:lvl w:ilvl="1">
      <w:start w:val="1"/>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753"/>
        </w:tabs>
        <w:ind w:left="1753"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15:restartNumberingAfterBreak="0">
    <w:nsid w:val="2C4479A6"/>
    <w:multiLevelType w:val="hybridMultilevel"/>
    <w:tmpl w:val="993038AA"/>
    <w:lvl w:ilvl="0" w:tplc="E0B625A8">
      <w:start w:val="1"/>
      <w:numFmt w:val="lowerRoman"/>
      <w:lvlText w:val="(%1)"/>
      <w:lvlJc w:val="left"/>
      <w:pPr>
        <w:ind w:left="1170" w:hanging="360"/>
      </w:pPr>
      <w:rPr>
        <w:rFonts w:ascii="Arial" w:eastAsia="Times New Roman" w:hAnsi="Arial" w:cs="Arial"/>
      </w:rPr>
    </w:lvl>
    <w:lvl w:ilvl="1" w:tplc="5F72FF0A">
      <w:start w:val="1"/>
      <w:numFmt w:val="lowerLetter"/>
      <w:lvlText w:val="%2)"/>
      <w:lvlJc w:val="left"/>
      <w:pPr>
        <w:ind w:left="1890" w:hanging="360"/>
      </w:pPr>
      <w:rPr>
        <w:rFonts w:hint="default"/>
      </w:r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0" w15:restartNumberingAfterBreak="0">
    <w:nsid w:val="35DD2609"/>
    <w:multiLevelType w:val="multilevel"/>
    <w:tmpl w:val="325C737E"/>
    <w:lvl w:ilvl="0">
      <w:start w:val="1"/>
      <w:numFmt w:val="decimal"/>
      <w:pStyle w:val="slovanseznam"/>
      <w:lvlText w:val="%1."/>
      <w:legacy w:legacy="1" w:legacySpace="144" w:legacyIndent="0"/>
      <w:lvlJc w:val="left"/>
    </w:lvl>
    <w:lvl w:ilvl="1">
      <w:start w:val="1"/>
      <w:numFmt w:val="decimal"/>
      <w:lvlText w:val="%1.%2"/>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1" w15:restartNumberingAfterBreak="0">
    <w:nsid w:val="3D646E0B"/>
    <w:multiLevelType w:val="hybridMultilevel"/>
    <w:tmpl w:val="D6A61BE2"/>
    <w:lvl w:ilvl="0" w:tplc="E72C3828">
      <w:start w:val="1"/>
      <w:numFmt w:val="lowerLetter"/>
      <w:lvlText w:val="%1)"/>
      <w:lvlJc w:val="left"/>
      <w:pPr>
        <w:ind w:left="786" w:hanging="360"/>
      </w:pPr>
      <w:rPr>
        <w:rFonts w:ascii="Arial"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6404DB"/>
    <w:multiLevelType w:val="multilevel"/>
    <w:tmpl w:val="97529C0C"/>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lneksmlouvy"/>
      <w:lvlText w:val="%1.%2"/>
      <w:lvlJc w:val="left"/>
      <w:pPr>
        <w:tabs>
          <w:tab w:val="num" w:pos="680"/>
        </w:tabs>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94"/>
        </w:tabs>
        <w:ind w:left="79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53" w15:restartNumberingAfterBreak="0">
    <w:nsid w:val="44C205F4"/>
    <w:multiLevelType w:val="hybridMultilevel"/>
    <w:tmpl w:val="618A7F58"/>
    <w:name w:val="WW8Num372"/>
    <w:lvl w:ilvl="0" w:tplc="E72C3828">
      <w:start w:val="1"/>
      <w:numFmt w:val="lowerLetter"/>
      <w:lvlText w:val="%1)"/>
      <w:lvlJc w:val="left"/>
      <w:pPr>
        <w:ind w:left="1170" w:hanging="360"/>
      </w:pPr>
      <w:rPr>
        <w:rFonts w:ascii="Arial" w:hAnsi="Arial" w:cs="Arial"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4" w15:restartNumberingAfterBreak="0">
    <w:nsid w:val="54812B1F"/>
    <w:multiLevelType w:val="multilevel"/>
    <w:tmpl w:val="96BAC2C8"/>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rPr>
        <w:b w:val="0"/>
        <w:bCs/>
        <w:color w:val="auto"/>
        <w:sz w:val="22"/>
        <w:szCs w:val="22"/>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5" w15:restartNumberingAfterBreak="0">
    <w:nsid w:val="58C24EB8"/>
    <w:multiLevelType w:val="multilevel"/>
    <w:tmpl w:val="04050025"/>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02777DD"/>
    <w:multiLevelType w:val="hybridMultilevel"/>
    <w:tmpl w:val="D1E270B0"/>
    <w:lvl w:ilvl="0" w:tplc="FFFFFFFF">
      <w:start w:val="1"/>
      <w:numFmt w:val="lowerLetter"/>
      <w:lvlText w:val="%1)"/>
      <w:lvlJc w:val="left"/>
      <w:pPr>
        <w:ind w:left="720" w:hanging="360"/>
      </w:pPr>
      <w:rPr>
        <w:rFonts w:ascii="Arial" w:hAnsi="Arial" w:cs="Arial" w:hint="default"/>
      </w:rPr>
    </w:lvl>
    <w:lvl w:ilvl="1" w:tplc="E72C3828">
      <w:start w:val="1"/>
      <w:numFmt w:val="lowerLetter"/>
      <w:lvlText w:val="%2)"/>
      <w:lvlJc w:val="left"/>
      <w:pPr>
        <w:ind w:left="786" w:hanging="360"/>
      </w:pPr>
      <w:rPr>
        <w:rFonts w:ascii="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B9024A"/>
    <w:multiLevelType w:val="hybridMultilevel"/>
    <w:tmpl w:val="16AC1A4E"/>
    <w:lvl w:ilvl="0" w:tplc="E72C3828">
      <w:start w:val="1"/>
      <w:numFmt w:val="lowerLetter"/>
      <w:lvlText w:val="%1)"/>
      <w:lvlJc w:val="left"/>
      <w:pPr>
        <w:ind w:left="786" w:hanging="360"/>
      </w:pPr>
      <w:rPr>
        <w:rFonts w:ascii="Arial" w:hAnsi="Arial" w:cs="Arial"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D702FC6"/>
    <w:multiLevelType w:val="hybridMultilevel"/>
    <w:tmpl w:val="D49CDDE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766080472">
    <w:abstractNumId w:val="32"/>
  </w:num>
  <w:num w:numId="2" w16cid:durableId="667560340">
    <w:abstractNumId w:val="43"/>
  </w:num>
  <w:num w:numId="3" w16cid:durableId="1624532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3571597">
    <w:abstractNumId w:val="52"/>
  </w:num>
  <w:num w:numId="5" w16cid:durableId="1153109420">
    <w:abstractNumId w:val="50"/>
  </w:num>
  <w:num w:numId="6" w16cid:durableId="1495225310">
    <w:abstractNumId w:val="58"/>
  </w:num>
  <w:num w:numId="7" w16cid:durableId="942687082">
    <w:abstractNumId w:val="0"/>
  </w:num>
  <w:num w:numId="8" w16cid:durableId="445586539">
    <w:abstractNumId w:val="46"/>
  </w:num>
  <w:num w:numId="9" w16cid:durableId="1642689126">
    <w:abstractNumId w:val="49"/>
  </w:num>
  <w:num w:numId="10" w16cid:durableId="2077436369">
    <w:abstractNumId w:val="44"/>
  </w:num>
  <w:num w:numId="11" w16cid:durableId="919946923">
    <w:abstractNumId w:val="54"/>
  </w:num>
  <w:num w:numId="12" w16cid:durableId="1264149829">
    <w:abstractNumId w:val="55"/>
  </w:num>
  <w:num w:numId="13" w16cid:durableId="1856072239">
    <w:abstractNumId w:val="51"/>
  </w:num>
  <w:num w:numId="14" w16cid:durableId="1529365911">
    <w:abstractNumId w:val="57"/>
  </w:num>
  <w:num w:numId="15" w16cid:durableId="573205256">
    <w:abstractNumId w:val="56"/>
  </w:num>
  <w:num w:numId="16" w16cid:durableId="1430853607">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33"/>
    <w:rsid w:val="00001062"/>
    <w:rsid w:val="00001F54"/>
    <w:rsid w:val="0000467B"/>
    <w:rsid w:val="000067FE"/>
    <w:rsid w:val="00006A20"/>
    <w:rsid w:val="000125DA"/>
    <w:rsid w:val="00012A67"/>
    <w:rsid w:val="00012DF0"/>
    <w:rsid w:val="00013331"/>
    <w:rsid w:val="00013DBF"/>
    <w:rsid w:val="000143AF"/>
    <w:rsid w:val="00014587"/>
    <w:rsid w:val="00015311"/>
    <w:rsid w:val="000158FD"/>
    <w:rsid w:val="00015CD8"/>
    <w:rsid w:val="00015DFE"/>
    <w:rsid w:val="00015EF5"/>
    <w:rsid w:val="00016230"/>
    <w:rsid w:val="00016294"/>
    <w:rsid w:val="00016B3D"/>
    <w:rsid w:val="000208B4"/>
    <w:rsid w:val="00022A01"/>
    <w:rsid w:val="00022DB1"/>
    <w:rsid w:val="00023045"/>
    <w:rsid w:val="000233C3"/>
    <w:rsid w:val="00023E4C"/>
    <w:rsid w:val="000245A2"/>
    <w:rsid w:val="00024903"/>
    <w:rsid w:val="000249E4"/>
    <w:rsid w:val="0002506D"/>
    <w:rsid w:val="00025711"/>
    <w:rsid w:val="00026ED3"/>
    <w:rsid w:val="00027E2B"/>
    <w:rsid w:val="0003077D"/>
    <w:rsid w:val="00030CB6"/>
    <w:rsid w:val="00032311"/>
    <w:rsid w:val="00032493"/>
    <w:rsid w:val="00032736"/>
    <w:rsid w:val="00032E48"/>
    <w:rsid w:val="000330EE"/>
    <w:rsid w:val="000333E4"/>
    <w:rsid w:val="000336C6"/>
    <w:rsid w:val="00033DC0"/>
    <w:rsid w:val="00034951"/>
    <w:rsid w:val="00034AB9"/>
    <w:rsid w:val="00037BE9"/>
    <w:rsid w:val="00037C00"/>
    <w:rsid w:val="000406CC"/>
    <w:rsid w:val="000409C9"/>
    <w:rsid w:val="0004153F"/>
    <w:rsid w:val="00041D86"/>
    <w:rsid w:val="00042138"/>
    <w:rsid w:val="00042494"/>
    <w:rsid w:val="00042E74"/>
    <w:rsid w:val="00044CE5"/>
    <w:rsid w:val="00044D94"/>
    <w:rsid w:val="000469A4"/>
    <w:rsid w:val="00047D2F"/>
    <w:rsid w:val="0005053B"/>
    <w:rsid w:val="0005073C"/>
    <w:rsid w:val="00051821"/>
    <w:rsid w:val="000519DB"/>
    <w:rsid w:val="0005211E"/>
    <w:rsid w:val="00052183"/>
    <w:rsid w:val="000529B8"/>
    <w:rsid w:val="000533E5"/>
    <w:rsid w:val="0005398E"/>
    <w:rsid w:val="00053E6A"/>
    <w:rsid w:val="000543AE"/>
    <w:rsid w:val="00054682"/>
    <w:rsid w:val="0005484B"/>
    <w:rsid w:val="0005505E"/>
    <w:rsid w:val="00056273"/>
    <w:rsid w:val="0005650B"/>
    <w:rsid w:val="000573A6"/>
    <w:rsid w:val="00060AE4"/>
    <w:rsid w:val="00060E2F"/>
    <w:rsid w:val="00062015"/>
    <w:rsid w:val="00062D19"/>
    <w:rsid w:val="0006300F"/>
    <w:rsid w:val="0006415E"/>
    <w:rsid w:val="00064587"/>
    <w:rsid w:val="00065207"/>
    <w:rsid w:val="000654B1"/>
    <w:rsid w:val="00065AD4"/>
    <w:rsid w:val="00066409"/>
    <w:rsid w:val="0006663D"/>
    <w:rsid w:val="0006750D"/>
    <w:rsid w:val="00067595"/>
    <w:rsid w:val="00067724"/>
    <w:rsid w:val="0007010C"/>
    <w:rsid w:val="00071620"/>
    <w:rsid w:val="000721FB"/>
    <w:rsid w:val="000722B5"/>
    <w:rsid w:val="00072529"/>
    <w:rsid w:val="00072B19"/>
    <w:rsid w:val="00074FC6"/>
    <w:rsid w:val="0007549D"/>
    <w:rsid w:val="00075B79"/>
    <w:rsid w:val="00075C38"/>
    <w:rsid w:val="00076563"/>
    <w:rsid w:val="000765EB"/>
    <w:rsid w:val="00077420"/>
    <w:rsid w:val="00080AEF"/>
    <w:rsid w:val="00080D0D"/>
    <w:rsid w:val="000820B1"/>
    <w:rsid w:val="00082BDC"/>
    <w:rsid w:val="00083024"/>
    <w:rsid w:val="00083B20"/>
    <w:rsid w:val="00084067"/>
    <w:rsid w:val="000840EA"/>
    <w:rsid w:val="00084EC7"/>
    <w:rsid w:val="00084ED9"/>
    <w:rsid w:val="00085EB3"/>
    <w:rsid w:val="00086226"/>
    <w:rsid w:val="00086DD2"/>
    <w:rsid w:val="000870BF"/>
    <w:rsid w:val="00087CCC"/>
    <w:rsid w:val="00090184"/>
    <w:rsid w:val="00090909"/>
    <w:rsid w:val="00090C14"/>
    <w:rsid w:val="00090CF7"/>
    <w:rsid w:val="00090DE6"/>
    <w:rsid w:val="000911AF"/>
    <w:rsid w:val="000919CB"/>
    <w:rsid w:val="00092949"/>
    <w:rsid w:val="00092F37"/>
    <w:rsid w:val="00093262"/>
    <w:rsid w:val="000938AE"/>
    <w:rsid w:val="000955EC"/>
    <w:rsid w:val="00096BA4"/>
    <w:rsid w:val="00097193"/>
    <w:rsid w:val="000A27E7"/>
    <w:rsid w:val="000A2F50"/>
    <w:rsid w:val="000A3795"/>
    <w:rsid w:val="000A448C"/>
    <w:rsid w:val="000A49BF"/>
    <w:rsid w:val="000A4E9F"/>
    <w:rsid w:val="000A5F9B"/>
    <w:rsid w:val="000A687B"/>
    <w:rsid w:val="000A743A"/>
    <w:rsid w:val="000B01E9"/>
    <w:rsid w:val="000B05B4"/>
    <w:rsid w:val="000B08C2"/>
    <w:rsid w:val="000B10B4"/>
    <w:rsid w:val="000B1FE9"/>
    <w:rsid w:val="000B3942"/>
    <w:rsid w:val="000B3F04"/>
    <w:rsid w:val="000B41A2"/>
    <w:rsid w:val="000B437C"/>
    <w:rsid w:val="000B6076"/>
    <w:rsid w:val="000B742C"/>
    <w:rsid w:val="000B7FBD"/>
    <w:rsid w:val="000C0782"/>
    <w:rsid w:val="000C13F9"/>
    <w:rsid w:val="000C17DE"/>
    <w:rsid w:val="000C243C"/>
    <w:rsid w:val="000C2558"/>
    <w:rsid w:val="000C3447"/>
    <w:rsid w:val="000C46A1"/>
    <w:rsid w:val="000C4913"/>
    <w:rsid w:val="000C6DE1"/>
    <w:rsid w:val="000C76E6"/>
    <w:rsid w:val="000D02BD"/>
    <w:rsid w:val="000D05E4"/>
    <w:rsid w:val="000D07E0"/>
    <w:rsid w:val="000D1C7B"/>
    <w:rsid w:val="000D22B4"/>
    <w:rsid w:val="000D2CD8"/>
    <w:rsid w:val="000D319D"/>
    <w:rsid w:val="000D3225"/>
    <w:rsid w:val="000D33DC"/>
    <w:rsid w:val="000D6A18"/>
    <w:rsid w:val="000D789F"/>
    <w:rsid w:val="000E03A1"/>
    <w:rsid w:val="000E102E"/>
    <w:rsid w:val="000E1163"/>
    <w:rsid w:val="000E148F"/>
    <w:rsid w:val="000E320A"/>
    <w:rsid w:val="000E395B"/>
    <w:rsid w:val="000E3D62"/>
    <w:rsid w:val="000E46F8"/>
    <w:rsid w:val="000E4AC3"/>
    <w:rsid w:val="000E63F1"/>
    <w:rsid w:val="000E6D7F"/>
    <w:rsid w:val="000E6EF1"/>
    <w:rsid w:val="000E71A1"/>
    <w:rsid w:val="000F050C"/>
    <w:rsid w:val="000F0650"/>
    <w:rsid w:val="000F090B"/>
    <w:rsid w:val="000F1FCE"/>
    <w:rsid w:val="000F2104"/>
    <w:rsid w:val="000F3379"/>
    <w:rsid w:val="000F43B9"/>
    <w:rsid w:val="000F4C3B"/>
    <w:rsid w:val="000F4FD6"/>
    <w:rsid w:val="000F5651"/>
    <w:rsid w:val="000F5B6F"/>
    <w:rsid w:val="000F6A09"/>
    <w:rsid w:val="000F72FE"/>
    <w:rsid w:val="000F77CA"/>
    <w:rsid w:val="00100459"/>
    <w:rsid w:val="00100637"/>
    <w:rsid w:val="00101ADC"/>
    <w:rsid w:val="00101C01"/>
    <w:rsid w:val="00102E72"/>
    <w:rsid w:val="001036BA"/>
    <w:rsid w:val="00103905"/>
    <w:rsid w:val="00103DE9"/>
    <w:rsid w:val="00104BE8"/>
    <w:rsid w:val="0010551E"/>
    <w:rsid w:val="00105823"/>
    <w:rsid w:val="0010595D"/>
    <w:rsid w:val="0010602A"/>
    <w:rsid w:val="00106D0E"/>
    <w:rsid w:val="00106E84"/>
    <w:rsid w:val="00106F66"/>
    <w:rsid w:val="00106F8D"/>
    <w:rsid w:val="00107007"/>
    <w:rsid w:val="001076F7"/>
    <w:rsid w:val="001079F3"/>
    <w:rsid w:val="00111348"/>
    <w:rsid w:val="001123B2"/>
    <w:rsid w:val="00112EB7"/>
    <w:rsid w:val="00114B01"/>
    <w:rsid w:val="00114B7C"/>
    <w:rsid w:val="001155D1"/>
    <w:rsid w:val="00115990"/>
    <w:rsid w:val="001160CC"/>
    <w:rsid w:val="0011745C"/>
    <w:rsid w:val="00117CE5"/>
    <w:rsid w:val="00120522"/>
    <w:rsid w:val="00120649"/>
    <w:rsid w:val="001225C7"/>
    <w:rsid w:val="0012328B"/>
    <w:rsid w:val="00123407"/>
    <w:rsid w:val="001266D7"/>
    <w:rsid w:val="00126AE4"/>
    <w:rsid w:val="00126C03"/>
    <w:rsid w:val="00127040"/>
    <w:rsid w:val="001278F4"/>
    <w:rsid w:val="00127EC8"/>
    <w:rsid w:val="00130025"/>
    <w:rsid w:val="0013289C"/>
    <w:rsid w:val="00133748"/>
    <w:rsid w:val="00134165"/>
    <w:rsid w:val="00134CF6"/>
    <w:rsid w:val="00135487"/>
    <w:rsid w:val="00135D03"/>
    <w:rsid w:val="00135F6A"/>
    <w:rsid w:val="001365CB"/>
    <w:rsid w:val="00137152"/>
    <w:rsid w:val="001400FD"/>
    <w:rsid w:val="00141595"/>
    <w:rsid w:val="00141846"/>
    <w:rsid w:val="00142770"/>
    <w:rsid w:val="00142953"/>
    <w:rsid w:val="0014360E"/>
    <w:rsid w:val="00143EB5"/>
    <w:rsid w:val="00144536"/>
    <w:rsid w:val="00144591"/>
    <w:rsid w:val="001445E0"/>
    <w:rsid w:val="00144863"/>
    <w:rsid w:val="0014684B"/>
    <w:rsid w:val="00146A48"/>
    <w:rsid w:val="00146B75"/>
    <w:rsid w:val="00146D4D"/>
    <w:rsid w:val="001472CB"/>
    <w:rsid w:val="00147BF7"/>
    <w:rsid w:val="001504C3"/>
    <w:rsid w:val="00150552"/>
    <w:rsid w:val="00150D55"/>
    <w:rsid w:val="00151198"/>
    <w:rsid w:val="00151628"/>
    <w:rsid w:val="00152E3B"/>
    <w:rsid w:val="00153122"/>
    <w:rsid w:val="001533FD"/>
    <w:rsid w:val="00153D87"/>
    <w:rsid w:val="00154234"/>
    <w:rsid w:val="0015484D"/>
    <w:rsid w:val="00155838"/>
    <w:rsid w:val="00160C2E"/>
    <w:rsid w:val="00161B79"/>
    <w:rsid w:val="00162100"/>
    <w:rsid w:val="001621C9"/>
    <w:rsid w:val="001628CF"/>
    <w:rsid w:val="00162FC0"/>
    <w:rsid w:val="001639BA"/>
    <w:rsid w:val="00164D07"/>
    <w:rsid w:val="00164EE9"/>
    <w:rsid w:val="001650D6"/>
    <w:rsid w:val="0016568C"/>
    <w:rsid w:val="0016685E"/>
    <w:rsid w:val="00166871"/>
    <w:rsid w:val="00166D7C"/>
    <w:rsid w:val="00166F6D"/>
    <w:rsid w:val="00167C6C"/>
    <w:rsid w:val="00170469"/>
    <w:rsid w:val="001705A4"/>
    <w:rsid w:val="00170B08"/>
    <w:rsid w:val="00172E39"/>
    <w:rsid w:val="00172F30"/>
    <w:rsid w:val="0017302D"/>
    <w:rsid w:val="00174741"/>
    <w:rsid w:val="00174944"/>
    <w:rsid w:val="00175E8C"/>
    <w:rsid w:val="00176227"/>
    <w:rsid w:val="00177013"/>
    <w:rsid w:val="001776A8"/>
    <w:rsid w:val="00177A2C"/>
    <w:rsid w:val="00180E9C"/>
    <w:rsid w:val="0018223F"/>
    <w:rsid w:val="00183087"/>
    <w:rsid w:val="001835D8"/>
    <w:rsid w:val="001837BD"/>
    <w:rsid w:val="00184501"/>
    <w:rsid w:val="001849F0"/>
    <w:rsid w:val="00184B17"/>
    <w:rsid w:val="00184BC5"/>
    <w:rsid w:val="00185206"/>
    <w:rsid w:val="00185E53"/>
    <w:rsid w:val="00186410"/>
    <w:rsid w:val="00186AB9"/>
    <w:rsid w:val="00186D14"/>
    <w:rsid w:val="0018733C"/>
    <w:rsid w:val="0018738F"/>
    <w:rsid w:val="00187A2C"/>
    <w:rsid w:val="00190021"/>
    <w:rsid w:val="00190CA1"/>
    <w:rsid w:val="00190E9A"/>
    <w:rsid w:val="00191415"/>
    <w:rsid w:val="001914A8"/>
    <w:rsid w:val="001914D6"/>
    <w:rsid w:val="001917B5"/>
    <w:rsid w:val="00191A47"/>
    <w:rsid w:val="001925DC"/>
    <w:rsid w:val="00193360"/>
    <w:rsid w:val="00194D46"/>
    <w:rsid w:val="00194E90"/>
    <w:rsid w:val="0019563B"/>
    <w:rsid w:val="00195ADA"/>
    <w:rsid w:val="00196787"/>
    <w:rsid w:val="0019707D"/>
    <w:rsid w:val="0019769E"/>
    <w:rsid w:val="001A1344"/>
    <w:rsid w:val="001A1E8C"/>
    <w:rsid w:val="001A2490"/>
    <w:rsid w:val="001A3033"/>
    <w:rsid w:val="001A355C"/>
    <w:rsid w:val="001A39A6"/>
    <w:rsid w:val="001A3F4E"/>
    <w:rsid w:val="001A4D82"/>
    <w:rsid w:val="001A4E54"/>
    <w:rsid w:val="001A5006"/>
    <w:rsid w:val="001A5C60"/>
    <w:rsid w:val="001A60DD"/>
    <w:rsid w:val="001A6197"/>
    <w:rsid w:val="001A6C42"/>
    <w:rsid w:val="001A71B8"/>
    <w:rsid w:val="001B0471"/>
    <w:rsid w:val="001B060C"/>
    <w:rsid w:val="001B1199"/>
    <w:rsid w:val="001B1A78"/>
    <w:rsid w:val="001B2282"/>
    <w:rsid w:val="001B2DCA"/>
    <w:rsid w:val="001B34DE"/>
    <w:rsid w:val="001B36C4"/>
    <w:rsid w:val="001B39DC"/>
    <w:rsid w:val="001B4363"/>
    <w:rsid w:val="001B45F7"/>
    <w:rsid w:val="001B5483"/>
    <w:rsid w:val="001B578C"/>
    <w:rsid w:val="001B5F48"/>
    <w:rsid w:val="001B69A3"/>
    <w:rsid w:val="001B6B7E"/>
    <w:rsid w:val="001B7180"/>
    <w:rsid w:val="001B7B48"/>
    <w:rsid w:val="001B7E19"/>
    <w:rsid w:val="001C1011"/>
    <w:rsid w:val="001C122F"/>
    <w:rsid w:val="001C1430"/>
    <w:rsid w:val="001C1BF5"/>
    <w:rsid w:val="001C1FA0"/>
    <w:rsid w:val="001C1FC8"/>
    <w:rsid w:val="001C29B1"/>
    <w:rsid w:val="001C4441"/>
    <w:rsid w:val="001C462D"/>
    <w:rsid w:val="001C56AF"/>
    <w:rsid w:val="001C59D9"/>
    <w:rsid w:val="001C5AE9"/>
    <w:rsid w:val="001C63E6"/>
    <w:rsid w:val="001C67FC"/>
    <w:rsid w:val="001D0F52"/>
    <w:rsid w:val="001D16BF"/>
    <w:rsid w:val="001D1B84"/>
    <w:rsid w:val="001D1EE7"/>
    <w:rsid w:val="001D21CB"/>
    <w:rsid w:val="001D2CD9"/>
    <w:rsid w:val="001D3194"/>
    <w:rsid w:val="001D3626"/>
    <w:rsid w:val="001D3752"/>
    <w:rsid w:val="001D3E48"/>
    <w:rsid w:val="001D48FC"/>
    <w:rsid w:val="001D4F3B"/>
    <w:rsid w:val="001D53AC"/>
    <w:rsid w:val="001D5F8F"/>
    <w:rsid w:val="001D6C1C"/>
    <w:rsid w:val="001E00CD"/>
    <w:rsid w:val="001E0CFF"/>
    <w:rsid w:val="001E1C8E"/>
    <w:rsid w:val="001E2887"/>
    <w:rsid w:val="001E45A2"/>
    <w:rsid w:val="001E4883"/>
    <w:rsid w:val="001E4D8E"/>
    <w:rsid w:val="001E50AC"/>
    <w:rsid w:val="001E56B0"/>
    <w:rsid w:val="001E5C8C"/>
    <w:rsid w:val="001E5E54"/>
    <w:rsid w:val="001E6361"/>
    <w:rsid w:val="001E6D4D"/>
    <w:rsid w:val="001E70FB"/>
    <w:rsid w:val="001E714B"/>
    <w:rsid w:val="001E784D"/>
    <w:rsid w:val="001E7B46"/>
    <w:rsid w:val="001E7E7B"/>
    <w:rsid w:val="001F054F"/>
    <w:rsid w:val="001F07D5"/>
    <w:rsid w:val="001F0B55"/>
    <w:rsid w:val="001F1488"/>
    <w:rsid w:val="001F1C5E"/>
    <w:rsid w:val="001F1FEB"/>
    <w:rsid w:val="001F2923"/>
    <w:rsid w:val="001F2CC0"/>
    <w:rsid w:val="001F35DC"/>
    <w:rsid w:val="001F4067"/>
    <w:rsid w:val="001F4563"/>
    <w:rsid w:val="001F4BF5"/>
    <w:rsid w:val="001F525E"/>
    <w:rsid w:val="001F6554"/>
    <w:rsid w:val="001F66E9"/>
    <w:rsid w:val="001F69F6"/>
    <w:rsid w:val="001F6CB5"/>
    <w:rsid w:val="001F6DA4"/>
    <w:rsid w:val="001F7692"/>
    <w:rsid w:val="001F7CC4"/>
    <w:rsid w:val="001F7F34"/>
    <w:rsid w:val="00200813"/>
    <w:rsid w:val="0020081C"/>
    <w:rsid w:val="002009DA"/>
    <w:rsid w:val="002014AC"/>
    <w:rsid w:val="00201FA2"/>
    <w:rsid w:val="002026A3"/>
    <w:rsid w:val="00203DE3"/>
    <w:rsid w:val="002055DB"/>
    <w:rsid w:val="002055E4"/>
    <w:rsid w:val="002058DF"/>
    <w:rsid w:val="00207B0D"/>
    <w:rsid w:val="00210020"/>
    <w:rsid w:val="00210808"/>
    <w:rsid w:val="00210F7D"/>
    <w:rsid w:val="0021279B"/>
    <w:rsid w:val="002128EB"/>
    <w:rsid w:val="00212B99"/>
    <w:rsid w:val="00214194"/>
    <w:rsid w:val="002145B9"/>
    <w:rsid w:val="002149EF"/>
    <w:rsid w:val="002152F4"/>
    <w:rsid w:val="00215C37"/>
    <w:rsid w:val="002162E0"/>
    <w:rsid w:val="00216740"/>
    <w:rsid w:val="00216E40"/>
    <w:rsid w:val="00217CCC"/>
    <w:rsid w:val="00217E5D"/>
    <w:rsid w:val="002214FA"/>
    <w:rsid w:val="002221A7"/>
    <w:rsid w:val="002226E9"/>
    <w:rsid w:val="00222C62"/>
    <w:rsid w:val="00222E65"/>
    <w:rsid w:val="002236C0"/>
    <w:rsid w:val="002236D8"/>
    <w:rsid w:val="002242BB"/>
    <w:rsid w:val="0022466D"/>
    <w:rsid w:val="00225893"/>
    <w:rsid w:val="00225EDC"/>
    <w:rsid w:val="002266CE"/>
    <w:rsid w:val="002267AA"/>
    <w:rsid w:val="00226EB9"/>
    <w:rsid w:val="002301E9"/>
    <w:rsid w:val="00230211"/>
    <w:rsid w:val="00231335"/>
    <w:rsid w:val="00231CB3"/>
    <w:rsid w:val="002320C1"/>
    <w:rsid w:val="002322AE"/>
    <w:rsid w:val="002326E0"/>
    <w:rsid w:val="0023292C"/>
    <w:rsid w:val="00233160"/>
    <w:rsid w:val="002331A7"/>
    <w:rsid w:val="002331E2"/>
    <w:rsid w:val="0023332D"/>
    <w:rsid w:val="002341FE"/>
    <w:rsid w:val="002342AF"/>
    <w:rsid w:val="002354E2"/>
    <w:rsid w:val="00235A0B"/>
    <w:rsid w:val="00235B37"/>
    <w:rsid w:val="002364F7"/>
    <w:rsid w:val="002367E0"/>
    <w:rsid w:val="002400AF"/>
    <w:rsid w:val="002401AD"/>
    <w:rsid w:val="0024024F"/>
    <w:rsid w:val="0024171C"/>
    <w:rsid w:val="00241D1E"/>
    <w:rsid w:val="00241E5D"/>
    <w:rsid w:val="00242462"/>
    <w:rsid w:val="0024290E"/>
    <w:rsid w:val="00242F46"/>
    <w:rsid w:val="002442CB"/>
    <w:rsid w:val="0024483A"/>
    <w:rsid w:val="00245375"/>
    <w:rsid w:val="00245C57"/>
    <w:rsid w:val="00245C95"/>
    <w:rsid w:val="0024648E"/>
    <w:rsid w:val="002468D8"/>
    <w:rsid w:val="0025008A"/>
    <w:rsid w:val="00250AF8"/>
    <w:rsid w:val="00251E98"/>
    <w:rsid w:val="00253CCF"/>
    <w:rsid w:val="00254551"/>
    <w:rsid w:val="00256FF8"/>
    <w:rsid w:val="00262823"/>
    <w:rsid w:val="002628C3"/>
    <w:rsid w:val="00263592"/>
    <w:rsid w:val="002639D5"/>
    <w:rsid w:val="00263E5D"/>
    <w:rsid w:val="00264388"/>
    <w:rsid w:val="002643D8"/>
    <w:rsid w:val="002646B9"/>
    <w:rsid w:val="00264C89"/>
    <w:rsid w:val="00265C4E"/>
    <w:rsid w:val="002662E8"/>
    <w:rsid w:val="00266BCD"/>
    <w:rsid w:val="0026712C"/>
    <w:rsid w:val="0027027F"/>
    <w:rsid w:val="00271D84"/>
    <w:rsid w:val="002725FA"/>
    <w:rsid w:val="002745C8"/>
    <w:rsid w:val="0027463D"/>
    <w:rsid w:val="00274C71"/>
    <w:rsid w:val="00275E76"/>
    <w:rsid w:val="00275F1F"/>
    <w:rsid w:val="00276E2E"/>
    <w:rsid w:val="00276EB3"/>
    <w:rsid w:val="00277123"/>
    <w:rsid w:val="002774DE"/>
    <w:rsid w:val="00277E8A"/>
    <w:rsid w:val="00277F2A"/>
    <w:rsid w:val="00281E5A"/>
    <w:rsid w:val="002823F3"/>
    <w:rsid w:val="002824FA"/>
    <w:rsid w:val="00284523"/>
    <w:rsid w:val="002846B2"/>
    <w:rsid w:val="00286341"/>
    <w:rsid w:val="00286B2B"/>
    <w:rsid w:val="00286CFB"/>
    <w:rsid w:val="00287D29"/>
    <w:rsid w:val="0029019A"/>
    <w:rsid w:val="00290AB5"/>
    <w:rsid w:val="00290C2A"/>
    <w:rsid w:val="00291419"/>
    <w:rsid w:val="00291F9C"/>
    <w:rsid w:val="0029368A"/>
    <w:rsid w:val="002938C7"/>
    <w:rsid w:val="0029394B"/>
    <w:rsid w:val="00293A1C"/>
    <w:rsid w:val="00294C16"/>
    <w:rsid w:val="00294C2D"/>
    <w:rsid w:val="002966B3"/>
    <w:rsid w:val="00297810"/>
    <w:rsid w:val="002A008C"/>
    <w:rsid w:val="002A1597"/>
    <w:rsid w:val="002A170F"/>
    <w:rsid w:val="002A1867"/>
    <w:rsid w:val="002A2346"/>
    <w:rsid w:val="002A237B"/>
    <w:rsid w:val="002A3201"/>
    <w:rsid w:val="002A3B4A"/>
    <w:rsid w:val="002A4F59"/>
    <w:rsid w:val="002A5BEF"/>
    <w:rsid w:val="002A5EF4"/>
    <w:rsid w:val="002B0E0D"/>
    <w:rsid w:val="002B2DB4"/>
    <w:rsid w:val="002B2F06"/>
    <w:rsid w:val="002B342C"/>
    <w:rsid w:val="002B4ADA"/>
    <w:rsid w:val="002B5810"/>
    <w:rsid w:val="002B60BF"/>
    <w:rsid w:val="002B6831"/>
    <w:rsid w:val="002B6D72"/>
    <w:rsid w:val="002B76B5"/>
    <w:rsid w:val="002B7D1F"/>
    <w:rsid w:val="002C0899"/>
    <w:rsid w:val="002C2CCA"/>
    <w:rsid w:val="002C30D3"/>
    <w:rsid w:val="002C3367"/>
    <w:rsid w:val="002C38BE"/>
    <w:rsid w:val="002C4291"/>
    <w:rsid w:val="002C4FC9"/>
    <w:rsid w:val="002C5149"/>
    <w:rsid w:val="002C688B"/>
    <w:rsid w:val="002C68E0"/>
    <w:rsid w:val="002C6AF6"/>
    <w:rsid w:val="002C6FF7"/>
    <w:rsid w:val="002C7D3D"/>
    <w:rsid w:val="002D0067"/>
    <w:rsid w:val="002D045D"/>
    <w:rsid w:val="002D095A"/>
    <w:rsid w:val="002D16DB"/>
    <w:rsid w:val="002D39D5"/>
    <w:rsid w:val="002D3C18"/>
    <w:rsid w:val="002D457F"/>
    <w:rsid w:val="002D466D"/>
    <w:rsid w:val="002D4F87"/>
    <w:rsid w:val="002D5AE0"/>
    <w:rsid w:val="002D5E64"/>
    <w:rsid w:val="002D62C0"/>
    <w:rsid w:val="002D63EA"/>
    <w:rsid w:val="002D7BF2"/>
    <w:rsid w:val="002E0787"/>
    <w:rsid w:val="002E0937"/>
    <w:rsid w:val="002E1894"/>
    <w:rsid w:val="002E1AC2"/>
    <w:rsid w:val="002E35AA"/>
    <w:rsid w:val="002E459E"/>
    <w:rsid w:val="002E5650"/>
    <w:rsid w:val="002E5685"/>
    <w:rsid w:val="002E5767"/>
    <w:rsid w:val="002E7C99"/>
    <w:rsid w:val="002F0095"/>
    <w:rsid w:val="002F17F6"/>
    <w:rsid w:val="002F20EC"/>
    <w:rsid w:val="002F2856"/>
    <w:rsid w:val="002F2DC6"/>
    <w:rsid w:val="002F320B"/>
    <w:rsid w:val="002F3A3C"/>
    <w:rsid w:val="002F3D2A"/>
    <w:rsid w:val="002F4507"/>
    <w:rsid w:val="002F5B12"/>
    <w:rsid w:val="002F5E70"/>
    <w:rsid w:val="002F661A"/>
    <w:rsid w:val="002F66B8"/>
    <w:rsid w:val="002F6FD2"/>
    <w:rsid w:val="002F74ED"/>
    <w:rsid w:val="003011FB"/>
    <w:rsid w:val="0030199F"/>
    <w:rsid w:val="00302BA1"/>
    <w:rsid w:val="003037B8"/>
    <w:rsid w:val="00303C59"/>
    <w:rsid w:val="00303FA6"/>
    <w:rsid w:val="0030457A"/>
    <w:rsid w:val="00304B60"/>
    <w:rsid w:val="00304CB4"/>
    <w:rsid w:val="003055BD"/>
    <w:rsid w:val="00306D8C"/>
    <w:rsid w:val="00306D9B"/>
    <w:rsid w:val="0031007B"/>
    <w:rsid w:val="003100B9"/>
    <w:rsid w:val="00310794"/>
    <w:rsid w:val="003109D8"/>
    <w:rsid w:val="00310A7C"/>
    <w:rsid w:val="003112D2"/>
    <w:rsid w:val="00311447"/>
    <w:rsid w:val="003128C3"/>
    <w:rsid w:val="00312DAA"/>
    <w:rsid w:val="00315417"/>
    <w:rsid w:val="003159FA"/>
    <w:rsid w:val="00315D67"/>
    <w:rsid w:val="00315E76"/>
    <w:rsid w:val="00316BDE"/>
    <w:rsid w:val="00317132"/>
    <w:rsid w:val="00317A56"/>
    <w:rsid w:val="00317BBA"/>
    <w:rsid w:val="0032075A"/>
    <w:rsid w:val="00321861"/>
    <w:rsid w:val="00321AC3"/>
    <w:rsid w:val="00321B2E"/>
    <w:rsid w:val="00322DB1"/>
    <w:rsid w:val="00323BE1"/>
    <w:rsid w:val="00324AED"/>
    <w:rsid w:val="003302C0"/>
    <w:rsid w:val="003303C3"/>
    <w:rsid w:val="003314E4"/>
    <w:rsid w:val="00332456"/>
    <w:rsid w:val="00333576"/>
    <w:rsid w:val="00333B75"/>
    <w:rsid w:val="00333CC6"/>
    <w:rsid w:val="003349D5"/>
    <w:rsid w:val="00335678"/>
    <w:rsid w:val="0033649A"/>
    <w:rsid w:val="0033669C"/>
    <w:rsid w:val="003367C6"/>
    <w:rsid w:val="003368C7"/>
    <w:rsid w:val="00336BE6"/>
    <w:rsid w:val="0033760F"/>
    <w:rsid w:val="00337B1F"/>
    <w:rsid w:val="00337C13"/>
    <w:rsid w:val="00337C96"/>
    <w:rsid w:val="00340CE3"/>
    <w:rsid w:val="00340FE6"/>
    <w:rsid w:val="00342870"/>
    <w:rsid w:val="00343D32"/>
    <w:rsid w:val="00344CDB"/>
    <w:rsid w:val="00344E54"/>
    <w:rsid w:val="00345DB8"/>
    <w:rsid w:val="00345DDB"/>
    <w:rsid w:val="00346723"/>
    <w:rsid w:val="00347101"/>
    <w:rsid w:val="00347620"/>
    <w:rsid w:val="00347EE5"/>
    <w:rsid w:val="003507E4"/>
    <w:rsid w:val="003510D8"/>
    <w:rsid w:val="00352FC6"/>
    <w:rsid w:val="003537C5"/>
    <w:rsid w:val="00354009"/>
    <w:rsid w:val="00354D13"/>
    <w:rsid w:val="00354F79"/>
    <w:rsid w:val="00355176"/>
    <w:rsid w:val="0035584A"/>
    <w:rsid w:val="00355D1A"/>
    <w:rsid w:val="00356718"/>
    <w:rsid w:val="00357C2B"/>
    <w:rsid w:val="00360A10"/>
    <w:rsid w:val="00360BC9"/>
    <w:rsid w:val="0036265A"/>
    <w:rsid w:val="00362B01"/>
    <w:rsid w:val="003635D2"/>
    <w:rsid w:val="00364834"/>
    <w:rsid w:val="003648CA"/>
    <w:rsid w:val="00364DF3"/>
    <w:rsid w:val="0036683C"/>
    <w:rsid w:val="00366F2E"/>
    <w:rsid w:val="00371155"/>
    <w:rsid w:val="003720D9"/>
    <w:rsid w:val="003737B7"/>
    <w:rsid w:val="00373F3A"/>
    <w:rsid w:val="003742CC"/>
    <w:rsid w:val="00374755"/>
    <w:rsid w:val="00375129"/>
    <w:rsid w:val="00376B11"/>
    <w:rsid w:val="00376C6F"/>
    <w:rsid w:val="00376E5F"/>
    <w:rsid w:val="00377093"/>
    <w:rsid w:val="00377343"/>
    <w:rsid w:val="003778D7"/>
    <w:rsid w:val="00377B3A"/>
    <w:rsid w:val="00377B7D"/>
    <w:rsid w:val="00380289"/>
    <w:rsid w:val="00380D16"/>
    <w:rsid w:val="00381CDC"/>
    <w:rsid w:val="00382285"/>
    <w:rsid w:val="003825F3"/>
    <w:rsid w:val="003827FD"/>
    <w:rsid w:val="0038291D"/>
    <w:rsid w:val="00383223"/>
    <w:rsid w:val="0038466E"/>
    <w:rsid w:val="00385BCF"/>
    <w:rsid w:val="00387F56"/>
    <w:rsid w:val="00390B51"/>
    <w:rsid w:val="00390CF6"/>
    <w:rsid w:val="00390DED"/>
    <w:rsid w:val="00390FC3"/>
    <w:rsid w:val="00391174"/>
    <w:rsid w:val="0039183E"/>
    <w:rsid w:val="0039284F"/>
    <w:rsid w:val="003928B7"/>
    <w:rsid w:val="00392BB8"/>
    <w:rsid w:val="003931C0"/>
    <w:rsid w:val="00394123"/>
    <w:rsid w:val="00394570"/>
    <w:rsid w:val="003948D6"/>
    <w:rsid w:val="00394C00"/>
    <w:rsid w:val="00395D24"/>
    <w:rsid w:val="0039657D"/>
    <w:rsid w:val="003A04E1"/>
    <w:rsid w:val="003A0736"/>
    <w:rsid w:val="003A0BF2"/>
    <w:rsid w:val="003A14FB"/>
    <w:rsid w:val="003A2039"/>
    <w:rsid w:val="003A2E55"/>
    <w:rsid w:val="003A3180"/>
    <w:rsid w:val="003A395F"/>
    <w:rsid w:val="003A3DFE"/>
    <w:rsid w:val="003A422C"/>
    <w:rsid w:val="003A4311"/>
    <w:rsid w:val="003A4A8B"/>
    <w:rsid w:val="003A637F"/>
    <w:rsid w:val="003A67CC"/>
    <w:rsid w:val="003A748D"/>
    <w:rsid w:val="003A797E"/>
    <w:rsid w:val="003A7B4C"/>
    <w:rsid w:val="003A7FFB"/>
    <w:rsid w:val="003B09FC"/>
    <w:rsid w:val="003B13D9"/>
    <w:rsid w:val="003B1745"/>
    <w:rsid w:val="003B2128"/>
    <w:rsid w:val="003B26E8"/>
    <w:rsid w:val="003B3847"/>
    <w:rsid w:val="003B3A9F"/>
    <w:rsid w:val="003B4343"/>
    <w:rsid w:val="003B451A"/>
    <w:rsid w:val="003B5423"/>
    <w:rsid w:val="003B72C0"/>
    <w:rsid w:val="003B7528"/>
    <w:rsid w:val="003C0571"/>
    <w:rsid w:val="003C07BA"/>
    <w:rsid w:val="003C1386"/>
    <w:rsid w:val="003C2268"/>
    <w:rsid w:val="003C263E"/>
    <w:rsid w:val="003C30AB"/>
    <w:rsid w:val="003C3928"/>
    <w:rsid w:val="003C6146"/>
    <w:rsid w:val="003C62DC"/>
    <w:rsid w:val="003C694C"/>
    <w:rsid w:val="003C6E17"/>
    <w:rsid w:val="003C7B62"/>
    <w:rsid w:val="003D090A"/>
    <w:rsid w:val="003D0A06"/>
    <w:rsid w:val="003D0A93"/>
    <w:rsid w:val="003D0B34"/>
    <w:rsid w:val="003D0FB3"/>
    <w:rsid w:val="003D15CD"/>
    <w:rsid w:val="003D1860"/>
    <w:rsid w:val="003D1EB4"/>
    <w:rsid w:val="003D204F"/>
    <w:rsid w:val="003D2A46"/>
    <w:rsid w:val="003E1E1A"/>
    <w:rsid w:val="003E21B3"/>
    <w:rsid w:val="003E3BE8"/>
    <w:rsid w:val="003E3D3F"/>
    <w:rsid w:val="003E44F4"/>
    <w:rsid w:val="003E4C41"/>
    <w:rsid w:val="003E5CD5"/>
    <w:rsid w:val="003E5EBB"/>
    <w:rsid w:val="003E5EBC"/>
    <w:rsid w:val="003E713E"/>
    <w:rsid w:val="003E741F"/>
    <w:rsid w:val="003E7D57"/>
    <w:rsid w:val="003E7D85"/>
    <w:rsid w:val="003F0D02"/>
    <w:rsid w:val="003F29CA"/>
    <w:rsid w:val="003F2C59"/>
    <w:rsid w:val="003F368B"/>
    <w:rsid w:val="003F4100"/>
    <w:rsid w:val="003F4921"/>
    <w:rsid w:val="003F4DF0"/>
    <w:rsid w:val="003F5870"/>
    <w:rsid w:val="003F66A2"/>
    <w:rsid w:val="003F726A"/>
    <w:rsid w:val="003F7E1D"/>
    <w:rsid w:val="0040031D"/>
    <w:rsid w:val="004012EA"/>
    <w:rsid w:val="0040183F"/>
    <w:rsid w:val="00401A47"/>
    <w:rsid w:val="00402F70"/>
    <w:rsid w:val="00403596"/>
    <w:rsid w:val="00403E32"/>
    <w:rsid w:val="00403F92"/>
    <w:rsid w:val="00404378"/>
    <w:rsid w:val="00404475"/>
    <w:rsid w:val="00404DB6"/>
    <w:rsid w:val="00404E89"/>
    <w:rsid w:val="004054B3"/>
    <w:rsid w:val="004057D4"/>
    <w:rsid w:val="00405F5D"/>
    <w:rsid w:val="00406084"/>
    <w:rsid w:val="00406685"/>
    <w:rsid w:val="004078B1"/>
    <w:rsid w:val="004102D1"/>
    <w:rsid w:val="00410828"/>
    <w:rsid w:val="00410851"/>
    <w:rsid w:val="004113F6"/>
    <w:rsid w:val="00411B2E"/>
    <w:rsid w:val="00411BDC"/>
    <w:rsid w:val="0041214F"/>
    <w:rsid w:val="0041249C"/>
    <w:rsid w:val="004125EE"/>
    <w:rsid w:val="0041300A"/>
    <w:rsid w:val="00413865"/>
    <w:rsid w:val="00414613"/>
    <w:rsid w:val="00414987"/>
    <w:rsid w:val="00414EAA"/>
    <w:rsid w:val="00415244"/>
    <w:rsid w:val="00416241"/>
    <w:rsid w:val="0041669C"/>
    <w:rsid w:val="004175AE"/>
    <w:rsid w:val="00417CD7"/>
    <w:rsid w:val="00417FEB"/>
    <w:rsid w:val="004205BE"/>
    <w:rsid w:val="004207AF"/>
    <w:rsid w:val="00420E32"/>
    <w:rsid w:val="004215F6"/>
    <w:rsid w:val="00422042"/>
    <w:rsid w:val="004221C5"/>
    <w:rsid w:val="00422221"/>
    <w:rsid w:val="004229EA"/>
    <w:rsid w:val="00423CB9"/>
    <w:rsid w:val="00424471"/>
    <w:rsid w:val="00425496"/>
    <w:rsid w:val="0042574D"/>
    <w:rsid w:val="004258DD"/>
    <w:rsid w:val="00426BA8"/>
    <w:rsid w:val="00426C96"/>
    <w:rsid w:val="00427559"/>
    <w:rsid w:val="00427A87"/>
    <w:rsid w:val="0043037F"/>
    <w:rsid w:val="004304F7"/>
    <w:rsid w:val="00430D12"/>
    <w:rsid w:val="004312C5"/>
    <w:rsid w:val="00431C8D"/>
    <w:rsid w:val="00431DC1"/>
    <w:rsid w:val="00432182"/>
    <w:rsid w:val="00433506"/>
    <w:rsid w:val="00433BED"/>
    <w:rsid w:val="00434D7F"/>
    <w:rsid w:val="0043525F"/>
    <w:rsid w:val="00436714"/>
    <w:rsid w:val="00437619"/>
    <w:rsid w:val="004404F2"/>
    <w:rsid w:val="00440735"/>
    <w:rsid w:val="00441F53"/>
    <w:rsid w:val="004420CE"/>
    <w:rsid w:val="0044215A"/>
    <w:rsid w:val="00442179"/>
    <w:rsid w:val="004429EE"/>
    <w:rsid w:val="00443C43"/>
    <w:rsid w:val="004443B9"/>
    <w:rsid w:val="00444613"/>
    <w:rsid w:val="00444E12"/>
    <w:rsid w:val="00445A73"/>
    <w:rsid w:val="0044794C"/>
    <w:rsid w:val="004502C7"/>
    <w:rsid w:val="004515C1"/>
    <w:rsid w:val="00451BCE"/>
    <w:rsid w:val="00451E82"/>
    <w:rsid w:val="00453887"/>
    <w:rsid w:val="004538F1"/>
    <w:rsid w:val="00453BDF"/>
    <w:rsid w:val="0045469A"/>
    <w:rsid w:val="00454863"/>
    <w:rsid w:val="00456AFC"/>
    <w:rsid w:val="004570EB"/>
    <w:rsid w:val="0045739A"/>
    <w:rsid w:val="00457668"/>
    <w:rsid w:val="00457DAE"/>
    <w:rsid w:val="00460399"/>
    <w:rsid w:val="004624F1"/>
    <w:rsid w:val="004640F2"/>
    <w:rsid w:val="00465CC2"/>
    <w:rsid w:val="00465CEF"/>
    <w:rsid w:val="0047037E"/>
    <w:rsid w:val="004705A9"/>
    <w:rsid w:val="00472351"/>
    <w:rsid w:val="0047274B"/>
    <w:rsid w:val="00473000"/>
    <w:rsid w:val="004743C1"/>
    <w:rsid w:val="004749F1"/>
    <w:rsid w:val="0047529F"/>
    <w:rsid w:val="004752C6"/>
    <w:rsid w:val="00476428"/>
    <w:rsid w:val="00477A0A"/>
    <w:rsid w:val="00477DCD"/>
    <w:rsid w:val="004802E7"/>
    <w:rsid w:val="004810F4"/>
    <w:rsid w:val="004816B9"/>
    <w:rsid w:val="00481EA2"/>
    <w:rsid w:val="00482E20"/>
    <w:rsid w:val="00482EFB"/>
    <w:rsid w:val="0048348A"/>
    <w:rsid w:val="004836D2"/>
    <w:rsid w:val="00483AF3"/>
    <w:rsid w:val="00483B71"/>
    <w:rsid w:val="00484758"/>
    <w:rsid w:val="004870B4"/>
    <w:rsid w:val="004875F0"/>
    <w:rsid w:val="004902B6"/>
    <w:rsid w:val="00491705"/>
    <w:rsid w:val="0049182A"/>
    <w:rsid w:val="00491B5A"/>
    <w:rsid w:val="004921DE"/>
    <w:rsid w:val="0049232C"/>
    <w:rsid w:val="004932D7"/>
    <w:rsid w:val="0049377A"/>
    <w:rsid w:val="0049421D"/>
    <w:rsid w:val="0049452A"/>
    <w:rsid w:val="00496C35"/>
    <w:rsid w:val="00496EB8"/>
    <w:rsid w:val="00496F46"/>
    <w:rsid w:val="00496FFF"/>
    <w:rsid w:val="00497C37"/>
    <w:rsid w:val="00497C9A"/>
    <w:rsid w:val="004A1F03"/>
    <w:rsid w:val="004A2AB0"/>
    <w:rsid w:val="004A2DB1"/>
    <w:rsid w:val="004A3B01"/>
    <w:rsid w:val="004A3CC2"/>
    <w:rsid w:val="004A41DB"/>
    <w:rsid w:val="004A50F9"/>
    <w:rsid w:val="004A5F7A"/>
    <w:rsid w:val="004A5F91"/>
    <w:rsid w:val="004A6437"/>
    <w:rsid w:val="004A6F75"/>
    <w:rsid w:val="004A736D"/>
    <w:rsid w:val="004B0290"/>
    <w:rsid w:val="004B09FD"/>
    <w:rsid w:val="004B1114"/>
    <w:rsid w:val="004B12E9"/>
    <w:rsid w:val="004B1305"/>
    <w:rsid w:val="004B1500"/>
    <w:rsid w:val="004B179E"/>
    <w:rsid w:val="004B2C7A"/>
    <w:rsid w:val="004B3128"/>
    <w:rsid w:val="004B3422"/>
    <w:rsid w:val="004B38D1"/>
    <w:rsid w:val="004B4D0F"/>
    <w:rsid w:val="004B5945"/>
    <w:rsid w:val="004B5F4D"/>
    <w:rsid w:val="004B636D"/>
    <w:rsid w:val="004B6A5F"/>
    <w:rsid w:val="004B7E8A"/>
    <w:rsid w:val="004C0C38"/>
    <w:rsid w:val="004C0CC5"/>
    <w:rsid w:val="004C19AF"/>
    <w:rsid w:val="004C1E94"/>
    <w:rsid w:val="004C23AF"/>
    <w:rsid w:val="004C23B1"/>
    <w:rsid w:val="004C25CE"/>
    <w:rsid w:val="004C298F"/>
    <w:rsid w:val="004C2DD4"/>
    <w:rsid w:val="004C2E29"/>
    <w:rsid w:val="004C3433"/>
    <w:rsid w:val="004C46DC"/>
    <w:rsid w:val="004C4DCC"/>
    <w:rsid w:val="004C530E"/>
    <w:rsid w:val="004C5432"/>
    <w:rsid w:val="004C565D"/>
    <w:rsid w:val="004C56B4"/>
    <w:rsid w:val="004C5BA8"/>
    <w:rsid w:val="004C6D14"/>
    <w:rsid w:val="004C74B9"/>
    <w:rsid w:val="004C78DC"/>
    <w:rsid w:val="004C7A39"/>
    <w:rsid w:val="004D0462"/>
    <w:rsid w:val="004D10EE"/>
    <w:rsid w:val="004D193D"/>
    <w:rsid w:val="004D1B70"/>
    <w:rsid w:val="004D26D8"/>
    <w:rsid w:val="004D4C81"/>
    <w:rsid w:val="004D4DC0"/>
    <w:rsid w:val="004D5A98"/>
    <w:rsid w:val="004D6257"/>
    <w:rsid w:val="004D736A"/>
    <w:rsid w:val="004D767A"/>
    <w:rsid w:val="004D7A77"/>
    <w:rsid w:val="004D7BEA"/>
    <w:rsid w:val="004D7D45"/>
    <w:rsid w:val="004E065B"/>
    <w:rsid w:val="004E3C15"/>
    <w:rsid w:val="004E47B0"/>
    <w:rsid w:val="004E4C85"/>
    <w:rsid w:val="004E6707"/>
    <w:rsid w:val="004E6AC2"/>
    <w:rsid w:val="004E6DE7"/>
    <w:rsid w:val="004F06B9"/>
    <w:rsid w:val="004F0853"/>
    <w:rsid w:val="004F0A11"/>
    <w:rsid w:val="004F131E"/>
    <w:rsid w:val="004F19C9"/>
    <w:rsid w:val="004F1DBD"/>
    <w:rsid w:val="004F1DFE"/>
    <w:rsid w:val="004F21A1"/>
    <w:rsid w:val="004F373F"/>
    <w:rsid w:val="004F4757"/>
    <w:rsid w:val="004F59AD"/>
    <w:rsid w:val="004F5A9A"/>
    <w:rsid w:val="004F5EA6"/>
    <w:rsid w:val="004F6124"/>
    <w:rsid w:val="004F62A7"/>
    <w:rsid w:val="004F6F9F"/>
    <w:rsid w:val="004F7597"/>
    <w:rsid w:val="004F7758"/>
    <w:rsid w:val="004F7DB7"/>
    <w:rsid w:val="00501324"/>
    <w:rsid w:val="00501584"/>
    <w:rsid w:val="0050211D"/>
    <w:rsid w:val="00502C69"/>
    <w:rsid w:val="00502D6D"/>
    <w:rsid w:val="0050374E"/>
    <w:rsid w:val="00504978"/>
    <w:rsid w:val="0050513E"/>
    <w:rsid w:val="00505F48"/>
    <w:rsid w:val="00506F14"/>
    <w:rsid w:val="00507CAB"/>
    <w:rsid w:val="00507F24"/>
    <w:rsid w:val="00507F88"/>
    <w:rsid w:val="0051141F"/>
    <w:rsid w:val="0051198B"/>
    <w:rsid w:val="00511EF6"/>
    <w:rsid w:val="005136F4"/>
    <w:rsid w:val="0051456F"/>
    <w:rsid w:val="005146BA"/>
    <w:rsid w:val="005155F6"/>
    <w:rsid w:val="00515BAF"/>
    <w:rsid w:val="005171FB"/>
    <w:rsid w:val="00517FBE"/>
    <w:rsid w:val="0052069D"/>
    <w:rsid w:val="00520E23"/>
    <w:rsid w:val="00520EB7"/>
    <w:rsid w:val="005216C8"/>
    <w:rsid w:val="00521976"/>
    <w:rsid w:val="00521998"/>
    <w:rsid w:val="00522110"/>
    <w:rsid w:val="005225C0"/>
    <w:rsid w:val="00522D87"/>
    <w:rsid w:val="00522F37"/>
    <w:rsid w:val="00524273"/>
    <w:rsid w:val="005243BA"/>
    <w:rsid w:val="00524B80"/>
    <w:rsid w:val="00525B6D"/>
    <w:rsid w:val="00527FF1"/>
    <w:rsid w:val="00530485"/>
    <w:rsid w:val="0053070A"/>
    <w:rsid w:val="00531236"/>
    <w:rsid w:val="00531386"/>
    <w:rsid w:val="00531D34"/>
    <w:rsid w:val="005326FA"/>
    <w:rsid w:val="00532B45"/>
    <w:rsid w:val="00533C78"/>
    <w:rsid w:val="00534410"/>
    <w:rsid w:val="00535180"/>
    <w:rsid w:val="005360C0"/>
    <w:rsid w:val="005365AD"/>
    <w:rsid w:val="00536DC6"/>
    <w:rsid w:val="00537D56"/>
    <w:rsid w:val="0054126A"/>
    <w:rsid w:val="00541B59"/>
    <w:rsid w:val="00542888"/>
    <w:rsid w:val="0054344A"/>
    <w:rsid w:val="00543B3F"/>
    <w:rsid w:val="00544112"/>
    <w:rsid w:val="00544CEC"/>
    <w:rsid w:val="005450CF"/>
    <w:rsid w:val="00545988"/>
    <w:rsid w:val="00545AF5"/>
    <w:rsid w:val="00551B41"/>
    <w:rsid w:val="00552936"/>
    <w:rsid w:val="00552D06"/>
    <w:rsid w:val="00553249"/>
    <w:rsid w:val="00553698"/>
    <w:rsid w:val="00553F29"/>
    <w:rsid w:val="00556F14"/>
    <w:rsid w:val="00557152"/>
    <w:rsid w:val="005618AC"/>
    <w:rsid w:val="0056327D"/>
    <w:rsid w:val="00563AD5"/>
    <w:rsid w:val="00563D3C"/>
    <w:rsid w:val="00564910"/>
    <w:rsid w:val="00564BD0"/>
    <w:rsid w:val="00565994"/>
    <w:rsid w:val="00566DF3"/>
    <w:rsid w:val="00567C4B"/>
    <w:rsid w:val="00570DC6"/>
    <w:rsid w:val="0057224F"/>
    <w:rsid w:val="005726FC"/>
    <w:rsid w:val="00572810"/>
    <w:rsid w:val="00573B37"/>
    <w:rsid w:val="0057467F"/>
    <w:rsid w:val="00574CB9"/>
    <w:rsid w:val="00574DF9"/>
    <w:rsid w:val="00574F12"/>
    <w:rsid w:val="00575F70"/>
    <w:rsid w:val="005768FB"/>
    <w:rsid w:val="00577E49"/>
    <w:rsid w:val="00580321"/>
    <w:rsid w:val="00580D07"/>
    <w:rsid w:val="00581379"/>
    <w:rsid w:val="0058168D"/>
    <w:rsid w:val="005819C6"/>
    <w:rsid w:val="00581B40"/>
    <w:rsid w:val="00581C29"/>
    <w:rsid w:val="00581CC7"/>
    <w:rsid w:val="005821FF"/>
    <w:rsid w:val="00582457"/>
    <w:rsid w:val="0058259D"/>
    <w:rsid w:val="00582ECE"/>
    <w:rsid w:val="0058363B"/>
    <w:rsid w:val="00584C38"/>
    <w:rsid w:val="005857B8"/>
    <w:rsid w:val="00586C81"/>
    <w:rsid w:val="00587407"/>
    <w:rsid w:val="00587D0C"/>
    <w:rsid w:val="00587EB2"/>
    <w:rsid w:val="005916B5"/>
    <w:rsid w:val="00594493"/>
    <w:rsid w:val="00595135"/>
    <w:rsid w:val="00595278"/>
    <w:rsid w:val="00596F2B"/>
    <w:rsid w:val="0059703A"/>
    <w:rsid w:val="00597F0E"/>
    <w:rsid w:val="005A06CD"/>
    <w:rsid w:val="005A08DB"/>
    <w:rsid w:val="005A0D86"/>
    <w:rsid w:val="005A18B9"/>
    <w:rsid w:val="005A2DE9"/>
    <w:rsid w:val="005A3082"/>
    <w:rsid w:val="005A3E1E"/>
    <w:rsid w:val="005A44BA"/>
    <w:rsid w:val="005A4916"/>
    <w:rsid w:val="005A5AE8"/>
    <w:rsid w:val="005A5E91"/>
    <w:rsid w:val="005A636C"/>
    <w:rsid w:val="005A6370"/>
    <w:rsid w:val="005A6D9E"/>
    <w:rsid w:val="005A7EB1"/>
    <w:rsid w:val="005B09EB"/>
    <w:rsid w:val="005B130B"/>
    <w:rsid w:val="005B31E3"/>
    <w:rsid w:val="005B3748"/>
    <w:rsid w:val="005B45A1"/>
    <w:rsid w:val="005B5539"/>
    <w:rsid w:val="005B5FF7"/>
    <w:rsid w:val="005C0630"/>
    <w:rsid w:val="005C16B4"/>
    <w:rsid w:val="005C1D13"/>
    <w:rsid w:val="005C2BDE"/>
    <w:rsid w:val="005C2D65"/>
    <w:rsid w:val="005C30FB"/>
    <w:rsid w:val="005C3C5E"/>
    <w:rsid w:val="005C4B0D"/>
    <w:rsid w:val="005C50A0"/>
    <w:rsid w:val="005C6656"/>
    <w:rsid w:val="005C7374"/>
    <w:rsid w:val="005D04BD"/>
    <w:rsid w:val="005D057D"/>
    <w:rsid w:val="005D07B6"/>
    <w:rsid w:val="005D1127"/>
    <w:rsid w:val="005D2D76"/>
    <w:rsid w:val="005D3AA9"/>
    <w:rsid w:val="005D44C8"/>
    <w:rsid w:val="005D45BA"/>
    <w:rsid w:val="005D5302"/>
    <w:rsid w:val="005D6B70"/>
    <w:rsid w:val="005D7676"/>
    <w:rsid w:val="005D79EF"/>
    <w:rsid w:val="005E159C"/>
    <w:rsid w:val="005E186D"/>
    <w:rsid w:val="005E3262"/>
    <w:rsid w:val="005E3DAF"/>
    <w:rsid w:val="005E548A"/>
    <w:rsid w:val="005E64F5"/>
    <w:rsid w:val="005E78E4"/>
    <w:rsid w:val="005F1925"/>
    <w:rsid w:val="005F2504"/>
    <w:rsid w:val="005F2E3D"/>
    <w:rsid w:val="005F30AA"/>
    <w:rsid w:val="005F353E"/>
    <w:rsid w:val="005F45CB"/>
    <w:rsid w:val="005F4608"/>
    <w:rsid w:val="005F4686"/>
    <w:rsid w:val="005F5500"/>
    <w:rsid w:val="005F5573"/>
    <w:rsid w:val="005F6B1B"/>
    <w:rsid w:val="006007A0"/>
    <w:rsid w:val="00603BFC"/>
    <w:rsid w:val="00604498"/>
    <w:rsid w:val="00604D29"/>
    <w:rsid w:val="0060678B"/>
    <w:rsid w:val="00606CA9"/>
    <w:rsid w:val="006104F2"/>
    <w:rsid w:val="00610830"/>
    <w:rsid w:val="00610DC7"/>
    <w:rsid w:val="006116C7"/>
    <w:rsid w:val="006118A4"/>
    <w:rsid w:val="00611CB1"/>
    <w:rsid w:val="00612877"/>
    <w:rsid w:val="00612BAC"/>
    <w:rsid w:val="006136F9"/>
    <w:rsid w:val="0061444F"/>
    <w:rsid w:val="00615C7A"/>
    <w:rsid w:val="00617FD2"/>
    <w:rsid w:val="00620906"/>
    <w:rsid w:val="00620CE1"/>
    <w:rsid w:val="00621CD7"/>
    <w:rsid w:val="00621D95"/>
    <w:rsid w:val="006233FC"/>
    <w:rsid w:val="00623604"/>
    <w:rsid w:val="00623CD2"/>
    <w:rsid w:val="00624EF4"/>
    <w:rsid w:val="0062552B"/>
    <w:rsid w:val="00625744"/>
    <w:rsid w:val="00625AA5"/>
    <w:rsid w:val="00627502"/>
    <w:rsid w:val="00627828"/>
    <w:rsid w:val="00630577"/>
    <w:rsid w:val="00631250"/>
    <w:rsid w:val="00632347"/>
    <w:rsid w:val="006337A3"/>
    <w:rsid w:val="00634344"/>
    <w:rsid w:val="0063577B"/>
    <w:rsid w:val="00635A75"/>
    <w:rsid w:val="00635AF0"/>
    <w:rsid w:val="00635BE8"/>
    <w:rsid w:val="0063631E"/>
    <w:rsid w:val="006365BD"/>
    <w:rsid w:val="00636B47"/>
    <w:rsid w:val="00637050"/>
    <w:rsid w:val="00637125"/>
    <w:rsid w:val="00637325"/>
    <w:rsid w:val="00637F61"/>
    <w:rsid w:val="00640154"/>
    <w:rsid w:val="006405E8"/>
    <w:rsid w:val="0064075F"/>
    <w:rsid w:val="00641F64"/>
    <w:rsid w:val="00642381"/>
    <w:rsid w:val="006426A6"/>
    <w:rsid w:val="006427AA"/>
    <w:rsid w:val="00644B83"/>
    <w:rsid w:val="00646182"/>
    <w:rsid w:val="00646551"/>
    <w:rsid w:val="00646827"/>
    <w:rsid w:val="006468F6"/>
    <w:rsid w:val="00646D00"/>
    <w:rsid w:val="00646D3E"/>
    <w:rsid w:val="00646FCB"/>
    <w:rsid w:val="006472C4"/>
    <w:rsid w:val="006472FC"/>
    <w:rsid w:val="006473D9"/>
    <w:rsid w:val="0064779F"/>
    <w:rsid w:val="00647C64"/>
    <w:rsid w:val="006512B0"/>
    <w:rsid w:val="00651A4E"/>
    <w:rsid w:val="006523A7"/>
    <w:rsid w:val="00652B5C"/>
    <w:rsid w:val="00652BFE"/>
    <w:rsid w:val="006538F0"/>
    <w:rsid w:val="00653C48"/>
    <w:rsid w:val="00653FF7"/>
    <w:rsid w:val="006541D5"/>
    <w:rsid w:val="00656A01"/>
    <w:rsid w:val="006573E9"/>
    <w:rsid w:val="006574A5"/>
    <w:rsid w:val="00657953"/>
    <w:rsid w:val="006602D9"/>
    <w:rsid w:val="00661929"/>
    <w:rsid w:val="006627B5"/>
    <w:rsid w:val="006629DB"/>
    <w:rsid w:val="0066329B"/>
    <w:rsid w:val="006650DA"/>
    <w:rsid w:val="006658EF"/>
    <w:rsid w:val="006660ED"/>
    <w:rsid w:val="0066638C"/>
    <w:rsid w:val="006666B8"/>
    <w:rsid w:val="00666AF9"/>
    <w:rsid w:val="00666BCE"/>
    <w:rsid w:val="00666F0D"/>
    <w:rsid w:val="0066760E"/>
    <w:rsid w:val="00667A3A"/>
    <w:rsid w:val="00667CEC"/>
    <w:rsid w:val="00670011"/>
    <w:rsid w:val="00670052"/>
    <w:rsid w:val="00670302"/>
    <w:rsid w:val="006712FA"/>
    <w:rsid w:val="006714D3"/>
    <w:rsid w:val="006715B3"/>
    <w:rsid w:val="0067162D"/>
    <w:rsid w:val="00671D92"/>
    <w:rsid w:val="006725C6"/>
    <w:rsid w:val="006735EB"/>
    <w:rsid w:val="0067487D"/>
    <w:rsid w:val="00674FB6"/>
    <w:rsid w:val="00676882"/>
    <w:rsid w:val="00676C01"/>
    <w:rsid w:val="0068197E"/>
    <w:rsid w:val="00681D90"/>
    <w:rsid w:val="00681F30"/>
    <w:rsid w:val="00683379"/>
    <w:rsid w:val="006846CE"/>
    <w:rsid w:val="00685742"/>
    <w:rsid w:val="0068580E"/>
    <w:rsid w:val="006867D1"/>
    <w:rsid w:val="006873DA"/>
    <w:rsid w:val="00687468"/>
    <w:rsid w:val="0068767C"/>
    <w:rsid w:val="00687B02"/>
    <w:rsid w:val="0069051A"/>
    <w:rsid w:val="00690E7C"/>
    <w:rsid w:val="006911C8"/>
    <w:rsid w:val="00691561"/>
    <w:rsid w:val="006917D6"/>
    <w:rsid w:val="00692066"/>
    <w:rsid w:val="00692506"/>
    <w:rsid w:val="00692AA6"/>
    <w:rsid w:val="00692E08"/>
    <w:rsid w:val="00693307"/>
    <w:rsid w:val="006960F1"/>
    <w:rsid w:val="006971EA"/>
    <w:rsid w:val="006976D5"/>
    <w:rsid w:val="00697A6E"/>
    <w:rsid w:val="006A0C5F"/>
    <w:rsid w:val="006A1800"/>
    <w:rsid w:val="006A239D"/>
    <w:rsid w:val="006A46CD"/>
    <w:rsid w:val="006A4A34"/>
    <w:rsid w:val="006A5417"/>
    <w:rsid w:val="006A56EA"/>
    <w:rsid w:val="006A7429"/>
    <w:rsid w:val="006B033C"/>
    <w:rsid w:val="006B0F71"/>
    <w:rsid w:val="006B13F5"/>
    <w:rsid w:val="006B13F9"/>
    <w:rsid w:val="006B1A51"/>
    <w:rsid w:val="006B1D32"/>
    <w:rsid w:val="006B1FE9"/>
    <w:rsid w:val="006B20D7"/>
    <w:rsid w:val="006B22DD"/>
    <w:rsid w:val="006B2F89"/>
    <w:rsid w:val="006B3EF2"/>
    <w:rsid w:val="006B4BC2"/>
    <w:rsid w:val="006B6B27"/>
    <w:rsid w:val="006B6DBE"/>
    <w:rsid w:val="006C0933"/>
    <w:rsid w:val="006C13D9"/>
    <w:rsid w:val="006C264F"/>
    <w:rsid w:val="006C2A23"/>
    <w:rsid w:val="006C2B8C"/>
    <w:rsid w:val="006C2C13"/>
    <w:rsid w:val="006C2CD0"/>
    <w:rsid w:val="006C2F03"/>
    <w:rsid w:val="006C35F8"/>
    <w:rsid w:val="006C3690"/>
    <w:rsid w:val="006C41D3"/>
    <w:rsid w:val="006C5AD6"/>
    <w:rsid w:val="006C5DFB"/>
    <w:rsid w:val="006C5F2B"/>
    <w:rsid w:val="006C697C"/>
    <w:rsid w:val="006C7219"/>
    <w:rsid w:val="006C75FC"/>
    <w:rsid w:val="006C78EB"/>
    <w:rsid w:val="006D11E4"/>
    <w:rsid w:val="006D1D28"/>
    <w:rsid w:val="006D1E2C"/>
    <w:rsid w:val="006D2399"/>
    <w:rsid w:val="006D2B54"/>
    <w:rsid w:val="006D2EEA"/>
    <w:rsid w:val="006D3658"/>
    <w:rsid w:val="006D4EAB"/>
    <w:rsid w:val="006D5D1D"/>
    <w:rsid w:val="006D5F98"/>
    <w:rsid w:val="006D6002"/>
    <w:rsid w:val="006D6B8A"/>
    <w:rsid w:val="006D7586"/>
    <w:rsid w:val="006D7D37"/>
    <w:rsid w:val="006E07A7"/>
    <w:rsid w:val="006E0944"/>
    <w:rsid w:val="006E1474"/>
    <w:rsid w:val="006E1AC4"/>
    <w:rsid w:val="006E267D"/>
    <w:rsid w:val="006E37EE"/>
    <w:rsid w:val="006E3D85"/>
    <w:rsid w:val="006E40F3"/>
    <w:rsid w:val="006E4631"/>
    <w:rsid w:val="006E782A"/>
    <w:rsid w:val="006F1479"/>
    <w:rsid w:val="006F187D"/>
    <w:rsid w:val="006F1E46"/>
    <w:rsid w:val="006F2068"/>
    <w:rsid w:val="006F2917"/>
    <w:rsid w:val="006F484B"/>
    <w:rsid w:val="006F4A82"/>
    <w:rsid w:val="006F50D8"/>
    <w:rsid w:val="006F5F4F"/>
    <w:rsid w:val="006F66DA"/>
    <w:rsid w:val="006F7625"/>
    <w:rsid w:val="006F799C"/>
    <w:rsid w:val="006F7BB0"/>
    <w:rsid w:val="007015EE"/>
    <w:rsid w:val="007017E4"/>
    <w:rsid w:val="00702B3D"/>
    <w:rsid w:val="0070420D"/>
    <w:rsid w:val="00705181"/>
    <w:rsid w:val="00706C50"/>
    <w:rsid w:val="007102E7"/>
    <w:rsid w:val="007103F7"/>
    <w:rsid w:val="00711489"/>
    <w:rsid w:val="0071211A"/>
    <w:rsid w:val="00712520"/>
    <w:rsid w:val="0071289E"/>
    <w:rsid w:val="0071451C"/>
    <w:rsid w:val="00714C9D"/>
    <w:rsid w:val="0071555E"/>
    <w:rsid w:val="007155FB"/>
    <w:rsid w:val="00715813"/>
    <w:rsid w:val="0071602B"/>
    <w:rsid w:val="007164F0"/>
    <w:rsid w:val="00717A7F"/>
    <w:rsid w:val="00720D20"/>
    <w:rsid w:val="00721350"/>
    <w:rsid w:val="007218BF"/>
    <w:rsid w:val="00721A91"/>
    <w:rsid w:val="00721BCD"/>
    <w:rsid w:val="0072285C"/>
    <w:rsid w:val="00722C13"/>
    <w:rsid w:val="00725AF0"/>
    <w:rsid w:val="00725B81"/>
    <w:rsid w:val="00725FC7"/>
    <w:rsid w:val="007260FD"/>
    <w:rsid w:val="007266C9"/>
    <w:rsid w:val="007272D8"/>
    <w:rsid w:val="00730B33"/>
    <w:rsid w:val="00730EE2"/>
    <w:rsid w:val="00731F5B"/>
    <w:rsid w:val="00732309"/>
    <w:rsid w:val="00733235"/>
    <w:rsid w:val="00733602"/>
    <w:rsid w:val="00733980"/>
    <w:rsid w:val="00733B93"/>
    <w:rsid w:val="0073402A"/>
    <w:rsid w:val="007340EE"/>
    <w:rsid w:val="00735AFD"/>
    <w:rsid w:val="007373C1"/>
    <w:rsid w:val="007406DC"/>
    <w:rsid w:val="00740806"/>
    <w:rsid w:val="00742578"/>
    <w:rsid w:val="00742E1F"/>
    <w:rsid w:val="00743352"/>
    <w:rsid w:val="00743D38"/>
    <w:rsid w:val="00745C84"/>
    <w:rsid w:val="007463EC"/>
    <w:rsid w:val="00746457"/>
    <w:rsid w:val="00746469"/>
    <w:rsid w:val="0074668D"/>
    <w:rsid w:val="00746FCA"/>
    <w:rsid w:val="00747067"/>
    <w:rsid w:val="0074781F"/>
    <w:rsid w:val="00747BD7"/>
    <w:rsid w:val="007509FB"/>
    <w:rsid w:val="00751512"/>
    <w:rsid w:val="007517B5"/>
    <w:rsid w:val="00751CE8"/>
    <w:rsid w:val="00752AB2"/>
    <w:rsid w:val="007534A4"/>
    <w:rsid w:val="0075405E"/>
    <w:rsid w:val="007545A4"/>
    <w:rsid w:val="00754B78"/>
    <w:rsid w:val="00754FEC"/>
    <w:rsid w:val="00755530"/>
    <w:rsid w:val="0075604B"/>
    <w:rsid w:val="007565EE"/>
    <w:rsid w:val="00756BBE"/>
    <w:rsid w:val="00756FDE"/>
    <w:rsid w:val="00757006"/>
    <w:rsid w:val="00760D6A"/>
    <w:rsid w:val="00760D74"/>
    <w:rsid w:val="00760F76"/>
    <w:rsid w:val="0076110D"/>
    <w:rsid w:val="0076168A"/>
    <w:rsid w:val="0076248F"/>
    <w:rsid w:val="00762C95"/>
    <w:rsid w:val="00763D54"/>
    <w:rsid w:val="00764289"/>
    <w:rsid w:val="00766118"/>
    <w:rsid w:val="007663A4"/>
    <w:rsid w:val="007667E1"/>
    <w:rsid w:val="007667E6"/>
    <w:rsid w:val="00767931"/>
    <w:rsid w:val="007679AA"/>
    <w:rsid w:val="00770A3F"/>
    <w:rsid w:val="00771B83"/>
    <w:rsid w:val="00771CE5"/>
    <w:rsid w:val="0077240A"/>
    <w:rsid w:val="007730BE"/>
    <w:rsid w:val="007737B5"/>
    <w:rsid w:val="00773DF2"/>
    <w:rsid w:val="00774269"/>
    <w:rsid w:val="00774AFF"/>
    <w:rsid w:val="00774DEC"/>
    <w:rsid w:val="00774DF3"/>
    <w:rsid w:val="007765D8"/>
    <w:rsid w:val="00776A9E"/>
    <w:rsid w:val="007776DD"/>
    <w:rsid w:val="00777802"/>
    <w:rsid w:val="00777C1A"/>
    <w:rsid w:val="007800DD"/>
    <w:rsid w:val="00780570"/>
    <w:rsid w:val="00780791"/>
    <w:rsid w:val="00780C66"/>
    <w:rsid w:val="00780E70"/>
    <w:rsid w:val="00780EC0"/>
    <w:rsid w:val="007812CE"/>
    <w:rsid w:val="00781AA4"/>
    <w:rsid w:val="0078285C"/>
    <w:rsid w:val="00782B31"/>
    <w:rsid w:val="00784256"/>
    <w:rsid w:val="00785A23"/>
    <w:rsid w:val="00785C99"/>
    <w:rsid w:val="00786EAE"/>
    <w:rsid w:val="00787C54"/>
    <w:rsid w:val="00790302"/>
    <w:rsid w:val="00791A2B"/>
    <w:rsid w:val="00791B12"/>
    <w:rsid w:val="00792DF9"/>
    <w:rsid w:val="00793306"/>
    <w:rsid w:val="0079384E"/>
    <w:rsid w:val="00793B74"/>
    <w:rsid w:val="00794319"/>
    <w:rsid w:val="007944C4"/>
    <w:rsid w:val="0079581C"/>
    <w:rsid w:val="00795C90"/>
    <w:rsid w:val="007A0457"/>
    <w:rsid w:val="007A0646"/>
    <w:rsid w:val="007A0C39"/>
    <w:rsid w:val="007A1CAA"/>
    <w:rsid w:val="007A21FC"/>
    <w:rsid w:val="007A45CB"/>
    <w:rsid w:val="007A5337"/>
    <w:rsid w:val="007A57C6"/>
    <w:rsid w:val="007A5C25"/>
    <w:rsid w:val="007A5CB8"/>
    <w:rsid w:val="007A61F0"/>
    <w:rsid w:val="007A645B"/>
    <w:rsid w:val="007A66AF"/>
    <w:rsid w:val="007A74D7"/>
    <w:rsid w:val="007B0221"/>
    <w:rsid w:val="007B235F"/>
    <w:rsid w:val="007B33C4"/>
    <w:rsid w:val="007B3D22"/>
    <w:rsid w:val="007B44CD"/>
    <w:rsid w:val="007B454E"/>
    <w:rsid w:val="007B60FA"/>
    <w:rsid w:val="007B662F"/>
    <w:rsid w:val="007B6B0F"/>
    <w:rsid w:val="007B7B43"/>
    <w:rsid w:val="007B7EA1"/>
    <w:rsid w:val="007B7F88"/>
    <w:rsid w:val="007C0382"/>
    <w:rsid w:val="007C0930"/>
    <w:rsid w:val="007C10DF"/>
    <w:rsid w:val="007C45C7"/>
    <w:rsid w:val="007C4B88"/>
    <w:rsid w:val="007C66C4"/>
    <w:rsid w:val="007C6CB7"/>
    <w:rsid w:val="007C77B0"/>
    <w:rsid w:val="007C79A8"/>
    <w:rsid w:val="007C7A62"/>
    <w:rsid w:val="007D0694"/>
    <w:rsid w:val="007D156C"/>
    <w:rsid w:val="007D1AC0"/>
    <w:rsid w:val="007D1B82"/>
    <w:rsid w:val="007D1E86"/>
    <w:rsid w:val="007D1F3F"/>
    <w:rsid w:val="007D209C"/>
    <w:rsid w:val="007D21A7"/>
    <w:rsid w:val="007D23D9"/>
    <w:rsid w:val="007D28C8"/>
    <w:rsid w:val="007D3584"/>
    <w:rsid w:val="007D38DE"/>
    <w:rsid w:val="007D3E8E"/>
    <w:rsid w:val="007D43D4"/>
    <w:rsid w:val="007D444F"/>
    <w:rsid w:val="007D5756"/>
    <w:rsid w:val="007D5DA6"/>
    <w:rsid w:val="007D5FE8"/>
    <w:rsid w:val="007D73A0"/>
    <w:rsid w:val="007E12C5"/>
    <w:rsid w:val="007E1314"/>
    <w:rsid w:val="007E1413"/>
    <w:rsid w:val="007E22A6"/>
    <w:rsid w:val="007E2DEF"/>
    <w:rsid w:val="007E3161"/>
    <w:rsid w:val="007E3239"/>
    <w:rsid w:val="007E3D96"/>
    <w:rsid w:val="007E3DCA"/>
    <w:rsid w:val="007E3DDE"/>
    <w:rsid w:val="007E4B75"/>
    <w:rsid w:val="007E4C79"/>
    <w:rsid w:val="007E53F5"/>
    <w:rsid w:val="007E6372"/>
    <w:rsid w:val="007E66D4"/>
    <w:rsid w:val="007E776C"/>
    <w:rsid w:val="007F0102"/>
    <w:rsid w:val="007F046D"/>
    <w:rsid w:val="007F1819"/>
    <w:rsid w:val="007F19B2"/>
    <w:rsid w:val="007F2244"/>
    <w:rsid w:val="007F29C4"/>
    <w:rsid w:val="007F491F"/>
    <w:rsid w:val="007F68A4"/>
    <w:rsid w:val="007F6FB1"/>
    <w:rsid w:val="0080075C"/>
    <w:rsid w:val="00801410"/>
    <w:rsid w:val="0080180A"/>
    <w:rsid w:val="008025EC"/>
    <w:rsid w:val="008028AC"/>
    <w:rsid w:val="00802AFA"/>
    <w:rsid w:val="00803FE3"/>
    <w:rsid w:val="00804CDB"/>
    <w:rsid w:val="00806CB8"/>
    <w:rsid w:val="00806E23"/>
    <w:rsid w:val="00806FF3"/>
    <w:rsid w:val="00807C7D"/>
    <w:rsid w:val="00810FE2"/>
    <w:rsid w:val="00811203"/>
    <w:rsid w:val="0081182D"/>
    <w:rsid w:val="00811E5F"/>
    <w:rsid w:val="008127DD"/>
    <w:rsid w:val="0081299C"/>
    <w:rsid w:val="00813126"/>
    <w:rsid w:val="00813565"/>
    <w:rsid w:val="00813E85"/>
    <w:rsid w:val="008141DC"/>
    <w:rsid w:val="00814211"/>
    <w:rsid w:val="00814472"/>
    <w:rsid w:val="00814564"/>
    <w:rsid w:val="00814681"/>
    <w:rsid w:val="00814A22"/>
    <w:rsid w:val="00814DAE"/>
    <w:rsid w:val="00820153"/>
    <w:rsid w:val="0082205A"/>
    <w:rsid w:val="008220D5"/>
    <w:rsid w:val="0082280B"/>
    <w:rsid w:val="00823A71"/>
    <w:rsid w:val="00824946"/>
    <w:rsid w:val="0082540E"/>
    <w:rsid w:val="00826490"/>
    <w:rsid w:val="008268B5"/>
    <w:rsid w:val="00826F7C"/>
    <w:rsid w:val="00826F80"/>
    <w:rsid w:val="00830C30"/>
    <w:rsid w:val="00831318"/>
    <w:rsid w:val="00832061"/>
    <w:rsid w:val="00832266"/>
    <w:rsid w:val="00833BDB"/>
    <w:rsid w:val="0083487D"/>
    <w:rsid w:val="00835553"/>
    <w:rsid w:val="008409D9"/>
    <w:rsid w:val="008417C9"/>
    <w:rsid w:val="00841CCC"/>
    <w:rsid w:val="00841FDA"/>
    <w:rsid w:val="00845021"/>
    <w:rsid w:val="00847380"/>
    <w:rsid w:val="0085049C"/>
    <w:rsid w:val="0085081B"/>
    <w:rsid w:val="00851639"/>
    <w:rsid w:val="008521B5"/>
    <w:rsid w:val="00852700"/>
    <w:rsid w:val="00852AD1"/>
    <w:rsid w:val="00852D7D"/>
    <w:rsid w:val="00853306"/>
    <w:rsid w:val="00853882"/>
    <w:rsid w:val="00853CFF"/>
    <w:rsid w:val="00853D26"/>
    <w:rsid w:val="0085439F"/>
    <w:rsid w:val="008546A9"/>
    <w:rsid w:val="008547F9"/>
    <w:rsid w:val="00854A73"/>
    <w:rsid w:val="008551DF"/>
    <w:rsid w:val="00856297"/>
    <w:rsid w:val="0086039F"/>
    <w:rsid w:val="00861144"/>
    <w:rsid w:val="008612A1"/>
    <w:rsid w:val="00861615"/>
    <w:rsid w:val="00863409"/>
    <w:rsid w:val="0086418C"/>
    <w:rsid w:val="008643B7"/>
    <w:rsid w:val="00864C54"/>
    <w:rsid w:val="008653FC"/>
    <w:rsid w:val="0086594B"/>
    <w:rsid w:val="0086600E"/>
    <w:rsid w:val="008662C7"/>
    <w:rsid w:val="00866311"/>
    <w:rsid w:val="00866853"/>
    <w:rsid w:val="008668C7"/>
    <w:rsid w:val="00867205"/>
    <w:rsid w:val="00867287"/>
    <w:rsid w:val="0087036C"/>
    <w:rsid w:val="0087075A"/>
    <w:rsid w:val="00871789"/>
    <w:rsid w:val="00871ECA"/>
    <w:rsid w:val="00872227"/>
    <w:rsid w:val="0087231C"/>
    <w:rsid w:val="00873023"/>
    <w:rsid w:val="00873A1B"/>
    <w:rsid w:val="00873D11"/>
    <w:rsid w:val="00873F38"/>
    <w:rsid w:val="00874112"/>
    <w:rsid w:val="008743E5"/>
    <w:rsid w:val="00875931"/>
    <w:rsid w:val="00876B0C"/>
    <w:rsid w:val="0087719D"/>
    <w:rsid w:val="00877BC4"/>
    <w:rsid w:val="00880A89"/>
    <w:rsid w:val="00883708"/>
    <w:rsid w:val="00884CA1"/>
    <w:rsid w:val="00885344"/>
    <w:rsid w:val="00885951"/>
    <w:rsid w:val="00885E2E"/>
    <w:rsid w:val="008869B0"/>
    <w:rsid w:val="00886AF9"/>
    <w:rsid w:val="00887DF6"/>
    <w:rsid w:val="00890656"/>
    <w:rsid w:val="008911EE"/>
    <w:rsid w:val="00891244"/>
    <w:rsid w:val="0089144A"/>
    <w:rsid w:val="00891F46"/>
    <w:rsid w:val="00892E26"/>
    <w:rsid w:val="00892EAA"/>
    <w:rsid w:val="008937C8"/>
    <w:rsid w:val="0089470E"/>
    <w:rsid w:val="0089523E"/>
    <w:rsid w:val="0089613C"/>
    <w:rsid w:val="00896820"/>
    <w:rsid w:val="00896968"/>
    <w:rsid w:val="00896A12"/>
    <w:rsid w:val="008A02D3"/>
    <w:rsid w:val="008A18F6"/>
    <w:rsid w:val="008A1F8B"/>
    <w:rsid w:val="008A2107"/>
    <w:rsid w:val="008A2E8A"/>
    <w:rsid w:val="008A4AB9"/>
    <w:rsid w:val="008A5353"/>
    <w:rsid w:val="008A5485"/>
    <w:rsid w:val="008A5AA9"/>
    <w:rsid w:val="008A6796"/>
    <w:rsid w:val="008A68FF"/>
    <w:rsid w:val="008A6C6C"/>
    <w:rsid w:val="008A6F1F"/>
    <w:rsid w:val="008A7087"/>
    <w:rsid w:val="008A7C9D"/>
    <w:rsid w:val="008B0497"/>
    <w:rsid w:val="008B07D3"/>
    <w:rsid w:val="008B1061"/>
    <w:rsid w:val="008B163D"/>
    <w:rsid w:val="008B1C5C"/>
    <w:rsid w:val="008B304D"/>
    <w:rsid w:val="008B3137"/>
    <w:rsid w:val="008B385C"/>
    <w:rsid w:val="008B3B5A"/>
    <w:rsid w:val="008B4E59"/>
    <w:rsid w:val="008B5384"/>
    <w:rsid w:val="008B62B4"/>
    <w:rsid w:val="008B7C0D"/>
    <w:rsid w:val="008B7CCC"/>
    <w:rsid w:val="008B7D26"/>
    <w:rsid w:val="008B7DEE"/>
    <w:rsid w:val="008B7EE1"/>
    <w:rsid w:val="008C02E2"/>
    <w:rsid w:val="008C05F3"/>
    <w:rsid w:val="008C0E3B"/>
    <w:rsid w:val="008C27B7"/>
    <w:rsid w:val="008C28B4"/>
    <w:rsid w:val="008C2935"/>
    <w:rsid w:val="008C3667"/>
    <w:rsid w:val="008C454C"/>
    <w:rsid w:val="008C4680"/>
    <w:rsid w:val="008C4CBA"/>
    <w:rsid w:val="008C5272"/>
    <w:rsid w:val="008C5A03"/>
    <w:rsid w:val="008C620C"/>
    <w:rsid w:val="008C7CA6"/>
    <w:rsid w:val="008C7E4D"/>
    <w:rsid w:val="008D0D14"/>
    <w:rsid w:val="008D181A"/>
    <w:rsid w:val="008D2A9B"/>
    <w:rsid w:val="008D2DD6"/>
    <w:rsid w:val="008D35D7"/>
    <w:rsid w:val="008D4332"/>
    <w:rsid w:val="008D544C"/>
    <w:rsid w:val="008D6839"/>
    <w:rsid w:val="008D6902"/>
    <w:rsid w:val="008E00F1"/>
    <w:rsid w:val="008E044B"/>
    <w:rsid w:val="008E0AC4"/>
    <w:rsid w:val="008E10E2"/>
    <w:rsid w:val="008E2D61"/>
    <w:rsid w:val="008E31F8"/>
    <w:rsid w:val="008E380C"/>
    <w:rsid w:val="008E385B"/>
    <w:rsid w:val="008E3B25"/>
    <w:rsid w:val="008E3EFA"/>
    <w:rsid w:val="008E4598"/>
    <w:rsid w:val="008E656A"/>
    <w:rsid w:val="008E72C0"/>
    <w:rsid w:val="008E7386"/>
    <w:rsid w:val="008E7CDB"/>
    <w:rsid w:val="008F0811"/>
    <w:rsid w:val="008F1A4E"/>
    <w:rsid w:val="008F1C58"/>
    <w:rsid w:val="008F1D1C"/>
    <w:rsid w:val="008F31DC"/>
    <w:rsid w:val="008F399A"/>
    <w:rsid w:val="008F4B1A"/>
    <w:rsid w:val="008F4CB5"/>
    <w:rsid w:val="008F523F"/>
    <w:rsid w:val="008F5440"/>
    <w:rsid w:val="008F5A34"/>
    <w:rsid w:val="008F5EC5"/>
    <w:rsid w:val="008F6B09"/>
    <w:rsid w:val="008F6BEC"/>
    <w:rsid w:val="008F6DE2"/>
    <w:rsid w:val="009000BC"/>
    <w:rsid w:val="0090129D"/>
    <w:rsid w:val="009012CD"/>
    <w:rsid w:val="009017B7"/>
    <w:rsid w:val="00901827"/>
    <w:rsid w:val="00901E0B"/>
    <w:rsid w:val="0090243C"/>
    <w:rsid w:val="00903332"/>
    <w:rsid w:val="0090339C"/>
    <w:rsid w:val="009040BC"/>
    <w:rsid w:val="009042DA"/>
    <w:rsid w:val="009045EF"/>
    <w:rsid w:val="00904B0C"/>
    <w:rsid w:val="00904D12"/>
    <w:rsid w:val="00906576"/>
    <w:rsid w:val="00906922"/>
    <w:rsid w:val="009072A4"/>
    <w:rsid w:val="00907CC2"/>
    <w:rsid w:val="00910F8D"/>
    <w:rsid w:val="00911499"/>
    <w:rsid w:val="00911C69"/>
    <w:rsid w:val="00913176"/>
    <w:rsid w:val="0091360F"/>
    <w:rsid w:val="009171D2"/>
    <w:rsid w:val="00920301"/>
    <w:rsid w:val="00920711"/>
    <w:rsid w:val="00921235"/>
    <w:rsid w:val="0092127F"/>
    <w:rsid w:val="00921926"/>
    <w:rsid w:val="009220AA"/>
    <w:rsid w:val="0092309E"/>
    <w:rsid w:val="0092339A"/>
    <w:rsid w:val="00923603"/>
    <w:rsid w:val="00923B24"/>
    <w:rsid w:val="00924021"/>
    <w:rsid w:val="00924472"/>
    <w:rsid w:val="00925A7C"/>
    <w:rsid w:val="00925D61"/>
    <w:rsid w:val="009268BE"/>
    <w:rsid w:val="00927A6B"/>
    <w:rsid w:val="00930B24"/>
    <w:rsid w:val="00930D44"/>
    <w:rsid w:val="009317C5"/>
    <w:rsid w:val="00931C8D"/>
    <w:rsid w:val="00931F70"/>
    <w:rsid w:val="009330B6"/>
    <w:rsid w:val="009332E5"/>
    <w:rsid w:val="00933F1F"/>
    <w:rsid w:val="00933FA2"/>
    <w:rsid w:val="009347DA"/>
    <w:rsid w:val="009350E3"/>
    <w:rsid w:val="00935532"/>
    <w:rsid w:val="009355B4"/>
    <w:rsid w:val="00935897"/>
    <w:rsid w:val="0093655F"/>
    <w:rsid w:val="009367B4"/>
    <w:rsid w:val="00936B55"/>
    <w:rsid w:val="009378C7"/>
    <w:rsid w:val="009403D9"/>
    <w:rsid w:val="00940BF1"/>
    <w:rsid w:val="00940F3D"/>
    <w:rsid w:val="0094209D"/>
    <w:rsid w:val="00942965"/>
    <w:rsid w:val="00942F12"/>
    <w:rsid w:val="009430DF"/>
    <w:rsid w:val="00944CBB"/>
    <w:rsid w:val="00944ED4"/>
    <w:rsid w:val="00944FBF"/>
    <w:rsid w:val="0094545B"/>
    <w:rsid w:val="009460D5"/>
    <w:rsid w:val="009468AD"/>
    <w:rsid w:val="0094710C"/>
    <w:rsid w:val="00950822"/>
    <w:rsid w:val="0095127C"/>
    <w:rsid w:val="009513D2"/>
    <w:rsid w:val="00951B39"/>
    <w:rsid w:val="00952222"/>
    <w:rsid w:val="00953BDF"/>
    <w:rsid w:val="0095415B"/>
    <w:rsid w:val="009542A4"/>
    <w:rsid w:val="00955D04"/>
    <w:rsid w:val="00956316"/>
    <w:rsid w:val="009566A3"/>
    <w:rsid w:val="00956C35"/>
    <w:rsid w:val="00956EF4"/>
    <w:rsid w:val="00956EFA"/>
    <w:rsid w:val="00956FF3"/>
    <w:rsid w:val="009577E6"/>
    <w:rsid w:val="00957A9D"/>
    <w:rsid w:val="00957E80"/>
    <w:rsid w:val="00960676"/>
    <w:rsid w:val="0096131D"/>
    <w:rsid w:val="00961969"/>
    <w:rsid w:val="00962490"/>
    <w:rsid w:val="00962BF9"/>
    <w:rsid w:val="009630F9"/>
    <w:rsid w:val="00964D0F"/>
    <w:rsid w:val="00964E99"/>
    <w:rsid w:val="009653A2"/>
    <w:rsid w:val="00965A06"/>
    <w:rsid w:val="00965D24"/>
    <w:rsid w:val="00966051"/>
    <w:rsid w:val="00966192"/>
    <w:rsid w:val="0097028C"/>
    <w:rsid w:val="00970696"/>
    <w:rsid w:val="0097146A"/>
    <w:rsid w:val="009716D7"/>
    <w:rsid w:val="00972326"/>
    <w:rsid w:val="00972C34"/>
    <w:rsid w:val="00972D3C"/>
    <w:rsid w:val="0097327E"/>
    <w:rsid w:val="009733C0"/>
    <w:rsid w:val="00973EF3"/>
    <w:rsid w:val="009743CD"/>
    <w:rsid w:val="00974FC3"/>
    <w:rsid w:val="00975190"/>
    <w:rsid w:val="00975313"/>
    <w:rsid w:val="00975A16"/>
    <w:rsid w:val="00975F93"/>
    <w:rsid w:val="00976F60"/>
    <w:rsid w:val="00977403"/>
    <w:rsid w:val="00980110"/>
    <w:rsid w:val="00980F13"/>
    <w:rsid w:val="009813EA"/>
    <w:rsid w:val="00981FA7"/>
    <w:rsid w:val="00983A19"/>
    <w:rsid w:val="00983D14"/>
    <w:rsid w:val="00986090"/>
    <w:rsid w:val="009861A4"/>
    <w:rsid w:val="009867E6"/>
    <w:rsid w:val="00986F2E"/>
    <w:rsid w:val="00987372"/>
    <w:rsid w:val="0099067E"/>
    <w:rsid w:val="0099084D"/>
    <w:rsid w:val="00990E7C"/>
    <w:rsid w:val="00991DB5"/>
    <w:rsid w:val="009931E0"/>
    <w:rsid w:val="009944CE"/>
    <w:rsid w:val="009945E3"/>
    <w:rsid w:val="00994F8C"/>
    <w:rsid w:val="00995530"/>
    <w:rsid w:val="00995E0E"/>
    <w:rsid w:val="009965A9"/>
    <w:rsid w:val="00996F30"/>
    <w:rsid w:val="0099751F"/>
    <w:rsid w:val="00997E7F"/>
    <w:rsid w:val="009A0668"/>
    <w:rsid w:val="009A2B89"/>
    <w:rsid w:val="009A2BD5"/>
    <w:rsid w:val="009A2EAD"/>
    <w:rsid w:val="009A30AD"/>
    <w:rsid w:val="009A3125"/>
    <w:rsid w:val="009A3459"/>
    <w:rsid w:val="009A36A1"/>
    <w:rsid w:val="009A43E4"/>
    <w:rsid w:val="009A66A7"/>
    <w:rsid w:val="009A6927"/>
    <w:rsid w:val="009A78AB"/>
    <w:rsid w:val="009B0779"/>
    <w:rsid w:val="009B1947"/>
    <w:rsid w:val="009B2F68"/>
    <w:rsid w:val="009B3E1B"/>
    <w:rsid w:val="009B3F6A"/>
    <w:rsid w:val="009B41D1"/>
    <w:rsid w:val="009B72AB"/>
    <w:rsid w:val="009B7A44"/>
    <w:rsid w:val="009B7C3A"/>
    <w:rsid w:val="009C0827"/>
    <w:rsid w:val="009C14C8"/>
    <w:rsid w:val="009C1684"/>
    <w:rsid w:val="009C1CC4"/>
    <w:rsid w:val="009C2ABD"/>
    <w:rsid w:val="009C359F"/>
    <w:rsid w:val="009C3E40"/>
    <w:rsid w:val="009C4594"/>
    <w:rsid w:val="009C52D0"/>
    <w:rsid w:val="009C5751"/>
    <w:rsid w:val="009C6160"/>
    <w:rsid w:val="009C62FB"/>
    <w:rsid w:val="009C6B87"/>
    <w:rsid w:val="009C6FD2"/>
    <w:rsid w:val="009C719B"/>
    <w:rsid w:val="009C71DE"/>
    <w:rsid w:val="009D065C"/>
    <w:rsid w:val="009D154E"/>
    <w:rsid w:val="009D1EED"/>
    <w:rsid w:val="009D252E"/>
    <w:rsid w:val="009D29D5"/>
    <w:rsid w:val="009D2C0B"/>
    <w:rsid w:val="009D2FEB"/>
    <w:rsid w:val="009D4521"/>
    <w:rsid w:val="009D51B2"/>
    <w:rsid w:val="009D537F"/>
    <w:rsid w:val="009D5A9F"/>
    <w:rsid w:val="009D5DDC"/>
    <w:rsid w:val="009D62EF"/>
    <w:rsid w:val="009D6DB4"/>
    <w:rsid w:val="009D7060"/>
    <w:rsid w:val="009D7606"/>
    <w:rsid w:val="009D7617"/>
    <w:rsid w:val="009E0995"/>
    <w:rsid w:val="009E0FE1"/>
    <w:rsid w:val="009E18B4"/>
    <w:rsid w:val="009E1ABC"/>
    <w:rsid w:val="009E3DD0"/>
    <w:rsid w:val="009E3F4E"/>
    <w:rsid w:val="009E4896"/>
    <w:rsid w:val="009E5A67"/>
    <w:rsid w:val="009E62D7"/>
    <w:rsid w:val="009E7691"/>
    <w:rsid w:val="009E7CD0"/>
    <w:rsid w:val="009F09DB"/>
    <w:rsid w:val="009F0E90"/>
    <w:rsid w:val="009F1257"/>
    <w:rsid w:val="009F1507"/>
    <w:rsid w:val="009F1BE2"/>
    <w:rsid w:val="009F2387"/>
    <w:rsid w:val="009F32DE"/>
    <w:rsid w:val="009F347C"/>
    <w:rsid w:val="009F3B44"/>
    <w:rsid w:val="009F3DCA"/>
    <w:rsid w:val="009F4C39"/>
    <w:rsid w:val="009F4D63"/>
    <w:rsid w:val="009F5244"/>
    <w:rsid w:val="009F6B4F"/>
    <w:rsid w:val="009F76EA"/>
    <w:rsid w:val="00A01077"/>
    <w:rsid w:val="00A01B25"/>
    <w:rsid w:val="00A01DD0"/>
    <w:rsid w:val="00A02128"/>
    <w:rsid w:val="00A043B7"/>
    <w:rsid w:val="00A066B5"/>
    <w:rsid w:val="00A067F5"/>
    <w:rsid w:val="00A07186"/>
    <w:rsid w:val="00A075BF"/>
    <w:rsid w:val="00A0766E"/>
    <w:rsid w:val="00A0778C"/>
    <w:rsid w:val="00A07C0E"/>
    <w:rsid w:val="00A07E84"/>
    <w:rsid w:val="00A105D4"/>
    <w:rsid w:val="00A11B76"/>
    <w:rsid w:val="00A12279"/>
    <w:rsid w:val="00A126EF"/>
    <w:rsid w:val="00A12F1C"/>
    <w:rsid w:val="00A13287"/>
    <w:rsid w:val="00A13827"/>
    <w:rsid w:val="00A139DC"/>
    <w:rsid w:val="00A1425E"/>
    <w:rsid w:val="00A14780"/>
    <w:rsid w:val="00A14960"/>
    <w:rsid w:val="00A14A14"/>
    <w:rsid w:val="00A155A2"/>
    <w:rsid w:val="00A15FE9"/>
    <w:rsid w:val="00A1663B"/>
    <w:rsid w:val="00A16E57"/>
    <w:rsid w:val="00A20171"/>
    <w:rsid w:val="00A21792"/>
    <w:rsid w:val="00A21D0D"/>
    <w:rsid w:val="00A22200"/>
    <w:rsid w:val="00A2388A"/>
    <w:rsid w:val="00A23CD3"/>
    <w:rsid w:val="00A2454B"/>
    <w:rsid w:val="00A24F4D"/>
    <w:rsid w:val="00A26096"/>
    <w:rsid w:val="00A2770A"/>
    <w:rsid w:val="00A27A25"/>
    <w:rsid w:val="00A3082F"/>
    <w:rsid w:val="00A3104F"/>
    <w:rsid w:val="00A3132D"/>
    <w:rsid w:val="00A3137C"/>
    <w:rsid w:val="00A3156D"/>
    <w:rsid w:val="00A32A80"/>
    <w:rsid w:val="00A33017"/>
    <w:rsid w:val="00A333DE"/>
    <w:rsid w:val="00A3453C"/>
    <w:rsid w:val="00A34C2D"/>
    <w:rsid w:val="00A34E2B"/>
    <w:rsid w:val="00A35E05"/>
    <w:rsid w:val="00A36034"/>
    <w:rsid w:val="00A375BF"/>
    <w:rsid w:val="00A41B58"/>
    <w:rsid w:val="00A4210A"/>
    <w:rsid w:val="00A45E2A"/>
    <w:rsid w:val="00A46052"/>
    <w:rsid w:val="00A4662F"/>
    <w:rsid w:val="00A4691C"/>
    <w:rsid w:val="00A47268"/>
    <w:rsid w:val="00A473D6"/>
    <w:rsid w:val="00A47E12"/>
    <w:rsid w:val="00A5091F"/>
    <w:rsid w:val="00A53A1C"/>
    <w:rsid w:val="00A53A3B"/>
    <w:rsid w:val="00A53EF6"/>
    <w:rsid w:val="00A5416E"/>
    <w:rsid w:val="00A54447"/>
    <w:rsid w:val="00A557F9"/>
    <w:rsid w:val="00A559FC"/>
    <w:rsid w:val="00A56618"/>
    <w:rsid w:val="00A56ED1"/>
    <w:rsid w:val="00A57BCF"/>
    <w:rsid w:val="00A57EB3"/>
    <w:rsid w:val="00A600AA"/>
    <w:rsid w:val="00A60400"/>
    <w:rsid w:val="00A6074A"/>
    <w:rsid w:val="00A60CFB"/>
    <w:rsid w:val="00A614B5"/>
    <w:rsid w:val="00A62466"/>
    <w:rsid w:val="00A62552"/>
    <w:rsid w:val="00A63016"/>
    <w:rsid w:val="00A64EC3"/>
    <w:rsid w:val="00A6516F"/>
    <w:rsid w:val="00A669DD"/>
    <w:rsid w:val="00A674DC"/>
    <w:rsid w:val="00A707E7"/>
    <w:rsid w:val="00A70E94"/>
    <w:rsid w:val="00A711ED"/>
    <w:rsid w:val="00A72395"/>
    <w:rsid w:val="00A7310A"/>
    <w:rsid w:val="00A73BE6"/>
    <w:rsid w:val="00A743C9"/>
    <w:rsid w:val="00A7517C"/>
    <w:rsid w:val="00A75632"/>
    <w:rsid w:val="00A759BA"/>
    <w:rsid w:val="00A76DFC"/>
    <w:rsid w:val="00A77E67"/>
    <w:rsid w:val="00A80463"/>
    <w:rsid w:val="00A80CBB"/>
    <w:rsid w:val="00A80DD4"/>
    <w:rsid w:val="00A811B0"/>
    <w:rsid w:val="00A8140B"/>
    <w:rsid w:val="00A81C18"/>
    <w:rsid w:val="00A82394"/>
    <w:rsid w:val="00A82B54"/>
    <w:rsid w:val="00A82BC3"/>
    <w:rsid w:val="00A82CA0"/>
    <w:rsid w:val="00A844D7"/>
    <w:rsid w:val="00A84A07"/>
    <w:rsid w:val="00A84A57"/>
    <w:rsid w:val="00A85C9A"/>
    <w:rsid w:val="00A863C2"/>
    <w:rsid w:val="00A8661C"/>
    <w:rsid w:val="00A867DB"/>
    <w:rsid w:val="00A86C98"/>
    <w:rsid w:val="00A8790F"/>
    <w:rsid w:val="00A9065D"/>
    <w:rsid w:val="00A90F13"/>
    <w:rsid w:val="00A913AF"/>
    <w:rsid w:val="00A92CD1"/>
    <w:rsid w:val="00A93C6E"/>
    <w:rsid w:val="00A9401C"/>
    <w:rsid w:val="00A9575A"/>
    <w:rsid w:val="00A95B41"/>
    <w:rsid w:val="00A976F9"/>
    <w:rsid w:val="00AA00C1"/>
    <w:rsid w:val="00AA0ED2"/>
    <w:rsid w:val="00AA1921"/>
    <w:rsid w:val="00AA1E2C"/>
    <w:rsid w:val="00AA4B4B"/>
    <w:rsid w:val="00AA4C24"/>
    <w:rsid w:val="00AA556C"/>
    <w:rsid w:val="00AA5E50"/>
    <w:rsid w:val="00AA6189"/>
    <w:rsid w:val="00AA7E03"/>
    <w:rsid w:val="00AB06D4"/>
    <w:rsid w:val="00AB0927"/>
    <w:rsid w:val="00AB17FC"/>
    <w:rsid w:val="00AB183F"/>
    <w:rsid w:val="00AB1925"/>
    <w:rsid w:val="00AB2145"/>
    <w:rsid w:val="00AB2539"/>
    <w:rsid w:val="00AB2DE1"/>
    <w:rsid w:val="00AB33F9"/>
    <w:rsid w:val="00AB3E57"/>
    <w:rsid w:val="00AB4F13"/>
    <w:rsid w:val="00AB53AC"/>
    <w:rsid w:val="00AB6609"/>
    <w:rsid w:val="00AB689F"/>
    <w:rsid w:val="00AB6944"/>
    <w:rsid w:val="00AB6F42"/>
    <w:rsid w:val="00AB75AD"/>
    <w:rsid w:val="00AB7B54"/>
    <w:rsid w:val="00AC0C78"/>
    <w:rsid w:val="00AC2375"/>
    <w:rsid w:val="00AC27BA"/>
    <w:rsid w:val="00AC2C82"/>
    <w:rsid w:val="00AC4828"/>
    <w:rsid w:val="00AC4B7C"/>
    <w:rsid w:val="00AC6D31"/>
    <w:rsid w:val="00AC7379"/>
    <w:rsid w:val="00AD021B"/>
    <w:rsid w:val="00AD12E9"/>
    <w:rsid w:val="00AD2257"/>
    <w:rsid w:val="00AD24B0"/>
    <w:rsid w:val="00AD25BF"/>
    <w:rsid w:val="00AD275F"/>
    <w:rsid w:val="00AD3B57"/>
    <w:rsid w:val="00AD4156"/>
    <w:rsid w:val="00AD4BF5"/>
    <w:rsid w:val="00AD585F"/>
    <w:rsid w:val="00AD602E"/>
    <w:rsid w:val="00AD636A"/>
    <w:rsid w:val="00AD67FB"/>
    <w:rsid w:val="00AD7711"/>
    <w:rsid w:val="00AD78F6"/>
    <w:rsid w:val="00AD7CE8"/>
    <w:rsid w:val="00AE0207"/>
    <w:rsid w:val="00AE0493"/>
    <w:rsid w:val="00AE1108"/>
    <w:rsid w:val="00AE1A7D"/>
    <w:rsid w:val="00AE2CFB"/>
    <w:rsid w:val="00AE360E"/>
    <w:rsid w:val="00AE39E6"/>
    <w:rsid w:val="00AE4420"/>
    <w:rsid w:val="00AE6909"/>
    <w:rsid w:val="00AE6BF0"/>
    <w:rsid w:val="00AE6E1F"/>
    <w:rsid w:val="00AE6E8E"/>
    <w:rsid w:val="00AF17B4"/>
    <w:rsid w:val="00AF1B67"/>
    <w:rsid w:val="00AF2D88"/>
    <w:rsid w:val="00AF313C"/>
    <w:rsid w:val="00AF32A0"/>
    <w:rsid w:val="00AF3C9C"/>
    <w:rsid w:val="00AF3FE3"/>
    <w:rsid w:val="00AF5047"/>
    <w:rsid w:val="00AF537A"/>
    <w:rsid w:val="00AF5777"/>
    <w:rsid w:val="00AF5912"/>
    <w:rsid w:val="00AF5BD0"/>
    <w:rsid w:val="00B000C6"/>
    <w:rsid w:val="00B003D1"/>
    <w:rsid w:val="00B00620"/>
    <w:rsid w:val="00B0182C"/>
    <w:rsid w:val="00B01B35"/>
    <w:rsid w:val="00B01D1D"/>
    <w:rsid w:val="00B02848"/>
    <w:rsid w:val="00B03682"/>
    <w:rsid w:val="00B04427"/>
    <w:rsid w:val="00B04918"/>
    <w:rsid w:val="00B05320"/>
    <w:rsid w:val="00B066FA"/>
    <w:rsid w:val="00B10D2C"/>
    <w:rsid w:val="00B11FDA"/>
    <w:rsid w:val="00B12535"/>
    <w:rsid w:val="00B1259E"/>
    <w:rsid w:val="00B13F07"/>
    <w:rsid w:val="00B13FE6"/>
    <w:rsid w:val="00B14171"/>
    <w:rsid w:val="00B14BB4"/>
    <w:rsid w:val="00B14E6F"/>
    <w:rsid w:val="00B155AF"/>
    <w:rsid w:val="00B16809"/>
    <w:rsid w:val="00B177D2"/>
    <w:rsid w:val="00B1791C"/>
    <w:rsid w:val="00B2031C"/>
    <w:rsid w:val="00B203A6"/>
    <w:rsid w:val="00B2075D"/>
    <w:rsid w:val="00B213DE"/>
    <w:rsid w:val="00B21957"/>
    <w:rsid w:val="00B21D84"/>
    <w:rsid w:val="00B21E29"/>
    <w:rsid w:val="00B22B31"/>
    <w:rsid w:val="00B231E1"/>
    <w:rsid w:val="00B23A1B"/>
    <w:rsid w:val="00B23C26"/>
    <w:rsid w:val="00B261C0"/>
    <w:rsid w:val="00B2779E"/>
    <w:rsid w:val="00B27E33"/>
    <w:rsid w:val="00B30108"/>
    <w:rsid w:val="00B301E9"/>
    <w:rsid w:val="00B3156C"/>
    <w:rsid w:val="00B32922"/>
    <w:rsid w:val="00B332DA"/>
    <w:rsid w:val="00B33842"/>
    <w:rsid w:val="00B34106"/>
    <w:rsid w:val="00B34DB7"/>
    <w:rsid w:val="00B35D0D"/>
    <w:rsid w:val="00B36A16"/>
    <w:rsid w:val="00B37291"/>
    <w:rsid w:val="00B3738A"/>
    <w:rsid w:val="00B373AC"/>
    <w:rsid w:val="00B3785C"/>
    <w:rsid w:val="00B37BBD"/>
    <w:rsid w:val="00B40258"/>
    <w:rsid w:val="00B40877"/>
    <w:rsid w:val="00B431F1"/>
    <w:rsid w:val="00B43E39"/>
    <w:rsid w:val="00B43EBE"/>
    <w:rsid w:val="00B457D7"/>
    <w:rsid w:val="00B46179"/>
    <w:rsid w:val="00B461EB"/>
    <w:rsid w:val="00B465FB"/>
    <w:rsid w:val="00B47C62"/>
    <w:rsid w:val="00B50435"/>
    <w:rsid w:val="00B507EE"/>
    <w:rsid w:val="00B515DA"/>
    <w:rsid w:val="00B52161"/>
    <w:rsid w:val="00B5230D"/>
    <w:rsid w:val="00B52A8A"/>
    <w:rsid w:val="00B53525"/>
    <w:rsid w:val="00B54170"/>
    <w:rsid w:val="00B54D13"/>
    <w:rsid w:val="00B54E39"/>
    <w:rsid w:val="00B55788"/>
    <w:rsid w:val="00B56084"/>
    <w:rsid w:val="00B57169"/>
    <w:rsid w:val="00B5751C"/>
    <w:rsid w:val="00B5787C"/>
    <w:rsid w:val="00B57B85"/>
    <w:rsid w:val="00B57E66"/>
    <w:rsid w:val="00B6059E"/>
    <w:rsid w:val="00B60D50"/>
    <w:rsid w:val="00B61D76"/>
    <w:rsid w:val="00B62310"/>
    <w:rsid w:val="00B62647"/>
    <w:rsid w:val="00B635A5"/>
    <w:rsid w:val="00B636F7"/>
    <w:rsid w:val="00B6399C"/>
    <w:rsid w:val="00B63E22"/>
    <w:rsid w:val="00B64367"/>
    <w:rsid w:val="00B64569"/>
    <w:rsid w:val="00B6463D"/>
    <w:rsid w:val="00B654A4"/>
    <w:rsid w:val="00B660BA"/>
    <w:rsid w:val="00B666C7"/>
    <w:rsid w:val="00B66EE8"/>
    <w:rsid w:val="00B678E0"/>
    <w:rsid w:val="00B67C1C"/>
    <w:rsid w:val="00B70AE8"/>
    <w:rsid w:val="00B71F48"/>
    <w:rsid w:val="00B722D1"/>
    <w:rsid w:val="00B728EA"/>
    <w:rsid w:val="00B73F35"/>
    <w:rsid w:val="00B73FE1"/>
    <w:rsid w:val="00B7426F"/>
    <w:rsid w:val="00B81C23"/>
    <w:rsid w:val="00B8203A"/>
    <w:rsid w:val="00B8292D"/>
    <w:rsid w:val="00B82E9A"/>
    <w:rsid w:val="00B82EB5"/>
    <w:rsid w:val="00B82F55"/>
    <w:rsid w:val="00B83041"/>
    <w:rsid w:val="00B83EC4"/>
    <w:rsid w:val="00B8597F"/>
    <w:rsid w:val="00B86020"/>
    <w:rsid w:val="00B864A4"/>
    <w:rsid w:val="00B8758B"/>
    <w:rsid w:val="00B878E7"/>
    <w:rsid w:val="00B9027B"/>
    <w:rsid w:val="00B906D0"/>
    <w:rsid w:val="00B90B66"/>
    <w:rsid w:val="00B920BF"/>
    <w:rsid w:val="00B93001"/>
    <w:rsid w:val="00B93B53"/>
    <w:rsid w:val="00B94412"/>
    <w:rsid w:val="00B960E1"/>
    <w:rsid w:val="00B977E4"/>
    <w:rsid w:val="00B97911"/>
    <w:rsid w:val="00B97ECD"/>
    <w:rsid w:val="00BA0D32"/>
    <w:rsid w:val="00BA2F9A"/>
    <w:rsid w:val="00BA35A1"/>
    <w:rsid w:val="00BA37AD"/>
    <w:rsid w:val="00BA4FDD"/>
    <w:rsid w:val="00BA54BB"/>
    <w:rsid w:val="00BA608A"/>
    <w:rsid w:val="00BA61AD"/>
    <w:rsid w:val="00BA6449"/>
    <w:rsid w:val="00BA6EEB"/>
    <w:rsid w:val="00BB02FF"/>
    <w:rsid w:val="00BB0D40"/>
    <w:rsid w:val="00BB100E"/>
    <w:rsid w:val="00BB16BD"/>
    <w:rsid w:val="00BB29F9"/>
    <w:rsid w:val="00BB2F86"/>
    <w:rsid w:val="00BB2FFD"/>
    <w:rsid w:val="00BB3883"/>
    <w:rsid w:val="00BB3E38"/>
    <w:rsid w:val="00BB462F"/>
    <w:rsid w:val="00BB57B0"/>
    <w:rsid w:val="00BB70B8"/>
    <w:rsid w:val="00BB745C"/>
    <w:rsid w:val="00BB7718"/>
    <w:rsid w:val="00BB7EF7"/>
    <w:rsid w:val="00BB7FE9"/>
    <w:rsid w:val="00BC0301"/>
    <w:rsid w:val="00BC13A0"/>
    <w:rsid w:val="00BC1F77"/>
    <w:rsid w:val="00BC3420"/>
    <w:rsid w:val="00BC38DE"/>
    <w:rsid w:val="00BC3FCC"/>
    <w:rsid w:val="00BC4129"/>
    <w:rsid w:val="00BC4956"/>
    <w:rsid w:val="00BC4EAD"/>
    <w:rsid w:val="00BC5684"/>
    <w:rsid w:val="00BC71C1"/>
    <w:rsid w:val="00BC7BF5"/>
    <w:rsid w:val="00BC7E13"/>
    <w:rsid w:val="00BD08D9"/>
    <w:rsid w:val="00BD13A0"/>
    <w:rsid w:val="00BD2D6F"/>
    <w:rsid w:val="00BD2DE0"/>
    <w:rsid w:val="00BD2FF0"/>
    <w:rsid w:val="00BD3330"/>
    <w:rsid w:val="00BD4BB1"/>
    <w:rsid w:val="00BD50E5"/>
    <w:rsid w:val="00BD5BFE"/>
    <w:rsid w:val="00BD5D1C"/>
    <w:rsid w:val="00BD64D2"/>
    <w:rsid w:val="00BD6581"/>
    <w:rsid w:val="00BD65AB"/>
    <w:rsid w:val="00BD67E0"/>
    <w:rsid w:val="00BD6CFB"/>
    <w:rsid w:val="00BD7C2A"/>
    <w:rsid w:val="00BE002B"/>
    <w:rsid w:val="00BE06E0"/>
    <w:rsid w:val="00BE0F25"/>
    <w:rsid w:val="00BE1287"/>
    <w:rsid w:val="00BE2E12"/>
    <w:rsid w:val="00BE32B2"/>
    <w:rsid w:val="00BE3B56"/>
    <w:rsid w:val="00BE46AA"/>
    <w:rsid w:val="00BE5F11"/>
    <w:rsid w:val="00BE66C5"/>
    <w:rsid w:val="00BE7968"/>
    <w:rsid w:val="00BE7F6A"/>
    <w:rsid w:val="00BF01CA"/>
    <w:rsid w:val="00BF029F"/>
    <w:rsid w:val="00BF0F4C"/>
    <w:rsid w:val="00BF1C6A"/>
    <w:rsid w:val="00BF2779"/>
    <w:rsid w:val="00BF2F10"/>
    <w:rsid w:val="00BF3048"/>
    <w:rsid w:val="00BF30C2"/>
    <w:rsid w:val="00BF3A4A"/>
    <w:rsid w:val="00BF4792"/>
    <w:rsid w:val="00BF50BD"/>
    <w:rsid w:val="00BF5553"/>
    <w:rsid w:val="00BF5AE8"/>
    <w:rsid w:val="00BF5BD1"/>
    <w:rsid w:val="00BF78CF"/>
    <w:rsid w:val="00C004E4"/>
    <w:rsid w:val="00C0082F"/>
    <w:rsid w:val="00C00CFE"/>
    <w:rsid w:val="00C00F83"/>
    <w:rsid w:val="00C02048"/>
    <w:rsid w:val="00C0259C"/>
    <w:rsid w:val="00C02834"/>
    <w:rsid w:val="00C03BBC"/>
    <w:rsid w:val="00C04990"/>
    <w:rsid w:val="00C04C0D"/>
    <w:rsid w:val="00C04D44"/>
    <w:rsid w:val="00C04D9F"/>
    <w:rsid w:val="00C055CA"/>
    <w:rsid w:val="00C06B2C"/>
    <w:rsid w:val="00C06ECE"/>
    <w:rsid w:val="00C07594"/>
    <w:rsid w:val="00C10176"/>
    <w:rsid w:val="00C10ACE"/>
    <w:rsid w:val="00C10EC8"/>
    <w:rsid w:val="00C11608"/>
    <w:rsid w:val="00C1181D"/>
    <w:rsid w:val="00C11AFA"/>
    <w:rsid w:val="00C12791"/>
    <w:rsid w:val="00C12A2B"/>
    <w:rsid w:val="00C12FEC"/>
    <w:rsid w:val="00C13811"/>
    <w:rsid w:val="00C13C6D"/>
    <w:rsid w:val="00C151C6"/>
    <w:rsid w:val="00C15C79"/>
    <w:rsid w:val="00C16164"/>
    <w:rsid w:val="00C16430"/>
    <w:rsid w:val="00C1678A"/>
    <w:rsid w:val="00C16D0B"/>
    <w:rsid w:val="00C172AE"/>
    <w:rsid w:val="00C174D3"/>
    <w:rsid w:val="00C21C7D"/>
    <w:rsid w:val="00C222B6"/>
    <w:rsid w:val="00C22CE4"/>
    <w:rsid w:val="00C22F8D"/>
    <w:rsid w:val="00C22FCB"/>
    <w:rsid w:val="00C24336"/>
    <w:rsid w:val="00C24B17"/>
    <w:rsid w:val="00C24EBF"/>
    <w:rsid w:val="00C25103"/>
    <w:rsid w:val="00C25734"/>
    <w:rsid w:val="00C25ECF"/>
    <w:rsid w:val="00C2728D"/>
    <w:rsid w:val="00C30026"/>
    <w:rsid w:val="00C32DFF"/>
    <w:rsid w:val="00C3317B"/>
    <w:rsid w:val="00C33D7E"/>
    <w:rsid w:val="00C3537C"/>
    <w:rsid w:val="00C35932"/>
    <w:rsid w:val="00C35B2A"/>
    <w:rsid w:val="00C361D1"/>
    <w:rsid w:val="00C3662E"/>
    <w:rsid w:val="00C37F29"/>
    <w:rsid w:val="00C40C32"/>
    <w:rsid w:val="00C41008"/>
    <w:rsid w:val="00C41DE1"/>
    <w:rsid w:val="00C420FB"/>
    <w:rsid w:val="00C42452"/>
    <w:rsid w:val="00C42587"/>
    <w:rsid w:val="00C4284B"/>
    <w:rsid w:val="00C429B1"/>
    <w:rsid w:val="00C44AB9"/>
    <w:rsid w:val="00C467C8"/>
    <w:rsid w:val="00C47426"/>
    <w:rsid w:val="00C47492"/>
    <w:rsid w:val="00C47808"/>
    <w:rsid w:val="00C501F7"/>
    <w:rsid w:val="00C50414"/>
    <w:rsid w:val="00C50730"/>
    <w:rsid w:val="00C51099"/>
    <w:rsid w:val="00C512D7"/>
    <w:rsid w:val="00C521EA"/>
    <w:rsid w:val="00C52252"/>
    <w:rsid w:val="00C522FA"/>
    <w:rsid w:val="00C52BD0"/>
    <w:rsid w:val="00C53444"/>
    <w:rsid w:val="00C53722"/>
    <w:rsid w:val="00C53984"/>
    <w:rsid w:val="00C53B7A"/>
    <w:rsid w:val="00C549C5"/>
    <w:rsid w:val="00C54A32"/>
    <w:rsid w:val="00C55449"/>
    <w:rsid w:val="00C5659E"/>
    <w:rsid w:val="00C5679D"/>
    <w:rsid w:val="00C56AA3"/>
    <w:rsid w:val="00C5756F"/>
    <w:rsid w:val="00C57FB7"/>
    <w:rsid w:val="00C603CF"/>
    <w:rsid w:val="00C60643"/>
    <w:rsid w:val="00C61AA6"/>
    <w:rsid w:val="00C61E88"/>
    <w:rsid w:val="00C6371B"/>
    <w:rsid w:val="00C64D48"/>
    <w:rsid w:val="00C66017"/>
    <w:rsid w:val="00C662E8"/>
    <w:rsid w:val="00C6728C"/>
    <w:rsid w:val="00C672C4"/>
    <w:rsid w:val="00C67457"/>
    <w:rsid w:val="00C70C8D"/>
    <w:rsid w:val="00C70D6A"/>
    <w:rsid w:val="00C71F7D"/>
    <w:rsid w:val="00C71FD7"/>
    <w:rsid w:val="00C73285"/>
    <w:rsid w:val="00C732E0"/>
    <w:rsid w:val="00C73727"/>
    <w:rsid w:val="00C73C5C"/>
    <w:rsid w:val="00C745AA"/>
    <w:rsid w:val="00C745BF"/>
    <w:rsid w:val="00C747F7"/>
    <w:rsid w:val="00C7496D"/>
    <w:rsid w:val="00C74CD5"/>
    <w:rsid w:val="00C75037"/>
    <w:rsid w:val="00C756B6"/>
    <w:rsid w:val="00C77025"/>
    <w:rsid w:val="00C7731D"/>
    <w:rsid w:val="00C77F25"/>
    <w:rsid w:val="00C804CB"/>
    <w:rsid w:val="00C81236"/>
    <w:rsid w:val="00C814C2"/>
    <w:rsid w:val="00C83F25"/>
    <w:rsid w:val="00C848B8"/>
    <w:rsid w:val="00C86345"/>
    <w:rsid w:val="00C86448"/>
    <w:rsid w:val="00C86708"/>
    <w:rsid w:val="00C87C0B"/>
    <w:rsid w:val="00C87C91"/>
    <w:rsid w:val="00C90127"/>
    <w:rsid w:val="00C90193"/>
    <w:rsid w:val="00C90660"/>
    <w:rsid w:val="00C91C72"/>
    <w:rsid w:val="00C92682"/>
    <w:rsid w:val="00C9403A"/>
    <w:rsid w:val="00C96928"/>
    <w:rsid w:val="00C96BF3"/>
    <w:rsid w:val="00C96FBF"/>
    <w:rsid w:val="00CA029B"/>
    <w:rsid w:val="00CA09CA"/>
    <w:rsid w:val="00CA0BD3"/>
    <w:rsid w:val="00CA210E"/>
    <w:rsid w:val="00CA217A"/>
    <w:rsid w:val="00CA2426"/>
    <w:rsid w:val="00CA25E4"/>
    <w:rsid w:val="00CA2EB0"/>
    <w:rsid w:val="00CA4925"/>
    <w:rsid w:val="00CA4E5A"/>
    <w:rsid w:val="00CA4F50"/>
    <w:rsid w:val="00CA5279"/>
    <w:rsid w:val="00CA53C6"/>
    <w:rsid w:val="00CA61C6"/>
    <w:rsid w:val="00CA710D"/>
    <w:rsid w:val="00CA7A5E"/>
    <w:rsid w:val="00CB0946"/>
    <w:rsid w:val="00CB1BB9"/>
    <w:rsid w:val="00CB1DEF"/>
    <w:rsid w:val="00CB1F68"/>
    <w:rsid w:val="00CB20A6"/>
    <w:rsid w:val="00CB4835"/>
    <w:rsid w:val="00CB4A10"/>
    <w:rsid w:val="00CB4BB4"/>
    <w:rsid w:val="00CB541E"/>
    <w:rsid w:val="00CB6479"/>
    <w:rsid w:val="00CB6B86"/>
    <w:rsid w:val="00CB6BC0"/>
    <w:rsid w:val="00CB6F76"/>
    <w:rsid w:val="00CB734D"/>
    <w:rsid w:val="00CB76D1"/>
    <w:rsid w:val="00CC0B96"/>
    <w:rsid w:val="00CC0F63"/>
    <w:rsid w:val="00CC176F"/>
    <w:rsid w:val="00CC1777"/>
    <w:rsid w:val="00CC1DE1"/>
    <w:rsid w:val="00CC25AB"/>
    <w:rsid w:val="00CC2844"/>
    <w:rsid w:val="00CC2F55"/>
    <w:rsid w:val="00CC306B"/>
    <w:rsid w:val="00CC3144"/>
    <w:rsid w:val="00CC40D3"/>
    <w:rsid w:val="00CC4F0C"/>
    <w:rsid w:val="00CC500B"/>
    <w:rsid w:val="00CC59E2"/>
    <w:rsid w:val="00CC74B7"/>
    <w:rsid w:val="00CC7DBB"/>
    <w:rsid w:val="00CD134F"/>
    <w:rsid w:val="00CD19D6"/>
    <w:rsid w:val="00CD1C7C"/>
    <w:rsid w:val="00CD2B38"/>
    <w:rsid w:val="00CD394D"/>
    <w:rsid w:val="00CD3B76"/>
    <w:rsid w:val="00CD3C39"/>
    <w:rsid w:val="00CD4F5A"/>
    <w:rsid w:val="00CD4FFC"/>
    <w:rsid w:val="00CD5DD2"/>
    <w:rsid w:val="00CD60D9"/>
    <w:rsid w:val="00CD63ED"/>
    <w:rsid w:val="00CD68A6"/>
    <w:rsid w:val="00CD6A23"/>
    <w:rsid w:val="00CD6BE7"/>
    <w:rsid w:val="00CD6D64"/>
    <w:rsid w:val="00CD7CD1"/>
    <w:rsid w:val="00CE03EC"/>
    <w:rsid w:val="00CE05B9"/>
    <w:rsid w:val="00CE0C2B"/>
    <w:rsid w:val="00CE102E"/>
    <w:rsid w:val="00CE174A"/>
    <w:rsid w:val="00CE179C"/>
    <w:rsid w:val="00CE21BB"/>
    <w:rsid w:val="00CE319B"/>
    <w:rsid w:val="00CE5B63"/>
    <w:rsid w:val="00CE5CEF"/>
    <w:rsid w:val="00CE5D8D"/>
    <w:rsid w:val="00CE5FB0"/>
    <w:rsid w:val="00CE684C"/>
    <w:rsid w:val="00CE6BA2"/>
    <w:rsid w:val="00CE7815"/>
    <w:rsid w:val="00CE7C4B"/>
    <w:rsid w:val="00CF0352"/>
    <w:rsid w:val="00CF09F2"/>
    <w:rsid w:val="00CF0E57"/>
    <w:rsid w:val="00CF210D"/>
    <w:rsid w:val="00CF24A8"/>
    <w:rsid w:val="00CF2890"/>
    <w:rsid w:val="00CF3C23"/>
    <w:rsid w:val="00CF5332"/>
    <w:rsid w:val="00CF5410"/>
    <w:rsid w:val="00CF5DE1"/>
    <w:rsid w:val="00CF6BB2"/>
    <w:rsid w:val="00CF794E"/>
    <w:rsid w:val="00D007D2"/>
    <w:rsid w:val="00D01B32"/>
    <w:rsid w:val="00D032FC"/>
    <w:rsid w:val="00D03E59"/>
    <w:rsid w:val="00D0433C"/>
    <w:rsid w:val="00D05ACB"/>
    <w:rsid w:val="00D05CB7"/>
    <w:rsid w:val="00D07624"/>
    <w:rsid w:val="00D07786"/>
    <w:rsid w:val="00D11067"/>
    <w:rsid w:val="00D12425"/>
    <w:rsid w:val="00D1276C"/>
    <w:rsid w:val="00D12D56"/>
    <w:rsid w:val="00D133E4"/>
    <w:rsid w:val="00D13ADB"/>
    <w:rsid w:val="00D145ED"/>
    <w:rsid w:val="00D159C7"/>
    <w:rsid w:val="00D164D1"/>
    <w:rsid w:val="00D168EF"/>
    <w:rsid w:val="00D201F4"/>
    <w:rsid w:val="00D205FA"/>
    <w:rsid w:val="00D214F1"/>
    <w:rsid w:val="00D21DED"/>
    <w:rsid w:val="00D22E26"/>
    <w:rsid w:val="00D23F65"/>
    <w:rsid w:val="00D25039"/>
    <w:rsid w:val="00D25364"/>
    <w:rsid w:val="00D25C12"/>
    <w:rsid w:val="00D25FCF"/>
    <w:rsid w:val="00D2600D"/>
    <w:rsid w:val="00D27AFB"/>
    <w:rsid w:val="00D307A0"/>
    <w:rsid w:val="00D30860"/>
    <w:rsid w:val="00D30D54"/>
    <w:rsid w:val="00D30FE0"/>
    <w:rsid w:val="00D330FF"/>
    <w:rsid w:val="00D33788"/>
    <w:rsid w:val="00D339FB"/>
    <w:rsid w:val="00D33E61"/>
    <w:rsid w:val="00D33EA3"/>
    <w:rsid w:val="00D3584E"/>
    <w:rsid w:val="00D35E79"/>
    <w:rsid w:val="00D4151C"/>
    <w:rsid w:val="00D4282D"/>
    <w:rsid w:val="00D42B87"/>
    <w:rsid w:val="00D42BCD"/>
    <w:rsid w:val="00D43376"/>
    <w:rsid w:val="00D44E75"/>
    <w:rsid w:val="00D4555C"/>
    <w:rsid w:val="00D45B97"/>
    <w:rsid w:val="00D46A1C"/>
    <w:rsid w:val="00D5081D"/>
    <w:rsid w:val="00D50931"/>
    <w:rsid w:val="00D51358"/>
    <w:rsid w:val="00D51673"/>
    <w:rsid w:val="00D51C27"/>
    <w:rsid w:val="00D51C6F"/>
    <w:rsid w:val="00D52E8F"/>
    <w:rsid w:val="00D531E1"/>
    <w:rsid w:val="00D53727"/>
    <w:rsid w:val="00D539E6"/>
    <w:rsid w:val="00D54C2B"/>
    <w:rsid w:val="00D5506F"/>
    <w:rsid w:val="00D552E4"/>
    <w:rsid w:val="00D5536C"/>
    <w:rsid w:val="00D55527"/>
    <w:rsid w:val="00D55A3F"/>
    <w:rsid w:val="00D55BF3"/>
    <w:rsid w:val="00D566E2"/>
    <w:rsid w:val="00D57792"/>
    <w:rsid w:val="00D60457"/>
    <w:rsid w:val="00D60AAE"/>
    <w:rsid w:val="00D60B2E"/>
    <w:rsid w:val="00D61795"/>
    <w:rsid w:val="00D6186C"/>
    <w:rsid w:val="00D61F6D"/>
    <w:rsid w:val="00D61FA8"/>
    <w:rsid w:val="00D6266F"/>
    <w:rsid w:val="00D6315D"/>
    <w:rsid w:val="00D63F48"/>
    <w:rsid w:val="00D64613"/>
    <w:rsid w:val="00D6483E"/>
    <w:rsid w:val="00D64CB5"/>
    <w:rsid w:val="00D66893"/>
    <w:rsid w:val="00D700EA"/>
    <w:rsid w:val="00D700EE"/>
    <w:rsid w:val="00D70A53"/>
    <w:rsid w:val="00D70BB0"/>
    <w:rsid w:val="00D710DE"/>
    <w:rsid w:val="00D7194C"/>
    <w:rsid w:val="00D71BBD"/>
    <w:rsid w:val="00D71E00"/>
    <w:rsid w:val="00D7236C"/>
    <w:rsid w:val="00D72E29"/>
    <w:rsid w:val="00D7386B"/>
    <w:rsid w:val="00D7475B"/>
    <w:rsid w:val="00D74973"/>
    <w:rsid w:val="00D749F0"/>
    <w:rsid w:val="00D74CEF"/>
    <w:rsid w:val="00D760BE"/>
    <w:rsid w:val="00D762D2"/>
    <w:rsid w:val="00D775B9"/>
    <w:rsid w:val="00D7779D"/>
    <w:rsid w:val="00D8165A"/>
    <w:rsid w:val="00D81C83"/>
    <w:rsid w:val="00D8301C"/>
    <w:rsid w:val="00D83553"/>
    <w:rsid w:val="00D8366D"/>
    <w:rsid w:val="00D83677"/>
    <w:rsid w:val="00D83CF5"/>
    <w:rsid w:val="00D84E6A"/>
    <w:rsid w:val="00D85A40"/>
    <w:rsid w:val="00D865D5"/>
    <w:rsid w:val="00D86A0D"/>
    <w:rsid w:val="00D86BE3"/>
    <w:rsid w:val="00D86C31"/>
    <w:rsid w:val="00D8702A"/>
    <w:rsid w:val="00D871E9"/>
    <w:rsid w:val="00D87884"/>
    <w:rsid w:val="00D87AC0"/>
    <w:rsid w:val="00D90231"/>
    <w:rsid w:val="00D90429"/>
    <w:rsid w:val="00D90674"/>
    <w:rsid w:val="00D90ECD"/>
    <w:rsid w:val="00D90FBF"/>
    <w:rsid w:val="00D92C39"/>
    <w:rsid w:val="00D92FA6"/>
    <w:rsid w:val="00D9382B"/>
    <w:rsid w:val="00D93CAA"/>
    <w:rsid w:val="00D93D8A"/>
    <w:rsid w:val="00D95A18"/>
    <w:rsid w:val="00D95ED3"/>
    <w:rsid w:val="00D96A33"/>
    <w:rsid w:val="00D973C8"/>
    <w:rsid w:val="00D97514"/>
    <w:rsid w:val="00D97905"/>
    <w:rsid w:val="00D979B2"/>
    <w:rsid w:val="00D97DA1"/>
    <w:rsid w:val="00DA1624"/>
    <w:rsid w:val="00DA17DC"/>
    <w:rsid w:val="00DA1C17"/>
    <w:rsid w:val="00DA2526"/>
    <w:rsid w:val="00DA2A44"/>
    <w:rsid w:val="00DA3978"/>
    <w:rsid w:val="00DA429B"/>
    <w:rsid w:val="00DA5060"/>
    <w:rsid w:val="00DA58C7"/>
    <w:rsid w:val="00DA6715"/>
    <w:rsid w:val="00DA6830"/>
    <w:rsid w:val="00DB1445"/>
    <w:rsid w:val="00DB2118"/>
    <w:rsid w:val="00DB24DF"/>
    <w:rsid w:val="00DB29A1"/>
    <w:rsid w:val="00DB2C47"/>
    <w:rsid w:val="00DB3FA2"/>
    <w:rsid w:val="00DB596B"/>
    <w:rsid w:val="00DB5D82"/>
    <w:rsid w:val="00DB6B18"/>
    <w:rsid w:val="00DB762E"/>
    <w:rsid w:val="00DB7F13"/>
    <w:rsid w:val="00DC0578"/>
    <w:rsid w:val="00DC0EA8"/>
    <w:rsid w:val="00DC101D"/>
    <w:rsid w:val="00DC15B4"/>
    <w:rsid w:val="00DC25B3"/>
    <w:rsid w:val="00DC2922"/>
    <w:rsid w:val="00DC296B"/>
    <w:rsid w:val="00DC3429"/>
    <w:rsid w:val="00DC3665"/>
    <w:rsid w:val="00DC3873"/>
    <w:rsid w:val="00DC46C8"/>
    <w:rsid w:val="00DC4E73"/>
    <w:rsid w:val="00DC51D5"/>
    <w:rsid w:val="00DC5B7F"/>
    <w:rsid w:val="00DC5CFD"/>
    <w:rsid w:val="00DC61FA"/>
    <w:rsid w:val="00DC6709"/>
    <w:rsid w:val="00DC6CA2"/>
    <w:rsid w:val="00DC71B5"/>
    <w:rsid w:val="00DC7876"/>
    <w:rsid w:val="00DD0766"/>
    <w:rsid w:val="00DD0A48"/>
    <w:rsid w:val="00DD1147"/>
    <w:rsid w:val="00DD221F"/>
    <w:rsid w:val="00DD2F12"/>
    <w:rsid w:val="00DD367D"/>
    <w:rsid w:val="00DD47AE"/>
    <w:rsid w:val="00DD544C"/>
    <w:rsid w:val="00DD5956"/>
    <w:rsid w:val="00DD5CC5"/>
    <w:rsid w:val="00DD681C"/>
    <w:rsid w:val="00DD732B"/>
    <w:rsid w:val="00DE0510"/>
    <w:rsid w:val="00DE0987"/>
    <w:rsid w:val="00DE0B7F"/>
    <w:rsid w:val="00DE16A4"/>
    <w:rsid w:val="00DE16F9"/>
    <w:rsid w:val="00DE19A3"/>
    <w:rsid w:val="00DE2083"/>
    <w:rsid w:val="00DE24E8"/>
    <w:rsid w:val="00DE30C1"/>
    <w:rsid w:val="00DE3955"/>
    <w:rsid w:val="00DE4542"/>
    <w:rsid w:val="00DE6700"/>
    <w:rsid w:val="00DE69A6"/>
    <w:rsid w:val="00DF0AB8"/>
    <w:rsid w:val="00DF1480"/>
    <w:rsid w:val="00DF2D8E"/>
    <w:rsid w:val="00DF4097"/>
    <w:rsid w:val="00DF4296"/>
    <w:rsid w:val="00DF4384"/>
    <w:rsid w:val="00DF5143"/>
    <w:rsid w:val="00DF51CD"/>
    <w:rsid w:val="00DF5323"/>
    <w:rsid w:val="00DF5C8C"/>
    <w:rsid w:val="00DF5FE7"/>
    <w:rsid w:val="00DF6107"/>
    <w:rsid w:val="00DF6685"/>
    <w:rsid w:val="00DF693A"/>
    <w:rsid w:val="00DF699C"/>
    <w:rsid w:val="00E00476"/>
    <w:rsid w:val="00E00F72"/>
    <w:rsid w:val="00E023F1"/>
    <w:rsid w:val="00E0293E"/>
    <w:rsid w:val="00E02A79"/>
    <w:rsid w:val="00E04575"/>
    <w:rsid w:val="00E05388"/>
    <w:rsid w:val="00E05A55"/>
    <w:rsid w:val="00E064A8"/>
    <w:rsid w:val="00E06FF1"/>
    <w:rsid w:val="00E0733B"/>
    <w:rsid w:val="00E10520"/>
    <w:rsid w:val="00E1055C"/>
    <w:rsid w:val="00E10A01"/>
    <w:rsid w:val="00E112E3"/>
    <w:rsid w:val="00E128C4"/>
    <w:rsid w:val="00E12ABB"/>
    <w:rsid w:val="00E13DDC"/>
    <w:rsid w:val="00E142F2"/>
    <w:rsid w:val="00E14640"/>
    <w:rsid w:val="00E147CC"/>
    <w:rsid w:val="00E14C8A"/>
    <w:rsid w:val="00E15B6C"/>
    <w:rsid w:val="00E2095C"/>
    <w:rsid w:val="00E20CE2"/>
    <w:rsid w:val="00E22D5B"/>
    <w:rsid w:val="00E23727"/>
    <w:rsid w:val="00E23976"/>
    <w:rsid w:val="00E2418A"/>
    <w:rsid w:val="00E247D1"/>
    <w:rsid w:val="00E26187"/>
    <w:rsid w:val="00E261C5"/>
    <w:rsid w:val="00E26C0B"/>
    <w:rsid w:val="00E2768C"/>
    <w:rsid w:val="00E307F4"/>
    <w:rsid w:val="00E30B70"/>
    <w:rsid w:val="00E3126C"/>
    <w:rsid w:val="00E312F1"/>
    <w:rsid w:val="00E31651"/>
    <w:rsid w:val="00E3196C"/>
    <w:rsid w:val="00E32332"/>
    <w:rsid w:val="00E33F03"/>
    <w:rsid w:val="00E340B6"/>
    <w:rsid w:val="00E345FF"/>
    <w:rsid w:val="00E35367"/>
    <w:rsid w:val="00E364B9"/>
    <w:rsid w:val="00E36863"/>
    <w:rsid w:val="00E36F8C"/>
    <w:rsid w:val="00E37535"/>
    <w:rsid w:val="00E376C8"/>
    <w:rsid w:val="00E37FA9"/>
    <w:rsid w:val="00E401BC"/>
    <w:rsid w:val="00E40640"/>
    <w:rsid w:val="00E42819"/>
    <w:rsid w:val="00E42959"/>
    <w:rsid w:val="00E42D2A"/>
    <w:rsid w:val="00E4309A"/>
    <w:rsid w:val="00E43336"/>
    <w:rsid w:val="00E43579"/>
    <w:rsid w:val="00E4393D"/>
    <w:rsid w:val="00E43989"/>
    <w:rsid w:val="00E43C4C"/>
    <w:rsid w:val="00E43CC0"/>
    <w:rsid w:val="00E45215"/>
    <w:rsid w:val="00E45E00"/>
    <w:rsid w:val="00E46223"/>
    <w:rsid w:val="00E46CDB"/>
    <w:rsid w:val="00E476B2"/>
    <w:rsid w:val="00E5076F"/>
    <w:rsid w:val="00E51253"/>
    <w:rsid w:val="00E512FB"/>
    <w:rsid w:val="00E515A7"/>
    <w:rsid w:val="00E51893"/>
    <w:rsid w:val="00E52474"/>
    <w:rsid w:val="00E52B10"/>
    <w:rsid w:val="00E5312E"/>
    <w:rsid w:val="00E53A2A"/>
    <w:rsid w:val="00E53B70"/>
    <w:rsid w:val="00E551D2"/>
    <w:rsid w:val="00E552B9"/>
    <w:rsid w:val="00E558CC"/>
    <w:rsid w:val="00E55CBA"/>
    <w:rsid w:val="00E55DF8"/>
    <w:rsid w:val="00E561DD"/>
    <w:rsid w:val="00E5636B"/>
    <w:rsid w:val="00E56FB4"/>
    <w:rsid w:val="00E57B51"/>
    <w:rsid w:val="00E57D31"/>
    <w:rsid w:val="00E60761"/>
    <w:rsid w:val="00E60C19"/>
    <w:rsid w:val="00E60D62"/>
    <w:rsid w:val="00E615F1"/>
    <w:rsid w:val="00E6246D"/>
    <w:rsid w:val="00E62E68"/>
    <w:rsid w:val="00E63388"/>
    <w:rsid w:val="00E636A9"/>
    <w:rsid w:val="00E63F42"/>
    <w:rsid w:val="00E64246"/>
    <w:rsid w:val="00E64AE2"/>
    <w:rsid w:val="00E65FC2"/>
    <w:rsid w:val="00E663EB"/>
    <w:rsid w:val="00E667A8"/>
    <w:rsid w:val="00E66FD2"/>
    <w:rsid w:val="00E67069"/>
    <w:rsid w:val="00E678DC"/>
    <w:rsid w:val="00E70AE9"/>
    <w:rsid w:val="00E710C3"/>
    <w:rsid w:val="00E71249"/>
    <w:rsid w:val="00E7277D"/>
    <w:rsid w:val="00E73800"/>
    <w:rsid w:val="00E757E4"/>
    <w:rsid w:val="00E7593B"/>
    <w:rsid w:val="00E76B48"/>
    <w:rsid w:val="00E76D1B"/>
    <w:rsid w:val="00E779DD"/>
    <w:rsid w:val="00E808C6"/>
    <w:rsid w:val="00E81D40"/>
    <w:rsid w:val="00E829B9"/>
    <w:rsid w:val="00E82AD2"/>
    <w:rsid w:val="00E82BEE"/>
    <w:rsid w:val="00E8514D"/>
    <w:rsid w:val="00E851A7"/>
    <w:rsid w:val="00E851AD"/>
    <w:rsid w:val="00E85216"/>
    <w:rsid w:val="00E85AFB"/>
    <w:rsid w:val="00E868F8"/>
    <w:rsid w:val="00E87FAB"/>
    <w:rsid w:val="00E9150A"/>
    <w:rsid w:val="00E91D66"/>
    <w:rsid w:val="00E91EEA"/>
    <w:rsid w:val="00E92314"/>
    <w:rsid w:val="00E92F0F"/>
    <w:rsid w:val="00E936A4"/>
    <w:rsid w:val="00E96627"/>
    <w:rsid w:val="00E96849"/>
    <w:rsid w:val="00EA0307"/>
    <w:rsid w:val="00EA03FD"/>
    <w:rsid w:val="00EA1306"/>
    <w:rsid w:val="00EA1EDE"/>
    <w:rsid w:val="00EA2A5E"/>
    <w:rsid w:val="00EA3462"/>
    <w:rsid w:val="00EA3B04"/>
    <w:rsid w:val="00EA3B87"/>
    <w:rsid w:val="00EA3E6E"/>
    <w:rsid w:val="00EA49E0"/>
    <w:rsid w:val="00EA533B"/>
    <w:rsid w:val="00EA5CD1"/>
    <w:rsid w:val="00EA5F00"/>
    <w:rsid w:val="00EA72D0"/>
    <w:rsid w:val="00EA7410"/>
    <w:rsid w:val="00EA773B"/>
    <w:rsid w:val="00EA7D02"/>
    <w:rsid w:val="00EA7D10"/>
    <w:rsid w:val="00EB0950"/>
    <w:rsid w:val="00EB0B2B"/>
    <w:rsid w:val="00EB0F63"/>
    <w:rsid w:val="00EB1212"/>
    <w:rsid w:val="00EB1780"/>
    <w:rsid w:val="00EB186C"/>
    <w:rsid w:val="00EB346F"/>
    <w:rsid w:val="00EB4284"/>
    <w:rsid w:val="00EB452D"/>
    <w:rsid w:val="00EB477E"/>
    <w:rsid w:val="00EB4EB2"/>
    <w:rsid w:val="00EB567F"/>
    <w:rsid w:val="00EB5730"/>
    <w:rsid w:val="00EB68FD"/>
    <w:rsid w:val="00EB6DE4"/>
    <w:rsid w:val="00EB7119"/>
    <w:rsid w:val="00EB7285"/>
    <w:rsid w:val="00EB7629"/>
    <w:rsid w:val="00EB7CDD"/>
    <w:rsid w:val="00EC0742"/>
    <w:rsid w:val="00EC0A08"/>
    <w:rsid w:val="00EC1503"/>
    <w:rsid w:val="00EC1ADE"/>
    <w:rsid w:val="00EC2030"/>
    <w:rsid w:val="00EC29FA"/>
    <w:rsid w:val="00EC2FEE"/>
    <w:rsid w:val="00EC34A8"/>
    <w:rsid w:val="00EC6FAC"/>
    <w:rsid w:val="00EC74AF"/>
    <w:rsid w:val="00EC7D91"/>
    <w:rsid w:val="00ED2711"/>
    <w:rsid w:val="00ED2B82"/>
    <w:rsid w:val="00ED3588"/>
    <w:rsid w:val="00ED3697"/>
    <w:rsid w:val="00ED3C2C"/>
    <w:rsid w:val="00ED407F"/>
    <w:rsid w:val="00ED41AB"/>
    <w:rsid w:val="00ED4317"/>
    <w:rsid w:val="00ED632E"/>
    <w:rsid w:val="00ED690D"/>
    <w:rsid w:val="00ED7F2D"/>
    <w:rsid w:val="00EE0D41"/>
    <w:rsid w:val="00EE172B"/>
    <w:rsid w:val="00EE1A59"/>
    <w:rsid w:val="00EE256A"/>
    <w:rsid w:val="00EE2C6B"/>
    <w:rsid w:val="00EE2DB7"/>
    <w:rsid w:val="00EE3224"/>
    <w:rsid w:val="00EE3CEB"/>
    <w:rsid w:val="00EE5048"/>
    <w:rsid w:val="00EE50FF"/>
    <w:rsid w:val="00EE5114"/>
    <w:rsid w:val="00EE534B"/>
    <w:rsid w:val="00EE7046"/>
    <w:rsid w:val="00EE729A"/>
    <w:rsid w:val="00EE778C"/>
    <w:rsid w:val="00EE79E8"/>
    <w:rsid w:val="00EF0818"/>
    <w:rsid w:val="00EF0DDE"/>
    <w:rsid w:val="00EF16B9"/>
    <w:rsid w:val="00EF1C71"/>
    <w:rsid w:val="00EF27AD"/>
    <w:rsid w:val="00EF2D8F"/>
    <w:rsid w:val="00EF36C4"/>
    <w:rsid w:val="00EF3FF0"/>
    <w:rsid w:val="00EF69FD"/>
    <w:rsid w:val="00EF6A89"/>
    <w:rsid w:val="00EF7243"/>
    <w:rsid w:val="00EF7C1C"/>
    <w:rsid w:val="00F0107A"/>
    <w:rsid w:val="00F017B5"/>
    <w:rsid w:val="00F01B38"/>
    <w:rsid w:val="00F02527"/>
    <w:rsid w:val="00F02CB9"/>
    <w:rsid w:val="00F03CA1"/>
    <w:rsid w:val="00F05E2D"/>
    <w:rsid w:val="00F06077"/>
    <w:rsid w:val="00F06DEE"/>
    <w:rsid w:val="00F10852"/>
    <w:rsid w:val="00F110FF"/>
    <w:rsid w:val="00F117A0"/>
    <w:rsid w:val="00F11856"/>
    <w:rsid w:val="00F125FF"/>
    <w:rsid w:val="00F12874"/>
    <w:rsid w:val="00F12A0B"/>
    <w:rsid w:val="00F12E9D"/>
    <w:rsid w:val="00F13C92"/>
    <w:rsid w:val="00F141C7"/>
    <w:rsid w:val="00F14C85"/>
    <w:rsid w:val="00F15417"/>
    <w:rsid w:val="00F15761"/>
    <w:rsid w:val="00F16B2B"/>
    <w:rsid w:val="00F173FA"/>
    <w:rsid w:val="00F17460"/>
    <w:rsid w:val="00F179FE"/>
    <w:rsid w:val="00F17CE5"/>
    <w:rsid w:val="00F17F9B"/>
    <w:rsid w:val="00F2026F"/>
    <w:rsid w:val="00F21235"/>
    <w:rsid w:val="00F2155D"/>
    <w:rsid w:val="00F2171B"/>
    <w:rsid w:val="00F21FF3"/>
    <w:rsid w:val="00F22611"/>
    <w:rsid w:val="00F2410E"/>
    <w:rsid w:val="00F242F2"/>
    <w:rsid w:val="00F24D59"/>
    <w:rsid w:val="00F24EA0"/>
    <w:rsid w:val="00F258F1"/>
    <w:rsid w:val="00F2616E"/>
    <w:rsid w:val="00F26366"/>
    <w:rsid w:val="00F2644A"/>
    <w:rsid w:val="00F2670A"/>
    <w:rsid w:val="00F27607"/>
    <w:rsid w:val="00F27792"/>
    <w:rsid w:val="00F30151"/>
    <w:rsid w:val="00F302CB"/>
    <w:rsid w:val="00F304C3"/>
    <w:rsid w:val="00F30F72"/>
    <w:rsid w:val="00F30FA2"/>
    <w:rsid w:val="00F32973"/>
    <w:rsid w:val="00F330EF"/>
    <w:rsid w:val="00F337C7"/>
    <w:rsid w:val="00F33939"/>
    <w:rsid w:val="00F356D5"/>
    <w:rsid w:val="00F358B4"/>
    <w:rsid w:val="00F366B7"/>
    <w:rsid w:val="00F3710F"/>
    <w:rsid w:val="00F3777E"/>
    <w:rsid w:val="00F37FE4"/>
    <w:rsid w:val="00F4074A"/>
    <w:rsid w:val="00F4114F"/>
    <w:rsid w:val="00F4215D"/>
    <w:rsid w:val="00F4283D"/>
    <w:rsid w:val="00F42B7E"/>
    <w:rsid w:val="00F42D66"/>
    <w:rsid w:val="00F43259"/>
    <w:rsid w:val="00F4331C"/>
    <w:rsid w:val="00F438BB"/>
    <w:rsid w:val="00F441F4"/>
    <w:rsid w:val="00F4523D"/>
    <w:rsid w:val="00F455B9"/>
    <w:rsid w:val="00F45C81"/>
    <w:rsid w:val="00F45DB9"/>
    <w:rsid w:val="00F45E68"/>
    <w:rsid w:val="00F462D9"/>
    <w:rsid w:val="00F471D3"/>
    <w:rsid w:val="00F47693"/>
    <w:rsid w:val="00F476EA"/>
    <w:rsid w:val="00F477FF"/>
    <w:rsid w:val="00F47E8F"/>
    <w:rsid w:val="00F50456"/>
    <w:rsid w:val="00F50AA5"/>
    <w:rsid w:val="00F514D8"/>
    <w:rsid w:val="00F523B8"/>
    <w:rsid w:val="00F523E2"/>
    <w:rsid w:val="00F53036"/>
    <w:rsid w:val="00F5405F"/>
    <w:rsid w:val="00F540CB"/>
    <w:rsid w:val="00F55568"/>
    <w:rsid w:val="00F55D52"/>
    <w:rsid w:val="00F566F5"/>
    <w:rsid w:val="00F56BFA"/>
    <w:rsid w:val="00F57383"/>
    <w:rsid w:val="00F57D6E"/>
    <w:rsid w:val="00F602C3"/>
    <w:rsid w:val="00F608E3"/>
    <w:rsid w:val="00F60D1D"/>
    <w:rsid w:val="00F610CB"/>
    <w:rsid w:val="00F61D98"/>
    <w:rsid w:val="00F6203D"/>
    <w:rsid w:val="00F624F8"/>
    <w:rsid w:val="00F63161"/>
    <w:rsid w:val="00F63E39"/>
    <w:rsid w:val="00F63F1D"/>
    <w:rsid w:val="00F6419B"/>
    <w:rsid w:val="00F64548"/>
    <w:rsid w:val="00F64636"/>
    <w:rsid w:val="00F64D9C"/>
    <w:rsid w:val="00F6626A"/>
    <w:rsid w:val="00F66B80"/>
    <w:rsid w:val="00F66BD4"/>
    <w:rsid w:val="00F66D4F"/>
    <w:rsid w:val="00F67F3A"/>
    <w:rsid w:val="00F70BE3"/>
    <w:rsid w:val="00F715EA"/>
    <w:rsid w:val="00F71DC8"/>
    <w:rsid w:val="00F7214E"/>
    <w:rsid w:val="00F7221E"/>
    <w:rsid w:val="00F73146"/>
    <w:rsid w:val="00F741F8"/>
    <w:rsid w:val="00F745B6"/>
    <w:rsid w:val="00F75144"/>
    <w:rsid w:val="00F75331"/>
    <w:rsid w:val="00F753B3"/>
    <w:rsid w:val="00F75A5A"/>
    <w:rsid w:val="00F76166"/>
    <w:rsid w:val="00F76B20"/>
    <w:rsid w:val="00F7726E"/>
    <w:rsid w:val="00F77455"/>
    <w:rsid w:val="00F776B9"/>
    <w:rsid w:val="00F8088C"/>
    <w:rsid w:val="00F80E5B"/>
    <w:rsid w:val="00F80E93"/>
    <w:rsid w:val="00F82837"/>
    <w:rsid w:val="00F82EFD"/>
    <w:rsid w:val="00F83746"/>
    <w:rsid w:val="00F842A0"/>
    <w:rsid w:val="00F855B2"/>
    <w:rsid w:val="00F855B4"/>
    <w:rsid w:val="00F85DE5"/>
    <w:rsid w:val="00F87C23"/>
    <w:rsid w:val="00F9013A"/>
    <w:rsid w:val="00F9042A"/>
    <w:rsid w:val="00F9083A"/>
    <w:rsid w:val="00F90FAD"/>
    <w:rsid w:val="00F9141E"/>
    <w:rsid w:val="00F916E7"/>
    <w:rsid w:val="00F91A81"/>
    <w:rsid w:val="00F92167"/>
    <w:rsid w:val="00F926C0"/>
    <w:rsid w:val="00F92F03"/>
    <w:rsid w:val="00F930DA"/>
    <w:rsid w:val="00F9371C"/>
    <w:rsid w:val="00F93D30"/>
    <w:rsid w:val="00F955F1"/>
    <w:rsid w:val="00F96BD6"/>
    <w:rsid w:val="00F96CFA"/>
    <w:rsid w:val="00F96F3F"/>
    <w:rsid w:val="00F970AE"/>
    <w:rsid w:val="00F97136"/>
    <w:rsid w:val="00F97CC2"/>
    <w:rsid w:val="00FA0469"/>
    <w:rsid w:val="00FA1DC4"/>
    <w:rsid w:val="00FA293E"/>
    <w:rsid w:val="00FA2B33"/>
    <w:rsid w:val="00FA328D"/>
    <w:rsid w:val="00FA38D8"/>
    <w:rsid w:val="00FA3A5D"/>
    <w:rsid w:val="00FA3F72"/>
    <w:rsid w:val="00FA6416"/>
    <w:rsid w:val="00FA7540"/>
    <w:rsid w:val="00FA79CD"/>
    <w:rsid w:val="00FB05FA"/>
    <w:rsid w:val="00FB0A86"/>
    <w:rsid w:val="00FB1A2E"/>
    <w:rsid w:val="00FB1A59"/>
    <w:rsid w:val="00FB1ED5"/>
    <w:rsid w:val="00FB2C9B"/>
    <w:rsid w:val="00FB42CB"/>
    <w:rsid w:val="00FB49E3"/>
    <w:rsid w:val="00FB673B"/>
    <w:rsid w:val="00FB7093"/>
    <w:rsid w:val="00FB7E02"/>
    <w:rsid w:val="00FC002F"/>
    <w:rsid w:val="00FC0BCD"/>
    <w:rsid w:val="00FC0DEE"/>
    <w:rsid w:val="00FC0F6D"/>
    <w:rsid w:val="00FC12DD"/>
    <w:rsid w:val="00FC1B6F"/>
    <w:rsid w:val="00FC262D"/>
    <w:rsid w:val="00FC4F37"/>
    <w:rsid w:val="00FC5302"/>
    <w:rsid w:val="00FD0379"/>
    <w:rsid w:val="00FD0439"/>
    <w:rsid w:val="00FD0FB7"/>
    <w:rsid w:val="00FD1228"/>
    <w:rsid w:val="00FD1ED1"/>
    <w:rsid w:val="00FD204D"/>
    <w:rsid w:val="00FD280B"/>
    <w:rsid w:val="00FD2C09"/>
    <w:rsid w:val="00FD3578"/>
    <w:rsid w:val="00FD3C6A"/>
    <w:rsid w:val="00FD56FB"/>
    <w:rsid w:val="00FD584E"/>
    <w:rsid w:val="00FD5921"/>
    <w:rsid w:val="00FD5DD9"/>
    <w:rsid w:val="00FD6174"/>
    <w:rsid w:val="00FD7557"/>
    <w:rsid w:val="00FD75B2"/>
    <w:rsid w:val="00FD7778"/>
    <w:rsid w:val="00FE13CE"/>
    <w:rsid w:val="00FE17AE"/>
    <w:rsid w:val="00FE1F0A"/>
    <w:rsid w:val="00FE421F"/>
    <w:rsid w:val="00FE4B79"/>
    <w:rsid w:val="00FE4CF2"/>
    <w:rsid w:val="00FE52AC"/>
    <w:rsid w:val="00FE553E"/>
    <w:rsid w:val="00FE555F"/>
    <w:rsid w:val="00FE6111"/>
    <w:rsid w:val="00FE6741"/>
    <w:rsid w:val="00FE6E3B"/>
    <w:rsid w:val="00FE6F2A"/>
    <w:rsid w:val="00FE76C7"/>
    <w:rsid w:val="00FF1CF9"/>
    <w:rsid w:val="00FF27E2"/>
    <w:rsid w:val="00FF2D5F"/>
    <w:rsid w:val="00FF2DD6"/>
    <w:rsid w:val="00FF3968"/>
    <w:rsid w:val="00FF4D43"/>
    <w:rsid w:val="00FF5276"/>
    <w:rsid w:val="00FF5613"/>
    <w:rsid w:val="00FF5645"/>
    <w:rsid w:val="00FF5ABF"/>
    <w:rsid w:val="00FF5FF3"/>
    <w:rsid w:val="00FF6363"/>
    <w:rsid w:val="00FF6F3F"/>
    <w:rsid w:val="00FF7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F0E1D3"/>
  <w15:docId w15:val="{C8047A2E-9B4C-4D2E-9D24-32D8E128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suppressAutoHyphens/>
      <w:spacing w:line="360" w:lineRule="atLeast"/>
      <w:jc w:val="both"/>
      <w:textAlignment w:val="baseline"/>
    </w:pPr>
    <w:rPr>
      <w:sz w:val="24"/>
      <w:szCs w:val="24"/>
      <w:lang w:eastAsia="ar-SA"/>
    </w:rPr>
  </w:style>
  <w:style w:type="paragraph" w:styleId="Nadpis1">
    <w:name w:val="heading 1"/>
    <w:basedOn w:val="Normln"/>
    <w:next w:val="Normln"/>
    <w:qFormat/>
    <w:rsid w:val="00415244"/>
    <w:pPr>
      <w:keepNext/>
      <w:widowControl/>
      <w:numPr>
        <w:numId w:val="11"/>
      </w:numPr>
      <w:spacing w:before="360" w:after="240" w:line="360" w:lineRule="auto"/>
      <w:ind w:left="431" w:hanging="431"/>
      <w:outlineLvl w:val="0"/>
    </w:pPr>
    <w:rPr>
      <w:rFonts w:ascii="Arial" w:hAnsi="Arial" w:cs="Cambria"/>
      <w:b/>
      <w:bCs/>
      <w:caps/>
      <w:kern w:val="22"/>
      <w:sz w:val="22"/>
      <w:szCs w:val="32"/>
      <w:lang w:val="x-none"/>
    </w:rPr>
  </w:style>
  <w:style w:type="paragraph" w:styleId="Nadpis2">
    <w:name w:val="heading 2"/>
    <w:basedOn w:val="Normln"/>
    <w:next w:val="Normln"/>
    <w:link w:val="Nadpis2Char"/>
    <w:qFormat/>
    <w:rsid w:val="00415244"/>
    <w:pPr>
      <w:widowControl/>
      <w:numPr>
        <w:ilvl w:val="1"/>
        <w:numId w:val="11"/>
      </w:numPr>
      <w:suppressAutoHyphens w:val="0"/>
      <w:spacing w:before="120" w:after="120" w:line="360" w:lineRule="auto"/>
      <w:ind w:left="709" w:hanging="709"/>
      <w:textAlignment w:val="auto"/>
      <w:outlineLvl w:val="1"/>
    </w:pPr>
    <w:rPr>
      <w:rFonts w:ascii="Arial" w:hAnsi="Arial"/>
      <w:bCs/>
      <w:sz w:val="22"/>
      <w:lang w:eastAsia="cs-CZ"/>
    </w:rPr>
  </w:style>
  <w:style w:type="paragraph" w:styleId="Nadpis3">
    <w:name w:val="heading 3"/>
    <w:basedOn w:val="Normln"/>
    <w:next w:val="Normln"/>
    <w:link w:val="Nadpis3Char"/>
    <w:unhideWhenUsed/>
    <w:qFormat/>
    <w:rsid w:val="003A7B4C"/>
    <w:pPr>
      <w:keepNext/>
      <w:numPr>
        <w:ilvl w:val="2"/>
        <w:numId w:val="11"/>
      </w:numPr>
      <w:spacing w:before="240" w:after="60"/>
      <w:outlineLvl w:val="2"/>
    </w:pPr>
    <w:rPr>
      <w:rFonts w:ascii="Calibri Light" w:hAnsi="Calibri Light"/>
      <w:b/>
      <w:bCs/>
      <w:sz w:val="26"/>
      <w:szCs w:val="26"/>
    </w:rPr>
  </w:style>
  <w:style w:type="paragraph" w:styleId="Nadpis4">
    <w:name w:val="heading 4"/>
    <w:basedOn w:val="Normln"/>
    <w:next w:val="Normln"/>
    <w:link w:val="Nadpis4Char"/>
    <w:unhideWhenUsed/>
    <w:qFormat/>
    <w:rsid w:val="003A7B4C"/>
    <w:pPr>
      <w:keepNext/>
      <w:numPr>
        <w:ilvl w:val="3"/>
        <w:numId w:val="11"/>
      </w:numPr>
      <w:spacing w:before="240" w:after="60"/>
      <w:outlineLvl w:val="3"/>
    </w:pPr>
    <w:rPr>
      <w:rFonts w:ascii="Calibri" w:hAnsi="Calibri"/>
      <w:b/>
      <w:bCs/>
      <w:sz w:val="28"/>
      <w:szCs w:val="28"/>
    </w:rPr>
  </w:style>
  <w:style w:type="paragraph" w:styleId="Nadpis5">
    <w:name w:val="heading 5"/>
    <w:basedOn w:val="Normln"/>
    <w:next w:val="Normln"/>
    <w:qFormat/>
    <w:pPr>
      <w:numPr>
        <w:ilvl w:val="4"/>
        <w:numId w:val="11"/>
      </w:numPr>
      <w:spacing w:before="240" w:after="60"/>
      <w:outlineLvl w:val="4"/>
    </w:pPr>
    <w:rPr>
      <w:rFonts w:ascii="Calibri" w:hAnsi="Calibri" w:cs="Calibri"/>
      <w:b/>
      <w:bCs/>
      <w:i/>
      <w:iCs/>
      <w:sz w:val="26"/>
      <w:szCs w:val="26"/>
      <w:lang w:val="x-none"/>
    </w:rPr>
  </w:style>
  <w:style w:type="paragraph" w:styleId="Nadpis6">
    <w:name w:val="heading 6"/>
    <w:basedOn w:val="Normln"/>
    <w:next w:val="Normln"/>
    <w:link w:val="Nadpis6Char"/>
    <w:qFormat/>
    <w:rsid w:val="003C1386"/>
    <w:pPr>
      <w:widowControl/>
      <w:numPr>
        <w:ilvl w:val="5"/>
        <w:numId w:val="11"/>
      </w:numPr>
      <w:suppressAutoHyphens w:val="0"/>
      <w:spacing w:before="60" w:after="60" w:line="240" w:lineRule="auto"/>
      <w:textAlignment w:val="auto"/>
      <w:outlineLvl w:val="5"/>
    </w:pPr>
    <w:rPr>
      <w:rFonts w:ascii="OfficinaSanItcTEE" w:hAnsi="OfficinaSanItcTEE"/>
      <w:bCs/>
      <w:i/>
      <w:sz w:val="22"/>
      <w:szCs w:val="22"/>
      <w:lang w:eastAsia="cs-CZ"/>
    </w:rPr>
  </w:style>
  <w:style w:type="paragraph" w:styleId="Nadpis7">
    <w:name w:val="heading 7"/>
    <w:basedOn w:val="Normln"/>
    <w:next w:val="Normln"/>
    <w:link w:val="Nadpis7Char"/>
    <w:qFormat/>
    <w:rsid w:val="003C1386"/>
    <w:pPr>
      <w:widowControl/>
      <w:numPr>
        <w:ilvl w:val="6"/>
        <w:numId w:val="11"/>
      </w:numPr>
      <w:suppressAutoHyphens w:val="0"/>
      <w:spacing w:before="60" w:after="60" w:line="240" w:lineRule="auto"/>
      <w:textAlignment w:val="auto"/>
      <w:outlineLvl w:val="6"/>
    </w:pPr>
    <w:rPr>
      <w:rFonts w:ascii="OfficinaSanItcTEE" w:hAnsi="OfficinaSanItcTEE"/>
      <w:i/>
      <w:sz w:val="22"/>
      <w:lang w:eastAsia="cs-CZ"/>
    </w:rPr>
  </w:style>
  <w:style w:type="paragraph" w:styleId="Nadpis8">
    <w:name w:val="heading 8"/>
    <w:basedOn w:val="Normln"/>
    <w:next w:val="Normln"/>
    <w:link w:val="Nadpis8Char"/>
    <w:qFormat/>
    <w:rsid w:val="003C1386"/>
    <w:pPr>
      <w:widowControl/>
      <w:numPr>
        <w:ilvl w:val="7"/>
        <w:numId w:val="11"/>
      </w:numPr>
      <w:suppressAutoHyphens w:val="0"/>
      <w:spacing w:before="60" w:after="60" w:line="240" w:lineRule="auto"/>
      <w:textAlignment w:val="auto"/>
      <w:outlineLvl w:val="7"/>
    </w:pPr>
    <w:rPr>
      <w:rFonts w:ascii="OfficinaSanItcTEE" w:hAnsi="OfficinaSanItcTEE"/>
      <w:i/>
      <w:iCs/>
      <w:sz w:val="22"/>
      <w:lang w:eastAsia="cs-CZ"/>
    </w:rPr>
  </w:style>
  <w:style w:type="paragraph" w:styleId="Nadpis9">
    <w:name w:val="heading 9"/>
    <w:basedOn w:val="Normln"/>
    <w:next w:val="Normln"/>
    <w:link w:val="Nadpis9Char"/>
    <w:qFormat/>
    <w:rsid w:val="003C1386"/>
    <w:pPr>
      <w:widowControl/>
      <w:numPr>
        <w:ilvl w:val="8"/>
        <w:numId w:val="11"/>
      </w:numPr>
      <w:suppressAutoHyphens w:val="0"/>
      <w:spacing w:before="60" w:after="60" w:line="240" w:lineRule="auto"/>
      <w:textAlignment w:val="auto"/>
      <w:outlineLvl w:val="8"/>
    </w:pPr>
    <w:rPr>
      <w:rFonts w:ascii="OfficinaSanItcTEE" w:hAnsi="OfficinaSanItcTEE" w:cs="Arial"/>
      <w: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415244"/>
    <w:rPr>
      <w:rFonts w:ascii="Arial" w:hAnsi="Arial"/>
      <w:bCs/>
      <w:sz w:val="22"/>
      <w:szCs w:val="24"/>
    </w:rPr>
  </w:style>
  <w:style w:type="character" w:customStyle="1" w:styleId="Nadpis3Char">
    <w:name w:val="Nadpis 3 Char"/>
    <w:link w:val="Nadpis3"/>
    <w:rsid w:val="003A7B4C"/>
    <w:rPr>
      <w:rFonts w:ascii="Calibri Light" w:hAnsi="Calibri Light"/>
      <w:b/>
      <w:bCs/>
      <w:sz w:val="26"/>
      <w:szCs w:val="26"/>
      <w:lang w:eastAsia="ar-SA"/>
    </w:rPr>
  </w:style>
  <w:style w:type="character" w:customStyle="1" w:styleId="Nadpis4Char">
    <w:name w:val="Nadpis 4 Char"/>
    <w:link w:val="Nadpis4"/>
    <w:rsid w:val="003A7B4C"/>
    <w:rPr>
      <w:rFonts w:ascii="Calibri" w:hAnsi="Calibri"/>
      <w:b/>
      <w:bCs/>
      <w:sz w:val="28"/>
      <w:szCs w:val="28"/>
      <w:lang w:eastAsia="ar-SA"/>
    </w:rPr>
  </w:style>
  <w:style w:type="character" w:customStyle="1" w:styleId="Nadpis6Char">
    <w:name w:val="Nadpis 6 Char"/>
    <w:link w:val="Nadpis6"/>
    <w:rsid w:val="003C1386"/>
    <w:rPr>
      <w:rFonts w:ascii="OfficinaSanItcTEE" w:hAnsi="OfficinaSanItcTEE"/>
      <w:bCs/>
      <w:i/>
      <w:sz w:val="22"/>
      <w:szCs w:val="22"/>
    </w:rPr>
  </w:style>
  <w:style w:type="character" w:customStyle="1" w:styleId="Nadpis7Char">
    <w:name w:val="Nadpis 7 Char"/>
    <w:link w:val="Nadpis7"/>
    <w:rsid w:val="003C1386"/>
    <w:rPr>
      <w:rFonts w:ascii="OfficinaSanItcTEE" w:hAnsi="OfficinaSanItcTEE"/>
      <w:i/>
      <w:sz w:val="22"/>
      <w:szCs w:val="24"/>
    </w:rPr>
  </w:style>
  <w:style w:type="character" w:customStyle="1" w:styleId="Nadpis8Char">
    <w:name w:val="Nadpis 8 Char"/>
    <w:link w:val="Nadpis8"/>
    <w:rsid w:val="003C1386"/>
    <w:rPr>
      <w:rFonts w:ascii="OfficinaSanItcTEE" w:hAnsi="OfficinaSanItcTEE"/>
      <w:i/>
      <w:iCs/>
      <w:sz w:val="22"/>
      <w:szCs w:val="24"/>
    </w:rPr>
  </w:style>
  <w:style w:type="character" w:customStyle="1" w:styleId="Nadpis9Char">
    <w:name w:val="Nadpis 9 Char"/>
    <w:link w:val="Nadpis9"/>
    <w:rsid w:val="003C1386"/>
    <w:rPr>
      <w:rFonts w:ascii="OfficinaSanItcTEE" w:hAnsi="OfficinaSanItcTEE" w:cs="Arial"/>
      <w:i/>
      <w:sz w:val="22"/>
      <w:szCs w:val="22"/>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7z0">
    <w:name w:val="WW8Num17z0"/>
    <w:rPr>
      <w:rFonts w:cs="Times New Roman"/>
      <w:b w:val="0"/>
      <w:i w:val="0"/>
    </w:rPr>
  </w:style>
  <w:style w:type="character" w:customStyle="1" w:styleId="WW8Num17z1">
    <w:name w:val="WW8Num17z1"/>
    <w:rPr>
      <w:rFonts w:cs="Times New Roman"/>
    </w:rPr>
  </w:style>
  <w:style w:type="character" w:customStyle="1" w:styleId="WW8Num22z0">
    <w:name w:val="WW8Num22z0"/>
    <w:rPr>
      <w:rFonts w:ascii="Times New Roman" w:eastAsia="Times New Roman" w:hAnsi="Times New Roman" w:cs="Times New Roman"/>
    </w:rPr>
  </w:style>
  <w:style w:type="character" w:customStyle="1" w:styleId="WW8Num26z0">
    <w:name w:val="WW8Num26z0"/>
    <w:rPr>
      <w:rFonts w:cs="Times New Roman"/>
      <w:b w:val="0"/>
      <w:i w:val="0"/>
    </w:rPr>
  </w:style>
  <w:style w:type="character" w:customStyle="1" w:styleId="WW8Num26z1">
    <w:name w:val="WW8Num26z1"/>
    <w:rPr>
      <w:rFonts w:cs="Times New Roman"/>
    </w:rPr>
  </w:style>
  <w:style w:type="character" w:customStyle="1" w:styleId="WW8Num37z1">
    <w:name w:val="WW8Num37z1"/>
    <w:rPr>
      <w:rFonts w:ascii="Arial" w:hAnsi="Arial" w:cs="Arial"/>
      <w:sz w:val="22"/>
      <w:szCs w:val="22"/>
    </w:rPr>
  </w:style>
  <w:style w:type="character" w:customStyle="1" w:styleId="WW8Num38z0">
    <w:name w:val="WW8Num38z0"/>
    <w:rPr>
      <w:color w:val="auto"/>
    </w:rPr>
  </w:style>
  <w:style w:type="character" w:customStyle="1" w:styleId="WW8Num39z0">
    <w:name w:val="WW8Num39z0"/>
    <w:rPr>
      <w:rFonts w:cs="Times New Roman"/>
    </w:rPr>
  </w:style>
  <w:style w:type="character" w:customStyle="1" w:styleId="Standardnpsmoodstavce1">
    <w:name w:val="Standardní písmo odstavce1"/>
  </w:style>
  <w:style w:type="character" w:customStyle="1" w:styleId="Nadpis1Char">
    <w:name w:val="Nadpis 1 Char"/>
    <w:rPr>
      <w:rFonts w:ascii="Cambria" w:hAnsi="Cambria" w:cs="Cambria"/>
      <w:b/>
      <w:bCs/>
      <w:kern w:val="1"/>
      <w:sz w:val="32"/>
      <w:szCs w:val="32"/>
    </w:rPr>
  </w:style>
  <w:style w:type="character" w:customStyle="1" w:styleId="Nadpis5Char">
    <w:name w:val="Nadpis 5 Char"/>
    <w:rPr>
      <w:rFonts w:ascii="Calibri" w:hAnsi="Calibri" w:cs="Calibri"/>
      <w:b/>
      <w:bCs/>
      <w:i/>
      <w:iCs/>
      <w:sz w:val="26"/>
      <w:szCs w:val="26"/>
    </w:rPr>
  </w:style>
  <w:style w:type="character" w:customStyle="1" w:styleId="Zkladntext2Char">
    <w:name w:val="Základní text 2 Char"/>
    <w:rPr>
      <w:sz w:val="24"/>
      <w:szCs w:val="24"/>
    </w:rPr>
  </w:style>
  <w:style w:type="character" w:customStyle="1" w:styleId="ZhlavChar">
    <w:name w:val="Záhlaví Char"/>
    <w:rPr>
      <w:sz w:val="24"/>
      <w:szCs w:val="24"/>
    </w:rPr>
  </w:style>
  <w:style w:type="character" w:customStyle="1" w:styleId="NzevChar">
    <w:name w:val="Název Char"/>
    <w:rPr>
      <w:rFonts w:ascii="Cambria" w:hAnsi="Cambria" w:cs="Cambria"/>
      <w:b/>
      <w:bCs/>
      <w:kern w:val="1"/>
      <w:sz w:val="32"/>
      <w:szCs w:val="32"/>
    </w:rPr>
  </w:style>
  <w:style w:type="character" w:styleId="slostrnky">
    <w:name w:val="page number"/>
    <w:basedOn w:val="Standardnpsmoodstavce1"/>
  </w:style>
  <w:style w:type="character" w:customStyle="1" w:styleId="ZkladntextChar">
    <w:name w:val="Základní text Char"/>
    <w:rPr>
      <w:sz w:val="24"/>
      <w:szCs w:val="24"/>
    </w:rPr>
  </w:style>
  <w:style w:type="character" w:customStyle="1" w:styleId="PodtitulChar">
    <w:name w:val="Podtitul Char"/>
    <w:rPr>
      <w:rFonts w:ascii="Cambria" w:hAnsi="Cambria" w:cs="Cambria"/>
      <w:sz w:val="24"/>
      <w:szCs w:val="24"/>
    </w:rPr>
  </w:style>
  <w:style w:type="character" w:customStyle="1" w:styleId="ZpatChar">
    <w:name w:val="Zápatí Char"/>
    <w:uiPriority w:val="99"/>
    <w:rPr>
      <w:sz w:val="24"/>
      <w:szCs w:val="24"/>
    </w:rPr>
  </w:style>
  <w:style w:type="character" w:styleId="Hypertextovodkaz">
    <w:name w:val="Hyperlink"/>
    <w:rPr>
      <w:color w:val="0000FF"/>
      <w:u w:val="single"/>
    </w:rPr>
  </w:style>
  <w:style w:type="character" w:styleId="Sledovanodkaz">
    <w:name w:val="FollowedHyperlink"/>
    <w:uiPriority w:val="99"/>
    <w:rPr>
      <w:color w:val="800080"/>
      <w:u w:val="single"/>
    </w:rPr>
  </w:style>
  <w:style w:type="character" w:customStyle="1" w:styleId="TextbublinyChar">
    <w:name w:val="Text bubliny Char"/>
    <w:rPr>
      <w:szCs w:val="2"/>
      <w:lang w:val="x-none" w:eastAsia="ar-SA" w:bidi="ar-SA"/>
    </w:rPr>
  </w:style>
  <w:style w:type="character" w:customStyle="1" w:styleId="Odkaznakoment1">
    <w:name w:val="Odkaz na komentář1"/>
    <w:rPr>
      <w:sz w:val="24"/>
      <w:szCs w:val="16"/>
    </w:rPr>
  </w:style>
  <w:style w:type="character" w:customStyle="1" w:styleId="CommentTextChar">
    <w:name w:val="Comment Text Char"/>
    <w:rPr>
      <w:sz w:val="20"/>
      <w:szCs w:val="20"/>
    </w:rPr>
  </w:style>
  <w:style w:type="character" w:customStyle="1" w:styleId="TextkomenteChar">
    <w:name w:val="Text komentáře Char"/>
    <w:basedOn w:val="Standardnpsmoodstavce1"/>
  </w:style>
  <w:style w:type="character" w:customStyle="1" w:styleId="CommentSubjectChar">
    <w:name w:val="Comment Subject Char"/>
    <w:rPr>
      <w:b/>
      <w:bCs/>
      <w:sz w:val="20"/>
      <w:szCs w:val="20"/>
    </w:rPr>
  </w:style>
  <w:style w:type="character" w:customStyle="1" w:styleId="PedmtkomenteChar">
    <w:name w:val="Předmět komentáře Char"/>
    <w:rPr>
      <w:b/>
      <w:bCs/>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rPr>
      <w:lang w:val="x-none"/>
    </w:rPr>
  </w:style>
  <w:style w:type="paragraph" w:styleId="Zhlav">
    <w:name w:val="header"/>
    <w:basedOn w:val="Normln"/>
    <w:rPr>
      <w:lang w:val="x-none"/>
    </w:rPr>
  </w:style>
  <w:style w:type="paragraph" w:styleId="Nzev">
    <w:name w:val="Title"/>
    <w:basedOn w:val="Normln"/>
    <w:next w:val="Podnadpis"/>
    <w:qFormat/>
    <w:pPr>
      <w:jc w:val="center"/>
    </w:pPr>
    <w:rPr>
      <w:rFonts w:ascii="Cambria" w:hAnsi="Cambria" w:cs="Cambria"/>
      <w:b/>
      <w:bCs/>
      <w:kern w:val="1"/>
      <w:sz w:val="32"/>
      <w:szCs w:val="32"/>
      <w:lang w:val="x-none"/>
    </w:rPr>
  </w:style>
  <w:style w:type="paragraph" w:styleId="Podnadpis">
    <w:name w:val="Subtitle"/>
    <w:basedOn w:val="Normln"/>
    <w:next w:val="Zkladntext"/>
    <w:qFormat/>
    <w:pPr>
      <w:ind w:left="360"/>
    </w:pPr>
    <w:rPr>
      <w:rFonts w:ascii="Cambria" w:hAnsi="Cambria" w:cs="Cambria"/>
      <w:lang w:val="x-none"/>
    </w:rPr>
  </w:style>
  <w:style w:type="paragraph" w:styleId="Zpat">
    <w:name w:val="footer"/>
    <w:basedOn w:val="Normln"/>
    <w:uiPriority w:val="99"/>
    <w:rPr>
      <w:lang w:val="x-none"/>
    </w:rPr>
  </w:style>
  <w:style w:type="paragraph" w:styleId="Textbubliny">
    <w:name w:val="Balloon Text"/>
    <w:basedOn w:val="Normln"/>
    <w:rPr>
      <w:sz w:val="20"/>
      <w:szCs w:val="2"/>
      <w:lang w:val="x-none"/>
    </w:rPr>
  </w:style>
  <w:style w:type="paragraph" w:customStyle="1" w:styleId="Style">
    <w:name w:val="Style"/>
    <w:basedOn w:val="Normln"/>
    <w:pPr>
      <w:spacing w:after="160" w:line="240" w:lineRule="exact"/>
    </w:pPr>
    <w:rPr>
      <w:rFonts w:ascii="Times New Roman Bold" w:hAnsi="Times New Roman Bold" w:cs="Times New Roman Bold"/>
      <w:sz w:val="22"/>
      <w:szCs w:val="22"/>
      <w:lang w:val="sk-SK"/>
    </w:rPr>
  </w:style>
  <w:style w:type="paragraph" w:customStyle="1" w:styleId="CharChar">
    <w:name w:val="Char Char"/>
    <w:basedOn w:val="Normln"/>
    <w:pPr>
      <w:spacing w:after="160" w:line="240" w:lineRule="exact"/>
    </w:pPr>
    <w:rPr>
      <w:rFonts w:ascii="Times New Roman Bold" w:hAnsi="Times New Roman Bold" w:cs="Times New Roman Bold"/>
      <w:sz w:val="22"/>
      <w:szCs w:val="22"/>
      <w:lang w:val="sk-SK"/>
    </w:rPr>
  </w:style>
  <w:style w:type="paragraph" w:customStyle="1" w:styleId="Bezmezer1">
    <w:name w:val="Bez mezer1"/>
    <w:pPr>
      <w:widowControl w:val="0"/>
      <w:suppressAutoHyphens/>
      <w:jc w:val="both"/>
      <w:textAlignment w:val="baseline"/>
    </w:pPr>
    <w:rPr>
      <w:sz w:val="24"/>
      <w:szCs w:val="24"/>
      <w:lang w:eastAsia="ar-SA"/>
    </w:rPr>
  </w:style>
  <w:style w:type="paragraph" w:customStyle="1" w:styleId="Textkomente1">
    <w:name w:val="Text komentáře1"/>
    <w:basedOn w:val="Normln"/>
    <w:rPr>
      <w:sz w:val="20"/>
      <w:szCs w:val="20"/>
    </w:rPr>
  </w:style>
  <w:style w:type="paragraph" w:customStyle="1" w:styleId="Pedmtkomente1">
    <w:name w:val="Předmět komentáře1"/>
    <w:basedOn w:val="Textkomente1"/>
    <w:next w:val="Textkomente1"/>
    <w:rPr>
      <w:b/>
      <w:bCs/>
      <w:lang w:val="x-none"/>
    </w:rPr>
  </w:style>
  <w:style w:type="paragraph" w:customStyle="1" w:styleId="Char4CharChar">
    <w:name w:val="Char4 Char Char"/>
    <w:basedOn w:val="Normln"/>
    <w:pPr>
      <w:spacing w:after="160" w:line="240" w:lineRule="exact"/>
    </w:pPr>
    <w:rPr>
      <w:rFonts w:ascii="Times New Roman Bold" w:hAnsi="Times New Roman Bold" w:cs="Times New Roman Bold"/>
      <w:sz w:val="22"/>
      <w:szCs w:val="22"/>
      <w:lang w:val="sk-SK"/>
    </w:rPr>
  </w:style>
  <w:style w:type="paragraph" w:customStyle="1" w:styleId="Char4CharCharCharCharChar">
    <w:name w:val="Char4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2">
    <w:name w:val="Char Char2"/>
    <w:basedOn w:val="Normln"/>
    <w:pPr>
      <w:spacing w:after="160" w:line="240" w:lineRule="exact"/>
    </w:pPr>
    <w:rPr>
      <w:rFonts w:ascii="Times New Roman Bold" w:hAnsi="Times New Roman Bold" w:cs="Times New Roman Bold"/>
      <w:sz w:val="22"/>
      <w:szCs w:val="22"/>
      <w:lang w:val="sk-SK"/>
    </w:rPr>
  </w:style>
  <w:style w:type="paragraph" w:customStyle="1" w:styleId="Odstavecseseznamem1">
    <w:name w:val="Odstavec se seznamem1"/>
    <w:basedOn w:val="Normln"/>
    <w:pPr>
      <w:ind w:left="720"/>
    </w:pPr>
  </w:style>
  <w:style w:type="paragraph" w:styleId="Zkladntextodsazen">
    <w:name w:val="Body Text Indent"/>
    <w:basedOn w:val="Normln"/>
    <w:pPr>
      <w:spacing w:after="120"/>
      <w:ind w:left="283"/>
    </w:pPr>
  </w:style>
  <w:style w:type="paragraph" w:customStyle="1" w:styleId="Odstavecseseznamem2">
    <w:name w:val="Odstavec se seznamem2"/>
    <w:basedOn w:val="Normln"/>
    <w:pPr>
      <w:ind w:left="720"/>
    </w:pPr>
  </w:style>
  <w:style w:type="paragraph" w:customStyle="1" w:styleId="Char9">
    <w:name w:val="Char9"/>
    <w:basedOn w:val="Normln"/>
    <w:pPr>
      <w:spacing w:after="160" w:line="240" w:lineRule="exact"/>
    </w:pPr>
    <w:rPr>
      <w:rFonts w:ascii="Times New Roman Bold" w:hAnsi="Times New Roman Bold" w:cs="Times New Roman Bold"/>
      <w:sz w:val="22"/>
      <w:szCs w:val="26"/>
      <w:lang w:val="sk-SK"/>
    </w:rPr>
  </w:style>
  <w:style w:type="paragraph" w:customStyle="1" w:styleId="Char4CharCharCharCharChar0">
    <w:name w:val="Char4 Char Char Char Char Char"/>
    <w:basedOn w:val="Normln"/>
    <w:pPr>
      <w:spacing w:after="160" w:line="240" w:lineRule="exact"/>
    </w:pPr>
    <w:rPr>
      <w:rFonts w:ascii="Times New Roman Bold" w:hAnsi="Times New Roman Bold" w:cs="Times New Roman Bold"/>
      <w:sz w:val="22"/>
      <w:szCs w:val="26"/>
      <w:lang w:val="sk-SK"/>
    </w:rPr>
  </w:style>
  <w:style w:type="paragraph" w:customStyle="1" w:styleId="Rozloendokumentu1">
    <w:name w:val="Rozložení dokumentu1"/>
    <w:basedOn w:val="Normln"/>
    <w:pPr>
      <w:shd w:val="clear" w:color="auto" w:fill="000080"/>
    </w:pPr>
    <w:rPr>
      <w:rFonts w:ascii="Tahoma" w:hAnsi="Tahoma" w:cs="Tahoma"/>
    </w:rPr>
  </w:style>
  <w:style w:type="paragraph" w:customStyle="1" w:styleId="Char1CharCharChar">
    <w:name w:val="Char1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1CharCharCharCharChar">
    <w:name w:val="Char Char1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4Char1">
    <w:name w:val="Char Char4 Char1"/>
    <w:basedOn w:val="Normln"/>
    <w:pPr>
      <w:spacing w:after="160" w:line="240" w:lineRule="exact"/>
    </w:pPr>
    <w:rPr>
      <w:rFonts w:ascii="Times New Roman Bold" w:hAnsi="Times New Roman Bold" w:cs="Times New Roman Bold"/>
      <w:sz w:val="22"/>
      <w:szCs w:val="22"/>
      <w:lang w:val="sk-SK"/>
    </w:rPr>
  </w:style>
  <w:style w:type="paragraph" w:customStyle="1" w:styleId="CharChar6CharCharCharCharCharCharCharCharCharCharCharCharCharChar">
    <w:name w:val="Char Char6 Char Char Char Char Char Char Char Char Char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Default">
    <w:name w:val="Default"/>
    <w:basedOn w:val="Normln"/>
    <w:pPr>
      <w:autoSpaceDE w:val="0"/>
      <w:spacing w:line="200" w:lineRule="atLeast"/>
      <w:jc w:val="left"/>
      <w:textAlignment w:val="auto"/>
    </w:pPr>
    <w:rPr>
      <w:rFonts w:ascii="Cambria" w:eastAsia="Cambria" w:hAnsi="Cambria" w:cs="Cambria"/>
      <w:color w:val="000000"/>
      <w:lang w:eastAsia="hi-IN" w:bidi="hi-IN"/>
    </w:rPr>
  </w:style>
  <w:style w:type="character" w:styleId="Odkaznakoment">
    <w:name w:val="annotation reference"/>
    <w:unhideWhenUsed/>
    <w:rsid w:val="00D25039"/>
    <w:rPr>
      <w:sz w:val="16"/>
      <w:szCs w:val="16"/>
    </w:rPr>
  </w:style>
  <w:style w:type="paragraph" w:styleId="Textkomente">
    <w:name w:val="annotation text"/>
    <w:basedOn w:val="Normln"/>
    <w:link w:val="TextkomenteChar1"/>
    <w:unhideWhenUsed/>
    <w:rsid w:val="00D25039"/>
    <w:rPr>
      <w:sz w:val="20"/>
      <w:szCs w:val="20"/>
      <w:lang w:val="x-none"/>
    </w:rPr>
  </w:style>
  <w:style w:type="character" w:customStyle="1" w:styleId="TextkomenteChar1">
    <w:name w:val="Text komentáře Char1"/>
    <w:link w:val="Textkomente"/>
    <w:uiPriority w:val="99"/>
    <w:rsid w:val="00D25039"/>
    <w:rPr>
      <w:lang w:eastAsia="ar-SA"/>
    </w:rPr>
  </w:style>
  <w:style w:type="paragraph" w:styleId="Pedmtkomente">
    <w:name w:val="annotation subject"/>
    <w:basedOn w:val="Textkomente"/>
    <w:next w:val="Textkomente"/>
    <w:link w:val="PedmtkomenteChar1"/>
    <w:uiPriority w:val="99"/>
    <w:semiHidden/>
    <w:unhideWhenUsed/>
    <w:rsid w:val="00D25039"/>
    <w:rPr>
      <w:b/>
      <w:bCs/>
    </w:rPr>
  </w:style>
  <w:style w:type="character" w:customStyle="1" w:styleId="PedmtkomenteChar1">
    <w:name w:val="Předmět komentáře Char1"/>
    <w:link w:val="Pedmtkomente"/>
    <w:uiPriority w:val="99"/>
    <w:semiHidden/>
    <w:rsid w:val="00D25039"/>
    <w:rPr>
      <w:b/>
      <w:bCs/>
      <w:lang w:eastAsia="ar-SA"/>
    </w:rPr>
  </w:style>
  <w:style w:type="paragraph" w:styleId="Odstavecseseznamem">
    <w:name w:val="List Paragraph"/>
    <w:aliases w:val="Nad,Odstavec_muj,Odstavec cíl se seznamem,List Paragraph,Datum_,Odstavec 1,cp_Odstavec se seznamem,Bullet Number,Bullet List,FooterText,numbered,Paragraphe de liste1,Bulletr List Paragraph,列出段落,列出段落1"/>
    <w:basedOn w:val="Normln"/>
    <w:link w:val="OdstavecseseznamemChar"/>
    <w:uiPriority w:val="34"/>
    <w:qFormat/>
    <w:rsid w:val="00ED3588"/>
    <w:pPr>
      <w:ind w:left="708"/>
    </w:pPr>
  </w:style>
  <w:style w:type="character" w:customStyle="1" w:styleId="OdstavecseseznamemChar">
    <w:name w:val="Odstavec se seznamem Char"/>
    <w:aliases w:val="Nad Char,Odstavec_muj Char,Odstavec cíl se seznamem Char,List Paragraph Char,Datum_ Char,Odstavec 1 Char,cp_Odstavec se seznamem Char,Bullet Number Char,Bullet List Char,FooterText Char,numbered Char,Paragraphe de liste1 Char"/>
    <w:link w:val="Odstavecseseznamem"/>
    <w:uiPriority w:val="34"/>
    <w:qFormat/>
    <w:locked/>
    <w:rsid w:val="003C1386"/>
    <w:rPr>
      <w:sz w:val="24"/>
      <w:szCs w:val="24"/>
      <w:lang w:eastAsia="ar-SA"/>
    </w:rPr>
  </w:style>
  <w:style w:type="paragraph" w:styleId="Revize">
    <w:name w:val="Revision"/>
    <w:hidden/>
    <w:uiPriority w:val="99"/>
    <w:semiHidden/>
    <w:rsid w:val="00042E74"/>
    <w:rPr>
      <w:sz w:val="24"/>
      <w:szCs w:val="24"/>
      <w:lang w:eastAsia="ar-SA"/>
    </w:rPr>
  </w:style>
  <w:style w:type="character" w:customStyle="1" w:styleId="link">
    <w:name w:val="link"/>
    <w:rsid w:val="000F090B"/>
  </w:style>
  <w:style w:type="paragraph" w:customStyle="1" w:styleId="Textodst1sl">
    <w:name w:val="Text odst.1čísl"/>
    <w:basedOn w:val="Normln"/>
    <w:link w:val="Textodst1slChar"/>
    <w:rsid w:val="00115990"/>
    <w:pPr>
      <w:widowControl/>
      <w:numPr>
        <w:ilvl w:val="1"/>
        <w:numId w:val="3"/>
      </w:numPr>
      <w:tabs>
        <w:tab w:val="left" w:pos="0"/>
        <w:tab w:val="left" w:pos="284"/>
      </w:tabs>
      <w:suppressAutoHyphens w:val="0"/>
      <w:spacing w:before="80" w:line="240" w:lineRule="auto"/>
      <w:textAlignment w:val="auto"/>
      <w:outlineLvl w:val="1"/>
    </w:pPr>
    <w:rPr>
      <w:szCs w:val="20"/>
      <w:lang w:eastAsia="cs-CZ"/>
    </w:rPr>
  </w:style>
  <w:style w:type="character" w:customStyle="1" w:styleId="Textodst1slChar">
    <w:name w:val="Text odst.1čísl Char"/>
    <w:link w:val="Textodst1sl"/>
    <w:rsid w:val="00115990"/>
    <w:rPr>
      <w:sz w:val="24"/>
    </w:rPr>
  </w:style>
  <w:style w:type="paragraph" w:customStyle="1" w:styleId="Textodst3psmena">
    <w:name w:val="Text odst. 3 písmena"/>
    <w:basedOn w:val="Textodst1sl"/>
    <w:rsid w:val="00115990"/>
    <w:pPr>
      <w:numPr>
        <w:ilvl w:val="3"/>
      </w:numPr>
      <w:tabs>
        <w:tab w:val="clear" w:pos="1753"/>
        <w:tab w:val="num" w:pos="1080"/>
      </w:tabs>
      <w:spacing w:before="0"/>
      <w:ind w:left="1080" w:hanging="1080"/>
      <w:outlineLvl w:val="3"/>
    </w:pPr>
  </w:style>
  <w:style w:type="paragraph" w:customStyle="1" w:styleId="Textodst2slovan">
    <w:name w:val="Text odst.2 číslovaný"/>
    <w:basedOn w:val="Textodst1sl"/>
    <w:rsid w:val="00115990"/>
    <w:pPr>
      <w:numPr>
        <w:ilvl w:val="2"/>
      </w:numPr>
      <w:tabs>
        <w:tab w:val="clear" w:pos="0"/>
        <w:tab w:val="clear" w:pos="284"/>
        <w:tab w:val="clear" w:pos="992"/>
        <w:tab w:val="num" w:pos="360"/>
        <w:tab w:val="num" w:pos="720"/>
      </w:tabs>
      <w:spacing w:before="0"/>
      <w:ind w:left="1080" w:hanging="720"/>
      <w:outlineLvl w:val="2"/>
    </w:pPr>
  </w:style>
  <w:style w:type="paragraph" w:styleId="Bezmezer">
    <w:name w:val="No Spacing"/>
    <w:uiPriority w:val="1"/>
    <w:qFormat/>
    <w:rsid w:val="003A7B4C"/>
    <w:rPr>
      <w:rFonts w:ascii="Calibri" w:eastAsia="Calibri" w:hAnsi="Calibri"/>
      <w:sz w:val="22"/>
      <w:szCs w:val="22"/>
      <w:lang w:eastAsia="en-US"/>
    </w:rPr>
  </w:style>
  <w:style w:type="paragraph" w:customStyle="1" w:styleId="Normal">
    <w:name w:val="[Normal]"/>
    <w:rsid w:val="003A7B4C"/>
    <w:rPr>
      <w:rFonts w:ascii="Courier New" w:eastAsia="Courier New" w:hAnsi="Courier New"/>
      <w:noProof/>
      <w:sz w:val="24"/>
      <w:lang w:val="en-US" w:eastAsia="en-US"/>
    </w:rPr>
  </w:style>
  <w:style w:type="table" w:styleId="Mkatabulky">
    <w:name w:val="Table Grid"/>
    <w:basedOn w:val="Normlntabulka"/>
    <w:uiPriority w:val="59"/>
    <w:rsid w:val="003A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ksmlouvy">
    <w:name w:val="článek_smlouvy"/>
    <w:basedOn w:val="Normln"/>
    <w:uiPriority w:val="99"/>
    <w:qFormat/>
    <w:rsid w:val="00670302"/>
    <w:pPr>
      <w:widowControl/>
      <w:numPr>
        <w:ilvl w:val="1"/>
        <w:numId w:val="4"/>
      </w:numPr>
      <w:suppressAutoHyphens w:val="0"/>
      <w:spacing w:after="100" w:line="288" w:lineRule="auto"/>
      <w:textAlignment w:val="auto"/>
    </w:pPr>
    <w:rPr>
      <w:rFonts w:ascii="Arial" w:eastAsia="Calibri" w:hAnsi="Arial" w:cs="Calibri"/>
      <w:sz w:val="22"/>
      <w:szCs w:val="22"/>
      <w:lang w:eastAsia="cs-CZ"/>
    </w:rPr>
  </w:style>
  <w:style w:type="paragraph" w:customStyle="1" w:styleId="lneksmlouvynadpis">
    <w:name w:val="Článek_smlouvy_nadpis"/>
    <w:basedOn w:val="Normln"/>
    <w:uiPriority w:val="99"/>
    <w:qFormat/>
    <w:rsid w:val="00670302"/>
    <w:pPr>
      <w:widowControl/>
      <w:numPr>
        <w:numId w:val="4"/>
      </w:numPr>
      <w:suppressAutoHyphens w:val="0"/>
      <w:spacing w:before="240" w:after="100" w:line="288" w:lineRule="auto"/>
      <w:textAlignment w:val="auto"/>
      <w:outlineLvl w:val="0"/>
    </w:pPr>
    <w:rPr>
      <w:rFonts w:ascii="Arial" w:eastAsia="Calibri" w:hAnsi="Arial" w:cs="Calibri"/>
      <w:b/>
      <w:caps/>
      <w:sz w:val="22"/>
      <w:szCs w:val="22"/>
      <w:lang w:eastAsia="cs-CZ"/>
    </w:rPr>
  </w:style>
  <w:style w:type="paragraph" w:customStyle="1" w:styleId="Char4CharChar0">
    <w:name w:val="Char4 Char Char"/>
    <w:basedOn w:val="Normln"/>
    <w:rsid w:val="00D133E4"/>
    <w:pPr>
      <w:suppressAutoHyphens w:val="0"/>
      <w:adjustRightInd w:val="0"/>
      <w:spacing w:after="160" w:line="240" w:lineRule="exact"/>
    </w:pPr>
    <w:rPr>
      <w:rFonts w:ascii="Times New Roman Bold" w:hAnsi="Times New Roman Bold"/>
      <w:sz w:val="22"/>
      <w:szCs w:val="26"/>
      <w:lang w:val="sk-SK" w:eastAsia="en-US"/>
    </w:rPr>
  </w:style>
  <w:style w:type="paragraph" w:styleId="Titulek">
    <w:name w:val="caption"/>
    <w:basedOn w:val="Normln"/>
    <w:next w:val="Normln"/>
    <w:qFormat/>
    <w:rsid w:val="003C1386"/>
    <w:pPr>
      <w:widowControl/>
      <w:suppressAutoHyphens w:val="0"/>
      <w:spacing w:after="60" w:line="240" w:lineRule="auto"/>
      <w:jc w:val="center"/>
      <w:textAlignment w:val="auto"/>
    </w:pPr>
    <w:rPr>
      <w:rFonts w:ascii="OfficinaSanItcTEE" w:hAnsi="OfficinaSanItcTEE"/>
      <w:b/>
      <w:bCs/>
      <w:sz w:val="22"/>
      <w:lang w:eastAsia="cs-CZ"/>
    </w:rPr>
  </w:style>
  <w:style w:type="paragraph" w:styleId="Obsah1">
    <w:name w:val="toc 1"/>
    <w:basedOn w:val="Normln"/>
    <w:next w:val="Normln"/>
    <w:autoRedefine/>
    <w:uiPriority w:val="39"/>
    <w:rsid w:val="003C1386"/>
    <w:pPr>
      <w:widowControl/>
      <w:tabs>
        <w:tab w:val="left" w:pos="360"/>
        <w:tab w:val="right" w:leader="dot" w:pos="9061"/>
      </w:tabs>
      <w:suppressAutoHyphens w:val="0"/>
      <w:spacing w:before="100" w:after="100" w:line="240" w:lineRule="auto"/>
      <w:textAlignment w:val="auto"/>
    </w:pPr>
    <w:rPr>
      <w:rFonts w:ascii="OfficinaSanItcTEE" w:hAnsi="OfficinaSanItcTEE"/>
      <w:b/>
      <w:smallCaps/>
      <w:noProof/>
      <w:szCs w:val="28"/>
      <w:lang w:eastAsia="cs-CZ"/>
    </w:rPr>
  </w:style>
  <w:style w:type="paragraph" w:styleId="Obsah2">
    <w:name w:val="toc 2"/>
    <w:basedOn w:val="Normln"/>
    <w:next w:val="Normln"/>
    <w:autoRedefine/>
    <w:semiHidden/>
    <w:rsid w:val="003C1386"/>
    <w:pPr>
      <w:widowControl/>
      <w:tabs>
        <w:tab w:val="left" w:pos="902"/>
        <w:tab w:val="right" w:leader="dot" w:pos="9061"/>
      </w:tabs>
      <w:suppressAutoHyphens w:val="0"/>
      <w:spacing w:before="40" w:after="40" w:line="240" w:lineRule="auto"/>
      <w:ind w:left="851" w:hanging="511"/>
      <w:textAlignment w:val="auto"/>
    </w:pPr>
    <w:rPr>
      <w:rFonts w:ascii="OfficinaSanItcTEE" w:hAnsi="OfficinaSanItcTEE"/>
      <w:smallCaps/>
      <w:noProof/>
      <w:sz w:val="22"/>
      <w:lang w:eastAsia="cs-CZ"/>
    </w:rPr>
  </w:style>
  <w:style w:type="paragraph" w:styleId="Textpoznpodarou">
    <w:name w:val="footnote text"/>
    <w:basedOn w:val="Normln"/>
    <w:link w:val="TextpoznpodarouChar"/>
    <w:uiPriority w:val="99"/>
    <w:unhideWhenUsed/>
    <w:rsid w:val="003C1386"/>
    <w:pPr>
      <w:widowControl/>
      <w:suppressAutoHyphens w:val="0"/>
      <w:spacing w:line="240" w:lineRule="auto"/>
      <w:jc w:val="left"/>
      <w:textAlignment w:val="auto"/>
    </w:pPr>
    <w:rPr>
      <w:sz w:val="20"/>
      <w:lang w:eastAsia="cs-CZ"/>
    </w:rPr>
  </w:style>
  <w:style w:type="character" w:customStyle="1" w:styleId="TextpoznpodarouChar">
    <w:name w:val="Text pozn. pod čarou Char"/>
    <w:link w:val="Textpoznpodarou"/>
    <w:uiPriority w:val="99"/>
    <w:rsid w:val="003C1386"/>
    <w:rPr>
      <w:szCs w:val="24"/>
    </w:rPr>
  </w:style>
  <w:style w:type="character" w:styleId="Znakapoznpodarou">
    <w:name w:val="footnote reference"/>
    <w:uiPriority w:val="99"/>
    <w:unhideWhenUsed/>
    <w:rsid w:val="003C1386"/>
    <w:rPr>
      <w:vertAlign w:val="superscript"/>
    </w:rPr>
  </w:style>
  <w:style w:type="character" w:customStyle="1" w:styleId="DeltaViewInsertion">
    <w:name w:val="DeltaView Insertion"/>
    <w:rsid w:val="003C1386"/>
    <w:rPr>
      <w:color w:val="0000FF"/>
      <w:u w:val="double"/>
    </w:rPr>
  </w:style>
  <w:style w:type="paragraph" w:customStyle="1" w:styleId="Odstavecseseznamem20">
    <w:name w:val="Odstavec se seznamem2"/>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3">
    <w:name w:val="Odstavec se seznamem3"/>
    <w:rsid w:val="003C1386"/>
    <w:pPr>
      <w:suppressAutoHyphens/>
      <w:spacing w:after="200" w:line="276" w:lineRule="auto"/>
      <w:ind w:left="720"/>
    </w:pPr>
    <w:rPr>
      <w:rFonts w:ascii="Calibri" w:eastAsia="Arial Unicode MS" w:hAnsi="Calibri" w:cs="font392"/>
      <w:kern w:val="1"/>
      <w:sz w:val="22"/>
      <w:szCs w:val="22"/>
      <w:lang w:eastAsia="ar-SA"/>
    </w:rPr>
  </w:style>
  <w:style w:type="paragraph" w:customStyle="1" w:styleId="Odstavecseseznamem4">
    <w:name w:val="Odstavec se seznamem4"/>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5">
    <w:name w:val="Odstavec se seznamem5"/>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psmeno">
    <w:name w:val="písmeno"/>
    <w:basedOn w:val="slovanseznam"/>
    <w:rsid w:val="003C1386"/>
    <w:pPr>
      <w:widowControl/>
      <w:numPr>
        <w:numId w:val="0"/>
      </w:numPr>
      <w:tabs>
        <w:tab w:val="left" w:pos="357"/>
      </w:tabs>
      <w:suppressAutoHyphens w:val="0"/>
      <w:spacing w:line="240" w:lineRule="auto"/>
      <w:ind w:left="357" w:hanging="357"/>
      <w:contextualSpacing w:val="0"/>
      <w:textAlignment w:val="auto"/>
    </w:pPr>
    <w:rPr>
      <w:lang w:val="en-US" w:eastAsia="cs-CZ"/>
    </w:rPr>
  </w:style>
  <w:style w:type="paragraph" w:styleId="slovanseznam">
    <w:name w:val="List Number"/>
    <w:basedOn w:val="Normln"/>
    <w:uiPriority w:val="99"/>
    <w:semiHidden/>
    <w:unhideWhenUsed/>
    <w:rsid w:val="003C1386"/>
    <w:pPr>
      <w:numPr>
        <w:numId w:val="5"/>
      </w:numPr>
      <w:contextualSpacing/>
    </w:pPr>
  </w:style>
  <w:style w:type="paragraph" w:customStyle="1" w:styleId="Pa29">
    <w:name w:val="Pa29"/>
    <w:basedOn w:val="Normln"/>
    <w:next w:val="Normln"/>
    <w:uiPriority w:val="99"/>
    <w:rsid w:val="003C1386"/>
    <w:pPr>
      <w:widowControl/>
      <w:suppressAutoHyphens w:val="0"/>
      <w:autoSpaceDE w:val="0"/>
      <w:autoSpaceDN w:val="0"/>
      <w:adjustRightInd w:val="0"/>
      <w:spacing w:line="211" w:lineRule="atLeast"/>
      <w:jc w:val="left"/>
      <w:textAlignment w:val="auto"/>
    </w:pPr>
    <w:rPr>
      <w:lang w:eastAsia="en-US"/>
    </w:rPr>
  </w:style>
  <w:style w:type="paragraph" w:styleId="Obsah3">
    <w:name w:val="toc 3"/>
    <w:basedOn w:val="Normln"/>
    <w:next w:val="Normln"/>
    <w:autoRedefine/>
    <w:uiPriority w:val="39"/>
    <w:unhideWhenUsed/>
    <w:rsid w:val="0051198B"/>
    <w:pPr>
      <w:ind w:left="480"/>
    </w:pPr>
  </w:style>
  <w:style w:type="paragraph" w:customStyle="1" w:styleId="xl66">
    <w:name w:val="xl66"/>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67">
    <w:name w:val="xl67"/>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8">
    <w:name w:val="xl68"/>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9">
    <w:name w:val="xl69"/>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71">
    <w:name w:val="xl71"/>
    <w:basedOn w:val="Normln"/>
    <w:rsid w:val="007C0382"/>
    <w:pPr>
      <w:widowControl/>
      <w:pBdr>
        <w:top w:val="single" w:sz="8" w:space="0" w:color="auto"/>
        <w:bottom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2">
    <w:name w:val="xl72"/>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3">
    <w:name w:val="xl73"/>
    <w:basedOn w:val="Normln"/>
    <w:rsid w:val="007C0382"/>
    <w:pPr>
      <w:widowControl/>
      <w:pBdr>
        <w:bottom w:val="single" w:sz="8" w:space="0" w:color="auto"/>
      </w:pBdr>
      <w:suppressAutoHyphens w:val="0"/>
      <w:spacing w:before="100" w:beforeAutospacing="1" w:after="100" w:afterAutospacing="1" w:line="240" w:lineRule="auto"/>
      <w:jc w:val="left"/>
      <w:textAlignment w:val="auto"/>
    </w:pPr>
    <w:rPr>
      <w:lang w:eastAsia="cs-CZ"/>
    </w:rPr>
  </w:style>
  <w:style w:type="paragraph" w:customStyle="1" w:styleId="xl74">
    <w:name w:val="xl74"/>
    <w:basedOn w:val="Normln"/>
    <w:rsid w:val="007C0382"/>
    <w:pPr>
      <w:widowControl/>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75">
    <w:name w:val="xl75"/>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6">
    <w:name w:val="xl76"/>
    <w:basedOn w:val="Normln"/>
    <w:rsid w:val="007C0382"/>
    <w:pPr>
      <w:widowControl/>
      <w:suppressAutoHyphens w:val="0"/>
      <w:spacing w:before="100" w:beforeAutospacing="1" w:after="100" w:afterAutospacing="1" w:line="240" w:lineRule="auto"/>
      <w:jc w:val="left"/>
      <w:textAlignment w:val="auto"/>
    </w:pPr>
    <w:rPr>
      <w:rFonts w:ascii="Arial" w:hAnsi="Arial" w:cs="Arial"/>
      <w:sz w:val="32"/>
      <w:szCs w:val="32"/>
      <w:lang w:eastAsia="cs-CZ"/>
    </w:rPr>
  </w:style>
  <w:style w:type="paragraph" w:customStyle="1" w:styleId="xl77">
    <w:name w:val="xl77"/>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78">
    <w:name w:val="xl78"/>
    <w:basedOn w:val="Normln"/>
    <w:rsid w:val="007C0382"/>
    <w:pPr>
      <w:widowControl/>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79">
    <w:name w:val="xl79"/>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0">
    <w:name w:val="xl80"/>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1">
    <w:name w:val="xl81"/>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2">
    <w:name w:val="xl82"/>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3">
    <w:name w:val="xl83"/>
    <w:basedOn w:val="Normln"/>
    <w:rsid w:val="007C0382"/>
    <w:pPr>
      <w:widowControl/>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84">
    <w:name w:val="xl84"/>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85">
    <w:name w:val="xl85"/>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86">
    <w:name w:val="xl86"/>
    <w:basedOn w:val="Normln"/>
    <w:rsid w:val="007C0382"/>
    <w:pPr>
      <w:widowControl/>
      <w:pBdr>
        <w:top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87">
    <w:name w:val="xl87"/>
    <w:basedOn w:val="Normln"/>
    <w:rsid w:val="007C0382"/>
    <w:pPr>
      <w:widowControl/>
      <w:pBdr>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8">
    <w:name w:val="xl88"/>
    <w:basedOn w:val="Normln"/>
    <w:rsid w:val="007C0382"/>
    <w:pPr>
      <w:widowControl/>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89">
    <w:name w:val="xl89"/>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90">
    <w:name w:val="xl90"/>
    <w:basedOn w:val="Normln"/>
    <w:rsid w:val="007C0382"/>
    <w:pPr>
      <w:widowControl/>
      <w:suppressAutoHyphens w:val="0"/>
      <w:spacing w:before="100" w:beforeAutospacing="1" w:after="100" w:afterAutospacing="1" w:line="240" w:lineRule="auto"/>
      <w:jc w:val="center"/>
      <w:textAlignment w:val="auto"/>
    </w:pPr>
    <w:rPr>
      <w:rFonts w:ascii="Arial" w:hAnsi="Arial" w:cs="Arial"/>
      <w:lang w:eastAsia="cs-CZ"/>
    </w:rPr>
  </w:style>
  <w:style w:type="paragraph" w:customStyle="1" w:styleId="xl91">
    <w:name w:val="xl91"/>
    <w:basedOn w:val="Normln"/>
    <w:rsid w:val="007C0382"/>
    <w:pPr>
      <w:widowControl/>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92">
    <w:name w:val="xl92"/>
    <w:basedOn w:val="Normln"/>
    <w:rsid w:val="007C0382"/>
    <w:pPr>
      <w:widowControl/>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3">
    <w:name w:val="xl93"/>
    <w:basedOn w:val="Normln"/>
    <w:rsid w:val="007C0382"/>
    <w:pPr>
      <w:widowControl/>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4">
    <w:name w:val="xl94"/>
    <w:basedOn w:val="Normln"/>
    <w:rsid w:val="007C0382"/>
    <w:pPr>
      <w:widowControl/>
      <w:pBdr>
        <w:top w:val="single" w:sz="4" w:space="0" w:color="auto"/>
        <w:left w:val="single" w:sz="4" w:space="0" w:color="auto"/>
        <w:bottom w:val="single" w:sz="4" w:space="0" w:color="auto"/>
        <w:right w:val="single" w:sz="8" w:space="0" w:color="auto"/>
      </w:pBdr>
      <w:shd w:val="clear" w:color="000000" w:fill="FA8D3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5">
    <w:name w:val="xl95"/>
    <w:basedOn w:val="Normln"/>
    <w:rsid w:val="007C0382"/>
    <w:pPr>
      <w:widowControl/>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6">
    <w:name w:val="xl96"/>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7">
    <w:name w:val="xl97"/>
    <w:basedOn w:val="Normln"/>
    <w:rsid w:val="007C0382"/>
    <w:pPr>
      <w:widowControl/>
      <w:pBdr>
        <w:top w:val="single" w:sz="4" w:space="0" w:color="auto"/>
        <w:left w:val="single" w:sz="8" w:space="0" w:color="auto"/>
        <w:bottom w:val="single" w:sz="4" w:space="0" w:color="auto"/>
      </w:pBdr>
      <w:shd w:val="clear" w:color="000000" w:fill="FA8D3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8">
    <w:name w:val="xl98"/>
    <w:basedOn w:val="Normln"/>
    <w:rsid w:val="007C0382"/>
    <w:pPr>
      <w:widowControl/>
      <w:pBdr>
        <w:top w:val="single" w:sz="4" w:space="0" w:color="auto"/>
        <w:left w:val="single" w:sz="8" w:space="0" w:color="auto"/>
        <w:bottom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9">
    <w:name w:val="xl99"/>
    <w:basedOn w:val="Normln"/>
    <w:rsid w:val="007C0382"/>
    <w:pPr>
      <w:widowControl/>
      <w:suppressAutoHyphens w:val="0"/>
      <w:spacing w:before="100" w:beforeAutospacing="1" w:after="100" w:afterAutospacing="1" w:line="240" w:lineRule="auto"/>
      <w:jc w:val="left"/>
      <w:textAlignment w:val="auto"/>
    </w:pPr>
    <w:rPr>
      <w:lang w:eastAsia="cs-CZ"/>
    </w:rPr>
  </w:style>
  <w:style w:type="paragraph" w:customStyle="1" w:styleId="xl100">
    <w:name w:val="xl100"/>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1">
    <w:name w:val="xl101"/>
    <w:basedOn w:val="Normln"/>
    <w:rsid w:val="007C0382"/>
    <w:pPr>
      <w:widowControl/>
      <w:pBdr>
        <w:left w:val="single" w:sz="8" w:space="0" w:color="auto"/>
        <w:bottom w:val="single" w:sz="8" w:space="0" w:color="auto"/>
        <w:right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02">
    <w:name w:val="xl102"/>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3">
    <w:name w:val="xl103"/>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4">
    <w:name w:val="xl10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5">
    <w:name w:val="xl105"/>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6">
    <w:name w:val="xl106"/>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7">
    <w:name w:val="xl107"/>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8">
    <w:name w:val="xl108"/>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lang w:eastAsia="cs-CZ"/>
    </w:rPr>
  </w:style>
  <w:style w:type="paragraph" w:customStyle="1" w:styleId="xl109">
    <w:name w:val="xl109"/>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0">
    <w:name w:val="xl110"/>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1">
    <w:name w:val="xl111"/>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12">
    <w:name w:val="xl112"/>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lang w:eastAsia="cs-CZ"/>
    </w:rPr>
  </w:style>
  <w:style w:type="paragraph" w:customStyle="1" w:styleId="xl113">
    <w:name w:val="xl113"/>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4">
    <w:name w:val="xl11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5">
    <w:name w:val="xl115"/>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16">
    <w:name w:val="xl116"/>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7">
    <w:name w:val="xl117"/>
    <w:basedOn w:val="Normln"/>
    <w:rsid w:val="007C0382"/>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8">
    <w:name w:val="xl118"/>
    <w:basedOn w:val="Normln"/>
    <w:rsid w:val="007C0382"/>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9">
    <w:name w:val="xl119"/>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0">
    <w:name w:val="xl120"/>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1">
    <w:name w:val="xl121"/>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2">
    <w:name w:val="xl122"/>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3">
    <w:name w:val="xl123"/>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4">
    <w:name w:val="xl124"/>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25">
    <w:name w:val="xl125"/>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6">
    <w:name w:val="xl126"/>
    <w:basedOn w:val="Normln"/>
    <w:rsid w:val="007C0382"/>
    <w:pPr>
      <w:widowControl/>
      <w:pBdr>
        <w:top w:val="single" w:sz="8" w:space="0" w:color="auto"/>
        <w:left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7">
    <w:name w:val="xl127"/>
    <w:basedOn w:val="Normln"/>
    <w:rsid w:val="007C0382"/>
    <w:pPr>
      <w:widowControl/>
      <w:pBdr>
        <w:top w:val="single" w:sz="8" w:space="0" w:color="auto"/>
        <w:left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8">
    <w:name w:val="xl128"/>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9">
    <w:name w:val="xl129"/>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0">
    <w:name w:val="xl130"/>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1">
    <w:name w:val="xl131"/>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2">
    <w:name w:val="xl132"/>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3">
    <w:name w:val="xl133"/>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4">
    <w:name w:val="xl134"/>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5">
    <w:name w:val="xl135"/>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6">
    <w:name w:val="xl136"/>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7">
    <w:name w:val="xl137"/>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8">
    <w:name w:val="xl138"/>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39">
    <w:name w:val="xl139"/>
    <w:basedOn w:val="Normln"/>
    <w:rsid w:val="007C0382"/>
    <w:pPr>
      <w:widowControl/>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0">
    <w:name w:val="xl140"/>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1">
    <w:name w:val="xl141"/>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2">
    <w:name w:val="xl142"/>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43">
    <w:name w:val="xl143"/>
    <w:basedOn w:val="Normln"/>
    <w:rsid w:val="007C0382"/>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4">
    <w:name w:val="xl144"/>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5">
    <w:name w:val="xl145"/>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6">
    <w:name w:val="xl146"/>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7">
    <w:name w:val="xl147"/>
    <w:basedOn w:val="Normln"/>
    <w:rsid w:val="007C0382"/>
    <w:pPr>
      <w:widowControl/>
      <w:pBdr>
        <w:top w:val="single" w:sz="8"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8">
    <w:name w:val="xl148"/>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9">
    <w:name w:val="xl149"/>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0">
    <w:name w:val="xl150"/>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1">
    <w:name w:val="xl151"/>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2">
    <w:name w:val="xl152"/>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3">
    <w:name w:val="xl153"/>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4">
    <w:name w:val="xl154"/>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5">
    <w:name w:val="xl155"/>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6">
    <w:name w:val="xl156"/>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7">
    <w:name w:val="xl157"/>
    <w:basedOn w:val="Normln"/>
    <w:rsid w:val="007C0382"/>
    <w:pPr>
      <w:widowControl/>
      <w:pBdr>
        <w:top w:val="single" w:sz="4" w:space="0" w:color="auto"/>
        <w:left w:val="single" w:sz="4" w:space="0" w:color="auto"/>
        <w:bottom w:val="single" w:sz="8"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8">
    <w:name w:val="xl158"/>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9">
    <w:name w:val="xl159"/>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0">
    <w:name w:val="xl160"/>
    <w:basedOn w:val="Normln"/>
    <w:rsid w:val="007C0382"/>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1">
    <w:name w:val="xl161"/>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62">
    <w:name w:val="xl16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3">
    <w:name w:val="xl163"/>
    <w:basedOn w:val="Normln"/>
    <w:rsid w:val="007C0382"/>
    <w:pPr>
      <w:widowControl/>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4">
    <w:name w:val="xl164"/>
    <w:basedOn w:val="Normln"/>
    <w:rsid w:val="007C0382"/>
    <w:pPr>
      <w:widowControl/>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5">
    <w:name w:val="xl165"/>
    <w:basedOn w:val="Normln"/>
    <w:rsid w:val="007C0382"/>
    <w:pPr>
      <w:widowControl/>
      <w:pBdr>
        <w:bottom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6">
    <w:name w:val="xl166"/>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7">
    <w:name w:val="xl167"/>
    <w:basedOn w:val="Normln"/>
    <w:rsid w:val="007C0382"/>
    <w:pPr>
      <w:widowControl/>
      <w:pBdr>
        <w:top w:val="single" w:sz="8" w:space="0" w:color="auto"/>
        <w:left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168">
    <w:name w:val="xl168"/>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9">
    <w:name w:val="xl169"/>
    <w:basedOn w:val="Normln"/>
    <w:rsid w:val="007C0382"/>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0">
    <w:name w:val="xl170"/>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1">
    <w:name w:val="xl171"/>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2">
    <w:name w:val="xl172"/>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73">
    <w:name w:val="xl173"/>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174">
    <w:name w:val="xl174"/>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5">
    <w:name w:val="xl175"/>
    <w:basedOn w:val="Normln"/>
    <w:rsid w:val="007C0382"/>
    <w:pPr>
      <w:widowControl/>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6">
    <w:name w:val="xl176"/>
    <w:basedOn w:val="Normln"/>
    <w:rsid w:val="007C0382"/>
    <w:pPr>
      <w:widowControl/>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7">
    <w:name w:val="xl177"/>
    <w:basedOn w:val="Normln"/>
    <w:rsid w:val="007C0382"/>
    <w:pPr>
      <w:widowControl/>
      <w:pBdr>
        <w:top w:val="single" w:sz="4"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8">
    <w:name w:val="xl178"/>
    <w:basedOn w:val="Normln"/>
    <w:rsid w:val="007C0382"/>
    <w:pPr>
      <w:widowControl/>
      <w:pBdr>
        <w:top w:val="single" w:sz="8" w:space="0" w:color="auto"/>
        <w:bottom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9">
    <w:name w:val="xl179"/>
    <w:basedOn w:val="Normln"/>
    <w:rsid w:val="007C0382"/>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0">
    <w:name w:val="xl180"/>
    <w:basedOn w:val="Normln"/>
    <w:rsid w:val="007C0382"/>
    <w:pPr>
      <w:widowControl/>
      <w:pBdr>
        <w:top w:val="single" w:sz="4" w:space="0" w:color="auto"/>
        <w:left w:val="single" w:sz="4" w:space="0" w:color="auto"/>
        <w:bottom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1">
    <w:name w:val="xl181"/>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2">
    <w:name w:val="xl182"/>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3">
    <w:name w:val="xl183"/>
    <w:basedOn w:val="Normln"/>
    <w:rsid w:val="007C0382"/>
    <w:pPr>
      <w:widowControl/>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4">
    <w:name w:val="xl184"/>
    <w:basedOn w:val="Normln"/>
    <w:rsid w:val="007C0382"/>
    <w:pPr>
      <w:widowControl/>
      <w:pBdr>
        <w:top w:val="single" w:sz="4" w:space="0" w:color="auto"/>
        <w:left w:val="single" w:sz="8"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5">
    <w:name w:val="xl185"/>
    <w:basedOn w:val="Normln"/>
    <w:rsid w:val="007C0382"/>
    <w:pPr>
      <w:widowControl/>
      <w:pBdr>
        <w:top w:val="single" w:sz="4"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86">
    <w:name w:val="xl186"/>
    <w:basedOn w:val="Normln"/>
    <w:rsid w:val="007C0382"/>
    <w:pPr>
      <w:widowControl/>
      <w:pBdr>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7">
    <w:name w:val="xl187"/>
    <w:basedOn w:val="Normln"/>
    <w:rsid w:val="007C0382"/>
    <w:pPr>
      <w:widowControl/>
      <w:pBdr>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8">
    <w:name w:val="xl188"/>
    <w:basedOn w:val="Normln"/>
    <w:rsid w:val="007C0382"/>
    <w:pPr>
      <w:widowControl/>
      <w:pBdr>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9">
    <w:name w:val="xl189"/>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0">
    <w:name w:val="xl190"/>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1">
    <w:name w:val="xl191"/>
    <w:basedOn w:val="Normln"/>
    <w:rsid w:val="007C0382"/>
    <w:pPr>
      <w:widowControl/>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lang w:eastAsia="cs-CZ"/>
    </w:rPr>
  </w:style>
  <w:style w:type="paragraph" w:customStyle="1" w:styleId="xl192">
    <w:name w:val="xl19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93">
    <w:name w:val="xl193"/>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4">
    <w:name w:val="xl194"/>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5">
    <w:name w:val="xl195"/>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6">
    <w:name w:val="xl196"/>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7">
    <w:name w:val="xl197"/>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8">
    <w:name w:val="xl198"/>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9">
    <w:name w:val="xl199"/>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0">
    <w:name w:val="xl200"/>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1">
    <w:name w:val="xl201"/>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2">
    <w:name w:val="xl202"/>
    <w:basedOn w:val="Normln"/>
    <w:rsid w:val="007C0382"/>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3">
    <w:name w:val="xl203"/>
    <w:basedOn w:val="Normln"/>
    <w:rsid w:val="007C0382"/>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4">
    <w:name w:val="xl204"/>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5">
    <w:name w:val="xl205"/>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6">
    <w:name w:val="xl206"/>
    <w:basedOn w:val="Normln"/>
    <w:rsid w:val="007C0382"/>
    <w:pPr>
      <w:widowControl/>
      <w:pBdr>
        <w:left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7">
    <w:name w:val="xl207"/>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8">
    <w:name w:val="xl208"/>
    <w:basedOn w:val="Normln"/>
    <w:rsid w:val="007C0382"/>
    <w:pPr>
      <w:widowControl/>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9">
    <w:name w:val="xl209"/>
    <w:basedOn w:val="Normln"/>
    <w:rsid w:val="007C0382"/>
    <w:pPr>
      <w:widowControl/>
      <w:pBdr>
        <w:top w:val="single" w:sz="4" w:space="0" w:color="auto"/>
        <w:left w:val="single" w:sz="8"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0">
    <w:name w:val="xl210"/>
    <w:basedOn w:val="Normln"/>
    <w:rsid w:val="007C0382"/>
    <w:pPr>
      <w:widowControl/>
      <w:pBdr>
        <w:top w:val="single" w:sz="4" w:space="0" w:color="auto"/>
        <w:left w:val="single" w:sz="4"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1">
    <w:name w:val="xl211"/>
    <w:basedOn w:val="Normln"/>
    <w:rsid w:val="007C0382"/>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2">
    <w:name w:val="xl212"/>
    <w:basedOn w:val="Normln"/>
    <w:rsid w:val="007C0382"/>
    <w:pPr>
      <w:widowControl/>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3">
    <w:name w:val="xl213"/>
    <w:basedOn w:val="Normln"/>
    <w:rsid w:val="007C0382"/>
    <w:pPr>
      <w:widowControl/>
      <w:pBdr>
        <w:top w:val="single" w:sz="8" w:space="0" w:color="auto"/>
        <w:left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4">
    <w:name w:val="xl214"/>
    <w:basedOn w:val="Normln"/>
    <w:rsid w:val="007C0382"/>
    <w:pPr>
      <w:widowControl/>
      <w:pBdr>
        <w:top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5">
    <w:name w:val="xl215"/>
    <w:basedOn w:val="Normln"/>
    <w:rsid w:val="007C0382"/>
    <w:pPr>
      <w:widowControl/>
      <w:pBdr>
        <w:top w:val="single" w:sz="8" w:space="0" w:color="auto"/>
        <w:bottom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6">
    <w:name w:val="xl216"/>
    <w:basedOn w:val="Normln"/>
    <w:rsid w:val="007C0382"/>
    <w:pPr>
      <w:widowControl/>
      <w:pBdr>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7">
    <w:name w:val="xl217"/>
    <w:basedOn w:val="Normln"/>
    <w:rsid w:val="007C0382"/>
    <w:pPr>
      <w:widowControl/>
      <w:pBdr>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8">
    <w:name w:val="xl218"/>
    <w:basedOn w:val="Normln"/>
    <w:rsid w:val="007C0382"/>
    <w:pPr>
      <w:widowControl/>
      <w:pBdr>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9">
    <w:name w:val="xl219"/>
    <w:basedOn w:val="Normln"/>
    <w:rsid w:val="007C0382"/>
    <w:pPr>
      <w:widowControl/>
      <w:pBdr>
        <w:top w:val="single" w:sz="8" w:space="0" w:color="auto"/>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0">
    <w:name w:val="xl220"/>
    <w:basedOn w:val="Normln"/>
    <w:rsid w:val="007C0382"/>
    <w:pPr>
      <w:widowControl/>
      <w:pBdr>
        <w:top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1">
    <w:name w:val="xl221"/>
    <w:basedOn w:val="Normln"/>
    <w:rsid w:val="007C0382"/>
    <w:pPr>
      <w:widowControl/>
      <w:pBdr>
        <w:top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2">
    <w:name w:val="xl222"/>
    <w:basedOn w:val="Normln"/>
    <w:rsid w:val="007C0382"/>
    <w:pPr>
      <w:widowControl/>
      <w:pBdr>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3">
    <w:name w:val="xl223"/>
    <w:basedOn w:val="Normln"/>
    <w:rsid w:val="007C0382"/>
    <w:pPr>
      <w:widowControl/>
      <w:pBdr>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4">
    <w:name w:val="xl224"/>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5">
    <w:name w:val="xl225"/>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6">
    <w:name w:val="xl226"/>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styleId="Seznamsodrkami">
    <w:name w:val="List Bullet"/>
    <w:basedOn w:val="Normln"/>
    <w:unhideWhenUsed/>
    <w:rsid w:val="00AD602E"/>
    <w:pPr>
      <w:widowControl/>
      <w:numPr>
        <w:numId w:val="7"/>
      </w:numPr>
      <w:suppressAutoHyphens w:val="0"/>
      <w:spacing w:line="240" w:lineRule="auto"/>
      <w:contextualSpacing/>
      <w:jc w:val="left"/>
      <w:textAlignment w:val="auto"/>
    </w:pPr>
    <w:rPr>
      <w:lang w:eastAsia="cs-CZ"/>
    </w:rPr>
  </w:style>
  <w:style w:type="character" w:customStyle="1" w:styleId="contact-name">
    <w:name w:val="contact-name"/>
    <w:rsid w:val="009C2ABD"/>
  </w:style>
  <w:style w:type="paragraph" w:styleId="Textvysvtlivek">
    <w:name w:val="endnote text"/>
    <w:basedOn w:val="Normln"/>
    <w:link w:val="TextvysvtlivekChar"/>
    <w:uiPriority w:val="99"/>
    <w:semiHidden/>
    <w:unhideWhenUsed/>
    <w:rsid w:val="002D095A"/>
    <w:rPr>
      <w:sz w:val="20"/>
      <w:szCs w:val="20"/>
    </w:rPr>
  </w:style>
  <w:style w:type="character" w:customStyle="1" w:styleId="TextvysvtlivekChar">
    <w:name w:val="Text vysvětlivek Char"/>
    <w:link w:val="Textvysvtlivek"/>
    <w:uiPriority w:val="99"/>
    <w:semiHidden/>
    <w:rsid w:val="002D095A"/>
    <w:rPr>
      <w:lang w:eastAsia="ar-SA"/>
    </w:rPr>
  </w:style>
  <w:style w:type="character" w:styleId="Odkaznavysvtlivky">
    <w:name w:val="endnote reference"/>
    <w:uiPriority w:val="99"/>
    <w:semiHidden/>
    <w:unhideWhenUsed/>
    <w:rsid w:val="002D095A"/>
    <w:rPr>
      <w:vertAlign w:val="superscript"/>
    </w:rPr>
  </w:style>
  <w:style w:type="numbering" w:customStyle="1" w:styleId="WWNum9">
    <w:name w:val="WWNum9"/>
    <w:basedOn w:val="Bezseznamu"/>
    <w:rsid w:val="00D05CB7"/>
    <w:pPr>
      <w:numPr>
        <w:numId w:val="8"/>
      </w:numPr>
    </w:pPr>
  </w:style>
  <w:style w:type="character" w:customStyle="1" w:styleId="nowrap">
    <w:name w:val="nowrap"/>
    <w:rsid w:val="00D05CB7"/>
  </w:style>
  <w:style w:type="character" w:styleId="Nevyeenzmnka">
    <w:name w:val="Unresolved Mention"/>
    <w:basedOn w:val="Standardnpsmoodstavce"/>
    <w:uiPriority w:val="99"/>
    <w:semiHidden/>
    <w:unhideWhenUsed/>
    <w:rsid w:val="003A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3892">
      <w:bodyDiv w:val="1"/>
      <w:marLeft w:val="0"/>
      <w:marRight w:val="0"/>
      <w:marTop w:val="0"/>
      <w:marBottom w:val="0"/>
      <w:divBdr>
        <w:top w:val="none" w:sz="0" w:space="0" w:color="auto"/>
        <w:left w:val="none" w:sz="0" w:space="0" w:color="auto"/>
        <w:bottom w:val="none" w:sz="0" w:space="0" w:color="auto"/>
        <w:right w:val="none" w:sz="0" w:space="0" w:color="auto"/>
      </w:divBdr>
    </w:div>
    <w:div w:id="159934786">
      <w:bodyDiv w:val="1"/>
      <w:marLeft w:val="0"/>
      <w:marRight w:val="0"/>
      <w:marTop w:val="0"/>
      <w:marBottom w:val="0"/>
      <w:divBdr>
        <w:top w:val="none" w:sz="0" w:space="0" w:color="auto"/>
        <w:left w:val="none" w:sz="0" w:space="0" w:color="auto"/>
        <w:bottom w:val="none" w:sz="0" w:space="0" w:color="auto"/>
        <w:right w:val="none" w:sz="0" w:space="0" w:color="auto"/>
      </w:divBdr>
    </w:div>
    <w:div w:id="356933426">
      <w:bodyDiv w:val="1"/>
      <w:marLeft w:val="0"/>
      <w:marRight w:val="0"/>
      <w:marTop w:val="0"/>
      <w:marBottom w:val="0"/>
      <w:divBdr>
        <w:top w:val="none" w:sz="0" w:space="0" w:color="auto"/>
        <w:left w:val="none" w:sz="0" w:space="0" w:color="auto"/>
        <w:bottom w:val="none" w:sz="0" w:space="0" w:color="auto"/>
        <w:right w:val="none" w:sz="0" w:space="0" w:color="auto"/>
      </w:divBdr>
    </w:div>
    <w:div w:id="424493918">
      <w:bodyDiv w:val="1"/>
      <w:marLeft w:val="0"/>
      <w:marRight w:val="0"/>
      <w:marTop w:val="0"/>
      <w:marBottom w:val="0"/>
      <w:divBdr>
        <w:top w:val="none" w:sz="0" w:space="0" w:color="auto"/>
        <w:left w:val="none" w:sz="0" w:space="0" w:color="auto"/>
        <w:bottom w:val="none" w:sz="0" w:space="0" w:color="auto"/>
        <w:right w:val="none" w:sz="0" w:space="0" w:color="auto"/>
      </w:divBdr>
    </w:div>
    <w:div w:id="482740717">
      <w:bodyDiv w:val="1"/>
      <w:marLeft w:val="0"/>
      <w:marRight w:val="0"/>
      <w:marTop w:val="0"/>
      <w:marBottom w:val="0"/>
      <w:divBdr>
        <w:top w:val="none" w:sz="0" w:space="0" w:color="auto"/>
        <w:left w:val="none" w:sz="0" w:space="0" w:color="auto"/>
        <w:bottom w:val="none" w:sz="0" w:space="0" w:color="auto"/>
        <w:right w:val="none" w:sz="0" w:space="0" w:color="auto"/>
      </w:divBdr>
    </w:div>
    <w:div w:id="506750114">
      <w:bodyDiv w:val="1"/>
      <w:marLeft w:val="0"/>
      <w:marRight w:val="0"/>
      <w:marTop w:val="0"/>
      <w:marBottom w:val="0"/>
      <w:divBdr>
        <w:top w:val="none" w:sz="0" w:space="0" w:color="auto"/>
        <w:left w:val="none" w:sz="0" w:space="0" w:color="auto"/>
        <w:bottom w:val="none" w:sz="0" w:space="0" w:color="auto"/>
        <w:right w:val="none" w:sz="0" w:space="0" w:color="auto"/>
      </w:divBdr>
    </w:div>
    <w:div w:id="572130452">
      <w:bodyDiv w:val="1"/>
      <w:marLeft w:val="0"/>
      <w:marRight w:val="0"/>
      <w:marTop w:val="0"/>
      <w:marBottom w:val="0"/>
      <w:divBdr>
        <w:top w:val="none" w:sz="0" w:space="0" w:color="auto"/>
        <w:left w:val="none" w:sz="0" w:space="0" w:color="auto"/>
        <w:bottom w:val="none" w:sz="0" w:space="0" w:color="auto"/>
        <w:right w:val="none" w:sz="0" w:space="0" w:color="auto"/>
      </w:divBdr>
    </w:div>
    <w:div w:id="613830579">
      <w:bodyDiv w:val="1"/>
      <w:marLeft w:val="0"/>
      <w:marRight w:val="0"/>
      <w:marTop w:val="0"/>
      <w:marBottom w:val="0"/>
      <w:divBdr>
        <w:top w:val="none" w:sz="0" w:space="0" w:color="auto"/>
        <w:left w:val="none" w:sz="0" w:space="0" w:color="auto"/>
        <w:bottom w:val="none" w:sz="0" w:space="0" w:color="auto"/>
        <w:right w:val="none" w:sz="0" w:space="0" w:color="auto"/>
      </w:divBdr>
    </w:div>
    <w:div w:id="903687487">
      <w:bodyDiv w:val="1"/>
      <w:marLeft w:val="0"/>
      <w:marRight w:val="0"/>
      <w:marTop w:val="0"/>
      <w:marBottom w:val="0"/>
      <w:divBdr>
        <w:top w:val="none" w:sz="0" w:space="0" w:color="auto"/>
        <w:left w:val="none" w:sz="0" w:space="0" w:color="auto"/>
        <w:bottom w:val="none" w:sz="0" w:space="0" w:color="auto"/>
        <w:right w:val="none" w:sz="0" w:space="0" w:color="auto"/>
      </w:divBdr>
    </w:div>
    <w:div w:id="1030759120">
      <w:bodyDiv w:val="1"/>
      <w:marLeft w:val="0"/>
      <w:marRight w:val="0"/>
      <w:marTop w:val="0"/>
      <w:marBottom w:val="0"/>
      <w:divBdr>
        <w:top w:val="none" w:sz="0" w:space="0" w:color="auto"/>
        <w:left w:val="none" w:sz="0" w:space="0" w:color="auto"/>
        <w:bottom w:val="none" w:sz="0" w:space="0" w:color="auto"/>
        <w:right w:val="none" w:sz="0" w:space="0" w:color="auto"/>
      </w:divBdr>
    </w:div>
    <w:div w:id="1051343185">
      <w:bodyDiv w:val="1"/>
      <w:marLeft w:val="0"/>
      <w:marRight w:val="0"/>
      <w:marTop w:val="0"/>
      <w:marBottom w:val="0"/>
      <w:divBdr>
        <w:top w:val="none" w:sz="0" w:space="0" w:color="auto"/>
        <w:left w:val="none" w:sz="0" w:space="0" w:color="auto"/>
        <w:bottom w:val="none" w:sz="0" w:space="0" w:color="auto"/>
        <w:right w:val="none" w:sz="0" w:space="0" w:color="auto"/>
      </w:divBdr>
    </w:div>
    <w:div w:id="1176963717">
      <w:bodyDiv w:val="1"/>
      <w:marLeft w:val="0"/>
      <w:marRight w:val="0"/>
      <w:marTop w:val="0"/>
      <w:marBottom w:val="0"/>
      <w:divBdr>
        <w:top w:val="none" w:sz="0" w:space="0" w:color="auto"/>
        <w:left w:val="none" w:sz="0" w:space="0" w:color="auto"/>
        <w:bottom w:val="none" w:sz="0" w:space="0" w:color="auto"/>
        <w:right w:val="none" w:sz="0" w:space="0" w:color="auto"/>
      </w:divBdr>
    </w:div>
    <w:div w:id="1205094344">
      <w:bodyDiv w:val="1"/>
      <w:marLeft w:val="0"/>
      <w:marRight w:val="0"/>
      <w:marTop w:val="0"/>
      <w:marBottom w:val="0"/>
      <w:divBdr>
        <w:top w:val="none" w:sz="0" w:space="0" w:color="auto"/>
        <w:left w:val="none" w:sz="0" w:space="0" w:color="auto"/>
        <w:bottom w:val="none" w:sz="0" w:space="0" w:color="auto"/>
        <w:right w:val="none" w:sz="0" w:space="0" w:color="auto"/>
      </w:divBdr>
    </w:div>
    <w:div w:id="1253319508">
      <w:bodyDiv w:val="1"/>
      <w:marLeft w:val="0"/>
      <w:marRight w:val="0"/>
      <w:marTop w:val="0"/>
      <w:marBottom w:val="0"/>
      <w:divBdr>
        <w:top w:val="none" w:sz="0" w:space="0" w:color="auto"/>
        <w:left w:val="none" w:sz="0" w:space="0" w:color="auto"/>
        <w:bottom w:val="none" w:sz="0" w:space="0" w:color="auto"/>
        <w:right w:val="none" w:sz="0" w:space="0" w:color="auto"/>
      </w:divBdr>
    </w:div>
    <w:div w:id="1377700035">
      <w:bodyDiv w:val="1"/>
      <w:marLeft w:val="0"/>
      <w:marRight w:val="0"/>
      <w:marTop w:val="0"/>
      <w:marBottom w:val="0"/>
      <w:divBdr>
        <w:top w:val="none" w:sz="0" w:space="0" w:color="auto"/>
        <w:left w:val="none" w:sz="0" w:space="0" w:color="auto"/>
        <w:bottom w:val="none" w:sz="0" w:space="0" w:color="auto"/>
        <w:right w:val="none" w:sz="0" w:space="0" w:color="auto"/>
      </w:divBdr>
    </w:div>
    <w:div w:id="1508907786">
      <w:bodyDiv w:val="1"/>
      <w:marLeft w:val="0"/>
      <w:marRight w:val="0"/>
      <w:marTop w:val="0"/>
      <w:marBottom w:val="0"/>
      <w:divBdr>
        <w:top w:val="none" w:sz="0" w:space="0" w:color="auto"/>
        <w:left w:val="none" w:sz="0" w:space="0" w:color="auto"/>
        <w:bottom w:val="none" w:sz="0" w:space="0" w:color="auto"/>
        <w:right w:val="none" w:sz="0" w:space="0" w:color="auto"/>
      </w:divBdr>
    </w:div>
    <w:div w:id="1587152041">
      <w:bodyDiv w:val="1"/>
      <w:marLeft w:val="0"/>
      <w:marRight w:val="0"/>
      <w:marTop w:val="0"/>
      <w:marBottom w:val="0"/>
      <w:divBdr>
        <w:top w:val="none" w:sz="0" w:space="0" w:color="auto"/>
        <w:left w:val="none" w:sz="0" w:space="0" w:color="auto"/>
        <w:bottom w:val="none" w:sz="0" w:space="0" w:color="auto"/>
        <w:right w:val="none" w:sz="0" w:space="0" w:color="auto"/>
      </w:divBdr>
    </w:div>
    <w:div w:id="1631857646">
      <w:bodyDiv w:val="1"/>
      <w:marLeft w:val="0"/>
      <w:marRight w:val="0"/>
      <w:marTop w:val="0"/>
      <w:marBottom w:val="0"/>
      <w:divBdr>
        <w:top w:val="none" w:sz="0" w:space="0" w:color="auto"/>
        <w:left w:val="none" w:sz="0" w:space="0" w:color="auto"/>
        <w:bottom w:val="none" w:sz="0" w:space="0" w:color="auto"/>
        <w:right w:val="none" w:sz="0" w:space="0" w:color="auto"/>
      </w:divBdr>
    </w:div>
    <w:div w:id="1818572204">
      <w:bodyDiv w:val="1"/>
      <w:marLeft w:val="0"/>
      <w:marRight w:val="0"/>
      <w:marTop w:val="0"/>
      <w:marBottom w:val="0"/>
      <w:divBdr>
        <w:top w:val="none" w:sz="0" w:space="0" w:color="auto"/>
        <w:left w:val="none" w:sz="0" w:space="0" w:color="auto"/>
        <w:bottom w:val="none" w:sz="0" w:space="0" w:color="auto"/>
        <w:right w:val="none" w:sz="0" w:space="0" w:color="auto"/>
      </w:divBdr>
    </w:div>
    <w:div w:id="1836263318">
      <w:bodyDiv w:val="1"/>
      <w:marLeft w:val="0"/>
      <w:marRight w:val="0"/>
      <w:marTop w:val="0"/>
      <w:marBottom w:val="0"/>
      <w:divBdr>
        <w:top w:val="none" w:sz="0" w:space="0" w:color="auto"/>
        <w:left w:val="none" w:sz="0" w:space="0" w:color="auto"/>
        <w:bottom w:val="none" w:sz="0" w:space="0" w:color="auto"/>
        <w:right w:val="none" w:sz="0" w:space="0" w:color="auto"/>
      </w:divBdr>
    </w:div>
    <w:div w:id="1939947048">
      <w:bodyDiv w:val="1"/>
      <w:marLeft w:val="0"/>
      <w:marRight w:val="0"/>
      <w:marTop w:val="0"/>
      <w:marBottom w:val="0"/>
      <w:divBdr>
        <w:top w:val="none" w:sz="0" w:space="0" w:color="auto"/>
        <w:left w:val="none" w:sz="0" w:space="0" w:color="auto"/>
        <w:bottom w:val="none" w:sz="0" w:space="0" w:color="auto"/>
        <w:right w:val="none" w:sz="0" w:space="0" w:color="auto"/>
      </w:divBdr>
    </w:div>
    <w:div w:id="214415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ucerape@kr-s.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5CC1A-EBFC-49D8-BFEC-050842055FE1}">
  <ds:schemaRefs>
    <ds:schemaRef ds:uri="http://schemas.microsoft.com/office/2006/metadata/longProperties"/>
  </ds:schemaRefs>
</ds:datastoreItem>
</file>

<file path=customXml/itemProps2.xml><?xml version="1.0" encoding="utf-8"?>
<ds:datastoreItem xmlns:ds="http://schemas.openxmlformats.org/officeDocument/2006/customXml" ds:itemID="{C2FDAF32-CE17-4FB2-9BB2-3AFC6986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34</Pages>
  <Words>9291</Words>
  <Characters>54820</Characters>
  <Application>Microsoft Office Word</Application>
  <DocSecurity>0</DocSecurity>
  <Lines>456</Lines>
  <Paragraphs>127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63984</CharactersWithSpaces>
  <SharedDoc>false</SharedDoc>
  <HLinks>
    <vt:vector size="54" baseType="variant">
      <vt:variant>
        <vt:i4>1310725</vt:i4>
      </vt:variant>
      <vt:variant>
        <vt:i4>36</vt:i4>
      </vt:variant>
      <vt:variant>
        <vt:i4>0</vt:i4>
      </vt:variant>
      <vt:variant>
        <vt:i4>5</vt:i4>
      </vt:variant>
      <vt:variant>
        <vt:lpwstr>http://strukturalni-fondy.cz/getmedia/da5fb6d2-cad7-415b-ac00-9ac1a7eb50da/Obecna-pravidla-IROP_vydani-1-7_cstopis.pdf?ext=.pdf</vt:lpwstr>
      </vt:variant>
      <vt:variant>
        <vt:lpwstr/>
      </vt:variant>
      <vt:variant>
        <vt:i4>1310725</vt:i4>
      </vt:variant>
      <vt:variant>
        <vt:i4>33</vt:i4>
      </vt:variant>
      <vt:variant>
        <vt:i4>0</vt:i4>
      </vt:variant>
      <vt:variant>
        <vt:i4>5</vt:i4>
      </vt:variant>
      <vt:variant>
        <vt:lpwstr>http://strukturalni-fondy.cz/getmedia/da5fb6d2-cad7-415b-ac00-9ac1a7eb50da/Obecna-pravidla-IROP_vydani-1-7_cstopis.pdf?ext=.pdf</vt:lpwstr>
      </vt:variant>
      <vt:variant>
        <vt:lpwstr/>
      </vt:variant>
      <vt:variant>
        <vt:i4>7405664</vt:i4>
      </vt:variant>
      <vt:variant>
        <vt:i4>30</vt:i4>
      </vt:variant>
      <vt:variant>
        <vt:i4>0</vt:i4>
      </vt:variant>
      <vt:variant>
        <vt:i4>5</vt:i4>
      </vt:variant>
      <vt:variant>
        <vt:lpwstr>http://www.strukturalni-fondy.cz/cs/Microsites/IROP/Dokumenty?refnodeid=760249</vt:lpwstr>
      </vt:variant>
      <vt:variant>
        <vt:lpwstr/>
      </vt:variant>
      <vt:variant>
        <vt:i4>7340065</vt:i4>
      </vt:variant>
      <vt:variant>
        <vt:i4>21</vt:i4>
      </vt:variant>
      <vt:variant>
        <vt:i4>0</vt:i4>
      </vt:variant>
      <vt:variant>
        <vt:i4>5</vt:i4>
      </vt:variant>
      <vt:variant>
        <vt:lpwstr>https://smlouvy.gov.cz/</vt:lpwstr>
      </vt:variant>
      <vt:variant>
        <vt:lpwstr/>
      </vt:variant>
      <vt:variant>
        <vt:i4>6356998</vt:i4>
      </vt:variant>
      <vt:variant>
        <vt:i4>12</vt:i4>
      </vt:variant>
      <vt:variant>
        <vt:i4>0</vt:i4>
      </vt:variant>
      <vt:variant>
        <vt:i4>5</vt:i4>
      </vt:variant>
      <vt:variant>
        <vt:lpwstr>mailto:ales.cermak@ksus.cz</vt:lpwstr>
      </vt:variant>
      <vt:variant>
        <vt:lpwstr/>
      </vt:variant>
      <vt:variant>
        <vt:i4>1245282</vt:i4>
      </vt:variant>
      <vt:variant>
        <vt:i4>9</vt:i4>
      </vt:variant>
      <vt:variant>
        <vt:i4>0</vt:i4>
      </vt:variant>
      <vt:variant>
        <vt:i4>5</vt:i4>
      </vt:variant>
      <vt:variant>
        <vt:lpwstr>mailto:zdenek.dvorak@ksus.cz</vt:lpwstr>
      </vt:variant>
      <vt:variant>
        <vt:lpwstr/>
      </vt:variant>
      <vt:variant>
        <vt:i4>4784192</vt:i4>
      </vt:variant>
      <vt:variant>
        <vt:i4>6</vt:i4>
      </vt:variant>
      <vt:variant>
        <vt:i4>0</vt:i4>
      </vt:variant>
      <vt:variant>
        <vt:i4>5</vt:i4>
      </vt:variant>
      <vt:variant>
        <vt:lpwstr>http://www.strukturalni-fondy.cz/</vt:lpwstr>
      </vt:variant>
      <vt:variant>
        <vt:lpwstr/>
      </vt:variant>
      <vt:variant>
        <vt:i4>8323122</vt:i4>
      </vt:variant>
      <vt:variant>
        <vt:i4>3</vt:i4>
      </vt:variant>
      <vt:variant>
        <vt:i4>0</vt:i4>
      </vt:variant>
      <vt:variant>
        <vt:i4>5</vt:i4>
      </vt:variant>
      <vt:variant>
        <vt:lpwstr>http://www.pjpk.cz/</vt:lpwstr>
      </vt:variant>
      <vt:variant>
        <vt:lpwstr/>
      </vt:variant>
      <vt:variant>
        <vt:i4>8323122</vt:i4>
      </vt:variant>
      <vt:variant>
        <vt:i4>0</vt:i4>
      </vt:variant>
      <vt:variant>
        <vt:i4>0</vt:i4>
      </vt:variant>
      <vt:variant>
        <vt:i4>5</vt:i4>
      </vt:variant>
      <vt:variant>
        <vt:lpwstr>http://www.pjpk.cz/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AK</cp:lastModifiedBy>
  <cp:revision>11</cp:revision>
  <dcterms:created xsi:type="dcterms:W3CDTF">2023-08-28T12:31:00Z</dcterms:created>
  <dcterms:modified xsi:type="dcterms:W3CDTF">2025-05-28T11:07:00Z</dcterms:modified>
</cp:coreProperties>
</file>