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50E63" w14:textId="77777777" w:rsidR="003E69C6" w:rsidRDefault="003E69C6" w:rsidP="007E01E5">
      <w:pPr>
        <w:spacing w:line="360" w:lineRule="auto"/>
        <w:jc w:val="center"/>
        <w:rPr>
          <w:rFonts w:asciiTheme="minorHAnsi" w:hAnsiTheme="minorHAnsi" w:cstheme="minorHAnsi"/>
          <w:b/>
          <w:sz w:val="36"/>
          <w:szCs w:val="36"/>
        </w:rPr>
      </w:pPr>
    </w:p>
    <w:p w14:paraId="5745BB03" w14:textId="77777777" w:rsidR="007E01E5" w:rsidRPr="00E10773" w:rsidRDefault="007E01E5" w:rsidP="007E01E5">
      <w:pPr>
        <w:spacing w:line="360" w:lineRule="auto"/>
        <w:jc w:val="center"/>
        <w:rPr>
          <w:rFonts w:asciiTheme="minorHAnsi" w:hAnsiTheme="minorHAnsi" w:cstheme="minorHAnsi"/>
        </w:rPr>
      </w:pPr>
      <w:proofErr w:type="gramStart"/>
      <w:r w:rsidRPr="00E10773">
        <w:rPr>
          <w:rFonts w:asciiTheme="minorHAnsi" w:hAnsiTheme="minorHAnsi" w:cstheme="minorHAnsi"/>
          <w:b/>
          <w:sz w:val="36"/>
          <w:szCs w:val="36"/>
        </w:rPr>
        <w:t>KUPNÍ  SMLOUVA</w:t>
      </w:r>
      <w:proofErr w:type="gramEnd"/>
    </w:p>
    <w:p w14:paraId="29245422" w14:textId="77777777" w:rsidR="007E01E5" w:rsidRPr="00E10773" w:rsidRDefault="007E01E5" w:rsidP="007E01E5">
      <w:pPr>
        <w:spacing w:line="360" w:lineRule="auto"/>
        <w:jc w:val="center"/>
        <w:rPr>
          <w:rFonts w:asciiTheme="minorHAnsi" w:hAnsiTheme="minorHAnsi" w:cstheme="minorHAnsi"/>
        </w:rPr>
      </w:pPr>
      <w:r w:rsidRPr="00E10773">
        <w:rPr>
          <w:rFonts w:asciiTheme="minorHAnsi" w:hAnsiTheme="minorHAnsi" w:cstheme="minorHAnsi"/>
        </w:rPr>
        <w:t xml:space="preserve">číslo </w:t>
      </w:r>
      <w:proofErr w:type="gramStart"/>
      <w:r w:rsidRPr="00E10773">
        <w:rPr>
          <w:rFonts w:asciiTheme="minorHAnsi" w:hAnsiTheme="minorHAnsi" w:cstheme="minorHAnsi"/>
        </w:rPr>
        <w:t>kupujícího:  …</w:t>
      </w:r>
      <w:proofErr w:type="gramEnd"/>
      <w:r w:rsidRPr="00E10773">
        <w:rPr>
          <w:rFonts w:asciiTheme="minorHAnsi" w:hAnsiTheme="minorHAnsi" w:cstheme="minorHAnsi"/>
        </w:rPr>
        <w:t xml:space="preserve">……………………                  </w:t>
      </w:r>
    </w:p>
    <w:p w14:paraId="71BC615C" w14:textId="77777777" w:rsidR="007E01E5" w:rsidRPr="00E10773" w:rsidRDefault="007E01E5" w:rsidP="007E01E5">
      <w:pPr>
        <w:jc w:val="center"/>
        <w:rPr>
          <w:rFonts w:asciiTheme="minorHAnsi" w:hAnsiTheme="minorHAnsi" w:cstheme="minorHAnsi"/>
        </w:rPr>
      </w:pPr>
      <w:r w:rsidRPr="00E10773">
        <w:rPr>
          <w:rFonts w:asciiTheme="minorHAnsi" w:hAnsiTheme="minorHAnsi" w:cstheme="minorHAnsi"/>
        </w:rPr>
        <w:t>číslo dodavatele: ……………………</w:t>
      </w:r>
    </w:p>
    <w:p w14:paraId="62EFEB6C" w14:textId="77777777" w:rsidR="007E01E5" w:rsidRPr="00E10773" w:rsidRDefault="007E01E5" w:rsidP="007E01E5">
      <w:pPr>
        <w:jc w:val="center"/>
        <w:rPr>
          <w:rFonts w:asciiTheme="minorHAnsi" w:hAnsiTheme="minorHAnsi" w:cstheme="minorHAnsi"/>
          <w:b/>
          <w:sz w:val="28"/>
          <w:szCs w:val="28"/>
        </w:rPr>
      </w:pPr>
    </w:p>
    <w:p w14:paraId="292788BE" w14:textId="77777777" w:rsidR="007E01E5" w:rsidRPr="00FF4E7F" w:rsidRDefault="007E01E5" w:rsidP="007E01E5">
      <w:pPr>
        <w:jc w:val="center"/>
        <w:rPr>
          <w:rFonts w:asciiTheme="minorHAnsi" w:hAnsiTheme="minorHAnsi" w:cstheme="minorHAnsi"/>
          <w:b/>
          <w:sz w:val="32"/>
          <w:szCs w:val="32"/>
        </w:rPr>
      </w:pPr>
    </w:p>
    <w:p w14:paraId="6CB5BA30" w14:textId="4C67F101" w:rsidR="007E01E5" w:rsidRPr="00FF4E7F" w:rsidRDefault="00980ADF" w:rsidP="007E01E5">
      <w:pPr>
        <w:autoSpaceDE w:val="0"/>
        <w:autoSpaceDN w:val="0"/>
        <w:adjustRightInd w:val="0"/>
        <w:ind w:left="360"/>
        <w:jc w:val="center"/>
        <w:rPr>
          <w:rFonts w:asciiTheme="minorHAnsi" w:hAnsiTheme="minorHAnsi" w:cstheme="minorHAnsi"/>
          <w:b/>
          <w:bCs/>
          <w:sz w:val="32"/>
          <w:szCs w:val="32"/>
        </w:rPr>
      </w:pPr>
      <w:r w:rsidRPr="00FF4E7F">
        <w:rPr>
          <w:b/>
          <w:color w:val="000000" w:themeColor="text1"/>
          <w:sz w:val="32"/>
          <w:szCs w:val="32"/>
        </w:rPr>
        <w:t>„</w:t>
      </w:r>
      <w:r w:rsidR="00DA49DD" w:rsidRPr="00DA49DD">
        <w:rPr>
          <w:b/>
          <w:color w:val="000000" w:themeColor="text1"/>
          <w:sz w:val="32"/>
          <w:szCs w:val="32"/>
        </w:rPr>
        <w:t>N</w:t>
      </w:r>
      <w:r w:rsidR="00DA49DD" w:rsidRPr="00DA49DD">
        <w:rPr>
          <w:b/>
          <w:bCs/>
          <w:color w:val="000000" w:themeColor="text1"/>
          <w:sz w:val="32"/>
          <w:szCs w:val="32"/>
        </w:rPr>
        <w:t xml:space="preserve">ákup materiálního vybavení pro potřeby praktické výuky žáků ŠVP </w:t>
      </w:r>
      <w:proofErr w:type="spellStart"/>
      <w:r w:rsidR="00DA49DD" w:rsidRPr="00DA49DD">
        <w:rPr>
          <w:b/>
          <w:bCs/>
          <w:color w:val="000000" w:themeColor="text1"/>
          <w:sz w:val="32"/>
          <w:szCs w:val="32"/>
        </w:rPr>
        <w:t>Agropodnikání</w:t>
      </w:r>
      <w:proofErr w:type="spellEnd"/>
      <w:r w:rsidR="00DA49DD" w:rsidRPr="00DA49DD">
        <w:rPr>
          <w:b/>
          <w:bCs/>
          <w:color w:val="000000" w:themeColor="text1"/>
          <w:sz w:val="32"/>
          <w:szCs w:val="32"/>
        </w:rPr>
        <w:t xml:space="preserve"> v roce 2025</w:t>
      </w:r>
      <w:r w:rsidRPr="00FF4E7F">
        <w:rPr>
          <w:b/>
          <w:sz w:val="32"/>
          <w:szCs w:val="32"/>
        </w:rPr>
        <w:t>“</w:t>
      </w:r>
    </w:p>
    <w:p w14:paraId="12B4A320" w14:textId="77777777" w:rsidR="00980ADF" w:rsidRDefault="00980ADF" w:rsidP="007E01E5">
      <w:pPr>
        <w:autoSpaceDE w:val="0"/>
        <w:autoSpaceDN w:val="0"/>
        <w:adjustRightInd w:val="0"/>
        <w:ind w:left="360"/>
        <w:jc w:val="center"/>
        <w:rPr>
          <w:rFonts w:asciiTheme="minorHAnsi" w:hAnsiTheme="minorHAnsi" w:cstheme="minorHAnsi"/>
          <w:b/>
          <w:bCs/>
        </w:rPr>
      </w:pPr>
    </w:p>
    <w:p w14:paraId="36E2B474" w14:textId="77777777" w:rsidR="007E01E5" w:rsidRPr="00E10773" w:rsidRDefault="007E01E5" w:rsidP="007E01E5">
      <w:pPr>
        <w:autoSpaceDE w:val="0"/>
        <w:autoSpaceDN w:val="0"/>
        <w:adjustRightInd w:val="0"/>
        <w:ind w:left="360"/>
        <w:jc w:val="center"/>
        <w:rPr>
          <w:rFonts w:asciiTheme="minorHAnsi" w:hAnsiTheme="minorHAnsi" w:cstheme="minorHAnsi"/>
          <w:b/>
          <w:bCs/>
        </w:rPr>
      </w:pPr>
      <w:r w:rsidRPr="00E10773">
        <w:rPr>
          <w:rFonts w:asciiTheme="minorHAnsi" w:hAnsiTheme="minorHAnsi" w:cstheme="minorHAnsi"/>
          <w:b/>
          <w:bCs/>
        </w:rPr>
        <w:t>Smluvní strany</w:t>
      </w:r>
    </w:p>
    <w:p w14:paraId="323197F7" w14:textId="77777777" w:rsidR="007E01E5" w:rsidRPr="00E10773" w:rsidRDefault="007E01E5" w:rsidP="007E01E5">
      <w:pPr>
        <w:autoSpaceDE w:val="0"/>
        <w:autoSpaceDN w:val="0"/>
        <w:adjustRightInd w:val="0"/>
        <w:ind w:left="360"/>
        <w:jc w:val="center"/>
        <w:rPr>
          <w:rFonts w:asciiTheme="minorHAnsi" w:hAnsiTheme="minorHAnsi" w:cstheme="minorHAnsi"/>
          <w:b/>
          <w:bCs/>
        </w:rPr>
      </w:pPr>
    </w:p>
    <w:p w14:paraId="339F9FB2" w14:textId="77777777" w:rsidR="007E01E5" w:rsidRPr="00E10773" w:rsidRDefault="007E01E5" w:rsidP="007E01E5">
      <w:pPr>
        <w:autoSpaceDE w:val="0"/>
        <w:autoSpaceDN w:val="0"/>
        <w:adjustRightInd w:val="0"/>
        <w:ind w:left="360"/>
        <w:jc w:val="both"/>
        <w:rPr>
          <w:rFonts w:asciiTheme="minorHAnsi" w:hAnsiTheme="minorHAnsi" w:cstheme="minorHAnsi"/>
        </w:rPr>
      </w:pPr>
    </w:p>
    <w:p w14:paraId="0DBE35A7" w14:textId="77777777" w:rsidR="007E01E5" w:rsidRPr="00E10773" w:rsidRDefault="007E01E5" w:rsidP="007E01E5">
      <w:pPr>
        <w:autoSpaceDE w:val="0"/>
        <w:autoSpaceDN w:val="0"/>
        <w:adjustRightInd w:val="0"/>
        <w:jc w:val="both"/>
        <w:rPr>
          <w:rFonts w:asciiTheme="minorHAnsi" w:hAnsiTheme="minorHAnsi" w:cstheme="minorHAnsi"/>
        </w:rPr>
      </w:pPr>
    </w:p>
    <w:p w14:paraId="551CEDCE" w14:textId="77777777" w:rsidR="007E01E5" w:rsidRPr="00E10773" w:rsidRDefault="007E01E5" w:rsidP="007E01E5">
      <w:pPr>
        <w:widowControl w:val="0"/>
        <w:autoSpaceDE w:val="0"/>
        <w:autoSpaceDN w:val="0"/>
        <w:adjustRightInd w:val="0"/>
        <w:jc w:val="both"/>
        <w:textAlignment w:val="baseline"/>
        <w:rPr>
          <w:rFonts w:asciiTheme="minorHAnsi" w:hAnsiTheme="minorHAnsi" w:cstheme="minorHAnsi"/>
        </w:rPr>
      </w:pPr>
      <w:r w:rsidRPr="00E10773">
        <w:rPr>
          <w:rFonts w:asciiTheme="minorHAnsi" w:hAnsiTheme="minorHAnsi" w:cstheme="minorHAnsi"/>
          <w:b/>
          <w:bCs/>
        </w:rPr>
        <w:t>Vyšší odborná škola a Střední zemědělská škola, Benešov, Mendelova 131</w:t>
      </w:r>
      <w:r w:rsidRPr="00E10773">
        <w:rPr>
          <w:rFonts w:asciiTheme="minorHAnsi" w:hAnsiTheme="minorHAnsi" w:cstheme="minorHAnsi"/>
        </w:rPr>
        <w:t xml:space="preserve"> </w:t>
      </w:r>
    </w:p>
    <w:p w14:paraId="51DBE322" w14:textId="77777777" w:rsidR="007E01E5" w:rsidRPr="00E10773" w:rsidRDefault="007E01E5" w:rsidP="007E01E5">
      <w:pPr>
        <w:widowControl w:val="0"/>
        <w:autoSpaceDE w:val="0"/>
        <w:autoSpaceDN w:val="0"/>
        <w:adjustRightInd w:val="0"/>
        <w:jc w:val="both"/>
        <w:textAlignment w:val="baseline"/>
        <w:rPr>
          <w:rFonts w:asciiTheme="minorHAnsi" w:hAnsiTheme="minorHAnsi" w:cstheme="minorHAnsi"/>
          <w:b/>
          <w:bCs/>
        </w:rPr>
      </w:pPr>
      <w:r w:rsidRPr="00E10773">
        <w:rPr>
          <w:rFonts w:asciiTheme="minorHAnsi" w:hAnsiTheme="minorHAnsi" w:cstheme="minorHAnsi"/>
        </w:rPr>
        <w:t>se sídlem:</w:t>
      </w:r>
      <w:r w:rsidRPr="00E10773">
        <w:rPr>
          <w:rFonts w:asciiTheme="minorHAnsi" w:hAnsiTheme="minorHAnsi" w:cstheme="minorHAnsi"/>
        </w:rPr>
        <w:tab/>
      </w:r>
      <w:r w:rsidRPr="00E10773">
        <w:rPr>
          <w:rFonts w:asciiTheme="minorHAnsi" w:hAnsiTheme="minorHAnsi" w:cstheme="minorHAnsi"/>
        </w:rPr>
        <w:tab/>
        <w:t>Mendelova 131, 256 01 Benešov</w:t>
      </w:r>
    </w:p>
    <w:p w14:paraId="7BA56D62" w14:textId="77777777" w:rsidR="007E01E5" w:rsidRPr="00E10773" w:rsidRDefault="007E01E5" w:rsidP="007E01E5">
      <w:pPr>
        <w:ind w:left="2127" w:hanging="2127"/>
        <w:jc w:val="both"/>
        <w:rPr>
          <w:rFonts w:asciiTheme="minorHAnsi" w:hAnsiTheme="minorHAnsi" w:cstheme="minorHAnsi"/>
        </w:rPr>
      </w:pPr>
      <w:r w:rsidRPr="00E10773">
        <w:rPr>
          <w:rFonts w:asciiTheme="minorHAnsi" w:hAnsiTheme="minorHAnsi" w:cstheme="minorHAnsi"/>
        </w:rPr>
        <w:t xml:space="preserve">zastoupený: </w:t>
      </w:r>
      <w:r w:rsidRPr="00E10773">
        <w:rPr>
          <w:rFonts w:asciiTheme="minorHAnsi" w:hAnsiTheme="minorHAnsi" w:cstheme="minorHAnsi"/>
        </w:rPr>
        <w:tab/>
        <w:t>PaedDr. Bc. Ivana Dobešová, ředitelkou příspěvkové organizace</w:t>
      </w:r>
    </w:p>
    <w:p w14:paraId="1462473C" w14:textId="77777777" w:rsidR="007E01E5" w:rsidRPr="00E10773" w:rsidRDefault="007E01E5" w:rsidP="007E01E5">
      <w:pPr>
        <w:jc w:val="both"/>
        <w:rPr>
          <w:rFonts w:asciiTheme="minorHAnsi" w:hAnsiTheme="minorHAnsi" w:cstheme="minorHAnsi"/>
        </w:rPr>
      </w:pPr>
      <w:r w:rsidRPr="00E10773">
        <w:rPr>
          <w:rFonts w:asciiTheme="minorHAnsi" w:hAnsiTheme="minorHAnsi" w:cstheme="minorHAnsi"/>
        </w:rPr>
        <w:t xml:space="preserve">IČ: </w:t>
      </w:r>
      <w:r w:rsidRPr="00E10773">
        <w:rPr>
          <w:rFonts w:asciiTheme="minorHAnsi" w:hAnsiTheme="minorHAnsi" w:cstheme="minorHAnsi"/>
        </w:rPr>
        <w:tab/>
      </w:r>
      <w:r w:rsidRPr="00E10773">
        <w:rPr>
          <w:rFonts w:asciiTheme="minorHAnsi" w:hAnsiTheme="minorHAnsi" w:cstheme="minorHAnsi"/>
        </w:rPr>
        <w:tab/>
      </w:r>
      <w:r w:rsidRPr="00E10773">
        <w:rPr>
          <w:rFonts w:asciiTheme="minorHAnsi" w:hAnsiTheme="minorHAnsi" w:cstheme="minorHAnsi"/>
        </w:rPr>
        <w:tab/>
        <w:t>616 64 651</w:t>
      </w:r>
    </w:p>
    <w:p w14:paraId="19537B60" w14:textId="77777777" w:rsidR="007E01E5" w:rsidRPr="00E10773" w:rsidRDefault="007E01E5" w:rsidP="007E01E5">
      <w:pPr>
        <w:widowControl w:val="0"/>
        <w:autoSpaceDE w:val="0"/>
        <w:autoSpaceDN w:val="0"/>
        <w:adjustRightInd w:val="0"/>
        <w:jc w:val="both"/>
        <w:textAlignment w:val="baseline"/>
        <w:rPr>
          <w:rFonts w:asciiTheme="minorHAnsi" w:hAnsiTheme="minorHAnsi" w:cstheme="minorHAnsi"/>
        </w:rPr>
      </w:pPr>
      <w:r w:rsidRPr="00E10773">
        <w:rPr>
          <w:rFonts w:asciiTheme="minorHAnsi" w:hAnsiTheme="minorHAnsi" w:cstheme="minorHAnsi"/>
        </w:rPr>
        <w:t xml:space="preserve">Bankovní spojení: </w:t>
      </w:r>
      <w:r w:rsidRPr="00E10773">
        <w:rPr>
          <w:rFonts w:asciiTheme="minorHAnsi" w:hAnsiTheme="minorHAnsi" w:cstheme="minorHAnsi"/>
        </w:rPr>
        <w:tab/>
        <w:t xml:space="preserve"> </w:t>
      </w:r>
    </w:p>
    <w:p w14:paraId="32B0DCA8" w14:textId="77777777" w:rsidR="007E01E5" w:rsidRPr="00E10773" w:rsidRDefault="007E01E5" w:rsidP="007E01E5">
      <w:pPr>
        <w:autoSpaceDE w:val="0"/>
        <w:autoSpaceDN w:val="0"/>
        <w:rPr>
          <w:rFonts w:asciiTheme="minorHAnsi" w:hAnsiTheme="minorHAnsi" w:cstheme="minorHAnsi"/>
        </w:rPr>
      </w:pPr>
      <w:r w:rsidRPr="00E10773">
        <w:rPr>
          <w:rFonts w:asciiTheme="minorHAnsi" w:hAnsiTheme="minorHAnsi" w:cstheme="minorHAnsi"/>
        </w:rPr>
        <w:t xml:space="preserve">číslo účtu: </w:t>
      </w:r>
      <w:r>
        <w:rPr>
          <w:rFonts w:asciiTheme="minorHAnsi" w:hAnsiTheme="minorHAnsi" w:cstheme="minorHAnsi"/>
        </w:rPr>
        <w:tab/>
      </w:r>
      <w:r w:rsidRPr="00E10773">
        <w:rPr>
          <w:rFonts w:asciiTheme="minorHAnsi" w:hAnsiTheme="minorHAnsi" w:cstheme="minorHAnsi"/>
        </w:rPr>
        <w:t xml:space="preserve">   </w:t>
      </w:r>
      <w:r w:rsidRPr="00E10773">
        <w:rPr>
          <w:rFonts w:asciiTheme="minorHAnsi" w:hAnsiTheme="minorHAnsi" w:cstheme="minorHAnsi"/>
        </w:rPr>
        <w:tab/>
      </w:r>
    </w:p>
    <w:p w14:paraId="460DD726" w14:textId="77777777" w:rsidR="007E01E5" w:rsidRPr="00E10773" w:rsidRDefault="007E01E5" w:rsidP="007E01E5">
      <w:pPr>
        <w:autoSpaceDE w:val="0"/>
        <w:autoSpaceDN w:val="0"/>
        <w:adjustRightInd w:val="0"/>
        <w:jc w:val="both"/>
        <w:rPr>
          <w:rFonts w:asciiTheme="minorHAnsi" w:hAnsiTheme="minorHAnsi" w:cstheme="minorHAnsi"/>
        </w:rPr>
      </w:pPr>
      <w:r w:rsidRPr="00E10773">
        <w:rPr>
          <w:rFonts w:asciiTheme="minorHAnsi" w:hAnsiTheme="minorHAnsi" w:cstheme="minorHAnsi"/>
        </w:rPr>
        <w:t>(dále jen „</w:t>
      </w:r>
      <w:r w:rsidRPr="00E10773">
        <w:rPr>
          <w:rFonts w:asciiTheme="minorHAnsi" w:hAnsiTheme="minorHAnsi" w:cstheme="minorHAnsi"/>
          <w:b/>
        </w:rPr>
        <w:t>kupující</w:t>
      </w:r>
      <w:r w:rsidRPr="00E10773">
        <w:rPr>
          <w:rFonts w:asciiTheme="minorHAnsi" w:hAnsiTheme="minorHAnsi" w:cstheme="minorHAnsi"/>
        </w:rPr>
        <w:t>“)</w:t>
      </w:r>
    </w:p>
    <w:p w14:paraId="1C039689" w14:textId="77777777" w:rsidR="007E01E5" w:rsidRPr="00E10773" w:rsidRDefault="007E01E5" w:rsidP="007E01E5">
      <w:pPr>
        <w:rPr>
          <w:rFonts w:asciiTheme="minorHAnsi" w:hAnsiTheme="minorHAnsi" w:cstheme="minorHAnsi"/>
        </w:rPr>
      </w:pPr>
    </w:p>
    <w:p w14:paraId="50B2D56B" w14:textId="77777777" w:rsidR="007E01E5" w:rsidRPr="00E10773" w:rsidRDefault="007E01E5" w:rsidP="007E01E5">
      <w:pPr>
        <w:rPr>
          <w:rFonts w:asciiTheme="minorHAnsi" w:hAnsiTheme="minorHAnsi" w:cstheme="minorHAnsi"/>
        </w:rPr>
      </w:pPr>
      <w:r w:rsidRPr="00E10773">
        <w:rPr>
          <w:rFonts w:asciiTheme="minorHAnsi" w:hAnsiTheme="minorHAnsi" w:cstheme="minorHAnsi"/>
        </w:rPr>
        <w:t>a</w:t>
      </w:r>
    </w:p>
    <w:p w14:paraId="77B246EE" w14:textId="77777777" w:rsidR="007E01E5" w:rsidRPr="00E10773" w:rsidRDefault="007E01E5" w:rsidP="007E01E5">
      <w:pPr>
        <w:rPr>
          <w:rFonts w:asciiTheme="minorHAnsi" w:hAnsiTheme="minorHAnsi" w:cstheme="minorHAnsi"/>
        </w:rPr>
      </w:pPr>
    </w:p>
    <w:p w14:paraId="0D58093B" w14:textId="77777777" w:rsidR="007E01E5" w:rsidRPr="00E10773" w:rsidRDefault="007E01E5" w:rsidP="007E01E5">
      <w:pPr>
        <w:autoSpaceDE w:val="0"/>
        <w:rPr>
          <w:rFonts w:asciiTheme="minorHAnsi" w:hAnsiTheme="minorHAnsi" w:cstheme="minorHAnsi"/>
        </w:rPr>
      </w:pPr>
      <w:r w:rsidRPr="00E10773">
        <w:rPr>
          <w:rFonts w:asciiTheme="minorHAnsi" w:hAnsiTheme="minorHAnsi" w:cstheme="minorHAnsi"/>
        </w:rPr>
        <w:t xml:space="preserve">Dodavatel: </w:t>
      </w:r>
      <w:r w:rsidRPr="00E10773">
        <w:rPr>
          <w:rFonts w:asciiTheme="minorHAnsi" w:hAnsiTheme="minorHAnsi" w:cstheme="minorHAnsi"/>
        </w:rPr>
        <w:tab/>
        <w:t xml:space="preserve"> </w:t>
      </w:r>
      <w:r>
        <w:rPr>
          <w:rFonts w:asciiTheme="minorHAnsi" w:hAnsiTheme="minorHAnsi" w:cstheme="minorHAnsi"/>
        </w:rPr>
        <w:tab/>
      </w:r>
      <w:r w:rsidRPr="00E10773">
        <w:rPr>
          <w:rFonts w:asciiTheme="minorHAnsi" w:hAnsiTheme="minorHAnsi" w:cstheme="minorHAnsi"/>
          <w:b/>
        </w:rPr>
        <w:t>[</w:t>
      </w:r>
      <w:r w:rsidRPr="002575DE">
        <w:rPr>
          <w:rFonts w:asciiTheme="minorHAnsi" w:hAnsiTheme="minorHAnsi" w:cstheme="minorHAnsi"/>
          <w:b/>
          <w:color w:val="000000"/>
          <w:highlight w:val="yellow"/>
          <w:shd w:val="clear" w:color="auto" w:fill="C0C0C0"/>
        </w:rPr>
        <w:t>doplní uchazeč</w:t>
      </w:r>
      <w:r w:rsidRPr="002575DE">
        <w:rPr>
          <w:rFonts w:asciiTheme="minorHAnsi" w:hAnsiTheme="minorHAnsi" w:cstheme="minorHAnsi"/>
          <w:b/>
          <w:highlight w:val="yellow"/>
        </w:rPr>
        <w:t>]</w:t>
      </w:r>
      <w:r w:rsidRPr="00E10773">
        <w:rPr>
          <w:rFonts w:asciiTheme="minorHAnsi" w:hAnsiTheme="minorHAnsi" w:cstheme="minorHAnsi"/>
        </w:rPr>
        <w:t xml:space="preserve"> </w:t>
      </w:r>
    </w:p>
    <w:p w14:paraId="0566DE26" w14:textId="77777777" w:rsidR="007E01E5" w:rsidRPr="00E10773" w:rsidRDefault="007E01E5" w:rsidP="007E01E5">
      <w:pPr>
        <w:autoSpaceDE w:val="0"/>
        <w:rPr>
          <w:rFonts w:asciiTheme="minorHAnsi" w:hAnsiTheme="minorHAnsi" w:cstheme="minorHAnsi"/>
        </w:rPr>
      </w:pPr>
      <w:r w:rsidRPr="00E10773">
        <w:rPr>
          <w:rFonts w:asciiTheme="minorHAnsi" w:hAnsiTheme="minorHAnsi" w:cstheme="minorHAnsi"/>
        </w:rPr>
        <w:t xml:space="preserve">Se sídlem: </w:t>
      </w:r>
      <w:r w:rsidRPr="00E10773">
        <w:rPr>
          <w:rFonts w:asciiTheme="minorHAnsi" w:hAnsiTheme="minorHAnsi" w:cstheme="minorHAnsi"/>
        </w:rPr>
        <w:tab/>
      </w:r>
      <w:r w:rsidRPr="00E10773">
        <w:rPr>
          <w:rFonts w:asciiTheme="minorHAnsi" w:hAnsiTheme="minorHAnsi" w:cstheme="minorHAnsi"/>
        </w:rPr>
        <w:tab/>
      </w:r>
      <w:r w:rsidRPr="00E10773">
        <w:rPr>
          <w:rFonts w:asciiTheme="minorHAnsi" w:hAnsiTheme="minorHAnsi" w:cstheme="minorHAnsi"/>
          <w:b/>
        </w:rPr>
        <w:t>[</w:t>
      </w:r>
      <w:r w:rsidRPr="002575DE">
        <w:rPr>
          <w:rFonts w:asciiTheme="minorHAnsi" w:hAnsiTheme="minorHAnsi" w:cstheme="minorHAnsi"/>
          <w:b/>
          <w:color w:val="000000"/>
          <w:highlight w:val="yellow"/>
          <w:shd w:val="clear" w:color="auto" w:fill="C0C0C0"/>
        </w:rPr>
        <w:t>doplní uchazeč</w:t>
      </w:r>
      <w:r w:rsidRPr="00E10773">
        <w:rPr>
          <w:rFonts w:asciiTheme="minorHAnsi" w:hAnsiTheme="minorHAnsi" w:cstheme="minorHAnsi"/>
          <w:b/>
        </w:rPr>
        <w:t>]</w:t>
      </w:r>
    </w:p>
    <w:p w14:paraId="566516BE" w14:textId="77777777" w:rsidR="007E01E5" w:rsidRPr="00E10773" w:rsidRDefault="007E01E5" w:rsidP="007E01E5">
      <w:pPr>
        <w:autoSpaceDE w:val="0"/>
        <w:rPr>
          <w:rFonts w:asciiTheme="minorHAnsi" w:hAnsiTheme="minorHAnsi" w:cstheme="minorHAnsi"/>
        </w:rPr>
      </w:pPr>
      <w:r w:rsidRPr="00E10773">
        <w:rPr>
          <w:rFonts w:asciiTheme="minorHAnsi" w:hAnsiTheme="minorHAnsi" w:cstheme="minorHAnsi"/>
        </w:rPr>
        <w:t xml:space="preserve">IČO: </w:t>
      </w:r>
      <w:r w:rsidRPr="00E10773">
        <w:rPr>
          <w:rFonts w:asciiTheme="minorHAnsi" w:hAnsiTheme="minorHAnsi" w:cstheme="minorHAnsi"/>
        </w:rPr>
        <w:tab/>
      </w:r>
      <w:r w:rsidRPr="00E10773">
        <w:rPr>
          <w:rFonts w:asciiTheme="minorHAnsi" w:hAnsiTheme="minorHAnsi" w:cstheme="minorHAnsi"/>
        </w:rPr>
        <w:tab/>
      </w:r>
      <w:r w:rsidRPr="00E10773">
        <w:rPr>
          <w:rFonts w:asciiTheme="minorHAnsi" w:hAnsiTheme="minorHAnsi" w:cstheme="minorHAnsi"/>
        </w:rPr>
        <w:tab/>
      </w:r>
      <w:r w:rsidRPr="00E10773">
        <w:rPr>
          <w:rFonts w:asciiTheme="minorHAnsi" w:hAnsiTheme="minorHAnsi" w:cstheme="minorHAnsi"/>
          <w:b/>
        </w:rPr>
        <w:t>[</w:t>
      </w:r>
      <w:r w:rsidRPr="002575DE">
        <w:rPr>
          <w:rFonts w:asciiTheme="minorHAnsi" w:hAnsiTheme="minorHAnsi" w:cstheme="minorHAnsi"/>
          <w:b/>
          <w:color w:val="000000"/>
          <w:highlight w:val="yellow"/>
          <w:shd w:val="clear" w:color="auto" w:fill="C0C0C0"/>
        </w:rPr>
        <w:t>doplní uchazeč</w:t>
      </w:r>
      <w:r w:rsidRPr="00E10773">
        <w:rPr>
          <w:rFonts w:asciiTheme="minorHAnsi" w:hAnsiTheme="minorHAnsi" w:cstheme="minorHAnsi"/>
          <w:b/>
        </w:rPr>
        <w:t>]</w:t>
      </w:r>
      <w:r w:rsidRPr="00E10773">
        <w:rPr>
          <w:rFonts w:asciiTheme="minorHAnsi" w:hAnsiTheme="minorHAnsi" w:cstheme="minorHAnsi"/>
        </w:rPr>
        <w:t xml:space="preserve">  </w:t>
      </w:r>
    </w:p>
    <w:p w14:paraId="7F26670A" w14:textId="77777777" w:rsidR="007E01E5" w:rsidRPr="00E10773" w:rsidRDefault="007E01E5" w:rsidP="007E01E5">
      <w:pPr>
        <w:autoSpaceDE w:val="0"/>
        <w:rPr>
          <w:rFonts w:asciiTheme="minorHAnsi" w:hAnsiTheme="minorHAnsi" w:cstheme="minorHAnsi"/>
        </w:rPr>
      </w:pPr>
      <w:r w:rsidRPr="00E10773">
        <w:rPr>
          <w:rFonts w:asciiTheme="minorHAnsi" w:hAnsiTheme="minorHAnsi" w:cstheme="minorHAnsi"/>
        </w:rPr>
        <w:t xml:space="preserve">DIČ: </w:t>
      </w:r>
      <w:r w:rsidRPr="00E10773">
        <w:rPr>
          <w:rFonts w:asciiTheme="minorHAnsi" w:hAnsiTheme="minorHAnsi" w:cstheme="minorHAnsi"/>
        </w:rPr>
        <w:tab/>
      </w:r>
      <w:r w:rsidRPr="00E10773">
        <w:rPr>
          <w:rFonts w:asciiTheme="minorHAnsi" w:hAnsiTheme="minorHAnsi" w:cstheme="minorHAnsi"/>
        </w:rPr>
        <w:tab/>
      </w:r>
      <w:r w:rsidRPr="00E10773">
        <w:rPr>
          <w:rFonts w:asciiTheme="minorHAnsi" w:hAnsiTheme="minorHAnsi" w:cstheme="minorHAnsi"/>
        </w:rPr>
        <w:tab/>
      </w:r>
      <w:r w:rsidRPr="00E10773">
        <w:rPr>
          <w:rFonts w:asciiTheme="minorHAnsi" w:hAnsiTheme="minorHAnsi" w:cstheme="minorHAnsi"/>
          <w:b/>
        </w:rPr>
        <w:t>[</w:t>
      </w:r>
      <w:r w:rsidRPr="002575DE">
        <w:rPr>
          <w:rFonts w:asciiTheme="minorHAnsi" w:hAnsiTheme="minorHAnsi" w:cstheme="minorHAnsi"/>
          <w:b/>
          <w:color w:val="000000"/>
          <w:highlight w:val="yellow"/>
          <w:shd w:val="clear" w:color="auto" w:fill="C0C0C0"/>
        </w:rPr>
        <w:t>doplní uchazeč</w:t>
      </w:r>
      <w:r w:rsidRPr="002575DE">
        <w:rPr>
          <w:rFonts w:asciiTheme="minorHAnsi" w:hAnsiTheme="minorHAnsi" w:cstheme="minorHAnsi"/>
          <w:b/>
          <w:highlight w:val="yellow"/>
        </w:rPr>
        <w:t>]</w:t>
      </w:r>
      <w:r w:rsidRPr="00E10773">
        <w:rPr>
          <w:rFonts w:asciiTheme="minorHAnsi" w:hAnsiTheme="minorHAnsi" w:cstheme="minorHAnsi"/>
        </w:rPr>
        <w:tab/>
      </w:r>
    </w:p>
    <w:p w14:paraId="7F4BD9AC" w14:textId="77777777" w:rsidR="007E01E5" w:rsidRPr="00E10773" w:rsidRDefault="007E01E5" w:rsidP="007E01E5">
      <w:pPr>
        <w:autoSpaceDE w:val="0"/>
        <w:rPr>
          <w:rFonts w:asciiTheme="minorHAnsi" w:hAnsiTheme="minorHAnsi" w:cstheme="minorHAnsi"/>
        </w:rPr>
      </w:pPr>
      <w:r w:rsidRPr="00E10773">
        <w:rPr>
          <w:rFonts w:asciiTheme="minorHAnsi" w:hAnsiTheme="minorHAnsi" w:cstheme="minorHAnsi"/>
        </w:rPr>
        <w:t xml:space="preserve">Zastoupený: </w:t>
      </w:r>
      <w:r w:rsidRPr="00E10773">
        <w:rPr>
          <w:rFonts w:asciiTheme="minorHAnsi" w:hAnsiTheme="minorHAnsi" w:cstheme="minorHAnsi"/>
        </w:rPr>
        <w:tab/>
      </w:r>
      <w:r w:rsidRPr="00E10773">
        <w:rPr>
          <w:rFonts w:asciiTheme="minorHAnsi" w:hAnsiTheme="minorHAnsi" w:cstheme="minorHAnsi"/>
        </w:rPr>
        <w:tab/>
      </w:r>
      <w:r w:rsidRPr="00E10773">
        <w:rPr>
          <w:rFonts w:asciiTheme="minorHAnsi" w:hAnsiTheme="minorHAnsi" w:cstheme="minorHAnsi"/>
          <w:b/>
        </w:rPr>
        <w:t>[</w:t>
      </w:r>
      <w:r w:rsidRPr="002575DE">
        <w:rPr>
          <w:rFonts w:asciiTheme="minorHAnsi" w:hAnsiTheme="minorHAnsi" w:cstheme="minorHAnsi"/>
          <w:b/>
          <w:color w:val="000000"/>
          <w:highlight w:val="yellow"/>
          <w:shd w:val="clear" w:color="auto" w:fill="C0C0C0"/>
        </w:rPr>
        <w:t>doplní uchazeč</w:t>
      </w:r>
      <w:r w:rsidRPr="00E10773">
        <w:rPr>
          <w:rFonts w:asciiTheme="minorHAnsi" w:hAnsiTheme="minorHAnsi" w:cstheme="minorHAnsi"/>
          <w:b/>
        </w:rPr>
        <w:t>]</w:t>
      </w:r>
    </w:p>
    <w:p w14:paraId="1BEAA32F" w14:textId="77777777" w:rsidR="007E01E5" w:rsidRPr="00E10773" w:rsidRDefault="007E01E5" w:rsidP="007E01E5">
      <w:pPr>
        <w:autoSpaceDE w:val="0"/>
        <w:rPr>
          <w:rFonts w:asciiTheme="minorHAnsi" w:hAnsiTheme="minorHAnsi" w:cstheme="minorHAnsi"/>
        </w:rPr>
      </w:pPr>
      <w:r w:rsidRPr="00E10773">
        <w:rPr>
          <w:rFonts w:asciiTheme="minorHAnsi" w:hAnsiTheme="minorHAnsi" w:cstheme="minorHAnsi"/>
        </w:rPr>
        <w:t xml:space="preserve">Zapsaný v obchodní rejstříku vedeném </w:t>
      </w:r>
      <w:r w:rsidRPr="00E10773">
        <w:rPr>
          <w:rFonts w:asciiTheme="minorHAnsi" w:hAnsiTheme="minorHAnsi" w:cstheme="minorHAnsi"/>
          <w:b/>
        </w:rPr>
        <w:t>[</w:t>
      </w:r>
      <w:r w:rsidRPr="002575DE">
        <w:rPr>
          <w:rFonts w:asciiTheme="minorHAnsi" w:hAnsiTheme="minorHAnsi" w:cstheme="minorHAnsi"/>
          <w:b/>
          <w:color w:val="000000"/>
          <w:highlight w:val="yellow"/>
          <w:shd w:val="clear" w:color="auto" w:fill="C0C0C0"/>
        </w:rPr>
        <w:t>doplní uchazeč</w:t>
      </w:r>
      <w:r w:rsidRPr="00E10773">
        <w:rPr>
          <w:rFonts w:asciiTheme="minorHAnsi" w:hAnsiTheme="minorHAnsi" w:cstheme="minorHAnsi"/>
          <w:b/>
        </w:rPr>
        <w:t>]</w:t>
      </w:r>
      <w:r w:rsidRPr="00E10773">
        <w:rPr>
          <w:rFonts w:asciiTheme="minorHAnsi" w:hAnsiTheme="minorHAnsi" w:cstheme="minorHAnsi"/>
        </w:rPr>
        <w:t xml:space="preserve"> v </w:t>
      </w:r>
      <w:r w:rsidRPr="00E10773">
        <w:rPr>
          <w:rFonts w:asciiTheme="minorHAnsi" w:hAnsiTheme="minorHAnsi" w:cstheme="minorHAnsi"/>
          <w:b/>
        </w:rPr>
        <w:t>[</w:t>
      </w:r>
      <w:r w:rsidRPr="002575DE">
        <w:rPr>
          <w:rFonts w:asciiTheme="minorHAnsi" w:hAnsiTheme="minorHAnsi" w:cstheme="minorHAnsi"/>
          <w:b/>
          <w:color w:val="000000"/>
          <w:highlight w:val="yellow"/>
          <w:shd w:val="clear" w:color="auto" w:fill="C0C0C0"/>
        </w:rPr>
        <w:t>doplní uchazeč</w:t>
      </w:r>
      <w:r w:rsidRPr="00E10773">
        <w:rPr>
          <w:rFonts w:asciiTheme="minorHAnsi" w:hAnsiTheme="minorHAnsi" w:cstheme="minorHAnsi"/>
          <w:b/>
        </w:rPr>
        <w:t>]</w:t>
      </w:r>
      <w:r w:rsidRPr="00E10773">
        <w:rPr>
          <w:rFonts w:asciiTheme="minorHAnsi" w:hAnsiTheme="minorHAnsi" w:cstheme="minorHAnsi"/>
        </w:rPr>
        <w:t>, oddíl [doplní uchazeč], vložka [doplní uchazeč]</w:t>
      </w:r>
    </w:p>
    <w:p w14:paraId="1382F3C1" w14:textId="77777777" w:rsidR="007E01E5" w:rsidRPr="00E10773" w:rsidRDefault="007E01E5" w:rsidP="007E01E5">
      <w:pPr>
        <w:autoSpaceDE w:val="0"/>
        <w:rPr>
          <w:rFonts w:asciiTheme="minorHAnsi" w:hAnsiTheme="minorHAnsi" w:cstheme="minorHAnsi"/>
        </w:rPr>
      </w:pPr>
      <w:r w:rsidRPr="00E10773">
        <w:rPr>
          <w:rFonts w:asciiTheme="minorHAnsi" w:hAnsiTheme="minorHAnsi" w:cstheme="minorHAnsi"/>
        </w:rPr>
        <w:t xml:space="preserve">Bankovní spojení: </w:t>
      </w:r>
      <w:r w:rsidRPr="00E10773">
        <w:rPr>
          <w:rFonts w:asciiTheme="minorHAnsi" w:hAnsiTheme="minorHAnsi" w:cstheme="minorHAnsi"/>
        </w:rPr>
        <w:tab/>
      </w:r>
      <w:r w:rsidRPr="00E10773">
        <w:rPr>
          <w:rFonts w:asciiTheme="minorHAnsi" w:hAnsiTheme="minorHAnsi" w:cstheme="minorHAnsi"/>
          <w:b/>
        </w:rPr>
        <w:t>[</w:t>
      </w:r>
      <w:r w:rsidRPr="002575DE">
        <w:rPr>
          <w:rFonts w:asciiTheme="minorHAnsi" w:hAnsiTheme="minorHAnsi" w:cstheme="minorHAnsi"/>
          <w:b/>
          <w:color w:val="000000"/>
          <w:highlight w:val="yellow"/>
          <w:shd w:val="clear" w:color="auto" w:fill="C0C0C0"/>
        </w:rPr>
        <w:t>doplní uchazeč</w:t>
      </w:r>
      <w:r w:rsidRPr="00E10773">
        <w:rPr>
          <w:rFonts w:asciiTheme="minorHAnsi" w:hAnsiTheme="minorHAnsi" w:cstheme="minorHAnsi"/>
          <w:b/>
        </w:rPr>
        <w:t>]</w:t>
      </w:r>
      <w:r w:rsidRPr="00E10773">
        <w:rPr>
          <w:rFonts w:asciiTheme="minorHAnsi" w:hAnsiTheme="minorHAnsi" w:cstheme="minorHAnsi"/>
        </w:rPr>
        <w:t xml:space="preserve">  </w:t>
      </w:r>
    </w:p>
    <w:p w14:paraId="21CDF700" w14:textId="77777777" w:rsidR="007E01E5" w:rsidRPr="00E10773" w:rsidRDefault="007E01E5" w:rsidP="007E01E5">
      <w:pPr>
        <w:autoSpaceDE w:val="0"/>
        <w:rPr>
          <w:rFonts w:asciiTheme="minorHAnsi" w:hAnsiTheme="minorHAnsi" w:cstheme="minorHAnsi"/>
        </w:rPr>
      </w:pPr>
      <w:r w:rsidRPr="00E10773">
        <w:rPr>
          <w:rFonts w:asciiTheme="minorHAnsi" w:hAnsiTheme="minorHAnsi" w:cstheme="minorHAnsi"/>
        </w:rPr>
        <w:t xml:space="preserve">Číslo účtu: </w:t>
      </w:r>
      <w:r w:rsidRPr="00E10773">
        <w:rPr>
          <w:rFonts w:asciiTheme="minorHAnsi" w:hAnsiTheme="minorHAnsi" w:cstheme="minorHAnsi"/>
        </w:rPr>
        <w:tab/>
      </w:r>
      <w:r w:rsidRPr="00E10773">
        <w:rPr>
          <w:rFonts w:asciiTheme="minorHAnsi" w:hAnsiTheme="minorHAnsi" w:cstheme="minorHAnsi"/>
        </w:rPr>
        <w:tab/>
      </w:r>
      <w:r w:rsidRPr="002575DE">
        <w:rPr>
          <w:rFonts w:asciiTheme="minorHAnsi" w:hAnsiTheme="minorHAnsi" w:cstheme="minorHAnsi"/>
          <w:b/>
          <w:highlight w:val="yellow"/>
        </w:rPr>
        <w:t>[</w:t>
      </w:r>
      <w:r w:rsidRPr="002575DE">
        <w:rPr>
          <w:rFonts w:asciiTheme="minorHAnsi" w:hAnsiTheme="minorHAnsi" w:cstheme="minorHAnsi"/>
          <w:b/>
          <w:color w:val="000000"/>
          <w:highlight w:val="yellow"/>
          <w:shd w:val="clear" w:color="auto" w:fill="C0C0C0"/>
        </w:rPr>
        <w:t>doplní uchazeč</w:t>
      </w:r>
      <w:r w:rsidRPr="00E10773">
        <w:rPr>
          <w:rFonts w:asciiTheme="minorHAnsi" w:hAnsiTheme="minorHAnsi" w:cstheme="minorHAnsi"/>
          <w:b/>
        </w:rPr>
        <w:t>]</w:t>
      </w:r>
      <w:r w:rsidRPr="00E10773">
        <w:rPr>
          <w:rFonts w:asciiTheme="minorHAnsi" w:hAnsiTheme="minorHAnsi" w:cstheme="minorHAnsi"/>
        </w:rPr>
        <w:t xml:space="preserve"> </w:t>
      </w:r>
    </w:p>
    <w:p w14:paraId="75898434" w14:textId="77777777" w:rsidR="007E01E5" w:rsidRPr="00E10773" w:rsidRDefault="007E01E5" w:rsidP="007E01E5">
      <w:pPr>
        <w:rPr>
          <w:rFonts w:asciiTheme="minorHAnsi" w:hAnsiTheme="minorHAnsi" w:cstheme="minorHAnsi"/>
        </w:rPr>
      </w:pPr>
      <w:r w:rsidRPr="00E10773">
        <w:rPr>
          <w:rFonts w:asciiTheme="minorHAnsi" w:hAnsiTheme="minorHAnsi" w:cstheme="minorHAnsi"/>
        </w:rPr>
        <w:t>(dále jen „</w:t>
      </w:r>
      <w:r w:rsidRPr="00E10773">
        <w:rPr>
          <w:rFonts w:asciiTheme="minorHAnsi" w:hAnsiTheme="minorHAnsi" w:cstheme="minorHAnsi"/>
          <w:b/>
        </w:rPr>
        <w:t>dodavatel</w:t>
      </w:r>
      <w:r w:rsidRPr="00E10773">
        <w:rPr>
          <w:rFonts w:asciiTheme="minorHAnsi" w:hAnsiTheme="minorHAnsi" w:cstheme="minorHAnsi"/>
        </w:rPr>
        <w:t>“)</w:t>
      </w:r>
    </w:p>
    <w:p w14:paraId="37A1AA7D" w14:textId="77777777" w:rsidR="007E01E5" w:rsidRPr="00E10773" w:rsidRDefault="007E01E5" w:rsidP="007E01E5">
      <w:pPr>
        <w:rPr>
          <w:rFonts w:asciiTheme="minorHAnsi" w:hAnsiTheme="minorHAnsi" w:cstheme="minorHAnsi"/>
        </w:rPr>
      </w:pPr>
    </w:p>
    <w:p w14:paraId="501650F4" w14:textId="77777777" w:rsidR="007E01E5" w:rsidRPr="00E10773" w:rsidRDefault="007E01E5" w:rsidP="007E01E5">
      <w:pPr>
        <w:rPr>
          <w:rFonts w:asciiTheme="minorHAnsi" w:hAnsiTheme="minorHAnsi" w:cstheme="minorHAnsi"/>
        </w:rPr>
      </w:pPr>
      <w:r w:rsidRPr="00E10773">
        <w:rPr>
          <w:rFonts w:asciiTheme="minorHAnsi" w:hAnsiTheme="minorHAnsi" w:cstheme="minorHAnsi"/>
        </w:rPr>
        <w:t>dále jen „</w:t>
      </w:r>
      <w:r w:rsidRPr="00E10773">
        <w:rPr>
          <w:rFonts w:asciiTheme="minorHAnsi" w:hAnsiTheme="minorHAnsi" w:cstheme="minorHAnsi"/>
          <w:b/>
        </w:rPr>
        <w:t>smluvní strany</w:t>
      </w:r>
      <w:r w:rsidRPr="00E10773">
        <w:rPr>
          <w:rFonts w:asciiTheme="minorHAnsi" w:hAnsiTheme="minorHAnsi" w:cstheme="minorHAnsi"/>
        </w:rPr>
        <w:t>“</w:t>
      </w:r>
    </w:p>
    <w:p w14:paraId="032C8ECA" w14:textId="77777777" w:rsidR="007E01E5" w:rsidRPr="00E10773" w:rsidRDefault="007E01E5" w:rsidP="007E01E5">
      <w:pPr>
        <w:rPr>
          <w:rFonts w:asciiTheme="minorHAnsi" w:hAnsiTheme="minorHAnsi" w:cstheme="minorHAnsi"/>
        </w:rPr>
      </w:pPr>
    </w:p>
    <w:p w14:paraId="5F6E8F4E" w14:textId="77777777" w:rsidR="007E01E5" w:rsidRPr="00E10773" w:rsidRDefault="007E01E5" w:rsidP="007E01E5">
      <w:pPr>
        <w:rPr>
          <w:rFonts w:asciiTheme="minorHAnsi" w:hAnsiTheme="minorHAnsi" w:cstheme="minorHAnsi"/>
        </w:rPr>
      </w:pPr>
    </w:p>
    <w:p w14:paraId="2F7C9ED2" w14:textId="77777777" w:rsidR="007E01E5" w:rsidRPr="00E10773" w:rsidRDefault="007E01E5" w:rsidP="007E01E5">
      <w:pPr>
        <w:rPr>
          <w:rFonts w:asciiTheme="minorHAnsi" w:hAnsiTheme="minorHAnsi" w:cstheme="minorHAnsi"/>
        </w:rPr>
      </w:pPr>
    </w:p>
    <w:p w14:paraId="5AE5B5F4" w14:textId="77777777" w:rsidR="007E01E5" w:rsidRPr="00E10773" w:rsidRDefault="007E01E5" w:rsidP="007E01E5">
      <w:pPr>
        <w:pStyle w:val="Zkladntext3"/>
        <w:spacing w:after="0" w:line="280" w:lineRule="atLeast"/>
        <w:jc w:val="both"/>
        <w:rPr>
          <w:rFonts w:asciiTheme="minorHAnsi" w:hAnsiTheme="minorHAnsi" w:cstheme="minorHAnsi"/>
          <w:sz w:val="24"/>
          <w:szCs w:val="24"/>
        </w:rPr>
      </w:pPr>
      <w:r w:rsidRPr="00E10773">
        <w:rPr>
          <w:rFonts w:asciiTheme="minorHAnsi" w:hAnsiTheme="minorHAnsi" w:cstheme="minorHAnsi"/>
          <w:sz w:val="24"/>
          <w:szCs w:val="24"/>
        </w:rPr>
        <w:lastRenderedPageBreak/>
        <w:t>TATO KUPNÍ SMLOUVA (dále jen „</w:t>
      </w:r>
      <w:r w:rsidRPr="00E10773">
        <w:rPr>
          <w:rFonts w:asciiTheme="minorHAnsi" w:hAnsiTheme="minorHAnsi" w:cstheme="minorHAnsi"/>
          <w:b/>
          <w:sz w:val="24"/>
          <w:szCs w:val="24"/>
        </w:rPr>
        <w:t>smlouva</w:t>
      </w:r>
      <w:r w:rsidRPr="00E10773">
        <w:rPr>
          <w:rFonts w:asciiTheme="minorHAnsi" w:hAnsiTheme="minorHAnsi" w:cstheme="minorHAnsi"/>
          <w:sz w:val="24"/>
          <w:szCs w:val="24"/>
        </w:rPr>
        <w:t xml:space="preserve">“) je uzavřena ve smyslu ustanovení § 2079 </w:t>
      </w:r>
      <w:r w:rsidRPr="00E10773">
        <w:rPr>
          <w:rFonts w:asciiTheme="minorHAnsi" w:hAnsiTheme="minorHAnsi" w:cstheme="minorHAnsi"/>
          <w:sz w:val="24"/>
          <w:szCs w:val="24"/>
        </w:rPr>
        <w:br/>
        <w:t xml:space="preserve">a násl. zákona č. 89/2012 Sb., </w:t>
      </w:r>
      <w:r>
        <w:rPr>
          <w:rFonts w:asciiTheme="minorHAnsi" w:hAnsiTheme="minorHAnsi" w:cstheme="minorHAnsi"/>
          <w:sz w:val="24"/>
          <w:szCs w:val="24"/>
        </w:rPr>
        <w:t>občanský zákoník</w:t>
      </w:r>
      <w:r w:rsidRPr="00E10773">
        <w:rPr>
          <w:rFonts w:asciiTheme="minorHAnsi" w:hAnsiTheme="minorHAnsi" w:cstheme="minorHAnsi"/>
          <w:sz w:val="24"/>
          <w:szCs w:val="24"/>
        </w:rPr>
        <w:t>, ve znění pozdějších předpisů (dále jen „Občanský zákoník“)</w:t>
      </w:r>
    </w:p>
    <w:p w14:paraId="39823F69" w14:textId="77777777" w:rsidR="007E01E5" w:rsidRPr="00E10773" w:rsidRDefault="007E01E5" w:rsidP="007E01E5">
      <w:pPr>
        <w:jc w:val="center"/>
        <w:rPr>
          <w:rFonts w:asciiTheme="minorHAnsi" w:hAnsiTheme="minorHAnsi" w:cstheme="minorHAnsi"/>
          <w:b/>
          <w:i/>
        </w:rPr>
      </w:pPr>
      <w:r w:rsidRPr="00E10773">
        <w:rPr>
          <w:rFonts w:asciiTheme="minorHAnsi" w:hAnsiTheme="minorHAnsi" w:cstheme="minorHAnsi"/>
          <w:b/>
          <w:i/>
        </w:rPr>
        <w:t>Článek I.</w:t>
      </w:r>
    </w:p>
    <w:p w14:paraId="54C77CF4" w14:textId="77777777" w:rsidR="007E01E5" w:rsidRPr="00E10773" w:rsidRDefault="007E01E5" w:rsidP="007E01E5">
      <w:pPr>
        <w:jc w:val="center"/>
        <w:rPr>
          <w:rFonts w:asciiTheme="minorHAnsi" w:hAnsiTheme="minorHAnsi" w:cstheme="minorHAnsi"/>
          <w:b/>
          <w:i/>
        </w:rPr>
      </w:pPr>
      <w:r w:rsidRPr="00E10773">
        <w:rPr>
          <w:rFonts w:asciiTheme="minorHAnsi" w:hAnsiTheme="minorHAnsi" w:cstheme="minorHAnsi"/>
          <w:b/>
          <w:i/>
        </w:rPr>
        <w:t>Úvodní ustanovení</w:t>
      </w:r>
    </w:p>
    <w:p w14:paraId="0411865E" w14:textId="77777777" w:rsidR="007E01E5" w:rsidRPr="00E10773" w:rsidRDefault="007E01E5" w:rsidP="007E01E5">
      <w:pPr>
        <w:rPr>
          <w:rFonts w:asciiTheme="minorHAnsi" w:hAnsiTheme="minorHAnsi" w:cstheme="minorHAnsi"/>
        </w:rPr>
      </w:pPr>
    </w:p>
    <w:p w14:paraId="2F5C82F1" w14:textId="79866E46" w:rsidR="007E01E5" w:rsidRPr="006D04A0" w:rsidRDefault="007E01E5" w:rsidP="007E01E5">
      <w:pPr>
        <w:pStyle w:val="Odstavecseseznamem"/>
        <w:numPr>
          <w:ilvl w:val="0"/>
          <w:numId w:val="4"/>
        </w:numPr>
        <w:autoSpaceDE w:val="0"/>
        <w:autoSpaceDN w:val="0"/>
        <w:adjustRightInd w:val="0"/>
        <w:ind w:left="284" w:hanging="284"/>
        <w:jc w:val="both"/>
        <w:rPr>
          <w:rFonts w:asciiTheme="minorHAnsi" w:hAnsiTheme="minorHAnsi" w:cstheme="minorHAnsi"/>
          <w:b/>
          <w:color w:val="000000"/>
          <w:shd w:val="clear" w:color="auto" w:fill="FFFFFF"/>
        </w:rPr>
      </w:pPr>
      <w:r w:rsidRPr="006D04A0">
        <w:rPr>
          <w:rFonts w:asciiTheme="minorHAnsi" w:hAnsiTheme="minorHAnsi" w:cstheme="minorHAnsi"/>
        </w:rPr>
        <w:t>Ta</w:t>
      </w:r>
      <w:r w:rsidRPr="00700C08">
        <w:rPr>
          <w:rFonts w:asciiTheme="minorHAnsi" w:hAnsiTheme="minorHAnsi" w:cstheme="minorHAnsi"/>
        </w:rPr>
        <w:t xml:space="preserve">to Smlouva je uzavírána mezi dodavatelem a kupujícím na základě výsledků zadávacího řízení za účelem realizace veřejné zakázky s názvem </w:t>
      </w:r>
      <w:r w:rsidR="00980ADF" w:rsidRPr="00FF4E7F">
        <w:rPr>
          <w:rFonts w:asciiTheme="minorHAnsi" w:hAnsiTheme="minorHAnsi" w:cstheme="minorHAnsi"/>
          <w:b/>
          <w:bCs/>
        </w:rPr>
        <w:t>„</w:t>
      </w:r>
      <w:r w:rsidR="00FB05A2" w:rsidRPr="00FB05A2">
        <w:rPr>
          <w:rFonts w:asciiTheme="minorHAnsi" w:hAnsiTheme="minorHAnsi" w:cstheme="minorHAnsi"/>
          <w:b/>
          <w:bCs/>
        </w:rPr>
        <w:t xml:space="preserve">Nákup materiálního vybavení pro potřeby praktické výuky žáků ŠVP </w:t>
      </w:r>
      <w:proofErr w:type="spellStart"/>
      <w:r w:rsidR="00FB05A2" w:rsidRPr="00FB05A2">
        <w:rPr>
          <w:rFonts w:asciiTheme="minorHAnsi" w:hAnsiTheme="minorHAnsi" w:cstheme="minorHAnsi"/>
          <w:b/>
          <w:bCs/>
        </w:rPr>
        <w:t>Agropodnikání</w:t>
      </w:r>
      <w:proofErr w:type="spellEnd"/>
      <w:r w:rsidR="00FB05A2" w:rsidRPr="00FB05A2">
        <w:rPr>
          <w:rFonts w:asciiTheme="minorHAnsi" w:hAnsiTheme="minorHAnsi" w:cstheme="minorHAnsi"/>
          <w:b/>
          <w:bCs/>
        </w:rPr>
        <w:t xml:space="preserve"> v roce 2025</w:t>
      </w:r>
      <w:r w:rsidR="00980ADF" w:rsidRPr="00FF4E7F">
        <w:rPr>
          <w:rFonts w:asciiTheme="minorHAnsi" w:hAnsiTheme="minorHAnsi" w:cstheme="minorHAnsi"/>
          <w:b/>
          <w:bCs/>
        </w:rPr>
        <w:t>“</w:t>
      </w:r>
      <w:r w:rsidR="00980ADF" w:rsidRPr="00980ADF">
        <w:rPr>
          <w:rFonts w:asciiTheme="minorHAnsi" w:hAnsiTheme="minorHAnsi" w:cstheme="minorHAnsi"/>
        </w:rPr>
        <w:t xml:space="preserve"> </w:t>
      </w:r>
      <w:r w:rsidRPr="00700C08">
        <w:rPr>
          <w:rFonts w:asciiTheme="minorHAnsi" w:hAnsiTheme="minorHAnsi" w:cstheme="minorHAnsi"/>
        </w:rPr>
        <w:t>(dále jen „</w:t>
      </w:r>
      <w:r w:rsidRPr="00700C08">
        <w:rPr>
          <w:rFonts w:asciiTheme="minorHAnsi" w:hAnsiTheme="minorHAnsi" w:cstheme="minorHAnsi"/>
          <w:b/>
        </w:rPr>
        <w:t>veřejná zakázka</w:t>
      </w:r>
      <w:r w:rsidRPr="00700C08">
        <w:rPr>
          <w:rFonts w:asciiTheme="minorHAnsi" w:hAnsiTheme="minorHAnsi" w:cstheme="minorHAnsi"/>
        </w:rPr>
        <w:t>“), neboť nabídka dodavatele byla vyhodnocena jako nejvhodnější.</w:t>
      </w:r>
      <w:r>
        <w:rPr>
          <w:rFonts w:asciiTheme="minorHAnsi" w:hAnsiTheme="minorHAnsi" w:cstheme="minorHAnsi"/>
        </w:rPr>
        <w:t xml:space="preserve"> </w:t>
      </w:r>
      <w:bookmarkStart w:id="0" w:name="_Hlk8292871"/>
      <w:r w:rsidRPr="007C1C30">
        <w:rPr>
          <w:rFonts w:asciiTheme="minorHAnsi" w:hAnsiTheme="minorHAnsi" w:cstheme="minorHAnsi"/>
        </w:rPr>
        <w:t xml:space="preserve">Předmět veřejné zakázky je spolufinancován z dotačního titulu Ministerstva </w:t>
      </w:r>
      <w:r w:rsidRPr="006D04A0">
        <w:rPr>
          <w:rFonts w:asciiTheme="minorHAnsi" w:hAnsiTheme="minorHAnsi" w:cstheme="minorHAnsi"/>
        </w:rPr>
        <w:t>zemědělství „Program 129 7</w:t>
      </w:r>
      <w:r w:rsidR="006D04A0" w:rsidRPr="006D04A0">
        <w:rPr>
          <w:rFonts w:asciiTheme="minorHAnsi" w:hAnsiTheme="minorHAnsi" w:cstheme="minorHAnsi"/>
        </w:rPr>
        <w:t>2</w:t>
      </w:r>
      <w:r w:rsidRPr="006D04A0">
        <w:rPr>
          <w:rFonts w:asciiTheme="minorHAnsi" w:hAnsiTheme="minorHAnsi" w:cstheme="minorHAnsi"/>
        </w:rPr>
        <w:t>0 Centr</w:t>
      </w:r>
      <w:r w:rsidR="003F629B" w:rsidRPr="006D04A0">
        <w:rPr>
          <w:rFonts w:asciiTheme="minorHAnsi" w:hAnsiTheme="minorHAnsi" w:cstheme="minorHAnsi"/>
        </w:rPr>
        <w:t>a odborné přípravy</w:t>
      </w:r>
      <w:r w:rsidR="00915CE0">
        <w:rPr>
          <w:rFonts w:asciiTheme="minorHAnsi" w:hAnsiTheme="minorHAnsi" w:cstheme="minorHAnsi"/>
        </w:rPr>
        <w:t xml:space="preserve"> </w:t>
      </w:r>
      <w:proofErr w:type="gramStart"/>
      <w:r w:rsidR="003F629B" w:rsidRPr="006D04A0">
        <w:rPr>
          <w:rFonts w:asciiTheme="minorHAnsi" w:hAnsiTheme="minorHAnsi" w:cstheme="minorHAnsi"/>
        </w:rPr>
        <w:t>202</w:t>
      </w:r>
      <w:r w:rsidR="00B740A2" w:rsidRPr="006D04A0">
        <w:rPr>
          <w:rFonts w:asciiTheme="minorHAnsi" w:hAnsiTheme="minorHAnsi" w:cstheme="minorHAnsi"/>
        </w:rPr>
        <w:t>4</w:t>
      </w:r>
      <w:r w:rsidR="00915CE0">
        <w:rPr>
          <w:rFonts w:asciiTheme="minorHAnsi" w:hAnsiTheme="minorHAnsi" w:cstheme="minorHAnsi"/>
        </w:rPr>
        <w:t xml:space="preserve"> – 2028</w:t>
      </w:r>
      <w:proofErr w:type="gramEnd"/>
      <w:r w:rsidR="00915CE0">
        <w:rPr>
          <w:rFonts w:asciiTheme="minorHAnsi" w:hAnsiTheme="minorHAnsi" w:cstheme="minorHAnsi"/>
        </w:rPr>
        <w:t>“</w:t>
      </w:r>
      <w:r w:rsidRPr="006D04A0">
        <w:rPr>
          <w:rFonts w:asciiTheme="minorHAnsi" w:hAnsiTheme="minorHAnsi" w:cstheme="minorHAnsi"/>
        </w:rPr>
        <w:t>.</w:t>
      </w:r>
      <w:bookmarkEnd w:id="0"/>
    </w:p>
    <w:p w14:paraId="0B181346" w14:textId="77777777" w:rsidR="007E01E5" w:rsidRPr="00E10773" w:rsidRDefault="007E01E5" w:rsidP="007E01E5">
      <w:pPr>
        <w:rPr>
          <w:rFonts w:asciiTheme="minorHAnsi" w:hAnsiTheme="minorHAnsi" w:cstheme="minorHAnsi"/>
        </w:rPr>
      </w:pPr>
    </w:p>
    <w:p w14:paraId="35A80EFD" w14:textId="7B65A103" w:rsidR="007E01E5" w:rsidRPr="00E10773" w:rsidRDefault="007E01E5" w:rsidP="007E01E5">
      <w:pPr>
        <w:pStyle w:val="Odstavecseseznamem"/>
        <w:numPr>
          <w:ilvl w:val="0"/>
          <w:numId w:val="4"/>
        </w:numPr>
        <w:autoSpaceDE w:val="0"/>
        <w:autoSpaceDN w:val="0"/>
        <w:adjustRightInd w:val="0"/>
        <w:ind w:left="284" w:hanging="284"/>
        <w:jc w:val="both"/>
        <w:rPr>
          <w:rFonts w:asciiTheme="minorHAnsi" w:hAnsiTheme="minorHAnsi" w:cstheme="minorHAnsi"/>
        </w:rPr>
      </w:pPr>
      <w:r w:rsidRPr="00E10773">
        <w:rPr>
          <w:rFonts w:asciiTheme="minorHAnsi" w:hAnsiTheme="minorHAnsi" w:cstheme="minorHAnsi"/>
        </w:rPr>
        <w:t>Předmětem této smlouvy je povinn</w:t>
      </w:r>
      <w:r w:rsidR="00670F89">
        <w:rPr>
          <w:rFonts w:asciiTheme="minorHAnsi" w:hAnsiTheme="minorHAnsi" w:cstheme="minorHAnsi"/>
        </w:rPr>
        <w:t xml:space="preserve">ost dodavatele dodat kupujícímu: </w:t>
      </w:r>
      <w:r w:rsidR="007B7CF2">
        <w:rPr>
          <w:rFonts w:asciiTheme="minorHAnsi" w:hAnsiTheme="minorHAnsi" w:cstheme="minorHAnsi"/>
        </w:rPr>
        <w:t>2</w:t>
      </w:r>
      <w:r w:rsidR="00E16EEF">
        <w:rPr>
          <w:rFonts w:asciiTheme="minorHAnsi" w:hAnsiTheme="minorHAnsi" w:cstheme="minorHAnsi"/>
        </w:rPr>
        <w:t xml:space="preserve">ks </w:t>
      </w:r>
      <w:r w:rsidR="007B7CF2">
        <w:rPr>
          <w:rFonts w:asciiTheme="minorHAnsi" w:hAnsiTheme="minorHAnsi" w:cstheme="minorHAnsi"/>
        </w:rPr>
        <w:t>navigačního a řídícího systému</w:t>
      </w:r>
      <w:r w:rsidR="0084002E" w:rsidRPr="00366D3A">
        <w:rPr>
          <w:rFonts w:asciiTheme="minorHAnsi" w:hAnsiTheme="minorHAnsi" w:cstheme="minorHAnsi"/>
        </w:rPr>
        <w:t xml:space="preserve"> </w:t>
      </w:r>
      <w:r w:rsidR="007B7CF2">
        <w:rPr>
          <w:rFonts w:asciiTheme="minorHAnsi" w:hAnsiTheme="minorHAnsi" w:cstheme="minorHAnsi"/>
        </w:rPr>
        <w:t>traktorových souprav, 1</w:t>
      </w:r>
      <w:r w:rsidR="00AE7CD9">
        <w:rPr>
          <w:rFonts w:asciiTheme="minorHAnsi" w:hAnsiTheme="minorHAnsi" w:cstheme="minorHAnsi"/>
        </w:rPr>
        <w:t>ks</w:t>
      </w:r>
      <w:r w:rsidR="007B7CF2">
        <w:rPr>
          <w:rFonts w:asciiTheme="minorHAnsi" w:hAnsiTheme="minorHAnsi" w:cstheme="minorHAnsi"/>
        </w:rPr>
        <w:t xml:space="preserve"> RTK stanice, 1</w:t>
      </w:r>
      <w:r w:rsidR="00AE7CD9">
        <w:rPr>
          <w:rFonts w:asciiTheme="minorHAnsi" w:hAnsiTheme="minorHAnsi" w:cstheme="minorHAnsi"/>
        </w:rPr>
        <w:t>ks</w:t>
      </w:r>
      <w:r w:rsidR="007B7CF2">
        <w:rPr>
          <w:rFonts w:asciiTheme="minorHAnsi" w:hAnsiTheme="minorHAnsi" w:cstheme="minorHAnsi"/>
        </w:rPr>
        <w:t xml:space="preserve"> systém PWM pro řízení postřiku neseného postřikovače </w:t>
      </w:r>
      <w:r w:rsidR="009969B4" w:rsidRPr="00366D3A">
        <w:rPr>
          <w:rFonts w:asciiTheme="minorHAnsi" w:hAnsiTheme="minorHAnsi" w:cstheme="minorHAnsi"/>
        </w:rPr>
        <w:t xml:space="preserve">pro </w:t>
      </w:r>
      <w:r w:rsidR="00366D3A">
        <w:rPr>
          <w:rFonts w:asciiTheme="minorHAnsi" w:hAnsiTheme="minorHAnsi" w:cstheme="minorHAnsi"/>
        </w:rPr>
        <w:t>potřeby praktické výuky</w:t>
      </w:r>
      <w:r w:rsidR="009969B4">
        <w:rPr>
          <w:rFonts w:asciiTheme="minorHAnsi" w:hAnsiTheme="minorHAnsi" w:cstheme="minorHAnsi"/>
        </w:rPr>
        <w:t xml:space="preserve"> </w:t>
      </w:r>
      <w:r w:rsidR="00AA259E">
        <w:rPr>
          <w:rFonts w:asciiTheme="minorHAnsi" w:hAnsiTheme="minorHAnsi" w:cstheme="minorHAnsi"/>
        </w:rPr>
        <w:t xml:space="preserve">žáků </w:t>
      </w:r>
      <w:r w:rsidR="0084002E">
        <w:rPr>
          <w:rFonts w:asciiTheme="minorHAnsi" w:hAnsiTheme="minorHAnsi" w:cstheme="minorHAnsi"/>
        </w:rPr>
        <w:t>d</w:t>
      </w:r>
      <w:r w:rsidR="00670F89">
        <w:rPr>
          <w:rFonts w:asciiTheme="minorHAnsi" w:hAnsiTheme="minorHAnsi" w:cstheme="minorHAnsi"/>
        </w:rPr>
        <w:t>le speci</w:t>
      </w:r>
      <w:r w:rsidRPr="00E10773">
        <w:rPr>
          <w:rFonts w:asciiTheme="minorHAnsi" w:hAnsiTheme="minorHAnsi" w:cstheme="minorHAnsi"/>
        </w:rPr>
        <w:t>fikace uvedené v příloze č. 1 této smlouvy (dále jen „</w:t>
      </w:r>
      <w:r w:rsidRPr="00E10773">
        <w:rPr>
          <w:rFonts w:asciiTheme="minorHAnsi" w:hAnsiTheme="minorHAnsi" w:cstheme="minorHAnsi"/>
          <w:b/>
        </w:rPr>
        <w:t>Zboží</w:t>
      </w:r>
      <w:r w:rsidRPr="00E10773">
        <w:rPr>
          <w:rFonts w:asciiTheme="minorHAnsi" w:hAnsiTheme="minorHAnsi" w:cstheme="minorHAnsi"/>
        </w:rPr>
        <w:t xml:space="preserve">“) za podmínek upravených v zadávacích podmínkách na Veřejnou zakázku, v nabídce podané dodavatelem v rámci zadávacího řízení na Veřejnou zakázku </w:t>
      </w:r>
      <w:r w:rsidR="00B16CAB">
        <w:rPr>
          <w:rFonts w:asciiTheme="minorHAnsi" w:hAnsiTheme="minorHAnsi" w:cstheme="minorHAnsi"/>
        </w:rPr>
        <w:t>(technická</w:t>
      </w:r>
      <w:r>
        <w:rPr>
          <w:rFonts w:asciiTheme="minorHAnsi" w:hAnsiTheme="minorHAnsi" w:cstheme="minorHAnsi"/>
        </w:rPr>
        <w:t xml:space="preserve"> část nabídky tvoří příloho č. 2 této smlouvy) </w:t>
      </w:r>
      <w:r w:rsidRPr="00E10773">
        <w:rPr>
          <w:rFonts w:asciiTheme="minorHAnsi" w:hAnsiTheme="minorHAnsi" w:cstheme="minorHAnsi"/>
        </w:rPr>
        <w:t xml:space="preserve">a za podmínek uvedených dále v této smlouvě a jejích přílohách. </w:t>
      </w:r>
    </w:p>
    <w:p w14:paraId="0B53E059" w14:textId="77777777" w:rsidR="007E01E5" w:rsidRPr="00E10773" w:rsidRDefault="007E01E5" w:rsidP="007E01E5">
      <w:pPr>
        <w:pStyle w:val="Zpat"/>
        <w:tabs>
          <w:tab w:val="clear" w:pos="4536"/>
          <w:tab w:val="clear" w:pos="9072"/>
        </w:tabs>
        <w:ind w:left="426"/>
        <w:jc w:val="both"/>
        <w:rPr>
          <w:rFonts w:asciiTheme="minorHAnsi" w:hAnsiTheme="minorHAnsi" w:cstheme="minorHAnsi"/>
        </w:rPr>
      </w:pPr>
    </w:p>
    <w:p w14:paraId="2BD2610B" w14:textId="77777777" w:rsidR="007E01E5" w:rsidRPr="00E10773" w:rsidRDefault="007E01E5" w:rsidP="007E01E5">
      <w:pPr>
        <w:pStyle w:val="Odstavecseseznamem"/>
        <w:numPr>
          <w:ilvl w:val="0"/>
          <w:numId w:val="4"/>
        </w:numPr>
        <w:autoSpaceDE w:val="0"/>
        <w:autoSpaceDN w:val="0"/>
        <w:adjustRightInd w:val="0"/>
        <w:ind w:left="284" w:hanging="284"/>
        <w:jc w:val="both"/>
        <w:rPr>
          <w:rFonts w:asciiTheme="minorHAnsi" w:hAnsiTheme="minorHAnsi" w:cstheme="minorHAnsi"/>
          <w:color w:val="000000"/>
        </w:rPr>
      </w:pPr>
      <w:r w:rsidRPr="00E10773">
        <w:rPr>
          <w:rFonts w:asciiTheme="minorHAnsi" w:hAnsiTheme="minorHAnsi" w:cstheme="minorHAnsi"/>
          <w:color w:val="000000"/>
        </w:rPr>
        <w:t xml:space="preserve">Rozsah </w:t>
      </w:r>
      <w:r w:rsidRPr="00700C08">
        <w:rPr>
          <w:rFonts w:asciiTheme="minorHAnsi" w:hAnsiTheme="minorHAnsi" w:cstheme="minorHAnsi"/>
        </w:rPr>
        <w:t>předmětu</w:t>
      </w:r>
      <w:r w:rsidRPr="00E10773">
        <w:rPr>
          <w:rFonts w:asciiTheme="minorHAnsi" w:hAnsiTheme="minorHAnsi" w:cstheme="minorHAnsi"/>
          <w:color w:val="000000"/>
        </w:rPr>
        <w:t xml:space="preserve"> smlouvy vymezený v tomto článku smlouvy je pro dodavatele </w:t>
      </w:r>
      <w:r w:rsidRPr="00E10773">
        <w:rPr>
          <w:rFonts w:asciiTheme="minorHAnsi" w:hAnsiTheme="minorHAnsi" w:cstheme="minorHAnsi"/>
          <w:bCs/>
          <w:color w:val="000000"/>
        </w:rPr>
        <w:t>závazný</w:t>
      </w:r>
      <w:r w:rsidRPr="00E10773">
        <w:rPr>
          <w:rFonts w:asciiTheme="minorHAnsi" w:hAnsiTheme="minorHAnsi" w:cstheme="minorHAnsi"/>
          <w:color w:val="000000"/>
        </w:rPr>
        <w:t xml:space="preserve">. Změna předmětu smlouvy je možná pouze ze strany kupujícího, a to pouze za podmínek stanovených touto smlouvou. </w:t>
      </w:r>
    </w:p>
    <w:p w14:paraId="40E1AB01" w14:textId="77777777" w:rsidR="007E01E5" w:rsidRPr="00E10773" w:rsidRDefault="007E01E5" w:rsidP="007E01E5">
      <w:pPr>
        <w:autoSpaceDE w:val="0"/>
        <w:autoSpaceDN w:val="0"/>
        <w:adjustRightInd w:val="0"/>
        <w:jc w:val="both"/>
        <w:rPr>
          <w:rFonts w:asciiTheme="minorHAnsi" w:hAnsiTheme="minorHAnsi" w:cstheme="minorHAnsi"/>
          <w:color w:val="000000"/>
        </w:rPr>
      </w:pPr>
    </w:p>
    <w:p w14:paraId="2C6A0E32" w14:textId="77777777" w:rsidR="007E01E5" w:rsidRPr="00E10773" w:rsidRDefault="007E01E5" w:rsidP="007E01E5">
      <w:pPr>
        <w:pStyle w:val="Odstavecseseznamem"/>
        <w:numPr>
          <w:ilvl w:val="0"/>
          <w:numId w:val="4"/>
        </w:numPr>
        <w:autoSpaceDE w:val="0"/>
        <w:autoSpaceDN w:val="0"/>
        <w:adjustRightInd w:val="0"/>
        <w:ind w:left="284" w:hanging="284"/>
        <w:jc w:val="both"/>
        <w:rPr>
          <w:rFonts w:asciiTheme="minorHAnsi" w:hAnsiTheme="minorHAnsi" w:cstheme="minorHAnsi"/>
          <w:color w:val="000000"/>
        </w:rPr>
      </w:pPr>
      <w:r w:rsidRPr="00E10773">
        <w:rPr>
          <w:rFonts w:asciiTheme="minorHAnsi" w:hAnsiTheme="minorHAnsi" w:cstheme="minorHAnsi"/>
          <w:color w:val="000000"/>
        </w:rPr>
        <w:t xml:space="preserve">Veškeré změny předmětu smlouvy nebo jeho rozsahu musí být písemně odsouhlaseny oběma smluvními stranami před započetím jejich realizace. </w:t>
      </w:r>
    </w:p>
    <w:p w14:paraId="7BAF5CEB" w14:textId="77777777" w:rsidR="007E01E5" w:rsidRDefault="007E01E5" w:rsidP="007E01E5">
      <w:pPr>
        <w:pStyle w:val="Zpat"/>
        <w:tabs>
          <w:tab w:val="clear" w:pos="4536"/>
          <w:tab w:val="clear" w:pos="9072"/>
        </w:tabs>
        <w:jc w:val="both"/>
        <w:rPr>
          <w:rFonts w:asciiTheme="minorHAnsi" w:hAnsiTheme="minorHAnsi" w:cstheme="minorHAnsi"/>
        </w:rPr>
      </w:pPr>
    </w:p>
    <w:p w14:paraId="118C8B86" w14:textId="77777777" w:rsidR="00A11D8B" w:rsidRPr="00E10773" w:rsidRDefault="00A11D8B" w:rsidP="007E01E5">
      <w:pPr>
        <w:pStyle w:val="Zpat"/>
        <w:tabs>
          <w:tab w:val="clear" w:pos="4536"/>
          <w:tab w:val="clear" w:pos="9072"/>
        </w:tabs>
        <w:jc w:val="both"/>
        <w:rPr>
          <w:rFonts w:asciiTheme="minorHAnsi" w:hAnsiTheme="minorHAnsi" w:cstheme="minorHAnsi"/>
        </w:rPr>
      </w:pPr>
    </w:p>
    <w:p w14:paraId="57D159BD" w14:textId="77777777" w:rsidR="007E01E5" w:rsidRPr="00E10773" w:rsidRDefault="007E01E5" w:rsidP="007E01E5">
      <w:pPr>
        <w:jc w:val="center"/>
        <w:rPr>
          <w:rFonts w:asciiTheme="minorHAnsi" w:hAnsiTheme="minorHAnsi" w:cstheme="minorHAnsi"/>
          <w:b/>
          <w:i/>
        </w:rPr>
      </w:pPr>
      <w:r w:rsidRPr="00E10773">
        <w:rPr>
          <w:rFonts w:asciiTheme="minorHAnsi" w:hAnsiTheme="minorHAnsi" w:cstheme="minorHAnsi"/>
          <w:b/>
          <w:i/>
        </w:rPr>
        <w:t>Článek II.</w:t>
      </w:r>
    </w:p>
    <w:p w14:paraId="156C7B22" w14:textId="77777777" w:rsidR="007E01E5" w:rsidRPr="00E10773" w:rsidRDefault="007E01E5" w:rsidP="007E01E5">
      <w:pPr>
        <w:jc w:val="center"/>
        <w:rPr>
          <w:rFonts w:asciiTheme="minorHAnsi" w:hAnsiTheme="minorHAnsi" w:cstheme="minorHAnsi"/>
          <w:b/>
        </w:rPr>
      </w:pPr>
      <w:r w:rsidRPr="00E10773">
        <w:rPr>
          <w:rFonts w:asciiTheme="minorHAnsi" w:hAnsiTheme="minorHAnsi" w:cstheme="minorHAnsi"/>
          <w:b/>
          <w:i/>
        </w:rPr>
        <w:t>Předmět smlouvy</w:t>
      </w:r>
    </w:p>
    <w:p w14:paraId="7DBC8829" w14:textId="77777777" w:rsidR="007E01E5" w:rsidRPr="00E10773" w:rsidRDefault="007E01E5" w:rsidP="007E01E5">
      <w:pPr>
        <w:rPr>
          <w:rFonts w:asciiTheme="minorHAnsi" w:hAnsiTheme="minorHAnsi" w:cstheme="minorHAnsi"/>
        </w:rPr>
      </w:pPr>
    </w:p>
    <w:p w14:paraId="44C091AB" w14:textId="77777777" w:rsidR="007E01E5" w:rsidRPr="00E10773" w:rsidRDefault="007E01E5" w:rsidP="007E01E5">
      <w:pPr>
        <w:pStyle w:val="Odstavecseseznamem"/>
        <w:numPr>
          <w:ilvl w:val="0"/>
          <w:numId w:val="5"/>
        </w:numPr>
        <w:autoSpaceDE w:val="0"/>
        <w:autoSpaceDN w:val="0"/>
        <w:adjustRightInd w:val="0"/>
        <w:ind w:left="284"/>
        <w:jc w:val="both"/>
        <w:rPr>
          <w:rFonts w:asciiTheme="minorHAnsi" w:hAnsiTheme="minorHAnsi" w:cstheme="minorHAnsi"/>
        </w:rPr>
      </w:pPr>
      <w:r w:rsidRPr="00E10773">
        <w:rPr>
          <w:rFonts w:asciiTheme="minorHAnsi" w:hAnsiTheme="minorHAnsi" w:cstheme="minorHAnsi"/>
        </w:rPr>
        <w:t>Předmětem této smlouvy je úprava práv a povinností smluvních stran souvisejících s prodejem Zbož</w:t>
      </w:r>
      <w:r>
        <w:rPr>
          <w:rFonts w:asciiTheme="minorHAnsi" w:hAnsiTheme="minorHAnsi" w:cstheme="minorHAnsi"/>
        </w:rPr>
        <w:t>í</w:t>
      </w:r>
      <w:r w:rsidRPr="00E10773">
        <w:rPr>
          <w:rFonts w:asciiTheme="minorHAnsi" w:hAnsiTheme="minorHAnsi" w:cstheme="minorHAnsi"/>
        </w:rPr>
        <w:t xml:space="preserve"> specifikovan</w:t>
      </w:r>
      <w:r>
        <w:rPr>
          <w:rFonts w:asciiTheme="minorHAnsi" w:hAnsiTheme="minorHAnsi" w:cstheme="minorHAnsi"/>
        </w:rPr>
        <w:t>ého v přílohách té</w:t>
      </w:r>
      <w:r w:rsidRPr="00E10773">
        <w:rPr>
          <w:rFonts w:asciiTheme="minorHAnsi" w:hAnsiTheme="minorHAnsi" w:cstheme="minorHAnsi"/>
        </w:rPr>
        <w:t>to smlouv</w:t>
      </w:r>
      <w:r>
        <w:rPr>
          <w:rFonts w:asciiTheme="minorHAnsi" w:hAnsiTheme="minorHAnsi" w:cstheme="minorHAnsi"/>
        </w:rPr>
        <w:t>y</w:t>
      </w:r>
      <w:r w:rsidRPr="00E10773">
        <w:rPr>
          <w:rFonts w:asciiTheme="minorHAnsi" w:hAnsiTheme="minorHAnsi" w:cstheme="minorHAnsi"/>
        </w:rPr>
        <w:t xml:space="preserve"> dodavatelem kupujícímu. Dodavatel se zavazuje dodat a převést vlastnické právo ke Zboží, kupující se zavazuje Zboží převzít a zaplatit za ně sjednanou kupní cenu, to vše za podmínek této smlouvy.</w:t>
      </w:r>
    </w:p>
    <w:p w14:paraId="2AA121DE" w14:textId="77777777" w:rsidR="007E01E5" w:rsidRPr="00E10773" w:rsidRDefault="007E01E5" w:rsidP="007E01E5">
      <w:pPr>
        <w:tabs>
          <w:tab w:val="num" w:pos="142"/>
        </w:tabs>
        <w:ind w:left="142" w:hanging="142"/>
        <w:jc w:val="both"/>
        <w:rPr>
          <w:rFonts w:asciiTheme="minorHAnsi" w:hAnsiTheme="minorHAnsi" w:cstheme="minorHAnsi"/>
        </w:rPr>
      </w:pPr>
    </w:p>
    <w:p w14:paraId="563FE09E" w14:textId="77777777" w:rsidR="00A11D8B" w:rsidRPr="00E10773" w:rsidRDefault="00A11D8B" w:rsidP="007E01E5">
      <w:pPr>
        <w:jc w:val="both"/>
        <w:rPr>
          <w:rFonts w:asciiTheme="minorHAnsi" w:hAnsiTheme="minorHAnsi" w:cstheme="minorHAnsi"/>
        </w:rPr>
      </w:pPr>
    </w:p>
    <w:p w14:paraId="6B98F971" w14:textId="77777777" w:rsidR="007E01E5" w:rsidRPr="00E10773" w:rsidRDefault="007E01E5" w:rsidP="007E01E5">
      <w:pPr>
        <w:pStyle w:val="Nadpis5"/>
        <w:spacing w:before="0"/>
        <w:jc w:val="center"/>
        <w:rPr>
          <w:rFonts w:asciiTheme="minorHAnsi" w:hAnsiTheme="minorHAnsi" w:cstheme="minorHAnsi"/>
          <w:b/>
          <w:i/>
          <w:color w:val="auto"/>
        </w:rPr>
      </w:pPr>
      <w:r w:rsidRPr="00E10773">
        <w:rPr>
          <w:rFonts w:asciiTheme="minorHAnsi" w:hAnsiTheme="minorHAnsi" w:cstheme="minorHAnsi"/>
          <w:b/>
          <w:i/>
          <w:color w:val="auto"/>
        </w:rPr>
        <w:t>Článek III.</w:t>
      </w:r>
    </w:p>
    <w:p w14:paraId="66A66167" w14:textId="77777777" w:rsidR="007E01E5" w:rsidRPr="00E10773" w:rsidRDefault="007E01E5" w:rsidP="007E01E5">
      <w:pPr>
        <w:pStyle w:val="Nadpis5"/>
        <w:spacing w:before="0"/>
        <w:jc w:val="center"/>
        <w:rPr>
          <w:rFonts w:asciiTheme="minorHAnsi" w:hAnsiTheme="minorHAnsi" w:cstheme="minorHAnsi"/>
          <w:b/>
          <w:i/>
          <w:color w:val="auto"/>
        </w:rPr>
      </w:pPr>
      <w:r w:rsidRPr="00E10773">
        <w:rPr>
          <w:rFonts w:asciiTheme="minorHAnsi" w:hAnsiTheme="minorHAnsi" w:cstheme="minorHAnsi"/>
          <w:b/>
          <w:i/>
          <w:color w:val="auto"/>
        </w:rPr>
        <w:t>Základní povinnosti kupujícího</w:t>
      </w:r>
    </w:p>
    <w:p w14:paraId="17F3A847" w14:textId="77777777" w:rsidR="007E01E5" w:rsidRPr="00E10773" w:rsidRDefault="007E01E5" w:rsidP="007E01E5">
      <w:pPr>
        <w:rPr>
          <w:rFonts w:asciiTheme="minorHAnsi" w:hAnsiTheme="minorHAnsi" w:cstheme="minorHAnsi"/>
        </w:rPr>
      </w:pPr>
    </w:p>
    <w:p w14:paraId="798B68EE" w14:textId="77777777" w:rsidR="007E01E5" w:rsidRPr="00700C08" w:rsidRDefault="007E01E5" w:rsidP="007E01E5">
      <w:pPr>
        <w:pStyle w:val="Odstavecseseznamem"/>
        <w:numPr>
          <w:ilvl w:val="0"/>
          <w:numId w:val="6"/>
        </w:numPr>
        <w:autoSpaceDE w:val="0"/>
        <w:autoSpaceDN w:val="0"/>
        <w:adjustRightInd w:val="0"/>
        <w:ind w:left="284"/>
        <w:jc w:val="both"/>
        <w:rPr>
          <w:rFonts w:asciiTheme="minorHAnsi" w:hAnsiTheme="minorHAnsi" w:cstheme="minorHAnsi"/>
        </w:rPr>
      </w:pPr>
      <w:r w:rsidRPr="00700C08">
        <w:rPr>
          <w:rFonts w:asciiTheme="minorHAnsi" w:hAnsiTheme="minorHAnsi" w:cstheme="minorHAnsi"/>
        </w:rPr>
        <w:t>Kupující zaplatí dodavateli kupní cenu za Zboží v souladu s ustanoveními čl. VII této smlouvy.</w:t>
      </w:r>
    </w:p>
    <w:p w14:paraId="74457B0D" w14:textId="77777777" w:rsidR="007E01E5" w:rsidRPr="00E10773" w:rsidRDefault="007E01E5" w:rsidP="007E01E5">
      <w:pPr>
        <w:pStyle w:val="Odstavecseseznamem"/>
        <w:autoSpaceDE w:val="0"/>
        <w:autoSpaceDN w:val="0"/>
        <w:adjustRightInd w:val="0"/>
        <w:ind w:left="284"/>
        <w:jc w:val="both"/>
        <w:rPr>
          <w:rFonts w:asciiTheme="minorHAnsi" w:hAnsiTheme="minorHAnsi" w:cstheme="minorHAnsi"/>
        </w:rPr>
      </w:pPr>
    </w:p>
    <w:p w14:paraId="288EA706" w14:textId="77777777" w:rsidR="007E01E5" w:rsidRPr="00700C08" w:rsidRDefault="007E01E5" w:rsidP="007E01E5">
      <w:pPr>
        <w:pStyle w:val="Odstavecseseznamem"/>
        <w:numPr>
          <w:ilvl w:val="0"/>
          <w:numId w:val="6"/>
        </w:numPr>
        <w:autoSpaceDE w:val="0"/>
        <w:autoSpaceDN w:val="0"/>
        <w:adjustRightInd w:val="0"/>
        <w:ind w:left="284"/>
        <w:jc w:val="both"/>
        <w:rPr>
          <w:rFonts w:asciiTheme="minorHAnsi" w:hAnsiTheme="minorHAnsi" w:cstheme="minorHAnsi"/>
        </w:rPr>
      </w:pPr>
      <w:r w:rsidRPr="00700C08">
        <w:rPr>
          <w:rFonts w:asciiTheme="minorHAnsi" w:hAnsiTheme="minorHAnsi" w:cstheme="minorHAnsi"/>
        </w:rPr>
        <w:lastRenderedPageBreak/>
        <w:t>Kupující převezme Zboží v souladu s ustanoveními čl. VIII této smlouvy v případě, že bude odpovídat specifikaci dle čl. I této smlouvy a nebudou se na něm vyskytovat vady.</w:t>
      </w:r>
    </w:p>
    <w:p w14:paraId="03AA4A0E" w14:textId="77777777" w:rsidR="007E01E5" w:rsidRDefault="007E01E5" w:rsidP="007E01E5">
      <w:pPr>
        <w:pStyle w:val="Zkladntext3"/>
        <w:jc w:val="both"/>
        <w:rPr>
          <w:rFonts w:asciiTheme="minorHAnsi" w:hAnsiTheme="minorHAnsi" w:cstheme="minorHAnsi"/>
          <w:sz w:val="24"/>
          <w:szCs w:val="24"/>
        </w:rPr>
      </w:pPr>
    </w:p>
    <w:p w14:paraId="36E7A964" w14:textId="77777777" w:rsidR="007E01E5" w:rsidRPr="00E10773" w:rsidRDefault="007E01E5" w:rsidP="007E01E5">
      <w:pPr>
        <w:pStyle w:val="Zkladntext3"/>
        <w:jc w:val="both"/>
        <w:rPr>
          <w:rFonts w:asciiTheme="minorHAnsi" w:hAnsiTheme="minorHAnsi" w:cstheme="minorHAnsi"/>
          <w:sz w:val="24"/>
          <w:szCs w:val="24"/>
        </w:rPr>
      </w:pPr>
    </w:p>
    <w:p w14:paraId="705A44E8" w14:textId="77777777" w:rsidR="007E01E5" w:rsidRPr="00E10773" w:rsidRDefault="007E01E5" w:rsidP="007E01E5">
      <w:pPr>
        <w:jc w:val="center"/>
        <w:rPr>
          <w:rFonts w:asciiTheme="minorHAnsi" w:hAnsiTheme="minorHAnsi" w:cstheme="minorHAnsi"/>
          <w:b/>
          <w:i/>
        </w:rPr>
      </w:pPr>
    </w:p>
    <w:p w14:paraId="5212617B" w14:textId="77777777" w:rsidR="007E01E5" w:rsidRPr="00E10773" w:rsidRDefault="007E01E5" w:rsidP="007E01E5">
      <w:pPr>
        <w:jc w:val="center"/>
        <w:rPr>
          <w:rFonts w:asciiTheme="minorHAnsi" w:hAnsiTheme="minorHAnsi" w:cstheme="minorHAnsi"/>
          <w:b/>
          <w:i/>
        </w:rPr>
      </w:pPr>
      <w:r w:rsidRPr="00E10773">
        <w:rPr>
          <w:rFonts w:asciiTheme="minorHAnsi" w:hAnsiTheme="minorHAnsi" w:cstheme="minorHAnsi"/>
          <w:b/>
          <w:i/>
        </w:rPr>
        <w:t>Článek IV.</w:t>
      </w:r>
    </w:p>
    <w:p w14:paraId="2632866C" w14:textId="77777777" w:rsidR="007E01E5" w:rsidRPr="00E10773" w:rsidRDefault="007E01E5" w:rsidP="007E01E5">
      <w:pPr>
        <w:jc w:val="center"/>
        <w:rPr>
          <w:rFonts w:asciiTheme="minorHAnsi" w:hAnsiTheme="minorHAnsi" w:cstheme="minorHAnsi"/>
          <w:b/>
          <w:i/>
        </w:rPr>
      </w:pPr>
      <w:r w:rsidRPr="00E10773">
        <w:rPr>
          <w:rFonts w:asciiTheme="minorHAnsi" w:hAnsiTheme="minorHAnsi" w:cstheme="minorHAnsi"/>
          <w:b/>
          <w:i/>
        </w:rPr>
        <w:t>Základní povinnosti dodavatele, záruka</w:t>
      </w:r>
    </w:p>
    <w:p w14:paraId="7B5BB5CC" w14:textId="77777777" w:rsidR="007E01E5" w:rsidRPr="00E10773" w:rsidRDefault="007E01E5" w:rsidP="007E01E5">
      <w:pPr>
        <w:jc w:val="center"/>
        <w:rPr>
          <w:rFonts w:asciiTheme="minorHAnsi" w:hAnsiTheme="minorHAnsi" w:cstheme="minorHAnsi"/>
          <w:b/>
          <w:i/>
        </w:rPr>
      </w:pPr>
    </w:p>
    <w:p w14:paraId="085A47C7" w14:textId="3612402D" w:rsidR="004C3DFC" w:rsidRPr="004C3DFC" w:rsidRDefault="007E01E5" w:rsidP="00A11D8B">
      <w:pPr>
        <w:pStyle w:val="Odstavecseseznamem"/>
        <w:numPr>
          <w:ilvl w:val="0"/>
          <w:numId w:val="7"/>
        </w:numPr>
        <w:tabs>
          <w:tab w:val="left" w:pos="8931"/>
        </w:tabs>
        <w:autoSpaceDE w:val="0"/>
        <w:autoSpaceDN w:val="0"/>
        <w:adjustRightInd w:val="0"/>
        <w:ind w:left="284" w:hanging="284"/>
        <w:jc w:val="both"/>
        <w:rPr>
          <w:rFonts w:asciiTheme="minorHAnsi" w:hAnsiTheme="minorHAnsi" w:cstheme="minorHAnsi"/>
          <w:szCs w:val="24"/>
        </w:rPr>
      </w:pPr>
      <w:r w:rsidRPr="004C3DFC">
        <w:rPr>
          <w:rFonts w:asciiTheme="minorHAnsi" w:hAnsiTheme="minorHAnsi" w:cstheme="minorHAnsi"/>
          <w:szCs w:val="24"/>
        </w:rPr>
        <w:t xml:space="preserve">Dodavatel prodá kupujícímu </w:t>
      </w:r>
      <w:r w:rsidR="00C03EBC" w:rsidRPr="004C3DFC">
        <w:rPr>
          <w:rFonts w:asciiTheme="minorHAnsi" w:hAnsiTheme="minorHAnsi" w:cstheme="minorHAnsi"/>
          <w:szCs w:val="24"/>
        </w:rPr>
        <w:t>nov</w:t>
      </w:r>
      <w:r w:rsidR="000C096E">
        <w:rPr>
          <w:rFonts w:asciiTheme="minorHAnsi" w:hAnsiTheme="minorHAnsi" w:cstheme="minorHAnsi"/>
          <w:szCs w:val="24"/>
        </w:rPr>
        <w:t>ou</w:t>
      </w:r>
      <w:r w:rsidR="00C03EBC" w:rsidRPr="004C3DFC">
        <w:rPr>
          <w:rFonts w:asciiTheme="minorHAnsi" w:hAnsiTheme="minorHAnsi" w:cstheme="minorHAnsi"/>
          <w:szCs w:val="24"/>
        </w:rPr>
        <w:t xml:space="preserve"> učební </w:t>
      </w:r>
      <w:r w:rsidR="00C03EBC" w:rsidRPr="004A372A">
        <w:rPr>
          <w:rFonts w:asciiTheme="minorHAnsi" w:hAnsiTheme="minorHAnsi" w:cstheme="minorHAnsi"/>
          <w:szCs w:val="24"/>
        </w:rPr>
        <w:t>pomůck</w:t>
      </w:r>
      <w:r w:rsidR="000C096E" w:rsidRPr="004A372A">
        <w:rPr>
          <w:rFonts w:asciiTheme="minorHAnsi" w:hAnsiTheme="minorHAnsi" w:cstheme="minorHAnsi"/>
          <w:szCs w:val="24"/>
        </w:rPr>
        <w:t>u</w:t>
      </w:r>
      <w:r w:rsidR="00C03EBC" w:rsidRPr="004A372A">
        <w:rPr>
          <w:rFonts w:asciiTheme="minorHAnsi" w:hAnsiTheme="minorHAnsi" w:cstheme="minorHAnsi"/>
          <w:szCs w:val="24"/>
        </w:rPr>
        <w:t xml:space="preserve">: </w:t>
      </w:r>
      <w:r w:rsidR="00064DAC">
        <w:rPr>
          <w:rFonts w:asciiTheme="minorHAnsi" w:hAnsiTheme="minorHAnsi" w:cstheme="minorHAnsi"/>
        </w:rPr>
        <w:t>2x navigační a řídící systém</w:t>
      </w:r>
      <w:r w:rsidR="00064DAC" w:rsidRPr="00366D3A">
        <w:rPr>
          <w:rFonts w:asciiTheme="minorHAnsi" w:hAnsiTheme="minorHAnsi" w:cstheme="minorHAnsi"/>
        </w:rPr>
        <w:t xml:space="preserve"> </w:t>
      </w:r>
      <w:r w:rsidR="00064DAC">
        <w:rPr>
          <w:rFonts w:asciiTheme="minorHAnsi" w:hAnsiTheme="minorHAnsi" w:cstheme="minorHAnsi"/>
        </w:rPr>
        <w:t>traktorových souprav, 1x RTK stanice, 1x systém PWM pro řízení postřiku neseného postřikovače</w:t>
      </w:r>
      <w:r w:rsidR="00C03EBC" w:rsidRPr="004A372A">
        <w:rPr>
          <w:rFonts w:asciiTheme="minorHAnsi" w:hAnsiTheme="minorHAnsi" w:cstheme="minorHAnsi"/>
          <w:szCs w:val="24"/>
        </w:rPr>
        <w:t>.</w:t>
      </w:r>
      <w:r w:rsidR="00C03EBC" w:rsidRPr="004C3DFC">
        <w:rPr>
          <w:rFonts w:asciiTheme="minorHAnsi" w:hAnsiTheme="minorHAnsi" w:cstheme="minorHAnsi"/>
          <w:szCs w:val="24"/>
        </w:rPr>
        <w:t xml:space="preserve"> </w:t>
      </w:r>
    </w:p>
    <w:p w14:paraId="0A8049BB" w14:textId="77777777" w:rsidR="007E01E5" w:rsidRPr="004C3DFC" w:rsidRDefault="007E01E5" w:rsidP="004C3DFC">
      <w:pPr>
        <w:pStyle w:val="Odstavecseseznamem"/>
        <w:autoSpaceDE w:val="0"/>
        <w:autoSpaceDN w:val="0"/>
        <w:adjustRightInd w:val="0"/>
        <w:ind w:left="284"/>
        <w:jc w:val="both"/>
        <w:rPr>
          <w:rFonts w:asciiTheme="minorHAnsi" w:hAnsiTheme="minorHAnsi" w:cstheme="minorHAnsi"/>
          <w:szCs w:val="24"/>
        </w:rPr>
      </w:pPr>
    </w:p>
    <w:p w14:paraId="76993364" w14:textId="77777777" w:rsidR="007E01E5" w:rsidRPr="004C3DFC" w:rsidRDefault="007E01E5" w:rsidP="007E01E5">
      <w:pPr>
        <w:pStyle w:val="Odstavecseseznamem"/>
        <w:numPr>
          <w:ilvl w:val="0"/>
          <w:numId w:val="7"/>
        </w:numPr>
        <w:autoSpaceDE w:val="0"/>
        <w:autoSpaceDN w:val="0"/>
        <w:adjustRightInd w:val="0"/>
        <w:ind w:left="284" w:hanging="284"/>
        <w:jc w:val="both"/>
        <w:rPr>
          <w:rFonts w:asciiTheme="minorHAnsi" w:hAnsiTheme="minorHAnsi" w:cstheme="minorHAnsi"/>
          <w:szCs w:val="24"/>
        </w:rPr>
      </w:pPr>
      <w:r w:rsidRPr="004C3DFC">
        <w:rPr>
          <w:rFonts w:asciiTheme="minorHAnsi" w:hAnsiTheme="minorHAnsi" w:cstheme="minorHAnsi"/>
          <w:szCs w:val="24"/>
        </w:rPr>
        <w:t>Dodavatel poskytuje na Zboží kupujícímu záruku v délce 24 měsíců ode dne podpisu Protokolů pověřenými zástupci obou smluvních stran, nevyplývá-li z této smlouvy záruční doba delší.</w:t>
      </w:r>
    </w:p>
    <w:p w14:paraId="6E5586D3" w14:textId="77777777" w:rsidR="007E01E5" w:rsidRPr="00E10773" w:rsidRDefault="007E01E5" w:rsidP="007E01E5">
      <w:pPr>
        <w:suppressAutoHyphens/>
        <w:jc w:val="both"/>
        <w:rPr>
          <w:rFonts w:asciiTheme="minorHAnsi" w:hAnsiTheme="minorHAnsi" w:cstheme="minorHAnsi"/>
          <w:lang w:eastAsia="zh-CN"/>
        </w:rPr>
      </w:pPr>
    </w:p>
    <w:p w14:paraId="62224476" w14:textId="77777777" w:rsidR="007E01E5" w:rsidRPr="00700C08" w:rsidRDefault="007E01E5" w:rsidP="007E01E5">
      <w:pPr>
        <w:pStyle w:val="Odstavecseseznamem"/>
        <w:numPr>
          <w:ilvl w:val="0"/>
          <w:numId w:val="7"/>
        </w:numPr>
        <w:autoSpaceDE w:val="0"/>
        <w:autoSpaceDN w:val="0"/>
        <w:adjustRightInd w:val="0"/>
        <w:ind w:left="284" w:hanging="284"/>
        <w:jc w:val="both"/>
        <w:rPr>
          <w:rFonts w:asciiTheme="minorHAnsi" w:hAnsiTheme="minorHAnsi" w:cstheme="minorHAnsi"/>
          <w:szCs w:val="24"/>
        </w:rPr>
      </w:pPr>
      <w:r w:rsidRPr="00700C08">
        <w:rPr>
          <w:rFonts w:asciiTheme="minorHAnsi" w:hAnsiTheme="minorHAnsi" w:cstheme="minorHAnsi"/>
          <w:szCs w:val="24"/>
        </w:rPr>
        <w:t xml:space="preserve">Smluvní strany se dohodly, že v případě, že dodavatel neodstraní kupujícím řádně uplatněné vady (vady, které byly dodavatelem písemně oznámeny na kontaktní adrese / e-mailu), které se na Zboží vyskytnou po dobu trvání poskytnuté záruky, nejpozději do 30 dnů ode dne </w:t>
      </w:r>
      <w:r w:rsidR="005F40E3">
        <w:rPr>
          <w:rFonts w:asciiTheme="minorHAnsi" w:hAnsiTheme="minorHAnsi" w:cstheme="minorHAnsi"/>
          <w:szCs w:val="24"/>
        </w:rPr>
        <w:t xml:space="preserve">předání učební pomůcky </w:t>
      </w:r>
      <w:r w:rsidRPr="00700C08">
        <w:rPr>
          <w:rFonts w:asciiTheme="minorHAnsi" w:hAnsiTheme="minorHAnsi" w:cstheme="minorHAnsi"/>
          <w:szCs w:val="24"/>
        </w:rPr>
        <w:t>(Zboží) do provozovny dodavatele na náklady dodavatele, bude kupující oprávněn nechat takovou závadu odstranit na náklady dodavatele jiným dodavatelem, přičemž za tímto účelem bude oprávněn na náklady dodavatele příslušné Zboží nechat přemístit do místa provozovny takového jiného dodavatele. V případě výskytu neodstranitelných vad v záruční době, které však nebrání řádnému užívání Zboží, je dodavatel povinen nabídnout kupujícímu přiměřenou slevu. V případě výskytu neodstranitelné vady Zboží v záruční době, která brání řádnému užívání Zboží, je kupující povinen nahradit vadné Zboží zbožím bezvadným nebo vrátit kupujícímu kupní cenu.</w:t>
      </w:r>
    </w:p>
    <w:p w14:paraId="57A94DCA" w14:textId="77777777" w:rsidR="007E01E5" w:rsidRPr="00E10773" w:rsidRDefault="007E01E5" w:rsidP="007E01E5">
      <w:pPr>
        <w:rPr>
          <w:rFonts w:asciiTheme="minorHAnsi" w:hAnsiTheme="minorHAnsi" w:cstheme="minorHAnsi"/>
          <w:b/>
          <w:i/>
        </w:rPr>
      </w:pPr>
    </w:p>
    <w:p w14:paraId="151A1FF1" w14:textId="77777777" w:rsidR="007E01E5" w:rsidRPr="00E10773" w:rsidRDefault="007E01E5" w:rsidP="007E01E5">
      <w:pPr>
        <w:pStyle w:val="Odstavecseseznamem"/>
        <w:numPr>
          <w:ilvl w:val="0"/>
          <w:numId w:val="7"/>
        </w:numPr>
        <w:autoSpaceDE w:val="0"/>
        <w:autoSpaceDN w:val="0"/>
        <w:adjustRightInd w:val="0"/>
        <w:ind w:left="284" w:hanging="284"/>
        <w:jc w:val="both"/>
        <w:rPr>
          <w:rFonts w:asciiTheme="minorHAnsi" w:hAnsiTheme="minorHAnsi" w:cstheme="minorHAnsi"/>
          <w:szCs w:val="24"/>
        </w:rPr>
      </w:pPr>
      <w:r w:rsidRPr="00E10773">
        <w:rPr>
          <w:rFonts w:asciiTheme="minorHAnsi" w:hAnsiTheme="minorHAnsi" w:cstheme="minorHAnsi"/>
          <w:szCs w:val="24"/>
        </w:rPr>
        <w:t>Dodavatel předá kupujícímu Zboží v souladu s ustanoveními čl. VIII této smlouvy.</w:t>
      </w:r>
    </w:p>
    <w:p w14:paraId="2648270F" w14:textId="77777777" w:rsidR="007E01E5" w:rsidRDefault="007E01E5" w:rsidP="007E01E5">
      <w:pPr>
        <w:rPr>
          <w:rFonts w:asciiTheme="minorHAnsi" w:hAnsiTheme="minorHAnsi" w:cstheme="minorHAnsi"/>
        </w:rPr>
      </w:pPr>
    </w:p>
    <w:p w14:paraId="390F415E" w14:textId="77777777" w:rsidR="00A11D8B" w:rsidRPr="00E10773" w:rsidRDefault="00A11D8B" w:rsidP="007E01E5">
      <w:pPr>
        <w:rPr>
          <w:rFonts w:asciiTheme="minorHAnsi" w:hAnsiTheme="minorHAnsi" w:cstheme="minorHAnsi"/>
        </w:rPr>
      </w:pPr>
    </w:p>
    <w:p w14:paraId="194B819A" w14:textId="77777777" w:rsidR="007E01E5" w:rsidRPr="00E10773" w:rsidRDefault="007E01E5" w:rsidP="007E01E5">
      <w:pPr>
        <w:pStyle w:val="Nadpis5"/>
        <w:spacing w:before="0"/>
        <w:jc w:val="center"/>
        <w:rPr>
          <w:rFonts w:asciiTheme="minorHAnsi" w:hAnsiTheme="minorHAnsi" w:cstheme="minorHAnsi"/>
          <w:b/>
          <w:i/>
          <w:color w:val="auto"/>
        </w:rPr>
      </w:pPr>
      <w:r w:rsidRPr="00E10773">
        <w:rPr>
          <w:rFonts w:asciiTheme="minorHAnsi" w:hAnsiTheme="minorHAnsi" w:cstheme="minorHAnsi"/>
          <w:b/>
          <w:i/>
          <w:color w:val="auto"/>
        </w:rPr>
        <w:t>Článek V.</w:t>
      </w:r>
    </w:p>
    <w:p w14:paraId="00B7AB3E" w14:textId="77777777" w:rsidR="007E01E5" w:rsidRPr="00E10773" w:rsidRDefault="007E01E5" w:rsidP="007E01E5">
      <w:pPr>
        <w:pStyle w:val="Nadpis5"/>
        <w:spacing w:before="0"/>
        <w:jc w:val="center"/>
        <w:rPr>
          <w:rFonts w:asciiTheme="minorHAnsi" w:hAnsiTheme="minorHAnsi" w:cstheme="minorHAnsi"/>
          <w:b/>
          <w:i/>
          <w:color w:val="auto"/>
        </w:rPr>
      </w:pPr>
      <w:r w:rsidRPr="00E10773">
        <w:rPr>
          <w:rFonts w:asciiTheme="minorHAnsi" w:hAnsiTheme="minorHAnsi" w:cstheme="minorHAnsi"/>
          <w:b/>
          <w:i/>
          <w:color w:val="auto"/>
        </w:rPr>
        <w:t>Průvodní doklady</w:t>
      </w:r>
    </w:p>
    <w:p w14:paraId="21312924" w14:textId="77777777" w:rsidR="007E01E5" w:rsidRPr="00E10773" w:rsidRDefault="007E01E5" w:rsidP="007E01E5">
      <w:pPr>
        <w:rPr>
          <w:rFonts w:asciiTheme="minorHAnsi" w:hAnsiTheme="minorHAnsi" w:cstheme="minorHAnsi"/>
        </w:rPr>
      </w:pPr>
    </w:p>
    <w:p w14:paraId="760405B8" w14:textId="77777777" w:rsidR="007E01E5" w:rsidRPr="00E10773" w:rsidRDefault="007E01E5" w:rsidP="007E01E5">
      <w:pPr>
        <w:pStyle w:val="Odstavecseseznamem"/>
        <w:numPr>
          <w:ilvl w:val="0"/>
          <w:numId w:val="8"/>
        </w:numPr>
        <w:autoSpaceDE w:val="0"/>
        <w:autoSpaceDN w:val="0"/>
        <w:adjustRightInd w:val="0"/>
        <w:ind w:left="284" w:hanging="284"/>
        <w:jc w:val="both"/>
        <w:rPr>
          <w:rFonts w:asciiTheme="minorHAnsi" w:hAnsiTheme="minorHAnsi" w:cstheme="minorHAnsi"/>
        </w:rPr>
      </w:pPr>
      <w:r w:rsidRPr="00EF2F46">
        <w:rPr>
          <w:rFonts w:asciiTheme="minorHAnsi" w:hAnsiTheme="minorHAnsi" w:cstheme="minorHAnsi"/>
          <w:szCs w:val="24"/>
        </w:rPr>
        <w:t>Spolu</w:t>
      </w:r>
      <w:r w:rsidRPr="00E10773">
        <w:rPr>
          <w:rFonts w:asciiTheme="minorHAnsi" w:hAnsiTheme="minorHAnsi" w:cstheme="minorHAnsi"/>
        </w:rPr>
        <w:t xml:space="preserve"> se Zbožím předá dodavatel kupujícímu i:</w:t>
      </w:r>
    </w:p>
    <w:p w14:paraId="135C5FAA" w14:textId="77777777" w:rsidR="007E01E5" w:rsidRPr="00E10773" w:rsidRDefault="007E01E5" w:rsidP="007E01E5">
      <w:pPr>
        <w:numPr>
          <w:ilvl w:val="0"/>
          <w:numId w:val="2"/>
        </w:numPr>
        <w:jc w:val="both"/>
        <w:rPr>
          <w:rFonts w:asciiTheme="minorHAnsi" w:hAnsiTheme="minorHAnsi" w:cstheme="minorHAnsi"/>
        </w:rPr>
      </w:pPr>
      <w:r w:rsidRPr="00E10773">
        <w:rPr>
          <w:rFonts w:asciiTheme="minorHAnsi" w:hAnsiTheme="minorHAnsi" w:cstheme="minorHAnsi"/>
        </w:rPr>
        <w:t>návody k obsluze a údržbě (Zboží);</w:t>
      </w:r>
    </w:p>
    <w:p w14:paraId="59CEC9B5" w14:textId="77777777" w:rsidR="007E01E5" w:rsidRPr="00E10773" w:rsidRDefault="007E01E5" w:rsidP="007E01E5">
      <w:pPr>
        <w:numPr>
          <w:ilvl w:val="0"/>
          <w:numId w:val="2"/>
        </w:numPr>
        <w:jc w:val="both"/>
        <w:rPr>
          <w:rFonts w:asciiTheme="minorHAnsi" w:hAnsiTheme="minorHAnsi" w:cstheme="minorHAnsi"/>
        </w:rPr>
      </w:pPr>
      <w:r w:rsidRPr="00E10773">
        <w:rPr>
          <w:rFonts w:asciiTheme="minorHAnsi" w:hAnsiTheme="minorHAnsi" w:cstheme="minorHAnsi"/>
        </w:rPr>
        <w:t>servisní knížky (Zboží);</w:t>
      </w:r>
    </w:p>
    <w:p w14:paraId="6D1D137F" w14:textId="77777777" w:rsidR="007E01E5" w:rsidRPr="00E10773" w:rsidRDefault="007E01E5" w:rsidP="007E01E5">
      <w:pPr>
        <w:numPr>
          <w:ilvl w:val="0"/>
          <w:numId w:val="2"/>
        </w:numPr>
        <w:jc w:val="both"/>
        <w:rPr>
          <w:rFonts w:asciiTheme="minorHAnsi" w:hAnsiTheme="minorHAnsi" w:cstheme="minorHAnsi"/>
        </w:rPr>
      </w:pPr>
      <w:r w:rsidRPr="00E10773">
        <w:rPr>
          <w:rFonts w:asciiTheme="minorHAnsi" w:hAnsiTheme="minorHAnsi" w:cstheme="minorHAnsi"/>
        </w:rPr>
        <w:t>technické průkazy (Zboží) s řádným vypsáním a potvrzením nezbytných údajů</w:t>
      </w:r>
      <w:r w:rsidR="003664AE">
        <w:rPr>
          <w:rFonts w:asciiTheme="minorHAnsi" w:hAnsiTheme="minorHAnsi" w:cstheme="minorHAnsi"/>
        </w:rPr>
        <w:t>, pokud jsou k danému Zboží k dispozici</w:t>
      </w:r>
      <w:r w:rsidRPr="00E10773">
        <w:rPr>
          <w:rFonts w:asciiTheme="minorHAnsi" w:hAnsiTheme="minorHAnsi" w:cstheme="minorHAnsi"/>
        </w:rPr>
        <w:t>;</w:t>
      </w:r>
    </w:p>
    <w:p w14:paraId="0F81DAD0" w14:textId="77777777" w:rsidR="007E01E5" w:rsidRPr="00E10773" w:rsidRDefault="007E01E5" w:rsidP="007E01E5">
      <w:pPr>
        <w:numPr>
          <w:ilvl w:val="0"/>
          <w:numId w:val="2"/>
        </w:numPr>
        <w:jc w:val="both"/>
        <w:rPr>
          <w:rFonts w:asciiTheme="minorHAnsi" w:hAnsiTheme="minorHAnsi" w:cstheme="minorHAnsi"/>
        </w:rPr>
      </w:pPr>
      <w:r w:rsidRPr="00E10773">
        <w:rPr>
          <w:rFonts w:asciiTheme="minorHAnsi" w:hAnsiTheme="minorHAnsi" w:cstheme="minorHAnsi"/>
        </w:rPr>
        <w:t xml:space="preserve">ev. další nezbytné průvodní doklady vážící se ke Zboží. </w:t>
      </w:r>
    </w:p>
    <w:p w14:paraId="03B411CB" w14:textId="77777777" w:rsidR="007E01E5" w:rsidRPr="00E10773" w:rsidRDefault="007E01E5" w:rsidP="007E01E5">
      <w:pPr>
        <w:jc w:val="both"/>
        <w:rPr>
          <w:rFonts w:asciiTheme="minorHAnsi" w:hAnsiTheme="minorHAnsi" w:cstheme="minorHAnsi"/>
        </w:rPr>
      </w:pPr>
    </w:p>
    <w:p w14:paraId="2E1B3D03" w14:textId="77777777" w:rsidR="007E01E5" w:rsidRDefault="007E01E5" w:rsidP="007E01E5">
      <w:pPr>
        <w:ind w:left="708"/>
        <w:jc w:val="both"/>
        <w:rPr>
          <w:rFonts w:asciiTheme="minorHAnsi" w:hAnsiTheme="minorHAnsi" w:cstheme="minorHAnsi"/>
        </w:rPr>
      </w:pPr>
      <w:r w:rsidRPr="00E10773">
        <w:rPr>
          <w:rFonts w:asciiTheme="minorHAnsi" w:hAnsiTheme="minorHAnsi" w:cstheme="minorHAnsi"/>
        </w:rPr>
        <w:t>Bez těchto dokladů nebude Zboží považováno za předané bez vad a v tomto smyslu nepodepíše kupující Protokoly.</w:t>
      </w:r>
    </w:p>
    <w:p w14:paraId="454E7137" w14:textId="77777777" w:rsidR="00336233" w:rsidRPr="00E10773" w:rsidRDefault="00336233" w:rsidP="007E01E5">
      <w:pPr>
        <w:ind w:left="708"/>
        <w:jc w:val="both"/>
        <w:rPr>
          <w:rFonts w:asciiTheme="minorHAnsi" w:hAnsiTheme="minorHAnsi" w:cstheme="minorHAnsi"/>
        </w:rPr>
      </w:pPr>
    </w:p>
    <w:p w14:paraId="660072A1" w14:textId="77777777" w:rsidR="007E01E5" w:rsidRPr="00E10773" w:rsidRDefault="007E01E5" w:rsidP="007E01E5">
      <w:pPr>
        <w:pStyle w:val="Nadpis5"/>
        <w:spacing w:before="0"/>
        <w:jc w:val="center"/>
        <w:rPr>
          <w:rFonts w:asciiTheme="minorHAnsi" w:hAnsiTheme="minorHAnsi" w:cstheme="minorHAnsi"/>
          <w:b/>
          <w:i/>
          <w:color w:val="auto"/>
        </w:rPr>
      </w:pPr>
      <w:r w:rsidRPr="00E10773">
        <w:rPr>
          <w:rFonts w:asciiTheme="minorHAnsi" w:hAnsiTheme="minorHAnsi" w:cstheme="minorHAnsi"/>
          <w:b/>
          <w:i/>
          <w:color w:val="auto"/>
        </w:rPr>
        <w:lastRenderedPageBreak/>
        <w:t>Článek VI.</w:t>
      </w:r>
    </w:p>
    <w:p w14:paraId="3A3A82D3" w14:textId="77777777" w:rsidR="007E01E5" w:rsidRPr="00E10773" w:rsidRDefault="007E01E5" w:rsidP="007E01E5">
      <w:pPr>
        <w:pStyle w:val="Nadpis5"/>
        <w:spacing w:before="0"/>
        <w:jc w:val="center"/>
        <w:rPr>
          <w:rFonts w:asciiTheme="minorHAnsi" w:hAnsiTheme="minorHAnsi" w:cstheme="minorHAnsi"/>
          <w:b/>
          <w:i/>
          <w:color w:val="auto"/>
        </w:rPr>
      </w:pPr>
      <w:r w:rsidRPr="00E10773">
        <w:rPr>
          <w:rFonts w:asciiTheme="minorHAnsi" w:hAnsiTheme="minorHAnsi" w:cstheme="minorHAnsi"/>
          <w:b/>
          <w:i/>
          <w:color w:val="auto"/>
        </w:rPr>
        <w:t xml:space="preserve">Kupní cena </w:t>
      </w:r>
    </w:p>
    <w:p w14:paraId="71B9A78D" w14:textId="77777777" w:rsidR="007E01E5" w:rsidRPr="00E10773" w:rsidRDefault="007E01E5" w:rsidP="007E01E5">
      <w:pPr>
        <w:jc w:val="both"/>
        <w:rPr>
          <w:rFonts w:asciiTheme="minorHAnsi" w:hAnsiTheme="minorHAnsi" w:cstheme="minorHAnsi"/>
        </w:rPr>
      </w:pPr>
    </w:p>
    <w:p w14:paraId="7A5DB053" w14:textId="77777777" w:rsidR="007E01E5" w:rsidRPr="00E10773" w:rsidRDefault="007E01E5" w:rsidP="007E01E5">
      <w:pPr>
        <w:pStyle w:val="Odstavecseseznamem"/>
        <w:numPr>
          <w:ilvl w:val="0"/>
          <w:numId w:val="9"/>
        </w:numPr>
        <w:autoSpaceDE w:val="0"/>
        <w:autoSpaceDN w:val="0"/>
        <w:adjustRightInd w:val="0"/>
        <w:ind w:left="284" w:hanging="284"/>
        <w:jc w:val="both"/>
        <w:rPr>
          <w:rFonts w:asciiTheme="minorHAnsi" w:hAnsiTheme="minorHAnsi" w:cstheme="minorHAnsi"/>
          <w:szCs w:val="24"/>
        </w:rPr>
      </w:pPr>
      <w:r w:rsidRPr="00E10773">
        <w:rPr>
          <w:rFonts w:asciiTheme="minorHAnsi" w:hAnsiTheme="minorHAnsi" w:cstheme="minorHAnsi"/>
          <w:szCs w:val="24"/>
        </w:rPr>
        <w:t xml:space="preserve">Kupní cena Zboží činí </w:t>
      </w:r>
      <w:r w:rsidRPr="00E10773">
        <w:rPr>
          <w:rFonts w:asciiTheme="minorHAnsi" w:hAnsiTheme="minorHAnsi" w:cstheme="minorHAnsi"/>
          <w:b/>
          <w:szCs w:val="24"/>
          <w:highlight w:val="yellow"/>
        </w:rPr>
        <w:t>…………………</w:t>
      </w:r>
      <w:r w:rsidRPr="00E10773">
        <w:rPr>
          <w:rFonts w:asciiTheme="minorHAnsi" w:hAnsiTheme="minorHAnsi" w:cstheme="minorHAnsi"/>
          <w:b/>
          <w:szCs w:val="24"/>
        </w:rPr>
        <w:t xml:space="preserve"> Kč </w:t>
      </w:r>
      <w:r w:rsidRPr="00E10773">
        <w:rPr>
          <w:rFonts w:asciiTheme="minorHAnsi" w:hAnsiTheme="minorHAnsi" w:cstheme="minorHAnsi"/>
          <w:szCs w:val="24"/>
        </w:rPr>
        <w:t xml:space="preserve">bez DPH, DPH ve výši 21 % činí </w:t>
      </w:r>
      <w:r w:rsidRPr="00E10773">
        <w:rPr>
          <w:rFonts w:asciiTheme="minorHAnsi" w:hAnsiTheme="minorHAnsi" w:cstheme="minorHAnsi"/>
          <w:szCs w:val="24"/>
          <w:highlight w:val="yellow"/>
        </w:rPr>
        <w:t>………</w:t>
      </w:r>
      <w:proofErr w:type="gramStart"/>
      <w:r w:rsidRPr="00E10773">
        <w:rPr>
          <w:rFonts w:asciiTheme="minorHAnsi" w:hAnsiTheme="minorHAnsi" w:cstheme="minorHAnsi"/>
          <w:szCs w:val="24"/>
          <w:highlight w:val="yellow"/>
        </w:rPr>
        <w:t>…….</w:t>
      </w:r>
      <w:proofErr w:type="gramEnd"/>
      <w:r w:rsidRPr="00E10773">
        <w:rPr>
          <w:rFonts w:asciiTheme="minorHAnsi" w:hAnsiTheme="minorHAnsi" w:cstheme="minorHAnsi"/>
          <w:szCs w:val="24"/>
          <w:highlight w:val="yellow"/>
        </w:rPr>
        <w:t>.</w:t>
      </w:r>
      <w:r w:rsidRPr="00E10773">
        <w:rPr>
          <w:rFonts w:asciiTheme="minorHAnsi" w:hAnsiTheme="minorHAnsi" w:cstheme="minorHAnsi"/>
          <w:szCs w:val="24"/>
        </w:rPr>
        <w:t xml:space="preserve"> Kč a kupní cena včetně DPH činí </w:t>
      </w:r>
      <w:r w:rsidRPr="00E10773">
        <w:rPr>
          <w:rFonts w:asciiTheme="minorHAnsi" w:hAnsiTheme="minorHAnsi" w:cstheme="minorHAnsi"/>
          <w:b/>
          <w:szCs w:val="24"/>
          <w:highlight w:val="yellow"/>
        </w:rPr>
        <w:t>………</w:t>
      </w:r>
      <w:proofErr w:type="gramStart"/>
      <w:r w:rsidRPr="00E10773">
        <w:rPr>
          <w:rFonts w:asciiTheme="minorHAnsi" w:hAnsiTheme="minorHAnsi" w:cstheme="minorHAnsi"/>
          <w:b/>
          <w:szCs w:val="24"/>
          <w:highlight w:val="yellow"/>
        </w:rPr>
        <w:t>…….</w:t>
      </w:r>
      <w:proofErr w:type="gramEnd"/>
      <w:r w:rsidRPr="00E10773">
        <w:rPr>
          <w:rFonts w:asciiTheme="minorHAnsi" w:hAnsiTheme="minorHAnsi" w:cstheme="minorHAnsi"/>
          <w:b/>
          <w:szCs w:val="24"/>
        </w:rPr>
        <w:t>,- Kč</w:t>
      </w:r>
      <w:r w:rsidRPr="00E10773">
        <w:rPr>
          <w:rFonts w:asciiTheme="minorHAnsi" w:hAnsiTheme="minorHAnsi" w:cstheme="minorHAnsi"/>
          <w:szCs w:val="24"/>
        </w:rPr>
        <w:t xml:space="preserve">. </w:t>
      </w:r>
    </w:p>
    <w:p w14:paraId="774253C3" w14:textId="77777777" w:rsidR="007E01E5" w:rsidRPr="00E10773" w:rsidRDefault="007E01E5" w:rsidP="007E01E5">
      <w:pPr>
        <w:pStyle w:val="Zkladntext3"/>
        <w:tabs>
          <w:tab w:val="num" w:pos="426"/>
        </w:tabs>
        <w:ind w:left="426" w:hanging="426"/>
        <w:rPr>
          <w:rFonts w:asciiTheme="minorHAnsi" w:hAnsiTheme="minorHAnsi" w:cstheme="minorHAnsi"/>
          <w:sz w:val="24"/>
          <w:szCs w:val="24"/>
        </w:rPr>
      </w:pPr>
    </w:p>
    <w:p w14:paraId="46946A88" w14:textId="77777777" w:rsidR="007E01E5" w:rsidRPr="00E10773" w:rsidRDefault="007E01E5" w:rsidP="007E01E5">
      <w:pPr>
        <w:pStyle w:val="Odstavecseseznamem"/>
        <w:numPr>
          <w:ilvl w:val="0"/>
          <w:numId w:val="9"/>
        </w:numPr>
        <w:autoSpaceDE w:val="0"/>
        <w:autoSpaceDN w:val="0"/>
        <w:adjustRightInd w:val="0"/>
        <w:ind w:left="284" w:hanging="284"/>
        <w:jc w:val="both"/>
        <w:rPr>
          <w:rFonts w:asciiTheme="minorHAnsi" w:hAnsiTheme="minorHAnsi" w:cstheme="minorHAnsi"/>
          <w:szCs w:val="24"/>
        </w:rPr>
      </w:pPr>
      <w:r w:rsidRPr="00E10773">
        <w:rPr>
          <w:rFonts w:asciiTheme="minorHAnsi" w:hAnsiTheme="minorHAnsi" w:cstheme="minorHAnsi"/>
          <w:szCs w:val="24"/>
        </w:rPr>
        <w:t>Kupní cena zahrnuje veškeré daně, cla, poplatky a ostatní další výdaje spojené s realizací této smlouvy, včetně veškerých nákladů na dopravu Zboží do místa plnění.</w:t>
      </w:r>
    </w:p>
    <w:p w14:paraId="46C7C5A3" w14:textId="77777777" w:rsidR="007E01E5" w:rsidRPr="00E10773" w:rsidRDefault="007E01E5" w:rsidP="007E01E5">
      <w:pPr>
        <w:pStyle w:val="Zkladntext3"/>
        <w:jc w:val="both"/>
        <w:rPr>
          <w:rFonts w:asciiTheme="minorHAnsi" w:hAnsiTheme="minorHAnsi" w:cstheme="minorHAnsi"/>
          <w:sz w:val="24"/>
          <w:szCs w:val="24"/>
        </w:rPr>
      </w:pPr>
    </w:p>
    <w:p w14:paraId="78F5DD12" w14:textId="77777777" w:rsidR="007E01E5" w:rsidRPr="00E10773" w:rsidRDefault="007E01E5" w:rsidP="007E01E5">
      <w:pPr>
        <w:pStyle w:val="Odstavecseseznamem"/>
        <w:numPr>
          <w:ilvl w:val="0"/>
          <w:numId w:val="9"/>
        </w:numPr>
        <w:autoSpaceDE w:val="0"/>
        <w:autoSpaceDN w:val="0"/>
        <w:adjustRightInd w:val="0"/>
        <w:ind w:left="284" w:hanging="284"/>
        <w:jc w:val="both"/>
        <w:rPr>
          <w:rFonts w:asciiTheme="minorHAnsi" w:hAnsiTheme="minorHAnsi" w:cstheme="minorHAnsi"/>
          <w:szCs w:val="24"/>
        </w:rPr>
      </w:pPr>
      <w:r w:rsidRPr="00E10773">
        <w:rPr>
          <w:rFonts w:asciiTheme="minorHAnsi" w:hAnsiTheme="minorHAnsi" w:cstheme="minorHAnsi"/>
          <w:szCs w:val="24"/>
        </w:rPr>
        <w:t>Kupní cenu lze měnit pouze v případě, že dojde v průběhu realizace předmětu veřejné zakázky ke změnám daňových předpisů upravující výši sazby DPH.</w:t>
      </w:r>
    </w:p>
    <w:p w14:paraId="0B2EFA19" w14:textId="77777777" w:rsidR="007E01E5" w:rsidRDefault="007E01E5" w:rsidP="007E01E5">
      <w:pPr>
        <w:pStyle w:val="Zkladntext3"/>
        <w:rPr>
          <w:rFonts w:asciiTheme="minorHAnsi" w:hAnsiTheme="minorHAnsi" w:cstheme="minorHAnsi"/>
          <w:sz w:val="24"/>
          <w:szCs w:val="24"/>
        </w:rPr>
      </w:pPr>
    </w:p>
    <w:p w14:paraId="243D3C9E" w14:textId="77777777" w:rsidR="00A11D8B" w:rsidRPr="00E10773" w:rsidRDefault="00A11D8B" w:rsidP="007E01E5">
      <w:pPr>
        <w:pStyle w:val="Zkladntext3"/>
        <w:rPr>
          <w:rFonts w:asciiTheme="minorHAnsi" w:hAnsiTheme="minorHAnsi" w:cstheme="minorHAnsi"/>
          <w:sz w:val="24"/>
          <w:szCs w:val="24"/>
        </w:rPr>
      </w:pPr>
    </w:p>
    <w:p w14:paraId="5C4B4154" w14:textId="77777777" w:rsidR="007E01E5" w:rsidRPr="00E10773" w:rsidRDefault="007E01E5" w:rsidP="007E01E5">
      <w:pPr>
        <w:pStyle w:val="Nadpis5"/>
        <w:spacing w:before="0"/>
        <w:jc w:val="center"/>
        <w:rPr>
          <w:rFonts w:asciiTheme="minorHAnsi" w:hAnsiTheme="minorHAnsi" w:cstheme="minorHAnsi"/>
          <w:b/>
          <w:i/>
          <w:color w:val="auto"/>
        </w:rPr>
      </w:pPr>
      <w:r w:rsidRPr="00E10773">
        <w:rPr>
          <w:rFonts w:asciiTheme="minorHAnsi" w:hAnsiTheme="minorHAnsi" w:cstheme="minorHAnsi"/>
          <w:b/>
          <w:i/>
          <w:color w:val="auto"/>
        </w:rPr>
        <w:t>Článek VII.</w:t>
      </w:r>
    </w:p>
    <w:p w14:paraId="4E161BBE" w14:textId="77777777" w:rsidR="007E01E5" w:rsidRPr="00E10773" w:rsidRDefault="007E01E5" w:rsidP="007E01E5">
      <w:pPr>
        <w:pStyle w:val="Nadpis5"/>
        <w:spacing w:before="0"/>
        <w:jc w:val="center"/>
        <w:rPr>
          <w:rFonts w:asciiTheme="minorHAnsi" w:hAnsiTheme="minorHAnsi" w:cstheme="minorHAnsi"/>
          <w:b/>
          <w:i/>
          <w:color w:val="auto"/>
        </w:rPr>
      </w:pPr>
      <w:r w:rsidRPr="00E10773">
        <w:rPr>
          <w:rFonts w:asciiTheme="minorHAnsi" w:hAnsiTheme="minorHAnsi" w:cstheme="minorHAnsi"/>
          <w:b/>
          <w:i/>
          <w:color w:val="auto"/>
        </w:rPr>
        <w:t>Platební podmínky</w:t>
      </w:r>
    </w:p>
    <w:p w14:paraId="413314E6" w14:textId="77777777" w:rsidR="007E01E5" w:rsidRPr="00E10773" w:rsidRDefault="007E01E5" w:rsidP="007E01E5">
      <w:pPr>
        <w:rPr>
          <w:rFonts w:asciiTheme="minorHAnsi" w:hAnsiTheme="minorHAnsi" w:cstheme="minorHAnsi"/>
        </w:rPr>
      </w:pPr>
    </w:p>
    <w:p w14:paraId="5FB5A354" w14:textId="77777777" w:rsidR="007E01E5" w:rsidRPr="00E10773" w:rsidRDefault="007E01E5" w:rsidP="007E01E5">
      <w:pPr>
        <w:pStyle w:val="Odstavecseseznamem"/>
        <w:numPr>
          <w:ilvl w:val="0"/>
          <w:numId w:val="10"/>
        </w:numPr>
        <w:autoSpaceDE w:val="0"/>
        <w:autoSpaceDN w:val="0"/>
        <w:adjustRightInd w:val="0"/>
        <w:ind w:left="284"/>
        <w:jc w:val="both"/>
        <w:rPr>
          <w:rFonts w:asciiTheme="minorHAnsi" w:hAnsiTheme="minorHAnsi" w:cstheme="minorHAnsi"/>
          <w:szCs w:val="24"/>
        </w:rPr>
      </w:pPr>
      <w:r w:rsidRPr="00E10773">
        <w:rPr>
          <w:rFonts w:asciiTheme="minorHAnsi" w:hAnsiTheme="minorHAnsi" w:cstheme="minorHAnsi"/>
          <w:szCs w:val="24"/>
        </w:rPr>
        <w:t>Úhrada kupní ceny bude provedena kupujícím ve prospěch dodavatele na základě faktury (daňového dokladu) vystavené dodavatelem. Splatnost faktury činí 30 dnů ode dne jejího doručení kupujícímu. Kupní cena bude uhrazena bezhotovostním převodem na účet dodavatele uvedený v úvodu smlouvy v části věnované identifikaci smluvních stran.</w:t>
      </w:r>
    </w:p>
    <w:p w14:paraId="5647BD4F" w14:textId="77777777" w:rsidR="007E01E5" w:rsidRPr="00E10773" w:rsidRDefault="007E01E5" w:rsidP="007E01E5">
      <w:pPr>
        <w:pStyle w:val="Zkladntext3"/>
        <w:jc w:val="both"/>
        <w:rPr>
          <w:rFonts w:asciiTheme="minorHAnsi" w:hAnsiTheme="minorHAnsi" w:cstheme="minorHAnsi"/>
          <w:sz w:val="24"/>
          <w:szCs w:val="24"/>
        </w:rPr>
      </w:pPr>
    </w:p>
    <w:p w14:paraId="193659D7" w14:textId="77777777" w:rsidR="007E01E5" w:rsidRPr="00E10773" w:rsidRDefault="007E01E5" w:rsidP="007E01E5">
      <w:pPr>
        <w:pStyle w:val="Odstavecseseznamem"/>
        <w:numPr>
          <w:ilvl w:val="0"/>
          <w:numId w:val="10"/>
        </w:numPr>
        <w:autoSpaceDE w:val="0"/>
        <w:autoSpaceDN w:val="0"/>
        <w:adjustRightInd w:val="0"/>
        <w:ind w:left="284"/>
        <w:jc w:val="both"/>
        <w:rPr>
          <w:rFonts w:asciiTheme="minorHAnsi" w:hAnsiTheme="minorHAnsi" w:cstheme="minorHAnsi"/>
          <w:szCs w:val="24"/>
        </w:rPr>
      </w:pPr>
      <w:r w:rsidRPr="00E10773">
        <w:rPr>
          <w:rFonts w:asciiTheme="minorHAnsi" w:hAnsiTheme="minorHAnsi" w:cstheme="minorHAnsi"/>
          <w:szCs w:val="24"/>
        </w:rPr>
        <w:t xml:space="preserve">O předání a převzetí Zboží kupujícímu bude mezi kupujícím a dodavatelem sepsán a oběma stranami podepsán „Protokol o předání a převzetí </w:t>
      </w:r>
      <w:r>
        <w:rPr>
          <w:rFonts w:asciiTheme="minorHAnsi" w:hAnsiTheme="minorHAnsi" w:cstheme="minorHAnsi"/>
          <w:szCs w:val="24"/>
        </w:rPr>
        <w:t>Zboží</w:t>
      </w:r>
      <w:r w:rsidRPr="00E10773">
        <w:rPr>
          <w:rFonts w:asciiTheme="minorHAnsi" w:hAnsiTheme="minorHAnsi" w:cstheme="minorHAnsi"/>
          <w:szCs w:val="24"/>
        </w:rPr>
        <w:t xml:space="preserve"> (dále jen „</w:t>
      </w:r>
      <w:r w:rsidRPr="00262936">
        <w:rPr>
          <w:rFonts w:asciiTheme="minorHAnsi" w:hAnsiTheme="minorHAnsi" w:cstheme="minorHAnsi"/>
          <w:b/>
          <w:szCs w:val="24"/>
        </w:rPr>
        <w:t>Protokol</w:t>
      </w:r>
      <w:r w:rsidRPr="00E10773">
        <w:rPr>
          <w:rFonts w:asciiTheme="minorHAnsi" w:hAnsiTheme="minorHAnsi" w:cstheme="minorHAnsi"/>
          <w:szCs w:val="24"/>
        </w:rPr>
        <w:t>“). Kopie Protokolu tvoří povinnou přílohu faktury. V případě, že Zboží nebude dodáno v požadovaném množství, jakosti, nebo současně se všemi doklady dle této smlouvy, nemá kupující povinnost podepisovat Protokol.</w:t>
      </w:r>
    </w:p>
    <w:p w14:paraId="55215449" w14:textId="77777777" w:rsidR="007E01E5" w:rsidRPr="00E10773" w:rsidRDefault="007E01E5" w:rsidP="007E01E5">
      <w:pPr>
        <w:pStyle w:val="Zkladntext3"/>
        <w:jc w:val="both"/>
        <w:rPr>
          <w:rFonts w:asciiTheme="minorHAnsi" w:hAnsiTheme="minorHAnsi" w:cstheme="minorHAnsi"/>
          <w:sz w:val="24"/>
          <w:szCs w:val="24"/>
        </w:rPr>
      </w:pPr>
    </w:p>
    <w:p w14:paraId="7AAB63C9" w14:textId="77777777" w:rsidR="007E01E5" w:rsidRPr="00E10773" w:rsidRDefault="007E01E5" w:rsidP="007E01E5">
      <w:pPr>
        <w:pStyle w:val="Odstavecseseznamem"/>
        <w:numPr>
          <w:ilvl w:val="0"/>
          <w:numId w:val="10"/>
        </w:numPr>
        <w:autoSpaceDE w:val="0"/>
        <w:autoSpaceDN w:val="0"/>
        <w:adjustRightInd w:val="0"/>
        <w:ind w:left="284"/>
        <w:jc w:val="both"/>
        <w:rPr>
          <w:rFonts w:asciiTheme="minorHAnsi" w:hAnsiTheme="minorHAnsi" w:cstheme="minorHAnsi"/>
          <w:szCs w:val="24"/>
        </w:rPr>
      </w:pPr>
      <w:r w:rsidRPr="00E10773">
        <w:rPr>
          <w:rFonts w:asciiTheme="minorHAnsi" w:hAnsiTheme="minorHAnsi" w:cstheme="minorHAnsi"/>
          <w:szCs w:val="24"/>
        </w:rPr>
        <w:t>Dodavatel je oprávněn vystavit fakturu až po dodání Zboží kupujícímu. Dodavatel se zavazuje, že vedle náležitostí stanovených platnými právními předpisy, bude faktura obsahovat číselné označení a název této smlouvy, dále název a číslo projektu, pro který je Zboží nakupováno. Nedílnou součástí faktury bude jako příloha i kopie Protokolu.</w:t>
      </w:r>
    </w:p>
    <w:p w14:paraId="1C200C1C" w14:textId="77777777" w:rsidR="007E01E5" w:rsidRPr="00E10773" w:rsidRDefault="007E01E5" w:rsidP="007E01E5">
      <w:pPr>
        <w:pStyle w:val="Zkladntext3"/>
        <w:jc w:val="both"/>
        <w:rPr>
          <w:rFonts w:asciiTheme="minorHAnsi" w:hAnsiTheme="minorHAnsi" w:cstheme="minorHAnsi"/>
          <w:sz w:val="24"/>
          <w:szCs w:val="24"/>
        </w:rPr>
      </w:pPr>
    </w:p>
    <w:p w14:paraId="147D4BD7" w14:textId="77777777" w:rsidR="007E01E5" w:rsidRPr="00E10773" w:rsidRDefault="007E01E5" w:rsidP="007E01E5">
      <w:pPr>
        <w:pStyle w:val="Odstavecseseznamem"/>
        <w:numPr>
          <w:ilvl w:val="0"/>
          <w:numId w:val="10"/>
        </w:numPr>
        <w:autoSpaceDE w:val="0"/>
        <w:autoSpaceDN w:val="0"/>
        <w:adjustRightInd w:val="0"/>
        <w:ind w:left="284"/>
        <w:jc w:val="both"/>
        <w:rPr>
          <w:rFonts w:asciiTheme="minorHAnsi" w:hAnsiTheme="minorHAnsi" w:cstheme="minorHAnsi"/>
          <w:szCs w:val="24"/>
        </w:rPr>
      </w:pPr>
      <w:r w:rsidRPr="00E10773">
        <w:rPr>
          <w:rFonts w:asciiTheme="minorHAnsi" w:hAnsiTheme="minorHAnsi" w:cstheme="minorHAnsi"/>
          <w:szCs w:val="24"/>
        </w:rPr>
        <w:t xml:space="preserve">Nebude-li faktura obsahovat výše uvedení údaje a přílohy, je kupující oprávněn fakturu vrátit dodavateli do 5 pracovních dnů po jejím obdržení, s uvedením důvodu vrácení. Dodavatel je povinen fakturu podle charakteru nedostatků, buď opravit, nebo nově vystavit. Oprávněným vrácením faktury přestává kupující běžet původní lhůta splatnosti faktury a nová lhůta splatnosti začne běžet okamžikem doručení nové či opravené původní faktury. </w:t>
      </w:r>
    </w:p>
    <w:p w14:paraId="25D33D64" w14:textId="77777777" w:rsidR="007E01E5" w:rsidRPr="00E10773" w:rsidRDefault="007E01E5" w:rsidP="007E01E5">
      <w:pPr>
        <w:suppressAutoHyphens/>
        <w:ind w:left="426"/>
        <w:jc w:val="both"/>
        <w:rPr>
          <w:rFonts w:asciiTheme="minorHAnsi" w:hAnsiTheme="minorHAnsi" w:cstheme="minorHAnsi"/>
          <w:lang w:eastAsia="zh-CN"/>
        </w:rPr>
      </w:pPr>
    </w:p>
    <w:p w14:paraId="33E6E757" w14:textId="77777777" w:rsidR="007E01E5" w:rsidRPr="00E10773" w:rsidRDefault="007E01E5" w:rsidP="007E01E5">
      <w:pPr>
        <w:jc w:val="both"/>
        <w:rPr>
          <w:rFonts w:asciiTheme="minorHAnsi" w:hAnsiTheme="minorHAnsi" w:cstheme="minorHAnsi"/>
        </w:rPr>
      </w:pPr>
    </w:p>
    <w:p w14:paraId="3C45CF6B" w14:textId="77777777" w:rsidR="007E01E5" w:rsidRPr="00E10773" w:rsidRDefault="007E01E5" w:rsidP="007E01E5">
      <w:pPr>
        <w:pStyle w:val="Odstavecseseznamem"/>
        <w:numPr>
          <w:ilvl w:val="0"/>
          <w:numId w:val="10"/>
        </w:numPr>
        <w:autoSpaceDE w:val="0"/>
        <w:autoSpaceDN w:val="0"/>
        <w:adjustRightInd w:val="0"/>
        <w:ind w:left="284"/>
        <w:jc w:val="both"/>
        <w:rPr>
          <w:rFonts w:asciiTheme="minorHAnsi" w:hAnsiTheme="minorHAnsi" w:cstheme="minorHAnsi"/>
        </w:rPr>
      </w:pPr>
      <w:r w:rsidRPr="00EF2F46">
        <w:rPr>
          <w:rFonts w:asciiTheme="minorHAnsi" w:hAnsiTheme="minorHAnsi" w:cstheme="minorHAnsi"/>
          <w:szCs w:val="24"/>
        </w:rPr>
        <w:t>Kupující</w:t>
      </w:r>
      <w:r w:rsidRPr="00E10773">
        <w:rPr>
          <w:rFonts w:asciiTheme="minorHAnsi" w:hAnsiTheme="minorHAnsi" w:cstheme="minorHAnsi"/>
        </w:rPr>
        <w:t xml:space="preserve"> neposkytuje zálohy. Nárok na úhradu faktury vzniká dodavateli po předání a převzetí Zboží (dále jen „předání a převzetí Zboží“) bez vad, při současném splnění následující podmínky:</w:t>
      </w:r>
    </w:p>
    <w:p w14:paraId="5D331B67" w14:textId="77777777" w:rsidR="007E01E5" w:rsidRPr="00E10773" w:rsidRDefault="007E01E5" w:rsidP="007E01E5">
      <w:pPr>
        <w:ind w:left="426"/>
        <w:jc w:val="both"/>
        <w:rPr>
          <w:rFonts w:asciiTheme="minorHAnsi" w:hAnsiTheme="minorHAnsi" w:cstheme="minorHAnsi"/>
        </w:rPr>
      </w:pPr>
    </w:p>
    <w:p w14:paraId="0CAF2EF7" w14:textId="77777777" w:rsidR="007E01E5" w:rsidRPr="00E10773" w:rsidRDefault="007E01E5" w:rsidP="007E01E5">
      <w:pPr>
        <w:numPr>
          <w:ilvl w:val="0"/>
          <w:numId w:val="1"/>
        </w:numPr>
        <w:jc w:val="both"/>
        <w:rPr>
          <w:rFonts w:asciiTheme="minorHAnsi" w:hAnsiTheme="minorHAnsi" w:cstheme="minorHAnsi"/>
        </w:rPr>
      </w:pPr>
      <w:r w:rsidRPr="00E10773">
        <w:rPr>
          <w:rFonts w:asciiTheme="minorHAnsi" w:hAnsiTheme="minorHAnsi" w:cstheme="minorHAnsi"/>
        </w:rPr>
        <w:t>budou vypořádány veškeré případné nároky kupujícího vůči dodavateli vyplývající z jiných ustanovení této smlouvy (smluvní pokuty, nároky na náhradu škody).</w:t>
      </w:r>
    </w:p>
    <w:p w14:paraId="37A96677" w14:textId="77777777" w:rsidR="007E01E5" w:rsidRPr="00E10773" w:rsidRDefault="007E01E5" w:rsidP="007E01E5">
      <w:pPr>
        <w:jc w:val="both"/>
        <w:rPr>
          <w:rFonts w:asciiTheme="minorHAnsi" w:hAnsiTheme="minorHAnsi" w:cstheme="minorHAnsi"/>
        </w:rPr>
      </w:pPr>
    </w:p>
    <w:p w14:paraId="78CCA790" w14:textId="77777777" w:rsidR="007E01E5" w:rsidRPr="00E10773" w:rsidRDefault="007E01E5" w:rsidP="007E01E5">
      <w:pPr>
        <w:numPr>
          <w:ilvl w:val="0"/>
          <w:numId w:val="1"/>
        </w:numPr>
        <w:jc w:val="both"/>
        <w:rPr>
          <w:rFonts w:asciiTheme="minorHAnsi" w:hAnsiTheme="minorHAnsi" w:cstheme="minorHAnsi"/>
        </w:rPr>
      </w:pPr>
      <w:r w:rsidRPr="00E10773">
        <w:rPr>
          <w:rFonts w:asciiTheme="minorHAnsi" w:hAnsiTheme="minorHAnsi" w:cstheme="minorHAnsi"/>
        </w:rPr>
        <w:t xml:space="preserve">při předání a převzetí Zboží bude sepsán a oběma stranami podepsán „Protokol o předání a převzetí </w:t>
      </w:r>
      <w:r>
        <w:rPr>
          <w:rFonts w:asciiTheme="minorHAnsi" w:hAnsiTheme="minorHAnsi" w:cstheme="minorHAnsi"/>
        </w:rPr>
        <w:t>Zboží</w:t>
      </w:r>
      <w:r w:rsidRPr="00E10773">
        <w:rPr>
          <w:rFonts w:asciiTheme="minorHAnsi" w:hAnsiTheme="minorHAnsi" w:cstheme="minorHAnsi"/>
        </w:rPr>
        <w:t xml:space="preserve">“. Uvedený oběma stranami podepsaný Protokol je předpokladem pro vyúčtování kupní ceny a vystavení odpovídající faktury a bude tvořit její přílohu.  </w:t>
      </w:r>
    </w:p>
    <w:p w14:paraId="5E453253" w14:textId="77777777" w:rsidR="007E01E5" w:rsidRPr="00E10773" w:rsidRDefault="007E01E5" w:rsidP="007E01E5">
      <w:pPr>
        <w:ind w:left="426" w:hanging="426"/>
        <w:jc w:val="both"/>
        <w:rPr>
          <w:rFonts w:asciiTheme="minorHAnsi" w:hAnsiTheme="minorHAnsi" w:cstheme="minorHAnsi"/>
        </w:rPr>
      </w:pPr>
    </w:p>
    <w:p w14:paraId="1FA89377" w14:textId="77777777" w:rsidR="007E01E5" w:rsidRPr="00E10773" w:rsidRDefault="007E01E5" w:rsidP="007E01E5">
      <w:pPr>
        <w:pStyle w:val="Odstavecseseznamem"/>
        <w:numPr>
          <w:ilvl w:val="0"/>
          <w:numId w:val="10"/>
        </w:numPr>
        <w:autoSpaceDE w:val="0"/>
        <w:autoSpaceDN w:val="0"/>
        <w:adjustRightInd w:val="0"/>
        <w:ind w:left="284"/>
        <w:jc w:val="both"/>
        <w:rPr>
          <w:rFonts w:asciiTheme="minorHAnsi" w:hAnsiTheme="minorHAnsi" w:cstheme="minorHAnsi"/>
        </w:rPr>
      </w:pPr>
      <w:r w:rsidRPr="00E10773">
        <w:rPr>
          <w:rFonts w:asciiTheme="minorHAnsi" w:hAnsiTheme="minorHAnsi" w:cstheme="minorHAnsi"/>
        </w:rPr>
        <w:t>Kupní cenu uhradí kupující formou bezhotovostního převodu na účet dodavatele uvedený v záhlaví kupní smlouvy. Faktura musí v příloze obsahovat Protokol podepsaný pověřenými zástupci kupujícího a dodavatele. Dále musí faktura obsahovat veškeré náležitosti daňového dokladu předepsané příslušnými právními předpisy, zejména zákonem č. 235/2004 Sb., o dani z přidané hodnoty, ve znění pozdějších odpisů. Nebude-li faktura splňovat veškeré náležitosti daňového dokladu, jak je uvedeno výše, nebo bude-li mít jiné závady v obsahu, je kupující oprávněn ji ve lhůtě její splatnosti dodavateli vrátit a dodavatel je povinen vystavit kupujícímu fakturu opravenou či doplněnou. V případě vrácení faktury dodavateli dle předcházející věty se lhůta splatnosti přerušuje a nová lhůta splatnosti počíná běžet od počátku až dnem následujícím po dni, kdy byla opravená nebo doplněná faktura splňující všechny náležitosti dle zvláštních právních předpisů doručena kupujícímu.</w:t>
      </w:r>
    </w:p>
    <w:p w14:paraId="212DF2A1" w14:textId="77777777" w:rsidR="007E01E5" w:rsidRPr="00E10773" w:rsidRDefault="007E01E5" w:rsidP="007E01E5">
      <w:pPr>
        <w:jc w:val="both"/>
        <w:rPr>
          <w:rFonts w:asciiTheme="minorHAnsi" w:hAnsiTheme="minorHAnsi" w:cstheme="minorHAnsi"/>
        </w:rPr>
      </w:pPr>
    </w:p>
    <w:p w14:paraId="7AC1DF61" w14:textId="77777777" w:rsidR="007E01E5" w:rsidRPr="00E10773" w:rsidRDefault="007E01E5" w:rsidP="007E01E5">
      <w:pPr>
        <w:pStyle w:val="Odstavecseseznamem"/>
        <w:numPr>
          <w:ilvl w:val="0"/>
          <w:numId w:val="10"/>
        </w:numPr>
        <w:autoSpaceDE w:val="0"/>
        <w:autoSpaceDN w:val="0"/>
        <w:adjustRightInd w:val="0"/>
        <w:ind w:left="284"/>
        <w:jc w:val="both"/>
        <w:rPr>
          <w:rFonts w:asciiTheme="minorHAnsi" w:hAnsiTheme="minorHAnsi" w:cstheme="minorHAnsi"/>
        </w:rPr>
      </w:pPr>
      <w:r w:rsidRPr="00E10773">
        <w:rPr>
          <w:rFonts w:asciiTheme="minorHAnsi" w:hAnsiTheme="minorHAnsi" w:cstheme="minorHAnsi"/>
        </w:rPr>
        <w:t xml:space="preserve">Dodavatel poskytuje na Zboží kupujícímu záruku v délce 24 měsíců ode dne podpisu Protokolů pověřenými zástupci obou smluvních stran, nevyplývá-li z této smlouvy záruční doba delší (viz čl. IV). </w:t>
      </w:r>
    </w:p>
    <w:p w14:paraId="7AA384B8" w14:textId="77777777" w:rsidR="007E01E5" w:rsidRDefault="007E01E5" w:rsidP="007E01E5">
      <w:pPr>
        <w:jc w:val="both"/>
        <w:rPr>
          <w:rFonts w:asciiTheme="minorHAnsi" w:hAnsiTheme="minorHAnsi" w:cstheme="minorHAnsi"/>
        </w:rPr>
      </w:pPr>
    </w:p>
    <w:p w14:paraId="6E278A0A" w14:textId="77777777" w:rsidR="00A11D8B" w:rsidRPr="00E10773" w:rsidRDefault="00A11D8B" w:rsidP="007E01E5">
      <w:pPr>
        <w:jc w:val="both"/>
        <w:rPr>
          <w:rFonts w:asciiTheme="minorHAnsi" w:hAnsiTheme="minorHAnsi" w:cstheme="minorHAnsi"/>
        </w:rPr>
      </w:pPr>
    </w:p>
    <w:p w14:paraId="7DE7A3EE" w14:textId="77777777" w:rsidR="007E01E5" w:rsidRPr="00E10773" w:rsidRDefault="007E01E5" w:rsidP="007E01E5">
      <w:pPr>
        <w:pStyle w:val="Nadpis5"/>
        <w:spacing w:before="0"/>
        <w:jc w:val="center"/>
        <w:rPr>
          <w:rFonts w:asciiTheme="minorHAnsi" w:hAnsiTheme="minorHAnsi" w:cstheme="minorHAnsi"/>
          <w:b/>
          <w:i/>
          <w:color w:val="auto"/>
        </w:rPr>
      </w:pPr>
      <w:r w:rsidRPr="00E10773">
        <w:rPr>
          <w:rFonts w:asciiTheme="minorHAnsi" w:hAnsiTheme="minorHAnsi" w:cstheme="minorHAnsi"/>
          <w:b/>
          <w:i/>
          <w:color w:val="auto"/>
        </w:rPr>
        <w:t>Článek VIII.</w:t>
      </w:r>
    </w:p>
    <w:p w14:paraId="3A88DCDE" w14:textId="77777777" w:rsidR="007E01E5" w:rsidRPr="00E10773" w:rsidRDefault="007E01E5" w:rsidP="007E01E5">
      <w:pPr>
        <w:pStyle w:val="Nadpis5"/>
        <w:spacing w:before="0"/>
        <w:jc w:val="center"/>
        <w:rPr>
          <w:rFonts w:asciiTheme="minorHAnsi" w:hAnsiTheme="minorHAnsi" w:cstheme="minorHAnsi"/>
          <w:b/>
          <w:i/>
          <w:color w:val="auto"/>
        </w:rPr>
      </w:pPr>
      <w:r w:rsidRPr="00E10773">
        <w:rPr>
          <w:rFonts w:asciiTheme="minorHAnsi" w:hAnsiTheme="minorHAnsi" w:cstheme="minorHAnsi"/>
          <w:b/>
          <w:i/>
          <w:color w:val="auto"/>
        </w:rPr>
        <w:t>Dodací podmínky a oprávnění zástupci smluvních stran</w:t>
      </w:r>
    </w:p>
    <w:p w14:paraId="2F8E10C8" w14:textId="77777777" w:rsidR="007E01E5" w:rsidRPr="00E10773" w:rsidRDefault="007E01E5" w:rsidP="007E01E5">
      <w:pPr>
        <w:jc w:val="center"/>
        <w:rPr>
          <w:rFonts w:asciiTheme="minorHAnsi" w:hAnsiTheme="minorHAnsi" w:cstheme="minorHAnsi"/>
          <w:b/>
          <w:i/>
        </w:rPr>
      </w:pPr>
    </w:p>
    <w:p w14:paraId="7826A437" w14:textId="77777777" w:rsidR="007E01E5" w:rsidRPr="00E10773" w:rsidRDefault="007E01E5" w:rsidP="007E01E5">
      <w:pPr>
        <w:pStyle w:val="Odstavecseseznamem"/>
        <w:numPr>
          <w:ilvl w:val="0"/>
          <w:numId w:val="11"/>
        </w:numPr>
        <w:autoSpaceDE w:val="0"/>
        <w:autoSpaceDN w:val="0"/>
        <w:adjustRightInd w:val="0"/>
        <w:ind w:left="284" w:hanging="284"/>
        <w:jc w:val="both"/>
        <w:rPr>
          <w:rFonts w:asciiTheme="minorHAnsi" w:hAnsiTheme="minorHAnsi" w:cstheme="minorHAnsi"/>
        </w:rPr>
      </w:pPr>
      <w:r w:rsidRPr="00E10773">
        <w:rPr>
          <w:rFonts w:asciiTheme="minorHAnsi" w:hAnsiTheme="minorHAnsi" w:cstheme="minorHAnsi"/>
        </w:rPr>
        <w:t xml:space="preserve">Dodavatel předá Zboží kupujícímu a kupující převezme Zboží od dodavatele v den předání a převzetí Zboží, na kterém se smluvní strany dohodnou. </w:t>
      </w:r>
    </w:p>
    <w:p w14:paraId="7D76D0D5" w14:textId="77777777" w:rsidR="007E01E5" w:rsidRPr="00E10773" w:rsidRDefault="007E01E5" w:rsidP="007E01E5">
      <w:pPr>
        <w:pStyle w:val="Zkladntext"/>
        <w:tabs>
          <w:tab w:val="left" w:pos="1050"/>
        </w:tabs>
        <w:ind w:left="426" w:hanging="426"/>
        <w:rPr>
          <w:rFonts w:asciiTheme="minorHAnsi" w:hAnsiTheme="minorHAnsi" w:cstheme="minorHAnsi"/>
        </w:rPr>
      </w:pPr>
    </w:p>
    <w:p w14:paraId="52366926" w14:textId="070AC833" w:rsidR="007E01E5" w:rsidRPr="00E66550" w:rsidRDefault="007E01E5" w:rsidP="007E01E5">
      <w:pPr>
        <w:pStyle w:val="Odstavecseseznamem"/>
        <w:numPr>
          <w:ilvl w:val="0"/>
          <w:numId w:val="11"/>
        </w:numPr>
        <w:autoSpaceDE w:val="0"/>
        <w:autoSpaceDN w:val="0"/>
        <w:adjustRightInd w:val="0"/>
        <w:ind w:left="284" w:hanging="284"/>
        <w:jc w:val="both"/>
        <w:rPr>
          <w:rFonts w:asciiTheme="minorHAnsi" w:hAnsiTheme="minorHAnsi" w:cstheme="minorHAnsi"/>
        </w:rPr>
      </w:pPr>
      <w:r w:rsidRPr="00E66550">
        <w:rPr>
          <w:rFonts w:asciiTheme="minorHAnsi" w:hAnsiTheme="minorHAnsi" w:cstheme="minorHAnsi"/>
        </w:rPr>
        <w:t xml:space="preserve">Lhůta plnění: </w:t>
      </w:r>
      <w:r w:rsidR="00C43809" w:rsidRPr="00E66550">
        <w:rPr>
          <w:rFonts w:asciiTheme="minorHAnsi" w:hAnsiTheme="minorHAnsi" w:cstheme="minorHAnsi"/>
        </w:rPr>
        <w:t xml:space="preserve">bezodkladně po podpisu smlouvy, nejdéle do </w:t>
      </w:r>
      <w:r w:rsidR="00684887">
        <w:rPr>
          <w:rFonts w:asciiTheme="minorHAnsi" w:hAnsiTheme="minorHAnsi" w:cstheme="minorHAnsi"/>
        </w:rPr>
        <w:t>15</w:t>
      </w:r>
      <w:r w:rsidR="00E11E86" w:rsidRPr="00E66550">
        <w:rPr>
          <w:rFonts w:asciiTheme="minorHAnsi" w:hAnsiTheme="minorHAnsi" w:cstheme="minorHAnsi"/>
        </w:rPr>
        <w:t>.9.202</w:t>
      </w:r>
      <w:r w:rsidR="00684887">
        <w:rPr>
          <w:rFonts w:asciiTheme="minorHAnsi" w:hAnsiTheme="minorHAnsi" w:cstheme="minorHAnsi"/>
        </w:rPr>
        <w:t>5</w:t>
      </w:r>
      <w:r w:rsidRPr="00E66550">
        <w:rPr>
          <w:rFonts w:asciiTheme="minorHAnsi" w:hAnsiTheme="minorHAnsi" w:cstheme="minorHAnsi"/>
        </w:rPr>
        <w:t>.</w:t>
      </w:r>
    </w:p>
    <w:p w14:paraId="0C6CB4B1" w14:textId="5CA14CAB" w:rsidR="007E01E5" w:rsidRPr="00E10773" w:rsidRDefault="007E01E5" w:rsidP="007E01E5">
      <w:pPr>
        <w:pStyle w:val="Odstavecseseznamem"/>
        <w:autoSpaceDE w:val="0"/>
        <w:autoSpaceDN w:val="0"/>
        <w:adjustRightInd w:val="0"/>
        <w:ind w:left="284"/>
        <w:jc w:val="both"/>
        <w:rPr>
          <w:rFonts w:asciiTheme="minorHAnsi" w:hAnsiTheme="minorHAnsi" w:cstheme="minorHAnsi"/>
          <w:b/>
          <w:szCs w:val="24"/>
        </w:rPr>
      </w:pPr>
      <w:r w:rsidRPr="00E66550">
        <w:rPr>
          <w:rFonts w:asciiTheme="minorHAnsi" w:hAnsiTheme="minorHAnsi" w:cstheme="minorHAnsi"/>
          <w:szCs w:val="24"/>
        </w:rPr>
        <w:t xml:space="preserve">Místo </w:t>
      </w:r>
      <w:r w:rsidRPr="00E66550">
        <w:rPr>
          <w:rFonts w:asciiTheme="minorHAnsi" w:hAnsiTheme="minorHAnsi" w:cstheme="minorHAnsi"/>
        </w:rPr>
        <w:t>plnění</w:t>
      </w:r>
      <w:r w:rsidRPr="00E66550">
        <w:rPr>
          <w:rFonts w:asciiTheme="minorHAnsi" w:hAnsiTheme="minorHAnsi" w:cstheme="minorHAnsi"/>
          <w:szCs w:val="24"/>
        </w:rPr>
        <w:t xml:space="preserve">: </w:t>
      </w:r>
      <w:r w:rsidR="00226CAF">
        <w:rPr>
          <w:rFonts w:asciiTheme="minorHAnsi" w:hAnsiTheme="minorHAnsi" w:cstheme="minorHAnsi"/>
          <w:szCs w:val="24"/>
        </w:rPr>
        <w:t xml:space="preserve">odloučené pracoviště kupujícího: </w:t>
      </w:r>
      <w:proofErr w:type="spellStart"/>
      <w:r w:rsidR="00226CAF">
        <w:rPr>
          <w:rFonts w:asciiTheme="minorHAnsi" w:hAnsiTheme="minorHAnsi" w:cstheme="minorHAnsi"/>
          <w:szCs w:val="24"/>
        </w:rPr>
        <w:t>Pomněnice</w:t>
      </w:r>
      <w:proofErr w:type="spellEnd"/>
      <w:r w:rsidR="00226CAF">
        <w:rPr>
          <w:rFonts w:asciiTheme="minorHAnsi" w:hAnsiTheme="minorHAnsi" w:cstheme="minorHAnsi"/>
          <w:szCs w:val="24"/>
        </w:rPr>
        <w:t xml:space="preserve"> č.p. 1</w:t>
      </w:r>
      <w:r w:rsidR="00EC01BB" w:rsidRPr="00E66550">
        <w:rPr>
          <w:rFonts w:asciiTheme="minorHAnsi" w:hAnsiTheme="minorHAnsi" w:cstheme="minorHAnsi"/>
          <w:szCs w:val="24"/>
        </w:rPr>
        <w:t>, 256 01 Benešov</w:t>
      </w:r>
    </w:p>
    <w:p w14:paraId="415CB4A1" w14:textId="77777777" w:rsidR="007E01E5" w:rsidRPr="00E10773" w:rsidRDefault="007E01E5" w:rsidP="007E01E5">
      <w:pPr>
        <w:ind w:left="426" w:hanging="426"/>
        <w:rPr>
          <w:rFonts w:asciiTheme="minorHAnsi" w:hAnsiTheme="minorHAnsi" w:cstheme="minorHAnsi"/>
        </w:rPr>
      </w:pPr>
    </w:p>
    <w:p w14:paraId="1C8A6586" w14:textId="77777777" w:rsidR="007E01E5" w:rsidRPr="00E10773" w:rsidRDefault="007E01E5" w:rsidP="007E01E5">
      <w:pPr>
        <w:pStyle w:val="Odstavecseseznamem"/>
        <w:numPr>
          <w:ilvl w:val="0"/>
          <w:numId w:val="11"/>
        </w:numPr>
        <w:autoSpaceDE w:val="0"/>
        <w:autoSpaceDN w:val="0"/>
        <w:adjustRightInd w:val="0"/>
        <w:ind w:left="284" w:hanging="284"/>
        <w:jc w:val="both"/>
        <w:rPr>
          <w:rFonts w:asciiTheme="minorHAnsi" w:hAnsiTheme="minorHAnsi" w:cstheme="minorHAnsi"/>
        </w:rPr>
      </w:pPr>
      <w:r w:rsidRPr="00E10773">
        <w:rPr>
          <w:rFonts w:asciiTheme="minorHAnsi" w:hAnsiTheme="minorHAnsi" w:cstheme="minorHAnsi"/>
        </w:rPr>
        <w:t>Dodavatel je povinen oznámit kupujícímu nejpozději 3 dny předem, kdy bude Zboží připraveno k převzetí. Kupující je pak povinen v dodavatelem uvedeném termínu dostavit se k přejímce.</w:t>
      </w:r>
    </w:p>
    <w:p w14:paraId="046581C7" w14:textId="77777777" w:rsidR="007E01E5" w:rsidRPr="00E10773" w:rsidRDefault="007E01E5" w:rsidP="007E01E5">
      <w:pPr>
        <w:pStyle w:val="Zkladntext"/>
        <w:ind w:left="426" w:hanging="426"/>
        <w:rPr>
          <w:rFonts w:asciiTheme="minorHAnsi" w:hAnsiTheme="minorHAnsi" w:cstheme="minorHAnsi"/>
        </w:rPr>
      </w:pPr>
    </w:p>
    <w:p w14:paraId="45305655" w14:textId="77777777" w:rsidR="007E01E5" w:rsidRPr="00E10773" w:rsidRDefault="007E01E5" w:rsidP="007E01E5">
      <w:pPr>
        <w:pStyle w:val="Odstavecseseznamem"/>
        <w:numPr>
          <w:ilvl w:val="0"/>
          <w:numId w:val="11"/>
        </w:numPr>
        <w:autoSpaceDE w:val="0"/>
        <w:autoSpaceDN w:val="0"/>
        <w:adjustRightInd w:val="0"/>
        <w:ind w:left="284" w:hanging="284"/>
        <w:jc w:val="both"/>
        <w:rPr>
          <w:rFonts w:asciiTheme="minorHAnsi" w:hAnsiTheme="minorHAnsi" w:cstheme="minorHAnsi"/>
        </w:rPr>
      </w:pPr>
      <w:r w:rsidRPr="00E10773">
        <w:rPr>
          <w:rFonts w:asciiTheme="minorHAnsi" w:hAnsiTheme="minorHAnsi" w:cstheme="minorHAnsi"/>
        </w:rPr>
        <w:t>Nebezpečí škody na Zboží prodávaného a kupovaného na základě kupní smlouvy přejde z dodavatele na kupujícího převzetím Zboží kupujícím.</w:t>
      </w:r>
    </w:p>
    <w:p w14:paraId="6A6CC6B4" w14:textId="77777777" w:rsidR="007E01E5" w:rsidRPr="00E10773" w:rsidRDefault="007E01E5" w:rsidP="007E01E5">
      <w:pPr>
        <w:pStyle w:val="Zkladntext"/>
        <w:rPr>
          <w:rFonts w:asciiTheme="minorHAnsi" w:hAnsiTheme="minorHAnsi" w:cstheme="minorHAnsi"/>
        </w:rPr>
      </w:pPr>
    </w:p>
    <w:p w14:paraId="7B668D46" w14:textId="1507ED65" w:rsidR="007E01E5" w:rsidRPr="00EB33F4" w:rsidRDefault="007E01E5" w:rsidP="007E01E5">
      <w:pPr>
        <w:pStyle w:val="Odstavecseseznamem"/>
        <w:numPr>
          <w:ilvl w:val="0"/>
          <w:numId w:val="11"/>
        </w:numPr>
        <w:autoSpaceDE w:val="0"/>
        <w:autoSpaceDN w:val="0"/>
        <w:adjustRightInd w:val="0"/>
        <w:ind w:left="284" w:hanging="284"/>
        <w:jc w:val="both"/>
        <w:rPr>
          <w:rFonts w:asciiTheme="minorHAnsi" w:hAnsiTheme="minorHAnsi" w:cstheme="minorHAnsi"/>
        </w:rPr>
      </w:pPr>
      <w:r w:rsidRPr="00EB33F4">
        <w:rPr>
          <w:rFonts w:asciiTheme="minorHAnsi" w:hAnsiTheme="minorHAnsi" w:cstheme="minorHAnsi"/>
        </w:rPr>
        <w:t xml:space="preserve">Dalšími oprávněnými zástupci kupujícího při převzetí Zboží a ve věcech technických (dále jen „oprávnění zástupci kupujícího“) jsou: </w:t>
      </w:r>
      <w:r w:rsidR="00EB33F4">
        <w:rPr>
          <w:rFonts w:asciiTheme="minorHAnsi" w:hAnsiTheme="minorHAnsi" w:cstheme="minorHAnsi"/>
        </w:rPr>
        <w:t>b</w:t>
      </w:r>
      <w:r w:rsidRPr="00EB33F4">
        <w:rPr>
          <w:rFonts w:asciiTheme="minorHAnsi" w:hAnsiTheme="minorHAnsi" w:cstheme="minorHAnsi"/>
        </w:rPr>
        <w:t>ude doplněno před podpisem smlouvy, telefon: …………, e-mail: ………</w:t>
      </w:r>
      <w:proofErr w:type="gramStart"/>
      <w:r w:rsidRPr="00EB33F4">
        <w:rPr>
          <w:rFonts w:asciiTheme="minorHAnsi" w:hAnsiTheme="minorHAnsi" w:cstheme="minorHAnsi"/>
        </w:rPr>
        <w:t>…….</w:t>
      </w:r>
      <w:proofErr w:type="gramEnd"/>
      <w:r w:rsidRPr="00EB33F4">
        <w:rPr>
          <w:rFonts w:asciiTheme="minorHAnsi" w:hAnsiTheme="minorHAnsi" w:cstheme="minorHAnsi"/>
        </w:rPr>
        <w:t>.</w:t>
      </w:r>
    </w:p>
    <w:p w14:paraId="2846AEFE" w14:textId="77777777" w:rsidR="007E01E5" w:rsidRPr="00E10773" w:rsidRDefault="007E01E5" w:rsidP="007E01E5">
      <w:pPr>
        <w:jc w:val="both"/>
        <w:rPr>
          <w:rFonts w:asciiTheme="minorHAnsi" w:hAnsiTheme="minorHAnsi" w:cstheme="minorHAnsi"/>
        </w:rPr>
      </w:pPr>
    </w:p>
    <w:p w14:paraId="3AB403CA" w14:textId="77777777" w:rsidR="007E01E5" w:rsidRPr="00E10773" w:rsidRDefault="007E01E5" w:rsidP="007E01E5">
      <w:pPr>
        <w:jc w:val="both"/>
        <w:rPr>
          <w:rFonts w:asciiTheme="minorHAnsi" w:hAnsiTheme="minorHAnsi" w:cstheme="minorHAnsi"/>
        </w:rPr>
      </w:pPr>
      <w:r w:rsidRPr="00E10773">
        <w:rPr>
          <w:rFonts w:asciiTheme="minorHAnsi" w:hAnsiTheme="minorHAnsi" w:cstheme="minorHAnsi"/>
        </w:rPr>
        <w:t xml:space="preserve">Oprávněnými zástupci dodavatele při provádění a převzetí Zboží a ve věcech technických jsou: </w:t>
      </w:r>
      <w:r w:rsidRPr="00E10773">
        <w:rPr>
          <w:rFonts w:asciiTheme="minorHAnsi" w:hAnsiTheme="minorHAnsi" w:cstheme="minorHAnsi"/>
          <w:highlight w:val="yellow"/>
        </w:rPr>
        <w:t>………</w:t>
      </w:r>
      <w:proofErr w:type="gramStart"/>
      <w:r w:rsidRPr="00E10773">
        <w:rPr>
          <w:rFonts w:asciiTheme="minorHAnsi" w:hAnsiTheme="minorHAnsi" w:cstheme="minorHAnsi"/>
          <w:highlight w:val="yellow"/>
        </w:rPr>
        <w:t>…….</w:t>
      </w:r>
      <w:proofErr w:type="gramEnd"/>
      <w:r w:rsidRPr="00E10773">
        <w:rPr>
          <w:rFonts w:asciiTheme="minorHAnsi" w:hAnsiTheme="minorHAnsi" w:cstheme="minorHAnsi"/>
          <w:highlight w:val="yellow"/>
        </w:rPr>
        <w:t>.,</w:t>
      </w:r>
      <w:r w:rsidRPr="00E10773">
        <w:rPr>
          <w:rFonts w:asciiTheme="minorHAnsi" w:hAnsiTheme="minorHAnsi" w:cstheme="minorHAnsi"/>
        </w:rPr>
        <w:t xml:space="preserve"> telefon: </w:t>
      </w:r>
      <w:r w:rsidRPr="00E10773">
        <w:rPr>
          <w:rFonts w:asciiTheme="minorHAnsi" w:hAnsiTheme="minorHAnsi" w:cstheme="minorHAnsi"/>
          <w:highlight w:val="yellow"/>
        </w:rPr>
        <w:t>…………</w:t>
      </w:r>
      <w:r w:rsidRPr="00E10773">
        <w:rPr>
          <w:rFonts w:asciiTheme="minorHAnsi" w:hAnsiTheme="minorHAnsi" w:cstheme="minorHAnsi"/>
        </w:rPr>
        <w:t xml:space="preserve">, e-mail: </w:t>
      </w:r>
      <w:r w:rsidRPr="00E10773">
        <w:rPr>
          <w:rFonts w:asciiTheme="minorHAnsi" w:hAnsiTheme="minorHAnsi" w:cstheme="minorHAnsi"/>
          <w:highlight w:val="yellow"/>
        </w:rPr>
        <w:t>………</w:t>
      </w:r>
      <w:proofErr w:type="gramStart"/>
      <w:r w:rsidRPr="00E10773">
        <w:rPr>
          <w:rFonts w:asciiTheme="minorHAnsi" w:hAnsiTheme="minorHAnsi" w:cstheme="minorHAnsi"/>
          <w:highlight w:val="yellow"/>
        </w:rPr>
        <w:t>…….</w:t>
      </w:r>
      <w:proofErr w:type="gramEnd"/>
      <w:r w:rsidRPr="00E10773">
        <w:rPr>
          <w:rFonts w:asciiTheme="minorHAnsi" w:hAnsiTheme="minorHAnsi" w:cstheme="minorHAnsi"/>
          <w:highlight w:val="yellow"/>
        </w:rPr>
        <w:t>.</w:t>
      </w:r>
    </w:p>
    <w:p w14:paraId="27023B18" w14:textId="77777777" w:rsidR="007E01E5" w:rsidRPr="00E10773" w:rsidRDefault="007E01E5" w:rsidP="007E01E5">
      <w:pPr>
        <w:jc w:val="both"/>
        <w:rPr>
          <w:rFonts w:asciiTheme="minorHAnsi" w:hAnsiTheme="minorHAnsi" w:cstheme="minorHAnsi"/>
        </w:rPr>
      </w:pPr>
    </w:p>
    <w:p w14:paraId="1BA1D1FA" w14:textId="77777777" w:rsidR="007E01E5" w:rsidRPr="00E10773" w:rsidRDefault="007E01E5" w:rsidP="007E01E5">
      <w:pPr>
        <w:jc w:val="both"/>
        <w:rPr>
          <w:rFonts w:asciiTheme="minorHAnsi" w:hAnsiTheme="minorHAnsi" w:cstheme="minorHAnsi"/>
        </w:rPr>
      </w:pPr>
    </w:p>
    <w:p w14:paraId="2A011786" w14:textId="77777777" w:rsidR="007E01E5" w:rsidRPr="00E10773" w:rsidRDefault="007E01E5" w:rsidP="007E01E5">
      <w:pPr>
        <w:pStyle w:val="Odstavecseseznamem"/>
        <w:numPr>
          <w:ilvl w:val="0"/>
          <w:numId w:val="11"/>
        </w:numPr>
        <w:autoSpaceDE w:val="0"/>
        <w:autoSpaceDN w:val="0"/>
        <w:adjustRightInd w:val="0"/>
        <w:ind w:left="284" w:hanging="284"/>
        <w:jc w:val="both"/>
        <w:rPr>
          <w:rFonts w:asciiTheme="minorHAnsi" w:hAnsiTheme="minorHAnsi" w:cstheme="minorHAnsi"/>
        </w:rPr>
      </w:pPr>
      <w:r w:rsidRPr="00E10773">
        <w:rPr>
          <w:rFonts w:asciiTheme="minorHAnsi" w:hAnsiTheme="minorHAnsi" w:cstheme="minorHAnsi"/>
        </w:rPr>
        <w:t>Vlastnické právo ke Zboží přechází na kupujícího podpisem předávacího Protokolu.</w:t>
      </w:r>
    </w:p>
    <w:p w14:paraId="06F02FE6" w14:textId="77777777" w:rsidR="007E01E5" w:rsidRDefault="007E01E5" w:rsidP="007E01E5">
      <w:pPr>
        <w:pStyle w:val="Zkladntext"/>
        <w:rPr>
          <w:rFonts w:asciiTheme="minorHAnsi" w:hAnsiTheme="minorHAnsi" w:cstheme="minorHAnsi"/>
          <w:b/>
          <w:i/>
        </w:rPr>
      </w:pPr>
    </w:p>
    <w:p w14:paraId="476A3138" w14:textId="77777777" w:rsidR="00A11D8B" w:rsidRPr="00E10773" w:rsidRDefault="00A11D8B" w:rsidP="007E01E5">
      <w:pPr>
        <w:pStyle w:val="Zkladntext"/>
        <w:rPr>
          <w:rFonts w:asciiTheme="minorHAnsi" w:hAnsiTheme="minorHAnsi" w:cstheme="minorHAnsi"/>
          <w:b/>
          <w:i/>
        </w:rPr>
      </w:pPr>
    </w:p>
    <w:p w14:paraId="4FEF00B1" w14:textId="77777777" w:rsidR="007E01E5" w:rsidRPr="004B48CE" w:rsidRDefault="007E01E5" w:rsidP="007E01E5">
      <w:pPr>
        <w:pStyle w:val="Nadpis5"/>
        <w:spacing w:before="0"/>
        <w:jc w:val="center"/>
        <w:rPr>
          <w:rFonts w:asciiTheme="minorHAnsi" w:hAnsiTheme="minorHAnsi" w:cstheme="minorHAnsi"/>
          <w:b/>
          <w:i/>
          <w:color w:val="auto"/>
        </w:rPr>
      </w:pPr>
      <w:r w:rsidRPr="004B48CE">
        <w:rPr>
          <w:rFonts w:asciiTheme="minorHAnsi" w:hAnsiTheme="minorHAnsi" w:cstheme="minorHAnsi"/>
          <w:b/>
          <w:i/>
          <w:color w:val="auto"/>
        </w:rPr>
        <w:t>Článek IX.</w:t>
      </w:r>
    </w:p>
    <w:p w14:paraId="1EFA6DDB" w14:textId="77777777" w:rsidR="007E01E5" w:rsidRPr="004B48CE" w:rsidRDefault="007E01E5" w:rsidP="007E01E5">
      <w:pPr>
        <w:pStyle w:val="Nadpis5"/>
        <w:spacing w:before="0"/>
        <w:jc w:val="center"/>
        <w:rPr>
          <w:rFonts w:asciiTheme="minorHAnsi" w:hAnsiTheme="minorHAnsi" w:cstheme="minorHAnsi"/>
          <w:b/>
          <w:i/>
          <w:color w:val="auto"/>
        </w:rPr>
      </w:pPr>
      <w:r w:rsidRPr="004B48CE">
        <w:rPr>
          <w:rFonts w:asciiTheme="minorHAnsi" w:hAnsiTheme="minorHAnsi" w:cstheme="minorHAnsi"/>
          <w:b/>
          <w:i/>
          <w:color w:val="auto"/>
        </w:rPr>
        <w:t>Sankce</w:t>
      </w:r>
    </w:p>
    <w:p w14:paraId="08551F16" w14:textId="77777777" w:rsidR="007E01E5" w:rsidRPr="00E10773" w:rsidRDefault="007E01E5" w:rsidP="007E01E5">
      <w:pPr>
        <w:pStyle w:val="Odstavecseseznamem"/>
        <w:numPr>
          <w:ilvl w:val="0"/>
          <w:numId w:val="12"/>
        </w:numPr>
        <w:autoSpaceDE w:val="0"/>
        <w:autoSpaceDN w:val="0"/>
        <w:adjustRightInd w:val="0"/>
        <w:ind w:left="284"/>
        <w:jc w:val="both"/>
        <w:rPr>
          <w:rFonts w:asciiTheme="minorHAnsi" w:hAnsiTheme="minorHAnsi" w:cstheme="minorHAnsi"/>
        </w:rPr>
      </w:pPr>
      <w:r w:rsidRPr="00E10773">
        <w:rPr>
          <w:rFonts w:asciiTheme="minorHAnsi" w:hAnsiTheme="minorHAnsi" w:cstheme="minorHAnsi"/>
        </w:rPr>
        <w:t xml:space="preserve">Vlastnické právo ke Zboží nabývá kupující jejich převzetím. Pokud dodavatel nepředá Zboží ve sjednaném termínu, je povinen zaplatit kupujícímu smluvní pokutu ve výši </w:t>
      </w:r>
      <w:r>
        <w:rPr>
          <w:rFonts w:asciiTheme="minorHAnsi" w:hAnsiTheme="minorHAnsi" w:cstheme="minorHAnsi"/>
        </w:rPr>
        <w:t>0,1 % z kupní ceny Zboží bez DPH</w:t>
      </w:r>
      <w:r w:rsidRPr="00E10773">
        <w:rPr>
          <w:rFonts w:asciiTheme="minorHAnsi" w:hAnsiTheme="minorHAnsi" w:cstheme="minorHAnsi"/>
        </w:rPr>
        <w:t xml:space="preserve"> za každý i započatý den prodlení s dodáním předmětu plnění. Nárokováním, resp. úhradou této smluvní pokuty a níže uvedených není dotčeno právo kupujícího na náhradu škody; kupující je oprávněn domáhat se náhrady škody přesahující smluvní pokutu.</w:t>
      </w:r>
    </w:p>
    <w:p w14:paraId="44964F21" w14:textId="77777777" w:rsidR="007E01E5" w:rsidRPr="00E10773" w:rsidRDefault="007E01E5" w:rsidP="007E01E5">
      <w:pPr>
        <w:jc w:val="both"/>
        <w:rPr>
          <w:rFonts w:asciiTheme="minorHAnsi" w:hAnsiTheme="minorHAnsi" w:cstheme="minorHAnsi"/>
        </w:rPr>
      </w:pPr>
      <w:r w:rsidRPr="00E10773">
        <w:rPr>
          <w:rFonts w:asciiTheme="minorHAnsi" w:hAnsiTheme="minorHAnsi" w:cstheme="minorHAnsi"/>
        </w:rPr>
        <w:t xml:space="preserve"> </w:t>
      </w:r>
    </w:p>
    <w:p w14:paraId="55669169" w14:textId="77777777" w:rsidR="007E01E5" w:rsidRPr="00E10773" w:rsidRDefault="007E01E5" w:rsidP="007E01E5">
      <w:pPr>
        <w:pStyle w:val="Odstavecseseznamem"/>
        <w:numPr>
          <w:ilvl w:val="0"/>
          <w:numId w:val="12"/>
        </w:numPr>
        <w:autoSpaceDE w:val="0"/>
        <w:autoSpaceDN w:val="0"/>
        <w:adjustRightInd w:val="0"/>
        <w:ind w:left="284"/>
        <w:jc w:val="both"/>
        <w:rPr>
          <w:rFonts w:asciiTheme="minorHAnsi" w:hAnsiTheme="minorHAnsi" w:cstheme="minorHAnsi"/>
        </w:rPr>
      </w:pPr>
      <w:r w:rsidRPr="00E10773">
        <w:rPr>
          <w:rFonts w:asciiTheme="minorHAnsi" w:hAnsiTheme="minorHAnsi" w:cstheme="minorHAnsi"/>
        </w:rPr>
        <w:t xml:space="preserve">V případě, že dodavatel neodstraní řádně uplatněné vady dle čl. IV. odst. 4., je povinen zaplatit kupujícímu smluvní pokutu ve výši </w:t>
      </w:r>
      <w:r>
        <w:rPr>
          <w:rFonts w:asciiTheme="minorHAnsi" w:hAnsiTheme="minorHAnsi" w:cstheme="minorHAnsi"/>
        </w:rPr>
        <w:t>5.</w:t>
      </w:r>
      <w:r w:rsidRPr="00E10773">
        <w:rPr>
          <w:rFonts w:asciiTheme="minorHAnsi" w:hAnsiTheme="minorHAnsi" w:cstheme="minorHAnsi"/>
        </w:rPr>
        <w:t>000</w:t>
      </w:r>
      <w:r>
        <w:rPr>
          <w:rFonts w:asciiTheme="minorHAnsi" w:hAnsiTheme="minorHAnsi" w:cstheme="minorHAnsi"/>
        </w:rPr>
        <w:t>, -</w:t>
      </w:r>
      <w:r w:rsidRPr="00E10773">
        <w:rPr>
          <w:rFonts w:asciiTheme="minorHAnsi" w:hAnsiTheme="minorHAnsi" w:cstheme="minorHAnsi"/>
        </w:rPr>
        <w:t xml:space="preserve"> Kč denně za každý jednotlivý případ</w:t>
      </w:r>
      <w:r>
        <w:rPr>
          <w:rFonts w:asciiTheme="minorHAnsi" w:hAnsiTheme="minorHAnsi" w:cstheme="minorHAnsi"/>
        </w:rPr>
        <w:t xml:space="preserve"> a za </w:t>
      </w:r>
      <w:r w:rsidRPr="00E10773">
        <w:rPr>
          <w:rFonts w:asciiTheme="minorHAnsi" w:hAnsiTheme="minorHAnsi" w:cstheme="minorHAnsi"/>
        </w:rPr>
        <w:t>každý i započatý den.</w:t>
      </w:r>
    </w:p>
    <w:p w14:paraId="5AE53C9D" w14:textId="77777777" w:rsidR="007E01E5" w:rsidRPr="00E10773" w:rsidRDefault="007E01E5" w:rsidP="007E01E5">
      <w:pPr>
        <w:pStyle w:val="Odstavecseseznamem"/>
        <w:autoSpaceDE w:val="0"/>
        <w:autoSpaceDN w:val="0"/>
        <w:adjustRightInd w:val="0"/>
        <w:ind w:left="284"/>
        <w:jc w:val="both"/>
        <w:rPr>
          <w:rFonts w:asciiTheme="minorHAnsi" w:hAnsiTheme="minorHAnsi" w:cstheme="minorHAnsi"/>
        </w:rPr>
      </w:pPr>
    </w:p>
    <w:p w14:paraId="27533A37" w14:textId="77777777" w:rsidR="007E01E5" w:rsidRPr="00E10773" w:rsidRDefault="007E01E5" w:rsidP="007E01E5">
      <w:pPr>
        <w:pStyle w:val="Odstavecseseznamem"/>
        <w:numPr>
          <w:ilvl w:val="0"/>
          <w:numId w:val="12"/>
        </w:numPr>
        <w:autoSpaceDE w:val="0"/>
        <w:autoSpaceDN w:val="0"/>
        <w:adjustRightInd w:val="0"/>
        <w:ind w:left="284"/>
        <w:jc w:val="both"/>
        <w:rPr>
          <w:rFonts w:asciiTheme="minorHAnsi" w:hAnsiTheme="minorHAnsi" w:cstheme="minorHAnsi"/>
        </w:rPr>
      </w:pPr>
      <w:r w:rsidRPr="00E10773">
        <w:rPr>
          <w:rFonts w:asciiTheme="minorHAnsi" w:hAnsiTheme="minorHAnsi" w:cstheme="minorHAnsi"/>
        </w:rPr>
        <w:t>Pro případ, že by dodavatel porušil povinnost stanovenou v čl. V., je povinen zaplatit kupujícímu smluvní pokutu 5</w:t>
      </w:r>
      <w:r>
        <w:rPr>
          <w:rFonts w:asciiTheme="minorHAnsi" w:hAnsiTheme="minorHAnsi" w:cstheme="minorHAnsi"/>
        </w:rPr>
        <w:t>.</w:t>
      </w:r>
      <w:r w:rsidRPr="00E10773">
        <w:rPr>
          <w:rFonts w:asciiTheme="minorHAnsi" w:hAnsiTheme="minorHAnsi" w:cstheme="minorHAnsi"/>
        </w:rPr>
        <w:t>000</w:t>
      </w:r>
      <w:r>
        <w:rPr>
          <w:rFonts w:asciiTheme="minorHAnsi" w:hAnsiTheme="minorHAnsi" w:cstheme="minorHAnsi"/>
        </w:rPr>
        <w:t>, -</w:t>
      </w:r>
      <w:r w:rsidRPr="00E10773">
        <w:rPr>
          <w:rFonts w:asciiTheme="minorHAnsi" w:hAnsiTheme="minorHAnsi" w:cstheme="minorHAnsi"/>
        </w:rPr>
        <w:t xml:space="preserve"> Kč za každý jednotlivý případ.</w:t>
      </w:r>
    </w:p>
    <w:p w14:paraId="3EED0807" w14:textId="77777777" w:rsidR="007E01E5" w:rsidRPr="00E10773" w:rsidRDefault="007E01E5" w:rsidP="007E01E5">
      <w:pPr>
        <w:pStyle w:val="Odstavecseseznamem"/>
        <w:autoSpaceDE w:val="0"/>
        <w:autoSpaceDN w:val="0"/>
        <w:adjustRightInd w:val="0"/>
        <w:ind w:left="284"/>
        <w:jc w:val="both"/>
        <w:rPr>
          <w:rFonts w:asciiTheme="minorHAnsi" w:hAnsiTheme="minorHAnsi" w:cstheme="minorHAnsi"/>
        </w:rPr>
      </w:pPr>
    </w:p>
    <w:p w14:paraId="2659C94A" w14:textId="77777777" w:rsidR="007E01E5" w:rsidRPr="00E10773" w:rsidRDefault="007E01E5" w:rsidP="007E01E5">
      <w:pPr>
        <w:pStyle w:val="Odstavecseseznamem"/>
        <w:numPr>
          <w:ilvl w:val="0"/>
          <w:numId w:val="12"/>
        </w:numPr>
        <w:autoSpaceDE w:val="0"/>
        <w:autoSpaceDN w:val="0"/>
        <w:adjustRightInd w:val="0"/>
        <w:ind w:left="284"/>
        <w:jc w:val="both"/>
        <w:rPr>
          <w:rFonts w:asciiTheme="minorHAnsi" w:hAnsiTheme="minorHAnsi" w:cstheme="minorHAnsi"/>
        </w:rPr>
      </w:pPr>
      <w:r w:rsidRPr="00E10773">
        <w:rPr>
          <w:rFonts w:asciiTheme="minorHAnsi" w:hAnsiTheme="minorHAnsi" w:cstheme="minorHAnsi"/>
        </w:rPr>
        <w:t xml:space="preserve">V případě prodlení kupujícího s placením kupní ceny podle kupní smlouvy zaplatí kupující dodavateli úrok z prodlení ve výši stanovené nařízením </w:t>
      </w:r>
      <w:r>
        <w:rPr>
          <w:rFonts w:asciiTheme="minorHAnsi" w:hAnsiTheme="minorHAnsi" w:cstheme="minorHAnsi"/>
        </w:rPr>
        <w:t xml:space="preserve">vlády </w:t>
      </w:r>
      <w:r w:rsidRPr="00E10773">
        <w:rPr>
          <w:rFonts w:asciiTheme="minorHAnsi" w:hAnsiTheme="minorHAnsi" w:cstheme="minorHAnsi"/>
        </w:rPr>
        <w:t xml:space="preserve">č. 351/2013 Sb., ve znění pozdějších předpisů. </w:t>
      </w:r>
    </w:p>
    <w:p w14:paraId="5D8BE011" w14:textId="77777777" w:rsidR="007E01E5" w:rsidRPr="00E10773" w:rsidRDefault="007E01E5" w:rsidP="007E01E5">
      <w:pPr>
        <w:pStyle w:val="Odstavecseseznamem"/>
        <w:autoSpaceDE w:val="0"/>
        <w:autoSpaceDN w:val="0"/>
        <w:adjustRightInd w:val="0"/>
        <w:ind w:left="284"/>
        <w:jc w:val="both"/>
        <w:rPr>
          <w:rFonts w:asciiTheme="minorHAnsi" w:hAnsiTheme="minorHAnsi" w:cstheme="minorHAnsi"/>
        </w:rPr>
      </w:pPr>
    </w:p>
    <w:p w14:paraId="5A1FD141" w14:textId="77777777" w:rsidR="007E01E5" w:rsidRPr="00E10773" w:rsidRDefault="007E01E5" w:rsidP="007E01E5">
      <w:pPr>
        <w:pStyle w:val="Odstavecseseznamem"/>
        <w:numPr>
          <w:ilvl w:val="0"/>
          <w:numId w:val="12"/>
        </w:numPr>
        <w:autoSpaceDE w:val="0"/>
        <w:autoSpaceDN w:val="0"/>
        <w:adjustRightInd w:val="0"/>
        <w:ind w:left="284"/>
        <w:jc w:val="both"/>
        <w:rPr>
          <w:rFonts w:asciiTheme="minorHAnsi" w:hAnsiTheme="minorHAnsi" w:cstheme="minorHAnsi"/>
        </w:rPr>
      </w:pPr>
      <w:r w:rsidRPr="00E10773">
        <w:rPr>
          <w:rFonts w:asciiTheme="minorHAnsi" w:hAnsiTheme="minorHAnsi" w:cstheme="minorHAnsi"/>
        </w:rPr>
        <w:t>Dodavatel prohlašuje, že není veden v registru nespolehlivých plátců, a zavazuje se po dobu trvání této smlouvy řádně a včas platit DPH. Pokud FÚ vyzve kupujícího k placení DPH nezaplacené dodavatelem při realizaci této smlouvy, dodavatel se zavazuje zaplatit kupujícímu smluvní pokutu ve výši odpovídající nezaplacenému DPH. Pokuta je splatná ve lhůtě do 30 dnů ode dne doručení vyúčtování o smluvní pokutě.</w:t>
      </w:r>
    </w:p>
    <w:p w14:paraId="11AB85BB" w14:textId="77777777" w:rsidR="007E01E5" w:rsidRDefault="007E01E5" w:rsidP="007E01E5">
      <w:pPr>
        <w:pStyle w:val="Zkladntext"/>
        <w:rPr>
          <w:rFonts w:asciiTheme="minorHAnsi" w:hAnsiTheme="minorHAnsi" w:cstheme="minorHAnsi"/>
          <w:b/>
          <w:i/>
        </w:rPr>
      </w:pPr>
    </w:p>
    <w:p w14:paraId="7C36059C" w14:textId="77777777" w:rsidR="00A11D8B" w:rsidRPr="00E10773" w:rsidRDefault="00A11D8B" w:rsidP="007E01E5">
      <w:pPr>
        <w:pStyle w:val="Zkladntext"/>
        <w:rPr>
          <w:rFonts w:asciiTheme="minorHAnsi" w:hAnsiTheme="minorHAnsi" w:cstheme="minorHAnsi"/>
          <w:b/>
          <w:i/>
        </w:rPr>
      </w:pPr>
    </w:p>
    <w:p w14:paraId="3F823818" w14:textId="77777777" w:rsidR="007E01E5" w:rsidRPr="00E10773" w:rsidRDefault="007E01E5" w:rsidP="007E01E5">
      <w:pPr>
        <w:pStyle w:val="Zkladntext"/>
        <w:jc w:val="center"/>
        <w:rPr>
          <w:rFonts w:asciiTheme="minorHAnsi" w:hAnsiTheme="minorHAnsi" w:cstheme="minorHAnsi"/>
          <w:b/>
          <w:i/>
        </w:rPr>
      </w:pPr>
      <w:r w:rsidRPr="00E10773">
        <w:rPr>
          <w:rFonts w:asciiTheme="minorHAnsi" w:hAnsiTheme="minorHAnsi" w:cstheme="minorHAnsi"/>
          <w:b/>
          <w:i/>
        </w:rPr>
        <w:t>Článek X.</w:t>
      </w:r>
    </w:p>
    <w:p w14:paraId="01AEC577" w14:textId="77777777" w:rsidR="007E01E5" w:rsidRPr="00E10773" w:rsidRDefault="007E01E5" w:rsidP="007E01E5">
      <w:pPr>
        <w:pStyle w:val="Zkladntext"/>
        <w:jc w:val="center"/>
        <w:rPr>
          <w:rFonts w:asciiTheme="minorHAnsi" w:hAnsiTheme="minorHAnsi" w:cstheme="minorHAnsi"/>
          <w:b/>
          <w:i/>
        </w:rPr>
      </w:pPr>
      <w:r w:rsidRPr="00E10773">
        <w:rPr>
          <w:rFonts w:asciiTheme="minorHAnsi" w:hAnsiTheme="minorHAnsi" w:cstheme="minorHAnsi"/>
          <w:b/>
          <w:i/>
        </w:rPr>
        <w:t>Změna smlouvy</w:t>
      </w:r>
    </w:p>
    <w:p w14:paraId="28DA2A6B" w14:textId="77777777" w:rsidR="007E01E5" w:rsidRPr="00E10773" w:rsidRDefault="007E01E5" w:rsidP="007E01E5">
      <w:pPr>
        <w:pStyle w:val="Odstavecseseznamem"/>
        <w:numPr>
          <w:ilvl w:val="0"/>
          <w:numId w:val="13"/>
        </w:numPr>
        <w:autoSpaceDE w:val="0"/>
        <w:autoSpaceDN w:val="0"/>
        <w:adjustRightInd w:val="0"/>
        <w:ind w:left="284"/>
        <w:jc w:val="both"/>
        <w:rPr>
          <w:rFonts w:asciiTheme="minorHAnsi" w:hAnsiTheme="minorHAnsi" w:cstheme="minorHAnsi"/>
        </w:rPr>
      </w:pPr>
      <w:r w:rsidRPr="00E10773">
        <w:rPr>
          <w:rFonts w:asciiTheme="minorHAnsi" w:hAnsiTheme="minorHAnsi" w:cstheme="minorHAnsi"/>
        </w:rPr>
        <w:t>Smlouvu lze měnit pouze písemným oboustranně potvrzeným ujednáním výslovně nazvaným Dodatek ke smlouvě</w:t>
      </w:r>
      <w:r>
        <w:rPr>
          <w:rFonts w:asciiTheme="minorHAnsi" w:hAnsiTheme="minorHAnsi" w:cstheme="minorHAnsi"/>
        </w:rPr>
        <w:t xml:space="preserve"> a pouze v souladu se ustanoveními zák. č. 134/2016 Sb., o zadávávání veřejných zakázek, ve znění pozdějších předpisů.</w:t>
      </w:r>
    </w:p>
    <w:p w14:paraId="549A0996" w14:textId="77777777" w:rsidR="007E01E5" w:rsidRPr="00E10773" w:rsidRDefault="007E01E5" w:rsidP="007E01E5">
      <w:pPr>
        <w:pStyle w:val="Odstavecseseznamem"/>
        <w:autoSpaceDE w:val="0"/>
        <w:autoSpaceDN w:val="0"/>
        <w:adjustRightInd w:val="0"/>
        <w:ind w:left="284"/>
        <w:jc w:val="both"/>
        <w:rPr>
          <w:rFonts w:asciiTheme="minorHAnsi" w:hAnsiTheme="minorHAnsi" w:cstheme="minorHAnsi"/>
        </w:rPr>
      </w:pPr>
    </w:p>
    <w:p w14:paraId="346EB19C" w14:textId="77777777" w:rsidR="007E01E5" w:rsidRDefault="007E01E5" w:rsidP="007E01E5">
      <w:pPr>
        <w:pStyle w:val="Odstavecseseznamem"/>
        <w:numPr>
          <w:ilvl w:val="0"/>
          <w:numId w:val="13"/>
        </w:numPr>
        <w:autoSpaceDE w:val="0"/>
        <w:autoSpaceDN w:val="0"/>
        <w:adjustRightInd w:val="0"/>
        <w:ind w:left="284"/>
        <w:jc w:val="both"/>
        <w:rPr>
          <w:rFonts w:asciiTheme="minorHAnsi" w:hAnsiTheme="minorHAnsi" w:cstheme="minorHAnsi"/>
        </w:rPr>
      </w:pPr>
      <w:r w:rsidRPr="00E10773">
        <w:rPr>
          <w:rFonts w:asciiTheme="minorHAnsi" w:hAnsiTheme="minorHAnsi" w:cstheme="minorHAnsi"/>
        </w:rPr>
        <w:lastRenderedPageBreak/>
        <w:t>Nastanou-li u některé ze stran skutečnosti bránící řádnému plnění smlouvy, je povinna to ihned bez zbytečného odkladu oznámit druhé straně a vyvolat jednání osob oprávněných k podpisu smlouvy.</w:t>
      </w:r>
    </w:p>
    <w:p w14:paraId="15A079A7" w14:textId="77777777" w:rsidR="007E01E5" w:rsidRDefault="007E01E5" w:rsidP="007E01E5">
      <w:pPr>
        <w:pStyle w:val="Odstavecseseznamem"/>
        <w:autoSpaceDE w:val="0"/>
        <w:autoSpaceDN w:val="0"/>
        <w:adjustRightInd w:val="0"/>
        <w:ind w:left="284"/>
        <w:jc w:val="both"/>
        <w:rPr>
          <w:rFonts w:asciiTheme="minorHAnsi" w:hAnsiTheme="minorHAnsi" w:cstheme="minorHAnsi"/>
        </w:rPr>
      </w:pPr>
    </w:p>
    <w:p w14:paraId="4867B630" w14:textId="77777777" w:rsidR="00A11D8B" w:rsidRPr="00E10773" w:rsidRDefault="00A11D8B" w:rsidP="007E01E5">
      <w:pPr>
        <w:pStyle w:val="Odstavecseseznamem"/>
        <w:autoSpaceDE w:val="0"/>
        <w:autoSpaceDN w:val="0"/>
        <w:adjustRightInd w:val="0"/>
        <w:ind w:left="284"/>
        <w:jc w:val="both"/>
        <w:rPr>
          <w:rFonts w:asciiTheme="minorHAnsi" w:hAnsiTheme="minorHAnsi" w:cstheme="minorHAnsi"/>
        </w:rPr>
      </w:pPr>
    </w:p>
    <w:p w14:paraId="4DC523F5" w14:textId="77777777" w:rsidR="007E01E5" w:rsidRPr="00E10773" w:rsidRDefault="007E01E5" w:rsidP="007E01E5">
      <w:pPr>
        <w:pStyle w:val="Zkladntext"/>
        <w:jc w:val="center"/>
        <w:rPr>
          <w:rFonts w:asciiTheme="minorHAnsi" w:hAnsiTheme="minorHAnsi" w:cstheme="minorHAnsi"/>
          <w:b/>
          <w:i/>
        </w:rPr>
      </w:pPr>
      <w:r w:rsidRPr="00E10773">
        <w:rPr>
          <w:rFonts w:asciiTheme="minorHAnsi" w:hAnsiTheme="minorHAnsi" w:cstheme="minorHAnsi"/>
          <w:b/>
          <w:i/>
        </w:rPr>
        <w:t>Článek XI.</w:t>
      </w:r>
    </w:p>
    <w:p w14:paraId="1F0143A6" w14:textId="77777777" w:rsidR="007E01E5" w:rsidRPr="00E10773" w:rsidRDefault="007E01E5" w:rsidP="007E01E5">
      <w:pPr>
        <w:pStyle w:val="Zkladntext"/>
        <w:jc w:val="center"/>
        <w:rPr>
          <w:rFonts w:asciiTheme="minorHAnsi" w:hAnsiTheme="minorHAnsi" w:cstheme="minorHAnsi"/>
          <w:b/>
          <w:i/>
        </w:rPr>
      </w:pPr>
      <w:r w:rsidRPr="00E10773">
        <w:rPr>
          <w:rFonts w:asciiTheme="minorHAnsi" w:hAnsiTheme="minorHAnsi" w:cstheme="minorHAnsi"/>
          <w:b/>
          <w:i/>
        </w:rPr>
        <w:t>Ukončení smlouvy</w:t>
      </w:r>
    </w:p>
    <w:p w14:paraId="0E8D0263" w14:textId="77777777" w:rsidR="007E01E5" w:rsidRPr="00E10773" w:rsidRDefault="007E01E5" w:rsidP="007E01E5">
      <w:pPr>
        <w:pStyle w:val="Odstavecseseznamem"/>
        <w:numPr>
          <w:ilvl w:val="0"/>
          <w:numId w:val="14"/>
        </w:numPr>
        <w:autoSpaceDE w:val="0"/>
        <w:autoSpaceDN w:val="0"/>
        <w:adjustRightInd w:val="0"/>
        <w:ind w:left="284"/>
        <w:jc w:val="both"/>
        <w:rPr>
          <w:rFonts w:asciiTheme="minorHAnsi" w:hAnsiTheme="minorHAnsi" w:cstheme="minorHAnsi"/>
        </w:rPr>
      </w:pPr>
      <w:r w:rsidRPr="00E10773">
        <w:rPr>
          <w:rFonts w:asciiTheme="minorHAnsi" w:hAnsiTheme="minorHAnsi" w:cstheme="minorHAnsi"/>
        </w:rPr>
        <w:t>Platnost této smlouvy může být předčasně ukončena:</w:t>
      </w:r>
    </w:p>
    <w:p w14:paraId="52A14397" w14:textId="77777777" w:rsidR="007E01E5" w:rsidRPr="00E10773" w:rsidRDefault="007E01E5" w:rsidP="007E01E5">
      <w:pPr>
        <w:pStyle w:val="Zkladntext"/>
        <w:ind w:left="708"/>
        <w:jc w:val="both"/>
        <w:rPr>
          <w:rFonts w:asciiTheme="minorHAnsi" w:hAnsiTheme="minorHAnsi" w:cstheme="minorHAnsi"/>
        </w:rPr>
      </w:pPr>
      <w:r w:rsidRPr="00E10773">
        <w:rPr>
          <w:rFonts w:asciiTheme="minorHAnsi" w:hAnsiTheme="minorHAnsi" w:cstheme="minorHAnsi"/>
        </w:rPr>
        <w:t>a)</w:t>
      </w:r>
      <w:r w:rsidRPr="00E10773">
        <w:rPr>
          <w:rFonts w:asciiTheme="minorHAnsi" w:hAnsiTheme="minorHAnsi" w:cstheme="minorHAnsi"/>
        </w:rPr>
        <w:tab/>
        <w:t>písemnou dohodou smluvních stran;</w:t>
      </w:r>
    </w:p>
    <w:p w14:paraId="0FAAD778" w14:textId="77777777" w:rsidR="007E01E5" w:rsidRPr="00E10773" w:rsidRDefault="007E01E5" w:rsidP="00AE2D57">
      <w:pPr>
        <w:pStyle w:val="Zkladntext"/>
        <w:ind w:left="1416" w:hanging="708"/>
        <w:jc w:val="both"/>
        <w:rPr>
          <w:rFonts w:asciiTheme="minorHAnsi" w:hAnsiTheme="minorHAnsi" w:cstheme="minorHAnsi"/>
        </w:rPr>
      </w:pPr>
      <w:r w:rsidRPr="00E10773">
        <w:rPr>
          <w:rFonts w:asciiTheme="minorHAnsi" w:hAnsiTheme="minorHAnsi" w:cstheme="minorHAnsi"/>
        </w:rPr>
        <w:t>b)</w:t>
      </w:r>
      <w:r w:rsidRPr="00E10773">
        <w:rPr>
          <w:rFonts w:asciiTheme="minorHAnsi" w:hAnsiTheme="minorHAnsi" w:cstheme="minorHAnsi"/>
        </w:rPr>
        <w:tab/>
        <w:t>odstoupením kupujícího od smlouvy v případě jejího opakovaného (tj. minimálně 2x) porušení ze strany dodavatele nebo podstatného porušení ze strany dodavatele;</w:t>
      </w:r>
    </w:p>
    <w:p w14:paraId="2818C161" w14:textId="77777777" w:rsidR="007E01E5" w:rsidRDefault="007E01E5" w:rsidP="006621BB">
      <w:pPr>
        <w:pStyle w:val="Zkladntext"/>
        <w:ind w:left="1416" w:hanging="708"/>
        <w:jc w:val="both"/>
        <w:rPr>
          <w:rFonts w:asciiTheme="minorHAnsi" w:hAnsiTheme="minorHAnsi" w:cstheme="minorHAnsi"/>
        </w:rPr>
      </w:pPr>
      <w:r>
        <w:rPr>
          <w:rFonts w:asciiTheme="minorHAnsi" w:hAnsiTheme="minorHAnsi" w:cstheme="minorHAnsi"/>
        </w:rPr>
        <w:t>c</w:t>
      </w:r>
      <w:r w:rsidRPr="00E10773">
        <w:rPr>
          <w:rFonts w:asciiTheme="minorHAnsi" w:hAnsiTheme="minorHAnsi" w:cstheme="minorHAnsi"/>
        </w:rPr>
        <w:t>)</w:t>
      </w:r>
      <w:r w:rsidRPr="00E10773">
        <w:rPr>
          <w:rFonts w:asciiTheme="minorHAnsi" w:hAnsiTheme="minorHAnsi" w:cstheme="minorHAnsi"/>
        </w:rPr>
        <w:tab/>
        <w:t>výpovědí dodavatele, pokud bude kupující přes písemné upozornění dodavatele déle než 60 dnů od písemného upozornění v prodlení s plněním své platební povinnosti vůči dodavateli.</w:t>
      </w:r>
    </w:p>
    <w:p w14:paraId="58BF7536" w14:textId="77777777" w:rsidR="007E01E5" w:rsidRDefault="007E01E5" w:rsidP="007E01E5">
      <w:pPr>
        <w:pStyle w:val="Zkladntext"/>
        <w:ind w:left="708"/>
        <w:jc w:val="both"/>
        <w:rPr>
          <w:rFonts w:asciiTheme="minorHAnsi" w:hAnsiTheme="minorHAnsi" w:cstheme="minorHAnsi"/>
        </w:rPr>
      </w:pPr>
    </w:p>
    <w:p w14:paraId="440083B1" w14:textId="77777777" w:rsidR="007E01E5" w:rsidRPr="0054631E" w:rsidRDefault="007E01E5" w:rsidP="007E01E5">
      <w:pPr>
        <w:pStyle w:val="Odstavecseseznamem"/>
        <w:numPr>
          <w:ilvl w:val="0"/>
          <w:numId w:val="14"/>
        </w:numPr>
        <w:autoSpaceDE w:val="0"/>
        <w:autoSpaceDN w:val="0"/>
        <w:adjustRightInd w:val="0"/>
        <w:ind w:left="284"/>
        <w:jc w:val="both"/>
        <w:rPr>
          <w:rFonts w:asciiTheme="minorHAnsi" w:hAnsiTheme="minorHAnsi" w:cstheme="minorHAnsi"/>
        </w:rPr>
      </w:pPr>
      <w:r>
        <w:rPr>
          <w:rFonts w:asciiTheme="minorHAnsi" w:hAnsiTheme="minorHAnsi" w:cstheme="minorHAnsi"/>
        </w:rPr>
        <w:t xml:space="preserve">Kupující je dále </w:t>
      </w:r>
      <w:r w:rsidRPr="0054631E">
        <w:rPr>
          <w:rFonts w:asciiTheme="minorHAnsi" w:hAnsiTheme="minorHAnsi" w:cstheme="minorHAnsi"/>
          <w:szCs w:val="24"/>
        </w:rPr>
        <w:t>oprávněn od Smlouvy odstoupit bez jakýchkoliv sankcí, nastane-li i některá z níže uvedených skutečností:</w:t>
      </w:r>
    </w:p>
    <w:p w14:paraId="62C8E66E" w14:textId="77777777" w:rsidR="007E01E5" w:rsidRPr="0054631E" w:rsidRDefault="007E01E5" w:rsidP="007E01E5">
      <w:pPr>
        <w:pStyle w:val="Odrazka2"/>
        <w:widowControl w:val="0"/>
        <w:numPr>
          <w:ilvl w:val="2"/>
          <w:numId w:val="19"/>
        </w:numPr>
        <w:rPr>
          <w:rFonts w:asciiTheme="minorHAnsi" w:hAnsiTheme="minorHAnsi" w:cstheme="minorHAnsi"/>
          <w:sz w:val="24"/>
        </w:rPr>
      </w:pPr>
      <w:r w:rsidRPr="0054631E">
        <w:rPr>
          <w:rFonts w:asciiTheme="minorHAnsi" w:hAnsiTheme="minorHAnsi" w:cstheme="minorHAnsi"/>
          <w:sz w:val="24"/>
        </w:rPr>
        <w:t>Kupujícímu bude odňata či nevyplacena finanční dotace,</w:t>
      </w:r>
    </w:p>
    <w:p w14:paraId="503CEE97" w14:textId="77777777" w:rsidR="007E01E5" w:rsidRPr="0054631E" w:rsidRDefault="007E01E5" w:rsidP="007E01E5">
      <w:pPr>
        <w:pStyle w:val="Odrazka2"/>
        <w:widowControl w:val="0"/>
        <w:numPr>
          <w:ilvl w:val="2"/>
          <w:numId w:val="19"/>
        </w:numPr>
        <w:rPr>
          <w:rFonts w:asciiTheme="minorHAnsi" w:hAnsiTheme="minorHAnsi" w:cstheme="minorHAnsi"/>
          <w:sz w:val="24"/>
        </w:rPr>
      </w:pPr>
      <w:r w:rsidRPr="0054631E">
        <w:rPr>
          <w:rFonts w:asciiTheme="minorHAnsi" w:hAnsiTheme="minorHAnsi" w:cstheme="minorHAnsi"/>
          <w:sz w:val="24"/>
        </w:rPr>
        <w:t>Dojde-li k podstatnému porušení povinností uložených Prodávajícímu touto Smlouvou (viz odstavec 12.3 tohoto článku Smlouvy),</w:t>
      </w:r>
    </w:p>
    <w:p w14:paraId="4C99EE85" w14:textId="77777777" w:rsidR="007E01E5" w:rsidRPr="0054631E" w:rsidRDefault="007E01E5" w:rsidP="007E01E5">
      <w:pPr>
        <w:pStyle w:val="Odrazka2"/>
        <w:widowControl w:val="0"/>
        <w:numPr>
          <w:ilvl w:val="2"/>
          <w:numId w:val="19"/>
        </w:numPr>
        <w:rPr>
          <w:rFonts w:asciiTheme="minorHAnsi" w:hAnsiTheme="minorHAnsi" w:cstheme="minorHAnsi"/>
          <w:sz w:val="24"/>
        </w:rPr>
      </w:pPr>
      <w:r w:rsidRPr="0054631E">
        <w:rPr>
          <w:rFonts w:asciiTheme="minorHAnsi" w:hAnsiTheme="minorHAnsi" w:cstheme="minorHAnsi"/>
          <w:sz w:val="24"/>
        </w:rPr>
        <w:t>Prodávající vstoupí do likvidace;</w:t>
      </w:r>
    </w:p>
    <w:p w14:paraId="48605216" w14:textId="77777777" w:rsidR="007E01E5" w:rsidRPr="0054631E" w:rsidRDefault="007E01E5" w:rsidP="007E01E5">
      <w:pPr>
        <w:pStyle w:val="Odrazka2"/>
        <w:widowControl w:val="0"/>
        <w:numPr>
          <w:ilvl w:val="2"/>
          <w:numId w:val="19"/>
        </w:numPr>
        <w:rPr>
          <w:rFonts w:asciiTheme="minorHAnsi" w:hAnsiTheme="minorHAnsi" w:cstheme="minorHAnsi"/>
          <w:sz w:val="24"/>
        </w:rPr>
      </w:pPr>
      <w:r w:rsidRPr="0054631E">
        <w:rPr>
          <w:rFonts w:asciiTheme="minorHAnsi" w:hAnsiTheme="minorHAnsi" w:cstheme="minorHAnsi"/>
          <w:sz w:val="24"/>
        </w:rPr>
        <w:t>Vůči majetku Prodávajícího probíhá insolvenční (nebo obdobné) řízení, v němž bylo vydáno rozhodnutí o úpadku, nebo byl insolvenční návrh zamítnut proto, že majetek nepostačuje k úhradě nákladů insolvenčního řízení, nebo byl konkurs zrušen proto, že majetek byl zcela nepostačující nebo byla zavedena nucená správa podle zvláštních právních předpisů,</w:t>
      </w:r>
    </w:p>
    <w:p w14:paraId="3239F3CE" w14:textId="77777777" w:rsidR="007E01E5" w:rsidRPr="0054631E" w:rsidRDefault="007E01E5" w:rsidP="007E01E5">
      <w:pPr>
        <w:pStyle w:val="Odrazka2"/>
        <w:widowControl w:val="0"/>
        <w:numPr>
          <w:ilvl w:val="2"/>
          <w:numId w:val="19"/>
        </w:numPr>
        <w:rPr>
          <w:rFonts w:asciiTheme="minorHAnsi" w:hAnsiTheme="minorHAnsi" w:cstheme="minorHAnsi"/>
          <w:sz w:val="24"/>
        </w:rPr>
      </w:pPr>
      <w:r w:rsidRPr="0054631E">
        <w:rPr>
          <w:rFonts w:asciiTheme="minorHAnsi" w:hAnsiTheme="minorHAnsi" w:cstheme="minorHAnsi"/>
          <w:sz w:val="24"/>
        </w:rPr>
        <w:t>Vyjde-li najevo, že Prodávající uvedl v Nabídce informace nebo doklady, které neodpovídají skutečnosti a které měly nebo mohly mít vliv na výsledek Zadávacího řízení, které vedlo k uzavření této Smlouvy (analogicky dle § 223 odst. 2 ZZVZ).</w:t>
      </w:r>
    </w:p>
    <w:p w14:paraId="744AE932" w14:textId="77777777" w:rsidR="007E01E5" w:rsidRPr="00E10773" w:rsidRDefault="007E01E5" w:rsidP="007E01E5">
      <w:pPr>
        <w:pStyle w:val="Zkladntext"/>
        <w:jc w:val="both"/>
        <w:rPr>
          <w:rFonts w:asciiTheme="minorHAnsi" w:hAnsiTheme="minorHAnsi" w:cstheme="minorHAnsi"/>
        </w:rPr>
      </w:pPr>
    </w:p>
    <w:p w14:paraId="78E10850" w14:textId="77777777" w:rsidR="007E01E5" w:rsidRDefault="007E01E5" w:rsidP="007E01E5">
      <w:pPr>
        <w:pStyle w:val="Odstavecseseznamem"/>
        <w:numPr>
          <w:ilvl w:val="0"/>
          <w:numId w:val="14"/>
        </w:numPr>
        <w:autoSpaceDE w:val="0"/>
        <w:autoSpaceDN w:val="0"/>
        <w:adjustRightInd w:val="0"/>
        <w:ind w:left="284"/>
        <w:jc w:val="both"/>
        <w:rPr>
          <w:rFonts w:asciiTheme="minorHAnsi" w:hAnsiTheme="minorHAnsi" w:cstheme="minorHAnsi"/>
        </w:rPr>
      </w:pPr>
      <w:r>
        <w:rPr>
          <w:rFonts w:asciiTheme="minorHAnsi" w:hAnsiTheme="minorHAnsi" w:cstheme="minorHAnsi"/>
        </w:rPr>
        <w:t>Z</w:t>
      </w:r>
      <w:r w:rsidRPr="00E10773">
        <w:rPr>
          <w:rFonts w:asciiTheme="minorHAnsi" w:hAnsiTheme="minorHAnsi" w:cstheme="minorHAnsi"/>
        </w:rPr>
        <w:t xml:space="preserve">a podstatné porušení smlouvy ze strany dodavatele se považuje zejména prodlení dodavatele s předáním zboží delší než </w:t>
      </w:r>
      <w:r>
        <w:rPr>
          <w:rFonts w:asciiTheme="minorHAnsi" w:hAnsiTheme="minorHAnsi" w:cstheme="minorHAnsi"/>
        </w:rPr>
        <w:t>7</w:t>
      </w:r>
      <w:r w:rsidRPr="00E10773">
        <w:rPr>
          <w:rFonts w:asciiTheme="minorHAnsi" w:hAnsiTheme="minorHAnsi" w:cstheme="minorHAnsi"/>
        </w:rPr>
        <w:t xml:space="preserve"> dnů, porušení jakékoliv povinnosti dodavatele vyplývající ze smlouvy a její nesplnění ani v dodatečné lhůtě (alespoň 5 dnů), kterou kupující dodavateli poskytl (nevylučuje-li to charakter porušené povinnosti). Odstoupení od smlouvy ze strany kupujícího není spojeno s uložením jakékoliv sankce k jeho tíži.</w:t>
      </w:r>
    </w:p>
    <w:p w14:paraId="6C08EDA8" w14:textId="77777777" w:rsidR="007E01E5" w:rsidRPr="00E10773" w:rsidRDefault="007E01E5" w:rsidP="007E01E5">
      <w:pPr>
        <w:pStyle w:val="Odstavecseseznamem"/>
        <w:autoSpaceDE w:val="0"/>
        <w:autoSpaceDN w:val="0"/>
        <w:adjustRightInd w:val="0"/>
        <w:ind w:left="284"/>
        <w:jc w:val="both"/>
        <w:rPr>
          <w:rFonts w:asciiTheme="minorHAnsi" w:hAnsiTheme="minorHAnsi" w:cstheme="minorHAnsi"/>
        </w:rPr>
      </w:pPr>
    </w:p>
    <w:p w14:paraId="2D9224F8" w14:textId="77777777" w:rsidR="007E01E5" w:rsidRDefault="007E01E5" w:rsidP="007E01E5">
      <w:pPr>
        <w:pStyle w:val="Odstavecseseznamem"/>
        <w:numPr>
          <w:ilvl w:val="0"/>
          <w:numId w:val="14"/>
        </w:numPr>
        <w:autoSpaceDE w:val="0"/>
        <w:autoSpaceDN w:val="0"/>
        <w:adjustRightInd w:val="0"/>
        <w:ind w:left="284"/>
        <w:jc w:val="both"/>
        <w:rPr>
          <w:rFonts w:asciiTheme="minorHAnsi" w:hAnsiTheme="minorHAnsi" w:cstheme="minorHAnsi"/>
        </w:rPr>
      </w:pPr>
      <w:r w:rsidRPr="00E10773">
        <w:rPr>
          <w:rFonts w:asciiTheme="minorHAnsi" w:hAnsiTheme="minorHAnsi" w:cstheme="minorHAnsi"/>
        </w:rPr>
        <w:t xml:space="preserve">Odstoupení od smlouvy nabývá účinnosti dnem doručení písemného oznámení o odstoupení od smlouvy druhé smluvní straně na adresu jejího sídla uvedené v záhlaví této smlouvy. </w:t>
      </w:r>
      <w:r w:rsidRPr="00E10773">
        <w:rPr>
          <w:rFonts w:asciiTheme="minorHAnsi" w:hAnsiTheme="minorHAnsi" w:cstheme="minorHAnsi"/>
        </w:rPr>
        <w:lastRenderedPageBreak/>
        <w:t>Smluvní strany se dohodly, že odstoupení od smlouvy se považuje za doručené 10. dnem od jejího uložení u provozovatele poštovních služeb, resp. výslovným odmítnutím přijetí odstoupení druhou stranou.</w:t>
      </w:r>
    </w:p>
    <w:p w14:paraId="5AA0F6F7" w14:textId="77777777" w:rsidR="007E01E5" w:rsidRPr="00E10773" w:rsidRDefault="007E01E5" w:rsidP="007E01E5">
      <w:pPr>
        <w:pStyle w:val="Odstavecseseznamem"/>
        <w:autoSpaceDE w:val="0"/>
        <w:autoSpaceDN w:val="0"/>
        <w:adjustRightInd w:val="0"/>
        <w:ind w:left="284"/>
        <w:jc w:val="both"/>
        <w:rPr>
          <w:rFonts w:asciiTheme="minorHAnsi" w:hAnsiTheme="minorHAnsi" w:cstheme="minorHAnsi"/>
        </w:rPr>
      </w:pPr>
    </w:p>
    <w:p w14:paraId="6C2F3666" w14:textId="77777777" w:rsidR="007E01E5" w:rsidRPr="00E10773" w:rsidRDefault="007E01E5" w:rsidP="007E01E5">
      <w:pPr>
        <w:pStyle w:val="Odstavecseseznamem"/>
        <w:numPr>
          <w:ilvl w:val="0"/>
          <w:numId w:val="14"/>
        </w:numPr>
        <w:autoSpaceDE w:val="0"/>
        <w:autoSpaceDN w:val="0"/>
        <w:adjustRightInd w:val="0"/>
        <w:ind w:left="284"/>
        <w:jc w:val="both"/>
        <w:rPr>
          <w:rFonts w:asciiTheme="minorHAnsi" w:hAnsiTheme="minorHAnsi" w:cstheme="minorHAnsi"/>
        </w:rPr>
      </w:pPr>
      <w:r w:rsidRPr="00E10773">
        <w:rPr>
          <w:rFonts w:asciiTheme="minorHAnsi" w:hAnsiTheme="minorHAnsi" w:cstheme="minorHAnsi"/>
        </w:rPr>
        <w:t>Účinky odstoupení od smlouvy se netýkají čl. IX. a čl. XIII. této smlouvy.</w:t>
      </w:r>
    </w:p>
    <w:p w14:paraId="6A46CAA2" w14:textId="77777777" w:rsidR="007E01E5" w:rsidRDefault="007E01E5" w:rsidP="007E01E5">
      <w:pPr>
        <w:pStyle w:val="Zkladntext"/>
        <w:rPr>
          <w:rFonts w:asciiTheme="minorHAnsi" w:hAnsiTheme="minorHAnsi" w:cstheme="minorHAnsi"/>
        </w:rPr>
      </w:pPr>
    </w:p>
    <w:p w14:paraId="38D89220" w14:textId="77777777" w:rsidR="00A11D8B" w:rsidRPr="00E10773" w:rsidRDefault="00A11D8B" w:rsidP="007E01E5">
      <w:pPr>
        <w:pStyle w:val="Zkladntext"/>
        <w:rPr>
          <w:rFonts w:asciiTheme="minorHAnsi" w:hAnsiTheme="minorHAnsi" w:cstheme="minorHAnsi"/>
        </w:rPr>
      </w:pPr>
    </w:p>
    <w:p w14:paraId="676AB754" w14:textId="77777777" w:rsidR="007E01E5" w:rsidRPr="00E10773" w:rsidRDefault="007E01E5" w:rsidP="007E01E5">
      <w:pPr>
        <w:pStyle w:val="Zkladntext"/>
        <w:jc w:val="center"/>
        <w:rPr>
          <w:rFonts w:asciiTheme="minorHAnsi" w:hAnsiTheme="minorHAnsi" w:cstheme="minorHAnsi"/>
          <w:b/>
          <w:i/>
        </w:rPr>
      </w:pPr>
      <w:r w:rsidRPr="00E10773">
        <w:rPr>
          <w:rFonts w:asciiTheme="minorHAnsi" w:hAnsiTheme="minorHAnsi" w:cstheme="minorHAnsi"/>
          <w:b/>
          <w:i/>
        </w:rPr>
        <w:t>Článek XII.</w:t>
      </w:r>
    </w:p>
    <w:p w14:paraId="04080C54" w14:textId="77777777" w:rsidR="007E01E5" w:rsidRPr="00E10773" w:rsidRDefault="007E01E5" w:rsidP="007E01E5">
      <w:pPr>
        <w:pStyle w:val="Zkladntext"/>
        <w:jc w:val="center"/>
        <w:rPr>
          <w:rFonts w:asciiTheme="minorHAnsi" w:hAnsiTheme="minorHAnsi" w:cstheme="minorHAnsi"/>
          <w:b/>
          <w:i/>
        </w:rPr>
      </w:pPr>
      <w:r w:rsidRPr="00E10773">
        <w:rPr>
          <w:rFonts w:asciiTheme="minorHAnsi" w:hAnsiTheme="minorHAnsi" w:cstheme="minorHAnsi"/>
          <w:b/>
          <w:i/>
        </w:rPr>
        <w:t>Doručování</w:t>
      </w:r>
    </w:p>
    <w:p w14:paraId="43CD9AD4" w14:textId="77777777" w:rsidR="007E01E5" w:rsidRPr="00E10773" w:rsidRDefault="007E01E5" w:rsidP="007E01E5">
      <w:pPr>
        <w:pStyle w:val="Odstavecseseznamem"/>
        <w:numPr>
          <w:ilvl w:val="0"/>
          <w:numId w:val="15"/>
        </w:numPr>
        <w:autoSpaceDE w:val="0"/>
        <w:autoSpaceDN w:val="0"/>
        <w:adjustRightInd w:val="0"/>
        <w:ind w:left="284" w:hanging="284"/>
        <w:jc w:val="both"/>
        <w:rPr>
          <w:rFonts w:asciiTheme="minorHAnsi" w:hAnsiTheme="minorHAnsi" w:cstheme="minorHAnsi"/>
        </w:rPr>
      </w:pPr>
      <w:r w:rsidRPr="00E10773">
        <w:rPr>
          <w:rFonts w:asciiTheme="minorHAnsi" w:hAnsiTheme="minorHAnsi" w:cstheme="minorHAnsi"/>
        </w:rPr>
        <w:t>Veškerá oznámení týkající se smlouvy, dokumentů se smlouvou souvisejících apod. budou zasílána druhé smluvní straně na adresu uvedenou v části smluvních stran této smlouvy.</w:t>
      </w:r>
    </w:p>
    <w:p w14:paraId="41B98637" w14:textId="77777777" w:rsidR="007E01E5" w:rsidRPr="00E10773" w:rsidRDefault="007E01E5" w:rsidP="007E01E5">
      <w:pPr>
        <w:pStyle w:val="Odstavecseseznamem"/>
        <w:autoSpaceDE w:val="0"/>
        <w:autoSpaceDN w:val="0"/>
        <w:adjustRightInd w:val="0"/>
        <w:ind w:left="284"/>
        <w:jc w:val="both"/>
        <w:rPr>
          <w:rFonts w:asciiTheme="minorHAnsi" w:hAnsiTheme="minorHAnsi" w:cstheme="minorHAnsi"/>
        </w:rPr>
      </w:pPr>
    </w:p>
    <w:p w14:paraId="055EC599" w14:textId="77777777" w:rsidR="007E01E5" w:rsidRPr="00E10773" w:rsidRDefault="007E01E5" w:rsidP="007E01E5">
      <w:pPr>
        <w:pStyle w:val="Odstavecseseznamem"/>
        <w:numPr>
          <w:ilvl w:val="0"/>
          <w:numId w:val="15"/>
        </w:numPr>
        <w:autoSpaceDE w:val="0"/>
        <w:autoSpaceDN w:val="0"/>
        <w:adjustRightInd w:val="0"/>
        <w:ind w:left="284"/>
        <w:jc w:val="both"/>
        <w:rPr>
          <w:rFonts w:asciiTheme="minorHAnsi" w:hAnsiTheme="minorHAnsi" w:cstheme="minorHAnsi"/>
        </w:rPr>
      </w:pPr>
      <w:r w:rsidRPr="00E10773">
        <w:rPr>
          <w:rFonts w:asciiTheme="minorHAnsi" w:hAnsiTheme="minorHAnsi" w:cstheme="minorHAnsi"/>
        </w:rPr>
        <w:t>Smluvní strany jsou povinny zajistit příjem poštovních zásilek doručovaných na uvedené adresy. Za doručení zásilky se podle smlouvy budou považovat také případy, kdy pošta zásilku vrátí, neboť se adresát nezdržoval na uvedené adrese nebo odmítl zásilku z jakéhokoliv důvodu převzít. Dnem doručení bude v takovém případě oznámení pošty odesílateli o neúspěšném doručení zásilky.</w:t>
      </w:r>
    </w:p>
    <w:p w14:paraId="1FCF3B5A" w14:textId="77777777" w:rsidR="007E01E5" w:rsidRPr="00E10773" w:rsidRDefault="007E01E5" w:rsidP="007E01E5">
      <w:pPr>
        <w:pStyle w:val="Odstavecseseznamem"/>
        <w:autoSpaceDE w:val="0"/>
        <w:autoSpaceDN w:val="0"/>
        <w:adjustRightInd w:val="0"/>
        <w:ind w:left="284"/>
        <w:jc w:val="both"/>
        <w:rPr>
          <w:rFonts w:asciiTheme="minorHAnsi" w:hAnsiTheme="minorHAnsi" w:cstheme="minorHAnsi"/>
        </w:rPr>
      </w:pPr>
    </w:p>
    <w:p w14:paraId="6C24AB15" w14:textId="77777777" w:rsidR="007E01E5" w:rsidRPr="00E10773" w:rsidRDefault="007E01E5" w:rsidP="007E01E5">
      <w:pPr>
        <w:pStyle w:val="Odstavecseseznamem"/>
        <w:numPr>
          <w:ilvl w:val="0"/>
          <w:numId w:val="15"/>
        </w:numPr>
        <w:autoSpaceDE w:val="0"/>
        <w:autoSpaceDN w:val="0"/>
        <w:adjustRightInd w:val="0"/>
        <w:ind w:left="284"/>
        <w:jc w:val="both"/>
        <w:rPr>
          <w:rFonts w:asciiTheme="minorHAnsi" w:hAnsiTheme="minorHAnsi" w:cstheme="minorHAnsi"/>
        </w:rPr>
      </w:pPr>
      <w:r w:rsidRPr="00E10773">
        <w:rPr>
          <w:rFonts w:asciiTheme="minorHAnsi" w:hAnsiTheme="minorHAnsi" w:cstheme="minorHAnsi"/>
        </w:rPr>
        <w:t xml:space="preserve">V případě změny doručovací adresy v průběhu realizace předmětu smlouvy je dotčená smluvní strana povinna toto písemně oznámit druhé smluvní straně. </w:t>
      </w:r>
    </w:p>
    <w:p w14:paraId="55C43818" w14:textId="77777777" w:rsidR="007E01E5" w:rsidRDefault="007E01E5" w:rsidP="007E01E5">
      <w:pPr>
        <w:pStyle w:val="Zkladntext"/>
        <w:rPr>
          <w:rFonts w:asciiTheme="minorHAnsi" w:hAnsiTheme="minorHAnsi" w:cstheme="minorHAnsi"/>
        </w:rPr>
      </w:pPr>
    </w:p>
    <w:p w14:paraId="63A8C71C" w14:textId="77777777" w:rsidR="00A11D8B" w:rsidRPr="00E10773" w:rsidRDefault="00A11D8B" w:rsidP="007E01E5">
      <w:pPr>
        <w:pStyle w:val="Zkladntext"/>
        <w:rPr>
          <w:rFonts w:asciiTheme="minorHAnsi" w:hAnsiTheme="minorHAnsi" w:cstheme="minorHAnsi"/>
        </w:rPr>
      </w:pPr>
    </w:p>
    <w:p w14:paraId="5CEB6792" w14:textId="77777777" w:rsidR="007E01E5" w:rsidRPr="00E10773" w:rsidRDefault="007E01E5" w:rsidP="007E01E5">
      <w:pPr>
        <w:pStyle w:val="Zkladntext"/>
        <w:jc w:val="center"/>
        <w:rPr>
          <w:rFonts w:asciiTheme="minorHAnsi" w:hAnsiTheme="minorHAnsi" w:cstheme="minorHAnsi"/>
          <w:b/>
          <w:i/>
        </w:rPr>
      </w:pPr>
      <w:r w:rsidRPr="00E10773">
        <w:rPr>
          <w:rFonts w:asciiTheme="minorHAnsi" w:hAnsiTheme="minorHAnsi" w:cstheme="minorHAnsi"/>
          <w:b/>
          <w:i/>
        </w:rPr>
        <w:t>Čl. XIII.</w:t>
      </w:r>
    </w:p>
    <w:p w14:paraId="4DF1232E" w14:textId="77777777" w:rsidR="007E01E5" w:rsidRPr="00E10773" w:rsidRDefault="007E01E5" w:rsidP="007E01E5">
      <w:pPr>
        <w:pStyle w:val="Zkladntext"/>
        <w:jc w:val="center"/>
        <w:rPr>
          <w:rFonts w:asciiTheme="minorHAnsi" w:hAnsiTheme="minorHAnsi" w:cstheme="minorHAnsi"/>
          <w:b/>
          <w:i/>
        </w:rPr>
      </w:pPr>
      <w:r w:rsidRPr="00E10773">
        <w:rPr>
          <w:rFonts w:asciiTheme="minorHAnsi" w:hAnsiTheme="minorHAnsi" w:cstheme="minorHAnsi"/>
          <w:b/>
          <w:i/>
        </w:rPr>
        <w:t>Další ujednání</w:t>
      </w:r>
    </w:p>
    <w:p w14:paraId="36DF7F11" w14:textId="5603B774" w:rsidR="007E01E5" w:rsidRPr="00032CB8" w:rsidRDefault="007E01E5" w:rsidP="007E01E5">
      <w:pPr>
        <w:pStyle w:val="Odstavecseseznamem"/>
        <w:numPr>
          <w:ilvl w:val="0"/>
          <w:numId w:val="16"/>
        </w:numPr>
        <w:autoSpaceDE w:val="0"/>
        <w:autoSpaceDN w:val="0"/>
        <w:adjustRightInd w:val="0"/>
        <w:ind w:left="284"/>
        <w:jc w:val="both"/>
        <w:rPr>
          <w:rFonts w:asciiTheme="minorHAnsi" w:hAnsiTheme="minorHAnsi" w:cstheme="minorHAnsi"/>
        </w:rPr>
      </w:pPr>
      <w:r w:rsidRPr="00032CB8">
        <w:rPr>
          <w:rFonts w:asciiTheme="minorHAnsi" w:hAnsiTheme="minorHAnsi" w:cstheme="minorHAnsi"/>
        </w:rPr>
        <w:t>Dodavatel je povinen uchovávat veškerou dokumentaci související s realizací projektu včetně účetních dokladů minimálně do konce roku 203</w:t>
      </w:r>
      <w:r w:rsidR="00B22DC7">
        <w:rPr>
          <w:rFonts w:asciiTheme="minorHAnsi" w:hAnsiTheme="minorHAnsi" w:cstheme="minorHAnsi"/>
        </w:rPr>
        <w:t>4</w:t>
      </w:r>
      <w:r w:rsidRPr="00032CB8">
        <w:rPr>
          <w:rFonts w:asciiTheme="minorHAnsi" w:hAnsiTheme="minorHAnsi" w:cstheme="minorHAnsi"/>
        </w:rPr>
        <w:t>, pokud nestanovuje závazný právní předpis lhůtu delší.</w:t>
      </w:r>
    </w:p>
    <w:p w14:paraId="371A8379" w14:textId="77777777" w:rsidR="007E01E5" w:rsidRPr="00E10773" w:rsidRDefault="007E01E5" w:rsidP="007E01E5">
      <w:pPr>
        <w:pStyle w:val="Odstavecseseznamem"/>
        <w:autoSpaceDE w:val="0"/>
        <w:autoSpaceDN w:val="0"/>
        <w:adjustRightInd w:val="0"/>
        <w:ind w:left="284"/>
        <w:jc w:val="both"/>
        <w:rPr>
          <w:rFonts w:asciiTheme="minorHAnsi" w:hAnsiTheme="minorHAnsi" w:cstheme="minorHAnsi"/>
        </w:rPr>
      </w:pPr>
    </w:p>
    <w:p w14:paraId="0F3279B3" w14:textId="41B92F92" w:rsidR="007E01E5" w:rsidRPr="003F3047" w:rsidRDefault="007E01E5" w:rsidP="007E01E5">
      <w:pPr>
        <w:pStyle w:val="Odstavecseseznamem"/>
        <w:numPr>
          <w:ilvl w:val="0"/>
          <w:numId w:val="16"/>
        </w:numPr>
        <w:autoSpaceDE w:val="0"/>
        <w:autoSpaceDN w:val="0"/>
        <w:adjustRightInd w:val="0"/>
        <w:ind w:left="284"/>
        <w:jc w:val="both"/>
        <w:rPr>
          <w:rFonts w:asciiTheme="minorHAnsi" w:hAnsiTheme="minorHAnsi" w:cstheme="minorHAnsi"/>
        </w:rPr>
      </w:pPr>
      <w:r w:rsidRPr="003F3047">
        <w:rPr>
          <w:rFonts w:asciiTheme="minorHAnsi" w:hAnsiTheme="minorHAnsi" w:cstheme="minorHAnsi"/>
        </w:rPr>
        <w:t>Dodavatel je povinen minimálně do konce roku 20</w:t>
      </w:r>
      <w:r>
        <w:rPr>
          <w:rFonts w:asciiTheme="minorHAnsi" w:hAnsiTheme="minorHAnsi" w:cstheme="minorHAnsi"/>
        </w:rPr>
        <w:t>3</w:t>
      </w:r>
      <w:r w:rsidR="00B22DC7">
        <w:rPr>
          <w:rFonts w:asciiTheme="minorHAnsi" w:hAnsiTheme="minorHAnsi" w:cstheme="minorHAnsi"/>
        </w:rPr>
        <w:t>4</w:t>
      </w:r>
      <w:r w:rsidRPr="003F3047">
        <w:rPr>
          <w:rFonts w:asciiTheme="minorHAnsi" w:hAnsiTheme="minorHAnsi" w:cstheme="minorHAnsi"/>
        </w:rPr>
        <w:t xml:space="preserve"> poskytovat požadované informace a dokumentaci související s realizací projektu zaměstnancům nebo zmocněncům pověřených orgánů (MZ, MF ČR,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 Dodavatel je dále povinen poskytnout plnou součinnost při veřejnosprávní kontrole projektu, tj. umožní oprávněným orgánům ČR v souladu s</w:t>
      </w:r>
      <w:r>
        <w:rPr>
          <w:rFonts w:asciiTheme="minorHAnsi" w:hAnsiTheme="minorHAnsi" w:cstheme="minorHAnsi"/>
        </w:rPr>
        <w:t> </w:t>
      </w:r>
      <w:r w:rsidRPr="003F3047">
        <w:rPr>
          <w:rFonts w:asciiTheme="minorHAnsi" w:hAnsiTheme="minorHAnsi" w:cstheme="minorHAnsi"/>
        </w:rPr>
        <w:t>pravidl</w:t>
      </w:r>
      <w:r>
        <w:rPr>
          <w:rFonts w:asciiTheme="minorHAnsi" w:hAnsiTheme="minorHAnsi" w:cstheme="minorHAnsi"/>
        </w:rPr>
        <w:t>y poskytovatele dotace</w:t>
      </w:r>
      <w:r w:rsidRPr="003F3047">
        <w:rPr>
          <w:rFonts w:asciiTheme="minorHAnsi" w:hAnsiTheme="minorHAnsi" w:cstheme="minorHAnsi"/>
        </w:rPr>
        <w:t xml:space="preserve"> a v souladu s relevantními právními předpisy ČR kontrolu dokladů, dokumentů, včetně účetních, souvisejících s realizací projektu.</w:t>
      </w:r>
    </w:p>
    <w:p w14:paraId="1E73791C" w14:textId="77777777" w:rsidR="007E01E5" w:rsidRPr="00262936" w:rsidRDefault="007E01E5" w:rsidP="007E01E5">
      <w:pPr>
        <w:pStyle w:val="Odstavecseseznamem"/>
        <w:autoSpaceDE w:val="0"/>
        <w:autoSpaceDN w:val="0"/>
        <w:adjustRightInd w:val="0"/>
        <w:ind w:left="284"/>
        <w:jc w:val="both"/>
        <w:rPr>
          <w:rFonts w:asciiTheme="minorHAnsi" w:hAnsiTheme="minorHAnsi" w:cstheme="minorHAnsi"/>
          <w:highlight w:val="yellow"/>
        </w:rPr>
      </w:pPr>
    </w:p>
    <w:p w14:paraId="4EF9D9AC" w14:textId="77777777" w:rsidR="007E01E5" w:rsidRPr="00E10773" w:rsidRDefault="007E01E5" w:rsidP="007E01E5">
      <w:pPr>
        <w:pStyle w:val="Odstavecseseznamem"/>
        <w:numPr>
          <w:ilvl w:val="0"/>
          <w:numId w:val="16"/>
        </w:numPr>
        <w:autoSpaceDE w:val="0"/>
        <w:autoSpaceDN w:val="0"/>
        <w:adjustRightInd w:val="0"/>
        <w:ind w:left="284"/>
        <w:jc w:val="both"/>
        <w:rPr>
          <w:rFonts w:asciiTheme="minorHAnsi" w:hAnsiTheme="minorHAnsi" w:cstheme="minorHAnsi"/>
        </w:rPr>
      </w:pPr>
      <w:r w:rsidRPr="00E10773">
        <w:rPr>
          <w:rFonts w:asciiTheme="minorHAnsi" w:hAnsiTheme="minorHAnsi" w:cstheme="minorHAnsi"/>
        </w:rPr>
        <w:t xml:space="preserve">Dodavatel bere na vědomí, že se podle ustanovení § 2 písm. e) zákona č. 320/2001 Sb., o finanční kontrole ve veřejné správě a o změně některých zákonů (zákon o finanční kontrole) stává osobou povinnou spolupůsobit při výkonu finanční kontroly. Dodavatel je povinen </w:t>
      </w:r>
      <w:r w:rsidRPr="00E10773">
        <w:rPr>
          <w:rFonts w:asciiTheme="minorHAnsi" w:hAnsiTheme="minorHAnsi" w:cstheme="minorHAnsi"/>
        </w:rPr>
        <w:lastRenderedPageBreak/>
        <w:t>zejména umožnit výkon veřejnoprávní kontroly a poskytnout veškerou potřebnou součinnost poskytovateli dotace a všem příslušným orgánům při výkonu jejich kontrolních oprávnění. Toto ustanovení platí také pro všechny poddodavatele dodavatele.</w:t>
      </w:r>
    </w:p>
    <w:p w14:paraId="622085A8" w14:textId="77777777" w:rsidR="007E01E5" w:rsidRDefault="007E01E5" w:rsidP="007E01E5">
      <w:pPr>
        <w:widowControl w:val="0"/>
        <w:tabs>
          <w:tab w:val="left" w:pos="284"/>
        </w:tabs>
        <w:suppressAutoHyphens/>
        <w:snapToGrid w:val="0"/>
        <w:spacing w:after="120"/>
        <w:ind w:left="320"/>
        <w:jc w:val="both"/>
        <w:rPr>
          <w:rFonts w:asciiTheme="minorHAnsi" w:hAnsiTheme="minorHAnsi" w:cstheme="minorHAnsi"/>
        </w:rPr>
      </w:pPr>
    </w:p>
    <w:p w14:paraId="14B466A2" w14:textId="77777777" w:rsidR="00A11D8B" w:rsidRPr="00E10773" w:rsidRDefault="00A11D8B" w:rsidP="007E01E5">
      <w:pPr>
        <w:widowControl w:val="0"/>
        <w:tabs>
          <w:tab w:val="left" w:pos="284"/>
        </w:tabs>
        <w:suppressAutoHyphens/>
        <w:snapToGrid w:val="0"/>
        <w:spacing w:after="120"/>
        <w:ind w:left="320"/>
        <w:jc w:val="both"/>
        <w:rPr>
          <w:rFonts w:asciiTheme="minorHAnsi" w:hAnsiTheme="minorHAnsi" w:cstheme="minorHAnsi"/>
        </w:rPr>
      </w:pPr>
    </w:p>
    <w:p w14:paraId="67D21E34" w14:textId="77777777" w:rsidR="007E01E5" w:rsidRPr="00E10773" w:rsidRDefault="007E01E5" w:rsidP="007E01E5">
      <w:pPr>
        <w:pStyle w:val="Nadpis4"/>
        <w:jc w:val="center"/>
        <w:rPr>
          <w:rFonts w:asciiTheme="minorHAnsi" w:hAnsiTheme="minorHAnsi" w:cstheme="minorHAnsi"/>
          <w:color w:val="auto"/>
        </w:rPr>
      </w:pPr>
      <w:r w:rsidRPr="00E10773">
        <w:rPr>
          <w:rFonts w:asciiTheme="minorHAnsi" w:hAnsiTheme="minorHAnsi" w:cstheme="minorHAnsi"/>
          <w:color w:val="auto"/>
        </w:rPr>
        <w:t>Článek XIV.</w:t>
      </w:r>
    </w:p>
    <w:p w14:paraId="02DDAA6E" w14:textId="77777777" w:rsidR="007E01E5" w:rsidRPr="00E10773" w:rsidRDefault="007E01E5" w:rsidP="007E01E5">
      <w:pPr>
        <w:pStyle w:val="Nadpis4"/>
        <w:jc w:val="center"/>
        <w:rPr>
          <w:rFonts w:asciiTheme="minorHAnsi" w:hAnsiTheme="minorHAnsi" w:cstheme="minorHAnsi"/>
          <w:b w:val="0"/>
          <w:i w:val="0"/>
          <w:color w:val="auto"/>
        </w:rPr>
      </w:pPr>
      <w:r w:rsidRPr="00E10773">
        <w:rPr>
          <w:rFonts w:asciiTheme="minorHAnsi" w:hAnsiTheme="minorHAnsi" w:cstheme="minorHAnsi"/>
          <w:color w:val="auto"/>
        </w:rPr>
        <w:t>Závěrečná ustanovení</w:t>
      </w:r>
    </w:p>
    <w:p w14:paraId="0CDFE2E7" w14:textId="77777777" w:rsidR="007E01E5" w:rsidRPr="00E10773" w:rsidRDefault="007E01E5" w:rsidP="007E01E5">
      <w:pPr>
        <w:jc w:val="both"/>
        <w:rPr>
          <w:rFonts w:asciiTheme="minorHAnsi" w:hAnsiTheme="minorHAnsi" w:cstheme="minorHAnsi"/>
        </w:rPr>
      </w:pPr>
    </w:p>
    <w:p w14:paraId="04108074" w14:textId="77777777" w:rsidR="007E01E5" w:rsidRDefault="007E01E5" w:rsidP="007E01E5">
      <w:pPr>
        <w:pStyle w:val="Odstavecseseznamem"/>
        <w:numPr>
          <w:ilvl w:val="0"/>
          <w:numId w:val="17"/>
        </w:numPr>
        <w:autoSpaceDE w:val="0"/>
        <w:autoSpaceDN w:val="0"/>
        <w:adjustRightInd w:val="0"/>
        <w:ind w:left="284"/>
        <w:jc w:val="both"/>
        <w:rPr>
          <w:rFonts w:asciiTheme="minorHAnsi" w:hAnsiTheme="minorHAnsi" w:cstheme="minorHAnsi"/>
        </w:rPr>
      </w:pPr>
      <w:r w:rsidRPr="00E10773">
        <w:rPr>
          <w:rFonts w:asciiTheme="minorHAnsi" w:hAnsiTheme="minorHAnsi" w:cstheme="minorHAnsi"/>
        </w:rPr>
        <w:t>Ustanovení této smlouvy se použijí na vzájemné vztahy mezi dodavatelem a kupujícím, které souvisejí s prodejem Zboží dodavatelem kupujícímu a koupí výše jmenovaného Zboží kupujícím od dodavatele.</w:t>
      </w:r>
    </w:p>
    <w:p w14:paraId="081CA605" w14:textId="77777777" w:rsidR="007E01E5" w:rsidRPr="00E10773" w:rsidRDefault="007E01E5" w:rsidP="007E01E5">
      <w:pPr>
        <w:pStyle w:val="Odstavecseseznamem"/>
        <w:autoSpaceDE w:val="0"/>
        <w:autoSpaceDN w:val="0"/>
        <w:adjustRightInd w:val="0"/>
        <w:ind w:left="284"/>
        <w:jc w:val="both"/>
        <w:rPr>
          <w:rFonts w:asciiTheme="minorHAnsi" w:hAnsiTheme="minorHAnsi" w:cstheme="minorHAnsi"/>
        </w:rPr>
      </w:pPr>
    </w:p>
    <w:p w14:paraId="4E19C7C3" w14:textId="77777777" w:rsidR="007E01E5" w:rsidRPr="002F12AE" w:rsidRDefault="007E01E5" w:rsidP="007E01E5">
      <w:pPr>
        <w:pStyle w:val="Odstavecseseznamem"/>
        <w:numPr>
          <w:ilvl w:val="0"/>
          <w:numId w:val="17"/>
        </w:numPr>
        <w:autoSpaceDE w:val="0"/>
        <w:autoSpaceDN w:val="0"/>
        <w:adjustRightInd w:val="0"/>
        <w:ind w:left="284"/>
        <w:jc w:val="both"/>
        <w:rPr>
          <w:rFonts w:asciiTheme="minorHAnsi" w:hAnsiTheme="minorHAnsi" w:cstheme="minorHAnsi"/>
        </w:rPr>
      </w:pPr>
      <w:r w:rsidRPr="002F12AE">
        <w:rPr>
          <w:rFonts w:asciiTheme="minorHAnsi" w:hAnsiTheme="minorHAnsi" w:cstheme="minorHAnsi"/>
        </w:rPr>
        <w:t>Tato smlouva nabývá platnosti dnem jejího podpisu oprávněnými osobami obou Smluvních stran. Účinnosti tato Smlouva nabývá jejím uveřejněním v registru smluv.</w:t>
      </w:r>
    </w:p>
    <w:p w14:paraId="4E1174BF" w14:textId="77777777" w:rsidR="007E01E5" w:rsidRDefault="007E01E5" w:rsidP="007E01E5">
      <w:pPr>
        <w:pStyle w:val="Odstavecseseznamem"/>
        <w:autoSpaceDE w:val="0"/>
        <w:autoSpaceDN w:val="0"/>
        <w:adjustRightInd w:val="0"/>
        <w:ind w:left="284"/>
        <w:jc w:val="both"/>
        <w:rPr>
          <w:rFonts w:asciiTheme="minorHAnsi" w:hAnsiTheme="minorHAnsi" w:cstheme="minorHAnsi"/>
        </w:rPr>
      </w:pPr>
    </w:p>
    <w:p w14:paraId="0EB8AA0B" w14:textId="77777777" w:rsidR="007E01E5" w:rsidRPr="00E10773" w:rsidRDefault="007E01E5" w:rsidP="007E01E5">
      <w:pPr>
        <w:pStyle w:val="Odstavecseseznamem"/>
        <w:numPr>
          <w:ilvl w:val="0"/>
          <w:numId w:val="17"/>
        </w:numPr>
        <w:autoSpaceDE w:val="0"/>
        <w:autoSpaceDN w:val="0"/>
        <w:adjustRightInd w:val="0"/>
        <w:ind w:left="284"/>
        <w:jc w:val="both"/>
        <w:rPr>
          <w:rFonts w:asciiTheme="minorHAnsi" w:hAnsiTheme="minorHAnsi" w:cstheme="minorHAnsi"/>
        </w:rPr>
      </w:pPr>
      <w:r w:rsidRPr="00E10773">
        <w:rPr>
          <w:rFonts w:asciiTheme="minorHAnsi" w:hAnsiTheme="minorHAnsi" w:cstheme="minorHAnsi"/>
        </w:rPr>
        <w:t>Jakýkoliv spor v souvislosti s touto smlouvou bude předmětem řízení před příslušnými soudy České republiky, kterým se každá ze smluvních stran zavazuje podřídit.</w:t>
      </w:r>
    </w:p>
    <w:p w14:paraId="5D6015A0" w14:textId="77777777" w:rsidR="007E01E5" w:rsidRPr="004B48CE" w:rsidRDefault="007E01E5" w:rsidP="007E01E5">
      <w:pPr>
        <w:pStyle w:val="Odstavecseseznamem"/>
        <w:autoSpaceDE w:val="0"/>
        <w:autoSpaceDN w:val="0"/>
        <w:adjustRightInd w:val="0"/>
        <w:ind w:left="284"/>
        <w:jc w:val="both"/>
        <w:rPr>
          <w:rFonts w:asciiTheme="minorHAnsi" w:hAnsiTheme="minorHAnsi" w:cstheme="minorHAnsi"/>
        </w:rPr>
      </w:pPr>
    </w:p>
    <w:p w14:paraId="4A2A8CB7" w14:textId="77777777" w:rsidR="007E01E5" w:rsidRPr="00E10773" w:rsidRDefault="007E01E5" w:rsidP="007E01E5">
      <w:pPr>
        <w:pStyle w:val="Odstavecseseznamem"/>
        <w:numPr>
          <w:ilvl w:val="0"/>
          <w:numId w:val="17"/>
        </w:numPr>
        <w:autoSpaceDE w:val="0"/>
        <w:autoSpaceDN w:val="0"/>
        <w:adjustRightInd w:val="0"/>
        <w:ind w:left="284"/>
        <w:jc w:val="both"/>
        <w:rPr>
          <w:rFonts w:asciiTheme="minorHAnsi" w:hAnsiTheme="minorHAnsi" w:cstheme="minorHAnsi"/>
        </w:rPr>
      </w:pPr>
      <w:r w:rsidRPr="00E10773">
        <w:rPr>
          <w:rFonts w:asciiTheme="minorHAnsi" w:hAnsiTheme="minorHAnsi" w:cstheme="minorHAnsi"/>
        </w:rPr>
        <w:t>Pokud některé ustanovení této smlouvy (zcela nebo zčásti) je nebo se stane nezákonné, neplatné nebo nevymahatelné, zůstávají ostatní ustanovení v plném rozsahu platné a účinné.</w:t>
      </w:r>
    </w:p>
    <w:p w14:paraId="5D653068" w14:textId="77777777" w:rsidR="007E01E5" w:rsidRPr="004B48CE" w:rsidRDefault="007E01E5" w:rsidP="007E01E5">
      <w:pPr>
        <w:pStyle w:val="Odstavecseseznamem"/>
        <w:autoSpaceDE w:val="0"/>
        <w:autoSpaceDN w:val="0"/>
        <w:adjustRightInd w:val="0"/>
        <w:ind w:left="284"/>
        <w:jc w:val="both"/>
        <w:rPr>
          <w:rFonts w:asciiTheme="minorHAnsi" w:hAnsiTheme="minorHAnsi" w:cstheme="minorHAnsi"/>
        </w:rPr>
      </w:pPr>
    </w:p>
    <w:p w14:paraId="0DFEDD27" w14:textId="77777777" w:rsidR="007E01E5" w:rsidRPr="00E10773" w:rsidRDefault="007E01E5" w:rsidP="007E01E5">
      <w:pPr>
        <w:pStyle w:val="Odstavecseseznamem"/>
        <w:numPr>
          <w:ilvl w:val="0"/>
          <w:numId w:val="17"/>
        </w:numPr>
        <w:autoSpaceDE w:val="0"/>
        <w:autoSpaceDN w:val="0"/>
        <w:adjustRightInd w:val="0"/>
        <w:ind w:left="284"/>
        <w:jc w:val="both"/>
        <w:rPr>
          <w:rFonts w:asciiTheme="minorHAnsi" w:hAnsiTheme="minorHAnsi" w:cstheme="minorHAnsi"/>
        </w:rPr>
      </w:pPr>
      <w:r w:rsidRPr="00E10773">
        <w:rPr>
          <w:rFonts w:asciiTheme="minorHAnsi" w:hAnsiTheme="minorHAnsi" w:cstheme="minorHAnsi"/>
        </w:rPr>
        <w:t>Dodavatel bere na vědomí, že kupující je povinným subjektem dle zákona č. 106/1999 Sb., o svobodném přístupu k informacím, v platném znění. Dodavatel souhlasí s tím, že kupující může poskytovat informace dle výše uvedeného zákona č. 106/1999 Sb.</w:t>
      </w:r>
    </w:p>
    <w:p w14:paraId="0576CCB5" w14:textId="77777777" w:rsidR="007E01E5" w:rsidRPr="004B48CE" w:rsidRDefault="007E01E5" w:rsidP="007E01E5">
      <w:pPr>
        <w:pStyle w:val="Odstavecseseznamem"/>
        <w:autoSpaceDE w:val="0"/>
        <w:autoSpaceDN w:val="0"/>
        <w:adjustRightInd w:val="0"/>
        <w:ind w:left="284"/>
        <w:jc w:val="both"/>
        <w:rPr>
          <w:rFonts w:asciiTheme="minorHAnsi" w:hAnsiTheme="minorHAnsi" w:cstheme="minorHAnsi"/>
        </w:rPr>
      </w:pPr>
    </w:p>
    <w:p w14:paraId="3997DD53" w14:textId="77777777" w:rsidR="007E01E5" w:rsidRPr="00E10773" w:rsidRDefault="007E01E5" w:rsidP="007E01E5">
      <w:pPr>
        <w:pStyle w:val="Odstavecseseznamem"/>
        <w:numPr>
          <w:ilvl w:val="0"/>
          <w:numId w:val="17"/>
        </w:numPr>
        <w:autoSpaceDE w:val="0"/>
        <w:autoSpaceDN w:val="0"/>
        <w:adjustRightInd w:val="0"/>
        <w:ind w:left="284"/>
        <w:jc w:val="both"/>
        <w:rPr>
          <w:rFonts w:asciiTheme="minorHAnsi" w:hAnsiTheme="minorHAnsi" w:cstheme="minorHAnsi"/>
        </w:rPr>
      </w:pPr>
      <w:r w:rsidRPr="00E10773">
        <w:rPr>
          <w:rFonts w:asciiTheme="minorHAnsi" w:hAnsiTheme="minorHAnsi" w:cstheme="minorHAnsi"/>
        </w:rPr>
        <w:t>Dodavatel bere na vědomí, že kupující, jakožto veřejný zadavatel, uveřejní podle § 219 ZZVZ na svém profilu tuto smlouvu včetně jejich změn a dodatků, výši skutečně uhrazené ceny za plnění veřejné zakázky, jež je předmětem této smlouvy, a případně seznam poddodavatelů dodavatele. Dále je dodavatel povinen strpět uveřejnění této smlouvy, jejích případných dodatků kupujícím dle zákona 340/2015 Sb., o zvláštních podmínkách účinnosti některých smluv, uveřejňování těchto smluv a o registru smluv (zákon o registru smluv).</w:t>
      </w:r>
    </w:p>
    <w:p w14:paraId="12127B04" w14:textId="77777777" w:rsidR="007E01E5" w:rsidRPr="00E10773" w:rsidRDefault="007E01E5" w:rsidP="007E01E5">
      <w:pPr>
        <w:pStyle w:val="Odstavecseseznamem"/>
        <w:autoSpaceDE w:val="0"/>
        <w:autoSpaceDN w:val="0"/>
        <w:adjustRightInd w:val="0"/>
        <w:ind w:left="284"/>
        <w:jc w:val="both"/>
        <w:rPr>
          <w:rFonts w:asciiTheme="minorHAnsi" w:hAnsiTheme="minorHAnsi" w:cstheme="minorHAnsi"/>
        </w:rPr>
      </w:pPr>
    </w:p>
    <w:p w14:paraId="6A061554" w14:textId="77777777" w:rsidR="007E01E5" w:rsidRDefault="007E01E5" w:rsidP="007E01E5">
      <w:pPr>
        <w:pStyle w:val="Odstavecseseznamem"/>
        <w:numPr>
          <w:ilvl w:val="0"/>
          <w:numId w:val="17"/>
        </w:numPr>
        <w:autoSpaceDE w:val="0"/>
        <w:autoSpaceDN w:val="0"/>
        <w:adjustRightInd w:val="0"/>
        <w:ind w:left="284"/>
        <w:jc w:val="both"/>
        <w:rPr>
          <w:rFonts w:asciiTheme="minorHAnsi" w:hAnsiTheme="minorHAnsi" w:cstheme="minorHAnsi"/>
        </w:rPr>
      </w:pPr>
      <w:r w:rsidRPr="00E10773">
        <w:rPr>
          <w:rFonts w:asciiTheme="minorHAnsi" w:hAnsiTheme="minorHAnsi" w:cstheme="minorHAnsi"/>
        </w:rPr>
        <w:t xml:space="preserve">Nedílnou součástí této smlouvy </w:t>
      </w:r>
      <w:r>
        <w:rPr>
          <w:rFonts w:asciiTheme="minorHAnsi" w:hAnsiTheme="minorHAnsi" w:cstheme="minorHAnsi"/>
        </w:rPr>
        <w:t>jsou následující přílohy:</w:t>
      </w:r>
    </w:p>
    <w:p w14:paraId="066D1F4C" w14:textId="77777777" w:rsidR="007E01E5" w:rsidRPr="002C35C4" w:rsidRDefault="007E01E5" w:rsidP="007E01E5">
      <w:pPr>
        <w:pStyle w:val="Odstavecseseznamem"/>
        <w:rPr>
          <w:rFonts w:asciiTheme="minorHAnsi" w:hAnsiTheme="minorHAnsi" w:cstheme="minorHAnsi"/>
        </w:rPr>
      </w:pPr>
    </w:p>
    <w:p w14:paraId="235649AE" w14:textId="77777777" w:rsidR="007E01E5" w:rsidRPr="002F12AE" w:rsidRDefault="007E01E5" w:rsidP="007E01E5">
      <w:pPr>
        <w:autoSpaceDE w:val="0"/>
        <w:autoSpaceDN w:val="0"/>
        <w:adjustRightInd w:val="0"/>
        <w:ind w:left="708"/>
        <w:jc w:val="both"/>
        <w:rPr>
          <w:rFonts w:asciiTheme="minorHAnsi" w:hAnsiTheme="minorHAnsi" w:cstheme="minorHAnsi"/>
        </w:rPr>
      </w:pPr>
      <w:r>
        <w:rPr>
          <w:rFonts w:asciiTheme="minorHAnsi" w:hAnsiTheme="minorHAnsi" w:cstheme="minorHAnsi"/>
        </w:rPr>
        <w:t>P</w:t>
      </w:r>
      <w:r w:rsidRPr="002F12AE">
        <w:rPr>
          <w:rFonts w:asciiTheme="minorHAnsi" w:hAnsiTheme="minorHAnsi" w:cstheme="minorHAnsi"/>
        </w:rPr>
        <w:t>říloha č. 1 – Specifikace;</w:t>
      </w:r>
    </w:p>
    <w:p w14:paraId="40554BFD" w14:textId="77777777" w:rsidR="007E01E5" w:rsidRPr="002F12AE" w:rsidRDefault="007E01E5" w:rsidP="007E01E5">
      <w:pPr>
        <w:autoSpaceDE w:val="0"/>
        <w:autoSpaceDN w:val="0"/>
        <w:adjustRightInd w:val="0"/>
        <w:ind w:left="708"/>
        <w:jc w:val="both"/>
        <w:rPr>
          <w:rFonts w:asciiTheme="minorHAnsi" w:hAnsiTheme="minorHAnsi" w:cstheme="minorHAnsi"/>
        </w:rPr>
      </w:pPr>
      <w:r>
        <w:rPr>
          <w:rFonts w:asciiTheme="minorHAnsi" w:hAnsiTheme="minorHAnsi" w:cstheme="minorHAnsi"/>
        </w:rPr>
        <w:t>P</w:t>
      </w:r>
      <w:r w:rsidRPr="002F12AE">
        <w:rPr>
          <w:rFonts w:asciiTheme="minorHAnsi" w:hAnsiTheme="minorHAnsi" w:cstheme="minorHAnsi"/>
        </w:rPr>
        <w:t>říloha č. 2 – nabídka dodavatele v části popisující Zboží;</w:t>
      </w:r>
    </w:p>
    <w:p w14:paraId="2350F018" w14:textId="77777777" w:rsidR="007E01E5" w:rsidRPr="002F12AE" w:rsidRDefault="007E01E5" w:rsidP="007E01E5">
      <w:pPr>
        <w:autoSpaceDE w:val="0"/>
        <w:autoSpaceDN w:val="0"/>
        <w:adjustRightInd w:val="0"/>
        <w:ind w:left="708"/>
        <w:jc w:val="both"/>
        <w:rPr>
          <w:rFonts w:asciiTheme="minorHAnsi" w:hAnsiTheme="minorHAnsi" w:cstheme="minorHAnsi"/>
        </w:rPr>
      </w:pPr>
      <w:r>
        <w:rPr>
          <w:rFonts w:asciiTheme="minorHAnsi" w:hAnsiTheme="minorHAnsi" w:cstheme="minorHAnsi"/>
        </w:rPr>
        <w:t>P</w:t>
      </w:r>
      <w:r w:rsidRPr="002F12AE">
        <w:rPr>
          <w:rFonts w:asciiTheme="minorHAnsi" w:hAnsiTheme="minorHAnsi" w:cstheme="minorHAnsi"/>
        </w:rPr>
        <w:t>říloha</w:t>
      </w:r>
      <w:r>
        <w:rPr>
          <w:rFonts w:asciiTheme="minorHAnsi" w:hAnsiTheme="minorHAnsi" w:cstheme="minorHAnsi"/>
        </w:rPr>
        <w:t xml:space="preserve"> </w:t>
      </w:r>
      <w:r w:rsidRPr="002F12AE">
        <w:rPr>
          <w:rFonts w:asciiTheme="minorHAnsi" w:hAnsiTheme="minorHAnsi" w:cstheme="minorHAnsi"/>
        </w:rPr>
        <w:t>č. 3 – Položkový rozpočet</w:t>
      </w:r>
    </w:p>
    <w:p w14:paraId="7317919F" w14:textId="77777777" w:rsidR="007E01E5" w:rsidRPr="00E10773" w:rsidRDefault="007E01E5" w:rsidP="007E01E5">
      <w:pPr>
        <w:pStyle w:val="Odstavecseseznamem"/>
        <w:autoSpaceDE w:val="0"/>
        <w:autoSpaceDN w:val="0"/>
        <w:adjustRightInd w:val="0"/>
        <w:ind w:left="284"/>
        <w:jc w:val="both"/>
        <w:rPr>
          <w:rFonts w:asciiTheme="minorHAnsi" w:hAnsiTheme="minorHAnsi" w:cstheme="minorHAnsi"/>
        </w:rPr>
      </w:pPr>
    </w:p>
    <w:p w14:paraId="6A3A76D9" w14:textId="77777777" w:rsidR="007E01E5" w:rsidRPr="002F12AE" w:rsidRDefault="007E01E5" w:rsidP="007E01E5">
      <w:pPr>
        <w:pStyle w:val="Odstavecseseznamem"/>
        <w:numPr>
          <w:ilvl w:val="0"/>
          <w:numId w:val="17"/>
        </w:numPr>
        <w:autoSpaceDE w:val="0"/>
        <w:autoSpaceDN w:val="0"/>
        <w:adjustRightInd w:val="0"/>
        <w:ind w:left="284"/>
        <w:jc w:val="both"/>
        <w:rPr>
          <w:rFonts w:asciiTheme="minorHAnsi" w:hAnsiTheme="minorHAnsi" w:cstheme="minorHAnsi"/>
        </w:rPr>
      </w:pPr>
      <w:r w:rsidRPr="002F12AE">
        <w:rPr>
          <w:rFonts w:asciiTheme="minorHAnsi" w:hAnsiTheme="minorHAnsi" w:cstheme="minorHAnsi"/>
        </w:rPr>
        <w:t>Smlouva je sepsána v českém jazyce podepsaná</w:t>
      </w:r>
      <w:r w:rsidR="004105A7">
        <w:rPr>
          <w:rFonts w:asciiTheme="minorHAnsi" w:hAnsiTheme="minorHAnsi" w:cstheme="minorHAnsi"/>
        </w:rPr>
        <w:t>. Lze podepsat i</w:t>
      </w:r>
      <w:r w:rsidRPr="002F12AE">
        <w:rPr>
          <w:rFonts w:asciiTheme="minorHAnsi" w:hAnsiTheme="minorHAnsi" w:cstheme="minorHAnsi"/>
        </w:rPr>
        <w:t xml:space="preserve"> elektronickými podpisy. Každá ze Smluvních stran obdrží po jednom vyhotovení.</w:t>
      </w:r>
    </w:p>
    <w:p w14:paraId="5FEE46DC" w14:textId="77777777" w:rsidR="007E01E5" w:rsidRPr="00E10773" w:rsidRDefault="007E01E5" w:rsidP="007E01E5">
      <w:pPr>
        <w:pStyle w:val="Odstavecseseznamem"/>
        <w:autoSpaceDE w:val="0"/>
        <w:autoSpaceDN w:val="0"/>
        <w:adjustRightInd w:val="0"/>
        <w:ind w:left="284"/>
        <w:jc w:val="both"/>
        <w:rPr>
          <w:rFonts w:asciiTheme="minorHAnsi" w:hAnsiTheme="minorHAnsi" w:cstheme="minorHAnsi"/>
        </w:rPr>
      </w:pPr>
    </w:p>
    <w:p w14:paraId="53215291" w14:textId="77777777" w:rsidR="007E01E5" w:rsidRPr="00E10773" w:rsidRDefault="007E01E5" w:rsidP="007E01E5">
      <w:pPr>
        <w:pStyle w:val="Odstavecseseznamem"/>
        <w:numPr>
          <w:ilvl w:val="0"/>
          <w:numId w:val="17"/>
        </w:numPr>
        <w:autoSpaceDE w:val="0"/>
        <w:autoSpaceDN w:val="0"/>
        <w:adjustRightInd w:val="0"/>
        <w:ind w:left="284"/>
        <w:jc w:val="both"/>
        <w:rPr>
          <w:rFonts w:asciiTheme="minorHAnsi" w:hAnsiTheme="minorHAnsi" w:cstheme="minorHAnsi"/>
        </w:rPr>
      </w:pPr>
      <w:r w:rsidRPr="00E10773">
        <w:rPr>
          <w:rFonts w:asciiTheme="minorHAnsi" w:hAnsiTheme="minorHAnsi" w:cstheme="minorHAnsi"/>
        </w:rPr>
        <w:t>Smluvní strany prohlašují, že tato smlouva byla uzavřena podle jejich skutečné a svobodné vůle, smlouvu přečetli, s jejím obsahem souhlasí.</w:t>
      </w:r>
    </w:p>
    <w:p w14:paraId="40696D0D" w14:textId="77777777" w:rsidR="007E01E5" w:rsidRPr="00E10773" w:rsidRDefault="007E01E5" w:rsidP="007E01E5">
      <w:pPr>
        <w:rPr>
          <w:rFonts w:asciiTheme="minorHAnsi" w:hAnsiTheme="minorHAnsi" w:cstheme="minorHAnsi"/>
        </w:rPr>
      </w:pPr>
    </w:p>
    <w:p w14:paraId="2789668A" w14:textId="77777777" w:rsidR="007E01E5" w:rsidRPr="00E10773" w:rsidRDefault="007E01E5" w:rsidP="007E01E5">
      <w:pPr>
        <w:spacing w:line="360" w:lineRule="auto"/>
        <w:rPr>
          <w:rFonts w:asciiTheme="minorHAnsi" w:hAnsiTheme="minorHAnsi" w:cstheme="minorHAnsi"/>
        </w:rPr>
      </w:pPr>
      <w:r w:rsidRPr="00E10773">
        <w:rPr>
          <w:rFonts w:asciiTheme="minorHAnsi" w:hAnsiTheme="minorHAnsi" w:cstheme="minorHAnsi"/>
        </w:rPr>
        <w:t>V Benešově</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801FCE">
        <w:rPr>
          <w:rFonts w:asciiTheme="minorHAnsi" w:hAnsiTheme="minorHAnsi" w:cstheme="minorHAnsi"/>
        </w:rPr>
        <w:tab/>
      </w:r>
      <w:r w:rsidRPr="00E10773">
        <w:rPr>
          <w:rFonts w:asciiTheme="minorHAnsi" w:hAnsiTheme="minorHAnsi" w:cstheme="minorHAnsi"/>
        </w:rPr>
        <w:tab/>
        <w:t>V </w:t>
      </w:r>
      <w:r w:rsidRPr="00262936">
        <w:rPr>
          <w:rFonts w:asciiTheme="minorHAnsi" w:hAnsiTheme="minorHAnsi" w:cstheme="minorHAnsi"/>
          <w:highlight w:val="yellow"/>
        </w:rPr>
        <w:t>__________</w:t>
      </w:r>
      <w:r w:rsidRPr="00E10773">
        <w:rPr>
          <w:rFonts w:asciiTheme="minorHAnsi" w:hAnsiTheme="minorHAnsi" w:cstheme="minorHAnsi"/>
        </w:rPr>
        <w:t xml:space="preserve"> </w:t>
      </w:r>
    </w:p>
    <w:p w14:paraId="5D2F754D" w14:textId="77777777" w:rsidR="007E01E5" w:rsidRDefault="007E01E5" w:rsidP="007E01E5">
      <w:pPr>
        <w:spacing w:line="360" w:lineRule="auto"/>
        <w:rPr>
          <w:rFonts w:asciiTheme="minorHAnsi" w:hAnsiTheme="minorHAnsi" w:cstheme="minorHAnsi"/>
          <w:b/>
        </w:rPr>
      </w:pPr>
    </w:p>
    <w:p w14:paraId="00B3FB85" w14:textId="77777777" w:rsidR="007E01E5" w:rsidRPr="00E10773" w:rsidRDefault="007E01E5" w:rsidP="007E01E5">
      <w:pPr>
        <w:spacing w:line="360" w:lineRule="auto"/>
        <w:rPr>
          <w:rFonts w:asciiTheme="minorHAnsi" w:hAnsiTheme="minorHAnsi" w:cstheme="minorHAnsi"/>
          <w:b/>
        </w:rPr>
      </w:pPr>
      <w:r w:rsidRPr="00E10773">
        <w:rPr>
          <w:rFonts w:asciiTheme="minorHAnsi" w:hAnsiTheme="minorHAnsi" w:cstheme="minorHAnsi"/>
          <w:b/>
        </w:rPr>
        <w:t>Kupující:</w:t>
      </w:r>
      <w:r w:rsidRPr="00E10773">
        <w:rPr>
          <w:rFonts w:asciiTheme="minorHAnsi" w:hAnsiTheme="minorHAnsi" w:cstheme="minorHAnsi"/>
          <w:b/>
        </w:rPr>
        <w:tab/>
      </w:r>
      <w:r w:rsidRPr="00E10773">
        <w:rPr>
          <w:rFonts w:asciiTheme="minorHAnsi" w:hAnsiTheme="minorHAnsi" w:cstheme="minorHAnsi"/>
          <w:b/>
        </w:rPr>
        <w:tab/>
      </w:r>
      <w:r w:rsidRPr="00E10773">
        <w:rPr>
          <w:rFonts w:asciiTheme="minorHAnsi" w:hAnsiTheme="minorHAnsi" w:cstheme="minorHAnsi"/>
          <w:b/>
        </w:rPr>
        <w:tab/>
      </w:r>
      <w:r w:rsidRPr="00E10773">
        <w:rPr>
          <w:rFonts w:asciiTheme="minorHAnsi" w:hAnsiTheme="minorHAnsi" w:cstheme="minorHAnsi"/>
          <w:b/>
        </w:rPr>
        <w:tab/>
      </w:r>
      <w:r w:rsidRPr="00E10773">
        <w:rPr>
          <w:rFonts w:asciiTheme="minorHAnsi" w:hAnsiTheme="minorHAnsi" w:cstheme="minorHAnsi"/>
          <w:b/>
        </w:rPr>
        <w:tab/>
      </w:r>
      <w:r w:rsidRPr="00E10773">
        <w:rPr>
          <w:rFonts w:asciiTheme="minorHAnsi" w:hAnsiTheme="minorHAnsi" w:cstheme="minorHAnsi"/>
          <w:b/>
        </w:rPr>
        <w:tab/>
        <w:t>Dodavatel:</w:t>
      </w:r>
      <w:r w:rsidRPr="00E10773">
        <w:rPr>
          <w:rFonts w:asciiTheme="minorHAnsi" w:hAnsiTheme="minorHAnsi" w:cstheme="minorHAnsi"/>
        </w:rPr>
        <w:t xml:space="preserve">                 </w:t>
      </w:r>
    </w:p>
    <w:p w14:paraId="13C4CA0D" w14:textId="77777777" w:rsidR="00801FCE" w:rsidRDefault="00801FCE" w:rsidP="007E01E5">
      <w:pPr>
        <w:rPr>
          <w:rFonts w:asciiTheme="minorHAnsi" w:hAnsiTheme="minorHAnsi" w:cstheme="minorHAnsi"/>
        </w:rPr>
      </w:pPr>
      <w:r>
        <w:rPr>
          <w:rFonts w:asciiTheme="minorHAnsi" w:hAnsiTheme="minorHAnsi" w:cstheme="minorHAnsi"/>
        </w:rPr>
        <w:t>Vyšší odborná škola a Střední zemědělská</w:t>
      </w:r>
    </w:p>
    <w:p w14:paraId="7F88190E" w14:textId="77777777" w:rsidR="007E01E5" w:rsidRPr="00E10773" w:rsidRDefault="00801FCE" w:rsidP="007E01E5">
      <w:pPr>
        <w:rPr>
          <w:rFonts w:asciiTheme="minorHAnsi" w:hAnsiTheme="minorHAnsi" w:cstheme="minorHAnsi"/>
        </w:rPr>
      </w:pPr>
      <w:r>
        <w:rPr>
          <w:rFonts w:asciiTheme="minorHAnsi" w:hAnsiTheme="minorHAnsi" w:cstheme="minorHAnsi"/>
        </w:rPr>
        <w:t xml:space="preserve">škola, </w:t>
      </w:r>
      <w:r w:rsidR="007E01E5" w:rsidRPr="00E10773">
        <w:rPr>
          <w:rFonts w:asciiTheme="minorHAnsi" w:hAnsiTheme="minorHAnsi" w:cstheme="minorHAnsi"/>
        </w:rPr>
        <w:t>Benešov</w:t>
      </w:r>
      <w:r>
        <w:rPr>
          <w:rFonts w:asciiTheme="minorHAnsi" w:hAnsiTheme="minorHAnsi" w:cstheme="minorHAnsi"/>
        </w:rPr>
        <w:t>, Mendelova 131</w:t>
      </w:r>
    </w:p>
    <w:p w14:paraId="23362C9B" w14:textId="77777777" w:rsidR="007E01E5" w:rsidRPr="00E10773" w:rsidRDefault="007E01E5" w:rsidP="007E01E5">
      <w:pPr>
        <w:rPr>
          <w:rFonts w:asciiTheme="minorHAnsi" w:hAnsiTheme="minorHAnsi" w:cstheme="minorHAnsi"/>
        </w:rPr>
      </w:pPr>
    </w:p>
    <w:p w14:paraId="7059F193" w14:textId="77777777" w:rsidR="007E01E5" w:rsidRPr="00E10773" w:rsidRDefault="007E01E5" w:rsidP="007E01E5">
      <w:pPr>
        <w:rPr>
          <w:rFonts w:asciiTheme="minorHAnsi" w:hAnsiTheme="minorHAnsi" w:cstheme="minorHAnsi"/>
        </w:rPr>
      </w:pPr>
    </w:p>
    <w:p w14:paraId="4595883E" w14:textId="77777777" w:rsidR="007E01E5" w:rsidRDefault="007E01E5" w:rsidP="007E01E5">
      <w:pPr>
        <w:rPr>
          <w:rFonts w:asciiTheme="minorHAnsi" w:hAnsiTheme="minorHAnsi" w:cstheme="minorHAnsi"/>
        </w:rPr>
      </w:pPr>
    </w:p>
    <w:p w14:paraId="14988579" w14:textId="77777777" w:rsidR="00A11D8B" w:rsidRDefault="00A11D8B" w:rsidP="007E01E5">
      <w:pPr>
        <w:rPr>
          <w:rFonts w:asciiTheme="minorHAnsi" w:hAnsiTheme="minorHAnsi" w:cstheme="minorHAnsi"/>
        </w:rPr>
      </w:pPr>
    </w:p>
    <w:p w14:paraId="3A45295B" w14:textId="77777777" w:rsidR="00A11D8B" w:rsidRPr="00E10773" w:rsidRDefault="00A11D8B" w:rsidP="007E01E5">
      <w:pPr>
        <w:rPr>
          <w:rFonts w:asciiTheme="minorHAnsi" w:hAnsiTheme="minorHAnsi" w:cstheme="minorHAnsi"/>
        </w:rPr>
      </w:pPr>
    </w:p>
    <w:p w14:paraId="0A505CF5" w14:textId="77777777" w:rsidR="007E01E5" w:rsidRPr="00E10773" w:rsidRDefault="007E01E5" w:rsidP="007E01E5">
      <w:pPr>
        <w:rPr>
          <w:rFonts w:asciiTheme="minorHAnsi" w:hAnsiTheme="minorHAnsi" w:cstheme="minorHAnsi"/>
        </w:rPr>
      </w:pPr>
      <w:r w:rsidRPr="00E10773">
        <w:rPr>
          <w:rFonts w:asciiTheme="minorHAnsi" w:hAnsiTheme="minorHAnsi" w:cstheme="minorHAnsi"/>
        </w:rPr>
        <w:t>...................................................</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E10773">
        <w:rPr>
          <w:rFonts w:asciiTheme="minorHAnsi" w:hAnsiTheme="minorHAnsi" w:cstheme="minorHAnsi"/>
        </w:rPr>
        <w:t>...................................................</w:t>
      </w:r>
    </w:p>
    <w:p w14:paraId="480ACEC3" w14:textId="77777777" w:rsidR="007E01E5" w:rsidRPr="00E10773" w:rsidRDefault="007E01E5" w:rsidP="007E01E5">
      <w:pPr>
        <w:rPr>
          <w:rFonts w:asciiTheme="minorHAnsi" w:hAnsiTheme="minorHAnsi" w:cstheme="minorHAnsi"/>
        </w:rPr>
      </w:pPr>
      <w:r w:rsidRPr="00E10773">
        <w:rPr>
          <w:rFonts w:asciiTheme="minorHAnsi" w:hAnsiTheme="minorHAnsi" w:cstheme="minorHAnsi"/>
          <w:b/>
        </w:rPr>
        <w:t>PaedDr. Bc. Ivana Dobešová</w:t>
      </w:r>
      <w:r w:rsidRPr="00E10773">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sidRPr="00262936">
        <w:rPr>
          <w:rFonts w:asciiTheme="minorHAnsi" w:hAnsiTheme="minorHAnsi" w:cstheme="minorHAnsi"/>
          <w:highlight w:val="yellow"/>
        </w:rPr>
        <w:t>Jméno a příjmení k doplnění</w:t>
      </w:r>
    </w:p>
    <w:p w14:paraId="61AAEBAD" w14:textId="77777777" w:rsidR="007E01E5" w:rsidRPr="00E10773" w:rsidRDefault="007E01E5" w:rsidP="007E01E5">
      <w:pPr>
        <w:rPr>
          <w:rFonts w:asciiTheme="minorHAnsi" w:hAnsiTheme="minorHAnsi" w:cstheme="minorHAnsi"/>
        </w:rPr>
      </w:pPr>
      <w:r w:rsidRPr="00E10773">
        <w:rPr>
          <w:rFonts w:asciiTheme="minorHAnsi" w:hAnsiTheme="minorHAnsi" w:cstheme="minorHAnsi"/>
        </w:rPr>
        <w:t>ředitelka příspěvkové organizace</w:t>
      </w:r>
    </w:p>
    <w:p w14:paraId="752027B5" w14:textId="77777777" w:rsidR="001D4CAE" w:rsidRDefault="001D4CAE"/>
    <w:sectPr w:rsidR="001D4CAE" w:rsidSect="003E69C6">
      <w:headerReference w:type="default" r:id="rId8"/>
      <w:footerReference w:type="even" r:id="rId9"/>
      <w:footerReference w:type="default" r:id="rId10"/>
      <w:headerReference w:type="first" r:id="rId11"/>
      <w:pgSz w:w="11906" w:h="16838"/>
      <w:pgMar w:top="-2240" w:right="1079" w:bottom="1418" w:left="1418" w:header="142"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3222E" w14:textId="77777777" w:rsidR="00EE1C2C" w:rsidRDefault="00564B0D">
      <w:r>
        <w:separator/>
      </w:r>
    </w:p>
  </w:endnote>
  <w:endnote w:type="continuationSeparator" w:id="0">
    <w:p w14:paraId="768637B6" w14:textId="77777777" w:rsidR="00EE1C2C" w:rsidRDefault="00564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ormata">
    <w:altName w:val="Arial"/>
    <w:charset w:val="00"/>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66701" w14:textId="77777777" w:rsidR="000C096E" w:rsidRDefault="004105A7" w:rsidP="00A91A3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225A7279" w14:textId="77777777" w:rsidR="000C096E" w:rsidRDefault="000C096E" w:rsidP="007157AB">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23C18" w14:textId="77777777" w:rsidR="000C096E" w:rsidRDefault="004105A7" w:rsidP="00A91A3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8815A0">
      <w:rPr>
        <w:rStyle w:val="slostrnky"/>
        <w:noProof/>
      </w:rPr>
      <w:t>10</w:t>
    </w:r>
    <w:r>
      <w:rPr>
        <w:rStyle w:val="slostrnky"/>
      </w:rPr>
      <w:fldChar w:fldCharType="end"/>
    </w:r>
  </w:p>
  <w:p w14:paraId="3178574A" w14:textId="77777777" w:rsidR="000C096E" w:rsidRPr="00AD6A86" w:rsidRDefault="000C096E" w:rsidP="007157AB">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23F2F" w14:textId="77777777" w:rsidR="00EE1C2C" w:rsidRDefault="00564B0D">
      <w:r>
        <w:separator/>
      </w:r>
    </w:p>
  </w:footnote>
  <w:footnote w:type="continuationSeparator" w:id="0">
    <w:p w14:paraId="5DFCE41C" w14:textId="77777777" w:rsidR="00EE1C2C" w:rsidRDefault="00564B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FC5FD" w14:textId="77777777" w:rsidR="000C096E" w:rsidRDefault="000C096E" w:rsidP="00C57ACC">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5365F" w14:textId="77777777" w:rsidR="003E69C6" w:rsidRDefault="003E69C6" w:rsidP="003E69C6">
    <w:pPr>
      <w:pStyle w:val="Zhlav"/>
      <w:jc w:val="right"/>
    </w:pPr>
    <w:r w:rsidRPr="00BE265C">
      <w:rPr>
        <w:b/>
        <w:noProof/>
      </w:rPr>
      <w:drawing>
        <wp:inline distT="0" distB="0" distL="0" distR="0" wp14:anchorId="6F123C94" wp14:editId="29AAEF54">
          <wp:extent cx="2041525" cy="1162895"/>
          <wp:effectExtent l="0" t="0" r="0" b="0"/>
          <wp:docPr id="7" name="Obrázek 7" descr="C:\Users\koblasova\AppData\Local\Temp\Temp1_Loga_MZe.zip\Loga MZe\BW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blasova\AppData\Local\Temp\Temp1_Loga_MZe.zip\Loga MZe\BW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1444" cy="117424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4"/>
    <w:lvl w:ilvl="0">
      <w:start w:val="1"/>
      <w:numFmt w:val="lowerLetter"/>
      <w:lvlText w:val="%1)"/>
      <w:lvlJc w:val="left"/>
      <w:pPr>
        <w:tabs>
          <w:tab w:val="num" w:pos="1440"/>
        </w:tabs>
        <w:ind w:left="1440" w:hanging="360"/>
      </w:pPr>
    </w:lvl>
  </w:abstractNum>
  <w:abstractNum w:abstractNumId="1" w15:restartNumberingAfterBreak="0">
    <w:nsid w:val="187744CE"/>
    <w:multiLevelType w:val="hybridMultilevel"/>
    <w:tmpl w:val="A64C38F4"/>
    <w:lvl w:ilvl="0" w:tplc="30348B7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5D624A"/>
    <w:multiLevelType w:val="hybridMultilevel"/>
    <w:tmpl w:val="0B3E8358"/>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CA19A6"/>
    <w:multiLevelType w:val="hybridMultilevel"/>
    <w:tmpl w:val="A64C38F4"/>
    <w:lvl w:ilvl="0" w:tplc="30348B7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9ED1E10"/>
    <w:multiLevelType w:val="hybridMultilevel"/>
    <w:tmpl w:val="A64C38F4"/>
    <w:lvl w:ilvl="0" w:tplc="30348B7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BAD3845"/>
    <w:multiLevelType w:val="multilevel"/>
    <w:tmpl w:val="CBF63110"/>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680"/>
        </w:tabs>
        <w:ind w:left="680" w:hanging="397"/>
      </w:pPr>
      <w:rPr>
        <w:rFonts w:hint="default"/>
      </w:rPr>
    </w:lvl>
    <w:lvl w:ilvl="2">
      <w:start w:val="1"/>
      <w:numFmt w:val="lowerLetter"/>
      <w:lvlText w:val="%3)"/>
      <w:lvlJc w:val="left"/>
      <w:pPr>
        <w:tabs>
          <w:tab w:val="num" w:pos="1304"/>
        </w:tabs>
        <w:ind w:left="1304" w:hanging="51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34961631"/>
    <w:multiLevelType w:val="hybridMultilevel"/>
    <w:tmpl w:val="A64C38F4"/>
    <w:lvl w:ilvl="0" w:tplc="30348B7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8A96CBC"/>
    <w:multiLevelType w:val="hybridMultilevel"/>
    <w:tmpl w:val="8416DC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B296329"/>
    <w:multiLevelType w:val="hybridMultilevel"/>
    <w:tmpl w:val="A64C38F4"/>
    <w:lvl w:ilvl="0" w:tplc="30348B7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0DD1596"/>
    <w:multiLevelType w:val="multilevel"/>
    <w:tmpl w:val="7B003A8C"/>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680"/>
        </w:tabs>
        <w:ind w:left="680"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45FB652C"/>
    <w:multiLevelType w:val="hybridMultilevel"/>
    <w:tmpl w:val="A64C38F4"/>
    <w:lvl w:ilvl="0" w:tplc="30348B7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6096895"/>
    <w:multiLevelType w:val="hybridMultilevel"/>
    <w:tmpl w:val="A64C38F4"/>
    <w:lvl w:ilvl="0" w:tplc="30348B70">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74259C5"/>
    <w:multiLevelType w:val="hybridMultilevel"/>
    <w:tmpl w:val="A64C38F4"/>
    <w:lvl w:ilvl="0" w:tplc="30348B7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AED70FE"/>
    <w:multiLevelType w:val="hybridMultilevel"/>
    <w:tmpl w:val="A64C38F4"/>
    <w:lvl w:ilvl="0" w:tplc="30348B7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2DA02DC"/>
    <w:multiLevelType w:val="hybridMultilevel"/>
    <w:tmpl w:val="A64C38F4"/>
    <w:lvl w:ilvl="0" w:tplc="30348B7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3BE2927"/>
    <w:multiLevelType w:val="hybridMultilevel"/>
    <w:tmpl w:val="A64C38F4"/>
    <w:lvl w:ilvl="0" w:tplc="30348B7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4CD679A"/>
    <w:multiLevelType w:val="hybridMultilevel"/>
    <w:tmpl w:val="A64C38F4"/>
    <w:lvl w:ilvl="0" w:tplc="30348B7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5507B81"/>
    <w:multiLevelType w:val="hybridMultilevel"/>
    <w:tmpl w:val="A64C38F4"/>
    <w:lvl w:ilvl="0" w:tplc="30348B7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86B786A"/>
    <w:multiLevelType w:val="hybridMultilevel"/>
    <w:tmpl w:val="A64C38F4"/>
    <w:lvl w:ilvl="0" w:tplc="30348B7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53994265">
    <w:abstractNumId w:val="2"/>
  </w:num>
  <w:num w:numId="2" w16cid:durableId="1488008539">
    <w:abstractNumId w:val="0"/>
  </w:num>
  <w:num w:numId="3" w16cid:durableId="503785392">
    <w:abstractNumId w:val="7"/>
  </w:num>
  <w:num w:numId="4" w16cid:durableId="943464167">
    <w:abstractNumId w:val="4"/>
  </w:num>
  <w:num w:numId="5" w16cid:durableId="1794210311">
    <w:abstractNumId w:val="12"/>
  </w:num>
  <w:num w:numId="6" w16cid:durableId="318075648">
    <w:abstractNumId w:val="17"/>
  </w:num>
  <w:num w:numId="7" w16cid:durableId="840045615">
    <w:abstractNumId w:val="10"/>
  </w:num>
  <w:num w:numId="8" w16cid:durableId="684090473">
    <w:abstractNumId w:val="14"/>
  </w:num>
  <w:num w:numId="9" w16cid:durableId="522211609">
    <w:abstractNumId w:val="8"/>
  </w:num>
  <w:num w:numId="10" w16cid:durableId="2127040821">
    <w:abstractNumId w:val="18"/>
  </w:num>
  <w:num w:numId="11" w16cid:durableId="420227442">
    <w:abstractNumId w:val="15"/>
  </w:num>
  <w:num w:numId="12" w16cid:durableId="1243684127">
    <w:abstractNumId w:val="3"/>
  </w:num>
  <w:num w:numId="13" w16cid:durableId="1048450657">
    <w:abstractNumId w:val="1"/>
  </w:num>
  <w:num w:numId="14" w16cid:durableId="1925648494">
    <w:abstractNumId w:val="16"/>
  </w:num>
  <w:num w:numId="15" w16cid:durableId="1994597378">
    <w:abstractNumId w:val="6"/>
  </w:num>
  <w:num w:numId="16" w16cid:durableId="1985312451">
    <w:abstractNumId w:val="13"/>
  </w:num>
  <w:num w:numId="17" w16cid:durableId="1916238599">
    <w:abstractNumId w:val="11"/>
  </w:num>
  <w:num w:numId="18" w16cid:durableId="108207844">
    <w:abstractNumId w:val="9"/>
  </w:num>
  <w:num w:numId="19" w16cid:durableId="18231557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1E5"/>
    <w:rsid w:val="00017954"/>
    <w:rsid w:val="0003161E"/>
    <w:rsid w:val="00032CB8"/>
    <w:rsid w:val="00064DAC"/>
    <w:rsid w:val="00095341"/>
    <w:rsid w:val="000A630F"/>
    <w:rsid w:val="000C0145"/>
    <w:rsid w:val="000C096E"/>
    <w:rsid w:val="000D440C"/>
    <w:rsid w:val="00135E80"/>
    <w:rsid w:val="00195496"/>
    <w:rsid w:val="00196B7B"/>
    <w:rsid w:val="001B1A30"/>
    <w:rsid w:val="001C1E1F"/>
    <w:rsid w:val="001D4CAE"/>
    <w:rsid w:val="001F24E3"/>
    <w:rsid w:val="00226CAF"/>
    <w:rsid w:val="002575DE"/>
    <w:rsid w:val="00290726"/>
    <w:rsid w:val="002C007F"/>
    <w:rsid w:val="00336233"/>
    <w:rsid w:val="003664AE"/>
    <w:rsid w:val="00366D3A"/>
    <w:rsid w:val="003A2CD4"/>
    <w:rsid w:val="003B3C97"/>
    <w:rsid w:val="003E69C6"/>
    <w:rsid w:val="003F629B"/>
    <w:rsid w:val="004105A7"/>
    <w:rsid w:val="004832B0"/>
    <w:rsid w:val="004A372A"/>
    <w:rsid w:val="004C3DFC"/>
    <w:rsid w:val="005460DA"/>
    <w:rsid w:val="00556710"/>
    <w:rsid w:val="00564B0D"/>
    <w:rsid w:val="005F40E3"/>
    <w:rsid w:val="005F6EC2"/>
    <w:rsid w:val="00651139"/>
    <w:rsid w:val="006621BB"/>
    <w:rsid w:val="00670F89"/>
    <w:rsid w:val="00671530"/>
    <w:rsid w:val="00684887"/>
    <w:rsid w:val="006A01F9"/>
    <w:rsid w:val="006C5D07"/>
    <w:rsid w:val="006D04A0"/>
    <w:rsid w:val="0073390C"/>
    <w:rsid w:val="0076364E"/>
    <w:rsid w:val="00782293"/>
    <w:rsid w:val="007B33F7"/>
    <w:rsid w:val="007B7CF2"/>
    <w:rsid w:val="007E01E5"/>
    <w:rsid w:val="007F74ED"/>
    <w:rsid w:val="00801FCE"/>
    <w:rsid w:val="0084002E"/>
    <w:rsid w:val="00841965"/>
    <w:rsid w:val="008815A0"/>
    <w:rsid w:val="00915CE0"/>
    <w:rsid w:val="00934BD8"/>
    <w:rsid w:val="00980ADF"/>
    <w:rsid w:val="009969B4"/>
    <w:rsid w:val="00A11D8B"/>
    <w:rsid w:val="00AA259E"/>
    <w:rsid w:val="00AB3448"/>
    <w:rsid w:val="00AE2D57"/>
    <w:rsid w:val="00AE7CD9"/>
    <w:rsid w:val="00B120CF"/>
    <w:rsid w:val="00B16CAB"/>
    <w:rsid w:val="00B22DC7"/>
    <w:rsid w:val="00B740A2"/>
    <w:rsid w:val="00BB7A5A"/>
    <w:rsid w:val="00BC588C"/>
    <w:rsid w:val="00BD155F"/>
    <w:rsid w:val="00C03EBC"/>
    <w:rsid w:val="00C05C1B"/>
    <w:rsid w:val="00C11D62"/>
    <w:rsid w:val="00C43809"/>
    <w:rsid w:val="00CB2F1B"/>
    <w:rsid w:val="00D0239E"/>
    <w:rsid w:val="00D177F6"/>
    <w:rsid w:val="00DA49DD"/>
    <w:rsid w:val="00E11E86"/>
    <w:rsid w:val="00E15CC0"/>
    <w:rsid w:val="00E16EEF"/>
    <w:rsid w:val="00E2389A"/>
    <w:rsid w:val="00E314B4"/>
    <w:rsid w:val="00E66550"/>
    <w:rsid w:val="00E81100"/>
    <w:rsid w:val="00E90351"/>
    <w:rsid w:val="00EB33F4"/>
    <w:rsid w:val="00EC01BB"/>
    <w:rsid w:val="00EE1C2C"/>
    <w:rsid w:val="00EE7B64"/>
    <w:rsid w:val="00F104EE"/>
    <w:rsid w:val="00F73239"/>
    <w:rsid w:val="00FB05A2"/>
    <w:rsid w:val="00FE3477"/>
    <w:rsid w:val="00FE4620"/>
    <w:rsid w:val="00FF4E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49B0BFC"/>
  <w15:chartTrackingRefBased/>
  <w15:docId w15:val="{D349635A-7481-4E36-8F05-BA94DD777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E01E5"/>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uiPriority w:val="9"/>
    <w:semiHidden/>
    <w:unhideWhenUsed/>
    <w:qFormat/>
    <w:rsid w:val="007E01E5"/>
    <w:pPr>
      <w:keepNext/>
      <w:keepLines/>
      <w:spacing w:before="200"/>
      <w:outlineLvl w:val="3"/>
    </w:pPr>
    <w:rPr>
      <w:rFonts w:asciiTheme="majorHAnsi" w:eastAsiaTheme="majorEastAsia" w:hAnsiTheme="majorHAnsi" w:cstheme="majorBidi"/>
      <w:b/>
      <w:bCs/>
      <w:i/>
      <w:iCs/>
      <w:color w:val="5B9BD5" w:themeColor="accent1"/>
    </w:rPr>
  </w:style>
  <w:style w:type="paragraph" w:styleId="Nadpis5">
    <w:name w:val="heading 5"/>
    <w:basedOn w:val="Normln"/>
    <w:next w:val="Normln"/>
    <w:link w:val="Nadpis5Char"/>
    <w:uiPriority w:val="9"/>
    <w:unhideWhenUsed/>
    <w:qFormat/>
    <w:rsid w:val="007E01E5"/>
    <w:pPr>
      <w:keepNext/>
      <w:keepLines/>
      <w:spacing w:before="200"/>
      <w:outlineLvl w:val="4"/>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uiPriority w:val="9"/>
    <w:semiHidden/>
    <w:rsid w:val="007E01E5"/>
    <w:rPr>
      <w:rFonts w:asciiTheme="majorHAnsi" w:eastAsiaTheme="majorEastAsia" w:hAnsiTheme="majorHAnsi" w:cstheme="majorBidi"/>
      <w:b/>
      <w:bCs/>
      <w:i/>
      <w:iCs/>
      <w:color w:val="5B9BD5" w:themeColor="accent1"/>
      <w:sz w:val="24"/>
      <w:szCs w:val="24"/>
      <w:lang w:eastAsia="cs-CZ"/>
    </w:rPr>
  </w:style>
  <w:style w:type="character" w:customStyle="1" w:styleId="Nadpis5Char">
    <w:name w:val="Nadpis 5 Char"/>
    <w:basedOn w:val="Standardnpsmoodstavce"/>
    <w:link w:val="Nadpis5"/>
    <w:uiPriority w:val="9"/>
    <w:rsid w:val="007E01E5"/>
    <w:rPr>
      <w:rFonts w:asciiTheme="majorHAnsi" w:eastAsiaTheme="majorEastAsia" w:hAnsiTheme="majorHAnsi" w:cstheme="majorBidi"/>
      <w:color w:val="1F4D78" w:themeColor="accent1" w:themeShade="7F"/>
      <w:sz w:val="24"/>
      <w:szCs w:val="24"/>
      <w:lang w:eastAsia="cs-CZ"/>
    </w:rPr>
  </w:style>
  <w:style w:type="paragraph" w:styleId="Zhlav">
    <w:name w:val="header"/>
    <w:basedOn w:val="Normln"/>
    <w:link w:val="ZhlavChar"/>
    <w:uiPriority w:val="99"/>
    <w:rsid w:val="007E01E5"/>
    <w:pPr>
      <w:tabs>
        <w:tab w:val="center" w:pos="4536"/>
        <w:tab w:val="right" w:pos="9072"/>
      </w:tabs>
    </w:pPr>
  </w:style>
  <w:style w:type="character" w:customStyle="1" w:styleId="ZhlavChar">
    <w:name w:val="Záhlaví Char"/>
    <w:basedOn w:val="Standardnpsmoodstavce"/>
    <w:link w:val="Zhlav"/>
    <w:uiPriority w:val="99"/>
    <w:rsid w:val="007E01E5"/>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7E01E5"/>
    <w:pPr>
      <w:tabs>
        <w:tab w:val="center" w:pos="4536"/>
        <w:tab w:val="right" w:pos="9072"/>
      </w:tabs>
    </w:pPr>
  </w:style>
  <w:style w:type="character" w:customStyle="1" w:styleId="ZpatChar">
    <w:name w:val="Zápatí Char"/>
    <w:basedOn w:val="Standardnpsmoodstavce"/>
    <w:link w:val="Zpat"/>
    <w:uiPriority w:val="99"/>
    <w:rsid w:val="007E01E5"/>
    <w:rPr>
      <w:rFonts w:ascii="Times New Roman" w:eastAsia="Times New Roman" w:hAnsi="Times New Roman" w:cs="Times New Roman"/>
      <w:sz w:val="24"/>
      <w:szCs w:val="24"/>
      <w:lang w:eastAsia="cs-CZ"/>
    </w:rPr>
  </w:style>
  <w:style w:type="character" w:styleId="slostrnky">
    <w:name w:val="page number"/>
    <w:basedOn w:val="Standardnpsmoodstavce"/>
    <w:rsid w:val="007E01E5"/>
  </w:style>
  <w:style w:type="paragraph" w:styleId="Zkladntext">
    <w:name w:val="Body Text"/>
    <w:basedOn w:val="Normln"/>
    <w:link w:val="ZkladntextChar"/>
    <w:rsid w:val="007E01E5"/>
    <w:pPr>
      <w:spacing w:after="120"/>
    </w:pPr>
  </w:style>
  <w:style w:type="character" w:customStyle="1" w:styleId="ZkladntextChar">
    <w:name w:val="Základní text Char"/>
    <w:basedOn w:val="Standardnpsmoodstavce"/>
    <w:link w:val="Zkladntext"/>
    <w:rsid w:val="007E01E5"/>
    <w:rPr>
      <w:rFonts w:ascii="Times New Roman" w:eastAsia="Times New Roman" w:hAnsi="Times New Roman" w:cs="Times New Roman"/>
      <w:sz w:val="24"/>
      <w:szCs w:val="24"/>
      <w:lang w:eastAsia="cs-CZ"/>
    </w:rPr>
  </w:style>
  <w:style w:type="paragraph" w:styleId="Zkladntext3">
    <w:name w:val="Body Text 3"/>
    <w:basedOn w:val="Normln"/>
    <w:link w:val="Zkladntext3Char"/>
    <w:uiPriority w:val="99"/>
    <w:unhideWhenUsed/>
    <w:rsid w:val="007E01E5"/>
    <w:pPr>
      <w:spacing w:after="120"/>
    </w:pPr>
    <w:rPr>
      <w:sz w:val="16"/>
      <w:szCs w:val="16"/>
    </w:rPr>
  </w:style>
  <w:style w:type="character" w:customStyle="1" w:styleId="Zkladntext3Char">
    <w:name w:val="Základní text 3 Char"/>
    <w:basedOn w:val="Standardnpsmoodstavce"/>
    <w:link w:val="Zkladntext3"/>
    <w:uiPriority w:val="99"/>
    <w:rsid w:val="007E01E5"/>
    <w:rPr>
      <w:rFonts w:ascii="Times New Roman" w:eastAsia="Times New Roman" w:hAnsi="Times New Roman" w:cs="Times New Roman"/>
      <w:sz w:val="16"/>
      <w:szCs w:val="16"/>
      <w:lang w:eastAsia="cs-CZ"/>
    </w:rPr>
  </w:style>
  <w:style w:type="paragraph" w:styleId="Odstavecseseznamem">
    <w:name w:val="List Paragraph"/>
    <w:basedOn w:val="Normln"/>
    <w:uiPriority w:val="99"/>
    <w:qFormat/>
    <w:rsid w:val="007E01E5"/>
    <w:pPr>
      <w:ind w:left="708"/>
    </w:pPr>
    <w:rPr>
      <w:rFonts w:ascii="Formata" w:hAnsi="Formata"/>
      <w:szCs w:val="20"/>
    </w:rPr>
  </w:style>
  <w:style w:type="paragraph" w:customStyle="1" w:styleId="Odrazka1">
    <w:name w:val="Odrazka 1"/>
    <w:basedOn w:val="Normln"/>
    <w:qFormat/>
    <w:rsid w:val="007E01E5"/>
    <w:pPr>
      <w:numPr>
        <w:numId w:val="18"/>
      </w:numPr>
      <w:spacing w:before="60" w:after="60" w:line="276" w:lineRule="auto"/>
      <w:jc w:val="both"/>
    </w:pPr>
    <w:rPr>
      <w:sz w:val="22"/>
    </w:rPr>
  </w:style>
  <w:style w:type="paragraph" w:customStyle="1" w:styleId="Odrazka2">
    <w:name w:val="Odrazka 2"/>
    <w:basedOn w:val="Odrazka1"/>
    <w:link w:val="Odrazka2Char"/>
    <w:qFormat/>
    <w:rsid w:val="007E01E5"/>
    <w:pPr>
      <w:numPr>
        <w:ilvl w:val="1"/>
      </w:numPr>
      <w:tabs>
        <w:tab w:val="clear" w:pos="680"/>
        <w:tab w:val="num" w:pos="794"/>
      </w:tabs>
      <w:ind w:left="794"/>
    </w:pPr>
    <w:rPr>
      <w:rFonts w:ascii="Calibri" w:hAnsi="Calibri"/>
    </w:rPr>
  </w:style>
  <w:style w:type="character" w:customStyle="1" w:styleId="Odrazka2Char">
    <w:name w:val="Odrazka 2 Char"/>
    <w:link w:val="Odrazka2"/>
    <w:rsid w:val="007E01E5"/>
    <w:rPr>
      <w:rFonts w:ascii="Calibri" w:eastAsia="Times New Roman" w:hAnsi="Calibri" w:cs="Times New Roman"/>
      <w:szCs w:val="24"/>
      <w:lang w:eastAsia="cs-CZ"/>
    </w:rPr>
  </w:style>
  <w:style w:type="paragraph" w:customStyle="1" w:styleId="Odrazka3">
    <w:name w:val="Odrazka 3"/>
    <w:basedOn w:val="Odrazka2"/>
    <w:qFormat/>
    <w:rsid w:val="007E01E5"/>
    <w:pPr>
      <w:numPr>
        <w:ilvl w:val="2"/>
      </w:numPr>
      <w:tabs>
        <w:tab w:val="clear" w:pos="1304"/>
        <w:tab w:val="num" w:pos="360"/>
        <w:tab w:val="num" w:pos="2160"/>
      </w:tabs>
      <w:ind w:left="2160" w:hanging="360"/>
    </w:pPr>
  </w:style>
  <w:style w:type="paragraph" w:styleId="Textbubliny">
    <w:name w:val="Balloon Text"/>
    <w:basedOn w:val="Normln"/>
    <w:link w:val="TextbublinyChar"/>
    <w:uiPriority w:val="99"/>
    <w:semiHidden/>
    <w:unhideWhenUsed/>
    <w:rsid w:val="00801FC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01FCE"/>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2020F-8AB6-47B3-A60C-925792FA9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1097</TotalTime>
  <Pages>10</Pages>
  <Words>2676</Words>
  <Characters>15790</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Věra Urbanová</dc:creator>
  <cp:keywords/>
  <dc:description/>
  <cp:lastModifiedBy>Věra Urbanová</cp:lastModifiedBy>
  <cp:revision>94</cp:revision>
  <cp:lastPrinted>2022-05-20T06:31:00Z</cp:lastPrinted>
  <dcterms:created xsi:type="dcterms:W3CDTF">2022-05-18T12:40:00Z</dcterms:created>
  <dcterms:modified xsi:type="dcterms:W3CDTF">2025-05-07T09:30:00Z</dcterms:modified>
</cp:coreProperties>
</file>