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673" w14:textId="77777777" w:rsidR="00932EEC" w:rsidRPr="00E32368" w:rsidRDefault="00932EEC" w:rsidP="00932EE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E32368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28C22E30" w14:textId="7292EB56" w:rsidR="00932EEC" w:rsidRPr="00E32368" w:rsidRDefault="00932EEC" w:rsidP="00932EEC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E32368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03597F" w:rsidRPr="00E32368">
        <w:rPr>
          <w:rFonts w:ascii="Times New Roman" w:eastAsia="Calibri" w:hAnsi="Times New Roman" w:cs="Times New Roman"/>
          <w:b/>
          <w:sz w:val="22"/>
        </w:rPr>
        <w:t xml:space="preserve"> </w:t>
      </w:r>
      <w:r w:rsidR="006A1B1E" w:rsidRPr="006A1B1E">
        <w:rPr>
          <w:rFonts w:ascii="Times New Roman" w:eastAsia="Calibri" w:hAnsi="Times New Roman" w:cs="Times New Roman"/>
          <w:b/>
          <w:sz w:val="22"/>
        </w:rPr>
        <w:t>Zajištění technického dozoru stavebníka a koordinátora BOZP - Novostavba ubytovacího pavilonu Centra Rožmitál pod Třemšínem</w:t>
      </w:r>
    </w:p>
    <w:p w14:paraId="3C72BB0F" w14:textId="77777777" w:rsidR="00932EEC" w:rsidRPr="00E32368" w:rsidRDefault="00932EEC" w:rsidP="00932EEC">
      <w:pPr>
        <w:pStyle w:val="Podnadpis"/>
        <w:rPr>
          <w:rFonts w:ascii="Times New Roman" w:hAnsi="Times New Roman" w:cs="Times New Roman"/>
          <w:b w:val="0"/>
          <w:caps/>
          <w:sz w:val="22"/>
        </w:rPr>
      </w:pPr>
    </w:p>
    <w:p w14:paraId="187EFD34" w14:textId="77777777" w:rsidR="00932EEC" w:rsidRPr="00E32368" w:rsidRDefault="00932EEC" w:rsidP="00932EEC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E32368">
        <w:rPr>
          <w:rFonts w:ascii="Times New Roman" w:eastAsia="Calibri" w:hAnsi="Times New Roman" w:cs="Times New Roman"/>
          <w:b/>
          <w:sz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32EEC" w:rsidRPr="00E32368" w14:paraId="7401D708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5AC463B2" w14:textId="77777777" w:rsidR="00932EEC" w:rsidRPr="00E32368" w:rsidRDefault="00932EEC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2368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B317928" w14:textId="3FD4A416" w:rsidR="00932EEC" w:rsidRPr="0011436F" w:rsidRDefault="001E7BD4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1143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32EEC" w:rsidRPr="00E32368" w14:paraId="656CC07B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5A35681" w14:textId="77777777" w:rsidR="00932EEC" w:rsidRPr="00E32368" w:rsidRDefault="00932EEC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2368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663A4B6F" w14:textId="6356BA50" w:rsidR="00932EEC" w:rsidRPr="0011436F" w:rsidRDefault="001E7BD4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1143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82122C0" w14:textId="2CA83437" w:rsidR="00932EEC" w:rsidRPr="00E32368" w:rsidRDefault="00932EEC" w:rsidP="00932EEC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 w:rsidRPr="00E32368">
        <w:rPr>
          <w:rStyle w:val="fontstyle01"/>
          <w:rFonts w:ascii="Times New Roman" w:hAnsi="Times New Roman" w:cs="Times New Roman"/>
          <w:b w:val="0"/>
        </w:rPr>
        <w:t>Vybraný dodavatel tímto ve vztahu k výše nadepsané veřejné zakázky prohlašuje, že:</w:t>
      </w:r>
    </w:p>
    <w:p w14:paraId="4A3EE116" w14:textId="77777777" w:rsidR="00932EEC" w:rsidRPr="00E32368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E32368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E32368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E32368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694DF1D1" w14:textId="77777777" w:rsidR="00932EEC" w:rsidRPr="00E32368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6E42BD2F" w14:textId="77777777" w:rsidR="00932EEC" w:rsidRPr="00E32368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160A13F" w14:textId="77777777" w:rsidR="00932EEC" w:rsidRPr="00E32368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4316BA63" w14:textId="77777777" w:rsidR="00932EEC" w:rsidRPr="00E32368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E32368">
        <w:rPr>
          <w:rFonts w:ascii="Times New Roman" w:hAnsi="Times New Roman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32368">
        <w:rPr>
          <w:rStyle w:val="Znakapoznpodarou"/>
          <w:rFonts w:ascii="Times New Roman" w:hAnsi="Times New Roman"/>
          <w:color w:val="000000"/>
          <w:sz w:val="22"/>
          <w:szCs w:val="22"/>
        </w:rPr>
        <w:footnoteReference w:id="1"/>
      </w:r>
      <w:r w:rsidRPr="00E32368">
        <w:rPr>
          <w:rFonts w:ascii="Times New Roman" w:hAnsi="Times New Roman"/>
          <w:color w:val="000000"/>
          <w:sz w:val="22"/>
          <w:szCs w:val="22"/>
        </w:rPr>
        <w:t>;</w:t>
      </w:r>
    </w:p>
    <w:p w14:paraId="59F95343" w14:textId="77777777" w:rsidR="00932EEC" w:rsidRPr="00E32368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E32368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E32368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0DC6976" w14:textId="77777777" w:rsidR="00705578" w:rsidRPr="00E32368" w:rsidRDefault="00705578" w:rsidP="00705578">
      <w:pPr>
        <w:spacing w:before="240" w:after="120"/>
        <w:rPr>
          <w:rFonts w:ascii="Times New Roman" w:hAnsi="Times New Roman" w:cs="Times New Roman"/>
          <w:sz w:val="22"/>
        </w:rPr>
      </w:pPr>
      <w:r w:rsidRPr="00E32368">
        <w:rPr>
          <w:rFonts w:ascii="Times New Roman" w:hAnsi="Times New Roman" w:cs="Times New Roman"/>
          <w:sz w:val="22"/>
        </w:rPr>
        <w:t xml:space="preserve">V </w:t>
      </w:r>
      <w:r w:rsidRPr="0011436F">
        <w:rPr>
          <w:rFonts w:ascii="Times New Roman" w:hAnsi="Times New Roman" w:cs="Times New Roman"/>
          <w:sz w:val="22"/>
          <w:highlight w:val="yellow"/>
        </w:rPr>
        <w:t>[doplní účastník]</w:t>
      </w:r>
      <w:r w:rsidRPr="00E32368">
        <w:rPr>
          <w:rFonts w:ascii="Times New Roman" w:hAnsi="Times New Roman" w:cs="Times New Roman"/>
          <w:sz w:val="22"/>
        </w:rPr>
        <w:t xml:space="preserve"> dne </w:t>
      </w:r>
      <w:r w:rsidRPr="0011436F">
        <w:rPr>
          <w:rFonts w:ascii="Times New Roman" w:hAnsi="Times New Roman" w:cs="Times New Roman"/>
          <w:sz w:val="22"/>
          <w:highlight w:val="yellow"/>
        </w:rPr>
        <w:t>[doplní účastník]</w:t>
      </w:r>
    </w:p>
    <w:p w14:paraId="72C686E4" w14:textId="77777777" w:rsidR="00705578" w:rsidRPr="00E32368" w:rsidRDefault="00705578" w:rsidP="0070557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E32368">
        <w:rPr>
          <w:rFonts w:ascii="Times New Roman" w:hAnsi="Times New Roman"/>
          <w:color w:val="000000"/>
          <w:sz w:val="22"/>
          <w:szCs w:val="22"/>
        </w:rPr>
        <w:tab/>
      </w:r>
    </w:p>
    <w:p w14:paraId="4531CD6B" w14:textId="77777777" w:rsidR="00705578" w:rsidRPr="00E32368" w:rsidRDefault="00705578" w:rsidP="00705578">
      <w:pPr>
        <w:rPr>
          <w:rFonts w:ascii="Times New Roman" w:hAnsi="Times New Roman" w:cs="Times New Roman"/>
          <w:b/>
          <w:sz w:val="22"/>
        </w:rPr>
      </w:pPr>
      <w:r w:rsidRPr="0011436F">
        <w:rPr>
          <w:rFonts w:ascii="Times New Roman" w:hAnsi="Times New Roman" w:cs="Times New Roman"/>
          <w:b/>
          <w:sz w:val="22"/>
          <w:highlight w:val="yellow"/>
        </w:rPr>
        <w:t>[</w:t>
      </w:r>
      <w:r w:rsidRPr="0011436F">
        <w:rPr>
          <w:rFonts w:ascii="Times New Roman" w:hAnsi="Times New Roman" w:cs="Times New Roman"/>
          <w:sz w:val="22"/>
          <w:highlight w:val="yellow"/>
        </w:rPr>
        <w:t>doplní účastník</w:t>
      </w:r>
      <w:r w:rsidRPr="0011436F">
        <w:rPr>
          <w:rFonts w:ascii="Times New Roman" w:hAnsi="Times New Roman" w:cs="Times New Roman"/>
          <w:b/>
          <w:sz w:val="22"/>
          <w:highlight w:val="yellow"/>
        </w:rPr>
        <w:t>- Jméno a příjmení osoby oprávněné jednat za dodavatele + podpis]</w:t>
      </w:r>
    </w:p>
    <w:p w14:paraId="085DC85E" w14:textId="77777777" w:rsidR="00705578" w:rsidRPr="00E32368" w:rsidRDefault="00705578" w:rsidP="00932EEC">
      <w:pPr>
        <w:rPr>
          <w:rFonts w:ascii="Times New Roman" w:hAnsi="Times New Roman" w:cs="Times New Roman"/>
          <w:b/>
          <w:sz w:val="22"/>
        </w:rPr>
      </w:pPr>
    </w:p>
    <w:sectPr w:rsidR="00705578" w:rsidRPr="00E32368" w:rsidSect="00A05102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D573" w14:textId="77777777" w:rsidR="001C5763" w:rsidRDefault="001C5763" w:rsidP="00932EEC">
      <w:pPr>
        <w:spacing w:before="0" w:line="240" w:lineRule="auto"/>
      </w:pPr>
      <w:r>
        <w:separator/>
      </w:r>
    </w:p>
  </w:endnote>
  <w:endnote w:type="continuationSeparator" w:id="0">
    <w:p w14:paraId="0F68D762" w14:textId="77777777" w:rsidR="001C5763" w:rsidRDefault="001C5763" w:rsidP="00932E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233E" w14:textId="77777777" w:rsidR="000907C8" w:rsidRPr="00EF3051" w:rsidRDefault="00932EEC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5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94EA" w14:textId="77777777" w:rsidR="000907C8" w:rsidRDefault="00932EEC">
    <w:pPr>
      <w:pStyle w:val="Zpat"/>
    </w:pPr>
    <w:r w:rsidRPr="0090420C">
      <w:rPr>
        <w:sz w:val="18"/>
        <w:szCs w:val="18"/>
      </w:rPr>
      <w:t>Pokyny pro zadávání zakázek pro programy spolufinancované z rozpočtu SFŽP ČR</w:t>
    </w:r>
    <w:r>
      <w:rPr>
        <w:sz w:val="18"/>
        <w:szCs w:val="18"/>
      </w:rPr>
      <w:t>, verze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8690" w14:textId="77777777" w:rsidR="001C5763" w:rsidRDefault="001C5763" w:rsidP="00932EEC">
      <w:pPr>
        <w:spacing w:before="0" w:line="240" w:lineRule="auto"/>
      </w:pPr>
      <w:r>
        <w:separator/>
      </w:r>
    </w:p>
  </w:footnote>
  <w:footnote w:type="continuationSeparator" w:id="0">
    <w:p w14:paraId="3E58C864" w14:textId="77777777" w:rsidR="001C5763" w:rsidRDefault="001C5763" w:rsidP="00932EEC">
      <w:pPr>
        <w:spacing w:before="0" w:line="240" w:lineRule="auto"/>
      </w:pPr>
      <w:r>
        <w:continuationSeparator/>
      </w:r>
    </w:p>
  </w:footnote>
  <w:footnote w:id="1">
    <w:p w14:paraId="228AEDCA" w14:textId="77777777" w:rsidR="00932EEC" w:rsidRPr="000434E0" w:rsidRDefault="00932EEC" w:rsidP="00932EEC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862" w14:textId="78D4468B" w:rsidR="00625EA5" w:rsidRPr="00625EA5" w:rsidRDefault="00625EA5">
    <w:pPr>
      <w:pStyle w:val="Zhlav"/>
      <w:rPr>
        <w:rFonts w:ascii="Times New Roman" w:hAnsi="Times New Roman" w:cs="Times New Roman"/>
        <w:sz w:val="20"/>
        <w:szCs w:val="20"/>
      </w:rPr>
    </w:pPr>
    <w:bookmarkStart w:id="0" w:name="_Toc124086506"/>
    <w:r w:rsidRPr="00625EA5">
      <w:rPr>
        <w:rFonts w:ascii="Times New Roman" w:hAnsi="Times New Roman" w:cs="Times New Roman"/>
        <w:sz w:val="20"/>
        <w:szCs w:val="20"/>
      </w:rPr>
      <w:t xml:space="preserve">Příloha č. </w:t>
    </w:r>
    <w:r w:rsidR="006A1B1E">
      <w:rPr>
        <w:rFonts w:ascii="Times New Roman" w:hAnsi="Times New Roman" w:cs="Times New Roman"/>
        <w:sz w:val="20"/>
        <w:szCs w:val="20"/>
      </w:rPr>
      <w:t>6</w:t>
    </w:r>
    <w:r w:rsidRPr="00625EA5">
      <w:rPr>
        <w:rFonts w:ascii="Times New Roman" w:hAnsi="Times New Roman" w:cs="Times New Roman"/>
        <w:sz w:val="20"/>
        <w:szCs w:val="20"/>
      </w:rPr>
      <w:t xml:space="preserve"> – Čestné prohlášení ve vztahu k ruským / běloruským subjektům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527283">
    <w:abstractNumId w:val="1"/>
  </w:num>
  <w:num w:numId="2" w16cid:durableId="109886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EC"/>
    <w:rsid w:val="0003597F"/>
    <w:rsid w:val="000907C8"/>
    <w:rsid w:val="000D7908"/>
    <w:rsid w:val="0011436F"/>
    <w:rsid w:val="001C5763"/>
    <w:rsid w:val="001D2684"/>
    <w:rsid w:val="001E7BD4"/>
    <w:rsid w:val="001F33A9"/>
    <w:rsid w:val="0022236B"/>
    <w:rsid w:val="00250F1F"/>
    <w:rsid w:val="0027491B"/>
    <w:rsid w:val="002D2E08"/>
    <w:rsid w:val="00335197"/>
    <w:rsid w:val="00351E6B"/>
    <w:rsid w:val="003D0E09"/>
    <w:rsid w:val="003F52B2"/>
    <w:rsid w:val="00401315"/>
    <w:rsid w:val="00405330"/>
    <w:rsid w:val="004406F1"/>
    <w:rsid w:val="004D741D"/>
    <w:rsid w:val="00526506"/>
    <w:rsid w:val="00575C54"/>
    <w:rsid w:val="00601E18"/>
    <w:rsid w:val="00625EA5"/>
    <w:rsid w:val="006A1B1E"/>
    <w:rsid w:val="006D0C4C"/>
    <w:rsid w:val="00705578"/>
    <w:rsid w:val="007548C0"/>
    <w:rsid w:val="007F3741"/>
    <w:rsid w:val="00932EEC"/>
    <w:rsid w:val="00B92660"/>
    <w:rsid w:val="00BA761F"/>
    <w:rsid w:val="00C74A05"/>
    <w:rsid w:val="00DC5CBD"/>
    <w:rsid w:val="00E32368"/>
    <w:rsid w:val="00EB6737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3A2D"/>
  <w15:chartTrackingRefBased/>
  <w15:docId w15:val="{5789892B-4E2A-439E-835D-B638BE55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EE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932EE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932EEC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932EEC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932EEC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932EE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2EE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32EE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2EE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32EE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32EE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932EEC"/>
  </w:style>
  <w:style w:type="paragraph" w:customStyle="1" w:styleId="podpisra">
    <w:name w:val="podpis čára"/>
    <w:basedOn w:val="Normln"/>
    <w:rsid w:val="00932EE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932EE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0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E72B5-EFA8-49BB-8A80-A0012BEEE6E2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243A231B-7660-4F84-B4F5-979CA4A92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12800-6D22-40F2-87E6-6A54451E4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25</cp:revision>
  <dcterms:created xsi:type="dcterms:W3CDTF">2023-05-29T00:34:00Z</dcterms:created>
  <dcterms:modified xsi:type="dcterms:W3CDTF">2025-04-29T09:35:00Z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