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A25C" w14:textId="77777777" w:rsidR="00D72811" w:rsidRDefault="00D72811" w:rsidP="00242ED7">
      <w:pPr>
        <w:pStyle w:val="Zhlav"/>
        <w:spacing w:line="280" w:lineRule="atLeast"/>
        <w:jc w:val="center"/>
        <w:rPr>
          <w:b/>
          <w:sz w:val="22"/>
          <w:szCs w:val="22"/>
          <w:lang w:val="it-IT"/>
        </w:rPr>
      </w:pPr>
    </w:p>
    <w:p w14:paraId="53C975B1" w14:textId="0C42F8FC" w:rsidR="00B65111" w:rsidRPr="00DE49FA" w:rsidRDefault="00673A31" w:rsidP="00242ED7">
      <w:pPr>
        <w:pStyle w:val="Zhlav"/>
        <w:spacing w:line="280" w:lineRule="atLeast"/>
        <w:jc w:val="center"/>
        <w:rPr>
          <w:b/>
          <w:sz w:val="22"/>
          <w:szCs w:val="22"/>
          <w:lang w:val="it-IT"/>
        </w:rPr>
      </w:pPr>
      <w:proofErr w:type="spellStart"/>
      <w:r w:rsidRPr="00B73CB6">
        <w:rPr>
          <w:b/>
        </w:rPr>
        <w:t>Rámcová</w:t>
      </w:r>
      <w:proofErr w:type="spellEnd"/>
      <w:r w:rsidRPr="00B73CB6">
        <w:rPr>
          <w:b/>
        </w:rPr>
        <w:t xml:space="preserve"> </w:t>
      </w:r>
      <w:proofErr w:type="spellStart"/>
      <w:r>
        <w:rPr>
          <w:b/>
        </w:rPr>
        <w:t>dohoda</w:t>
      </w:r>
      <w:proofErr w:type="spellEnd"/>
      <w:r w:rsidRPr="00B73CB6">
        <w:rPr>
          <w:b/>
        </w:rPr>
        <w:t xml:space="preserve"> </w:t>
      </w:r>
      <w:proofErr w:type="spellStart"/>
      <w:r w:rsidRPr="00B73CB6">
        <w:rPr>
          <w:b/>
        </w:rPr>
        <w:t>na</w:t>
      </w:r>
      <w:proofErr w:type="spellEnd"/>
      <w:r w:rsidRPr="00B73CB6">
        <w:rPr>
          <w:b/>
        </w:rPr>
        <w:t xml:space="preserve"> </w:t>
      </w:r>
      <w:proofErr w:type="spellStart"/>
      <w:r w:rsidRPr="00B73CB6">
        <w:rPr>
          <w:b/>
        </w:rPr>
        <w:t>odbornou</w:t>
      </w:r>
      <w:proofErr w:type="spellEnd"/>
      <w:r w:rsidRPr="00B73CB6">
        <w:rPr>
          <w:b/>
        </w:rPr>
        <w:t xml:space="preserve"> </w:t>
      </w:r>
      <w:proofErr w:type="spellStart"/>
      <w:r w:rsidRPr="00B73CB6">
        <w:rPr>
          <w:b/>
        </w:rPr>
        <w:t>spolupráci</w:t>
      </w:r>
      <w:proofErr w:type="spellEnd"/>
      <w:r w:rsidRPr="00B73CB6">
        <w:rPr>
          <w:b/>
        </w:rPr>
        <w:t xml:space="preserve"> </w:t>
      </w:r>
      <w:r>
        <w:rPr>
          <w:b/>
        </w:rPr>
        <w:t xml:space="preserve">a </w:t>
      </w:r>
      <w:proofErr w:type="spellStart"/>
      <w:r>
        <w:rPr>
          <w:b/>
        </w:rPr>
        <w:t>poskytování</w:t>
      </w:r>
      <w:proofErr w:type="spellEnd"/>
      <w:r>
        <w:rPr>
          <w:b/>
        </w:rPr>
        <w:t xml:space="preserve"> </w:t>
      </w:r>
      <w:proofErr w:type="spellStart"/>
      <w:r>
        <w:rPr>
          <w:b/>
        </w:rPr>
        <w:t>konzultačních</w:t>
      </w:r>
      <w:proofErr w:type="spellEnd"/>
      <w:r>
        <w:rPr>
          <w:b/>
        </w:rPr>
        <w:t xml:space="preserve"> </w:t>
      </w:r>
      <w:proofErr w:type="spellStart"/>
      <w:r>
        <w:rPr>
          <w:b/>
        </w:rPr>
        <w:t>služeb</w:t>
      </w:r>
      <w:proofErr w:type="spellEnd"/>
      <w:r>
        <w:rPr>
          <w:b/>
        </w:rPr>
        <w:t xml:space="preserve"> </w:t>
      </w:r>
      <w:r w:rsidRPr="00B73CB6">
        <w:rPr>
          <w:b/>
        </w:rPr>
        <w:t xml:space="preserve">v </w:t>
      </w:r>
      <w:proofErr w:type="spellStart"/>
      <w:r w:rsidRPr="00B73CB6">
        <w:rPr>
          <w:b/>
        </w:rPr>
        <w:t>oblasti</w:t>
      </w:r>
      <w:proofErr w:type="spellEnd"/>
      <w:r w:rsidRPr="00B73CB6">
        <w:rPr>
          <w:b/>
        </w:rPr>
        <w:t xml:space="preserve"> </w:t>
      </w:r>
      <w:proofErr w:type="spellStart"/>
      <w:r w:rsidRPr="00B73CB6">
        <w:rPr>
          <w:b/>
        </w:rPr>
        <w:t>dopravní</w:t>
      </w:r>
      <w:proofErr w:type="spellEnd"/>
      <w:r w:rsidRPr="00B73CB6">
        <w:rPr>
          <w:b/>
        </w:rPr>
        <w:t xml:space="preserve"> </w:t>
      </w:r>
      <w:proofErr w:type="spellStart"/>
      <w:r w:rsidRPr="00B73CB6">
        <w:rPr>
          <w:b/>
        </w:rPr>
        <w:t>problematiky</w:t>
      </w:r>
      <w:proofErr w:type="spellEnd"/>
    </w:p>
    <w:p w14:paraId="72B4F212" w14:textId="77777777" w:rsidR="00B65111" w:rsidRPr="00DE49FA" w:rsidRDefault="00B65111" w:rsidP="00242ED7">
      <w:pPr>
        <w:pStyle w:val="Zhlav"/>
        <w:spacing w:line="280" w:lineRule="atLeast"/>
        <w:jc w:val="center"/>
        <w:rPr>
          <w:b/>
          <w:sz w:val="22"/>
          <w:szCs w:val="22"/>
          <w:lang w:val="it-IT"/>
        </w:rPr>
      </w:pPr>
    </w:p>
    <w:p w14:paraId="22B79686" w14:textId="77777777" w:rsidR="00B65111" w:rsidRPr="00DE49FA" w:rsidRDefault="00B65111" w:rsidP="00242ED7">
      <w:pPr>
        <w:pStyle w:val="Zhlav"/>
        <w:spacing w:line="360" w:lineRule="auto"/>
        <w:jc w:val="center"/>
        <w:rPr>
          <w:sz w:val="22"/>
          <w:szCs w:val="22"/>
          <w:lang w:val="it-IT"/>
        </w:rPr>
      </w:pPr>
      <w:r w:rsidRPr="00DE49FA">
        <w:rPr>
          <w:sz w:val="22"/>
          <w:szCs w:val="22"/>
          <w:lang w:val="it-IT"/>
        </w:rPr>
        <w:t xml:space="preserve">Číslo Objednatele (Ginis): </w:t>
      </w:r>
      <w:r w:rsidR="00AD7023" w:rsidRPr="00DE49FA">
        <w:rPr>
          <w:sz w:val="22"/>
          <w:szCs w:val="22"/>
          <w:lang w:val="it-IT"/>
        </w:rPr>
        <w:t>……………………..</w:t>
      </w:r>
    </w:p>
    <w:p w14:paraId="7816616D" w14:textId="77777777" w:rsidR="00B65111" w:rsidRPr="00DE49FA" w:rsidRDefault="00B65111" w:rsidP="00242ED7">
      <w:pPr>
        <w:pStyle w:val="Zhlav"/>
        <w:spacing w:line="360" w:lineRule="auto"/>
        <w:jc w:val="center"/>
        <w:rPr>
          <w:sz w:val="22"/>
          <w:szCs w:val="22"/>
          <w:lang w:val="it-IT"/>
        </w:rPr>
      </w:pPr>
    </w:p>
    <w:p w14:paraId="0DA48F22" w14:textId="27BA861D" w:rsidR="00B65111" w:rsidRPr="00DE49FA" w:rsidRDefault="00B65111" w:rsidP="00242ED7">
      <w:pPr>
        <w:pStyle w:val="Zhlav"/>
        <w:spacing w:line="360" w:lineRule="auto"/>
        <w:jc w:val="center"/>
        <w:rPr>
          <w:sz w:val="22"/>
          <w:szCs w:val="22"/>
          <w:lang w:val="it-IT"/>
        </w:rPr>
      </w:pPr>
      <w:r w:rsidRPr="00DE49FA">
        <w:rPr>
          <w:sz w:val="22"/>
          <w:szCs w:val="22"/>
          <w:lang w:val="it-IT"/>
        </w:rPr>
        <w:t xml:space="preserve">Číslo </w:t>
      </w:r>
      <w:r w:rsidR="007E115F">
        <w:rPr>
          <w:sz w:val="22"/>
          <w:szCs w:val="22"/>
          <w:lang w:val="it-IT"/>
        </w:rPr>
        <w:t>Zhotovitele</w:t>
      </w:r>
      <w:r w:rsidRPr="00DE49FA">
        <w:rPr>
          <w:sz w:val="22"/>
          <w:szCs w:val="22"/>
          <w:lang w:val="it-IT"/>
        </w:rPr>
        <w:t>: ………………….</w:t>
      </w:r>
    </w:p>
    <w:p w14:paraId="7D13BAA1" w14:textId="77777777" w:rsidR="00B65111" w:rsidRPr="00DE49FA" w:rsidRDefault="00B65111" w:rsidP="00242ED7">
      <w:pPr>
        <w:pStyle w:val="Zhlav"/>
        <w:spacing w:line="360" w:lineRule="auto"/>
        <w:jc w:val="center"/>
        <w:rPr>
          <w:b/>
          <w:sz w:val="22"/>
          <w:szCs w:val="22"/>
          <w:lang w:val="it-IT"/>
        </w:rPr>
      </w:pPr>
    </w:p>
    <w:p w14:paraId="78EBA3ED" w14:textId="77777777" w:rsidR="00B65111" w:rsidRPr="00DE49FA" w:rsidRDefault="00B65111" w:rsidP="00242ED7">
      <w:pPr>
        <w:pStyle w:val="Zkladntext3"/>
        <w:jc w:val="both"/>
        <w:rPr>
          <w:b/>
          <w:sz w:val="22"/>
          <w:szCs w:val="22"/>
          <w:lang w:val="it-IT"/>
        </w:rPr>
      </w:pPr>
    </w:p>
    <w:p w14:paraId="02FCBB9B" w14:textId="6CC5BE13" w:rsidR="00B65111" w:rsidRPr="00DD4139" w:rsidRDefault="00B65111" w:rsidP="00242ED7">
      <w:pPr>
        <w:pStyle w:val="Zkladntext3"/>
        <w:jc w:val="both"/>
        <w:rPr>
          <w:sz w:val="22"/>
          <w:szCs w:val="22"/>
          <w:lang w:val="cs-CZ"/>
        </w:rPr>
      </w:pPr>
      <w:r w:rsidRPr="00DD4139">
        <w:rPr>
          <w:bCs/>
          <w:sz w:val="22"/>
          <w:szCs w:val="22"/>
          <w:lang w:val="cs-CZ"/>
        </w:rPr>
        <w:t>Tato</w:t>
      </w:r>
      <w:r w:rsidRPr="00DD4139">
        <w:rPr>
          <w:b/>
          <w:sz w:val="22"/>
          <w:szCs w:val="22"/>
          <w:lang w:val="cs-CZ"/>
        </w:rPr>
        <w:t xml:space="preserve"> </w:t>
      </w:r>
      <w:r w:rsidR="000F2BFA">
        <w:rPr>
          <w:b/>
          <w:sz w:val="22"/>
          <w:szCs w:val="22"/>
          <w:lang w:val="cs-CZ"/>
        </w:rPr>
        <w:t xml:space="preserve">Rámcová </w:t>
      </w:r>
      <w:r w:rsidR="00E16732">
        <w:rPr>
          <w:b/>
          <w:sz w:val="22"/>
          <w:szCs w:val="22"/>
          <w:lang w:val="cs-CZ"/>
        </w:rPr>
        <w:t>dohoda</w:t>
      </w:r>
      <w:r w:rsidR="00E35103">
        <w:rPr>
          <w:b/>
          <w:sz w:val="22"/>
          <w:szCs w:val="22"/>
          <w:lang w:val="cs-CZ"/>
        </w:rPr>
        <w:t xml:space="preserve"> </w:t>
      </w:r>
      <w:r w:rsidRPr="00DD4139">
        <w:rPr>
          <w:bCs/>
          <w:sz w:val="22"/>
          <w:szCs w:val="22"/>
          <w:lang w:val="cs-CZ"/>
        </w:rPr>
        <w:t>(dále jen „</w:t>
      </w:r>
      <w:r w:rsidR="00E9696A">
        <w:rPr>
          <w:b/>
          <w:bCs/>
          <w:sz w:val="22"/>
          <w:szCs w:val="22"/>
          <w:lang w:val="cs-CZ"/>
        </w:rPr>
        <w:t>Dohoda</w:t>
      </w:r>
      <w:r w:rsidRPr="00DD4139">
        <w:rPr>
          <w:bCs/>
          <w:sz w:val="22"/>
          <w:szCs w:val="22"/>
          <w:lang w:val="cs-CZ"/>
        </w:rPr>
        <w:t>“)</w:t>
      </w:r>
      <w:r w:rsidRPr="00DD4139">
        <w:rPr>
          <w:b/>
          <w:sz w:val="22"/>
          <w:szCs w:val="22"/>
          <w:lang w:val="cs-CZ"/>
        </w:rPr>
        <w:t xml:space="preserve"> </w:t>
      </w:r>
      <w:r w:rsidRPr="00DD4139">
        <w:rPr>
          <w:sz w:val="22"/>
          <w:szCs w:val="22"/>
          <w:lang w:val="cs-CZ"/>
        </w:rPr>
        <w:t>je uzavřena ve smyslu zákona č. 89/2012 Sb., občanský zákoník, ve znění pozdějších předpisů (dále jen „</w:t>
      </w:r>
      <w:r w:rsidRPr="00DD4139">
        <w:rPr>
          <w:b/>
          <w:sz w:val="22"/>
          <w:szCs w:val="22"/>
          <w:lang w:val="cs-CZ"/>
        </w:rPr>
        <w:t>Občanský zákoník</w:t>
      </w:r>
      <w:r w:rsidRPr="00DD4139">
        <w:rPr>
          <w:sz w:val="22"/>
          <w:szCs w:val="22"/>
          <w:lang w:val="cs-CZ"/>
        </w:rPr>
        <w:t>“)</w:t>
      </w:r>
      <w:r w:rsidR="00E35103">
        <w:rPr>
          <w:sz w:val="22"/>
          <w:szCs w:val="22"/>
          <w:lang w:val="cs-CZ"/>
        </w:rPr>
        <w:t xml:space="preserve"> </w:t>
      </w:r>
      <w:r w:rsidR="00E35103" w:rsidRPr="00E35103">
        <w:rPr>
          <w:sz w:val="22"/>
          <w:szCs w:val="22"/>
          <w:lang w:val="cs-CZ"/>
        </w:rPr>
        <w:t>a násl. zákona č. 1</w:t>
      </w:r>
      <w:r w:rsidR="00D64C37">
        <w:rPr>
          <w:sz w:val="22"/>
          <w:szCs w:val="22"/>
          <w:lang w:val="cs-CZ"/>
        </w:rPr>
        <w:t>34</w:t>
      </w:r>
      <w:r w:rsidR="00E35103" w:rsidRPr="00E35103">
        <w:rPr>
          <w:sz w:val="22"/>
          <w:szCs w:val="22"/>
          <w:lang w:val="cs-CZ"/>
        </w:rPr>
        <w:t>/20</w:t>
      </w:r>
      <w:r w:rsidR="00D64C37">
        <w:rPr>
          <w:sz w:val="22"/>
          <w:szCs w:val="22"/>
          <w:lang w:val="cs-CZ"/>
        </w:rPr>
        <w:t>1</w:t>
      </w:r>
      <w:r w:rsidR="00E35103" w:rsidRPr="00E35103">
        <w:rPr>
          <w:sz w:val="22"/>
          <w:szCs w:val="22"/>
          <w:lang w:val="cs-CZ"/>
        </w:rPr>
        <w:t xml:space="preserve">6 </w:t>
      </w:r>
      <w:r w:rsidR="00E35103" w:rsidRPr="00DD4139">
        <w:rPr>
          <w:sz w:val="22"/>
          <w:szCs w:val="22"/>
          <w:lang w:val="cs-CZ"/>
        </w:rPr>
        <w:t xml:space="preserve">Sb., </w:t>
      </w:r>
      <w:r w:rsidR="00E35103" w:rsidRPr="00E35103">
        <w:rPr>
          <w:sz w:val="22"/>
          <w:szCs w:val="22"/>
          <w:lang w:val="cs-CZ"/>
        </w:rPr>
        <w:t xml:space="preserve">o </w:t>
      </w:r>
      <w:r w:rsidR="00D64C37">
        <w:rPr>
          <w:sz w:val="22"/>
          <w:szCs w:val="22"/>
          <w:lang w:val="cs-CZ"/>
        </w:rPr>
        <w:t xml:space="preserve">zadávání </w:t>
      </w:r>
      <w:r w:rsidR="00E35103" w:rsidRPr="00E35103">
        <w:rPr>
          <w:sz w:val="22"/>
          <w:szCs w:val="22"/>
          <w:lang w:val="cs-CZ"/>
        </w:rPr>
        <w:t>veřejných zakáz</w:t>
      </w:r>
      <w:r w:rsidR="00D64C37">
        <w:rPr>
          <w:sz w:val="22"/>
          <w:szCs w:val="22"/>
          <w:lang w:val="cs-CZ"/>
        </w:rPr>
        <w:t>e</w:t>
      </w:r>
      <w:r w:rsidR="00E35103" w:rsidRPr="00E35103">
        <w:rPr>
          <w:sz w:val="22"/>
          <w:szCs w:val="22"/>
          <w:lang w:val="cs-CZ"/>
        </w:rPr>
        <w:t>k, ve znění pozdějších předpisů (dále jen „</w:t>
      </w:r>
      <w:r w:rsidR="00E35103" w:rsidRPr="00E35103">
        <w:rPr>
          <w:b/>
          <w:bCs/>
          <w:sz w:val="22"/>
          <w:szCs w:val="22"/>
          <w:lang w:val="cs-CZ"/>
        </w:rPr>
        <w:t>Z</w:t>
      </w:r>
      <w:r w:rsidR="00D64C37">
        <w:rPr>
          <w:b/>
          <w:bCs/>
          <w:sz w:val="22"/>
          <w:szCs w:val="22"/>
          <w:lang w:val="cs-CZ"/>
        </w:rPr>
        <w:t>ZVZ</w:t>
      </w:r>
      <w:r w:rsidR="00E35103" w:rsidRPr="00E35103">
        <w:rPr>
          <w:sz w:val="22"/>
          <w:szCs w:val="22"/>
          <w:lang w:val="cs-CZ"/>
        </w:rPr>
        <w:t>“)</w:t>
      </w:r>
      <w:r w:rsidR="00E35103">
        <w:rPr>
          <w:sz w:val="22"/>
          <w:szCs w:val="22"/>
          <w:lang w:val="cs-CZ"/>
        </w:rPr>
        <w:t>.</w:t>
      </w:r>
    </w:p>
    <w:p w14:paraId="34B5CA34" w14:textId="77777777" w:rsidR="00B65111" w:rsidRPr="00DD4139" w:rsidRDefault="00E35103" w:rsidP="00242ED7">
      <w:pPr>
        <w:spacing w:before="240" w:after="240"/>
        <w:jc w:val="both"/>
        <w:rPr>
          <w:bCs/>
          <w:sz w:val="22"/>
          <w:szCs w:val="22"/>
          <w:lang w:val="cs-CZ"/>
        </w:rPr>
      </w:pPr>
      <w:r>
        <w:rPr>
          <w:bCs/>
          <w:sz w:val="22"/>
          <w:szCs w:val="22"/>
          <w:lang w:val="cs-CZ"/>
        </w:rPr>
        <w:t>Smluvní strany</w:t>
      </w:r>
      <w:r w:rsidR="00B65111" w:rsidRPr="00DD4139">
        <w:rPr>
          <w:bCs/>
          <w:sz w:val="22"/>
          <w:szCs w:val="22"/>
          <w:lang w:val="cs-CZ"/>
        </w:rPr>
        <w:t>:</w:t>
      </w:r>
    </w:p>
    <w:p w14:paraId="3D1AFCC4" w14:textId="77777777" w:rsidR="00AD7023" w:rsidRDefault="00AD7023" w:rsidP="00D72811">
      <w:pPr>
        <w:spacing w:before="80"/>
        <w:ind w:left="142"/>
        <w:rPr>
          <w:b/>
          <w:noProof/>
          <w:sz w:val="22"/>
          <w:szCs w:val="22"/>
          <w:lang w:val="cs-CZ"/>
        </w:rPr>
      </w:pPr>
      <w:r w:rsidRPr="00DE49FA">
        <w:rPr>
          <w:b/>
          <w:noProof/>
          <w:sz w:val="22"/>
          <w:szCs w:val="22"/>
          <w:lang w:val="cs-CZ"/>
        </w:rPr>
        <w:t>Středočeský kraj</w:t>
      </w:r>
    </w:p>
    <w:p w14:paraId="7B91EED5" w14:textId="77777777" w:rsidR="0078736C" w:rsidRDefault="00D72811" w:rsidP="00D72811">
      <w:pPr>
        <w:tabs>
          <w:tab w:val="left" w:pos="709"/>
        </w:tabs>
        <w:spacing w:before="80"/>
        <w:ind w:left="142"/>
        <w:rPr>
          <w:sz w:val="22"/>
          <w:szCs w:val="22"/>
          <w:lang w:val="cs-CZ"/>
        </w:rPr>
      </w:pPr>
      <w:r w:rsidRPr="00E35103">
        <w:rPr>
          <w:sz w:val="22"/>
          <w:szCs w:val="22"/>
          <w:lang w:val="cs-CZ"/>
        </w:rPr>
        <w:t>se sídlem:</w:t>
      </w:r>
      <w:r w:rsidRPr="00D72811">
        <w:rPr>
          <w:sz w:val="22"/>
          <w:szCs w:val="22"/>
          <w:lang w:val="cs-CZ"/>
        </w:rPr>
        <w:t xml:space="preserve"> </w:t>
      </w:r>
      <w:r w:rsidRPr="00DE49FA">
        <w:rPr>
          <w:sz w:val="22"/>
          <w:szCs w:val="22"/>
          <w:lang w:val="cs-CZ"/>
        </w:rPr>
        <w:t>Zborovská 81/11, Praha 5, Smíchov PSČ: 150 21</w:t>
      </w:r>
    </w:p>
    <w:p w14:paraId="2967598A" w14:textId="6DE0F0F5" w:rsidR="00D72811" w:rsidRPr="00E35103" w:rsidRDefault="00D72811" w:rsidP="00D72811">
      <w:pPr>
        <w:tabs>
          <w:tab w:val="left" w:pos="709"/>
        </w:tabs>
        <w:spacing w:before="80"/>
        <w:ind w:left="142" w:right="-284"/>
        <w:rPr>
          <w:sz w:val="22"/>
          <w:szCs w:val="22"/>
          <w:lang w:val="cs-CZ"/>
        </w:rPr>
      </w:pPr>
      <w:r w:rsidRPr="00E35103">
        <w:rPr>
          <w:sz w:val="22"/>
          <w:szCs w:val="22"/>
          <w:lang w:val="cs-CZ"/>
        </w:rPr>
        <w:t xml:space="preserve">osoba oprávněná jednat ve věcech smluvních: </w:t>
      </w:r>
      <w:r w:rsidR="00673A31">
        <w:rPr>
          <w:sz w:val="22"/>
          <w:szCs w:val="22"/>
          <w:lang w:val="cs-CZ"/>
        </w:rPr>
        <w:t>Bc. Zdeněk Škaloud, vedoucí Odboru dopravy</w:t>
      </w:r>
      <w:r w:rsidRPr="00DE49FA">
        <w:rPr>
          <w:sz w:val="22"/>
          <w:szCs w:val="22"/>
          <w:lang w:val="cs-CZ"/>
        </w:rPr>
        <w:t xml:space="preserve">  </w:t>
      </w:r>
    </w:p>
    <w:p w14:paraId="4A5B02F4" w14:textId="77777777" w:rsidR="001162CE" w:rsidRDefault="00D72811" w:rsidP="00D72811">
      <w:pPr>
        <w:tabs>
          <w:tab w:val="left" w:pos="709"/>
        </w:tabs>
        <w:spacing w:before="80"/>
        <w:ind w:left="142"/>
        <w:rPr>
          <w:sz w:val="22"/>
          <w:szCs w:val="22"/>
          <w:lang w:val="cs-CZ"/>
        </w:rPr>
      </w:pPr>
      <w:r w:rsidRPr="00E35103">
        <w:rPr>
          <w:sz w:val="22"/>
          <w:szCs w:val="22"/>
          <w:lang w:val="cs-CZ"/>
        </w:rPr>
        <w:t xml:space="preserve">osoba oprávněná jednat ve věcech technických: </w:t>
      </w:r>
      <w:r w:rsidR="00673A31">
        <w:rPr>
          <w:sz w:val="22"/>
          <w:szCs w:val="22"/>
          <w:lang w:val="cs-CZ"/>
        </w:rPr>
        <w:t xml:space="preserve">Mgr. Jiří Bejlovec, vedoucí Oddělení pozemních </w:t>
      </w:r>
    </w:p>
    <w:p w14:paraId="7CE2C6B7" w14:textId="11DDD75F" w:rsidR="00D72811" w:rsidRDefault="001162CE" w:rsidP="00D72811">
      <w:pPr>
        <w:tabs>
          <w:tab w:val="left" w:pos="709"/>
        </w:tabs>
        <w:spacing w:before="80"/>
        <w:ind w:left="142"/>
        <w:rPr>
          <w:sz w:val="22"/>
          <w:szCs w:val="22"/>
          <w:lang w:val="cs-CZ"/>
        </w:rPr>
      </w:pPr>
      <w:r>
        <w:rPr>
          <w:sz w:val="22"/>
          <w:szCs w:val="22"/>
          <w:lang w:val="cs-CZ"/>
        </w:rPr>
        <w:t xml:space="preserve">                                                                                                             </w:t>
      </w:r>
      <w:r w:rsidR="00673A31">
        <w:rPr>
          <w:sz w:val="22"/>
          <w:szCs w:val="22"/>
          <w:lang w:val="cs-CZ"/>
        </w:rPr>
        <w:t>komunikací</w:t>
      </w:r>
    </w:p>
    <w:p w14:paraId="2B22004D" w14:textId="741ABA45" w:rsidR="001162CE" w:rsidRPr="00E35103" w:rsidRDefault="001162CE" w:rsidP="00D72811">
      <w:pPr>
        <w:tabs>
          <w:tab w:val="left" w:pos="709"/>
        </w:tabs>
        <w:spacing w:before="80"/>
        <w:ind w:left="142"/>
        <w:rPr>
          <w:sz w:val="22"/>
          <w:szCs w:val="22"/>
          <w:lang w:val="cs-CZ"/>
        </w:rPr>
      </w:pPr>
      <w:r>
        <w:rPr>
          <w:sz w:val="22"/>
          <w:szCs w:val="22"/>
          <w:lang w:val="cs-CZ"/>
        </w:rPr>
        <w:t xml:space="preserve">                                                                             Ing. Miloš Vacek,  odborný referent pro oblast dopravy</w:t>
      </w:r>
    </w:p>
    <w:p w14:paraId="22EE548A" w14:textId="77777777" w:rsidR="00D72811" w:rsidRPr="00E35103" w:rsidRDefault="00D72811" w:rsidP="00D72811">
      <w:pPr>
        <w:tabs>
          <w:tab w:val="left" w:pos="709"/>
        </w:tabs>
        <w:spacing w:before="80"/>
        <w:ind w:left="142"/>
        <w:rPr>
          <w:sz w:val="22"/>
          <w:szCs w:val="22"/>
          <w:lang w:val="cs-CZ"/>
        </w:rPr>
      </w:pPr>
      <w:r w:rsidRPr="00E35103">
        <w:rPr>
          <w:sz w:val="22"/>
          <w:szCs w:val="22"/>
          <w:lang w:val="cs-CZ"/>
        </w:rPr>
        <w:t>IČ</w:t>
      </w:r>
      <w:r>
        <w:rPr>
          <w:sz w:val="22"/>
          <w:szCs w:val="22"/>
          <w:lang w:val="cs-CZ"/>
        </w:rPr>
        <w:t xml:space="preserve">: </w:t>
      </w:r>
      <w:r w:rsidRPr="00DE49FA">
        <w:rPr>
          <w:sz w:val="22"/>
          <w:szCs w:val="22"/>
          <w:lang w:val="cs-CZ"/>
        </w:rPr>
        <w:t>70891095</w:t>
      </w:r>
      <w:r>
        <w:rPr>
          <w:sz w:val="22"/>
          <w:szCs w:val="22"/>
          <w:lang w:val="cs-CZ"/>
        </w:rPr>
        <w:t xml:space="preserve"> </w:t>
      </w:r>
      <w:r w:rsidRPr="00E35103">
        <w:rPr>
          <w:sz w:val="22"/>
          <w:szCs w:val="22"/>
          <w:lang w:val="cs-CZ"/>
        </w:rPr>
        <w:t xml:space="preserve">DIČ: </w:t>
      </w:r>
      <w:r w:rsidRPr="001770B4">
        <w:rPr>
          <w:iCs/>
        </w:rPr>
        <w:t>CZ</w:t>
      </w:r>
      <w:r w:rsidRPr="00DC0C61">
        <w:t>70891095</w:t>
      </w:r>
    </w:p>
    <w:p w14:paraId="2C2E07ED" w14:textId="77777777" w:rsidR="00D72811" w:rsidRPr="00E35103" w:rsidRDefault="00D72811" w:rsidP="00D72811">
      <w:pPr>
        <w:tabs>
          <w:tab w:val="left" w:pos="709"/>
        </w:tabs>
        <w:spacing w:before="80"/>
        <w:ind w:left="142"/>
        <w:rPr>
          <w:sz w:val="22"/>
          <w:szCs w:val="22"/>
          <w:lang w:val="cs-CZ"/>
        </w:rPr>
      </w:pPr>
      <w:r w:rsidRPr="00E35103">
        <w:rPr>
          <w:sz w:val="22"/>
          <w:szCs w:val="22"/>
          <w:lang w:val="cs-CZ"/>
        </w:rPr>
        <w:t>bankovní spojení:</w:t>
      </w:r>
      <w:r w:rsidRPr="00D72811">
        <w:rPr>
          <w:sz w:val="22"/>
          <w:szCs w:val="22"/>
          <w:lang w:val="cs-CZ"/>
        </w:rPr>
        <w:t xml:space="preserve"> </w:t>
      </w:r>
      <w:r w:rsidRPr="00DE49FA">
        <w:rPr>
          <w:sz w:val="22"/>
          <w:szCs w:val="22"/>
          <w:lang w:val="cs-CZ"/>
        </w:rPr>
        <w:t>PPF banka a.s.</w:t>
      </w:r>
    </w:p>
    <w:p w14:paraId="7CF2E81C" w14:textId="77777777" w:rsidR="00D72811" w:rsidRDefault="00D72811" w:rsidP="00D72811">
      <w:pPr>
        <w:tabs>
          <w:tab w:val="left" w:pos="709"/>
        </w:tabs>
        <w:spacing w:before="80"/>
        <w:ind w:left="142"/>
        <w:rPr>
          <w:sz w:val="22"/>
          <w:szCs w:val="22"/>
          <w:lang w:val="cs-CZ"/>
        </w:rPr>
      </w:pPr>
      <w:r w:rsidRPr="00E35103">
        <w:rPr>
          <w:sz w:val="22"/>
          <w:szCs w:val="22"/>
          <w:lang w:val="cs-CZ"/>
        </w:rPr>
        <w:t>Číslo účtu:</w:t>
      </w:r>
      <w:r>
        <w:rPr>
          <w:sz w:val="22"/>
          <w:szCs w:val="22"/>
          <w:lang w:val="cs-CZ"/>
        </w:rPr>
        <w:t xml:space="preserve"> </w:t>
      </w:r>
      <w:r w:rsidRPr="00DE49FA">
        <w:rPr>
          <w:sz w:val="22"/>
          <w:szCs w:val="22"/>
          <w:lang w:val="cs-CZ"/>
        </w:rPr>
        <w:t>4440009090/6000</w:t>
      </w:r>
    </w:p>
    <w:p w14:paraId="0DBF7249" w14:textId="77777777" w:rsidR="00D72811" w:rsidRDefault="00D72811" w:rsidP="00D72811">
      <w:pPr>
        <w:tabs>
          <w:tab w:val="left" w:pos="709"/>
        </w:tabs>
        <w:spacing w:before="80"/>
        <w:ind w:left="709" w:hanging="142"/>
        <w:rPr>
          <w:sz w:val="22"/>
          <w:szCs w:val="22"/>
          <w:lang w:val="cs-CZ"/>
        </w:rPr>
      </w:pPr>
    </w:p>
    <w:p w14:paraId="04901498" w14:textId="454F12C0" w:rsidR="00AD7023" w:rsidRDefault="00D72811" w:rsidP="00D72811">
      <w:pPr>
        <w:tabs>
          <w:tab w:val="left" w:pos="2835"/>
        </w:tabs>
        <w:spacing w:before="80"/>
        <w:rPr>
          <w:sz w:val="22"/>
          <w:szCs w:val="22"/>
          <w:lang w:val="cs-CZ"/>
        </w:rPr>
      </w:pPr>
      <w:r w:rsidRPr="00DE49FA">
        <w:rPr>
          <w:sz w:val="22"/>
          <w:szCs w:val="22"/>
          <w:lang w:val="cs-CZ"/>
        </w:rPr>
        <w:t xml:space="preserve">dále jen </w:t>
      </w:r>
      <w:r w:rsidRPr="00DE49FA">
        <w:rPr>
          <w:b/>
          <w:sz w:val="22"/>
          <w:szCs w:val="22"/>
          <w:lang w:val="cs-CZ"/>
        </w:rPr>
        <w:t>„</w:t>
      </w:r>
      <w:r w:rsidR="00FF4B0D">
        <w:rPr>
          <w:b/>
          <w:sz w:val="22"/>
          <w:szCs w:val="22"/>
          <w:lang w:val="cs-CZ"/>
        </w:rPr>
        <w:t>Objednatel</w:t>
      </w:r>
      <w:r w:rsidRPr="00DE49FA">
        <w:rPr>
          <w:b/>
          <w:sz w:val="22"/>
          <w:szCs w:val="22"/>
          <w:lang w:val="cs-CZ"/>
        </w:rPr>
        <w:t>“</w:t>
      </w:r>
      <w:r w:rsidRPr="00DE49FA">
        <w:rPr>
          <w:sz w:val="22"/>
          <w:szCs w:val="22"/>
          <w:lang w:val="cs-CZ"/>
        </w:rPr>
        <w:t xml:space="preserve"> </w:t>
      </w:r>
    </w:p>
    <w:p w14:paraId="2672B5EE" w14:textId="77777777" w:rsidR="00D72811" w:rsidRDefault="00D72811" w:rsidP="00D72811">
      <w:pPr>
        <w:tabs>
          <w:tab w:val="left" w:pos="2835"/>
        </w:tabs>
        <w:spacing w:before="80"/>
        <w:rPr>
          <w:sz w:val="22"/>
          <w:szCs w:val="22"/>
          <w:lang w:val="cs-CZ"/>
        </w:rPr>
      </w:pPr>
    </w:p>
    <w:p w14:paraId="19BA3378" w14:textId="77777777" w:rsidR="00D72811" w:rsidRDefault="00D72811" w:rsidP="00D72811">
      <w:pPr>
        <w:tabs>
          <w:tab w:val="left" w:pos="2835"/>
        </w:tabs>
        <w:spacing w:before="80"/>
        <w:rPr>
          <w:sz w:val="22"/>
          <w:szCs w:val="22"/>
          <w:lang w:val="cs-CZ"/>
        </w:rPr>
      </w:pPr>
      <w:r>
        <w:rPr>
          <w:sz w:val="22"/>
          <w:szCs w:val="22"/>
          <w:lang w:val="cs-CZ"/>
        </w:rPr>
        <w:t>a</w:t>
      </w:r>
    </w:p>
    <w:p w14:paraId="17554B6D" w14:textId="77777777" w:rsidR="00D72811" w:rsidRPr="00DE49FA" w:rsidRDefault="00D72811" w:rsidP="00D72811">
      <w:pPr>
        <w:tabs>
          <w:tab w:val="left" w:pos="2835"/>
        </w:tabs>
        <w:spacing w:before="80"/>
        <w:rPr>
          <w:sz w:val="22"/>
          <w:szCs w:val="22"/>
          <w:lang w:val="cs-CZ"/>
        </w:rPr>
      </w:pPr>
    </w:p>
    <w:p w14:paraId="3E3B5D5A" w14:textId="77777777" w:rsidR="00E35103" w:rsidRPr="00E35103" w:rsidRDefault="00D72811" w:rsidP="00D72811">
      <w:pPr>
        <w:pStyle w:val="a"/>
        <w:ind w:left="142"/>
        <w:rPr>
          <w:rFonts w:eastAsia="Calibri"/>
          <w:noProof/>
          <w:sz w:val="22"/>
          <w:szCs w:val="22"/>
          <w:lang w:eastAsia="en-US"/>
        </w:rPr>
      </w:pPr>
      <w:r w:rsidRPr="00DE49FA">
        <w:rPr>
          <w:sz w:val="22"/>
          <w:szCs w:val="22"/>
          <w:highlight w:val="cyan"/>
        </w:rPr>
        <w:t>[BUDE DOPLNĚNO]</w:t>
      </w:r>
    </w:p>
    <w:p w14:paraId="06792DD9" w14:textId="77777777" w:rsidR="00E35103" w:rsidRPr="00E35103" w:rsidRDefault="00E35103" w:rsidP="00D72811">
      <w:pPr>
        <w:spacing w:before="80"/>
        <w:ind w:left="142"/>
        <w:rPr>
          <w:sz w:val="22"/>
          <w:szCs w:val="22"/>
          <w:lang w:val="cs-CZ"/>
        </w:rPr>
      </w:pPr>
      <w:r w:rsidRPr="00E35103">
        <w:rPr>
          <w:sz w:val="22"/>
          <w:szCs w:val="22"/>
          <w:lang w:val="cs-CZ"/>
        </w:rPr>
        <w:t>se sídlem:</w:t>
      </w:r>
      <w:r w:rsidR="00D72811" w:rsidRPr="00DE49FA">
        <w:rPr>
          <w:sz w:val="22"/>
          <w:szCs w:val="22"/>
          <w:highlight w:val="cyan"/>
          <w:lang w:val="cs-CZ"/>
        </w:rPr>
        <w:t>[BUDE DOPLNĚNO]</w:t>
      </w:r>
    </w:p>
    <w:p w14:paraId="71E0A3BD" w14:textId="77777777" w:rsidR="00E35103" w:rsidRPr="00E35103" w:rsidRDefault="00E35103" w:rsidP="00D72811">
      <w:pPr>
        <w:spacing w:before="80"/>
        <w:ind w:left="142"/>
        <w:rPr>
          <w:sz w:val="22"/>
          <w:szCs w:val="22"/>
          <w:lang w:val="cs-CZ"/>
        </w:rPr>
      </w:pPr>
      <w:r w:rsidRPr="00E35103">
        <w:rPr>
          <w:sz w:val="22"/>
          <w:szCs w:val="22"/>
          <w:lang w:val="cs-CZ"/>
        </w:rPr>
        <w:t>osoba oprávněná jednat ve věcech smluvních:</w:t>
      </w:r>
      <w:bookmarkStart w:id="0" w:name="_Hlk61882588"/>
      <w:r w:rsidRPr="00E35103">
        <w:rPr>
          <w:sz w:val="22"/>
          <w:szCs w:val="22"/>
          <w:lang w:val="cs-CZ"/>
        </w:rPr>
        <w:t xml:space="preserve"> </w:t>
      </w:r>
      <w:r w:rsidR="00D72811" w:rsidRPr="00DE49FA">
        <w:rPr>
          <w:sz w:val="22"/>
          <w:szCs w:val="22"/>
          <w:highlight w:val="cyan"/>
          <w:lang w:val="cs-CZ"/>
        </w:rPr>
        <w:t>[</w:t>
      </w:r>
      <w:bookmarkEnd w:id="0"/>
      <w:r w:rsidR="00D72811" w:rsidRPr="00DE49FA">
        <w:rPr>
          <w:sz w:val="22"/>
          <w:szCs w:val="22"/>
          <w:highlight w:val="cyan"/>
          <w:lang w:val="cs-CZ"/>
        </w:rPr>
        <w:t>BUDE DOPLNĚNO]</w:t>
      </w:r>
    </w:p>
    <w:p w14:paraId="51F6758E" w14:textId="77777777" w:rsidR="00E35103" w:rsidRPr="00E35103" w:rsidRDefault="00E35103" w:rsidP="00D72811">
      <w:pPr>
        <w:spacing w:before="80"/>
        <w:ind w:left="142"/>
        <w:rPr>
          <w:sz w:val="22"/>
          <w:szCs w:val="22"/>
          <w:lang w:val="cs-CZ"/>
        </w:rPr>
      </w:pPr>
      <w:r w:rsidRPr="00E35103">
        <w:rPr>
          <w:sz w:val="22"/>
          <w:szCs w:val="22"/>
          <w:lang w:val="cs-CZ"/>
        </w:rPr>
        <w:t xml:space="preserve">osoba oprávněná jednat ve věcech technických: </w:t>
      </w:r>
      <w:r w:rsidR="00D72811" w:rsidRPr="00DE49FA">
        <w:rPr>
          <w:sz w:val="22"/>
          <w:szCs w:val="22"/>
          <w:highlight w:val="cyan"/>
          <w:lang w:val="cs-CZ"/>
        </w:rPr>
        <w:t>[BUDE DOPLNĚNO]</w:t>
      </w:r>
    </w:p>
    <w:p w14:paraId="7708B800" w14:textId="77777777" w:rsidR="00E35103" w:rsidRPr="00E35103" w:rsidRDefault="00E35103" w:rsidP="00D72811">
      <w:pPr>
        <w:spacing w:before="80"/>
        <w:ind w:left="142"/>
        <w:rPr>
          <w:sz w:val="22"/>
          <w:szCs w:val="22"/>
          <w:lang w:val="cs-CZ"/>
        </w:rPr>
      </w:pPr>
      <w:r w:rsidRPr="00E35103">
        <w:rPr>
          <w:sz w:val="22"/>
          <w:szCs w:val="22"/>
          <w:lang w:val="cs-CZ"/>
        </w:rPr>
        <w:t>IČ:</w:t>
      </w:r>
      <w:r w:rsidR="00D72811" w:rsidRPr="00D72811">
        <w:rPr>
          <w:sz w:val="22"/>
          <w:szCs w:val="22"/>
          <w:highlight w:val="cyan"/>
          <w:lang w:val="cs-CZ"/>
        </w:rPr>
        <w:t xml:space="preserve"> </w:t>
      </w:r>
      <w:r w:rsidR="00D72811" w:rsidRPr="00DE49FA">
        <w:rPr>
          <w:sz w:val="22"/>
          <w:szCs w:val="22"/>
          <w:highlight w:val="cyan"/>
          <w:lang w:val="cs-CZ"/>
        </w:rPr>
        <w:t>[BUDE DOPLNĚNO]</w:t>
      </w:r>
      <w:r w:rsidRPr="00E35103">
        <w:rPr>
          <w:sz w:val="22"/>
          <w:szCs w:val="22"/>
          <w:lang w:val="cs-CZ"/>
        </w:rPr>
        <w:t>DIČ:</w:t>
      </w:r>
      <w:r w:rsidR="00D72811" w:rsidRPr="00D72811">
        <w:rPr>
          <w:sz w:val="22"/>
          <w:szCs w:val="22"/>
          <w:highlight w:val="cyan"/>
          <w:lang w:val="cs-CZ"/>
        </w:rPr>
        <w:t xml:space="preserve"> </w:t>
      </w:r>
      <w:r w:rsidR="00D72811" w:rsidRPr="00DE49FA">
        <w:rPr>
          <w:sz w:val="22"/>
          <w:szCs w:val="22"/>
          <w:highlight w:val="cyan"/>
          <w:lang w:val="cs-CZ"/>
        </w:rPr>
        <w:t>[BUDE DOPLNĚNO]</w:t>
      </w:r>
    </w:p>
    <w:p w14:paraId="2487DC07" w14:textId="77777777" w:rsidR="00E35103" w:rsidRPr="00E35103" w:rsidRDefault="00E35103" w:rsidP="00D72811">
      <w:pPr>
        <w:spacing w:before="80"/>
        <w:ind w:left="142"/>
        <w:rPr>
          <w:sz w:val="22"/>
          <w:szCs w:val="22"/>
          <w:lang w:val="cs-CZ"/>
        </w:rPr>
      </w:pPr>
      <w:r w:rsidRPr="00E35103">
        <w:rPr>
          <w:sz w:val="22"/>
          <w:szCs w:val="22"/>
          <w:lang w:val="cs-CZ"/>
        </w:rPr>
        <w:t>bankovní spojení:</w:t>
      </w:r>
      <w:r w:rsidR="00D72811" w:rsidRPr="00D72811">
        <w:rPr>
          <w:sz w:val="22"/>
          <w:szCs w:val="22"/>
          <w:highlight w:val="cyan"/>
          <w:lang w:val="cs-CZ"/>
        </w:rPr>
        <w:t xml:space="preserve"> </w:t>
      </w:r>
      <w:r w:rsidR="00D72811" w:rsidRPr="00DE49FA">
        <w:rPr>
          <w:sz w:val="22"/>
          <w:szCs w:val="22"/>
          <w:highlight w:val="cyan"/>
          <w:lang w:val="cs-CZ"/>
        </w:rPr>
        <w:t>[BUDE DOPLNĚNO]</w:t>
      </w:r>
    </w:p>
    <w:p w14:paraId="0B10AE1F" w14:textId="77777777" w:rsidR="00AD7023" w:rsidRDefault="00E35103" w:rsidP="00D72811">
      <w:pPr>
        <w:spacing w:before="80"/>
        <w:ind w:left="142"/>
        <w:rPr>
          <w:sz w:val="22"/>
          <w:szCs w:val="22"/>
          <w:lang w:val="cs-CZ"/>
        </w:rPr>
      </w:pPr>
      <w:r w:rsidRPr="00E35103">
        <w:rPr>
          <w:sz w:val="22"/>
          <w:szCs w:val="22"/>
          <w:lang w:val="cs-CZ"/>
        </w:rPr>
        <w:t>Číslo účtu:</w:t>
      </w:r>
      <w:r w:rsidR="00D72811" w:rsidRPr="00D72811">
        <w:rPr>
          <w:sz w:val="22"/>
          <w:szCs w:val="22"/>
          <w:highlight w:val="cyan"/>
          <w:lang w:val="cs-CZ"/>
        </w:rPr>
        <w:t xml:space="preserve"> </w:t>
      </w:r>
      <w:r w:rsidR="00D72811" w:rsidRPr="00DE49FA">
        <w:rPr>
          <w:sz w:val="22"/>
          <w:szCs w:val="22"/>
          <w:highlight w:val="cyan"/>
          <w:lang w:val="cs-CZ"/>
        </w:rPr>
        <w:t>[BUDE DOPLNĚNO]</w:t>
      </w:r>
    </w:p>
    <w:p w14:paraId="19F489DF" w14:textId="77777777" w:rsidR="00D72811" w:rsidRPr="00DE49FA" w:rsidRDefault="00D72811" w:rsidP="00D72811">
      <w:pPr>
        <w:spacing w:before="80"/>
        <w:ind w:left="709"/>
        <w:rPr>
          <w:sz w:val="22"/>
          <w:szCs w:val="22"/>
          <w:lang w:val="cs-CZ"/>
        </w:rPr>
      </w:pPr>
    </w:p>
    <w:p w14:paraId="5559E2BD" w14:textId="562A131F" w:rsidR="00AD7023" w:rsidRPr="00DE49FA" w:rsidRDefault="00AD7023" w:rsidP="00AD7023">
      <w:pPr>
        <w:tabs>
          <w:tab w:val="left" w:pos="709"/>
        </w:tabs>
        <w:spacing w:before="80"/>
        <w:rPr>
          <w:sz w:val="22"/>
          <w:szCs w:val="22"/>
          <w:lang w:val="cs-CZ"/>
        </w:rPr>
      </w:pPr>
      <w:r w:rsidRPr="00DE49FA">
        <w:rPr>
          <w:sz w:val="22"/>
          <w:szCs w:val="22"/>
          <w:lang w:val="cs-CZ"/>
        </w:rPr>
        <w:t xml:space="preserve">dále jen </w:t>
      </w:r>
      <w:r w:rsidRPr="00DE49FA">
        <w:rPr>
          <w:b/>
          <w:sz w:val="22"/>
          <w:szCs w:val="22"/>
          <w:lang w:val="cs-CZ"/>
        </w:rPr>
        <w:t>„</w:t>
      </w:r>
      <w:r w:rsidR="007E115F">
        <w:rPr>
          <w:b/>
          <w:sz w:val="22"/>
          <w:szCs w:val="22"/>
          <w:lang w:val="cs-CZ"/>
        </w:rPr>
        <w:t>Zhotovitel</w:t>
      </w:r>
      <w:r w:rsidR="00995236">
        <w:rPr>
          <w:b/>
          <w:sz w:val="22"/>
          <w:szCs w:val="22"/>
          <w:lang w:val="cs-CZ"/>
        </w:rPr>
        <w:t>/Poskytovatel</w:t>
      </w:r>
      <w:r w:rsidRPr="00DE49FA">
        <w:rPr>
          <w:b/>
          <w:sz w:val="22"/>
          <w:szCs w:val="22"/>
          <w:lang w:val="cs-CZ"/>
        </w:rPr>
        <w:t>“</w:t>
      </w:r>
      <w:r w:rsidRPr="00DE49FA">
        <w:rPr>
          <w:sz w:val="22"/>
          <w:szCs w:val="22"/>
          <w:lang w:val="cs-CZ"/>
        </w:rPr>
        <w:t xml:space="preserve"> </w:t>
      </w:r>
    </w:p>
    <w:p w14:paraId="745C455F" w14:textId="77777777" w:rsidR="00AD7023" w:rsidRPr="00D72811" w:rsidRDefault="00AD7023" w:rsidP="00D72811">
      <w:pPr>
        <w:tabs>
          <w:tab w:val="left" w:pos="709"/>
        </w:tabs>
        <w:spacing w:before="80"/>
        <w:rPr>
          <w:sz w:val="22"/>
          <w:szCs w:val="22"/>
          <w:lang w:val="cs-CZ"/>
        </w:rPr>
      </w:pPr>
    </w:p>
    <w:p w14:paraId="12DE501D" w14:textId="613F12CF" w:rsidR="00AD7023" w:rsidRPr="00DE49FA" w:rsidRDefault="00AD7023" w:rsidP="00D72811">
      <w:pPr>
        <w:tabs>
          <w:tab w:val="left" w:pos="-1985"/>
        </w:tabs>
        <w:spacing w:before="80"/>
        <w:rPr>
          <w:sz w:val="22"/>
          <w:szCs w:val="22"/>
          <w:lang w:val="cs-CZ"/>
        </w:rPr>
      </w:pPr>
      <w:r w:rsidRPr="00DE49FA">
        <w:rPr>
          <w:sz w:val="22"/>
          <w:szCs w:val="22"/>
          <w:lang w:val="cs-CZ"/>
        </w:rPr>
        <w:t>(Objednatel a </w:t>
      </w:r>
      <w:r w:rsidR="00341EA7">
        <w:rPr>
          <w:sz w:val="22"/>
          <w:szCs w:val="22"/>
          <w:lang w:val="cs-CZ"/>
        </w:rPr>
        <w:t>Zhotovitel</w:t>
      </w:r>
      <w:r w:rsidRPr="00DE49FA">
        <w:rPr>
          <w:sz w:val="22"/>
          <w:szCs w:val="22"/>
          <w:lang w:val="cs-CZ"/>
        </w:rPr>
        <w:t xml:space="preserve"> společně dále též jen </w:t>
      </w:r>
      <w:r w:rsidRPr="00DE49FA">
        <w:rPr>
          <w:b/>
          <w:sz w:val="22"/>
          <w:szCs w:val="22"/>
          <w:lang w:val="cs-CZ"/>
        </w:rPr>
        <w:t>„smluvní strany“</w:t>
      </w:r>
      <w:r w:rsidRPr="00DE49FA">
        <w:rPr>
          <w:sz w:val="22"/>
          <w:szCs w:val="22"/>
          <w:lang w:val="cs-CZ"/>
        </w:rPr>
        <w:t>)</w:t>
      </w:r>
    </w:p>
    <w:p w14:paraId="75B43316" w14:textId="77777777" w:rsidR="00B65111" w:rsidRPr="00DD4139" w:rsidRDefault="00B65111" w:rsidP="00242ED7">
      <w:pPr>
        <w:rPr>
          <w:sz w:val="22"/>
          <w:szCs w:val="22"/>
          <w:lang w:val="cs-CZ"/>
        </w:rPr>
      </w:pPr>
    </w:p>
    <w:p w14:paraId="1D18C8EF" w14:textId="77777777" w:rsidR="00B65111" w:rsidRPr="00DD4139" w:rsidRDefault="00B65111">
      <w:pPr>
        <w:spacing w:after="200" w:line="276" w:lineRule="auto"/>
        <w:rPr>
          <w:b/>
          <w:spacing w:val="8"/>
          <w:sz w:val="22"/>
          <w:szCs w:val="22"/>
          <w:lang w:val="cs-CZ" w:eastAsia="cs-CZ"/>
        </w:rPr>
      </w:pPr>
      <w:r w:rsidRPr="00DE49FA">
        <w:rPr>
          <w:sz w:val="22"/>
          <w:szCs w:val="22"/>
          <w:lang w:val="cs-CZ"/>
        </w:rPr>
        <w:br w:type="page"/>
      </w:r>
    </w:p>
    <w:p w14:paraId="5AE128B4" w14:textId="77777777" w:rsidR="00A97186" w:rsidRDefault="00A97186" w:rsidP="00780D20">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Pr>
          <w:rFonts w:ascii="Times New Roman" w:hAnsi="Times New Roman"/>
          <w:sz w:val="22"/>
          <w:szCs w:val="22"/>
        </w:rPr>
        <w:lastRenderedPageBreak/>
        <w:t>ÚVODNÍ USTANOVENÍ</w:t>
      </w:r>
    </w:p>
    <w:p w14:paraId="4F945394" w14:textId="79327EA5" w:rsidR="00A97186" w:rsidRPr="002B0D40" w:rsidRDefault="00D04F2C" w:rsidP="00D04F2C">
      <w:pPr>
        <w:pStyle w:val="Odstavecseseznamem1"/>
        <w:numPr>
          <w:ilvl w:val="1"/>
          <w:numId w:val="2"/>
        </w:numPr>
        <w:spacing w:after="120" w:line="276" w:lineRule="auto"/>
        <w:contextualSpacing w:val="0"/>
        <w:jc w:val="both"/>
        <w:rPr>
          <w:sz w:val="22"/>
          <w:szCs w:val="22"/>
          <w:lang w:val="cs-CZ"/>
        </w:rPr>
      </w:pPr>
      <w:r w:rsidRPr="002B0D40">
        <w:rPr>
          <w:sz w:val="22"/>
          <w:szCs w:val="22"/>
        </w:rPr>
        <w:t xml:space="preserve">Tato </w:t>
      </w:r>
      <w:proofErr w:type="spellStart"/>
      <w:r w:rsidR="003D535E" w:rsidRPr="002B0D40">
        <w:rPr>
          <w:sz w:val="22"/>
          <w:szCs w:val="22"/>
        </w:rPr>
        <w:t>Dohoda</w:t>
      </w:r>
      <w:proofErr w:type="spellEnd"/>
      <w:r w:rsidRPr="002B0D40">
        <w:rPr>
          <w:sz w:val="22"/>
          <w:szCs w:val="22"/>
        </w:rPr>
        <w:t xml:space="preserve"> je </w:t>
      </w:r>
      <w:proofErr w:type="spellStart"/>
      <w:r w:rsidRPr="002B0D40">
        <w:rPr>
          <w:sz w:val="22"/>
          <w:szCs w:val="22"/>
        </w:rPr>
        <w:t>uzavírána</w:t>
      </w:r>
      <w:proofErr w:type="spellEnd"/>
      <w:r w:rsidRPr="002B0D40">
        <w:rPr>
          <w:sz w:val="22"/>
          <w:szCs w:val="22"/>
        </w:rPr>
        <w:t xml:space="preserve"> </w:t>
      </w:r>
      <w:proofErr w:type="spellStart"/>
      <w:r w:rsidRPr="002B0D40">
        <w:rPr>
          <w:sz w:val="22"/>
          <w:szCs w:val="22"/>
        </w:rPr>
        <w:t>mezi</w:t>
      </w:r>
      <w:proofErr w:type="spellEnd"/>
      <w:r w:rsidRPr="002B0D40">
        <w:rPr>
          <w:sz w:val="22"/>
          <w:szCs w:val="22"/>
        </w:rPr>
        <w:t xml:space="preserve"> </w:t>
      </w:r>
      <w:proofErr w:type="spellStart"/>
      <w:r w:rsidRPr="002B0D40">
        <w:rPr>
          <w:sz w:val="22"/>
          <w:szCs w:val="22"/>
        </w:rPr>
        <w:t>Smluvními</w:t>
      </w:r>
      <w:proofErr w:type="spellEnd"/>
      <w:r w:rsidRPr="002B0D40">
        <w:rPr>
          <w:sz w:val="22"/>
          <w:szCs w:val="22"/>
        </w:rPr>
        <w:t xml:space="preserve"> </w:t>
      </w:r>
      <w:proofErr w:type="spellStart"/>
      <w:r w:rsidRPr="002B0D40">
        <w:rPr>
          <w:sz w:val="22"/>
          <w:szCs w:val="22"/>
        </w:rPr>
        <w:t>stranami</w:t>
      </w:r>
      <w:proofErr w:type="spellEnd"/>
      <w:r w:rsidRPr="002B0D40">
        <w:rPr>
          <w:sz w:val="22"/>
          <w:szCs w:val="22"/>
        </w:rPr>
        <w:t xml:space="preserve"> </w:t>
      </w:r>
      <w:proofErr w:type="spellStart"/>
      <w:r w:rsidRPr="002B0D40">
        <w:rPr>
          <w:sz w:val="22"/>
          <w:szCs w:val="22"/>
        </w:rPr>
        <w:t>na</w:t>
      </w:r>
      <w:proofErr w:type="spellEnd"/>
      <w:r w:rsidRPr="002B0D40">
        <w:rPr>
          <w:sz w:val="22"/>
          <w:szCs w:val="22"/>
        </w:rPr>
        <w:t xml:space="preserve"> </w:t>
      </w:r>
      <w:proofErr w:type="spellStart"/>
      <w:r w:rsidRPr="002B0D40">
        <w:rPr>
          <w:sz w:val="22"/>
          <w:szCs w:val="22"/>
        </w:rPr>
        <w:t>základě</w:t>
      </w:r>
      <w:proofErr w:type="spellEnd"/>
      <w:r w:rsidRPr="002B0D40">
        <w:rPr>
          <w:sz w:val="22"/>
          <w:szCs w:val="22"/>
        </w:rPr>
        <w:t xml:space="preserve"> </w:t>
      </w:r>
      <w:proofErr w:type="spellStart"/>
      <w:r w:rsidRPr="002B0D40">
        <w:rPr>
          <w:sz w:val="22"/>
          <w:szCs w:val="22"/>
        </w:rPr>
        <w:t>výsledků</w:t>
      </w:r>
      <w:proofErr w:type="spellEnd"/>
      <w:r w:rsidRPr="002B0D40">
        <w:rPr>
          <w:sz w:val="22"/>
          <w:szCs w:val="22"/>
        </w:rPr>
        <w:t xml:space="preserve"> </w:t>
      </w:r>
      <w:proofErr w:type="spellStart"/>
      <w:r w:rsidRPr="002B0D40">
        <w:rPr>
          <w:sz w:val="22"/>
          <w:szCs w:val="22"/>
        </w:rPr>
        <w:t>zadávacího</w:t>
      </w:r>
      <w:proofErr w:type="spellEnd"/>
      <w:r w:rsidRPr="002B0D40">
        <w:rPr>
          <w:sz w:val="22"/>
          <w:szCs w:val="22"/>
        </w:rPr>
        <w:t xml:space="preserve"> </w:t>
      </w:r>
      <w:proofErr w:type="spellStart"/>
      <w:r w:rsidRPr="002B0D40">
        <w:rPr>
          <w:sz w:val="22"/>
          <w:szCs w:val="22"/>
        </w:rPr>
        <w:t>řízení</w:t>
      </w:r>
      <w:proofErr w:type="spellEnd"/>
      <w:r w:rsidRPr="002B0D40">
        <w:rPr>
          <w:sz w:val="22"/>
          <w:szCs w:val="22"/>
        </w:rPr>
        <w:t xml:space="preserve"> </w:t>
      </w:r>
      <w:proofErr w:type="spellStart"/>
      <w:r w:rsidRPr="002B0D40">
        <w:rPr>
          <w:sz w:val="22"/>
          <w:szCs w:val="22"/>
        </w:rPr>
        <w:t>na</w:t>
      </w:r>
      <w:proofErr w:type="spellEnd"/>
      <w:r w:rsidRPr="002B0D40">
        <w:rPr>
          <w:sz w:val="22"/>
          <w:szCs w:val="22"/>
        </w:rPr>
        <w:t xml:space="preserve"> </w:t>
      </w:r>
      <w:proofErr w:type="spellStart"/>
      <w:r w:rsidRPr="002B0D40">
        <w:rPr>
          <w:sz w:val="22"/>
          <w:szCs w:val="22"/>
        </w:rPr>
        <w:t>veřejnou</w:t>
      </w:r>
      <w:proofErr w:type="spellEnd"/>
      <w:r w:rsidRPr="002B0D40">
        <w:rPr>
          <w:sz w:val="22"/>
          <w:szCs w:val="22"/>
        </w:rPr>
        <w:t xml:space="preserve"> </w:t>
      </w:r>
      <w:proofErr w:type="spellStart"/>
      <w:r w:rsidRPr="002B0D40">
        <w:rPr>
          <w:sz w:val="22"/>
          <w:szCs w:val="22"/>
        </w:rPr>
        <w:t>zakázku</w:t>
      </w:r>
      <w:proofErr w:type="spellEnd"/>
      <w:r w:rsidRPr="002B0D40">
        <w:rPr>
          <w:sz w:val="22"/>
          <w:szCs w:val="22"/>
        </w:rPr>
        <w:t xml:space="preserve"> </w:t>
      </w:r>
      <w:proofErr w:type="spellStart"/>
      <w:r w:rsidRPr="002B0D40">
        <w:rPr>
          <w:sz w:val="22"/>
          <w:szCs w:val="22"/>
        </w:rPr>
        <w:t>malého</w:t>
      </w:r>
      <w:proofErr w:type="spellEnd"/>
      <w:r w:rsidRPr="002B0D40">
        <w:rPr>
          <w:sz w:val="22"/>
          <w:szCs w:val="22"/>
        </w:rPr>
        <w:t xml:space="preserve"> </w:t>
      </w:r>
      <w:proofErr w:type="spellStart"/>
      <w:r w:rsidRPr="002B0D40">
        <w:rPr>
          <w:sz w:val="22"/>
          <w:szCs w:val="22"/>
        </w:rPr>
        <w:t>rozsahu</w:t>
      </w:r>
      <w:proofErr w:type="spellEnd"/>
      <w:r w:rsidRPr="002B0D40">
        <w:rPr>
          <w:sz w:val="22"/>
          <w:szCs w:val="22"/>
        </w:rPr>
        <w:t xml:space="preserve"> (</w:t>
      </w:r>
      <w:proofErr w:type="spellStart"/>
      <w:r w:rsidRPr="002B0D40">
        <w:rPr>
          <w:sz w:val="22"/>
          <w:szCs w:val="22"/>
        </w:rPr>
        <w:t>dále</w:t>
      </w:r>
      <w:proofErr w:type="spellEnd"/>
      <w:r w:rsidRPr="002B0D40">
        <w:rPr>
          <w:sz w:val="22"/>
          <w:szCs w:val="22"/>
        </w:rPr>
        <w:t xml:space="preserve"> </w:t>
      </w:r>
      <w:proofErr w:type="spellStart"/>
      <w:r w:rsidRPr="002B0D40">
        <w:rPr>
          <w:sz w:val="22"/>
          <w:szCs w:val="22"/>
        </w:rPr>
        <w:t>jen</w:t>
      </w:r>
      <w:proofErr w:type="spellEnd"/>
      <w:r w:rsidRPr="002B0D40">
        <w:rPr>
          <w:sz w:val="22"/>
          <w:szCs w:val="22"/>
        </w:rPr>
        <w:t xml:space="preserve"> „</w:t>
      </w:r>
      <w:r w:rsidRPr="002B0D40">
        <w:rPr>
          <w:b/>
          <w:sz w:val="22"/>
          <w:szCs w:val="22"/>
        </w:rPr>
        <w:t>VZMR</w:t>
      </w:r>
      <w:r w:rsidRPr="002B0D40">
        <w:rPr>
          <w:sz w:val="22"/>
          <w:szCs w:val="22"/>
        </w:rPr>
        <w:t xml:space="preserve">“), s </w:t>
      </w:r>
      <w:proofErr w:type="spellStart"/>
      <w:r w:rsidRPr="002B0D40">
        <w:rPr>
          <w:sz w:val="22"/>
          <w:szCs w:val="22"/>
        </w:rPr>
        <w:t>názvem</w:t>
      </w:r>
      <w:proofErr w:type="spellEnd"/>
      <w:r w:rsidRPr="002B0D40">
        <w:rPr>
          <w:sz w:val="22"/>
          <w:szCs w:val="22"/>
        </w:rPr>
        <w:t xml:space="preserve"> ,,</w:t>
      </w:r>
      <w:proofErr w:type="spellStart"/>
      <w:r w:rsidR="00673A31" w:rsidRPr="00B73CB6">
        <w:rPr>
          <w:b/>
        </w:rPr>
        <w:t>Rámcová</w:t>
      </w:r>
      <w:proofErr w:type="spellEnd"/>
      <w:r w:rsidR="00673A31" w:rsidRPr="00B73CB6">
        <w:rPr>
          <w:b/>
        </w:rPr>
        <w:t xml:space="preserve"> </w:t>
      </w:r>
      <w:proofErr w:type="spellStart"/>
      <w:r w:rsidR="00673A31">
        <w:rPr>
          <w:b/>
        </w:rPr>
        <w:t>dohoda</w:t>
      </w:r>
      <w:proofErr w:type="spellEnd"/>
      <w:r w:rsidR="00673A31" w:rsidRPr="00B73CB6">
        <w:rPr>
          <w:b/>
        </w:rPr>
        <w:t xml:space="preserve"> </w:t>
      </w:r>
      <w:proofErr w:type="spellStart"/>
      <w:r w:rsidR="00673A31" w:rsidRPr="00B73CB6">
        <w:rPr>
          <w:b/>
        </w:rPr>
        <w:t>na</w:t>
      </w:r>
      <w:proofErr w:type="spellEnd"/>
      <w:r w:rsidR="00673A31" w:rsidRPr="00B73CB6">
        <w:rPr>
          <w:b/>
        </w:rPr>
        <w:t xml:space="preserve"> </w:t>
      </w:r>
      <w:proofErr w:type="spellStart"/>
      <w:r w:rsidR="00673A31" w:rsidRPr="00B73CB6">
        <w:rPr>
          <w:b/>
        </w:rPr>
        <w:t>odbornou</w:t>
      </w:r>
      <w:proofErr w:type="spellEnd"/>
      <w:r w:rsidR="00673A31" w:rsidRPr="00B73CB6">
        <w:rPr>
          <w:b/>
        </w:rPr>
        <w:t xml:space="preserve"> </w:t>
      </w:r>
      <w:proofErr w:type="spellStart"/>
      <w:r w:rsidR="00673A31" w:rsidRPr="00B73CB6">
        <w:rPr>
          <w:b/>
        </w:rPr>
        <w:t>spolupráci</w:t>
      </w:r>
      <w:proofErr w:type="spellEnd"/>
      <w:r w:rsidR="00673A31" w:rsidRPr="00B73CB6">
        <w:rPr>
          <w:b/>
        </w:rPr>
        <w:t xml:space="preserve"> </w:t>
      </w:r>
      <w:r w:rsidR="00673A31">
        <w:rPr>
          <w:b/>
        </w:rPr>
        <w:t xml:space="preserve">a </w:t>
      </w:r>
      <w:proofErr w:type="spellStart"/>
      <w:r w:rsidR="00673A31">
        <w:rPr>
          <w:b/>
        </w:rPr>
        <w:t>poskytování</w:t>
      </w:r>
      <w:proofErr w:type="spellEnd"/>
      <w:r w:rsidR="00673A31">
        <w:rPr>
          <w:b/>
        </w:rPr>
        <w:t xml:space="preserve"> </w:t>
      </w:r>
      <w:proofErr w:type="spellStart"/>
      <w:r w:rsidR="00673A31">
        <w:rPr>
          <w:b/>
        </w:rPr>
        <w:t>konzultačních</w:t>
      </w:r>
      <w:proofErr w:type="spellEnd"/>
      <w:r w:rsidR="00673A31">
        <w:rPr>
          <w:b/>
        </w:rPr>
        <w:t xml:space="preserve"> </w:t>
      </w:r>
      <w:proofErr w:type="spellStart"/>
      <w:r w:rsidR="00673A31">
        <w:rPr>
          <w:b/>
        </w:rPr>
        <w:t>služeb</w:t>
      </w:r>
      <w:proofErr w:type="spellEnd"/>
      <w:r w:rsidR="00673A31">
        <w:rPr>
          <w:b/>
        </w:rPr>
        <w:t xml:space="preserve"> </w:t>
      </w:r>
      <w:r w:rsidR="00673A31" w:rsidRPr="00B73CB6">
        <w:rPr>
          <w:b/>
        </w:rPr>
        <w:t xml:space="preserve">v </w:t>
      </w:r>
      <w:proofErr w:type="spellStart"/>
      <w:r w:rsidR="00673A31" w:rsidRPr="00B73CB6">
        <w:rPr>
          <w:b/>
        </w:rPr>
        <w:t>oblasti</w:t>
      </w:r>
      <w:proofErr w:type="spellEnd"/>
      <w:r w:rsidR="00673A31" w:rsidRPr="00B73CB6">
        <w:rPr>
          <w:b/>
        </w:rPr>
        <w:t xml:space="preserve"> </w:t>
      </w:r>
      <w:proofErr w:type="spellStart"/>
      <w:r w:rsidR="00673A31" w:rsidRPr="00B73CB6">
        <w:rPr>
          <w:b/>
        </w:rPr>
        <w:t>dopravní</w:t>
      </w:r>
      <w:proofErr w:type="spellEnd"/>
      <w:r w:rsidR="00673A31" w:rsidRPr="00B73CB6">
        <w:rPr>
          <w:b/>
        </w:rPr>
        <w:t xml:space="preserve"> </w:t>
      </w:r>
      <w:proofErr w:type="spellStart"/>
      <w:r w:rsidR="00673A31" w:rsidRPr="00B73CB6">
        <w:rPr>
          <w:b/>
        </w:rPr>
        <w:t>problematiky</w:t>
      </w:r>
      <w:proofErr w:type="spellEnd"/>
      <w:r w:rsidR="00673A31" w:rsidRPr="002B0D40">
        <w:rPr>
          <w:sz w:val="22"/>
          <w:szCs w:val="22"/>
        </w:rPr>
        <w:t xml:space="preserve"> </w:t>
      </w:r>
      <w:r w:rsidR="00FE2294" w:rsidRPr="002B0D40">
        <w:rPr>
          <w:sz w:val="22"/>
          <w:szCs w:val="22"/>
        </w:rPr>
        <w:t>(</w:t>
      </w:r>
      <w:proofErr w:type="spellStart"/>
      <w:r w:rsidR="00FE2294" w:rsidRPr="002B0D40">
        <w:rPr>
          <w:sz w:val="22"/>
          <w:szCs w:val="22"/>
        </w:rPr>
        <w:t>dále</w:t>
      </w:r>
      <w:proofErr w:type="spellEnd"/>
      <w:r w:rsidR="00FE2294" w:rsidRPr="002B0D40">
        <w:rPr>
          <w:sz w:val="22"/>
          <w:szCs w:val="22"/>
        </w:rPr>
        <w:t xml:space="preserve"> </w:t>
      </w:r>
      <w:proofErr w:type="spellStart"/>
      <w:r w:rsidR="00FE2294" w:rsidRPr="002B0D40">
        <w:rPr>
          <w:sz w:val="22"/>
          <w:szCs w:val="22"/>
        </w:rPr>
        <w:t>jen</w:t>
      </w:r>
      <w:proofErr w:type="spellEnd"/>
      <w:r w:rsidR="00FE2294" w:rsidRPr="002B0D40">
        <w:rPr>
          <w:sz w:val="22"/>
          <w:szCs w:val="22"/>
        </w:rPr>
        <w:t xml:space="preserve"> „</w:t>
      </w:r>
      <w:proofErr w:type="spellStart"/>
      <w:r w:rsidR="00FE2294" w:rsidRPr="002B0D40">
        <w:rPr>
          <w:b/>
          <w:sz w:val="22"/>
          <w:szCs w:val="22"/>
        </w:rPr>
        <w:t>Veřejná</w:t>
      </w:r>
      <w:proofErr w:type="spellEnd"/>
      <w:r w:rsidR="00FE2294" w:rsidRPr="002B0D40">
        <w:rPr>
          <w:b/>
          <w:sz w:val="22"/>
          <w:szCs w:val="22"/>
        </w:rPr>
        <w:t xml:space="preserve"> </w:t>
      </w:r>
      <w:proofErr w:type="spellStart"/>
      <w:r w:rsidR="00FE2294" w:rsidRPr="002B0D40">
        <w:rPr>
          <w:b/>
          <w:sz w:val="22"/>
          <w:szCs w:val="22"/>
        </w:rPr>
        <w:t>zakázka</w:t>
      </w:r>
      <w:proofErr w:type="spellEnd"/>
      <w:r w:rsidR="00FE2294" w:rsidRPr="002B0D40">
        <w:rPr>
          <w:sz w:val="22"/>
          <w:szCs w:val="22"/>
        </w:rPr>
        <w:t>“).</w:t>
      </w:r>
    </w:p>
    <w:p w14:paraId="08573760" w14:textId="77777777" w:rsidR="00A97186" w:rsidRPr="00A97186" w:rsidRDefault="00A97186" w:rsidP="00A97186">
      <w:pPr>
        <w:pStyle w:val="Odstavecseseznamem1"/>
        <w:spacing w:after="120" w:line="276" w:lineRule="auto"/>
        <w:ind w:left="360"/>
        <w:contextualSpacing w:val="0"/>
        <w:jc w:val="both"/>
        <w:rPr>
          <w:sz w:val="22"/>
          <w:szCs w:val="22"/>
          <w:lang w:val="cs-CZ"/>
        </w:rPr>
      </w:pPr>
    </w:p>
    <w:p w14:paraId="14F412DA" w14:textId="42BA7C3C" w:rsidR="00B65111" w:rsidRPr="00DD4139" w:rsidRDefault="00B65111" w:rsidP="00780D20">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sidRPr="00DD4139">
        <w:rPr>
          <w:rFonts w:ascii="Times New Roman" w:hAnsi="Times New Roman"/>
          <w:sz w:val="22"/>
          <w:szCs w:val="22"/>
        </w:rPr>
        <w:t xml:space="preserve">ÚČEL </w:t>
      </w:r>
      <w:r w:rsidR="003D535E">
        <w:rPr>
          <w:rFonts w:ascii="Times New Roman" w:hAnsi="Times New Roman"/>
          <w:sz w:val="22"/>
          <w:szCs w:val="22"/>
        </w:rPr>
        <w:t>DOHODY</w:t>
      </w:r>
    </w:p>
    <w:p w14:paraId="7283F8C7" w14:textId="1F4370B5" w:rsidR="00B65111" w:rsidRPr="00FE2294" w:rsidRDefault="000F2BFA" w:rsidP="00FE2294">
      <w:pPr>
        <w:pStyle w:val="Odstavecseseznamem1"/>
        <w:numPr>
          <w:ilvl w:val="1"/>
          <w:numId w:val="2"/>
        </w:numPr>
        <w:spacing w:after="120" w:line="276" w:lineRule="auto"/>
        <w:contextualSpacing w:val="0"/>
        <w:jc w:val="both"/>
        <w:rPr>
          <w:sz w:val="22"/>
          <w:szCs w:val="22"/>
          <w:lang w:val="cs-CZ"/>
        </w:rPr>
      </w:pPr>
      <w:r w:rsidRPr="00FE2294">
        <w:rPr>
          <w:sz w:val="22"/>
          <w:szCs w:val="22"/>
          <w:lang w:val="cs-CZ"/>
        </w:rPr>
        <w:t xml:space="preserve">Tato </w:t>
      </w:r>
      <w:r w:rsidR="003D535E">
        <w:rPr>
          <w:sz w:val="22"/>
          <w:szCs w:val="22"/>
          <w:lang w:val="cs-CZ"/>
        </w:rPr>
        <w:t>Dohoda</w:t>
      </w:r>
      <w:r w:rsidR="00B65111" w:rsidRPr="00FE2294">
        <w:rPr>
          <w:sz w:val="22"/>
          <w:szCs w:val="22"/>
          <w:lang w:val="cs-CZ"/>
        </w:rPr>
        <w:t xml:space="preserve"> </w:t>
      </w:r>
      <w:r w:rsidRPr="00FE2294">
        <w:rPr>
          <w:sz w:val="22"/>
          <w:szCs w:val="22"/>
          <w:lang w:val="cs-CZ"/>
        </w:rPr>
        <w:t>upravuje právní vztah</w:t>
      </w:r>
      <w:r w:rsidR="00B65111" w:rsidRPr="00FE2294">
        <w:rPr>
          <w:sz w:val="22"/>
          <w:szCs w:val="22"/>
          <w:lang w:val="cs-CZ"/>
        </w:rPr>
        <w:t xml:space="preserve"> mezi Smluvními stranami</w:t>
      </w:r>
      <w:r w:rsidR="00061E96" w:rsidRPr="00FE2294">
        <w:rPr>
          <w:sz w:val="22"/>
          <w:szCs w:val="22"/>
          <w:lang w:val="cs-CZ"/>
        </w:rPr>
        <w:t>. Obsahem vztahu mezi Smluvními stranami jsou</w:t>
      </w:r>
      <w:r w:rsidR="00B65111" w:rsidRPr="00FE2294">
        <w:rPr>
          <w:sz w:val="22"/>
          <w:szCs w:val="22"/>
          <w:lang w:val="cs-CZ"/>
        </w:rPr>
        <w:t xml:space="preserve"> práva a povinnosti</w:t>
      </w:r>
      <w:r w:rsidR="00061E96" w:rsidRPr="00FE2294">
        <w:rPr>
          <w:sz w:val="22"/>
          <w:szCs w:val="22"/>
          <w:lang w:val="cs-CZ"/>
        </w:rPr>
        <w:t xml:space="preserve">, které musí být upraveny </w:t>
      </w:r>
      <w:r w:rsidR="00B65111" w:rsidRPr="00FE2294">
        <w:rPr>
          <w:sz w:val="22"/>
          <w:szCs w:val="22"/>
          <w:lang w:val="cs-CZ"/>
        </w:rPr>
        <w:t xml:space="preserve">v souladu s příslušnými platnými právními předpisy tak, aby Smluvní strany měly možnost při nejvyšší možné míře právní jistoty realizovat práva a plnit povinnosti touto </w:t>
      </w:r>
      <w:r w:rsidR="00695931">
        <w:rPr>
          <w:sz w:val="22"/>
          <w:szCs w:val="22"/>
          <w:lang w:val="cs-CZ"/>
        </w:rPr>
        <w:t>Dohodou</w:t>
      </w:r>
      <w:r w:rsidR="00B65111" w:rsidRPr="00FE2294">
        <w:rPr>
          <w:sz w:val="22"/>
          <w:szCs w:val="22"/>
          <w:lang w:val="cs-CZ"/>
        </w:rPr>
        <w:t xml:space="preserve"> založené. Podrobnosti jsou upraveny dále v</w:t>
      </w:r>
      <w:r w:rsidR="00695931">
        <w:rPr>
          <w:sz w:val="22"/>
          <w:szCs w:val="22"/>
          <w:lang w:val="cs-CZ"/>
        </w:rPr>
        <w:t> </w:t>
      </w:r>
      <w:r w:rsidR="00B65111" w:rsidRPr="00FE2294">
        <w:rPr>
          <w:sz w:val="22"/>
          <w:szCs w:val="22"/>
          <w:lang w:val="cs-CZ"/>
        </w:rPr>
        <w:t>této</w:t>
      </w:r>
      <w:r w:rsidR="00695931">
        <w:rPr>
          <w:sz w:val="22"/>
          <w:szCs w:val="22"/>
          <w:lang w:val="cs-CZ"/>
        </w:rPr>
        <w:t xml:space="preserve"> Dohodě</w:t>
      </w:r>
      <w:r w:rsidR="00B65111" w:rsidRPr="00FE2294">
        <w:rPr>
          <w:sz w:val="22"/>
          <w:szCs w:val="22"/>
          <w:lang w:val="cs-CZ"/>
        </w:rPr>
        <w:t>.</w:t>
      </w:r>
    </w:p>
    <w:p w14:paraId="4BEBE45A" w14:textId="4870F94E" w:rsidR="00B65111" w:rsidRPr="00DD4139" w:rsidRDefault="00B65111" w:rsidP="00242ED7">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sidRPr="00DD4139">
        <w:rPr>
          <w:rFonts w:ascii="Times New Roman" w:hAnsi="Times New Roman"/>
          <w:sz w:val="22"/>
          <w:szCs w:val="22"/>
        </w:rPr>
        <w:t xml:space="preserve">PŘEDMĚT </w:t>
      </w:r>
      <w:r w:rsidR="003D535E">
        <w:rPr>
          <w:rFonts w:ascii="Times New Roman" w:hAnsi="Times New Roman"/>
          <w:sz w:val="22"/>
          <w:szCs w:val="22"/>
        </w:rPr>
        <w:t>DOHODY</w:t>
      </w:r>
    </w:p>
    <w:p w14:paraId="33A4267D" w14:textId="5A6D3F7B" w:rsidR="00515109" w:rsidRDefault="000F2BFA" w:rsidP="009955FA">
      <w:pPr>
        <w:pStyle w:val="Odstavecseseznamem1"/>
        <w:numPr>
          <w:ilvl w:val="1"/>
          <w:numId w:val="2"/>
        </w:numPr>
        <w:spacing w:after="120" w:line="276" w:lineRule="auto"/>
        <w:jc w:val="both"/>
        <w:rPr>
          <w:sz w:val="22"/>
          <w:szCs w:val="22"/>
          <w:lang w:val="cs-CZ"/>
        </w:rPr>
      </w:pPr>
      <w:r>
        <w:rPr>
          <w:sz w:val="22"/>
          <w:szCs w:val="22"/>
          <w:lang w:val="cs-CZ"/>
        </w:rPr>
        <w:t xml:space="preserve">Předmětem této </w:t>
      </w:r>
      <w:r w:rsidR="003D535E">
        <w:rPr>
          <w:sz w:val="22"/>
          <w:szCs w:val="22"/>
          <w:lang w:val="cs-CZ"/>
        </w:rPr>
        <w:t>Dohody</w:t>
      </w:r>
      <w:r>
        <w:rPr>
          <w:sz w:val="22"/>
          <w:szCs w:val="22"/>
          <w:lang w:val="cs-CZ"/>
        </w:rPr>
        <w:t xml:space="preserve"> je spolupráce mezi </w:t>
      </w:r>
      <w:r w:rsidR="00FF4B0D">
        <w:rPr>
          <w:sz w:val="22"/>
          <w:szCs w:val="22"/>
          <w:lang w:val="cs-CZ"/>
        </w:rPr>
        <w:t>Objednatele</w:t>
      </w:r>
      <w:r>
        <w:rPr>
          <w:sz w:val="22"/>
          <w:szCs w:val="22"/>
          <w:lang w:val="cs-CZ"/>
        </w:rPr>
        <w:t xml:space="preserve">m a </w:t>
      </w:r>
      <w:r w:rsidR="007E115F">
        <w:rPr>
          <w:sz w:val="22"/>
          <w:szCs w:val="22"/>
          <w:lang w:val="cs-CZ"/>
        </w:rPr>
        <w:t>Zhotovitele</w:t>
      </w:r>
      <w:r>
        <w:rPr>
          <w:sz w:val="22"/>
          <w:szCs w:val="22"/>
          <w:lang w:val="cs-CZ"/>
        </w:rPr>
        <w:t xml:space="preserve">m, vymezení této spolupráce a vymezení </w:t>
      </w:r>
      <w:r w:rsidR="00061E96" w:rsidRPr="00061E96">
        <w:rPr>
          <w:sz w:val="22"/>
          <w:szCs w:val="22"/>
          <w:lang w:val="cs-CZ"/>
        </w:rPr>
        <w:t>z této spolupráce vyplývající</w:t>
      </w:r>
      <w:r w:rsidR="00FE2294">
        <w:rPr>
          <w:sz w:val="22"/>
          <w:szCs w:val="22"/>
          <w:lang w:val="cs-CZ"/>
        </w:rPr>
        <w:t>ch</w:t>
      </w:r>
      <w:r>
        <w:rPr>
          <w:sz w:val="22"/>
          <w:szCs w:val="22"/>
          <w:lang w:val="cs-CZ"/>
        </w:rPr>
        <w:t xml:space="preserve"> služ</w:t>
      </w:r>
      <w:r w:rsidR="00FE2294">
        <w:rPr>
          <w:sz w:val="22"/>
          <w:szCs w:val="22"/>
          <w:lang w:val="cs-CZ"/>
        </w:rPr>
        <w:t>eb</w:t>
      </w:r>
      <w:r w:rsidR="00061E96" w:rsidRPr="00061E96">
        <w:rPr>
          <w:sz w:val="22"/>
          <w:szCs w:val="22"/>
          <w:lang w:val="cs-CZ"/>
        </w:rPr>
        <w:t xml:space="preserve"> </w:t>
      </w:r>
      <w:r w:rsidR="003A5C5F">
        <w:rPr>
          <w:sz w:val="22"/>
          <w:szCs w:val="22"/>
          <w:lang w:val="cs-CZ"/>
        </w:rPr>
        <w:t>v podobě dílčích objednávek</w:t>
      </w:r>
      <w:r w:rsidR="00061E96" w:rsidRPr="00061E96">
        <w:rPr>
          <w:sz w:val="22"/>
          <w:szCs w:val="22"/>
          <w:lang w:val="cs-CZ"/>
        </w:rPr>
        <w:t xml:space="preserve"> </w:t>
      </w:r>
      <w:r w:rsidR="00D41E0A">
        <w:rPr>
          <w:sz w:val="22"/>
          <w:szCs w:val="22"/>
          <w:lang w:val="cs-CZ"/>
        </w:rPr>
        <w:t xml:space="preserve">poskytovaných </w:t>
      </w:r>
      <w:r w:rsidR="007E115F">
        <w:rPr>
          <w:sz w:val="22"/>
          <w:szCs w:val="22"/>
          <w:lang w:val="cs-CZ"/>
        </w:rPr>
        <w:t>Zhotovitele</w:t>
      </w:r>
      <w:r w:rsidR="00D41E0A">
        <w:rPr>
          <w:sz w:val="22"/>
          <w:szCs w:val="22"/>
          <w:lang w:val="cs-CZ"/>
        </w:rPr>
        <w:t>m</w:t>
      </w:r>
      <w:r w:rsidR="00061E96" w:rsidRPr="00061E96">
        <w:rPr>
          <w:sz w:val="22"/>
          <w:szCs w:val="22"/>
          <w:lang w:val="cs-CZ"/>
        </w:rPr>
        <w:t xml:space="preserve"> dle písemného zadání </w:t>
      </w:r>
      <w:r w:rsidR="00FF4B0D">
        <w:rPr>
          <w:sz w:val="22"/>
          <w:szCs w:val="22"/>
          <w:lang w:val="cs-CZ"/>
        </w:rPr>
        <w:t>Objednatele</w:t>
      </w:r>
      <w:r w:rsidR="00515109">
        <w:rPr>
          <w:sz w:val="22"/>
          <w:szCs w:val="22"/>
          <w:lang w:val="cs-CZ"/>
        </w:rPr>
        <w:t xml:space="preserve"> (předmět plnění dílčích objednávek dále popsán v následující kapitole)</w:t>
      </w:r>
      <w:r w:rsidR="00061E96" w:rsidRPr="00061E96">
        <w:rPr>
          <w:sz w:val="22"/>
          <w:szCs w:val="22"/>
          <w:lang w:val="cs-CZ"/>
        </w:rPr>
        <w:t>.</w:t>
      </w:r>
      <w:r w:rsidR="00515109">
        <w:rPr>
          <w:sz w:val="22"/>
          <w:szCs w:val="22"/>
          <w:lang w:val="cs-CZ"/>
        </w:rPr>
        <w:t xml:space="preserve"> </w:t>
      </w:r>
    </w:p>
    <w:p w14:paraId="3B65626D" w14:textId="77777777" w:rsidR="00515109" w:rsidRDefault="00515109" w:rsidP="00515109">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sidRPr="00DD4139">
        <w:rPr>
          <w:rFonts w:ascii="Times New Roman" w:hAnsi="Times New Roman"/>
          <w:sz w:val="22"/>
          <w:szCs w:val="22"/>
        </w:rPr>
        <w:t xml:space="preserve">PŘEDMĚT </w:t>
      </w:r>
      <w:r>
        <w:rPr>
          <w:rFonts w:ascii="Times New Roman" w:hAnsi="Times New Roman"/>
          <w:sz w:val="22"/>
          <w:szCs w:val="22"/>
        </w:rPr>
        <w:t>PLNĚNÍ DÍLČÍCH OBJEDNÁVEK</w:t>
      </w:r>
    </w:p>
    <w:p w14:paraId="118FBBCF" w14:textId="679FDF0F" w:rsidR="00995236" w:rsidRPr="00995236" w:rsidRDefault="00995236" w:rsidP="00995236">
      <w:pPr>
        <w:pStyle w:val="Odstavecseseznamem1"/>
        <w:numPr>
          <w:ilvl w:val="1"/>
          <w:numId w:val="2"/>
        </w:numPr>
        <w:spacing w:after="120" w:line="276" w:lineRule="auto"/>
        <w:rPr>
          <w:sz w:val="22"/>
          <w:szCs w:val="22"/>
          <w:lang w:val="cs-CZ"/>
        </w:rPr>
      </w:pPr>
      <w:r w:rsidRPr="00995236">
        <w:rPr>
          <w:sz w:val="22"/>
          <w:szCs w:val="22"/>
          <w:lang w:val="cs-CZ"/>
        </w:rPr>
        <w:t>Poskytovatel se zavazuje za podm</w:t>
      </w:r>
      <w:r>
        <w:rPr>
          <w:sz w:val="22"/>
          <w:szCs w:val="22"/>
          <w:lang w:val="cs-CZ"/>
        </w:rPr>
        <w:t>í</w:t>
      </w:r>
      <w:r w:rsidRPr="00995236">
        <w:rPr>
          <w:sz w:val="22"/>
          <w:szCs w:val="22"/>
          <w:lang w:val="cs-CZ"/>
        </w:rPr>
        <w:t>nek stanoven</w:t>
      </w:r>
      <w:r>
        <w:rPr>
          <w:sz w:val="22"/>
          <w:szCs w:val="22"/>
          <w:lang w:val="cs-CZ"/>
        </w:rPr>
        <w:t>ý</w:t>
      </w:r>
      <w:r w:rsidRPr="00995236">
        <w:rPr>
          <w:sz w:val="22"/>
          <w:szCs w:val="22"/>
          <w:lang w:val="cs-CZ"/>
        </w:rPr>
        <w:t>ch touto Smlouvou jej</w:t>
      </w:r>
      <w:r>
        <w:rPr>
          <w:sz w:val="22"/>
          <w:szCs w:val="22"/>
          <w:lang w:val="cs-CZ"/>
        </w:rPr>
        <w:t>í</w:t>
      </w:r>
      <w:r w:rsidRPr="00995236">
        <w:rPr>
          <w:sz w:val="22"/>
          <w:szCs w:val="22"/>
          <w:lang w:val="cs-CZ"/>
        </w:rPr>
        <w:t>mi p</w:t>
      </w:r>
      <w:r>
        <w:rPr>
          <w:sz w:val="22"/>
          <w:szCs w:val="22"/>
          <w:lang w:val="cs-CZ"/>
        </w:rPr>
        <w:t>ří</w:t>
      </w:r>
      <w:r w:rsidRPr="00995236">
        <w:rPr>
          <w:sz w:val="22"/>
          <w:szCs w:val="22"/>
          <w:lang w:val="cs-CZ"/>
        </w:rPr>
        <w:t>lohami na sv</w:t>
      </w:r>
      <w:r>
        <w:rPr>
          <w:sz w:val="22"/>
          <w:szCs w:val="22"/>
          <w:lang w:val="cs-CZ"/>
        </w:rPr>
        <w:t>ů</w:t>
      </w:r>
      <w:r w:rsidRPr="00995236">
        <w:rPr>
          <w:sz w:val="22"/>
          <w:szCs w:val="22"/>
          <w:lang w:val="cs-CZ"/>
        </w:rPr>
        <w:t>j naklad,</w:t>
      </w:r>
    </w:p>
    <w:p w14:paraId="5224AFFE" w14:textId="4CA6153D" w:rsidR="00995236" w:rsidRPr="00995236" w:rsidRDefault="00995236" w:rsidP="00995236">
      <w:pPr>
        <w:pStyle w:val="Odstavecseseznamem1"/>
        <w:spacing w:after="120" w:line="276" w:lineRule="auto"/>
        <w:ind w:left="360"/>
        <w:rPr>
          <w:sz w:val="22"/>
          <w:szCs w:val="22"/>
          <w:lang w:val="cs-CZ"/>
        </w:rPr>
      </w:pPr>
      <w:r w:rsidRPr="00995236">
        <w:rPr>
          <w:sz w:val="22"/>
          <w:szCs w:val="22"/>
          <w:lang w:val="cs-CZ"/>
        </w:rPr>
        <w:t>na své nebezpe</w:t>
      </w:r>
      <w:r>
        <w:rPr>
          <w:sz w:val="22"/>
          <w:szCs w:val="22"/>
          <w:lang w:val="cs-CZ"/>
        </w:rPr>
        <w:t>čí</w:t>
      </w:r>
      <w:r w:rsidRPr="00995236">
        <w:rPr>
          <w:sz w:val="22"/>
          <w:szCs w:val="22"/>
          <w:lang w:val="cs-CZ"/>
        </w:rPr>
        <w:t>, v souladu s pr</w:t>
      </w:r>
      <w:r>
        <w:rPr>
          <w:sz w:val="22"/>
          <w:szCs w:val="22"/>
          <w:lang w:val="cs-CZ"/>
        </w:rPr>
        <w:t>á</w:t>
      </w:r>
      <w:r w:rsidRPr="00995236">
        <w:rPr>
          <w:sz w:val="22"/>
          <w:szCs w:val="22"/>
          <w:lang w:val="cs-CZ"/>
        </w:rPr>
        <w:t>vn</w:t>
      </w:r>
      <w:r>
        <w:rPr>
          <w:sz w:val="22"/>
          <w:szCs w:val="22"/>
          <w:lang w:val="cs-CZ"/>
        </w:rPr>
        <w:t>í</w:t>
      </w:r>
      <w:r w:rsidRPr="00995236">
        <w:rPr>
          <w:sz w:val="22"/>
          <w:szCs w:val="22"/>
          <w:lang w:val="cs-CZ"/>
        </w:rPr>
        <w:t>mi p</w:t>
      </w:r>
      <w:r>
        <w:rPr>
          <w:sz w:val="22"/>
          <w:szCs w:val="22"/>
          <w:lang w:val="cs-CZ"/>
        </w:rPr>
        <w:t>ř</w:t>
      </w:r>
      <w:r w:rsidRPr="00995236">
        <w:rPr>
          <w:sz w:val="22"/>
          <w:szCs w:val="22"/>
          <w:lang w:val="cs-CZ"/>
        </w:rPr>
        <w:t>edpisy a s n</w:t>
      </w:r>
      <w:r>
        <w:rPr>
          <w:sz w:val="22"/>
          <w:szCs w:val="22"/>
          <w:lang w:val="cs-CZ"/>
        </w:rPr>
        <w:t>á</w:t>
      </w:r>
      <w:r w:rsidRPr="00995236">
        <w:rPr>
          <w:sz w:val="22"/>
          <w:szCs w:val="22"/>
          <w:lang w:val="cs-CZ"/>
        </w:rPr>
        <w:t>le</w:t>
      </w:r>
      <w:r>
        <w:rPr>
          <w:sz w:val="22"/>
          <w:szCs w:val="22"/>
          <w:lang w:val="cs-CZ"/>
        </w:rPr>
        <w:t>ž</w:t>
      </w:r>
      <w:r w:rsidRPr="00995236">
        <w:rPr>
          <w:sz w:val="22"/>
          <w:szCs w:val="22"/>
          <w:lang w:val="cs-CZ"/>
        </w:rPr>
        <w:t>itou odbornou pé</w:t>
      </w:r>
      <w:r>
        <w:rPr>
          <w:sz w:val="22"/>
          <w:szCs w:val="22"/>
          <w:lang w:val="cs-CZ"/>
        </w:rPr>
        <w:t>č</w:t>
      </w:r>
      <w:r w:rsidRPr="00995236">
        <w:rPr>
          <w:sz w:val="22"/>
          <w:szCs w:val="22"/>
          <w:lang w:val="cs-CZ"/>
        </w:rPr>
        <w:t>i provést slu</w:t>
      </w:r>
      <w:r>
        <w:rPr>
          <w:sz w:val="22"/>
          <w:szCs w:val="22"/>
          <w:lang w:val="cs-CZ"/>
        </w:rPr>
        <w:t>ž</w:t>
      </w:r>
      <w:r w:rsidRPr="00995236">
        <w:rPr>
          <w:sz w:val="22"/>
          <w:szCs w:val="22"/>
          <w:lang w:val="cs-CZ"/>
        </w:rPr>
        <w:t>by spo</w:t>
      </w:r>
      <w:r>
        <w:rPr>
          <w:sz w:val="22"/>
          <w:szCs w:val="22"/>
          <w:lang w:val="cs-CZ"/>
        </w:rPr>
        <w:t>čí</w:t>
      </w:r>
      <w:r w:rsidRPr="00995236">
        <w:rPr>
          <w:sz w:val="22"/>
          <w:szCs w:val="22"/>
          <w:lang w:val="cs-CZ"/>
        </w:rPr>
        <w:t>vaj</w:t>
      </w:r>
      <w:r>
        <w:rPr>
          <w:sz w:val="22"/>
          <w:szCs w:val="22"/>
          <w:lang w:val="cs-CZ"/>
        </w:rPr>
        <w:t>í</w:t>
      </w:r>
      <w:r w:rsidRPr="00995236">
        <w:rPr>
          <w:sz w:val="22"/>
          <w:szCs w:val="22"/>
          <w:lang w:val="cs-CZ"/>
        </w:rPr>
        <w:t>c</w:t>
      </w:r>
      <w:r>
        <w:rPr>
          <w:sz w:val="22"/>
          <w:szCs w:val="22"/>
          <w:lang w:val="cs-CZ"/>
        </w:rPr>
        <w:t>í</w:t>
      </w:r>
    </w:p>
    <w:p w14:paraId="64807B2A" w14:textId="078FFC68" w:rsidR="00995236" w:rsidRDefault="00995236" w:rsidP="00995236">
      <w:pPr>
        <w:pStyle w:val="Odstavecseseznamem1"/>
        <w:spacing w:after="120" w:line="276" w:lineRule="auto"/>
        <w:ind w:left="360"/>
        <w:rPr>
          <w:sz w:val="22"/>
          <w:szCs w:val="22"/>
          <w:lang w:val="cs-CZ"/>
        </w:rPr>
      </w:pPr>
      <w:r w:rsidRPr="00995236">
        <w:rPr>
          <w:sz w:val="22"/>
          <w:szCs w:val="22"/>
          <w:lang w:val="cs-CZ"/>
        </w:rPr>
        <w:t>v zaji</w:t>
      </w:r>
      <w:r>
        <w:rPr>
          <w:sz w:val="22"/>
          <w:szCs w:val="22"/>
          <w:lang w:val="cs-CZ"/>
        </w:rPr>
        <w:t>š</w:t>
      </w:r>
      <w:r w:rsidRPr="00995236">
        <w:rPr>
          <w:sz w:val="22"/>
          <w:szCs w:val="22"/>
          <w:lang w:val="cs-CZ"/>
        </w:rPr>
        <w:t>t</w:t>
      </w:r>
      <w:r>
        <w:rPr>
          <w:sz w:val="22"/>
          <w:szCs w:val="22"/>
          <w:lang w:val="cs-CZ"/>
        </w:rPr>
        <w:t>ě</w:t>
      </w:r>
      <w:r w:rsidRPr="00995236">
        <w:rPr>
          <w:sz w:val="22"/>
          <w:szCs w:val="22"/>
          <w:lang w:val="cs-CZ"/>
        </w:rPr>
        <w:t>n</w:t>
      </w:r>
      <w:r>
        <w:rPr>
          <w:sz w:val="22"/>
          <w:szCs w:val="22"/>
          <w:lang w:val="cs-CZ"/>
        </w:rPr>
        <w:t>í</w:t>
      </w:r>
      <w:r w:rsidRPr="00995236">
        <w:rPr>
          <w:sz w:val="22"/>
          <w:szCs w:val="22"/>
          <w:lang w:val="cs-CZ"/>
        </w:rPr>
        <w:t xml:space="preserve"> metodické podpory Objednateli v oboru doprava a stavebnictv</w:t>
      </w:r>
      <w:r>
        <w:rPr>
          <w:sz w:val="22"/>
          <w:szCs w:val="22"/>
          <w:lang w:val="cs-CZ"/>
        </w:rPr>
        <w:t>í</w:t>
      </w:r>
      <w:r w:rsidRPr="00995236">
        <w:rPr>
          <w:sz w:val="22"/>
          <w:szCs w:val="22"/>
          <w:lang w:val="cs-CZ"/>
        </w:rPr>
        <w:t>. Konkrétn</w:t>
      </w:r>
      <w:r>
        <w:rPr>
          <w:sz w:val="22"/>
          <w:szCs w:val="22"/>
          <w:lang w:val="cs-CZ"/>
        </w:rPr>
        <w:t>í</w:t>
      </w:r>
      <w:r w:rsidRPr="00995236">
        <w:rPr>
          <w:sz w:val="22"/>
          <w:szCs w:val="22"/>
          <w:lang w:val="cs-CZ"/>
        </w:rPr>
        <w:t xml:space="preserve"> n</w:t>
      </w:r>
      <w:r>
        <w:rPr>
          <w:sz w:val="22"/>
          <w:szCs w:val="22"/>
          <w:lang w:val="cs-CZ"/>
        </w:rPr>
        <w:t>á</w:t>
      </w:r>
      <w:r w:rsidRPr="00995236">
        <w:rPr>
          <w:sz w:val="22"/>
          <w:szCs w:val="22"/>
          <w:lang w:val="cs-CZ"/>
        </w:rPr>
        <w:t>pln</w:t>
      </w:r>
      <w:r>
        <w:rPr>
          <w:sz w:val="22"/>
          <w:szCs w:val="22"/>
          <w:lang w:val="cs-CZ"/>
        </w:rPr>
        <w:t>í</w:t>
      </w:r>
      <w:r w:rsidRPr="00995236">
        <w:rPr>
          <w:sz w:val="22"/>
          <w:szCs w:val="22"/>
          <w:lang w:val="cs-CZ"/>
        </w:rPr>
        <w:t xml:space="preserve"> d</w:t>
      </w:r>
      <w:r>
        <w:rPr>
          <w:sz w:val="22"/>
          <w:szCs w:val="22"/>
          <w:lang w:val="cs-CZ"/>
        </w:rPr>
        <w:t>í</w:t>
      </w:r>
      <w:r w:rsidRPr="00995236">
        <w:rPr>
          <w:sz w:val="22"/>
          <w:szCs w:val="22"/>
          <w:lang w:val="cs-CZ"/>
        </w:rPr>
        <w:t>la bude:</w:t>
      </w:r>
    </w:p>
    <w:p w14:paraId="647D6A69" w14:textId="77777777" w:rsidR="001162CE" w:rsidRPr="00995236" w:rsidRDefault="001162CE" w:rsidP="00995236">
      <w:pPr>
        <w:pStyle w:val="Odstavecseseznamem1"/>
        <w:spacing w:after="120" w:line="276" w:lineRule="auto"/>
        <w:ind w:left="360"/>
        <w:rPr>
          <w:sz w:val="22"/>
          <w:szCs w:val="22"/>
          <w:lang w:val="cs-CZ"/>
        </w:rPr>
      </w:pPr>
    </w:p>
    <w:p w14:paraId="3001D692" w14:textId="13B04C7A" w:rsidR="00995236" w:rsidRDefault="00995236" w:rsidP="00995236">
      <w:pPr>
        <w:pStyle w:val="Odstavecseseznamem1"/>
        <w:numPr>
          <w:ilvl w:val="0"/>
          <w:numId w:val="46"/>
        </w:numPr>
        <w:spacing w:after="120" w:line="276" w:lineRule="auto"/>
        <w:rPr>
          <w:sz w:val="22"/>
          <w:szCs w:val="22"/>
          <w:lang w:val="cs-CZ"/>
        </w:rPr>
      </w:pPr>
      <w:r w:rsidRPr="00995236">
        <w:rPr>
          <w:sz w:val="22"/>
          <w:szCs w:val="22"/>
          <w:lang w:val="cs-CZ"/>
        </w:rPr>
        <w:t>zpracov</w:t>
      </w:r>
      <w:r>
        <w:rPr>
          <w:sz w:val="22"/>
          <w:szCs w:val="22"/>
          <w:lang w:val="cs-CZ"/>
        </w:rPr>
        <w:t>á</w:t>
      </w:r>
      <w:r w:rsidRPr="00995236">
        <w:rPr>
          <w:sz w:val="22"/>
          <w:szCs w:val="22"/>
          <w:lang w:val="cs-CZ"/>
        </w:rPr>
        <w:t>ni znaleck</w:t>
      </w:r>
      <w:r>
        <w:rPr>
          <w:sz w:val="22"/>
          <w:szCs w:val="22"/>
          <w:lang w:val="cs-CZ"/>
        </w:rPr>
        <w:t>ý</w:t>
      </w:r>
      <w:r w:rsidRPr="00995236">
        <w:rPr>
          <w:sz w:val="22"/>
          <w:szCs w:val="22"/>
          <w:lang w:val="cs-CZ"/>
        </w:rPr>
        <w:t>ch posudk</w:t>
      </w:r>
      <w:r>
        <w:rPr>
          <w:sz w:val="22"/>
          <w:szCs w:val="22"/>
          <w:lang w:val="cs-CZ"/>
        </w:rPr>
        <w:t>ů</w:t>
      </w:r>
      <w:r w:rsidRPr="00995236">
        <w:rPr>
          <w:sz w:val="22"/>
          <w:szCs w:val="22"/>
          <w:lang w:val="cs-CZ"/>
        </w:rPr>
        <w:t xml:space="preserve"> v oboru doprava a stavebnictv</w:t>
      </w:r>
      <w:r>
        <w:rPr>
          <w:sz w:val="22"/>
          <w:szCs w:val="22"/>
          <w:lang w:val="cs-CZ"/>
        </w:rPr>
        <w:t>í</w:t>
      </w:r>
      <w:r w:rsidRPr="00995236">
        <w:rPr>
          <w:sz w:val="22"/>
          <w:szCs w:val="22"/>
          <w:lang w:val="cs-CZ"/>
        </w:rPr>
        <w:t>,</w:t>
      </w:r>
    </w:p>
    <w:p w14:paraId="5191707C" w14:textId="198C6389" w:rsidR="00995236" w:rsidRPr="00995236" w:rsidRDefault="00995236" w:rsidP="00995236">
      <w:pPr>
        <w:pStyle w:val="Odstavecseseznamem1"/>
        <w:numPr>
          <w:ilvl w:val="0"/>
          <w:numId w:val="46"/>
        </w:numPr>
        <w:spacing w:after="120" w:line="276" w:lineRule="auto"/>
        <w:rPr>
          <w:sz w:val="22"/>
          <w:szCs w:val="22"/>
          <w:lang w:val="cs-CZ"/>
        </w:rPr>
      </w:pPr>
      <w:r w:rsidRPr="00995236">
        <w:rPr>
          <w:sz w:val="22"/>
          <w:szCs w:val="22"/>
          <w:lang w:val="cs-CZ"/>
        </w:rPr>
        <w:t>realizace audit</w:t>
      </w:r>
      <w:r>
        <w:rPr>
          <w:sz w:val="22"/>
          <w:szCs w:val="22"/>
          <w:lang w:val="cs-CZ"/>
        </w:rPr>
        <w:t>ů</w:t>
      </w:r>
      <w:r w:rsidRPr="00995236">
        <w:rPr>
          <w:sz w:val="22"/>
          <w:szCs w:val="22"/>
          <w:lang w:val="cs-CZ"/>
        </w:rPr>
        <w:t xml:space="preserve"> bezpe</w:t>
      </w:r>
      <w:r>
        <w:rPr>
          <w:sz w:val="22"/>
          <w:szCs w:val="22"/>
          <w:lang w:val="cs-CZ"/>
        </w:rPr>
        <w:t>č</w:t>
      </w:r>
      <w:r w:rsidRPr="00995236">
        <w:rPr>
          <w:sz w:val="22"/>
          <w:szCs w:val="22"/>
          <w:lang w:val="cs-CZ"/>
        </w:rPr>
        <w:t>nosti pozemn</w:t>
      </w:r>
      <w:r>
        <w:rPr>
          <w:sz w:val="22"/>
          <w:szCs w:val="22"/>
          <w:lang w:val="cs-CZ"/>
        </w:rPr>
        <w:t>í</w:t>
      </w:r>
      <w:r w:rsidRPr="00995236">
        <w:rPr>
          <w:sz w:val="22"/>
          <w:szCs w:val="22"/>
          <w:lang w:val="cs-CZ"/>
        </w:rPr>
        <w:t>ch komunikac</w:t>
      </w:r>
      <w:r>
        <w:rPr>
          <w:sz w:val="22"/>
          <w:szCs w:val="22"/>
          <w:lang w:val="cs-CZ"/>
        </w:rPr>
        <w:t>í</w:t>
      </w:r>
      <w:r w:rsidRPr="00995236">
        <w:rPr>
          <w:sz w:val="22"/>
          <w:szCs w:val="22"/>
          <w:lang w:val="cs-CZ"/>
        </w:rPr>
        <w:t>,</w:t>
      </w:r>
    </w:p>
    <w:p w14:paraId="53952FE5" w14:textId="67B4ACF8" w:rsidR="00995236" w:rsidRPr="00995236" w:rsidRDefault="00995236" w:rsidP="00995236">
      <w:pPr>
        <w:pStyle w:val="Odstavecseseznamem1"/>
        <w:numPr>
          <w:ilvl w:val="0"/>
          <w:numId w:val="46"/>
        </w:numPr>
        <w:spacing w:after="120" w:line="276" w:lineRule="auto"/>
        <w:rPr>
          <w:sz w:val="22"/>
          <w:szCs w:val="22"/>
          <w:lang w:val="cs-CZ"/>
        </w:rPr>
      </w:pPr>
      <w:r w:rsidRPr="00995236">
        <w:rPr>
          <w:sz w:val="22"/>
          <w:szCs w:val="22"/>
          <w:lang w:val="cs-CZ"/>
        </w:rPr>
        <w:t>vyhotoveni denn</w:t>
      </w:r>
      <w:r>
        <w:rPr>
          <w:sz w:val="22"/>
          <w:szCs w:val="22"/>
          <w:lang w:val="cs-CZ"/>
        </w:rPr>
        <w:t>í</w:t>
      </w:r>
      <w:r w:rsidRPr="00995236">
        <w:rPr>
          <w:sz w:val="22"/>
          <w:szCs w:val="22"/>
          <w:lang w:val="cs-CZ"/>
        </w:rPr>
        <w:t>ch a no</w:t>
      </w:r>
      <w:r>
        <w:rPr>
          <w:sz w:val="22"/>
          <w:szCs w:val="22"/>
          <w:lang w:val="cs-CZ"/>
        </w:rPr>
        <w:t>č</w:t>
      </w:r>
      <w:r w:rsidRPr="00995236">
        <w:rPr>
          <w:sz w:val="22"/>
          <w:szCs w:val="22"/>
          <w:lang w:val="cs-CZ"/>
        </w:rPr>
        <w:t>n</w:t>
      </w:r>
      <w:r>
        <w:rPr>
          <w:sz w:val="22"/>
          <w:szCs w:val="22"/>
          <w:lang w:val="cs-CZ"/>
        </w:rPr>
        <w:t>í</w:t>
      </w:r>
      <w:r w:rsidRPr="00995236">
        <w:rPr>
          <w:sz w:val="22"/>
          <w:szCs w:val="22"/>
          <w:lang w:val="cs-CZ"/>
        </w:rPr>
        <w:t>ch bezpe</w:t>
      </w:r>
      <w:r>
        <w:rPr>
          <w:sz w:val="22"/>
          <w:szCs w:val="22"/>
          <w:lang w:val="cs-CZ"/>
        </w:rPr>
        <w:t>č</w:t>
      </w:r>
      <w:r w:rsidRPr="00995236">
        <w:rPr>
          <w:sz w:val="22"/>
          <w:szCs w:val="22"/>
          <w:lang w:val="cs-CZ"/>
        </w:rPr>
        <w:t>nostn</w:t>
      </w:r>
      <w:r>
        <w:rPr>
          <w:sz w:val="22"/>
          <w:szCs w:val="22"/>
          <w:lang w:val="cs-CZ"/>
        </w:rPr>
        <w:t>í</w:t>
      </w:r>
      <w:r w:rsidRPr="00995236">
        <w:rPr>
          <w:sz w:val="22"/>
          <w:szCs w:val="22"/>
          <w:lang w:val="cs-CZ"/>
        </w:rPr>
        <w:t>ch inspekci PK,</w:t>
      </w:r>
    </w:p>
    <w:p w14:paraId="1D5B3EC8" w14:textId="31A06447" w:rsidR="00995236" w:rsidRPr="00995236" w:rsidRDefault="00995236" w:rsidP="00995236">
      <w:pPr>
        <w:pStyle w:val="Odstavecseseznamem1"/>
        <w:numPr>
          <w:ilvl w:val="0"/>
          <w:numId w:val="46"/>
        </w:numPr>
        <w:spacing w:after="120" w:line="276" w:lineRule="auto"/>
        <w:rPr>
          <w:sz w:val="22"/>
          <w:szCs w:val="22"/>
          <w:lang w:val="cs-CZ"/>
        </w:rPr>
      </w:pPr>
      <w:r w:rsidRPr="00995236">
        <w:rPr>
          <w:sz w:val="22"/>
          <w:szCs w:val="22"/>
          <w:lang w:val="cs-CZ"/>
        </w:rPr>
        <w:t>zpracov</w:t>
      </w:r>
      <w:r>
        <w:rPr>
          <w:sz w:val="22"/>
          <w:szCs w:val="22"/>
          <w:lang w:val="cs-CZ"/>
        </w:rPr>
        <w:t>á</w:t>
      </w:r>
      <w:r w:rsidRPr="00995236">
        <w:rPr>
          <w:sz w:val="22"/>
          <w:szCs w:val="22"/>
          <w:lang w:val="cs-CZ"/>
        </w:rPr>
        <w:t>n</w:t>
      </w:r>
      <w:r>
        <w:rPr>
          <w:sz w:val="22"/>
          <w:szCs w:val="22"/>
          <w:lang w:val="cs-CZ"/>
        </w:rPr>
        <w:t>í</w:t>
      </w:r>
      <w:r w:rsidRPr="00995236">
        <w:rPr>
          <w:sz w:val="22"/>
          <w:szCs w:val="22"/>
          <w:lang w:val="cs-CZ"/>
        </w:rPr>
        <w:t xml:space="preserve"> dopravn</w:t>
      </w:r>
      <w:r>
        <w:rPr>
          <w:sz w:val="22"/>
          <w:szCs w:val="22"/>
          <w:lang w:val="cs-CZ"/>
        </w:rPr>
        <w:t>ě</w:t>
      </w:r>
      <w:r w:rsidRPr="00995236">
        <w:rPr>
          <w:sz w:val="22"/>
          <w:szCs w:val="22"/>
          <w:lang w:val="cs-CZ"/>
        </w:rPr>
        <w:t>-in</w:t>
      </w:r>
      <w:r>
        <w:rPr>
          <w:sz w:val="22"/>
          <w:szCs w:val="22"/>
          <w:lang w:val="cs-CZ"/>
        </w:rPr>
        <w:t>ž</w:t>
      </w:r>
      <w:r w:rsidRPr="00995236">
        <w:rPr>
          <w:sz w:val="22"/>
          <w:szCs w:val="22"/>
          <w:lang w:val="cs-CZ"/>
        </w:rPr>
        <w:t>en</w:t>
      </w:r>
      <w:r>
        <w:rPr>
          <w:sz w:val="22"/>
          <w:szCs w:val="22"/>
          <w:lang w:val="cs-CZ"/>
        </w:rPr>
        <w:t>ý</w:t>
      </w:r>
      <w:r w:rsidRPr="00995236">
        <w:rPr>
          <w:sz w:val="22"/>
          <w:szCs w:val="22"/>
          <w:lang w:val="cs-CZ"/>
        </w:rPr>
        <w:t>rsk</w:t>
      </w:r>
      <w:r>
        <w:rPr>
          <w:sz w:val="22"/>
          <w:szCs w:val="22"/>
          <w:lang w:val="cs-CZ"/>
        </w:rPr>
        <w:t>ý</w:t>
      </w:r>
      <w:r w:rsidRPr="00995236">
        <w:rPr>
          <w:sz w:val="22"/>
          <w:szCs w:val="22"/>
          <w:lang w:val="cs-CZ"/>
        </w:rPr>
        <w:t>ch posouzen</w:t>
      </w:r>
      <w:r>
        <w:rPr>
          <w:sz w:val="22"/>
          <w:szCs w:val="22"/>
          <w:lang w:val="cs-CZ"/>
        </w:rPr>
        <w:t>í</w:t>
      </w:r>
      <w:r w:rsidRPr="00995236">
        <w:rPr>
          <w:sz w:val="22"/>
          <w:szCs w:val="22"/>
          <w:lang w:val="cs-CZ"/>
        </w:rPr>
        <w:t>,</w:t>
      </w:r>
    </w:p>
    <w:p w14:paraId="50844949" w14:textId="505A3CD3" w:rsidR="00995236" w:rsidRPr="00995236" w:rsidRDefault="00995236" w:rsidP="00995236">
      <w:pPr>
        <w:pStyle w:val="Odstavecseseznamem1"/>
        <w:numPr>
          <w:ilvl w:val="0"/>
          <w:numId w:val="46"/>
        </w:numPr>
        <w:spacing w:after="120" w:line="276" w:lineRule="auto"/>
        <w:rPr>
          <w:sz w:val="22"/>
          <w:szCs w:val="22"/>
          <w:lang w:val="cs-CZ"/>
        </w:rPr>
      </w:pPr>
      <w:r w:rsidRPr="00995236">
        <w:rPr>
          <w:sz w:val="22"/>
          <w:szCs w:val="22"/>
          <w:lang w:val="cs-CZ"/>
        </w:rPr>
        <w:t>s</w:t>
      </w:r>
      <w:r>
        <w:rPr>
          <w:sz w:val="22"/>
          <w:szCs w:val="22"/>
          <w:lang w:val="cs-CZ"/>
        </w:rPr>
        <w:t>bě</w:t>
      </w:r>
      <w:r w:rsidRPr="00995236">
        <w:rPr>
          <w:sz w:val="22"/>
          <w:szCs w:val="22"/>
          <w:lang w:val="cs-CZ"/>
        </w:rPr>
        <w:t>r dopravn</w:t>
      </w:r>
      <w:r>
        <w:rPr>
          <w:sz w:val="22"/>
          <w:szCs w:val="22"/>
          <w:lang w:val="cs-CZ"/>
        </w:rPr>
        <w:t>ě</w:t>
      </w:r>
      <w:r w:rsidRPr="00995236">
        <w:rPr>
          <w:sz w:val="22"/>
          <w:szCs w:val="22"/>
          <w:lang w:val="cs-CZ"/>
        </w:rPr>
        <w:t>-in</w:t>
      </w:r>
      <w:r>
        <w:rPr>
          <w:sz w:val="22"/>
          <w:szCs w:val="22"/>
          <w:lang w:val="cs-CZ"/>
        </w:rPr>
        <w:t>ž</w:t>
      </w:r>
      <w:r w:rsidRPr="00995236">
        <w:rPr>
          <w:sz w:val="22"/>
          <w:szCs w:val="22"/>
          <w:lang w:val="cs-CZ"/>
        </w:rPr>
        <w:t>en</w:t>
      </w:r>
      <w:r>
        <w:rPr>
          <w:sz w:val="22"/>
          <w:szCs w:val="22"/>
          <w:lang w:val="cs-CZ"/>
        </w:rPr>
        <w:t>ý</w:t>
      </w:r>
      <w:r w:rsidRPr="00995236">
        <w:rPr>
          <w:sz w:val="22"/>
          <w:szCs w:val="22"/>
          <w:lang w:val="cs-CZ"/>
        </w:rPr>
        <w:t>rsk</w:t>
      </w:r>
      <w:r>
        <w:rPr>
          <w:sz w:val="22"/>
          <w:szCs w:val="22"/>
          <w:lang w:val="cs-CZ"/>
        </w:rPr>
        <w:t>ý</w:t>
      </w:r>
      <w:r w:rsidRPr="00995236">
        <w:rPr>
          <w:sz w:val="22"/>
          <w:szCs w:val="22"/>
          <w:lang w:val="cs-CZ"/>
        </w:rPr>
        <w:t>ch dat dopravn</w:t>
      </w:r>
      <w:r>
        <w:rPr>
          <w:sz w:val="22"/>
          <w:szCs w:val="22"/>
          <w:lang w:val="cs-CZ"/>
        </w:rPr>
        <w:t>í</w:t>
      </w:r>
      <w:r w:rsidRPr="00995236">
        <w:rPr>
          <w:sz w:val="22"/>
          <w:szCs w:val="22"/>
          <w:lang w:val="cs-CZ"/>
        </w:rPr>
        <w:t>ho proudu a</w:t>
      </w:r>
    </w:p>
    <w:p w14:paraId="7DFC4C0F" w14:textId="5753DB2C" w:rsidR="00995236" w:rsidRDefault="00995236" w:rsidP="00995236">
      <w:pPr>
        <w:pStyle w:val="Odstavecseseznamem1"/>
        <w:numPr>
          <w:ilvl w:val="0"/>
          <w:numId w:val="46"/>
        </w:numPr>
        <w:spacing w:after="120" w:line="276" w:lineRule="auto"/>
        <w:rPr>
          <w:sz w:val="22"/>
          <w:szCs w:val="22"/>
          <w:lang w:val="cs-CZ"/>
        </w:rPr>
      </w:pPr>
      <w:r w:rsidRPr="00995236">
        <w:rPr>
          <w:sz w:val="22"/>
          <w:szCs w:val="22"/>
          <w:lang w:val="cs-CZ"/>
        </w:rPr>
        <w:t>s</w:t>
      </w:r>
      <w:r>
        <w:rPr>
          <w:sz w:val="22"/>
          <w:szCs w:val="22"/>
          <w:lang w:val="cs-CZ"/>
        </w:rPr>
        <w:t>bě</w:t>
      </w:r>
      <w:r w:rsidRPr="00995236">
        <w:rPr>
          <w:sz w:val="22"/>
          <w:szCs w:val="22"/>
          <w:lang w:val="cs-CZ"/>
        </w:rPr>
        <w:t>r prostorov</w:t>
      </w:r>
      <w:r>
        <w:rPr>
          <w:sz w:val="22"/>
          <w:szCs w:val="22"/>
          <w:lang w:val="cs-CZ"/>
        </w:rPr>
        <w:t>ý</w:t>
      </w:r>
      <w:r w:rsidRPr="00995236">
        <w:rPr>
          <w:sz w:val="22"/>
          <w:szCs w:val="22"/>
          <w:lang w:val="cs-CZ"/>
        </w:rPr>
        <w:t>ch dat (nap</w:t>
      </w:r>
      <w:r>
        <w:rPr>
          <w:sz w:val="22"/>
          <w:szCs w:val="22"/>
          <w:lang w:val="cs-CZ"/>
        </w:rPr>
        <w:t>ř</w:t>
      </w:r>
      <w:r w:rsidRPr="00995236">
        <w:rPr>
          <w:sz w:val="22"/>
          <w:szCs w:val="22"/>
          <w:lang w:val="cs-CZ"/>
        </w:rPr>
        <w:t>. leteck</w:t>
      </w:r>
      <w:r>
        <w:rPr>
          <w:sz w:val="22"/>
          <w:szCs w:val="22"/>
          <w:lang w:val="cs-CZ"/>
        </w:rPr>
        <w:t>á</w:t>
      </w:r>
      <w:r w:rsidRPr="00995236">
        <w:rPr>
          <w:sz w:val="22"/>
          <w:szCs w:val="22"/>
          <w:lang w:val="cs-CZ"/>
        </w:rPr>
        <w:t xml:space="preserve"> fotogrammetrie z n</w:t>
      </w:r>
      <w:r w:rsidR="001162CE">
        <w:rPr>
          <w:sz w:val="22"/>
          <w:szCs w:val="22"/>
          <w:lang w:val="cs-CZ"/>
        </w:rPr>
        <w:t>í</w:t>
      </w:r>
      <w:r w:rsidRPr="00995236">
        <w:rPr>
          <w:sz w:val="22"/>
          <w:szCs w:val="22"/>
          <w:lang w:val="cs-CZ"/>
        </w:rPr>
        <w:t>zk</w:t>
      </w:r>
      <w:r w:rsidR="001162CE">
        <w:rPr>
          <w:sz w:val="22"/>
          <w:szCs w:val="22"/>
          <w:lang w:val="cs-CZ"/>
        </w:rPr>
        <w:t>ý</w:t>
      </w:r>
      <w:r w:rsidRPr="00995236">
        <w:rPr>
          <w:sz w:val="22"/>
          <w:szCs w:val="22"/>
          <w:lang w:val="cs-CZ"/>
        </w:rPr>
        <w:t>ch v</w:t>
      </w:r>
      <w:r w:rsidR="001162CE">
        <w:rPr>
          <w:sz w:val="22"/>
          <w:szCs w:val="22"/>
          <w:lang w:val="cs-CZ"/>
        </w:rPr>
        <w:t>ýš</w:t>
      </w:r>
      <w:r w:rsidRPr="00995236">
        <w:rPr>
          <w:sz w:val="22"/>
          <w:szCs w:val="22"/>
          <w:lang w:val="cs-CZ"/>
        </w:rPr>
        <w:t>ek a laserové skenov</w:t>
      </w:r>
      <w:r w:rsidR="001162CE">
        <w:rPr>
          <w:sz w:val="22"/>
          <w:szCs w:val="22"/>
          <w:lang w:val="cs-CZ"/>
        </w:rPr>
        <w:t>á</w:t>
      </w:r>
      <w:r w:rsidRPr="00995236">
        <w:rPr>
          <w:sz w:val="22"/>
          <w:szCs w:val="22"/>
          <w:lang w:val="cs-CZ"/>
        </w:rPr>
        <w:t>n</w:t>
      </w:r>
      <w:r w:rsidR="001162CE">
        <w:rPr>
          <w:sz w:val="22"/>
          <w:szCs w:val="22"/>
          <w:lang w:val="cs-CZ"/>
        </w:rPr>
        <w:t>í</w:t>
      </w:r>
      <w:r w:rsidRPr="00995236">
        <w:rPr>
          <w:sz w:val="22"/>
          <w:szCs w:val="22"/>
          <w:lang w:val="cs-CZ"/>
        </w:rPr>
        <w:t>).</w:t>
      </w:r>
    </w:p>
    <w:p w14:paraId="35570FFE" w14:textId="77777777" w:rsidR="001162CE" w:rsidRPr="00995236" w:rsidRDefault="001162CE" w:rsidP="001162CE">
      <w:pPr>
        <w:pStyle w:val="Odstavecseseznamem1"/>
        <w:spacing w:after="120" w:line="276" w:lineRule="auto"/>
        <w:ind w:left="1080"/>
        <w:rPr>
          <w:sz w:val="22"/>
          <w:szCs w:val="22"/>
          <w:lang w:val="cs-CZ"/>
        </w:rPr>
      </w:pPr>
    </w:p>
    <w:p w14:paraId="52FED3C9" w14:textId="060E4662" w:rsidR="00995236" w:rsidRPr="00995236" w:rsidRDefault="00995236" w:rsidP="001162CE">
      <w:pPr>
        <w:pStyle w:val="Odstavecseseznamem1"/>
        <w:spacing w:after="120" w:line="276" w:lineRule="auto"/>
        <w:ind w:left="360"/>
        <w:rPr>
          <w:sz w:val="22"/>
          <w:szCs w:val="22"/>
          <w:lang w:val="cs-CZ"/>
        </w:rPr>
      </w:pPr>
      <w:r w:rsidRPr="00995236">
        <w:rPr>
          <w:sz w:val="22"/>
          <w:szCs w:val="22"/>
          <w:lang w:val="cs-CZ"/>
        </w:rPr>
        <w:t>D</w:t>
      </w:r>
      <w:r w:rsidR="001162CE">
        <w:rPr>
          <w:sz w:val="22"/>
          <w:szCs w:val="22"/>
          <w:lang w:val="cs-CZ"/>
        </w:rPr>
        <w:t>á</w:t>
      </w:r>
      <w:r w:rsidRPr="00995236">
        <w:rPr>
          <w:sz w:val="22"/>
          <w:szCs w:val="22"/>
          <w:lang w:val="cs-CZ"/>
        </w:rPr>
        <w:t>le Poskytovatel slu</w:t>
      </w:r>
      <w:r w:rsidR="001162CE">
        <w:rPr>
          <w:sz w:val="22"/>
          <w:szCs w:val="22"/>
          <w:lang w:val="cs-CZ"/>
        </w:rPr>
        <w:t>ž</w:t>
      </w:r>
      <w:r w:rsidRPr="00995236">
        <w:rPr>
          <w:sz w:val="22"/>
          <w:szCs w:val="22"/>
          <w:lang w:val="cs-CZ"/>
        </w:rPr>
        <w:t>by bude na z</w:t>
      </w:r>
      <w:r w:rsidR="001162CE">
        <w:rPr>
          <w:sz w:val="22"/>
          <w:szCs w:val="22"/>
          <w:lang w:val="cs-CZ"/>
        </w:rPr>
        <w:t>á</w:t>
      </w:r>
      <w:r w:rsidRPr="00995236">
        <w:rPr>
          <w:sz w:val="22"/>
          <w:szCs w:val="22"/>
          <w:lang w:val="cs-CZ"/>
        </w:rPr>
        <w:t>klad</w:t>
      </w:r>
      <w:r w:rsidR="001162CE">
        <w:rPr>
          <w:sz w:val="22"/>
          <w:szCs w:val="22"/>
          <w:lang w:val="cs-CZ"/>
        </w:rPr>
        <w:t>ě</w:t>
      </w:r>
      <w:r w:rsidRPr="00995236">
        <w:rPr>
          <w:sz w:val="22"/>
          <w:szCs w:val="22"/>
          <w:lang w:val="cs-CZ"/>
        </w:rPr>
        <w:t xml:space="preserve"> své v</w:t>
      </w:r>
      <w:r w:rsidR="001162CE">
        <w:rPr>
          <w:sz w:val="22"/>
          <w:szCs w:val="22"/>
          <w:lang w:val="cs-CZ"/>
        </w:rPr>
        <w:t>ě</w:t>
      </w:r>
      <w:r w:rsidRPr="00995236">
        <w:rPr>
          <w:sz w:val="22"/>
          <w:szCs w:val="22"/>
          <w:lang w:val="cs-CZ"/>
        </w:rPr>
        <w:t>domostn</w:t>
      </w:r>
      <w:r w:rsidR="001162CE">
        <w:rPr>
          <w:sz w:val="22"/>
          <w:szCs w:val="22"/>
          <w:lang w:val="cs-CZ"/>
        </w:rPr>
        <w:t>í</w:t>
      </w:r>
      <w:r w:rsidRPr="00995236">
        <w:rPr>
          <w:sz w:val="22"/>
          <w:szCs w:val="22"/>
          <w:lang w:val="cs-CZ"/>
        </w:rPr>
        <w:t xml:space="preserve"> b</w:t>
      </w:r>
      <w:r w:rsidR="001162CE">
        <w:rPr>
          <w:sz w:val="22"/>
          <w:szCs w:val="22"/>
          <w:lang w:val="cs-CZ"/>
        </w:rPr>
        <w:t>á</w:t>
      </w:r>
      <w:r w:rsidRPr="00995236">
        <w:rPr>
          <w:sz w:val="22"/>
          <w:szCs w:val="22"/>
          <w:lang w:val="cs-CZ"/>
        </w:rPr>
        <w:t>ze, resp. dle nové zji</w:t>
      </w:r>
      <w:r w:rsidR="001162CE">
        <w:rPr>
          <w:sz w:val="22"/>
          <w:szCs w:val="22"/>
          <w:lang w:val="cs-CZ"/>
        </w:rPr>
        <w:t>š</w:t>
      </w:r>
      <w:r w:rsidRPr="00995236">
        <w:rPr>
          <w:sz w:val="22"/>
          <w:szCs w:val="22"/>
          <w:lang w:val="cs-CZ"/>
        </w:rPr>
        <w:t>t</w:t>
      </w:r>
      <w:r w:rsidR="001162CE">
        <w:rPr>
          <w:sz w:val="22"/>
          <w:szCs w:val="22"/>
          <w:lang w:val="cs-CZ"/>
        </w:rPr>
        <w:t>ě</w:t>
      </w:r>
      <w:r w:rsidRPr="00995236">
        <w:rPr>
          <w:sz w:val="22"/>
          <w:szCs w:val="22"/>
          <w:lang w:val="cs-CZ"/>
        </w:rPr>
        <w:t>n</w:t>
      </w:r>
      <w:r w:rsidR="001162CE">
        <w:rPr>
          <w:sz w:val="22"/>
          <w:szCs w:val="22"/>
          <w:lang w:val="cs-CZ"/>
        </w:rPr>
        <w:t>ý</w:t>
      </w:r>
      <w:r w:rsidRPr="00995236">
        <w:rPr>
          <w:sz w:val="22"/>
          <w:szCs w:val="22"/>
          <w:lang w:val="cs-CZ"/>
        </w:rPr>
        <w:t>ch poznatk</w:t>
      </w:r>
      <w:r w:rsidR="001162CE">
        <w:rPr>
          <w:sz w:val="22"/>
          <w:szCs w:val="22"/>
          <w:lang w:val="cs-CZ"/>
        </w:rPr>
        <w:t>ů</w:t>
      </w:r>
    </w:p>
    <w:p w14:paraId="150F9512" w14:textId="21F71CD6" w:rsidR="00995236" w:rsidRPr="00995236" w:rsidRDefault="00995236" w:rsidP="001162CE">
      <w:pPr>
        <w:pStyle w:val="Odstavecseseznamem1"/>
        <w:spacing w:after="120" w:line="276" w:lineRule="auto"/>
        <w:ind w:left="360"/>
        <w:rPr>
          <w:sz w:val="22"/>
          <w:szCs w:val="22"/>
          <w:lang w:val="cs-CZ"/>
        </w:rPr>
      </w:pPr>
      <w:r w:rsidRPr="00995236">
        <w:rPr>
          <w:sz w:val="22"/>
          <w:szCs w:val="22"/>
          <w:lang w:val="cs-CZ"/>
        </w:rPr>
        <w:t>a zku</w:t>
      </w:r>
      <w:r w:rsidR="001162CE">
        <w:rPr>
          <w:sz w:val="22"/>
          <w:szCs w:val="22"/>
          <w:lang w:val="cs-CZ"/>
        </w:rPr>
        <w:t>š</w:t>
      </w:r>
      <w:r w:rsidRPr="00995236">
        <w:rPr>
          <w:sz w:val="22"/>
          <w:szCs w:val="22"/>
          <w:lang w:val="cs-CZ"/>
        </w:rPr>
        <w:t>enost</w:t>
      </w:r>
      <w:r w:rsidR="001162CE">
        <w:rPr>
          <w:sz w:val="22"/>
          <w:szCs w:val="22"/>
          <w:lang w:val="cs-CZ"/>
        </w:rPr>
        <w:t>í</w:t>
      </w:r>
      <w:r w:rsidRPr="00995236">
        <w:rPr>
          <w:sz w:val="22"/>
          <w:szCs w:val="22"/>
          <w:lang w:val="cs-CZ"/>
        </w:rPr>
        <w:t xml:space="preserve"> v oboru doprava a stavebnictv</w:t>
      </w:r>
      <w:r w:rsidR="001162CE">
        <w:rPr>
          <w:sz w:val="22"/>
          <w:szCs w:val="22"/>
          <w:lang w:val="cs-CZ"/>
        </w:rPr>
        <w:t>í</w:t>
      </w:r>
      <w:r w:rsidRPr="00995236">
        <w:rPr>
          <w:sz w:val="22"/>
          <w:szCs w:val="22"/>
          <w:lang w:val="cs-CZ"/>
        </w:rPr>
        <w:t xml:space="preserve"> poskytovat Objednateli metodickou podporu formou:</w:t>
      </w:r>
    </w:p>
    <w:p w14:paraId="11D69F38" w14:textId="59C9C5FE" w:rsidR="00995236" w:rsidRPr="00995236" w:rsidRDefault="00995236" w:rsidP="001162CE">
      <w:pPr>
        <w:pStyle w:val="Odstavecseseznamem1"/>
        <w:numPr>
          <w:ilvl w:val="0"/>
          <w:numId w:val="47"/>
        </w:numPr>
        <w:spacing w:after="120" w:line="276" w:lineRule="auto"/>
        <w:rPr>
          <w:sz w:val="22"/>
          <w:szCs w:val="22"/>
          <w:lang w:val="cs-CZ"/>
        </w:rPr>
      </w:pPr>
      <w:r w:rsidRPr="00995236">
        <w:rPr>
          <w:sz w:val="22"/>
          <w:szCs w:val="22"/>
          <w:lang w:val="cs-CZ"/>
        </w:rPr>
        <w:t>odborn</w:t>
      </w:r>
      <w:r w:rsidR="001162CE">
        <w:rPr>
          <w:sz w:val="22"/>
          <w:szCs w:val="22"/>
          <w:lang w:val="cs-CZ"/>
        </w:rPr>
        <w:t>ý</w:t>
      </w:r>
      <w:r w:rsidRPr="00995236">
        <w:rPr>
          <w:sz w:val="22"/>
          <w:szCs w:val="22"/>
          <w:lang w:val="cs-CZ"/>
        </w:rPr>
        <w:t>ch vyj</w:t>
      </w:r>
      <w:r w:rsidR="001162CE">
        <w:rPr>
          <w:sz w:val="22"/>
          <w:szCs w:val="22"/>
          <w:lang w:val="cs-CZ"/>
        </w:rPr>
        <w:t>á</w:t>
      </w:r>
      <w:r w:rsidRPr="00995236">
        <w:rPr>
          <w:sz w:val="22"/>
          <w:szCs w:val="22"/>
          <w:lang w:val="cs-CZ"/>
        </w:rPr>
        <w:t>d</w:t>
      </w:r>
      <w:r w:rsidR="001162CE">
        <w:rPr>
          <w:sz w:val="22"/>
          <w:szCs w:val="22"/>
          <w:lang w:val="cs-CZ"/>
        </w:rPr>
        <w:t>ř</w:t>
      </w:r>
      <w:r w:rsidRPr="00995236">
        <w:rPr>
          <w:sz w:val="22"/>
          <w:szCs w:val="22"/>
          <w:lang w:val="cs-CZ"/>
        </w:rPr>
        <w:t>en</w:t>
      </w:r>
      <w:r w:rsidR="001162CE">
        <w:rPr>
          <w:sz w:val="22"/>
          <w:szCs w:val="22"/>
          <w:lang w:val="cs-CZ"/>
        </w:rPr>
        <w:t>í</w:t>
      </w:r>
      <w:r w:rsidRPr="00995236">
        <w:rPr>
          <w:sz w:val="22"/>
          <w:szCs w:val="22"/>
          <w:lang w:val="cs-CZ"/>
        </w:rPr>
        <w:t>,</w:t>
      </w:r>
    </w:p>
    <w:p w14:paraId="71A6EC5A" w14:textId="3B770E92" w:rsidR="00995236" w:rsidRPr="00995236" w:rsidRDefault="00C47D30" w:rsidP="001162CE">
      <w:pPr>
        <w:pStyle w:val="Odstavecseseznamem1"/>
        <w:numPr>
          <w:ilvl w:val="0"/>
          <w:numId w:val="47"/>
        </w:numPr>
        <w:spacing w:after="120" w:line="276" w:lineRule="auto"/>
        <w:rPr>
          <w:sz w:val="22"/>
          <w:szCs w:val="22"/>
          <w:lang w:val="cs-CZ"/>
        </w:rPr>
      </w:pPr>
      <w:r>
        <w:rPr>
          <w:sz w:val="22"/>
          <w:szCs w:val="22"/>
          <w:lang w:val="cs-CZ"/>
        </w:rPr>
        <w:t xml:space="preserve">odborné </w:t>
      </w:r>
      <w:r w:rsidR="00995236" w:rsidRPr="00995236">
        <w:rPr>
          <w:sz w:val="22"/>
          <w:szCs w:val="22"/>
          <w:lang w:val="cs-CZ"/>
        </w:rPr>
        <w:t>konzultac</w:t>
      </w:r>
      <w:r>
        <w:rPr>
          <w:sz w:val="22"/>
          <w:szCs w:val="22"/>
          <w:lang w:val="cs-CZ"/>
        </w:rPr>
        <w:t>e,</w:t>
      </w:r>
      <w:r w:rsidR="00995236" w:rsidRPr="00995236">
        <w:rPr>
          <w:sz w:val="22"/>
          <w:szCs w:val="22"/>
          <w:lang w:val="cs-CZ"/>
        </w:rPr>
        <w:t xml:space="preserve"> </w:t>
      </w:r>
    </w:p>
    <w:p w14:paraId="2BC61DB3" w14:textId="256159AD" w:rsidR="00995236" w:rsidRPr="00995236" w:rsidRDefault="00995236" w:rsidP="001162CE">
      <w:pPr>
        <w:pStyle w:val="Odstavecseseznamem1"/>
        <w:numPr>
          <w:ilvl w:val="0"/>
          <w:numId w:val="47"/>
        </w:numPr>
        <w:spacing w:after="120" w:line="276" w:lineRule="auto"/>
        <w:rPr>
          <w:sz w:val="22"/>
          <w:szCs w:val="22"/>
          <w:lang w:val="cs-CZ"/>
        </w:rPr>
      </w:pPr>
      <w:r w:rsidRPr="00995236">
        <w:rPr>
          <w:sz w:val="22"/>
          <w:szCs w:val="22"/>
          <w:lang w:val="cs-CZ"/>
        </w:rPr>
        <w:t xml:space="preserve">fyzické </w:t>
      </w:r>
      <w:r w:rsidR="001162CE">
        <w:rPr>
          <w:sz w:val="22"/>
          <w:szCs w:val="22"/>
          <w:lang w:val="cs-CZ"/>
        </w:rPr>
        <w:t>úč</w:t>
      </w:r>
      <w:r w:rsidRPr="00995236">
        <w:rPr>
          <w:sz w:val="22"/>
          <w:szCs w:val="22"/>
          <w:lang w:val="cs-CZ"/>
        </w:rPr>
        <w:t>asti na koordina</w:t>
      </w:r>
      <w:r w:rsidR="001162CE">
        <w:rPr>
          <w:sz w:val="22"/>
          <w:szCs w:val="22"/>
          <w:lang w:val="cs-CZ"/>
        </w:rPr>
        <w:t>č</w:t>
      </w:r>
      <w:r w:rsidRPr="00995236">
        <w:rPr>
          <w:sz w:val="22"/>
          <w:szCs w:val="22"/>
          <w:lang w:val="cs-CZ"/>
        </w:rPr>
        <w:t>n</w:t>
      </w:r>
      <w:r w:rsidR="001162CE">
        <w:rPr>
          <w:sz w:val="22"/>
          <w:szCs w:val="22"/>
          <w:lang w:val="cs-CZ"/>
        </w:rPr>
        <w:t>í</w:t>
      </w:r>
      <w:r w:rsidRPr="00995236">
        <w:rPr>
          <w:sz w:val="22"/>
          <w:szCs w:val="22"/>
          <w:lang w:val="cs-CZ"/>
        </w:rPr>
        <w:t>ch setk</w:t>
      </w:r>
      <w:r w:rsidR="001162CE">
        <w:rPr>
          <w:sz w:val="22"/>
          <w:szCs w:val="22"/>
          <w:lang w:val="cs-CZ"/>
        </w:rPr>
        <w:t>á</w:t>
      </w:r>
      <w:r w:rsidRPr="00995236">
        <w:rPr>
          <w:sz w:val="22"/>
          <w:szCs w:val="22"/>
          <w:lang w:val="cs-CZ"/>
        </w:rPr>
        <w:t>n</w:t>
      </w:r>
      <w:r w:rsidR="001162CE">
        <w:rPr>
          <w:sz w:val="22"/>
          <w:szCs w:val="22"/>
          <w:lang w:val="cs-CZ"/>
        </w:rPr>
        <w:t>í</w:t>
      </w:r>
      <w:r w:rsidRPr="00995236">
        <w:rPr>
          <w:sz w:val="22"/>
          <w:szCs w:val="22"/>
          <w:lang w:val="cs-CZ"/>
        </w:rPr>
        <w:t xml:space="preserve"> Objednatele, ve</w:t>
      </w:r>
      <w:r w:rsidR="001162CE">
        <w:rPr>
          <w:sz w:val="22"/>
          <w:szCs w:val="22"/>
          <w:lang w:val="cs-CZ"/>
        </w:rPr>
        <w:t>ř</w:t>
      </w:r>
      <w:r w:rsidRPr="00995236">
        <w:rPr>
          <w:sz w:val="22"/>
          <w:szCs w:val="22"/>
          <w:lang w:val="cs-CZ"/>
        </w:rPr>
        <w:t>ejn</w:t>
      </w:r>
      <w:r w:rsidR="001162CE">
        <w:rPr>
          <w:sz w:val="22"/>
          <w:szCs w:val="22"/>
          <w:lang w:val="cs-CZ"/>
        </w:rPr>
        <w:t>ý</w:t>
      </w:r>
      <w:r w:rsidRPr="00995236">
        <w:rPr>
          <w:sz w:val="22"/>
          <w:szCs w:val="22"/>
          <w:lang w:val="cs-CZ"/>
        </w:rPr>
        <w:t>ch projedn</w:t>
      </w:r>
      <w:r w:rsidR="001162CE">
        <w:rPr>
          <w:sz w:val="22"/>
          <w:szCs w:val="22"/>
          <w:lang w:val="cs-CZ"/>
        </w:rPr>
        <w:t>á</w:t>
      </w:r>
      <w:r w:rsidRPr="00995236">
        <w:rPr>
          <w:sz w:val="22"/>
          <w:szCs w:val="22"/>
          <w:lang w:val="cs-CZ"/>
        </w:rPr>
        <w:t>n</w:t>
      </w:r>
      <w:r w:rsidR="001162CE">
        <w:rPr>
          <w:sz w:val="22"/>
          <w:szCs w:val="22"/>
          <w:lang w:val="cs-CZ"/>
        </w:rPr>
        <w:t>í</w:t>
      </w:r>
      <w:r w:rsidRPr="00995236">
        <w:rPr>
          <w:sz w:val="22"/>
          <w:szCs w:val="22"/>
          <w:lang w:val="cs-CZ"/>
        </w:rPr>
        <w:t xml:space="preserve"> a na setk</w:t>
      </w:r>
      <w:r w:rsidR="001162CE">
        <w:rPr>
          <w:sz w:val="22"/>
          <w:szCs w:val="22"/>
          <w:lang w:val="cs-CZ"/>
        </w:rPr>
        <w:t>á</w:t>
      </w:r>
      <w:r w:rsidRPr="00995236">
        <w:rPr>
          <w:sz w:val="22"/>
          <w:szCs w:val="22"/>
          <w:lang w:val="cs-CZ"/>
        </w:rPr>
        <w:t>n</w:t>
      </w:r>
      <w:r w:rsidR="001162CE">
        <w:rPr>
          <w:sz w:val="22"/>
          <w:szCs w:val="22"/>
          <w:lang w:val="cs-CZ"/>
        </w:rPr>
        <w:t>í</w:t>
      </w:r>
    </w:p>
    <w:p w14:paraId="6A6E302B" w14:textId="47755C9E" w:rsidR="00995236" w:rsidRDefault="00995236" w:rsidP="001162CE">
      <w:pPr>
        <w:pStyle w:val="Odstavecseseznamem1"/>
        <w:spacing w:after="120" w:line="276" w:lineRule="auto"/>
        <w:ind w:left="1080"/>
        <w:rPr>
          <w:sz w:val="22"/>
          <w:szCs w:val="22"/>
          <w:lang w:val="cs-CZ"/>
        </w:rPr>
      </w:pPr>
      <w:r w:rsidRPr="00995236">
        <w:rPr>
          <w:sz w:val="22"/>
          <w:szCs w:val="22"/>
          <w:lang w:val="cs-CZ"/>
        </w:rPr>
        <w:t>se z</w:t>
      </w:r>
      <w:r w:rsidR="001162CE">
        <w:rPr>
          <w:sz w:val="22"/>
          <w:szCs w:val="22"/>
          <w:lang w:val="cs-CZ"/>
        </w:rPr>
        <w:t>á</w:t>
      </w:r>
      <w:r w:rsidRPr="00995236">
        <w:rPr>
          <w:sz w:val="22"/>
          <w:szCs w:val="22"/>
          <w:lang w:val="cs-CZ"/>
        </w:rPr>
        <w:t>stupci ve</w:t>
      </w:r>
      <w:r w:rsidR="001162CE">
        <w:rPr>
          <w:sz w:val="22"/>
          <w:szCs w:val="22"/>
          <w:lang w:val="cs-CZ"/>
        </w:rPr>
        <w:t>ř</w:t>
      </w:r>
      <w:r w:rsidRPr="00995236">
        <w:rPr>
          <w:sz w:val="22"/>
          <w:szCs w:val="22"/>
          <w:lang w:val="cs-CZ"/>
        </w:rPr>
        <w:t>ejné spr</w:t>
      </w:r>
      <w:r w:rsidR="001162CE">
        <w:rPr>
          <w:sz w:val="22"/>
          <w:szCs w:val="22"/>
          <w:lang w:val="cs-CZ"/>
        </w:rPr>
        <w:t>á</w:t>
      </w:r>
      <w:r w:rsidRPr="00995236">
        <w:rPr>
          <w:sz w:val="22"/>
          <w:szCs w:val="22"/>
          <w:lang w:val="cs-CZ"/>
        </w:rPr>
        <w:t>vy (odbor dopravy, P</w:t>
      </w:r>
      <w:r w:rsidR="00871AD2">
        <w:rPr>
          <w:sz w:val="22"/>
          <w:szCs w:val="22"/>
          <w:lang w:val="cs-CZ"/>
        </w:rPr>
        <w:t>Č</w:t>
      </w:r>
      <w:r w:rsidRPr="00995236">
        <w:rPr>
          <w:sz w:val="22"/>
          <w:szCs w:val="22"/>
          <w:lang w:val="cs-CZ"/>
        </w:rPr>
        <w:t>R)</w:t>
      </w:r>
      <w:r w:rsidR="00E522CD">
        <w:rPr>
          <w:sz w:val="22"/>
          <w:szCs w:val="22"/>
          <w:lang w:val="cs-CZ"/>
        </w:rPr>
        <w:t xml:space="preserve"> a </w:t>
      </w:r>
    </w:p>
    <w:p w14:paraId="39449B46" w14:textId="27873FEC" w:rsidR="00E522CD" w:rsidRPr="00C47D30" w:rsidRDefault="001C42CF" w:rsidP="00E522CD">
      <w:pPr>
        <w:pStyle w:val="Odstavecseseznamem1"/>
        <w:numPr>
          <w:ilvl w:val="0"/>
          <w:numId w:val="47"/>
        </w:numPr>
        <w:spacing w:after="120" w:line="276" w:lineRule="auto"/>
        <w:rPr>
          <w:sz w:val="22"/>
          <w:szCs w:val="22"/>
          <w:lang w:val="cs-CZ"/>
        </w:rPr>
      </w:pPr>
      <w:r w:rsidRPr="00C47D30">
        <w:rPr>
          <w:sz w:val="22"/>
          <w:szCs w:val="22"/>
          <w:lang w:val="cs-CZ"/>
        </w:rPr>
        <w:t>p</w:t>
      </w:r>
      <w:r w:rsidR="00E522CD" w:rsidRPr="00C47D30">
        <w:rPr>
          <w:sz w:val="22"/>
          <w:szCs w:val="22"/>
          <w:lang w:val="cs-CZ"/>
        </w:rPr>
        <w:t>oskytování odborných služeb v oblasti silni</w:t>
      </w:r>
      <w:r w:rsidR="00A83FAB" w:rsidRPr="00C47D30">
        <w:rPr>
          <w:sz w:val="22"/>
          <w:szCs w:val="22"/>
          <w:lang w:val="cs-CZ"/>
        </w:rPr>
        <w:t>č</w:t>
      </w:r>
      <w:r w:rsidR="00E522CD" w:rsidRPr="00C47D30">
        <w:rPr>
          <w:sz w:val="22"/>
          <w:szCs w:val="22"/>
          <w:lang w:val="cs-CZ"/>
        </w:rPr>
        <w:t>ního hospodářství, posuzování výkonu provedení běžné údržby v terénu /území Středočeského kraje</w:t>
      </w:r>
      <w:r w:rsidR="00A145F9" w:rsidRPr="00C47D30">
        <w:rPr>
          <w:sz w:val="22"/>
          <w:szCs w:val="22"/>
          <w:lang w:val="cs-CZ"/>
        </w:rPr>
        <w:t>.</w:t>
      </w:r>
    </w:p>
    <w:p w14:paraId="4978C5AF" w14:textId="77777777" w:rsidR="00E522CD" w:rsidRDefault="00E522CD" w:rsidP="001162CE">
      <w:pPr>
        <w:pStyle w:val="Odstavecseseznamem1"/>
        <w:spacing w:after="120" w:line="276" w:lineRule="auto"/>
        <w:ind w:left="1080"/>
        <w:rPr>
          <w:sz w:val="22"/>
          <w:szCs w:val="22"/>
          <w:lang w:val="cs-CZ"/>
        </w:rPr>
      </w:pPr>
    </w:p>
    <w:p w14:paraId="16D0FFEE" w14:textId="77777777" w:rsidR="001162CE" w:rsidRDefault="001162CE" w:rsidP="001162CE">
      <w:pPr>
        <w:pStyle w:val="Odstavecseseznamem1"/>
        <w:spacing w:after="120" w:line="276" w:lineRule="auto"/>
        <w:ind w:left="360"/>
        <w:rPr>
          <w:sz w:val="22"/>
          <w:szCs w:val="22"/>
          <w:lang w:val="cs-CZ"/>
        </w:rPr>
      </w:pPr>
    </w:p>
    <w:p w14:paraId="0B8920DF" w14:textId="77777777" w:rsidR="00C47D30" w:rsidRDefault="00C47D30" w:rsidP="001162CE">
      <w:pPr>
        <w:pStyle w:val="Odstavecseseznamem1"/>
        <w:spacing w:after="120" w:line="276" w:lineRule="auto"/>
        <w:ind w:left="360"/>
        <w:rPr>
          <w:sz w:val="22"/>
          <w:szCs w:val="22"/>
          <w:lang w:val="cs-CZ"/>
        </w:rPr>
      </w:pPr>
    </w:p>
    <w:p w14:paraId="7F36EC39" w14:textId="77777777" w:rsidR="00C47D30" w:rsidRPr="00995236" w:rsidRDefault="00C47D30" w:rsidP="001162CE">
      <w:pPr>
        <w:pStyle w:val="Odstavecseseznamem1"/>
        <w:spacing w:after="120" w:line="276" w:lineRule="auto"/>
        <w:ind w:left="360"/>
        <w:rPr>
          <w:sz w:val="22"/>
          <w:szCs w:val="22"/>
          <w:lang w:val="cs-CZ"/>
        </w:rPr>
      </w:pPr>
    </w:p>
    <w:p w14:paraId="203AE127" w14:textId="601F3CD0" w:rsidR="00995236" w:rsidRPr="00995236" w:rsidRDefault="00995236" w:rsidP="00C47D30">
      <w:pPr>
        <w:pStyle w:val="Odstavecseseznamem1"/>
        <w:spacing w:after="120" w:line="276" w:lineRule="auto"/>
        <w:ind w:left="360"/>
        <w:jc w:val="both"/>
        <w:rPr>
          <w:sz w:val="22"/>
          <w:szCs w:val="22"/>
          <w:lang w:val="cs-CZ"/>
        </w:rPr>
      </w:pPr>
      <w:r w:rsidRPr="00995236">
        <w:rPr>
          <w:sz w:val="22"/>
          <w:szCs w:val="22"/>
          <w:lang w:val="cs-CZ"/>
        </w:rPr>
        <w:lastRenderedPageBreak/>
        <w:t>Znalecké posudky budou provedeny v souladu s aktu</w:t>
      </w:r>
      <w:r w:rsidR="001162CE">
        <w:rPr>
          <w:sz w:val="22"/>
          <w:szCs w:val="22"/>
          <w:lang w:val="cs-CZ"/>
        </w:rPr>
        <w:t>á</w:t>
      </w:r>
      <w:r w:rsidRPr="00995236">
        <w:rPr>
          <w:sz w:val="22"/>
          <w:szCs w:val="22"/>
          <w:lang w:val="cs-CZ"/>
        </w:rPr>
        <w:t>ln</w:t>
      </w:r>
      <w:r w:rsidR="001162CE">
        <w:rPr>
          <w:sz w:val="22"/>
          <w:szCs w:val="22"/>
          <w:lang w:val="cs-CZ"/>
        </w:rPr>
        <w:t>ě</w:t>
      </w:r>
      <w:r w:rsidRPr="00995236">
        <w:rPr>
          <w:sz w:val="22"/>
          <w:szCs w:val="22"/>
          <w:lang w:val="cs-CZ"/>
        </w:rPr>
        <w:t xml:space="preserve"> platnou legislativou — z</w:t>
      </w:r>
      <w:r w:rsidR="001162CE">
        <w:rPr>
          <w:sz w:val="22"/>
          <w:szCs w:val="22"/>
          <w:lang w:val="cs-CZ"/>
        </w:rPr>
        <w:t>á</w:t>
      </w:r>
      <w:r w:rsidRPr="00995236">
        <w:rPr>
          <w:sz w:val="22"/>
          <w:szCs w:val="22"/>
          <w:lang w:val="cs-CZ"/>
        </w:rPr>
        <w:t xml:space="preserve">konem </w:t>
      </w:r>
      <w:r w:rsidR="001162CE">
        <w:rPr>
          <w:sz w:val="22"/>
          <w:szCs w:val="22"/>
          <w:lang w:val="cs-CZ"/>
        </w:rPr>
        <w:t>č</w:t>
      </w:r>
      <w:r w:rsidRPr="00995236">
        <w:rPr>
          <w:sz w:val="22"/>
          <w:szCs w:val="22"/>
          <w:lang w:val="cs-CZ"/>
        </w:rPr>
        <w:t>. 254/2019</w:t>
      </w:r>
    </w:p>
    <w:p w14:paraId="0DDC4E7E" w14:textId="0575D4A7" w:rsidR="00995236" w:rsidRPr="00995236" w:rsidRDefault="00995236" w:rsidP="00C47D30">
      <w:pPr>
        <w:pStyle w:val="Odstavecseseznamem1"/>
        <w:spacing w:after="120" w:line="276" w:lineRule="auto"/>
        <w:ind w:left="360"/>
        <w:jc w:val="both"/>
        <w:rPr>
          <w:sz w:val="22"/>
          <w:szCs w:val="22"/>
          <w:lang w:val="cs-CZ"/>
        </w:rPr>
      </w:pPr>
      <w:r w:rsidRPr="00995236">
        <w:rPr>
          <w:sz w:val="22"/>
          <w:szCs w:val="22"/>
          <w:lang w:val="cs-CZ"/>
        </w:rPr>
        <w:t>Sb., o znalc</w:t>
      </w:r>
      <w:r w:rsidR="001162CE">
        <w:rPr>
          <w:sz w:val="22"/>
          <w:szCs w:val="22"/>
          <w:lang w:val="cs-CZ"/>
        </w:rPr>
        <w:t>í</w:t>
      </w:r>
      <w:r w:rsidRPr="00995236">
        <w:rPr>
          <w:sz w:val="22"/>
          <w:szCs w:val="22"/>
          <w:lang w:val="cs-CZ"/>
        </w:rPr>
        <w:t>ch, znaleck</w:t>
      </w:r>
      <w:r w:rsidR="001162CE">
        <w:rPr>
          <w:sz w:val="22"/>
          <w:szCs w:val="22"/>
          <w:lang w:val="cs-CZ"/>
        </w:rPr>
        <w:t>ý</w:t>
      </w:r>
      <w:r w:rsidRPr="00995236">
        <w:rPr>
          <w:sz w:val="22"/>
          <w:szCs w:val="22"/>
          <w:lang w:val="cs-CZ"/>
        </w:rPr>
        <w:t>ch kancel</w:t>
      </w:r>
      <w:r w:rsidR="001162CE">
        <w:rPr>
          <w:sz w:val="22"/>
          <w:szCs w:val="22"/>
          <w:lang w:val="cs-CZ"/>
        </w:rPr>
        <w:t>áří</w:t>
      </w:r>
      <w:r w:rsidRPr="00995236">
        <w:rPr>
          <w:sz w:val="22"/>
          <w:szCs w:val="22"/>
          <w:lang w:val="cs-CZ"/>
        </w:rPr>
        <w:t>ch a znaleck</w:t>
      </w:r>
      <w:r w:rsidR="001162CE">
        <w:rPr>
          <w:sz w:val="22"/>
          <w:szCs w:val="22"/>
          <w:lang w:val="cs-CZ"/>
        </w:rPr>
        <w:t>ý</w:t>
      </w:r>
      <w:r w:rsidRPr="00995236">
        <w:rPr>
          <w:sz w:val="22"/>
          <w:szCs w:val="22"/>
          <w:lang w:val="cs-CZ"/>
        </w:rPr>
        <w:t xml:space="preserve">ch </w:t>
      </w:r>
      <w:r w:rsidR="001162CE">
        <w:rPr>
          <w:sz w:val="22"/>
          <w:szCs w:val="22"/>
          <w:lang w:val="cs-CZ"/>
        </w:rPr>
        <w:t>ú</w:t>
      </w:r>
      <w:r w:rsidRPr="00995236">
        <w:rPr>
          <w:sz w:val="22"/>
          <w:szCs w:val="22"/>
          <w:lang w:val="cs-CZ"/>
        </w:rPr>
        <w:t>stavech a d</w:t>
      </w:r>
      <w:r w:rsidR="001162CE">
        <w:rPr>
          <w:sz w:val="22"/>
          <w:szCs w:val="22"/>
          <w:lang w:val="cs-CZ"/>
        </w:rPr>
        <w:t>á</w:t>
      </w:r>
      <w:r w:rsidRPr="00995236">
        <w:rPr>
          <w:sz w:val="22"/>
          <w:szCs w:val="22"/>
          <w:lang w:val="cs-CZ"/>
        </w:rPr>
        <w:t>le dle vyhl</w:t>
      </w:r>
      <w:r w:rsidR="001162CE">
        <w:rPr>
          <w:sz w:val="22"/>
          <w:szCs w:val="22"/>
          <w:lang w:val="cs-CZ"/>
        </w:rPr>
        <w:t>áš</w:t>
      </w:r>
      <w:r w:rsidRPr="00995236">
        <w:rPr>
          <w:sz w:val="22"/>
          <w:szCs w:val="22"/>
          <w:lang w:val="cs-CZ"/>
        </w:rPr>
        <w:t xml:space="preserve">ky </w:t>
      </w:r>
      <w:r w:rsidR="001162CE">
        <w:rPr>
          <w:sz w:val="22"/>
          <w:szCs w:val="22"/>
          <w:lang w:val="cs-CZ"/>
        </w:rPr>
        <w:t>č</w:t>
      </w:r>
      <w:r w:rsidRPr="00995236">
        <w:rPr>
          <w:sz w:val="22"/>
          <w:szCs w:val="22"/>
          <w:lang w:val="cs-CZ"/>
        </w:rPr>
        <w:t>. 503/2020 Sb.,</w:t>
      </w:r>
    </w:p>
    <w:p w14:paraId="57BBE986" w14:textId="03B5BB80" w:rsidR="00995236" w:rsidRPr="00995236" w:rsidRDefault="00995236" w:rsidP="00C47D30">
      <w:pPr>
        <w:pStyle w:val="Odstavecseseznamem1"/>
        <w:spacing w:after="120" w:line="276" w:lineRule="auto"/>
        <w:ind w:left="360"/>
        <w:jc w:val="both"/>
        <w:rPr>
          <w:sz w:val="22"/>
          <w:szCs w:val="22"/>
          <w:lang w:val="cs-CZ"/>
        </w:rPr>
      </w:pPr>
      <w:r w:rsidRPr="00995236">
        <w:rPr>
          <w:sz w:val="22"/>
          <w:szCs w:val="22"/>
          <w:lang w:val="cs-CZ"/>
        </w:rPr>
        <w:t>o v</w:t>
      </w:r>
      <w:r w:rsidR="001162CE">
        <w:rPr>
          <w:sz w:val="22"/>
          <w:szCs w:val="22"/>
          <w:lang w:val="cs-CZ"/>
        </w:rPr>
        <w:t>ý</w:t>
      </w:r>
      <w:r w:rsidRPr="00995236">
        <w:rPr>
          <w:sz w:val="22"/>
          <w:szCs w:val="22"/>
          <w:lang w:val="cs-CZ"/>
        </w:rPr>
        <w:t xml:space="preserve">konu znalecké </w:t>
      </w:r>
      <w:r w:rsidR="001162CE">
        <w:rPr>
          <w:sz w:val="22"/>
          <w:szCs w:val="22"/>
          <w:lang w:val="cs-CZ"/>
        </w:rPr>
        <w:t>č</w:t>
      </w:r>
      <w:r w:rsidRPr="00995236">
        <w:rPr>
          <w:sz w:val="22"/>
          <w:szCs w:val="22"/>
          <w:lang w:val="cs-CZ"/>
        </w:rPr>
        <w:t>innosti. Audity bezpe</w:t>
      </w:r>
      <w:r w:rsidR="001162CE">
        <w:rPr>
          <w:sz w:val="22"/>
          <w:szCs w:val="22"/>
          <w:lang w:val="cs-CZ"/>
        </w:rPr>
        <w:t>č</w:t>
      </w:r>
      <w:r w:rsidRPr="00995236">
        <w:rPr>
          <w:sz w:val="22"/>
          <w:szCs w:val="22"/>
          <w:lang w:val="cs-CZ"/>
        </w:rPr>
        <w:t>nosti PK a bezpe</w:t>
      </w:r>
      <w:r w:rsidR="001162CE">
        <w:rPr>
          <w:sz w:val="22"/>
          <w:szCs w:val="22"/>
          <w:lang w:val="cs-CZ"/>
        </w:rPr>
        <w:t>č</w:t>
      </w:r>
      <w:r w:rsidRPr="00995236">
        <w:rPr>
          <w:sz w:val="22"/>
          <w:szCs w:val="22"/>
          <w:lang w:val="cs-CZ"/>
        </w:rPr>
        <w:t>nostn</w:t>
      </w:r>
      <w:r w:rsidR="001162CE">
        <w:rPr>
          <w:sz w:val="22"/>
          <w:szCs w:val="22"/>
          <w:lang w:val="cs-CZ"/>
        </w:rPr>
        <w:t>í</w:t>
      </w:r>
      <w:r w:rsidRPr="00995236">
        <w:rPr>
          <w:sz w:val="22"/>
          <w:szCs w:val="22"/>
          <w:lang w:val="cs-CZ"/>
        </w:rPr>
        <w:t xml:space="preserve"> inspekce PK budou provedeny</w:t>
      </w:r>
    </w:p>
    <w:p w14:paraId="517AFEA3" w14:textId="07DC02D1" w:rsidR="00995236" w:rsidRPr="00995236" w:rsidRDefault="00995236" w:rsidP="00C47D30">
      <w:pPr>
        <w:pStyle w:val="Odstavecseseznamem1"/>
        <w:spacing w:after="120" w:line="276" w:lineRule="auto"/>
        <w:ind w:left="360"/>
        <w:jc w:val="both"/>
        <w:rPr>
          <w:sz w:val="22"/>
          <w:szCs w:val="22"/>
          <w:lang w:val="cs-CZ"/>
        </w:rPr>
      </w:pPr>
      <w:r w:rsidRPr="00995236">
        <w:rPr>
          <w:sz w:val="22"/>
          <w:szCs w:val="22"/>
          <w:lang w:val="cs-CZ"/>
        </w:rPr>
        <w:t>v souladu s aktu</w:t>
      </w:r>
      <w:r w:rsidR="009955FA">
        <w:rPr>
          <w:sz w:val="22"/>
          <w:szCs w:val="22"/>
          <w:lang w:val="cs-CZ"/>
        </w:rPr>
        <w:t>á</w:t>
      </w:r>
      <w:r w:rsidRPr="00995236">
        <w:rPr>
          <w:sz w:val="22"/>
          <w:szCs w:val="22"/>
          <w:lang w:val="cs-CZ"/>
        </w:rPr>
        <w:t>ln</w:t>
      </w:r>
      <w:r w:rsidR="009955FA">
        <w:rPr>
          <w:sz w:val="22"/>
          <w:szCs w:val="22"/>
          <w:lang w:val="cs-CZ"/>
        </w:rPr>
        <w:t>ě</w:t>
      </w:r>
      <w:r w:rsidRPr="00995236">
        <w:rPr>
          <w:sz w:val="22"/>
          <w:szCs w:val="22"/>
          <w:lang w:val="cs-CZ"/>
        </w:rPr>
        <w:t xml:space="preserve"> platnou legislativou — z</w:t>
      </w:r>
      <w:r w:rsidR="009955FA">
        <w:rPr>
          <w:sz w:val="22"/>
          <w:szCs w:val="22"/>
          <w:lang w:val="cs-CZ"/>
        </w:rPr>
        <w:t>á</w:t>
      </w:r>
      <w:r w:rsidRPr="00995236">
        <w:rPr>
          <w:sz w:val="22"/>
          <w:szCs w:val="22"/>
          <w:lang w:val="cs-CZ"/>
        </w:rPr>
        <w:t xml:space="preserve">konem </w:t>
      </w:r>
      <w:r w:rsidR="009955FA">
        <w:rPr>
          <w:sz w:val="22"/>
          <w:szCs w:val="22"/>
          <w:lang w:val="cs-CZ"/>
        </w:rPr>
        <w:t>č</w:t>
      </w:r>
      <w:r w:rsidRPr="00995236">
        <w:rPr>
          <w:sz w:val="22"/>
          <w:szCs w:val="22"/>
          <w:lang w:val="cs-CZ"/>
        </w:rPr>
        <w:t>. 13/1997 Sb., o pozemn</w:t>
      </w:r>
      <w:r w:rsidR="009955FA">
        <w:rPr>
          <w:sz w:val="22"/>
          <w:szCs w:val="22"/>
          <w:lang w:val="cs-CZ"/>
        </w:rPr>
        <w:t>í</w:t>
      </w:r>
      <w:r w:rsidRPr="00995236">
        <w:rPr>
          <w:sz w:val="22"/>
          <w:szCs w:val="22"/>
          <w:lang w:val="cs-CZ"/>
        </w:rPr>
        <w:t>ch komunikac</w:t>
      </w:r>
      <w:r w:rsidR="009955FA">
        <w:rPr>
          <w:sz w:val="22"/>
          <w:szCs w:val="22"/>
          <w:lang w:val="cs-CZ"/>
        </w:rPr>
        <w:t>í</w:t>
      </w:r>
      <w:r w:rsidRPr="00995236">
        <w:rPr>
          <w:sz w:val="22"/>
          <w:szCs w:val="22"/>
          <w:lang w:val="cs-CZ"/>
        </w:rPr>
        <w:t>ch a d</w:t>
      </w:r>
      <w:r w:rsidR="009955FA">
        <w:rPr>
          <w:sz w:val="22"/>
          <w:szCs w:val="22"/>
          <w:lang w:val="cs-CZ"/>
        </w:rPr>
        <w:t>á</w:t>
      </w:r>
      <w:r w:rsidRPr="00995236">
        <w:rPr>
          <w:sz w:val="22"/>
          <w:szCs w:val="22"/>
          <w:lang w:val="cs-CZ"/>
        </w:rPr>
        <w:t>le</w:t>
      </w:r>
      <w:r w:rsidR="009955FA">
        <w:rPr>
          <w:sz w:val="22"/>
          <w:szCs w:val="22"/>
          <w:lang w:val="cs-CZ"/>
        </w:rPr>
        <w:t xml:space="preserve"> </w:t>
      </w:r>
      <w:r w:rsidRPr="00995236">
        <w:rPr>
          <w:sz w:val="22"/>
          <w:szCs w:val="22"/>
          <w:lang w:val="cs-CZ"/>
        </w:rPr>
        <w:t>dle vyhl</w:t>
      </w:r>
      <w:r w:rsidR="009955FA">
        <w:rPr>
          <w:sz w:val="22"/>
          <w:szCs w:val="22"/>
          <w:lang w:val="cs-CZ"/>
        </w:rPr>
        <w:t>áš</w:t>
      </w:r>
      <w:r w:rsidRPr="00995236">
        <w:rPr>
          <w:sz w:val="22"/>
          <w:szCs w:val="22"/>
          <w:lang w:val="cs-CZ"/>
        </w:rPr>
        <w:t xml:space="preserve">ky </w:t>
      </w:r>
      <w:r w:rsidR="009955FA">
        <w:rPr>
          <w:sz w:val="22"/>
          <w:szCs w:val="22"/>
          <w:lang w:val="cs-CZ"/>
        </w:rPr>
        <w:t>č</w:t>
      </w:r>
      <w:r w:rsidRPr="00995236">
        <w:rPr>
          <w:sz w:val="22"/>
          <w:szCs w:val="22"/>
          <w:lang w:val="cs-CZ"/>
        </w:rPr>
        <w:t>. 104/1997 Sb., kterou se prov</w:t>
      </w:r>
      <w:r w:rsidR="009955FA">
        <w:rPr>
          <w:sz w:val="22"/>
          <w:szCs w:val="22"/>
          <w:lang w:val="cs-CZ"/>
        </w:rPr>
        <w:t>á</w:t>
      </w:r>
      <w:r w:rsidRPr="00995236">
        <w:rPr>
          <w:sz w:val="22"/>
          <w:szCs w:val="22"/>
          <w:lang w:val="cs-CZ"/>
        </w:rPr>
        <w:t>d</w:t>
      </w:r>
      <w:r w:rsidR="009955FA">
        <w:rPr>
          <w:sz w:val="22"/>
          <w:szCs w:val="22"/>
          <w:lang w:val="cs-CZ"/>
        </w:rPr>
        <w:t>í</w:t>
      </w:r>
      <w:r w:rsidRPr="00995236">
        <w:rPr>
          <w:sz w:val="22"/>
          <w:szCs w:val="22"/>
          <w:lang w:val="cs-CZ"/>
        </w:rPr>
        <w:t xml:space="preserve"> z</w:t>
      </w:r>
      <w:r w:rsidR="009955FA">
        <w:rPr>
          <w:sz w:val="22"/>
          <w:szCs w:val="22"/>
          <w:lang w:val="cs-CZ"/>
        </w:rPr>
        <w:t>á</w:t>
      </w:r>
      <w:r w:rsidRPr="00995236">
        <w:rPr>
          <w:sz w:val="22"/>
          <w:szCs w:val="22"/>
          <w:lang w:val="cs-CZ"/>
        </w:rPr>
        <w:t>kon o pozemn</w:t>
      </w:r>
      <w:r w:rsidR="009955FA">
        <w:rPr>
          <w:sz w:val="22"/>
          <w:szCs w:val="22"/>
          <w:lang w:val="cs-CZ"/>
        </w:rPr>
        <w:t>í</w:t>
      </w:r>
      <w:r w:rsidRPr="00995236">
        <w:rPr>
          <w:sz w:val="22"/>
          <w:szCs w:val="22"/>
          <w:lang w:val="cs-CZ"/>
        </w:rPr>
        <w:t>ch komunikac</w:t>
      </w:r>
      <w:r w:rsidR="009955FA">
        <w:rPr>
          <w:sz w:val="22"/>
          <w:szCs w:val="22"/>
          <w:lang w:val="cs-CZ"/>
        </w:rPr>
        <w:t>í</w:t>
      </w:r>
      <w:r w:rsidRPr="00995236">
        <w:rPr>
          <w:sz w:val="22"/>
          <w:szCs w:val="22"/>
          <w:lang w:val="cs-CZ"/>
        </w:rPr>
        <w:t>ch. Rozsah t</w:t>
      </w:r>
      <w:r w:rsidR="009955FA">
        <w:rPr>
          <w:sz w:val="22"/>
          <w:szCs w:val="22"/>
          <w:lang w:val="cs-CZ"/>
        </w:rPr>
        <w:t>ě</w:t>
      </w:r>
      <w:r w:rsidRPr="00995236">
        <w:rPr>
          <w:sz w:val="22"/>
          <w:szCs w:val="22"/>
          <w:lang w:val="cs-CZ"/>
        </w:rPr>
        <w:t>chto</w:t>
      </w:r>
    </w:p>
    <w:p w14:paraId="76879F2F" w14:textId="689BC25D" w:rsidR="00995236" w:rsidRPr="00995236" w:rsidRDefault="00995236" w:rsidP="00C47D30">
      <w:pPr>
        <w:pStyle w:val="Odstavecseseznamem1"/>
        <w:spacing w:after="120" w:line="276" w:lineRule="auto"/>
        <w:ind w:left="360"/>
        <w:jc w:val="both"/>
        <w:rPr>
          <w:sz w:val="22"/>
          <w:szCs w:val="22"/>
          <w:lang w:val="cs-CZ"/>
        </w:rPr>
      </w:pPr>
      <w:r w:rsidRPr="00995236">
        <w:rPr>
          <w:sz w:val="22"/>
          <w:szCs w:val="22"/>
          <w:lang w:val="cs-CZ"/>
        </w:rPr>
        <w:t>dopravn</w:t>
      </w:r>
      <w:r w:rsidR="009955FA">
        <w:rPr>
          <w:sz w:val="22"/>
          <w:szCs w:val="22"/>
          <w:lang w:val="cs-CZ"/>
        </w:rPr>
        <w:t>ě</w:t>
      </w:r>
      <w:r w:rsidRPr="00995236">
        <w:rPr>
          <w:sz w:val="22"/>
          <w:szCs w:val="22"/>
          <w:lang w:val="cs-CZ"/>
        </w:rPr>
        <w:t>-bezpe</w:t>
      </w:r>
      <w:r w:rsidR="009955FA">
        <w:rPr>
          <w:sz w:val="22"/>
          <w:szCs w:val="22"/>
          <w:lang w:val="cs-CZ"/>
        </w:rPr>
        <w:t>č</w:t>
      </w:r>
      <w:r w:rsidRPr="00995236">
        <w:rPr>
          <w:sz w:val="22"/>
          <w:szCs w:val="22"/>
          <w:lang w:val="cs-CZ"/>
        </w:rPr>
        <w:t>nostn</w:t>
      </w:r>
      <w:r w:rsidR="009955FA">
        <w:rPr>
          <w:sz w:val="22"/>
          <w:szCs w:val="22"/>
          <w:lang w:val="cs-CZ"/>
        </w:rPr>
        <w:t>í</w:t>
      </w:r>
      <w:r w:rsidRPr="00995236">
        <w:rPr>
          <w:sz w:val="22"/>
          <w:szCs w:val="22"/>
          <w:lang w:val="cs-CZ"/>
        </w:rPr>
        <w:t>ch posouzen</w:t>
      </w:r>
      <w:r w:rsidR="009955FA">
        <w:rPr>
          <w:sz w:val="22"/>
          <w:szCs w:val="22"/>
          <w:lang w:val="cs-CZ"/>
        </w:rPr>
        <w:t>í</w:t>
      </w:r>
      <w:r w:rsidRPr="00995236">
        <w:rPr>
          <w:sz w:val="22"/>
          <w:szCs w:val="22"/>
          <w:lang w:val="cs-CZ"/>
        </w:rPr>
        <w:t xml:space="preserve"> bude v souladu s aktu</w:t>
      </w:r>
      <w:r w:rsidR="009955FA">
        <w:rPr>
          <w:sz w:val="22"/>
          <w:szCs w:val="22"/>
          <w:lang w:val="cs-CZ"/>
        </w:rPr>
        <w:t>á</w:t>
      </w:r>
      <w:r w:rsidRPr="00995236">
        <w:rPr>
          <w:sz w:val="22"/>
          <w:szCs w:val="22"/>
          <w:lang w:val="cs-CZ"/>
        </w:rPr>
        <w:t>ln</w:t>
      </w:r>
      <w:r w:rsidR="009955FA">
        <w:rPr>
          <w:sz w:val="22"/>
          <w:szCs w:val="22"/>
          <w:lang w:val="cs-CZ"/>
        </w:rPr>
        <w:t>í</w:t>
      </w:r>
      <w:r w:rsidRPr="00995236">
        <w:rPr>
          <w:sz w:val="22"/>
          <w:szCs w:val="22"/>
          <w:lang w:val="cs-CZ"/>
        </w:rPr>
        <w:t>m zn</w:t>
      </w:r>
      <w:r w:rsidR="009955FA">
        <w:rPr>
          <w:sz w:val="22"/>
          <w:szCs w:val="22"/>
          <w:lang w:val="cs-CZ"/>
        </w:rPr>
        <w:t>ě</w:t>
      </w:r>
      <w:r w:rsidRPr="00995236">
        <w:rPr>
          <w:sz w:val="22"/>
          <w:szCs w:val="22"/>
          <w:lang w:val="cs-CZ"/>
        </w:rPr>
        <w:t>n</w:t>
      </w:r>
      <w:r w:rsidR="009955FA">
        <w:rPr>
          <w:sz w:val="22"/>
          <w:szCs w:val="22"/>
          <w:lang w:val="cs-CZ"/>
        </w:rPr>
        <w:t>í</w:t>
      </w:r>
      <w:r w:rsidRPr="00995236">
        <w:rPr>
          <w:sz w:val="22"/>
          <w:szCs w:val="22"/>
          <w:lang w:val="cs-CZ"/>
        </w:rPr>
        <w:t>m metodik pro prov</w:t>
      </w:r>
      <w:r w:rsidR="009955FA">
        <w:rPr>
          <w:sz w:val="22"/>
          <w:szCs w:val="22"/>
          <w:lang w:val="cs-CZ"/>
        </w:rPr>
        <w:t>á</w:t>
      </w:r>
      <w:r w:rsidRPr="00995236">
        <w:rPr>
          <w:sz w:val="22"/>
          <w:szCs w:val="22"/>
          <w:lang w:val="cs-CZ"/>
        </w:rPr>
        <w:t>d</w:t>
      </w:r>
      <w:r w:rsidR="009955FA">
        <w:rPr>
          <w:sz w:val="22"/>
          <w:szCs w:val="22"/>
          <w:lang w:val="cs-CZ"/>
        </w:rPr>
        <w:t>ě</w:t>
      </w:r>
      <w:r w:rsidRPr="00995236">
        <w:rPr>
          <w:sz w:val="22"/>
          <w:szCs w:val="22"/>
          <w:lang w:val="cs-CZ"/>
        </w:rPr>
        <w:t>n</w:t>
      </w:r>
      <w:r w:rsidR="009955FA">
        <w:rPr>
          <w:sz w:val="22"/>
          <w:szCs w:val="22"/>
          <w:lang w:val="cs-CZ"/>
        </w:rPr>
        <w:t>í</w:t>
      </w:r>
      <w:r w:rsidRPr="00995236">
        <w:rPr>
          <w:sz w:val="22"/>
          <w:szCs w:val="22"/>
          <w:lang w:val="cs-CZ"/>
        </w:rPr>
        <w:t xml:space="preserve"> audit</w:t>
      </w:r>
      <w:r w:rsidR="009955FA">
        <w:rPr>
          <w:sz w:val="22"/>
          <w:szCs w:val="22"/>
          <w:lang w:val="cs-CZ"/>
        </w:rPr>
        <w:t>ů</w:t>
      </w:r>
    </w:p>
    <w:p w14:paraId="4BF2C476" w14:textId="3C5BAE2E" w:rsidR="00995236" w:rsidRPr="00995236" w:rsidRDefault="00995236" w:rsidP="00C47D30">
      <w:pPr>
        <w:pStyle w:val="Odstavecseseznamem1"/>
        <w:spacing w:after="120" w:line="276" w:lineRule="auto"/>
        <w:ind w:left="360"/>
        <w:jc w:val="both"/>
        <w:rPr>
          <w:sz w:val="22"/>
          <w:szCs w:val="22"/>
          <w:lang w:val="cs-CZ"/>
        </w:rPr>
      </w:pPr>
      <w:r w:rsidRPr="00995236">
        <w:rPr>
          <w:sz w:val="22"/>
          <w:szCs w:val="22"/>
          <w:lang w:val="cs-CZ"/>
        </w:rPr>
        <w:t>bezpe</w:t>
      </w:r>
      <w:r w:rsidR="009955FA">
        <w:rPr>
          <w:sz w:val="22"/>
          <w:szCs w:val="22"/>
          <w:lang w:val="cs-CZ"/>
        </w:rPr>
        <w:t>č</w:t>
      </w:r>
      <w:r w:rsidRPr="00995236">
        <w:rPr>
          <w:sz w:val="22"/>
          <w:szCs w:val="22"/>
          <w:lang w:val="cs-CZ"/>
        </w:rPr>
        <w:t>nosti PK a bezpe</w:t>
      </w:r>
      <w:r w:rsidR="009955FA">
        <w:rPr>
          <w:sz w:val="22"/>
          <w:szCs w:val="22"/>
          <w:lang w:val="cs-CZ"/>
        </w:rPr>
        <w:t>č</w:t>
      </w:r>
      <w:r w:rsidRPr="00995236">
        <w:rPr>
          <w:sz w:val="22"/>
          <w:szCs w:val="22"/>
          <w:lang w:val="cs-CZ"/>
        </w:rPr>
        <w:t>nostn</w:t>
      </w:r>
      <w:r w:rsidR="009955FA">
        <w:rPr>
          <w:sz w:val="22"/>
          <w:szCs w:val="22"/>
          <w:lang w:val="cs-CZ"/>
        </w:rPr>
        <w:t>í</w:t>
      </w:r>
      <w:r w:rsidRPr="00995236">
        <w:rPr>
          <w:sz w:val="22"/>
          <w:szCs w:val="22"/>
          <w:lang w:val="cs-CZ"/>
        </w:rPr>
        <w:t>ch inspekc</w:t>
      </w:r>
      <w:r w:rsidR="009955FA">
        <w:rPr>
          <w:sz w:val="22"/>
          <w:szCs w:val="22"/>
          <w:lang w:val="cs-CZ"/>
        </w:rPr>
        <w:t>í</w:t>
      </w:r>
      <w:r w:rsidRPr="00995236">
        <w:rPr>
          <w:sz w:val="22"/>
          <w:szCs w:val="22"/>
          <w:lang w:val="cs-CZ"/>
        </w:rPr>
        <w:t xml:space="preserve"> pozemn</w:t>
      </w:r>
      <w:r w:rsidR="009955FA">
        <w:rPr>
          <w:sz w:val="22"/>
          <w:szCs w:val="22"/>
          <w:lang w:val="cs-CZ"/>
        </w:rPr>
        <w:t>í</w:t>
      </w:r>
      <w:r w:rsidRPr="00995236">
        <w:rPr>
          <w:sz w:val="22"/>
          <w:szCs w:val="22"/>
          <w:lang w:val="cs-CZ"/>
        </w:rPr>
        <w:t>ch komunikaci, které jsou vydané Ministerstvem</w:t>
      </w:r>
    </w:p>
    <w:p w14:paraId="3B67BC68" w14:textId="79B58966" w:rsidR="00995236" w:rsidRPr="00995236" w:rsidRDefault="00995236" w:rsidP="00C47D30">
      <w:pPr>
        <w:pStyle w:val="Odstavecseseznamem1"/>
        <w:spacing w:after="120" w:line="276" w:lineRule="auto"/>
        <w:ind w:left="360"/>
        <w:jc w:val="both"/>
        <w:rPr>
          <w:sz w:val="22"/>
          <w:szCs w:val="22"/>
          <w:lang w:val="cs-CZ"/>
        </w:rPr>
      </w:pPr>
      <w:r w:rsidRPr="00995236">
        <w:rPr>
          <w:sz w:val="22"/>
          <w:szCs w:val="22"/>
          <w:lang w:val="cs-CZ"/>
        </w:rPr>
        <w:t>dopravy (</w:t>
      </w:r>
      <w:r w:rsidR="009955FA">
        <w:rPr>
          <w:sz w:val="22"/>
          <w:szCs w:val="22"/>
          <w:lang w:val="cs-CZ"/>
        </w:rPr>
        <w:t>č</w:t>
      </w:r>
      <w:r w:rsidRPr="00995236">
        <w:rPr>
          <w:sz w:val="22"/>
          <w:szCs w:val="22"/>
          <w:lang w:val="cs-CZ"/>
        </w:rPr>
        <w:t xml:space="preserve">. j. 139/2012-520-TPV/1; </w:t>
      </w:r>
      <w:r w:rsidR="009955FA">
        <w:rPr>
          <w:sz w:val="22"/>
          <w:szCs w:val="22"/>
          <w:lang w:val="cs-CZ"/>
        </w:rPr>
        <w:t>č</w:t>
      </w:r>
      <w:r w:rsidRPr="00995236">
        <w:rPr>
          <w:sz w:val="22"/>
          <w:szCs w:val="22"/>
          <w:lang w:val="cs-CZ"/>
        </w:rPr>
        <w:t xml:space="preserve">. j. 121/2013-520-TPV/1; </w:t>
      </w:r>
      <w:r w:rsidR="009955FA">
        <w:rPr>
          <w:sz w:val="22"/>
          <w:szCs w:val="22"/>
          <w:lang w:val="cs-CZ"/>
        </w:rPr>
        <w:t>č</w:t>
      </w:r>
      <w:r w:rsidRPr="00995236">
        <w:rPr>
          <w:sz w:val="22"/>
          <w:szCs w:val="22"/>
          <w:lang w:val="cs-CZ"/>
        </w:rPr>
        <w:t>. j. 212//2019-710-VV/1). Dopravn</w:t>
      </w:r>
      <w:r w:rsidR="009955FA">
        <w:rPr>
          <w:sz w:val="22"/>
          <w:szCs w:val="22"/>
          <w:lang w:val="cs-CZ"/>
        </w:rPr>
        <w:t>í</w:t>
      </w:r>
    </w:p>
    <w:p w14:paraId="2B8AB06D" w14:textId="5185956A" w:rsidR="00995236" w:rsidRPr="00995236" w:rsidRDefault="00995236" w:rsidP="00C47D30">
      <w:pPr>
        <w:pStyle w:val="Odstavecseseznamem1"/>
        <w:spacing w:after="120" w:line="276" w:lineRule="auto"/>
        <w:ind w:left="360"/>
        <w:jc w:val="both"/>
        <w:rPr>
          <w:sz w:val="22"/>
          <w:szCs w:val="22"/>
          <w:lang w:val="cs-CZ"/>
        </w:rPr>
      </w:pPr>
      <w:r w:rsidRPr="00995236">
        <w:rPr>
          <w:sz w:val="22"/>
          <w:szCs w:val="22"/>
          <w:lang w:val="cs-CZ"/>
        </w:rPr>
        <w:t>pr</w:t>
      </w:r>
      <w:r w:rsidR="009955FA">
        <w:rPr>
          <w:sz w:val="22"/>
          <w:szCs w:val="22"/>
          <w:lang w:val="cs-CZ"/>
        </w:rPr>
        <w:t>ů</w:t>
      </w:r>
      <w:r w:rsidRPr="00995236">
        <w:rPr>
          <w:sz w:val="22"/>
          <w:szCs w:val="22"/>
          <w:lang w:val="cs-CZ"/>
        </w:rPr>
        <w:t>zkumy budou realizov</w:t>
      </w:r>
      <w:r w:rsidR="009955FA">
        <w:rPr>
          <w:sz w:val="22"/>
          <w:szCs w:val="22"/>
          <w:lang w:val="cs-CZ"/>
        </w:rPr>
        <w:t>á</w:t>
      </w:r>
      <w:r w:rsidRPr="00995236">
        <w:rPr>
          <w:sz w:val="22"/>
          <w:szCs w:val="22"/>
          <w:lang w:val="cs-CZ"/>
        </w:rPr>
        <w:t>ny v souladu s aktu</w:t>
      </w:r>
      <w:r w:rsidR="009955FA">
        <w:rPr>
          <w:sz w:val="22"/>
          <w:szCs w:val="22"/>
          <w:lang w:val="cs-CZ"/>
        </w:rPr>
        <w:t>á</w:t>
      </w:r>
      <w:r w:rsidRPr="00995236">
        <w:rPr>
          <w:sz w:val="22"/>
          <w:szCs w:val="22"/>
          <w:lang w:val="cs-CZ"/>
        </w:rPr>
        <w:t>ln</w:t>
      </w:r>
      <w:r w:rsidR="009955FA">
        <w:rPr>
          <w:sz w:val="22"/>
          <w:szCs w:val="22"/>
          <w:lang w:val="cs-CZ"/>
        </w:rPr>
        <w:t>ě</w:t>
      </w:r>
      <w:r w:rsidRPr="00995236">
        <w:rPr>
          <w:sz w:val="22"/>
          <w:szCs w:val="22"/>
          <w:lang w:val="cs-CZ"/>
        </w:rPr>
        <w:t xml:space="preserve"> platn</w:t>
      </w:r>
      <w:r w:rsidR="009955FA">
        <w:rPr>
          <w:sz w:val="22"/>
          <w:szCs w:val="22"/>
          <w:lang w:val="cs-CZ"/>
        </w:rPr>
        <w:t>ý</w:t>
      </w:r>
      <w:r w:rsidRPr="00995236">
        <w:rPr>
          <w:sz w:val="22"/>
          <w:szCs w:val="22"/>
          <w:lang w:val="cs-CZ"/>
        </w:rPr>
        <w:t>m zn</w:t>
      </w:r>
      <w:r w:rsidR="009955FA">
        <w:rPr>
          <w:sz w:val="22"/>
          <w:szCs w:val="22"/>
          <w:lang w:val="cs-CZ"/>
        </w:rPr>
        <w:t>ě</w:t>
      </w:r>
      <w:r w:rsidRPr="00995236">
        <w:rPr>
          <w:sz w:val="22"/>
          <w:szCs w:val="22"/>
          <w:lang w:val="cs-CZ"/>
        </w:rPr>
        <w:t>n</w:t>
      </w:r>
      <w:r w:rsidR="009955FA">
        <w:rPr>
          <w:sz w:val="22"/>
          <w:szCs w:val="22"/>
          <w:lang w:val="cs-CZ"/>
        </w:rPr>
        <w:t>í</w:t>
      </w:r>
      <w:r w:rsidRPr="00995236">
        <w:rPr>
          <w:sz w:val="22"/>
          <w:szCs w:val="22"/>
          <w:lang w:val="cs-CZ"/>
        </w:rPr>
        <w:t>m TP 189. Rozbor rizikov</w:t>
      </w:r>
      <w:r w:rsidR="009955FA">
        <w:rPr>
          <w:sz w:val="22"/>
          <w:szCs w:val="22"/>
          <w:lang w:val="cs-CZ"/>
        </w:rPr>
        <w:t>ý</w:t>
      </w:r>
      <w:r w:rsidRPr="00995236">
        <w:rPr>
          <w:sz w:val="22"/>
          <w:szCs w:val="22"/>
          <w:lang w:val="cs-CZ"/>
        </w:rPr>
        <w:t>ch interakc</w:t>
      </w:r>
      <w:r w:rsidR="009955FA">
        <w:rPr>
          <w:sz w:val="22"/>
          <w:szCs w:val="22"/>
          <w:lang w:val="cs-CZ"/>
        </w:rPr>
        <w:t xml:space="preserve">í </w:t>
      </w:r>
      <w:r w:rsidRPr="00995236">
        <w:rPr>
          <w:sz w:val="22"/>
          <w:szCs w:val="22"/>
          <w:lang w:val="cs-CZ"/>
        </w:rPr>
        <w:t>mezi jednotliv</w:t>
      </w:r>
      <w:r w:rsidR="009955FA">
        <w:rPr>
          <w:sz w:val="22"/>
          <w:szCs w:val="22"/>
          <w:lang w:val="cs-CZ"/>
        </w:rPr>
        <w:t>ý</w:t>
      </w:r>
      <w:r w:rsidRPr="00995236">
        <w:rPr>
          <w:sz w:val="22"/>
          <w:szCs w:val="22"/>
          <w:lang w:val="cs-CZ"/>
        </w:rPr>
        <w:t xml:space="preserve">mi </w:t>
      </w:r>
      <w:r w:rsidR="009955FA">
        <w:rPr>
          <w:sz w:val="22"/>
          <w:szCs w:val="22"/>
          <w:lang w:val="cs-CZ"/>
        </w:rPr>
        <w:t>úč</w:t>
      </w:r>
      <w:r w:rsidRPr="00995236">
        <w:rPr>
          <w:sz w:val="22"/>
          <w:szCs w:val="22"/>
          <w:lang w:val="cs-CZ"/>
        </w:rPr>
        <w:t>astn</w:t>
      </w:r>
      <w:r w:rsidR="009955FA">
        <w:rPr>
          <w:sz w:val="22"/>
          <w:szCs w:val="22"/>
          <w:lang w:val="cs-CZ"/>
        </w:rPr>
        <w:t>í</w:t>
      </w:r>
      <w:r w:rsidRPr="00995236">
        <w:rPr>
          <w:sz w:val="22"/>
          <w:szCs w:val="22"/>
          <w:lang w:val="cs-CZ"/>
        </w:rPr>
        <w:t>ky provozu bude proveden dle aktu</w:t>
      </w:r>
      <w:r w:rsidR="009955FA">
        <w:rPr>
          <w:sz w:val="22"/>
          <w:szCs w:val="22"/>
          <w:lang w:val="cs-CZ"/>
        </w:rPr>
        <w:t>á</w:t>
      </w:r>
      <w:r w:rsidRPr="00995236">
        <w:rPr>
          <w:sz w:val="22"/>
          <w:szCs w:val="22"/>
          <w:lang w:val="cs-CZ"/>
        </w:rPr>
        <w:t>ln</w:t>
      </w:r>
      <w:r w:rsidR="009955FA">
        <w:rPr>
          <w:sz w:val="22"/>
          <w:szCs w:val="22"/>
          <w:lang w:val="cs-CZ"/>
        </w:rPr>
        <w:t>ě</w:t>
      </w:r>
      <w:r w:rsidRPr="00995236">
        <w:rPr>
          <w:sz w:val="22"/>
          <w:szCs w:val="22"/>
          <w:lang w:val="cs-CZ"/>
        </w:rPr>
        <w:t xml:space="preserve"> platné metodiky sledovan</w:t>
      </w:r>
      <w:r w:rsidR="009955FA">
        <w:rPr>
          <w:sz w:val="22"/>
          <w:szCs w:val="22"/>
          <w:lang w:val="cs-CZ"/>
        </w:rPr>
        <w:t>í</w:t>
      </w:r>
    </w:p>
    <w:p w14:paraId="029F1254" w14:textId="5084F9D7" w:rsidR="00995236" w:rsidRPr="00995236" w:rsidRDefault="00995236" w:rsidP="00C47D30">
      <w:pPr>
        <w:pStyle w:val="Odstavecseseznamem1"/>
        <w:spacing w:after="120" w:line="276" w:lineRule="auto"/>
        <w:ind w:left="360"/>
        <w:jc w:val="both"/>
        <w:rPr>
          <w:sz w:val="22"/>
          <w:szCs w:val="22"/>
          <w:lang w:val="cs-CZ"/>
        </w:rPr>
      </w:pPr>
      <w:r w:rsidRPr="00995236">
        <w:rPr>
          <w:sz w:val="22"/>
          <w:szCs w:val="22"/>
          <w:lang w:val="cs-CZ"/>
        </w:rPr>
        <w:t>a vyhodnocovan</w:t>
      </w:r>
      <w:r w:rsidR="009955FA">
        <w:rPr>
          <w:sz w:val="22"/>
          <w:szCs w:val="22"/>
          <w:lang w:val="cs-CZ"/>
        </w:rPr>
        <w:t>í</w:t>
      </w:r>
      <w:r w:rsidRPr="00995236">
        <w:rPr>
          <w:sz w:val="22"/>
          <w:szCs w:val="22"/>
          <w:lang w:val="cs-CZ"/>
        </w:rPr>
        <w:t xml:space="preserve"> dopravn</w:t>
      </w:r>
      <w:r w:rsidR="009955FA">
        <w:rPr>
          <w:sz w:val="22"/>
          <w:szCs w:val="22"/>
          <w:lang w:val="cs-CZ"/>
        </w:rPr>
        <w:t>í</w:t>
      </w:r>
      <w:r w:rsidRPr="00995236">
        <w:rPr>
          <w:sz w:val="22"/>
          <w:szCs w:val="22"/>
          <w:lang w:val="cs-CZ"/>
        </w:rPr>
        <w:t>ch konflikt</w:t>
      </w:r>
      <w:r w:rsidR="009955FA">
        <w:rPr>
          <w:sz w:val="22"/>
          <w:szCs w:val="22"/>
          <w:lang w:val="cs-CZ"/>
        </w:rPr>
        <w:t>ů</w:t>
      </w:r>
      <w:r w:rsidRPr="00995236">
        <w:rPr>
          <w:sz w:val="22"/>
          <w:szCs w:val="22"/>
          <w:lang w:val="cs-CZ"/>
        </w:rPr>
        <w:t>, vydané Ministerstvem dopravy (</w:t>
      </w:r>
      <w:r w:rsidR="009955FA">
        <w:rPr>
          <w:sz w:val="22"/>
          <w:szCs w:val="22"/>
          <w:lang w:val="cs-CZ"/>
        </w:rPr>
        <w:t>č</w:t>
      </w:r>
      <w:r w:rsidRPr="00995236">
        <w:rPr>
          <w:sz w:val="22"/>
          <w:szCs w:val="22"/>
          <w:lang w:val="cs-CZ"/>
        </w:rPr>
        <w:t>. j. 110/2013-520-TPV/1).</w:t>
      </w:r>
    </w:p>
    <w:p w14:paraId="2B8ED3FE" w14:textId="10695099" w:rsidR="00995236" w:rsidRPr="00C47D30" w:rsidRDefault="00995236" w:rsidP="00C47D30">
      <w:pPr>
        <w:pStyle w:val="Odstavecseseznamem1"/>
        <w:spacing w:after="120" w:line="276" w:lineRule="auto"/>
        <w:ind w:left="360"/>
        <w:jc w:val="both"/>
        <w:rPr>
          <w:sz w:val="22"/>
          <w:szCs w:val="22"/>
          <w:lang w:val="cs-CZ"/>
        </w:rPr>
      </w:pPr>
      <w:r w:rsidRPr="00C47D30">
        <w:rPr>
          <w:sz w:val="22"/>
          <w:szCs w:val="22"/>
          <w:lang w:val="cs-CZ"/>
        </w:rPr>
        <w:t>Letecké sn</w:t>
      </w:r>
      <w:r w:rsidR="009955FA" w:rsidRPr="00C47D30">
        <w:rPr>
          <w:sz w:val="22"/>
          <w:szCs w:val="22"/>
          <w:lang w:val="cs-CZ"/>
        </w:rPr>
        <w:t>í</w:t>
      </w:r>
      <w:r w:rsidRPr="00C47D30">
        <w:rPr>
          <w:sz w:val="22"/>
          <w:szCs w:val="22"/>
          <w:lang w:val="cs-CZ"/>
        </w:rPr>
        <w:t>mkov</w:t>
      </w:r>
      <w:r w:rsidR="009955FA" w:rsidRPr="00C47D30">
        <w:rPr>
          <w:sz w:val="22"/>
          <w:szCs w:val="22"/>
          <w:lang w:val="cs-CZ"/>
        </w:rPr>
        <w:t>á</w:t>
      </w:r>
      <w:r w:rsidRPr="00C47D30">
        <w:rPr>
          <w:sz w:val="22"/>
          <w:szCs w:val="22"/>
          <w:lang w:val="cs-CZ"/>
        </w:rPr>
        <w:t>n</w:t>
      </w:r>
      <w:r w:rsidR="009955FA" w:rsidRPr="00C47D30">
        <w:rPr>
          <w:sz w:val="22"/>
          <w:szCs w:val="22"/>
          <w:lang w:val="cs-CZ"/>
        </w:rPr>
        <w:t>í</w:t>
      </w:r>
      <w:r w:rsidRPr="00C47D30">
        <w:rPr>
          <w:sz w:val="22"/>
          <w:szCs w:val="22"/>
          <w:lang w:val="cs-CZ"/>
        </w:rPr>
        <w:t xml:space="preserve"> bude provedeno kvalifikovan</w:t>
      </w:r>
      <w:r w:rsidR="009955FA" w:rsidRPr="00C47D30">
        <w:rPr>
          <w:sz w:val="22"/>
          <w:szCs w:val="22"/>
          <w:lang w:val="cs-CZ"/>
        </w:rPr>
        <w:t>ý</w:t>
      </w:r>
      <w:r w:rsidRPr="00C47D30">
        <w:rPr>
          <w:sz w:val="22"/>
          <w:szCs w:val="22"/>
          <w:lang w:val="cs-CZ"/>
        </w:rPr>
        <w:t>m person</w:t>
      </w:r>
      <w:r w:rsidR="009955FA" w:rsidRPr="00C47D30">
        <w:rPr>
          <w:sz w:val="22"/>
          <w:szCs w:val="22"/>
          <w:lang w:val="cs-CZ"/>
        </w:rPr>
        <w:t>á</w:t>
      </w:r>
      <w:r w:rsidRPr="00C47D30">
        <w:rPr>
          <w:sz w:val="22"/>
          <w:szCs w:val="22"/>
          <w:lang w:val="cs-CZ"/>
        </w:rPr>
        <w:t>lem (pilotem) s plat</w:t>
      </w:r>
      <w:r w:rsidR="009955FA" w:rsidRPr="00C47D30">
        <w:rPr>
          <w:sz w:val="22"/>
          <w:szCs w:val="22"/>
          <w:lang w:val="cs-CZ"/>
        </w:rPr>
        <w:t>ný</w:t>
      </w:r>
      <w:r w:rsidRPr="00C47D30">
        <w:rPr>
          <w:sz w:val="22"/>
          <w:szCs w:val="22"/>
          <w:lang w:val="cs-CZ"/>
        </w:rPr>
        <w:t>m leteck</w:t>
      </w:r>
      <w:r w:rsidR="009955FA" w:rsidRPr="00C47D30">
        <w:rPr>
          <w:sz w:val="22"/>
          <w:szCs w:val="22"/>
          <w:lang w:val="cs-CZ"/>
        </w:rPr>
        <w:t>ý</w:t>
      </w:r>
      <w:r w:rsidRPr="00C47D30">
        <w:rPr>
          <w:sz w:val="22"/>
          <w:szCs w:val="22"/>
          <w:lang w:val="cs-CZ"/>
        </w:rPr>
        <w:t>m</w:t>
      </w:r>
    </w:p>
    <w:p w14:paraId="0A667B38" w14:textId="5F87A86B" w:rsidR="00995236" w:rsidRDefault="00995236" w:rsidP="00C47D30">
      <w:pPr>
        <w:pStyle w:val="Odstavecseseznamem1"/>
        <w:spacing w:after="120" w:line="276" w:lineRule="auto"/>
        <w:ind w:left="360"/>
        <w:jc w:val="both"/>
        <w:rPr>
          <w:sz w:val="22"/>
          <w:szCs w:val="22"/>
          <w:lang w:val="cs-CZ"/>
        </w:rPr>
      </w:pPr>
      <w:r w:rsidRPr="00C47D30">
        <w:rPr>
          <w:sz w:val="22"/>
          <w:szCs w:val="22"/>
          <w:lang w:val="cs-CZ"/>
        </w:rPr>
        <w:t>opr</w:t>
      </w:r>
      <w:r w:rsidR="009955FA" w:rsidRPr="00C47D30">
        <w:rPr>
          <w:sz w:val="22"/>
          <w:szCs w:val="22"/>
          <w:lang w:val="cs-CZ"/>
        </w:rPr>
        <w:t>á</w:t>
      </w:r>
      <w:r w:rsidRPr="00C47D30">
        <w:rPr>
          <w:sz w:val="22"/>
          <w:szCs w:val="22"/>
          <w:lang w:val="cs-CZ"/>
        </w:rPr>
        <w:t>vn</w:t>
      </w:r>
      <w:r w:rsidR="009955FA" w:rsidRPr="00C47D30">
        <w:rPr>
          <w:sz w:val="22"/>
          <w:szCs w:val="22"/>
          <w:lang w:val="cs-CZ"/>
        </w:rPr>
        <w:t>ě</w:t>
      </w:r>
      <w:r w:rsidRPr="00C47D30">
        <w:rPr>
          <w:sz w:val="22"/>
          <w:szCs w:val="22"/>
          <w:lang w:val="cs-CZ"/>
        </w:rPr>
        <w:t>n</w:t>
      </w:r>
      <w:r w:rsidR="009955FA" w:rsidRPr="00C47D30">
        <w:rPr>
          <w:sz w:val="22"/>
          <w:szCs w:val="22"/>
          <w:lang w:val="cs-CZ"/>
        </w:rPr>
        <w:t>í</w:t>
      </w:r>
      <w:r w:rsidRPr="00C47D30">
        <w:rPr>
          <w:sz w:val="22"/>
          <w:szCs w:val="22"/>
          <w:lang w:val="cs-CZ"/>
        </w:rPr>
        <w:t xml:space="preserve">m od </w:t>
      </w:r>
      <w:r w:rsidR="009955FA" w:rsidRPr="00C47D30">
        <w:rPr>
          <w:sz w:val="22"/>
          <w:szCs w:val="22"/>
          <w:lang w:val="cs-CZ"/>
        </w:rPr>
        <w:t>Úřa</w:t>
      </w:r>
      <w:r w:rsidRPr="00C47D30">
        <w:rPr>
          <w:sz w:val="22"/>
          <w:szCs w:val="22"/>
          <w:lang w:val="cs-CZ"/>
        </w:rPr>
        <w:t>du civiln</w:t>
      </w:r>
      <w:r w:rsidR="009955FA" w:rsidRPr="00C47D30">
        <w:rPr>
          <w:sz w:val="22"/>
          <w:szCs w:val="22"/>
          <w:lang w:val="cs-CZ"/>
        </w:rPr>
        <w:t>í</w:t>
      </w:r>
      <w:r w:rsidRPr="00C47D30">
        <w:rPr>
          <w:sz w:val="22"/>
          <w:szCs w:val="22"/>
          <w:lang w:val="cs-CZ"/>
        </w:rPr>
        <w:t>ho letectv</w:t>
      </w:r>
      <w:r w:rsidR="009955FA" w:rsidRPr="00C47D30">
        <w:rPr>
          <w:sz w:val="22"/>
          <w:szCs w:val="22"/>
          <w:lang w:val="cs-CZ"/>
        </w:rPr>
        <w:t>í</w:t>
      </w:r>
      <w:r w:rsidRPr="00C47D30">
        <w:rPr>
          <w:sz w:val="22"/>
          <w:szCs w:val="22"/>
          <w:lang w:val="cs-CZ"/>
        </w:rPr>
        <w:t>.</w:t>
      </w:r>
      <w:r w:rsidR="00DA180F" w:rsidRPr="00C47D30">
        <w:rPr>
          <w:sz w:val="22"/>
          <w:szCs w:val="22"/>
          <w:lang w:val="cs-CZ"/>
        </w:rPr>
        <w:t xml:space="preserve">  </w:t>
      </w:r>
    </w:p>
    <w:p w14:paraId="0C3D1EBF" w14:textId="2E76765F" w:rsidR="00D41E0A" w:rsidRDefault="00D41E0A" w:rsidP="00EB0C96">
      <w:pPr>
        <w:pStyle w:val="Odstavecseseznamem1"/>
        <w:spacing w:after="120" w:line="276" w:lineRule="auto"/>
        <w:ind w:left="0"/>
        <w:rPr>
          <w:sz w:val="22"/>
          <w:szCs w:val="22"/>
          <w:lang w:val="cs-CZ"/>
        </w:rPr>
      </w:pPr>
    </w:p>
    <w:p w14:paraId="11A7E4EB" w14:textId="77777777" w:rsidR="000F6800" w:rsidRPr="00D41E0A" w:rsidRDefault="000F6800" w:rsidP="00EB0C96">
      <w:pPr>
        <w:pStyle w:val="Odstavecseseznamem1"/>
        <w:spacing w:after="120" w:line="276" w:lineRule="auto"/>
        <w:ind w:left="0"/>
        <w:rPr>
          <w:sz w:val="22"/>
          <w:szCs w:val="22"/>
          <w:lang w:val="cs-CZ"/>
        </w:rPr>
      </w:pPr>
    </w:p>
    <w:p w14:paraId="772FA6E9" w14:textId="18D7EB9C" w:rsidR="000F6800" w:rsidRPr="000F6800" w:rsidRDefault="000F6800" w:rsidP="000F6800">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bookmarkStart w:id="1" w:name="_Ref374723384"/>
      <w:r w:rsidRPr="000F6800">
        <w:rPr>
          <w:rFonts w:ascii="Times New Roman" w:hAnsi="Times New Roman"/>
          <w:sz w:val="22"/>
          <w:szCs w:val="22"/>
        </w:rPr>
        <w:t>SPOLEČENSKY ODPOVĚDNÉ ZADÁVÁNÍ</w:t>
      </w:r>
    </w:p>
    <w:p w14:paraId="30A9DCF9" w14:textId="4B0EBACB" w:rsidR="000F6800" w:rsidRDefault="000F6800" w:rsidP="000F6800">
      <w:proofErr w:type="spellStart"/>
      <w:r>
        <w:t>Objednatel</w:t>
      </w:r>
      <w:proofErr w:type="spellEnd"/>
      <w:r w:rsidRPr="000F6800">
        <w:t xml:space="preserve"> v </w:t>
      </w:r>
      <w:proofErr w:type="spellStart"/>
      <w:r w:rsidRPr="000F6800">
        <w:t>souladu</w:t>
      </w:r>
      <w:proofErr w:type="spellEnd"/>
      <w:r w:rsidRPr="000F6800">
        <w:t xml:space="preserve"> se </w:t>
      </w:r>
      <w:proofErr w:type="spellStart"/>
      <w:r w:rsidRPr="000F6800">
        <w:t>zásadami</w:t>
      </w:r>
      <w:proofErr w:type="spellEnd"/>
      <w:r w:rsidRPr="000F6800">
        <w:t xml:space="preserve"> </w:t>
      </w:r>
      <w:proofErr w:type="spellStart"/>
      <w:r w:rsidRPr="000F6800">
        <w:t>odpovědného</w:t>
      </w:r>
      <w:proofErr w:type="spellEnd"/>
      <w:r w:rsidRPr="000F6800">
        <w:t xml:space="preserve"> </w:t>
      </w:r>
      <w:proofErr w:type="spellStart"/>
      <w:r w:rsidRPr="000F6800">
        <w:t>zadávání</w:t>
      </w:r>
      <w:proofErr w:type="spellEnd"/>
      <w:r w:rsidRPr="000F6800">
        <w:t xml:space="preserve"> </w:t>
      </w:r>
      <w:proofErr w:type="spellStart"/>
      <w:r w:rsidRPr="000F6800">
        <w:t>klade</w:t>
      </w:r>
      <w:proofErr w:type="spellEnd"/>
      <w:r w:rsidRPr="000F6800">
        <w:t xml:space="preserve"> </w:t>
      </w:r>
      <w:proofErr w:type="spellStart"/>
      <w:r w:rsidRPr="000F6800">
        <w:t>při</w:t>
      </w:r>
      <w:proofErr w:type="spellEnd"/>
      <w:r w:rsidRPr="000F6800">
        <w:t xml:space="preserve"> </w:t>
      </w:r>
      <w:proofErr w:type="spellStart"/>
      <w:r w:rsidRPr="000F6800">
        <w:t>plnění</w:t>
      </w:r>
      <w:proofErr w:type="spellEnd"/>
      <w:r w:rsidRPr="000F6800">
        <w:t xml:space="preserve"> </w:t>
      </w:r>
      <w:proofErr w:type="spellStart"/>
      <w:r w:rsidRPr="000F6800">
        <w:t>této</w:t>
      </w:r>
      <w:proofErr w:type="spellEnd"/>
      <w:r w:rsidRPr="000F6800">
        <w:t xml:space="preserve"> </w:t>
      </w:r>
      <w:proofErr w:type="spellStart"/>
      <w:r w:rsidRPr="000F6800">
        <w:t>veřejné</w:t>
      </w:r>
      <w:proofErr w:type="spellEnd"/>
      <w:r w:rsidRPr="000F6800">
        <w:t xml:space="preserve"> </w:t>
      </w:r>
      <w:proofErr w:type="spellStart"/>
      <w:r w:rsidRPr="000F6800">
        <w:t>zakázky</w:t>
      </w:r>
      <w:proofErr w:type="spellEnd"/>
      <w:r w:rsidRPr="000F6800">
        <w:t xml:space="preserve"> </w:t>
      </w:r>
      <w:proofErr w:type="spellStart"/>
      <w:r w:rsidRPr="000F6800">
        <w:t>důraz</w:t>
      </w:r>
      <w:proofErr w:type="spellEnd"/>
      <w:r w:rsidRPr="000F6800">
        <w:t xml:space="preserve"> </w:t>
      </w:r>
      <w:proofErr w:type="spellStart"/>
      <w:r w:rsidRPr="000F6800">
        <w:t>na</w:t>
      </w:r>
      <w:proofErr w:type="spellEnd"/>
      <w:r w:rsidRPr="000F6800">
        <w:t xml:space="preserve"> </w:t>
      </w:r>
      <w:proofErr w:type="spellStart"/>
      <w:r w:rsidRPr="000F6800">
        <w:t>ekologicky</w:t>
      </w:r>
      <w:proofErr w:type="spellEnd"/>
      <w:r w:rsidRPr="000F6800">
        <w:t xml:space="preserve"> </w:t>
      </w:r>
      <w:proofErr w:type="spellStart"/>
      <w:r w:rsidRPr="000F6800">
        <w:t>šetrná</w:t>
      </w:r>
      <w:proofErr w:type="spellEnd"/>
      <w:r w:rsidRPr="000F6800">
        <w:t xml:space="preserve"> </w:t>
      </w:r>
      <w:proofErr w:type="spellStart"/>
      <w:r w:rsidRPr="000F6800">
        <w:t>řešení</w:t>
      </w:r>
      <w:proofErr w:type="spellEnd"/>
      <w:r w:rsidRPr="000F6800">
        <w:t xml:space="preserve"> a </w:t>
      </w:r>
      <w:proofErr w:type="spellStart"/>
      <w:r w:rsidRPr="000F6800">
        <w:t>inovace</w:t>
      </w:r>
      <w:proofErr w:type="spellEnd"/>
      <w:r w:rsidRPr="000F6800">
        <w:t xml:space="preserve">. Proto </w:t>
      </w:r>
      <w:proofErr w:type="spellStart"/>
      <w:r w:rsidRPr="000F6800">
        <w:t>zavazuje</w:t>
      </w:r>
      <w:proofErr w:type="spellEnd"/>
      <w:r w:rsidRPr="000F6800">
        <w:t xml:space="preserve"> </w:t>
      </w:r>
      <w:proofErr w:type="spellStart"/>
      <w:r>
        <w:t>Zhotovitele</w:t>
      </w:r>
      <w:proofErr w:type="spellEnd"/>
      <w:r w:rsidRPr="000F6800">
        <w:t>, aby v </w:t>
      </w:r>
      <w:proofErr w:type="spellStart"/>
      <w:r w:rsidRPr="000F6800">
        <w:t>souvislosti</w:t>
      </w:r>
      <w:proofErr w:type="spellEnd"/>
      <w:r w:rsidRPr="000F6800">
        <w:t xml:space="preserve"> s </w:t>
      </w:r>
      <w:proofErr w:type="spellStart"/>
      <w:r w:rsidRPr="000F6800">
        <w:t>realizací</w:t>
      </w:r>
      <w:proofErr w:type="spellEnd"/>
      <w:r w:rsidRPr="000F6800">
        <w:t xml:space="preserve"> </w:t>
      </w:r>
      <w:proofErr w:type="spellStart"/>
      <w:r w:rsidRPr="000F6800">
        <w:t>této</w:t>
      </w:r>
      <w:proofErr w:type="spellEnd"/>
      <w:r w:rsidRPr="000F6800">
        <w:t xml:space="preserve"> </w:t>
      </w:r>
      <w:proofErr w:type="spellStart"/>
      <w:r w:rsidRPr="000F6800">
        <w:t>zakázky</w:t>
      </w:r>
      <w:proofErr w:type="spellEnd"/>
      <w:r w:rsidRPr="000F6800">
        <w:t xml:space="preserve"> </w:t>
      </w:r>
      <w:proofErr w:type="spellStart"/>
      <w:r w:rsidRPr="000F6800">
        <w:t>plnil</w:t>
      </w:r>
      <w:proofErr w:type="spellEnd"/>
      <w:r w:rsidRPr="000F6800">
        <w:t xml:space="preserve"> </w:t>
      </w:r>
      <w:proofErr w:type="spellStart"/>
      <w:r w:rsidRPr="000F6800">
        <w:t>následujícím</w:t>
      </w:r>
      <w:proofErr w:type="spellEnd"/>
      <w:r w:rsidRPr="000F6800">
        <w:t xml:space="preserve"> </w:t>
      </w:r>
      <w:proofErr w:type="spellStart"/>
      <w:r w:rsidRPr="000F6800">
        <w:t>podmínky</w:t>
      </w:r>
      <w:proofErr w:type="spellEnd"/>
      <w:r w:rsidRPr="000F6800">
        <w:t xml:space="preserve"> v </w:t>
      </w:r>
      <w:proofErr w:type="spellStart"/>
      <w:r w:rsidRPr="000F6800">
        <w:t>oblasti</w:t>
      </w:r>
      <w:proofErr w:type="spellEnd"/>
      <w:r w:rsidRPr="000F6800">
        <w:t xml:space="preserve"> </w:t>
      </w:r>
      <w:proofErr w:type="spellStart"/>
      <w:r w:rsidRPr="000F6800">
        <w:t>ekologicky</w:t>
      </w:r>
      <w:proofErr w:type="spellEnd"/>
      <w:r w:rsidRPr="000F6800">
        <w:t xml:space="preserve"> </w:t>
      </w:r>
      <w:proofErr w:type="spellStart"/>
      <w:r w:rsidRPr="000F6800">
        <w:t>šetrných</w:t>
      </w:r>
      <w:proofErr w:type="spellEnd"/>
      <w:r w:rsidRPr="000F6800">
        <w:t xml:space="preserve"> </w:t>
      </w:r>
      <w:proofErr w:type="spellStart"/>
      <w:r w:rsidRPr="000F6800">
        <w:t>řešení</w:t>
      </w:r>
      <w:proofErr w:type="spellEnd"/>
      <w:r w:rsidRPr="000F6800">
        <w:t xml:space="preserve"> a v </w:t>
      </w:r>
      <w:proofErr w:type="spellStart"/>
      <w:r w:rsidRPr="000F6800">
        <w:t>oblasti</w:t>
      </w:r>
      <w:proofErr w:type="spellEnd"/>
      <w:r w:rsidRPr="000F6800">
        <w:t xml:space="preserve"> </w:t>
      </w:r>
      <w:proofErr w:type="spellStart"/>
      <w:r w:rsidRPr="000F6800">
        <w:t>inovací</w:t>
      </w:r>
      <w:proofErr w:type="spellEnd"/>
      <w:r w:rsidRPr="000F6800">
        <w:t>:</w:t>
      </w:r>
    </w:p>
    <w:p w14:paraId="0696A411" w14:textId="77777777" w:rsidR="000F6800" w:rsidRPr="000F6800" w:rsidRDefault="000F6800" w:rsidP="000F6800"/>
    <w:p w14:paraId="7F8F074F" w14:textId="5B99A18B" w:rsidR="000F6800" w:rsidRDefault="000F6800" w:rsidP="000F6800">
      <w:proofErr w:type="spellStart"/>
      <w:r>
        <w:t>Zhotovitel</w:t>
      </w:r>
      <w:proofErr w:type="spellEnd"/>
      <w:r w:rsidRPr="000F6800">
        <w:t xml:space="preserve"> se </w:t>
      </w:r>
      <w:proofErr w:type="spellStart"/>
      <w:r w:rsidRPr="000F6800">
        <w:t>zavazuje</w:t>
      </w:r>
      <w:proofErr w:type="spellEnd"/>
      <w:r w:rsidRPr="000F6800">
        <w:t xml:space="preserve">, </w:t>
      </w:r>
      <w:proofErr w:type="spellStart"/>
      <w:r w:rsidRPr="000F6800">
        <w:t>že</w:t>
      </w:r>
      <w:proofErr w:type="spellEnd"/>
      <w:r w:rsidRPr="000F6800">
        <w:t xml:space="preserve"> u </w:t>
      </w:r>
      <w:proofErr w:type="spellStart"/>
      <w:r w:rsidRPr="000F6800">
        <w:t>veškerých</w:t>
      </w:r>
      <w:proofErr w:type="spellEnd"/>
      <w:r w:rsidRPr="000F6800">
        <w:t xml:space="preserve"> </w:t>
      </w:r>
      <w:proofErr w:type="spellStart"/>
      <w:r w:rsidRPr="000F6800">
        <w:t>výstupů</w:t>
      </w:r>
      <w:proofErr w:type="spellEnd"/>
      <w:r w:rsidRPr="000F6800">
        <w:t xml:space="preserve"> </w:t>
      </w:r>
      <w:proofErr w:type="spellStart"/>
      <w:r w:rsidRPr="000F6800">
        <w:t>bude</w:t>
      </w:r>
      <w:proofErr w:type="spellEnd"/>
      <w:r w:rsidRPr="000F6800">
        <w:t xml:space="preserve"> </w:t>
      </w:r>
      <w:proofErr w:type="spellStart"/>
      <w:r w:rsidRPr="000F6800">
        <w:t>dbát</w:t>
      </w:r>
      <w:proofErr w:type="spellEnd"/>
      <w:r w:rsidRPr="000F6800">
        <w:t xml:space="preserve"> </w:t>
      </w:r>
      <w:proofErr w:type="spellStart"/>
      <w:r w:rsidRPr="000F6800">
        <w:t>na</w:t>
      </w:r>
      <w:proofErr w:type="spellEnd"/>
      <w:r w:rsidRPr="000F6800">
        <w:t xml:space="preserve"> to, aby</w:t>
      </w:r>
    </w:p>
    <w:p w14:paraId="70989408" w14:textId="77777777" w:rsidR="000F6800" w:rsidRPr="000F6800" w:rsidRDefault="000F6800" w:rsidP="000F6800"/>
    <w:p w14:paraId="2D186427" w14:textId="492F4215" w:rsidR="000F6800" w:rsidRDefault="000F6800" w:rsidP="000F6800">
      <w:pPr>
        <w:pStyle w:val="Odstavecseseznamem"/>
        <w:numPr>
          <w:ilvl w:val="0"/>
          <w:numId w:val="45"/>
        </w:numPr>
      </w:pPr>
      <w:proofErr w:type="spellStart"/>
      <w:r w:rsidRPr="000F6800">
        <w:t>Navrhl</w:t>
      </w:r>
      <w:proofErr w:type="spellEnd"/>
      <w:r w:rsidRPr="000F6800">
        <w:t xml:space="preserve"> </w:t>
      </w:r>
      <w:proofErr w:type="spellStart"/>
      <w:r w:rsidRPr="000F6800">
        <w:t>vždy</w:t>
      </w:r>
      <w:proofErr w:type="spellEnd"/>
      <w:r w:rsidRPr="000F6800">
        <w:t xml:space="preserve"> </w:t>
      </w:r>
      <w:proofErr w:type="spellStart"/>
      <w:r w:rsidRPr="000F6800">
        <w:t>ekonomicky</w:t>
      </w:r>
      <w:proofErr w:type="spellEnd"/>
      <w:r w:rsidRPr="000F6800">
        <w:t xml:space="preserve"> </w:t>
      </w:r>
      <w:proofErr w:type="spellStart"/>
      <w:r w:rsidRPr="000F6800">
        <w:t>přijatelné</w:t>
      </w:r>
      <w:proofErr w:type="spellEnd"/>
      <w:r w:rsidRPr="000F6800">
        <w:t xml:space="preserve"> </w:t>
      </w:r>
      <w:proofErr w:type="spellStart"/>
      <w:r w:rsidRPr="000F6800">
        <w:t>řešení</w:t>
      </w:r>
      <w:proofErr w:type="spellEnd"/>
      <w:r w:rsidRPr="000F6800">
        <w:t xml:space="preserve">, </w:t>
      </w:r>
      <w:proofErr w:type="spellStart"/>
      <w:r w:rsidRPr="000F6800">
        <w:t>které</w:t>
      </w:r>
      <w:proofErr w:type="spellEnd"/>
      <w:r w:rsidRPr="000F6800">
        <w:t xml:space="preserve"> </w:t>
      </w:r>
      <w:proofErr w:type="spellStart"/>
      <w:r w:rsidRPr="000F6800">
        <w:t>umožní</w:t>
      </w:r>
      <w:proofErr w:type="spellEnd"/>
      <w:r w:rsidRPr="000F6800">
        <w:t xml:space="preserve"> </w:t>
      </w:r>
      <w:proofErr w:type="spellStart"/>
      <w:r w:rsidRPr="000F6800">
        <w:t>získat</w:t>
      </w:r>
      <w:proofErr w:type="spellEnd"/>
      <w:r w:rsidRPr="000F6800">
        <w:t xml:space="preserve"> </w:t>
      </w:r>
      <w:proofErr w:type="spellStart"/>
      <w:r w:rsidRPr="000F6800">
        <w:t>plnění</w:t>
      </w:r>
      <w:proofErr w:type="spellEnd"/>
      <w:r w:rsidRPr="000F6800">
        <w:t xml:space="preserve"> </w:t>
      </w:r>
      <w:proofErr w:type="spellStart"/>
      <w:r w:rsidRPr="000F6800">
        <w:t>šetrnější</w:t>
      </w:r>
      <w:proofErr w:type="spellEnd"/>
      <w:r w:rsidRPr="000F6800">
        <w:t xml:space="preserve"> k </w:t>
      </w:r>
      <w:proofErr w:type="spellStart"/>
      <w:r w:rsidRPr="000F6800">
        <w:t>životnímu</w:t>
      </w:r>
      <w:proofErr w:type="spellEnd"/>
      <w:r w:rsidRPr="000F6800">
        <w:t xml:space="preserve"> </w:t>
      </w:r>
      <w:proofErr w:type="spellStart"/>
      <w:r w:rsidRPr="000F6800">
        <w:t>prostředí</w:t>
      </w:r>
      <w:proofErr w:type="spellEnd"/>
      <w:r w:rsidRPr="000F6800">
        <w:t xml:space="preserve">, </w:t>
      </w:r>
      <w:proofErr w:type="spellStart"/>
      <w:r w:rsidRPr="000F6800">
        <w:t>zejména</w:t>
      </w:r>
      <w:proofErr w:type="spellEnd"/>
      <w:r w:rsidRPr="000F6800">
        <w:t xml:space="preserve"> </w:t>
      </w:r>
      <w:proofErr w:type="spellStart"/>
      <w:r w:rsidRPr="000F6800">
        <w:t>které</w:t>
      </w:r>
      <w:proofErr w:type="spellEnd"/>
      <w:r w:rsidRPr="000F6800">
        <w:t xml:space="preserve"> </w:t>
      </w:r>
      <w:proofErr w:type="spellStart"/>
      <w:r w:rsidRPr="000F6800">
        <w:t>povede</w:t>
      </w:r>
      <w:proofErr w:type="spellEnd"/>
      <w:r w:rsidRPr="000F6800">
        <w:t xml:space="preserve"> k </w:t>
      </w:r>
      <w:proofErr w:type="spellStart"/>
      <w:r w:rsidRPr="000F6800">
        <w:t>omezení</w:t>
      </w:r>
      <w:proofErr w:type="spellEnd"/>
      <w:r w:rsidRPr="000F6800">
        <w:t xml:space="preserve"> </w:t>
      </w:r>
      <w:proofErr w:type="spellStart"/>
      <w:r w:rsidRPr="000F6800">
        <w:t>spotřeby</w:t>
      </w:r>
      <w:proofErr w:type="spellEnd"/>
      <w:r w:rsidRPr="000F6800">
        <w:t xml:space="preserve"> </w:t>
      </w:r>
      <w:proofErr w:type="spellStart"/>
      <w:r w:rsidRPr="000F6800">
        <w:t>energií</w:t>
      </w:r>
      <w:proofErr w:type="spellEnd"/>
      <w:r w:rsidRPr="000F6800">
        <w:t xml:space="preserve">, </w:t>
      </w:r>
      <w:proofErr w:type="spellStart"/>
      <w:r w:rsidRPr="000F6800">
        <w:t>vody</w:t>
      </w:r>
      <w:proofErr w:type="spellEnd"/>
      <w:r w:rsidRPr="000F6800">
        <w:t xml:space="preserve">, </w:t>
      </w:r>
      <w:proofErr w:type="spellStart"/>
      <w:r w:rsidRPr="000F6800">
        <w:t>surovin</w:t>
      </w:r>
      <w:proofErr w:type="spellEnd"/>
      <w:r w:rsidRPr="000F6800">
        <w:t xml:space="preserve">, </w:t>
      </w:r>
      <w:proofErr w:type="spellStart"/>
      <w:r w:rsidRPr="000F6800">
        <w:t>produkce</w:t>
      </w:r>
      <w:proofErr w:type="spellEnd"/>
      <w:r w:rsidRPr="000F6800">
        <w:t xml:space="preserve"> </w:t>
      </w:r>
      <w:proofErr w:type="spellStart"/>
      <w:r w:rsidRPr="000F6800">
        <w:t>znečišťujících</w:t>
      </w:r>
      <w:proofErr w:type="spellEnd"/>
      <w:r w:rsidRPr="000F6800">
        <w:t xml:space="preserve"> </w:t>
      </w:r>
      <w:proofErr w:type="spellStart"/>
      <w:r w:rsidRPr="000F6800">
        <w:t>látek</w:t>
      </w:r>
      <w:proofErr w:type="spellEnd"/>
      <w:r w:rsidRPr="000F6800">
        <w:t xml:space="preserve"> </w:t>
      </w:r>
      <w:proofErr w:type="spellStart"/>
      <w:r w:rsidRPr="000F6800">
        <w:t>uvolňovaných</w:t>
      </w:r>
      <w:proofErr w:type="spellEnd"/>
      <w:r w:rsidRPr="000F6800">
        <w:t xml:space="preserve"> do </w:t>
      </w:r>
      <w:proofErr w:type="spellStart"/>
      <w:r w:rsidRPr="000F6800">
        <w:t>ovzduší</w:t>
      </w:r>
      <w:proofErr w:type="spellEnd"/>
      <w:r w:rsidRPr="000F6800">
        <w:t xml:space="preserve">, </w:t>
      </w:r>
      <w:proofErr w:type="spellStart"/>
      <w:r w:rsidRPr="000F6800">
        <w:t>vody</w:t>
      </w:r>
      <w:proofErr w:type="spellEnd"/>
      <w:r w:rsidRPr="000F6800">
        <w:t xml:space="preserve">, </w:t>
      </w:r>
      <w:proofErr w:type="spellStart"/>
      <w:r w:rsidRPr="000F6800">
        <w:t>půdy</w:t>
      </w:r>
      <w:proofErr w:type="spellEnd"/>
      <w:r w:rsidRPr="000F6800">
        <w:t xml:space="preserve">, </w:t>
      </w:r>
      <w:proofErr w:type="spellStart"/>
      <w:r w:rsidRPr="000F6800">
        <w:t>omezení</w:t>
      </w:r>
      <w:proofErr w:type="spellEnd"/>
      <w:r w:rsidRPr="000F6800">
        <w:t xml:space="preserve"> </w:t>
      </w:r>
      <w:proofErr w:type="spellStart"/>
      <w:r w:rsidRPr="000F6800">
        <w:t>uhlíkové</w:t>
      </w:r>
      <w:proofErr w:type="spellEnd"/>
      <w:r w:rsidRPr="000F6800">
        <w:t xml:space="preserve"> </w:t>
      </w:r>
      <w:proofErr w:type="spellStart"/>
      <w:r w:rsidRPr="000F6800">
        <w:t>stopy</w:t>
      </w:r>
      <w:proofErr w:type="spellEnd"/>
      <w:r w:rsidRPr="000F6800">
        <w:t xml:space="preserve"> </w:t>
      </w:r>
      <w:proofErr w:type="spellStart"/>
      <w:r w:rsidRPr="000F6800">
        <w:t>apod</w:t>
      </w:r>
      <w:proofErr w:type="spellEnd"/>
      <w:r w:rsidRPr="000F6800">
        <w:t>.</w:t>
      </w:r>
    </w:p>
    <w:p w14:paraId="3507023C" w14:textId="77777777" w:rsidR="000F6800" w:rsidRPr="000F6800" w:rsidRDefault="000F6800" w:rsidP="000F6800">
      <w:pPr>
        <w:pStyle w:val="Odstavecseseznamem"/>
      </w:pPr>
    </w:p>
    <w:p w14:paraId="11FE82AC" w14:textId="134701D4" w:rsidR="000F6800" w:rsidRDefault="000F6800" w:rsidP="000F6800">
      <w:pPr>
        <w:pStyle w:val="Odstavecseseznamem"/>
        <w:numPr>
          <w:ilvl w:val="0"/>
          <w:numId w:val="45"/>
        </w:numPr>
      </w:pPr>
      <w:proofErr w:type="spellStart"/>
      <w:r w:rsidRPr="000F6800">
        <w:t>Navrhl</w:t>
      </w:r>
      <w:proofErr w:type="spellEnd"/>
      <w:r w:rsidRPr="000F6800">
        <w:t xml:space="preserve"> </w:t>
      </w:r>
      <w:proofErr w:type="spellStart"/>
      <w:r w:rsidRPr="000F6800">
        <w:t>vždy</w:t>
      </w:r>
      <w:proofErr w:type="spellEnd"/>
      <w:r w:rsidRPr="000F6800">
        <w:t xml:space="preserve"> </w:t>
      </w:r>
      <w:proofErr w:type="spellStart"/>
      <w:r w:rsidRPr="000F6800">
        <w:t>ekonomicky</w:t>
      </w:r>
      <w:proofErr w:type="spellEnd"/>
      <w:r w:rsidRPr="000F6800">
        <w:t xml:space="preserve"> </w:t>
      </w:r>
      <w:proofErr w:type="spellStart"/>
      <w:r w:rsidRPr="000F6800">
        <w:t>přijatelné</w:t>
      </w:r>
      <w:proofErr w:type="spellEnd"/>
      <w:r w:rsidRPr="000F6800">
        <w:t xml:space="preserve"> </w:t>
      </w:r>
      <w:proofErr w:type="spellStart"/>
      <w:r w:rsidRPr="000F6800">
        <w:t>řešení</w:t>
      </w:r>
      <w:proofErr w:type="spellEnd"/>
      <w:r w:rsidRPr="000F6800">
        <w:t xml:space="preserve">, </w:t>
      </w:r>
      <w:proofErr w:type="spellStart"/>
      <w:r w:rsidRPr="000F6800">
        <w:t>které</w:t>
      </w:r>
      <w:proofErr w:type="spellEnd"/>
      <w:r w:rsidRPr="000F6800">
        <w:t xml:space="preserve"> </w:t>
      </w:r>
      <w:proofErr w:type="spellStart"/>
      <w:r w:rsidRPr="000F6800">
        <w:t>umožní</w:t>
      </w:r>
      <w:proofErr w:type="spellEnd"/>
      <w:r w:rsidRPr="000F6800">
        <w:t xml:space="preserve"> </w:t>
      </w:r>
      <w:proofErr w:type="spellStart"/>
      <w:r w:rsidRPr="000F6800">
        <w:t>využití</w:t>
      </w:r>
      <w:proofErr w:type="spellEnd"/>
      <w:r w:rsidRPr="000F6800">
        <w:t xml:space="preserve"> </w:t>
      </w:r>
      <w:proofErr w:type="spellStart"/>
      <w:r w:rsidRPr="000F6800">
        <w:t>obnovitelných</w:t>
      </w:r>
      <w:proofErr w:type="spellEnd"/>
      <w:r w:rsidRPr="000F6800">
        <w:t xml:space="preserve"> </w:t>
      </w:r>
      <w:proofErr w:type="spellStart"/>
      <w:r w:rsidRPr="000F6800">
        <w:t>zdrojů</w:t>
      </w:r>
      <w:proofErr w:type="spellEnd"/>
      <w:r w:rsidRPr="000F6800">
        <w:t xml:space="preserve">, </w:t>
      </w:r>
      <w:proofErr w:type="spellStart"/>
      <w:r w:rsidRPr="000F6800">
        <w:t>recyklovaných</w:t>
      </w:r>
      <w:proofErr w:type="spellEnd"/>
      <w:r w:rsidRPr="000F6800">
        <w:t xml:space="preserve"> </w:t>
      </w:r>
      <w:proofErr w:type="spellStart"/>
      <w:r w:rsidRPr="000F6800">
        <w:t>surovin</w:t>
      </w:r>
      <w:proofErr w:type="spellEnd"/>
      <w:r w:rsidRPr="000F6800">
        <w:t xml:space="preserve">, </w:t>
      </w:r>
      <w:proofErr w:type="spellStart"/>
      <w:r w:rsidRPr="000F6800">
        <w:t>snížení</w:t>
      </w:r>
      <w:proofErr w:type="spellEnd"/>
      <w:r w:rsidRPr="000F6800">
        <w:t xml:space="preserve"> </w:t>
      </w:r>
      <w:proofErr w:type="spellStart"/>
      <w:r w:rsidRPr="000F6800">
        <w:t>množství</w:t>
      </w:r>
      <w:proofErr w:type="spellEnd"/>
      <w:r w:rsidRPr="000F6800">
        <w:t xml:space="preserve"> </w:t>
      </w:r>
      <w:proofErr w:type="spellStart"/>
      <w:r w:rsidRPr="000F6800">
        <w:t>odpadu</w:t>
      </w:r>
      <w:proofErr w:type="spellEnd"/>
      <w:r w:rsidRPr="000F6800">
        <w:t xml:space="preserve">, </w:t>
      </w:r>
      <w:proofErr w:type="spellStart"/>
      <w:r w:rsidRPr="000F6800">
        <w:t>zohlednění</w:t>
      </w:r>
      <w:proofErr w:type="spellEnd"/>
      <w:r w:rsidRPr="000F6800">
        <w:t xml:space="preserve"> </w:t>
      </w:r>
      <w:proofErr w:type="spellStart"/>
      <w:r w:rsidRPr="000F6800">
        <w:t>nákladů</w:t>
      </w:r>
      <w:proofErr w:type="spellEnd"/>
      <w:r w:rsidRPr="000F6800">
        <w:t xml:space="preserve"> </w:t>
      </w:r>
      <w:proofErr w:type="spellStart"/>
      <w:r w:rsidRPr="000F6800">
        <w:t>životního</w:t>
      </w:r>
      <w:proofErr w:type="spellEnd"/>
      <w:r w:rsidRPr="000F6800">
        <w:t xml:space="preserve"> </w:t>
      </w:r>
      <w:proofErr w:type="spellStart"/>
      <w:r w:rsidRPr="000F6800">
        <w:t>cyklu</w:t>
      </w:r>
      <w:proofErr w:type="spellEnd"/>
      <w:r w:rsidRPr="000F6800">
        <w:t xml:space="preserve"> </w:t>
      </w:r>
      <w:proofErr w:type="spellStart"/>
      <w:r w:rsidRPr="000F6800">
        <w:t>či</w:t>
      </w:r>
      <w:proofErr w:type="spellEnd"/>
      <w:r w:rsidRPr="000F6800">
        <w:t xml:space="preserve"> </w:t>
      </w:r>
      <w:proofErr w:type="spellStart"/>
      <w:r w:rsidRPr="000F6800">
        <w:t>zapojení</w:t>
      </w:r>
      <w:proofErr w:type="spellEnd"/>
      <w:r w:rsidRPr="000F6800">
        <w:t xml:space="preserve"> </w:t>
      </w:r>
      <w:proofErr w:type="spellStart"/>
      <w:r w:rsidRPr="000F6800">
        <w:t>jiných</w:t>
      </w:r>
      <w:proofErr w:type="spellEnd"/>
      <w:r w:rsidRPr="000F6800">
        <w:t xml:space="preserve"> </w:t>
      </w:r>
      <w:proofErr w:type="spellStart"/>
      <w:r w:rsidRPr="000F6800">
        <w:t>aspektů</w:t>
      </w:r>
      <w:proofErr w:type="spellEnd"/>
      <w:r w:rsidRPr="000F6800">
        <w:t xml:space="preserve"> </w:t>
      </w:r>
      <w:proofErr w:type="spellStart"/>
      <w:r w:rsidRPr="000F6800">
        <w:t>cirkulární</w:t>
      </w:r>
      <w:proofErr w:type="spellEnd"/>
      <w:r w:rsidRPr="000F6800">
        <w:t xml:space="preserve"> </w:t>
      </w:r>
      <w:proofErr w:type="spellStart"/>
      <w:r w:rsidRPr="000F6800">
        <w:t>ekonomiky</w:t>
      </w:r>
      <w:proofErr w:type="spellEnd"/>
    </w:p>
    <w:p w14:paraId="7D32694C" w14:textId="77777777" w:rsidR="000F6800" w:rsidRPr="000F6800" w:rsidRDefault="000F6800" w:rsidP="000F6800">
      <w:pPr>
        <w:pStyle w:val="Odstavecseseznamem"/>
      </w:pPr>
    </w:p>
    <w:p w14:paraId="38DD3ED6" w14:textId="6CADDA8A" w:rsidR="000F6800" w:rsidRDefault="000F6800" w:rsidP="000F6800">
      <w:pPr>
        <w:pStyle w:val="Odstavecseseznamem"/>
        <w:numPr>
          <w:ilvl w:val="0"/>
          <w:numId w:val="45"/>
        </w:numPr>
      </w:pPr>
      <w:proofErr w:type="spellStart"/>
      <w:r w:rsidRPr="000F6800">
        <w:t>Vyhledával</w:t>
      </w:r>
      <w:proofErr w:type="spellEnd"/>
      <w:r w:rsidRPr="000F6800">
        <w:t xml:space="preserve"> </w:t>
      </w:r>
      <w:proofErr w:type="spellStart"/>
      <w:r w:rsidRPr="000F6800">
        <w:t>slibná</w:t>
      </w:r>
      <w:proofErr w:type="spellEnd"/>
      <w:r w:rsidRPr="000F6800">
        <w:t xml:space="preserve"> </w:t>
      </w:r>
      <w:proofErr w:type="spellStart"/>
      <w:r w:rsidRPr="000F6800">
        <w:t>inovativní</w:t>
      </w:r>
      <w:proofErr w:type="spellEnd"/>
      <w:r w:rsidRPr="000F6800">
        <w:t xml:space="preserve"> </w:t>
      </w:r>
      <w:proofErr w:type="spellStart"/>
      <w:r w:rsidRPr="000F6800">
        <w:t>řešení</w:t>
      </w:r>
      <w:proofErr w:type="spellEnd"/>
      <w:r w:rsidRPr="000F6800">
        <w:t xml:space="preserve">, </w:t>
      </w:r>
      <w:proofErr w:type="spellStart"/>
      <w:r w:rsidRPr="000F6800">
        <w:t>která</w:t>
      </w:r>
      <w:proofErr w:type="spellEnd"/>
      <w:r w:rsidRPr="000F6800">
        <w:t xml:space="preserve"> </w:t>
      </w:r>
      <w:proofErr w:type="spellStart"/>
      <w:r w:rsidRPr="000F6800">
        <w:t>jsou</w:t>
      </w:r>
      <w:proofErr w:type="spellEnd"/>
      <w:r w:rsidRPr="000F6800">
        <w:t xml:space="preserve"> </w:t>
      </w:r>
      <w:proofErr w:type="spellStart"/>
      <w:r w:rsidRPr="000F6800">
        <w:t>vhodná</w:t>
      </w:r>
      <w:proofErr w:type="spellEnd"/>
      <w:r w:rsidRPr="000F6800">
        <w:t xml:space="preserve"> pro </w:t>
      </w:r>
      <w:proofErr w:type="spellStart"/>
      <w:r w:rsidRPr="000F6800">
        <w:t>uspokojení</w:t>
      </w:r>
      <w:proofErr w:type="spellEnd"/>
      <w:r w:rsidRPr="000F6800">
        <w:t xml:space="preserve"> </w:t>
      </w:r>
      <w:proofErr w:type="spellStart"/>
      <w:r w:rsidRPr="000F6800">
        <w:t>potřeb</w:t>
      </w:r>
      <w:proofErr w:type="spellEnd"/>
      <w:r w:rsidRPr="000F6800">
        <w:t xml:space="preserve"> </w:t>
      </w:r>
      <w:proofErr w:type="spellStart"/>
      <w:r w:rsidRPr="000F6800">
        <w:t>zadavatele</w:t>
      </w:r>
      <w:proofErr w:type="spellEnd"/>
    </w:p>
    <w:p w14:paraId="64A5C6B5" w14:textId="77777777" w:rsidR="000F6800" w:rsidRPr="000F6800" w:rsidRDefault="000F6800" w:rsidP="000F6800">
      <w:pPr>
        <w:pStyle w:val="Odstavecseseznamem"/>
      </w:pPr>
    </w:p>
    <w:p w14:paraId="02A64FE0" w14:textId="3946D6C7" w:rsidR="000F6800" w:rsidRPr="000F6800" w:rsidRDefault="000F6800" w:rsidP="000F6800">
      <w:pPr>
        <w:pStyle w:val="Odstavecseseznamem"/>
        <w:numPr>
          <w:ilvl w:val="0"/>
          <w:numId w:val="45"/>
        </w:numPr>
      </w:pPr>
      <w:proofErr w:type="spellStart"/>
      <w:r w:rsidRPr="000F6800">
        <w:t>Nabízel</w:t>
      </w:r>
      <w:proofErr w:type="spellEnd"/>
      <w:r w:rsidRPr="000F6800">
        <w:t xml:space="preserve"> </w:t>
      </w:r>
      <w:proofErr w:type="spellStart"/>
      <w:r w:rsidRPr="000F6800">
        <w:t>ekonomicky</w:t>
      </w:r>
      <w:proofErr w:type="spellEnd"/>
      <w:r w:rsidRPr="000F6800">
        <w:t xml:space="preserve"> </w:t>
      </w:r>
      <w:proofErr w:type="spellStart"/>
      <w:r w:rsidRPr="000F6800">
        <w:t>přijatelné</w:t>
      </w:r>
      <w:proofErr w:type="spellEnd"/>
      <w:r w:rsidRPr="000F6800">
        <w:t xml:space="preserve"> </w:t>
      </w:r>
      <w:proofErr w:type="spellStart"/>
      <w:r w:rsidRPr="000F6800">
        <w:t>řešení</w:t>
      </w:r>
      <w:proofErr w:type="spellEnd"/>
      <w:r w:rsidRPr="000F6800">
        <w:t xml:space="preserve"> pro </w:t>
      </w:r>
      <w:proofErr w:type="spellStart"/>
      <w:r w:rsidRPr="000F6800">
        <w:t>inovaci</w:t>
      </w:r>
      <w:proofErr w:type="spellEnd"/>
      <w:r w:rsidRPr="000F6800">
        <w:t xml:space="preserve">, </w:t>
      </w:r>
      <w:proofErr w:type="spellStart"/>
      <w:r w:rsidRPr="000F6800">
        <w:t>tedy</w:t>
      </w:r>
      <w:proofErr w:type="spellEnd"/>
      <w:r w:rsidRPr="000F6800">
        <w:t xml:space="preserve"> pro </w:t>
      </w:r>
      <w:proofErr w:type="spellStart"/>
      <w:r w:rsidRPr="000F6800">
        <w:t>implementaci</w:t>
      </w:r>
      <w:proofErr w:type="spellEnd"/>
      <w:r w:rsidRPr="000F6800">
        <w:t xml:space="preserve"> </w:t>
      </w:r>
      <w:proofErr w:type="spellStart"/>
      <w:r w:rsidRPr="000F6800">
        <w:t>nového</w:t>
      </w:r>
      <w:proofErr w:type="spellEnd"/>
      <w:r w:rsidRPr="000F6800">
        <w:t xml:space="preserve"> </w:t>
      </w:r>
      <w:proofErr w:type="spellStart"/>
      <w:r w:rsidRPr="000F6800">
        <w:t>nebo</w:t>
      </w:r>
      <w:proofErr w:type="spellEnd"/>
      <w:r w:rsidRPr="000F6800">
        <w:t xml:space="preserve"> </w:t>
      </w:r>
      <w:proofErr w:type="spellStart"/>
      <w:r w:rsidRPr="000F6800">
        <w:t>značně</w:t>
      </w:r>
      <w:proofErr w:type="spellEnd"/>
      <w:r w:rsidRPr="000F6800">
        <w:t xml:space="preserve"> </w:t>
      </w:r>
      <w:proofErr w:type="spellStart"/>
      <w:r w:rsidRPr="000F6800">
        <w:t>zlepšeného</w:t>
      </w:r>
      <w:proofErr w:type="spellEnd"/>
      <w:r w:rsidRPr="000F6800">
        <w:t xml:space="preserve"> </w:t>
      </w:r>
      <w:proofErr w:type="spellStart"/>
      <w:r w:rsidRPr="000F6800">
        <w:t>produktu</w:t>
      </w:r>
      <w:proofErr w:type="spellEnd"/>
      <w:r w:rsidRPr="000F6800">
        <w:t xml:space="preserve">, </w:t>
      </w:r>
      <w:proofErr w:type="spellStart"/>
      <w:r w:rsidRPr="000F6800">
        <w:t>služby</w:t>
      </w:r>
      <w:proofErr w:type="spellEnd"/>
      <w:r w:rsidRPr="000F6800">
        <w:t xml:space="preserve"> </w:t>
      </w:r>
      <w:proofErr w:type="spellStart"/>
      <w:r w:rsidRPr="000F6800">
        <w:t>nebo</w:t>
      </w:r>
      <w:proofErr w:type="spellEnd"/>
      <w:r w:rsidRPr="000F6800">
        <w:t xml:space="preserve"> </w:t>
      </w:r>
      <w:proofErr w:type="spellStart"/>
      <w:r w:rsidRPr="000F6800">
        <w:t>postupu</w:t>
      </w:r>
      <w:proofErr w:type="spellEnd"/>
      <w:r w:rsidRPr="000F6800">
        <w:t xml:space="preserve"> </w:t>
      </w:r>
      <w:proofErr w:type="spellStart"/>
      <w:r w:rsidRPr="000F6800">
        <w:t>souvisejícího</w:t>
      </w:r>
      <w:proofErr w:type="spellEnd"/>
      <w:r w:rsidRPr="000F6800">
        <w:t xml:space="preserve"> s </w:t>
      </w:r>
      <w:proofErr w:type="spellStart"/>
      <w:r w:rsidRPr="000F6800">
        <w:t>předmětem</w:t>
      </w:r>
      <w:proofErr w:type="spellEnd"/>
      <w:r w:rsidRPr="000F6800">
        <w:t xml:space="preserve"> </w:t>
      </w:r>
      <w:proofErr w:type="spellStart"/>
      <w:r w:rsidRPr="000F6800">
        <w:t>veřejné</w:t>
      </w:r>
      <w:proofErr w:type="spellEnd"/>
      <w:r w:rsidRPr="000F6800">
        <w:t xml:space="preserve"> </w:t>
      </w:r>
      <w:proofErr w:type="spellStart"/>
      <w:r w:rsidRPr="000F6800">
        <w:t>zakázky</w:t>
      </w:r>
      <w:proofErr w:type="spellEnd"/>
    </w:p>
    <w:p w14:paraId="1FD133C5" w14:textId="7EF7398D" w:rsidR="00B65111" w:rsidRPr="00DD4139" w:rsidRDefault="00B65111" w:rsidP="00EB0C96">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sidRPr="00DD4139">
        <w:rPr>
          <w:rFonts w:ascii="Times New Roman" w:hAnsi="Times New Roman"/>
          <w:sz w:val="22"/>
          <w:szCs w:val="22"/>
        </w:rPr>
        <w:t>DOBA A MÍSTO PLNĚNÍ</w:t>
      </w:r>
      <w:bookmarkEnd w:id="1"/>
    </w:p>
    <w:p w14:paraId="37BBD0C1" w14:textId="57A6E684" w:rsidR="00EB0C96" w:rsidRDefault="00EB0C96" w:rsidP="000F6800">
      <w:pPr>
        <w:pStyle w:val="Odstavecseseznamem1"/>
        <w:numPr>
          <w:ilvl w:val="1"/>
          <w:numId w:val="2"/>
        </w:numPr>
        <w:spacing w:after="120" w:line="276" w:lineRule="auto"/>
      </w:pPr>
      <w:bookmarkStart w:id="2" w:name="_Hlk61886937"/>
      <w:r w:rsidRPr="00955249">
        <w:rPr>
          <w:sz w:val="22"/>
          <w:szCs w:val="22"/>
          <w:lang w:val="cs-CZ"/>
        </w:rPr>
        <w:t xml:space="preserve">Podmínky plnění podle této </w:t>
      </w:r>
      <w:r w:rsidR="003D535E">
        <w:rPr>
          <w:sz w:val="22"/>
          <w:szCs w:val="22"/>
          <w:lang w:val="cs-CZ"/>
        </w:rPr>
        <w:t>Dohody</w:t>
      </w:r>
      <w:r w:rsidRPr="00955249">
        <w:rPr>
          <w:sz w:val="22"/>
          <w:szCs w:val="22"/>
          <w:lang w:val="cs-CZ"/>
        </w:rPr>
        <w:t xml:space="preserve"> se sjednávají na dobu čtyř let od data nabytí účinnosti této </w:t>
      </w:r>
      <w:r w:rsidR="003D535E">
        <w:rPr>
          <w:sz w:val="22"/>
          <w:szCs w:val="22"/>
          <w:lang w:val="cs-CZ"/>
        </w:rPr>
        <w:t>Dohody</w:t>
      </w:r>
      <w:r w:rsidRPr="00955249">
        <w:rPr>
          <w:sz w:val="22"/>
          <w:szCs w:val="22"/>
          <w:lang w:val="cs-CZ"/>
        </w:rPr>
        <w:t>.</w:t>
      </w:r>
      <w:r w:rsidR="00D077FC">
        <w:rPr>
          <w:sz w:val="22"/>
          <w:szCs w:val="22"/>
          <w:lang w:val="cs-CZ"/>
        </w:rPr>
        <w:t xml:space="preserve"> </w:t>
      </w:r>
      <w:proofErr w:type="spellStart"/>
      <w:r w:rsidR="00D077FC">
        <w:t>Místem</w:t>
      </w:r>
      <w:proofErr w:type="spellEnd"/>
      <w:r w:rsidR="00D077FC">
        <w:t xml:space="preserve"> </w:t>
      </w:r>
      <w:proofErr w:type="spellStart"/>
      <w:r w:rsidR="00D077FC">
        <w:t>plnění</w:t>
      </w:r>
      <w:proofErr w:type="spellEnd"/>
      <w:r w:rsidR="00D077FC">
        <w:t xml:space="preserve"> je </w:t>
      </w:r>
      <w:proofErr w:type="spellStart"/>
      <w:r w:rsidR="00D077FC">
        <w:t>primárně</w:t>
      </w:r>
      <w:proofErr w:type="spellEnd"/>
      <w:r w:rsidR="00D077FC">
        <w:t xml:space="preserve"> v </w:t>
      </w:r>
      <w:proofErr w:type="spellStart"/>
      <w:r w:rsidR="00D077FC">
        <w:t>sídle</w:t>
      </w:r>
      <w:proofErr w:type="spellEnd"/>
      <w:r w:rsidR="00D077FC">
        <w:t xml:space="preserve"> </w:t>
      </w:r>
      <w:proofErr w:type="spellStart"/>
      <w:r w:rsidR="00D077FC">
        <w:t>Objednatele</w:t>
      </w:r>
      <w:proofErr w:type="spellEnd"/>
      <w:r w:rsidR="008D2CB0">
        <w:rPr>
          <w:color w:val="388600"/>
        </w:rPr>
        <w:t xml:space="preserve">, </w:t>
      </w:r>
      <w:proofErr w:type="spellStart"/>
      <w:r w:rsidR="008D2CB0" w:rsidRPr="00C47D30">
        <w:t>na</w:t>
      </w:r>
      <w:proofErr w:type="spellEnd"/>
      <w:r w:rsidR="008D2CB0" w:rsidRPr="00C47D30">
        <w:t xml:space="preserve"> </w:t>
      </w:r>
      <w:proofErr w:type="spellStart"/>
      <w:r w:rsidR="008D2CB0" w:rsidRPr="00C47D30">
        <w:t>územním</w:t>
      </w:r>
      <w:proofErr w:type="spellEnd"/>
      <w:r w:rsidR="008D2CB0" w:rsidRPr="00C47D30">
        <w:t xml:space="preserve"> </w:t>
      </w:r>
      <w:proofErr w:type="spellStart"/>
      <w:r w:rsidR="008D2CB0" w:rsidRPr="00C47D30">
        <w:t>obvodu</w:t>
      </w:r>
      <w:proofErr w:type="spellEnd"/>
      <w:r w:rsidR="008D2CB0" w:rsidRPr="00C47D30">
        <w:t xml:space="preserve"> </w:t>
      </w:r>
      <w:proofErr w:type="spellStart"/>
      <w:r w:rsidR="008D2CB0" w:rsidRPr="00C47D30">
        <w:t>Středočeského</w:t>
      </w:r>
      <w:proofErr w:type="spellEnd"/>
      <w:r w:rsidR="008D2CB0" w:rsidRPr="00C47D30">
        <w:t xml:space="preserve"> </w:t>
      </w:r>
      <w:proofErr w:type="spellStart"/>
      <w:r w:rsidR="008D2CB0" w:rsidRPr="00C47D30">
        <w:t>kraje</w:t>
      </w:r>
      <w:proofErr w:type="spellEnd"/>
      <w:r w:rsidR="00D077FC" w:rsidRPr="00C47D30">
        <w:t xml:space="preserve"> </w:t>
      </w:r>
      <w:r w:rsidR="00D077FC">
        <w:t xml:space="preserve">a </w:t>
      </w:r>
      <w:proofErr w:type="spellStart"/>
      <w:r w:rsidR="00D077FC">
        <w:t>pak</w:t>
      </w:r>
      <w:proofErr w:type="spellEnd"/>
      <w:r w:rsidR="00D077FC">
        <w:t xml:space="preserve"> </w:t>
      </w:r>
      <w:proofErr w:type="spellStart"/>
      <w:r w:rsidR="00D077FC">
        <w:t>dále</w:t>
      </w:r>
      <w:proofErr w:type="spellEnd"/>
      <w:r w:rsidR="00D077FC">
        <w:t xml:space="preserve"> </w:t>
      </w:r>
      <w:proofErr w:type="spellStart"/>
      <w:r w:rsidR="00D077FC">
        <w:t>dle</w:t>
      </w:r>
      <w:proofErr w:type="spellEnd"/>
      <w:r w:rsidR="00D077FC">
        <w:t xml:space="preserve"> </w:t>
      </w:r>
      <w:proofErr w:type="spellStart"/>
      <w:r w:rsidR="00D077FC">
        <w:t>aktuální</w:t>
      </w:r>
      <w:proofErr w:type="spellEnd"/>
      <w:r w:rsidR="00D077FC">
        <w:t xml:space="preserve"> </w:t>
      </w:r>
      <w:proofErr w:type="spellStart"/>
      <w:r w:rsidR="00D077FC">
        <w:t>potřeby</w:t>
      </w:r>
      <w:proofErr w:type="spellEnd"/>
      <w:r w:rsidR="00D077FC">
        <w:t xml:space="preserve"> </w:t>
      </w:r>
      <w:proofErr w:type="spellStart"/>
      <w:r w:rsidR="00D077FC">
        <w:t>či</w:t>
      </w:r>
      <w:proofErr w:type="spellEnd"/>
      <w:r w:rsidR="00D077FC">
        <w:t xml:space="preserve"> </w:t>
      </w:r>
      <w:proofErr w:type="spellStart"/>
      <w:r w:rsidR="00D077FC">
        <w:t>zadání</w:t>
      </w:r>
      <w:proofErr w:type="spellEnd"/>
      <w:r w:rsidR="00D077FC">
        <w:t>.</w:t>
      </w:r>
    </w:p>
    <w:p w14:paraId="3B443AD4" w14:textId="77777777" w:rsidR="00B51101" w:rsidRPr="00B51101" w:rsidRDefault="00B65111" w:rsidP="00B51101">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bookmarkStart w:id="3" w:name="_Ref374723275"/>
      <w:bookmarkEnd w:id="2"/>
      <w:r w:rsidRPr="00DD4139">
        <w:rPr>
          <w:rFonts w:ascii="Times New Roman" w:hAnsi="Times New Roman"/>
          <w:sz w:val="22"/>
          <w:szCs w:val="22"/>
        </w:rPr>
        <w:lastRenderedPageBreak/>
        <w:t>CENA A PLATEBNÍ PODMÍNKY</w:t>
      </w:r>
      <w:bookmarkEnd w:id="3"/>
    </w:p>
    <w:p w14:paraId="4391B221" w14:textId="155E3DF8" w:rsidR="00B51101" w:rsidRPr="000E274E" w:rsidRDefault="004416B0" w:rsidP="00B51101">
      <w:pPr>
        <w:pStyle w:val="Odstavecseseznamem"/>
        <w:numPr>
          <w:ilvl w:val="1"/>
          <w:numId w:val="2"/>
        </w:numPr>
        <w:spacing w:after="120" w:line="280" w:lineRule="atLeast"/>
        <w:jc w:val="both"/>
        <w:rPr>
          <w:sz w:val="22"/>
          <w:szCs w:val="22"/>
          <w:lang w:val="cs-CZ"/>
        </w:rPr>
      </w:pPr>
      <w:r w:rsidRPr="000E274E">
        <w:rPr>
          <w:sz w:val="22"/>
          <w:szCs w:val="22"/>
          <w:lang w:val="cs-CZ"/>
        </w:rPr>
        <w:t xml:space="preserve">Celková cena obsahuje souhrn dílčích objednávek v předpokládaném rozsahu v součtu </w:t>
      </w:r>
      <w:r w:rsidR="007B49FE" w:rsidRPr="007B49FE">
        <w:rPr>
          <w:b/>
          <w:bCs/>
          <w:sz w:val="22"/>
          <w:szCs w:val="22"/>
          <w:lang w:val="cs-CZ"/>
        </w:rPr>
        <w:t>2</w:t>
      </w:r>
      <w:r w:rsidRPr="00C47D30">
        <w:rPr>
          <w:b/>
          <w:bCs/>
          <w:sz w:val="22"/>
          <w:szCs w:val="22"/>
          <w:lang w:val="cs-CZ"/>
        </w:rPr>
        <w:t>000</w:t>
      </w:r>
      <w:r w:rsidRPr="00C479BD">
        <w:rPr>
          <w:b/>
          <w:bCs/>
          <w:sz w:val="22"/>
          <w:szCs w:val="22"/>
          <w:lang w:val="cs-CZ"/>
        </w:rPr>
        <w:t xml:space="preserve"> hodin</w:t>
      </w:r>
      <w:r w:rsidRPr="000E274E">
        <w:rPr>
          <w:sz w:val="22"/>
          <w:szCs w:val="22"/>
          <w:lang w:val="cs-CZ"/>
        </w:rPr>
        <w:t>, poskytovaných Zhotovitelem dle písemného zadání Objednatele. Celková cena byla stanovena</w:t>
      </w:r>
      <w:r w:rsidRPr="000E274E">
        <w:t xml:space="preserve"> </w:t>
      </w:r>
      <w:r w:rsidRPr="000E274E">
        <w:rPr>
          <w:sz w:val="22"/>
          <w:szCs w:val="22"/>
          <w:lang w:val="cs-CZ"/>
        </w:rPr>
        <w:t xml:space="preserve">nabídkou Zhotovitele podanou v rámci zadávacího řízení na Veřejnou zakázku a činí: </w:t>
      </w:r>
      <w:r w:rsidRPr="000E274E">
        <w:rPr>
          <w:b/>
          <w:sz w:val="22"/>
          <w:szCs w:val="22"/>
          <w:highlight w:val="yellow"/>
          <w:lang w:val="cs-CZ"/>
        </w:rPr>
        <w:t>….,-</w:t>
      </w:r>
      <w:r w:rsidRPr="000E274E">
        <w:rPr>
          <w:sz w:val="22"/>
          <w:szCs w:val="22"/>
          <w:lang w:val="cs-CZ"/>
        </w:rPr>
        <w:t xml:space="preserve"> </w:t>
      </w:r>
      <w:r w:rsidRPr="000E274E">
        <w:rPr>
          <w:b/>
          <w:sz w:val="22"/>
          <w:szCs w:val="22"/>
          <w:lang w:val="cs-CZ"/>
        </w:rPr>
        <w:t>Kč/hod</w:t>
      </w:r>
      <w:r w:rsidRPr="000E274E">
        <w:rPr>
          <w:sz w:val="22"/>
          <w:szCs w:val="22"/>
          <w:lang w:val="cs-CZ"/>
        </w:rPr>
        <w:t xml:space="preserve"> bez daně z přidaného hodnoty (dále jen </w:t>
      </w:r>
      <w:r w:rsidRPr="000E274E">
        <w:rPr>
          <w:b/>
          <w:sz w:val="22"/>
          <w:szCs w:val="22"/>
          <w:lang w:val="cs-CZ"/>
        </w:rPr>
        <w:t>DPH</w:t>
      </w:r>
      <w:r w:rsidRPr="000E274E">
        <w:rPr>
          <w:sz w:val="22"/>
          <w:szCs w:val="22"/>
          <w:lang w:val="cs-CZ"/>
        </w:rPr>
        <w:t xml:space="preserve">). Celkový maximální finanční rámec této Dohody je stanoven takto:  celková cena  </w:t>
      </w:r>
      <w:r w:rsidRPr="000E274E">
        <w:rPr>
          <w:b/>
          <w:sz w:val="22"/>
          <w:szCs w:val="22"/>
          <w:highlight w:val="yellow"/>
          <w:lang w:val="cs-CZ"/>
        </w:rPr>
        <w:t>…………,-</w:t>
      </w:r>
      <w:r w:rsidRPr="000E274E">
        <w:rPr>
          <w:sz w:val="22"/>
          <w:szCs w:val="22"/>
          <w:lang w:val="cs-CZ"/>
        </w:rPr>
        <w:t xml:space="preserve">  </w:t>
      </w:r>
      <w:r w:rsidRPr="000E274E">
        <w:rPr>
          <w:b/>
          <w:sz w:val="22"/>
          <w:szCs w:val="22"/>
          <w:lang w:val="cs-CZ"/>
        </w:rPr>
        <w:t>Kč</w:t>
      </w:r>
      <w:r w:rsidRPr="000E274E">
        <w:rPr>
          <w:sz w:val="22"/>
          <w:szCs w:val="22"/>
          <w:lang w:val="cs-CZ"/>
        </w:rPr>
        <w:t xml:space="preserve"> bez DPH.  DPH činí v souladu s aktuálně platnou a účinnou právní úpravou</w:t>
      </w:r>
      <w:r w:rsidRPr="000E274E" w:rsidDel="005240DD">
        <w:rPr>
          <w:sz w:val="22"/>
          <w:szCs w:val="22"/>
          <w:lang w:val="cs-CZ"/>
        </w:rPr>
        <w:t xml:space="preserve"> </w:t>
      </w:r>
      <w:r w:rsidRPr="000E274E">
        <w:rPr>
          <w:sz w:val="22"/>
          <w:szCs w:val="22"/>
          <w:lang w:val="cs-CZ"/>
        </w:rPr>
        <w:t xml:space="preserve">21 %, tedy </w:t>
      </w:r>
      <w:r w:rsidRPr="000E274E">
        <w:rPr>
          <w:b/>
          <w:sz w:val="22"/>
          <w:szCs w:val="22"/>
          <w:highlight w:val="yellow"/>
          <w:lang w:val="cs-CZ"/>
        </w:rPr>
        <w:t>……….,-</w:t>
      </w:r>
      <w:r w:rsidRPr="000E274E">
        <w:rPr>
          <w:sz w:val="22"/>
          <w:szCs w:val="22"/>
          <w:lang w:val="cs-CZ"/>
        </w:rPr>
        <w:t xml:space="preserve">  </w:t>
      </w:r>
      <w:r w:rsidRPr="000E274E">
        <w:rPr>
          <w:b/>
          <w:sz w:val="22"/>
          <w:szCs w:val="22"/>
          <w:lang w:val="cs-CZ"/>
        </w:rPr>
        <w:t>Kč</w:t>
      </w:r>
      <w:r w:rsidRPr="000E274E">
        <w:rPr>
          <w:sz w:val="22"/>
          <w:szCs w:val="22"/>
          <w:lang w:val="cs-CZ"/>
        </w:rPr>
        <w:t xml:space="preserve">. Celková cena tedy činí </w:t>
      </w:r>
      <w:r w:rsidRPr="000E274E">
        <w:rPr>
          <w:b/>
          <w:sz w:val="22"/>
          <w:szCs w:val="22"/>
          <w:highlight w:val="yellow"/>
          <w:lang w:val="cs-CZ"/>
        </w:rPr>
        <w:t>…………,-</w:t>
      </w:r>
      <w:r w:rsidRPr="000E274E">
        <w:rPr>
          <w:sz w:val="22"/>
          <w:szCs w:val="22"/>
          <w:lang w:val="cs-CZ"/>
        </w:rPr>
        <w:t xml:space="preserve">  </w:t>
      </w:r>
      <w:r w:rsidRPr="000E274E">
        <w:rPr>
          <w:b/>
          <w:sz w:val="22"/>
          <w:szCs w:val="22"/>
          <w:lang w:val="cs-CZ"/>
        </w:rPr>
        <w:t>Kč</w:t>
      </w:r>
      <w:r w:rsidRPr="000E274E">
        <w:rPr>
          <w:sz w:val="22"/>
          <w:szCs w:val="22"/>
          <w:lang w:val="cs-CZ"/>
        </w:rPr>
        <w:t xml:space="preserve"> (dále jen „</w:t>
      </w:r>
      <w:r w:rsidRPr="000E274E">
        <w:rPr>
          <w:b/>
          <w:sz w:val="22"/>
          <w:szCs w:val="22"/>
          <w:lang w:val="cs-CZ"/>
        </w:rPr>
        <w:t>Cena</w:t>
      </w:r>
      <w:r w:rsidRPr="000E274E">
        <w:rPr>
          <w:sz w:val="22"/>
          <w:szCs w:val="22"/>
          <w:lang w:val="cs-CZ"/>
        </w:rPr>
        <w:t>“). Objednatel má právo stanovený finanční rámec nedočerpat.</w:t>
      </w:r>
      <w:r w:rsidR="00673A31" w:rsidRPr="000E274E">
        <w:rPr>
          <w:sz w:val="22"/>
          <w:szCs w:val="22"/>
          <w:lang w:val="cs-CZ"/>
        </w:rPr>
        <w:t xml:space="preserve"> </w:t>
      </w:r>
    </w:p>
    <w:p w14:paraId="476B7108" w14:textId="77777777" w:rsidR="00B51101" w:rsidRDefault="00B51101" w:rsidP="00B51101">
      <w:pPr>
        <w:pStyle w:val="Odstavecseseznamem"/>
        <w:spacing w:after="120" w:line="280" w:lineRule="atLeast"/>
        <w:ind w:left="360"/>
        <w:jc w:val="both"/>
        <w:rPr>
          <w:sz w:val="22"/>
          <w:szCs w:val="22"/>
          <w:lang w:val="cs-CZ"/>
        </w:rPr>
      </w:pPr>
    </w:p>
    <w:p w14:paraId="7FDC1FF6" w14:textId="10ACCE8C" w:rsidR="00B51101" w:rsidRPr="00B51101" w:rsidRDefault="00B65111" w:rsidP="00C0135B">
      <w:pPr>
        <w:pStyle w:val="Odstavecseseznamem"/>
        <w:numPr>
          <w:ilvl w:val="1"/>
          <w:numId w:val="2"/>
        </w:numPr>
        <w:spacing w:after="120" w:line="280" w:lineRule="atLeast"/>
        <w:jc w:val="both"/>
        <w:rPr>
          <w:sz w:val="22"/>
          <w:szCs w:val="22"/>
          <w:lang w:val="cs-CZ"/>
        </w:rPr>
      </w:pPr>
      <w:r w:rsidRPr="00B51101">
        <w:rPr>
          <w:sz w:val="22"/>
          <w:szCs w:val="22"/>
          <w:lang w:val="cs-CZ"/>
        </w:rPr>
        <w:t xml:space="preserve">Cena je stanovena pro celý rozsah předmětu plnění této </w:t>
      </w:r>
      <w:r w:rsidR="003D535E">
        <w:rPr>
          <w:sz w:val="22"/>
          <w:szCs w:val="22"/>
          <w:lang w:val="cs-CZ"/>
        </w:rPr>
        <w:t>Dohody</w:t>
      </w:r>
      <w:r w:rsidRPr="00B51101">
        <w:rPr>
          <w:sz w:val="22"/>
          <w:szCs w:val="22"/>
          <w:lang w:val="cs-CZ"/>
        </w:rPr>
        <w:t xml:space="preserve"> jako cena konečná, pevná</w:t>
      </w:r>
      <w:r w:rsidRPr="00B51101">
        <w:rPr>
          <w:sz w:val="22"/>
          <w:szCs w:val="22"/>
          <w:lang w:val="cs-CZ"/>
        </w:rPr>
        <w:br/>
        <w:t xml:space="preserve">a nepřekročitelná. V Ceně jsou zahrnuty veškeré náklady </w:t>
      </w:r>
      <w:r w:rsidR="007E115F">
        <w:rPr>
          <w:sz w:val="22"/>
          <w:szCs w:val="22"/>
          <w:lang w:val="cs-CZ"/>
        </w:rPr>
        <w:t>Zhotovitele</w:t>
      </w:r>
      <w:r w:rsidRPr="00B51101">
        <w:rPr>
          <w:sz w:val="22"/>
          <w:szCs w:val="22"/>
          <w:lang w:val="cs-CZ"/>
        </w:rPr>
        <w:t xml:space="preserve"> na realizaci </w:t>
      </w:r>
      <w:r w:rsidR="00A3408B" w:rsidRPr="00B51101">
        <w:rPr>
          <w:sz w:val="22"/>
          <w:szCs w:val="22"/>
          <w:lang w:val="cs-CZ"/>
        </w:rPr>
        <w:t xml:space="preserve">dílčích objednávek zadávaných </w:t>
      </w:r>
      <w:r w:rsidR="00FF4B0D">
        <w:rPr>
          <w:sz w:val="22"/>
          <w:szCs w:val="22"/>
          <w:lang w:val="cs-CZ"/>
        </w:rPr>
        <w:t>Objednatele</w:t>
      </w:r>
      <w:r w:rsidR="00A3408B" w:rsidRPr="00B51101">
        <w:rPr>
          <w:sz w:val="22"/>
          <w:szCs w:val="22"/>
          <w:lang w:val="cs-CZ"/>
        </w:rPr>
        <w:t>m</w:t>
      </w:r>
      <w:r w:rsidRPr="00B51101">
        <w:rPr>
          <w:sz w:val="22"/>
          <w:szCs w:val="22"/>
          <w:lang w:val="cs-CZ"/>
        </w:rPr>
        <w:t xml:space="preserve">, tedy veškeré práce, dodávky, služby, poplatky, výkony a další činnosti nutné pro řádné splnění předmětu této </w:t>
      </w:r>
      <w:r w:rsidR="003D535E">
        <w:rPr>
          <w:sz w:val="22"/>
          <w:szCs w:val="22"/>
          <w:lang w:val="cs-CZ"/>
        </w:rPr>
        <w:t>Dohody</w:t>
      </w:r>
      <w:r w:rsidRPr="00B51101">
        <w:rPr>
          <w:sz w:val="22"/>
          <w:szCs w:val="22"/>
          <w:lang w:val="cs-CZ"/>
        </w:rPr>
        <w:t>.</w:t>
      </w:r>
    </w:p>
    <w:p w14:paraId="3AC31B53" w14:textId="77777777" w:rsidR="00B51101" w:rsidRDefault="00B51101" w:rsidP="00B51101">
      <w:pPr>
        <w:pStyle w:val="Odstavecseseznamem"/>
        <w:spacing w:after="120" w:line="280" w:lineRule="atLeast"/>
        <w:ind w:left="360"/>
        <w:jc w:val="both"/>
        <w:rPr>
          <w:sz w:val="22"/>
          <w:szCs w:val="22"/>
          <w:lang w:val="cs-CZ"/>
        </w:rPr>
      </w:pPr>
    </w:p>
    <w:p w14:paraId="69FC1BD6" w14:textId="56774BAF" w:rsidR="007975C4" w:rsidRDefault="007E115F" w:rsidP="007975C4">
      <w:pPr>
        <w:pStyle w:val="Odstavecseseznamem"/>
        <w:numPr>
          <w:ilvl w:val="1"/>
          <w:numId w:val="2"/>
        </w:numPr>
        <w:spacing w:after="120" w:line="280" w:lineRule="atLeast"/>
        <w:jc w:val="both"/>
        <w:rPr>
          <w:sz w:val="22"/>
          <w:szCs w:val="22"/>
          <w:lang w:val="cs-CZ"/>
        </w:rPr>
      </w:pPr>
      <w:r>
        <w:rPr>
          <w:sz w:val="22"/>
          <w:szCs w:val="22"/>
          <w:lang w:val="cs-CZ"/>
        </w:rPr>
        <w:t>Zhotovitele</w:t>
      </w:r>
      <w:r w:rsidR="007975C4" w:rsidRPr="00B51101">
        <w:rPr>
          <w:sz w:val="22"/>
          <w:szCs w:val="22"/>
          <w:lang w:val="cs-CZ"/>
        </w:rPr>
        <w:t xml:space="preserve">m realizovaná plnění dle této </w:t>
      </w:r>
      <w:r w:rsidR="003D535E">
        <w:rPr>
          <w:sz w:val="22"/>
          <w:szCs w:val="22"/>
          <w:lang w:val="cs-CZ"/>
        </w:rPr>
        <w:t>Dohody</w:t>
      </w:r>
      <w:r w:rsidR="007975C4" w:rsidRPr="00B51101">
        <w:rPr>
          <w:sz w:val="22"/>
          <w:szCs w:val="22"/>
          <w:lang w:val="cs-CZ"/>
        </w:rPr>
        <w:t xml:space="preserve"> budou hrazena bezhotovostním převodem v české měně na základě faktur, které budou splňovat náležitosti daňového dokladu dle obecně závazných a platných právních přepisů. Na fakturách bude uvedeno plnění dle konkrétního čísla </w:t>
      </w:r>
      <w:r w:rsidR="00FF4B0D">
        <w:rPr>
          <w:sz w:val="22"/>
          <w:szCs w:val="22"/>
          <w:lang w:val="cs-CZ"/>
        </w:rPr>
        <w:t>Objednatele</w:t>
      </w:r>
      <w:r w:rsidR="007975C4" w:rsidRPr="00B51101">
        <w:rPr>
          <w:sz w:val="22"/>
          <w:szCs w:val="22"/>
          <w:lang w:val="cs-CZ"/>
        </w:rPr>
        <w:t xml:space="preserve"> Rámcové </w:t>
      </w:r>
      <w:r w:rsidR="003D535E">
        <w:rPr>
          <w:sz w:val="22"/>
          <w:szCs w:val="22"/>
          <w:lang w:val="cs-CZ"/>
        </w:rPr>
        <w:t>Dohody</w:t>
      </w:r>
      <w:r w:rsidR="000F2BFA" w:rsidRPr="00B51101">
        <w:rPr>
          <w:sz w:val="22"/>
          <w:szCs w:val="22"/>
          <w:lang w:val="cs-CZ"/>
        </w:rPr>
        <w:t xml:space="preserve"> na odbornou spolupráci</w:t>
      </w:r>
      <w:r w:rsidR="007975C4" w:rsidRPr="00B51101">
        <w:rPr>
          <w:sz w:val="22"/>
          <w:szCs w:val="22"/>
          <w:lang w:val="cs-CZ"/>
        </w:rPr>
        <w:t xml:space="preserve"> v oblasti</w:t>
      </w:r>
      <w:r w:rsidR="00B51101">
        <w:rPr>
          <w:sz w:val="22"/>
          <w:szCs w:val="22"/>
          <w:lang w:val="cs-CZ"/>
        </w:rPr>
        <w:t xml:space="preserve"> dopravní problematiky.</w:t>
      </w:r>
    </w:p>
    <w:p w14:paraId="07C4D509" w14:textId="77777777" w:rsidR="00B51101" w:rsidRDefault="00B51101" w:rsidP="00B51101">
      <w:pPr>
        <w:pStyle w:val="Odstavecseseznamem"/>
        <w:spacing w:after="120" w:line="280" w:lineRule="atLeast"/>
        <w:ind w:left="360"/>
        <w:jc w:val="both"/>
        <w:rPr>
          <w:sz w:val="22"/>
          <w:szCs w:val="22"/>
          <w:lang w:val="cs-CZ"/>
        </w:rPr>
      </w:pPr>
    </w:p>
    <w:p w14:paraId="252D6A27" w14:textId="0ECCA229" w:rsidR="00B51101" w:rsidRPr="00B51101" w:rsidRDefault="00C46F01" w:rsidP="00B51101">
      <w:pPr>
        <w:pStyle w:val="Odstavecseseznamem"/>
        <w:numPr>
          <w:ilvl w:val="1"/>
          <w:numId w:val="2"/>
        </w:numPr>
        <w:spacing w:after="120" w:line="280" w:lineRule="atLeast"/>
        <w:jc w:val="both"/>
        <w:rPr>
          <w:sz w:val="22"/>
          <w:szCs w:val="22"/>
          <w:lang w:val="cs-CZ"/>
        </w:rPr>
      </w:pPr>
      <w:r w:rsidRPr="00C47D30">
        <w:rPr>
          <w:bCs/>
        </w:rPr>
        <w:t xml:space="preserve">Cena za </w:t>
      </w:r>
      <w:proofErr w:type="spellStart"/>
      <w:r w:rsidRPr="00C47D30">
        <w:rPr>
          <w:bCs/>
        </w:rPr>
        <w:t>provedení</w:t>
      </w:r>
      <w:proofErr w:type="spellEnd"/>
      <w:r w:rsidRPr="00C47D30">
        <w:rPr>
          <w:bCs/>
        </w:rPr>
        <w:t xml:space="preserve"> </w:t>
      </w:r>
      <w:proofErr w:type="spellStart"/>
      <w:r w:rsidRPr="00C47D30">
        <w:rPr>
          <w:bCs/>
        </w:rPr>
        <w:t>dílčích</w:t>
      </w:r>
      <w:proofErr w:type="spellEnd"/>
      <w:r w:rsidRPr="00C47D30">
        <w:rPr>
          <w:bCs/>
        </w:rPr>
        <w:t xml:space="preserve"> </w:t>
      </w:r>
      <w:proofErr w:type="spellStart"/>
      <w:r w:rsidRPr="00C47D30">
        <w:rPr>
          <w:bCs/>
        </w:rPr>
        <w:t>objednávek</w:t>
      </w:r>
      <w:proofErr w:type="spellEnd"/>
      <w:r w:rsidRPr="00C47D30">
        <w:rPr>
          <w:bCs/>
        </w:rPr>
        <w:t xml:space="preserve"> </w:t>
      </w:r>
      <w:proofErr w:type="spellStart"/>
      <w:r w:rsidRPr="00C47D30">
        <w:rPr>
          <w:bCs/>
        </w:rPr>
        <w:t>bude</w:t>
      </w:r>
      <w:proofErr w:type="spellEnd"/>
      <w:r w:rsidRPr="00C47D30">
        <w:rPr>
          <w:bCs/>
        </w:rPr>
        <w:t xml:space="preserve"> </w:t>
      </w:r>
      <w:proofErr w:type="spellStart"/>
      <w:r w:rsidRPr="00C47D30">
        <w:rPr>
          <w:bCs/>
        </w:rPr>
        <w:t>Zhotoviteli</w:t>
      </w:r>
      <w:proofErr w:type="spellEnd"/>
      <w:r w:rsidRPr="00C47D30">
        <w:rPr>
          <w:bCs/>
        </w:rPr>
        <w:t xml:space="preserve"> </w:t>
      </w:r>
      <w:proofErr w:type="spellStart"/>
      <w:r w:rsidRPr="00C47D30">
        <w:rPr>
          <w:bCs/>
        </w:rPr>
        <w:t>uhrazena</w:t>
      </w:r>
      <w:proofErr w:type="spellEnd"/>
      <w:r w:rsidRPr="00C47D30">
        <w:rPr>
          <w:bCs/>
        </w:rPr>
        <w:t xml:space="preserve"> </w:t>
      </w:r>
      <w:proofErr w:type="spellStart"/>
      <w:r w:rsidRPr="00C47D30">
        <w:rPr>
          <w:bCs/>
        </w:rPr>
        <w:t>na</w:t>
      </w:r>
      <w:proofErr w:type="spellEnd"/>
      <w:r w:rsidRPr="00C47D30">
        <w:rPr>
          <w:bCs/>
        </w:rPr>
        <w:t xml:space="preserve"> </w:t>
      </w:r>
      <w:proofErr w:type="spellStart"/>
      <w:r w:rsidRPr="00C47D30">
        <w:rPr>
          <w:bCs/>
        </w:rPr>
        <w:t>základě</w:t>
      </w:r>
      <w:proofErr w:type="spellEnd"/>
      <w:r w:rsidRPr="00C47D30">
        <w:rPr>
          <w:bCs/>
        </w:rPr>
        <w:t xml:space="preserve"> </w:t>
      </w:r>
      <w:proofErr w:type="spellStart"/>
      <w:r w:rsidRPr="00C47D30">
        <w:rPr>
          <w:bCs/>
        </w:rPr>
        <w:t>faktur</w:t>
      </w:r>
      <w:proofErr w:type="spellEnd"/>
      <w:r w:rsidRPr="00C47D30">
        <w:rPr>
          <w:bCs/>
        </w:rPr>
        <w:t xml:space="preserve"> po </w:t>
      </w:r>
      <w:proofErr w:type="spellStart"/>
      <w:r w:rsidRPr="00C47D30">
        <w:rPr>
          <w:bCs/>
        </w:rPr>
        <w:t>řádném</w:t>
      </w:r>
      <w:proofErr w:type="spellEnd"/>
      <w:r w:rsidRPr="00C47D30">
        <w:rPr>
          <w:bCs/>
        </w:rPr>
        <w:t xml:space="preserve"> </w:t>
      </w:r>
      <w:proofErr w:type="spellStart"/>
      <w:r w:rsidRPr="00C47D30">
        <w:rPr>
          <w:bCs/>
        </w:rPr>
        <w:t>splnění</w:t>
      </w:r>
      <w:proofErr w:type="spellEnd"/>
      <w:r w:rsidRPr="00C47D30">
        <w:rPr>
          <w:bCs/>
        </w:rPr>
        <w:t xml:space="preserve"> </w:t>
      </w:r>
      <w:proofErr w:type="spellStart"/>
      <w:r w:rsidRPr="00C47D30">
        <w:rPr>
          <w:bCs/>
        </w:rPr>
        <w:t>dílčích</w:t>
      </w:r>
      <w:proofErr w:type="spellEnd"/>
      <w:r w:rsidRPr="00C47D30">
        <w:rPr>
          <w:bCs/>
        </w:rPr>
        <w:t xml:space="preserve"> </w:t>
      </w:r>
      <w:proofErr w:type="spellStart"/>
      <w:r w:rsidRPr="00C47D30">
        <w:rPr>
          <w:bCs/>
        </w:rPr>
        <w:t>objednávek</w:t>
      </w:r>
      <w:proofErr w:type="spellEnd"/>
      <w:r w:rsidRPr="00C47D30">
        <w:rPr>
          <w:bCs/>
        </w:rPr>
        <w:t xml:space="preserve"> </w:t>
      </w:r>
      <w:proofErr w:type="spellStart"/>
      <w:r w:rsidRPr="00C47D30">
        <w:rPr>
          <w:bCs/>
        </w:rPr>
        <w:t>dle</w:t>
      </w:r>
      <w:proofErr w:type="spellEnd"/>
      <w:r w:rsidRPr="00C47D30">
        <w:rPr>
          <w:bCs/>
        </w:rPr>
        <w:t xml:space="preserve"> </w:t>
      </w:r>
      <w:proofErr w:type="spellStart"/>
      <w:r w:rsidRPr="00C47D30">
        <w:rPr>
          <w:bCs/>
        </w:rPr>
        <w:t>této</w:t>
      </w:r>
      <w:proofErr w:type="spellEnd"/>
      <w:r w:rsidRPr="00C47D30">
        <w:rPr>
          <w:bCs/>
        </w:rPr>
        <w:t xml:space="preserve"> </w:t>
      </w:r>
      <w:proofErr w:type="spellStart"/>
      <w:r w:rsidRPr="00C47D30">
        <w:rPr>
          <w:bCs/>
        </w:rPr>
        <w:t>Dohody</w:t>
      </w:r>
      <w:proofErr w:type="spellEnd"/>
      <w:r w:rsidR="00B65111" w:rsidRPr="00C47D30">
        <w:rPr>
          <w:bCs/>
          <w:sz w:val="22"/>
          <w:szCs w:val="22"/>
          <w:lang w:val="cs-CZ"/>
        </w:rPr>
        <w:t>.</w:t>
      </w:r>
      <w:r w:rsidR="00B65111" w:rsidRPr="00B51101">
        <w:rPr>
          <w:sz w:val="22"/>
          <w:szCs w:val="22"/>
          <w:lang w:val="cs-CZ"/>
        </w:rPr>
        <w:t xml:space="preserve"> </w:t>
      </w:r>
      <w:r w:rsidR="007E115F">
        <w:rPr>
          <w:sz w:val="22"/>
          <w:szCs w:val="22"/>
          <w:lang w:val="cs-CZ"/>
        </w:rPr>
        <w:t>Zhotovitel</w:t>
      </w:r>
      <w:r w:rsidR="00B65111" w:rsidRPr="00B51101">
        <w:rPr>
          <w:sz w:val="22"/>
          <w:szCs w:val="22"/>
          <w:lang w:val="cs-CZ"/>
        </w:rPr>
        <w:t xml:space="preserve"> je oprávněn vystavit fakturu do </w:t>
      </w:r>
      <w:r w:rsidR="00B65111" w:rsidRPr="00673A31">
        <w:rPr>
          <w:sz w:val="22"/>
          <w:szCs w:val="22"/>
          <w:lang w:val="cs-CZ"/>
        </w:rPr>
        <w:t>30</w:t>
      </w:r>
      <w:r w:rsidR="00B65111" w:rsidRPr="00B51101">
        <w:rPr>
          <w:sz w:val="22"/>
          <w:szCs w:val="22"/>
          <w:lang w:val="cs-CZ"/>
        </w:rPr>
        <w:t xml:space="preserve"> dnů po převzetí a akceptaci</w:t>
      </w:r>
      <w:r w:rsidR="00C85620">
        <w:rPr>
          <w:sz w:val="22"/>
          <w:szCs w:val="22"/>
          <w:lang w:val="cs-CZ"/>
        </w:rPr>
        <w:t xml:space="preserve"> díla</w:t>
      </w:r>
      <w:r w:rsidR="00B51101" w:rsidRPr="00B51101">
        <w:rPr>
          <w:sz w:val="22"/>
          <w:szCs w:val="22"/>
          <w:lang w:val="cs-CZ"/>
        </w:rPr>
        <w:t xml:space="preserve"> Objednatelem v souladu s čl. </w:t>
      </w:r>
      <w:r w:rsidR="00A0274F">
        <w:rPr>
          <w:sz w:val="22"/>
          <w:szCs w:val="22"/>
          <w:lang w:val="cs-CZ"/>
        </w:rPr>
        <w:t>8</w:t>
      </w:r>
      <w:r w:rsidR="00B65111" w:rsidRPr="00B51101">
        <w:rPr>
          <w:sz w:val="22"/>
          <w:szCs w:val="22"/>
          <w:lang w:val="cs-CZ"/>
        </w:rPr>
        <w:t xml:space="preserve"> této </w:t>
      </w:r>
      <w:r w:rsidR="003D535E">
        <w:rPr>
          <w:sz w:val="22"/>
          <w:szCs w:val="22"/>
          <w:lang w:val="cs-CZ"/>
        </w:rPr>
        <w:t>Dohody</w:t>
      </w:r>
      <w:r w:rsidR="00B65111" w:rsidRPr="00B51101">
        <w:rPr>
          <w:sz w:val="22"/>
          <w:szCs w:val="22"/>
          <w:lang w:val="cs-CZ"/>
        </w:rPr>
        <w:t>. Podmínkou pro vystavení faktury je řádné předání</w:t>
      </w:r>
      <w:r w:rsidR="00C85620">
        <w:rPr>
          <w:sz w:val="22"/>
          <w:szCs w:val="22"/>
          <w:lang w:val="cs-CZ"/>
        </w:rPr>
        <w:t xml:space="preserve"> díla</w:t>
      </w:r>
      <w:r w:rsidR="00B65111" w:rsidRPr="00B51101">
        <w:rPr>
          <w:sz w:val="22"/>
          <w:szCs w:val="22"/>
          <w:lang w:val="cs-CZ"/>
        </w:rPr>
        <w:t xml:space="preserve"> a zároveň jeho vyúčtování; přílohou faktury proto musí být soupis skutečně provedených služeb, prací apod., resp. předávací protokol dle čl. </w:t>
      </w:r>
      <w:r w:rsidR="00A0274F">
        <w:t>8</w:t>
      </w:r>
      <w:r w:rsidR="00B65111" w:rsidRPr="00B51101">
        <w:rPr>
          <w:sz w:val="22"/>
          <w:szCs w:val="22"/>
          <w:lang w:val="cs-CZ"/>
        </w:rPr>
        <w:t xml:space="preserve"> této </w:t>
      </w:r>
      <w:r w:rsidR="003D535E">
        <w:rPr>
          <w:sz w:val="22"/>
          <w:szCs w:val="22"/>
          <w:lang w:val="cs-CZ"/>
        </w:rPr>
        <w:t>Dohody</w:t>
      </w:r>
      <w:r w:rsidR="00B65111" w:rsidRPr="00B51101">
        <w:rPr>
          <w:sz w:val="22"/>
          <w:szCs w:val="22"/>
          <w:lang w:val="cs-CZ"/>
        </w:rPr>
        <w:t>.</w:t>
      </w:r>
    </w:p>
    <w:p w14:paraId="5A4E1044" w14:textId="77777777" w:rsidR="00B51101" w:rsidRPr="00B51101" w:rsidRDefault="00B51101" w:rsidP="00B51101">
      <w:pPr>
        <w:pStyle w:val="Odstavecseseznamem"/>
        <w:spacing w:after="120" w:line="280" w:lineRule="atLeast"/>
        <w:ind w:left="360"/>
        <w:jc w:val="both"/>
        <w:rPr>
          <w:sz w:val="22"/>
          <w:szCs w:val="22"/>
          <w:lang w:val="cs-CZ"/>
        </w:rPr>
      </w:pPr>
    </w:p>
    <w:p w14:paraId="7FD2E015" w14:textId="3D771986" w:rsidR="00B65111" w:rsidRPr="00B51101" w:rsidRDefault="00B65111" w:rsidP="00B51101">
      <w:pPr>
        <w:pStyle w:val="Odstavecseseznamem"/>
        <w:numPr>
          <w:ilvl w:val="1"/>
          <w:numId w:val="2"/>
        </w:numPr>
        <w:spacing w:after="120" w:line="280" w:lineRule="atLeast"/>
        <w:jc w:val="both"/>
        <w:rPr>
          <w:sz w:val="22"/>
          <w:szCs w:val="22"/>
          <w:lang w:val="cs-CZ"/>
        </w:rPr>
      </w:pPr>
      <w:r w:rsidRPr="00B51101">
        <w:rPr>
          <w:sz w:val="22"/>
          <w:szCs w:val="22"/>
          <w:lang w:val="cs-CZ"/>
        </w:rPr>
        <w:t>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w:t>
      </w:r>
      <w:r w:rsidR="00995D7E" w:rsidRPr="00B51101">
        <w:rPr>
          <w:sz w:val="22"/>
          <w:szCs w:val="22"/>
          <w:lang w:val="cs-CZ"/>
        </w:rPr>
        <w:t xml:space="preserve"> </w:t>
      </w:r>
      <w:r w:rsidRPr="00B51101">
        <w:rPr>
          <w:sz w:val="22"/>
          <w:szCs w:val="22"/>
          <w:lang w:val="cs-CZ"/>
        </w:rPr>
        <w:t xml:space="preserve">obchodní firmu/název, sídlo a IČO Objednatele, předmět </w:t>
      </w:r>
      <w:r w:rsidR="003D535E">
        <w:rPr>
          <w:sz w:val="22"/>
          <w:szCs w:val="22"/>
          <w:lang w:val="cs-CZ"/>
        </w:rPr>
        <w:t>Dohody</w:t>
      </w:r>
      <w:r w:rsidRPr="00B51101">
        <w:rPr>
          <w:sz w:val="22"/>
          <w:szCs w:val="22"/>
          <w:lang w:val="cs-CZ"/>
        </w:rPr>
        <w:t xml:space="preserve">, bankovní spojení, fakturovanou částku bez/včetně DPH) a bude mít náležitosti obchodní listiny dle § 435 Občanského zákoníku. Faktura bude označena evidenčním číslem </w:t>
      </w:r>
      <w:r w:rsidR="003D535E">
        <w:rPr>
          <w:sz w:val="22"/>
          <w:szCs w:val="22"/>
          <w:lang w:val="cs-CZ"/>
        </w:rPr>
        <w:t>Dohody</w:t>
      </w:r>
      <w:r w:rsidRPr="00B51101">
        <w:rPr>
          <w:sz w:val="22"/>
          <w:szCs w:val="22"/>
          <w:lang w:val="cs-CZ"/>
        </w:rPr>
        <w:t xml:space="preserve"> Objednatele (viz záhlaví této </w:t>
      </w:r>
      <w:r w:rsidR="003D535E">
        <w:rPr>
          <w:sz w:val="22"/>
          <w:szCs w:val="22"/>
          <w:lang w:val="cs-CZ"/>
        </w:rPr>
        <w:t>Dohody</w:t>
      </w:r>
      <w:r w:rsidRPr="00B51101">
        <w:rPr>
          <w:sz w:val="22"/>
          <w:szCs w:val="22"/>
          <w:lang w:val="cs-CZ"/>
        </w:rPr>
        <w:t>).</w:t>
      </w:r>
    </w:p>
    <w:p w14:paraId="57EB8E99" w14:textId="77777777" w:rsidR="00B65111" w:rsidRPr="00DD4139" w:rsidRDefault="00B65111" w:rsidP="00B51101">
      <w:pPr>
        <w:numPr>
          <w:ilvl w:val="1"/>
          <w:numId w:val="2"/>
        </w:numPr>
        <w:tabs>
          <w:tab w:val="clear" w:pos="360"/>
        </w:tabs>
        <w:spacing w:after="120" w:line="280" w:lineRule="atLeast"/>
        <w:ind w:left="426" w:hanging="426"/>
        <w:jc w:val="both"/>
        <w:rPr>
          <w:sz w:val="22"/>
          <w:szCs w:val="22"/>
          <w:lang w:val="cs-CZ"/>
        </w:rPr>
      </w:pPr>
      <w:r w:rsidRPr="00DD4139">
        <w:rPr>
          <w:sz w:val="22"/>
          <w:szCs w:val="22"/>
          <w:lang w:val="cs-CZ"/>
        </w:rPr>
        <w:t>Objednatel je oprávněn vrátit fakturu do konce doby splatnosti, pokud bude obsahovat nesprávné náležitosti či údaje nebo pokud požadované náležitosti a údaje nebude obsahovat vůbec. V takovém případě se doba splatnosti zastavuje a nová doba splatnosti počíná běžet ode dne doručení opravené nebo doplněné faktury Objednateli. Objednatel není v takovém případě v prodlení.</w:t>
      </w:r>
    </w:p>
    <w:p w14:paraId="02CA5EEC" w14:textId="77777777" w:rsidR="00B65111" w:rsidRPr="00DD4139" w:rsidRDefault="00B65111" w:rsidP="00B51101">
      <w:pPr>
        <w:numPr>
          <w:ilvl w:val="1"/>
          <w:numId w:val="2"/>
        </w:numPr>
        <w:tabs>
          <w:tab w:val="clear" w:pos="360"/>
        </w:tabs>
        <w:spacing w:after="120" w:line="280" w:lineRule="atLeast"/>
        <w:ind w:left="426" w:hanging="426"/>
        <w:jc w:val="both"/>
        <w:rPr>
          <w:sz w:val="22"/>
          <w:szCs w:val="22"/>
          <w:lang w:val="cs-CZ"/>
        </w:rPr>
      </w:pPr>
      <w:r w:rsidRPr="00DD4139">
        <w:rPr>
          <w:b/>
          <w:sz w:val="22"/>
          <w:szCs w:val="22"/>
          <w:lang w:val="cs-CZ"/>
        </w:rPr>
        <w:t xml:space="preserve">Splatnost faktury je 30 dní </w:t>
      </w:r>
      <w:r w:rsidRPr="00DD4139">
        <w:rPr>
          <w:sz w:val="22"/>
          <w:szCs w:val="22"/>
          <w:lang w:val="cs-CZ"/>
        </w:rPr>
        <w:t>ode dne jejího doručení Objednateli. Povinnost Objednatele zaplatit Cenu je splněna odepsáním příslušné částky z účtu Objednatele. Objednatel neposkytuje zálohy. Platby budou probíhat výhradně v Kč (CZK), rovněž veškeré cenové údaje na faktuře budou v této měně.</w:t>
      </w:r>
    </w:p>
    <w:p w14:paraId="28A84752" w14:textId="77777777" w:rsidR="00B65111" w:rsidRPr="00DD4139" w:rsidRDefault="00B65111" w:rsidP="00B51101">
      <w:pPr>
        <w:numPr>
          <w:ilvl w:val="1"/>
          <w:numId w:val="2"/>
        </w:numPr>
        <w:tabs>
          <w:tab w:val="clear" w:pos="360"/>
        </w:tabs>
        <w:spacing w:after="120" w:line="280" w:lineRule="atLeast"/>
        <w:ind w:left="426" w:hanging="426"/>
        <w:jc w:val="both"/>
        <w:rPr>
          <w:sz w:val="22"/>
          <w:szCs w:val="22"/>
          <w:lang w:val="cs-CZ"/>
        </w:rPr>
      </w:pPr>
      <w:bookmarkStart w:id="4" w:name="_Ref374808821"/>
      <w:r w:rsidRPr="00DD4139">
        <w:rPr>
          <w:sz w:val="22"/>
          <w:szCs w:val="22"/>
          <w:lang w:val="cs-CZ"/>
        </w:rPr>
        <w:t>Práce požadované Objednatelem nad ujednaný nebo projektem stanovený rozsah prací, které přesáhnou Cenu, budou řešeny jako vícepráce v souladu s příslušnými právními předpisy a jako vícepráce budou Objednatelem uhrazeny.</w:t>
      </w:r>
      <w:bookmarkEnd w:id="4"/>
      <w:r w:rsidRPr="00DD4139">
        <w:rPr>
          <w:sz w:val="22"/>
          <w:szCs w:val="22"/>
          <w:lang w:val="cs-CZ"/>
        </w:rPr>
        <w:t xml:space="preserve"> </w:t>
      </w:r>
    </w:p>
    <w:p w14:paraId="5AC4E87C" w14:textId="705FC6AF" w:rsidR="00B65111" w:rsidRPr="00DD4139" w:rsidRDefault="00B65111" w:rsidP="00FF4B0D">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bookmarkStart w:id="5" w:name="_Ref374723353"/>
      <w:r w:rsidRPr="00DD4139">
        <w:rPr>
          <w:rFonts w:ascii="Times New Roman" w:hAnsi="Times New Roman"/>
          <w:sz w:val="22"/>
          <w:szCs w:val="22"/>
        </w:rPr>
        <w:t>PŘEDÁNÍ A PŘEVZETÍ</w:t>
      </w:r>
      <w:bookmarkEnd w:id="5"/>
      <w:r w:rsidR="00C85620">
        <w:rPr>
          <w:rFonts w:ascii="Times New Roman" w:hAnsi="Times New Roman"/>
          <w:sz w:val="22"/>
          <w:szCs w:val="22"/>
        </w:rPr>
        <w:t xml:space="preserve"> DÍLA</w:t>
      </w:r>
      <w:r w:rsidR="00F66DF2">
        <w:rPr>
          <w:rFonts w:ascii="Times New Roman" w:hAnsi="Times New Roman"/>
          <w:sz w:val="22"/>
          <w:szCs w:val="22"/>
        </w:rPr>
        <w:t xml:space="preserve"> V RÁMCI DÍLČÍCH OBJEDNÁVEK</w:t>
      </w:r>
    </w:p>
    <w:p w14:paraId="4F17C9C4" w14:textId="343FCF1B" w:rsidR="00B65111" w:rsidRDefault="00B65111" w:rsidP="00FF4B0D">
      <w:pPr>
        <w:numPr>
          <w:ilvl w:val="1"/>
          <w:numId w:val="2"/>
        </w:numPr>
        <w:tabs>
          <w:tab w:val="clear" w:pos="360"/>
        </w:tabs>
        <w:spacing w:after="120" w:line="280" w:lineRule="atLeast"/>
        <w:ind w:left="426" w:hanging="426"/>
        <w:jc w:val="both"/>
        <w:rPr>
          <w:sz w:val="22"/>
          <w:szCs w:val="22"/>
          <w:lang w:val="cs-CZ"/>
        </w:rPr>
      </w:pPr>
      <w:r w:rsidRPr="00DD4139">
        <w:rPr>
          <w:sz w:val="22"/>
          <w:szCs w:val="22"/>
          <w:lang w:val="cs-CZ"/>
        </w:rPr>
        <w:t xml:space="preserve">Smluvní strany se dohodly, že </w:t>
      </w:r>
      <w:r w:rsidR="00FF4B0D">
        <w:rPr>
          <w:sz w:val="22"/>
          <w:szCs w:val="22"/>
          <w:lang w:val="cs-CZ"/>
        </w:rPr>
        <w:t xml:space="preserve">každé </w:t>
      </w:r>
      <w:r w:rsidR="00C85620">
        <w:rPr>
          <w:sz w:val="22"/>
          <w:szCs w:val="22"/>
          <w:lang w:val="cs-CZ"/>
        </w:rPr>
        <w:t>dílo</w:t>
      </w:r>
      <w:r w:rsidR="00FF4B0D">
        <w:rPr>
          <w:sz w:val="22"/>
          <w:szCs w:val="22"/>
          <w:lang w:val="cs-CZ"/>
        </w:rPr>
        <w:t xml:space="preserve"> v rámci dílčích objednávek poskytovaných </w:t>
      </w:r>
      <w:r w:rsidR="007E115F">
        <w:rPr>
          <w:sz w:val="22"/>
          <w:szCs w:val="22"/>
          <w:lang w:val="cs-CZ"/>
        </w:rPr>
        <w:t>Zhotovitele</w:t>
      </w:r>
      <w:r w:rsidR="00FF4B0D">
        <w:rPr>
          <w:sz w:val="22"/>
          <w:szCs w:val="22"/>
          <w:lang w:val="cs-CZ"/>
        </w:rPr>
        <w:t>m</w:t>
      </w:r>
      <w:r w:rsidR="00FF4B0D" w:rsidRPr="00061E96">
        <w:rPr>
          <w:sz w:val="22"/>
          <w:szCs w:val="22"/>
          <w:lang w:val="cs-CZ"/>
        </w:rPr>
        <w:t xml:space="preserve"> dle písemného zadání </w:t>
      </w:r>
      <w:r w:rsidR="00FF4B0D">
        <w:rPr>
          <w:sz w:val="22"/>
          <w:szCs w:val="22"/>
          <w:lang w:val="cs-CZ"/>
        </w:rPr>
        <w:t>Objednatele</w:t>
      </w:r>
      <w:r w:rsidRPr="00DD4139">
        <w:rPr>
          <w:sz w:val="22"/>
          <w:szCs w:val="22"/>
          <w:lang w:val="cs-CZ"/>
        </w:rPr>
        <w:t xml:space="preserve"> bude předáno Objednateli v jeho sídle předávacím protokolem.</w:t>
      </w:r>
    </w:p>
    <w:p w14:paraId="06DA63AF" w14:textId="048CB17B" w:rsidR="007E2AC2" w:rsidRPr="0078736C" w:rsidRDefault="007E2AC2" w:rsidP="00FF4B0D">
      <w:pPr>
        <w:numPr>
          <w:ilvl w:val="1"/>
          <w:numId w:val="2"/>
        </w:numPr>
        <w:tabs>
          <w:tab w:val="clear" w:pos="360"/>
        </w:tabs>
        <w:spacing w:after="120" w:line="280" w:lineRule="atLeast"/>
        <w:ind w:left="426" w:hanging="426"/>
        <w:jc w:val="both"/>
        <w:rPr>
          <w:sz w:val="22"/>
          <w:szCs w:val="22"/>
          <w:lang w:val="cs-CZ"/>
        </w:rPr>
      </w:pPr>
      <w:r w:rsidRPr="0078736C">
        <w:rPr>
          <w:sz w:val="22"/>
          <w:szCs w:val="22"/>
          <w:lang w:val="cs-CZ"/>
        </w:rPr>
        <w:lastRenderedPageBreak/>
        <w:t xml:space="preserve">Objednatel </w:t>
      </w:r>
      <w:proofErr w:type="spellStart"/>
      <w:r w:rsidRPr="0078736C">
        <w:rPr>
          <w:sz w:val="22"/>
          <w:szCs w:val="22"/>
        </w:rPr>
        <w:t>není</w:t>
      </w:r>
      <w:proofErr w:type="spellEnd"/>
      <w:r w:rsidRPr="0078736C">
        <w:rPr>
          <w:sz w:val="22"/>
          <w:szCs w:val="22"/>
        </w:rPr>
        <w:t xml:space="preserve"> </w:t>
      </w:r>
      <w:proofErr w:type="spellStart"/>
      <w:r w:rsidRPr="0078736C">
        <w:rPr>
          <w:sz w:val="22"/>
          <w:szCs w:val="22"/>
        </w:rPr>
        <w:t>povinen</w:t>
      </w:r>
      <w:proofErr w:type="spellEnd"/>
      <w:r w:rsidRPr="0078736C">
        <w:rPr>
          <w:sz w:val="22"/>
          <w:szCs w:val="22"/>
        </w:rPr>
        <w:t xml:space="preserve"> </w:t>
      </w:r>
      <w:proofErr w:type="spellStart"/>
      <w:r w:rsidRPr="0078736C">
        <w:rPr>
          <w:sz w:val="22"/>
          <w:szCs w:val="22"/>
        </w:rPr>
        <w:t>plnění</w:t>
      </w:r>
      <w:proofErr w:type="spellEnd"/>
      <w:r w:rsidRPr="0078736C">
        <w:rPr>
          <w:sz w:val="22"/>
          <w:szCs w:val="22"/>
        </w:rPr>
        <w:t xml:space="preserve"> </w:t>
      </w:r>
      <w:proofErr w:type="spellStart"/>
      <w:r w:rsidRPr="0078736C">
        <w:rPr>
          <w:sz w:val="22"/>
          <w:szCs w:val="22"/>
        </w:rPr>
        <w:t>na</w:t>
      </w:r>
      <w:proofErr w:type="spellEnd"/>
      <w:r w:rsidRPr="0078736C">
        <w:rPr>
          <w:sz w:val="22"/>
          <w:szCs w:val="22"/>
        </w:rPr>
        <w:t xml:space="preserve"> </w:t>
      </w:r>
      <w:proofErr w:type="spellStart"/>
      <w:r w:rsidRPr="0078736C">
        <w:rPr>
          <w:sz w:val="22"/>
          <w:szCs w:val="22"/>
        </w:rPr>
        <w:t>základě</w:t>
      </w:r>
      <w:proofErr w:type="spellEnd"/>
      <w:r w:rsidRPr="0078736C">
        <w:rPr>
          <w:sz w:val="22"/>
          <w:szCs w:val="22"/>
        </w:rPr>
        <w:t xml:space="preserve"> </w:t>
      </w:r>
      <w:proofErr w:type="spellStart"/>
      <w:r w:rsidRPr="0078736C">
        <w:rPr>
          <w:sz w:val="22"/>
          <w:szCs w:val="22"/>
        </w:rPr>
        <w:t>protokolu</w:t>
      </w:r>
      <w:proofErr w:type="spellEnd"/>
      <w:r w:rsidRPr="0078736C">
        <w:rPr>
          <w:sz w:val="22"/>
          <w:szCs w:val="22"/>
        </w:rPr>
        <w:t xml:space="preserve"> </w:t>
      </w:r>
      <w:proofErr w:type="spellStart"/>
      <w:r w:rsidRPr="0078736C">
        <w:rPr>
          <w:sz w:val="22"/>
          <w:szCs w:val="22"/>
        </w:rPr>
        <w:t>převzít</w:t>
      </w:r>
      <w:proofErr w:type="spellEnd"/>
      <w:r w:rsidRPr="0078736C">
        <w:rPr>
          <w:sz w:val="22"/>
          <w:szCs w:val="22"/>
        </w:rPr>
        <w:t xml:space="preserve">, </w:t>
      </w:r>
      <w:proofErr w:type="spellStart"/>
      <w:r w:rsidRPr="0078736C">
        <w:rPr>
          <w:sz w:val="22"/>
          <w:szCs w:val="22"/>
        </w:rPr>
        <w:t>jestliže</w:t>
      </w:r>
      <w:proofErr w:type="spellEnd"/>
      <w:r w:rsidRPr="0078736C">
        <w:rPr>
          <w:sz w:val="22"/>
          <w:szCs w:val="22"/>
        </w:rPr>
        <w:t xml:space="preserve"> </w:t>
      </w:r>
      <w:proofErr w:type="spellStart"/>
      <w:r w:rsidRPr="0078736C">
        <w:rPr>
          <w:sz w:val="22"/>
          <w:szCs w:val="22"/>
        </w:rPr>
        <w:t>požadovaný</w:t>
      </w:r>
      <w:proofErr w:type="spellEnd"/>
      <w:r w:rsidRPr="0078736C">
        <w:rPr>
          <w:sz w:val="22"/>
          <w:szCs w:val="22"/>
        </w:rPr>
        <w:t xml:space="preserve"> </w:t>
      </w:r>
      <w:proofErr w:type="spellStart"/>
      <w:r w:rsidRPr="0078736C">
        <w:rPr>
          <w:sz w:val="22"/>
          <w:szCs w:val="22"/>
        </w:rPr>
        <w:t>výstup</w:t>
      </w:r>
      <w:proofErr w:type="spellEnd"/>
      <w:r w:rsidRPr="0078736C">
        <w:rPr>
          <w:sz w:val="22"/>
          <w:szCs w:val="22"/>
        </w:rPr>
        <w:t xml:space="preserve"> </w:t>
      </w:r>
      <w:proofErr w:type="spellStart"/>
      <w:r w:rsidRPr="0078736C">
        <w:rPr>
          <w:sz w:val="22"/>
          <w:szCs w:val="22"/>
        </w:rPr>
        <w:t>není</w:t>
      </w:r>
      <w:proofErr w:type="spellEnd"/>
      <w:r w:rsidRPr="0078736C">
        <w:rPr>
          <w:sz w:val="22"/>
          <w:szCs w:val="22"/>
        </w:rPr>
        <w:t xml:space="preserve"> </w:t>
      </w:r>
      <w:proofErr w:type="spellStart"/>
      <w:r w:rsidRPr="0078736C">
        <w:rPr>
          <w:sz w:val="22"/>
          <w:szCs w:val="22"/>
        </w:rPr>
        <w:t>řádně</w:t>
      </w:r>
      <w:proofErr w:type="spellEnd"/>
      <w:r w:rsidRPr="0078736C">
        <w:rPr>
          <w:sz w:val="22"/>
          <w:szCs w:val="22"/>
        </w:rPr>
        <w:t xml:space="preserve"> a </w:t>
      </w:r>
      <w:proofErr w:type="spellStart"/>
      <w:r w:rsidRPr="0078736C">
        <w:rPr>
          <w:sz w:val="22"/>
          <w:szCs w:val="22"/>
        </w:rPr>
        <w:t>kvalitně</w:t>
      </w:r>
      <w:proofErr w:type="spellEnd"/>
      <w:r w:rsidRPr="0078736C">
        <w:rPr>
          <w:sz w:val="22"/>
          <w:szCs w:val="22"/>
        </w:rPr>
        <w:t xml:space="preserve"> </w:t>
      </w:r>
      <w:proofErr w:type="spellStart"/>
      <w:r w:rsidRPr="0078736C">
        <w:rPr>
          <w:sz w:val="22"/>
          <w:szCs w:val="22"/>
        </w:rPr>
        <w:t>dokončen</w:t>
      </w:r>
      <w:proofErr w:type="spellEnd"/>
      <w:r w:rsidRPr="0078736C">
        <w:rPr>
          <w:sz w:val="22"/>
          <w:szCs w:val="22"/>
        </w:rPr>
        <w:t xml:space="preserve">, </w:t>
      </w:r>
      <w:proofErr w:type="spellStart"/>
      <w:r w:rsidRPr="0078736C">
        <w:rPr>
          <w:sz w:val="22"/>
          <w:szCs w:val="22"/>
        </w:rPr>
        <w:t>má</w:t>
      </w:r>
      <w:proofErr w:type="spellEnd"/>
      <w:r w:rsidRPr="0078736C">
        <w:rPr>
          <w:sz w:val="22"/>
          <w:szCs w:val="22"/>
        </w:rPr>
        <w:t> </w:t>
      </w:r>
      <w:proofErr w:type="spellStart"/>
      <w:r w:rsidRPr="0078736C">
        <w:rPr>
          <w:sz w:val="22"/>
          <w:szCs w:val="22"/>
        </w:rPr>
        <w:t>vady</w:t>
      </w:r>
      <w:proofErr w:type="spellEnd"/>
      <w:r w:rsidRPr="0078736C">
        <w:rPr>
          <w:sz w:val="22"/>
          <w:szCs w:val="22"/>
        </w:rPr>
        <w:t xml:space="preserve"> </w:t>
      </w:r>
      <w:proofErr w:type="spellStart"/>
      <w:r w:rsidRPr="0078736C">
        <w:rPr>
          <w:sz w:val="22"/>
          <w:szCs w:val="22"/>
        </w:rPr>
        <w:t>nebo</w:t>
      </w:r>
      <w:proofErr w:type="spellEnd"/>
      <w:r w:rsidRPr="0078736C">
        <w:rPr>
          <w:sz w:val="22"/>
          <w:szCs w:val="22"/>
        </w:rPr>
        <w:t xml:space="preserve"> </w:t>
      </w:r>
      <w:proofErr w:type="spellStart"/>
      <w:r w:rsidRPr="0078736C">
        <w:rPr>
          <w:sz w:val="22"/>
          <w:szCs w:val="22"/>
        </w:rPr>
        <w:t>nedodělky</w:t>
      </w:r>
      <w:proofErr w:type="spellEnd"/>
      <w:r w:rsidRPr="0078736C">
        <w:rPr>
          <w:sz w:val="22"/>
          <w:szCs w:val="22"/>
        </w:rPr>
        <w:t xml:space="preserve"> </w:t>
      </w:r>
      <w:proofErr w:type="spellStart"/>
      <w:r w:rsidRPr="0078736C">
        <w:rPr>
          <w:sz w:val="22"/>
          <w:szCs w:val="22"/>
        </w:rPr>
        <w:t>nebo</w:t>
      </w:r>
      <w:proofErr w:type="spellEnd"/>
      <w:r w:rsidRPr="0078736C">
        <w:rPr>
          <w:sz w:val="22"/>
          <w:szCs w:val="22"/>
        </w:rPr>
        <w:t xml:space="preserve"> </w:t>
      </w:r>
      <w:proofErr w:type="spellStart"/>
      <w:r w:rsidRPr="0078736C">
        <w:rPr>
          <w:sz w:val="22"/>
          <w:szCs w:val="22"/>
        </w:rPr>
        <w:t>při</w:t>
      </w:r>
      <w:proofErr w:type="spellEnd"/>
      <w:r w:rsidRPr="0078736C">
        <w:rPr>
          <w:sz w:val="22"/>
          <w:szCs w:val="22"/>
        </w:rPr>
        <w:t xml:space="preserve"> </w:t>
      </w:r>
      <w:proofErr w:type="spellStart"/>
      <w:r w:rsidRPr="0078736C">
        <w:rPr>
          <w:sz w:val="22"/>
          <w:szCs w:val="22"/>
        </w:rPr>
        <w:t>nepředání</w:t>
      </w:r>
      <w:proofErr w:type="spellEnd"/>
      <w:r w:rsidRPr="0078736C">
        <w:rPr>
          <w:sz w:val="22"/>
          <w:szCs w:val="22"/>
        </w:rPr>
        <w:t xml:space="preserve"> </w:t>
      </w:r>
      <w:proofErr w:type="spellStart"/>
      <w:r w:rsidRPr="0078736C">
        <w:rPr>
          <w:sz w:val="22"/>
          <w:szCs w:val="22"/>
        </w:rPr>
        <w:t>všech</w:t>
      </w:r>
      <w:proofErr w:type="spellEnd"/>
      <w:r w:rsidRPr="0078736C">
        <w:rPr>
          <w:sz w:val="22"/>
          <w:szCs w:val="22"/>
        </w:rPr>
        <w:t xml:space="preserve"> </w:t>
      </w:r>
      <w:proofErr w:type="spellStart"/>
      <w:r w:rsidRPr="0078736C">
        <w:rPr>
          <w:sz w:val="22"/>
          <w:szCs w:val="22"/>
        </w:rPr>
        <w:t>písemných</w:t>
      </w:r>
      <w:proofErr w:type="spellEnd"/>
      <w:r w:rsidRPr="0078736C">
        <w:rPr>
          <w:sz w:val="22"/>
          <w:szCs w:val="22"/>
        </w:rPr>
        <w:t xml:space="preserve"> </w:t>
      </w:r>
      <w:proofErr w:type="spellStart"/>
      <w:r w:rsidRPr="0078736C">
        <w:rPr>
          <w:sz w:val="22"/>
          <w:szCs w:val="22"/>
        </w:rPr>
        <w:t>dokladů</w:t>
      </w:r>
      <w:proofErr w:type="spellEnd"/>
      <w:r w:rsidRPr="0078736C">
        <w:rPr>
          <w:sz w:val="22"/>
          <w:szCs w:val="22"/>
        </w:rPr>
        <w:t xml:space="preserve"> </w:t>
      </w:r>
      <w:proofErr w:type="spellStart"/>
      <w:r w:rsidRPr="0078736C">
        <w:rPr>
          <w:sz w:val="22"/>
          <w:szCs w:val="22"/>
        </w:rPr>
        <w:t>souvisejících</w:t>
      </w:r>
      <w:proofErr w:type="spellEnd"/>
      <w:r w:rsidRPr="0078736C">
        <w:rPr>
          <w:sz w:val="22"/>
          <w:szCs w:val="22"/>
        </w:rPr>
        <w:t xml:space="preserve"> s </w:t>
      </w:r>
      <w:proofErr w:type="spellStart"/>
      <w:r w:rsidRPr="0078736C">
        <w:rPr>
          <w:sz w:val="22"/>
          <w:szCs w:val="22"/>
        </w:rPr>
        <w:t>řádným</w:t>
      </w:r>
      <w:proofErr w:type="spellEnd"/>
      <w:r w:rsidRPr="0078736C">
        <w:rPr>
          <w:sz w:val="22"/>
          <w:szCs w:val="22"/>
        </w:rPr>
        <w:t xml:space="preserve"> </w:t>
      </w:r>
      <w:proofErr w:type="spellStart"/>
      <w:r w:rsidRPr="0078736C">
        <w:rPr>
          <w:sz w:val="22"/>
          <w:szCs w:val="22"/>
        </w:rPr>
        <w:t>plněním</w:t>
      </w:r>
      <w:proofErr w:type="spellEnd"/>
      <w:r w:rsidRPr="0078736C">
        <w:rPr>
          <w:sz w:val="22"/>
          <w:szCs w:val="22"/>
        </w:rPr>
        <w:t xml:space="preserve">. </w:t>
      </w:r>
      <w:proofErr w:type="spellStart"/>
      <w:r w:rsidRPr="0078736C">
        <w:rPr>
          <w:sz w:val="22"/>
          <w:szCs w:val="22"/>
        </w:rPr>
        <w:t>Jestliže</w:t>
      </w:r>
      <w:proofErr w:type="spellEnd"/>
      <w:r w:rsidRPr="0078736C">
        <w:rPr>
          <w:sz w:val="22"/>
          <w:szCs w:val="22"/>
        </w:rPr>
        <w:t xml:space="preserve"> se </w:t>
      </w:r>
      <w:proofErr w:type="spellStart"/>
      <w:r w:rsidRPr="0078736C">
        <w:rPr>
          <w:sz w:val="22"/>
          <w:szCs w:val="22"/>
        </w:rPr>
        <w:t>Objednatel</w:t>
      </w:r>
      <w:proofErr w:type="spellEnd"/>
      <w:r w:rsidRPr="0078736C">
        <w:rPr>
          <w:sz w:val="22"/>
          <w:szCs w:val="22"/>
        </w:rPr>
        <w:t xml:space="preserve"> </w:t>
      </w:r>
      <w:proofErr w:type="spellStart"/>
      <w:r w:rsidRPr="0078736C">
        <w:rPr>
          <w:sz w:val="22"/>
          <w:szCs w:val="22"/>
        </w:rPr>
        <w:t>rozhodne</w:t>
      </w:r>
      <w:proofErr w:type="spellEnd"/>
      <w:r w:rsidRPr="0078736C">
        <w:rPr>
          <w:sz w:val="22"/>
          <w:szCs w:val="22"/>
        </w:rPr>
        <w:t xml:space="preserve"> </w:t>
      </w:r>
      <w:proofErr w:type="spellStart"/>
      <w:r w:rsidRPr="0078736C">
        <w:rPr>
          <w:sz w:val="22"/>
          <w:szCs w:val="22"/>
        </w:rPr>
        <w:t>nedokončený</w:t>
      </w:r>
      <w:proofErr w:type="spellEnd"/>
      <w:r w:rsidRPr="0078736C">
        <w:rPr>
          <w:sz w:val="22"/>
          <w:szCs w:val="22"/>
        </w:rPr>
        <w:t xml:space="preserve"> </w:t>
      </w:r>
      <w:proofErr w:type="spellStart"/>
      <w:r w:rsidRPr="0078736C">
        <w:rPr>
          <w:sz w:val="22"/>
          <w:szCs w:val="22"/>
        </w:rPr>
        <w:t>výstup</w:t>
      </w:r>
      <w:proofErr w:type="spellEnd"/>
      <w:r w:rsidRPr="0078736C">
        <w:rPr>
          <w:sz w:val="22"/>
          <w:szCs w:val="22"/>
        </w:rPr>
        <w:t>/</w:t>
      </w:r>
      <w:proofErr w:type="spellStart"/>
      <w:r w:rsidRPr="0078736C">
        <w:rPr>
          <w:sz w:val="22"/>
          <w:szCs w:val="22"/>
        </w:rPr>
        <w:t>plnění</w:t>
      </w:r>
      <w:proofErr w:type="spellEnd"/>
      <w:r w:rsidRPr="0078736C">
        <w:rPr>
          <w:sz w:val="22"/>
          <w:szCs w:val="22"/>
        </w:rPr>
        <w:t xml:space="preserve"> </w:t>
      </w:r>
      <w:proofErr w:type="spellStart"/>
      <w:r w:rsidRPr="0078736C">
        <w:rPr>
          <w:sz w:val="22"/>
          <w:szCs w:val="22"/>
        </w:rPr>
        <w:t>převzít</w:t>
      </w:r>
      <w:proofErr w:type="spellEnd"/>
      <w:r w:rsidRPr="0078736C">
        <w:rPr>
          <w:sz w:val="22"/>
          <w:szCs w:val="22"/>
        </w:rPr>
        <w:t xml:space="preserve"> </w:t>
      </w:r>
      <w:proofErr w:type="spellStart"/>
      <w:r w:rsidRPr="0078736C">
        <w:rPr>
          <w:sz w:val="22"/>
          <w:szCs w:val="22"/>
        </w:rPr>
        <w:t>nebo</w:t>
      </w:r>
      <w:proofErr w:type="spellEnd"/>
      <w:r w:rsidRPr="0078736C">
        <w:rPr>
          <w:sz w:val="22"/>
          <w:szCs w:val="22"/>
        </w:rPr>
        <w:t xml:space="preserve"> </w:t>
      </w:r>
      <w:proofErr w:type="spellStart"/>
      <w:r w:rsidRPr="0078736C">
        <w:rPr>
          <w:sz w:val="22"/>
          <w:szCs w:val="22"/>
        </w:rPr>
        <w:t>převzít</w:t>
      </w:r>
      <w:proofErr w:type="spellEnd"/>
      <w:r w:rsidRPr="0078736C">
        <w:rPr>
          <w:sz w:val="22"/>
          <w:szCs w:val="22"/>
        </w:rPr>
        <w:t xml:space="preserve"> </w:t>
      </w:r>
      <w:proofErr w:type="spellStart"/>
      <w:r w:rsidRPr="0078736C">
        <w:rPr>
          <w:sz w:val="22"/>
          <w:szCs w:val="22"/>
        </w:rPr>
        <w:t>takový</w:t>
      </w:r>
      <w:proofErr w:type="spellEnd"/>
      <w:r w:rsidRPr="0078736C">
        <w:rPr>
          <w:sz w:val="22"/>
          <w:szCs w:val="22"/>
        </w:rPr>
        <w:t xml:space="preserve"> </w:t>
      </w:r>
      <w:proofErr w:type="spellStart"/>
      <w:r w:rsidRPr="0078736C">
        <w:rPr>
          <w:sz w:val="22"/>
          <w:szCs w:val="22"/>
        </w:rPr>
        <w:t>výstup</w:t>
      </w:r>
      <w:proofErr w:type="spellEnd"/>
      <w:r w:rsidRPr="0078736C">
        <w:rPr>
          <w:sz w:val="22"/>
          <w:szCs w:val="22"/>
        </w:rPr>
        <w:t xml:space="preserve"> s </w:t>
      </w:r>
      <w:proofErr w:type="spellStart"/>
      <w:r w:rsidRPr="0078736C">
        <w:rPr>
          <w:sz w:val="22"/>
          <w:szCs w:val="22"/>
        </w:rPr>
        <w:t>vadami</w:t>
      </w:r>
      <w:proofErr w:type="spellEnd"/>
      <w:r w:rsidRPr="0078736C">
        <w:rPr>
          <w:sz w:val="22"/>
          <w:szCs w:val="22"/>
        </w:rPr>
        <w:t xml:space="preserve"> </w:t>
      </w:r>
      <w:proofErr w:type="spellStart"/>
      <w:r w:rsidRPr="0078736C">
        <w:rPr>
          <w:sz w:val="22"/>
          <w:szCs w:val="22"/>
        </w:rPr>
        <w:t>nebo</w:t>
      </w:r>
      <w:proofErr w:type="spellEnd"/>
      <w:r w:rsidRPr="0078736C">
        <w:rPr>
          <w:sz w:val="22"/>
          <w:szCs w:val="22"/>
        </w:rPr>
        <w:t xml:space="preserve"> </w:t>
      </w:r>
      <w:proofErr w:type="spellStart"/>
      <w:r w:rsidRPr="0078736C">
        <w:rPr>
          <w:sz w:val="22"/>
          <w:szCs w:val="22"/>
        </w:rPr>
        <w:t>nedodělky</w:t>
      </w:r>
      <w:proofErr w:type="spellEnd"/>
      <w:r w:rsidRPr="0078736C">
        <w:rPr>
          <w:sz w:val="22"/>
          <w:szCs w:val="22"/>
        </w:rPr>
        <w:t xml:space="preserve"> </w:t>
      </w:r>
      <w:proofErr w:type="spellStart"/>
      <w:r w:rsidRPr="0078736C">
        <w:rPr>
          <w:sz w:val="22"/>
          <w:szCs w:val="22"/>
        </w:rPr>
        <w:t>nebo</w:t>
      </w:r>
      <w:proofErr w:type="spellEnd"/>
      <w:r w:rsidRPr="0078736C">
        <w:rPr>
          <w:sz w:val="22"/>
          <w:szCs w:val="22"/>
        </w:rPr>
        <w:t xml:space="preserve"> </w:t>
      </w:r>
      <w:proofErr w:type="spellStart"/>
      <w:r w:rsidRPr="0078736C">
        <w:rPr>
          <w:sz w:val="22"/>
          <w:szCs w:val="22"/>
        </w:rPr>
        <w:t>při</w:t>
      </w:r>
      <w:proofErr w:type="spellEnd"/>
      <w:r w:rsidRPr="0078736C">
        <w:rPr>
          <w:sz w:val="22"/>
          <w:szCs w:val="22"/>
        </w:rPr>
        <w:t xml:space="preserve"> </w:t>
      </w:r>
      <w:proofErr w:type="spellStart"/>
      <w:r w:rsidRPr="0078736C">
        <w:rPr>
          <w:sz w:val="22"/>
          <w:szCs w:val="22"/>
        </w:rPr>
        <w:t>nepředání</w:t>
      </w:r>
      <w:proofErr w:type="spellEnd"/>
      <w:r w:rsidRPr="0078736C">
        <w:rPr>
          <w:sz w:val="22"/>
          <w:szCs w:val="22"/>
        </w:rPr>
        <w:t xml:space="preserve"> </w:t>
      </w:r>
      <w:proofErr w:type="spellStart"/>
      <w:r w:rsidRPr="0078736C">
        <w:rPr>
          <w:sz w:val="22"/>
          <w:szCs w:val="22"/>
        </w:rPr>
        <w:t>všech</w:t>
      </w:r>
      <w:proofErr w:type="spellEnd"/>
      <w:r w:rsidRPr="0078736C">
        <w:rPr>
          <w:sz w:val="22"/>
          <w:szCs w:val="22"/>
        </w:rPr>
        <w:t xml:space="preserve"> </w:t>
      </w:r>
      <w:proofErr w:type="spellStart"/>
      <w:r w:rsidRPr="0078736C">
        <w:rPr>
          <w:sz w:val="22"/>
          <w:szCs w:val="22"/>
        </w:rPr>
        <w:t>písemných</w:t>
      </w:r>
      <w:proofErr w:type="spellEnd"/>
      <w:r w:rsidRPr="0078736C">
        <w:rPr>
          <w:sz w:val="22"/>
          <w:szCs w:val="22"/>
        </w:rPr>
        <w:t xml:space="preserve"> </w:t>
      </w:r>
      <w:proofErr w:type="spellStart"/>
      <w:r w:rsidRPr="0078736C">
        <w:rPr>
          <w:sz w:val="22"/>
          <w:szCs w:val="22"/>
        </w:rPr>
        <w:t>dokladů</w:t>
      </w:r>
      <w:proofErr w:type="spellEnd"/>
      <w:r w:rsidRPr="0078736C">
        <w:rPr>
          <w:sz w:val="22"/>
          <w:szCs w:val="22"/>
        </w:rPr>
        <w:t xml:space="preserve"> </w:t>
      </w:r>
      <w:proofErr w:type="spellStart"/>
      <w:r w:rsidRPr="0078736C">
        <w:rPr>
          <w:sz w:val="22"/>
          <w:szCs w:val="22"/>
        </w:rPr>
        <w:t>souvisejících</w:t>
      </w:r>
      <w:proofErr w:type="spellEnd"/>
      <w:r w:rsidRPr="0078736C">
        <w:rPr>
          <w:sz w:val="22"/>
          <w:szCs w:val="22"/>
        </w:rPr>
        <w:t xml:space="preserve"> s </w:t>
      </w:r>
      <w:proofErr w:type="spellStart"/>
      <w:r w:rsidRPr="0078736C">
        <w:rPr>
          <w:sz w:val="22"/>
          <w:szCs w:val="22"/>
        </w:rPr>
        <w:t>řádným</w:t>
      </w:r>
      <w:proofErr w:type="spellEnd"/>
      <w:r w:rsidRPr="0078736C">
        <w:rPr>
          <w:sz w:val="22"/>
          <w:szCs w:val="22"/>
        </w:rPr>
        <w:t xml:space="preserve"> </w:t>
      </w:r>
      <w:proofErr w:type="spellStart"/>
      <w:r w:rsidRPr="0078736C">
        <w:rPr>
          <w:sz w:val="22"/>
          <w:szCs w:val="22"/>
        </w:rPr>
        <w:t>provedením</w:t>
      </w:r>
      <w:proofErr w:type="spellEnd"/>
      <w:r w:rsidRPr="0078736C">
        <w:rPr>
          <w:sz w:val="22"/>
          <w:szCs w:val="22"/>
        </w:rPr>
        <w:t xml:space="preserve"> </w:t>
      </w:r>
      <w:proofErr w:type="spellStart"/>
      <w:r w:rsidRPr="0078736C">
        <w:rPr>
          <w:sz w:val="22"/>
          <w:szCs w:val="22"/>
        </w:rPr>
        <w:t>plnění</w:t>
      </w:r>
      <w:proofErr w:type="spellEnd"/>
      <w:r w:rsidRPr="0078736C">
        <w:rPr>
          <w:sz w:val="22"/>
          <w:szCs w:val="22"/>
        </w:rPr>
        <w:t xml:space="preserve">, </w:t>
      </w:r>
      <w:proofErr w:type="spellStart"/>
      <w:r w:rsidRPr="0078736C">
        <w:rPr>
          <w:sz w:val="22"/>
          <w:szCs w:val="22"/>
        </w:rPr>
        <w:t>jsou</w:t>
      </w:r>
      <w:proofErr w:type="spellEnd"/>
      <w:r w:rsidRPr="0078736C">
        <w:rPr>
          <w:sz w:val="22"/>
          <w:szCs w:val="22"/>
        </w:rPr>
        <w:t xml:space="preserve"> </w:t>
      </w:r>
      <w:proofErr w:type="spellStart"/>
      <w:r w:rsidRPr="0078736C">
        <w:rPr>
          <w:sz w:val="22"/>
          <w:szCs w:val="22"/>
        </w:rPr>
        <w:t>smluvní</w:t>
      </w:r>
      <w:proofErr w:type="spellEnd"/>
      <w:r w:rsidRPr="0078736C">
        <w:rPr>
          <w:sz w:val="22"/>
          <w:szCs w:val="22"/>
        </w:rPr>
        <w:t xml:space="preserve"> </w:t>
      </w:r>
      <w:proofErr w:type="spellStart"/>
      <w:r w:rsidRPr="0078736C">
        <w:rPr>
          <w:sz w:val="22"/>
          <w:szCs w:val="22"/>
        </w:rPr>
        <w:t>strany</w:t>
      </w:r>
      <w:proofErr w:type="spellEnd"/>
      <w:r w:rsidRPr="0078736C">
        <w:rPr>
          <w:sz w:val="22"/>
          <w:szCs w:val="22"/>
        </w:rPr>
        <w:t xml:space="preserve"> </w:t>
      </w:r>
      <w:proofErr w:type="spellStart"/>
      <w:r w:rsidRPr="0078736C">
        <w:rPr>
          <w:sz w:val="22"/>
          <w:szCs w:val="22"/>
        </w:rPr>
        <w:t>povinny</w:t>
      </w:r>
      <w:proofErr w:type="spellEnd"/>
      <w:r w:rsidRPr="0078736C">
        <w:rPr>
          <w:sz w:val="22"/>
          <w:szCs w:val="22"/>
        </w:rPr>
        <w:t xml:space="preserve"> v </w:t>
      </w:r>
      <w:proofErr w:type="spellStart"/>
      <w:r w:rsidRPr="0078736C">
        <w:rPr>
          <w:sz w:val="22"/>
          <w:szCs w:val="22"/>
        </w:rPr>
        <w:t>protokolu</w:t>
      </w:r>
      <w:proofErr w:type="spellEnd"/>
      <w:r w:rsidRPr="0078736C">
        <w:rPr>
          <w:sz w:val="22"/>
          <w:szCs w:val="22"/>
        </w:rPr>
        <w:t xml:space="preserve"> </w:t>
      </w:r>
      <w:proofErr w:type="spellStart"/>
      <w:r w:rsidRPr="0078736C">
        <w:rPr>
          <w:sz w:val="22"/>
          <w:szCs w:val="22"/>
        </w:rPr>
        <w:t>uvést</w:t>
      </w:r>
      <w:proofErr w:type="spellEnd"/>
      <w:r w:rsidRPr="0078736C">
        <w:rPr>
          <w:sz w:val="22"/>
          <w:szCs w:val="22"/>
        </w:rPr>
        <w:t xml:space="preserve"> </w:t>
      </w:r>
      <w:proofErr w:type="spellStart"/>
      <w:r w:rsidRPr="0078736C">
        <w:rPr>
          <w:sz w:val="22"/>
          <w:szCs w:val="22"/>
        </w:rPr>
        <w:t>tuto</w:t>
      </w:r>
      <w:proofErr w:type="spellEnd"/>
      <w:r w:rsidRPr="0078736C">
        <w:rPr>
          <w:sz w:val="22"/>
          <w:szCs w:val="22"/>
        </w:rPr>
        <w:t xml:space="preserve"> </w:t>
      </w:r>
      <w:proofErr w:type="spellStart"/>
      <w:r w:rsidRPr="0078736C">
        <w:rPr>
          <w:sz w:val="22"/>
          <w:szCs w:val="22"/>
        </w:rPr>
        <w:t>skutečnost</w:t>
      </w:r>
      <w:proofErr w:type="spellEnd"/>
      <w:r w:rsidRPr="0078736C">
        <w:rPr>
          <w:sz w:val="22"/>
          <w:szCs w:val="22"/>
        </w:rPr>
        <w:t xml:space="preserve"> a </w:t>
      </w:r>
      <w:proofErr w:type="spellStart"/>
      <w:r w:rsidRPr="0078736C">
        <w:rPr>
          <w:sz w:val="22"/>
          <w:szCs w:val="22"/>
        </w:rPr>
        <w:t>uvést</w:t>
      </w:r>
      <w:proofErr w:type="spellEnd"/>
      <w:r w:rsidRPr="0078736C">
        <w:rPr>
          <w:sz w:val="22"/>
          <w:szCs w:val="22"/>
        </w:rPr>
        <w:t xml:space="preserve"> v </w:t>
      </w:r>
      <w:proofErr w:type="spellStart"/>
      <w:r w:rsidRPr="0078736C">
        <w:rPr>
          <w:sz w:val="22"/>
          <w:szCs w:val="22"/>
        </w:rPr>
        <w:t>něm</w:t>
      </w:r>
      <w:proofErr w:type="spellEnd"/>
      <w:r w:rsidRPr="0078736C">
        <w:rPr>
          <w:sz w:val="22"/>
          <w:szCs w:val="22"/>
        </w:rPr>
        <w:t xml:space="preserve"> </w:t>
      </w:r>
      <w:proofErr w:type="spellStart"/>
      <w:r w:rsidRPr="0078736C">
        <w:rPr>
          <w:sz w:val="22"/>
          <w:szCs w:val="22"/>
        </w:rPr>
        <w:t>soupis</w:t>
      </w:r>
      <w:proofErr w:type="spellEnd"/>
      <w:r w:rsidRPr="0078736C">
        <w:rPr>
          <w:sz w:val="22"/>
          <w:szCs w:val="22"/>
        </w:rPr>
        <w:t xml:space="preserve"> </w:t>
      </w:r>
      <w:proofErr w:type="spellStart"/>
      <w:r w:rsidRPr="0078736C">
        <w:rPr>
          <w:sz w:val="22"/>
          <w:szCs w:val="22"/>
        </w:rPr>
        <w:t>vad</w:t>
      </w:r>
      <w:proofErr w:type="spellEnd"/>
      <w:r w:rsidRPr="0078736C">
        <w:rPr>
          <w:sz w:val="22"/>
          <w:szCs w:val="22"/>
        </w:rPr>
        <w:t xml:space="preserve"> se </w:t>
      </w:r>
      <w:proofErr w:type="spellStart"/>
      <w:r w:rsidRPr="0078736C">
        <w:rPr>
          <w:sz w:val="22"/>
          <w:szCs w:val="22"/>
        </w:rPr>
        <w:t>závazným</w:t>
      </w:r>
      <w:proofErr w:type="spellEnd"/>
      <w:r w:rsidRPr="0078736C">
        <w:rPr>
          <w:sz w:val="22"/>
          <w:szCs w:val="22"/>
        </w:rPr>
        <w:t xml:space="preserve"> </w:t>
      </w:r>
      <w:proofErr w:type="spellStart"/>
      <w:r w:rsidRPr="0078736C">
        <w:rPr>
          <w:sz w:val="22"/>
          <w:szCs w:val="22"/>
        </w:rPr>
        <w:t>termínem</w:t>
      </w:r>
      <w:proofErr w:type="spellEnd"/>
      <w:r w:rsidRPr="0078736C">
        <w:rPr>
          <w:sz w:val="22"/>
          <w:szCs w:val="22"/>
        </w:rPr>
        <w:t xml:space="preserve"> </w:t>
      </w:r>
      <w:proofErr w:type="spellStart"/>
      <w:r w:rsidRPr="0078736C">
        <w:rPr>
          <w:sz w:val="22"/>
          <w:szCs w:val="22"/>
        </w:rPr>
        <w:t>jejich</w:t>
      </w:r>
      <w:proofErr w:type="spellEnd"/>
      <w:r w:rsidRPr="0078736C">
        <w:rPr>
          <w:sz w:val="22"/>
          <w:szCs w:val="22"/>
        </w:rPr>
        <w:t xml:space="preserve"> </w:t>
      </w:r>
      <w:proofErr w:type="spellStart"/>
      <w:r w:rsidRPr="0078736C">
        <w:rPr>
          <w:sz w:val="22"/>
          <w:szCs w:val="22"/>
        </w:rPr>
        <w:t>odstranění</w:t>
      </w:r>
      <w:proofErr w:type="spellEnd"/>
      <w:r w:rsidRPr="0078736C">
        <w:rPr>
          <w:sz w:val="22"/>
          <w:szCs w:val="22"/>
        </w:rPr>
        <w:t xml:space="preserve"> </w:t>
      </w:r>
      <w:proofErr w:type="spellStart"/>
      <w:r w:rsidR="007E115F" w:rsidRPr="0078736C">
        <w:rPr>
          <w:sz w:val="22"/>
          <w:szCs w:val="22"/>
        </w:rPr>
        <w:t>Zhotovitele</w:t>
      </w:r>
      <w:r w:rsidRPr="0078736C">
        <w:rPr>
          <w:sz w:val="22"/>
          <w:szCs w:val="22"/>
        </w:rPr>
        <w:t>m</w:t>
      </w:r>
      <w:proofErr w:type="spellEnd"/>
      <w:r w:rsidRPr="0078736C">
        <w:rPr>
          <w:sz w:val="22"/>
          <w:szCs w:val="22"/>
        </w:rPr>
        <w:t xml:space="preserve">, </w:t>
      </w:r>
      <w:proofErr w:type="spellStart"/>
      <w:r w:rsidRPr="0078736C">
        <w:rPr>
          <w:sz w:val="22"/>
          <w:szCs w:val="22"/>
        </w:rPr>
        <w:t>případně</w:t>
      </w:r>
      <w:proofErr w:type="spellEnd"/>
      <w:r w:rsidRPr="0078736C">
        <w:rPr>
          <w:sz w:val="22"/>
          <w:szCs w:val="22"/>
        </w:rPr>
        <w:t xml:space="preserve"> </w:t>
      </w:r>
      <w:proofErr w:type="spellStart"/>
      <w:r w:rsidRPr="0078736C">
        <w:rPr>
          <w:sz w:val="22"/>
          <w:szCs w:val="22"/>
        </w:rPr>
        <w:t>soupis</w:t>
      </w:r>
      <w:proofErr w:type="spellEnd"/>
      <w:r w:rsidRPr="0078736C">
        <w:rPr>
          <w:sz w:val="22"/>
          <w:szCs w:val="22"/>
        </w:rPr>
        <w:t xml:space="preserve"> </w:t>
      </w:r>
      <w:proofErr w:type="spellStart"/>
      <w:r w:rsidRPr="0078736C">
        <w:rPr>
          <w:sz w:val="22"/>
          <w:szCs w:val="22"/>
        </w:rPr>
        <w:t>chybějících</w:t>
      </w:r>
      <w:proofErr w:type="spellEnd"/>
      <w:r w:rsidRPr="0078736C">
        <w:rPr>
          <w:sz w:val="22"/>
          <w:szCs w:val="22"/>
        </w:rPr>
        <w:t xml:space="preserve"> </w:t>
      </w:r>
      <w:proofErr w:type="spellStart"/>
      <w:r w:rsidRPr="0078736C">
        <w:rPr>
          <w:sz w:val="22"/>
          <w:szCs w:val="22"/>
        </w:rPr>
        <w:t>písemných</w:t>
      </w:r>
      <w:proofErr w:type="spellEnd"/>
      <w:r w:rsidRPr="0078736C">
        <w:rPr>
          <w:sz w:val="22"/>
          <w:szCs w:val="22"/>
        </w:rPr>
        <w:t xml:space="preserve"> </w:t>
      </w:r>
      <w:proofErr w:type="spellStart"/>
      <w:r w:rsidRPr="0078736C">
        <w:rPr>
          <w:sz w:val="22"/>
          <w:szCs w:val="22"/>
        </w:rPr>
        <w:t>dokladů</w:t>
      </w:r>
      <w:proofErr w:type="spellEnd"/>
      <w:r w:rsidRPr="0078736C">
        <w:rPr>
          <w:sz w:val="22"/>
          <w:szCs w:val="22"/>
        </w:rPr>
        <w:t xml:space="preserve"> s </w:t>
      </w:r>
      <w:proofErr w:type="spellStart"/>
      <w:r w:rsidRPr="0078736C">
        <w:rPr>
          <w:sz w:val="22"/>
          <w:szCs w:val="22"/>
        </w:rPr>
        <w:t>termínem</w:t>
      </w:r>
      <w:proofErr w:type="spellEnd"/>
      <w:r w:rsidRPr="0078736C">
        <w:rPr>
          <w:sz w:val="22"/>
          <w:szCs w:val="22"/>
        </w:rPr>
        <w:t xml:space="preserve"> </w:t>
      </w:r>
      <w:proofErr w:type="spellStart"/>
      <w:r w:rsidRPr="0078736C">
        <w:rPr>
          <w:sz w:val="22"/>
          <w:szCs w:val="22"/>
        </w:rPr>
        <w:t>jejich</w:t>
      </w:r>
      <w:proofErr w:type="spellEnd"/>
      <w:r w:rsidRPr="0078736C">
        <w:rPr>
          <w:sz w:val="22"/>
          <w:szCs w:val="22"/>
        </w:rPr>
        <w:t xml:space="preserve"> </w:t>
      </w:r>
      <w:proofErr w:type="spellStart"/>
      <w:r w:rsidRPr="0078736C">
        <w:rPr>
          <w:sz w:val="22"/>
          <w:szCs w:val="22"/>
        </w:rPr>
        <w:t>dodání</w:t>
      </w:r>
      <w:proofErr w:type="spellEnd"/>
      <w:r w:rsidRPr="0078736C">
        <w:rPr>
          <w:sz w:val="22"/>
          <w:szCs w:val="22"/>
        </w:rPr>
        <w:t xml:space="preserve"> </w:t>
      </w:r>
      <w:proofErr w:type="spellStart"/>
      <w:r w:rsidRPr="0078736C">
        <w:rPr>
          <w:sz w:val="22"/>
          <w:szCs w:val="22"/>
        </w:rPr>
        <w:t>Objednateli</w:t>
      </w:r>
      <w:proofErr w:type="spellEnd"/>
      <w:r w:rsidRPr="0078736C">
        <w:rPr>
          <w:sz w:val="22"/>
          <w:szCs w:val="22"/>
        </w:rPr>
        <w:t>.</w:t>
      </w:r>
    </w:p>
    <w:p w14:paraId="5EA4538C" w14:textId="0BEEF2D0" w:rsidR="00B65111" w:rsidRPr="00DD4139" w:rsidRDefault="00B65111" w:rsidP="00FF4B0D">
      <w:pPr>
        <w:numPr>
          <w:ilvl w:val="1"/>
          <w:numId w:val="2"/>
        </w:numPr>
        <w:tabs>
          <w:tab w:val="clear" w:pos="360"/>
        </w:tabs>
        <w:spacing w:after="120" w:line="280" w:lineRule="atLeast"/>
        <w:ind w:left="426" w:hanging="426"/>
        <w:jc w:val="both"/>
        <w:rPr>
          <w:sz w:val="22"/>
          <w:szCs w:val="22"/>
          <w:lang w:val="cs-CZ"/>
        </w:rPr>
      </w:pPr>
      <w:r w:rsidRPr="00DD4139">
        <w:rPr>
          <w:sz w:val="22"/>
          <w:szCs w:val="22"/>
          <w:lang w:val="cs-CZ"/>
        </w:rPr>
        <w:t>O vadách a nedodělcích zjištěných a uplatněných v rámci přejímacího řízení bude sepsán zápis</w:t>
      </w:r>
      <w:r w:rsidRPr="00DD4139">
        <w:rPr>
          <w:sz w:val="22"/>
          <w:szCs w:val="22"/>
          <w:lang w:val="cs-CZ"/>
        </w:rPr>
        <w:br/>
        <w:t xml:space="preserve">a </w:t>
      </w:r>
      <w:r w:rsidR="007E115F">
        <w:rPr>
          <w:sz w:val="22"/>
          <w:szCs w:val="22"/>
          <w:lang w:val="cs-CZ"/>
        </w:rPr>
        <w:t>Zhotovitel</w:t>
      </w:r>
      <w:r w:rsidRPr="00DD4139">
        <w:rPr>
          <w:sz w:val="22"/>
          <w:szCs w:val="22"/>
          <w:lang w:val="cs-CZ"/>
        </w:rPr>
        <w:t xml:space="preserve"> je odstraní nejpozději do 14 kalendářních dnů ode dne konání prvního termínu přejímacího řízení. </w:t>
      </w:r>
    </w:p>
    <w:p w14:paraId="6125F88D" w14:textId="7CC6891C" w:rsidR="00B65111" w:rsidRPr="00FF4B0D" w:rsidRDefault="00F66DF2" w:rsidP="00FF4B0D">
      <w:pPr>
        <w:numPr>
          <w:ilvl w:val="1"/>
          <w:numId w:val="2"/>
        </w:numPr>
        <w:tabs>
          <w:tab w:val="clear" w:pos="360"/>
        </w:tabs>
        <w:spacing w:after="120" w:line="280" w:lineRule="atLeast"/>
        <w:ind w:left="426" w:hanging="426"/>
        <w:jc w:val="both"/>
        <w:rPr>
          <w:sz w:val="22"/>
          <w:szCs w:val="22"/>
          <w:lang w:val="cs-CZ"/>
        </w:rPr>
      </w:pPr>
      <w:r>
        <w:rPr>
          <w:sz w:val="22"/>
          <w:szCs w:val="22"/>
          <w:lang w:val="cs-CZ"/>
        </w:rPr>
        <w:t>D</w:t>
      </w:r>
      <w:r w:rsidR="00C85620">
        <w:rPr>
          <w:sz w:val="22"/>
          <w:szCs w:val="22"/>
          <w:lang w:val="cs-CZ"/>
        </w:rPr>
        <w:t>ílo</w:t>
      </w:r>
      <w:r w:rsidR="00B65111" w:rsidRPr="00DD4139">
        <w:rPr>
          <w:sz w:val="22"/>
          <w:szCs w:val="22"/>
          <w:lang w:val="cs-CZ"/>
        </w:rPr>
        <w:t xml:space="preserve"> se považuje za předané až po odstranění veškerých případných vad a nedodělků, což Objednatel potvrdí do předávacího protokolu. </w:t>
      </w:r>
    </w:p>
    <w:p w14:paraId="08BD1922" w14:textId="77777777" w:rsidR="00B65111" w:rsidRPr="00DD4139" w:rsidRDefault="00B65111" w:rsidP="00FF4B0D">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bookmarkStart w:id="6" w:name="_Ref374723429"/>
      <w:r w:rsidRPr="00DD4139">
        <w:rPr>
          <w:rFonts w:ascii="Times New Roman" w:hAnsi="Times New Roman"/>
          <w:sz w:val="22"/>
          <w:szCs w:val="22"/>
        </w:rPr>
        <w:t>PRÁVA A POVINNOSTI SMLUVNÍCH STRAN</w:t>
      </w:r>
      <w:bookmarkEnd w:id="6"/>
    </w:p>
    <w:p w14:paraId="5979F402" w14:textId="0BFD30D7" w:rsidR="00B65111" w:rsidRPr="00DD4139" w:rsidRDefault="007E115F" w:rsidP="00FF4B0D">
      <w:pPr>
        <w:numPr>
          <w:ilvl w:val="1"/>
          <w:numId w:val="2"/>
        </w:numPr>
        <w:tabs>
          <w:tab w:val="clear" w:pos="360"/>
        </w:tabs>
        <w:spacing w:after="120" w:line="280" w:lineRule="atLeast"/>
        <w:ind w:left="426" w:hanging="426"/>
        <w:jc w:val="both"/>
        <w:rPr>
          <w:sz w:val="22"/>
          <w:szCs w:val="22"/>
          <w:lang w:val="cs-CZ"/>
        </w:rPr>
      </w:pPr>
      <w:r>
        <w:rPr>
          <w:sz w:val="22"/>
          <w:szCs w:val="22"/>
          <w:lang w:val="cs-CZ"/>
        </w:rPr>
        <w:t>Zhotovitel</w:t>
      </w:r>
      <w:r w:rsidR="00B65111" w:rsidRPr="00DD4139">
        <w:rPr>
          <w:sz w:val="22"/>
          <w:szCs w:val="22"/>
          <w:lang w:val="cs-CZ"/>
        </w:rPr>
        <w:t xml:space="preserve"> je povinen provádět práce, které jsou předmětem </w:t>
      </w:r>
      <w:r w:rsidR="003D535E">
        <w:rPr>
          <w:sz w:val="22"/>
          <w:szCs w:val="22"/>
          <w:lang w:val="cs-CZ"/>
        </w:rPr>
        <w:t>Dohody</w:t>
      </w:r>
      <w:r w:rsidR="00B65111" w:rsidRPr="00DD4139">
        <w:rPr>
          <w:sz w:val="22"/>
          <w:szCs w:val="22"/>
          <w:lang w:val="cs-CZ"/>
        </w:rPr>
        <w:t xml:space="preserve">, svými zaměstnanci. Pokud bude provádět práci prostřednictvím </w:t>
      </w:r>
      <w:r w:rsidR="00A338A3">
        <w:rPr>
          <w:sz w:val="22"/>
          <w:szCs w:val="22"/>
          <w:lang w:val="cs-CZ"/>
        </w:rPr>
        <w:t>poddodavatelů</w:t>
      </w:r>
      <w:r w:rsidR="00B65111" w:rsidRPr="00DD4139">
        <w:rPr>
          <w:sz w:val="22"/>
          <w:szCs w:val="22"/>
          <w:lang w:val="cs-CZ"/>
        </w:rPr>
        <w:t>, odpovídá za plnění včetně odpovědnosti za škody, jako by činnost prováděl sám.</w:t>
      </w:r>
    </w:p>
    <w:p w14:paraId="3692D595" w14:textId="2D3047B0" w:rsidR="00B65111" w:rsidRPr="00DD4139" w:rsidRDefault="007E115F" w:rsidP="00FF4B0D">
      <w:pPr>
        <w:numPr>
          <w:ilvl w:val="1"/>
          <w:numId w:val="2"/>
        </w:numPr>
        <w:tabs>
          <w:tab w:val="clear" w:pos="360"/>
        </w:tabs>
        <w:spacing w:after="120" w:line="280" w:lineRule="atLeast"/>
        <w:ind w:left="426" w:hanging="426"/>
        <w:jc w:val="both"/>
        <w:rPr>
          <w:sz w:val="22"/>
          <w:szCs w:val="22"/>
          <w:lang w:val="cs-CZ"/>
        </w:rPr>
      </w:pPr>
      <w:r>
        <w:rPr>
          <w:sz w:val="22"/>
          <w:szCs w:val="22"/>
          <w:lang w:val="cs-CZ"/>
        </w:rPr>
        <w:t>Zhotovitel</w:t>
      </w:r>
      <w:r w:rsidR="00B65111" w:rsidRPr="00DD4139">
        <w:rPr>
          <w:sz w:val="22"/>
          <w:szCs w:val="22"/>
          <w:lang w:val="cs-CZ"/>
        </w:rPr>
        <w:t xml:space="preserve"> zajistí plnou, plynulou a včasnou informovanost Objednatele o termínech a způsobu prováděných prací.</w:t>
      </w:r>
    </w:p>
    <w:p w14:paraId="3A187B56" w14:textId="4FFDB201" w:rsidR="00B65111" w:rsidRPr="00DD4139" w:rsidRDefault="00B65111" w:rsidP="00FF4B0D">
      <w:pPr>
        <w:numPr>
          <w:ilvl w:val="1"/>
          <w:numId w:val="2"/>
        </w:numPr>
        <w:tabs>
          <w:tab w:val="clear" w:pos="360"/>
        </w:tabs>
        <w:spacing w:after="120" w:line="280" w:lineRule="atLeast"/>
        <w:ind w:left="426" w:hanging="426"/>
        <w:jc w:val="both"/>
        <w:rPr>
          <w:sz w:val="22"/>
          <w:szCs w:val="22"/>
          <w:lang w:val="cs-CZ"/>
        </w:rPr>
      </w:pPr>
      <w:r w:rsidRPr="00DD4139">
        <w:rPr>
          <w:sz w:val="22"/>
          <w:szCs w:val="22"/>
          <w:lang w:val="cs-CZ"/>
        </w:rPr>
        <w:t>Objednatel je oprávněn kontrolovat provádění</w:t>
      </w:r>
      <w:r w:rsidR="00C85620">
        <w:rPr>
          <w:sz w:val="22"/>
          <w:szCs w:val="22"/>
          <w:lang w:val="cs-CZ"/>
        </w:rPr>
        <w:t xml:space="preserve"> díla</w:t>
      </w:r>
      <w:r w:rsidRPr="00DD4139">
        <w:rPr>
          <w:sz w:val="22"/>
          <w:szCs w:val="22"/>
          <w:lang w:val="cs-CZ"/>
        </w:rPr>
        <w:t xml:space="preserve"> prostřednictvím svých zaměstnanců</w:t>
      </w:r>
      <w:r w:rsidRPr="00DD4139">
        <w:rPr>
          <w:sz w:val="22"/>
          <w:szCs w:val="22"/>
          <w:lang w:val="cs-CZ"/>
        </w:rPr>
        <w:br/>
        <w:t>či prostřednictvím osoby, kterou k tomu písemně zmocní.</w:t>
      </w:r>
    </w:p>
    <w:p w14:paraId="584073A6" w14:textId="601D649E" w:rsidR="00B65111" w:rsidRPr="00DD4139" w:rsidRDefault="007E115F" w:rsidP="00FF4B0D">
      <w:pPr>
        <w:numPr>
          <w:ilvl w:val="1"/>
          <w:numId w:val="2"/>
        </w:numPr>
        <w:tabs>
          <w:tab w:val="clear" w:pos="360"/>
        </w:tabs>
        <w:spacing w:after="120" w:line="280" w:lineRule="atLeast"/>
        <w:ind w:left="426" w:hanging="426"/>
        <w:jc w:val="both"/>
        <w:rPr>
          <w:sz w:val="22"/>
          <w:szCs w:val="22"/>
          <w:lang w:val="cs-CZ"/>
        </w:rPr>
      </w:pPr>
      <w:r>
        <w:rPr>
          <w:sz w:val="22"/>
          <w:szCs w:val="22"/>
          <w:lang w:val="cs-CZ"/>
        </w:rPr>
        <w:t>Zhotovitel</w:t>
      </w:r>
      <w:r w:rsidR="00B65111" w:rsidRPr="00DD4139">
        <w:rPr>
          <w:sz w:val="22"/>
          <w:szCs w:val="22"/>
          <w:lang w:val="cs-CZ"/>
        </w:rPr>
        <w:t xml:space="preserve"> je povinen Objednateli neprodleně oznámit jakoukoliv skutečnost, která by mohla mít, byť i částečně, vliv na schopnost </w:t>
      </w:r>
      <w:r w:rsidR="0078736C">
        <w:rPr>
          <w:sz w:val="22"/>
          <w:szCs w:val="22"/>
          <w:lang w:val="cs-CZ"/>
        </w:rPr>
        <w:t>Objednatel</w:t>
      </w:r>
      <w:r w:rsidR="00FF4B0D">
        <w:rPr>
          <w:sz w:val="22"/>
          <w:szCs w:val="22"/>
          <w:lang w:val="cs-CZ"/>
        </w:rPr>
        <w:t>e</w:t>
      </w:r>
      <w:r w:rsidR="00B65111" w:rsidRPr="00DD4139">
        <w:rPr>
          <w:sz w:val="22"/>
          <w:szCs w:val="22"/>
          <w:lang w:val="cs-CZ"/>
        </w:rPr>
        <w:t xml:space="preserve"> plnit jeho povinnosti vyplývající z této </w:t>
      </w:r>
      <w:r w:rsidR="003D535E">
        <w:rPr>
          <w:sz w:val="22"/>
          <w:szCs w:val="22"/>
          <w:lang w:val="cs-CZ"/>
        </w:rPr>
        <w:t>Dohody</w:t>
      </w:r>
      <w:r w:rsidR="00B65111" w:rsidRPr="00DD4139">
        <w:rPr>
          <w:sz w:val="22"/>
          <w:szCs w:val="22"/>
          <w:lang w:val="cs-CZ"/>
        </w:rPr>
        <w:t xml:space="preserve">. Takovým oznámením však </w:t>
      </w:r>
      <w:r>
        <w:rPr>
          <w:sz w:val="22"/>
          <w:szCs w:val="22"/>
          <w:lang w:val="cs-CZ"/>
        </w:rPr>
        <w:t>Zhotovitel</w:t>
      </w:r>
      <w:r w:rsidR="00B65111" w:rsidRPr="00DD4139">
        <w:rPr>
          <w:sz w:val="22"/>
          <w:szCs w:val="22"/>
          <w:lang w:val="cs-CZ"/>
        </w:rPr>
        <w:t xml:space="preserve"> není zbaven povinnosti nadále plnit povinnosti vyplývající mu z této </w:t>
      </w:r>
      <w:r w:rsidR="003D535E">
        <w:rPr>
          <w:sz w:val="22"/>
          <w:szCs w:val="22"/>
          <w:lang w:val="cs-CZ"/>
        </w:rPr>
        <w:t>Dohody</w:t>
      </w:r>
      <w:r w:rsidR="00B65111" w:rsidRPr="00DD4139">
        <w:rPr>
          <w:sz w:val="22"/>
          <w:szCs w:val="22"/>
          <w:lang w:val="cs-CZ"/>
        </w:rPr>
        <w:t>.</w:t>
      </w:r>
    </w:p>
    <w:p w14:paraId="3BA1863D" w14:textId="2ADEF2BA" w:rsidR="00B65111" w:rsidRPr="00DD4139" w:rsidRDefault="007E115F" w:rsidP="00FF4B0D">
      <w:pPr>
        <w:numPr>
          <w:ilvl w:val="1"/>
          <w:numId w:val="2"/>
        </w:numPr>
        <w:tabs>
          <w:tab w:val="clear" w:pos="360"/>
        </w:tabs>
        <w:spacing w:after="120" w:line="280" w:lineRule="atLeast"/>
        <w:ind w:left="426" w:hanging="426"/>
        <w:jc w:val="both"/>
        <w:rPr>
          <w:sz w:val="22"/>
          <w:szCs w:val="22"/>
          <w:lang w:val="cs-CZ"/>
        </w:rPr>
      </w:pPr>
      <w:r>
        <w:rPr>
          <w:sz w:val="22"/>
          <w:szCs w:val="22"/>
          <w:lang w:val="cs-CZ"/>
        </w:rPr>
        <w:t>Zhotovitel</w:t>
      </w:r>
      <w:r w:rsidR="00B65111" w:rsidRPr="00DD4139">
        <w:rPr>
          <w:sz w:val="22"/>
          <w:szCs w:val="22"/>
          <w:lang w:val="cs-CZ"/>
        </w:rPr>
        <w:t xml:space="preserve"> má povinnost a zavazuje se řídit se při plnění této </w:t>
      </w:r>
      <w:r w:rsidR="003D535E">
        <w:rPr>
          <w:sz w:val="22"/>
          <w:szCs w:val="22"/>
          <w:lang w:val="cs-CZ"/>
        </w:rPr>
        <w:t>Dohody</w:t>
      </w:r>
      <w:r w:rsidR="00B65111" w:rsidRPr="00DD4139">
        <w:rPr>
          <w:sz w:val="22"/>
          <w:szCs w:val="22"/>
          <w:lang w:val="cs-CZ"/>
        </w:rPr>
        <w:t xml:space="preserve"> pokyny Objednatele. Povinnost </w:t>
      </w:r>
      <w:r w:rsidR="0078736C">
        <w:rPr>
          <w:sz w:val="22"/>
          <w:szCs w:val="22"/>
          <w:lang w:val="cs-CZ"/>
        </w:rPr>
        <w:t>Objednatel</w:t>
      </w:r>
      <w:r w:rsidR="00FF4B0D">
        <w:rPr>
          <w:sz w:val="22"/>
          <w:szCs w:val="22"/>
          <w:lang w:val="cs-CZ"/>
        </w:rPr>
        <w:t>e</w:t>
      </w:r>
      <w:r w:rsidR="00B65111" w:rsidRPr="00DD4139">
        <w:rPr>
          <w:sz w:val="22"/>
          <w:szCs w:val="22"/>
          <w:lang w:val="cs-CZ"/>
        </w:rPr>
        <w:t xml:space="preserve"> dle ustanovení § 2594 odst. 1 Občanského zákoníku upozornit Objednatele na nevhodnost pokynů není tímto ustanovením dotčena. Objednatel na odůvodněné vyžádání poskytne </w:t>
      </w:r>
      <w:r>
        <w:rPr>
          <w:sz w:val="22"/>
          <w:szCs w:val="22"/>
          <w:lang w:val="cs-CZ"/>
        </w:rPr>
        <w:t>Zhotovitel</w:t>
      </w:r>
      <w:r w:rsidR="00B65111" w:rsidRPr="00DD4139">
        <w:rPr>
          <w:sz w:val="22"/>
          <w:szCs w:val="22"/>
          <w:lang w:val="cs-CZ"/>
        </w:rPr>
        <w:t>i podklady nutné pro řádnou realizaci</w:t>
      </w:r>
      <w:r w:rsidR="00C85620">
        <w:rPr>
          <w:sz w:val="22"/>
          <w:szCs w:val="22"/>
          <w:lang w:val="cs-CZ"/>
        </w:rPr>
        <w:t xml:space="preserve"> díla</w:t>
      </w:r>
      <w:r w:rsidR="00B65111" w:rsidRPr="00DD4139">
        <w:rPr>
          <w:sz w:val="22"/>
          <w:szCs w:val="22"/>
          <w:lang w:val="cs-CZ"/>
        </w:rPr>
        <w:t>, a to jak v elektronické podobě, tak v tištěné podobě, pokud bude mít tyto k dispozici.</w:t>
      </w:r>
    </w:p>
    <w:p w14:paraId="3EA7B152" w14:textId="2F8B2A49" w:rsidR="00B65111" w:rsidRPr="00DD4139" w:rsidRDefault="00B65111" w:rsidP="00FF4B0D">
      <w:pPr>
        <w:numPr>
          <w:ilvl w:val="1"/>
          <w:numId w:val="2"/>
        </w:numPr>
        <w:tabs>
          <w:tab w:val="clear" w:pos="360"/>
        </w:tabs>
        <w:spacing w:after="120" w:line="280" w:lineRule="atLeast"/>
        <w:ind w:left="426" w:hanging="426"/>
        <w:jc w:val="both"/>
        <w:rPr>
          <w:sz w:val="22"/>
          <w:szCs w:val="22"/>
          <w:lang w:val="cs-CZ"/>
        </w:rPr>
      </w:pPr>
      <w:r w:rsidRPr="00DD4139">
        <w:rPr>
          <w:sz w:val="22"/>
          <w:szCs w:val="22"/>
          <w:lang w:val="cs-CZ"/>
        </w:rPr>
        <w:t xml:space="preserve">Smluvní strany jsou povinny při plnění této </w:t>
      </w:r>
      <w:r w:rsidR="003D535E">
        <w:rPr>
          <w:sz w:val="22"/>
          <w:szCs w:val="22"/>
          <w:lang w:val="cs-CZ"/>
        </w:rPr>
        <w:t>Dohody</w:t>
      </w:r>
      <w:r w:rsidRPr="00DD4139">
        <w:rPr>
          <w:sz w:val="22"/>
          <w:szCs w:val="22"/>
          <w:lang w:val="cs-CZ"/>
        </w:rPr>
        <w:t xml:space="preserve"> vzájemně spolupracovat, poskytnout si vzájemně veškerou součinnost nezbytně nutnou pro plnění této </w:t>
      </w:r>
      <w:r w:rsidR="003D535E">
        <w:rPr>
          <w:sz w:val="22"/>
          <w:szCs w:val="22"/>
          <w:lang w:val="cs-CZ"/>
        </w:rPr>
        <w:t>Dohody</w:t>
      </w:r>
      <w:r w:rsidRPr="00DD4139">
        <w:rPr>
          <w:sz w:val="22"/>
          <w:szCs w:val="22"/>
          <w:lang w:val="cs-CZ"/>
        </w:rPr>
        <w:t xml:space="preserve"> a vzájemně se informovat o skutečnostech, které jsou nebo mohou být významné pro plnění této </w:t>
      </w:r>
      <w:r w:rsidR="003D535E">
        <w:rPr>
          <w:sz w:val="22"/>
          <w:szCs w:val="22"/>
          <w:lang w:val="cs-CZ"/>
        </w:rPr>
        <w:t>Dohody</w:t>
      </w:r>
      <w:r w:rsidRPr="00DD4139">
        <w:rPr>
          <w:sz w:val="22"/>
          <w:szCs w:val="22"/>
          <w:lang w:val="cs-CZ"/>
        </w:rPr>
        <w:t xml:space="preserve">. </w:t>
      </w:r>
      <w:r w:rsidR="007E115F">
        <w:rPr>
          <w:sz w:val="22"/>
          <w:szCs w:val="22"/>
          <w:lang w:val="cs-CZ"/>
        </w:rPr>
        <w:t>Zhotovitel</w:t>
      </w:r>
      <w:r w:rsidRPr="00DD4139">
        <w:rPr>
          <w:sz w:val="22"/>
          <w:szCs w:val="22"/>
          <w:lang w:val="cs-CZ"/>
        </w:rPr>
        <w:t xml:space="preserve"> se též zavazuje k poskytnutí veškeré případné součinnosti při plnění povinností vyplývajících ze zákona č. 134/2016 Sb., o zadávání veřejných zakázek, ve znění pozdějších předpisů. </w:t>
      </w:r>
      <w:r w:rsidR="007E115F">
        <w:rPr>
          <w:sz w:val="22"/>
          <w:szCs w:val="22"/>
          <w:lang w:val="cs-CZ"/>
        </w:rPr>
        <w:t>Zhotovitel</w:t>
      </w:r>
      <w:r w:rsidRPr="00DD4139">
        <w:rPr>
          <w:sz w:val="22"/>
          <w:szCs w:val="22"/>
          <w:lang w:val="cs-CZ"/>
        </w:rPr>
        <w:t xml:space="preserve"> je dále povinen umožnit kontrolu v místě plnění i kontrolu všech dokladů souvisejících s realizací</w:t>
      </w:r>
      <w:r w:rsidR="00C85620">
        <w:rPr>
          <w:sz w:val="22"/>
          <w:szCs w:val="22"/>
          <w:lang w:val="cs-CZ"/>
        </w:rPr>
        <w:t xml:space="preserve"> díla</w:t>
      </w:r>
      <w:r w:rsidRPr="00DD4139">
        <w:rPr>
          <w:sz w:val="22"/>
          <w:szCs w:val="22"/>
          <w:lang w:val="cs-CZ"/>
        </w:rPr>
        <w:t xml:space="preserve">, a to zejména v souladu se zákonem č. 320/2001 Sb., o finanční kontrole, ve znění pozdějších předpisů, zákonem č. 255/2012 Sb., o kontrole (kontrolní řád), ve znění pozdějších předpisů. Tyto povinnosti trvají i po ukončení této </w:t>
      </w:r>
      <w:r w:rsidR="003D535E">
        <w:rPr>
          <w:sz w:val="22"/>
          <w:szCs w:val="22"/>
          <w:lang w:val="cs-CZ"/>
        </w:rPr>
        <w:t>Dohody</w:t>
      </w:r>
      <w:r w:rsidRPr="00DD4139">
        <w:rPr>
          <w:sz w:val="22"/>
          <w:szCs w:val="22"/>
          <w:lang w:val="cs-CZ"/>
        </w:rPr>
        <w:t>.</w:t>
      </w:r>
    </w:p>
    <w:p w14:paraId="424A647D" w14:textId="53C9082E" w:rsidR="00B65111" w:rsidRPr="00DD4139" w:rsidRDefault="007E115F" w:rsidP="00FF4B0D">
      <w:pPr>
        <w:numPr>
          <w:ilvl w:val="1"/>
          <w:numId w:val="2"/>
        </w:numPr>
        <w:tabs>
          <w:tab w:val="clear" w:pos="360"/>
        </w:tabs>
        <w:spacing w:after="120" w:line="280" w:lineRule="atLeast"/>
        <w:ind w:left="426" w:hanging="426"/>
        <w:jc w:val="both"/>
        <w:rPr>
          <w:sz w:val="22"/>
          <w:szCs w:val="22"/>
          <w:lang w:val="cs-CZ"/>
        </w:rPr>
      </w:pPr>
      <w:bookmarkStart w:id="7" w:name="_Ref374723547"/>
      <w:r>
        <w:rPr>
          <w:sz w:val="22"/>
          <w:szCs w:val="22"/>
          <w:lang w:val="cs-CZ"/>
        </w:rPr>
        <w:t>Zhotovitel</w:t>
      </w:r>
      <w:r w:rsidR="00B65111" w:rsidRPr="00DD4139">
        <w:rPr>
          <w:sz w:val="22"/>
          <w:szCs w:val="22"/>
          <w:lang w:val="cs-CZ"/>
        </w:rPr>
        <w:t xml:space="preserve"> se zavazuje v průběhu plnění </w:t>
      </w:r>
      <w:r w:rsidR="003D535E">
        <w:rPr>
          <w:sz w:val="22"/>
          <w:szCs w:val="22"/>
          <w:lang w:val="cs-CZ"/>
        </w:rPr>
        <w:t>Dohody</w:t>
      </w:r>
      <w:r w:rsidR="00B65111" w:rsidRPr="00DD4139">
        <w:rPr>
          <w:sz w:val="22"/>
          <w:szCs w:val="22"/>
          <w:lang w:val="cs-CZ"/>
        </w:rPr>
        <w:t xml:space="preserve"> i po jejím ukončení zachovávat mlčenlivost o všech skutečnostech, o kterých se dozví od Objednatele v souvislosti s plněním </w:t>
      </w:r>
      <w:r w:rsidR="003D535E">
        <w:rPr>
          <w:sz w:val="22"/>
          <w:szCs w:val="22"/>
          <w:lang w:val="cs-CZ"/>
        </w:rPr>
        <w:t>Dohody</w:t>
      </w:r>
      <w:r w:rsidR="00B65111" w:rsidRPr="00DD4139">
        <w:rPr>
          <w:sz w:val="22"/>
          <w:szCs w:val="22"/>
          <w:lang w:val="cs-CZ"/>
        </w:rPr>
        <w:t xml:space="preserve">. Tato povinnost mlčenlivosti se vztahuje na všechny zaměstnance a spolupracovníky </w:t>
      </w:r>
      <w:r w:rsidR="0078736C">
        <w:rPr>
          <w:sz w:val="22"/>
          <w:szCs w:val="22"/>
          <w:lang w:val="cs-CZ"/>
        </w:rPr>
        <w:t>Objednatel</w:t>
      </w:r>
      <w:r w:rsidR="00FF4B0D">
        <w:rPr>
          <w:sz w:val="22"/>
          <w:szCs w:val="22"/>
          <w:lang w:val="cs-CZ"/>
        </w:rPr>
        <w:t>e</w:t>
      </w:r>
      <w:r w:rsidR="00B65111" w:rsidRPr="00DD4139">
        <w:rPr>
          <w:sz w:val="22"/>
          <w:szCs w:val="22"/>
          <w:lang w:val="cs-CZ"/>
        </w:rPr>
        <w:t xml:space="preserve"> i po skončení trvání této </w:t>
      </w:r>
      <w:r w:rsidR="003D535E">
        <w:rPr>
          <w:sz w:val="22"/>
          <w:szCs w:val="22"/>
          <w:lang w:val="cs-CZ"/>
        </w:rPr>
        <w:t>Dohody</w:t>
      </w:r>
      <w:r w:rsidR="00B65111" w:rsidRPr="00DD4139">
        <w:rPr>
          <w:sz w:val="22"/>
          <w:szCs w:val="22"/>
          <w:lang w:val="cs-CZ"/>
        </w:rPr>
        <w:t>.</w:t>
      </w:r>
      <w:bookmarkEnd w:id="7"/>
    </w:p>
    <w:p w14:paraId="3AFDF71D" w14:textId="0CE7EF68" w:rsidR="00B65111" w:rsidRPr="00DD4139" w:rsidRDefault="007E115F" w:rsidP="00FF4B0D">
      <w:pPr>
        <w:numPr>
          <w:ilvl w:val="1"/>
          <w:numId w:val="2"/>
        </w:numPr>
        <w:tabs>
          <w:tab w:val="clear" w:pos="360"/>
        </w:tabs>
        <w:spacing w:after="120" w:line="280" w:lineRule="atLeast"/>
        <w:ind w:left="426" w:hanging="426"/>
        <w:jc w:val="both"/>
        <w:rPr>
          <w:sz w:val="22"/>
          <w:szCs w:val="22"/>
          <w:lang w:val="cs-CZ"/>
        </w:rPr>
      </w:pPr>
      <w:r>
        <w:rPr>
          <w:sz w:val="22"/>
          <w:szCs w:val="22"/>
          <w:lang w:val="cs-CZ"/>
        </w:rPr>
        <w:lastRenderedPageBreak/>
        <w:t>Zhotovitel</w:t>
      </w:r>
      <w:r w:rsidR="00B65111" w:rsidRPr="00DD4139">
        <w:rPr>
          <w:sz w:val="22"/>
          <w:szCs w:val="22"/>
          <w:lang w:val="cs-CZ"/>
        </w:rPr>
        <w:t xml:space="preserve"> není oprávněn bez předchozího písemného souhlasu Objednatele provádět jakékoliv zápočty svých pohledávek vůči Objednateli proti jakýmkoliv pohledávkám Objednatele vůči </w:t>
      </w:r>
      <w:r>
        <w:rPr>
          <w:sz w:val="22"/>
          <w:szCs w:val="22"/>
          <w:lang w:val="cs-CZ"/>
        </w:rPr>
        <w:t>Zhotovitel</w:t>
      </w:r>
      <w:r w:rsidR="00B65111" w:rsidRPr="00DD4139">
        <w:rPr>
          <w:sz w:val="22"/>
          <w:szCs w:val="22"/>
          <w:lang w:val="cs-CZ"/>
        </w:rPr>
        <w:t>i, ani postupovat jakákoliv svoje práva a pohledávky vůči Objednateli na třetí osoby.</w:t>
      </w:r>
    </w:p>
    <w:p w14:paraId="3BFDD5FF" w14:textId="3FCD6C05" w:rsidR="00B65111" w:rsidRPr="00DD4139" w:rsidRDefault="007E115F" w:rsidP="00FF4B0D">
      <w:pPr>
        <w:numPr>
          <w:ilvl w:val="1"/>
          <w:numId w:val="2"/>
        </w:numPr>
        <w:tabs>
          <w:tab w:val="clear" w:pos="360"/>
        </w:tabs>
        <w:spacing w:after="120" w:line="280" w:lineRule="atLeast"/>
        <w:ind w:left="426" w:hanging="426"/>
        <w:jc w:val="both"/>
        <w:rPr>
          <w:sz w:val="22"/>
          <w:szCs w:val="22"/>
          <w:lang w:val="cs-CZ"/>
        </w:rPr>
      </w:pPr>
      <w:r>
        <w:rPr>
          <w:sz w:val="22"/>
          <w:szCs w:val="22"/>
          <w:lang w:val="cs-CZ"/>
        </w:rPr>
        <w:t>Zhotovitel</w:t>
      </w:r>
      <w:r w:rsidR="00B65111" w:rsidRPr="00DD4139">
        <w:rPr>
          <w:sz w:val="22"/>
          <w:szCs w:val="22"/>
          <w:lang w:val="cs-CZ"/>
        </w:rPr>
        <w:t xml:space="preserve"> se zavazuje mít po celou dobu provádění</w:t>
      </w:r>
      <w:r w:rsidR="00C85620">
        <w:rPr>
          <w:sz w:val="22"/>
          <w:szCs w:val="22"/>
          <w:lang w:val="cs-CZ"/>
        </w:rPr>
        <w:t xml:space="preserve"> díla</w:t>
      </w:r>
      <w:r w:rsidR="00B65111" w:rsidRPr="00DD4139">
        <w:rPr>
          <w:sz w:val="22"/>
          <w:szCs w:val="22"/>
          <w:lang w:val="cs-CZ"/>
        </w:rPr>
        <w:t xml:space="preserve"> a trvání </w:t>
      </w:r>
      <w:r w:rsidR="003D535E">
        <w:rPr>
          <w:sz w:val="22"/>
          <w:szCs w:val="22"/>
          <w:lang w:val="cs-CZ"/>
        </w:rPr>
        <w:t>Dohody</w:t>
      </w:r>
      <w:r w:rsidR="00B65111" w:rsidRPr="00DD4139">
        <w:rPr>
          <w:sz w:val="22"/>
          <w:szCs w:val="22"/>
          <w:lang w:val="cs-CZ"/>
        </w:rPr>
        <w:t xml:space="preserve"> vlastní platné pojištění odpovědnosti </w:t>
      </w:r>
      <w:r w:rsidR="0078736C">
        <w:rPr>
          <w:sz w:val="22"/>
          <w:szCs w:val="22"/>
          <w:lang w:val="cs-CZ"/>
        </w:rPr>
        <w:t>Objednatel</w:t>
      </w:r>
      <w:r w:rsidR="00FF4B0D">
        <w:rPr>
          <w:sz w:val="22"/>
          <w:szCs w:val="22"/>
          <w:lang w:val="cs-CZ"/>
        </w:rPr>
        <w:t>e</w:t>
      </w:r>
      <w:r w:rsidR="00B65111" w:rsidRPr="00DD4139">
        <w:rPr>
          <w:sz w:val="22"/>
          <w:szCs w:val="22"/>
          <w:lang w:val="cs-CZ"/>
        </w:rPr>
        <w:t xml:space="preserve"> za škody vzniklé při výkonu jeho podnikatelské činnosti.</w:t>
      </w:r>
    </w:p>
    <w:p w14:paraId="140775E6" w14:textId="4C8E8269" w:rsidR="00B65111" w:rsidRPr="00DD4139" w:rsidRDefault="00B65111" w:rsidP="00FF4B0D">
      <w:pPr>
        <w:numPr>
          <w:ilvl w:val="1"/>
          <w:numId w:val="2"/>
        </w:numPr>
        <w:tabs>
          <w:tab w:val="clear" w:pos="360"/>
        </w:tabs>
        <w:spacing w:after="120" w:line="280" w:lineRule="atLeast"/>
        <w:ind w:left="426" w:hanging="426"/>
        <w:jc w:val="both"/>
        <w:rPr>
          <w:sz w:val="22"/>
          <w:szCs w:val="22"/>
          <w:lang w:val="cs-CZ"/>
        </w:rPr>
      </w:pPr>
      <w:r w:rsidRPr="00DD4139">
        <w:rPr>
          <w:sz w:val="22"/>
          <w:szCs w:val="22"/>
          <w:lang w:val="cs-CZ"/>
        </w:rPr>
        <w:t>Objednatel se stává vlastníkem</w:t>
      </w:r>
      <w:r w:rsidR="00C85620">
        <w:rPr>
          <w:sz w:val="22"/>
          <w:szCs w:val="22"/>
          <w:lang w:val="cs-CZ"/>
        </w:rPr>
        <w:t xml:space="preserve"> díla</w:t>
      </w:r>
      <w:r w:rsidRPr="00DD4139">
        <w:rPr>
          <w:sz w:val="22"/>
          <w:szCs w:val="22"/>
          <w:lang w:val="cs-CZ"/>
        </w:rPr>
        <w:t xml:space="preserve"> okamžikem převzetí</w:t>
      </w:r>
      <w:r w:rsidR="00C85620">
        <w:rPr>
          <w:sz w:val="22"/>
          <w:szCs w:val="22"/>
          <w:lang w:val="cs-CZ"/>
        </w:rPr>
        <w:t xml:space="preserve"> díla</w:t>
      </w:r>
      <w:r w:rsidRPr="00DD4139">
        <w:rPr>
          <w:sz w:val="22"/>
          <w:szCs w:val="22"/>
          <w:lang w:val="cs-CZ"/>
        </w:rPr>
        <w:t xml:space="preserve"> dle čl. </w:t>
      </w:r>
      <w:r w:rsidR="00A0274F">
        <w:rPr>
          <w:sz w:val="22"/>
          <w:szCs w:val="22"/>
          <w:lang w:val="cs-CZ"/>
        </w:rPr>
        <w:t>8</w:t>
      </w:r>
      <w:r w:rsidRPr="00DD4139">
        <w:rPr>
          <w:sz w:val="22"/>
          <w:szCs w:val="22"/>
          <w:lang w:val="cs-CZ"/>
        </w:rPr>
        <w:t xml:space="preserve"> této </w:t>
      </w:r>
      <w:r w:rsidR="003D535E">
        <w:rPr>
          <w:sz w:val="22"/>
          <w:szCs w:val="22"/>
          <w:lang w:val="cs-CZ"/>
        </w:rPr>
        <w:t>Dohody</w:t>
      </w:r>
      <w:r w:rsidRPr="00DD4139">
        <w:rPr>
          <w:sz w:val="22"/>
          <w:szCs w:val="22"/>
          <w:lang w:val="cs-CZ"/>
        </w:rPr>
        <w:t>.</w:t>
      </w:r>
    </w:p>
    <w:p w14:paraId="7D42BF5C" w14:textId="3FBACDA9" w:rsidR="00B65111" w:rsidRPr="00DD4139" w:rsidRDefault="007E115F" w:rsidP="00566A23">
      <w:pPr>
        <w:numPr>
          <w:ilvl w:val="1"/>
          <w:numId w:val="2"/>
        </w:numPr>
        <w:tabs>
          <w:tab w:val="clear" w:pos="360"/>
        </w:tabs>
        <w:spacing w:after="120" w:line="280" w:lineRule="atLeast"/>
        <w:ind w:left="426" w:hanging="426"/>
        <w:jc w:val="both"/>
        <w:rPr>
          <w:sz w:val="22"/>
          <w:szCs w:val="22"/>
          <w:lang w:val="cs-CZ"/>
        </w:rPr>
      </w:pPr>
      <w:r>
        <w:rPr>
          <w:sz w:val="22"/>
          <w:szCs w:val="22"/>
          <w:lang w:val="cs-CZ"/>
        </w:rPr>
        <w:t>Zhotovitel</w:t>
      </w:r>
      <w:r w:rsidR="00B65111" w:rsidRPr="00DD4139">
        <w:rPr>
          <w:sz w:val="22"/>
          <w:szCs w:val="22"/>
          <w:lang w:val="cs-CZ"/>
        </w:rPr>
        <w:t xml:space="preserve"> poskytuje Objednateli svůj neodvolatelný a bezpodmínečný souhlas a výhradní licenci</w:t>
      </w:r>
      <w:r w:rsidR="00BF3884">
        <w:rPr>
          <w:sz w:val="22"/>
          <w:szCs w:val="22"/>
          <w:lang w:val="cs-CZ"/>
        </w:rPr>
        <w:t xml:space="preserve"> </w:t>
      </w:r>
      <w:r w:rsidR="00B65111" w:rsidRPr="00DD4139">
        <w:rPr>
          <w:sz w:val="22"/>
          <w:szCs w:val="22"/>
          <w:lang w:val="cs-CZ"/>
        </w:rPr>
        <w:t>k užití</w:t>
      </w:r>
      <w:r w:rsidR="00C85620">
        <w:rPr>
          <w:sz w:val="22"/>
          <w:szCs w:val="22"/>
          <w:lang w:val="cs-CZ"/>
        </w:rPr>
        <w:t xml:space="preserve"> díla</w:t>
      </w:r>
      <w:r w:rsidR="00B65111" w:rsidRPr="00DD4139">
        <w:rPr>
          <w:sz w:val="22"/>
          <w:szCs w:val="22"/>
          <w:lang w:val="cs-CZ"/>
        </w:rPr>
        <w:t xml:space="preserve"> a poskytuje Objednateli oprávnění k výkonu práva jakkoliv</w:t>
      </w:r>
      <w:r w:rsidR="004B40D5">
        <w:rPr>
          <w:sz w:val="22"/>
          <w:szCs w:val="22"/>
          <w:lang w:val="cs-CZ"/>
        </w:rPr>
        <w:t>,</w:t>
      </w:r>
      <w:r w:rsidR="00B65111" w:rsidRPr="00DD4139">
        <w:rPr>
          <w:sz w:val="22"/>
          <w:szCs w:val="22"/>
          <w:lang w:val="cs-CZ"/>
        </w:rPr>
        <w:t xml:space="preserve"> v maximální míře dovolené právními předpisy, užívat </w:t>
      </w:r>
      <w:r w:rsidR="00C85620">
        <w:rPr>
          <w:sz w:val="22"/>
          <w:szCs w:val="22"/>
          <w:lang w:val="cs-CZ"/>
        </w:rPr>
        <w:t>dílo</w:t>
      </w:r>
      <w:r w:rsidR="00B65111" w:rsidRPr="00DD4139">
        <w:rPr>
          <w:sz w:val="22"/>
          <w:szCs w:val="22"/>
          <w:lang w:val="cs-CZ"/>
        </w:rPr>
        <w:t xml:space="preserve"> neomezeně, a k pořizování kopií a rozmnoženin</w:t>
      </w:r>
      <w:r w:rsidR="00C85620">
        <w:rPr>
          <w:sz w:val="22"/>
          <w:szCs w:val="22"/>
          <w:lang w:val="cs-CZ"/>
        </w:rPr>
        <w:t xml:space="preserve"> díla</w:t>
      </w:r>
      <w:r w:rsidR="00B65111" w:rsidRPr="00DD4139">
        <w:rPr>
          <w:sz w:val="22"/>
          <w:szCs w:val="22"/>
          <w:lang w:val="cs-CZ"/>
        </w:rPr>
        <w:t>.</w:t>
      </w:r>
      <w:r w:rsidR="007E6061">
        <w:rPr>
          <w:sz w:val="22"/>
          <w:szCs w:val="22"/>
          <w:lang w:val="cs-CZ"/>
        </w:rPr>
        <w:t xml:space="preserve"> Cena licence je zahrnuta v ceně díla.</w:t>
      </w:r>
    </w:p>
    <w:p w14:paraId="5C61AC12" w14:textId="5C586811" w:rsidR="00B65111" w:rsidRPr="00DD4139" w:rsidRDefault="00C85620" w:rsidP="00566A23">
      <w:pPr>
        <w:numPr>
          <w:ilvl w:val="1"/>
          <w:numId w:val="2"/>
        </w:numPr>
        <w:tabs>
          <w:tab w:val="clear" w:pos="360"/>
        </w:tabs>
        <w:spacing w:after="120" w:line="280" w:lineRule="atLeast"/>
        <w:ind w:left="426" w:hanging="426"/>
        <w:jc w:val="both"/>
        <w:rPr>
          <w:sz w:val="22"/>
          <w:szCs w:val="22"/>
          <w:lang w:val="cs-CZ"/>
        </w:rPr>
      </w:pPr>
      <w:r>
        <w:rPr>
          <w:sz w:val="22"/>
          <w:szCs w:val="22"/>
        </w:rPr>
        <w:t xml:space="preserve">Pro </w:t>
      </w:r>
      <w:proofErr w:type="spellStart"/>
      <w:r>
        <w:rPr>
          <w:sz w:val="22"/>
          <w:szCs w:val="22"/>
        </w:rPr>
        <w:t>t</w:t>
      </w:r>
      <w:r w:rsidRPr="00955249">
        <w:rPr>
          <w:sz w:val="22"/>
          <w:szCs w:val="22"/>
        </w:rPr>
        <w:t>vorb</w:t>
      </w:r>
      <w:r>
        <w:rPr>
          <w:sz w:val="22"/>
          <w:szCs w:val="22"/>
        </w:rPr>
        <w:t>u</w:t>
      </w:r>
      <w:proofErr w:type="spellEnd"/>
      <w:r w:rsidRPr="00955249">
        <w:rPr>
          <w:sz w:val="22"/>
          <w:szCs w:val="22"/>
        </w:rPr>
        <w:t xml:space="preserve"> </w:t>
      </w:r>
      <w:proofErr w:type="spellStart"/>
      <w:r w:rsidRPr="00955249">
        <w:rPr>
          <w:sz w:val="22"/>
          <w:szCs w:val="22"/>
        </w:rPr>
        <w:t>grafických</w:t>
      </w:r>
      <w:proofErr w:type="spellEnd"/>
      <w:r w:rsidRPr="00955249">
        <w:rPr>
          <w:sz w:val="22"/>
          <w:szCs w:val="22"/>
        </w:rPr>
        <w:t xml:space="preserve"> </w:t>
      </w:r>
      <w:proofErr w:type="spellStart"/>
      <w:r w:rsidRPr="00955249">
        <w:rPr>
          <w:sz w:val="22"/>
          <w:szCs w:val="22"/>
        </w:rPr>
        <w:t>podkladů</w:t>
      </w:r>
      <w:proofErr w:type="spellEnd"/>
      <w:r w:rsidRPr="00955249">
        <w:rPr>
          <w:sz w:val="22"/>
          <w:szCs w:val="22"/>
        </w:rPr>
        <w:t xml:space="preserve"> a </w:t>
      </w:r>
      <w:proofErr w:type="spellStart"/>
      <w:r w:rsidRPr="00955249">
        <w:rPr>
          <w:sz w:val="22"/>
          <w:szCs w:val="22"/>
        </w:rPr>
        <w:t>výstupů</w:t>
      </w:r>
      <w:proofErr w:type="spellEnd"/>
      <w:r w:rsidRPr="00955249">
        <w:rPr>
          <w:sz w:val="22"/>
          <w:szCs w:val="22"/>
        </w:rPr>
        <w:t xml:space="preserve"> </w:t>
      </w:r>
      <w:r w:rsidR="002D5894">
        <w:rPr>
          <w:sz w:val="22"/>
          <w:szCs w:val="22"/>
        </w:rPr>
        <w:t xml:space="preserve">z </w:t>
      </w:r>
      <w:proofErr w:type="spellStart"/>
      <w:r w:rsidRPr="00955249">
        <w:rPr>
          <w:sz w:val="22"/>
          <w:szCs w:val="22"/>
        </w:rPr>
        <w:t>analýz</w:t>
      </w:r>
      <w:proofErr w:type="spellEnd"/>
      <w:r w:rsidRPr="00DD4139">
        <w:rPr>
          <w:sz w:val="22"/>
          <w:szCs w:val="22"/>
          <w:lang w:val="cs-CZ"/>
        </w:rPr>
        <w:t xml:space="preserve"> </w:t>
      </w:r>
      <w:r w:rsidR="00B65111" w:rsidRPr="00DD4139">
        <w:rPr>
          <w:sz w:val="22"/>
          <w:szCs w:val="22"/>
          <w:lang w:val="cs-CZ"/>
        </w:rPr>
        <w:t xml:space="preserve">může </w:t>
      </w:r>
      <w:r w:rsidR="007E115F">
        <w:rPr>
          <w:sz w:val="22"/>
          <w:szCs w:val="22"/>
          <w:lang w:val="cs-CZ"/>
        </w:rPr>
        <w:t>Zhotovitel</w:t>
      </w:r>
      <w:r w:rsidR="00B65111" w:rsidRPr="00DD4139">
        <w:rPr>
          <w:sz w:val="22"/>
          <w:szCs w:val="22"/>
          <w:lang w:val="cs-CZ"/>
        </w:rPr>
        <w:t xml:space="preserve"> využít mapové podklady</w:t>
      </w:r>
      <w:r w:rsidR="004B40D5">
        <w:rPr>
          <w:sz w:val="22"/>
          <w:szCs w:val="22"/>
          <w:lang w:val="cs-CZ"/>
        </w:rPr>
        <w:t xml:space="preserve"> např.</w:t>
      </w:r>
      <w:r w:rsidR="00B65111" w:rsidRPr="00DD4139">
        <w:rPr>
          <w:sz w:val="22"/>
          <w:szCs w:val="22"/>
          <w:lang w:val="cs-CZ"/>
        </w:rPr>
        <w:t xml:space="preserve"> </w:t>
      </w:r>
      <w:r>
        <w:rPr>
          <w:sz w:val="22"/>
          <w:szCs w:val="22"/>
          <w:lang w:val="cs-CZ"/>
        </w:rPr>
        <w:t xml:space="preserve">v </w:t>
      </w:r>
      <w:r w:rsidR="004B40D5">
        <w:rPr>
          <w:sz w:val="22"/>
          <w:szCs w:val="22"/>
          <w:lang w:val="cs-CZ"/>
        </w:rPr>
        <w:t xml:space="preserve">programu </w:t>
      </w:r>
      <w:r w:rsidR="00B65111" w:rsidRPr="00DD4139">
        <w:rPr>
          <w:sz w:val="22"/>
          <w:szCs w:val="22"/>
          <w:lang w:val="cs-CZ"/>
        </w:rPr>
        <w:t>GIS</w:t>
      </w:r>
      <w:r>
        <w:rPr>
          <w:sz w:val="22"/>
          <w:szCs w:val="22"/>
          <w:lang w:val="cs-CZ"/>
        </w:rPr>
        <w:t xml:space="preserve"> či jiného kompatibilního programu, který je pro Objednatele využitelný.</w:t>
      </w:r>
      <w:r w:rsidR="00B65111" w:rsidRPr="00DD4139">
        <w:rPr>
          <w:sz w:val="22"/>
          <w:szCs w:val="22"/>
          <w:lang w:val="cs-CZ"/>
        </w:rPr>
        <w:t xml:space="preserve"> Využití podkladů bude buď formou zřízení webové mapové služby (WMS, WFS) s umožněným přístupem nebo přímým poskytnutím vybraných souborů topografických a tematických map.</w:t>
      </w:r>
    </w:p>
    <w:p w14:paraId="20CE94FF" w14:textId="77777777" w:rsidR="00576FFB" w:rsidRPr="00DD4139" w:rsidRDefault="00576FFB" w:rsidP="00576FFB">
      <w:pPr>
        <w:numPr>
          <w:ilvl w:val="1"/>
          <w:numId w:val="2"/>
        </w:numPr>
        <w:tabs>
          <w:tab w:val="clear" w:pos="360"/>
        </w:tabs>
        <w:spacing w:after="120" w:line="280" w:lineRule="atLeast"/>
        <w:ind w:left="426" w:hanging="426"/>
        <w:jc w:val="both"/>
        <w:rPr>
          <w:sz w:val="22"/>
          <w:szCs w:val="22"/>
          <w:lang w:val="cs-CZ"/>
        </w:rPr>
      </w:pPr>
      <w:r w:rsidRPr="00DD4139">
        <w:rPr>
          <w:sz w:val="22"/>
          <w:szCs w:val="22"/>
          <w:lang w:val="cs-CZ"/>
        </w:rPr>
        <w:t>Pro zpracování elektronické podoby</w:t>
      </w:r>
      <w:r>
        <w:rPr>
          <w:sz w:val="22"/>
          <w:szCs w:val="22"/>
          <w:lang w:val="cs-CZ"/>
        </w:rPr>
        <w:t xml:space="preserve"> díla</w:t>
      </w:r>
      <w:r w:rsidRPr="00DD4139">
        <w:rPr>
          <w:sz w:val="22"/>
          <w:szCs w:val="22"/>
          <w:lang w:val="cs-CZ"/>
        </w:rPr>
        <w:t xml:space="preserve"> jsou stanoveny následující podmínky:</w:t>
      </w:r>
    </w:p>
    <w:p w14:paraId="3036C591" w14:textId="77777777" w:rsidR="00576FFB" w:rsidRPr="00DD4139" w:rsidRDefault="00576FFB" w:rsidP="00576FFB">
      <w:pPr>
        <w:pStyle w:val="Odstavecseseznamem"/>
        <w:numPr>
          <w:ilvl w:val="0"/>
          <w:numId w:val="14"/>
        </w:numPr>
        <w:spacing w:after="120" w:line="276" w:lineRule="auto"/>
        <w:jc w:val="both"/>
        <w:rPr>
          <w:sz w:val="22"/>
          <w:szCs w:val="22"/>
          <w:lang w:val="cs-CZ"/>
        </w:rPr>
      </w:pPr>
      <w:r w:rsidRPr="00DD4139">
        <w:rPr>
          <w:sz w:val="22"/>
          <w:szCs w:val="22"/>
          <w:lang w:val="cs-CZ"/>
        </w:rPr>
        <w:t xml:space="preserve">texty studie ve formátu * .doc, </w:t>
      </w:r>
      <w:proofErr w:type="spellStart"/>
      <w:r w:rsidRPr="00DD4139">
        <w:rPr>
          <w:sz w:val="22"/>
          <w:szCs w:val="22"/>
          <w:lang w:val="cs-CZ"/>
        </w:rPr>
        <w:t>docx</w:t>
      </w:r>
      <w:proofErr w:type="spellEnd"/>
    </w:p>
    <w:p w14:paraId="404617BA" w14:textId="77777777" w:rsidR="00576FFB" w:rsidRPr="00DD4139" w:rsidRDefault="00576FFB" w:rsidP="00576FFB">
      <w:pPr>
        <w:pStyle w:val="Odstavecseseznamem"/>
        <w:numPr>
          <w:ilvl w:val="0"/>
          <w:numId w:val="14"/>
        </w:numPr>
        <w:spacing w:after="120" w:line="276" w:lineRule="auto"/>
        <w:jc w:val="both"/>
        <w:rPr>
          <w:sz w:val="22"/>
          <w:szCs w:val="22"/>
          <w:lang w:val="cs-CZ"/>
        </w:rPr>
      </w:pPr>
      <w:r w:rsidRPr="00DE49FA">
        <w:rPr>
          <w:sz w:val="22"/>
          <w:szCs w:val="22"/>
          <w:lang w:val="it-IT"/>
        </w:rPr>
        <w:t>přílohy zprávy studie proveditelnosti ve formátu * .pdf</w:t>
      </w:r>
    </w:p>
    <w:p w14:paraId="5C09226B" w14:textId="77777777" w:rsidR="00576FFB" w:rsidRPr="00DD4139" w:rsidRDefault="00576FFB" w:rsidP="00576FFB">
      <w:pPr>
        <w:pStyle w:val="Odstavecseseznamem"/>
        <w:numPr>
          <w:ilvl w:val="0"/>
          <w:numId w:val="14"/>
        </w:numPr>
        <w:spacing w:after="120" w:line="276" w:lineRule="auto"/>
        <w:jc w:val="both"/>
        <w:rPr>
          <w:sz w:val="22"/>
          <w:szCs w:val="22"/>
          <w:lang w:val="cs-CZ"/>
        </w:rPr>
      </w:pPr>
      <w:r w:rsidRPr="00DE49FA">
        <w:rPr>
          <w:sz w:val="22"/>
          <w:szCs w:val="22"/>
          <w:lang w:val="cs-CZ"/>
        </w:rPr>
        <w:t>fotodokumentace ve formátu * .</w:t>
      </w:r>
      <w:proofErr w:type="spellStart"/>
      <w:r w:rsidRPr="00DE49FA">
        <w:rPr>
          <w:sz w:val="22"/>
          <w:szCs w:val="22"/>
          <w:lang w:val="cs-CZ"/>
        </w:rPr>
        <w:t>jpeg</w:t>
      </w:r>
      <w:proofErr w:type="spellEnd"/>
      <w:r w:rsidRPr="00DE49FA">
        <w:rPr>
          <w:sz w:val="22"/>
          <w:szCs w:val="22"/>
          <w:lang w:val="cs-CZ"/>
        </w:rPr>
        <w:t xml:space="preserve"> v originálním rozlišení fotoaparátu, minimálně však</w:t>
      </w:r>
      <w:r w:rsidRPr="00DE49FA">
        <w:rPr>
          <w:sz w:val="22"/>
          <w:szCs w:val="22"/>
          <w:lang w:val="cs-CZ"/>
        </w:rPr>
        <w:br/>
        <w:t xml:space="preserve">o rozměrech 1920x1080 </w:t>
      </w:r>
      <w:proofErr w:type="spellStart"/>
      <w:r w:rsidRPr="00DE49FA">
        <w:rPr>
          <w:sz w:val="22"/>
          <w:szCs w:val="22"/>
          <w:lang w:val="cs-CZ"/>
        </w:rPr>
        <w:t>pix</w:t>
      </w:r>
      <w:proofErr w:type="spellEnd"/>
      <w:r w:rsidRPr="00DE49FA">
        <w:rPr>
          <w:sz w:val="22"/>
          <w:szCs w:val="22"/>
          <w:lang w:val="cs-CZ"/>
        </w:rPr>
        <w:t xml:space="preserve">, metadata v </w:t>
      </w:r>
      <w:proofErr w:type="spellStart"/>
      <w:r w:rsidRPr="00DE49FA">
        <w:rPr>
          <w:sz w:val="22"/>
          <w:szCs w:val="22"/>
          <w:lang w:val="cs-CZ"/>
        </w:rPr>
        <w:t>exifu</w:t>
      </w:r>
      <w:proofErr w:type="spellEnd"/>
      <w:r w:rsidRPr="00DE49FA">
        <w:rPr>
          <w:sz w:val="22"/>
          <w:szCs w:val="22"/>
          <w:lang w:val="cs-CZ"/>
        </w:rPr>
        <w:t xml:space="preserve"> každé fotografie musí obsahovat skutečné datum</w:t>
      </w:r>
      <w:r w:rsidRPr="00DE49FA">
        <w:rPr>
          <w:sz w:val="22"/>
          <w:szCs w:val="22"/>
          <w:lang w:val="cs-CZ"/>
        </w:rPr>
        <w:br/>
        <w:t xml:space="preserve"> a místo pořízení snímku;</w:t>
      </w:r>
      <w:r w:rsidRPr="00DD4139">
        <w:rPr>
          <w:sz w:val="22"/>
          <w:szCs w:val="22"/>
          <w:lang w:val="cs-CZ"/>
        </w:rPr>
        <w:t xml:space="preserve"> </w:t>
      </w:r>
    </w:p>
    <w:p w14:paraId="657A59A1" w14:textId="77777777" w:rsidR="00576FFB" w:rsidRPr="00DD4139" w:rsidRDefault="00576FFB" w:rsidP="00576FFB">
      <w:pPr>
        <w:pStyle w:val="Odstavecseseznamem"/>
        <w:numPr>
          <w:ilvl w:val="0"/>
          <w:numId w:val="14"/>
        </w:numPr>
        <w:spacing w:after="120" w:line="276" w:lineRule="auto"/>
        <w:jc w:val="both"/>
        <w:rPr>
          <w:sz w:val="22"/>
          <w:szCs w:val="22"/>
          <w:lang w:val="cs-CZ"/>
        </w:rPr>
      </w:pPr>
      <w:r w:rsidRPr="00DD4139">
        <w:rPr>
          <w:sz w:val="22"/>
          <w:szCs w:val="22"/>
          <w:lang w:val="cs-CZ"/>
        </w:rPr>
        <w:t>tabulky *.</w:t>
      </w:r>
      <w:proofErr w:type="spellStart"/>
      <w:r w:rsidRPr="00DD4139">
        <w:rPr>
          <w:sz w:val="22"/>
          <w:szCs w:val="22"/>
          <w:lang w:val="cs-CZ"/>
        </w:rPr>
        <w:t>xlsx</w:t>
      </w:r>
      <w:proofErr w:type="spellEnd"/>
      <w:r w:rsidRPr="00DD4139">
        <w:rPr>
          <w:sz w:val="22"/>
          <w:szCs w:val="22"/>
          <w:lang w:val="cs-CZ"/>
        </w:rPr>
        <w:t xml:space="preserve"> budou dodány v MS Excel 2013 a vyšší;</w:t>
      </w:r>
    </w:p>
    <w:p w14:paraId="21CD71DF" w14:textId="77777777" w:rsidR="00576FFB" w:rsidRPr="00DD4139" w:rsidRDefault="00576FFB" w:rsidP="00576FFB">
      <w:pPr>
        <w:pStyle w:val="Odstavecseseznamem"/>
        <w:numPr>
          <w:ilvl w:val="0"/>
          <w:numId w:val="14"/>
        </w:numPr>
        <w:spacing w:after="120" w:line="276" w:lineRule="auto"/>
        <w:jc w:val="both"/>
        <w:rPr>
          <w:sz w:val="22"/>
          <w:szCs w:val="22"/>
          <w:lang w:val="cs-CZ"/>
        </w:rPr>
      </w:pPr>
      <w:r w:rsidRPr="00DD4139">
        <w:rPr>
          <w:sz w:val="22"/>
          <w:szCs w:val="22"/>
          <w:lang w:val="cs-CZ"/>
        </w:rPr>
        <w:t xml:space="preserve">výkresová dokumentace ve formátu, ve kterém je vyhotovena </w:t>
      </w:r>
      <w:r>
        <w:rPr>
          <w:sz w:val="22"/>
          <w:szCs w:val="22"/>
          <w:lang w:val="cs-CZ"/>
        </w:rPr>
        <w:t>Objednatele</w:t>
      </w:r>
      <w:r w:rsidRPr="00DD4139">
        <w:rPr>
          <w:sz w:val="22"/>
          <w:szCs w:val="22"/>
          <w:lang w:val="cs-CZ"/>
        </w:rPr>
        <w:t>m (např. CAD výkresy *.</w:t>
      </w:r>
      <w:proofErr w:type="spellStart"/>
      <w:r w:rsidRPr="00DD4139">
        <w:rPr>
          <w:sz w:val="22"/>
          <w:szCs w:val="22"/>
          <w:lang w:val="cs-CZ"/>
        </w:rPr>
        <w:t>dgn</w:t>
      </w:r>
      <w:proofErr w:type="spellEnd"/>
      <w:r w:rsidRPr="00DD4139">
        <w:rPr>
          <w:sz w:val="22"/>
          <w:szCs w:val="22"/>
          <w:lang w:val="cs-CZ"/>
        </w:rPr>
        <w:t>, *.</w:t>
      </w:r>
      <w:proofErr w:type="spellStart"/>
      <w:r w:rsidRPr="00DD4139">
        <w:rPr>
          <w:sz w:val="22"/>
          <w:szCs w:val="22"/>
          <w:lang w:val="cs-CZ"/>
        </w:rPr>
        <w:t>dwg</w:t>
      </w:r>
      <w:proofErr w:type="spellEnd"/>
      <w:r w:rsidRPr="00DD4139">
        <w:rPr>
          <w:sz w:val="22"/>
          <w:szCs w:val="22"/>
          <w:lang w:val="cs-CZ"/>
        </w:rPr>
        <w:t>, *.</w:t>
      </w:r>
      <w:proofErr w:type="spellStart"/>
      <w:r w:rsidRPr="00DD4139">
        <w:rPr>
          <w:sz w:val="22"/>
          <w:szCs w:val="22"/>
          <w:lang w:val="cs-CZ"/>
        </w:rPr>
        <w:t>dwf</w:t>
      </w:r>
      <w:proofErr w:type="spellEnd"/>
      <w:r w:rsidRPr="00DD4139">
        <w:rPr>
          <w:sz w:val="22"/>
          <w:szCs w:val="22"/>
          <w:lang w:val="cs-CZ"/>
        </w:rPr>
        <w:t xml:space="preserve">  apod., GIS vektorová data ve formátu ESRI </w:t>
      </w:r>
      <w:proofErr w:type="spellStart"/>
      <w:r w:rsidRPr="00DD4139">
        <w:rPr>
          <w:sz w:val="22"/>
          <w:szCs w:val="22"/>
          <w:lang w:val="cs-CZ"/>
        </w:rPr>
        <w:t>shapefile</w:t>
      </w:r>
      <w:proofErr w:type="spellEnd"/>
      <w:r w:rsidRPr="00DD4139">
        <w:rPr>
          <w:sz w:val="22"/>
          <w:szCs w:val="22"/>
          <w:lang w:val="cs-CZ"/>
        </w:rPr>
        <w:t xml:space="preserve"> nebo souborová </w:t>
      </w:r>
      <w:proofErr w:type="spellStart"/>
      <w:r w:rsidRPr="00DD4139">
        <w:rPr>
          <w:sz w:val="22"/>
          <w:szCs w:val="22"/>
          <w:lang w:val="cs-CZ"/>
        </w:rPr>
        <w:t>geodatabáze</w:t>
      </w:r>
      <w:proofErr w:type="spellEnd"/>
      <w:r w:rsidRPr="00DD4139">
        <w:rPr>
          <w:sz w:val="22"/>
          <w:szCs w:val="22"/>
          <w:lang w:val="cs-CZ"/>
        </w:rPr>
        <w:t xml:space="preserve">) a jejich kopie (export) ve formátu PDF nebo </w:t>
      </w:r>
      <w:proofErr w:type="spellStart"/>
      <w:r w:rsidRPr="00DD4139">
        <w:rPr>
          <w:sz w:val="22"/>
          <w:szCs w:val="22"/>
          <w:lang w:val="cs-CZ"/>
        </w:rPr>
        <w:t>georeferencovaný</w:t>
      </w:r>
      <w:proofErr w:type="spellEnd"/>
      <w:r w:rsidRPr="00DD4139">
        <w:rPr>
          <w:sz w:val="22"/>
          <w:szCs w:val="22"/>
          <w:lang w:val="cs-CZ"/>
        </w:rPr>
        <w:t xml:space="preserve"> PNG, rozlišení minimálně 300 dpi. </w:t>
      </w:r>
    </w:p>
    <w:p w14:paraId="61963F91" w14:textId="77777777" w:rsidR="00576FFB" w:rsidRPr="001E0DBF" w:rsidRDefault="00576FFB" w:rsidP="00576FFB">
      <w:pPr>
        <w:spacing w:after="120" w:line="276" w:lineRule="auto"/>
        <w:ind w:left="709"/>
        <w:jc w:val="both"/>
        <w:rPr>
          <w:sz w:val="22"/>
          <w:szCs w:val="22"/>
          <w:lang w:val="cs-CZ"/>
        </w:rPr>
      </w:pPr>
      <w:r w:rsidRPr="00DD4139">
        <w:rPr>
          <w:sz w:val="22"/>
          <w:szCs w:val="22"/>
          <w:lang w:val="cs-CZ"/>
        </w:rPr>
        <w:t>Data budou předána na</w:t>
      </w:r>
      <w:r>
        <w:rPr>
          <w:sz w:val="22"/>
          <w:szCs w:val="22"/>
          <w:lang w:val="cs-CZ"/>
        </w:rPr>
        <w:t xml:space="preserve"> datovém médiu</w:t>
      </w:r>
      <w:r w:rsidRPr="00DD4139">
        <w:rPr>
          <w:sz w:val="22"/>
          <w:szCs w:val="22"/>
          <w:lang w:val="cs-CZ"/>
        </w:rPr>
        <w:t>. O předání a převzetí takových dat bude sepsán předávací protokol.</w:t>
      </w:r>
    </w:p>
    <w:p w14:paraId="2096109F" w14:textId="060255FD" w:rsidR="00AE2A97" w:rsidRDefault="00576FFB" w:rsidP="00566A23">
      <w:pPr>
        <w:numPr>
          <w:ilvl w:val="1"/>
          <w:numId w:val="2"/>
        </w:numPr>
        <w:tabs>
          <w:tab w:val="clear" w:pos="360"/>
        </w:tabs>
        <w:spacing w:after="120" w:line="280" w:lineRule="atLeast"/>
        <w:ind w:left="426" w:hanging="426"/>
        <w:jc w:val="both"/>
        <w:rPr>
          <w:sz w:val="22"/>
          <w:szCs w:val="22"/>
          <w:lang w:val="cs-CZ"/>
        </w:rPr>
      </w:pPr>
      <w:r w:rsidRPr="00C47D30">
        <w:rPr>
          <w:sz w:val="22"/>
          <w:szCs w:val="22"/>
          <w:lang w:val="cs-CZ"/>
        </w:rPr>
        <w:t xml:space="preserve">Zhotovitel bude v terénu používat </w:t>
      </w:r>
      <w:r w:rsidR="002C433B" w:rsidRPr="00C47D30">
        <w:rPr>
          <w:sz w:val="22"/>
          <w:szCs w:val="22"/>
          <w:lang w:val="cs-CZ"/>
        </w:rPr>
        <w:t xml:space="preserve">reflexní a ochranné pomůcky </w:t>
      </w:r>
      <w:r w:rsidR="00576B0B" w:rsidRPr="00C47D30">
        <w:rPr>
          <w:sz w:val="22"/>
          <w:szCs w:val="22"/>
          <w:lang w:val="cs-CZ"/>
        </w:rPr>
        <w:t>pro větší bezpečnost silničního provozu.</w:t>
      </w:r>
    </w:p>
    <w:p w14:paraId="225E8AB0" w14:textId="77777777" w:rsidR="00B65111" w:rsidRPr="00DD4139" w:rsidRDefault="00B65111" w:rsidP="00566A23">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bookmarkStart w:id="8" w:name="_Ref374723528"/>
      <w:r w:rsidRPr="00DD4139">
        <w:rPr>
          <w:rFonts w:ascii="Times New Roman" w:hAnsi="Times New Roman"/>
          <w:sz w:val="22"/>
          <w:szCs w:val="22"/>
        </w:rPr>
        <w:t>PROHLÁŠENÍ SMLUVNÍCH STRAN</w:t>
      </w:r>
      <w:bookmarkEnd w:id="8"/>
    </w:p>
    <w:p w14:paraId="04C6C377" w14:textId="150A5D79" w:rsidR="00B65111" w:rsidRPr="00DD4139" w:rsidRDefault="007E115F" w:rsidP="00566A23">
      <w:pPr>
        <w:numPr>
          <w:ilvl w:val="1"/>
          <w:numId w:val="2"/>
        </w:numPr>
        <w:tabs>
          <w:tab w:val="clear" w:pos="360"/>
        </w:tabs>
        <w:spacing w:after="120" w:line="280" w:lineRule="atLeast"/>
        <w:ind w:left="426" w:hanging="426"/>
        <w:jc w:val="both"/>
        <w:rPr>
          <w:sz w:val="22"/>
          <w:szCs w:val="22"/>
          <w:lang w:val="cs-CZ"/>
        </w:rPr>
      </w:pPr>
      <w:r>
        <w:rPr>
          <w:sz w:val="22"/>
          <w:szCs w:val="22"/>
          <w:lang w:val="cs-CZ"/>
        </w:rPr>
        <w:t>Zhotovitel</w:t>
      </w:r>
      <w:r w:rsidR="00B65111" w:rsidRPr="00DD4139">
        <w:rPr>
          <w:sz w:val="22"/>
          <w:szCs w:val="22"/>
          <w:lang w:val="cs-CZ"/>
        </w:rPr>
        <w:t xml:space="preserve"> bude zhotovovat</w:t>
      </w:r>
      <w:r w:rsidR="00C85620">
        <w:rPr>
          <w:sz w:val="22"/>
          <w:szCs w:val="22"/>
          <w:lang w:val="cs-CZ"/>
        </w:rPr>
        <w:t xml:space="preserve"> dílo</w:t>
      </w:r>
      <w:r w:rsidR="00B65111" w:rsidRPr="00DD4139">
        <w:rPr>
          <w:sz w:val="22"/>
          <w:szCs w:val="22"/>
          <w:lang w:val="cs-CZ"/>
        </w:rPr>
        <w:t xml:space="preserve"> podle svých odborných znalostí, zkušeností, praxe, při jeho zhotovování bude postupovat s náležitou odbornou péčí, v souladu s touto </w:t>
      </w:r>
      <w:r w:rsidR="00695931">
        <w:rPr>
          <w:sz w:val="22"/>
          <w:szCs w:val="22"/>
          <w:lang w:val="cs-CZ"/>
        </w:rPr>
        <w:t>Dohodou</w:t>
      </w:r>
      <w:r w:rsidR="00B65111" w:rsidRPr="00DD4139">
        <w:rPr>
          <w:sz w:val="22"/>
          <w:szCs w:val="22"/>
          <w:lang w:val="cs-CZ"/>
        </w:rPr>
        <w:t>, jejími přílohami, v souladu se zadávacími podmínkami na Veřejnou zakázku a dle pokynů a požadavků Objednatele.</w:t>
      </w:r>
    </w:p>
    <w:p w14:paraId="58456A1F" w14:textId="75E7F59F" w:rsidR="00B65111" w:rsidRPr="00DD4139" w:rsidRDefault="007E115F" w:rsidP="00566A23">
      <w:pPr>
        <w:numPr>
          <w:ilvl w:val="1"/>
          <w:numId w:val="2"/>
        </w:numPr>
        <w:tabs>
          <w:tab w:val="clear" w:pos="360"/>
        </w:tabs>
        <w:spacing w:after="120" w:line="280" w:lineRule="atLeast"/>
        <w:ind w:left="426" w:hanging="426"/>
        <w:jc w:val="both"/>
        <w:rPr>
          <w:sz w:val="22"/>
          <w:szCs w:val="22"/>
          <w:lang w:val="cs-CZ"/>
        </w:rPr>
      </w:pPr>
      <w:r>
        <w:rPr>
          <w:sz w:val="22"/>
          <w:szCs w:val="22"/>
          <w:lang w:val="cs-CZ"/>
        </w:rPr>
        <w:t>Zhotovitel</w:t>
      </w:r>
      <w:r w:rsidR="00B65111" w:rsidRPr="00DD4139">
        <w:rPr>
          <w:sz w:val="22"/>
          <w:szCs w:val="22"/>
          <w:lang w:val="cs-CZ"/>
        </w:rPr>
        <w:t xml:space="preserve"> prohlašuje, že se seznámil se všemi podklady, které mu byly Objednatelem poskytnuty a je si vědom, že nemůže v průběhu plnění předmětu </w:t>
      </w:r>
      <w:r w:rsidR="003D535E">
        <w:rPr>
          <w:sz w:val="22"/>
          <w:szCs w:val="22"/>
          <w:lang w:val="cs-CZ"/>
        </w:rPr>
        <w:t>Dohody</w:t>
      </w:r>
      <w:r w:rsidR="00B65111" w:rsidRPr="00DD4139">
        <w:rPr>
          <w:sz w:val="22"/>
          <w:szCs w:val="22"/>
          <w:lang w:val="cs-CZ"/>
        </w:rPr>
        <w:t xml:space="preserve"> uplatnit nároky na úpravu smluvních podmínek (zadání)</w:t>
      </w:r>
      <w:r w:rsidR="00F66DF2">
        <w:rPr>
          <w:sz w:val="22"/>
          <w:szCs w:val="22"/>
          <w:lang w:val="cs-CZ"/>
        </w:rPr>
        <w:t>.</w:t>
      </w:r>
    </w:p>
    <w:p w14:paraId="7A050272" w14:textId="4700E543" w:rsidR="00B65111" w:rsidRPr="00DD4139" w:rsidRDefault="00B65111" w:rsidP="00566A23">
      <w:pPr>
        <w:numPr>
          <w:ilvl w:val="1"/>
          <w:numId w:val="2"/>
        </w:numPr>
        <w:tabs>
          <w:tab w:val="clear" w:pos="360"/>
        </w:tabs>
        <w:spacing w:after="120" w:line="280" w:lineRule="atLeast"/>
        <w:ind w:left="426" w:hanging="426"/>
        <w:jc w:val="both"/>
        <w:rPr>
          <w:sz w:val="22"/>
          <w:szCs w:val="22"/>
          <w:lang w:val="cs-CZ"/>
        </w:rPr>
      </w:pPr>
      <w:r w:rsidRPr="00DD4139">
        <w:rPr>
          <w:sz w:val="22"/>
          <w:szCs w:val="22"/>
          <w:lang w:val="cs-CZ"/>
        </w:rPr>
        <w:t xml:space="preserve">Smluvní strany prohlašují, že předmět </w:t>
      </w:r>
      <w:r w:rsidR="003D535E">
        <w:rPr>
          <w:sz w:val="22"/>
          <w:szCs w:val="22"/>
          <w:lang w:val="cs-CZ"/>
        </w:rPr>
        <w:t>Dohody</w:t>
      </w:r>
      <w:r w:rsidRPr="00DD4139">
        <w:rPr>
          <w:sz w:val="22"/>
          <w:szCs w:val="22"/>
          <w:lang w:val="cs-CZ"/>
        </w:rPr>
        <w:t xml:space="preserve"> není plněním nemožným a že </w:t>
      </w:r>
      <w:r w:rsidR="003D535E">
        <w:rPr>
          <w:sz w:val="22"/>
          <w:szCs w:val="22"/>
          <w:lang w:val="cs-CZ"/>
        </w:rPr>
        <w:t>Dohodu</w:t>
      </w:r>
      <w:r w:rsidRPr="00DD4139">
        <w:rPr>
          <w:sz w:val="22"/>
          <w:szCs w:val="22"/>
          <w:lang w:val="cs-CZ"/>
        </w:rPr>
        <w:t xml:space="preserve"> uzavírají</w:t>
      </w:r>
      <w:r w:rsidR="007A3BEE">
        <w:rPr>
          <w:sz w:val="22"/>
          <w:szCs w:val="22"/>
          <w:lang w:val="cs-CZ"/>
        </w:rPr>
        <w:t xml:space="preserve"> </w:t>
      </w:r>
      <w:r w:rsidRPr="00DD4139">
        <w:rPr>
          <w:sz w:val="22"/>
          <w:szCs w:val="22"/>
          <w:lang w:val="cs-CZ"/>
        </w:rPr>
        <w:t>po pečlivém zvážení všech možných důsledků.</w:t>
      </w:r>
    </w:p>
    <w:p w14:paraId="2D3BD1CA" w14:textId="7277F931" w:rsidR="00B65111" w:rsidRPr="00DD4139" w:rsidRDefault="007E115F" w:rsidP="00566A23">
      <w:pPr>
        <w:numPr>
          <w:ilvl w:val="1"/>
          <w:numId w:val="2"/>
        </w:numPr>
        <w:tabs>
          <w:tab w:val="clear" w:pos="360"/>
        </w:tabs>
        <w:spacing w:after="120" w:line="280" w:lineRule="atLeast"/>
        <w:ind w:left="426" w:hanging="426"/>
        <w:jc w:val="both"/>
        <w:rPr>
          <w:sz w:val="22"/>
          <w:szCs w:val="22"/>
          <w:lang w:val="cs-CZ"/>
        </w:rPr>
      </w:pPr>
      <w:r>
        <w:rPr>
          <w:sz w:val="22"/>
          <w:szCs w:val="22"/>
          <w:lang w:val="cs-CZ"/>
        </w:rPr>
        <w:t>Zhotovitel</w:t>
      </w:r>
      <w:r w:rsidR="00B65111" w:rsidRPr="00DD4139">
        <w:rPr>
          <w:sz w:val="22"/>
          <w:szCs w:val="22"/>
          <w:lang w:val="cs-CZ"/>
        </w:rPr>
        <w:t xml:space="preserve">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w:t>
      </w:r>
      <w:r w:rsidR="00B65111" w:rsidRPr="00DD4139">
        <w:rPr>
          <w:sz w:val="22"/>
          <w:szCs w:val="22"/>
          <w:lang w:val="cs-CZ"/>
        </w:rPr>
        <w:lastRenderedPageBreak/>
        <w:t xml:space="preserve">majetek </w:t>
      </w:r>
      <w:r w:rsidR="0078736C">
        <w:rPr>
          <w:sz w:val="22"/>
          <w:szCs w:val="22"/>
          <w:lang w:val="cs-CZ"/>
        </w:rPr>
        <w:t>Objednatel</w:t>
      </w:r>
      <w:r w:rsidR="00FF4B0D">
        <w:rPr>
          <w:sz w:val="22"/>
          <w:szCs w:val="22"/>
          <w:lang w:val="cs-CZ"/>
        </w:rPr>
        <w:t>e</w:t>
      </w:r>
      <w:r w:rsidR="00B65111" w:rsidRPr="00DD4139">
        <w:rPr>
          <w:sz w:val="22"/>
          <w:szCs w:val="22"/>
          <w:lang w:val="cs-CZ"/>
        </w:rPr>
        <w:t xml:space="preserve">, nebo by mohlo mít jakkoliv negativní vliv na schopnost </w:t>
      </w:r>
      <w:r w:rsidR="0078736C">
        <w:rPr>
          <w:sz w:val="22"/>
          <w:szCs w:val="22"/>
          <w:lang w:val="cs-CZ"/>
        </w:rPr>
        <w:t>Objednatel</w:t>
      </w:r>
      <w:r w:rsidR="00FF4B0D">
        <w:rPr>
          <w:sz w:val="22"/>
          <w:szCs w:val="22"/>
          <w:lang w:val="cs-CZ"/>
        </w:rPr>
        <w:t>e</w:t>
      </w:r>
      <w:r w:rsidR="00B65111" w:rsidRPr="00DD4139">
        <w:rPr>
          <w:sz w:val="22"/>
          <w:szCs w:val="22"/>
          <w:lang w:val="cs-CZ"/>
        </w:rPr>
        <w:t xml:space="preserve"> splnit povinnosti vyplývající z této </w:t>
      </w:r>
      <w:r w:rsidR="003D535E">
        <w:rPr>
          <w:sz w:val="22"/>
          <w:szCs w:val="22"/>
          <w:lang w:val="cs-CZ"/>
        </w:rPr>
        <w:t>Dohody</w:t>
      </w:r>
      <w:r w:rsidR="00B65111" w:rsidRPr="00DD4139">
        <w:rPr>
          <w:sz w:val="22"/>
          <w:szCs w:val="22"/>
          <w:lang w:val="cs-CZ"/>
        </w:rPr>
        <w:t>, a že takové řízení nebylo vůči němu zahájeno.</w:t>
      </w:r>
    </w:p>
    <w:p w14:paraId="6AEC0E51" w14:textId="7473338A" w:rsidR="00B65111" w:rsidRPr="00DD4139" w:rsidRDefault="007E115F" w:rsidP="00566A23">
      <w:pPr>
        <w:numPr>
          <w:ilvl w:val="1"/>
          <w:numId w:val="2"/>
        </w:numPr>
        <w:tabs>
          <w:tab w:val="clear" w:pos="360"/>
        </w:tabs>
        <w:spacing w:after="120" w:line="280" w:lineRule="atLeast"/>
        <w:ind w:left="426" w:hanging="426"/>
        <w:jc w:val="both"/>
        <w:rPr>
          <w:sz w:val="22"/>
          <w:szCs w:val="22"/>
          <w:lang w:val="cs-CZ"/>
        </w:rPr>
      </w:pPr>
      <w:r>
        <w:rPr>
          <w:sz w:val="22"/>
          <w:szCs w:val="22"/>
          <w:lang w:val="cs-CZ"/>
        </w:rPr>
        <w:t>Zhotovitel</w:t>
      </w:r>
      <w:r w:rsidR="00B65111" w:rsidRPr="00DD4139">
        <w:rPr>
          <w:sz w:val="22"/>
          <w:szCs w:val="22"/>
          <w:lang w:val="cs-CZ"/>
        </w:rPr>
        <w:t xml:space="preserve">, je-li fyzickou osobou, souhlasí s tím, aby Objednatel po dobu trvání této </w:t>
      </w:r>
      <w:r w:rsidR="003D535E">
        <w:rPr>
          <w:sz w:val="22"/>
          <w:szCs w:val="22"/>
          <w:lang w:val="cs-CZ"/>
        </w:rPr>
        <w:t>Dohody</w:t>
      </w:r>
      <w:r w:rsidR="00B65111" w:rsidRPr="00DD4139">
        <w:rPr>
          <w:sz w:val="22"/>
          <w:szCs w:val="22"/>
          <w:lang w:val="cs-CZ"/>
        </w:rPr>
        <w:t xml:space="preserve"> zpracovával jeho osobní údaje uvedené v této </w:t>
      </w:r>
      <w:r w:rsidR="00695931">
        <w:rPr>
          <w:sz w:val="22"/>
          <w:szCs w:val="22"/>
          <w:lang w:val="cs-CZ"/>
        </w:rPr>
        <w:t>Dohodě</w:t>
      </w:r>
      <w:r w:rsidR="00B65111" w:rsidRPr="00DD4139">
        <w:rPr>
          <w:sz w:val="22"/>
          <w:szCs w:val="22"/>
          <w:lang w:val="cs-CZ"/>
        </w:rPr>
        <w:t xml:space="preserve"> a údaje o této </w:t>
      </w:r>
      <w:r w:rsidR="00695931">
        <w:rPr>
          <w:sz w:val="22"/>
          <w:szCs w:val="22"/>
          <w:lang w:val="cs-CZ"/>
        </w:rPr>
        <w:t>Dohodě</w:t>
      </w:r>
      <w:r w:rsidR="00B65111" w:rsidRPr="00DD4139">
        <w:rPr>
          <w:sz w:val="22"/>
          <w:szCs w:val="22"/>
          <w:lang w:val="cs-CZ"/>
        </w:rPr>
        <w:t xml:space="preserve"> pro účely archivace, či případné kontrolní činnosti nebo pro účely vyplývající z právních předpisů. Dále svým podpisem uděluje souhlas Objednateli ke zpracování jeho osobních údajů ve výše uvedeném rozsahu a pro výše uvedené účely, a to po dobu nezbytně nutnou.</w:t>
      </w:r>
    </w:p>
    <w:p w14:paraId="7CEE34C1" w14:textId="10E48404" w:rsidR="00B65111" w:rsidRDefault="00B65111" w:rsidP="00566A23">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sidRPr="00DD4139">
        <w:rPr>
          <w:rFonts w:ascii="Times New Roman" w:hAnsi="Times New Roman"/>
          <w:sz w:val="22"/>
          <w:szCs w:val="22"/>
        </w:rPr>
        <w:t xml:space="preserve">PRÁVA Z VAD, SANKCE A ODSTOUPENÍ OD </w:t>
      </w:r>
      <w:r w:rsidR="003D535E">
        <w:rPr>
          <w:rFonts w:ascii="Times New Roman" w:hAnsi="Times New Roman"/>
          <w:sz w:val="22"/>
          <w:szCs w:val="22"/>
        </w:rPr>
        <w:t>DOHODY</w:t>
      </w:r>
    </w:p>
    <w:p w14:paraId="1C575B28" w14:textId="77B8205D" w:rsidR="00B33C5E" w:rsidRDefault="007E115F" w:rsidP="00B33C5E">
      <w:pPr>
        <w:numPr>
          <w:ilvl w:val="1"/>
          <w:numId w:val="2"/>
        </w:numPr>
        <w:tabs>
          <w:tab w:val="clear" w:pos="360"/>
        </w:tabs>
        <w:spacing w:after="120" w:line="280" w:lineRule="atLeast"/>
        <w:ind w:left="709" w:hanging="709"/>
        <w:jc w:val="both"/>
        <w:rPr>
          <w:sz w:val="22"/>
          <w:szCs w:val="22"/>
          <w:lang w:val="cs-CZ"/>
        </w:rPr>
      </w:pPr>
      <w:r>
        <w:rPr>
          <w:sz w:val="22"/>
          <w:szCs w:val="22"/>
          <w:lang w:val="cs-CZ"/>
        </w:rPr>
        <w:t>Zhotovitel</w:t>
      </w:r>
      <w:r w:rsidR="00B33C5E">
        <w:rPr>
          <w:sz w:val="22"/>
          <w:szCs w:val="22"/>
          <w:lang w:val="cs-CZ"/>
        </w:rPr>
        <w:t xml:space="preserve"> může odstoupit od </w:t>
      </w:r>
      <w:r w:rsidR="003D535E">
        <w:rPr>
          <w:sz w:val="22"/>
          <w:szCs w:val="22"/>
          <w:lang w:val="cs-CZ"/>
        </w:rPr>
        <w:t>Dohody</w:t>
      </w:r>
      <w:r w:rsidR="00B33C5E">
        <w:rPr>
          <w:sz w:val="22"/>
          <w:szCs w:val="22"/>
          <w:lang w:val="cs-CZ"/>
        </w:rPr>
        <w:t xml:space="preserve"> podle příslušných ustanovení </w:t>
      </w:r>
      <w:r w:rsidR="00C46F01" w:rsidRPr="00C47D30">
        <w:rPr>
          <w:sz w:val="22"/>
          <w:szCs w:val="22"/>
          <w:lang w:val="cs-CZ"/>
        </w:rPr>
        <w:t>občanského</w:t>
      </w:r>
      <w:r w:rsidR="00B33C5E">
        <w:rPr>
          <w:sz w:val="22"/>
          <w:szCs w:val="22"/>
          <w:lang w:val="cs-CZ"/>
        </w:rPr>
        <w:t xml:space="preserve"> zákoníku.</w:t>
      </w:r>
    </w:p>
    <w:p w14:paraId="3462C00F" w14:textId="6BFFE5E2" w:rsidR="00B33C5E" w:rsidRPr="00B33C5E" w:rsidRDefault="00B33C5E" w:rsidP="00B33C5E">
      <w:pPr>
        <w:numPr>
          <w:ilvl w:val="1"/>
          <w:numId w:val="2"/>
        </w:numPr>
        <w:tabs>
          <w:tab w:val="clear" w:pos="360"/>
        </w:tabs>
        <w:spacing w:after="120" w:line="280" w:lineRule="atLeast"/>
        <w:ind w:left="709" w:hanging="709"/>
        <w:jc w:val="both"/>
        <w:rPr>
          <w:sz w:val="22"/>
          <w:szCs w:val="22"/>
          <w:lang w:val="cs-CZ"/>
        </w:rPr>
      </w:pPr>
      <w:r w:rsidRPr="00E1688A">
        <w:rPr>
          <w:sz w:val="22"/>
          <w:szCs w:val="22"/>
          <w:lang w:val="cs-CZ"/>
        </w:rPr>
        <w:t xml:space="preserve">Odstoupení od </w:t>
      </w:r>
      <w:r w:rsidR="003D535E">
        <w:rPr>
          <w:sz w:val="22"/>
          <w:szCs w:val="22"/>
          <w:lang w:val="cs-CZ"/>
        </w:rPr>
        <w:t>Dohody</w:t>
      </w:r>
      <w:r w:rsidRPr="00E1688A">
        <w:rPr>
          <w:sz w:val="22"/>
          <w:szCs w:val="22"/>
          <w:lang w:val="cs-CZ"/>
        </w:rPr>
        <w:t xml:space="preserve"> a jeho důsledky se řídí příslušnými ustanoveními </w:t>
      </w:r>
      <w:r w:rsidRPr="00C47D30">
        <w:rPr>
          <w:sz w:val="22"/>
          <w:szCs w:val="22"/>
          <w:lang w:val="cs-CZ"/>
        </w:rPr>
        <w:t>o</w:t>
      </w:r>
      <w:r w:rsidR="00C46F01" w:rsidRPr="00C47D30">
        <w:rPr>
          <w:sz w:val="22"/>
          <w:szCs w:val="22"/>
          <w:lang w:val="cs-CZ"/>
        </w:rPr>
        <w:t>bčanského</w:t>
      </w:r>
      <w:r w:rsidRPr="00E1688A">
        <w:rPr>
          <w:sz w:val="22"/>
          <w:szCs w:val="22"/>
          <w:lang w:val="cs-CZ"/>
        </w:rPr>
        <w:t xml:space="preserve"> zákoníku</w:t>
      </w:r>
    </w:p>
    <w:p w14:paraId="4E5BC37D" w14:textId="0E74D50D" w:rsidR="00B33C5E" w:rsidRDefault="00B33C5E" w:rsidP="00566A23">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Pr>
          <w:rFonts w:ascii="Times New Roman" w:hAnsi="Times New Roman"/>
          <w:sz w:val="22"/>
          <w:szCs w:val="22"/>
        </w:rPr>
        <w:t>SMLUVNÍ POKUTY A ÚROK Z PRODLENÍ</w:t>
      </w:r>
    </w:p>
    <w:p w14:paraId="52825948" w14:textId="60DC250F" w:rsidR="00E1688A" w:rsidRPr="00E1688A" w:rsidRDefault="00E1688A" w:rsidP="00E1688A">
      <w:pPr>
        <w:numPr>
          <w:ilvl w:val="1"/>
          <w:numId w:val="2"/>
        </w:numPr>
        <w:tabs>
          <w:tab w:val="clear" w:pos="360"/>
        </w:tabs>
        <w:spacing w:after="120" w:line="280" w:lineRule="atLeast"/>
        <w:ind w:left="709" w:hanging="709"/>
        <w:jc w:val="both"/>
        <w:rPr>
          <w:sz w:val="22"/>
          <w:szCs w:val="22"/>
          <w:lang w:val="cs-CZ"/>
        </w:rPr>
      </w:pPr>
      <w:r w:rsidRPr="00E1688A">
        <w:rPr>
          <w:sz w:val="22"/>
          <w:szCs w:val="22"/>
          <w:lang w:val="cs-CZ"/>
        </w:rPr>
        <w:t xml:space="preserve">V případě, že </w:t>
      </w:r>
      <w:r w:rsidR="007E115F">
        <w:rPr>
          <w:sz w:val="22"/>
          <w:szCs w:val="22"/>
          <w:lang w:val="cs-CZ"/>
        </w:rPr>
        <w:t>Zhotovitel</w:t>
      </w:r>
      <w:r w:rsidRPr="00E1688A">
        <w:rPr>
          <w:sz w:val="22"/>
          <w:szCs w:val="22"/>
          <w:lang w:val="cs-CZ"/>
        </w:rPr>
        <w:t xml:space="preserve"> bude v prodlení s plněním podle této </w:t>
      </w:r>
      <w:r w:rsidR="003D535E">
        <w:rPr>
          <w:sz w:val="22"/>
          <w:szCs w:val="22"/>
          <w:lang w:val="cs-CZ"/>
        </w:rPr>
        <w:t>Dohody</w:t>
      </w:r>
      <w:r w:rsidRPr="00E1688A">
        <w:rPr>
          <w:sz w:val="22"/>
          <w:szCs w:val="22"/>
          <w:lang w:val="cs-CZ"/>
        </w:rPr>
        <w:t xml:space="preserve">, je povinen uhradit Objednateli smluvní pokutu, jejíž výše bude určena jako násobek počtu dní prodlení s plněním a 0,05% ceny příslušného nedokončeného plnění bez DPH určené v bodě </w:t>
      </w:r>
      <w:r w:rsidR="00EA4343">
        <w:rPr>
          <w:sz w:val="22"/>
          <w:szCs w:val="22"/>
          <w:lang w:val="cs-CZ"/>
        </w:rPr>
        <w:t>7</w:t>
      </w:r>
      <w:r w:rsidRPr="00E1688A">
        <w:rPr>
          <w:sz w:val="22"/>
          <w:szCs w:val="22"/>
          <w:lang w:val="cs-CZ"/>
        </w:rPr>
        <w:t xml:space="preserve">.1 této </w:t>
      </w:r>
      <w:r w:rsidR="003D535E">
        <w:rPr>
          <w:sz w:val="22"/>
          <w:szCs w:val="22"/>
          <w:lang w:val="cs-CZ"/>
        </w:rPr>
        <w:t>Dohody</w:t>
      </w:r>
      <w:r w:rsidRPr="00E1688A">
        <w:rPr>
          <w:sz w:val="22"/>
          <w:szCs w:val="22"/>
          <w:lang w:val="cs-CZ"/>
        </w:rPr>
        <w:t>.</w:t>
      </w:r>
    </w:p>
    <w:p w14:paraId="75B384D5" w14:textId="5DBF1CC0" w:rsidR="00E1688A" w:rsidRDefault="00E1688A" w:rsidP="00E1688A">
      <w:pPr>
        <w:numPr>
          <w:ilvl w:val="1"/>
          <w:numId w:val="2"/>
        </w:numPr>
        <w:tabs>
          <w:tab w:val="clear" w:pos="360"/>
        </w:tabs>
        <w:spacing w:after="120" w:line="280" w:lineRule="atLeast"/>
        <w:ind w:left="709" w:hanging="709"/>
        <w:jc w:val="both"/>
        <w:rPr>
          <w:sz w:val="22"/>
          <w:szCs w:val="22"/>
          <w:lang w:val="cs-CZ"/>
        </w:rPr>
      </w:pPr>
      <w:r w:rsidRPr="00E1688A">
        <w:rPr>
          <w:sz w:val="22"/>
          <w:szCs w:val="22"/>
          <w:lang w:val="cs-CZ"/>
        </w:rPr>
        <w:t xml:space="preserve">V případě, že </w:t>
      </w:r>
      <w:r w:rsidR="007E115F">
        <w:rPr>
          <w:sz w:val="22"/>
          <w:szCs w:val="22"/>
          <w:lang w:val="cs-CZ"/>
        </w:rPr>
        <w:t>Zhotovitel</w:t>
      </w:r>
      <w:r w:rsidRPr="00E1688A">
        <w:rPr>
          <w:sz w:val="22"/>
          <w:szCs w:val="22"/>
          <w:lang w:val="cs-CZ"/>
        </w:rPr>
        <w:t xml:space="preserve"> nedodrží lhůtu pro odstranění vad plnění, je povinen uhradit Objednateli smluvní pokutu, jejíž výše bude určena jako násobek počtu dní prodlení s odstranění vad plnění a částky 1.000,- Kč.</w:t>
      </w:r>
    </w:p>
    <w:p w14:paraId="30298115" w14:textId="11DA4E6E" w:rsidR="00E1688A" w:rsidRPr="00C0135B" w:rsidRDefault="00E1688A" w:rsidP="00E1688A">
      <w:pPr>
        <w:numPr>
          <w:ilvl w:val="1"/>
          <w:numId w:val="2"/>
        </w:numPr>
        <w:tabs>
          <w:tab w:val="clear" w:pos="360"/>
        </w:tabs>
        <w:spacing w:after="120" w:line="280" w:lineRule="atLeast"/>
        <w:ind w:left="709" w:hanging="709"/>
        <w:jc w:val="both"/>
        <w:rPr>
          <w:sz w:val="22"/>
          <w:szCs w:val="22"/>
          <w:lang w:val="cs-CZ"/>
        </w:rPr>
      </w:pPr>
      <w:proofErr w:type="spellStart"/>
      <w:r w:rsidRPr="00C0135B">
        <w:rPr>
          <w:sz w:val="22"/>
          <w:szCs w:val="22"/>
        </w:rPr>
        <w:t>Smluvní</w:t>
      </w:r>
      <w:proofErr w:type="spellEnd"/>
      <w:r w:rsidRPr="00C0135B">
        <w:rPr>
          <w:sz w:val="22"/>
          <w:szCs w:val="22"/>
        </w:rPr>
        <w:t xml:space="preserve"> </w:t>
      </w:r>
      <w:proofErr w:type="spellStart"/>
      <w:r w:rsidRPr="00C0135B">
        <w:rPr>
          <w:sz w:val="22"/>
          <w:szCs w:val="22"/>
        </w:rPr>
        <w:t>pokuty</w:t>
      </w:r>
      <w:proofErr w:type="spellEnd"/>
      <w:r w:rsidRPr="00C0135B">
        <w:rPr>
          <w:sz w:val="22"/>
          <w:szCs w:val="22"/>
        </w:rPr>
        <w:t xml:space="preserve"> </w:t>
      </w:r>
      <w:proofErr w:type="spellStart"/>
      <w:r w:rsidRPr="00C0135B">
        <w:rPr>
          <w:sz w:val="22"/>
          <w:szCs w:val="22"/>
        </w:rPr>
        <w:t>uvedené</w:t>
      </w:r>
      <w:proofErr w:type="spellEnd"/>
      <w:r w:rsidRPr="00C0135B">
        <w:rPr>
          <w:sz w:val="22"/>
          <w:szCs w:val="22"/>
        </w:rPr>
        <w:t xml:space="preserve"> v </w:t>
      </w:r>
      <w:proofErr w:type="spellStart"/>
      <w:r w:rsidRPr="00C0135B">
        <w:rPr>
          <w:sz w:val="22"/>
          <w:szCs w:val="22"/>
        </w:rPr>
        <w:t>bodě</w:t>
      </w:r>
      <w:proofErr w:type="spellEnd"/>
      <w:r w:rsidRPr="00C0135B">
        <w:rPr>
          <w:sz w:val="22"/>
          <w:szCs w:val="22"/>
        </w:rPr>
        <w:t xml:space="preserve"> 1</w:t>
      </w:r>
      <w:r w:rsidR="006718E9">
        <w:rPr>
          <w:sz w:val="22"/>
          <w:szCs w:val="22"/>
        </w:rPr>
        <w:t>2</w:t>
      </w:r>
      <w:r w:rsidRPr="00C0135B">
        <w:rPr>
          <w:sz w:val="22"/>
          <w:szCs w:val="22"/>
        </w:rPr>
        <w:t>.1. a 1</w:t>
      </w:r>
      <w:r w:rsidR="006718E9">
        <w:rPr>
          <w:sz w:val="22"/>
          <w:szCs w:val="22"/>
        </w:rPr>
        <w:t>2</w:t>
      </w:r>
      <w:r w:rsidRPr="00C0135B">
        <w:rPr>
          <w:sz w:val="22"/>
          <w:szCs w:val="22"/>
        </w:rPr>
        <w:t xml:space="preserve">.2. </w:t>
      </w:r>
      <w:proofErr w:type="spellStart"/>
      <w:r w:rsidRPr="00C0135B">
        <w:rPr>
          <w:sz w:val="22"/>
          <w:szCs w:val="22"/>
        </w:rPr>
        <w:t>hradí</w:t>
      </w:r>
      <w:proofErr w:type="spellEnd"/>
      <w:r w:rsidRPr="00C0135B">
        <w:rPr>
          <w:sz w:val="22"/>
          <w:szCs w:val="22"/>
        </w:rPr>
        <w:t xml:space="preserve"> </w:t>
      </w:r>
      <w:proofErr w:type="spellStart"/>
      <w:r w:rsidR="007E115F" w:rsidRPr="00C0135B">
        <w:rPr>
          <w:sz w:val="22"/>
          <w:szCs w:val="22"/>
        </w:rPr>
        <w:t>Zhotovitel</w:t>
      </w:r>
      <w:proofErr w:type="spellEnd"/>
      <w:r w:rsidRPr="00C0135B">
        <w:rPr>
          <w:sz w:val="22"/>
          <w:szCs w:val="22"/>
        </w:rPr>
        <w:t xml:space="preserve"> </w:t>
      </w:r>
      <w:proofErr w:type="spellStart"/>
      <w:r w:rsidRPr="00C0135B">
        <w:rPr>
          <w:sz w:val="22"/>
          <w:szCs w:val="22"/>
        </w:rPr>
        <w:t>nezávisle</w:t>
      </w:r>
      <w:proofErr w:type="spellEnd"/>
      <w:r w:rsidRPr="00C0135B">
        <w:rPr>
          <w:sz w:val="22"/>
          <w:szCs w:val="22"/>
        </w:rPr>
        <w:t xml:space="preserve"> </w:t>
      </w:r>
      <w:proofErr w:type="spellStart"/>
      <w:r w:rsidRPr="00C0135B">
        <w:rPr>
          <w:sz w:val="22"/>
          <w:szCs w:val="22"/>
        </w:rPr>
        <w:t>na</w:t>
      </w:r>
      <w:proofErr w:type="spellEnd"/>
      <w:r w:rsidRPr="00C0135B">
        <w:rPr>
          <w:sz w:val="22"/>
          <w:szCs w:val="22"/>
        </w:rPr>
        <w:t xml:space="preserve"> tom, </w:t>
      </w:r>
      <w:proofErr w:type="spellStart"/>
      <w:r w:rsidRPr="00C0135B">
        <w:rPr>
          <w:sz w:val="22"/>
          <w:szCs w:val="22"/>
        </w:rPr>
        <w:t>zda</w:t>
      </w:r>
      <w:proofErr w:type="spellEnd"/>
      <w:r w:rsidRPr="00C0135B">
        <w:rPr>
          <w:sz w:val="22"/>
          <w:szCs w:val="22"/>
        </w:rPr>
        <w:t xml:space="preserve"> </w:t>
      </w:r>
      <w:r w:rsidRPr="00C0135B">
        <w:rPr>
          <w:sz w:val="22"/>
          <w:szCs w:val="22"/>
        </w:rPr>
        <w:br/>
        <w:t>a v </w:t>
      </w:r>
      <w:proofErr w:type="spellStart"/>
      <w:r w:rsidRPr="00C0135B">
        <w:rPr>
          <w:sz w:val="22"/>
          <w:szCs w:val="22"/>
        </w:rPr>
        <w:t>jaké</w:t>
      </w:r>
      <w:proofErr w:type="spellEnd"/>
      <w:r w:rsidRPr="00C0135B">
        <w:rPr>
          <w:sz w:val="22"/>
          <w:szCs w:val="22"/>
        </w:rPr>
        <w:t xml:space="preserve"> </w:t>
      </w:r>
      <w:proofErr w:type="spellStart"/>
      <w:r w:rsidRPr="00C0135B">
        <w:rPr>
          <w:sz w:val="22"/>
          <w:szCs w:val="22"/>
        </w:rPr>
        <w:t>výši</w:t>
      </w:r>
      <w:proofErr w:type="spellEnd"/>
      <w:r w:rsidRPr="00C0135B">
        <w:rPr>
          <w:sz w:val="22"/>
          <w:szCs w:val="22"/>
        </w:rPr>
        <w:t xml:space="preserve"> </w:t>
      </w:r>
      <w:proofErr w:type="spellStart"/>
      <w:r w:rsidRPr="00C0135B">
        <w:rPr>
          <w:sz w:val="22"/>
          <w:szCs w:val="22"/>
        </w:rPr>
        <w:t>vznikne</w:t>
      </w:r>
      <w:proofErr w:type="spellEnd"/>
      <w:r w:rsidRPr="00C0135B">
        <w:rPr>
          <w:sz w:val="22"/>
          <w:szCs w:val="22"/>
        </w:rPr>
        <w:t xml:space="preserve"> </w:t>
      </w:r>
      <w:proofErr w:type="spellStart"/>
      <w:r w:rsidRPr="00C0135B">
        <w:rPr>
          <w:sz w:val="22"/>
          <w:szCs w:val="22"/>
        </w:rPr>
        <w:t>Zadavateli</w:t>
      </w:r>
      <w:proofErr w:type="spellEnd"/>
      <w:r w:rsidRPr="00C0135B">
        <w:rPr>
          <w:sz w:val="22"/>
          <w:szCs w:val="22"/>
        </w:rPr>
        <w:t xml:space="preserve"> </w:t>
      </w:r>
      <w:proofErr w:type="spellStart"/>
      <w:r w:rsidRPr="00C0135B">
        <w:rPr>
          <w:sz w:val="22"/>
          <w:szCs w:val="22"/>
        </w:rPr>
        <w:t>škoda</w:t>
      </w:r>
      <w:proofErr w:type="spellEnd"/>
      <w:r w:rsidRPr="00C0135B">
        <w:rPr>
          <w:sz w:val="22"/>
          <w:szCs w:val="22"/>
        </w:rPr>
        <w:t xml:space="preserve">, </w:t>
      </w:r>
      <w:proofErr w:type="spellStart"/>
      <w:r w:rsidRPr="00C0135B">
        <w:rPr>
          <w:sz w:val="22"/>
          <w:szCs w:val="22"/>
        </w:rPr>
        <w:t>kterou</w:t>
      </w:r>
      <w:proofErr w:type="spellEnd"/>
      <w:r w:rsidRPr="00C0135B">
        <w:rPr>
          <w:sz w:val="22"/>
          <w:szCs w:val="22"/>
        </w:rPr>
        <w:t xml:space="preserve"> je </w:t>
      </w:r>
      <w:proofErr w:type="spellStart"/>
      <w:r w:rsidRPr="00C0135B">
        <w:rPr>
          <w:sz w:val="22"/>
          <w:szCs w:val="22"/>
        </w:rPr>
        <w:t>oprávněn</w:t>
      </w:r>
      <w:proofErr w:type="spellEnd"/>
      <w:r w:rsidRPr="00C0135B">
        <w:rPr>
          <w:sz w:val="22"/>
          <w:szCs w:val="22"/>
        </w:rPr>
        <w:t xml:space="preserve"> </w:t>
      </w:r>
      <w:proofErr w:type="spellStart"/>
      <w:r w:rsidRPr="00C0135B">
        <w:rPr>
          <w:sz w:val="22"/>
          <w:szCs w:val="22"/>
        </w:rPr>
        <w:t>Zadavatel</w:t>
      </w:r>
      <w:proofErr w:type="spellEnd"/>
      <w:r w:rsidRPr="00C0135B">
        <w:rPr>
          <w:sz w:val="22"/>
          <w:szCs w:val="22"/>
        </w:rPr>
        <w:t xml:space="preserve"> </w:t>
      </w:r>
      <w:proofErr w:type="spellStart"/>
      <w:r w:rsidRPr="00C0135B">
        <w:rPr>
          <w:sz w:val="22"/>
          <w:szCs w:val="22"/>
        </w:rPr>
        <w:t>vymáhat</w:t>
      </w:r>
      <w:proofErr w:type="spellEnd"/>
      <w:r w:rsidRPr="00C0135B">
        <w:rPr>
          <w:sz w:val="22"/>
          <w:szCs w:val="22"/>
        </w:rPr>
        <w:t xml:space="preserve"> </w:t>
      </w:r>
      <w:proofErr w:type="spellStart"/>
      <w:r w:rsidRPr="00C0135B">
        <w:rPr>
          <w:sz w:val="22"/>
          <w:szCs w:val="22"/>
        </w:rPr>
        <w:t>samostatně</w:t>
      </w:r>
      <w:proofErr w:type="spellEnd"/>
      <w:r w:rsidRPr="00C0135B">
        <w:rPr>
          <w:sz w:val="22"/>
          <w:szCs w:val="22"/>
        </w:rPr>
        <w:t xml:space="preserve"> a bez </w:t>
      </w:r>
      <w:proofErr w:type="spellStart"/>
      <w:r w:rsidRPr="00C0135B">
        <w:rPr>
          <w:sz w:val="22"/>
          <w:szCs w:val="22"/>
        </w:rPr>
        <w:t>ohledu</w:t>
      </w:r>
      <w:proofErr w:type="spellEnd"/>
      <w:r w:rsidRPr="00C0135B">
        <w:rPr>
          <w:sz w:val="22"/>
          <w:szCs w:val="22"/>
        </w:rPr>
        <w:t xml:space="preserve"> </w:t>
      </w:r>
      <w:proofErr w:type="spellStart"/>
      <w:r w:rsidRPr="00C0135B">
        <w:rPr>
          <w:sz w:val="22"/>
          <w:szCs w:val="22"/>
        </w:rPr>
        <w:t>na</w:t>
      </w:r>
      <w:proofErr w:type="spellEnd"/>
      <w:r w:rsidRPr="00C0135B">
        <w:rPr>
          <w:sz w:val="22"/>
          <w:szCs w:val="22"/>
        </w:rPr>
        <w:t xml:space="preserve"> </w:t>
      </w:r>
      <w:proofErr w:type="spellStart"/>
      <w:r w:rsidRPr="00C0135B">
        <w:rPr>
          <w:sz w:val="22"/>
          <w:szCs w:val="22"/>
        </w:rPr>
        <w:t>její</w:t>
      </w:r>
      <w:proofErr w:type="spellEnd"/>
      <w:r w:rsidRPr="00C0135B">
        <w:rPr>
          <w:sz w:val="22"/>
          <w:szCs w:val="22"/>
        </w:rPr>
        <w:t xml:space="preserve"> </w:t>
      </w:r>
      <w:proofErr w:type="spellStart"/>
      <w:r w:rsidRPr="00C0135B">
        <w:rPr>
          <w:sz w:val="22"/>
          <w:szCs w:val="22"/>
        </w:rPr>
        <w:t>výši</w:t>
      </w:r>
      <w:proofErr w:type="spellEnd"/>
      <w:r w:rsidRPr="00C0135B">
        <w:rPr>
          <w:sz w:val="22"/>
          <w:szCs w:val="22"/>
        </w:rPr>
        <w:t>.</w:t>
      </w:r>
    </w:p>
    <w:p w14:paraId="6DBC7DAB" w14:textId="71BE3EAB" w:rsidR="00E1688A" w:rsidRPr="00C0135B" w:rsidRDefault="00E1688A" w:rsidP="00E1688A">
      <w:pPr>
        <w:numPr>
          <w:ilvl w:val="1"/>
          <w:numId w:val="2"/>
        </w:numPr>
        <w:tabs>
          <w:tab w:val="clear" w:pos="360"/>
        </w:tabs>
        <w:spacing w:after="120" w:line="280" w:lineRule="atLeast"/>
        <w:ind w:left="709" w:hanging="709"/>
        <w:jc w:val="both"/>
        <w:rPr>
          <w:sz w:val="22"/>
          <w:szCs w:val="22"/>
          <w:lang w:val="cs-CZ"/>
        </w:rPr>
      </w:pPr>
      <w:proofErr w:type="spellStart"/>
      <w:r w:rsidRPr="00C0135B">
        <w:rPr>
          <w:sz w:val="22"/>
          <w:szCs w:val="22"/>
        </w:rPr>
        <w:t>Jestliže</w:t>
      </w:r>
      <w:proofErr w:type="spellEnd"/>
      <w:r w:rsidRPr="00C0135B">
        <w:rPr>
          <w:sz w:val="22"/>
          <w:szCs w:val="22"/>
        </w:rPr>
        <w:t xml:space="preserve"> </w:t>
      </w:r>
      <w:proofErr w:type="spellStart"/>
      <w:r w:rsidRPr="00C0135B">
        <w:rPr>
          <w:sz w:val="22"/>
          <w:szCs w:val="22"/>
        </w:rPr>
        <w:t>Objednatel</w:t>
      </w:r>
      <w:proofErr w:type="spellEnd"/>
      <w:r w:rsidRPr="00C0135B">
        <w:rPr>
          <w:sz w:val="22"/>
          <w:szCs w:val="22"/>
        </w:rPr>
        <w:t xml:space="preserve"> </w:t>
      </w:r>
      <w:proofErr w:type="spellStart"/>
      <w:r w:rsidRPr="00C0135B">
        <w:rPr>
          <w:sz w:val="22"/>
          <w:szCs w:val="22"/>
        </w:rPr>
        <w:t>neuhradí</w:t>
      </w:r>
      <w:proofErr w:type="spellEnd"/>
      <w:r w:rsidRPr="00C0135B">
        <w:rPr>
          <w:sz w:val="22"/>
          <w:szCs w:val="22"/>
        </w:rPr>
        <w:t xml:space="preserve"> </w:t>
      </w:r>
      <w:proofErr w:type="spellStart"/>
      <w:r w:rsidRPr="00C0135B">
        <w:rPr>
          <w:sz w:val="22"/>
          <w:szCs w:val="22"/>
        </w:rPr>
        <w:t>fakturu</w:t>
      </w:r>
      <w:proofErr w:type="spellEnd"/>
      <w:r w:rsidRPr="00C0135B">
        <w:rPr>
          <w:sz w:val="22"/>
          <w:szCs w:val="22"/>
        </w:rPr>
        <w:t xml:space="preserve"> v </w:t>
      </w:r>
      <w:proofErr w:type="spellStart"/>
      <w:r w:rsidRPr="00C0135B">
        <w:rPr>
          <w:sz w:val="22"/>
          <w:szCs w:val="22"/>
        </w:rPr>
        <w:t>době</w:t>
      </w:r>
      <w:proofErr w:type="spellEnd"/>
      <w:r w:rsidRPr="00C0135B">
        <w:rPr>
          <w:sz w:val="22"/>
          <w:szCs w:val="22"/>
        </w:rPr>
        <w:t xml:space="preserve"> </w:t>
      </w:r>
      <w:proofErr w:type="spellStart"/>
      <w:r w:rsidRPr="00C0135B">
        <w:rPr>
          <w:sz w:val="22"/>
          <w:szCs w:val="22"/>
        </w:rPr>
        <w:t>její</w:t>
      </w:r>
      <w:proofErr w:type="spellEnd"/>
      <w:r w:rsidRPr="00C0135B">
        <w:rPr>
          <w:sz w:val="22"/>
          <w:szCs w:val="22"/>
        </w:rPr>
        <w:t xml:space="preserve"> </w:t>
      </w:r>
      <w:proofErr w:type="spellStart"/>
      <w:r w:rsidRPr="00C0135B">
        <w:rPr>
          <w:sz w:val="22"/>
          <w:szCs w:val="22"/>
        </w:rPr>
        <w:t>splatnosti</w:t>
      </w:r>
      <w:proofErr w:type="spellEnd"/>
      <w:r w:rsidRPr="00C0135B">
        <w:rPr>
          <w:sz w:val="22"/>
          <w:szCs w:val="22"/>
        </w:rPr>
        <w:t xml:space="preserve"> a je v </w:t>
      </w:r>
      <w:proofErr w:type="spellStart"/>
      <w:r w:rsidRPr="00C0135B">
        <w:rPr>
          <w:sz w:val="22"/>
          <w:szCs w:val="22"/>
        </w:rPr>
        <w:t>prodlení</w:t>
      </w:r>
      <w:proofErr w:type="spellEnd"/>
      <w:r w:rsidRPr="00C0135B">
        <w:rPr>
          <w:sz w:val="22"/>
          <w:szCs w:val="22"/>
        </w:rPr>
        <w:t xml:space="preserve"> s </w:t>
      </w:r>
      <w:proofErr w:type="spellStart"/>
      <w:r w:rsidRPr="00C0135B">
        <w:rPr>
          <w:sz w:val="22"/>
          <w:szCs w:val="22"/>
        </w:rPr>
        <w:t>její</w:t>
      </w:r>
      <w:proofErr w:type="spellEnd"/>
      <w:r w:rsidRPr="00C0135B">
        <w:rPr>
          <w:sz w:val="22"/>
          <w:szCs w:val="22"/>
        </w:rPr>
        <w:t> </w:t>
      </w:r>
      <w:proofErr w:type="spellStart"/>
      <w:r w:rsidRPr="00C0135B">
        <w:rPr>
          <w:sz w:val="22"/>
          <w:szCs w:val="22"/>
        </w:rPr>
        <w:t>úhradou</w:t>
      </w:r>
      <w:proofErr w:type="spellEnd"/>
      <w:r w:rsidRPr="00C0135B">
        <w:rPr>
          <w:sz w:val="22"/>
          <w:szCs w:val="22"/>
        </w:rPr>
        <w:t xml:space="preserve">, je </w:t>
      </w:r>
      <w:proofErr w:type="spellStart"/>
      <w:r w:rsidRPr="00C0135B">
        <w:rPr>
          <w:sz w:val="22"/>
          <w:szCs w:val="22"/>
        </w:rPr>
        <w:t>povinen</w:t>
      </w:r>
      <w:proofErr w:type="spellEnd"/>
      <w:r w:rsidRPr="00C0135B">
        <w:rPr>
          <w:sz w:val="22"/>
          <w:szCs w:val="22"/>
        </w:rPr>
        <w:t xml:space="preserve"> </w:t>
      </w:r>
      <w:proofErr w:type="spellStart"/>
      <w:r w:rsidR="007E115F" w:rsidRPr="00C0135B">
        <w:rPr>
          <w:sz w:val="22"/>
          <w:szCs w:val="22"/>
        </w:rPr>
        <w:t>Zhotovitel</w:t>
      </w:r>
      <w:r w:rsidRPr="00C0135B">
        <w:rPr>
          <w:sz w:val="22"/>
          <w:szCs w:val="22"/>
        </w:rPr>
        <w:t>i</w:t>
      </w:r>
      <w:proofErr w:type="spellEnd"/>
      <w:r w:rsidRPr="00C0135B">
        <w:rPr>
          <w:sz w:val="22"/>
          <w:szCs w:val="22"/>
        </w:rPr>
        <w:t xml:space="preserve"> </w:t>
      </w:r>
      <w:proofErr w:type="spellStart"/>
      <w:r w:rsidRPr="00C0135B">
        <w:rPr>
          <w:sz w:val="22"/>
          <w:szCs w:val="22"/>
        </w:rPr>
        <w:t>uhradit</w:t>
      </w:r>
      <w:proofErr w:type="spellEnd"/>
      <w:r w:rsidRPr="00C0135B">
        <w:rPr>
          <w:sz w:val="22"/>
          <w:szCs w:val="22"/>
        </w:rPr>
        <w:t xml:space="preserve"> </w:t>
      </w:r>
      <w:proofErr w:type="spellStart"/>
      <w:r w:rsidR="002B0D40" w:rsidRPr="00C0135B">
        <w:rPr>
          <w:sz w:val="22"/>
          <w:szCs w:val="22"/>
        </w:rPr>
        <w:t>zákonný</w:t>
      </w:r>
      <w:proofErr w:type="spellEnd"/>
      <w:r w:rsidR="002B0D40" w:rsidRPr="00C0135B">
        <w:rPr>
          <w:sz w:val="22"/>
          <w:szCs w:val="22"/>
        </w:rPr>
        <w:t xml:space="preserve"> </w:t>
      </w:r>
      <w:proofErr w:type="spellStart"/>
      <w:r w:rsidRPr="00C0135B">
        <w:rPr>
          <w:sz w:val="22"/>
          <w:szCs w:val="22"/>
        </w:rPr>
        <w:t>úrok</w:t>
      </w:r>
      <w:proofErr w:type="spellEnd"/>
      <w:r w:rsidRPr="00C0135B">
        <w:rPr>
          <w:sz w:val="22"/>
          <w:szCs w:val="22"/>
        </w:rPr>
        <w:t xml:space="preserve"> z </w:t>
      </w:r>
      <w:proofErr w:type="spellStart"/>
      <w:r w:rsidR="002B0D40" w:rsidRPr="00C0135B">
        <w:rPr>
          <w:sz w:val="22"/>
          <w:szCs w:val="22"/>
        </w:rPr>
        <w:t>prodlení</w:t>
      </w:r>
      <w:proofErr w:type="spellEnd"/>
      <w:r w:rsidR="002B0D40" w:rsidRPr="00C0135B">
        <w:rPr>
          <w:sz w:val="22"/>
          <w:szCs w:val="22"/>
        </w:rPr>
        <w:t>.</w:t>
      </w:r>
    </w:p>
    <w:p w14:paraId="64252661" w14:textId="0C2CF957" w:rsidR="00E1688A" w:rsidRPr="00C47D30" w:rsidRDefault="007E2AC2" w:rsidP="00E1688A">
      <w:pPr>
        <w:numPr>
          <w:ilvl w:val="1"/>
          <w:numId w:val="2"/>
        </w:numPr>
        <w:tabs>
          <w:tab w:val="clear" w:pos="360"/>
        </w:tabs>
        <w:spacing w:after="120" w:line="280" w:lineRule="atLeast"/>
        <w:ind w:left="709" w:hanging="709"/>
        <w:jc w:val="both"/>
        <w:rPr>
          <w:sz w:val="22"/>
          <w:szCs w:val="22"/>
          <w:lang w:val="cs-CZ"/>
        </w:rPr>
      </w:pPr>
      <w:r w:rsidRPr="00C0135B">
        <w:rPr>
          <w:sz w:val="22"/>
          <w:szCs w:val="22"/>
          <w:lang w:val="cs-CZ"/>
        </w:rPr>
        <w:t xml:space="preserve">Úrok z </w:t>
      </w:r>
      <w:proofErr w:type="spellStart"/>
      <w:r w:rsidRPr="00C0135B">
        <w:rPr>
          <w:sz w:val="22"/>
          <w:szCs w:val="22"/>
        </w:rPr>
        <w:t>prodlení</w:t>
      </w:r>
      <w:proofErr w:type="spellEnd"/>
      <w:r w:rsidRPr="00C0135B">
        <w:rPr>
          <w:sz w:val="22"/>
          <w:szCs w:val="22"/>
        </w:rPr>
        <w:t xml:space="preserve"> </w:t>
      </w:r>
      <w:proofErr w:type="spellStart"/>
      <w:r w:rsidRPr="00C0135B">
        <w:rPr>
          <w:sz w:val="22"/>
          <w:szCs w:val="22"/>
        </w:rPr>
        <w:t>není</w:t>
      </w:r>
      <w:proofErr w:type="spellEnd"/>
      <w:r w:rsidRPr="00C0135B">
        <w:rPr>
          <w:sz w:val="22"/>
          <w:szCs w:val="22"/>
        </w:rPr>
        <w:t xml:space="preserve"> </w:t>
      </w:r>
      <w:proofErr w:type="spellStart"/>
      <w:r w:rsidRPr="00C0135B">
        <w:rPr>
          <w:sz w:val="22"/>
          <w:szCs w:val="22"/>
        </w:rPr>
        <w:t>Objednatel</w:t>
      </w:r>
      <w:proofErr w:type="spellEnd"/>
      <w:r w:rsidRPr="00C0135B">
        <w:rPr>
          <w:sz w:val="22"/>
          <w:szCs w:val="22"/>
        </w:rPr>
        <w:t xml:space="preserve"> </w:t>
      </w:r>
      <w:proofErr w:type="spellStart"/>
      <w:r w:rsidRPr="00C0135B">
        <w:rPr>
          <w:sz w:val="22"/>
          <w:szCs w:val="22"/>
        </w:rPr>
        <w:t>povinen</w:t>
      </w:r>
      <w:proofErr w:type="spellEnd"/>
      <w:r w:rsidRPr="00C0135B">
        <w:rPr>
          <w:sz w:val="22"/>
          <w:szCs w:val="22"/>
        </w:rPr>
        <w:t xml:space="preserve"> </w:t>
      </w:r>
      <w:proofErr w:type="spellStart"/>
      <w:r w:rsidR="007E115F" w:rsidRPr="00C0135B">
        <w:rPr>
          <w:sz w:val="22"/>
          <w:szCs w:val="22"/>
        </w:rPr>
        <w:t>Zhotovitel</w:t>
      </w:r>
      <w:r w:rsidRPr="00C0135B">
        <w:rPr>
          <w:sz w:val="22"/>
          <w:szCs w:val="22"/>
        </w:rPr>
        <w:t>i</w:t>
      </w:r>
      <w:proofErr w:type="spellEnd"/>
      <w:r w:rsidRPr="00C0135B">
        <w:rPr>
          <w:sz w:val="22"/>
          <w:szCs w:val="22"/>
        </w:rPr>
        <w:t xml:space="preserve"> </w:t>
      </w:r>
      <w:proofErr w:type="spellStart"/>
      <w:r w:rsidRPr="00C0135B">
        <w:rPr>
          <w:sz w:val="22"/>
          <w:szCs w:val="22"/>
        </w:rPr>
        <w:t>uhradit</w:t>
      </w:r>
      <w:proofErr w:type="spellEnd"/>
      <w:r w:rsidRPr="00C0135B">
        <w:rPr>
          <w:sz w:val="22"/>
          <w:szCs w:val="22"/>
        </w:rPr>
        <w:t xml:space="preserve">, </w:t>
      </w:r>
      <w:proofErr w:type="spellStart"/>
      <w:r w:rsidRPr="00C0135B">
        <w:rPr>
          <w:sz w:val="22"/>
          <w:szCs w:val="22"/>
        </w:rPr>
        <w:t>jestliže</w:t>
      </w:r>
      <w:proofErr w:type="spellEnd"/>
      <w:r w:rsidRPr="00C0135B">
        <w:rPr>
          <w:sz w:val="22"/>
          <w:szCs w:val="22"/>
        </w:rPr>
        <w:t xml:space="preserve"> </w:t>
      </w:r>
      <w:proofErr w:type="spellStart"/>
      <w:r w:rsidRPr="00C0135B">
        <w:rPr>
          <w:sz w:val="22"/>
          <w:szCs w:val="22"/>
        </w:rPr>
        <w:t>Objednatel</w:t>
      </w:r>
      <w:proofErr w:type="spellEnd"/>
      <w:r w:rsidRPr="00C0135B">
        <w:rPr>
          <w:sz w:val="22"/>
          <w:szCs w:val="22"/>
        </w:rPr>
        <w:t xml:space="preserve"> </w:t>
      </w:r>
      <w:proofErr w:type="spellStart"/>
      <w:r w:rsidRPr="00C0135B">
        <w:rPr>
          <w:sz w:val="22"/>
          <w:szCs w:val="22"/>
        </w:rPr>
        <w:t>pozastaví</w:t>
      </w:r>
      <w:proofErr w:type="spellEnd"/>
      <w:r w:rsidRPr="00C0135B">
        <w:rPr>
          <w:sz w:val="22"/>
          <w:szCs w:val="22"/>
        </w:rPr>
        <w:t xml:space="preserve"> </w:t>
      </w:r>
      <w:proofErr w:type="spellStart"/>
      <w:r w:rsidRPr="00C0135B">
        <w:rPr>
          <w:sz w:val="22"/>
          <w:szCs w:val="22"/>
        </w:rPr>
        <w:t>platbu</w:t>
      </w:r>
      <w:proofErr w:type="spellEnd"/>
      <w:r w:rsidRPr="00C0135B">
        <w:rPr>
          <w:sz w:val="22"/>
          <w:szCs w:val="22"/>
        </w:rPr>
        <w:t xml:space="preserve"> </w:t>
      </w:r>
      <w:proofErr w:type="spellStart"/>
      <w:r w:rsidR="002B0D40" w:rsidRPr="00C0135B">
        <w:rPr>
          <w:sz w:val="22"/>
          <w:szCs w:val="22"/>
        </w:rPr>
        <w:t>Z</w:t>
      </w:r>
      <w:r w:rsidRPr="00C0135B">
        <w:rPr>
          <w:sz w:val="22"/>
          <w:szCs w:val="22"/>
        </w:rPr>
        <w:t>hotoviteli</w:t>
      </w:r>
      <w:proofErr w:type="spellEnd"/>
      <w:r w:rsidRPr="00C0135B">
        <w:rPr>
          <w:sz w:val="22"/>
          <w:szCs w:val="22"/>
        </w:rPr>
        <w:t xml:space="preserve"> </w:t>
      </w:r>
      <w:proofErr w:type="spellStart"/>
      <w:r w:rsidRPr="00C0135B">
        <w:rPr>
          <w:sz w:val="22"/>
          <w:szCs w:val="22"/>
        </w:rPr>
        <w:t>podle</w:t>
      </w:r>
      <w:proofErr w:type="spellEnd"/>
      <w:r w:rsidRPr="00C0135B">
        <w:rPr>
          <w:sz w:val="22"/>
          <w:szCs w:val="22"/>
        </w:rPr>
        <w:t xml:space="preserve"> </w:t>
      </w:r>
      <w:proofErr w:type="spellStart"/>
      <w:r w:rsidRPr="00C0135B">
        <w:rPr>
          <w:sz w:val="22"/>
          <w:szCs w:val="22"/>
        </w:rPr>
        <w:t>bodu</w:t>
      </w:r>
      <w:proofErr w:type="spellEnd"/>
      <w:r w:rsidRPr="00C0135B">
        <w:rPr>
          <w:sz w:val="22"/>
          <w:szCs w:val="22"/>
        </w:rPr>
        <w:t xml:space="preserve"> </w:t>
      </w:r>
      <w:r w:rsidR="00821BE6">
        <w:rPr>
          <w:sz w:val="22"/>
          <w:szCs w:val="22"/>
        </w:rPr>
        <w:t>8</w:t>
      </w:r>
      <w:r w:rsidRPr="00C0135B">
        <w:rPr>
          <w:sz w:val="22"/>
          <w:szCs w:val="22"/>
        </w:rPr>
        <w:t xml:space="preserve">.2 </w:t>
      </w:r>
      <w:proofErr w:type="spellStart"/>
      <w:r w:rsidRPr="00C0135B">
        <w:rPr>
          <w:sz w:val="22"/>
          <w:szCs w:val="22"/>
        </w:rPr>
        <w:t>této</w:t>
      </w:r>
      <w:proofErr w:type="spellEnd"/>
      <w:r w:rsidRPr="00C0135B">
        <w:rPr>
          <w:sz w:val="22"/>
          <w:szCs w:val="22"/>
        </w:rPr>
        <w:t xml:space="preserve"> </w:t>
      </w:r>
      <w:proofErr w:type="spellStart"/>
      <w:r w:rsidR="003D535E" w:rsidRPr="00C0135B">
        <w:rPr>
          <w:sz w:val="22"/>
          <w:szCs w:val="22"/>
        </w:rPr>
        <w:t>Dohody</w:t>
      </w:r>
      <w:proofErr w:type="spellEnd"/>
      <w:r w:rsidRPr="00C0135B">
        <w:rPr>
          <w:sz w:val="22"/>
          <w:szCs w:val="22"/>
        </w:rPr>
        <w:t>.</w:t>
      </w:r>
    </w:p>
    <w:p w14:paraId="22DC3B37" w14:textId="77777777" w:rsidR="00C47D30" w:rsidRDefault="00C47D30" w:rsidP="00C47D30">
      <w:pPr>
        <w:spacing w:after="120" w:line="280" w:lineRule="atLeast"/>
        <w:ind w:left="709"/>
        <w:jc w:val="both"/>
        <w:rPr>
          <w:sz w:val="22"/>
          <w:szCs w:val="22"/>
        </w:rPr>
      </w:pPr>
    </w:p>
    <w:p w14:paraId="0A7A68DA" w14:textId="77777777" w:rsidR="00C47D30" w:rsidRPr="00C0135B" w:rsidRDefault="00C47D30" w:rsidP="00C47D30">
      <w:pPr>
        <w:spacing w:after="120" w:line="280" w:lineRule="atLeast"/>
        <w:ind w:left="709"/>
        <w:jc w:val="both"/>
        <w:rPr>
          <w:sz w:val="22"/>
          <w:szCs w:val="22"/>
          <w:lang w:val="cs-CZ"/>
        </w:rPr>
      </w:pPr>
    </w:p>
    <w:p w14:paraId="3AACFC6C" w14:textId="77777777" w:rsidR="00B65111" w:rsidRPr="00DE49FA" w:rsidRDefault="00B65111" w:rsidP="00566A23">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sidRPr="00DE49FA">
        <w:rPr>
          <w:rFonts w:ascii="Times New Roman" w:hAnsi="Times New Roman"/>
          <w:sz w:val="22"/>
          <w:szCs w:val="22"/>
        </w:rPr>
        <w:t>OPRÁVNĚNÍ ZÁSTUPCI SMLUVNÍCH STRAN</w:t>
      </w:r>
    </w:p>
    <w:p w14:paraId="195C8A70" w14:textId="7A33107D" w:rsidR="0083755C" w:rsidRPr="00C0135B" w:rsidRDefault="0083755C" w:rsidP="00566A23">
      <w:pPr>
        <w:numPr>
          <w:ilvl w:val="1"/>
          <w:numId w:val="2"/>
        </w:numPr>
        <w:tabs>
          <w:tab w:val="clear" w:pos="360"/>
        </w:tabs>
        <w:spacing w:after="120" w:line="280" w:lineRule="atLeast"/>
        <w:ind w:left="709" w:hanging="709"/>
        <w:jc w:val="both"/>
        <w:rPr>
          <w:sz w:val="22"/>
          <w:szCs w:val="22"/>
          <w:lang w:val="cs-CZ"/>
        </w:rPr>
      </w:pPr>
      <w:r w:rsidRPr="00C0135B">
        <w:rPr>
          <w:sz w:val="22"/>
          <w:szCs w:val="22"/>
          <w:lang w:val="cs-CZ"/>
        </w:rPr>
        <w:t>Oprávněný</w:t>
      </w:r>
      <w:r w:rsidR="007E2AC2" w:rsidRPr="00C0135B">
        <w:rPr>
          <w:sz w:val="22"/>
          <w:szCs w:val="22"/>
          <w:lang w:val="cs-CZ"/>
        </w:rPr>
        <w:t xml:space="preserve">mi zástupci Objednatele při realizaci </w:t>
      </w:r>
      <w:proofErr w:type="spellStart"/>
      <w:r w:rsidR="007E2AC2" w:rsidRPr="00C0135B">
        <w:rPr>
          <w:sz w:val="22"/>
          <w:szCs w:val="22"/>
        </w:rPr>
        <w:t>spolupráce</w:t>
      </w:r>
      <w:proofErr w:type="spellEnd"/>
      <w:r w:rsidR="007E2AC2" w:rsidRPr="00C0135B">
        <w:rPr>
          <w:sz w:val="22"/>
          <w:szCs w:val="22"/>
        </w:rPr>
        <w:t xml:space="preserve">, </w:t>
      </w:r>
      <w:proofErr w:type="spellStart"/>
      <w:r w:rsidR="007E2AC2" w:rsidRPr="00C0135B">
        <w:rPr>
          <w:sz w:val="22"/>
          <w:szCs w:val="22"/>
        </w:rPr>
        <w:t>konzultace</w:t>
      </w:r>
      <w:proofErr w:type="spellEnd"/>
      <w:r w:rsidR="007E2AC2" w:rsidRPr="00C0135B">
        <w:rPr>
          <w:sz w:val="22"/>
          <w:szCs w:val="22"/>
        </w:rPr>
        <w:t xml:space="preserve"> </w:t>
      </w:r>
      <w:proofErr w:type="spellStart"/>
      <w:r w:rsidR="007E2AC2" w:rsidRPr="00C0135B">
        <w:rPr>
          <w:sz w:val="22"/>
          <w:szCs w:val="22"/>
        </w:rPr>
        <w:t>plnění</w:t>
      </w:r>
      <w:proofErr w:type="spellEnd"/>
      <w:r w:rsidR="007E2AC2" w:rsidRPr="00C0135B">
        <w:rPr>
          <w:sz w:val="22"/>
          <w:szCs w:val="22"/>
        </w:rPr>
        <w:t xml:space="preserve">, </w:t>
      </w:r>
      <w:proofErr w:type="spellStart"/>
      <w:r w:rsidR="007E2AC2" w:rsidRPr="00C0135B">
        <w:rPr>
          <w:sz w:val="22"/>
          <w:szCs w:val="22"/>
        </w:rPr>
        <w:t>zadávání</w:t>
      </w:r>
      <w:proofErr w:type="spellEnd"/>
      <w:r w:rsidR="007E2AC2" w:rsidRPr="00C0135B">
        <w:rPr>
          <w:sz w:val="22"/>
          <w:szCs w:val="22"/>
        </w:rPr>
        <w:t xml:space="preserve"> </w:t>
      </w:r>
      <w:r w:rsidR="007E2AC2" w:rsidRPr="00C0135B">
        <w:rPr>
          <w:sz w:val="22"/>
          <w:szCs w:val="22"/>
        </w:rPr>
        <w:br/>
        <w:t xml:space="preserve">a </w:t>
      </w:r>
      <w:proofErr w:type="spellStart"/>
      <w:r w:rsidR="007E2AC2" w:rsidRPr="00C0135B">
        <w:rPr>
          <w:sz w:val="22"/>
          <w:szCs w:val="22"/>
        </w:rPr>
        <w:t>převzetí</w:t>
      </w:r>
      <w:proofErr w:type="spellEnd"/>
      <w:r w:rsidR="007E2AC2" w:rsidRPr="00C0135B">
        <w:rPr>
          <w:sz w:val="22"/>
          <w:szCs w:val="22"/>
        </w:rPr>
        <w:t xml:space="preserve"> </w:t>
      </w:r>
      <w:proofErr w:type="spellStart"/>
      <w:r w:rsidR="007E2AC2" w:rsidRPr="00C0135B">
        <w:rPr>
          <w:sz w:val="22"/>
          <w:szCs w:val="22"/>
        </w:rPr>
        <w:t>konkrétních</w:t>
      </w:r>
      <w:proofErr w:type="spellEnd"/>
      <w:r w:rsidR="007E2AC2" w:rsidRPr="00C0135B">
        <w:rPr>
          <w:sz w:val="22"/>
          <w:szCs w:val="22"/>
        </w:rPr>
        <w:t xml:space="preserve"> </w:t>
      </w:r>
      <w:proofErr w:type="spellStart"/>
      <w:r w:rsidR="007E2AC2" w:rsidRPr="00C0135B">
        <w:rPr>
          <w:sz w:val="22"/>
          <w:szCs w:val="22"/>
        </w:rPr>
        <w:t>plnění</w:t>
      </w:r>
      <w:proofErr w:type="spellEnd"/>
      <w:r w:rsidR="007E2AC2" w:rsidRPr="00C0135B">
        <w:rPr>
          <w:sz w:val="22"/>
          <w:szCs w:val="22"/>
        </w:rPr>
        <w:t xml:space="preserve"> </w:t>
      </w:r>
      <w:proofErr w:type="spellStart"/>
      <w:r w:rsidR="007E2AC2" w:rsidRPr="00C0135B">
        <w:rPr>
          <w:sz w:val="22"/>
          <w:szCs w:val="22"/>
        </w:rPr>
        <w:t>podle</w:t>
      </w:r>
      <w:proofErr w:type="spellEnd"/>
      <w:r w:rsidR="007E2AC2" w:rsidRPr="00C0135B">
        <w:rPr>
          <w:sz w:val="22"/>
          <w:szCs w:val="22"/>
        </w:rPr>
        <w:t xml:space="preserve"> </w:t>
      </w:r>
      <w:proofErr w:type="spellStart"/>
      <w:r w:rsidR="007E2AC2" w:rsidRPr="00C0135B">
        <w:rPr>
          <w:sz w:val="22"/>
          <w:szCs w:val="22"/>
        </w:rPr>
        <w:t>této</w:t>
      </w:r>
      <w:proofErr w:type="spellEnd"/>
      <w:r w:rsidR="007E2AC2" w:rsidRPr="00C0135B">
        <w:rPr>
          <w:sz w:val="22"/>
          <w:szCs w:val="22"/>
        </w:rPr>
        <w:t xml:space="preserve"> </w:t>
      </w:r>
      <w:proofErr w:type="spellStart"/>
      <w:r w:rsidR="003D535E" w:rsidRPr="00C0135B">
        <w:rPr>
          <w:sz w:val="22"/>
          <w:szCs w:val="22"/>
        </w:rPr>
        <w:t>Dohody</w:t>
      </w:r>
      <w:proofErr w:type="spellEnd"/>
      <w:r w:rsidR="007E2AC2" w:rsidRPr="00C0135B">
        <w:rPr>
          <w:sz w:val="22"/>
          <w:szCs w:val="22"/>
        </w:rPr>
        <w:t xml:space="preserve"> </w:t>
      </w:r>
      <w:proofErr w:type="spellStart"/>
      <w:r w:rsidR="007E2AC2" w:rsidRPr="00C0135B">
        <w:rPr>
          <w:sz w:val="22"/>
          <w:szCs w:val="22"/>
        </w:rPr>
        <w:t>jsou</w:t>
      </w:r>
      <w:proofErr w:type="spellEnd"/>
      <w:r w:rsidR="007E2AC2" w:rsidRPr="00C0135B">
        <w:rPr>
          <w:sz w:val="22"/>
          <w:szCs w:val="22"/>
        </w:rPr>
        <w:t>:</w:t>
      </w:r>
    </w:p>
    <w:p w14:paraId="3704BCD8" w14:textId="20FEEA92" w:rsidR="007E2AC2" w:rsidRDefault="007E2AC2" w:rsidP="0059457C">
      <w:pPr>
        <w:spacing w:after="120" w:line="280" w:lineRule="atLeast"/>
        <w:ind w:left="709"/>
        <w:jc w:val="both"/>
        <w:rPr>
          <w:sz w:val="22"/>
          <w:szCs w:val="22"/>
          <w:lang w:val="cs-CZ"/>
        </w:rPr>
      </w:pPr>
      <w:r w:rsidRPr="00C0135B">
        <w:rPr>
          <w:sz w:val="22"/>
          <w:szCs w:val="22"/>
        </w:rPr>
        <w:t xml:space="preserve">Ve </w:t>
      </w:r>
      <w:r w:rsidRPr="00C0135B">
        <w:rPr>
          <w:sz w:val="22"/>
          <w:szCs w:val="22"/>
          <w:lang w:val="cs-CZ"/>
        </w:rPr>
        <w:t xml:space="preserve">věcech technických: </w:t>
      </w:r>
      <w:r w:rsidR="0059457C">
        <w:rPr>
          <w:sz w:val="22"/>
          <w:szCs w:val="22"/>
          <w:lang w:val="cs-CZ"/>
        </w:rPr>
        <w:t xml:space="preserve">Mgr. Jiří Bejlovec,  vedoucí Oddělení pozemních komunikací, </w:t>
      </w:r>
      <w:r w:rsidR="00EF7526">
        <w:rPr>
          <w:sz w:val="22"/>
          <w:szCs w:val="22"/>
          <w:lang w:val="cs-CZ"/>
        </w:rPr>
        <w:t xml:space="preserve">                         </w:t>
      </w:r>
      <w:r w:rsidR="0059457C">
        <w:rPr>
          <w:sz w:val="22"/>
          <w:szCs w:val="22"/>
          <w:lang w:val="cs-CZ"/>
        </w:rPr>
        <w:t xml:space="preserve">tel: 257 280 717, mob: 725 772 542,  e-mail: </w:t>
      </w:r>
      <w:hyperlink r:id="rId8" w:history="1">
        <w:r w:rsidR="0059457C" w:rsidRPr="00453BD4">
          <w:rPr>
            <w:rStyle w:val="Hypertextovodkaz"/>
            <w:sz w:val="22"/>
            <w:szCs w:val="22"/>
            <w:lang w:val="cs-CZ"/>
          </w:rPr>
          <w:t>bejlovec</w:t>
        </w:r>
        <w:r w:rsidR="0059457C" w:rsidRPr="00453BD4">
          <w:rPr>
            <w:rStyle w:val="Hypertextovodkaz"/>
            <w:rFonts w:ascii="Yu Mincho" w:eastAsia="Yu Mincho" w:hAnsi="Yu Mincho" w:hint="eastAsia"/>
            <w:sz w:val="22"/>
            <w:szCs w:val="22"/>
            <w:lang w:val="cs-CZ"/>
          </w:rPr>
          <w:t>@</w:t>
        </w:r>
        <w:r w:rsidR="0059457C" w:rsidRPr="00453BD4">
          <w:rPr>
            <w:rStyle w:val="Hypertextovodkaz"/>
            <w:sz w:val="22"/>
            <w:szCs w:val="22"/>
            <w:lang w:val="cs-CZ"/>
          </w:rPr>
          <w:t>kr-s.cz</w:t>
        </w:r>
      </w:hyperlink>
      <w:r w:rsidR="0059457C">
        <w:rPr>
          <w:sz w:val="22"/>
          <w:szCs w:val="22"/>
          <w:lang w:val="cs-CZ"/>
        </w:rPr>
        <w:t xml:space="preserve"> </w:t>
      </w:r>
    </w:p>
    <w:p w14:paraId="063F879A" w14:textId="49DD602B" w:rsidR="00EF7526" w:rsidRPr="00C0135B" w:rsidRDefault="00EF7526" w:rsidP="0059457C">
      <w:pPr>
        <w:spacing w:after="120" w:line="280" w:lineRule="atLeast"/>
        <w:ind w:left="709"/>
        <w:jc w:val="both"/>
        <w:rPr>
          <w:sz w:val="22"/>
          <w:szCs w:val="22"/>
        </w:rPr>
      </w:pPr>
      <w:r>
        <w:rPr>
          <w:sz w:val="22"/>
          <w:szCs w:val="22"/>
          <w:lang w:val="cs-CZ"/>
        </w:rPr>
        <w:t xml:space="preserve">                                             Ing. Miloš Vacek,  odborný referent pro oblast dopravy,                               tel: 257 280 181, mob: 724 908 109,  e-mail: </w:t>
      </w:r>
      <w:hyperlink r:id="rId9" w:history="1">
        <w:r w:rsidRPr="004D298B">
          <w:rPr>
            <w:rStyle w:val="Hypertextovodkaz"/>
            <w:sz w:val="22"/>
            <w:szCs w:val="22"/>
            <w:lang w:val="cs-CZ"/>
          </w:rPr>
          <w:t>vacekm</w:t>
        </w:r>
        <w:r w:rsidRPr="004D298B">
          <w:rPr>
            <w:rStyle w:val="Hypertextovodkaz"/>
            <w:rFonts w:ascii="Walbaum Text" w:hAnsi="Walbaum Text"/>
            <w:sz w:val="22"/>
            <w:szCs w:val="22"/>
            <w:lang w:val="cs-CZ"/>
          </w:rPr>
          <w:t>@</w:t>
        </w:r>
        <w:r w:rsidRPr="004D298B">
          <w:rPr>
            <w:rStyle w:val="Hypertextovodkaz"/>
            <w:sz w:val="22"/>
            <w:szCs w:val="22"/>
            <w:lang w:val="cs-CZ"/>
          </w:rPr>
          <w:t>kr-s.cz</w:t>
        </w:r>
      </w:hyperlink>
      <w:r>
        <w:rPr>
          <w:sz w:val="22"/>
          <w:szCs w:val="22"/>
          <w:lang w:val="cs-CZ"/>
        </w:rPr>
        <w:t xml:space="preserve"> </w:t>
      </w:r>
    </w:p>
    <w:p w14:paraId="78913111" w14:textId="77777777" w:rsidR="0059457C" w:rsidRPr="00C0135B" w:rsidRDefault="007E2AC2" w:rsidP="0059457C">
      <w:pPr>
        <w:spacing w:after="120" w:line="280" w:lineRule="atLeast"/>
        <w:ind w:left="709"/>
        <w:jc w:val="both"/>
        <w:rPr>
          <w:sz w:val="22"/>
          <w:szCs w:val="22"/>
          <w:lang w:val="cs-CZ"/>
        </w:rPr>
      </w:pPr>
      <w:r w:rsidRPr="00C0135B">
        <w:rPr>
          <w:sz w:val="22"/>
          <w:szCs w:val="22"/>
        </w:rPr>
        <w:t xml:space="preserve">Ve </w:t>
      </w:r>
      <w:proofErr w:type="spellStart"/>
      <w:r w:rsidRPr="00C0135B">
        <w:rPr>
          <w:sz w:val="22"/>
          <w:szCs w:val="22"/>
        </w:rPr>
        <w:t>věcech</w:t>
      </w:r>
      <w:proofErr w:type="spellEnd"/>
      <w:r w:rsidRPr="00C0135B">
        <w:rPr>
          <w:sz w:val="22"/>
          <w:szCs w:val="22"/>
        </w:rPr>
        <w:t xml:space="preserve"> </w:t>
      </w:r>
      <w:proofErr w:type="spellStart"/>
      <w:r w:rsidRPr="00C0135B">
        <w:rPr>
          <w:sz w:val="22"/>
          <w:szCs w:val="22"/>
        </w:rPr>
        <w:t>smluvních</w:t>
      </w:r>
      <w:proofErr w:type="spellEnd"/>
      <w:r w:rsidRPr="00C0135B">
        <w:rPr>
          <w:sz w:val="22"/>
          <w:szCs w:val="22"/>
        </w:rPr>
        <w:t xml:space="preserve"> </w:t>
      </w:r>
      <w:proofErr w:type="spellStart"/>
      <w:r w:rsidRPr="00C0135B">
        <w:rPr>
          <w:sz w:val="22"/>
          <w:szCs w:val="22"/>
        </w:rPr>
        <w:t>zastupuje</w:t>
      </w:r>
      <w:proofErr w:type="spellEnd"/>
      <w:r w:rsidRPr="00C0135B">
        <w:rPr>
          <w:sz w:val="22"/>
          <w:szCs w:val="22"/>
        </w:rPr>
        <w:t xml:space="preserve"> </w:t>
      </w:r>
      <w:proofErr w:type="spellStart"/>
      <w:r w:rsidRPr="00C0135B">
        <w:rPr>
          <w:sz w:val="22"/>
          <w:szCs w:val="22"/>
        </w:rPr>
        <w:t>Objednatele</w:t>
      </w:r>
      <w:proofErr w:type="spellEnd"/>
      <w:r w:rsidRPr="00C0135B">
        <w:rPr>
          <w:sz w:val="22"/>
          <w:szCs w:val="22"/>
        </w:rPr>
        <w:t xml:space="preserve">: </w:t>
      </w:r>
      <w:r w:rsidR="0059457C" w:rsidRPr="00C0135B">
        <w:rPr>
          <w:sz w:val="22"/>
          <w:szCs w:val="22"/>
          <w:lang w:val="cs-CZ"/>
        </w:rPr>
        <w:t>Bc. Zdeněk Škaloud, vedoucí Odboru dopravy</w:t>
      </w:r>
    </w:p>
    <w:p w14:paraId="751453FB" w14:textId="77777777" w:rsidR="0059457C" w:rsidRDefault="0059457C" w:rsidP="0059457C">
      <w:pPr>
        <w:spacing w:after="120" w:line="280" w:lineRule="atLeast"/>
        <w:ind w:left="709"/>
        <w:jc w:val="both"/>
      </w:pPr>
      <w:r w:rsidRPr="00C0135B">
        <w:rPr>
          <w:sz w:val="22"/>
          <w:szCs w:val="22"/>
          <w:lang w:val="cs-CZ"/>
        </w:rPr>
        <w:t xml:space="preserve">tel.: 257 280 428, e-mail: </w:t>
      </w:r>
      <w:hyperlink r:id="rId10" w:history="1">
        <w:r w:rsidRPr="00C0135B">
          <w:rPr>
            <w:rStyle w:val="Hypertextovodkaz"/>
            <w:sz w:val="22"/>
            <w:szCs w:val="22"/>
          </w:rPr>
          <w:t>skaloud@kr-s.cz</w:t>
        </w:r>
      </w:hyperlink>
    </w:p>
    <w:p w14:paraId="6523810E" w14:textId="77777777" w:rsidR="00C47D30" w:rsidRPr="00C0135B" w:rsidRDefault="00C47D30" w:rsidP="0059457C">
      <w:pPr>
        <w:spacing w:after="120" w:line="280" w:lineRule="atLeast"/>
        <w:ind w:left="709"/>
        <w:jc w:val="both"/>
        <w:rPr>
          <w:sz w:val="22"/>
          <w:szCs w:val="22"/>
        </w:rPr>
      </w:pPr>
    </w:p>
    <w:p w14:paraId="17C7802E" w14:textId="01B7BC75" w:rsidR="0083755C" w:rsidRDefault="0083755C" w:rsidP="00566A23">
      <w:pPr>
        <w:numPr>
          <w:ilvl w:val="1"/>
          <w:numId w:val="2"/>
        </w:numPr>
        <w:tabs>
          <w:tab w:val="clear" w:pos="360"/>
        </w:tabs>
        <w:spacing w:after="120" w:line="280" w:lineRule="atLeast"/>
        <w:ind w:left="709" w:hanging="709"/>
        <w:jc w:val="both"/>
        <w:rPr>
          <w:sz w:val="22"/>
          <w:szCs w:val="22"/>
          <w:lang w:val="cs-CZ"/>
        </w:rPr>
      </w:pPr>
      <w:r w:rsidRPr="00C0135B">
        <w:rPr>
          <w:sz w:val="22"/>
          <w:szCs w:val="22"/>
          <w:lang w:val="cs-CZ"/>
        </w:rPr>
        <w:lastRenderedPageBreak/>
        <w:t xml:space="preserve">Oprávněný zástupce </w:t>
      </w:r>
      <w:r w:rsidR="00E90040">
        <w:rPr>
          <w:sz w:val="22"/>
          <w:szCs w:val="22"/>
          <w:lang w:val="cs-CZ"/>
        </w:rPr>
        <w:t>Zhotovitele</w:t>
      </w:r>
      <w:r w:rsidRPr="00C0135B">
        <w:rPr>
          <w:sz w:val="22"/>
          <w:szCs w:val="22"/>
          <w:lang w:val="cs-CZ"/>
        </w:rPr>
        <w:t xml:space="preserve"> při provádění a převzetí</w:t>
      </w:r>
      <w:r w:rsidR="00C85620" w:rsidRPr="00C0135B">
        <w:rPr>
          <w:sz w:val="22"/>
          <w:szCs w:val="22"/>
          <w:lang w:val="cs-CZ"/>
        </w:rPr>
        <w:t xml:space="preserve"> díla</w:t>
      </w:r>
      <w:r w:rsidRPr="00C0135B">
        <w:rPr>
          <w:sz w:val="22"/>
          <w:szCs w:val="22"/>
          <w:lang w:val="cs-CZ"/>
        </w:rPr>
        <w:t xml:space="preserve"> a ve věcech technických (dále jen „oprávněný zástupce </w:t>
      </w:r>
      <w:r w:rsidR="00E90040">
        <w:rPr>
          <w:sz w:val="22"/>
          <w:szCs w:val="22"/>
          <w:lang w:val="cs-CZ"/>
        </w:rPr>
        <w:t>Zhotovitele</w:t>
      </w:r>
      <w:r w:rsidRPr="00C0135B">
        <w:rPr>
          <w:sz w:val="22"/>
          <w:szCs w:val="22"/>
          <w:lang w:val="cs-CZ"/>
        </w:rPr>
        <w:t xml:space="preserve">“) je: </w:t>
      </w:r>
      <w:r w:rsidR="005D1749" w:rsidRPr="00C0135B">
        <w:rPr>
          <w:sz w:val="22"/>
          <w:szCs w:val="22"/>
          <w:highlight w:val="cyan"/>
          <w:lang w:val="cs-CZ"/>
        </w:rPr>
        <w:t>[BUDE DOPLNĚNO]</w:t>
      </w:r>
    </w:p>
    <w:p w14:paraId="079032CA" w14:textId="77777777" w:rsidR="00C47D30" w:rsidRPr="00C0135B" w:rsidRDefault="00C47D30" w:rsidP="00C47D30">
      <w:pPr>
        <w:spacing w:after="120" w:line="280" w:lineRule="atLeast"/>
        <w:ind w:left="709"/>
        <w:jc w:val="both"/>
        <w:rPr>
          <w:sz w:val="22"/>
          <w:szCs w:val="22"/>
          <w:lang w:val="cs-CZ"/>
        </w:rPr>
      </w:pPr>
    </w:p>
    <w:p w14:paraId="5B8D31D0" w14:textId="56666711" w:rsidR="0083755C" w:rsidRDefault="0083755C" w:rsidP="00566A23">
      <w:pPr>
        <w:numPr>
          <w:ilvl w:val="1"/>
          <w:numId w:val="2"/>
        </w:numPr>
        <w:tabs>
          <w:tab w:val="clear" w:pos="360"/>
        </w:tabs>
        <w:spacing w:after="120" w:line="280" w:lineRule="atLeast"/>
        <w:ind w:left="709" w:hanging="709"/>
        <w:jc w:val="both"/>
        <w:rPr>
          <w:sz w:val="22"/>
          <w:szCs w:val="22"/>
          <w:lang w:val="cs-CZ"/>
        </w:rPr>
      </w:pPr>
      <w:r w:rsidRPr="00C0135B">
        <w:rPr>
          <w:sz w:val="22"/>
          <w:szCs w:val="22"/>
          <w:lang w:val="cs-CZ"/>
        </w:rPr>
        <w:t xml:space="preserve">Ve věcech smluvních zastupuje </w:t>
      </w:r>
      <w:r w:rsidR="00E90040">
        <w:rPr>
          <w:sz w:val="22"/>
          <w:szCs w:val="22"/>
          <w:lang w:val="cs-CZ"/>
        </w:rPr>
        <w:t>Zhotovitele</w:t>
      </w:r>
      <w:r w:rsidRPr="00C0135B">
        <w:rPr>
          <w:sz w:val="22"/>
          <w:szCs w:val="22"/>
          <w:lang w:val="cs-CZ"/>
        </w:rPr>
        <w:t xml:space="preserve">: </w:t>
      </w:r>
      <w:r w:rsidR="005D1749" w:rsidRPr="00C0135B">
        <w:rPr>
          <w:sz w:val="22"/>
          <w:szCs w:val="22"/>
          <w:highlight w:val="cyan"/>
          <w:lang w:val="cs-CZ"/>
        </w:rPr>
        <w:t>[BUDE DOPLNĚNO]</w:t>
      </w:r>
    </w:p>
    <w:p w14:paraId="318CE000" w14:textId="77777777" w:rsidR="00C479BD" w:rsidRDefault="00C479BD" w:rsidP="00C479BD">
      <w:pPr>
        <w:spacing w:after="120" w:line="280" w:lineRule="atLeast"/>
        <w:ind w:left="709"/>
        <w:jc w:val="both"/>
        <w:rPr>
          <w:sz w:val="22"/>
          <w:szCs w:val="22"/>
          <w:lang w:val="cs-CZ"/>
        </w:rPr>
      </w:pPr>
    </w:p>
    <w:p w14:paraId="0C28B5B4" w14:textId="77777777" w:rsidR="00C47D30" w:rsidRPr="00C0135B" w:rsidRDefault="00C47D30" w:rsidP="00C479BD">
      <w:pPr>
        <w:spacing w:after="120" w:line="280" w:lineRule="atLeast"/>
        <w:ind w:left="709"/>
        <w:jc w:val="both"/>
        <w:rPr>
          <w:sz w:val="22"/>
          <w:szCs w:val="22"/>
          <w:lang w:val="cs-CZ"/>
        </w:rPr>
      </w:pPr>
    </w:p>
    <w:p w14:paraId="52BCCEE1" w14:textId="77777777" w:rsidR="0083755C" w:rsidRPr="004C0454" w:rsidRDefault="0083755C" w:rsidP="00566A23">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sidRPr="004C0454">
        <w:rPr>
          <w:rFonts w:ascii="Times New Roman" w:hAnsi="Times New Roman"/>
          <w:sz w:val="22"/>
          <w:szCs w:val="22"/>
        </w:rPr>
        <w:t>ZÁVĚREČNÁ USTANOVENÍ</w:t>
      </w:r>
    </w:p>
    <w:p w14:paraId="65411B93" w14:textId="77777777" w:rsidR="00C47D30" w:rsidRDefault="0083755C" w:rsidP="008D4B02">
      <w:pPr>
        <w:numPr>
          <w:ilvl w:val="1"/>
          <w:numId w:val="2"/>
        </w:numPr>
        <w:tabs>
          <w:tab w:val="clear" w:pos="360"/>
        </w:tabs>
        <w:spacing w:after="120" w:line="280" w:lineRule="atLeast"/>
        <w:ind w:left="709" w:hanging="709"/>
        <w:jc w:val="both"/>
        <w:rPr>
          <w:sz w:val="22"/>
          <w:szCs w:val="22"/>
          <w:lang w:val="cs-CZ"/>
        </w:rPr>
      </w:pPr>
      <w:r w:rsidRPr="00C47D30">
        <w:rPr>
          <w:sz w:val="22"/>
          <w:szCs w:val="22"/>
          <w:lang w:val="cs-CZ"/>
        </w:rPr>
        <w:t xml:space="preserve">Tato </w:t>
      </w:r>
      <w:r w:rsidR="003D535E" w:rsidRPr="00C47D30">
        <w:rPr>
          <w:sz w:val="22"/>
          <w:szCs w:val="22"/>
          <w:lang w:val="cs-CZ"/>
        </w:rPr>
        <w:t>Dohoda</w:t>
      </w:r>
      <w:r w:rsidRPr="00C47D30">
        <w:rPr>
          <w:sz w:val="22"/>
          <w:szCs w:val="22"/>
          <w:lang w:val="cs-CZ"/>
        </w:rPr>
        <w:t xml:space="preserve"> a práva a povinnosti z ní vyplývající se řídí českým právem. Práva a povinnosti Smluvních stran, pokud nejsou upraveny touto Smlouvou, se řídí Občanským zákoníkem a předpisy souvisejícími.</w:t>
      </w:r>
    </w:p>
    <w:p w14:paraId="1C201616" w14:textId="1337F866" w:rsidR="0083755C" w:rsidRPr="00C47D30" w:rsidRDefault="0083755C" w:rsidP="008D4B02">
      <w:pPr>
        <w:numPr>
          <w:ilvl w:val="1"/>
          <w:numId w:val="2"/>
        </w:numPr>
        <w:tabs>
          <w:tab w:val="clear" w:pos="360"/>
        </w:tabs>
        <w:spacing w:after="120" w:line="280" w:lineRule="atLeast"/>
        <w:ind w:left="709" w:hanging="709"/>
        <w:jc w:val="both"/>
        <w:rPr>
          <w:sz w:val="22"/>
          <w:szCs w:val="22"/>
          <w:lang w:val="cs-CZ"/>
        </w:rPr>
      </w:pPr>
      <w:r w:rsidRPr="00C47D30">
        <w:rPr>
          <w:sz w:val="22"/>
          <w:szCs w:val="22"/>
          <w:lang w:val="cs-CZ"/>
        </w:rPr>
        <w:t>Veškeré případné spory vzniklé mezi Smluvními stranami na základě nebo v souvislosti s touto Smlouvou budou primárně řešeny jednáním Smluvních stran. V případě, že tyto spory nebudou</w:t>
      </w:r>
      <w:r w:rsidR="00A654BB" w:rsidRPr="00C47D30">
        <w:rPr>
          <w:sz w:val="22"/>
          <w:szCs w:val="22"/>
          <w:lang w:val="cs-CZ"/>
        </w:rPr>
        <w:t xml:space="preserve"> </w:t>
      </w:r>
      <w:r w:rsidRPr="00C47D30">
        <w:rPr>
          <w:sz w:val="22"/>
          <w:szCs w:val="22"/>
          <w:lang w:val="cs-CZ"/>
        </w:rPr>
        <w:t>v přiměřené době vyřešeny, budou k jejich projednání a rozhodnutí příslušné soudy České republiky.</w:t>
      </w:r>
    </w:p>
    <w:p w14:paraId="15FBFB86" w14:textId="26DB1891" w:rsidR="0083755C" w:rsidRPr="00DE49FA" w:rsidRDefault="007E115F" w:rsidP="00566A23">
      <w:pPr>
        <w:numPr>
          <w:ilvl w:val="1"/>
          <w:numId w:val="2"/>
        </w:numPr>
        <w:tabs>
          <w:tab w:val="clear" w:pos="360"/>
        </w:tabs>
        <w:spacing w:after="120" w:line="280" w:lineRule="atLeast"/>
        <w:ind w:left="709" w:hanging="709"/>
        <w:jc w:val="both"/>
        <w:rPr>
          <w:sz w:val="22"/>
          <w:szCs w:val="22"/>
          <w:lang w:val="cs-CZ"/>
        </w:rPr>
      </w:pPr>
      <w:r>
        <w:rPr>
          <w:sz w:val="22"/>
          <w:szCs w:val="22"/>
          <w:lang w:val="cs-CZ"/>
        </w:rPr>
        <w:t>Zhotovitel</w:t>
      </w:r>
      <w:r w:rsidR="0083755C" w:rsidRPr="00DE49FA">
        <w:rPr>
          <w:sz w:val="22"/>
          <w:szCs w:val="22"/>
          <w:lang w:val="cs-CZ"/>
        </w:rPr>
        <w:t xml:space="preserve"> bezvýhradně souhlasí se zveřejněním své identifikace a dalších parametrů </w:t>
      </w:r>
      <w:r w:rsidR="003D535E">
        <w:rPr>
          <w:sz w:val="22"/>
          <w:szCs w:val="22"/>
          <w:lang w:val="cs-CZ"/>
        </w:rPr>
        <w:t>Dohody</w:t>
      </w:r>
      <w:r w:rsidR="0083755C" w:rsidRPr="00DE49FA">
        <w:rPr>
          <w:sz w:val="22"/>
          <w:szCs w:val="22"/>
          <w:lang w:val="cs-CZ"/>
        </w:rPr>
        <w:t>, včetně Ceny v souladu s příslušnými právními předpisy.</w:t>
      </w:r>
    </w:p>
    <w:p w14:paraId="7EECF9A0" w14:textId="437BB850" w:rsidR="0083755C" w:rsidRPr="00DE49FA" w:rsidRDefault="0083755C" w:rsidP="00566A23">
      <w:pPr>
        <w:numPr>
          <w:ilvl w:val="1"/>
          <w:numId w:val="2"/>
        </w:numPr>
        <w:tabs>
          <w:tab w:val="clear" w:pos="360"/>
        </w:tabs>
        <w:spacing w:after="120" w:line="280" w:lineRule="atLeast"/>
        <w:ind w:left="709" w:hanging="709"/>
        <w:jc w:val="both"/>
        <w:rPr>
          <w:sz w:val="22"/>
          <w:szCs w:val="22"/>
          <w:lang w:val="cs-CZ"/>
        </w:rPr>
      </w:pPr>
      <w:r w:rsidRPr="00DE49FA">
        <w:rPr>
          <w:sz w:val="22"/>
          <w:szCs w:val="22"/>
          <w:lang w:val="cs-CZ"/>
        </w:rPr>
        <w:t xml:space="preserve">Tato </w:t>
      </w:r>
      <w:r w:rsidR="003D535E">
        <w:rPr>
          <w:sz w:val="22"/>
          <w:szCs w:val="22"/>
          <w:lang w:val="cs-CZ"/>
        </w:rPr>
        <w:t>Dohoda</w:t>
      </w:r>
      <w:r w:rsidRPr="00DE49FA">
        <w:rPr>
          <w:sz w:val="22"/>
          <w:szCs w:val="22"/>
          <w:lang w:val="cs-CZ"/>
        </w:rPr>
        <w:t xml:space="preserve"> může být měněna nebo doplňována pouze formou písemných vzestupně číslovaných dodatků podepsaných oběma Smluvními stranami. Ke změnám či doplnění neprovedeným písemnou formou se nepřihlíží.</w:t>
      </w:r>
    </w:p>
    <w:p w14:paraId="643166EF" w14:textId="2B8D9908" w:rsidR="0083755C" w:rsidRPr="00DE49FA" w:rsidRDefault="0083755C" w:rsidP="00566A23">
      <w:pPr>
        <w:numPr>
          <w:ilvl w:val="1"/>
          <w:numId w:val="2"/>
        </w:numPr>
        <w:tabs>
          <w:tab w:val="clear" w:pos="360"/>
        </w:tabs>
        <w:spacing w:after="120" w:line="280" w:lineRule="atLeast"/>
        <w:ind w:left="709" w:hanging="709"/>
        <w:jc w:val="both"/>
        <w:rPr>
          <w:sz w:val="22"/>
          <w:szCs w:val="22"/>
          <w:lang w:val="cs-CZ"/>
        </w:rPr>
      </w:pPr>
      <w:r w:rsidRPr="00DE49FA">
        <w:rPr>
          <w:sz w:val="22"/>
          <w:szCs w:val="22"/>
          <w:lang w:val="cs-CZ"/>
        </w:rPr>
        <w:t xml:space="preserve">V případě, že některé ustanovení této </w:t>
      </w:r>
      <w:r w:rsidR="003D535E">
        <w:rPr>
          <w:sz w:val="22"/>
          <w:szCs w:val="22"/>
          <w:lang w:val="cs-CZ"/>
        </w:rPr>
        <w:t>Dohody</w:t>
      </w:r>
      <w:r w:rsidRPr="00DE49FA">
        <w:rPr>
          <w:sz w:val="22"/>
          <w:szCs w:val="22"/>
          <w:lang w:val="cs-CZ"/>
        </w:rPr>
        <w:t xml:space="preserve"> je nebo se stane v budoucnu neplatným, neúčinným či nevymahatelným nebo bude-li takovým shledáno příslušným orgánem, zůstávají ostatní ustanovení této </w:t>
      </w:r>
      <w:r w:rsidR="003D535E">
        <w:rPr>
          <w:sz w:val="22"/>
          <w:szCs w:val="22"/>
          <w:lang w:val="cs-CZ"/>
        </w:rPr>
        <w:t>Dohody</w:t>
      </w:r>
      <w:r w:rsidRPr="00DE49FA">
        <w:rPr>
          <w:sz w:val="22"/>
          <w:szCs w:val="22"/>
          <w:lang w:val="cs-CZ"/>
        </w:rPr>
        <w:t xml:space="preserve"> v platnosti a účinnosti, pokud z povahy takového ustanovení nebo z jeho obsahu anebo z okolností, za nichž bylo uzavřeno, nevyplývá, že jej nelze oddělit od ostatního obsahu této </w:t>
      </w:r>
      <w:r w:rsidR="003D535E">
        <w:rPr>
          <w:sz w:val="22"/>
          <w:szCs w:val="22"/>
          <w:lang w:val="cs-CZ"/>
        </w:rPr>
        <w:t>Dohody</w:t>
      </w:r>
      <w:r w:rsidRPr="00DE49FA">
        <w:rPr>
          <w:sz w:val="22"/>
          <w:szCs w:val="22"/>
          <w:lang w:val="cs-CZ"/>
        </w:rPr>
        <w:t xml:space="preserve">. Smluvní strany se zavazují bezodkladně nahradit neplatné, neúčinné nebo nevymahatelné ustanovení této </w:t>
      </w:r>
      <w:r w:rsidR="003D535E">
        <w:rPr>
          <w:sz w:val="22"/>
          <w:szCs w:val="22"/>
          <w:lang w:val="cs-CZ"/>
        </w:rPr>
        <w:t>Dohody</w:t>
      </w:r>
      <w:r w:rsidRPr="00DE49FA">
        <w:rPr>
          <w:sz w:val="22"/>
          <w:szCs w:val="22"/>
          <w:lang w:val="cs-CZ"/>
        </w:rPr>
        <w:t xml:space="preserve"> ustanovením jiným, které svým obsahem a smyslem odpovídá nejlépe ustanovení původnímu a této Smlouvě jako celku.</w:t>
      </w:r>
    </w:p>
    <w:p w14:paraId="5646C9BF" w14:textId="1509C014" w:rsidR="0083755C" w:rsidRPr="00DE49FA" w:rsidRDefault="0083755C" w:rsidP="00566A23">
      <w:pPr>
        <w:numPr>
          <w:ilvl w:val="1"/>
          <w:numId w:val="2"/>
        </w:numPr>
        <w:tabs>
          <w:tab w:val="clear" w:pos="360"/>
        </w:tabs>
        <w:spacing w:after="120" w:line="280" w:lineRule="atLeast"/>
        <w:ind w:left="709" w:hanging="709"/>
        <w:jc w:val="both"/>
        <w:rPr>
          <w:sz w:val="22"/>
          <w:szCs w:val="22"/>
          <w:lang w:val="cs-CZ"/>
        </w:rPr>
      </w:pPr>
      <w:r w:rsidRPr="00DE49FA">
        <w:rPr>
          <w:sz w:val="22"/>
          <w:szCs w:val="22"/>
          <w:lang w:val="cs-CZ"/>
        </w:rPr>
        <w:t xml:space="preserve">Smluvní strany na sebe přebírají nebezpečí změny okolností v souvislosti s právy a povinnostmi Smluvních stran vzniklými na základě této </w:t>
      </w:r>
      <w:r w:rsidR="003D535E">
        <w:rPr>
          <w:sz w:val="22"/>
          <w:szCs w:val="22"/>
          <w:lang w:val="cs-CZ"/>
        </w:rPr>
        <w:t>Dohody</w:t>
      </w:r>
      <w:r w:rsidRPr="00DE49FA">
        <w:rPr>
          <w:sz w:val="22"/>
          <w:szCs w:val="22"/>
          <w:lang w:val="cs-CZ"/>
        </w:rPr>
        <w:t xml:space="preserve">. Smluvní strany vylučují uplatnění ustanovení </w:t>
      </w:r>
      <w:r w:rsidR="00C47D30">
        <w:rPr>
          <w:sz w:val="22"/>
          <w:szCs w:val="22"/>
          <w:lang w:val="cs-CZ"/>
        </w:rPr>
        <w:t xml:space="preserve">  </w:t>
      </w:r>
      <w:r w:rsidRPr="00DE49FA">
        <w:rPr>
          <w:sz w:val="22"/>
          <w:szCs w:val="22"/>
          <w:lang w:val="cs-CZ"/>
        </w:rPr>
        <w:t xml:space="preserve">§ 1765 odst. 1, § 1766 a § 2620 odst. 2 věta první Občanského zákoníku na svůj smluvní vztah založený touto </w:t>
      </w:r>
      <w:r w:rsidR="00695931">
        <w:rPr>
          <w:sz w:val="22"/>
          <w:szCs w:val="22"/>
          <w:lang w:val="cs-CZ"/>
        </w:rPr>
        <w:t>Dohodou</w:t>
      </w:r>
      <w:r w:rsidRPr="00DE49FA">
        <w:rPr>
          <w:sz w:val="22"/>
          <w:szCs w:val="22"/>
          <w:lang w:val="cs-CZ"/>
        </w:rPr>
        <w:t>.</w:t>
      </w:r>
    </w:p>
    <w:p w14:paraId="74B685F1" w14:textId="4D3CED44" w:rsidR="0083755C" w:rsidRDefault="0083755C" w:rsidP="00566A23">
      <w:pPr>
        <w:numPr>
          <w:ilvl w:val="1"/>
          <w:numId w:val="2"/>
        </w:numPr>
        <w:tabs>
          <w:tab w:val="clear" w:pos="360"/>
        </w:tabs>
        <w:spacing w:after="120" w:line="280" w:lineRule="atLeast"/>
        <w:ind w:left="709" w:hanging="709"/>
        <w:jc w:val="both"/>
        <w:rPr>
          <w:sz w:val="22"/>
          <w:szCs w:val="22"/>
          <w:lang w:val="cs-CZ"/>
        </w:rPr>
      </w:pPr>
      <w:r w:rsidRPr="00DE49FA">
        <w:rPr>
          <w:sz w:val="22"/>
          <w:szCs w:val="22"/>
          <w:lang w:val="cs-CZ"/>
        </w:rPr>
        <w:t xml:space="preserve">Tato </w:t>
      </w:r>
      <w:r w:rsidR="003D535E">
        <w:rPr>
          <w:sz w:val="22"/>
          <w:szCs w:val="22"/>
          <w:lang w:val="cs-CZ"/>
        </w:rPr>
        <w:t>Dohoda</w:t>
      </w:r>
      <w:r w:rsidRPr="00DE49FA">
        <w:rPr>
          <w:sz w:val="22"/>
          <w:szCs w:val="22"/>
          <w:lang w:val="cs-CZ"/>
        </w:rPr>
        <w:t xml:space="preserve"> nabývá platnosti dnem jejího podpisu oběma Smluvními stranami a účinnosti dnem jejího uveřejnění v registru smluv, které provede Objednatel do 30 dnů po jejím podpisu druhou ze Smluvních stran.</w:t>
      </w:r>
    </w:p>
    <w:p w14:paraId="320FAF6F" w14:textId="77777777" w:rsidR="00C47D30" w:rsidRDefault="00C47D30" w:rsidP="00C47D30">
      <w:pPr>
        <w:spacing w:after="120" w:line="280" w:lineRule="atLeast"/>
        <w:ind w:left="709"/>
        <w:jc w:val="both"/>
        <w:rPr>
          <w:sz w:val="22"/>
          <w:szCs w:val="22"/>
          <w:lang w:val="cs-CZ"/>
        </w:rPr>
      </w:pPr>
    </w:p>
    <w:p w14:paraId="454D971E" w14:textId="77777777" w:rsidR="00C47D30" w:rsidRDefault="00C47D30" w:rsidP="00C47D30">
      <w:pPr>
        <w:spacing w:after="120" w:line="280" w:lineRule="atLeast"/>
        <w:ind w:left="709"/>
        <w:jc w:val="both"/>
        <w:rPr>
          <w:sz w:val="22"/>
          <w:szCs w:val="22"/>
          <w:lang w:val="cs-CZ"/>
        </w:rPr>
      </w:pPr>
    </w:p>
    <w:p w14:paraId="5C4369FB" w14:textId="77777777" w:rsidR="00C47D30" w:rsidRDefault="00C47D30" w:rsidP="00C47D30">
      <w:pPr>
        <w:spacing w:after="120" w:line="280" w:lineRule="atLeast"/>
        <w:ind w:left="709"/>
        <w:jc w:val="both"/>
        <w:rPr>
          <w:sz w:val="22"/>
          <w:szCs w:val="22"/>
          <w:lang w:val="cs-CZ"/>
        </w:rPr>
      </w:pPr>
    </w:p>
    <w:p w14:paraId="6421DC58" w14:textId="77777777" w:rsidR="00C47D30" w:rsidRDefault="00C47D30" w:rsidP="00C47D30">
      <w:pPr>
        <w:spacing w:after="120" w:line="280" w:lineRule="atLeast"/>
        <w:ind w:left="709"/>
        <w:jc w:val="both"/>
        <w:rPr>
          <w:sz w:val="22"/>
          <w:szCs w:val="22"/>
          <w:lang w:val="cs-CZ"/>
        </w:rPr>
      </w:pPr>
    </w:p>
    <w:p w14:paraId="0911A63D" w14:textId="77777777" w:rsidR="00C47D30" w:rsidRDefault="00C47D30" w:rsidP="00C47D30">
      <w:pPr>
        <w:spacing w:after="120" w:line="280" w:lineRule="atLeast"/>
        <w:ind w:left="709"/>
        <w:jc w:val="both"/>
        <w:rPr>
          <w:sz w:val="22"/>
          <w:szCs w:val="22"/>
          <w:lang w:val="cs-CZ"/>
        </w:rPr>
      </w:pPr>
    </w:p>
    <w:p w14:paraId="32A3B627" w14:textId="77777777" w:rsidR="00C47D30" w:rsidRDefault="00C47D30" w:rsidP="00C47D30">
      <w:pPr>
        <w:spacing w:after="120" w:line="280" w:lineRule="atLeast"/>
        <w:ind w:left="709"/>
        <w:jc w:val="both"/>
        <w:rPr>
          <w:sz w:val="22"/>
          <w:szCs w:val="22"/>
          <w:lang w:val="cs-CZ"/>
        </w:rPr>
      </w:pPr>
    </w:p>
    <w:p w14:paraId="1EEFA823" w14:textId="77777777" w:rsidR="00C47D30" w:rsidRDefault="00C47D30" w:rsidP="00C47D30">
      <w:pPr>
        <w:spacing w:after="120" w:line="280" w:lineRule="atLeast"/>
        <w:ind w:left="709"/>
        <w:jc w:val="both"/>
        <w:rPr>
          <w:sz w:val="22"/>
          <w:szCs w:val="22"/>
          <w:lang w:val="cs-CZ"/>
        </w:rPr>
      </w:pPr>
    </w:p>
    <w:p w14:paraId="2DD1834A" w14:textId="77777777" w:rsidR="00C47D30" w:rsidRDefault="00C47D30" w:rsidP="00C47D30">
      <w:pPr>
        <w:spacing w:after="120" w:line="280" w:lineRule="atLeast"/>
        <w:ind w:left="709"/>
        <w:jc w:val="both"/>
        <w:rPr>
          <w:sz w:val="22"/>
          <w:szCs w:val="22"/>
          <w:lang w:val="cs-CZ"/>
        </w:rPr>
      </w:pPr>
    </w:p>
    <w:p w14:paraId="193D5B6D" w14:textId="4C1C781F" w:rsidR="0083755C" w:rsidRPr="00C47D30" w:rsidRDefault="0083755C" w:rsidP="00566A23">
      <w:pPr>
        <w:numPr>
          <w:ilvl w:val="1"/>
          <w:numId w:val="2"/>
        </w:numPr>
        <w:tabs>
          <w:tab w:val="clear" w:pos="360"/>
        </w:tabs>
        <w:spacing w:after="120" w:line="280" w:lineRule="atLeast"/>
        <w:ind w:left="709" w:hanging="709"/>
        <w:jc w:val="both"/>
        <w:rPr>
          <w:sz w:val="22"/>
          <w:szCs w:val="22"/>
          <w:lang w:val="cs-CZ"/>
        </w:rPr>
      </w:pPr>
      <w:r w:rsidRPr="00DE49FA">
        <w:rPr>
          <w:sz w:val="22"/>
          <w:szCs w:val="22"/>
          <w:lang w:val="cs-CZ"/>
        </w:rPr>
        <w:t xml:space="preserve">Tato </w:t>
      </w:r>
      <w:r w:rsidR="003D535E">
        <w:rPr>
          <w:sz w:val="22"/>
          <w:szCs w:val="22"/>
          <w:lang w:val="cs-CZ"/>
        </w:rPr>
        <w:t>Dohoda</w:t>
      </w:r>
      <w:r w:rsidRPr="00DE49FA">
        <w:rPr>
          <w:sz w:val="22"/>
          <w:szCs w:val="22"/>
          <w:lang w:val="cs-CZ"/>
        </w:rPr>
        <w:t xml:space="preserve"> je </w:t>
      </w:r>
      <w:proofErr w:type="spellStart"/>
      <w:r w:rsidR="00C479BD" w:rsidRPr="00013FB9">
        <w:rPr>
          <w:sz w:val="22"/>
          <w:szCs w:val="22"/>
        </w:rPr>
        <w:t>vyhotoven</w:t>
      </w:r>
      <w:r w:rsidR="00C479BD">
        <w:rPr>
          <w:sz w:val="22"/>
          <w:szCs w:val="22"/>
        </w:rPr>
        <w:t>a</w:t>
      </w:r>
      <w:proofErr w:type="spellEnd"/>
      <w:r w:rsidR="00C479BD" w:rsidRPr="00013FB9">
        <w:rPr>
          <w:sz w:val="22"/>
          <w:szCs w:val="22"/>
        </w:rPr>
        <w:t xml:space="preserve"> v </w:t>
      </w:r>
      <w:proofErr w:type="spellStart"/>
      <w:r w:rsidR="00C479BD" w:rsidRPr="00013FB9">
        <w:rPr>
          <w:sz w:val="22"/>
          <w:szCs w:val="22"/>
        </w:rPr>
        <w:t>elektronickém</w:t>
      </w:r>
      <w:proofErr w:type="spellEnd"/>
      <w:r w:rsidR="00C479BD" w:rsidRPr="00013FB9">
        <w:rPr>
          <w:sz w:val="22"/>
          <w:szCs w:val="22"/>
        </w:rPr>
        <w:t xml:space="preserve"> </w:t>
      </w:r>
      <w:proofErr w:type="spellStart"/>
      <w:r w:rsidR="00C479BD" w:rsidRPr="00013FB9">
        <w:rPr>
          <w:sz w:val="22"/>
          <w:szCs w:val="22"/>
        </w:rPr>
        <w:t>originále</w:t>
      </w:r>
      <w:proofErr w:type="spellEnd"/>
      <w:r w:rsidR="00C479BD" w:rsidRPr="00013FB9">
        <w:rPr>
          <w:sz w:val="22"/>
          <w:szCs w:val="22"/>
        </w:rPr>
        <w:t xml:space="preserve">, </w:t>
      </w:r>
      <w:proofErr w:type="spellStart"/>
      <w:r w:rsidR="00C479BD" w:rsidRPr="00013FB9">
        <w:rPr>
          <w:sz w:val="22"/>
          <w:szCs w:val="22"/>
        </w:rPr>
        <w:t>který</w:t>
      </w:r>
      <w:proofErr w:type="spellEnd"/>
      <w:r w:rsidR="00C479BD" w:rsidRPr="00013FB9">
        <w:rPr>
          <w:sz w:val="22"/>
          <w:szCs w:val="22"/>
        </w:rPr>
        <w:t xml:space="preserve"> </w:t>
      </w:r>
      <w:proofErr w:type="spellStart"/>
      <w:r w:rsidR="00C479BD" w:rsidRPr="00013FB9">
        <w:rPr>
          <w:sz w:val="22"/>
          <w:szCs w:val="22"/>
        </w:rPr>
        <w:t>obdrží</w:t>
      </w:r>
      <w:proofErr w:type="spellEnd"/>
      <w:r w:rsidR="00C479BD" w:rsidRPr="00013FB9">
        <w:rPr>
          <w:sz w:val="22"/>
          <w:szCs w:val="22"/>
        </w:rPr>
        <w:t xml:space="preserve"> </w:t>
      </w:r>
      <w:proofErr w:type="spellStart"/>
      <w:r w:rsidR="00C479BD" w:rsidRPr="00013FB9">
        <w:rPr>
          <w:sz w:val="22"/>
          <w:szCs w:val="22"/>
        </w:rPr>
        <w:t>každá</w:t>
      </w:r>
      <w:proofErr w:type="spellEnd"/>
      <w:r w:rsidR="00C479BD" w:rsidRPr="00013FB9">
        <w:rPr>
          <w:sz w:val="22"/>
          <w:szCs w:val="22"/>
        </w:rPr>
        <w:t xml:space="preserve"> </w:t>
      </w:r>
      <w:proofErr w:type="spellStart"/>
      <w:r w:rsidR="00C479BD" w:rsidRPr="00013FB9">
        <w:rPr>
          <w:sz w:val="22"/>
          <w:szCs w:val="22"/>
        </w:rPr>
        <w:t>smluvní</w:t>
      </w:r>
      <w:proofErr w:type="spellEnd"/>
      <w:r w:rsidR="00C479BD" w:rsidRPr="00013FB9">
        <w:rPr>
          <w:sz w:val="22"/>
          <w:szCs w:val="22"/>
        </w:rPr>
        <w:t xml:space="preserve"> </w:t>
      </w:r>
      <w:proofErr w:type="spellStart"/>
      <w:r w:rsidR="00C479BD" w:rsidRPr="00013FB9">
        <w:rPr>
          <w:sz w:val="22"/>
          <w:szCs w:val="22"/>
        </w:rPr>
        <w:t>strana</w:t>
      </w:r>
      <w:proofErr w:type="spellEnd"/>
      <w:r w:rsidR="00C479BD" w:rsidRPr="00013FB9">
        <w:rPr>
          <w:sz w:val="22"/>
          <w:szCs w:val="22"/>
        </w:rPr>
        <w:t>.</w:t>
      </w:r>
    </w:p>
    <w:p w14:paraId="09713C46" w14:textId="77777777" w:rsidR="00C47D30" w:rsidRDefault="00C47D30" w:rsidP="00C47D30">
      <w:pPr>
        <w:spacing w:after="120" w:line="280" w:lineRule="atLeast"/>
        <w:ind w:left="709"/>
        <w:jc w:val="both"/>
        <w:rPr>
          <w:sz w:val="22"/>
          <w:szCs w:val="22"/>
          <w:lang w:val="cs-CZ"/>
        </w:rPr>
      </w:pPr>
    </w:p>
    <w:p w14:paraId="61E91539" w14:textId="047A3E44" w:rsidR="00B65111" w:rsidRDefault="0083755C" w:rsidP="00566A23">
      <w:pPr>
        <w:numPr>
          <w:ilvl w:val="1"/>
          <w:numId w:val="2"/>
        </w:numPr>
        <w:tabs>
          <w:tab w:val="clear" w:pos="360"/>
        </w:tabs>
        <w:spacing w:after="120" w:line="280" w:lineRule="atLeast"/>
        <w:ind w:left="709" w:hanging="709"/>
        <w:jc w:val="both"/>
        <w:rPr>
          <w:sz w:val="22"/>
          <w:szCs w:val="22"/>
          <w:lang w:val="cs-CZ"/>
        </w:rPr>
      </w:pPr>
      <w:r w:rsidRPr="004C0454">
        <w:rPr>
          <w:sz w:val="22"/>
          <w:szCs w:val="22"/>
          <w:lang w:val="cs-CZ"/>
        </w:rPr>
        <w:t xml:space="preserve">Smluvní strany prohlašují, že tato </w:t>
      </w:r>
      <w:r w:rsidR="003D535E">
        <w:rPr>
          <w:sz w:val="22"/>
          <w:szCs w:val="22"/>
          <w:lang w:val="cs-CZ"/>
        </w:rPr>
        <w:t>Dohoda</w:t>
      </w:r>
      <w:r w:rsidRPr="004C0454">
        <w:rPr>
          <w:sz w:val="22"/>
          <w:szCs w:val="22"/>
          <w:lang w:val="cs-CZ"/>
        </w:rPr>
        <w:t xml:space="preserve"> vyjadřuje jejich svobodnou, vážnou, určitou</w:t>
      </w:r>
      <w:r w:rsidR="004C0454">
        <w:rPr>
          <w:sz w:val="22"/>
          <w:szCs w:val="22"/>
          <w:lang w:val="cs-CZ"/>
        </w:rPr>
        <w:t xml:space="preserve"> </w:t>
      </w:r>
      <w:r w:rsidR="004C0454">
        <w:rPr>
          <w:sz w:val="22"/>
          <w:szCs w:val="22"/>
          <w:lang w:val="cs-CZ"/>
        </w:rPr>
        <w:br/>
      </w:r>
      <w:r w:rsidRPr="004C0454">
        <w:rPr>
          <w:sz w:val="22"/>
          <w:szCs w:val="22"/>
          <w:lang w:val="cs-CZ"/>
        </w:rPr>
        <w:t xml:space="preserve">a srozumitelnou vůli prostou omylu. Smluvní strany si </w:t>
      </w:r>
      <w:r w:rsidR="003D535E">
        <w:rPr>
          <w:sz w:val="22"/>
          <w:szCs w:val="22"/>
          <w:lang w:val="cs-CZ"/>
        </w:rPr>
        <w:t>Dohodu</w:t>
      </w:r>
      <w:r w:rsidRPr="004C0454">
        <w:rPr>
          <w:sz w:val="22"/>
          <w:szCs w:val="22"/>
          <w:lang w:val="cs-CZ"/>
        </w:rPr>
        <w:t xml:space="preserve"> přečetly, s jejím obsahem souhlasí, což stvrzují </w:t>
      </w:r>
      <w:r w:rsidR="00C479BD">
        <w:rPr>
          <w:sz w:val="22"/>
          <w:szCs w:val="22"/>
          <w:lang w:val="cs-CZ"/>
        </w:rPr>
        <w:t>vlastními elektronickými</w:t>
      </w:r>
      <w:r w:rsidRPr="004C0454">
        <w:rPr>
          <w:sz w:val="22"/>
          <w:szCs w:val="22"/>
          <w:lang w:val="cs-CZ"/>
        </w:rPr>
        <w:t xml:space="preserve"> podpisy.</w:t>
      </w:r>
    </w:p>
    <w:p w14:paraId="5043A2E8" w14:textId="77777777" w:rsidR="007B49FE" w:rsidRDefault="007B49FE" w:rsidP="007B49FE">
      <w:pPr>
        <w:pStyle w:val="Odstavecseseznamem"/>
        <w:rPr>
          <w:sz w:val="22"/>
          <w:szCs w:val="22"/>
          <w:lang w:val="cs-CZ"/>
        </w:rPr>
      </w:pPr>
    </w:p>
    <w:p w14:paraId="428054D7" w14:textId="77777777" w:rsidR="007B49FE" w:rsidRDefault="007B49FE" w:rsidP="007B49FE">
      <w:pPr>
        <w:spacing w:after="120" w:line="280" w:lineRule="atLeast"/>
        <w:ind w:left="709"/>
        <w:jc w:val="both"/>
        <w:rPr>
          <w:sz w:val="22"/>
          <w:szCs w:val="22"/>
          <w:lang w:val="cs-CZ"/>
        </w:rPr>
      </w:pPr>
    </w:p>
    <w:p w14:paraId="5CDB6DAC" w14:textId="77777777" w:rsidR="00C47D30" w:rsidRDefault="00C47D30" w:rsidP="00C47D30">
      <w:pPr>
        <w:spacing w:after="120" w:line="280" w:lineRule="atLeast"/>
        <w:ind w:left="709"/>
        <w:jc w:val="both"/>
        <w:rPr>
          <w:sz w:val="22"/>
          <w:szCs w:val="22"/>
          <w:lang w:val="cs-CZ"/>
        </w:rPr>
      </w:pPr>
    </w:p>
    <w:p w14:paraId="724C0CA9" w14:textId="77777777" w:rsidR="00C47D30" w:rsidRDefault="00C47D30" w:rsidP="00C47D30">
      <w:pPr>
        <w:spacing w:after="120" w:line="280" w:lineRule="atLeast"/>
        <w:ind w:left="709"/>
        <w:jc w:val="both"/>
        <w:rPr>
          <w:sz w:val="22"/>
          <w:szCs w:val="22"/>
          <w:lang w:val="cs-CZ"/>
        </w:rPr>
      </w:pPr>
    </w:p>
    <w:tbl>
      <w:tblPr>
        <w:tblW w:w="9889" w:type="dxa"/>
        <w:tblLayout w:type="fixed"/>
        <w:tblLook w:val="0000" w:firstRow="0" w:lastRow="0" w:firstColumn="0" w:lastColumn="0" w:noHBand="0" w:noVBand="0"/>
      </w:tblPr>
      <w:tblGrid>
        <w:gridCol w:w="4527"/>
        <w:gridCol w:w="5362"/>
      </w:tblGrid>
      <w:tr w:rsidR="00B65111" w:rsidRPr="00DD4139" w14:paraId="1F87AD64" w14:textId="77777777" w:rsidTr="00FE1869">
        <w:tc>
          <w:tcPr>
            <w:tcW w:w="4527" w:type="dxa"/>
          </w:tcPr>
          <w:p w14:paraId="14776121" w14:textId="77777777" w:rsidR="00C47D30" w:rsidRDefault="00C47D30" w:rsidP="00FE1869">
            <w:pPr>
              <w:keepNext/>
              <w:suppressAutoHyphens/>
              <w:rPr>
                <w:sz w:val="22"/>
                <w:szCs w:val="22"/>
                <w:lang w:val="cs-CZ"/>
              </w:rPr>
            </w:pPr>
          </w:p>
          <w:p w14:paraId="4357C2F2" w14:textId="3FF77CB1" w:rsidR="00B65111" w:rsidRPr="00C47D30" w:rsidRDefault="00C47D30" w:rsidP="00FE1869">
            <w:pPr>
              <w:keepNext/>
              <w:suppressAutoHyphens/>
              <w:rPr>
                <w:sz w:val="22"/>
                <w:szCs w:val="22"/>
                <w:lang w:val="cs-CZ"/>
              </w:rPr>
            </w:pPr>
            <w:r>
              <w:rPr>
                <w:sz w:val="22"/>
                <w:szCs w:val="22"/>
                <w:lang w:val="cs-CZ"/>
              </w:rPr>
              <w:t>V</w:t>
            </w:r>
            <w:r w:rsidR="00B65111">
              <w:rPr>
                <w:sz w:val="22"/>
                <w:szCs w:val="22"/>
                <w:lang w:val="cs-CZ"/>
              </w:rPr>
              <w:t> </w:t>
            </w:r>
            <w:r w:rsidR="004D5845" w:rsidRPr="00DE49FA">
              <w:rPr>
                <w:sz w:val="22"/>
                <w:szCs w:val="22"/>
                <w:highlight w:val="cyan"/>
                <w:lang w:val="it-IT"/>
              </w:rPr>
              <w:t>[BUDE DOPLNĚNO]</w:t>
            </w:r>
          </w:p>
          <w:p w14:paraId="18DEA445" w14:textId="77777777" w:rsidR="00B65111" w:rsidRPr="00DD4139" w:rsidRDefault="00B65111" w:rsidP="00FE1869">
            <w:pPr>
              <w:keepNext/>
              <w:suppressAutoHyphens/>
              <w:rPr>
                <w:lang w:val="cs-CZ"/>
              </w:rPr>
            </w:pPr>
          </w:p>
          <w:p w14:paraId="3050A330" w14:textId="77777777" w:rsidR="00B65111" w:rsidRPr="00DD4139" w:rsidRDefault="00B65111" w:rsidP="00FE1869">
            <w:pPr>
              <w:keepNext/>
              <w:tabs>
                <w:tab w:val="left" w:pos="1215"/>
                <w:tab w:val="center" w:pos="2155"/>
              </w:tabs>
              <w:suppressAutoHyphens/>
              <w:rPr>
                <w:b/>
                <w:caps/>
                <w:lang w:val="cs-CZ"/>
              </w:rPr>
            </w:pPr>
            <w:r w:rsidRPr="00DD4139">
              <w:rPr>
                <w:b/>
                <w:caps/>
                <w:sz w:val="22"/>
                <w:szCs w:val="22"/>
                <w:lang w:val="cs-CZ"/>
              </w:rPr>
              <w:tab/>
            </w:r>
          </w:p>
          <w:p w14:paraId="20914427" w14:textId="77777777" w:rsidR="00B65111" w:rsidRPr="00DD4139" w:rsidRDefault="00B65111" w:rsidP="00FE1869">
            <w:pPr>
              <w:keepNext/>
              <w:tabs>
                <w:tab w:val="left" w:pos="1215"/>
                <w:tab w:val="center" w:pos="2155"/>
              </w:tabs>
              <w:suppressAutoHyphens/>
              <w:rPr>
                <w:b/>
                <w:caps/>
                <w:lang w:val="cs-CZ"/>
              </w:rPr>
            </w:pPr>
          </w:p>
          <w:p w14:paraId="7FF04C3A" w14:textId="15D43B16" w:rsidR="00B65111" w:rsidRPr="00DD4139" w:rsidRDefault="00B65111" w:rsidP="00FE1869">
            <w:pPr>
              <w:keepNext/>
              <w:tabs>
                <w:tab w:val="left" w:pos="1215"/>
                <w:tab w:val="center" w:pos="2155"/>
              </w:tabs>
              <w:suppressAutoHyphens/>
              <w:rPr>
                <w:lang w:val="cs-CZ"/>
              </w:rPr>
            </w:pPr>
            <w:r w:rsidRPr="00DD4139">
              <w:rPr>
                <w:b/>
                <w:caps/>
                <w:sz w:val="22"/>
                <w:szCs w:val="22"/>
                <w:lang w:val="cs-CZ"/>
              </w:rPr>
              <w:t xml:space="preserve">za </w:t>
            </w:r>
            <w:r w:rsidR="007E115F">
              <w:rPr>
                <w:b/>
                <w:caps/>
                <w:sz w:val="22"/>
                <w:szCs w:val="22"/>
                <w:lang w:val="cs-CZ"/>
              </w:rPr>
              <w:t>Zhotovitele</w:t>
            </w:r>
          </w:p>
          <w:p w14:paraId="40A958E3" w14:textId="77777777" w:rsidR="00B65111" w:rsidRPr="00DD4139" w:rsidRDefault="00B65111" w:rsidP="00FE1869">
            <w:pPr>
              <w:keepNext/>
              <w:suppressAutoHyphens/>
              <w:rPr>
                <w:lang w:val="cs-CZ"/>
              </w:rPr>
            </w:pPr>
          </w:p>
          <w:p w14:paraId="3BC3D435" w14:textId="77777777" w:rsidR="00B65111" w:rsidRPr="00DD4139" w:rsidRDefault="00B65111" w:rsidP="00FE1869">
            <w:pPr>
              <w:keepNext/>
              <w:suppressAutoHyphens/>
              <w:rPr>
                <w:lang w:val="cs-CZ"/>
              </w:rPr>
            </w:pPr>
          </w:p>
          <w:p w14:paraId="62B0C3A1" w14:textId="77777777" w:rsidR="00B65111" w:rsidRDefault="00B65111" w:rsidP="00FE1869">
            <w:pPr>
              <w:keepNext/>
              <w:suppressAutoHyphens/>
              <w:rPr>
                <w:lang w:val="cs-CZ"/>
              </w:rPr>
            </w:pPr>
          </w:p>
          <w:p w14:paraId="5C9FC34A" w14:textId="77777777" w:rsidR="00EF7526" w:rsidRDefault="00EF7526" w:rsidP="00FE1869">
            <w:pPr>
              <w:keepNext/>
              <w:suppressAutoHyphens/>
              <w:rPr>
                <w:lang w:val="cs-CZ"/>
              </w:rPr>
            </w:pPr>
          </w:p>
          <w:p w14:paraId="2A7A2F07" w14:textId="77777777" w:rsidR="00EF7526" w:rsidRDefault="00EF7526" w:rsidP="00FE1869">
            <w:pPr>
              <w:keepNext/>
              <w:suppressAutoHyphens/>
              <w:rPr>
                <w:lang w:val="cs-CZ"/>
              </w:rPr>
            </w:pPr>
          </w:p>
          <w:p w14:paraId="1E56B66A" w14:textId="77777777" w:rsidR="00EF7526" w:rsidRDefault="00EF7526" w:rsidP="00FE1869">
            <w:pPr>
              <w:keepNext/>
              <w:suppressAutoHyphens/>
              <w:rPr>
                <w:lang w:val="cs-CZ"/>
              </w:rPr>
            </w:pPr>
          </w:p>
          <w:p w14:paraId="56A0B420" w14:textId="77777777" w:rsidR="00EF7526" w:rsidRPr="00DD4139" w:rsidRDefault="00EF7526" w:rsidP="00FE1869">
            <w:pPr>
              <w:keepNext/>
              <w:suppressAutoHyphens/>
              <w:rPr>
                <w:lang w:val="cs-CZ"/>
              </w:rPr>
            </w:pPr>
          </w:p>
          <w:p w14:paraId="324DD12E" w14:textId="77777777" w:rsidR="00B65111" w:rsidRPr="00DD4139" w:rsidRDefault="00B65111" w:rsidP="00FE1869">
            <w:pPr>
              <w:keepNext/>
              <w:suppressAutoHyphens/>
              <w:rPr>
                <w:lang w:val="cs-CZ"/>
              </w:rPr>
            </w:pPr>
          </w:p>
          <w:p w14:paraId="6E5E9572" w14:textId="77777777" w:rsidR="00B65111" w:rsidRPr="00DD4139" w:rsidRDefault="00B65111" w:rsidP="00DD4139">
            <w:pPr>
              <w:keepNext/>
              <w:suppressAutoHyphens/>
              <w:rPr>
                <w:lang w:val="cs-CZ"/>
              </w:rPr>
            </w:pPr>
            <w:r w:rsidRPr="00DD4139">
              <w:rPr>
                <w:sz w:val="22"/>
                <w:szCs w:val="22"/>
                <w:lang w:val="cs-CZ"/>
              </w:rPr>
              <w:t>____________________________</w:t>
            </w:r>
          </w:p>
          <w:p w14:paraId="3D98180C" w14:textId="77777777" w:rsidR="00B65111" w:rsidRDefault="00B65111" w:rsidP="00DD4139">
            <w:pPr>
              <w:keepNext/>
              <w:suppressAutoHyphens/>
              <w:rPr>
                <w:lang w:val="cs-CZ"/>
              </w:rPr>
            </w:pPr>
          </w:p>
          <w:p w14:paraId="0EDF51EA" w14:textId="77777777" w:rsidR="00B65111" w:rsidRPr="0032729F" w:rsidRDefault="004D5845" w:rsidP="00DD4139">
            <w:pPr>
              <w:keepNext/>
              <w:suppressAutoHyphens/>
              <w:rPr>
                <w:lang w:val="cs-CZ"/>
              </w:rPr>
            </w:pPr>
            <w:r w:rsidRPr="0053678B">
              <w:rPr>
                <w:sz w:val="22"/>
                <w:szCs w:val="22"/>
                <w:highlight w:val="cyan"/>
              </w:rPr>
              <w:t>[BUDE DOPLNĚNO]</w:t>
            </w:r>
          </w:p>
        </w:tc>
        <w:tc>
          <w:tcPr>
            <w:tcW w:w="5362" w:type="dxa"/>
          </w:tcPr>
          <w:p w14:paraId="28563169" w14:textId="77777777" w:rsidR="00B65111" w:rsidRPr="00DD4139" w:rsidRDefault="00B045D5" w:rsidP="00B045D5">
            <w:pPr>
              <w:keepNext/>
              <w:tabs>
                <w:tab w:val="left" w:pos="450"/>
              </w:tabs>
              <w:suppressAutoHyphens/>
              <w:rPr>
                <w:lang w:val="pl-PL"/>
              </w:rPr>
            </w:pPr>
            <w:r>
              <w:rPr>
                <w:lang w:val="pl-PL"/>
              </w:rPr>
              <w:tab/>
            </w:r>
          </w:p>
          <w:p w14:paraId="0DB253DA" w14:textId="77777777" w:rsidR="00B65111" w:rsidRPr="00DD4139" w:rsidRDefault="00572812" w:rsidP="00DD4139">
            <w:pPr>
              <w:keepNext/>
              <w:suppressAutoHyphens/>
              <w:rPr>
                <w:lang w:val="pl-PL"/>
              </w:rPr>
            </w:pPr>
            <w:r>
              <w:rPr>
                <w:sz w:val="22"/>
                <w:szCs w:val="22"/>
                <w:lang w:val="pl-PL"/>
              </w:rPr>
              <w:t>V Praze</w:t>
            </w:r>
          </w:p>
          <w:p w14:paraId="0D478959" w14:textId="77777777" w:rsidR="00B65111" w:rsidRPr="00DD4139" w:rsidRDefault="00B65111" w:rsidP="00FE1869">
            <w:pPr>
              <w:keepNext/>
              <w:suppressAutoHyphens/>
              <w:rPr>
                <w:lang w:val="pl-PL"/>
              </w:rPr>
            </w:pPr>
          </w:p>
          <w:p w14:paraId="0C6CC2D3" w14:textId="77777777" w:rsidR="00B65111" w:rsidRPr="00DD4139" w:rsidRDefault="00B65111" w:rsidP="00FE1869">
            <w:pPr>
              <w:keepNext/>
              <w:suppressAutoHyphens/>
              <w:jc w:val="center"/>
              <w:rPr>
                <w:b/>
                <w:caps/>
                <w:lang w:val="pl-PL"/>
              </w:rPr>
            </w:pPr>
          </w:p>
          <w:p w14:paraId="437AC190" w14:textId="77777777" w:rsidR="00B65111" w:rsidRPr="00DD4139" w:rsidRDefault="00B65111" w:rsidP="00FE1869">
            <w:pPr>
              <w:keepNext/>
              <w:suppressAutoHyphens/>
              <w:jc w:val="center"/>
              <w:rPr>
                <w:b/>
                <w:caps/>
                <w:lang w:val="pl-PL"/>
              </w:rPr>
            </w:pPr>
          </w:p>
          <w:p w14:paraId="576091E5" w14:textId="77777777" w:rsidR="00B65111" w:rsidRPr="00DD4139" w:rsidRDefault="00B65111" w:rsidP="00DD4139">
            <w:pPr>
              <w:keepNext/>
              <w:suppressAutoHyphens/>
              <w:rPr>
                <w:b/>
                <w:caps/>
                <w:lang w:val="pl-PL"/>
              </w:rPr>
            </w:pPr>
            <w:r w:rsidRPr="00DD4139">
              <w:rPr>
                <w:b/>
                <w:caps/>
                <w:sz w:val="22"/>
                <w:szCs w:val="22"/>
                <w:lang w:val="pl-PL"/>
              </w:rPr>
              <w:t xml:space="preserve"> Za Objednatele</w:t>
            </w:r>
          </w:p>
          <w:p w14:paraId="2EC9DD34" w14:textId="77777777" w:rsidR="00B65111" w:rsidRPr="00DD4139" w:rsidRDefault="00B65111" w:rsidP="00FE1869">
            <w:pPr>
              <w:keepNext/>
              <w:suppressAutoHyphens/>
              <w:rPr>
                <w:lang w:val="pl-PL"/>
              </w:rPr>
            </w:pPr>
          </w:p>
          <w:p w14:paraId="1137D3A8" w14:textId="77777777" w:rsidR="00B65111" w:rsidRPr="00DD4139" w:rsidRDefault="00B65111" w:rsidP="00FE1869">
            <w:pPr>
              <w:keepNext/>
              <w:suppressAutoHyphens/>
              <w:rPr>
                <w:lang w:val="pl-PL"/>
              </w:rPr>
            </w:pPr>
          </w:p>
          <w:p w14:paraId="25BF9D9D" w14:textId="77777777" w:rsidR="00B65111" w:rsidRDefault="00B65111" w:rsidP="00FE1869">
            <w:pPr>
              <w:keepNext/>
              <w:suppressAutoHyphens/>
              <w:rPr>
                <w:lang w:val="pl-PL"/>
              </w:rPr>
            </w:pPr>
          </w:p>
          <w:p w14:paraId="1AE324D5" w14:textId="77777777" w:rsidR="00EF7526" w:rsidRDefault="00EF7526" w:rsidP="00FE1869">
            <w:pPr>
              <w:keepNext/>
              <w:suppressAutoHyphens/>
              <w:rPr>
                <w:lang w:val="pl-PL"/>
              </w:rPr>
            </w:pPr>
          </w:p>
          <w:p w14:paraId="478DE185" w14:textId="77777777" w:rsidR="00EF7526" w:rsidRDefault="00EF7526" w:rsidP="00FE1869">
            <w:pPr>
              <w:keepNext/>
              <w:suppressAutoHyphens/>
              <w:rPr>
                <w:lang w:val="pl-PL"/>
              </w:rPr>
            </w:pPr>
          </w:p>
          <w:p w14:paraId="080ABE62" w14:textId="77777777" w:rsidR="00EF7526" w:rsidRDefault="00EF7526" w:rsidP="00FE1869">
            <w:pPr>
              <w:keepNext/>
              <w:suppressAutoHyphens/>
              <w:rPr>
                <w:lang w:val="pl-PL"/>
              </w:rPr>
            </w:pPr>
          </w:p>
          <w:p w14:paraId="06726A0B" w14:textId="77777777" w:rsidR="00EF7526" w:rsidRPr="00DD4139" w:rsidRDefault="00EF7526" w:rsidP="00FE1869">
            <w:pPr>
              <w:keepNext/>
              <w:suppressAutoHyphens/>
              <w:rPr>
                <w:lang w:val="pl-PL"/>
              </w:rPr>
            </w:pPr>
          </w:p>
          <w:p w14:paraId="430E51BF" w14:textId="77777777" w:rsidR="00B65111" w:rsidRPr="00DD4139" w:rsidRDefault="00B65111" w:rsidP="00FE1869">
            <w:pPr>
              <w:keepNext/>
              <w:suppressAutoHyphens/>
              <w:rPr>
                <w:lang w:val="pl-PL"/>
              </w:rPr>
            </w:pPr>
          </w:p>
          <w:p w14:paraId="1762F1B1" w14:textId="77777777" w:rsidR="00B65111" w:rsidRPr="00DD4139" w:rsidRDefault="00B65111" w:rsidP="00DD4139">
            <w:pPr>
              <w:keepNext/>
              <w:suppressAutoHyphens/>
              <w:rPr>
                <w:lang w:val="pl-PL"/>
              </w:rPr>
            </w:pPr>
            <w:r w:rsidRPr="00DD4139">
              <w:rPr>
                <w:sz w:val="22"/>
                <w:szCs w:val="22"/>
                <w:lang w:val="pl-PL"/>
              </w:rPr>
              <w:t>___________________________________</w:t>
            </w:r>
          </w:p>
          <w:p w14:paraId="49DEDCF4" w14:textId="77777777" w:rsidR="00B65111" w:rsidRPr="00DD4139" w:rsidRDefault="00B65111" w:rsidP="00FE1869">
            <w:pPr>
              <w:keepNext/>
              <w:suppressAutoHyphens/>
              <w:jc w:val="center"/>
              <w:rPr>
                <w:i/>
                <w:lang w:val="cs-CZ"/>
              </w:rPr>
            </w:pPr>
          </w:p>
          <w:p w14:paraId="05CF6BB0" w14:textId="70848670" w:rsidR="00B65111" w:rsidRPr="00DD4139" w:rsidRDefault="00AD416F" w:rsidP="00DD4139">
            <w:pPr>
              <w:autoSpaceDE w:val="0"/>
              <w:autoSpaceDN w:val="0"/>
              <w:adjustRightInd w:val="0"/>
              <w:spacing w:line="280" w:lineRule="atLeast"/>
              <w:rPr>
                <w:lang w:eastAsia="cs-CZ"/>
              </w:rPr>
            </w:pPr>
            <w:r>
              <w:rPr>
                <w:sz w:val="22"/>
                <w:szCs w:val="22"/>
                <w:lang w:eastAsia="cs-CZ"/>
              </w:rPr>
              <w:t xml:space="preserve">      </w:t>
            </w:r>
            <w:r w:rsidR="0059457C">
              <w:rPr>
                <w:sz w:val="22"/>
                <w:szCs w:val="22"/>
                <w:lang w:eastAsia="cs-CZ"/>
              </w:rPr>
              <w:t>Bc. Zdeněk Škaloud</w:t>
            </w:r>
          </w:p>
          <w:p w14:paraId="0162F9C3" w14:textId="7F0FC277" w:rsidR="00B65111" w:rsidRPr="00DD4139" w:rsidRDefault="00AD416F" w:rsidP="00DD4139">
            <w:pPr>
              <w:autoSpaceDE w:val="0"/>
              <w:autoSpaceDN w:val="0"/>
              <w:adjustRightInd w:val="0"/>
              <w:spacing w:line="280" w:lineRule="atLeast"/>
            </w:pPr>
            <w:r>
              <w:rPr>
                <w:sz w:val="22"/>
                <w:szCs w:val="22"/>
                <w:lang w:eastAsia="cs-CZ"/>
              </w:rPr>
              <w:t xml:space="preserve">     </w:t>
            </w:r>
            <w:r w:rsidR="0059457C">
              <w:rPr>
                <w:sz w:val="22"/>
                <w:szCs w:val="22"/>
                <w:lang w:eastAsia="cs-CZ"/>
              </w:rPr>
              <w:t xml:space="preserve"> </w:t>
            </w:r>
            <w:proofErr w:type="spellStart"/>
            <w:r w:rsidR="0059457C">
              <w:rPr>
                <w:sz w:val="22"/>
                <w:szCs w:val="22"/>
                <w:lang w:eastAsia="cs-CZ"/>
              </w:rPr>
              <w:t>vedoucí</w:t>
            </w:r>
            <w:proofErr w:type="spellEnd"/>
            <w:r w:rsidR="0059457C">
              <w:rPr>
                <w:sz w:val="22"/>
                <w:szCs w:val="22"/>
                <w:lang w:eastAsia="cs-CZ"/>
              </w:rPr>
              <w:t xml:space="preserve"> </w:t>
            </w:r>
            <w:proofErr w:type="spellStart"/>
            <w:r w:rsidR="0059457C">
              <w:rPr>
                <w:sz w:val="22"/>
                <w:szCs w:val="22"/>
                <w:lang w:eastAsia="cs-CZ"/>
              </w:rPr>
              <w:t>Odboru</w:t>
            </w:r>
            <w:proofErr w:type="spellEnd"/>
            <w:r w:rsidR="0059457C">
              <w:rPr>
                <w:sz w:val="22"/>
                <w:szCs w:val="22"/>
                <w:lang w:eastAsia="cs-CZ"/>
              </w:rPr>
              <w:t xml:space="preserve"> </w:t>
            </w:r>
            <w:proofErr w:type="spellStart"/>
            <w:r w:rsidR="0059457C">
              <w:rPr>
                <w:sz w:val="22"/>
                <w:szCs w:val="22"/>
                <w:lang w:eastAsia="cs-CZ"/>
              </w:rPr>
              <w:t>dopravy</w:t>
            </w:r>
            <w:proofErr w:type="spellEnd"/>
          </w:p>
          <w:p w14:paraId="4D145181" w14:textId="77777777" w:rsidR="00B65111" w:rsidRPr="00DD4139" w:rsidRDefault="00B65111" w:rsidP="00FE1869">
            <w:pPr>
              <w:keepNext/>
              <w:suppressAutoHyphens/>
              <w:jc w:val="center"/>
              <w:rPr>
                <w:lang w:val="cs-CZ"/>
              </w:rPr>
            </w:pPr>
          </w:p>
        </w:tc>
      </w:tr>
      <w:tr w:rsidR="00B65111" w:rsidRPr="00DD4139" w14:paraId="1D431F3E" w14:textId="77777777" w:rsidTr="00FE1869">
        <w:tc>
          <w:tcPr>
            <w:tcW w:w="4527" w:type="dxa"/>
          </w:tcPr>
          <w:p w14:paraId="33138702" w14:textId="77777777" w:rsidR="00B65111" w:rsidRPr="00DD4139" w:rsidRDefault="00B65111" w:rsidP="00FE1869">
            <w:pPr>
              <w:keepNext/>
              <w:suppressAutoHyphens/>
              <w:rPr>
                <w:lang w:val="cs-CZ"/>
              </w:rPr>
            </w:pPr>
          </w:p>
        </w:tc>
        <w:tc>
          <w:tcPr>
            <w:tcW w:w="5362" w:type="dxa"/>
          </w:tcPr>
          <w:p w14:paraId="0F2F1B9D" w14:textId="77777777" w:rsidR="00B65111" w:rsidRPr="00DD4139" w:rsidRDefault="00B65111" w:rsidP="00FE1869">
            <w:pPr>
              <w:keepNext/>
              <w:suppressAutoHyphens/>
              <w:jc w:val="center"/>
              <w:rPr>
                <w:lang w:val="pl-PL"/>
              </w:rPr>
            </w:pPr>
          </w:p>
        </w:tc>
      </w:tr>
    </w:tbl>
    <w:p w14:paraId="331252C2" w14:textId="77777777" w:rsidR="00B65111" w:rsidRPr="00DD4139" w:rsidRDefault="00B65111" w:rsidP="00242ED7">
      <w:pPr>
        <w:rPr>
          <w:sz w:val="22"/>
          <w:szCs w:val="22"/>
        </w:rPr>
      </w:pPr>
    </w:p>
    <w:p w14:paraId="60FDB005" w14:textId="77777777" w:rsidR="00D723DB" w:rsidRPr="00A97186" w:rsidRDefault="00D723DB" w:rsidP="00A97186">
      <w:pPr>
        <w:rPr>
          <w:sz w:val="22"/>
          <w:szCs w:val="22"/>
        </w:rPr>
      </w:pPr>
    </w:p>
    <w:sectPr w:rsidR="00D723DB" w:rsidRPr="00A97186" w:rsidSect="00D72811">
      <w:headerReference w:type="default" r:id="rId11"/>
      <w:footerReference w:type="default" r:id="rId12"/>
      <w:pgSz w:w="11906" w:h="16838"/>
      <w:pgMar w:top="1417" w:right="991"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B84F" w14:textId="77777777" w:rsidR="004C73AE" w:rsidRDefault="004C73AE" w:rsidP="00242ED7">
      <w:r>
        <w:separator/>
      </w:r>
    </w:p>
  </w:endnote>
  <w:endnote w:type="continuationSeparator" w:id="0">
    <w:p w14:paraId="7A742C63" w14:textId="77777777" w:rsidR="004C73AE" w:rsidRDefault="004C73AE" w:rsidP="0024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Walbaum Text">
    <w:charset w:val="00"/>
    <w:family w:val="roman"/>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C77A" w14:textId="77777777" w:rsidR="00B65111" w:rsidRPr="00242ED7" w:rsidRDefault="00826AAF">
    <w:pPr>
      <w:pStyle w:val="Zpat"/>
      <w:jc w:val="right"/>
      <w:rPr>
        <w:sz w:val="20"/>
        <w:szCs w:val="20"/>
      </w:rPr>
    </w:pPr>
    <w:r w:rsidRPr="00242ED7">
      <w:rPr>
        <w:sz w:val="20"/>
        <w:szCs w:val="20"/>
      </w:rPr>
      <w:fldChar w:fldCharType="begin"/>
    </w:r>
    <w:r w:rsidR="00B65111" w:rsidRPr="00242ED7">
      <w:rPr>
        <w:sz w:val="20"/>
        <w:szCs w:val="20"/>
      </w:rPr>
      <w:instrText>PAGE   \* MERGEFORMAT</w:instrText>
    </w:r>
    <w:r w:rsidRPr="00242ED7">
      <w:rPr>
        <w:sz w:val="20"/>
        <w:szCs w:val="20"/>
      </w:rPr>
      <w:fldChar w:fldCharType="separate"/>
    </w:r>
    <w:r w:rsidR="00CA0BA2">
      <w:rPr>
        <w:noProof/>
        <w:sz w:val="20"/>
        <w:szCs w:val="20"/>
      </w:rPr>
      <w:t>4</w:t>
    </w:r>
    <w:r w:rsidRPr="00242ED7">
      <w:rPr>
        <w:sz w:val="20"/>
        <w:szCs w:val="20"/>
      </w:rPr>
      <w:fldChar w:fldCharType="end"/>
    </w:r>
  </w:p>
  <w:p w14:paraId="3BA98746" w14:textId="77777777" w:rsidR="00B65111" w:rsidRDefault="00B651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40A4" w14:textId="77777777" w:rsidR="004C73AE" w:rsidRDefault="004C73AE" w:rsidP="00242ED7">
      <w:r>
        <w:separator/>
      </w:r>
    </w:p>
  </w:footnote>
  <w:footnote w:type="continuationSeparator" w:id="0">
    <w:p w14:paraId="0F81B283" w14:textId="77777777" w:rsidR="004C73AE" w:rsidRDefault="004C73AE" w:rsidP="00242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1A73" w14:textId="21187A4C" w:rsidR="00481640" w:rsidRDefault="000D54FF" w:rsidP="00481640">
    <w:pPr>
      <w:pStyle w:val="Zhlav"/>
      <w:jc w:val="right"/>
    </w:pPr>
    <w:r>
      <w:rPr>
        <w:noProof/>
        <w:lang w:val="cs-CZ" w:eastAsia="cs-CZ"/>
      </w:rPr>
      <w:drawing>
        <wp:inline distT="0" distB="0" distL="0" distR="0" wp14:anchorId="3715C903" wp14:editId="59CD445E">
          <wp:extent cx="2847975" cy="552450"/>
          <wp:effectExtent l="0" t="0" r="9525" b="0"/>
          <wp:docPr id="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r w:rsidR="00481640">
      <w:tab/>
    </w:r>
    <w:r w:rsidR="00481640">
      <w:tab/>
    </w:r>
    <w:r w:rsidR="00481640" w:rsidRPr="00481640">
      <w:t xml:space="preserve"> </w:t>
    </w:r>
    <w:proofErr w:type="spellStart"/>
    <w:r w:rsidR="00481640">
      <w:t>Číslo</w:t>
    </w:r>
    <w:proofErr w:type="spellEnd"/>
    <w:r w:rsidR="00481640">
      <w:t xml:space="preserve"> </w:t>
    </w:r>
    <w:proofErr w:type="spellStart"/>
    <w:r w:rsidR="00481640">
      <w:t>smlouvy</w:t>
    </w:r>
    <w:proofErr w:type="spellEnd"/>
    <w:r w:rsidR="00481640">
      <w:t xml:space="preserve"> </w:t>
    </w:r>
    <w:proofErr w:type="spellStart"/>
    <w:r w:rsidR="0078736C">
      <w:t>Objednatel</w:t>
    </w:r>
    <w:r w:rsidR="00FF4B0D">
      <w:t>e</w:t>
    </w:r>
    <w:proofErr w:type="spellEnd"/>
    <w:r w:rsidR="00481640">
      <w:t>: S-……/DOP/202</w:t>
    </w:r>
    <w:r w:rsidR="000654BE">
      <w:t>5</w:t>
    </w:r>
  </w:p>
  <w:p w14:paraId="0E106D8B" w14:textId="77777777" w:rsidR="00B65111" w:rsidRDefault="00B651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635"/>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C137FE"/>
    <w:multiLevelType w:val="multilevel"/>
    <w:tmpl w:val="D53AA540"/>
    <w:lvl w:ilvl="0">
      <w:start w:val="8"/>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584543F"/>
    <w:multiLevelType w:val="multilevel"/>
    <w:tmpl w:val="8C306E1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8101188"/>
    <w:multiLevelType w:val="multilevel"/>
    <w:tmpl w:val="E236D6BE"/>
    <w:lvl w:ilvl="0">
      <w:start w:val="8"/>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9F106F7"/>
    <w:multiLevelType w:val="hybridMultilevel"/>
    <w:tmpl w:val="FDF080B6"/>
    <w:lvl w:ilvl="0" w:tplc="886CF75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131A4E"/>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B2950CC"/>
    <w:multiLevelType w:val="multilevel"/>
    <w:tmpl w:val="4EE88B0A"/>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0F81015E"/>
    <w:multiLevelType w:val="multilevel"/>
    <w:tmpl w:val="2D5EF8D0"/>
    <w:lvl w:ilvl="0">
      <w:start w:val="1"/>
      <w:numFmt w:val="decimal"/>
      <w:lvlText w:val="%1."/>
      <w:lvlJc w:val="left"/>
      <w:pPr>
        <w:tabs>
          <w:tab w:val="num" w:pos="785"/>
        </w:tabs>
        <w:ind w:left="785" w:hanging="360"/>
      </w:pPr>
      <w:rPr>
        <w:rFonts w:cs="Times New Roman"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1DFD1A65"/>
    <w:multiLevelType w:val="multilevel"/>
    <w:tmpl w:val="B4744D0E"/>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22B7C0E"/>
    <w:multiLevelType w:val="multilevel"/>
    <w:tmpl w:val="F2E4B918"/>
    <w:lvl w:ilvl="0">
      <w:start w:val="10"/>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39D0460"/>
    <w:multiLevelType w:val="multilevel"/>
    <w:tmpl w:val="F2AAF9BA"/>
    <w:lvl w:ilvl="0">
      <w:start w:val="10"/>
      <w:numFmt w:val="decimal"/>
      <w:lvlText w:val="%1"/>
      <w:lvlJc w:val="left"/>
      <w:pPr>
        <w:tabs>
          <w:tab w:val="num" w:pos="375"/>
        </w:tabs>
        <w:ind w:left="375" w:hanging="375"/>
      </w:pPr>
      <w:rPr>
        <w:rFonts w:cs="Times New Roman" w:hint="default"/>
      </w:rPr>
    </w:lvl>
    <w:lvl w:ilvl="1">
      <w:start w:val="1"/>
      <w:numFmt w:val="decimal"/>
      <w:lvlText w:val="10.%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B202E21"/>
    <w:multiLevelType w:val="multilevel"/>
    <w:tmpl w:val="69DC9220"/>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C6D2002"/>
    <w:multiLevelType w:val="hybridMultilevel"/>
    <w:tmpl w:val="39C6DC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EAB23A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0571EE"/>
    <w:multiLevelType w:val="multilevel"/>
    <w:tmpl w:val="620E4E66"/>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26A56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CF23C9"/>
    <w:multiLevelType w:val="multilevel"/>
    <w:tmpl w:val="F2AAF9BA"/>
    <w:lvl w:ilvl="0">
      <w:start w:val="10"/>
      <w:numFmt w:val="decimal"/>
      <w:lvlText w:val="%1"/>
      <w:lvlJc w:val="left"/>
      <w:pPr>
        <w:tabs>
          <w:tab w:val="num" w:pos="375"/>
        </w:tabs>
        <w:ind w:left="375" w:hanging="375"/>
      </w:pPr>
      <w:rPr>
        <w:rFonts w:cs="Times New Roman" w:hint="default"/>
      </w:rPr>
    </w:lvl>
    <w:lvl w:ilvl="1">
      <w:start w:val="1"/>
      <w:numFmt w:val="decimal"/>
      <w:lvlText w:val="10.%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5A0019D"/>
    <w:multiLevelType w:val="multilevel"/>
    <w:tmpl w:val="F2AAF9BA"/>
    <w:lvl w:ilvl="0">
      <w:start w:val="10"/>
      <w:numFmt w:val="decimal"/>
      <w:lvlText w:val="%1"/>
      <w:lvlJc w:val="left"/>
      <w:pPr>
        <w:tabs>
          <w:tab w:val="num" w:pos="375"/>
        </w:tabs>
        <w:ind w:left="375" w:hanging="375"/>
      </w:pPr>
      <w:rPr>
        <w:rFonts w:cs="Times New Roman" w:hint="default"/>
      </w:rPr>
    </w:lvl>
    <w:lvl w:ilvl="1">
      <w:start w:val="1"/>
      <w:numFmt w:val="decimal"/>
      <w:lvlText w:val="10.%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65B0287"/>
    <w:multiLevelType w:val="multilevel"/>
    <w:tmpl w:val="67E8CC5C"/>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81E1134"/>
    <w:multiLevelType w:val="multilevel"/>
    <w:tmpl w:val="2D5EF8D0"/>
    <w:lvl w:ilvl="0">
      <w:start w:val="1"/>
      <w:numFmt w:val="decimal"/>
      <w:lvlText w:val="%1."/>
      <w:lvlJc w:val="left"/>
      <w:pPr>
        <w:tabs>
          <w:tab w:val="num" w:pos="785"/>
        </w:tabs>
        <w:ind w:left="785" w:hanging="360"/>
      </w:pPr>
      <w:rPr>
        <w:rFonts w:cs="Times New Roman"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38F07C2D"/>
    <w:multiLevelType w:val="multilevel"/>
    <w:tmpl w:val="F2AAF9BA"/>
    <w:lvl w:ilvl="0">
      <w:start w:val="10"/>
      <w:numFmt w:val="decimal"/>
      <w:lvlText w:val="%1"/>
      <w:lvlJc w:val="left"/>
      <w:pPr>
        <w:tabs>
          <w:tab w:val="num" w:pos="375"/>
        </w:tabs>
        <w:ind w:left="375" w:hanging="375"/>
      </w:pPr>
      <w:rPr>
        <w:rFonts w:cs="Times New Roman" w:hint="default"/>
      </w:rPr>
    </w:lvl>
    <w:lvl w:ilvl="1">
      <w:start w:val="1"/>
      <w:numFmt w:val="decimal"/>
      <w:lvlText w:val="10.%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B01483C"/>
    <w:multiLevelType w:val="multilevel"/>
    <w:tmpl w:val="A7D4F6FA"/>
    <w:lvl w:ilvl="0">
      <w:start w:val="5"/>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E1149FB"/>
    <w:multiLevelType w:val="multilevel"/>
    <w:tmpl w:val="7AE2CFE8"/>
    <w:lvl w:ilvl="0">
      <w:start w:val="8"/>
      <w:numFmt w:val="decimal"/>
      <w:lvlText w:val="%1"/>
      <w:lvlJc w:val="left"/>
      <w:pPr>
        <w:tabs>
          <w:tab w:val="num" w:pos="360"/>
        </w:tabs>
        <w:ind w:left="360" w:hanging="360"/>
      </w:pPr>
      <w:rPr>
        <w:rFonts w:cs="Times New Roman" w:hint="default"/>
      </w:rPr>
    </w:lvl>
    <w:lvl w:ilvl="1">
      <w:start w:val="1"/>
      <w:numFmt w:val="decimal"/>
      <w:lvlText w:val="11. %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F023F82"/>
    <w:multiLevelType w:val="multilevel"/>
    <w:tmpl w:val="9C5E43F6"/>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2B24388"/>
    <w:multiLevelType w:val="multilevel"/>
    <w:tmpl w:val="86BC72B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Times New Roman" w:hAnsi="Times New Roman" w:cs="Times New Roman" w:hint="default"/>
        <w:b/>
        <w:i w:val="0"/>
        <w:caps/>
        <w:sz w:val="22"/>
      </w:rPr>
    </w:lvl>
    <w:lvl w:ilvl="2">
      <w:start w:val="1"/>
      <w:numFmt w:val="decimal"/>
      <w:pStyle w:val="AKFZFnovnadpis3"/>
      <w:lvlText w:val="%1.%2.%3"/>
      <w:lvlJc w:val="left"/>
      <w:pPr>
        <w:tabs>
          <w:tab w:val="num" w:pos="1560"/>
        </w:tabs>
        <w:ind w:left="1560" w:hanging="851"/>
      </w:pPr>
      <w:rPr>
        <w:rFonts w:ascii="Times New Roman" w:hAnsi="Times New Roman" w:cs="Times New Roman"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223787"/>
    <w:multiLevelType w:val="multilevel"/>
    <w:tmpl w:val="8112F56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6CF04C1"/>
    <w:multiLevelType w:val="multilevel"/>
    <w:tmpl w:val="E236D6BE"/>
    <w:styleLink w:val="Styl1"/>
    <w:lvl w:ilvl="0">
      <w:start w:val="8"/>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56EA0D0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92F234D"/>
    <w:multiLevelType w:val="multilevel"/>
    <w:tmpl w:val="E236D6BE"/>
    <w:styleLink w:val="Styl2"/>
    <w:lvl w:ilvl="0">
      <w:start w:val="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BA34D05"/>
    <w:multiLevelType w:val="hybridMultilevel"/>
    <w:tmpl w:val="3230CE66"/>
    <w:lvl w:ilvl="0" w:tplc="04050001">
      <w:start w:val="1"/>
      <w:numFmt w:val="bullet"/>
      <w:lvlText w:val=""/>
      <w:lvlJc w:val="left"/>
      <w:pPr>
        <w:tabs>
          <w:tab w:val="num" w:pos="720"/>
        </w:tabs>
        <w:ind w:left="720" w:hanging="360"/>
      </w:pPr>
      <w:rPr>
        <w:rFonts w:ascii="Symbol" w:hAnsi="Symbol" w:hint="default"/>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2A7AA8"/>
    <w:multiLevelType w:val="multilevel"/>
    <w:tmpl w:val="E236D6BE"/>
    <w:lvl w:ilvl="0">
      <w:start w:val="8"/>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C9C251A"/>
    <w:multiLevelType w:val="multilevel"/>
    <w:tmpl w:val="4408504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5E66347C"/>
    <w:multiLevelType w:val="hybridMultilevel"/>
    <w:tmpl w:val="7FA092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19D1B90"/>
    <w:multiLevelType w:val="multilevel"/>
    <w:tmpl w:val="4E382D72"/>
    <w:lvl w:ilvl="0">
      <w:start w:val="7"/>
      <w:numFmt w:val="decimal"/>
      <w:lvlText w:val="%1."/>
      <w:lvlJc w:val="left"/>
      <w:pPr>
        <w:ind w:left="480" w:hanging="480"/>
      </w:pPr>
      <w:rPr>
        <w:rFonts w:hint="default"/>
      </w:rPr>
    </w:lvl>
    <w:lvl w:ilvl="1">
      <w:start w:val="1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5983932"/>
    <w:multiLevelType w:val="hybridMultilevel"/>
    <w:tmpl w:val="DC52B56A"/>
    <w:lvl w:ilvl="0" w:tplc="C75A3F5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7C77F2C"/>
    <w:multiLevelType w:val="multilevel"/>
    <w:tmpl w:val="2FBEEC7C"/>
    <w:lvl w:ilvl="0">
      <w:start w:val="1"/>
      <w:numFmt w:val="decimal"/>
      <w:lvlText w:val="%1."/>
      <w:lvlJc w:val="left"/>
      <w:pPr>
        <w:tabs>
          <w:tab w:val="num" w:pos="785"/>
        </w:tabs>
        <w:ind w:left="785" w:hanging="360"/>
      </w:pPr>
      <w:rPr>
        <w:rFonts w:cs="Times New Roman" w:hint="default"/>
        <w:b/>
        <w:i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15:restartNumberingAfterBreak="0">
    <w:nsid w:val="69344BFE"/>
    <w:multiLevelType w:val="hybridMultilevel"/>
    <w:tmpl w:val="4AE8F5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697D241B"/>
    <w:multiLevelType w:val="multilevel"/>
    <w:tmpl w:val="DB3C2FB0"/>
    <w:lvl w:ilvl="0">
      <w:start w:val="10"/>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6B347BB5"/>
    <w:multiLevelType w:val="multilevel"/>
    <w:tmpl w:val="278C70B8"/>
    <w:lvl w:ilvl="0">
      <w:start w:val="7"/>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781F08C2"/>
    <w:multiLevelType w:val="hybridMultilevel"/>
    <w:tmpl w:val="9124BC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367141"/>
    <w:multiLevelType w:val="multilevel"/>
    <w:tmpl w:val="3DCA037E"/>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7E1012AC"/>
    <w:multiLevelType w:val="multilevel"/>
    <w:tmpl w:val="063ED7B4"/>
    <w:lvl w:ilvl="0">
      <w:start w:val="6"/>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E9568EB"/>
    <w:multiLevelType w:val="multilevel"/>
    <w:tmpl w:val="8112F56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76043847">
    <w:abstractNumId w:val="20"/>
  </w:num>
  <w:num w:numId="2" w16cid:durableId="65149470">
    <w:abstractNumId w:val="2"/>
  </w:num>
  <w:num w:numId="3" w16cid:durableId="122044743">
    <w:abstractNumId w:val="40"/>
  </w:num>
  <w:num w:numId="4" w16cid:durableId="1566718262">
    <w:abstractNumId w:val="33"/>
  </w:num>
  <w:num w:numId="5" w16cid:durableId="1461416679">
    <w:abstractNumId w:val="42"/>
  </w:num>
  <w:num w:numId="6" w16cid:durableId="747768697">
    <w:abstractNumId w:val="23"/>
  </w:num>
  <w:num w:numId="7" w16cid:durableId="1278178971">
    <w:abstractNumId w:val="46"/>
  </w:num>
  <w:num w:numId="8" w16cid:durableId="622425246">
    <w:abstractNumId w:val="6"/>
  </w:num>
  <w:num w:numId="9" w16cid:durableId="1668366860">
    <w:abstractNumId w:val="8"/>
  </w:num>
  <w:num w:numId="10" w16cid:durableId="1861704029">
    <w:abstractNumId w:val="22"/>
  </w:num>
  <w:num w:numId="11" w16cid:durableId="1425151701">
    <w:abstractNumId w:val="31"/>
  </w:num>
  <w:num w:numId="12" w16cid:durableId="592124935">
    <w:abstractNumId w:val="17"/>
  </w:num>
  <w:num w:numId="13" w16cid:durableId="1326082161">
    <w:abstractNumId w:val="13"/>
  </w:num>
  <w:num w:numId="14" w16cid:durableId="1860465487">
    <w:abstractNumId w:val="34"/>
  </w:num>
  <w:num w:numId="15" w16cid:durableId="372118115">
    <w:abstractNumId w:val="43"/>
  </w:num>
  <w:num w:numId="16" w16cid:durableId="157887246">
    <w:abstractNumId w:val="41"/>
  </w:num>
  <w:num w:numId="17" w16cid:durableId="1253005654">
    <w:abstractNumId w:val="35"/>
  </w:num>
  <w:num w:numId="18" w16cid:durableId="386494404">
    <w:abstractNumId w:val="27"/>
  </w:num>
  <w:num w:numId="19" w16cid:durableId="1773167762">
    <w:abstractNumId w:val="1"/>
  </w:num>
  <w:num w:numId="20" w16cid:durableId="1395738255">
    <w:abstractNumId w:val="39"/>
  </w:num>
  <w:num w:numId="21" w16cid:durableId="1086616233">
    <w:abstractNumId w:val="15"/>
  </w:num>
  <w:num w:numId="22" w16cid:durableId="1740056075">
    <w:abstractNumId w:val="44"/>
  </w:num>
  <w:num w:numId="23" w16cid:durableId="2132092082">
    <w:abstractNumId w:val="9"/>
  </w:num>
  <w:num w:numId="24" w16cid:durableId="1454209792">
    <w:abstractNumId w:val="21"/>
  </w:num>
  <w:num w:numId="25" w16cid:durableId="300962571">
    <w:abstractNumId w:val="18"/>
  </w:num>
  <w:num w:numId="26" w16cid:durableId="16860391">
    <w:abstractNumId w:val="16"/>
  </w:num>
  <w:num w:numId="27" w16cid:durableId="878469601">
    <w:abstractNumId w:val="5"/>
  </w:num>
  <w:num w:numId="28" w16cid:durableId="1751390153">
    <w:abstractNumId w:val="29"/>
  </w:num>
  <w:num w:numId="29" w16cid:durableId="1008294603">
    <w:abstractNumId w:val="19"/>
  </w:num>
  <w:num w:numId="30" w16cid:durableId="1483084775">
    <w:abstractNumId w:val="0"/>
  </w:num>
  <w:num w:numId="31" w16cid:durableId="1631284431">
    <w:abstractNumId w:val="10"/>
  </w:num>
  <w:num w:numId="32" w16cid:durableId="1177421658">
    <w:abstractNumId w:val="7"/>
  </w:num>
  <w:num w:numId="33" w16cid:durableId="1713111303">
    <w:abstractNumId w:val="37"/>
  </w:num>
  <w:num w:numId="34" w16cid:durableId="263004283">
    <w:abstractNumId w:val="25"/>
  </w:num>
  <w:num w:numId="35" w16cid:durableId="1763332867">
    <w:abstractNumId w:val="32"/>
  </w:num>
  <w:num w:numId="36" w16cid:durableId="764575027">
    <w:abstractNumId w:val="32"/>
    <w:lvlOverride w:ilvl="0">
      <w:lvl w:ilvl="0">
        <w:start w:val="8"/>
        <w:numFmt w:val="decimal"/>
        <w:lvlText w:val="%1"/>
        <w:lvlJc w:val="left"/>
        <w:pPr>
          <w:tabs>
            <w:tab w:val="num" w:pos="360"/>
          </w:tabs>
          <w:ind w:left="360" w:hanging="360"/>
        </w:pPr>
        <w:rPr>
          <w:rFonts w:cs="Times New Roman" w:hint="default"/>
        </w:rPr>
      </w:lvl>
    </w:lvlOverride>
    <w:lvlOverride w:ilvl="1">
      <w:lvl w:ilvl="1">
        <w:start w:val="1"/>
        <w:numFmt w:val="none"/>
        <w:lvlText w:val="11.1"/>
        <w:lvlJc w:val="left"/>
        <w:pPr>
          <w:tabs>
            <w:tab w:val="num" w:pos="786"/>
          </w:tabs>
          <w:ind w:left="786" w:hanging="360"/>
        </w:pPr>
        <w:rPr>
          <w:rFonts w:cs="Times New Roman" w:hint="default"/>
        </w:rPr>
      </w:lvl>
    </w:lvlOverride>
    <w:lvlOverride w:ilvl="2">
      <w:lvl w:ilvl="2">
        <w:start w:val="1"/>
        <w:numFmt w:val="decimal"/>
        <w:lvlText w:val="%1.%2.%3"/>
        <w:lvlJc w:val="left"/>
        <w:pPr>
          <w:tabs>
            <w:tab w:val="num" w:pos="720"/>
          </w:tabs>
          <w:ind w:left="720" w:hanging="720"/>
        </w:pPr>
        <w:rPr>
          <w:rFonts w:cs="Times New Roman" w:hint="default"/>
        </w:rPr>
      </w:lvl>
    </w:lvlOverride>
    <w:lvlOverride w:ilvl="3">
      <w:lvl w:ilvl="3">
        <w:start w:val="1"/>
        <w:numFmt w:val="decimal"/>
        <w:lvlText w:val="%1.%2.%3.%4"/>
        <w:lvlJc w:val="left"/>
        <w:pPr>
          <w:tabs>
            <w:tab w:val="num" w:pos="720"/>
          </w:tabs>
          <w:ind w:left="720" w:hanging="72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440"/>
          </w:tabs>
          <w:ind w:left="1440" w:hanging="1440"/>
        </w:pPr>
        <w:rPr>
          <w:rFonts w:cs="Times New Roman" w:hint="default"/>
        </w:rPr>
      </w:lvl>
    </w:lvlOverride>
  </w:num>
  <w:num w:numId="37" w16cid:durableId="1085565785">
    <w:abstractNumId w:val="28"/>
  </w:num>
  <w:num w:numId="38" w16cid:durableId="37777586">
    <w:abstractNumId w:val="30"/>
  </w:num>
  <w:num w:numId="39" w16cid:durableId="1025523172">
    <w:abstractNumId w:val="3"/>
  </w:num>
  <w:num w:numId="40" w16cid:durableId="1217207196">
    <w:abstractNumId w:val="24"/>
  </w:num>
  <w:num w:numId="41" w16cid:durableId="249967041">
    <w:abstractNumId w:val="14"/>
  </w:num>
  <w:num w:numId="42" w16cid:durableId="1985698976">
    <w:abstractNumId w:val="45"/>
  </w:num>
  <w:num w:numId="43" w16cid:durableId="171453861">
    <w:abstractNumId w:val="26"/>
  </w:num>
  <w:num w:numId="44" w16cid:durableId="1418818574">
    <w:abstractNumId w:val="4"/>
  </w:num>
  <w:num w:numId="45" w16cid:durableId="321348296">
    <w:abstractNumId w:val="36"/>
  </w:num>
  <w:num w:numId="46" w16cid:durableId="2048601109">
    <w:abstractNumId w:val="38"/>
  </w:num>
  <w:num w:numId="47" w16cid:durableId="2130585683">
    <w:abstractNumId w:val="12"/>
  </w:num>
  <w:num w:numId="48" w16cid:durableId="15544611">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94446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D7"/>
    <w:rsid w:val="00003191"/>
    <w:rsid w:val="00007057"/>
    <w:rsid w:val="00013AB2"/>
    <w:rsid w:val="00020A8F"/>
    <w:rsid w:val="0003595F"/>
    <w:rsid w:val="00061166"/>
    <w:rsid w:val="00061E96"/>
    <w:rsid w:val="00064AB0"/>
    <w:rsid w:val="000654BE"/>
    <w:rsid w:val="00066C4A"/>
    <w:rsid w:val="000826D2"/>
    <w:rsid w:val="00093AE5"/>
    <w:rsid w:val="000961D8"/>
    <w:rsid w:val="000A253C"/>
    <w:rsid w:val="000D54E6"/>
    <w:rsid w:val="000D54FF"/>
    <w:rsid w:val="000E274E"/>
    <w:rsid w:val="000F2BFA"/>
    <w:rsid w:val="000F6800"/>
    <w:rsid w:val="0011343F"/>
    <w:rsid w:val="001162CE"/>
    <w:rsid w:val="00120044"/>
    <w:rsid w:val="00133496"/>
    <w:rsid w:val="00140A2A"/>
    <w:rsid w:val="00157F6E"/>
    <w:rsid w:val="001640FC"/>
    <w:rsid w:val="0017371C"/>
    <w:rsid w:val="001A0983"/>
    <w:rsid w:val="001B1D86"/>
    <w:rsid w:val="001C42CF"/>
    <w:rsid w:val="001D1C2E"/>
    <w:rsid w:val="001E0DBF"/>
    <w:rsid w:val="001F433B"/>
    <w:rsid w:val="00211ACE"/>
    <w:rsid w:val="00242ED7"/>
    <w:rsid w:val="002564EA"/>
    <w:rsid w:val="00260D50"/>
    <w:rsid w:val="00261ABE"/>
    <w:rsid w:val="002B0D40"/>
    <w:rsid w:val="002B58DF"/>
    <w:rsid w:val="002C433B"/>
    <w:rsid w:val="002D5894"/>
    <w:rsid w:val="002E678C"/>
    <w:rsid w:val="00302778"/>
    <w:rsid w:val="0032729F"/>
    <w:rsid w:val="003303D3"/>
    <w:rsid w:val="003405BE"/>
    <w:rsid w:val="00341EA7"/>
    <w:rsid w:val="0034435B"/>
    <w:rsid w:val="00346165"/>
    <w:rsid w:val="00364071"/>
    <w:rsid w:val="00377B7E"/>
    <w:rsid w:val="003912EA"/>
    <w:rsid w:val="00394005"/>
    <w:rsid w:val="003A5C5F"/>
    <w:rsid w:val="003A77E5"/>
    <w:rsid w:val="003D535E"/>
    <w:rsid w:val="003D7DB6"/>
    <w:rsid w:val="003E2F67"/>
    <w:rsid w:val="003F7C03"/>
    <w:rsid w:val="0042329F"/>
    <w:rsid w:val="00437AA6"/>
    <w:rsid w:val="004416B0"/>
    <w:rsid w:val="00481640"/>
    <w:rsid w:val="004A6766"/>
    <w:rsid w:val="004B40D5"/>
    <w:rsid w:val="004C0454"/>
    <w:rsid w:val="004C7089"/>
    <w:rsid w:val="004C73AE"/>
    <w:rsid w:val="004D4D68"/>
    <w:rsid w:val="004D5845"/>
    <w:rsid w:val="004D6E3D"/>
    <w:rsid w:val="004F0B15"/>
    <w:rsid w:val="00515109"/>
    <w:rsid w:val="00516F8C"/>
    <w:rsid w:val="005240DD"/>
    <w:rsid w:val="005517AD"/>
    <w:rsid w:val="00566A23"/>
    <w:rsid w:val="00572812"/>
    <w:rsid w:val="00576B0B"/>
    <w:rsid w:val="00576FFB"/>
    <w:rsid w:val="00584540"/>
    <w:rsid w:val="0059362B"/>
    <w:rsid w:val="0059457C"/>
    <w:rsid w:val="00595BF0"/>
    <w:rsid w:val="005B594B"/>
    <w:rsid w:val="005D07CD"/>
    <w:rsid w:val="005D1749"/>
    <w:rsid w:val="005F4CF3"/>
    <w:rsid w:val="005F7422"/>
    <w:rsid w:val="0061333F"/>
    <w:rsid w:val="0062389D"/>
    <w:rsid w:val="006718E9"/>
    <w:rsid w:val="00673A31"/>
    <w:rsid w:val="00682028"/>
    <w:rsid w:val="00695931"/>
    <w:rsid w:val="00696DAE"/>
    <w:rsid w:val="006B22CA"/>
    <w:rsid w:val="006E6DAF"/>
    <w:rsid w:val="00703644"/>
    <w:rsid w:val="0072466F"/>
    <w:rsid w:val="00726A19"/>
    <w:rsid w:val="00737239"/>
    <w:rsid w:val="00762695"/>
    <w:rsid w:val="00772DEA"/>
    <w:rsid w:val="00780D20"/>
    <w:rsid w:val="0078736C"/>
    <w:rsid w:val="00795F27"/>
    <w:rsid w:val="007975C4"/>
    <w:rsid w:val="007A3BEE"/>
    <w:rsid w:val="007B1308"/>
    <w:rsid w:val="007B49FE"/>
    <w:rsid w:val="007C18A1"/>
    <w:rsid w:val="007C34B0"/>
    <w:rsid w:val="007C71DD"/>
    <w:rsid w:val="007E115F"/>
    <w:rsid w:val="007E2AC2"/>
    <w:rsid w:val="007E6061"/>
    <w:rsid w:val="007F370F"/>
    <w:rsid w:val="00801739"/>
    <w:rsid w:val="008127F4"/>
    <w:rsid w:val="00821BE6"/>
    <w:rsid w:val="00826AAF"/>
    <w:rsid w:val="0083755C"/>
    <w:rsid w:val="00843C73"/>
    <w:rsid w:val="00844383"/>
    <w:rsid w:val="00851B68"/>
    <w:rsid w:val="00871AD2"/>
    <w:rsid w:val="008929AA"/>
    <w:rsid w:val="008C1484"/>
    <w:rsid w:val="008D2CB0"/>
    <w:rsid w:val="009130F8"/>
    <w:rsid w:val="009243C8"/>
    <w:rsid w:val="00930E49"/>
    <w:rsid w:val="00955249"/>
    <w:rsid w:val="00970812"/>
    <w:rsid w:val="00972D17"/>
    <w:rsid w:val="00972F53"/>
    <w:rsid w:val="00974220"/>
    <w:rsid w:val="00995236"/>
    <w:rsid w:val="009955FA"/>
    <w:rsid w:val="00995D7E"/>
    <w:rsid w:val="009D5378"/>
    <w:rsid w:val="009E5661"/>
    <w:rsid w:val="00A0274F"/>
    <w:rsid w:val="00A10E41"/>
    <w:rsid w:val="00A145F9"/>
    <w:rsid w:val="00A17848"/>
    <w:rsid w:val="00A23B19"/>
    <w:rsid w:val="00A338A3"/>
    <w:rsid w:val="00A3408B"/>
    <w:rsid w:val="00A465D9"/>
    <w:rsid w:val="00A475DF"/>
    <w:rsid w:val="00A654BB"/>
    <w:rsid w:val="00A83FAB"/>
    <w:rsid w:val="00A97186"/>
    <w:rsid w:val="00AA1DA3"/>
    <w:rsid w:val="00AD416F"/>
    <w:rsid w:val="00AD7023"/>
    <w:rsid w:val="00AE2A97"/>
    <w:rsid w:val="00AE7894"/>
    <w:rsid w:val="00B045D5"/>
    <w:rsid w:val="00B26E45"/>
    <w:rsid w:val="00B33C5E"/>
    <w:rsid w:val="00B51101"/>
    <w:rsid w:val="00B53F90"/>
    <w:rsid w:val="00B54A7F"/>
    <w:rsid w:val="00B65111"/>
    <w:rsid w:val="00B8022A"/>
    <w:rsid w:val="00BC20CC"/>
    <w:rsid w:val="00BC61A5"/>
    <w:rsid w:val="00BE23D7"/>
    <w:rsid w:val="00BF3884"/>
    <w:rsid w:val="00C0135B"/>
    <w:rsid w:val="00C46F01"/>
    <w:rsid w:val="00C479BD"/>
    <w:rsid w:val="00C47D30"/>
    <w:rsid w:val="00C84614"/>
    <w:rsid w:val="00C85620"/>
    <w:rsid w:val="00CA0BA2"/>
    <w:rsid w:val="00CA599D"/>
    <w:rsid w:val="00CC51DE"/>
    <w:rsid w:val="00D04F2C"/>
    <w:rsid w:val="00D077FC"/>
    <w:rsid w:val="00D13373"/>
    <w:rsid w:val="00D13AB0"/>
    <w:rsid w:val="00D14004"/>
    <w:rsid w:val="00D27689"/>
    <w:rsid w:val="00D351B8"/>
    <w:rsid w:val="00D40A3B"/>
    <w:rsid w:val="00D41E0A"/>
    <w:rsid w:val="00D52FF7"/>
    <w:rsid w:val="00D64C37"/>
    <w:rsid w:val="00D723DB"/>
    <w:rsid w:val="00D72811"/>
    <w:rsid w:val="00D767A5"/>
    <w:rsid w:val="00DA180F"/>
    <w:rsid w:val="00DA7A53"/>
    <w:rsid w:val="00DB6E25"/>
    <w:rsid w:val="00DD4139"/>
    <w:rsid w:val="00DD5858"/>
    <w:rsid w:val="00DE49FA"/>
    <w:rsid w:val="00DE7238"/>
    <w:rsid w:val="00E10284"/>
    <w:rsid w:val="00E16732"/>
    <w:rsid w:val="00E1688A"/>
    <w:rsid w:val="00E35103"/>
    <w:rsid w:val="00E522CD"/>
    <w:rsid w:val="00E6458B"/>
    <w:rsid w:val="00E669AC"/>
    <w:rsid w:val="00E90040"/>
    <w:rsid w:val="00E9696A"/>
    <w:rsid w:val="00EA0178"/>
    <w:rsid w:val="00EA4343"/>
    <w:rsid w:val="00EA7104"/>
    <w:rsid w:val="00EB0C96"/>
    <w:rsid w:val="00EC483A"/>
    <w:rsid w:val="00ED22AB"/>
    <w:rsid w:val="00ED5BEB"/>
    <w:rsid w:val="00ED5DB4"/>
    <w:rsid w:val="00ED7AFB"/>
    <w:rsid w:val="00EE710F"/>
    <w:rsid w:val="00EF0CF5"/>
    <w:rsid w:val="00EF7526"/>
    <w:rsid w:val="00F1793C"/>
    <w:rsid w:val="00F251AE"/>
    <w:rsid w:val="00F43C24"/>
    <w:rsid w:val="00F6000C"/>
    <w:rsid w:val="00F66DF2"/>
    <w:rsid w:val="00F8277F"/>
    <w:rsid w:val="00F84352"/>
    <w:rsid w:val="00F86E85"/>
    <w:rsid w:val="00F973F1"/>
    <w:rsid w:val="00FA1377"/>
    <w:rsid w:val="00FA1A04"/>
    <w:rsid w:val="00FC5F76"/>
    <w:rsid w:val="00FE1869"/>
    <w:rsid w:val="00FE2294"/>
    <w:rsid w:val="00FE5115"/>
    <w:rsid w:val="00FF4B0D"/>
    <w:rsid w:val="00FF6E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C4FB888"/>
  <w15:docId w15:val="{7517B898-BA11-43B0-BD20-901E47F9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2ED7"/>
    <w:rPr>
      <w:rFonts w:ascii="Times New Roman" w:hAnsi="Times New Roman"/>
      <w:sz w:val="24"/>
      <w:szCs w:val="24"/>
      <w:lang w:val="en-US" w:eastAsia="en-US"/>
    </w:rPr>
  </w:style>
  <w:style w:type="paragraph" w:styleId="Nadpis1">
    <w:name w:val="heading 1"/>
    <w:basedOn w:val="Normln"/>
    <w:next w:val="Normln"/>
    <w:link w:val="Nadpis1Char"/>
    <w:qFormat/>
    <w:locked/>
    <w:rsid w:val="000961D8"/>
    <w:pPr>
      <w:keepNext/>
      <w:keepLines/>
      <w:numPr>
        <w:numId w:val="30"/>
      </w:numPr>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locked/>
    <w:rsid w:val="000961D8"/>
    <w:pPr>
      <w:keepNext/>
      <w:keepLines/>
      <w:numPr>
        <w:ilvl w:val="1"/>
        <w:numId w:val="30"/>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locked/>
    <w:rsid w:val="000961D8"/>
    <w:pPr>
      <w:keepNext/>
      <w:keepLines/>
      <w:numPr>
        <w:ilvl w:val="2"/>
        <w:numId w:val="30"/>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locked/>
    <w:rsid w:val="000961D8"/>
    <w:pPr>
      <w:keepNext/>
      <w:keepLines/>
      <w:numPr>
        <w:ilvl w:val="3"/>
        <w:numId w:val="30"/>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0961D8"/>
    <w:pPr>
      <w:keepNext/>
      <w:keepLines/>
      <w:numPr>
        <w:ilvl w:val="4"/>
        <w:numId w:val="30"/>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0961D8"/>
    <w:pPr>
      <w:keepNext/>
      <w:keepLines/>
      <w:numPr>
        <w:ilvl w:val="5"/>
        <w:numId w:val="30"/>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locked/>
    <w:rsid w:val="000961D8"/>
    <w:pPr>
      <w:keepNext/>
      <w:keepLines/>
      <w:numPr>
        <w:ilvl w:val="6"/>
        <w:numId w:val="30"/>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locked/>
    <w:rsid w:val="000961D8"/>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locked/>
    <w:rsid w:val="000961D8"/>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42ED7"/>
    <w:pPr>
      <w:tabs>
        <w:tab w:val="center" w:pos="4536"/>
        <w:tab w:val="right" w:pos="9072"/>
      </w:tabs>
    </w:pPr>
  </w:style>
  <w:style w:type="character" w:customStyle="1" w:styleId="ZhlavChar">
    <w:name w:val="Záhlaví Char"/>
    <w:link w:val="Zhlav"/>
    <w:uiPriority w:val="99"/>
    <w:locked/>
    <w:rsid w:val="00242ED7"/>
    <w:rPr>
      <w:rFonts w:cs="Times New Roman"/>
    </w:rPr>
  </w:style>
  <w:style w:type="paragraph" w:styleId="Zpat">
    <w:name w:val="footer"/>
    <w:basedOn w:val="Normln"/>
    <w:link w:val="ZpatChar"/>
    <w:uiPriority w:val="99"/>
    <w:rsid w:val="00242ED7"/>
    <w:pPr>
      <w:tabs>
        <w:tab w:val="center" w:pos="4536"/>
        <w:tab w:val="right" w:pos="9072"/>
      </w:tabs>
    </w:pPr>
  </w:style>
  <w:style w:type="character" w:customStyle="1" w:styleId="ZpatChar">
    <w:name w:val="Zápatí Char"/>
    <w:link w:val="Zpat"/>
    <w:uiPriority w:val="99"/>
    <w:locked/>
    <w:rsid w:val="00242ED7"/>
    <w:rPr>
      <w:rFonts w:cs="Times New Roman"/>
    </w:rPr>
  </w:style>
  <w:style w:type="paragraph" w:styleId="Textbubliny">
    <w:name w:val="Balloon Text"/>
    <w:basedOn w:val="Normln"/>
    <w:link w:val="TextbublinyChar"/>
    <w:uiPriority w:val="99"/>
    <w:semiHidden/>
    <w:rsid w:val="00242ED7"/>
    <w:rPr>
      <w:rFonts w:ascii="Tahoma" w:hAnsi="Tahoma" w:cs="Tahoma"/>
      <w:sz w:val="16"/>
      <w:szCs w:val="16"/>
    </w:rPr>
  </w:style>
  <w:style w:type="character" w:customStyle="1" w:styleId="TextbublinyChar">
    <w:name w:val="Text bubliny Char"/>
    <w:link w:val="Textbubliny"/>
    <w:uiPriority w:val="99"/>
    <w:semiHidden/>
    <w:locked/>
    <w:rsid w:val="00242ED7"/>
    <w:rPr>
      <w:rFonts w:ascii="Tahoma" w:hAnsi="Tahoma" w:cs="Tahoma"/>
      <w:sz w:val="16"/>
      <w:szCs w:val="16"/>
    </w:rPr>
  </w:style>
  <w:style w:type="paragraph" w:styleId="Zkladntext3">
    <w:name w:val="Body Text 3"/>
    <w:basedOn w:val="Normln"/>
    <w:link w:val="Zkladntext3Char"/>
    <w:uiPriority w:val="99"/>
    <w:rsid w:val="00242ED7"/>
    <w:pPr>
      <w:spacing w:after="120"/>
    </w:pPr>
    <w:rPr>
      <w:sz w:val="16"/>
      <w:szCs w:val="16"/>
    </w:rPr>
  </w:style>
  <w:style w:type="character" w:customStyle="1" w:styleId="Zkladntext3Char">
    <w:name w:val="Základní text 3 Char"/>
    <w:link w:val="Zkladntext3"/>
    <w:uiPriority w:val="99"/>
    <w:locked/>
    <w:rsid w:val="00242ED7"/>
    <w:rPr>
      <w:rFonts w:ascii="Times New Roman" w:hAnsi="Times New Roman" w:cs="Times New Roman"/>
      <w:sz w:val="16"/>
      <w:szCs w:val="16"/>
      <w:lang w:val="en-US"/>
    </w:rPr>
  </w:style>
  <w:style w:type="paragraph" w:customStyle="1" w:styleId="Odstavecseseznamem1">
    <w:name w:val="Odstavec se seznamem1"/>
    <w:basedOn w:val="Normln"/>
    <w:uiPriority w:val="99"/>
    <w:rsid w:val="00242ED7"/>
    <w:pPr>
      <w:ind w:left="720"/>
      <w:contextualSpacing/>
    </w:pPr>
  </w:style>
  <w:style w:type="paragraph" w:customStyle="1" w:styleId="ClanekC">
    <w:name w:val="ClanekC"/>
    <w:uiPriority w:val="99"/>
    <w:rsid w:val="00242ED7"/>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kladntext">
    <w:name w:val="Body Text"/>
    <w:basedOn w:val="Normln"/>
    <w:link w:val="ZkladntextChar"/>
    <w:uiPriority w:val="99"/>
    <w:semiHidden/>
    <w:rsid w:val="00242ED7"/>
    <w:pPr>
      <w:spacing w:after="120"/>
    </w:pPr>
  </w:style>
  <w:style w:type="character" w:customStyle="1" w:styleId="ZkladntextChar">
    <w:name w:val="Základní text Char"/>
    <w:link w:val="Zkladntext"/>
    <w:uiPriority w:val="99"/>
    <w:semiHidden/>
    <w:locked/>
    <w:rsid w:val="00242ED7"/>
    <w:rPr>
      <w:rFonts w:ascii="Times New Roman" w:hAnsi="Times New Roman" w:cs="Times New Roman"/>
      <w:sz w:val="24"/>
      <w:szCs w:val="24"/>
      <w:lang w:val="en-US"/>
    </w:rPr>
  </w:style>
  <w:style w:type="paragraph" w:styleId="Odstavecseseznamem">
    <w:name w:val="List Paragraph"/>
    <w:basedOn w:val="Normln"/>
    <w:uiPriority w:val="34"/>
    <w:qFormat/>
    <w:rsid w:val="00242ED7"/>
    <w:pPr>
      <w:ind w:left="720"/>
      <w:contextualSpacing/>
    </w:pPr>
  </w:style>
  <w:style w:type="paragraph" w:customStyle="1" w:styleId="Default">
    <w:name w:val="Default"/>
    <w:rsid w:val="00AD7023"/>
    <w:pPr>
      <w:autoSpaceDE w:val="0"/>
      <w:autoSpaceDN w:val="0"/>
      <w:adjustRightInd w:val="0"/>
    </w:pPr>
    <w:rPr>
      <w:rFonts w:ascii="ANKHXA+FuturaStd-ExtraBold" w:hAnsi="ANKHXA+FuturaStd-ExtraBold" w:cs="ANKHXA+FuturaStd-ExtraBold"/>
      <w:color w:val="000000"/>
      <w:sz w:val="24"/>
      <w:szCs w:val="24"/>
      <w:lang w:eastAsia="en-US"/>
    </w:rPr>
  </w:style>
  <w:style w:type="character" w:customStyle="1" w:styleId="Nadpis1Char">
    <w:name w:val="Nadpis 1 Char"/>
    <w:basedOn w:val="Standardnpsmoodstavce"/>
    <w:link w:val="Nadpis1"/>
    <w:rsid w:val="000961D8"/>
    <w:rPr>
      <w:rFonts w:asciiTheme="majorHAnsi" w:eastAsiaTheme="majorEastAsia" w:hAnsiTheme="majorHAnsi" w:cstheme="majorBidi"/>
      <w:color w:val="365F91" w:themeColor="accent1" w:themeShade="BF"/>
      <w:sz w:val="32"/>
      <w:szCs w:val="32"/>
      <w:lang w:val="en-US" w:eastAsia="en-US"/>
    </w:rPr>
  </w:style>
  <w:style w:type="character" w:customStyle="1" w:styleId="Nadpis2Char">
    <w:name w:val="Nadpis 2 Char"/>
    <w:basedOn w:val="Standardnpsmoodstavce"/>
    <w:link w:val="Nadpis2"/>
    <w:semiHidden/>
    <w:rsid w:val="000961D8"/>
    <w:rPr>
      <w:rFonts w:asciiTheme="majorHAnsi" w:eastAsiaTheme="majorEastAsia" w:hAnsiTheme="majorHAnsi" w:cstheme="majorBidi"/>
      <w:color w:val="365F91" w:themeColor="accent1" w:themeShade="BF"/>
      <w:sz w:val="26"/>
      <w:szCs w:val="26"/>
      <w:lang w:val="en-US" w:eastAsia="en-US"/>
    </w:rPr>
  </w:style>
  <w:style w:type="character" w:customStyle="1" w:styleId="Nadpis3Char">
    <w:name w:val="Nadpis 3 Char"/>
    <w:basedOn w:val="Standardnpsmoodstavce"/>
    <w:link w:val="Nadpis3"/>
    <w:semiHidden/>
    <w:rsid w:val="000961D8"/>
    <w:rPr>
      <w:rFonts w:asciiTheme="majorHAnsi" w:eastAsiaTheme="majorEastAsia" w:hAnsiTheme="majorHAnsi" w:cstheme="majorBidi"/>
      <w:color w:val="243F60" w:themeColor="accent1" w:themeShade="7F"/>
      <w:sz w:val="24"/>
      <w:szCs w:val="24"/>
      <w:lang w:val="en-US" w:eastAsia="en-US"/>
    </w:rPr>
  </w:style>
  <w:style w:type="character" w:customStyle="1" w:styleId="Nadpis4Char">
    <w:name w:val="Nadpis 4 Char"/>
    <w:basedOn w:val="Standardnpsmoodstavce"/>
    <w:link w:val="Nadpis4"/>
    <w:semiHidden/>
    <w:rsid w:val="000961D8"/>
    <w:rPr>
      <w:rFonts w:asciiTheme="majorHAnsi" w:eastAsiaTheme="majorEastAsia" w:hAnsiTheme="majorHAnsi" w:cstheme="majorBidi"/>
      <w:i/>
      <w:iCs/>
      <w:color w:val="365F91" w:themeColor="accent1" w:themeShade="BF"/>
      <w:sz w:val="24"/>
      <w:szCs w:val="24"/>
      <w:lang w:val="en-US" w:eastAsia="en-US"/>
    </w:rPr>
  </w:style>
  <w:style w:type="character" w:customStyle="1" w:styleId="Nadpis5Char">
    <w:name w:val="Nadpis 5 Char"/>
    <w:basedOn w:val="Standardnpsmoodstavce"/>
    <w:link w:val="Nadpis5"/>
    <w:semiHidden/>
    <w:rsid w:val="000961D8"/>
    <w:rPr>
      <w:rFonts w:asciiTheme="majorHAnsi" w:eastAsiaTheme="majorEastAsia" w:hAnsiTheme="majorHAnsi" w:cstheme="majorBidi"/>
      <w:color w:val="365F91" w:themeColor="accent1" w:themeShade="BF"/>
      <w:sz w:val="24"/>
      <w:szCs w:val="24"/>
      <w:lang w:val="en-US" w:eastAsia="en-US"/>
    </w:rPr>
  </w:style>
  <w:style w:type="character" w:customStyle="1" w:styleId="Nadpis6Char">
    <w:name w:val="Nadpis 6 Char"/>
    <w:basedOn w:val="Standardnpsmoodstavce"/>
    <w:link w:val="Nadpis6"/>
    <w:semiHidden/>
    <w:rsid w:val="000961D8"/>
    <w:rPr>
      <w:rFonts w:asciiTheme="majorHAnsi" w:eastAsiaTheme="majorEastAsia" w:hAnsiTheme="majorHAnsi" w:cstheme="majorBidi"/>
      <w:color w:val="243F60" w:themeColor="accent1" w:themeShade="7F"/>
      <w:sz w:val="24"/>
      <w:szCs w:val="24"/>
      <w:lang w:val="en-US" w:eastAsia="en-US"/>
    </w:rPr>
  </w:style>
  <w:style w:type="character" w:customStyle="1" w:styleId="Nadpis7Char">
    <w:name w:val="Nadpis 7 Char"/>
    <w:basedOn w:val="Standardnpsmoodstavce"/>
    <w:link w:val="Nadpis7"/>
    <w:semiHidden/>
    <w:rsid w:val="000961D8"/>
    <w:rPr>
      <w:rFonts w:asciiTheme="majorHAnsi" w:eastAsiaTheme="majorEastAsia" w:hAnsiTheme="majorHAnsi" w:cstheme="majorBidi"/>
      <w:i/>
      <w:iCs/>
      <w:color w:val="243F60" w:themeColor="accent1" w:themeShade="7F"/>
      <w:sz w:val="24"/>
      <w:szCs w:val="24"/>
      <w:lang w:val="en-US" w:eastAsia="en-US"/>
    </w:rPr>
  </w:style>
  <w:style w:type="character" w:customStyle="1" w:styleId="Nadpis8Char">
    <w:name w:val="Nadpis 8 Char"/>
    <w:basedOn w:val="Standardnpsmoodstavce"/>
    <w:link w:val="Nadpis8"/>
    <w:semiHidden/>
    <w:rsid w:val="000961D8"/>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Standardnpsmoodstavce"/>
    <w:link w:val="Nadpis9"/>
    <w:semiHidden/>
    <w:rsid w:val="000961D8"/>
    <w:rPr>
      <w:rFonts w:asciiTheme="majorHAnsi" w:eastAsiaTheme="majorEastAsia" w:hAnsiTheme="majorHAnsi" w:cstheme="majorBidi"/>
      <w:i/>
      <w:iCs/>
      <w:color w:val="272727" w:themeColor="text1" w:themeTint="D8"/>
      <w:sz w:val="21"/>
      <w:szCs w:val="21"/>
      <w:lang w:val="en-US" w:eastAsia="en-US"/>
    </w:rPr>
  </w:style>
  <w:style w:type="numbering" w:customStyle="1" w:styleId="Styl1">
    <w:name w:val="Styl1"/>
    <w:uiPriority w:val="99"/>
    <w:rsid w:val="00B045D5"/>
    <w:pPr>
      <w:numPr>
        <w:numId w:val="37"/>
      </w:numPr>
    </w:pPr>
  </w:style>
  <w:style w:type="numbering" w:customStyle="1" w:styleId="Styl2">
    <w:name w:val="Styl2"/>
    <w:uiPriority w:val="99"/>
    <w:rsid w:val="00B045D5"/>
    <w:pPr>
      <w:numPr>
        <w:numId w:val="38"/>
      </w:numPr>
    </w:pPr>
  </w:style>
  <w:style w:type="paragraph" w:customStyle="1" w:styleId="a">
    <w:basedOn w:val="Normln"/>
    <w:next w:val="Podnadpis"/>
    <w:qFormat/>
    <w:rsid w:val="00E35103"/>
    <w:pPr>
      <w:ind w:left="360"/>
      <w:jc w:val="both"/>
    </w:pPr>
    <w:rPr>
      <w:rFonts w:eastAsia="Times New Roman"/>
      <w:b/>
      <w:szCs w:val="20"/>
      <w:lang w:val="cs-CZ" w:eastAsia="cs-CZ"/>
    </w:rPr>
  </w:style>
  <w:style w:type="paragraph" w:styleId="Podnadpis">
    <w:name w:val="Subtitle"/>
    <w:basedOn w:val="Normln"/>
    <w:next w:val="Normln"/>
    <w:link w:val="PodnadpisChar"/>
    <w:qFormat/>
    <w:locked/>
    <w:rsid w:val="00E3510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5103"/>
    <w:rPr>
      <w:rFonts w:asciiTheme="minorHAnsi" w:eastAsiaTheme="minorEastAsia" w:hAnsiTheme="minorHAnsi" w:cstheme="minorBidi"/>
      <w:color w:val="5A5A5A" w:themeColor="text1" w:themeTint="A5"/>
      <w:spacing w:val="15"/>
      <w:sz w:val="22"/>
      <w:szCs w:val="22"/>
      <w:lang w:val="en-US" w:eastAsia="en-US"/>
    </w:rPr>
  </w:style>
  <w:style w:type="paragraph" w:styleId="Zkladntextodsazen">
    <w:name w:val="Body Text Indent"/>
    <w:basedOn w:val="Normln"/>
    <w:link w:val="ZkladntextodsazenChar"/>
    <w:uiPriority w:val="99"/>
    <w:semiHidden/>
    <w:unhideWhenUsed/>
    <w:rsid w:val="00F6000C"/>
    <w:pPr>
      <w:spacing w:after="120"/>
      <w:ind w:left="283"/>
    </w:pPr>
  </w:style>
  <w:style w:type="character" w:customStyle="1" w:styleId="ZkladntextodsazenChar">
    <w:name w:val="Základní text odsazený Char"/>
    <w:basedOn w:val="Standardnpsmoodstavce"/>
    <w:link w:val="Zkladntextodsazen"/>
    <w:uiPriority w:val="99"/>
    <w:semiHidden/>
    <w:rsid w:val="00F6000C"/>
    <w:rPr>
      <w:rFonts w:ascii="Times New Roman" w:hAnsi="Times New Roman"/>
      <w:sz w:val="24"/>
      <w:szCs w:val="24"/>
      <w:lang w:val="en-US" w:eastAsia="en-US"/>
    </w:rPr>
  </w:style>
  <w:style w:type="character" w:styleId="Hypertextovodkaz">
    <w:name w:val="Hyperlink"/>
    <w:basedOn w:val="Standardnpsmoodstavce"/>
    <w:uiPriority w:val="99"/>
    <w:unhideWhenUsed/>
    <w:rsid w:val="007E2AC2"/>
    <w:rPr>
      <w:color w:val="0000FF" w:themeColor="hyperlink"/>
      <w:u w:val="single"/>
    </w:rPr>
  </w:style>
  <w:style w:type="character" w:styleId="Nevyeenzmnka">
    <w:name w:val="Unresolved Mention"/>
    <w:basedOn w:val="Standardnpsmoodstavce"/>
    <w:uiPriority w:val="99"/>
    <w:semiHidden/>
    <w:unhideWhenUsed/>
    <w:rsid w:val="007E2AC2"/>
    <w:rPr>
      <w:color w:val="605E5C"/>
      <w:shd w:val="clear" w:color="auto" w:fill="E1DFDD"/>
    </w:rPr>
  </w:style>
  <w:style w:type="paragraph" w:customStyle="1" w:styleId="AKFZFnovNadpis1">
    <w:name w:val="AKFZF_nový Nadpis 1"/>
    <w:basedOn w:val="Normln"/>
    <w:qFormat/>
    <w:rsid w:val="000F6800"/>
    <w:pPr>
      <w:keepNext/>
      <w:numPr>
        <w:numId w:val="43"/>
      </w:numPr>
      <w:spacing w:before="240" w:after="240" w:line="288" w:lineRule="auto"/>
      <w:jc w:val="both"/>
      <w:outlineLvl w:val="0"/>
    </w:pPr>
    <w:rPr>
      <w:rFonts w:ascii="Arial" w:hAnsi="Arial" w:cs="Calibri"/>
      <w:b/>
      <w:caps/>
      <w:sz w:val="22"/>
      <w:szCs w:val="22"/>
      <w:lang w:val="cs-CZ"/>
    </w:rPr>
  </w:style>
  <w:style w:type="paragraph" w:customStyle="1" w:styleId="AKFZFnovnadpis3">
    <w:name w:val="AKFZF_nový nadpis 3"/>
    <w:basedOn w:val="Normln"/>
    <w:qFormat/>
    <w:rsid w:val="000F6800"/>
    <w:pPr>
      <w:keepNext/>
      <w:numPr>
        <w:ilvl w:val="2"/>
        <w:numId w:val="43"/>
      </w:numPr>
      <w:spacing w:before="240" w:after="240" w:line="288" w:lineRule="auto"/>
      <w:jc w:val="both"/>
      <w:outlineLvl w:val="2"/>
    </w:pPr>
    <w:rPr>
      <w:rFonts w:ascii="Arial" w:hAnsi="Arial" w:cs="Calibri"/>
      <w:b/>
      <w:sz w:val="22"/>
      <w:szCs w:val="22"/>
      <w:lang w:val="cs-CZ"/>
    </w:rPr>
  </w:style>
  <w:style w:type="paragraph" w:customStyle="1" w:styleId="AKFZFnovnadpis2">
    <w:name w:val="AKFZF_nový nadpis 2"/>
    <w:basedOn w:val="Normln"/>
    <w:qFormat/>
    <w:rsid w:val="000F6800"/>
    <w:pPr>
      <w:keepNext/>
      <w:numPr>
        <w:ilvl w:val="1"/>
        <w:numId w:val="43"/>
      </w:numPr>
      <w:spacing w:before="240" w:after="240" w:line="288" w:lineRule="auto"/>
      <w:jc w:val="both"/>
      <w:outlineLvl w:val="1"/>
    </w:pPr>
    <w:rPr>
      <w:rFonts w:ascii="Arial" w:hAnsi="Arial" w:cs="Calibri"/>
      <w:b/>
      <w:sz w:val="22"/>
      <w:szCs w:val="22"/>
      <w:lang w:val="cs-CZ"/>
    </w:rPr>
  </w:style>
  <w:style w:type="paragraph" w:customStyle="1" w:styleId="AKFZFnovnadpis4">
    <w:name w:val="AKFZF_nový nadpis 4"/>
    <w:basedOn w:val="Normln"/>
    <w:qFormat/>
    <w:rsid w:val="000F6800"/>
    <w:pPr>
      <w:keepNext/>
      <w:numPr>
        <w:ilvl w:val="3"/>
        <w:numId w:val="43"/>
      </w:numPr>
      <w:spacing w:before="240" w:after="240" w:line="288" w:lineRule="auto"/>
      <w:jc w:val="both"/>
      <w:outlineLvl w:val="3"/>
    </w:pPr>
    <w:rPr>
      <w:rFonts w:ascii="Arial" w:hAnsi="Arial" w:cs="Calibri"/>
      <w:i/>
      <w:sz w:val="22"/>
      <w:szCs w:val="22"/>
      <w:lang w:val="cs-CZ"/>
    </w:rPr>
  </w:style>
  <w:style w:type="paragraph" w:customStyle="1" w:styleId="AKFZFnovnadpis5">
    <w:name w:val="AKFZF_nový nadpis 5"/>
    <w:basedOn w:val="Normln"/>
    <w:qFormat/>
    <w:rsid w:val="000F6800"/>
    <w:pPr>
      <w:keepNext/>
      <w:numPr>
        <w:ilvl w:val="4"/>
        <w:numId w:val="43"/>
      </w:numPr>
      <w:spacing w:before="240" w:after="240" w:line="288" w:lineRule="auto"/>
      <w:jc w:val="both"/>
    </w:pPr>
    <w:rPr>
      <w:rFonts w:ascii="Arial" w:hAnsi="Arial" w:cs="Calibri"/>
      <w:sz w:val="22"/>
      <w:szCs w:val="22"/>
      <w:lang w:val="cs-CZ"/>
    </w:rPr>
  </w:style>
  <w:style w:type="paragraph" w:customStyle="1" w:styleId="AKFZFnovnadpis6">
    <w:name w:val="AKFZF_nový nadpis 6"/>
    <w:basedOn w:val="Normln"/>
    <w:qFormat/>
    <w:rsid w:val="000F6800"/>
    <w:pPr>
      <w:keepNext/>
      <w:numPr>
        <w:ilvl w:val="5"/>
        <w:numId w:val="43"/>
      </w:numPr>
      <w:spacing w:before="240" w:after="240" w:line="288" w:lineRule="auto"/>
      <w:jc w:val="both"/>
    </w:pPr>
    <w:rPr>
      <w:rFonts w:ascii="Arial" w:hAnsi="Arial" w:cs="Calibri"/>
      <w:i/>
      <w:sz w:val="22"/>
      <w:szCs w:val="22"/>
      <w:lang w:val="cs-CZ"/>
    </w:rPr>
  </w:style>
  <w:style w:type="paragraph" w:customStyle="1" w:styleId="Textodst1sl">
    <w:name w:val="Text odst.1čísl"/>
    <w:basedOn w:val="Normln"/>
    <w:link w:val="Textodst1slChar"/>
    <w:uiPriority w:val="99"/>
    <w:rsid w:val="007B49FE"/>
    <w:pPr>
      <w:numPr>
        <w:ilvl w:val="1"/>
        <w:numId w:val="48"/>
      </w:numPr>
      <w:tabs>
        <w:tab w:val="left" w:pos="0"/>
        <w:tab w:val="left" w:pos="284"/>
      </w:tabs>
      <w:spacing w:before="80"/>
      <w:jc w:val="both"/>
      <w:outlineLvl w:val="1"/>
    </w:pPr>
    <w:rPr>
      <w:rFonts w:eastAsia="Times New Roman"/>
      <w:szCs w:val="20"/>
      <w:lang w:val="cs-CZ" w:eastAsia="cs-CZ"/>
    </w:rPr>
  </w:style>
  <w:style w:type="paragraph" w:customStyle="1" w:styleId="Textodst3psmena">
    <w:name w:val="Text odst. 3 písmena"/>
    <w:basedOn w:val="Textodst1sl"/>
    <w:rsid w:val="007B49FE"/>
    <w:pPr>
      <w:numPr>
        <w:ilvl w:val="3"/>
      </w:numPr>
      <w:tabs>
        <w:tab w:val="clear" w:pos="1753"/>
      </w:tabs>
      <w:spacing w:before="0"/>
      <w:ind w:left="2880" w:hanging="360"/>
      <w:outlineLvl w:val="3"/>
    </w:pPr>
  </w:style>
  <w:style w:type="paragraph" w:customStyle="1" w:styleId="Textodst2slovan">
    <w:name w:val="Text odst.2 číslovaný"/>
    <w:basedOn w:val="Textodst1sl"/>
    <w:uiPriority w:val="99"/>
    <w:rsid w:val="007B49FE"/>
    <w:pPr>
      <w:numPr>
        <w:ilvl w:val="2"/>
      </w:numPr>
      <w:tabs>
        <w:tab w:val="clear" w:pos="0"/>
        <w:tab w:val="clear" w:pos="284"/>
        <w:tab w:val="clear" w:pos="992"/>
      </w:tabs>
      <w:spacing w:before="0"/>
      <w:ind w:left="2160" w:hanging="180"/>
      <w:outlineLvl w:val="2"/>
    </w:pPr>
  </w:style>
  <w:style w:type="character" w:customStyle="1" w:styleId="Textodst1slChar">
    <w:name w:val="Text odst.1čísl Char"/>
    <w:link w:val="Textodst1sl"/>
    <w:uiPriority w:val="99"/>
    <w:rsid w:val="007B49F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8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jlovec@k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kaloud@kr-s.cz" TargetMode="External"/><Relationship Id="rId4" Type="http://schemas.openxmlformats.org/officeDocument/2006/relationships/settings" Target="settings.xml"/><Relationship Id="rId9" Type="http://schemas.openxmlformats.org/officeDocument/2006/relationships/hyperlink" Target="mailto:vacekm@kr-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816D4-C5EB-4555-87DC-46B483E3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3001</Words>
  <Characters>18495</Characters>
  <Application>Microsoft Office Word</Application>
  <DocSecurity>0</DocSecurity>
  <Lines>154</Lines>
  <Paragraphs>42</Paragraphs>
  <ScaleCrop>false</ScaleCrop>
  <HeadingPairs>
    <vt:vector size="2" baseType="variant">
      <vt:variant>
        <vt:lpstr>Název</vt:lpstr>
      </vt:variant>
      <vt:variant>
        <vt:i4>1</vt:i4>
      </vt:variant>
    </vt:vector>
  </HeadingPairs>
  <TitlesOfParts>
    <vt:vector size="1" baseType="lpstr">
      <vt:lpstr>SMLOUVA O DÍLO - NÁVRH</vt:lpstr>
    </vt:vector>
  </TitlesOfParts>
  <Company>HP</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NÁVRH</dc:title>
  <dc:creator>Administrator</dc:creator>
  <cp:lastModifiedBy>Petržílek David</cp:lastModifiedBy>
  <cp:revision>23</cp:revision>
  <cp:lastPrinted>2021-01-20T14:18:00Z</cp:lastPrinted>
  <dcterms:created xsi:type="dcterms:W3CDTF">2025-03-17T15:15:00Z</dcterms:created>
  <dcterms:modified xsi:type="dcterms:W3CDTF">2025-04-17T05:44:00Z</dcterms:modified>
</cp:coreProperties>
</file>