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9F8A" w14:textId="6BA1F962" w:rsidR="00873558" w:rsidRPr="005F6558" w:rsidRDefault="00873558" w:rsidP="00873558">
      <w:pPr>
        <w:jc w:val="center"/>
        <w:rPr>
          <w:rFonts w:ascii="Segoe UI" w:hAnsi="Segoe UI" w:cs="Segoe UI"/>
          <w:b/>
          <w:sz w:val="20"/>
          <w:szCs w:val="20"/>
        </w:rPr>
      </w:pPr>
      <w:r w:rsidRPr="005F6558">
        <w:rPr>
          <w:rFonts w:ascii="Segoe UI" w:hAnsi="Segoe UI" w:cs="Segoe UI"/>
          <w:b/>
          <w:sz w:val="20"/>
          <w:szCs w:val="20"/>
        </w:rPr>
        <w:t>Kupní smlouva</w:t>
      </w:r>
    </w:p>
    <w:p w14:paraId="3FE90629" w14:textId="6DC2E9E0" w:rsidR="00DE70E5" w:rsidRPr="005F6558" w:rsidRDefault="00DE70E5" w:rsidP="00873558">
      <w:pPr>
        <w:jc w:val="center"/>
        <w:rPr>
          <w:rFonts w:ascii="Segoe UI" w:hAnsi="Segoe UI" w:cs="Segoe UI"/>
          <w:bCs/>
          <w:sz w:val="20"/>
          <w:szCs w:val="20"/>
        </w:rPr>
      </w:pPr>
      <w:r w:rsidRPr="005F6558">
        <w:rPr>
          <w:rFonts w:ascii="Segoe UI" w:hAnsi="Segoe UI" w:cs="Segoe UI"/>
          <w:bCs/>
          <w:sz w:val="20"/>
          <w:szCs w:val="20"/>
        </w:rPr>
        <w:t xml:space="preserve">uzavřená níže uvedeného dne, měsíce a roku </w:t>
      </w:r>
    </w:p>
    <w:p w14:paraId="65E3BD58" w14:textId="77777777" w:rsidR="00DE70E5" w:rsidRPr="005F6558" w:rsidRDefault="00DE70E5" w:rsidP="00DE70E5">
      <w:pPr>
        <w:jc w:val="center"/>
        <w:rPr>
          <w:rFonts w:ascii="Segoe UI" w:hAnsi="Segoe UI" w:cs="Segoe UI"/>
          <w:sz w:val="20"/>
          <w:szCs w:val="20"/>
        </w:rPr>
      </w:pPr>
      <w:r w:rsidRPr="005F6558">
        <w:rPr>
          <w:rFonts w:ascii="Segoe UI" w:hAnsi="Segoe UI" w:cs="Segoe UI"/>
          <w:sz w:val="20"/>
          <w:szCs w:val="20"/>
        </w:rPr>
        <w:t xml:space="preserve">dle ust. </w:t>
      </w:r>
      <w:bookmarkStart w:id="0" w:name="_Hlk152855799"/>
      <w:r w:rsidRPr="005F6558">
        <w:rPr>
          <w:rFonts w:ascii="Segoe UI" w:hAnsi="Segoe UI" w:cs="Segoe UI"/>
          <w:sz w:val="20"/>
          <w:szCs w:val="20"/>
        </w:rPr>
        <w:t xml:space="preserve">§ </w:t>
      </w:r>
      <w:bookmarkEnd w:id="0"/>
      <w:r w:rsidRPr="005F6558">
        <w:rPr>
          <w:rFonts w:ascii="Segoe UI" w:hAnsi="Segoe UI" w:cs="Segoe UI"/>
          <w:sz w:val="20"/>
          <w:szCs w:val="20"/>
        </w:rPr>
        <w:t xml:space="preserve">2079 a násl. zákona č. 89/2012 Sb., </w:t>
      </w:r>
    </w:p>
    <w:p w14:paraId="2C0F3B11" w14:textId="244FB0F0" w:rsidR="00DE70E5" w:rsidRPr="005F6558" w:rsidRDefault="00DE70E5" w:rsidP="00DE70E5">
      <w:pPr>
        <w:jc w:val="center"/>
        <w:rPr>
          <w:rFonts w:ascii="Segoe UI" w:hAnsi="Segoe UI" w:cs="Segoe UI"/>
          <w:sz w:val="20"/>
          <w:szCs w:val="20"/>
        </w:rPr>
      </w:pPr>
      <w:r w:rsidRPr="005F6558">
        <w:rPr>
          <w:rFonts w:ascii="Segoe UI" w:hAnsi="Segoe UI" w:cs="Segoe UI"/>
          <w:sz w:val="20"/>
          <w:szCs w:val="20"/>
        </w:rPr>
        <w:t>občanský zákoník, ve znění pozdějších předpisů (dále jen „OZ“)</w:t>
      </w:r>
    </w:p>
    <w:p w14:paraId="2043C021" w14:textId="3F260117" w:rsidR="00DE70E5" w:rsidRPr="005F6558" w:rsidRDefault="00DE70E5" w:rsidP="00DE70E5">
      <w:pPr>
        <w:jc w:val="center"/>
        <w:rPr>
          <w:rFonts w:ascii="Segoe UI" w:hAnsi="Segoe UI" w:cs="Segoe UI"/>
          <w:b/>
          <w:sz w:val="20"/>
          <w:szCs w:val="20"/>
        </w:rPr>
      </w:pPr>
      <w:r w:rsidRPr="005F6558">
        <w:rPr>
          <w:rFonts w:ascii="Segoe UI" w:hAnsi="Segoe UI" w:cs="Segoe UI"/>
          <w:sz w:val="20"/>
          <w:szCs w:val="20"/>
        </w:rPr>
        <w:t>(dále jen „smlouva“)</w:t>
      </w:r>
    </w:p>
    <w:p w14:paraId="3CB5E088" w14:textId="009C587A" w:rsidR="00DE70E5" w:rsidRPr="005F6558" w:rsidRDefault="00DE70E5" w:rsidP="00873558">
      <w:pPr>
        <w:jc w:val="center"/>
        <w:rPr>
          <w:rFonts w:ascii="Segoe UI" w:hAnsi="Segoe UI" w:cs="Segoe UI"/>
          <w:b/>
          <w:sz w:val="20"/>
          <w:szCs w:val="20"/>
        </w:rPr>
      </w:pPr>
    </w:p>
    <w:p w14:paraId="03B66101" w14:textId="77777777" w:rsidR="00873558" w:rsidRPr="005F6558" w:rsidRDefault="00873558" w:rsidP="00873558">
      <w:pPr>
        <w:jc w:val="center"/>
        <w:rPr>
          <w:rFonts w:ascii="Segoe UI" w:hAnsi="Segoe UI" w:cs="Segoe UI"/>
          <w:sz w:val="20"/>
          <w:szCs w:val="20"/>
        </w:rPr>
      </w:pPr>
      <w:r w:rsidRPr="005F6558">
        <w:rPr>
          <w:rFonts w:ascii="Segoe UI" w:hAnsi="Segoe UI" w:cs="Segoe UI"/>
          <w:sz w:val="20"/>
          <w:szCs w:val="20"/>
        </w:rPr>
        <w:t xml:space="preserve">Evidenční číslo smlouvy kupujícího: </w:t>
      </w:r>
    </w:p>
    <w:p w14:paraId="06B41E1C" w14:textId="6C219741" w:rsidR="00873558" w:rsidRPr="005F6558" w:rsidRDefault="00C82B24" w:rsidP="00873558">
      <w:pPr>
        <w:jc w:val="center"/>
        <w:rPr>
          <w:rFonts w:ascii="Segoe UI" w:hAnsi="Segoe UI" w:cs="Segoe UI"/>
          <w:b/>
          <w:sz w:val="20"/>
          <w:szCs w:val="20"/>
        </w:rPr>
      </w:pPr>
      <w:r w:rsidRPr="005F6558">
        <w:rPr>
          <w:rFonts w:ascii="Segoe UI" w:hAnsi="Segoe UI" w:cs="Segoe UI"/>
          <w:sz w:val="20"/>
          <w:szCs w:val="20"/>
        </w:rPr>
        <w:t xml:space="preserve">Evidenční číslo smlouvy </w:t>
      </w:r>
      <w:r>
        <w:rPr>
          <w:rFonts w:ascii="Segoe UI" w:hAnsi="Segoe UI" w:cs="Segoe UI"/>
          <w:sz w:val="20"/>
          <w:szCs w:val="20"/>
        </w:rPr>
        <w:t>prodávajícího</w:t>
      </w:r>
      <w:r w:rsidRPr="005F6558">
        <w:rPr>
          <w:rFonts w:ascii="Segoe UI" w:hAnsi="Segoe UI" w:cs="Segoe UI"/>
          <w:sz w:val="20"/>
          <w:szCs w:val="20"/>
        </w:rPr>
        <w:t>:</w:t>
      </w:r>
    </w:p>
    <w:p w14:paraId="3FD13FA2" w14:textId="77777777" w:rsidR="00A9736D" w:rsidRPr="005F6558" w:rsidRDefault="00A9736D" w:rsidP="00873558">
      <w:pPr>
        <w:rPr>
          <w:rFonts w:ascii="Segoe UI" w:hAnsi="Segoe UI" w:cs="Segoe UI"/>
          <w:b/>
          <w:sz w:val="20"/>
          <w:szCs w:val="20"/>
        </w:rPr>
      </w:pPr>
    </w:p>
    <w:p w14:paraId="68D47F1F" w14:textId="77777777" w:rsidR="00A9736D" w:rsidRPr="005F6558" w:rsidRDefault="00A9736D" w:rsidP="00873558">
      <w:pPr>
        <w:rPr>
          <w:rFonts w:ascii="Segoe UI" w:hAnsi="Segoe UI" w:cs="Segoe UI"/>
          <w:b/>
          <w:sz w:val="20"/>
          <w:szCs w:val="20"/>
        </w:rPr>
      </w:pPr>
    </w:p>
    <w:p w14:paraId="46F3DB3C" w14:textId="13DB8D9D" w:rsidR="00873558" w:rsidRPr="005F6558" w:rsidRDefault="00873558" w:rsidP="00873558">
      <w:pPr>
        <w:rPr>
          <w:rFonts w:ascii="Segoe UI" w:hAnsi="Segoe UI" w:cs="Segoe UI"/>
          <w:b/>
          <w:sz w:val="20"/>
          <w:szCs w:val="20"/>
        </w:rPr>
      </w:pPr>
      <w:r w:rsidRPr="005F6558">
        <w:rPr>
          <w:rFonts w:ascii="Segoe UI" w:hAnsi="Segoe UI" w:cs="Segoe UI"/>
          <w:b/>
          <w:sz w:val="20"/>
          <w:szCs w:val="20"/>
        </w:rPr>
        <w:t>Smluvní strany:</w:t>
      </w:r>
    </w:p>
    <w:p w14:paraId="142E5614" w14:textId="459A45D5" w:rsidR="00873558" w:rsidRPr="005F6558" w:rsidRDefault="00E11988" w:rsidP="00E11988">
      <w:pPr>
        <w:tabs>
          <w:tab w:val="left" w:pos="8200"/>
        </w:tabs>
        <w:jc w:val="both"/>
        <w:rPr>
          <w:rFonts w:ascii="Segoe UI" w:hAnsi="Segoe UI" w:cs="Segoe UI"/>
          <w:b/>
          <w:sz w:val="20"/>
          <w:szCs w:val="20"/>
        </w:rPr>
      </w:pPr>
      <w:r w:rsidRPr="005F6558">
        <w:rPr>
          <w:rFonts w:ascii="Segoe UI" w:hAnsi="Segoe UI" w:cs="Segoe UI"/>
          <w:b/>
          <w:sz w:val="20"/>
          <w:szCs w:val="20"/>
        </w:rPr>
        <w:tab/>
      </w:r>
    </w:p>
    <w:p w14:paraId="50A90978" w14:textId="77777777" w:rsidR="00873558" w:rsidRPr="005F6558" w:rsidRDefault="00873558" w:rsidP="00873558">
      <w:pPr>
        <w:jc w:val="both"/>
        <w:rPr>
          <w:rFonts w:ascii="Segoe UI" w:hAnsi="Segoe UI" w:cs="Segoe UI"/>
          <w:b/>
          <w:sz w:val="20"/>
          <w:szCs w:val="20"/>
        </w:rPr>
      </w:pPr>
      <w:r w:rsidRPr="005F6558">
        <w:rPr>
          <w:rFonts w:ascii="Segoe UI" w:hAnsi="Segoe UI" w:cs="Segoe UI"/>
          <w:b/>
          <w:sz w:val="20"/>
          <w:szCs w:val="20"/>
        </w:rPr>
        <w:t xml:space="preserve">Střední lesnická škola a Střední odborné učiliště, Křivoklát, Písky 181 </w:t>
      </w:r>
    </w:p>
    <w:p w14:paraId="7FDD1004" w14:textId="77777777" w:rsidR="00873558" w:rsidRPr="005F6558" w:rsidRDefault="00873558" w:rsidP="00873558">
      <w:pPr>
        <w:jc w:val="both"/>
        <w:rPr>
          <w:rFonts w:ascii="Segoe UI" w:hAnsi="Segoe UI" w:cs="Segoe UI"/>
          <w:sz w:val="20"/>
          <w:szCs w:val="20"/>
        </w:rPr>
      </w:pPr>
      <w:r w:rsidRPr="005F6558">
        <w:rPr>
          <w:rFonts w:ascii="Segoe UI" w:hAnsi="Segoe UI" w:cs="Segoe UI"/>
          <w:sz w:val="20"/>
          <w:szCs w:val="20"/>
        </w:rPr>
        <w:t>se sídlem:</w:t>
      </w:r>
      <w:r w:rsidRPr="005F6558">
        <w:rPr>
          <w:rFonts w:ascii="Segoe UI" w:hAnsi="Segoe UI" w:cs="Segoe UI"/>
          <w:sz w:val="20"/>
          <w:szCs w:val="20"/>
        </w:rPr>
        <w:tab/>
        <w:t xml:space="preserve">Písky 181, 270 23 Křivoklát  </w:t>
      </w:r>
    </w:p>
    <w:p w14:paraId="5EBC57F9" w14:textId="77777777" w:rsidR="00873558" w:rsidRPr="005F6558" w:rsidRDefault="00873558" w:rsidP="00873558">
      <w:pPr>
        <w:jc w:val="both"/>
        <w:rPr>
          <w:rFonts w:ascii="Segoe UI" w:hAnsi="Segoe UI" w:cs="Segoe UI"/>
          <w:sz w:val="20"/>
          <w:szCs w:val="20"/>
        </w:rPr>
      </w:pPr>
      <w:r w:rsidRPr="005F6558">
        <w:rPr>
          <w:rFonts w:ascii="Segoe UI" w:hAnsi="Segoe UI" w:cs="Segoe UI"/>
          <w:sz w:val="20"/>
          <w:szCs w:val="20"/>
        </w:rPr>
        <w:t xml:space="preserve">IČO: </w:t>
      </w:r>
      <w:r w:rsidRPr="005F6558">
        <w:rPr>
          <w:rFonts w:ascii="Segoe UI" w:hAnsi="Segoe UI" w:cs="Segoe UI"/>
          <w:sz w:val="20"/>
          <w:szCs w:val="20"/>
        </w:rPr>
        <w:tab/>
      </w:r>
      <w:r w:rsidRPr="005F6558">
        <w:rPr>
          <w:rFonts w:ascii="Segoe UI" w:hAnsi="Segoe UI" w:cs="Segoe UI"/>
          <w:sz w:val="20"/>
          <w:szCs w:val="20"/>
        </w:rPr>
        <w:tab/>
        <w:t>00069434</w:t>
      </w:r>
    </w:p>
    <w:p w14:paraId="7A87C24C" w14:textId="77777777" w:rsidR="00873558" w:rsidRPr="005F6558" w:rsidRDefault="00873558" w:rsidP="00873558">
      <w:pPr>
        <w:jc w:val="both"/>
        <w:rPr>
          <w:rFonts w:ascii="Segoe UI" w:hAnsi="Segoe UI" w:cs="Segoe UI"/>
          <w:sz w:val="20"/>
          <w:szCs w:val="20"/>
        </w:rPr>
      </w:pPr>
      <w:r w:rsidRPr="005F6558">
        <w:rPr>
          <w:rFonts w:ascii="Segoe UI" w:hAnsi="Segoe UI" w:cs="Segoe UI"/>
          <w:sz w:val="20"/>
          <w:szCs w:val="20"/>
        </w:rPr>
        <w:t>DIČ:</w:t>
      </w:r>
      <w:r w:rsidRPr="005F6558">
        <w:rPr>
          <w:rFonts w:ascii="Segoe UI" w:hAnsi="Segoe UI" w:cs="Segoe UI"/>
          <w:sz w:val="20"/>
          <w:szCs w:val="20"/>
        </w:rPr>
        <w:tab/>
      </w:r>
      <w:r w:rsidRPr="005F6558">
        <w:rPr>
          <w:rFonts w:ascii="Segoe UI" w:hAnsi="Segoe UI" w:cs="Segoe UI"/>
          <w:sz w:val="20"/>
          <w:szCs w:val="20"/>
        </w:rPr>
        <w:tab/>
        <w:t>CZ00069434</w:t>
      </w:r>
    </w:p>
    <w:p w14:paraId="4535CB74" w14:textId="77777777" w:rsidR="00873558" w:rsidRPr="005F6558" w:rsidRDefault="00873558" w:rsidP="00873558">
      <w:pPr>
        <w:ind w:left="1418" w:hanging="1418"/>
        <w:jc w:val="both"/>
        <w:rPr>
          <w:rFonts w:ascii="Segoe UI" w:hAnsi="Segoe UI" w:cs="Segoe UI"/>
          <w:sz w:val="20"/>
          <w:szCs w:val="20"/>
        </w:rPr>
      </w:pPr>
      <w:r w:rsidRPr="005F6558">
        <w:rPr>
          <w:rFonts w:ascii="Segoe UI" w:hAnsi="Segoe UI" w:cs="Segoe UI"/>
          <w:sz w:val="20"/>
          <w:szCs w:val="20"/>
        </w:rPr>
        <w:t xml:space="preserve">zastoupená: </w:t>
      </w:r>
      <w:r w:rsidRPr="005F6558">
        <w:rPr>
          <w:rFonts w:ascii="Segoe UI" w:hAnsi="Segoe UI" w:cs="Segoe UI"/>
          <w:sz w:val="20"/>
          <w:szCs w:val="20"/>
        </w:rPr>
        <w:tab/>
        <w:t>Mgr. Alexandrou Lochovou, ředitelka školy</w:t>
      </w:r>
    </w:p>
    <w:p w14:paraId="3BCB0612" w14:textId="77777777" w:rsidR="00873558" w:rsidRPr="005F6558" w:rsidRDefault="00873558" w:rsidP="00873558">
      <w:pPr>
        <w:jc w:val="both"/>
        <w:rPr>
          <w:rFonts w:ascii="Segoe UI" w:hAnsi="Segoe UI" w:cs="Segoe UI"/>
          <w:sz w:val="20"/>
          <w:szCs w:val="20"/>
        </w:rPr>
      </w:pPr>
      <w:r w:rsidRPr="005F6558">
        <w:rPr>
          <w:rFonts w:ascii="Segoe UI" w:hAnsi="Segoe UI" w:cs="Segoe UI"/>
          <w:sz w:val="20"/>
          <w:szCs w:val="20"/>
        </w:rPr>
        <w:t>bankovní spojení:</w:t>
      </w:r>
    </w:p>
    <w:p w14:paraId="5C8DA7C8" w14:textId="77777777" w:rsidR="00E13259" w:rsidRDefault="00873558" w:rsidP="00873558">
      <w:pPr>
        <w:jc w:val="both"/>
        <w:rPr>
          <w:rFonts w:ascii="Segoe UI" w:hAnsi="Segoe UI" w:cs="Segoe UI"/>
          <w:sz w:val="20"/>
          <w:szCs w:val="20"/>
        </w:rPr>
      </w:pPr>
      <w:r w:rsidRPr="005F6558">
        <w:rPr>
          <w:rFonts w:ascii="Segoe UI" w:hAnsi="Segoe UI" w:cs="Segoe UI"/>
          <w:sz w:val="20"/>
          <w:szCs w:val="20"/>
        </w:rPr>
        <w:t>číslo účtu:</w:t>
      </w:r>
    </w:p>
    <w:p w14:paraId="76B4ADB6" w14:textId="6DBD3E9C" w:rsidR="00873558" w:rsidRPr="005F6558" w:rsidRDefault="00E13259" w:rsidP="00873558">
      <w:pPr>
        <w:jc w:val="both"/>
        <w:rPr>
          <w:rFonts w:ascii="Segoe UI" w:hAnsi="Segoe UI" w:cs="Segoe UI"/>
          <w:sz w:val="20"/>
          <w:szCs w:val="20"/>
        </w:rPr>
      </w:pPr>
      <w:r>
        <w:rPr>
          <w:rFonts w:ascii="Segoe UI" w:hAnsi="Segoe UI" w:cs="Segoe UI"/>
          <w:sz w:val="20"/>
          <w:szCs w:val="20"/>
        </w:rPr>
        <w:t>datová schránka:</w:t>
      </w:r>
      <w:r w:rsidR="00873558" w:rsidRPr="005F6558">
        <w:rPr>
          <w:rFonts w:ascii="Segoe UI" w:hAnsi="Segoe UI" w:cs="Segoe UI"/>
          <w:sz w:val="20"/>
          <w:szCs w:val="20"/>
        </w:rPr>
        <w:tab/>
      </w:r>
    </w:p>
    <w:p w14:paraId="0C7922C5" w14:textId="77777777" w:rsidR="00873558" w:rsidRPr="005F6558" w:rsidRDefault="00873558" w:rsidP="00873558">
      <w:pPr>
        <w:jc w:val="both"/>
        <w:rPr>
          <w:rFonts w:ascii="Segoe UI" w:hAnsi="Segoe UI" w:cs="Segoe UI"/>
          <w:sz w:val="20"/>
          <w:szCs w:val="20"/>
        </w:rPr>
      </w:pPr>
    </w:p>
    <w:p w14:paraId="1E379897" w14:textId="23B9EBD8" w:rsidR="00873558" w:rsidRPr="005F6558" w:rsidRDefault="00873558" w:rsidP="00873558">
      <w:pPr>
        <w:jc w:val="both"/>
        <w:rPr>
          <w:rFonts w:ascii="Segoe UI" w:hAnsi="Segoe UI" w:cs="Segoe UI"/>
          <w:sz w:val="20"/>
          <w:szCs w:val="20"/>
        </w:rPr>
      </w:pPr>
      <w:r w:rsidRPr="005F6558">
        <w:rPr>
          <w:rFonts w:ascii="Segoe UI" w:hAnsi="Segoe UI" w:cs="Segoe UI"/>
          <w:sz w:val="20"/>
          <w:szCs w:val="20"/>
        </w:rPr>
        <w:t>(dále jen „</w:t>
      </w:r>
      <w:r w:rsidR="008C199D">
        <w:rPr>
          <w:rFonts w:ascii="Segoe UI" w:hAnsi="Segoe UI" w:cs="Segoe UI"/>
          <w:b/>
          <w:sz w:val="20"/>
          <w:szCs w:val="20"/>
        </w:rPr>
        <w:t>k</w:t>
      </w:r>
      <w:r w:rsidRPr="005F6558">
        <w:rPr>
          <w:rFonts w:ascii="Segoe UI" w:hAnsi="Segoe UI" w:cs="Segoe UI"/>
          <w:b/>
          <w:sz w:val="20"/>
          <w:szCs w:val="20"/>
        </w:rPr>
        <w:t>upující“</w:t>
      </w:r>
      <w:r w:rsidRPr="005F6558">
        <w:rPr>
          <w:rFonts w:ascii="Segoe UI" w:hAnsi="Segoe UI" w:cs="Segoe UI"/>
          <w:sz w:val="20"/>
          <w:szCs w:val="20"/>
        </w:rPr>
        <w:t>)</w:t>
      </w:r>
    </w:p>
    <w:p w14:paraId="55E59519" w14:textId="77777777" w:rsidR="00873558" w:rsidRPr="005F6558" w:rsidRDefault="00873558" w:rsidP="00873558">
      <w:pPr>
        <w:jc w:val="both"/>
        <w:rPr>
          <w:rFonts w:ascii="Segoe UI" w:hAnsi="Segoe UI" w:cs="Segoe UI"/>
          <w:sz w:val="20"/>
          <w:szCs w:val="20"/>
        </w:rPr>
      </w:pPr>
    </w:p>
    <w:p w14:paraId="6395BB6B" w14:textId="77777777" w:rsidR="00873558" w:rsidRPr="005F6558" w:rsidRDefault="00873558" w:rsidP="00873558">
      <w:pPr>
        <w:ind w:firstLine="708"/>
        <w:jc w:val="both"/>
        <w:rPr>
          <w:rFonts w:ascii="Segoe UI" w:hAnsi="Segoe UI" w:cs="Segoe UI"/>
          <w:b/>
          <w:sz w:val="20"/>
          <w:szCs w:val="20"/>
        </w:rPr>
      </w:pPr>
      <w:r w:rsidRPr="005F6558">
        <w:rPr>
          <w:rFonts w:ascii="Segoe UI" w:hAnsi="Segoe UI" w:cs="Segoe UI"/>
          <w:b/>
          <w:sz w:val="20"/>
          <w:szCs w:val="20"/>
        </w:rPr>
        <w:t xml:space="preserve">a </w:t>
      </w:r>
    </w:p>
    <w:p w14:paraId="6F7D07FD" w14:textId="77777777" w:rsidR="00513D6F" w:rsidRPr="005F6558" w:rsidRDefault="00513D6F" w:rsidP="00873558">
      <w:pPr>
        <w:jc w:val="both"/>
        <w:rPr>
          <w:rFonts w:ascii="Segoe UI" w:hAnsi="Segoe UI" w:cs="Segoe UI"/>
          <w:b/>
          <w:sz w:val="20"/>
          <w:szCs w:val="20"/>
        </w:rPr>
      </w:pPr>
    </w:p>
    <w:p w14:paraId="013B08FD" w14:textId="3ADA9B1A" w:rsidR="00873558" w:rsidRPr="005F6558" w:rsidRDefault="00873558" w:rsidP="00873558">
      <w:pPr>
        <w:jc w:val="both"/>
        <w:rPr>
          <w:rFonts w:ascii="Segoe UI" w:hAnsi="Segoe UI" w:cs="Segoe UI"/>
          <w:b/>
          <w:sz w:val="20"/>
          <w:szCs w:val="20"/>
        </w:rPr>
      </w:pPr>
      <w:r w:rsidRPr="005F6558">
        <w:rPr>
          <w:rFonts w:ascii="Segoe UI" w:hAnsi="Segoe UI" w:cs="Segoe UI"/>
          <w:sz w:val="20"/>
          <w:szCs w:val="20"/>
          <w:highlight w:val="yellow"/>
        </w:rPr>
        <w:t>[DOPLNÍ ÚČASTNÍK]</w:t>
      </w:r>
    </w:p>
    <w:p w14:paraId="50D48144" w14:textId="77777777" w:rsidR="00873558" w:rsidRPr="005F6558" w:rsidRDefault="00873558" w:rsidP="00873558">
      <w:pPr>
        <w:jc w:val="both"/>
        <w:rPr>
          <w:rFonts w:ascii="Segoe UI" w:hAnsi="Segoe UI" w:cs="Segoe UI"/>
          <w:b/>
          <w:sz w:val="20"/>
          <w:szCs w:val="20"/>
        </w:rPr>
      </w:pPr>
      <w:r w:rsidRPr="005F6558">
        <w:rPr>
          <w:rFonts w:ascii="Segoe UI" w:hAnsi="Segoe UI" w:cs="Segoe UI"/>
          <w:sz w:val="20"/>
          <w:szCs w:val="20"/>
        </w:rPr>
        <w:t>se sídlem [</w:t>
      </w:r>
      <w:r w:rsidRPr="005F6558">
        <w:rPr>
          <w:rFonts w:ascii="Segoe UI" w:hAnsi="Segoe UI" w:cs="Segoe UI"/>
          <w:sz w:val="20"/>
          <w:szCs w:val="20"/>
          <w:highlight w:val="yellow"/>
        </w:rPr>
        <w:t>DOPLNÍ ÚČASTNÍK]</w:t>
      </w:r>
    </w:p>
    <w:p w14:paraId="036FF6C0" w14:textId="77777777" w:rsidR="00873558" w:rsidRPr="005F6558" w:rsidRDefault="00873558" w:rsidP="00873558">
      <w:pPr>
        <w:jc w:val="both"/>
        <w:rPr>
          <w:rFonts w:ascii="Segoe UI" w:hAnsi="Segoe UI" w:cs="Segoe UI"/>
          <w:sz w:val="20"/>
          <w:szCs w:val="20"/>
        </w:rPr>
      </w:pPr>
      <w:r w:rsidRPr="005F6558">
        <w:rPr>
          <w:rFonts w:ascii="Segoe UI" w:hAnsi="Segoe UI" w:cs="Segoe UI"/>
          <w:sz w:val="20"/>
          <w:szCs w:val="20"/>
        </w:rPr>
        <w:t xml:space="preserve">zastoupený </w:t>
      </w:r>
      <w:r w:rsidRPr="005F6558">
        <w:rPr>
          <w:rFonts w:ascii="Segoe UI" w:hAnsi="Segoe UI" w:cs="Segoe UI"/>
          <w:sz w:val="20"/>
          <w:szCs w:val="20"/>
          <w:highlight w:val="yellow"/>
        </w:rPr>
        <w:t>[DOPLNÍ ÚČASTNÍK]</w:t>
      </w:r>
    </w:p>
    <w:p w14:paraId="7959DD71" w14:textId="77777777" w:rsidR="00873558" w:rsidRPr="005F6558" w:rsidRDefault="00873558" w:rsidP="00873558">
      <w:pPr>
        <w:jc w:val="both"/>
        <w:rPr>
          <w:rFonts w:ascii="Segoe UI" w:hAnsi="Segoe UI" w:cs="Segoe UI"/>
          <w:sz w:val="20"/>
          <w:szCs w:val="20"/>
        </w:rPr>
      </w:pPr>
      <w:r w:rsidRPr="005F6558">
        <w:rPr>
          <w:rFonts w:ascii="Segoe UI" w:hAnsi="Segoe UI" w:cs="Segoe UI"/>
          <w:sz w:val="20"/>
          <w:szCs w:val="20"/>
        </w:rPr>
        <w:t>IČO: [</w:t>
      </w:r>
      <w:r w:rsidRPr="005F6558">
        <w:rPr>
          <w:rFonts w:ascii="Segoe UI" w:hAnsi="Segoe UI" w:cs="Segoe UI"/>
          <w:sz w:val="20"/>
          <w:szCs w:val="20"/>
          <w:highlight w:val="yellow"/>
        </w:rPr>
        <w:t>DOPLNÍ ÚČASTNÍK]</w:t>
      </w:r>
    </w:p>
    <w:p w14:paraId="07913303" w14:textId="77777777" w:rsidR="00873558" w:rsidRPr="005F6558" w:rsidRDefault="00873558" w:rsidP="00873558">
      <w:pPr>
        <w:jc w:val="both"/>
        <w:rPr>
          <w:rFonts w:ascii="Segoe UI" w:hAnsi="Segoe UI" w:cs="Segoe UI"/>
          <w:sz w:val="20"/>
          <w:szCs w:val="20"/>
        </w:rPr>
      </w:pPr>
      <w:r w:rsidRPr="005F6558">
        <w:rPr>
          <w:rFonts w:ascii="Segoe UI" w:hAnsi="Segoe UI" w:cs="Segoe UI"/>
          <w:sz w:val="20"/>
          <w:szCs w:val="20"/>
        </w:rPr>
        <w:t xml:space="preserve">DIČ: </w:t>
      </w:r>
      <w:r w:rsidRPr="005F6558">
        <w:rPr>
          <w:rFonts w:ascii="Segoe UI" w:hAnsi="Segoe UI" w:cs="Segoe UI"/>
          <w:sz w:val="20"/>
          <w:szCs w:val="20"/>
          <w:highlight w:val="yellow"/>
        </w:rPr>
        <w:t>[DOPLNÍ ÚČASTNÍK]</w:t>
      </w:r>
    </w:p>
    <w:p w14:paraId="685EB069" w14:textId="77777777" w:rsidR="00873558" w:rsidRPr="005F6558" w:rsidRDefault="00873558" w:rsidP="00873558">
      <w:pPr>
        <w:jc w:val="both"/>
        <w:rPr>
          <w:rFonts w:ascii="Segoe UI" w:hAnsi="Segoe UI" w:cs="Segoe UI"/>
          <w:sz w:val="20"/>
          <w:szCs w:val="20"/>
        </w:rPr>
      </w:pPr>
      <w:r w:rsidRPr="005F6558">
        <w:rPr>
          <w:rFonts w:ascii="Segoe UI" w:hAnsi="Segoe UI" w:cs="Segoe UI"/>
          <w:sz w:val="20"/>
          <w:szCs w:val="20"/>
        </w:rPr>
        <w:t xml:space="preserve">bankovní spojení: </w:t>
      </w:r>
      <w:r w:rsidRPr="005F6558">
        <w:rPr>
          <w:rFonts w:ascii="Segoe UI" w:hAnsi="Segoe UI" w:cs="Segoe UI"/>
          <w:sz w:val="20"/>
          <w:szCs w:val="20"/>
          <w:highlight w:val="yellow"/>
        </w:rPr>
        <w:t>[DOPLNÍ ÚČASTNÍK]</w:t>
      </w:r>
    </w:p>
    <w:p w14:paraId="13A2A070" w14:textId="77777777" w:rsidR="00873558" w:rsidRDefault="00873558" w:rsidP="00873558">
      <w:pPr>
        <w:jc w:val="both"/>
        <w:rPr>
          <w:rFonts w:ascii="Segoe UI" w:hAnsi="Segoe UI" w:cs="Segoe UI"/>
          <w:sz w:val="20"/>
          <w:szCs w:val="20"/>
        </w:rPr>
      </w:pPr>
      <w:r w:rsidRPr="005F6558">
        <w:rPr>
          <w:rFonts w:ascii="Segoe UI" w:hAnsi="Segoe UI" w:cs="Segoe UI"/>
          <w:sz w:val="20"/>
          <w:szCs w:val="20"/>
        </w:rPr>
        <w:t xml:space="preserve">číslo účtu: </w:t>
      </w:r>
      <w:r w:rsidRPr="005F6558">
        <w:rPr>
          <w:rFonts w:ascii="Segoe UI" w:hAnsi="Segoe UI" w:cs="Segoe UI"/>
          <w:sz w:val="20"/>
          <w:szCs w:val="20"/>
          <w:highlight w:val="yellow"/>
        </w:rPr>
        <w:t>[DOPLNÍ ÚČASTNÍK]</w:t>
      </w:r>
    </w:p>
    <w:p w14:paraId="383E9F50" w14:textId="4B050A6F" w:rsidR="00E13259" w:rsidRPr="005F6558" w:rsidRDefault="00E13259" w:rsidP="00873558">
      <w:pPr>
        <w:jc w:val="both"/>
        <w:rPr>
          <w:rFonts w:ascii="Segoe UI" w:hAnsi="Segoe UI" w:cs="Segoe UI"/>
          <w:sz w:val="20"/>
          <w:szCs w:val="20"/>
        </w:rPr>
      </w:pPr>
      <w:r>
        <w:rPr>
          <w:rFonts w:ascii="Segoe UI" w:hAnsi="Segoe UI" w:cs="Segoe UI"/>
          <w:sz w:val="20"/>
          <w:szCs w:val="20"/>
        </w:rPr>
        <w:t>datová schránka:</w:t>
      </w:r>
    </w:p>
    <w:p w14:paraId="60F19891" w14:textId="77777777" w:rsidR="00873558" w:rsidRPr="005F6558" w:rsidRDefault="00873558" w:rsidP="00873558">
      <w:pPr>
        <w:jc w:val="both"/>
        <w:rPr>
          <w:rFonts w:ascii="Segoe UI" w:hAnsi="Segoe UI" w:cs="Segoe UI"/>
          <w:sz w:val="20"/>
          <w:szCs w:val="20"/>
        </w:rPr>
      </w:pPr>
    </w:p>
    <w:p w14:paraId="2F76CF23" w14:textId="4E6E7248" w:rsidR="00873558" w:rsidRPr="005F6558" w:rsidRDefault="00873558" w:rsidP="00873558">
      <w:pPr>
        <w:jc w:val="both"/>
        <w:rPr>
          <w:rFonts w:ascii="Segoe UI" w:hAnsi="Segoe UI" w:cs="Segoe UI"/>
          <w:sz w:val="20"/>
          <w:szCs w:val="20"/>
        </w:rPr>
      </w:pPr>
      <w:r w:rsidRPr="005F6558">
        <w:rPr>
          <w:rFonts w:ascii="Segoe UI" w:hAnsi="Segoe UI" w:cs="Segoe UI"/>
          <w:sz w:val="20"/>
          <w:szCs w:val="20"/>
        </w:rPr>
        <w:t xml:space="preserve"> (dále jen „</w:t>
      </w:r>
      <w:r w:rsidR="008C199D">
        <w:rPr>
          <w:rFonts w:ascii="Segoe UI" w:hAnsi="Segoe UI" w:cs="Segoe UI"/>
          <w:b/>
          <w:sz w:val="20"/>
          <w:szCs w:val="20"/>
        </w:rPr>
        <w:t>p</w:t>
      </w:r>
      <w:r w:rsidRPr="005F6558">
        <w:rPr>
          <w:rFonts w:ascii="Segoe UI" w:hAnsi="Segoe UI" w:cs="Segoe UI"/>
          <w:b/>
          <w:sz w:val="20"/>
          <w:szCs w:val="20"/>
        </w:rPr>
        <w:t>rodávající“</w:t>
      </w:r>
      <w:r w:rsidRPr="005F6558">
        <w:rPr>
          <w:rFonts w:ascii="Segoe UI" w:hAnsi="Segoe UI" w:cs="Segoe UI"/>
          <w:sz w:val="20"/>
          <w:szCs w:val="20"/>
        </w:rPr>
        <w:t>)</w:t>
      </w:r>
    </w:p>
    <w:p w14:paraId="7BF55118" w14:textId="77777777" w:rsidR="00873558" w:rsidRPr="005F6558" w:rsidRDefault="00873558" w:rsidP="00873558">
      <w:pPr>
        <w:jc w:val="both"/>
        <w:rPr>
          <w:rFonts w:ascii="Segoe UI" w:hAnsi="Segoe UI" w:cs="Segoe UI"/>
          <w:sz w:val="20"/>
          <w:szCs w:val="20"/>
        </w:rPr>
      </w:pPr>
      <w:r w:rsidRPr="005F6558">
        <w:rPr>
          <w:rFonts w:ascii="Segoe UI" w:hAnsi="Segoe UI" w:cs="Segoe UI"/>
          <w:sz w:val="20"/>
          <w:szCs w:val="20"/>
        </w:rPr>
        <w:t xml:space="preserve">  </w:t>
      </w:r>
    </w:p>
    <w:p w14:paraId="2C6CB867" w14:textId="4748B294" w:rsidR="002E0ED2" w:rsidRPr="002E0ED2" w:rsidRDefault="002E0ED2" w:rsidP="002E0ED2">
      <w:pPr>
        <w:pStyle w:val="Odstavec"/>
        <w:spacing w:line="276" w:lineRule="auto"/>
        <w:ind w:firstLine="0"/>
        <w:rPr>
          <w:rFonts w:ascii="Segoe UI" w:hAnsi="Segoe UI" w:cs="Segoe UI"/>
          <w:sz w:val="20"/>
        </w:rPr>
      </w:pPr>
      <w:r w:rsidRPr="002E0ED2">
        <w:rPr>
          <w:rFonts w:ascii="Segoe UI" w:hAnsi="Segoe UI" w:cs="Segoe UI"/>
          <w:sz w:val="20"/>
        </w:rPr>
        <w:t>(společně dále také jako „</w:t>
      </w:r>
      <w:r>
        <w:rPr>
          <w:rFonts w:ascii="Segoe UI" w:hAnsi="Segoe UI" w:cs="Segoe UI"/>
          <w:b/>
          <w:bCs/>
          <w:sz w:val="20"/>
        </w:rPr>
        <w:t>s</w:t>
      </w:r>
      <w:r w:rsidRPr="002E0ED2">
        <w:rPr>
          <w:rFonts w:ascii="Segoe UI" w:hAnsi="Segoe UI" w:cs="Segoe UI"/>
          <w:b/>
          <w:bCs/>
          <w:sz w:val="20"/>
        </w:rPr>
        <w:t>mluvní strany</w:t>
      </w:r>
      <w:r w:rsidRPr="002E0ED2">
        <w:rPr>
          <w:rFonts w:ascii="Segoe UI" w:hAnsi="Segoe UI" w:cs="Segoe UI"/>
          <w:sz w:val="20"/>
        </w:rPr>
        <w:t>“)</w:t>
      </w:r>
    </w:p>
    <w:p w14:paraId="0D350EB1" w14:textId="3EB89451" w:rsidR="00873558" w:rsidRPr="005F6558" w:rsidRDefault="00873558" w:rsidP="00873558">
      <w:pPr>
        <w:jc w:val="both"/>
        <w:rPr>
          <w:rFonts w:ascii="Segoe UI" w:hAnsi="Segoe UI" w:cs="Segoe UI"/>
          <w:sz w:val="22"/>
          <w:szCs w:val="22"/>
        </w:rPr>
      </w:pPr>
    </w:p>
    <w:p w14:paraId="4A1EC5AF" w14:textId="77777777" w:rsidR="009B4DAD" w:rsidRPr="005F6558" w:rsidRDefault="009B4DAD" w:rsidP="00873558">
      <w:pPr>
        <w:jc w:val="both"/>
        <w:rPr>
          <w:rFonts w:ascii="Segoe UI" w:hAnsi="Segoe UI" w:cs="Segoe UI"/>
          <w:sz w:val="22"/>
          <w:szCs w:val="22"/>
        </w:rPr>
      </w:pPr>
    </w:p>
    <w:p w14:paraId="47815146" w14:textId="77777777" w:rsidR="00873558" w:rsidRPr="005F6558" w:rsidRDefault="00873558" w:rsidP="00873558">
      <w:pPr>
        <w:jc w:val="both"/>
        <w:rPr>
          <w:rFonts w:ascii="Segoe UI" w:hAnsi="Segoe UI" w:cs="Segoe UI"/>
          <w:sz w:val="22"/>
          <w:szCs w:val="22"/>
        </w:rPr>
      </w:pPr>
    </w:p>
    <w:p w14:paraId="10F0548C" w14:textId="4655F13F" w:rsidR="00873558" w:rsidRPr="005F6558" w:rsidRDefault="00873558" w:rsidP="00873558">
      <w:pPr>
        <w:rPr>
          <w:rFonts w:ascii="Segoe UI" w:hAnsi="Segoe UI" w:cs="Segoe UI"/>
          <w:sz w:val="22"/>
          <w:szCs w:val="22"/>
        </w:rPr>
      </w:pPr>
    </w:p>
    <w:p w14:paraId="6A14E596" w14:textId="62D1E876" w:rsidR="009B4DAD" w:rsidRPr="00130620" w:rsidRDefault="00DF00A4" w:rsidP="00DF00A4">
      <w:pPr>
        <w:spacing w:after="240"/>
        <w:jc w:val="center"/>
        <w:rPr>
          <w:rFonts w:ascii="Segoe UI" w:hAnsi="Segoe UI" w:cs="Segoe UI"/>
          <w:b/>
          <w:bCs/>
          <w:sz w:val="22"/>
          <w:szCs w:val="22"/>
        </w:rPr>
      </w:pPr>
      <w:r w:rsidRPr="00130620">
        <w:rPr>
          <w:rFonts w:ascii="Segoe UI" w:hAnsi="Segoe UI" w:cs="Segoe UI"/>
          <w:b/>
          <w:bCs/>
          <w:sz w:val="22"/>
          <w:szCs w:val="22"/>
        </w:rPr>
        <w:t>Preambule</w:t>
      </w:r>
    </w:p>
    <w:p w14:paraId="10D2AFF3" w14:textId="48809A66" w:rsidR="00EB15F0" w:rsidRPr="00FF4CD2" w:rsidRDefault="00DF00A4" w:rsidP="00EB15F0">
      <w:pPr>
        <w:pStyle w:val="Zkladntext8"/>
        <w:shd w:val="clear" w:color="auto" w:fill="auto"/>
        <w:tabs>
          <w:tab w:val="left" w:pos="370"/>
        </w:tabs>
        <w:spacing w:before="120" w:after="0" w:line="276" w:lineRule="auto"/>
        <w:ind w:left="360" w:right="20" w:firstLine="0"/>
        <w:jc w:val="both"/>
        <w:rPr>
          <w:rStyle w:val="Zkladntext1"/>
          <w:rFonts w:ascii="Segoe UI" w:hAnsi="Segoe UI" w:cs="Segoe UI"/>
          <w:sz w:val="20"/>
          <w:szCs w:val="20"/>
        </w:rPr>
      </w:pPr>
      <w:r w:rsidRPr="00FF4CD2">
        <w:rPr>
          <w:rFonts w:ascii="Segoe UI" w:hAnsi="Segoe UI" w:cs="Segoe UI"/>
          <w:sz w:val="20"/>
          <w:szCs w:val="20"/>
        </w:rPr>
        <w:t>Tato smlouva je uzavřena na základě zadávacího řízení k veřejné zakázce na dodávky s názvem „</w:t>
      </w:r>
      <w:r w:rsidRPr="00FF4CD2">
        <w:rPr>
          <w:rFonts w:ascii="Segoe UI" w:hAnsi="Segoe UI" w:cs="Segoe UI"/>
          <w:b/>
          <w:bCs/>
          <w:sz w:val="20"/>
          <w:szCs w:val="20"/>
        </w:rPr>
        <w:t>Víceosé obráběcí CNC centrum</w:t>
      </w:r>
      <w:r w:rsidRPr="00FF4CD2">
        <w:rPr>
          <w:rFonts w:ascii="Segoe UI" w:hAnsi="Segoe UI" w:cs="Segoe UI"/>
          <w:sz w:val="20"/>
          <w:szCs w:val="20"/>
        </w:rPr>
        <w:t xml:space="preserve">“ (dále jen „veřejná zakázka“) </w:t>
      </w:r>
      <w:r w:rsidR="00EB15F0" w:rsidRPr="00FF4CD2">
        <w:rPr>
          <w:rStyle w:val="Zkladntext1"/>
          <w:rFonts w:ascii="Segoe UI" w:hAnsi="Segoe UI" w:cs="Segoe UI"/>
          <w:sz w:val="20"/>
          <w:szCs w:val="20"/>
        </w:rPr>
        <w:t xml:space="preserve">zadávané dle zákona č. 134/2016 Sb., o zadávání veřejných zakázek, ve znění pozdějších předpisů (dále jen „ZZVZ“). </w:t>
      </w:r>
    </w:p>
    <w:p w14:paraId="27C25C2F" w14:textId="7DB4BA44" w:rsidR="00DF00A4" w:rsidRPr="00FF4CD2" w:rsidRDefault="00DF00A4" w:rsidP="00DF00A4">
      <w:pPr>
        <w:spacing w:before="120" w:after="120" w:line="360" w:lineRule="auto"/>
        <w:jc w:val="both"/>
        <w:rPr>
          <w:rFonts w:ascii="Segoe UI" w:hAnsi="Segoe UI" w:cs="Segoe UI"/>
          <w:sz w:val="20"/>
          <w:szCs w:val="20"/>
        </w:rPr>
      </w:pPr>
    </w:p>
    <w:p w14:paraId="1A1F8F02" w14:textId="3424BA50" w:rsidR="002E54A6" w:rsidRPr="005F6558" w:rsidRDefault="002E54A6" w:rsidP="00873558">
      <w:pPr>
        <w:rPr>
          <w:rFonts w:ascii="Segoe UI" w:hAnsi="Segoe UI" w:cs="Segoe UI"/>
          <w:sz w:val="20"/>
          <w:szCs w:val="20"/>
        </w:rPr>
      </w:pPr>
    </w:p>
    <w:p w14:paraId="000C6F6D" w14:textId="7B74A2AD" w:rsidR="00A9736D" w:rsidRPr="005F6558" w:rsidRDefault="00A9736D" w:rsidP="00873558">
      <w:pPr>
        <w:rPr>
          <w:rFonts w:ascii="Segoe UI" w:hAnsi="Segoe UI" w:cs="Segoe UI"/>
          <w:sz w:val="20"/>
          <w:szCs w:val="20"/>
        </w:rPr>
      </w:pPr>
    </w:p>
    <w:p w14:paraId="4491CCAB" w14:textId="77777777" w:rsidR="009F36DF" w:rsidRPr="005F6558" w:rsidRDefault="009F36DF" w:rsidP="00873558">
      <w:pPr>
        <w:rPr>
          <w:rFonts w:ascii="Segoe UI" w:hAnsi="Segoe UI" w:cs="Segoe UI"/>
          <w:sz w:val="20"/>
          <w:szCs w:val="20"/>
        </w:rPr>
      </w:pPr>
    </w:p>
    <w:p w14:paraId="7ED07C02" w14:textId="77777777" w:rsidR="00097342" w:rsidRPr="005F6558" w:rsidRDefault="00097342" w:rsidP="00873558">
      <w:pPr>
        <w:rPr>
          <w:rFonts w:ascii="Segoe UI" w:hAnsi="Segoe UI" w:cs="Segoe UI"/>
          <w:sz w:val="22"/>
          <w:szCs w:val="22"/>
        </w:rPr>
      </w:pPr>
    </w:p>
    <w:p w14:paraId="5C4785C4" w14:textId="77777777" w:rsidR="00873558" w:rsidRPr="005F6558" w:rsidRDefault="00873558" w:rsidP="00DE6371">
      <w:pPr>
        <w:jc w:val="center"/>
        <w:rPr>
          <w:rFonts w:ascii="Segoe UI" w:hAnsi="Segoe UI" w:cs="Segoe UI"/>
          <w:b/>
          <w:sz w:val="20"/>
          <w:szCs w:val="20"/>
        </w:rPr>
      </w:pPr>
      <w:r w:rsidRPr="005F6558">
        <w:rPr>
          <w:rFonts w:ascii="Segoe UI" w:hAnsi="Segoe UI" w:cs="Segoe UI"/>
          <w:b/>
          <w:sz w:val="20"/>
          <w:szCs w:val="20"/>
        </w:rPr>
        <w:t>Článek I.</w:t>
      </w:r>
    </w:p>
    <w:p w14:paraId="3E21AC68" w14:textId="46AB21A5" w:rsidR="00873558" w:rsidRPr="005F6558" w:rsidRDefault="00873558" w:rsidP="00DE6371">
      <w:pPr>
        <w:spacing w:after="240"/>
        <w:jc w:val="center"/>
        <w:rPr>
          <w:rFonts w:ascii="Segoe UI" w:hAnsi="Segoe UI" w:cs="Segoe UI"/>
          <w:b/>
          <w:sz w:val="20"/>
          <w:szCs w:val="20"/>
        </w:rPr>
      </w:pPr>
      <w:r w:rsidRPr="005F6558">
        <w:rPr>
          <w:rFonts w:ascii="Segoe UI" w:hAnsi="Segoe UI" w:cs="Segoe UI"/>
          <w:b/>
          <w:sz w:val="20"/>
          <w:szCs w:val="20"/>
        </w:rPr>
        <w:t>Předmět Smlouvy</w:t>
      </w:r>
    </w:p>
    <w:p w14:paraId="32BAE0FC" w14:textId="4F13F232" w:rsidR="009B4DAD" w:rsidRPr="005F6558" w:rsidRDefault="00873558" w:rsidP="00EE1C45">
      <w:pPr>
        <w:numPr>
          <w:ilvl w:val="0"/>
          <w:numId w:val="1"/>
        </w:numPr>
        <w:spacing w:before="120" w:after="120" w:line="360" w:lineRule="auto"/>
        <w:jc w:val="both"/>
        <w:rPr>
          <w:rFonts w:ascii="Segoe UI" w:hAnsi="Segoe UI" w:cs="Segoe UI"/>
          <w:sz w:val="20"/>
          <w:szCs w:val="20"/>
        </w:rPr>
      </w:pPr>
      <w:r w:rsidRPr="005F6558">
        <w:rPr>
          <w:rFonts w:ascii="Segoe UI" w:hAnsi="Segoe UI" w:cs="Segoe UI"/>
          <w:sz w:val="20"/>
          <w:szCs w:val="20"/>
        </w:rPr>
        <w:t xml:space="preserve">Předmětem této </w:t>
      </w:r>
      <w:r w:rsidR="007A1017">
        <w:rPr>
          <w:rFonts w:ascii="Segoe UI" w:hAnsi="Segoe UI" w:cs="Segoe UI"/>
          <w:sz w:val="20"/>
          <w:szCs w:val="20"/>
        </w:rPr>
        <w:t>s</w:t>
      </w:r>
      <w:r w:rsidRPr="005F6558">
        <w:rPr>
          <w:rFonts w:ascii="Segoe UI" w:hAnsi="Segoe UI" w:cs="Segoe UI"/>
          <w:sz w:val="20"/>
          <w:szCs w:val="20"/>
        </w:rPr>
        <w:t xml:space="preserve">mlouvy je závazek </w:t>
      </w:r>
      <w:r w:rsidR="000C043C" w:rsidRPr="005F6558">
        <w:rPr>
          <w:rFonts w:ascii="Segoe UI" w:hAnsi="Segoe UI" w:cs="Segoe UI"/>
          <w:sz w:val="20"/>
          <w:szCs w:val="20"/>
        </w:rPr>
        <w:t>p</w:t>
      </w:r>
      <w:r w:rsidRPr="005F6558">
        <w:rPr>
          <w:rFonts w:ascii="Segoe UI" w:hAnsi="Segoe UI" w:cs="Segoe UI"/>
          <w:sz w:val="20"/>
          <w:szCs w:val="20"/>
        </w:rPr>
        <w:t>rodávajícího</w:t>
      </w:r>
      <w:r w:rsidR="000C043C" w:rsidRPr="005F6558">
        <w:rPr>
          <w:rFonts w:ascii="Segoe UI" w:hAnsi="Segoe UI" w:cs="Segoe UI"/>
          <w:sz w:val="20"/>
          <w:szCs w:val="20"/>
        </w:rPr>
        <w:t xml:space="preserve"> odevzdat kupujícímu nové a funkční zařízení – Víceosé obráběcí CNC centrum (dále jen „zařízení“ nebo „předmět plnění</w:t>
      </w:r>
      <w:r w:rsidR="00DF00A4" w:rsidRPr="005F6558">
        <w:rPr>
          <w:rFonts w:ascii="Segoe UI" w:hAnsi="Segoe UI" w:cs="Segoe UI"/>
          <w:sz w:val="20"/>
          <w:szCs w:val="20"/>
        </w:rPr>
        <w:t>“) a</w:t>
      </w:r>
      <w:r w:rsidRPr="005F6558">
        <w:rPr>
          <w:rFonts w:ascii="Segoe UI" w:hAnsi="Segoe UI" w:cs="Segoe UI"/>
          <w:sz w:val="20"/>
          <w:szCs w:val="20"/>
        </w:rPr>
        <w:t xml:space="preserve"> umožn</w:t>
      </w:r>
      <w:r w:rsidR="005C5CF4" w:rsidRPr="005F6558">
        <w:rPr>
          <w:rFonts w:ascii="Segoe UI" w:hAnsi="Segoe UI" w:cs="Segoe UI"/>
          <w:sz w:val="20"/>
          <w:szCs w:val="20"/>
        </w:rPr>
        <w:t xml:space="preserve">it kupujícímu nabýt vlastnické právo k zařízení a závazek kupujícího zařízení převzít a zaplatit prodávajícímu níže uvedenou kupní cenu. Zařízení je podrobně specifikováno v příloze č. 1 a č. 2 této smlouvy. </w:t>
      </w:r>
    </w:p>
    <w:p w14:paraId="3AF7EAF7" w14:textId="6599B267" w:rsidR="00F6064A" w:rsidRPr="005F6558" w:rsidRDefault="00F6064A" w:rsidP="00EE1C45">
      <w:pPr>
        <w:numPr>
          <w:ilvl w:val="0"/>
          <w:numId w:val="1"/>
        </w:numPr>
        <w:spacing w:before="120" w:after="120" w:line="360" w:lineRule="auto"/>
        <w:jc w:val="both"/>
        <w:rPr>
          <w:rFonts w:ascii="Segoe UI" w:hAnsi="Segoe UI" w:cs="Segoe UI"/>
          <w:sz w:val="20"/>
          <w:szCs w:val="20"/>
        </w:rPr>
      </w:pPr>
      <w:r w:rsidRPr="005F6558">
        <w:rPr>
          <w:rFonts w:ascii="Segoe UI" w:hAnsi="Segoe UI" w:cs="Segoe UI"/>
          <w:sz w:val="20"/>
          <w:szCs w:val="20"/>
        </w:rPr>
        <w:t xml:space="preserve">Součástí závazku dle této smlouvy je dále zejména: </w:t>
      </w:r>
    </w:p>
    <w:p w14:paraId="33C2B738" w14:textId="1C6ACA73" w:rsidR="00F6064A" w:rsidRPr="005F6558" w:rsidRDefault="00F6064A" w:rsidP="00F6064A">
      <w:pPr>
        <w:pStyle w:val="Odstavecseseznamem"/>
        <w:numPr>
          <w:ilvl w:val="0"/>
          <w:numId w:val="10"/>
        </w:numPr>
        <w:spacing w:before="120" w:after="120" w:line="360" w:lineRule="auto"/>
        <w:jc w:val="both"/>
        <w:rPr>
          <w:rFonts w:ascii="Segoe UI" w:hAnsi="Segoe UI" w:cs="Segoe UI"/>
          <w:sz w:val="20"/>
          <w:szCs w:val="20"/>
        </w:rPr>
      </w:pPr>
      <w:r w:rsidRPr="005F6558">
        <w:rPr>
          <w:rFonts w:ascii="Segoe UI" w:hAnsi="Segoe UI" w:cs="Segoe UI"/>
          <w:sz w:val="20"/>
          <w:szCs w:val="20"/>
        </w:rPr>
        <w:t>doprava zařízení na místo plnění uvedeného v této smlouvě, odborný dozor prodávajícího při vyložení zařízení (manipulační techniku si zabezpečuje prodávající na svoje náklady), vybalení a kontrola za účasti kupujícího,</w:t>
      </w:r>
    </w:p>
    <w:p w14:paraId="1E7428F0" w14:textId="434D58A2" w:rsidR="00F6064A" w:rsidRPr="005F6558" w:rsidRDefault="00F6064A" w:rsidP="00F6064A">
      <w:pPr>
        <w:pStyle w:val="Odstavecseseznamem"/>
        <w:numPr>
          <w:ilvl w:val="0"/>
          <w:numId w:val="10"/>
        </w:numPr>
        <w:spacing w:before="120" w:after="120" w:line="360" w:lineRule="auto"/>
        <w:jc w:val="both"/>
        <w:rPr>
          <w:rFonts w:ascii="Segoe UI" w:hAnsi="Segoe UI" w:cs="Segoe UI"/>
          <w:sz w:val="20"/>
          <w:szCs w:val="20"/>
        </w:rPr>
      </w:pPr>
      <w:r w:rsidRPr="005F6558">
        <w:rPr>
          <w:rFonts w:ascii="Segoe UI" w:hAnsi="Segoe UI" w:cs="Segoe UI"/>
          <w:sz w:val="20"/>
          <w:szCs w:val="20"/>
        </w:rPr>
        <w:t>daně, clo a poplatky spojené s</w:t>
      </w:r>
      <w:r w:rsidR="00231FE3" w:rsidRPr="005F6558">
        <w:rPr>
          <w:rFonts w:ascii="Segoe UI" w:hAnsi="Segoe UI" w:cs="Segoe UI"/>
          <w:sz w:val="20"/>
          <w:szCs w:val="20"/>
        </w:rPr>
        <w:t> </w:t>
      </w:r>
      <w:r w:rsidRPr="005F6558">
        <w:rPr>
          <w:rFonts w:ascii="Segoe UI" w:hAnsi="Segoe UI" w:cs="Segoe UI"/>
          <w:sz w:val="20"/>
          <w:szCs w:val="20"/>
        </w:rPr>
        <w:t>dodávkou zařízení,</w:t>
      </w:r>
    </w:p>
    <w:p w14:paraId="2042FD64" w14:textId="69879886" w:rsidR="00F6064A" w:rsidRPr="005F6558" w:rsidRDefault="00231FE3" w:rsidP="00F6064A">
      <w:pPr>
        <w:pStyle w:val="Odstavecseseznamem"/>
        <w:numPr>
          <w:ilvl w:val="0"/>
          <w:numId w:val="10"/>
        </w:numPr>
        <w:spacing w:before="120" w:after="120" w:line="360" w:lineRule="auto"/>
        <w:jc w:val="both"/>
        <w:rPr>
          <w:rFonts w:ascii="Segoe UI" w:hAnsi="Segoe UI" w:cs="Segoe UI"/>
          <w:sz w:val="20"/>
          <w:szCs w:val="20"/>
        </w:rPr>
      </w:pPr>
      <w:r w:rsidRPr="005F6558">
        <w:rPr>
          <w:rFonts w:ascii="Segoe UI" w:hAnsi="Segoe UI" w:cs="Segoe UI"/>
          <w:sz w:val="20"/>
          <w:szCs w:val="20"/>
        </w:rPr>
        <w:t>licence, pokud jsou k užívání zařízení nutné,</w:t>
      </w:r>
    </w:p>
    <w:p w14:paraId="5533DF85" w14:textId="77C96B9A" w:rsidR="00231FE3" w:rsidRPr="005F6558" w:rsidRDefault="00C76B81" w:rsidP="00F6064A">
      <w:pPr>
        <w:pStyle w:val="Odstavecseseznamem"/>
        <w:numPr>
          <w:ilvl w:val="0"/>
          <w:numId w:val="10"/>
        </w:numPr>
        <w:spacing w:before="120" w:after="120" w:line="360" w:lineRule="auto"/>
        <w:jc w:val="both"/>
        <w:rPr>
          <w:rFonts w:ascii="Segoe UI" w:hAnsi="Segoe UI" w:cs="Segoe UI"/>
          <w:sz w:val="20"/>
          <w:szCs w:val="20"/>
        </w:rPr>
      </w:pPr>
      <w:r w:rsidRPr="005F6558">
        <w:rPr>
          <w:rFonts w:ascii="Segoe UI" w:hAnsi="Segoe UI" w:cs="Segoe UI"/>
          <w:sz w:val="20"/>
          <w:szCs w:val="20"/>
        </w:rPr>
        <w:t>instalace zařízení zahrnující jeho usazení v místě plnění a napojení na zdroje, zejména připojení k elektrickým rozvodům, rozvodům stlačeného vzduchu a vzduchotechniky, k slaboproudým a optickým rozvodům (je-li funkce zařízením podmíněna takovým připojením),</w:t>
      </w:r>
    </w:p>
    <w:p w14:paraId="659509CB" w14:textId="1CFFDEB7" w:rsidR="00C76B81" w:rsidRPr="005F6558" w:rsidRDefault="00C76B81" w:rsidP="00F6064A">
      <w:pPr>
        <w:pStyle w:val="Odstavecseseznamem"/>
        <w:numPr>
          <w:ilvl w:val="0"/>
          <w:numId w:val="10"/>
        </w:numPr>
        <w:spacing w:before="120" w:after="120" w:line="360" w:lineRule="auto"/>
        <w:jc w:val="both"/>
        <w:rPr>
          <w:rFonts w:ascii="Segoe UI" w:hAnsi="Segoe UI" w:cs="Segoe UI"/>
          <w:sz w:val="20"/>
          <w:szCs w:val="20"/>
        </w:rPr>
      </w:pPr>
      <w:r w:rsidRPr="005F6558">
        <w:rPr>
          <w:rFonts w:ascii="Segoe UI" w:hAnsi="Segoe UI" w:cs="Segoe UI"/>
          <w:sz w:val="20"/>
          <w:szCs w:val="20"/>
        </w:rPr>
        <w:t>uvedení zařízení do plného provozu zahrnující jeho instalaci či montáž. Odzkoušení a ověření správné funkce</w:t>
      </w:r>
      <w:r w:rsidR="00702232" w:rsidRPr="005F6558">
        <w:rPr>
          <w:rFonts w:ascii="Segoe UI" w:hAnsi="Segoe UI" w:cs="Segoe UI"/>
          <w:sz w:val="20"/>
          <w:szCs w:val="20"/>
        </w:rPr>
        <w:t>, případné jeho seřízení, jakož i provedení jiných úkonů a činností nutných pro to, aby předmět plnění mohl plnit jeho sjednaný či obvyklý účel,</w:t>
      </w:r>
    </w:p>
    <w:p w14:paraId="3C498CBE" w14:textId="1A6E6FE1" w:rsidR="00702232" w:rsidRDefault="00702232" w:rsidP="00F6064A">
      <w:pPr>
        <w:pStyle w:val="Odstavecseseznamem"/>
        <w:numPr>
          <w:ilvl w:val="0"/>
          <w:numId w:val="10"/>
        </w:numPr>
        <w:spacing w:before="120" w:after="120" w:line="360" w:lineRule="auto"/>
        <w:jc w:val="both"/>
        <w:rPr>
          <w:rFonts w:ascii="Segoe UI" w:hAnsi="Segoe UI" w:cs="Segoe UI"/>
          <w:sz w:val="20"/>
          <w:szCs w:val="20"/>
        </w:rPr>
      </w:pPr>
      <w:r w:rsidRPr="005F6558">
        <w:rPr>
          <w:rFonts w:ascii="Segoe UI" w:hAnsi="Segoe UI" w:cs="Segoe UI"/>
          <w:sz w:val="20"/>
          <w:szCs w:val="20"/>
        </w:rPr>
        <w:t xml:space="preserve">dodání potřebného příslušenství předmětu plnění, zejména zpracování a předání </w:t>
      </w:r>
      <w:r w:rsidR="003A466F" w:rsidRPr="005F6558">
        <w:rPr>
          <w:rFonts w:ascii="Segoe UI" w:hAnsi="Segoe UI" w:cs="Segoe UI"/>
          <w:sz w:val="20"/>
          <w:szCs w:val="20"/>
        </w:rPr>
        <w:t>instrukcí</w:t>
      </w:r>
      <w:r w:rsidRPr="005F6558">
        <w:rPr>
          <w:rFonts w:ascii="Segoe UI" w:hAnsi="Segoe UI" w:cs="Segoe UI"/>
          <w:sz w:val="20"/>
          <w:szCs w:val="20"/>
        </w:rPr>
        <w:t xml:space="preserve"> a </w:t>
      </w:r>
      <w:r w:rsidR="003A466F" w:rsidRPr="005F6558">
        <w:rPr>
          <w:rFonts w:ascii="Segoe UI" w:hAnsi="Segoe UI" w:cs="Segoe UI"/>
          <w:sz w:val="20"/>
          <w:szCs w:val="20"/>
        </w:rPr>
        <w:t>návodů</w:t>
      </w:r>
      <w:r w:rsidRPr="005F6558">
        <w:rPr>
          <w:rFonts w:ascii="Segoe UI" w:hAnsi="Segoe UI" w:cs="Segoe UI"/>
          <w:sz w:val="20"/>
          <w:szCs w:val="20"/>
        </w:rPr>
        <w:t xml:space="preserve"> k obsluze </w:t>
      </w:r>
      <w:r w:rsidR="003A466F" w:rsidRPr="005F6558">
        <w:rPr>
          <w:rFonts w:ascii="Segoe UI" w:hAnsi="Segoe UI" w:cs="Segoe UI"/>
          <w:sz w:val="20"/>
          <w:szCs w:val="20"/>
        </w:rPr>
        <w:t xml:space="preserve">a údržbě předmětu plnění (manuálů) v českém jazyce, a to 1 x v listinné podobě a 1x v elektronické podobě. </w:t>
      </w:r>
    </w:p>
    <w:p w14:paraId="12E97407" w14:textId="3735677E" w:rsidR="00C82B6B" w:rsidRPr="00C82B6B" w:rsidRDefault="00C82B6B" w:rsidP="00C82B6B">
      <w:pPr>
        <w:pStyle w:val="Odstavecseseznamem"/>
        <w:numPr>
          <w:ilvl w:val="0"/>
          <w:numId w:val="10"/>
        </w:numPr>
        <w:spacing w:before="120" w:after="120" w:line="360" w:lineRule="auto"/>
        <w:ind w:left="1077" w:hanging="357"/>
        <w:jc w:val="both"/>
        <w:rPr>
          <w:rFonts w:ascii="Segoe UI" w:hAnsi="Segoe UI" w:cs="Segoe UI"/>
          <w:sz w:val="20"/>
          <w:szCs w:val="20"/>
        </w:rPr>
      </w:pPr>
      <w:r w:rsidRPr="00C82B6B">
        <w:rPr>
          <w:rFonts w:ascii="Segoe UI" w:hAnsi="Segoe UI" w:cs="Segoe UI"/>
          <w:sz w:val="20"/>
          <w:szCs w:val="20"/>
        </w:rPr>
        <w:t xml:space="preserve">zajištění zaškolení </w:t>
      </w:r>
      <w:r w:rsidR="008C0332">
        <w:rPr>
          <w:rFonts w:ascii="Segoe UI" w:hAnsi="Segoe UI" w:cs="Segoe UI"/>
          <w:sz w:val="20"/>
          <w:szCs w:val="20"/>
        </w:rPr>
        <w:t>kupujícího</w:t>
      </w:r>
      <w:r w:rsidRPr="00C82B6B">
        <w:rPr>
          <w:rFonts w:ascii="Segoe UI" w:hAnsi="Segoe UI" w:cs="Segoe UI"/>
          <w:sz w:val="20"/>
          <w:szCs w:val="20"/>
        </w:rPr>
        <w:t xml:space="preserve"> (max. 4 osoby) v obsluze zařízení, které proběhne bezprostředně po instalaci zařízení a jeho zprovoznění, případě po dohodě </w:t>
      </w:r>
      <w:r w:rsidR="008C0332">
        <w:rPr>
          <w:rFonts w:ascii="Segoe UI" w:hAnsi="Segoe UI" w:cs="Segoe UI"/>
          <w:sz w:val="20"/>
          <w:szCs w:val="20"/>
        </w:rPr>
        <w:t>kupujícího s kupujícím</w:t>
      </w:r>
      <w:r w:rsidRPr="00C82B6B">
        <w:rPr>
          <w:rFonts w:ascii="Segoe UI" w:hAnsi="Segoe UI" w:cs="Segoe UI"/>
          <w:sz w:val="20"/>
          <w:szCs w:val="20"/>
        </w:rPr>
        <w:t xml:space="preserve">, nejpozději však do 1 měsíce od dodání zařízení. </w:t>
      </w:r>
      <w:r w:rsidR="008C0332">
        <w:rPr>
          <w:rFonts w:ascii="Segoe UI" w:hAnsi="Segoe UI" w:cs="Segoe UI"/>
          <w:sz w:val="20"/>
          <w:szCs w:val="20"/>
        </w:rPr>
        <w:t>Prodávající</w:t>
      </w:r>
      <w:r w:rsidRPr="00C82B6B">
        <w:rPr>
          <w:rFonts w:ascii="Segoe UI" w:hAnsi="Segoe UI" w:cs="Segoe UI"/>
          <w:sz w:val="20"/>
          <w:szCs w:val="20"/>
        </w:rPr>
        <w:t xml:space="preserve"> zajistí kompletní seznámení uživatelů s obsluhou zařízení a všech jeho funkcí včetně softwaru, doplňků pro možnost následné plně samostatné obsluhy zařízení,</w:t>
      </w:r>
    </w:p>
    <w:p w14:paraId="79B8476C" w14:textId="3FC224F6" w:rsidR="003A466F" w:rsidRPr="005F6558" w:rsidRDefault="00922DC2" w:rsidP="00F6064A">
      <w:pPr>
        <w:pStyle w:val="Odstavecseseznamem"/>
        <w:numPr>
          <w:ilvl w:val="0"/>
          <w:numId w:val="10"/>
        </w:numPr>
        <w:spacing w:before="120" w:after="120" w:line="360" w:lineRule="auto"/>
        <w:jc w:val="both"/>
        <w:rPr>
          <w:rFonts w:ascii="Segoe UI" w:hAnsi="Segoe UI" w:cs="Segoe UI"/>
          <w:sz w:val="20"/>
          <w:szCs w:val="20"/>
        </w:rPr>
      </w:pPr>
      <w:r w:rsidRPr="005F6558">
        <w:rPr>
          <w:rFonts w:ascii="Segoe UI" w:hAnsi="Segoe UI" w:cs="Segoe UI"/>
          <w:sz w:val="20"/>
          <w:szCs w:val="20"/>
        </w:rPr>
        <w:t>p</w:t>
      </w:r>
      <w:r w:rsidR="003A466F" w:rsidRPr="005F6558">
        <w:rPr>
          <w:rFonts w:ascii="Segoe UI" w:hAnsi="Segoe UI" w:cs="Segoe UI"/>
          <w:sz w:val="20"/>
          <w:szCs w:val="20"/>
        </w:rPr>
        <w:t>ředání prohlášení o shodě dodaného předmětu plnění se schválenými standardy (certifikace CE),</w:t>
      </w:r>
    </w:p>
    <w:p w14:paraId="12FF0983" w14:textId="16F90A34" w:rsidR="00922DC2" w:rsidRPr="005F6558" w:rsidRDefault="00922DC2" w:rsidP="00F6064A">
      <w:pPr>
        <w:pStyle w:val="Odstavecseseznamem"/>
        <w:numPr>
          <w:ilvl w:val="0"/>
          <w:numId w:val="10"/>
        </w:numPr>
        <w:spacing w:before="120" w:after="120" w:line="360" w:lineRule="auto"/>
        <w:jc w:val="both"/>
        <w:rPr>
          <w:rFonts w:ascii="Segoe UI" w:hAnsi="Segoe UI" w:cs="Segoe UI"/>
          <w:sz w:val="20"/>
          <w:szCs w:val="20"/>
        </w:rPr>
      </w:pPr>
      <w:r w:rsidRPr="005F6558">
        <w:rPr>
          <w:rFonts w:ascii="Segoe UI" w:hAnsi="Segoe UI" w:cs="Segoe UI"/>
          <w:sz w:val="20"/>
          <w:szCs w:val="20"/>
        </w:rPr>
        <w:t>zajištění předepsaných prohlídek, technických kontrol a zkoušek po dobu trvání záruky a odpovědnosti za vady zařízení, tak jak vyplývá z této smlouvy a z platných obecně závazných právních předpisů nebo z pokynů výrobce předmětu plnění,</w:t>
      </w:r>
    </w:p>
    <w:p w14:paraId="02074F84" w14:textId="7ACF5E13" w:rsidR="00932B78" w:rsidRPr="005F6558" w:rsidRDefault="00922DC2" w:rsidP="00442BEC">
      <w:pPr>
        <w:pStyle w:val="Odstavecseseznamem"/>
        <w:numPr>
          <w:ilvl w:val="0"/>
          <w:numId w:val="10"/>
        </w:numPr>
        <w:spacing w:before="120" w:after="120" w:line="360" w:lineRule="auto"/>
        <w:ind w:left="1077" w:hanging="357"/>
        <w:jc w:val="both"/>
        <w:rPr>
          <w:rFonts w:ascii="Segoe UI" w:hAnsi="Segoe UI" w:cs="Segoe UI"/>
          <w:sz w:val="20"/>
          <w:szCs w:val="20"/>
        </w:rPr>
      </w:pPr>
      <w:r w:rsidRPr="005F6558">
        <w:rPr>
          <w:rFonts w:ascii="Segoe UI" w:hAnsi="Segoe UI" w:cs="Segoe UI"/>
          <w:sz w:val="20"/>
          <w:szCs w:val="20"/>
        </w:rPr>
        <w:lastRenderedPageBreak/>
        <w:t xml:space="preserve"> </w:t>
      </w:r>
      <w:r w:rsidR="00CE3223" w:rsidRPr="005F6558">
        <w:rPr>
          <w:rFonts w:ascii="Segoe UI" w:hAnsi="Segoe UI" w:cs="Segoe UI"/>
          <w:sz w:val="20"/>
          <w:szCs w:val="20"/>
        </w:rPr>
        <w:t xml:space="preserve">odvoz a likvidace všech obalů a dalších materiálů použitých při plnění veřejné zakázky, v souladu s ustanovením zákona č. 541/2020., o odpadech, v platném znění. </w:t>
      </w:r>
    </w:p>
    <w:p w14:paraId="5BC6814F" w14:textId="033CF380" w:rsidR="00932B78" w:rsidRPr="005F6558" w:rsidRDefault="00932B78" w:rsidP="00916D80">
      <w:pPr>
        <w:numPr>
          <w:ilvl w:val="0"/>
          <w:numId w:val="1"/>
        </w:numPr>
        <w:spacing w:before="120" w:after="120" w:line="360" w:lineRule="auto"/>
        <w:ind w:left="426" w:hanging="426"/>
        <w:jc w:val="both"/>
        <w:rPr>
          <w:rFonts w:ascii="Segoe UI" w:hAnsi="Segoe UI" w:cs="Segoe UI"/>
          <w:sz w:val="20"/>
          <w:szCs w:val="20"/>
        </w:rPr>
      </w:pPr>
      <w:r w:rsidRPr="005F6558">
        <w:rPr>
          <w:rFonts w:ascii="Segoe UI" w:hAnsi="Segoe UI" w:cs="Segoe UI"/>
          <w:sz w:val="20"/>
          <w:szCs w:val="20"/>
        </w:rPr>
        <w:t xml:space="preserve">Prodávající prohlašuje, že: </w:t>
      </w:r>
    </w:p>
    <w:p w14:paraId="0A127D9E" w14:textId="0F6DC87D" w:rsidR="00932B78" w:rsidRPr="005F6558" w:rsidRDefault="000F569B" w:rsidP="00932B78">
      <w:pPr>
        <w:pStyle w:val="Odstavecseseznamem"/>
        <w:numPr>
          <w:ilvl w:val="0"/>
          <w:numId w:val="11"/>
        </w:numPr>
        <w:spacing w:before="120" w:after="120" w:line="360" w:lineRule="auto"/>
        <w:jc w:val="both"/>
        <w:rPr>
          <w:rFonts w:ascii="Segoe UI" w:hAnsi="Segoe UI" w:cs="Segoe UI"/>
          <w:sz w:val="20"/>
          <w:szCs w:val="20"/>
        </w:rPr>
      </w:pPr>
      <w:r w:rsidRPr="005F6558">
        <w:rPr>
          <w:rFonts w:ascii="Segoe UI" w:hAnsi="Segoe UI" w:cs="Segoe UI"/>
          <w:sz w:val="20"/>
          <w:szCs w:val="20"/>
        </w:rPr>
        <w:t>p</w:t>
      </w:r>
      <w:r w:rsidR="0071132C" w:rsidRPr="005F6558">
        <w:rPr>
          <w:rFonts w:ascii="Segoe UI" w:hAnsi="Segoe UI" w:cs="Segoe UI"/>
          <w:sz w:val="20"/>
          <w:szCs w:val="20"/>
        </w:rPr>
        <w:t>ředmět plnění dle této smlouvy je zcela v souladu s požadavky kupujícího uvedenými v zadávacích podmínkách veřejné zakázky,</w:t>
      </w:r>
    </w:p>
    <w:p w14:paraId="42C175D0" w14:textId="37D77CB0" w:rsidR="0071132C" w:rsidRPr="005F6558" w:rsidRDefault="000F569B" w:rsidP="00932B78">
      <w:pPr>
        <w:pStyle w:val="Odstavecseseznamem"/>
        <w:numPr>
          <w:ilvl w:val="0"/>
          <w:numId w:val="11"/>
        </w:numPr>
        <w:spacing w:before="120" w:after="120" w:line="360" w:lineRule="auto"/>
        <w:jc w:val="both"/>
        <w:rPr>
          <w:rFonts w:ascii="Segoe UI" w:hAnsi="Segoe UI" w:cs="Segoe UI"/>
          <w:sz w:val="20"/>
          <w:szCs w:val="20"/>
        </w:rPr>
      </w:pPr>
      <w:r w:rsidRPr="005F6558">
        <w:rPr>
          <w:rFonts w:ascii="Segoe UI" w:hAnsi="Segoe UI" w:cs="Segoe UI"/>
          <w:sz w:val="20"/>
          <w:szCs w:val="20"/>
        </w:rPr>
        <w:t>zařízení vč. příslušenství je nové a v souladu se všemi platnými právními předpisy České republiky a Evropské unie (zejména bezpečnostními, technickými, kvalitativními a zdravot</w:t>
      </w:r>
      <w:r w:rsidR="008F23D6" w:rsidRPr="005F6558">
        <w:rPr>
          <w:rFonts w:ascii="Segoe UI" w:hAnsi="Segoe UI" w:cs="Segoe UI"/>
          <w:sz w:val="20"/>
          <w:szCs w:val="20"/>
        </w:rPr>
        <w:t>ními) a českými technickými normami (ČSN), které se vztahují k zařízení, a to jak závaznými, tak doporučenými. Prodávající odpovídá za to, že zařízení je vyrobeno z nejlepších materiálů, v prvotřídní kvalitě</w:t>
      </w:r>
      <w:r w:rsidR="001A67F7">
        <w:rPr>
          <w:rFonts w:ascii="Segoe UI" w:hAnsi="Segoe UI" w:cs="Segoe UI"/>
          <w:sz w:val="20"/>
          <w:szCs w:val="20"/>
        </w:rPr>
        <w:t>,</w:t>
      </w:r>
    </w:p>
    <w:p w14:paraId="7D71AC89" w14:textId="18EBC85C" w:rsidR="00442BEC" w:rsidRDefault="00442BEC" w:rsidP="00442BEC">
      <w:pPr>
        <w:pStyle w:val="Odstavecseseznamem"/>
        <w:numPr>
          <w:ilvl w:val="0"/>
          <w:numId w:val="1"/>
        </w:numPr>
        <w:spacing w:before="120" w:after="120" w:line="360" w:lineRule="auto"/>
        <w:jc w:val="both"/>
        <w:rPr>
          <w:rFonts w:ascii="Segoe UI" w:hAnsi="Segoe UI" w:cs="Segoe UI"/>
          <w:sz w:val="20"/>
          <w:szCs w:val="20"/>
        </w:rPr>
      </w:pPr>
      <w:r w:rsidRPr="00442BEC">
        <w:rPr>
          <w:rFonts w:ascii="Segoe UI" w:hAnsi="Segoe UI" w:cs="Segoe UI"/>
          <w:sz w:val="20"/>
          <w:szCs w:val="20"/>
        </w:rPr>
        <w:t xml:space="preserve">Prodávající dále prohlašuje, že </w:t>
      </w:r>
      <w:r>
        <w:rPr>
          <w:rFonts w:ascii="Segoe UI" w:hAnsi="Segoe UI" w:cs="Segoe UI"/>
          <w:sz w:val="20"/>
          <w:szCs w:val="20"/>
        </w:rPr>
        <w:t>zařízení</w:t>
      </w:r>
      <w:r w:rsidRPr="00442BEC">
        <w:rPr>
          <w:rFonts w:ascii="Segoe UI" w:hAnsi="Segoe UI" w:cs="Segoe UI"/>
          <w:sz w:val="20"/>
          <w:szCs w:val="20"/>
        </w:rPr>
        <w:t xml:space="preserve"> dodané dle této </w:t>
      </w:r>
      <w:r>
        <w:rPr>
          <w:rFonts w:ascii="Segoe UI" w:hAnsi="Segoe UI" w:cs="Segoe UI"/>
          <w:sz w:val="20"/>
          <w:szCs w:val="20"/>
        </w:rPr>
        <w:t>s</w:t>
      </w:r>
      <w:r w:rsidRPr="00442BEC">
        <w:rPr>
          <w:rFonts w:ascii="Segoe UI" w:hAnsi="Segoe UI" w:cs="Segoe UI"/>
          <w:sz w:val="20"/>
          <w:szCs w:val="20"/>
        </w:rPr>
        <w:t xml:space="preserve">mlouvy je nové, nepoužívané a nerepasované a, že plně vyhovuje technické specifikaci uvedené v zadávacích podmínkách veřejné zakázky. Dodávka již použitého, repasovaného, modernizovaného nebo jinak upravovaného </w:t>
      </w:r>
      <w:r w:rsidR="00B260F7">
        <w:rPr>
          <w:rFonts w:ascii="Segoe UI" w:hAnsi="Segoe UI" w:cs="Segoe UI"/>
          <w:sz w:val="20"/>
          <w:szCs w:val="20"/>
        </w:rPr>
        <w:t>zařízení,</w:t>
      </w:r>
      <w:r w:rsidRPr="00442BEC">
        <w:rPr>
          <w:rFonts w:ascii="Segoe UI" w:hAnsi="Segoe UI" w:cs="Segoe UI"/>
          <w:sz w:val="20"/>
          <w:szCs w:val="20"/>
        </w:rPr>
        <w:t xml:space="preserve"> resp. dodávka </w:t>
      </w:r>
      <w:r>
        <w:rPr>
          <w:rFonts w:ascii="Segoe UI" w:hAnsi="Segoe UI" w:cs="Segoe UI"/>
          <w:sz w:val="20"/>
          <w:szCs w:val="20"/>
        </w:rPr>
        <w:t>zařízení</w:t>
      </w:r>
      <w:r w:rsidRPr="00442BEC">
        <w:rPr>
          <w:rFonts w:ascii="Segoe UI" w:hAnsi="Segoe UI" w:cs="Segoe UI"/>
          <w:sz w:val="20"/>
          <w:szCs w:val="20"/>
        </w:rPr>
        <w:t xml:space="preserve">, jež nesplňuje požadavky </w:t>
      </w:r>
      <w:r>
        <w:rPr>
          <w:rFonts w:ascii="Segoe UI" w:hAnsi="Segoe UI" w:cs="Segoe UI"/>
          <w:sz w:val="20"/>
          <w:szCs w:val="20"/>
        </w:rPr>
        <w:t>k</w:t>
      </w:r>
      <w:r w:rsidRPr="00442BEC">
        <w:rPr>
          <w:rFonts w:ascii="Segoe UI" w:hAnsi="Segoe UI" w:cs="Segoe UI"/>
          <w:sz w:val="20"/>
          <w:szCs w:val="20"/>
        </w:rPr>
        <w:t xml:space="preserve">upujícího obsažené v technické specifikaci v zadávacích podmínkách veřejné zakázky, potažmo v příloze č. 1 </w:t>
      </w:r>
      <w:r>
        <w:rPr>
          <w:rFonts w:ascii="Segoe UI" w:hAnsi="Segoe UI" w:cs="Segoe UI"/>
          <w:sz w:val="20"/>
          <w:szCs w:val="20"/>
        </w:rPr>
        <w:t>s</w:t>
      </w:r>
      <w:r w:rsidRPr="00442BEC">
        <w:rPr>
          <w:rFonts w:ascii="Segoe UI" w:hAnsi="Segoe UI" w:cs="Segoe UI"/>
          <w:sz w:val="20"/>
          <w:szCs w:val="20"/>
        </w:rPr>
        <w:t xml:space="preserve">mlouvy, se považuje za podstatné porušení </w:t>
      </w:r>
      <w:r>
        <w:rPr>
          <w:rFonts w:ascii="Segoe UI" w:hAnsi="Segoe UI" w:cs="Segoe UI"/>
          <w:sz w:val="20"/>
          <w:szCs w:val="20"/>
        </w:rPr>
        <w:t>s</w:t>
      </w:r>
      <w:r w:rsidRPr="00442BEC">
        <w:rPr>
          <w:rFonts w:ascii="Segoe UI" w:hAnsi="Segoe UI" w:cs="Segoe UI"/>
          <w:sz w:val="20"/>
          <w:szCs w:val="20"/>
        </w:rPr>
        <w:t xml:space="preserve">mlouvy a je důvodem pro odstoupení od </w:t>
      </w:r>
      <w:r>
        <w:rPr>
          <w:rFonts w:ascii="Segoe UI" w:hAnsi="Segoe UI" w:cs="Segoe UI"/>
          <w:sz w:val="20"/>
          <w:szCs w:val="20"/>
        </w:rPr>
        <w:t>s</w:t>
      </w:r>
      <w:r w:rsidRPr="00442BEC">
        <w:rPr>
          <w:rFonts w:ascii="Segoe UI" w:hAnsi="Segoe UI" w:cs="Segoe UI"/>
          <w:sz w:val="20"/>
          <w:szCs w:val="20"/>
        </w:rPr>
        <w:t xml:space="preserve">mlouvy ze strany </w:t>
      </w:r>
      <w:r>
        <w:rPr>
          <w:rFonts w:ascii="Segoe UI" w:hAnsi="Segoe UI" w:cs="Segoe UI"/>
          <w:sz w:val="20"/>
          <w:szCs w:val="20"/>
        </w:rPr>
        <w:t>k</w:t>
      </w:r>
      <w:r w:rsidRPr="00442BEC">
        <w:rPr>
          <w:rFonts w:ascii="Segoe UI" w:hAnsi="Segoe UI" w:cs="Segoe UI"/>
          <w:sz w:val="20"/>
          <w:szCs w:val="20"/>
        </w:rPr>
        <w:t>upujícího.</w:t>
      </w:r>
    </w:p>
    <w:p w14:paraId="1B009040" w14:textId="5C07AD64" w:rsidR="001E24C9" w:rsidRDefault="001E24C9" w:rsidP="001E24C9">
      <w:pPr>
        <w:numPr>
          <w:ilvl w:val="0"/>
          <w:numId w:val="1"/>
        </w:numPr>
        <w:spacing w:before="120" w:after="120" w:line="360" w:lineRule="auto"/>
        <w:ind w:left="426" w:hanging="426"/>
        <w:jc w:val="both"/>
        <w:rPr>
          <w:rFonts w:ascii="Segoe UI" w:hAnsi="Segoe UI" w:cs="Segoe UI"/>
          <w:sz w:val="20"/>
          <w:szCs w:val="20"/>
        </w:rPr>
      </w:pPr>
      <w:r>
        <w:rPr>
          <w:rFonts w:ascii="Segoe UI" w:hAnsi="Segoe UI" w:cs="Segoe UI"/>
          <w:sz w:val="20"/>
          <w:szCs w:val="20"/>
        </w:rPr>
        <w:t>P</w:t>
      </w:r>
      <w:r w:rsidRPr="005F6558">
        <w:rPr>
          <w:rFonts w:ascii="Segoe UI" w:hAnsi="Segoe UI" w:cs="Segoe UI"/>
          <w:sz w:val="20"/>
          <w:szCs w:val="20"/>
        </w:rPr>
        <w:t xml:space="preserve">rodávající touto smlouvou a za podmínek v ní uvedených zařízení kupujícímu prodává a kupující touto smlouvou za podmínek v ní uvedených zařízení od prodávajícího kupuje. </w:t>
      </w:r>
    </w:p>
    <w:p w14:paraId="0B48A92C" w14:textId="297FFEC6" w:rsidR="00E51629" w:rsidRPr="00E23CC0" w:rsidRDefault="00E51629" w:rsidP="00E23CC0">
      <w:pPr>
        <w:pStyle w:val="Odstavecseseznamem"/>
        <w:numPr>
          <w:ilvl w:val="0"/>
          <w:numId w:val="1"/>
        </w:numPr>
        <w:spacing w:before="120" w:after="120" w:line="360" w:lineRule="auto"/>
        <w:jc w:val="both"/>
        <w:rPr>
          <w:rFonts w:ascii="Segoe UI" w:hAnsi="Segoe UI" w:cs="Segoe UI"/>
          <w:sz w:val="20"/>
          <w:szCs w:val="20"/>
        </w:rPr>
      </w:pPr>
      <w:bookmarkStart w:id="1" w:name="lema7"/>
      <w:bookmarkEnd w:id="1"/>
      <w:r w:rsidRPr="00E23CC0">
        <w:rPr>
          <w:rFonts w:ascii="Segoe UI" w:hAnsi="Segoe UI" w:cs="Segoe UI"/>
          <w:sz w:val="20"/>
          <w:szCs w:val="20"/>
        </w:rPr>
        <w:t xml:space="preserve">V souladu s nařízením Rady (EU) 2022/576 ze dne 8. dubna 2022, kterým se mění nařízení (EU) č. 833/2014 o omezujících opatřeních vzhledem k činnostem Ruska destabilizujícím situaci na Ukrajině </w:t>
      </w:r>
      <w:r w:rsidR="00C50640" w:rsidRPr="00E23CC0">
        <w:rPr>
          <w:rFonts w:ascii="Segoe UI" w:hAnsi="Segoe UI" w:cs="Segoe UI"/>
          <w:sz w:val="20"/>
          <w:szCs w:val="20"/>
        </w:rPr>
        <w:t>prodávající</w:t>
      </w:r>
      <w:r w:rsidRPr="00E23CC0">
        <w:rPr>
          <w:rFonts w:ascii="Segoe UI" w:hAnsi="Segoe UI" w:cs="Segoe UI"/>
          <w:sz w:val="20"/>
          <w:szCs w:val="20"/>
        </w:rPr>
        <w:t xml:space="preserve"> prohlašuje, že není Sankcionovanou osobou a neporušuje jakékoli Sankce (definice pojmů viz dále v tomto článku).</w:t>
      </w:r>
    </w:p>
    <w:p w14:paraId="7D8EBB65" w14:textId="4C4F2B4E" w:rsidR="00E51629" w:rsidRPr="00E23CC0" w:rsidRDefault="00E615E9" w:rsidP="00E23CC0">
      <w:pPr>
        <w:pStyle w:val="Odstavecseseznamem"/>
        <w:numPr>
          <w:ilvl w:val="0"/>
          <w:numId w:val="1"/>
        </w:numPr>
        <w:spacing w:before="120" w:after="120" w:line="360" w:lineRule="auto"/>
        <w:jc w:val="both"/>
        <w:rPr>
          <w:rFonts w:ascii="Segoe UI" w:hAnsi="Segoe UI" w:cs="Segoe UI"/>
          <w:sz w:val="20"/>
          <w:szCs w:val="20"/>
        </w:rPr>
      </w:pPr>
      <w:r w:rsidRPr="00E23CC0">
        <w:rPr>
          <w:rFonts w:ascii="Segoe UI" w:hAnsi="Segoe UI" w:cs="Segoe UI"/>
          <w:sz w:val="20"/>
          <w:szCs w:val="20"/>
        </w:rPr>
        <w:t>Prodávající</w:t>
      </w:r>
      <w:r w:rsidR="00E51629" w:rsidRPr="00E23CC0">
        <w:rPr>
          <w:rFonts w:ascii="Segoe UI" w:hAnsi="Segoe UI" w:cs="Segoe UI"/>
          <w:sz w:val="20"/>
          <w:szCs w:val="20"/>
        </w:rPr>
        <w:t xml:space="preserve"> prohlašuje, že není osobou nebo subjektem,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00F547B1">
        <w:rPr>
          <w:rFonts w:ascii="Segoe UI" w:hAnsi="Segoe UI" w:cs="Segoe UI"/>
          <w:sz w:val="20"/>
          <w:szCs w:val="20"/>
        </w:rPr>
        <w:t>s</w:t>
      </w:r>
      <w:r w:rsidR="00E51629" w:rsidRPr="00E23CC0">
        <w:rPr>
          <w:rFonts w:ascii="Segoe UI" w:hAnsi="Segoe UI" w:cs="Segoe UI"/>
          <w:sz w:val="20"/>
          <w:szCs w:val="20"/>
        </w:rPr>
        <w:t>ankcionovaná osoba“).</w:t>
      </w:r>
    </w:p>
    <w:p w14:paraId="67B81DA8" w14:textId="04763DA5" w:rsidR="00E51629" w:rsidRPr="00E23CC0" w:rsidRDefault="00E615E9" w:rsidP="00E23CC0">
      <w:pPr>
        <w:pStyle w:val="Odstavecseseznamem"/>
        <w:numPr>
          <w:ilvl w:val="0"/>
          <w:numId w:val="1"/>
        </w:numPr>
        <w:spacing w:before="120" w:after="120" w:line="360" w:lineRule="auto"/>
        <w:contextualSpacing/>
        <w:jc w:val="both"/>
        <w:rPr>
          <w:rFonts w:ascii="Segoe UI" w:hAnsi="Segoe UI" w:cs="Segoe UI"/>
          <w:sz w:val="20"/>
          <w:szCs w:val="20"/>
        </w:rPr>
      </w:pPr>
      <w:r w:rsidRPr="00E23CC0">
        <w:rPr>
          <w:rFonts w:ascii="Segoe UI" w:hAnsi="Segoe UI" w:cs="Segoe UI"/>
          <w:sz w:val="20"/>
          <w:szCs w:val="20"/>
        </w:rPr>
        <w:t>Prodávající</w:t>
      </w:r>
      <w:r w:rsidR="00E51629" w:rsidRPr="00E23CC0">
        <w:rPr>
          <w:rFonts w:ascii="Segoe UI" w:hAnsi="Segoe UI" w:cs="Segoe UI"/>
          <w:sz w:val="20"/>
          <w:szCs w:val="20"/>
        </w:rPr>
        <w:t xml:space="preserve">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D569B90" w14:textId="77777777" w:rsidR="00E51629" w:rsidRPr="00E23CC0" w:rsidRDefault="00E51629" w:rsidP="00E23CC0">
      <w:pPr>
        <w:pStyle w:val="Odstavecseseznamem"/>
        <w:numPr>
          <w:ilvl w:val="1"/>
          <w:numId w:val="1"/>
        </w:numPr>
        <w:spacing w:before="120" w:after="120" w:line="360" w:lineRule="auto"/>
        <w:contextualSpacing/>
        <w:jc w:val="both"/>
        <w:rPr>
          <w:rFonts w:ascii="Segoe UI" w:hAnsi="Segoe UI" w:cs="Segoe UI"/>
          <w:sz w:val="20"/>
          <w:szCs w:val="20"/>
        </w:rPr>
      </w:pPr>
      <w:r w:rsidRPr="00E23CC0">
        <w:rPr>
          <w:rFonts w:ascii="Segoe UI" w:hAnsi="Segoe UI" w:cs="Segoe UI"/>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1E9A9B83" w14:textId="77777777" w:rsidR="00E51629" w:rsidRPr="00E23CC0" w:rsidRDefault="00E51629" w:rsidP="00E23CC0">
      <w:pPr>
        <w:pStyle w:val="Odstavecseseznamem"/>
        <w:numPr>
          <w:ilvl w:val="1"/>
          <w:numId w:val="1"/>
        </w:numPr>
        <w:spacing w:before="120" w:after="120" w:line="360" w:lineRule="auto"/>
        <w:contextualSpacing/>
        <w:jc w:val="both"/>
        <w:rPr>
          <w:rFonts w:ascii="Segoe UI" w:hAnsi="Segoe UI" w:cs="Segoe UI"/>
          <w:sz w:val="20"/>
          <w:szCs w:val="20"/>
        </w:rPr>
      </w:pPr>
      <w:r w:rsidRPr="00E23CC0">
        <w:rPr>
          <w:rFonts w:ascii="Segoe UI" w:hAnsi="Segoe UI" w:cs="Segoe UI"/>
          <w:sz w:val="20"/>
          <w:szCs w:val="20"/>
        </w:rPr>
        <w:lastRenderedPageBreak/>
        <w:t>Evropskou unií a jakoukoli agenturu nebo osobu, která je řádně jmenována, zmocněna nebo oprávněna Evropskou unií k přijímání, správě, provádění a/nebo uplatňování těchto opatření; a</w:t>
      </w:r>
    </w:p>
    <w:p w14:paraId="2C4CACE9" w14:textId="65485D76" w:rsidR="00E51629" w:rsidRPr="00E23CC0" w:rsidRDefault="00E51629" w:rsidP="00E23CC0">
      <w:pPr>
        <w:pStyle w:val="Odstavecseseznamem"/>
        <w:numPr>
          <w:ilvl w:val="1"/>
          <w:numId w:val="1"/>
        </w:numPr>
        <w:spacing w:before="120" w:after="120" w:line="360" w:lineRule="auto"/>
        <w:contextualSpacing/>
        <w:jc w:val="both"/>
        <w:rPr>
          <w:rFonts w:ascii="Segoe UI" w:hAnsi="Segoe UI" w:cs="Segoe UI"/>
          <w:sz w:val="20"/>
          <w:szCs w:val="20"/>
        </w:rPr>
      </w:pPr>
      <w:r w:rsidRPr="00E23CC0">
        <w:rPr>
          <w:rFonts w:ascii="Segoe UI" w:hAnsi="Segoe UI" w:cs="Segoe UI"/>
          <w:sz w:val="20"/>
          <w:szCs w:val="20"/>
        </w:rPr>
        <w:t>vláda Spojených států amerických a jakékoli její ministerstvo, divize, agentura nebo kancelář, včetně Úřadu pro kontrolu zahraničních aktiv (OFAC) ministerstva financí USA, ministerstva zahraničí USA a/nebo ministerstvo obchodu USA. (též souhrnně jen „</w:t>
      </w:r>
      <w:r w:rsidR="00F547B1">
        <w:rPr>
          <w:rFonts w:ascii="Segoe UI" w:hAnsi="Segoe UI" w:cs="Segoe UI"/>
          <w:sz w:val="20"/>
          <w:szCs w:val="20"/>
        </w:rPr>
        <w:t>s</w:t>
      </w:r>
      <w:r w:rsidRPr="00E23CC0">
        <w:rPr>
          <w:rFonts w:ascii="Segoe UI" w:hAnsi="Segoe UI" w:cs="Segoe UI"/>
          <w:sz w:val="20"/>
          <w:szCs w:val="20"/>
        </w:rPr>
        <w:t>ankce“).</w:t>
      </w:r>
    </w:p>
    <w:p w14:paraId="49027022" w14:textId="1237E2B6" w:rsidR="00E51629" w:rsidRPr="00E23CC0" w:rsidRDefault="007B593C" w:rsidP="00E23CC0">
      <w:pPr>
        <w:pStyle w:val="Odstavecseseznamem"/>
        <w:numPr>
          <w:ilvl w:val="0"/>
          <w:numId w:val="1"/>
        </w:numPr>
        <w:spacing w:before="120" w:after="120" w:line="360" w:lineRule="auto"/>
        <w:jc w:val="both"/>
        <w:rPr>
          <w:rFonts w:ascii="Segoe UI" w:hAnsi="Segoe UI" w:cs="Segoe UI"/>
          <w:sz w:val="20"/>
          <w:szCs w:val="20"/>
        </w:rPr>
      </w:pPr>
      <w:r w:rsidRPr="00E23CC0">
        <w:rPr>
          <w:rFonts w:ascii="Segoe UI" w:hAnsi="Segoe UI" w:cs="Segoe UI"/>
          <w:sz w:val="20"/>
          <w:szCs w:val="20"/>
        </w:rPr>
        <w:t>Prodávající</w:t>
      </w:r>
      <w:r w:rsidR="00E51629" w:rsidRPr="00E23CC0">
        <w:rPr>
          <w:rFonts w:ascii="Segoe UI" w:hAnsi="Segoe UI" w:cs="Segoe UI"/>
          <w:sz w:val="20"/>
          <w:szCs w:val="20"/>
        </w:rPr>
        <w:t xml:space="preserve"> zároveň prohlašuje, že není obchodní společností, ve které veřejný funkcionář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Pr="00E23CC0">
        <w:rPr>
          <w:rFonts w:ascii="Segoe UI" w:hAnsi="Segoe UI" w:cs="Segoe UI"/>
          <w:sz w:val="20"/>
          <w:szCs w:val="20"/>
        </w:rPr>
        <w:t>prodávající</w:t>
      </w:r>
      <w:r w:rsidR="00E51629" w:rsidRPr="00E23CC0">
        <w:rPr>
          <w:rFonts w:ascii="Segoe UI" w:hAnsi="Segoe UI" w:cs="Segoe UI"/>
          <w:sz w:val="20"/>
          <w:szCs w:val="20"/>
        </w:rPr>
        <w:t xml:space="preserve"> prokazuje kvalifikaci v rámci zadávacího řízení na veřejnou zakázku (dále jen „</w:t>
      </w:r>
      <w:r w:rsidR="00F547B1">
        <w:rPr>
          <w:rFonts w:ascii="Segoe UI" w:hAnsi="Segoe UI" w:cs="Segoe UI"/>
          <w:sz w:val="20"/>
          <w:szCs w:val="20"/>
        </w:rPr>
        <w:t>s</w:t>
      </w:r>
      <w:r w:rsidR="00E51629" w:rsidRPr="00E23CC0">
        <w:rPr>
          <w:rFonts w:ascii="Segoe UI" w:hAnsi="Segoe UI" w:cs="Segoe UI"/>
          <w:sz w:val="20"/>
          <w:szCs w:val="20"/>
        </w:rPr>
        <w:t>třet zájmů“).</w:t>
      </w:r>
    </w:p>
    <w:p w14:paraId="440E670D" w14:textId="078EE183" w:rsidR="008F3E7E" w:rsidRPr="00E23CC0" w:rsidRDefault="0031059C" w:rsidP="00E23CC0">
      <w:pPr>
        <w:numPr>
          <w:ilvl w:val="0"/>
          <w:numId w:val="1"/>
        </w:numPr>
        <w:spacing w:before="120" w:after="120" w:line="360" w:lineRule="auto"/>
        <w:ind w:left="426" w:hanging="426"/>
        <w:jc w:val="both"/>
        <w:rPr>
          <w:rFonts w:ascii="Segoe UI" w:hAnsi="Segoe UI" w:cs="Segoe UI"/>
          <w:sz w:val="20"/>
          <w:szCs w:val="20"/>
        </w:rPr>
      </w:pPr>
      <w:r>
        <w:rPr>
          <w:rFonts w:ascii="Segoe UI" w:hAnsi="Segoe UI" w:cs="Segoe UI"/>
          <w:sz w:val="20"/>
          <w:szCs w:val="20"/>
        </w:rPr>
        <w:t>P</w:t>
      </w:r>
      <w:r w:rsidR="008F3E7E">
        <w:rPr>
          <w:rFonts w:ascii="Segoe UI" w:hAnsi="Segoe UI" w:cs="Segoe UI"/>
          <w:sz w:val="20"/>
          <w:szCs w:val="20"/>
        </w:rPr>
        <w:t>rodávající</w:t>
      </w:r>
      <w:r w:rsidR="008F3E7E" w:rsidRPr="00E23CC0">
        <w:rPr>
          <w:rFonts w:ascii="Segoe UI" w:hAnsi="Segoe UI" w:cs="Segoe UI"/>
          <w:sz w:val="20"/>
          <w:szCs w:val="20"/>
        </w:rPr>
        <w:t xml:space="preserve"> je povinen zajistit, aby plněním této smlouvy nedošlo k porušení právních předpisů a rozhodnutí upravujících mezinárodní sankce, kterými jsou Česká republika nebo </w:t>
      </w:r>
      <w:r w:rsidR="008F3E7E">
        <w:rPr>
          <w:rFonts w:ascii="Segoe UI" w:hAnsi="Segoe UI" w:cs="Segoe UI"/>
          <w:sz w:val="20"/>
          <w:szCs w:val="20"/>
        </w:rPr>
        <w:t>kupující</w:t>
      </w:r>
      <w:r w:rsidR="008F3E7E" w:rsidRPr="00E23CC0">
        <w:rPr>
          <w:rFonts w:ascii="Segoe UI" w:hAnsi="Segoe UI" w:cs="Segoe UI"/>
          <w:sz w:val="20"/>
          <w:szCs w:val="20"/>
        </w:rPr>
        <w:t xml:space="preserve"> vázáni. </w:t>
      </w:r>
      <w:r w:rsidR="008F3E7E">
        <w:rPr>
          <w:rFonts w:ascii="Segoe UI" w:hAnsi="Segoe UI" w:cs="Segoe UI"/>
          <w:sz w:val="20"/>
          <w:szCs w:val="20"/>
        </w:rPr>
        <w:t>Prodávající</w:t>
      </w:r>
      <w:r w:rsidR="008F3E7E" w:rsidRPr="00E23CC0">
        <w:rPr>
          <w:rFonts w:ascii="Segoe UI" w:hAnsi="Segoe UI" w:cs="Segoe UI"/>
          <w:sz w:val="20"/>
          <w:szCs w:val="20"/>
        </w:rPr>
        <w:t xml:space="preserve"> je neprodleně povinen informovat </w:t>
      </w:r>
      <w:r w:rsidR="008F3E7E">
        <w:rPr>
          <w:rFonts w:ascii="Segoe UI" w:hAnsi="Segoe UI" w:cs="Segoe UI"/>
          <w:sz w:val="20"/>
          <w:szCs w:val="20"/>
        </w:rPr>
        <w:t>kupujícího</w:t>
      </w:r>
      <w:r w:rsidR="008F3E7E" w:rsidRPr="00E23CC0">
        <w:rPr>
          <w:rFonts w:ascii="Segoe UI" w:hAnsi="Segoe UI" w:cs="Segoe UI"/>
          <w:sz w:val="20"/>
          <w:szCs w:val="20"/>
        </w:rPr>
        <w:t xml:space="preserve"> o skutečnostech, jakkoliv relevantních pro posouzení naplnění povinností uvedených ve větě první tohoto odstavce.</w:t>
      </w:r>
    </w:p>
    <w:p w14:paraId="4AEE9AFE" w14:textId="442DAE8D" w:rsidR="002D69A1" w:rsidRPr="00442BEC" w:rsidRDefault="002D69A1" w:rsidP="002D69A1">
      <w:pPr>
        <w:numPr>
          <w:ilvl w:val="0"/>
          <w:numId w:val="1"/>
        </w:numPr>
        <w:spacing w:before="120" w:after="120" w:line="360" w:lineRule="auto"/>
        <w:ind w:left="426" w:hanging="426"/>
        <w:jc w:val="both"/>
        <w:rPr>
          <w:rFonts w:ascii="Segoe UI" w:hAnsi="Segoe UI" w:cs="Segoe UI"/>
          <w:sz w:val="20"/>
          <w:szCs w:val="20"/>
        </w:rPr>
      </w:pPr>
      <w:r w:rsidRPr="00E51AE6">
        <w:rPr>
          <w:rFonts w:ascii="Segoe UI" w:hAnsi="Segoe UI" w:cs="Segoe UI"/>
          <w:sz w:val="20"/>
          <w:szCs w:val="20"/>
        </w:rPr>
        <w:t xml:space="preserve">Zjistí-li kupující, že prodávající je </w:t>
      </w:r>
      <w:r w:rsidR="00F547B1">
        <w:rPr>
          <w:rFonts w:ascii="Segoe UI" w:hAnsi="Segoe UI" w:cs="Segoe UI"/>
          <w:sz w:val="20"/>
          <w:szCs w:val="20"/>
        </w:rPr>
        <w:t>s</w:t>
      </w:r>
      <w:r w:rsidRPr="00E51AE6">
        <w:rPr>
          <w:rFonts w:ascii="Segoe UI" w:hAnsi="Segoe UI" w:cs="Segoe UI"/>
          <w:sz w:val="20"/>
          <w:szCs w:val="20"/>
        </w:rPr>
        <w:t xml:space="preserve">ankcionovanou osobou, porušil či porušuje </w:t>
      </w:r>
      <w:r w:rsidR="00F547B1">
        <w:rPr>
          <w:rFonts w:ascii="Segoe UI" w:hAnsi="Segoe UI" w:cs="Segoe UI"/>
          <w:sz w:val="20"/>
          <w:szCs w:val="20"/>
        </w:rPr>
        <w:t>s</w:t>
      </w:r>
      <w:r w:rsidRPr="00E51AE6">
        <w:rPr>
          <w:rFonts w:ascii="Segoe UI" w:hAnsi="Segoe UI" w:cs="Segoe UI"/>
          <w:sz w:val="20"/>
          <w:szCs w:val="20"/>
        </w:rPr>
        <w:t xml:space="preserve">ankce, je ve střetu zájmů či jakýmkoliv jiným způsobem poskytovatel porušil či porušuje prohlášení uvedená v tomto článku smlouvy, je </w:t>
      </w:r>
      <w:r>
        <w:rPr>
          <w:rFonts w:ascii="Segoe UI" w:hAnsi="Segoe UI" w:cs="Segoe UI"/>
          <w:sz w:val="20"/>
          <w:szCs w:val="20"/>
        </w:rPr>
        <w:t>kupující</w:t>
      </w:r>
      <w:r w:rsidRPr="00E51AE6">
        <w:rPr>
          <w:rFonts w:ascii="Segoe UI" w:hAnsi="Segoe UI" w:cs="Segoe UI"/>
          <w:sz w:val="20"/>
          <w:szCs w:val="20"/>
        </w:rPr>
        <w:t xml:space="preserve"> oprávněn od této Smlouvy odstoupit.</w:t>
      </w:r>
      <w:r>
        <w:rPr>
          <w:rFonts w:ascii="Segoe UI" w:hAnsi="Segoe UI" w:cs="Segoe UI"/>
          <w:sz w:val="20"/>
          <w:szCs w:val="20"/>
        </w:rPr>
        <w:t xml:space="preserve"> </w:t>
      </w:r>
      <w:r w:rsidRPr="00E51AE6">
        <w:rPr>
          <w:rFonts w:ascii="Segoe UI" w:hAnsi="Segoe UI" w:cs="Segoe UI"/>
          <w:sz w:val="20"/>
          <w:szCs w:val="20"/>
        </w:rPr>
        <w:t xml:space="preserve">Pokud takové </w:t>
      </w:r>
      <w:r w:rsidR="00F547B1">
        <w:rPr>
          <w:rFonts w:ascii="Segoe UI" w:hAnsi="Segoe UI" w:cs="Segoe UI"/>
          <w:sz w:val="20"/>
          <w:szCs w:val="20"/>
        </w:rPr>
        <w:t>s</w:t>
      </w:r>
      <w:r w:rsidRPr="00E51AE6">
        <w:rPr>
          <w:rFonts w:ascii="Segoe UI" w:hAnsi="Segoe UI" w:cs="Segoe UI"/>
          <w:sz w:val="20"/>
          <w:szCs w:val="20"/>
        </w:rPr>
        <w:t xml:space="preserve">ankce dopadají na jakoukoli osobu, kterou </w:t>
      </w:r>
      <w:r>
        <w:rPr>
          <w:rFonts w:ascii="Segoe UI" w:hAnsi="Segoe UI" w:cs="Segoe UI"/>
          <w:sz w:val="20"/>
          <w:szCs w:val="20"/>
        </w:rPr>
        <w:t>prodávající</w:t>
      </w:r>
      <w:r w:rsidRPr="00E51AE6">
        <w:rPr>
          <w:rFonts w:ascii="Segoe UI" w:hAnsi="Segoe UI" w:cs="Segoe UI"/>
          <w:sz w:val="20"/>
          <w:szCs w:val="20"/>
        </w:rPr>
        <w:t xml:space="preserve"> používá k plnění smlouvy, včetně poddodavatelů, je </w:t>
      </w:r>
      <w:r>
        <w:rPr>
          <w:rFonts w:ascii="Segoe UI" w:hAnsi="Segoe UI" w:cs="Segoe UI"/>
          <w:sz w:val="20"/>
          <w:szCs w:val="20"/>
        </w:rPr>
        <w:t>prodávající</w:t>
      </w:r>
      <w:r w:rsidRPr="00E51AE6">
        <w:rPr>
          <w:rFonts w:ascii="Segoe UI" w:hAnsi="Segoe UI" w:cs="Segoe UI"/>
          <w:sz w:val="20"/>
          <w:szCs w:val="20"/>
        </w:rPr>
        <w:t xml:space="preserve"> povinen o takové skutečnosti nejpozději následující pracovní den poté, co ji zjistí, informovat </w:t>
      </w:r>
      <w:r>
        <w:rPr>
          <w:rFonts w:ascii="Segoe UI" w:hAnsi="Segoe UI" w:cs="Segoe UI"/>
          <w:sz w:val="20"/>
          <w:szCs w:val="20"/>
        </w:rPr>
        <w:t>kupujícího</w:t>
      </w:r>
      <w:r w:rsidRPr="00E51AE6">
        <w:rPr>
          <w:rFonts w:ascii="Segoe UI" w:hAnsi="Segoe UI" w:cs="Segoe UI"/>
          <w:sz w:val="20"/>
          <w:szCs w:val="20"/>
        </w:rPr>
        <w:t xml:space="preserve"> a do čtrnácti dní od výzvy </w:t>
      </w:r>
      <w:r>
        <w:rPr>
          <w:rFonts w:ascii="Segoe UI" w:hAnsi="Segoe UI" w:cs="Segoe UI"/>
          <w:sz w:val="20"/>
          <w:szCs w:val="20"/>
        </w:rPr>
        <w:t>kupujícího</w:t>
      </w:r>
      <w:r w:rsidRPr="00E51AE6">
        <w:rPr>
          <w:rFonts w:ascii="Segoe UI" w:hAnsi="Segoe UI" w:cs="Segoe UI"/>
          <w:sz w:val="20"/>
          <w:szCs w:val="20"/>
        </w:rPr>
        <w:t xml:space="preserve"> je povinen zjednat nápravu a takovou osobu nahradit, přičemž pokud tak neučiní, je </w:t>
      </w:r>
      <w:r>
        <w:rPr>
          <w:rFonts w:ascii="Segoe UI" w:hAnsi="Segoe UI" w:cs="Segoe UI"/>
          <w:sz w:val="20"/>
          <w:szCs w:val="20"/>
        </w:rPr>
        <w:t>kupující</w:t>
      </w:r>
      <w:r w:rsidRPr="00E51AE6">
        <w:rPr>
          <w:rFonts w:ascii="Segoe UI" w:hAnsi="Segoe UI" w:cs="Segoe UI"/>
          <w:sz w:val="20"/>
          <w:szCs w:val="20"/>
        </w:rPr>
        <w:t xml:space="preserve"> oprávněn od </w:t>
      </w:r>
      <w:r>
        <w:rPr>
          <w:rFonts w:ascii="Segoe UI" w:hAnsi="Segoe UI" w:cs="Segoe UI"/>
          <w:sz w:val="20"/>
          <w:szCs w:val="20"/>
        </w:rPr>
        <w:t xml:space="preserve">smlouvy </w:t>
      </w:r>
      <w:r w:rsidRPr="00E51AE6">
        <w:rPr>
          <w:rFonts w:ascii="Segoe UI" w:hAnsi="Segoe UI" w:cs="Segoe UI"/>
          <w:sz w:val="20"/>
          <w:szCs w:val="20"/>
        </w:rPr>
        <w:t>odstoupit</w:t>
      </w:r>
      <w:r>
        <w:rPr>
          <w:rFonts w:ascii="Segoe UI" w:hAnsi="Segoe UI" w:cs="Segoe UI"/>
          <w:sz w:val="20"/>
          <w:szCs w:val="20"/>
        </w:rPr>
        <w:t>.</w:t>
      </w:r>
    </w:p>
    <w:p w14:paraId="6F75C65C" w14:textId="77777777" w:rsidR="00AA00D4" w:rsidRPr="0038099F" w:rsidRDefault="00AA00D4" w:rsidP="0038099F">
      <w:pPr>
        <w:jc w:val="both"/>
        <w:rPr>
          <w:rFonts w:ascii="Segoe UI" w:hAnsi="Segoe UI" w:cs="Segoe UI"/>
          <w:sz w:val="20"/>
          <w:szCs w:val="20"/>
        </w:rPr>
      </w:pPr>
    </w:p>
    <w:p w14:paraId="273AF0D2" w14:textId="77777777" w:rsidR="00873558" w:rsidRPr="005F6558" w:rsidRDefault="00873558" w:rsidP="00DE6371">
      <w:pPr>
        <w:jc w:val="center"/>
        <w:rPr>
          <w:rFonts w:ascii="Segoe UI" w:hAnsi="Segoe UI" w:cs="Segoe UI"/>
          <w:b/>
          <w:sz w:val="20"/>
          <w:szCs w:val="20"/>
        </w:rPr>
      </w:pPr>
      <w:bookmarkStart w:id="2" w:name="_Hlk188866908"/>
      <w:r w:rsidRPr="005F6558">
        <w:rPr>
          <w:rFonts w:ascii="Segoe UI" w:hAnsi="Segoe UI" w:cs="Segoe UI"/>
          <w:b/>
          <w:sz w:val="20"/>
          <w:szCs w:val="20"/>
        </w:rPr>
        <w:t>Článek II.</w:t>
      </w:r>
    </w:p>
    <w:p w14:paraId="6C8677E9" w14:textId="26536511" w:rsidR="00873558" w:rsidRPr="00DE6371" w:rsidRDefault="001440C5" w:rsidP="00DE6371">
      <w:pPr>
        <w:spacing w:after="240"/>
        <w:jc w:val="center"/>
        <w:rPr>
          <w:rFonts w:ascii="Segoe UI" w:hAnsi="Segoe UI" w:cs="Segoe UI"/>
          <w:b/>
          <w:sz w:val="20"/>
          <w:szCs w:val="20"/>
        </w:rPr>
      </w:pPr>
      <w:r w:rsidRPr="005F6558">
        <w:rPr>
          <w:rFonts w:ascii="Segoe UI" w:hAnsi="Segoe UI" w:cs="Segoe UI"/>
          <w:b/>
          <w:sz w:val="20"/>
          <w:szCs w:val="20"/>
        </w:rPr>
        <w:t xml:space="preserve">Doba a místo plnění </w:t>
      </w:r>
      <w:bookmarkEnd w:id="2"/>
    </w:p>
    <w:p w14:paraId="4CB30D6D" w14:textId="36B1FEC5" w:rsidR="008121CC" w:rsidRPr="005F6558" w:rsidRDefault="008121CC" w:rsidP="00867CF5">
      <w:pPr>
        <w:numPr>
          <w:ilvl w:val="0"/>
          <w:numId w:val="3"/>
        </w:numPr>
        <w:tabs>
          <w:tab w:val="clear" w:pos="720"/>
        </w:tabs>
        <w:spacing w:before="120" w:after="120" w:line="360" w:lineRule="auto"/>
        <w:ind w:left="425" w:hanging="426"/>
        <w:jc w:val="both"/>
        <w:rPr>
          <w:rFonts w:ascii="Segoe UI" w:hAnsi="Segoe UI" w:cs="Segoe UI"/>
          <w:sz w:val="20"/>
          <w:szCs w:val="20"/>
        </w:rPr>
      </w:pPr>
      <w:r>
        <w:rPr>
          <w:rFonts w:ascii="Segoe UI" w:hAnsi="Segoe UI" w:cs="Segoe UI"/>
          <w:sz w:val="20"/>
          <w:szCs w:val="20"/>
        </w:rPr>
        <w:t>Prodávající se zavazuje zařízení uvedené čl. I. této smlouvy dodat kupujícímu ve lhůtě do 12 týdnů ode dne doručení výzvy kupující</w:t>
      </w:r>
      <w:r w:rsidR="00DD50A4">
        <w:rPr>
          <w:rFonts w:ascii="Segoe UI" w:hAnsi="Segoe UI" w:cs="Segoe UI"/>
          <w:sz w:val="20"/>
          <w:szCs w:val="20"/>
        </w:rPr>
        <w:t>ho</w:t>
      </w:r>
      <w:r>
        <w:rPr>
          <w:rFonts w:ascii="Segoe UI" w:hAnsi="Segoe UI" w:cs="Segoe UI"/>
          <w:sz w:val="20"/>
          <w:szCs w:val="20"/>
        </w:rPr>
        <w:t xml:space="preserve"> k zahájení dodávky zařízení prodávajícímu, která mu bude zaslána na následující e-mailovou adresu prodávajícího: (</w:t>
      </w:r>
      <w:r w:rsidRPr="00E23CC0">
        <w:rPr>
          <w:rFonts w:ascii="Segoe UI" w:hAnsi="Segoe UI" w:cs="Segoe UI"/>
          <w:i/>
          <w:iCs/>
          <w:sz w:val="20"/>
          <w:szCs w:val="20"/>
          <w:shd w:val="clear" w:color="auto" w:fill="F2F2F2" w:themeFill="background1" w:themeFillShade="F2"/>
        </w:rPr>
        <w:t>bude doplněné před podpisem smlouvy s vybraným dodavatelem</w:t>
      </w:r>
      <w:r>
        <w:rPr>
          <w:rFonts w:ascii="Segoe UI" w:hAnsi="Segoe UI" w:cs="Segoe UI"/>
          <w:sz w:val="20"/>
          <w:szCs w:val="20"/>
        </w:rPr>
        <w:t>) nebo do datové schránky prodávajícího uvedené v záhlaví této smlouvy. Předmětná výzva bude prodávajícímu odeslána nejpozději do čtyř měsíců od nabytí účinnosti</w:t>
      </w:r>
      <w:r w:rsidR="00F547B1">
        <w:rPr>
          <w:rFonts w:ascii="Segoe UI" w:hAnsi="Segoe UI" w:cs="Segoe UI"/>
          <w:sz w:val="20"/>
          <w:szCs w:val="20"/>
        </w:rPr>
        <w:t xml:space="preserve"> této</w:t>
      </w:r>
      <w:r>
        <w:rPr>
          <w:rFonts w:ascii="Segoe UI" w:hAnsi="Segoe UI" w:cs="Segoe UI"/>
          <w:sz w:val="20"/>
          <w:szCs w:val="20"/>
        </w:rPr>
        <w:t xml:space="preserve"> smlouvy. </w:t>
      </w:r>
    </w:p>
    <w:p w14:paraId="65B6B62A" w14:textId="79E1D9BD" w:rsidR="00CD6248" w:rsidRPr="005F6558" w:rsidRDefault="005F6558" w:rsidP="00867CF5">
      <w:pPr>
        <w:numPr>
          <w:ilvl w:val="0"/>
          <w:numId w:val="3"/>
        </w:numPr>
        <w:tabs>
          <w:tab w:val="clear" w:pos="720"/>
        </w:tabs>
        <w:spacing w:before="120" w:after="120" w:line="360" w:lineRule="auto"/>
        <w:ind w:left="425" w:hanging="426"/>
        <w:jc w:val="both"/>
        <w:rPr>
          <w:rFonts w:ascii="Segoe UI" w:hAnsi="Segoe UI" w:cs="Segoe UI"/>
          <w:sz w:val="20"/>
          <w:szCs w:val="20"/>
        </w:rPr>
      </w:pPr>
      <w:r w:rsidRPr="005F6558">
        <w:rPr>
          <w:rFonts w:ascii="Segoe UI" w:hAnsi="Segoe UI" w:cs="Segoe UI"/>
          <w:sz w:val="20"/>
          <w:szCs w:val="20"/>
        </w:rPr>
        <w:t xml:space="preserve">Místem plnění předmětu této smlouvy je sídlo kupujícího na adrese: Písky 181, 270 23 Křivoklát (dále jen „místo plnění“). </w:t>
      </w:r>
    </w:p>
    <w:p w14:paraId="57B9D530" w14:textId="6587A34E" w:rsidR="00CD6248" w:rsidRDefault="002D7933" w:rsidP="00867CF5">
      <w:pPr>
        <w:numPr>
          <w:ilvl w:val="0"/>
          <w:numId w:val="3"/>
        </w:numPr>
        <w:tabs>
          <w:tab w:val="clear" w:pos="720"/>
        </w:tabs>
        <w:spacing w:before="120" w:after="120" w:line="360" w:lineRule="auto"/>
        <w:ind w:left="425" w:hanging="426"/>
        <w:jc w:val="both"/>
        <w:rPr>
          <w:rFonts w:ascii="Segoe UI" w:hAnsi="Segoe UI" w:cs="Segoe UI"/>
          <w:sz w:val="20"/>
          <w:szCs w:val="20"/>
        </w:rPr>
      </w:pPr>
      <w:r w:rsidRPr="00B86128">
        <w:rPr>
          <w:rFonts w:ascii="Segoe UI" w:hAnsi="Segoe UI" w:cs="Segoe UI"/>
          <w:sz w:val="20"/>
          <w:szCs w:val="20"/>
        </w:rPr>
        <w:lastRenderedPageBreak/>
        <w:t>Prodávající se zavazuje zařízení přepravit na své náklady a odpovědnost do uvedeného místa plnění a předat kupujícímu v</w:t>
      </w:r>
      <w:r w:rsidR="00A73701">
        <w:rPr>
          <w:rFonts w:ascii="Segoe UI" w:hAnsi="Segoe UI" w:cs="Segoe UI"/>
          <w:sz w:val="20"/>
          <w:szCs w:val="20"/>
        </w:rPr>
        <w:t> </w:t>
      </w:r>
      <w:r w:rsidRPr="00B86128">
        <w:rPr>
          <w:rFonts w:ascii="Segoe UI" w:hAnsi="Segoe UI" w:cs="Segoe UI"/>
          <w:sz w:val="20"/>
          <w:szCs w:val="20"/>
        </w:rPr>
        <w:t xml:space="preserve">tomto místě plnění. </w:t>
      </w:r>
      <w:r w:rsidR="00516B20" w:rsidRPr="00B86128">
        <w:rPr>
          <w:rFonts w:ascii="Segoe UI" w:hAnsi="Segoe UI" w:cs="Segoe UI"/>
          <w:sz w:val="20"/>
          <w:szCs w:val="20"/>
        </w:rPr>
        <w:t xml:space="preserve">Na odevzdání zařízení upozorní prodávající kupujícího </w:t>
      </w:r>
      <w:r w:rsidR="00B86128" w:rsidRPr="00B86128">
        <w:rPr>
          <w:rFonts w:ascii="Segoe UI" w:hAnsi="Segoe UI" w:cs="Segoe UI"/>
          <w:i/>
          <w:iCs/>
          <w:sz w:val="20"/>
          <w:szCs w:val="20"/>
          <w:shd w:val="clear" w:color="auto" w:fill="F2F2F2" w:themeFill="background1" w:themeFillShade="F2"/>
        </w:rPr>
        <w:t>[zadavatel do</w:t>
      </w:r>
      <w:r w:rsidR="00B06F8C">
        <w:rPr>
          <w:rFonts w:ascii="Segoe UI" w:hAnsi="Segoe UI" w:cs="Segoe UI"/>
          <w:i/>
          <w:iCs/>
          <w:sz w:val="20"/>
          <w:szCs w:val="20"/>
          <w:shd w:val="clear" w:color="auto" w:fill="F2F2F2" w:themeFill="background1" w:themeFillShade="F2"/>
        </w:rPr>
        <w:t>p</w:t>
      </w:r>
      <w:r w:rsidR="00B86128" w:rsidRPr="00B86128">
        <w:rPr>
          <w:rFonts w:ascii="Segoe UI" w:hAnsi="Segoe UI" w:cs="Segoe UI"/>
          <w:i/>
          <w:iCs/>
          <w:sz w:val="20"/>
          <w:szCs w:val="20"/>
          <w:shd w:val="clear" w:color="auto" w:fill="F2F2F2" w:themeFill="background1" w:themeFillShade="F2"/>
        </w:rPr>
        <w:t>lní před podpisem smlouvy]</w:t>
      </w:r>
      <w:r w:rsidR="00516B20" w:rsidRPr="00B86128">
        <w:rPr>
          <w:rFonts w:ascii="Segoe UI" w:hAnsi="Segoe UI" w:cs="Segoe UI"/>
          <w:i/>
          <w:iCs/>
          <w:sz w:val="20"/>
          <w:szCs w:val="20"/>
          <w:shd w:val="clear" w:color="auto" w:fill="F2F2F2" w:themeFill="background1" w:themeFillShade="F2"/>
        </w:rPr>
        <w:t>,</w:t>
      </w:r>
      <w:r w:rsidR="00516B20" w:rsidRPr="00B86128">
        <w:rPr>
          <w:rFonts w:ascii="Segoe UI" w:hAnsi="Segoe UI" w:cs="Segoe UI"/>
          <w:sz w:val="20"/>
          <w:szCs w:val="20"/>
        </w:rPr>
        <w:t xml:space="preserve"> telefonicky na telefonním čísle</w:t>
      </w:r>
      <w:r w:rsidR="00B86128" w:rsidRPr="00B86128">
        <w:rPr>
          <w:rFonts w:ascii="Segoe UI" w:hAnsi="Segoe UI" w:cs="Segoe UI"/>
          <w:sz w:val="20"/>
          <w:szCs w:val="20"/>
        </w:rPr>
        <w:t xml:space="preserve"> </w:t>
      </w:r>
      <w:r w:rsidR="00B86128" w:rsidRPr="00B86128">
        <w:rPr>
          <w:rFonts w:ascii="Segoe UI" w:hAnsi="Segoe UI" w:cs="Segoe UI"/>
          <w:i/>
          <w:iCs/>
          <w:sz w:val="20"/>
          <w:szCs w:val="20"/>
          <w:shd w:val="clear" w:color="auto" w:fill="F2F2F2" w:themeFill="background1" w:themeFillShade="F2"/>
        </w:rPr>
        <w:t>[zadavatel do</w:t>
      </w:r>
      <w:r w:rsidR="00744C95">
        <w:rPr>
          <w:rFonts w:ascii="Segoe UI" w:hAnsi="Segoe UI" w:cs="Segoe UI"/>
          <w:i/>
          <w:iCs/>
          <w:sz w:val="20"/>
          <w:szCs w:val="20"/>
          <w:shd w:val="clear" w:color="auto" w:fill="F2F2F2" w:themeFill="background1" w:themeFillShade="F2"/>
        </w:rPr>
        <w:t>p</w:t>
      </w:r>
      <w:r w:rsidR="00B86128" w:rsidRPr="00B86128">
        <w:rPr>
          <w:rFonts w:ascii="Segoe UI" w:hAnsi="Segoe UI" w:cs="Segoe UI"/>
          <w:i/>
          <w:iCs/>
          <w:sz w:val="20"/>
          <w:szCs w:val="20"/>
          <w:shd w:val="clear" w:color="auto" w:fill="F2F2F2" w:themeFill="background1" w:themeFillShade="F2"/>
        </w:rPr>
        <w:t>lní před podpisem smlouvy],</w:t>
      </w:r>
      <w:r w:rsidR="00B86128" w:rsidRPr="00B86128">
        <w:rPr>
          <w:rFonts w:ascii="Segoe UI" w:hAnsi="Segoe UI" w:cs="Segoe UI"/>
          <w:sz w:val="20"/>
          <w:szCs w:val="20"/>
        </w:rPr>
        <w:t xml:space="preserve"> </w:t>
      </w:r>
      <w:r w:rsidR="00516B20" w:rsidRPr="00B86128">
        <w:rPr>
          <w:rFonts w:ascii="Segoe UI" w:hAnsi="Segoe UI" w:cs="Segoe UI"/>
          <w:sz w:val="20"/>
          <w:szCs w:val="20"/>
        </w:rPr>
        <w:t xml:space="preserve">a e-mailu </w:t>
      </w:r>
      <w:r w:rsidR="00B86128" w:rsidRPr="00B86128">
        <w:rPr>
          <w:rFonts w:ascii="Segoe UI" w:hAnsi="Segoe UI" w:cs="Segoe UI"/>
          <w:i/>
          <w:iCs/>
          <w:sz w:val="20"/>
          <w:szCs w:val="20"/>
          <w:shd w:val="clear" w:color="auto" w:fill="F2F2F2" w:themeFill="background1" w:themeFillShade="F2"/>
        </w:rPr>
        <w:t>[zadavatel do</w:t>
      </w:r>
      <w:r w:rsidR="00744C95">
        <w:rPr>
          <w:rFonts w:ascii="Segoe UI" w:hAnsi="Segoe UI" w:cs="Segoe UI"/>
          <w:i/>
          <w:iCs/>
          <w:sz w:val="20"/>
          <w:szCs w:val="20"/>
          <w:shd w:val="clear" w:color="auto" w:fill="F2F2F2" w:themeFill="background1" w:themeFillShade="F2"/>
        </w:rPr>
        <w:t>p</w:t>
      </w:r>
      <w:r w:rsidR="00B86128" w:rsidRPr="00B86128">
        <w:rPr>
          <w:rFonts w:ascii="Segoe UI" w:hAnsi="Segoe UI" w:cs="Segoe UI"/>
          <w:i/>
          <w:iCs/>
          <w:sz w:val="20"/>
          <w:szCs w:val="20"/>
          <w:shd w:val="clear" w:color="auto" w:fill="F2F2F2" w:themeFill="background1" w:themeFillShade="F2"/>
        </w:rPr>
        <w:t>lní před podpisem smlouvy],</w:t>
      </w:r>
      <w:r w:rsidR="00B86128" w:rsidRPr="00B86128">
        <w:rPr>
          <w:rFonts w:ascii="Segoe UI" w:hAnsi="Segoe UI" w:cs="Segoe UI"/>
          <w:sz w:val="20"/>
          <w:szCs w:val="20"/>
        </w:rPr>
        <w:t xml:space="preserve"> </w:t>
      </w:r>
      <w:r w:rsidR="00516B20" w:rsidRPr="00B86128">
        <w:rPr>
          <w:rFonts w:ascii="Segoe UI" w:hAnsi="Segoe UI" w:cs="Segoe UI"/>
          <w:sz w:val="20"/>
          <w:szCs w:val="20"/>
        </w:rPr>
        <w:t xml:space="preserve">nejméně </w:t>
      </w:r>
      <w:r w:rsidR="00A6303B">
        <w:rPr>
          <w:rFonts w:ascii="Segoe UI" w:hAnsi="Segoe UI" w:cs="Segoe UI"/>
          <w:b/>
          <w:bCs/>
          <w:sz w:val="20"/>
          <w:szCs w:val="20"/>
        </w:rPr>
        <w:t>5</w:t>
      </w:r>
      <w:r w:rsidR="00516B20" w:rsidRPr="00B86128">
        <w:rPr>
          <w:rFonts w:ascii="Segoe UI" w:hAnsi="Segoe UI" w:cs="Segoe UI"/>
          <w:b/>
          <w:bCs/>
          <w:sz w:val="20"/>
          <w:szCs w:val="20"/>
        </w:rPr>
        <w:t xml:space="preserve"> pracovní</w:t>
      </w:r>
      <w:r w:rsidR="00A6303B">
        <w:rPr>
          <w:rFonts w:ascii="Segoe UI" w:hAnsi="Segoe UI" w:cs="Segoe UI"/>
          <w:b/>
          <w:bCs/>
          <w:sz w:val="20"/>
          <w:szCs w:val="20"/>
        </w:rPr>
        <w:t xml:space="preserve">ch </w:t>
      </w:r>
      <w:r w:rsidR="00516B20" w:rsidRPr="00B86128">
        <w:rPr>
          <w:rFonts w:ascii="Segoe UI" w:hAnsi="Segoe UI" w:cs="Segoe UI"/>
          <w:b/>
          <w:bCs/>
          <w:sz w:val="20"/>
          <w:szCs w:val="20"/>
        </w:rPr>
        <w:t>dn</w:t>
      </w:r>
      <w:r w:rsidR="00A6303B">
        <w:rPr>
          <w:rFonts w:ascii="Segoe UI" w:hAnsi="Segoe UI" w:cs="Segoe UI"/>
          <w:b/>
          <w:bCs/>
          <w:sz w:val="20"/>
          <w:szCs w:val="20"/>
        </w:rPr>
        <w:t>ů</w:t>
      </w:r>
      <w:r w:rsidR="00516B20" w:rsidRPr="00B86128">
        <w:rPr>
          <w:rFonts w:ascii="Segoe UI" w:hAnsi="Segoe UI" w:cs="Segoe UI"/>
          <w:sz w:val="20"/>
          <w:szCs w:val="20"/>
        </w:rPr>
        <w:t xml:space="preserve"> před jeho uskutečněním. </w:t>
      </w:r>
    </w:p>
    <w:p w14:paraId="36A126D5" w14:textId="5473DC8D" w:rsidR="00A73701" w:rsidRPr="00473D64" w:rsidRDefault="00192991" w:rsidP="00473D64">
      <w:pPr>
        <w:numPr>
          <w:ilvl w:val="0"/>
          <w:numId w:val="3"/>
        </w:numPr>
        <w:tabs>
          <w:tab w:val="clear" w:pos="720"/>
        </w:tabs>
        <w:spacing w:before="120" w:after="240" w:line="360" w:lineRule="auto"/>
        <w:ind w:left="425" w:hanging="425"/>
        <w:jc w:val="both"/>
        <w:rPr>
          <w:rFonts w:ascii="Segoe UI" w:hAnsi="Segoe UI" w:cs="Segoe UI"/>
          <w:sz w:val="20"/>
          <w:szCs w:val="20"/>
        </w:rPr>
      </w:pPr>
      <w:r>
        <w:rPr>
          <w:rFonts w:ascii="Segoe UI" w:hAnsi="Segoe UI" w:cs="Segoe UI"/>
          <w:sz w:val="20"/>
          <w:szCs w:val="20"/>
        </w:rPr>
        <w:t>Dodání zařízení navazuje na stavební úpravy objektu, do kterého bude zařízení umístěno. Termín dodání zařízení se odvíjí od průběhu zadávacího řízení na stavební práce a</w:t>
      </w:r>
      <w:r w:rsidR="0035093E">
        <w:rPr>
          <w:rFonts w:ascii="Segoe UI" w:hAnsi="Segoe UI" w:cs="Segoe UI"/>
          <w:sz w:val="20"/>
          <w:szCs w:val="20"/>
        </w:rPr>
        <w:t xml:space="preserve"> realizací </w:t>
      </w:r>
      <w:r w:rsidR="001F019C">
        <w:rPr>
          <w:rFonts w:ascii="Segoe UI" w:hAnsi="Segoe UI" w:cs="Segoe UI"/>
          <w:sz w:val="20"/>
          <w:szCs w:val="20"/>
        </w:rPr>
        <w:t xml:space="preserve">samotného </w:t>
      </w:r>
      <w:r w:rsidR="0035093E">
        <w:rPr>
          <w:rFonts w:ascii="Segoe UI" w:hAnsi="Segoe UI" w:cs="Segoe UI"/>
          <w:sz w:val="20"/>
          <w:szCs w:val="20"/>
        </w:rPr>
        <w:t>díla. Z</w:t>
      </w:r>
      <w:r w:rsidR="00A73701">
        <w:rPr>
          <w:rFonts w:ascii="Segoe UI" w:hAnsi="Segoe UI" w:cs="Segoe UI"/>
          <w:sz w:val="20"/>
          <w:szCs w:val="20"/>
        </w:rPr>
        <w:t> </w:t>
      </w:r>
      <w:r w:rsidR="0035093E">
        <w:rPr>
          <w:rFonts w:ascii="Segoe UI" w:hAnsi="Segoe UI" w:cs="Segoe UI"/>
          <w:sz w:val="20"/>
          <w:szCs w:val="20"/>
        </w:rPr>
        <w:t>tohoto důvodu si k</w:t>
      </w:r>
      <w:r w:rsidR="00675007">
        <w:rPr>
          <w:rFonts w:ascii="Segoe UI" w:hAnsi="Segoe UI" w:cs="Segoe UI"/>
          <w:sz w:val="20"/>
          <w:szCs w:val="20"/>
        </w:rPr>
        <w:t>upující v</w:t>
      </w:r>
      <w:r w:rsidR="00A73701">
        <w:rPr>
          <w:rFonts w:ascii="Segoe UI" w:hAnsi="Segoe UI" w:cs="Segoe UI"/>
          <w:sz w:val="20"/>
          <w:szCs w:val="20"/>
        </w:rPr>
        <w:t> </w:t>
      </w:r>
      <w:r w:rsidR="00675007">
        <w:rPr>
          <w:rFonts w:ascii="Segoe UI" w:hAnsi="Segoe UI" w:cs="Segoe UI"/>
          <w:sz w:val="20"/>
          <w:szCs w:val="20"/>
        </w:rPr>
        <w:t>souladu s</w:t>
      </w:r>
      <w:r w:rsidR="00A73701">
        <w:rPr>
          <w:rFonts w:ascii="Segoe UI" w:hAnsi="Segoe UI" w:cs="Segoe UI"/>
          <w:sz w:val="20"/>
          <w:szCs w:val="20"/>
        </w:rPr>
        <w:t> </w:t>
      </w:r>
      <w:r w:rsidR="00675007">
        <w:rPr>
          <w:rFonts w:ascii="Segoe UI" w:hAnsi="Segoe UI" w:cs="Segoe UI"/>
          <w:sz w:val="20"/>
          <w:szCs w:val="20"/>
        </w:rPr>
        <w:t xml:space="preserve">ust. </w:t>
      </w:r>
      <w:r w:rsidR="00151154">
        <w:rPr>
          <w:rFonts w:ascii="Segoe UI" w:hAnsi="Segoe UI" w:cs="Segoe UI"/>
          <w:sz w:val="20"/>
          <w:szCs w:val="20"/>
        </w:rPr>
        <w:t>§ 100 ZZVZ vyhrazuje změnu závazku ze smlouvy spočívající v</w:t>
      </w:r>
      <w:r w:rsidR="00A73701">
        <w:rPr>
          <w:rFonts w:ascii="Segoe UI" w:hAnsi="Segoe UI" w:cs="Segoe UI"/>
          <w:sz w:val="20"/>
          <w:szCs w:val="20"/>
        </w:rPr>
        <w:t> </w:t>
      </w:r>
      <w:r w:rsidR="00151154">
        <w:rPr>
          <w:rFonts w:ascii="Segoe UI" w:hAnsi="Segoe UI" w:cs="Segoe UI"/>
          <w:sz w:val="20"/>
          <w:szCs w:val="20"/>
        </w:rPr>
        <w:t xml:space="preserve">úpravě </w:t>
      </w:r>
      <w:r w:rsidR="00753A6B">
        <w:rPr>
          <w:rFonts w:ascii="Segoe UI" w:hAnsi="Segoe UI" w:cs="Segoe UI"/>
          <w:sz w:val="20"/>
          <w:szCs w:val="20"/>
        </w:rPr>
        <w:t>termínu dodání zařízení</w:t>
      </w:r>
      <w:r w:rsidR="00151154">
        <w:rPr>
          <w:rFonts w:ascii="Segoe UI" w:hAnsi="Segoe UI" w:cs="Segoe UI"/>
          <w:sz w:val="20"/>
          <w:szCs w:val="20"/>
        </w:rPr>
        <w:t>, resp. v</w:t>
      </w:r>
      <w:r w:rsidR="00A73701">
        <w:rPr>
          <w:rFonts w:ascii="Segoe UI" w:hAnsi="Segoe UI" w:cs="Segoe UI"/>
          <w:sz w:val="20"/>
          <w:szCs w:val="20"/>
        </w:rPr>
        <w:t> </w:t>
      </w:r>
      <w:r w:rsidR="00151154">
        <w:rPr>
          <w:rFonts w:ascii="Segoe UI" w:hAnsi="Segoe UI" w:cs="Segoe UI"/>
          <w:sz w:val="20"/>
          <w:szCs w:val="20"/>
        </w:rPr>
        <w:t>prodloužení termínu dodání zařízení uvedeného v</w:t>
      </w:r>
      <w:r w:rsidR="00A73701">
        <w:rPr>
          <w:rFonts w:ascii="Segoe UI" w:hAnsi="Segoe UI" w:cs="Segoe UI"/>
          <w:sz w:val="20"/>
          <w:szCs w:val="20"/>
        </w:rPr>
        <w:t> </w:t>
      </w:r>
      <w:r w:rsidR="00B75A1A">
        <w:rPr>
          <w:rFonts w:ascii="Segoe UI" w:hAnsi="Segoe UI" w:cs="Segoe UI"/>
          <w:sz w:val="20"/>
          <w:szCs w:val="20"/>
        </w:rPr>
        <w:t>ods</w:t>
      </w:r>
      <w:r w:rsidR="001F019C">
        <w:rPr>
          <w:rFonts w:ascii="Segoe UI" w:hAnsi="Segoe UI" w:cs="Segoe UI"/>
          <w:sz w:val="20"/>
          <w:szCs w:val="20"/>
        </w:rPr>
        <w:t>t.</w:t>
      </w:r>
      <w:r w:rsidR="00151154">
        <w:rPr>
          <w:rFonts w:ascii="Segoe UI" w:hAnsi="Segoe UI" w:cs="Segoe UI"/>
          <w:sz w:val="20"/>
          <w:szCs w:val="20"/>
        </w:rPr>
        <w:t xml:space="preserve"> 1 tohoto článku</w:t>
      </w:r>
      <w:r w:rsidR="001F019C">
        <w:rPr>
          <w:rFonts w:ascii="Segoe UI" w:hAnsi="Segoe UI" w:cs="Segoe UI"/>
          <w:sz w:val="20"/>
          <w:szCs w:val="20"/>
        </w:rPr>
        <w:t xml:space="preserve"> smlouvy</w:t>
      </w:r>
      <w:r w:rsidR="00151154">
        <w:rPr>
          <w:rFonts w:ascii="Segoe UI" w:hAnsi="Segoe UI" w:cs="Segoe UI"/>
          <w:sz w:val="20"/>
          <w:szCs w:val="20"/>
        </w:rPr>
        <w:t>, a to</w:t>
      </w:r>
      <w:r w:rsidR="00753A6B">
        <w:rPr>
          <w:rFonts w:ascii="Segoe UI" w:hAnsi="Segoe UI" w:cs="Segoe UI"/>
          <w:sz w:val="20"/>
          <w:szCs w:val="20"/>
        </w:rPr>
        <w:t xml:space="preserve"> přiměřeně v</w:t>
      </w:r>
      <w:r w:rsidR="00A73701">
        <w:rPr>
          <w:rFonts w:ascii="Segoe UI" w:hAnsi="Segoe UI" w:cs="Segoe UI"/>
          <w:sz w:val="20"/>
          <w:szCs w:val="20"/>
        </w:rPr>
        <w:t> </w:t>
      </w:r>
      <w:r w:rsidR="00753A6B">
        <w:rPr>
          <w:rFonts w:ascii="Segoe UI" w:hAnsi="Segoe UI" w:cs="Segoe UI"/>
          <w:sz w:val="20"/>
          <w:szCs w:val="20"/>
        </w:rPr>
        <w:t>návaznosti na okolnosti vniklé a stojící na straně kupujícího, jež vznikly po nabytí účinnosti této smlouvy a které kupující jednající s</w:t>
      </w:r>
      <w:r w:rsidR="00A73701">
        <w:rPr>
          <w:rFonts w:ascii="Segoe UI" w:hAnsi="Segoe UI" w:cs="Segoe UI"/>
          <w:sz w:val="20"/>
          <w:szCs w:val="20"/>
        </w:rPr>
        <w:t> </w:t>
      </w:r>
      <w:r w:rsidR="00753A6B">
        <w:rPr>
          <w:rFonts w:ascii="Segoe UI" w:hAnsi="Segoe UI" w:cs="Segoe UI"/>
          <w:sz w:val="20"/>
          <w:szCs w:val="20"/>
        </w:rPr>
        <w:t>náležitou péčí nemohl předvídat</w:t>
      </w:r>
      <w:r w:rsidR="008B032D">
        <w:rPr>
          <w:rFonts w:ascii="Segoe UI" w:hAnsi="Segoe UI" w:cs="Segoe UI"/>
          <w:sz w:val="20"/>
          <w:szCs w:val="20"/>
        </w:rPr>
        <w:t xml:space="preserve"> spočívající v nutnosti předchozího dokončení potřebných stavebních úprav objektu.</w:t>
      </w:r>
      <w:r w:rsidR="00C759F2">
        <w:rPr>
          <w:rFonts w:ascii="Segoe UI" w:hAnsi="Segoe UI" w:cs="Segoe UI"/>
          <w:sz w:val="20"/>
          <w:szCs w:val="20"/>
        </w:rPr>
        <w:t xml:space="preserve"> </w:t>
      </w:r>
      <w:r w:rsidR="008B032D">
        <w:rPr>
          <w:rFonts w:ascii="Segoe UI" w:hAnsi="Segoe UI" w:cs="Segoe UI"/>
          <w:sz w:val="20"/>
          <w:szCs w:val="20"/>
        </w:rPr>
        <w:t>K</w:t>
      </w:r>
      <w:r w:rsidR="00C759F2">
        <w:rPr>
          <w:rFonts w:ascii="Segoe UI" w:hAnsi="Segoe UI" w:cs="Segoe UI"/>
          <w:sz w:val="20"/>
          <w:szCs w:val="20"/>
        </w:rPr>
        <w:t xml:space="preserve">onkrétně </w:t>
      </w:r>
      <w:r w:rsidR="003B5C2D">
        <w:rPr>
          <w:rFonts w:ascii="Segoe UI" w:hAnsi="Segoe UI" w:cs="Segoe UI"/>
          <w:sz w:val="20"/>
          <w:szCs w:val="20"/>
        </w:rPr>
        <w:t>bude kupující oprávněn</w:t>
      </w:r>
      <w:r w:rsidR="008B032D">
        <w:rPr>
          <w:rFonts w:ascii="Segoe UI" w:hAnsi="Segoe UI" w:cs="Segoe UI"/>
          <w:sz w:val="20"/>
          <w:szCs w:val="20"/>
        </w:rPr>
        <w:t xml:space="preserve"> vyhrazenou změnu závazku uplatnit v případě, že k</w:t>
      </w:r>
      <w:r w:rsidR="00C759F2">
        <w:rPr>
          <w:rFonts w:ascii="Segoe UI" w:hAnsi="Segoe UI" w:cs="Segoe UI"/>
          <w:sz w:val="20"/>
          <w:szCs w:val="20"/>
        </w:rPr>
        <w:t xml:space="preserve"> dokončení stavebních úprav objektu, bez jejichž předchozího provedení není možné dodání zařízení dle této smlouvy provést</w:t>
      </w:r>
      <w:r w:rsidR="008B032D">
        <w:rPr>
          <w:rFonts w:ascii="Segoe UI" w:hAnsi="Segoe UI" w:cs="Segoe UI"/>
          <w:sz w:val="20"/>
          <w:szCs w:val="20"/>
        </w:rPr>
        <w:t>, nedojde v termínu, jež by umožňoval provedení plnění dle této smlouvy v původním termínu</w:t>
      </w:r>
      <w:r w:rsidR="00753A6B">
        <w:rPr>
          <w:rFonts w:ascii="Segoe UI" w:hAnsi="Segoe UI" w:cs="Segoe UI"/>
          <w:sz w:val="20"/>
          <w:szCs w:val="20"/>
        </w:rPr>
        <w:t xml:space="preserve">. </w:t>
      </w:r>
      <w:r w:rsidR="004E18FB">
        <w:rPr>
          <w:rFonts w:ascii="Segoe UI" w:hAnsi="Segoe UI" w:cs="Segoe UI"/>
          <w:sz w:val="20"/>
          <w:szCs w:val="20"/>
        </w:rPr>
        <w:t xml:space="preserve">Rozhodne-li se kupující pro prodloužení termínu dodání zařízení </w:t>
      </w:r>
      <w:r w:rsidR="001F019C">
        <w:rPr>
          <w:rFonts w:ascii="Segoe UI" w:hAnsi="Segoe UI" w:cs="Segoe UI"/>
          <w:sz w:val="20"/>
          <w:szCs w:val="20"/>
        </w:rPr>
        <w:t>uvedeného</w:t>
      </w:r>
      <w:r w:rsidR="004E18FB">
        <w:rPr>
          <w:rFonts w:ascii="Segoe UI" w:hAnsi="Segoe UI" w:cs="Segoe UI"/>
          <w:sz w:val="20"/>
          <w:szCs w:val="20"/>
        </w:rPr>
        <w:t xml:space="preserve"> odst. 1 tohoto článku</w:t>
      </w:r>
      <w:r w:rsidR="001F019C">
        <w:rPr>
          <w:rFonts w:ascii="Segoe UI" w:hAnsi="Segoe UI" w:cs="Segoe UI"/>
          <w:sz w:val="20"/>
          <w:szCs w:val="20"/>
        </w:rPr>
        <w:t xml:space="preserve"> smlouvy</w:t>
      </w:r>
      <w:r w:rsidR="004E18FB">
        <w:rPr>
          <w:rFonts w:ascii="Segoe UI" w:hAnsi="Segoe UI" w:cs="Segoe UI"/>
          <w:sz w:val="20"/>
          <w:szCs w:val="20"/>
        </w:rPr>
        <w:t xml:space="preserve">, sepíší smluvní strany </w:t>
      </w:r>
      <w:r w:rsidR="00B260F7">
        <w:rPr>
          <w:rFonts w:ascii="Segoe UI" w:hAnsi="Segoe UI" w:cs="Segoe UI"/>
          <w:sz w:val="20"/>
          <w:szCs w:val="20"/>
        </w:rPr>
        <w:t xml:space="preserve">o tom </w:t>
      </w:r>
      <w:r w:rsidR="004E18FB">
        <w:rPr>
          <w:rFonts w:ascii="Segoe UI" w:hAnsi="Segoe UI" w:cs="Segoe UI"/>
          <w:sz w:val="20"/>
          <w:szCs w:val="20"/>
        </w:rPr>
        <w:t xml:space="preserve">dodatek ke smlouvě, ve kterém bude příčina tohoto prodloužení řádně odůvodněná. </w:t>
      </w:r>
      <w:r w:rsidR="00753A6B" w:rsidRPr="00753A6B">
        <w:rPr>
          <w:rFonts w:ascii="Segoe UI" w:hAnsi="Segoe UI" w:cs="Segoe UI"/>
          <w:sz w:val="20"/>
          <w:szCs w:val="20"/>
        </w:rPr>
        <w:t xml:space="preserve">Maximální doba úpravy termínu </w:t>
      </w:r>
      <w:r w:rsidR="004E18FB">
        <w:rPr>
          <w:rFonts w:ascii="Segoe UI" w:hAnsi="Segoe UI" w:cs="Segoe UI"/>
          <w:sz w:val="20"/>
          <w:szCs w:val="20"/>
        </w:rPr>
        <w:t xml:space="preserve">dodání zařízení </w:t>
      </w:r>
      <w:r w:rsidR="00753A6B" w:rsidRPr="00753A6B">
        <w:rPr>
          <w:rFonts w:ascii="Segoe UI" w:hAnsi="Segoe UI" w:cs="Segoe UI"/>
          <w:sz w:val="20"/>
          <w:szCs w:val="20"/>
        </w:rPr>
        <w:t>postupem dle tohoto odstavce smlouvy oproti termínu uvedenému v</w:t>
      </w:r>
      <w:r w:rsidR="00A73701">
        <w:rPr>
          <w:rFonts w:ascii="Segoe UI" w:hAnsi="Segoe UI" w:cs="Segoe UI"/>
          <w:sz w:val="20"/>
          <w:szCs w:val="20"/>
        </w:rPr>
        <w:t> </w:t>
      </w:r>
      <w:r w:rsidR="00753A6B" w:rsidRPr="00753A6B">
        <w:rPr>
          <w:rFonts w:ascii="Segoe UI" w:hAnsi="Segoe UI" w:cs="Segoe UI"/>
          <w:sz w:val="20"/>
          <w:szCs w:val="20"/>
        </w:rPr>
        <w:t xml:space="preserve">odst. </w:t>
      </w:r>
      <w:r w:rsidR="004E18FB">
        <w:rPr>
          <w:rFonts w:ascii="Segoe UI" w:hAnsi="Segoe UI" w:cs="Segoe UI"/>
          <w:sz w:val="20"/>
          <w:szCs w:val="20"/>
        </w:rPr>
        <w:t>1</w:t>
      </w:r>
      <w:r w:rsidR="00753A6B" w:rsidRPr="00753A6B">
        <w:rPr>
          <w:rFonts w:ascii="Segoe UI" w:hAnsi="Segoe UI" w:cs="Segoe UI"/>
          <w:sz w:val="20"/>
          <w:szCs w:val="20"/>
        </w:rPr>
        <w:t xml:space="preserve"> tohoto článku smlouvy</w:t>
      </w:r>
      <w:r w:rsidR="004E18FB">
        <w:rPr>
          <w:rFonts w:ascii="Segoe UI" w:hAnsi="Segoe UI" w:cs="Segoe UI"/>
          <w:sz w:val="20"/>
          <w:szCs w:val="20"/>
        </w:rPr>
        <w:t xml:space="preserve">, </w:t>
      </w:r>
      <w:r w:rsidR="00753A6B" w:rsidRPr="00753A6B">
        <w:rPr>
          <w:rFonts w:ascii="Segoe UI" w:hAnsi="Segoe UI" w:cs="Segoe UI"/>
          <w:sz w:val="20"/>
          <w:szCs w:val="20"/>
        </w:rPr>
        <w:t xml:space="preserve">je limitována </w:t>
      </w:r>
      <w:r w:rsidR="000F281B" w:rsidRPr="00753A6B">
        <w:rPr>
          <w:rFonts w:ascii="Segoe UI" w:hAnsi="Segoe UI" w:cs="Segoe UI"/>
          <w:sz w:val="20"/>
          <w:szCs w:val="20"/>
        </w:rPr>
        <w:t>30 kalendářními</w:t>
      </w:r>
      <w:r w:rsidR="00753A6B" w:rsidRPr="00753A6B">
        <w:rPr>
          <w:rFonts w:ascii="Segoe UI" w:hAnsi="Segoe UI" w:cs="Segoe UI"/>
          <w:sz w:val="20"/>
          <w:szCs w:val="20"/>
        </w:rPr>
        <w:t xml:space="preserve"> dny</w:t>
      </w:r>
      <w:r w:rsidR="004E18FB">
        <w:rPr>
          <w:rFonts w:ascii="Segoe UI" w:hAnsi="Segoe UI" w:cs="Segoe UI"/>
          <w:sz w:val="20"/>
          <w:szCs w:val="20"/>
        </w:rPr>
        <w:t>.</w:t>
      </w:r>
      <w:r w:rsidR="00E13259">
        <w:rPr>
          <w:rFonts w:ascii="Segoe UI" w:hAnsi="Segoe UI" w:cs="Segoe UI"/>
          <w:sz w:val="20"/>
          <w:szCs w:val="20"/>
        </w:rPr>
        <w:t xml:space="preserve"> Rozhodne-li se kupující pro prodloužení termínu dodání, tak bude bezodkladně informovat na e-mailovou adresu prodávajícího: (</w:t>
      </w:r>
      <w:r w:rsidR="00E13259" w:rsidRPr="00E23CC0">
        <w:rPr>
          <w:rFonts w:ascii="Segoe UI" w:hAnsi="Segoe UI" w:cs="Segoe UI"/>
          <w:i/>
          <w:iCs/>
          <w:sz w:val="20"/>
          <w:szCs w:val="20"/>
          <w:shd w:val="clear" w:color="auto" w:fill="F2F2F2" w:themeFill="background1" w:themeFillShade="F2"/>
        </w:rPr>
        <w:t xml:space="preserve">bude doplněna </w:t>
      </w:r>
      <w:r w:rsidR="00760A52" w:rsidRPr="00E23CC0">
        <w:rPr>
          <w:rFonts w:ascii="Segoe UI" w:hAnsi="Segoe UI" w:cs="Segoe UI"/>
          <w:i/>
          <w:iCs/>
          <w:sz w:val="20"/>
          <w:szCs w:val="20"/>
          <w:shd w:val="clear" w:color="auto" w:fill="F2F2F2" w:themeFill="background1" w:themeFillShade="F2"/>
        </w:rPr>
        <w:t>před podpisem smlouvy s vybraným dodavatelem</w:t>
      </w:r>
      <w:r w:rsidR="00D15F84">
        <w:rPr>
          <w:rFonts w:ascii="Segoe UI" w:hAnsi="Segoe UI" w:cs="Segoe UI"/>
          <w:sz w:val="20"/>
          <w:szCs w:val="20"/>
        </w:rPr>
        <w:t>)</w:t>
      </w:r>
      <w:r w:rsidR="00760A52">
        <w:rPr>
          <w:rFonts w:ascii="Segoe UI" w:hAnsi="Segoe UI" w:cs="Segoe UI"/>
          <w:sz w:val="20"/>
          <w:szCs w:val="20"/>
        </w:rPr>
        <w:t xml:space="preserve"> nebo do datové schránky prodávajícího uvedené v záhlaví této smlouvy. </w:t>
      </w:r>
    </w:p>
    <w:p w14:paraId="2A36BAC8" w14:textId="0CBFD6D3" w:rsidR="00544B37" w:rsidRPr="005F6558" w:rsidRDefault="00544B37" w:rsidP="00A73701">
      <w:pPr>
        <w:spacing w:before="240"/>
        <w:jc w:val="center"/>
        <w:rPr>
          <w:rFonts w:ascii="Segoe UI" w:hAnsi="Segoe UI" w:cs="Segoe UI"/>
          <w:b/>
          <w:sz w:val="20"/>
          <w:szCs w:val="20"/>
        </w:rPr>
      </w:pPr>
      <w:r w:rsidRPr="005F6558">
        <w:rPr>
          <w:rFonts w:ascii="Segoe UI" w:hAnsi="Segoe UI" w:cs="Segoe UI"/>
          <w:b/>
          <w:sz w:val="20"/>
          <w:szCs w:val="20"/>
        </w:rPr>
        <w:t>Článek II</w:t>
      </w:r>
      <w:r>
        <w:rPr>
          <w:rFonts w:ascii="Segoe UI" w:hAnsi="Segoe UI" w:cs="Segoe UI"/>
          <w:b/>
          <w:sz w:val="20"/>
          <w:szCs w:val="20"/>
        </w:rPr>
        <w:t>I.</w:t>
      </w:r>
    </w:p>
    <w:p w14:paraId="6916925E" w14:textId="6FCBF7BC" w:rsidR="00CD6248" w:rsidRPr="00DE6371" w:rsidRDefault="00544B37" w:rsidP="00DE6371">
      <w:pPr>
        <w:spacing w:after="240"/>
        <w:jc w:val="center"/>
        <w:rPr>
          <w:rFonts w:ascii="Segoe UI" w:hAnsi="Segoe UI" w:cs="Segoe UI"/>
          <w:b/>
          <w:sz w:val="20"/>
          <w:szCs w:val="20"/>
        </w:rPr>
      </w:pPr>
      <w:r>
        <w:rPr>
          <w:rFonts w:ascii="Segoe UI" w:hAnsi="Segoe UI" w:cs="Segoe UI"/>
          <w:b/>
          <w:sz w:val="20"/>
          <w:szCs w:val="20"/>
        </w:rPr>
        <w:t xml:space="preserve">Kupní cena a platební podmínky </w:t>
      </w:r>
    </w:p>
    <w:p w14:paraId="5B91F53B" w14:textId="556A0E01" w:rsidR="00873558" w:rsidRDefault="00873558" w:rsidP="00D62CD5">
      <w:pPr>
        <w:numPr>
          <w:ilvl w:val="0"/>
          <w:numId w:val="12"/>
        </w:numPr>
        <w:tabs>
          <w:tab w:val="clear" w:pos="720"/>
        </w:tabs>
        <w:spacing w:before="120" w:after="120" w:line="360" w:lineRule="auto"/>
        <w:ind w:left="426"/>
        <w:jc w:val="both"/>
        <w:rPr>
          <w:rFonts w:ascii="Segoe UI" w:hAnsi="Segoe UI" w:cs="Segoe UI"/>
          <w:sz w:val="20"/>
          <w:szCs w:val="20"/>
        </w:rPr>
      </w:pPr>
      <w:r w:rsidRPr="00D62CD5">
        <w:rPr>
          <w:rFonts w:ascii="Segoe UI" w:hAnsi="Segoe UI" w:cs="Segoe UI"/>
          <w:sz w:val="20"/>
          <w:szCs w:val="20"/>
        </w:rPr>
        <w:t xml:space="preserve">Smluvní strany se dohodly, že kupní cena za </w:t>
      </w:r>
      <w:r w:rsidR="00D62CD5">
        <w:rPr>
          <w:rFonts w:ascii="Segoe UI" w:hAnsi="Segoe UI" w:cs="Segoe UI"/>
          <w:bCs/>
          <w:sz w:val="20"/>
          <w:szCs w:val="20"/>
        </w:rPr>
        <w:t>zařízení</w:t>
      </w:r>
      <w:r w:rsidRPr="00D62CD5">
        <w:rPr>
          <w:rFonts w:ascii="Segoe UI" w:hAnsi="Segoe UI" w:cs="Segoe UI"/>
          <w:sz w:val="20"/>
          <w:szCs w:val="20"/>
        </w:rPr>
        <w:t xml:space="preserve"> činí </w:t>
      </w:r>
      <w:r w:rsidRPr="00D62CD5">
        <w:rPr>
          <w:rFonts w:ascii="Segoe UI" w:hAnsi="Segoe UI" w:cs="Segoe UI"/>
          <w:b/>
          <w:bCs/>
          <w:sz w:val="20"/>
          <w:szCs w:val="20"/>
          <w:highlight w:val="yellow"/>
        </w:rPr>
        <w:t>[DOPLNÍ ÚČASTNÍK]</w:t>
      </w:r>
      <w:r w:rsidRPr="00D62CD5">
        <w:rPr>
          <w:rFonts w:ascii="Segoe UI" w:hAnsi="Segoe UI" w:cs="Segoe UI"/>
          <w:sz w:val="20"/>
          <w:szCs w:val="20"/>
        </w:rPr>
        <w:t xml:space="preserve"> Kč bez DPH, tedy </w:t>
      </w:r>
      <w:r w:rsidRPr="00D62CD5">
        <w:rPr>
          <w:rFonts w:ascii="Segoe UI" w:hAnsi="Segoe UI" w:cs="Segoe UI"/>
          <w:b/>
          <w:bCs/>
          <w:sz w:val="20"/>
          <w:szCs w:val="20"/>
          <w:highlight w:val="yellow"/>
        </w:rPr>
        <w:t>[DOPLNÍ ÚČASTNÍK]</w:t>
      </w:r>
      <w:r w:rsidRPr="00D62CD5">
        <w:rPr>
          <w:rFonts w:ascii="Segoe UI" w:hAnsi="Segoe UI" w:cs="Segoe UI"/>
          <w:sz w:val="20"/>
          <w:szCs w:val="20"/>
        </w:rPr>
        <w:t xml:space="preserve"> vč. DPH. Samotné DPH činí </w:t>
      </w:r>
      <w:r w:rsidRPr="00D62CD5">
        <w:rPr>
          <w:rFonts w:ascii="Segoe UI" w:hAnsi="Segoe UI" w:cs="Segoe UI"/>
          <w:b/>
          <w:bCs/>
          <w:sz w:val="20"/>
          <w:szCs w:val="20"/>
          <w:highlight w:val="yellow"/>
        </w:rPr>
        <w:t>[DOPLNÍ ÚČASTNÍK]</w:t>
      </w:r>
      <w:r w:rsidRPr="00D62CD5">
        <w:rPr>
          <w:rFonts w:ascii="Segoe UI" w:hAnsi="Segoe UI" w:cs="Segoe UI"/>
          <w:b/>
          <w:bCs/>
          <w:sz w:val="20"/>
          <w:szCs w:val="20"/>
        </w:rPr>
        <w:t xml:space="preserve"> </w:t>
      </w:r>
      <w:r w:rsidRPr="00D62CD5">
        <w:rPr>
          <w:rFonts w:ascii="Segoe UI" w:hAnsi="Segoe UI" w:cs="Segoe UI"/>
          <w:sz w:val="20"/>
          <w:szCs w:val="20"/>
        </w:rPr>
        <w:t>Kč.</w:t>
      </w:r>
      <w:r w:rsidR="00175233" w:rsidRPr="00D62CD5">
        <w:rPr>
          <w:rFonts w:ascii="Segoe UI" w:hAnsi="Segoe UI" w:cs="Segoe UI"/>
          <w:sz w:val="20"/>
          <w:szCs w:val="20"/>
        </w:rPr>
        <w:t xml:space="preserve"> </w:t>
      </w:r>
    </w:p>
    <w:p w14:paraId="699F48D2" w14:textId="68B1A427" w:rsidR="006D5A32" w:rsidRPr="00777EF7" w:rsidRDefault="00D62CD5" w:rsidP="00777EF7">
      <w:pPr>
        <w:numPr>
          <w:ilvl w:val="0"/>
          <w:numId w:val="12"/>
        </w:numPr>
        <w:tabs>
          <w:tab w:val="clear" w:pos="720"/>
        </w:tabs>
        <w:spacing w:before="120" w:after="120" w:line="360" w:lineRule="auto"/>
        <w:ind w:left="426"/>
        <w:jc w:val="both"/>
        <w:rPr>
          <w:rFonts w:ascii="Segoe UI" w:hAnsi="Segoe UI" w:cs="Segoe UI"/>
          <w:sz w:val="20"/>
          <w:szCs w:val="20"/>
        </w:rPr>
      </w:pPr>
      <w:r>
        <w:rPr>
          <w:rFonts w:ascii="Segoe UI" w:hAnsi="Segoe UI" w:cs="Segoe UI"/>
          <w:sz w:val="20"/>
          <w:szCs w:val="20"/>
        </w:rPr>
        <w:t>Kupní cena se bude skládat ze dvou položek:</w:t>
      </w:r>
    </w:p>
    <w:tbl>
      <w:tblPr>
        <w:tblStyle w:val="Mkatabulky"/>
        <w:tblW w:w="8783" w:type="dxa"/>
        <w:tblInd w:w="426" w:type="dxa"/>
        <w:tblLook w:val="04A0" w:firstRow="1" w:lastRow="0" w:firstColumn="1" w:lastColumn="0" w:noHBand="0" w:noVBand="1"/>
      </w:tblPr>
      <w:tblGrid>
        <w:gridCol w:w="1231"/>
        <w:gridCol w:w="1504"/>
        <w:gridCol w:w="1078"/>
        <w:gridCol w:w="859"/>
        <w:gridCol w:w="1418"/>
        <w:gridCol w:w="1356"/>
        <w:gridCol w:w="1337"/>
      </w:tblGrid>
      <w:tr w:rsidR="006D5A32" w14:paraId="574EC07E" w14:textId="77777777" w:rsidTr="00B8418D">
        <w:tc>
          <w:tcPr>
            <w:tcW w:w="1231" w:type="dxa"/>
            <w:shd w:val="clear" w:color="auto" w:fill="F2F2F2" w:themeFill="background1" w:themeFillShade="F2"/>
            <w:vAlign w:val="center"/>
          </w:tcPr>
          <w:p w14:paraId="252BF00F" w14:textId="5295C8B8" w:rsidR="006D5A32" w:rsidRPr="006D5A32" w:rsidRDefault="006D5A32" w:rsidP="00D62CD5">
            <w:pPr>
              <w:spacing w:before="120" w:after="120" w:line="360" w:lineRule="auto"/>
              <w:jc w:val="center"/>
              <w:rPr>
                <w:rFonts w:ascii="Segoe UI" w:hAnsi="Segoe UI" w:cs="Segoe UI"/>
                <w:b/>
                <w:bCs/>
                <w:sz w:val="20"/>
                <w:szCs w:val="20"/>
              </w:rPr>
            </w:pPr>
            <w:r w:rsidRPr="006D5A32">
              <w:rPr>
                <w:rFonts w:ascii="Segoe UI" w:hAnsi="Segoe UI" w:cs="Segoe UI"/>
                <w:b/>
                <w:bCs/>
                <w:sz w:val="20"/>
                <w:szCs w:val="20"/>
              </w:rPr>
              <w:t>Položka</w:t>
            </w:r>
          </w:p>
        </w:tc>
        <w:tc>
          <w:tcPr>
            <w:tcW w:w="1504" w:type="dxa"/>
            <w:shd w:val="clear" w:color="auto" w:fill="F2F2F2" w:themeFill="background1" w:themeFillShade="F2"/>
            <w:vAlign w:val="center"/>
          </w:tcPr>
          <w:p w14:paraId="21A5367C" w14:textId="74ED13B2" w:rsidR="006D5A32" w:rsidRPr="006D5A32" w:rsidRDefault="006D5A32" w:rsidP="00D62CD5">
            <w:pPr>
              <w:spacing w:before="120" w:after="120" w:line="360" w:lineRule="auto"/>
              <w:jc w:val="center"/>
              <w:rPr>
                <w:rFonts w:ascii="Segoe UI" w:hAnsi="Segoe UI" w:cs="Segoe UI"/>
                <w:b/>
                <w:bCs/>
                <w:sz w:val="20"/>
                <w:szCs w:val="20"/>
              </w:rPr>
            </w:pPr>
            <w:r w:rsidRPr="006D5A32">
              <w:rPr>
                <w:rFonts w:ascii="Segoe UI" w:hAnsi="Segoe UI" w:cs="Segoe UI"/>
                <w:b/>
                <w:bCs/>
                <w:sz w:val="20"/>
                <w:szCs w:val="20"/>
              </w:rPr>
              <w:t>Název zařízení</w:t>
            </w:r>
          </w:p>
        </w:tc>
        <w:tc>
          <w:tcPr>
            <w:tcW w:w="1078" w:type="dxa"/>
            <w:shd w:val="clear" w:color="auto" w:fill="F2F2F2" w:themeFill="background1" w:themeFillShade="F2"/>
            <w:vAlign w:val="center"/>
          </w:tcPr>
          <w:p w14:paraId="5A27EE04" w14:textId="2E2C97B8" w:rsidR="006D5A32" w:rsidRPr="006D5A32" w:rsidRDefault="006D5A32" w:rsidP="006D5A32">
            <w:pPr>
              <w:jc w:val="center"/>
              <w:rPr>
                <w:rFonts w:ascii="Segoe UI" w:hAnsi="Segoe UI" w:cs="Segoe UI"/>
                <w:b/>
                <w:bCs/>
                <w:sz w:val="20"/>
                <w:szCs w:val="20"/>
              </w:rPr>
            </w:pPr>
            <w:r w:rsidRPr="006D5A32">
              <w:rPr>
                <w:rFonts w:ascii="Segoe UI" w:hAnsi="Segoe UI" w:cs="Segoe UI"/>
                <w:b/>
                <w:bCs/>
                <w:sz w:val="20"/>
                <w:szCs w:val="20"/>
              </w:rPr>
              <w:t>Jednotka MJ</w:t>
            </w:r>
          </w:p>
        </w:tc>
        <w:tc>
          <w:tcPr>
            <w:tcW w:w="859" w:type="dxa"/>
            <w:shd w:val="clear" w:color="auto" w:fill="F2F2F2" w:themeFill="background1" w:themeFillShade="F2"/>
            <w:vAlign w:val="center"/>
          </w:tcPr>
          <w:p w14:paraId="78863F59" w14:textId="5FB5CE59" w:rsidR="006D5A32" w:rsidRPr="006D5A32" w:rsidRDefault="006D5A32" w:rsidP="00D62CD5">
            <w:pPr>
              <w:jc w:val="center"/>
              <w:rPr>
                <w:rFonts w:ascii="Segoe UI" w:hAnsi="Segoe UI" w:cs="Segoe UI"/>
                <w:b/>
                <w:bCs/>
                <w:sz w:val="20"/>
                <w:szCs w:val="20"/>
              </w:rPr>
            </w:pPr>
            <w:r w:rsidRPr="006D5A32">
              <w:rPr>
                <w:rFonts w:ascii="Segoe UI" w:hAnsi="Segoe UI" w:cs="Segoe UI"/>
                <w:b/>
                <w:bCs/>
                <w:sz w:val="20"/>
                <w:szCs w:val="20"/>
              </w:rPr>
              <w:t xml:space="preserve"> MJ</w:t>
            </w:r>
          </w:p>
        </w:tc>
        <w:tc>
          <w:tcPr>
            <w:tcW w:w="1418" w:type="dxa"/>
            <w:shd w:val="clear" w:color="auto" w:fill="F2F2F2" w:themeFill="background1" w:themeFillShade="F2"/>
            <w:vAlign w:val="center"/>
          </w:tcPr>
          <w:p w14:paraId="48E2E76B" w14:textId="200EF2D3" w:rsidR="006D5A32" w:rsidRPr="006D5A32" w:rsidRDefault="006D5A32" w:rsidP="00D62CD5">
            <w:pPr>
              <w:jc w:val="center"/>
              <w:rPr>
                <w:rFonts w:ascii="Segoe UI" w:hAnsi="Segoe UI" w:cs="Segoe UI"/>
                <w:b/>
                <w:bCs/>
                <w:sz w:val="20"/>
                <w:szCs w:val="20"/>
              </w:rPr>
            </w:pPr>
            <w:r w:rsidRPr="006D5A32">
              <w:rPr>
                <w:rFonts w:ascii="Segoe UI" w:hAnsi="Segoe UI" w:cs="Segoe UI"/>
                <w:b/>
                <w:bCs/>
                <w:sz w:val="20"/>
                <w:szCs w:val="20"/>
              </w:rPr>
              <w:t>Cena za položku bez DPH v Kč</w:t>
            </w:r>
          </w:p>
        </w:tc>
        <w:tc>
          <w:tcPr>
            <w:tcW w:w="1356" w:type="dxa"/>
            <w:shd w:val="clear" w:color="auto" w:fill="F2F2F2" w:themeFill="background1" w:themeFillShade="F2"/>
            <w:vAlign w:val="center"/>
          </w:tcPr>
          <w:p w14:paraId="76BF9912" w14:textId="02260EC8" w:rsidR="006D5A32" w:rsidRPr="006D5A32" w:rsidRDefault="006D5A32" w:rsidP="006D5A32">
            <w:pPr>
              <w:jc w:val="center"/>
              <w:rPr>
                <w:rFonts w:ascii="Segoe UI" w:hAnsi="Segoe UI" w:cs="Segoe UI"/>
                <w:b/>
                <w:bCs/>
                <w:sz w:val="20"/>
                <w:szCs w:val="20"/>
              </w:rPr>
            </w:pPr>
            <w:r w:rsidRPr="006D5A32">
              <w:rPr>
                <w:rFonts w:ascii="Segoe UI" w:hAnsi="Segoe UI" w:cs="Segoe UI"/>
                <w:b/>
                <w:bCs/>
                <w:sz w:val="20"/>
                <w:szCs w:val="20"/>
              </w:rPr>
              <w:t>DPH v Kč</w:t>
            </w:r>
          </w:p>
        </w:tc>
        <w:tc>
          <w:tcPr>
            <w:tcW w:w="1337" w:type="dxa"/>
            <w:shd w:val="clear" w:color="auto" w:fill="F2F2F2" w:themeFill="background1" w:themeFillShade="F2"/>
            <w:vAlign w:val="center"/>
          </w:tcPr>
          <w:p w14:paraId="43D4D727" w14:textId="355B0152" w:rsidR="006D5A32" w:rsidRPr="006D5A32" w:rsidRDefault="006D5A32" w:rsidP="00D62CD5">
            <w:pPr>
              <w:jc w:val="center"/>
              <w:rPr>
                <w:rFonts w:ascii="Segoe UI" w:hAnsi="Segoe UI" w:cs="Segoe UI"/>
                <w:b/>
                <w:bCs/>
                <w:sz w:val="20"/>
                <w:szCs w:val="20"/>
              </w:rPr>
            </w:pPr>
            <w:r w:rsidRPr="006D5A32">
              <w:rPr>
                <w:rFonts w:ascii="Segoe UI" w:hAnsi="Segoe UI" w:cs="Segoe UI"/>
                <w:b/>
                <w:bCs/>
                <w:sz w:val="20"/>
                <w:szCs w:val="20"/>
              </w:rPr>
              <w:t>Cena za položku s DPH v Kč</w:t>
            </w:r>
          </w:p>
        </w:tc>
      </w:tr>
      <w:tr w:rsidR="006D5A32" w14:paraId="47085014" w14:textId="77777777" w:rsidTr="00B8418D">
        <w:tc>
          <w:tcPr>
            <w:tcW w:w="1231" w:type="dxa"/>
          </w:tcPr>
          <w:p w14:paraId="033B8D00" w14:textId="1BD87B61" w:rsidR="006D5A32" w:rsidRDefault="006D5A32" w:rsidP="00D62CD5">
            <w:pPr>
              <w:spacing w:before="120" w:after="120" w:line="360" w:lineRule="auto"/>
              <w:jc w:val="both"/>
              <w:rPr>
                <w:rFonts w:ascii="Segoe UI" w:hAnsi="Segoe UI" w:cs="Segoe UI"/>
                <w:sz w:val="20"/>
                <w:szCs w:val="20"/>
              </w:rPr>
            </w:pPr>
            <w:r>
              <w:rPr>
                <w:rFonts w:ascii="Segoe UI" w:hAnsi="Segoe UI" w:cs="Segoe UI"/>
                <w:sz w:val="20"/>
                <w:szCs w:val="20"/>
              </w:rPr>
              <w:t>1.</w:t>
            </w:r>
          </w:p>
        </w:tc>
        <w:tc>
          <w:tcPr>
            <w:tcW w:w="1504" w:type="dxa"/>
          </w:tcPr>
          <w:p w14:paraId="1E9CE9B5" w14:textId="743DC374" w:rsidR="006D5A32" w:rsidRDefault="006D5A32" w:rsidP="006D5A32">
            <w:pPr>
              <w:jc w:val="both"/>
              <w:rPr>
                <w:rFonts w:ascii="Segoe UI" w:hAnsi="Segoe UI" w:cs="Segoe UI"/>
                <w:sz w:val="20"/>
                <w:szCs w:val="20"/>
              </w:rPr>
            </w:pPr>
            <w:r>
              <w:rPr>
                <w:rFonts w:ascii="Segoe UI" w:hAnsi="Segoe UI" w:cs="Segoe UI"/>
                <w:sz w:val="20"/>
                <w:szCs w:val="20"/>
              </w:rPr>
              <w:t>Víceosé obráběcí CNC centrum</w:t>
            </w:r>
          </w:p>
        </w:tc>
        <w:tc>
          <w:tcPr>
            <w:tcW w:w="1078" w:type="dxa"/>
          </w:tcPr>
          <w:p w14:paraId="04BE7AC9" w14:textId="006AB120" w:rsidR="006D5A32" w:rsidRDefault="006D5A32" w:rsidP="006D5A32">
            <w:pPr>
              <w:spacing w:before="120" w:after="120" w:line="360" w:lineRule="auto"/>
              <w:jc w:val="center"/>
              <w:rPr>
                <w:rFonts w:ascii="Segoe UI" w:hAnsi="Segoe UI" w:cs="Segoe UI"/>
                <w:sz w:val="20"/>
                <w:szCs w:val="20"/>
              </w:rPr>
            </w:pPr>
            <w:r>
              <w:rPr>
                <w:rFonts w:ascii="Segoe UI" w:hAnsi="Segoe UI" w:cs="Segoe UI"/>
                <w:sz w:val="20"/>
                <w:szCs w:val="20"/>
              </w:rPr>
              <w:t>ks</w:t>
            </w:r>
          </w:p>
        </w:tc>
        <w:tc>
          <w:tcPr>
            <w:tcW w:w="859" w:type="dxa"/>
          </w:tcPr>
          <w:p w14:paraId="1910E929" w14:textId="5CBA184D" w:rsidR="006D5A32" w:rsidRDefault="006D5A32" w:rsidP="006D5A32">
            <w:pPr>
              <w:spacing w:before="120" w:after="120" w:line="360" w:lineRule="auto"/>
              <w:jc w:val="center"/>
              <w:rPr>
                <w:rFonts w:ascii="Segoe UI" w:hAnsi="Segoe UI" w:cs="Segoe UI"/>
                <w:sz w:val="20"/>
                <w:szCs w:val="20"/>
              </w:rPr>
            </w:pPr>
            <w:r>
              <w:rPr>
                <w:rFonts w:ascii="Segoe UI" w:hAnsi="Segoe UI" w:cs="Segoe UI"/>
                <w:sz w:val="20"/>
                <w:szCs w:val="20"/>
              </w:rPr>
              <w:t>1</w:t>
            </w:r>
          </w:p>
        </w:tc>
        <w:tc>
          <w:tcPr>
            <w:tcW w:w="1418" w:type="dxa"/>
            <w:shd w:val="clear" w:color="auto" w:fill="FFFF00"/>
          </w:tcPr>
          <w:p w14:paraId="1A7913B7" w14:textId="51392A19" w:rsidR="006D5A32" w:rsidRPr="006D5A32" w:rsidRDefault="006D5A32" w:rsidP="006D5A32">
            <w:pPr>
              <w:spacing w:before="120" w:after="120" w:line="360" w:lineRule="auto"/>
              <w:jc w:val="center"/>
              <w:rPr>
                <w:rFonts w:ascii="Segoe UI" w:hAnsi="Segoe UI" w:cs="Segoe UI"/>
                <w:sz w:val="20"/>
                <w:szCs w:val="20"/>
                <w:highlight w:val="yellow"/>
              </w:rPr>
            </w:pPr>
          </w:p>
        </w:tc>
        <w:tc>
          <w:tcPr>
            <w:tcW w:w="1356" w:type="dxa"/>
            <w:shd w:val="clear" w:color="auto" w:fill="FFFF00"/>
          </w:tcPr>
          <w:p w14:paraId="188839FC" w14:textId="77777777" w:rsidR="006D5A32" w:rsidRPr="006D5A32" w:rsidRDefault="006D5A32" w:rsidP="006D5A32">
            <w:pPr>
              <w:spacing w:before="120" w:after="120" w:line="360" w:lineRule="auto"/>
              <w:jc w:val="center"/>
              <w:rPr>
                <w:rFonts w:ascii="Segoe UI" w:hAnsi="Segoe UI" w:cs="Segoe UI"/>
                <w:sz w:val="20"/>
                <w:szCs w:val="20"/>
                <w:highlight w:val="yellow"/>
              </w:rPr>
            </w:pPr>
          </w:p>
        </w:tc>
        <w:tc>
          <w:tcPr>
            <w:tcW w:w="1337" w:type="dxa"/>
            <w:shd w:val="clear" w:color="auto" w:fill="FFFF00"/>
          </w:tcPr>
          <w:p w14:paraId="31F60AC7" w14:textId="2F6032C3" w:rsidR="006D5A32" w:rsidRPr="006D5A32" w:rsidRDefault="006D5A32" w:rsidP="006D5A32">
            <w:pPr>
              <w:spacing w:before="120" w:after="120" w:line="360" w:lineRule="auto"/>
              <w:jc w:val="center"/>
              <w:rPr>
                <w:rFonts w:ascii="Segoe UI" w:hAnsi="Segoe UI" w:cs="Segoe UI"/>
                <w:sz w:val="20"/>
                <w:szCs w:val="20"/>
                <w:highlight w:val="yellow"/>
              </w:rPr>
            </w:pPr>
          </w:p>
        </w:tc>
      </w:tr>
      <w:tr w:rsidR="006D5A32" w14:paraId="0AE3CD96" w14:textId="77777777" w:rsidTr="00B8418D">
        <w:tc>
          <w:tcPr>
            <w:tcW w:w="1231" w:type="dxa"/>
          </w:tcPr>
          <w:p w14:paraId="24F4FCAA" w14:textId="74AB326A" w:rsidR="006D5A32" w:rsidRDefault="006D5A32" w:rsidP="00D62CD5">
            <w:pPr>
              <w:spacing w:before="120" w:after="120" w:line="360" w:lineRule="auto"/>
              <w:jc w:val="both"/>
              <w:rPr>
                <w:rFonts w:ascii="Segoe UI" w:hAnsi="Segoe UI" w:cs="Segoe UI"/>
                <w:sz w:val="20"/>
                <w:szCs w:val="20"/>
              </w:rPr>
            </w:pPr>
            <w:r>
              <w:rPr>
                <w:rFonts w:ascii="Segoe UI" w:hAnsi="Segoe UI" w:cs="Segoe UI"/>
                <w:sz w:val="20"/>
                <w:szCs w:val="20"/>
              </w:rPr>
              <w:lastRenderedPageBreak/>
              <w:t>2.</w:t>
            </w:r>
          </w:p>
        </w:tc>
        <w:tc>
          <w:tcPr>
            <w:tcW w:w="1504" w:type="dxa"/>
          </w:tcPr>
          <w:p w14:paraId="658DC0B9" w14:textId="4D136265" w:rsidR="006D5A32" w:rsidRDefault="006D5A32" w:rsidP="006D5A32">
            <w:pPr>
              <w:rPr>
                <w:rFonts w:ascii="Segoe UI" w:hAnsi="Segoe UI" w:cs="Segoe UI"/>
                <w:sz w:val="20"/>
                <w:szCs w:val="20"/>
              </w:rPr>
            </w:pPr>
            <w:r>
              <w:rPr>
                <w:rFonts w:ascii="Segoe UI" w:hAnsi="Segoe UI" w:cs="Segoe UI"/>
                <w:sz w:val="20"/>
                <w:szCs w:val="20"/>
              </w:rPr>
              <w:t>Kompresorová stanice</w:t>
            </w:r>
          </w:p>
        </w:tc>
        <w:tc>
          <w:tcPr>
            <w:tcW w:w="1078" w:type="dxa"/>
          </w:tcPr>
          <w:p w14:paraId="0A27778A" w14:textId="468403D2" w:rsidR="006D5A32" w:rsidRDefault="006D5A32" w:rsidP="006D5A32">
            <w:pPr>
              <w:spacing w:before="120" w:after="120" w:line="360" w:lineRule="auto"/>
              <w:jc w:val="center"/>
              <w:rPr>
                <w:rFonts w:ascii="Segoe UI" w:hAnsi="Segoe UI" w:cs="Segoe UI"/>
                <w:sz w:val="20"/>
                <w:szCs w:val="20"/>
              </w:rPr>
            </w:pPr>
            <w:r>
              <w:rPr>
                <w:rFonts w:ascii="Segoe UI" w:hAnsi="Segoe UI" w:cs="Segoe UI"/>
                <w:sz w:val="20"/>
                <w:szCs w:val="20"/>
              </w:rPr>
              <w:t>ks</w:t>
            </w:r>
          </w:p>
        </w:tc>
        <w:tc>
          <w:tcPr>
            <w:tcW w:w="859" w:type="dxa"/>
          </w:tcPr>
          <w:p w14:paraId="40074366" w14:textId="6A43385B" w:rsidR="006D5A32" w:rsidRDefault="006D5A32" w:rsidP="006D5A32">
            <w:pPr>
              <w:spacing w:before="120" w:after="120" w:line="360" w:lineRule="auto"/>
              <w:jc w:val="center"/>
              <w:rPr>
                <w:rFonts w:ascii="Segoe UI" w:hAnsi="Segoe UI" w:cs="Segoe UI"/>
                <w:sz w:val="20"/>
                <w:szCs w:val="20"/>
              </w:rPr>
            </w:pPr>
            <w:r>
              <w:rPr>
                <w:rFonts w:ascii="Segoe UI" w:hAnsi="Segoe UI" w:cs="Segoe UI"/>
                <w:sz w:val="20"/>
                <w:szCs w:val="20"/>
              </w:rPr>
              <w:t>1</w:t>
            </w:r>
          </w:p>
        </w:tc>
        <w:tc>
          <w:tcPr>
            <w:tcW w:w="1418" w:type="dxa"/>
            <w:shd w:val="clear" w:color="auto" w:fill="FFFF00"/>
          </w:tcPr>
          <w:p w14:paraId="2721A60D" w14:textId="38CD88D6" w:rsidR="006D5A32" w:rsidRPr="006D5A32" w:rsidRDefault="006D5A32" w:rsidP="006D5A32">
            <w:pPr>
              <w:spacing w:before="120" w:after="120" w:line="360" w:lineRule="auto"/>
              <w:jc w:val="center"/>
              <w:rPr>
                <w:rFonts w:ascii="Segoe UI" w:hAnsi="Segoe UI" w:cs="Segoe UI"/>
                <w:sz w:val="20"/>
                <w:szCs w:val="20"/>
                <w:highlight w:val="yellow"/>
              </w:rPr>
            </w:pPr>
          </w:p>
        </w:tc>
        <w:tc>
          <w:tcPr>
            <w:tcW w:w="1356" w:type="dxa"/>
            <w:shd w:val="clear" w:color="auto" w:fill="FFFF00"/>
          </w:tcPr>
          <w:p w14:paraId="5783C36D" w14:textId="77777777" w:rsidR="006D5A32" w:rsidRPr="006D5A32" w:rsidRDefault="006D5A32" w:rsidP="006D5A32">
            <w:pPr>
              <w:spacing w:before="120" w:after="120" w:line="360" w:lineRule="auto"/>
              <w:jc w:val="center"/>
              <w:rPr>
                <w:rFonts w:ascii="Segoe UI" w:hAnsi="Segoe UI" w:cs="Segoe UI"/>
                <w:sz w:val="20"/>
                <w:szCs w:val="20"/>
                <w:highlight w:val="yellow"/>
              </w:rPr>
            </w:pPr>
          </w:p>
        </w:tc>
        <w:tc>
          <w:tcPr>
            <w:tcW w:w="1337" w:type="dxa"/>
            <w:shd w:val="clear" w:color="auto" w:fill="FFFF00"/>
          </w:tcPr>
          <w:p w14:paraId="50EC0E0C" w14:textId="3D25358A" w:rsidR="006D5A32" w:rsidRPr="006D5A32" w:rsidRDefault="006D5A32" w:rsidP="006D5A32">
            <w:pPr>
              <w:spacing w:before="120" w:after="120" w:line="360" w:lineRule="auto"/>
              <w:jc w:val="center"/>
              <w:rPr>
                <w:rFonts w:ascii="Segoe UI" w:hAnsi="Segoe UI" w:cs="Segoe UI"/>
                <w:sz w:val="20"/>
                <w:szCs w:val="20"/>
                <w:highlight w:val="yellow"/>
              </w:rPr>
            </w:pPr>
          </w:p>
        </w:tc>
      </w:tr>
      <w:tr w:rsidR="006D5A32" w14:paraId="2BDBDAC8" w14:textId="77777777" w:rsidTr="00B8418D">
        <w:tc>
          <w:tcPr>
            <w:tcW w:w="4672" w:type="dxa"/>
            <w:gridSpan w:val="4"/>
          </w:tcPr>
          <w:p w14:paraId="7BFEF0DB" w14:textId="5FB51040" w:rsidR="006D5A32" w:rsidRPr="006D5A32" w:rsidRDefault="006D5A32" w:rsidP="006D5A32">
            <w:pPr>
              <w:spacing w:before="120" w:after="120" w:line="360" w:lineRule="auto"/>
              <w:rPr>
                <w:rFonts w:ascii="Segoe UI" w:hAnsi="Segoe UI" w:cs="Segoe UI"/>
                <w:b/>
                <w:bCs/>
                <w:sz w:val="20"/>
                <w:szCs w:val="20"/>
              </w:rPr>
            </w:pPr>
            <w:r w:rsidRPr="006D5A32">
              <w:rPr>
                <w:rFonts w:ascii="Segoe UI" w:hAnsi="Segoe UI" w:cs="Segoe UI"/>
                <w:b/>
                <w:bCs/>
                <w:sz w:val="20"/>
                <w:szCs w:val="20"/>
              </w:rPr>
              <w:t xml:space="preserve">Cena celkem za zařízení </w:t>
            </w:r>
          </w:p>
        </w:tc>
        <w:tc>
          <w:tcPr>
            <w:tcW w:w="1418" w:type="dxa"/>
            <w:shd w:val="clear" w:color="auto" w:fill="FFFF00"/>
          </w:tcPr>
          <w:p w14:paraId="7E6AF1B9" w14:textId="77777777" w:rsidR="006D5A32" w:rsidRPr="006D5A32" w:rsidRDefault="006D5A32" w:rsidP="006D5A32">
            <w:pPr>
              <w:spacing w:before="120" w:after="120" w:line="360" w:lineRule="auto"/>
              <w:jc w:val="center"/>
              <w:rPr>
                <w:rFonts w:ascii="Segoe UI" w:hAnsi="Segoe UI" w:cs="Segoe UI"/>
                <w:b/>
                <w:bCs/>
                <w:sz w:val="20"/>
                <w:szCs w:val="20"/>
                <w:highlight w:val="yellow"/>
              </w:rPr>
            </w:pPr>
          </w:p>
        </w:tc>
        <w:tc>
          <w:tcPr>
            <w:tcW w:w="1356" w:type="dxa"/>
            <w:shd w:val="clear" w:color="auto" w:fill="FFFF00"/>
          </w:tcPr>
          <w:p w14:paraId="67C84343" w14:textId="77777777" w:rsidR="006D5A32" w:rsidRPr="006D5A32" w:rsidRDefault="006D5A32" w:rsidP="006D5A32">
            <w:pPr>
              <w:spacing w:before="120" w:after="120" w:line="360" w:lineRule="auto"/>
              <w:jc w:val="center"/>
              <w:rPr>
                <w:rFonts w:ascii="Segoe UI" w:hAnsi="Segoe UI" w:cs="Segoe UI"/>
                <w:b/>
                <w:bCs/>
                <w:sz w:val="20"/>
                <w:szCs w:val="20"/>
                <w:highlight w:val="yellow"/>
              </w:rPr>
            </w:pPr>
          </w:p>
        </w:tc>
        <w:tc>
          <w:tcPr>
            <w:tcW w:w="1337" w:type="dxa"/>
            <w:shd w:val="clear" w:color="auto" w:fill="FFFF00"/>
          </w:tcPr>
          <w:p w14:paraId="08C94154" w14:textId="77777777" w:rsidR="006D5A32" w:rsidRPr="006D5A32" w:rsidRDefault="006D5A32" w:rsidP="006D5A32">
            <w:pPr>
              <w:spacing w:before="120" w:after="120" w:line="360" w:lineRule="auto"/>
              <w:jc w:val="center"/>
              <w:rPr>
                <w:rFonts w:ascii="Segoe UI" w:hAnsi="Segoe UI" w:cs="Segoe UI"/>
                <w:b/>
                <w:bCs/>
                <w:sz w:val="20"/>
                <w:szCs w:val="20"/>
                <w:highlight w:val="yellow"/>
              </w:rPr>
            </w:pPr>
          </w:p>
        </w:tc>
      </w:tr>
    </w:tbl>
    <w:p w14:paraId="36C8FED2" w14:textId="77777777" w:rsidR="00D62CD5" w:rsidRPr="00D62CD5" w:rsidRDefault="00D62CD5" w:rsidP="00D62CD5">
      <w:pPr>
        <w:spacing w:before="120" w:after="120" w:line="360" w:lineRule="auto"/>
        <w:jc w:val="both"/>
        <w:rPr>
          <w:rFonts w:ascii="Segoe UI" w:hAnsi="Segoe UI" w:cs="Segoe UI"/>
          <w:sz w:val="20"/>
          <w:szCs w:val="20"/>
        </w:rPr>
      </w:pPr>
    </w:p>
    <w:p w14:paraId="205C4F34" w14:textId="47B7F1A2" w:rsidR="00873558" w:rsidRPr="00E46E9A" w:rsidRDefault="00873558" w:rsidP="00FC4D8F">
      <w:pPr>
        <w:numPr>
          <w:ilvl w:val="0"/>
          <w:numId w:val="12"/>
        </w:numPr>
        <w:spacing w:before="120" w:after="120" w:line="360" w:lineRule="auto"/>
        <w:ind w:left="425" w:hanging="426"/>
        <w:jc w:val="both"/>
        <w:rPr>
          <w:rFonts w:ascii="Segoe UI" w:hAnsi="Segoe UI" w:cs="Segoe UI"/>
          <w:sz w:val="20"/>
          <w:szCs w:val="20"/>
        </w:rPr>
      </w:pPr>
      <w:r w:rsidRPr="00E46E9A">
        <w:rPr>
          <w:rFonts w:ascii="Segoe UI" w:hAnsi="Segoe UI" w:cs="Segoe UI"/>
          <w:sz w:val="20"/>
          <w:szCs w:val="20"/>
        </w:rPr>
        <w:t>V případě centrální změny sazby DPH změnou předmětných právních předpisů se smluvní strany dohodly, že k ceně dodávky bude účtována sazba DPH aktuální ke dni uskutečnění zdanitelného plnění, bez nutnosti uzavírání dodatku ke smlouvě.</w:t>
      </w:r>
    </w:p>
    <w:p w14:paraId="7D1BE8A9" w14:textId="05EF5C5C" w:rsidR="00873558" w:rsidRPr="00E46E9A" w:rsidRDefault="00873558" w:rsidP="00D62CD5">
      <w:pPr>
        <w:numPr>
          <w:ilvl w:val="0"/>
          <w:numId w:val="12"/>
        </w:numPr>
        <w:spacing w:before="120" w:after="120" w:line="360" w:lineRule="auto"/>
        <w:ind w:left="425" w:hanging="426"/>
        <w:jc w:val="both"/>
        <w:rPr>
          <w:rFonts w:ascii="Segoe UI" w:hAnsi="Segoe UI" w:cs="Segoe UI"/>
          <w:sz w:val="20"/>
          <w:szCs w:val="20"/>
        </w:rPr>
      </w:pPr>
      <w:r w:rsidRPr="00E46E9A">
        <w:rPr>
          <w:rFonts w:ascii="Segoe UI" w:hAnsi="Segoe UI" w:cs="Segoe UI"/>
          <w:sz w:val="20"/>
          <w:szCs w:val="20"/>
        </w:rPr>
        <w:t xml:space="preserve">Kupní cena </w:t>
      </w:r>
      <w:r w:rsidR="005A43B7" w:rsidRPr="00E46E9A">
        <w:rPr>
          <w:rFonts w:ascii="Segoe UI" w:hAnsi="Segoe UI" w:cs="Segoe UI"/>
          <w:sz w:val="20"/>
          <w:szCs w:val="20"/>
        </w:rPr>
        <w:t>bez DPH je cena nejvýše přípustn</w:t>
      </w:r>
      <w:r w:rsidR="0033322B" w:rsidRPr="00E46E9A">
        <w:rPr>
          <w:rFonts w:ascii="Segoe UI" w:hAnsi="Segoe UI" w:cs="Segoe UI"/>
          <w:sz w:val="20"/>
          <w:szCs w:val="20"/>
        </w:rPr>
        <w:t>á</w:t>
      </w:r>
      <w:r w:rsidR="005A43B7" w:rsidRPr="00E46E9A">
        <w:rPr>
          <w:rFonts w:ascii="Segoe UI" w:hAnsi="Segoe UI" w:cs="Segoe UI"/>
          <w:sz w:val="20"/>
          <w:szCs w:val="20"/>
        </w:rPr>
        <w:t xml:space="preserve">, přičemž obsahuje náklady </w:t>
      </w:r>
      <w:r w:rsidR="00FC4D8F" w:rsidRPr="00E46E9A">
        <w:rPr>
          <w:rFonts w:ascii="Segoe UI" w:hAnsi="Segoe UI" w:cs="Segoe UI"/>
          <w:sz w:val="20"/>
          <w:szCs w:val="20"/>
        </w:rPr>
        <w:t>p</w:t>
      </w:r>
      <w:r w:rsidR="0033322B" w:rsidRPr="00E46E9A">
        <w:rPr>
          <w:rFonts w:ascii="Segoe UI" w:hAnsi="Segoe UI" w:cs="Segoe UI"/>
          <w:sz w:val="20"/>
          <w:szCs w:val="20"/>
        </w:rPr>
        <w:t>rodávajícího</w:t>
      </w:r>
      <w:r w:rsidR="005A43B7" w:rsidRPr="00E46E9A">
        <w:rPr>
          <w:rFonts w:ascii="Segoe UI" w:hAnsi="Segoe UI" w:cs="Segoe UI"/>
          <w:sz w:val="20"/>
          <w:szCs w:val="20"/>
        </w:rPr>
        <w:t xml:space="preserve"> na plnění dle této smlouvy, vč. nákladů na dopravu a dalších (např. </w:t>
      </w:r>
      <w:r w:rsidRPr="00E46E9A">
        <w:rPr>
          <w:rFonts w:ascii="Segoe UI" w:hAnsi="Segoe UI" w:cs="Segoe UI"/>
          <w:sz w:val="20"/>
          <w:szCs w:val="20"/>
        </w:rPr>
        <w:t>daně, cla, poplatky</w:t>
      </w:r>
      <w:r w:rsidR="005A43B7" w:rsidRPr="00E46E9A">
        <w:rPr>
          <w:rFonts w:ascii="Segoe UI" w:hAnsi="Segoe UI" w:cs="Segoe UI"/>
          <w:sz w:val="20"/>
          <w:szCs w:val="20"/>
        </w:rPr>
        <w:t>, průvodní dokumentace</w:t>
      </w:r>
      <w:r w:rsidR="00707B2A">
        <w:rPr>
          <w:rFonts w:ascii="Segoe UI" w:hAnsi="Segoe UI" w:cs="Segoe UI"/>
          <w:sz w:val="20"/>
          <w:szCs w:val="20"/>
        </w:rPr>
        <w:t>, zaškolení</w:t>
      </w:r>
      <w:r w:rsidR="005A43B7" w:rsidRPr="00E46E9A">
        <w:rPr>
          <w:rFonts w:ascii="Segoe UI" w:hAnsi="Segoe UI" w:cs="Segoe UI"/>
          <w:sz w:val="20"/>
          <w:szCs w:val="20"/>
        </w:rPr>
        <w:t xml:space="preserve">) a jakékoliv další výdaje spojené s realizací dodávky. </w:t>
      </w:r>
      <w:r w:rsidRPr="00E46E9A">
        <w:rPr>
          <w:rFonts w:ascii="Segoe UI" w:hAnsi="Segoe UI" w:cs="Segoe UI"/>
          <w:sz w:val="20"/>
          <w:szCs w:val="20"/>
        </w:rPr>
        <w:t xml:space="preserve"> </w:t>
      </w:r>
    </w:p>
    <w:p w14:paraId="1B32E54A" w14:textId="5B2E0A25" w:rsidR="00B37D72" w:rsidRPr="00E46E9A" w:rsidRDefault="00873558" w:rsidP="00D62CD5">
      <w:pPr>
        <w:numPr>
          <w:ilvl w:val="0"/>
          <w:numId w:val="12"/>
        </w:numPr>
        <w:spacing w:before="120" w:after="120" w:line="360" w:lineRule="auto"/>
        <w:ind w:left="425" w:hanging="426"/>
        <w:jc w:val="both"/>
        <w:rPr>
          <w:rFonts w:ascii="Segoe UI" w:hAnsi="Segoe UI" w:cs="Segoe UI"/>
          <w:sz w:val="20"/>
          <w:szCs w:val="20"/>
        </w:rPr>
      </w:pPr>
      <w:r w:rsidRPr="00E46E9A">
        <w:rPr>
          <w:rFonts w:ascii="Segoe UI" w:hAnsi="Segoe UI" w:cs="Segoe UI"/>
          <w:sz w:val="20"/>
          <w:szCs w:val="20"/>
        </w:rPr>
        <w:t xml:space="preserve">Úhrada kupní ceny bude provedena </w:t>
      </w:r>
      <w:r w:rsidR="00FC4D8F" w:rsidRPr="00E46E9A">
        <w:rPr>
          <w:rFonts w:ascii="Segoe UI" w:hAnsi="Segoe UI" w:cs="Segoe UI"/>
          <w:sz w:val="20"/>
          <w:szCs w:val="20"/>
        </w:rPr>
        <w:t>k</w:t>
      </w:r>
      <w:r w:rsidRPr="00E46E9A">
        <w:rPr>
          <w:rFonts w:ascii="Segoe UI" w:hAnsi="Segoe UI" w:cs="Segoe UI"/>
          <w:sz w:val="20"/>
          <w:szCs w:val="20"/>
        </w:rPr>
        <w:t xml:space="preserve">upujícím ve prospěch </w:t>
      </w:r>
      <w:r w:rsidR="00FC4D8F" w:rsidRPr="00E46E9A">
        <w:rPr>
          <w:rFonts w:ascii="Segoe UI" w:hAnsi="Segoe UI" w:cs="Segoe UI"/>
          <w:sz w:val="20"/>
          <w:szCs w:val="20"/>
        </w:rPr>
        <w:t>p</w:t>
      </w:r>
      <w:r w:rsidRPr="00E46E9A">
        <w:rPr>
          <w:rFonts w:ascii="Segoe UI" w:hAnsi="Segoe UI" w:cs="Segoe UI"/>
          <w:sz w:val="20"/>
          <w:szCs w:val="20"/>
        </w:rPr>
        <w:t xml:space="preserve">rodávajícího na základě faktury (daňového dokladu) vystavené </w:t>
      </w:r>
      <w:r w:rsidR="00FC4D8F" w:rsidRPr="00E46E9A">
        <w:rPr>
          <w:rFonts w:ascii="Segoe UI" w:hAnsi="Segoe UI" w:cs="Segoe UI"/>
          <w:sz w:val="20"/>
          <w:szCs w:val="20"/>
        </w:rPr>
        <w:t>p</w:t>
      </w:r>
      <w:r w:rsidRPr="00E46E9A">
        <w:rPr>
          <w:rFonts w:ascii="Segoe UI" w:hAnsi="Segoe UI" w:cs="Segoe UI"/>
          <w:sz w:val="20"/>
          <w:szCs w:val="20"/>
        </w:rPr>
        <w:t xml:space="preserve">rodávajícím. </w:t>
      </w:r>
      <w:r w:rsidR="00B37D72" w:rsidRPr="00E46E9A">
        <w:rPr>
          <w:rFonts w:ascii="Segoe UI" w:hAnsi="Segoe UI" w:cs="Segoe UI"/>
          <w:sz w:val="20"/>
          <w:szCs w:val="20"/>
        </w:rPr>
        <w:t xml:space="preserve">Faktura musí splňovat náležitosti daňového dokladu dle ust. § 29 zákona č. 235/2004 Sb., o dani z přidané hodnoty, ve znění pozdějších předpisů, a náležitosti stanovené v § 435 OZ. </w:t>
      </w:r>
      <w:r w:rsidR="008D1CC5" w:rsidRPr="00E46E9A">
        <w:rPr>
          <w:rFonts w:ascii="Segoe UI" w:hAnsi="Segoe UI" w:cs="Segoe UI"/>
          <w:sz w:val="20"/>
          <w:szCs w:val="20"/>
        </w:rPr>
        <w:t>Faktura</w:t>
      </w:r>
      <w:r w:rsidR="00B37D72" w:rsidRPr="00E46E9A">
        <w:rPr>
          <w:rFonts w:ascii="Segoe UI" w:hAnsi="Segoe UI" w:cs="Segoe UI"/>
          <w:sz w:val="20"/>
          <w:szCs w:val="20"/>
        </w:rPr>
        <w:t xml:space="preserve"> musí obsahovat cenu bez DPH, DPH a celkovou cenu s</w:t>
      </w:r>
      <w:r w:rsidR="008D1CC5" w:rsidRPr="00E46E9A">
        <w:rPr>
          <w:rFonts w:ascii="Segoe UI" w:hAnsi="Segoe UI" w:cs="Segoe UI"/>
          <w:sz w:val="20"/>
          <w:szCs w:val="20"/>
        </w:rPr>
        <w:t> </w:t>
      </w:r>
      <w:r w:rsidR="00B37D72" w:rsidRPr="00E46E9A">
        <w:rPr>
          <w:rFonts w:ascii="Segoe UI" w:hAnsi="Segoe UI" w:cs="Segoe UI"/>
          <w:sz w:val="20"/>
          <w:szCs w:val="20"/>
        </w:rPr>
        <w:t>DPH</w:t>
      </w:r>
      <w:r w:rsidR="008D1CC5" w:rsidRPr="00E46E9A">
        <w:rPr>
          <w:rFonts w:ascii="Segoe UI" w:hAnsi="Segoe UI" w:cs="Segoe UI"/>
          <w:sz w:val="20"/>
          <w:szCs w:val="20"/>
        </w:rPr>
        <w:t xml:space="preserve">, </w:t>
      </w:r>
      <w:r w:rsidR="004122FC" w:rsidRPr="00E46E9A">
        <w:rPr>
          <w:rFonts w:ascii="Segoe UI" w:hAnsi="Segoe UI" w:cs="Segoe UI"/>
          <w:sz w:val="20"/>
          <w:szCs w:val="20"/>
        </w:rPr>
        <w:t xml:space="preserve">evidenční číslo smlouvy </w:t>
      </w:r>
      <w:r w:rsidR="00FC4D8F" w:rsidRPr="00E46E9A">
        <w:rPr>
          <w:rFonts w:ascii="Segoe UI" w:hAnsi="Segoe UI" w:cs="Segoe UI"/>
          <w:sz w:val="20"/>
          <w:szCs w:val="20"/>
        </w:rPr>
        <w:t>k</w:t>
      </w:r>
      <w:r w:rsidR="004122FC" w:rsidRPr="00E46E9A">
        <w:rPr>
          <w:rFonts w:ascii="Segoe UI" w:hAnsi="Segoe UI" w:cs="Segoe UI"/>
          <w:sz w:val="20"/>
          <w:szCs w:val="20"/>
        </w:rPr>
        <w:t>upujícího</w:t>
      </w:r>
      <w:r w:rsidR="00FC4D8F" w:rsidRPr="00E46E9A">
        <w:rPr>
          <w:rFonts w:ascii="Segoe UI" w:hAnsi="Segoe UI" w:cs="Segoe UI"/>
          <w:sz w:val="20"/>
          <w:szCs w:val="20"/>
        </w:rPr>
        <w:t>.</w:t>
      </w:r>
    </w:p>
    <w:p w14:paraId="141F2719" w14:textId="1ED11060" w:rsidR="00B37D72" w:rsidRPr="00E46E9A" w:rsidRDefault="00873558" w:rsidP="00D62CD5">
      <w:pPr>
        <w:numPr>
          <w:ilvl w:val="0"/>
          <w:numId w:val="12"/>
        </w:numPr>
        <w:spacing w:before="120" w:after="120" w:line="360" w:lineRule="auto"/>
        <w:ind w:left="425" w:hanging="426"/>
        <w:jc w:val="both"/>
        <w:rPr>
          <w:rFonts w:ascii="Segoe UI" w:hAnsi="Segoe UI" w:cs="Segoe UI"/>
          <w:sz w:val="20"/>
          <w:szCs w:val="20"/>
        </w:rPr>
      </w:pPr>
      <w:r w:rsidRPr="00E46E9A">
        <w:rPr>
          <w:rFonts w:ascii="Segoe UI" w:hAnsi="Segoe UI" w:cs="Segoe UI"/>
          <w:sz w:val="20"/>
          <w:szCs w:val="20"/>
        </w:rPr>
        <w:t xml:space="preserve">Splatnost faktury činí </w:t>
      </w:r>
      <w:r w:rsidR="00625E6D" w:rsidRPr="00E46E9A">
        <w:rPr>
          <w:rFonts w:ascii="Segoe UI" w:hAnsi="Segoe UI" w:cs="Segoe UI"/>
          <w:b/>
          <w:bCs/>
          <w:sz w:val="20"/>
          <w:szCs w:val="20"/>
        </w:rPr>
        <w:t>30</w:t>
      </w:r>
      <w:r w:rsidRPr="00E46E9A">
        <w:rPr>
          <w:rFonts w:ascii="Segoe UI" w:hAnsi="Segoe UI" w:cs="Segoe UI"/>
          <w:b/>
          <w:bCs/>
          <w:sz w:val="20"/>
          <w:szCs w:val="20"/>
        </w:rPr>
        <w:t xml:space="preserve"> dnů</w:t>
      </w:r>
      <w:r w:rsidRPr="00E46E9A">
        <w:rPr>
          <w:rFonts w:ascii="Segoe UI" w:hAnsi="Segoe UI" w:cs="Segoe UI"/>
          <w:sz w:val="20"/>
          <w:szCs w:val="20"/>
        </w:rPr>
        <w:t xml:space="preserve"> ode dne jejího doručení </w:t>
      </w:r>
      <w:r w:rsidR="00FC4D8F" w:rsidRPr="00E46E9A">
        <w:rPr>
          <w:rFonts w:ascii="Segoe UI" w:hAnsi="Segoe UI" w:cs="Segoe UI"/>
          <w:sz w:val="20"/>
          <w:szCs w:val="20"/>
        </w:rPr>
        <w:t>k</w:t>
      </w:r>
      <w:r w:rsidRPr="00E46E9A">
        <w:rPr>
          <w:rFonts w:ascii="Segoe UI" w:hAnsi="Segoe UI" w:cs="Segoe UI"/>
          <w:sz w:val="20"/>
          <w:szCs w:val="20"/>
        </w:rPr>
        <w:t xml:space="preserve">upujícímu. Kupní cena bude uhrazena bezhotovostním převodem na účet </w:t>
      </w:r>
      <w:r w:rsidR="00FC4D8F" w:rsidRPr="00E46E9A">
        <w:rPr>
          <w:rFonts w:ascii="Segoe UI" w:hAnsi="Segoe UI" w:cs="Segoe UI"/>
          <w:sz w:val="20"/>
          <w:szCs w:val="20"/>
        </w:rPr>
        <w:t>p</w:t>
      </w:r>
      <w:r w:rsidRPr="00E46E9A">
        <w:rPr>
          <w:rFonts w:ascii="Segoe UI" w:hAnsi="Segoe UI" w:cs="Segoe UI"/>
          <w:sz w:val="20"/>
          <w:szCs w:val="20"/>
        </w:rPr>
        <w:t xml:space="preserve">rodávajícího uvedený v úvodu </w:t>
      </w:r>
      <w:r w:rsidR="00FC4D8F" w:rsidRPr="00E46E9A">
        <w:rPr>
          <w:rFonts w:ascii="Segoe UI" w:hAnsi="Segoe UI" w:cs="Segoe UI"/>
          <w:sz w:val="20"/>
          <w:szCs w:val="20"/>
        </w:rPr>
        <w:t>s</w:t>
      </w:r>
      <w:r w:rsidRPr="00E46E9A">
        <w:rPr>
          <w:rFonts w:ascii="Segoe UI" w:hAnsi="Segoe UI" w:cs="Segoe UI"/>
          <w:sz w:val="20"/>
          <w:szCs w:val="20"/>
        </w:rPr>
        <w:t>mlouvy v části věnované identifikaci smluvních stran.</w:t>
      </w:r>
      <w:r w:rsidR="00017837" w:rsidRPr="00E46E9A">
        <w:rPr>
          <w:rFonts w:ascii="Segoe UI" w:hAnsi="Segoe UI" w:cs="Segoe UI"/>
          <w:sz w:val="20"/>
          <w:szCs w:val="20"/>
        </w:rPr>
        <w:t xml:space="preserve"> Dnem splnění platební povinnosti z faktury se rozumí den odepsání příslušné částky z účtu </w:t>
      </w:r>
      <w:r w:rsidR="00FC4D8F" w:rsidRPr="00E46E9A">
        <w:rPr>
          <w:rFonts w:ascii="Segoe UI" w:hAnsi="Segoe UI" w:cs="Segoe UI"/>
          <w:sz w:val="20"/>
          <w:szCs w:val="20"/>
        </w:rPr>
        <w:t>k</w:t>
      </w:r>
      <w:r w:rsidR="00017837" w:rsidRPr="00E46E9A">
        <w:rPr>
          <w:rFonts w:ascii="Segoe UI" w:hAnsi="Segoe UI" w:cs="Segoe UI"/>
          <w:sz w:val="20"/>
          <w:szCs w:val="20"/>
        </w:rPr>
        <w:t xml:space="preserve">upujícího ve prospěch </w:t>
      </w:r>
      <w:r w:rsidR="00457EB6" w:rsidRPr="00E46E9A">
        <w:rPr>
          <w:rFonts w:ascii="Segoe UI" w:hAnsi="Segoe UI" w:cs="Segoe UI"/>
          <w:sz w:val="20"/>
          <w:szCs w:val="20"/>
        </w:rPr>
        <w:t>ú</w:t>
      </w:r>
      <w:r w:rsidR="00017837" w:rsidRPr="00E46E9A">
        <w:rPr>
          <w:rFonts w:ascii="Segoe UI" w:hAnsi="Segoe UI" w:cs="Segoe UI"/>
          <w:sz w:val="20"/>
          <w:szCs w:val="20"/>
        </w:rPr>
        <w:t xml:space="preserve">čtu </w:t>
      </w:r>
      <w:r w:rsidR="00FC4D8F" w:rsidRPr="00E46E9A">
        <w:rPr>
          <w:rFonts w:ascii="Segoe UI" w:hAnsi="Segoe UI" w:cs="Segoe UI"/>
          <w:sz w:val="20"/>
          <w:szCs w:val="20"/>
        </w:rPr>
        <w:t>p</w:t>
      </w:r>
      <w:r w:rsidR="00017837" w:rsidRPr="00E46E9A">
        <w:rPr>
          <w:rFonts w:ascii="Segoe UI" w:hAnsi="Segoe UI" w:cs="Segoe UI"/>
          <w:sz w:val="20"/>
          <w:szCs w:val="20"/>
        </w:rPr>
        <w:t xml:space="preserve">rodávajícího. </w:t>
      </w:r>
    </w:p>
    <w:p w14:paraId="760CAC1F" w14:textId="231FBE3D" w:rsidR="00873558" w:rsidRPr="00E46E9A" w:rsidRDefault="00873558" w:rsidP="00D62CD5">
      <w:pPr>
        <w:numPr>
          <w:ilvl w:val="0"/>
          <w:numId w:val="12"/>
        </w:numPr>
        <w:spacing w:before="120" w:after="120" w:line="360" w:lineRule="auto"/>
        <w:ind w:left="425" w:hanging="426"/>
        <w:jc w:val="both"/>
        <w:rPr>
          <w:rFonts w:ascii="Segoe UI" w:hAnsi="Segoe UI" w:cs="Segoe UI"/>
          <w:sz w:val="20"/>
          <w:szCs w:val="20"/>
        </w:rPr>
      </w:pPr>
      <w:r w:rsidRPr="00E46E9A">
        <w:rPr>
          <w:rFonts w:ascii="Segoe UI" w:hAnsi="Segoe UI" w:cs="Segoe UI"/>
          <w:sz w:val="20"/>
          <w:szCs w:val="20"/>
        </w:rPr>
        <w:t xml:space="preserve">Prodávající je oprávněn vystavit fakturu až po dodání </w:t>
      </w:r>
      <w:r w:rsidR="00FC4D8F" w:rsidRPr="00E46E9A">
        <w:rPr>
          <w:rFonts w:ascii="Segoe UI" w:hAnsi="Segoe UI" w:cs="Segoe UI"/>
          <w:sz w:val="20"/>
          <w:szCs w:val="20"/>
        </w:rPr>
        <w:t>zařízení</w:t>
      </w:r>
      <w:r w:rsidRPr="00E46E9A">
        <w:rPr>
          <w:rFonts w:ascii="Segoe UI" w:hAnsi="Segoe UI" w:cs="Segoe UI"/>
          <w:sz w:val="20"/>
          <w:szCs w:val="20"/>
        </w:rPr>
        <w:t xml:space="preserve"> </w:t>
      </w:r>
      <w:r w:rsidR="00FC4D8F" w:rsidRPr="00E46E9A">
        <w:rPr>
          <w:rFonts w:ascii="Segoe UI" w:hAnsi="Segoe UI" w:cs="Segoe UI"/>
          <w:sz w:val="20"/>
          <w:szCs w:val="20"/>
        </w:rPr>
        <w:t>k</w:t>
      </w:r>
      <w:r w:rsidRPr="00E46E9A">
        <w:rPr>
          <w:rFonts w:ascii="Segoe UI" w:hAnsi="Segoe UI" w:cs="Segoe UI"/>
          <w:sz w:val="20"/>
          <w:szCs w:val="20"/>
        </w:rPr>
        <w:t xml:space="preserve">upujícímu (po podpisu předávacího protokolu </w:t>
      </w:r>
      <w:r w:rsidR="00C31B4E" w:rsidRPr="00C31B4E">
        <w:rPr>
          <w:rFonts w:ascii="Segoe UI" w:hAnsi="Segoe UI" w:cs="Segoe UI"/>
          <w:sz w:val="20"/>
          <w:szCs w:val="20"/>
          <w:shd w:val="clear" w:color="auto" w:fill="FFFFFF" w:themeFill="background1"/>
        </w:rPr>
        <w:t>odst. 3. čl. IV</w:t>
      </w:r>
      <w:r w:rsidRPr="00C31B4E">
        <w:rPr>
          <w:rFonts w:ascii="Segoe UI" w:hAnsi="Segoe UI" w:cs="Segoe UI"/>
          <w:sz w:val="20"/>
          <w:szCs w:val="20"/>
          <w:shd w:val="clear" w:color="auto" w:fill="FFFFFF" w:themeFill="background1"/>
        </w:rPr>
        <w:t>).</w:t>
      </w:r>
      <w:r w:rsidRPr="00E46E9A">
        <w:rPr>
          <w:rFonts w:ascii="Segoe UI" w:hAnsi="Segoe UI" w:cs="Segoe UI"/>
          <w:sz w:val="20"/>
          <w:szCs w:val="20"/>
        </w:rPr>
        <w:t xml:space="preserve"> </w:t>
      </w:r>
      <w:r w:rsidR="006E48A2">
        <w:rPr>
          <w:rFonts w:ascii="Segoe UI" w:hAnsi="Segoe UI" w:cs="Segoe UI"/>
          <w:sz w:val="20"/>
          <w:szCs w:val="20"/>
        </w:rPr>
        <w:t xml:space="preserve">Přílohou faktury bude oběma stranami podepsaný předávací protokol. </w:t>
      </w:r>
    </w:p>
    <w:p w14:paraId="0B76B66E" w14:textId="6EA9A7CF" w:rsidR="006E48A2" w:rsidRPr="006E48A2" w:rsidRDefault="000D7CDE" w:rsidP="006E48A2">
      <w:pPr>
        <w:numPr>
          <w:ilvl w:val="0"/>
          <w:numId w:val="12"/>
        </w:numPr>
        <w:spacing w:before="120" w:after="120" w:line="360" w:lineRule="auto"/>
        <w:ind w:left="425" w:hanging="426"/>
        <w:jc w:val="both"/>
        <w:rPr>
          <w:rFonts w:ascii="Segoe UI" w:hAnsi="Segoe UI" w:cs="Segoe UI"/>
          <w:sz w:val="20"/>
          <w:szCs w:val="20"/>
        </w:rPr>
      </w:pPr>
      <w:r w:rsidRPr="00E46E9A">
        <w:rPr>
          <w:rFonts w:ascii="Segoe UI" w:hAnsi="Segoe UI" w:cs="Segoe UI"/>
          <w:sz w:val="20"/>
          <w:szCs w:val="20"/>
        </w:rPr>
        <w:t xml:space="preserve">Prodávající odešle fakturu prostřednictvím elektronické pošty ve formátu PDF na adresu: </w:t>
      </w:r>
      <w:r w:rsidRPr="00E46E9A">
        <w:rPr>
          <w:rFonts w:ascii="Segoe UI" w:hAnsi="Segoe UI" w:cs="Segoe UI"/>
          <w:i/>
          <w:iCs/>
          <w:sz w:val="20"/>
          <w:szCs w:val="20"/>
          <w:highlight w:val="lightGray"/>
        </w:rPr>
        <w:t xml:space="preserve">(bude doplněna </w:t>
      </w:r>
      <w:r w:rsidR="00FC4D8F" w:rsidRPr="00E46E9A">
        <w:rPr>
          <w:rFonts w:ascii="Segoe UI" w:hAnsi="Segoe UI" w:cs="Segoe UI"/>
          <w:i/>
          <w:iCs/>
          <w:sz w:val="20"/>
          <w:szCs w:val="20"/>
          <w:highlight w:val="lightGray"/>
        </w:rPr>
        <w:t>zadavatel</w:t>
      </w:r>
      <w:r w:rsidRPr="00E46E9A">
        <w:rPr>
          <w:rFonts w:ascii="Segoe UI" w:hAnsi="Segoe UI" w:cs="Segoe UI"/>
          <w:i/>
          <w:iCs/>
          <w:sz w:val="20"/>
          <w:szCs w:val="20"/>
          <w:highlight w:val="lightGray"/>
        </w:rPr>
        <w:t xml:space="preserve"> před podpisem smlouvy)</w:t>
      </w:r>
      <w:r w:rsidRPr="00E46E9A">
        <w:rPr>
          <w:rFonts w:ascii="Segoe UI" w:hAnsi="Segoe UI" w:cs="Segoe UI"/>
          <w:i/>
          <w:iCs/>
          <w:sz w:val="20"/>
          <w:szCs w:val="20"/>
        </w:rPr>
        <w:t>.</w:t>
      </w:r>
      <w:r w:rsidR="001B4DCC" w:rsidRPr="00E46E9A">
        <w:rPr>
          <w:rFonts w:ascii="Segoe UI" w:hAnsi="Segoe UI" w:cs="Segoe UI"/>
          <w:i/>
          <w:iCs/>
          <w:sz w:val="20"/>
          <w:szCs w:val="20"/>
        </w:rPr>
        <w:t xml:space="preserve"> </w:t>
      </w:r>
    </w:p>
    <w:p w14:paraId="6CB59241" w14:textId="0D206058" w:rsidR="00873558" w:rsidRPr="00E46E9A" w:rsidRDefault="00873558" w:rsidP="00D62CD5">
      <w:pPr>
        <w:numPr>
          <w:ilvl w:val="0"/>
          <w:numId w:val="12"/>
        </w:numPr>
        <w:spacing w:before="120" w:after="120" w:line="360" w:lineRule="auto"/>
        <w:ind w:left="425" w:hanging="426"/>
        <w:jc w:val="both"/>
        <w:rPr>
          <w:rFonts w:ascii="Segoe UI" w:hAnsi="Segoe UI" w:cs="Segoe UI"/>
          <w:sz w:val="20"/>
          <w:szCs w:val="20"/>
        </w:rPr>
      </w:pPr>
      <w:r w:rsidRPr="00E46E9A">
        <w:rPr>
          <w:rFonts w:ascii="Segoe UI" w:hAnsi="Segoe UI" w:cs="Segoe UI"/>
          <w:sz w:val="20"/>
          <w:szCs w:val="20"/>
        </w:rPr>
        <w:t>Nebude-li faktura obsahovat výše uvedené údaje</w:t>
      </w:r>
      <w:r w:rsidR="00691C63">
        <w:rPr>
          <w:rFonts w:ascii="Segoe UI" w:hAnsi="Segoe UI" w:cs="Segoe UI"/>
          <w:sz w:val="20"/>
          <w:szCs w:val="20"/>
        </w:rPr>
        <w:t xml:space="preserve"> a přílohu</w:t>
      </w:r>
      <w:r w:rsidRPr="00E46E9A">
        <w:rPr>
          <w:rFonts w:ascii="Segoe UI" w:hAnsi="Segoe UI" w:cs="Segoe UI"/>
          <w:sz w:val="20"/>
          <w:szCs w:val="20"/>
        </w:rPr>
        <w:t xml:space="preserve">, je </w:t>
      </w:r>
      <w:r w:rsidR="00C170FD" w:rsidRPr="00E46E9A">
        <w:rPr>
          <w:rFonts w:ascii="Segoe UI" w:hAnsi="Segoe UI" w:cs="Segoe UI"/>
          <w:sz w:val="20"/>
          <w:szCs w:val="20"/>
        </w:rPr>
        <w:t>k</w:t>
      </w:r>
      <w:r w:rsidRPr="00E46E9A">
        <w:rPr>
          <w:rFonts w:ascii="Segoe UI" w:hAnsi="Segoe UI" w:cs="Segoe UI"/>
          <w:sz w:val="20"/>
          <w:szCs w:val="20"/>
        </w:rPr>
        <w:t xml:space="preserve">upující oprávněn fakturu vrátit </w:t>
      </w:r>
      <w:r w:rsidR="00C170FD" w:rsidRPr="00E46E9A">
        <w:rPr>
          <w:rFonts w:ascii="Segoe UI" w:hAnsi="Segoe UI" w:cs="Segoe UI"/>
          <w:sz w:val="20"/>
          <w:szCs w:val="20"/>
        </w:rPr>
        <w:t>p</w:t>
      </w:r>
      <w:r w:rsidRPr="00E46E9A">
        <w:rPr>
          <w:rFonts w:ascii="Segoe UI" w:hAnsi="Segoe UI" w:cs="Segoe UI"/>
          <w:sz w:val="20"/>
          <w:szCs w:val="20"/>
        </w:rPr>
        <w:t xml:space="preserve">rodávajícímu do 5 pracovních dnů po jejím obdržení, s uvedením důvodu vrácení. Prodávající je povinen fakturu podle charakteru nedostatků, buď opravit, nebo nově vystavit. Oprávněným vrácením faktury přestává </w:t>
      </w:r>
      <w:r w:rsidR="00C170FD" w:rsidRPr="00E46E9A">
        <w:rPr>
          <w:rFonts w:ascii="Segoe UI" w:hAnsi="Segoe UI" w:cs="Segoe UI"/>
          <w:sz w:val="20"/>
          <w:szCs w:val="20"/>
        </w:rPr>
        <w:t>k</w:t>
      </w:r>
      <w:r w:rsidRPr="00E46E9A">
        <w:rPr>
          <w:rFonts w:ascii="Segoe UI" w:hAnsi="Segoe UI" w:cs="Segoe UI"/>
          <w:sz w:val="20"/>
          <w:szCs w:val="20"/>
        </w:rPr>
        <w:t xml:space="preserve">upujícímu běžet původní lhůta splatnosti faktury a nová lhůta splatnosti začne běžet okamžikem doručení nové či opravené původní faktury. </w:t>
      </w:r>
    </w:p>
    <w:p w14:paraId="743956C5" w14:textId="1B213AE2" w:rsidR="000D7CDE" w:rsidRPr="00E46E9A" w:rsidRDefault="000D7CDE" w:rsidP="00D62CD5">
      <w:pPr>
        <w:numPr>
          <w:ilvl w:val="0"/>
          <w:numId w:val="12"/>
        </w:numPr>
        <w:spacing w:before="120" w:after="120" w:line="360" w:lineRule="auto"/>
        <w:ind w:left="425" w:hanging="426"/>
        <w:jc w:val="both"/>
        <w:rPr>
          <w:rFonts w:ascii="Segoe UI" w:hAnsi="Segoe UI" w:cs="Segoe UI"/>
          <w:sz w:val="20"/>
          <w:szCs w:val="20"/>
        </w:rPr>
      </w:pPr>
      <w:r w:rsidRPr="00E46E9A">
        <w:rPr>
          <w:rFonts w:ascii="Segoe UI" w:hAnsi="Segoe UI" w:cs="Segoe UI"/>
          <w:sz w:val="20"/>
          <w:szCs w:val="20"/>
        </w:rPr>
        <w:t xml:space="preserve">Pokud </w:t>
      </w:r>
      <w:r w:rsidR="00C170FD" w:rsidRPr="00E46E9A">
        <w:rPr>
          <w:rFonts w:ascii="Segoe UI" w:hAnsi="Segoe UI" w:cs="Segoe UI"/>
          <w:sz w:val="20"/>
          <w:szCs w:val="20"/>
        </w:rPr>
        <w:t>k</w:t>
      </w:r>
      <w:r w:rsidRPr="00E46E9A">
        <w:rPr>
          <w:rFonts w:ascii="Segoe UI" w:hAnsi="Segoe UI" w:cs="Segoe UI"/>
          <w:sz w:val="20"/>
          <w:szCs w:val="20"/>
        </w:rPr>
        <w:t xml:space="preserve">upující u </w:t>
      </w:r>
      <w:r w:rsidR="00C170FD" w:rsidRPr="00E46E9A">
        <w:rPr>
          <w:rFonts w:ascii="Segoe UI" w:hAnsi="Segoe UI" w:cs="Segoe UI"/>
          <w:sz w:val="20"/>
          <w:szCs w:val="20"/>
        </w:rPr>
        <w:t>p</w:t>
      </w:r>
      <w:r w:rsidRPr="00E46E9A">
        <w:rPr>
          <w:rFonts w:ascii="Segoe UI" w:hAnsi="Segoe UI" w:cs="Segoe UI"/>
          <w:sz w:val="20"/>
          <w:szCs w:val="20"/>
        </w:rPr>
        <w:t xml:space="preserve">rodávajícího uplatní nárok na odstranění vady </w:t>
      </w:r>
      <w:r w:rsidR="00C170FD" w:rsidRPr="00E46E9A">
        <w:rPr>
          <w:rFonts w:ascii="Segoe UI" w:hAnsi="Segoe UI" w:cs="Segoe UI"/>
          <w:sz w:val="20"/>
          <w:szCs w:val="20"/>
        </w:rPr>
        <w:t>zařízení</w:t>
      </w:r>
      <w:r w:rsidRPr="00E46E9A">
        <w:rPr>
          <w:rFonts w:ascii="Segoe UI" w:hAnsi="Segoe UI" w:cs="Segoe UI"/>
          <w:sz w:val="20"/>
          <w:szCs w:val="20"/>
        </w:rPr>
        <w:t xml:space="preserve"> ve lhůtě splatnosti faktury, není </w:t>
      </w:r>
      <w:r w:rsidR="00C170FD" w:rsidRPr="00E46E9A">
        <w:rPr>
          <w:rFonts w:ascii="Segoe UI" w:hAnsi="Segoe UI" w:cs="Segoe UI"/>
          <w:sz w:val="20"/>
          <w:szCs w:val="20"/>
        </w:rPr>
        <w:t>k</w:t>
      </w:r>
      <w:r w:rsidRPr="00E46E9A">
        <w:rPr>
          <w:rFonts w:ascii="Segoe UI" w:hAnsi="Segoe UI" w:cs="Segoe UI"/>
          <w:sz w:val="20"/>
          <w:szCs w:val="20"/>
        </w:rPr>
        <w:t xml:space="preserve">upující povinen až do jejího odstranění uhradit cenu </w:t>
      </w:r>
      <w:r w:rsidR="00C170FD" w:rsidRPr="00E46E9A">
        <w:rPr>
          <w:rFonts w:ascii="Segoe UI" w:hAnsi="Segoe UI" w:cs="Segoe UI"/>
          <w:sz w:val="20"/>
          <w:szCs w:val="20"/>
        </w:rPr>
        <w:t>zařízení</w:t>
      </w:r>
      <w:r w:rsidRPr="00E46E9A">
        <w:rPr>
          <w:rFonts w:ascii="Segoe UI" w:hAnsi="Segoe UI" w:cs="Segoe UI"/>
          <w:sz w:val="20"/>
          <w:szCs w:val="20"/>
        </w:rPr>
        <w:t xml:space="preserve">. </w:t>
      </w:r>
    </w:p>
    <w:p w14:paraId="27551492" w14:textId="75BB0E28" w:rsidR="00873558" w:rsidRPr="00E46E9A" w:rsidRDefault="00873558" w:rsidP="00D62CD5">
      <w:pPr>
        <w:numPr>
          <w:ilvl w:val="0"/>
          <w:numId w:val="12"/>
        </w:numPr>
        <w:spacing w:before="120" w:after="120" w:line="360" w:lineRule="auto"/>
        <w:ind w:left="425" w:hanging="426"/>
        <w:jc w:val="both"/>
        <w:rPr>
          <w:rFonts w:ascii="Segoe UI" w:hAnsi="Segoe UI" w:cs="Segoe UI"/>
          <w:sz w:val="20"/>
          <w:szCs w:val="20"/>
        </w:rPr>
      </w:pPr>
      <w:r w:rsidRPr="00E46E9A">
        <w:rPr>
          <w:rFonts w:ascii="Segoe UI" w:hAnsi="Segoe UI" w:cs="Segoe UI"/>
          <w:sz w:val="20"/>
          <w:szCs w:val="20"/>
        </w:rPr>
        <w:lastRenderedPageBreak/>
        <w:t xml:space="preserve">V případě prodlení </w:t>
      </w:r>
      <w:r w:rsidR="00C170FD" w:rsidRPr="00E46E9A">
        <w:rPr>
          <w:rFonts w:ascii="Segoe UI" w:hAnsi="Segoe UI" w:cs="Segoe UI"/>
          <w:sz w:val="20"/>
          <w:szCs w:val="20"/>
        </w:rPr>
        <w:t>k</w:t>
      </w:r>
      <w:r w:rsidRPr="00E46E9A">
        <w:rPr>
          <w:rFonts w:ascii="Segoe UI" w:hAnsi="Segoe UI" w:cs="Segoe UI"/>
          <w:sz w:val="20"/>
          <w:szCs w:val="20"/>
        </w:rPr>
        <w:t xml:space="preserve">upujícího se zaplacením kupní ceny podle této Smlouvy zaplatí </w:t>
      </w:r>
      <w:r w:rsidR="00C170FD" w:rsidRPr="00E46E9A">
        <w:rPr>
          <w:rFonts w:ascii="Segoe UI" w:hAnsi="Segoe UI" w:cs="Segoe UI"/>
          <w:sz w:val="20"/>
          <w:szCs w:val="20"/>
        </w:rPr>
        <w:t>k</w:t>
      </w:r>
      <w:r w:rsidRPr="00E46E9A">
        <w:rPr>
          <w:rFonts w:ascii="Segoe UI" w:hAnsi="Segoe UI" w:cs="Segoe UI"/>
          <w:sz w:val="20"/>
          <w:szCs w:val="20"/>
        </w:rPr>
        <w:t xml:space="preserve">upující </w:t>
      </w:r>
      <w:r w:rsidR="00C170FD" w:rsidRPr="00E46E9A">
        <w:rPr>
          <w:rFonts w:ascii="Segoe UI" w:hAnsi="Segoe UI" w:cs="Segoe UI"/>
          <w:sz w:val="20"/>
          <w:szCs w:val="20"/>
        </w:rPr>
        <w:t>p</w:t>
      </w:r>
      <w:r w:rsidRPr="00E46E9A">
        <w:rPr>
          <w:rFonts w:ascii="Segoe UI" w:hAnsi="Segoe UI" w:cs="Segoe UI"/>
          <w:sz w:val="20"/>
          <w:szCs w:val="20"/>
        </w:rPr>
        <w:t>rodávajícímu zákonný úrok z prodlení ve výši stanovené nařízením vlády č. 351/2013 Sb., v platném znění.</w:t>
      </w:r>
    </w:p>
    <w:p w14:paraId="0602DFA3" w14:textId="5E701188" w:rsidR="00873558" w:rsidRPr="00DE6371" w:rsidRDefault="003816ED" w:rsidP="00873558">
      <w:pPr>
        <w:numPr>
          <w:ilvl w:val="0"/>
          <w:numId w:val="12"/>
        </w:numPr>
        <w:spacing w:before="120" w:after="120" w:line="360" w:lineRule="auto"/>
        <w:ind w:left="425" w:hanging="426"/>
        <w:jc w:val="both"/>
        <w:rPr>
          <w:rFonts w:ascii="Segoe UI" w:hAnsi="Segoe UI" w:cs="Segoe UI"/>
          <w:sz w:val="20"/>
          <w:szCs w:val="20"/>
        </w:rPr>
      </w:pPr>
      <w:r w:rsidRPr="00E46E9A">
        <w:rPr>
          <w:rFonts w:ascii="Segoe UI" w:hAnsi="Segoe UI" w:cs="Segoe UI"/>
          <w:sz w:val="20"/>
          <w:szCs w:val="20"/>
        </w:rPr>
        <w:t xml:space="preserve">Kupující neposkytuje zálohy. </w:t>
      </w:r>
    </w:p>
    <w:p w14:paraId="374A2557" w14:textId="00B95F88" w:rsidR="00873558" w:rsidRPr="00A879FA" w:rsidRDefault="00873558" w:rsidP="00DE6371">
      <w:pPr>
        <w:jc w:val="center"/>
        <w:rPr>
          <w:rFonts w:ascii="Segoe UI" w:hAnsi="Segoe UI" w:cs="Segoe UI"/>
          <w:b/>
          <w:sz w:val="22"/>
          <w:szCs w:val="22"/>
        </w:rPr>
      </w:pPr>
      <w:r w:rsidRPr="00A879FA">
        <w:rPr>
          <w:rFonts w:ascii="Segoe UI" w:hAnsi="Segoe UI" w:cs="Segoe UI"/>
          <w:b/>
          <w:sz w:val="22"/>
          <w:szCs w:val="22"/>
        </w:rPr>
        <w:t>Článek I</w:t>
      </w:r>
      <w:r w:rsidR="00C31B4E">
        <w:rPr>
          <w:rFonts w:ascii="Segoe UI" w:hAnsi="Segoe UI" w:cs="Segoe UI"/>
          <w:b/>
          <w:sz w:val="22"/>
          <w:szCs w:val="22"/>
        </w:rPr>
        <w:t>V</w:t>
      </w:r>
      <w:r w:rsidRPr="00A879FA">
        <w:rPr>
          <w:rFonts w:ascii="Segoe UI" w:hAnsi="Segoe UI" w:cs="Segoe UI"/>
          <w:b/>
          <w:sz w:val="22"/>
          <w:szCs w:val="22"/>
        </w:rPr>
        <w:t>.</w:t>
      </w:r>
    </w:p>
    <w:p w14:paraId="0B805972" w14:textId="4EB4F459" w:rsidR="00873558" w:rsidRPr="00DE6371" w:rsidRDefault="0011229B" w:rsidP="00DE6371">
      <w:pPr>
        <w:spacing w:after="240"/>
        <w:jc w:val="center"/>
        <w:rPr>
          <w:rFonts w:ascii="Segoe UI" w:hAnsi="Segoe UI" w:cs="Segoe UI"/>
          <w:b/>
          <w:sz w:val="22"/>
          <w:szCs w:val="22"/>
        </w:rPr>
      </w:pPr>
      <w:r w:rsidRPr="00A879FA">
        <w:rPr>
          <w:rFonts w:ascii="Segoe UI" w:hAnsi="Segoe UI" w:cs="Segoe UI"/>
          <w:b/>
          <w:sz w:val="22"/>
          <w:szCs w:val="22"/>
        </w:rPr>
        <w:t xml:space="preserve">Předání a převzetí zařízení </w:t>
      </w:r>
    </w:p>
    <w:p w14:paraId="2919B0CB" w14:textId="3EC3C404" w:rsidR="0011229B" w:rsidRPr="00DC2DD2" w:rsidRDefault="0011229B" w:rsidP="0083008B">
      <w:pPr>
        <w:numPr>
          <w:ilvl w:val="0"/>
          <w:numId w:val="4"/>
        </w:numPr>
        <w:tabs>
          <w:tab w:val="clear" w:pos="720"/>
        </w:tabs>
        <w:spacing w:before="120" w:after="120" w:line="360" w:lineRule="auto"/>
        <w:ind w:left="426" w:hanging="426"/>
        <w:jc w:val="both"/>
        <w:rPr>
          <w:rFonts w:ascii="Segoe UI" w:hAnsi="Segoe UI" w:cs="Segoe UI"/>
          <w:sz w:val="20"/>
          <w:szCs w:val="20"/>
        </w:rPr>
      </w:pPr>
      <w:r w:rsidRPr="00DC2DD2">
        <w:rPr>
          <w:rFonts w:ascii="Segoe UI" w:hAnsi="Segoe UI" w:cs="Segoe UI"/>
          <w:sz w:val="20"/>
          <w:szCs w:val="20"/>
        </w:rPr>
        <w:t xml:space="preserve">Zařízení se považuje za odevzdané a závazek prodávajícího odevzdat zařízení kupujícímu za splněny okamžikem převzetí zařízení kupujícím bez vad. V případě, že kupující převezme zařízení s vadami, je závazek prodávajícího splněn až okamžikem odstranění poslední vady, kterou zařízení vykazovalo v době převzetí. </w:t>
      </w:r>
    </w:p>
    <w:p w14:paraId="7B0547F0" w14:textId="46F1855A" w:rsidR="0011229B" w:rsidRPr="00DC2DD2" w:rsidRDefault="0011229B" w:rsidP="0083008B">
      <w:pPr>
        <w:numPr>
          <w:ilvl w:val="0"/>
          <w:numId w:val="4"/>
        </w:numPr>
        <w:tabs>
          <w:tab w:val="clear" w:pos="720"/>
        </w:tabs>
        <w:spacing w:before="120" w:after="120" w:line="360" w:lineRule="auto"/>
        <w:ind w:left="426" w:hanging="426"/>
        <w:jc w:val="both"/>
        <w:rPr>
          <w:rFonts w:ascii="Segoe UI" w:hAnsi="Segoe UI" w:cs="Segoe UI"/>
          <w:sz w:val="20"/>
          <w:szCs w:val="20"/>
        </w:rPr>
      </w:pPr>
      <w:r w:rsidRPr="00DC2DD2">
        <w:rPr>
          <w:rFonts w:ascii="Segoe UI" w:hAnsi="Segoe UI" w:cs="Segoe UI"/>
          <w:sz w:val="20"/>
          <w:szCs w:val="20"/>
        </w:rPr>
        <w:t>Prodávající je povinen spolu se zařízením předat kupujícímu zejména tyto doklady:</w:t>
      </w:r>
    </w:p>
    <w:p w14:paraId="1C6B2BDF" w14:textId="32E1D6E9" w:rsidR="0011229B" w:rsidRPr="00B07EB9" w:rsidRDefault="00B8000F" w:rsidP="0011229B">
      <w:pPr>
        <w:pStyle w:val="Odstavecseseznamem"/>
        <w:numPr>
          <w:ilvl w:val="0"/>
          <w:numId w:val="13"/>
        </w:numPr>
        <w:spacing w:before="120" w:after="120" w:line="360" w:lineRule="auto"/>
        <w:jc w:val="both"/>
        <w:rPr>
          <w:rFonts w:ascii="Segoe UI" w:hAnsi="Segoe UI" w:cs="Segoe UI"/>
          <w:sz w:val="20"/>
          <w:szCs w:val="20"/>
        </w:rPr>
      </w:pPr>
      <w:r>
        <w:rPr>
          <w:rFonts w:ascii="Segoe UI" w:hAnsi="Segoe UI" w:cs="Segoe UI"/>
          <w:sz w:val="20"/>
          <w:szCs w:val="20"/>
        </w:rPr>
        <w:t>v</w:t>
      </w:r>
      <w:r w:rsidR="00594309" w:rsidRPr="00B07EB9">
        <w:rPr>
          <w:rFonts w:ascii="Segoe UI" w:hAnsi="Segoe UI" w:cs="Segoe UI"/>
          <w:sz w:val="20"/>
          <w:szCs w:val="20"/>
        </w:rPr>
        <w:t>eškeré dokumenty, jichž je třeba k převzetí zařízení, k nakládání se zařízením a k jeho řádnému užívání,</w:t>
      </w:r>
    </w:p>
    <w:p w14:paraId="4A681A2B" w14:textId="67C184AB" w:rsidR="00594309" w:rsidRPr="00B07EB9" w:rsidRDefault="00B8000F" w:rsidP="0011229B">
      <w:pPr>
        <w:pStyle w:val="Odstavecseseznamem"/>
        <w:numPr>
          <w:ilvl w:val="0"/>
          <w:numId w:val="13"/>
        </w:numPr>
        <w:spacing w:before="120" w:after="120" w:line="360" w:lineRule="auto"/>
        <w:jc w:val="both"/>
        <w:rPr>
          <w:rFonts w:ascii="Segoe UI" w:hAnsi="Segoe UI" w:cs="Segoe UI"/>
          <w:sz w:val="20"/>
          <w:szCs w:val="20"/>
        </w:rPr>
      </w:pPr>
      <w:r>
        <w:rPr>
          <w:rFonts w:ascii="Segoe UI" w:hAnsi="Segoe UI" w:cs="Segoe UI"/>
          <w:sz w:val="20"/>
          <w:szCs w:val="20"/>
        </w:rPr>
        <w:t>v</w:t>
      </w:r>
      <w:r w:rsidR="00594309" w:rsidRPr="00B07EB9">
        <w:rPr>
          <w:rFonts w:ascii="Segoe UI" w:hAnsi="Segoe UI" w:cs="Segoe UI"/>
          <w:sz w:val="20"/>
          <w:szCs w:val="20"/>
        </w:rPr>
        <w:t>eškerou technickou dokumentaci vztahující se k zařízení (např. návody k obsluze a údržbě v českém jazyce),</w:t>
      </w:r>
    </w:p>
    <w:p w14:paraId="642FC5B9" w14:textId="046B8FA8" w:rsidR="00B07EB9" w:rsidRPr="00B07EB9" w:rsidRDefault="00B8000F" w:rsidP="0011229B">
      <w:pPr>
        <w:pStyle w:val="Odstavecseseznamem"/>
        <w:numPr>
          <w:ilvl w:val="0"/>
          <w:numId w:val="13"/>
        </w:numPr>
        <w:spacing w:before="120" w:after="120" w:line="360" w:lineRule="auto"/>
        <w:jc w:val="both"/>
        <w:rPr>
          <w:rFonts w:ascii="Segoe UI" w:hAnsi="Segoe UI" w:cs="Segoe UI"/>
          <w:sz w:val="20"/>
          <w:szCs w:val="20"/>
        </w:rPr>
      </w:pPr>
      <w:r>
        <w:rPr>
          <w:rFonts w:ascii="Segoe UI" w:hAnsi="Segoe UI" w:cs="Segoe UI"/>
          <w:sz w:val="20"/>
          <w:szCs w:val="20"/>
        </w:rPr>
        <w:t>v</w:t>
      </w:r>
      <w:r w:rsidR="00B07EB9" w:rsidRPr="00B07EB9">
        <w:rPr>
          <w:rFonts w:ascii="Segoe UI" w:hAnsi="Segoe UI" w:cs="Segoe UI"/>
          <w:sz w:val="20"/>
          <w:szCs w:val="20"/>
        </w:rPr>
        <w:t>eškeré doklady o provedení technických či jiných zkoušek vyžadovaných obecně závaznými právními předpisy České republiky nebo Evropské unie, českými technickými normami nebo touto smlouvou,</w:t>
      </w:r>
    </w:p>
    <w:p w14:paraId="7D005816" w14:textId="2A0929D0" w:rsidR="00B07EB9" w:rsidRPr="00B07EB9" w:rsidRDefault="00B8000F" w:rsidP="0011229B">
      <w:pPr>
        <w:pStyle w:val="Odstavecseseznamem"/>
        <w:numPr>
          <w:ilvl w:val="0"/>
          <w:numId w:val="13"/>
        </w:numPr>
        <w:spacing w:before="120" w:after="120" w:line="360" w:lineRule="auto"/>
        <w:jc w:val="both"/>
        <w:rPr>
          <w:rFonts w:ascii="Segoe UI" w:hAnsi="Segoe UI" w:cs="Segoe UI"/>
          <w:sz w:val="20"/>
          <w:szCs w:val="20"/>
        </w:rPr>
      </w:pPr>
      <w:r>
        <w:rPr>
          <w:rFonts w:ascii="Segoe UI" w:hAnsi="Segoe UI" w:cs="Segoe UI"/>
          <w:sz w:val="20"/>
          <w:szCs w:val="20"/>
        </w:rPr>
        <w:t>o</w:t>
      </w:r>
      <w:r w:rsidR="00B07EB9" w:rsidRPr="00B07EB9">
        <w:rPr>
          <w:rFonts w:ascii="Segoe UI" w:hAnsi="Segoe UI" w:cs="Segoe UI"/>
          <w:sz w:val="20"/>
          <w:szCs w:val="20"/>
        </w:rPr>
        <w:t>statní doklady uvedené v této smlouvě.</w:t>
      </w:r>
    </w:p>
    <w:p w14:paraId="6B7EA479" w14:textId="61B26064" w:rsidR="00B07EB9" w:rsidRPr="00B07EB9" w:rsidRDefault="00B07EB9" w:rsidP="00B07EB9">
      <w:pPr>
        <w:spacing w:before="120" w:after="120" w:line="360" w:lineRule="auto"/>
        <w:ind w:left="390"/>
        <w:jc w:val="both"/>
        <w:rPr>
          <w:rFonts w:ascii="Segoe UI" w:hAnsi="Segoe UI" w:cs="Segoe UI"/>
          <w:sz w:val="20"/>
          <w:szCs w:val="20"/>
        </w:rPr>
      </w:pPr>
      <w:r w:rsidRPr="00B07EB9">
        <w:rPr>
          <w:rFonts w:ascii="Segoe UI" w:hAnsi="Segoe UI" w:cs="Segoe UI"/>
          <w:sz w:val="20"/>
          <w:szCs w:val="20"/>
        </w:rPr>
        <w:t>Prodávající odpovídá z</w:t>
      </w:r>
      <w:r>
        <w:rPr>
          <w:rFonts w:ascii="Segoe UI" w:hAnsi="Segoe UI" w:cs="Segoe UI"/>
          <w:sz w:val="20"/>
          <w:szCs w:val="20"/>
        </w:rPr>
        <w:t>a</w:t>
      </w:r>
      <w:r w:rsidRPr="00B07EB9">
        <w:rPr>
          <w:rFonts w:ascii="Segoe UI" w:hAnsi="Segoe UI" w:cs="Segoe UI"/>
          <w:sz w:val="20"/>
          <w:szCs w:val="20"/>
        </w:rPr>
        <w:t xml:space="preserve"> správnost a úplnost předané dokumentace, jakož i za to, že neobsahuje žádné nepřesnosti, chyby nebo opomenutí. </w:t>
      </w:r>
    </w:p>
    <w:p w14:paraId="10AA2B53" w14:textId="52F0A432" w:rsidR="00873558" w:rsidRDefault="005F56CA" w:rsidP="0083008B">
      <w:pPr>
        <w:numPr>
          <w:ilvl w:val="0"/>
          <w:numId w:val="4"/>
        </w:numPr>
        <w:tabs>
          <w:tab w:val="clear" w:pos="720"/>
        </w:tabs>
        <w:spacing w:before="120" w:after="120" w:line="360" w:lineRule="auto"/>
        <w:ind w:left="426" w:hanging="426"/>
        <w:jc w:val="both"/>
        <w:rPr>
          <w:rFonts w:ascii="Segoe UI" w:hAnsi="Segoe UI" w:cs="Segoe UI"/>
          <w:sz w:val="20"/>
          <w:szCs w:val="20"/>
        </w:rPr>
      </w:pPr>
      <w:r w:rsidRPr="005F56CA">
        <w:rPr>
          <w:rFonts w:ascii="Segoe UI" w:hAnsi="Segoe UI" w:cs="Segoe UI"/>
          <w:sz w:val="20"/>
          <w:szCs w:val="20"/>
        </w:rPr>
        <w:t xml:space="preserve">Zařízení bude prodávajícím předáno a kupujícím převzato na základě shodných prohlášení smluvních stran v předávacím protokolu, který bude obsahovat specifikaci zařízení, místo a datum jeho předání. Součástí předávacího protokolu bude rovněž údaj o splnění ostatních částí předmětu této smlouvy prodávajícím včetně zaškolení obsluhy zařízení. </w:t>
      </w:r>
    </w:p>
    <w:p w14:paraId="2B6D71D3" w14:textId="0AFABB80" w:rsidR="005F56CA" w:rsidRDefault="005F56CA" w:rsidP="0083008B">
      <w:pPr>
        <w:numPr>
          <w:ilvl w:val="0"/>
          <w:numId w:val="4"/>
        </w:numPr>
        <w:tabs>
          <w:tab w:val="clear" w:pos="720"/>
        </w:tabs>
        <w:spacing w:before="120" w:after="120" w:line="360" w:lineRule="auto"/>
        <w:ind w:left="426" w:hanging="426"/>
        <w:jc w:val="both"/>
        <w:rPr>
          <w:rFonts w:ascii="Segoe UI" w:hAnsi="Segoe UI" w:cs="Segoe UI"/>
          <w:sz w:val="20"/>
          <w:szCs w:val="20"/>
        </w:rPr>
      </w:pPr>
      <w:r>
        <w:rPr>
          <w:rFonts w:ascii="Segoe UI" w:hAnsi="Segoe UI" w:cs="Segoe UI"/>
          <w:sz w:val="20"/>
          <w:szCs w:val="20"/>
        </w:rPr>
        <w:t xml:space="preserve">V případě zjištění vad zařízení při jeho předání a převzetí, bude předávací protokol obsahovat i lhůty jejich odstranění, na kterých se kupující a prodávající dohodli. Nedojde-li mezi smluvními stranami k dohodě o termínu odstranění vad zařízení, pak platí, že všechny vady </w:t>
      </w:r>
      <w:r w:rsidR="00696264">
        <w:rPr>
          <w:rFonts w:ascii="Segoe UI" w:hAnsi="Segoe UI" w:cs="Segoe UI"/>
          <w:sz w:val="20"/>
          <w:szCs w:val="20"/>
        </w:rPr>
        <w:t xml:space="preserve">musí být odstraněny do 10 dnů ode dne předání a převzetí zařízení. Po odstranění poslední vady bude o této skutečnosti sepsán smluvními stranami protokol a tímto okamžikem bude zařízení považováno za převzaté bez zjevných vad. </w:t>
      </w:r>
    </w:p>
    <w:p w14:paraId="719472EE" w14:textId="08C75C9D" w:rsidR="00696264" w:rsidRDefault="00696264" w:rsidP="0083008B">
      <w:pPr>
        <w:numPr>
          <w:ilvl w:val="0"/>
          <w:numId w:val="4"/>
        </w:numPr>
        <w:tabs>
          <w:tab w:val="clear" w:pos="720"/>
        </w:tabs>
        <w:spacing w:before="120" w:after="120" w:line="360" w:lineRule="auto"/>
        <w:ind w:left="426" w:hanging="426"/>
        <w:jc w:val="both"/>
        <w:rPr>
          <w:rFonts w:ascii="Segoe UI" w:hAnsi="Segoe UI" w:cs="Segoe UI"/>
          <w:sz w:val="20"/>
          <w:szCs w:val="20"/>
        </w:rPr>
      </w:pPr>
      <w:r>
        <w:rPr>
          <w:rFonts w:ascii="Segoe UI" w:hAnsi="Segoe UI" w:cs="Segoe UI"/>
          <w:sz w:val="20"/>
          <w:szCs w:val="20"/>
        </w:rPr>
        <w:lastRenderedPageBreak/>
        <w:t xml:space="preserve">Kupující není povinen převzít zařízení v případě, že vykazuje jakékoliv vady. V případě, že kupující odmítne zařízení převzít, sepíšou obě strany zápis, v němž uvedou svá stanoviska a jejich odůvodnění a dohodnou náhradní termín předání. Dohodnutím náhradního termínu nedochází ke změně této smlouvy a platí, že při nedodržení termínu plnění uvedeného v této smlouvě se prodávající nachází v prodlení splnění svých povinností. </w:t>
      </w:r>
    </w:p>
    <w:p w14:paraId="6DA9D503" w14:textId="5C4B3399" w:rsidR="00696264" w:rsidRPr="00696264" w:rsidRDefault="00696264" w:rsidP="00696264">
      <w:pPr>
        <w:pStyle w:val="Odstavecseseznamem"/>
        <w:numPr>
          <w:ilvl w:val="0"/>
          <w:numId w:val="4"/>
        </w:numPr>
        <w:tabs>
          <w:tab w:val="clear" w:pos="720"/>
        </w:tabs>
        <w:spacing w:before="120" w:after="120" w:line="360" w:lineRule="auto"/>
        <w:ind w:left="425" w:hanging="425"/>
        <w:jc w:val="both"/>
        <w:rPr>
          <w:rFonts w:ascii="Segoe UI" w:hAnsi="Segoe UI" w:cs="Segoe UI"/>
          <w:sz w:val="20"/>
          <w:szCs w:val="20"/>
        </w:rPr>
      </w:pPr>
      <w:r w:rsidRPr="00696264">
        <w:rPr>
          <w:rFonts w:ascii="Segoe UI" w:hAnsi="Segoe UI" w:cs="Segoe UI"/>
          <w:sz w:val="20"/>
          <w:szCs w:val="20"/>
        </w:rPr>
        <w:t xml:space="preserve">Prodávající je povinen dodat ve smluveném termínu všechny položky a součástky </w:t>
      </w:r>
      <w:r>
        <w:rPr>
          <w:rFonts w:ascii="Segoe UI" w:hAnsi="Segoe UI" w:cs="Segoe UI"/>
          <w:sz w:val="20"/>
          <w:szCs w:val="20"/>
        </w:rPr>
        <w:t xml:space="preserve">zařízení </w:t>
      </w:r>
      <w:r w:rsidRPr="00696264">
        <w:rPr>
          <w:rFonts w:ascii="Segoe UI" w:hAnsi="Segoe UI" w:cs="Segoe UI"/>
          <w:sz w:val="20"/>
          <w:szCs w:val="20"/>
        </w:rPr>
        <w:t xml:space="preserve">najednou. Kupující vylučuje postupnou dodávku </w:t>
      </w:r>
      <w:r w:rsidR="008162BF">
        <w:rPr>
          <w:rFonts w:ascii="Segoe UI" w:hAnsi="Segoe UI" w:cs="Segoe UI"/>
          <w:sz w:val="20"/>
          <w:szCs w:val="20"/>
        </w:rPr>
        <w:t>zařízení</w:t>
      </w:r>
      <w:r w:rsidRPr="00696264">
        <w:rPr>
          <w:rFonts w:ascii="Segoe UI" w:hAnsi="Segoe UI" w:cs="Segoe UI"/>
          <w:sz w:val="20"/>
          <w:szCs w:val="20"/>
        </w:rPr>
        <w:t xml:space="preserve"> po částech. </w:t>
      </w:r>
    </w:p>
    <w:p w14:paraId="1092132B" w14:textId="4E89E8EB" w:rsidR="00696264" w:rsidRDefault="00696264" w:rsidP="0083008B">
      <w:pPr>
        <w:numPr>
          <w:ilvl w:val="0"/>
          <w:numId w:val="4"/>
        </w:numPr>
        <w:tabs>
          <w:tab w:val="clear" w:pos="720"/>
        </w:tabs>
        <w:spacing w:before="120" w:after="120" w:line="360" w:lineRule="auto"/>
        <w:ind w:left="426" w:hanging="426"/>
        <w:jc w:val="both"/>
        <w:rPr>
          <w:rFonts w:ascii="Segoe UI" w:hAnsi="Segoe UI" w:cs="Segoe UI"/>
          <w:sz w:val="20"/>
          <w:szCs w:val="20"/>
        </w:rPr>
      </w:pPr>
      <w:r>
        <w:rPr>
          <w:rFonts w:ascii="Segoe UI" w:hAnsi="Segoe UI" w:cs="Segoe UI"/>
          <w:sz w:val="20"/>
          <w:szCs w:val="20"/>
        </w:rPr>
        <w:t xml:space="preserve">Veškeré odborné práce související s dodáním a zajištěním funkčnosti zařízení musí vykonávat pracovníci prodávajícího nebo jeho smluvních partnerů mající příslušnou kvalifikaci. Doklad o kvalifikaci pracovníků je prodávající povinen předložit na požádání kupujícímu. </w:t>
      </w:r>
    </w:p>
    <w:p w14:paraId="30B45D63" w14:textId="1F081009" w:rsidR="00696264" w:rsidRPr="005F56CA" w:rsidRDefault="00696264" w:rsidP="0083008B">
      <w:pPr>
        <w:numPr>
          <w:ilvl w:val="0"/>
          <w:numId w:val="4"/>
        </w:numPr>
        <w:tabs>
          <w:tab w:val="clear" w:pos="720"/>
        </w:tabs>
        <w:spacing w:before="120" w:after="120" w:line="360" w:lineRule="auto"/>
        <w:ind w:left="426" w:hanging="426"/>
        <w:jc w:val="both"/>
        <w:rPr>
          <w:rFonts w:ascii="Segoe UI" w:hAnsi="Segoe UI" w:cs="Segoe UI"/>
          <w:sz w:val="20"/>
          <w:szCs w:val="20"/>
        </w:rPr>
      </w:pPr>
      <w:r>
        <w:rPr>
          <w:rFonts w:ascii="Segoe UI" w:hAnsi="Segoe UI" w:cs="Segoe UI"/>
          <w:sz w:val="20"/>
          <w:szCs w:val="20"/>
        </w:rPr>
        <w:t xml:space="preserve">Vlastnické právo k předmětu smlouvy přechází na kujícího úplným zaplacením celkové kupní ceny vč. DPH. </w:t>
      </w:r>
    </w:p>
    <w:p w14:paraId="1CB803B2" w14:textId="15F75D63" w:rsidR="00C01586" w:rsidRPr="00A879FA" w:rsidRDefault="00873558" w:rsidP="00C01586">
      <w:pPr>
        <w:jc w:val="center"/>
        <w:rPr>
          <w:rFonts w:ascii="Segoe UI" w:hAnsi="Segoe UI" w:cs="Segoe UI"/>
          <w:b/>
          <w:sz w:val="22"/>
          <w:szCs w:val="22"/>
        </w:rPr>
      </w:pPr>
      <w:bookmarkStart w:id="3" w:name="_Hlk152852612"/>
      <w:r w:rsidRPr="00A879FA">
        <w:rPr>
          <w:rFonts w:ascii="Segoe UI" w:hAnsi="Segoe UI" w:cs="Segoe UI"/>
          <w:b/>
          <w:sz w:val="22"/>
          <w:szCs w:val="22"/>
        </w:rPr>
        <w:t>Článek V.</w:t>
      </w:r>
    </w:p>
    <w:p w14:paraId="31CE9C2F" w14:textId="72D2BA70" w:rsidR="00873558" w:rsidRPr="00A879FA" w:rsidRDefault="002E54F7" w:rsidP="00873558">
      <w:pPr>
        <w:jc w:val="center"/>
        <w:rPr>
          <w:rFonts w:ascii="Segoe UI" w:hAnsi="Segoe UI" w:cs="Segoe UI"/>
          <w:b/>
          <w:sz w:val="22"/>
          <w:szCs w:val="22"/>
        </w:rPr>
      </w:pPr>
      <w:r>
        <w:rPr>
          <w:rFonts w:ascii="Segoe UI" w:hAnsi="Segoe UI" w:cs="Segoe UI"/>
          <w:b/>
          <w:sz w:val="22"/>
          <w:szCs w:val="22"/>
        </w:rPr>
        <w:t>Odpovědnost za vady, záruka</w:t>
      </w:r>
    </w:p>
    <w:bookmarkEnd w:id="3"/>
    <w:p w14:paraId="5E4A7A6F" w14:textId="77777777" w:rsidR="00873558" w:rsidRPr="00900D26" w:rsidRDefault="00873558" w:rsidP="00873558">
      <w:pPr>
        <w:jc w:val="center"/>
        <w:rPr>
          <w:b/>
        </w:rPr>
      </w:pPr>
    </w:p>
    <w:p w14:paraId="231378F2" w14:textId="0120246A" w:rsidR="00B276F8" w:rsidRPr="00A879FA" w:rsidRDefault="00963F6E" w:rsidP="009B4DAD">
      <w:pPr>
        <w:pStyle w:val="Zkladntext"/>
        <w:numPr>
          <w:ilvl w:val="1"/>
          <w:numId w:val="5"/>
        </w:numPr>
        <w:spacing w:before="120" w:line="360" w:lineRule="auto"/>
        <w:ind w:left="425" w:hanging="425"/>
        <w:jc w:val="both"/>
        <w:rPr>
          <w:rFonts w:ascii="Segoe UI" w:hAnsi="Segoe UI" w:cs="Segoe UI"/>
          <w:color w:val="000000"/>
          <w:sz w:val="20"/>
          <w:szCs w:val="20"/>
        </w:rPr>
      </w:pPr>
      <w:r w:rsidRPr="00A879FA">
        <w:rPr>
          <w:rFonts w:ascii="Segoe UI" w:hAnsi="Segoe UI" w:cs="Segoe UI"/>
          <w:color w:val="000000"/>
          <w:sz w:val="20"/>
          <w:szCs w:val="20"/>
        </w:rPr>
        <w:t xml:space="preserve">Prodávající odpovídá za vady zjevné, skryté i právní, které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pod byly způsobeny porušením povinností prodávajícího. Vadou se rozumí odchylka od množství, druhu či kvalitativních podmínek zařízení nebo jeho částí, stanovených touto smlouvou, obecně závaznými právními předpisy České republiky či Evropské unie nebo českými technickými normami. </w:t>
      </w:r>
    </w:p>
    <w:p w14:paraId="494078E0" w14:textId="75A0208A" w:rsidR="007335D8" w:rsidRPr="00A879FA" w:rsidRDefault="007335D8" w:rsidP="009B4DAD">
      <w:pPr>
        <w:pStyle w:val="Zkladntext"/>
        <w:numPr>
          <w:ilvl w:val="1"/>
          <w:numId w:val="5"/>
        </w:numPr>
        <w:spacing w:before="120" w:line="360" w:lineRule="auto"/>
        <w:ind w:left="425" w:hanging="425"/>
        <w:jc w:val="both"/>
        <w:rPr>
          <w:rFonts w:ascii="Segoe UI" w:hAnsi="Segoe UI" w:cs="Segoe UI"/>
          <w:color w:val="000000"/>
          <w:sz w:val="20"/>
          <w:szCs w:val="20"/>
        </w:rPr>
      </w:pPr>
      <w:r w:rsidRPr="00A879FA">
        <w:rPr>
          <w:rFonts w:ascii="Segoe UI" w:hAnsi="Segoe UI" w:cs="Segoe UI"/>
          <w:color w:val="000000"/>
          <w:sz w:val="20"/>
          <w:szCs w:val="20"/>
        </w:rPr>
        <w:t xml:space="preserve">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 </w:t>
      </w:r>
    </w:p>
    <w:p w14:paraId="67EB1E10" w14:textId="0A9C63EE" w:rsidR="009D6E8B" w:rsidRDefault="009D6E8B" w:rsidP="009B4DAD">
      <w:pPr>
        <w:pStyle w:val="Zkladntext"/>
        <w:numPr>
          <w:ilvl w:val="1"/>
          <w:numId w:val="5"/>
        </w:numPr>
        <w:spacing w:before="120" w:line="360" w:lineRule="auto"/>
        <w:ind w:left="425" w:hanging="425"/>
        <w:jc w:val="both"/>
        <w:rPr>
          <w:rFonts w:ascii="Segoe UI" w:hAnsi="Segoe UI" w:cs="Segoe UI"/>
          <w:color w:val="000000"/>
          <w:sz w:val="20"/>
          <w:szCs w:val="20"/>
        </w:rPr>
      </w:pPr>
      <w:r w:rsidRPr="00A879FA">
        <w:rPr>
          <w:rFonts w:ascii="Segoe UI" w:hAnsi="Segoe UI" w:cs="Segoe UI"/>
          <w:color w:val="000000"/>
          <w:sz w:val="20"/>
          <w:szCs w:val="20"/>
        </w:rPr>
        <w:t xml:space="preserve">Záruční doba se sjednává v záruce </w:t>
      </w:r>
      <w:r w:rsidRPr="00A879FA">
        <w:rPr>
          <w:rFonts w:ascii="Segoe UI" w:hAnsi="Segoe UI" w:cs="Segoe UI"/>
          <w:b/>
          <w:bCs/>
          <w:color w:val="000000"/>
          <w:sz w:val="20"/>
          <w:szCs w:val="20"/>
        </w:rPr>
        <w:t>24 měsíců</w:t>
      </w:r>
      <w:r w:rsidRPr="00A879FA">
        <w:rPr>
          <w:rFonts w:ascii="Segoe UI" w:hAnsi="Segoe UI" w:cs="Segoe UI"/>
          <w:color w:val="000000"/>
          <w:sz w:val="20"/>
          <w:szCs w:val="20"/>
        </w:rPr>
        <w:t xml:space="preserve">. Prodávající předá příslušné záruční listy kupujícímu spolu se zařízením. </w:t>
      </w:r>
    </w:p>
    <w:p w14:paraId="12A3CB34" w14:textId="7AC1629A" w:rsidR="00A879FA" w:rsidRDefault="00A879FA" w:rsidP="009B4DAD">
      <w:pPr>
        <w:pStyle w:val="Zkladntext"/>
        <w:numPr>
          <w:ilvl w:val="1"/>
          <w:numId w:val="5"/>
        </w:numPr>
        <w:spacing w:before="120" w:line="360" w:lineRule="auto"/>
        <w:ind w:left="425" w:hanging="425"/>
        <w:jc w:val="both"/>
        <w:rPr>
          <w:rFonts w:ascii="Segoe UI" w:hAnsi="Segoe UI" w:cs="Segoe UI"/>
          <w:color w:val="000000"/>
          <w:sz w:val="20"/>
          <w:szCs w:val="20"/>
        </w:rPr>
      </w:pPr>
      <w:r>
        <w:rPr>
          <w:rFonts w:ascii="Segoe UI" w:hAnsi="Segoe UI" w:cs="Segoe UI"/>
          <w:color w:val="000000"/>
          <w:sz w:val="20"/>
          <w:szCs w:val="20"/>
        </w:rPr>
        <w:t xml:space="preserve">Pokud není v této smlouvě uvedeno jinak, záruka se nevztahuje na gumové a pryžové díly, na díly z obdobných materiálů, ani na opotřebování dílů běžným provozem. </w:t>
      </w:r>
      <w:r w:rsidR="000E6E2E">
        <w:rPr>
          <w:rFonts w:ascii="Segoe UI" w:hAnsi="Segoe UI" w:cs="Segoe UI"/>
          <w:color w:val="000000"/>
          <w:sz w:val="20"/>
          <w:szCs w:val="20"/>
        </w:rPr>
        <w:t xml:space="preserve">Záruka se dále nevztahuje na díly poškozené manipulací, jež byla v rozporu s návodem </w:t>
      </w:r>
      <w:r w:rsidR="00FF18CF">
        <w:rPr>
          <w:rFonts w:ascii="Segoe UI" w:hAnsi="Segoe UI" w:cs="Segoe UI"/>
          <w:color w:val="000000"/>
          <w:sz w:val="20"/>
          <w:szCs w:val="20"/>
        </w:rPr>
        <w:t xml:space="preserve">k obsluze zařízení, na díly poškozené neodbornou obsluhou zařízení, dále na díly poškozené použitím spotřebního materiálu, který není doporučen výrobcem, ani na díly poškozené živelními pohromami, vodou, povodní, požárem, poruchami elektrické sítě, bleskem. </w:t>
      </w:r>
    </w:p>
    <w:p w14:paraId="643C7D22" w14:textId="6AAC4F91" w:rsidR="001304B3" w:rsidRDefault="001304B3" w:rsidP="009B4DAD">
      <w:pPr>
        <w:pStyle w:val="Zkladntext"/>
        <w:numPr>
          <w:ilvl w:val="1"/>
          <w:numId w:val="5"/>
        </w:numPr>
        <w:spacing w:before="120" w:line="360" w:lineRule="auto"/>
        <w:ind w:left="425" w:hanging="425"/>
        <w:jc w:val="both"/>
        <w:rPr>
          <w:rFonts w:ascii="Segoe UI" w:hAnsi="Segoe UI" w:cs="Segoe UI"/>
          <w:color w:val="000000"/>
          <w:sz w:val="20"/>
          <w:szCs w:val="20"/>
        </w:rPr>
      </w:pPr>
      <w:r>
        <w:rPr>
          <w:rFonts w:ascii="Segoe UI" w:hAnsi="Segoe UI" w:cs="Segoe UI"/>
          <w:color w:val="000000"/>
          <w:sz w:val="20"/>
          <w:szCs w:val="20"/>
        </w:rPr>
        <w:lastRenderedPageBreak/>
        <w:t xml:space="preserve">Záruční doba počíná běžet dnem předání a převzetí zařízení. V případě, že kupující převezme zařízení s vadami, uvedená záruční doba se prodlouží o dobu od převzetí zařízení s vadami do odstranění poslední vady zjištěné při předání a převzetí zařízení. </w:t>
      </w:r>
    </w:p>
    <w:p w14:paraId="27C2D4C4" w14:textId="1F90DC14" w:rsidR="002164D5" w:rsidRDefault="002164D5" w:rsidP="009B4DAD">
      <w:pPr>
        <w:pStyle w:val="Zkladntext"/>
        <w:numPr>
          <w:ilvl w:val="1"/>
          <w:numId w:val="5"/>
        </w:numPr>
        <w:spacing w:before="120" w:line="360" w:lineRule="auto"/>
        <w:ind w:left="425" w:hanging="425"/>
        <w:jc w:val="both"/>
        <w:rPr>
          <w:rFonts w:ascii="Segoe UI" w:hAnsi="Segoe UI" w:cs="Segoe UI"/>
          <w:color w:val="000000"/>
          <w:sz w:val="20"/>
          <w:szCs w:val="20"/>
        </w:rPr>
      </w:pPr>
      <w:r>
        <w:rPr>
          <w:rFonts w:ascii="Segoe UI" w:hAnsi="Segoe UI" w:cs="Segoe UI"/>
          <w:color w:val="000000"/>
          <w:sz w:val="20"/>
          <w:szCs w:val="20"/>
        </w:rPr>
        <w:t>Záruční doba neběží ode dne oznámení vady, na niž se vztahuje záruka za jakost, do doby odstranění vady. Na vyměněné díly se vztahuje nová záru</w:t>
      </w:r>
      <w:r w:rsidR="00BA324A">
        <w:rPr>
          <w:rFonts w:ascii="Segoe UI" w:hAnsi="Segoe UI" w:cs="Segoe UI"/>
          <w:color w:val="000000"/>
          <w:sz w:val="20"/>
          <w:szCs w:val="20"/>
        </w:rPr>
        <w:t>ční</w:t>
      </w:r>
      <w:r>
        <w:rPr>
          <w:rFonts w:ascii="Segoe UI" w:hAnsi="Segoe UI" w:cs="Segoe UI"/>
          <w:color w:val="000000"/>
          <w:sz w:val="20"/>
          <w:szCs w:val="20"/>
        </w:rPr>
        <w:t xml:space="preserve"> doba dle odst. 3 tohoto článku smlouvy. </w:t>
      </w:r>
    </w:p>
    <w:p w14:paraId="448562F1" w14:textId="7E009765" w:rsidR="002164D5" w:rsidRDefault="002164D5" w:rsidP="009B4DAD">
      <w:pPr>
        <w:pStyle w:val="Zkladntext"/>
        <w:numPr>
          <w:ilvl w:val="1"/>
          <w:numId w:val="5"/>
        </w:numPr>
        <w:spacing w:before="120" w:line="360" w:lineRule="auto"/>
        <w:ind w:left="425" w:hanging="425"/>
        <w:jc w:val="both"/>
        <w:rPr>
          <w:rFonts w:ascii="Segoe UI" w:hAnsi="Segoe UI" w:cs="Segoe UI"/>
          <w:color w:val="000000"/>
          <w:sz w:val="20"/>
          <w:szCs w:val="20"/>
        </w:rPr>
      </w:pPr>
      <w:r>
        <w:rPr>
          <w:rFonts w:ascii="Segoe UI" w:hAnsi="Segoe UI" w:cs="Segoe UI"/>
          <w:color w:val="000000"/>
          <w:sz w:val="20"/>
          <w:szCs w:val="20"/>
        </w:rPr>
        <w:t xml:space="preserve">Oznámení vady lze učinit nejpozději do posledního dne záruční doby, přičemž i oznámení vady odeslané kupujícím v poslední den záruční doby se považuje za včas učiněné. </w:t>
      </w:r>
    </w:p>
    <w:p w14:paraId="51E29F28" w14:textId="64776F09" w:rsidR="002164D5" w:rsidRDefault="00B223FE" w:rsidP="009B4DAD">
      <w:pPr>
        <w:pStyle w:val="Zkladntext"/>
        <w:numPr>
          <w:ilvl w:val="1"/>
          <w:numId w:val="5"/>
        </w:numPr>
        <w:spacing w:before="120" w:line="360" w:lineRule="auto"/>
        <w:ind w:left="425" w:hanging="425"/>
        <w:jc w:val="both"/>
        <w:rPr>
          <w:rFonts w:ascii="Segoe UI" w:hAnsi="Segoe UI" w:cs="Segoe UI"/>
          <w:color w:val="000000"/>
          <w:sz w:val="20"/>
          <w:szCs w:val="20"/>
        </w:rPr>
      </w:pPr>
      <w:r>
        <w:rPr>
          <w:rFonts w:ascii="Segoe UI" w:hAnsi="Segoe UI" w:cs="Segoe UI"/>
          <w:color w:val="000000"/>
          <w:sz w:val="20"/>
          <w:szCs w:val="20"/>
        </w:rPr>
        <w:t>V oznámení vad musí být vady popsány nebo uvedeno, jak se projevují.</w:t>
      </w:r>
      <w:r w:rsidR="00951830">
        <w:rPr>
          <w:rFonts w:ascii="Segoe UI" w:hAnsi="Segoe UI" w:cs="Segoe UI"/>
          <w:color w:val="000000"/>
          <w:sz w:val="20"/>
          <w:szCs w:val="20"/>
        </w:rPr>
        <w:t xml:space="preserve"> </w:t>
      </w:r>
      <w:r>
        <w:rPr>
          <w:rFonts w:ascii="Segoe UI" w:hAnsi="Segoe UI" w:cs="Segoe UI"/>
          <w:color w:val="000000"/>
          <w:sz w:val="20"/>
          <w:szCs w:val="20"/>
        </w:rPr>
        <w:t>Dále v oznámení vad kupující uvede, jakým způsobem požaduje sjednat nápravu. Kupující je oprávněn požadovat:</w:t>
      </w:r>
    </w:p>
    <w:p w14:paraId="1B0762B5" w14:textId="4A5A4097" w:rsidR="00B223FE" w:rsidRDefault="00B223FE" w:rsidP="00B223FE">
      <w:pPr>
        <w:pStyle w:val="Zkladntext"/>
        <w:numPr>
          <w:ilvl w:val="0"/>
          <w:numId w:val="14"/>
        </w:numPr>
        <w:spacing w:before="120" w:line="360" w:lineRule="auto"/>
        <w:jc w:val="both"/>
        <w:rPr>
          <w:rFonts w:ascii="Segoe UI" w:hAnsi="Segoe UI" w:cs="Segoe UI"/>
          <w:color w:val="000000"/>
          <w:sz w:val="20"/>
          <w:szCs w:val="20"/>
        </w:rPr>
      </w:pPr>
      <w:r>
        <w:rPr>
          <w:rFonts w:ascii="Segoe UI" w:hAnsi="Segoe UI" w:cs="Segoe UI"/>
          <w:color w:val="000000"/>
          <w:sz w:val="20"/>
          <w:szCs w:val="20"/>
        </w:rPr>
        <w:t>odstranění vady dodáním nového zařízení nebo dodáním chybějící části zařízení,</w:t>
      </w:r>
    </w:p>
    <w:p w14:paraId="58BF5932" w14:textId="7FEF318E" w:rsidR="00B223FE" w:rsidRDefault="00B223FE" w:rsidP="00B223FE">
      <w:pPr>
        <w:pStyle w:val="Zkladntext"/>
        <w:numPr>
          <w:ilvl w:val="0"/>
          <w:numId w:val="14"/>
        </w:numPr>
        <w:spacing w:before="120" w:line="360" w:lineRule="auto"/>
        <w:jc w:val="both"/>
        <w:rPr>
          <w:rFonts w:ascii="Segoe UI" w:hAnsi="Segoe UI" w:cs="Segoe UI"/>
          <w:color w:val="000000"/>
          <w:sz w:val="20"/>
          <w:szCs w:val="20"/>
        </w:rPr>
      </w:pPr>
      <w:r>
        <w:rPr>
          <w:rFonts w:ascii="Segoe UI" w:hAnsi="Segoe UI" w:cs="Segoe UI"/>
          <w:color w:val="000000"/>
          <w:sz w:val="20"/>
          <w:szCs w:val="20"/>
        </w:rPr>
        <w:t>odstranění vady opravou, je-li vada opravitelná,</w:t>
      </w:r>
    </w:p>
    <w:p w14:paraId="4748D002" w14:textId="1EFF415E" w:rsidR="00B223FE" w:rsidRDefault="00B223FE" w:rsidP="00B223FE">
      <w:pPr>
        <w:pStyle w:val="Zkladntext"/>
        <w:numPr>
          <w:ilvl w:val="0"/>
          <w:numId w:val="14"/>
        </w:numPr>
        <w:spacing w:before="120" w:line="360" w:lineRule="auto"/>
        <w:jc w:val="both"/>
        <w:rPr>
          <w:rFonts w:ascii="Segoe UI" w:hAnsi="Segoe UI" w:cs="Segoe UI"/>
          <w:color w:val="000000"/>
          <w:sz w:val="20"/>
          <w:szCs w:val="20"/>
        </w:rPr>
      </w:pPr>
      <w:r>
        <w:rPr>
          <w:rFonts w:ascii="Segoe UI" w:hAnsi="Segoe UI" w:cs="Segoe UI"/>
          <w:color w:val="000000"/>
          <w:sz w:val="20"/>
          <w:szCs w:val="20"/>
        </w:rPr>
        <w:t>přiměřenou slevu ze sjednané ceny,</w:t>
      </w:r>
    </w:p>
    <w:p w14:paraId="0B7EF1C9" w14:textId="67B82A47" w:rsidR="00C23DE5" w:rsidRPr="00A879FA" w:rsidRDefault="00B223FE" w:rsidP="00951830">
      <w:pPr>
        <w:pStyle w:val="Zkladntext"/>
        <w:spacing w:before="120" w:line="360" w:lineRule="auto"/>
        <w:ind w:left="426"/>
        <w:jc w:val="both"/>
        <w:rPr>
          <w:rFonts w:ascii="Segoe UI" w:hAnsi="Segoe UI" w:cs="Segoe UI"/>
          <w:color w:val="000000"/>
          <w:sz w:val="20"/>
          <w:szCs w:val="20"/>
        </w:rPr>
      </w:pPr>
      <w:r>
        <w:rPr>
          <w:rFonts w:ascii="Segoe UI" w:hAnsi="Segoe UI" w:cs="Segoe UI"/>
          <w:color w:val="000000"/>
          <w:sz w:val="20"/>
          <w:szCs w:val="20"/>
        </w:rPr>
        <w:t xml:space="preserve">Kupující je oprávněn vybrat si ten způsob, který mu nejlépe vyhovuje. V případě, že je vadné plnění podstatným porušením smlouvy ze strany prodávajícího, má kupující právo od smlouvy odstoupit za podmínek sjednaných touto smlouvou. </w:t>
      </w:r>
    </w:p>
    <w:p w14:paraId="616EFF66" w14:textId="13579E98" w:rsidR="00873558" w:rsidRPr="001B4BF3" w:rsidRDefault="00C23DE5" w:rsidP="00EC15BD">
      <w:pPr>
        <w:pStyle w:val="Zkladntext"/>
        <w:numPr>
          <w:ilvl w:val="1"/>
          <w:numId w:val="5"/>
        </w:numPr>
        <w:spacing w:before="120" w:line="360" w:lineRule="auto"/>
        <w:ind w:left="425" w:hanging="425"/>
        <w:jc w:val="both"/>
        <w:rPr>
          <w:rFonts w:ascii="Segoe UI" w:hAnsi="Segoe UI" w:cs="Segoe UI"/>
          <w:color w:val="000000"/>
          <w:sz w:val="20"/>
          <w:szCs w:val="20"/>
        </w:rPr>
      </w:pPr>
      <w:r w:rsidRPr="00EC15BD">
        <w:rPr>
          <w:rFonts w:ascii="Segoe UI" w:hAnsi="Segoe UI" w:cs="Segoe UI"/>
          <w:color w:val="000000"/>
          <w:sz w:val="20"/>
          <w:szCs w:val="20"/>
        </w:rPr>
        <w:t xml:space="preserve">Zahájení prací na odstraňování nahlášených vad kupujícím písemně nebo e-mailem během pracovních dní, bránících </w:t>
      </w:r>
      <w:r w:rsidRPr="009625AD">
        <w:rPr>
          <w:rFonts w:ascii="Segoe UI" w:hAnsi="Segoe UI" w:cs="Segoe UI"/>
          <w:color w:val="000000"/>
          <w:sz w:val="20"/>
          <w:szCs w:val="20"/>
        </w:rPr>
        <w:t>užívání</w:t>
      </w:r>
      <w:r w:rsidRPr="00EC15BD">
        <w:rPr>
          <w:rFonts w:ascii="Segoe UI" w:hAnsi="Segoe UI" w:cs="Segoe UI"/>
          <w:color w:val="000000"/>
          <w:sz w:val="20"/>
          <w:szCs w:val="20"/>
        </w:rPr>
        <w:t xml:space="preserve"> zařízení po celou dobu (záruční servis) je prodávající povinen zajistit tak, aby pověření pracovníci prodávajícího nastoupil</w:t>
      </w:r>
      <w:r w:rsidR="001B4BF3">
        <w:rPr>
          <w:rFonts w:ascii="Segoe UI" w:hAnsi="Segoe UI" w:cs="Segoe UI"/>
          <w:color w:val="000000"/>
          <w:sz w:val="20"/>
          <w:szCs w:val="20"/>
        </w:rPr>
        <w:t>i</w:t>
      </w:r>
      <w:r w:rsidRPr="00EC15BD">
        <w:rPr>
          <w:rFonts w:ascii="Segoe UI" w:hAnsi="Segoe UI" w:cs="Segoe UI"/>
          <w:color w:val="000000"/>
          <w:sz w:val="20"/>
          <w:szCs w:val="20"/>
        </w:rPr>
        <w:t xml:space="preserve"> na odstranění nahlášených vad bránící v užívání zařízení kupujícímu nejpozději do </w:t>
      </w:r>
      <w:r w:rsidR="001B4BF3" w:rsidRPr="001B4BF3">
        <w:rPr>
          <w:rFonts w:ascii="Segoe UI" w:hAnsi="Segoe UI" w:cs="Segoe UI"/>
          <w:color w:val="000000"/>
          <w:sz w:val="20"/>
          <w:szCs w:val="20"/>
        </w:rPr>
        <w:t>10</w:t>
      </w:r>
      <w:r w:rsidRPr="001B4BF3">
        <w:rPr>
          <w:rFonts w:ascii="Segoe UI" w:hAnsi="Segoe UI" w:cs="Segoe UI"/>
          <w:color w:val="000000"/>
          <w:sz w:val="20"/>
          <w:szCs w:val="20"/>
        </w:rPr>
        <w:t xml:space="preserve"> dnů</w:t>
      </w:r>
      <w:r w:rsidR="001B4BF3" w:rsidRPr="001B4BF3">
        <w:rPr>
          <w:rFonts w:ascii="Segoe UI" w:hAnsi="Segoe UI" w:cs="Segoe UI"/>
          <w:color w:val="000000"/>
          <w:sz w:val="20"/>
          <w:szCs w:val="20"/>
        </w:rPr>
        <w:t xml:space="preserve"> ode dne doručení oznámení o vadě prodávajícímu. Pokud se smluvní strany nedohodnou na jiném termínu.</w:t>
      </w:r>
      <w:r w:rsidRPr="00EC15BD">
        <w:rPr>
          <w:rFonts w:ascii="Segoe UI" w:hAnsi="Segoe UI" w:cs="Segoe UI"/>
          <w:b/>
          <w:bCs/>
          <w:color w:val="000000"/>
          <w:sz w:val="20"/>
          <w:szCs w:val="20"/>
        </w:rPr>
        <w:t xml:space="preserve"> </w:t>
      </w:r>
      <w:r w:rsidR="00EC15BD" w:rsidRPr="00EC15BD">
        <w:rPr>
          <w:rFonts w:ascii="Segoe UI" w:hAnsi="Segoe UI" w:cs="Segoe UI"/>
          <w:color w:val="000000"/>
          <w:sz w:val="20"/>
          <w:szCs w:val="20"/>
        </w:rPr>
        <w:t>Prodávající</w:t>
      </w:r>
      <w:r w:rsidR="00EC15BD">
        <w:rPr>
          <w:rFonts w:ascii="Segoe UI" w:hAnsi="Segoe UI" w:cs="Segoe UI"/>
          <w:color w:val="000000"/>
          <w:sz w:val="20"/>
          <w:szCs w:val="20"/>
        </w:rPr>
        <w:t xml:space="preserve"> </w:t>
      </w:r>
      <w:r w:rsidR="00EC15BD" w:rsidRPr="00EC15BD">
        <w:rPr>
          <w:rFonts w:ascii="Segoe UI" w:hAnsi="Segoe UI" w:cs="Segoe UI"/>
          <w:color w:val="000000"/>
          <w:sz w:val="20"/>
          <w:szCs w:val="20"/>
        </w:rPr>
        <w:t>je povinen př</w:t>
      </w:r>
      <w:r w:rsidR="009C1C66">
        <w:rPr>
          <w:rFonts w:ascii="Segoe UI" w:hAnsi="Segoe UI" w:cs="Segoe UI"/>
          <w:color w:val="000000"/>
          <w:sz w:val="20"/>
          <w:szCs w:val="20"/>
        </w:rPr>
        <w:t>i</w:t>
      </w:r>
      <w:r w:rsidR="00EC15BD" w:rsidRPr="00EC15BD">
        <w:rPr>
          <w:rFonts w:ascii="Segoe UI" w:hAnsi="Segoe UI" w:cs="Segoe UI"/>
          <w:color w:val="000000"/>
          <w:sz w:val="20"/>
          <w:szCs w:val="20"/>
        </w:rPr>
        <w:t xml:space="preserve"> záručních opravách používat vždy nové a originální náhradní díly.</w:t>
      </w:r>
      <w:r w:rsidR="00EC15BD">
        <w:rPr>
          <w:rFonts w:ascii="Segoe UI" w:hAnsi="Segoe UI" w:cs="Segoe UI"/>
          <w:b/>
          <w:bCs/>
          <w:color w:val="000000"/>
          <w:sz w:val="20"/>
          <w:szCs w:val="20"/>
        </w:rPr>
        <w:t xml:space="preserve"> </w:t>
      </w:r>
      <w:r w:rsidR="00DA6BD2">
        <w:rPr>
          <w:rFonts w:ascii="Segoe UI" w:hAnsi="Segoe UI" w:cs="Segoe UI"/>
          <w:color w:val="000000"/>
          <w:sz w:val="20"/>
          <w:szCs w:val="20"/>
        </w:rPr>
        <w:t>Ukáže-li se po</w:t>
      </w:r>
      <w:r w:rsidR="006A3C66">
        <w:rPr>
          <w:rFonts w:ascii="Segoe UI" w:hAnsi="Segoe UI" w:cs="Segoe UI"/>
          <w:color w:val="000000"/>
          <w:sz w:val="20"/>
          <w:szCs w:val="20"/>
        </w:rPr>
        <w:t xml:space="preserve"> </w:t>
      </w:r>
      <w:r w:rsidR="00DA6BD2">
        <w:rPr>
          <w:rFonts w:ascii="Segoe UI" w:hAnsi="Segoe UI" w:cs="Segoe UI"/>
          <w:color w:val="000000"/>
          <w:sz w:val="20"/>
          <w:szCs w:val="20"/>
        </w:rPr>
        <w:t xml:space="preserve">nástupu </w:t>
      </w:r>
      <w:r w:rsidR="006A3C66">
        <w:rPr>
          <w:rFonts w:ascii="Segoe UI" w:hAnsi="Segoe UI" w:cs="Segoe UI"/>
          <w:color w:val="000000"/>
          <w:sz w:val="20"/>
          <w:szCs w:val="20"/>
        </w:rPr>
        <w:t xml:space="preserve">prodávajícího na opravu, že vadu není možné opravit okamžitě, dohodnou </w:t>
      </w:r>
      <w:r w:rsidR="0018515A">
        <w:rPr>
          <w:rFonts w:ascii="Segoe UI" w:hAnsi="Segoe UI" w:cs="Segoe UI"/>
          <w:color w:val="000000"/>
          <w:sz w:val="20"/>
          <w:szCs w:val="20"/>
        </w:rPr>
        <w:t xml:space="preserve">se </w:t>
      </w:r>
      <w:r w:rsidR="006A3C66">
        <w:rPr>
          <w:rFonts w:ascii="Segoe UI" w:hAnsi="Segoe UI" w:cs="Segoe UI"/>
          <w:color w:val="000000"/>
          <w:sz w:val="20"/>
          <w:szCs w:val="20"/>
        </w:rPr>
        <w:t>smluvní strany</w:t>
      </w:r>
      <w:r w:rsidR="00302C07">
        <w:rPr>
          <w:rFonts w:ascii="Segoe UI" w:hAnsi="Segoe UI" w:cs="Segoe UI"/>
          <w:color w:val="000000"/>
          <w:sz w:val="20"/>
          <w:szCs w:val="20"/>
        </w:rPr>
        <w:t xml:space="preserve"> na termínu</w:t>
      </w:r>
      <w:r w:rsidR="004C3ECB">
        <w:rPr>
          <w:rFonts w:ascii="Segoe UI" w:hAnsi="Segoe UI" w:cs="Segoe UI"/>
          <w:color w:val="000000"/>
          <w:sz w:val="20"/>
          <w:szCs w:val="20"/>
        </w:rPr>
        <w:t>, v němž je prodávající povine</w:t>
      </w:r>
      <w:r w:rsidR="0018515A">
        <w:rPr>
          <w:rFonts w:ascii="Segoe UI" w:hAnsi="Segoe UI" w:cs="Segoe UI"/>
          <w:color w:val="000000"/>
          <w:sz w:val="20"/>
          <w:szCs w:val="20"/>
        </w:rPr>
        <w:t>n</w:t>
      </w:r>
      <w:r w:rsidR="004C3ECB">
        <w:rPr>
          <w:rFonts w:ascii="Segoe UI" w:hAnsi="Segoe UI" w:cs="Segoe UI"/>
          <w:color w:val="000000"/>
          <w:sz w:val="20"/>
          <w:szCs w:val="20"/>
        </w:rPr>
        <w:t xml:space="preserve"> vadu odstranit</w:t>
      </w:r>
      <w:r w:rsidR="0018515A">
        <w:rPr>
          <w:rFonts w:ascii="Segoe UI" w:hAnsi="Segoe UI" w:cs="Segoe UI"/>
          <w:color w:val="000000"/>
          <w:sz w:val="20"/>
          <w:szCs w:val="20"/>
        </w:rPr>
        <w:t>.</w:t>
      </w:r>
      <w:r w:rsidR="00DA6BD2">
        <w:rPr>
          <w:rFonts w:ascii="Segoe UI" w:hAnsi="Segoe UI" w:cs="Segoe UI"/>
          <w:color w:val="000000"/>
          <w:sz w:val="20"/>
          <w:szCs w:val="20"/>
        </w:rPr>
        <w:t xml:space="preserve"> </w:t>
      </w:r>
      <w:r w:rsidR="009625AD">
        <w:rPr>
          <w:rFonts w:ascii="Segoe UI" w:hAnsi="Segoe UI" w:cs="Segoe UI"/>
          <w:color w:val="000000"/>
          <w:sz w:val="20"/>
          <w:szCs w:val="20"/>
        </w:rPr>
        <w:t xml:space="preserve">Nedojde-li k dohodě, je prodávající povinen vadu odstranit do </w:t>
      </w:r>
      <w:r w:rsidR="009625AD" w:rsidRPr="00691C63">
        <w:rPr>
          <w:rFonts w:ascii="Segoe UI" w:hAnsi="Segoe UI" w:cs="Segoe UI"/>
          <w:color w:val="000000"/>
          <w:sz w:val="20"/>
          <w:szCs w:val="20"/>
        </w:rPr>
        <w:t>10</w:t>
      </w:r>
      <w:r w:rsidR="009625AD">
        <w:rPr>
          <w:rFonts w:ascii="Segoe UI" w:hAnsi="Segoe UI" w:cs="Segoe UI"/>
          <w:color w:val="000000"/>
          <w:sz w:val="20"/>
          <w:szCs w:val="20"/>
        </w:rPr>
        <w:t xml:space="preserve"> dnů. </w:t>
      </w:r>
      <w:r w:rsidR="00051954">
        <w:rPr>
          <w:rFonts w:ascii="Segoe UI" w:hAnsi="Segoe UI" w:cs="Segoe UI"/>
          <w:color w:val="000000"/>
          <w:sz w:val="20"/>
          <w:szCs w:val="20"/>
        </w:rPr>
        <w:t xml:space="preserve">U vad nebránících užívání zařízení </w:t>
      </w:r>
      <w:r w:rsidR="00FB2455">
        <w:rPr>
          <w:rFonts w:ascii="Segoe UI" w:hAnsi="Segoe UI" w:cs="Segoe UI"/>
          <w:color w:val="000000"/>
          <w:sz w:val="20"/>
          <w:szCs w:val="20"/>
        </w:rPr>
        <w:t xml:space="preserve">je prodávající povinen </w:t>
      </w:r>
      <w:r w:rsidR="0018515A">
        <w:rPr>
          <w:rFonts w:ascii="Segoe UI" w:hAnsi="Segoe UI" w:cs="Segoe UI"/>
          <w:color w:val="000000"/>
          <w:sz w:val="20"/>
          <w:szCs w:val="20"/>
        </w:rPr>
        <w:t>vadu odstranit</w:t>
      </w:r>
      <w:r w:rsidR="00FB2455">
        <w:rPr>
          <w:rFonts w:ascii="Segoe UI" w:hAnsi="Segoe UI" w:cs="Segoe UI"/>
          <w:color w:val="000000"/>
          <w:sz w:val="20"/>
          <w:szCs w:val="20"/>
        </w:rPr>
        <w:t xml:space="preserve"> do </w:t>
      </w:r>
      <w:r w:rsidR="009625AD" w:rsidRPr="00691C63">
        <w:rPr>
          <w:rFonts w:ascii="Segoe UI" w:hAnsi="Segoe UI" w:cs="Segoe UI"/>
          <w:sz w:val="20"/>
          <w:szCs w:val="20"/>
        </w:rPr>
        <w:t>15</w:t>
      </w:r>
      <w:r w:rsidR="00FB2455" w:rsidRPr="00691C63">
        <w:rPr>
          <w:rFonts w:ascii="Segoe UI" w:hAnsi="Segoe UI" w:cs="Segoe UI"/>
          <w:sz w:val="20"/>
          <w:szCs w:val="20"/>
        </w:rPr>
        <w:t xml:space="preserve"> </w:t>
      </w:r>
      <w:r w:rsidR="00FB2455">
        <w:rPr>
          <w:rFonts w:ascii="Segoe UI" w:hAnsi="Segoe UI" w:cs="Segoe UI"/>
          <w:color w:val="000000"/>
          <w:sz w:val="20"/>
          <w:szCs w:val="20"/>
        </w:rPr>
        <w:t>dnů od nahlášení, nedohodnou-li se smluvní strany jinak.</w:t>
      </w:r>
    </w:p>
    <w:p w14:paraId="147C6715" w14:textId="69CB8D7E" w:rsidR="007D13BB" w:rsidRDefault="007D13BB" w:rsidP="00EC15BD">
      <w:pPr>
        <w:pStyle w:val="Zkladntext"/>
        <w:numPr>
          <w:ilvl w:val="1"/>
          <w:numId w:val="5"/>
        </w:numPr>
        <w:spacing w:before="120" w:line="360" w:lineRule="auto"/>
        <w:ind w:left="425" w:hanging="425"/>
        <w:jc w:val="both"/>
        <w:rPr>
          <w:rFonts w:ascii="Segoe UI" w:hAnsi="Segoe UI" w:cs="Segoe UI"/>
          <w:color w:val="000000"/>
          <w:sz w:val="20"/>
          <w:szCs w:val="20"/>
        </w:rPr>
      </w:pPr>
      <w:r>
        <w:rPr>
          <w:rFonts w:ascii="Segoe UI" w:hAnsi="Segoe UI" w:cs="Segoe UI"/>
          <w:color w:val="000000"/>
          <w:sz w:val="20"/>
          <w:szCs w:val="20"/>
        </w:rPr>
        <w:t xml:space="preserve">Veškeré záruční opravy budou v záruční době bezplatné, tj. kupujícímu nebudou účtovány žádné náklady zejména v souvislosti s prací technika, cestovným, dopravným, dodávkou náhradních dílů a spotřebního materiálu. </w:t>
      </w:r>
    </w:p>
    <w:p w14:paraId="1885BF98" w14:textId="08E00069" w:rsidR="001B4BF3" w:rsidRDefault="001B4BF3" w:rsidP="00EC15BD">
      <w:pPr>
        <w:pStyle w:val="Zkladntext"/>
        <w:numPr>
          <w:ilvl w:val="1"/>
          <w:numId w:val="5"/>
        </w:numPr>
        <w:spacing w:before="120" w:line="360" w:lineRule="auto"/>
        <w:ind w:left="425" w:hanging="425"/>
        <w:jc w:val="both"/>
        <w:rPr>
          <w:rFonts w:ascii="Segoe UI" w:hAnsi="Segoe UI" w:cs="Segoe UI"/>
          <w:color w:val="000000"/>
          <w:sz w:val="20"/>
          <w:szCs w:val="20"/>
        </w:rPr>
      </w:pPr>
      <w:r w:rsidRPr="001B4BF3">
        <w:rPr>
          <w:rFonts w:ascii="Segoe UI" w:hAnsi="Segoe UI" w:cs="Segoe UI"/>
          <w:color w:val="000000"/>
          <w:sz w:val="20"/>
          <w:szCs w:val="20"/>
        </w:rPr>
        <w:t xml:space="preserve">Náklady na odstranění oznámených vad nese prodávající ve sporných případech až do doby, než se prokáže, zdali byla vada oznámena oprávněně. Prokáže-li se ve sporných případech, že kupující oznámil vadu neoprávněně, tzn., že oznámená vada není vadou zařízení, resp. záruční vadou, je </w:t>
      </w:r>
      <w:r w:rsidRPr="001B4BF3">
        <w:rPr>
          <w:rFonts w:ascii="Segoe UI" w:hAnsi="Segoe UI" w:cs="Segoe UI"/>
          <w:color w:val="000000"/>
          <w:sz w:val="20"/>
          <w:szCs w:val="20"/>
        </w:rPr>
        <w:lastRenderedPageBreak/>
        <w:t xml:space="preserve">povinen uhradit prodávajícímu veškeré náklady prodávajícím účelně vynaložené v souvislosti s odstraněním neoprávněně oznámené vady. </w:t>
      </w:r>
    </w:p>
    <w:p w14:paraId="272E8BED" w14:textId="0F298F1A" w:rsidR="00ED6701" w:rsidRDefault="00ED6701" w:rsidP="00EC15BD">
      <w:pPr>
        <w:pStyle w:val="Zkladntext"/>
        <w:numPr>
          <w:ilvl w:val="1"/>
          <w:numId w:val="5"/>
        </w:numPr>
        <w:spacing w:before="120" w:line="360" w:lineRule="auto"/>
        <w:ind w:left="425" w:hanging="425"/>
        <w:jc w:val="both"/>
        <w:rPr>
          <w:rFonts w:ascii="Segoe UI" w:hAnsi="Segoe UI" w:cs="Segoe UI"/>
          <w:color w:val="000000"/>
          <w:sz w:val="20"/>
          <w:szCs w:val="20"/>
        </w:rPr>
      </w:pPr>
      <w:r>
        <w:rPr>
          <w:rFonts w:ascii="Segoe UI" w:hAnsi="Segoe UI" w:cs="Segoe UI"/>
          <w:color w:val="000000"/>
          <w:sz w:val="20"/>
          <w:szCs w:val="20"/>
        </w:rPr>
        <w:t xml:space="preserve">Smluvní strany se dohodly, že záruční opravy a servisní úkony budou prováděny v místě plnění. V případě nutnosti odvozu zařízení mimo místo plnění se prodávající zavazuje zajistit na své náklady odpojení, zabalení a dopravu zařízení do místa záruční opravy nebo servisního úkonu a následné navrácení opraveného /servisovaného zařízení do místa plnění, včetně nastavení a seřízení zařízení. </w:t>
      </w:r>
    </w:p>
    <w:p w14:paraId="75FC8E88" w14:textId="2AA2B10C" w:rsidR="00BE3950" w:rsidRDefault="00BE3950" w:rsidP="00EC15BD">
      <w:pPr>
        <w:pStyle w:val="Zkladntext"/>
        <w:numPr>
          <w:ilvl w:val="1"/>
          <w:numId w:val="5"/>
        </w:numPr>
        <w:spacing w:before="120" w:line="360" w:lineRule="auto"/>
        <w:ind w:left="425" w:hanging="425"/>
        <w:jc w:val="both"/>
        <w:rPr>
          <w:rFonts w:ascii="Segoe UI" w:hAnsi="Segoe UI" w:cs="Segoe UI"/>
          <w:color w:val="000000"/>
          <w:sz w:val="20"/>
          <w:szCs w:val="20"/>
        </w:rPr>
      </w:pPr>
      <w:r>
        <w:rPr>
          <w:rFonts w:ascii="Segoe UI" w:hAnsi="Segoe UI" w:cs="Segoe UI"/>
          <w:color w:val="000000"/>
          <w:sz w:val="20"/>
          <w:szCs w:val="20"/>
        </w:rPr>
        <w:t xml:space="preserve">Kupující je povinen umožnit pracovníkům prodávajícího přístup do prostor nezbytných pro odstranění vady. Pokud tak neučiní, není prodávající v prodlení s termínem přistoupení k odstranění vady ani s termínem pro odstranění vady. </w:t>
      </w:r>
    </w:p>
    <w:p w14:paraId="0DEC8AD2" w14:textId="3BCB23E4" w:rsidR="00BC67EA" w:rsidRDefault="00BC67EA" w:rsidP="00EC15BD">
      <w:pPr>
        <w:pStyle w:val="Zkladntext"/>
        <w:numPr>
          <w:ilvl w:val="1"/>
          <w:numId w:val="5"/>
        </w:numPr>
        <w:spacing w:before="120" w:line="360" w:lineRule="auto"/>
        <w:ind w:left="425" w:hanging="425"/>
        <w:jc w:val="both"/>
        <w:rPr>
          <w:rFonts w:ascii="Segoe UI" w:hAnsi="Segoe UI" w:cs="Segoe UI"/>
          <w:color w:val="000000"/>
          <w:sz w:val="20"/>
          <w:szCs w:val="20"/>
        </w:rPr>
      </w:pPr>
      <w:r>
        <w:rPr>
          <w:rFonts w:ascii="Segoe UI" w:hAnsi="Segoe UI" w:cs="Segoe UI"/>
          <w:color w:val="000000"/>
          <w:sz w:val="20"/>
          <w:szCs w:val="20"/>
        </w:rPr>
        <w:t>O odstranění oznámené vady sepíše kupující protokol, ve kterém potvrdí odstranění vady nebo uvede důvody, pro které odmítá opravu převzít.</w:t>
      </w:r>
    </w:p>
    <w:p w14:paraId="3B8586F9" w14:textId="035E6B83" w:rsidR="00605E76" w:rsidRDefault="00605E76" w:rsidP="00107A0B">
      <w:pPr>
        <w:pStyle w:val="Zkladntext"/>
        <w:numPr>
          <w:ilvl w:val="1"/>
          <w:numId w:val="5"/>
        </w:numPr>
        <w:spacing w:before="120" w:line="360" w:lineRule="auto"/>
        <w:ind w:left="425" w:hanging="425"/>
        <w:jc w:val="both"/>
        <w:rPr>
          <w:rFonts w:ascii="Segoe UI" w:hAnsi="Segoe UI" w:cs="Segoe UI"/>
          <w:color w:val="000000"/>
          <w:sz w:val="20"/>
          <w:szCs w:val="20"/>
        </w:rPr>
      </w:pPr>
      <w:r>
        <w:rPr>
          <w:rFonts w:ascii="Segoe UI" w:hAnsi="Segoe UI" w:cs="Segoe UI"/>
          <w:color w:val="000000"/>
          <w:sz w:val="20"/>
          <w:szCs w:val="20"/>
        </w:rPr>
        <w:t xml:space="preserve">V případě, že prodávající bude v prodlení s odstraněním oznámené vady, je kupující oprávněn odstranění vady provést sám nebo prostřednictvím třetí osoby na nálady prodávajícího. Náklady s tím spojené je prodávající povinen uhradit do 15 kalendářních dnů po obdržení písemné výzvy k úhradě. Odstranění vady svépomocí nebo </w:t>
      </w:r>
      <w:r w:rsidR="009D6B10">
        <w:rPr>
          <w:rFonts w:ascii="Segoe UI" w:hAnsi="Segoe UI" w:cs="Segoe UI"/>
          <w:color w:val="000000"/>
          <w:sz w:val="20"/>
          <w:szCs w:val="20"/>
        </w:rPr>
        <w:t>prostřednictvím</w:t>
      </w:r>
      <w:r>
        <w:rPr>
          <w:rFonts w:ascii="Segoe UI" w:hAnsi="Segoe UI" w:cs="Segoe UI"/>
          <w:color w:val="000000"/>
          <w:sz w:val="20"/>
          <w:szCs w:val="20"/>
        </w:rPr>
        <w:t xml:space="preserve"> třetí osoby nemá vliv na poskytnutou záruku za jakost </w:t>
      </w:r>
      <w:r w:rsidR="009D6B10">
        <w:rPr>
          <w:rFonts w:ascii="Segoe UI" w:hAnsi="Segoe UI" w:cs="Segoe UI"/>
          <w:color w:val="000000"/>
          <w:sz w:val="20"/>
          <w:szCs w:val="20"/>
        </w:rPr>
        <w:t>d</w:t>
      </w:r>
      <w:r>
        <w:rPr>
          <w:rFonts w:ascii="Segoe UI" w:hAnsi="Segoe UI" w:cs="Segoe UI"/>
          <w:color w:val="000000"/>
          <w:sz w:val="20"/>
          <w:szCs w:val="20"/>
        </w:rPr>
        <w:t xml:space="preserve">le této smlouvy. </w:t>
      </w:r>
    </w:p>
    <w:p w14:paraId="08567482" w14:textId="77777777" w:rsidR="00107A0B" w:rsidRPr="00EB7429" w:rsidRDefault="00107A0B" w:rsidP="00107A0B">
      <w:pPr>
        <w:pStyle w:val="Zkladntext"/>
        <w:spacing w:after="0"/>
        <w:ind w:left="425"/>
        <w:jc w:val="center"/>
        <w:rPr>
          <w:rFonts w:ascii="Segoe UI" w:hAnsi="Segoe UI" w:cs="Segoe UI"/>
          <w:b/>
          <w:bCs/>
          <w:color w:val="000000"/>
          <w:sz w:val="22"/>
          <w:szCs w:val="22"/>
        </w:rPr>
      </w:pPr>
      <w:r w:rsidRPr="00EB7429">
        <w:rPr>
          <w:rFonts w:ascii="Segoe UI" w:hAnsi="Segoe UI" w:cs="Segoe UI"/>
          <w:b/>
          <w:bCs/>
          <w:color w:val="000000"/>
          <w:sz w:val="22"/>
          <w:szCs w:val="22"/>
        </w:rPr>
        <w:t>Článek VI.</w:t>
      </w:r>
    </w:p>
    <w:p w14:paraId="168419EE" w14:textId="3C3CBC84" w:rsidR="00107A0B" w:rsidRPr="00EB7429" w:rsidRDefault="00107A0B" w:rsidP="00107A0B">
      <w:pPr>
        <w:pStyle w:val="Zkladntext"/>
        <w:spacing w:after="0"/>
        <w:ind w:left="425"/>
        <w:jc w:val="center"/>
        <w:rPr>
          <w:rFonts w:ascii="Segoe UI" w:hAnsi="Segoe UI" w:cs="Segoe UI"/>
          <w:b/>
          <w:bCs/>
          <w:color w:val="000000"/>
          <w:sz w:val="22"/>
          <w:szCs w:val="22"/>
        </w:rPr>
      </w:pPr>
      <w:r w:rsidRPr="00EB7429">
        <w:rPr>
          <w:rFonts w:ascii="Segoe UI" w:hAnsi="Segoe UI" w:cs="Segoe UI"/>
          <w:b/>
          <w:bCs/>
          <w:color w:val="000000"/>
          <w:sz w:val="22"/>
          <w:szCs w:val="22"/>
        </w:rPr>
        <w:t xml:space="preserve">Sankční ujednání </w:t>
      </w:r>
    </w:p>
    <w:p w14:paraId="587E987E" w14:textId="77777777" w:rsidR="00107A0B" w:rsidRDefault="00107A0B" w:rsidP="00107A0B">
      <w:pPr>
        <w:pStyle w:val="Zkladntext"/>
        <w:spacing w:after="0"/>
        <w:ind w:left="425"/>
        <w:jc w:val="center"/>
        <w:rPr>
          <w:rFonts w:ascii="Segoe UI" w:hAnsi="Segoe UI" w:cs="Segoe UI"/>
          <w:b/>
          <w:bCs/>
          <w:color w:val="000000"/>
        </w:rPr>
      </w:pPr>
    </w:p>
    <w:p w14:paraId="5B107D21" w14:textId="364C257B" w:rsidR="00107A0B" w:rsidRDefault="00107A0B" w:rsidP="00107A0B">
      <w:pPr>
        <w:pStyle w:val="Zkladntext"/>
        <w:spacing w:before="120" w:line="360" w:lineRule="auto"/>
        <w:ind w:left="425" w:hanging="425"/>
        <w:jc w:val="both"/>
        <w:rPr>
          <w:rFonts w:ascii="Segoe UI" w:hAnsi="Segoe UI" w:cs="Segoe UI"/>
          <w:color w:val="000000"/>
          <w:sz w:val="20"/>
          <w:szCs w:val="20"/>
        </w:rPr>
      </w:pPr>
      <w:r w:rsidRPr="00107A0B">
        <w:rPr>
          <w:rFonts w:ascii="Segoe UI" w:hAnsi="Segoe UI" w:cs="Segoe UI"/>
          <w:color w:val="000000"/>
          <w:sz w:val="20"/>
          <w:szCs w:val="20"/>
        </w:rPr>
        <w:t>1.</w:t>
      </w:r>
      <w:r w:rsidRPr="00107A0B">
        <w:rPr>
          <w:rFonts w:ascii="Segoe UI" w:hAnsi="Segoe UI" w:cs="Segoe UI"/>
          <w:color w:val="000000"/>
          <w:sz w:val="20"/>
          <w:szCs w:val="20"/>
        </w:rPr>
        <w:tab/>
      </w:r>
      <w:r>
        <w:rPr>
          <w:rFonts w:ascii="Segoe UI" w:hAnsi="Segoe UI" w:cs="Segoe UI"/>
          <w:color w:val="000000"/>
          <w:sz w:val="20"/>
          <w:szCs w:val="20"/>
        </w:rPr>
        <w:t xml:space="preserve">Pokud bude prodávající v prodlení s dodáním zařízení nebo poskytnutím všech ostatních dodávek, prací a služeb, které jsou součástí předmětu plnění </w:t>
      </w:r>
      <w:r w:rsidR="009D376C">
        <w:rPr>
          <w:rFonts w:ascii="Segoe UI" w:hAnsi="Segoe UI" w:cs="Segoe UI"/>
          <w:color w:val="000000"/>
          <w:sz w:val="20"/>
          <w:szCs w:val="20"/>
        </w:rPr>
        <w:t>dle této smlouvy, má kupující právo požadovat uhrazení smluvní pokuty ze strany prodávajícího ve výši 0,05 % z kupní ceny bez DPH za každý i započatý de</w:t>
      </w:r>
      <w:r w:rsidR="00AC2F03">
        <w:rPr>
          <w:rFonts w:ascii="Segoe UI" w:hAnsi="Segoe UI" w:cs="Segoe UI"/>
          <w:color w:val="000000"/>
          <w:sz w:val="20"/>
          <w:szCs w:val="20"/>
        </w:rPr>
        <w:t>n</w:t>
      </w:r>
      <w:r w:rsidR="009D376C">
        <w:rPr>
          <w:rFonts w:ascii="Segoe UI" w:hAnsi="Segoe UI" w:cs="Segoe UI"/>
          <w:color w:val="000000"/>
          <w:sz w:val="20"/>
          <w:szCs w:val="20"/>
        </w:rPr>
        <w:t xml:space="preserve"> prodlení. </w:t>
      </w:r>
    </w:p>
    <w:p w14:paraId="29DA67FA" w14:textId="33691CA2" w:rsidR="009D376C" w:rsidRDefault="009D376C" w:rsidP="00107A0B">
      <w:pPr>
        <w:pStyle w:val="Zkladntext"/>
        <w:spacing w:before="120" w:line="360" w:lineRule="auto"/>
        <w:ind w:left="425" w:hanging="425"/>
        <w:jc w:val="both"/>
        <w:rPr>
          <w:rFonts w:ascii="Segoe UI" w:hAnsi="Segoe UI" w:cs="Segoe UI"/>
          <w:color w:val="000000"/>
          <w:sz w:val="20"/>
          <w:szCs w:val="20"/>
        </w:rPr>
      </w:pPr>
      <w:r>
        <w:rPr>
          <w:rFonts w:ascii="Segoe UI" w:hAnsi="Segoe UI" w:cs="Segoe UI"/>
          <w:color w:val="000000"/>
          <w:sz w:val="20"/>
          <w:szCs w:val="20"/>
        </w:rPr>
        <w:t xml:space="preserve">2. </w:t>
      </w:r>
      <w:r>
        <w:rPr>
          <w:rFonts w:ascii="Segoe UI" w:hAnsi="Segoe UI" w:cs="Segoe UI"/>
          <w:color w:val="000000"/>
          <w:sz w:val="20"/>
          <w:szCs w:val="20"/>
        </w:rPr>
        <w:tab/>
        <w:t>Pokud prodávající neodstraní vady uvedené v předávacím protokolu v dohodnutém termín</w:t>
      </w:r>
      <w:r w:rsidR="00D56A49">
        <w:rPr>
          <w:rFonts w:ascii="Segoe UI" w:hAnsi="Segoe UI" w:cs="Segoe UI"/>
          <w:color w:val="000000"/>
          <w:sz w:val="20"/>
          <w:szCs w:val="20"/>
        </w:rPr>
        <w:t>u</w:t>
      </w:r>
      <w:r>
        <w:rPr>
          <w:rFonts w:ascii="Segoe UI" w:hAnsi="Segoe UI" w:cs="Segoe UI"/>
          <w:color w:val="000000"/>
          <w:sz w:val="20"/>
          <w:szCs w:val="20"/>
        </w:rPr>
        <w:t xml:space="preserve">, má kupující právo požadovat uhrazení smluvních pokuty ze strany prodávajícího ve výši 1.000 Kč za každou vadu, u níž je v prodlení, a to za každý i započatý den prodlení. </w:t>
      </w:r>
    </w:p>
    <w:p w14:paraId="25937F83" w14:textId="07753C47" w:rsidR="0011017E" w:rsidRDefault="0011017E" w:rsidP="00107A0B">
      <w:pPr>
        <w:pStyle w:val="Zkladntext"/>
        <w:spacing w:before="120" w:line="360" w:lineRule="auto"/>
        <w:ind w:left="425" w:hanging="425"/>
        <w:jc w:val="both"/>
        <w:rPr>
          <w:rFonts w:ascii="Segoe UI" w:hAnsi="Segoe UI" w:cs="Segoe UI"/>
          <w:color w:val="000000"/>
          <w:sz w:val="20"/>
          <w:szCs w:val="20"/>
        </w:rPr>
      </w:pPr>
      <w:r>
        <w:rPr>
          <w:rFonts w:ascii="Segoe UI" w:hAnsi="Segoe UI" w:cs="Segoe UI"/>
          <w:color w:val="000000"/>
          <w:sz w:val="20"/>
          <w:szCs w:val="20"/>
        </w:rPr>
        <w:t>4.</w:t>
      </w:r>
      <w:r>
        <w:rPr>
          <w:rFonts w:ascii="Segoe UI" w:hAnsi="Segoe UI" w:cs="Segoe UI"/>
          <w:color w:val="000000"/>
          <w:sz w:val="20"/>
          <w:szCs w:val="20"/>
        </w:rPr>
        <w:tab/>
      </w:r>
      <w:r w:rsidR="008F6684">
        <w:rPr>
          <w:rFonts w:ascii="Segoe UI" w:hAnsi="Segoe UI" w:cs="Segoe UI"/>
          <w:color w:val="000000"/>
          <w:sz w:val="20"/>
          <w:szCs w:val="20"/>
        </w:rPr>
        <w:t xml:space="preserve">Pokud prodávající nesplní </w:t>
      </w:r>
      <w:r w:rsidR="00B76FBC">
        <w:rPr>
          <w:rFonts w:ascii="Segoe UI" w:hAnsi="Segoe UI" w:cs="Segoe UI"/>
          <w:color w:val="000000"/>
          <w:sz w:val="20"/>
          <w:szCs w:val="20"/>
        </w:rPr>
        <w:t xml:space="preserve">kteroukoli </w:t>
      </w:r>
      <w:r w:rsidR="008F6684">
        <w:rPr>
          <w:rFonts w:ascii="Segoe UI" w:hAnsi="Segoe UI" w:cs="Segoe UI"/>
          <w:color w:val="000000"/>
          <w:sz w:val="20"/>
          <w:szCs w:val="20"/>
        </w:rPr>
        <w:t>povinnost stanovenou v</w:t>
      </w:r>
      <w:r w:rsidR="00E66E09">
        <w:rPr>
          <w:rFonts w:ascii="Segoe UI" w:hAnsi="Segoe UI" w:cs="Segoe UI"/>
          <w:color w:val="000000"/>
          <w:sz w:val="20"/>
          <w:szCs w:val="20"/>
        </w:rPr>
        <w:t> </w:t>
      </w:r>
      <w:r w:rsidR="008F6684">
        <w:rPr>
          <w:rFonts w:ascii="Segoe UI" w:hAnsi="Segoe UI" w:cs="Segoe UI"/>
          <w:color w:val="000000"/>
          <w:sz w:val="20"/>
          <w:szCs w:val="20"/>
        </w:rPr>
        <w:t>odst. 9 čl. V. smlouvy, má kupující právo požadovat uhrazení smluvní pokuty ze strany prodávajícího ve výši 1.000 Kč, a to za každ</w:t>
      </w:r>
      <w:r w:rsidR="00585C20">
        <w:rPr>
          <w:rFonts w:ascii="Segoe UI" w:hAnsi="Segoe UI" w:cs="Segoe UI"/>
          <w:color w:val="000000"/>
          <w:sz w:val="20"/>
          <w:szCs w:val="20"/>
        </w:rPr>
        <w:t xml:space="preserve">é porušení a za každý </w:t>
      </w:r>
      <w:r w:rsidR="008F6684">
        <w:rPr>
          <w:rFonts w:ascii="Segoe UI" w:hAnsi="Segoe UI" w:cs="Segoe UI"/>
          <w:color w:val="000000"/>
          <w:sz w:val="20"/>
          <w:szCs w:val="20"/>
        </w:rPr>
        <w:t xml:space="preserve">i započatý den prodlení. </w:t>
      </w:r>
    </w:p>
    <w:p w14:paraId="1947F8D5" w14:textId="503CF02B" w:rsidR="005B1CCC" w:rsidRDefault="005B1CCC" w:rsidP="005B1CCC">
      <w:pPr>
        <w:pStyle w:val="Zkladntext"/>
        <w:spacing w:before="120" w:line="360" w:lineRule="auto"/>
        <w:ind w:left="425" w:hanging="425"/>
        <w:jc w:val="both"/>
        <w:rPr>
          <w:rFonts w:ascii="Segoe UI" w:hAnsi="Segoe UI" w:cs="Segoe UI"/>
          <w:color w:val="000000"/>
          <w:sz w:val="20"/>
          <w:szCs w:val="20"/>
        </w:rPr>
      </w:pPr>
      <w:r>
        <w:rPr>
          <w:rFonts w:ascii="Segoe UI" w:hAnsi="Segoe UI" w:cs="Segoe UI"/>
          <w:color w:val="000000"/>
          <w:sz w:val="20"/>
          <w:szCs w:val="20"/>
        </w:rPr>
        <w:t>4.</w:t>
      </w:r>
      <w:r>
        <w:rPr>
          <w:rFonts w:ascii="Segoe UI" w:hAnsi="Segoe UI" w:cs="Segoe UI"/>
          <w:color w:val="000000"/>
          <w:sz w:val="20"/>
          <w:szCs w:val="20"/>
        </w:rPr>
        <w:tab/>
        <w:t xml:space="preserve">Pokud prodávající nesplní svou povinnost </w:t>
      </w:r>
      <w:r w:rsidR="00FC4C98">
        <w:rPr>
          <w:rFonts w:ascii="Segoe UI" w:hAnsi="Segoe UI" w:cs="Segoe UI"/>
          <w:color w:val="000000"/>
          <w:sz w:val="20"/>
          <w:szCs w:val="20"/>
        </w:rPr>
        <w:t xml:space="preserve">uhradit náklady opravy </w:t>
      </w:r>
      <w:r>
        <w:rPr>
          <w:rFonts w:ascii="Segoe UI" w:hAnsi="Segoe UI" w:cs="Segoe UI"/>
          <w:color w:val="000000"/>
          <w:sz w:val="20"/>
          <w:szCs w:val="20"/>
        </w:rPr>
        <w:t xml:space="preserve">stanovenou v odst. </w:t>
      </w:r>
      <w:r w:rsidR="0058250B">
        <w:rPr>
          <w:rFonts w:ascii="Segoe UI" w:hAnsi="Segoe UI" w:cs="Segoe UI"/>
          <w:color w:val="000000"/>
          <w:sz w:val="20"/>
          <w:szCs w:val="20"/>
        </w:rPr>
        <w:t>13</w:t>
      </w:r>
      <w:r>
        <w:rPr>
          <w:rFonts w:ascii="Segoe UI" w:hAnsi="Segoe UI" w:cs="Segoe UI"/>
          <w:color w:val="000000"/>
          <w:sz w:val="20"/>
          <w:szCs w:val="20"/>
        </w:rPr>
        <w:t xml:space="preserve"> čl. V. smlouvy, má kupující právo požadovat uhrazení smluvní pokuty ze strany prodávajícího ve výši </w:t>
      </w:r>
      <w:r w:rsidR="00D24337">
        <w:rPr>
          <w:rFonts w:ascii="Segoe UI" w:hAnsi="Segoe UI" w:cs="Segoe UI"/>
          <w:color w:val="000000"/>
          <w:sz w:val="20"/>
          <w:szCs w:val="20"/>
        </w:rPr>
        <w:t>0,05 %</w:t>
      </w:r>
      <w:r w:rsidR="00277E7D">
        <w:rPr>
          <w:rFonts w:ascii="Segoe UI" w:hAnsi="Segoe UI" w:cs="Segoe UI"/>
          <w:color w:val="000000"/>
          <w:sz w:val="20"/>
          <w:szCs w:val="20"/>
        </w:rPr>
        <w:t xml:space="preserve"> z </w:t>
      </w:r>
      <w:r w:rsidR="0058250B">
        <w:rPr>
          <w:rFonts w:ascii="Segoe UI" w:hAnsi="Segoe UI" w:cs="Segoe UI"/>
          <w:color w:val="000000"/>
          <w:sz w:val="20"/>
          <w:szCs w:val="20"/>
        </w:rPr>
        <w:t xml:space="preserve">dlužné částky za každý </w:t>
      </w:r>
      <w:r w:rsidR="00277E7D">
        <w:rPr>
          <w:rFonts w:ascii="Segoe UI" w:hAnsi="Segoe UI" w:cs="Segoe UI"/>
          <w:color w:val="000000"/>
          <w:sz w:val="20"/>
          <w:szCs w:val="20"/>
        </w:rPr>
        <w:t xml:space="preserve">i </w:t>
      </w:r>
      <w:r w:rsidR="0058250B">
        <w:rPr>
          <w:rFonts w:ascii="Segoe UI" w:hAnsi="Segoe UI" w:cs="Segoe UI"/>
          <w:color w:val="000000"/>
          <w:sz w:val="20"/>
          <w:szCs w:val="20"/>
        </w:rPr>
        <w:t>započatý den prodlení.</w:t>
      </w:r>
    </w:p>
    <w:p w14:paraId="163A222E" w14:textId="77777777" w:rsidR="005B1CCC" w:rsidRDefault="005B1CCC" w:rsidP="00107A0B">
      <w:pPr>
        <w:pStyle w:val="Zkladntext"/>
        <w:spacing w:before="120" w:line="360" w:lineRule="auto"/>
        <w:ind w:left="425" w:hanging="425"/>
        <w:jc w:val="both"/>
        <w:rPr>
          <w:rFonts w:ascii="Segoe UI" w:hAnsi="Segoe UI" w:cs="Segoe UI"/>
          <w:color w:val="000000"/>
          <w:sz w:val="20"/>
          <w:szCs w:val="20"/>
        </w:rPr>
      </w:pPr>
    </w:p>
    <w:p w14:paraId="76ADD45E" w14:textId="1DE69450" w:rsidR="008F6684" w:rsidRDefault="008F6684" w:rsidP="00107A0B">
      <w:pPr>
        <w:pStyle w:val="Zkladntext"/>
        <w:spacing w:before="120" w:line="360" w:lineRule="auto"/>
        <w:ind w:left="425" w:hanging="425"/>
        <w:jc w:val="both"/>
        <w:rPr>
          <w:rFonts w:ascii="Segoe UI" w:hAnsi="Segoe UI" w:cs="Segoe UI"/>
          <w:color w:val="000000"/>
          <w:sz w:val="20"/>
          <w:szCs w:val="20"/>
        </w:rPr>
      </w:pPr>
      <w:r>
        <w:rPr>
          <w:rFonts w:ascii="Segoe UI" w:hAnsi="Segoe UI" w:cs="Segoe UI"/>
          <w:color w:val="000000"/>
          <w:sz w:val="20"/>
          <w:szCs w:val="20"/>
        </w:rPr>
        <w:lastRenderedPageBreak/>
        <w:t xml:space="preserve">6. </w:t>
      </w:r>
      <w:r>
        <w:rPr>
          <w:rFonts w:ascii="Segoe UI" w:hAnsi="Segoe UI" w:cs="Segoe UI"/>
          <w:color w:val="000000"/>
          <w:sz w:val="20"/>
          <w:szCs w:val="20"/>
        </w:rPr>
        <w:tab/>
        <w:t xml:space="preserve">Ujednání o smluvních pokutách v této smlouvě nemají vliv na právo kupujícího na plnou náhradu škody </w:t>
      </w:r>
      <w:r w:rsidR="00AC1215">
        <w:rPr>
          <w:rFonts w:ascii="Segoe UI" w:hAnsi="Segoe UI" w:cs="Segoe UI"/>
          <w:color w:val="000000"/>
          <w:sz w:val="20"/>
          <w:szCs w:val="20"/>
        </w:rPr>
        <w:t xml:space="preserve">vzniklé porušení povinností prodávajícího, ke které se smluvní pokuta vztahuje. </w:t>
      </w:r>
    </w:p>
    <w:p w14:paraId="0221931B" w14:textId="35B02D30" w:rsidR="00AC1215" w:rsidRDefault="00AC1215" w:rsidP="00107A0B">
      <w:pPr>
        <w:pStyle w:val="Zkladntext"/>
        <w:spacing w:before="120" w:line="360" w:lineRule="auto"/>
        <w:ind w:left="425" w:hanging="425"/>
        <w:jc w:val="both"/>
        <w:rPr>
          <w:rFonts w:ascii="Segoe UI" w:hAnsi="Segoe UI" w:cs="Segoe UI"/>
          <w:color w:val="000000"/>
          <w:sz w:val="20"/>
          <w:szCs w:val="20"/>
        </w:rPr>
      </w:pPr>
      <w:r>
        <w:rPr>
          <w:rFonts w:ascii="Segoe UI" w:hAnsi="Segoe UI" w:cs="Segoe UI"/>
          <w:color w:val="000000"/>
          <w:sz w:val="20"/>
          <w:szCs w:val="20"/>
        </w:rPr>
        <w:t>7.</w:t>
      </w:r>
      <w:r>
        <w:rPr>
          <w:rFonts w:ascii="Segoe UI" w:hAnsi="Segoe UI" w:cs="Segoe UI"/>
          <w:color w:val="000000"/>
          <w:sz w:val="20"/>
          <w:szCs w:val="20"/>
        </w:rPr>
        <w:tab/>
        <w:t>Oprávněnost nároku na smluvní pokutu není podmíněn žádnými formálními úkony ze strany kupujícího.</w:t>
      </w:r>
    </w:p>
    <w:p w14:paraId="35B3534B" w14:textId="42EE3549" w:rsidR="00AC1215" w:rsidRDefault="00AC1215" w:rsidP="00107A0B">
      <w:pPr>
        <w:pStyle w:val="Zkladntext"/>
        <w:spacing w:before="120" w:line="360" w:lineRule="auto"/>
        <w:ind w:left="425" w:hanging="425"/>
        <w:jc w:val="both"/>
        <w:rPr>
          <w:rFonts w:ascii="Segoe UI" w:hAnsi="Segoe UI" w:cs="Segoe UI"/>
          <w:color w:val="000000"/>
          <w:sz w:val="20"/>
          <w:szCs w:val="20"/>
        </w:rPr>
      </w:pPr>
      <w:r>
        <w:rPr>
          <w:rFonts w:ascii="Segoe UI" w:hAnsi="Segoe UI" w:cs="Segoe UI"/>
          <w:color w:val="000000"/>
          <w:sz w:val="20"/>
          <w:szCs w:val="20"/>
        </w:rPr>
        <w:t xml:space="preserve">8. </w:t>
      </w:r>
      <w:r>
        <w:rPr>
          <w:rFonts w:ascii="Segoe UI" w:hAnsi="Segoe UI" w:cs="Segoe UI"/>
          <w:color w:val="000000"/>
          <w:sz w:val="20"/>
          <w:szCs w:val="20"/>
        </w:rPr>
        <w:tab/>
        <w:t>Pokud není v této smlouvě uvedeno jinak, zaplacení smluvní pokuty kupujícímu nezbavuje prodávajícího závazku splnit povinnosti dané mu touto smlouvou.</w:t>
      </w:r>
    </w:p>
    <w:p w14:paraId="6FEF1993" w14:textId="50DC4E86" w:rsidR="00AC1215" w:rsidRDefault="00AC1215" w:rsidP="00107A0B">
      <w:pPr>
        <w:pStyle w:val="Zkladntext"/>
        <w:spacing w:before="120" w:line="360" w:lineRule="auto"/>
        <w:ind w:left="425" w:hanging="425"/>
        <w:jc w:val="both"/>
        <w:rPr>
          <w:rFonts w:ascii="Segoe UI" w:hAnsi="Segoe UI" w:cs="Segoe UI"/>
          <w:color w:val="000000"/>
          <w:sz w:val="20"/>
          <w:szCs w:val="20"/>
        </w:rPr>
      </w:pPr>
      <w:r>
        <w:rPr>
          <w:rFonts w:ascii="Segoe UI" w:hAnsi="Segoe UI" w:cs="Segoe UI"/>
          <w:color w:val="000000"/>
          <w:sz w:val="20"/>
          <w:szCs w:val="20"/>
        </w:rPr>
        <w:t xml:space="preserve">9. </w:t>
      </w:r>
      <w:r>
        <w:rPr>
          <w:rFonts w:ascii="Segoe UI" w:hAnsi="Segoe UI" w:cs="Segoe UI"/>
          <w:color w:val="000000"/>
          <w:sz w:val="20"/>
          <w:szCs w:val="20"/>
        </w:rPr>
        <w:tab/>
        <w:t xml:space="preserve">Smluvní pokuty jsou splatné na základě faktury, jež bude přílohou výzvy k úhradě, splatnost faktury bude 30 kalendářních dní. </w:t>
      </w:r>
    </w:p>
    <w:p w14:paraId="784CB752" w14:textId="62929D0D" w:rsidR="00EB7429" w:rsidRPr="00AF4142" w:rsidRDefault="00EB7429" w:rsidP="00EB7429">
      <w:pPr>
        <w:pStyle w:val="Zkladntext"/>
        <w:spacing w:after="0"/>
        <w:jc w:val="center"/>
        <w:rPr>
          <w:rFonts w:ascii="Segoe UI" w:hAnsi="Segoe UI" w:cs="Segoe UI"/>
          <w:b/>
          <w:bCs/>
          <w:sz w:val="22"/>
          <w:szCs w:val="22"/>
        </w:rPr>
      </w:pPr>
      <w:r w:rsidRPr="00AF4142">
        <w:rPr>
          <w:rFonts w:ascii="Segoe UI" w:hAnsi="Segoe UI" w:cs="Segoe UI"/>
          <w:b/>
          <w:bCs/>
          <w:sz w:val="22"/>
          <w:szCs w:val="22"/>
        </w:rPr>
        <w:t>Článek VI</w:t>
      </w:r>
      <w:r w:rsidR="00C31B4E">
        <w:rPr>
          <w:rFonts w:ascii="Segoe UI" w:hAnsi="Segoe UI" w:cs="Segoe UI"/>
          <w:b/>
          <w:bCs/>
          <w:sz w:val="22"/>
          <w:szCs w:val="22"/>
        </w:rPr>
        <w:t>I</w:t>
      </w:r>
      <w:r w:rsidRPr="00AF4142">
        <w:rPr>
          <w:rFonts w:ascii="Segoe UI" w:hAnsi="Segoe UI" w:cs="Segoe UI"/>
          <w:b/>
          <w:bCs/>
          <w:sz w:val="22"/>
          <w:szCs w:val="22"/>
        </w:rPr>
        <w:t>.</w:t>
      </w:r>
    </w:p>
    <w:p w14:paraId="3221C717" w14:textId="02ECCD23" w:rsidR="00EB7429" w:rsidRPr="00AF4142" w:rsidRDefault="00EF02B1" w:rsidP="00EB7429">
      <w:pPr>
        <w:pStyle w:val="Zkladntext"/>
        <w:spacing w:after="240"/>
        <w:jc w:val="center"/>
        <w:rPr>
          <w:rFonts w:ascii="Segoe UI" w:hAnsi="Segoe UI" w:cs="Segoe UI"/>
          <w:b/>
          <w:bCs/>
          <w:sz w:val="22"/>
          <w:szCs w:val="22"/>
        </w:rPr>
      </w:pPr>
      <w:r w:rsidRPr="00AF4142">
        <w:rPr>
          <w:rFonts w:ascii="Segoe UI" w:hAnsi="Segoe UI" w:cs="Segoe UI"/>
          <w:b/>
          <w:bCs/>
          <w:sz w:val="22"/>
          <w:szCs w:val="22"/>
        </w:rPr>
        <w:t>Odstoupení od smlouvy</w:t>
      </w:r>
    </w:p>
    <w:p w14:paraId="6D2D41A1" w14:textId="04B0D62E" w:rsidR="008F6684" w:rsidRDefault="00EB7429" w:rsidP="00107A0B">
      <w:pPr>
        <w:pStyle w:val="Zkladntext"/>
        <w:spacing w:before="120" w:line="360" w:lineRule="auto"/>
        <w:ind w:left="425" w:hanging="425"/>
        <w:jc w:val="both"/>
        <w:rPr>
          <w:rFonts w:ascii="Segoe UI" w:hAnsi="Segoe UI" w:cs="Segoe UI"/>
          <w:color w:val="000000"/>
          <w:sz w:val="20"/>
          <w:szCs w:val="20"/>
        </w:rPr>
      </w:pPr>
      <w:r>
        <w:rPr>
          <w:rFonts w:ascii="Segoe UI" w:hAnsi="Segoe UI" w:cs="Segoe UI"/>
          <w:color w:val="000000"/>
          <w:sz w:val="20"/>
          <w:szCs w:val="20"/>
        </w:rPr>
        <w:t xml:space="preserve">1. </w:t>
      </w:r>
      <w:r>
        <w:rPr>
          <w:rFonts w:ascii="Segoe UI" w:hAnsi="Segoe UI" w:cs="Segoe UI"/>
          <w:color w:val="000000"/>
          <w:sz w:val="20"/>
          <w:szCs w:val="20"/>
        </w:rPr>
        <w:tab/>
        <w:t xml:space="preserve">Od této smlouvy může odstoupit kterákoliv smluvní strana, pokud lze prokazatelně zjistit podstatné porušení této smlouvy druhou smluvní stranou. Nejdříve však musí druhou stranu vyzvat písemně k odstranění podstatného porušení smlouvy, které musí být provedeno do 7 kalendářních dnů od doručení této výzvy. </w:t>
      </w:r>
    </w:p>
    <w:p w14:paraId="295C9D60" w14:textId="6254A5EC" w:rsidR="00F91885" w:rsidRDefault="00F91885" w:rsidP="00107A0B">
      <w:pPr>
        <w:pStyle w:val="Zkladntext"/>
        <w:spacing w:before="120" w:line="360" w:lineRule="auto"/>
        <w:ind w:left="425" w:hanging="425"/>
        <w:jc w:val="both"/>
        <w:rPr>
          <w:rFonts w:ascii="Segoe UI" w:hAnsi="Segoe UI" w:cs="Segoe UI"/>
          <w:color w:val="000000"/>
          <w:sz w:val="20"/>
          <w:szCs w:val="20"/>
        </w:rPr>
      </w:pPr>
      <w:r>
        <w:rPr>
          <w:rFonts w:ascii="Segoe UI" w:hAnsi="Segoe UI" w:cs="Segoe UI"/>
          <w:color w:val="000000"/>
          <w:sz w:val="20"/>
          <w:szCs w:val="20"/>
        </w:rPr>
        <w:t>2.</w:t>
      </w:r>
      <w:r>
        <w:rPr>
          <w:rFonts w:ascii="Segoe UI" w:hAnsi="Segoe UI" w:cs="Segoe UI"/>
          <w:color w:val="000000"/>
          <w:sz w:val="20"/>
          <w:szCs w:val="20"/>
        </w:rPr>
        <w:tab/>
      </w:r>
      <w:r w:rsidR="00EF02B1">
        <w:rPr>
          <w:rFonts w:ascii="Segoe UI" w:hAnsi="Segoe UI" w:cs="Segoe UI"/>
          <w:color w:val="000000"/>
          <w:sz w:val="20"/>
          <w:szCs w:val="20"/>
        </w:rPr>
        <w:t xml:space="preserve">Kupující má právo odstoupit od smlouvy v případě podstatného porušení smlouvy prodávajícím, kterým kromě případů odstoupení kupujícího výslovně uvedených v ostatních ustanoveních je zejména, když: </w:t>
      </w:r>
    </w:p>
    <w:p w14:paraId="7295AFDF" w14:textId="35839B70" w:rsidR="00EF02B1" w:rsidRDefault="00EF02B1" w:rsidP="0036572F">
      <w:pPr>
        <w:pStyle w:val="Zkladntext"/>
        <w:numPr>
          <w:ilvl w:val="0"/>
          <w:numId w:val="15"/>
        </w:numPr>
        <w:spacing w:before="120" w:line="360" w:lineRule="auto"/>
        <w:ind w:left="1134"/>
        <w:jc w:val="both"/>
        <w:rPr>
          <w:rFonts w:ascii="Segoe UI" w:hAnsi="Segoe UI" w:cs="Segoe UI"/>
          <w:color w:val="000000"/>
          <w:sz w:val="20"/>
          <w:szCs w:val="20"/>
        </w:rPr>
      </w:pPr>
      <w:r>
        <w:rPr>
          <w:rFonts w:ascii="Segoe UI" w:hAnsi="Segoe UI" w:cs="Segoe UI"/>
          <w:color w:val="000000"/>
          <w:sz w:val="20"/>
          <w:szCs w:val="20"/>
        </w:rPr>
        <w:t xml:space="preserve">Prodávající je v prodlení s dodáním zařízení nebo poskytnutím ostatních dodávek, prací a služeb, které jsou předmětem plnění dle této smlouvy, delším než 15 kalendářních dnů. </w:t>
      </w:r>
    </w:p>
    <w:p w14:paraId="296D6AFD" w14:textId="7E2FBE05" w:rsidR="00EF02B1" w:rsidRDefault="00EF02B1" w:rsidP="0036572F">
      <w:pPr>
        <w:pStyle w:val="Zkladntext"/>
        <w:numPr>
          <w:ilvl w:val="0"/>
          <w:numId w:val="15"/>
        </w:numPr>
        <w:spacing w:before="120" w:line="360" w:lineRule="auto"/>
        <w:ind w:left="1134"/>
        <w:jc w:val="both"/>
        <w:rPr>
          <w:rFonts w:ascii="Segoe UI" w:hAnsi="Segoe UI" w:cs="Segoe UI"/>
          <w:color w:val="000000"/>
          <w:sz w:val="20"/>
          <w:szCs w:val="20"/>
        </w:rPr>
      </w:pPr>
      <w:r>
        <w:rPr>
          <w:rFonts w:ascii="Segoe UI" w:hAnsi="Segoe UI" w:cs="Segoe UI"/>
          <w:color w:val="000000"/>
          <w:sz w:val="20"/>
          <w:szCs w:val="20"/>
        </w:rPr>
        <w:t>Prodávající přenese v rozporu s touto smlouvou svá práva a povinnosti plynoucí prodávajícímu z této smlouvy na jiný subjekt.</w:t>
      </w:r>
    </w:p>
    <w:p w14:paraId="0E0F4269" w14:textId="5FC08CB6" w:rsidR="00EF02B1" w:rsidRDefault="00EF02B1" w:rsidP="0036572F">
      <w:pPr>
        <w:pStyle w:val="Zkladntext"/>
        <w:numPr>
          <w:ilvl w:val="0"/>
          <w:numId w:val="15"/>
        </w:numPr>
        <w:spacing w:before="120" w:line="360" w:lineRule="auto"/>
        <w:ind w:left="1134"/>
        <w:jc w:val="both"/>
        <w:rPr>
          <w:rFonts w:ascii="Segoe UI" w:hAnsi="Segoe UI" w:cs="Segoe UI"/>
          <w:color w:val="000000"/>
          <w:sz w:val="20"/>
          <w:szCs w:val="20"/>
        </w:rPr>
      </w:pPr>
      <w:r>
        <w:rPr>
          <w:rFonts w:ascii="Segoe UI" w:hAnsi="Segoe UI" w:cs="Segoe UI"/>
          <w:color w:val="000000"/>
          <w:sz w:val="20"/>
          <w:szCs w:val="20"/>
        </w:rPr>
        <w:t xml:space="preserve">Prodávající nedodržel garantované parametry zařízení. </w:t>
      </w:r>
    </w:p>
    <w:p w14:paraId="385E66DD" w14:textId="1F0A506A" w:rsidR="00EF02B1" w:rsidRDefault="00EF02B1" w:rsidP="001A2532">
      <w:pPr>
        <w:pStyle w:val="Zkladntext"/>
        <w:spacing w:before="120" w:line="360" w:lineRule="auto"/>
        <w:ind w:left="426" w:hanging="360"/>
        <w:jc w:val="both"/>
        <w:rPr>
          <w:rFonts w:ascii="Segoe UI" w:hAnsi="Segoe UI" w:cs="Segoe UI"/>
          <w:color w:val="000000"/>
          <w:sz w:val="20"/>
          <w:szCs w:val="20"/>
        </w:rPr>
      </w:pPr>
      <w:r>
        <w:rPr>
          <w:rFonts w:ascii="Segoe UI" w:hAnsi="Segoe UI" w:cs="Segoe UI"/>
          <w:color w:val="000000"/>
          <w:sz w:val="20"/>
          <w:szCs w:val="20"/>
        </w:rPr>
        <w:t>3.</w:t>
      </w:r>
      <w:r>
        <w:rPr>
          <w:rFonts w:ascii="Segoe UI" w:hAnsi="Segoe UI" w:cs="Segoe UI"/>
          <w:color w:val="000000"/>
          <w:sz w:val="20"/>
          <w:szCs w:val="20"/>
        </w:rPr>
        <w:tab/>
      </w:r>
      <w:r w:rsidR="001A2532">
        <w:rPr>
          <w:rFonts w:ascii="Segoe UI" w:hAnsi="Segoe UI" w:cs="Segoe UI"/>
          <w:color w:val="000000"/>
          <w:sz w:val="20"/>
          <w:szCs w:val="20"/>
        </w:rPr>
        <w:t xml:space="preserve">Prodávající má právo odstoupit od smlouvy v případě podstatného porušení smlouvy kupujícím, 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 </w:t>
      </w:r>
    </w:p>
    <w:p w14:paraId="62FA76C1" w14:textId="21193AE6" w:rsidR="001A2532" w:rsidRDefault="001A2532" w:rsidP="001A2532">
      <w:pPr>
        <w:pStyle w:val="Zkladntext"/>
        <w:spacing w:before="120" w:line="360" w:lineRule="auto"/>
        <w:ind w:left="360" w:hanging="360"/>
        <w:jc w:val="both"/>
        <w:rPr>
          <w:rFonts w:ascii="Segoe UI" w:hAnsi="Segoe UI" w:cs="Segoe UI"/>
          <w:color w:val="000000"/>
          <w:sz w:val="20"/>
          <w:szCs w:val="20"/>
        </w:rPr>
      </w:pPr>
      <w:r>
        <w:rPr>
          <w:rFonts w:ascii="Segoe UI" w:hAnsi="Segoe UI" w:cs="Segoe UI"/>
          <w:color w:val="000000"/>
          <w:sz w:val="20"/>
          <w:szCs w:val="20"/>
        </w:rPr>
        <w:t>4.</w:t>
      </w:r>
      <w:r>
        <w:rPr>
          <w:rFonts w:ascii="Segoe UI" w:hAnsi="Segoe UI" w:cs="Segoe UI"/>
          <w:color w:val="000000"/>
          <w:sz w:val="20"/>
          <w:szCs w:val="20"/>
        </w:rPr>
        <w:tab/>
      </w:r>
      <w:r w:rsidR="00EA456C">
        <w:rPr>
          <w:rFonts w:ascii="Segoe UI" w:hAnsi="Segoe UI" w:cs="Segoe UI"/>
          <w:color w:val="000000"/>
          <w:sz w:val="20"/>
          <w:szCs w:val="20"/>
        </w:rPr>
        <w:t xml:space="preserve">Odstoupení musí být učiněno písemně a oznámeno druhé smluvní straně. V odstoupení musí být dále uveden důvod, pro který smluvní strana od smlouvy odstupuje. Účinky odstoupení nastávají dnem doručení písemného oznámení o odstoupení druhé smluvní straně. </w:t>
      </w:r>
    </w:p>
    <w:p w14:paraId="61EAA2C5" w14:textId="799EFF64" w:rsidR="00EA456C" w:rsidRDefault="00EA456C" w:rsidP="001A2532">
      <w:pPr>
        <w:pStyle w:val="Zkladntext"/>
        <w:spacing w:before="120" w:line="360" w:lineRule="auto"/>
        <w:ind w:left="360" w:hanging="360"/>
        <w:jc w:val="both"/>
        <w:rPr>
          <w:rFonts w:ascii="Segoe UI" w:hAnsi="Segoe UI" w:cs="Segoe UI"/>
          <w:color w:val="000000"/>
          <w:sz w:val="20"/>
          <w:szCs w:val="20"/>
        </w:rPr>
      </w:pPr>
      <w:r>
        <w:rPr>
          <w:rFonts w:ascii="Segoe UI" w:hAnsi="Segoe UI" w:cs="Segoe UI"/>
          <w:color w:val="000000"/>
          <w:sz w:val="20"/>
          <w:szCs w:val="20"/>
        </w:rPr>
        <w:t>5.</w:t>
      </w:r>
      <w:r>
        <w:rPr>
          <w:rFonts w:ascii="Segoe UI" w:hAnsi="Segoe UI" w:cs="Segoe UI"/>
          <w:color w:val="000000"/>
          <w:sz w:val="20"/>
          <w:szCs w:val="20"/>
        </w:rPr>
        <w:tab/>
        <w:t xml:space="preserve">Při zjištění opakovaného porušování povinností prodávajícího dle této smlouvy je kupující oprávněn od smlouvy bez dalšího odstoupit, aniž by prodávajícímu stanovil lhůtu pro sjednání nápravy. </w:t>
      </w:r>
    </w:p>
    <w:p w14:paraId="51A801F0" w14:textId="6672D368" w:rsidR="00EA456C" w:rsidRPr="00107A0B" w:rsidRDefault="00EA456C" w:rsidP="00F52219">
      <w:pPr>
        <w:pStyle w:val="Zkladntext"/>
        <w:spacing w:before="120" w:line="360" w:lineRule="auto"/>
        <w:ind w:left="360" w:hanging="360"/>
        <w:jc w:val="both"/>
        <w:rPr>
          <w:rFonts w:ascii="Segoe UI" w:hAnsi="Segoe UI" w:cs="Segoe UI"/>
          <w:color w:val="000000"/>
          <w:sz w:val="20"/>
          <w:szCs w:val="20"/>
        </w:rPr>
      </w:pPr>
      <w:r>
        <w:rPr>
          <w:rFonts w:ascii="Segoe UI" w:hAnsi="Segoe UI" w:cs="Segoe UI"/>
          <w:color w:val="000000"/>
          <w:sz w:val="20"/>
          <w:szCs w:val="20"/>
        </w:rPr>
        <w:lastRenderedPageBreak/>
        <w:t>6.</w:t>
      </w:r>
      <w:r>
        <w:rPr>
          <w:rFonts w:ascii="Segoe UI" w:hAnsi="Segoe UI" w:cs="Segoe UI"/>
          <w:color w:val="000000"/>
          <w:sz w:val="20"/>
          <w:szCs w:val="20"/>
        </w:rPr>
        <w:tab/>
        <w:t xml:space="preserve">Odstoupení od smlouvy se nedotýká nároku na náhradu škody či smluvní pokuty. Odstoupením od smlouvy se rovněž nedotýká ujednání, které mají vzhledem ke své povaze zavazovat smluvní strany i po odstoupení od smlouvy, zejména ujednání o způsobu řešení sporů. </w:t>
      </w:r>
    </w:p>
    <w:p w14:paraId="29F223DE" w14:textId="77777777" w:rsidR="00873558" w:rsidRDefault="00873558" w:rsidP="00F52219"/>
    <w:p w14:paraId="4956D197" w14:textId="2D9FE1DA" w:rsidR="00873558" w:rsidRPr="00C31B4E" w:rsidRDefault="00873558" w:rsidP="00873558">
      <w:pPr>
        <w:jc w:val="center"/>
        <w:rPr>
          <w:rFonts w:ascii="Segoe UI" w:hAnsi="Segoe UI" w:cs="Segoe UI"/>
          <w:b/>
          <w:bCs/>
          <w:sz w:val="22"/>
          <w:szCs w:val="22"/>
        </w:rPr>
      </w:pPr>
      <w:r w:rsidRPr="00C31B4E">
        <w:rPr>
          <w:rFonts w:ascii="Segoe UI" w:hAnsi="Segoe UI" w:cs="Segoe UI"/>
          <w:b/>
          <w:bCs/>
          <w:sz w:val="22"/>
          <w:szCs w:val="22"/>
        </w:rPr>
        <w:t>Článek V</w:t>
      </w:r>
      <w:r w:rsidR="009D3117" w:rsidRPr="00C31B4E">
        <w:rPr>
          <w:rFonts w:ascii="Segoe UI" w:hAnsi="Segoe UI" w:cs="Segoe UI"/>
          <w:b/>
          <w:bCs/>
          <w:sz w:val="22"/>
          <w:szCs w:val="22"/>
        </w:rPr>
        <w:t>I</w:t>
      </w:r>
      <w:r w:rsidR="00C31B4E" w:rsidRPr="00C31B4E">
        <w:rPr>
          <w:rFonts w:ascii="Segoe UI" w:hAnsi="Segoe UI" w:cs="Segoe UI"/>
          <w:b/>
          <w:bCs/>
          <w:sz w:val="22"/>
          <w:szCs w:val="22"/>
        </w:rPr>
        <w:t>I</w:t>
      </w:r>
      <w:r w:rsidRPr="00C31B4E">
        <w:rPr>
          <w:rFonts w:ascii="Segoe UI" w:hAnsi="Segoe UI" w:cs="Segoe UI"/>
          <w:b/>
          <w:bCs/>
          <w:sz w:val="22"/>
          <w:szCs w:val="22"/>
        </w:rPr>
        <w:t>I.</w:t>
      </w:r>
    </w:p>
    <w:p w14:paraId="5994F2B4" w14:textId="1A547346" w:rsidR="00873558" w:rsidRPr="00C31B4E" w:rsidRDefault="00873558" w:rsidP="00C31B4E">
      <w:pPr>
        <w:spacing w:after="240"/>
        <w:jc w:val="center"/>
        <w:rPr>
          <w:rFonts w:ascii="Segoe UI" w:hAnsi="Segoe UI" w:cs="Segoe UI"/>
          <w:b/>
          <w:sz w:val="22"/>
          <w:szCs w:val="22"/>
        </w:rPr>
      </w:pPr>
      <w:r w:rsidRPr="00C31B4E">
        <w:rPr>
          <w:rFonts w:ascii="Segoe UI" w:hAnsi="Segoe UI" w:cs="Segoe UI"/>
          <w:b/>
          <w:sz w:val="22"/>
          <w:szCs w:val="22"/>
        </w:rPr>
        <w:t>Závěrečná ujednání</w:t>
      </w:r>
    </w:p>
    <w:p w14:paraId="5D1A5031" w14:textId="3F712F9A" w:rsidR="004670FA" w:rsidRPr="004670FA" w:rsidRDefault="004670FA" w:rsidP="003154C0">
      <w:pPr>
        <w:numPr>
          <w:ilvl w:val="0"/>
          <w:numId w:val="2"/>
        </w:numPr>
        <w:tabs>
          <w:tab w:val="clear" w:pos="2340"/>
        </w:tabs>
        <w:spacing w:before="120" w:after="120" w:line="360" w:lineRule="auto"/>
        <w:ind w:left="426" w:hanging="426"/>
        <w:jc w:val="both"/>
        <w:rPr>
          <w:rFonts w:ascii="Segoe UI" w:hAnsi="Segoe UI" w:cs="Segoe UI"/>
          <w:sz w:val="20"/>
          <w:szCs w:val="20"/>
        </w:rPr>
      </w:pPr>
      <w:r w:rsidRPr="004670FA">
        <w:rPr>
          <w:rFonts w:ascii="Segoe UI" w:hAnsi="Segoe UI" w:cs="Segoe UI"/>
          <w:sz w:val="20"/>
          <w:szCs w:val="20"/>
        </w:rPr>
        <w:t xml:space="preserve">Podkladem pro uzavření této smlouvy je nabídka prodávajícího, kterou v postavení účastníka podal do zadávacího řízení na veřejnou zakázku. Podkladem pro uzavření této smlouvy je rovněž zadávací dokumentace k veřejné zakázce včetně všech jejich příloh. </w:t>
      </w:r>
    </w:p>
    <w:p w14:paraId="2C6B96CC" w14:textId="77777777" w:rsidR="0032497A" w:rsidRDefault="00025DEF" w:rsidP="0032497A">
      <w:pPr>
        <w:numPr>
          <w:ilvl w:val="0"/>
          <w:numId w:val="2"/>
        </w:numPr>
        <w:tabs>
          <w:tab w:val="clear" w:pos="2340"/>
        </w:tabs>
        <w:spacing w:before="120" w:after="120" w:line="360" w:lineRule="auto"/>
        <w:ind w:left="426" w:hanging="426"/>
        <w:jc w:val="both"/>
        <w:rPr>
          <w:rFonts w:ascii="Segoe UI" w:hAnsi="Segoe UI" w:cs="Segoe UI"/>
          <w:sz w:val="20"/>
          <w:szCs w:val="20"/>
        </w:rPr>
      </w:pPr>
      <w:r w:rsidRPr="00025DEF">
        <w:rPr>
          <w:rFonts w:ascii="Segoe UI" w:hAnsi="Segoe UI" w:cs="Segoe UI"/>
          <w:sz w:val="20"/>
          <w:szCs w:val="20"/>
        </w:rPr>
        <w:t xml:space="preserve">Jestliže ze zadávací dokumentace k veřejné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 </w:t>
      </w:r>
    </w:p>
    <w:p w14:paraId="5DDC65F1" w14:textId="79FB6307" w:rsidR="0032497A" w:rsidRPr="0032497A" w:rsidRDefault="0032497A" w:rsidP="0032497A">
      <w:pPr>
        <w:numPr>
          <w:ilvl w:val="0"/>
          <w:numId w:val="2"/>
        </w:numPr>
        <w:tabs>
          <w:tab w:val="clear" w:pos="2340"/>
        </w:tabs>
        <w:spacing w:before="120" w:after="120" w:line="360" w:lineRule="auto"/>
        <w:ind w:left="426" w:hanging="426"/>
        <w:jc w:val="both"/>
        <w:rPr>
          <w:rFonts w:ascii="Segoe UI" w:hAnsi="Segoe UI" w:cs="Segoe UI"/>
          <w:sz w:val="20"/>
          <w:szCs w:val="20"/>
        </w:rPr>
      </w:pPr>
      <w:r w:rsidRPr="0032497A">
        <w:rPr>
          <w:rFonts w:ascii="Segoe UI" w:hAnsi="Segoe UI" w:cs="Segoe UI"/>
          <w:sz w:val="20"/>
          <w:szCs w:val="20"/>
        </w:rPr>
        <w:t xml:space="preserve">Prodávající se zavazuje mít po celou dobu trvání </w:t>
      </w:r>
      <w:r>
        <w:rPr>
          <w:rFonts w:ascii="Segoe UI" w:hAnsi="Segoe UI" w:cs="Segoe UI"/>
          <w:sz w:val="20"/>
          <w:szCs w:val="20"/>
        </w:rPr>
        <w:t>s</w:t>
      </w:r>
      <w:r w:rsidRPr="0032497A">
        <w:rPr>
          <w:rFonts w:ascii="Segoe UI" w:hAnsi="Segoe UI" w:cs="Segoe UI"/>
          <w:sz w:val="20"/>
          <w:szCs w:val="20"/>
        </w:rPr>
        <w:t xml:space="preserve">mlouvy uzavřeno pojištění odpovědnosti za škodu, jakož i platit včas pojistné. Uvedené pojištění musí být sjednáno pro případ odpovědnosti </w:t>
      </w:r>
      <w:r>
        <w:rPr>
          <w:rFonts w:ascii="Segoe UI" w:hAnsi="Segoe UI" w:cs="Segoe UI"/>
          <w:sz w:val="20"/>
          <w:szCs w:val="20"/>
        </w:rPr>
        <w:t>p</w:t>
      </w:r>
      <w:r w:rsidRPr="0032497A">
        <w:rPr>
          <w:rFonts w:ascii="Segoe UI" w:hAnsi="Segoe UI" w:cs="Segoe UI"/>
          <w:sz w:val="20"/>
          <w:szCs w:val="20"/>
        </w:rPr>
        <w:t xml:space="preserve">rodávajícího za škodu, která může vzniknout </w:t>
      </w:r>
      <w:r>
        <w:rPr>
          <w:rFonts w:ascii="Segoe UI" w:hAnsi="Segoe UI" w:cs="Segoe UI"/>
          <w:sz w:val="20"/>
          <w:szCs w:val="20"/>
        </w:rPr>
        <w:t>k</w:t>
      </w:r>
      <w:r w:rsidRPr="0032497A">
        <w:rPr>
          <w:rFonts w:ascii="Segoe UI" w:hAnsi="Segoe UI" w:cs="Segoe UI"/>
          <w:sz w:val="20"/>
          <w:szCs w:val="20"/>
        </w:rPr>
        <w:t xml:space="preserve">upujícími nebo třetí osobě při plnění závazků </w:t>
      </w:r>
      <w:r>
        <w:rPr>
          <w:rFonts w:ascii="Segoe UI" w:hAnsi="Segoe UI" w:cs="Segoe UI"/>
          <w:sz w:val="20"/>
          <w:szCs w:val="20"/>
        </w:rPr>
        <w:t>p</w:t>
      </w:r>
      <w:r w:rsidRPr="0032497A">
        <w:rPr>
          <w:rFonts w:ascii="Segoe UI" w:hAnsi="Segoe UI" w:cs="Segoe UI"/>
          <w:sz w:val="20"/>
          <w:szCs w:val="20"/>
        </w:rPr>
        <w:t xml:space="preserve">rodávajícího dle </w:t>
      </w:r>
      <w:r>
        <w:rPr>
          <w:rFonts w:ascii="Segoe UI" w:hAnsi="Segoe UI" w:cs="Segoe UI"/>
          <w:sz w:val="20"/>
          <w:szCs w:val="20"/>
        </w:rPr>
        <w:t>s</w:t>
      </w:r>
      <w:r w:rsidRPr="0032497A">
        <w:rPr>
          <w:rFonts w:ascii="Segoe UI" w:hAnsi="Segoe UI" w:cs="Segoe UI"/>
          <w:sz w:val="20"/>
          <w:szCs w:val="20"/>
        </w:rPr>
        <w:t>mlouvy, resp. v souvislosti s plněním těchto závazků. Pojištění musí být sjednáno jako pojištění odpovědnosti za škody, a to s pojistnou částkou ne nižší než 1 000 000,- Kč</w:t>
      </w:r>
      <w:r>
        <w:rPr>
          <w:rFonts w:ascii="Segoe UI" w:hAnsi="Segoe UI" w:cs="Segoe UI"/>
          <w:sz w:val="20"/>
          <w:szCs w:val="20"/>
        </w:rPr>
        <w:t>.</w:t>
      </w:r>
    </w:p>
    <w:p w14:paraId="0BF60289" w14:textId="1DF91A22" w:rsidR="00025DEF" w:rsidRDefault="00025DEF" w:rsidP="00025DEF">
      <w:pPr>
        <w:numPr>
          <w:ilvl w:val="0"/>
          <w:numId w:val="2"/>
        </w:numPr>
        <w:tabs>
          <w:tab w:val="clear" w:pos="2340"/>
        </w:tabs>
        <w:spacing w:before="120" w:after="120" w:line="360" w:lineRule="auto"/>
        <w:ind w:left="426" w:hanging="426"/>
        <w:jc w:val="both"/>
        <w:rPr>
          <w:rFonts w:ascii="Segoe UI" w:hAnsi="Segoe UI" w:cs="Segoe UI"/>
          <w:sz w:val="20"/>
          <w:szCs w:val="20"/>
        </w:rPr>
      </w:pPr>
      <w:r>
        <w:rPr>
          <w:rFonts w:ascii="Segoe UI" w:hAnsi="Segoe UI" w:cs="Segoe UI"/>
          <w:sz w:val="20"/>
          <w:szCs w:val="20"/>
        </w:rPr>
        <w:t xml:space="preserve">Nastanou-li u některé ze stran okolnosti bránící řádnému plnění této smlouvy, je povinna to bez zbytečného odkladu oznámit druhé smluvní straně. </w:t>
      </w:r>
    </w:p>
    <w:p w14:paraId="412A30E9" w14:textId="77777777" w:rsidR="000640F1" w:rsidRPr="000B5B06" w:rsidRDefault="000640F1" w:rsidP="000B5B06">
      <w:pPr>
        <w:numPr>
          <w:ilvl w:val="0"/>
          <w:numId w:val="2"/>
        </w:numPr>
        <w:tabs>
          <w:tab w:val="clear" w:pos="2340"/>
        </w:tabs>
        <w:spacing w:before="120" w:after="120" w:line="360" w:lineRule="auto"/>
        <w:ind w:left="426" w:hanging="426"/>
        <w:jc w:val="both"/>
        <w:rPr>
          <w:rFonts w:ascii="Segoe UI" w:hAnsi="Segoe UI" w:cs="Segoe UI"/>
          <w:sz w:val="20"/>
          <w:szCs w:val="20"/>
        </w:rPr>
      </w:pPr>
      <w:r w:rsidRPr="000B5B06">
        <w:rPr>
          <w:rFonts w:ascii="Segoe UI" w:hAnsi="Segoe UI" w:cs="Segoe UI"/>
          <w:sz w:val="20"/>
          <w:szCs w:val="20"/>
        </w:rPr>
        <w:t>Smluvní strany prohlašují</w:t>
      </w:r>
      <w:r w:rsidR="00873558" w:rsidRPr="000B5B06">
        <w:rPr>
          <w:rFonts w:ascii="Segoe UI" w:hAnsi="Segoe UI" w:cs="Segoe UI"/>
          <w:sz w:val="20"/>
          <w:szCs w:val="20"/>
        </w:rPr>
        <w:t xml:space="preserve">, že </w:t>
      </w:r>
      <w:r w:rsidRPr="000B5B06">
        <w:rPr>
          <w:rFonts w:ascii="Segoe UI" w:hAnsi="Segoe UI" w:cs="Segoe UI"/>
          <w:sz w:val="20"/>
          <w:szCs w:val="20"/>
        </w:rPr>
        <w:t>se pečlivě seznámily s obsahem této smlouvy, smlouvě rozumí, souhlasí se všemi jejími částmi a jsou si vědomy veškerých práv a povinností z této smlouvy vyplývajících, na důkaz toho připojují své podpisy.</w:t>
      </w:r>
    </w:p>
    <w:p w14:paraId="01E444AE" w14:textId="7EACDBC8" w:rsidR="000640F1" w:rsidRPr="000640F1" w:rsidRDefault="000640F1" w:rsidP="000640F1">
      <w:pPr>
        <w:numPr>
          <w:ilvl w:val="0"/>
          <w:numId w:val="2"/>
        </w:numPr>
        <w:tabs>
          <w:tab w:val="clear" w:pos="2340"/>
        </w:tabs>
        <w:spacing w:before="120" w:after="120" w:line="360" w:lineRule="auto"/>
        <w:ind w:left="426" w:hanging="426"/>
        <w:jc w:val="both"/>
        <w:rPr>
          <w:rFonts w:ascii="Segoe UI" w:hAnsi="Segoe UI" w:cs="Segoe UI"/>
          <w:sz w:val="20"/>
          <w:szCs w:val="20"/>
        </w:rPr>
      </w:pPr>
      <w:r w:rsidRPr="000640F1">
        <w:rPr>
          <w:rFonts w:ascii="Segoe UI" w:hAnsi="Segoe UI" w:cs="Segoe UI"/>
          <w:sz w:val="20"/>
          <w:szCs w:val="20"/>
        </w:rPr>
        <w:t xml:space="preserve">V návaznosti na plnění požadavků dle ust. § 6 odst. 4 ZZVZ je </w:t>
      </w:r>
      <w:r>
        <w:rPr>
          <w:rFonts w:ascii="Segoe UI" w:hAnsi="Segoe UI" w:cs="Segoe UI"/>
          <w:sz w:val="20"/>
          <w:szCs w:val="20"/>
        </w:rPr>
        <w:t>p</w:t>
      </w:r>
      <w:r w:rsidRPr="000640F1">
        <w:rPr>
          <w:rFonts w:ascii="Segoe UI" w:hAnsi="Segoe UI" w:cs="Segoe UI"/>
          <w:sz w:val="20"/>
          <w:szCs w:val="20"/>
        </w:rPr>
        <w:t xml:space="preserve">rodávající povinen po celou dobu plnění z této </w:t>
      </w:r>
      <w:r>
        <w:rPr>
          <w:rFonts w:ascii="Segoe UI" w:hAnsi="Segoe UI" w:cs="Segoe UI"/>
          <w:sz w:val="20"/>
          <w:szCs w:val="20"/>
        </w:rPr>
        <w:t>s</w:t>
      </w:r>
      <w:r w:rsidRPr="000640F1">
        <w:rPr>
          <w:rFonts w:ascii="Segoe UI" w:hAnsi="Segoe UI" w:cs="Segoe UI"/>
          <w:sz w:val="20"/>
          <w:szCs w:val="20"/>
        </w:rPr>
        <w:t xml:space="preserve">mlouvy dodržovat veškeré české i evropské předpisy s důrazem na legální zaměstnání, spravedlivé odměňování a dodržování bezpečnosti a ochrany zdraví při práci. Vůči případným poddovatelům je Prodávající povinen zajistit srovnatelnou úroveň smluvních podmínek jako je určena v této </w:t>
      </w:r>
      <w:r>
        <w:rPr>
          <w:rFonts w:ascii="Segoe UI" w:hAnsi="Segoe UI" w:cs="Segoe UI"/>
          <w:sz w:val="20"/>
          <w:szCs w:val="20"/>
        </w:rPr>
        <w:t>s</w:t>
      </w:r>
      <w:r w:rsidRPr="000640F1">
        <w:rPr>
          <w:rFonts w:ascii="Segoe UI" w:hAnsi="Segoe UI" w:cs="Segoe UI"/>
          <w:sz w:val="20"/>
          <w:szCs w:val="20"/>
        </w:rPr>
        <w:t xml:space="preserve">mlouvě a řádně a včas hradit své závazky. </w:t>
      </w:r>
      <w:r w:rsidR="00A17444">
        <w:rPr>
          <w:rFonts w:ascii="Segoe UI" w:hAnsi="Segoe UI" w:cs="Segoe UI"/>
          <w:sz w:val="20"/>
          <w:szCs w:val="20"/>
        </w:rPr>
        <w:t xml:space="preserve">Prodávající </w:t>
      </w:r>
      <w:r w:rsidR="00A17444" w:rsidRPr="00A17444">
        <w:rPr>
          <w:rFonts w:ascii="Segoe UI" w:hAnsi="Segoe UI" w:cs="Segoe UI"/>
          <w:sz w:val="20"/>
          <w:szCs w:val="20"/>
        </w:rPr>
        <w:t xml:space="preserve">s ohledem na ochranu životního prostředí, </w:t>
      </w:r>
      <w:r w:rsidR="00A17444">
        <w:rPr>
          <w:rFonts w:ascii="Segoe UI" w:hAnsi="Segoe UI" w:cs="Segoe UI"/>
          <w:sz w:val="20"/>
          <w:szCs w:val="20"/>
        </w:rPr>
        <w:t xml:space="preserve">bude produkovat minimální množství </w:t>
      </w:r>
      <w:r w:rsidR="00A17444" w:rsidRPr="00A17444">
        <w:rPr>
          <w:rFonts w:ascii="Segoe UI" w:hAnsi="Segoe UI" w:cs="Segoe UI"/>
          <w:sz w:val="20"/>
          <w:szCs w:val="20"/>
        </w:rPr>
        <w:t>všech druhů odpadů, vzniklých v souvislosti s realizací předmětu této veřejné zakázky. V případě jejich vzniku bude přednostně a v co největší míře usilovat o jejich další využití, recyklaci a další ekologicky šetrná řešení, a to i nad rámec povinností stanovených zákonem č. 541/2020 Sb., o odpadech, v platném účinném znění.</w:t>
      </w:r>
    </w:p>
    <w:p w14:paraId="3A5ED28D" w14:textId="4CD682CD" w:rsidR="00873558" w:rsidRPr="000640F1" w:rsidRDefault="00873558" w:rsidP="000640F1">
      <w:pPr>
        <w:numPr>
          <w:ilvl w:val="0"/>
          <w:numId w:val="2"/>
        </w:numPr>
        <w:tabs>
          <w:tab w:val="clear" w:pos="2340"/>
        </w:tabs>
        <w:spacing w:before="120" w:after="120" w:line="360" w:lineRule="auto"/>
        <w:ind w:left="426" w:hanging="426"/>
        <w:jc w:val="both"/>
      </w:pPr>
      <w:r w:rsidRPr="000640F1">
        <w:rPr>
          <w:rFonts w:ascii="Segoe UI" w:hAnsi="Segoe UI" w:cs="Segoe UI"/>
          <w:sz w:val="20"/>
          <w:szCs w:val="20"/>
        </w:rPr>
        <w:lastRenderedPageBreak/>
        <w:t xml:space="preserve">Práva a povinnosti smluvních stran touto </w:t>
      </w:r>
      <w:r w:rsidR="00B66575">
        <w:rPr>
          <w:rFonts w:ascii="Segoe UI" w:hAnsi="Segoe UI" w:cs="Segoe UI"/>
          <w:sz w:val="20"/>
          <w:szCs w:val="20"/>
        </w:rPr>
        <w:t>s</w:t>
      </w:r>
      <w:r w:rsidRPr="000640F1">
        <w:rPr>
          <w:rFonts w:ascii="Segoe UI" w:hAnsi="Segoe UI" w:cs="Segoe UI"/>
          <w:sz w:val="20"/>
          <w:szCs w:val="20"/>
        </w:rPr>
        <w:t>mlouvou výslovně neupravené se řídí obecně závaznými právními předpisy, zejm. zákonem č. 89/2012 Sb., občanský zákoník, v</w:t>
      </w:r>
      <w:r w:rsidR="0083580E">
        <w:rPr>
          <w:rFonts w:ascii="Segoe UI" w:hAnsi="Segoe UI" w:cs="Segoe UI"/>
          <w:sz w:val="20"/>
          <w:szCs w:val="20"/>
        </w:rPr>
        <w:t>e zně</w:t>
      </w:r>
      <w:r w:rsidR="007A33EF">
        <w:rPr>
          <w:rFonts w:ascii="Segoe UI" w:hAnsi="Segoe UI" w:cs="Segoe UI"/>
          <w:sz w:val="20"/>
          <w:szCs w:val="20"/>
        </w:rPr>
        <w:t>n</w:t>
      </w:r>
      <w:r w:rsidR="0083580E">
        <w:rPr>
          <w:rFonts w:ascii="Segoe UI" w:hAnsi="Segoe UI" w:cs="Segoe UI"/>
          <w:sz w:val="20"/>
          <w:szCs w:val="20"/>
        </w:rPr>
        <w:t>í po</w:t>
      </w:r>
      <w:r w:rsidR="007A33EF">
        <w:rPr>
          <w:rFonts w:ascii="Segoe UI" w:hAnsi="Segoe UI" w:cs="Segoe UI"/>
          <w:sz w:val="20"/>
          <w:szCs w:val="20"/>
        </w:rPr>
        <w:t>z</w:t>
      </w:r>
      <w:r w:rsidR="0083580E">
        <w:rPr>
          <w:rFonts w:ascii="Segoe UI" w:hAnsi="Segoe UI" w:cs="Segoe UI"/>
          <w:sz w:val="20"/>
          <w:szCs w:val="20"/>
        </w:rPr>
        <w:t>dějších předpisů.</w:t>
      </w:r>
    </w:p>
    <w:p w14:paraId="34DE22FB" w14:textId="64477FE1" w:rsidR="00D1571D" w:rsidRPr="008A58A0" w:rsidRDefault="0090739E" w:rsidP="009E7D39">
      <w:pPr>
        <w:numPr>
          <w:ilvl w:val="0"/>
          <w:numId w:val="2"/>
        </w:numPr>
        <w:tabs>
          <w:tab w:val="clear" w:pos="2340"/>
        </w:tabs>
        <w:spacing w:before="120" w:after="120" w:line="360" w:lineRule="auto"/>
        <w:ind w:left="426" w:hanging="426"/>
        <w:jc w:val="both"/>
        <w:rPr>
          <w:rFonts w:ascii="Segoe UI" w:hAnsi="Segoe UI" w:cs="Segoe UI"/>
          <w:sz w:val="20"/>
          <w:szCs w:val="20"/>
        </w:rPr>
      </w:pPr>
      <w:r w:rsidRPr="008A58A0">
        <w:rPr>
          <w:rFonts w:ascii="Segoe UI" w:hAnsi="Segoe UI" w:cs="Segoe UI"/>
          <w:sz w:val="20"/>
          <w:szCs w:val="20"/>
        </w:rPr>
        <w:t xml:space="preserve">Kontaktní osoby </w:t>
      </w:r>
      <w:r w:rsidR="008A58A0">
        <w:rPr>
          <w:rFonts w:ascii="Segoe UI" w:hAnsi="Segoe UI" w:cs="Segoe UI"/>
          <w:sz w:val="20"/>
          <w:szCs w:val="20"/>
        </w:rPr>
        <w:t>k</w:t>
      </w:r>
      <w:r w:rsidRPr="008A58A0">
        <w:rPr>
          <w:rFonts w:ascii="Segoe UI" w:hAnsi="Segoe UI" w:cs="Segoe UI"/>
          <w:sz w:val="20"/>
          <w:szCs w:val="20"/>
        </w:rPr>
        <w:t xml:space="preserve">upujícího a </w:t>
      </w:r>
      <w:r w:rsidR="008A58A0">
        <w:rPr>
          <w:rFonts w:ascii="Segoe UI" w:hAnsi="Segoe UI" w:cs="Segoe UI"/>
          <w:sz w:val="20"/>
          <w:szCs w:val="20"/>
        </w:rPr>
        <w:t>p</w:t>
      </w:r>
      <w:r w:rsidRPr="008A58A0">
        <w:rPr>
          <w:rFonts w:ascii="Segoe UI" w:hAnsi="Segoe UI" w:cs="Segoe UI"/>
          <w:sz w:val="20"/>
          <w:szCs w:val="20"/>
        </w:rPr>
        <w:t>rodávajícího ve věcech této smlouvy:</w:t>
      </w:r>
    </w:p>
    <w:p w14:paraId="61547F3A" w14:textId="76E23882" w:rsidR="0090739E" w:rsidRPr="008A58A0" w:rsidRDefault="0090739E" w:rsidP="00EE1C45">
      <w:pPr>
        <w:spacing w:line="360" w:lineRule="auto"/>
        <w:ind w:left="425"/>
        <w:jc w:val="both"/>
        <w:rPr>
          <w:rFonts w:ascii="Segoe UI" w:hAnsi="Segoe UI" w:cs="Segoe UI"/>
          <w:sz w:val="20"/>
          <w:szCs w:val="20"/>
        </w:rPr>
      </w:pPr>
      <w:r w:rsidRPr="008A58A0">
        <w:rPr>
          <w:rFonts w:ascii="Segoe UI" w:hAnsi="Segoe UI" w:cs="Segoe UI"/>
          <w:sz w:val="20"/>
          <w:szCs w:val="20"/>
        </w:rPr>
        <w:t xml:space="preserve">Na straně </w:t>
      </w:r>
      <w:r w:rsidR="00B66575">
        <w:rPr>
          <w:rFonts w:ascii="Segoe UI" w:hAnsi="Segoe UI" w:cs="Segoe UI"/>
          <w:sz w:val="20"/>
          <w:szCs w:val="20"/>
        </w:rPr>
        <w:t>p</w:t>
      </w:r>
      <w:r w:rsidRPr="008A58A0">
        <w:rPr>
          <w:rFonts w:ascii="Segoe UI" w:hAnsi="Segoe UI" w:cs="Segoe UI"/>
          <w:sz w:val="20"/>
          <w:szCs w:val="20"/>
        </w:rPr>
        <w:t>rodávajícího:</w:t>
      </w:r>
    </w:p>
    <w:p w14:paraId="17671AF5" w14:textId="301FABC1" w:rsidR="00D1571D" w:rsidRPr="008A58A0" w:rsidRDefault="0090739E" w:rsidP="00EE1C45">
      <w:pPr>
        <w:spacing w:line="360" w:lineRule="auto"/>
        <w:ind w:left="425"/>
        <w:jc w:val="both"/>
        <w:rPr>
          <w:rFonts w:ascii="Segoe UI" w:hAnsi="Segoe UI" w:cs="Segoe UI"/>
          <w:b/>
          <w:sz w:val="20"/>
          <w:szCs w:val="20"/>
        </w:rPr>
      </w:pPr>
      <w:r w:rsidRPr="008A58A0">
        <w:rPr>
          <w:rFonts w:ascii="Segoe UI" w:hAnsi="Segoe UI" w:cs="Segoe UI"/>
          <w:sz w:val="20"/>
          <w:szCs w:val="20"/>
        </w:rPr>
        <w:t xml:space="preserve">Jméno a příjmení: </w:t>
      </w:r>
      <w:r w:rsidR="00D1571D" w:rsidRPr="008A58A0">
        <w:rPr>
          <w:rFonts w:ascii="Segoe UI" w:hAnsi="Segoe UI" w:cs="Segoe UI"/>
          <w:sz w:val="20"/>
          <w:szCs w:val="20"/>
          <w:highlight w:val="yellow"/>
        </w:rPr>
        <w:t>[DOPLNÍ ÚČASTNÍK]</w:t>
      </w:r>
      <w:r w:rsidR="00D1571D" w:rsidRPr="008A58A0">
        <w:rPr>
          <w:rFonts w:ascii="Segoe UI" w:hAnsi="Segoe UI" w:cs="Segoe UI"/>
          <w:sz w:val="20"/>
          <w:szCs w:val="20"/>
        </w:rPr>
        <w:t xml:space="preserve">, tel: </w:t>
      </w:r>
      <w:r w:rsidR="00D1571D" w:rsidRPr="008A58A0">
        <w:rPr>
          <w:rFonts w:ascii="Segoe UI" w:hAnsi="Segoe UI" w:cs="Segoe UI"/>
          <w:sz w:val="20"/>
          <w:szCs w:val="20"/>
          <w:highlight w:val="yellow"/>
        </w:rPr>
        <w:t>[DOPLNÍ ÚČASTNÍK]</w:t>
      </w:r>
      <w:r w:rsidR="00D1571D" w:rsidRPr="008A58A0">
        <w:rPr>
          <w:rFonts w:ascii="Segoe UI" w:hAnsi="Segoe UI" w:cs="Segoe UI"/>
          <w:sz w:val="20"/>
          <w:szCs w:val="20"/>
        </w:rPr>
        <w:t xml:space="preserve">, e-mail: </w:t>
      </w:r>
      <w:r w:rsidR="00D1571D" w:rsidRPr="008A58A0">
        <w:rPr>
          <w:rFonts w:ascii="Segoe UI" w:hAnsi="Segoe UI" w:cs="Segoe UI"/>
          <w:sz w:val="20"/>
          <w:szCs w:val="20"/>
          <w:highlight w:val="yellow"/>
        </w:rPr>
        <w:t>[DOPLNÍ ÚČASTNÍK]</w:t>
      </w:r>
    </w:p>
    <w:p w14:paraId="06EE4078" w14:textId="6C66C604" w:rsidR="00D1571D" w:rsidRPr="008A58A0" w:rsidRDefault="00D1571D" w:rsidP="00EE1C45">
      <w:pPr>
        <w:spacing w:line="360" w:lineRule="auto"/>
        <w:ind w:firstLine="425"/>
        <w:jc w:val="both"/>
        <w:rPr>
          <w:rFonts w:ascii="Segoe UI" w:hAnsi="Segoe UI" w:cs="Segoe UI"/>
          <w:bCs/>
          <w:sz w:val="20"/>
          <w:szCs w:val="20"/>
        </w:rPr>
      </w:pPr>
      <w:r w:rsidRPr="008A58A0">
        <w:rPr>
          <w:rFonts w:ascii="Segoe UI" w:hAnsi="Segoe UI" w:cs="Segoe UI"/>
          <w:bCs/>
          <w:sz w:val="20"/>
          <w:szCs w:val="20"/>
        </w:rPr>
        <w:t xml:space="preserve">Na straně </w:t>
      </w:r>
      <w:r w:rsidR="00B66575">
        <w:rPr>
          <w:rFonts w:ascii="Segoe UI" w:hAnsi="Segoe UI" w:cs="Segoe UI"/>
          <w:bCs/>
          <w:sz w:val="20"/>
          <w:szCs w:val="20"/>
        </w:rPr>
        <w:t>k</w:t>
      </w:r>
      <w:r w:rsidRPr="008A58A0">
        <w:rPr>
          <w:rFonts w:ascii="Segoe UI" w:hAnsi="Segoe UI" w:cs="Segoe UI"/>
          <w:bCs/>
          <w:sz w:val="20"/>
          <w:szCs w:val="20"/>
        </w:rPr>
        <w:t xml:space="preserve">upujícího: </w:t>
      </w:r>
    </w:p>
    <w:p w14:paraId="59A2737F" w14:textId="77777777" w:rsidR="0006614C" w:rsidRPr="008A58A0" w:rsidRDefault="00D1571D" w:rsidP="00D1571D">
      <w:pPr>
        <w:spacing w:line="360" w:lineRule="auto"/>
        <w:ind w:left="425"/>
        <w:jc w:val="both"/>
        <w:rPr>
          <w:rFonts w:ascii="Segoe UI" w:hAnsi="Segoe UI" w:cs="Segoe UI"/>
          <w:sz w:val="20"/>
          <w:szCs w:val="20"/>
        </w:rPr>
      </w:pPr>
      <w:r w:rsidRPr="008A58A0">
        <w:rPr>
          <w:rFonts w:ascii="Segoe UI" w:hAnsi="Segoe UI" w:cs="Segoe UI"/>
          <w:sz w:val="20"/>
          <w:szCs w:val="20"/>
        </w:rPr>
        <w:t xml:space="preserve">Jméno a příjmení: </w:t>
      </w:r>
      <w:r w:rsidRPr="008A58A0">
        <w:rPr>
          <w:rFonts w:ascii="Segoe UI" w:hAnsi="Segoe UI" w:cs="Segoe UI"/>
          <w:sz w:val="20"/>
          <w:szCs w:val="20"/>
          <w:highlight w:val="yellow"/>
        </w:rPr>
        <w:t xml:space="preserve">[DOPLNÍ </w:t>
      </w:r>
      <w:r w:rsidR="00F92EF7" w:rsidRPr="008A58A0">
        <w:rPr>
          <w:rFonts w:ascii="Segoe UI" w:hAnsi="Segoe UI" w:cs="Segoe UI"/>
          <w:sz w:val="20"/>
          <w:szCs w:val="20"/>
          <w:highlight w:val="yellow"/>
        </w:rPr>
        <w:t>KUPUJÍCÍ</w:t>
      </w:r>
      <w:r w:rsidRPr="008A58A0">
        <w:rPr>
          <w:rFonts w:ascii="Segoe UI" w:hAnsi="Segoe UI" w:cs="Segoe UI"/>
          <w:sz w:val="20"/>
          <w:szCs w:val="20"/>
          <w:highlight w:val="yellow"/>
        </w:rPr>
        <w:t>]</w:t>
      </w:r>
      <w:r w:rsidRPr="008A58A0">
        <w:rPr>
          <w:rFonts w:ascii="Segoe UI" w:hAnsi="Segoe UI" w:cs="Segoe UI"/>
          <w:sz w:val="20"/>
          <w:szCs w:val="20"/>
        </w:rPr>
        <w:t xml:space="preserve">, tel: </w:t>
      </w:r>
      <w:r w:rsidRPr="008A58A0">
        <w:rPr>
          <w:rFonts w:ascii="Segoe UI" w:hAnsi="Segoe UI" w:cs="Segoe UI"/>
          <w:sz w:val="20"/>
          <w:szCs w:val="20"/>
          <w:highlight w:val="yellow"/>
        </w:rPr>
        <w:t>[</w:t>
      </w:r>
      <w:r w:rsidR="0006614C" w:rsidRPr="008A58A0">
        <w:rPr>
          <w:rFonts w:ascii="Segoe UI" w:hAnsi="Segoe UI" w:cs="Segoe UI"/>
          <w:sz w:val="20"/>
          <w:szCs w:val="20"/>
          <w:highlight w:val="yellow"/>
        </w:rPr>
        <w:t>DOPLNÍ KUPUJÍCÍ</w:t>
      </w:r>
      <w:r w:rsidRPr="008A58A0">
        <w:rPr>
          <w:rFonts w:ascii="Segoe UI" w:hAnsi="Segoe UI" w:cs="Segoe UI"/>
          <w:sz w:val="20"/>
          <w:szCs w:val="20"/>
          <w:highlight w:val="yellow"/>
        </w:rPr>
        <w:t>]</w:t>
      </w:r>
      <w:r w:rsidRPr="008A58A0">
        <w:rPr>
          <w:rFonts w:ascii="Segoe UI" w:hAnsi="Segoe UI" w:cs="Segoe UI"/>
          <w:sz w:val="20"/>
          <w:szCs w:val="20"/>
        </w:rPr>
        <w:t xml:space="preserve">, e-mail: </w:t>
      </w:r>
      <w:r w:rsidRPr="008A58A0">
        <w:rPr>
          <w:rFonts w:ascii="Segoe UI" w:hAnsi="Segoe UI" w:cs="Segoe UI"/>
          <w:sz w:val="20"/>
          <w:szCs w:val="20"/>
          <w:highlight w:val="yellow"/>
        </w:rPr>
        <w:t xml:space="preserve">[DOPLNÍ </w:t>
      </w:r>
      <w:r w:rsidR="00F92EF7" w:rsidRPr="008A58A0">
        <w:rPr>
          <w:rFonts w:ascii="Segoe UI" w:hAnsi="Segoe UI" w:cs="Segoe UI"/>
          <w:sz w:val="20"/>
          <w:szCs w:val="20"/>
          <w:highlight w:val="yellow"/>
        </w:rPr>
        <w:t>KUPUJÍCÍ</w:t>
      </w:r>
      <w:r w:rsidRPr="008A58A0">
        <w:rPr>
          <w:rFonts w:ascii="Segoe UI" w:hAnsi="Segoe UI" w:cs="Segoe UI"/>
          <w:sz w:val="20"/>
          <w:szCs w:val="20"/>
          <w:highlight w:val="yellow"/>
        </w:rPr>
        <w:t>]</w:t>
      </w:r>
      <w:r w:rsidR="0006614C" w:rsidRPr="008A58A0">
        <w:rPr>
          <w:rFonts w:ascii="Segoe UI" w:hAnsi="Segoe UI" w:cs="Segoe UI"/>
          <w:sz w:val="20"/>
          <w:szCs w:val="20"/>
        </w:rPr>
        <w:t xml:space="preserve"> </w:t>
      </w:r>
    </w:p>
    <w:p w14:paraId="42E4D40A" w14:textId="21258710" w:rsidR="0090739E" w:rsidRPr="008A58A0" w:rsidRDefault="0006614C" w:rsidP="00EE1C45">
      <w:pPr>
        <w:shd w:val="clear" w:color="auto" w:fill="E7E6E6" w:themeFill="background2"/>
        <w:spacing w:line="360" w:lineRule="auto"/>
        <w:ind w:left="425"/>
        <w:jc w:val="both"/>
        <w:rPr>
          <w:rFonts w:ascii="Segoe UI" w:hAnsi="Segoe UI" w:cs="Segoe UI"/>
          <w:b/>
          <w:i/>
          <w:iCs/>
          <w:sz w:val="20"/>
          <w:szCs w:val="20"/>
        </w:rPr>
      </w:pPr>
      <w:r w:rsidRPr="008A58A0">
        <w:rPr>
          <w:rFonts w:ascii="Segoe UI" w:hAnsi="Segoe UI" w:cs="Segoe UI"/>
          <w:i/>
          <w:iCs/>
          <w:sz w:val="20"/>
          <w:szCs w:val="20"/>
        </w:rPr>
        <w:t>(Kupující doplní před podpisem smlouvy)</w:t>
      </w:r>
    </w:p>
    <w:p w14:paraId="04B06DCA" w14:textId="1B26C56B" w:rsidR="00873558" w:rsidRPr="008A58A0" w:rsidRDefault="00873558" w:rsidP="003154C0">
      <w:pPr>
        <w:numPr>
          <w:ilvl w:val="0"/>
          <w:numId w:val="2"/>
        </w:numPr>
        <w:tabs>
          <w:tab w:val="clear" w:pos="2340"/>
        </w:tabs>
        <w:spacing w:before="120" w:after="120" w:line="360" w:lineRule="auto"/>
        <w:ind w:left="426" w:hanging="426"/>
        <w:jc w:val="both"/>
        <w:rPr>
          <w:rFonts w:ascii="Segoe UI" w:hAnsi="Segoe UI" w:cs="Segoe UI"/>
          <w:sz w:val="20"/>
          <w:szCs w:val="20"/>
        </w:rPr>
      </w:pPr>
      <w:r w:rsidRPr="008A58A0">
        <w:rPr>
          <w:rFonts w:ascii="Segoe UI" w:hAnsi="Segoe UI" w:cs="Segoe UI"/>
          <w:sz w:val="20"/>
          <w:szCs w:val="20"/>
        </w:rPr>
        <w:t xml:space="preserve">Tato </w:t>
      </w:r>
      <w:r w:rsidR="00025DEF" w:rsidRPr="008A58A0">
        <w:rPr>
          <w:rFonts w:ascii="Segoe UI" w:hAnsi="Segoe UI" w:cs="Segoe UI"/>
          <w:sz w:val="20"/>
          <w:szCs w:val="20"/>
        </w:rPr>
        <w:t>s</w:t>
      </w:r>
      <w:r w:rsidRPr="008A58A0">
        <w:rPr>
          <w:rFonts w:ascii="Segoe UI" w:hAnsi="Segoe UI" w:cs="Segoe UI"/>
          <w:sz w:val="20"/>
          <w:szCs w:val="20"/>
        </w:rPr>
        <w:t xml:space="preserve">mlouva nabývá platnosti dnem jejího podpisu oběma smluvními stranami a nabývá účinnosti dnem její uveřejnění v </w:t>
      </w:r>
      <w:r w:rsidR="00A865E1" w:rsidRPr="008A58A0">
        <w:rPr>
          <w:rFonts w:ascii="Segoe UI" w:hAnsi="Segoe UI" w:cs="Segoe UI"/>
          <w:sz w:val="20"/>
          <w:szCs w:val="20"/>
        </w:rPr>
        <w:t>R</w:t>
      </w:r>
      <w:r w:rsidRPr="008A58A0">
        <w:rPr>
          <w:rFonts w:ascii="Segoe UI" w:hAnsi="Segoe UI" w:cs="Segoe UI"/>
          <w:sz w:val="20"/>
          <w:szCs w:val="20"/>
        </w:rPr>
        <w:t>egistru smluv</w:t>
      </w:r>
      <w:r w:rsidR="00A865E1" w:rsidRPr="008A58A0">
        <w:rPr>
          <w:rFonts w:ascii="Segoe UI" w:hAnsi="Segoe UI" w:cs="Segoe UI"/>
          <w:sz w:val="20"/>
          <w:szCs w:val="20"/>
        </w:rPr>
        <w:t xml:space="preserve"> podle zákona č. 340/2015 sb., o zvláštních podmínkách účinnosti některých smluv, uveřejňování těchto smluv a o registru smluv (zákon o registru smluv</w:t>
      </w:r>
      <w:r w:rsidR="00B57EF5" w:rsidRPr="008A58A0">
        <w:rPr>
          <w:rFonts w:ascii="Segoe UI" w:hAnsi="Segoe UI" w:cs="Segoe UI"/>
          <w:sz w:val="20"/>
          <w:szCs w:val="20"/>
        </w:rPr>
        <w:t>). Smluvní</w:t>
      </w:r>
      <w:r w:rsidR="00A865E1" w:rsidRPr="008A58A0">
        <w:rPr>
          <w:rFonts w:ascii="Segoe UI" w:hAnsi="Segoe UI" w:cs="Segoe UI"/>
          <w:sz w:val="20"/>
          <w:szCs w:val="20"/>
        </w:rPr>
        <w:t xml:space="preserve"> strany se dohodly, že </w:t>
      </w:r>
      <w:r w:rsidR="00025DEF" w:rsidRPr="008A58A0">
        <w:rPr>
          <w:rFonts w:ascii="Segoe UI" w:hAnsi="Segoe UI" w:cs="Segoe UI"/>
          <w:sz w:val="20"/>
          <w:szCs w:val="20"/>
        </w:rPr>
        <w:t>k</w:t>
      </w:r>
      <w:r w:rsidR="00A865E1" w:rsidRPr="008A58A0">
        <w:rPr>
          <w:rFonts w:ascii="Segoe UI" w:hAnsi="Segoe UI" w:cs="Segoe UI"/>
          <w:sz w:val="20"/>
          <w:szCs w:val="20"/>
        </w:rPr>
        <w:t>upující zajistí zveřejnění této smlouvy, včetně veškerých příloh a případných dodatků v Informačním systému Registru smluv, a to způsobem dle shora uvedeného předpisu</w:t>
      </w:r>
      <w:r w:rsidRPr="008A58A0">
        <w:rPr>
          <w:rFonts w:ascii="Segoe UI" w:hAnsi="Segoe UI" w:cs="Segoe UI"/>
          <w:sz w:val="20"/>
          <w:szCs w:val="20"/>
        </w:rPr>
        <w:t xml:space="preserve">. </w:t>
      </w:r>
      <w:r w:rsidR="005F38FE" w:rsidRPr="008A58A0">
        <w:rPr>
          <w:rFonts w:ascii="Segoe UI" w:hAnsi="Segoe UI" w:cs="Segoe UI"/>
          <w:sz w:val="20"/>
          <w:szCs w:val="20"/>
        </w:rPr>
        <w:t>Prodávající prohlašuje, že skutečnosti uvedené v této smlouvě nepovažuje za obchodní tajemství a uděluje svolení k jejich užití a zveřejnění bez stanovení jakýchkoliv dalších podmínek.</w:t>
      </w:r>
    </w:p>
    <w:p w14:paraId="1EDA3C9A" w14:textId="7DBF3D5A" w:rsidR="00873558" w:rsidRPr="00644B8B" w:rsidRDefault="00873558" w:rsidP="003154C0">
      <w:pPr>
        <w:numPr>
          <w:ilvl w:val="0"/>
          <w:numId w:val="2"/>
        </w:numPr>
        <w:tabs>
          <w:tab w:val="clear" w:pos="2340"/>
        </w:tabs>
        <w:spacing w:before="120" w:after="120" w:line="360" w:lineRule="auto"/>
        <w:ind w:left="426" w:hanging="426"/>
        <w:jc w:val="both"/>
        <w:rPr>
          <w:rFonts w:ascii="Segoe UI" w:hAnsi="Segoe UI" w:cs="Segoe UI"/>
          <w:color w:val="000000"/>
          <w:sz w:val="20"/>
          <w:szCs w:val="20"/>
        </w:rPr>
      </w:pPr>
      <w:r w:rsidRPr="00644B8B">
        <w:rPr>
          <w:rFonts w:ascii="Segoe UI" w:hAnsi="Segoe UI" w:cs="Segoe UI"/>
          <w:sz w:val="20"/>
          <w:szCs w:val="20"/>
        </w:rPr>
        <w:t xml:space="preserve">Tato </w:t>
      </w:r>
      <w:r w:rsidR="006526A7">
        <w:rPr>
          <w:rFonts w:ascii="Segoe UI" w:hAnsi="Segoe UI" w:cs="Segoe UI"/>
          <w:sz w:val="20"/>
          <w:szCs w:val="20"/>
        </w:rPr>
        <w:t>s</w:t>
      </w:r>
      <w:r w:rsidRPr="00644B8B">
        <w:rPr>
          <w:rFonts w:ascii="Segoe UI" w:hAnsi="Segoe UI" w:cs="Segoe UI"/>
          <w:sz w:val="20"/>
          <w:szCs w:val="20"/>
        </w:rPr>
        <w:t>mlouva</w:t>
      </w:r>
      <w:r w:rsidRPr="00644B8B">
        <w:rPr>
          <w:rFonts w:ascii="Segoe UI" w:hAnsi="Segoe UI" w:cs="Segoe UI"/>
          <w:color w:val="000000"/>
          <w:sz w:val="20"/>
          <w:szCs w:val="20"/>
        </w:rPr>
        <w:t xml:space="preserve"> je vyhotovena v elektronické podobě ve formátu PDF/A, a je podepsána zaručenými elektronickými podpisy smluvních stran založenými na kvalifikovaných certifikátech. Každá ze smluvních stran obdrží </w:t>
      </w:r>
      <w:r w:rsidR="006526A7">
        <w:rPr>
          <w:rFonts w:ascii="Segoe UI" w:hAnsi="Segoe UI" w:cs="Segoe UI"/>
          <w:color w:val="000000"/>
          <w:sz w:val="20"/>
          <w:szCs w:val="20"/>
        </w:rPr>
        <w:t>s</w:t>
      </w:r>
      <w:r w:rsidRPr="00644B8B">
        <w:rPr>
          <w:rFonts w:ascii="Segoe UI" w:hAnsi="Segoe UI" w:cs="Segoe UI"/>
          <w:color w:val="000000"/>
          <w:sz w:val="20"/>
          <w:szCs w:val="20"/>
        </w:rPr>
        <w:t>mlouvu v elektronické podobě s uznávanými elektronickými podpisy.</w:t>
      </w:r>
    </w:p>
    <w:p w14:paraId="6495CD86" w14:textId="6BBDEE36" w:rsidR="00873558" w:rsidRPr="00644B8B" w:rsidRDefault="00873558" w:rsidP="00350B47">
      <w:pPr>
        <w:numPr>
          <w:ilvl w:val="0"/>
          <w:numId w:val="2"/>
        </w:numPr>
        <w:tabs>
          <w:tab w:val="clear" w:pos="2340"/>
          <w:tab w:val="num" w:pos="426"/>
        </w:tabs>
        <w:spacing w:before="120" w:after="120" w:line="360" w:lineRule="auto"/>
        <w:ind w:left="567" w:hanging="567"/>
        <w:rPr>
          <w:rFonts w:ascii="Segoe UI" w:hAnsi="Segoe UI" w:cs="Segoe UI"/>
          <w:color w:val="000000"/>
          <w:sz w:val="20"/>
          <w:szCs w:val="20"/>
        </w:rPr>
      </w:pPr>
      <w:r w:rsidRPr="00644B8B">
        <w:rPr>
          <w:rFonts w:ascii="Segoe UI" w:hAnsi="Segoe UI" w:cs="Segoe UI"/>
          <w:color w:val="000000"/>
          <w:sz w:val="20"/>
          <w:szCs w:val="20"/>
        </w:rPr>
        <w:t>Uzavření této smlouvy bylo schváleno usnesením Rady Středočeského kraje ze dne …….. , č. ……</w:t>
      </w:r>
    </w:p>
    <w:p w14:paraId="2726E82D" w14:textId="51F01F96" w:rsidR="00C04DA8" w:rsidRPr="00644B8B" w:rsidRDefault="00873558" w:rsidP="009E7D39">
      <w:pPr>
        <w:numPr>
          <w:ilvl w:val="0"/>
          <w:numId w:val="2"/>
        </w:numPr>
        <w:tabs>
          <w:tab w:val="clear" w:pos="2340"/>
        </w:tabs>
        <w:spacing w:before="120" w:after="120" w:line="360" w:lineRule="auto"/>
        <w:ind w:left="426" w:hanging="426"/>
        <w:jc w:val="both"/>
        <w:rPr>
          <w:rFonts w:ascii="Segoe UI" w:hAnsi="Segoe UI" w:cs="Segoe UI"/>
          <w:sz w:val="20"/>
          <w:szCs w:val="20"/>
        </w:rPr>
      </w:pPr>
      <w:r w:rsidRPr="00644B8B">
        <w:rPr>
          <w:rFonts w:ascii="Segoe UI" w:hAnsi="Segoe UI" w:cs="Segoe UI"/>
          <w:sz w:val="20"/>
          <w:szCs w:val="20"/>
        </w:rPr>
        <w:t xml:space="preserve">Změny nebo doplňky této </w:t>
      </w:r>
      <w:r w:rsidR="006526A7">
        <w:rPr>
          <w:rFonts w:ascii="Segoe UI" w:hAnsi="Segoe UI" w:cs="Segoe UI"/>
          <w:sz w:val="20"/>
          <w:szCs w:val="20"/>
        </w:rPr>
        <w:t>s</w:t>
      </w:r>
      <w:r w:rsidRPr="00644B8B">
        <w:rPr>
          <w:rFonts w:ascii="Segoe UI" w:hAnsi="Segoe UI" w:cs="Segoe UI"/>
          <w:sz w:val="20"/>
          <w:szCs w:val="20"/>
        </w:rPr>
        <w:t>mlouvy jsou možné pouze formou písemných, vzestupně číslovaných, dodatků, podepsaných oprávněnými zástupci obou smluvních stran.</w:t>
      </w:r>
    </w:p>
    <w:p w14:paraId="06B62BBE" w14:textId="3392DBEC" w:rsidR="004A2C84" w:rsidRPr="00C31B4E" w:rsidRDefault="004A2C84" w:rsidP="00814DC5">
      <w:pPr>
        <w:numPr>
          <w:ilvl w:val="0"/>
          <w:numId w:val="2"/>
        </w:numPr>
        <w:tabs>
          <w:tab w:val="clear" w:pos="2340"/>
        </w:tabs>
        <w:spacing w:before="120" w:after="120" w:line="360" w:lineRule="auto"/>
        <w:ind w:left="426" w:hanging="426"/>
        <w:jc w:val="both"/>
        <w:rPr>
          <w:rFonts w:ascii="Segoe UI" w:hAnsi="Segoe UI" w:cs="Segoe UI"/>
          <w:sz w:val="20"/>
          <w:szCs w:val="20"/>
        </w:rPr>
      </w:pPr>
      <w:r w:rsidRPr="00C31B4E">
        <w:rPr>
          <w:rFonts w:ascii="Segoe UI" w:hAnsi="Segoe UI" w:cs="Segoe UI"/>
          <w:sz w:val="20"/>
          <w:szCs w:val="20"/>
        </w:rPr>
        <w:t>Nedílnou součástí této smlouvy je příloha:</w:t>
      </w:r>
    </w:p>
    <w:p w14:paraId="0E8B3498" w14:textId="0411409E" w:rsidR="009E7D39" w:rsidRPr="00E23CC0" w:rsidRDefault="00873558" w:rsidP="00E23CC0">
      <w:pPr>
        <w:pStyle w:val="Odstavecseseznamem"/>
        <w:numPr>
          <w:ilvl w:val="0"/>
          <w:numId w:val="6"/>
        </w:numPr>
        <w:spacing w:before="120" w:after="120" w:line="360" w:lineRule="auto"/>
        <w:rPr>
          <w:rFonts w:ascii="Segoe UI" w:hAnsi="Segoe UI" w:cs="Segoe UI"/>
          <w:sz w:val="20"/>
          <w:szCs w:val="20"/>
        </w:rPr>
      </w:pPr>
      <w:r w:rsidRPr="00C31B4E">
        <w:rPr>
          <w:rFonts w:ascii="Segoe UI" w:hAnsi="Segoe UI" w:cs="Segoe UI"/>
          <w:sz w:val="20"/>
          <w:szCs w:val="20"/>
        </w:rPr>
        <w:t>Příloha č. 1 – Technická specifikace</w:t>
      </w:r>
    </w:p>
    <w:p w14:paraId="56C765A7" w14:textId="77777777" w:rsidR="00873558" w:rsidRPr="00900D26" w:rsidRDefault="00873558" w:rsidP="00873558"/>
    <w:p w14:paraId="3A9399F9" w14:textId="77777777" w:rsidR="00873558" w:rsidRDefault="00873558" w:rsidP="00873558">
      <w:pPr>
        <w:jc w:val="both"/>
        <w:rPr>
          <w:bCs/>
          <w:sz w:val="22"/>
          <w:szCs w:val="22"/>
        </w:rPr>
      </w:pPr>
    </w:p>
    <w:p w14:paraId="4B86CB49" w14:textId="7C6FDD55" w:rsidR="00873558" w:rsidRPr="0032497A" w:rsidRDefault="00873558" w:rsidP="00873558">
      <w:pPr>
        <w:jc w:val="both"/>
        <w:rPr>
          <w:rFonts w:ascii="Segoe UI" w:hAnsi="Segoe UI" w:cs="Segoe UI"/>
          <w:bCs/>
          <w:sz w:val="20"/>
          <w:szCs w:val="20"/>
        </w:rPr>
      </w:pPr>
      <w:r w:rsidRPr="0032497A">
        <w:rPr>
          <w:rFonts w:ascii="Segoe UI" w:hAnsi="Segoe UI" w:cs="Segoe UI"/>
          <w:bCs/>
          <w:sz w:val="20"/>
          <w:szCs w:val="20"/>
        </w:rPr>
        <w:t>V </w:t>
      </w:r>
      <w:r w:rsidR="00687CA5" w:rsidRPr="0032497A">
        <w:rPr>
          <w:rFonts w:ascii="Segoe UI" w:hAnsi="Segoe UI" w:cs="Segoe UI"/>
          <w:bCs/>
          <w:sz w:val="20"/>
          <w:szCs w:val="20"/>
        </w:rPr>
        <w:t xml:space="preserve"> dne, shodné s datem el. podpisu </w:t>
      </w:r>
      <w:r w:rsidRPr="0032497A">
        <w:rPr>
          <w:rFonts w:ascii="Segoe UI" w:hAnsi="Segoe UI" w:cs="Segoe UI"/>
          <w:bCs/>
          <w:sz w:val="20"/>
          <w:szCs w:val="20"/>
        </w:rPr>
        <w:tab/>
      </w:r>
      <w:r w:rsidRPr="0032497A">
        <w:rPr>
          <w:rFonts w:ascii="Segoe UI" w:hAnsi="Segoe UI" w:cs="Segoe UI"/>
          <w:bCs/>
          <w:sz w:val="20"/>
          <w:szCs w:val="20"/>
        </w:rPr>
        <w:tab/>
        <w:t>V</w:t>
      </w:r>
      <w:r w:rsidR="00687CA5" w:rsidRPr="0032497A">
        <w:rPr>
          <w:rFonts w:ascii="Segoe UI" w:hAnsi="Segoe UI" w:cs="Segoe UI"/>
          <w:bCs/>
          <w:sz w:val="20"/>
          <w:szCs w:val="20"/>
        </w:rPr>
        <w:t> </w:t>
      </w:r>
      <w:r w:rsidR="002D0F52" w:rsidRPr="0032497A">
        <w:rPr>
          <w:rFonts w:ascii="Segoe UI" w:hAnsi="Segoe UI" w:cs="Segoe UI"/>
          <w:bCs/>
          <w:sz w:val="20"/>
          <w:szCs w:val="20"/>
        </w:rPr>
        <w:t xml:space="preserve">                      dne, shodné s datem el. podpisu</w:t>
      </w:r>
    </w:p>
    <w:p w14:paraId="0D318398" w14:textId="77777777" w:rsidR="00873558" w:rsidRPr="0032497A" w:rsidRDefault="00873558" w:rsidP="00873558">
      <w:pPr>
        <w:jc w:val="both"/>
        <w:rPr>
          <w:rFonts w:ascii="Segoe UI" w:hAnsi="Segoe UI" w:cs="Segoe UI"/>
          <w:bCs/>
          <w:sz w:val="20"/>
          <w:szCs w:val="20"/>
        </w:rPr>
      </w:pPr>
    </w:p>
    <w:p w14:paraId="3F920A0D" w14:textId="77777777" w:rsidR="00873558" w:rsidRPr="0032497A" w:rsidRDefault="00873558" w:rsidP="00873558">
      <w:pPr>
        <w:jc w:val="both"/>
        <w:rPr>
          <w:rFonts w:ascii="Segoe UI" w:hAnsi="Segoe UI" w:cs="Segoe UI"/>
          <w:bCs/>
          <w:sz w:val="20"/>
          <w:szCs w:val="20"/>
        </w:rPr>
      </w:pPr>
      <w:r w:rsidRPr="0032497A">
        <w:rPr>
          <w:rFonts w:ascii="Segoe UI" w:hAnsi="Segoe UI" w:cs="Segoe UI"/>
          <w:bCs/>
          <w:sz w:val="20"/>
          <w:szCs w:val="20"/>
        </w:rPr>
        <w:t xml:space="preserve">Za Prodávající </w:t>
      </w:r>
      <w:r w:rsidRPr="0032497A">
        <w:rPr>
          <w:rFonts w:ascii="Segoe UI" w:hAnsi="Segoe UI" w:cs="Segoe UI"/>
          <w:bCs/>
          <w:sz w:val="20"/>
          <w:szCs w:val="20"/>
        </w:rPr>
        <w:tab/>
      </w:r>
      <w:r w:rsidRPr="0032497A">
        <w:rPr>
          <w:rFonts w:ascii="Segoe UI" w:hAnsi="Segoe UI" w:cs="Segoe UI"/>
          <w:bCs/>
          <w:sz w:val="20"/>
          <w:szCs w:val="20"/>
        </w:rPr>
        <w:tab/>
      </w:r>
      <w:r w:rsidRPr="0032497A">
        <w:rPr>
          <w:rFonts w:ascii="Segoe UI" w:hAnsi="Segoe UI" w:cs="Segoe UI"/>
          <w:bCs/>
          <w:sz w:val="20"/>
          <w:szCs w:val="20"/>
        </w:rPr>
        <w:tab/>
      </w:r>
      <w:r w:rsidRPr="0032497A">
        <w:rPr>
          <w:rFonts w:ascii="Segoe UI" w:hAnsi="Segoe UI" w:cs="Segoe UI"/>
          <w:bCs/>
          <w:sz w:val="20"/>
          <w:szCs w:val="20"/>
        </w:rPr>
        <w:tab/>
      </w:r>
      <w:r w:rsidRPr="0032497A">
        <w:rPr>
          <w:rFonts w:ascii="Segoe UI" w:hAnsi="Segoe UI" w:cs="Segoe UI"/>
          <w:bCs/>
          <w:sz w:val="20"/>
          <w:szCs w:val="20"/>
        </w:rPr>
        <w:tab/>
      </w:r>
      <w:r w:rsidRPr="0032497A">
        <w:rPr>
          <w:rFonts w:ascii="Segoe UI" w:hAnsi="Segoe UI" w:cs="Segoe UI"/>
          <w:bCs/>
          <w:sz w:val="20"/>
          <w:szCs w:val="20"/>
        </w:rPr>
        <w:tab/>
        <w:t>Za Kupující</w:t>
      </w:r>
      <w:r w:rsidRPr="0032497A">
        <w:rPr>
          <w:rFonts w:ascii="Segoe UI" w:hAnsi="Segoe UI" w:cs="Segoe UI"/>
          <w:bCs/>
          <w:sz w:val="20"/>
          <w:szCs w:val="20"/>
        </w:rPr>
        <w:tab/>
      </w:r>
    </w:p>
    <w:p w14:paraId="60987887" w14:textId="77777777" w:rsidR="00873558" w:rsidRPr="0032497A" w:rsidRDefault="00873558" w:rsidP="0075486B">
      <w:pPr>
        <w:ind w:left="4950" w:hanging="4950"/>
        <w:jc w:val="both"/>
        <w:rPr>
          <w:rFonts w:ascii="Segoe UI" w:hAnsi="Segoe UI" w:cs="Segoe UI"/>
          <w:b/>
          <w:bCs/>
          <w:sz w:val="20"/>
          <w:szCs w:val="20"/>
        </w:rPr>
      </w:pPr>
      <w:r w:rsidRPr="0032497A">
        <w:rPr>
          <w:rFonts w:ascii="Segoe UI" w:hAnsi="Segoe UI" w:cs="Segoe UI"/>
          <w:sz w:val="20"/>
          <w:szCs w:val="20"/>
          <w:highlight w:val="yellow"/>
        </w:rPr>
        <w:t>[DOPLNÍ ÚČASTNÍK]</w:t>
      </w:r>
      <w:r w:rsidRPr="0032497A">
        <w:rPr>
          <w:rFonts w:ascii="Segoe UI" w:hAnsi="Segoe UI" w:cs="Segoe UI"/>
          <w:sz w:val="20"/>
          <w:szCs w:val="20"/>
        </w:rPr>
        <w:tab/>
      </w:r>
      <w:r w:rsidRPr="0032497A">
        <w:rPr>
          <w:rFonts w:ascii="Segoe UI" w:hAnsi="Segoe UI" w:cs="Segoe UI"/>
          <w:sz w:val="20"/>
          <w:szCs w:val="20"/>
        </w:rPr>
        <w:tab/>
      </w:r>
      <w:r w:rsidRPr="0032497A">
        <w:rPr>
          <w:rFonts w:ascii="Segoe UI" w:hAnsi="Segoe UI" w:cs="Segoe UI"/>
          <w:b/>
          <w:bCs/>
          <w:sz w:val="20"/>
          <w:szCs w:val="20"/>
        </w:rPr>
        <w:t xml:space="preserve">Střední </w:t>
      </w:r>
      <w:r w:rsidR="0075486B" w:rsidRPr="0032497A">
        <w:rPr>
          <w:rFonts w:ascii="Segoe UI" w:hAnsi="Segoe UI" w:cs="Segoe UI"/>
          <w:b/>
          <w:bCs/>
          <w:sz w:val="20"/>
          <w:szCs w:val="20"/>
        </w:rPr>
        <w:t xml:space="preserve">lesnická škola a Střední odborné učiliště, Křivoklát </w:t>
      </w:r>
    </w:p>
    <w:p w14:paraId="5454AAC8" w14:textId="77777777" w:rsidR="00873558" w:rsidRPr="0032497A" w:rsidRDefault="00873558" w:rsidP="00873558">
      <w:pPr>
        <w:autoSpaceDE w:val="0"/>
        <w:autoSpaceDN w:val="0"/>
        <w:adjustRightInd w:val="0"/>
        <w:spacing w:line="280" w:lineRule="atLeast"/>
        <w:rPr>
          <w:rFonts w:ascii="Segoe UI" w:hAnsi="Segoe UI" w:cs="Segoe UI"/>
          <w:b/>
          <w:bCs/>
          <w:sz w:val="20"/>
          <w:szCs w:val="20"/>
        </w:rPr>
      </w:pPr>
    </w:p>
    <w:p w14:paraId="4F28AF65" w14:textId="77777777" w:rsidR="00873558" w:rsidRPr="0032497A" w:rsidRDefault="00873558" w:rsidP="00873558">
      <w:pPr>
        <w:autoSpaceDE w:val="0"/>
        <w:autoSpaceDN w:val="0"/>
        <w:adjustRightInd w:val="0"/>
        <w:spacing w:line="280" w:lineRule="atLeast"/>
        <w:rPr>
          <w:rFonts w:ascii="Segoe UI" w:hAnsi="Segoe UI" w:cs="Segoe UI"/>
          <w:b/>
          <w:bCs/>
          <w:sz w:val="20"/>
          <w:szCs w:val="20"/>
        </w:rPr>
      </w:pPr>
    </w:p>
    <w:p w14:paraId="66DD8F61" w14:textId="77777777" w:rsidR="00873558" w:rsidRPr="0032497A" w:rsidRDefault="00873558" w:rsidP="00873558">
      <w:pPr>
        <w:autoSpaceDE w:val="0"/>
        <w:autoSpaceDN w:val="0"/>
        <w:adjustRightInd w:val="0"/>
        <w:spacing w:line="280" w:lineRule="atLeast"/>
        <w:rPr>
          <w:rFonts w:ascii="Segoe UI" w:hAnsi="Segoe UI" w:cs="Segoe UI"/>
          <w:b/>
          <w:bCs/>
          <w:sz w:val="20"/>
          <w:szCs w:val="20"/>
        </w:rPr>
      </w:pPr>
    </w:p>
    <w:p w14:paraId="5CD26656" w14:textId="77777777" w:rsidR="00873558" w:rsidRPr="0032497A" w:rsidRDefault="00873558" w:rsidP="00873558">
      <w:pPr>
        <w:autoSpaceDE w:val="0"/>
        <w:autoSpaceDN w:val="0"/>
        <w:adjustRightInd w:val="0"/>
        <w:spacing w:line="280" w:lineRule="atLeast"/>
        <w:rPr>
          <w:rFonts w:ascii="Segoe UI" w:hAnsi="Segoe UI" w:cs="Segoe UI"/>
          <w:b/>
          <w:bCs/>
          <w:sz w:val="20"/>
          <w:szCs w:val="20"/>
        </w:rPr>
      </w:pPr>
    </w:p>
    <w:p w14:paraId="0EACD2E1" w14:textId="77777777" w:rsidR="00873558" w:rsidRPr="0032497A" w:rsidRDefault="00873558" w:rsidP="00873558">
      <w:pPr>
        <w:autoSpaceDE w:val="0"/>
        <w:autoSpaceDN w:val="0"/>
        <w:adjustRightInd w:val="0"/>
        <w:spacing w:line="280" w:lineRule="atLeast"/>
        <w:rPr>
          <w:rFonts w:ascii="Segoe UI" w:hAnsi="Segoe UI" w:cs="Segoe UI"/>
          <w:sz w:val="20"/>
          <w:szCs w:val="20"/>
        </w:rPr>
      </w:pPr>
      <w:r w:rsidRPr="0032497A">
        <w:rPr>
          <w:rFonts w:ascii="Segoe UI" w:hAnsi="Segoe UI" w:cs="Segoe UI"/>
          <w:bCs/>
          <w:sz w:val="20"/>
          <w:szCs w:val="20"/>
        </w:rPr>
        <w:t>………………………..................</w:t>
      </w:r>
      <w:r w:rsidRPr="0032497A">
        <w:rPr>
          <w:rFonts w:ascii="Segoe UI" w:hAnsi="Segoe UI" w:cs="Segoe UI"/>
          <w:bCs/>
          <w:sz w:val="20"/>
          <w:szCs w:val="20"/>
        </w:rPr>
        <w:tab/>
      </w:r>
      <w:r w:rsidRPr="0032497A">
        <w:rPr>
          <w:rFonts w:ascii="Segoe UI" w:hAnsi="Segoe UI" w:cs="Segoe UI"/>
          <w:bCs/>
          <w:sz w:val="20"/>
          <w:szCs w:val="20"/>
        </w:rPr>
        <w:tab/>
      </w:r>
      <w:r w:rsidRPr="0032497A">
        <w:rPr>
          <w:rFonts w:ascii="Segoe UI" w:hAnsi="Segoe UI" w:cs="Segoe UI"/>
          <w:bCs/>
          <w:sz w:val="20"/>
          <w:szCs w:val="20"/>
        </w:rPr>
        <w:tab/>
        <w:t xml:space="preserve">.......................................................  </w:t>
      </w:r>
      <w:r w:rsidRPr="0032497A">
        <w:rPr>
          <w:rFonts w:ascii="Segoe UI" w:hAnsi="Segoe UI" w:cs="Segoe UI"/>
          <w:bCs/>
          <w:sz w:val="20"/>
          <w:szCs w:val="20"/>
        </w:rPr>
        <w:br/>
      </w:r>
      <w:r w:rsidRPr="0032497A">
        <w:rPr>
          <w:rFonts w:ascii="Segoe UI" w:hAnsi="Segoe UI" w:cs="Segoe UI"/>
          <w:sz w:val="20"/>
          <w:szCs w:val="20"/>
          <w:highlight w:val="yellow"/>
        </w:rPr>
        <w:t>[DOPLNÍ ÚČASTNÍK]</w:t>
      </w:r>
      <w:r w:rsidRPr="0032497A">
        <w:rPr>
          <w:rFonts w:ascii="Segoe UI" w:hAnsi="Segoe UI" w:cs="Segoe UI"/>
          <w:sz w:val="20"/>
          <w:szCs w:val="20"/>
        </w:rPr>
        <w:tab/>
      </w:r>
      <w:r w:rsidRPr="0032497A">
        <w:rPr>
          <w:rFonts w:ascii="Segoe UI" w:hAnsi="Segoe UI" w:cs="Segoe UI"/>
          <w:sz w:val="20"/>
          <w:szCs w:val="20"/>
        </w:rPr>
        <w:tab/>
      </w:r>
      <w:r w:rsidRPr="0032497A">
        <w:rPr>
          <w:rFonts w:ascii="Segoe UI" w:hAnsi="Segoe UI" w:cs="Segoe UI"/>
          <w:sz w:val="20"/>
          <w:szCs w:val="20"/>
        </w:rPr>
        <w:tab/>
      </w:r>
      <w:r w:rsidRPr="0032497A">
        <w:rPr>
          <w:rFonts w:ascii="Segoe UI" w:hAnsi="Segoe UI" w:cs="Segoe UI"/>
          <w:sz w:val="20"/>
          <w:szCs w:val="20"/>
        </w:rPr>
        <w:tab/>
      </w:r>
      <w:r w:rsidR="0075486B" w:rsidRPr="0032497A">
        <w:rPr>
          <w:rFonts w:ascii="Segoe UI" w:hAnsi="Segoe UI" w:cs="Segoe UI"/>
          <w:sz w:val="20"/>
          <w:szCs w:val="20"/>
        </w:rPr>
        <w:t>Mgr. Alexandra Lochová</w:t>
      </w:r>
    </w:p>
    <w:p w14:paraId="1722A8DB" w14:textId="77777777" w:rsidR="00873558" w:rsidRPr="0032497A" w:rsidRDefault="00873558" w:rsidP="00873558">
      <w:pPr>
        <w:ind w:left="4963"/>
        <w:jc w:val="both"/>
        <w:rPr>
          <w:rFonts w:ascii="Segoe UI" w:hAnsi="Segoe UI" w:cs="Segoe UI"/>
          <w:bCs/>
          <w:sz w:val="20"/>
          <w:szCs w:val="20"/>
        </w:rPr>
      </w:pPr>
      <w:r w:rsidRPr="0032497A">
        <w:rPr>
          <w:rFonts w:ascii="Segoe UI" w:hAnsi="Segoe UI" w:cs="Segoe UI"/>
          <w:bCs/>
          <w:sz w:val="20"/>
          <w:szCs w:val="20"/>
        </w:rPr>
        <w:t>ředitel</w:t>
      </w:r>
      <w:r w:rsidR="0075486B" w:rsidRPr="0032497A">
        <w:rPr>
          <w:rFonts w:ascii="Segoe UI" w:hAnsi="Segoe UI" w:cs="Segoe UI"/>
          <w:bCs/>
          <w:sz w:val="20"/>
          <w:szCs w:val="20"/>
        </w:rPr>
        <w:t>ka</w:t>
      </w:r>
      <w:r w:rsidRPr="0032497A">
        <w:rPr>
          <w:rFonts w:ascii="Segoe UI" w:hAnsi="Segoe UI" w:cs="Segoe UI"/>
          <w:bCs/>
          <w:sz w:val="20"/>
          <w:szCs w:val="20"/>
        </w:rPr>
        <w:t xml:space="preserve"> školy</w:t>
      </w:r>
    </w:p>
    <w:p w14:paraId="53853019" w14:textId="708EA2BC" w:rsidR="00660006" w:rsidRPr="002D0F52" w:rsidRDefault="00660006">
      <w:pPr>
        <w:rPr>
          <w:b/>
        </w:rPr>
      </w:pPr>
    </w:p>
    <w:sectPr w:rsidR="00660006" w:rsidRPr="002D0F52" w:rsidSect="00FF084B">
      <w:headerReference w:type="default" r:id="rId11"/>
      <w:footerReference w:type="default" r:id="rId12"/>
      <w:pgSz w:w="11906" w:h="16838"/>
      <w:pgMar w:top="1418" w:right="1418" w:bottom="1276" w:left="1418" w:header="709"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EF6F8" w14:textId="77777777" w:rsidR="00021EEA" w:rsidRDefault="00021EEA" w:rsidP="00873558">
      <w:r>
        <w:separator/>
      </w:r>
    </w:p>
  </w:endnote>
  <w:endnote w:type="continuationSeparator" w:id="0">
    <w:p w14:paraId="1A0F3AA8" w14:textId="77777777" w:rsidR="00021EEA" w:rsidRDefault="00021EEA" w:rsidP="00873558">
      <w:r>
        <w:continuationSeparator/>
      </w:r>
    </w:p>
  </w:endnote>
  <w:endnote w:type="continuationNotice" w:id="1">
    <w:p w14:paraId="140E12B1" w14:textId="77777777" w:rsidR="00021EEA" w:rsidRDefault="00021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ormata">
    <w:altName w:val="Calibri"/>
    <w:charset w:val="00"/>
    <w:family w:val="swiss"/>
    <w:pitch w:val="variable"/>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8355" w14:textId="57969EEE" w:rsidR="00E11988" w:rsidRDefault="009806D1">
    <w:pPr>
      <w:pStyle w:val="Zpat"/>
      <w:jc w:val="right"/>
    </w:pPr>
    <w:r>
      <w:fldChar w:fldCharType="begin"/>
    </w:r>
    <w:r>
      <w:instrText>PAGE   \* MERGEFORMAT</w:instrText>
    </w:r>
    <w:r>
      <w:fldChar w:fldCharType="separate"/>
    </w:r>
    <w:r w:rsidR="00E22B2C">
      <w:rPr>
        <w:noProof/>
      </w:rPr>
      <w:t>11</w:t>
    </w:r>
    <w:r>
      <w:fldChar w:fldCharType="end"/>
    </w:r>
  </w:p>
  <w:p w14:paraId="1C390137" w14:textId="77777777" w:rsidR="00E11988" w:rsidRDefault="00E119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9843" w14:textId="77777777" w:rsidR="00021EEA" w:rsidRDefault="00021EEA" w:rsidP="00873558">
      <w:r>
        <w:separator/>
      </w:r>
    </w:p>
  </w:footnote>
  <w:footnote w:type="continuationSeparator" w:id="0">
    <w:p w14:paraId="42B345D1" w14:textId="77777777" w:rsidR="00021EEA" w:rsidRDefault="00021EEA" w:rsidP="00873558">
      <w:r>
        <w:continuationSeparator/>
      </w:r>
    </w:p>
  </w:footnote>
  <w:footnote w:type="continuationNotice" w:id="1">
    <w:p w14:paraId="3EB6E0F1" w14:textId="77777777" w:rsidR="00021EEA" w:rsidRDefault="00021E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D284" w14:textId="31741ED3" w:rsidR="00873558" w:rsidRDefault="00DA2980" w:rsidP="00900D26">
    <w:pPr>
      <w:pStyle w:val="Zhlav"/>
      <w:pBdr>
        <w:bottom w:val="single" w:sz="4" w:space="1" w:color="auto"/>
      </w:pBdr>
      <w:rPr>
        <w:noProof/>
      </w:rPr>
    </w:pPr>
    <w:r>
      <w:rPr>
        <w:noProof/>
      </w:rPr>
      <w:t xml:space="preserve">     </w:t>
    </w:r>
  </w:p>
  <w:p w14:paraId="7215CB1F" w14:textId="77777777" w:rsidR="00E11988" w:rsidRDefault="009806D1" w:rsidP="00900D26">
    <w:pPr>
      <w:pStyle w:val="Zhlav"/>
      <w:pBdr>
        <w:bottom w:val="single" w:sz="4" w:space="1" w:color="auto"/>
      </w:pBdr>
      <w:rPr>
        <w:color w:val="1F497D"/>
        <w:sz w:val="18"/>
        <w:szCs w:val="18"/>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95AC599C"/>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9C20C30"/>
    <w:multiLevelType w:val="hybridMultilevel"/>
    <w:tmpl w:val="9D7AE1DA"/>
    <w:lvl w:ilvl="0" w:tplc="E4AE910C">
      <w:start w:val="1"/>
      <w:numFmt w:val="decimal"/>
      <w:lvlText w:val="%1."/>
      <w:lvlJc w:val="left"/>
      <w:pPr>
        <w:tabs>
          <w:tab w:val="num" w:pos="360"/>
        </w:tabs>
        <w:ind w:left="360" w:hanging="360"/>
      </w:pPr>
      <w:rPr>
        <w:rFonts w:ascii="Segoe UI" w:eastAsia="Times New Roman" w:hAnsi="Segoe UI" w:cs="Segoe UI" w:hint="default"/>
        <w:b w:val="0"/>
      </w:rPr>
    </w:lvl>
    <w:lvl w:ilvl="1" w:tplc="FFFFFFFF">
      <w:start w:val="1"/>
      <w:numFmt w:val="lowerLetter"/>
      <w:lvlText w:val="%2)"/>
      <w:lvlJc w:val="left"/>
      <w:pPr>
        <w:tabs>
          <w:tab w:val="num" w:pos="1080"/>
        </w:tabs>
        <w:ind w:left="1080" w:hanging="360"/>
      </w:pPr>
    </w:lvl>
    <w:lvl w:ilvl="2" w:tplc="FFFFFFFF">
      <w:start w:val="5"/>
      <w:numFmt w:val="decimal"/>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32792A"/>
    <w:multiLevelType w:val="hybridMultilevel"/>
    <w:tmpl w:val="46628940"/>
    <w:lvl w:ilvl="0" w:tplc="57A25A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F63CAC"/>
    <w:multiLevelType w:val="multilevel"/>
    <w:tmpl w:val="AB72A7F2"/>
    <w:lvl w:ilvl="0">
      <w:start w:val="1"/>
      <w:numFmt w:val="decimal"/>
      <w:pStyle w:val="Nadpis1"/>
      <w:lvlText w:val="Čl.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b w:val="0"/>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2A274D24"/>
    <w:multiLevelType w:val="hybridMultilevel"/>
    <w:tmpl w:val="323A6B82"/>
    <w:lvl w:ilvl="0" w:tplc="F4785FE0">
      <w:start w:val="1"/>
      <w:numFmt w:val="decimal"/>
      <w:lvlText w:val="%1."/>
      <w:lvlJc w:val="left"/>
      <w:pPr>
        <w:tabs>
          <w:tab w:val="num" w:pos="720"/>
        </w:tabs>
        <w:ind w:left="720" w:hanging="360"/>
      </w:pPr>
      <w:rPr>
        <w:rFonts w:ascii="Segoe UI" w:eastAsia="Times New Roman" w:hAnsi="Segoe UI" w:cs="Segoe UI" w:hint="default"/>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3032B0F"/>
    <w:multiLevelType w:val="hybridMultilevel"/>
    <w:tmpl w:val="58BA485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357220D7"/>
    <w:multiLevelType w:val="multilevel"/>
    <w:tmpl w:val="069834A6"/>
    <w:lvl w:ilvl="0">
      <w:start w:val="1"/>
      <w:numFmt w:val="decimal"/>
      <w:lvlText w:val="%1."/>
      <w:lvlJc w:val="left"/>
      <w:pPr>
        <w:tabs>
          <w:tab w:val="num" w:pos="0"/>
        </w:tabs>
        <w:ind w:left="360" w:hanging="360"/>
      </w:pPr>
      <w:rPr>
        <w:rFonts w:cs="Times New Roman" w:hint="default"/>
      </w:rPr>
    </w:lvl>
    <w:lvl w:ilvl="1">
      <w:start w:val="1"/>
      <w:numFmt w:val="decimal"/>
      <w:lvlText w:val="%2."/>
      <w:lvlJc w:val="left"/>
      <w:pPr>
        <w:tabs>
          <w:tab w:val="num" w:pos="-454"/>
        </w:tabs>
        <w:ind w:left="913" w:hanging="913"/>
      </w:pPr>
      <w:rPr>
        <w:rFonts w:ascii="Segoe UI" w:eastAsia="Times New Roman" w:hAnsi="Segoe UI" w:cs="Segoe UI" w:hint="default"/>
        <w:b w:val="0"/>
        <w:sz w:val="20"/>
        <w:szCs w:val="20"/>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15:restartNumberingAfterBreak="0">
    <w:nsid w:val="359E19C3"/>
    <w:multiLevelType w:val="hybridMultilevel"/>
    <w:tmpl w:val="EE20DEC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42E8739A"/>
    <w:multiLevelType w:val="hybridMultilevel"/>
    <w:tmpl w:val="CBF61922"/>
    <w:lvl w:ilvl="0" w:tplc="9FB6791C">
      <w:start w:val="1"/>
      <w:numFmt w:val="decimal"/>
      <w:lvlText w:val="%1."/>
      <w:lvlJc w:val="left"/>
      <w:pPr>
        <w:tabs>
          <w:tab w:val="num" w:pos="720"/>
        </w:tabs>
        <w:ind w:left="720" w:hanging="360"/>
      </w:pPr>
      <w:rPr>
        <w:rFonts w:hint="default"/>
        <w:sz w:val="20"/>
        <w:szCs w:val="20"/>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B3A3ED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CF47376"/>
    <w:multiLevelType w:val="hybridMultilevel"/>
    <w:tmpl w:val="911EC8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A354F9"/>
    <w:multiLevelType w:val="hybridMultilevel"/>
    <w:tmpl w:val="CFDE36CE"/>
    <w:lvl w:ilvl="0" w:tplc="640453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A5745F"/>
    <w:multiLevelType w:val="hybridMultilevel"/>
    <w:tmpl w:val="C6402F6C"/>
    <w:lvl w:ilvl="0" w:tplc="9BFA3184">
      <w:start w:val="1"/>
      <w:numFmt w:val="decimal"/>
      <w:lvlText w:val="%1."/>
      <w:lvlJc w:val="left"/>
      <w:pPr>
        <w:tabs>
          <w:tab w:val="num" w:pos="720"/>
        </w:tabs>
        <w:ind w:left="720" w:hanging="360"/>
      </w:pPr>
      <w:rPr>
        <w:rFonts w:hint="default"/>
        <w:sz w:val="20"/>
        <w:szCs w:val="20"/>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A5C4F55"/>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7F1A6A"/>
    <w:multiLevelType w:val="hybridMultilevel"/>
    <w:tmpl w:val="E6DE9A7C"/>
    <w:lvl w:ilvl="0" w:tplc="178EE156">
      <w:start w:val="1"/>
      <w:numFmt w:val="decimal"/>
      <w:lvlText w:val="%1."/>
      <w:lvlJc w:val="left"/>
      <w:pPr>
        <w:tabs>
          <w:tab w:val="num" w:pos="2340"/>
        </w:tabs>
        <w:ind w:left="2340" w:hanging="360"/>
      </w:pPr>
      <w:rPr>
        <w:rFonts w:ascii="Segoe UI" w:eastAsia="Times New Roman" w:hAnsi="Segoe UI" w:cs="Segoe UI"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B6A027E"/>
    <w:multiLevelType w:val="hybridMultilevel"/>
    <w:tmpl w:val="B2608A0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76F437F8"/>
    <w:multiLevelType w:val="hybridMultilevel"/>
    <w:tmpl w:val="06765A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E0C74B6"/>
    <w:multiLevelType w:val="hybridMultilevel"/>
    <w:tmpl w:val="9942ECD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560437305">
    <w:abstractNumId w:val="1"/>
  </w:num>
  <w:num w:numId="2" w16cid:durableId="1901867594">
    <w:abstractNumId w:val="14"/>
  </w:num>
  <w:num w:numId="3" w16cid:durableId="2055689436">
    <w:abstractNumId w:val="8"/>
  </w:num>
  <w:num w:numId="4" w16cid:durableId="413627048">
    <w:abstractNumId w:val="4"/>
  </w:num>
  <w:num w:numId="5" w16cid:durableId="1076781367">
    <w:abstractNumId w:val="6"/>
  </w:num>
  <w:num w:numId="6" w16cid:durableId="341400041">
    <w:abstractNumId w:val="16"/>
  </w:num>
  <w:num w:numId="7" w16cid:durableId="1545751943">
    <w:abstractNumId w:val="11"/>
  </w:num>
  <w:num w:numId="8" w16cid:durableId="1924022902">
    <w:abstractNumId w:val="2"/>
  </w:num>
  <w:num w:numId="9" w16cid:durableId="1133328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1712451">
    <w:abstractNumId w:val="7"/>
  </w:num>
  <w:num w:numId="11" w16cid:durableId="680621640">
    <w:abstractNumId w:val="17"/>
  </w:num>
  <w:num w:numId="12" w16cid:durableId="662976897">
    <w:abstractNumId w:val="12"/>
  </w:num>
  <w:num w:numId="13" w16cid:durableId="1104962372">
    <w:abstractNumId w:val="15"/>
  </w:num>
  <w:num w:numId="14" w16cid:durableId="1739550017">
    <w:abstractNumId w:val="5"/>
  </w:num>
  <w:num w:numId="15" w16cid:durableId="245311515">
    <w:abstractNumId w:val="10"/>
  </w:num>
  <w:num w:numId="16" w16cid:durableId="382026998">
    <w:abstractNumId w:val="13"/>
  </w:num>
  <w:num w:numId="17" w16cid:durableId="817184615">
    <w:abstractNumId w:val="3"/>
  </w:num>
  <w:num w:numId="18" w16cid:durableId="774810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A2"/>
    <w:rsid w:val="00014629"/>
    <w:rsid w:val="0001591A"/>
    <w:rsid w:val="00017837"/>
    <w:rsid w:val="00021EEA"/>
    <w:rsid w:val="00025DEF"/>
    <w:rsid w:val="000338D0"/>
    <w:rsid w:val="00033AB2"/>
    <w:rsid w:val="00051954"/>
    <w:rsid w:val="0006217B"/>
    <w:rsid w:val="000640F1"/>
    <w:rsid w:val="00064F73"/>
    <w:rsid w:val="0006614C"/>
    <w:rsid w:val="000779AE"/>
    <w:rsid w:val="00097342"/>
    <w:rsid w:val="000B5B06"/>
    <w:rsid w:val="000C043C"/>
    <w:rsid w:val="000C6E30"/>
    <w:rsid w:val="000D7CDE"/>
    <w:rsid w:val="000E6E2E"/>
    <w:rsid w:val="000F281B"/>
    <w:rsid w:val="000F29D0"/>
    <w:rsid w:val="000F569B"/>
    <w:rsid w:val="00103498"/>
    <w:rsid w:val="00104CC6"/>
    <w:rsid w:val="00107A0B"/>
    <w:rsid w:val="0011017E"/>
    <w:rsid w:val="0011229B"/>
    <w:rsid w:val="00120C0E"/>
    <w:rsid w:val="00124567"/>
    <w:rsid w:val="001304B3"/>
    <w:rsid w:val="00130620"/>
    <w:rsid w:val="001328DD"/>
    <w:rsid w:val="001440C5"/>
    <w:rsid w:val="00151154"/>
    <w:rsid w:val="001541D9"/>
    <w:rsid w:val="00175233"/>
    <w:rsid w:val="0018515A"/>
    <w:rsid w:val="00191714"/>
    <w:rsid w:val="00192991"/>
    <w:rsid w:val="001A2532"/>
    <w:rsid w:val="001A67F7"/>
    <w:rsid w:val="001B3306"/>
    <w:rsid w:val="001B4BF3"/>
    <w:rsid w:val="001B4DCC"/>
    <w:rsid w:val="001B7D0F"/>
    <w:rsid w:val="001C3041"/>
    <w:rsid w:val="001C72B9"/>
    <w:rsid w:val="001D5075"/>
    <w:rsid w:val="001E24C9"/>
    <w:rsid w:val="001E6785"/>
    <w:rsid w:val="001F019C"/>
    <w:rsid w:val="00210249"/>
    <w:rsid w:val="002164D5"/>
    <w:rsid w:val="00230A27"/>
    <w:rsid w:val="00230B96"/>
    <w:rsid w:val="00231FE3"/>
    <w:rsid w:val="002322E5"/>
    <w:rsid w:val="00265780"/>
    <w:rsid w:val="002738BA"/>
    <w:rsid w:val="00277E7D"/>
    <w:rsid w:val="002831CC"/>
    <w:rsid w:val="002A0B13"/>
    <w:rsid w:val="002B3D35"/>
    <w:rsid w:val="002B53F4"/>
    <w:rsid w:val="002C1A92"/>
    <w:rsid w:val="002D0F52"/>
    <w:rsid w:val="002D69A1"/>
    <w:rsid w:val="002D7933"/>
    <w:rsid w:val="002E0ED2"/>
    <w:rsid w:val="002E54A6"/>
    <w:rsid w:val="002E54F7"/>
    <w:rsid w:val="00302C07"/>
    <w:rsid w:val="0031059C"/>
    <w:rsid w:val="003154C0"/>
    <w:rsid w:val="0032497A"/>
    <w:rsid w:val="0033322B"/>
    <w:rsid w:val="003347F4"/>
    <w:rsid w:val="0035093E"/>
    <w:rsid w:val="00350B47"/>
    <w:rsid w:val="0035582C"/>
    <w:rsid w:val="00357920"/>
    <w:rsid w:val="0036082C"/>
    <w:rsid w:val="00363E81"/>
    <w:rsid w:val="0036572F"/>
    <w:rsid w:val="00366B65"/>
    <w:rsid w:val="00370565"/>
    <w:rsid w:val="0037742D"/>
    <w:rsid w:val="0038099F"/>
    <w:rsid w:val="003816ED"/>
    <w:rsid w:val="003A466F"/>
    <w:rsid w:val="003A4AFC"/>
    <w:rsid w:val="003B1FCD"/>
    <w:rsid w:val="003B5C2D"/>
    <w:rsid w:val="003B6915"/>
    <w:rsid w:val="003C51A8"/>
    <w:rsid w:val="003C534E"/>
    <w:rsid w:val="003E0AF0"/>
    <w:rsid w:val="003E1F8C"/>
    <w:rsid w:val="00407761"/>
    <w:rsid w:val="004122FC"/>
    <w:rsid w:val="00417C7E"/>
    <w:rsid w:val="00441735"/>
    <w:rsid w:val="00442BEC"/>
    <w:rsid w:val="00452192"/>
    <w:rsid w:val="00457EB6"/>
    <w:rsid w:val="004670FA"/>
    <w:rsid w:val="004719D3"/>
    <w:rsid w:val="00471FA6"/>
    <w:rsid w:val="00473D64"/>
    <w:rsid w:val="00477506"/>
    <w:rsid w:val="00483D94"/>
    <w:rsid w:val="00487AA2"/>
    <w:rsid w:val="004A2C84"/>
    <w:rsid w:val="004C3ECB"/>
    <w:rsid w:val="004C40C5"/>
    <w:rsid w:val="004D4CEE"/>
    <w:rsid w:val="004D5D96"/>
    <w:rsid w:val="004D7318"/>
    <w:rsid w:val="004E18FB"/>
    <w:rsid w:val="004E4EA9"/>
    <w:rsid w:val="004E57A5"/>
    <w:rsid w:val="004F6333"/>
    <w:rsid w:val="005016AB"/>
    <w:rsid w:val="00507CBF"/>
    <w:rsid w:val="005127C2"/>
    <w:rsid w:val="00513D6F"/>
    <w:rsid w:val="00516B20"/>
    <w:rsid w:val="00530E21"/>
    <w:rsid w:val="00544B37"/>
    <w:rsid w:val="00562E50"/>
    <w:rsid w:val="0058250B"/>
    <w:rsid w:val="00585C20"/>
    <w:rsid w:val="005869AE"/>
    <w:rsid w:val="00594309"/>
    <w:rsid w:val="005A43B7"/>
    <w:rsid w:val="005A5A04"/>
    <w:rsid w:val="005B1CCC"/>
    <w:rsid w:val="005C5CF4"/>
    <w:rsid w:val="005C7A1A"/>
    <w:rsid w:val="005E5A12"/>
    <w:rsid w:val="005E7F7D"/>
    <w:rsid w:val="005F38FE"/>
    <w:rsid w:val="005F56CA"/>
    <w:rsid w:val="005F6558"/>
    <w:rsid w:val="00605E76"/>
    <w:rsid w:val="006213A8"/>
    <w:rsid w:val="00625E6D"/>
    <w:rsid w:val="00637B73"/>
    <w:rsid w:val="00644B8B"/>
    <w:rsid w:val="006526A7"/>
    <w:rsid w:val="00660006"/>
    <w:rsid w:val="00675007"/>
    <w:rsid w:val="00681059"/>
    <w:rsid w:val="00687CA5"/>
    <w:rsid w:val="00691C63"/>
    <w:rsid w:val="00696264"/>
    <w:rsid w:val="006A3C66"/>
    <w:rsid w:val="006B770B"/>
    <w:rsid w:val="006C2B99"/>
    <w:rsid w:val="006C2D41"/>
    <w:rsid w:val="006D5A32"/>
    <w:rsid w:val="006D6662"/>
    <w:rsid w:val="006E2759"/>
    <w:rsid w:val="006E48A2"/>
    <w:rsid w:val="006F7EC9"/>
    <w:rsid w:val="00702232"/>
    <w:rsid w:val="0070724A"/>
    <w:rsid w:val="00707B2A"/>
    <w:rsid w:val="0071132C"/>
    <w:rsid w:val="00712B4B"/>
    <w:rsid w:val="007320F3"/>
    <w:rsid w:val="007335D8"/>
    <w:rsid w:val="00737CA9"/>
    <w:rsid w:val="00744C95"/>
    <w:rsid w:val="00745E73"/>
    <w:rsid w:val="00753A6B"/>
    <w:rsid w:val="0075486B"/>
    <w:rsid w:val="00755DF6"/>
    <w:rsid w:val="00756299"/>
    <w:rsid w:val="00760A52"/>
    <w:rsid w:val="007623F7"/>
    <w:rsid w:val="00777EF7"/>
    <w:rsid w:val="007A1017"/>
    <w:rsid w:val="007A33EF"/>
    <w:rsid w:val="007A4A49"/>
    <w:rsid w:val="007B4E7D"/>
    <w:rsid w:val="007B593C"/>
    <w:rsid w:val="007C372E"/>
    <w:rsid w:val="007D102C"/>
    <w:rsid w:val="007D13BB"/>
    <w:rsid w:val="00806BF3"/>
    <w:rsid w:val="008121CC"/>
    <w:rsid w:val="00814DC5"/>
    <w:rsid w:val="008162BF"/>
    <w:rsid w:val="0082221B"/>
    <w:rsid w:val="0083008B"/>
    <w:rsid w:val="0083580E"/>
    <w:rsid w:val="00840516"/>
    <w:rsid w:val="0085117F"/>
    <w:rsid w:val="00855378"/>
    <w:rsid w:val="008571BA"/>
    <w:rsid w:val="00867CF5"/>
    <w:rsid w:val="00873558"/>
    <w:rsid w:val="00886AC3"/>
    <w:rsid w:val="008A58A0"/>
    <w:rsid w:val="008B032D"/>
    <w:rsid w:val="008C0332"/>
    <w:rsid w:val="008C199D"/>
    <w:rsid w:val="008D1CC5"/>
    <w:rsid w:val="008F207F"/>
    <w:rsid w:val="008F23D6"/>
    <w:rsid w:val="008F3E7E"/>
    <w:rsid w:val="008F65B4"/>
    <w:rsid w:val="008F6684"/>
    <w:rsid w:val="008F718E"/>
    <w:rsid w:val="0090739E"/>
    <w:rsid w:val="00916D80"/>
    <w:rsid w:val="00922DC2"/>
    <w:rsid w:val="009311CC"/>
    <w:rsid w:val="00932B78"/>
    <w:rsid w:val="00951830"/>
    <w:rsid w:val="009625AD"/>
    <w:rsid w:val="00963F6E"/>
    <w:rsid w:val="00964AE4"/>
    <w:rsid w:val="00970F68"/>
    <w:rsid w:val="009736CC"/>
    <w:rsid w:val="00975073"/>
    <w:rsid w:val="009806D1"/>
    <w:rsid w:val="009B4DAD"/>
    <w:rsid w:val="009B731B"/>
    <w:rsid w:val="009C1C66"/>
    <w:rsid w:val="009C2904"/>
    <w:rsid w:val="009D3117"/>
    <w:rsid w:val="009D376C"/>
    <w:rsid w:val="009D6B10"/>
    <w:rsid w:val="009D6E8B"/>
    <w:rsid w:val="009E3036"/>
    <w:rsid w:val="009E6632"/>
    <w:rsid w:val="009E7D39"/>
    <w:rsid w:val="009F36DF"/>
    <w:rsid w:val="00A05168"/>
    <w:rsid w:val="00A13428"/>
    <w:rsid w:val="00A17444"/>
    <w:rsid w:val="00A279E7"/>
    <w:rsid w:val="00A60704"/>
    <w:rsid w:val="00A6303B"/>
    <w:rsid w:val="00A63556"/>
    <w:rsid w:val="00A73701"/>
    <w:rsid w:val="00A73D61"/>
    <w:rsid w:val="00A865E1"/>
    <w:rsid w:val="00A879FA"/>
    <w:rsid w:val="00A9736D"/>
    <w:rsid w:val="00AA00D4"/>
    <w:rsid w:val="00AA07FF"/>
    <w:rsid w:val="00AC1215"/>
    <w:rsid w:val="00AC2F03"/>
    <w:rsid w:val="00AF4142"/>
    <w:rsid w:val="00AF709F"/>
    <w:rsid w:val="00B06F8C"/>
    <w:rsid w:val="00B07EB9"/>
    <w:rsid w:val="00B13F83"/>
    <w:rsid w:val="00B223FE"/>
    <w:rsid w:val="00B260F7"/>
    <w:rsid w:val="00B276F8"/>
    <w:rsid w:val="00B37D72"/>
    <w:rsid w:val="00B57EF5"/>
    <w:rsid w:val="00B62BA5"/>
    <w:rsid w:val="00B64A66"/>
    <w:rsid w:val="00B66575"/>
    <w:rsid w:val="00B74E19"/>
    <w:rsid w:val="00B75A1A"/>
    <w:rsid w:val="00B76FBC"/>
    <w:rsid w:val="00B8000F"/>
    <w:rsid w:val="00B8418D"/>
    <w:rsid w:val="00B86128"/>
    <w:rsid w:val="00B963B4"/>
    <w:rsid w:val="00BA324A"/>
    <w:rsid w:val="00BB35C0"/>
    <w:rsid w:val="00BB64DD"/>
    <w:rsid w:val="00BC281F"/>
    <w:rsid w:val="00BC6468"/>
    <w:rsid w:val="00BC67EA"/>
    <w:rsid w:val="00BD531A"/>
    <w:rsid w:val="00BE3950"/>
    <w:rsid w:val="00BE5E93"/>
    <w:rsid w:val="00BE7801"/>
    <w:rsid w:val="00C01586"/>
    <w:rsid w:val="00C04DA8"/>
    <w:rsid w:val="00C100EA"/>
    <w:rsid w:val="00C116C4"/>
    <w:rsid w:val="00C170FD"/>
    <w:rsid w:val="00C23DE5"/>
    <w:rsid w:val="00C31B4E"/>
    <w:rsid w:val="00C40252"/>
    <w:rsid w:val="00C448C9"/>
    <w:rsid w:val="00C50640"/>
    <w:rsid w:val="00C5673A"/>
    <w:rsid w:val="00C6322E"/>
    <w:rsid w:val="00C759F2"/>
    <w:rsid w:val="00C76B81"/>
    <w:rsid w:val="00C82B24"/>
    <w:rsid w:val="00C82B6B"/>
    <w:rsid w:val="00CC0BFA"/>
    <w:rsid w:val="00CD3B0E"/>
    <w:rsid w:val="00CD6248"/>
    <w:rsid w:val="00CE134D"/>
    <w:rsid w:val="00CE3223"/>
    <w:rsid w:val="00CF03ED"/>
    <w:rsid w:val="00CF6450"/>
    <w:rsid w:val="00D13BF5"/>
    <w:rsid w:val="00D1571D"/>
    <w:rsid w:val="00D15F84"/>
    <w:rsid w:val="00D24337"/>
    <w:rsid w:val="00D2497B"/>
    <w:rsid w:val="00D46E65"/>
    <w:rsid w:val="00D52149"/>
    <w:rsid w:val="00D56A49"/>
    <w:rsid w:val="00D62CD5"/>
    <w:rsid w:val="00D64F49"/>
    <w:rsid w:val="00D64F9E"/>
    <w:rsid w:val="00D86DDC"/>
    <w:rsid w:val="00D916D3"/>
    <w:rsid w:val="00D96DB1"/>
    <w:rsid w:val="00DA2980"/>
    <w:rsid w:val="00DA6BD2"/>
    <w:rsid w:val="00DC2DD2"/>
    <w:rsid w:val="00DD50A4"/>
    <w:rsid w:val="00DE6371"/>
    <w:rsid w:val="00DE70E5"/>
    <w:rsid w:val="00DF00A4"/>
    <w:rsid w:val="00E11988"/>
    <w:rsid w:val="00E13259"/>
    <w:rsid w:val="00E22B2C"/>
    <w:rsid w:val="00E23CC0"/>
    <w:rsid w:val="00E43E65"/>
    <w:rsid w:val="00E46E9A"/>
    <w:rsid w:val="00E51629"/>
    <w:rsid w:val="00E615E9"/>
    <w:rsid w:val="00E66E09"/>
    <w:rsid w:val="00E80887"/>
    <w:rsid w:val="00E822CB"/>
    <w:rsid w:val="00E93B3D"/>
    <w:rsid w:val="00E975D6"/>
    <w:rsid w:val="00EA456C"/>
    <w:rsid w:val="00EA4BD5"/>
    <w:rsid w:val="00EB01A1"/>
    <w:rsid w:val="00EB15F0"/>
    <w:rsid w:val="00EB7429"/>
    <w:rsid w:val="00EC15BD"/>
    <w:rsid w:val="00ED6701"/>
    <w:rsid w:val="00EE1C45"/>
    <w:rsid w:val="00EF02B1"/>
    <w:rsid w:val="00F0200F"/>
    <w:rsid w:val="00F120D9"/>
    <w:rsid w:val="00F13119"/>
    <w:rsid w:val="00F158F9"/>
    <w:rsid w:val="00F4740A"/>
    <w:rsid w:val="00F52219"/>
    <w:rsid w:val="00F547B1"/>
    <w:rsid w:val="00F575A1"/>
    <w:rsid w:val="00F6064A"/>
    <w:rsid w:val="00F71A4A"/>
    <w:rsid w:val="00F83033"/>
    <w:rsid w:val="00F91885"/>
    <w:rsid w:val="00F92EF7"/>
    <w:rsid w:val="00FA640E"/>
    <w:rsid w:val="00FB2455"/>
    <w:rsid w:val="00FB6E56"/>
    <w:rsid w:val="00FC10EB"/>
    <w:rsid w:val="00FC3BD7"/>
    <w:rsid w:val="00FC4C98"/>
    <w:rsid w:val="00FC4D8F"/>
    <w:rsid w:val="00FE57C1"/>
    <w:rsid w:val="00FF18CF"/>
    <w:rsid w:val="00FF4430"/>
    <w:rsid w:val="00FF4C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B0D86"/>
  <w15:chartTrackingRefBased/>
  <w15:docId w15:val="{71099A4D-A02D-4B8F-9F3D-13EDCD89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4B3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8F3E7E"/>
    <w:pPr>
      <w:keepNext/>
      <w:numPr>
        <w:numId w:val="17"/>
      </w:numPr>
      <w:spacing w:before="240" w:after="60"/>
      <w:jc w:val="both"/>
      <w:outlineLvl w:val="0"/>
    </w:pPr>
    <w:rPr>
      <w:rFonts w:ascii="Cambria" w:hAnsi="Cambria"/>
      <w:b/>
      <w:bCs/>
      <w:kern w:val="32"/>
      <w:sz w:val="32"/>
      <w:szCs w:val="32"/>
      <w:lang w:val="x-none" w:eastAsia="en-US"/>
    </w:rPr>
  </w:style>
  <w:style w:type="paragraph" w:styleId="Nadpis2">
    <w:name w:val="heading 2"/>
    <w:basedOn w:val="Normln"/>
    <w:next w:val="Normln"/>
    <w:link w:val="Nadpis2Char"/>
    <w:uiPriority w:val="9"/>
    <w:unhideWhenUsed/>
    <w:qFormat/>
    <w:rsid w:val="008F3E7E"/>
    <w:pPr>
      <w:keepNext/>
      <w:numPr>
        <w:ilvl w:val="1"/>
        <w:numId w:val="17"/>
      </w:numPr>
      <w:spacing w:before="240" w:after="60"/>
      <w:jc w:val="both"/>
      <w:outlineLvl w:val="1"/>
    </w:pPr>
    <w:rPr>
      <w:rFonts w:ascii="Cambria" w:hAnsi="Cambria"/>
      <w:b/>
      <w:bCs/>
      <w:i/>
      <w:iCs/>
      <w:sz w:val="28"/>
      <w:szCs w:val="28"/>
      <w:lang w:val="x-none" w:eastAsia="en-US"/>
    </w:rPr>
  </w:style>
  <w:style w:type="paragraph" w:styleId="Nadpis3">
    <w:name w:val="heading 3"/>
    <w:basedOn w:val="Normln"/>
    <w:next w:val="Normln"/>
    <w:link w:val="Nadpis3Char"/>
    <w:uiPriority w:val="9"/>
    <w:unhideWhenUsed/>
    <w:qFormat/>
    <w:rsid w:val="008F3E7E"/>
    <w:pPr>
      <w:numPr>
        <w:ilvl w:val="2"/>
        <w:numId w:val="17"/>
      </w:numPr>
      <w:spacing w:before="240" w:after="60"/>
      <w:jc w:val="both"/>
      <w:outlineLvl w:val="2"/>
    </w:pPr>
    <w:rPr>
      <w:rFonts w:ascii="Calibri" w:hAnsi="Calibri"/>
      <w:bCs/>
      <w:sz w:val="22"/>
      <w:szCs w:val="26"/>
      <w:lang w:val="x-none" w:eastAsia="en-US"/>
    </w:rPr>
  </w:style>
  <w:style w:type="paragraph" w:styleId="Nadpis4">
    <w:name w:val="heading 4"/>
    <w:basedOn w:val="Normln"/>
    <w:next w:val="Normln"/>
    <w:link w:val="Nadpis4Char"/>
    <w:uiPriority w:val="9"/>
    <w:semiHidden/>
    <w:unhideWhenUsed/>
    <w:qFormat/>
    <w:rsid w:val="008F3E7E"/>
    <w:pPr>
      <w:keepNext/>
      <w:numPr>
        <w:ilvl w:val="3"/>
        <w:numId w:val="17"/>
      </w:numPr>
      <w:spacing w:before="240" w:after="60"/>
      <w:jc w:val="both"/>
      <w:outlineLvl w:val="3"/>
    </w:pPr>
    <w:rPr>
      <w:rFonts w:ascii="Calibri" w:hAnsi="Calibri"/>
      <w:b/>
      <w:bCs/>
      <w:sz w:val="28"/>
      <w:szCs w:val="28"/>
      <w:lang w:val="x-none" w:eastAsia="en-US"/>
    </w:rPr>
  </w:style>
  <w:style w:type="paragraph" w:styleId="Nadpis5">
    <w:name w:val="heading 5"/>
    <w:basedOn w:val="Normln"/>
    <w:next w:val="Normln"/>
    <w:link w:val="Nadpis5Char"/>
    <w:uiPriority w:val="9"/>
    <w:semiHidden/>
    <w:unhideWhenUsed/>
    <w:qFormat/>
    <w:rsid w:val="008F3E7E"/>
    <w:pPr>
      <w:numPr>
        <w:ilvl w:val="4"/>
        <w:numId w:val="17"/>
      </w:numPr>
      <w:spacing w:before="240" w:after="60"/>
      <w:jc w:val="both"/>
      <w:outlineLvl w:val="4"/>
    </w:pPr>
    <w:rPr>
      <w:rFonts w:ascii="Calibri" w:hAnsi="Calibri"/>
      <w:b/>
      <w:bCs/>
      <w:i/>
      <w:iCs/>
      <w:sz w:val="26"/>
      <w:szCs w:val="26"/>
      <w:lang w:val="x-none" w:eastAsia="en-US"/>
    </w:rPr>
  </w:style>
  <w:style w:type="paragraph" w:styleId="Nadpis6">
    <w:name w:val="heading 6"/>
    <w:basedOn w:val="Normln"/>
    <w:next w:val="Normln"/>
    <w:link w:val="Nadpis6Char"/>
    <w:uiPriority w:val="9"/>
    <w:semiHidden/>
    <w:unhideWhenUsed/>
    <w:qFormat/>
    <w:rsid w:val="008F3E7E"/>
    <w:pPr>
      <w:numPr>
        <w:ilvl w:val="5"/>
        <w:numId w:val="17"/>
      </w:numPr>
      <w:spacing w:before="240" w:after="60"/>
      <w:jc w:val="both"/>
      <w:outlineLvl w:val="5"/>
    </w:pPr>
    <w:rPr>
      <w:rFonts w:ascii="Calibri" w:hAnsi="Calibri"/>
      <w:b/>
      <w:bCs/>
      <w:sz w:val="22"/>
      <w:szCs w:val="22"/>
      <w:lang w:val="x-none" w:eastAsia="en-US"/>
    </w:rPr>
  </w:style>
  <w:style w:type="paragraph" w:styleId="Nadpis7">
    <w:name w:val="heading 7"/>
    <w:basedOn w:val="Normln"/>
    <w:next w:val="Normln"/>
    <w:link w:val="Nadpis7Char"/>
    <w:uiPriority w:val="9"/>
    <w:semiHidden/>
    <w:unhideWhenUsed/>
    <w:qFormat/>
    <w:rsid w:val="008F3E7E"/>
    <w:pPr>
      <w:numPr>
        <w:ilvl w:val="6"/>
        <w:numId w:val="17"/>
      </w:numPr>
      <w:spacing w:before="240" w:after="60"/>
      <w:jc w:val="both"/>
      <w:outlineLvl w:val="6"/>
    </w:pPr>
    <w:rPr>
      <w:rFonts w:ascii="Calibri" w:hAnsi="Calibri"/>
      <w:lang w:val="x-none" w:eastAsia="en-US"/>
    </w:rPr>
  </w:style>
  <w:style w:type="paragraph" w:styleId="Nadpis8">
    <w:name w:val="heading 8"/>
    <w:basedOn w:val="Normln"/>
    <w:next w:val="Normln"/>
    <w:link w:val="Nadpis8Char"/>
    <w:uiPriority w:val="9"/>
    <w:semiHidden/>
    <w:unhideWhenUsed/>
    <w:qFormat/>
    <w:rsid w:val="008F3E7E"/>
    <w:pPr>
      <w:numPr>
        <w:ilvl w:val="7"/>
        <w:numId w:val="17"/>
      </w:numPr>
      <w:spacing w:before="240" w:after="60"/>
      <w:jc w:val="both"/>
      <w:outlineLvl w:val="7"/>
    </w:pPr>
    <w:rPr>
      <w:rFonts w:ascii="Calibri" w:hAnsi="Calibri"/>
      <w:i/>
      <w:iCs/>
      <w:lang w:val="x-none" w:eastAsia="en-US"/>
    </w:rPr>
  </w:style>
  <w:style w:type="paragraph" w:styleId="Nadpis9">
    <w:name w:val="heading 9"/>
    <w:basedOn w:val="Normln"/>
    <w:next w:val="Normln"/>
    <w:link w:val="Nadpis9Char"/>
    <w:uiPriority w:val="9"/>
    <w:semiHidden/>
    <w:unhideWhenUsed/>
    <w:qFormat/>
    <w:rsid w:val="008F3E7E"/>
    <w:pPr>
      <w:numPr>
        <w:ilvl w:val="8"/>
        <w:numId w:val="17"/>
      </w:numPr>
      <w:spacing w:before="240" w:after="60"/>
      <w:jc w:val="both"/>
      <w:outlineLvl w:val="8"/>
    </w:pPr>
    <w:rPr>
      <w:rFonts w:ascii="Cambria" w:hAnsi="Cambria"/>
      <w:sz w:val="22"/>
      <w:szCs w:val="22"/>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34"/>
    <w:qFormat/>
    <w:rsid w:val="00873558"/>
    <w:pPr>
      <w:ind w:left="708"/>
    </w:pPr>
  </w:style>
  <w:style w:type="paragraph" w:styleId="Zkladntext">
    <w:name w:val="Body Text"/>
    <w:basedOn w:val="Normln"/>
    <w:link w:val="ZkladntextChar"/>
    <w:uiPriority w:val="99"/>
    <w:unhideWhenUsed/>
    <w:rsid w:val="00873558"/>
    <w:pPr>
      <w:spacing w:after="120"/>
    </w:pPr>
  </w:style>
  <w:style w:type="character" w:customStyle="1" w:styleId="ZkladntextChar">
    <w:name w:val="Základní text Char"/>
    <w:basedOn w:val="Standardnpsmoodstavce"/>
    <w:link w:val="Zkladntext"/>
    <w:uiPriority w:val="99"/>
    <w:rsid w:val="00873558"/>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873558"/>
    <w:pPr>
      <w:tabs>
        <w:tab w:val="center" w:pos="4536"/>
        <w:tab w:val="right" w:pos="9072"/>
      </w:tabs>
    </w:pPr>
    <w:rPr>
      <w:rFonts w:ascii="Formata" w:hAnsi="Formata"/>
      <w:szCs w:val="20"/>
    </w:rPr>
  </w:style>
  <w:style w:type="character" w:customStyle="1" w:styleId="ZhlavChar">
    <w:name w:val="Záhlaví Char"/>
    <w:basedOn w:val="Standardnpsmoodstavce"/>
    <w:link w:val="Zhlav"/>
    <w:uiPriority w:val="99"/>
    <w:rsid w:val="00873558"/>
    <w:rPr>
      <w:rFonts w:ascii="Formata" w:eastAsia="Times New Roman" w:hAnsi="Formata" w:cs="Times New Roman"/>
      <w:sz w:val="24"/>
      <w:szCs w:val="20"/>
      <w:lang w:eastAsia="cs-CZ"/>
    </w:rPr>
  </w:style>
  <w:style w:type="paragraph" w:styleId="Zpat">
    <w:name w:val="footer"/>
    <w:basedOn w:val="Normln"/>
    <w:link w:val="ZpatChar"/>
    <w:uiPriority w:val="99"/>
    <w:rsid w:val="00873558"/>
    <w:pPr>
      <w:tabs>
        <w:tab w:val="center" w:pos="4536"/>
        <w:tab w:val="right" w:pos="9072"/>
      </w:tabs>
    </w:pPr>
    <w:rPr>
      <w:sz w:val="20"/>
      <w:szCs w:val="20"/>
    </w:rPr>
  </w:style>
  <w:style w:type="character" w:customStyle="1" w:styleId="ZpatChar">
    <w:name w:val="Zápatí Char"/>
    <w:basedOn w:val="Standardnpsmoodstavce"/>
    <w:link w:val="Zpat"/>
    <w:uiPriority w:val="99"/>
    <w:rsid w:val="00873558"/>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873558"/>
    <w:rPr>
      <w:sz w:val="20"/>
      <w:szCs w:val="20"/>
    </w:rPr>
  </w:style>
  <w:style w:type="character" w:customStyle="1" w:styleId="TextpoznpodarouChar">
    <w:name w:val="Text pozn. pod čarou Char"/>
    <w:basedOn w:val="Standardnpsmoodstavce"/>
    <w:link w:val="Textpoznpodarou"/>
    <w:uiPriority w:val="99"/>
    <w:semiHidden/>
    <w:rsid w:val="00873558"/>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873558"/>
    <w:rPr>
      <w:vertAlign w:val="superscript"/>
    </w:rPr>
  </w:style>
  <w:style w:type="paragraph" w:styleId="Revize">
    <w:name w:val="Revision"/>
    <w:hidden/>
    <w:uiPriority w:val="99"/>
    <w:semiHidden/>
    <w:rsid w:val="004C40C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541D9"/>
    <w:rPr>
      <w:sz w:val="16"/>
      <w:szCs w:val="16"/>
    </w:rPr>
  </w:style>
  <w:style w:type="paragraph" w:styleId="Textkomente">
    <w:name w:val="annotation text"/>
    <w:basedOn w:val="Normln"/>
    <w:link w:val="TextkomenteChar"/>
    <w:uiPriority w:val="99"/>
    <w:unhideWhenUsed/>
    <w:rsid w:val="001541D9"/>
    <w:rPr>
      <w:sz w:val="20"/>
      <w:szCs w:val="20"/>
    </w:rPr>
  </w:style>
  <w:style w:type="character" w:customStyle="1" w:styleId="TextkomenteChar">
    <w:name w:val="Text komentáře Char"/>
    <w:basedOn w:val="Standardnpsmoodstavce"/>
    <w:link w:val="Textkomente"/>
    <w:uiPriority w:val="99"/>
    <w:rsid w:val="001541D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541D9"/>
    <w:rPr>
      <w:b/>
      <w:bCs/>
    </w:rPr>
  </w:style>
  <w:style w:type="character" w:customStyle="1" w:styleId="PedmtkomenteChar">
    <w:name w:val="Předmět komentáře Char"/>
    <w:basedOn w:val="TextkomenteChar"/>
    <w:link w:val="Pedmtkomente"/>
    <w:uiPriority w:val="99"/>
    <w:semiHidden/>
    <w:rsid w:val="001541D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E1C4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1C45"/>
    <w:rPr>
      <w:rFonts w:ascii="Segoe UI" w:eastAsia="Times New Roman" w:hAnsi="Segoe UI" w:cs="Segoe UI"/>
      <w:sz w:val="18"/>
      <w:szCs w:val="18"/>
      <w:lang w:eastAsia="cs-CZ"/>
    </w:rPr>
  </w:style>
  <w:style w:type="table" w:styleId="Mkatabulky">
    <w:name w:val="Table Grid"/>
    <w:basedOn w:val="Normlntabulka"/>
    <w:uiPriority w:val="39"/>
    <w:rsid w:val="00D62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Zkladntext"/>
    <w:rsid w:val="002E0ED2"/>
    <w:pPr>
      <w:widowControl w:val="0"/>
      <w:spacing w:after="0"/>
      <w:ind w:firstLine="539"/>
      <w:jc w:val="both"/>
    </w:pPr>
    <w:rPr>
      <w:noProof/>
      <w:szCs w:val="20"/>
    </w:rPr>
  </w:style>
  <w:style w:type="character" w:customStyle="1" w:styleId="Zkladntext0">
    <w:name w:val="Základní text_"/>
    <w:basedOn w:val="Standardnpsmoodstavce"/>
    <w:link w:val="Zkladntext8"/>
    <w:rsid w:val="00EB15F0"/>
    <w:rPr>
      <w:rFonts w:ascii="Arial" w:eastAsia="Arial" w:hAnsi="Arial" w:cs="Arial"/>
      <w:sz w:val="18"/>
      <w:szCs w:val="18"/>
      <w:shd w:val="clear" w:color="auto" w:fill="FFFFFF"/>
    </w:rPr>
  </w:style>
  <w:style w:type="character" w:customStyle="1" w:styleId="Zkladntext1">
    <w:name w:val="Základní text1"/>
    <w:basedOn w:val="Zkladntext0"/>
    <w:rsid w:val="00EB15F0"/>
    <w:rPr>
      <w:rFonts w:ascii="Arial" w:eastAsia="Arial" w:hAnsi="Arial" w:cs="Arial"/>
      <w:color w:val="000000"/>
      <w:spacing w:val="0"/>
      <w:w w:val="100"/>
      <w:position w:val="0"/>
      <w:sz w:val="18"/>
      <w:szCs w:val="18"/>
      <w:shd w:val="clear" w:color="auto" w:fill="FFFFFF"/>
      <w:lang w:val="cs-CZ"/>
    </w:rPr>
  </w:style>
  <w:style w:type="paragraph" w:customStyle="1" w:styleId="Zkladntext8">
    <w:name w:val="Základní text8"/>
    <w:basedOn w:val="Normln"/>
    <w:link w:val="Zkladntext0"/>
    <w:rsid w:val="00EB15F0"/>
    <w:pPr>
      <w:widowControl w:val="0"/>
      <w:shd w:val="clear" w:color="auto" w:fill="FFFFFF"/>
      <w:spacing w:before="180" w:after="180" w:line="0" w:lineRule="atLeast"/>
      <w:ind w:hanging="360"/>
      <w:jc w:val="center"/>
    </w:pPr>
    <w:rPr>
      <w:rFonts w:ascii="Arial" w:eastAsia="Arial" w:hAnsi="Arial" w:cs="Arial"/>
      <w:sz w:val="18"/>
      <w:szCs w:val="18"/>
      <w:lang w:eastAsia="en-US"/>
    </w:rPr>
  </w:style>
  <w:style w:type="character" w:customStyle="1" w:styleId="Nadpis1Char">
    <w:name w:val="Nadpis 1 Char"/>
    <w:basedOn w:val="Standardnpsmoodstavce"/>
    <w:link w:val="Nadpis1"/>
    <w:uiPriority w:val="9"/>
    <w:rsid w:val="008F3E7E"/>
    <w:rPr>
      <w:rFonts w:ascii="Cambria" w:eastAsia="Times New Roman" w:hAnsi="Cambria" w:cs="Times New Roman"/>
      <w:b/>
      <w:bCs/>
      <w:kern w:val="32"/>
      <w:sz w:val="32"/>
      <w:szCs w:val="32"/>
      <w:lang w:val="x-none"/>
    </w:rPr>
  </w:style>
  <w:style w:type="character" w:customStyle="1" w:styleId="Nadpis2Char">
    <w:name w:val="Nadpis 2 Char"/>
    <w:basedOn w:val="Standardnpsmoodstavce"/>
    <w:link w:val="Nadpis2"/>
    <w:uiPriority w:val="9"/>
    <w:rsid w:val="008F3E7E"/>
    <w:rPr>
      <w:rFonts w:ascii="Cambria" w:eastAsia="Times New Roman" w:hAnsi="Cambria" w:cs="Times New Roman"/>
      <w:b/>
      <w:bCs/>
      <w:i/>
      <w:iCs/>
      <w:sz w:val="28"/>
      <w:szCs w:val="28"/>
      <w:lang w:val="x-none"/>
    </w:rPr>
  </w:style>
  <w:style w:type="character" w:customStyle="1" w:styleId="Nadpis3Char">
    <w:name w:val="Nadpis 3 Char"/>
    <w:basedOn w:val="Standardnpsmoodstavce"/>
    <w:link w:val="Nadpis3"/>
    <w:uiPriority w:val="9"/>
    <w:rsid w:val="008F3E7E"/>
    <w:rPr>
      <w:rFonts w:ascii="Calibri" w:eastAsia="Times New Roman" w:hAnsi="Calibri" w:cs="Times New Roman"/>
      <w:bCs/>
      <w:szCs w:val="26"/>
      <w:lang w:val="x-none"/>
    </w:rPr>
  </w:style>
  <w:style w:type="character" w:customStyle="1" w:styleId="Nadpis4Char">
    <w:name w:val="Nadpis 4 Char"/>
    <w:basedOn w:val="Standardnpsmoodstavce"/>
    <w:link w:val="Nadpis4"/>
    <w:uiPriority w:val="9"/>
    <w:semiHidden/>
    <w:rsid w:val="008F3E7E"/>
    <w:rPr>
      <w:rFonts w:ascii="Calibri" w:eastAsia="Times New Roman" w:hAnsi="Calibri" w:cs="Times New Roman"/>
      <w:b/>
      <w:bCs/>
      <w:sz w:val="28"/>
      <w:szCs w:val="28"/>
      <w:lang w:val="x-none"/>
    </w:rPr>
  </w:style>
  <w:style w:type="character" w:customStyle="1" w:styleId="Nadpis5Char">
    <w:name w:val="Nadpis 5 Char"/>
    <w:basedOn w:val="Standardnpsmoodstavce"/>
    <w:link w:val="Nadpis5"/>
    <w:uiPriority w:val="9"/>
    <w:semiHidden/>
    <w:rsid w:val="008F3E7E"/>
    <w:rPr>
      <w:rFonts w:ascii="Calibri" w:eastAsia="Times New Roman" w:hAnsi="Calibri" w:cs="Times New Roman"/>
      <w:b/>
      <w:bCs/>
      <w:i/>
      <w:iCs/>
      <w:sz w:val="26"/>
      <w:szCs w:val="26"/>
      <w:lang w:val="x-none"/>
    </w:rPr>
  </w:style>
  <w:style w:type="character" w:customStyle="1" w:styleId="Nadpis6Char">
    <w:name w:val="Nadpis 6 Char"/>
    <w:basedOn w:val="Standardnpsmoodstavce"/>
    <w:link w:val="Nadpis6"/>
    <w:uiPriority w:val="9"/>
    <w:semiHidden/>
    <w:rsid w:val="008F3E7E"/>
    <w:rPr>
      <w:rFonts w:ascii="Calibri" w:eastAsia="Times New Roman" w:hAnsi="Calibri" w:cs="Times New Roman"/>
      <w:b/>
      <w:bCs/>
      <w:lang w:val="x-none"/>
    </w:rPr>
  </w:style>
  <w:style w:type="character" w:customStyle="1" w:styleId="Nadpis7Char">
    <w:name w:val="Nadpis 7 Char"/>
    <w:basedOn w:val="Standardnpsmoodstavce"/>
    <w:link w:val="Nadpis7"/>
    <w:uiPriority w:val="9"/>
    <w:semiHidden/>
    <w:rsid w:val="008F3E7E"/>
    <w:rPr>
      <w:rFonts w:ascii="Calibri" w:eastAsia="Times New Roman" w:hAnsi="Calibri" w:cs="Times New Roman"/>
      <w:sz w:val="24"/>
      <w:szCs w:val="24"/>
      <w:lang w:val="x-none"/>
    </w:rPr>
  </w:style>
  <w:style w:type="character" w:customStyle="1" w:styleId="Nadpis8Char">
    <w:name w:val="Nadpis 8 Char"/>
    <w:basedOn w:val="Standardnpsmoodstavce"/>
    <w:link w:val="Nadpis8"/>
    <w:uiPriority w:val="9"/>
    <w:semiHidden/>
    <w:rsid w:val="008F3E7E"/>
    <w:rPr>
      <w:rFonts w:ascii="Calibri" w:eastAsia="Times New Roman" w:hAnsi="Calibri" w:cs="Times New Roman"/>
      <w:i/>
      <w:iCs/>
      <w:sz w:val="24"/>
      <w:szCs w:val="24"/>
      <w:lang w:val="x-none"/>
    </w:rPr>
  </w:style>
  <w:style w:type="character" w:customStyle="1" w:styleId="Nadpis9Char">
    <w:name w:val="Nadpis 9 Char"/>
    <w:basedOn w:val="Standardnpsmoodstavce"/>
    <w:link w:val="Nadpis9"/>
    <w:uiPriority w:val="9"/>
    <w:semiHidden/>
    <w:rsid w:val="008F3E7E"/>
    <w:rPr>
      <w:rFonts w:ascii="Cambria" w:eastAsia="Times New Roman" w:hAnsi="Cambria" w:cs="Times New Roman"/>
      <w:lang w:val="x-non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locked/>
    <w:rsid w:val="00E5162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63875">
      <w:bodyDiv w:val="1"/>
      <w:marLeft w:val="0"/>
      <w:marRight w:val="0"/>
      <w:marTop w:val="0"/>
      <w:marBottom w:val="0"/>
      <w:divBdr>
        <w:top w:val="none" w:sz="0" w:space="0" w:color="auto"/>
        <w:left w:val="none" w:sz="0" w:space="0" w:color="auto"/>
        <w:bottom w:val="none" w:sz="0" w:space="0" w:color="auto"/>
        <w:right w:val="none" w:sz="0" w:space="0" w:color="auto"/>
      </w:divBdr>
    </w:div>
    <w:div w:id="515340640">
      <w:bodyDiv w:val="1"/>
      <w:marLeft w:val="0"/>
      <w:marRight w:val="0"/>
      <w:marTop w:val="0"/>
      <w:marBottom w:val="0"/>
      <w:divBdr>
        <w:top w:val="none" w:sz="0" w:space="0" w:color="auto"/>
        <w:left w:val="none" w:sz="0" w:space="0" w:color="auto"/>
        <w:bottom w:val="none" w:sz="0" w:space="0" w:color="auto"/>
        <w:right w:val="none" w:sz="0" w:space="0" w:color="auto"/>
      </w:divBdr>
    </w:div>
    <w:div w:id="748429130">
      <w:bodyDiv w:val="1"/>
      <w:marLeft w:val="0"/>
      <w:marRight w:val="0"/>
      <w:marTop w:val="0"/>
      <w:marBottom w:val="0"/>
      <w:divBdr>
        <w:top w:val="none" w:sz="0" w:space="0" w:color="auto"/>
        <w:left w:val="none" w:sz="0" w:space="0" w:color="auto"/>
        <w:bottom w:val="none" w:sz="0" w:space="0" w:color="auto"/>
        <w:right w:val="none" w:sz="0" w:space="0" w:color="auto"/>
      </w:divBdr>
    </w:div>
    <w:div w:id="1706829969">
      <w:bodyDiv w:val="1"/>
      <w:marLeft w:val="0"/>
      <w:marRight w:val="0"/>
      <w:marTop w:val="0"/>
      <w:marBottom w:val="0"/>
      <w:divBdr>
        <w:top w:val="none" w:sz="0" w:space="0" w:color="auto"/>
        <w:left w:val="none" w:sz="0" w:space="0" w:color="auto"/>
        <w:bottom w:val="none" w:sz="0" w:space="0" w:color="auto"/>
        <w:right w:val="none" w:sz="0" w:space="0" w:color="auto"/>
      </w:divBdr>
    </w:div>
    <w:div w:id="1747068374">
      <w:bodyDiv w:val="1"/>
      <w:marLeft w:val="0"/>
      <w:marRight w:val="0"/>
      <w:marTop w:val="0"/>
      <w:marBottom w:val="0"/>
      <w:divBdr>
        <w:top w:val="none" w:sz="0" w:space="0" w:color="auto"/>
        <w:left w:val="none" w:sz="0" w:space="0" w:color="auto"/>
        <w:bottom w:val="none" w:sz="0" w:space="0" w:color="auto"/>
        <w:right w:val="none" w:sz="0" w:space="0" w:color="auto"/>
      </w:divBdr>
    </w:div>
    <w:div w:id="187099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1" ma:contentTypeDescription="Vytvoří nový dokument" ma:contentTypeScope="" ma:versionID="ed65b43fea6d05f8efcfc0372b98abd8">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dd467dd7a7edffa35e55e78151238b46"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CCE3C-89EF-486C-9F58-BA6D2CAB2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6C85E-8492-402E-97B3-C321852EAB00}">
  <ds:schemaRefs>
    <ds:schemaRef ds:uri="http://schemas.microsoft.com/sharepoint/v3/contenttype/forms"/>
  </ds:schemaRefs>
</ds:datastoreItem>
</file>

<file path=customXml/itemProps3.xml><?xml version="1.0" encoding="utf-8"?>
<ds:datastoreItem xmlns:ds="http://schemas.openxmlformats.org/officeDocument/2006/customXml" ds:itemID="{471A89B2-A752-4331-AF81-13F3F017BFFA}">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4.xml><?xml version="1.0" encoding="utf-8"?>
<ds:datastoreItem xmlns:ds="http://schemas.openxmlformats.org/officeDocument/2006/customXml" ds:itemID="{934BC48F-5170-49FF-8BF5-838A022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4352</Words>
  <Characters>25681</Characters>
  <Application>Microsoft Office Word</Application>
  <DocSecurity>0</DocSecurity>
  <Lines>214</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Ivana_Struncova</dc:creator>
  <cp:keywords/>
  <dc:description/>
  <cp:lastModifiedBy>Chauturová Martina</cp:lastModifiedBy>
  <cp:revision>6</cp:revision>
  <dcterms:created xsi:type="dcterms:W3CDTF">2025-02-26T08:35:00Z</dcterms:created>
  <dcterms:modified xsi:type="dcterms:W3CDTF">2025-03-07T10:36:00Z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y fmtid="{D5CDD505-2E9C-101B-9397-08002B2CF9AE}" pid="3" name="MediaServiceImageTags">
    <vt:lpwstr/>
  </property>
</Properties>
</file>