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DDD76" w14:textId="661638B1" w:rsidR="000C57ED" w:rsidRPr="00D20AF8" w:rsidRDefault="000C57ED" w:rsidP="00D20AF8">
      <w:pPr>
        <w:jc w:val="center"/>
        <w:rPr>
          <w:sz w:val="28"/>
          <w:szCs w:val="28"/>
          <w:u w:val="single"/>
        </w:rPr>
      </w:pPr>
      <w:r w:rsidRPr="00D20AF8">
        <w:rPr>
          <w:sz w:val="28"/>
          <w:szCs w:val="28"/>
          <w:u w:val="single"/>
        </w:rPr>
        <w:t>P</w:t>
      </w:r>
      <w:r w:rsidR="00D20AF8">
        <w:rPr>
          <w:sz w:val="28"/>
          <w:szCs w:val="28"/>
          <w:u w:val="single"/>
        </w:rPr>
        <w:t>rotokol</w:t>
      </w:r>
      <w:r w:rsidR="00D20AF8" w:rsidRPr="00D20AF8">
        <w:rPr>
          <w:sz w:val="28"/>
          <w:szCs w:val="28"/>
          <w:u w:val="single"/>
        </w:rPr>
        <w:t xml:space="preserve"> Vnějších Vlivů -</w:t>
      </w:r>
      <w:r w:rsidRPr="00D20AF8">
        <w:rPr>
          <w:sz w:val="28"/>
          <w:szCs w:val="28"/>
          <w:u w:val="single"/>
        </w:rPr>
        <w:t xml:space="preserve"> Výtahy Klášter</w:t>
      </w:r>
    </w:p>
    <w:p w14:paraId="5D95C438" w14:textId="77777777" w:rsidR="000C57ED" w:rsidRPr="009E6AE1" w:rsidRDefault="000C57ED" w:rsidP="000C57ED">
      <w:pPr>
        <w:rPr>
          <w:b/>
          <w:bCs/>
        </w:rPr>
      </w:pPr>
      <w:r w:rsidRPr="009E6AE1">
        <w:rPr>
          <w:b/>
          <w:bCs/>
        </w:rPr>
        <w:t xml:space="preserve">Složení komise: </w:t>
      </w:r>
    </w:p>
    <w:p w14:paraId="7661B5D0" w14:textId="3431822E" w:rsidR="00F03CE8" w:rsidRDefault="00F03CE8" w:rsidP="00F03CE8">
      <w:r>
        <w:t xml:space="preserve">Tomáš Ramseidl (projektant elektro) </w:t>
      </w:r>
      <w:r>
        <w:t>– předseda komise</w:t>
      </w:r>
    </w:p>
    <w:p w14:paraId="559575B4" w14:textId="23ACDD00" w:rsidR="000C57ED" w:rsidRDefault="00C21954" w:rsidP="000C57ED">
      <w:r>
        <w:t xml:space="preserve">Josef </w:t>
      </w:r>
      <w:proofErr w:type="gramStart"/>
      <w:r>
        <w:t xml:space="preserve">Salaba </w:t>
      </w:r>
      <w:r w:rsidR="000C57ED">
        <w:t xml:space="preserve"> (</w:t>
      </w:r>
      <w:r>
        <w:t>revizní</w:t>
      </w:r>
      <w:proofErr w:type="gramEnd"/>
      <w:r>
        <w:t xml:space="preserve"> technik elektro</w:t>
      </w:r>
      <w:r w:rsidR="000C57ED">
        <w:t xml:space="preserve">) </w:t>
      </w:r>
    </w:p>
    <w:p w14:paraId="4FEF1533" w14:textId="0DE6ED21" w:rsidR="009E6AE1" w:rsidRDefault="009E6AE1" w:rsidP="009E6AE1">
      <w:r>
        <w:t xml:space="preserve">Martin Müller (projektant elektro) </w:t>
      </w:r>
    </w:p>
    <w:p w14:paraId="6F23BDB6" w14:textId="77777777" w:rsidR="009E6AE1" w:rsidRDefault="009E6AE1" w:rsidP="000C57ED">
      <w:pPr>
        <w:rPr>
          <w:b/>
          <w:bCs/>
        </w:rPr>
      </w:pPr>
    </w:p>
    <w:p w14:paraId="387657A3" w14:textId="77777777" w:rsidR="000C57ED" w:rsidRPr="00D20AF8" w:rsidRDefault="000C57ED" w:rsidP="000C57ED">
      <w:pPr>
        <w:rPr>
          <w:b/>
          <w:bCs/>
        </w:rPr>
      </w:pPr>
      <w:r w:rsidRPr="00D20AF8">
        <w:rPr>
          <w:b/>
          <w:bCs/>
        </w:rPr>
        <w:t xml:space="preserve">Název akce: </w:t>
      </w:r>
    </w:p>
    <w:p w14:paraId="1D2EFA6A" w14:textId="7D89CC38" w:rsidR="000C57ED" w:rsidRDefault="000C57ED" w:rsidP="000C57ED">
      <w:r>
        <w:t>Rekonstrukce výtahu v objektu Kláštera, Domov pro seniory Rož</w:t>
      </w:r>
      <w:r w:rsidR="00D20AF8">
        <w:t>ď</w:t>
      </w:r>
      <w:r>
        <w:t>alovice-budova Kláštera, U Barborky 1, Rož</w:t>
      </w:r>
      <w:r w:rsidR="00D20AF8">
        <w:t>ď</w:t>
      </w:r>
      <w:r>
        <w:t>alovice</w:t>
      </w:r>
    </w:p>
    <w:p w14:paraId="2E49771F" w14:textId="77777777" w:rsidR="000C57ED" w:rsidRPr="00D20AF8" w:rsidRDefault="000C57ED" w:rsidP="000C57ED">
      <w:pPr>
        <w:rPr>
          <w:b/>
          <w:bCs/>
        </w:rPr>
      </w:pPr>
      <w:r w:rsidRPr="00D20AF8">
        <w:rPr>
          <w:b/>
          <w:bCs/>
        </w:rPr>
        <w:t xml:space="preserve">Podklady pro vypracování protokolu: </w:t>
      </w:r>
    </w:p>
    <w:p w14:paraId="536BA618" w14:textId="77777777" w:rsidR="000C57ED" w:rsidRDefault="000C57ED" w:rsidP="000C57ED">
      <w:r>
        <w:t xml:space="preserve">1. Stavební výkresy objektu </w:t>
      </w:r>
    </w:p>
    <w:p w14:paraId="63CFCBA5" w14:textId="77777777" w:rsidR="000C57ED" w:rsidRDefault="000C57ED" w:rsidP="000C57ED">
      <w:r>
        <w:t xml:space="preserve">2. Požadavky investora </w:t>
      </w:r>
    </w:p>
    <w:p w14:paraId="35C46C7B" w14:textId="3A3D0A54" w:rsidR="000C57ED" w:rsidRDefault="000C57ED" w:rsidP="000C57ED">
      <w:r>
        <w:t>3. Zpráva PB</w:t>
      </w:r>
      <w:r w:rsidR="00D20AF8">
        <w:t>Ř</w:t>
      </w:r>
    </w:p>
    <w:p w14:paraId="1C7B8FFD" w14:textId="77777777" w:rsidR="00D20AF8" w:rsidRDefault="00D20AF8" w:rsidP="000C57ED"/>
    <w:p w14:paraId="4B8287F8" w14:textId="77777777" w:rsidR="000C57ED" w:rsidRPr="00D20AF8" w:rsidRDefault="000C57ED" w:rsidP="000C57ED">
      <w:pPr>
        <w:rPr>
          <w:b/>
          <w:bCs/>
        </w:rPr>
      </w:pPr>
      <w:r w:rsidRPr="00D20AF8">
        <w:rPr>
          <w:b/>
          <w:bCs/>
        </w:rPr>
        <w:t xml:space="preserve">Název objektu: Domov pro seniory </w:t>
      </w:r>
    </w:p>
    <w:p w14:paraId="4A486AC3" w14:textId="77777777" w:rsidR="00D20AF8" w:rsidRDefault="00D20AF8" w:rsidP="000C57ED"/>
    <w:p w14:paraId="69A71466" w14:textId="15921BE6" w:rsidR="000C57ED" w:rsidRPr="00D20AF8" w:rsidRDefault="000C57ED" w:rsidP="000C57ED">
      <w:pPr>
        <w:rPr>
          <w:b/>
          <w:bCs/>
        </w:rPr>
      </w:pPr>
      <w:r w:rsidRPr="00D20AF8">
        <w:rPr>
          <w:b/>
          <w:bCs/>
        </w:rPr>
        <w:t xml:space="preserve">Posuzovaný prostor: Sklad </w:t>
      </w:r>
      <w:r w:rsidR="00D20AF8" w:rsidRPr="00D20AF8">
        <w:rPr>
          <w:b/>
          <w:bCs/>
        </w:rPr>
        <w:t>č</w:t>
      </w:r>
      <w:r w:rsidRPr="00D20AF8">
        <w:rPr>
          <w:b/>
          <w:bCs/>
        </w:rPr>
        <w:t xml:space="preserve">. 126 (rozvodna) </w:t>
      </w:r>
    </w:p>
    <w:p w14:paraId="49C68F0E" w14:textId="6CF40531" w:rsidR="000C57ED" w:rsidRDefault="000C57ED" w:rsidP="000C57ED">
      <w:r>
        <w:t>Vn</w:t>
      </w:r>
      <w:r w:rsidR="00D20AF8">
        <w:t>ě</w:t>
      </w:r>
      <w:r>
        <w:t xml:space="preserve">jší vlivy: </w:t>
      </w:r>
    </w:p>
    <w:p w14:paraId="616AEB8B" w14:textId="6C0E7F46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>P</w:t>
      </w:r>
      <w:r w:rsidR="00D20AF8" w:rsidRPr="00C21954">
        <w:rPr>
          <w:b/>
          <w:bCs/>
        </w:rPr>
        <w:t>rostředí</w:t>
      </w:r>
      <w:r w:rsidRPr="00C21954">
        <w:rPr>
          <w:b/>
          <w:bCs/>
        </w:rPr>
        <w:t xml:space="preserve"> s povahou </w:t>
      </w:r>
    </w:p>
    <w:p w14:paraId="5DDB1D12" w14:textId="77777777" w:rsidR="000C57ED" w:rsidRDefault="000C57ED" w:rsidP="000C57ED">
      <w:r>
        <w:t>AA Teplota okolí AA5 (normální)</w:t>
      </w:r>
    </w:p>
    <w:p w14:paraId="39F712C2" w14:textId="77777777" w:rsidR="000C57ED" w:rsidRDefault="000C57ED" w:rsidP="000C57ED">
      <w:r>
        <w:t>AB Atmosférické podmínky v okolí AB5 (normální)</w:t>
      </w:r>
    </w:p>
    <w:p w14:paraId="5697606F" w14:textId="3AF2FD83" w:rsidR="000C57ED" w:rsidRDefault="000C57ED" w:rsidP="000C57ED">
      <w:r>
        <w:t>AC Nadmo</w:t>
      </w:r>
      <w:r w:rsidR="00D20AF8">
        <w:t>ř</w:t>
      </w:r>
      <w:r>
        <w:t>ská výška AC1 (normální)</w:t>
      </w:r>
    </w:p>
    <w:p w14:paraId="085B78DD" w14:textId="77777777" w:rsidR="000C57ED" w:rsidRDefault="000C57ED" w:rsidP="000C57ED">
      <w:r>
        <w:t>AD Výskyt vody AD1 (normální)</w:t>
      </w:r>
    </w:p>
    <w:p w14:paraId="38387766" w14:textId="3A3087F4" w:rsidR="000C57ED" w:rsidRDefault="000C57ED" w:rsidP="000C57ED">
      <w:r>
        <w:t xml:space="preserve">AE Výskyt cizích pevných </w:t>
      </w:r>
      <w:r w:rsidR="00D20AF8">
        <w:t>č</w:t>
      </w:r>
      <w:r>
        <w:t>ástic AE4 (normální)</w:t>
      </w:r>
    </w:p>
    <w:p w14:paraId="694957F9" w14:textId="46FAF5B2" w:rsidR="000C57ED" w:rsidRDefault="000C57ED" w:rsidP="000C57ED">
      <w:r>
        <w:t>AF Výskyt korozivních nebo zne</w:t>
      </w:r>
      <w:r w:rsidR="00D20AF8">
        <w:t>č</w:t>
      </w:r>
      <w:r>
        <w:t>iš</w:t>
      </w:r>
      <w:r w:rsidR="00C21954">
        <w:t>ť</w:t>
      </w:r>
      <w:r>
        <w:t>ujících látek AF1 (normální)</w:t>
      </w:r>
    </w:p>
    <w:p w14:paraId="3DC0D615" w14:textId="77777777" w:rsidR="000C57ED" w:rsidRDefault="000C57ED" w:rsidP="000C57ED">
      <w:r>
        <w:t>AG Ráz AG1 (normální)</w:t>
      </w:r>
    </w:p>
    <w:p w14:paraId="29E1A950" w14:textId="77777777" w:rsidR="000C57ED" w:rsidRDefault="000C57ED" w:rsidP="000C57ED">
      <w:r>
        <w:t xml:space="preserve">AK Výskyt rostlinstva a plísní AK1 (normální) </w:t>
      </w:r>
    </w:p>
    <w:p w14:paraId="357EA381" w14:textId="6B0A14BA" w:rsidR="000C57ED" w:rsidRDefault="000C57ED" w:rsidP="000C57ED">
      <w:r>
        <w:t>AH Vibrace AH1 (normální)</w:t>
      </w:r>
    </w:p>
    <w:p w14:paraId="56536866" w14:textId="0BB0E5EF" w:rsidR="000C57ED" w:rsidRDefault="000C57ED" w:rsidP="000C57ED">
      <w:r>
        <w:t>AL Výskyt živo</w:t>
      </w:r>
      <w:r w:rsidR="00C21954">
        <w:t>č</w:t>
      </w:r>
      <w:r>
        <w:t>ich</w:t>
      </w:r>
      <w:r w:rsidR="00C21954">
        <w:t>ů</w:t>
      </w:r>
      <w:r>
        <w:t xml:space="preserve"> AL1 (normální)</w:t>
      </w:r>
    </w:p>
    <w:p w14:paraId="58D8F768" w14:textId="5341E5C1" w:rsidR="000C57ED" w:rsidRDefault="000C57ED" w:rsidP="000C57ED">
      <w:r>
        <w:t xml:space="preserve">AM Elektromagnetická, elektrostatická nebo </w:t>
      </w:r>
      <w:proofErr w:type="spellStart"/>
      <w:r>
        <w:t>ioniz</w:t>
      </w:r>
      <w:proofErr w:type="spellEnd"/>
      <w:r>
        <w:t>. p</w:t>
      </w:r>
      <w:r w:rsidR="00C21954">
        <w:t>ů</w:t>
      </w:r>
      <w:r>
        <w:t>sobení AM-1-2 (normální)</w:t>
      </w:r>
    </w:p>
    <w:p w14:paraId="16982F45" w14:textId="6711B7D6" w:rsidR="000C57ED" w:rsidRDefault="000C57ED" w:rsidP="000C57ED">
      <w:r>
        <w:t>AQ Bou</w:t>
      </w:r>
      <w:r w:rsidR="00C21954">
        <w:t>ř</w:t>
      </w:r>
      <w:r>
        <w:t xml:space="preserve">ková </w:t>
      </w:r>
      <w:r w:rsidR="00C21954">
        <w:t>č</w:t>
      </w:r>
      <w:r>
        <w:t>innost, po</w:t>
      </w:r>
      <w:r w:rsidR="00C21954">
        <w:t>č</w:t>
      </w:r>
      <w:r>
        <w:t>et bou</w:t>
      </w:r>
      <w:r w:rsidR="00C21954">
        <w:t>ř</w:t>
      </w:r>
      <w:r>
        <w:t>kových dn</w:t>
      </w:r>
      <w:r w:rsidR="00C21954">
        <w:t>ů</w:t>
      </w:r>
      <w:r>
        <w:t xml:space="preserve"> v roce AQ1 (normální) </w:t>
      </w:r>
    </w:p>
    <w:p w14:paraId="675A1F6A" w14:textId="77777777" w:rsidR="000C57ED" w:rsidRDefault="000C57ED" w:rsidP="000C57ED">
      <w:r>
        <w:lastRenderedPageBreak/>
        <w:t>AR Pohyb vzduchu AR1 (normální)</w:t>
      </w:r>
    </w:p>
    <w:p w14:paraId="07740BF0" w14:textId="77777777" w:rsidR="000C57ED" w:rsidRDefault="000C57ED" w:rsidP="000C57ED">
      <w:r>
        <w:t>AS Vítr AS1 (normální)</w:t>
      </w:r>
    </w:p>
    <w:p w14:paraId="09FAB548" w14:textId="77777777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 xml:space="preserve">VYUŽITÍ s povahou </w:t>
      </w:r>
    </w:p>
    <w:p w14:paraId="72093C62" w14:textId="4098E588" w:rsidR="000C57ED" w:rsidRDefault="000C57ED" w:rsidP="000C57ED">
      <w:r>
        <w:t>BA Schopnost osob BA4 - rozvodny (</w:t>
      </w:r>
      <w:r w:rsidR="00C647B8">
        <w:t>abnormální</w:t>
      </w:r>
      <w:r>
        <w:t xml:space="preserve">) </w:t>
      </w:r>
    </w:p>
    <w:p w14:paraId="675E6267" w14:textId="17FAE5FD" w:rsidR="000C57ED" w:rsidRDefault="000C57ED" w:rsidP="000C57ED">
      <w:r>
        <w:t>BC Dotyk osob s potenciálem zem</w:t>
      </w:r>
      <w:r w:rsidR="00C21954">
        <w:t>ě</w:t>
      </w:r>
      <w:r>
        <w:t xml:space="preserve"> BC3 (</w:t>
      </w:r>
      <w:r w:rsidR="00C647B8">
        <w:t>abnormální</w:t>
      </w:r>
      <w:r>
        <w:t>)</w:t>
      </w:r>
    </w:p>
    <w:p w14:paraId="2AF1EB5A" w14:textId="22DAA6FA" w:rsidR="000C57ED" w:rsidRDefault="000C57ED" w:rsidP="000C57ED">
      <w:r>
        <w:t>BD Podmínky úniku v p</w:t>
      </w:r>
      <w:r w:rsidR="00C21954">
        <w:t>ř</w:t>
      </w:r>
      <w:r>
        <w:t>ípad</w:t>
      </w:r>
      <w:r w:rsidR="00C21954">
        <w:t>ě</w:t>
      </w:r>
      <w:r>
        <w:t xml:space="preserve"> nebezpe</w:t>
      </w:r>
      <w:r w:rsidR="00C21954">
        <w:t>č</w:t>
      </w:r>
      <w:r>
        <w:t>í BD1</w:t>
      </w:r>
    </w:p>
    <w:p w14:paraId="1DDE9EAF" w14:textId="77777777" w:rsidR="000C57ED" w:rsidRDefault="000C57ED" w:rsidP="000C57ED">
      <w:r>
        <w:t>BE Povaha zpracovávaných látek BE1 (normální)</w:t>
      </w:r>
    </w:p>
    <w:p w14:paraId="720A11C9" w14:textId="7CCA1AED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 xml:space="preserve">KONSTRUKCE BUDOV s povahou: </w:t>
      </w:r>
      <w:r>
        <w:t xml:space="preserve"> </w:t>
      </w:r>
    </w:p>
    <w:p w14:paraId="07594170" w14:textId="134EE735" w:rsidR="000C57ED" w:rsidRDefault="000C57ED" w:rsidP="000C57ED">
      <w:r>
        <w:t>CA Stavební materiály CA1 neho</w:t>
      </w:r>
      <w:r w:rsidR="00C21954">
        <w:t>ř</w:t>
      </w:r>
      <w:r>
        <w:t>lavé</w:t>
      </w:r>
    </w:p>
    <w:p w14:paraId="0630169F" w14:textId="77777777" w:rsidR="000C57ED" w:rsidRDefault="000C57ED" w:rsidP="000C57ED">
      <w:r>
        <w:t xml:space="preserve">CB Konstrukce budovy CB1 (normální) </w:t>
      </w:r>
    </w:p>
    <w:p w14:paraId="7DE07653" w14:textId="04856BF8" w:rsidR="000C57ED" w:rsidRDefault="000C57ED" w:rsidP="000C57ED">
      <w:r>
        <w:t>Vn</w:t>
      </w:r>
      <w:r w:rsidR="00C21954">
        <w:t>ě</w:t>
      </w:r>
      <w:r>
        <w:t xml:space="preserve">jší vlivy mimo rámec </w:t>
      </w:r>
      <w:proofErr w:type="spellStart"/>
      <w:r>
        <w:t>þl</w:t>
      </w:r>
      <w:proofErr w:type="spellEnd"/>
      <w:r>
        <w:t xml:space="preserve">. 512-2 </w:t>
      </w:r>
      <w:r w:rsidR="00C21954">
        <w:t>Č</w:t>
      </w:r>
      <w:r>
        <w:t xml:space="preserve">SN 33 2000-5-51 ed.3 nevyskytují se </w:t>
      </w:r>
    </w:p>
    <w:p w14:paraId="27284092" w14:textId="56C8FF23" w:rsidR="000C57ED" w:rsidRDefault="000C57ED" w:rsidP="000C57ED">
      <w:r>
        <w:t>Soupis vn</w:t>
      </w:r>
      <w:r w:rsidR="00C21954">
        <w:t>ě</w:t>
      </w:r>
      <w:r>
        <w:t>jších vliv</w:t>
      </w:r>
      <w:r w:rsidR="00C21954">
        <w:t>ů</w:t>
      </w:r>
      <w:r>
        <w:t>, které vyžadují zvláštní opat</w:t>
      </w:r>
      <w:r w:rsidR="00C21954">
        <w:t>ř</w:t>
      </w:r>
      <w:r>
        <w:t>ení: BA4- osoby pou</w:t>
      </w:r>
      <w:r w:rsidR="00C21954">
        <w:t>č</w:t>
      </w:r>
      <w:r>
        <w:t xml:space="preserve">ené. </w:t>
      </w:r>
    </w:p>
    <w:p w14:paraId="4E41E29A" w14:textId="0D423ED6" w:rsidR="000C57ED" w:rsidRDefault="000C57ED" w:rsidP="000C57ED">
      <w:r>
        <w:t>Rozhodnutí: Vn</w:t>
      </w:r>
      <w:r w:rsidR="00C21954">
        <w:t>ě</w:t>
      </w:r>
      <w:r>
        <w:t>jší vlivy byly ur</w:t>
      </w:r>
      <w:r w:rsidR="00C21954">
        <w:t>č</w:t>
      </w:r>
      <w:r>
        <w:t xml:space="preserve">eny v souladu s </w:t>
      </w:r>
      <w:r w:rsidR="00C21954">
        <w:t>Č</w:t>
      </w:r>
      <w:r>
        <w:t xml:space="preserve">SN 33 2000-5-51 ed.3. </w:t>
      </w:r>
    </w:p>
    <w:p w14:paraId="509F0550" w14:textId="520A0F4D" w:rsidR="000C57ED" w:rsidRDefault="00C21954" w:rsidP="00C21954">
      <w:pPr>
        <w:pStyle w:val="Odstavecseseznamem"/>
        <w:numPr>
          <w:ilvl w:val="0"/>
          <w:numId w:val="1"/>
        </w:numPr>
      </w:pPr>
      <w:r>
        <w:t>Př</w:t>
      </w:r>
      <w:r w:rsidR="000C57ED">
        <w:t>ístup k za</w:t>
      </w:r>
      <w:r>
        <w:t>ř</w:t>
      </w:r>
      <w:r w:rsidR="000C57ED">
        <w:t>ízení rozvád</w:t>
      </w:r>
      <w:r>
        <w:t>ěčů</w:t>
      </w:r>
      <w:r w:rsidR="000C57ED">
        <w:t xml:space="preserve"> s krytím IP20 a vyšším pouze pou</w:t>
      </w:r>
      <w:r>
        <w:t>č</w:t>
      </w:r>
      <w:r w:rsidR="000C57ED">
        <w:t>eným osobám (operáto</w:t>
      </w:r>
      <w:r>
        <w:t>ř</w:t>
      </w:r>
      <w:r w:rsidR="000C57ED">
        <w:t>i, údržbá</w:t>
      </w:r>
      <w:r>
        <w:t>ř</w:t>
      </w:r>
      <w:r w:rsidR="000C57ED">
        <w:t>i).</w:t>
      </w:r>
    </w:p>
    <w:p w14:paraId="760251D3" w14:textId="77777777" w:rsidR="00C21954" w:rsidRDefault="00C21954" w:rsidP="00C21954">
      <w:pPr>
        <w:pStyle w:val="Odstavecseseznamem"/>
      </w:pPr>
    </w:p>
    <w:p w14:paraId="7F9B9FF5" w14:textId="56DCEE86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>Posuzovaný prostor: Strojovny výtah</w:t>
      </w:r>
      <w:r w:rsidR="00C21954" w:rsidRPr="00C21954">
        <w:rPr>
          <w:b/>
          <w:bCs/>
        </w:rPr>
        <w:t>ů</w:t>
      </w:r>
      <w:r w:rsidRPr="00C21954">
        <w:rPr>
          <w:b/>
          <w:bCs/>
        </w:rPr>
        <w:t xml:space="preserve">, výtahové šachty </w:t>
      </w:r>
    </w:p>
    <w:p w14:paraId="1054684D" w14:textId="3A251929" w:rsidR="000C57ED" w:rsidRDefault="000C57ED" w:rsidP="000C57ED">
      <w:r>
        <w:t>Vn</w:t>
      </w:r>
      <w:r w:rsidR="00C21954">
        <w:t>ě</w:t>
      </w:r>
      <w:r>
        <w:t xml:space="preserve">jší vlivy: </w:t>
      </w:r>
    </w:p>
    <w:p w14:paraId="113213D6" w14:textId="245CC26D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>PROST</w:t>
      </w:r>
      <w:r w:rsidR="00C21954" w:rsidRPr="00C21954">
        <w:rPr>
          <w:b/>
          <w:bCs/>
        </w:rPr>
        <w:t>Ř</w:t>
      </w:r>
      <w:r w:rsidRPr="00C21954">
        <w:rPr>
          <w:b/>
          <w:bCs/>
        </w:rPr>
        <w:t xml:space="preserve">EDÍ s povahou </w:t>
      </w:r>
    </w:p>
    <w:p w14:paraId="492FC59E" w14:textId="77777777" w:rsidR="000C57ED" w:rsidRDefault="000C57ED" w:rsidP="000C57ED">
      <w:r>
        <w:t>AA Teplota okolí AA5 (normální)</w:t>
      </w:r>
    </w:p>
    <w:p w14:paraId="48BD262D" w14:textId="77777777" w:rsidR="000C57ED" w:rsidRDefault="000C57ED" w:rsidP="000C57ED">
      <w:r>
        <w:t>AB Atmosférické podmínky v okolí AB5 (normální)</w:t>
      </w:r>
    </w:p>
    <w:p w14:paraId="1B6E55C8" w14:textId="0A0EA0EE" w:rsidR="000C57ED" w:rsidRDefault="000C57ED" w:rsidP="000C57ED">
      <w:r>
        <w:t>AC Nadmo</w:t>
      </w:r>
      <w:r w:rsidR="00C21954">
        <w:t>ř</w:t>
      </w:r>
      <w:r>
        <w:t>ská výška AC1 (normální)</w:t>
      </w:r>
    </w:p>
    <w:p w14:paraId="72DD8D6E" w14:textId="77777777" w:rsidR="000C57ED" w:rsidRDefault="000C57ED" w:rsidP="000C57ED">
      <w:r>
        <w:t>AD Výskyt vody AD1 (normální)</w:t>
      </w:r>
    </w:p>
    <w:p w14:paraId="3887A282" w14:textId="3DC433FC" w:rsidR="000C57ED" w:rsidRDefault="000C57ED" w:rsidP="000C57ED">
      <w:r>
        <w:t xml:space="preserve">AE Výskyt cizích pevných </w:t>
      </w:r>
      <w:r w:rsidR="00C21954">
        <w:t>č</w:t>
      </w:r>
      <w:r>
        <w:t>ástic AE4 (normální)</w:t>
      </w:r>
    </w:p>
    <w:p w14:paraId="46721E48" w14:textId="37A2DE3D" w:rsidR="000C57ED" w:rsidRDefault="000C57ED" w:rsidP="000C57ED">
      <w:r>
        <w:t>AF Výskyt korozivních nebo zne</w:t>
      </w:r>
      <w:r w:rsidR="00C21954">
        <w:t>č</w:t>
      </w:r>
      <w:r>
        <w:t>iš</w:t>
      </w:r>
      <w:r w:rsidR="00C21954">
        <w:t>ť</w:t>
      </w:r>
      <w:r>
        <w:t>ujících látek AF1 (normální)</w:t>
      </w:r>
    </w:p>
    <w:p w14:paraId="23008DD2" w14:textId="4217819B" w:rsidR="000C57ED" w:rsidRDefault="000C57ED" w:rsidP="000C57ED">
      <w:r>
        <w:t>AG Ráz AG2 (nebezpe</w:t>
      </w:r>
      <w:r w:rsidR="00C21954">
        <w:t>č</w:t>
      </w:r>
      <w:r>
        <w:t>ný)</w:t>
      </w:r>
    </w:p>
    <w:p w14:paraId="674D66B6" w14:textId="77777777" w:rsidR="000C57ED" w:rsidRDefault="000C57ED" w:rsidP="000C57ED">
      <w:r>
        <w:t xml:space="preserve">AK Výskyt rostlinstva a plísní AK1 (normální) </w:t>
      </w:r>
    </w:p>
    <w:p w14:paraId="4A601FEC" w14:textId="12491B71" w:rsidR="000C57ED" w:rsidRDefault="000C57ED" w:rsidP="000C57ED">
      <w:r>
        <w:t>AH Vibrace AH2 (</w:t>
      </w:r>
      <w:r w:rsidR="00C647B8">
        <w:t>abnormální</w:t>
      </w:r>
      <w:r>
        <w:t>)</w:t>
      </w:r>
    </w:p>
    <w:p w14:paraId="64B578B3" w14:textId="6FDD3BD5" w:rsidR="000C57ED" w:rsidRDefault="000C57ED" w:rsidP="000C57ED">
      <w:r>
        <w:t>AL Výskyt živo</w:t>
      </w:r>
      <w:r w:rsidR="00C21954">
        <w:t>č</w:t>
      </w:r>
      <w:r>
        <w:t>ich</w:t>
      </w:r>
      <w:r w:rsidR="00C21954">
        <w:t>ů</w:t>
      </w:r>
      <w:r>
        <w:t xml:space="preserve"> AL1 (normální)</w:t>
      </w:r>
    </w:p>
    <w:p w14:paraId="20E44E4F" w14:textId="4FC783D9" w:rsidR="000C57ED" w:rsidRDefault="000C57ED" w:rsidP="000C57ED">
      <w:r>
        <w:t xml:space="preserve">AM Elektromagnetická, elektrostatická nebo </w:t>
      </w:r>
      <w:proofErr w:type="spellStart"/>
      <w:r>
        <w:t>ioniz</w:t>
      </w:r>
      <w:proofErr w:type="spellEnd"/>
      <w:r>
        <w:t>. p</w:t>
      </w:r>
      <w:r w:rsidR="00C21954">
        <w:t>ů</w:t>
      </w:r>
      <w:r>
        <w:t>sobení AM-1-2 (normální)</w:t>
      </w:r>
    </w:p>
    <w:p w14:paraId="719CFA06" w14:textId="6EA74600" w:rsidR="000C57ED" w:rsidRDefault="000C57ED" w:rsidP="000C57ED">
      <w:r>
        <w:t>AQ Bou</w:t>
      </w:r>
      <w:r w:rsidR="00C21954">
        <w:t>ř</w:t>
      </w:r>
      <w:r>
        <w:t xml:space="preserve">ková </w:t>
      </w:r>
      <w:r w:rsidR="00C21954">
        <w:t>č</w:t>
      </w:r>
      <w:r>
        <w:t>innost, po</w:t>
      </w:r>
      <w:r w:rsidR="00C21954">
        <w:t>č</w:t>
      </w:r>
      <w:r>
        <w:t>et bou</w:t>
      </w:r>
      <w:r w:rsidR="00C21954">
        <w:t>ř</w:t>
      </w:r>
      <w:r>
        <w:t>kových dn</w:t>
      </w:r>
      <w:r w:rsidR="00C21954">
        <w:t>ů</w:t>
      </w:r>
      <w:r>
        <w:t xml:space="preserve"> v roce AQ1 (normální) </w:t>
      </w:r>
    </w:p>
    <w:p w14:paraId="2E30A367" w14:textId="77777777" w:rsidR="000C57ED" w:rsidRDefault="000C57ED" w:rsidP="000C57ED">
      <w:r>
        <w:t>AR Pohyb vzduchu AR1 (normální)</w:t>
      </w:r>
    </w:p>
    <w:p w14:paraId="1AF97D90" w14:textId="77777777" w:rsidR="000C57ED" w:rsidRDefault="000C57ED" w:rsidP="000C57ED">
      <w:r>
        <w:lastRenderedPageBreak/>
        <w:t>AS Vítr AS1 (normální)</w:t>
      </w:r>
    </w:p>
    <w:p w14:paraId="742B3128" w14:textId="77777777" w:rsidR="00C21954" w:rsidRDefault="00C21954" w:rsidP="000C57ED"/>
    <w:p w14:paraId="7052BA4D" w14:textId="77777777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 xml:space="preserve">VYUŽITÍ s povahou </w:t>
      </w:r>
    </w:p>
    <w:p w14:paraId="30C216A2" w14:textId="6AEF7138" w:rsidR="000C57ED" w:rsidRDefault="000C57ED" w:rsidP="000C57ED">
      <w:r>
        <w:t>BA Schopnost osob BA4 – pou</w:t>
      </w:r>
      <w:r w:rsidR="00C21954">
        <w:t>č</w:t>
      </w:r>
      <w:r>
        <w:t>ené osoby (</w:t>
      </w:r>
      <w:r w:rsidR="00C647B8">
        <w:t>abnormální</w:t>
      </w:r>
      <w:r>
        <w:t xml:space="preserve">) </w:t>
      </w:r>
    </w:p>
    <w:p w14:paraId="20EB05AB" w14:textId="284EAF13" w:rsidR="000C57ED" w:rsidRDefault="000C57ED" w:rsidP="000C57ED">
      <w:r>
        <w:t>BC Dotyk osob s potenciálem zem</w:t>
      </w:r>
      <w:r w:rsidR="00C21954">
        <w:t>ě</w:t>
      </w:r>
      <w:r>
        <w:t xml:space="preserve"> BC3 (</w:t>
      </w:r>
      <w:r w:rsidR="00C647B8">
        <w:t>abnormální</w:t>
      </w:r>
      <w:r>
        <w:t>)</w:t>
      </w:r>
    </w:p>
    <w:p w14:paraId="7345292A" w14:textId="20B52B6E" w:rsidR="000C57ED" w:rsidRDefault="000C57ED" w:rsidP="000C57ED">
      <w:r>
        <w:t>BD Podmínky úniku v p</w:t>
      </w:r>
      <w:r w:rsidR="00C21954">
        <w:t>ř</w:t>
      </w:r>
      <w:r>
        <w:t>ípad</w:t>
      </w:r>
      <w:r w:rsidR="00C21954">
        <w:t>ě</w:t>
      </w:r>
      <w:r>
        <w:t xml:space="preserve"> nebezpe</w:t>
      </w:r>
      <w:r w:rsidR="00C21954">
        <w:t>č</w:t>
      </w:r>
      <w:r>
        <w:t>í BD2</w:t>
      </w:r>
    </w:p>
    <w:p w14:paraId="3F492B5E" w14:textId="77777777" w:rsidR="000C57ED" w:rsidRDefault="000C57ED" w:rsidP="000C57ED">
      <w:r>
        <w:t>BE Povaha zpracovávaných látek BE1 (normální)</w:t>
      </w:r>
    </w:p>
    <w:p w14:paraId="68197CCD" w14:textId="77777777" w:rsidR="00C21954" w:rsidRDefault="00C21954" w:rsidP="000C57ED"/>
    <w:p w14:paraId="3A6B76D4" w14:textId="34D5B803" w:rsidR="000C57ED" w:rsidRPr="00C21954" w:rsidRDefault="000C57ED" w:rsidP="000C57ED">
      <w:pPr>
        <w:rPr>
          <w:b/>
          <w:bCs/>
        </w:rPr>
      </w:pPr>
      <w:r w:rsidRPr="00C21954">
        <w:rPr>
          <w:b/>
          <w:bCs/>
        </w:rPr>
        <w:t xml:space="preserve">KONSTRUKCE BUDOV s povahou: </w:t>
      </w:r>
      <w:r>
        <w:t xml:space="preserve"> </w:t>
      </w:r>
    </w:p>
    <w:p w14:paraId="47BA7A28" w14:textId="12C8C9DA" w:rsidR="000C57ED" w:rsidRDefault="000C57ED" w:rsidP="000C57ED">
      <w:r>
        <w:t>CA Stavební materiály CA1 neho</w:t>
      </w:r>
      <w:r w:rsidR="00C21954">
        <w:t>ř</w:t>
      </w:r>
      <w:r>
        <w:t>lavé</w:t>
      </w:r>
    </w:p>
    <w:p w14:paraId="57ED33E3" w14:textId="77777777" w:rsidR="000C57ED" w:rsidRDefault="000C57ED" w:rsidP="000C57ED">
      <w:r>
        <w:t xml:space="preserve">CB Konstrukce budovy CB1 (normální) </w:t>
      </w:r>
    </w:p>
    <w:p w14:paraId="41EC5FC2" w14:textId="55885A7C" w:rsidR="000C57ED" w:rsidRDefault="000C57ED" w:rsidP="000C57ED">
      <w:r>
        <w:t>Vn</w:t>
      </w:r>
      <w:r w:rsidR="00C21954">
        <w:t>ě</w:t>
      </w:r>
      <w:r>
        <w:t xml:space="preserve">jší vlivy mimo rámec </w:t>
      </w:r>
      <w:r w:rsidR="00C21954">
        <w:t>č</w:t>
      </w:r>
      <w:r>
        <w:t xml:space="preserve">l. 512-2 </w:t>
      </w:r>
      <w:r w:rsidR="00C21954">
        <w:t>Č</w:t>
      </w:r>
      <w:r>
        <w:t xml:space="preserve">SN 33 2000-5-51 ed.3 nevyskytují se </w:t>
      </w:r>
    </w:p>
    <w:p w14:paraId="24227C94" w14:textId="197EBD4F" w:rsidR="000C57ED" w:rsidRDefault="000C57ED" w:rsidP="000C57ED">
      <w:r>
        <w:t>Soupis vn</w:t>
      </w:r>
      <w:r w:rsidR="00C21954">
        <w:t>ě</w:t>
      </w:r>
      <w:r>
        <w:t>jších vliv</w:t>
      </w:r>
      <w:r w:rsidR="00C21954">
        <w:t>ů</w:t>
      </w:r>
      <w:r>
        <w:t>, které vyžadují zvláštní opat</w:t>
      </w:r>
      <w:r w:rsidR="00C21954">
        <w:t>ř</w:t>
      </w:r>
      <w:r>
        <w:t>ení: BA4- osoby pou</w:t>
      </w:r>
      <w:r w:rsidR="00C21954">
        <w:t>č</w:t>
      </w:r>
      <w:r>
        <w:t xml:space="preserve">ené, AE4. </w:t>
      </w:r>
    </w:p>
    <w:p w14:paraId="61372A23" w14:textId="77777777" w:rsidR="0063367B" w:rsidRDefault="0063367B" w:rsidP="000C57ED"/>
    <w:p w14:paraId="5A121135" w14:textId="4A6DDB9E" w:rsidR="000C57ED" w:rsidRDefault="000C57ED" w:rsidP="000C57ED">
      <w:r>
        <w:t>Rozhodnutí: Vn</w:t>
      </w:r>
      <w:r w:rsidR="00C21954">
        <w:t>ě</w:t>
      </w:r>
      <w:r>
        <w:t>jší vlivy byly ur</w:t>
      </w:r>
      <w:r w:rsidR="00C21954">
        <w:t>č</w:t>
      </w:r>
      <w:r>
        <w:t xml:space="preserve">eny v souladu s </w:t>
      </w:r>
      <w:r w:rsidR="00C21954">
        <w:t>Č</w:t>
      </w:r>
      <w:r>
        <w:t xml:space="preserve">SN 33 2000-5-51 ed.3. </w:t>
      </w:r>
    </w:p>
    <w:p w14:paraId="022AF71F" w14:textId="0AF88686" w:rsidR="000C57ED" w:rsidRDefault="000C57ED" w:rsidP="0063367B">
      <w:pPr>
        <w:pStyle w:val="Odstavecseseznamem"/>
        <w:numPr>
          <w:ilvl w:val="0"/>
          <w:numId w:val="2"/>
        </w:numPr>
      </w:pPr>
      <w:r>
        <w:t>Minimální požadované krytí IP54.</w:t>
      </w:r>
    </w:p>
    <w:p w14:paraId="3B0FAF24" w14:textId="1DBA9334" w:rsidR="000C57ED" w:rsidRDefault="0063367B" w:rsidP="000C57ED">
      <w:pPr>
        <w:pStyle w:val="Odstavecseseznamem"/>
        <w:numPr>
          <w:ilvl w:val="0"/>
          <w:numId w:val="2"/>
        </w:numPr>
      </w:pPr>
      <w:r>
        <w:t>Do strojoven vstup pouze poučeným osobám, nebo</w:t>
      </w:r>
      <w:bookmarkStart w:id="0" w:name="_GoBack"/>
      <w:r>
        <w:t xml:space="preserve"> </w:t>
      </w:r>
      <w:bookmarkEnd w:id="0"/>
      <w:r>
        <w:t>pracující pod dohledem osob   znalých.</w:t>
      </w:r>
    </w:p>
    <w:p w14:paraId="63BED86F" w14:textId="2EEBB4A9" w:rsidR="000C57ED" w:rsidRDefault="000C57ED" w:rsidP="000C57ED">
      <w:r>
        <w:t xml:space="preserve">Dle </w:t>
      </w:r>
      <w:r w:rsidR="00C21954">
        <w:t>Č</w:t>
      </w:r>
      <w:r>
        <w:t xml:space="preserve">SN IEC 721-2-1 se </w:t>
      </w:r>
      <w:r w:rsidR="00097A65">
        <w:t>Č</w:t>
      </w:r>
      <w:r>
        <w:t>R nachází v mírném klimatu (WT), kde st</w:t>
      </w:r>
      <w:r w:rsidR="00097A65">
        <w:t>ř</w:t>
      </w:r>
      <w:r>
        <w:t>ední hodnoty ro</w:t>
      </w:r>
      <w:r w:rsidR="00097A65">
        <w:t>č</w:t>
      </w:r>
      <w:r>
        <w:t>ních extrém</w:t>
      </w:r>
      <w:r w:rsidR="00097A65">
        <w:t>ů</w:t>
      </w:r>
      <w:r>
        <w:t xml:space="preserve"> nam</w:t>
      </w:r>
      <w:r w:rsidR="00097A65">
        <w:t>ěř</w:t>
      </w:r>
      <w:r>
        <w:t xml:space="preserve">ených teplot jsou </w:t>
      </w:r>
    </w:p>
    <w:p w14:paraId="2B820ACB" w14:textId="1157614B" w:rsidR="000C57ED" w:rsidRDefault="000C57ED" w:rsidP="000C57ED">
      <w:r>
        <w:t>min. -20st. C, max. +35st.C, je doporu</w:t>
      </w:r>
      <w:r w:rsidR="00097A65">
        <w:t>č</w:t>
      </w:r>
      <w:r>
        <w:t xml:space="preserve">eno použít el. </w:t>
      </w:r>
      <w:proofErr w:type="gramStart"/>
      <w:r>
        <w:t>za</w:t>
      </w:r>
      <w:r w:rsidR="00097A65">
        <w:t>ř</w:t>
      </w:r>
      <w:r>
        <w:t>ízení</w:t>
      </w:r>
      <w:proofErr w:type="gramEnd"/>
      <w:r>
        <w:t xml:space="preserve"> v t</w:t>
      </w:r>
      <w:r w:rsidR="00097A65">
        <w:t>ř</w:t>
      </w:r>
      <w:r>
        <w:t>íd</w:t>
      </w:r>
      <w:r w:rsidR="00097A65">
        <w:t>ě</w:t>
      </w:r>
      <w:r>
        <w:t xml:space="preserve"> 4K1 (dle </w:t>
      </w:r>
      <w:r w:rsidR="0063367B">
        <w:t>Č</w:t>
      </w:r>
      <w:r>
        <w:t xml:space="preserve">SN EN 60 721-3-4), tj. do teplot -20st C. </w:t>
      </w:r>
    </w:p>
    <w:p w14:paraId="5B9ABB0F" w14:textId="77777777" w:rsidR="0063367B" w:rsidRPr="0063367B" w:rsidRDefault="000C57ED" w:rsidP="000C57ED">
      <w:pPr>
        <w:rPr>
          <w:b/>
          <w:bCs/>
        </w:rPr>
      </w:pPr>
      <w:r w:rsidRPr="0063367B">
        <w:rPr>
          <w:b/>
          <w:bCs/>
        </w:rPr>
        <w:t>Zd</w:t>
      </w:r>
      <w:r w:rsidR="0063367B" w:rsidRPr="0063367B">
        <w:rPr>
          <w:b/>
          <w:bCs/>
        </w:rPr>
        <w:t>ů</w:t>
      </w:r>
      <w:r w:rsidRPr="0063367B">
        <w:rPr>
          <w:b/>
          <w:bCs/>
        </w:rPr>
        <w:t>vodn</w:t>
      </w:r>
      <w:r w:rsidR="0063367B" w:rsidRPr="0063367B">
        <w:rPr>
          <w:b/>
          <w:bCs/>
        </w:rPr>
        <w:t>ě</w:t>
      </w:r>
      <w:r w:rsidRPr="0063367B">
        <w:rPr>
          <w:b/>
          <w:bCs/>
        </w:rPr>
        <w:t>ní:</w:t>
      </w:r>
    </w:p>
    <w:p w14:paraId="04872ED6" w14:textId="5BA33383" w:rsidR="000C57ED" w:rsidRDefault="000C57ED" w:rsidP="0063367B">
      <w:pPr>
        <w:ind w:left="350"/>
      </w:pPr>
      <w:r>
        <w:t>Komise rozhodla na základ</w:t>
      </w:r>
      <w:r w:rsidR="0063367B">
        <w:t>ě</w:t>
      </w:r>
      <w:r>
        <w:t xml:space="preserve"> p</w:t>
      </w:r>
      <w:r w:rsidR="0063367B">
        <w:t>ř</w:t>
      </w:r>
      <w:r>
        <w:t>edložených podklad</w:t>
      </w:r>
      <w:r w:rsidR="0063367B">
        <w:t>ů</w:t>
      </w:r>
      <w:r>
        <w:t>, platných p</w:t>
      </w:r>
      <w:r w:rsidR="0063367B">
        <w:t>ř</w:t>
      </w:r>
      <w:r>
        <w:t>edpis</w:t>
      </w:r>
      <w:r w:rsidR="0063367B">
        <w:t>ů</w:t>
      </w:r>
      <w:r>
        <w:t xml:space="preserve"> a </w:t>
      </w:r>
      <w:r w:rsidR="0063367B">
        <w:t>Č</w:t>
      </w:r>
      <w:r>
        <w:t xml:space="preserve">SN a dále technických </w:t>
      </w:r>
      <w:r w:rsidR="0063367B">
        <w:t xml:space="preserve">  </w:t>
      </w:r>
      <w:r>
        <w:t>údaj</w:t>
      </w:r>
      <w:r w:rsidR="0063367B">
        <w:t xml:space="preserve">ů </w:t>
      </w:r>
      <w:r>
        <w:t>od výrobc</w:t>
      </w:r>
      <w:r w:rsidR="0063367B">
        <w:t>ů č</w:t>
      </w:r>
      <w:r>
        <w:t>i dodavatel</w:t>
      </w:r>
      <w:r w:rsidR="0063367B">
        <w:t>ů</w:t>
      </w:r>
      <w:r>
        <w:t xml:space="preserve"> stavebních a elektrotechnických hmot, materiál</w:t>
      </w:r>
      <w:r w:rsidR="0063367B">
        <w:t>ů</w:t>
      </w:r>
      <w:r>
        <w:t xml:space="preserve"> a za</w:t>
      </w:r>
      <w:r w:rsidR="0063367B">
        <w:t>ř</w:t>
      </w:r>
      <w:r>
        <w:t>ízení.</w:t>
      </w:r>
    </w:p>
    <w:p w14:paraId="47DBA644" w14:textId="77777777" w:rsidR="0063367B" w:rsidRPr="0063367B" w:rsidRDefault="000C57ED" w:rsidP="000C57ED">
      <w:pPr>
        <w:rPr>
          <w:b/>
          <w:bCs/>
        </w:rPr>
      </w:pPr>
      <w:r w:rsidRPr="0063367B">
        <w:rPr>
          <w:b/>
          <w:bCs/>
        </w:rPr>
        <w:t>Záv</w:t>
      </w:r>
      <w:r w:rsidR="0063367B" w:rsidRPr="0063367B">
        <w:rPr>
          <w:b/>
          <w:bCs/>
        </w:rPr>
        <w:t>ě</w:t>
      </w:r>
      <w:r w:rsidRPr="0063367B">
        <w:rPr>
          <w:b/>
          <w:bCs/>
        </w:rPr>
        <w:t xml:space="preserve">r: </w:t>
      </w:r>
    </w:p>
    <w:p w14:paraId="1B28C5A3" w14:textId="432187B1" w:rsidR="000C57ED" w:rsidRDefault="0063367B" w:rsidP="000C57ED">
      <w:r>
        <w:t xml:space="preserve">        </w:t>
      </w:r>
      <w:r w:rsidR="000C57ED">
        <w:t>V p</w:t>
      </w:r>
      <w:r>
        <w:t>ř</w:t>
      </w:r>
      <w:r w:rsidR="000C57ED">
        <w:t>ípad</w:t>
      </w:r>
      <w:r>
        <w:t>ě</w:t>
      </w:r>
      <w:r w:rsidR="000C57ED">
        <w:t xml:space="preserve"> jakýchkoliv zm</w:t>
      </w:r>
      <w:r>
        <w:t>ě</w:t>
      </w:r>
      <w:r w:rsidR="000C57ED">
        <w:t>n v technologii, ve stavební konstrukci p</w:t>
      </w:r>
      <w:r>
        <w:t>ř</w:t>
      </w:r>
      <w:r w:rsidR="000C57ED">
        <w:t>ípadn</w:t>
      </w:r>
      <w:r>
        <w:t>ě</w:t>
      </w:r>
      <w:r w:rsidR="000C57ED">
        <w:t xml:space="preserve"> volb</w:t>
      </w:r>
      <w:r>
        <w:t>ě</w:t>
      </w:r>
      <w:r w:rsidR="000C57ED">
        <w:t xml:space="preserve"> materiálu je nutno </w:t>
      </w:r>
      <w:r>
        <w:t>tento protokol</w:t>
      </w:r>
      <w:r w:rsidR="000C57ED">
        <w:t xml:space="preserve"> doplnit. Návrh elektrického za</w:t>
      </w:r>
      <w:r>
        <w:t>ř</w:t>
      </w:r>
      <w:r w:rsidR="000C57ED">
        <w:t>ízení musí vycházet z vn</w:t>
      </w:r>
      <w:r>
        <w:t>ě</w:t>
      </w:r>
      <w:r w:rsidR="000C57ED">
        <w:t>jších vliv</w:t>
      </w:r>
      <w:r>
        <w:t>ů</w:t>
      </w:r>
      <w:r w:rsidR="000C57ED">
        <w:t>, které na elektrické za</w:t>
      </w:r>
      <w:r>
        <w:t>ř</w:t>
      </w:r>
      <w:r w:rsidR="000C57ED">
        <w:t xml:space="preserve">ízení </w:t>
      </w:r>
      <w:r>
        <w:t>pů</w:t>
      </w:r>
      <w:r w:rsidR="000C57ED">
        <w:t xml:space="preserve">sobí, viz HD 60364-5-51 a EN 60721, </w:t>
      </w:r>
      <w:r>
        <w:t>Č</w:t>
      </w:r>
      <w:r w:rsidR="000C57ED">
        <w:t xml:space="preserve">SN 33 2000-1 </w:t>
      </w:r>
      <w:proofErr w:type="spellStart"/>
      <w:r w:rsidR="000C57ED">
        <w:t>ed</w:t>
      </w:r>
      <w:proofErr w:type="spellEnd"/>
      <w:r w:rsidR="000C57ED">
        <w:t xml:space="preserve">. 2, </w:t>
      </w:r>
      <w:r>
        <w:t>č</w:t>
      </w:r>
      <w:r w:rsidR="000C57ED">
        <w:t xml:space="preserve">l. 132.5 </w:t>
      </w:r>
    </w:p>
    <w:p w14:paraId="17DEBEE5" w14:textId="77777777" w:rsidR="0063367B" w:rsidRDefault="000C57ED" w:rsidP="000C57ED">
      <w:r>
        <w:t>Datum sepsání protokolu: 0</w:t>
      </w:r>
      <w:r w:rsidR="0063367B">
        <w:t>5</w:t>
      </w:r>
      <w:r>
        <w:t>/20</w:t>
      </w:r>
      <w:r w:rsidR="0063367B">
        <w:t>24</w:t>
      </w:r>
    </w:p>
    <w:p w14:paraId="672A3D3B" w14:textId="77777777" w:rsidR="0063367B" w:rsidRDefault="0063367B" w:rsidP="000C57ED"/>
    <w:p w14:paraId="0632AEFF" w14:textId="574E0532" w:rsidR="000C57ED" w:rsidRDefault="000C57ED" w:rsidP="000C57ED">
      <w:r>
        <w:t xml:space="preserve"> </w:t>
      </w:r>
    </w:p>
    <w:p w14:paraId="4494377D" w14:textId="3AAF4E94" w:rsidR="0061475C" w:rsidRDefault="000C57ED" w:rsidP="000C57ED">
      <w:r>
        <w:t>Podpis p</w:t>
      </w:r>
      <w:r w:rsidR="0063367B">
        <w:t>ř</w:t>
      </w:r>
      <w:r>
        <w:t>edsedy komise: ………………………………</w:t>
      </w:r>
    </w:p>
    <w:sectPr w:rsidR="00614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91A87"/>
    <w:multiLevelType w:val="hybridMultilevel"/>
    <w:tmpl w:val="4DA2A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B199B"/>
    <w:multiLevelType w:val="hybridMultilevel"/>
    <w:tmpl w:val="DDC68D78"/>
    <w:lvl w:ilvl="0" w:tplc="9AB8277A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ED"/>
    <w:rsid w:val="00097A65"/>
    <w:rsid w:val="000C57ED"/>
    <w:rsid w:val="0058117E"/>
    <w:rsid w:val="0061475C"/>
    <w:rsid w:val="0063367B"/>
    <w:rsid w:val="009E6AE1"/>
    <w:rsid w:val="00C21954"/>
    <w:rsid w:val="00C647B8"/>
    <w:rsid w:val="00D20AF8"/>
    <w:rsid w:val="00F0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D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1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1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564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Ramseidl</dc:creator>
  <cp:keywords/>
  <dc:description/>
  <cp:lastModifiedBy>Uživatel</cp:lastModifiedBy>
  <cp:revision>6</cp:revision>
  <cp:lastPrinted>2024-07-15T12:58:00Z</cp:lastPrinted>
  <dcterms:created xsi:type="dcterms:W3CDTF">2024-06-17T11:06:00Z</dcterms:created>
  <dcterms:modified xsi:type="dcterms:W3CDTF">2024-07-15T12:58:00Z</dcterms:modified>
</cp:coreProperties>
</file>