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02">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03">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04">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05">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06">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07">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08">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09">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0A">
      <w:pPr>
        <w:ind w:left="708" w:firstLine="0"/>
        <w:rPr>
          <w:rFonts w:ascii="Tahoma" w:cs="Tahoma" w:eastAsia="Tahoma" w:hAnsi="Tahoma"/>
          <w:sz w:val="36"/>
          <w:szCs w:val="36"/>
          <w:u w:val="single"/>
        </w:rPr>
      </w:pPr>
      <w:r w:rsidDel="00000000" w:rsidR="00000000" w:rsidRPr="00000000">
        <w:rPr>
          <w:rFonts w:ascii="Bahamas" w:cs="Bahamas" w:eastAsia="Bahamas" w:hAnsi="Bahamas"/>
          <w:sz w:val="36"/>
          <w:szCs w:val="36"/>
          <w:rtl w:val="0"/>
        </w:rPr>
        <w:t xml:space="preserve">       </w:t>
      </w:r>
      <w:r w:rsidDel="00000000" w:rsidR="00000000" w:rsidRPr="00000000">
        <w:rPr>
          <w:rFonts w:ascii="Tahoma" w:cs="Tahoma" w:eastAsia="Tahoma" w:hAnsi="Tahoma"/>
          <w:sz w:val="36"/>
          <w:szCs w:val="36"/>
          <w:u w:val="single"/>
          <w:rtl w:val="0"/>
        </w:rPr>
        <w:t xml:space="preserve">OBSAH</w:t>
      </w:r>
    </w:p>
    <w:p w:rsidR="00000000" w:rsidDel="00000000" w:rsidP="00000000" w:rsidRDefault="00000000" w:rsidRPr="00000000" w14:paraId="0000000B">
      <w:pPr>
        <w:ind w:left="708" w:firstLine="0"/>
        <w:rPr>
          <w:rFonts w:ascii="Tahoma" w:cs="Tahoma" w:eastAsia="Tahoma" w:hAnsi="Tahoma"/>
          <w:b w:val="1"/>
          <w:i w:val="1"/>
          <w:sz w:val="36"/>
          <w:szCs w:val="36"/>
        </w:rPr>
      </w:pPr>
      <w:r w:rsidDel="00000000" w:rsidR="00000000" w:rsidRPr="00000000">
        <w:rPr>
          <w:rtl w:val="0"/>
        </w:rPr>
      </w:r>
    </w:p>
    <w:tbl>
      <w:tblPr>
        <w:tblStyle w:val="Table1"/>
        <w:tblW w:w="6521.0" w:type="dxa"/>
        <w:jc w:val="left"/>
        <w:tblInd w:w="1913.0" w:type="dxa"/>
        <w:tblLayout w:type="fixed"/>
        <w:tblLook w:val="0000"/>
      </w:tblPr>
      <w:tblGrid>
        <w:gridCol w:w="5670"/>
        <w:gridCol w:w="851"/>
        <w:tblGridChange w:id="0">
          <w:tblGrid>
            <w:gridCol w:w="5670"/>
            <w:gridCol w:w="851"/>
          </w:tblGrid>
        </w:tblGridChange>
      </w:tblGrid>
      <w:tr>
        <w:trPr>
          <w:cantSplit w:val="0"/>
          <w:tblHeader w:val="0"/>
        </w:trPr>
        <w:tc>
          <w:tcPr/>
          <w:p w:rsidR="00000000" w:rsidDel="00000000" w:rsidP="00000000" w:rsidRDefault="00000000" w:rsidRPr="00000000" w14:paraId="0000000C">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0D">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0E">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0F">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 Úvod, popis objektu a stavebních úprav  ...................                                   </w:t>
            </w:r>
          </w:p>
        </w:tc>
        <w:tc>
          <w:tcPr/>
          <w:p w:rsidR="00000000" w:rsidDel="00000000" w:rsidP="00000000" w:rsidRDefault="00000000" w:rsidRPr="00000000" w14:paraId="00000010">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1">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2">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3">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3</w:t>
            </w:r>
          </w:p>
        </w:tc>
      </w:tr>
      <w:tr>
        <w:trPr>
          <w:cantSplit w:val="0"/>
          <w:tblHeader w:val="0"/>
        </w:trPr>
        <w:tc>
          <w:tcPr/>
          <w:p w:rsidR="00000000" w:rsidDel="00000000" w:rsidP="00000000" w:rsidRDefault="00000000" w:rsidRPr="00000000" w14:paraId="00000014">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15">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16">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2. Koncepce PBŘ a dispoziční uspořádání objektu ..........</w:t>
            </w:r>
          </w:p>
        </w:tc>
        <w:tc>
          <w:tcPr/>
          <w:p w:rsidR="00000000" w:rsidDel="00000000" w:rsidP="00000000" w:rsidRDefault="00000000" w:rsidRPr="00000000" w14:paraId="00000017">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4</w:t>
            </w:r>
          </w:p>
        </w:tc>
      </w:tr>
      <w:tr>
        <w:trPr>
          <w:cantSplit w:val="0"/>
          <w:tblHeader w:val="0"/>
        </w:trPr>
        <w:tc>
          <w:tcPr/>
          <w:p w:rsidR="00000000" w:rsidDel="00000000" w:rsidP="00000000" w:rsidRDefault="00000000" w:rsidRPr="00000000" w14:paraId="00000018">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19">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1A">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3. Požární úseky  ........................................................</w:t>
            </w:r>
          </w:p>
        </w:tc>
        <w:tc>
          <w:tcPr/>
          <w:p w:rsidR="00000000" w:rsidDel="00000000" w:rsidP="00000000" w:rsidRDefault="00000000" w:rsidRPr="00000000" w14:paraId="0000001B">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6</w:t>
            </w:r>
          </w:p>
        </w:tc>
      </w:tr>
      <w:tr>
        <w:trPr>
          <w:cantSplit w:val="0"/>
          <w:tblHeader w:val="0"/>
        </w:trPr>
        <w:tc>
          <w:tcPr/>
          <w:p w:rsidR="00000000" w:rsidDel="00000000" w:rsidP="00000000" w:rsidRDefault="00000000" w:rsidRPr="00000000" w14:paraId="0000001C">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1D">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1E">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4. Stupeň požární bezpečnosti  ....................................</w:t>
            </w:r>
          </w:p>
        </w:tc>
        <w:tc>
          <w:tcPr/>
          <w:p w:rsidR="00000000" w:rsidDel="00000000" w:rsidP="00000000" w:rsidRDefault="00000000" w:rsidRPr="00000000" w14:paraId="0000001F">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10</w:t>
            </w:r>
          </w:p>
        </w:tc>
      </w:tr>
      <w:tr>
        <w:trPr>
          <w:cantSplit w:val="0"/>
          <w:tblHeader w:val="0"/>
        </w:trPr>
        <w:tc>
          <w:tcPr/>
          <w:p w:rsidR="00000000" w:rsidDel="00000000" w:rsidP="00000000" w:rsidRDefault="00000000" w:rsidRPr="00000000" w14:paraId="00000020">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21">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2">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5. Stavební konstrukce  ...............................................</w:t>
            </w:r>
          </w:p>
        </w:tc>
        <w:tc>
          <w:tcPr/>
          <w:p w:rsidR="00000000" w:rsidDel="00000000" w:rsidP="00000000" w:rsidRDefault="00000000" w:rsidRPr="00000000" w14:paraId="00000023">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10</w:t>
            </w:r>
          </w:p>
        </w:tc>
      </w:tr>
      <w:tr>
        <w:trPr>
          <w:cantSplit w:val="0"/>
          <w:tblHeader w:val="0"/>
        </w:trPr>
        <w:tc>
          <w:tcPr/>
          <w:p w:rsidR="00000000" w:rsidDel="00000000" w:rsidP="00000000" w:rsidRDefault="00000000" w:rsidRPr="00000000" w14:paraId="00000024">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25">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6">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6. Obsazení požárního úseku osobami  .........................</w:t>
            </w:r>
          </w:p>
        </w:tc>
        <w:tc>
          <w:tcPr/>
          <w:p w:rsidR="00000000" w:rsidDel="00000000" w:rsidP="00000000" w:rsidRDefault="00000000" w:rsidRPr="00000000" w14:paraId="00000027">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14</w:t>
            </w:r>
          </w:p>
        </w:tc>
      </w:tr>
      <w:tr>
        <w:trPr>
          <w:cantSplit w:val="0"/>
          <w:tblHeader w:val="0"/>
        </w:trPr>
        <w:tc>
          <w:tcPr/>
          <w:p w:rsidR="00000000" w:rsidDel="00000000" w:rsidP="00000000" w:rsidRDefault="00000000" w:rsidRPr="00000000" w14:paraId="00000028">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29">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A">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7. Únikové cesty  ........................................................</w:t>
            </w:r>
          </w:p>
        </w:tc>
        <w:tc>
          <w:tcPr/>
          <w:p w:rsidR="00000000" w:rsidDel="00000000" w:rsidP="00000000" w:rsidRDefault="00000000" w:rsidRPr="00000000" w14:paraId="0000002B">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14</w:t>
            </w:r>
          </w:p>
        </w:tc>
      </w:tr>
      <w:tr>
        <w:trPr>
          <w:cantSplit w:val="0"/>
          <w:tblHeader w:val="0"/>
        </w:trPr>
        <w:tc>
          <w:tcPr/>
          <w:p w:rsidR="00000000" w:rsidDel="00000000" w:rsidP="00000000" w:rsidRDefault="00000000" w:rsidRPr="00000000" w14:paraId="0000002C">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2D">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E">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8. Odstupy  ................................................................</w:t>
            </w:r>
          </w:p>
        </w:tc>
        <w:tc>
          <w:tcPr/>
          <w:p w:rsidR="00000000" w:rsidDel="00000000" w:rsidP="00000000" w:rsidRDefault="00000000" w:rsidRPr="00000000" w14:paraId="0000002F">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15</w:t>
            </w:r>
          </w:p>
        </w:tc>
      </w:tr>
      <w:tr>
        <w:trPr>
          <w:cantSplit w:val="0"/>
          <w:tblHeader w:val="0"/>
        </w:trPr>
        <w:tc>
          <w:tcPr/>
          <w:p w:rsidR="00000000" w:rsidDel="00000000" w:rsidP="00000000" w:rsidRDefault="00000000" w:rsidRPr="00000000" w14:paraId="00000030">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31">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2">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9. Technická zařízení  ..................................................</w:t>
            </w:r>
          </w:p>
        </w:tc>
        <w:tc>
          <w:tcPr/>
          <w:p w:rsidR="00000000" w:rsidDel="00000000" w:rsidP="00000000" w:rsidRDefault="00000000" w:rsidRPr="00000000" w14:paraId="00000033">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15</w:t>
            </w:r>
          </w:p>
        </w:tc>
      </w:tr>
      <w:tr>
        <w:trPr>
          <w:cantSplit w:val="0"/>
          <w:tblHeader w:val="0"/>
        </w:trPr>
        <w:tc>
          <w:tcPr/>
          <w:p w:rsidR="00000000" w:rsidDel="00000000" w:rsidP="00000000" w:rsidRDefault="00000000" w:rsidRPr="00000000" w14:paraId="00000034">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35">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6">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10. Zařízení pro protipožární zásah  ..............................</w:t>
            </w:r>
          </w:p>
        </w:tc>
        <w:tc>
          <w:tcPr/>
          <w:p w:rsidR="00000000" w:rsidDel="00000000" w:rsidP="00000000" w:rsidRDefault="00000000" w:rsidRPr="00000000" w14:paraId="00000037">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15</w:t>
            </w:r>
          </w:p>
        </w:tc>
      </w:tr>
      <w:tr>
        <w:trPr>
          <w:cantSplit w:val="0"/>
          <w:tblHeader w:val="0"/>
        </w:trPr>
        <w:tc>
          <w:tcPr/>
          <w:p w:rsidR="00000000" w:rsidDel="00000000" w:rsidP="00000000" w:rsidRDefault="00000000" w:rsidRPr="00000000" w14:paraId="00000038">
            <w:pPr>
              <w:rPr>
                <w:rFonts w:ascii="Tahoma" w:cs="Tahoma" w:eastAsia="Tahoma" w:hAnsi="Tahoma"/>
                <w:sz w:val="22"/>
                <w:szCs w:val="22"/>
              </w:rPr>
            </w:pPr>
            <w:r w:rsidDel="00000000" w:rsidR="00000000" w:rsidRPr="00000000">
              <w:rPr>
                <w:rtl w:val="0"/>
              </w:rPr>
            </w:r>
          </w:p>
        </w:tc>
        <w:tc>
          <w:tcPr/>
          <w:p w:rsidR="00000000" w:rsidDel="00000000" w:rsidP="00000000" w:rsidRDefault="00000000" w:rsidRPr="00000000" w14:paraId="00000039">
            <w:pPr>
              <w:rPr>
                <w:rFonts w:ascii="Tahoma" w:cs="Tahoma" w:eastAsia="Tahoma" w:hAnsi="Tahoma"/>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A">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11. Závěr …………………………………………………………………</w:t>
            </w:r>
          </w:p>
        </w:tc>
        <w:tc>
          <w:tcPr/>
          <w:p w:rsidR="00000000" w:rsidDel="00000000" w:rsidP="00000000" w:rsidRDefault="00000000" w:rsidRPr="00000000" w14:paraId="0000003B">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18</w:t>
            </w:r>
          </w:p>
        </w:tc>
      </w:tr>
    </w:tbl>
    <w:p w:rsidR="00000000" w:rsidDel="00000000" w:rsidP="00000000" w:rsidRDefault="00000000" w:rsidRPr="00000000" w14:paraId="0000003C">
      <w:pPr>
        <w:ind w:left="708" w:firstLine="0"/>
        <w:rPr>
          <w:rFonts w:ascii="Tahoma" w:cs="Tahoma" w:eastAsia="Tahoma" w:hAnsi="Tahoma"/>
          <w:b w:val="1"/>
          <w:i w:val="1"/>
          <w:sz w:val="22"/>
          <w:szCs w:val="22"/>
        </w:rPr>
      </w:pPr>
      <w:r w:rsidDel="00000000" w:rsidR="00000000" w:rsidRPr="00000000">
        <w:rPr>
          <w:rtl w:val="0"/>
        </w:rPr>
      </w:r>
    </w:p>
    <w:p w:rsidR="00000000" w:rsidDel="00000000" w:rsidP="00000000" w:rsidRDefault="00000000" w:rsidRPr="00000000" w14:paraId="0000003D">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3E">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3F">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0">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1">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2">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3">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4">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5">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6">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7">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8">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9">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A">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B">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C">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D">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E">
      <w:pPr>
        <w:ind w:left="708" w:firstLine="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4F">
      <w:pPr>
        <w:ind w:left="284" w:hanging="284"/>
        <w:rPr>
          <w:rFonts w:ascii="Tahoma" w:cs="Tahoma" w:eastAsia="Tahoma" w:hAnsi="Tahoma"/>
          <w:b w:val="1"/>
          <w:i w:val="1"/>
          <w:sz w:val="24"/>
          <w:szCs w:val="24"/>
          <w:u w:val="single"/>
        </w:rPr>
      </w:pPr>
      <w:r w:rsidDel="00000000" w:rsidR="00000000" w:rsidRPr="00000000">
        <w:rPr>
          <w:rFonts w:ascii="Tahoma" w:cs="Tahoma" w:eastAsia="Tahoma" w:hAnsi="Tahoma"/>
          <w:b w:val="1"/>
          <w:i w:val="1"/>
          <w:sz w:val="24"/>
          <w:szCs w:val="24"/>
          <w:u w:val="single"/>
          <w:rtl w:val="0"/>
        </w:rPr>
        <w:t xml:space="preserve">1.  Úvod, popis objektu a stavebních úprav</w:t>
      </w:r>
    </w:p>
    <w:p w:rsidR="00000000" w:rsidDel="00000000" w:rsidP="00000000" w:rsidRDefault="00000000" w:rsidRPr="00000000" w14:paraId="00000050">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Předmětem tohoto požárně bezpečnostního řešení je posouzení stavebních úprav objektu dílen v areálu SLŠ a SOU Křivoklát. Stavební úpravy objektu dílen – modernizace vnitřních prostor objektu odborného vzdělávání budou prováděny ve stávajícím objektu dílen, stavbě bez č.p. a č.e., situované na pozemku st.p.č. 569 v k.ú. Křivoklát. </w:t>
      </w:r>
    </w:p>
    <w:p w:rsidR="00000000" w:rsidDel="00000000" w:rsidP="00000000" w:rsidRDefault="00000000" w:rsidRPr="00000000" w14:paraId="00000051">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Areál SLŠ a SOU Křivoklát leží v části obce Písky, zastavěné části městyse Křivoklát. Komplex školních, hospodářských a dalších budov a staveb je pod společným oplocením a dle územního plánu městyse Křivoklát se jedná o ploch s označením OV – občanská vybavenost, veřejná infrastruktura. Vstup a vjezd do areálu je z asfaltové komunikace silnic II/201 a II/236, vedoucí při východní straně areálu školy. Stavební úpravy objektu dílen budou realizovány uvnitř objektu, se stávajícím napojením na inženýrské sítě a nevyžadují další územní opatření.</w:t>
      </w:r>
    </w:p>
    <w:p w:rsidR="00000000" w:rsidDel="00000000" w:rsidP="00000000" w:rsidRDefault="00000000" w:rsidRPr="00000000" w14:paraId="00000052">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Jedná se o změnu dokončené stavby, v rámci které budou provedeny stavební úpravy ve vnitřním prostoru stavby. Dojde k úpravě některých stavebních otvorů ve svislých obvodových konstrukcích, výměně nevyhovujících dřevěných, ocelových a sklobetonových výplní otvorů v obvodových konstrukcích. Dále jsou navrženy změny dispozičního uspořádání v prostoru 1.NP i 2.NP dle požadavků stavebníka. S touto změnou jsou spojeny také úpravy interiérových dveří, nášlapných vrstev podlah a nových podhledů upravovaných místností. Dojde k modernizaci a kompletní výměně elektroinstalace v objektu. Nové hygienické zařízení v úrovni 2.NP bude napojeno na vnitřní instalace rozvodu pitné vody, TUV, splaškové kanalizace, vytápění a elektroinstalace. V rámci stavebních úprav bude v prostoru dílny také řešena nová montážní jáma, dále nové rozvody stlačeného vzduchu od stávajícího zdroje (kompresoru) do prostoru dílen a také nový způsob teplovzdušného vytápění dvoupodlažních dílen. V souvislosti s prováděním nových podhledů dojde v úrovni stropu 2.NP k zateplení střešního pláště.   </w:t>
      </w:r>
    </w:p>
    <w:p w:rsidR="00000000" w:rsidDel="00000000" w:rsidP="00000000" w:rsidRDefault="00000000" w:rsidRPr="00000000" w14:paraId="00000053">
      <w:pPr>
        <w:spacing w:before="120" w:lineRule="auto"/>
        <w:ind w:left="284" w:firstLine="284"/>
        <w:jc w:val="both"/>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Nedojde ke změně celkového vzhledu objektu. Návrh nemění architektonické a výtvarné pojetí stávající stavby.</w:t>
      </w:r>
    </w:p>
    <w:p w:rsidR="00000000" w:rsidDel="00000000" w:rsidP="00000000" w:rsidRDefault="00000000" w:rsidRPr="00000000" w14:paraId="00000054">
      <w:pPr>
        <w:spacing w:before="120" w:lineRule="auto"/>
        <w:ind w:firstLine="284"/>
        <w:jc w:val="both"/>
        <w:rPr>
          <w:rFonts w:ascii="Tahoma" w:cs="Tahoma" w:eastAsia="Tahoma" w:hAnsi="Tahoma"/>
          <w:i w:val="1"/>
          <w:color w:val="000000"/>
          <w:sz w:val="22"/>
          <w:szCs w:val="22"/>
          <w:u w:val="single"/>
        </w:rPr>
      </w:pPr>
      <w:r w:rsidDel="00000000" w:rsidR="00000000" w:rsidRPr="00000000">
        <w:rPr>
          <w:rFonts w:ascii="Tahoma" w:cs="Tahoma" w:eastAsia="Tahoma" w:hAnsi="Tahoma"/>
          <w:i w:val="1"/>
          <w:color w:val="000000"/>
          <w:sz w:val="22"/>
          <w:szCs w:val="22"/>
          <w:u w:val="single"/>
          <w:rtl w:val="0"/>
        </w:rPr>
        <w:t xml:space="preserve">Popis konstrukcí objektu</w:t>
      </w:r>
    </w:p>
    <w:p w:rsidR="00000000" w:rsidDel="00000000" w:rsidP="00000000" w:rsidRDefault="00000000" w:rsidRPr="00000000" w14:paraId="00000055">
      <w:pPr>
        <w:spacing w:before="60" w:lineRule="auto"/>
        <w:ind w:left="284" w:firstLine="283.00000000000006"/>
        <w:jc w:val="both"/>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Obvodové stěny tl.~ 300mm jsou provedeny jako betonové monolitické do ztraceného bednění z heraklitových desek, upravených po obou stranách omítkami. Nosnou konstrukci objektu tvoří ocelový skelet v modulové vzdálenosti 4,5m s obvodovými monolitickými stěnami, vnitřními zděnými konstrukcemi a vloženým stropem HURDIS mezi 1.NP a 2.NP. </w:t>
      </w:r>
    </w:p>
    <w:p w:rsidR="00000000" w:rsidDel="00000000" w:rsidP="00000000" w:rsidRDefault="00000000" w:rsidRPr="00000000" w14:paraId="00000056">
      <w:pPr>
        <w:spacing w:before="120" w:lineRule="auto"/>
        <w:ind w:firstLine="284"/>
        <w:jc w:val="both"/>
        <w:rPr>
          <w:rFonts w:ascii="Tahoma" w:cs="Tahoma" w:eastAsia="Tahoma" w:hAnsi="Tahoma"/>
          <w:i w:val="1"/>
          <w:color w:val="000000"/>
          <w:sz w:val="22"/>
          <w:szCs w:val="22"/>
        </w:rPr>
      </w:pPr>
      <w:r w:rsidDel="00000000" w:rsidR="00000000" w:rsidRPr="00000000">
        <w:rPr>
          <w:rFonts w:ascii="Tahoma" w:cs="Tahoma" w:eastAsia="Tahoma" w:hAnsi="Tahoma"/>
          <w:i w:val="1"/>
          <w:color w:val="000000"/>
          <w:sz w:val="22"/>
          <w:szCs w:val="22"/>
          <w:rtl w:val="0"/>
        </w:rPr>
        <w:t xml:space="preserve">Stavební úpravy zasahující do nosných konstrukcí :</w:t>
      </w:r>
    </w:p>
    <w:p w:rsidR="00000000" w:rsidDel="00000000" w:rsidP="00000000" w:rsidRDefault="00000000" w:rsidRPr="00000000" w14:paraId="00000057">
      <w:pPr>
        <w:widowControl w:val="0"/>
        <w:numPr>
          <w:ilvl w:val="0"/>
          <w:numId w:val="2"/>
        </w:numPr>
        <w:spacing w:before="120" w:lineRule="auto"/>
        <w:ind w:left="709" w:hanging="142.00000000000003"/>
        <w:jc w:val="both"/>
        <w:rPr>
          <w:color w:val="000000"/>
          <w:sz w:val="22"/>
          <w:szCs w:val="22"/>
        </w:rPr>
      </w:pPr>
      <w:r w:rsidDel="00000000" w:rsidR="00000000" w:rsidRPr="00000000">
        <w:rPr>
          <w:rFonts w:ascii="Tahoma" w:cs="Tahoma" w:eastAsia="Tahoma" w:hAnsi="Tahoma"/>
          <w:color w:val="000000"/>
          <w:sz w:val="22"/>
          <w:szCs w:val="22"/>
          <w:rtl w:val="0"/>
        </w:rPr>
        <w:t xml:space="preserve">osazení nových překladů nad dveřmi a vraty do dílny (112) – ocelové nosníky 2x I160-4000mm</w:t>
      </w:r>
    </w:p>
    <w:p w:rsidR="00000000" w:rsidDel="00000000" w:rsidP="00000000" w:rsidRDefault="00000000" w:rsidRPr="00000000" w14:paraId="00000058">
      <w:pPr>
        <w:widowControl w:val="0"/>
        <w:numPr>
          <w:ilvl w:val="0"/>
          <w:numId w:val="2"/>
        </w:numPr>
        <w:ind w:left="709" w:hanging="142.00000000000003"/>
        <w:jc w:val="both"/>
        <w:rPr>
          <w:color w:val="000000"/>
          <w:sz w:val="22"/>
          <w:szCs w:val="22"/>
        </w:rPr>
      </w:pPr>
      <w:r w:rsidDel="00000000" w:rsidR="00000000" w:rsidRPr="00000000">
        <w:rPr>
          <w:rFonts w:ascii="Tahoma" w:cs="Tahoma" w:eastAsia="Tahoma" w:hAnsi="Tahoma"/>
          <w:color w:val="000000"/>
          <w:sz w:val="22"/>
          <w:szCs w:val="22"/>
          <w:rtl w:val="0"/>
        </w:rPr>
        <w:t xml:space="preserve">osazení nových překladů nad dveřmi mezi dílnou (113) a dílnou (105) – ocelové nosníky 2x I140 – 2000 mm</w:t>
      </w:r>
    </w:p>
    <w:p w:rsidR="00000000" w:rsidDel="00000000" w:rsidP="00000000" w:rsidRDefault="00000000" w:rsidRPr="00000000" w14:paraId="00000059">
      <w:pPr>
        <w:widowControl w:val="0"/>
        <w:numPr>
          <w:ilvl w:val="0"/>
          <w:numId w:val="2"/>
        </w:numPr>
        <w:ind w:left="709" w:hanging="142.00000000000003"/>
        <w:jc w:val="both"/>
        <w:rPr>
          <w:color w:val="000000"/>
          <w:sz w:val="22"/>
          <w:szCs w:val="22"/>
        </w:rPr>
      </w:pPr>
      <w:r w:rsidDel="00000000" w:rsidR="00000000" w:rsidRPr="00000000">
        <w:rPr>
          <w:rFonts w:ascii="Tahoma" w:cs="Tahoma" w:eastAsia="Tahoma" w:hAnsi="Tahoma"/>
          <w:color w:val="000000"/>
          <w:sz w:val="22"/>
          <w:szCs w:val="22"/>
          <w:rtl w:val="0"/>
        </w:rPr>
        <w:t xml:space="preserve">osazení nových překladů nad dveřmi mezi dílnou (113) a odbornou učebnou (211) – ocelové nosníky 2x I120 – 2000 mm</w:t>
      </w:r>
    </w:p>
    <w:p w:rsidR="00000000" w:rsidDel="00000000" w:rsidP="00000000" w:rsidRDefault="00000000" w:rsidRPr="00000000" w14:paraId="0000005A">
      <w:pPr>
        <w:widowControl w:val="0"/>
        <w:numPr>
          <w:ilvl w:val="0"/>
          <w:numId w:val="2"/>
        </w:numPr>
        <w:ind w:left="709" w:hanging="142.00000000000003"/>
        <w:jc w:val="both"/>
        <w:rPr>
          <w:color w:val="000000"/>
          <w:sz w:val="22"/>
          <w:szCs w:val="22"/>
        </w:rPr>
      </w:pPr>
      <w:r w:rsidDel="00000000" w:rsidR="00000000" w:rsidRPr="00000000">
        <w:rPr>
          <w:rFonts w:ascii="Tahoma" w:cs="Tahoma" w:eastAsia="Tahoma" w:hAnsi="Tahoma"/>
          <w:color w:val="000000"/>
          <w:sz w:val="22"/>
          <w:szCs w:val="22"/>
          <w:rtl w:val="0"/>
        </w:rPr>
        <w:t xml:space="preserve">dozdění nosné stěny mezi dílnou (112) a příručním skladem (215) a spisovnou 2 (217) až k vnitřními líci střešního pláště </w:t>
      </w:r>
    </w:p>
    <w:p w:rsidR="00000000" w:rsidDel="00000000" w:rsidP="00000000" w:rsidRDefault="00000000" w:rsidRPr="00000000" w14:paraId="0000005B">
      <w:pPr>
        <w:widowControl w:val="0"/>
        <w:numPr>
          <w:ilvl w:val="0"/>
          <w:numId w:val="2"/>
        </w:numPr>
        <w:ind w:left="709" w:hanging="142.00000000000003"/>
        <w:jc w:val="both"/>
        <w:rPr>
          <w:color w:val="000000"/>
          <w:sz w:val="22"/>
          <w:szCs w:val="22"/>
        </w:rPr>
      </w:pPr>
      <w:r w:rsidDel="00000000" w:rsidR="00000000" w:rsidRPr="00000000">
        <w:rPr>
          <w:rFonts w:ascii="Tahoma" w:cs="Tahoma" w:eastAsia="Tahoma" w:hAnsi="Tahoma"/>
          <w:color w:val="000000"/>
          <w:sz w:val="22"/>
          <w:szCs w:val="22"/>
          <w:rtl w:val="0"/>
        </w:rPr>
        <w:t xml:space="preserve">nové zděné nosné konstrukce budou provedeny z tvárnic YTONG Standard P2-400 tl.300mm </w:t>
      </w:r>
    </w:p>
    <w:p w:rsidR="00000000" w:rsidDel="00000000" w:rsidP="00000000" w:rsidRDefault="00000000" w:rsidRPr="00000000" w14:paraId="0000005C">
      <w:pPr>
        <w:spacing w:before="120" w:lineRule="auto"/>
        <w:ind w:firstLine="284"/>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Nenosné konstrukce</w:t>
      </w:r>
    </w:p>
    <w:p w:rsidR="00000000" w:rsidDel="00000000" w:rsidP="00000000" w:rsidRDefault="00000000" w:rsidRPr="00000000" w14:paraId="0000005D">
      <w:pPr>
        <w:spacing w:before="120" w:lineRule="auto"/>
        <w:ind w:left="284" w:firstLine="283.00000000000006"/>
        <w:jc w:val="both"/>
        <w:rPr>
          <w:rFonts w:ascii="Tahoma" w:cs="Tahoma" w:eastAsia="Tahoma" w:hAnsi="Tahoma"/>
          <w:color w:val="000000"/>
          <w:sz w:val="22"/>
          <w:szCs w:val="22"/>
        </w:rPr>
      </w:pPr>
      <w:r w:rsidDel="00000000" w:rsidR="00000000" w:rsidRPr="00000000">
        <w:rPr>
          <w:rFonts w:ascii="Tahoma" w:cs="Tahoma" w:eastAsia="Tahoma" w:hAnsi="Tahoma"/>
          <w:sz w:val="22"/>
          <w:szCs w:val="22"/>
          <w:rtl w:val="0"/>
        </w:rPr>
        <w:t xml:space="preserve">Vybourání nenosných příček, výplní otvorů v obvodových a vnitřních svislých konstrukcích lze bez vlivu na statiku a stabilitu stavby. Nové nenosné konstrukce – příčky a zazdívky, budou provedeny z přesných pórobetonových tvárnic/příčkovek YTONG Klasik P2-500 v tl.100 - 150mm. Tyto konstrukce budou prováděny dle technologických předpisů výrobce stavebního materiálu, včetně jejich napojení na sousední svislé a vodorovné konstrukce. Dělící příčky příručního skladu nové odborné učebny 2.NP (215) a dvou spisoven (216) a (217) jsou navrženy jako sádrokartonové tl.125mm (systém Knauf W111). </w:t>
      </w:r>
      <w:r w:rsidDel="00000000" w:rsidR="00000000" w:rsidRPr="00000000">
        <w:rPr>
          <w:rtl w:val="0"/>
        </w:rPr>
      </w:r>
    </w:p>
    <w:p w:rsidR="00000000" w:rsidDel="00000000" w:rsidP="00000000" w:rsidRDefault="00000000" w:rsidRPr="00000000" w14:paraId="0000005E">
      <w:pPr>
        <w:spacing w:before="200" w:lineRule="auto"/>
        <w:ind w:firstLine="284"/>
        <w:jc w:val="both"/>
        <w:rPr>
          <w:rFonts w:ascii="Tahoma" w:cs="Tahoma" w:eastAsia="Tahoma" w:hAnsi="Tahoma"/>
          <w:i w:val="1"/>
          <w:sz w:val="22"/>
          <w:szCs w:val="22"/>
        </w:rPr>
      </w:pPr>
      <w:r w:rsidDel="00000000" w:rsidR="00000000" w:rsidRPr="00000000">
        <w:rPr>
          <w:rtl w:val="0"/>
        </w:rPr>
      </w:r>
    </w:p>
    <w:p w:rsidR="00000000" w:rsidDel="00000000" w:rsidP="00000000" w:rsidRDefault="00000000" w:rsidRPr="00000000" w14:paraId="0000005F">
      <w:pPr>
        <w:spacing w:before="200" w:lineRule="auto"/>
        <w:ind w:firstLine="284"/>
        <w:jc w:val="both"/>
        <w:rPr>
          <w:rFonts w:ascii="Tahoma" w:cs="Tahoma" w:eastAsia="Tahoma" w:hAnsi="Tahoma"/>
          <w:i w:val="1"/>
          <w:sz w:val="22"/>
          <w:szCs w:val="22"/>
        </w:rPr>
      </w:pPr>
      <w:r w:rsidDel="00000000" w:rsidR="00000000" w:rsidRPr="00000000">
        <w:rPr>
          <w:rtl w:val="0"/>
        </w:rPr>
      </w:r>
    </w:p>
    <w:p w:rsidR="00000000" w:rsidDel="00000000" w:rsidP="00000000" w:rsidRDefault="00000000" w:rsidRPr="00000000" w14:paraId="00000060">
      <w:pPr>
        <w:spacing w:before="200" w:lineRule="auto"/>
        <w:ind w:firstLine="284"/>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Vodorovné konstrukce</w:t>
      </w:r>
    </w:p>
    <w:p w:rsidR="00000000" w:rsidDel="00000000" w:rsidP="00000000" w:rsidRDefault="00000000" w:rsidRPr="00000000" w14:paraId="00000061">
      <w:pPr>
        <w:spacing w:before="120" w:lineRule="auto"/>
        <w:ind w:left="284" w:firstLine="283.00000000000006"/>
        <w:jc w:val="both"/>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Do vodorovných konstrukcí stropu 1.NP nebude zásadním způsoben zasahováno. Lokálně budou pouze připraveny prostupy pro nové vnitřní rozvody technických zařízení budovy, které budou po jejich instalaci vhodným způsobem zapraveny.</w:t>
      </w:r>
    </w:p>
    <w:p w:rsidR="00000000" w:rsidDel="00000000" w:rsidP="00000000" w:rsidRDefault="00000000" w:rsidRPr="00000000" w14:paraId="00000062">
      <w:pPr>
        <w:spacing w:before="120" w:lineRule="auto"/>
        <w:ind w:left="284" w:firstLine="283.00000000000006"/>
        <w:jc w:val="both"/>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Projekt uvažuje s výměnou nášlapných, popř. s touto výměnou souvisejících vrstev podlah - skladby (P1), (P3), (P4), (P5), (P6) a (P7).  Výměna se netýká prostor laboratoře 1.NP a hygienického zařízení 1.NP, které byly realizovány v minulých letech a nevyžadují stavební úpravy a jejich výměnu. V prostoru dílny (112) bude skladba podlahy (P2) doplněna o tepelnou izolaci z EPS S 200 v tl. 100mm, s novým samonivelačním cementovým potěrem tl.60mm a finální průmyslovou stěrkou. U stávajících betonových podlah 1.NP a 2.NP budou odstraněny stávající nášlapné vrstvy s zkontrolován stav betonové podkladní vrstvy podlah. V případě vyhovujícího stavu bude tato silikátová vrstva očištěna, penetrována, opravena a vyrovnána vhodnou samonivelační stěrkou a připravena pro pokládku nové nášlapné vrstvy (keramická dlažba, průmyslová stěrka, PVC). Prostory příručního skladu (215) a dvou spisoven (216) a (217) s dřevěnou stropní konstrukcí budou doplněny o vyrovnávací záklop z OSB desek tl. 24mm a provedena nová nášlapná vrstva z PVC.  </w:t>
      </w:r>
    </w:p>
    <w:p w:rsidR="00000000" w:rsidDel="00000000" w:rsidP="00000000" w:rsidRDefault="00000000" w:rsidRPr="00000000" w14:paraId="00000063">
      <w:pPr>
        <w:spacing w:before="120" w:lineRule="auto"/>
        <w:ind w:left="284" w:firstLine="283.00000000000006"/>
        <w:jc w:val="both"/>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V celém rozsahu 2.NP objektu budou provedeny nové stropní podhledy (S1), (S2) a (S3). Tyto podhledy nahradí stávající plechové podhledy z trapézového plechu. Tyto nevyhovující podhledy nesplňují požadavky na vzduchotěsnost ani hygienu prostředí. Po demontáži stávajících plechových podhledů bude provedena kontrola stavu nosné konstrukce střechy. Na základě zjištěného stavu bude navržena sanace této konstrukce a provedeno vhodné zateplení střešního pláště ze spodní strany, provedení pomocných konstrukcí podhledů s novou parozábranou a záklop ze sádrokartonových desek v protipožárním provedení (Knauf D112/K311). Konkrétní řešení bude předmětem dalšího stupně dokumentace. Zateplení střešního pláště může být provedeno s pomocí vkládané minerální tepelné izolace nebo stříkané PUR pěny.</w:t>
      </w:r>
    </w:p>
    <w:p w:rsidR="00000000" w:rsidDel="00000000" w:rsidP="00000000" w:rsidRDefault="00000000" w:rsidRPr="00000000" w14:paraId="00000064">
      <w:pPr>
        <w:spacing w:before="120" w:lineRule="auto"/>
        <w:ind w:firstLine="284"/>
        <w:jc w:val="both"/>
        <w:rPr>
          <w:rFonts w:ascii="Tahoma" w:cs="Tahoma" w:eastAsia="Tahoma" w:hAnsi="Tahoma"/>
          <w:i w:val="1"/>
          <w:color w:val="000000"/>
          <w:sz w:val="22"/>
          <w:szCs w:val="22"/>
        </w:rPr>
      </w:pPr>
      <w:r w:rsidDel="00000000" w:rsidR="00000000" w:rsidRPr="00000000">
        <w:rPr>
          <w:rFonts w:ascii="Tahoma" w:cs="Tahoma" w:eastAsia="Tahoma" w:hAnsi="Tahoma"/>
          <w:i w:val="1"/>
          <w:color w:val="000000"/>
          <w:sz w:val="22"/>
          <w:szCs w:val="22"/>
          <w:rtl w:val="0"/>
        </w:rPr>
        <w:t xml:space="preserve">Základy</w:t>
      </w:r>
    </w:p>
    <w:p w:rsidR="00000000" w:rsidDel="00000000" w:rsidP="00000000" w:rsidRDefault="00000000" w:rsidRPr="00000000" w14:paraId="00000065">
      <w:pPr>
        <w:ind w:left="284" w:firstLine="283.00000000000006"/>
        <w:jc w:val="both"/>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Stávající objekt zůstává bez stavebních zásahů do základových konstrukcí. </w:t>
      </w:r>
    </w:p>
    <w:p w:rsidR="00000000" w:rsidDel="00000000" w:rsidP="00000000" w:rsidRDefault="00000000" w:rsidRPr="00000000" w14:paraId="00000066">
      <w:pPr>
        <w:spacing w:before="120" w:lineRule="auto"/>
        <w:ind w:firstLine="284"/>
        <w:rPr>
          <w:rFonts w:ascii="Tahoma" w:cs="Tahoma" w:eastAsia="Tahoma" w:hAnsi="Tahoma"/>
          <w:i w:val="1"/>
          <w:color w:val="000000"/>
          <w:sz w:val="22"/>
          <w:szCs w:val="22"/>
        </w:rPr>
      </w:pPr>
      <w:r w:rsidDel="00000000" w:rsidR="00000000" w:rsidRPr="00000000">
        <w:rPr>
          <w:rFonts w:ascii="Tahoma" w:cs="Tahoma" w:eastAsia="Tahoma" w:hAnsi="Tahoma"/>
          <w:i w:val="1"/>
          <w:color w:val="000000"/>
          <w:sz w:val="22"/>
          <w:szCs w:val="22"/>
          <w:rtl w:val="0"/>
        </w:rPr>
        <w:t xml:space="preserve">Střecha</w:t>
      </w:r>
    </w:p>
    <w:p w:rsidR="00000000" w:rsidDel="00000000" w:rsidP="00000000" w:rsidRDefault="00000000" w:rsidRPr="00000000" w14:paraId="00000067">
      <w:pPr>
        <w:ind w:left="284" w:firstLine="283.00000000000006"/>
        <w:rPr>
          <w:rFonts w:ascii="Tahoma" w:cs="Tahoma" w:eastAsia="Tahoma" w:hAnsi="Tahoma"/>
          <w:color w:val="000000"/>
          <w:sz w:val="22"/>
          <w:szCs w:val="22"/>
        </w:rPr>
      </w:pPr>
      <w:r w:rsidDel="00000000" w:rsidR="00000000" w:rsidRPr="00000000">
        <w:rPr>
          <w:rFonts w:ascii="Tahoma" w:cs="Tahoma" w:eastAsia="Tahoma" w:hAnsi="Tahoma"/>
          <w:color w:val="000000"/>
          <w:sz w:val="22"/>
          <w:szCs w:val="22"/>
          <w:rtl w:val="0"/>
        </w:rPr>
        <w:t xml:space="preserve">Střecha objektu je sedlová nad 2.NP. Navrhovanými úpravami není konstrukce střechy nikterak dotčena.</w:t>
      </w:r>
    </w:p>
    <w:p w:rsidR="00000000" w:rsidDel="00000000" w:rsidP="00000000" w:rsidRDefault="00000000" w:rsidRPr="00000000" w14:paraId="00000068">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Větrání prostor je přirozené. Vytápění prostor objektu dílen je řešeno teplovodním systémem s centrální teplovodní kotelnou, která zajišťuje vytápění celého areálu. Zdrojem tepla je kotel - Fiedler SZDO 500 o jmenovitém výkonu 500 kW. Zařízení je konstruováno na spalování dřevního odpadu - štěpky. </w:t>
      </w:r>
    </w:p>
    <w:p w:rsidR="00000000" w:rsidDel="00000000" w:rsidP="00000000" w:rsidRDefault="00000000" w:rsidRPr="00000000" w14:paraId="00000069">
      <w:pPr>
        <w:ind w:left="284" w:firstLine="283.00000000000006"/>
        <w:rPr>
          <w:rFonts w:ascii="Tahoma" w:cs="Tahoma" w:eastAsia="Tahoma" w:hAnsi="Tahoma"/>
          <w:color w:val="000000"/>
          <w:sz w:val="22"/>
          <w:szCs w:val="22"/>
        </w:rPr>
      </w:pPr>
      <w:r w:rsidDel="00000000" w:rsidR="00000000" w:rsidRPr="00000000">
        <w:rPr>
          <w:rtl w:val="0"/>
        </w:rPr>
      </w:r>
    </w:p>
    <w:p w:rsidR="00000000" w:rsidDel="00000000" w:rsidP="00000000" w:rsidRDefault="00000000" w:rsidRPr="00000000" w14:paraId="0000006A">
      <w:pPr>
        <w:spacing w:before="120" w:lineRule="auto"/>
        <w:ind w:left="284" w:hanging="284"/>
        <w:jc w:val="both"/>
        <w:rPr>
          <w:rFonts w:ascii="Tahoma" w:cs="Tahoma" w:eastAsia="Tahoma" w:hAnsi="Tahoma"/>
          <w:sz w:val="24"/>
          <w:szCs w:val="24"/>
          <w:u w:val="single"/>
        </w:rPr>
      </w:pPr>
      <w:r w:rsidDel="00000000" w:rsidR="00000000" w:rsidRPr="00000000">
        <w:rPr>
          <w:rFonts w:ascii="Tahoma" w:cs="Tahoma" w:eastAsia="Tahoma" w:hAnsi="Tahoma"/>
          <w:b w:val="1"/>
          <w:i w:val="1"/>
          <w:sz w:val="24"/>
          <w:szCs w:val="24"/>
          <w:u w:val="single"/>
          <w:rtl w:val="0"/>
        </w:rPr>
        <w:t xml:space="preserve">2.  Koncepce PBŘ a dispoziční uspořádání objektu</w:t>
      </w:r>
      <w:r w:rsidDel="00000000" w:rsidR="00000000" w:rsidRPr="00000000">
        <w:rPr>
          <w:rtl w:val="0"/>
        </w:rPr>
      </w:r>
    </w:p>
    <w:p w:rsidR="00000000" w:rsidDel="00000000" w:rsidP="00000000" w:rsidRDefault="00000000" w:rsidRPr="00000000" w14:paraId="0000006B">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Z hlediska požární bezpečnosti staveb (čl.3.1, čl.3.2 a čl.3.3 ČSN 73 0834) nejde o změnu užívání objektu prostoru nebo provozu z hlediska požární bezpečnosti staveb. Navržené změny stavby lez zařadit mezi </w:t>
      </w:r>
      <w:r w:rsidDel="00000000" w:rsidR="00000000" w:rsidRPr="00000000">
        <w:rPr>
          <w:rFonts w:ascii="Tahoma" w:cs="Tahoma" w:eastAsia="Tahoma" w:hAnsi="Tahoma"/>
          <w:b w:val="1"/>
          <w:sz w:val="22"/>
          <w:szCs w:val="22"/>
          <w:rtl w:val="0"/>
        </w:rPr>
        <w:t xml:space="preserve">změny stavby skupiny I</w:t>
      </w:r>
      <w:r w:rsidDel="00000000" w:rsidR="00000000" w:rsidRPr="00000000">
        <w:rPr>
          <w:rFonts w:ascii="Tahoma" w:cs="Tahoma" w:eastAsia="Tahoma" w:hAnsi="Tahoma"/>
          <w:sz w:val="22"/>
          <w:szCs w:val="22"/>
          <w:rtl w:val="0"/>
        </w:rPr>
        <w:t xml:space="preserve">. Prostory objektu školního zařízení (střední odborné vzdělávání) se navrhují podle ČSN 73 0802 ed.2. Stávající zrekonstruované prostor kotelny byly řešeny dle ČSN 73 0804, laboratoř pak podle ČSN 73 0802.</w:t>
      </w:r>
    </w:p>
    <w:p w:rsidR="00000000" w:rsidDel="00000000" w:rsidP="00000000" w:rsidRDefault="00000000" w:rsidRPr="00000000" w14:paraId="0000006C">
      <w:pPr>
        <w:spacing w:after="120"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Posouzení požárního zabezpečení je řešeno dle kapitoly 4 ČSN 73 0834 a také s ohledem na zpracované PBŘ na prostory laboratoře a kotelny v úrovni 1.NP. Požárně bezpečnostní řešení je provedeno dle zpracované projektové dokumentace určené pro stavební řízení, dalších vstupních údajů, požadavků budoucího uživatele a: </w:t>
      </w:r>
    </w:p>
    <w:tbl>
      <w:tblPr>
        <w:tblStyle w:val="Table2"/>
        <w:tblW w:w="9355.0" w:type="dxa"/>
        <w:jc w:val="left"/>
        <w:tblInd w:w="354.0" w:type="dxa"/>
        <w:tblLayout w:type="fixed"/>
        <w:tblLook w:val="0000"/>
      </w:tblPr>
      <w:tblGrid>
        <w:gridCol w:w="9355"/>
        <w:tblGridChange w:id="0">
          <w:tblGrid>
            <w:gridCol w:w="9355"/>
          </w:tblGrid>
        </w:tblGridChange>
      </w:tblGrid>
      <w:tr>
        <w:trPr>
          <w:cantSplit w:val="0"/>
          <w:tblHeader w:val="0"/>
        </w:trPr>
        <w:tc>
          <w:tcPr/>
          <w:p w:rsidR="00000000" w:rsidDel="00000000" w:rsidP="00000000" w:rsidRDefault="00000000" w:rsidRPr="00000000" w14:paraId="0000006D">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zákona č.183/2006 Sb., o územním plánování a stavebním řádu (stavební zákon)</w:t>
            </w:r>
          </w:p>
        </w:tc>
      </w:tr>
      <w:tr>
        <w:trPr>
          <w:cantSplit w:val="0"/>
          <w:tblHeader w:val="0"/>
        </w:trPr>
        <w:tc>
          <w:tcPr/>
          <w:p w:rsidR="00000000" w:rsidDel="00000000" w:rsidP="00000000" w:rsidRDefault="00000000" w:rsidRPr="00000000" w14:paraId="0000006E">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zákona č.133/1995 Sb., o požární ochraně </w:t>
            </w:r>
          </w:p>
        </w:tc>
      </w:tr>
      <w:tr>
        <w:trPr>
          <w:cantSplit w:val="0"/>
          <w:tblHeader w:val="0"/>
        </w:trPr>
        <w:tc>
          <w:tcPr/>
          <w:p w:rsidR="00000000" w:rsidDel="00000000" w:rsidP="00000000" w:rsidRDefault="00000000" w:rsidRPr="00000000" w14:paraId="0000006F">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vyhlášky č.23/2008 Sb., o technických podmínkách požární ochrany staveb</w:t>
            </w:r>
          </w:p>
        </w:tc>
      </w:tr>
      <w:tr>
        <w:trPr>
          <w:cantSplit w:val="0"/>
          <w:tblHeader w:val="0"/>
        </w:trPr>
        <w:tc>
          <w:tcPr/>
          <w:p w:rsidR="00000000" w:rsidDel="00000000" w:rsidP="00000000" w:rsidRDefault="00000000" w:rsidRPr="00000000" w14:paraId="00000070">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vyhlášky č.268/2009 Sb., o technických požadavcích na stavby</w:t>
            </w:r>
          </w:p>
        </w:tc>
      </w:tr>
      <w:tr>
        <w:trPr>
          <w:cantSplit w:val="0"/>
          <w:tblHeader w:val="0"/>
        </w:trPr>
        <w:tc>
          <w:tcPr/>
          <w:p w:rsidR="00000000" w:rsidDel="00000000" w:rsidP="00000000" w:rsidRDefault="00000000" w:rsidRPr="00000000" w14:paraId="00000071">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vyhlášky č.246/2001 Sb., o požární prevenci</w:t>
            </w:r>
          </w:p>
        </w:tc>
      </w:tr>
      <w:tr>
        <w:trPr>
          <w:cantSplit w:val="0"/>
          <w:tblHeader w:val="0"/>
        </w:trPr>
        <w:tc>
          <w:tcPr/>
          <w:p w:rsidR="00000000" w:rsidDel="00000000" w:rsidP="00000000" w:rsidRDefault="00000000" w:rsidRPr="00000000" w14:paraId="00000072">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ČSN EN ISO 13943 - požární bezpečnost – Slovník</w:t>
            </w:r>
          </w:p>
        </w:tc>
      </w:tr>
      <w:tr>
        <w:trPr>
          <w:cantSplit w:val="0"/>
          <w:tblHeader w:val="0"/>
        </w:trPr>
        <w:tc>
          <w:tcPr/>
          <w:p w:rsidR="00000000" w:rsidDel="00000000" w:rsidP="00000000" w:rsidRDefault="00000000" w:rsidRPr="00000000" w14:paraId="00000073">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ČSN 73 0802 ed.2 - Požární bezpečnost staveb - Nevýrobní objekty</w:t>
            </w:r>
          </w:p>
        </w:tc>
      </w:tr>
      <w:tr>
        <w:trPr>
          <w:cantSplit w:val="0"/>
          <w:tblHeader w:val="0"/>
        </w:trPr>
        <w:tc>
          <w:tcPr/>
          <w:p w:rsidR="00000000" w:rsidDel="00000000" w:rsidP="00000000" w:rsidRDefault="00000000" w:rsidRPr="00000000" w14:paraId="00000074">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ČSN 73 0804 ed.2 - Požární bezpečnost staveb - Výrobní objekty</w:t>
            </w:r>
          </w:p>
        </w:tc>
      </w:tr>
      <w:tr>
        <w:trPr>
          <w:cantSplit w:val="0"/>
          <w:tblHeader w:val="0"/>
        </w:trPr>
        <w:tc>
          <w:tcPr/>
          <w:p w:rsidR="00000000" w:rsidDel="00000000" w:rsidP="00000000" w:rsidRDefault="00000000" w:rsidRPr="00000000" w14:paraId="00000075">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ČSN 73 0810 - Požární bezpečnost staveb - Společná ustanovení</w:t>
            </w:r>
          </w:p>
        </w:tc>
      </w:tr>
      <w:tr>
        <w:trPr>
          <w:cantSplit w:val="0"/>
          <w:tblHeader w:val="0"/>
        </w:trPr>
        <w:tc>
          <w:tcPr/>
          <w:p w:rsidR="00000000" w:rsidDel="00000000" w:rsidP="00000000" w:rsidRDefault="00000000" w:rsidRPr="00000000" w14:paraId="00000076">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ČSN 73 0818 - Požární bezpečnost staveb - Obsazení objektů osobami</w:t>
            </w:r>
          </w:p>
        </w:tc>
      </w:tr>
      <w:tr>
        <w:trPr>
          <w:cantSplit w:val="0"/>
          <w:tblHeader w:val="0"/>
        </w:trPr>
        <w:tc>
          <w:tcPr/>
          <w:p w:rsidR="00000000" w:rsidDel="00000000" w:rsidP="00000000" w:rsidRDefault="00000000" w:rsidRPr="00000000" w14:paraId="00000077">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ČSN 73 0821 ed.2 - Požární bezpečnost staveb - Požární odolnost stavebních konstrukcí</w:t>
            </w:r>
          </w:p>
        </w:tc>
      </w:tr>
      <w:tr>
        <w:trPr>
          <w:cantSplit w:val="0"/>
          <w:tblHeader w:val="0"/>
        </w:trPr>
        <w:tc>
          <w:tcPr/>
          <w:p w:rsidR="00000000" w:rsidDel="00000000" w:rsidP="00000000" w:rsidRDefault="00000000" w:rsidRPr="00000000" w14:paraId="00000078">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ČSN 73 0834 - Požární bezpečnost staveb - Změny staveb</w:t>
            </w:r>
          </w:p>
        </w:tc>
      </w:tr>
      <w:tr>
        <w:trPr>
          <w:cantSplit w:val="0"/>
          <w:tblHeader w:val="0"/>
        </w:trPr>
        <w:tc>
          <w:tcPr/>
          <w:p w:rsidR="00000000" w:rsidDel="00000000" w:rsidP="00000000" w:rsidRDefault="00000000" w:rsidRPr="00000000" w14:paraId="00000079">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ČSN 73 0873 - Požární bezpečnost staveb - Zásobování požární vodou</w:t>
            </w:r>
          </w:p>
        </w:tc>
      </w:tr>
      <w:tr>
        <w:trPr>
          <w:cantSplit w:val="0"/>
          <w:tblHeader w:val="0"/>
        </w:trPr>
        <w:tc>
          <w:tcPr>
            <w:vAlign w:val="bottom"/>
          </w:tcPr>
          <w:p w:rsidR="00000000" w:rsidDel="00000000" w:rsidP="00000000" w:rsidRDefault="00000000" w:rsidRPr="00000000" w14:paraId="0000007A">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 technické informace J.Seidl &amp; spol.</w:t>
            </w:r>
          </w:p>
        </w:tc>
      </w:tr>
      <w:tr>
        <w:trPr>
          <w:cantSplit w:val="0"/>
          <w:tblHeader w:val="0"/>
        </w:trPr>
        <w:tc>
          <w:tcPr>
            <w:vAlign w:val="bottom"/>
          </w:tcPr>
          <w:p w:rsidR="00000000" w:rsidDel="00000000" w:rsidP="00000000" w:rsidRDefault="00000000" w:rsidRPr="00000000" w14:paraId="0000007B">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 hodnoty požární odolnosti stavebních konstrukcí podle Eurokódů - PAVUS a.s., R.Zoufal a kol.</w:t>
            </w:r>
          </w:p>
        </w:tc>
      </w:tr>
      <w:tr>
        <w:trPr>
          <w:cantSplit w:val="0"/>
          <w:tblHeader w:val="0"/>
        </w:trPr>
        <w:tc>
          <w:tcPr/>
          <w:p w:rsidR="00000000" w:rsidDel="00000000" w:rsidP="00000000" w:rsidRDefault="00000000" w:rsidRPr="00000000" w14:paraId="0000007C">
            <w:pPr>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a dalších souvisejících předpisů a norem</w:t>
            </w:r>
          </w:p>
        </w:tc>
      </w:tr>
    </w:tbl>
    <w:p w:rsidR="00000000" w:rsidDel="00000000" w:rsidP="00000000" w:rsidRDefault="00000000" w:rsidRPr="00000000" w14:paraId="0000007D">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7E">
      <w:pPr>
        <w:ind w:left="284" w:firstLine="0"/>
        <w:rPr>
          <w:rFonts w:ascii="Tahoma" w:cs="Tahoma" w:eastAsia="Tahoma" w:hAnsi="Tahoma"/>
          <w:i w:val="1"/>
          <w:sz w:val="22"/>
          <w:szCs w:val="22"/>
          <w:u w:val="single"/>
        </w:rPr>
      </w:pPr>
      <w:r w:rsidDel="00000000" w:rsidR="00000000" w:rsidRPr="00000000">
        <w:rPr>
          <w:rFonts w:ascii="Tahoma" w:cs="Tahoma" w:eastAsia="Tahoma" w:hAnsi="Tahoma"/>
          <w:i w:val="1"/>
          <w:sz w:val="22"/>
          <w:szCs w:val="22"/>
          <w:u w:val="single"/>
          <w:rtl w:val="0"/>
        </w:rPr>
        <w:t xml:space="preserve">Základní parametry stavby:</w:t>
      </w:r>
    </w:p>
    <w:p w:rsidR="00000000" w:rsidDel="00000000" w:rsidP="00000000" w:rsidRDefault="00000000" w:rsidRPr="00000000" w14:paraId="0000007F">
      <w:pPr>
        <w:spacing w:before="120" w:lineRule="auto"/>
        <w:ind w:firstLine="709"/>
        <w:rPr>
          <w:rFonts w:ascii="Tahoma" w:cs="Tahoma" w:eastAsia="Tahoma" w:hAnsi="Tahoma"/>
          <w:sz w:val="22"/>
          <w:szCs w:val="22"/>
        </w:rPr>
      </w:pPr>
      <w:r w:rsidDel="00000000" w:rsidR="00000000" w:rsidRPr="00000000">
        <w:rPr>
          <w:rFonts w:ascii="Tahoma" w:cs="Tahoma" w:eastAsia="Tahoma" w:hAnsi="Tahoma"/>
          <w:sz w:val="22"/>
          <w:szCs w:val="22"/>
          <w:rtl w:val="0"/>
        </w:rPr>
        <w:t xml:space="preserve">Počet nadzemních podlaží n</w:t>
      </w:r>
      <w:r w:rsidDel="00000000" w:rsidR="00000000" w:rsidRPr="00000000">
        <w:rPr>
          <w:rFonts w:ascii="Tahoma" w:cs="Tahoma" w:eastAsia="Tahoma" w:hAnsi="Tahoma"/>
          <w:sz w:val="22"/>
          <w:szCs w:val="22"/>
          <w:vertAlign w:val="subscript"/>
          <w:rtl w:val="0"/>
        </w:rPr>
        <w:t xml:space="preserve">np</w:t>
      </w:r>
      <w:r w:rsidDel="00000000" w:rsidR="00000000" w:rsidRPr="00000000">
        <w:rPr>
          <w:rFonts w:ascii="Tahoma" w:cs="Tahoma" w:eastAsia="Tahoma" w:hAnsi="Tahoma"/>
          <w:sz w:val="22"/>
          <w:szCs w:val="22"/>
          <w:rtl w:val="0"/>
        </w:rPr>
        <w:t xml:space="preserve"> = 2</w:t>
      </w:r>
    </w:p>
    <w:p w:rsidR="00000000" w:rsidDel="00000000" w:rsidP="00000000" w:rsidRDefault="00000000" w:rsidRPr="00000000" w14:paraId="00000080">
      <w:pPr>
        <w:ind w:firstLine="708"/>
        <w:rPr>
          <w:rFonts w:ascii="Tahoma" w:cs="Tahoma" w:eastAsia="Tahoma" w:hAnsi="Tahoma"/>
          <w:sz w:val="22"/>
          <w:szCs w:val="22"/>
        </w:rPr>
      </w:pPr>
      <w:r w:rsidDel="00000000" w:rsidR="00000000" w:rsidRPr="00000000">
        <w:rPr>
          <w:rFonts w:ascii="Tahoma" w:cs="Tahoma" w:eastAsia="Tahoma" w:hAnsi="Tahoma"/>
          <w:sz w:val="22"/>
          <w:szCs w:val="22"/>
          <w:rtl w:val="0"/>
        </w:rPr>
        <w:t xml:space="preserve">Počet podzemních podlaží n</w:t>
      </w:r>
      <w:r w:rsidDel="00000000" w:rsidR="00000000" w:rsidRPr="00000000">
        <w:rPr>
          <w:rFonts w:ascii="Tahoma" w:cs="Tahoma" w:eastAsia="Tahoma" w:hAnsi="Tahoma"/>
          <w:sz w:val="22"/>
          <w:szCs w:val="22"/>
          <w:vertAlign w:val="subscript"/>
          <w:rtl w:val="0"/>
        </w:rPr>
        <w:t xml:space="preserve">pp</w:t>
      </w:r>
      <w:r w:rsidDel="00000000" w:rsidR="00000000" w:rsidRPr="00000000">
        <w:rPr>
          <w:rFonts w:ascii="Tahoma" w:cs="Tahoma" w:eastAsia="Tahoma" w:hAnsi="Tahoma"/>
          <w:sz w:val="22"/>
          <w:szCs w:val="22"/>
          <w:rtl w:val="0"/>
        </w:rPr>
        <w:t xml:space="preserve"> = 0</w:t>
      </w:r>
    </w:p>
    <w:p w:rsidR="00000000" w:rsidDel="00000000" w:rsidP="00000000" w:rsidRDefault="00000000" w:rsidRPr="00000000" w14:paraId="00000081">
      <w:pPr>
        <w:ind w:firstLine="708"/>
        <w:rPr>
          <w:rFonts w:ascii="Tahoma" w:cs="Tahoma" w:eastAsia="Tahoma" w:hAnsi="Tahoma"/>
          <w:sz w:val="22"/>
          <w:szCs w:val="22"/>
        </w:rPr>
      </w:pPr>
      <w:r w:rsidDel="00000000" w:rsidR="00000000" w:rsidRPr="00000000">
        <w:rPr>
          <w:rFonts w:ascii="Tahoma" w:cs="Tahoma" w:eastAsia="Tahoma" w:hAnsi="Tahoma"/>
          <w:sz w:val="22"/>
          <w:szCs w:val="22"/>
          <w:rtl w:val="0"/>
        </w:rPr>
        <w:t xml:space="preserve">Celkový počet podlaží n</w:t>
      </w:r>
      <w:r w:rsidDel="00000000" w:rsidR="00000000" w:rsidRPr="00000000">
        <w:rPr>
          <w:rFonts w:ascii="Tahoma" w:cs="Tahoma" w:eastAsia="Tahoma" w:hAnsi="Tahoma"/>
          <w:sz w:val="22"/>
          <w:szCs w:val="22"/>
          <w:vertAlign w:val="subscript"/>
          <w:rtl w:val="0"/>
        </w:rPr>
        <w:t xml:space="preserve">p</w:t>
      </w:r>
      <w:r w:rsidDel="00000000" w:rsidR="00000000" w:rsidRPr="00000000">
        <w:rPr>
          <w:rFonts w:ascii="Tahoma" w:cs="Tahoma" w:eastAsia="Tahoma" w:hAnsi="Tahoma"/>
          <w:sz w:val="22"/>
          <w:szCs w:val="22"/>
          <w:rtl w:val="0"/>
        </w:rPr>
        <w:t xml:space="preserve"> = 2</w:t>
      </w:r>
    </w:p>
    <w:p w:rsidR="00000000" w:rsidDel="00000000" w:rsidP="00000000" w:rsidRDefault="00000000" w:rsidRPr="00000000" w14:paraId="00000082">
      <w:pPr>
        <w:ind w:firstLine="708"/>
        <w:rPr>
          <w:rFonts w:ascii="Tahoma" w:cs="Tahoma" w:eastAsia="Tahoma" w:hAnsi="Tahoma"/>
          <w:sz w:val="22"/>
          <w:szCs w:val="22"/>
        </w:rPr>
      </w:pPr>
      <w:r w:rsidDel="00000000" w:rsidR="00000000" w:rsidRPr="00000000">
        <w:rPr>
          <w:rFonts w:ascii="Tahoma" w:cs="Tahoma" w:eastAsia="Tahoma" w:hAnsi="Tahoma"/>
          <w:sz w:val="22"/>
          <w:szCs w:val="22"/>
          <w:rtl w:val="0"/>
        </w:rPr>
        <w:t xml:space="preserve">Požární výška objektu h</w:t>
      </w:r>
      <w:r w:rsidDel="00000000" w:rsidR="00000000" w:rsidRPr="00000000">
        <w:rPr>
          <w:rFonts w:ascii="Tahoma" w:cs="Tahoma" w:eastAsia="Tahoma" w:hAnsi="Tahoma"/>
          <w:sz w:val="22"/>
          <w:szCs w:val="22"/>
          <w:vertAlign w:val="subscript"/>
          <w:rtl w:val="0"/>
        </w:rPr>
        <w:t xml:space="preserve">p</w:t>
      </w:r>
      <w:r w:rsidDel="00000000" w:rsidR="00000000" w:rsidRPr="00000000">
        <w:rPr>
          <w:rFonts w:ascii="Tahoma" w:cs="Tahoma" w:eastAsia="Tahoma" w:hAnsi="Tahoma"/>
          <w:sz w:val="22"/>
          <w:szCs w:val="22"/>
          <w:rtl w:val="0"/>
        </w:rPr>
        <w:t xml:space="preserve"> = 3,2 m</w:t>
      </w:r>
    </w:p>
    <w:p w:rsidR="00000000" w:rsidDel="00000000" w:rsidP="00000000" w:rsidRDefault="00000000" w:rsidRPr="00000000" w14:paraId="00000083">
      <w:pPr>
        <w:ind w:firstLine="708"/>
        <w:rPr>
          <w:rFonts w:ascii="Tahoma" w:cs="Tahoma" w:eastAsia="Tahoma" w:hAnsi="Tahoma"/>
          <w:sz w:val="22"/>
          <w:szCs w:val="22"/>
        </w:rPr>
      </w:pPr>
      <w:r w:rsidDel="00000000" w:rsidR="00000000" w:rsidRPr="00000000">
        <w:rPr>
          <w:rFonts w:ascii="Tahoma" w:cs="Tahoma" w:eastAsia="Tahoma" w:hAnsi="Tahoma"/>
          <w:sz w:val="22"/>
          <w:szCs w:val="22"/>
          <w:rtl w:val="0"/>
        </w:rPr>
        <w:t xml:space="preserve">Konstrukční systém objektu je smíšený</w:t>
      </w:r>
    </w:p>
    <w:p w:rsidR="00000000" w:rsidDel="00000000" w:rsidP="00000000" w:rsidRDefault="00000000" w:rsidRPr="00000000" w14:paraId="00000084">
      <w:pPr>
        <w:ind w:left="284" w:firstLine="0"/>
        <w:rPr>
          <w:rFonts w:ascii="Tahoma" w:cs="Tahoma" w:eastAsia="Tahoma" w:hAnsi="Tahoma"/>
          <w:i w:val="1"/>
          <w:sz w:val="22"/>
          <w:szCs w:val="22"/>
          <w:u w:val="single"/>
        </w:rPr>
      </w:pPr>
      <w:r w:rsidDel="00000000" w:rsidR="00000000" w:rsidRPr="00000000">
        <w:rPr>
          <w:rtl w:val="0"/>
        </w:rPr>
      </w:r>
    </w:p>
    <w:p w:rsidR="00000000" w:rsidDel="00000000" w:rsidP="00000000" w:rsidRDefault="00000000" w:rsidRPr="00000000" w14:paraId="00000085">
      <w:pPr>
        <w:ind w:left="284" w:firstLine="0"/>
        <w:rPr>
          <w:rFonts w:ascii="Tahoma" w:cs="Tahoma" w:eastAsia="Tahoma" w:hAnsi="Tahoma"/>
          <w:i w:val="1"/>
          <w:sz w:val="22"/>
          <w:szCs w:val="22"/>
          <w:u w:val="single"/>
        </w:rPr>
      </w:pPr>
      <w:r w:rsidDel="00000000" w:rsidR="00000000" w:rsidRPr="00000000">
        <w:rPr>
          <w:rFonts w:ascii="Tahoma" w:cs="Tahoma" w:eastAsia="Tahoma" w:hAnsi="Tahoma"/>
          <w:i w:val="1"/>
          <w:sz w:val="22"/>
          <w:szCs w:val="22"/>
          <w:u w:val="single"/>
          <w:rtl w:val="0"/>
        </w:rPr>
        <w:t xml:space="preserve">Prostory stavby již řešené z hlediska PBS:</w:t>
      </w:r>
    </w:p>
    <w:p w:rsidR="00000000" w:rsidDel="00000000" w:rsidP="00000000" w:rsidRDefault="00000000" w:rsidRPr="00000000" w14:paraId="000000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240" w:lineRule="auto"/>
        <w:ind w:left="644" w:right="0" w:hanging="360"/>
        <w:jc w:val="both"/>
        <w:rPr>
          <w:rFonts w:ascii="Tahoma" w:cs="Tahoma" w:eastAsia="Tahoma" w:hAnsi="Tahoma"/>
          <w:b w:val="0"/>
          <w:i w:val="1"/>
          <w:smallCaps w:val="0"/>
          <w:strike w:val="0"/>
          <w:color w:val="000000"/>
          <w:sz w:val="22"/>
          <w:szCs w:val="22"/>
          <w:u w:val="single"/>
          <w:shd w:fill="auto" w:val="clear"/>
          <w:vertAlign w:val="baseline"/>
        </w:rPr>
      </w:pPr>
      <w:r w:rsidDel="00000000" w:rsidR="00000000" w:rsidRPr="00000000">
        <w:rPr>
          <w:rFonts w:ascii="Tahoma" w:cs="Tahoma" w:eastAsia="Tahoma" w:hAnsi="Tahoma"/>
          <w:b w:val="0"/>
          <w:i w:val="1"/>
          <w:smallCaps w:val="0"/>
          <w:strike w:val="0"/>
          <w:color w:val="000000"/>
          <w:sz w:val="22"/>
          <w:szCs w:val="22"/>
          <w:u w:val="single"/>
          <w:shd w:fill="auto" w:val="clear"/>
          <w:vertAlign w:val="baseline"/>
          <w:rtl w:val="0"/>
        </w:rPr>
        <w:t xml:space="preserve">CENTRÁLNÍ KOTELNA</w:t>
      </w:r>
    </w:p>
    <w:p w:rsidR="00000000" w:rsidDel="00000000" w:rsidP="00000000" w:rsidRDefault="00000000" w:rsidRPr="00000000" w14:paraId="00000087">
      <w:pPr>
        <w:spacing w:before="120" w:lineRule="auto"/>
        <w:ind w:left="567"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Dotčená část objektu je stavebně a požárně oddělena od sousedních prostor kotelny a skladu paliva. Tento prostor kotelny byl řešen při rekonstrukci kotelny v samostatné dokumentaci a stavebním řízení. Pro kotelnu bylo zpracováno samostatné PBŘ  „SO 01 – Dílny – Centrální kotelna“, zpracované Bc. Janem Čermákem pod č. zakázky CF004 z 06/2017.  </w:t>
      </w:r>
    </w:p>
    <w:p w:rsidR="00000000" w:rsidDel="00000000" w:rsidP="00000000" w:rsidRDefault="00000000" w:rsidRPr="00000000" w14:paraId="00000088">
      <w:pPr>
        <w:spacing w:before="120" w:lineRule="auto"/>
        <w:ind w:left="567" w:firstLine="0"/>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Stávající, z části jednopodlažní a z části dvoupodlažní objekt dílen byl postaven v roce 1983. Přístavba kotelny, která je pro potřeby požárně bezpečnostního řešení hodnocena jako součást objektu dílen, byla dokončena v roce 1993.</w:t>
      </w:r>
    </w:p>
    <w:p w:rsidR="00000000" w:rsidDel="00000000" w:rsidP="00000000" w:rsidRDefault="00000000" w:rsidRPr="00000000" w14:paraId="00000089">
      <w:pPr>
        <w:spacing w:before="120" w:lineRule="auto"/>
        <w:ind w:left="567" w:firstLine="283.9999999999999"/>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Podle ČSN 73 0804 byly řešeny tyto objekty:</w:t>
        <w:tab/>
      </w:r>
    </w:p>
    <w:p w:rsidR="00000000" w:rsidDel="00000000" w:rsidP="00000000" w:rsidRDefault="00000000" w:rsidRPr="00000000" w14:paraId="0000008A">
      <w:pPr>
        <w:spacing w:before="120" w:lineRule="auto"/>
        <w:ind w:left="567" w:firstLine="0"/>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Prostor kotelny s kotlem na drobný dřevní odpad (piliny a štěpka) o jmenovitém tepelném výkonu 0,5 MW bude spolu s místností se zásobníkem (skladem) paliva zařazen dle § 2 vyhlášky č. 91/1993 Sb. jako </w:t>
      </w:r>
      <w:r w:rsidDel="00000000" w:rsidR="00000000" w:rsidRPr="00000000">
        <w:rPr>
          <w:rFonts w:ascii="Tahoma" w:cs="Tahoma" w:eastAsia="Tahoma" w:hAnsi="Tahoma"/>
          <w:b w:val="1"/>
          <w:i w:val="1"/>
          <w:sz w:val="22"/>
          <w:szCs w:val="22"/>
          <w:rtl w:val="0"/>
        </w:rPr>
        <w:t xml:space="preserve">nízkotlaká kotelna III. kategorie </w:t>
      </w:r>
      <w:r w:rsidDel="00000000" w:rsidR="00000000" w:rsidRPr="00000000">
        <w:rPr>
          <w:rFonts w:ascii="Tahoma" w:cs="Tahoma" w:eastAsia="Tahoma" w:hAnsi="Tahoma"/>
          <w:i w:val="1"/>
          <w:sz w:val="22"/>
          <w:szCs w:val="22"/>
          <w:rtl w:val="0"/>
        </w:rPr>
        <w:t xml:space="preserve">s kapalinovým kotlem s teplotou nepřevyšující bod varu při přetlaku 0,05 MPa s výkonem do 0,5 MW. </w:t>
      </w:r>
    </w:p>
    <w:p w:rsidR="00000000" w:rsidDel="00000000" w:rsidP="00000000" w:rsidRDefault="00000000" w:rsidRPr="00000000" w14:paraId="0000008B">
      <w:pPr>
        <w:spacing w:before="120" w:lineRule="auto"/>
        <w:ind w:left="567" w:firstLine="0"/>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Dále byla také kotelna z hlediska požadavků na pracoviště a pracovní prostředí posuzována podle NV č. 101/2005 Sb., zejména podle čl. 12. CENTRÁLNÍ KOTELNA musí dle ČSN 73 0804, čl. 5.2.4 d) tvořit samostatný požární úsek s označením N1.01.</w:t>
      </w:r>
    </w:p>
    <w:p w:rsidR="00000000" w:rsidDel="00000000" w:rsidP="00000000" w:rsidRDefault="00000000" w:rsidRPr="00000000" w14:paraId="0000008C">
      <w:pPr>
        <w:spacing w:before="120" w:lineRule="auto"/>
        <w:ind w:left="567" w:firstLine="0"/>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Prostory zásobníku (skladu) paliva nepřesahují limitní hodnoty podle ČSN 73 0845, čl. 4.1 b), jedná se o jednopodlažní objekt (vícepodlažní objekt) se skladovací plochou S = 39,28 m2 &lt; 300 m2 (600 m2), a nemusí se tedy navrhovat podle výše uvedené normy řešící požární bezpečnost stavebních objektů nebo jejich částí určených pro skladování.</w:t>
      </w:r>
    </w:p>
    <w:p w:rsidR="00000000" w:rsidDel="00000000" w:rsidP="00000000" w:rsidRDefault="00000000" w:rsidRPr="00000000" w14:paraId="0000008D">
      <w:pPr>
        <w:spacing w:before="120" w:lineRule="auto"/>
        <w:ind w:left="567" w:firstLine="0"/>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V souladu s čl. 5.7.1 normy ČSN 73 0804 se jedná o </w:t>
      </w:r>
      <w:r w:rsidDel="00000000" w:rsidR="00000000" w:rsidRPr="00000000">
        <w:rPr>
          <w:rFonts w:ascii="Tahoma" w:cs="Tahoma" w:eastAsia="Tahoma" w:hAnsi="Tahoma"/>
          <w:b w:val="1"/>
          <w:i w:val="1"/>
          <w:sz w:val="22"/>
          <w:szCs w:val="22"/>
          <w:rtl w:val="0"/>
        </w:rPr>
        <w:t xml:space="preserve">nehořlavý konstrukční systém </w:t>
      </w:r>
      <w:r w:rsidDel="00000000" w:rsidR="00000000" w:rsidRPr="00000000">
        <w:rPr>
          <w:rFonts w:ascii="Tahoma" w:cs="Tahoma" w:eastAsia="Tahoma" w:hAnsi="Tahoma"/>
          <w:i w:val="1"/>
          <w:sz w:val="22"/>
          <w:szCs w:val="22"/>
          <w:rtl w:val="0"/>
        </w:rPr>
        <w:t xml:space="preserve">– svislé a vodorovné nosné konstrukce jsou na základě podkladů (dokumentace skutečného provedení stavby objektu dílen a PBŘ změny části objektu a jejího užívání – laboratoř) a dle ČSN 73 0810 a technických podkladů výrobce druhu DP1.</w:t>
      </w:r>
    </w:p>
    <w:p w:rsidR="00000000" w:rsidDel="00000000" w:rsidP="00000000" w:rsidRDefault="00000000" w:rsidRPr="00000000" w14:paraId="0000008E">
      <w:pPr>
        <w:spacing w:before="120" w:lineRule="auto"/>
        <w:ind w:left="567" w:firstLine="0"/>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V požárním úseku bude instalována detekce hořlavých plynů a par (CO).</w:t>
      </w:r>
    </w:p>
    <w:p w:rsidR="00000000" w:rsidDel="00000000" w:rsidP="00000000" w:rsidRDefault="00000000" w:rsidRPr="00000000" w14:paraId="0000008F">
      <w:pPr>
        <w:spacing w:before="120" w:lineRule="auto"/>
        <w:ind w:left="567" w:firstLine="0"/>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Únik z požárního úseku je veden po nechráněných únikových cestách (NÚC).</w:t>
      </w:r>
    </w:p>
    <w:p w:rsidR="00000000" w:rsidDel="00000000" w:rsidP="00000000" w:rsidRDefault="00000000" w:rsidRPr="00000000" w14:paraId="00000090">
      <w:pPr>
        <w:spacing w:before="120" w:lineRule="auto"/>
        <w:ind w:left="567"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Tento požární úsek byl zatříděn do IV. stupně požární bezpečnosti – </w:t>
      </w:r>
      <w:r w:rsidDel="00000000" w:rsidR="00000000" w:rsidRPr="00000000">
        <w:rPr>
          <w:rFonts w:ascii="Tahoma" w:cs="Tahoma" w:eastAsia="Tahoma" w:hAnsi="Tahoma"/>
          <w:b w:val="1"/>
          <w:sz w:val="22"/>
          <w:szCs w:val="22"/>
          <w:rtl w:val="0"/>
        </w:rPr>
        <w:t xml:space="preserve">N1.01 – IV.SPB</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240" w:lineRule="auto"/>
        <w:ind w:left="644" w:right="0" w:hanging="360"/>
        <w:jc w:val="both"/>
        <w:rPr>
          <w:rFonts w:ascii="Tahoma" w:cs="Tahoma" w:eastAsia="Tahoma" w:hAnsi="Tahoma"/>
          <w:b w:val="0"/>
          <w:i w:val="1"/>
          <w:smallCaps w:val="0"/>
          <w:strike w:val="0"/>
          <w:color w:val="000000"/>
          <w:sz w:val="22"/>
          <w:szCs w:val="22"/>
          <w:u w:val="single"/>
          <w:shd w:fill="auto" w:val="clear"/>
          <w:vertAlign w:val="baseline"/>
        </w:rPr>
      </w:pPr>
      <w:r w:rsidDel="00000000" w:rsidR="00000000" w:rsidRPr="00000000">
        <w:rPr>
          <w:rFonts w:ascii="Tahoma" w:cs="Tahoma" w:eastAsia="Tahoma" w:hAnsi="Tahoma"/>
          <w:b w:val="0"/>
          <w:i w:val="1"/>
          <w:smallCaps w:val="0"/>
          <w:strike w:val="0"/>
          <w:color w:val="000000"/>
          <w:sz w:val="22"/>
          <w:szCs w:val="22"/>
          <w:u w:val="single"/>
          <w:shd w:fill="auto" w:val="clear"/>
          <w:vertAlign w:val="baseline"/>
          <w:rtl w:val="0"/>
        </w:rPr>
        <w:t xml:space="preserve">LABORATOŘ</w:t>
      </w:r>
    </w:p>
    <w:p w:rsidR="00000000" w:rsidDel="00000000" w:rsidP="00000000" w:rsidRDefault="00000000" w:rsidRPr="00000000" w14:paraId="00000092">
      <w:pPr>
        <w:spacing w:before="120" w:lineRule="auto"/>
        <w:ind w:left="567"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Prostory laboratoře v 1.NP byly v rámci realizovaných stavebních úprav objektu stavebně i požárně vyčleněny od ostatních prostor objektu. Toto řešení bylo součástí projektové dokumentace „Stavební úpravy budovy na st.p.č. 569 a drobné stavby“, které zpracoval       Ing. Lubomír Tichý, pod č. zakázky 761/2013 z 12/2013.</w:t>
      </w:r>
    </w:p>
    <w:p w:rsidR="00000000" w:rsidDel="00000000" w:rsidP="00000000" w:rsidRDefault="00000000" w:rsidRPr="00000000" w14:paraId="00000093">
      <w:pPr>
        <w:spacing w:before="120" w:lineRule="auto"/>
        <w:ind w:left="567"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Tento požární úsek byl zatříděn do II. stupně požární bezpečnosti – </w:t>
      </w:r>
      <w:r w:rsidDel="00000000" w:rsidR="00000000" w:rsidRPr="00000000">
        <w:rPr>
          <w:rFonts w:ascii="Tahoma" w:cs="Tahoma" w:eastAsia="Tahoma" w:hAnsi="Tahoma"/>
          <w:b w:val="1"/>
          <w:sz w:val="22"/>
          <w:szCs w:val="22"/>
          <w:rtl w:val="0"/>
        </w:rPr>
        <w:t xml:space="preserve">N1.01 – II.SPB</w:t>
      </w:r>
      <w:r w:rsidDel="00000000" w:rsidR="00000000" w:rsidRPr="00000000">
        <w:rPr>
          <w:rtl w:val="0"/>
        </w:rPr>
      </w:r>
    </w:p>
    <w:p w:rsidR="00000000" w:rsidDel="00000000" w:rsidP="00000000" w:rsidRDefault="00000000" w:rsidRPr="00000000" w14:paraId="00000094">
      <w:pPr>
        <w:spacing w:before="120" w:lineRule="auto"/>
        <w:ind w:left="284" w:firstLine="283.00000000000006"/>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Ostatní prostory budovy nejsou dále děleny do požárních úseků a tvoří tak jeden dvoupodlažní požární úsek. V prostoru stavby se nevyskytují prostory, které musí dle ustanovení čl.5.3.2        ČSN 73 0802 ed.2, tvořit samostatné požární úseky. </w:t>
      </w:r>
    </w:p>
    <w:p w:rsidR="00000000" w:rsidDel="00000000" w:rsidP="00000000" w:rsidRDefault="00000000" w:rsidRPr="00000000" w14:paraId="00000095">
      <w:pPr>
        <w:spacing w:before="360" w:lineRule="auto"/>
        <w:jc w:val="both"/>
        <w:rPr>
          <w:rFonts w:ascii="Tahoma" w:cs="Tahoma" w:eastAsia="Tahoma" w:hAnsi="Tahoma"/>
          <w:sz w:val="22"/>
          <w:szCs w:val="22"/>
        </w:rPr>
      </w:pPr>
      <w:r w:rsidDel="00000000" w:rsidR="00000000" w:rsidRPr="00000000">
        <w:rPr>
          <w:rFonts w:ascii="Tahoma" w:cs="Tahoma" w:eastAsia="Tahoma" w:hAnsi="Tahoma"/>
          <w:b w:val="1"/>
          <w:i w:val="1"/>
          <w:sz w:val="24"/>
          <w:szCs w:val="24"/>
          <w:u w:val="single"/>
          <w:rtl w:val="0"/>
        </w:rPr>
        <w:t xml:space="preserve">3.  Požární úseky</w:t>
      </w:r>
      <w:r w:rsidDel="00000000" w:rsidR="00000000" w:rsidRPr="00000000">
        <w:rPr>
          <w:rtl w:val="0"/>
        </w:rPr>
      </w:r>
    </w:p>
    <w:p w:rsidR="00000000" w:rsidDel="00000000" w:rsidP="00000000" w:rsidRDefault="00000000" w:rsidRPr="00000000" w14:paraId="00000096">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Budova slouží jako vzdělávací zařízení odborných předmětů SLŠ a SOU Křivoklát. Budova je rozdělena do následujících požárních úseků s novým označením:</w:t>
      </w:r>
    </w:p>
    <w:p w:rsidR="00000000" w:rsidDel="00000000" w:rsidP="00000000" w:rsidRDefault="00000000" w:rsidRPr="00000000" w14:paraId="00000097">
      <w:pPr>
        <w:pBdr>
          <w:top w:color="000000" w:space="1" w:sz="4" w:val="single"/>
          <w:left w:color="000000" w:space="4" w:sz="4" w:val="single"/>
          <w:bottom w:color="000000" w:space="1" w:sz="4" w:val="single"/>
          <w:right w:color="000000" w:space="4" w:sz="4" w:val="single"/>
        </w:pBdr>
        <w:spacing w:before="120" w:lineRule="auto"/>
        <w:ind w:firstLine="284"/>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N1.01 – laboratoř</w:t>
      </w:r>
    </w:p>
    <w:p w:rsidR="00000000" w:rsidDel="00000000" w:rsidP="00000000" w:rsidRDefault="00000000" w:rsidRPr="00000000" w14:paraId="00000098">
      <w:pPr>
        <w:pBdr>
          <w:top w:color="000000" w:space="1" w:sz="4" w:val="single"/>
          <w:left w:color="000000" w:space="4" w:sz="4" w:val="single"/>
          <w:bottom w:color="000000" w:space="1" w:sz="4" w:val="single"/>
          <w:right w:color="000000" w:space="4" w:sz="4" w:val="single"/>
        </w:pBdr>
        <w:spacing w:before="120" w:lineRule="auto"/>
        <w:ind w:firstLine="284"/>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N1.02/N2 – dílny a učebny</w:t>
      </w:r>
    </w:p>
    <w:p w:rsidR="00000000" w:rsidDel="00000000" w:rsidP="00000000" w:rsidRDefault="00000000" w:rsidRPr="00000000" w14:paraId="00000099">
      <w:pPr>
        <w:pBdr>
          <w:top w:color="000000" w:space="1" w:sz="4" w:val="single"/>
          <w:left w:color="000000" w:space="4" w:sz="4" w:val="single"/>
          <w:bottom w:color="000000" w:space="1" w:sz="4" w:val="single"/>
          <w:right w:color="000000" w:space="4" w:sz="4" w:val="single"/>
        </w:pBdr>
        <w:spacing w:before="120" w:lineRule="auto"/>
        <w:ind w:firstLine="284"/>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N1.03 – kotelna</w:t>
      </w:r>
    </w:p>
    <w:p w:rsidR="00000000" w:rsidDel="00000000" w:rsidP="00000000" w:rsidRDefault="00000000" w:rsidRPr="00000000" w14:paraId="0000009A">
      <w:pPr>
        <w:spacing w:before="240" w:lineRule="auto"/>
        <w:ind w:firstLine="284"/>
        <w:jc w:val="both"/>
        <w:rPr>
          <w:rFonts w:ascii="Tahoma" w:cs="Tahoma" w:eastAsia="Tahoma" w:hAnsi="Tahoma"/>
          <w:sz w:val="22"/>
          <w:szCs w:val="22"/>
          <w:u w:val="single"/>
        </w:rPr>
      </w:pPr>
      <w:r w:rsidDel="00000000" w:rsidR="00000000" w:rsidRPr="00000000">
        <w:rPr>
          <w:rFonts w:ascii="Tahoma" w:cs="Tahoma" w:eastAsia="Tahoma" w:hAnsi="Tahoma"/>
          <w:sz w:val="22"/>
          <w:szCs w:val="22"/>
          <w:u w:val="single"/>
          <w:rtl w:val="0"/>
        </w:rPr>
        <w:t xml:space="preserve">Zhodnocení změny stavby:</w:t>
      </w:r>
    </w:p>
    <w:p w:rsidR="00000000" w:rsidDel="00000000" w:rsidP="00000000" w:rsidRDefault="00000000" w:rsidRPr="00000000" w14:paraId="0000009B">
      <w:pPr>
        <w:spacing w:before="24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Dle čl. 3.2 a) ČSN 73 0834 při změně užívání </w:t>
      </w:r>
      <w:r w:rsidDel="00000000" w:rsidR="00000000" w:rsidRPr="00000000">
        <w:rPr>
          <w:rFonts w:ascii="Tahoma" w:cs="Tahoma" w:eastAsia="Tahoma" w:hAnsi="Tahoma"/>
          <w:sz w:val="22"/>
          <w:szCs w:val="22"/>
          <w:u w:val="single"/>
          <w:rtl w:val="0"/>
        </w:rPr>
        <w:t xml:space="preserve">nedochází</w:t>
      </w:r>
      <w:r w:rsidDel="00000000" w:rsidR="00000000" w:rsidRPr="00000000">
        <w:rPr>
          <w:rFonts w:ascii="Tahoma" w:cs="Tahoma" w:eastAsia="Tahoma" w:hAnsi="Tahoma"/>
          <w:sz w:val="22"/>
          <w:szCs w:val="22"/>
          <w:rtl w:val="0"/>
        </w:rPr>
        <w:t xml:space="preserve"> ke zvýšení požárního rizika, vyjádřené součinem (p</w:t>
      </w:r>
      <w:r w:rsidDel="00000000" w:rsidR="00000000" w:rsidRPr="00000000">
        <w:rPr>
          <w:rFonts w:ascii="Tahoma" w:cs="Tahoma" w:eastAsia="Tahoma" w:hAnsi="Tahoma"/>
          <w:sz w:val="22"/>
          <w:szCs w:val="22"/>
          <w:vertAlign w:val="subscript"/>
          <w:rtl w:val="0"/>
        </w:rPr>
        <w:t xml:space="preserve">n</w:t>
      </w:r>
      <w:r w:rsidDel="00000000" w:rsidR="00000000" w:rsidRPr="00000000">
        <w:rPr>
          <w:rFonts w:ascii="Tahoma" w:cs="Tahoma" w:eastAsia="Tahoma" w:hAnsi="Tahoma"/>
          <w:sz w:val="22"/>
          <w:szCs w:val="22"/>
          <w:rtl w:val="0"/>
        </w:rPr>
        <w:t xml:space="preserve"> * a</w:t>
      </w:r>
      <w:r w:rsidDel="00000000" w:rsidR="00000000" w:rsidRPr="00000000">
        <w:rPr>
          <w:rFonts w:ascii="Tahoma" w:cs="Tahoma" w:eastAsia="Tahoma" w:hAnsi="Tahoma"/>
          <w:sz w:val="22"/>
          <w:szCs w:val="22"/>
          <w:vertAlign w:val="subscript"/>
          <w:rtl w:val="0"/>
        </w:rPr>
        <w:t xml:space="preserve">n</w:t>
      </w:r>
      <w:r w:rsidDel="00000000" w:rsidR="00000000" w:rsidRPr="00000000">
        <w:rPr>
          <w:rFonts w:ascii="Tahoma" w:cs="Tahoma" w:eastAsia="Tahoma" w:hAnsi="Tahoma"/>
          <w:sz w:val="22"/>
          <w:szCs w:val="22"/>
          <w:rtl w:val="0"/>
        </w:rPr>
        <w:t xml:space="preserve"> * c) o více než 15 kg.m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w:t>
      </w:r>
    </w:p>
    <w:p w:rsidR="00000000" w:rsidDel="00000000" w:rsidP="00000000" w:rsidRDefault="00000000" w:rsidRPr="00000000" w14:paraId="0000009C">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Stávající stav – příruční sklady učeben 2.NP</w:t>
        <w:tab/>
        <w:t xml:space="preserve">p</w:t>
      </w:r>
      <w:r w:rsidDel="00000000" w:rsidR="00000000" w:rsidRPr="00000000">
        <w:rPr>
          <w:rFonts w:ascii="Tahoma" w:cs="Tahoma" w:eastAsia="Tahoma" w:hAnsi="Tahoma"/>
          <w:sz w:val="22"/>
          <w:szCs w:val="22"/>
          <w:vertAlign w:val="subscript"/>
          <w:rtl w:val="0"/>
        </w:rPr>
        <w:t xml:space="preserve">n</w:t>
      </w:r>
      <w:r w:rsidDel="00000000" w:rsidR="00000000" w:rsidRPr="00000000">
        <w:rPr>
          <w:rFonts w:ascii="Tahoma" w:cs="Tahoma" w:eastAsia="Tahoma" w:hAnsi="Tahoma"/>
          <w:sz w:val="22"/>
          <w:szCs w:val="22"/>
          <w:rtl w:val="0"/>
        </w:rPr>
        <w:t xml:space="preserve"> * a</w:t>
      </w:r>
      <w:r w:rsidDel="00000000" w:rsidR="00000000" w:rsidRPr="00000000">
        <w:rPr>
          <w:rFonts w:ascii="Tahoma" w:cs="Tahoma" w:eastAsia="Tahoma" w:hAnsi="Tahoma"/>
          <w:sz w:val="22"/>
          <w:szCs w:val="22"/>
          <w:vertAlign w:val="subscript"/>
          <w:rtl w:val="0"/>
        </w:rPr>
        <w:t xml:space="preserve">n</w:t>
      </w:r>
      <w:r w:rsidDel="00000000" w:rsidR="00000000" w:rsidRPr="00000000">
        <w:rPr>
          <w:rFonts w:ascii="Tahoma" w:cs="Tahoma" w:eastAsia="Tahoma" w:hAnsi="Tahoma"/>
          <w:sz w:val="22"/>
          <w:szCs w:val="22"/>
          <w:rtl w:val="0"/>
        </w:rPr>
        <w:t xml:space="preserve"> * c = 75 * 1,0 * 1,0 = 75</w:t>
      </w:r>
    </w:p>
    <w:p w:rsidR="00000000" w:rsidDel="00000000" w:rsidP="00000000" w:rsidRDefault="00000000" w:rsidRPr="00000000" w14:paraId="0000009D">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Nový stav – odborné učebny/dílny 2.NP</w:t>
        <w:tab/>
        <w:t xml:space="preserve">p</w:t>
      </w:r>
      <w:r w:rsidDel="00000000" w:rsidR="00000000" w:rsidRPr="00000000">
        <w:rPr>
          <w:rFonts w:ascii="Tahoma" w:cs="Tahoma" w:eastAsia="Tahoma" w:hAnsi="Tahoma"/>
          <w:sz w:val="22"/>
          <w:szCs w:val="22"/>
          <w:vertAlign w:val="subscript"/>
          <w:rtl w:val="0"/>
        </w:rPr>
        <w:t xml:space="preserve">n</w:t>
      </w:r>
      <w:r w:rsidDel="00000000" w:rsidR="00000000" w:rsidRPr="00000000">
        <w:rPr>
          <w:rFonts w:ascii="Tahoma" w:cs="Tahoma" w:eastAsia="Tahoma" w:hAnsi="Tahoma"/>
          <w:sz w:val="22"/>
          <w:szCs w:val="22"/>
          <w:rtl w:val="0"/>
        </w:rPr>
        <w:t xml:space="preserve"> * a</w:t>
      </w:r>
      <w:r w:rsidDel="00000000" w:rsidR="00000000" w:rsidRPr="00000000">
        <w:rPr>
          <w:rFonts w:ascii="Tahoma" w:cs="Tahoma" w:eastAsia="Tahoma" w:hAnsi="Tahoma"/>
          <w:sz w:val="22"/>
          <w:szCs w:val="22"/>
          <w:vertAlign w:val="subscript"/>
          <w:rtl w:val="0"/>
        </w:rPr>
        <w:t xml:space="preserve">n</w:t>
      </w:r>
      <w:r w:rsidDel="00000000" w:rsidR="00000000" w:rsidRPr="00000000">
        <w:rPr>
          <w:rFonts w:ascii="Tahoma" w:cs="Tahoma" w:eastAsia="Tahoma" w:hAnsi="Tahoma"/>
          <w:sz w:val="22"/>
          <w:szCs w:val="22"/>
          <w:rtl w:val="0"/>
        </w:rPr>
        <w:t xml:space="preserve"> * c = 35 * 0,9 * 1,0 = 31,5</w:t>
      </w:r>
    </w:p>
    <w:p w:rsidR="00000000" w:rsidDel="00000000" w:rsidP="00000000" w:rsidRDefault="00000000" w:rsidRPr="00000000" w14:paraId="0000009E">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tj. dojde ke snížení požárního rizika</w:t>
      </w:r>
    </w:p>
    <w:p w:rsidR="00000000" w:rsidDel="00000000" w:rsidP="00000000" w:rsidRDefault="00000000" w:rsidRPr="00000000" w14:paraId="0000009F">
      <w:pPr>
        <w:spacing w:before="24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Dle čl. 3.2 b) ČSN 73 0834 při změně užívání nedochází ke zvýšení počtu unikajících osob z měněného objektu nebo jeho části o více než 20% stávajícího stavu. V objektu se bude pohybovat stejný počet osob jak za stávajícího stavu. Jde o modernizaci a zkvalitnění prostor pro výuku, nikoliv o navýšení kapacity. </w:t>
      </w:r>
    </w:p>
    <w:p w:rsidR="00000000" w:rsidDel="00000000" w:rsidP="00000000" w:rsidRDefault="00000000" w:rsidRPr="00000000" w14:paraId="000000A0">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Stávající stav – odborné učebny/dílny 2.NP</w:t>
        <w:tab/>
        <w:t xml:space="preserve">E = 152,93m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 / 2,0m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/osobu = 77 osob</w:t>
      </w:r>
    </w:p>
    <w:p w:rsidR="00000000" w:rsidDel="00000000" w:rsidP="00000000" w:rsidRDefault="00000000" w:rsidRPr="00000000" w14:paraId="000000A1">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Nový stav – odborné učebny/dílny 2.NP</w:t>
        <w:tab/>
        <w:t xml:space="preserve">E = 184,85m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 / 2,0m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/osobu = 92 osob</w:t>
      </w:r>
    </w:p>
    <w:p w:rsidR="00000000" w:rsidDel="00000000" w:rsidP="00000000" w:rsidRDefault="00000000" w:rsidRPr="00000000" w14:paraId="000000A2">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 tj. nedojde ke zvýšení o více než 20% </w:t>
      </w:r>
    </w:p>
    <w:p w:rsidR="00000000" w:rsidDel="00000000" w:rsidP="00000000" w:rsidRDefault="00000000" w:rsidRPr="00000000" w14:paraId="000000A3">
      <w:pPr>
        <w:spacing w:before="24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Dle čl. 3.2 c) ČSN 73 0834 při změně užívání </w:t>
      </w:r>
      <w:r w:rsidDel="00000000" w:rsidR="00000000" w:rsidRPr="00000000">
        <w:rPr>
          <w:rFonts w:ascii="Tahoma" w:cs="Tahoma" w:eastAsia="Tahoma" w:hAnsi="Tahoma"/>
          <w:sz w:val="22"/>
          <w:szCs w:val="22"/>
          <w:u w:val="single"/>
          <w:rtl w:val="0"/>
        </w:rPr>
        <w:t xml:space="preserve">nedochází</w:t>
      </w:r>
      <w:r w:rsidDel="00000000" w:rsidR="00000000" w:rsidRPr="00000000">
        <w:rPr>
          <w:rFonts w:ascii="Tahoma" w:cs="Tahoma" w:eastAsia="Tahoma" w:hAnsi="Tahoma"/>
          <w:sz w:val="22"/>
          <w:szCs w:val="22"/>
          <w:rtl w:val="0"/>
        </w:rPr>
        <w:t xml:space="preserve"> ke zvýšení počtu unikajících osob s omezenou schopností pohybu o více než 12 osob</w:t>
      </w:r>
    </w:p>
    <w:p w:rsidR="00000000" w:rsidDel="00000000" w:rsidP="00000000" w:rsidRDefault="00000000" w:rsidRPr="00000000" w14:paraId="000000A4">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Dle čl. 3.2 d) ČSN 73 0834 při změně užívání </w:t>
      </w:r>
      <w:r w:rsidDel="00000000" w:rsidR="00000000" w:rsidRPr="00000000">
        <w:rPr>
          <w:rFonts w:ascii="Tahoma" w:cs="Tahoma" w:eastAsia="Tahoma" w:hAnsi="Tahoma"/>
          <w:sz w:val="22"/>
          <w:szCs w:val="22"/>
          <w:u w:val="single"/>
          <w:rtl w:val="0"/>
        </w:rPr>
        <w:t xml:space="preserve">nedochází</w:t>
      </w:r>
      <w:r w:rsidDel="00000000" w:rsidR="00000000" w:rsidRPr="00000000">
        <w:rPr>
          <w:rFonts w:ascii="Tahoma" w:cs="Tahoma" w:eastAsia="Tahoma" w:hAnsi="Tahoma"/>
          <w:sz w:val="22"/>
          <w:szCs w:val="22"/>
          <w:rtl w:val="0"/>
        </w:rPr>
        <w:t xml:space="preserve"> ke změně příslušné projektové normy z ČSN 73 0802 na ČSN 73 0835 (AZ 1)</w:t>
      </w:r>
    </w:p>
    <w:p w:rsidR="00000000" w:rsidDel="00000000" w:rsidP="00000000" w:rsidRDefault="00000000" w:rsidRPr="00000000" w14:paraId="000000A5">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Dle čl. 3.2 e) ČSN 73 0834 </w:t>
      </w:r>
      <w:r w:rsidDel="00000000" w:rsidR="00000000" w:rsidRPr="00000000">
        <w:rPr>
          <w:rFonts w:ascii="Tahoma" w:cs="Tahoma" w:eastAsia="Tahoma" w:hAnsi="Tahoma"/>
          <w:sz w:val="22"/>
          <w:szCs w:val="22"/>
          <w:u w:val="single"/>
          <w:rtl w:val="0"/>
        </w:rPr>
        <w:t xml:space="preserve">nedojde</w:t>
      </w:r>
      <w:r w:rsidDel="00000000" w:rsidR="00000000" w:rsidRPr="00000000">
        <w:rPr>
          <w:rFonts w:ascii="Tahoma" w:cs="Tahoma" w:eastAsia="Tahoma" w:hAnsi="Tahoma"/>
          <w:sz w:val="22"/>
          <w:szCs w:val="22"/>
          <w:rtl w:val="0"/>
        </w:rPr>
        <w:t xml:space="preserve"> ke změně objektu nástavbou, vestavbou, přístavbou nebo k jiným podstatným stavebním změnám</w:t>
      </w:r>
    </w:p>
    <w:p w:rsidR="00000000" w:rsidDel="00000000" w:rsidP="00000000" w:rsidRDefault="00000000" w:rsidRPr="00000000" w14:paraId="000000A6">
      <w:pPr>
        <w:spacing w:before="240" w:lineRule="auto"/>
        <w:ind w:firstLine="284"/>
        <w:jc w:val="both"/>
        <w:rPr>
          <w:rFonts w:ascii="Tahoma" w:cs="Tahoma" w:eastAsia="Tahoma" w:hAnsi="Tahoma"/>
          <w:sz w:val="22"/>
          <w:szCs w:val="22"/>
          <w:u w:val="single"/>
        </w:rPr>
      </w:pPr>
      <w:r w:rsidDel="00000000" w:rsidR="00000000" w:rsidRPr="00000000">
        <w:rPr>
          <w:rFonts w:ascii="Tahoma" w:cs="Tahoma" w:eastAsia="Tahoma" w:hAnsi="Tahoma"/>
          <w:sz w:val="22"/>
          <w:szCs w:val="22"/>
          <w:u w:val="single"/>
          <w:rtl w:val="0"/>
        </w:rPr>
        <w:t xml:space="preserve">Zatřídění změny stavby:</w:t>
      </w:r>
    </w:p>
    <w:p w:rsidR="00000000" w:rsidDel="00000000" w:rsidP="00000000" w:rsidRDefault="00000000" w:rsidRPr="00000000" w14:paraId="000000A7">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Z hlediska čl. 3.2 a 3.3 ČSN 73 0834 a výše uvedených skutečností, nedochází ke změně užívání objektu, prostoru nebo provozu z hlediska požární bezpečnosti staveb a jedná se  o </w:t>
      </w:r>
      <w:r w:rsidDel="00000000" w:rsidR="00000000" w:rsidRPr="00000000">
        <w:rPr>
          <w:rFonts w:ascii="Tahoma" w:cs="Tahoma" w:eastAsia="Tahoma" w:hAnsi="Tahoma"/>
          <w:b w:val="1"/>
          <w:sz w:val="22"/>
          <w:szCs w:val="22"/>
          <w:u w:val="single"/>
          <w:rtl w:val="0"/>
        </w:rPr>
        <w:t xml:space="preserve">změnu stavby skupiny I</w:t>
      </w:r>
      <w:r w:rsidDel="00000000" w:rsidR="00000000" w:rsidRPr="00000000">
        <w:rPr>
          <w:rFonts w:ascii="Tahoma" w:cs="Tahoma" w:eastAsia="Tahoma" w:hAnsi="Tahoma"/>
          <w:sz w:val="22"/>
          <w:szCs w:val="22"/>
          <w:u w:val="single"/>
          <w:rtl w:val="0"/>
        </w:rPr>
        <w:t xml:space="preserve">.</w:t>
      </w:r>
      <w:r w:rsidDel="00000000" w:rsidR="00000000" w:rsidRPr="00000000">
        <w:rPr>
          <w:rFonts w:ascii="Tahoma" w:cs="Tahoma" w:eastAsia="Tahoma" w:hAnsi="Tahoma"/>
          <w:sz w:val="22"/>
          <w:szCs w:val="22"/>
          <w:rtl w:val="0"/>
        </w:rPr>
        <w:t xml:space="preserve">,</w:t>
      </w:r>
      <w:r w:rsidDel="00000000" w:rsidR="00000000" w:rsidRPr="00000000">
        <w:rPr>
          <w:rFonts w:ascii="Tahoma" w:cs="Tahoma" w:eastAsia="Tahoma" w:hAnsi="Tahoma"/>
          <w:b w:val="1"/>
          <w:sz w:val="22"/>
          <w:szCs w:val="22"/>
          <w:rtl w:val="0"/>
        </w:rPr>
        <w:t xml:space="preserve"> </w:t>
      </w:r>
      <w:r w:rsidDel="00000000" w:rsidR="00000000" w:rsidRPr="00000000">
        <w:rPr>
          <w:rFonts w:ascii="Tahoma" w:cs="Tahoma" w:eastAsia="Tahoma" w:hAnsi="Tahoma"/>
          <w:sz w:val="22"/>
          <w:szCs w:val="22"/>
          <w:rtl w:val="0"/>
        </w:rPr>
        <w:t xml:space="preserve">která se posuzuje s uplatněním omezených požadavků požární bezpečnosti daných ČSN 73 0802 a norem navazujících.</w:t>
      </w:r>
    </w:p>
    <w:p w:rsidR="00000000" w:rsidDel="00000000" w:rsidP="00000000" w:rsidRDefault="00000000" w:rsidRPr="00000000" w14:paraId="000000A8">
      <w:pPr>
        <w:spacing w:before="120" w:lineRule="auto"/>
        <w:ind w:firstLine="284"/>
        <w:jc w:val="both"/>
        <w:rPr>
          <w:rFonts w:ascii="Tahoma" w:cs="Tahoma" w:eastAsia="Tahoma" w:hAnsi="Tahoma"/>
          <w:sz w:val="22"/>
          <w:szCs w:val="22"/>
          <w:u w:val="single"/>
        </w:rPr>
      </w:pPr>
      <w:r w:rsidDel="00000000" w:rsidR="00000000" w:rsidRPr="00000000">
        <w:rPr>
          <w:rFonts w:ascii="Tahoma" w:cs="Tahoma" w:eastAsia="Tahoma" w:hAnsi="Tahoma"/>
          <w:sz w:val="22"/>
          <w:szCs w:val="22"/>
          <w:u w:val="single"/>
          <w:rtl w:val="0"/>
        </w:rPr>
        <w:t xml:space="preserve">Posouzení je provedeno dle ČSN 73 0802 a kapitoly č.4 ČSN 73 0834.</w:t>
      </w:r>
    </w:p>
    <w:p w:rsidR="00000000" w:rsidDel="00000000" w:rsidP="00000000" w:rsidRDefault="00000000" w:rsidRPr="00000000" w14:paraId="000000A9">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U změn stavby skupiny I nedochází k rozsáhlým stavebním úpravám objektu nebo ke změně v užívání objektu, prostoru, popř. provozu a jejich předmětem je pouze:</w:t>
      </w:r>
    </w:p>
    <w:p w:rsidR="00000000" w:rsidDel="00000000" w:rsidP="00000000" w:rsidRDefault="00000000" w:rsidRPr="00000000" w14:paraId="000000AA">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ab/>
        <w:t xml:space="preserve">čl. 3.3 a)</w:t>
        <w:tab/>
        <w:t xml:space="preserve">úprava, oprava, výměna nebo nahrazení jednotlivých stavebních konstrukcí</w:t>
      </w:r>
    </w:p>
    <w:p w:rsidR="00000000" w:rsidDel="00000000" w:rsidP="00000000" w:rsidRDefault="00000000" w:rsidRPr="00000000" w14:paraId="000000AB">
      <w:pPr>
        <w:ind w:left="2124" w:hanging="141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čl. 3.3 b)</w:t>
        <w:tab/>
        <w:t xml:space="preserve">výměna, záměna nebo oprava systémů, sestav, popř. prvků technického zařízení budov, které svojí funkcí podmiňují provoz objektu. V rámci výměny, záměny nebo obnovy může být nově vybudována:</w:t>
      </w:r>
    </w:p>
    <w:p w:rsidR="00000000" w:rsidDel="00000000" w:rsidP="00000000" w:rsidRDefault="00000000" w:rsidRPr="00000000" w14:paraId="000000A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487"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hygienické zařízení s nahodilým požárním zatížením nejvýše 5 kg.m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487"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vodovod, kanalizace, ústřední vytápění</w:t>
      </w:r>
    </w:p>
    <w:p w:rsidR="00000000" w:rsidDel="00000000" w:rsidP="00000000" w:rsidRDefault="00000000" w:rsidRPr="00000000" w14:paraId="000000AE">
      <w:pPr>
        <w:ind w:left="2124" w:hanging="141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čl. 3.3 e)</w:t>
        <w:tab/>
        <w:t xml:space="preserve">výměna, záměna nebo obnova technologických zařízení </w:t>
      </w:r>
    </w:p>
    <w:p w:rsidR="00000000" w:rsidDel="00000000" w:rsidP="00000000" w:rsidRDefault="00000000" w:rsidRPr="00000000" w14:paraId="000000AF">
      <w:pPr>
        <w:ind w:left="2124" w:hanging="141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čl. 3.3 f)</w:t>
        <w:tab/>
        <w:t xml:space="preserve">změna vnitřního členění prostorů, kterou v rámci jednoho podlaží nevzniknou místnosti o podlahové ploše větší než 100m</w:t>
      </w:r>
      <w:r w:rsidDel="00000000" w:rsidR="00000000" w:rsidRPr="00000000">
        <w:rPr>
          <w:rFonts w:ascii="Tahoma" w:cs="Tahoma" w:eastAsia="Tahoma" w:hAnsi="Tahoma"/>
          <w:sz w:val="22"/>
          <w:szCs w:val="22"/>
          <w:vertAlign w:val="superscript"/>
          <w:rtl w:val="0"/>
        </w:rPr>
        <w:t xml:space="preserve">2 </w:t>
      </w:r>
      <w:r w:rsidDel="00000000" w:rsidR="00000000" w:rsidRPr="00000000">
        <w:rPr>
          <w:rFonts w:ascii="Tahoma" w:cs="Tahoma" w:eastAsia="Tahoma" w:hAnsi="Tahoma"/>
          <w:sz w:val="22"/>
          <w:szCs w:val="22"/>
          <w:rtl w:val="0"/>
        </w:rPr>
        <w:t xml:space="preserve">(největší navržená místnost odborných učeben má podlahovou plochu 60,55m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w:t>
      </w:r>
    </w:p>
    <w:p w:rsidR="00000000" w:rsidDel="00000000" w:rsidP="00000000" w:rsidRDefault="00000000" w:rsidRPr="00000000" w14:paraId="000000B0">
      <w:pPr>
        <w:ind w:left="2124" w:hanging="1415"/>
        <w:jc w:val="both"/>
        <w:rPr>
          <w:rFonts w:ascii="Tahoma" w:cs="Tahoma" w:eastAsia="Tahoma" w:hAnsi="Tahoma"/>
          <w:sz w:val="22"/>
          <w:szCs w:val="22"/>
          <w:vertAlign w:val="superscript"/>
        </w:rPr>
      </w:pPr>
      <w:r w:rsidDel="00000000" w:rsidR="00000000" w:rsidRPr="00000000">
        <w:rPr>
          <w:rtl w:val="0"/>
        </w:rPr>
      </w:r>
    </w:p>
    <w:p w:rsidR="00000000" w:rsidDel="00000000" w:rsidP="00000000" w:rsidRDefault="00000000" w:rsidRPr="00000000" w14:paraId="000000B1">
      <w:pPr>
        <w:ind w:left="284" w:firstLine="283.00000000000006"/>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Nejedná se o stavební úpravy v objektu s více než 20 užitnými podlažími nebo s požární výškou přes 60m.</w:t>
      </w:r>
    </w:p>
    <w:p w:rsidR="00000000" w:rsidDel="00000000" w:rsidP="00000000" w:rsidRDefault="00000000" w:rsidRPr="00000000" w14:paraId="000000B2">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B3">
      <w:pPr>
        <w:ind w:firstLine="284"/>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Konstrukční systém objektu je smíšený. Požární výška objektu je h</w:t>
      </w:r>
      <w:r w:rsidDel="00000000" w:rsidR="00000000" w:rsidRPr="00000000">
        <w:rPr>
          <w:rFonts w:ascii="Tahoma" w:cs="Tahoma" w:eastAsia="Tahoma" w:hAnsi="Tahoma"/>
          <w:b w:val="1"/>
          <w:sz w:val="22"/>
          <w:szCs w:val="22"/>
          <w:vertAlign w:val="subscript"/>
          <w:rtl w:val="0"/>
        </w:rPr>
        <w:t xml:space="preserve">p</w:t>
      </w:r>
      <w:r w:rsidDel="00000000" w:rsidR="00000000" w:rsidRPr="00000000">
        <w:rPr>
          <w:rFonts w:ascii="Tahoma" w:cs="Tahoma" w:eastAsia="Tahoma" w:hAnsi="Tahoma"/>
          <w:b w:val="1"/>
          <w:sz w:val="22"/>
          <w:szCs w:val="22"/>
          <w:rtl w:val="0"/>
        </w:rPr>
        <w:t xml:space="preserve"> &lt; 22,5m.</w:t>
      </w:r>
    </w:p>
    <w:p w:rsidR="00000000" w:rsidDel="00000000" w:rsidP="00000000" w:rsidRDefault="00000000" w:rsidRPr="00000000" w14:paraId="000000B4">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Posouzení požárního zabezpečení je řešeno s ohledem na ČSN 73 0834, kapitola 4 – technické požadavky na změny staveb skupiny I a kapitoly 3 ČSN 73 0810.</w:t>
      </w:r>
    </w:p>
    <w:p w:rsidR="00000000" w:rsidDel="00000000" w:rsidP="00000000" w:rsidRDefault="00000000" w:rsidRPr="00000000" w14:paraId="000000B5">
      <w:pPr>
        <w:spacing w:before="120" w:lineRule="auto"/>
        <w:ind w:left="284" w:firstLine="425.00000000000006"/>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Změny staveb skupiny I. nevyžadují další opatření, jelikož </w:t>
      </w:r>
      <w:r w:rsidDel="00000000" w:rsidR="00000000" w:rsidRPr="00000000">
        <w:rPr>
          <w:rFonts w:ascii="Tahoma" w:cs="Tahoma" w:eastAsia="Tahoma" w:hAnsi="Tahoma"/>
          <w:b w:val="1"/>
          <w:sz w:val="22"/>
          <w:szCs w:val="22"/>
          <w:rtl w:val="0"/>
        </w:rPr>
        <w:t xml:space="preserve">budou splněny</w:t>
      </w:r>
      <w:r w:rsidDel="00000000" w:rsidR="00000000" w:rsidRPr="00000000">
        <w:rPr>
          <w:rFonts w:ascii="Tahoma" w:cs="Tahoma" w:eastAsia="Tahoma" w:hAnsi="Tahoma"/>
          <w:sz w:val="22"/>
          <w:szCs w:val="22"/>
          <w:rtl w:val="0"/>
        </w:rPr>
        <w:t xml:space="preserve"> požadavky dle čl.4 ČSN 73 0834.</w:t>
      </w:r>
    </w:p>
    <w:p w:rsidR="00000000" w:rsidDel="00000000" w:rsidP="00000000" w:rsidRDefault="00000000" w:rsidRPr="00000000" w14:paraId="000000B6">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Technické požadavky na změny staveb skupiny I:</w:t>
      </w:r>
    </w:p>
    <w:p w:rsidR="00000000" w:rsidDel="00000000" w:rsidP="00000000" w:rsidRDefault="00000000" w:rsidRPr="00000000" w14:paraId="000000B7">
      <w:pPr>
        <w:spacing w:before="6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kap. 4 a)</w:t>
        <w:tab/>
        <w:t xml:space="preserve">požární odolnost stávajících stavebních konstrukcí</w:t>
      </w:r>
    </w:p>
    <w:p w:rsidR="00000000" w:rsidDel="00000000" w:rsidP="00000000" w:rsidRDefault="00000000" w:rsidRPr="00000000" w14:paraId="000000B8">
      <w:pPr>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kap. 4 b)</w:t>
        <w:tab/>
        <w:t xml:space="preserve">třída reakce na oheň měněných konstrukcí</w:t>
      </w:r>
    </w:p>
    <w:p w:rsidR="00000000" w:rsidDel="00000000" w:rsidP="00000000" w:rsidRDefault="00000000" w:rsidRPr="00000000" w14:paraId="000000B9">
      <w:pPr>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kap. 4 c)</w:t>
        <w:tab/>
        <w:t xml:space="preserve">velikost požárně otevřených ploch</w:t>
      </w:r>
    </w:p>
    <w:p w:rsidR="00000000" w:rsidDel="00000000" w:rsidP="00000000" w:rsidRDefault="00000000" w:rsidRPr="00000000" w14:paraId="000000BA">
      <w:pPr>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kap. 4 d)</w:t>
        <w:tab/>
        <w:t xml:space="preserve">prostupy stěnami</w:t>
      </w:r>
    </w:p>
    <w:p w:rsidR="00000000" w:rsidDel="00000000" w:rsidP="00000000" w:rsidRDefault="00000000" w:rsidRPr="00000000" w14:paraId="000000BB">
      <w:pPr>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kap. 4 e)</w:t>
        <w:tab/>
        <w:t xml:space="preserve">instalované VZT zařízení</w:t>
      </w:r>
    </w:p>
    <w:p w:rsidR="00000000" w:rsidDel="00000000" w:rsidP="00000000" w:rsidRDefault="00000000" w:rsidRPr="00000000" w14:paraId="000000BC">
      <w:pPr>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kap. 4 f)</w:t>
        <w:tab/>
        <w:t xml:space="preserve">prostupy stropy</w:t>
      </w:r>
    </w:p>
    <w:p w:rsidR="00000000" w:rsidDel="00000000" w:rsidP="00000000" w:rsidRDefault="00000000" w:rsidRPr="00000000" w14:paraId="000000BD">
      <w:pPr>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kap. 4 g)</w:t>
        <w:tab/>
        <w:t xml:space="preserve">únikové cesty</w:t>
      </w:r>
    </w:p>
    <w:p w:rsidR="00000000" w:rsidDel="00000000" w:rsidP="00000000" w:rsidRDefault="00000000" w:rsidRPr="00000000" w14:paraId="000000BE">
      <w:pPr>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kap. 4 h)</w:t>
        <w:tab/>
        <w:t xml:space="preserve">vytvoření nových požárních úseků</w:t>
      </w:r>
    </w:p>
    <w:p w:rsidR="00000000" w:rsidDel="00000000" w:rsidP="00000000" w:rsidRDefault="00000000" w:rsidRPr="00000000" w14:paraId="000000BF">
      <w:pPr>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kap. 4 i)</w:t>
        <w:tab/>
        <w:t xml:space="preserve">zařízení pro protipožární zásah</w:t>
      </w:r>
    </w:p>
    <w:p w:rsidR="00000000" w:rsidDel="00000000" w:rsidP="00000000" w:rsidRDefault="00000000" w:rsidRPr="00000000" w14:paraId="000000C0">
      <w:pPr>
        <w:ind w:left="284" w:firstLine="0"/>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C1">
      <w:pPr>
        <w:spacing w:before="120" w:lineRule="auto"/>
        <w:jc w:val="both"/>
        <w:rPr>
          <w:rFonts w:ascii="Tahoma" w:cs="Tahoma" w:eastAsia="Tahoma" w:hAnsi="Tahoma"/>
          <w:i w:val="1"/>
          <w:color w:val="000000"/>
          <w:sz w:val="22"/>
          <w:szCs w:val="22"/>
          <w:u w:val="single"/>
        </w:rPr>
      </w:pPr>
      <w:r w:rsidDel="00000000" w:rsidR="00000000" w:rsidRPr="00000000">
        <w:rPr>
          <w:rFonts w:ascii="Tahoma" w:cs="Tahoma" w:eastAsia="Tahoma" w:hAnsi="Tahoma"/>
          <w:i w:val="1"/>
          <w:color w:val="000000"/>
          <w:sz w:val="22"/>
          <w:szCs w:val="22"/>
          <w:u w:val="single"/>
          <w:rtl w:val="0"/>
        </w:rPr>
        <w:t xml:space="preserve">Podrobné posouzení dle čl.4 ČSN 73 0834: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a) 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neměněných, není snížena pod původní hodnotu, nepožaduje se požární odolnost vyšší než 45 minut</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Nosné konstrukce zajišťující stabilitu objektu, obvodové stěny, vnitřní nosné stěny a stávající stropy se nemění. Nové části zdiva v obvodových konstrukcích, vnitřních nosných konstrukcích, a vnitřní příčky, budou provedeny ze pórobetonového zdiva a příčkovek YTONG, popř. SDK montovaného systému. Zazdívky otvorů, prováděné v souvislosti se změnou vnitřní dispozice stávajícího objektu, jsou navrženy zděné na šířku stávajících stěn. Nové podhledy stropů budou provedeny ze SDK systému. Nově navržené konstrukce budou splňovat požadavky na požární odolnost konstrukcí pro stanovený stupeň požární bezpečnosti.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b)  třída reakce stavebních výrobků na oheň nebo druh konstrukcí použitých v měněných stavebních konstrukcích není oproti původnímu stavu zhoršen, na nově provedenou úpravu stěn a stropů není použito výrobků třídy reakce na oheň E nebo F, u stropů (podhledů) navíc hmot, které při požáru jako hořící odpadávají nebo odkapávají</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Nové pórobetonové zdivo a vnitřní příčky budou z pórobetonových příčkovek YTONG a SDK systému, tedy vše s třídou reakce na oheň A1, zazdívky otvorů budou zděné z materiálů třídy reakce na oheň A1. Stávající stěny a stropy jsou omítané, nové podhledy budou ze SDK systému třídy reakce na oheň A1. V řešených úpravách nebude nově použito hmot třídy reakce na oheň E nebo F, ani hmot, které při požáru jako hořící odpadávají nebo odkapávají.</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c)  šířka nebo výška kterékoliv požárně otevřené plochy v obvodových stěnách není zvětšena o více než 10% původního rozměru nebo se prokáže, že odstupová vzdálenost vyhovuje příslušným technickým normám a předpisům, popř. nepřesahuje (i nevyhovující) stávající odstupovou vzdálenost</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Velikosti stávajících požárně otevřených ploch v obvodových stěnách nebudou zvětšeny. Na jižní straně objektu budou směrem do schodiště zazděna dvě malá okna. Stávající okna 600/600mm budou nahrazena klasickým pórobetonovým zdivem tl.300mm. Horní sklobetonová okna schodiště 600/1200mm budou vyměněna za klasická plastová okna s izolačním trojsklem, ale ve stejném rozměru.</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Na severní straně objektu dojde k zazdění menších vstupních vrat (2,65x2,50m) do dílny (113). Větší vrata dílny (113) rozměru 4,00x4,10m budou vyměněna za nová, rolovací, tepelně izolovaná.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Stávající vrata dílny (112) v rozměru 3,00x2,60m budou vybourána a upravena na sestavu vrat a dveří v rozměru 2,00x2,60m resp. 1,05x2,60m, tj. rozměry jednotlivých otvorů budou menší než za stávajícího stavu. Mezilehlý zděný pilíř i přizdívky ostění otvorů budou provedeny ze zděných konstrukcí s požadovanou požární odolností.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Šířka ani výška žádné požárně otevřené plochy objektu tedy nebude zvětšena o více než 10%. Odstupové vzdálenosti, vzhledem ke vzdálenostem sousedních objektů a požárních úseků, jsou vyhovující a neohrožují žádné sousední objekty a požární úseky.</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d) nově zřizované prostupy všemi stěnami podle a) jsou utěsněny dle čl.6.2                ČSN 73 0810:2016</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Nové nově zřizované prostupy vnitřních rozvodů a instalací, elektrických rozvodů výše uvedenými konstrukcemi (kanalizační do světlého průřezové plochy 8000 mm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vodovodní do světlého průřezové plochy 15000 mm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VZT rozvodů do 12000 mm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elektrických rozvodů (svazek vodičů prostupující jedním otvorem s izolací šířící požár, jejichž celková hmotnost není větší než 1,0 kg.m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musí být utěsněny dle čl. 8.6.1ČSN 73 0802 ed.2, resp. dle čl.6.2 ČSN 73 0810. Dle poznámky k čl.6.2.1               ČSN 73 0810 ve zděné, betonové, sendvičové či jiné požárně dělící konstrukci, je-li v době výstavby vynechán montážní otvor pro potrubí, musí po instalaci potrubí být dozděn, dobetonován, či jinak zaplněn výrobky třídy reakce na oheň A1 nebo A2 a to až k potrubí tak, aby byla zajištěna celistvost konstrukce a její požární odolnost až k vnějšímu povrchu potrubí. Prostupy větších průřezových ploch musí splňovat požadavky čl.6.2 ČSN 73 0810, být utěsněny v provedení EI, pomocí manžet, tmelů a jiných výrobků s požární odolností určenou dle požární odolnosti požárně dělící konstrukce. Prostupy realizované podle čl.6.2 ČSN 73 0810 musí být zřetelně označeny štítkem s informacemi.</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Rozvodná potrubí k rozvodu nehořlavých látek pro technická zařízení mohou dle čl.11.1.1               ČSN 73 0802 ed.2 prostupovat požárně dělící konstrukcí při dodržení výše uvedených podmínek čl.8.6.1 ČSN 73 0802 ed.2, resp.čl.6.2 ČSN 73 0810 do světlého průřezu 0,04 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při vzdálenosti nejméně 0,5 m mezi líci prostupujících potrubí, bez dalších opatření.</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Rozvodná potrubí sloužící k rozvodu hořlavých látek (plynu) musí být dle čl.11.1.2 ČSN 73 0802 ed.2 třídy reakce na oheň A1, při splnění výše uvedených podmínek čl.8.6.1, resp.čl.6.2 ČSN 73 0810 do světlého průřezu 0,015 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prostupovat bez dalších opatření.</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Dle vyhl.č.23/2008 Sb. prostupy vnitřních rozvodů a instalací požárně dělícími konstrukcemi, které musí být utěsněny dle čl. 8.6.1 ČSN 73 0802 ed.2, musí být zřetelně označeny štítky s informacemi o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požární odolnosti,</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druhu a typu ucpávky,</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datu provedení</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firmě, adrese a jméně zhotovitele,</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označení výrobce systému.</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e) nově instalované vzduchotechnické zařízení v objektech dělených či nedělených na požární úseky, nebo v částech objektu nedotčených změnou stavby bude provedeno podle ČSN 73 0872, nově instalované vzduchotechnické rozvody v částech objektu nedotčených změnou stavby nebo nečleněných na požární úseky nesmí být z výrobků třídy reakce na oheň B až F</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Větrání prostor objektu je přirozené, okny. VZT zařízení, vyžadující dle ČSN 73 0872 opatření z hlediska požární bezpečnosti, není v řešeném objektu navrženo.</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f)  nově zřizované prostupy všemi stropy jsou utěsněny dle 6.2 ČSN 73 0802</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Nové prostupy vnitřních rozvodů a instalací, elektrických rozvodů stropními konstrukcemi (kanalizační do světlého průřezové plochy 8000 mm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vodovodní do světlého průřezové plochy 15000 mm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VZT rozvodů do 12000 mm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elektrických rozvodů (svazek vodičů prostupující jedním otvorem s izolací šířící požár, jejichž celková hmotnost není větší než 1,0 kg.m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musí být utěsněny dle čl. 8.6.1       ČSN 73 0802 ed.2, resp. dle čl.6.2 ČSN 73 0810. Dle poznámky k čl.6.2.1 ČSN 73 0810 ve zděné, betonové, sendvičové či jiné požárně dělící konstrukci, je-li v době výstavby vynechán montážní otvor pro potrubí, musí po instalaci potrubí být dozděn, dobetonován, či jinak zaplněn výrobky třídy reakce na oheň A1 nebo A2 a to až k potrubí tak, aby byla zajištěna celistvost konstrukce a její požární odolnost až k vnějšímu povrchu potrubí. Prostupy větších průřezových ploch musí splňovat požadavky čl.6.2 ČSN 73 0810, být utěsněny v provedení EI, pomocí manžet, tmelů a jiných výrobků s požární odolností určenou dle požární odolnosti požárně dělící konstrukce. Prostupy realizované podle čl.6.2 ČSN 73 0810 musí být zřetelně označeny štítkem s informacemi.</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Rozvodná potrubí k rozvodu nehořlavých látek pro technická zařízení mohou dle čl.11.1.1               ČSN 73 0802 ed.2 prostupovat požárně dělící konstrukcí při dodržení výše uvedených podmínek čl.8.6.1 ČSN 73 0802 ed.2, resp.čl.6.2 ČSN 73 0810 do světlého průřezu 0,04 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při vzdálenosti nejméně 0,5 m mezi líci prostupujících potrubí, bez dalších opatření.</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Rozvodná potrubí sloužící k rozvodu hořlavých látek (plynu) musí být dle čl.11.1.2 ČSN 73 0802 ed.2 třídy reakce na oheň A1, při splnění výše uvedených podmínek čl.8.6.1, resp.čl.6.2 ČSN 73 0810 do světlého průřezu 0,015 m</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tl w:val="0"/>
        </w:rPr>
        <w:t xml:space="preserve">2</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prostupovat bez dalších opatření.</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Dle vyhl.č.23/2008 Sb. prostupy vnitřních rozvodů a instalací požárně dělícími konstrukcemi, které musí být utěsněny dle čl. 8.6.1 ČSN 73 0802 ed.2, musí být zřetelně označeny štítky s informacemi o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požární odolnosti,</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druhu a typu ucpávky,</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datu provedení</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firmě, adrese a jméně zhotovitele,</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označení výrobce systému.</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g)  v měněné části objektu nejsou původní únikové cesty zúženy ani prodlouženy nebo se prokáže, že jejich rozměry odpovídají normovým požadavkům a ani jiný způsobem není oproti původnímu stavu zhoršena jejich kvalita (např. větrání, požární odolnost a druh stavebních konstrukcí, provedení povrchových úprav, kvalita nášlapné vrstvy podlahy apod.)</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Stávající nechráněné únikové cesty se nemění. Nemění se jejich délky, šířky, počty osob ani podmínky na těchto nechráněných únikových cestách. Stavebními úpravami objektu nedochází ke zvýšení počtu osob v objektu ani požárním úseku.</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Nedochází ke zhoršení kvality stávajících únikových cest.</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h)  je vytvořen požární úsek z prostorů podle 3.3.b) ČSN 73 0834, pokud to                 ČSN 73 0802 nebo normy řady ČSN 73 08xx jmenovitě vyžadují; požárně dělící konstrukce tohoto požárního úseku mohou být bez dalšího průkazu navrženy pro III. stupeň požární bezpečnosti; III. stupni požární bezpečnosti musí odpovídat všechny požadavky na stavební konstrukce, včetně požadavků na požárně dělící konstrukce oddělující požární úsek od sousedních prostor (nepřihlíží se k případnému požárnímu riziku v ostatních částech objektu)</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120" w:line="240" w:lineRule="auto"/>
        <w:ind w:left="0" w:right="335"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V rámci navržených stavebních úprav nejsou vytvořeny nové požární úseky. Stavební konstrukce dotčených prostor požárního úseku N1.02/N2 jsou navrženy a posouzeny dle požadavků kladených na III.SPB. Prostory laboratoře a kotelny tvoří samostatné požární úseky, které byly posouzeny samostatně a nejsou předmětem dalšího posuzování.</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789"/>
        </w:tabs>
        <w:spacing w:after="0" w:before="0" w:line="240" w:lineRule="auto"/>
        <w:ind w:left="0" w:right="332" w:firstLine="0"/>
        <w:jc w:val="both"/>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i)  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 0802, nebo norem řady ČSN 73 08xx.</w:t>
      </w:r>
    </w:p>
    <w:p w:rsidR="00000000" w:rsidDel="00000000" w:rsidP="00000000" w:rsidRDefault="00000000" w:rsidRPr="00000000" w14:paraId="000000EE">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Stavebními úpravami se nezvětšuje obestavěný prostor objektu, nemění se stávající příjezdové komunikace, vnější zásahové cesty. Nedochází ke zvýšení počtu osob v objektu, nemění se a nezvyšují se požadavky na vnější i vnitřní odběrná místa požární vody.</w:t>
      </w:r>
    </w:p>
    <w:p w:rsidR="00000000" w:rsidDel="00000000" w:rsidP="00000000" w:rsidRDefault="00000000" w:rsidRPr="00000000" w14:paraId="000000EF">
      <w:pPr>
        <w:spacing w:before="360" w:lineRule="auto"/>
        <w:jc w:val="both"/>
        <w:rPr>
          <w:rFonts w:ascii="Tahoma" w:cs="Tahoma" w:eastAsia="Tahoma" w:hAnsi="Tahoma"/>
          <w:b w:val="1"/>
          <w:i w:val="1"/>
          <w:sz w:val="24"/>
          <w:szCs w:val="24"/>
          <w:u w:val="single"/>
        </w:rPr>
      </w:pPr>
      <w:r w:rsidDel="00000000" w:rsidR="00000000" w:rsidRPr="00000000">
        <w:rPr>
          <w:rFonts w:ascii="Tahoma" w:cs="Tahoma" w:eastAsia="Tahoma" w:hAnsi="Tahoma"/>
          <w:b w:val="1"/>
          <w:i w:val="1"/>
          <w:sz w:val="24"/>
          <w:szCs w:val="24"/>
          <w:u w:val="single"/>
          <w:rtl w:val="0"/>
        </w:rPr>
        <w:t xml:space="preserve">4.</w:t>
      </w:r>
      <w:r w:rsidDel="00000000" w:rsidR="00000000" w:rsidRPr="00000000">
        <w:rPr>
          <w:rFonts w:ascii="Arial" w:cs="Arial" w:eastAsia="Arial" w:hAnsi="Arial"/>
          <w:b w:val="1"/>
          <w:i w:val="1"/>
          <w:sz w:val="24"/>
          <w:szCs w:val="24"/>
          <w:u w:val="single"/>
          <w:rtl w:val="0"/>
        </w:rPr>
        <w:t xml:space="preserve">  S</w:t>
      </w:r>
      <w:r w:rsidDel="00000000" w:rsidR="00000000" w:rsidRPr="00000000">
        <w:rPr>
          <w:rFonts w:ascii="Tahoma" w:cs="Tahoma" w:eastAsia="Tahoma" w:hAnsi="Tahoma"/>
          <w:b w:val="1"/>
          <w:i w:val="1"/>
          <w:sz w:val="24"/>
          <w:szCs w:val="24"/>
          <w:u w:val="single"/>
          <w:rtl w:val="0"/>
        </w:rPr>
        <w:t xml:space="preserve">tupeň požární bezpečnosti</w:t>
      </w:r>
    </w:p>
    <w:p w:rsidR="00000000" w:rsidDel="00000000" w:rsidP="00000000" w:rsidRDefault="00000000" w:rsidRPr="00000000" w14:paraId="000000F0">
      <w:pPr>
        <w:spacing w:before="120" w:lineRule="auto"/>
        <w:ind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Stupeň požární bezpečnosti posuzovaného požárního úseku </w:t>
      </w:r>
      <w:r w:rsidDel="00000000" w:rsidR="00000000" w:rsidRPr="00000000">
        <w:rPr>
          <w:rFonts w:ascii="Tahoma" w:cs="Tahoma" w:eastAsia="Tahoma" w:hAnsi="Tahoma"/>
          <w:b w:val="1"/>
          <w:sz w:val="22"/>
          <w:szCs w:val="22"/>
          <w:rtl w:val="0"/>
        </w:rPr>
        <w:t xml:space="preserve">N1.02/N2 – dílny a učebny </w:t>
      </w:r>
      <w:r w:rsidDel="00000000" w:rsidR="00000000" w:rsidRPr="00000000">
        <w:rPr>
          <w:rFonts w:ascii="Tahoma" w:cs="Tahoma" w:eastAsia="Tahoma" w:hAnsi="Tahoma"/>
          <w:sz w:val="22"/>
          <w:szCs w:val="22"/>
          <w:rtl w:val="0"/>
        </w:rPr>
        <w:t xml:space="preserve">je stanoven bez dalšího průkazu dle čl. 4h) ČSN 73 0834 – III.SPB. Podrobným výpočtem parametrů požárního úseku dle ČSN 73 0802 ed.2 byl tento stupeň požární bezpečnosti ověřen.</w:t>
      </w:r>
    </w:p>
    <w:p w:rsidR="00000000" w:rsidDel="00000000" w:rsidP="00000000" w:rsidRDefault="00000000" w:rsidRPr="00000000" w14:paraId="000000F1">
      <w:pPr>
        <w:spacing w:before="120" w:lineRule="auto"/>
        <w:ind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Požární úsek stávající laboratoře v 1.NP je dle původního PBŘ zařazen do </w:t>
      </w:r>
      <w:r w:rsidDel="00000000" w:rsidR="00000000" w:rsidRPr="00000000">
        <w:rPr>
          <w:rFonts w:ascii="Tahoma" w:cs="Tahoma" w:eastAsia="Tahoma" w:hAnsi="Tahoma"/>
          <w:b w:val="1"/>
          <w:sz w:val="22"/>
          <w:szCs w:val="22"/>
          <w:rtl w:val="0"/>
        </w:rPr>
        <w:t xml:space="preserve">N1.01 – II.SPB</w:t>
      </w:r>
      <w:r w:rsidDel="00000000" w:rsidR="00000000" w:rsidRPr="00000000">
        <w:rPr>
          <w:rFonts w:ascii="Tahoma" w:cs="Tahoma" w:eastAsia="Tahoma" w:hAnsi="Tahoma"/>
          <w:sz w:val="22"/>
          <w:szCs w:val="22"/>
          <w:rtl w:val="0"/>
        </w:rPr>
        <w:t xml:space="preserve">. Požární úsek centrální kotelny v přízemní přístavbě objektu je dle původního PBŘ zařazen do </w:t>
      </w:r>
      <w:r w:rsidDel="00000000" w:rsidR="00000000" w:rsidRPr="00000000">
        <w:rPr>
          <w:rFonts w:ascii="Tahoma" w:cs="Tahoma" w:eastAsia="Tahoma" w:hAnsi="Tahoma"/>
          <w:b w:val="1"/>
          <w:sz w:val="22"/>
          <w:szCs w:val="22"/>
          <w:rtl w:val="0"/>
        </w:rPr>
        <w:t xml:space="preserve">N1.03 – IV.SPB</w:t>
      </w:r>
      <w:r w:rsidDel="00000000" w:rsidR="00000000" w:rsidRPr="00000000">
        <w:rPr>
          <w:rFonts w:ascii="Tahoma" w:cs="Tahoma" w:eastAsia="Tahoma" w:hAnsi="Tahoma"/>
          <w:sz w:val="22"/>
          <w:szCs w:val="22"/>
          <w:rtl w:val="0"/>
        </w:rPr>
        <w:t xml:space="preserve">.</w:t>
      </w:r>
    </w:p>
    <w:p w:rsidR="00000000" w:rsidDel="00000000" w:rsidP="00000000" w:rsidRDefault="00000000" w:rsidRPr="00000000" w14:paraId="000000F2">
      <w:pPr>
        <w:spacing w:before="240" w:lineRule="auto"/>
        <w:jc w:val="both"/>
        <w:rPr>
          <w:rFonts w:ascii="Tahoma" w:cs="Tahoma" w:eastAsia="Tahoma" w:hAnsi="Tahoma"/>
          <w:sz w:val="22"/>
          <w:szCs w:val="22"/>
          <w:u w:val="single"/>
        </w:rPr>
      </w:pPr>
      <w:r w:rsidDel="00000000" w:rsidR="00000000" w:rsidRPr="00000000">
        <w:rPr>
          <w:rFonts w:ascii="Tahoma" w:cs="Tahoma" w:eastAsia="Tahoma" w:hAnsi="Tahoma"/>
          <w:sz w:val="22"/>
          <w:szCs w:val="22"/>
          <w:u w:val="single"/>
          <w:rtl w:val="0"/>
        </w:rPr>
        <w:t xml:space="preserve">Stupeň požární bezpečnosti požárních úseků:</w:t>
      </w:r>
    </w:p>
    <w:p w:rsidR="00000000" w:rsidDel="00000000" w:rsidP="00000000" w:rsidRDefault="00000000" w:rsidRPr="00000000" w14:paraId="000000F3">
      <w:pPr>
        <w:pBdr>
          <w:top w:color="000000" w:space="1" w:sz="4" w:val="single"/>
          <w:left w:color="000000" w:space="4" w:sz="4" w:val="single"/>
          <w:bottom w:color="000000" w:space="1" w:sz="4" w:val="single"/>
          <w:right w:color="000000" w:space="4" w:sz="4" w:val="single"/>
        </w:pBdr>
        <w:spacing w:before="120" w:lineRule="auto"/>
        <w:ind w:firstLine="284"/>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N1.01 – laboratoř</w:t>
        <w:tab/>
        <w:tab/>
        <w:tab/>
        <w:t xml:space="preserve">II.SPB</w:t>
        <w:tab/>
      </w:r>
    </w:p>
    <w:p w:rsidR="00000000" w:rsidDel="00000000" w:rsidP="00000000" w:rsidRDefault="00000000" w:rsidRPr="00000000" w14:paraId="000000F4">
      <w:pPr>
        <w:pBdr>
          <w:top w:color="000000" w:space="1" w:sz="4" w:val="single"/>
          <w:left w:color="000000" w:space="4" w:sz="4" w:val="single"/>
          <w:bottom w:color="000000" w:space="1" w:sz="4" w:val="single"/>
          <w:right w:color="000000" w:space="4" w:sz="4" w:val="single"/>
        </w:pBdr>
        <w:spacing w:before="120" w:lineRule="auto"/>
        <w:ind w:firstLine="284"/>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N1.02/N2 – dílny a učebny</w:t>
        <w:tab/>
        <w:tab/>
        <w:t xml:space="preserve">III.SPB</w:t>
        <w:tab/>
      </w:r>
    </w:p>
    <w:p w:rsidR="00000000" w:rsidDel="00000000" w:rsidP="00000000" w:rsidRDefault="00000000" w:rsidRPr="00000000" w14:paraId="000000F5">
      <w:pPr>
        <w:pBdr>
          <w:top w:color="000000" w:space="1" w:sz="4" w:val="single"/>
          <w:left w:color="000000" w:space="4" w:sz="4" w:val="single"/>
          <w:bottom w:color="000000" w:space="1" w:sz="4" w:val="single"/>
          <w:right w:color="000000" w:space="4" w:sz="4" w:val="single"/>
        </w:pBdr>
        <w:spacing w:before="120" w:lineRule="auto"/>
        <w:ind w:firstLine="284"/>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N1.03 – kotelna</w:t>
        <w:tab/>
        <w:tab/>
        <w:tab/>
        <w:tab/>
        <w:t xml:space="preserve">IV.SPB</w:t>
      </w:r>
    </w:p>
    <w:p w:rsidR="00000000" w:rsidDel="00000000" w:rsidP="00000000" w:rsidRDefault="00000000" w:rsidRPr="00000000" w14:paraId="000000F6">
      <w:pPr>
        <w:spacing w:before="360" w:lineRule="auto"/>
        <w:ind w:left="284" w:hanging="284"/>
        <w:jc w:val="both"/>
        <w:rPr>
          <w:rFonts w:ascii="Tahoma" w:cs="Tahoma" w:eastAsia="Tahoma" w:hAnsi="Tahoma"/>
          <w:b w:val="1"/>
          <w:i w:val="1"/>
          <w:sz w:val="24"/>
          <w:szCs w:val="24"/>
          <w:u w:val="single"/>
        </w:rPr>
      </w:pPr>
      <w:r w:rsidDel="00000000" w:rsidR="00000000" w:rsidRPr="00000000">
        <w:rPr>
          <w:rFonts w:ascii="Tahoma" w:cs="Tahoma" w:eastAsia="Tahoma" w:hAnsi="Tahoma"/>
          <w:b w:val="1"/>
          <w:i w:val="1"/>
          <w:sz w:val="24"/>
          <w:szCs w:val="24"/>
          <w:u w:val="single"/>
          <w:rtl w:val="0"/>
        </w:rPr>
        <w:t xml:space="preserve">5.  Stavební konstrukce</w:t>
      </w:r>
    </w:p>
    <w:p w:rsidR="00000000" w:rsidDel="00000000" w:rsidP="00000000" w:rsidRDefault="00000000" w:rsidRPr="00000000" w14:paraId="000000F7">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Podle druhu nosných konstrukcí a konstrukcí zajišťujících stabilitu objektu a čl.7.2.8b)           ČSN 73 0802 ed.2, je objekt zatříděn mezi objekty se </w:t>
      </w:r>
      <w:r w:rsidDel="00000000" w:rsidR="00000000" w:rsidRPr="00000000">
        <w:rPr>
          <w:rFonts w:ascii="Tahoma" w:cs="Tahoma" w:eastAsia="Tahoma" w:hAnsi="Tahoma"/>
          <w:b w:val="1"/>
          <w:sz w:val="22"/>
          <w:szCs w:val="22"/>
          <w:rtl w:val="0"/>
        </w:rPr>
        <w:t xml:space="preserve">smíšeným </w:t>
      </w:r>
      <w:r w:rsidDel="00000000" w:rsidR="00000000" w:rsidRPr="00000000">
        <w:rPr>
          <w:rFonts w:ascii="Tahoma" w:cs="Tahoma" w:eastAsia="Tahoma" w:hAnsi="Tahoma"/>
          <w:sz w:val="22"/>
          <w:szCs w:val="22"/>
          <w:rtl w:val="0"/>
        </w:rPr>
        <w:t xml:space="preserve">konstrukčním systémem. Původně nehořlavý konstrukční systém, s použitím konstrukcí pouze druhu DP1, byl v minulosti změněn vestavbou dvou odborných učeben v úrovni 1.NP (110) a (111), které mají dřevěný trámový strop druhu DP3. Nejedná se však o požárně dělící konstrukci ani konstrukci zajišťující stabilitu objektu.  </w:t>
      </w:r>
    </w:p>
    <w:p w:rsidR="00000000" w:rsidDel="00000000" w:rsidP="00000000" w:rsidRDefault="00000000" w:rsidRPr="00000000" w14:paraId="000000F8">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Dle čl. 4a) a 4b) ČSN 73 0834 jsou stanoveny požadavky na stavební konstrukce z hlediska jejich požární odolnosti a třídy reakce stavebních výrobků na oheň nebo druh konstrukcí. </w:t>
      </w:r>
    </w:p>
    <w:p w:rsidR="00000000" w:rsidDel="00000000" w:rsidP="00000000" w:rsidRDefault="00000000" w:rsidRPr="00000000" w14:paraId="000000F9">
      <w:pPr>
        <w:spacing w:line="276" w:lineRule="auto"/>
        <w:ind w:left="284" w:firstLine="0"/>
        <w:jc w:val="both"/>
        <w:rPr>
          <w:rFonts w:ascii="Tahoma" w:cs="Tahoma" w:eastAsia="Tahoma" w:hAnsi="Tahoma"/>
          <w:sz w:val="22"/>
          <w:szCs w:val="22"/>
          <w:u w:val="single"/>
        </w:rPr>
      </w:pPr>
      <w:r w:rsidDel="00000000" w:rsidR="00000000" w:rsidRPr="00000000">
        <w:rPr>
          <w:rtl w:val="0"/>
        </w:rPr>
      </w:r>
    </w:p>
    <w:p w:rsidR="00000000" w:rsidDel="00000000" w:rsidP="00000000" w:rsidRDefault="00000000" w:rsidRPr="00000000" w14:paraId="000000FA">
      <w:pPr>
        <w:spacing w:line="276" w:lineRule="auto"/>
        <w:ind w:left="284" w:firstLine="0"/>
        <w:jc w:val="both"/>
        <w:rPr>
          <w:rFonts w:ascii="Tahoma" w:cs="Tahoma" w:eastAsia="Tahoma" w:hAnsi="Tahoma"/>
          <w:sz w:val="22"/>
          <w:szCs w:val="22"/>
          <w:u w:val="single"/>
        </w:rPr>
      </w:pPr>
      <w:r w:rsidDel="00000000" w:rsidR="00000000" w:rsidRPr="00000000">
        <w:rPr>
          <w:rFonts w:ascii="Tahoma" w:cs="Tahoma" w:eastAsia="Tahoma" w:hAnsi="Tahoma"/>
          <w:sz w:val="22"/>
          <w:szCs w:val="22"/>
          <w:u w:val="single"/>
          <w:rtl w:val="0"/>
        </w:rPr>
        <w:t xml:space="preserve">Zhodnocení hořlavosti stavebních hmot </w:t>
      </w:r>
    </w:p>
    <w:p w:rsidR="00000000" w:rsidDel="00000000" w:rsidP="00000000" w:rsidRDefault="00000000" w:rsidRPr="00000000" w14:paraId="000000FB">
      <w:pPr>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Nové stavební konstrukce jsou druhu DP1. Požární stěny jsou po navržené změně jsou stále druhu DP1. Vnitřní povrchové úpravy jsou z hmot a výrobků třídy reakce na oheň A1/A2 – omítka na zdivu, beton, SDK desky/podhledy, sklo, plech, index i</w:t>
      </w:r>
      <w:r w:rsidDel="00000000" w:rsidR="00000000" w:rsidRPr="00000000">
        <w:rPr>
          <w:rFonts w:ascii="Tahoma" w:cs="Tahoma" w:eastAsia="Tahoma" w:hAnsi="Tahoma"/>
          <w:sz w:val="22"/>
          <w:szCs w:val="22"/>
          <w:vertAlign w:val="subscript"/>
          <w:rtl w:val="0"/>
        </w:rPr>
        <w:t xml:space="preserve">s</w:t>
      </w:r>
      <w:r w:rsidDel="00000000" w:rsidR="00000000" w:rsidRPr="00000000">
        <w:rPr>
          <w:rFonts w:ascii="Tahoma" w:cs="Tahoma" w:eastAsia="Tahoma" w:hAnsi="Tahoma"/>
          <w:sz w:val="22"/>
          <w:szCs w:val="22"/>
          <w:rtl w:val="0"/>
        </w:rPr>
        <w:t xml:space="preserve"> = 0. Podlahy jsou dle charakteru místností z keramické dlažby, průmyslové stěrky nebo PVC. Vnější povrchové úpravy jsou z hmot třídy reakce na oheň A1 – omítka na zdivu, i</w:t>
      </w:r>
      <w:r w:rsidDel="00000000" w:rsidR="00000000" w:rsidRPr="00000000">
        <w:rPr>
          <w:rFonts w:ascii="Tahoma" w:cs="Tahoma" w:eastAsia="Tahoma" w:hAnsi="Tahoma"/>
          <w:sz w:val="22"/>
          <w:szCs w:val="22"/>
          <w:vertAlign w:val="subscript"/>
          <w:rtl w:val="0"/>
        </w:rPr>
        <w:t xml:space="preserve">s</w:t>
      </w:r>
      <w:r w:rsidDel="00000000" w:rsidR="00000000" w:rsidRPr="00000000">
        <w:rPr>
          <w:rFonts w:ascii="Tahoma" w:cs="Tahoma" w:eastAsia="Tahoma" w:hAnsi="Tahoma"/>
          <w:sz w:val="22"/>
          <w:szCs w:val="22"/>
          <w:rtl w:val="0"/>
        </w:rPr>
        <w:t xml:space="preserve"> = 0. Povrchové úpravy vyhovují bez dalších opatření. Nesmí být použito stavebních hmot s indexem šíření plamene i</w:t>
      </w:r>
      <w:r w:rsidDel="00000000" w:rsidR="00000000" w:rsidRPr="00000000">
        <w:rPr>
          <w:rFonts w:ascii="Tahoma" w:cs="Tahoma" w:eastAsia="Tahoma" w:hAnsi="Tahoma"/>
          <w:sz w:val="22"/>
          <w:szCs w:val="22"/>
          <w:vertAlign w:val="subscript"/>
          <w:rtl w:val="0"/>
        </w:rPr>
        <w:t xml:space="preserve">s</w:t>
      </w:r>
      <w:r w:rsidDel="00000000" w:rsidR="00000000" w:rsidRPr="00000000">
        <w:rPr>
          <w:rFonts w:ascii="Tahoma" w:cs="Tahoma" w:eastAsia="Tahoma" w:hAnsi="Tahoma"/>
          <w:sz w:val="22"/>
          <w:szCs w:val="22"/>
          <w:rtl w:val="0"/>
        </w:rPr>
        <w:t xml:space="preserve"> větším než 100 mm.min</w:t>
      </w:r>
      <w:r w:rsidDel="00000000" w:rsidR="00000000" w:rsidRPr="00000000">
        <w:rPr>
          <w:rFonts w:ascii="Tahoma" w:cs="Tahoma" w:eastAsia="Tahoma" w:hAnsi="Tahoma"/>
          <w:sz w:val="22"/>
          <w:szCs w:val="22"/>
          <w:vertAlign w:val="superscript"/>
          <w:rtl w:val="0"/>
        </w:rPr>
        <w:t xml:space="preserve">-1</w:t>
      </w:r>
      <w:r w:rsidDel="00000000" w:rsidR="00000000" w:rsidRPr="00000000">
        <w:rPr>
          <w:rFonts w:ascii="Tahoma" w:cs="Tahoma" w:eastAsia="Tahoma" w:hAnsi="Tahoma"/>
          <w:sz w:val="22"/>
          <w:szCs w:val="22"/>
          <w:rtl w:val="0"/>
        </w:rPr>
        <w:t xml:space="preserve"> u stěn a 75 mm.min</w:t>
      </w:r>
      <w:r w:rsidDel="00000000" w:rsidR="00000000" w:rsidRPr="00000000">
        <w:rPr>
          <w:rFonts w:ascii="Tahoma" w:cs="Tahoma" w:eastAsia="Tahoma" w:hAnsi="Tahoma"/>
          <w:sz w:val="22"/>
          <w:szCs w:val="22"/>
          <w:vertAlign w:val="superscript"/>
          <w:rtl w:val="0"/>
        </w:rPr>
        <w:t xml:space="preserve">-1</w:t>
      </w:r>
      <w:r w:rsidDel="00000000" w:rsidR="00000000" w:rsidRPr="00000000">
        <w:rPr>
          <w:rFonts w:ascii="Tahoma" w:cs="Tahoma" w:eastAsia="Tahoma" w:hAnsi="Tahoma"/>
          <w:sz w:val="22"/>
          <w:szCs w:val="22"/>
          <w:rtl w:val="0"/>
        </w:rPr>
        <w:t xml:space="preserve"> u podhledů. Pro podlahové krytiny lze použít materiály klasifikované dle ČSN EN 13501-1 do třídy A1</w:t>
      </w:r>
      <w:r w:rsidDel="00000000" w:rsidR="00000000" w:rsidRPr="00000000">
        <w:rPr>
          <w:rFonts w:ascii="Tahoma" w:cs="Tahoma" w:eastAsia="Tahoma" w:hAnsi="Tahoma"/>
          <w:sz w:val="22"/>
          <w:szCs w:val="22"/>
          <w:vertAlign w:val="subscript"/>
          <w:rtl w:val="0"/>
        </w:rPr>
        <w:t xml:space="preserve">fl</w:t>
      </w:r>
      <w:r w:rsidDel="00000000" w:rsidR="00000000" w:rsidRPr="00000000">
        <w:rPr>
          <w:rFonts w:ascii="Tahoma" w:cs="Tahoma" w:eastAsia="Tahoma" w:hAnsi="Tahoma"/>
          <w:sz w:val="22"/>
          <w:szCs w:val="22"/>
          <w:rtl w:val="0"/>
        </w:rPr>
        <w:t xml:space="preserve"> až C</w:t>
      </w:r>
      <w:r w:rsidDel="00000000" w:rsidR="00000000" w:rsidRPr="00000000">
        <w:rPr>
          <w:rFonts w:ascii="Tahoma" w:cs="Tahoma" w:eastAsia="Tahoma" w:hAnsi="Tahoma"/>
          <w:sz w:val="22"/>
          <w:szCs w:val="22"/>
          <w:vertAlign w:val="subscript"/>
          <w:rtl w:val="0"/>
        </w:rPr>
        <w:t xml:space="preserve">fl</w:t>
      </w:r>
      <w:r w:rsidDel="00000000" w:rsidR="00000000" w:rsidRPr="00000000">
        <w:rPr>
          <w:rFonts w:ascii="Tahoma" w:cs="Tahoma" w:eastAsia="Tahoma" w:hAnsi="Tahoma"/>
          <w:sz w:val="22"/>
          <w:szCs w:val="22"/>
          <w:rtl w:val="0"/>
        </w:rPr>
        <w:t xml:space="preserve">. </w:t>
      </w:r>
    </w:p>
    <w:p w:rsidR="00000000" w:rsidDel="00000000" w:rsidP="00000000" w:rsidRDefault="00000000" w:rsidRPr="00000000" w14:paraId="000000FC">
      <w:pPr>
        <w:spacing w:before="120" w:lineRule="auto"/>
        <w:ind w:left="284" w:firstLine="283.00000000000006"/>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Na povrchové úpravy stavebních konstrukcí nejsou, v souladu s čl. 9.13 ČSN 73 0802 ed.2, stanoveny žádné zvláštní požadavky. V řešeném objektu byly navrženy níže uvedené stavební hmoty a výrobky. Dle ČSN 73 0810, přílohy A a dle příslušných technických listů vyplývajících z příslušných zkoušek dle ČSN EN byly tyto hmoty a výrobky zatřízeny do tříd reakce na oheň.</w:t>
      </w:r>
    </w:p>
    <w:p w:rsidR="00000000" w:rsidDel="00000000" w:rsidP="00000000" w:rsidRDefault="00000000" w:rsidRPr="00000000" w14:paraId="000000FD">
      <w:pPr>
        <w:spacing w:before="60" w:lineRule="auto"/>
        <w:ind w:left="567" w:firstLine="142.00000000000003"/>
        <w:rPr>
          <w:rFonts w:ascii="Tahoma" w:cs="Tahoma" w:eastAsia="Tahoma" w:hAnsi="Tahoma"/>
          <w:sz w:val="22"/>
          <w:szCs w:val="22"/>
        </w:rPr>
      </w:pPr>
      <w:r w:rsidDel="00000000" w:rsidR="00000000" w:rsidRPr="00000000">
        <w:rPr>
          <w:rFonts w:ascii="Tahoma" w:cs="Tahoma" w:eastAsia="Tahoma" w:hAnsi="Tahoma"/>
          <w:sz w:val="22"/>
          <w:szCs w:val="22"/>
          <w:rtl w:val="0"/>
        </w:rPr>
        <w:t xml:space="preserve">Zdivo, beton, omítky – A1</w:t>
      </w:r>
    </w:p>
    <w:p w:rsidR="00000000" w:rsidDel="00000000" w:rsidP="00000000" w:rsidRDefault="00000000" w:rsidRPr="00000000" w14:paraId="000000FE">
      <w:pPr>
        <w:spacing w:before="60" w:lineRule="auto"/>
        <w:ind w:left="567" w:firstLine="142.00000000000003"/>
        <w:rPr>
          <w:rFonts w:ascii="Tahoma" w:cs="Tahoma" w:eastAsia="Tahoma" w:hAnsi="Tahoma"/>
          <w:sz w:val="22"/>
          <w:szCs w:val="22"/>
        </w:rPr>
      </w:pPr>
      <w:r w:rsidDel="00000000" w:rsidR="00000000" w:rsidRPr="00000000">
        <w:rPr>
          <w:rFonts w:ascii="Tahoma" w:cs="Tahoma" w:eastAsia="Tahoma" w:hAnsi="Tahoma"/>
          <w:sz w:val="22"/>
          <w:szCs w:val="22"/>
          <w:rtl w:val="0"/>
        </w:rPr>
        <w:t xml:space="preserve">Dřevěné konstrukce – D</w:t>
      </w:r>
    </w:p>
    <w:p w:rsidR="00000000" w:rsidDel="00000000" w:rsidP="00000000" w:rsidRDefault="00000000" w:rsidRPr="00000000" w14:paraId="000000FF">
      <w:pPr>
        <w:spacing w:before="60" w:lineRule="auto"/>
        <w:ind w:left="567" w:firstLine="142.00000000000003"/>
        <w:rPr>
          <w:rFonts w:ascii="Tahoma" w:cs="Tahoma" w:eastAsia="Tahoma" w:hAnsi="Tahoma"/>
          <w:sz w:val="22"/>
          <w:szCs w:val="22"/>
        </w:rPr>
      </w:pPr>
      <w:r w:rsidDel="00000000" w:rsidR="00000000" w:rsidRPr="00000000">
        <w:rPr>
          <w:rFonts w:ascii="Tahoma" w:cs="Tahoma" w:eastAsia="Tahoma" w:hAnsi="Tahoma"/>
          <w:sz w:val="22"/>
          <w:szCs w:val="22"/>
          <w:rtl w:val="0"/>
        </w:rPr>
        <w:t xml:space="preserve">SDK – A1</w:t>
      </w:r>
    </w:p>
    <w:p w:rsidR="00000000" w:rsidDel="00000000" w:rsidP="00000000" w:rsidRDefault="00000000" w:rsidRPr="00000000" w14:paraId="00000100">
      <w:pPr>
        <w:spacing w:before="60" w:lineRule="auto"/>
        <w:ind w:left="567" w:firstLine="142.00000000000003"/>
        <w:rPr>
          <w:rFonts w:ascii="Tahoma" w:cs="Tahoma" w:eastAsia="Tahoma" w:hAnsi="Tahoma"/>
          <w:sz w:val="22"/>
          <w:szCs w:val="22"/>
        </w:rPr>
      </w:pPr>
      <w:r w:rsidDel="00000000" w:rsidR="00000000" w:rsidRPr="00000000">
        <w:rPr>
          <w:rFonts w:ascii="Tahoma" w:cs="Tahoma" w:eastAsia="Tahoma" w:hAnsi="Tahoma"/>
          <w:sz w:val="22"/>
          <w:szCs w:val="22"/>
          <w:rtl w:val="0"/>
        </w:rPr>
        <w:t xml:space="preserve">Minerální vlna – A1</w:t>
      </w:r>
    </w:p>
    <w:p w:rsidR="00000000" w:rsidDel="00000000" w:rsidP="00000000" w:rsidRDefault="00000000" w:rsidRPr="00000000" w14:paraId="00000101">
      <w:pPr>
        <w:spacing w:before="60" w:lineRule="auto"/>
        <w:ind w:left="567" w:firstLine="142.00000000000003"/>
        <w:rPr>
          <w:rFonts w:ascii="Tahoma" w:cs="Tahoma" w:eastAsia="Tahoma" w:hAnsi="Tahoma"/>
          <w:sz w:val="22"/>
          <w:szCs w:val="22"/>
        </w:rPr>
      </w:pPr>
      <w:r w:rsidDel="00000000" w:rsidR="00000000" w:rsidRPr="00000000">
        <w:rPr>
          <w:rFonts w:ascii="Tahoma" w:cs="Tahoma" w:eastAsia="Tahoma" w:hAnsi="Tahoma"/>
          <w:sz w:val="22"/>
          <w:szCs w:val="22"/>
          <w:rtl w:val="0"/>
        </w:rPr>
        <w:t xml:space="preserve">EPS – E</w:t>
      </w:r>
    </w:p>
    <w:p w:rsidR="00000000" w:rsidDel="00000000" w:rsidP="00000000" w:rsidRDefault="00000000" w:rsidRPr="00000000" w14:paraId="00000102">
      <w:pPr>
        <w:spacing w:before="60" w:lineRule="auto"/>
        <w:ind w:left="567" w:firstLine="142.00000000000003"/>
        <w:rPr>
          <w:rFonts w:ascii="Tahoma" w:cs="Tahoma" w:eastAsia="Tahoma" w:hAnsi="Tahoma"/>
          <w:sz w:val="22"/>
          <w:szCs w:val="22"/>
        </w:rPr>
      </w:pPr>
      <w:r w:rsidDel="00000000" w:rsidR="00000000" w:rsidRPr="00000000">
        <w:rPr>
          <w:rFonts w:ascii="Tahoma" w:cs="Tahoma" w:eastAsia="Tahoma" w:hAnsi="Tahoma"/>
          <w:sz w:val="22"/>
          <w:szCs w:val="22"/>
          <w:rtl w:val="0"/>
        </w:rPr>
        <w:t xml:space="preserve">PUR Izolace – B-E</w:t>
      </w:r>
    </w:p>
    <w:p w:rsidR="00000000" w:rsidDel="00000000" w:rsidP="00000000" w:rsidRDefault="00000000" w:rsidRPr="00000000" w14:paraId="00000103">
      <w:pPr>
        <w:spacing w:before="60" w:lineRule="auto"/>
        <w:ind w:left="567" w:firstLine="142.00000000000003"/>
        <w:rPr>
          <w:rFonts w:ascii="Tahoma" w:cs="Tahoma" w:eastAsia="Tahoma" w:hAnsi="Tahoma"/>
          <w:sz w:val="22"/>
          <w:szCs w:val="22"/>
        </w:rPr>
      </w:pPr>
      <w:r w:rsidDel="00000000" w:rsidR="00000000" w:rsidRPr="00000000">
        <w:rPr>
          <w:rFonts w:ascii="Tahoma" w:cs="Tahoma" w:eastAsia="Tahoma" w:hAnsi="Tahoma"/>
          <w:sz w:val="22"/>
          <w:szCs w:val="22"/>
          <w:rtl w:val="0"/>
        </w:rPr>
        <w:t xml:space="preserve">Keramická dlažba – A1</w:t>
      </w:r>
      <w:r w:rsidDel="00000000" w:rsidR="00000000" w:rsidRPr="00000000">
        <w:rPr>
          <w:rFonts w:ascii="Tahoma" w:cs="Tahoma" w:eastAsia="Tahoma" w:hAnsi="Tahoma"/>
          <w:sz w:val="22"/>
          <w:szCs w:val="22"/>
          <w:vertAlign w:val="subscript"/>
          <w:rtl w:val="0"/>
        </w:rPr>
        <w:t xml:space="preserve">fl</w:t>
      </w:r>
      <w:r w:rsidDel="00000000" w:rsidR="00000000" w:rsidRPr="00000000">
        <w:rPr>
          <w:rtl w:val="0"/>
        </w:rPr>
      </w:r>
    </w:p>
    <w:p w:rsidR="00000000" w:rsidDel="00000000" w:rsidP="00000000" w:rsidRDefault="00000000" w:rsidRPr="00000000" w14:paraId="00000104">
      <w:pPr>
        <w:spacing w:before="60" w:lineRule="auto"/>
        <w:ind w:left="567" w:firstLine="142.00000000000003"/>
        <w:rPr>
          <w:rFonts w:ascii="Tahoma" w:cs="Tahoma" w:eastAsia="Tahoma" w:hAnsi="Tahoma"/>
          <w:sz w:val="22"/>
          <w:szCs w:val="22"/>
        </w:rPr>
      </w:pPr>
      <w:r w:rsidDel="00000000" w:rsidR="00000000" w:rsidRPr="00000000">
        <w:rPr>
          <w:rFonts w:ascii="Tahoma" w:cs="Tahoma" w:eastAsia="Tahoma" w:hAnsi="Tahoma"/>
          <w:sz w:val="22"/>
          <w:szCs w:val="22"/>
          <w:rtl w:val="0"/>
        </w:rPr>
        <w:t xml:space="preserve">Průmyslová stěrka – A1</w:t>
      </w:r>
      <w:r w:rsidDel="00000000" w:rsidR="00000000" w:rsidRPr="00000000">
        <w:rPr>
          <w:rFonts w:ascii="Tahoma" w:cs="Tahoma" w:eastAsia="Tahoma" w:hAnsi="Tahoma"/>
          <w:sz w:val="22"/>
          <w:szCs w:val="22"/>
          <w:vertAlign w:val="subscript"/>
          <w:rtl w:val="0"/>
        </w:rPr>
        <w:t xml:space="preserve">fl</w:t>
      </w:r>
      <w:r w:rsidDel="00000000" w:rsidR="00000000" w:rsidRPr="00000000">
        <w:rPr>
          <w:rtl w:val="0"/>
        </w:rPr>
      </w:r>
    </w:p>
    <w:p w:rsidR="00000000" w:rsidDel="00000000" w:rsidP="00000000" w:rsidRDefault="00000000" w:rsidRPr="00000000" w14:paraId="00000105">
      <w:pPr>
        <w:spacing w:before="60" w:lineRule="auto"/>
        <w:ind w:left="567" w:firstLine="142.00000000000003"/>
        <w:rPr>
          <w:rFonts w:ascii="Tahoma" w:cs="Tahoma" w:eastAsia="Tahoma" w:hAnsi="Tahoma"/>
          <w:sz w:val="22"/>
          <w:szCs w:val="22"/>
        </w:rPr>
      </w:pPr>
      <w:r w:rsidDel="00000000" w:rsidR="00000000" w:rsidRPr="00000000">
        <w:rPr>
          <w:rFonts w:ascii="Tahoma" w:cs="Tahoma" w:eastAsia="Tahoma" w:hAnsi="Tahoma"/>
          <w:sz w:val="22"/>
          <w:szCs w:val="22"/>
          <w:rtl w:val="0"/>
        </w:rPr>
        <w:t xml:space="preserve">PVC - C</w:t>
      </w:r>
      <w:r w:rsidDel="00000000" w:rsidR="00000000" w:rsidRPr="00000000">
        <w:rPr>
          <w:rFonts w:ascii="Tahoma" w:cs="Tahoma" w:eastAsia="Tahoma" w:hAnsi="Tahoma"/>
          <w:sz w:val="22"/>
          <w:szCs w:val="22"/>
          <w:vertAlign w:val="subscript"/>
          <w:rtl w:val="0"/>
        </w:rPr>
        <w:t xml:space="preserve">fl</w:t>
      </w:r>
      <w:r w:rsidDel="00000000" w:rsidR="00000000" w:rsidRPr="00000000">
        <w:rPr>
          <w:rtl w:val="0"/>
        </w:rPr>
      </w:r>
    </w:p>
    <w:p w:rsidR="00000000" w:rsidDel="00000000" w:rsidP="00000000" w:rsidRDefault="00000000" w:rsidRPr="00000000" w14:paraId="00000106">
      <w:pPr>
        <w:spacing w:line="276" w:lineRule="auto"/>
        <w:ind w:left="284" w:firstLine="0"/>
        <w:jc w:val="both"/>
        <w:rPr>
          <w:rFonts w:ascii="Tahoma" w:cs="Tahoma" w:eastAsia="Tahoma" w:hAnsi="Tahoma"/>
          <w:sz w:val="22"/>
          <w:szCs w:val="22"/>
          <w:u w:val="single"/>
        </w:rPr>
      </w:pPr>
      <w:r w:rsidDel="00000000" w:rsidR="00000000" w:rsidRPr="00000000">
        <w:rPr>
          <w:rtl w:val="0"/>
        </w:rPr>
      </w:r>
    </w:p>
    <w:p w:rsidR="00000000" w:rsidDel="00000000" w:rsidP="00000000" w:rsidRDefault="00000000" w:rsidRPr="00000000" w14:paraId="00000107">
      <w:pPr>
        <w:spacing w:line="276" w:lineRule="auto"/>
        <w:ind w:left="284" w:firstLine="0"/>
        <w:jc w:val="both"/>
        <w:rPr>
          <w:rFonts w:ascii="Tahoma" w:cs="Tahoma" w:eastAsia="Tahoma" w:hAnsi="Tahoma"/>
          <w:sz w:val="22"/>
          <w:szCs w:val="22"/>
          <w:u w:val="single"/>
        </w:rPr>
      </w:pPr>
      <w:r w:rsidDel="00000000" w:rsidR="00000000" w:rsidRPr="00000000">
        <w:rPr>
          <w:rFonts w:ascii="Tahoma" w:cs="Tahoma" w:eastAsia="Tahoma" w:hAnsi="Tahoma"/>
          <w:sz w:val="22"/>
          <w:szCs w:val="22"/>
          <w:u w:val="single"/>
          <w:rtl w:val="0"/>
        </w:rPr>
        <w:t xml:space="preserve">Zhodnocení požární odolnosti a druhu konstrukcí </w:t>
      </w:r>
    </w:p>
    <w:p w:rsidR="00000000" w:rsidDel="00000000" w:rsidP="00000000" w:rsidRDefault="00000000" w:rsidRPr="00000000" w14:paraId="00000108">
      <w:pPr>
        <w:spacing w:before="120" w:lineRule="auto"/>
        <w:ind w:left="284"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Stávající a zachované zděné konstrukce, u kterých nedochází k jejich úpravám či výměně se považují z hlediska ČSN 73 0834 za vyhovující. </w:t>
      </w:r>
    </w:p>
    <w:p w:rsidR="00000000" w:rsidDel="00000000" w:rsidP="00000000" w:rsidRDefault="00000000" w:rsidRPr="00000000" w14:paraId="00000109">
      <w:pPr>
        <w:spacing w:after="60" w:before="120" w:lineRule="auto"/>
        <w:ind w:left="142" w:firstLine="0"/>
        <w:jc w:val="both"/>
        <w:rPr>
          <w:rFonts w:ascii="Tahoma" w:cs="Tahoma" w:eastAsia="Tahoma" w:hAnsi="Tahoma"/>
          <w:b w:val="1"/>
          <w:i w:val="1"/>
        </w:rPr>
      </w:pPr>
      <w:r w:rsidDel="00000000" w:rsidR="00000000" w:rsidRPr="00000000">
        <w:rPr>
          <w:rFonts w:ascii="Tahoma" w:cs="Tahoma" w:eastAsia="Tahoma" w:hAnsi="Tahoma"/>
          <w:b w:val="1"/>
          <w:sz w:val="22"/>
          <w:szCs w:val="22"/>
          <w:rtl w:val="0"/>
        </w:rPr>
        <w:t xml:space="preserve">Požadovaná požární odolnost konstrukcí </w:t>
      </w:r>
      <w:r w:rsidDel="00000000" w:rsidR="00000000" w:rsidRPr="00000000">
        <w:rPr>
          <w:rFonts w:ascii="Tahoma" w:cs="Tahoma" w:eastAsia="Tahoma" w:hAnsi="Tahoma"/>
          <w:b w:val="1"/>
          <w:i w:val="1"/>
          <w:rtl w:val="0"/>
        </w:rPr>
        <w:t xml:space="preserve">- ČSN 73 0802 ed.2 (tab.12)</w:t>
      </w:r>
    </w:p>
    <w:p w:rsidR="00000000" w:rsidDel="00000000" w:rsidP="00000000" w:rsidRDefault="00000000" w:rsidRPr="00000000" w14:paraId="0000010A">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rPr>
          <w:rFonts w:ascii="Tahoma" w:cs="Tahoma" w:eastAsia="Tahoma" w:hAnsi="Tahoma"/>
          <w:color w:val="000000"/>
          <w:sz w:val="6"/>
          <w:szCs w:val="6"/>
        </w:rPr>
      </w:pPr>
      <w:r w:rsidDel="00000000" w:rsidR="00000000" w:rsidRPr="00000000">
        <w:rPr>
          <w:rtl w:val="0"/>
        </w:rPr>
      </w:r>
    </w:p>
    <w:tbl>
      <w:tblPr>
        <w:tblStyle w:val="Table3"/>
        <w:tblW w:w="8507.999999999998" w:type="dxa"/>
        <w:jc w:val="left"/>
        <w:tblInd w:w="212.0" w:type="dxa"/>
        <w:tblLayout w:type="fixed"/>
        <w:tblLook w:val="0000"/>
      </w:tblPr>
      <w:tblGrid>
        <w:gridCol w:w="567"/>
        <w:gridCol w:w="2835"/>
        <w:gridCol w:w="728"/>
        <w:gridCol w:w="728"/>
        <w:gridCol w:w="728"/>
        <w:gridCol w:w="728"/>
        <w:gridCol w:w="728"/>
        <w:gridCol w:w="728"/>
        <w:gridCol w:w="738"/>
        <w:tblGridChange w:id="0">
          <w:tblGrid>
            <w:gridCol w:w="567"/>
            <w:gridCol w:w="2835"/>
            <w:gridCol w:w="728"/>
            <w:gridCol w:w="728"/>
            <w:gridCol w:w="728"/>
            <w:gridCol w:w="728"/>
            <w:gridCol w:w="728"/>
            <w:gridCol w:w="728"/>
            <w:gridCol w:w="738"/>
          </w:tblGrid>
        </w:tblGridChange>
      </w:tblGrid>
      <w:tr>
        <w:trPr>
          <w:cantSplit w:val="1"/>
          <w:trHeight w:val="291" w:hRule="atLeast"/>
          <w:tblHeader w:val="0"/>
        </w:trPr>
        <w:tc>
          <w:tcPr>
            <w:vMerge w:val="restart"/>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0B">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ind w:left="113" w:right="113" w:firstLine="0"/>
              <w:jc w:val="center"/>
              <w:rPr>
                <w:rFonts w:ascii="Tahoma" w:cs="Tahoma" w:eastAsia="Tahoma" w:hAnsi="Tahoma"/>
                <w:b w:val="1"/>
                <w:color w:val="000000"/>
                <w:sz w:val="16"/>
                <w:szCs w:val="16"/>
              </w:rPr>
            </w:pPr>
            <w:r w:rsidDel="00000000" w:rsidR="00000000" w:rsidRPr="00000000">
              <w:rPr>
                <w:rtl w:val="0"/>
              </w:rPr>
            </w:r>
          </w:p>
        </w:tc>
        <w:tc>
          <w:tcPr>
            <w:vMerge w:val="restart"/>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0C">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Stavební konstrukce</w:t>
            </w:r>
          </w:p>
        </w:tc>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Stupeň požární bezpečnosti požárního úseku</w:t>
            </w:r>
          </w:p>
        </w:tc>
      </w:tr>
      <w:tr>
        <w:trPr>
          <w:cantSplit w:val="1"/>
          <w:trHeight w:val="243" w:hRule="atLeast"/>
          <w:tblHeader w:val="0"/>
        </w:trPr>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000000"/>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000000"/>
                <w:sz w:val="16"/>
                <w:szCs w:val="16"/>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116">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I.</w:t>
            </w:r>
          </w:p>
        </w:tc>
        <w:tc>
          <w:tcPr>
            <w:tcBorders>
              <w:left w:color="000000" w:space="0" w:sz="4" w:val="single"/>
              <w:bottom w:color="000000" w:space="0" w:sz="4" w:val="single"/>
            </w:tcBorders>
            <w:vAlign w:val="center"/>
          </w:tcPr>
          <w:p w:rsidR="00000000" w:rsidDel="00000000" w:rsidP="00000000" w:rsidRDefault="00000000" w:rsidRPr="00000000" w14:paraId="00000117">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II.</w:t>
            </w:r>
          </w:p>
        </w:tc>
        <w:tc>
          <w:tcPr>
            <w:tcBorders>
              <w:left w:color="000000" w:space="0" w:sz="4" w:val="single"/>
              <w:bottom w:color="000000" w:space="0" w:sz="4" w:val="single"/>
            </w:tcBorders>
            <w:vAlign w:val="center"/>
          </w:tcPr>
          <w:p w:rsidR="00000000" w:rsidDel="00000000" w:rsidP="00000000" w:rsidRDefault="00000000" w:rsidRPr="00000000" w14:paraId="00000118">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III.</w:t>
            </w:r>
          </w:p>
        </w:tc>
        <w:tc>
          <w:tcPr>
            <w:tcBorders>
              <w:left w:color="000000" w:space="0" w:sz="4" w:val="single"/>
              <w:bottom w:color="000000" w:space="0" w:sz="4" w:val="single"/>
            </w:tcBorders>
            <w:vAlign w:val="center"/>
          </w:tcPr>
          <w:p w:rsidR="00000000" w:rsidDel="00000000" w:rsidP="00000000" w:rsidRDefault="00000000" w:rsidRPr="00000000" w14:paraId="00000119">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IV.</w:t>
            </w:r>
          </w:p>
        </w:tc>
        <w:tc>
          <w:tcPr>
            <w:tcBorders>
              <w:left w:color="000000" w:space="0" w:sz="4" w:val="single"/>
              <w:bottom w:color="000000" w:space="0" w:sz="4" w:val="single"/>
            </w:tcBorders>
            <w:vAlign w:val="center"/>
          </w:tcPr>
          <w:p w:rsidR="00000000" w:rsidDel="00000000" w:rsidP="00000000" w:rsidRDefault="00000000" w:rsidRPr="00000000" w14:paraId="0000011A">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V.</w:t>
            </w:r>
          </w:p>
        </w:tc>
        <w:tc>
          <w:tcPr>
            <w:tcBorders>
              <w:left w:color="000000" w:space="0" w:sz="4" w:val="single"/>
              <w:bottom w:color="000000" w:space="0" w:sz="4" w:val="single"/>
            </w:tcBorders>
            <w:vAlign w:val="center"/>
          </w:tcPr>
          <w:p w:rsidR="00000000" w:rsidDel="00000000" w:rsidP="00000000" w:rsidRDefault="00000000" w:rsidRPr="00000000" w14:paraId="0000011B">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VI.</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VII.</w:t>
            </w:r>
          </w:p>
        </w:tc>
      </w:tr>
      <w:tr>
        <w:trPr>
          <w:cantSplit w:val="1"/>
          <w:trHeight w:val="441" w:hRule="atLeast"/>
          <w:tblHeader w:val="0"/>
        </w:trPr>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000000"/>
                <w:sz w:val="16"/>
                <w:szCs w:val="16"/>
              </w:rPr>
            </w:pPr>
            <w:r w:rsidDel="00000000" w:rsidR="00000000" w:rsidRPr="00000000">
              <w:rPr>
                <w:rtl w:val="0"/>
              </w:rPr>
            </w:r>
          </w:p>
        </w:tc>
        <w:tc>
          <w:tcPr>
            <w:gridSpan w:val="7"/>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jc w:val="center"/>
              <w:rPr>
                <w:rFonts w:ascii="Tahoma" w:cs="Tahoma" w:eastAsia="Tahoma" w:hAnsi="Tahoma"/>
                <w:color w:val="000000"/>
                <w:sz w:val="16"/>
                <w:szCs w:val="16"/>
                <w:vertAlign w:val="superscript"/>
              </w:rPr>
            </w:pPr>
            <w:r w:rsidDel="00000000" w:rsidR="00000000" w:rsidRPr="00000000">
              <w:rPr>
                <w:rFonts w:ascii="Tahoma" w:cs="Tahoma" w:eastAsia="Tahoma" w:hAnsi="Tahoma"/>
                <w:color w:val="000000"/>
                <w:sz w:val="16"/>
                <w:szCs w:val="16"/>
                <w:rtl w:val="0"/>
              </w:rPr>
              <w:t xml:space="preserve">Požární odolnost stavební konstrukce a nejvyšší dovolený stupeň hořlavosti použitých hmot </w:t>
            </w:r>
            <w:r w:rsidDel="00000000" w:rsidR="00000000" w:rsidRPr="00000000">
              <w:rPr>
                <w:rFonts w:ascii="Tahoma" w:cs="Tahoma" w:eastAsia="Tahoma" w:hAnsi="Tahoma"/>
                <w:color w:val="000000"/>
                <w:sz w:val="16"/>
                <w:szCs w:val="16"/>
                <w:vertAlign w:val="superscript"/>
                <w:rtl w:val="0"/>
              </w:rPr>
              <w:t xml:space="preserve">3)</w:t>
            </w:r>
          </w:p>
        </w:tc>
      </w:tr>
      <w:tr>
        <w:trPr>
          <w:cantSplit w:val="0"/>
          <w:tblHeader w:val="0"/>
        </w:trPr>
        <w:tc>
          <w:tcPr>
            <w:tcBorders>
              <w:left w:color="000000" w:space="0" w:sz="4" w:val="single"/>
              <w:bottom w:color="000000" w:space="0" w:sz="4" w:val="single"/>
            </w:tcBorders>
          </w:tcPr>
          <w:p w:rsidR="00000000" w:rsidDel="00000000" w:rsidP="00000000" w:rsidRDefault="00000000" w:rsidRPr="00000000" w14:paraId="00000126">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1</w:t>
            </w:r>
          </w:p>
        </w:tc>
        <w:tc>
          <w:tcPr>
            <w:tcBorders>
              <w:left w:color="000000" w:space="0" w:sz="4" w:val="single"/>
              <w:bottom w:color="000000" w:space="0" w:sz="4" w:val="single"/>
            </w:tcBorders>
          </w:tcPr>
          <w:p w:rsidR="00000000" w:rsidDel="00000000" w:rsidP="00000000" w:rsidRDefault="00000000" w:rsidRPr="00000000" w14:paraId="00000127">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Požární stěny a požární stropy,</w:t>
              <w:br w:type="textWrapping"/>
              <w:t xml:space="preserve">viz 8.2 a 8.3,</w:t>
              <w:br w:type="textWrapping"/>
              <w:t xml:space="preserve">a) v podzemních podlažích</w:t>
              <w:br w:type="textWrapping"/>
              <w:t xml:space="preserve">b) v nadzemních podlažích</w:t>
              <w:br w:type="textWrapping"/>
              <w:t xml:space="preserve">c) v posledním nadzemním podlaží</w:t>
              <w:br w:type="textWrapping"/>
              <w:t xml:space="preserve">d) mezi objekty</w:t>
            </w:r>
          </w:p>
        </w:tc>
        <w:tc>
          <w:tcPr>
            <w:tcBorders>
              <w:left w:color="000000" w:space="0" w:sz="4" w:val="single"/>
              <w:bottom w:color="000000" w:space="0" w:sz="4" w:val="single"/>
            </w:tcBorders>
          </w:tcPr>
          <w:p w:rsidR="00000000" w:rsidDel="00000000" w:rsidP="00000000" w:rsidRDefault="00000000" w:rsidRPr="00000000" w14:paraId="00000128">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30DP1</w:t>
              <w:br w:type="textWrapping"/>
              <w:t xml:space="preserve">15+</w:t>
              <w:br w:type="textWrapping"/>
              <w:t xml:space="preserve">15+</w:t>
              <w:br w:type="textWrapping"/>
              <w:t xml:space="preserve">30DP1</w:t>
            </w:r>
          </w:p>
        </w:tc>
        <w:tc>
          <w:tcPr>
            <w:tcBorders>
              <w:left w:color="000000" w:space="0" w:sz="4" w:val="single"/>
              <w:bottom w:color="000000" w:space="0" w:sz="4" w:val="single"/>
            </w:tcBorders>
          </w:tcPr>
          <w:p w:rsidR="00000000" w:rsidDel="00000000" w:rsidP="00000000" w:rsidRDefault="00000000" w:rsidRPr="00000000" w14:paraId="00000129">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45DP1</w:t>
              <w:br w:type="textWrapping"/>
              <w:t xml:space="preserve">30+</w:t>
              <w:br w:type="textWrapping"/>
              <w:t xml:space="preserve">15+</w:t>
              <w:br w:type="textWrapping"/>
              <w:t xml:space="preserve">45DP1</w:t>
            </w:r>
          </w:p>
        </w:tc>
        <w:tc>
          <w:tcPr>
            <w:tcBorders>
              <w:left w:color="000000" w:space="0" w:sz="4" w:val="single"/>
              <w:bottom w:color="000000" w:space="0" w:sz="4" w:val="single"/>
            </w:tcBorders>
          </w:tcPr>
          <w:p w:rsidR="00000000" w:rsidDel="00000000" w:rsidP="00000000" w:rsidRDefault="00000000" w:rsidRPr="00000000" w14:paraId="0000012A">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60DP1</w:t>
              <w:br w:type="textWrapping"/>
            </w:r>
            <w:r w:rsidDel="00000000" w:rsidR="00000000" w:rsidRPr="00000000">
              <w:rPr>
                <w:rFonts w:ascii="Tahoma" w:cs="Tahoma" w:eastAsia="Tahoma" w:hAnsi="Tahoma"/>
                <w:b w:val="1"/>
                <w:color w:val="000000"/>
                <w:sz w:val="16"/>
                <w:szCs w:val="16"/>
                <w:rtl w:val="0"/>
              </w:rPr>
              <w:t xml:space="preserve">45+</w:t>
              <w:br w:type="textWrapping"/>
              <w:t xml:space="preserve">30+</w:t>
            </w:r>
            <w:r w:rsidDel="00000000" w:rsidR="00000000" w:rsidRPr="00000000">
              <w:rPr>
                <w:rFonts w:ascii="Tahoma" w:cs="Tahoma" w:eastAsia="Tahoma" w:hAnsi="Tahoma"/>
                <w:color w:val="000000"/>
                <w:sz w:val="16"/>
                <w:szCs w:val="16"/>
                <w:rtl w:val="0"/>
              </w:rPr>
              <w:br w:type="textWrapping"/>
              <w:t xml:space="preserve">60DP1</w:t>
            </w:r>
          </w:p>
        </w:tc>
        <w:tc>
          <w:tcPr>
            <w:tcBorders>
              <w:left w:color="000000" w:space="0" w:sz="4" w:val="single"/>
              <w:bottom w:color="000000" w:space="0" w:sz="4" w:val="single"/>
            </w:tcBorders>
          </w:tcPr>
          <w:p w:rsidR="00000000" w:rsidDel="00000000" w:rsidP="00000000" w:rsidRDefault="00000000" w:rsidRPr="00000000" w14:paraId="0000012B">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90DP1</w:t>
              <w:br w:type="textWrapping"/>
            </w:r>
            <w:r w:rsidDel="00000000" w:rsidR="00000000" w:rsidRPr="00000000">
              <w:rPr>
                <w:rFonts w:ascii="Tahoma" w:cs="Tahoma" w:eastAsia="Tahoma" w:hAnsi="Tahoma"/>
                <w:b w:val="1"/>
                <w:color w:val="000000"/>
                <w:sz w:val="16"/>
                <w:szCs w:val="16"/>
                <w:rtl w:val="0"/>
              </w:rPr>
              <w:t xml:space="preserve">60+</w:t>
              <w:br w:type="textWrapping"/>
              <w:t xml:space="preserve">30+</w:t>
            </w:r>
            <w:r w:rsidDel="00000000" w:rsidR="00000000" w:rsidRPr="00000000">
              <w:rPr>
                <w:rFonts w:ascii="Tahoma" w:cs="Tahoma" w:eastAsia="Tahoma" w:hAnsi="Tahoma"/>
                <w:color w:val="000000"/>
                <w:sz w:val="16"/>
                <w:szCs w:val="16"/>
                <w:rtl w:val="0"/>
              </w:rPr>
              <w:br w:type="textWrapping"/>
              <w:t xml:space="preserve">90DP1</w:t>
            </w:r>
          </w:p>
        </w:tc>
        <w:tc>
          <w:tcPr>
            <w:tcBorders>
              <w:left w:color="000000" w:space="0" w:sz="4" w:val="single"/>
              <w:bottom w:color="000000" w:space="0" w:sz="4" w:val="single"/>
            </w:tcBorders>
          </w:tcPr>
          <w:p w:rsidR="00000000" w:rsidDel="00000000" w:rsidP="00000000" w:rsidRDefault="00000000" w:rsidRPr="00000000" w14:paraId="0000012C">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120DP1</w:t>
              <w:br w:type="textWrapping"/>
              <w:t xml:space="preserve">90+</w:t>
              <w:br w:type="textWrapping"/>
              <w:t xml:space="preserve">45+</w:t>
              <w:br w:type="textWrapping"/>
              <w:t xml:space="preserve">120DP1</w:t>
            </w:r>
          </w:p>
        </w:tc>
        <w:tc>
          <w:tcPr>
            <w:tcBorders>
              <w:left w:color="000000" w:space="0" w:sz="4" w:val="single"/>
              <w:bottom w:color="000000" w:space="0" w:sz="4" w:val="single"/>
            </w:tcBorders>
          </w:tcPr>
          <w:p w:rsidR="00000000" w:rsidDel="00000000" w:rsidP="00000000" w:rsidRDefault="00000000" w:rsidRPr="00000000" w14:paraId="0000012D">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180DP1</w:t>
              <w:br w:type="textWrapping"/>
              <w:t xml:space="preserve">120DP1</w:t>
              <w:br w:type="textWrapping"/>
              <w:t xml:space="preserve">60DP1</w:t>
              <w:br w:type="textWrapping"/>
              <w:t xml:space="preserve">180DP1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2E">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180DP1</w:t>
              <w:br w:type="textWrapping"/>
              <w:t xml:space="preserve">180DP1</w:t>
              <w:br w:type="textWrapping"/>
              <w:t xml:space="preserve">90DP1</w:t>
              <w:br w:type="textWrapping"/>
              <w:t xml:space="preserve">180DP1</w:t>
            </w:r>
          </w:p>
        </w:tc>
      </w:tr>
      <w:tr>
        <w:trPr>
          <w:cantSplit w:val="0"/>
          <w:tblHeader w:val="0"/>
        </w:trPr>
        <w:tc>
          <w:tcPr>
            <w:tcBorders>
              <w:left w:color="000000" w:space="0" w:sz="4" w:val="single"/>
              <w:bottom w:color="000000" w:space="0" w:sz="4" w:val="single"/>
            </w:tcBorders>
          </w:tcPr>
          <w:p w:rsidR="00000000" w:rsidDel="00000000" w:rsidP="00000000" w:rsidRDefault="00000000" w:rsidRPr="00000000" w14:paraId="0000012F">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2</w:t>
            </w:r>
          </w:p>
        </w:tc>
        <w:tc>
          <w:tcPr>
            <w:tcBorders>
              <w:left w:color="000000" w:space="0" w:sz="4" w:val="single"/>
              <w:bottom w:color="000000" w:space="0" w:sz="4" w:val="single"/>
            </w:tcBorders>
          </w:tcPr>
          <w:p w:rsidR="00000000" w:rsidDel="00000000" w:rsidP="00000000" w:rsidRDefault="00000000" w:rsidRPr="00000000" w14:paraId="00000130">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Požární uzávěry otvorů</w:t>
              <w:br w:type="textWrapping"/>
              <w:t xml:space="preserve">v požárních stěnách a požárních</w:t>
              <w:br w:type="textWrapping"/>
              <w:t xml:space="preserve">stropech, viz 8.5.1,</w:t>
              <w:br w:type="textWrapping"/>
              <w:t xml:space="preserve">a) v podzemních podlažích</w:t>
              <w:br w:type="textWrapping"/>
              <w:t xml:space="preserve">b) v nadzemních podlažích</w:t>
              <w:br w:type="textWrapping"/>
              <w:t xml:space="preserve">c) v posledním nadzemním podlaží</w:t>
            </w:r>
          </w:p>
        </w:tc>
        <w:tc>
          <w:tcPr>
            <w:tcBorders>
              <w:left w:color="000000" w:space="0" w:sz="4" w:val="single"/>
              <w:bottom w:color="000000" w:space="0" w:sz="4" w:val="single"/>
            </w:tcBorders>
          </w:tcPr>
          <w:p w:rsidR="00000000" w:rsidDel="00000000" w:rsidP="00000000" w:rsidRDefault="00000000" w:rsidRPr="00000000" w14:paraId="00000131">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15DP1</w:t>
              <w:br w:type="textWrapping"/>
              <w:t xml:space="preserve">15DP3</w:t>
              <w:br w:type="textWrapping"/>
              <w:t xml:space="preserve">15DP3</w:t>
            </w:r>
          </w:p>
        </w:tc>
        <w:tc>
          <w:tcPr>
            <w:tcBorders>
              <w:left w:color="000000" w:space="0" w:sz="4" w:val="single"/>
              <w:bottom w:color="000000" w:space="0" w:sz="4" w:val="single"/>
            </w:tcBorders>
          </w:tcPr>
          <w:p w:rsidR="00000000" w:rsidDel="00000000" w:rsidP="00000000" w:rsidRDefault="00000000" w:rsidRPr="00000000" w14:paraId="00000132">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30DP1</w:t>
              <w:br w:type="textWrapping"/>
              <w:t xml:space="preserve">15DP3</w:t>
              <w:br w:type="textWrapping"/>
              <w:t xml:space="preserve">15DP3</w:t>
            </w:r>
          </w:p>
        </w:tc>
        <w:tc>
          <w:tcPr>
            <w:tcBorders>
              <w:left w:color="000000" w:space="0" w:sz="4" w:val="single"/>
              <w:bottom w:color="000000" w:space="0" w:sz="4" w:val="single"/>
            </w:tcBorders>
          </w:tcPr>
          <w:p w:rsidR="00000000" w:rsidDel="00000000" w:rsidP="00000000" w:rsidRDefault="00000000" w:rsidRPr="00000000" w14:paraId="00000133">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30DP1</w:t>
              <w:br w:type="textWrapping"/>
            </w:r>
            <w:r w:rsidDel="00000000" w:rsidR="00000000" w:rsidRPr="00000000">
              <w:rPr>
                <w:rFonts w:ascii="Tahoma" w:cs="Tahoma" w:eastAsia="Tahoma" w:hAnsi="Tahoma"/>
                <w:b w:val="1"/>
                <w:color w:val="000000"/>
                <w:sz w:val="16"/>
                <w:szCs w:val="16"/>
                <w:rtl w:val="0"/>
              </w:rPr>
              <w:t xml:space="preserve">30DP3</w:t>
              <w:br w:type="textWrapping"/>
              <w:t xml:space="preserve">15DP3</w:t>
            </w: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134">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45DP1</w:t>
              <w:br w:type="textWrapping"/>
              <w:t xml:space="preserve">30DP3</w:t>
              <w:br w:type="textWrapping"/>
              <w:t xml:space="preserve">30DP3</w:t>
            </w:r>
          </w:p>
        </w:tc>
        <w:tc>
          <w:tcPr>
            <w:tcBorders>
              <w:left w:color="000000" w:space="0" w:sz="4" w:val="single"/>
              <w:bottom w:color="000000" w:space="0" w:sz="4" w:val="single"/>
            </w:tcBorders>
          </w:tcPr>
          <w:p w:rsidR="00000000" w:rsidDel="00000000" w:rsidP="00000000" w:rsidRDefault="00000000" w:rsidRPr="00000000" w14:paraId="00000135">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60DP1</w:t>
              <w:br w:type="textWrapping"/>
              <w:t xml:space="preserve">45DP2</w:t>
              <w:br w:type="textWrapping"/>
              <w:t xml:space="preserve">30DP3</w:t>
            </w:r>
          </w:p>
        </w:tc>
        <w:tc>
          <w:tcPr>
            <w:tcBorders>
              <w:left w:color="000000" w:space="0" w:sz="4" w:val="single"/>
              <w:bottom w:color="000000" w:space="0" w:sz="4" w:val="single"/>
            </w:tcBorders>
          </w:tcPr>
          <w:p w:rsidR="00000000" w:rsidDel="00000000" w:rsidP="00000000" w:rsidRDefault="00000000" w:rsidRPr="00000000" w14:paraId="00000136">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90DP1</w:t>
              <w:br w:type="textWrapping"/>
              <w:t xml:space="preserve">60DP1</w:t>
              <w:br w:type="textWrapping"/>
              <w:t xml:space="preserve">45DP2</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37">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90DP1</w:t>
              <w:br w:type="textWrapping"/>
              <w:t xml:space="preserve">90DP1</w:t>
              <w:br w:type="textWrapping"/>
              <w:t xml:space="preserve">60DP1</w:t>
            </w:r>
          </w:p>
        </w:tc>
      </w:tr>
      <w:tr>
        <w:trPr>
          <w:cantSplit w:val="0"/>
          <w:trHeight w:val="1730" w:hRule="atLeast"/>
          <w:tblHeader w:val="0"/>
        </w:trPr>
        <w:tc>
          <w:tcPr>
            <w:tcBorders>
              <w:left w:color="000000" w:space="0" w:sz="4" w:val="single"/>
              <w:bottom w:color="000000" w:space="0" w:sz="4" w:val="single"/>
            </w:tcBorders>
          </w:tcPr>
          <w:p w:rsidR="00000000" w:rsidDel="00000000" w:rsidP="00000000" w:rsidRDefault="00000000" w:rsidRPr="00000000" w14:paraId="00000138">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3</w:t>
            </w:r>
          </w:p>
        </w:tc>
        <w:tc>
          <w:tcPr>
            <w:tcBorders>
              <w:left w:color="000000" w:space="0" w:sz="4" w:val="single"/>
              <w:bottom w:color="000000" w:space="0" w:sz="4" w:val="single"/>
            </w:tcBorders>
          </w:tcPr>
          <w:p w:rsidR="00000000" w:rsidDel="00000000" w:rsidP="00000000" w:rsidRDefault="00000000" w:rsidRPr="00000000" w14:paraId="00000139">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Obvodové stěny, viz 8.4.1 a 8.4.10,</w:t>
              <w:br w:type="textWrapping"/>
              <w:t xml:space="preserve">a) zajišťující stabilitu objektu</w:t>
              <w:br w:type="textWrapping"/>
              <w:t xml:space="preserve">nebo jeho části</w:t>
              <w:br w:type="textWrapping"/>
              <w:t xml:space="preserve">  1) v podzemních podlažích</w:t>
              <w:br w:type="textWrapping"/>
              <w:t xml:space="preserve">  2) v nadzemních podlažích</w:t>
              <w:br w:type="textWrapping"/>
              <w:t xml:space="preserve">  3) v posledním nadzemním podlaží</w:t>
              <w:br w:type="textWrapping"/>
              <w:t xml:space="preserve">b) nezajišťující stabilitu objektu</w:t>
              <w:br w:type="textWrapping"/>
              <w:t xml:space="preserve">nebo jeho části (bez ohledu na podl.)</w:t>
            </w:r>
          </w:p>
        </w:tc>
        <w:tc>
          <w:tcPr>
            <w:tcBorders>
              <w:left w:color="000000" w:space="0" w:sz="4" w:val="single"/>
              <w:bottom w:color="000000" w:space="0" w:sz="4" w:val="single"/>
            </w:tcBorders>
          </w:tcPr>
          <w:p w:rsidR="00000000" w:rsidDel="00000000" w:rsidP="00000000" w:rsidRDefault="00000000" w:rsidRPr="00000000" w14:paraId="0000013A">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vertAlign w:val="superscript"/>
              </w:rPr>
            </w:pPr>
            <w:r w:rsidDel="00000000" w:rsidR="00000000" w:rsidRPr="00000000">
              <w:rPr>
                <w:rFonts w:ascii="Tahoma" w:cs="Tahoma" w:eastAsia="Tahoma" w:hAnsi="Tahoma"/>
                <w:color w:val="000000"/>
                <w:sz w:val="16"/>
                <w:szCs w:val="16"/>
                <w:rtl w:val="0"/>
              </w:rPr>
              <w:br w:type="textWrapping"/>
              <w:br w:type="textWrapping"/>
              <w:br w:type="textWrapping"/>
              <w:t xml:space="preserve">30DP1</w:t>
              <w:br w:type="textWrapping"/>
              <w:t xml:space="preserve">15</w:t>
            </w:r>
            <w:r w:rsidDel="00000000" w:rsidR="00000000" w:rsidRPr="00000000">
              <w:rPr>
                <w:rFonts w:ascii="Tahoma" w:cs="Tahoma" w:eastAsia="Tahoma" w:hAnsi="Tahoma"/>
                <w:color w:val="000000"/>
                <w:sz w:val="16"/>
                <w:szCs w:val="16"/>
                <w:vertAlign w:val="superscript"/>
                <w:rtl w:val="0"/>
              </w:rPr>
              <w:t xml:space="preserve">+</w:t>
            </w:r>
            <w:r w:rsidDel="00000000" w:rsidR="00000000" w:rsidRPr="00000000">
              <w:rPr>
                <w:rFonts w:ascii="Tahoma" w:cs="Tahoma" w:eastAsia="Tahoma" w:hAnsi="Tahoma"/>
                <w:color w:val="000000"/>
                <w:sz w:val="16"/>
                <w:szCs w:val="16"/>
                <w:rtl w:val="0"/>
              </w:rPr>
              <w:br w:type="textWrapping"/>
              <w:t xml:space="preserve">15 </w:t>
            </w:r>
            <w:r w:rsidDel="00000000" w:rsidR="00000000" w:rsidRPr="00000000">
              <w:rPr>
                <w:rFonts w:ascii="Tahoma" w:cs="Tahoma" w:eastAsia="Tahoma" w:hAnsi="Tahoma"/>
                <w:color w:val="000000"/>
                <w:sz w:val="16"/>
                <w:szCs w:val="16"/>
                <w:vertAlign w:val="superscript"/>
                <w:rtl w:val="0"/>
              </w:rPr>
              <w:t xml:space="preserve">+1)</w:t>
            </w:r>
            <w:r w:rsidDel="00000000" w:rsidR="00000000" w:rsidRPr="00000000">
              <w:rPr>
                <w:rFonts w:ascii="Tahoma" w:cs="Tahoma" w:eastAsia="Tahoma" w:hAnsi="Tahoma"/>
                <w:color w:val="000000"/>
                <w:sz w:val="16"/>
                <w:szCs w:val="16"/>
                <w:rtl w:val="0"/>
              </w:rPr>
              <w:br w:type="textWrapping"/>
              <w:br w:type="textWrapping"/>
              <w:t xml:space="preserve">15 </w:t>
            </w:r>
            <w:r w:rsidDel="00000000" w:rsidR="00000000" w:rsidRPr="00000000">
              <w:rPr>
                <w:rFonts w:ascii="Tahoma" w:cs="Tahoma" w:eastAsia="Tahoma" w:hAnsi="Tahoma"/>
                <w:color w:val="000000"/>
                <w:sz w:val="16"/>
                <w:szCs w:val="16"/>
                <w:vertAlign w:val="superscript"/>
                <w:rtl w:val="0"/>
              </w:rPr>
              <w:t xml:space="preserve">+2)</w:t>
            </w:r>
          </w:p>
        </w:tc>
        <w:tc>
          <w:tcPr>
            <w:tcBorders>
              <w:left w:color="000000" w:space="0" w:sz="4" w:val="single"/>
              <w:bottom w:color="000000" w:space="0" w:sz="4" w:val="single"/>
            </w:tcBorders>
          </w:tcPr>
          <w:p w:rsidR="00000000" w:rsidDel="00000000" w:rsidP="00000000" w:rsidRDefault="00000000" w:rsidRPr="00000000" w14:paraId="0000013B">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vertAlign w:val="superscript"/>
              </w:rPr>
            </w:pPr>
            <w:r w:rsidDel="00000000" w:rsidR="00000000" w:rsidRPr="00000000">
              <w:rPr>
                <w:rFonts w:ascii="Tahoma" w:cs="Tahoma" w:eastAsia="Tahoma" w:hAnsi="Tahoma"/>
                <w:color w:val="000000"/>
                <w:sz w:val="16"/>
                <w:szCs w:val="16"/>
                <w:rtl w:val="0"/>
              </w:rPr>
              <w:br w:type="textWrapping"/>
              <w:br w:type="textWrapping"/>
              <w:br w:type="textWrapping"/>
              <w:t xml:space="preserve">45DP1</w:t>
              <w:br w:type="textWrapping"/>
              <w:t xml:space="preserve">30</w:t>
            </w:r>
            <w:r w:rsidDel="00000000" w:rsidR="00000000" w:rsidRPr="00000000">
              <w:rPr>
                <w:rFonts w:ascii="Tahoma" w:cs="Tahoma" w:eastAsia="Tahoma" w:hAnsi="Tahoma"/>
                <w:color w:val="000000"/>
                <w:sz w:val="16"/>
                <w:szCs w:val="16"/>
                <w:vertAlign w:val="superscript"/>
                <w:rtl w:val="0"/>
              </w:rPr>
              <w:t xml:space="preserve">+</w:t>
            </w:r>
            <w:r w:rsidDel="00000000" w:rsidR="00000000" w:rsidRPr="00000000">
              <w:rPr>
                <w:rFonts w:ascii="Tahoma" w:cs="Tahoma" w:eastAsia="Tahoma" w:hAnsi="Tahoma"/>
                <w:color w:val="000000"/>
                <w:sz w:val="16"/>
                <w:szCs w:val="16"/>
                <w:rtl w:val="0"/>
              </w:rPr>
              <w:br w:type="textWrapping"/>
              <w:t xml:space="preserve">15</w:t>
            </w:r>
            <w:r w:rsidDel="00000000" w:rsidR="00000000" w:rsidRPr="00000000">
              <w:rPr>
                <w:rFonts w:ascii="Tahoma" w:cs="Tahoma" w:eastAsia="Tahoma" w:hAnsi="Tahoma"/>
                <w:color w:val="000000"/>
                <w:sz w:val="16"/>
                <w:szCs w:val="16"/>
                <w:vertAlign w:val="superscript"/>
                <w:rtl w:val="0"/>
              </w:rPr>
              <w:t xml:space="preserve">+</w:t>
            </w:r>
            <w:r w:rsidDel="00000000" w:rsidR="00000000" w:rsidRPr="00000000">
              <w:rPr>
                <w:rFonts w:ascii="Tahoma" w:cs="Tahoma" w:eastAsia="Tahoma" w:hAnsi="Tahoma"/>
                <w:color w:val="000000"/>
                <w:sz w:val="16"/>
                <w:szCs w:val="16"/>
                <w:rtl w:val="0"/>
              </w:rPr>
              <w:br w:type="textWrapping"/>
              <w:br w:type="textWrapping"/>
              <w:t xml:space="preserve">15</w:t>
            </w:r>
            <w:r w:rsidDel="00000000" w:rsidR="00000000" w:rsidRPr="00000000">
              <w:rPr>
                <w:rFonts w:ascii="Tahoma" w:cs="Tahoma" w:eastAsia="Tahoma" w:hAnsi="Tahoma"/>
                <w:color w:val="000000"/>
                <w:sz w:val="16"/>
                <w:szCs w:val="16"/>
                <w:vertAlign w:val="superscript"/>
                <w:rtl w:val="0"/>
              </w:rPr>
              <w:t xml:space="preserve">+</w:t>
            </w:r>
          </w:p>
        </w:tc>
        <w:tc>
          <w:tcPr>
            <w:tcBorders>
              <w:left w:color="000000" w:space="0" w:sz="4" w:val="single"/>
              <w:bottom w:color="000000" w:space="0" w:sz="4" w:val="single"/>
            </w:tcBorders>
          </w:tcPr>
          <w:p w:rsidR="00000000" w:rsidDel="00000000" w:rsidP="00000000" w:rsidRDefault="00000000" w:rsidRPr="00000000" w14:paraId="0000013C">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vertAlign w:val="superscript"/>
              </w:rPr>
            </w:pPr>
            <w:r w:rsidDel="00000000" w:rsidR="00000000" w:rsidRPr="00000000">
              <w:rPr>
                <w:rFonts w:ascii="Tahoma" w:cs="Tahoma" w:eastAsia="Tahoma" w:hAnsi="Tahoma"/>
                <w:color w:val="000000"/>
                <w:sz w:val="16"/>
                <w:szCs w:val="16"/>
                <w:rtl w:val="0"/>
              </w:rPr>
              <w:br w:type="textWrapping"/>
              <w:br w:type="textWrapping"/>
              <w:br w:type="textWrapping"/>
              <w:t xml:space="preserve">60DP1</w:t>
              <w:br w:type="textWrapping"/>
            </w:r>
            <w:r w:rsidDel="00000000" w:rsidR="00000000" w:rsidRPr="00000000">
              <w:rPr>
                <w:rFonts w:ascii="Tahoma" w:cs="Tahoma" w:eastAsia="Tahoma" w:hAnsi="Tahoma"/>
                <w:b w:val="1"/>
                <w:color w:val="000000"/>
                <w:sz w:val="16"/>
                <w:szCs w:val="16"/>
                <w:rtl w:val="0"/>
              </w:rPr>
              <w:t xml:space="preserve">45</w:t>
            </w:r>
            <w:r w:rsidDel="00000000" w:rsidR="00000000" w:rsidRPr="00000000">
              <w:rPr>
                <w:rFonts w:ascii="Tahoma" w:cs="Tahoma" w:eastAsia="Tahoma" w:hAnsi="Tahoma"/>
                <w:b w:val="1"/>
                <w:color w:val="000000"/>
                <w:sz w:val="16"/>
                <w:szCs w:val="16"/>
                <w:vertAlign w:val="superscript"/>
                <w:rtl w:val="0"/>
              </w:rPr>
              <w:t xml:space="preserve">+</w:t>
            </w:r>
            <w:r w:rsidDel="00000000" w:rsidR="00000000" w:rsidRPr="00000000">
              <w:rPr>
                <w:rFonts w:ascii="Tahoma" w:cs="Tahoma" w:eastAsia="Tahoma" w:hAnsi="Tahoma"/>
                <w:b w:val="1"/>
                <w:color w:val="000000"/>
                <w:sz w:val="16"/>
                <w:szCs w:val="16"/>
                <w:rtl w:val="0"/>
              </w:rPr>
              <w:br w:type="textWrapping"/>
              <w:t xml:space="preserve">30</w:t>
            </w:r>
            <w:r w:rsidDel="00000000" w:rsidR="00000000" w:rsidRPr="00000000">
              <w:rPr>
                <w:rFonts w:ascii="Tahoma" w:cs="Tahoma" w:eastAsia="Tahoma" w:hAnsi="Tahoma"/>
                <w:b w:val="1"/>
                <w:color w:val="000000"/>
                <w:sz w:val="16"/>
                <w:szCs w:val="16"/>
                <w:vertAlign w:val="superscript"/>
                <w:rtl w:val="0"/>
              </w:rPr>
              <w:t xml:space="preserve">+</w:t>
            </w:r>
            <w:r w:rsidDel="00000000" w:rsidR="00000000" w:rsidRPr="00000000">
              <w:rPr>
                <w:rFonts w:ascii="Tahoma" w:cs="Tahoma" w:eastAsia="Tahoma" w:hAnsi="Tahoma"/>
                <w:color w:val="000000"/>
                <w:sz w:val="16"/>
                <w:szCs w:val="16"/>
                <w:rtl w:val="0"/>
              </w:rPr>
              <w:br w:type="textWrapping"/>
              <w:br w:type="textWrapping"/>
              <w:t xml:space="preserve">30</w:t>
            </w:r>
            <w:r w:rsidDel="00000000" w:rsidR="00000000" w:rsidRPr="00000000">
              <w:rPr>
                <w:rFonts w:ascii="Tahoma" w:cs="Tahoma" w:eastAsia="Tahoma" w:hAnsi="Tahoma"/>
                <w:color w:val="000000"/>
                <w:sz w:val="16"/>
                <w:szCs w:val="16"/>
                <w:vertAlign w:val="superscript"/>
                <w:rtl w:val="0"/>
              </w:rPr>
              <w:t xml:space="preserve">+</w:t>
            </w:r>
          </w:p>
        </w:tc>
        <w:tc>
          <w:tcPr>
            <w:tcBorders>
              <w:left w:color="000000" w:space="0" w:sz="4" w:val="single"/>
              <w:bottom w:color="000000" w:space="0" w:sz="4" w:val="single"/>
            </w:tcBorders>
          </w:tcPr>
          <w:p w:rsidR="00000000" w:rsidDel="00000000" w:rsidP="00000000" w:rsidRDefault="00000000" w:rsidRPr="00000000" w14:paraId="0000013D">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vertAlign w:val="superscript"/>
              </w:rPr>
            </w:pPr>
            <w:r w:rsidDel="00000000" w:rsidR="00000000" w:rsidRPr="00000000">
              <w:rPr>
                <w:rFonts w:ascii="Tahoma" w:cs="Tahoma" w:eastAsia="Tahoma" w:hAnsi="Tahoma"/>
                <w:color w:val="000000"/>
                <w:sz w:val="16"/>
                <w:szCs w:val="16"/>
                <w:rtl w:val="0"/>
              </w:rPr>
              <w:br w:type="textWrapping"/>
              <w:br w:type="textWrapping"/>
              <w:br w:type="textWrapping"/>
              <w:t xml:space="preserve">90DP1</w:t>
              <w:br w:type="textWrapping"/>
              <w:t xml:space="preserve">60</w:t>
            </w:r>
            <w:r w:rsidDel="00000000" w:rsidR="00000000" w:rsidRPr="00000000">
              <w:rPr>
                <w:rFonts w:ascii="Tahoma" w:cs="Tahoma" w:eastAsia="Tahoma" w:hAnsi="Tahoma"/>
                <w:color w:val="000000"/>
                <w:sz w:val="16"/>
                <w:szCs w:val="16"/>
                <w:vertAlign w:val="superscript"/>
                <w:rtl w:val="0"/>
              </w:rPr>
              <w:t xml:space="preserve">+</w:t>
            </w:r>
            <w:r w:rsidDel="00000000" w:rsidR="00000000" w:rsidRPr="00000000">
              <w:rPr>
                <w:rFonts w:ascii="Tahoma" w:cs="Tahoma" w:eastAsia="Tahoma" w:hAnsi="Tahoma"/>
                <w:color w:val="000000"/>
                <w:sz w:val="16"/>
                <w:szCs w:val="16"/>
                <w:rtl w:val="0"/>
              </w:rPr>
              <w:br w:type="textWrapping"/>
              <w:t xml:space="preserve">30</w:t>
            </w:r>
            <w:r w:rsidDel="00000000" w:rsidR="00000000" w:rsidRPr="00000000">
              <w:rPr>
                <w:rFonts w:ascii="Tahoma" w:cs="Tahoma" w:eastAsia="Tahoma" w:hAnsi="Tahoma"/>
                <w:color w:val="000000"/>
                <w:sz w:val="16"/>
                <w:szCs w:val="16"/>
                <w:vertAlign w:val="superscript"/>
                <w:rtl w:val="0"/>
              </w:rPr>
              <w:t xml:space="preserve">+</w:t>
            </w:r>
            <w:r w:rsidDel="00000000" w:rsidR="00000000" w:rsidRPr="00000000">
              <w:rPr>
                <w:rFonts w:ascii="Tahoma" w:cs="Tahoma" w:eastAsia="Tahoma" w:hAnsi="Tahoma"/>
                <w:color w:val="000000"/>
                <w:sz w:val="16"/>
                <w:szCs w:val="16"/>
                <w:rtl w:val="0"/>
              </w:rPr>
              <w:br w:type="textWrapping"/>
              <w:br w:type="textWrapping"/>
              <w:t xml:space="preserve">30</w:t>
            </w:r>
            <w:r w:rsidDel="00000000" w:rsidR="00000000" w:rsidRPr="00000000">
              <w:rPr>
                <w:rFonts w:ascii="Tahoma" w:cs="Tahoma" w:eastAsia="Tahoma" w:hAnsi="Tahoma"/>
                <w:color w:val="000000"/>
                <w:sz w:val="16"/>
                <w:szCs w:val="16"/>
                <w:vertAlign w:val="superscript"/>
                <w:rtl w:val="0"/>
              </w:rPr>
              <w:t xml:space="preserve">+</w:t>
            </w:r>
          </w:p>
        </w:tc>
        <w:tc>
          <w:tcPr>
            <w:tcBorders>
              <w:left w:color="000000" w:space="0" w:sz="4" w:val="single"/>
              <w:bottom w:color="000000" w:space="0" w:sz="4" w:val="single"/>
            </w:tcBorders>
          </w:tcPr>
          <w:p w:rsidR="00000000" w:rsidDel="00000000" w:rsidP="00000000" w:rsidRDefault="00000000" w:rsidRPr="00000000" w14:paraId="0000013E">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vertAlign w:val="superscript"/>
              </w:rPr>
            </w:pPr>
            <w:r w:rsidDel="00000000" w:rsidR="00000000" w:rsidRPr="00000000">
              <w:rPr>
                <w:rFonts w:ascii="Tahoma" w:cs="Tahoma" w:eastAsia="Tahoma" w:hAnsi="Tahoma"/>
                <w:color w:val="000000"/>
                <w:sz w:val="16"/>
                <w:szCs w:val="16"/>
                <w:rtl w:val="0"/>
              </w:rPr>
              <w:br w:type="textWrapping"/>
              <w:br w:type="textWrapping"/>
              <w:br w:type="textWrapping"/>
              <w:t xml:space="preserve">120DP1</w:t>
              <w:br w:type="textWrapping"/>
              <w:t xml:space="preserve">90</w:t>
            </w:r>
            <w:r w:rsidDel="00000000" w:rsidR="00000000" w:rsidRPr="00000000">
              <w:rPr>
                <w:rFonts w:ascii="Tahoma" w:cs="Tahoma" w:eastAsia="Tahoma" w:hAnsi="Tahoma"/>
                <w:color w:val="000000"/>
                <w:sz w:val="16"/>
                <w:szCs w:val="16"/>
                <w:vertAlign w:val="superscript"/>
                <w:rtl w:val="0"/>
              </w:rPr>
              <w:t xml:space="preserve">+</w:t>
            </w:r>
            <w:r w:rsidDel="00000000" w:rsidR="00000000" w:rsidRPr="00000000">
              <w:rPr>
                <w:rFonts w:ascii="Tahoma" w:cs="Tahoma" w:eastAsia="Tahoma" w:hAnsi="Tahoma"/>
                <w:color w:val="000000"/>
                <w:sz w:val="16"/>
                <w:szCs w:val="16"/>
                <w:rtl w:val="0"/>
              </w:rPr>
              <w:br w:type="textWrapping"/>
              <w:t xml:space="preserve">45</w:t>
            </w:r>
            <w:r w:rsidDel="00000000" w:rsidR="00000000" w:rsidRPr="00000000">
              <w:rPr>
                <w:rFonts w:ascii="Tahoma" w:cs="Tahoma" w:eastAsia="Tahoma" w:hAnsi="Tahoma"/>
                <w:color w:val="000000"/>
                <w:sz w:val="16"/>
                <w:szCs w:val="16"/>
                <w:vertAlign w:val="superscript"/>
                <w:rtl w:val="0"/>
              </w:rPr>
              <w:t xml:space="preserve">+</w:t>
            </w:r>
            <w:r w:rsidDel="00000000" w:rsidR="00000000" w:rsidRPr="00000000">
              <w:rPr>
                <w:rFonts w:ascii="Tahoma" w:cs="Tahoma" w:eastAsia="Tahoma" w:hAnsi="Tahoma"/>
                <w:color w:val="000000"/>
                <w:sz w:val="16"/>
                <w:szCs w:val="16"/>
                <w:rtl w:val="0"/>
              </w:rPr>
              <w:br w:type="textWrapping"/>
              <w:br w:type="textWrapping"/>
              <w:t xml:space="preserve">45</w:t>
            </w:r>
            <w:r w:rsidDel="00000000" w:rsidR="00000000" w:rsidRPr="00000000">
              <w:rPr>
                <w:rFonts w:ascii="Tahoma" w:cs="Tahoma" w:eastAsia="Tahoma" w:hAnsi="Tahoma"/>
                <w:color w:val="000000"/>
                <w:sz w:val="16"/>
                <w:szCs w:val="16"/>
                <w:vertAlign w:val="superscript"/>
                <w:rtl w:val="0"/>
              </w:rPr>
              <w:t xml:space="preserve">+</w:t>
            </w:r>
          </w:p>
        </w:tc>
        <w:tc>
          <w:tcPr>
            <w:tcBorders>
              <w:left w:color="000000" w:space="0" w:sz="4" w:val="single"/>
              <w:bottom w:color="000000" w:space="0" w:sz="4" w:val="single"/>
            </w:tcBorders>
          </w:tcPr>
          <w:p w:rsidR="00000000" w:rsidDel="00000000" w:rsidP="00000000" w:rsidRDefault="00000000" w:rsidRPr="00000000" w14:paraId="0000013F">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180DP1</w:t>
              <w:br w:type="textWrapping"/>
              <w:t xml:space="preserve">120DP1</w:t>
              <w:br w:type="textWrapping"/>
              <w:t xml:space="preserve">60DP1</w:t>
              <w:br w:type="textWrapping"/>
              <w:br w:type="textWrapping"/>
              <w:t xml:space="preserve">60DP1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40">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180DP1</w:t>
              <w:br w:type="textWrapping"/>
              <w:t xml:space="preserve">180DP1</w:t>
              <w:br w:type="textWrapping"/>
              <w:t xml:space="preserve">90DP1</w:t>
              <w:br w:type="textWrapping"/>
              <w:br w:type="textWrapping"/>
              <w:t xml:space="preserve">90DP1</w:t>
            </w:r>
          </w:p>
        </w:tc>
      </w:tr>
      <w:tr>
        <w:trPr>
          <w:cantSplit w:val="0"/>
          <w:trHeight w:val="479" w:hRule="atLeast"/>
          <w:tblHeader w:val="0"/>
        </w:trPr>
        <w:tc>
          <w:tcPr>
            <w:tcBorders>
              <w:left w:color="000000" w:space="0" w:sz="4" w:val="single"/>
              <w:bottom w:color="000000" w:space="0" w:sz="4" w:val="single"/>
            </w:tcBorders>
          </w:tcPr>
          <w:p w:rsidR="00000000" w:rsidDel="00000000" w:rsidP="00000000" w:rsidRDefault="00000000" w:rsidRPr="00000000" w14:paraId="00000141">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4</w:t>
            </w:r>
          </w:p>
        </w:tc>
        <w:tc>
          <w:tcPr>
            <w:tcBorders>
              <w:left w:color="000000" w:space="0" w:sz="4" w:val="single"/>
              <w:bottom w:color="000000" w:space="0" w:sz="4" w:val="single"/>
            </w:tcBorders>
          </w:tcPr>
          <w:p w:rsidR="00000000" w:rsidDel="00000000" w:rsidP="00000000" w:rsidRDefault="00000000" w:rsidRPr="00000000" w14:paraId="00000142">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Nosné konstrukce střech, viz 8.7.2</w:t>
            </w:r>
          </w:p>
        </w:tc>
        <w:tc>
          <w:tcPr>
            <w:tcBorders>
              <w:left w:color="000000" w:space="0" w:sz="4" w:val="single"/>
              <w:bottom w:color="000000" w:space="0" w:sz="4" w:val="single"/>
            </w:tcBorders>
          </w:tcPr>
          <w:p w:rsidR="00000000" w:rsidDel="00000000" w:rsidP="00000000" w:rsidRDefault="00000000" w:rsidRPr="00000000" w14:paraId="00000143">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vertAlign w:val="superscript"/>
              </w:rPr>
            </w:pPr>
            <w:r w:rsidDel="00000000" w:rsidR="00000000" w:rsidRPr="00000000">
              <w:rPr>
                <w:rFonts w:ascii="Tahoma" w:cs="Tahoma" w:eastAsia="Tahoma" w:hAnsi="Tahoma"/>
                <w:color w:val="000000"/>
                <w:sz w:val="16"/>
                <w:szCs w:val="16"/>
                <w:rtl w:val="0"/>
              </w:rPr>
              <w:t xml:space="preserve">15</w:t>
            </w:r>
            <w:r w:rsidDel="00000000" w:rsidR="00000000" w:rsidRPr="00000000">
              <w:rPr>
                <w:rFonts w:ascii="Tahoma" w:cs="Tahoma" w:eastAsia="Tahoma" w:hAnsi="Tahoma"/>
                <w:color w:val="000000"/>
                <w:sz w:val="16"/>
                <w:szCs w:val="16"/>
                <w:vertAlign w:val="superscript"/>
                <w:rtl w:val="0"/>
              </w:rPr>
              <w:t xml:space="preserve">1)</w:t>
            </w:r>
          </w:p>
        </w:tc>
        <w:tc>
          <w:tcPr>
            <w:tcBorders>
              <w:left w:color="000000" w:space="0" w:sz="4" w:val="single"/>
              <w:bottom w:color="000000" w:space="0" w:sz="4" w:val="single"/>
            </w:tcBorders>
          </w:tcPr>
          <w:p w:rsidR="00000000" w:rsidDel="00000000" w:rsidP="00000000" w:rsidRDefault="00000000" w:rsidRPr="00000000" w14:paraId="00000144">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15</w:t>
            </w:r>
          </w:p>
        </w:tc>
        <w:tc>
          <w:tcPr>
            <w:tcBorders>
              <w:left w:color="000000" w:space="0" w:sz="4" w:val="single"/>
              <w:bottom w:color="000000" w:space="0" w:sz="4" w:val="single"/>
            </w:tcBorders>
          </w:tcPr>
          <w:p w:rsidR="00000000" w:rsidDel="00000000" w:rsidP="00000000" w:rsidRDefault="00000000" w:rsidRPr="00000000" w14:paraId="00000145">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30</w:t>
            </w:r>
          </w:p>
        </w:tc>
        <w:tc>
          <w:tcPr>
            <w:tcBorders>
              <w:left w:color="000000" w:space="0" w:sz="4" w:val="single"/>
              <w:bottom w:color="000000" w:space="0" w:sz="4" w:val="single"/>
            </w:tcBorders>
          </w:tcPr>
          <w:p w:rsidR="00000000" w:rsidDel="00000000" w:rsidP="00000000" w:rsidRDefault="00000000" w:rsidRPr="00000000" w14:paraId="00000146">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30</w:t>
            </w:r>
          </w:p>
        </w:tc>
        <w:tc>
          <w:tcPr>
            <w:tcBorders>
              <w:left w:color="000000" w:space="0" w:sz="4" w:val="single"/>
              <w:bottom w:color="000000" w:space="0" w:sz="4" w:val="single"/>
            </w:tcBorders>
          </w:tcPr>
          <w:p w:rsidR="00000000" w:rsidDel="00000000" w:rsidP="00000000" w:rsidRDefault="00000000" w:rsidRPr="00000000" w14:paraId="00000147">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45</w:t>
            </w:r>
          </w:p>
        </w:tc>
        <w:tc>
          <w:tcPr>
            <w:tcBorders>
              <w:left w:color="000000" w:space="0" w:sz="4" w:val="single"/>
              <w:bottom w:color="000000" w:space="0" w:sz="4" w:val="single"/>
            </w:tcBorders>
          </w:tcPr>
          <w:p w:rsidR="00000000" w:rsidDel="00000000" w:rsidP="00000000" w:rsidRDefault="00000000" w:rsidRPr="00000000" w14:paraId="00000148">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60DP1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49">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90DP1</w:t>
            </w:r>
          </w:p>
        </w:tc>
      </w:tr>
      <w:tr>
        <w:trPr>
          <w:cantSplit w:val="0"/>
          <w:tblHeader w:val="0"/>
        </w:trPr>
        <w:tc>
          <w:tcPr>
            <w:tcBorders>
              <w:left w:color="000000" w:space="0" w:sz="4" w:val="single"/>
              <w:bottom w:color="000000" w:space="0" w:sz="4" w:val="single"/>
            </w:tcBorders>
          </w:tcPr>
          <w:p w:rsidR="00000000" w:rsidDel="00000000" w:rsidP="00000000" w:rsidRDefault="00000000" w:rsidRPr="00000000" w14:paraId="0000014A">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5</w:t>
            </w:r>
          </w:p>
        </w:tc>
        <w:tc>
          <w:tcPr>
            <w:tcBorders>
              <w:left w:color="000000" w:space="0" w:sz="4" w:val="single"/>
              <w:bottom w:color="000000" w:space="0" w:sz="4" w:val="single"/>
            </w:tcBorders>
          </w:tcPr>
          <w:p w:rsidR="00000000" w:rsidDel="00000000" w:rsidP="00000000" w:rsidRDefault="00000000" w:rsidRPr="00000000" w14:paraId="0000014B">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Nosné konstrukce uvnitř požárního</w:t>
              <w:br w:type="textWrapping"/>
              <w:t xml:space="preserve">úseku, které zajišťují stabilitu objektu,</w:t>
              <w:br w:type="textWrapping"/>
              <w:t xml:space="preserve">viz 8.7.1 a 8.7.2</w:t>
              <w:br w:type="textWrapping"/>
              <w:t xml:space="preserve">a) v podzemních podlažích</w:t>
              <w:br w:type="textWrapping"/>
              <w:t xml:space="preserve">b) v nadzemních podlažích</w:t>
              <w:br w:type="textWrapping"/>
              <w:t xml:space="preserve">c) v posledním nadzemním podlaží</w:t>
            </w:r>
          </w:p>
        </w:tc>
        <w:tc>
          <w:tcPr>
            <w:tcBorders>
              <w:left w:color="000000" w:space="0" w:sz="4" w:val="single"/>
              <w:bottom w:color="000000" w:space="0" w:sz="4" w:val="single"/>
            </w:tcBorders>
          </w:tcPr>
          <w:p w:rsidR="00000000" w:rsidDel="00000000" w:rsidP="00000000" w:rsidRDefault="00000000" w:rsidRPr="00000000" w14:paraId="0000014C">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30DP1</w:t>
              <w:br w:type="textWrapping"/>
              <w:t xml:space="preserve">15</w:t>
              <w:br w:type="textWrapping"/>
              <w:t xml:space="preserve">15</w:t>
            </w:r>
            <w:r w:rsidDel="00000000" w:rsidR="00000000" w:rsidRPr="00000000">
              <w:rPr>
                <w:rFonts w:ascii="Tahoma" w:cs="Tahoma" w:eastAsia="Tahoma" w:hAnsi="Tahoma"/>
                <w:color w:val="000000"/>
                <w:sz w:val="16"/>
                <w:szCs w:val="16"/>
                <w:vertAlign w:val="superscript"/>
                <w:rtl w:val="0"/>
              </w:rPr>
              <w:t xml:space="preserve">1)</w:t>
            </w: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14D">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45DP1</w:t>
              <w:br w:type="textWrapping"/>
              <w:t xml:space="preserve">30</w:t>
              <w:br w:type="textWrapping"/>
              <w:t xml:space="preserve">15</w:t>
            </w:r>
          </w:p>
        </w:tc>
        <w:tc>
          <w:tcPr>
            <w:tcBorders>
              <w:left w:color="000000" w:space="0" w:sz="4" w:val="single"/>
              <w:bottom w:color="000000" w:space="0" w:sz="4" w:val="single"/>
            </w:tcBorders>
          </w:tcPr>
          <w:p w:rsidR="00000000" w:rsidDel="00000000" w:rsidP="00000000" w:rsidRDefault="00000000" w:rsidRPr="00000000" w14:paraId="0000014E">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60DP1</w:t>
              <w:br w:type="textWrapping"/>
            </w:r>
            <w:r w:rsidDel="00000000" w:rsidR="00000000" w:rsidRPr="00000000">
              <w:rPr>
                <w:rFonts w:ascii="Tahoma" w:cs="Tahoma" w:eastAsia="Tahoma" w:hAnsi="Tahoma"/>
                <w:b w:val="1"/>
                <w:color w:val="000000"/>
                <w:sz w:val="16"/>
                <w:szCs w:val="16"/>
                <w:rtl w:val="0"/>
              </w:rPr>
              <w:t xml:space="preserve">45</w:t>
              <w:br w:type="textWrapping"/>
              <w:t xml:space="preserve">30</w:t>
            </w: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14F">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90DP1</w:t>
              <w:br w:type="textWrapping"/>
              <w:t xml:space="preserve">60</w:t>
              <w:br w:type="textWrapping"/>
              <w:t xml:space="preserve">30</w:t>
            </w:r>
          </w:p>
        </w:tc>
        <w:tc>
          <w:tcPr>
            <w:tcBorders>
              <w:left w:color="000000" w:space="0" w:sz="4" w:val="single"/>
              <w:bottom w:color="000000" w:space="0" w:sz="4" w:val="single"/>
            </w:tcBorders>
          </w:tcPr>
          <w:p w:rsidR="00000000" w:rsidDel="00000000" w:rsidP="00000000" w:rsidRDefault="00000000" w:rsidRPr="00000000" w14:paraId="00000150">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120DP1</w:t>
              <w:br w:type="textWrapping"/>
              <w:t xml:space="preserve">90</w:t>
              <w:br w:type="textWrapping"/>
              <w:t xml:space="preserve">45</w:t>
            </w:r>
          </w:p>
        </w:tc>
        <w:tc>
          <w:tcPr>
            <w:tcBorders>
              <w:left w:color="000000" w:space="0" w:sz="4" w:val="single"/>
              <w:bottom w:color="000000" w:space="0" w:sz="4" w:val="single"/>
            </w:tcBorders>
          </w:tcPr>
          <w:p w:rsidR="00000000" w:rsidDel="00000000" w:rsidP="00000000" w:rsidRDefault="00000000" w:rsidRPr="00000000" w14:paraId="00000151">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180DP1</w:t>
              <w:br w:type="textWrapping"/>
              <w:t xml:space="preserve">120DP1</w:t>
              <w:br w:type="textWrapping"/>
              <w:t xml:space="preserve">60DP1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52">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br w:type="textWrapping"/>
              <w:t xml:space="preserve">180DP1</w:t>
              <w:br w:type="textWrapping"/>
              <w:t xml:space="preserve">180DP1</w:t>
              <w:br w:type="textWrapping"/>
              <w:t xml:space="preserve">90DP1</w:t>
            </w:r>
          </w:p>
        </w:tc>
      </w:tr>
      <w:tr>
        <w:trPr>
          <w:cantSplit w:val="0"/>
          <w:tblHeader w:val="0"/>
        </w:trPr>
        <w:tc>
          <w:tcPr>
            <w:tcBorders>
              <w:left w:color="000000" w:space="0" w:sz="4" w:val="single"/>
              <w:bottom w:color="000000" w:space="0" w:sz="4" w:val="single"/>
            </w:tcBorders>
          </w:tcPr>
          <w:p w:rsidR="00000000" w:rsidDel="00000000" w:rsidP="00000000" w:rsidRDefault="00000000" w:rsidRPr="00000000" w14:paraId="00000153">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6</w:t>
            </w:r>
          </w:p>
        </w:tc>
        <w:tc>
          <w:tcPr>
            <w:tcBorders>
              <w:left w:color="000000" w:space="0" w:sz="4" w:val="single"/>
              <w:bottom w:color="000000" w:space="0" w:sz="4" w:val="single"/>
            </w:tcBorders>
          </w:tcPr>
          <w:p w:rsidR="00000000" w:rsidDel="00000000" w:rsidP="00000000" w:rsidRDefault="00000000" w:rsidRPr="00000000" w14:paraId="00000154">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Nosné konstrukce vně objektu,</w:t>
              <w:br w:type="textWrapping"/>
              <w:t xml:space="preserve">které zajišťují stabilitu objektu</w:t>
              <w:br w:type="textWrapping"/>
              <w:t xml:space="preserve">(bez ohledu na podlaží), viz 8.7.3</w:t>
            </w:r>
          </w:p>
        </w:tc>
        <w:tc>
          <w:tcPr>
            <w:tcBorders>
              <w:left w:color="000000" w:space="0" w:sz="4" w:val="single"/>
              <w:bottom w:color="000000" w:space="0" w:sz="4" w:val="single"/>
            </w:tcBorders>
          </w:tcPr>
          <w:p w:rsidR="00000000" w:rsidDel="00000000" w:rsidP="00000000" w:rsidRDefault="00000000" w:rsidRPr="00000000" w14:paraId="00000155">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vertAlign w:val="superscript"/>
              </w:rPr>
            </w:pPr>
            <w:r w:rsidDel="00000000" w:rsidR="00000000" w:rsidRPr="00000000">
              <w:rPr>
                <w:rFonts w:ascii="Tahoma" w:cs="Tahoma" w:eastAsia="Tahoma" w:hAnsi="Tahoma"/>
                <w:color w:val="000000"/>
                <w:sz w:val="16"/>
                <w:szCs w:val="16"/>
                <w:rtl w:val="0"/>
              </w:rPr>
              <w:br w:type="textWrapping"/>
              <w:br w:type="textWrapping"/>
              <w:t xml:space="preserve">15</w:t>
            </w:r>
            <w:r w:rsidDel="00000000" w:rsidR="00000000" w:rsidRPr="00000000">
              <w:rPr>
                <w:rFonts w:ascii="Tahoma" w:cs="Tahoma" w:eastAsia="Tahoma" w:hAnsi="Tahoma"/>
                <w:color w:val="000000"/>
                <w:sz w:val="16"/>
                <w:szCs w:val="16"/>
                <w:vertAlign w:val="superscript"/>
                <w:rtl w:val="0"/>
              </w:rPr>
              <w:t xml:space="preserve">1)</w:t>
            </w:r>
          </w:p>
        </w:tc>
        <w:tc>
          <w:tcPr>
            <w:tcBorders>
              <w:left w:color="000000" w:space="0" w:sz="4" w:val="single"/>
              <w:bottom w:color="000000" w:space="0" w:sz="4" w:val="single"/>
            </w:tcBorders>
          </w:tcPr>
          <w:p w:rsidR="00000000" w:rsidDel="00000000" w:rsidP="00000000" w:rsidRDefault="00000000" w:rsidRPr="00000000" w14:paraId="00000156">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15</w:t>
            </w:r>
          </w:p>
        </w:tc>
        <w:tc>
          <w:tcPr>
            <w:tcBorders>
              <w:left w:color="000000" w:space="0" w:sz="4" w:val="single"/>
              <w:bottom w:color="000000" w:space="0" w:sz="4" w:val="single"/>
            </w:tcBorders>
          </w:tcPr>
          <w:p w:rsidR="00000000" w:rsidDel="00000000" w:rsidP="00000000" w:rsidRDefault="00000000" w:rsidRPr="00000000" w14:paraId="00000157">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br w:type="textWrapping"/>
              <w:br w:type="textWrapping"/>
              <w:t xml:space="preserve">15</w:t>
            </w:r>
          </w:p>
        </w:tc>
        <w:tc>
          <w:tcPr>
            <w:tcBorders>
              <w:left w:color="000000" w:space="0" w:sz="4" w:val="single"/>
              <w:bottom w:color="000000" w:space="0" w:sz="4" w:val="single"/>
            </w:tcBorders>
          </w:tcPr>
          <w:p w:rsidR="00000000" w:rsidDel="00000000" w:rsidP="00000000" w:rsidRDefault="00000000" w:rsidRPr="00000000" w14:paraId="00000158">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30</w:t>
            </w:r>
          </w:p>
        </w:tc>
        <w:tc>
          <w:tcPr>
            <w:tcBorders>
              <w:left w:color="000000" w:space="0" w:sz="4" w:val="single"/>
              <w:bottom w:color="000000" w:space="0" w:sz="4" w:val="single"/>
            </w:tcBorders>
          </w:tcPr>
          <w:p w:rsidR="00000000" w:rsidDel="00000000" w:rsidP="00000000" w:rsidRDefault="00000000" w:rsidRPr="00000000" w14:paraId="00000159">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30DP1</w:t>
            </w:r>
          </w:p>
        </w:tc>
        <w:tc>
          <w:tcPr>
            <w:tcBorders>
              <w:left w:color="000000" w:space="0" w:sz="4" w:val="single"/>
              <w:bottom w:color="000000" w:space="0" w:sz="4" w:val="single"/>
            </w:tcBorders>
          </w:tcPr>
          <w:p w:rsidR="00000000" w:rsidDel="00000000" w:rsidP="00000000" w:rsidRDefault="00000000" w:rsidRPr="00000000" w14:paraId="0000015A">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45DP1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5B">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60DP1</w:t>
            </w:r>
          </w:p>
        </w:tc>
      </w:tr>
      <w:tr>
        <w:trPr>
          <w:cantSplit w:val="0"/>
          <w:tblHeader w:val="0"/>
        </w:trPr>
        <w:tc>
          <w:tcPr>
            <w:tcBorders>
              <w:left w:color="000000" w:space="0" w:sz="4" w:val="single"/>
              <w:bottom w:color="000000" w:space="0" w:sz="4" w:val="single"/>
            </w:tcBorders>
          </w:tcPr>
          <w:p w:rsidR="00000000" w:rsidDel="00000000" w:rsidP="00000000" w:rsidRDefault="00000000" w:rsidRPr="00000000" w14:paraId="0000015C">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7</w:t>
            </w:r>
          </w:p>
        </w:tc>
        <w:tc>
          <w:tcPr>
            <w:tcBorders>
              <w:left w:color="000000" w:space="0" w:sz="4" w:val="single"/>
              <w:bottom w:color="000000" w:space="0" w:sz="4" w:val="single"/>
            </w:tcBorders>
          </w:tcPr>
          <w:p w:rsidR="00000000" w:rsidDel="00000000" w:rsidP="00000000" w:rsidRDefault="00000000" w:rsidRPr="00000000" w14:paraId="0000015D">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Nosné konstrukce uvnitř požárního</w:t>
              <w:br w:type="textWrapping"/>
              <w:t xml:space="preserve">úseku, které nezajišťují stabilitu objektu,</w:t>
              <w:br w:type="textWrapping"/>
              <w:t xml:space="preserve">viz 8.7.5</w:t>
            </w:r>
          </w:p>
        </w:tc>
        <w:tc>
          <w:tcPr>
            <w:tcBorders>
              <w:left w:color="000000" w:space="0" w:sz="4" w:val="single"/>
              <w:bottom w:color="000000" w:space="0" w:sz="4" w:val="single"/>
            </w:tcBorders>
          </w:tcPr>
          <w:p w:rsidR="00000000" w:rsidDel="00000000" w:rsidP="00000000" w:rsidRDefault="00000000" w:rsidRPr="00000000" w14:paraId="0000015E">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vertAlign w:val="superscript"/>
              </w:rPr>
            </w:pPr>
            <w:r w:rsidDel="00000000" w:rsidR="00000000" w:rsidRPr="00000000">
              <w:rPr>
                <w:rFonts w:ascii="Tahoma" w:cs="Tahoma" w:eastAsia="Tahoma" w:hAnsi="Tahoma"/>
                <w:color w:val="000000"/>
                <w:sz w:val="16"/>
                <w:szCs w:val="16"/>
                <w:rtl w:val="0"/>
              </w:rPr>
              <w:br w:type="textWrapping"/>
              <w:br w:type="textWrapping"/>
              <w:t xml:space="preserve">15</w:t>
            </w:r>
            <w:r w:rsidDel="00000000" w:rsidR="00000000" w:rsidRPr="00000000">
              <w:rPr>
                <w:rFonts w:ascii="Tahoma" w:cs="Tahoma" w:eastAsia="Tahoma" w:hAnsi="Tahoma"/>
                <w:color w:val="000000"/>
                <w:sz w:val="16"/>
                <w:szCs w:val="16"/>
                <w:vertAlign w:val="superscript"/>
                <w:rtl w:val="0"/>
              </w:rPr>
              <w:t xml:space="preserve">1)</w:t>
            </w:r>
          </w:p>
        </w:tc>
        <w:tc>
          <w:tcPr>
            <w:tcBorders>
              <w:left w:color="000000" w:space="0" w:sz="4" w:val="single"/>
              <w:bottom w:color="000000" w:space="0" w:sz="4" w:val="single"/>
            </w:tcBorders>
          </w:tcPr>
          <w:p w:rsidR="00000000" w:rsidDel="00000000" w:rsidP="00000000" w:rsidRDefault="00000000" w:rsidRPr="00000000" w14:paraId="0000015F">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15</w:t>
            </w:r>
          </w:p>
        </w:tc>
        <w:tc>
          <w:tcPr>
            <w:tcBorders>
              <w:left w:color="000000" w:space="0" w:sz="4" w:val="single"/>
              <w:bottom w:color="000000" w:space="0" w:sz="4" w:val="single"/>
            </w:tcBorders>
          </w:tcPr>
          <w:p w:rsidR="00000000" w:rsidDel="00000000" w:rsidP="00000000" w:rsidRDefault="00000000" w:rsidRPr="00000000" w14:paraId="00000160">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br w:type="textWrapping"/>
              <w:br w:type="textWrapping"/>
              <w:t xml:space="preserve">30</w:t>
            </w:r>
          </w:p>
        </w:tc>
        <w:tc>
          <w:tcPr>
            <w:tcBorders>
              <w:left w:color="000000" w:space="0" w:sz="4" w:val="single"/>
              <w:bottom w:color="000000" w:space="0" w:sz="4" w:val="single"/>
            </w:tcBorders>
          </w:tcPr>
          <w:p w:rsidR="00000000" w:rsidDel="00000000" w:rsidP="00000000" w:rsidRDefault="00000000" w:rsidRPr="00000000" w14:paraId="00000161">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30</w:t>
            </w:r>
          </w:p>
        </w:tc>
        <w:tc>
          <w:tcPr>
            <w:tcBorders>
              <w:left w:color="000000" w:space="0" w:sz="4" w:val="single"/>
              <w:bottom w:color="000000" w:space="0" w:sz="4" w:val="single"/>
            </w:tcBorders>
          </w:tcPr>
          <w:p w:rsidR="00000000" w:rsidDel="00000000" w:rsidP="00000000" w:rsidRDefault="00000000" w:rsidRPr="00000000" w14:paraId="00000162">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45</w:t>
            </w:r>
          </w:p>
        </w:tc>
        <w:tc>
          <w:tcPr>
            <w:tcBorders>
              <w:left w:color="000000" w:space="0" w:sz="4" w:val="single"/>
              <w:bottom w:color="000000" w:space="0" w:sz="4" w:val="single"/>
            </w:tcBorders>
          </w:tcPr>
          <w:p w:rsidR="00000000" w:rsidDel="00000000" w:rsidP="00000000" w:rsidRDefault="00000000" w:rsidRPr="00000000" w14:paraId="00000163">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45DP1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64">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60DP1</w:t>
            </w:r>
          </w:p>
        </w:tc>
      </w:tr>
      <w:tr>
        <w:trPr>
          <w:cantSplit w:val="0"/>
          <w:trHeight w:val="618" w:hRule="atLeast"/>
          <w:tblHeader w:val="0"/>
        </w:trPr>
        <w:tc>
          <w:tcPr>
            <w:tcBorders>
              <w:left w:color="000000" w:space="0" w:sz="4" w:val="single"/>
              <w:bottom w:color="000000" w:space="0" w:sz="4" w:val="single"/>
            </w:tcBorders>
          </w:tcPr>
          <w:p w:rsidR="00000000" w:rsidDel="00000000" w:rsidP="00000000" w:rsidRDefault="00000000" w:rsidRPr="00000000" w14:paraId="00000165">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8</w:t>
            </w:r>
          </w:p>
        </w:tc>
        <w:tc>
          <w:tcPr>
            <w:tcBorders>
              <w:left w:color="000000" w:space="0" w:sz="4" w:val="single"/>
              <w:bottom w:color="000000" w:space="0" w:sz="4" w:val="single"/>
            </w:tcBorders>
          </w:tcPr>
          <w:p w:rsidR="00000000" w:rsidDel="00000000" w:rsidP="00000000" w:rsidRDefault="00000000" w:rsidRPr="00000000" w14:paraId="00000166">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Nenosné konstrukce uvnitř požárního</w:t>
              <w:br w:type="textWrapping"/>
              <w:t xml:space="preserve">úseku, viz 8.8.1</w:t>
            </w:r>
          </w:p>
        </w:tc>
        <w:tc>
          <w:tcPr>
            <w:tcBorders>
              <w:left w:color="000000" w:space="0" w:sz="4" w:val="single"/>
              <w:bottom w:color="000000" w:space="0" w:sz="4" w:val="single"/>
            </w:tcBorders>
          </w:tcPr>
          <w:p w:rsidR="00000000" w:rsidDel="00000000" w:rsidP="00000000" w:rsidRDefault="00000000" w:rsidRPr="00000000" w14:paraId="00000167">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w:t>
            </w:r>
          </w:p>
        </w:tc>
        <w:tc>
          <w:tcPr>
            <w:tcBorders>
              <w:left w:color="000000" w:space="0" w:sz="4" w:val="single"/>
              <w:bottom w:color="000000" w:space="0" w:sz="4" w:val="single"/>
            </w:tcBorders>
          </w:tcPr>
          <w:p w:rsidR="00000000" w:rsidDel="00000000" w:rsidP="00000000" w:rsidRDefault="00000000" w:rsidRPr="00000000" w14:paraId="00000168">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w:t>
            </w:r>
          </w:p>
        </w:tc>
        <w:tc>
          <w:tcPr>
            <w:tcBorders>
              <w:left w:color="000000" w:space="0" w:sz="4" w:val="single"/>
              <w:bottom w:color="000000" w:space="0" w:sz="4" w:val="single"/>
            </w:tcBorders>
          </w:tcPr>
          <w:p w:rsidR="00000000" w:rsidDel="00000000" w:rsidP="00000000" w:rsidRDefault="00000000" w:rsidRPr="00000000" w14:paraId="00000169">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br w:type="textWrapping"/>
              <w:br w:type="textWrapping"/>
              <w:t xml:space="preserve">-</w:t>
            </w:r>
          </w:p>
        </w:tc>
        <w:tc>
          <w:tcPr>
            <w:tcBorders>
              <w:left w:color="000000" w:space="0" w:sz="4" w:val="single"/>
              <w:bottom w:color="000000" w:space="0" w:sz="4" w:val="single"/>
            </w:tcBorders>
          </w:tcPr>
          <w:p w:rsidR="00000000" w:rsidDel="00000000" w:rsidP="00000000" w:rsidRDefault="00000000" w:rsidRPr="00000000" w14:paraId="0000016A">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DP3</w:t>
            </w:r>
          </w:p>
        </w:tc>
        <w:tc>
          <w:tcPr>
            <w:tcBorders>
              <w:left w:color="000000" w:space="0" w:sz="4" w:val="single"/>
              <w:bottom w:color="000000" w:space="0" w:sz="4" w:val="single"/>
            </w:tcBorders>
          </w:tcPr>
          <w:p w:rsidR="00000000" w:rsidDel="00000000" w:rsidP="00000000" w:rsidRDefault="00000000" w:rsidRPr="00000000" w14:paraId="0000016B">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DP3</w:t>
            </w:r>
          </w:p>
        </w:tc>
        <w:tc>
          <w:tcPr>
            <w:tcBorders>
              <w:left w:color="000000" w:space="0" w:sz="4" w:val="single"/>
              <w:bottom w:color="000000" w:space="0" w:sz="4" w:val="single"/>
            </w:tcBorders>
          </w:tcPr>
          <w:p w:rsidR="00000000" w:rsidDel="00000000" w:rsidP="00000000" w:rsidRDefault="00000000" w:rsidRPr="00000000" w14:paraId="0000016C">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DP2</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6D">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DP1</w:t>
            </w:r>
          </w:p>
          <w:p w:rsidR="00000000" w:rsidDel="00000000" w:rsidP="00000000" w:rsidRDefault="00000000" w:rsidRPr="00000000" w14:paraId="0000016E">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tl w:val="0"/>
              </w:rPr>
            </w:r>
          </w:p>
        </w:tc>
      </w:tr>
      <w:tr>
        <w:trPr>
          <w:cantSplit w:val="0"/>
          <w:tblHeader w:val="0"/>
        </w:trPr>
        <w:tc>
          <w:tcPr>
            <w:tcBorders>
              <w:left w:color="000000" w:space="0" w:sz="4" w:val="single"/>
              <w:bottom w:color="000000" w:space="0" w:sz="4" w:val="single"/>
            </w:tcBorders>
          </w:tcPr>
          <w:p w:rsidR="00000000" w:rsidDel="00000000" w:rsidP="00000000" w:rsidRDefault="00000000" w:rsidRPr="00000000" w14:paraId="0000016F">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9</w:t>
            </w:r>
          </w:p>
        </w:tc>
        <w:tc>
          <w:tcPr>
            <w:tcBorders>
              <w:left w:color="000000" w:space="0" w:sz="4" w:val="single"/>
              <w:bottom w:color="000000" w:space="0" w:sz="4" w:val="single"/>
            </w:tcBorders>
          </w:tcPr>
          <w:p w:rsidR="00000000" w:rsidDel="00000000" w:rsidP="00000000" w:rsidRDefault="00000000" w:rsidRPr="00000000" w14:paraId="00000170">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Konstrukce schodišť uvnitř požárního</w:t>
              <w:br w:type="textWrapping"/>
              <w:t xml:space="preserve">úseku, které nejsou součástí</w:t>
              <w:br w:type="textWrapping"/>
              <w:t xml:space="preserve">chráněných únikových cest, viz 8.9</w:t>
            </w:r>
          </w:p>
        </w:tc>
        <w:tc>
          <w:tcPr>
            <w:tcBorders>
              <w:left w:color="000000" w:space="0" w:sz="4" w:val="single"/>
              <w:bottom w:color="000000" w:space="0" w:sz="4" w:val="single"/>
            </w:tcBorders>
          </w:tcPr>
          <w:p w:rsidR="00000000" w:rsidDel="00000000" w:rsidP="00000000" w:rsidRDefault="00000000" w:rsidRPr="00000000" w14:paraId="00000171">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w:t>
            </w:r>
          </w:p>
        </w:tc>
        <w:tc>
          <w:tcPr>
            <w:tcBorders>
              <w:left w:color="000000" w:space="0" w:sz="4" w:val="single"/>
              <w:bottom w:color="000000" w:space="0" w:sz="4" w:val="single"/>
            </w:tcBorders>
          </w:tcPr>
          <w:p w:rsidR="00000000" w:rsidDel="00000000" w:rsidP="00000000" w:rsidRDefault="00000000" w:rsidRPr="00000000" w14:paraId="00000172">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15DP3</w:t>
            </w:r>
          </w:p>
        </w:tc>
        <w:tc>
          <w:tcPr>
            <w:tcBorders>
              <w:left w:color="000000" w:space="0" w:sz="4" w:val="single"/>
              <w:bottom w:color="000000" w:space="0" w:sz="4" w:val="single"/>
            </w:tcBorders>
          </w:tcPr>
          <w:p w:rsidR="00000000" w:rsidDel="00000000" w:rsidP="00000000" w:rsidRDefault="00000000" w:rsidRPr="00000000" w14:paraId="00000173">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br w:type="textWrapping"/>
              <w:br w:type="textWrapping"/>
              <w:t xml:space="preserve">15DP3</w:t>
            </w:r>
          </w:p>
        </w:tc>
        <w:tc>
          <w:tcPr>
            <w:tcBorders>
              <w:left w:color="000000" w:space="0" w:sz="4" w:val="single"/>
              <w:bottom w:color="000000" w:space="0" w:sz="4" w:val="single"/>
            </w:tcBorders>
          </w:tcPr>
          <w:p w:rsidR="00000000" w:rsidDel="00000000" w:rsidP="00000000" w:rsidRDefault="00000000" w:rsidRPr="00000000" w14:paraId="00000174">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15DP1</w:t>
            </w:r>
          </w:p>
        </w:tc>
        <w:tc>
          <w:tcPr>
            <w:tcBorders>
              <w:left w:color="000000" w:space="0" w:sz="4" w:val="single"/>
              <w:bottom w:color="000000" w:space="0" w:sz="4" w:val="single"/>
            </w:tcBorders>
          </w:tcPr>
          <w:p w:rsidR="00000000" w:rsidDel="00000000" w:rsidP="00000000" w:rsidRDefault="00000000" w:rsidRPr="00000000" w14:paraId="00000175">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30D1</w:t>
            </w:r>
          </w:p>
        </w:tc>
        <w:tc>
          <w:tcPr>
            <w:tcBorders>
              <w:left w:color="000000" w:space="0" w:sz="4" w:val="single"/>
              <w:bottom w:color="000000" w:space="0" w:sz="4" w:val="single"/>
            </w:tcBorders>
          </w:tcPr>
          <w:p w:rsidR="00000000" w:rsidDel="00000000" w:rsidP="00000000" w:rsidRDefault="00000000" w:rsidRPr="00000000" w14:paraId="00000176">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45D1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77">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br w:type="textWrapping"/>
              <w:br w:type="textWrapping"/>
              <w:t xml:space="preserve">45DP1</w:t>
            </w:r>
          </w:p>
        </w:tc>
      </w:tr>
      <w:tr>
        <w:trPr>
          <w:cantSplit w:val="0"/>
          <w:tblHeader w:val="0"/>
        </w:trPr>
        <w:tc>
          <w:tcPr>
            <w:tcBorders>
              <w:left w:color="000000" w:space="0" w:sz="4" w:val="single"/>
              <w:bottom w:color="000000" w:space="0" w:sz="4" w:val="single"/>
            </w:tcBorders>
          </w:tcPr>
          <w:p w:rsidR="00000000" w:rsidDel="00000000" w:rsidP="00000000" w:rsidRDefault="00000000" w:rsidRPr="00000000" w14:paraId="00000178">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11</w:t>
            </w:r>
          </w:p>
        </w:tc>
        <w:tc>
          <w:tcPr>
            <w:tcBorders>
              <w:left w:color="000000" w:space="0" w:sz="4" w:val="single"/>
              <w:bottom w:color="000000" w:space="0" w:sz="4" w:val="single"/>
            </w:tcBorders>
          </w:tcPr>
          <w:p w:rsidR="00000000" w:rsidDel="00000000" w:rsidP="00000000" w:rsidRDefault="00000000" w:rsidRPr="00000000" w14:paraId="00000179">
            <w:pPr>
              <w:tabs>
                <w:tab w:val="left" w:leader="none" w:pos="0"/>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spacing w:before="12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Střešní pláště, viz 8.15</w:t>
            </w:r>
          </w:p>
        </w:tc>
        <w:tc>
          <w:tcPr>
            <w:tcBorders>
              <w:left w:color="000000" w:space="0" w:sz="4" w:val="single"/>
              <w:bottom w:color="000000" w:space="0" w:sz="4" w:val="single"/>
            </w:tcBorders>
          </w:tcPr>
          <w:p w:rsidR="00000000" w:rsidDel="00000000" w:rsidP="00000000" w:rsidRDefault="00000000" w:rsidRPr="00000000" w14:paraId="0000017A">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w:t>
            </w:r>
          </w:p>
        </w:tc>
        <w:tc>
          <w:tcPr>
            <w:tcBorders>
              <w:left w:color="000000" w:space="0" w:sz="4" w:val="single"/>
              <w:bottom w:color="000000" w:space="0" w:sz="4" w:val="single"/>
            </w:tcBorders>
          </w:tcPr>
          <w:p w:rsidR="00000000" w:rsidDel="00000000" w:rsidP="00000000" w:rsidRDefault="00000000" w:rsidRPr="00000000" w14:paraId="0000017B">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w:t>
            </w:r>
          </w:p>
        </w:tc>
        <w:tc>
          <w:tcPr>
            <w:tcBorders>
              <w:left w:color="000000" w:space="0" w:sz="4" w:val="single"/>
              <w:bottom w:color="000000" w:space="0" w:sz="4" w:val="single"/>
            </w:tcBorders>
          </w:tcPr>
          <w:p w:rsidR="00000000" w:rsidDel="00000000" w:rsidP="00000000" w:rsidRDefault="00000000" w:rsidRPr="00000000" w14:paraId="0000017C">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15</w:t>
            </w:r>
          </w:p>
        </w:tc>
        <w:tc>
          <w:tcPr>
            <w:tcBorders>
              <w:left w:color="000000" w:space="0" w:sz="4" w:val="single"/>
              <w:bottom w:color="000000" w:space="0" w:sz="4" w:val="single"/>
            </w:tcBorders>
          </w:tcPr>
          <w:p w:rsidR="00000000" w:rsidDel="00000000" w:rsidP="00000000" w:rsidRDefault="00000000" w:rsidRPr="00000000" w14:paraId="0000017D">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15</w:t>
            </w:r>
          </w:p>
        </w:tc>
        <w:tc>
          <w:tcPr>
            <w:tcBorders>
              <w:left w:color="000000" w:space="0" w:sz="4" w:val="single"/>
              <w:bottom w:color="000000" w:space="0" w:sz="4" w:val="single"/>
            </w:tcBorders>
          </w:tcPr>
          <w:p w:rsidR="00000000" w:rsidDel="00000000" w:rsidP="00000000" w:rsidRDefault="00000000" w:rsidRPr="00000000" w14:paraId="0000017E">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30</w:t>
            </w:r>
          </w:p>
        </w:tc>
        <w:tc>
          <w:tcPr>
            <w:tcBorders>
              <w:left w:color="000000" w:space="0" w:sz="4" w:val="single"/>
              <w:bottom w:color="000000" w:space="0" w:sz="4" w:val="single"/>
            </w:tcBorders>
          </w:tcPr>
          <w:p w:rsidR="00000000" w:rsidDel="00000000" w:rsidP="00000000" w:rsidRDefault="00000000" w:rsidRPr="00000000" w14:paraId="0000017F">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30DP1</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180">
            <w:pPr>
              <w:tabs>
                <w:tab w:val="left" w:leader="none" w:pos="0"/>
                <w:tab w:val="left" w:leader="none" w:pos="1920"/>
                <w:tab w:val="left" w:leader="none" w:pos="4800"/>
                <w:tab w:val="left" w:leader="none" w:pos="5520"/>
                <w:tab w:val="left" w:leader="none" w:pos="6240"/>
                <w:tab w:val="left" w:leader="none" w:pos="6960"/>
                <w:tab w:val="left" w:leader="none" w:pos="7680"/>
                <w:tab w:val="left" w:leader="none" w:pos="8400"/>
                <w:tab w:val="left" w:leader="none" w:pos="9120"/>
              </w:tabs>
              <w:spacing w:before="120" w:lineRule="auto"/>
              <w:jc w:val="center"/>
              <w:rPr>
                <w:rFonts w:ascii="Tahoma" w:cs="Tahoma" w:eastAsia="Tahoma" w:hAnsi="Tahoma"/>
                <w:color w:val="000000"/>
                <w:sz w:val="16"/>
                <w:szCs w:val="16"/>
              </w:rPr>
            </w:pPr>
            <w:r w:rsidDel="00000000" w:rsidR="00000000" w:rsidRPr="00000000">
              <w:rPr>
                <w:rFonts w:ascii="Tahoma" w:cs="Tahoma" w:eastAsia="Tahoma" w:hAnsi="Tahoma"/>
                <w:color w:val="000000"/>
                <w:sz w:val="16"/>
                <w:szCs w:val="16"/>
                <w:rtl w:val="0"/>
              </w:rPr>
              <w:t xml:space="preserve">45DP1</w:t>
            </w:r>
          </w:p>
        </w:tc>
      </w:tr>
      <w:tr>
        <w:trPr>
          <w:cantSplit w:val="1"/>
          <w:tblHeader w:val="0"/>
        </w:trPr>
        <w:tc>
          <w:tcPr>
            <w:gridSpan w:val="9"/>
            <w:tcBorders>
              <w:left w:color="000000" w:space="0" w:sz="4" w:val="single"/>
              <w:bottom w:color="000000" w:space="0" w:sz="4" w:val="single"/>
              <w:right w:color="000000" w:space="0" w:sz="4" w:val="single"/>
            </w:tcBorders>
          </w:tcPr>
          <w:p w:rsidR="00000000" w:rsidDel="00000000" w:rsidP="00000000" w:rsidRDefault="00000000" w:rsidRPr="00000000" w14:paraId="00000181">
            <w:pPr>
              <w:tabs>
                <w:tab w:val="left" w:leader="none" w:pos="0"/>
                <w:tab w:val="left" w:leader="none" w:pos="4560"/>
                <w:tab w:val="left" w:leader="none" w:pos="5760"/>
              </w:tabs>
              <w:spacing w:before="120" w:lineRule="auto"/>
              <w:rPr>
                <w:rFonts w:ascii="Tahoma" w:cs="Tahoma" w:eastAsia="Tahoma" w:hAnsi="Tahoma"/>
                <w:i w:val="1"/>
                <w:color w:val="000000"/>
                <w:sz w:val="16"/>
                <w:szCs w:val="16"/>
              </w:rPr>
            </w:pPr>
            <w:r w:rsidDel="00000000" w:rsidR="00000000" w:rsidRPr="00000000">
              <w:rPr>
                <w:rFonts w:ascii="Tahoma" w:cs="Tahoma" w:eastAsia="Tahoma" w:hAnsi="Tahoma"/>
                <w:i w:val="1"/>
                <w:color w:val="000000"/>
                <w:sz w:val="16"/>
                <w:szCs w:val="16"/>
                <w:rtl w:val="0"/>
              </w:rPr>
              <w:t xml:space="preserve">Hodnoty s označením:</w:t>
            </w:r>
          </w:p>
          <w:p w:rsidR="00000000" w:rsidDel="00000000" w:rsidP="00000000" w:rsidRDefault="00000000" w:rsidRPr="00000000" w14:paraId="00000182">
            <w:pPr>
              <w:widowControl w:val="0"/>
              <w:numPr>
                <w:ilvl w:val="0"/>
                <w:numId w:val="12"/>
              </w:numPr>
              <w:tabs>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ind w:left="360" w:hanging="360"/>
              <w:rPr>
                <w:rFonts w:ascii="Tahoma" w:cs="Tahoma" w:eastAsia="Tahoma" w:hAnsi="Tahoma"/>
                <w:i w:val="1"/>
                <w:sz w:val="16"/>
                <w:szCs w:val="16"/>
              </w:rPr>
            </w:pPr>
            <w:r w:rsidDel="00000000" w:rsidR="00000000" w:rsidRPr="00000000">
              <w:rPr>
                <w:rFonts w:ascii="Tahoma" w:cs="Tahoma" w:eastAsia="Tahoma" w:hAnsi="Tahoma"/>
                <w:i w:val="1"/>
                <w:sz w:val="16"/>
                <w:szCs w:val="16"/>
                <w:rtl w:val="0"/>
              </w:rPr>
              <w:t xml:space="preserve">Musí být splněny v těch případech, kde se počítá se snižující součinitelem c</w:t>
            </w:r>
            <w:r w:rsidDel="00000000" w:rsidR="00000000" w:rsidRPr="00000000">
              <w:rPr>
                <w:rFonts w:ascii="Tahoma" w:cs="Tahoma" w:eastAsia="Tahoma" w:hAnsi="Tahoma"/>
                <w:i w:val="1"/>
                <w:sz w:val="16"/>
                <w:szCs w:val="16"/>
                <w:vertAlign w:val="subscript"/>
                <w:rtl w:val="0"/>
              </w:rPr>
              <w:t xml:space="preserve">2</w:t>
            </w:r>
            <w:r w:rsidDel="00000000" w:rsidR="00000000" w:rsidRPr="00000000">
              <w:rPr>
                <w:rFonts w:ascii="Tahoma" w:cs="Tahoma" w:eastAsia="Tahoma" w:hAnsi="Tahoma"/>
                <w:i w:val="1"/>
                <w:sz w:val="16"/>
                <w:szCs w:val="16"/>
                <w:rtl w:val="0"/>
              </w:rPr>
              <w:t xml:space="preserve"> až c</w:t>
            </w:r>
            <w:r w:rsidDel="00000000" w:rsidR="00000000" w:rsidRPr="00000000">
              <w:rPr>
                <w:rFonts w:ascii="Tahoma" w:cs="Tahoma" w:eastAsia="Tahoma" w:hAnsi="Tahoma"/>
                <w:i w:val="1"/>
                <w:sz w:val="16"/>
                <w:szCs w:val="16"/>
                <w:vertAlign w:val="subscript"/>
                <w:rtl w:val="0"/>
              </w:rPr>
              <w:t xml:space="preserve">4</w:t>
            </w:r>
            <w:r w:rsidDel="00000000" w:rsidR="00000000" w:rsidRPr="00000000">
              <w:rPr>
                <w:rFonts w:ascii="Tahoma" w:cs="Tahoma" w:eastAsia="Tahoma" w:hAnsi="Tahoma"/>
                <w:i w:val="1"/>
                <w:sz w:val="16"/>
                <w:szCs w:val="16"/>
                <w:rtl w:val="0"/>
              </w:rPr>
              <w:t xml:space="preserve">; v ostatních případech se jejich splnění pouze doporučuje podle 8.1.2. Pokud není dosaženo u položky 3a3) a položky 4 požární odolnost 15 minut, posuzují se tyto konstrukce jako zcela požárně otevřené plochy (požadavek se týká položky 4 jen v případě, že nosná konstrukce střechy je současně střešním pláštěm).</w:t>
            </w:r>
          </w:p>
          <w:p w:rsidR="00000000" w:rsidDel="00000000" w:rsidP="00000000" w:rsidRDefault="00000000" w:rsidRPr="00000000" w14:paraId="00000183">
            <w:pPr>
              <w:widowControl w:val="0"/>
              <w:numPr>
                <w:ilvl w:val="0"/>
                <w:numId w:val="12"/>
              </w:numPr>
              <w:tabs>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ind w:left="360" w:hanging="360"/>
              <w:rPr>
                <w:rFonts w:ascii="Tahoma" w:cs="Tahoma" w:eastAsia="Tahoma" w:hAnsi="Tahoma"/>
                <w:i w:val="1"/>
                <w:sz w:val="16"/>
                <w:szCs w:val="16"/>
              </w:rPr>
            </w:pPr>
            <w:r w:rsidDel="00000000" w:rsidR="00000000" w:rsidRPr="00000000">
              <w:rPr>
                <w:rFonts w:ascii="Tahoma" w:cs="Tahoma" w:eastAsia="Tahoma" w:hAnsi="Tahoma"/>
                <w:i w:val="1"/>
                <w:sz w:val="16"/>
                <w:szCs w:val="16"/>
                <w:rtl w:val="0"/>
              </w:rPr>
              <w:t xml:space="preserve">Pouze se doporučují; pokud není dosaženo u položky 3b) požární odolnosti 15 minut, posuzují se tyto konstrukce jako zcela požárně otevřené plochy.</w:t>
            </w:r>
          </w:p>
          <w:p w:rsidR="00000000" w:rsidDel="00000000" w:rsidP="00000000" w:rsidRDefault="00000000" w:rsidRPr="00000000" w14:paraId="00000184">
            <w:pPr>
              <w:widowControl w:val="0"/>
              <w:numPr>
                <w:ilvl w:val="0"/>
                <w:numId w:val="12"/>
              </w:numPr>
              <w:tabs>
                <w:tab w:val="left" w:leader="none" w:pos="360"/>
                <w:tab w:val="left" w:leader="none" w:pos="5520"/>
                <w:tab w:val="left" w:leader="none" w:pos="6240"/>
                <w:tab w:val="left" w:leader="none" w:pos="6960"/>
                <w:tab w:val="left" w:leader="none" w:pos="7680"/>
                <w:tab w:val="left" w:leader="none" w:pos="8400"/>
                <w:tab w:val="left" w:leader="none" w:pos="9120"/>
                <w:tab w:val="left" w:leader="none" w:pos="9840"/>
                <w:tab w:val="left" w:leader="none" w:pos="10560"/>
              </w:tabs>
              <w:ind w:left="360" w:hanging="360"/>
              <w:rPr>
                <w:rFonts w:ascii="Tahoma" w:cs="Tahoma" w:eastAsia="Tahoma" w:hAnsi="Tahoma"/>
                <w:i w:val="1"/>
                <w:sz w:val="16"/>
                <w:szCs w:val="16"/>
              </w:rPr>
            </w:pPr>
            <w:r w:rsidDel="00000000" w:rsidR="00000000" w:rsidRPr="00000000">
              <w:rPr>
                <w:rFonts w:ascii="Tahoma" w:cs="Tahoma" w:eastAsia="Tahoma" w:hAnsi="Tahoma"/>
                <w:i w:val="1"/>
                <w:sz w:val="16"/>
                <w:szCs w:val="16"/>
                <w:rtl w:val="0"/>
              </w:rPr>
              <w:t xml:space="preserve">Konstrukce označené křížkem (+) viz 8.1.3.</w:t>
            </w:r>
          </w:p>
        </w:tc>
      </w:tr>
    </w:tbl>
    <w:p w:rsidR="00000000" w:rsidDel="00000000" w:rsidP="00000000" w:rsidRDefault="00000000" w:rsidRPr="00000000" w14:paraId="0000018D">
      <w:pPr>
        <w:spacing w:before="120" w:lineRule="auto"/>
        <w:jc w:val="both"/>
        <w:rPr>
          <w:rFonts w:ascii="Tahoma" w:cs="Tahoma" w:eastAsia="Tahoma" w:hAnsi="Tahoma"/>
          <w:b w:val="1"/>
          <w:sz w:val="22"/>
          <w:szCs w:val="22"/>
        </w:rPr>
      </w:pPr>
      <w:r w:rsidDel="00000000" w:rsidR="00000000" w:rsidRPr="00000000">
        <w:rPr>
          <w:rtl w:val="0"/>
        </w:rPr>
      </w:r>
    </w:p>
    <w:p w:rsidR="00000000" w:rsidDel="00000000" w:rsidP="00000000" w:rsidRDefault="00000000" w:rsidRPr="00000000" w14:paraId="0000018E">
      <w:pPr>
        <w:spacing w:before="120" w:lineRule="auto"/>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Kontrolní stanovení požární odolnosti zabudovaných stavebních konstrukcí:</w:t>
      </w:r>
    </w:p>
    <w:p w:rsidR="00000000" w:rsidDel="00000000" w:rsidP="00000000" w:rsidRDefault="00000000" w:rsidRPr="00000000" w14:paraId="0000018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120" w:line="240" w:lineRule="auto"/>
        <w:ind w:left="426" w:right="0" w:hanging="284"/>
        <w:jc w:val="both"/>
        <w:rPr>
          <w:rFonts w:ascii="Tahoma" w:cs="Tahoma" w:eastAsia="Tahoma" w:hAnsi="Tahoma"/>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Požární stěny a stropy</w:t>
      </w:r>
      <w:r w:rsidDel="00000000" w:rsidR="00000000" w:rsidRPr="00000000">
        <w:rPr>
          <w:rtl w:val="0"/>
        </w:rPr>
      </w:r>
    </w:p>
    <w:tbl>
      <w:tblPr>
        <w:tblStyle w:val="Table4"/>
        <w:tblW w:w="9463.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5975"/>
        <w:gridCol w:w="1396"/>
        <w:gridCol w:w="1241"/>
        <w:tblGridChange w:id="0">
          <w:tblGrid>
            <w:gridCol w:w="851"/>
            <w:gridCol w:w="5975"/>
            <w:gridCol w:w="1396"/>
            <w:gridCol w:w="1241"/>
          </w:tblGrid>
        </w:tblGridChange>
      </w:tblGrid>
      <w:tr>
        <w:trPr>
          <w:cantSplit w:val="0"/>
          <w:tblHeader w:val="0"/>
        </w:trPr>
        <w:tc>
          <w:tcPr/>
          <w:p w:rsidR="00000000" w:rsidDel="00000000" w:rsidP="00000000" w:rsidRDefault="00000000" w:rsidRPr="00000000" w14:paraId="00000190">
            <w:pPr>
              <w:jc w:val="both"/>
              <w:rPr>
                <w:rFonts w:ascii="Tahoma" w:cs="Tahoma" w:eastAsia="Tahoma" w:hAnsi="Tahoma"/>
                <w:i w:val="1"/>
              </w:rPr>
            </w:pPr>
            <w:r w:rsidDel="00000000" w:rsidR="00000000" w:rsidRPr="00000000">
              <w:rPr>
                <w:rFonts w:ascii="Tahoma" w:cs="Tahoma" w:eastAsia="Tahoma" w:hAnsi="Tahoma"/>
                <w:i w:val="1"/>
                <w:rtl w:val="0"/>
              </w:rPr>
              <w:t xml:space="preserve">poloha</w:t>
            </w:r>
          </w:p>
        </w:tc>
        <w:tc>
          <w:tcPr/>
          <w:p w:rsidR="00000000" w:rsidDel="00000000" w:rsidP="00000000" w:rsidRDefault="00000000" w:rsidRPr="00000000" w14:paraId="00000191">
            <w:pPr>
              <w:jc w:val="both"/>
              <w:rPr>
                <w:rFonts w:ascii="Tahoma" w:cs="Tahoma" w:eastAsia="Tahoma" w:hAnsi="Tahoma"/>
                <w:i w:val="1"/>
              </w:rPr>
            </w:pPr>
            <w:r w:rsidDel="00000000" w:rsidR="00000000" w:rsidRPr="00000000">
              <w:rPr>
                <w:rFonts w:ascii="Tahoma" w:cs="Tahoma" w:eastAsia="Tahoma" w:hAnsi="Tahoma"/>
                <w:i w:val="1"/>
                <w:rtl w:val="0"/>
              </w:rPr>
              <w:t xml:space="preserve">popis konstrukce</w:t>
            </w:r>
          </w:p>
        </w:tc>
        <w:tc>
          <w:tcPr/>
          <w:p w:rsidR="00000000" w:rsidDel="00000000" w:rsidP="00000000" w:rsidRDefault="00000000" w:rsidRPr="00000000" w14:paraId="00000192">
            <w:pPr>
              <w:jc w:val="both"/>
              <w:rPr>
                <w:rFonts w:ascii="Tahoma" w:cs="Tahoma" w:eastAsia="Tahoma" w:hAnsi="Tahoma"/>
                <w:i w:val="1"/>
              </w:rPr>
            </w:pPr>
            <w:r w:rsidDel="00000000" w:rsidR="00000000" w:rsidRPr="00000000">
              <w:rPr>
                <w:rFonts w:ascii="Tahoma" w:cs="Tahoma" w:eastAsia="Tahoma" w:hAnsi="Tahoma"/>
                <w:i w:val="1"/>
                <w:rtl w:val="0"/>
              </w:rPr>
              <w:t xml:space="preserve">Požární odolnost</w:t>
            </w:r>
          </w:p>
        </w:tc>
        <w:tc>
          <w:tcPr/>
          <w:p w:rsidR="00000000" w:rsidDel="00000000" w:rsidP="00000000" w:rsidRDefault="00000000" w:rsidRPr="00000000" w14:paraId="00000193">
            <w:pPr>
              <w:jc w:val="both"/>
              <w:rPr>
                <w:rFonts w:ascii="Tahoma" w:cs="Tahoma" w:eastAsia="Tahoma" w:hAnsi="Tahoma"/>
                <w:i w:val="1"/>
              </w:rPr>
            </w:pPr>
            <w:r w:rsidDel="00000000" w:rsidR="00000000" w:rsidRPr="00000000">
              <w:rPr>
                <w:rFonts w:ascii="Tahoma" w:cs="Tahoma" w:eastAsia="Tahoma" w:hAnsi="Tahoma"/>
                <w:i w:val="1"/>
                <w:rtl w:val="0"/>
              </w:rPr>
              <w:t xml:space="preserve">hodnocení</w:t>
            </w:r>
          </w:p>
        </w:tc>
      </w:tr>
      <w:tr>
        <w:trPr>
          <w:cantSplit w:val="0"/>
          <w:tblHeader w:val="0"/>
        </w:trPr>
        <w:tc>
          <w:tcPr/>
          <w:p w:rsidR="00000000" w:rsidDel="00000000" w:rsidP="00000000" w:rsidRDefault="00000000" w:rsidRPr="00000000" w14:paraId="00000194">
            <w:pPr>
              <w:jc w:val="both"/>
              <w:rPr>
                <w:rFonts w:ascii="Tahoma" w:cs="Tahoma" w:eastAsia="Tahoma" w:hAnsi="Tahoma"/>
              </w:rPr>
            </w:pPr>
            <w:r w:rsidDel="00000000" w:rsidR="00000000" w:rsidRPr="00000000">
              <w:rPr>
                <w:rFonts w:ascii="Tahoma" w:cs="Tahoma" w:eastAsia="Tahoma" w:hAnsi="Tahoma"/>
                <w:rtl w:val="0"/>
              </w:rPr>
              <w:t xml:space="preserve">1-2.NP</w:t>
            </w:r>
          </w:p>
        </w:tc>
        <w:tc>
          <w:tcPr/>
          <w:p w:rsidR="00000000" w:rsidDel="00000000" w:rsidP="00000000" w:rsidRDefault="00000000" w:rsidRPr="00000000" w14:paraId="00000195">
            <w:pPr>
              <w:jc w:val="both"/>
              <w:rPr>
                <w:rFonts w:ascii="Tahoma" w:cs="Tahoma" w:eastAsia="Tahoma" w:hAnsi="Tahoma"/>
              </w:rPr>
            </w:pPr>
            <w:r w:rsidDel="00000000" w:rsidR="00000000" w:rsidRPr="00000000">
              <w:rPr>
                <w:rFonts w:ascii="Tahoma" w:cs="Tahoma" w:eastAsia="Tahoma" w:hAnsi="Tahoma"/>
                <w:rtl w:val="0"/>
              </w:rPr>
              <w:t xml:space="preserve">stávající obvodové zdivo z betonových tvarovek vyplněné betonem tl.300mm, s omítkami </w:t>
            </w:r>
          </w:p>
        </w:tc>
        <w:tc>
          <w:tcPr/>
          <w:p w:rsidR="00000000" w:rsidDel="00000000" w:rsidP="00000000" w:rsidRDefault="00000000" w:rsidRPr="00000000" w14:paraId="00000196">
            <w:pPr>
              <w:jc w:val="both"/>
              <w:rPr>
                <w:rFonts w:ascii="Tahoma" w:cs="Tahoma" w:eastAsia="Tahoma" w:hAnsi="Tahoma"/>
              </w:rPr>
            </w:pPr>
            <w:r w:rsidDel="00000000" w:rsidR="00000000" w:rsidRPr="00000000">
              <w:rPr>
                <w:rFonts w:ascii="Tahoma" w:cs="Tahoma" w:eastAsia="Tahoma" w:hAnsi="Tahoma"/>
                <w:rtl w:val="0"/>
              </w:rPr>
              <w:t xml:space="preserve">REI-180 DP1</w:t>
            </w:r>
          </w:p>
        </w:tc>
        <w:tc>
          <w:tcPr/>
          <w:p w:rsidR="00000000" w:rsidDel="00000000" w:rsidP="00000000" w:rsidRDefault="00000000" w:rsidRPr="00000000" w14:paraId="00000197">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98">
            <w:pPr>
              <w:jc w:val="both"/>
              <w:rPr>
                <w:rFonts w:ascii="Tahoma" w:cs="Tahoma" w:eastAsia="Tahoma" w:hAnsi="Tahoma"/>
              </w:rPr>
            </w:pPr>
            <w:r w:rsidDel="00000000" w:rsidR="00000000" w:rsidRPr="00000000">
              <w:rPr>
                <w:rFonts w:ascii="Tahoma" w:cs="Tahoma" w:eastAsia="Tahoma" w:hAnsi="Tahoma"/>
                <w:rtl w:val="0"/>
              </w:rPr>
              <w:t xml:space="preserve">1-2.NP</w:t>
            </w:r>
          </w:p>
        </w:tc>
        <w:tc>
          <w:tcPr/>
          <w:p w:rsidR="00000000" w:rsidDel="00000000" w:rsidP="00000000" w:rsidRDefault="00000000" w:rsidRPr="00000000" w14:paraId="00000199">
            <w:pPr>
              <w:jc w:val="both"/>
              <w:rPr>
                <w:rFonts w:ascii="Tahoma" w:cs="Tahoma" w:eastAsia="Tahoma" w:hAnsi="Tahoma"/>
              </w:rPr>
            </w:pPr>
            <w:r w:rsidDel="00000000" w:rsidR="00000000" w:rsidRPr="00000000">
              <w:rPr>
                <w:rFonts w:ascii="Tahoma" w:cs="Tahoma" w:eastAsia="Tahoma" w:hAnsi="Tahoma"/>
                <w:rtl w:val="0"/>
              </w:rPr>
              <w:t xml:space="preserve">stávající zdivo z cihelných tvárnic tl. 300-450mm, s omítkami</w:t>
            </w:r>
          </w:p>
        </w:tc>
        <w:tc>
          <w:tcPr/>
          <w:p w:rsidR="00000000" w:rsidDel="00000000" w:rsidP="00000000" w:rsidRDefault="00000000" w:rsidRPr="00000000" w14:paraId="0000019A">
            <w:pPr>
              <w:jc w:val="both"/>
              <w:rPr>
                <w:rFonts w:ascii="Tahoma" w:cs="Tahoma" w:eastAsia="Tahoma" w:hAnsi="Tahoma"/>
              </w:rPr>
            </w:pPr>
            <w:r w:rsidDel="00000000" w:rsidR="00000000" w:rsidRPr="00000000">
              <w:rPr>
                <w:rFonts w:ascii="Tahoma" w:cs="Tahoma" w:eastAsia="Tahoma" w:hAnsi="Tahoma"/>
                <w:rtl w:val="0"/>
              </w:rPr>
              <w:t xml:space="preserve">REI-180 DP1</w:t>
            </w:r>
          </w:p>
        </w:tc>
        <w:tc>
          <w:tcPr/>
          <w:p w:rsidR="00000000" w:rsidDel="00000000" w:rsidP="00000000" w:rsidRDefault="00000000" w:rsidRPr="00000000" w14:paraId="0000019B">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9C">
            <w:pPr>
              <w:jc w:val="both"/>
              <w:rPr>
                <w:rFonts w:ascii="Tahoma" w:cs="Tahoma" w:eastAsia="Tahoma" w:hAnsi="Tahoma"/>
              </w:rPr>
            </w:pPr>
            <w:r w:rsidDel="00000000" w:rsidR="00000000" w:rsidRPr="00000000">
              <w:rPr>
                <w:rFonts w:ascii="Tahoma" w:cs="Tahoma" w:eastAsia="Tahoma" w:hAnsi="Tahoma"/>
                <w:rtl w:val="0"/>
              </w:rPr>
              <w:t xml:space="preserve">1-2.NP</w:t>
            </w:r>
          </w:p>
        </w:tc>
        <w:tc>
          <w:tcPr/>
          <w:p w:rsidR="00000000" w:rsidDel="00000000" w:rsidP="00000000" w:rsidRDefault="00000000" w:rsidRPr="00000000" w14:paraId="0000019D">
            <w:pPr>
              <w:jc w:val="both"/>
              <w:rPr>
                <w:rFonts w:ascii="Tahoma" w:cs="Tahoma" w:eastAsia="Tahoma" w:hAnsi="Tahoma"/>
              </w:rPr>
            </w:pPr>
            <w:r w:rsidDel="00000000" w:rsidR="00000000" w:rsidRPr="00000000">
              <w:rPr>
                <w:rFonts w:ascii="Tahoma" w:cs="Tahoma" w:eastAsia="Tahoma" w:hAnsi="Tahoma"/>
                <w:rtl w:val="0"/>
              </w:rPr>
              <w:t xml:space="preserve">stávající zdivo CP tl. 300-450mm, s omítkami</w:t>
            </w:r>
          </w:p>
        </w:tc>
        <w:tc>
          <w:tcPr/>
          <w:p w:rsidR="00000000" w:rsidDel="00000000" w:rsidP="00000000" w:rsidRDefault="00000000" w:rsidRPr="00000000" w14:paraId="0000019E">
            <w:pPr>
              <w:jc w:val="both"/>
              <w:rPr>
                <w:rFonts w:ascii="Tahoma" w:cs="Tahoma" w:eastAsia="Tahoma" w:hAnsi="Tahoma"/>
              </w:rPr>
            </w:pPr>
            <w:r w:rsidDel="00000000" w:rsidR="00000000" w:rsidRPr="00000000">
              <w:rPr>
                <w:rFonts w:ascii="Tahoma" w:cs="Tahoma" w:eastAsia="Tahoma" w:hAnsi="Tahoma"/>
                <w:rtl w:val="0"/>
              </w:rPr>
              <w:t xml:space="preserve">REI-180 DP1</w:t>
            </w:r>
          </w:p>
        </w:tc>
        <w:tc>
          <w:tcPr/>
          <w:p w:rsidR="00000000" w:rsidDel="00000000" w:rsidP="00000000" w:rsidRDefault="00000000" w:rsidRPr="00000000" w14:paraId="0000019F">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A0">
            <w:pPr>
              <w:jc w:val="both"/>
              <w:rPr>
                <w:rFonts w:ascii="Tahoma" w:cs="Tahoma" w:eastAsia="Tahoma" w:hAnsi="Tahoma"/>
              </w:rPr>
            </w:pPr>
            <w:r w:rsidDel="00000000" w:rsidR="00000000" w:rsidRPr="00000000">
              <w:rPr>
                <w:rFonts w:ascii="Tahoma" w:cs="Tahoma" w:eastAsia="Tahoma" w:hAnsi="Tahoma"/>
                <w:rtl w:val="0"/>
              </w:rPr>
              <w:t xml:space="preserve">1-2.NP</w:t>
            </w:r>
          </w:p>
        </w:tc>
        <w:tc>
          <w:tcPr/>
          <w:p w:rsidR="00000000" w:rsidDel="00000000" w:rsidP="00000000" w:rsidRDefault="00000000" w:rsidRPr="00000000" w14:paraId="000001A1">
            <w:pPr>
              <w:jc w:val="both"/>
              <w:rPr>
                <w:rFonts w:ascii="Tahoma" w:cs="Tahoma" w:eastAsia="Tahoma" w:hAnsi="Tahoma"/>
              </w:rPr>
            </w:pPr>
            <w:r w:rsidDel="00000000" w:rsidR="00000000" w:rsidRPr="00000000">
              <w:rPr>
                <w:rFonts w:ascii="Tahoma" w:cs="Tahoma" w:eastAsia="Tahoma" w:hAnsi="Tahoma"/>
                <w:rtl w:val="0"/>
              </w:rPr>
              <w:t xml:space="preserve">nové zdivo z pórobetonových tvárnic YTONG tl. 300mm</w:t>
            </w:r>
          </w:p>
        </w:tc>
        <w:tc>
          <w:tcPr/>
          <w:p w:rsidR="00000000" w:rsidDel="00000000" w:rsidP="00000000" w:rsidRDefault="00000000" w:rsidRPr="00000000" w14:paraId="000001A2">
            <w:pPr>
              <w:jc w:val="both"/>
              <w:rPr>
                <w:rFonts w:ascii="Tahoma" w:cs="Tahoma" w:eastAsia="Tahoma" w:hAnsi="Tahoma"/>
              </w:rPr>
            </w:pPr>
            <w:r w:rsidDel="00000000" w:rsidR="00000000" w:rsidRPr="00000000">
              <w:rPr>
                <w:rFonts w:ascii="Tahoma" w:cs="Tahoma" w:eastAsia="Tahoma" w:hAnsi="Tahoma"/>
                <w:rtl w:val="0"/>
              </w:rPr>
              <w:t xml:space="preserve">REI-180 DP1</w:t>
            </w:r>
          </w:p>
        </w:tc>
        <w:tc>
          <w:tcPr/>
          <w:p w:rsidR="00000000" w:rsidDel="00000000" w:rsidP="00000000" w:rsidRDefault="00000000" w:rsidRPr="00000000" w14:paraId="000001A3">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A4">
            <w:pPr>
              <w:jc w:val="both"/>
              <w:rPr>
                <w:rFonts w:ascii="Tahoma" w:cs="Tahoma" w:eastAsia="Tahoma" w:hAnsi="Tahoma"/>
              </w:rPr>
            </w:pPr>
            <w:r w:rsidDel="00000000" w:rsidR="00000000" w:rsidRPr="00000000">
              <w:rPr>
                <w:rFonts w:ascii="Tahoma" w:cs="Tahoma" w:eastAsia="Tahoma" w:hAnsi="Tahoma"/>
                <w:rtl w:val="0"/>
              </w:rPr>
              <w:t xml:space="preserve">1.NP</w:t>
            </w:r>
          </w:p>
        </w:tc>
        <w:tc>
          <w:tcPr/>
          <w:p w:rsidR="00000000" w:rsidDel="00000000" w:rsidP="00000000" w:rsidRDefault="00000000" w:rsidRPr="00000000" w14:paraId="000001A5">
            <w:pPr>
              <w:jc w:val="both"/>
              <w:rPr>
                <w:rFonts w:ascii="Tahoma" w:cs="Tahoma" w:eastAsia="Tahoma" w:hAnsi="Tahoma"/>
              </w:rPr>
            </w:pPr>
            <w:r w:rsidDel="00000000" w:rsidR="00000000" w:rsidRPr="00000000">
              <w:rPr>
                <w:rFonts w:ascii="Tahoma" w:cs="Tahoma" w:eastAsia="Tahoma" w:hAnsi="Tahoma"/>
                <w:rtl w:val="0"/>
              </w:rPr>
              <w:t xml:space="preserve">stropní konstrukce HURDIS tl. 250mm, s omítkou min. tl.15mm</w:t>
            </w:r>
          </w:p>
        </w:tc>
        <w:tc>
          <w:tcPr/>
          <w:p w:rsidR="00000000" w:rsidDel="00000000" w:rsidP="00000000" w:rsidRDefault="00000000" w:rsidRPr="00000000" w14:paraId="000001A6">
            <w:pPr>
              <w:jc w:val="both"/>
              <w:rPr>
                <w:rFonts w:ascii="Tahoma" w:cs="Tahoma" w:eastAsia="Tahoma" w:hAnsi="Tahoma"/>
              </w:rPr>
            </w:pPr>
            <w:r w:rsidDel="00000000" w:rsidR="00000000" w:rsidRPr="00000000">
              <w:rPr>
                <w:rFonts w:ascii="Tahoma" w:cs="Tahoma" w:eastAsia="Tahoma" w:hAnsi="Tahoma"/>
                <w:rtl w:val="0"/>
              </w:rPr>
              <w:t xml:space="preserve">REI-120 DP1</w:t>
            </w:r>
          </w:p>
        </w:tc>
        <w:tc>
          <w:tcPr/>
          <w:p w:rsidR="00000000" w:rsidDel="00000000" w:rsidP="00000000" w:rsidRDefault="00000000" w:rsidRPr="00000000" w14:paraId="000001A7">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A8">
            <w:pPr>
              <w:jc w:val="both"/>
              <w:rPr>
                <w:rFonts w:ascii="Tahoma" w:cs="Tahoma" w:eastAsia="Tahoma" w:hAnsi="Tahoma"/>
              </w:rPr>
            </w:pPr>
            <w:r w:rsidDel="00000000" w:rsidR="00000000" w:rsidRPr="00000000">
              <w:rPr>
                <w:rFonts w:ascii="Tahoma" w:cs="Tahoma" w:eastAsia="Tahoma" w:hAnsi="Tahoma"/>
                <w:rtl w:val="0"/>
              </w:rPr>
              <w:t xml:space="preserve">2.NP </w:t>
            </w:r>
          </w:p>
        </w:tc>
        <w:tc>
          <w:tcPr/>
          <w:p w:rsidR="00000000" w:rsidDel="00000000" w:rsidP="00000000" w:rsidRDefault="00000000" w:rsidRPr="00000000" w14:paraId="000001A9">
            <w:pPr>
              <w:jc w:val="both"/>
              <w:rPr>
                <w:rFonts w:ascii="Tahoma" w:cs="Tahoma" w:eastAsia="Tahoma" w:hAnsi="Tahoma"/>
              </w:rPr>
            </w:pPr>
            <w:r w:rsidDel="00000000" w:rsidR="00000000" w:rsidRPr="00000000">
              <w:rPr>
                <w:rFonts w:ascii="Tahoma" w:cs="Tahoma" w:eastAsia="Tahoma" w:hAnsi="Tahoma"/>
                <w:rtl w:val="0"/>
              </w:rPr>
              <w:t xml:space="preserve">SDK podhled rovný/šikmý, s deskami GKF (RED/RF) tl. 15mm, minerální izolace třídy reakce na oheň A1 + ochrana ocelové konstrukce střechy (např. Knauf D112)</w:t>
            </w:r>
          </w:p>
        </w:tc>
        <w:tc>
          <w:tcPr/>
          <w:p w:rsidR="00000000" w:rsidDel="00000000" w:rsidP="00000000" w:rsidRDefault="00000000" w:rsidRPr="00000000" w14:paraId="000001AA">
            <w:pPr>
              <w:jc w:val="both"/>
              <w:rPr>
                <w:rFonts w:ascii="Tahoma" w:cs="Tahoma" w:eastAsia="Tahoma" w:hAnsi="Tahoma"/>
              </w:rPr>
            </w:pPr>
            <w:r w:rsidDel="00000000" w:rsidR="00000000" w:rsidRPr="00000000">
              <w:rPr>
                <w:rFonts w:ascii="Tahoma" w:cs="Tahoma" w:eastAsia="Tahoma" w:hAnsi="Tahoma"/>
                <w:rtl w:val="0"/>
              </w:rPr>
              <w:t xml:space="preserve">EI-30 DP1</w:t>
            </w:r>
          </w:p>
        </w:tc>
        <w:tc>
          <w:tcPr/>
          <w:p w:rsidR="00000000" w:rsidDel="00000000" w:rsidP="00000000" w:rsidRDefault="00000000" w:rsidRPr="00000000" w14:paraId="000001AB">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AC">
            <w:pPr>
              <w:jc w:val="both"/>
              <w:rPr>
                <w:rFonts w:ascii="Tahoma" w:cs="Tahoma" w:eastAsia="Tahoma" w:hAnsi="Tahoma"/>
              </w:rPr>
            </w:pPr>
            <w:r w:rsidDel="00000000" w:rsidR="00000000" w:rsidRPr="00000000">
              <w:rPr>
                <w:rFonts w:ascii="Tahoma" w:cs="Tahoma" w:eastAsia="Tahoma" w:hAnsi="Tahoma"/>
                <w:rtl w:val="0"/>
              </w:rPr>
              <w:t xml:space="preserve">2.NP </w:t>
            </w:r>
          </w:p>
        </w:tc>
        <w:tc>
          <w:tcPr/>
          <w:p w:rsidR="00000000" w:rsidDel="00000000" w:rsidP="00000000" w:rsidRDefault="00000000" w:rsidRPr="00000000" w14:paraId="000001AD">
            <w:pPr>
              <w:jc w:val="both"/>
              <w:rPr>
                <w:rFonts w:ascii="Tahoma" w:cs="Tahoma" w:eastAsia="Tahoma" w:hAnsi="Tahoma"/>
              </w:rPr>
            </w:pPr>
            <w:r w:rsidDel="00000000" w:rsidR="00000000" w:rsidRPr="00000000">
              <w:rPr>
                <w:rFonts w:ascii="Tahoma" w:cs="Tahoma" w:eastAsia="Tahoma" w:hAnsi="Tahoma"/>
                <w:rtl w:val="0"/>
              </w:rPr>
              <w:t xml:space="preserve">SDK podhled rovný/šikmý, s deskami GKF (RED/RF) tl. 15mm, stříkaná PUR izolace třídy reakce na oheň B-E + ochrana ocelové konstrukce střechy (např. Knauf D112)</w:t>
            </w:r>
          </w:p>
        </w:tc>
        <w:tc>
          <w:tcPr/>
          <w:p w:rsidR="00000000" w:rsidDel="00000000" w:rsidP="00000000" w:rsidRDefault="00000000" w:rsidRPr="00000000" w14:paraId="000001AE">
            <w:pPr>
              <w:jc w:val="both"/>
              <w:rPr>
                <w:rFonts w:ascii="Tahoma" w:cs="Tahoma" w:eastAsia="Tahoma" w:hAnsi="Tahoma"/>
              </w:rPr>
            </w:pPr>
            <w:r w:rsidDel="00000000" w:rsidR="00000000" w:rsidRPr="00000000">
              <w:rPr>
                <w:rFonts w:ascii="Tahoma" w:cs="Tahoma" w:eastAsia="Tahoma" w:hAnsi="Tahoma"/>
                <w:rtl w:val="0"/>
              </w:rPr>
              <w:t xml:space="preserve">EI-30 DP2</w:t>
            </w:r>
          </w:p>
        </w:tc>
        <w:tc>
          <w:tcPr/>
          <w:p w:rsidR="00000000" w:rsidDel="00000000" w:rsidP="00000000" w:rsidRDefault="00000000" w:rsidRPr="00000000" w14:paraId="000001AF">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bl>
    <w:p w:rsidR="00000000" w:rsidDel="00000000" w:rsidP="00000000" w:rsidRDefault="00000000" w:rsidRPr="00000000" w14:paraId="000001B0">
      <w:pPr>
        <w:numPr>
          <w:ilvl w:val="0"/>
          <w:numId w:val="10"/>
        </w:numPr>
        <w:spacing w:before="240" w:lineRule="auto"/>
        <w:ind w:left="142" w:firstLine="0"/>
        <w:jc w:val="both"/>
        <w:rPr/>
      </w:pPr>
      <w:r w:rsidDel="00000000" w:rsidR="00000000" w:rsidRPr="00000000">
        <w:rPr>
          <w:rFonts w:ascii="Tahoma" w:cs="Tahoma" w:eastAsia="Tahoma" w:hAnsi="Tahoma"/>
          <w:sz w:val="22"/>
          <w:szCs w:val="22"/>
          <w:rtl w:val="0"/>
        </w:rPr>
        <w:t xml:space="preserve">Požární uzávěry otvorů v požárních stěnách a požárních stropech</w:t>
      </w:r>
      <w:r w:rsidDel="00000000" w:rsidR="00000000" w:rsidRPr="00000000">
        <w:rPr>
          <w:rtl w:val="0"/>
        </w:rPr>
      </w:r>
    </w:p>
    <w:p w:rsidR="00000000" w:rsidDel="00000000" w:rsidP="00000000" w:rsidRDefault="00000000" w:rsidRPr="00000000" w14:paraId="000001B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nové požární uzávěry nejsou navrženy</w:t>
      </w:r>
    </w:p>
    <w:p w:rsidR="00000000" w:rsidDel="00000000" w:rsidP="00000000" w:rsidRDefault="00000000" w:rsidRPr="00000000" w14:paraId="000001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mezi prostorem chodby (101) a laboratoří (103) jsou osazeny požární dveře EW 30 DP3-C   (se samozavíračem).</w:t>
      </w:r>
    </w:p>
    <w:p w:rsidR="00000000" w:rsidDel="00000000" w:rsidP="00000000" w:rsidRDefault="00000000" w:rsidRPr="00000000" w14:paraId="000001B3">
      <w:pPr>
        <w:numPr>
          <w:ilvl w:val="0"/>
          <w:numId w:val="11"/>
        </w:numPr>
        <w:spacing w:before="240" w:lineRule="auto"/>
        <w:ind w:left="142" w:firstLine="0"/>
        <w:jc w:val="both"/>
        <w:rPr/>
      </w:pPr>
      <w:r w:rsidDel="00000000" w:rsidR="00000000" w:rsidRPr="00000000">
        <w:rPr>
          <w:rFonts w:ascii="Tahoma" w:cs="Tahoma" w:eastAsia="Tahoma" w:hAnsi="Tahoma"/>
          <w:sz w:val="22"/>
          <w:szCs w:val="22"/>
          <w:rtl w:val="0"/>
        </w:rPr>
        <w:t xml:space="preserve">Obvodové stěny</w:t>
      </w:r>
    </w:p>
    <w:p w:rsidR="00000000" w:rsidDel="00000000" w:rsidP="00000000" w:rsidRDefault="00000000" w:rsidRPr="00000000" w14:paraId="000001B4">
      <w:pPr>
        <w:numPr>
          <w:ilvl w:val="0"/>
          <w:numId w:val="8"/>
        </w:numPr>
        <w:ind w:left="142" w:firstLine="0"/>
        <w:jc w:val="both"/>
        <w:rPr>
          <w:sz w:val="22"/>
          <w:szCs w:val="22"/>
        </w:rPr>
      </w:pPr>
      <w:r w:rsidDel="00000000" w:rsidR="00000000" w:rsidRPr="00000000">
        <w:rPr>
          <w:rFonts w:ascii="Tahoma" w:cs="Tahoma" w:eastAsia="Tahoma" w:hAnsi="Tahoma"/>
          <w:sz w:val="22"/>
          <w:szCs w:val="22"/>
          <w:rtl w:val="0"/>
        </w:rPr>
        <w:t xml:space="preserve">dtto bod 1)</w:t>
      </w:r>
    </w:p>
    <w:p w:rsidR="00000000" w:rsidDel="00000000" w:rsidP="00000000" w:rsidRDefault="00000000" w:rsidRPr="00000000" w14:paraId="000001B5">
      <w:pPr>
        <w:spacing w:before="240" w:lineRule="auto"/>
        <w:ind w:firstLine="142"/>
        <w:jc w:val="both"/>
        <w:rPr>
          <w:rFonts w:ascii="Tahoma" w:cs="Tahoma" w:eastAsia="Tahoma" w:hAnsi="Tahoma"/>
          <w:b w:val="1"/>
          <w:i w:val="1"/>
          <w:sz w:val="22"/>
          <w:szCs w:val="22"/>
        </w:rPr>
      </w:pPr>
      <w:r w:rsidDel="00000000" w:rsidR="00000000" w:rsidRPr="00000000">
        <w:rPr>
          <w:rFonts w:ascii="Tahoma" w:cs="Tahoma" w:eastAsia="Tahoma" w:hAnsi="Tahoma"/>
          <w:sz w:val="22"/>
          <w:szCs w:val="22"/>
          <w:rtl w:val="0"/>
        </w:rPr>
        <w:t xml:space="preserve">4) Nosné konstrukce střech </w:t>
      </w:r>
      <w:r w:rsidDel="00000000" w:rsidR="00000000" w:rsidRPr="00000000">
        <w:rPr>
          <w:rtl w:val="0"/>
        </w:rPr>
      </w:r>
    </w:p>
    <w:p w:rsidR="00000000" w:rsidDel="00000000" w:rsidP="00000000" w:rsidRDefault="00000000" w:rsidRPr="00000000" w14:paraId="000001B6">
      <w:pPr>
        <w:spacing w:before="120" w:lineRule="auto"/>
        <w:ind w:left="142"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 ocelové konstrukce střechy umístěné nad SDK podhledem (požárním podhledem) jsou bez požadavku na požární odolnost (čl.8.7.2a1) ČSN 73 0802 ed.2) </w:t>
      </w:r>
    </w:p>
    <w:p w:rsidR="00000000" w:rsidDel="00000000" w:rsidP="00000000" w:rsidRDefault="00000000" w:rsidRPr="00000000" w14:paraId="000001B7">
      <w:pPr>
        <w:spacing w:before="120" w:lineRule="auto"/>
        <w:ind w:firstLine="142"/>
        <w:jc w:val="both"/>
        <w:rPr>
          <w:rFonts w:ascii="Tahoma" w:cs="Tahoma" w:eastAsia="Tahoma" w:hAnsi="Tahoma"/>
          <w:b w:val="1"/>
          <w:sz w:val="22"/>
          <w:szCs w:val="22"/>
        </w:rPr>
      </w:pPr>
      <w:r w:rsidDel="00000000" w:rsidR="00000000" w:rsidRPr="00000000">
        <w:rPr>
          <w:rFonts w:ascii="Tahoma" w:cs="Tahoma" w:eastAsia="Tahoma" w:hAnsi="Tahoma"/>
          <w:sz w:val="22"/>
          <w:szCs w:val="22"/>
          <w:rtl w:val="0"/>
        </w:rPr>
        <w:t xml:space="preserve">5) Nosné konstrukce uvnitř požárního úseku, které zajišťují stabilitu objektu</w:t>
      </w:r>
      <w:r w:rsidDel="00000000" w:rsidR="00000000" w:rsidRPr="00000000">
        <w:rPr>
          <w:rtl w:val="0"/>
        </w:rPr>
      </w:r>
    </w:p>
    <w:tbl>
      <w:tblPr>
        <w:tblStyle w:val="Table5"/>
        <w:tblW w:w="9463.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5840"/>
        <w:gridCol w:w="1276"/>
        <w:gridCol w:w="1496"/>
        <w:tblGridChange w:id="0">
          <w:tblGrid>
            <w:gridCol w:w="851"/>
            <w:gridCol w:w="5840"/>
            <w:gridCol w:w="1276"/>
            <w:gridCol w:w="1496"/>
          </w:tblGrid>
        </w:tblGridChange>
      </w:tblGrid>
      <w:tr>
        <w:trPr>
          <w:cantSplit w:val="0"/>
          <w:tblHeader w:val="0"/>
        </w:trPr>
        <w:tc>
          <w:tcPr/>
          <w:p w:rsidR="00000000" w:rsidDel="00000000" w:rsidP="00000000" w:rsidRDefault="00000000" w:rsidRPr="00000000" w14:paraId="000001B8">
            <w:pPr>
              <w:jc w:val="both"/>
              <w:rPr>
                <w:rFonts w:ascii="Tahoma" w:cs="Tahoma" w:eastAsia="Tahoma" w:hAnsi="Tahoma"/>
                <w:i w:val="1"/>
              </w:rPr>
            </w:pPr>
            <w:r w:rsidDel="00000000" w:rsidR="00000000" w:rsidRPr="00000000">
              <w:rPr>
                <w:rFonts w:ascii="Tahoma" w:cs="Tahoma" w:eastAsia="Tahoma" w:hAnsi="Tahoma"/>
                <w:i w:val="1"/>
                <w:rtl w:val="0"/>
              </w:rPr>
              <w:t xml:space="preserve">poloha</w:t>
            </w:r>
          </w:p>
        </w:tc>
        <w:tc>
          <w:tcPr/>
          <w:p w:rsidR="00000000" w:rsidDel="00000000" w:rsidP="00000000" w:rsidRDefault="00000000" w:rsidRPr="00000000" w14:paraId="000001B9">
            <w:pPr>
              <w:jc w:val="both"/>
              <w:rPr>
                <w:rFonts w:ascii="Tahoma" w:cs="Tahoma" w:eastAsia="Tahoma" w:hAnsi="Tahoma"/>
                <w:i w:val="1"/>
              </w:rPr>
            </w:pPr>
            <w:r w:rsidDel="00000000" w:rsidR="00000000" w:rsidRPr="00000000">
              <w:rPr>
                <w:rFonts w:ascii="Tahoma" w:cs="Tahoma" w:eastAsia="Tahoma" w:hAnsi="Tahoma"/>
                <w:i w:val="1"/>
                <w:rtl w:val="0"/>
              </w:rPr>
              <w:t xml:space="preserve">popis konstrukce</w:t>
            </w:r>
          </w:p>
        </w:tc>
        <w:tc>
          <w:tcPr/>
          <w:p w:rsidR="00000000" w:rsidDel="00000000" w:rsidP="00000000" w:rsidRDefault="00000000" w:rsidRPr="00000000" w14:paraId="000001BA">
            <w:pPr>
              <w:jc w:val="both"/>
              <w:rPr>
                <w:rFonts w:ascii="Tahoma" w:cs="Tahoma" w:eastAsia="Tahoma" w:hAnsi="Tahoma"/>
                <w:i w:val="1"/>
              </w:rPr>
            </w:pPr>
            <w:r w:rsidDel="00000000" w:rsidR="00000000" w:rsidRPr="00000000">
              <w:rPr>
                <w:rFonts w:ascii="Tahoma" w:cs="Tahoma" w:eastAsia="Tahoma" w:hAnsi="Tahoma"/>
                <w:i w:val="1"/>
                <w:rtl w:val="0"/>
              </w:rPr>
              <w:t xml:space="preserve">Požární odolnost</w:t>
            </w:r>
          </w:p>
        </w:tc>
        <w:tc>
          <w:tcPr/>
          <w:p w:rsidR="00000000" w:rsidDel="00000000" w:rsidP="00000000" w:rsidRDefault="00000000" w:rsidRPr="00000000" w14:paraId="000001BB">
            <w:pPr>
              <w:jc w:val="both"/>
              <w:rPr>
                <w:rFonts w:ascii="Tahoma" w:cs="Tahoma" w:eastAsia="Tahoma" w:hAnsi="Tahoma"/>
                <w:i w:val="1"/>
              </w:rPr>
            </w:pPr>
            <w:r w:rsidDel="00000000" w:rsidR="00000000" w:rsidRPr="00000000">
              <w:rPr>
                <w:rFonts w:ascii="Tahoma" w:cs="Tahoma" w:eastAsia="Tahoma" w:hAnsi="Tahoma"/>
                <w:i w:val="1"/>
                <w:rtl w:val="0"/>
              </w:rPr>
              <w:t xml:space="preserve">hodnocení</w:t>
            </w:r>
          </w:p>
        </w:tc>
      </w:tr>
      <w:tr>
        <w:trPr>
          <w:cantSplit w:val="0"/>
          <w:tblHeader w:val="0"/>
        </w:trPr>
        <w:tc>
          <w:tcPr/>
          <w:p w:rsidR="00000000" w:rsidDel="00000000" w:rsidP="00000000" w:rsidRDefault="00000000" w:rsidRPr="00000000" w14:paraId="000001BC">
            <w:pPr>
              <w:jc w:val="both"/>
              <w:rPr>
                <w:rFonts w:ascii="Tahoma" w:cs="Tahoma" w:eastAsia="Tahoma" w:hAnsi="Tahoma"/>
              </w:rPr>
            </w:pPr>
            <w:r w:rsidDel="00000000" w:rsidR="00000000" w:rsidRPr="00000000">
              <w:rPr>
                <w:rFonts w:ascii="Tahoma" w:cs="Tahoma" w:eastAsia="Tahoma" w:hAnsi="Tahoma"/>
                <w:rtl w:val="0"/>
              </w:rPr>
              <w:t xml:space="preserve">1-2.NP</w:t>
            </w:r>
          </w:p>
        </w:tc>
        <w:tc>
          <w:tcPr/>
          <w:p w:rsidR="00000000" w:rsidDel="00000000" w:rsidP="00000000" w:rsidRDefault="00000000" w:rsidRPr="00000000" w14:paraId="000001BD">
            <w:pPr>
              <w:jc w:val="both"/>
              <w:rPr>
                <w:rFonts w:ascii="Tahoma" w:cs="Tahoma" w:eastAsia="Tahoma" w:hAnsi="Tahoma"/>
              </w:rPr>
            </w:pPr>
            <w:r w:rsidDel="00000000" w:rsidR="00000000" w:rsidRPr="00000000">
              <w:rPr>
                <w:rFonts w:ascii="Tahoma" w:cs="Tahoma" w:eastAsia="Tahoma" w:hAnsi="Tahoma"/>
                <w:rtl w:val="0"/>
              </w:rPr>
              <w:t xml:space="preserve">stávající zdivo CP  tl. 300mm, s omítkami </w:t>
            </w:r>
          </w:p>
        </w:tc>
        <w:tc>
          <w:tcPr/>
          <w:p w:rsidR="00000000" w:rsidDel="00000000" w:rsidP="00000000" w:rsidRDefault="00000000" w:rsidRPr="00000000" w14:paraId="000001BE">
            <w:pPr>
              <w:jc w:val="both"/>
              <w:rPr>
                <w:rFonts w:ascii="Tahoma" w:cs="Tahoma" w:eastAsia="Tahoma" w:hAnsi="Tahoma"/>
              </w:rPr>
            </w:pPr>
            <w:r w:rsidDel="00000000" w:rsidR="00000000" w:rsidRPr="00000000">
              <w:rPr>
                <w:rFonts w:ascii="Tahoma" w:cs="Tahoma" w:eastAsia="Tahoma" w:hAnsi="Tahoma"/>
                <w:rtl w:val="0"/>
              </w:rPr>
              <w:t xml:space="preserve">R-180 DP1</w:t>
            </w:r>
          </w:p>
        </w:tc>
        <w:tc>
          <w:tcPr/>
          <w:p w:rsidR="00000000" w:rsidDel="00000000" w:rsidP="00000000" w:rsidRDefault="00000000" w:rsidRPr="00000000" w14:paraId="000001BF">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C0">
            <w:pPr>
              <w:jc w:val="both"/>
              <w:rPr>
                <w:rFonts w:ascii="Tahoma" w:cs="Tahoma" w:eastAsia="Tahoma" w:hAnsi="Tahoma"/>
              </w:rPr>
            </w:pPr>
            <w:r w:rsidDel="00000000" w:rsidR="00000000" w:rsidRPr="00000000">
              <w:rPr>
                <w:rFonts w:ascii="Tahoma" w:cs="Tahoma" w:eastAsia="Tahoma" w:hAnsi="Tahoma"/>
                <w:rtl w:val="0"/>
              </w:rPr>
              <w:t xml:space="preserve">1-2.NP</w:t>
            </w:r>
          </w:p>
        </w:tc>
        <w:tc>
          <w:tcPr/>
          <w:p w:rsidR="00000000" w:rsidDel="00000000" w:rsidP="00000000" w:rsidRDefault="00000000" w:rsidRPr="00000000" w14:paraId="000001C1">
            <w:pPr>
              <w:jc w:val="both"/>
              <w:rPr>
                <w:rFonts w:ascii="Tahoma" w:cs="Tahoma" w:eastAsia="Tahoma" w:hAnsi="Tahoma"/>
              </w:rPr>
            </w:pPr>
            <w:r w:rsidDel="00000000" w:rsidR="00000000" w:rsidRPr="00000000">
              <w:rPr>
                <w:rFonts w:ascii="Tahoma" w:cs="Tahoma" w:eastAsia="Tahoma" w:hAnsi="Tahoma"/>
                <w:rtl w:val="0"/>
              </w:rPr>
              <w:t xml:space="preserve">nové zdivo z pórobetonových tvárnic YTONG tl. 300mm</w:t>
            </w:r>
          </w:p>
        </w:tc>
        <w:tc>
          <w:tcPr/>
          <w:p w:rsidR="00000000" w:rsidDel="00000000" w:rsidP="00000000" w:rsidRDefault="00000000" w:rsidRPr="00000000" w14:paraId="000001C2">
            <w:pPr>
              <w:jc w:val="both"/>
              <w:rPr>
                <w:rFonts w:ascii="Tahoma" w:cs="Tahoma" w:eastAsia="Tahoma" w:hAnsi="Tahoma"/>
              </w:rPr>
            </w:pPr>
            <w:r w:rsidDel="00000000" w:rsidR="00000000" w:rsidRPr="00000000">
              <w:rPr>
                <w:rFonts w:ascii="Tahoma" w:cs="Tahoma" w:eastAsia="Tahoma" w:hAnsi="Tahoma"/>
                <w:rtl w:val="0"/>
              </w:rPr>
              <w:t xml:space="preserve">R-180 DP1</w:t>
            </w:r>
          </w:p>
        </w:tc>
        <w:tc>
          <w:tcPr/>
          <w:p w:rsidR="00000000" w:rsidDel="00000000" w:rsidP="00000000" w:rsidRDefault="00000000" w:rsidRPr="00000000" w14:paraId="000001C3">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C4">
            <w:pPr>
              <w:jc w:val="both"/>
              <w:rPr>
                <w:rFonts w:ascii="Tahoma" w:cs="Tahoma" w:eastAsia="Tahoma" w:hAnsi="Tahoma"/>
              </w:rPr>
            </w:pPr>
            <w:r w:rsidDel="00000000" w:rsidR="00000000" w:rsidRPr="00000000">
              <w:rPr>
                <w:rFonts w:ascii="Tahoma" w:cs="Tahoma" w:eastAsia="Tahoma" w:hAnsi="Tahoma"/>
                <w:rtl w:val="0"/>
              </w:rPr>
              <w:t xml:space="preserve">1.NP</w:t>
            </w:r>
          </w:p>
        </w:tc>
        <w:tc>
          <w:tcPr/>
          <w:p w:rsidR="00000000" w:rsidDel="00000000" w:rsidP="00000000" w:rsidRDefault="00000000" w:rsidRPr="00000000" w14:paraId="000001C5">
            <w:pPr>
              <w:jc w:val="both"/>
              <w:rPr>
                <w:rFonts w:ascii="Tahoma" w:cs="Tahoma" w:eastAsia="Tahoma" w:hAnsi="Tahoma"/>
              </w:rPr>
            </w:pPr>
            <w:r w:rsidDel="00000000" w:rsidR="00000000" w:rsidRPr="00000000">
              <w:rPr>
                <w:rFonts w:ascii="Tahoma" w:cs="Tahoma" w:eastAsia="Tahoma" w:hAnsi="Tahoma"/>
                <w:rtl w:val="0"/>
              </w:rPr>
              <w:t xml:space="preserve">ocelové překlady I160 a I140, chráněné VC omítkou tl.25mm na pletivu, krit.teplota 500°C, Am/V=112,6m</w:t>
            </w:r>
            <w:r w:rsidDel="00000000" w:rsidR="00000000" w:rsidRPr="00000000">
              <w:rPr>
                <w:rFonts w:ascii="Tahoma" w:cs="Tahoma" w:eastAsia="Tahoma" w:hAnsi="Tahoma"/>
                <w:vertAlign w:val="superscript"/>
                <w:rtl w:val="0"/>
              </w:rPr>
              <w:t xml:space="preserve">-1</w:t>
            </w:r>
            <w:r w:rsidDel="00000000" w:rsidR="00000000" w:rsidRPr="00000000">
              <w:rPr>
                <w:rtl w:val="0"/>
              </w:rPr>
            </w:r>
          </w:p>
        </w:tc>
        <w:tc>
          <w:tcPr/>
          <w:p w:rsidR="00000000" w:rsidDel="00000000" w:rsidP="00000000" w:rsidRDefault="00000000" w:rsidRPr="00000000" w14:paraId="000001C6">
            <w:pPr>
              <w:jc w:val="both"/>
              <w:rPr>
                <w:rFonts w:ascii="Tahoma" w:cs="Tahoma" w:eastAsia="Tahoma" w:hAnsi="Tahoma"/>
              </w:rPr>
            </w:pPr>
            <w:r w:rsidDel="00000000" w:rsidR="00000000" w:rsidRPr="00000000">
              <w:rPr>
                <w:rFonts w:ascii="Tahoma" w:cs="Tahoma" w:eastAsia="Tahoma" w:hAnsi="Tahoma"/>
                <w:rtl w:val="0"/>
              </w:rPr>
              <w:t xml:space="preserve">R-60 DP1</w:t>
            </w:r>
          </w:p>
        </w:tc>
        <w:tc>
          <w:tcPr/>
          <w:p w:rsidR="00000000" w:rsidDel="00000000" w:rsidP="00000000" w:rsidRDefault="00000000" w:rsidRPr="00000000" w14:paraId="000001C7">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C8">
            <w:pPr>
              <w:jc w:val="both"/>
              <w:rPr>
                <w:rFonts w:ascii="Tahoma" w:cs="Tahoma" w:eastAsia="Tahoma" w:hAnsi="Tahoma"/>
              </w:rPr>
            </w:pPr>
            <w:r w:rsidDel="00000000" w:rsidR="00000000" w:rsidRPr="00000000">
              <w:rPr>
                <w:rFonts w:ascii="Tahoma" w:cs="Tahoma" w:eastAsia="Tahoma" w:hAnsi="Tahoma"/>
                <w:rtl w:val="0"/>
              </w:rPr>
              <w:t xml:space="preserve">2.NP</w:t>
            </w:r>
          </w:p>
        </w:tc>
        <w:tc>
          <w:tcPr/>
          <w:p w:rsidR="00000000" w:rsidDel="00000000" w:rsidP="00000000" w:rsidRDefault="00000000" w:rsidRPr="00000000" w14:paraId="000001C9">
            <w:pPr>
              <w:jc w:val="both"/>
              <w:rPr>
                <w:rFonts w:ascii="Tahoma" w:cs="Tahoma" w:eastAsia="Tahoma" w:hAnsi="Tahoma"/>
              </w:rPr>
            </w:pPr>
            <w:r w:rsidDel="00000000" w:rsidR="00000000" w:rsidRPr="00000000">
              <w:rPr>
                <w:rFonts w:ascii="Tahoma" w:cs="Tahoma" w:eastAsia="Tahoma" w:hAnsi="Tahoma"/>
                <w:rtl w:val="0"/>
              </w:rPr>
              <w:t xml:space="preserve">ocelové překlady I140, chráněné VC omítkou tl.25mm na pletivu, krit.teplota 500°C, Am/V=112,6m</w:t>
            </w:r>
            <w:r w:rsidDel="00000000" w:rsidR="00000000" w:rsidRPr="00000000">
              <w:rPr>
                <w:rFonts w:ascii="Tahoma" w:cs="Tahoma" w:eastAsia="Tahoma" w:hAnsi="Tahoma"/>
                <w:vertAlign w:val="superscript"/>
                <w:rtl w:val="0"/>
              </w:rPr>
              <w:t xml:space="preserve">-1</w:t>
            </w:r>
            <w:r w:rsidDel="00000000" w:rsidR="00000000" w:rsidRPr="00000000">
              <w:rPr>
                <w:rtl w:val="0"/>
              </w:rPr>
            </w:r>
          </w:p>
        </w:tc>
        <w:tc>
          <w:tcPr/>
          <w:p w:rsidR="00000000" w:rsidDel="00000000" w:rsidP="00000000" w:rsidRDefault="00000000" w:rsidRPr="00000000" w14:paraId="000001CA">
            <w:pPr>
              <w:jc w:val="both"/>
              <w:rPr>
                <w:rFonts w:ascii="Tahoma" w:cs="Tahoma" w:eastAsia="Tahoma" w:hAnsi="Tahoma"/>
              </w:rPr>
            </w:pPr>
            <w:r w:rsidDel="00000000" w:rsidR="00000000" w:rsidRPr="00000000">
              <w:rPr>
                <w:rFonts w:ascii="Tahoma" w:cs="Tahoma" w:eastAsia="Tahoma" w:hAnsi="Tahoma"/>
                <w:rtl w:val="0"/>
              </w:rPr>
              <w:t xml:space="preserve">R-60 DP1</w:t>
            </w:r>
          </w:p>
        </w:tc>
        <w:tc>
          <w:tcPr/>
          <w:p w:rsidR="00000000" w:rsidDel="00000000" w:rsidP="00000000" w:rsidRDefault="00000000" w:rsidRPr="00000000" w14:paraId="000001CB">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CC">
            <w:pPr>
              <w:jc w:val="both"/>
              <w:rPr>
                <w:rFonts w:ascii="Tahoma" w:cs="Tahoma" w:eastAsia="Tahoma" w:hAnsi="Tahoma"/>
              </w:rPr>
            </w:pPr>
            <w:r w:rsidDel="00000000" w:rsidR="00000000" w:rsidRPr="00000000">
              <w:rPr>
                <w:rFonts w:ascii="Tahoma" w:cs="Tahoma" w:eastAsia="Tahoma" w:hAnsi="Tahoma"/>
                <w:rtl w:val="0"/>
              </w:rPr>
              <w:t xml:space="preserve">1.NP</w:t>
            </w:r>
          </w:p>
        </w:tc>
        <w:tc>
          <w:tcPr/>
          <w:p w:rsidR="00000000" w:rsidDel="00000000" w:rsidP="00000000" w:rsidRDefault="00000000" w:rsidRPr="00000000" w14:paraId="000001CD">
            <w:pPr>
              <w:jc w:val="both"/>
              <w:rPr>
                <w:rFonts w:ascii="Tahoma" w:cs="Tahoma" w:eastAsia="Tahoma" w:hAnsi="Tahoma"/>
              </w:rPr>
            </w:pPr>
            <w:r w:rsidDel="00000000" w:rsidR="00000000" w:rsidRPr="00000000">
              <w:rPr>
                <w:rFonts w:ascii="Tahoma" w:cs="Tahoma" w:eastAsia="Tahoma" w:hAnsi="Tahoma"/>
                <w:rtl w:val="0"/>
              </w:rPr>
              <w:t xml:space="preserve">stropní konstrukce HURDIS tl. 250mm, s omítkou min. tl.15mm</w:t>
            </w:r>
          </w:p>
        </w:tc>
        <w:tc>
          <w:tcPr/>
          <w:p w:rsidR="00000000" w:rsidDel="00000000" w:rsidP="00000000" w:rsidRDefault="00000000" w:rsidRPr="00000000" w14:paraId="000001CE">
            <w:pPr>
              <w:jc w:val="both"/>
              <w:rPr>
                <w:rFonts w:ascii="Tahoma" w:cs="Tahoma" w:eastAsia="Tahoma" w:hAnsi="Tahoma"/>
              </w:rPr>
            </w:pPr>
            <w:r w:rsidDel="00000000" w:rsidR="00000000" w:rsidRPr="00000000">
              <w:rPr>
                <w:rFonts w:ascii="Tahoma" w:cs="Tahoma" w:eastAsia="Tahoma" w:hAnsi="Tahoma"/>
                <w:rtl w:val="0"/>
              </w:rPr>
              <w:t xml:space="preserve">R-120 DP1</w:t>
            </w:r>
          </w:p>
        </w:tc>
        <w:tc>
          <w:tcPr/>
          <w:p w:rsidR="00000000" w:rsidDel="00000000" w:rsidP="00000000" w:rsidRDefault="00000000" w:rsidRPr="00000000" w14:paraId="000001CF">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D0">
            <w:pPr>
              <w:jc w:val="both"/>
              <w:rPr>
                <w:rFonts w:ascii="Tahoma" w:cs="Tahoma" w:eastAsia="Tahoma" w:hAnsi="Tahoma"/>
              </w:rPr>
            </w:pPr>
            <w:r w:rsidDel="00000000" w:rsidR="00000000" w:rsidRPr="00000000">
              <w:rPr>
                <w:rFonts w:ascii="Tahoma" w:cs="Tahoma" w:eastAsia="Tahoma" w:hAnsi="Tahoma"/>
                <w:rtl w:val="0"/>
              </w:rPr>
              <w:t xml:space="preserve">1.NP </w:t>
            </w:r>
          </w:p>
        </w:tc>
        <w:tc>
          <w:tcPr/>
          <w:p w:rsidR="00000000" w:rsidDel="00000000" w:rsidP="00000000" w:rsidRDefault="00000000" w:rsidRPr="00000000" w14:paraId="000001D1">
            <w:pPr>
              <w:jc w:val="both"/>
              <w:rPr>
                <w:rFonts w:ascii="Tahoma" w:cs="Tahoma" w:eastAsia="Tahoma" w:hAnsi="Tahoma"/>
              </w:rPr>
            </w:pPr>
            <w:r w:rsidDel="00000000" w:rsidR="00000000" w:rsidRPr="00000000">
              <w:rPr>
                <w:rFonts w:ascii="Tahoma" w:cs="Tahoma" w:eastAsia="Tahoma" w:hAnsi="Tahoma"/>
                <w:rtl w:val="0"/>
              </w:rPr>
              <w:t xml:space="preserve">dřevěný trámový strop odborných učeben (110) a (111) – trámy 160/200mm vystavené požáru ze tří stran</w:t>
            </w:r>
          </w:p>
          <w:p w:rsidR="00000000" w:rsidDel="00000000" w:rsidP="00000000" w:rsidRDefault="00000000" w:rsidRPr="00000000" w14:paraId="000001D2">
            <w:pPr>
              <w:jc w:val="both"/>
              <w:rPr>
                <w:rFonts w:ascii="Tahoma" w:cs="Tahoma" w:eastAsia="Tahoma" w:hAnsi="Tahoma"/>
              </w:rPr>
            </w:pPr>
            <w:r w:rsidDel="00000000" w:rsidR="00000000" w:rsidRPr="00000000">
              <w:rPr>
                <w:rFonts w:ascii="Tahoma" w:cs="Tahoma" w:eastAsia="Tahoma" w:hAnsi="Tahoma"/>
                <w:rtl w:val="0"/>
              </w:rPr>
              <w:t xml:space="preserve">+ záklop z prken a OSB desek v celkové tl. 50mm  </w:t>
            </w:r>
          </w:p>
          <w:p w:rsidR="00000000" w:rsidDel="00000000" w:rsidP="00000000" w:rsidRDefault="00000000" w:rsidRPr="00000000" w14:paraId="000001D3">
            <w:pPr>
              <w:jc w:val="both"/>
              <w:rPr>
                <w:rFonts w:ascii="Tahoma" w:cs="Tahoma" w:eastAsia="Tahoma" w:hAnsi="Tahoma"/>
                <w:b w:val="1"/>
              </w:rPr>
            </w:pPr>
            <w:r w:rsidDel="00000000" w:rsidR="00000000" w:rsidRPr="00000000">
              <w:rPr>
                <w:rFonts w:ascii="Tahoma" w:cs="Tahoma" w:eastAsia="Tahoma" w:hAnsi="Tahoma"/>
                <w:b w:val="1"/>
                <w:rtl w:val="0"/>
              </w:rPr>
              <w:t xml:space="preserve">(doporučuji doplnit SDK podhled zvyšující požární odolnost stropní konstrukce na 45 minut) </w:t>
            </w:r>
          </w:p>
        </w:tc>
        <w:tc>
          <w:tcPr/>
          <w:p w:rsidR="00000000" w:rsidDel="00000000" w:rsidP="00000000" w:rsidRDefault="00000000" w:rsidRPr="00000000" w14:paraId="000001D4">
            <w:pPr>
              <w:jc w:val="both"/>
              <w:rPr>
                <w:rFonts w:ascii="Tahoma" w:cs="Tahoma" w:eastAsia="Tahoma" w:hAnsi="Tahoma"/>
              </w:rPr>
            </w:pPr>
            <w:r w:rsidDel="00000000" w:rsidR="00000000" w:rsidRPr="00000000">
              <w:rPr>
                <w:rtl w:val="0"/>
              </w:rPr>
            </w:r>
          </w:p>
          <w:p w:rsidR="00000000" w:rsidDel="00000000" w:rsidP="00000000" w:rsidRDefault="00000000" w:rsidRPr="00000000" w14:paraId="000001D5">
            <w:pPr>
              <w:jc w:val="both"/>
              <w:rPr>
                <w:rFonts w:ascii="Tahoma" w:cs="Tahoma" w:eastAsia="Tahoma" w:hAnsi="Tahoma"/>
              </w:rPr>
            </w:pPr>
            <w:r w:rsidDel="00000000" w:rsidR="00000000" w:rsidRPr="00000000">
              <w:rPr>
                <w:rFonts w:ascii="Tahoma" w:cs="Tahoma" w:eastAsia="Tahoma" w:hAnsi="Tahoma"/>
                <w:rtl w:val="0"/>
              </w:rPr>
              <w:t xml:space="preserve">R-45 DP3 </w:t>
            </w:r>
          </w:p>
          <w:p w:rsidR="00000000" w:rsidDel="00000000" w:rsidP="00000000" w:rsidRDefault="00000000" w:rsidRPr="00000000" w14:paraId="000001D6">
            <w:pPr>
              <w:jc w:val="both"/>
              <w:rPr>
                <w:rFonts w:ascii="Tahoma" w:cs="Tahoma" w:eastAsia="Tahoma" w:hAnsi="Tahoma"/>
              </w:rPr>
            </w:pPr>
            <w:r w:rsidDel="00000000" w:rsidR="00000000" w:rsidRPr="00000000">
              <w:rPr>
                <w:rFonts w:ascii="Tahoma" w:cs="Tahoma" w:eastAsia="Tahoma" w:hAnsi="Tahoma"/>
                <w:rtl w:val="0"/>
              </w:rPr>
              <w:t xml:space="preserve">RE-30 DP3</w:t>
            </w:r>
          </w:p>
        </w:tc>
        <w:tc>
          <w:tcPr/>
          <w:p w:rsidR="00000000" w:rsidDel="00000000" w:rsidP="00000000" w:rsidRDefault="00000000" w:rsidRPr="00000000" w14:paraId="000001D7">
            <w:pPr>
              <w:jc w:val="both"/>
              <w:rPr>
                <w:rFonts w:ascii="Tahoma" w:cs="Tahoma" w:eastAsia="Tahoma" w:hAnsi="Tahoma"/>
                <w:b w:val="1"/>
                <w:i w:val="1"/>
              </w:rPr>
            </w:pPr>
            <w:r w:rsidDel="00000000" w:rsidR="00000000" w:rsidRPr="00000000">
              <w:rPr>
                <w:rtl w:val="0"/>
              </w:rPr>
            </w:r>
          </w:p>
          <w:p w:rsidR="00000000" w:rsidDel="00000000" w:rsidP="00000000" w:rsidRDefault="00000000" w:rsidRPr="00000000" w14:paraId="000001D8">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p w:rsidR="00000000" w:rsidDel="00000000" w:rsidP="00000000" w:rsidRDefault="00000000" w:rsidRPr="00000000" w14:paraId="000001D9">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nevyhovuje</w:t>
            </w:r>
          </w:p>
        </w:tc>
      </w:tr>
    </w:tbl>
    <w:p w:rsidR="00000000" w:rsidDel="00000000" w:rsidP="00000000" w:rsidRDefault="00000000" w:rsidRPr="00000000" w14:paraId="000001DA">
      <w:pPr>
        <w:spacing w:before="120" w:lineRule="auto"/>
        <w:ind w:firstLine="142"/>
        <w:jc w:val="both"/>
        <w:rPr>
          <w:rFonts w:ascii="Tahoma" w:cs="Tahoma" w:eastAsia="Tahoma" w:hAnsi="Tahoma"/>
          <w:b w:val="1"/>
          <w:i w:val="1"/>
          <w:sz w:val="22"/>
          <w:szCs w:val="22"/>
        </w:rPr>
      </w:pPr>
      <w:r w:rsidDel="00000000" w:rsidR="00000000" w:rsidRPr="00000000">
        <w:rPr>
          <w:rFonts w:ascii="Tahoma" w:cs="Tahoma" w:eastAsia="Tahoma" w:hAnsi="Tahoma"/>
          <w:sz w:val="22"/>
          <w:szCs w:val="22"/>
          <w:rtl w:val="0"/>
        </w:rPr>
        <w:t xml:space="preserve">6) Nosné konstrukce vně objektu, které zajišťují stabilitu objektu</w:t>
      </w:r>
      <w:r w:rsidDel="00000000" w:rsidR="00000000" w:rsidRPr="00000000">
        <w:rPr>
          <w:rtl w:val="0"/>
        </w:rPr>
      </w:r>
    </w:p>
    <w:p w:rsidR="00000000" w:rsidDel="00000000" w:rsidP="00000000" w:rsidRDefault="00000000" w:rsidRPr="00000000" w14:paraId="000001DB">
      <w:pPr>
        <w:numPr>
          <w:ilvl w:val="0"/>
          <w:numId w:val="6"/>
        </w:numPr>
        <w:ind w:left="142" w:firstLine="0"/>
        <w:jc w:val="both"/>
        <w:rPr>
          <w:sz w:val="22"/>
          <w:szCs w:val="22"/>
        </w:rPr>
      </w:pPr>
      <w:r w:rsidDel="00000000" w:rsidR="00000000" w:rsidRPr="00000000">
        <w:rPr>
          <w:rFonts w:ascii="Tahoma" w:cs="Tahoma" w:eastAsia="Tahoma" w:hAnsi="Tahoma"/>
          <w:sz w:val="22"/>
          <w:szCs w:val="22"/>
          <w:rtl w:val="0"/>
        </w:rPr>
        <w:t xml:space="preserve">bez požadavku, objekt s výškou h &lt; 9m (čl. 8.7.3b) ČSN 73 0802 ed.2)</w:t>
      </w:r>
    </w:p>
    <w:p w:rsidR="00000000" w:rsidDel="00000000" w:rsidP="00000000" w:rsidRDefault="00000000" w:rsidRPr="00000000" w14:paraId="000001DC">
      <w:pPr>
        <w:numPr>
          <w:ilvl w:val="0"/>
          <w:numId w:val="7"/>
        </w:numPr>
        <w:spacing w:before="120" w:lineRule="auto"/>
        <w:ind w:left="142"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Nosné konstrukce uvnitř požárního úseku, které nezajišťují stabilitu objektu</w:t>
      </w:r>
      <w:r w:rsidDel="00000000" w:rsidR="00000000" w:rsidRPr="00000000">
        <w:rPr>
          <w:rtl w:val="0"/>
        </w:rPr>
      </w:r>
    </w:p>
    <w:p w:rsidR="00000000" w:rsidDel="00000000" w:rsidP="00000000" w:rsidRDefault="00000000" w:rsidRPr="00000000" w14:paraId="000001DD">
      <w:pPr>
        <w:numPr>
          <w:ilvl w:val="0"/>
          <w:numId w:val="6"/>
        </w:numPr>
        <w:ind w:left="142" w:firstLine="0"/>
        <w:jc w:val="both"/>
        <w:rPr>
          <w:sz w:val="22"/>
          <w:szCs w:val="22"/>
        </w:rPr>
      </w:pPr>
      <w:r w:rsidDel="00000000" w:rsidR="00000000" w:rsidRPr="00000000">
        <w:rPr>
          <w:rFonts w:ascii="Tahoma" w:cs="Tahoma" w:eastAsia="Tahoma" w:hAnsi="Tahoma"/>
          <w:sz w:val="22"/>
          <w:szCs w:val="22"/>
          <w:rtl w:val="0"/>
        </w:rPr>
        <w:t xml:space="preserve">nevyskytují se</w:t>
      </w:r>
    </w:p>
    <w:p w:rsidR="00000000" w:rsidDel="00000000" w:rsidP="00000000" w:rsidRDefault="00000000" w:rsidRPr="00000000" w14:paraId="000001DE">
      <w:pPr>
        <w:ind w:left="142" w:firstLine="0"/>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1D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240" w:lineRule="auto"/>
        <w:ind w:left="643" w:right="0" w:hanging="501"/>
        <w:jc w:val="both"/>
        <w:rPr>
          <w:rFonts w:ascii="Tahoma" w:cs="Tahoma" w:eastAsia="Tahoma" w:hAnsi="Tahoma"/>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Nenosné konstrukce uvnitř požárního úseku</w:t>
      </w:r>
    </w:p>
    <w:p w:rsidR="00000000" w:rsidDel="00000000" w:rsidP="00000000" w:rsidRDefault="00000000" w:rsidRPr="00000000" w14:paraId="000001E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644" w:right="0" w:hanging="502"/>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bez požadavku dle tabulky 12 ČSN 73 0802 ed.2</w:t>
      </w:r>
    </w:p>
    <w:tbl>
      <w:tblPr>
        <w:tblStyle w:val="Table6"/>
        <w:tblW w:w="9463.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5840"/>
        <w:gridCol w:w="1531"/>
        <w:gridCol w:w="1241"/>
        <w:tblGridChange w:id="0">
          <w:tblGrid>
            <w:gridCol w:w="851"/>
            <w:gridCol w:w="5840"/>
            <w:gridCol w:w="1531"/>
            <w:gridCol w:w="1241"/>
          </w:tblGrid>
        </w:tblGridChange>
      </w:tblGrid>
      <w:tr>
        <w:trPr>
          <w:cantSplit w:val="0"/>
          <w:tblHeader w:val="0"/>
        </w:trPr>
        <w:tc>
          <w:tcPr/>
          <w:p w:rsidR="00000000" w:rsidDel="00000000" w:rsidP="00000000" w:rsidRDefault="00000000" w:rsidRPr="00000000" w14:paraId="000001E1">
            <w:pPr>
              <w:jc w:val="both"/>
              <w:rPr>
                <w:rFonts w:ascii="Tahoma" w:cs="Tahoma" w:eastAsia="Tahoma" w:hAnsi="Tahoma"/>
                <w:i w:val="1"/>
              </w:rPr>
            </w:pPr>
            <w:r w:rsidDel="00000000" w:rsidR="00000000" w:rsidRPr="00000000">
              <w:rPr>
                <w:rFonts w:ascii="Tahoma" w:cs="Tahoma" w:eastAsia="Tahoma" w:hAnsi="Tahoma"/>
                <w:i w:val="1"/>
                <w:rtl w:val="0"/>
              </w:rPr>
              <w:t xml:space="preserve">poloha</w:t>
            </w:r>
          </w:p>
        </w:tc>
        <w:tc>
          <w:tcPr/>
          <w:p w:rsidR="00000000" w:rsidDel="00000000" w:rsidP="00000000" w:rsidRDefault="00000000" w:rsidRPr="00000000" w14:paraId="000001E2">
            <w:pPr>
              <w:jc w:val="both"/>
              <w:rPr>
                <w:rFonts w:ascii="Tahoma" w:cs="Tahoma" w:eastAsia="Tahoma" w:hAnsi="Tahoma"/>
                <w:i w:val="1"/>
              </w:rPr>
            </w:pPr>
            <w:r w:rsidDel="00000000" w:rsidR="00000000" w:rsidRPr="00000000">
              <w:rPr>
                <w:rFonts w:ascii="Tahoma" w:cs="Tahoma" w:eastAsia="Tahoma" w:hAnsi="Tahoma"/>
                <w:i w:val="1"/>
                <w:rtl w:val="0"/>
              </w:rPr>
              <w:t xml:space="preserve">popis konstrukce</w:t>
            </w:r>
          </w:p>
        </w:tc>
        <w:tc>
          <w:tcPr/>
          <w:p w:rsidR="00000000" w:rsidDel="00000000" w:rsidP="00000000" w:rsidRDefault="00000000" w:rsidRPr="00000000" w14:paraId="000001E3">
            <w:pPr>
              <w:jc w:val="both"/>
              <w:rPr>
                <w:rFonts w:ascii="Tahoma" w:cs="Tahoma" w:eastAsia="Tahoma" w:hAnsi="Tahoma"/>
                <w:i w:val="1"/>
              </w:rPr>
            </w:pPr>
            <w:r w:rsidDel="00000000" w:rsidR="00000000" w:rsidRPr="00000000">
              <w:rPr>
                <w:rFonts w:ascii="Tahoma" w:cs="Tahoma" w:eastAsia="Tahoma" w:hAnsi="Tahoma"/>
                <w:i w:val="1"/>
                <w:rtl w:val="0"/>
              </w:rPr>
              <w:t xml:space="preserve">Požární odolnost</w:t>
            </w:r>
          </w:p>
        </w:tc>
        <w:tc>
          <w:tcPr/>
          <w:p w:rsidR="00000000" w:rsidDel="00000000" w:rsidP="00000000" w:rsidRDefault="00000000" w:rsidRPr="00000000" w14:paraId="000001E4">
            <w:pPr>
              <w:jc w:val="both"/>
              <w:rPr>
                <w:rFonts w:ascii="Tahoma" w:cs="Tahoma" w:eastAsia="Tahoma" w:hAnsi="Tahoma"/>
                <w:i w:val="1"/>
              </w:rPr>
            </w:pPr>
            <w:r w:rsidDel="00000000" w:rsidR="00000000" w:rsidRPr="00000000">
              <w:rPr>
                <w:rFonts w:ascii="Tahoma" w:cs="Tahoma" w:eastAsia="Tahoma" w:hAnsi="Tahoma"/>
                <w:i w:val="1"/>
                <w:rtl w:val="0"/>
              </w:rPr>
              <w:t xml:space="preserve">hodnocení</w:t>
            </w:r>
          </w:p>
        </w:tc>
      </w:tr>
      <w:tr>
        <w:trPr>
          <w:cantSplit w:val="0"/>
          <w:tblHeader w:val="0"/>
        </w:trPr>
        <w:tc>
          <w:tcPr/>
          <w:p w:rsidR="00000000" w:rsidDel="00000000" w:rsidP="00000000" w:rsidRDefault="00000000" w:rsidRPr="00000000" w14:paraId="000001E5">
            <w:pPr>
              <w:jc w:val="both"/>
              <w:rPr>
                <w:rFonts w:ascii="Tahoma" w:cs="Tahoma" w:eastAsia="Tahoma" w:hAnsi="Tahoma"/>
              </w:rPr>
            </w:pPr>
            <w:r w:rsidDel="00000000" w:rsidR="00000000" w:rsidRPr="00000000">
              <w:rPr>
                <w:rFonts w:ascii="Tahoma" w:cs="Tahoma" w:eastAsia="Tahoma" w:hAnsi="Tahoma"/>
                <w:rtl w:val="0"/>
              </w:rPr>
              <w:t xml:space="preserve">1-2.NP</w:t>
            </w:r>
          </w:p>
        </w:tc>
        <w:tc>
          <w:tcPr/>
          <w:p w:rsidR="00000000" w:rsidDel="00000000" w:rsidP="00000000" w:rsidRDefault="00000000" w:rsidRPr="00000000" w14:paraId="000001E6">
            <w:pPr>
              <w:jc w:val="both"/>
              <w:rPr>
                <w:rFonts w:ascii="Tahoma" w:cs="Tahoma" w:eastAsia="Tahoma" w:hAnsi="Tahoma"/>
              </w:rPr>
            </w:pPr>
            <w:r w:rsidDel="00000000" w:rsidR="00000000" w:rsidRPr="00000000">
              <w:rPr>
                <w:rFonts w:ascii="Tahoma" w:cs="Tahoma" w:eastAsia="Tahoma" w:hAnsi="Tahoma"/>
                <w:rtl w:val="0"/>
              </w:rPr>
              <w:t xml:space="preserve">příčky a instalační předstěny z pórobetonových tvárnic tl. 100-150mm, s omítkami </w:t>
            </w:r>
          </w:p>
        </w:tc>
        <w:tc>
          <w:tcPr/>
          <w:p w:rsidR="00000000" w:rsidDel="00000000" w:rsidP="00000000" w:rsidRDefault="00000000" w:rsidRPr="00000000" w14:paraId="000001E7">
            <w:pPr>
              <w:jc w:val="both"/>
              <w:rPr>
                <w:rFonts w:ascii="Tahoma" w:cs="Tahoma" w:eastAsia="Tahoma" w:hAnsi="Tahoma"/>
              </w:rPr>
            </w:pPr>
            <w:r w:rsidDel="00000000" w:rsidR="00000000" w:rsidRPr="00000000">
              <w:rPr>
                <w:rFonts w:ascii="Tahoma" w:cs="Tahoma" w:eastAsia="Tahoma" w:hAnsi="Tahoma"/>
                <w:rtl w:val="0"/>
              </w:rPr>
              <w:t xml:space="preserve">bez požadavků</w:t>
            </w:r>
          </w:p>
        </w:tc>
        <w:tc>
          <w:tcPr/>
          <w:p w:rsidR="00000000" w:rsidDel="00000000" w:rsidP="00000000" w:rsidRDefault="00000000" w:rsidRPr="00000000" w14:paraId="000001E8">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E9">
            <w:pPr>
              <w:jc w:val="both"/>
              <w:rPr>
                <w:rFonts w:ascii="Tahoma" w:cs="Tahoma" w:eastAsia="Tahoma" w:hAnsi="Tahoma"/>
              </w:rPr>
            </w:pPr>
            <w:r w:rsidDel="00000000" w:rsidR="00000000" w:rsidRPr="00000000">
              <w:rPr>
                <w:rFonts w:ascii="Tahoma" w:cs="Tahoma" w:eastAsia="Tahoma" w:hAnsi="Tahoma"/>
                <w:rtl w:val="0"/>
              </w:rPr>
              <w:t xml:space="preserve">1-2.NP</w:t>
            </w:r>
          </w:p>
        </w:tc>
        <w:tc>
          <w:tcPr/>
          <w:p w:rsidR="00000000" w:rsidDel="00000000" w:rsidP="00000000" w:rsidRDefault="00000000" w:rsidRPr="00000000" w14:paraId="000001EA">
            <w:pPr>
              <w:jc w:val="both"/>
              <w:rPr>
                <w:rFonts w:ascii="Tahoma" w:cs="Tahoma" w:eastAsia="Tahoma" w:hAnsi="Tahoma"/>
              </w:rPr>
            </w:pPr>
            <w:r w:rsidDel="00000000" w:rsidR="00000000" w:rsidRPr="00000000">
              <w:rPr>
                <w:rFonts w:ascii="Tahoma" w:cs="Tahoma" w:eastAsia="Tahoma" w:hAnsi="Tahoma"/>
                <w:rtl w:val="0"/>
              </w:rPr>
              <w:t xml:space="preserve">zazdívky a přizdívky nenosných konstrukcí z pórobetonových tvárnic tl. 150mm, s omítkami </w:t>
            </w:r>
          </w:p>
        </w:tc>
        <w:tc>
          <w:tcPr/>
          <w:p w:rsidR="00000000" w:rsidDel="00000000" w:rsidP="00000000" w:rsidRDefault="00000000" w:rsidRPr="00000000" w14:paraId="000001EB">
            <w:pPr>
              <w:jc w:val="both"/>
              <w:rPr>
                <w:rFonts w:ascii="Tahoma" w:cs="Tahoma" w:eastAsia="Tahoma" w:hAnsi="Tahoma"/>
              </w:rPr>
            </w:pPr>
            <w:r w:rsidDel="00000000" w:rsidR="00000000" w:rsidRPr="00000000">
              <w:rPr>
                <w:rFonts w:ascii="Tahoma" w:cs="Tahoma" w:eastAsia="Tahoma" w:hAnsi="Tahoma"/>
                <w:rtl w:val="0"/>
              </w:rPr>
              <w:t xml:space="preserve">bez požadavků</w:t>
            </w:r>
          </w:p>
        </w:tc>
        <w:tc>
          <w:tcPr/>
          <w:p w:rsidR="00000000" w:rsidDel="00000000" w:rsidP="00000000" w:rsidRDefault="00000000" w:rsidRPr="00000000" w14:paraId="000001EC">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r>
        <w:trPr>
          <w:cantSplit w:val="0"/>
          <w:tblHeader w:val="0"/>
        </w:trPr>
        <w:tc>
          <w:tcPr/>
          <w:p w:rsidR="00000000" w:rsidDel="00000000" w:rsidP="00000000" w:rsidRDefault="00000000" w:rsidRPr="00000000" w14:paraId="000001ED">
            <w:pPr>
              <w:jc w:val="both"/>
              <w:rPr>
                <w:rFonts w:ascii="Tahoma" w:cs="Tahoma" w:eastAsia="Tahoma" w:hAnsi="Tahoma"/>
              </w:rPr>
            </w:pPr>
            <w:r w:rsidDel="00000000" w:rsidR="00000000" w:rsidRPr="00000000">
              <w:rPr>
                <w:rFonts w:ascii="Tahoma" w:cs="Tahoma" w:eastAsia="Tahoma" w:hAnsi="Tahoma"/>
                <w:rtl w:val="0"/>
              </w:rPr>
              <w:t xml:space="preserve">2.NP</w:t>
            </w:r>
          </w:p>
        </w:tc>
        <w:tc>
          <w:tcPr/>
          <w:p w:rsidR="00000000" w:rsidDel="00000000" w:rsidP="00000000" w:rsidRDefault="00000000" w:rsidRPr="00000000" w14:paraId="000001EE">
            <w:pPr>
              <w:jc w:val="both"/>
              <w:rPr>
                <w:rFonts w:ascii="Tahoma" w:cs="Tahoma" w:eastAsia="Tahoma" w:hAnsi="Tahoma"/>
              </w:rPr>
            </w:pPr>
            <w:r w:rsidDel="00000000" w:rsidR="00000000" w:rsidRPr="00000000">
              <w:rPr>
                <w:rFonts w:ascii="Tahoma" w:cs="Tahoma" w:eastAsia="Tahoma" w:hAnsi="Tahoma"/>
                <w:rtl w:val="0"/>
              </w:rPr>
              <w:t xml:space="preserve">příčky ze SDK konstrukcí W111 tl.125mm, CW100 + opláštění z desek 1x 12,5mm GKB (RB)/ WHITE</w:t>
            </w:r>
          </w:p>
        </w:tc>
        <w:tc>
          <w:tcPr/>
          <w:p w:rsidR="00000000" w:rsidDel="00000000" w:rsidP="00000000" w:rsidRDefault="00000000" w:rsidRPr="00000000" w14:paraId="000001EF">
            <w:pPr>
              <w:jc w:val="both"/>
              <w:rPr>
                <w:rFonts w:ascii="Tahoma" w:cs="Tahoma" w:eastAsia="Tahoma" w:hAnsi="Tahoma"/>
              </w:rPr>
            </w:pPr>
            <w:r w:rsidDel="00000000" w:rsidR="00000000" w:rsidRPr="00000000">
              <w:rPr>
                <w:rFonts w:ascii="Tahoma" w:cs="Tahoma" w:eastAsia="Tahoma" w:hAnsi="Tahoma"/>
                <w:rtl w:val="0"/>
              </w:rPr>
              <w:t xml:space="preserve">bez požadavků</w:t>
            </w:r>
          </w:p>
        </w:tc>
        <w:tc>
          <w:tcPr/>
          <w:p w:rsidR="00000000" w:rsidDel="00000000" w:rsidP="00000000" w:rsidRDefault="00000000" w:rsidRPr="00000000" w14:paraId="000001F0">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bl>
    <w:p w:rsidR="00000000" w:rsidDel="00000000" w:rsidP="00000000" w:rsidRDefault="00000000" w:rsidRPr="00000000" w14:paraId="000001F1">
      <w:pPr>
        <w:spacing w:before="120" w:lineRule="auto"/>
        <w:ind w:left="142"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9)  Konstrukce schodišť uvnitř PÚ </w:t>
      </w:r>
    </w:p>
    <w:tbl>
      <w:tblPr>
        <w:tblStyle w:val="Table7"/>
        <w:tblW w:w="9463.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5840"/>
        <w:gridCol w:w="1531"/>
        <w:gridCol w:w="1241"/>
        <w:tblGridChange w:id="0">
          <w:tblGrid>
            <w:gridCol w:w="851"/>
            <w:gridCol w:w="5840"/>
            <w:gridCol w:w="1531"/>
            <w:gridCol w:w="1241"/>
          </w:tblGrid>
        </w:tblGridChange>
      </w:tblGrid>
      <w:tr>
        <w:trPr>
          <w:cantSplit w:val="0"/>
          <w:tblHeader w:val="0"/>
        </w:trPr>
        <w:tc>
          <w:tcPr/>
          <w:p w:rsidR="00000000" w:rsidDel="00000000" w:rsidP="00000000" w:rsidRDefault="00000000" w:rsidRPr="00000000" w14:paraId="000001F2">
            <w:pPr>
              <w:jc w:val="both"/>
              <w:rPr>
                <w:rFonts w:ascii="Tahoma" w:cs="Tahoma" w:eastAsia="Tahoma" w:hAnsi="Tahoma"/>
                <w:i w:val="1"/>
              </w:rPr>
            </w:pPr>
            <w:r w:rsidDel="00000000" w:rsidR="00000000" w:rsidRPr="00000000">
              <w:rPr>
                <w:rFonts w:ascii="Tahoma" w:cs="Tahoma" w:eastAsia="Tahoma" w:hAnsi="Tahoma"/>
                <w:i w:val="1"/>
                <w:rtl w:val="0"/>
              </w:rPr>
              <w:t xml:space="preserve">poloha</w:t>
            </w:r>
          </w:p>
        </w:tc>
        <w:tc>
          <w:tcPr/>
          <w:p w:rsidR="00000000" w:rsidDel="00000000" w:rsidP="00000000" w:rsidRDefault="00000000" w:rsidRPr="00000000" w14:paraId="000001F3">
            <w:pPr>
              <w:jc w:val="both"/>
              <w:rPr>
                <w:rFonts w:ascii="Tahoma" w:cs="Tahoma" w:eastAsia="Tahoma" w:hAnsi="Tahoma"/>
                <w:i w:val="1"/>
              </w:rPr>
            </w:pPr>
            <w:r w:rsidDel="00000000" w:rsidR="00000000" w:rsidRPr="00000000">
              <w:rPr>
                <w:rFonts w:ascii="Tahoma" w:cs="Tahoma" w:eastAsia="Tahoma" w:hAnsi="Tahoma"/>
                <w:i w:val="1"/>
                <w:rtl w:val="0"/>
              </w:rPr>
              <w:t xml:space="preserve">popis konstrukce</w:t>
            </w:r>
          </w:p>
        </w:tc>
        <w:tc>
          <w:tcPr/>
          <w:p w:rsidR="00000000" w:rsidDel="00000000" w:rsidP="00000000" w:rsidRDefault="00000000" w:rsidRPr="00000000" w14:paraId="000001F4">
            <w:pPr>
              <w:jc w:val="both"/>
              <w:rPr>
                <w:rFonts w:ascii="Tahoma" w:cs="Tahoma" w:eastAsia="Tahoma" w:hAnsi="Tahoma"/>
                <w:i w:val="1"/>
              </w:rPr>
            </w:pPr>
            <w:r w:rsidDel="00000000" w:rsidR="00000000" w:rsidRPr="00000000">
              <w:rPr>
                <w:rFonts w:ascii="Tahoma" w:cs="Tahoma" w:eastAsia="Tahoma" w:hAnsi="Tahoma"/>
                <w:i w:val="1"/>
                <w:rtl w:val="0"/>
              </w:rPr>
              <w:t xml:space="preserve">Požární odolnost</w:t>
            </w:r>
          </w:p>
        </w:tc>
        <w:tc>
          <w:tcPr/>
          <w:p w:rsidR="00000000" w:rsidDel="00000000" w:rsidP="00000000" w:rsidRDefault="00000000" w:rsidRPr="00000000" w14:paraId="000001F5">
            <w:pPr>
              <w:jc w:val="both"/>
              <w:rPr>
                <w:rFonts w:ascii="Tahoma" w:cs="Tahoma" w:eastAsia="Tahoma" w:hAnsi="Tahoma"/>
                <w:i w:val="1"/>
              </w:rPr>
            </w:pPr>
            <w:r w:rsidDel="00000000" w:rsidR="00000000" w:rsidRPr="00000000">
              <w:rPr>
                <w:rFonts w:ascii="Tahoma" w:cs="Tahoma" w:eastAsia="Tahoma" w:hAnsi="Tahoma"/>
                <w:i w:val="1"/>
                <w:rtl w:val="0"/>
              </w:rPr>
              <w:t xml:space="preserve">hodnocení</w:t>
            </w:r>
          </w:p>
        </w:tc>
      </w:tr>
      <w:tr>
        <w:trPr>
          <w:cantSplit w:val="0"/>
          <w:tblHeader w:val="0"/>
        </w:trPr>
        <w:tc>
          <w:tcPr/>
          <w:p w:rsidR="00000000" w:rsidDel="00000000" w:rsidP="00000000" w:rsidRDefault="00000000" w:rsidRPr="00000000" w14:paraId="000001F6">
            <w:pPr>
              <w:jc w:val="both"/>
              <w:rPr>
                <w:rFonts w:ascii="Tahoma" w:cs="Tahoma" w:eastAsia="Tahoma" w:hAnsi="Tahoma"/>
              </w:rPr>
            </w:pPr>
            <w:r w:rsidDel="00000000" w:rsidR="00000000" w:rsidRPr="00000000">
              <w:rPr>
                <w:rFonts w:ascii="Tahoma" w:cs="Tahoma" w:eastAsia="Tahoma" w:hAnsi="Tahoma"/>
                <w:rtl w:val="0"/>
              </w:rPr>
              <w:t xml:space="preserve">1-2.NP</w:t>
            </w:r>
          </w:p>
        </w:tc>
        <w:tc>
          <w:tcPr/>
          <w:p w:rsidR="00000000" w:rsidDel="00000000" w:rsidP="00000000" w:rsidRDefault="00000000" w:rsidRPr="00000000" w14:paraId="000001F7">
            <w:pPr>
              <w:jc w:val="both"/>
              <w:rPr>
                <w:rFonts w:ascii="Tahoma" w:cs="Tahoma" w:eastAsia="Tahoma" w:hAnsi="Tahoma"/>
              </w:rPr>
            </w:pPr>
            <w:r w:rsidDel="00000000" w:rsidR="00000000" w:rsidRPr="00000000">
              <w:rPr>
                <w:rFonts w:ascii="Tahoma" w:cs="Tahoma" w:eastAsia="Tahoma" w:hAnsi="Tahoma"/>
                <w:rtl w:val="0"/>
              </w:rPr>
              <w:t xml:space="preserve">stávající ŽB schodiště mezi 1.NP a 2.NP – ŽB deska min. tl.120mm, obousměrně vyztužená</w:t>
            </w:r>
          </w:p>
        </w:tc>
        <w:tc>
          <w:tcPr/>
          <w:p w:rsidR="00000000" w:rsidDel="00000000" w:rsidP="00000000" w:rsidRDefault="00000000" w:rsidRPr="00000000" w14:paraId="000001F8">
            <w:pPr>
              <w:jc w:val="both"/>
              <w:rPr>
                <w:rFonts w:ascii="Tahoma" w:cs="Tahoma" w:eastAsia="Tahoma" w:hAnsi="Tahoma"/>
              </w:rPr>
            </w:pPr>
            <w:r w:rsidDel="00000000" w:rsidR="00000000" w:rsidRPr="00000000">
              <w:rPr>
                <w:rFonts w:ascii="Tahoma" w:cs="Tahoma" w:eastAsia="Tahoma" w:hAnsi="Tahoma"/>
                <w:rtl w:val="0"/>
              </w:rPr>
              <w:t xml:space="preserve">R-45 DP1</w:t>
            </w:r>
          </w:p>
        </w:tc>
        <w:tc>
          <w:tcPr/>
          <w:p w:rsidR="00000000" w:rsidDel="00000000" w:rsidP="00000000" w:rsidRDefault="00000000" w:rsidRPr="00000000" w14:paraId="000001F9">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bl>
    <w:p w:rsidR="00000000" w:rsidDel="00000000" w:rsidP="00000000" w:rsidRDefault="00000000" w:rsidRPr="00000000" w14:paraId="000001FA">
      <w:pPr>
        <w:spacing w:before="120" w:lineRule="auto"/>
        <w:ind w:left="142"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11)  Střešní plášť </w:t>
      </w:r>
    </w:p>
    <w:tbl>
      <w:tblPr>
        <w:tblStyle w:val="Table8"/>
        <w:tblW w:w="9463.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5840"/>
        <w:gridCol w:w="1559"/>
        <w:gridCol w:w="1213"/>
        <w:tblGridChange w:id="0">
          <w:tblGrid>
            <w:gridCol w:w="851"/>
            <w:gridCol w:w="5840"/>
            <w:gridCol w:w="1559"/>
            <w:gridCol w:w="1213"/>
          </w:tblGrid>
        </w:tblGridChange>
      </w:tblGrid>
      <w:tr>
        <w:trPr>
          <w:cantSplit w:val="0"/>
          <w:tblHeader w:val="0"/>
        </w:trPr>
        <w:tc>
          <w:tcPr/>
          <w:p w:rsidR="00000000" w:rsidDel="00000000" w:rsidP="00000000" w:rsidRDefault="00000000" w:rsidRPr="00000000" w14:paraId="000001FB">
            <w:pPr>
              <w:jc w:val="both"/>
              <w:rPr>
                <w:rFonts w:ascii="Tahoma" w:cs="Tahoma" w:eastAsia="Tahoma" w:hAnsi="Tahoma"/>
                <w:i w:val="1"/>
              </w:rPr>
            </w:pPr>
            <w:r w:rsidDel="00000000" w:rsidR="00000000" w:rsidRPr="00000000">
              <w:rPr>
                <w:rFonts w:ascii="Tahoma" w:cs="Tahoma" w:eastAsia="Tahoma" w:hAnsi="Tahoma"/>
                <w:i w:val="1"/>
                <w:rtl w:val="0"/>
              </w:rPr>
              <w:t xml:space="preserve">poloha</w:t>
            </w:r>
          </w:p>
        </w:tc>
        <w:tc>
          <w:tcPr/>
          <w:p w:rsidR="00000000" w:rsidDel="00000000" w:rsidP="00000000" w:rsidRDefault="00000000" w:rsidRPr="00000000" w14:paraId="000001FC">
            <w:pPr>
              <w:jc w:val="both"/>
              <w:rPr>
                <w:rFonts w:ascii="Tahoma" w:cs="Tahoma" w:eastAsia="Tahoma" w:hAnsi="Tahoma"/>
                <w:i w:val="1"/>
              </w:rPr>
            </w:pPr>
            <w:r w:rsidDel="00000000" w:rsidR="00000000" w:rsidRPr="00000000">
              <w:rPr>
                <w:rFonts w:ascii="Tahoma" w:cs="Tahoma" w:eastAsia="Tahoma" w:hAnsi="Tahoma"/>
                <w:i w:val="1"/>
                <w:rtl w:val="0"/>
              </w:rPr>
              <w:t xml:space="preserve">popis konstrukce</w:t>
            </w:r>
          </w:p>
        </w:tc>
        <w:tc>
          <w:tcPr/>
          <w:p w:rsidR="00000000" w:rsidDel="00000000" w:rsidP="00000000" w:rsidRDefault="00000000" w:rsidRPr="00000000" w14:paraId="000001FD">
            <w:pPr>
              <w:jc w:val="both"/>
              <w:rPr>
                <w:rFonts w:ascii="Tahoma" w:cs="Tahoma" w:eastAsia="Tahoma" w:hAnsi="Tahoma"/>
                <w:i w:val="1"/>
              </w:rPr>
            </w:pPr>
            <w:r w:rsidDel="00000000" w:rsidR="00000000" w:rsidRPr="00000000">
              <w:rPr>
                <w:rFonts w:ascii="Tahoma" w:cs="Tahoma" w:eastAsia="Tahoma" w:hAnsi="Tahoma"/>
                <w:i w:val="1"/>
                <w:rtl w:val="0"/>
              </w:rPr>
              <w:t xml:space="preserve">Požární odolnost</w:t>
            </w:r>
          </w:p>
        </w:tc>
        <w:tc>
          <w:tcPr/>
          <w:p w:rsidR="00000000" w:rsidDel="00000000" w:rsidP="00000000" w:rsidRDefault="00000000" w:rsidRPr="00000000" w14:paraId="000001FE">
            <w:pPr>
              <w:jc w:val="both"/>
              <w:rPr>
                <w:rFonts w:ascii="Tahoma" w:cs="Tahoma" w:eastAsia="Tahoma" w:hAnsi="Tahoma"/>
                <w:i w:val="1"/>
              </w:rPr>
            </w:pPr>
            <w:r w:rsidDel="00000000" w:rsidR="00000000" w:rsidRPr="00000000">
              <w:rPr>
                <w:rFonts w:ascii="Tahoma" w:cs="Tahoma" w:eastAsia="Tahoma" w:hAnsi="Tahoma"/>
                <w:i w:val="1"/>
                <w:rtl w:val="0"/>
              </w:rPr>
              <w:t xml:space="preserve">hodnocení</w:t>
            </w:r>
          </w:p>
        </w:tc>
      </w:tr>
      <w:tr>
        <w:trPr>
          <w:cantSplit w:val="0"/>
          <w:tblHeader w:val="0"/>
        </w:trPr>
        <w:tc>
          <w:tcPr/>
          <w:p w:rsidR="00000000" w:rsidDel="00000000" w:rsidP="00000000" w:rsidRDefault="00000000" w:rsidRPr="00000000" w14:paraId="000001FF">
            <w:pPr>
              <w:jc w:val="both"/>
              <w:rPr>
                <w:rFonts w:ascii="Tahoma" w:cs="Tahoma" w:eastAsia="Tahoma" w:hAnsi="Tahoma"/>
              </w:rPr>
            </w:pPr>
            <w:r w:rsidDel="00000000" w:rsidR="00000000" w:rsidRPr="00000000">
              <w:rPr>
                <w:rFonts w:ascii="Tahoma" w:cs="Tahoma" w:eastAsia="Tahoma" w:hAnsi="Tahoma"/>
                <w:rtl w:val="0"/>
              </w:rPr>
              <w:t xml:space="preserve">2.NP</w:t>
            </w:r>
          </w:p>
        </w:tc>
        <w:tc>
          <w:tcPr/>
          <w:p w:rsidR="00000000" w:rsidDel="00000000" w:rsidP="00000000" w:rsidRDefault="00000000" w:rsidRPr="00000000" w14:paraId="00000200">
            <w:pPr>
              <w:jc w:val="both"/>
              <w:rPr>
                <w:rFonts w:ascii="Tahoma" w:cs="Tahoma" w:eastAsia="Tahoma" w:hAnsi="Tahoma"/>
              </w:rPr>
            </w:pPr>
            <w:r w:rsidDel="00000000" w:rsidR="00000000" w:rsidRPr="00000000">
              <w:rPr>
                <w:rFonts w:ascii="Tahoma" w:cs="Tahoma" w:eastAsia="Tahoma" w:hAnsi="Tahoma"/>
                <w:rtl w:val="0"/>
              </w:rPr>
              <w:t xml:space="preserve">střešní plášť je nad požárním stropem (podhledem) posledního nadzemního podlaží, viz čl.8.15.1a) ČSN 73 0802 ed.2</w:t>
            </w:r>
          </w:p>
        </w:tc>
        <w:tc>
          <w:tcPr/>
          <w:p w:rsidR="00000000" w:rsidDel="00000000" w:rsidP="00000000" w:rsidRDefault="00000000" w:rsidRPr="00000000" w14:paraId="00000201">
            <w:pPr>
              <w:jc w:val="both"/>
              <w:rPr>
                <w:rFonts w:ascii="Tahoma" w:cs="Tahoma" w:eastAsia="Tahoma" w:hAnsi="Tahoma"/>
              </w:rPr>
            </w:pPr>
            <w:r w:rsidDel="00000000" w:rsidR="00000000" w:rsidRPr="00000000">
              <w:rPr>
                <w:rFonts w:ascii="Tahoma" w:cs="Tahoma" w:eastAsia="Tahoma" w:hAnsi="Tahoma"/>
                <w:rtl w:val="0"/>
              </w:rPr>
              <w:t xml:space="preserve">bez požadavku</w:t>
            </w:r>
          </w:p>
        </w:tc>
        <w:tc>
          <w:tcPr/>
          <w:p w:rsidR="00000000" w:rsidDel="00000000" w:rsidP="00000000" w:rsidRDefault="00000000" w:rsidRPr="00000000" w14:paraId="00000202">
            <w:pPr>
              <w:jc w:val="both"/>
              <w:rPr>
                <w:rFonts w:ascii="Tahoma" w:cs="Tahoma" w:eastAsia="Tahoma" w:hAnsi="Tahoma"/>
                <w:b w:val="1"/>
                <w:i w:val="1"/>
              </w:rPr>
            </w:pPr>
            <w:r w:rsidDel="00000000" w:rsidR="00000000" w:rsidRPr="00000000">
              <w:rPr>
                <w:rFonts w:ascii="Tahoma" w:cs="Tahoma" w:eastAsia="Tahoma" w:hAnsi="Tahoma"/>
                <w:b w:val="1"/>
                <w:i w:val="1"/>
                <w:rtl w:val="0"/>
              </w:rPr>
              <w:t xml:space="preserve">vyhovuje</w:t>
            </w:r>
          </w:p>
        </w:tc>
      </w:tr>
    </w:tbl>
    <w:p w:rsidR="00000000" w:rsidDel="00000000" w:rsidP="00000000" w:rsidRDefault="00000000" w:rsidRPr="00000000" w14:paraId="00000203">
      <w:pPr>
        <w:spacing w:before="240" w:lineRule="auto"/>
        <w:ind w:left="284" w:firstLine="0"/>
        <w:jc w:val="both"/>
        <w:rPr>
          <w:rFonts w:ascii="Tahoma" w:cs="Tahoma" w:eastAsia="Tahoma" w:hAnsi="Tahoma"/>
          <w:sz w:val="22"/>
          <w:szCs w:val="22"/>
          <w:u w:val="single"/>
        </w:rPr>
      </w:pPr>
      <w:r w:rsidDel="00000000" w:rsidR="00000000" w:rsidRPr="00000000">
        <w:rPr>
          <w:rFonts w:ascii="Tahoma" w:cs="Tahoma" w:eastAsia="Tahoma" w:hAnsi="Tahoma"/>
          <w:sz w:val="22"/>
          <w:szCs w:val="22"/>
          <w:u w:val="single"/>
          <w:rtl w:val="0"/>
        </w:rPr>
        <w:t xml:space="preserve">Požární pásy – bez požadavku</w:t>
      </w:r>
    </w:p>
    <w:p w:rsidR="00000000" w:rsidDel="00000000" w:rsidP="00000000" w:rsidRDefault="00000000" w:rsidRPr="00000000" w14:paraId="00000204">
      <w:pPr>
        <w:spacing w:before="120" w:lineRule="auto"/>
        <w:ind w:left="567"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U objektu s požární výškou h&lt;12m lze od požárních pásů mezi požárními úseky upustit, kromě svislých požárních pásů u požárních stěn mezi objekty. Objekt s žádným sousedním objektem nesousedí.</w:t>
      </w:r>
    </w:p>
    <w:p w:rsidR="00000000" w:rsidDel="00000000" w:rsidP="00000000" w:rsidRDefault="00000000" w:rsidRPr="00000000" w14:paraId="00000205">
      <w:pPr>
        <w:spacing w:before="240" w:lineRule="auto"/>
        <w:ind w:left="284" w:firstLine="0"/>
        <w:jc w:val="both"/>
        <w:rPr>
          <w:rFonts w:ascii="Tahoma" w:cs="Tahoma" w:eastAsia="Tahoma" w:hAnsi="Tahoma"/>
          <w:b w:val="1"/>
          <w:sz w:val="22"/>
          <w:szCs w:val="22"/>
        </w:rPr>
      </w:pPr>
      <w:r w:rsidDel="00000000" w:rsidR="00000000" w:rsidRPr="00000000">
        <w:rPr>
          <w:rFonts w:ascii="Tahoma" w:cs="Tahoma" w:eastAsia="Tahoma" w:hAnsi="Tahoma"/>
          <w:sz w:val="22"/>
          <w:szCs w:val="22"/>
          <w:u w:val="single"/>
          <w:rtl w:val="0"/>
        </w:rPr>
        <w:t xml:space="preserve">Prostupy rozvodů a instalací požárně dělícími konstrukcemi</w:t>
      </w:r>
      <w:r w:rsidDel="00000000" w:rsidR="00000000" w:rsidRPr="00000000">
        <w:rPr>
          <w:rtl w:val="0"/>
        </w:rPr>
      </w:r>
    </w:p>
    <w:p w:rsidR="00000000" w:rsidDel="00000000" w:rsidP="00000000" w:rsidRDefault="00000000" w:rsidRPr="00000000" w14:paraId="00000206">
      <w:pPr>
        <w:spacing w:before="120" w:lineRule="auto"/>
        <w:ind w:left="568"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Veškeré prostupy technických zařízení budou utěsněny dle zásad čl. 6.2 ČSN 73 0810 +Oprava 1 a čl. 8.6 ČSN 73 0802 ed.2. </w:t>
      </w:r>
    </w:p>
    <w:p w:rsidR="00000000" w:rsidDel="00000000" w:rsidP="00000000" w:rsidRDefault="00000000" w:rsidRPr="00000000" w14:paraId="00000207">
      <w:pPr>
        <w:spacing w:before="120" w:lineRule="auto"/>
        <w:ind w:left="568"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Prostupy rozvodů a instalací (např. vodovodů, ústředního vytápění) a elektrických rozvodů (kabelů, vodičů) požárně dělícími konstrukcemi musí být provedeny podle   ČSN 73 0810. </w:t>
      </w:r>
    </w:p>
    <w:p w:rsidR="00000000" w:rsidDel="00000000" w:rsidP="00000000" w:rsidRDefault="00000000" w:rsidRPr="00000000" w14:paraId="00000208">
      <w:pPr>
        <w:spacing w:before="120" w:lineRule="auto"/>
        <w:ind w:left="568"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Rozvodná potrubí a jejich příslušenství, sloužící k rozvodu nehořlavých látek pro technické zařízení nevýrobních stavebních objektů mohou prostupovat požárně dělící konstrukcí při dodržení podmínek 6.2 ČSN 73 0810.</w:t>
      </w:r>
    </w:p>
    <w:p w:rsidR="00000000" w:rsidDel="00000000" w:rsidP="00000000" w:rsidRDefault="00000000" w:rsidRPr="00000000" w14:paraId="00000209">
      <w:pPr>
        <w:spacing w:before="120" w:lineRule="auto"/>
        <w:ind w:left="568"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Potrubí světlého průřezu do 40 000mm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 může procházet požárně dělící konstrukcí bez dalších opatření. U potrubí nehořlavého potrubí ústředního vytápění s nehořlavou náplní (topnou vodou), může být prostup požárně dělící konstrukcí proveden dotěsněním (např. dozděním, případně dobetonováním) hmotami třídy reakce na oheň A1 nebo A2 v celé tloušťce konstrukce a to pouze pokud se nejedná o prostupy konstrukcemi okolo chráněných únikových cest a zároveň v případech specifikovaných dále. </w:t>
      </w:r>
    </w:p>
    <w:p w:rsidR="00000000" w:rsidDel="00000000" w:rsidP="00000000" w:rsidRDefault="00000000" w:rsidRPr="00000000" w14:paraId="0000020A">
      <w:pPr>
        <w:numPr>
          <w:ilvl w:val="0"/>
          <w:numId w:val="1"/>
        </w:numPr>
        <w:spacing w:before="120" w:lineRule="auto"/>
        <w:ind w:left="928" w:hanging="36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Jedná se o prostup zděnou ne betonovou konstrukcí (např. stěnou nebo stropem) a jedná se maximálně o 3 potrubí s trvalou náplní vodou nebo jinou nehořlavou kapalinou. Potrubí musí být třídy reakce na oheň A1 nebo A2 a nebo musí mít vnější průměr potrubí maximálně 30mm. Případné izolace potrubí v místě prostupů (pokud jsou) musí být nehořlavé, tj. třídy reakce na oheň A1 nebo A2 a to s přesahem 500mm na obě strany konstrukce</w:t>
      </w:r>
    </w:p>
    <w:p w:rsidR="00000000" w:rsidDel="00000000" w:rsidP="00000000" w:rsidRDefault="00000000" w:rsidRPr="00000000" w14:paraId="0000020B">
      <w:pPr>
        <w:spacing w:before="120" w:lineRule="auto"/>
        <w:ind w:left="928"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nebo</w:t>
      </w:r>
    </w:p>
    <w:p w:rsidR="00000000" w:rsidDel="00000000" w:rsidP="00000000" w:rsidRDefault="00000000" w:rsidRPr="00000000" w14:paraId="0000020C">
      <w:pPr>
        <w:numPr>
          <w:ilvl w:val="0"/>
          <w:numId w:val="1"/>
        </w:numPr>
        <w:spacing w:before="120" w:lineRule="auto"/>
        <w:ind w:left="928" w:hanging="36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Jedná se o jednotlivý prostup jednoho (samostatně vedeného) kabelu elektroinstalace (bez chráničky apod.) s vnějším průměrem kabelu do 20mm. </w:t>
      </w:r>
    </w:p>
    <w:p w:rsidR="00000000" w:rsidDel="00000000" w:rsidP="00000000" w:rsidRDefault="00000000" w:rsidRPr="00000000" w14:paraId="0000020D">
      <w:pPr>
        <w:spacing w:before="120" w:lineRule="auto"/>
        <w:ind w:left="928"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Za samostatné prostupy se posuzují prostupy, mezi nimiž je vzdálenost alespoň 500mm.</w:t>
      </w:r>
    </w:p>
    <w:p w:rsidR="00000000" w:rsidDel="00000000" w:rsidP="00000000" w:rsidRDefault="00000000" w:rsidRPr="00000000" w14:paraId="0000020E">
      <w:pPr>
        <w:tabs>
          <w:tab w:val="left" w:leader="none" w:pos="567"/>
        </w:tabs>
        <w:spacing w:before="120" w:lineRule="auto"/>
        <w:ind w:left="567" w:firstLine="0"/>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0F">
      <w:pPr>
        <w:tabs>
          <w:tab w:val="left" w:leader="none" w:pos="567"/>
        </w:tabs>
        <w:spacing w:before="120" w:lineRule="auto"/>
        <w:ind w:left="567"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V ostatních případech musí být v místě prostupu provedeno těsnění prostupu realizací požárně bezpečnostního zařízení – výrobku (systému) požární přepážky nebo ucpávky (v souladu s ČSN EN 13501-3+A2:2010, článek 7.5.8). Takový prostup je hodnocen kritériem E v případě prostupu požárně dělící konstrukcí REW a EI u konstrukcí REI.</w:t>
      </w:r>
    </w:p>
    <w:p w:rsidR="00000000" w:rsidDel="00000000" w:rsidP="00000000" w:rsidRDefault="00000000" w:rsidRPr="00000000" w14:paraId="00000210">
      <w:pPr>
        <w:tabs>
          <w:tab w:val="left" w:leader="none" w:pos="567"/>
        </w:tabs>
        <w:spacing w:before="120" w:lineRule="auto"/>
        <w:ind w:left="567"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Ucpávka musí být dotažena až k povrchu prostupujícího rozvodu. Požární odolnost se stanoví dle požadavku na stavební konstrukci, kterou rozvod prochází, klasifikace je EI, třída reakce na oheň A1/A2. </w:t>
      </w:r>
    </w:p>
    <w:p w:rsidR="00000000" w:rsidDel="00000000" w:rsidP="00000000" w:rsidRDefault="00000000" w:rsidRPr="00000000" w14:paraId="00000211">
      <w:pPr>
        <w:tabs>
          <w:tab w:val="left" w:leader="none" w:pos="567"/>
        </w:tabs>
        <w:spacing w:before="120" w:lineRule="auto"/>
        <w:ind w:left="567" w:firstLine="0"/>
        <w:jc w:val="both"/>
        <w:rPr>
          <w:rFonts w:ascii="Tahoma" w:cs="Tahoma" w:eastAsia="Tahoma" w:hAnsi="Tahoma"/>
          <w:sz w:val="22"/>
          <w:szCs w:val="22"/>
          <w:u w:val="single"/>
        </w:rPr>
      </w:pPr>
      <w:r w:rsidDel="00000000" w:rsidR="00000000" w:rsidRPr="00000000">
        <w:rPr>
          <w:rFonts w:ascii="Tahoma" w:cs="Tahoma" w:eastAsia="Tahoma" w:hAnsi="Tahoma"/>
          <w:sz w:val="22"/>
          <w:szCs w:val="22"/>
          <w:u w:val="single"/>
          <w:rtl w:val="0"/>
        </w:rPr>
        <w:t xml:space="preserve">Požadavky na prostupy:</w:t>
      </w:r>
    </w:p>
    <w:p w:rsidR="00000000" w:rsidDel="00000000" w:rsidP="00000000" w:rsidRDefault="00000000" w:rsidRPr="00000000" w14:paraId="00000212">
      <w:pPr>
        <w:tabs>
          <w:tab w:val="left" w:leader="none" w:pos="567"/>
        </w:tabs>
        <w:spacing w:before="120" w:lineRule="auto"/>
        <w:ind w:left="567" w:firstLine="0"/>
        <w:jc w:val="both"/>
        <w:rPr>
          <w:rFonts w:ascii="Tahoma" w:cs="Tahoma" w:eastAsia="Tahoma" w:hAnsi="Tahoma"/>
          <w:sz w:val="22"/>
          <w:szCs w:val="22"/>
        </w:rPr>
      </w:pPr>
      <w:r w:rsidDel="00000000" w:rsidR="00000000" w:rsidRPr="00000000">
        <w:rPr>
          <w:rFonts w:ascii="Tahoma" w:cs="Tahoma" w:eastAsia="Tahoma" w:hAnsi="Tahoma"/>
          <w:sz w:val="22"/>
          <w:szCs w:val="22"/>
          <w:u w:val="single"/>
          <w:rtl w:val="0"/>
        </w:rPr>
        <w:t xml:space="preserve">potrubí technického zařízení</w:t>
      </w:r>
      <w:r w:rsidDel="00000000" w:rsidR="00000000" w:rsidRPr="00000000">
        <w:rPr>
          <w:rFonts w:ascii="Tahoma" w:cs="Tahoma" w:eastAsia="Tahoma" w:hAnsi="Tahoma"/>
          <w:sz w:val="22"/>
          <w:szCs w:val="22"/>
          <w:rtl w:val="0"/>
        </w:rPr>
        <w:t xml:space="preserve"> - kovové potrubí ústředního vytápění s vodní náplní při prostupu potrubí z kotelny do prostoru dílen a do prostoru laboratoře - dozdění prostupu zděnou stěnou, s nehořlavou tepelnou izolací třídy reakce na oheň A1 nebo A2 do vzdálenosti min.500mm od prostupu požárně dělící konstrukcí  </w:t>
      </w:r>
    </w:p>
    <w:p w:rsidR="00000000" w:rsidDel="00000000" w:rsidP="00000000" w:rsidRDefault="00000000" w:rsidRPr="00000000" w14:paraId="00000213">
      <w:pPr>
        <w:tabs>
          <w:tab w:val="left" w:leader="none" w:pos="567"/>
          <w:tab w:val="left" w:leader="none" w:pos="2552"/>
        </w:tabs>
        <w:spacing w:before="120" w:lineRule="auto"/>
        <w:ind w:left="2552" w:hanging="1985"/>
        <w:jc w:val="both"/>
        <w:rPr>
          <w:rFonts w:ascii="Tahoma" w:cs="Tahoma" w:eastAsia="Tahoma" w:hAnsi="Tahoma"/>
          <w:sz w:val="22"/>
          <w:szCs w:val="22"/>
        </w:rPr>
      </w:pPr>
      <w:r w:rsidDel="00000000" w:rsidR="00000000" w:rsidRPr="00000000">
        <w:rPr>
          <w:rFonts w:ascii="Tahoma" w:cs="Tahoma" w:eastAsia="Tahoma" w:hAnsi="Tahoma"/>
          <w:sz w:val="22"/>
          <w:szCs w:val="22"/>
          <w:u w:val="single"/>
          <w:rtl w:val="0"/>
        </w:rPr>
        <w:t xml:space="preserve">elektrické kabely</w:t>
      </w:r>
      <w:r w:rsidDel="00000000" w:rsidR="00000000" w:rsidRPr="00000000">
        <w:rPr>
          <w:rFonts w:ascii="Tahoma" w:cs="Tahoma" w:eastAsia="Tahoma" w:hAnsi="Tahoma"/>
          <w:sz w:val="22"/>
          <w:szCs w:val="22"/>
          <w:rtl w:val="0"/>
        </w:rPr>
        <w:t xml:space="preserve"> </w:t>
        <w:tab/>
      </w:r>
    </w:p>
    <w:p w:rsidR="00000000" w:rsidDel="00000000" w:rsidP="00000000" w:rsidRDefault="00000000" w:rsidRPr="00000000" w14:paraId="00000214">
      <w:pPr>
        <w:tabs>
          <w:tab w:val="left" w:leader="none" w:pos="567"/>
          <w:tab w:val="left" w:leader="none" w:pos="2552"/>
        </w:tabs>
        <w:spacing w:before="120" w:lineRule="auto"/>
        <w:ind w:left="2552" w:hanging="198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 jednotlivý elektrický kabel do průměru 20mm – dozdění prostupu stěnou/stropem</w:t>
      </w:r>
    </w:p>
    <w:p w:rsidR="00000000" w:rsidDel="00000000" w:rsidP="00000000" w:rsidRDefault="00000000" w:rsidRPr="00000000" w14:paraId="00000215">
      <w:pPr>
        <w:tabs>
          <w:tab w:val="left" w:leader="none" w:pos="567"/>
          <w:tab w:val="left" w:leader="none" w:pos="2552"/>
        </w:tabs>
        <w:spacing w:before="120" w:lineRule="auto"/>
        <w:ind w:left="2552" w:hanging="198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 kabelový svazek – utěsnění ucpávkou </w:t>
      </w:r>
      <w:r w:rsidDel="00000000" w:rsidR="00000000" w:rsidRPr="00000000">
        <w:rPr>
          <w:rFonts w:ascii="Tahoma" w:cs="Tahoma" w:eastAsia="Tahoma" w:hAnsi="Tahoma"/>
          <w:b w:val="1"/>
          <w:sz w:val="22"/>
          <w:szCs w:val="22"/>
          <w:rtl w:val="0"/>
        </w:rPr>
        <w:t xml:space="preserve">EI 45</w:t>
      </w:r>
      <w:r w:rsidDel="00000000" w:rsidR="00000000" w:rsidRPr="00000000">
        <w:rPr>
          <w:rFonts w:ascii="Tahoma" w:cs="Tahoma" w:eastAsia="Tahoma" w:hAnsi="Tahoma"/>
          <w:sz w:val="22"/>
          <w:szCs w:val="22"/>
          <w:rtl w:val="0"/>
        </w:rPr>
        <w:t xml:space="preserve"> (Hilti, Intumex apod.) </w:t>
      </w:r>
    </w:p>
    <w:p w:rsidR="00000000" w:rsidDel="00000000" w:rsidP="00000000" w:rsidRDefault="00000000" w:rsidRPr="00000000" w14:paraId="00000216">
      <w:pPr>
        <w:spacing w:before="60" w:lineRule="auto"/>
        <w:ind w:left="284" w:firstLine="0"/>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Stavební konstrukce vyhovují požadavkům ČSN 73 0802, ČSN 73 0834 a vyhl.č.23/2008 Sb..</w:t>
      </w:r>
    </w:p>
    <w:p w:rsidR="00000000" w:rsidDel="00000000" w:rsidP="00000000" w:rsidRDefault="00000000" w:rsidRPr="00000000" w14:paraId="00000217">
      <w:pPr>
        <w:spacing w:before="480" w:lineRule="auto"/>
        <w:ind w:left="284" w:hanging="284"/>
        <w:jc w:val="both"/>
        <w:rPr>
          <w:rFonts w:ascii="Tahoma" w:cs="Tahoma" w:eastAsia="Tahoma" w:hAnsi="Tahoma"/>
          <w:sz w:val="24"/>
          <w:szCs w:val="24"/>
          <w:u w:val="single"/>
        </w:rPr>
      </w:pPr>
      <w:r w:rsidDel="00000000" w:rsidR="00000000" w:rsidRPr="00000000">
        <w:rPr>
          <w:rFonts w:ascii="Tahoma" w:cs="Tahoma" w:eastAsia="Tahoma" w:hAnsi="Tahoma"/>
          <w:b w:val="1"/>
          <w:i w:val="1"/>
          <w:sz w:val="24"/>
          <w:szCs w:val="24"/>
          <w:u w:val="single"/>
          <w:rtl w:val="0"/>
        </w:rPr>
        <w:t xml:space="preserve">6.  Obsazení požárního úseku osobami</w:t>
      </w:r>
      <w:r w:rsidDel="00000000" w:rsidR="00000000" w:rsidRPr="00000000">
        <w:rPr>
          <w:rFonts w:ascii="Tahoma" w:cs="Tahoma" w:eastAsia="Tahoma" w:hAnsi="Tahoma"/>
          <w:sz w:val="24"/>
          <w:szCs w:val="24"/>
          <w:u w:val="single"/>
          <w:rtl w:val="0"/>
        </w:rPr>
        <w:t xml:space="preserve"> </w:t>
      </w:r>
    </w:p>
    <w:p w:rsidR="00000000" w:rsidDel="00000000" w:rsidP="00000000" w:rsidRDefault="00000000" w:rsidRPr="00000000" w14:paraId="00000218">
      <w:pPr>
        <w:spacing w:before="120" w:lineRule="auto"/>
        <w:ind w:left="284" w:hanging="284"/>
        <w:jc w:val="both"/>
        <w:rPr>
          <w:rFonts w:ascii="Tahoma" w:cs="Tahoma" w:eastAsia="Tahoma" w:hAnsi="Tahoma"/>
          <w:sz w:val="22"/>
          <w:szCs w:val="22"/>
        </w:rPr>
      </w:pPr>
      <w:r w:rsidDel="00000000" w:rsidR="00000000" w:rsidRPr="00000000">
        <w:rPr>
          <w:rFonts w:ascii="Tahoma" w:cs="Tahoma" w:eastAsia="Tahoma" w:hAnsi="Tahoma"/>
          <w:sz w:val="24"/>
          <w:szCs w:val="24"/>
          <w:rtl w:val="0"/>
        </w:rPr>
        <w:tab/>
      </w:r>
      <w:r w:rsidDel="00000000" w:rsidR="00000000" w:rsidRPr="00000000">
        <w:rPr>
          <w:rFonts w:ascii="Tahoma" w:cs="Tahoma" w:eastAsia="Tahoma" w:hAnsi="Tahoma"/>
          <w:sz w:val="22"/>
          <w:szCs w:val="22"/>
          <w:rtl w:val="0"/>
        </w:rPr>
        <w:t xml:space="preserve">Obsazení všech požárních úseků objektu je beze změn oproti stávajícímu stavu. Nedojde k navýšení počtu evakuovaných osob – nedochází ke zvýšení kapacity školního zařízení.</w:t>
      </w:r>
    </w:p>
    <w:p w:rsidR="00000000" w:rsidDel="00000000" w:rsidP="00000000" w:rsidRDefault="00000000" w:rsidRPr="00000000" w14:paraId="00000219">
      <w:pPr>
        <w:spacing w:before="480" w:lineRule="auto"/>
        <w:ind w:left="284" w:hanging="284"/>
        <w:jc w:val="both"/>
        <w:rPr>
          <w:rFonts w:ascii="Tahoma" w:cs="Tahoma" w:eastAsia="Tahoma" w:hAnsi="Tahoma"/>
          <w:sz w:val="24"/>
          <w:szCs w:val="24"/>
          <w:u w:val="single"/>
        </w:rPr>
      </w:pPr>
      <w:r w:rsidDel="00000000" w:rsidR="00000000" w:rsidRPr="00000000">
        <w:rPr>
          <w:rFonts w:ascii="Tahoma" w:cs="Tahoma" w:eastAsia="Tahoma" w:hAnsi="Tahoma"/>
          <w:b w:val="1"/>
          <w:i w:val="1"/>
          <w:sz w:val="24"/>
          <w:szCs w:val="24"/>
          <w:u w:val="single"/>
          <w:rtl w:val="0"/>
        </w:rPr>
        <w:t xml:space="preserve">7.  Únikové cesty</w:t>
      </w:r>
      <w:r w:rsidDel="00000000" w:rsidR="00000000" w:rsidRPr="00000000">
        <w:rPr>
          <w:rtl w:val="0"/>
        </w:rPr>
      </w:r>
    </w:p>
    <w:p w:rsidR="00000000" w:rsidDel="00000000" w:rsidP="00000000" w:rsidRDefault="00000000" w:rsidRPr="00000000" w14:paraId="0000021A">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Únikové cesty z objetu jsou řešeny jako nechráněné únikové cesty vedené požárních úseků, s výstupy do volného venkovního prostoru před objektem.</w:t>
      </w:r>
    </w:p>
    <w:p w:rsidR="00000000" w:rsidDel="00000000" w:rsidP="00000000" w:rsidRDefault="00000000" w:rsidRPr="00000000" w14:paraId="0000021B">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Hlavní směr úniku z prostor učeben a skladů v úrovni 2.NP vede vždy od vstupních dveří do těchto prostor, dále centrální chodbou (202) a po schodišti (201) směrem dolů, a dále přes prostor dílny (112), popř. (105), směrem k východům z objektu.  </w:t>
      </w:r>
    </w:p>
    <w:p w:rsidR="00000000" w:rsidDel="00000000" w:rsidP="00000000" w:rsidRDefault="00000000" w:rsidRPr="00000000" w14:paraId="0000021C">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Nechráněné únikové cesty lze využít v souladu s ustanovením čl. 9.8.1 ČSN 73 0802 ed.2.</w:t>
      </w:r>
    </w:p>
    <w:p w:rsidR="00000000" w:rsidDel="00000000" w:rsidP="00000000" w:rsidRDefault="00000000" w:rsidRPr="00000000" w14:paraId="0000021D">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Nechráněná úniková cesta začíná v ose vstupních dveří do učeben a skladů v úrovni 2.NP (čl. 9.10.2 ČSN 73 0802 ed.2 – prostory menší než 100m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 s největší vnitřní vzdáleností k východu menší než 15m a sloužící vždy pro méně než 40 osob). Nejdelší varianta únikové cesty požárního úseku N1.02/N2, resp. v celém objektu, je od dveří učebny 2.NP (212) ke vstupním dveřím dílny (112) z venkovního prostoru, a její délka je lu = 43m. Mezní počet osob v požárním úseku N1.02/N2 je E=120 osob (tabulka 17 ČSN 73 0802 ed.2).</w:t>
      </w:r>
    </w:p>
    <w:p w:rsidR="00000000" w:rsidDel="00000000" w:rsidP="00000000" w:rsidRDefault="00000000" w:rsidRPr="00000000" w14:paraId="0000021E">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Mezní délka nechráněné únikové cesty podle tabulky 18 ČSN 73 0802 ed.2 je pro a=0,9              l</w:t>
      </w:r>
      <w:r w:rsidDel="00000000" w:rsidR="00000000" w:rsidRPr="00000000">
        <w:rPr>
          <w:rFonts w:ascii="Tahoma" w:cs="Tahoma" w:eastAsia="Tahoma" w:hAnsi="Tahoma"/>
          <w:sz w:val="22"/>
          <w:szCs w:val="22"/>
          <w:vertAlign w:val="subscript"/>
          <w:rtl w:val="0"/>
        </w:rPr>
        <w:t xml:space="preserve">u,max</w:t>
      </w:r>
      <w:r w:rsidDel="00000000" w:rsidR="00000000" w:rsidRPr="00000000">
        <w:rPr>
          <w:rFonts w:ascii="Tahoma" w:cs="Tahoma" w:eastAsia="Tahoma" w:hAnsi="Tahoma"/>
          <w:sz w:val="22"/>
          <w:szCs w:val="22"/>
          <w:rtl w:val="0"/>
        </w:rPr>
        <w:t xml:space="preserve"> = 30m. Jelikož se jedná o požární úsek na úrovni terénu, součinitelem a &lt; 1,1 a z požárního úseku vedou také náhradní únikové možnosti podle 9.7.1 bod a) - otevíratelná okna, je možné mezní délku NÚC zvětšit vynásobením hodnotou 1,5 </w:t>
      </w:r>
      <w:r w:rsidDel="00000000" w:rsidR="00000000" w:rsidRPr="00000000">
        <w:rPr>
          <w:rFonts w:ascii="Symbol" w:cs="Symbol" w:eastAsia="Symbol" w:hAnsi="Symbol"/>
          <w:sz w:val="22"/>
          <w:szCs w:val="22"/>
          <w:rtl w:val="0"/>
        </w:rPr>
        <w:t xml:space="preserve">⇒</w:t>
      </w:r>
      <w:r w:rsidDel="00000000" w:rsidR="00000000" w:rsidRPr="00000000">
        <w:rPr>
          <w:rFonts w:ascii="Tahoma" w:cs="Tahoma" w:eastAsia="Tahoma" w:hAnsi="Tahoma"/>
          <w:sz w:val="22"/>
          <w:szCs w:val="22"/>
          <w:rtl w:val="0"/>
        </w:rPr>
        <w:t xml:space="preserve"> l</w:t>
      </w:r>
      <w:r w:rsidDel="00000000" w:rsidR="00000000" w:rsidRPr="00000000">
        <w:rPr>
          <w:rFonts w:ascii="Tahoma" w:cs="Tahoma" w:eastAsia="Tahoma" w:hAnsi="Tahoma"/>
          <w:sz w:val="22"/>
          <w:szCs w:val="22"/>
          <w:vertAlign w:val="subscript"/>
          <w:rtl w:val="0"/>
        </w:rPr>
        <w:t xml:space="preserve">u,max</w:t>
      </w:r>
      <w:r w:rsidDel="00000000" w:rsidR="00000000" w:rsidRPr="00000000">
        <w:rPr>
          <w:rFonts w:ascii="Tahoma" w:cs="Tahoma" w:eastAsia="Tahoma" w:hAnsi="Tahoma"/>
          <w:sz w:val="22"/>
          <w:szCs w:val="22"/>
          <w:rtl w:val="0"/>
        </w:rPr>
        <w:t xml:space="preserve"> = 30m *1,5 = 45m.    </w:t>
      </w:r>
    </w:p>
    <w:p w:rsidR="00000000" w:rsidDel="00000000" w:rsidP="00000000" w:rsidRDefault="00000000" w:rsidRPr="00000000" w14:paraId="0000021F">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l</w:t>
      </w:r>
      <w:r w:rsidDel="00000000" w:rsidR="00000000" w:rsidRPr="00000000">
        <w:rPr>
          <w:rFonts w:ascii="Tahoma" w:cs="Tahoma" w:eastAsia="Tahoma" w:hAnsi="Tahoma"/>
          <w:sz w:val="22"/>
          <w:szCs w:val="22"/>
          <w:vertAlign w:val="subscript"/>
          <w:rtl w:val="0"/>
        </w:rPr>
        <w:t xml:space="preserve">u</w:t>
      </w:r>
      <w:r w:rsidDel="00000000" w:rsidR="00000000" w:rsidRPr="00000000">
        <w:rPr>
          <w:rFonts w:ascii="Tahoma" w:cs="Tahoma" w:eastAsia="Tahoma" w:hAnsi="Tahoma"/>
          <w:sz w:val="22"/>
          <w:szCs w:val="22"/>
          <w:rtl w:val="0"/>
        </w:rPr>
        <w:t xml:space="preserve"> = 43m &lt; l</w:t>
      </w:r>
      <w:r w:rsidDel="00000000" w:rsidR="00000000" w:rsidRPr="00000000">
        <w:rPr>
          <w:rFonts w:ascii="Tahoma" w:cs="Tahoma" w:eastAsia="Tahoma" w:hAnsi="Tahoma"/>
          <w:sz w:val="22"/>
          <w:szCs w:val="22"/>
          <w:vertAlign w:val="subscript"/>
          <w:rtl w:val="0"/>
        </w:rPr>
        <w:t xml:space="preserve">u,max</w:t>
      </w:r>
      <w:r w:rsidDel="00000000" w:rsidR="00000000" w:rsidRPr="00000000">
        <w:rPr>
          <w:rFonts w:ascii="Tahoma" w:cs="Tahoma" w:eastAsia="Tahoma" w:hAnsi="Tahoma"/>
          <w:sz w:val="22"/>
          <w:szCs w:val="22"/>
          <w:rtl w:val="0"/>
        </w:rPr>
        <w:t xml:space="preserve"> = 30m *1,5 = 45m - </w:t>
      </w:r>
      <w:r w:rsidDel="00000000" w:rsidR="00000000" w:rsidRPr="00000000">
        <w:rPr>
          <w:rFonts w:ascii="Tahoma" w:cs="Tahoma" w:eastAsia="Tahoma" w:hAnsi="Tahoma"/>
          <w:b w:val="1"/>
          <w:i w:val="1"/>
          <w:sz w:val="22"/>
          <w:szCs w:val="22"/>
          <w:rtl w:val="0"/>
        </w:rPr>
        <w:t xml:space="preserve">vyhovuje</w:t>
      </w:r>
      <w:r w:rsidDel="00000000" w:rsidR="00000000" w:rsidRPr="00000000">
        <w:rPr>
          <w:rtl w:val="0"/>
        </w:rPr>
      </w:r>
    </w:p>
    <w:p w:rsidR="00000000" w:rsidDel="00000000" w:rsidP="00000000" w:rsidRDefault="00000000" w:rsidRPr="00000000" w14:paraId="00000220">
      <w:pPr>
        <w:spacing w:before="120" w:lineRule="auto"/>
        <w:ind w:left="284"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Šířka nechráněné únikové cesty je u= 1,5 únikového pruhu (min. 800mm). Uvažuje se současnou evakuací osob schopných samostatného pohybu (s=1,0). </w:t>
      </w:r>
    </w:p>
    <w:p w:rsidR="00000000" w:rsidDel="00000000" w:rsidP="00000000" w:rsidRDefault="00000000" w:rsidRPr="00000000" w14:paraId="00000221">
      <w:pPr>
        <w:spacing w:before="120" w:lineRule="auto"/>
        <w:ind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Nejmenší počet únikových pruhů:</w:t>
      </w:r>
    </w:p>
    <w:p w:rsidR="00000000" w:rsidDel="00000000" w:rsidP="00000000" w:rsidRDefault="00000000" w:rsidRPr="00000000" w14:paraId="00000222">
      <w:pPr>
        <w:spacing w:before="120" w:lineRule="auto"/>
        <w:ind w:firstLine="708"/>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u = (92/70) * 1,0 = 1,31    </w:t>
      </w:r>
      <w:r w:rsidDel="00000000" w:rsidR="00000000" w:rsidRPr="00000000">
        <w:rPr>
          <w:rFonts w:ascii="Symbol" w:cs="Symbol" w:eastAsia="Symbol" w:hAnsi="Symbol"/>
          <w:sz w:val="22"/>
          <w:szCs w:val="22"/>
          <w:rtl w:val="0"/>
        </w:rPr>
        <w:t xml:space="preserve">⇒</w:t>
      </w:r>
      <w:r w:rsidDel="00000000" w:rsidR="00000000" w:rsidRPr="00000000">
        <w:rPr>
          <w:rFonts w:ascii="Tahoma" w:cs="Tahoma" w:eastAsia="Tahoma" w:hAnsi="Tahoma"/>
          <w:sz w:val="22"/>
          <w:szCs w:val="22"/>
          <w:rtl w:val="0"/>
        </w:rPr>
        <w:t xml:space="preserve"> 1,5 únikového pruhu = 0,80m </w:t>
        <w:tab/>
      </w:r>
    </w:p>
    <w:p w:rsidR="00000000" w:rsidDel="00000000" w:rsidP="00000000" w:rsidRDefault="00000000" w:rsidRPr="00000000" w14:paraId="00000223">
      <w:pPr>
        <w:spacing w:before="120" w:lineRule="auto"/>
        <w:ind w:left="708" w:firstLine="708"/>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(E = 92;  K = 70;  s =1,0 )</w:t>
      </w:r>
    </w:p>
    <w:p w:rsidR="00000000" w:rsidDel="00000000" w:rsidP="00000000" w:rsidRDefault="00000000" w:rsidRPr="00000000" w14:paraId="00000224">
      <w:pPr>
        <w:spacing w:before="120" w:lineRule="auto"/>
        <w:ind w:firstLine="284"/>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25">
      <w:pPr>
        <w:spacing w:before="120" w:lineRule="auto"/>
        <w:ind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Skutečný počet únikových pruhů v únikové cestě:</w:t>
      </w:r>
    </w:p>
    <w:p w:rsidR="00000000" w:rsidDel="00000000" w:rsidP="00000000" w:rsidRDefault="00000000" w:rsidRPr="00000000" w14:paraId="00000226">
      <w:pPr>
        <w:numPr>
          <w:ilvl w:val="0"/>
          <w:numId w:val="15"/>
        </w:numPr>
        <w:spacing w:before="120" w:lineRule="auto"/>
        <w:ind w:left="704" w:hanging="420"/>
        <w:jc w:val="both"/>
        <w:rPr>
          <w:sz w:val="22"/>
          <w:szCs w:val="22"/>
        </w:rPr>
      </w:pPr>
      <w:r w:rsidDel="00000000" w:rsidR="00000000" w:rsidRPr="00000000">
        <w:rPr>
          <w:rFonts w:ascii="Tahoma" w:cs="Tahoma" w:eastAsia="Tahoma" w:hAnsi="Tahoma"/>
          <w:sz w:val="22"/>
          <w:szCs w:val="22"/>
          <w:rtl w:val="0"/>
        </w:rPr>
        <w:t xml:space="preserve">průchod dveřmi (vstupní a do provozovny) š. 0,80m - 1,5 ÚP</w:t>
      </w:r>
    </w:p>
    <w:p w:rsidR="00000000" w:rsidDel="00000000" w:rsidP="00000000" w:rsidRDefault="00000000" w:rsidRPr="00000000" w14:paraId="00000227">
      <w:pPr>
        <w:numPr>
          <w:ilvl w:val="0"/>
          <w:numId w:val="15"/>
        </w:numPr>
        <w:spacing w:before="120" w:lineRule="auto"/>
        <w:ind w:left="704" w:hanging="420"/>
        <w:jc w:val="both"/>
        <w:rPr>
          <w:sz w:val="22"/>
          <w:szCs w:val="22"/>
        </w:rPr>
      </w:pPr>
      <w:r w:rsidDel="00000000" w:rsidR="00000000" w:rsidRPr="00000000">
        <w:rPr>
          <w:rFonts w:ascii="Tahoma" w:cs="Tahoma" w:eastAsia="Tahoma" w:hAnsi="Tahoma"/>
          <w:sz w:val="22"/>
          <w:szCs w:val="22"/>
          <w:rtl w:val="0"/>
        </w:rPr>
        <w:t xml:space="preserve">chodba 2.NP š. 1,2m  - 2,2 ÚP</w:t>
      </w:r>
    </w:p>
    <w:p w:rsidR="00000000" w:rsidDel="00000000" w:rsidP="00000000" w:rsidRDefault="00000000" w:rsidRPr="00000000" w14:paraId="00000228">
      <w:pPr>
        <w:numPr>
          <w:ilvl w:val="0"/>
          <w:numId w:val="15"/>
        </w:numPr>
        <w:spacing w:before="120" w:lineRule="auto"/>
        <w:ind w:left="704" w:hanging="420"/>
        <w:jc w:val="both"/>
        <w:rPr>
          <w:sz w:val="22"/>
          <w:szCs w:val="22"/>
        </w:rPr>
      </w:pPr>
      <w:r w:rsidDel="00000000" w:rsidR="00000000" w:rsidRPr="00000000">
        <w:rPr>
          <w:rFonts w:ascii="Tahoma" w:cs="Tahoma" w:eastAsia="Tahoma" w:hAnsi="Tahoma"/>
          <w:sz w:val="22"/>
          <w:szCs w:val="22"/>
          <w:rtl w:val="0"/>
        </w:rPr>
        <w:t xml:space="preserve">schodiště š. 1,2m - 2,2 ÚP </w:t>
      </w:r>
    </w:p>
    <w:p w:rsidR="00000000" w:rsidDel="00000000" w:rsidP="00000000" w:rsidRDefault="00000000" w:rsidRPr="00000000" w14:paraId="00000229">
      <w:pPr>
        <w:spacing w:before="120" w:lineRule="auto"/>
        <w:ind w:firstLine="708"/>
        <w:jc w:val="both"/>
        <w:rPr>
          <w:rFonts w:ascii="Tahoma" w:cs="Tahoma" w:eastAsia="Tahoma" w:hAnsi="Tahoma"/>
          <w:b w:val="1"/>
          <w:i w:val="1"/>
          <w:sz w:val="22"/>
          <w:szCs w:val="22"/>
        </w:rPr>
      </w:pPr>
      <w:r w:rsidDel="00000000" w:rsidR="00000000" w:rsidRPr="00000000">
        <w:rPr>
          <w:rFonts w:ascii="Tahoma" w:cs="Tahoma" w:eastAsia="Tahoma" w:hAnsi="Tahoma"/>
          <w:sz w:val="22"/>
          <w:szCs w:val="22"/>
          <w:rtl w:val="0"/>
        </w:rPr>
        <w:t xml:space="preserve">u = 1,5 </w:t>
      </w:r>
      <w:r w:rsidDel="00000000" w:rsidR="00000000" w:rsidRPr="00000000">
        <w:rPr>
          <w:rFonts w:ascii="Tahoma" w:cs="Tahoma" w:eastAsia="Tahoma" w:hAnsi="Tahoma"/>
          <w:i w:val="1"/>
          <w:sz w:val="22"/>
          <w:szCs w:val="22"/>
          <w:rtl w:val="0"/>
        </w:rPr>
        <w:t xml:space="preserve">–</w:t>
      </w:r>
      <w:r w:rsidDel="00000000" w:rsidR="00000000" w:rsidRPr="00000000">
        <w:rPr>
          <w:rFonts w:ascii="Tahoma" w:cs="Tahoma" w:eastAsia="Tahoma" w:hAnsi="Tahoma"/>
          <w:b w:val="1"/>
          <w:i w:val="1"/>
          <w:sz w:val="22"/>
          <w:szCs w:val="22"/>
          <w:rtl w:val="0"/>
        </w:rPr>
        <w:t xml:space="preserve"> vyhovuje</w:t>
      </w:r>
    </w:p>
    <w:p w:rsidR="00000000" w:rsidDel="00000000" w:rsidP="00000000" w:rsidRDefault="00000000" w:rsidRPr="00000000" w14:paraId="0000022A">
      <w:pPr>
        <w:spacing w:before="120" w:lineRule="auto"/>
        <w:ind w:left="284" w:firstLine="42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Vstupní dveře do dílny (112) se budou otevírat ve směru úniku. Vchodové dveře do objektu, ústící do venkovního prostoru (112), se budou otevírat ve směru úniku. Dveře na únikové cestě mohou mít práh výšky 15mm a průchozí šířka křídla bude minimálně 800mm.</w:t>
      </w:r>
    </w:p>
    <w:p w:rsidR="00000000" w:rsidDel="00000000" w:rsidP="00000000" w:rsidRDefault="00000000" w:rsidRPr="00000000" w14:paraId="0000022B">
      <w:pPr>
        <w:spacing w:before="120" w:lineRule="auto"/>
        <w:ind w:left="284" w:firstLine="0"/>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Nechráněná úniková cesta vyhovuje požadavkům ČSN 73 0802 a ČSN 73 0834.</w:t>
      </w:r>
    </w:p>
    <w:p w:rsidR="00000000" w:rsidDel="00000000" w:rsidP="00000000" w:rsidRDefault="00000000" w:rsidRPr="00000000" w14:paraId="0000022C">
      <w:pPr>
        <w:spacing w:before="480" w:lineRule="auto"/>
        <w:ind w:left="284" w:hanging="284"/>
        <w:jc w:val="both"/>
        <w:rPr>
          <w:rFonts w:ascii="Arial" w:cs="Arial" w:eastAsia="Arial" w:hAnsi="Arial"/>
          <w:sz w:val="24"/>
          <w:szCs w:val="24"/>
          <w:u w:val="single"/>
        </w:rPr>
      </w:pPr>
      <w:r w:rsidDel="00000000" w:rsidR="00000000" w:rsidRPr="00000000">
        <w:rPr>
          <w:rFonts w:ascii="Tahoma" w:cs="Tahoma" w:eastAsia="Tahoma" w:hAnsi="Tahoma"/>
          <w:b w:val="1"/>
          <w:i w:val="1"/>
          <w:sz w:val="24"/>
          <w:szCs w:val="24"/>
          <w:u w:val="single"/>
          <w:rtl w:val="0"/>
        </w:rPr>
        <w:t xml:space="preserve">8.  Odstupy</w:t>
      </w:r>
      <w:r w:rsidDel="00000000" w:rsidR="00000000" w:rsidRPr="00000000">
        <w:rPr>
          <w:rtl w:val="0"/>
        </w:rPr>
      </w:r>
    </w:p>
    <w:p w:rsidR="00000000" w:rsidDel="00000000" w:rsidP="00000000" w:rsidRDefault="00000000" w:rsidRPr="00000000" w14:paraId="0000022D">
      <w:pPr>
        <w:spacing w:before="120" w:lineRule="auto"/>
        <w:ind w:left="284" w:firstLine="425.00000000000006"/>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Odstupové vzdálenosti stávajícího objektu, vzhledem k nezvětšení rozměrů stávajících požárně otevřených ploch a nezvýšení požárního zatížení, se podle ČSN 73 0834  neposuzují.</w:t>
      </w:r>
    </w:p>
    <w:p w:rsidR="00000000" w:rsidDel="00000000" w:rsidP="00000000" w:rsidRDefault="00000000" w:rsidRPr="00000000" w14:paraId="0000022E">
      <w:pPr>
        <w:spacing w:before="120" w:lineRule="auto"/>
        <w:ind w:left="284" w:firstLine="425.00000000000006"/>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Odstupové vzdálenosti požárně otevřených ploch objektu nebudou zvětšeny a dle ČSN 73 0834 se považují za vyhovující. </w:t>
      </w:r>
    </w:p>
    <w:p w:rsidR="00000000" w:rsidDel="00000000" w:rsidP="00000000" w:rsidRDefault="00000000" w:rsidRPr="00000000" w14:paraId="0000022F">
      <w:pPr>
        <w:tabs>
          <w:tab w:val="left" w:leader="none" w:pos="426"/>
        </w:tabs>
        <w:spacing w:before="480" w:lineRule="auto"/>
        <w:jc w:val="both"/>
        <w:rPr>
          <w:rFonts w:ascii="Tahoma" w:cs="Tahoma" w:eastAsia="Tahoma" w:hAnsi="Tahoma"/>
          <w:sz w:val="24"/>
          <w:szCs w:val="24"/>
        </w:rPr>
      </w:pPr>
      <w:r w:rsidDel="00000000" w:rsidR="00000000" w:rsidRPr="00000000">
        <w:rPr>
          <w:rFonts w:ascii="Tahoma" w:cs="Tahoma" w:eastAsia="Tahoma" w:hAnsi="Tahoma"/>
          <w:b w:val="1"/>
          <w:i w:val="1"/>
          <w:sz w:val="24"/>
          <w:szCs w:val="24"/>
          <w:u w:val="single"/>
          <w:rtl w:val="0"/>
        </w:rPr>
        <w:t xml:space="preserve">9. Technická zařízení</w:t>
      </w:r>
      <w:r w:rsidDel="00000000" w:rsidR="00000000" w:rsidRPr="00000000">
        <w:rPr>
          <w:rFonts w:ascii="Tahoma" w:cs="Tahoma" w:eastAsia="Tahoma" w:hAnsi="Tahoma"/>
          <w:b w:val="1"/>
          <w:i w:val="1"/>
          <w:sz w:val="24"/>
          <w:szCs w:val="24"/>
          <w:rtl w:val="0"/>
        </w:rPr>
        <w:t xml:space="preserve">    </w:t>
      </w:r>
      <w:r w:rsidDel="00000000" w:rsidR="00000000" w:rsidRPr="00000000">
        <w:rPr>
          <w:rFonts w:ascii="Tahoma" w:cs="Tahoma" w:eastAsia="Tahoma" w:hAnsi="Tahoma"/>
          <w:sz w:val="24"/>
          <w:szCs w:val="24"/>
          <w:rtl w:val="0"/>
        </w:rPr>
        <w:t xml:space="preserve">(beze změn)</w:t>
      </w:r>
    </w:p>
    <w:p w:rsidR="00000000" w:rsidDel="00000000" w:rsidP="00000000" w:rsidRDefault="00000000" w:rsidRPr="00000000" w14:paraId="00000230">
      <w:pPr>
        <w:numPr>
          <w:ilvl w:val="0"/>
          <w:numId w:val="4"/>
        </w:numPr>
        <w:spacing w:before="120" w:lineRule="auto"/>
        <w:ind w:left="714" w:hanging="430"/>
        <w:jc w:val="both"/>
        <w:rPr/>
      </w:pPr>
      <w:r w:rsidDel="00000000" w:rsidR="00000000" w:rsidRPr="00000000">
        <w:rPr>
          <w:rFonts w:ascii="Tahoma" w:cs="Tahoma" w:eastAsia="Tahoma" w:hAnsi="Tahoma"/>
          <w:sz w:val="22"/>
          <w:szCs w:val="22"/>
          <w:rtl w:val="0"/>
        </w:rPr>
        <w:t xml:space="preserve">větrání</w:t>
        <w:tab/>
        <w:t xml:space="preserve"> </w:t>
        <w:tab/>
        <w:t xml:space="preserve">- přirozené okny a dveřmi, montážní jáma větrána nuceně s odtahem mimo </w:t>
      </w:r>
    </w:p>
    <w:p w:rsidR="00000000" w:rsidDel="00000000" w:rsidP="00000000" w:rsidRDefault="00000000" w:rsidRPr="00000000" w14:paraId="00000231">
      <w:pPr>
        <w:ind w:left="1423" w:firstLine="84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objekt a se samostatnou ventilační jednotkou </w:t>
      </w:r>
    </w:p>
    <w:p w:rsidR="00000000" w:rsidDel="00000000" w:rsidP="00000000" w:rsidRDefault="00000000" w:rsidRPr="00000000" w14:paraId="00000232">
      <w:pPr>
        <w:numPr>
          <w:ilvl w:val="0"/>
          <w:numId w:val="4"/>
        </w:numPr>
        <w:ind w:left="714" w:hanging="430"/>
        <w:jc w:val="both"/>
        <w:rPr/>
      </w:pPr>
      <w:r w:rsidDel="00000000" w:rsidR="00000000" w:rsidRPr="00000000">
        <w:rPr>
          <w:rFonts w:ascii="Tahoma" w:cs="Tahoma" w:eastAsia="Tahoma" w:hAnsi="Tahoma"/>
          <w:sz w:val="22"/>
          <w:szCs w:val="22"/>
          <w:rtl w:val="0"/>
        </w:rPr>
        <w:t xml:space="preserve">elektro </w:t>
        <w:tab/>
        <w:t xml:space="preserve">- nové provedení vnitřní elektroinstalace + výchozí revize, stanovení prostředí</w:t>
      </w:r>
    </w:p>
    <w:p w:rsidR="00000000" w:rsidDel="00000000" w:rsidP="00000000" w:rsidRDefault="00000000" w:rsidRPr="00000000" w14:paraId="00000233">
      <w:pPr>
        <w:numPr>
          <w:ilvl w:val="0"/>
          <w:numId w:val="4"/>
        </w:numPr>
        <w:ind w:left="1422" w:hanging="1138"/>
        <w:jc w:val="both"/>
        <w:rPr/>
      </w:pPr>
      <w:r w:rsidDel="00000000" w:rsidR="00000000" w:rsidRPr="00000000">
        <w:rPr>
          <w:rFonts w:ascii="Tahoma" w:cs="Tahoma" w:eastAsia="Tahoma" w:hAnsi="Tahoma"/>
          <w:sz w:val="22"/>
          <w:szCs w:val="22"/>
          <w:rtl w:val="0"/>
        </w:rPr>
        <w:t xml:space="preserve">vytápění </w:t>
        <w:tab/>
        <w:t xml:space="preserve">- ústřední teplovodní – centrální systém</w:t>
      </w:r>
      <w:r w:rsidDel="00000000" w:rsidR="00000000" w:rsidRPr="00000000">
        <w:rPr>
          <w:rtl w:val="0"/>
        </w:rPr>
      </w:r>
    </w:p>
    <w:p w:rsidR="00000000" w:rsidDel="00000000" w:rsidP="00000000" w:rsidRDefault="00000000" w:rsidRPr="00000000" w14:paraId="00000234">
      <w:pPr>
        <w:numPr>
          <w:ilvl w:val="0"/>
          <w:numId w:val="4"/>
        </w:numPr>
        <w:ind w:left="1422" w:hanging="1138"/>
        <w:jc w:val="both"/>
        <w:rPr/>
      </w:pPr>
      <w:r w:rsidDel="00000000" w:rsidR="00000000" w:rsidRPr="00000000">
        <w:rPr>
          <w:rFonts w:ascii="Tahoma" w:cs="Tahoma" w:eastAsia="Tahoma" w:hAnsi="Tahoma"/>
          <w:sz w:val="22"/>
          <w:szCs w:val="22"/>
          <w:rtl w:val="0"/>
        </w:rPr>
        <w:t xml:space="preserve">plyn </w:t>
        <w:tab/>
        <w:tab/>
        <w:t xml:space="preserve">- bez plynofikace</w:t>
      </w:r>
    </w:p>
    <w:p w:rsidR="00000000" w:rsidDel="00000000" w:rsidP="00000000" w:rsidRDefault="00000000" w:rsidRPr="00000000" w14:paraId="00000235">
      <w:pPr>
        <w:numPr>
          <w:ilvl w:val="0"/>
          <w:numId w:val="4"/>
        </w:numPr>
        <w:ind w:left="1422" w:hanging="1138"/>
        <w:jc w:val="both"/>
        <w:rPr/>
      </w:pPr>
      <w:r w:rsidDel="00000000" w:rsidR="00000000" w:rsidRPr="00000000">
        <w:rPr>
          <w:rFonts w:ascii="Tahoma" w:cs="Tahoma" w:eastAsia="Tahoma" w:hAnsi="Tahoma"/>
          <w:sz w:val="22"/>
          <w:szCs w:val="22"/>
          <w:rtl w:val="0"/>
        </w:rPr>
        <w:t xml:space="preserve">vodovod</w:t>
        <w:tab/>
        <w:t xml:space="preserve">- nové vnitřní rozvody hygienických zařízení</w:t>
      </w:r>
    </w:p>
    <w:p w:rsidR="00000000" w:rsidDel="00000000" w:rsidP="00000000" w:rsidRDefault="00000000" w:rsidRPr="00000000" w14:paraId="00000236">
      <w:pPr>
        <w:numPr>
          <w:ilvl w:val="0"/>
          <w:numId w:val="4"/>
        </w:numPr>
        <w:ind w:left="1422" w:hanging="1138"/>
        <w:jc w:val="both"/>
        <w:rPr/>
      </w:pPr>
      <w:r w:rsidDel="00000000" w:rsidR="00000000" w:rsidRPr="00000000">
        <w:rPr>
          <w:rFonts w:ascii="Tahoma" w:cs="Tahoma" w:eastAsia="Tahoma" w:hAnsi="Tahoma"/>
          <w:sz w:val="22"/>
          <w:szCs w:val="22"/>
          <w:rtl w:val="0"/>
        </w:rPr>
        <w:t xml:space="preserve">TUV</w:t>
        <w:tab/>
        <w:tab/>
        <w:t xml:space="preserve">- elektrické zásobníkové ohřívače typu OKCE</w:t>
      </w:r>
    </w:p>
    <w:p w:rsidR="00000000" w:rsidDel="00000000" w:rsidP="00000000" w:rsidRDefault="00000000" w:rsidRPr="00000000" w14:paraId="00000237">
      <w:pPr>
        <w:spacing w:before="480" w:lineRule="auto"/>
        <w:ind w:left="284" w:hanging="284"/>
        <w:jc w:val="both"/>
        <w:rPr>
          <w:rFonts w:ascii="Tahoma" w:cs="Tahoma" w:eastAsia="Tahoma" w:hAnsi="Tahoma"/>
          <w:b w:val="1"/>
          <w:i w:val="1"/>
          <w:sz w:val="24"/>
          <w:szCs w:val="24"/>
          <w:u w:val="single"/>
        </w:rPr>
      </w:pPr>
      <w:r w:rsidDel="00000000" w:rsidR="00000000" w:rsidRPr="00000000">
        <w:rPr>
          <w:rFonts w:ascii="Tahoma" w:cs="Tahoma" w:eastAsia="Tahoma" w:hAnsi="Tahoma"/>
          <w:b w:val="1"/>
          <w:i w:val="1"/>
          <w:sz w:val="24"/>
          <w:szCs w:val="24"/>
          <w:u w:val="single"/>
          <w:rtl w:val="0"/>
        </w:rPr>
        <w:t xml:space="preserve">10. </w:t>
      </w:r>
      <w:r w:rsidDel="00000000" w:rsidR="00000000" w:rsidRPr="00000000">
        <w:rPr>
          <w:rFonts w:ascii="Tahoma" w:cs="Tahoma" w:eastAsia="Tahoma" w:hAnsi="Tahoma"/>
          <w:b w:val="1"/>
          <w:sz w:val="24"/>
          <w:szCs w:val="24"/>
          <w:u w:val="single"/>
          <w:rtl w:val="0"/>
        </w:rPr>
        <w:t xml:space="preserve"> </w:t>
      </w:r>
      <w:r w:rsidDel="00000000" w:rsidR="00000000" w:rsidRPr="00000000">
        <w:rPr>
          <w:rFonts w:ascii="Tahoma" w:cs="Tahoma" w:eastAsia="Tahoma" w:hAnsi="Tahoma"/>
          <w:b w:val="1"/>
          <w:i w:val="1"/>
          <w:sz w:val="24"/>
          <w:szCs w:val="24"/>
          <w:u w:val="single"/>
          <w:rtl w:val="0"/>
        </w:rPr>
        <w:t xml:space="preserve">Zařízení pro protipožární zásah</w:t>
      </w:r>
    </w:p>
    <w:p w:rsidR="00000000" w:rsidDel="00000000" w:rsidP="00000000" w:rsidRDefault="00000000" w:rsidRPr="00000000" w14:paraId="00000238">
      <w:pPr>
        <w:ind w:left="284"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239">
      <w:pPr>
        <w:ind w:left="284" w:firstLine="0"/>
        <w:jc w:val="both"/>
        <w:rPr>
          <w:rFonts w:ascii="Tahoma" w:cs="Tahoma" w:eastAsia="Tahoma" w:hAnsi="Tahoma"/>
          <w:sz w:val="22"/>
          <w:szCs w:val="22"/>
        </w:rPr>
      </w:pPr>
      <w:r w:rsidDel="00000000" w:rsidR="00000000" w:rsidRPr="00000000">
        <w:rPr>
          <w:rFonts w:ascii="Tahoma" w:cs="Tahoma" w:eastAsia="Tahoma" w:hAnsi="Tahoma"/>
          <w:b w:val="1"/>
          <w:i w:val="1"/>
          <w:sz w:val="22"/>
          <w:szCs w:val="22"/>
          <w:rtl w:val="0"/>
        </w:rPr>
        <w:t xml:space="preserve">Přístupové komunikace</w:t>
      </w:r>
      <w:r w:rsidDel="00000000" w:rsidR="00000000" w:rsidRPr="00000000">
        <w:rPr>
          <w:rtl w:val="0"/>
        </w:rPr>
      </w:r>
    </w:p>
    <w:p w:rsidR="00000000" w:rsidDel="00000000" w:rsidP="00000000" w:rsidRDefault="00000000" w:rsidRPr="00000000" w14:paraId="0000023A">
      <w:pPr>
        <w:spacing w:before="120" w:lineRule="auto"/>
        <w:ind w:left="709"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Až k objektu je realizována dostatečně široká a únosná přístupová komunikace v areálu školy, která navazuje na asfaltové komunikace silnic II/201 a II/236. Tyto komunikace vyhovují pro protipožární zásah a příjezd požární techniky. Na přístupové komunikaci nejsou umístěny vjezdy se světlými rozměry menšími než 3,50m šířky a 4,10m výšky. </w:t>
      </w:r>
    </w:p>
    <w:p w:rsidR="00000000" w:rsidDel="00000000" w:rsidP="00000000" w:rsidRDefault="00000000" w:rsidRPr="00000000" w14:paraId="0000023B">
      <w:pPr>
        <w:spacing w:before="120" w:lineRule="auto"/>
        <w:ind w:firstLine="284"/>
        <w:jc w:val="both"/>
        <w:rPr>
          <w:rFonts w:ascii="Tahoma" w:cs="Tahoma" w:eastAsia="Tahoma" w:hAnsi="Tahoma"/>
          <w:sz w:val="22"/>
          <w:szCs w:val="22"/>
        </w:rPr>
      </w:pPr>
      <w:r w:rsidDel="00000000" w:rsidR="00000000" w:rsidRPr="00000000">
        <w:rPr>
          <w:rFonts w:ascii="Tahoma" w:cs="Tahoma" w:eastAsia="Tahoma" w:hAnsi="Tahoma"/>
          <w:b w:val="1"/>
          <w:i w:val="1"/>
          <w:sz w:val="22"/>
          <w:szCs w:val="22"/>
          <w:rtl w:val="0"/>
        </w:rPr>
        <w:t xml:space="preserve">Nástupní plochy </w:t>
      </w:r>
      <w:r w:rsidDel="00000000" w:rsidR="00000000" w:rsidRPr="00000000">
        <w:rPr>
          <w:rFonts w:ascii="Tahoma" w:cs="Tahoma" w:eastAsia="Tahoma" w:hAnsi="Tahoma"/>
          <w:b w:val="1"/>
          <w:sz w:val="22"/>
          <w:szCs w:val="22"/>
          <w:rtl w:val="0"/>
        </w:rPr>
        <w:t xml:space="preserve">– nepožadují se</w:t>
      </w:r>
      <w:r w:rsidDel="00000000" w:rsidR="00000000" w:rsidRPr="00000000">
        <w:rPr>
          <w:rtl w:val="0"/>
        </w:rPr>
      </w:r>
    </w:p>
    <w:p w:rsidR="00000000" w:rsidDel="00000000" w:rsidP="00000000" w:rsidRDefault="00000000" w:rsidRPr="00000000" w14:paraId="0000023C">
      <w:pPr>
        <w:spacing w:before="60" w:lineRule="auto"/>
        <w:ind w:left="567" w:firstLine="283.9999999999999"/>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Jelikož výška objektu je menší než 12m, lze podle čl.12.4.4b) ČSN 73 0802 ed.2 od nástupních ploch upustit.</w:t>
      </w:r>
    </w:p>
    <w:p w:rsidR="00000000" w:rsidDel="00000000" w:rsidP="00000000" w:rsidRDefault="00000000" w:rsidRPr="00000000" w14:paraId="0000023D">
      <w:pPr>
        <w:spacing w:before="120" w:lineRule="auto"/>
        <w:ind w:left="2835" w:hanging="2551"/>
        <w:jc w:val="both"/>
        <w:rPr>
          <w:rFonts w:ascii="Tahoma" w:cs="Tahoma" w:eastAsia="Tahoma" w:hAnsi="Tahoma"/>
          <w:b w:val="1"/>
          <w:sz w:val="22"/>
          <w:szCs w:val="22"/>
        </w:rPr>
      </w:pPr>
      <w:r w:rsidDel="00000000" w:rsidR="00000000" w:rsidRPr="00000000">
        <w:rPr>
          <w:rFonts w:ascii="Tahoma" w:cs="Tahoma" w:eastAsia="Tahoma" w:hAnsi="Tahoma"/>
          <w:b w:val="1"/>
          <w:i w:val="1"/>
          <w:sz w:val="22"/>
          <w:szCs w:val="22"/>
          <w:rtl w:val="0"/>
        </w:rPr>
        <w:t xml:space="preserve">Vnitřní zásahové cesty</w:t>
      </w:r>
      <w:r w:rsidDel="00000000" w:rsidR="00000000" w:rsidRPr="00000000">
        <w:rPr>
          <w:rFonts w:ascii="Tahoma" w:cs="Tahoma" w:eastAsia="Tahoma" w:hAnsi="Tahoma"/>
          <w:b w:val="1"/>
          <w:sz w:val="22"/>
          <w:szCs w:val="22"/>
          <w:rtl w:val="0"/>
        </w:rPr>
        <w:t xml:space="preserve"> – nepožadují se</w:t>
      </w:r>
    </w:p>
    <w:p w:rsidR="00000000" w:rsidDel="00000000" w:rsidP="00000000" w:rsidRDefault="00000000" w:rsidRPr="00000000" w14:paraId="0000023E">
      <w:pPr>
        <w:spacing w:before="60" w:lineRule="auto"/>
        <w:ind w:left="567" w:firstLine="283.9999999999999"/>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Protože se jedná o objekt, u kterého se nepředpokládá protipožární zásah ve výšce větší než 22,5m a bude umožněn účinný protipožární zásah z vnějších stran objektu, nemusejí být podle čl.12.5.1 ČSN 73 0802 ed.2 vnitřní zásahové cesty zřízeny.</w:t>
      </w:r>
    </w:p>
    <w:p w:rsidR="00000000" w:rsidDel="00000000" w:rsidP="00000000" w:rsidRDefault="00000000" w:rsidRPr="00000000" w14:paraId="0000023F">
      <w:pPr>
        <w:spacing w:before="120" w:lineRule="auto"/>
        <w:ind w:firstLine="284"/>
        <w:jc w:val="both"/>
        <w:rPr>
          <w:rFonts w:ascii="Tahoma" w:cs="Tahoma" w:eastAsia="Tahoma" w:hAnsi="Tahoma"/>
          <w:b w:val="1"/>
          <w:sz w:val="22"/>
          <w:szCs w:val="22"/>
        </w:rPr>
      </w:pPr>
      <w:r w:rsidDel="00000000" w:rsidR="00000000" w:rsidRPr="00000000">
        <w:rPr>
          <w:rFonts w:ascii="Tahoma" w:cs="Tahoma" w:eastAsia="Tahoma" w:hAnsi="Tahoma"/>
          <w:b w:val="1"/>
          <w:i w:val="1"/>
          <w:sz w:val="22"/>
          <w:szCs w:val="22"/>
          <w:rtl w:val="0"/>
        </w:rPr>
        <w:t xml:space="preserve">Vnější zásahové cesty</w:t>
      </w:r>
      <w:r w:rsidDel="00000000" w:rsidR="00000000" w:rsidRPr="00000000">
        <w:rPr>
          <w:rFonts w:ascii="Tahoma" w:cs="Tahoma" w:eastAsia="Tahoma" w:hAnsi="Tahoma"/>
          <w:b w:val="1"/>
          <w:sz w:val="22"/>
          <w:szCs w:val="22"/>
          <w:rtl w:val="0"/>
        </w:rPr>
        <w:t xml:space="preserve"> – nepožadují se</w:t>
      </w:r>
    </w:p>
    <w:p w:rsidR="00000000" w:rsidDel="00000000" w:rsidP="00000000" w:rsidRDefault="00000000" w:rsidRPr="00000000" w14:paraId="00000240">
      <w:pPr>
        <w:spacing w:before="60" w:lineRule="auto"/>
        <w:ind w:left="567" w:firstLine="283.9999999999999"/>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Podle čl. 12.6.2 a 12.6.3 ČSN 73 0802 ed.2 se nemusí vnější zásahové cesty zřizovat. </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568" w:right="0" w:hanging="284"/>
        <w:jc w:val="left"/>
        <w:rPr>
          <w:rFonts w:ascii="Tahoma" w:cs="Tahoma" w:eastAsia="Tahoma" w:hAnsi="Tahoma"/>
          <w:b w:val="1"/>
          <w:i w:val="1"/>
          <w:smallCaps w:val="0"/>
          <w:strike w:val="0"/>
          <w:color w:val="000000"/>
          <w:sz w:val="22"/>
          <w:szCs w:val="22"/>
          <w:u w:val="none"/>
          <w:shd w:fill="auto" w:val="clear"/>
          <w:vertAlign w:val="baseline"/>
        </w:rPr>
      </w:pPr>
      <w:r w:rsidDel="00000000" w:rsidR="00000000" w:rsidRPr="00000000">
        <w:rPr>
          <w:rFonts w:ascii="Tahoma" w:cs="Tahoma" w:eastAsia="Tahoma" w:hAnsi="Tahoma"/>
          <w:b w:val="1"/>
          <w:i w:val="1"/>
          <w:smallCaps w:val="0"/>
          <w:strike w:val="0"/>
          <w:color w:val="000000"/>
          <w:sz w:val="22"/>
          <w:szCs w:val="22"/>
          <w:u w:val="none"/>
          <w:shd w:fill="auto" w:val="clear"/>
          <w:vertAlign w:val="baseline"/>
          <w:rtl w:val="0"/>
        </w:rPr>
        <w:t xml:space="preserve">Ochranná pásma</w:t>
      </w:r>
    </w:p>
    <w:p w:rsidR="00000000" w:rsidDel="00000000" w:rsidP="00000000" w:rsidRDefault="00000000" w:rsidRPr="00000000" w14:paraId="00000242">
      <w:pPr>
        <w:spacing w:before="60" w:lineRule="auto"/>
        <w:ind w:left="567" w:firstLine="283.9999999999999"/>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Stavba se </w:t>
      </w:r>
      <w:r w:rsidDel="00000000" w:rsidR="00000000" w:rsidRPr="00000000">
        <w:rPr>
          <w:rFonts w:ascii="Tahoma" w:cs="Tahoma" w:eastAsia="Tahoma" w:hAnsi="Tahoma"/>
          <w:sz w:val="22"/>
          <w:szCs w:val="22"/>
          <w:u w:val="single"/>
          <w:rtl w:val="0"/>
        </w:rPr>
        <w:t xml:space="preserve">nenachází v ochranném pásmu nadzemního vedení vysokého napětí</w:t>
      </w:r>
      <w:r w:rsidDel="00000000" w:rsidR="00000000" w:rsidRPr="00000000">
        <w:rPr>
          <w:rFonts w:ascii="Tahoma" w:cs="Tahoma" w:eastAsia="Tahoma" w:hAnsi="Tahoma"/>
          <w:sz w:val="22"/>
          <w:szCs w:val="22"/>
          <w:rtl w:val="0"/>
        </w:rPr>
        <w:t xml:space="preserve"> s vodiči bez izolace, v souladu s bodem 5 přílohy č.3 vyhl. č.23/2008 Sb., o technických podmínkách požární ochrany staveb.</w:t>
      </w:r>
    </w:p>
    <w:p w:rsidR="00000000" w:rsidDel="00000000" w:rsidP="00000000" w:rsidRDefault="00000000" w:rsidRPr="00000000" w14:paraId="00000243">
      <w:pPr>
        <w:spacing w:before="120" w:lineRule="auto"/>
        <w:ind w:left="709" w:firstLine="0"/>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44">
      <w:pPr>
        <w:ind w:firstLine="284"/>
        <w:jc w:val="both"/>
        <w:rPr>
          <w:rFonts w:ascii="Tahoma" w:cs="Tahoma" w:eastAsia="Tahoma" w:hAnsi="Tahoma"/>
          <w:b w:val="1"/>
          <w:i w:val="1"/>
          <w:sz w:val="22"/>
          <w:szCs w:val="22"/>
        </w:rPr>
      </w:pPr>
      <w:r w:rsidDel="00000000" w:rsidR="00000000" w:rsidRPr="00000000">
        <w:rPr>
          <w:rFonts w:ascii="Tahoma" w:cs="Tahoma" w:eastAsia="Tahoma" w:hAnsi="Tahoma"/>
          <w:b w:val="1"/>
          <w:i w:val="1"/>
          <w:sz w:val="22"/>
          <w:szCs w:val="22"/>
          <w:rtl w:val="0"/>
        </w:rPr>
        <w:t xml:space="preserve">Přenosné hasící přístroje </w:t>
      </w:r>
    </w:p>
    <w:p w:rsidR="00000000" w:rsidDel="00000000" w:rsidP="00000000" w:rsidRDefault="00000000" w:rsidRPr="00000000" w14:paraId="00000245">
      <w:pPr>
        <w:spacing w:before="120" w:lineRule="auto"/>
        <w:ind w:firstLine="708"/>
        <w:jc w:val="both"/>
        <w:rPr>
          <w:rFonts w:ascii="Tahoma" w:cs="Tahoma" w:eastAsia="Tahoma" w:hAnsi="Tahoma"/>
          <w:sz w:val="22"/>
          <w:szCs w:val="22"/>
        </w:rPr>
      </w:pPr>
      <w:r w:rsidDel="00000000" w:rsidR="00000000" w:rsidRPr="00000000">
        <w:rPr>
          <w:rFonts w:ascii="Tahoma" w:cs="Tahoma" w:eastAsia="Tahoma" w:hAnsi="Tahoma"/>
          <w:i w:val="1"/>
          <w:sz w:val="22"/>
          <w:szCs w:val="22"/>
          <w:u w:val="single"/>
          <w:rtl w:val="0"/>
        </w:rPr>
        <w:t xml:space="preserve">N1.01 – laboratoř</w:t>
      </w:r>
      <w:r w:rsidDel="00000000" w:rsidR="00000000" w:rsidRPr="00000000">
        <w:rPr>
          <w:rFonts w:ascii="Tahoma" w:cs="Tahoma" w:eastAsia="Tahoma" w:hAnsi="Tahoma"/>
          <w:sz w:val="22"/>
          <w:szCs w:val="22"/>
          <w:rtl w:val="0"/>
        </w:rPr>
        <w:t xml:space="preserve"> (stávající vybavení PHP)</w:t>
      </w:r>
    </w:p>
    <w:p w:rsidR="00000000" w:rsidDel="00000000" w:rsidP="00000000" w:rsidRDefault="00000000" w:rsidRPr="00000000" w14:paraId="00000246">
      <w:pPr>
        <w:spacing w:before="120" w:lineRule="auto"/>
        <w:ind w:left="708" w:firstLine="708"/>
        <w:jc w:val="both"/>
        <w:rPr>
          <w:rFonts w:ascii="Tahoma" w:cs="Tahoma" w:eastAsia="Tahoma" w:hAnsi="Tahoma"/>
          <w:i w:val="1"/>
          <w:sz w:val="22"/>
          <w:szCs w:val="22"/>
          <w:u w:val="single"/>
        </w:rPr>
      </w:pPr>
      <w:r w:rsidDel="00000000" w:rsidR="00000000" w:rsidRPr="00000000">
        <w:rPr>
          <w:rFonts w:ascii="Tahoma" w:cs="Tahoma" w:eastAsia="Tahoma" w:hAnsi="Tahoma"/>
          <w:b w:val="1"/>
          <w:sz w:val="22"/>
          <w:szCs w:val="22"/>
          <w:rtl w:val="0"/>
        </w:rPr>
        <w:t xml:space="preserve">1ks PHP práškový </w:t>
      </w:r>
      <w:r w:rsidDel="00000000" w:rsidR="00000000" w:rsidRPr="00000000">
        <w:rPr>
          <w:rFonts w:ascii="Tahoma" w:cs="Tahoma" w:eastAsia="Tahoma" w:hAnsi="Tahoma"/>
          <w:sz w:val="22"/>
          <w:szCs w:val="22"/>
          <w:rtl w:val="0"/>
        </w:rPr>
        <w:t xml:space="preserve">(21A 113B C)</w:t>
      </w:r>
      <w:r w:rsidDel="00000000" w:rsidR="00000000" w:rsidRPr="00000000">
        <w:rPr>
          <w:rFonts w:ascii="Tahoma" w:cs="Tahoma" w:eastAsia="Tahoma" w:hAnsi="Tahoma"/>
          <w:b w:val="1"/>
          <w:sz w:val="22"/>
          <w:szCs w:val="22"/>
          <w:rtl w:val="0"/>
        </w:rPr>
        <w:tab/>
      </w:r>
      <w:r w:rsidDel="00000000" w:rsidR="00000000" w:rsidRPr="00000000">
        <w:rPr>
          <w:rFonts w:ascii="Tahoma" w:cs="Tahoma" w:eastAsia="Tahoma" w:hAnsi="Tahoma"/>
          <w:sz w:val="22"/>
          <w:szCs w:val="22"/>
          <w:rtl w:val="0"/>
        </w:rPr>
        <w:t xml:space="preserve">- Albeco 6PdReAl</w:t>
      </w:r>
      <w:r w:rsidDel="00000000" w:rsidR="00000000" w:rsidRPr="00000000">
        <w:rPr>
          <w:rtl w:val="0"/>
        </w:rPr>
      </w:r>
    </w:p>
    <w:p w:rsidR="00000000" w:rsidDel="00000000" w:rsidP="00000000" w:rsidRDefault="00000000" w:rsidRPr="00000000" w14:paraId="00000247">
      <w:pPr>
        <w:spacing w:before="240" w:lineRule="auto"/>
        <w:ind w:firstLine="709"/>
        <w:jc w:val="both"/>
        <w:rPr>
          <w:rFonts w:ascii="Tahoma" w:cs="Tahoma" w:eastAsia="Tahoma" w:hAnsi="Tahoma"/>
          <w:i w:val="1"/>
          <w:sz w:val="22"/>
          <w:szCs w:val="22"/>
        </w:rPr>
      </w:pPr>
      <w:r w:rsidDel="00000000" w:rsidR="00000000" w:rsidRPr="00000000">
        <w:rPr>
          <w:rFonts w:ascii="Tahoma" w:cs="Tahoma" w:eastAsia="Tahoma" w:hAnsi="Tahoma"/>
          <w:i w:val="1"/>
          <w:sz w:val="22"/>
          <w:szCs w:val="22"/>
          <w:u w:val="single"/>
          <w:rtl w:val="0"/>
        </w:rPr>
        <w:t xml:space="preserve">N1.01/N2 – dílny a učebny</w:t>
      </w:r>
      <w:r w:rsidDel="00000000" w:rsidR="00000000" w:rsidRPr="00000000">
        <w:rPr>
          <w:rtl w:val="0"/>
        </w:rPr>
      </w:r>
    </w:p>
    <w:p w:rsidR="00000000" w:rsidDel="00000000" w:rsidP="00000000" w:rsidRDefault="00000000" w:rsidRPr="00000000" w14:paraId="00000248">
      <w:pPr>
        <w:spacing w:before="120" w:lineRule="auto"/>
        <w:ind w:left="708" w:firstLine="708"/>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6ks PHP </w:t>
      </w:r>
      <w:r w:rsidDel="00000000" w:rsidR="00000000" w:rsidRPr="00000000">
        <w:rPr>
          <w:rFonts w:ascii="Tahoma" w:cs="Tahoma" w:eastAsia="Tahoma" w:hAnsi="Tahoma"/>
          <w:sz w:val="22"/>
          <w:szCs w:val="22"/>
          <w:rtl w:val="0"/>
        </w:rPr>
        <w:t xml:space="preserve">(</w:t>
      </w:r>
      <w:r w:rsidDel="00000000" w:rsidR="00000000" w:rsidRPr="00000000">
        <w:rPr>
          <w:rFonts w:ascii="Tahoma" w:cs="Tahoma" w:eastAsia="Tahoma" w:hAnsi="Tahoma"/>
          <w:b w:val="1"/>
          <w:sz w:val="22"/>
          <w:szCs w:val="22"/>
          <w:rtl w:val="0"/>
        </w:rPr>
        <w:t xml:space="preserve">21A 183B C</w:t>
      </w:r>
      <w:r w:rsidDel="00000000" w:rsidR="00000000" w:rsidRPr="00000000">
        <w:rPr>
          <w:rFonts w:ascii="Tahoma" w:cs="Tahoma" w:eastAsia="Tahoma" w:hAnsi="Tahoma"/>
          <w:sz w:val="22"/>
          <w:szCs w:val="22"/>
          <w:rtl w:val="0"/>
        </w:rPr>
        <w:t xml:space="preserve">)</w:t>
      </w:r>
      <w:r w:rsidDel="00000000" w:rsidR="00000000" w:rsidRPr="00000000">
        <w:rPr>
          <w:rFonts w:ascii="Tahoma" w:cs="Tahoma" w:eastAsia="Tahoma" w:hAnsi="Tahoma"/>
          <w:b w:val="1"/>
          <w:sz w:val="22"/>
          <w:szCs w:val="22"/>
          <w:rtl w:val="0"/>
        </w:rPr>
        <w:tab/>
      </w:r>
      <w:r w:rsidDel="00000000" w:rsidR="00000000" w:rsidRPr="00000000">
        <w:rPr>
          <w:rFonts w:ascii="Tahoma" w:cs="Tahoma" w:eastAsia="Tahoma" w:hAnsi="Tahoma"/>
          <w:sz w:val="22"/>
          <w:szCs w:val="22"/>
          <w:rtl w:val="0"/>
        </w:rPr>
        <w:t xml:space="preserve">- např. </w:t>
      </w:r>
      <w:r w:rsidDel="00000000" w:rsidR="00000000" w:rsidRPr="00000000">
        <w:rPr>
          <w:rFonts w:ascii="Tahoma" w:cs="Tahoma" w:eastAsia="Tahoma" w:hAnsi="Tahoma"/>
          <w:b w:val="1"/>
          <w:sz w:val="22"/>
          <w:szCs w:val="22"/>
          <w:rtl w:val="0"/>
        </w:rPr>
        <w:t xml:space="preserve">PHP práškový Hastex &amp; Haspr P6Te</w:t>
      </w:r>
    </w:p>
    <w:p w:rsidR="00000000" w:rsidDel="00000000" w:rsidP="00000000" w:rsidRDefault="00000000" w:rsidRPr="00000000" w14:paraId="00000249">
      <w:pPr>
        <w:spacing w:before="120" w:lineRule="auto"/>
        <w:ind w:firstLine="708"/>
        <w:jc w:val="both"/>
        <w:rPr>
          <w:rFonts w:ascii="Tahoma" w:cs="Tahoma" w:eastAsia="Tahoma" w:hAnsi="Tahoma"/>
          <w:sz w:val="22"/>
          <w:szCs w:val="22"/>
        </w:rPr>
      </w:pPr>
      <w:r w:rsidDel="00000000" w:rsidR="00000000" w:rsidRPr="00000000">
        <w:rPr>
          <w:rFonts w:ascii="Tahoma" w:cs="Tahoma" w:eastAsia="Tahoma" w:hAnsi="Tahoma"/>
          <w:b w:val="1"/>
          <w:sz w:val="22"/>
          <w:szCs w:val="22"/>
          <w:rtl w:val="0"/>
        </w:rPr>
        <w:tab/>
      </w:r>
      <w:r w:rsidDel="00000000" w:rsidR="00000000" w:rsidRPr="00000000">
        <w:rPr>
          <w:rFonts w:ascii="Tahoma" w:cs="Tahoma" w:eastAsia="Tahoma" w:hAnsi="Tahoma"/>
          <w:sz w:val="22"/>
          <w:szCs w:val="22"/>
          <w:rtl w:val="0"/>
        </w:rPr>
        <w:t xml:space="preserve">S</w:t>
      </w:r>
      <w:r w:rsidDel="00000000" w:rsidR="00000000" w:rsidRPr="00000000">
        <w:rPr>
          <w:rFonts w:ascii="Tahoma" w:cs="Tahoma" w:eastAsia="Tahoma" w:hAnsi="Tahoma"/>
          <w:sz w:val="22"/>
          <w:szCs w:val="22"/>
          <w:vertAlign w:val="subscript"/>
          <w:rtl w:val="0"/>
        </w:rPr>
        <w:t xml:space="preserve">1NP</w:t>
      </w:r>
      <w:r w:rsidDel="00000000" w:rsidR="00000000" w:rsidRPr="00000000">
        <w:rPr>
          <w:rFonts w:ascii="Tahoma" w:cs="Tahoma" w:eastAsia="Tahoma" w:hAnsi="Tahoma"/>
          <w:sz w:val="22"/>
          <w:szCs w:val="22"/>
          <w:rtl w:val="0"/>
        </w:rPr>
        <w:t xml:space="preserve"> = 846,34 m</w:t>
      </w:r>
      <w:r w:rsidDel="00000000" w:rsidR="00000000" w:rsidRPr="00000000">
        <w:rPr>
          <w:rFonts w:ascii="Tahoma" w:cs="Tahoma" w:eastAsia="Tahoma" w:hAnsi="Tahoma"/>
          <w:sz w:val="22"/>
          <w:szCs w:val="22"/>
          <w:vertAlign w:val="superscript"/>
          <w:rtl w:val="0"/>
        </w:rPr>
        <w:t xml:space="preserve">2</w:t>
      </w:r>
      <w:r w:rsidDel="00000000" w:rsidR="00000000" w:rsidRPr="00000000">
        <w:rPr>
          <w:rtl w:val="0"/>
        </w:rPr>
      </w:r>
    </w:p>
    <w:p w:rsidR="00000000" w:rsidDel="00000000" w:rsidP="00000000" w:rsidRDefault="00000000" w:rsidRPr="00000000" w14:paraId="0000024A">
      <w:pPr>
        <w:spacing w:before="120" w:lineRule="auto"/>
        <w:ind w:left="708" w:firstLine="708"/>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w:t>
      </w:r>
      <w:r w:rsidDel="00000000" w:rsidR="00000000" w:rsidRPr="00000000">
        <w:rPr>
          <w:rFonts w:ascii="Tahoma" w:cs="Tahoma" w:eastAsia="Tahoma" w:hAnsi="Tahoma"/>
          <w:sz w:val="22"/>
          <w:szCs w:val="22"/>
          <w:vertAlign w:val="subscript"/>
          <w:rtl w:val="0"/>
        </w:rPr>
        <w:t xml:space="preserve">2NP</w:t>
      </w:r>
      <w:r w:rsidDel="00000000" w:rsidR="00000000" w:rsidRPr="00000000">
        <w:rPr>
          <w:rFonts w:ascii="Tahoma" w:cs="Tahoma" w:eastAsia="Tahoma" w:hAnsi="Tahoma"/>
          <w:sz w:val="22"/>
          <w:szCs w:val="22"/>
          <w:rtl w:val="0"/>
        </w:rPr>
        <w:t xml:space="preserve"> = 411,76 m</w:t>
      </w:r>
      <w:r w:rsidDel="00000000" w:rsidR="00000000" w:rsidRPr="00000000">
        <w:rPr>
          <w:rFonts w:ascii="Tahoma" w:cs="Tahoma" w:eastAsia="Tahoma" w:hAnsi="Tahoma"/>
          <w:sz w:val="22"/>
          <w:szCs w:val="22"/>
          <w:vertAlign w:val="superscript"/>
          <w:rtl w:val="0"/>
        </w:rPr>
        <w:t xml:space="preserve">2</w:t>
      </w:r>
      <w:r w:rsidDel="00000000" w:rsidR="00000000" w:rsidRPr="00000000">
        <w:rPr>
          <w:rtl w:val="0"/>
        </w:rPr>
      </w:r>
    </w:p>
    <w:p w:rsidR="00000000" w:rsidDel="00000000" w:rsidP="00000000" w:rsidRDefault="00000000" w:rsidRPr="00000000" w14:paraId="0000024B">
      <w:pPr>
        <w:spacing w:before="120" w:lineRule="auto"/>
        <w:ind w:left="708" w:firstLine="708"/>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a = 0,9</w:t>
      </w:r>
    </w:p>
    <w:p w:rsidR="00000000" w:rsidDel="00000000" w:rsidP="00000000" w:rsidRDefault="00000000" w:rsidRPr="00000000" w14:paraId="0000024C">
      <w:pPr>
        <w:spacing w:before="120" w:lineRule="auto"/>
        <w:ind w:left="708" w:firstLine="708"/>
        <w:jc w:val="both"/>
        <w:rPr>
          <w:rFonts w:ascii="Tahoma" w:cs="Tahoma" w:eastAsia="Tahoma" w:hAnsi="Tahoma"/>
          <w:b w:val="1"/>
          <w:sz w:val="22"/>
          <w:szCs w:val="22"/>
        </w:rPr>
      </w:pPr>
      <w:r w:rsidDel="00000000" w:rsidR="00000000" w:rsidRPr="00000000">
        <w:rPr>
          <w:rFonts w:ascii="Tahoma" w:cs="Tahoma" w:eastAsia="Tahoma" w:hAnsi="Tahoma"/>
          <w:sz w:val="22"/>
          <w:szCs w:val="22"/>
          <w:rtl w:val="0"/>
        </w:rPr>
        <w:t xml:space="preserve">c</w:t>
      </w:r>
      <w:r w:rsidDel="00000000" w:rsidR="00000000" w:rsidRPr="00000000">
        <w:rPr>
          <w:rFonts w:ascii="Tahoma" w:cs="Tahoma" w:eastAsia="Tahoma" w:hAnsi="Tahoma"/>
          <w:sz w:val="22"/>
          <w:szCs w:val="22"/>
          <w:vertAlign w:val="subscript"/>
          <w:rtl w:val="0"/>
        </w:rPr>
        <w:t xml:space="preserve">3</w:t>
      </w:r>
      <w:r w:rsidDel="00000000" w:rsidR="00000000" w:rsidRPr="00000000">
        <w:rPr>
          <w:rFonts w:ascii="Tahoma" w:cs="Tahoma" w:eastAsia="Tahoma" w:hAnsi="Tahoma"/>
          <w:sz w:val="22"/>
          <w:szCs w:val="22"/>
          <w:rtl w:val="0"/>
        </w:rPr>
        <w:t xml:space="preserve"> =1,0 </w:t>
      </w:r>
      <w:r w:rsidDel="00000000" w:rsidR="00000000" w:rsidRPr="00000000">
        <w:rPr>
          <w:rtl w:val="0"/>
        </w:rPr>
      </w:r>
    </w:p>
    <w:p w:rsidR="00000000" w:rsidDel="00000000" w:rsidP="00000000" w:rsidRDefault="00000000" w:rsidRPr="00000000" w14:paraId="0000024D">
      <w:pPr>
        <w:spacing w:before="120" w:lineRule="auto"/>
        <w:ind w:left="708" w:firstLine="708"/>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w:t>
      </w:r>
      <w:r w:rsidDel="00000000" w:rsidR="00000000" w:rsidRPr="00000000">
        <w:rPr>
          <w:rFonts w:ascii="Tahoma" w:cs="Tahoma" w:eastAsia="Tahoma" w:hAnsi="Tahoma"/>
          <w:sz w:val="22"/>
          <w:szCs w:val="22"/>
          <w:vertAlign w:val="subscript"/>
          <w:rtl w:val="0"/>
        </w:rPr>
        <w:t xml:space="preserve">r</w:t>
      </w:r>
      <w:r w:rsidDel="00000000" w:rsidR="00000000" w:rsidRPr="00000000">
        <w:rPr>
          <w:rFonts w:ascii="Tahoma" w:cs="Tahoma" w:eastAsia="Tahoma" w:hAnsi="Tahoma"/>
          <w:sz w:val="22"/>
          <w:szCs w:val="22"/>
          <w:rtl w:val="0"/>
        </w:rPr>
        <w:t xml:space="preserve"> = </w:t>
      </w:r>
      <w:r w:rsidDel="00000000" w:rsidR="00000000" w:rsidRPr="00000000">
        <w:rPr>
          <w:rFonts w:ascii="Tahoma" w:cs="Tahoma" w:eastAsia="Tahoma" w:hAnsi="Tahoma"/>
          <w:i w:val="1"/>
          <w:sz w:val="22"/>
          <w:szCs w:val="22"/>
          <w:rtl w:val="0"/>
        </w:rPr>
        <w:t xml:space="preserve">0,15 x (1258,1m</w:t>
      </w:r>
      <w:r w:rsidDel="00000000" w:rsidR="00000000" w:rsidRPr="00000000">
        <w:rPr>
          <w:rFonts w:ascii="Tahoma" w:cs="Tahoma" w:eastAsia="Tahoma" w:hAnsi="Tahoma"/>
          <w:i w:val="1"/>
          <w:sz w:val="22"/>
          <w:szCs w:val="22"/>
          <w:vertAlign w:val="superscript"/>
          <w:rtl w:val="0"/>
        </w:rPr>
        <w:t xml:space="preserve">2</w:t>
      </w:r>
      <w:r w:rsidDel="00000000" w:rsidR="00000000" w:rsidRPr="00000000">
        <w:rPr>
          <w:rFonts w:ascii="Tahoma" w:cs="Tahoma" w:eastAsia="Tahoma" w:hAnsi="Tahoma"/>
          <w:i w:val="1"/>
          <w:sz w:val="22"/>
          <w:szCs w:val="22"/>
          <w:rtl w:val="0"/>
        </w:rPr>
        <w:t xml:space="preserve"> x 0,9 x 1)</w:t>
      </w:r>
      <w:r w:rsidDel="00000000" w:rsidR="00000000" w:rsidRPr="00000000">
        <w:rPr>
          <w:rFonts w:ascii="Tahoma" w:cs="Tahoma" w:eastAsia="Tahoma" w:hAnsi="Tahoma"/>
          <w:i w:val="1"/>
          <w:sz w:val="22"/>
          <w:szCs w:val="22"/>
          <w:vertAlign w:val="superscript"/>
          <w:rtl w:val="0"/>
        </w:rPr>
        <w:t xml:space="preserve">1/2</w:t>
      </w:r>
      <w:r w:rsidDel="00000000" w:rsidR="00000000" w:rsidRPr="00000000">
        <w:rPr>
          <w:rFonts w:ascii="Tahoma" w:cs="Tahoma" w:eastAsia="Tahoma" w:hAnsi="Tahoma"/>
          <w:i w:val="1"/>
          <w:sz w:val="22"/>
          <w:szCs w:val="22"/>
          <w:rtl w:val="0"/>
        </w:rPr>
        <w:t xml:space="preserve"> = 5,05</w:t>
      </w:r>
      <w:r w:rsidDel="00000000" w:rsidR="00000000" w:rsidRPr="00000000">
        <w:rPr>
          <w:rtl w:val="0"/>
        </w:rPr>
      </w:r>
    </w:p>
    <w:p w:rsidR="00000000" w:rsidDel="00000000" w:rsidP="00000000" w:rsidRDefault="00000000" w:rsidRPr="00000000" w14:paraId="0000024E">
      <w:pPr>
        <w:spacing w:before="120" w:lineRule="auto"/>
        <w:ind w:left="708" w:firstLine="708"/>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w:t>
      </w:r>
      <w:r w:rsidDel="00000000" w:rsidR="00000000" w:rsidRPr="00000000">
        <w:rPr>
          <w:rFonts w:ascii="Tahoma" w:cs="Tahoma" w:eastAsia="Tahoma" w:hAnsi="Tahoma"/>
          <w:sz w:val="22"/>
          <w:szCs w:val="22"/>
          <w:vertAlign w:val="subscript"/>
          <w:rtl w:val="0"/>
        </w:rPr>
        <w:t xml:space="preserve">HJ</w:t>
      </w:r>
      <w:r w:rsidDel="00000000" w:rsidR="00000000" w:rsidRPr="00000000">
        <w:rPr>
          <w:rFonts w:ascii="Tahoma" w:cs="Tahoma" w:eastAsia="Tahoma" w:hAnsi="Tahoma"/>
          <w:sz w:val="22"/>
          <w:szCs w:val="22"/>
          <w:rtl w:val="0"/>
        </w:rPr>
        <w:t xml:space="preserve"> = 6 x n</w:t>
      </w:r>
      <w:r w:rsidDel="00000000" w:rsidR="00000000" w:rsidRPr="00000000">
        <w:rPr>
          <w:rFonts w:ascii="Tahoma" w:cs="Tahoma" w:eastAsia="Tahoma" w:hAnsi="Tahoma"/>
          <w:sz w:val="22"/>
          <w:szCs w:val="22"/>
          <w:vertAlign w:val="subscript"/>
          <w:rtl w:val="0"/>
        </w:rPr>
        <w:t xml:space="preserve">r</w:t>
      </w:r>
      <w:r w:rsidDel="00000000" w:rsidR="00000000" w:rsidRPr="00000000">
        <w:rPr>
          <w:rFonts w:ascii="Tahoma" w:cs="Tahoma" w:eastAsia="Tahoma" w:hAnsi="Tahoma"/>
          <w:sz w:val="22"/>
          <w:szCs w:val="22"/>
          <w:rtl w:val="0"/>
        </w:rPr>
        <w:t xml:space="preserve"> = 6 x 5,05 HJ = 30,3 HJ &lt; 36 HJ </w:t>
      </w:r>
    </w:p>
    <w:p w:rsidR="00000000" w:rsidDel="00000000" w:rsidP="00000000" w:rsidRDefault="00000000" w:rsidRPr="00000000" w14:paraId="0000024F">
      <w:pPr>
        <w:spacing w:before="120" w:lineRule="auto"/>
        <w:ind w:firstLine="704"/>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alternativně lze použít PHP:</w:t>
      </w:r>
    </w:p>
    <w:p w:rsidR="00000000" w:rsidDel="00000000" w:rsidP="00000000" w:rsidRDefault="00000000" w:rsidRPr="00000000" w14:paraId="0000025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120" w:line="240" w:lineRule="auto"/>
        <w:ind w:left="704" w:right="0" w:firstLine="5"/>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práškový PHP značky P6Te má hasicí schopnost 6HJ</w:t>
      </w:r>
    </w:p>
    <w:p w:rsidR="00000000" w:rsidDel="00000000" w:rsidP="00000000" w:rsidRDefault="00000000" w:rsidRPr="00000000" w14:paraId="0000025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04" w:right="0" w:firstLine="5"/>
        <w:jc w:val="both"/>
        <w:rPr>
          <w:b w:val="0"/>
          <w:i w:val="1"/>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vodní PHP o objemu 9 l má hasicí schopnost 3HJ</w:t>
      </w:r>
      <w:r w:rsidDel="00000000" w:rsidR="00000000" w:rsidRPr="00000000">
        <w:rPr>
          <w:rtl w:val="0"/>
        </w:rPr>
      </w:r>
    </w:p>
    <w:p w:rsidR="00000000" w:rsidDel="00000000" w:rsidP="00000000" w:rsidRDefault="00000000" w:rsidRPr="00000000" w14:paraId="0000025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04" w:right="0" w:firstLine="5"/>
        <w:jc w:val="both"/>
        <w:rPr>
          <w:b w:val="0"/>
          <w:i w:val="1"/>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CO2 PHP o objemu 5 l má hasicí schopnost 5HJ</w:t>
      </w:r>
      <w:r w:rsidDel="00000000" w:rsidR="00000000" w:rsidRPr="00000000">
        <w:rPr>
          <w:rtl w:val="0"/>
        </w:rPr>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4" w:right="0" w:firstLine="0"/>
        <w:jc w:val="both"/>
        <w:rPr>
          <w:rFonts w:ascii="Tahoma" w:cs="Tahoma" w:eastAsia="Tahoma" w:hAnsi="Tahoma"/>
          <w:b w:val="0"/>
          <w:i w:val="1"/>
          <w:smallCaps w:val="0"/>
          <w:strike w:val="0"/>
          <w:color w:val="000000"/>
          <w:sz w:val="20"/>
          <w:szCs w:val="20"/>
          <w:u w:val="none"/>
          <w:shd w:fill="auto" w:val="clear"/>
          <w:vertAlign w:val="baseline"/>
        </w:rPr>
      </w:pPr>
      <w:r w:rsidDel="00000000" w:rsidR="00000000" w:rsidRPr="00000000">
        <w:rPr>
          <w:rFonts w:ascii="Tahoma" w:cs="Tahoma" w:eastAsia="Tahoma" w:hAnsi="Tahoma"/>
          <w:b w:val="0"/>
          <w:i w:val="1"/>
          <w:smallCaps w:val="0"/>
          <w:strike w:val="0"/>
          <w:color w:val="000000"/>
          <w:sz w:val="20"/>
          <w:szCs w:val="20"/>
          <w:u w:val="none"/>
          <w:shd w:fill="auto" w:val="clear"/>
          <w:vertAlign w:val="baseline"/>
          <w:rtl w:val="0"/>
        </w:rPr>
        <w:t xml:space="preserve">dle přílohy č.4 vyhlášky č.23/2008 Sb.</w:t>
      </w:r>
    </w:p>
    <w:p w:rsidR="00000000" w:rsidDel="00000000" w:rsidP="00000000" w:rsidRDefault="00000000" w:rsidRPr="00000000" w14:paraId="00000254">
      <w:pPr>
        <w:ind w:left="708" w:firstLine="0"/>
        <w:jc w:val="both"/>
        <w:rPr>
          <w:rFonts w:ascii="Tahoma" w:cs="Tahoma" w:eastAsia="Tahoma" w:hAnsi="Tahoma"/>
          <w:i w:val="1"/>
        </w:rPr>
      </w:pPr>
      <w:r w:rsidDel="00000000" w:rsidR="00000000" w:rsidRPr="00000000">
        <w:rPr>
          <w:rtl w:val="0"/>
        </w:rPr>
      </w:r>
    </w:p>
    <w:p w:rsidR="00000000" w:rsidDel="00000000" w:rsidP="00000000" w:rsidRDefault="00000000" w:rsidRPr="00000000" w14:paraId="00000255">
      <w:pPr>
        <w:ind w:left="708" w:firstLine="0"/>
        <w:jc w:val="both"/>
        <w:rPr>
          <w:rFonts w:ascii="Tahoma" w:cs="Tahoma" w:eastAsia="Tahoma" w:hAnsi="Tahoma"/>
          <w:i w:val="1"/>
        </w:rPr>
      </w:pPr>
      <w:r w:rsidDel="00000000" w:rsidR="00000000" w:rsidRPr="00000000">
        <w:rPr>
          <w:rFonts w:ascii="Tahoma" w:cs="Tahoma" w:eastAsia="Tahoma" w:hAnsi="Tahoma"/>
          <w:i w:val="1"/>
          <w:rtl w:val="0"/>
        </w:rPr>
        <w:t xml:space="preserve">Lze použít i stávající přenosné hasicí přístroje instalované v požárním úseku. Je potřeba splnit minimální součet hasicích schopností všech těchto přenosných přístrojů, popřípadě hasicí přístroje doplnit. </w:t>
      </w:r>
    </w:p>
    <w:p w:rsidR="00000000" w:rsidDel="00000000" w:rsidP="00000000" w:rsidRDefault="00000000" w:rsidRPr="00000000" w14:paraId="00000256">
      <w:pPr>
        <w:spacing w:before="240" w:lineRule="auto"/>
        <w:ind w:firstLine="709"/>
        <w:jc w:val="both"/>
        <w:rPr>
          <w:rFonts w:ascii="Tahoma" w:cs="Tahoma" w:eastAsia="Tahoma" w:hAnsi="Tahoma"/>
          <w:i w:val="1"/>
          <w:sz w:val="22"/>
          <w:szCs w:val="22"/>
        </w:rPr>
      </w:pPr>
      <w:r w:rsidDel="00000000" w:rsidR="00000000" w:rsidRPr="00000000">
        <w:rPr>
          <w:rFonts w:ascii="Tahoma" w:cs="Tahoma" w:eastAsia="Tahoma" w:hAnsi="Tahoma"/>
          <w:i w:val="1"/>
          <w:sz w:val="22"/>
          <w:szCs w:val="22"/>
          <w:u w:val="single"/>
          <w:rtl w:val="0"/>
        </w:rPr>
        <w:t xml:space="preserve">N1.03 – kotelna</w:t>
      </w:r>
      <w:r w:rsidDel="00000000" w:rsidR="00000000" w:rsidRPr="00000000">
        <w:rPr>
          <w:rFonts w:ascii="Tahoma" w:cs="Tahoma" w:eastAsia="Tahoma" w:hAnsi="Tahoma"/>
          <w:sz w:val="22"/>
          <w:szCs w:val="22"/>
          <w:rtl w:val="0"/>
        </w:rPr>
        <w:t xml:space="preserve"> (stávající vybavení PHP)</w:t>
      </w:r>
      <w:r w:rsidDel="00000000" w:rsidR="00000000" w:rsidRPr="00000000">
        <w:rPr>
          <w:rtl w:val="0"/>
        </w:rPr>
      </w:r>
    </w:p>
    <w:p w:rsidR="00000000" w:rsidDel="00000000" w:rsidP="00000000" w:rsidRDefault="00000000" w:rsidRPr="00000000" w14:paraId="00000257">
      <w:pPr>
        <w:spacing w:before="120" w:lineRule="auto"/>
        <w:ind w:left="708" w:firstLine="708"/>
        <w:jc w:val="both"/>
        <w:rPr>
          <w:rFonts w:ascii="Tahoma" w:cs="Tahoma" w:eastAsia="Tahoma" w:hAnsi="Tahoma"/>
          <w:i w:val="1"/>
          <w:sz w:val="22"/>
          <w:szCs w:val="22"/>
          <w:u w:val="single"/>
        </w:rPr>
      </w:pPr>
      <w:r w:rsidDel="00000000" w:rsidR="00000000" w:rsidRPr="00000000">
        <w:rPr>
          <w:rFonts w:ascii="Tahoma" w:cs="Tahoma" w:eastAsia="Tahoma" w:hAnsi="Tahoma"/>
          <w:b w:val="1"/>
          <w:sz w:val="22"/>
          <w:szCs w:val="22"/>
          <w:rtl w:val="0"/>
        </w:rPr>
        <w:t xml:space="preserve">1ks PHP práškový </w:t>
      </w:r>
      <w:r w:rsidDel="00000000" w:rsidR="00000000" w:rsidRPr="00000000">
        <w:rPr>
          <w:rFonts w:ascii="Tahoma" w:cs="Tahoma" w:eastAsia="Tahoma" w:hAnsi="Tahoma"/>
          <w:sz w:val="22"/>
          <w:szCs w:val="22"/>
          <w:rtl w:val="0"/>
        </w:rPr>
        <w:t xml:space="preserve">(27A 183B C)</w:t>
      </w:r>
      <w:r w:rsidDel="00000000" w:rsidR="00000000" w:rsidRPr="00000000">
        <w:rPr>
          <w:rFonts w:ascii="Tahoma" w:cs="Tahoma" w:eastAsia="Tahoma" w:hAnsi="Tahoma"/>
          <w:b w:val="1"/>
          <w:sz w:val="22"/>
          <w:szCs w:val="22"/>
          <w:rtl w:val="0"/>
        </w:rPr>
        <w:tab/>
      </w:r>
      <w:r w:rsidDel="00000000" w:rsidR="00000000" w:rsidRPr="00000000">
        <w:rPr>
          <w:rFonts w:ascii="Tahoma" w:cs="Tahoma" w:eastAsia="Tahoma" w:hAnsi="Tahoma"/>
          <w:sz w:val="22"/>
          <w:szCs w:val="22"/>
          <w:rtl w:val="0"/>
        </w:rPr>
        <w:t xml:space="preserve">- Tepostop PG6LE</w:t>
      </w:r>
      <w:r w:rsidDel="00000000" w:rsidR="00000000" w:rsidRPr="00000000">
        <w:rPr>
          <w:rtl w:val="0"/>
        </w:rPr>
      </w:r>
    </w:p>
    <w:p w:rsidR="00000000" w:rsidDel="00000000" w:rsidP="00000000" w:rsidRDefault="00000000" w:rsidRPr="00000000" w14:paraId="00000258">
      <w:pPr>
        <w:spacing w:before="120" w:lineRule="auto"/>
        <w:ind w:left="708" w:firstLine="708"/>
        <w:jc w:val="both"/>
        <w:rPr>
          <w:rFonts w:ascii="Tahoma" w:cs="Tahoma" w:eastAsia="Tahoma" w:hAnsi="Tahoma"/>
          <w:i w:val="1"/>
          <w:sz w:val="22"/>
          <w:szCs w:val="22"/>
          <w:u w:val="single"/>
        </w:rPr>
      </w:pPr>
      <w:r w:rsidDel="00000000" w:rsidR="00000000" w:rsidRPr="00000000">
        <w:rPr>
          <w:rFonts w:ascii="Tahoma" w:cs="Tahoma" w:eastAsia="Tahoma" w:hAnsi="Tahoma"/>
          <w:b w:val="1"/>
          <w:sz w:val="22"/>
          <w:szCs w:val="22"/>
          <w:rtl w:val="0"/>
        </w:rPr>
        <w:t xml:space="preserve">1ks PHP CO2 (sněhový) </w:t>
      </w:r>
      <w:r w:rsidDel="00000000" w:rsidR="00000000" w:rsidRPr="00000000">
        <w:rPr>
          <w:rFonts w:ascii="Tahoma" w:cs="Tahoma" w:eastAsia="Tahoma" w:hAnsi="Tahoma"/>
          <w:sz w:val="22"/>
          <w:szCs w:val="22"/>
          <w:rtl w:val="0"/>
        </w:rPr>
        <w:t xml:space="preserve">(89B)</w:t>
      </w:r>
      <w:r w:rsidDel="00000000" w:rsidR="00000000" w:rsidRPr="00000000">
        <w:rPr>
          <w:rFonts w:ascii="Tahoma" w:cs="Tahoma" w:eastAsia="Tahoma" w:hAnsi="Tahoma"/>
          <w:b w:val="1"/>
          <w:sz w:val="22"/>
          <w:szCs w:val="22"/>
          <w:rtl w:val="0"/>
        </w:rPr>
        <w:tab/>
      </w:r>
      <w:r w:rsidDel="00000000" w:rsidR="00000000" w:rsidRPr="00000000">
        <w:rPr>
          <w:rFonts w:ascii="Tahoma" w:cs="Tahoma" w:eastAsia="Tahoma" w:hAnsi="Tahoma"/>
          <w:sz w:val="22"/>
          <w:szCs w:val="22"/>
          <w:rtl w:val="0"/>
        </w:rPr>
        <w:t xml:space="preserve">- Hastex &amp; Haspr S 5 H</w:t>
      </w:r>
      <w:r w:rsidDel="00000000" w:rsidR="00000000" w:rsidRPr="00000000">
        <w:rPr>
          <w:rtl w:val="0"/>
        </w:rPr>
      </w:r>
    </w:p>
    <w:p w:rsidR="00000000" w:rsidDel="00000000" w:rsidP="00000000" w:rsidRDefault="00000000" w:rsidRPr="00000000" w14:paraId="00000259">
      <w:pPr>
        <w:ind w:left="708" w:firstLine="708"/>
        <w:jc w:val="both"/>
        <w:rPr>
          <w:rFonts w:ascii="Tahoma" w:cs="Tahoma" w:eastAsia="Tahoma" w:hAnsi="Tahoma"/>
          <w:i w:val="1"/>
        </w:rPr>
      </w:pPr>
      <w:r w:rsidDel="00000000" w:rsidR="00000000" w:rsidRPr="00000000">
        <w:rPr>
          <w:rtl w:val="0"/>
        </w:rPr>
      </w:r>
    </w:p>
    <w:p w:rsidR="00000000" w:rsidDel="00000000" w:rsidP="00000000" w:rsidRDefault="00000000" w:rsidRPr="00000000" w14:paraId="0000025A">
      <w:pPr>
        <w:spacing w:before="120" w:lineRule="auto"/>
        <w:ind w:left="709" w:firstLine="0"/>
        <w:jc w:val="both"/>
        <w:rPr>
          <w:rFonts w:ascii="Tahoma" w:cs="Tahoma" w:eastAsia="Tahoma" w:hAnsi="Tahoma"/>
          <w:i w:val="1"/>
          <w:sz w:val="18"/>
          <w:szCs w:val="18"/>
        </w:rPr>
      </w:pPr>
      <w:r w:rsidDel="00000000" w:rsidR="00000000" w:rsidRPr="00000000">
        <w:rPr>
          <w:rFonts w:ascii="Tahoma" w:cs="Tahoma" w:eastAsia="Tahoma" w:hAnsi="Tahoma"/>
          <w:i w:val="1"/>
          <w:sz w:val="18"/>
          <w:szCs w:val="18"/>
          <w:rtl w:val="0"/>
        </w:rPr>
        <w:t xml:space="preserve">Poznámka k přenosným hasicím přístrojům:</w:t>
      </w:r>
    </w:p>
    <w:p w:rsidR="00000000" w:rsidDel="00000000" w:rsidP="00000000" w:rsidRDefault="00000000" w:rsidRPr="00000000" w14:paraId="0000025B">
      <w:pPr>
        <w:numPr>
          <w:ilvl w:val="0"/>
          <w:numId w:val="9"/>
        </w:numPr>
        <w:spacing w:before="120" w:lineRule="auto"/>
        <w:ind w:left="851" w:hanging="284"/>
        <w:jc w:val="both"/>
        <w:rPr>
          <w:i w:val="1"/>
          <w:color w:val="000000"/>
          <w:sz w:val="18"/>
          <w:szCs w:val="18"/>
        </w:rPr>
      </w:pPr>
      <w:r w:rsidDel="00000000" w:rsidR="00000000" w:rsidRPr="00000000">
        <w:rPr>
          <w:rFonts w:ascii="Tahoma" w:cs="Tahoma" w:eastAsia="Tahoma" w:hAnsi="Tahoma"/>
          <w:i w:val="1"/>
          <w:sz w:val="18"/>
          <w:szCs w:val="18"/>
          <w:rtl w:val="0"/>
        </w:rPr>
        <w:t xml:space="preserve">Umístění přenosných hasicích přístrojů bude provedeno dle požadavků čl.12.8 ČSN 73 0802 ed.2 a </w:t>
      </w:r>
      <w:r w:rsidDel="00000000" w:rsidR="00000000" w:rsidRPr="00000000">
        <w:rPr>
          <w:rFonts w:ascii="Tahoma" w:cs="Tahoma" w:eastAsia="Tahoma" w:hAnsi="Tahoma"/>
          <w:i w:val="1"/>
          <w:color w:val="000000"/>
          <w:sz w:val="18"/>
          <w:szCs w:val="18"/>
          <w:rtl w:val="0"/>
        </w:rPr>
        <w:t xml:space="preserve">§ 3 vyhl.č.246/2001 Sb. tj:</w:t>
      </w:r>
    </w:p>
    <w:p w:rsidR="00000000" w:rsidDel="00000000" w:rsidP="00000000" w:rsidRDefault="00000000" w:rsidRPr="00000000" w14:paraId="0000025C">
      <w:pPr>
        <w:numPr>
          <w:ilvl w:val="0"/>
          <w:numId w:val="13"/>
        </w:numPr>
        <w:spacing w:before="60" w:lineRule="auto"/>
        <w:ind w:left="1134" w:hanging="283"/>
        <w:jc w:val="both"/>
        <w:rPr>
          <w:i w:val="1"/>
          <w:color w:val="000000"/>
        </w:rPr>
      </w:pPr>
      <w:r w:rsidDel="00000000" w:rsidR="00000000" w:rsidRPr="00000000">
        <w:rPr>
          <w:rFonts w:ascii="Tahoma" w:cs="Tahoma" w:eastAsia="Tahoma" w:hAnsi="Tahoma"/>
          <w:i w:val="1"/>
          <w:color w:val="000000"/>
          <w:sz w:val="18"/>
          <w:szCs w:val="18"/>
          <w:rtl w:val="0"/>
        </w:rPr>
        <w:t xml:space="preserve">Umístění hasicích přístrojů musí umožňovat jejich snadné a rychlé použití.</w:t>
      </w:r>
    </w:p>
    <w:p w:rsidR="00000000" w:rsidDel="00000000" w:rsidP="00000000" w:rsidRDefault="00000000" w:rsidRPr="00000000" w14:paraId="0000025D">
      <w:pPr>
        <w:numPr>
          <w:ilvl w:val="0"/>
          <w:numId w:val="13"/>
        </w:numPr>
        <w:ind w:left="1134" w:hanging="283"/>
        <w:jc w:val="both"/>
        <w:rPr>
          <w:b w:val="1"/>
          <w:i w:val="1"/>
        </w:rPr>
      </w:pPr>
      <w:r w:rsidDel="00000000" w:rsidR="00000000" w:rsidRPr="00000000">
        <w:rPr>
          <w:rFonts w:ascii="Tahoma" w:cs="Tahoma" w:eastAsia="Tahoma" w:hAnsi="Tahoma"/>
          <w:i w:val="1"/>
          <w:color w:val="000000"/>
          <w:sz w:val="18"/>
          <w:szCs w:val="18"/>
          <w:rtl w:val="0"/>
        </w:rPr>
        <w:t xml:space="preserve">Hasicí přístroje se umísťují tak, aby byly snadno viditelné a volně přístupné. Je-li to nezbytné (např. z provozních důvodů), lze hasicí přístroje umístit i do skrytých prostor. V případech, kdy je omezena nebo ztížena orientace osob z hlediska rozmístění hasicích přístrojů (např. v nepřehledných, rozlehlých nebo skrytých prostorách) se k označení umístění hasicích přístrojů použije příslušná požární značka umístěná na viditelném místě.</w:t>
      </w:r>
      <w:r w:rsidDel="00000000" w:rsidR="00000000" w:rsidRPr="00000000">
        <w:rPr>
          <w:rtl w:val="0"/>
        </w:rPr>
      </w:r>
    </w:p>
    <w:p w:rsidR="00000000" w:rsidDel="00000000" w:rsidP="00000000" w:rsidRDefault="00000000" w:rsidRPr="00000000" w14:paraId="0000025E">
      <w:pPr>
        <w:numPr>
          <w:ilvl w:val="0"/>
          <w:numId w:val="13"/>
        </w:numPr>
        <w:ind w:left="1134" w:hanging="283"/>
        <w:jc w:val="both"/>
        <w:rPr>
          <w:b w:val="1"/>
          <w:i w:val="1"/>
        </w:rPr>
      </w:pPr>
      <w:r w:rsidDel="00000000" w:rsidR="00000000" w:rsidRPr="00000000">
        <w:rPr>
          <w:rFonts w:ascii="Tahoma" w:cs="Tahoma" w:eastAsia="Tahoma" w:hAnsi="Tahoma"/>
          <w:i w:val="1"/>
          <w:color w:val="000000"/>
          <w:sz w:val="18"/>
          <w:szCs w:val="18"/>
          <w:rtl w:val="0"/>
        </w:rPr>
        <w:t xml:space="preserve">Přenosné hasicí přístroje se umísťují na svislé stavební konstrukci a v případě, že jsou k tomu konstrukčně přizpůsobeny, na vodorovné stavební konstrukci. Rukojeť hasicího přístroje umístěného na svislé stavební konstrukci musí být nejvýše 1,5 m nad podlahou. </w:t>
      </w:r>
      <w:r w:rsidDel="00000000" w:rsidR="00000000" w:rsidRPr="00000000">
        <w:rPr>
          <w:rtl w:val="0"/>
        </w:rPr>
      </w:r>
    </w:p>
    <w:p w:rsidR="00000000" w:rsidDel="00000000" w:rsidP="00000000" w:rsidRDefault="00000000" w:rsidRPr="00000000" w14:paraId="0000025F">
      <w:pPr>
        <w:numPr>
          <w:ilvl w:val="0"/>
          <w:numId w:val="13"/>
        </w:numPr>
        <w:ind w:left="1134" w:hanging="283"/>
        <w:jc w:val="both"/>
        <w:rPr>
          <w:b w:val="1"/>
          <w:i w:val="1"/>
        </w:rPr>
      </w:pPr>
      <w:r w:rsidDel="00000000" w:rsidR="00000000" w:rsidRPr="00000000">
        <w:rPr>
          <w:rFonts w:ascii="Tahoma" w:cs="Tahoma" w:eastAsia="Tahoma" w:hAnsi="Tahoma"/>
          <w:i w:val="1"/>
          <w:color w:val="000000"/>
          <w:sz w:val="18"/>
          <w:szCs w:val="18"/>
          <w:rtl w:val="0"/>
        </w:rPr>
        <w:t xml:space="preserve">Hasicí přístroje umístěné na podlaze nebo na jiné vodorovné stavební konstrukci musí být vhodným způsobem zajištěny proti pádu.</w:t>
      </w:r>
      <w:r w:rsidDel="00000000" w:rsidR="00000000" w:rsidRPr="00000000">
        <w:rPr>
          <w:rtl w:val="0"/>
        </w:rPr>
      </w:r>
    </w:p>
    <w:p w:rsidR="00000000" w:rsidDel="00000000" w:rsidP="00000000" w:rsidRDefault="00000000" w:rsidRPr="00000000" w14:paraId="00000260">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61">
      <w:pPr>
        <w:ind w:left="284" w:firstLine="0"/>
        <w:jc w:val="both"/>
        <w:rPr>
          <w:rFonts w:ascii="Tahoma" w:cs="Tahoma" w:eastAsia="Tahoma" w:hAnsi="Tahoma"/>
          <w:sz w:val="22"/>
          <w:szCs w:val="22"/>
        </w:rPr>
      </w:pPr>
      <w:r w:rsidDel="00000000" w:rsidR="00000000" w:rsidRPr="00000000">
        <w:rPr>
          <w:rFonts w:ascii="Tahoma" w:cs="Tahoma" w:eastAsia="Tahoma" w:hAnsi="Tahoma"/>
          <w:i w:val="1"/>
          <w:sz w:val="22"/>
          <w:szCs w:val="22"/>
          <w:u w:val="single"/>
          <w:rtl w:val="0"/>
        </w:rPr>
        <w:t xml:space="preserve">Vnitřní odběrní místa</w:t>
      </w:r>
      <w:r w:rsidDel="00000000" w:rsidR="00000000" w:rsidRPr="00000000">
        <w:rPr>
          <w:rtl w:val="0"/>
        </w:rPr>
      </w:r>
    </w:p>
    <w:p w:rsidR="00000000" w:rsidDel="00000000" w:rsidP="00000000" w:rsidRDefault="00000000" w:rsidRPr="00000000" w14:paraId="00000262">
      <w:pPr>
        <w:spacing w:before="120" w:lineRule="auto"/>
        <w:ind w:firstLine="709"/>
        <w:jc w:val="both"/>
        <w:rPr>
          <w:rFonts w:ascii="Tahoma" w:cs="Tahoma" w:eastAsia="Tahoma" w:hAnsi="Tahoma"/>
          <w:i w:val="1"/>
          <w:sz w:val="22"/>
          <w:szCs w:val="22"/>
          <w:u w:val="single"/>
        </w:rPr>
      </w:pPr>
      <w:r w:rsidDel="00000000" w:rsidR="00000000" w:rsidRPr="00000000">
        <w:rPr>
          <w:rFonts w:ascii="Tahoma" w:cs="Tahoma" w:eastAsia="Tahoma" w:hAnsi="Tahoma"/>
          <w:i w:val="1"/>
          <w:sz w:val="22"/>
          <w:szCs w:val="22"/>
          <w:u w:val="single"/>
          <w:rtl w:val="0"/>
        </w:rPr>
        <w:t xml:space="preserve">N1.01 – laboratoř</w:t>
      </w:r>
    </w:p>
    <w:p w:rsidR="00000000" w:rsidDel="00000000" w:rsidP="00000000" w:rsidRDefault="00000000" w:rsidRPr="00000000" w14:paraId="0000026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120" w:line="240" w:lineRule="auto"/>
        <w:ind w:left="1208" w:right="0" w:hanging="357"/>
        <w:jc w:val="both"/>
        <w:rPr>
          <w:i w:val="1"/>
          <w:smallCaps w:val="0"/>
          <w:strike w:val="0"/>
          <w:color w:val="000000"/>
          <w:sz w:val="22"/>
          <w:szCs w:val="22"/>
          <w:u w:val="singl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bez požadavku –  čl.4.4b1) ČSN 73 0873</w:t>
      </w:r>
      <w:r w:rsidDel="00000000" w:rsidR="00000000" w:rsidRPr="00000000">
        <w:rPr>
          <w:rtl w:val="0"/>
        </w:rPr>
      </w:r>
    </w:p>
    <w:p w:rsidR="00000000" w:rsidDel="00000000" w:rsidP="00000000" w:rsidRDefault="00000000" w:rsidRPr="00000000" w14:paraId="00000264">
      <w:pPr>
        <w:spacing w:before="240" w:lineRule="auto"/>
        <w:ind w:firstLine="708"/>
        <w:jc w:val="both"/>
        <w:rPr>
          <w:rFonts w:ascii="Tahoma" w:cs="Tahoma" w:eastAsia="Tahoma" w:hAnsi="Tahoma"/>
          <w:i w:val="1"/>
          <w:sz w:val="22"/>
          <w:szCs w:val="22"/>
        </w:rPr>
      </w:pPr>
      <w:r w:rsidDel="00000000" w:rsidR="00000000" w:rsidRPr="00000000">
        <w:rPr>
          <w:rFonts w:ascii="Tahoma" w:cs="Tahoma" w:eastAsia="Tahoma" w:hAnsi="Tahoma"/>
          <w:i w:val="1"/>
          <w:sz w:val="22"/>
          <w:szCs w:val="22"/>
          <w:u w:val="single"/>
          <w:rtl w:val="0"/>
        </w:rPr>
        <w:t xml:space="preserve">N1.01/N2 – dílny a učebny</w:t>
      </w:r>
      <w:r w:rsidDel="00000000" w:rsidR="00000000" w:rsidRPr="00000000">
        <w:rPr>
          <w:rtl w:val="0"/>
        </w:rPr>
      </w:r>
    </w:p>
    <w:p w:rsidR="00000000" w:rsidDel="00000000" w:rsidP="00000000" w:rsidRDefault="00000000" w:rsidRPr="00000000" w14:paraId="00000265">
      <w:pPr>
        <w:ind w:left="992" w:firstLine="0"/>
        <w:jc w:val="both"/>
        <w:rPr>
          <w:rFonts w:ascii="Tahoma" w:cs="Tahoma" w:eastAsia="Tahoma" w:hAnsi="Tahoma"/>
          <w:i w:val="1"/>
          <w:sz w:val="22"/>
          <w:szCs w:val="22"/>
          <w:u w:val="single"/>
        </w:rPr>
      </w:pPr>
      <w:r w:rsidDel="00000000" w:rsidR="00000000" w:rsidRPr="00000000">
        <w:rPr>
          <w:rtl w:val="0"/>
        </w:rPr>
      </w:r>
    </w:p>
    <w:p w:rsidR="00000000" w:rsidDel="00000000" w:rsidP="00000000" w:rsidRDefault="00000000" w:rsidRPr="00000000" w14:paraId="00000266">
      <w:pPr>
        <w:ind w:left="992" w:firstLine="423.9999999999999"/>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 x S = 45 kg.m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 * 1258,1 m</w:t>
      </w:r>
      <w:r w:rsidDel="00000000" w:rsidR="00000000" w:rsidRPr="00000000">
        <w:rPr>
          <w:rFonts w:ascii="Tahoma" w:cs="Tahoma" w:eastAsia="Tahoma" w:hAnsi="Tahoma"/>
          <w:sz w:val="22"/>
          <w:szCs w:val="22"/>
          <w:vertAlign w:val="superscript"/>
          <w:rtl w:val="0"/>
        </w:rPr>
        <w:t xml:space="preserve">2</w:t>
      </w:r>
      <w:r w:rsidDel="00000000" w:rsidR="00000000" w:rsidRPr="00000000">
        <w:rPr>
          <w:rFonts w:ascii="Tahoma" w:cs="Tahoma" w:eastAsia="Tahoma" w:hAnsi="Tahoma"/>
          <w:sz w:val="22"/>
          <w:szCs w:val="22"/>
          <w:rtl w:val="0"/>
        </w:rPr>
        <w:t xml:space="preserve"> = 56614,5 &gt; 9000</w:t>
      </w:r>
    </w:p>
    <w:p w:rsidR="00000000" w:rsidDel="00000000" w:rsidP="00000000" w:rsidRDefault="00000000" w:rsidRPr="00000000" w14:paraId="00000267">
      <w:pPr>
        <w:spacing w:before="120" w:lineRule="auto"/>
        <w:ind w:left="992"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V prostoru požárního úseku jsou instalovány dva hadicové systémy se skříní typu D25 a tvarově stálou hadicí délky 30 m – dílna 1.NP (113) a chodba 2.NP (202).</w:t>
      </w:r>
    </w:p>
    <w:p w:rsidR="00000000" w:rsidDel="00000000" w:rsidP="00000000" w:rsidRDefault="00000000" w:rsidRPr="00000000" w14:paraId="00000268">
      <w:pPr>
        <w:spacing w:before="120" w:lineRule="auto"/>
        <w:ind w:firstLine="709"/>
        <w:jc w:val="both"/>
        <w:rPr>
          <w:rFonts w:ascii="Tahoma" w:cs="Tahoma" w:eastAsia="Tahoma" w:hAnsi="Tahoma"/>
          <w:i w:val="1"/>
          <w:sz w:val="22"/>
          <w:szCs w:val="22"/>
          <w:u w:val="single"/>
        </w:rPr>
      </w:pPr>
      <w:r w:rsidDel="00000000" w:rsidR="00000000" w:rsidRPr="00000000">
        <w:rPr>
          <w:rFonts w:ascii="Tahoma" w:cs="Tahoma" w:eastAsia="Tahoma" w:hAnsi="Tahoma"/>
          <w:i w:val="1"/>
          <w:sz w:val="22"/>
          <w:szCs w:val="22"/>
          <w:u w:val="single"/>
          <w:rtl w:val="0"/>
        </w:rPr>
        <w:t xml:space="preserve">N1.03 – kotelna</w:t>
      </w:r>
    </w:p>
    <w:p w:rsidR="00000000" w:rsidDel="00000000" w:rsidP="00000000" w:rsidRDefault="00000000" w:rsidRPr="00000000" w14:paraId="00000269">
      <w:pPr>
        <w:spacing w:before="120" w:lineRule="auto"/>
        <w:ind w:left="992"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V prostoru požárního úseku je instalován hadicový systém se skříní typu D25 s tvarově stálou hadicí délky 30 m.</w:t>
      </w:r>
    </w:p>
    <w:p w:rsidR="00000000" w:rsidDel="00000000" w:rsidP="00000000" w:rsidRDefault="00000000" w:rsidRPr="00000000" w14:paraId="0000026A">
      <w:pPr>
        <w:tabs>
          <w:tab w:val="left" w:leader="none" w:pos="284"/>
        </w:tabs>
        <w:spacing w:before="240" w:lineRule="auto"/>
        <w:ind w:left="2830" w:hanging="2546"/>
        <w:jc w:val="both"/>
        <w:rPr>
          <w:rFonts w:ascii="Tahoma" w:cs="Tahoma" w:eastAsia="Tahoma" w:hAnsi="Tahoma"/>
          <w:i w:val="1"/>
          <w:sz w:val="22"/>
          <w:szCs w:val="22"/>
          <w:u w:val="single"/>
        </w:rPr>
      </w:pPr>
      <w:r w:rsidDel="00000000" w:rsidR="00000000" w:rsidRPr="00000000">
        <w:rPr>
          <w:rFonts w:ascii="Tahoma" w:cs="Tahoma" w:eastAsia="Tahoma" w:hAnsi="Tahoma"/>
          <w:i w:val="1"/>
          <w:sz w:val="22"/>
          <w:szCs w:val="22"/>
          <w:u w:val="single"/>
          <w:rtl w:val="0"/>
        </w:rPr>
        <w:t xml:space="preserve">Vnější odběrní místa</w:t>
      </w:r>
    </w:p>
    <w:p w:rsidR="00000000" w:rsidDel="00000000" w:rsidP="00000000" w:rsidRDefault="00000000" w:rsidRPr="00000000" w14:paraId="0000026B">
      <w:pPr>
        <w:spacing w:before="120" w:lineRule="auto"/>
        <w:ind w:left="709"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Objekt podle své velikosti musí být dle tab. 1 a 2 normy ČSN 73 0873 zásobován požární vodou z vnějšího odběrného místa, hydrantu, umístěného na potrubí DN 125 mm o průtoku 9,5 l/s při rychlosti 0,8 m/s nebo 18 l/s při rychlosti 1,5 m/s (s požárním čerpadlem), a to ve vzdálenosti max. 150 m od objektu a 300 m mezi sebou, případně z plnícího místa ve vzdálenosti max. 2000m od objektu nebo požární nádrže o objemu 35 m3 ve vzdálenosti 500m od objektu.</w:t>
      </w:r>
    </w:p>
    <w:p w:rsidR="00000000" w:rsidDel="00000000" w:rsidP="00000000" w:rsidRDefault="00000000" w:rsidRPr="00000000" w14:paraId="0000026C">
      <w:pPr>
        <w:spacing w:before="120" w:lineRule="auto"/>
        <w:ind w:left="709"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Podle čl. 5.5 ČSN 73 0873 musí být u nejnepříznivěji položeného nadzemního (podzemního) hydrantu zajištěn statický (zásobovací) přetlak 0,2 MPa. Zásobování vodou z vnějšího odběrného místa bude zajištěno ze stávající požární nádrže nacházející se v areálu SLŠ a SOU Křivoklát. Objem nádrže je podle dostupných podkladů cca 50 m3 a je od objektu vzdálena cca 350 m (měřeno po předpokládané trase jízdy požární techniky) – vyhovuje.</w:t>
      </w:r>
    </w:p>
    <w:p w:rsidR="00000000" w:rsidDel="00000000" w:rsidP="00000000" w:rsidRDefault="00000000" w:rsidRPr="00000000" w14:paraId="0000026D">
      <w:pPr>
        <w:ind w:left="709"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 nádrži vede zpevněná komunikace o šířce 3,0 m ze silničních panelů splňujících požadovanou únosnost – vyhovuje. Okolí nádrže tvoří zpevněná plocha.</w:t>
      </w:r>
    </w:p>
    <w:p w:rsidR="00000000" w:rsidDel="00000000" w:rsidP="00000000" w:rsidRDefault="00000000" w:rsidRPr="00000000" w14:paraId="0000026E">
      <w:pPr>
        <w:spacing w:before="120" w:lineRule="auto"/>
        <w:ind w:left="709"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Podle čl. 10.5.3 ČSN 73 2411 musí být přístupová komunikace napojena na čerpací stanoviště tak, aby bylo možno bez obtíží vhodně postavit požární vozidlo ke zdroji požární vody – takto je komunikace navržena. Na komunikaci vedoucí k požární nádrži bude vhodným označením zajištěn zákaz odstavení a parkování vozidel. </w:t>
      </w:r>
    </w:p>
    <w:p w:rsidR="00000000" w:rsidDel="00000000" w:rsidP="00000000" w:rsidRDefault="00000000" w:rsidRPr="00000000" w14:paraId="0000026F">
      <w:pPr>
        <w:spacing w:before="120" w:lineRule="auto"/>
        <w:ind w:left="709"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Dále bude nádrž v souladu s ČSN 75 2411, čl. 9.3.3 označena jako zdroj požární vody tabulkou „POŽÁRNÍ VODA“ a údaji o objemu vodního zdroje, maximální sací hloubce; popř. vydatností v l/s. Označení se umisťuje ve výšce 2 m nad úrovní terénu. Při dodržení výše uvedených požadavků splňuje požární nádrž požadavky ČSN na vnější odběrné místo.</w:t>
      </w:r>
    </w:p>
    <w:p w:rsidR="00000000" w:rsidDel="00000000" w:rsidP="00000000" w:rsidRDefault="00000000" w:rsidRPr="00000000" w14:paraId="00000270">
      <w:pPr>
        <w:spacing w:before="120" w:lineRule="auto"/>
        <w:ind w:left="709"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Ke kolaudaci musí být doložena provozuschopnost požární nádrže jako zdroje požární vody.</w:t>
      </w:r>
    </w:p>
    <w:p w:rsidR="00000000" w:rsidDel="00000000" w:rsidP="00000000" w:rsidRDefault="00000000" w:rsidRPr="00000000" w14:paraId="00000271">
      <w:pPr>
        <w:spacing w:before="120" w:lineRule="auto"/>
        <w:ind w:left="708"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Vlastník nebo uživatel zdrojů vody pro hašení je povinen, v souladu s předpisy o požární ochraně, umožnit použití požární techniky a čerpání vody pro hašení požárů, zejména udržovat trvalou použitelnost čerpacích stanovišť pro požární techniku, trvalou použitelnost zdroje. </w:t>
      </w:r>
    </w:p>
    <w:p w:rsidR="00000000" w:rsidDel="00000000" w:rsidP="00000000" w:rsidRDefault="00000000" w:rsidRPr="00000000" w14:paraId="00000272">
      <w:pPr>
        <w:spacing w:before="120" w:lineRule="auto"/>
        <w:ind w:left="708" w:firstLine="0"/>
        <w:jc w:val="both"/>
        <w:rPr>
          <w:rFonts w:ascii="Tahoma" w:cs="Tahoma" w:eastAsia="Tahoma" w:hAnsi="Tahoma"/>
          <w:sz w:val="22"/>
          <w:szCs w:val="22"/>
        </w:rPr>
      </w:pPr>
      <w:r w:rsidDel="00000000" w:rsidR="00000000" w:rsidRPr="00000000">
        <w:rPr>
          <w:rFonts w:ascii="Tahoma" w:cs="Tahoma" w:eastAsia="Tahoma" w:hAnsi="Tahoma"/>
          <w:color w:val="3e3e3e"/>
          <w:sz w:val="22"/>
          <w:szCs w:val="22"/>
          <w:highlight w:val="white"/>
          <w:rtl w:val="0"/>
        </w:rPr>
        <w:t xml:space="preserve">Městys Křivoklát stanovuje pro hašení požárů následující zdroje vody a další zdroje </w:t>
      </w:r>
      <w:r w:rsidDel="00000000" w:rsidR="00000000" w:rsidRPr="00000000">
        <w:rPr>
          <w:rFonts w:ascii="Tahoma" w:cs="Tahoma" w:eastAsia="Tahoma" w:hAnsi="Tahoma"/>
          <w:sz w:val="22"/>
          <w:szCs w:val="22"/>
          <w:rtl w:val="0"/>
        </w:rPr>
        <w:t xml:space="preserve">požární vody, které odpovídají požadavkům ČSN 75 2411. Těmito zdroji jsou :</w:t>
      </w:r>
    </w:p>
    <w:p w:rsidR="00000000" w:rsidDel="00000000" w:rsidP="00000000" w:rsidRDefault="00000000" w:rsidRPr="00000000" w14:paraId="0000027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120" w:line="240" w:lineRule="auto"/>
        <w:ind w:left="1211" w:right="0" w:hanging="360"/>
        <w:jc w:val="both"/>
        <w:rPr>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toky : </w:t>
        <w:tab/>
        <w:t xml:space="preserve">řeka Berounka, Rakovnický potok</w:t>
      </w:r>
    </w:p>
    <w:p w:rsidR="00000000" w:rsidDel="00000000" w:rsidP="00000000" w:rsidRDefault="00000000" w:rsidRPr="00000000" w14:paraId="0000027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211" w:right="0" w:hanging="360"/>
        <w:jc w:val="both"/>
        <w:rPr>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rybníky:</w:t>
        <w:tab/>
        <w:t xml:space="preserve">rybník Amalín, rybník Slaďák</w:t>
      </w:r>
    </w:p>
    <w:p w:rsidR="00000000" w:rsidDel="00000000" w:rsidP="00000000" w:rsidRDefault="00000000" w:rsidRPr="00000000" w14:paraId="00000275">
      <w:pPr>
        <w:spacing w:before="120" w:lineRule="auto"/>
        <w:ind w:firstLine="709"/>
        <w:jc w:val="both"/>
        <w:rPr>
          <w:rFonts w:ascii="Tahoma" w:cs="Tahoma" w:eastAsia="Tahoma" w:hAnsi="Tahoma"/>
          <w:b w:val="1"/>
          <w:i w:val="1"/>
          <w:sz w:val="22"/>
          <w:szCs w:val="22"/>
        </w:rPr>
      </w:pPr>
      <w:r w:rsidDel="00000000" w:rsidR="00000000" w:rsidRPr="00000000">
        <w:rPr>
          <w:rFonts w:ascii="Tahoma" w:cs="Tahoma" w:eastAsia="Tahoma" w:hAnsi="Tahoma"/>
          <w:sz w:val="22"/>
          <w:szCs w:val="22"/>
          <w:rtl w:val="0"/>
        </w:rPr>
        <w:t xml:space="preserve">potřeba vody</w:t>
        <w:tab/>
        <w:tab/>
        <w:tab/>
        <w:tab/>
        <w:tab/>
        <w:tab/>
        <w:t xml:space="preserve">35m</w:t>
      </w:r>
      <w:r w:rsidDel="00000000" w:rsidR="00000000" w:rsidRPr="00000000">
        <w:rPr>
          <w:rFonts w:ascii="Tahoma" w:cs="Tahoma" w:eastAsia="Tahoma" w:hAnsi="Tahoma"/>
          <w:sz w:val="22"/>
          <w:szCs w:val="22"/>
          <w:vertAlign w:val="superscript"/>
          <w:rtl w:val="0"/>
        </w:rPr>
        <w:t xml:space="preserve">3 </w:t>
      </w:r>
      <w:r w:rsidDel="00000000" w:rsidR="00000000" w:rsidRPr="00000000">
        <w:rPr>
          <w:rFonts w:ascii="Tahoma" w:cs="Tahoma" w:eastAsia="Tahoma" w:hAnsi="Tahoma"/>
          <w:sz w:val="22"/>
          <w:szCs w:val="22"/>
          <w:rtl w:val="0"/>
        </w:rPr>
        <w:tab/>
        <w:t xml:space="preserve">&lt; 50m</w:t>
      </w:r>
      <w:r w:rsidDel="00000000" w:rsidR="00000000" w:rsidRPr="00000000">
        <w:rPr>
          <w:rFonts w:ascii="Tahoma" w:cs="Tahoma" w:eastAsia="Tahoma" w:hAnsi="Tahoma"/>
          <w:sz w:val="22"/>
          <w:szCs w:val="22"/>
          <w:vertAlign w:val="superscript"/>
          <w:rtl w:val="0"/>
        </w:rPr>
        <w:t xml:space="preserve">3</w:t>
      </w:r>
      <w:r w:rsidDel="00000000" w:rsidR="00000000" w:rsidRPr="00000000">
        <w:rPr>
          <w:rFonts w:ascii="Tahoma" w:cs="Tahoma" w:eastAsia="Tahoma" w:hAnsi="Tahoma"/>
          <w:sz w:val="22"/>
          <w:szCs w:val="22"/>
          <w:rtl w:val="0"/>
        </w:rPr>
        <w:tab/>
      </w:r>
      <w:r w:rsidDel="00000000" w:rsidR="00000000" w:rsidRPr="00000000">
        <w:rPr>
          <w:rFonts w:ascii="Tahoma" w:cs="Tahoma" w:eastAsia="Tahoma" w:hAnsi="Tahoma"/>
          <w:b w:val="1"/>
          <w:sz w:val="22"/>
          <w:szCs w:val="22"/>
          <w:rtl w:val="0"/>
        </w:rPr>
        <w:t xml:space="preserve">-</w:t>
      </w:r>
      <w:r w:rsidDel="00000000" w:rsidR="00000000" w:rsidRPr="00000000">
        <w:rPr>
          <w:rFonts w:ascii="Tahoma" w:cs="Tahoma" w:eastAsia="Tahoma" w:hAnsi="Tahoma"/>
          <w:b w:val="1"/>
          <w:i w:val="1"/>
          <w:sz w:val="22"/>
          <w:szCs w:val="22"/>
          <w:rtl w:val="0"/>
        </w:rPr>
        <w:t xml:space="preserve">vyhovuje</w:t>
      </w:r>
    </w:p>
    <w:p w:rsidR="00000000" w:rsidDel="00000000" w:rsidP="00000000" w:rsidRDefault="00000000" w:rsidRPr="00000000" w14:paraId="00000276">
      <w:pPr>
        <w:ind w:firstLine="708"/>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vzdálenost požární nádrže (rybníka)</w:t>
        <w:tab/>
        <w:tab/>
        <w:tab/>
        <w:t xml:space="preserve">cca 550m &lt; 500m</w:t>
        <w:tab/>
      </w:r>
      <w:r w:rsidDel="00000000" w:rsidR="00000000" w:rsidRPr="00000000">
        <w:rPr>
          <w:rFonts w:ascii="Tahoma" w:cs="Tahoma" w:eastAsia="Tahoma" w:hAnsi="Tahoma"/>
          <w:b w:val="1"/>
          <w:sz w:val="22"/>
          <w:szCs w:val="22"/>
          <w:rtl w:val="0"/>
        </w:rPr>
        <w:t xml:space="preserve">-</w:t>
      </w:r>
      <w:r w:rsidDel="00000000" w:rsidR="00000000" w:rsidRPr="00000000">
        <w:rPr>
          <w:rFonts w:ascii="Tahoma" w:cs="Tahoma" w:eastAsia="Tahoma" w:hAnsi="Tahoma"/>
          <w:b w:val="1"/>
          <w:i w:val="1"/>
          <w:sz w:val="22"/>
          <w:szCs w:val="22"/>
          <w:rtl w:val="0"/>
        </w:rPr>
        <w:t xml:space="preserve">vyhovuje</w:t>
      </w:r>
      <w:r w:rsidDel="00000000" w:rsidR="00000000" w:rsidRPr="00000000">
        <w:rPr>
          <w:rFonts w:ascii="Tahoma" w:cs="Tahoma" w:eastAsia="Tahoma" w:hAnsi="Tahoma"/>
          <w:sz w:val="22"/>
          <w:szCs w:val="22"/>
          <w:rtl w:val="0"/>
        </w:rPr>
        <w:tab/>
      </w:r>
    </w:p>
    <w:p w:rsidR="00000000" w:rsidDel="00000000" w:rsidP="00000000" w:rsidRDefault="00000000" w:rsidRPr="00000000" w14:paraId="00000277">
      <w:pPr>
        <w:tabs>
          <w:tab w:val="left" w:leader="none" w:pos="284"/>
        </w:tabs>
        <w:spacing w:before="60" w:lineRule="auto"/>
        <w:ind w:left="851" w:hanging="567"/>
        <w:jc w:val="both"/>
        <w:rPr>
          <w:rFonts w:ascii="Tahoma" w:cs="Tahoma" w:eastAsia="Tahoma" w:hAnsi="Tahoma"/>
          <w:i w:val="1"/>
          <w:sz w:val="22"/>
          <w:szCs w:val="22"/>
        </w:rPr>
      </w:pPr>
      <w:r w:rsidDel="00000000" w:rsidR="00000000" w:rsidRPr="00000000">
        <w:rPr>
          <w:rtl w:val="0"/>
        </w:rPr>
      </w:r>
    </w:p>
    <w:p w:rsidR="00000000" w:rsidDel="00000000" w:rsidP="00000000" w:rsidRDefault="00000000" w:rsidRPr="00000000" w14:paraId="00000278">
      <w:pPr>
        <w:tabs>
          <w:tab w:val="left" w:leader="none" w:pos="284"/>
        </w:tabs>
        <w:spacing w:before="60" w:lineRule="auto"/>
        <w:ind w:left="284" w:firstLine="0"/>
        <w:jc w:val="both"/>
        <w:rPr>
          <w:rFonts w:ascii="Tahoma" w:cs="Tahoma" w:eastAsia="Tahoma" w:hAnsi="Tahoma"/>
          <w:sz w:val="22"/>
          <w:szCs w:val="22"/>
        </w:rPr>
      </w:pPr>
      <w:r w:rsidDel="00000000" w:rsidR="00000000" w:rsidRPr="00000000">
        <w:rPr>
          <w:rFonts w:ascii="Tahoma" w:cs="Tahoma" w:eastAsia="Tahoma" w:hAnsi="Tahoma"/>
          <w:i w:val="1"/>
          <w:sz w:val="22"/>
          <w:szCs w:val="22"/>
          <w:rtl w:val="0"/>
        </w:rPr>
        <w:t xml:space="preserve">Stabilní hasicí zařízení (SHZ)</w:t>
      </w:r>
      <w:r w:rsidDel="00000000" w:rsidR="00000000" w:rsidRPr="00000000">
        <w:rPr>
          <w:rFonts w:ascii="Tahoma" w:cs="Tahoma" w:eastAsia="Tahoma" w:hAnsi="Tahoma"/>
          <w:sz w:val="22"/>
          <w:szCs w:val="22"/>
          <w:rtl w:val="0"/>
        </w:rPr>
        <w:t xml:space="preserve">  </w:t>
        <w:tab/>
        <w:tab/>
        <w:t xml:space="preserve">- bez požadavku</w:t>
      </w:r>
    </w:p>
    <w:p w:rsidR="00000000" w:rsidDel="00000000" w:rsidP="00000000" w:rsidRDefault="00000000" w:rsidRPr="00000000" w14:paraId="00000279">
      <w:pPr>
        <w:tabs>
          <w:tab w:val="left" w:leader="none" w:pos="284"/>
        </w:tabs>
        <w:spacing w:before="60" w:lineRule="auto"/>
        <w:ind w:left="284" w:firstLine="0"/>
        <w:jc w:val="both"/>
        <w:rPr>
          <w:rFonts w:ascii="Tahoma" w:cs="Tahoma" w:eastAsia="Tahoma" w:hAnsi="Tahoma"/>
          <w:sz w:val="22"/>
          <w:szCs w:val="22"/>
        </w:rPr>
      </w:pPr>
      <w:r w:rsidDel="00000000" w:rsidR="00000000" w:rsidRPr="00000000">
        <w:rPr>
          <w:rFonts w:ascii="Tahoma" w:cs="Tahoma" w:eastAsia="Tahoma" w:hAnsi="Tahoma"/>
          <w:i w:val="1"/>
          <w:sz w:val="22"/>
          <w:szCs w:val="22"/>
          <w:rtl w:val="0"/>
        </w:rPr>
        <w:t xml:space="preserve">Odvod tepla a kouře (OTK) </w:t>
        <w:tab/>
        <w:tab/>
      </w:r>
      <w:r w:rsidDel="00000000" w:rsidR="00000000" w:rsidRPr="00000000">
        <w:rPr>
          <w:rFonts w:ascii="Tahoma" w:cs="Tahoma" w:eastAsia="Tahoma" w:hAnsi="Tahoma"/>
          <w:sz w:val="22"/>
          <w:szCs w:val="22"/>
          <w:rtl w:val="0"/>
        </w:rPr>
        <w:t xml:space="preserve">- bez požadavku</w:t>
      </w:r>
    </w:p>
    <w:p w:rsidR="00000000" w:rsidDel="00000000" w:rsidP="00000000" w:rsidRDefault="00000000" w:rsidRPr="00000000" w14:paraId="0000027A">
      <w:pPr>
        <w:spacing w:before="60" w:lineRule="auto"/>
        <w:ind w:left="284" w:firstLine="0"/>
        <w:jc w:val="both"/>
        <w:rPr>
          <w:rFonts w:ascii="Tahoma" w:cs="Tahoma" w:eastAsia="Tahoma" w:hAnsi="Tahoma"/>
          <w:sz w:val="22"/>
          <w:szCs w:val="22"/>
        </w:rPr>
      </w:pPr>
      <w:r w:rsidDel="00000000" w:rsidR="00000000" w:rsidRPr="00000000">
        <w:rPr>
          <w:rFonts w:ascii="Tahoma" w:cs="Tahoma" w:eastAsia="Tahoma" w:hAnsi="Tahoma"/>
          <w:i w:val="1"/>
          <w:sz w:val="22"/>
          <w:szCs w:val="22"/>
          <w:rtl w:val="0"/>
        </w:rPr>
        <w:t xml:space="preserve">Elektrická požární signalizace (EPS)</w:t>
      </w:r>
      <w:r w:rsidDel="00000000" w:rsidR="00000000" w:rsidRPr="00000000">
        <w:rPr>
          <w:rFonts w:ascii="Tahoma" w:cs="Tahoma" w:eastAsia="Tahoma" w:hAnsi="Tahoma"/>
          <w:sz w:val="22"/>
          <w:szCs w:val="22"/>
          <w:rtl w:val="0"/>
        </w:rPr>
        <w:t xml:space="preserve"> </w:t>
        <w:tab/>
        <w:t xml:space="preserve">- bez požadavku </w:t>
      </w:r>
    </w:p>
    <w:p w:rsidR="00000000" w:rsidDel="00000000" w:rsidP="00000000" w:rsidRDefault="00000000" w:rsidRPr="00000000" w14:paraId="0000027B">
      <w:pPr>
        <w:spacing w:before="60" w:lineRule="auto"/>
        <w:ind w:left="284" w:firstLine="0"/>
        <w:jc w:val="both"/>
        <w:rPr>
          <w:rFonts w:ascii="Tahoma" w:cs="Tahoma" w:eastAsia="Tahoma" w:hAnsi="Tahoma"/>
          <w:sz w:val="22"/>
          <w:szCs w:val="22"/>
        </w:rPr>
      </w:pPr>
      <w:r w:rsidDel="00000000" w:rsidR="00000000" w:rsidRPr="00000000">
        <w:rPr>
          <w:rFonts w:ascii="Tahoma" w:cs="Tahoma" w:eastAsia="Tahoma" w:hAnsi="Tahoma"/>
          <w:i w:val="1"/>
          <w:sz w:val="22"/>
          <w:szCs w:val="22"/>
          <w:rtl w:val="0"/>
        </w:rPr>
        <w:t xml:space="preserve">Autonomní detekce a signalizace</w:t>
      </w:r>
      <w:r w:rsidDel="00000000" w:rsidR="00000000" w:rsidRPr="00000000">
        <w:rPr>
          <w:rFonts w:ascii="Tahoma" w:cs="Tahoma" w:eastAsia="Tahoma" w:hAnsi="Tahoma"/>
          <w:sz w:val="22"/>
          <w:szCs w:val="22"/>
          <w:rtl w:val="0"/>
        </w:rPr>
        <w:t xml:space="preserve"> </w:t>
        <w:tab/>
        <w:tab/>
        <w:t xml:space="preserve">- bez požadavku </w:t>
      </w:r>
    </w:p>
    <w:p w:rsidR="00000000" w:rsidDel="00000000" w:rsidP="00000000" w:rsidRDefault="00000000" w:rsidRPr="00000000" w14:paraId="0000027C">
      <w:pPr>
        <w:spacing w:before="60" w:lineRule="auto"/>
        <w:ind w:left="284" w:firstLine="0"/>
        <w:jc w:val="both"/>
        <w:rPr>
          <w:rFonts w:ascii="Tahoma" w:cs="Tahoma" w:eastAsia="Tahoma" w:hAnsi="Tahoma"/>
          <w:i w:val="1"/>
          <w:sz w:val="22"/>
          <w:szCs w:val="22"/>
        </w:rPr>
      </w:pPr>
      <w:r w:rsidDel="00000000" w:rsidR="00000000" w:rsidRPr="00000000">
        <w:rPr>
          <w:rFonts w:ascii="Tahoma" w:cs="Tahoma" w:eastAsia="Tahoma" w:hAnsi="Tahoma"/>
          <w:i w:val="1"/>
          <w:sz w:val="22"/>
          <w:szCs w:val="22"/>
          <w:rtl w:val="0"/>
        </w:rPr>
        <w:t xml:space="preserve">Zvukové zařízení (domácí rozhlas)</w:t>
      </w:r>
      <w:r w:rsidDel="00000000" w:rsidR="00000000" w:rsidRPr="00000000">
        <w:rPr>
          <w:rFonts w:ascii="Tahoma" w:cs="Tahoma" w:eastAsia="Tahoma" w:hAnsi="Tahoma"/>
          <w:sz w:val="22"/>
          <w:szCs w:val="22"/>
          <w:rtl w:val="0"/>
        </w:rPr>
        <w:tab/>
        <w:t xml:space="preserve">- bez požadavku</w:t>
      </w:r>
      <w:r w:rsidDel="00000000" w:rsidR="00000000" w:rsidRPr="00000000">
        <w:rPr>
          <w:rtl w:val="0"/>
        </w:rPr>
      </w:r>
    </w:p>
    <w:p w:rsidR="00000000" w:rsidDel="00000000" w:rsidP="00000000" w:rsidRDefault="00000000" w:rsidRPr="00000000" w14:paraId="0000027D">
      <w:pPr>
        <w:ind w:firstLine="284"/>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7E">
      <w:pPr>
        <w:ind w:firstLine="284"/>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Nejbližší profesionální zásahová jednotka je jednotka HZS Středočeského kraje, požární stanice Rakovník, s dojezdovou vzdáleností cca 18 km. </w:t>
      </w:r>
    </w:p>
    <w:p w:rsidR="00000000" w:rsidDel="00000000" w:rsidP="00000000" w:rsidRDefault="00000000" w:rsidRPr="00000000" w14:paraId="0000027F">
      <w:pPr>
        <w:ind w:firstLine="284"/>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80">
      <w:pPr>
        <w:ind w:firstLine="284"/>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81">
      <w:pPr>
        <w:spacing w:before="480" w:lineRule="auto"/>
        <w:ind w:left="284" w:hanging="284"/>
        <w:jc w:val="both"/>
        <w:rPr>
          <w:rFonts w:ascii="Tahoma" w:cs="Tahoma" w:eastAsia="Tahoma" w:hAnsi="Tahoma"/>
          <w:b w:val="1"/>
          <w:i w:val="1"/>
          <w:sz w:val="24"/>
          <w:szCs w:val="24"/>
          <w:u w:val="single"/>
        </w:rPr>
      </w:pPr>
      <w:r w:rsidDel="00000000" w:rsidR="00000000" w:rsidRPr="00000000">
        <w:rPr>
          <w:rFonts w:ascii="Tahoma" w:cs="Tahoma" w:eastAsia="Tahoma" w:hAnsi="Tahoma"/>
          <w:b w:val="1"/>
          <w:i w:val="1"/>
          <w:sz w:val="24"/>
          <w:szCs w:val="24"/>
          <w:u w:val="single"/>
          <w:rtl w:val="0"/>
        </w:rPr>
        <w:t xml:space="preserve">11. </w:t>
      </w:r>
      <w:r w:rsidDel="00000000" w:rsidR="00000000" w:rsidRPr="00000000">
        <w:rPr>
          <w:rFonts w:ascii="Tahoma" w:cs="Tahoma" w:eastAsia="Tahoma" w:hAnsi="Tahoma"/>
          <w:b w:val="1"/>
          <w:sz w:val="24"/>
          <w:szCs w:val="24"/>
          <w:u w:val="single"/>
          <w:rtl w:val="0"/>
        </w:rPr>
        <w:t xml:space="preserve"> </w:t>
      </w:r>
      <w:r w:rsidDel="00000000" w:rsidR="00000000" w:rsidRPr="00000000">
        <w:rPr>
          <w:rFonts w:ascii="Tahoma" w:cs="Tahoma" w:eastAsia="Tahoma" w:hAnsi="Tahoma"/>
          <w:b w:val="1"/>
          <w:i w:val="1"/>
          <w:sz w:val="24"/>
          <w:szCs w:val="24"/>
          <w:u w:val="single"/>
          <w:rtl w:val="0"/>
        </w:rPr>
        <w:t xml:space="preserve">Závěr</w:t>
      </w:r>
    </w:p>
    <w:p w:rsidR="00000000" w:rsidDel="00000000" w:rsidP="00000000" w:rsidRDefault="00000000" w:rsidRPr="00000000" w14:paraId="00000282">
      <w:pPr>
        <w:ind w:left="284"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283">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Stavební úpravy objektu dílen jsou z hlediska požární bezpečnosti staveb možné, za předpokladu výše uvedených skutečností, provedením stavby dle ověřené projektové dokumentace a případných podmínek HZS Středočeského kraje.</w:t>
      </w:r>
    </w:p>
    <w:p w:rsidR="00000000" w:rsidDel="00000000" w:rsidP="00000000" w:rsidRDefault="00000000" w:rsidRPr="00000000" w14:paraId="00000284">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Projekt je posouzen podle platných předpisů a technických norem pro oblast požární bezpečnosti staveb dle ČSN 73 0802 ed.2, ČSN 73 0834 a vyhlášky č. 23/2008 Sb..</w:t>
      </w:r>
    </w:p>
    <w:p w:rsidR="00000000" w:rsidDel="00000000" w:rsidP="00000000" w:rsidRDefault="00000000" w:rsidRPr="00000000" w14:paraId="00000285">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86">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87">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88">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89">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Rakovník, červen 2023 </w:t>
        <w:tab/>
        <w:tab/>
        <w:tab/>
        <w:tab/>
        <w:tab/>
        <w:t xml:space="preserve">  </w:t>
        <w:tab/>
        <w:t xml:space="preserve">       Ing. Lubomír Tichý</w:t>
      </w:r>
    </w:p>
    <w:p w:rsidR="00000000" w:rsidDel="00000000" w:rsidP="00000000" w:rsidRDefault="00000000" w:rsidRPr="00000000" w14:paraId="0000028A">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28B">
      <w:pPr>
        <w:rPr>
          <w:rFonts w:ascii="Tahoma" w:cs="Tahoma" w:eastAsia="Tahoma" w:hAnsi="Tahoma"/>
          <w:sz w:val="22"/>
          <w:szCs w:val="22"/>
        </w:rPr>
      </w:pPr>
      <w:r w:rsidDel="00000000" w:rsidR="00000000" w:rsidRPr="00000000">
        <w:rPr>
          <w:rtl w:val="0"/>
        </w:rPr>
      </w:r>
    </w:p>
    <w:sectPr>
      <w:footerReference r:id="rId6" w:type="default"/>
      <w:footerReference r:id="rId7" w:type="first"/>
      <w:footerReference r:id="rId8" w:type="even"/>
      <w:pgSz w:h="16840" w:w="11907" w:orient="portrait"/>
      <w:pgMar w:bottom="851" w:top="851" w:left="1418" w:right="850" w:header="624" w:footer="567"/>
      <w:pgNumType w:start="2"/>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Tahoma">
    <w:embedRegular w:fontKey="{00000000-0000-0000-0000-000000000000}" r:id="rId1" w:subsetted="0"/>
    <w:embedBold w:fontKey="{00000000-0000-0000-0000-000000000000}" r:id="rId2" w:subsetted="0"/>
  </w:font>
  <w:font w:name="Symbol"/>
  <w:font w:name="Noto Sans Symbols">
    <w:embedRegular w:fontKey="{00000000-0000-0000-0000-000000000000}" r:id="rId3" w:subsetted="0"/>
    <w:embedBold w:fontKey="{00000000-0000-0000-0000-000000000000}" r:id="rId4" w:subsetted="0"/>
  </w:font>
  <w:font w:name="Bahama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C">
    <w:pPr>
      <w:pBdr>
        <w:top w:color="000000" w:space="1" w:sz="4" w:val="single"/>
      </w:pBdr>
      <w:ind w:left="-851" w:right="-284" w:firstLine="0"/>
      <w:rPr>
        <w:rFonts w:ascii="Tahoma" w:cs="Tahoma" w:eastAsia="Tahoma" w:hAnsi="Tahoma"/>
        <w:sz w:val="18"/>
        <w:szCs w:val="18"/>
      </w:rPr>
    </w:pPr>
    <w:r w:rsidDel="00000000" w:rsidR="00000000" w:rsidRPr="00000000">
      <w:rPr>
        <w:rFonts w:ascii="Tahoma" w:cs="Tahoma" w:eastAsia="Tahoma" w:hAnsi="Tahoma"/>
        <w:i w:val="1"/>
        <w:sz w:val="18"/>
        <w:szCs w:val="18"/>
        <w:rtl w:val="0"/>
      </w:rPr>
      <w:t xml:space="preserve">Stavební úpravy objektu dílen – SLŠ a SOU Křivoklát                                                                                            Strana  -</w:t>
    </w:r>
    <w:r w:rsidDel="00000000" w:rsidR="00000000" w:rsidRPr="00000000">
      <w:rPr>
        <w:rFonts w:ascii="Tahoma" w:cs="Tahoma" w:eastAsia="Tahoma" w:hAnsi="Tahoma"/>
        <w:i w:val="1"/>
        <w:sz w:val="18"/>
        <w:szCs w:val="18"/>
      </w:rPr>
      <w:fldChar w:fldCharType="begin"/>
      <w:instrText xml:space="preserve">PAGE</w:instrText>
      <w:fldChar w:fldCharType="separate"/>
      <w:fldChar w:fldCharType="end"/>
    </w:r>
    <w:r w:rsidDel="00000000" w:rsidR="00000000" w:rsidRPr="00000000">
      <w:rPr>
        <w:rFonts w:ascii="Tahoma" w:cs="Tahoma" w:eastAsia="Tahoma" w:hAnsi="Tahoma"/>
        <w:i w:val="1"/>
        <w:sz w:val="18"/>
        <w:szCs w:val="18"/>
        <w:rtl w:val="0"/>
      </w:rPr>
      <w:t xml:space="preserve">/18-</w:t>
    </w:r>
    <w:r w:rsidDel="00000000" w:rsidR="00000000" w:rsidRPr="00000000">
      <w:rPr>
        <w:rFonts w:ascii="Tahoma" w:cs="Tahoma" w:eastAsia="Tahoma" w:hAnsi="Tahoma"/>
        <w:sz w:val="18"/>
        <w:szCs w:val="18"/>
        <w:rtl w:val="0"/>
      </w:rPr>
      <w:t xml:space="preserve"> </w:t>
    </w:r>
  </w:p>
  <w:p w:rsidR="00000000" w:rsidDel="00000000" w:rsidP="00000000" w:rsidRDefault="00000000" w:rsidRPr="00000000" w14:paraId="0000028D">
    <w:pPr>
      <w:pBdr>
        <w:top w:color="000000" w:space="1" w:sz="4" w:val="single"/>
      </w:pBdr>
      <w:ind w:left="-851" w:right="-284" w:firstLine="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0">
    <w:pPr>
      <w:keepNext w:val="0"/>
      <w:keepLines w:val="0"/>
      <w:pageBreakBefore w:val="0"/>
      <w:widowControl w:val="1"/>
      <w:pBdr>
        <w:top w:color="000000" w:space="1" w:sz="6" w:val="single"/>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Ing. Lubomír Tichý, Flemíkova 1100, 269 01 Rakovník, tel.: 313 513 239 [mobil: 602 823 729]</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28" w:hanging="360"/>
      </w:pPr>
      <w:rPr/>
    </w:lvl>
    <w:lvl w:ilvl="1">
      <w:start w:val="1"/>
      <w:numFmt w:val="lowerLetter"/>
      <w:lvlText w:val="%2."/>
      <w:lvlJc w:val="left"/>
      <w:pPr>
        <w:ind w:left="1648" w:hanging="360"/>
      </w:pPr>
      <w:rPr/>
    </w:lvl>
    <w:lvl w:ilvl="2">
      <w:start w:val="1"/>
      <w:numFmt w:val="lowerRoman"/>
      <w:lvlText w:val="%3."/>
      <w:lvlJc w:val="right"/>
      <w:pPr>
        <w:ind w:left="2368" w:hanging="180"/>
      </w:pPr>
      <w:rPr/>
    </w:lvl>
    <w:lvl w:ilvl="3">
      <w:start w:val="1"/>
      <w:numFmt w:val="decimal"/>
      <w:lvlText w:val="%4."/>
      <w:lvlJc w:val="left"/>
      <w:pPr>
        <w:ind w:left="3088" w:hanging="360"/>
      </w:pPr>
      <w:rPr/>
    </w:lvl>
    <w:lvl w:ilvl="4">
      <w:start w:val="1"/>
      <w:numFmt w:val="lowerLetter"/>
      <w:lvlText w:val="%5."/>
      <w:lvlJc w:val="left"/>
      <w:pPr>
        <w:ind w:left="3808" w:hanging="360"/>
      </w:pPr>
      <w:rPr/>
    </w:lvl>
    <w:lvl w:ilvl="5">
      <w:start w:val="1"/>
      <w:numFmt w:val="lowerRoman"/>
      <w:lvlText w:val="%6."/>
      <w:lvlJc w:val="right"/>
      <w:pPr>
        <w:ind w:left="4528" w:hanging="180"/>
      </w:pPr>
      <w:rPr/>
    </w:lvl>
    <w:lvl w:ilvl="6">
      <w:start w:val="1"/>
      <w:numFmt w:val="decimal"/>
      <w:lvlText w:val="%7."/>
      <w:lvlJc w:val="left"/>
      <w:pPr>
        <w:ind w:left="5248" w:hanging="360"/>
      </w:pPr>
      <w:rPr/>
    </w:lvl>
    <w:lvl w:ilvl="7">
      <w:start w:val="1"/>
      <w:numFmt w:val="lowerLetter"/>
      <w:lvlText w:val="%8."/>
      <w:lvlJc w:val="left"/>
      <w:pPr>
        <w:ind w:left="5968" w:hanging="360"/>
      </w:pPr>
      <w:rPr/>
    </w:lvl>
    <w:lvl w:ilvl="8">
      <w:start w:val="1"/>
      <w:numFmt w:val="lowerRoman"/>
      <w:lvlText w:val="%9."/>
      <w:lvlJc w:val="right"/>
      <w:pPr>
        <w:ind w:left="6688" w:hanging="180"/>
      </w:pPr>
      <w:rPr/>
    </w:lvl>
  </w:abstractNum>
  <w:abstractNum w:abstractNumId="2">
    <w:lvl w:ilvl="0">
      <w:start w:val="0"/>
      <w:numFmt w:val="bullet"/>
      <w:lvlText w:val="-"/>
      <w:lvlJc w:val="left"/>
      <w:pPr>
        <w:ind w:left="644" w:hanging="359.99999999999994"/>
      </w:pPr>
      <w:rPr>
        <w:rFonts w:ascii="Tahoma" w:cs="Tahoma" w:eastAsia="Tahoma" w:hAnsi="Tahoma"/>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abstractNum w:abstractNumId="3">
    <w:lvl w:ilvl="0">
      <w:start w:val="1"/>
      <w:numFmt w:val="decimal"/>
      <w:lvlText w:val="%1)"/>
      <w:lvlJc w:val="left"/>
      <w:pPr>
        <w:ind w:left="644" w:hanging="359.99999999999994"/>
      </w:pPr>
      <w:rPr/>
    </w:lvl>
    <w:lvl w:ilvl="1">
      <w:start w:val="1"/>
      <w:numFmt w:val="lowerLetter"/>
      <w:lvlText w:val="%2."/>
      <w:lvlJc w:val="left"/>
      <w:pPr>
        <w:ind w:left="1364" w:hanging="360"/>
      </w:pPr>
      <w:rPr/>
    </w:lvl>
    <w:lvl w:ilvl="2">
      <w:start w:val="1"/>
      <w:numFmt w:val="lowerRoman"/>
      <w:lvlText w:val="%3."/>
      <w:lvlJc w:val="right"/>
      <w:pPr>
        <w:ind w:left="2084" w:hanging="180"/>
      </w:pPr>
      <w:rPr/>
    </w:lvl>
    <w:lvl w:ilvl="3">
      <w:start w:val="1"/>
      <w:numFmt w:val="decimal"/>
      <w:lvlText w:val="%4."/>
      <w:lvlJc w:val="left"/>
      <w:pPr>
        <w:ind w:left="2804" w:hanging="360"/>
      </w:pPr>
      <w:rPr/>
    </w:lvl>
    <w:lvl w:ilvl="4">
      <w:start w:val="1"/>
      <w:numFmt w:val="lowerLetter"/>
      <w:lvlText w:val="%5."/>
      <w:lvlJc w:val="left"/>
      <w:pPr>
        <w:ind w:left="3524" w:hanging="360"/>
      </w:pPr>
      <w:rPr/>
    </w:lvl>
    <w:lvl w:ilvl="5">
      <w:start w:val="1"/>
      <w:numFmt w:val="lowerRoman"/>
      <w:lvlText w:val="%6."/>
      <w:lvlJc w:val="right"/>
      <w:pPr>
        <w:ind w:left="4244" w:hanging="180"/>
      </w:pPr>
      <w:rPr/>
    </w:lvl>
    <w:lvl w:ilvl="6">
      <w:start w:val="1"/>
      <w:numFmt w:val="decimal"/>
      <w:lvlText w:val="%7."/>
      <w:lvlJc w:val="left"/>
      <w:pPr>
        <w:ind w:left="4964" w:hanging="360"/>
      </w:pPr>
      <w:rPr/>
    </w:lvl>
    <w:lvl w:ilvl="7">
      <w:start w:val="1"/>
      <w:numFmt w:val="lowerLetter"/>
      <w:lvlText w:val="%8."/>
      <w:lvlJc w:val="left"/>
      <w:pPr>
        <w:ind w:left="5684" w:hanging="360"/>
      </w:pPr>
      <w:rPr/>
    </w:lvl>
    <w:lvl w:ilvl="8">
      <w:start w:val="1"/>
      <w:numFmt w:val="lowerRoman"/>
      <w:lvlText w:val="%9."/>
      <w:lvlJc w:val="right"/>
      <w:pPr>
        <w:ind w:left="6404" w:hanging="180"/>
      </w:pPr>
      <w:rPr/>
    </w:lvl>
  </w:abstractNum>
  <w:abstractNum w:abstractNumId="4">
    <w:lvl w:ilvl="0">
      <w:start w:val="1"/>
      <w:numFmt w:val="bullet"/>
      <w:lvlText w:val="−"/>
      <w:lvlJc w:val="left"/>
      <w:pPr>
        <w:ind w:left="1422" w:hanging="360"/>
      </w:pPr>
      <w:rPr>
        <w:rFonts w:ascii="Noto Sans Symbols" w:cs="Noto Sans Symbols" w:eastAsia="Noto Sans Symbols" w:hAnsi="Noto Sans Symbols"/>
        <w:b w:val="0"/>
        <w:i w:val="0"/>
        <w:color w:val="000000"/>
        <w:sz w:val="16"/>
        <w:szCs w:val="16"/>
      </w:rPr>
    </w:lvl>
    <w:lvl w:ilvl="1">
      <w:start w:val="1"/>
      <w:numFmt w:val="bullet"/>
      <w:lvlText w:val="o"/>
      <w:lvlJc w:val="left"/>
      <w:pPr>
        <w:ind w:left="2142" w:hanging="360"/>
      </w:pPr>
      <w:rPr>
        <w:rFonts w:ascii="Courier New" w:cs="Courier New" w:eastAsia="Courier New" w:hAnsi="Courier New"/>
      </w:rPr>
    </w:lvl>
    <w:lvl w:ilvl="2">
      <w:start w:val="1"/>
      <w:numFmt w:val="bullet"/>
      <w:lvlText w:val="▪"/>
      <w:lvlJc w:val="left"/>
      <w:pPr>
        <w:ind w:left="2862" w:hanging="360"/>
      </w:pPr>
      <w:rPr>
        <w:rFonts w:ascii="Noto Sans Symbols" w:cs="Noto Sans Symbols" w:eastAsia="Noto Sans Symbols" w:hAnsi="Noto Sans Symbols"/>
      </w:rPr>
    </w:lvl>
    <w:lvl w:ilvl="3">
      <w:start w:val="1"/>
      <w:numFmt w:val="bullet"/>
      <w:lvlText w:val="●"/>
      <w:lvlJc w:val="left"/>
      <w:pPr>
        <w:ind w:left="3582" w:hanging="360"/>
      </w:pPr>
      <w:rPr>
        <w:rFonts w:ascii="Noto Sans Symbols" w:cs="Noto Sans Symbols" w:eastAsia="Noto Sans Symbols" w:hAnsi="Noto Sans Symbols"/>
      </w:rPr>
    </w:lvl>
    <w:lvl w:ilvl="4">
      <w:start w:val="1"/>
      <w:numFmt w:val="bullet"/>
      <w:lvlText w:val="o"/>
      <w:lvlJc w:val="left"/>
      <w:pPr>
        <w:ind w:left="4302" w:hanging="360"/>
      </w:pPr>
      <w:rPr>
        <w:rFonts w:ascii="Courier New" w:cs="Courier New" w:eastAsia="Courier New" w:hAnsi="Courier New"/>
      </w:rPr>
    </w:lvl>
    <w:lvl w:ilvl="5">
      <w:start w:val="1"/>
      <w:numFmt w:val="bullet"/>
      <w:lvlText w:val="▪"/>
      <w:lvlJc w:val="left"/>
      <w:pPr>
        <w:ind w:left="5022" w:hanging="360"/>
      </w:pPr>
      <w:rPr>
        <w:rFonts w:ascii="Noto Sans Symbols" w:cs="Noto Sans Symbols" w:eastAsia="Noto Sans Symbols" w:hAnsi="Noto Sans Symbols"/>
      </w:rPr>
    </w:lvl>
    <w:lvl w:ilvl="6">
      <w:start w:val="1"/>
      <w:numFmt w:val="bullet"/>
      <w:lvlText w:val="●"/>
      <w:lvlJc w:val="left"/>
      <w:pPr>
        <w:ind w:left="5742" w:hanging="360"/>
      </w:pPr>
      <w:rPr>
        <w:rFonts w:ascii="Noto Sans Symbols" w:cs="Noto Sans Symbols" w:eastAsia="Noto Sans Symbols" w:hAnsi="Noto Sans Symbols"/>
      </w:rPr>
    </w:lvl>
    <w:lvl w:ilvl="7">
      <w:start w:val="1"/>
      <w:numFmt w:val="bullet"/>
      <w:lvlText w:val="o"/>
      <w:lvlJc w:val="left"/>
      <w:pPr>
        <w:ind w:left="6462" w:hanging="360"/>
      </w:pPr>
      <w:rPr>
        <w:rFonts w:ascii="Courier New" w:cs="Courier New" w:eastAsia="Courier New" w:hAnsi="Courier New"/>
      </w:rPr>
    </w:lvl>
    <w:lvl w:ilvl="8">
      <w:start w:val="1"/>
      <w:numFmt w:val="bullet"/>
      <w:lvlText w:val="▪"/>
      <w:lvlJc w:val="left"/>
      <w:pPr>
        <w:ind w:left="7182" w:hanging="360"/>
      </w:pPr>
      <w:rPr>
        <w:rFonts w:ascii="Noto Sans Symbols" w:cs="Noto Sans Symbols" w:eastAsia="Noto Sans Symbols" w:hAnsi="Noto Sans Symbols"/>
      </w:rPr>
    </w:lvl>
  </w:abstractNum>
  <w:abstractNum w:abstractNumId="5">
    <w:lvl w:ilvl="0">
      <w:start w:val="6"/>
      <w:numFmt w:val="bullet"/>
      <w:lvlText w:val="-"/>
      <w:lvlJc w:val="left"/>
      <w:pPr>
        <w:ind w:left="2487" w:hanging="360"/>
      </w:pPr>
      <w:rPr>
        <w:rFonts w:ascii="Tahoma" w:cs="Tahoma" w:eastAsia="Tahoma" w:hAnsi="Tahoma"/>
      </w:rPr>
    </w:lvl>
    <w:lvl w:ilvl="1">
      <w:start w:val="1"/>
      <w:numFmt w:val="bullet"/>
      <w:lvlText w:val="o"/>
      <w:lvlJc w:val="left"/>
      <w:pPr>
        <w:ind w:left="3207" w:hanging="360"/>
      </w:pPr>
      <w:rPr>
        <w:rFonts w:ascii="Courier New" w:cs="Courier New" w:eastAsia="Courier New" w:hAnsi="Courier New"/>
      </w:rPr>
    </w:lvl>
    <w:lvl w:ilvl="2">
      <w:start w:val="1"/>
      <w:numFmt w:val="bullet"/>
      <w:lvlText w:val="▪"/>
      <w:lvlJc w:val="left"/>
      <w:pPr>
        <w:ind w:left="3927" w:hanging="360"/>
      </w:pPr>
      <w:rPr>
        <w:rFonts w:ascii="Noto Sans Symbols" w:cs="Noto Sans Symbols" w:eastAsia="Noto Sans Symbols" w:hAnsi="Noto Sans Symbols"/>
      </w:rPr>
    </w:lvl>
    <w:lvl w:ilvl="3">
      <w:start w:val="1"/>
      <w:numFmt w:val="bullet"/>
      <w:lvlText w:val="●"/>
      <w:lvlJc w:val="left"/>
      <w:pPr>
        <w:ind w:left="4647" w:hanging="360"/>
      </w:pPr>
      <w:rPr>
        <w:rFonts w:ascii="Noto Sans Symbols" w:cs="Noto Sans Symbols" w:eastAsia="Noto Sans Symbols" w:hAnsi="Noto Sans Symbols"/>
      </w:rPr>
    </w:lvl>
    <w:lvl w:ilvl="4">
      <w:start w:val="1"/>
      <w:numFmt w:val="bullet"/>
      <w:lvlText w:val="o"/>
      <w:lvlJc w:val="left"/>
      <w:pPr>
        <w:ind w:left="5367" w:hanging="360"/>
      </w:pPr>
      <w:rPr>
        <w:rFonts w:ascii="Courier New" w:cs="Courier New" w:eastAsia="Courier New" w:hAnsi="Courier New"/>
      </w:rPr>
    </w:lvl>
    <w:lvl w:ilvl="5">
      <w:start w:val="1"/>
      <w:numFmt w:val="bullet"/>
      <w:lvlText w:val="▪"/>
      <w:lvlJc w:val="left"/>
      <w:pPr>
        <w:ind w:left="6087" w:hanging="360"/>
      </w:pPr>
      <w:rPr>
        <w:rFonts w:ascii="Noto Sans Symbols" w:cs="Noto Sans Symbols" w:eastAsia="Noto Sans Symbols" w:hAnsi="Noto Sans Symbols"/>
      </w:rPr>
    </w:lvl>
    <w:lvl w:ilvl="6">
      <w:start w:val="1"/>
      <w:numFmt w:val="bullet"/>
      <w:lvlText w:val="●"/>
      <w:lvlJc w:val="left"/>
      <w:pPr>
        <w:ind w:left="6807" w:hanging="360"/>
      </w:pPr>
      <w:rPr>
        <w:rFonts w:ascii="Noto Sans Symbols" w:cs="Noto Sans Symbols" w:eastAsia="Noto Sans Symbols" w:hAnsi="Noto Sans Symbols"/>
      </w:rPr>
    </w:lvl>
    <w:lvl w:ilvl="7">
      <w:start w:val="1"/>
      <w:numFmt w:val="bullet"/>
      <w:lvlText w:val="o"/>
      <w:lvlJc w:val="left"/>
      <w:pPr>
        <w:ind w:left="7527" w:hanging="360"/>
      </w:pPr>
      <w:rPr>
        <w:rFonts w:ascii="Courier New" w:cs="Courier New" w:eastAsia="Courier New" w:hAnsi="Courier New"/>
      </w:rPr>
    </w:lvl>
    <w:lvl w:ilvl="8">
      <w:start w:val="1"/>
      <w:numFmt w:val="bullet"/>
      <w:lvlText w:val="▪"/>
      <w:lvlJc w:val="left"/>
      <w:pPr>
        <w:ind w:left="8247" w:hanging="360"/>
      </w:pPr>
      <w:rPr>
        <w:rFonts w:ascii="Noto Sans Symbols" w:cs="Noto Sans Symbols" w:eastAsia="Noto Sans Symbols" w:hAnsi="Noto Sans Symbols"/>
      </w:rPr>
    </w:lvl>
  </w:abstractNum>
  <w:abstractNum w:abstractNumId="6">
    <w:lvl w:ilvl="0">
      <w:start w:val="1"/>
      <w:numFmt w:val="bullet"/>
      <w:lvlText w:val="-"/>
      <w:lvlJc w:val="left"/>
      <w:pPr>
        <w:ind w:left="644" w:hanging="359.99999999999994"/>
      </w:pPr>
      <w:rPr>
        <w:rFonts w:ascii="Arial" w:cs="Arial" w:eastAsia="Arial" w:hAnsi="Arial"/>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abstractNum w:abstractNumId="7">
    <w:lvl w:ilvl="0">
      <w:start w:val="7"/>
      <w:numFmt w:val="decimal"/>
      <w:lvlText w:val="%1)"/>
      <w:lvlJc w:val="left"/>
      <w:pPr>
        <w:ind w:left="643" w:hanging="360"/>
      </w:pPr>
      <w:rPr>
        <w:b w:val="0"/>
        <w:i w:val="0"/>
      </w:rPr>
    </w:lvl>
    <w:lvl w:ilvl="1">
      <w:start w:val="1"/>
      <w:numFmt w:val="lowerLetter"/>
      <w:lvlText w:val="%2."/>
      <w:lvlJc w:val="left"/>
      <w:pPr>
        <w:ind w:left="1363" w:hanging="359.9999999999999"/>
      </w:pPr>
      <w:rPr/>
    </w:lvl>
    <w:lvl w:ilvl="2">
      <w:start w:val="1"/>
      <w:numFmt w:val="lowerRoman"/>
      <w:lvlText w:val="%3."/>
      <w:lvlJc w:val="right"/>
      <w:pPr>
        <w:ind w:left="2083" w:hanging="180"/>
      </w:pPr>
      <w:rPr/>
    </w:lvl>
    <w:lvl w:ilvl="3">
      <w:start w:val="1"/>
      <w:numFmt w:val="decimal"/>
      <w:lvlText w:val="%4."/>
      <w:lvlJc w:val="left"/>
      <w:pPr>
        <w:ind w:left="2803" w:hanging="360"/>
      </w:pPr>
      <w:rPr/>
    </w:lvl>
    <w:lvl w:ilvl="4">
      <w:start w:val="1"/>
      <w:numFmt w:val="lowerLetter"/>
      <w:lvlText w:val="%5."/>
      <w:lvlJc w:val="left"/>
      <w:pPr>
        <w:ind w:left="3523" w:hanging="360"/>
      </w:pPr>
      <w:rPr/>
    </w:lvl>
    <w:lvl w:ilvl="5">
      <w:start w:val="1"/>
      <w:numFmt w:val="lowerRoman"/>
      <w:lvlText w:val="%6."/>
      <w:lvlJc w:val="right"/>
      <w:pPr>
        <w:ind w:left="4243" w:hanging="180"/>
      </w:pPr>
      <w:rPr/>
    </w:lvl>
    <w:lvl w:ilvl="6">
      <w:start w:val="1"/>
      <w:numFmt w:val="decimal"/>
      <w:lvlText w:val="%7."/>
      <w:lvlJc w:val="left"/>
      <w:pPr>
        <w:ind w:left="4963" w:hanging="360"/>
      </w:pPr>
      <w:rPr/>
    </w:lvl>
    <w:lvl w:ilvl="7">
      <w:start w:val="1"/>
      <w:numFmt w:val="lowerLetter"/>
      <w:lvlText w:val="%8."/>
      <w:lvlJc w:val="left"/>
      <w:pPr>
        <w:ind w:left="5683" w:hanging="360"/>
      </w:pPr>
      <w:rPr/>
    </w:lvl>
    <w:lvl w:ilvl="8">
      <w:start w:val="1"/>
      <w:numFmt w:val="lowerRoman"/>
      <w:lvlText w:val="%9."/>
      <w:lvlJc w:val="right"/>
      <w:pPr>
        <w:ind w:left="6403" w:hanging="180"/>
      </w:pPr>
      <w:rPr/>
    </w:lvl>
  </w:abstractNum>
  <w:abstractNum w:abstractNumId="8">
    <w:lvl w:ilvl="0">
      <w:start w:val="11"/>
      <w:numFmt w:val="bullet"/>
      <w:lvlText w:val="-"/>
      <w:lvlJc w:val="left"/>
      <w:pPr>
        <w:ind w:left="644" w:hanging="359.99999999999994"/>
      </w:pPr>
      <w:rPr>
        <w:rFonts w:ascii="Tahoma" w:cs="Tahoma" w:eastAsia="Tahoma" w:hAnsi="Tahoma"/>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abstractNum w:abstractNumId="9">
    <w:lvl w:ilvl="0">
      <w:start w:val="1"/>
      <w:numFmt w:val="bullet"/>
      <w:lvlText w:val="-"/>
      <w:lvlJc w:val="left"/>
      <w:pPr>
        <w:ind w:left="1211" w:hanging="360"/>
      </w:pPr>
      <w:rPr>
        <w:rFonts w:ascii="Arial" w:cs="Arial" w:eastAsia="Arial" w:hAnsi="Arial"/>
        <w:b w:val="0"/>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10">
    <w:lvl w:ilvl="0">
      <w:start w:val="2"/>
      <w:numFmt w:val="decimal"/>
      <w:lvlText w:val="%1) "/>
      <w:lvlJc w:val="left"/>
      <w:pPr>
        <w:ind w:left="283" w:hanging="283"/>
      </w:pPr>
      <w:rPr>
        <w:rFonts w:ascii="Tahoma" w:cs="Tahoma" w:eastAsia="Tahoma" w:hAnsi="Tahoma"/>
        <w:b w:val="0"/>
        <w:i w:val="0"/>
        <w:sz w:val="22"/>
        <w:szCs w:val="22"/>
        <w:u w:val="no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3"/>
      <w:numFmt w:val="decimal"/>
      <w:lvlText w:val="%1) "/>
      <w:lvlJc w:val="left"/>
      <w:pPr>
        <w:ind w:left="851" w:hanging="283"/>
      </w:pPr>
      <w:rPr>
        <w:rFonts w:ascii="Tahoma" w:cs="Tahoma" w:eastAsia="Tahoma" w:hAnsi="Tahoma"/>
        <w:b w:val="0"/>
        <w:i w:val="0"/>
        <w:sz w:val="22"/>
        <w:szCs w:val="22"/>
        <w:u w:val="no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lowerLetter"/>
      <w:lvlText w:val="%1)"/>
      <w:lvlJc w:val="left"/>
      <w:pPr>
        <w:ind w:left="84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4974" w:hanging="360"/>
      </w:pPr>
      <w:rPr>
        <w:rFonts w:ascii="Noto Sans Symbols" w:cs="Noto Sans Symbols" w:eastAsia="Noto Sans Symbols" w:hAnsi="Noto Sans Symbols"/>
        <w:sz w:val="16"/>
        <w:szCs w:val="16"/>
      </w:rPr>
    </w:lvl>
    <w:lvl w:ilvl="1">
      <w:start w:val="3"/>
      <w:numFmt w:val="bullet"/>
      <w:lvlText w:val="-"/>
      <w:lvlJc w:val="left"/>
      <w:pPr>
        <w:ind w:left="2514" w:hanging="360"/>
      </w:pPr>
      <w:rPr>
        <w:rFonts w:ascii="Arial" w:cs="Arial" w:eastAsia="Arial" w:hAnsi="Arial"/>
      </w:rPr>
    </w:lvl>
    <w:lvl w:ilvl="2">
      <w:start w:val="1"/>
      <w:numFmt w:val="bullet"/>
      <w:lvlText w:val="▪"/>
      <w:lvlJc w:val="left"/>
      <w:pPr>
        <w:ind w:left="3234" w:hanging="360"/>
      </w:pPr>
      <w:rPr>
        <w:rFonts w:ascii="Noto Sans Symbols" w:cs="Noto Sans Symbols" w:eastAsia="Noto Sans Symbols" w:hAnsi="Noto Sans Symbols"/>
      </w:rPr>
    </w:lvl>
    <w:lvl w:ilvl="3">
      <w:start w:val="1"/>
      <w:numFmt w:val="bullet"/>
      <w:lvlText w:val="●"/>
      <w:lvlJc w:val="left"/>
      <w:pPr>
        <w:ind w:left="3954" w:hanging="360"/>
      </w:pPr>
      <w:rPr>
        <w:rFonts w:ascii="Noto Sans Symbols" w:cs="Noto Sans Symbols" w:eastAsia="Noto Sans Symbols" w:hAnsi="Noto Sans Symbols"/>
      </w:rPr>
    </w:lvl>
    <w:lvl w:ilvl="4">
      <w:start w:val="1"/>
      <w:numFmt w:val="bullet"/>
      <w:lvlText w:val="o"/>
      <w:lvlJc w:val="left"/>
      <w:pPr>
        <w:ind w:left="4674" w:hanging="360"/>
      </w:pPr>
      <w:rPr>
        <w:rFonts w:ascii="Courier New" w:cs="Courier New" w:eastAsia="Courier New" w:hAnsi="Courier New"/>
      </w:rPr>
    </w:lvl>
    <w:lvl w:ilvl="5">
      <w:start w:val="1"/>
      <w:numFmt w:val="bullet"/>
      <w:lvlText w:val="▪"/>
      <w:lvlJc w:val="left"/>
      <w:pPr>
        <w:ind w:left="5394" w:hanging="360"/>
      </w:pPr>
      <w:rPr>
        <w:rFonts w:ascii="Noto Sans Symbols" w:cs="Noto Sans Symbols" w:eastAsia="Noto Sans Symbols" w:hAnsi="Noto Sans Symbols"/>
      </w:rPr>
    </w:lvl>
    <w:lvl w:ilvl="6">
      <w:start w:val="1"/>
      <w:numFmt w:val="bullet"/>
      <w:lvlText w:val="●"/>
      <w:lvlJc w:val="left"/>
      <w:pPr>
        <w:ind w:left="6114" w:hanging="360"/>
      </w:pPr>
      <w:rPr>
        <w:rFonts w:ascii="Noto Sans Symbols" w:cs="Noto Sans Symbols" w:eastAsia="Noto Sans Symbols" w:hAnsi="Noto Sans Symbols"/>
      </w:rPr>
    </w:lvl>
    <w:lvl w:ilvl="7">
      <w:start w:val="1"/>
      <w:numFmt w:val="bullet"/>
      <w:lvlText w:val="o"/>
      <w:lvlJc w:val="left"/>
      <w:pPr>
        <w:ind w:left="6834" w:hanging="360"/>
      </w:pPr>
      <w:rPr>
        <w:rFonts w:ascii="Courier New" w:cs="Courier New" w:eastAsia="Courier New" w:hAnsi="Courier New"/>
      </w:rPr>
    </w:lvl>
    <w:lvl w:ilvl="8">
      <w:start w:val="1"/>
      <w:numFmt w:val="bullet"/>
      <w:lvlText w:val="▪"/>
      <w:lvlJc w:val="left"/>
      <w:pPr>
        <w:ind w:left="7554"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1"/>
      <w:numFmt w:val="bullet"/>
      <w:lvlText w:val="-"/>
      <w:lvlJc w:val="left"/>
      <w:pPr>
        <w:ind w:left="704" w:hanging="419.99999999999994"/>
      </w:pPr>
      <w:rPr>
        <w:rFonts w:ascii="Tahoma" w:cs="Tahoma" w:eastAsia="Tahoma" w:hAnsi="Tahoma"/>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360" w:lineRule="auto"/>
      <w:ind w:left="0" w:firstLine="0"/>
    </w:pPr>
    <w:rPr>
      <w:rFonts w:ascii="Tahoma" w:cs="Tahoma" w:eastAsia="Tahoma" w:hAnsi="Tahoma"/>
      <w:b w:val="1"/>
      <w:i w:val="1"/>
      <w:sz w:val="24"/>
      <w:szCs w:val="24"/>
      <w:u w:val="singl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3.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