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rFonts w:ascii="Arial Narrow" w:eastAsiaTheme="minorHAnsi" w:hAnsi="Arial Narrow" w:cstheme="minorBidi"/>
          <w:b w:val="0"/>
          <w:bCs w:val="0"/>
          <w:sz w:val="22"/>
          <w:szCs w:val="22"/>
        </w:rPr>
        <w:id w:val="2019177"/>
        <w:docPartObj>
          <w:docPartGallery w:val="Table of Contents"/>
          <w:docPartUnique/>
        </w:docPartObj>
      </w:sdtPr>
      <w:sdtEndPr/>
      <w:sdtContent>
        <w:p w14:paraId="7D496CE5" w14:textId="77777777" w:rsidR="00260C07" w:rsidRPr="00005E65" w:rsidRDefault="00260C07" w:rsidP="00D8799E">
          <w:pPr>
            <w:pStyle w:val="Nadpisobsahu"/>
            <w:jc w:val="both"/>
            <w:rPr>
              <w:rFonts w:ascii="Arial Narrow" w:hAnsi="Arial Narrow"/>
              <w:sz w:val="22"/>
              <w:szCs w:val="22"/>
            </w:rPr>
          </w:pPr>
          <w:r w:rsidRPr="00005E65">
            <w:rPr>
              <w:rFonts w:ascii="Arial Narrow" w:hAnsi="Arial Narrow"/>
              <w:sz w:val="22"/>
              <w:szCs w:val="22"/>
            </w:rPr>
            <w:t>Obsah</w:t>
          </w:r>
        </w:p>
        <w:p w14:paraId="10F8740F" w14:textId="09B9CCBB" w:rsidR="00736AE9" w:rsidRDefault="00491CF8">
          <w:pPr>
            <w:pStyle w:val="Obsah1"/>
            <w:tabs>
              <w:tab w:val="right" w:leader="dot" w:pos="9062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r w:rsidRPr="00005E65">
            <w:rPr>
              <w:rFonts w:ascii="Arial Narrow" w:hAnsi="Arial Narrow"/>
              <w:b w:val="0"/>
              <w:bCs w:val="0"/>
              <w:caps w:val="0"/>
              <w:sz w:val="22"/>
              <w:szCs w:val="22"/>
            </w:rPr>
            <w:fldChar w:fldCharType="begin"/>
          </w:r>
          <w:r w:rsidR="00260C07" w:rsidRPr="00005E65">
            <w:rPr>
              <w:rFonts w:ascii="Arial Narrow" w:hAnsi="Arial Narrow"/>
              <w:b w:val="0"/>
              <w:bCs w:val="0"/>
              <w:caps w:val="0"/>
              <w:sz w:val="22"/>
              <w:szCs w:val="22"/>
            </w:rPr>
            <w:instrText xml:space="preserve"> TOC \o "1-3" \h \z \u </w:instrText>
          </w:r>
          <w:r w:rsidRPr="00005E65">
            <w:rPr>
              <w:rFonts w:ascii="Arial Narrow" w:hAnsi="Arial Narrow"/>
              <w:b w:val="0"/>
              <w:bCs w:val="0"/>
              <w:caps w:val="0"/>
              <w:sz w:val="22"/>
              <w:szCs w:val="22"/>
            </w:rPr>
            <w:fldChar w:fldCharType="separate"/>
          </w:r>
          <w:hyperlink w:anchor="_Toc3634631" w:history="1">
            <w:r w:rsidR="00736AE9" w:rsidRPr="006D7E5B">
              <w:rPr>
                <w:rStyle w:val="Hypertextovodkaz"/>
                <w:rFonts w:ascii="Arial Narrow" w:hAnsi="Arial Narrow"/>
                <w:noProof/>
              </w:rPr>
              <w:t>A.1. IDENTIFIKAČNÍ ÚDAJE</w:t>
            </w:r>
            <w:r w:rsidR="00736AE9">
              <w:rPr>
                <w:noProof/>
                <w:webHidden/>
              </w:rPr>
              <w:tab/>
            </w:r>
            <w:r w:rsidR="00736AE9">
              <w:rPr>
                <w:noProof/>
                <w:webHidden/>
              </w:rPr>
              <w:fldChar w:fldCharType="begin"/>
            </w:r>
            <w:r w:rsidR="00736AE9">
              <w:rPr>
                <w:noProof/>
                <w:webHidden/>
              </w:rPr>
              <w:instrText xml:space="preserve"> PAGEREF _Toc3634631 \h </w:instrText>
            </w:r>
            <w:r w:rsidR="00736AE9">
              <w:rPr>
                <w:noProof/>
                <w:webHidden/>
              </w:rPr>
            </w:r>
            <w:r w:rsidR="00736AE9">
              <w:rPr>
                <w:noProof/>
                <w:webHidden/>
              </w:rPr>
              <w:fldChar w:fldCharType="separate"/>
            </w:r>
            <w:r w:rsidR="00736AE9">
              <w:rPr>
                <w:noProof/>
                <w:webHidden/>
              </w:rPr>
              <w:t>2</w:t>
            </w:r>
            <w:r w:rsidR="00736AE9">
              <w:rPr>
                <w:noProof/>
                <w:webHidden/>
              </w:rPr>
              <w:fldChar w:fldCharType="end"/>
            </w:r>
          </w:hyperlink>
        </w:p>
        <w:p w14:paraId="2689235D" w14:textId="46C8C8EA" w:rsidR="00736AE9" w:rsidRDefault="00503D0C">
          <w:pPr>
            <w:pStyle w:val="Obsah2"/>
            <w:tabs>
              <w:tab w:val="right" w:leader="dot" w:pos="9062"/>
            </w:tabs>
            <w:rPr>
              <w:rFonts w:eastAsiaTheme="minorEastAsia"/>
              <w:smallCaps w:val="0"/>
              <w:noProof/>
              <w:sz w:val="22"/>
              <w:szCs w:val="22"/>
              <w:lang w:eastAsia="cs-CZ"/>
            </w:rPr>
          </w:pPr>
          <w:hyperlink w:anchor="_Toc3634632" w:history="1">
            <w:r w:rsidR="00736AE9" w:rsidRPr="006D7E5B">
              <w:rPr>
                <w:rStyle w:val="Hypertextovodkaz"/>
                <w:rFonts w:ascii="Arial Narrow" w:hAnsi="Arial Narrow"/>
                <w:noProof/>
              </w:rPr>
              <w:t>A.1.1. Údaje o stavbě</w:t>
            </w:r>
            <w:r w:rsidR="00736AE9">
              <w:rPr>
                <w:noProof/>
                <w:webHidden/>
              </w:rPr>
              <w:tab/>
            </w:r>
            <w:r w:rsidR="00736AE9">
              <w:rPr>
                <w:noProof/>
                <w:webHidden/>
              </w:rPr>
              <w:fldChar w:fldCharType="begin"/>
            </w:r>
            <w:r w:rsidR="00736AE9">
              <w:rPr>
                <w:noProof/>
                <w:webHidden/>
              </w:rPr>
              <w:instrText xml:space="preserve"> PAGEREF _Toc3634632 \h </w:instrText>
            </w:r>
            <w:r w:rsidR="00736AE9">
              <w:rPr>
                <w:noProof/>
                <w:webHidden/>
              </w:rPr>
            </w:r>
            <w:r w:rsidR="00736AE9">
              <w:rPr>
                <w:noProof/>
                <w:webHidden/>
              </w:rPr>
              <w:fldChar w:fldCharType="separate"/>
            </w:r>
            <w:r w:rsidR="00736AE9">
              <w:rPr>
                <w:noProof/>
                <w:webHidden/>
              </w:rPr>
              <w:t>2</w:t>
            </w:r>
            <w:r w:rsidR="00736AE9">
              <w:rPr>
                <w:noProof/>
                <w:webHidden/>
              </w:rPr>
              <w:fldChar w:fldCharType="end"/>
            </w:r>
          </w:hyperlink>
        </w:p>
        <w:p w14:paraId="761E7E4C" w14:textId="266184D9" w:rsidR="00736AE9" w:rsidRDefault="00503D0C">
          <w:pPr>
            <w:pStyle w:val="Obsah2"/>
            <w:tabs>
              <w:tab w:val="right" w:leader="dot" w:pos="9062"/>
            </w:tabs>
            <w:rPr>
              <w:rFonts w:eastAsiaTheme="minorEastAsia"/>
              <w:smallCaps w:val="0"/>
              <w:noProof/>
              <w:sz w:val="22"/>
              <w:szCs w:val="22"/>
              <w:lang w:eastAsia="cs-CZ"/>
            </w:rPr>
          </w:pPr>
          <w:hyperlink w:anchor="_Toc3634633" w:history="1">
            <w:r w:rsidR="00736AE9" w:rsidRPr="006D7E5B">
              <w:rPr>
                <w:rStyle w:val="Hypertextovodkaz"/>
                <w:rFonts w:ascii="Arial Narrow" w:hAnsi="Arial Narrow"/>
                <w:noProof/>
              </w:rPr>
              <w:t>A.1.2. Údaje o stavebníkovi</w:t>
            </w:r>
            <w:r w:rsidR="00736AE9">
              <w:rPr>
                <w:noProof/>
                <w:webHidden/>
              </w:rPr>
              <w:tab/>
            </w:r>
            <w:r w:rsidR="00736AE9">
              <w:rPr>
                <w:noProof/>
                <w:webHidden/>
              </w:rPr>
              <w:fldChar w:fldCharType="begin"/>
            </w:r>
            <w:r w:rsidR="00736AE9">
              <w:rPr>
                <w:noProof/>
                <w:webHidden/>
              </w:rPr>
              <w:instrText xml:space="preserve"> PAGEREF _Toc3634633 \h </w:instrText>
            </w:r>
            <w:r w:rsidR="00736AE9">
              <w:rPr>
                <w:noProof/>
                <w:webHidden/>
              </w:rPr>
            </w:r>
            <w:r w:rsidR="00736AE9">
              <w:rPr>
                <w:noProof/>
                <w:webHidden/>
              </w:rPr>
              <w:fldChar w:fldCharType="separate"/>
            </w:r>
            <w:r w:rsidR="00736AE9">
              <w:rPr>
                <w:noProof/>
                <w:webHidden/>
              </w:rPr>
              <w:t>2</w:t>
            </w:r>
            <w:r w:rsidR="00736AE9">
              <w:rPr>
                <w:noProof/>
                <w:webHidden/>
              </w:rPr>
              <w:fldChar w:fldCharType="end"/>
            </w:r>
          </w:hyperlink>
        </w:p>
        <w:p w14:paraId="0AE02FCF" w14:textId="27E9B39A" w:rsidR="00736AE9" w:rsidRDefault="00503D0C">
          <w:pPr>
            <w:pStyle w:val="Obsah2"/>
            <w:tabs>
              <w:tab w:val="right" w:leader="dot" w:pos="9062"/>
            </w:tabs>
            <w:rPr>
              <w:rFonts w:eastAsiaTheme="minorEastAsia"/>
              <w:smallCaps w:val="0"/>
              <w:noProof/>
              <w:sz w:val="22"/>
              <w:szCs w:val="22"/>
              <w:lang w:eastAsia="cs-CZ"/>
            </w:rPr>
          </w:pPr>
          <w:hyperlink w:anchor="_Toc3634634" w:history="1">
            <w:r w:rsidR="00736AE9" w:rsidRPr="006D7E5B">
              <w:rPr>
                <w:rStyle w:val="Hypertextovodkaz"/>
                <w:rFonts w:ascii="Arial Narrow" w:hAnsi="Arial Narrow"/>
                <w:noProof/>
              </w:rPr>
              <w:t>A.1.3. Údaje o zpracovateli projektové dokumentace</w:t>
            </w:r>
            <w:r w:rsidR="00736AE9">
              <w:rPr>
                <w:noProof/>
                <w:webHidden/>
              </w:rPr>
              <w:tab/>
            </w:r>
            <w:r w:rsidR="00736AE9">
              <w:rPr>
                <w:noProof/>
                <w:webHidden/>
              </w:rPr>
              <w:fldChar w:fldCharType="begin"/>
            </w:r>
            <w:r w:rsidR="00736AE9">
              <w:rPr>
                <w:noProof/>
                <w:webHidden/>
              </w:rPr>
              <w:instrText xml:space="preserve"> PAGEREF _Toc3634634 \h </w:instrText>
            </w:r>
            <w:r w:rsidR="00736AE9">
              <w:rPr>
                <w:noProof/>
                <w:webHidden/>
              </w:rPr>
            </w:r>
            <w:r w:rsidR="00736AE9">
              <w:rPr>
                <w:noProof/>
                <w:webHidden/>
              </w:rPr>
              <w:fldChar w:fldCharType="separate"/>
            </w:r>
            <w:r w:rsidR="00736AE9">
              <w:rPr>
                <w:noProof/>
                <w:webHidden/>
              </w:rPr>
              <w:t>2</w:t>
            </w:r>
            <w:r w:rsidR="00736AE9">
              <w:rPr>
                <w:noProof/>
                <w:webHidden/>
              </w:rPr>
              <w:fldChar w:fldCharType="end"/>
            </w:r>
          </w:hyperlink>
        </w:p>
        <w:p w14:paraId="5596D7F6" w14:textId="421BC3FF" w:rsidR="00736AE9" w:rsidRDefault="00503D0C">
          <w:pPr>
            <w:pStyle w:val="Obsah1"/>
            <w:tabs>
              <w:tab w:val="right" w:leader="dot" w:pos="9062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3634635" w:history="1">
            <w:r w:rsidR="00736AE9" w:rsidRPr="006D7E5B">
              <w:rPr>
                <w:rStyle w:val="Hypertextovodkaz"/>
                <w:rFonts w:ascii="Arial Narrow" w:hAnsi="Arial Narrow"/>
                <w:noProof/>
              </w:rPr>
              <w:t>A.2</w:t>
            </w:r>
            <w:r w:rsidR="00736AE9" w:rsidRPr="006D7E5B">
              <w:rPr>
                <w:rStyle w:val="Hypertextovodkaz"/>
                <w:noProof/>
              </w:rPr>
              <w:t xml:space="preserve">. </w:t>
            </w:r>
            <w:r w:rsidR="00736AE9" w:rsidRPr="006D7E5B">
              <w:rPr>
                <w:rStyle w:val="Hypertextovodkaz"/>
                <w:rFonts w:ascii="Arial Narrow" w:hAnsi="Arial Narrow"/>
                <w:noProof/>
              </w:rPr>
              <w:t>Členění stavby na objekty a technická a technologická zařízení</w:t>
            </w:r>
            <w:r w:rsidR="00736AE9">
              <w:rPr>
                <w:noProof/>
                <w:webHidden/>
              </w:rPr>
              <w:tab/>
            </w:r>
            <w:r w:rsidR="00736AE9">
              <w:rPr>
                <w:noProof/>
                <w:webHidden/>
              </w:rPr>
              <w:fldChar w:fldCharType="begin"/>
            </w:r>
            <w:r w:rsidR="00736AE9">
              <w:rPr>
                <w:noProof/>
                <w:webHidden/>
              </w:rPr>
              <w:instrText xml:space="preserve"> PAGEREF _Toc3634635 \h </w:instrText>
            </w:r>
            <w:r w:rsidR="00736AE9">
              <w:rPr>
                <w:noProof/>
                <w:webHidden/>
              </w:rPr>
            </w:r>
            <w:r w:rsidR="00736AE9">
              <w:rPr>
                <w:noProof/>
                <w:webHidden/>
              </w:rPr>
              <w:fldChar w:fldCharType="separate"/>
            </w:r>
            <w:r w:rsidR="00736AE9">
              <w:rPr>
                <w:noProof/>
                <w:webHidden/>
              </w:rPr>
              <w:t>3</w:t>
            </w:r>
            <w:r w:rsidR="00736AE9">
              <w:rPr>
                <w:noProof/>
                <w:webHidden/>
              </w:rPr>
              <w:fldChar w:fldCharType="end"/>
            </w:r>
          </w:hyperlink>
        </w:p>
        <w:p w14:paraId="16E7E850" w14:textId="0B4773BE" w:rsidR="00736AE9" w:rsidRDefault="00503D0C">
          <w:pPr>
            <w:pStyle w:val="Obsah1"/>
            <w:tabs>
              <w:tab w:val="right" w:leader="dot" w:pos="9062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3634636" w:history="1">
            <w:r w:rsidR="00736AE9" w:rsidRPr="006D7E5B">
              <w:rPr>
                <w:rStyle w:val="Hypertextovodkaz"/>
                <w:rFonts w:ascii="Arial Narrow" w:hAnsi="Arial Narrow"/>
                <w:noProof/>
              </w:rPr>
              <w:t>A.3. SEZNAM VSTUPNÍCH PODKLADŮ</w:t>
            </w:r>
            <w:r w:rsidR="00736AE9">
              <w:rPr>
                <w:noProof/>
                <w:webHidden/>
              </w:rPr>
              <w:tab/>
            </w:r>
            <w:r w:rsidR="00736AE9">
              <w:rPr>
                <w:noProof/>
                <w:webHidden/>
              </w:rPr>
              <w:fldChar w:fldCharType="begin"/>
            </w:r>
            <w:r w:rsidR="00736AE9">
              <w:rPr>
                <w:noProof/>
                <w:webHidden/>
              </w:rPr>
              <w:instrText xml:space="preserve"> PAGEREF _Toc3634636 \h </w:instrText>
            </w:r>
            <w:r w:rsidR="00736AE9">
              <w:rPr>
                <w:noProof/>
                <w:webHidden/>
              </w:rPr>
            </w:r>
            <w:r w:rsidR="00736AE9">
              <w:rPr>
                <w:noProof/>
                <w:webHidden/>
              </w:rPr>
              <w:fldChar w:fldCharType="separate"/>
            </w:r>
            <w:r w:rsidR="00736AE9">
              <w:rPr>
                <w:noProof/>
                <w:webHidden/>
              </w:rPr>
              <w:t>3</w:t>
            </w:r>
            <w:r w:rsidR="00736AE9">
              <w:rPr>
                <w:noProof/>
                <w:webHidden/>
              </w:rPr>
              <w:fldChar w:fldCharType="end"/>
            </w:r>
          </w:hyperlink>
        </w:p>
        <w:p w14:paraId="59C806C6" w14:textId="26F21C98" w:rsidR="00736AE9" w:rsidRDefault="00503D0C">
          <w:pPr>
            <w:pStyle w:val="Obsah1"/>
            <w:tabs>
              <w:tab w:val="right" w:leader="dot" w:pos="9062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3634637" w:history="1">
            <w:r w:rsidR="00736AE9" w:rsidRPr="006D7E5B">
              <w:rPr>
                <w:rStyle w:val="Hypertextovodkaz"/>
                <w:rFonts w:ascii="Arial Narrow" w:hAnsi="Arial Narrow"/>
                <w:noProof/>
              </w:rPr>
              <w:t>A.4. Závěr</w:t>
            </w:r>
            <w:r w:rsidR="00736AE9">
              <w:rPr>
                <w:noProof/>
                <w:webHidden/>
              </w:rPr>
              <w:tab/>
            </w:r>
            <w:r w:rsidR="00736AE9">
              <w:rPr>
                <w:noProof/>
                <w:webHidden/>
              </w:rPr>
              <w:fldChar w:fldCharType="begin"/>
            </w:r>
            <w:r w:rsidR="00736AE9">
              <w:rPr>
                <w:noProof/>
                <w:webHidden/>
              </w:rPr>
              <w:instrText xml:space="preserve"> PAGEREF _Toc3634637 \h </w:instrText>
            </w:r>
            <w:r w:rsidR="00736AE9">
              <w:rPr>
                <w:noProof/>
                <w:webHidden/>
              </w:rPr>
            </w:r>
            <w:r w:rsidR="00736AE9">
              <w:rPr>
                <w:noProof/>
                <w:webHidden/>
              </w:rPr>
              <w:fldChar w:fldCharType="separate"/>
            </w:r>
            <w:r w:rsidR="00736AE9">
              <w:rPr>
                <w:noProof/>
                <w:webHidden/>
              </w:rPr>
              <w:t>3</w:t>
            </w:r>
            <w:r w:rsidR="00736AE9">
              <w:rPr>
                <w:noProof/>
                <w:webHidden/>
              </w:rPr>
              <w:fldChar w:fldCharType="end"/>
            </w:r>
          </w:hyperlink>
        </w:p>
        <w:p w14:paraId="7DA90E70" w14:textId="6400E25A" w:rsidR="00260C07" w:rsidRPr="00005E65" w:rsidRDefault="00491CF8" w:rsidP="00D8799E">
          <w:pPr>
            <w:jc w:val="both"/>
            <w:rPr>
              <w:rFonts w:ascii="Arial Narrow" w:hAnsi="Arial Narrow"/>
            </w:rPr>
          </w:pPr>
          <w:r w:rsidRPr="00005E65">
            <w:rPr>
              <w:rFonts w:ascii="Arial Narrow" w:hAnsi="Arial Narrow"/>
              <w:b/>
              <w:bCs/>
              <w:caps/>
            </w:rPr>
            <w:fldChar w:fldCharType="end"/>
          </w:r>
        </w:p>
      </w:sdtContent>
    </w:sdt>
    <w:p w14:paraId="599BCF74" w14:textId="403AAD8C" w:rsidR="0064415A" w:rsidRDefault="0064415A" w:rsidP="00D8799E">
      <w:pPr>
        <w:pStyle w:val="Normlnweb"/>
        <w:ind w:right="720"/>
        <w:jc w:val="both"/>
        <w:rPr>
          <w:rFonts w:ascii="Arial Narrow" w:hAnsi="Arial Narrow"/>
          <w:b/>
        </w:rPr>
      </w:pPr>
    </w:p>
    <w:p w14:paraId="2620AA41" w14:textId="4E3043A6" w:rsidR="00F95289" w:rsidRDefault="00F95289" w:rsidP="00D8799E">
      <w:pPr>
        <w:pStyle w:val="Normlnweb"/>
        <w:ind w:right="720"/>
        <w:jc w:val="both"/>
        <w:rPr>
          <w:rFonts w:ascii="Arial Narrow" w:hAnsi="Arial Narrow"/>
          <w:b/>
        </w:rPr>
      </w:pPr>
    </w:p>
    <w:p w14:paraId="2CA00E73" w14:textId="0C84789A" w:rsidR="00F95289" w:rsidRPr="00691D21" w:rsidRDefault="00F95289" w:rsidP="00D8799E">
      <w:pPr>
        <w:pStyle w:val="Normlnweb"/>
        <w:ind w:right="720"/>
        <w:jc w:val="both"/>
        <w:rPr>
          <w:rFonts w:ascii="Arial Narrow" w:hAnsi="Arial Narrow"/>
          <w:b/>
          <w:i/>
        </w:rPr>
      </w:pPr>
      <w:r w:rsidRPr="00691D21">
        <w:rPr>
          <w:rFonts w:ascii="Arial Narrow" w:hAnsi="Arial Narrow"/>
          <w:b/>
          <w:i/>
        </w:rPr>
        <w:t>Projektová dokumentace je zpracována v souladu s vyhláškou č. 405/2017 Sb., kterou se mění vyhláška č. 499/2006 Sb., o dokumentaci staveb, ve znění vyhlášky č. 62/2013 Sb., a vyhláška č. 169/2016 Sb., o stanovení rozsahu dokumentace veřejné zakázky na stavební práce a soupisu stavebních prací, dodávek a služeb s výkazem výměr.</w:t>
      </w:r>
    </w:p>
    <w:p w14:paraId="49727D37" w14:textId="77777777" w:rsidR="0064415A" w:rsidRPr="00005E65" w:rsidRDefault="0064415A" w:rsidP="00D8799E">
      <w:pPr>
        <w:jc w:val="both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cs-CZ"/>
        </w:rPr>
      </w:pPr>
      <w:r w:rsidRPr="00005E65">
        <w:rPr>
          <w:rFonts w:ascii="Arial Narrow" w:hAnsi="Arial Narrow"/>
          <w:b/>
        </w:rPr>
        <w:br w:type="page"/>
      </w:r>
    </w:p>
    <w:p w14:paraId="483A8C49" w14:textId="77777777" w:rsidR="00AA73BA" w:rsidRPr="00005E65" w:rsidRDefault="00AF3D2B" w:rsidP="00D8799E">
      <w:pPr>
        <w:pStyle w:val="Nadpis1"/>
        <w:jc w:val="both"/>
        <w:rPr>
          <w:rFonts w:ascii="Arial Narrow" w:hAnsi="Arial Narrow"/>
        </w:rPr>
      </w:pPr>
      <w:bookmarkStart w:id="1" w:name="_Toc3634631"/>
      <w:r w:rsidRPr="00005E65">
        <w:rPr>
          <w:rFonts w:ascii="Arial Narrow" w:hAnsi="Arial Narrow"/>
        </w:rPr>
        <w:lastRenderedPageBreak/>
        <w:t>A</w:t>
      </w:r>
      <w:r w:rsidR="00AA73BA" w:rsidRPr="00005E65">
        <w:rPr>
          <w:rFonts w:ascii="Arial Narrow" w:hAnsi="Arial Narrow"/>
        </w:rPr>
        <w:t>.1. IDENTIFIKAČNÍ ÚDAJE</w:t>
      </w:r>
      <w:bookmarkEnd w:id="1"/>
    </w:p>
    <w:p w14:paraId="0924962D" w14:textId="77777777" w:rsidR="00AA73BA" w:rsidRPr="00005E65" w:rsidRDefault="00AA73BA" w:rsidP="00D8799E">
      <w:pPr>
        <w:pStyle w:val="Nzev"/>
        <w:ind w:left="0"/>
        <w:jc w:val="both"/>
        <w:outlineLvl w:val="1"/>
        <w:rPr>
          <w:rFonts w:ascii="Arial Narrow" w:hAnsi="Arial Narrow"/>
        </w:rPr>
      </w:pPr>
      <w:bookmarkStart w:id="2" w:name="_Toc3634632"/>
      <w:r w:rsidRPr="00005E65">
        <w:rPr>
          <w:rFonts w:ascii="Arial Narrow" w:hAnsi="Arial Narrow"/>
        </w:rPr>
        <w:t>A.1.1. Údaje o stavbě</w:t>
      </w:r>
      <w:bookmarkEnd w:id="2"/>
    </w:p>
    <w:p w14:paraId="5BA20507" w14:textId="77777777" w:rsidR="00AA73BA" w:rsidRPr="00005E65" w:rsidRDefault="00AA73BA" w:rsidP="00D8799E">
      <w:pPr>
        <w:pStyle w:val="Podtitul"/>
        <w:ind w:left="0"/>
        <w:jc w:val="both"/>
        <w:rPr>
          <w:rFonts w:ascii="Arial Narrow" w:hAnsi="Arial Narrow"/>
        </w:rPr>
      </w:pPr>
      <w:r w:rsidRPr="00005E65">
        <w:rPr>
          <w:rFonts w:ascii="Arial Narrow" w:hAnsi="Arial Narrow"/>
        </w:rPr>
        <w:t>a) Název stavby</w:t>
      </w:r>
    </w:p>
    <w:p w14:paraId="71A7BEB9" w14:textId="380AF2F5" w:rsidR="007721FC" w:rsidRPr="00005E65" w:rsidRDefault="00926AD6" w:rsidP="00D8799E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Rekonstrukce </w:t>
      </w:r>
      <w:r w:rsidR="009477D1">
        <w:rPr>
          <w:rFonts w:ascii="Arial Narrow" w:hAnsi="Arial Narrow"/>
          <w:sz w:val="20"/>
          <w:szCs w:val="20"/>
        </w:rPr>
        <w:t>vytápění skleníků</w:t>
      </w:r>
    </w:p>
    <w:p w14:paraId="0574F2FB" w14:textId="77777777" w:rsidR="00AA73BA" w:rsidRPr="00005E65" w:rsidRDefault="00AA73BA" w:rsidP="00D8799E">
      <w:pPr>
        <w:pStyle w:val="Podtitul"/>
        <w:ind w:left="0"/>
        <w:jc w:val="both"/>
        <w:rPr>
          <w:rFonts w:ascii="Arial Narrow" w:hAnsi="Arial Narrow"/>
        </w:rPr>
      </w:pPr>
      <w:r w:rsidRPr="00005E65">
        <w:rPr>
          <w:rFonts w:ascii="Arial Narrow" w:hAnsi="Arial Narrow"/>
        </w:rPr>
        <w:t>b) Místo stavby (adresa, čísla popisná, katastrální území, parcelní čísla pozemků)</w:t>
      </w:r>
    </w:p>
    <w:p w14:paraId="729A357D" w14:textId="477BB47E" w:rsidR="007721FC" w:rsidRPr="00005E65" w:rsidRDefault="00155942" w:rsidP="00736AE9">
      <w:pPr>
        <w:pStyle w:val="Bezmezer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</w:t>
      </w:r>
      <w:r w:rsidR="005743FB" w:rsidRPr="00005E65">
        <w:rPr>
          <w:rFonts w:ascii="Arial Narrow" w:hAnsi="Arial Narrow"/>
          <w:sz w:val="20"/>
          <w:szCs w:val="20"/>
        </w:rPr>
        <w:t>atastrální území</w:t>
      </w:r>
      <w:r>
        <w:rPr>
          <w:rFonts w:ascii="Arial Narrow" w:hAnsi="Arial Narrow"/>
          <w:sz w:val="20"/>
          <w:szCs w:val="20"/>
        </w:rPr>
        <w:t xml:space="preserve"> </w:t>
      </w:r>
      <w:r w:rsidR="009477D1">
        <w:rPr>
          <w:rFonts w:ascii="Arial Narrow" w:hAnsi="Arial Narrow"/>
          <w:sz w:val="20"/>
          <w:szCs w:val="20"/>
        </w:rPr>
        <w:t>Liběchov</w:t>
      </w:r>
      <w:r>
        <w:rPr>
          <w:rFonts w:ascii="Arial Narrow" w:hAnsi="Arial Narrow"/>
          <w:sz w:val="20"/>
          <w:szCs w:val="20"/>
        </w:rPr>
        <w:t xml:space="preserve">, </w:t>
      </w:r>
      <w:r w:rsidR="00691D21">
        <w:rPr>
          <w:rFonts w:ascii="Arial Narrow" w:hAnsi="Arial Narrow"/>
          <w:sz w:val="20"/>
          <w:szCs w:val="20"/>
        </w:rPr>
        <w:t>par</w:t>
      </w:r>
      <w:r>
        <w:rPr>
          <w:rFonts w:ascii="Arial Narrow" w:hAnsi="Arial Narrow"/>
          <w:sz w:val="20"/>
          <w:szCs w:val="20"/>
        </w:rPr>
        <w:t xml:space="preserve">. č. </w:t>
      </w:r>
      <w:r w:rsidR="009477D1">
        <w:rPr>
          <w:rFonts w:ascii="Arial Narrow" w:hAnsi="Arial Narrow"/>
          <w:sz w:val="20"/>
          <w:szCs w:val="20"/>
        </w:rPr>
        <w:t>464/4</w:t>
      </w:r>
      <w:r>
        <w:rPr>
          <w:rFonts w:ascii="Arial Narrow" w:hAnsi="Arial Narrow"/>
          <w:sz w:val="20"/>
          <w:szCs w:val="20"/>
        </w:rPr>
        <w:t xml:space="preserve"> </w:t>
      </w:r>
    </w:p>
    <w:p w14:paraId="2102DFFE" w14:textId="77777777" w:rsidR="005654CA" w:rsidRPr="00005E65" w:rsidRDefault="005654CA" w:rsidP="00D8799E">
      <w:pPr>
        <w:pStyle w:val="Bezmezer"/>
        <w:ind w:left="1843" w:hanging="1843"/>
        <w:jc w:val="both"/>
        <w:rPr>
          <w:rFonts w:ascii="Arial Narrow" w:hAnsi="Arial Narrow"/>
          <w:sz w:val="20"/>
          <w:szCs w:val="20"/>
        </w:rPr>
      </w:pPr>
    </w:p>
    <w:p w14:paraId="0657D630" w14:textId="77777777" w:rsidR="00AA73BA" w:rsidRPr="00005E65" w:rsidRDefault="00AA73BA" w:rsidP="00D8799E">
      <w:pPr>
        <w:pStyle w:val="Podtitul"/>
        <w:ind w:left="0"/>
        <w:jc w:val="both"/>
        <w:rPr>
          <w:rFonts w:ascii="Arial Narrow" w:hAnsi="Arial Narrow"/>
        </w:rPr>
      </w:pPr>
      <w:r w:rsidRPr="00005E65">
        <w:rPr>
          <w:rFonts w:ascii="Arial Narrow" w:hAnsi="Arial Narrow"/>
        </w:rPr>
        <w:t>c) Předmět projektové dokumentace</w:t>
      </w:r>
    </w:p>
    <w:p w14:paraId="72C0AAC7" w14:textId="232F3104" w:rsidR="007721FC" w:rsidRPr="00005E65" w:rsidRDefault="005B61C9" w:rsidP="00155942">
      <w:pPr>
        <w:pStyle w:val="Bezmezer"/>
        <w:ind w:firstLine="708"/>
        <w:jc w:val="both"/>
        <w:rPr>
          <w:rFonts w:ascii="Arial Narrow" w:hAnsi="Arial Narrow"/>
        </w:rPr>
      </w:pPr>
      <w:r w:rsidRPr="00005E65">
        <w:rPr>
          <w:rFonts w:ascii="Arial Narrow" w:hAnsi="Arial Narrow"/>
          <w:sz w:val="20"/>
          <w:szCs w:val="20"/>
        </w:rPr>
        <w:t xml:space="preserve">Záměrem investora (stavebníka) a obsahem předkládané projektové dokumentace je </w:t>
      </w:r>
      <w:r w:rsidR="00926AD6">
        <w:rPr>
          <w:rFonts w:ascii="Arial Narrow" w:hAnsi="Arial Narrow"/>
          <w:sz w:val="20"/>
          <w:szCs w:val="20"/>
        </w:rPr>
        <w:t xml:space="preserve">rekonstrukce </w:t>
      </w:r>
      <w:r w:rsidR="009477D1">
        <w:rPr>
          <w:rFonts w:ascii="Arial Narrow" w:hAnsi="Arial Narrow"/>
          <w:sz w:val="20"/>
          <w:szCs w:val="20"/>
        </w:rPr>
        <w:t>vytápění skleníků</w:t>
      </w:r>
      <w:r w:rsidR="00662C03" w:rsidRPr="00005E65">
        <w:rPr>
          <w:rFonts w:ascii="Arial Narrow" w:hAnsi="Arial Narrow"/>
          <w:sz w:val="20"/>
          <w:szCs w:val="20"/>
        </w:rPr>
        <w:t>.</w:t>
      </w:r>
      <w:r w:rsidR="009477D1">
        <w:rPr>
          <w:rFonts w:ascii="Arial Narrow" w:hAnsi="Arial Narrow"/>
          <w:sz w:val="20"/>
          <w:szCs w:val="20"/>
        </w:rPr>
        <w:t xml:space="preserve"> Objekt nebude měnit svůj tvarový vzhled ani konstrukční řešení</w:t>
      </w:r>
      <w:r w:rsidRPr="00005E65">
        <w:rPr>
          <w:rFonts w:ascii="Arial Narrow" w:hAnsi="Arial Narrow"/>
          <w:sz w:val="20"/>
          <w:szCs w:val="20"/>
        </w:rPr>
        <w:t xml:space="preserve">. Objekt </w:t>
      </w:r>
      <w:r w:rsidR="00926AD6">
        <w:rPr>
          <w:rFonts w:ascii="Arial Narrow" w:hAnsi="Arial Narrow"/>
          <w:sz w:val="20"/>
          <w:szCs w:val="20"/>
        </w:rPr>
        <w:t xml:space="preserve">je a </w:t>
      </w:r>
      <w:r w:rsidR="00254AA4" w:rsidRPr="00005E65">
        <w:rPr>
          <w:rFonts w:ascii="Arial Narrow" w:hAnsi="Arial Narrow"/>
          <w:sz w:val="20"/>
          <w:szCs w:val="20"/>
        </w:rPr>
        <w:t>bud</w:t>
      </w:r>
      <w:r w:rsidR="00691D21">
        <w:rPr>
          <w:rFonts w:ascii="Arial Narrow" w:hAnsi="Arial Narrow"/>
          <w:sz w:val="20"/>
          <w:szCs w:val="20"/>
        </w:rPr>
        <w:t>e</w:t>
      </w:r>
      <w:r w:rsidRPr="00005E65">
        <w:rPr>
          <w:rFonts w:ascii="Arial Narrow" w:hAnsi="Arial Narrow"/>
          <w:sz w:val="20"/>
          <w:szCs w:val="20"/>
        </w:rPr>
        <w:t xml:space="preserve"> zastřešen </w:t>
      </w:r>
      <w:r w:rsidR="00736AE9">
        <w:rPr>
          <w:rFonts w:ascii="Arial Narrow" w:hAnsi="Arial Narrow"/>
          <w:sz w:val="20"/>
          <w:szCs w:val="20"/>
        </w:rPr>
        <w:t>sedlovou</w:t>
      </w:r>
      <w:r w:rsidR="00F95289">
        <w:rPr>
          <w:rFonts w:ascii="Arial Narrow" w:hAnsi="Arial Narrow"/>
          <w:sz w:val="20"/>
          <w:szCs w:val="20"/>
        </w:rPr>
        <w:t xml:space="preserve"> </w:t>
      </w:r>
      <w:r w:rsidR="008D4EB0" w:rsidRPr="00005E65">
        <w:rPr>
          <w:rFonts w:ascii="Arial Narrow" w:hAnsi="Arial Narrow"/>
          <w:sz w:val="20"/>
          <w:szCs w:val="20"/>
        </w:rPr>
        <w:t>střechou</w:t>
      </w:r>
      <w:r w:rsidR="007721FC" w:rsidRPr="00005E65">
        <w:rPr>
          <w:rFonts w:ascii="Arial Narrow" w:hAnsi="Arial Narrow"/>
        </w:rPr>
        <w:t>.</w:t>
      </w:r>
      <w:r w:rsidR="00155942">
        <w:rPr>
          <w:rFonts w:ascii="Arial Narrow" w:hAnsi="Arial Narrow"/>
        </w:rPr>
        <w:t xml:space="preserve"> </w:t>
      </w:r>
      <w:r w:rsidR="00C850DC">
        <w:rPr>
          <w:rFonts w:ascii="Arial Narrow" w:hAnsi="Arial Narrow"/>
          <w:sz w:val="20"/>
          <w:szCs w:val="20"/>
        </w:rPr>
        <w:t>Objekt</w:t>
      </w:r>
      <w:r w:rsidR="00691D21">
        <w:rPr>
          <w:rFonts w:ascii="Arial Narrow" w:hAnsi="Arial Narrow"/>
          <w:sz w:val="20"/>
          <w:szCs w:val="20"/>
        </w:rPr>
        <w:t xml:space="preserve"> </w:t>
      </w:r>
      <w:r w:rsidR="00926AD6">
        <w:rPr>
          <w:rFonts w:ascii="Arial Narrow" w:hAnsi="Arial Narrow"/>
          <w:sz w:val="20"/>
          <w:szCs w:val="20"/>
        </w:rPr>
        <w:t>je</w:t>
      </w:r>
      <w:r w:rsidR="00691D21">
        <w:rPr>
          <w:rFonts w:ascii="Arial Narrow" w:hAnsi="Arial Narrow"/>
          <w:sz w:val="20"/>
          <w:szCs w:val="20"/>
        </w:rPr>
        <w:t xml:space="preserve"> proveden </w:t>
      </w:r>
      <w:r w:rsidR="009477D1">
        <w:rPr>
          <w:rFonts w:ascii="Arial Narrow" w:hAnsi="Arial Narrow"/>
          <w:sz w:val="20"/>
          <w:szCs w:val="20"/>
        </w:rPr>
        <w:t>skeletovou konstrukcí se skleněnými výplněmi</w:t>
      </w:r>
      <w:r w:rsidR="005743FB" w:rsidRPr="00005E65">
        <w:rPr>
          <w:rFonts w:ascii="Arial Narrow" w:hAnsi="Arial Narrow"/>
          <w:sz w:val="20"/>
          <w:szCs w:val="20"/>
        </w:rPr>
        <w:t>.</w:t>
      </w:r>
    </w:p>
    <w:p w14:paraId="64648F19" w14:textId="77777777" w:rsidR="005B61C9" w:rsidRPr="00005E65" w:rsidRDefault="005B61C9" w:rsidP="00D8799E">
      <w:pPr>
        <w:pStyle w:val="Bezmezer"/>
        <w:jc w:val="both"/>
        <w:rPr>
          <w:rFonts w:ascii="Arial Narrow" w:hAnsi="Arial Narrow"/>
        </w:rPr>
      </w:pPr>
    </w:p>
    <w:p w14:paraId="00D2A733" w14:textId="77777777" w:rsidR="00AA73BA" w:rsidRPr="00005E65" w:rsidRDefault="00AA73BA" w:rsidP="00D8799E">
      <w:pPr>
        <w:pStyle w:val="Nzev"/>
        <w:ind w:left="0"/>
        <w:jc w:val="both"/>
        <w:outlineLvl w:val="1"/>
        <w:rPr>
          <w:rFonts w:ascii="Arial Narrow" w:hAnsi="Arial Narrow"/>
        </w:rPr>
      </w:pPr>
      <w:bookmarkStart w:id="3" w:name="_Toc3634633"/>
      <w:r w:rsidRPr="00005E65">
        <w:rPr>
          <w:rFonts w:ascii="Arial Narrow" w:hAnsi="Arial Narrow"/>
        </w:rPr>
        <w:t>A.1.2. Údaje o stavebníkovi</w:t>
      </w:r>
      <w:bookmarkEnd w:id="3"/>
    </w:p>
    <w:p w14:paraId="2C64FF55" w14:textId="77777777" w:rsidR="00AA73BA" w:rsidRPr="00005E65" w:rsidRDefault="00AA73BA" w:rsidP="00D8799E">
      <w:pPr>
        <w:pStyle w:val="Podtitul"/>
        <w:ind w:left="0"/>
        <w:jc w:val="both"/>
        <w:rPr>
          <w:rFonts w:ascii="Arial Narrow" w:hAnsi="Arial Narrow"/>
        </w:rPr>
      </w:pPr>
      <w:r w:rsidRPr="00005E65">
        <w:rPr>
          <w:rFonts w:ascii="Arial Narrow" w:hAnsi="Arial Narrow"/>
        </w:rPr>
        <w:t>a) jméno, příjmení a místo trvalého pobytu</w:t>
      </w:r>
    </w:p>
    <w:p w14:paraId="560EFEDD" w14:textId="21E6C6DC" w:rsidR="007854AF" w:rsidRDefault="009477D1" w:rsidP="00D8799E">
      <w:pPr>
        <w:pStyle w:val="Bezmezer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Střední odborné učiliště Liběchov, Boží Voda 230, 277 21 Liběchov</w:t>
      </w:r>
    </w:p>
    <w:p w14:paraId="23269017" w14:textId="77777777" w:rsidR="00736AE9" w:rsidRPr="00005E65" w:rsidRDefault="00736AE9" w:rsidP="00D8799E">
      <w:pPr>
        <w:pStyle w:val="Bezmezer"/>
        <w:jc w:val="both"/>
        <w:rPr>
          <w:rFonts w:ascii="Arial Narrow" w:hAnsi="Arial Narrow"/>
          <w:sz w:val="20"/>
          <w:szCs w:val="20"/>
        </w:rPr>
      </w:pPr>
    </w:p>
    <w:p w14:paraId="18544C70" w14:textId="77777777" w:rsidR="00AA73BA" w:rsidRPr="00005E65" w:rsidRDefault="00AA73BA" w:rsidP="00D8799E">
      <w:pPr>
        <w:pStyle w:val="Nzev"/>
        <w:ind w:left="0"/>
        <w:jc w:val="both"/>
        <w:outlineLvl w:val="1"/>
        <w:rPr>
          <w:rFonts w:ascii="Arial Narrow" w:hAnsi="Arial Narrow"/>
        </w:rPr>
      </w:pPr>
      <w:bookmarkStart w:id="4" w:name="_Toc3634634"/>
      <w:r w:rsidRPr="00005E65">
        <w:rPr>
          <w:rFonts w:ascii="Arial Narrow" w:hAnsi="Arial Narrow"/>
        </w:rPr>
        <w:t>A.1.3. Údaje o zpracovateli projektové dokumentace</w:t>
      </w:r>
      <w:bookmarkEnd w:id="4"/>
    </w:p>
    <w:p w14:paraId="75052A98" w14:textId="77777777" w:rsidR="00AA73BA" w:rsidRPr="00005E65" w:rsidRDefault="00AA73BA" w:rsidP="00D8799E">
      <w:pPr>
        <w:pStyle w:val="Podtitul"/>
        <w:ind w:left="0"/>
        <w:jc w:val="both"/>
        <w:rPr>
          <w:rFonts w:ascii="Arial Narrow" w:hAnsi="Arial Narrow"/>
        </w:rPr>
      </w:pPr>
      <w:r w:rsidRPr="00005E65">
        <w:rPr>
          <w:rFonts w:ascii="Arial Narrow" w:hAnsi="Arial Narrow"/>
        </w:rPr>
        <w:t>a) Jméno</w:t>
      </w:r>
      <w:r w:rsidR="008D4EB0" w:rsidRPr="00005E65">
        <w:rPr>
          <w:rFonts w:ascii="Arial Narrow" w:hAnsi="Arial Narrow"/>
        </w:rPr>
        <w:t>, příjmení, obchodní firma</w:t>
      </w:r>
    </w:p>
    <w:p w14:paraId="623FF51D" w14:textId="2D904F63" w:rsidR="006D08D3" w:rsidRPr="00005E65" w:rsidRDefault="009477D1" w:rsidP="00D8799E">
      <w:pPr>
        <w:pStyle w:val="Bezmezer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Bohemia Creative s.r.o.</w:t>
      </w:r>
      <w:r w:rsidR="00B35844" w:rsidRPr="00005E65">
        <w:rPr>
          <w:rFonts w:ascii="Arial Narrow" w:hAnsi="Arial Narrow"/>
          <w:sz w:val="20"/>
          <w:szCs w:val="20"/>
        </w:rPr>
        <w:t xml:space="preserve">; </w:t>
      </w:r>
    </w:p>
    <w:p w14:paraId="4AAB48F4" w14:textId="77777777" w:rsidR="00227186" w:rsidRPr="00005E65" w:rsidRDefault="00227186" w:rsidP="00D8799E">
      <w:pPr>
        <w:pStyle w:val="Bezmezer"/>
        <w:jc w:val="both"/>
        <w:rPr>
          <w:rFonts w:ascii="Arial Narrow" w:hAnsi="Arial Narrow"/>
          <w:sz w:val="20"/>
          <w:szCs w:val="20"/>
        </w:rPr>
      </w:pPr>
      <w:r w:rsidRPr="00005E65">
        <w:rPr>
          <w:rFonts w:ascii="Arial Narrow" w:hAnsi="Arial Narrow"/>
          <w:sz w:val="20"/>
          <w:szCs w:val="20"/>
        </w:rPr>
        <w:t>Lípová 40</w:t>
      </w:r>
    </w:p>
    <w:p w14:paraId="281A964E" w14:textId="14424549" w:rsidR="00227186" w:rsidRDefault="00227186" w:rsidP="00D8799E">
      <w:pPr>
        <w:pStyle w:val="Bezmezer"/>
        <w:jc w:val="both"/>
        <w:rPr>
          <w:rFonts w:ascii="Arial Narrow" w:hAnsi="Arial Narrow"/>
          <w:sz w:val="20"/>
          <w:szCs w:val="20"/>
        </w:rPr>
      </w:pPr>
      <w:r w:rsidRPr="00005E65">
        <w:rPr>
          <w:rFonts w:ascii="Arial Narrow" w:hAnsi="Arial Narrow"/>
          <w:sz w:val="20"/>
          <w:szCs w:val="20"/>
        </w:rPr>
        <w:t>277 45 Úžice</w:t>
      </w:r>
    </w:p>
    <w:p w14:paraId="4D68BD76" w14:textId="47C5D20C" w:rsidR="009477D1" w:rsidRDefault="009477D1" w:rsidP="00D8799E">
      <w:pPr>
        <w:pStyle w:val="Bezmezer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IČO: 070818989</w:t>
      </w:r>
    </w:p>
    <w:p w14:paraId="1F04E3C3" w14:textId="77777777" w:rsidR="002D2AAA" w:rsidRDefault="002D2AAA" w:rsidP="00D8799E">
      <w:pPr>
        <w:pStyle w:val="Bezmezer"/>
        <w:jc w:val="both"/>
        <w:rPr>
          <w:rFonts w:ascii="Arial Narrow" w:hAnsi="Arial Narrow"/>
          <w:sz w:val="20"/>
          <w:szCs w:val="20"/>
        </w:rPr>
      </w:pPr>
    </w:p>
    <w:p w14:paraId="50788E35" w14:textId="77777777" w:rsidR="00AA73BA" w:rsidRPr="00005E65" w:rsidRDefault="00AA73BA" w:rsidP="00D8799E">
      <w:pPr>
        <w:pStyle w:val="Nzev"/>
        <w:ind w:left="0"/>
        <w:jc w:val="both"/>
        <w:rPr>
          <w:rStyle w:val="PodtitulChar"/>
          <w:rFonts w:ascii="Arial Narrow" w:hAnsi="Arial Narrow"/>
          <w:b/>
        </w:rPr>
      </w:pPr>
      <w:r w:rsidRPr="00005E65">
        <w:rPr>
          <w:rStyle w:val="PodtitulChar"/>
          <w:rFonts w:ascii="Arial Narrow" w:hAnsi="Arial Narrow"/>
          <w:b/>
        </w:rPr>
        <w:t>b)Jméno a příjmení hlavního projektanta, včetně čísla, pod kterým je zapsán v evidenci autorizovaných osob vedené Českou komorou architektů nebo Českou komorou autorizovaných inženýrů a techniků činných ve výstavbě s vyznačeným oborem, popřípadě specializací jeho autorizace.</w:t>
      </w:r>
    </w:p>
    <w:p w14:paraId="3BF47972" w14:textId="77777777" w:rsidR="005654CA" w:rsidRPr="00005E65" w:rsidRDefault="005654CA" w:rsidP="00D8799E">
      <w:pPr>
        <w:pStyle w:val="Bezmezer"/>
        <w:jc w:val="both"/>
        <w:rPr>
          <w:rFonts w:ascii="Arial Narrow" w:hAnsi="Arial Narrow"/>
          <w:sz w:val="20"/>
          <w:szCs w:val="20"/>
        </w:rPr>
      </w:pPr>
      <w:r w:rsidRPr="00005E65">
        <w:rPr>
          <w:rFonts w:ascii="Arial Narrow" w:hAnsi="Arial Narrow"/>
          <w:sz w:val="20"/>
          <w:szCs w:val="20"/>
        </w:rPr>
        <w:t xml:space="preserve">Ing. Martin Wünsche; </w:t>
      </w:r>
    </w:p>
    <w:p w14:paraId="2CE3DD5C" w14:textId="77777777" w:rsidR="005654CA" w:rsidRPr="00005E65" w:rsidRDefault="00227186" w:rsidP="00D8799E">
      <w:pPr>
        <w:pStyle w:val="Bezmezer"/>
        <w:jc w:val="both"/>
        <w:rPr>
          <w:rFonts w:ascii="Arial Narrow" w:hAnsi="Arial Narrow"/>
          <w:sz w:val="20"/>
          <w:szCs w:val="20"/>
        </w:rPr>
      </w:pPr>
      <w:r w:rsidRPr="00005E65">
        <w:rPr>
          <w:rFonts w:ascii="Arial Narrow" w:hAnsi="Arial Narrow"/>
          <w:sz w:val="20"/>
          <w:szCs w:val="20"/>
        </w:rPr>
        <w:t>Lípová 40</w:t>
      </w:r>
    </w:p>
    <w:p w14:paraId="3CAFEF2F" w14:textId="77777777" w:rsidR="00227186" w:rsidRPr="00005E65" w:rsidRDefault="00227186" w:rsidP="00D8799E">
      <w:pPr>
        <w:pStyle w:val="Bezmezer"/>
        <w:jc w:val="both"/>
        <w:rPr>
          <w:rFonts w:ascii="Arial Narrow" w:hAnsi="Arial Narrow"/>
          <w:sz w:val="20"/>
          <w:szCs w:val="20"/>
        </w:rPr>
      </w:pPr>
      <w:r w:rsidRPr="00005E65">
        <w:rPr>
          <w:rFonts w:ascii="Arial Narrow" w:hAnsi="Arial Narrow"/>
          <w:sz w:val="20"/>
          <w:szCs w:val="20"/>
        </w:rPr>
        <w:t>277 45 Úžice</w:t>
      </w:r>
    </w:p>
    <w:p w14:paraId="4477B2F8" w14:textId="77777777" w:rsidR="006D08D3" w:rsidRPr="00005E65" w:rsidRDefault="006D08D3" w:rsidP="00D8799E">
      <w:pPr>
        <w:pStyle w:val="Bezmezer"/>
        <w:jc w:val="both"/>
        <w:rPr>
          <w:rStyle w:val="PodtitulChar"/>
          <w:rFonts w:ascii="Arial Narrow" w:eastAsiaTheme="minorHAnsi" w:hAnsi="Arial Narrow" w:cstheme="minorBidi"/>
          <w:b w:val="0"/>
          <w:iCs w:val="0"/>
          <w:spacing w:val="0"/>
          <w:szCs w:val="20"/>
        </w:rPr>
      </w:pPr>
      <w:r w:rsidRPr="00005E65">
        <w:rPr>
          <w:rStyle w:val="PodtitulChar"/>
          <w:rFonts w:ascii="Arial Narrow" w:eastAsiaTheme="minorHAnsi" w:hAnsi="Arial Narrow" w:cstheme="minorBidi"/>
          <w:b w:val="0"/>
          <w:iCs w:val="0"/>
          <w:spacing w:val="0"/>
          <w:szCs w:val="20"/>
        </w:rPr>
        <w:t>Autorizovan</w:t>
      </w:r>
      <w:r w:rsidR="00D90D10" w:rsidRPr="00005E65">
        <w:rPr>
          <w:rStyle w:val="PodtitulChar"/>
          <w:rFonts w:ascii="Arial Narrow" w:eastAsiaTheme="minorHAnsi" w:hAnsi="Arial Narrow" w:cstheme="minorBidi"/>
          <w:b w:val="0"/>
          <w:iCs w:val="0"/>
          <w:spacing w:val="0"/>
          <w:szCs w:val="20"/>
        </w:rPr>
        <w:t>ý inženýr pro pozemní stavby</w:t>
      </w:r>
    </w:p>
    <w:p w14:paraId="3F19A637" w14:textId="6F9BD175" w:rsidR="00AA73BA" w:rsidRDefault="00D90D10" w:rsidP="00D8799E">
      <w:pPr>
        <w:pStyle w:val="Bezmezer"/>
        <w:jc w:val="both"/>
        <w:rPr>
          <w:rStyle w:val="PodtitulChar"/>
          <w:rFonts w:ascii="Arial Narrow" w:eastAsiaTheme="minorHAnsi" w:hAnsi="Arial Narrow" w:cstheme="minorBidi"/>
          <w:b w:val="0"/>
          <w:iCs w:val="0"/>
          <w:spacing w:val="0"/>
          <w:szCs w:val="20"/>
        </w:rPr>
      </w:pPr>
      <w:r w:rsidRPr="00005E65">
        <w:rPr>
          <w:rStyle w:val="PodtitulChar"/>
          <w:rFonts w:ascii="Arial Narrow" w:eastAsiaTheme="minorHAnsi" w:hAnsi="Arial Narrow" w:cstheme="minorBidi"/>
          <w:b w:val="0"/>
          <w:iCs w:val="0"/>
          <w:spacing w:val="0"/>
          <w:szCs w:val="20"/>
        </w:rPr>
        <w:t xml:space="preserve">ČKAIT: </w:t>
      </w:r>
      <w:r w:rsidR="005654CA" w:rsidRPr="00005E65">
        <w:rPr>
          <w:rStyle w:val="PodtitulChar"/>
          <w:rFonts w:ascii="Arial Narrow" w:eastAsiaTheme="minorHAnsi" w:hAnsi="Arial Narrow" w:cstheme="minorBidi"/>
          <w:b w:val="0"/>
          <w:iCs w:val="0"/>
          <w:spacing w:val="0"/>
          <w:szCs w:val="20"/>
        </w:rPr>
        <w:t>0012981</w:t>
      </w:r>
    </w:p>
    <w:p w14:paraId="47BF63A6" w14:textId="145EB1BF" w:rsidR="00F95289" w:rsidRDefault="00F95289" w:rsidP="00D8799E">
      <w:pPr>
        <w:pStyle w:val="Bezmezer"/>
        <w:jc w:val="both"/>
        <w:rPr>
          <w:rFonts w:ascii="Arial Narrow" w:hAnsi="Arial Narrow"/>
          <w:sz w:val="20"/>
          <w:szCs w:val="20"/>
        </w:rPr>
      </w:pPr>
    </w:p>
    <w:p w14:paraId="7432DA35" w14:textId="4471E259" w:rsidR="00F95289" w:rsidRDefault="00F95289" w:rsidP="00691D21">
      <w:pPr>
        <w:pStyle w:val="Podtitul"/>
        <w:ind w:left="0"/>
      </w:pPr>
      <w:r>
        <w:t xml:space="preserve">c) </w:t>
      </w:r>
      <w:r w:rsidRPr="00691D21">
        <w:rPr>
          <w:rFonts w:ascii="Arial Narrow" w:hAnsi="Arial Narrow"/>
        </w:rPr>
        <w:t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767A10FA" w14:textId="172B392D" w:rsidR="005427F0" w:rsidRPr="00691D21" w:rsidRDefault="00F95289" w:rsidP="00691D21">
      <w:pPr>
        <w:rPr>
          <w:rFonts w:ascii="Arial Narrow" w:hAnsi="Arial Narrow"/>
          <w:sz w:val="20"/>
          <w:szCs w:val="20"/>
        </w:rPr>
      </w:pPr>
      <w:r w:rsidRPr="00691D21">
        <w:rPr>
          <w:rFonts w:ascii="Arial Narrow" w:hAnsi="Arial Narrow"/>
          <w:sz w:val="20"/>
          <w:szCs w:val="20"/>
        </w:rPr>
        <w:t>Průvodní část</w:t>
      </w:r>
      <w:r w:rsidR="00691D21">
        <w:rPr>
          <w:rFonts w:ascii="Arial Narrow" w:hAnsi="Arial Narrow"/>
          <w:sz w:val="20"/>
          <w:szCs w:val="20"/>
        </w:rPr>
        <w:t xml:space="preserve"> </w:t>
      </w:r>
      <w:r w:rsidRPr="00691D21">
        <w:rPr>
          <w:rFonts w:ascii="Arial Narrow" w:hAnsi="Arial Narrow"/>
          <w:sz w:val="20"/>
          <w:szCs w:val="20"/>
        </w:rPr>
        <w:t xml:space="preserve">(A, B, C): </w:t>
      </w:r>
      <w:r w:rsidRPr="00691D21">
        <w:rPr>
          <w:rFonts w:ascii="Arial Narrow" w:hAnsi="Arial Narrow"/>
          <w:sz w:val="20"/>
          <w:szCs w:val="20"/>
        </w:rPr>
        <w:tab/>
      </w:r>
      <w:r w:rsidRPr="00691D21">
        <w:rPr>
          <w:rFonts w:ascii="Arial Narrow" w:hAnsi="Arial Narrow"/>
          <w:sz w:val="20"/>
          <w:szCs w:val="20"/>
        </w:rPr>
        <w:tab/>
      </w:r>
      <w:r w:rsidRPr="00691D21">
        <w:rPr>
          <w:rFonts w:ascii="Arial Narrow" w:hAnsi="Arial Narrow"/>
          <w:sz w:val="20"/>
          <w:szCs w:val="20"/>
        </w:rPr>
        <w:tab/>
      </w:r>
      <w:r w:rsidRPr="00691D21">
        <w:rPr>
          <w:rFonts w:ascii="Arial Narrow" w:hAnsi="Arial Narrow"/>
          <w:sz w:val="20"/>
          <w:szCs w:val="20"/>
        </w:rPr>
        <w:tab/>
        <w:t>Martin Wünsche, č.aut. 0012981</w:t>
      </w:r>
      <w:r w:rsidRPr="00691D21">
        <w:rPr>
          <w:rFonts w:ascii="Arial Narrow" w:hAnsi="Arial Narrow"/>
          <w:sz w:val="20"/>
          <w:szCs w:val="20"/>
        </w:rPr>
        <w:br/>
        <w:t xml:space="preserve"> </w:t>
      </w:r>
      <w:r w:rsidRPr="00691D21">
        <w:rPr>
          <w:rFonts w:ascii="Arial Narrow" w:hAnsi="Arial Narrow"/>
          <w:sz w:val="20"/>
          <w:szCs w:val="20"/>
        </w:rPr>
        <w:tab/>
      </w:r>
      <w:r w:rsidRPr="00691D21">
        <w:rPr>
          <w:rFonts w:ascii="Arial Narrow" w:hAnsi="Arial Narrow"/>
          <w:sz w:val="20"/>
          <w:szCs w:val="20"/>
        </w:rPr>
        <w:tab/>
      </w:r>
      <w:r w:rsidRPr="00691D21">
        <w:rPr>
          <w:rFonts w:ascii="Arial Narrow" w:hAnsi="Arial Narrow"/>
          <w:sz w:val="20"/>
          <w:szCs w:val="20"/>
        </w:rPr>
        <w:tab/>
      </w:r>
      <w:r w:rsidRPr="00691D21">
        <w:rPr>
          <w:rFonts w:ascii="Arial Narrow" w:hAnsi="Arial Narrow"/>
          <w:sz w:val="20"/>
          <w:szCs w:val="20"/>
        </w:rPr>
        <w:tab/>
      </w:r>
      <w:r w:rsidRPr="00691D21">
        <w:rPr>
          <w:rFonts w:ascii="Arial Narrow" w:hAnsi="Arial Narrow"/>
          <w:sz w:val="20"/>
          <w:szCs w:val="20"/>
        </w:rPr>
        <w:tab/>
      </w:r>
      <w:r w:rsidRPr="00691D21">
        <w:rPr>
          <w:rFonts w:ascii="Arial Narrow" w:hAnsi="Arial Narrow"/>
          <w:sz w:val="20"/>
          <w:szCs w:val="20"/>
        </w:rPr>
        <w:tab/>
      </w:r>
      <w:r w:rsidRPr="00691D21">
        <w:rPr>
          <w:rFonts w:ascii="Arial Narrow" w:hAnsi="Arial Narrow"/>
          <w:sz w:val="20"/>
          <w:szCs w:val="20"/>
        </w:rPr>
        <w:tab/>
      </w:r>
      <w:r w:rsidRPr="00691D21">
        <w:rPr>
          <w:rFonts w:ascii="Arial Narrow" w:hAnsi="Arial Narrow"/>
          <w:sz w:val="20"/>
          <w:szCs w:val="20"/>
        </w:rPr>
        <w:br/>
        <w:t xml:space="preserve"> Architektonicko-stavební řešení (D.1):</w:t>
      </w:r>
      <w:r w:rsidRPr="00691D21">
        <w:rPr>
          <w:rFonts w:ascii="Arial Narrow" w:hAnsi="Arial Narrow"/>
          <w:sz w:val="20"/>
          <w:szCs w:val="20"/>
        </w:rPr>
        <w:tab/>
      </w:r>
      <w:r w:rsidRPr="00691D21">
        <w:rPr>
          <w:rFonts w:ascii="Arial Narrow" w:hAnsi="Arial Narrow"/>
          <w:sz w:val="20"/>
          <w:szCs w:val="20"/>
        </w:rPr>
        <w:tab/>
      </w:r>
      <w:r w:rsidR="00AC1FA0">
        <w:rPr>
          <w:rFonts w:ascii="Arial Narrow" w:hAnsi="Arial Narrow"/>
          <w:sz w:val="20"/>
          <w:szCs w:val="20"/>
        </w:rPr>
        <w:tab/>
      </w:r>
      <w:r w:rsidRPr="00691D21">
        <w:rPr>
          <w:rFonts w:ascii="Arial Narrow" w:hAnsi="Arial Narrow"/>
          <w:sz w:val="20"/>
          <w:szCs w:val="20"/>
        </w:rPr>
        <w:t>Martin Wünsche, č.aut. 0012981</w:t>
      </w:r>
      <w:r w:rsidRPr="00691D21">
        <w:rPr>
          <w:rFonts w:ascii="Arial Narrow" w:hAnsi="Arial Narrow"/>
          <w:sz w:val="20"/>
          <w:szCs w:val="20"/>
        </w:rPr>
        <w:br/>
        <w:t xml:space="preserve"> </w:t>
      </w:r>
      <w:r w:rsidRPr="00691D21">
        <w:rPr>
          <w:rFonts w:ascii="Arial Narrow" w:hAnsi="Arial Narrow"/>
          <w:sz w:val="20"/>
          <w:szCs w:val="20"/>
        </w:rPr>
        <w:tab/>
      </w:r>
      <w:r w:rsidRPr="00691D21">
        <w:rPr>
          <w:rFonts w:ascii="Arial Narrow" w:hAnsi="Arial Narrow"/>
          <w:sz w:val="20"/>
          <w:szCs w:val="20"/>
        </w:rPr>
        <w:tab/>
      </w:r>
      <w:r w:rsidRPr="00691D21">
        <w:rPr>
          <w:rFonts w:ascii="Arial Narrow" w:hAnsi="Arial Narrow"/>
          <w:sz w:val="20"/>
          <w:szCs w:val="20"/>
        </w:rPr>
        <w:tab/>
      </w:r>
      <w:r w:rsidRPr="00691D21">
        <w:rPr>
          <w:rFonts w:ascii="Arial Narrow" w:hAnsi="Arial Narrow"/>
          <w:sz w:val="20"/>
          <w:szCs w:val="20"/>
        </w:rPr>
        <w:tab/>
      </w:r>
      <w:r w:rsidRPr="00691D21">
        <w:rPr>
          <w:rFonts w:ascii="Arial Narrow" w:hAnsi="Arial Narrow"/>
          <w:sz w:val="20"/>
          <w:szCs w:val="20"/>
        </w:rPr>
        <w:tab/>
      </w:r>
      <w:r w:rsidRPr="00691D21">
        <w:rPr>
          <w:rFonts w:ascii="Arial Narrow" w:hAnsi="Arial Narrow"/>
          <w:sz w:val="20"/>
          <w:szCs w:val="20"/>
        </w:rPr>
        <w:tab/>
      </w:r>
      <w:r w:rsidRPr="00691D21">
        <w:rPr>
          <w:rFonts w:ascii="Arial Narrow" w:hAnsi="Arial Narrow"/>
          <w:sz w:val="20"/>
          <w:szCs w:val="20"/>
        </w:rPr>
        <w:tab/>
      </w:r>
      <w:r w:rsidRPr="00691D21">
        <w:rPr>
          <w:rFonts w:ascii="Arial Narrow" w:hAnsi="Arial Narrow"/>
          <w:sz w:val="20"/>
          <w:szCs w:val="20"/>
        </w:rPr>
        <w:tab/>
      </w:r>
      <w:r w:rsidRPr="00691D21">
        <w:rPr>
          <w:rFonts w:ascii="Arial Narrow" w:hAnsi="Arial Narrow"/>
          <w:sz w:val="20"/>
          <w:szCs w:val="20"/>
        </w:rPr>
        <w:br/>
      </w:r>
      <w:r w:rsidR="005427F0" w:rsidRPr="00691D21">
        <w:rPr>
          <w:rFonts w:ascii="Arial Narrow" w:hAnsi="Arial Narrow"/>
          <w:sz w:val="20"/>
          <w:szCs w:val="20"/>
        </w:rPr>
        <w:t>Zdravotně technické instalace (D.4)</w:t>
      </w:r>
      <w:r w:rsidR="005427F0" w:rsidRPr="00691D21">
        <w:rPr>
          <w:rFonts w:ascii="Arial Narrow" w:hAnsi="Arial Narrow"/>
          <w:sz w:val="20"/>
          <w:szCs w:val="20"/>
        </w:rPr>
        <w:tab/>
      </w:r>
      <w:r w:rsidR="005427F0" w:rsidRPr="00691D21">
        <w:rPr>
          <w:rFonts w:ascii="Arial Narrow" w:hAnsi="Arial Narrow"/>
          <w:sz w:val="20"/>
          <w:szCs w:val="20"/>
        </w:rPr>
        <w:tab/>
      </w:r>
      <w:r w:rsidR="00AC1FA0">
        <w:rPr>
          <w:rFonts w:ascii="Arial Narrow" w:hAnsi="Arial Narrow"/>
          <w:sz w:val="20"/>
          <w:szCs w:val="20"/>
        </w:rPr>
        <w:tab/>
      </w:r>
      <w:r w:rsidR="009477D1">
        <w:rPr>
          <w:rFonts w:ascii="Arial Narrow" w:hAnsi="Arial Narrow"/>
          <w:sz w:val="20"/>
          <w:szCs w:val="20"/>
        </w:rPr>
        <w:t>Jan Mudruňka</w:t>
      </w:r>
      <w:r w:rsidR="005427F0" w:rsidRPr="00691D21">
        <w:rPr>
          <w:rFonts w:ascii="Arial Narrow" w:hAnsi="Arial Narrow"/>
          <w:sz w:val="20"/>
          <w:szCs w:val="20"/>
        </w:rPr>
        <w:t>, č.aut. 00</w:t>
      </w:r>
      <w:r w:rsidR="009477D1">
        <w:rPr>
          <w:rFonts w:ascii="Arial Narrow" w:hAnsi="Arial Narrow"/>
          <w:sz w:val="20"/>
          <w:szCs w:val="20"/>
        </w:rPr>
        <w:t>13176</w:t>
      </w:r>
    </w:p>
    <w:p w14:paraId="57DEF442" w14:textId="380E748A" w:rsidR="005427F0" w:rsidRPr="005427F0" w:rsidRDefault="005427F0">
      <w:pPr>
        <w:pStyle w:val="Nadpis1"/>
      </w:pPr>
      <w:bookmarkStart w:id="5" w:name="_Toc509240188"/>
      <w:bookmarkStart w:id="6" w:name="_Toc3634635"/>
      <w:r w:rsidRPr="00691D21">
        <w:rPr>
          <w:rFonts w:ascii="Arial Narrow" w:hAnsi="Arial Narrow"/>
        </w:rPr>
        <w:lastRenderedPageBreak/>
        <w:t>A.2</w:t>
      </w:r>
      <w:r>
        <w:t xml:space="preserve">. </w:t>
      </w:r>
      <w:r w:rsidRPr="00691D21">
        <w:rPr>
          <w:rFonts w:ascii="Arial Narrow" w:hAnsi="Arial Narrow"/>
        </w:rPr>
        <w:t>Členění stavby na objekty a technická a technologická zařízení</w:t>
      </w:r>
      <w:bookmarkEnd w:id="5"/>
      <w:bookmarkEnd w:id="6"/>
    </w:p>
    <w:p w14:paraId="1F4D7E4A" w14:textId="7CCBAF50" w:rsidR="005427F0" w:rsidRPr="00691D21" w:rsidRDefault="005427F0" w:rsidP="005427F0">
      <w:pPr>
        <w:rPr>
          <w:rFonts w:ascii="Arial Narrow" w:hAnsi="Arial Narrow"/>
        </w:rPr>
      </w:pPr>
      <w:r>
        <w:rPr>
          <w:rFonts w:ascii="Arial Narrow" w:hAnsi="Arial Narrow"/>
        </w:rPr>
        <w:t>Záměr není dále členěn</w:t>
      </w:r>
      <w:r w:rsidRPr="00691D21">
        <w:rPr>
          <w:rFonts w:ascii="Arial Narrow" w:hAnsi="Arial Narrow"/>
        </w:rPr>
        <w:t>.</w:t>
      </w:r>
    </w:p>
    <w:p w14:paraId="560A68D1" w14:textId="7E4B5B36" w:rsidR="00AA73BA" w:rsidRPr="00005E65" w:rsidRDefault="005427F0" w:rsidP="00D8799E">
      <w:pPr>
        <w:pStyle w:val="Nadpis1"/>
        <w:jc w:val="both"/>
        <w:rPr>
          <w:rFonts w:ascii="Arial Narrow" w:hAnsi="Arial Narrow"/>
        </w:rPr>
      </w:pPr>
      <w:bookmarkStart w:id="7" w:name="_Toc3634636"/>
      <w:r>
        <w:rPr>
          <w:rFonts w:ascii="Arial Narrow" w:hAnsi="Arial Narrow"/>
        </w:rPr>
        <w:t>A</w:t>
      </w:r>
      <w:r w:rsidR="00AA73BA" w:rsidRPr="00005E65">
        <w:rPr>
          <w:rFonts w:ascii="Arial Narrow" w:hAnsi="Arial Narrow"/>
        </w:rPr>
        <w:t>.</w:t>
      </w:r>
      <w:r>
        <w:rPr>
          <w:rFonts w:ascii="Arial Narrow" w:hAnsi="Arial Narrow"/>
        </w:rPr>
        <w:t>3</w:t>
      </w:r>
      <w:r w:rsidR="00AA73BA" w:rsidRPr="00005E65">
        <w:rPr>
          <w:rFonts w:ascii="Arial Narrow" w:hAnsi="Arial Narrow"/>
        </w:rPr>
        <w:t>. SEZNAM VSTUPNÍCH PODKLADŮ</w:t>
      </w:r>
      <w:bookmarkEnd w:id="7"/>
    </w:p>
    <w:p w14:paraId="6863F5C9" w14:textId="77777777" w:rsidR="00E46118" w:rsidRPr="00005E65" w:rsidRDefault="00A95E57" w:rsidP="00D8799E">
      <w:pPr>
        <w:pStyle w:val="Bezmezer"/>
        <w:jc w:val="both"/>
        <w:rPr>
          <w:rFonts w:ascii="Arial Narrow" w:hAnsi="Arial Narrow"/>
          <w:sz w:val="20"/>
          <w:szCs w:val="20"/>
        </w:rPr>
      </w:pPr>
      <w:r w:rsidRPr="00005E65">
        <w:rPr>
          <w:rFonts w:ascii="Arial Narrow" w:hAnsi="Arial Narrow"/>
          <w:sz w:val="20"/>
          <w:szCs w:val="20"/>
        </w:rPr>
        <w:t>Požadavky a orientační zákres stavebníka</w:t>
      </w:r>
      <w:r w:rsidR="00155942">
        <w:rPr>
          <w:rFonts w:ascii="Arial Narrow" w:hAnsi="Arial Narrow"/>
          <w:sz w:val="20"/>
          <w:szCs w:val="20"/>
        </w:rPr>
        <w:t xml:space="preserve"> a architektonická studie objektu</w:t>
      </w:r>
    </w:p>
    <w:p w14:paraId="547BA8F9" w14:textId="665A0A0A" w:rsidR="00AC1FA0" w:rsidRPr="00AC1FA0" w:rsidRDefault="00AC1FA0" w:rsidP="00AC1FA0">
      <w:pPr>
        <w:pStyle w:val="Bezmezer"/>
        <w:jc w:val="both"/>
        <w:rPr>
          <w:rFonts w:ascii="Arial Narrow" w:hAnsi="Arial Narrow"/>
          <w:sz w:val="20"/>
          <w:szCs w:val="20"/>
        </w:rPr>
      </w:pPr>
      <w:r w:rsidRPr="00AC1FA0">
        <w:rPr>
          <w:rFonts w:ascii="Arial Narrow" w:hAnsi="Arial Narrow"/>
          <w:sz w:val="20"/>
          <w:szCs w:val="20"/>
        </w:rPr>
        <w:t xml:space="preserve">Místí šetření a místě stavby </w:t>
      </w:r>
      <w:r w:rsidR="00926AD6">
        <w:rPr>
          <w:rFonts w:ascii="Arial Narrow" w:hAnsi="Arial Narrow"/>
          <w:sz w:val="20"/>
          <w:szCs w:val="20"/>
        </w:rPr>
        <w:t>0</w:t>
      </w:r>
      <w:r w:rsidR="00313704">
        <w:rPr>
          <w:rFonts w:ascii="Arial Narrow" w:hAnsi="Arial Narrow"/>
          <w:sz w:val="20"/>
          <w:szCs w:val="20"/>
        </w:rPr>
        <w:t>5</w:t>
      </w:r>
      <w:r w:rsidR="00926AD6">
        <w:rPr>
          <w:rFonts w:ascii="Arial Narrow" w:hAnsi="Arial Narrow"/>
          <w:sz w:val="20"/>
          <w:szCs w:val="20"/>
        </w:rPr>
        <w:t>/2019</w:t>
      </w:r>
    </w:p>
    <w:p w14:paraId="270E4CBF" w14:textId="7B151D4B" w:rsidR="00AC1FA0" w:rsidRPr="00AC1FA0" w:rsidRDefault="00AC1FA0" w:rsidP="00AC1FA0">
      <w:pPr>
        <w:pStyle w:val="Bezmezer"/>
        <w:jc w:val="both"/>
        <w:rPr>
          <w:rFonts w:ascii="Arial Narrow" w:hAnsi="Arial Narrow"/>
          <w:sz w:val="20"/>
          <w:szCs w:val="20"/>
        </w:rPr>
      </w:pPr>
      <w:r w:rsidRPr="00AC1FA0">
        <w:rPr>
          <w:rFonts w:ascii="Arial Narrow" w:hAnsi="Arial Narrow"/>
          <w:sz w:val="20"/>
          <w:szCs w:val="20"/>
        </w:rPr>
        <w:t>Informace o pozemku, výpis z KN, katastrální mapa pozemku</w:t>
      </w:r>
    </w:p>
    <w:p w14:paraId="6AA311A0" w14:textId="099F80EE" w:rsidR="00AC1FA0" w:rsidRPr="00AC1FA0" w:rsidRDefault="00AC1FA0" w:rsidP="00AC1FA0">
      <w:pPr>
        <w:pStyle w:val="Bezmezer"/>
        <w:jc w:val="both"/>
        <w:rPr>
          <w:rFonts w:ascii="Arial Narrow" w:hAnsi="Arial Narrow"/>
          <w:sz w:val="20"/>
          <w:szCs w:val="20"/>
        </w:rPr>
      </w:pPr>
      <w:r w:rsidRPr="00AC1FA0">
        <w:rPr>
          <w:rFonts w:ascii="Arial Narrow" w:hAnsi="Arial Narrow"/>
          <w:sz w:val="20"/>
          <w:szCs w:val="20"/>
        </w:rPr>
        <w:t>Digitální katastrální mapa pozemku</w:t>
      </w:r>
    </w:p>
    <w:p w14:paraId="0CE829F4" w14:textId="2D3D2912" w:rsidR="00AC1FA0" w:rsidRPr="00AC1FA0" w:rsidRDefault="00AC1FA0" w:rsidP="00AC1FA0">
      <w:pPr>
        <w:pStyle w:val="Bezmezer"/>
        <w:jc w:val="both"/>
        <w:rPr>
          <w:rFonts w:ascii="Arial Narrow" w:hAnsi="Arial Narrow"/>
          <w:sz w:val="20"/>
          <w:szCs w:val="20"/>
        </w:rPr>
      </w:pPr>
      <w:r w:rsidRPr="00AC1FA0">
        <w:rPr>
          <w:rFonts w:ascii="Arial Narrow" w:hAnsi="Arial Narrow"/>
          <w:sz w:val="20"/>
          <w:szCs w:val="20"/>
        </w:rPr>
        <w:t>Informace o stávajících přípojných bodech IS</w:t>
      </w:r>
    </w:p>
    <w:p w14:paraId="0508E5A9" w14:textId="7D3D6839" w:rsidR="00AC1FA0" w:rsidRPr="00005E65" w:rsidRDefault="00AC1FA0" w:rsidP="00AC1FA0">
      <w:pPr>
        <w:pStyle w:val="Nadpis1"/>
        <w:jc w:val="both"/>
        <w:rPr>
          <w:rFonts w:ascii="Arial Narrow" w:hAnsi="Arial Narrow"/>
        </w:rPr>
      </w:pPr>
      <w:bookmarkStart w:id="8" w:name="_Toc3634637"/>
      <w:r>
        <w:rPr>
          <w:rFonts w:ascii="Arial Narrow" w:hAnsi="Arial Narrow"/>
        </w:rPr>
        <w:t>A</w:t>
      </w:r>
      <w:r w:rsidRPr="00005E65">
        <w:rPr>
          <w:rFonts w:ascii="Arial Narrow" w:hAnsi="Arial Narrow"/>
        </w:rPr>
        <w:t>.</w:t>
      </w:r>
      <w:r>
        <w:rPr>
          <w:rFonts w:ascii="Arial Narrow" w:hAnsi="Arial Narrow"/>
        </w:rPr>
        <w:t>4</w:t>
      </w:r>
      <w:r w:rsidRPr="00005E65">
        <w:rPr>
          <w:rFonts w:ascii="Arial Narrow" w:hAnsi="Arial Narrow"/>
        </w:rPr>
        <w:t xml:space="preserve">. </w:t>
      </w:r>
      <w:r>
        <w:rPr>
          <w:rFonts w:ascii="Arial Narrow" w:hAnsi="Arial Narrow"/>
        </w:rPr>
        <w:t>Závěr</w:t>
      </w:r>
      <w:bookmarkEnd w:id="8"/>
    </w:p>
    <w:p w14:paraId="6A551EFD" w14:textId="0CB6EDAE" w:rsidR="00AC1FA0" w:rsidRDefault="00AC1FA0" w:rsidP="00AC1FA0">
      <w:pPr>
        <w:pStyle w:val="Zkladntext"/>
        <w:ind w:firstLine="426"/>
        <w:rPr>
          <w:rFonts w:ascii="Arial Narrow" w:hAnsi="Arial Narrow"/>
          <w:sz w:val="20"/>
        </w:rPr>
      </w:pPr>
      <w:r w:rsidRPr="00691D21">
        <w:rPr>
          <w:rFonts w:ascii="Arial Narrow" w:hAnsi="Arial Narrow"/>
          <w:sz w:val="20"/>
        </w:rPr>
        <w:t>Autor projektu si vyhrazuje právo změny či doplnění této dokumentace na základě výsledků průzkumu či dalších zjištění učiněných v průběhu technické přípravy a projektové přípravy stavby.</w:t>
      </w:r>
    </w:p>
    <w:p w14:paraId="42A8FE9C" w14:textId="77777777" w:rsidR="00AC1FA0" w:rsidRPr="00691D21" w:rsidRDefault="00AC1FA0" w:rsidP="00AC1FA0">
      <w:pPr>
        <w:pStyle w:val="Zkladntext"/>
        <w:ind w:firstLine="426"/>
        <w:rPr>
          <w:rFonts w:ascii="Arial Narrow" w:hAnsi="Arial Narrow"/>
          <w:sz w:val="20"/>
        </w:rPr>
      </w:pPr>
    </w:p>
    <w:p w14:paraId="79EF96C2" w14:textId="271B6A43" w:rsidR="00AC1FA0" w:rsidRPr="00691D21" w:rsidRDefault="00AC1FA0" w:rsidP="00691D21">
      <w:pPr>
        <w:pStyle w:val="Zkladntext"/>
        <w:ind w:firstLine="0"/>
        <w:rPr>
          <w:rFonts w:ascii="Arial Narrow" w:hAnsi="Arial Narrow"/>
          <w:sz w:val="20"/>
        </w:rPr>
      </w:pPr>
      <w:r w:rsidRPr="00691D21">
        <w:rPr>
          <w:rFonts w:ascii="Arial Narrow" w:hAnsi="Arial Narrow"/>
          <w:sz w:val="20"/>
        </w:rPr>
        <w:t xml:space="preserve">Úžice </w:t>
      </w:r>
      <w:r w:rsidR="00313704">
        <w:rPr>
          <w:rFonts w:ascii="Arial Narrow" w:hAnsi="Arial Narrow"/>
          <w:sz w:val="20"/>
        </w:rPr>
        <w:t>07/2019</w:t>
      </w:r>
      <w:r w:rsidRPr="00691D21">
        <w:rPr>
          <w:rFonts w:ascii="Arial Narrow" w:hAnsi="Arial Narrow"/>
          <w:sz w:val="20"/>
        </w:rPr>
        <w:tab/>
      </w:r>
      <w:r w:rsidRPr="00691D21">
        <w:rPr>
          <w:rFonts w:ascii="Arial Narrow" w:hAnsi="Arial Narrow"/>
          <w:sz w:val="20"/>
        </w:rPr>
        <w:tab/>
      </w:r>
      <w:r w:rsidRPr="00691D21">
        <w:rPr>
          <w:rFonts w:ascii="Arial Narrow" w:hAnsi="Arial Narrow"/>
          <w:sz w:val="20"/>
        </w:rPr>
        <w:tab/>
      </w:r>
      <w:r w:rsidRPr="00691D21">
        <w:rPr>
          <w:rFonts w:ascii="Arial Narrow" w:hAnsi="Arial Narrow"/>
          <w:sz w:val="20"/>
        </w:rPr>
        <w:tab/>
      </w:r>
      <w:r w:rsidRPr="00691D21">
        <w:rPr>
          <w:rFonts w:ascii="Arial Narrow" w:hAnsi="Arial Narrow"/>
          <w:sz w:val="20"/>
        </w:rPr>
        <w:tab/>
      </w:r>
      <w:r w:rsidRPr="00691D21">
        <w:rPr>
          <w:rFonts w:ascii="Arial Narrow" w:hAnsi="Arial Narrow"/>
          <w:sz w:val="20"/>
        </w:rPr>
        <w:tab/>
        <w:t>Vypracoval:</w:t>
      </w:r>
      <w:r w:rsidRPr="00691D21">
        <w:rPr>
          <w:rFonts w:ascii="Arial Narrow" w:hAnsi="Arial Narrow"/>
          <w:sz w:val="20"/>
        </w:rPr>
        <w:tab/>
        <w:t>Ing. Martin Wünsche</w:t>
      </w:r>
    </w:p>
    <w:p w14:paraId="17628A4C" w14:textId="3583E2F6" w:rsidR="003A1A24" w:rsidRPr="00005E65" w:rsidRDefault="003A1A24">
      <w:pPr>
        <w:jc w:val="both"/>
        <w:rPr>
          <w:rFonts w:ascii="Arial Narrow" w:hAnsi="Arial Narrow"/>
          <w:sz w:val="20"/>
          <w:szCs w:val="20"/>
        </w:rPr>
      </w:pPr>
    </w:p>
    <w:sectPr w:rsidR="003A1A24" w:rsidRPr="00005E65" w:rsidSect="00AF3D2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177319" w14:textId="77777777" w:rsidR="006646D0" w:rsidRDefault="006646D0" w:rsidP="00B55E84">
      <w:pPr>
        <w:spacing w:after="0" w:line="240" w:lineRule="auto"/>
      </w:pPr>
      <w:r>
        <w:separator/>
      </w:r>
    </w:p>
  </w:endnote>
  <w:endnote w:type="continuationSeparator" w:id="0">
    <w:p w14:paraId="3205F0A7" w14:textId="77777777" w:rsidR="006646D0" w:rsidRDefault="006646D0" w:rsidP="00B55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9168"/>
      <w:docPartObj>
        <w:docPartGallery w:val="Page Numbers (Bottom of Page)"/>
        <w:docPartUnique/>
      </w:docPartObj>
    </w:sdtPr>
    <w:sdtEndPr/>
    <w:sdtContent>
      <w:p w14:paraId="723DE2B7" w14:textId="1581E028" w:rsidR="00F95289" w:rsidRDefault="00F95289">
        <w:pPr>
          <w:pStyle w:val="Zpat"/>
          <w:jc w:val="right"/>
        </w:pPr>
        <w:r w:rsidRPr="00BA2A63">
          <w:rPr>
            <w:rFonts w:ascii="Arial Narrow" w:hAnsi="Arial Narrow"/>
            <w:sz w:val="20"/>
            <w:szCs w:val="20"/>
          </w:rPr>
          <w:t xml:space="preserve">Strana </w:t>
        </w:r>
        <w:r w:rsidRPr="00BA2A63">
          <w:rPr>
            <w:rFonts w:ascii="Arial Narrow" w:hAnsi="Arial Narrow"/>
            <w:sz w:val="20"/>
            <w:szCs w:val="20"/>
          </w:rPr>
          <w:fldChar w:fldCharType="begin"/>
        </w:r>
        <w:r w:rsidRPr="00BA2A63">
          <w:rPr>
            <w:rFonts w:ascii="Arial Narrow" w:hAnsi="Arial Narrow"/>
            <w:sz w:val="20"/>
            <w:szCs w:val="20"/>
          </w:rPr>
          <w:instrText xml:space="preserve"> PAGE   \* MERGEFORMAT </w:instrText>
        </w:r>
        <w:r w:rsidRPr="00BA2A63">
          <w:rPr>
            <w:rFonts w:ascii="Arial Narrow" w:hAnsi="Arial Narrow"/>
            <w:sz w:val="20"/>
            <w:szCs w:val="20"/>
          </w:rPr>
          <w:fldChar w:fldCharType="separate"/>
        </w:r>
        <w:r w:rsidR="00503D0C">
          <w:rPr>
            <w:rFonts w:ascii="Arial Narrow" w:hAnsi="Arial Narrow"/>
            <w:noProof/>
            <w:sz w:val="20"/>
            <w:szCs w:val="20"/>
          </w:rPr>
          <w:t>3</w:t>
        </w:r>
        <w:r w:rsidRPr="00BA2A63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4B2F87F5" w14:textId="77777777" w:rsidR="00F95289" w:rsidRDefault="00F9528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F2213F" w14:textId="77777777" w:rsidR="006646D0" w:rsidRDefault="006646D0" w:rsidP="00B55E84">
      <w:pPr>
        <w:spacing w:after="0" w:line="240" w:lineRule="auto"/>
      </w:pPr>
      <w:r>
        <w:separator/>
      </w:r>
    </w:p>
  </w:footnote>
  <w:footnote w:type="continuationSeparator" w:id="0">
    <w:p w14:paraId="416B3D13" w14:textId="77777777" w:rsidR="006646D0" w:rsidRDefault="006646D0" w:rsidP="00B55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FBE89" w14:textId="77777777" w:rsidR="00F95289" w:rsidRPr="004A26C0" w:rsidRDefault="00F95289" w:rsidP="00B55E84">
    <w:pPr>
      <w:pStyle w:val="Zhlav"/>
      <w:numPr>
        <w:ilvl w:val="0"/>
        <w:numId w:val="7"/>
      </w:numPr>
      <w:jc w:val="right"/>
      <w:rPr>
        <w:rFonts w:ascii="Arial Narrow" w:hAnsi="Arial Narrow"/>
        <w:u w:val="single"/>
      </w:rPr>
    </w:pPr>
    <w:r w:rsidRPr="004A26C0">
      <w:rPr>
        <w:rFonts w:ascii="Arial Narrow" w:hAnsi="Arial Narrow"/>
        <w:u w:val="single"/>
      </w:rPr>
      <w:t>PRŮVODNÍ ZPRÁVA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17DE5"/>
    <w:multiLevelType w:val="hybridMultilevel"/>
    <w:tmpl w:val="44BC394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2722F"/>
    <w:multiLevelType w:val="hybridMultilevel"/>
    <w:tmpl w:val="BEA09D78"/>
    <w:lvl w:ilvl="0" w:tplc="4B92A288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502D90"/>
    <w:multiLevelType w:val="hybridMultilevel"/>
    <w:tmpl w:val="40962A50"/>
    <w:lvl w:ilvl="0" w:tplc="040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28FC7BF4"/>
    <w:multiLevelType w:val="hybridMultilevel"/>
    <w:tmpl w:val="3924A04A"/>
    <w:lvl w:ilvl="0" w:tplc="D8500890">
      <w:start w:val="4"/>
      <w:numFmt w:val="upperLetter"/>
      <w:lvlText w:val="%1."/>
      <w:lvlJc w:val="left"/>
      <w:pPr>
        <w:ind w:left="720" w:hanging="360"/>
      </w:pPr>
      <w:rPr>
        <w:rFonts w:ascii="Calibri" w:hAnsi="Calibri"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B1127"/>
    <w:multiLevelType w:val="hybridMultilevel"/>
    <w:tmpl w:val="3924A04A"/>
    <w:lvl w:ilvl="0" w:tplc="D8500890">
      <w:start w:val="4"/>
      <w:numFmt w:val="upperLetter"/>
      <w:lvlText w:val="%1."/>
      <w:lvlJc w:val="left"/>
      <w:pPr>
        <w:ind w:left="720" w:hanging="360"/>
      </w:pPr>
      <w:rPr>
        <w:rFonts w:ascii="Calibri" w:hAnsi="Calibri"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C3AA7"/>
    <w:multiLevelType w:val="hybridMultilevel"/>
    <w:tmpl w:val="1D72191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131AE"/>
    <w:multiLevelType w:val="hybridMultilevel"/>
    <w:tmpl w:val="3924A04A"/>
    <w:lvl w:ilvl="0" w:tplc="D8500890">
      <w:start w:val="4"/>
      <w:numFmt w:val="upperLetter"/>
      <w:lvlText w:val="%1."/>
      <w:lvlJc w:val="left"/>
      <w:pPr>
        <w:ind w:left="720" w:hanging="360"/>
      </w:pPr>
      <w:rPr>
        <w:rFonts w:ascii="Calibri" w:hAnsi="Calibri"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449DD"/>
    <w:multiLevelType w:val="hybridMultilevel"/>
    <w:tmpl w:val="3924A04A"/>
    <w:lvl w:ilvl="0" w:tplc="D8500890">
      <w:start w:val="4"/>
      <w:numFmt w:val="upperLetter"/>
      <w:lvlText w:val="%1."/>
      <w:lvlJc w:val="left"/>
      <w:pPr>
        <w:ind w:left="720" w:hanging="360"/>
      </w:pPr>
      <w:rPr>
        <w:rFonts w:ascii="Calibri" w:hAnsi="Calibri"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37F99"/>
    <w:multiLevelType w:val="hybridMultilevel"/>
    <w:tmpl w:val="AA2499A6"/>
    <w:lvl w:ilvl="0" w:tplc="BAA0FEB8">
      <w:start w:val="4"/>
      <w:numFmt w:val="upperLetter"/>
      <w:lvlText w:val="%1."/>
      <w:lvlJc w:val="left"/>
      <w:pPr>
        <w:ind w:left="720" w:hanging="360"/>
      </w:pPr>
      <w:rPr>
        <w:rFonts w:ascii="Calibri" w:hAnsi="Calibri" w:hint="default"/>
        <w:b/>
        <w:sz w:val="4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34CA1"/>
    <w:multiLevelType w:val="hybridMultilevel"/>
    <w:tmpl w:val="0A1C1AA4"/>
    <w:lvl w:ilvl="0" w:tplc="B40CDBE2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745117E1"/>
    <w:multiLevelType w:val="hybridMultilevel"/>
    <w:tmpl w:val="076895C0"/>
    <w:lvl w:ilvl="0" w:tplc="A0CE7AC2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6"/>
  </w:num>
  <w:num w:numId="6">
    <w:abstractNumId w:val="4"/>
  </w:num>
  <w:num w:numId="7">
    <w:abstractNumId w:val="5"/>
  </w:num>
  <w:num w:numId="8">
    <w:abstractNumId w:val="10"/>
  </w:num>
  <w:num w:numId="9">
    <w:abstractNumId w:val="1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FC"/>
    <w:rsid w:val="00001081"/>
    <w:rsid w:val="00004964"/>
    <w:rsid w:val="00005E65"/>
    <w:rsid w:val="00014E55"/>
    <w:rsid w:val="0003058F"/>
    <w:rsid w:val="00032A36"/>
    <w:rsid w:val="00037AE9"/>
    <w:rsid w:val="000404FF"/>
    <w:rsid w:val="00050494"/>
    <w:rsid w:val="00061B5D"/>
    <w:rsid w:val="0006207F"/>
    <w:rsid w:val="00063B11"/>
    <w:rsid w:val="00065720"/>
    <w:rsid w:val="00071212"/>
    <w:rsid w:val="00086882"/>
    <w:rsid w:val="000A0D1E"/>
    <w:rsid w:val="000A0EE2"/>
    <w:rsid w:val="000A4638"/>
    <w:rsid w:val="000A5E5D"/>
    <w:rsid w:val="000A6377"/>
    <w:rsid w:val="000A71ED"/>
    <w:rsid w:val="000B5A5C"/>
    <w:rsid w:val="000E5474"/>
    <w:rsid w:val="000E75D7"/>
    <w:rsid w:val="000F6FBB"/>
    <w:rsid w:val="000F7844"/>
    <w:rsid w:val="00106D08"/>
    <w:rsid w:val="001073F4"/>
    <w:rsid w:val="00107571"/>
    <w:rsid w:val="001146CD"/>
    <w:rsid w:val="0013783C"/>
    <w:rsid w:val="001415E8"/>
    <w:rsid w:val="00145872"/>
    <w:rsid w:val="00146660"/>
    <w:rsid w:val="00146E6F"/>
    <w:rsid w:val="00151AAE"/>
    <w:rsid w:val="00155942"/>
    <w:rsid w:val="00156D4D"/>
    <w:rsid w:val="00156D99"/>
    <w:rsid w:val="001621CF"/>
    <w:rsid w:val="00162585"/>
    <w:rsid w:val="001662AD"/>
    <w:rsid w:val="00167B01"/>
    <w:rsid w:val="00173BDC"/>
    <w:rsid w:val="00174F4D"/>
    <w:rsid w:val="00180406"/>
    <w:rsid w:val="001839A8"/>
    <w:rsid w:val="001847D9"/>
    <w:rsid w:val="00186DDC"/>
    <w:rsid w:val="0019642A"/>
    <w:rsid w:val="001A3D3E"/>
    <w:rsid w:val="001A411E"/>
    <w:rsid w:val="001B04C5"/>
    <w:rsid w:val="001C2715"/>
    <w:rsid w:val="001C2CF3"/>
    <w:rsid w:val="001D17F7"/>
    <w:rsid w:val="001D5B40"/>
    <w:rsid w:val="001E158F"/>
    <w:rsid w:val="001F1DE5"/>
    <w:rsid w:val="001F453D"/>
    <w:rsid w:val="001F689E"/>
    <w:rsid w:val="00200DC6"/>
    <w:rsid w:val="002218F2"/>
    <w:rsid w:val="00227186"/>
    <w:rsid w:val="002335AA"/>
    <w:rsid w:val="002348A3"/>
    <w:rsid w:val="00235EA5"/>
    <w:rsid w:val="002404ED"/>
    <w:rsid w:val="00247504"/>
    <w:rsid w:val="0025125C"/>
    <w:rsid w:val="00252712"/>
    <w:rsid w:val="00254AA4"/>
    <w:rsid w:val="00260C07"/>
    <w:rsid w:val="00261414"/>
    <w:rsid w:val="0026179A"/>
    <w:rsid w:val="00264B3E"/>
    <w:rsid w:val="00276793"/>
    <w:rsid w:val="002816A8"/>
    <w:rsid w:val="00284560"/>
    <w:rsid w:val="00286C04"/>
    <w:rsid w:val="002935D3"/>
    <w:rsid w:val="00295417"/>
    <w:rsid w:val="002971F8"/>
    <w:rsid w:val="00297B7C"/>
    <w:rsid w:val="002A143B"/>
    <w:rsid w:val="002B7B07"/>
    <w:rsid w:val="002C4C82"/>
    <w:rsid w:val="002D2AAA"/>
    <w:rsid w:val="002D6B92"/>
    <w:rsid w:val="002E1900"/>
    <w:rsid w:val="002E1F5A"/>
    <w:rsid w:val="002F0617"/>
    <w:rsid w:val="002F539C"/>
    <w:rsid w:val="00300CB1"/>
    <w:rsid w:val="00310DA7"/>
    <w:rsid w:val="00311549"/>
    <w:rsid w:val="00313572"/>
    <w:rsid w:val="00313704"/>
    <w:rsid w:val="0031528E"/>
    <w:rsid w:val="003350FE"/>
    <w:rsid w:val="00343278"/>
    <w:rsid w:val="00345BF1"/>
    <w:rsid w:val="00346407"/>
    <w:rsid w:val="00356576"/>
    <w:rsid w:val="003605CF"/>
    <w:rsid w:val="0036174D"/>
    <w:rsid w:val="0037081A"/>
    <w:rsid w:val="0037646B"/>
    <w:rsid w:val="00380966"/>
    <w:rsid w:val="003851C8"/>
    <w:rsid w:val="003900D0"/>
    <w:rsid w:val="0039188E"/>
    <w:rsid w:val="003934F9"/>
    <w:rsid w:val="003A185C"/>
    <w:rsid w:val="003A1A24"/>
    <w:rsid w:val="003B14E5"/>
    <w:rsid w:val="003C378B"/>
    <w:rsid w:val="003C7EEF"/>
    <w:rsid w:val="003D410D"/>
    <w:rsid w:val="003F35E2"/>
    <w:rsid w:val="003F383F"/>
    <w:rsid w:val="00407431"/>
    <w:rsid w:val="004102A6"/>
    <w:rsid w:val="004105A2"/>
    <w:rsid w:val="004234C9"/>
    <w:rsid w:val="00425EBF"/>
    <w:rsid w:val="00440BF9"/>
    <w:rsid w:val="00447DE0"/>
    <w:rsid w:val="00455690"/>
    <w:rsid w:val="00457836"/>
    <w:rsid w:val="00480422"/>
    <w:rsid w:val="004858DD"/>
    <w:rsid w:val="004911FF"/>
    <w:rsid w:val="00491CF8"/>
    <w:rsid w:val="00497297"/>
    <w:rsid w:val="004A1331"/>
    <w:rsid w:val="004A26C0"/>
    <w:rsid w:val="004B0C56"/>
    <w:rsid w:val="004B15EF"/>
    <w:rsid w:val="004B418E"/>
    <w:rsid w:val="004B42FB"/>
    <w:rsid w:val="004C37A7"/>
    <w:rsid w:val="004C5DA1"/>
    <w:rsid w:val="004C605C"/>
    <w:rsid w:val="004E2846"/>
    <w:rsid w:val="004E45E6"/>
    <w:rsid w:val="004E4613"/>
    <w:rsid w:val="004F08BE"/>
    <w:rsid w:val="00500774"/>
    <w:rsid w:val="00503D0C"/>
    <w:rsid w:val="00507BA7"/>
    <w:rsid w:val="00511651"/>
    <w:rsid w:val="00512733"/>
    <w:rsid w:val="00514EC0"/>
    <w:rsid w:val="00517DA1"/>
    <w:rsid w:val="00523537"/>
    <w:rsid w:val="005358D5"/>
    <w:rsid w:val="00536F24"/>
    <w:rsid w:val="0053714C"/>
    <w:rsid w:val="005427F0"/>
    <w:rsid w:val="00564D54"/>
    <w:rsid w:val="005654CA"/>
    <w:rsid w:val="005743FB"/>
    <w:rsid w:val="005831FE"/>
    <w:rsid w:val="00585EA3"/>
    <w:rsid w:val="00593356"/>
    <w:rsid w:val="005B61C9"/>
    <w:rsid w:val="005B6830"/>
    <w:rsid w:val="005D049E"/>
    <w:rsid w:val="005D5824"/>
    <w:rsid w:val="005F6401"/>
    <w:rsid w:val="005F7A3B"/>
    <w:rsid w:val="00613486"/>
    <w:rsid w:val="0061773C"/>
    <w:rsid w:val="0063365F"/>
    <w:rsid w:val="00634C4A"/>
    <w:rsid w:val="00636EF0"/>
    <w:rsid w:val="00642C2A"/>
    <w:rsid w:val="0064415A"/>
    <w:rsid w:val="00652D64"/>
    <w:rsid w:val="00662C03"/>
    <w:rsid w:val="006646D0"/>
    <w:rsid w:val="00665D92"/>
    <w:rsid w:val="006723FB"/>
    <w:rsid w:val="00676EC3"/>
    <w:rsid w:val="00691D21"/>
    <w:rsid w:val="006934EE"/>
    <w:rsid w:val="006A2285"/>
    <w:rsid w:val="006A243D"/>
    <w:rsid w:val="006A2A12"/>
    <w:rsid w:val="006A5878"/>
    <w:rsid w:val="006A6800"/>
    <w:rsid w:val="006A688D"/>
    <w:rsid w:val="006B12D1"/>
    <w:rsid w:val="006B4286"/>
    <w:rsid w:val="006B7B92"/>
    <w:rsid w:val="006D08D3"/>
    <w:rsid w:val="006D7460"/>
    <w:rsid w:val="006E09D1"/>
    <w:rsid w:val="00705C8D"/>
    <w:rsid w:val="007060AB"/>
    <w:rsid w:val="00715DC0"/>
    <w:rsid w:val="00723F19"/>
    <w:rsid w:val="0072446F"/>
    <w:rsid w:val="0072623B"/>
    <w:rsid w:val="00736AE9"/>
    <w:rsid w:val="007376BE"/>
    <w:rsid w:val="00746FFD"/>
    <w:rsid w:val="00756616"/>
    <w:rsid w:val="00762848"/>
    <w:rsid w:val="00770727"/>
    <w:rsid w:val="007721FC"/>
    <w:rsid w:val="00772DC1"/>
    <w:rsid w:val="0077368E"/>
    <w:rsid w:val="0077465F"/>
    <w:rsid w:val="00775F65"/>
    <w:rsid w:val="00777B25"/>
    <w:rsid w:val="0078224A"/>
    <w:rsid w:val="0078277D"/>
    <w:rsid w:val="007854AF"/>
    <w:rsid w:val="0079369F"/>
    <w:rsid w:val="0079396B"/>
    <w:rsid w:val="007960CE"/>
    <w:rsid w:val="007B0E2D"/>
    <w:rsid w:val="007C7F59"/>
    <w:rsid w:val="007D5402"/>
    <w:rsid w:val="007E5DEB"/>
    <w:rsid w:val="007F0F6A"/>
    <w:rsid w:val="007F135F"/>
    <w:rsid w:val="008011FE"/>
    <w:rsid w:val="00802776"/>
    <w:rsid w:val="008040F6"/>
    <w:rsid w:val="008068AD"/>
    <w:rsid w:val="00813981"/>
    <w:rsid w:val="00824759"/>
    <w:rsid w:val="00825433"/>
    <w:rsid w:val="008471A2"/>
    <w:rsid w:val="00855ED2"/>
    <w:rsid w:val="008572E9"/>
    <w:rsid w:val="00860908"/>
    <w:rsid w:val="008712AD"/>
    <w:rsid w:val="0088287B"/>
    <w:rsid w:val="008908C0"/>
    <w:rsid w:val="00896623"/>
    <w:rsid w:val="008B1E79"/>
    <w:rsid w:val="008B617F"/>
    <w:rsid w:val="008C1D30"/>
    <w:rsid w:val="008C2CCF"/>
    <w:rsid w:val="008C52E5"/>
    <w:rsid w:val="008D4EB0"/>
    <w:rsid w:val="008E44BE"/>
    <w:rsid w:val="008E504C"/>
    <w:rsid w:val="009047B1"/>
    <w:rsid w:val="00911D7C"/>
    <w:rsid w:val="00923052"/>
    <w:rsid w:val="00926AD6"/>
    <w:rsid w:val="00936C13"/>
    <w:rsid w:val="009477D1"/>
    <w:rsid w:val="0095697B"/>
    <w:rsid w:val="0096218D"/>
    <w:rsid w:val="0097214F"/>
    <w:rsid w:val="00976713"/>
    <w:rsid w:val="009851A2"/>
    <w:rsid w:val="00987BF9"/>
    <w:rsid w:val="009A0EAD"/>
    <w:rsid w:val="009A1155"/>
    <w:rsid w:val="009A480E"/>
    <w:rsid w:val="009B432D"/>
    <w:rsid w:val="009C4872"/>
    <w:rsid w:val="009D7394"/>
    <w:rsid w:val="00A260BC"/>
    <w:rsid w:val="00A319B3"/>
    <w:rsid w:val="00A344E5"/>
    <w:rsid w:val="00A4037E"/>
    <w:rsid w:val="00A567FF"/>
    <w:rsid w:val="00A613D6"/>
    <w:rsid w:val="00A6692C"/>
    <w:rsid w:val="00A70C52"/>
    <w:rsid w:val="00A7156F"/>
    <w:rsid w:val="00A77E92"/>
    <w:rsid w:val="00A81837"/>
    <w:rsid w:val="00A8377B"/>
    <w:rsid w:val="00A84D97"/>
    <w:rsid w:val="00A95E57"/>
    <w:rsid w:val="00AA73BA"/>
    <w:rsid w:val="00AB2179"/>
    <w:rsid w:val="00AC1FA0"/>
    <w:rsid w:val="00AC22D4"/>
    <w:rsid w:val="00AC2E4D"/>
    <w:rsid w:val="00AD795B"/>
    <w:rsid w:val="00AE1095"/>
    <w:rsid w:val="00AF3D2B"/>
    <w:rsid w:val="00AF7F23"/>
    <w:rsid w:val="00B00AC3"/>
    <w:rsid w:val="00B04A3E"/>
    <w:rsid w:val="00B17A95"/>
    <w:rsid w:val="00B27082"/>
    <w:rsid w:val="00B31650"/>
    <w:rsid w:val="00B35844"/>
    <w:rsid w:val="00B3598F"/>
    <w:rsid w:val="00B366DA"/>
    <w:rsid w:val="00B55E84"/>
    <w:rsid w:val="00B61BD5"/>
    <w:rsid w:val="00B930E7"/>
    <w:rsid w:val="00B96DAE"/>
    <w:rsid w:val="00B9798C"/>
    <w:rsid w:val="00BA1528"/>
    <w:rsid w:val="00BA1F4E"/>
    <w:rsid w:val="00BA2A63"/>
    <w:rsid w:val="00BA43DA"/>
    <w:rsid w:val="00BB0904"/>
    <w:rsid w:val="00BD2377"/>
    <w:rsid w:val="00BE4EF1"/>
    <w:rsid w:val="00BF139B"/>
    <w:rsid w:val="00BF7FD3"/>
    <w:rsid w:val="00C03198"/>
    <w:rsid w:val="00C068FA"/>
    <w:rsid w:val="00C13F8C"/>
    <w:rsid w:val="00C15F3D"/>
    <w:rsid w:val="00C27CF5"/>
    <w:rsid w:val="00C335CE"/>
    <w:rsid w:val="00C378E7"/>
    <w:rsid w:val="00C40DAF"/>
    <w:rsid w:val="00C42572"/>
    <w:rsid w:val="00C43EE7"/>
    <w:rsid w:val="00C54F93"/>
    <w:rsid w:val="00C5732A"/>
    <w:rsid w:val="00C57B31"/>
    <w:rsid w:val="00C60764"/>
    <w:rsid w:val="00C6460D"/>
    <w:rsid w:val="00C804EE"/>
    <w:rsid w:val="00C8156D"/>
    <w:rsid w:val="00C850DC"/>
    <w:rsid w:val="00CA740A"/>
    <w:rsid w:val="00CB3836"/>
    <w:rsid w:val="00CC6AE9"/>
    <w:rsid w:val="00CC7563"/>
    <w:rsid w:val="00CC78BF"/>
    <w:rsid w:val="00CD722C"/>
    <w:rsid w:val="00CF564A"/>
    <w:rsid w:val="00CF7F4E"/>
    <w:rsid w:val="00D1002A"/>
    <w:rsid w:val="00D13615"/>
    <w:rsid w:val="00D176DA"/>
    <w:rsid w:val="00D21AE2"/>
    <w:rsid w:val="00D53CBA"/>
    <w:rsid w:val="00D53E3D"/>
    <w:rsid w:val="00D64221"/>
    <w:rsid w:val="00D80E55"/>
    <w:rsid w:val="00D81CBE"/>
    <w:rsid w:val="00D83C4A"/>
    <w:rsid w:val="00D86B8B"/>
    <w:rsid w:val="00D8799E"/>
    <w:rsid w:val="00D90D10"/>
    <w:rsid w:val="00DC197D"/>
    <w:rsid w:val="00DC64C9"/>
    <w:rsid w:val="00DD18BA"/>
    <w:rsid w:val="00DD5776"/>
    <w:rsid w:val="00DF7334"/>
    <w:rsid w:val="00E02978"/>
    <w:rsid w:val="00E044EB"/>
    <w:rsid w:val="00E04852"/>
    <w:rsid w:val="00E239F5"/>
    <w:rsid w:val="00E27A63"/>
    <w:rsid w:val="00E27ADD"/>
    <w:rsid w:val="00E4235B"/>
    <w:rsid w:val="00E46118"/>
    <w:rsid w:val="00E46349"/>
    <w:rsid w:val="00E53EBC"/>
    <w:rsid w:val="00E65DEE"/>
    <w:rsid w:val="00E7099C"/>
    <w:rsid w:val="00E74384"/>
    <w:rsid w:val="00E74B1D"/>
    <w:rsid w:val="00E8068E"/>
    <w:rsid w:val="00E86255"/>
    <w:rsid w:val="00E87D40"/>
    <w:rsid w:val="00E93A7B"/>
    <w:rsid w:val="00E9434C"/>
    <w:rsid w:val="00E94E91"/>
    <w:rsid w:val="00EA76A1"/>
    <w:rsid w:val="00EB136E"/>
    <w:rsid w:val="00EB14CF"/>
    <w:rsid w:val="00EB2A33"/>
    <w:rsid w:val="00EB2BEB"/>
    <w:rsid w:val="00EC31E4"/>
    <w:rsid w:val="00ED1C2E"/>
    <w:rsid w:val="00ED3285"/>
    <w:rsid w:val="00ED4281"/>
    <w:rsid w:val="00EE0230"/>
    <w:rsid w:val="00EE10DE"/>
    <w:rsid w:val="00EF4B20"/>
    <w:rsid w:val="00F30AC8"/>
    <w:rsid w:val="00F3478C"/>
    <w:rsid w:val="00F50F31"/>
    <w:rsid w:val="00F53A93"/>
    <w:rsid w:val="00F6342B"/>
    <w:rsid w:val="00F635DF"/>
    <w:rsid w:val="00F63F60"/>
    <w:rsid w:val="00F72AEE"/>
    <w:rsid w:val="00F76614"/>
    <w:rsid w:val="00F95289"/>
    <w:rsid w:val="00FA2713"/>
    <w:rsid w:val="00FA4255"/>
    <w:rsid w:val="00FA731B"/>
    <w:rsid w:val="00FB016A"/>
    <w:rsid w:val="00FD3CF0"/>
    <w:rsid w:val="00FD59C6"/>
    <w:rsid w:val="00FD65C2"/>
    <w:rsid w:val="00FE2628"/>
    <w:rsid w:val="00FF094F"/>
    <w:rsid w:val="00FF4DEE"/>
    <w:rsid w:val="00FF5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65B996"/>
  <w15:docId w15:val="{13106C13-3843-4FF5-BE51-30BE34F80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3CF0"/>
  </w:style>
  <w:style w:type="paragraph" w:styleId="Nadpis1">
    <w:name w:val="heading 1"/>
    <w:aliases w:val="Nadpis_1"/>
    <w:basedOn w:val="Normln"/>
    <w:next w:val="Normln"/>
    <w:link w:val="Nadpis1Char"/>
    <w:uiPriority w:val="9"/>
    <w:qFormat/>
    <w:rsid w:val="00AF3D2B"/>
    <w:pPr>
      <w:keepNext/>
      <w:keepLines/>
      <w:spacing w:before="480" w:after="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3D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F3D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A73BA"/>
    <w:pPr>
      <w:ind w:left="720"/>
      <w:contextualSpacing/>
    </w:pPr>
  </w:style>
  <w:style w:type="paragraph" w:styleId="Normlnweb">
    <w:name w:val="Normal (Web)"/>
    <w:basedOn w:val="Normln"/>
    <w:semiHidden/>
    <w:rsid w:val="00644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55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55E84"/>
  </w:style>
  <w:style w:type="paragraph" w:styleId="Zpat">
    <w:name w:val="footer"/>
    <w:basedOn w:val="Normln"/>
    <w:link w:val="ZpatChar"/>
    <w:uiPriority w:val="99"/>
    <w:unhideWhenUsed/>
    <w:rsid w:val="00B55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55E84"/>
  </w:style>
  <w:style w:type="paragraph" w:styleId="Textbubliny">
    <w:name w:val="Balloon Text"/>
    <w:basedOn w:val="Normln"/>
    <w:link w:val="TextbublinyChar"/>
    <w:uiPriority w:val="99"/>
    <w:semiHidden/>
    <w:unhideWhenUsed/>
    <w:rsid w:val="00AF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3D2B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_1 Char"/>
    <w:basedOn w:val="Standardnpsmoodstavce"/>
    <w:link w:val="Nadpis1"/>
    <w:uiPriority w:val="9"/>
    <w:rsid w:val="00AF3D2B"/>
    <w:rPr>
      <w:rFonts w:ascii="Calibri" w:eastAsiaTheme="majorEastAsia" w:hAnsi="Calibri" w:cstheme="majorBidi"/>
      <w:b/>
      <w:bCs/>
      <w:sz w:val="28"/>
      <w:szCs w:val="2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F3D2B"/>
    <w:pPr>
      <w:outlineLvl w:val="9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AF3D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F3D2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F3D2B"/>
    <w:pPr>
      <w:spacing w:before="120" w:after="120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F3D2B"/>
    <w:pPr>
      <w:spacing w:after="0"/>
      <w:ind w:left="22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F3D2B"/>
    <w:pPr>
      <w:spacing w:after="0"/>
      <w:ind w:left="440"/>
    </w:pPr>
    <w:rPr>
      <w:i/>
      <w:i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AF3D2B"/>
    <w:rPr>
      <w:color w:val="0000FF" w:themeColor="hyperlink"/>
      <w:u w:val="single"/>
    </w:rPr>
  </w:style>
  <w:style w:type="paragraph" w:styleId="Nzev">
    <w:name w:val="Title"/>
    <w:aliases w:val="Nadpis_2"/>
    <w:basedOn w:val="Normln"/>
    <w:next w:val="Normln"/>
    <w:link w:val="NzevChar"/>
    <w:uiPriority w:val="10"/>
    <w:qFormat/>
    <w:rsid w:val="00260C07"/>
    <w:pPr>
      <w:spacing w:after="300" w:line="240" w:lineRule="auto"/>
      <w:ind w:left="284"/>
      <w:contextualSpacing/>
    </w:pPr>
    <w:rPr>
      <w:rFonts w:ascii="Calibri" w:eastAsiaTheme="majorEastAsia" w:hAnsi="Calibri" w:cstheme="majorBidi"/>
      <w:b/>
      <w:spacing w:val="5"/>
      <w:kern w:val="28"/>
      <w:sz w:val="24"/>
      <w:szCs w:val="52"/>
    </w:rPr>
  </w:style>
  <w:style w:type="character" w:customStyle="1" w:styleId="NzevChar">
    <w:name w:val="Název Char"/>
    <w:aliases w:val="Nadpis_2 Char"/>
    <w:basedOn w:val="Standardnpsmoodstavce"/>
    <w:link w:val="Nzev"/>
    <w:uiPriority w:val="10"/>
    <w:rsid w:val="00260C07"/>
    <w:rPr>
      <w:rFonts w:ascii="Calibri" w:eastAsiaTheme="majorEastAsia" w:hAnsi="Calibri" w:cstheme="majorBidi"/>
      <w:b/>
      <w:spacing w:val="5"/>
      <w:kern w:val="28"/>
      <w:sz w:val="24"/>
      <w:szCs w:val="52"/>
    </w:rPr>
  </w:style>
  <w:style w:type="paragraph" w:styleId="Podtitul">
    <w:name w:val="Subtitle"/>
    <w:aliases w:val="Nadpis_3"/>
    <w:basedOn w:val="Normln"/>
    <w:next w:val="Normln"/>
    <w:link w:val="PodtitulChar"/>
    <w:uiPriority w:val="11"/>
    <w:qFormat/>
    <w:rsid w:val="00260C07"/>
    <w:pPr>
      <w:numPr>
        <w:ilvl w:val="1"/>
      </w:numPr>
      <w:ind w:left="567"/>
    </w:pPr>
    <w:rPr>
      <w:rFonts w:ascii="Calibri" w:eastAsiaTheme="majorEastAsia" w:hAnsi="Calibri" w:cstheme="majorBidi"/>
      <w:b/>
      <w:iCs/>
      <w:spacing w:val="15"/>
      <w:sz w:val="20"/>
      <w:szCs w:val="24"/>
    </w:rPr>
  </w:style>
  <w:style w:type="character" w:customStyle="1" w:styleId="PodtitulChar">
    <w:name w:val="Podtitul Char"/>
    <w:aliases w:val="Nadpis_3 Char"/>
    <w:basedOn w:val="Standardnpsmoodstavce"/>
    <w:link w:val="Podtitul"/>
    <w:uiPriority w:val="11"/>
    <w:rsid w:val="00260C07"/>
    <w:rPr>
      <w:rFonts w:ascii="Calibri" w:eastAsiaTheme="majorEastAsia" w:hAnsi="Calibri" w:cstheme="majorBidi"/>
      <w:b/>
      <w:iCs/>
      <w:spacing w:val="15"/>
      <w:sz w:val="20"/>
      <w:szCs w:val="24"/>
    </w:rPr>
  </w:style>
  <w:style w:type="paragraph" w:styleId="Rejstk1">
    <w:name w:val="index 1"/>
    <w:basedOn w:val="Normln"/>
    <w:next w:val="Normln"/>
    <w:autoRedefine/>
    <w:uiPriority w:val="99"/>
    <w:unhideWhenUsed/>
    <w:rsid w:val="00260C07"/>
    <w:pPr>
      <w:spacing w:after="0"/>
      <w:ind w:left="220" w:hanging="220"/>
    </w:pPr>
    <w:rPr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unhideWhenUsed/>
    <w:rsid w:val="00260C07"/>
    <w:pPr>
      <w:spacing w:after="0"/>
      <w:ind w:left="440" w:hanging="220"/>
    </w:pPr>
    <w:rPr>
      <w:sz w:val="20"/>
      <w:szCs w:val="20"/>
    </w:rPr>
  </w:style>
  <w:style w:type="paragraph" w:styleId="Rejstk3">
    <w:name w:val="index 3"/>
    <w:basedOn w:val="Normln"/>
    <w:next w:val="Normln"/>
    <w:autoRedefine/>
    <w:uiPriority w:val="99"/>
    <w:unhideWhenUsed/>
    <w:rsid w:val="00260C07"/>
    <w:pPr>
      <w:spacing w:after="0"/>
      <w:ind w:left="660" w:hanging="220"/>
    </w:pPr>
    <w:rPr>
      <w:sz w:val="20"/>
      <w:szCs w:val="20"/>
    </w:rPr>
  </w:style>
  <w:style w:type="paragraph" w:styleId="Rejstk4">
    <w:name w:val="index 4"/>
    <w:basedOn w:val="Normln"/>
    <w:next w:val="Normln"/>
    <w:autoRedefine/>
    <w:uiPriority w:val="99"/>
    <w:unhideWhenUsed/>
    <w:rsid w:val="00260C07"/>
    <w:pPr>
      <w:spacing w:after="0"/>
      <w:ind w:left="880" w:hanging="220"/>
    </w:pPr>
    <w:rPr>
      <w:sz w:val="20"/>
      <w:szCs w:val="20"/>
    </w:rPr>
  </w:style>
  <w:style w:type="paragraph" w:styleId="Rejstk5">
    <w:name w:val="index 5"/>
    <w:basedOn w:val="Normln"/>
    <w:next w:val="Normln"/>
    <w:autoRedefine/>
    <w:uiPriority w:val="99"/>
    <w:unhideWhenUsed/>
    <w:rsid w:val="00260C07"/>
    <w:pPr>
      <w:spacing w:after="0"/>
      <w:ind w:left="1100" w:hanging="220"/>
    </w:pPr>
    <w:rPr>
      <w:sz w:val="20"/>
      <w:szCs w:val="20"/>
    </w:rPr>
  </w:style>
  <w:style w:type="paragraph" w:styleId="Rejstk6">
    <w:name w:val="index 6"/>
    <w:basedOn w:val="Normln"/>
    <w:next w:val="Normln"/>
    <w:autoRedefine/>
    <w:uiPriority w:val="99"/>
    <w:unhideWhenUsed/>
    <w:rsid w:val="00260C07"/>
    <w:pPr>
      <w:spacing w:after="0"/>
      <w:ind w:left="1320" w:hanging="220"/>
    </w:pPr>
    <w:rPr>
      <w:sz w:val="20"/>
      <w:szCs w:val="20"/>
    </w:rPr>
  </w:style>
  <w:style w:type="paragraph" w:styleId="Rejstk7">
    <w:name w:val="index 7"/>
    <w:basedOn w:val="Normln"/>
    <w:next w:val="Normln"/>
    <w:autoRedefine/>
    <w:uiPriority w:val="99"/>
    <w:unhideWhenUsed/>
    <w:rsid w:val="00260C07"/>
    <w:pPr>
      <w:spacing w:after="0"/>
      <w:ind w:left="1540" w:hanging="220"/>
    </w:pPr>
    <w:rPr>
      <w:sz w:val="20"/>
      <w:szCs w:val="20"/>
    </w:rPr>
  </w:style>
  <w:style w:type="paragraph" w:styleId="Rejstk8">
    <w:name w:val="index 8"/>
    <w:basedOn w:val="Normln"/>
    <w:next w:val="Normln"/>
    <w:autoRedefine/>
    <w:uiPriority w:val="99"/>
    <w:unhideWhenUsed/>
    <w:rsid w:val="00260C07"/>
    <w:pPr>
      <w:spacing w:after="0"/>
      <w:ind w:left="1760" w:hanging="220"/>
    </w:pPr>
    <w:rPr>
      <w:sz w:val="20"/>
      <w:szCs w:val="20"/>
    </w:rPr>
  </w:style>
  <w:style w:type="paragraph" w:styleId="Rejstk9">
    <w:name w:val="index 9"/>
    <w:basedOn w:val="Normln"/>
    <w:next w:val="Normln"/>
    <w:autoRedefine/>
    <w:uiPriority w:val="99"/>
    <w:unhideWhenUsed/>
    <w:rsid w:val="00260C07"/>
    <w:pPr>
      <w:spacing w:after="0"/>
      <w:ind w:left="1980" w:hanging="220"/>
    </w:pPr>
    <w:rPr>
      <w:sz w:val="20"/>
      <w:szCs w:val="20"/>
    </w:rPr>
  </w:style>
  <w:style w:type="paragraph" w:styleId="Hlavikarejstku">
    <w:name w:val="index heading"/>
    <w:basedOn w:val="Normln"/>
    <w:next w:val="Rejstk1"/>
    <w:uiPriority w:val="99"/>
    <w:unhideWhenUsed/>
    <w:rsid w:val="00260C07"/>
    <w:pPr>
      <w:spacing w:before="120" w:after="120"/>
    </w:pPr>
    <w:rPr>
      <w:b/>
      <w:bCs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60C07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260C07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260C07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260C07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260C07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260C07"/>
    <w:pPr>
      <w:spacing w:after="0"/>
      <w:ind w:left="1760"/>
    </w:pPr>
    <w:rPr>
      <w:sz w:val="18"/>
      <w:szCs w:val="18"/>
    </w:rPr>
  </w:style>
  <w:style w:type="paragraph" w:styleId="Prosttext">
    <w:name w:val="Plain Text"/>
    <w:basedOn w:val="Normln"/>
    <w:link w:val="ProsttextChar"/>
    <w:rsid w:val="00E87D4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E87D40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Bezmezer">
    <w:name w:val="No Spacing"/>
    <w:uiPriority w:val="1"/>
    <w:qFormat/>
    <w:rsid w:val="003350FE"/>
    <w:pPr>
      <w:spacing w:after="0" w:line="240" w:lineRule="auto"/>
    </w:pPr>
  </w:style>
  <w:style w:type="table" w:styleId="Mkatabulky">
    <w:name w:val="Table Grid"/>
    <w:basedOn w:val="Normlntabulka"/>
    <w:uiPriority w:val="59"/>
    <w:rsid w:val="004C3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Standardnpsmoodstavce"/>
    <w:rsid w:val="008D4EB0"/>
  </w:style>
  <w:style w:type="character" w:styleId="Odkaznakoment">
    <w:name w:val="annotation reference"/>
    <w:basedOn w:val="Standardnpsmoodstavce"/>
    <w:uiPriority w:val="99"/>
    <w:semiHidden/>
    <w:unhideWhenUsed/>
    <w:rsid w:val="002D2A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2A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2A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2A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2AAA"/>
    <w:rPr>
      <w:b/>
      <w:bCs/>
      <w:sz w:val="20"/>
      <w:szCs w:val="20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F4DEE"/>
    <w:rPr>
      <w:color w:val="808080"/>
      <w:shd w:val="clear" w:color="auto" w:fill="E6E6E6"/>
    </w:rPr>
  </w:style>
  <w:style w:type="paragraph" w:customStyle="1" w:styleId="CZPodnadpis">
    <w:name w:val="_CZ Podnadpis"/>
    <w:basedOn w:val="Normln"/>
    <w:link w:val="CZPodnadpisChar"/>
    <w:qFormat/>
    <w:rsid w:val="00F95289"/>
    <w:pPr>
      <w:widowControl w:val="0"/>
      <w:tabs>
        <w:tab w:val="left" w:pos="567"/>
      </w:tabs>
      <w:suppressAutoHyphens/>
      <w:spacing w:before="180" w:after="60"/>
      <w:ind w:left="567" w:hanging="283"/>
      <w:jc w:val="both"/>
    </w:pPr>
    <w:rPr>
      <w:rFonts w:eastAsia="Times New Roman" w:cs="Times New Roman"/>
      <w:b/>
      <w:bCs/>
      <w:color w:val="000000"/>
      <w:kern w:val="1"/>
      <w:sz w:val="24"/>
      <w:szCs w:val="24"/>
      <w:lang w:eastAsia="cs-CZ" w:bidi="hi-IN"/>
    </w:rPr>
  </w:style>
  <w:style w:type="character" w:customStyle="1" w:styleId="CZPodnadpisChar">
    <w:name w:val="_CZ Podnadpis Char"/>
    <w:basedOn w:val="Standardnpsmoodstavce"/>
    <w:link w:val="CZPodnadpis"/>
    <w:rsid w:val="00F95289"/>
    <w:rPr>
      <w:rFonts w:eastAsia="Times New Roman" w:cs="Times New Roman"/>
      <w:b/>
      <w:bCs/>
      <w:color w:val="000000"/>
      <w:kern w:val="1"/>
      <w:sz w:val="24"/>
      <w:szCs w:val="24"/>
      <w:lang w:eastAsia="cs-CZ" w:bidi="hi-IN"/>
    </w:rPr>
  </w:style>
  <w:style w:type="paragraph" w:styleId="Zkladntext">
    <w:name w:val="Body Text"/>
    <w:basedOn w:val="Normln"/>
    <w:link w:val="ZkladntextChar"/>
    <w:rsid w:val="00AC1FA0"/>
    <w:pPr>
      <w:spacing w:before="100" w:after="20" w:line="264" w:lineRule="auto"/>
      <w:ind w:firstLine="425"/>
      <w:jc w:val="both"/>
    </w:pPr>
    <w:rPr>
      <w:rFonts w:ascii="Calibri" w:eastAsia="Times New Roman" w:hAnsi="Calibri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C1FA0"/>
    <w:rPr>
      <w:rFonts w:ascii="Calibri" w:eastAsia="Times New Roman" w:hAnsi="Calibri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2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45352">
              <w:marLeft w:val="-26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1600">
                  <w:marLeft w:val="2667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51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75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5436">
              <w:marLeft w:val="-26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775376">
                  <w:marLeft w:val="2667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09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65864">
              <w:marLeft w:val="-26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003309">
                  <w:marLeft w:val="2667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8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LACK\Desktop\A_PRUVODNI_ZPRAV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40DC37-BC0A-48BC-A0AF-0B4CD350B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A_PRUVODNI_ZPRAVA</Template>
  <TotalTime>1</TotalTime>
  <Pages>3</Pages>
  <Words>491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</dc:creator>
  <cp:keywords/>
  <dc:description/>
  <cp:lastModifiedBy>Jana Rokošová</cp:lastModifiedBy>
  <cp:revision>2</cp:revision>
  <cp:lastPrinted>2017-09-13T07:13:00Z</cp:lastPrinted>
  <dcterms:created xsi:type="dcterms:W3CDTF">2019-09-16T10:56:00Z</dcterms:created>
  <dcterms:modified xsi:type="dcterms:W3CDTF">2019-09-16T10:56:00Z</dcterms:modified>
</cp:coreProperties>
</file>