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82F" w:rsidRPr="00613EC3" w:rsidRDefault="0086482F" w:rsidP="00FE73EB">
      <w:pPr>
        <w:shd w:val="clear" w:color="auto" w:fill="FDE9D9" w:themeFill="accent6" w:themeFillTint="33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"/>
          <w:szCs w:val="2"/>
        </w:rPr>
      </w:pPr>
    </w:p>
    <w:p w:rsidR="00716634" w:rsidRDefault="00716634" w:rsidP="00716634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  <w:bookmarkStart w:id="0" w:name="_Toc438472096"/>
      <w:r>
        <w:rPr>
          <w:rFonts w:ascii="Arial" w:hAnsi="Arial" w:cs="Arial"/>
          <w:b/>
          <w:bCs/>
          <w:sz w:val="36"/>
          <w:szCs w:val="36"/>
        </w:rPr>
        <w:t>1  -  Technická  zpráva</w:t>
      </w:r>
    </w:p>
    <w:p w:rsidR="00716634" w:rsidRPr="00716634" w:rsidRDefault="00716634" w:rsidP="0071663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716634">
        <w:rPr>
          <w:rFonts w:ascii="Arial" w:hAnsi="Arial" w:cs="Arial"/>
          <w:b/>
          <w:bCs/>
          <w:sz w:val="24"/>
          <w:szCs w:val="24"/>
          <w:u w:val="single"/>
        </w:rPr>
        <w:t>1.</w:t>
      </w:r>
      <w:r w:rsidRPr="00716634">
        <w:rPr>
          <w:rFonts w:ascii="Arial" w:hAnsi="Arial" w:cs="Arial"/>
          <w:b/>
          <w:bCs/>
          <w:sz w:val="24"/>
          <w:szCs w:val="24"/>
          <w:u w:val="single"/>
        </w:rPr>
        <w:tab/>
        <w:t>Úvod</w:t>
      </w:r>
    </w:p>
    <w:p w:rsidR="00716634" w:rsidRDefault="00716634" w:rsidP="0071663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="007012AF">
        <w:rPr>
          <w:rFonts w:ascii="Arial" w:hAnsi="Arial" w:cs="Arial"/>
          <w:bCs/>
        </w:rPr>
        <w:t>V rámci připravované stavby „II/101 Jirny, most ev.č. 101-075a přes D11 v obci Jirny“ bude rekonstruován silniční most, na němž je v současné době uložen i STL plynovod d 50 místní sítě. Plynovod bude nutné v rámci této stavby přeložit.</w:t>
      </w:r>
      <w:r w:rsidR="00F67A8C">
        <w:rPr>
          <w:rFonts w:ascii="Arial" w:hAnsi="Arial" w:cs="Arial"/>
          <w:bCs/>
        </w:rPr>
        <w:t xml:space="preserve"> Jeho p</w:t>
      </w:r>
      <w:r>
        <w:rPr>
          <w:rFonts w:ascii="Arial" w:hAnsi="Arial" w:cs="Arial"/>
          <w:bCs/>
        </w:rPr>
        <w:t>řeložka bude provedena</w:t>
      </w:r>
      <w:r w:rsidR="00F67A8C">
        <w:rPr>
          <w:rFonts w:ascii="Arial" w:hAnsi="Arial" w:cs="Arial"/>
          <w:bCs/>
        </w:rPr>
        <w:t xml:space="preserve"> do nové trasy v souběhu se silnicí II/101 pod dálnicí D11</w:t>
      </w:r>
      <w:r>
        <w:rPr>
          <w:rFonts w:ascii="Arial" w:hAnsi="Arial" w:cs="Arial"/>
          <w:bCs/>
        </w:rPr>
        <w:t xml:space="preserve"> PE potrubím ø63 mm. </w:t>
      </w:r>
      <w:r w:rsidR="00F67A8C">
        <w:rPr>
          <w:rFonts w:ascii="Arial" w:hAnsi="Arial" w:cs="Arial"/>
          <w:bCs/>
        </w:rPr>
        <w:t xml:space="preserve">Podchod dálnice </w:t>
      </w:r>
      <w:r w:rsidR="007253A1">
        <w:rPr>
          <w:rFonts w:ascii="Arial" w:hAnsi="Arial" w:cs="Arial"/>
          <w:bCs/>
        </w:rPr>
        <w:t>je</w:t>
      </w:r>
      <w:r w:rsidR="00F67A8C">
        <w:rPr>
          <w:rFonts w:ascii="Arial" w:hAnsi="Arial" w:cs="Arial"/>
          <w:bCs/>
        </w:rPr>
        <w:t xml:space="preserve"> </w:t>
      </w:r>
      <w:r w:rsidR="007253A1">
        <w:rPr>
          <w:rFonts w:ascii="Arial" w:hAnsi="Arial" w:cs="Arial"/>
          <w:bCs/>
        </w:rPr>
        <w:t>navržen</w:t>
      </w:r>
      <w:r w:rsidR="00F67A8C">
        <w:rPr>
          <w:rFonts w:ascii="Arial" w:hAnsi="Arial" w:cs="Arial"/>
          <w:bCs/>
        </w:rPr>
        <w:t xml:space="preserve"> protlakem PE chráničky d 110 dlouhé </w:t>
      </w:r>
      <w:r w:rsidR="007253A1">
        <w:rPr>
          <w:rFonts w:ascii="Arial" w:hAnsi="Arial" w:cs="Arial"/>
          <w:bCs/>
        </w:rPr>
        <w:t>72,2</w:t>
      </w:r>
      <w:r w:rsidR="00F67A8C">
        <w:rPr>
          <w:rFonts w:ascii="Arial" w:hAnsi="Arial" w:cs="Arial"/>
          <w:bCs/>
        </w:rPr>
        <w:t xml:space="preserve"> m</w:t>
      </w:r>
      <w:r w:rsidR="00C50D67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</w:t>
      </w:r>
      <w:r w:rsidR="00C50D67">
        <w:rPr>
          <w:rFonts w:ascii="Arial" w:hAnsi="Arial" w:cs="Arial"/>
          <w:bCs/>
        </w:rPr>
        <w:t>D</w:t>
      </w:r>
      <w:r>
        <w:rPr>
          <w:rFonts w:ascii="Arial" w:hAnsi="Arial" w:cs="Arial"/>
          <w:bCs/>
        </w:rPr>
        <w:t xml:space="preserve">élka </w:t>
      </w:r>
      <w:r w:rsidR="00C50D67">
        <w:rPr>
          <w:rFonts w:ascii="Arial" w:hAnsi="Arial" w:cs="Arial"/>
          <w:bCs/>
        </w:rPr>
        <w:t xml:space="preserve">přeložky </w:t>
      </w:r>
      <w:r>
        <w:rPr>
          <w:rFonts w:ascii="Arial" w:hAnsi="Arial" w:cs="Arial"/>
          <w:bCs/>
        </w:rPr>
        <w:t xml:space="preserve">bude </w:t>
      </w:r>
      <w:r w:rsidR="00F67A8C">
        <w:rPr>
          <w:rFonts w:ascii="Arial" w:hAnsi="Arial" w:cs="Arial"/>
          <w:bCs/>
        </w:rPr>
        <w:t>8</w:t>
      </w:r>
      <w:r w:rsidR="00AC3A70">
        <w:rPr>
          <w:rFonts w:ascii="Arial" w:hAnsi="Arial" w:cs="Arial"/>
          <w:bCs/>
        </w:rPr>
        <w:t>5</w:t>
      </w:r>
      <w:r w:rsidR="00F67A8C">
        <w:rPr>
          <w:rFonts w:ascii="Arial" w:hAnsi="Arial" w:cs="Arial"/>
          <w:bCs/>
        </w:rPr>
        <w:t xml:space="preserve">,0 m, </w:t>
      </w:r>
      <w:r>
        <w:rPr>
          <w:rFonts w:ascii="Arial" w:hAnsi="Arial" w:cs="Arial"/>
          <w:bCs/>
        </w:rPr>
        <w:t xml:space="preserve">nahrazovaný úsek je dlouhý </w:t>
      </w:r>
      <w:r w:rsidR="00F67A8C">
        <w:rPr>
          <w:rFonts w:ascii="Arial" w:hAnsi="Arial" w:cs="Arial"/>
          <w:bCs/>
        </w:rPr>
        <w:t>84,0 m</w:t>
      </w:r>
      <w:r w:rsidR="00AC3A70">
        <w:rPr>
          <w:rFonts w:ascii="Arial" w:hAnsi="Arial" w:cs="Arial"/>
          <w:bCs/>
        </w:rPr>
        <w:t>.</w:t>
      </w:r>
    </w:p>
    <w:p w:rsidR="00716634" w:rsidRDefault="00716634" w:rsidP="0071663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Cs/>
        </w:rPr>
      </w:pPr>
    </w:p>
    <w:p w:rsidR="00716634" w:rsidRDefault="00716634" w:rsidP="00716634">
      <w:pPr>
        <w:spacing w:after="12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2.</w:t>
      </w:r>
      <w:r>
        <w:rPr>
          <w:rFonts w:ascii="Arial" w:hAnsi="Arial" w:cs="Arial"/>
          <w:b/>
          <w:bCs/>
          <w:sz w:val="24"/>
          <w:szCs w:val="24"/>
          <w:u w:val="single"/>
        </w:rPr>
        <w:tab/>
        <w:t>Technické řešení</w:t>
      </w:r>
    </w:p>
    <w:p w:rsidR="00585637" w:rsidRDefault="00716634" w:rsidP="00716634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Přeložka bude zhotovena z potrubí PE 100 ø</w:t>
      </w:r>
      <w:r w:rsidR="00C50D67">
        <w:rPr>
          <w:rFonts w:ascii="Arial" w:hAnsi="Arial" w:cs="Arial"/>
          <w:bCs/>
        </w:rPr>
        <w:t>63</w:t>
      </w:r>
      <w:r>
        <w:rPr>
          <w:rFonts w:ascii="Arial" w:hAnsi="Arial" w:cs="Arial"/>
          <w:bCs/>
        </w:rPr>
        <w:t>x</w:t>
      </w:r>
      <w:r w:rsidR="00C50D67">
        <w:rPr>
          <w:rFonts w:ascii="Arial" w:hAnsi="Arial" w:cs="Arial"/>
          <w:bCs/>
        </w:rPr>
        <w:t>5,8</w:t>
      </w:r>
      <w:r>
        <w:rPr>
          <w:rFonts w:ascii="Arial" w:hAnsi="Arial" w:cs="Arial"/>
          <w:bCs/>
        </w:rPr>
        <w:t xml:space="preserve"> mm, SDR 1</w:t>
      </w:r>
      <w:r w:rsidR="00C50D67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>. Chráničk</w:t>
      </w:r>
      <w:r w:rsidR="00C50D67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 xml:space="preserve"> v míst</w:t>
      </w:r>
      <w:r w:rsidR="00C50D67">
        <w:rPr>
          <w:rFonts w:ascii="Arial" w:hAnsi="Arial" w:cs="Arial"/>
          <w:bCs/>
        </w:rPr>
        <w:t>ě</w:t>
      </w:r>
      <w:r>
        <w:rPr>
          <w:rFonts w:ascii="Arial" w:hAnsi="Arial" w:cs="Arial"/>
          <w:bCs/>
        </w:rPr>
        <w:t xml:space="preserve"> podchodu pod </w:t>
      </w:r>
      <w:r w:rsidR="00F67A8C">
        <w:rPr>
          <w:rFonts w:ascii="Arial" w:hAnsi="Arial" w:cs="Arial"/>
          <w:bCs/>
        </w:rPr>
        <w:t>dálnicí D</w:t>
      </w:r>
      <w:bookmarkStart w:id="1" w:name="_GoBack"/>
      <w:bookmarkEnd w:id="1"/>
      <w:r w:rsidR="00F67A8C">
        <w:rPr>
          <w:rFonts w:ascii="Arial" w:hAnsi="Arial" w:cs="Arial"/>
          <w:bCs/>
        </w:rPr>
        <w:t xml:space="preserve">11 </w:t>
      </w:r>
      <w:r w:rsidR="00C50D67">
        <w:rPr>
          <w:rFonts w:ascii="Arial" w:hAnsi="Arial" w:cs="Arial"/>
          <w:bCs/>
        </w:rPr>
        <w:t>bud</w:t>
      </w:r>
      <w:r w:rsidR="00F67A8C">
        <w:rPr>
          <w:rFonts w:ascii="Arial" w:hAnsi="Arial" w:cs="Arial"/>
          <w:bCs/>
        </w:rPr>
        <w:t>e</w:t>
      </w:r>
      <w:r w:rsidR="00C50D67">
        <w:rPr>
          <w:rFonts w:ascii="Arial" w:hAnsi="Arial" w:cs="Arial"/>
          <w:bCs/>
        </w:rPr>
        <w:t xml:space="preserve"> z materiálu PE 100 ø110x</w:t>
      </w:r>
      <w:r w:rsidR="007253A1">
        <w:rPr>
          <w:rFonts w:ascii="Arial" w:hAnsi="Arial" w:cs="Arial"/>
          <w:bCs/>
        </w:rPr>
        <w:t>6,3</w:t>
      </w:r>
      <w:r w:rsidR="00C50D67">
        <w:rPr>
          <w:rFonts w:ascii="Arial" w:hAnsi="Arial" w:cs="Arial"/>
          <w:bCs/>
        </w:rPr>
        <w:t xml:space="preserve"> mm</w:t>
      </w:r>
      <w:r w:rsidR="00F67A8C">
        <w:rPr>
          <w:rFonts w:ascii="Arial" w:hAnsi="Arial" w:cs="Arial"/>
          <w:bCs/>
        </w:rPr>
        <w:t xml:space="preserve"> v</w:t>
      </w:r>
      <w:r w:rsidR="007253A1">
        <w:rPr>
          <w:rFonts w:ascii="Arial" w:hAnsi="Arial" w:cs="Arial"/>
          <w:bCs/>
        </w:rPr>
        <w:t>e středně</w:t>
      </w:r>
      <w:r w:rsidR="00F67A8C">
        <w:rPr>
          <w:rFonts w:ascii="Arial" w:hAnsi="Arial" w:cs="Arial"/>
          <w:bCs/>
        </w:rPr>
        <w:t> těžké řadě</w:t>
      </w:r>
      <w:r w:rsidR="00C50D67">
        <w:rPr>
          <w:rFonts w:ascii="Arial" w:hAnsi="Arial" w:cs="Arial"/>
          <w:bCs/>
        </w:rPr>
        <w:t xml:space="preserve"> SDR </w:t>
      </w:r>
      <w:r w:rsidR="007253A1">
        <w:rPr>
          <w:rFonts w:ascii="Arial" w:hAnsi="Arial" w:cs="Arial"/>
          <w:bCs/>
        </w:rPr>
        <w:t>17,6</w:t>
      </w:r>
      <w:r w:rsidR="00585637">
        <w:rPr>
          <w:rFonts w:ascii="Arial" w:hAnsi="Arial" w:cs="Arial"/>
        </w:rPr>
        <w:t xml:space="preserve">. Potrubí plynovodu bude v chráničce vystředěno plastovými středícími prvky a na </w:t>
      </w:r>
      <w:r w:rsidR="00F67A8C">
        <w:rPr>
          <w:rFonts w:ascii="Arial" w:hAnsi="Arial" w:cs="Arial"/>
        </w:rPr>
        <w:t xml:space="preserve">obou </w:t>
      </w:r>
      <w:r w:rsidR="00585637">
        <w:rPr>
          <w:rFonts w:ascii="Arial" w:hAnsi="Arial" w:cs="Arial"/>
        </w:rPr>
        <w:t>koncích chráničk</w:t>
      </w:r>
      <w:r w:rsidR="00F67A8C">
        <w:rPr>
          <w:rFonts w:ascii="Arial" w:hAnsi="Arial" w:cs="Arial"/>
        </w:rPr>
        <w:t>y</w:t>
      </w:r>
      <w:r w:rsidR="00585637">
        <w:rPr>
          <w:rFonts w:ascii="Arial" w:hAnsi="Arial" w:cs="Arial"/>
        </w:rPr>
        <w:t xml:space="preserve"> budou osazeny čichačky</w:t>
      </w:r>
      <w:r w:rsidR="007253A1">
        <w:rPr>
          <w:rFonts w:ascii="Arial" w:hAnsi="Arial" w:cs="Arial"/>
        </w:rPr>
        <w:t>, přičemž před přechodem dálnice bude</w:t>
      </w:r>
      <w:r w:rsidR="00585637">
        <w:rPr>
          <w:rFonts w:ascii="Arial" w:hAnsi="Arial" w:cs="Arial"/>
        </w:rPr>
        <w:t xml:space="preserve"> vyveden</w:t>
      </w:r>
      <w:r w:rsidR="007253A1">
        <w:rPr>
          <w:rFonts w:ascii="Arial" w:hAnsi="Arial" w:cs="Arial"/>
        </w:rPr>
        <w:t>á</w:t>
      </w:r>
      <w:r w:rsidR="00585637">
        <w:rPr>
          <w:rFonts w:ascii="Arial" w:hAnsi="Arial" w:cs="Arial"/>
        </w:rPr>
        <w:t xml:space="preserve"> nad terén</w:t>
      </w:r>
      <w:r w:rsidR="007253A1">
        <w:rPr>
          <w:rFonts w:ascii="Arial" w:hAnsi="Arial" w:cs="Arial"/>
        </w:rPr>
        <w:t>, čichačka za přechodem dálnice bude v zemním provedení v poklopu</w:t>
      </w:r>
      <w:r w:rsidR="00585637">
        <w:rPr>
          <w:rFonts w:ascii="Arial" w:hAnsi="Arial" w:cs="Arial"/>
        </w:rPr>
        <w:t xml:space="preserve">. Oba konce chráničky budou uzavřeny manžetami proti vniknutí nečistot do chráničky. </w:t>
      </w:r>
    </w:p>
    <w:p w:rsidR="007253A1" w:rsidRDefault="00716634" w:rsidP="00716634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Potrubí přeložky bude uloženo v zemi s krytím </w:t>
      </w:r>
      <w:r w:rsidR="00F67A8C">
        <w:rPr>
          <w:rFonts w:ascii="Arial" w:hAnsi="Arial" w:cs="Arial"/>
        </w:rPr>
        <w:t>cca</w:t>
      </w:r>
      <w:r>
        <w:rPr>
          <w:rFonts w:ascii="Arial" w:hAnsi="Arial" w:cs="Arial"/>
        </w:rPr>
        <w:t xml:space="preserve"> 1,0 m, </w:t>
      </w:r>
      <w:r w:rsidR="007253A1">
        <w:rPr>
          <w:rFonts w:ascii="Arial" w:hAnsi="Arial" w:cs="Arial"/>
        </w:rPr>
        <w:t>na pozemcích ŘSD ČR musí být min. krytí 1,20 m. Š</w:t>
      </w:r>
      <w:r>
        <w:rPr>
          <w:rFonts w:ascii="Arial" w:hAnsi="Arial" w:cs="Arial"/>
        </w:rPr>
        <w:t xml:space="preserve">ířka dna rýhy bude rovna dimenzi potrubí zvětšené o min. 30 cm na obě strany. Šířka pracovního pruhu bude </w:t>
      </w:r>
      <w:r w:rsidR="00585637">
        <w:rPr>
          <w:rFonts w:ascii="Arial" w:hAnsi="Arial" w:cs="Arial"/>
        </w:rPr>
        <w:t>10 m.</w:t>
      </w:r>
      <w:r>
        <w:rPr>
          <w:rFonts w:ascii="Arial" w:hAnsi="Arial" w:cs="Arial"/>
        </w:rPr>
        <w:t xml:space="preserve"> </w:t>
      </w:r>
      <w:r w:rsidR="004F20EE">
        <w:rPr>
          <w:rFonts w:ascii="Arial" w:hAnsi="Arial" w:cs="Arial"/>
        </w:rPr>
        <w:t xml:space="preserve">Na zemědělsky obdělávaných pozemcích před hloubením rýhy se provede skrývka ornice v šířce 3,0 m a v mocnosti skryté vrstvy cca 0,3 m. </w:t>
      </w:r>
      <w:r>
        <w:rPr>
          <w:rFonts w:ascii="Arial" w:hAnsi="Arial" w:cs="Arial"/>
        </w:rPr>
        <w:t>Stěny rýhy budou svahovány v poměru 1:0,3, u montážních šachet v poměru 1:0,</w:t>
      </w:r>
      <w:r w:rsidR="007253A1">
        <w:rPr>
          <w:rFonts w:ascii="Arial" w:hAnsi="Arial" w:cs="Arial"/>
        </w:rPr>
        <w:t>6</w:t>
      </w:r>
      <w:r>
        <w:rPr>
          <w:rFonts w:ascii="Arial" w:hAnsi="Arial" w:cs="Arial"/>
        </w:rPr>
        <w:t>. Tento navržený poměr bude třeba přizpůsobit klimatickým podmínkám v době výstavby. Svařené potrubí bude uloženo do rýhy, jejíž dno bude urovnáno a bude proveden podsyp kopaným pískem v mocnosti vrstvy min. 0,1 m, na potrubí se př</w:t>
      </w:r>
      <w:r w:rsidR="00E35BFA">
        <w:rPr>
          <w:rFonts w:ascii="Arial" w:hAnsi="Arial" w:cs="Arial"/>
        </w:rPr>
        <w:t>i</w:t>
      </w:r>
      <w:r>
        <w:rPr>
          <w:rFonts w:ascii="Arial" w:hAnsi="Arial" w:cs="Arial"/>
        </w:rPr>
        <w:t>pevní signalizační vodič, který bude propojen na signalizační vodič stávajícího plynovodu, potrubí bude geodeticky zaměřeno a provede se jeho obsyp kopaným pískem v mocnosti vrstvy min 0,2 m, nad potrubí ve výšce cca 40 cm do rýhy se položí výstražná folie</w:t>
      </w:r>
      <w:r w:rsidR="004F20EE">
        <w:rPr>
          <w:rFonts w:ascii="Arial" w:hAnsi="Arial" w:cs="Arial"/>
        </w:rPr>
        <w:t xml:space="preserve"> (kromě úseku protlaku chráni</w:t>
      </w:r>
      <w:r w:rsidR="00CC1552">
        <w:rPr>
          <w:rFonts w:ascii="Arial" w:hAnsi="Arial" w:cs="Arial"/>
        </w:rPr>
        <w:t>č</w:t>
      </w:r>
      <w:r w:rsidR="004F20EE">
        <w:rPr>
          <w:rFonts w:ascii="Arial" w:hAnsi="Arial" w:cs="Arial"/>
        </w:rPr>
        <w:t>ky)</w:t>
      </w:r>
      <w:r>
        <w:rPr>
          <w:rFonts w:ascii="Arial" w:hAnsi="Arial" w:cs="Arial"/>
        </w:rPr>
        <w:t xml:space="preserve"> a potrubí se zasype vytěženou zeminou.</w:t>
      </w:r>
    </w:p>
    <w:p w:rsidR="00716634" w:rsidRDefault="007253A1" w:rsidP="00716634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Přechod dálnice je navržen řízeným protlakem chráničky PE </w:t>
      </w:r>
      <w:r>
        <w:rPr>
          <w:rFonts w:ascii="Arial" w:hAnsi="Arial" w:cs="Arial"/>
          <w:bCs/>
        </w:rPr>
        <w:t xml:space="preserve">100 ø110x6,3 mm. </w:t>
      </w:r>
      <w:r w:rsidR="00EB4AB9">
        <w:rPr>
          <w:rFonts w:ascii="Arial" w:hAnsi="Arial" w:cs="Arial"/>
          <w:bCs/>
        </w:rPr>
        <w:t>Chránička bude dlouhá 72,20 m, p</w:t>
      </w:r>
      <w:r>
        <w:rPr>
          <w:rFonts w:ascii="Arial" w:hAnsi="Arial" w:cs="Arial"/>
          <w:bCs/>
        </w:rPr>
        <w:t xml:space="preserve">oloměr zakřivení protlaku </w:t>
      </w:r>
      <w:r w:rsidR="00EB4AB9">
        <w:rPr>
          <w:rFonts w:ascii="Arial" w:hAnsi="Arial" w:cs="Arial"/>
          <w:bCs/>
        </w:rPr>
        <w:t xml:space="preserve">vychází </w:t>
      </w:r>
      <w:r>
        <w:rPr>
          <w:rFonts w:ascii="Arial" w:hAnsi="Arial" w:cs="Arial"/>
          <w:bCs/>
        </w:rPr>
        <w:t>72,9 m.</w:t>
      </w:r>
      <w:r w:rsidR="00EB4AB9">
        <w:rPr>
          <w:rFonts w:ascii="Arial" w:hAnsi="Arial" w:cs="Arial"/>
          <w:bCs/>
        </w:rPr>
        <w:t xml:space="preserve"> Geologický průzkum byl proveden dvěma sondami nad dálnicí J1 (na straně Mstětic) a J2 (na straně Jiren)</w:t>
      </w:r>
      <w:r w:rsidR="003208D9">
        <w:rPr>
          <w:rFonts w:ascii="Arial" w:hAnsi="Arial" w:cs="Arial"/>
          <w:bCs/>
        </w:rPr>
        <w:t>. V pracovní hloubce pro provedení řízeného protlaku (0,0–10,0 m) se vyskytují různě zvětralé pískovce. Hladina spodní vody by</w:t>
      </w:r>
      <w:r w:rsidR="009442F0">
        <w:rPr>
          <w:rFonts w:ascii="Arial" w:hAnsi="Arial" w:cs="Arial"/>
          <w:bCs/>
        </w:rPr>
        <w:t>la</w:t>
      </w:r>
      <w:r w:rsidR="003208D9">
        <w:rPr>
          <w:rFonts w:ascii="Arial" w:hAnsi="Arial" w:cs="Arial"/>
          <w:bCs/>
        </w:rPr>
        <w:t xml:space="preserve"> zastižena v hloubce 11,6 m, resp.12,5 m.  </w:t>
      </w:r>
      <w:r w:rsidR="00EB4AB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 </w:t>
      </w:r>
      <w:r w:rsidR="00716634">
        <w:rPr>
          <w:rFonts w:ascii="Arial" w:hAnsi="Arial" w:cs="Arial"/>
        </w:rPr>
        <w:t xml:space="preserve">    </w:t>
      </w:r>
    </w:p>
    <w:p w:rsidR="004F20EE" w:rsidRDefault="00716634" w:rsidP="00716634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svařeném potrubí přeložky se provede </w:t>
      </w:r>
      <w:r w:rsidR="004F20EE">
        <w:rPr>
          <w:rFonts w:ascii="Arial" w:hAnsi="Arial" w:cs="Arial"/>
        </w:rPr>
        <w:t xml:space="preserve">jeho </w:t>
      </w:r>
      <w:r>
        <w:rPr>
          <w:rFonts w:ascii="Arial" w:hAnsi="Arial" w:cs="Arial"/>
        </w:rPr>
        <w:t>čištění</w:t>
      </w:r>
      <w:r w:rsidR="004F20EE">
        <w:rPr>
          <w:rFonts w:ascii="Arial" w:hAnsi="Arial" w:cs="Arial"/>
        </w:rPr>
        <w:t xml:space="preserve"> (profuk vzduchem)</w:t>
      </w:r>
      <w:r>
        <w:rPr>
          <w:rFonts w:ascii="Arial" w:hAnsi="Arial" w:cs="Arial"/>
        </w:rPr>
        <w:t xml:space="preserve"> a bude provedena tlaková zkouška vzduchem o tlaku 0,6 MPa. </w:t>
      </w:r>
      <w:r w:rsidR="004F20EE">
        <w:rPr>
          <w:rFonts w:ascii="Arial" w:hAnsi="Arial" w:cs="Arial"/>
        </w:rPr>
        <w:t>Značení plynovodu v terénu bude provedeno orientačními sloupky umístěnými na lomových bodech trasy. Orientační sloupky budou chráněny proti mechanickému poškození betonovými skružemi ø800 mm.</w:t>
      </w:r>
    </w:p>
    <w:p w:rsidR="00716634" w:rsidRDefault="00716634" w:rsidP="00716634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 zahájením zemních prací na stavbě se vytýčí všechna podzemní vedení v blízkosti stavby a jejich existenci se pak přizpůsobí provádění stavby tak, aby nedošlo k poškození těchto stávajícíh vedení. </w:t>
      </w:r>
    </w:p>
    <w:p w:rsidR="00D26792" w:rsidRDefault="00D26792" w:rsidP="003208D9">
      <w:pPr>
        <w:spacing w:before="120" w:line="240" w:lineRule="auto"/>
        <w:jc w:val="both"/>
        <w:rPr>
          <w:rFonts w:ascii="Times New Roman" w:hAnsi="Times New Roman"/>
          <w:b/>
          <w:bCs/>
          <w:sz w:val="24"/>
          <w:u w:val="single"/>
        </w:rPr>
      </w:pPr>
      <w:r w:rsidRPr="00D26792">
        <w:rPr>
          <w:rFonts w:ascii="Arial" w:hAnsi="Arial" w:cs="Arial"/>
        </w:rPr>
        <w:tab/>
        <w:t>Po úspěšně provedené hlavní tlakové zkoušce</w:t>
      </w:r>
      <w:r>
        <w:rPr>
          <w:rFonts w:ascii="Arial" w:hAnsi="Arial" w:cs="Arial"/>
        </w:rPr>
        <w:t xml:space="preserve">, po provedených revizích a po souhlasu provozovatele plynovodu a stavebního úřadu </w:t>
      </w:r>
      <w:r w:rsidRPr="00D26792">
        <w:rPr>
          <w:rFonts w:ascii="Arial" w:hAnsi="Arial" w:cs="Arial"/>
        </w:rPr>
        <w:t xml:space="preserve"> se cel</w:t>
      </w:r>
      <w:r>
        <w:rPr>
          <w:rFonts w:ascii="Arial" w:hAnsi="Arial" w:cs="Arial"/>
        </w:rPr>
        <w:t>á přeložka</w:t>
      </w:r>
      <w:r w:rsidRPr="00D26792">
        <w:rPr>
          <w:rFonts w:ascii="Arial" w:hAnsi="Arial" w:cs="Arial"/>
        </w:rPr>
        <w:t xml:space="preserve"> propojí na původní STL plynovod PE ø50 mm. To se provede </w:t>
      </w:r>
      <w:r>
        <w:rPr>
          <w:rFonts w:ascii="Arial" w:hAnsi="Arial" w:cs="Arial"/>
        </w:rPr>
        <w:t>bez</w:t>
      </w:r>
      <w:r w:rsidRPr="00D26792">
        <w:rPr>
          <w:rFonts w:ascii="Arial" w:hAnsi="Arial" w:cs="Arial"/>
        </w:rPr>
        <w:t xml:space="preserve"> jeho odstavení z provozu pomocí by-pasu </w:t>
      </w:r>
      <w:r w:rsidR="00184CC4">
        <w:rPr>
          <w:rFonts w:ascii="Arial" w:hAnsi="Arial" w:cs="Arial"/>
        </w:rPr>
        <w:t xml:space="preserve">ø40x3,7 mm v těžké řadě SDR 11 </w:t>
      </w:r>
      <w:r w:rsidR="0067533C">
        <w:rPr>
          <w:rFonts w:ascii="Arial" w:hAnsi="Arial" w:cs="Arial"/>
        </w:rPr>
        <w:t xml:space="preserve">v délce 89,0 m </w:t>
      </w:r>
      <w:r w:rsidRPr="00D26792">
        <w:rPr>
          <w:rFonts w:ascii="Arial" w:hAnsi="Arial" w:cs="Arial"/>
        </w:rPr>
        <w:t xml:space="preserve">(navržený průměr potrubí by-pasu 40 mm upřesní provozovatel plynovodu v době provádění propojů), uzavřením stávajícího potrubí stlakem, vsazením </w:t>
      </w:r>
      <w:r>
        <w:rPr>
          <w:rFonts w:ascii="Arial" w:hAnsi="Arial" w:cs="Arial"/>
        </w:rPr>
        <w:t>ohybu 90° PE d 50 na začátku přeložky (</w:t>
      </w:r>
      <w:r w:rsidR="0067533C">
        <w:rPr>
          <w:rFonts w:ascii="Arial" w:hAnsi="Arial" w:cs="Arial"/>
        </w:rPr>
        <w:t>n</w:t>
      </w:r>
      <w:r>
        <w:rPr>
          <w:rFonts w:ascii="Arial" w:hAnsi="Arial" w:cs="Arial"/>
        </w:rPr>
        <w:t>a konci přeložky bude propojení p</w:t>
      </w:r>
      <w:r w:rsidR="00184CC4">
        <w:rPr>
          <w:rFonts w:ascii="Arial" w:hAnsi="Arial" w:cs="Arial"/>
        </w:rPr>
        <w:t xml:space="preserve">rovedeno pružným </w:t>
      </w:r>
      <w:r w:rsidR="0067533C">
        <w:rPr>
          <w:rFonts w:ascii="Arial" w:hAnsi="Arial" w:cs="Arial"/>
        </w:rPr>
        <w:t>ohybem</w:t>
      </w:r>
      <w:r w:rsidR="00184CC4">
        <w:rPr>
          <w:rFonts w:ascii="Arial" w:hAnsi="Arial" w:cs="Arial"/>
        </w:rPr>
        <w:t xml:space="preserve"> potrubí) a </w:t>
      </w:r>
      <w:r w:rsidRPr="00D26792">
        <w:rPr>
          <w:rFonts w:ascii="Arial" w:hAnsi="Arial" w:cs="Arial"/>
        </w:rPr>
        <w:t xml:space="preserve">napojením potrubí přeložky pomocí elektroobjímek PE ø50 mm </w:t>
      </w:r>
      <w:r w:rsidR="00184CC4">
        <w:rPr>
          <w:rFonts w:ascii="Arial" w:hAnsi="Arial" w:cs="Arial"/>
        </w:rPr>
        <w:t>přes r</w:t>
      </w:r>
      <w:r w:rsidRPr="00D26792">
        <w:rPr>
          <w:rFonts w:ascii="Arial" w:hAnsi="Arial" w:cs="Arial"/>
        </w:rPr>
        <w:t>edukc</w:t>
      </w:r>
      <w:r w:rsidR="00184CC4">
        <w:rPr>
          <w:rFonts w:ascii="Arial" w:hAnsi="Arial" w:cs="Arial"/>
        </w:rPr>
        <w:t>e</w:t>
      </w:r>
      <w:r w:rsidRPr="00D26792">
        <w:rPr>
          <w:rFonts w:ascii="Arial" w:hAnsi="Arial" w:cs="Arial"/>
        </w:rPr>
        <w:t xml:space="preserve"> PE 50/63 mm.</w:t>
      </w:r>
      <w:r w:rsidR="00184CC4">
        <w:rPr>
          <w:rFonts w:ascii="Arial" w:hAnsi="Arial" w:cs="Arial"/>
        </w:rPr>
        <w:t xml:space="preserve"> </w:t>
      </w:r>
      <w:r w:rsidRPr="00D26792">
        <w:rPr>
          <w:rFonts w:ascii="Arial" w:hAnsi="Arial" w:cs="Arial"/>
        </w:rPr>
        <w:t xml:space="preserve">Po uvolnění stlaku potrubí stávajícího plynovodu se toto místo na potrubí označí opravárenskou objímkou, příp. jiným </w:t>
      </w:r>
      <w:r w:rsidRPr="00D26792">
        <w:rPr>
          <w:rFonts w:ascii="Arial" w:hAnsi="Arial" w:cs="Arial"/>
        </w:rPr>
        <w:lastRenderedPageBreak/>
        <w:t>vhodným způsobem.</w:t>
      </w:r>
      <w:r w:rsidR="00184CC4">
        <w:rPr>
          <w:rFonts w:ascii="Arial" w:hAnsi="Arial" w:cs="Arial"/>
        </w:rPr>
        <w:t xml:space="preserve"> </w:t>
      </w:r>
      <w:r w:rsidR="0067533C">
        <w:rPr>
          <w:rFonts w:ascii="Arial" w:hAnsi="Arial" w:cs="Arial"/>
        </w:rPr>
        <w:t xml:space="preserve">Potrubí by-pasu před jeho napojením na stávající plynovod bude podrobeno tlakové zkoušce. </w:t>
      </w:r>
      <w:r w:rsidRPr="00184CC4">
        <w:rPr>
          <w:rFonts w:ascii="Arial" w:hAnsi="Arial" w:cs="Arial"/>
          <w:szCs w:val="24"/>
        </w:rPr>
        <w:t>Propojovací práce provede na základě objednávky investora stavby provozovatel plynovodu – G</w:t>
      </w:r>
      <w:r w:rsidR="00CB5CD9">
        <w:rPr>
          <w:rFonts w:ascii="Arial" w:hAnsi="Arial" w:cs="Arial"/>
          <w:szCs w:val="24"/>
        </w:rPr>
        <w:t>asNet Služby,</w:t>
      </w:r>
      <w:r w:rsidRPr="00184CC4">
        <w:rPr>
          <w:rFonts w:ascii="Arial" w:hAnsi="Arial" w:cs="Arial"/>
          <w:szCs w:val="24"/>
        </w:rPr>
        <w:t xml:space="preserve"> s.r.o., příp. jiná firma, kterou provozovatel k tomu určí, avšak na základě technologického postupu zhotovitele, který musí být projednán s provozovatelem plynovodu. </w:t>
      </w:r>
    </w:p>
    <w:p w:rsidR="00D26792" w:rsidRPr="00184CC4" w:rsidRDefault="00D26792" w:rsidP="00184CC4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 w:rsidRPr="00184CC4">
        <w:rPr>
          <w:rFonts w:ascii="Arial" w:hAnsi="Arial" w:cs="Arial"/>
        </w:rPr>
        <w:tab/>
        <w:t xml:space="preserve">V rámci výstavby přeložky budou odstavený úsek plynovodu a celý by-pass propláchnuty vzduchem nebo inertním plynem a z potrubí budou odebrány vzorky plynu. Odplynění je možno považovat za ukončené, jestliže koncentrace plynu se vzduchem bude nižší než 10% dolní meze výbušnosti, tj. </w:t>
      </w:r>
      <w:r w:rsidRPr="00184CC4">
        <w:rPr>
          <w:rFonts w:ascii="Arial" w:hAnsi="Arial" w:cs="Arial"/>
        </w:rPr>
        <w:sym w:font="EuroRoman" w:char="F03C"/>
      </w:r>
      <w:r w:rsidRPr="00184CC4">
        <w:rPr>
          <w:rFonts w:ascii="Arial" w:hAnsi="Arial" w:cs="Arial"/>
        </w:rPr>
        <w:t xml:space="preserve"> 0,5% objemových jednotek plynu ve směsi se vzduchem. Pro odplynění platí ČSN 38 6405. </w:t>
      </w:r>
    </w:p>
    <w:p w:rsidR="004F20EE" w:rsidRPr="00EC7B7A" w:rsidRDefault="004F20EE" w:rsidP="004F20EE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Cs/>
        </w:rPr>
      </w:pPr>
      <w:r w:rsidRPr="00EC7B7A">
        <w:rPr>
          <w:rFonts w:ascii="Arial" w:hAnsi="Arial" w:cs="Arial"/>
          <w:bCs/>
        </w:rPr>
        <w:tab/>
        <w:t xml:space="preserve">Součástí SO </w:t>
      </w:r>
      <w:r w:rsidR="00184CC4">
        <w:rPr>
          <w:rFonts w:ascii="Arial" w:hAnsi="Arial" w:cs="Arial"/>
          <w:bCs/>
        </w:rPr>
        <w:t>501</w:t>
      </w:r>
      <w:r w:rsidRPr="00EC7B7A">
        <w:rPr>
          <w:rFonts w:ascii="Arial" w:hAnsi="Arial" w:cs="Arial"/>
          <w:bCs/>
        </w:rPr>
        <w:t xml:space="preserve"> bude i odstranění ze země </w:t>
      </w:r>
      <w:r>
        <w:rPr>
          <w:rFonts w:ascii="Arial" w:hAnsi="Arial" w:cs="Arial"/>
          <w:bCs/>
        </w:rPr>
        <w:t xml:space="preserve">nahrazovaného </w:t>
      </w:r>
      <w:r w:rsidRPr="00EC7B7A">
        <w:rPr>
          <w:rFonts w:ascii="Arial" w:hAnsi="Arial" w:cs="Arial"/>
          <w:bCs/>
        </w:rPr>
        <w:t xml:space="preserve">potrubí </w:t>
      </w:r>
      <w:r>
        <w:rPr>
          <w:rFonts w:ascii="Arial" w:hAnsi="Arial" w:cs="Arial"/>
          <w:bCs/>
        </w:rPr>
        <w:t>PE d 50</w:t>
      </w:r>
      <w:r w:rsidRPr="00EC7B7A">
        <w:rPr>
          <w:rFonts w:ascii="Arial" w:hAnsi="Arial" w:cs="Arial"/>
          <w:bCs/>
        </w:rPr>
        <w:t xml:space="preserve"> v celé délce </w:t>
      </w:r>
      <w:r w:rsidR="00184CC4">
        <w:rPr>
          <w:rFonts w:ascii="Arial" w:hAnsi="Arial" w:cs="Arial"/>
          <w:bCs/>
        </w:rPr>
        <w:t>84,0</w:t>
      </w:r>
      <w:r>
        <w:rPr>
          <w:rFonts w:ascii="Arial" w:hAnsi="Arial" w:cs="Arial"/>
          <w:bCs/>
        </w:rPr>
        <w:t xml:space="preserve"> m</w:t>
      </w:r>
      <w:r w:rsidR="00184CC4">
        <w:rPr>
          <w:rFonts w:ascii="Arial" w:hAnsi="Arial" w:cs="Arial"/>
          <w:bCs/>
        </w:rPr>
        <w:t xml:space="preserve"> a potrubí by-pasu PE d 40 v délce 89,0 m</w:t>
      </w:r>
      <w:r w:rsidRPr="00EC7B7A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Stavba tohoto stavebního objektu se nachází v k.ú. </w:t>
      </w:r>
      <w:r w:rsidR="00184CC4">
        <w:rPr>
          <w:rFonts w:ascii="Arial" w:hAnsi="Arial" w:cs="Arial"/>
          <w:bCs/>
        </w:rPr>
        <w:t>Jirny</w:t>
      </w:r>
      <w:r>
        <w:rPr>
          <w:rFonts w:ascii="Arial" w:hAnsi="Arial" w:cs="Arial"/>
          <w:bCs/>
        </w:rPr>
        <w:t>.</w:t>
      </w:r>
      <w:r w:rsidRPr="00EC7B7A">
        <w:rPr>
          <w:rFonts w:ascii="Arial" w:hAnsi="Arial" w:cs="Arial"/>
          <w:bCs/>
        </w:rPr>
        <w:t xml:space="preserve">   </w:t>
      </w:r>
    </w:p>
    <w:p w:rsidR="00716634" w:rsidRDefault="00716634" w:rsidP="007166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716634" w:rsidRDefault="00716634" w:rsidP="007166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716634" w:rsidRDefault="00716634" w:rsidP="007166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3.</w:t>
      </w:r>
      <w:r>
        <w:rPr>
          <w:rFonts w:ascii="Arial" w:hAnsi="Arial" w:cs="Arial"/>
          <w:b/>
          <w:bCs/>
          <w:sz w:val="24"/>
          <w:szCs w:val="24"/>
          <w:u w:val="single"/>
        </w:rPr>
        <w:tab/>
        <w:t>Souřadnice významných bodů stavby</w:t>
      </w:r>
    </w:p>
    <w:p w:rsidR="00716634" w:rsidRDefault="00716634" w:rsidP="007166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716634" w:rsidRDefault="00716634" w:rsidP="0071663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Označení bodu         </w:t>
      </w:r>
      <w:r>
        <w:rPr>
          <w:rFonts w:ascii="Arial" w:hAnsi="Arial" w:cs="Arial"/>
        </w:rPr>
        <w:tab/>
        <w:t xml:space="preserve">          Souřadnice Y    Souřadnice X   Staničení přeložky   Úhel    Ohyb                                        ---------------------------------------------------------------------------------------------------------------------------</w:t>
      </w:r>
    </w:p>
    <w:p w:rsidR="00716634" w:rsidRDefault="00716634" w:rsidP="0071663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L-1 (začátek přeložky)     </w:t>
      </w:r>
      <w:r>
        <w:rPr>
          <w:rFonts w:ascii="Arial" w:hAnsi="Arial" w:cs="Arial"/>
        </w:rPr>
        <w:tab/>
      </w:r>
      <w:r w:rsidR="0067533C">
        <w:rPr>
          <w:rFonts w:ascii="Arial" w:hAnsi="Arial" w:cs="Arial"/>
        </w:rPr>
        <w:t>722</w:t>
      </w:r>
      <w:r>
        <w:rPr>
          <w:rFonts w:ascii="Arial" w:hAnsi="Arial" w:cs="Arial"/>
        </w:rPr>
        <w:t> </w:t>
      </w:r>
      <w:r w:rsidR="0067533C">
        <w:rPr>
          <w:rFonts w:ascii="Arial" w:hAnsi="Arial" w:cs="Arial"/>
        </w:rPr>
        <w:t>564</w:t>
      </w:r>
      <w:r>
        <w:rPr>
          <w:rFonts w:ascii="Arial" w:hAnsi="Arial" w:cs="Arial"/>
        </w:rPr>
        <w:t>,</w:t>
      </w:r>
      <w:r w:rsidR="0067533C">
        <w:rPr>
          <w:rFonts w:ascii="Arial" w:hAnsi="Arial" w:cs="Arial"/>
        </w:rPr>
        <w:t>22</w:t>
      </w:r>
      <w:r>
        <w:rPr>
          <w:rFonts w:ascii="Arial" w:hAnsi="Arial" w:cs="Arial"/>
        </w:rPr>
        <w:tab/>
        <w:t xml:space="preserve"> 1 0</w:t>
      </w:r>
      <w:r w:rsidR="0067533C">
        <w:rPr>
          <w:rFonts w:ascii="Arial" w:hAnsi="Arial" w:cs="Arial"/>
        </w:rPr>
        <w:t>4</w:t>
      </w:r>
      <w:r w:rsidR="00D85161">
        <w:rPr>
          <w:rFonts w:ascii="Arial" w:hAnsi="Arial" w:cs="Arial"/>
        </w:rPr>
        <w:t>1</w:t>
      </w:r>
      <w:r>
        <w:rPr>
          <w:rFonts w:ascii="Arial" w:hAnsi="Arial" w:cs="Arial"/>
        </w:rPr>
        <w:t> </w:t>
      </w:r>
      <w:r w:rsidR="0067533C">
        <w:rPr>
          <w:rFonts w:ascii="Arial" w:hAnsi="Arial" w:cs="Arial"/>
        </w:rPr>
        <w:t>885</w:t>
      </w:r>
      <w:r>
        <w:rPr>
          <w:rFonts w:ascii="Arial" w:hAnsi="Arial" w:cs="Arial"/>
        </w:rPr>
        <w:t>,</w:t>
      </w:r>
      <w:r w:rsidR="0067533C">
        <w:rPr>
          <w:rFonts w:ascii="Arial" w:hAnsi="Arial" w:cs="Arial"/>
        </w:rPr>
        <w:t>17</w:t>
      </w:r>
      <w:r>
        <w:rPr>
          <w:rFonts w:ascii="Arial" w:hAnsi="Arial" w:cs="Arial"/>
        </w:rPr>
        <w:tab/>
        <w:t xml:space="preserve">                0,00</w:t>
      </w:r>
      <w:r w:rsidR="0067533C">
        <w:rPr>
          <w:rFonts w:ascii="Arial" w:hAnsi="Arial" w:cs="Arial"/>
        </w:rPr>
        <w:tab/>
      </w:r>
      <w:r w:rsidR="0067533C">
        <w:rPr>
          <w:rFonts w:ascii="Arial" w:hAnsi="Arial" w:cs="Arial"/>
        </w:rPr>
        <w:tab/>
        <w:t>270</w:t>
      </w:r>
      <w:r>
        <w:rPr>
          <w:rFonts w:ascii="Arial" w:hAnsi="Arial" w:cs="Arial"/>
        </w:rPr>
        <w:t xml:space="preserve">°     </w:t>
      </w:r>
      <w:r w:rsidR="0067533C">
        <w:rPr>
          <w:rFonts w:ascii="Arial" w:hAnsi="Arial" w:cs="Arial"/>
        </w:rPr>
        <w:t>90</w:t>
      </w:r>
      <w:r>
        <w:rPr>
          <w:rFonts w:ascii="Arial" w:hAnsi="Arial" w:cs="Arial"/>
        </w:rPr>
        <w:t>°</w:t>
      </w:r>
    </w:p>
    <w:p w:rsidR="00716634" w:rsidRDefault="00716634" w:rsidP="0071663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L-2                    </w:t>
      </w:r>
      <w:r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ab/>
      </w:r>
      <w:r w:rsidR="0067533C">
        <w:rPr>
          <w:rFonts w:ascii="Arial" w:hAnsi="Arial" w:cs="Arial"/>
        </w:rPr>
        <w:t>722 55</w:t>
      </w:r>
      <w:r w:rsidR="00EB4631">
        <w:rPr>
          <w:rFonts w:ascii="Arial" w:hAnsi="Arial" w:cs="Arial"/>
        </w:rPr>
        <w:t>3</w:t>
      </w:r>
      <w:r w:rsidR="0067533C">
        <w:rPr>
          <w:rFonts w:ascii="Arial" w:hAnsi="Arial" w:cs="Arial"/>
        </w:rPr>
        <w:t>,2</w:t>
      </w:r>
      <w:r w:rsidR="00EB4631">
        <w:rPr>
          <w:rFonts w:ascii="Arial" w:hAnsi="Arial" w:cs="Arial"/>
        </w:rPr>
        <w:t>2</w:t>
      </w:r>
      <w:r>
        <w:rPr>
          <w:rFonts w:ascii="Arial" w:hAnsi="Arial" w:cs="Arial"/>
        </w:rPr>
        <w:tab/>
        <w:t xml:space="preserve"> 1 0</w:t>
      </w:r>
      <w:r w:rsidR="0067533C">
        <w:rPr>
          <w:rFonts w:ascii="Arial" w:hAnsi="Arial" w:cs="Arial"/>
        </w:rPr>
        <w:t>4</w:t>
      </w:r>
      <w:r w:rsidR="00D85161">
        <w:rPr>
          <w:rFonts w:ascii="Arial" w:hAnsi="Arial" w:cs="Arial"/>
        </w:rPr>
        <w:t>1</w:t>
      </w:r>
      <w:r>
        <w:rPr>
          <w:rFonts w:ascii="Arial" w:hAnsi="Arial" w:cs="Arial"/>
        </w:rPr>
        <w:t> </w:t>
      </w:r>
      <w:r w:rsidR="0067533C">
        <w:rPr>
          <w:rFonts w:ascii="Arial" w:hAnsi="Arial" w:cs="Arial"/>
        </w:rPr>
        <w:t>885</w:t>
      </w:r>
      <w:r>
        <w:rPr>
          <w:rFonts w:ascii="Arial" w:hAnsi="Arial" w:cs="Arial"/>
        </w:rPr>
        <w:t>,</w:t>
      </w:r>
      <w:r w:rsidR="00EB4631">
        <w:rPr>
          <w:rFonts w:ascii="Arial" w:hAnsi="Arial" w:cs="Arial"/>
        </w:rPr>
        <w:t>96</w:t>
      </w:r>
      <w:r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ab/>
        <w:t xml:space="preserve">  </w:t>
      </w:r>
      <w:r w:rsidR="0067533C">
        <w:rPr>
          <w:rFonts w:ascii="Arial" w:hAnsi="Arial" w:cs="Arial"/>
        </w:rPr>
        <w:t>1</w:t>
      </w:r>
      <w:r w:rsidR="00AC3A70">
        <w:rPr>
          <w:rFonts w:ascii="Arial" w:hAnsi="Arial" w:cs="Arial"/>
        </w:rPr>
        <w:t>1</w:t>
      </w:r>
      <w:r w:rsidR="00D85161">
        <w:rPr>
          <w:rFonts w:ascii="Arial" w:hAnsi="Arial" w:cs="Arial"/>
        </w:rPr>
        <w:t>,</w:t>
      </w:r>
      <w:r w:rsidR="0067533C">
        <w:rPr>
          <w:rFonts w:ascii="Arial" w:hAnsi="Arial" w:cs="Arial"/>
        </w:rPr>
        <w:t>04</w:t>
      </w:r>
      <w:r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ab/>
      </w:r>
      <w:r w:rsidR="0067533C">
        <w:rPr>
          <w:rFonts w:ascii="Arial" w:hAnsi="Arial" w:cs="Arial"/>
        </w:rPr>
        <w:t xml:space="preserve">  90</w:t>
      </w:r>
      <w:r>
        <w:rPr>
          <w:rFonts w:ascii="Arial" w:hAnsi="Arial" w:cs="Arial"/>
        </w:rPr>
        <w:t xml:space="preserve">°     </w:t>
      </w:r>
      <w:r w:rsidR="0067533C">
        <w:rPr>
          <w:rFonts w:ascii="Arial" w:hAnsi="Arial" w:cs="Arial"/>
        </w:rPr>
        <w:t>90</w:t>
      </w:r>
      <w:r>
        <w:rPr>
          <w:rFonts w:ascii="Arial" w:hAnsi="Arial" w:cs="Arial"/>
        </w:rPr>
        <w:t>°</w:t>
      </w:r>
    </w:p>
    <w:p w:rsidR="00184CC4" w:rsidRDefault="00184CC4" w:rsidP="00184CC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začátek chráničky</w:t>
      </w:r>
      <w:r w:rsidR="0067533C">
        <w:rPr>
          <w:rFonts w:ascii="Arial" w:hAnsi="Arial" w:cs="Arial"/>
        </w:rPr>
        <w:tab/>
      </w:r>
      <w:r w:rsidR="0067533C">
        <w:rPr>
          <w:rFonts w:ascii="Arial" w:hAnsi="Arial" w:cs="Arial"/>
        </w:rPr>
        <w:tab/>
        <w:t>722 55</w:t>
      </w:r>
      <w:r w:rsidR="007A14A8">
        <w:rPr>
          <w:rFonts w:ascii="Arial" w:hAnsi="Arial" w:cs="Arial"/>
        </w:rPr>
        <w:t>3</w:t>
      </w:r>
      <w:r w:rsidR="0067533C">
        <w:rPr>
          <w:rFonts w:ascii="Arial" w:hAnsi="Arial" w:cs="Arial"/>
        </w:rPr>
        <w:t>,</w:t>
      </w:r>
      <w:r w:rsidR="007A14A8">
        <w:rPr>
          <w:rFonts w:ascii="Arial" w:hAnsi="Arial" w:cs="Arial"/>
        </w:rPr>
        <w:t>13</w:t>
      </w:r>
      <w:r w:rsidR="0067533C">
        <w:rPr>
          <w:rFonts w:ascii="Arial" w:hAnsi="Arial" w:cs="Arial"/>
        </w:rPr>
        <w:tab/>
        <w:t xml:space="preserve"> 1 041 8</w:t>
      </w:r>
      <w:r w:rsidR="007A14A8">
        <w:rPr>
          <w:rFonts w:ascii="Arial" w:hAnsi="Arial" w:cs="Arial"/>
        </w:rPr>
        <w:t>84</w:t>
      </w:r>
      <w:r w:rsidR="0067533C">
        <w:rPr>
          <w:rFonts w:ascii="Arial" w:hAnsi="Arial" w:cs="Arial"/>
        </w:rPr>
        <w:t>,</w:t>
      </w:r>
      <w:r w:rsidR="007A14A8">
        <w:rPr>
          <w:rFonts w:ascii="Arial" w:hAnsi="Arial" w:cs="Arial"/>
        </w:rPr>
        <w:t>5</w:t>
      </w:r>
      <w:r w:rsidR="0067533C">
        <w:rPr>
          <w:rFonts w:ascii="Arial" w:hAnsi="Arial" w:cs="Arial"/>
        </w:rPr>
        <w:t>8</w:t>
      </w:r>
      <w:r w:rsidR="0067533C">
        <w:rPr>
          <w:rFonts w:ascii="Arial" w:hAnsi="Arial" w:cs="Arial"/>
        </w:rPr>
        <w:tab/>
      </w:r>
      <w:r w:rsidR="0067533C">
        <w:rPr>
          <w:rFonts w:ascii="Arial" w:hAnsi="Arial" w:cs="Arial"/>
        </w:rPr>
        <w:tab/>
        <w:t xml:space="preserve">  </w:t>
      </w:r>
      <w:r w:rsidR="007A14A8">
        <w:rPr>
          <w:rFonts w:ascii="Arial" w:hAnsi="Arial" w:cs="Arial"/>
        </w:rPr>
        <w:t>12</w:t>
      </w:r>
      <w:r w:rsidR="0067533C">
        <w:rPr>
          <w:rFonts w:ascii="Arial" w:hAnsi="Arial" w:cs="Arial"/>
        </w:rPr>
        <w:t>,</w:t>
      </w:r>
      <w:r w:rsidR="007A14A8">
        <w:rPr>
          <w:rFonts w:ascii="Arial" w:hAnsi="Arial" w:cs="Arial"/>
        </w:rPr>
        <w:t>42</w:t>
      </w:r>
      <w:r w:rsidR="0067533C">
        <w:rPr>
          <w:rFonts w:ascii="Arial" w:hAnsi="Arial" w:cs="Arial"/>
        </w:rPr>
        <w:tab/>
      </w:r>
      <w:r w:rsidR="0067533C">
        <w:rPr>
          <w:rFonts w:ascii="Arial" w:hAnsi="Arial" w:cs="Arial"/>
        </w:rPr>
        <w:tab/>
        <w:t xml:space="preserve">   -</w:t>
      </w:r>
      <w:r w:rsidR="0067533C">
        <w:rPr>
          <w:rFonts w:ascii="Arial" w:hAnsi="Arial" w:cs="Arial"/>
        </w:rPr>
        <w:tab/>
        <w:t xml:space="preserve">  -</w:t>
      </w:r>
    </w:p>
    <w:p w:rsidR="0067533C" w:rsidRDefault="00184CC4" w:rsidP="0067533C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konec chráničky</w:t>
      </w:r>
      <w:r w:rsidR="0067533C">
        <w:rPr>
          <w:rFonts w:ascii="Arial" w:hAnsi="Arial" w:cs="Arial"/>
        </w:rPr>
        <w:tab/>
      </w:r>
      <w:r w:rsidR="0067533C">
        <w:rPr>
          <w:rFonts w:ascii="Arial" w:hAnsi="Arial" w:cs="Arial"/>
        </w:rPr>
        <w:tab/>
        <w:t>722 54</w:t>
      </w:r>
      <w:r w:rsidR="007A14A8">
        <w:rPr>
          <w:rFonts w:ascii="Arial" w:hAnsi="Arial" w:cs="Arial"/>
        </w:rPr>
        <w:t>8</w:t>
      </w:r>
      <w:r w:rsidR="0067533C">
        <w:rPr>
          <w:rFonts w:ascii="Arial" w:hAnsi="Arial" w:cs="Arial"/>
        </w:rPr>
        <w:t>,</w:t>
      </w:r>
      <w:r w:rsidR="007A14A8">
        <w:rPr>
          <w:rFonts w:ascii="Arial" w:hAnsi="Arial" w:cs="Arial"/>
        </w:rPr>
        <w:t>64</w:t>
      </w:r>
      <w:r w:rsidR="0067533C">
        <w:rPr>
          <w:rFonts w:ascii="Arial" w:hAnsi="Arial" w:cs="Arial"/>
        </w:rPr>
        <w:tab/>
        <w:t xml:space="preserve"> 1 041 8</w:t>
      </w:r>
      <w:r w:rsidR="007A14A8">
        <w:rPr>
          <w:rFonts w:ascii="Arial" w:hAnsi="Arial" w:cs="Arial"/>
        </w:rPr>
        <w:t>15</w:t>
      </w:r>
      <w:r w:rsidR="0067533C">
        <w:rPr>
          <w:rFonts w:ascii="Arial" w:hAnsi="Arial" w:cs="Arial"/>
        </w:rPr>
        <w:t>,4</w:t>
      </w:r>
      <w:r w:rsidR="007A14A8">
        <w:rPr>
          <w:rFonts w:ascii="Arial" w:hAnsi="Arial" w:cs="Arial"/>
        </w:rPr>
        <w:t>5</w:t>
      </w:r>
      <w:r w:rsidR="0067533C">
        <w:rPr>
          <w:rFonts w:ascii="Arial" w:hAnsi="Arial" w:cs="Arial"/>
        </w:rPr>
        <w:tab/>
      </w:r>
      <w:r w:rsidR="0067533C">
        <w:rPr>
          <w:rFonts w:ascii="Arial" w:hAnsi="Arial" w:cs="Arial"/>
        </w:rPr>
        <w:tab/>
        <w:t xml:space="preserve">  </w:t>
      </w:r>
      <w:r w:rsidR="007A14A8">
        <w:rPr>
          <w:rFonts w:ascii="Arial" w:hAnsi="Arial" w:cs="Arial"/>
        </w:rPr>
        <w:t>81</w:t>
      </w:r>
      <w:r w:rsidR="0067533C">
        <w:rPr>
          <w:rFonts w:ascii="Arial" w:hAnsi="Arial" w:cs="Arial"/>
        </w:rPr>
        <w:t>,69</w:t>
      </w:r>
      <w:r w:rsidR="0067533C">
        <w:rPr>
          <w:rFonts w:ascii="Arial" w:hAnsi="Arial" w:cs="Arial"/>
        </w:rPr>
        <w:tab/>
      </w:r>
      <w:r w:rsidR="0067533C">
        <w:rPr>
          <w:rFonts w:ascii="Arial" w:hAnsi="Arial" w:cs="Arial"/>
        </w:rPr>
        <w:tab/>
        <w:t xml:space="preserve">   -</w:t>
      </w:r>
      <w:r w:rsidR="0067533C">
        <w:rPr>
          <w:rFonts w:ascii="Arial" w:hAnsi="Arial" w:cs="Arial"/>
        </w:rPr>
        <w:tab/>
        <w:t xml:space="preserve">  -</w:t>
      </w:r>
    </w:p>
    <w:p w:rsidR="00716634" w:rsidRDefault="0067533C" w:rsidP="0067533C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716634">
        <w:rPr>
          <w:rFonts w:ascii="Arial" w:hAnsi="Arial" w:cs="Arial"/>
        </w:rPr>
        <w:t>-</w:t>
      </w:r>
      <w:r w:rsidR="00D85161">
        <w:rPr>
          <w:rFonts w:ascii="Arial" w:hAnsi="Arial" w:cs="Arial"/>
        </w:rPr>
        <w:t>3</w:t>
      </w:r>
      <w:r w:rsidR="00716634">
        <w:rPr>
          <w:rFonts w:ascii="Arial" w:hAnsi="Arial" w:cs="Arial"/>
        </w:rPr>
        <w:t xml:space="preserve"> (konec přeložky)</w:t>
      </w:r>
      <w:r w:rsidR="00716634">
        <w:rPr>
          <w:rFonts w:ascii="Arial" w:hAnsi="Arial" w:cs="Arial"/>
        </w:rPr>
        <w:tab/>
        <w:t xml:space="preserve">     </w:t>
      </w:r>
      <w:r w:rsidR="00716634">
        <w:rPr>
          <w:rFonts w:ascii="Arial" w:hAnsi="Arial" w:cs="Arial"/>
        </w:rPr>
        <w:tab/>
      </w:r>
      <w:r>
        <w:rPr>
          <w:rFonts w:ascii="Arial" w:hAnsi="Arial" w:cs="Arial"/>
        </w:rPr>
        <w:t>722</w:t>
      </w:r>
      <w:r w:rsidR="00716634">
        <w:rPr>
          <w:rFonts w:ascii="Arial" w:hAnsi="Arial" w:cs="Arial"/>
        </w:rPr>
        <w:t> </w:t>
      </w:r>
      <w:r>
        <w:rPr>
          <w:rFonts w:ascii="Arial" w:hAnsi="Arial" w:cs="Arial"/>
        </w:rPr>
        <w:t>548</w:t>
      </w:r>
      <w:r w:rsidR="00716634">
        <w:rPr>
          <w:rFonts w:ascii="Arial" w:hAnsi="Arial" w:cs="Arial"/>
        </w:rPr>
        <w:t>,</w:t>
      </w:r>
      <w:r>
        <w:rPr>
          <w:rFonts w:ascii="Arial" w:hAnsi="Arial" w:cs="Arial"/>
        </w:rPr>
        <w:t>43</w:t>
      </w:r>
      <w:r w:rsidR="00716634">
        <w:rPr>
          <w:rFonts w:ascii="Arial" w:hAnsi="Arial" w:cs="Arial"/>
        </w:rPr>
        <w:tab/>
        <w:t xml:space="preserve"> 1 0</w:t>
      </w:r>
      <w:r>
        <w:rPr>
          <w:rFonts w:ascii="Arial" w:hAnsi="Arial" w:cs="Arial"/>
        </w:rPr>
        <w:t>41 812,15</w:t>
      </w:r>
      <w:r w:rsidR="00716634">
        <w:rPr>
          <w:rFonts w:ascii="Arial" w:hAnsi="Arial" w:cs="Arial"/>
        </w:rPr>
        <w:t xml:space="preserve">  </w:t>
      </w:r>
      <w:r w:rsidR="0071663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8</w:t>
      </w:r>
      <w:r w:rsidR="00AC3A70">
        <w:rPr>
          <w:rFonts w:ascii="Arial" w:hAnsi="Arial" w:cs="Arial"/>
        </w:rPr>
        <w:t>5</w:t>
      </w:r>
      <w:r w:rsidR="00716634">
        <w:rPr>
          <w:rFonts w:ascii="Arial" w:hAnsi="Arial" w:cs="Arial"/>
        </w:rPr>
        <w:t>,</w:t>
      </w:r>
      <w:r>
        <w:rPr>
          <w:rFonts w:ascii="Arial" w:hAnsi="Arial" w:cs="Arial"/>
        </w:rPr>
        <w:t>00</w:t>
      </w:r>
      <w:r w:rsidR="00716634">
        <w:rPr>
          <w:rFonts w:ascii="Arial" w:hAnsi="Arial" w:cs="Arial"/>
        </w:rPr>
        <w:t xml:space="preserve">          </w:t>
      </w:r>
      <w:r w:rsidR="00716634">
        <w:rPr>
          <w:rFonts w:ascii="Arial" w:hAnsi="Arial" w:cs="Arial"/>
        </w:rPr>
        <w:tab/>
      </w:r>
      <w:r>
        <w:rPr>
          <w:rFonts w:ascii="Arial" w:hAnsi="Arial" w:cs="Arial"/>
        </w:rPr>
        <w:t>175</w:t>
      </w:r>
      <w:r w:rsidR="00716634">
        <w:rPr>
          <w:rFonts w:ascii="Arial" w:hAnsi="Arial" w:cs="Arial"/>
        </w:rPr>
        <w:t xml:space="preserve">°     </w:t>
      </w:r>
      <w:r>
        <w:rPr>
          <w:rFonts w:ascii="Arial" w:hAnsi="Arial" w:cs="Arial"/>
        </w:rPr>
        <w:t xml:space="preserve">  5</w:t>
      </w:r>
      <w:r w:rsidR="00716634">
        <w:rPr>
          <w:rFonts w:ascii="Arial" w:hAnsi="Arial" w:cs="Arial"/>
        </w:rPr>
        <w:t xml:space="preserve">°                                                     </w:t>
      </w:r>
    </w:p>
    <w:p w:rsidR="00716634" w:rsidRDefault="00716634" w:rsidP="007166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716634" w:rsidRDefault="00716634" w:rsidP="007166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716634" w:rsidRDefault="00716634" w:rsidP="007166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716634" w:rsidRDefault="00716634" w:rsidP="007166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4.</w:t>
      </w:r>
      <w:r>
        <w:rPr>
          <w:rFonts w:ascii="Arial" w:hAnsi="Arial" w:cs="Arial"/>
          <w:b/>
          <w:bCs/>
          <w:sz w:val="24"/>
          <w:szCs w:val="24"/>
          <w:u w:val="single"/>
        </w:rPr>
        <w:tab/>
        <w:t>Závěr</w:t>
      </w:r>
    </w:p>
    <w:p w:rsidR="00716634" w:rsidRDefault="00716634" w:rsidP="00716634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Vlastníkem plynovodu je GasNet s.r.o., provozovatelem plynovodu je G</w:t>
      </w:r>
      <w:r w:rsidR="00CB5CD9">
        <w:rPr>
          <w:rFonts w:ascii="Arial" w:hAnsi="Arial" w:cs="Arial"/>
          <w:bCs/>
        </w:rPr>
        <w:t xml:space="preserve">asNet Služby </w:t>
      </w:r>
      <w:r>
        <w:rPr>
          <w:rFonts w:ascii="Arial" w:hAnsi="Arial" w:cs="Arial"/>
          <w:bCs/>
        </w:rPr>
        <w:t xml:space="preserve">s.r.o. </w:t>
      </w:r>
      <w:r>
        <w:rPr>
          <w:rFonts w:ascii="Arial" w:hAnsi="Arial" w:cs="Arial"/>
        </w:rPr>
        <w:t>Jakékoliv zemní práce v ochranném pásmu stávajícího plynovodu se mohou provádět pouze na základě písemného souhlasu provozovatele plynovodu – G</w:t>
      </w:r>
      <w:r w:rsidR="00CB5CD9">
        <w:rPr>
          <w:rFonts w:ascii="Arial" w:hAnsi="Arial" w:cs="Arial"/>
        </w:rPr>
        <w:t>asNet Služby</w:t>
      </w:r>
      <w:r>
        <w:rPr>
          <w:rFonts w:ascii="Arial" w:hAnsi="Arial" w:cs="Arial"/>
        </w:rPr>
        <w:t xml:space="preserve"> s.r.o. </w:t>
      </w:r>
      <w:r>
        <w:rPr>
          <w:rFonts w:ascii="Arial" w:hAnsi="Arial" w:cs="Arial"/>
          <w:bCs/>
        </w:rPr>
        <w:t>Ochranné pásmo STL plynovodů je 1,0 m od půdorysu potrubí na každou stranu. Přeložku, resp. její propojení na stávající plynovod, je třeba provádět v letním období, kdy je odběr plynu nejnižší.</w:t>
      </w:r>
      <w:bookmarkEnd w:id="0"/>
    </w:p>
    <w:p w:rsidR="007A41F3" w:rsidRPr="007A41F3" w:rsidRDefault="007A41F3" w:rsidP="007A41F3">
      <w:pPr>
        <w:pStyle w:val="Zkladntextodsazen3"/>
        <w:spacing w:after="0" w:line="240" w:lineRule="auto"/>
        <w:ind w:left="0" w:firstLine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A41F3">
        <w:rPr>
          <w:rFonts w:ascii="Arial" w:hAnsi="Arial" w:cs="Arial"/>
          <w:sz w:val="22"/>
          <w:szCs w:val="22"/>
        </w:rPr>
        <w:t xml:space="preserve">Před realizací propojů přeložky na stávající STL plynovod ø50 mm </w:t>
      </w:r>
      <w:r>
        <w:rPr>
          <w:rFonts w:ascii="Arial" w:hAnsi="Arial" w:cs="Arial"/>
          <w:sz w:val="22"/>
          <w:szCs w:val="22"/>
        </w:rPr>
        <w:t>bude</w:t>
      </w:r>
      <w:r w:rsidRPr="007A41F3">
        <w:rPr>
          <w:rFonts w:ascii="Arial" w:hAnsi="Arial" w:cs="Arial"/>
          <w:sz w:val="22"/>
          <w:szCs w:val="22"/>
        </w:rPr>
        <w:t xml:space="preserve"> třeba zajistit povolení k předběžnému užívání</w:t>
      </w:r>
      <w:r>
        <w:rPr>
          <w:rFonts w:ascii="Arial" w:hAnsi="Arial" w:cs="Arial"/>
          <w:sz w:val="22"/>
          <w:szCs w:val="22"/>
        </w:rPr>
        <w:t xml:space="preserve"> stavby</w:t>
      </w:r>
      <w:r w:rsidRPr="007A41F3">
        <w:rPr>
          <w:rFonts w:ascii="Arial" w:hAnsi="Arial" w:cs="Arial"/>
          <w:sz w:val="22"/>
          <w:szCs w:val="22"/>
        </w:rPr>
        <w:t xml:space="preserve"> ještě před její kolaudací. Předání a převzetí přeložky bude provedeno dle TPG 702 01.</w:t>
      </w:r>
    </w:p>
    <w:p w:rsidR="007A41F3" w:rsidRPr="00FB5D02" w:rsidRDefault="007A41F3" w:rsidP="00716634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Arial" w:hAnsi="Arial" w:cs="Arial"/>
          <w:bCs/>
        </w:rPr>
      </w:pPr>
    </w:p>
    <w:sectPr w:rsidR="007A41F3" w:rsidRPr="00FB5D02" w:rsidSect="00E010D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502" w:rsidRDefault="00397502" w:rsidP="004E0EF7">
      <w:pPr>
        <w:spacing w:after="0" w:line="240" w:lineRule="auto"/>
      </w:pPr>
      <w:r>
        <w:separator/>
      </w:r>
    </w:p>
    <w:p w:rsidR="00397502" w:rsidRDefault="00397502"/>
  </w:endnote>
  <w:endnote w:type="continuationSeparator" w:id="0">
    <w:p w:rsidR="00397502" w:rsidRDefault="00397502" w:rsidP="004E0EF7">
      <w:pPr>
        <w:spacing w:after="0" w:line="240" w:lineRule="auto"/>
      </w:pPr>
      <w:r>
        <w:continuationSeparator/>
      </w:r>
    </w:p>
    <w:p w:rsidR="00397502" w:rsidRDefault="003975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roRoman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120" w:rsidRDefault="006E4120" w:rsidP="004C5278">
    <w:pPr>
      <w:pStyle w:val="Zpat"/>
      <w:pBdr>
        <w:top w:val="single" w:sz="6" w:space="1" w:color="auto"/>
      </w:pBdr>
      <w:tabs>
        <w:tab w:val="clear" w:pos="9072"/>
        <w:tab w:val="right" w:pos="8647"/>
      </w:tabs>
      <w:ind w:left="426" w:right="425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502" w:rsidRDefault="00397502" w:rsidP="004E0EF7">
      <w:pPr>
        <w:spacing w:after="0" w:line="240" w:lineRule="auto"/>
      </w:pPr>
      <w:r>
        <w:separator/>
      </w:r>
    </w:p>
    <w:p w:rsidR="00397502" w:rsidRDefault="00397502"/>
  </w:footnote>
  <w:footnote w:type="continuationSeparator" w:id="0">
    <w:p w:rsidR="00397502" w:rsidRDefault="00397502" w:rsidP="004E0EF7">
      <w:pPr>
        <w:spacing w:after="0" w:line="240" w:lineRule="auto"/>
      </w:pPr>
      <w:r>
        <w:continuationSeparator/>
      </w:r>
    </w:p>
    <w:p w:rsidR="00397502" w:rsidRDefault="0039750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4120" w:rsidRPr="00E13679" w:rsidRDefault="006E4120" w:rsidP="000379B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1F0086"/>
    <w:multiLevelType w:val="multilevel"/>
    <w:tmpl w:val="B826094E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Nadpis2"/>
      <w:lvlText w:val="%1.%2."/>
      <w:lvlJc w:val="left"/>
      <w:pPr>
        <w:ind w:left="851" w:hanging="56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567" w:hanging="11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6C4138E2"/>
    <w:multiLevelType w:val="multilevel"/>
    <w:tmpl w:val="E008492C"/>
    <w:lvl w:ilvl="0">
      <w:start w:val="1"/>
      <w:numFmt w:val="bullet"/>
      <w:lvlText w:val="V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DC708FA"/>
    <w:multiLevelType w:val="hybridMultilevel"/>
    <w:tmpl w:val="7B34FEB4"/>
    <w:lvl w:ilvl="0" w:tplc="1548DB7A">
      <w:start w:val="1"/>
      <w:numFmt w:val="lowerLetter"/>
      <w:pStyle w:val="Nadpis4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</w:num>
  <w:num w:numId="4">
    <w:abstractNumId w:val="1"/>
  </w:num>
  <w:num w:numId="5">
    <w:abstractNumId w:val="2"/>
    <w:lvlOverride w:ilvl="0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5C91"/>
    <w:rsid w:val="00000FB5"/>
    <w:rsid w:val="00002083"/>
    <w:rsid w:val="00003948"/>
    <w:rsid w:val="000046FE"/>
    <w:rsid w:val="00007558"/>
    <w:rsid w:val="00011B5F"/>
    <w:rsid w:val="00011E75"/>
    <w:rsid w:val="00013722"/>
    <w:rsid w:val="00014088"/>
    <w:rsid w:val="00014C0A"/>
    <w:rsid w:val="00016A75"/>
    <w:rsid w:val="0002071E"/>
    <w:rsid w:val="000238A8"/>
    <w:rsid w:val="0002613D"/>
    <w:rsid w:val="0002726F"/>
    <w:rsid w:val="00030444"/>
    <w:rsid w:val="00030A0F"/>
    <w:rsid w:val="0003160A"/>
    <w:rsid w:val="00031889"/>
    <w:rsid w:val="00034899"/>
    <w:rsid w:val="00035289"/>
    <w:rsid w:val="000358A2"/>
    <w:rsid w:val="000379B7"/>
    <w:rsid w:val="00037BB6"/>
    <w:rsid w:val="000418D3"/>
    <w:rsid w:val="00042008"/>
    <w:rsid w:val="00042201"/>
    <w:rsid w:val="0004324C"/>
    <w:rsid w:val="000439BC"/>
    <w:rsid w:val="00043C38"/>
    <w:rsid w:val="000464DF"/>
    <w:rsid w:val="00047D63"/>
    <w:rsid w:val="00050E16"/>
    <w:rsid w:val="0005231F"/>
    <w:rsid w:val="0005381B"/>
    <w:rsid w:val="0005445B"/>
    <w:rsid w:val="0005560C"/>
    <w:rsid w:val="000571E9"/>
    <w:rsid w:val="00060393"/>
    <w:rsid w:val="00061822"/>
    <w:rsid w:val="00063219"/>
    <w:rsid w:val="00065888"/>
    <w:rsid w:val="00065A28"/>
    <w:rsid w:val="0006689D"/>
    <w:rsid w:val="00070706"/>
    <w:rsid w:val="00072ABA"/>
    <w:rsid w:val="0007337F"/>
    <w:rsid w:val="0007548D"/>
    <w:rsid w:val="000768DB"/>
    <w:rsid w:val="00080AC6"/>
    <w:rsid w:val="0008316E"/>
    <w:rsid w:val="00083C75"/>
    <w:rsid w:val="00084760"/>
    <w:rsid w:val="000858F6"/>
    <w:rsid w:val="00086C71"/>
    <w:rsid w:val="00086F56"/>
    <w:rsid w:val="00091015"/>
    <w:rsid w:val="0009258D"/>
    <w:rsid w:val="000942DB"/>
    <w:rsid w:val="00095DCE"/>
    <w:rsid w:val="00097392"/>
    <w:rsid w:val="0009785E"/>
    <w:rsid w:val="000A0855"/>
    <w:rsid w:val="000A0B67"/>
    <w:rsid w:val="000A53F6"/>
    <w:rsid w:val="000A61E0"/>
    <w:rsid w:val="000A645A"/>
    <w:rsid w:val="000A6665"/>
    <w:rsid w:val="000A6B61"/>
    <w:rsid w:val="000B014A"/>
    <w:rsid w:val="000B08F2"/>
    <w:rsid w:val="000B29B1"/>
    <w:rsid w:val="000B2EAB"/>
    <w:rsid w:val="000B6BC5"/>
    <w:rsid w:val="000C2494"/>
    <w:rsid w:val="000C260D"/>
    <w:rsid w:val="000C32EC"/>
    <w:rsid w:val="000C3ED3"/>
    <w:rsid w:val="000C5129"/>
    <w:rsid w:val="000C53FA"/>
    <w:rsid w:val="000C7EBD"/>
    <w:rsid w:val="000D5BEB"/>
    <w:rsid w:val="000E07D0"/>
    <w:rsid w:val="000E0821"/>
    <w:rsid w:val="000E13CA"/>
    <w:rsid w:val="000E1B9A"/>
    <w:rsid w:val="000E3151"/>
    <w:rsid w:val="000E43FD"/>
    <w:rsid w:val="000E56E6"/>
    <w:rsid w:val="000E6AC4"/>
    <w:rsid w:val="000F0983"/>
    <w:rsid w:val="000F3A57"/>
    <w:rsid w:val="000F59DD"/>
    <w:rsid w:val="001004A7"/>
    <w:rsid w:val="00100955"/>
    <w:rsid w:val="001012ED"/>
    <w:rsid w:val="00102D2A"/>
    <w:rsid w:val="00102E7D"/>
    <w:rsid w:val="0010347E"/>
    <w:rsid w:val="001037F1"/>
    <w:rsid w:val="001054BA"/>
    <w:rsid w:val="0011044B"/>
    <w:rsid w:val="0011200C"/>
    <w:rsid w:val="00113136"/>
    <w:rsid w:val="001173E1"/>
    <w:rsid w:val="00117B68"/>
    <w:rsid w:val="00121EEA"/>
    <w:rsid w:val="00125259"/>
    <w:rsid w:val="0012600D"/>
    <w:rsid w:val="001269A5"/>
    <w:rsid w:val="00127F1F"/>
    <w:rsid w:val="00132517"/>
    <w:rsid w:val="0013725F"/>
    <w:rsid w:val="00141F95"/>
    <w:rsid w:val="00147C83"/>
    <w:rsid w:val="001502D9"/>
    <w:rsid w:val="001519EF"/>
    <w:rsid w:val="00151BF6"/>
    <w:rsid w:val="0015659C"/>
    <w:rsid w:val="00156A6D"/>
    <w:rsid w:val="00160319"/>
    <w:rsid w:val="00160D52"/>
    <w:rsid w:val="001625F0"/>
    <w:rsid w:val="001635CF"/>
    <w:rsid w:val="00163984"/>
    <w:rsid w:val="00163987"/>
    <w:rsid w:val="00165193"/>
    <w:rsid w:val="00170C92"/>
    <w:rsid w:val="00171B12"/>
    <w:rsid w:val="00172CFD"/>
    <w:rsid w:val="001733A3"/>
    <w:rsid w:val="001755EF"/>
    <w:rsid w:val="0017624A"/>
    <w:rsid w:val="00177200"/>
    <w:rsid w:val="00180193"/>
    <w:rsid w:val="00181176"/>
    <w:rsid w:val="00181B05"/>
    <w:rsid w:val="00183A03"/>
    <w:rsid w:val="00184921"/>
    <w:rsid w:val="00184CC4"/>
    <w:rsid w:val="00185C62"/>
    <w:rsid w:val="00186A2F"/>
    <w:rsid w:val="00191898"/>
    <w:rsid w:val="001947C3"/>
    <w:rsid w:val="00195198"/>
    <w:rsid w:val="001957B5"/>
    <w:rsid w:val="00195ABC"/>
    <w:rsid w:val="00197029"/>
    <w:rsid w:val="001977B1"/>
    <w:rsid w:val="001A12E2"/>
    <w:rsid w:val="001A42E2"/>
    <w:rsid w:val="001A4466"/>
    <w:rsid w:val="001A607C"/>
    <w:rsid w:val="001B0E91"/>
    <w:rsid w:val="001B2F87"/>
    <w:rsid w:val="001B4D06"/>
    <w:rsid w:val="001B76A3"/>
    <w:rsid w:val="001C0AA9"/>
    <w:rsid w:val="001C2332"/>
    <w:rsid w:val="001D06EF"/>
    <w:rsid w:val="001D2AD4"/>
    <w:rsid w:val="001D5936"/>
    <w:rsid w:val="001E71CB"/>
    <w:rsid w:val="001F0DFA"/>
    <w:rsid w:val="001F19CF"/>
    <w:rsid w:val="001F28A1"/>
    <w:rsid w:val="001F38A5"/>
    <w:rsid w:val="001F652D"/>
    <w:rsid w:val="0020079E"/>
    <w:rsid w:val="00200C5F"/>
    <w:rsid w:val="00202410"/>
    <w:rsid w:val="002039E7"/>
    <w:rsid w:val="00203D37"/>
    <w:rsid w:val="00206283"/>
    <w:rsid w:val="00206A5C"/>
    <w:rsid w:val="002078E2"/>
    <w:rsid w:val="00210DCF"/>
    <w:rsid w:val="0021178E"/>
    <w:rsid w:val="00211CDF"/>
    <w:rsid w:val="00213747"/>
    <w:rsid w:val="0021459F"/>
    <w:rsid w:val="00217C61"/>
    <w:rsid w:val="00222609"/>
    <w:rsid w:val="00222A58"/>
    <w:rsid w:val="002238B3"/>
    <w:rsid w:val="0022623E"/>
    <w:rsid w:val="002265FC"/>
    <w:rsid w:val="002278CB"/>
    <w:rsid w:val="0023083F"/>
    <w:rsid w:val="00231C65"/>
    <w:rsid w:val="00231DDF"/>
    <w:rsid w:val="00232A60"/>
    <w:rsid w:val="00234051"/>
    <w:rsid w:val="00234BA6"/>
    <w:rsid w:val="00235722"/>
    <w:rsid w:val="00235CF1"/>
    <w:rsid w:val="00236F40"/>
    <w:rsid w:val="00237122"/>
    <w:rsid w:val="00242C2A"/>
    <w:rsid w:val="00242C7A"/>
    <w:rsid w:val="00245B56"/>
    <w:rsid w:val="002474DC"/>
    <w:rsid w:val="00247880"/>
    <w:rsid w:val="00247BE5"/>
    <w:rsid w:val="00253467"/>
    <w:rsid w:val="0025431B"/>
    <w:rsid w:val="00254A58"/>
    <w:rsid w:val="002556A8"/>
    <w:rsid w:val="002556FB"/>
    <w:rsid w:val="00256602"/>
    <w:rsid w:val="00256D4F"/>
    <w:rsid w:val="00262691"/>
    <w:rsid w:val="00263BD2"/>
    <w:rsid w:val="002656CA"/>
    <w:rsid w:val="00266AAD"/>
    <w:rsid w:val="002701D4"/>
    <w:rsid w:val="002707D7"/>
    <w:rsid w:val="0027417D"/>
    <w:rsid w:val="00275F60"/>
    <w:rsid w:val="002831BC"/>
    <w:rsid w:val="00283E3A"/>
    <w:rsid w:val="0028456A"/>
    <w:rsid w:val="002852DA"/>
    <w:rsid w:val="0028708F"/>
    <w:rsid w:val="00292ECA"/>
    <w:rsid w:val="00294111"/>
    <w:rsid w:val="002958F4"/>
    <w:rsid w:val="00295EF7"/>
    <w:rsid w:val="00296ACE"/>
    <w:rsid w:val="00297A58"/>
    <w:rsid w:val="002A02A9"/>
    <w:rsid w:val="002A262E"/>
    <w:rsid w:val="002A5401"/>
    <w:rsid w:val="002A57F6"/>
    <w:rsid w:val="002A6A34"/>
    <w:rsid w:val="002A6B1D"/>
    <w:rsid w:val="002A71D7"/>
    <w:rsid w:val="002A7B1D"/>
    <w:rsid w:val="002A7EDF"/>
    <w:rsid w:val="002B1E1A"/>
    <w:rsid w:val="002B22B5"/>
    <w:rsid w:val="002B271F"/>
    <w:rsid w:val="002B3B69"/>
    <w:rsid w:val="002B68BD"/>
    <w:rsid w:val="002C0C82"/>
    <w:rsid w:val="002D127E"/>
    <w:rsid w:val="002D295F"/>
    <w:rsid w:val="002D2FED"/>
    <w:rsid w:val="002D5F0A"/>
    <w:rsid w:val="002D60E3"/>
    <w:rsid w:val="002E330C"/>
    <w:rsid w:val="002E4DB4"/>
    <w:rsid w:val="002E51C3"/>
    <w:rsid w:val="002F3B50"/>
    <w:rsid w:val="002F466D"/>
    <w:rsid w:val="002F506F"/>
    <w:rsid w:val="002F59C5"/>
    <w:rsid w:val="002F5CA8"/>
    <w:rsid w:val="002F7C61"/>
    <w:rsid w:val="003008CD"/>
    <w:rsid w:val="00301573"/>
    <w:rsid w:val="00305E46"/>
    <w:rsid w:val="00306CA3"/>
    <w:rsid w:val="00312A2D"/>
    <w:rsid w:val="00313122"/>
    <w:rsid w:val="003147FE"/>
    <w:rsid w:val="00314AE6"/>
    <w:rsid w:val="0031524A"/>
    <w:rsid w:val="003165BE"/>
    <w:rsid w:val="003208D9"/>
    <w:rsid w:val="00324985"/>
    <w:rsid w:val="003309E9"/>
    <w:rsid w:val="00331380"/>
    <w:rsid w:val="00333502"/>
    <w:rsid w:val="00334CBA"/>
    <w:rsid w:val="0033797C"/>
    <w:rsid w:val="003443DF"/>
    <w:rsid w:val="00346C5F"/>
    <w:rsid w:val="00347B62"/>
    <w:rsid w:val="00353935"/>
    <w:rsid w:val="00354390"/>
    <w:rsid w:val="003551BC"/>
    <w:rsid w:val="00355DE3"/>
    <w:rsid w:val="00356FF4"/>
    <w:rsid w:val="00357FC2"/>
    <w:rsid w:val="00360727"/>
    <w:rsid w:val="00361173"/>
    <w:rsid w:val="00365281"/>
    <w:rsid w:val="00370A03"/>
    <w:rsid w:val="003718A5"/>
    <w:rsid w:val="00374B42"/>
    <w:rsid w:val="0037571E"/>
    <w:rsid w:val="00380129"/>
    <w:rsid w:val="00383826"/>
    <w:rsid w:val="00383DD3"/>
    <w:rsid w:val="0038445C"/>
    <w:rsid w:val="003854E1"/>
    <w:rsid w:val="00385C91"/>
    <w:rsid w:val="00385E36"/>
    <w:rsid w:val="00386EAD"/>
    <w:rsid w:val="0039575F"/>
    <w:rsid w:val="00395D2C"/>
    <w:rsid w:val="00395E64"/>
    <w:rsid w:val="00396253"/>
    <w:rsid w:val="00397432"/>
    <w:rsid w:val="00397502"/>
    <w:rsid w:val="003A342C"/>
    <w:rsid w:val="003A3834"/>
    <w:rsid w:val="003A41E4"/>
    <w:rsid w:val="003A43C9"/>
    <w:rsid w:val="003A60A4"/>
    <w:rsid w:val="003A7DB0"/>
    <w:rsid w:val="003B4EC3"/>
    <w:rsid w:val="003B5192"/>
    <w:rsid w:val="003C1C67"/>
    <w:rsid w:val="003C35B7"/>
    <w:rsid w:val="003C3EC2"/>
    <w:rsid w:val="003C4860"/>
    <w:rsid w:val="003C5283"/>
    <w:rsid w:val="003C5403"/>
    <w:rsid w:val="003D04D4"/>
    <w:rsid w:val="003D0D65"/>
    <w:rsid w:val="003D25F4"/>
    <w:rsid w:val="003D2FD4"/>
    <w:rsid w:val="003D43F4"/>
    <w:rsid w:val="003D5EDD"/>
    <w:rsid w:val="003D695D"/>
    <w:rsid w:val="003E405D"/>
    <w:rsid w:val="003E485F"/>
    <w:rsid w:val="003E68D7"/>
    <w:rsid w:val="003E7A15"/>
    <w:rsid w:val="003E7C50"/>
    <w:rsid w:val="003F03F2"/>
    <w:rsid w:val="003F44FA"/>
    <w:rsid w:val="003F60C9"/>
    <w:rsid w:val="004012ED"/>
    <w:rsid w:val="00402A74"/>
    <w:rsid w:val="0040440A"/>
    <w:rsid w:val="00404608"/>
    <w:rsid w:val="0040530D"/>
    <w:rsid w:val="00406F58"/>
    <w:rsid w:val="00410121"/>
    <w:rsid w:val="004116FD"/>
    <w:rsid w:val="004120BD"/>
    <w:rsid w:val="00414E48"/>
    <w:rsid w:val="004166F6"/>
    <w:rsid w:val="00421C7D"/>
    <w:rsid w:val="004238D0"/>
    <w:rsid w:val="0042467C"/>
    <w:rsid w:val="00424F4F"/>
    <w:rsid w:val="004259B7"/>
    <w:rsid w:val="004259BD"/>
    <w:rsid w:val="004265D7"/>
    <w:rsid w:val="00426A6D"/>
    <w:rsid w:val="0042769D"/>
    <w:rsid w:val="0043045F"/>
    <w:rsid w:val="004325EC"/>
    <w:rsid w:val="004331BF"/>
    <w:rsid w:val="004341EC"/>
    <w:rsid w:val="00434D09"/>
    <w:rsid w:val="004354BD"/>
    <w:rsid w:val="00437EF8"/>
    <w:rsid w:val="00441A40"/>
    <w:rsid w:val="0044334C"/>
    <w:rsid w:val="004437DB"/>
    <w:rsid w:val="0044758A"/>
    <w:rsid w:val="00450352"/>
    <w:rsid w:val="004521B2"/>
    <w:rsid w:val="00452AC4"/>
    <w:rsid w:val="004538B9"/>
    <w:rsid w:val="00453C47"/>
    <w:rsid w:val="00454893"/>
    <w:rsid w:val="00464BE9"/>
    <w:rsid w:val="00465AC3"/>
    <w:rsid w:val="004707C7"/>
    <w:rsid w:val="00472488"/>
    <w:rsid w:val="004746B5"/>
    <w:rsid w:val="00477663"/>
    <w:rsid w:val="0048192C"/>
    <w:rsid w:val="004824C6"/>
    <w:rsid w:val="00482810"/>
    <w:rsid w:val="00482EEC"/>
    <w:rsid w:val="00484A88"/>
    <w:rsid w:val="0048774E"/>
    <w:rsid w:val="004903D6"/>
    <w:rsid w:val="0049492C"/>
    <w:rsid w:val="0049502A"/>
    <w:rsid w:val="00495681"/>
    <w:rsid w:val="00495B42"/>
    <w:rsid w:val="00497503"/>
    <w:rsid w:val="00497E5E"/>
    <w:rsid w:val="004A31F5"/>
    <w:rsid w:val="004A5467"/>
    <w:rsid w:val="004A68F3"/>
    <w:rsid w:val="004B201C"/>
    <w:rsid w:val="004B42E1"/>
    <w:rsid w:val="004B6FF0"/>
    <w:rsid w:val="004C35C9"/>
    <w:rsid w:val="004C37DC"/>
    <w:rsid w:val="004C51D2"/>
    <w:rsid w:val="004C5278"/>
    <w:rsid w:val="004C58CF"/>
    <w:rsid w:val="004C5ECD"/>
    <w:rsid w:val="004C72B0"/>
    <w:rsid w:val="004D04A9"/>
    <w:rsid w:val="004D5140"/>
    <w:rsid w:val="004D5747"/>
    <w:rsid w:val="004D64AA"/>
    <w:rsid w:val="004D7EA8"/>
    <w:rsid w:val="004E02D3"/>
    <w:rsid w:val="004E0EF7"/>
    <w:rsid w:val="004E1439"/>
    <w:rsid w:val="004E3840"/>
    <w:rsid w:val="004E49B7"/>
    <w:rsid w:val="004F20EE"/>
    <w:rsid w:val="004F6D3D"/>
    <w:rsid w:val="004F7D90"/>
    <w:rsid w:val="00502361"/>
    <w:rsid w:val="0051086D"/>
    <w:rsid w:val="00510EA2"/>
    <w:rsid w:val="00514054"/>
    <w:rsid w:val="00516723"/>
    <w:rsid w:val="00517DBB"/>
    <w:rsid w:val="00523ADB"/>
    <w:rsid w:val="005250D8"/>
    <w:rsid w:val="00526E19"/>
    <w:rsid w:val="00527A15"/>
    <w:rsid w:val="00531763"/>
    <w:rsid w:val="00533DF8"/>
    <w:rsid w:val="00535A40"/>
    <w:rsid w:val="005402BD"/>
    <w:rsid w:val="00542DEF"/>
    <w:rsid w:val="00547245"/>
    <w:rsid w:val="00554A66"/>
    <w:rsid w:val="00562D6E"/>
    <w:rsid w:val="00565365"/>
    <w:rsid w:val="00567CA1"/>
    <w:rsid w:val="00567FD0"/>
    <w:rsid w:val="005700FF"/>
    <w:rsid w:val="005702B7"/>
    <w:rsid w:val="005704B7"/>
    <w:rsid w:val="005709F6"/>
    <w:rsid w:val="00573342"/>
    <w:rsid w:val="0057422E"/>
    <w:rsid w:val="00575BFF"/>
    <w:rsid w:val="00575C40"/>
    <w:rsid w:val="00576357"/>
    <w:rsid w:val="00583770"/>
    <w:rsid w:val="00583E87"/>
    <w:rsid w:val="0058500D"/>
    <w:rsid w:val="0058512D"/>
    <w:rsid w:val="00585637"/>
    <w:rsid w:val="005859F7"/>
    <w:rsid w:val="00585C76"/>
    <w:rsid w:val="00587F31"/>
    <w:rsid w:val="00590424"/>
    <w:rsid w:val="00590CA7"/>
    <w:rsid w:val="00595132"/>
    <w:rsid w:val="00595493"/>
    <w:rsid w:val="0059790E"/>
    <w:rsid w:val="005A1FFC"/>
    <w:rsid w:val="005A41DF"/>
    <w:rsid w:val="005A4D6A"/>
    <w:rsid w:val="005A50B8"/>
    <w:rsid w:val="005A5640"/>
    <w:rsid w:val="005A5B8B"/>
    <w:rsid w:val="005A730A"/>
    <w:rsid w:val="005B2DC4"/>
    <w:rsid w:val="005B54B6"/>
    <w:rsid w:val="005B7502"/>
    <w:rsid w:val="005C6913"/>
    <w:rsid w:val="005C6F5C"/>
    <w:rsid w:val="005C78B3"/>
    <w:rsid w:val="005D153B"/>
    <w:rsid w:val="005D1770"/>
    <w:rsid w:val="005D1A12"/>
    <w:rsid w:val="005D1F5D"/>
    <w:rsid w:val="005D2DB5"/>
    <w:rsid w:val="005D48F0"/>
    <w:rsid w:val="005D5B65"/>
    <w:rsid w:val="005D6CE9"/>
    <w:rsid w:val="005E468B"/>
    <w:rsid w:val="005E47B1"/>
    <w:rsid w:val="005E596B"/>
    <w:rsid w:val="005E6F6E"/>
    <w:rsid w:val="005E7658"/>
    <w:rsid w:val="005E76B6"/>
    <w:rsid w:val="005F0E43"/>
    <w:rsid w:val="005F14C3"/>
    <w:rsid w:val="005F2490"/>
    <w:rsid w:val="005F3314"/>
    <w:rsid w:val="005F3E78"/>
    <w:rsid w:val="005F47C1"/>
    <w:rsid w:val="005F56C5"/>
    <w:rsid w:val="005F5D59"/>
    <w:rsid w:val="005F72F9"/>
    <w:rsid w:val="0060018E"/>
    <w:rsid w:val="00600DBE"/>
    <w:rsid w:val="0060155E"/>
    <w:rsid w:val="0061183B"/>
    <w:rsid w:val="00613A52"/>
    <w:rsid w:val="00613EC3"/>
    <w:rsid w:val="00613F6E"/>
    <w:rsid w:val="00614248"/>
    <w:rsid w:val="00615AFC"/>
    <w:rsid w:val="006179C8"/>
    <w:rsid w:val="00617D69"/>
    <w:rsid w:val="00620C92"/>
    <w:rsid w:val="00622F9E"/>
    <w:rsid w:val="00623C0B"/>
    <w:rsid w:val="00625737"/>
    <w:rsid w:val="00626737"/>
    <w:rsid w:val="00632A17"/>
    <w:rsid w:val="00632B45"/>
    <w:rsid w:val="00632F95"/>
    <w:rsid w:val="00634F4C"/>
    <w:rsid w:val="006352F4"/>
    <w:rsid w:val="0063753D"/>
    <w:rsid w:val="00640BFE"/>
    <w:rsid w:val="0064229E"/>
    <w:rsid w:val="0065248D"/>
    <w:rsid w:val="006550C1"/>
    <w:rsid w:val="00657210"/>
    <w:rsid w:val="006574B6"/>
    <w:rsid w:val="006602E9"/>
    <w:rsid w:val="00664D8A"/>
    <w:rsid w:val="00665685"/>
    <w:rsid w:val="00666DDE"/>
    <w:rsid w:val="0067016B"/>
    <w:rsid w:val="006716E8"/>
    <w:rsid w:val="00671857"/>
    <w:rsid w:val="00675259"/>
    <w:rsid w:val="0067533C"/>
    <w:rsid w:val="006759F0"/>
    <w:rsid w:val="006769FC"/>
    <w:rsid w:val="006800EA"/>
    <w:rsid w:val="00681F02"/>
    <w:rsid w:val="00682F1B"/>
    <w:rsid w:val="006830B2"/>
    <w:rsid w:val="00685A8A"/>
    <w:rsid w:val="00685B96"/>
    <w:rsid w:val="00686BFD"/>
    <w:rsid w:val="00694A65"/>
    <w:rsid w:val="00696840"/>
    <w:rsid w:val="00696C85"/>
    <w:rsid w:val="006A018A"/>
    <w:rsid w:val="006A08CA"/>
    <w:rsid w:val="006B1B5D"/>
    <w:rsid w:val="006B2848"/>
    <w:rsid w:val="006B5741"/>
    <w:rsid w:val="006B7979"/>
    <w:rsid w:val="006C0CA3"/>
    <w:rsid w:val="006C1D8C"/>
    <w:rsid w:val="006C3294"/>
    <w:rsid w:val="006C6599"/>
    <w:rsid w:val="006C6E2B"/>
    <w:rsid w:val="006C7BFD"/>
    <w:rsid w:val="006D3662"/>
    <w:rsid w:val="006D36E8"/>
    <w:rsid w:val="006D5761"/>
    <w:rsid w:val="006E4120"/>
    <w:rsid w:val="006E6093"/>
    <w:rsid w:val="006E6914"/>
    <w:rsid w:val="006F38A8"/>
    <w:rsid w:val="006F5685"/>
    <w:rsid w:val="006F60EE"/>
    <w:rsid w:val="006F67FC"/>
    <w:rsid w:val="007012AF"/>
    <w:rsid w:val="00702FA0"/>
    <w:rsid w:val="007031CC"/>
    <w:rsid w:val="0071054A"/>
    <w:rsid w:val="00710CAD"/>
    <w:rsid w:val="00712CF9"/>
    <w:rsid w:val="0071370F"/>
    <w:rsid w:val="00713BFE"/>
    <w:rsid w:val="0071501C"/>
    <w:rsid w:val="00716634"/>
    <w:rsid w:val="00720134"/>
    <w:rsid w:val="00720534"/>
    <w:rsid w:val="0072162F"/>
    <w:rsid w:val="00722DC3"/>
    <w:rsid w:val="007237BD"/>
    <w:rsid w:val="007253A1"/>
    <w:rsid w:val="007272FB"/>
    <w:rsid w:val="00727411"/>
    <w:rsid w:val="00727789"/>
    <w:rsid w:val="007302FD"/>
    <w:rsid w:val="00731A92"/>
    <w:rsid w:val="00732519"/>
    <w:rsid w:val="00733DE5"/>
    <w:rsid w:val="0073469B"/>
    <w:rsid w:val="00734D25"/>
    <w:rsid w:val="00735849"/>
    <w:rsid w:val="00741979"/>
    <w:rsid w:val="00745130"/>
    <w:rsid w:val="00750C04"/>
    <w:rsid w:val="0075186E"/>
    <w:rsid w:val="00752AD8"/>
    <w:rsid w:val="00755205"/>
    <w:rsid w:val="007565CA"/>
    <w:rsid w:val="00757171"/>
    <w:rsid w:val="00762993"/>
    <w:rsid w:val="00763234"/>
    <w:rsid w:val="00763CCD"/>
    <w:rsid w:val="007667A7"/>
    <w:rsid w:val="0077046A"/>
    <w:rsid w:val="0077772E"/>
    <w:rsid w:val="00780977"/>
    <w:rsid w:val="00781EC3"/>
    <w:rsid w:val="007823D9"/>
    <w:rsid w:val="00783833"/>
    <w:rsid w:val="00785C7C"/>
    <w:rsid w:val="00786D66"/>
    <w:rsid w:val="00787613"/>
    <w:rsid w:val="0079088E"/>
    <w:rsid w:val="007912FD"/>
    <w:rsid w:val="00792749"/>
    <w:rsid w:val="007929F9"/>
    <w:rsid w:val="00793D6B"/>
    <w:rsid w:val="007A0460"/>
    <w:rsid w:val="007A086C"/>
    <w:rsid w:val="007A1004"/>
    <w:rsid w:val="007A14A8"/>
    <w:rsid w:val="007A41F3"/>
    <w:rsid w:val="007A43A5"/>
    <w:rsid w:val="007A5252"/>
    <w:rsid w:val="007A6369"/>
    <w:rsid w:val="007A6B6F"/>
    <w:rsid w:val="007B0201"/>
    <w:rsid w:val="007B2CD7"/>
    <w:rsid w:val="007B34C1"/>
    <w:rsid w:val="007B4896"/>
    <w:rsid w:val="007B7BED"/>
    <w:rsid w:val="007C081A"/>
    <w:rsid w:val="007C476C"/>
    <w:rsid w:val="007D0403"/>
    <w:rsid w:val="007D45A9"/>
    <w:rsid w:val="007D509B"/>
    <w:rsid w:val="007D5F38"/>
    <w:rsid w:val="007E38DE"/>
    <w:rsid w:val="007E5516"/>
    <w:rsid w:val="007E5E73"/>
    <w:rsid w:val="007E6715"/>
    <w:rsid w:val="007E7309"/>
    <w:rsid w:val="007E7CD3"/>
    <w:rsid w:val="007F04A2"/>
    <w:rsid w:val="007F1F1F"/>
    <w:rsid w:val="007F52BF"/>
    <w:rsid w:val="008006D4"/>
    <w:rsid w:val="0080373D"/>
    <w:rsid w:val="00804548"/>
    <w:rsid w:val="00804C39"/>
    <w:rsid w:val="00805E88"/>
    <w:rsid w:val="0081041B"/>
    <w:rsid w:val="0081063C"/>
    <w:rsid w:val="00812C45"/>
    <w:rsid w:val="00813AB6"/>
    <w:rsid w:val="00813BEA"/>
    <w:rsid w:val="00814A8D"/>
    <w:rsid w:val="00814D51"/>
    <w:rsid w:val="00817C73"/>
    <w:rsid w:val="008208D9"/>
    <w:rsid w:val="008225CB"/>
    <w:rsid w:val="00825820"/>
    <w:rsid w:val="00830886"/>
    <w:rsid w:val="008323BD"/>
    <w:rsid w:val="00834E10"/>
    <w:rsid w:val="00835BC4"/>
    <w:rsid w:val="00835F87"/>
    <w:rsid w:val="00840CCB"/>
    <w:rsid w:val="008501B0"/>
    <w:rsid w:val="00851647"/>
    <w:rsid w:val="00853826"/>
    <w:rsid w:val="00854292"/>
    <w:rsid w:val="00854DEE"/>
    <w:rsid w:val="008603CA"/>
    <w:rsid w:val="0086122B"/>
    <w:rsid w:val="00861893"/>
    <w:rsid w:val="0086482F"/>
    <w:rsid w:val="008662C2"/>
    <w:rsid w:val="00871743"/>
    <w:rsid w:val="008739FF"/>
    <w:rsid w:val="00875438"/>
    <w:rsid w:val="00876179"/>
    <w:rsid w:val="0087763E"/>
    <w:rsid w:val="00877FDD"/>
    <w:rsid w:val="00881189"/>
    <w:rsid w:val="00881A52"/>
    <w:rsid w:val="00881EE2"/>
    <w:rsid w:val="00883A15"/>
    <w:rsid w:val="00883EB5"/>
    <w:rsid w:val="008878F2"/>
    <w:rsid w:val="0089112C"/>
    <w:rsid w:val="0089123E"/>
    <w:rsid w:val="00891645"/>
    <w:rsid w:val="008917B2"/>
    <w:rsid w:val="00892E58"/>
    <w:rsid w:val="008932C6"/>
    <w:rsid w:val="00896039"/>
    <w:rsid w:val="008A15B3"/>
    <w:rsid w:val="008A34D8"/>
    <w:rsid w:val="008A5A90"/>
    <w:rsid w:val="008A6264"/>
    <w:rsid w:val="008B0440"/>
    <w:rsid w:val="008B4EBC"/>
    <w:rsid w:val="008B6324"/>
    <w:rsid w:val="008B63DD"/>
    <w:rsid w:val="008B7A3E"/>
    <w:rsid w:val="008B7FCD"/>
    <w:rsid w:val="008C0247"/>
    <w:rsid w:val="008C0A4D"/>
    <w:rsid w:val="008C2AB9"/>
    <w:rsid w:val="008C5169"/>
    <w:rsid w:val="008C53CA"/>
    <w:rsid w:val="008C7078"/>
    <w:rsid w:val="008D13AC"/>
    <w:rsid w:val="008D2775"/>
    <w:rsid w:val="008D33DA"/>
    <w:rsid w:val="008D3DAA"/>
    <w:rsid w:val="008D4675"/>
    <w:rsid w:val="008D4C31"/>
    <w:rsid w:val="008D56B6"/>
    <w:rsid w:val="008D5D05"/>
    <w:rsid w:val="008E02C2"/>
    <w:rsid w:val="008E0659"/>
    <w:rsid w:val="008E2108"/>
    <w:rsid w:val="008E2C5D"/>
    <w:rsid w:val="008E2E78"/>
    <w:rsid w:val="008E393A"/>
    <w:rsid w:val="008E4C3B"/>
    <w:rsid w:val="008E6645"/>
    <w:rsid w:val="008E67E7"/>
    <w:rsid w:val="008E6D91"/>
    <w:rsid w:val="008E7AC2"/>
    <w:rsid w:val="008F1A19"/>
    <w:rsid w:val="008F74FA"/>
    <w:rsid w:val="0090056E"/>
    <w:rsid w:val="00901CEF"/>
    <w:rsid w:val="00901E74"/>
    <w:rsid w:val="00902943"/>
    <w:rsid w:val="009031A9"/>
    <w:rsid w:val="00903BB9"/>
    <w:rsid w:val="00904351"/>
    <w:rsid w:val="00907F9F"/>
    <w:rsid w:val="0091000C"/>
    <w:rsid w:val="00910834"/>
    <w:rsid w:val="009132A3"/>
    <w:rsid w:val="0091440E"/>
    <w:rsid w:val="00915DE4"/>
    <w:rsid w:val="00916FCB"/>
    <w:rsid w:val="00920DB4"/>
    <w:rsid w:val="00922170"/>
    <w:rsid w:val="00925451"/>
    <w:rsid w:val="0092706B"/>
    <w:rsid w:val="009315CF"/>
    <w:rsid w:val="009348B0"/>
    <w:rsid w:val="00934948"/>
    <w:rsid w:val="00934A48"/>
    <w:rsid w:val="00937CAE"/>
    <w:rsid w:val="00941BD3"/>
    <w:rsid w:val="00942CA9"/>
    <w:rsid w:val="0094358C"/>
    <w:rsid w:val="009442F0"/>
    <w:rsid w:val="00944D1D"/>
    <w:rsid w:val="009452EA"/>
    <w:rsid w:val="00945334"/>
    <w:rsid w:val="0094695B"/>
    <w:rsid w:val="009525F4"/>
    <w:rsid w:val="00953145"/>
    <w:rsid w:val="00955A90"/>
    <w:rsid w:val="00960D2B"/>
    <w:rsid w:val="009620C1"/>
    <w:rsid w:val="00963691"/>
    <w:rsid w:val="00964DE0"/>
    <w:rsid w:val="00965612"/>
    <w:rsid w:val="00966737"/>
    <w:rsid w:val="00967841"/>
    <w:rsid w:val="009679A2"/>
    <w:rsid w:val="00971D44"/>
    <w:rsid w:val="0097302A"/>
    <w:rsid w:val="009749F2"/>
    <w:rsid w:val="00974D20"/>
    <w:rsid w:val="0097714E"/>
    <w:rsid w:val="00980B13"/>
    <w:rsid w:val="009818A1"/>
    <w:rsid w:val="00981D16"/>
    <w:rsid w:val="009839FF"/>
    <w:rsid w:val="00983AAE"/>
    <w:rsid w:val="0098740C"/>
    <w:rsid w:val="0099080A"/>
    <w:rsid w:val="00990F32"/>
    <w:rsid w:val="00992E0A"/>
    <w:rsid w:val="009934AF"/>
    <w:rsid w:val="00993784"/>
    <w:rsid w:val="009A0D4D"/>
    <w:rsid w:val="009A2550"/>
    <w:rsid w:val="009A583B"/>
    <w:rsid w:val="009A7431"/>
    <w:rsid w:val="009B0552"/>
    <w:rsid w:val="009B1537"/>
    <w:rsid w:val="009B3413"/>
    <w:rsid w:val="009B54B0"/>
    <w:rsid w:val="009B60D6"/>
    <w:rsid w:val="009B73DF"/>
    <w:rsid w:val="009C03BE"/>
    <w:rsid w:val="009C0CD7"/>
    <w:rsid w:val="009C6DF0"/>
    <w:rsid w:val="009D1BF9"/>
    <w:rsid w:val="009D1DED"/>
    <w:rsid w:val="009D646A"/>
    <w:rsid w:val="009D72C1"/>
    <w:rsid w:val="009D7C01"/>
    <w:rsid w:val="009E042A"/>
    <w:rsid w:val="009E09D2"/>
    <w:rsid w:val="009E1DDB"/>
    <w:rsid w:val="009E3D08"/>
    <w:rsid w:val="009E7035"/>
    <w:rsid w:val="009E73B5"/>
    <w:rsid w:val="009F029E"/>
    <w:rsid w:val="009F164D"/>
    <w:rsid w:val="009F4D69"/>
    <w:rsid w:val="009F5776"/>
    <w:rsid w:val="00A02531"/>
    <w:rsid w:val="00A053BD"/>
    <w:rsid w:val="00A056B3"/>
    <w:rsid w:val="00A10176"/>
    <w:rsid w:val="00A109B1"/>
    <w:rsid w:val="00A132C4"/>
    <w:rsid w:val="00A140F7"/>
    <w:rsid w:val="00A1449C"/>
    <w:rsid w:val="00A144E7"/>
    <w:rsid w:val="00A16BA8"/>
    <w:rsid w:val="00A241F3"/>
    <w:rsid w:val="00A2435D"/>
    <w:rsid w:val="00A25022"/>
    <w:rsid w:val="00A25B74"/>
    <w:rsid w:val="00A25E79"/>
    <w:rsid w:val="00A26553"/>
    <w:rsid w:val="00A27CA6"/>
    <w:rsid w:val="00A30314"/>
    <w:rsid w:val="00A30518"/>
    <w:rsid w:val="00A32AFE"/>
    <w:rsid w:val="00A32F0A"/>
    <w:rsid w:val="00A32FD4"/>
    <w:rsid w:val="00A3343E"/>
    <w:rsid w:val="00A33FE0"/>
    <w:rsid w:val="00A34A74"/>
    <w:rsid w:val="00A34BEC"/>
    <w:rsid w:val="00A35EA9"/>
    <w:rsid w:val="00A363A3"/>
    <w:rsid w:val="00A366CD"/>
    <w:rsid w:val="00A36722"/>
    <w:rsid w:val="00A40945"/>
    <w:rsid w:val="00A4439E"/>
    <w:rsid w:val="00A4630A"/>
    <w:rsid w:val="00A4680B"/>
    <w:rsid w:val="00A474BA"/>
    <w:rsid w:val="00A67610"/>
    <w:rsid w:val="00A67D50"/>
    <w:rsid w:val="00A70550"/>
    <w:rsid w:val="00A722F7"/>
    <w:rsid w:val="00A72802"/>
    <w:rsid w:val="00A73C84"/>
    <w:rsid w:val="00A74D4E"/>
    <w:rsid w:val="00A75FB0"/>
    <w:rsid w:val="00A80AE5"/>
    <w:rsid w:val="00A8189A"/>
    <w:rsid w:val="00A81E7D"/>
    <w:rsid w:val="00A82EB2"/>
    <w:rsid w:val="00A83318"/>
    <w:rsid w:val="00A835B8"/>
    <w:rsid w:val="00A84F53"/>
    <w:rsid w:val="00A85491"/>
    <w:rsid w:val="00A85F70"/>
    <w:rsid w:val="00A92998"/>
    <w:rsid w:val="00A93F14"/>
    <w:rsid w:val="00A948EC"/>
    <w:rsid w:val="00A961A5"/>
    <w:rsid w:val="00A9620B"/>
    <w:rsid w:val="00AA033C"/>
    <w:rsid w:val="00AA1A9E"/>
    <w:rsid w:val="00AA7907"/>
    <w:rsid w:val="00AB0404"/>
    <w:rsid w:val="00AB1782"/>
    <w:rsid w:val="00AB18FC"/>
    <w:rsid w:val="00AB35E3"/>
    <w:rsid w:val="00AB6104"/>
    <w:rsid w:val="00AB64C4"/>
    <w:rsid w:val="00AB70C3"/>
    <w:rsid w:val="00AB7D3E"/>
    <w:rsid w:val="00AC3A70"/>
    <w:rsid w:val="00AC4F32"/>
    <w:rsid w:val="00AC6A6D"/>
    <w:rsid w:val="00AD1874"/>
    <w:rsid w:val="00AD2330"/>
    <w:rsid w:val="00AD27C3"/>
    <w:rsid w:val="00AD29B1"/>
    <w:rsid w:val="00AD3032"/>
    <w:rsid w:val="00AD6A66"/>
    <w:rsid w:val="00AE30C3"/>
    <w:rsid w:val="00AE4E11"/>
    <w:rsid w:val="00AE668C"/>
    <w:rsid w:val="00AF0D77"/>
    <w:rsid w:val="00AF174C"/>
    <w:rsid w:val="00AF1D23"/>
    <w:rsid w:val="00AF32BE"/>
    <w:rsid w:val="00B00C3F"/>
    <w:rsid w:val="00B03942"/>
    <w:rsid w:val="00B03CE7"/>
    <w:rsid w:val="00B046DD"/>
    <w:rsid w:val="00B05913"/>
    <w:rsid w:val="00B05C91"/>
    <w:rsid w:val="00B06226"/>
    <w:rsid w:val="00B0648D"/>
    <w:rsid w:val="00B07090"/>
    <w:rsid w:val="00B1193A"/>
    <w:rsid w:val="00B123EA"/>
    <w:rsid w:val="00B14160"/>
    <w:rsid w:val="00B14F4C"/>
    <w:rsid w:val="00B150D9"/>
    <w:rsid w:val="00B161A0"/>
    <w:rsid w:val="00B20E65"/>
    <w:rsid w:val="00B230D6"/>
    <w:rsid w:val="00B24333"/>
    <w:rsid w:val="00B24C8D"/>
    <w:rsid w:val="00B25331"/>
    <w:rsid w:val="00B304AA"/>
    <w:rsid w:val="00B30D86"/>
    <w:rsid w:val="00B30EF9"/>
    <w:rsid w:val="00B31768"/>
    <w:rsid w:val="00B32D9C"/>
    <w:rsid w:val="00B337D4"/>
    <w:rsid w:val="00B33FD5"/>
    <w:rsid w:val="00B360B0"/>
    <w:rsid w:val="00B377FF"/>
    <w:rsid w:val="00B43386"/>
    <w:rsid w:val="00B438CA"/>
    <w:rsid w:val="00B44733"/>
    <w:rsid w:val="00B44F8C"/>
    <w:rsid w:val="00B45BCF"/>
    <w:rsid w:val="00B46024"/>
    <w:rsid w:val="00B467E2"/>
    <w:rsid w:val="00B55CD0"/>
    <w:rsid w:val="00B613F2"/>
    <w:rsid w:val="00B62E8F"/>
    <w:rsid w:val="00B7114C"/>
    <w:rsid w:val="00B713F5"/>
    <w:rsid w:val="00B72BC0"/>
    <w:rsid w:val="00B73C9E"/>
    <w:rsid w:val="00B76037"/>
    <w:rsid w:val="00B767FA"/>
    <w:rsid w:val="00B76D3E"/>
    <w:rsid w:val="00B81137"/>
    <w:rsid w:val="00B82D38"/>
    <w:rsid w:val="00B8510F"/>
    <w:rsid w:val="00B85DC3"/>
    <w:rsid w:val="00B87660"/>
    <w:rsid w:val="00B87FE4"/>
    <w:rsid w:val="00B91127"/>
    <w:rsid w:val="00B9250B"/>
    <w:rsid w:val="00B93E20"/>
    <w:rsid w:val="00B9513E"/>
    <w:rsid w:val="00B955C2"/>
    <w:rsid w:val="00B955D1"/>
    <w:rsid w:val="00B95CC5"/>
    <w:rsid w:val="00B9610E"/>
    <w:rsid w:val="00B96E55"/>
    <w:rsid w:val="00B97003"/>
    <w:rsid w:val="00B97847"/>
    <w:rsid w:val="00BA034E"/>
    <w:rsid w:val="00BA06DE"/>
    <w:rsid w:val="00BA1A3D"/>
    <w:rsid w:val="00BA2805"/>
    <w:rsid w:val="00BA3DD9"/>
    <w:rsid w:val="00BA45C7"/>
    <w:rsid w:val="00BA608E"/>
    <w:rsid w:val="00BA71C7"/>
    <w:rsid w:val="00BA79F5"/>
    <w:rsid w:val="00BB1A87"/>
    <w:rsid w:val="00BB39D1"/>
    <w:rsid w:val="00BB439D"/>
    <w:rsid w:val="00BB5255"/>
    <w:rsid w:val="00BB528F"/>
    <w:rsid w:val="00BB5330"/>
    <w:rsid w:val="00BB780C"/>
    <w:rsid w:val="00BC360A"/>
    <w:rsid w:val="00BC441B"/>
    <w:rsid w:val="00BC6061"/>
    <w:rsid w:val="00BC68B5"/>
    <w:rsid w:val="00BD22F4"/>
    <w:rsid w:val="00BE20C3"/>
    <w:rsid w:val="00BE3C7B"/>
    <w:rsid w:val="00BF15AF"/>
    <w:rsid w:val="00BF1BC5"/>
    <w:rsid w:val="00BF2CCA"/>
    <w:rsid w:val="00BF62A4"/>
    <w:rsid w:val="00BF6C71"/>
    <w:rsid w:val="00BF7CBB"/>
    <w:rsid w:val="00C001B6"/>
    <w:rsid w:val="00C0092F"/>
    <w:rsid w:val="00C00FB0"/>
    <w:rsid w:val="00C01AF2"/>
    <w:rsid w:val="00C021DF"/>
    <w:rsid w:val="00C03BBE"/>
    <w:rsid w:val="00C12F9E"/>
    <w:rsid w:val="00C1397A"/>
    <w:rsid w:val="00C15214"/>
    <w:rsid w:val="00C17739"/>
    <w:rsid w:val="00C21CB3"/>
    <w:rsid w:val="00C22D39"/>
    <w:rsid w:val="00C25352"/>
    <w:rsid w:val="00C25695"/>
    <w:rsid w:val="00C320B7"/>
    <w:rsid w:val="00C3417F"/>
    <w:rsid w:val="00C43DF7"/>
    <w:rsid w:val="00C44124"/>
    <w:rsid w:val="00C45C68"/>
    <w:rsid w:val="00C50D67"/>
    <w:rsid w:val="00C57679"/>
    <w:rsid w:val="00C64DB2"/>
    <w:rsid w:val="00C67D4D"/>
    <w:rsid w:val="00C72E3D"/>
    <w:rsid w:val="00C73F2A"/>
    <w:rsid w:val="00C7404A"/>
    <w:rsid w:val="00C76281"/>
    <w:rsid w:val="00C80290"/>
    <w:rsid w:val="00C83B2A"/>
    <w:rsid w:val="00C841BD"/>
    <w:rsid w:val="00C86536"/>
    <w:rsid w:val="00C872B4"/>
    <w:rsid w:val="00C908FE"/>
    <w:rsid w:val="00C91518"/>
    <w:rsid w:val="00C944ED"/>
    <w:rsid w:val="00C96977"/>
    <w:rsid w:val="00CA06DF"/>
    <w:rsid w:val="00CA2283"/>
    <w:rsid w:val="00CA4F97"/>
    <w:rsid w:val="00CA53C7"/>
    <w:rsid w:val="00CA5D0B"/>
    <w:rsid w:val="00CA5FC0"/>
    <w:rsid w:val="00CA6352"/>
    <w:rsid w:val="00CA7A3F"/>
    <w:rsid w:val="00CB181E"/>
    <w:rsid w:val="00CB1F2E"/>
    <w:rsid w:val="00CB3547"/>
    <w:rsid w:val="00CB398D"/>
    <w:rsid w:val="00CB40F0"/>
    <w:rsid w:val="00CB4D25"/>
    <w:rsid w:val="00CB5B83"/>
    <w:rsid w:val="00CB5CD9"/>
    <w:rsid w:val="00CB724B"/>
    <w:rsid w:val="00CB7274"/>
    <w:rsid w:val="00CC1552"/>
    <w:rsid w:val="00CC17FB"/>
    <w:rsid w:val="00CC329D"/>
    <w:rsid w:val="00CC6ABE"/>
    <w:rsid w:val="00CC6D8A"/>
    <w:rsid w:val="00CE0225"/>
    <w:rsid w:val="00CE1E72"/>
    <w:rsid w:val="00CE4444"/>
    <w:rsid w:val="00CE46A4"/>
    <w:rsid w:val="00CE48A1"/>
    <w:rsid w:val="00CE7042"/>
    <w:rsid w:val="00CF2B1F"/>
    <w:rsid w:val="00CF2F01"/>
    <w:rsid w:val="00CF3D2A"/>
    <w:rsid w:val="00CF55C2"/>
    <w:rsid w:val="00CF67DE"/>
    <w:rsid w:val="00CF754D"/>
    <w:rsid w:val="00CF7D9E"/>
    <w:rsid w:val="00D015DA"/>
    <w:rsid w:val="00D02758"/>
    <w:rsid w:val="00D0283B"/>
    <w:rsid w:val="00D0643A"/>
    <w:rsid w:val="00D120AD"/>
    <w:rsid w:val="00D1468D"/>
    <w:rsid w:val="00D1576D"/>
    <w:rsid w:val="00D17AD8"/>
    <w:rsid w:val="00D20690"/>
    <w:rsid w:val="00D23EC3"/>
    <w:rsid w:val="00D26792"/>
    <w:rsid w:val="00D301BF"/>
    <w:rsid w:val="00D32D30"/>
    <w:rsid w:val="00D35ABE"/>
    <w:rsid w:val="00D369B5"/>
    <w:rsid w:val="00D373F9"/>
    <w:rsid w:val="00D407A2"/>
    <w:rsid w:val="00D442D8"/>
    <w:rsid w:val="00D4444C"/>
    <w:rsid w:val="00D4524C"/>
    <w:rsid w:val="00D47457"/>
    <w:rsid w:val="00D515A3"/>
    <w:rsid w:val="00D619CF"/>
    <w:rsid w:val="00D63191"/>
    <w:rsid w:val="00D632E3"/>
    <w:rsid w:val="00D637BB"/>
    <w:rsid w:val="00D63E6D"/>
    <w:rsid w:val="00D64FBE"/>
    <w:rsid w:val="00D66054"/>
    <w:rsid w:val="00D66623"/>
    <w:rsid w:val="00D67436"/>
    <w:rsid w:val="00D75FEA"/>
    <w:rsid w:val="00D77CEC"/>
    <w:rsid w:val="00D8277E"/>
    <w:rsid w:val="00D83A70"/>
    <w:rsid w:val="00D85161"/>
    <w:rsid w:val="00D85976"/>
    <w:rsid w:val="00D86D9B"/>
    <w:rsid w:val="00D87443"/>
    <w:rsid w:val="00D9070C"/>
    <w:rsid w:val="00D91355"/>
    <w:rsid w:val="00D95AD0"/>
    <w:rsid w:val="00D95CBB"/>
    <w:rsid w:val="00D95F67"/>
    <w:rsid w:val="00D967CC"/>
    <w:rsid w:val="00DA0074"/>
    <w:rsid w:val="00DA3678"/>
    <w:rsid w:val="00DA3A32"/>
    <w:rsid w:val="00DA6507"/>
    <w:rsid w:val="00DA7397"/>
    <w:rsid w:val="00DB0E9D"/>
    <w:rsid w:val="00DB577E"/>
    <w:rsid w:val="00DB70F4"/>
    <w:rsid w:val="00DC4E41"/>
    <w:rsid w:val="00DC6ED0"/>
    <w:rsid w:val="00DD1F85"/>
    <w:rsid w:val="00DD2796"/>
    <w:rsid w:val="00DD3047"/>
    <w:rsid w:val="00DD7039"/>
    <w:rsid w:val="00DE411A"/>
    <w:rsid w:val="00DE5BBD"/>
    <w:rsid w:val="00DE6F97"/>
    <w:rsid w:val="00DF1067"/>
    <w:rsid w:val="00DF2D7B"/>
    <w:rsid w:val="00DF416E"/>
    <w:rsid w:val="00DF6F35"/>
    <w:rsid w:val="00E010D6"/>
    <w:rsid w:val="00E0144F"/>
    <w:rsid w:val="00E022D8"/>
    <w:rsid w:val="00E03038"/>
    <w:rsid w:val="00E03362"/>
    <w:rsid w:val="00E041C2"/>
    <w:rsid w:val="00E0686C"/>
    <w:rsid w:val="00E10177"/>
    <w:rsid w:val="00E119E4"/>
    <w:rsid w:val="00E13CA4"/>
    <w:rsid w:val="00E13E6F"/>
    <w:rsid w:val="00E16A02"/>
    <w:rsid w:val="00E16CA9"/>
    <w:rsid w:val="00E16F80"/>
    <w:rsid w:val="00E1761C"/>
    <w:rsid w:val="00E23815"/>
    <w:rsid w:val="00E24196"/>
    <w:rsid w:val="00E257A5"/>
    <w:rsid w:val="00E26F00"/>
    <w:rsid w:val="00E27364"/>
    <w:rsid w:val="00E27463"/>
    <w:rsid w:val="00E30ED9"/>
    <w:rsid w:val="00E318E3"/>
    <w:rsid w:val="00E3402D"/>
    <w:rsid w:val="00E352F2"/>
    <w:rsid w:val="00E35B5B"/>
    <w:rsid w:val="00E35BFA"/>
    <w:rsid w:val="00E36449"/>
    <w:rsid w:val="00E425D2"/>
    <w:rsid w:val="00E44992"/>
    <w:rsid w:val="00E4513D"/>
    <w:rsid w:val="00E45C36"/>
    <w:rsid w:val="00E50156"/>
    <w:rsid w:val="00E51FA1"/>
    <w:rsid w:val="00E527A3"/>
    <w:rsid w:val="00E52C38"/>
    <w:rsid w:val="00E5371C"/>
    <w:rsid w:val="00E54B8C"/>
    <w:rsid w:val="00E615E5"/>
    <w:rsid w:val="00E61B25"/>
    <w:rsid w:val="00E6346F"/>
    <w:rsid w:val="00E642E7"/>
    <w:rsid w:val="00E64A80"/>
    <w:rsid w:val="00E65FBE"/>
    <w:rsid w:val="00E6670A"/>
    <w:rsid w:val="00E71E27"/>
    <w:rsid w:val="00E7372B"/>
    <w:rsid w:val="00E74978"/>
    <w:rsid w:val="00E7775A"/>
    <w:rsid w:val="00E83375"/>
    <w:rsid w:val="00E8379E"/>
    <w:rsid w:val="00E8612B"/>
    <w:rsid w:val="00E86B81"/>
    <w:rsid w:val="00E87191"/>
    <w:rsid w:val="00E92DF3"/>
    <w:rsid w:val="00E957EF"/>
    <w:rsid w:val="00E95BB0"/>
    <w:rsid w:val="00E96784"/>
    <w:rsid w:val="00E96BB8"/>
    <w:rsid w:val="00E96E60"/>
    <w:rsid w:val="00EA16BA"/>
    <w:rsid w:val="00EA1AFC"/>
    <w:rsid w:val="00EA1FDD"/>
    <w:rsid w:val="00EA3BE1"/>
    <w:rsid w:val="00EA5B83"/>
    <w:rsid w:val="00EA7590"/>
    <w:rsid w:val="00EA7C78"/>
    <w:rsid w:val="00EB4544"/>
    <w:rsid w:val="00EB4631"/>
    <w:rsid w:val="00EB4AB9"/>
    <w:rsid w:val="00EB566C"/>
    <w:rsid w:val="00EB6195"/>
    <w:rsid w:val="00EB7993"/>
    <w:rsid w:val="00EC49EC"/>
    <w:rsid w:val="00EC6B62"/>
    <w:rsid w:val="00EC6BC0"/>
    <w:rsid w:val="00EC70B1"/>
    <w:rsid w:val="00EC7B7A"/>
    <w:rsid w:val="00EC7CA9"/>
    <w:rsid w:val="00ED2960"/>
    <w:rsid w:val="00ED2E9C"/>
    <w:rsid w:val="00ED2F69"/>
    <w:rsid w:val="00ED4087"/>
    <w:rsid w:val="00EE2058"/>
    <w:rsid w:val="00EE4E7A"/>
    <w:rsid w:val="00EE58B4"/>
    <w:rsid w:val="00EE77A1"/>
    <w:rsid w:val="00EE7F24"/>
    <w:rsid w:val="00EF7A24"/>
    <w:rsid w:val="00F00860"/>
    <w:rsid w:val="00F02BCB"/>
    <w:rsid w:val="00F02D20"/>
    <w:rsid w:val="00F03B4B"/>
    <w:rsid w:val="00F03FC7"/>
    <w:rsid w:val="00F0693E"/>
    <w:rsid w:val="00F11CD8"/>
    <w:rsid w:val="00F20213"/>
    <w:rsid w:val="00F2442F"/>
    <w:rsid w:val="00F264A4"/>
    <w:rsid w:val="00F2740E"/>
    <w:rsid w:val="00F27C00"/>
    <w:rsid w:val="00F30D66"/>
    <w:rsid w:val="00F31113"/>
    <w:rsid w:val="00F37DC4"/>
    <w:rsid w:val="00F41101"/>
    <w:rsid w:val="00F439A1"/>
    <w:rsid w:val="00F43D33"/>
    <w:rsid w:val="00F45AAD"/>
    <w:rsid w:val="00F53CD0"/>
    <w:rsid w:val="00F554C4"/>
    <w:rsid w:val="00F55C8F"/>
    <w:rsid w:val="00F56AD0"/>
    <w:rsid w:val="00F57183"/>
    <w:rsid w:val="00F57B8D"/>
    <w:rsid w:val="00F6334B"/>
    <w:rsid w:val="00F65221"/>
    <w:rsid w:val="00F653B0"/>
    <w:rsid w:val="00F653B8"/>
    <w:rsid w:val="00F65891"/>
    <w:rsid w:val="00F67A8C"/>
    <w:rsid w:val="00F70906"/>
    <w:rsid w:val="00F71958"/>
    <w:rsid w:val="00F73F35"/>
    <w:rsid w:val="00F740C2"/>
    <w:rsid w:val="00F7471C"/>
    <w:rsid w:val="00F769FA"/>
    <w:rsid w:val="00F800DD"/>
    <w:rsid w:val="00F805D7"/>
    <w:rsid w:val="00F84FD7"/>
    <w:rsid w:val="00F858B8"/>
    <w:rsid w:val="00F85B97"/>
    <w:rsid w:val="00F85CF8"/>
    <w:rsid w:val="00F8627D"/>
    <w:rsid w:val="00F873DC"/>
    <w:rsid w:val="00F87E36"/>
    <w:rsid w:val="00F90446"/>
    <w:rsid w:val="00F90882"/>
    <w:rsid w:val="00F9456F"/>
    <w:rsid w:val="00F95483"/>
    <w:rsid w:val="00F95739"/>
    <w:rsid w:val="00F97AD5"/>
    <w:rsid w:val="00FA0682"/>
    <w:rsid w:val="00FA2C9D"/>
    <w:rsid w:val="00FA2D21"/>
    <w:rsid w:val="00FA3440"/>
    <w:rsid w:val="00FA794F"/>
    <w:rsid w:val="00FA7F02"/>
    <w:rsid w:val="00FB1395"/>
    <w:rsid w:val="00FB155E"/>
    <w:rsid w:val="00FB2C82"/>
    <w:rsid w:val="00FB39D9"/>
    <w:rsid w:val="00FB3BD5"/>
    <w:rsid w:val="00FB3E67"/>
    <w:rsid w:val="00FB49AA"/>
    <w:rsid w:val="00FB5428"/>
    <w:rsid w:val="00FB5D02"/>
    <w:rsid w:val="00FB628B"/>
    <w:rsid w:val="00FB69D0"/>
    <w:rsid w:val="00FB7F47"/>
    <w:rsid w:val="00FC0A6E"/>
    <w:rsid w:val="00FC17E5"/>
    <w:rsid w:val="00FD1707"/>
    <w:rsid w:val="00FD1742"/>
    <w:rsid w:val="00FD4E09"/>
    <w:rsid w:val="00FD5CB0"/>
    <w:rsid w:val="00FD61BD"/>
    <w:rsid w:val="00FD72BB"/>
    <w:rsid w:val="00FE1A2C"/>
    <w:rsid w:val="00FE2961"/>
    <w:rsid w:val="00FE2F8C"/>
    <w:rsid w:val="00FE3A89"/>
    <w:rsid w:val="00FE443B"/>
    <w:rsid w:val="00FE663F"/>
    <w:rsid w:val="00FE73EB"/>
    <w:rsid w:val="00FF034F"/>
    <w:rsid w:val="00FF03D6"/>
    <w:rsid w:val="00FF0B96"/>
    <w:rsid w:val="00FF2540"/>
    <w:rsid w:val="00FF49AF"/>
    <w:rsid w:val="00FF58CB"/>
    <w:rsid w:val="00FF5B41"/>
    <w:rsid w:val="00FF6DAD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291FD25-05CC-4EA4-B30A-00C21D7FA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456F"/>
    <w:rPr>
      <w:noProof/>
    </w:rPr>
  </w:style>
  <w:style w:type="paragraph" w:styleId="Nadpis1">
    <w:name w:val="heading 1"/>
    <w:aliases w:val="Nadpis hlavni,Oznámení,kapitola,Stavba,Nadpis_st1"/>
    <w:basedOn w:val="Normln"/>
    <w:next w:val="Normln"/>
    <w:link w:val="Nadpis1Char"/>
    <w:qFormat/>
    <w:rsid w:val="003F03F2"/>
    <w:pPr>
      <w:keepNext/>
      <w:keepLines/>
      <w:numPr>
        <w:numId w:val="1"/>
      </w:numPr>
      <w:spacing w:before="480" w:after="120" w:line="240" w:lineRule="auto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000FB5"/>
    <w:pPr>
      <w:keepNext/>
      <w:keepLines/>
      <w:numPr>
        <w:ilvl w:val="1"/>
        <w:numId w:val="1"/>
      </w:numPr>
      <w:spacing w:before="240" w:after="240" w:line="240" w:lineRule="auto"/>
      <w:outlineLvl w:val="1"/>
    </w:pPr>
    <w:rPr>
      <w:rFonts w:ascii="Arial" w:eastAsiaTheme="majorEastAsia" w:hAnsi="Arial" w:cstheme="majorBidi"/>
      <w:b/>
      <w:bCs/>
      <w:i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00FB5"/>
    <w:pPr>
      <w:keepNext/>
      <w:keepLines/>
      <w:numPr>
        <w:ilvl w:val="2"/>
        <w:numId w:val="1"/>
      </w:numPr>
      <w:spacing w:before="240" w:after="240" w:line="240" w:lineRule="auto"/>
      <w:outlineLvl w:val="2"/>
    </w:pPr>
    <w:rPr>
      <w:rFonts w:ascii="Arial" w:eastAsiaTheme="majorEastAsia" w:hAnsi="Arial" w:cstheme="majorBidi"/>
      <w:b/>
      <w:bCs/>
      <w:i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A42E2"/>
    <w:pPr>
      <w:keepNext/>
      <w:keepLines/>
      <w:numPr>
        <w:numId w:val="2"/>
      </w:numPr>
      <w:spacing w:before="240" w:after="240" w:line="240" w:lineRule="auto"/>
      <w:outlineLvl w:val="3"/>
    </w:pPr>
    <w:rPr>
      <w:rFonts w:ascii="Arial" w:eastAsiaTheme="majorEastAsia" w:hAnsi="Arial" w:cstheme="majorBidi"/>
      <w:b/>
      <w:bCs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00FB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000FB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000FB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000FB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000FB5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E0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0EF7"/>
  </w:style>
  <w:style w:type="paragraph" w:styleId="Zpat">
    <w:name w:val="footer"/>
    <w:basedOn w:val="Normln"/>
    <w:link w:val="ZpatChar"/>
    <w:unhideWhenUsed/>
    <w:rsid w:val="004E0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0EF7"/>
  </w:style>
  <w:style w:type="paragraph" w:styleId="Textbubliny">
    <w:name w:val="Balloon Text"/>
    <w:basedOn w:val="Normln"/>
    <w:link w:val="TextbublinyChar"/>
    <w:uiPriority w:val="99"/>
    <w:semiHidden/>
    <w:unhideWhenUsed/>
    <w:rsid w:val="00783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383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semiHidden/>
    <w:rsid w:val="00783833"/>
  </w:style>
  <w:style w:type="character" w:customStyle="1" w:styleId="Nadpis1Char">
    <w:name w:val="Nadpis 1 Char"/>
    <w:aliases w:val="Nadpis hlavni Char,Oznámení Char,kapitola Char,Stavba Char,Nadpis_st1 Char"/>
    <w:basedOn w:val="Standardnpsmoodstavce"/>
    <w:link w:val="Nadpis1"/>
    <w:rsid w:val="003F03F2"/>
    <w:rPr>
      <w:rFonts w:ascii="Arial" w:eastAsiaTheme="majorEastAsia" w:hAnsi="Arial" w:cstheme="majorBidi"/>
      <w:b/>
      <w:bCs/>
      <w:noProof/>
      <w:sz w:val="28"/>
      <w:szCs w:val="28"/>
    </w:rPr>
  </w:style>
  <w:style w:type="paragraph" w:styleId="Normlnweb">
    <w:name w:val="Normal (Web)"/>
    <w:basedOn w:val="Normln"/>
    <w:uiPriority w:val="99"/>
    <w:semiHidden/>
    <w:unhideWhenUsed/>
    <w:rsid w:val="00296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81F02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000FB5"/>
    <w:rPr>
      <w:rFonts w:ascii="Arial" w:eastAsiaTheme="majorEastAsia" w:hAnsi="Arial" w:cstheme="majorBidi"/>
      <w:b/>
      <w:bCs/>
      <w:i/>
      <w:noProof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000FB5"/>
    <w:rPr>
      <w:rFonts w:ascii="Arial" w:eastAsiaTheme="majorEastAsia" w:hAnsi="Arial" w:cstheme="majorBidi"/>
      <w:b/>
      <w:bCs/>
      <w:i/>
      <w:noProof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1A42E2"/>
    <w:rPr>
      <w:rFonts w:ascii="Arial" w:eastAsiaTheme="majorEastAsia" w:hAnsi="Arial" w:cstheme="majorBidi"/>
      <w:b/>
      <w:bCs/>
      <w:i/>
      <w:iCs/>
      <w:noProof/>
      <w:sz w:val="24"/>
    </w:rPr>
  </w:style>
  <w:style w:type="character" w:customStyle="1" w:styleId="Nadpis5Char">
    <w:name w:val="Nadpis 5 Char"/>
    <w:basedOn w:val="Standardnpsmoodstavce"/>
    <w:link w:val="Nadpis5"/>
    <w:uiPriority w:val="9"/>
    <w:rsid w:val="00000FB5"/>
    <w:rPr>
      <w:rFonts w:asciiTheme="majorHAnsi" w:eastAsiaTheme="majorEastAsia" w:hAnsiTheme="majorHAnsi" w:cstheme="majorBidi"/>
      <w:noProof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000FB5"/>
    <w:rPr>
      <w:rFonts w:asciiTheme="majorHAnsi" w:eastAsiaTheme="majorEastAsia" w:hAnsiTheme="majorHAnsi" w:cstheme="majorBidi"/>
      <w:i/>
      <w:iCs/>
      <w:noProof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000FB5"/>
    <w:rPr>
      <w:rFonts w:asciiTheme="majorHAnsi" w:eastAsiaTheme="majorEastAsia" w:hAnsiTheme="majorHAnsi" w:cstheme="majorBidi"/>
      <w:i/>
      <w:iCs/>
      <w:noProof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000FB5"/>
    <w:rPr>
      <w:rFonts w:asciiTheme="majorHAnsi" w:eastAsiaTheme="majorEastAsia" w:hAnsiTheme="majorHAnsi" w:cstheme="majorBidi"/>
      <w:noProof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000FB5"/>
    <w:rPr>
      <w:rFonts w:asciiTheme="majorHAnsi" w:eastAsiaTheme="majorEastAsia" w:hAnsiTheme="majorHAnsi" w:cstheme="majorBidi"/>
      <w:i/>
      <w:iCs/>
      <w:noProof/>
      <w:color w:val="404040" w:themeColor="text1" w:themeTint="BF"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800EA"/>
    <w:pPr>
      <w:numPr>
        <w:numId w:val="0"/>
      </w:numPr>
      <w:spacing w:after="0" w:line="276" w:lineRule="auto"/>
      <w:outlineLvl w:val="9"/>
    </w:pPr>
    <w:rPr>
      <w:rFonts w:asciiTheme="majorHAnsi" w:hAnsiTheme="majorHAnsi"/>
      <w:color w:val="365F91" w:themeColor="accent1" w:themeShade="BF"/>
    </w:rPr>
  </w:style>
  <w:style w:type="paragraph" w:styleId="Obsah1">
    <w:name w:val="toc 1"/>
    <w:basedOn w:val="Normln"/>
    <w:next w:val="Normln"/>
    <w:autoRedefine/>
    <w:uiPriority w:val="39"/>
    <w:unhideWhenUsed/>
    <w:rsid w:val="00510EA2"/>
    <w:pPr>
      <w:tabs>
        <w:tab w:val="left" w:pos="454"/>
        <w:tab w:val="right" w:leader="dot" w:pos="9072"/>
      </w:tabs>
      <w:spacing w:after="0" w:line="240" w:lineRule="auto"/>
      <w:ind w:left="454" w:hanging="454"/>
    </w:pPr>
    <w:rPr>
      <w:rFonts w:ascii="Arial" w:hAnsi="Arial"/>
    </w:rPr>
  </w:style>
  <w:style w:type="paragraph" w:styleId="Obsah2">
    <w:name w:val="toc 2"/>
    <w:basedOn w:val="Normln"/>
    <w:next w:val="Normln"/>
    <w:autoRedefine/>
    <w:uiPriority w:val="39"/>
    <w:unhideWhenUsed/>
    <w:rsid w:val="00510EA2"/>
    <w:pPr>
      <w:tabs>
        <w:tab w:val="left" w:pos="737"/>
        <w:tab w:val="right" w:leader="dot" w:pos="9072"/>
      </w:tabs>
      <w:spacing w:after="0" w:line="240" w:lineRule="auto"/>
      <w:ind w:left="737" w:hanging="510"/>
    </w:pPr>
    <w:rPr>
      <w:rFonts w:ascii="Arial" w:hAnsi="Arial" w:cs="Arial"/>
    </w:rPr>
  </w:style>
  <w:style w:type="paragraph" w:styleId="Obsah3">
    <w:name w:val="toc 3"/>
    <w:basedOn w:val="Normln"/>
    <w:next w:val="Normln"/>
    <w:autoRedefine/>
    <w:uiPriority w:val="39"/>
    <w:unhideWhenUsed/>
    <w:rsid w:val="00FB49AA"/>
    <w:pPr>
      <w:tabs>
        <w:tab w:val="left" w:pos="1320"/>
        <w:tab w:val="right" w:leader="dot" w:pos="9072"/>
      </w:tabs>
      <w:spacing w:after="0" w:line="240" w:lineRule="auto"/>
      <w:ind w:left="454"/>
    </w:pPr>
    <w:rPr>
      <w:rFonts w:ascii="Arial" w:hAnsi="Arial" w:cs="Arial"/>
    </w:rPr>
  </w:style>
  <w:style w:type="character" w:styleId="Hypertextovodkaz">
    <w:name w:val="Hyperlink"/>
    <w:basedOn w:val="Standardnpsmoodstavce"/>
    <w:uiPriority w:val="99"/>
    <w:unhideWhenUsed/>
    <w:rsid w:val="006800EA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semiHidden/>
    <w:unhideWhenUsed/>
    <w:rsid w:val="002707D7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07D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5C6F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C6F5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5C6F5C"/>
    <w:rPr>
      <w:vertAlign w:val="superscript"/>
    </w:rPr>
  </w:style>
  <w:style w:type="paragraph" w:customStyle="1" w:styleId="EIA">
    <w:name w:val="EIA"/>
    <w:basedOn w:val="Normln"/>
    <w:rsid w:val="005C6F5C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D1707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FD1707"/>
    <w:rPr>
      <w:sz w:val="16"/>
      <w:szCs w:val="16"/>
    </w:rPr>
  </w:style>
  <w:style w:type="paragraph" w:customStyle="1" w:styleId="rertext">
    <w:name w:val="rer text"/>
    <w:basedOn w:val="Zkladntextodsazen"/>
    <w:autoRedefine/>
    <w:rsid w:val="00DA7397"/>
    <w:pPr>
      <w:spacing w:after="0" w:line="240" w:lineRule="auto"/>
      <w:ind w:left="0" w:firstLine="567"/>
      <w:jc w:val="both"/>
    </w:pPr>
    <w:rPr>
      <w:rFonts w:ascii="Times New Roman" w:eastAsia="Times New Roman" w:hAnsi="Times New Roman" w:cs="Times New Roman"/>
      <w:noProof w:val="0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A739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A7397"/>
    <w:rPr>
      <w:noProof/>
    </w:rPr>
  </w:style>
  <w:style w:type="paragraph" w:customStyle="1" w:styleId="Textdokumentu">
    <w:name w:val="Text dokumentu"/>
    <w:basedOn w:val="Normln"/>
    <w:rsid w:val="000B6BC5"/>
    <w:pPr>
      <w:spacing w:after="0" w:line="240" w:lineRule="auto"/>
      <w:jc w:val="both"/>
    </w:pPr>
    <w:rPr>
      <w:rFonts w:ascii="Times New Roman" w:eastAsia="Times New Roman" w:hAnsi="Times New Roman" w:cs="Times New Roman"/>
      <w:noProof w:val="0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DA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AA1A9E"/>
    <w:pPr>
      <w:spacing w:after="0" w:line="240" w:lineRule="auto"/>
    </w:pPr>
    <w:rPr>
      <w:rFonts w:ascii="Calibri" w:eastAsia="Calibri" w:hAnsi="Calibri" w:cs="Times New Roman"/>
    </w:rPr>
  </w:style>
  <w:style w:type="paragraph" w:styleId="Nzev">
    <w:name w:val="Title"/>
    <w:basedOn w:val="Normln"/>
    <w:link w:val="NzevChar"/>
    <w:qFormat/>
    <w:rsid w:val="001B4D06"/>
    <w:pPr>
      <w:spacing w:after="0" w:line="240" w:lineRule="auto"/>
      <w:jc w:val="center"/>
    </w:pPr>
    <w:rPr>
      <w:rFonts w:ascii="Arial" w:eastAsia="Times New Roman" w:hAnsi="Arial" w:cs="Times New Roman"/>
      <w:b/>
      <w:caps/>
      <w:noProof w:val="0"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1B4D06"/>
    <w:rPr>
      <w:rFonts w:ascii="Arial" w:eastAsia="Times New Roman" w:hAnsi="Arial" w:cs="Times New Roman"/>
      <w:b/>
      <w:caps/>
      <w:sz w:val="32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10095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100955"/>
    <w:rPr>
      <w:noProof/>
    </w:rPr>
  </w:style>
  <w:style w:type="character" w:customStyle="1" w:styleId="BezmezerChar">
    <w:name w:val="Bez mezer Char"/>
    <w:link w:val="Bezmezer"/>
    <w:uiPriority w:val="1"/>
    <w:rsid w:val="00E23815"/>
    <w:rPr>
      <w:rFonts w:ascii="Calibri" w:eastAsia="Calibri" w:hAnsi="Calibri" w:cs="Times New Roman"/>
    </w:rPr>
  </w:style>
  <w:style w:type="character" w:customStyle="1" w:styleId="Bodytext2">
    <w:name w:val="Body text (2)_"/>
    <w:basedOn w:val="Standardnpsmoodstavce"/>
    <w:link w:val="Bodytext20"/>
    <w:rsid w:val="005D6CE9"/>
    <w:rPr>
      <w:sz w:val="20"/>
      <w:szCs w:val="20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5D6CE9"/>
    <w:pPr>
      <w:widowControl w:val="0"/>
      <w:shd w:val="clear" w:color="auto" w:fill="FFFFFF"/>
      <w:spacing w:after="0" w:line="250" w:lineRule="exact"/>
      <w:ind w:hanging="400"/>
      <w:jc w:val="both"/>
    </w:pPr>
    <w:rPr>
      <w:noProof w:val="0"/>
      <w:sz w:val="20"/>
      <w:szCs w:val="20"/>
    </w:rPr>
  </w:style>
  <w:style w:type="paragraph" w:styleId="Revize">
    <w:name w:val="Revision"/>
    <w:hidden/>
    <w:uiPriority w:val="99"/>
    <w:semiHidden/>
    <w:rsid w:val="00E10177"/>
    <w:pPr>
      <w:spacing w:after="0" w:line="240" w:lineRule="auto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902688-E70E-4850-AE58-F6B76618F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11956</TotalTime>
  <Pages>2</Pages>
  <Words>883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SUDOP PRAHA a.s.</Company>
  <LinksUpToDate>false</LinksUpToDate>
  <CharactersWithSpaces>6083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petr.hradil</dc:creator>
  <cp:keywords/>
  <dc:description/>
  <cp:lastModifiedBy>Jiří Polák</cp:lastModifiedBy>
  <cp:revision>41</cp:revision>
  <cp:lastPrinted>2015-10-15T12:29:00Z</cp:lastPrinted>
  <dcterms:created xsi:type="dcterms:W3CDTF">2017-06-24T13:53:00Z</dcterms:created>
  <dcterms:modified xsi:type="dcterms:W3CDTF">2021-11-12T13:49:00Z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W_WorkDir">
    <vt:lpwstr>d:\pw_data\jiri.rehor\</vt:lpwstr>
  </property>
</Properties>
</file>