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1CE3" w14:textId="77777777" w:rsidR="008D0CC8" w:rsidRDefault="008D0CC8" w:rsidP="006A0282">
      <w:pPr>
        <w:keepNext/>
        <w:spacing w:before="120" w:line="360" w:lineRule="auto"/>
        <w:jc w:val="both"/>
        <w:rPr>
          <w:b/>
        </w:rPr>
      </w:pPr>
      <w:r w:rsidRPr="00B447A8">
        <w:rPr>
          <w:b/>
        </w:rPr>
        <w:t xml:space="preserve">Příloha </w:t>
      </w:r>
      <w:r>
        <w:rPr>
          <w:b/>
        </w:rPr>
        <w:t>2</w:t>
      </w:r>
      <w:r w:rsidRPr="00B447A8">
        <w:rPr>
          <w:b/>
        </w:rPr>
        <w:t xml:space="preserve">: </w:t>
      </w:r>
      <w:r>
        <w:rPr>
          <w:b/>
        </w:rPr>
        <w:t>Technická specifikace</w:t>
      </w:r>
    </w:p>
    <w:p w14:paraId="4E2006B5" w14:textId="77777777" w:rsidR="006719A1" w:rsidRPr="00367C80" w:rsidRDefault="006719A1" w:rsidP="00367C80">
      <w:pPr>
        <w:keepNext/>
        <w:spacing w:before="120" w:line="360" w:lineRule="auto"/>
        <w:jc w:val="both"/>
      </w:pPr>
      <w:r w:rsidRPr="00367C80">
        <w:t>Ve</w:t>
      </w:r>
      <w:r w:rsidRPr="00367C80">
        <w:rPr>
          <w:rFonts w:hint="eastAsia"/>
        </w:rPr>
        <w:t>š</w:t>
      </w:r>
      <w:r w:rsidRPr="00367C80">
        <w:t>ker</w:t>
      </w:r>
      <w:r w:rsidRPr="00367C80">
        <w:rPr>
          <w:rFonts w:hint="eastAsia"/>
        </w:rPr>
        <w:t>é</w:t>
      </w:r>
      <w:r w:rsidRPr="00367C80">
        <w:t xml:space="preserve"> </w:t>
      </w:r>
      <w:r>
        <w:t xml:space="preserve">níže uvedené technické požadavky jsou definovány jako minimální přípustné. </w:t>
      </w:r>
      <w:r w:rsidR="00E51266">
        <w:t>Při zachování požadovaného minimálního standardu (tj. úplném splnění všech níže požadovaných parametrů) je d</w:t>
      </w:r>
      <w:r>
        <w:t xml:space="preserve">odavatel oprávněn nabídnout </w:t>
      </w:r>
      <w:r w:rsidR="00E51266">
        <w:t xml:space="preserve">i </w:t>
      </w:r>
      <w:r>
        <w:t>zařízení s lepšími parametry (</w:t>
      </w:r>
      <w:r w:rsidR="00E51266">
        <w:t>např. rychlejší tisk, kratší doba inicializace, větší rozsah podporovaných formátů a gramáží apod.); lepší parametry ale nemají vliv na hodnocení nabídek</w:t>
      </w:r>
      <w:r>
        <w:t>.</w:t>
      </w:r>
    </w:p>
    <w:p w14:paraId="3DAE2A37" w14:textId="77777777" w:rsidR="008D0CC8" w:rsidRDefault="008D0CC8" w:rsidP="00367C80">
      <w:pPr>
        <w:keepNext/>
        <w:shd w:val="clear" w:color="auto" w:fill="FFFFFF"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Tiskárna č. 1</w:t>
      </w:r>
    </w:p>
    <w:p w14:paraId="5D965F5D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Hlavní jednotka</w:t>
      </w:r>
    </w:p>
    <w:p w14:paraId="6CD55563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Typ zařízení</w:t>
      </w:r>
    </w:p>
    <w:p w14:paraId="4F39B8A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Barevné laserové multifunkční pro formát A3</w:t>
      </w:r>
    </w:p>
    <w:p w14:paraId="746E3BC7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Základní funkce</w:t>
      </w:r>
    </w:p>
    <w:p w14:paraId="43F84252" w14:textId="16F433B5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Tisk, kopírování, skenování, odesílání, ukládání </w:t>
      </w:r>
    </w:p>
    <w:p w14:paraId="2615158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Paměť</w:t>
      </w:r>
    </w:p>
    <w:p w14:paraId="11E80921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3,0 GB paměti RAM</w:t>
      </w:r>
    </w:p>
    <w:p w14:paraId="0DB30119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Jednotka pevného disku</w:t>
      </w:r>
    </w:p>
    <w:p w14:paraId="273DC1D9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250 GB</w:t>
      </w:r>
    </w:p>
    <w:p w14:paraId="07426A4B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Rozhraní pro připojení</w:t>
      </w:r>
    </w:p>
    <w:p w14:paraId="19F4652A" w14:textId="317057E8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Style w:val="Nadpis2Char"/>
          <w:lang w:eastAsia="cs-CZ"/>
        </w:rPr>
        <w:t>SÍŤ</w:t>
      </w:r>
      <w:r w:rsidRPr="00DC7647">
        <w:rPr>
          <w:rStyle w:val="Nadpis2Char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t>Standardně: 1000Base-T/100Base-TX/10Base-T, Wireless LAN (IEEE 802.11 b/g/n);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 xml:space="preserve">volitelně: NFC, 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JINÉ</w:t>
      </w:r>
      <w:r w:rsidRPr="00DC7647">
        <w:rPr>
          <w:rStyle w:val="Nadpis2Char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Standardně: 1× USB 2.0 (hostitelské), 1× USB 3.0 (hostitelské), 1× USB 2.0 (zařízení)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volitelně: sériové rozhraní, rozhraní pro řízení kopírování</w:t>
      </w:r>
    </w:p>
    <w:p w14:paraId="4FD9AC49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Kapacita zásoby papíru (A4, 80 g/m²)</w:t>
      </w:r>
    </w:p>
    <w:p w14:paraId="6CB356EA" w14:textId="77777777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1 200 listů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2× zásobník</w:t>
      </w:r>
    </w:p>
    <w:p w14:paraId="371A4C83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>
        <w:rPr>
          <w:rFonts w:ascii="inherit" w:eastAsia="Times New Roman" w:hAnsi="inherit" w:cs="Arial"/>
          <w:color w:val="666666"/>
          <w:lang w:eastAsia="cs-CZ"/>
        </w:rPr>
        <w:t xml:space="preserve">1x 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víceúčelový zásobník 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Výstupní kapacita papíru (A4, 80 g/m²)</w:t>
      </w:r>
    </w:p>
    <w:p w14:paraId="06F62106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250 listů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Možnosti konečných úprav</w:t>
      </w:r>
    </w:p>
    <w:p w14:paraId="2B5D9815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Standardní: třídění, seskupování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>Podporované typy médií</w:t>
      </w:r>
    </w:p>
    <w:p w14:paraId="40A01A3F" w14:textId="77777777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Tenký, běžný, recyklovaný, silný, barevný, průhledné fólie, děrovaný, klížený, obálky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Víceúčelový zásobník: tenký, běžný, recyklovaný, silný, barevný, průhledné fólie, štítky, pauzovací*, obálky, s povrchovou úpravou, klížený, děrovaný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591BBAB4" w14:textId="77777777" w:rsidR="008D0CC8" w:rsidRPr="00DC7647" w:rsidRDefault="008D0CC8" w:rsidP="00367C80">
      <w:pPr>
        <w:keepNext/>
        <w:rPr>
          <w:rStyle w:val="Nadpis2Char"/>
          <w:lang w:eastAsia="cs-CZ"/>
        </w:rPr>
      </w:pPr>
      <w:r w:rsidRPr="00DC7647">
        <w:rPr>
          <w:rStyle w:val="Nadpis2Char"/>
          <w:lang w:eastAsia="cs-CZ"/>
        </w:rPr>
        <w:t>Podporované velikosti médií</w:t>
      </w:r>
    </w:p>
    <w:p w14:paraId="17D660BD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</w:pP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Zásobník 1:</w:t>
      </w:r>
    </w:p>
    <w:p w14:paraId="1649E1D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Standardní velikost: A4, A5, A5R, A6R, B5, obálky: ISO-C5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Uživatelská velikost: 105,0 × 148,0 mm až 297,0 × 215,9 mm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Zásobník 2:</w:t>
      </w:r>
    </w:p>
    <w:p w14:paraId="2B6AC5C3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Standardní velikost: A3, A4, A4R, A5, A5R, A6R, B4, B5, B5R, obálky: č. 10 (COM10), Monarch, DL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Uživatelská velikost: 105,0 × 148,0 mm až 304,8 × 457,2 mm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Víceúčelový zásobník:</w:t>
      </w: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t>Standardní velikost: SRA3, A3, A4, A4R, A5, A5R, A6R, B4, B5, B5R, obálky: č. 10 (COM10), Monarch, ISO-C5, DL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Uživatelská velikost: 98,4 × 139,7 mm až 320,0 × 457,2 mm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Volná velikost: 98,4 × 139,7 mm až 320,0 × 457,2 mm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Uživatelská velikost obálek: 98,0 × 98,0 mm až 320,0 × 457,2 mm</w:t>
      </w:r>
    </w:p>
    <w:p w14:paraId="3A318196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Podporované gramáže médií</w:t>
      </w:r>
    </w:p>
    <w:p w14:paraId="184536BB" w14:textId="77777777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Zásobníky papíru (1/2)</w:t>
      </w:r>
      <w:r w:rsidRPr="00DC7647">
        <w:rPr>
          <w:rFonts w:ascii="inherit" w:eastAsia="Times New Roman" w:hAnsi="inherit" w:cs="Arial"/>
          <w:color w:val="666666"/>
          <w:lang w:eastAsia="cs-CZ"/>
        </w:rPr>
        <w:t>: 52 až 220 g/m²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b/>
          <w:bCs/>
          <w:color w:val="666666"/>
          <w:u w:val="single"/>
          <w:lang w:eastAsia="cs-CZ"/>
        </w:rPr>
        <w:t>Víceúčelový zásobník: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 52 až 300 g/m²*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 xml:space="preserve">* Silný (257 až 300 g/m²): </w:t>
      </w:r>
      <w:r>
        <w:rPr>
          <w:rFonts w:ascii="inherit" w:eastAsia="Times New Roman" w:hAnsi="inherit" w:cs="Arial"/>
          <w:color w:val="666666"/>
          <w:lang w:eastAsia="cs-CZ"/>
        </w:rPr>
        <w:t>S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tandardní velikosti papíru a uživatelská velikost / volná velikost (98,4 × 139,7 mm až 304,8 × 457,2 mm). </w:t>
      </w:r>
    </w:p>
    <w:p w14:paraId="3251523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Papír s povrchovou úpravou </w:t>
      </w:r>
      <w:r>
        <w:rPr>
          <w:rFonts w:ascii="inherit" w:eastAsia="Times New Roman" w:hAnsi="inherit" w:cs="Arial"/>
          <w:color w:val="666666"/>
          <w:lang w:eastAsia="cs-CZ"/>
        </w:rPr>
        <w:t>o</w:t>
      </w:r>
      <w:r w:rsidRPr="00DC7647">
        <w:rPr>
          <w:rFonts w:ascii="inherit" w:eastAsia="Times New Roman" w:hAnsi="inherit" w:cs="Arial"/>
          <w:color w:val="666666"/>
          <w:lang w:eastAsia="cs-CZ"/>
        </w:rPr>
        <w:t>d 106 do 256 g/m².</w:t>
      </w:r>
    </w:p>
    <w:p w14:paraId="74CCD1BD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Doba zahřívání</w:t>
      </w:r>
    </w:p>
    <w:p w14:paraId="709728D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Po zapnutí napájení: 10 sekund nebo méně</w:t>
      </w:r>
      <w:r w:rsidRPr="00DC7647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vertAlign w:val="superscript"/>
          <w:lang w:eastAsia="cs-CZ"/>
        </w:rPr>
        <w:t>*1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Z režimu spánku: 10 sekund nebo méně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Režim rychlého spuštění: 4 sekundy nebo méně</w:t>
      </w:r>
      <w:r w:rsidRPr="00DC7647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vertAlign w:val="superscript"/>
          <w:lang w:eastAsia="cs-CZ"/>
        </w:rPr>
        <w:t>*2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72075AA8" w14:textId="77777777" w:rsidR="008D0CC8" w:rsidRPr="00DC7647" w:rsidRDefault="008D0CC8" w:rsidP="00367C80">
      <w:pPr>
        <w:keepNext/>
        <w:shd w:val="clear" w:color="auto" w:fill="FFFFFF"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DC7647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tisku</w:t>
      </w:r>
    </w:p>
    <w:p w14:paraId="1F2DDE09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Rozlišení tisku (dpi)</w:t>
      </w:r>
    </w:p>
    <w:p w14:paraId="3DABD49D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600 × 600, 1 200 × 1 200</w:t>
      </w:r>
    </w:p>
    <w:p w14:paraId="0408609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PCL 6, Genuine Adobe PostScript úrovně 3</w:t>
      </w:r>
    </w:p>
    <w:p w14:paraId="506EDE6B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Přímý tisk</w:t>
      </w:r>
    </w:p>
    <w:p w14:paraId="48578CFB" w14:textId="3827219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Přímý tisk z paměťového zařízení USB,  pomocí vzdáleného uživatelského rozhraní a přístupu na web</w:t>
      </w:r>
      <w:r w:rsidR="002115E0">
        <w:rPr>
          <w:rFonts w:ascii="inherit" w:eastAsia="Times New Roman" w:hAnsi="inherit" w:cs="Arial"/>
          <w:color w:val="666666"/>
          <w:lang w:eastAsia="cs-CZ"/>
        </w:rPr>
        <w:t xml:space="preserve"> (u tisku z webu postačí podpora PDF souborů)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Podporované typy souborů: TIFF, JPEG, PDF, EPS a XPS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61C8586A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Tisk z mobilních zařízení a cloudu</w:t>
      </w:r>
    </w:p>
    <w:p w14:paraId="5DF4D58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AirPrint, Mopria, Google Cloud Print a uniFLOW Online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14B0F2B7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Písma</w:t>
      </w:r>
    </w:p>
    <w:p w14:paraId="635C1951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Písma PCL: 93 Roman, 10 rastrových písem, 2 písma OCR, písma čárových kódů</w:t>
      </w:r>
      <w:r w:rsidRPr="00DC7647">
        <w:rPr>
          <w:rFonts w:ascii="inherit" w:eastAsia="Times New Roman" w:hAnsi="inherit" w:cs="Arial"/>
          <w:color w:val="666666"/>
          <w:sz w:val="18"/>
          <w:szCs w:val="18"/>
          <w:bdr w:val="none" w:sz="0" w:space="0" w:color="auto" w:frame="1"/>
          <w:vertAlign w:val="superscript"/>
          <w:lang w:eastAsia="cs-CZ"/>
        </w:rPr>
        <w:t>*2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Písma PS: 136 Roman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333333"/>
          <w:lang w:eastAsia="cs-CZ"/>
        </w:rPr>
        <w:t>Tiskové funkce</w:t>
      </w:r>
    </w:p>
    <w:p w14:paraId="5F44132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Časový limit pozastavení úlohy, nastavení profilu, zabezpečený tisk, vodoznak, záhlaví/zápatí, rozvržení stránky, oboustranný tisk, kompletace, tisk brožury, seskupení, smíšené velikosti papíru / orientace, posouvání, přední/zadní přebaly, snížená spotřeba toneru, tisk plakátů, vynucené pozdržení tisku</w:t>
      </w:r>
    </w:p>
    <w:p w14:paraId="51A00AD3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Operační systém</w:t>
      </w:r>
    </w:p>
    <w:p w14:paraId="03CC0EF5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PCL: Windows 7 / 8.1 / 10 / Server 2008 / Server 2008 R2 / Server 2012 / Server 2012 R2 / Server 2016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 xml:space="preserve">PS: Windows 7 / 8.1 / 10 / Server 2008 / Server 2008 R2 / Server 2012 / Server 2012 </w:t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R2 / Server 2016, MAC OS X (10.7 nebo novější)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PPD: MAC OS X (10.7 nebo novější), Windows 7 / 8.1 / 10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4666795D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Specifikace kopírování</w:t>
      </w:r>
    </w:p>
    <w:p w14:paraId="644AACA4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Rychlost kopírování (černobíle/barevně)</w:t>
      </w:r>
    </w:p>
    <w:p w14:paraId="1FCDF0D6" w14:textId="463F8338" w:rsidR="008D0CC8" w:rsidRPr="00DC7647" w:rsidRDefault="002E691F" w:rsidP="00367C80">
      <w:pPr>
        <w:keepNext/>
        <w:shd w:val="clear" w:color="auto" w:fill="FFFFFF"/>
        <w:spacing w:after="0" w:line="390" w:lineRule="atLeast"/>
        <w:textAlignment w:val="baseline"/>
        <w:rPr>
          <w:rStyle w:val="Nadpis2Char"/>
          <w:lang w:eastAsia="cs-CZ"/>
        </w:rPr>
      </w:pPr>
      <w:r>
        <w:rPr>
          <w:rFonts w:ascii="inherit" w:eastAsia="Times New Roman" w:hAnsi="inherit" w:cs="Arial"/>
          <w:color w:val="666666"/>
          <w:lang w:eastAsia="cs-CZ"/>
        </w:rPr>
        <w:t>25</w:t>
      </w:r>
      <w:r w:rsidR="008D0CC8" w:rsidRPr="00DC7647">
        <w:rPr>
          <w:rFonts w:ascii="inherit" w:eastAsia="Times New Roman" w:hAnsi="inherit" w:cs="Arial"/>
          <w:color w:val="666666"/>
          <w:lang w:eastAsia="cs-CZ"/>
        </w:rPr>
        <w:t> str./min (A4), 15 str./min (A3), 20 str./min (A4R), 30 str./min (A5R/A5/A6R)</w:t>
      </w:r>
      <w:r w:rsidR="008D0CC8" w:rsidRPr="00DC7647">
        <w:rPr>
          <w:rFonts w:ascii="inherit" w:eastAsia="Times New Roman" w:hAnsi="inherit" w:cs="Arial"/>
          <w:color w:val="666666"/>
          <w:lang w:eastAsia="cs-CZ"/>
        </w:rPr>
        <w:br/>
      </w:r>
      <w:r w:rsidR="008D0CC8" w:rsidRPr="00DC7647">
        <w:rPr>
          <w:rStyle w:val="Nadpis2Char"/>
          <w:lang w:eastAsia="cs-CZ"/>
        </w:rPr>
        <w:t>Doba vytištění první kopie (A4) (černobíle/barevně)</w:t>
      </w:r>
    </w:p>
    <w:p w14:paraId="3A9D12BE" w14:textId="5FB8A8BF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5,9 / 8,2 sekundy nebo méně</w:t>
      </w:r>
    </w:p>
    <w:p w14:paraId="36E4C41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Rozlišení kopírování (dpi)</w:t>
      </w:r>
    </w:p>
    <w:p w14:paraId="014266C5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Skenování: 600 × 600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Tisk: až ekvivalent 2 400 × 600</w:t>
      </w:r>
    </w:p>
    <w:p w14:paraId="6B6D3595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Vícenásobné kopie</w:t>
      </w:r>
    </w:p>
    <w:p w14:paraId="57AD80CD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Až 999 kopií</w:t>
      </w:r>
    </w:p>
    <w:p w14:paraId="36331E9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Hustota kopírování</w:t>
      </w:r>
    </w:p>
    <w:p w14:paraId="6229C386" w14:textId="503490F1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Automaticky nebo ručně</w:t>
      </w:r>
      <w:r>
        <w:rPr>
          <w:rFonts w:ascii="inherit" w:eastAsia="Times New Roman" w:hAnsi="inherit" w:cs="Arial"/>
          <w:color w:val="666666"/>
          <w:lang w:eastAsia="cs-CZ"/>
        </w:rPr>
        <w:t>,</w:t>
      </w:r>
    </w:p>
    <w:p w14:paraId="773ED3C1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Zvětšení</w:t>
      </w:r>
    </w:p>
    <w:p w14:paraId="404E786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25 % až 400 % (krok 1 %)</w:t>
      </w:r>
    </w:p>
    <w:p w14:paraId="1D6E6A87" w14:textId="77777777" w:rsidR="008D0CC8" w:rsidRPr="00DC7647" w:rsidRDefault="008D0CC8" w:rsidP="00FE1BA0">
      <w:pPr>
        <w:rPr>
          <w:lang w:eastAsia="cs-CZ"/>
        </w:rPr>
      </w:pPr>
      <w:r w:rsidRPr="00DC7647">
        <w:rPr>
          <w:lang w:eastAsia="cs-CZ"/>
        </w:rPr>
        <w:t>Přednastavená zmenšení</w:t>
      </w:r>
    </w:p>
    <w:p w14:paraId="2FF985BA" w14:textId="77777777" w:rsidR="008D0CC8" w:rsidRPr="00DC7647" w:rsidRDefault="008D0CC8" w:rsidP="00FE1BA0">
      <w:pPr>
        <w:rPr>
          <w:lang w:eastAsia="cs-CZ"/>
        </w:rPr>
      </w:pPr>
      <w:r w:rsidRPr="00DC7647">
        <w:rPr>
          <w:lang w:eastAsia="cs-CZ"/>
        </w:rPr>
        <w:t>Přednastavená zvětšení</w:t>
      </w:r>
    </w:p>
    <w:p w14:paraId="128BEB64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lastRenderedPageBreak/>
        <w:t>Základní funkce kopírování</w:t>
      </w:r>
    </w:p>
    <w:p w14:paraId="1CD2255C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Přednastavené poměry zmenšení/zvětšení podle oblasti, nastavení papíru, předchozí nastavení, oblíbené nastavení, konečné úpravy, oboustranné kopírování, nastavení sytosti, výběr typu originálu, režim přerušení, potvrzení/zrušení nastavení</w:t>
      </w:r>
    </w:p>
    <w:p w14:paraId="44EFFF95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Speciální funkce kopírování</w:t>
      </w:r>
    </w:p>
    <w:p w14:paraId="462CC3B5" w14:textId="76B1C9AE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Kniha na dvě strany, oboustranný originál, zrcadlové převrácení obrazu, kopírování průkazů totožnosti, vynechání prázdných stránek, detekce podání více listů podavačem, originál volné velikosti</w:t>
      </w:r>
    </w:p>
    <w:p w14:paraId="3E5CC2A8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Specifikace pro skenování</w:t>
      </w:r>
    </w:p>
    <w:p w14:paraId="07A480F3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Typ</w:t>
      </w:r>
    </w:p>
    <w:p w14:paraId="4CF39C8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barevný plochý skener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>
        <w:rPr>
          <w:rFonts w:ascii="inherit" w:eastAsia="Times New Roman" w:hAnsi="inherit" w:cs="Arial"/>
          <w:color w:val="666666"/>
          <w:lang w:eastAsia="cs-CZ"/>
        </w:rPr>
        <w:t>K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ryt skla, duplexní automatický podavač dokumentů 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>
        <w:rPr>
          <w:rFonts w:ascii="inherit" w:eastAsia="Times New Roman" w:hAnsi="inherit" w:cs="Arial"/>
          <w:color w:val="666666"/>
          <w:lang w:eastAsia="cs-CZ"/>
        </w:rPr>
        <w:t>D</w:t>
      </w:r>
      <w:r w:rsidRPr="00DC7647">
        <w:rPr>
          <w:rFonts w:ascii="inherit" w:eastAsia="Times New Roman" w:hAnsi="inherit" w:cs="Arial"/>
          <w:color w:val="666666"/>
          <w:lang w:eastAsia="cs-CZ"/>
        </w:rPr>
        <w:t>etekce podání více listů podavačem.</w:t>
      </w:r>
    </w:p>
    <w:p w14:paraId="38C9C8DB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Kapacita papíru podavače dokumentů (80 g/m²)</w:t>
      </w:r>
    </w:p>
    <w:p w14:paraId="302B4829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JEDNOPRŮCHODOVÝ PODAVAČ</w:t>
      </w:r>
      <w:r>
        <w:rPr>
          <w:rFonts w:ascii="inherit" w:eastAsia="Times New Roman" w:hAnsi="inherit" w:cs="Arial"/>
          <w:color w:val="666666"/>
          <w:lang w:eastAsia="cs-CZ"/>
        </w:rPr>
        <w:t xml:space="preserve"> alespoň</w:t>
      </w:r>
      <w:r w:rsidRPr="00DC7647">
        <w:rPr>
          <w:rFonts w:ascii="inherit" w:eastAsia="Times New Roman" w:hAnsi="inherit" w:cs="Arial"/>
          <w:color w:val="666666"/>
          <w:lang w:eastAsia="cs-CZ"/>
        </w:rPr>
        <w:t>: 100 listů</w:t>
      </w:r>
    </w:p>
    <w:p w14:paraId="077C1521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Přípustné originály a gramáže</w:t>
      </w:r>
    </w:p>
    <w:p w14:paraId="3E434A5C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Plochý skener: list, kniha, třírozměrné objekty (výška: až 50 mm, hmotnost: až 2 kg)</w:t>
      </w:r>
    </w:p>
    <w:p w14:paraId="36888E2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Gramáž médií pro podavač dokumentů: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2Char"/>
          <w:lang w:eastAsia="cs-CZ"/>
        </w:rPr>
        <w:t xml:space="preserve">PODAVAČ </w:t>
      </w:r>
      <w:r w:rsidRPr="00D835F7">
        <w:rPr>
          <w:rStyle w:val="Nadpis2Char"/>
        </w:rPr>
        <w:t>:</w:t>
      </w:r>
      <w:r w:rsidRPr="00DC7647">
        <w:rPr>
          <w:rStyle w:val="Nadpis2Char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t>Jednostranné skenování: 38 až 128 g/m² (černobíle) / 64 až 128 g/m² (barevně)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Oboustranné skenování: 50 až 128 g/m² (černobíle) / 64 až 128 g/m² (barevně)</w:t>
      </w:r>
    </w:p>
    <w:p w14:paraId="2FC33DA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Podporované velikosti médií</w:t>
      </w:r>
    </w:p>
    <w:p w14:paraId="701FDE77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Deska: max. velikost pro skenování: 297,0 × 431,8 mm </w:t>
      </w:r>
    </w:p>
    <w:p w14:paraId="11A6760B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Podavač : A3, A4, A4R, A5, A5R, B4, B5, B5R, B6, uživatelská velikost: 139,7 × 128 mm až 297 × 431,8 mm</w:t>
      </w:r>
    </w:p>
    <w:p w14:paraId="3A0B2C62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Rychlost skenování (obr./min: černobíle/barevně, A4)</w:t>
      </w:r>
    </w:p>
    <w:p w14:paraId="59B281C5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PODAVAČ 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Jednostranné skenování: 70/70 (300 dpi), 51/51 (600 dpi)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Oboustranné skenování: 35/35 (300 dpi), 25,5/25,5 (600 dpi)</w:t>
      </w:r>
    </w:p>
    <w:p w14:paraId="3029381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Rozlišení skenování (dpi)</w:t>
      </w:r>
    </w:p>
    <w:p w14:paraId="38587AF4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600 × 600, 400 × 400, 300 × 300, 200 × 400, 200 × 200, 200 × 100i, 150 × 150, 100 × 100</w:t>
      </w:r>
    </w:p>
    <w:p w14:paraId="3571C4DF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Počítačem řízeného skenování</w:t>
      </w:r>
    </w:p>
    <w:p w14:paraId="689A7DD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Colour </w:t>
      </w:r>
      <w:r>
        <w:rPr>
          <w:rFonts w:ascii="inherit" w:eastAsia="Times New Roman" w:hAnsi="inherit" w:cs="Arial"/>
          <w:color w:val="666666"/>
          <w:lang w:eastAsia="cs-CZ"/>
        </w:rPr>
        <w:t>scanner,</w:t>
      </w:r>
      <w:r w:rsidRPr="00DC7647">
        <w:rPr>
          <w:rFonts w:ascii="inherit" w:eastAsia="Times New Roman" w:hAnsi="inherit" w:cs="Arial"/>
          <w:color w:val="666666"/>
          <w:lang w:eastAsia="cs-CZ"/>
        </w:rPr>
        <w:t xml:space="preserve"> rozhraní TWAIN i WIA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Podporované operační systémy: Windows 7 / 8.1 / 10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Windows Server 2008 / Server 2008 R2 / Server 2012 / Server 2012 R 2 / Server 2016</w:t>
      </w:r>
      <w:r>
        <w:rPr>
          <w:rFonts w:ascii="inherit" w:eastAsia="Times New Roman" w:hAnsi="inherit" w:cs="Arial"/>
          <w:color w:val="666666"/>
          <w:lang w:eastAsia="cs-CZ"/>
        </w:rPr>
        <w:t xml:space="preserve"> /Server 2019</w:t>
      </w:r>
    </w:p>
    <w:p w14:paraId="09DBAC35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Metoda skenování</w:t>
      </w:r>
    </w:p>
    <w:p w14:paraId="4B6A18B6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Funkce odesílání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Skenování na paměťové zařízení USB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Skenování do mobilních zařízení a cloudových služeb</w:t>
      </w:r>
    </w:p>
    <w:p w14:paraId="4042E572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 xml:space="preserve">Specifikace </w:t>
      </w:r>
      <w:r>
        <w:rPr>
          <w:rFonts w:eastAsia="Times New Roman"/>
          <w:lang w:eastAsia="cs-CZ"/>
        </w:rPr>
        <w:t>funkce zasílání skenů/kopií</w:t>
      </w:r>
    </w:p>
    <w:p w14:paraId="61690C65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Cíl</w:t>
      </w:r>
    </w:p>
    <w:p w14:paraId="160D718F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E-mail / internetový FAX (SMTP), SMB v3.0, FTP, WebDAV, poštovní schránka, </w:t>
      </w:r>
    </w:p>
    <w:p w14:paraId="1CCA3FE3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Adresář</w:t>
      </w:r>
    </w:p>
    <w:p w14:paraId="16019F24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LDAP (2 000) / místní (1 600) / rychlá volba (200)</w:t>
      </w:r>
    </w:p>
    <w:p w14:paraId="5742D9FB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Rozlišení skenování (dpi)</w:t>
      </w:r>
    </w:p>
    <w:p w14:paraId="3AB14AF9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600 × 600, 400 × 400, 300 × 300, 200 × 400, 200 × 200, 200 × 100, 150 × 150, 100 × 100</w:t>
      </w:r>
    </w:p>
    <w:p w14:paraId="3E9615A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Komunikační protokol</w:t>
      </w:r>
    </w:p>
    <w:p w14:paraId="1EC9E11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Soubor: FTP (TCP/IP), SMB v3.0, WebDAV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E-mail / I-fax: SMTP, POP3</w:t>
      </w:r>
    </w:p>
    <w:p w14:paraId="41CE04E1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Formát souborů</w:t>
      </w:r>
    </w:p>
    <w:p w14:paraId="179E026F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TIFF, JPEG, PDF (kompaktní, prohledávatelný, aplikace zásad, optimalizovaný pro web, PDF A/1-b, šifrovaný), XPS (kompaktní, prohledávatelný), Office Open XML (PowerPoint, Word), PDF/XPS (podpis zařízení)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Volitelně: PDF (vektorizace a vyhlazování), PDF/XPS (podpis uživatele)</w:t>
      </w:r>
    </w:p>
    <w:p w14:paraId="23D015DF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Univerzální funkce pro odesílání</w:t>
      </w:r>
    </w:p>
    <w:p w14:paraId="00E3D2AC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 xml:space="preserve">Výběr typu originálu, oboustranný originál, kniha na dvě strany, různě velké originály, nastavení sytosti, ostrost, poměr stran kopie, vymazání rámečku, sestavení úlohy, jméno odesílatele, odložené odeslání, náhled, oznámení o provedení úlohy, název souboru, </w:t>
      </w:r>
      <w:r w:rsidRPr="00DC7647">
        <w:rPr>
          <w:rFonts w:ascii="inherit" w:eastAsia="Times New Roman" w:hAnsi="inherit" w:cs="Arial"/>
          <w:color w:val="666666"/>
          <w:lang w:eastAsia="cs-CZ"/>
        </w:rPr>
        <w:lastRenderedPageBreak/>
        <w:t>předmět/zpráva, odpověď, priorita e-mailu, hlášení o vysílání, orientace obsahu originálu, vynechání prázdných stránek, detekce podání více listů podavačem</w:t>
      </w:r>
    </w:p>
    <w:p w14:paraId="3F15CEFA" w14:textId="77777777" w:rsidR="008D0CC8" w:rsidRPr="00DC7647" w:rsidRDefault="008D0CC8">
      <w:pPr>
        <w:pStyle w:val="Nadpis1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Specifikace ukládání</w:t>
      </w:r>
    </w:p>
    <w:p w14:paraId="42B21308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Poštovní schránka (jsou podporována čísla)</w:t>
      </w:r>
    </w:p>
    <w:p w14:paraId="4490E06A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100 uživatelských schránek, 1 schránka paměti příjmu,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</w:p>
    <w:p w14:paraId="04FE196E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 xml:space="preserve">Úložiště </w:t>
      </w:r>
    </w:p>
    <w:p w14:paraId="2322390D" w14:textId="62794623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Komunikační protokol: SMB nebo WebDAV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Podporovaný klientský počítač: Windows (Windows 7 / 8.1 / 10)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Souběžná připojení (maximálně): SMB: 64, WebDAV: 3 (aktivní relace)</w:t>
      </w:r>
    </w:p>
    <w:p w14:paraId="61849983" w14:textId="77777777" w:rsidR="00973C66" w:rsidRPr="00DC7647" w:rsidRDefault="00973C66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</w:p>
    <w:p w14:paraId="7E50730A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Síťové</w:t>
      </w:r>
    </w:p>
    <w:p w14:paraId="6F5A3DFE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Filtrování adres IP a MAC, IPSEC, komunikace šifrovaná pomocí TLS, SNMP verze 3.0, IEEE 802.1X, IPv6, ověřování SMTP, ověřování POP před SMTP, S/MIME</w:t>
      </w:r>
    </w:p>
    <w:p w14:paraId="740920BF" w14:textId="77777777" w:rsidR="008D0CC8" w:rsidRPr="00DC7647" w:rsidRDefault="008D0CC8" w:rsidP="00367C80">
      <w:pPr>
        <w:keepNext/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DC7647">
        <w:rPr>
          <w:rFonts w:ascii="inherit" w:eastAsia="Times New Roman" w:hAnsi="inherit" w:cs="Arial"/>
          <w:color w:val="333333"/>
          <w:lang w:eastAsia="cs-CZ"/>
        </w:rPr>
        <w:t>Document (Dokument)</w:t>
      </w:r>
    </w:p>
    <w:p w14:paraId="1D3A39BF" w14:textId="77777777" w:rsidR="008D0CC8" w:rsidRPr="00DC7647" w:rsidRDefault="008D0CC8" w:rsidP="00367C80">
      <w:pPr>
        <w:keepNext/>
        <w:shd w:val="clear" w:color="auto" w:fill="FFFFFF"/>
        <w:spacing w:line="390" w:lineRule="atLeast"/>
        <w:textAlignment w:val="baseline"/>
        <w:rPr>
          <w:rStyle w:val="Nadpis1Char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Standardně: Secure Print, šifrovaný formát PDF, šifrovaný zabezpečený tisk, podpis zařízení, bezpečnostní vodoznak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</w:r>
      <w:r w:rsidRPr="00DC7647">
        <w:rPr>
          <w:rStyle w:val="Nadpis1Char"/>
          <w:lang w:eastAsia="cs-CZ"/>
        </w:rPr>
        <w:t>Specifikace prostředí</w:t>
      </w:r>
    </w:p>
    <w:p w14:paraId="5DC61FB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Provozní prostředí</w:t>
      </w:r>
    </w:p>
    <w:p w14:paraId="14BA91D6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Teplota: 10 až 30 °C</w:t>
      </w:r>
      <w:r w:rsidRPr="00DC7647">
        <w:rPr>
          <w:rFonts w:ascii="inherit" w:eastAsia="Times New Roman" w:hAnsi="inherit" w:cs="Arial"/>
          <w:color w:val="666666"/>
          <w:lang w:eastAsia="cs-CZ"/>
        </w:rPr>
        <w:br/>
        <w:t>Vlhkost: 20 až 80 % RV (relativní vlhkost)</w:t>
      </w:r>
    </w:p>
    <w:p w14:paraId="54796BA0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Napájení</w:t>
      </w:r>
    </w:p>
    <w:p w14:paraId="5122AB65" w14:textId="77777777" w:rsidR="008D0CC8" w:rsidRPr="00DC7647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220–240 V (± 10 %), 50/60 Hz (± 2 Hz), 4,0 A</w:t>
      </w:r>
    </w:p>
    <w:p w14:paraId="3A162C77" w14:textId="77777777" w:rsidR="008D0CC8" w:rsidRPr="00DC7647" w:rsidRDefault="008D0CC8">
      <w:pPr>
        <w:pStyle w:val="Nadpis2"/>
        <w:rPr>
          <w:rFonts w:eastAsia="Times New Roman"/>
          <w:lang w:eastAsia="cs-CZ"/>
        </w:rPr>
      </w:pPr>
      <w:r w:rsidRPr="00DC7647">
        <w:rPr>
          <w:rFonts w:eastAsia="Times New Roman"/>
          <w:lang w:eastAsia="cs-CZ"/>
        </w:rPr>
        <w:t>Zásuvka (hlavní jednotka)</w:t>
      </w:r>
    </w:p>
    <w:p w14:paraId="7FB4A4D9" w14:textId="77777777" w:rsidR="008D0CC8" w:rsidRDefault="008D0CC8" w:rsidP="00367C80">
      <w:pPr>
        <w:keepNext/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DC7647">
        <w:rPr>
          <w:rFonts w:ascii="inherit" w:eastAsia="Times New Roman" w:hAnsi="inherit" w:cs="Arial"/>
          <w:color w:val="666666"/>
          <w:lang w:eastAsia="cs-CZ"/>
        </w:rPr>
        <w:t>CEE 7/7 (230 V)</w:t>
      </w:r>
    </w:p>
    <w:p w14:paraId="50250DF2" w14:textId="77777777" w:rsidR="008D0CC8" w:rsidRDefault="008D0CC8" w:rsidP="00367C80">
      <w:pPr>
        <w:keepNext/>
        <w:spacing w:after="160" w:line="259" w:lineRule="auto"/>
        <w:rPr>
          <w:rFonts w:ascii="inherit" w:eastAsia="Times New Roman" w:hAnsi="inherit" w:cs="Arial"/>
          <w:color w:val="666666"/>
          <w:lang w:eastAsia="cs-CZ"/>
        </w:rPr>
      </w:pPr>
      <w:r>
        <w:rPr>
          <w:rFonts w:ascii="inherit" w:eastAsia="Times New Roman" w:hAnsi="inherit" w:cs="Arial"/>
          <w:color w:val="666666"/>
          <w:lang w:eastAsia="cs-CZ"/>
        </w:rPr>
        <w:br w:type="page"/>
      </w:r>
    </w:p>
    <w:p w14:paraId="3894D328" w14:textId="77777777" w:rsidR="008D0CC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lastRenderedPageBreak/>
        <w:t>Tiskárna č. 2</w:t>
      </w:r>
    </w:p>
    <w:p w14:paraId="407581FE" w14:textId="77777777" w:rsidR="008D0CC8" w:rsidRPr="001D2658" w:rsidRDefault="008D0CC8">
      <w:pPr>
        <w:pStyle w:val="Nadpis1"/>
        <w:rPr>
          <w:rFonts w:eastAsia="Times New Roman"/>
          <w:lang w:eastAsia="cs-CZ"/>
        </w:rPr>
      </w:pPr>
      <w:r w:rsidRPr="001D2658">
        <w:rPr>
          <w:rFonts w:eastAsia="Times New Roman"/>
          <w:lang w:eastAsia="cs-CZ"/>
        </w:rPr>
        <w:t>Hlavní jednotka</w:t>
      </w:r>
    </w:p>
    <w:p w14:paraId="7708CCA7" w14:textId="77777777" w:rsidR="008D0CC8" w:rsidRPr="001D2658" w:rsidRDefault="008D0CC8">
      <w:pPr>
        <w:pStyle w:val="Nadpis2"/>
      </w:pPr>
      <w:r w:rsidRPr="001D2658">
        <w:t>Typ zařízení</w:t>
      </w:r>
    </w:p>
    <w:p w14:paraId="27A02BA4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Style w:val="Nadpis2Char"/>
          <w:rFonts w:eastAsiaTheme="minorHAnsi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Barevné laserové multifunkční zařízení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Style w:val="Nadpis2Char"/>
          <w:rFonts w:eastAsiaTheme="minorHAnsi"/>
        </w:rPr>
        <w:t>Základní funkce</w:t>
      </w:r>
    </w:p>
    <w:p w14:paraId="46B6E78D" w14:textId="68B44CBC" w:rsidR="008D0CC8" w:rsidRPr="001D2658" w:rsidRDefault="008D0CC8" w:rsidP="00367C80">
      <w:pPr>
        <w:keepNext/>
        <w:spacing w:after="0" w:line="390" w:lineRule="atLeast"/>
        <w:textAlignment w:val="baseline"/>
        <w:rPr>
          <w:rStyle w:val="Nadpis2Char"/>
          <w:rFonts w:eastAsiaTheme="minorHAnsi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Tisk, kopírování, skenování, odesílání, ukládání 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Style w:val="Nadpis2Char"/>
          <w:rFonts w:eastAsiaTheme="minorHAnsi"/>
        </w:rPr>
        <w:t>Paměť</w:t>
      </w:r>
    </w:p>
    <w:p w14:paraId="71DDF62B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3,0 GB paměti RAM</w:t>
      </w:r>
    </w:p>
    <w:p w14:paraId="6B39C9AD" w14:textId="77777777" w:rsidR="008D0CC8" w:rsidRPr="001D2658" w:rsidRDefault="008D0CC8">
      <w:pPr>
        <w:pStyle w:val="Nadpis2"/>
      </w:pPr>
      <w:r w:rsidRPr="001D2658">
        <w:t>Jednotka pevného disku</w:t>
      </w:r>
    </w:p>
    <w:p w14:paraId="22FAEE02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250 GB</w:t>
      </w:r>
    </w:p>
    <w:p w14:paraId="0F897575" w14:textId="77777777" w:rsidR="008D0CC8" w:rsidRPr="001D2658" w:rsidRDefault="008D0CC8">
      <w:pPr>
        <w:pStyle w:val="Nadpis2"/>
      </w:pPr>
      <w:r w:rsidRPr="001D2658">
        <w:t>Rozhraní pro připojení</w:t>
      </w:r>
    </w:p>
    <w:p w14:paraId="276BBBDC" w14:textId="67F0C5A6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SÍŤOVÁ – standardně: 1000Base-T/100Base-TX/10Base-T, bezdrátová síť LAN (IEEE LAN 802.11 b/g/n); 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 xml:space="preserve">OSTATNÍ – standardně: 1× USB 2.0 (hostitelské), 1× USB 3.0 (hostitelské), 1× USB 2.0 (zařízení); </w:t>
      </w:r>
    </w:p>
    <w:p w14:paraId="6B129CCB" w14:textId="77777777" w:rsidR="008D0CC8" w:rsidRPr="001D2658" w:rsidRDefault="008D0CC8">
      <w:pPr>
        <w:pStyle w:val="Nadpis2"/>
      </w:pPr>
      <w:r w:rsidRPr="001D2658">
        <w:t>Vkládání papíru (standardní)</w:t>
      </w:r>
    </w:p>
    <w:p w14:paraId="199C726A" w14:textId="77777777" w:rsidR="00B01A8D" w:rsidRPr="001D2658" w:rsidRDefault="00B01A8D" w:rsidP="00B01A8D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ruční vkládání</w:t>
      </w:r>
    </w:p>
    <w:p w14:paraId="69CBB5D2" w14:textId="085FD6CF" w:rsidR="008D0CC8" w:rsidRPr="001D2658" w:rsidRDefault="008D0CC8">
      <w:pPr>
        <w:keepNext/>
        <w:spacing w:after="0" w:line="390" w:lineRule="atLeast"/>
        <w:textAlignment w:val="baseline"/>
        <w:rPr>
          <w:rStyle w:val="Nadpis2Char"/>
          <w:rFonts w:eastAsiaTheme="minorHAnsi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zásobník s kapacitou 550 listů (80 g/m²)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Style w:val="Nadpis2Char"/>
          <w:rFonts w:eastAsiaTheme="minorHAnsi"/>
        </w:rPr>
        <w:t>Možnosti konečných úprav</w:t>
      </w:r>
    </w:p>
    <w:p w14:paraId="470B258F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Style w:val="Nadpis2Char"/>
          <w:rFonts w:eastAsiaTheme="minorHAnsi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Kompletování, seskupování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Style w:val="Nadpis2Char"/>
          <w:rFonts w:eastAsiaTheme="minorHAnsi"/>
        </w:rPr>
        <w:t>Podporované typy médií</w:t>
      </w:r>
    </w:p>
    <w:p w14:paraId="11ACCAD9" w14:textId="789DB999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Zásobník: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Tenký papír, běžný papír, silný papír, barevný papír, recyklovaný papír, děrovaný papír, klížený papír, obálky* 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2CEEAFE3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Podporované velikosti médií</w:t>
      </w:r>
    </w:p>
    <w:p w14:paraId="5BDE7520" w14:textId="2FE6166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Standardní velikost: A4, B5, A5, obálky (č. 10 (COM 10), Monarch, ISO-C5, DL)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 xml:space="preserve">Vlastní velikost 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lastRenderedPageBreak/>
        <w:br/>
      </w:r>
      <w:r w:rsidRPr="001D2658">
        <w:rPr>
          <w:rFonts w:ascii="inherit" w:eastAsia="Times New Roman" w:hAnsi="inherit" w:cs="Arial"/>
          <w:color w:val="333333"/>
          <w:lang w:eastAsia="cs-CZ"/>
        </w:rPr>
        <w:t>Podporované gramáže médií</w:t>
      </w:r>
    </w:p>
    <w:p w14:paraId="0040286B" w14:textId="52E8CF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Z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60 až 163 g/m²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385B318A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Po zapnutí napájení: 34 sekund nebo méně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Z režimu spánku: 10 sekund nebo méně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1D885C78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tisku</w:t>
      </w:r>
    </w:p>
    <w:p w14:paraId="13502796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Způsob tisku</w:t>
      </w:r>
    </w:p>
    <w:p w14:paraId="050B5D9E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Barevný tisk pomocí laserového paprsku</w:t>
      </w:r>
    </w:p>
    <w:p w14:paraId="20132BC0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Rychlost tisku (černobíle/barevně)</w:t>
      </w:r>
    </w:p>
    <w:p w14:paraId="1A8224D1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25 str./min (A4), 26 str./min (B5), 26 str./min (A5)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333333"/>
          <w:lang w:eastAsia="cs-CZ"/>
        </w:rPr>
        <w:t>Rozlišení tisku</w:t>
      </w:r>
    </w:p>
    <w:p w14:paraId="0DCB2505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Ekvivalent 1 200 × 1 200 dpi</w:t>
      </w:r>
    </w:p>
    <w:p w14:paraId="4557E20B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Oboustranný tisk</w:t>
      </w:r>
    </w:p>
    <w:p w14:paraId="5787A6CC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Automatický (standardní)</w:t>
      </w:r>
    </w:p>
    <w:p w14:paraId="0A16C20B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Přímý tisk</w:t>
      </w:r>
    </w:p>
    <w:p w14:paraId="261EE2FC" w14:textId="77777777" w:rsidR="008D0CC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Přímý tisk je dostupný z paměťového zařízení USB, úložiště </w:t>
      </w:r>
    </w:p>
    <w:p w14:paraId="09F69FDD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Podporované typy souborů: TIFF, JPEG, PDF, EPS a XPS.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555F8B3E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kopírování</w:t>
      </w:r>
    </w:p>
    <w:p w14:paraId="4D6DBEF0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Rychlost kopírování</w:t>
      </w:r>
    </w:p>
    <w:p w14:paraId="0642C8DE" w14:textId="486BE4B1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25 str./min (A4), 26 str./min (B5), 26 str./min (A5)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bookmarkStart w:id="0" w:name="_GoBack"/>
      <w:bookmarkEnd w:id="0"/>
      <w:r w:rsidRPr="001D2658">
        <w:rPr>
          <w:rFonts w:ascii="inherit" w:eastAsia="Times New Roman" w:hAnsi="inherit" w:cs="Arial"/>
          <w:color w:val="333333"/>
          <w:lang w:eastAsia="cs-CZ"/>
        </w:rPr>
        <w:t>Rozlišení kopírování</w:t>
      </w:r>
    </w:p>
    <w:p w14:paraId="4B20B1A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Skenování: 600 × 600 dpi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Tisk: ekvivalent až 2 400 × 600 dpi</w:t>
      </w:r>
    </w:p>
    <w:p w14:paraId="404C5F09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Vícenásobné kopie</w:t>
      </w:r>
    </w:p>
    <w:p w14:paraId="4CE6B06A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Až 999 kopií</w:t>
      </w:r>
    </w:p>
    <w:p w14:paraId="490AABAC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Zvětšení</w:t>
      </w:r>
    </w:p>
    <w:p w14:paraId="3968C52B" w14:textId="77777777" w:rsidR="008D0CC8" w:rsidRPr="001D2658" w:rsidRDefault="008D0CC8" w:rsidP="00367C80">
      <w:pPr>
        <w:keepNext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25 % až 400 % (krok 1 %)</w:t>
      </w:r>
    </w:p>
    <w:p w14:paraId="0360DABE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pro skenování</w:t>
      </w:r>
    </w:p>
    <w:p w14:paraId="35B44F84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Standardní typ</w:t>
      </w:r>
    </w:p>
    <w:p w14:paraId="615B4009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Jednoprůchodový duplexní automatický podavač dokumentů</w:t>
      </w:r>
    </w:p>
    <w:p w14:paraId="04B4853F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lastRenderedPageBreak/>
        <w:t>Specifikace skenování řízeného z počítače</w:t>
      </w:r>
    </w:p>
    <w:p w14:paraId="1C686B8D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Colour </w:t>
      </w:r>
      <w:r>
        <w:rPr>
          <w:rFonts w:ascii="inherit" w:eastAsia="Times New Roman" w:hAnsi="inherit" w:cs="Arial"/>
          <w:color w:val="666666"/>
          <w:lang w:eastAsia="cs-CZ"/>
        </w:rPr>
        <w:t>scan</w:t>
      </w:r>
      <w:r w:rsidRPr="001D2658">
        <w:rPr>
          <w:rFonts w:ascii="inherit" w:eastAsia="Times New Roman" w:hAnsi="inherit" w:cs="Arial"/>
          <w:color w:val="666666"/>
          <w:lang w:eastAsia="cs-CZ"/>
        </w:rPr>
        <w:t xml:space="preserve"> rozhraní TWAIN i WIA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Podporované operační systémy: Windows Vista / 7 / 8 / 8.1 / 10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Windows Server 2008 / Server 2008 R2 / Server 2012 / Server 2012 R2</w:t>
      </w:r>
      <w:r>
        <w:rPr>
          <w:rFonts w:ascii="inherit" w:eastAsia="Times New Roman" w:hAnsi="inherit" w:cs="Arial"/>
          <w:color w:val="666666"/>
          <w:lang w:eastAsia="cs-CZ"/>
        </w:rPr>
        <w:t xml:space="preserve"> /Server 2019</w:t>
      </w:r>
    </w:p>
    <w:p w14:paraId="6CF2B365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Rozlišení skenování</w:t>
      </w:r>
    </w:p>
    <w:p w14:paraId="35D92C3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100 × 100 dpi, 150 × 150 dpi, 200 × 100 dpi, 200 × 200 dpi, 200 × 400 dpi, 300 × 300 dpi, 400 × 400 dpi, 600 × 600 dpi</w:t>
      </w:r>
    </w:p>
    <w:p w14:paraId="67822400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Přípustné originály</w:t>
      </w:r>
    </w:p>
    <w:p w14:paraId="06AC1508" w14:textId="05555144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Velikost médií pro desku: list, kniha, třírozměrné objekty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Velikost médií pro podavač dokumentů: A4, B5, A5, A6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Gramáž médií pro podavač dokumentů: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lastRenderedPageBreak/>
        <w:t>Jednostranné skenování: 50 až 128 g/m² / 64 až 128 g/m² (černobíle/barevně)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Oboustranné skenování: 50 až 128 g/m² / 64 až 128 g/m² (černobíle/barevně)</w:t>
      </w:r>
    </w:p>
    <w:p w14:paraId="12AF7F25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Metoda skenování</w:t>
      </w:r>
    </w:p>
    <w:p w14:paraId="71AD5A7F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Skenování na paměťové zařízení USB: 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Skenování řízené z počítače pomocí rozhraní TWAIN nebo WIA.</w:t>
      </w:r>
    </w:p>
    <w:p w14:paraId="2275B2D9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Oboustranné skenování (barevně): 100 obr./min (300 × 300 dpi) / 100 obr./min (300 × 600 dpi)</w:t>
      </w:r>
    </w:p>
    <w:p w14:paraId="185AFA4A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Kapacita papíru</w:t>
      </w:r>
    </w:p>
    <w:p w14:paraId="754098FC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100 listů (80 g/m²)</w:t>
      </w:r>
    </w:p>
    <w:p w14:paraId="4A39ECEA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Oboustranné skenování</w:t>
      </w:r>
    </w:p>
    <w:p w14:paraId="2B42A01B" w14:textId="77777777" w:rsidR="008D0CC8" w:rsidRPr="001D2658" w:rsidRDefault="008D0CC8" w:rsidP="00367C80">
      <w:pPr>
        <w:keepNext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Oboustranné na oboustranné (automatické)</w:t>
      </w:r>
    </w:p>
    <w:p w14:paraId="3604F025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 xml:space="preserve">Specifikace </w:t>
      </w:r>
      <w:r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 xml:space="preserve">funkce </w:t>
      </w: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SEND</w:t>
      </w:r>
    </w:p>
    <w:p w14:paraId="767D8817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Cíl</w:t>
      </w:r>
    </w:p>
    <w:p w14:paraId="48DAD397" w14:textId="717ED12D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 xml:space="preserve">E-mail / internetový FAX (SMTP), SMB, FTP, WebDAV, poštovní schránka </w:t>
      </w:r>
    </w:p>
    <w:p w14:paraId="0DF41DCD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Režim barev</w:t>
      </w:r>
    </w:p>
    <w:p w14:paraId="6928020F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Automatický výběr barev (plné barvy, odstíny šedi)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Automatický výběr barev (plné barvy, černobíle)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Plné barvy, odstíny šedi a černobíle</w:t>
      </w:r>
    </w:p>
    <w:p w14:paraId="3EE3E951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Adresář/rychlé volby</w:t>
      </w:r>
    </w:p>
    <w:p w14:paraId="487AA98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LDAP (2 000) / místní (1 600) / rychlá volba (200)</w:t>
      </w:r>
    </w:p>
    <w:p w14:paraId="24C6AFD5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Rozlišení pro odesílání</w:t>
      </w:r>
    </w:p>
    <w:p w14:paraId="755447A8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100 × 100 dpi, 150 × 150 dpi, 200 × 100 dpi, 200 × 200 dpi, 200 × 400 dpi, 300 × 300 dpi, 400 × 400 dpi, 600 × 600 dpi</w:t>
      </w:r>
    </w:p>
    <w:p w14:paraId="3D4DEA99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Komunikační protokol</w:t>
      </w:r>
    </w:p>
    <w:p w14:paraId="712DBF14" w14:textId="292BAD0D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Soubor: FTP, SMB v3.0, WebDAV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 xml:space="preserve">E-mail / I-fax: SMTP, POP3, </w:t>
      </w:r>
    </w:p>
    <w:p w14:paraId="030857C2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Formát souborů</w:t>
      </w:r>
    </w:p>
    <w:p w14:paraId="721B59C2" w14:textId="77777777" w:rsidR="008D0CC8" w:rsidRPr="001D2658" w:rsidRDefault="008D0CC8" w:rsidP="00367C80">
      <w:pPr>
        <w:keepNext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 TIFF, JPEG, PDF (kompaktní, prohledávatelný, aplikace zásad, optimalizovaný pro web, PDF A/1-b), XPS (kompaktní, prohledávatelný), Office Open XML (PowerPoint, Word)</w:t>
      </w:r>
    </w:p>
    <w:p w14:paraId="1E4F4EBC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ukládání</w:t>
      </w:r>
    </w:p>
    <w:p w14:paraId="638C3206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Poštovní schránka (jsou podporována čísla)</w:t>
      </w:r>
    </w:p>
    <w:p w14:paraId="14680512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100 uživatelských schránek, 1 schránka paměti příjmu,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759744CC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lastRenderedPageBreak/>
        <w:t xml:space="preserve">Úložiště </w:t>
      </w:r>
    </w:p>
    <w:p w14:paraId="47374E54" w14:textId="437B7D44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Vlastnosti: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Komunikační protokol: SMB nebo WebDAV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Podporovaný klientský počítač: Windows (Windows Vista / 7 / 8 / 8.1 / 10)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Souběžná připojení (maximálně): SMB: 64, WebDAV: 3 (aktivní relace)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Dostupné místo na disku: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  <w:t>16 GB (standardní pevný disk)</w:t>
      </w:r>
    </w:p>
    <w:p w14:paraId="2FC4CF0C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Paměťová média</w:t>
      </w:r>
    </w:p>
    <w:p w14:paraId="2C47D3BB" w14:textId="77777777" w:rsidR="008D0CC8" w:rsidRPr="001D2658" w:rsidRDefault="008D0CC8" w:rsidP="00367C80">
      <w:pPr>
        <w:keepNext/>
        <w:spacing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paměťové zařízení USB</w:t>
      </w:r>
    </w:p>
    <w:p w14:paraId="5A9274A4" w14:textId="77777777" w:rsidR="008D0CC8" w:rsidRPr="001D2658" w:rsidRDefault="008D0CC8" w:rsidP="00367C80">
      <w:pPr>
        <w:keepNext/>
        <w:spacing w:after="75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</w:pPr>
      <w:r w:rsidRPr="001D2658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cs-CZ"/>
        </w:rPr>
        <w:t>Specifikace zabezpečení</w:t>
      </w:r>
    </w:p>
    <w:p w14:paraId="3F918AE6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Ověřování</w:t>
      </w:r>
    </w:p>
    <w:p w14:paraId="4D8A72CB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 Universal Login Manager (přihlášení k zařízení a úrovni funkcí), ověřování uživatelů, ID oddělení, ověřování, systém řízení přístupu</w:t>
      </w:r>
    </w:p>
    <w:p w14:paraId="5362BC66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Data</w:t>
      </w:r>
    </w:p>
    <w:p w14:paraId="0DE2690D" w14:textId="1FA8BF71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 Trusted Platform Module (TPM), zámek pevného disku s heslem, vymazání pevného disku, ochrana poštovní schránky heslem, šifrování pevného disku (uznáno podle FIPS140-2), certifikace Common Criteria (DIN ISO 15408)*</w:t>
      </w:r>
      <w:r w:rsidRPr="001D2658">
        <w:rPr>
          <w:rFonts w:ascii="inherit" w:eastAsia="Times New Roman" w:hAnsi="inherit" w:cs="Arial"/>
          <w:color w:val="666666"/>
          <w:lang w:eastAsia="cs-CZ"/>
        </w:rPr>
        <w:br/>
      </w:r>
    </w:p>
    <w:p w14:paraId="41E4E2F3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Síťové</w:t>
      </w:r>
    </w:p>
    <w:p w14:paraId="04E36C35" w14:textId="77777777" w:rsidR="008D0CC8" w:rsidRPr="001D2658" w:rsidRDefault="008D0CC8" w:rsidP="00367C80">
      <w:pPr>
        <w:keepNext/>
        <w:spacing w:after="0" w:line="390" w:lineRule="atLeast"/>
        <w:textAlignment w:val="baseline"/>
        <w:rPr>
          <w:rFonts w:ascii="inherit" w:eastAsia="Times New Roman" w:hAnsi="inherit" w:cs="Arial"/>
          <w:color w:val="666666"/>
          <w:lang w:eastAsia="cs-CZ"/>
        </w:rPr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 Filtrování adres IP a MAC, IPSEC, komunikace šifrovaná pomocí TLS, SNMP verze 3.0, IEEE 802.1X, IPv6, ověřování SMTP, ověřování POP před SMTP, S/MIME</w:t>
      </w:r>
    </w:p>
    <w:p w14:paraId="23BADE42" w14:textId="77777777" w:rsidR="008D0CC8" w:rsidRPr="001D2658" w:rsidRDefault="008D0CC8" w:rsidP="00367C80">
      <w:pPr>
        <w:keepNext/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333333"/>
          <w:lang w:eastAsia="cs-CZ"/>
        </w:rPr>
      </w:pPr>
      <w:r w:rsidRPr="001D2658">
        <w:rPr>
          <w:rFonts w:ascii="inherit" w:eastAsia="Times New Roman" w:hAnsi="inherit" w:cs="Arial"/>
          <w:color w:val="333333"/>
          <w:lang w:eastAsia="cs-CZ"/>
        </w:rPr>
        <w:t>Document (Dokument)</w:t>
      </w:r>
    </w:p>
    <w:p w14:paraId="19B06090" w14:textId="46FE3B65" w:rsidR="00791544" w:rsidRDefault="008D0CC8" w:rsidP="00FE1BA0">
      <w:pPr>
        <w:keepNext/>
        <w:spacing w:line="390" w:lineRule="atLeast"/>
        <w:textAlignment w:val="baseline"/>
      </w:pPr>
      <w:r w:rsidRPr="001D2658">
        <w:rPr>
          <w:rFonts w:ascii="inherit" w:eastAsia="Times New Roman" w:hAnsi="inherit" w:cs="Arial"/>
          <w:color w:val="666666"/>
          <w:lang w:eastAsia="cs-CZ"/>
        </w:rPr>
        <w:t>Standardně: Zabezpečený tisk</w:t>
      </w:r>
      <w:r>
        <w:rPr>
          <w:rFonts w:ascii="inherit" w:eastAsia="Times New Roman" w:hAnsi="inherit" w:cs="Arial"/>
          <w:color w:val="666666"/>
          <w:lang w:eastAsia="cs-CZ"/>
        </w:rPr>
        <w:t>.</w:t>
      </w:r>
    </w:p>
    <w:sectPr w:rsidR="00791544" w:rsidSect="00FC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3B901" w14:textId="77777777" w:rsidR="00A40DFA" w:rsidRDefault="00A40DFA" w:rsidP="00281E56">
      <w:pPr>
        <w:spacing w:after="0" w:line="240" w:lineRule="auto"/>
      </w:pPr>
      <w:r>
        <w:separator/>
      </w:r>
    </w:p>
  </w:endnote>
  <w:endnote w:type="continuationSeparator" w:id="0">
    <w:p w14:paraId="314EC29B" w14:textId="77777777" w:rsidR="00A40DFA" w:rsidRDefault="00A40DFA" w:rsidP="0028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F915" w14:textId="77777777" w:rsidR="00A40DFA" w:rsidRDefault="00A40DFA" w:rsidP="00281E56">
      <w:pPr>
        <w:spacing w:after="0" w:line="240" w:lineRule="auto"/>
      </w:pPr>
      <w:r>
        <w:separator/>
      </w:r>
    </w:p>
  </w:footnote>
  <w:footnote w:type="continuationSeparator" w:id="0">
    <w:p w14:paraId="3CE0612C" w14:textId="77777777" w:rsidR="00A40DFA" w:rsidRDefault="00A40DFA" w:rsidP="00281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C8"/>
    <w:rsid w:val="00044E38"/>
    <w:rsid w:val="00066B74"/>
    <w:rsid w:val="000A5A1B"/>
    <w:rsid w:val="000C24F9"/>
    <w:rsid w:val="001A32CF"/>
    <w:rsid w:val="002115E0"/>
    <w:rsid w:val="00281E56"/>
    <w:rsid w:val="002C56DE"/>
    <w:rsid w:val="002E691F"/>
    <w:rsid w:val="00314B63"/>
    <w:rsid w:val="00367C80"/>
    <w:rsid w:val="0039452F"/>
    <w:rsid w:val="003B5E12"/>
    <w:rsid w:val="005B1769"/>
    <w:rsid w:val="006719A1"/>
    <w:rsid w:val="006A0282"/>
    <w:rsid w:val="00791544"/>
    <w:rsid w:val="00896B4A"/>
    <w:rsid w:val="008D0CC8"/>
    <w:rsid w:val="00973C66"/>
    <w:rsid w:val="00A40DFA"/>
    <w:rsid w:val="00B01A8D"/>
    <w:rsid w:val="00BA6C69"/>
    <w:rsid w:val="00DD6B61"/>
    <w:rsid w:val="00DF1281"/>
    <w:rsid w:val="00E0323C"/>
    <w:rsid w:val="00E51266"/>
    <w:rsid w:val="00E8116B"/>
    <w:rsid w:val="00F377CD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4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CC8"/>
    <w:pPr>
      <w:spacing w:after="200" w:line="276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0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0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0C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211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5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5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E5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E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E7E6-0AA8-43BC-98B8-0CE344BA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2021-05-13T10:36:00Z</dcterms:created>
  <dcterms:modified xsi:type="dcterms:W3CDTF">2021-05-13T10:36:00Z</dcterms:modified>
</cp:coreProperties>
</file>