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B4D6" w14:textId="0CC14147" w:rsidR="00ED5D85" w:rsidRDefault="00ED5D85" w:rsidP="00ED5D85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ED5D85">
        <w:rPr>
          <w:rFonts w:ascii="Arial" w:eastAsia="Times New Roman" w:hAnsi="Arial" w:cs="Arial"/>
          <w:b/>
        </w:rPr>
        <w:t>KRYCÍ LIST NABÍDKY</w:t>
      </w:r>
    </w:p>
    <w:p w14:paraId="6CF1FA30" w14:textId="77777777" w:rsidR="00ED5D85" w:rsidRDefault="00ED5D85" w:rsidP="00ED5D85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0"/>
        <w:gridCol w:w="1390"/>
        <w:gridCol w:w="6"/>
        <w:gridCol w:w="1469"/>
        <w:gridCol w:w="1699"/>
        <w:gridCol w:w="1698"/>
      </w:tblGrid>
      <w:tr w:rsidR="00ED5D85" w:rsidRPr="00ED5D85" w14:paraId="706F0665" w14:textId="77777777" w:rsidTr="00ED5D85">
        <w:trPr>
          <w:trHeight w:val="454"/>
        </w:trPr>
        <w:tc>
          <w:tcPr>
            <w:tcW w:w="9062" w:type="dxa"/>
            <w:gridSpan w:val="6"/>
            <w:shd w:val="clear" w:color="auto" w:fill="BDD6EE" w:themeFill="accent5" w:themeFillTint="66"/>
            <w:vAlign w:val="center"/>
            <w:hideMark/>
          </w:tcPr>
          <w:p w14:paraId="715BF911" w14:textId="594786E5" w:rsidR="00ED5D85" w:rsidRPr="00393BDC" w:rsidRDefault="00ED5D85" w:rsidP="00393BD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93BDC">
              <w:rPr>
                <w:rFonts w:ascii="Arial" w:eastAsia="Times New Roman" w:hAnsi="Arial" w:cs="Arial"/>
                <w:b/>
                <w:bCs/>
              </w:rPr>
              <w:t>1. Veřejná zakázka malého rozsahu</w:t>
            </w:r>
          </w:p>
        </w:tc>
      </w:tr>
      <w:tr w:rsidR="00ED5D85" w:rsidRPr="00ED5D85" w14:paraId="29E7BBCF" w14:textId="77777777" w:rsidTr="005D23A9">
        <w:trPr>
          <w:trHeight w:val="433"/>
        </w:trPr>
        <w:tc>
          <w:tcPr>
            <w:tcW w:w="2801" w:type="dxa"/>
            <w:hideMark/>
          </w:tcPr>
          <w:p w14:paraId="6E554F65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Název zakázky:</w:t>
            </w:r>
          </w:p>
        </w:tc>
        <w:tc>
          <w:tcPr>
            <w:tcW w:w="6261" w:type="dxa"/>
            <w:gridSpan w:val="5"/>
            <w:hideMark/>
          </w:tcPr>
          <w:p w14:paraId="59D3B586" w14:textId="6D3ECA85" w:rsidR="00ED5D85" w:rsidRPr="00ED5D85" w:rsidRDefault="005D23A9" w:rsidP="00393BD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5D23A9">
              <w:rPr>
                <w:rFonts w:ascii="Arial" w:hAnsi="Arial" w:cs="Arial"/>
              </w:rPr>
              <w:t xml:space="preserve">Údržba oken na vnějším plášti palácového křídla mladoboleslavského hradu </w:t>
            </w:r>
          </w:p>
        </w:tc>
      </w:tr>
      <w:tr w:rsidR="00ED5D85" w:rsidRPr="00ED5D85" w14:paraId="40A7FBCA" w14:textId="77777777" w:rsidTr="00ED5D85">
        <w:trPr>
          <w:trHeight w:val="454"/>
        </w:trPr>
        <w:tc>
          <w:tcPr>
            <w:tcW w:w="9062" w:type="dxa"/>
            <w:gridSpan w:val="6"/>
            <w:shd w:val="clear" w:color="auto" w:fill="BDD6EE" w:themeFill="accent5" w:themeFillTint="66"/>
            <w:noWrap/>
            <w:vAlign w:val="center"/>
            <w:hideMark/>
          </w:tcPr>
          <w:p w14:paraId="784315CB" w14:textId="55D71777" w:rsidR="00ED5D85" w:rsidRPr="00393BDC" w:rsidRDefault="00ED5D85" w:rsidP="00393BD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93BDC">
              <w:rPr>
                <w:rFonts w:ascii="Arial" w:eastAsia="Times New Roman" w:hAnsi="Arial" w:cs="Arial"/>
                <w:b/>
                <w:bCs/>
              </w:rPr>
              <w:t>2. Základní identifikační údaje</w:t>
            </w:r>
          </w:p>
        </w:tc>
      </w:tr>
      <w:tr w:rsidR="00ED5D85" w:rsidRPr="00ED5D85" w14:paraId="6EAC2572" w14:textId="77777777" w:rsidTr="00393BDC">
        <w:trPr>
          <w:trHeight w:val="454"/>
        </w:trPr>
        <w:tc>
          <w:tcPr>
            <w:tcW w:w="9062" w:type="dxa"/>
            <w:gridSpan w:val="6"/>
            <w:noWrap/>
            <w:hideMark/>
          </w:tcPr>
          <w:p w14:paraId="077355B8" w14:textId="04DC5DBF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2.1. Zadavatel</w:t>
            </w:r>
          </w:p>
        </w:tc>
      </w:tr>
      <w:tr w:rsidR="00ED5D85" w:rsidRPr="00ED5D85" w14:paraId="6C671B00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5D2569B1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Název: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7F549F10" w14:textId="1BAB8184" w:rsidR="00ED5D85" w:rsidRPr="00ED5D85" w:rsidRDefault="00ED5D85" w:rsidP="00393BDC">
            <w:pPr>
              <w:pStyle w:val="AKFZFnormln"/>
              <w:spacing w:before="60" w:after="60"/>
              <w:jc w:val="center"/>
              <w:rPr>
                <w:rFonts w:eastAsia="Times New Roman" w:cs="Arial"/>
              </w:rPr>
            </w:pPr>
            <w:r w:rsidRPr="00ED5D85">
              <w:rPr>
                <w:rFonts w:cs="Arial"/>
              </w:rPr>
              <w:t>Muzeum Mladoboleslavska, příspěvková organizace</w:t>
            </w:r>
          </w:p>
        </w:tc>
      </w:tr>
      <w:tr w:rsidR="00ED5D85" w:rsidRPr="00ED5D85" w14:paraId="21CC72A2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4A83C84F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Sídlo: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3CA85B89" w14:textId="72057143" w:rsidR="00ED5D85" w:rsidRPr="00ED5D85" w:rsidRDefault="00ED5D85" w:rsidP="00393BDC">
            <w:pPr>
              <w:pStyle w:val="AKFZFnormln"/>
              <w:spacing w:before="60" w:after="60"/>
              <w:jc w:val="center"/>
              <w:rPr>
                <w:rFonts w:cs="Arial"/>
              </w:rPr>
            </w:pPr>
            <w:r w:rsidRPr="00ED5D85">
              <w:rPr>
                <w:rFonts w:cs="Arial"/>
              </w:rPr>
              <w:t>Staroměstské náměstí 1, 293 01 Mladá Boleslav</w:t>
            </w:r>
          </w:p>
        </w:tc>
      </w:tr>
      <w:tr w:rsidR="00ED5D85" w:rsidRPr="00ED5D85" w14:paraId="30C5C41F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3B567EDA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IČ: 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004D4E69" w14:textId="2AC59B04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hAnsi="Arial" w:cs="Arial"/>
              </w:rPr>
              <w:t>00353639</w:t>
            </w:r>
          </w:p>
        </w:tc>
      </w:tr>
      <w:tr w:rsidR="00ED5D85" w:rsidRPr="00ED5D85" w14:paraId="62ACF2D1" w14:textId="77777777" w:rsidTr="005D23A9">
        <w:trPr>
          <w:trHeight w:val="454"/>
        </w:trPr>
        <w:tc>
          <w:tcPr>
            <w:tcW w:w="2801" w:type="dxa"/>
            <w:hideMark/>
          </w:tcPr>
          <w:p w14:paraId="2E01B906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Osoba oprávněná jednat jménem zadavatele: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1323E24A" w14:textId="09DEBF22" w:rsidR="00ED5D85" w:rsidRPr="00ED5D85" w:rsidRDefault="00ED5D85" w:rsidP="00393B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ED5D85">
              <w:rPr>
                <w:sz w:val="22"/>
                <w:szCs w:val="22"/>
              </w:rPr>
              <w:t>Mgr. Kateřina Jeníčková, ředitelka</w:t>
            </w:r>
          </w:p>
        </w:tc>
      </w:tr>
      <w:tr w:rsidR="00ED5D85" w:rsidRPr="00ED5D85" w14:paraId="3C2776E2" w14:textId="77777777" w:rsidTr="00393BDC">
        <w:trPr>
          <w:trHeight w:val="454"/>
        </w:trPr>
        <w:tc>
          <w:tcPr>
            <w:tcW w:w="9062" w:type="dxa"/>
            <w:gridSpan w:val="6"/>
            <w:noWrap/>
            <w:hideMark/>
          </w:tcPr>
          <w:p w14:paraId="5AA662C1" w14:textId="280ED583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2.2. Účastník</w:t>
            </w:r>
          </w:p>
        </w:tc>
      </w:tr>
      <w:tr w:rsidR="00ED5D85" w:rsidRPr="00ED5D85" w14:paraId="3D3C996A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51087DBD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Název: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4DCC99FF" w14:textId="67759936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72335656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58D63FD0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Sídlo/místo podnikání: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2E5AF344" w14:textId="504FA536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05C84BFA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29F88023" w14:textId="33AD961B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IČ: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3D587689" w14:textId="1A81F856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428C0B41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70176001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DIČ: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4BCAEA51" w14:textId="0720CE6B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26324E9A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575AAC40" w14:textId="7777777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Osoba oprávněná jednat za účastníka: 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4C8F07FD" w14:textId="109B83D0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44562505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72FE2DAD" w14:textId="56CE23F0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Kontaktní osoba: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1C2B4DD8" w14:textId="391C8B18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3E3C7948" w14:textId="77777777" w:rsidTr="005D23A9">
        <w:trPr>
          <w:trHeight w:val="454"/>
        </w:trPr>
        <w:tc>
          <w:tcPr>
            <w:tcW w:w="2801" w:type="dxa"/>
            <w:noWrap/>
          </w:tcPr>
          <w:p w14:paraId="5E9E069A" w14:textId="4A1B3981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Tel:</w:t>
            </w:r>
          </w:p>
        </w:tc>
        <w:tc>
          <w:tcPr>
            <w:tcW w:w="6261" w:type="dxa"/>
            <w:gridSpan w:val="5"/>
            <w:vAlign w:val="center"/>
          </w:tcPr>
          <w:p w14:paraId="6F703209" w14:textId="1710EAF8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3D9B88E4" w14:textId="77777777" w:rsidTr="005D23A9">
        <w:trPr>
          <w:trHeight w:val="454"/>
        </w:trPr>
        <w:tc>
          <w:tcPr>
            <w:tcW w:w="2801" w:type="dxa"/>
            <w:noWrap/>
            <w:hideMark/>
          </w:tcPr>
          <w:p w14:paraId="37D70A95" w14:textId="09CB5CF7" w:rsidR="00ED5D85" w:rsidRPr="00ED5D85" w:rsidRDefault="00ED5D85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4FBDC0D5" w14:textId="7F12D800" w:rsidR="00ED5D85" w:rsidRPr="00ED5D85" w:rsidRDefault="00393BDC" w:rsidP="00393BDC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ED5D85" w:rsidRPr="00ED5D85" w14:paraId="2780C8D0" w14:textId="77777777" w:rsidTr="00ED5D85">
        <w:trPr>
          <w:trHeight w:val="454"/>
        </w:trPr>
        <w:tc>
          <w:tcPr>
            <w:tcW w:w="9062" w:type="dxa"/>
            <w:gridSpan w:val="6"/>
            <w:shd w:val="clear" w:color="auto" w:fill="BDD6EE" w:themeFill="accent5" w:themeFillTint="66"/>
            <w:noWrap/>
            <w:vAlign w:val="center"/>
            <w:hideMark/>
          </w:tcPr>
          <w:p w14:paraId="57CE7C3B" w14:textId="1773FE06" w:rsidR="00ED5D85" w:rsidRPr="00393BDC" w:rsidRDefault="00ED5D85" w:rsidP="00393BD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93BDC">
              <w:rPr>
                <w:rFonts w:ascii="Arial" w:eastAsia="Times New Roman" w:hAnsi="Arial" w:cs="Arial"/>
                <w:b/>
                <w:bCs/>
              </w:rPr>
              <w:t>3. Nabídková cena</w:t>
            </w:r>
          </w:p>
        </w:tc>
      </w:tr>
      <w:tr w:rsidR="005D23A9" w:rsidRPr="00ED5D85" w14:paraId="73A2D679" w14:textId="77777777" w:rsidTr="005D23A9">
        <w:trPr>
          <w:trHeight w:val="675"/>
        </w:trPr>
        <w:tc>
          <w:tcPr>
            <w:tcW w:w="2801" w:type="dxa"/>
            <w:noWrap/>
            <w:hideMark/>
          </w:tcPr>
          <w:p w14:paraId="12A4A430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Cena celkem bez DPH:</w:t>
            </w:r>
          </w:p>
        </w:tc>
        <w:tc>
          <w:tcPr>
            <w:tcW w:w="1290" w:type="dxa"/>
            <w:gridSpan w:val="2"/>
          </w:tcPr>
          <w:p w14:paraId="2721C75B" w14:textId="2D886F22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Jsem plátce DPH</w:t>
            </w:r>
          </w:p>
        </w:tc>
        <w:tc>
          <w:tcPr>
            <w:tcW w:w="1574" w:type="dxa"/>
          </w:tcPr>
          <w:p w14:paraId="513B89FF" w14:textId="5CC380A9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Samostatně DPH (sazba 15 %):</w:t>
            </w:r>
          </w:p>
        </w:tc>
        <w:tc>
          <w:tcPr>
            <w:tcW w:w="1699" w:type="dxa"/>
            <w:hideMark/>
          </w:tcPr>
          <w:p w14:paraId="7429DD31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Samostatně DPH (sazba 21 %):</w:t>
            </w:r>
          </w:p>
        </w:tc>
        <w:tc>
          <w:tcPr>
            <w:tcW w:w="1698" w:type="dxa"/>
            <w:hideMark/>
          </w:tcPr>
          <w:p w14:paraId="05178DAD" w14:textId="1D7CA21B" w:rsidR="005D23A9" w:rsidRPr="00ED5D85" w:rsidRDefault="009A3AF8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Nabídková cena </w:t>
            </w:r>
            <w:r w:rsidR="005D23A9" w:rsidRPr="00ED5D85">
              <w:rPr>
                <w:rFonts w:ascii="Arial" w:eastAsia="Times New Roman" w:hAnsi="Arial" w:cs="Arial"/>
              </w:rPr>
              <w:t>včetně DPH:</w:t>
            </w:r>
          </w:p>
        </w:tc>
      </w:tr>
      <w:tr w:rsidR="005D23A9" w:rsidRPr="00ED5D85" w14:paraId="0CF42C67" w14:textId="77777777" w:rsidTr="005D23A9">
        <w:trPr>
          <w:trHeight w:val="450"/>
        </w:trPr>
        <w:tc>
          <w:tcPr>
            <w:tcW w:w="2801" w:type="dxa"/>
            <w:vMerge w:val="restart"/>
            <w:noWrap/>
            <w:vAlign w:val="center"/>
            <w:hideMark/>
          </w:tcPr>
          <w:p w14:paraId="490ADBBD" w14:textId="6072E4D7" w:rsidR="005D23A9" w:rsidRPr="009A3AF8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9A3AF8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  <w:tc>
          <w:tcPr>
            <w:tcW w:w="1283" w:type="dxa"/>
            <w:vMerge w:val="restart"/>
            <w:noWrap/>
            <w:vAlign w:val="center"/>
          </w:tcPr>
          <w:p w14:paraId="7A898F1D" w14:textId="2193D07E" w:rsidR="005D23A9" w:rsidRPr="005D23A9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5D23A9">
              <w:rPr>
                <w:rFonts w:ascii="Arial" w:eastAsia="Times New Roman" w:hAnsi="Arial" w:cs="Arial"/>
                <w:highlight w:val="yellow"/>
              </w:rPr>
              <w:t>[</w:t>
            </w:r>
            <w:r w:rsidRPr="00393BDC">
              <w:rPr>
                <w:rFonts w:ascii="Arial" w:eastAsia="Times New Roman" w:hAnsi="Arial" w:cs="Arial"/>
                <w:highlight w:val="yellow"/>
              </w:rPr>
              <w:t>DOPLNÍ ÚČASTNÍK</w:t>
            </w:r>
            <w:r w:rsidRPr="005D23A9">
              <w:rPr>
                <w:rFonts w:ascii="Arial" w:eastAsia="Times New Roman" w:hAnsi="Arial" w:cs="Arial"/>
                <w:highlight w:val="yellow"/>
              </w:rPr>
              <w:t>]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14:paraId="409CBE32" w14:textId="3AB0347A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  <w:tc>
          <w:tcPr>
            <w:tcW w:w="1699" w:type="dxa"/>
            <w:vMerge w:val="restart"/>
            <w:noWrap/>
            <w:vAlign w:val="center"/>
            <w:hideMark/>
          </w:tcPr>
          <w:p w14:paraId="58396A84" w14:textId="10F562C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  <w:tc>
          <w:tcPr>
            <w:tcW w:w="1698" w:type="dxa"/>
            <w:vMerge w:val="restart"/>
            <w:noWrap/>
            <w:vAlign w:val="center"/>
            <w:hideMark/>
          </w:tcPr>
          <w:p w14:paraId="2DB82870" w14:textId="30DB19A0" w:rsidR="005D23A9" w:rsidRPr="009A3AF8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3AF8">
              <w:rPr>
                <w:rFonts w:ascii="Arial" w:eastAsia="Times New Roman" w:hAnsi="Arial" w:cs="Arial"/>
                <w:b/>
                <w:bCs/>
                <w:highlight w:val="yellow"/>
              </w:rPr>
              <w:t>[DOPLNÍ ÚČASTNÍK]</w:t>
            </w:r>
          </w:p>
        </w:tc>
      </w:tr>
      <w:tr w:rsidR="005D23A9" w:rsidRPr="00ED5D85" w14:paraId="6B6100A5" w14:textId="77777777" w:rsidTr="005D23A9">
        <w:trPr>
          <w:trHeight w:val="450"/>
        </w:trPr>
        <w:tc>
          <w:tcPr>
            <w:tcW w:w="2801" w:type="dxa"/>
            <w:vMerge/>
            <w:hideMark/>
          </w:tcPr>
          <w:p w14:paraId="0E582B7C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3" w:type="dxa"/>
            <w:vMerge/>
            <w:hideMark/>
          </w:tcPr>
          <w:p w14:paraId="63234165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1" w:type="dxa"/>
            <w:gridSpan w:val="2"/>
            <w:vMerge/>
          </w:tcPr>
          <w:p w14:paraId="6788F322" w14:textId="5E1EEAD1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9" w:type="dxa"/>
            <w:vMerge/>
            <w:hideMark/>
          </w:tcPr>
          <w:p w14:paraId="0BE45D4F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8" w:type="dxa"/>
            <w:vMerge/>
            <w:hideMark/>
          </w:tcPr>
          <w:p w14:paraId="52DC6023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3A9" w:rsidRPr="00ED5D85" w14:paraId="2CE5DC7F" w14:textId="77777777" w:rsidTr="005D23A9">
        <w:trPr>
          <w:trHeight w:val="907"/>
        </w:trPr>
        <w:tc>
          <w:tcPr>
            <w:tcW w:w="2801" w:type="dxa"/>
            <w:vAlign w:val="center"/>
            <w:hideMark/>
          </w:tcPr>
          <w:p w14:paraId="1974AAF0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Podpis oprávněné osoby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2BCE858A" w14:textId="39C1A8FD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3A9" w:rsidRPr="00ED5D85" w14:paraId="646AB9FE" w14:textId="77777777" w:rsidTr="005D23A9">
        <w:trPr>
          <w:trHeight w:val="390"/>
        </w:trPr>
        <w:tc>
          <w:tcPr>
            <w:tcW w:w="2801" w:type="dxa"/>
            <w:hideMark/>
          </w:tcPr>
          <w:p w14:paraId="0948B40E" w14:textId="0D8BDC1B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 xml:space="preserve">Titul, jméno, </w:t>
            </w:r>
            <w:r>
              <w:rPr>
                <w:rFonts w:ascii="Arial" w:eastAsia="Times New Roman" w:hAnsi="Arial" w:cs="Arial"/>
              </w:rPr>
              <w:t>příjmení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45302E3D" w14:textId="583411D2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  <w:tr w:rsidR="005D23A9" w:rsidRPr="00ED5D85" w14:paraId="0CBBCFE6" w14:textId="77777777" w:rsidTr="005D23A9">
        <w:trPr>
          <w:trHeight w:val="162"/>
        </w:trPr>
        <w:tc>
          <w:tcPr>
            <w:tcW w:w="2801" w:type="dxa"/>
            <w:hideMark/>
          </w:tcPr>
          <w:p w14:paraId="6D6E2B53" w14:textId="77777777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ED5D85">
              <w:rPr>
                <w:rFonts w:ascii="Arial" w:eastAsia="Times New Roman" w:hAnsi="Arial" w:cs="Arial"/>
              </w:rPr>
              <w:t>Funkce</w:t>
            </w:r>
          </w:p>
        </w:tc>
        <w:tc>
          <w:tcPr>
            <w:tcW w:w="6261" w:type="dxa"/>
            <w:gridSpan w:val="5"/>
            <w:vAlign w:val="center"/>
            <w:hideMark/>
          </w:tcPr>
          <w:p w14:paraId="3680F821" w14:textId="609C8545" w:rsidR="005D23A9" w:rsidRPr="00ED5D85" w:rsidRDefault="005D23A9" w:rsidP="005D23A9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Arial" w:eastAsia="Times New Roman" w:hAnsi="Arial" w:cs="Arial"/>
              </w:rPr>
            </w:pPr>
            <w:r w:rsidRPr="00393BDC">
              <w:rPr>
                <w:rFonts w:ascii="Arial" w:eastAsia="Times New Roman" w:hAnsi="Arial" w:cs="Arial"/>
                <w:highlight w:val="yellow"/>
              </w:rPr>
              <w:t>[DOPLNÍ ÚČASTNÍK]</w:t>
            </w:r>
          </w:p>
        </w:tc>
      </w:tr>
    </w:tbl>
    <w:p w14:paraId="2ED4FB80" w14:textId="1BB2BDFB" w:rsidR="00ED5D85" w:rsidRPr="005D23A9" w:rsidRDefault="00ED5D85" w:rsidP="005D23A9">
      <w:pPr>
        <w:autoSpaceDE w:val="0"/>
        <w:autoSpaceDN w:val="0"/>
        <w:adjustRightInd w:val="0"/>
        <w:spacing w:before="60" w:after="60" w:line="288" w:lineRule="auto"/>
        <w:rPr>
          <w:rFonts w:ascii="Arial" w:eastAsia="Times New Roman" w:hAnsi="Arial" w:cs="Arial"/>
          <w:b/>
          <w:sz w:val="16"/>
          <w:szCs w:val="16"/>
        </w:rPr>
      </w:pPr>
    </w:p>
    <w:sectPr w:rsidR="00ED5D85" w:rsidRPr="005D23A9" w:rsidSect="005D23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5"/>
    <w:rsid w:val="00393BDC"/>
    <w:rsid w:val="005D23A9"/>
    <w:rsid w:val="009A3AF8"/>
    <w:rsid w:val="00E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C98"/>
  <w15:chartTrackingRefBased/>
  <w15:docId w15:val="{BE25161F-D545-4455-9A18-80454385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D85"/>
    <w:rPr>
      <w:rFonts w:ascii="Segoe UI" w:hAnsi="Segoe UI" w:cs="Segoe UI"/>
      <w:sz w:val="18"/>
      <w:szCs w:val="18"/>
    </w:rPr>
  </w:style>
  <w:style w:type="paragraph" w:customStyle="1" w:styleId="AKFZFnormln">
    <w:name w:val="AKFZF_normální"/>
    <w:link w:val="AKFZFnormlnChar"/>
    <w:qFormat/>
    <w:rsid w:val="00ED5D8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link w:val="AKFZFnormln"/>
    <w:rsid w:val="00ED5D85"/>
    <w:rPr>
      <w:rFonts w:ascii="Arial" w:eastAsia="Calibri" w:hAnsi="Arial" w:cs="Calibri"/>
    </w:rPr>
  </w:style>
  <w:style w:type="paragraph" w:customStyle="1" w:styleId="Default">
    <w:name w:val="Default"/>
    <w:rsid w:val="00ED5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Uhlíř</dc:creator>
  <cp:keywords/>
  <dc:description/>
  <cp:lastModifiedBy>Kamil Uhlíř</cp:lastModifiedBy>
  <cp:revision>3</cp:revision>
  <dcterms:created xsi:type="dcterms:W3CDTF">2020-03-20T09:51:00Z</dcterms:created>
  <dcterms:modified xsi:type="dcterms:W3CDTF">2021-03-08T08:48:00Z</dcterms:modified>
</cp:coreProperties>
</file>