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ED0CD" w14:textId="77777777" w:rsidR="009659F5" w:rsidRDefault="009659F5" w:rsidP="009659F5">
      <w:pPr>
        <w:pStyle w:val="Nadpis1"/>
      </w:pPr>
      <w:r>
        <w:t>Participativní rozpočet – technická specifikace</w:t>
      </w:r>
    </w:p>
    <w:p w14:paraId="796D26BB" w14:textId="77777777" w:rsidR="009659F5" w:rsidRDefault="009659F5" w:rsidP="009659F5">
      <w:pPr>
        <w:pStyle w:val="Nadpis2"/>
      </w:pPr>
      <w:r>
        <w:t>Informační webové stránky </w:t>
      </w:r>
    </w:p>
    <w:p w14:paraId="6B73C11A" w14:textId="77777777" w:rsidR="009659F5" w:rsidRDefault="009659F5" w:rsidP="009659F5">
      <w:pPr>
        <w:pStyle w:val="Normln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  <w:lang w:val="cs-CZ"/>
        </w:rPr>
      </w:pPr>
      <w:r>
        <w:rPr>
          <w:rFonts w:ascii="Cambria" w:hAnsi="Cambria" w:cs="Arial"/>
          <w:color w:val="000000"/>
          <w:sz w:val="22"/>
          <w:szCs w:val="22"/>
          <w:lang w:val="cs-CZ"/>
        </w:rPr>
        <w:t>Zastřešují celou platformu a funkcionality, které jsou níže popsány</w:t>
      </w:r>
    </w:p>
    <w:p w14:paraId="52C3F54F" w14:textId="77777777" w:rsidR="009659F5" w:rsidRDefault="009659F5" w:rsidP="009659F5">
      <w:pPr>
        <w:pStyle w:val="Normln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  <w:lang w:val="cs-CZ"/>
        </w:rPr>
      </w:pPr>
      <w:r>
        <w:rPr>
          <w:rFonts w:ascii="Cambria" w:hAnsi="Cambria" w:cs="Arial"/>
          <w:color w:val="000000"/>
          <w:sz w:val="22"/>
          <w:szCs w:val="22"/>
          <w:lang w:val="cs-CZ"/>
        </w:rPr>
        <w:t xml:space="preserve">Postaveny na CMS </w:t>
      </w:r>
      <w:proofErr w:type="spellStart"/>
      <w:r>
        <w:rPr>
          <w:rFonts w:ascii="Cambria" w:hAnsi="Cambria" w:cs="Arial"/>
          <w:color w:val="000000"/>
          <w:sz w:val="22"/>
          <w:szCs w:val="22"/>
          <w:lang w:val="cs-CZ"/>
        </w:rPr>
        <w:t>WordPress</w:t>
      </w:r>
      <w:proofErr w:type="spellEnd"/>
    </w:p>
    <w:p w14:paraId="42A6C312" w14:textId="77777777" w:rsidR="009659F5" w:rsidRDefault="009659F5" w:rsidP="009659F5">
      <w:pPr>
        <w:pStyle w:val="Normln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  <w:lang w:val="cs-CZ"/>
        </w:rPr>
      </w:pPr>
      <w:r>
        <w:rPr>
          <w:rFonts w:ascii="Cambria" w:hAnsi="Cambria" w:cs="Arial"/>
          <w:color w:val="000000"/>
          <w:sz w:val="22"/>
          <w:szCs w:val="22"/>
          <w:lang w:val="cs-CZ"/>
        </w:rPr>
        <w:t xml:space="preserve">WP umožňuje tvorbu a správu stránek webu včetně </w:t>
      </w:r>
      <w:proofErr w:type="spellStart"/>
      <w:r>
        <w:rPr>
          <w:rFonts w:ascii="Cambria" w:hAnsi="Cambria" w:cs="Arial"/>
          <w:color w:val="000000"/>
          <w:sz w:val="22"/>
          <w:szCs w:val="22"/>
          <w:lang w:val="cs-CZ"/>
        </w:rPr>
        <w:t>homepage</w:t>
      </w:r>
      <w:proofErr w:type="spellEnd"/>
      <w:r>
        <w:rPr>
          <w:rFonts w:ascii="Cambria" w:hAnsi="Cambria" w:cs="Arial"/>
          <w:color w:val="000000"/>
          <w:sz w:val="22"/>
          <w:szCs w:val="22"/>
          <w:lang w:val="cs-CZ"/>
        </w:rPr>
        <w:t xml:space="preserve"> prostřednictvím editoru </w:t>
      </w:r>
      <w:proofErr w:type="spellStart"/>
      <w:r>
        <w:rPr>
          <w:rFonts w:ascii="Cambria" w:hAnsi="Cambria" w:cs="Arial"/>
          <w:color w:val="000000"/>
          <w:sz w:val="22"/>
          <w:szCs w:val="22"/>
          <w:lang w:val="cs-CZ"/>
        </w:rPr>
        <w:t>Gutenberg</w:t>
      </w:r>
      <w:proofErr w:type="spellEnd"/>
      <w:r>
        <w:rPr>
          <w:rFonts w:ascii="Cambria" w:hAnsi="Cambria" w:cs="Arial"/>
          <w:color w:val="000000"/>
          <w:sz w:val="22"/>
          <w:szCs w:val="22"/>
          <w:lang w:val="cs-CZ"/>
        </w:rPr>
        <w:t xml:space="preserve">: </w:t>
      </w:r>
      <w:hyperlink r:id="rId7" w:history="1">
        <w:r>
          <w:rPr>
            <w:rStyle w:val="Hypertextovodkaz"/>
            <w:rFonts w:eastAsiaTheme="majorEastAsia" w:cs="Arial"/>
            <w:color w:val="1155CC"/>
            <w:sz w:val="22"/>
            <w:szCs w:val="22"/>
          </w:rPr>
          <w:t>https://wordpress.org/gutenberg/</w:t>
        </w:r>
      </w:hyperlink>
    </w:p>
    <w:p w14:paraId="12966E8C" w14:textId="77777777" w:rsidR="009659F5" w:rsidRDefault="009659F5" w:rsidP="009659F5">
      <w:pPr>
        <w:pStyle w:val="Normln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  <w:lang w:val="cs-CZ"/>
        </w:rPr>
      </w:pPr>
      <w:r>
        <w:rPr>
          <w:rFonts w:ascii="Cambria" w:hAnsi="Cambria" w:cs="Arial"/>
          <w:color w:val="000000"/>
          <w:sz w:val="22"/>
          <w:szCs w:val="22"/>
          <w:lang w:val="cs-CZ"/>
        </w:rPr>
        <w:t>Dále je možné vytvářet příspěvky (Aktuality) nebo téměř jakýkoliv jiný obsah</w:t>
      </w:r>
    </w:p>
    <w:p w14:paraId="301B9EA4" w14:textId="77777777" w:rsidR="009659F5" w:rsidRDefault="009659F5" w:rsidP="009659F5">
      <w:pPr>
        <w:pStyle w:val="Normlnweb"/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  <w:lang w:val="cs-CZ"/>
        </w:rPr>
      </w:pPr>
    </w:p>
    <w:p w14:paraId="2EA1D2BF" w14:textId="77777777" w:rsidR="009659F5" w:rsidRDefault="009659F5" w:rsidP="009659F5">
      <w:pPr>
        <w:pStyle w:val="Normlnweb"/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  <w:lang w:val="cs-CZ"/>
        </w:rPr>
      </w:pPr>
    </w:p>
    <w:p w14:paraId="111EA2B6" w14:textId="77777777" w:rsidR="009659F5" w:rsidRDefault="009659F5" w:rsidP="009659F5">
      <w:pPr>
        <w:pStyle w:val="Nadpis2"/>
      </w:pPr>
      <w:r>
        <w:t>Modul Přihlášení projektu </w:t>
      </w:r>
    </w:p>
    <w:p w14:paraId="5F54D1DE" w14:textId="77777777" w:rsidR="009659F5" w:rsidRDefault="009659F5" w:rsidP="009659F5">
      <w:pPr>
        <w:rPr>
          <w:b/>
          <w:bCs/>
          <w:lang w:val="cs-CZ"/>
        </w:rPr>
      </w:pPr>
      <w:r>
        <w:rPr>
          <w:b/>
          <w:bCs/>
          <w:lang w:val="cs-CZ"/>
        </w:rPr>
        <w:t>Krok 1</w:t>
      </w:r>
    </w:p>
    <w:p w14:paraId="540422DD" w14:textId="77777777" w:rsidR="009659F5" w:rsidRDefault="009659F5" w:rsidP="009659F5">
      <w:pPr>
        <w:pStyle w:val="Normln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  <w:lang w:val="cs-CZ"/>
        </w:rPr>
      </w:pPr>
      <w:r>
        <w:rPr>
          <w:rFonts w:ascii="Cambria" w:hAnsi="Cambria" w:cs="Arial"/>
          <w:color w:val="000000"/>
          <w:sz w:val="22"/>
          <w:szCs w:val="22"/>
          <w:lang w:val="cs-CZ"/>
        </w:rPr>
        <w:t>Formulář</w:t>
      </w:r>
    </w:p>
    <w:p w14:paraId="3DBA63BC" w14:textId="77777777" w:rsidR="009659F5" w:rsidRDefault="009659F5" w:rsidP="009659F5">
      <w:pPr>
        <w:pStyle w:val="Normln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  <w:lang w:val="cs-CZ"/>
        </w:rPr>
      </w:pPr>
      <w:r>
        <w:rPr>
          <w:rFonts w:ascii="Cambria" w:hAnsi="Cambria" w:cs="Arial"/>
          <w:color w:val="000000"/>
          <w:sz w:val="22"/>
          <w:szCs w:val="22"/>
          <w:lang w:val="cs-CZ"/>
        </w:rPr>
        <w:t>Název projektu</w:t>
      </w:r>
    </w:p>
    <w:p w14:paraId="3290E8E8" w14:textId="77777777" w:rsidR="009659F5" w:rsidRDefault="009659F5" w:rsidP="009659F5">
      <w:pPr>
        <w:pStyle w:val="Normln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  <w:lang w:val="cs-CZ"/>
        </w:rPr>
      </w:pPr>
      <w:r>
        <w:rPr>
          <w:rFonts w:ascii="Cambria" w:hAnsi="Cambria" w:cs="Arial"/>
          <w:color w:val="000000"/>
          <w:sz w:val="22"/>
          <w:szCs w:val="22"/>
          <w:lang w:val="cs-CZ"/>
        </w:rPr>
        <w:t>Anotace</w:t>
      </w:r>
    </w:p>
    <w:p w14:paraId="7C43DC4D" w14:textId="77777777" w:rsidR="009659F5" w:rsidRDefault="009659F5" w:rsidP="009659F5">
      <w:pPr>
        <w:pStyle w:val="Normln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  <w:lang w:val="cs-CZ"/>
        </w:rPr>
      </w:pPr>
      <w:r>
        <w:rPr>
          <w:rFonts w:ascii="Cambria" w:hAnsi="Cambria" w:cs="Arial"/>
          <w:color w:val="000000"/>
          <w:sz w:val="22"/>
          <w:szCs w:val="22"/>
          <w:lang w:val="cs-CZ"/>
        </w:rPr>
        <w:t>Vysvětlení projektu (popis, jak má projekt vypadat a k čemu sloužit)</w:t>
      </w:r>
    </w:p>
    <w:p w14:paraId="526775E0" w14:textId="77777777" w:rsidR="009659F5" w:rsidRDefault="009659F5" w:rsidP="009659F5">
      <w:pPr>
        <w:pStyle w:val="Normln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  <w:lang w:val="cs-CZ"/>
        </w:rPr>
      </w:pPr>
      <w:r>
        <w:rPr>
          <w:rFonts w:ascii="Cambria" w:hAnsi="Cambria" w:cs="Arial"/>
          <w:color w:val="000000"/>
          <w:sz w:val="22"/>
          <w:szCs w:val="22"/>
          <w:lang w:val="cs-CZ"/>
        </w:rPr>
        <w:t>Uložení do databáze, vygenerování tajného klíče pro pozdější přístup k formuláři</w:t>
      </w:r>
    </w:p>
    <w:p w14:paraId="6621EE9C" w14:textId="77777777" w:rsidR="009659F5" w:rsidRDefault="009659F5" w:rsidP="009659F5">
      <w:pPr>
        <w:rPr>
          <w:b/>
          <w:bCs/>
          <w:lang w:val="cs-CZ"/>
        </w:rPr>
      </w:pPr>
    </w:p>
    <w:p w14:paraId="3ECBC784" w14:textId="77777777" w:rsidR="009659F5" w:rsidRDefault="009659F5" w:rsidP="009659F5">
      <w:pPr>
        <w:rPr>
          <w:rFonts w:cs="Times New Roman"/>
          <w:b/>
          <w:bCs/>
          <w:sz w:val="27"/>
          <w:szCs w:val="27"/>
          <w:lang w:val="cs-CZ"/>
        </w:rPr>
      </w:pPr>
      <w:r>
        <w:rPr>
          <w:b/>
          <w:bCs/>
          <w:lang w:val="cs-CZ"/>
        </w:rPr>
        <w:t>Krok 2</w:t>
      </w:r>
    </w:p>
    <w:p w14:paraId="2AB1DB8F" w14:textId="77777777" w:rsidR="009659F5" w:rsidRDefault="009659F5" w:rsidP="009659F5">
      <w:pPr>
        <w:pStyle w:val="Normln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  <w:lang w:val="cs-CZ"/>
        </w:rPr>
      </w:pPr>
      <w:r>
        <w:rPr>
          <w:rFonts w:ascii="Cambria" w:hAnsi="Cambria" w:cs="Arial"/>
          <w:color w:val="000000"/>
          <w:sz w:val="22"/>
          <w:szCs w:val="22"/>
          <w:lang w:val="cs-CZ"/>
        </w:rPr>
        <w:t>Zařazení projektu do jedné z hlavních oblastí </w:t>
      </w:r>
    </w:p>
    <w:p w14:paraId="0440D72B" w14:textId="77777777" w:rsidR="009659F5" w:rsidRDefault="009659F5" w:rsidP="009659F5">
      <w:pPr>
        <w:pStyle w:val="Normlnweb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  <w:lang w:val="cs-CZ"/>
        </w:rPr>
      </w:pPr>
      <w:r>
        <w:rPr>
          <w:rFonts w:ascii="Cambria" w:hAnsi="Cambria" w:cs="Arial"/>
          <w:color w:val="000000"/>
          <w:sz w:val="22"/>
          <w:szCs w:val="22"/>
          <w:lang w:val="cs-CZ"/>
        </w:rPr>
        <w:t>Zábava, Děti, Sport, Senioři, Kultura, Zdraví, Doprava, Zvířata, Vzdělání, Zeleň, Jiné</w:t>
      </w:r>
    </w:p>
    <w:p w14:paraId="468B3468" w14:textId="77777777" w:rsidR="009659F5" w:rsidRDefault="009659F5" w:rsidP="009659F5">
      <w:pPr>
        <w:pStyle w:val="Normln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  <w:lang w:val="cs-CZ"/>
        </w:rPr>
      </w:pPr>
      <w:r>
        <w:rPr>
          <w:rFonts w:ascii="Cambria" w:hAnsi="Cambria" w:cs="Arial"/>
          <w:color w:val="000000"/>
          <w:sz w:val="22"/>
          <w:szCs w:val="22"/>
          <w:lang w:val="cs-CZ"/>
        </w:rPr>
        <w:t>Umístění projektu na mapě</w:t>
      </w:r>
    </w:p>
    <w:p w14:paraId="656664ED" w14:textId="77777777" w:rsidR="009659F5" w:rsidRDefault="009659F5" w:rsidP="009659F5">
      <w:pPr>
        <w:rPr>
          <w:b/>
          <w:bCs/>
          <w:lang w:val="cs-CZ"/>
        </w:rPr>
      </w:pPr>
    </w:p>
    <w:p w14:paraId="243ACE90" w14:textId="77777777" w:rsidR="009659F5" w:rsidRDefault="009659F5" w:rsidP="009659F5">
      <w:pPr>
        <w:rPr>
          <w:rFonts w:cs="Times New Roman"/>
          <w:b/>
          <w:bCs/>
          <w:sz w:val="27"/>
          <w:szCs w:val="27"/>
          <w:lang w:val="cs-CZ"/>
        </w:rPr>
      </w:pPr>
      <w:r>
        <w:rPr>
          <w:b/>
          <w:bCs/>
          <w:lang w:val="cs-CZ"/>
        </w:rPr>
        <w:t>Krok 3</w:t>
      </w:r>
    </w:p>
    <w:p w14:paraId="7F132474" w14:textId="77777777" w:rsidR="009659F5" w:rsidRDefault="009659F5" w:rsidP="009659F5">
      <w:pPr>
        <w:pStyle w:val="Normln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  <w:lang w:val="cs-CZ"/>
        </w:rPr>
      </w:pPr>
      <w:r>
        <w:rPr>
          <w:rFonts w:ascii="Cambria" w:hAnsi="Cambria" w:cs="Arial"/>
          <w:color w:val="000000"/>
          <w:sz w:val="22"/>
          <w:szCs w:val="22"/>
          <w:lang w:val="cs-CZ"/>
        </w:rPr>
        <w:t xml:space="preserve">Předpokládané pořizovací </w:t>
      </w:r>
      <w:proofErr w:type="gramStart"/>
      <w:r>
        <w:rPr>
          <w:rFonts w:ascii="Cambria" w:hAnsi="Cambria" w:cs="Arial"/>
          <w:color w:val="000000"/>
          <w:sz w:val="22"/>
          <w:szCs w:val="22"/>
          <w:lang w:val="cs-CZ"/>
        </w:rPr>
        <w:t>náklady - rozepsané</w:t>
      </w:r>
      <w:proofErr w:type="gramEnd"/>
      <w:r>
        <w:rPr>
          <w:rFonts w:ascii="Cambria" w:hAnsi="Cambria" w:cs="Arial"/>
          <w:color w:val="000000"/>
          <w:sz w:val="22"/>
          <w:szCs w:val="22"/>
          <w:lang w:val="cs-CZ"/>
        </w:rPr>
        <w:t xml:space="preserve"> do jednotlivých položek</w:t>
      </w:r>
    </w:p>
    <w:p w14:paraId="1C6A748C" w14:textId="77777777" w:rsidR="009659F5" w:rsidRDefault="009659F5" w:rsidP="009659F5">
      <w:pPr>
        <w:pStyle w:val="Normln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  <w:lang w:val="cs-CZ"/>
        </w:rPr>
      </w:pPr>
      <w:r>
        <w:rPr>
          <w:rFonts w:ascii="Cambria" w:hAnsi="Cambria" w:cs="Arial"/>
          <w:color w:val="000000"/>
          <w:sz w:val="22"/>
          <w:szCs w:val="22"/>
          <w:lang w:val="cs-CZ"/>
        </w:rPr>
        <w:t>Náklady na pořízení projektové dokumentace</w:t>
      </w:r>
    </w:p>
    <w:p w14:paraId="3B05E2D2" w14:textId="77777777" w:rsidR="009659F5" w:rsidRDefault="009659F5" w:rsidP="009659F5">
      <w:pPr>
        <w:pStyle w:val="Normln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  <w:lang w:val="cs-CZ"/>
        </w:rPr>
      </w:pPr>
      <w:r>
        <w:rPr>
          <w:rFonts w:ascii="Cambria" w:hAnsi="Cambria" w:cs="Arial"/>
          <w:color w:val="000000"/>
          <w:sz w:val="22"/>
          <w:szCs w:val="22"/>
          <w:lang w:val="cs-CZ"/>
        </w:rPr>
        <w:t>Předpokládané provozní náklady</w:t>
      </w:r>
    </w:p>
    <w:p w14:paraId="6BDB6276" w14:textId="77777777" w:rsidR="009659F5" w:rsidRDefault="009659F5" w:rsidP="009659F5">
      <w:pPr>
        <w:pStyle w:val="Normln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  <w:lang w:val="cs-CZ"/>
        </w:rPr>
      </w:pPr>
      <w:r>
        <w:rPr>
          <w:rFonts w:ascii="Cambria" w:hAnsi="Cambria" w:cs="Arial"/>
          <w:color w:val="000000"/>
          <w:sz w:val="22"/>
          <w:szCs w:val="22"/>
          <w:lang w:val="cs-CZ"/>
        </w:rPr>
        <w:t>Předpokládané náklady celkem</w:t>
      </w:r>
    </w:p>
    <w:p w14:paraId="5A5D3058" w14:textId="77777777" w:rsidR="009659F5" w:rsidRDefault="009659F5" w:rsidP="009659F5">
      <w:pPr>
        <w:rPr>
          <w:b/>
          <w:bCs/>
          <w:lang w:val="cs-CZ"/>
        </w:rPr>
      </w:pPr>
    </w:p>
    <w:p w14:paraId="441473F7" w14:textId="77777777" w:rsidR="009659F5" w:rsidRDefault="009659F5" w:rsidP="009659F5">
      <w:pPr>
        <w:rPr>
          <w:rFonts w:cs="Times New Roman"/>
          <w:b/>
          <w:bCs/>
          <w:sz w:val="27"/>
          <w:szCs w:val="27"/>
          <w:lang w:val="cs-CZ"/>
        </w:rPr>
      </w:pPr>
      <w:r>
        <w:rPr>
          <w:b/>
          <w:bCs/>
          <w:lang w:val="cs-CZ"/>
        </w:rPr>
        <w:t>Krok 4</w:t>
      </w:r>
    </w:p>
    <w:p w14:paraId="5FB195F5" w14:textId="77777777" w:rsidR="009659F5" w:rsidRDefault="009659F5" w:rsidP="009659F5">
      <w:pPr>
        <w:pStyle w:val="Normln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  <w:lang w:val="cs-CZ"/>
        </w:rPr>
      </w:pPr>
      <w:r>
        <w:rPr>
          <w:rFonts w:ascii="Cambria" w:hAnsi="Cambria" w:cs="Arial"/>
          <w:color w:val="000000"/>
          <w:sz w:val="22"/>
          <w:szCs w:val="22"/>
          <w:lang w:val="cs-CZ"/>
        </w:rPr>
        <w:t>Veřejný prospěch projektu</w:t>
      </w:r>
    </w:p>
    <w:p w14:paraId="3AD2BFEE" w14:textId="77777777" w:rsidR="009659F5" w:rsidRDefault="009659F5" w:rsidP="009659F5">
      <w:pPr>
        <w:pStyle w:val="Normln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  <w:lang w:val="cs-CZ"/>
        </w:rPr>
      </w:pPr>
      <w:r>
        <w:rPr>
          <w:rFonts w:ascii="Cambria" w:hAnsi="Cambria" w:cs="Arial"/>
          <w:color w:val="000000"/>
          <w:sz w:val="22"/>
          <w:szCs w:val="22"/>
          <w:lang w:val="cs-CZ"/>
        </w:rPr>
        <w:t>Začátek a konec konání projektu, je-li vázán na konkrétní termín</w:t>
      </w:r>
    </w:p>
    <w:p w14:paraId="4219E4D4" w14:textId="77777777" w:rsidR="009659F5" w:rsidRDefault="009659F5" w:rsidP="009659F5">
      <w:pPr>
        <w:rPr>
          <w:lang w:val="cs-CZ"/>
        </w:rPr>
      </w:pPr>
    </w:p>
    <w:p w14:paraId="766C6AE9" w14:textId="77777777" w:rsidR="009659F5" w:rsidRDefault="009659F5" w:rsidP="009659F5">
      <w:pPr>
        <w:rPr>
          <w:rFonts w:cs="Times New Roman"/>
          <w:b/>
          <w:bCs/>
          <w:sz w:val="27"/>
          <w:szCs w:val="27"/>
          <w:lang w:val="cs-CZ"/>
        </w:rPr>
      </w:pPr>
      <w:r>
        <w:rPr>
          <w:b/>
          <w:bCs/>
          <w:lang w:val="cs-CZ"/>
        </w:rPr>
        <w:t>Krok 5</w:t>
      </w:r>
    </w:p>
    <w:p w14:paraId="384E5AF1" w14:textId="77777777" w:rsidR="009659F5" w:rsidRDefault="009659F5" w:rsidP="009659F5">
      <w:pPr>
        <w:pStyle w:val="Normln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  <w:lang w:val="cs-CZ"/>
        </w:rPr>
      </w:pPr>
      <w:r>
        <w:rPr>
          <w:rFonts w:ascii="Cambria" w:hAnsi="Cambria" w:cs="Arial"/>
          <w:color w:val="000000"/>
          <w:sz w:val="22"/>
          <w:szCs w:val="22"/>
          <w:lang w:val="cs-CZ"/>
        </w:rPr>
        <w:t>Vložení fotografií, nákresů, ilustrací</w:t>
      </w:r>
    </w:p>
    <w:p w14:paraId="3103916A" w14:textId="77777777" w:rsidR="009659F5" w:rsidRDefault="009659F5" w:rsidP="009659F5">
      <w:pPr>
        <w:rPr>
          <w:lang w:val="cs-CZ"/>
        </w:rPr>
      </w:pPr>
    </w:p>
    <w:p w14:paraId="70EE5C62" w14:textId="77777777" w:rsidR="009659F5" w:rsidRDefault="009659F5" w:rsidP="009659F5">
      <w:pPr>
        <w:rPr>
          <w:rFonts w:cs="Times New Roman"/>
          <w:b/>
          <w:bCs/>
          <w:sz w:val="27"/>
          <w:szCs w:val="27"/>
          <w:lang w:val="cs-CZ"/>
        </w:rPr>
      </w:pPr>
      <w:r>
        <w:rPr>
          <w:b/>
          <w:bCs/>
          <w:lang w:val="cs-CZ"/>
        </w:rPr>
        <w:t>Krok 6</w:t>
      </w:r>
    </w:p>
    <w:p w14:paraId="035B0362" w14:textId="77777777" w:rsidR="009659F5" w:rsidRDefault="009659F5" w:rsidP="009659F5">
      <w:pPr>
        <w:pStyle w:val="Normln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  <w:lang w:val="cs-CZ"/>
        </w:rPr>
      </w:pPr>
      <w:r>
        <w:rPr>
          <w:rFonts w:ascii="Cambria" w:hAnsi="Cambria" w:cs="Arial"/>
          <w:color w:val="000000"/>
          <w:sz w:val="22"/>
          <w:szCs w:val="22"/>
          <w:lang w:val="cs-CZ"/>
        </w:rPr>
        <w:t xml:space="preserve">Kontaktní </w:t>
      </w:r>
      <w:proofErr w:type="gramStart"/>
      <w:r>
        <w:rPr>
          <w:rFonts w:ascii="Cambria" w:hAnsi="Cambria" w:cs="Arial"/>
          <w:color w:val="000000"/>
          <w:sz w:val="22"/>
          <w:szCs w:val="22"/>
          <w:lang w:val="cs-CZ"/>
        </w:rPr>
        <w:t>údaje - jméno</w:t>
      </w:r>
      <w:proofErr w:type="gramEnd"/>
      <w:r>
        <w:rPr>
          <w:rFonts w:ascii="Cambria" w:hAnsi="Cambria" w:cs="Arial"/>
          <w:color w:val="000000"/>
          <w:sz w:val="22"/>
          <w:szCs w:val="22"/>
          <w:lang w:val="cs-CZ"/>
        </w:rPr>
        <w:t>, příjmení, e-mail, telefon</w:t>
      </w:r>
    </w:p>
    <w:p w14:paraId="559D69BE" w14:textId="77777777" w:rsidR="009659F5" w:rsidRDefault="009659F5" w:rsidP="009659F5">
      <w:pPr>
        <w:rPr>
          <w:b/>
          <w:bCs/>
          <w:lang w:val="cs-CZ"/>
        </w:rPr>
      </w:pPr>
    </w:p>
    <w:p w14:paraId="12EE7F22" w14:textId="77777777" w:rsidR="009659F5" w:rsidRDefault="009659F5" w:rsidP="009659F5">
      <w:pPr>
        <w:rPr>
          <w:rFonts w:cs="Times New Roman"/>
          <w:b/>
          <w:bCs/>
          <w:sz w:val="27"/>
          <w:szCs w:val="27"/>
          <w:lang w:val="cs-CZ"/>
        </w:rPr>
      </w:pPr>
      <w:r>
        <w:rPr>
          <w:b/>
          <w:bCs/>
          <w:lang w:val="cs-CZ"/>
        </w:rPr>
        <w:t>Krok 7</w:t>
      </w:r>
    </w:p>
    <w:p w14:paraId="628FFE69" w14:textId="77777777" w:rsidR="009659F5" w:rsidRDefault="009659F5" w:rsidP="009659F5">
      <w:pPr>
        <w:pStyle w:val="Normln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  <w:lang w:val="cs-CZ"/>
        </w:rPr>
      </w:pPr>
      <w:r>
        <w:rPr>
          <w:rFonts w:ascii="Cambria" w:hAnsi="Cambria" w:cs="Arial"/>
          <w:color w:val="000000"/>
          <w:sz w:val="22"/>
          <w:szCs w:val="22"/>
          <w:lang w:val="cs-CZ"/>
        </w:rPr>
        <w:lastRenderedPageBreak/>
        <w:t>Rekapitulace projektu</w:t>
      </w:r>
    </w:p>
    <w:p w14:paraId="491FF1CA" w14:textId="77777777" w:rsidR="009659F5" w:rsidRDefault="009659F5" w:rsidP="009659F5">
      <w:pPr>
        <w:pStyle w:val="Normln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  <w:lang w:val="cs-CZ"/>
        </w:rPr>
      </w:pPr>
      <w:r>
        <w:rPr>
          <w:rFonts w:ascii="Cambria" w:hAnsi="Cambria" w:cs="Arial"/>
          <w:color w:val="000000"/>
          <w:sz w:val="22"/>
          <w:szCs w:val="22"/>
          <w:lang w:val="cs-CZ"/>
        </w:rPr>
        <w:t>Podání projektu</w:t>
      </w:r>
    </w:p>
    <w:p w14:paraId="698B9E95" w14:textId="77777777" w:rsidR="009659F5" w:rsidRDefault="009659F5" w:rsidP="009659F5">
      <w:pPr>
        <w:pStyle w:val="Normln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  <w:lang w:val="cs-CZ"/>
        </w:rPr>
      </w:pPr>
      <w:r>
        <w:rPr>
          <w:rFonts w:ascii="Cambria" w:hAnsi="Cambria" w:cs="Arial"/>
          <w:color w:val="000000"/>
          <w:sz w:val="22"/>
          <w:szCs w:val="22"/>
          <w:lang w:val="cs-CZ"/>
        </w:rPr>
        <w:t>Odeslání potvrzovacího odkazu na zadaný e-mail</w:t>
      </w:r>
    </w:p>
    <w:p w14:paraId="2C4FAFEB" w14:textId="77777777" w:rsidR="009659F5" w:rsidRDefault="009659F5" w:rsidP="009659F5">
      <w:pPr>
        <w:rPr>
          <w:b/>
          <w:bCs/>
          <w:lang w:val="cs-CZ"/>
        </w:rPr>
      </w:pPr>
    </w:p>
    <w:p w14:paraId="081C9288" w14:textId="77777777" w:rsidR="009659F5" w:rsidRDefault="009659F5" w:rsidP="009659F5">
      <w:pPr>
        <w:rPr>
          <w:rFonts w:cs="Times New Roman"/>
          <w:b/>
          <w:bCs/>
          <w:sz w:val="27"/>
          <w:szCs w:val="27"/>
          <w:lang w:val="cs-CZ"/>
        </w:rPr>
      </w:pPr>
      <w:r>
        <w:rPr>
          <w:b/>
          <w:bCs/>
          <w:lang w:val="cs-CZ"/>
        </w:rPr>
        <w:t>Krok 8</w:t>
      </w:r>
    </w:p>
    <w:p w14:paraId="4B2E1BCF" w14:textId="77777777" w:rsidR="009659F5" w:rsidRDefault="009659F5" w:rsidP="009659F5">
      <w:pPr>
        <w:pStyle w:val="Normln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  <w:lang w:val="cs-CZ"/>
        </w:rPr>
      </w:pPr>
      <w:r>
        <w:rPr>
          <w:rFonts w:ascii="Cambria" w:hAnsi="Cambria" w:cs="Arial"/>
          <w:color w:val="000000"/>
          <w:sz w:val="22"/>
          <w:szCs w:val="22"/>
          <w:lang w:val="cs-CZ"/>
        </w:rPr>
        <w:t>Potvrzení projektu autorem prostřednictvím odkazu</w:t>
      </w:r>
    </w:p>
    <w:p w14:paraId="42EDBB13" w14:textId="77777777" w:rsidR="009659F5" w:rsidRDefault="009659F5" w:rsidP="009659F5">
      <w:pPr>
        <w:pStyle w:val="Normln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  <w:lang w:val="cs-CZ"/>
        </w:rPr>
      </w:pPr>
      <w:r>
        <w:rPr>
          <w:rFonts w:ascii="Cambria" w:hAnsi="Cambria" w:cs="Arial"/>
          <w:color w:val="000000"/>
          <w:sz w:val="22"/>
          <w:szCs w:val="22"/>
          <w:lang w:val="cs-CZ"/>
        </w:rPr>
        <w:t>Prvotní schválení projektu koordinátorem a jeho zařazení do galerie projektů</w:t>
      </w:r>
    </w:p>
    <w:p w14:paraId="352EB0CE" w14:textId="77777777" w:rsidR="009659F5" w:rsidRDefault="009659F5" w:rsidP="009659F5">
      <w:pPr>
        <w:pStyle w:val="Nadpis2"/>
      </w:pPr>
    </w:p>
    <w:p w14:paraId="5B418DB3" w14:textId="77777777" w:rsidR="009659F5" w:rsidRDefault="009659F5" w:rsidP="009659F5">
      <w:pPr>
        <w:pStyle w:val="Nadpis2"/>
      </w:pPr>
      <w:r>
        <w:t>Modul Galerie projektů</w:t>
      </w:r>
    </w:p>
    <w:p w14:paraId="7CE5F513" w14:textId="77777777" w:rsidR="009659F5" w:rsidRDefault="009659F5" w:rsidP="009659F5">
      <w:pPr>
        <w:pStyle w:val="Normln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  <w:lang w:val="cs-CZ"/>
        </w:rPr>
      </w:pPr>
      <w:r>
        <w:rPr>
          <w:rFonts w:ascii="Cambria" w:hAnsi="Cambria" w:cs="Arial"/>
          <w:color w:val="000000"/>
          <w:sz w:val="22"/>
          <w:szCs w:val="22"/>
          <w:lang w:val="cs-CZ"/>
        </w:rPr>
        <w:t>Obsahuje přehled projektů schválených koordinátorem, které tak mohou sbírat podporu nutnou pro účast v hlasování</w:t>
      </w:r>
    </w:p>
    <w:p w14:paraId="1CF7CD12" w14:textId="77777777" w:rsidR="009659F5" w:rsidRDefault="009659F5" w:rsidP="009659F5">
      <w:pPr>
        <w:pStyle w:val="Normln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  <w:lang w:val="cs-CZ"/>
        </w:rPr>
      </w:pPr>
      <w:r>
        <w:rPr>
          <w:rFonts w:ascii="Cambria" w:hAnsi="Cambria" w:cs="Arial"/>
          <w:color w:val="000000"/>
          <w:sz w:val="22"/>
          <w:szCs w:val="22"/>
          <w:lang w:val="cs-CZ"/>
        </w:rPr>
        <w:t xml:space="preserve">Z galerie je dostupný Detail </w:t>
      </w:r>
      <w:proofErr w:type="gramStart"/>
      <w:r>
        <w:rPr>
          <w:rFonts w:ascii="Cambria" w:hAnsi="Cambria" w:cs="Arial"/>
          <w:color w:val="000000"/>
          <w:sz w:val="22"/>
          <w:szCs w:val="22"/>
          <w:lang w:val="cs-CZ"/>
        </w:rPr>
        <w:t>projektu - samostatná</w:t>
      </w:r>
      <w:proofErr w:type="gramEnd"/>
      <w:r>
        <w:rPr>
          <w:rFonts w:ascii="Cambria" w:hAnsi="Cambria" w:cs="Arial"/>
          <w:color w:val="000000"/>
          <w:sz w:val="22"/>
          <w:szCs w:val="22"/>
          <w:lang w:val="cs-CZ"/>
        </w:rPr>
        <w:t xml:space="preserve"> stránka sdružující všechny informace o projektu včetně posouzení proveditelnosti ze strany dotčených úřadů a v průběhu realizace také deník projektu a realizační galerii</w:t>
      </w:r>
    </w:p>
    <w:p w14:paraId="6982E60E" w14:textId="77777777" w:rsidR="009659F5" w:rsidRDefault="009659F5" w:rsidP="009659F5">
      <w:pPr>
        <w:pStyle w:val="Normln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  <w:lang w:val="cs-CZ"/>
        </w:rPr>
      </w:pPr>
      <w:r>
        <w:rPr>
          <w:rFonts w:ascii="Cambria" w:hAnsi="Cambria" w:cs="Arial"/>
          <w:color w:val="000000"/>
          <w:sz w:val="22"/>
          <w:szCs w:val="22"/>
          <w:lang w:val="cs-CZ"/>
        </w:rPr>
        <w:t>Pro postup do fáze hlasování musí projekt nasbírat stanovený počet “líbí se mi” od občanů (např. 300)</w:t>
      </w:r>
    </w:p>
    <w:p w14:paraId="5DC0A1F8" w14:textId="77777777" w:rsidR="009659F5" w:rsidRDefault="009659F5" w:rsidP="009659F5">
      <w:pPr>
        <w:pStyle w:val="Normlnweb"/>
        <w:numPr>
          <w:ilvl w:val="1"/>
          <w:numId w:val="14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  <w:lang w:val="cs-CZ"/>
        </w:rPr>
      </w:pPr>
      <w:r>
        <w:rPr>
          <w:rFonts w:ascii="Cambria" w:hAnsi="Cambria" w:cs="Arial"/>
          <w:color w:val="000000"/>
          <w:sz w:val="22"/>
          <w:szCs w:val="22"/>
          <w:lang w:val="cs-CZ"/>
        </w:rPr>
        <w:t xml:space="preserve">udělení “líbí se mi” se provádí v rámci Detailu projektu a je chráněno proti automatickému hlasování pomocí Google </w:t>
      </w:r>
      <w:proofErr w:type="spellStart"/>
      <w:r>
        <w:rPr>
          <w:rFonts w:ascii="Cambria" w:hAnsi="Cambria" w:cs="Arial"/>
          <w:color w:val="000000"/>
          <w:sz w:val="22"/>
          <w:szCs w:val="22"/>
          <w:lang w:val="cs-CZ"/>
        </w:rPr>
        <w:t>ReCAPTCHA</w:t>
      </w:r>
      <w:proofErr w:type="spellEnd"/>
    </w:p>
    <w:p w14:paraId="42127CBD" w14:textId="77777777" w:rsidR="009659F5" w:rsidRDefault="009659F5" w:rsidP="009659F5">
      <w:pPr>
        <w:pStyle w:val="Normlnweb"/>
        <w:numPr>
          <w:ilvl w:val="1"/>
          <w:numId w:val="14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  <w:lang w:val="cs-CZ"/>
        </w:rPr>
      </w:pPr>
      <w:r>
        <w:rPr>
          <w:rFonts w:ascii="Cambria" w:hAnsi="Cambria" w:cs="Arial"/>
          <w:color w:val="000000"/>
          <w:sz w:val="22"/>
          <w:szCs w:val="22"/>
          <w:lang w:val="cs-CZ"/>
        </w:rPr>
        <w:t>zamezení opakovaného hlasování je řešeno pomocí cookies</w:t>
      </w:r>
    </w:p>
    <w:p w14:paraId="5A4829BD" w14:textId="77777777" w:rsidR="009659F5" w:rsidRDefault="009659F5" w:rsidP="009659F5">
      <w:pPr>
        <w:pStyle w:val="Nadpis2"/>
      </w:pPr>
    </w:p>
    <w:p w14:paraId="1D7611A7" w14:textId="77777777" w:rsidR="009659F5" w:rsidRDefault="009659F5" w:rsidP="009659F5">
      <w:pPr>
        <w:pStyle w:val="Nadpis2"/>
      </w:pPr>
      <w:r>
        <w:t>Modul Hlasování</w:t>
      </w:r>
    </w:p>
    <w:p w14:paraId="558FECEA" w14:textId="77777777" w:rsidR="009659F5" w:rsidRDefault="009659F5" w:rsidP="009659F5">
      <w:pPr>
        <w:pStyle w:val="Normln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  <w:lang w:val="cs-CZ"/>
        </w:rPr>
      </w:pPr>
      <w:r>
        <w:rPr>
          <w:rFonts w:ascii="Cambria" w:hAnsi="Cambria" w:cs="Arial"/>
          <w:color w:val="000000"/>
          <w:sz w:val="22"/>
          <w:szCs w:val="22"/>
          <w:lang w:val="cs-CZ"/>
        </w:rPr>
        <w:t>Hlasovat je možné o projektech, které překročily stanovenou hranici podpory a zároveň jsou označeny koordinátorem jako proveditelné</w:t>
      </w:r>
    </w:p>
    <w:p w14:paraId="0D809E29" w14:textId="77777777" w:rsidR="009659F5" w:rsidRDefault="009659F5" w:rsidP="009659F5">
      <w:pPr>
        <w:pStyle w:val="Normln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  <w:lang w:val="cs-CZ"/>
        </w:rPr>
      </w:pPr>
      <w:r>
        <w:rPr>
          <w:rFonts w:ascii="Cambria" w:hAnsi="Cambria" w:cs="Arial"/>
          <w:color w:val="000000"/>
          <w:sz w:val="22"/>
          <w:szCs w:val="22"/>
          <w:lang w:val="cs-CZ"/>
        </w:rPr>
        <w:t>Hlasováním je možné procházet opakovaně a hlasy tak rozdělovat postupně</w:t>
      </w:r>
    </w:p>
    <w:p w14:paraId="1A403382" w14:textId="77777777" w:rsidR="009659F5" w:rsidRDefault="009659F5" w:rsidP="009659F5">
      <w:pPr>
        <w:rPr>
          <w:b/>
          <w:bCs/>
          <w:lang w:val="cs-CZ"/>
        </w:rPr>
      </w:pPr>
    </w:p>
    <w:p w14:paraId="2C04C6F0" w14:textId="77777777" w:rsidR="009659F5" w:rsidRDefault="009659F5" w:rsidP="009659F5">
      <w:pPr>
        <w:rPr>
          <w:rFonts w:cs="Times New Roman"/>
          <w:b/>
          <w:bCs/>
          <w:sz w:val="27"/>
          <w:szCs w:val="27"/>
          <w:lang w:val="cs-CZ"/>
        </w:rPr>
      </w:pPr>
      <w:r>
        <w:rPr>
          <w:b/>
          <w:bCs/>
          <w:lang w:val="cs-CZ"/>
        </w:rPr>
        <w:t>Krok 1</w:t>
      </w:r>
    </w:p>
    <w:p w14:paraId="4E50AE51" w14:textId="77777777" w:rsidR="009659F5" w:rsidRDefault="009659F5" w:rsidP="009659F5">
      <w:pPr>
        <w:pStyle w:val="Normln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  <w:lang w:val="cs-CZ"/>
        </w:rPr>
      </w:pPr>
      <w:r>
        <w:rPr>
          <w:rFonts w:ascii="Cambria" w:hAnsi="Cambria" w:cs="Arial"/>
          <w:color w:val="000000"/>
          <w:sz w:val="22"/>
          <w:szCs w:val="22"/>
          <w:lang w:val="cs-CZ"/>
        </w:rPr>
        <w:t>Zadání čísla OP a data narození</w:t>
      </w:r>
    </w:p>
    <w:p w14:paraId="083C3E0F" w14:textId="77777777" w:rsidR="009659F5" w:rsidRDefault="009659F5" w:rsidP="009659F5">
      <w:pPr>
        <w:pStyle w:val="Normln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  <w:lang w:val="cs-CZ"/>
        </w:rPr>
      </w:pPr>
      <w:r>
        <w:rPr>
          <w:rFonts w:ascii="Cambria" w:hAnsi="Cambria" w:cs="Arial"/>
          <w:color w:val="000000"/>
          <w:sz w:val="22"/>
          <w:szCs w:val="22"/>
          <w:lang w:val="cs-CZ"/>
        </w:rPr>
        <w:t>Zaškrtnutí souhlasu se zpracováním osobních údajů</w:t>
      </w:r>
    </w:p>
    <w:p w14:paraId="0A2576C1" w14:textId="77777777" w:rsidR="009659F5" w:rsidRDefault="009659F5" w:rsidP="009659F5">
      <w:pPr>
        <w:pStyle w:val="Normln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  <w:lang w:val="cs-CZ"/>
        </w:rPr>
      </w:pPr>
      <w:r>
        <w:rPr>
          <w:rFonts w:ascii="Cambria" w:hAnsi="Cambria" w:cs="Arial"/>
          <w:color w:val="000000"/>
          <w:sz w:val="22"/>
          <w:szCs w:val="22"/>
          <w:lang w:val="cs-CZ"/>
        </w:rPr>
        <w:t xml:space="preserve">Vyplnění Google </w:t>
      </w:r>
      <w:proofErr w:type="spellStart"/>
      <w:r>
        <w:rPr>
          <w:rFonts w:ascii="Cambria" w:hAnsi="Cambria" w:cs="Arial"/>
          <w:color w:val="000000"/>
          <w:sz w:val="22"/>
          <w:szCs w:val="22"/>
          <w:lang w:val="cs-CZ"/>
        </w:rPr>
        <w:t>ReCAPTCHA</w:t>
      </w:r>
      <w:proofErr w:type="spellEnd"/>
    </w:p>
    <w:p w14:paraId="5A499185" w14:textId="77777777" w:rsidR="009659F5" w:rsidRDefault="009659F5" w:rsidP="009659F5">
      <w:pPr>
        <w:pStyle w:val="Normln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  <w:lang w:val="cs-CZ"/>
        </w:rPr>
      </w:pPr>
      <w:r>
        <w:rPr>
          <w:rFonts w:ascii="Cambria" w:hAnsi="Cambria" w:cs="Arial"/>
          <w:color w:val="000000"/>
          <w:sz w:val="22"/>
          <w:szCs w:val="22"/>
          <w:lang w:val="cs-CZ"/>
        </w:rPr>
        <w:t>Číslo OP a datum narození jsou použity v rámci dotazu do Registru obyvatel, zda vyplněná data odpovídají občanu města staršímu 18 let</w:t>
      </w:r>
    </w:p>
    <w:p w14:paraId="53607920" w14:textId="77777777" w:rsidR="009659F5" w:rsidRDefault="009659F5" w:rsidP="009659F5">
      <w:pPr>
        <w:pStyle w:val="Normln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  <w:lang w:val="cs-CZ"/>
        </w:rPr>
      </w:pPr>
      <w:r>
        <w:rPr>
          <w:rFonts w:ascii="Cambria" w:hAnsi="Cambria" w:cs="Arial"/>
          <w:color w:val="000000"/>
          <w:sz w:val="22"/>
          <w:szCs w:val="22"/>
          <w:lang w:val="cs-CZ"/>
        </w:rPr>
        <w:t>Následně jsou zašifrovány do anonymního tokenu, který dále slouží jako identifikátor a ze kterého nelze data zpětně získat</w:t>
      </w:r>
    </w:p>
    <w:p w14:paraId="3713AA5A" w14:textId="77777777" w:rsidR="009659F5" w:rsidRDefault="009659F5" w:rsidP="009659F5">
      <w:pPr>
        <w:pStyle w:val="Normln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  <w:lang w:val="cs-CZ"/>
        </w:rPr>
      </w:pPr>
      <w:r>
        <w:rPr>
          <w:rFonts w:ascii="Cambria" w:hAnsi="Cambria" w:cs="Arial"/>
          <w:color w:val="000000"/>
          <w:sz w:val="22"/>
          <w:szCs w:val="22"/>
          <w:lang w:val="cs-CZ"/>
        </w:rPr>
        <w:t>Token je uložen do databáze spolu s výsledkem dotazu do registru</w:t>
      </w:r>
    </w:p>
    <w:p w14:paraId="087AFD7D" w14:textId="77777777" w:rsidR="009659F5" w:rsidRDefault="009659F5" w:rsidP="009659F5">
      <w:pPr>
        <w:pStyle w:val="Normln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  <w:lang w:val="cs-CZ"/>
        </w:rPr>
      </w:pPr>
      <w:r>
        <w:rPr>
          <w:rFonts w:ascii="Cambria" w:hAnsi="Cambria" w:cs="Arial"/>
          <w:color w:val="000000"/>
          <w:sz w:val="22"/>
          <w:szCs w:val="22"/>
          <w:lang w:val="cs-CZ"/>
        </w:rPr>
        <w:t>Pokud odpovídá věk i trvalý pobyt, je uživatel vpuštěn do hlasovací aplikace</w:t>
      </w:r>
    </w:p>
    <w:p w14:paraId="715B6020" w14:textId="77777777" w:rsidR="009659F5" w:rsidRDefault="009659F5" w:rsidP="009659F5">
      <w:pPr>
        <w:pStyle w:val="Normln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  <w:lang w:val="cs-CZ"/>
        </w:rPr>
      </w:pPr>
      <w:r>
        <w:rPr>
          <w:rFonts w:ascii="Cambria" w:hAnsi="Cambria" w:cs="Arial"/>
          <w:color w:val="000000"/>
          <w:sz w:val="22"/>
          <w:szCs w:val="22"/>
          <w:lang w:val="cs-CZ"/>
        </w:rPr>
        <w:t>Pokud již uživatel hlasoval v minulosti, je pouze na základě vytvořeného tokenu zjištěna odpověď z registru uložená v databázi</w:t>
      </w:r>
    </w:p>
    <w:p w14:paraId="5983A2E9" w14:textId="77777777" w:rsidR="009659F5" w:rsidRDefault="009659F5" w:rsidP="009659F5">
      <w:pPr>
        <w:rPr>
          <w:b/>
          <w:bCs/>
          <w:lang w:val="cs-CZ"/>
        </w:rPr>
      </w:pPr>
    </w:p>
    <w:p w14:paraId="2A0DA514" w14:textId="77777777" w:rsidR="009659F5" w:rsidRDefault="009659F5" w:rsidP="009659F5">
      <w:pPr>
        <w:rPr>
          <w:rFonts w:cs="Times New Roman"/>
          <w:b/>
          <w:bCs/>
          <w:sz w:val="27"/>
          <w:szCs w:val="27"/>
          <w:lang w:val="cs-CZ"/>
        </w:rPr>
      </w:pPr>
      <w:r>
        <w:rPr>
          <w:b/>
          <w:bCs/>
          <w:lang w:val="cs-CZ"/>
        </w:rPr>
        <w:t>Krok 2</w:t>
      </w:r>
    </w:p>
    <w:p w14:paraId="6882C156" w14:textId="77777777" w:rsidR="009659F5" w:rsidRDefault="009659F5" w:rsidP="009659F5">
      <w:pPr>
        <w:pStyle w:val="Normln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  <w:lang w:val="cs-CZ"/>
        </w:rPr>
      </w:pPr>
      <w:r>
        <w:rPr>
          <w:rFonts w:ascii="Cambria" w:hAnsi="Cambria" w:cs="Arial"/>
          <w:color w:val="000000"/>
          <w:sz w:val="22"/>
          <w:szCs w:val="22"/>
          <w:lang w:val="cs-CZ"/>
        </w:rPr>
        <w:t>Vysvětlení mechanismu hlasování</w:t>
      </w:r>
    </w:p>
    <w:p w14:paraId="7B3FEE9C" w14:textId="77777777" w:rsidR="009659F5" w:rsidRDefault="009659F5" w:rsidP="009659F5">
      <w:pPr>
        <w:pStyle w:val="Normln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  <w:lang w:val="cs-CZ"/>
        </w:rPr>
      </w:pPr>
      <w:r>
        <w:rPr>
          <w:rFonts w:ascii="Cambria" w:hAnsi="Cambria" w:cs="Arial"/>
          <w:color w:val="000000"/>
          <w:sz w:val="22"/>
          <w:szCs w:val="22"/>
          <w:lang w:val="cs-CZ"/>
        </w:rPr>
        <w:t xml:space="preserve">Přehled zbývajících hlasů </w:t>
      </w:r>
      <w:proofErr w:type="gramStart"/>
      <w:r>
        <w:rPr>
          <w:rFonts w:ascii="Cambria" w:hAnsi="Cambria" w:cs="Arial"/>
          <w:color w:val="000000"/>
          <w:sz w:val="22"/>
          <w:szCs w:val="22"/>
          <w:lang w:val="cs-CZ"/>
        </w:rPr>
        <w:t>uživatele - na</w:t>
      </w:r>
      <w:proofErr w:type="gramEnd"/>
      <w:r>
        <w:rPr>
          <w:rFonts w:ascii="Cambria" w:hAnsi="Cambria" w:cs="Arial"/>
          <w:color w:val="000000"/>
          <w:sz w:val="22"/>
          <w:szCs w:val="22"/>
          <w:lang w:val="cs-CZ"/>
        </w:rPr>
        <w:t xml:space="preserve"> začátku např. 5 kladných a 2 záporné</w:t>
      </w:r>
    </w:p>
    <w:p w14:paraId="5EB1C5DD" w14:textId="77777777" w:rsidR="009659F5" w:rsidRDefault="009659F5" w:rsidP="009659F5">
      <w:pPr>
        <w:rPr>
          <w:b/>
          <w:bCs/>
          <w:lang w:val="cs-CZ"/>
        </w:rPr>
      </w:pPr>
    </w:p>
    <w:p w14:paraId="65009E67" w14:textId="77777777" w:rsidR="009659F5" w:rsidRDefault="009659F5" w:rsidP="009659F5">
      <w:pPr>
        <w:rPr>
          <w:rFonts w:cs="Times New Roman"/>
          <w:b/>
          <w:bCs/>
          <w:sz w:val="27"/>
          <w:szCs w:val="27"/>
          <w:lang w:val="cs-CZ"/>
        </w:rPr>
      </w:pPr>
      <w:r>
        <w:rPr>
          <w:b/>
          <w:bCs/>
          <w:lang w:val="cs-CZ"/>
        </w:rPr>
        <w:t>Krok 3</w:t>
      </w:r>
    </w:p>
    <w:p w14:paraId="63C9BD91" w14:textId="77777777" w:rsidR="009659F5" w:rsidRDefault="009659F5" w:rsidP="009659F5">
      <w:pPr>
        <w:pStyle w:val="Normln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  <w:lang w:val="cs-CZ"/>
        </w:rPr>
      </w:pPr>
      <w:r>
        <w:rPr>
          <w:rFonts w:ascii="Cambria" w:hAnsi="Cambria" w:cs="Arial"/>
          <w:color w:val="000000"/>
          <w:sz w:val="22"/>
          <w:szCs w:val="22"/>
          <w:lang w:val="cs-CZ"/>
        </w:rPr>
        <w:lastRenderedPageBreak/>
        <w:t>Finálová galerie obsahující všechny projekty způsobilé k hlasování</w:t>
      </w:r>
    </w:p>
    <w:p w14:paraId="4D7A4FF2" w14:textId="77777777" w:rsidR="009659F5" w:rsidRDefault="009659F5" w:rsidP="009659F5">
      <w:pPr>
        <w:pStyle w:val="Normln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  <w:lang w:val="cs-CZ"/>
        </w:rPr>
      </w:pPr>
      <w:r>
        <w:rPr>
          <w:rFonts w:ascii="Cambria" w:hAnsi="Cambria" w:cs="Arial"/>
          <w:color w:val="000000"/>
          <w:sz w:val="22"/>
          <w:szCs w:val="22"/>
          <w:lang w:val="cs-CZ"/>
        </w:rPr>
        <w:t>Možnost filtrování dle městské části, oblasti projektu a názvu projektu</w:t>
      </w:r>
    </w:p>
    <w:p w14:paraId="6859E2CF" w14:textId="77777777" w:rsidR="009659F5" w:rsidRDefault="009659F5" w:rsidP="009659F5">
      <w:pPr>
        <w:pStyle w:val="Normln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  <w:lang w:val="cs-CZ"/>
        </w:rPr>
      </w:pPr>
      <w:r>
        <w:rPr>
          <w:rFonts w:ascii="Cambria" w:hAnsi="Cambria" w:cs="Arial"/>
          <w:color w:val="000000"/>
          <w:sz w:val="22"/>
          <w:szCs w:val="22"/>
          <w:lang w:val="cs-CZ"/>
        </w:rPr>
        <w:t>Každému projektu je možné přidělit 2 kladné a 1 záporný hlas pomocí tlačítek “+”, respektive “-”</w:t>
      </w:r>
    </w:p>
    <w:p w14:paraId="5B5F0E9E" w14:textId="77777777" w:rsidR="009659F5" w:rsidRDefault="009659F5" w:rsidP="009659F5">
      <w:pPr>
        <w:pStyle w:val="Normln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  <w:lang w:val="cs-CZ"/>
        </w:rPr>
      </w:pPr>
      <w:r>
        <w:rPr>
          <w:rFonts w:ascii="Cambria" w:hAnsi="Cambria" w:cs="Arial"/>
          <w:color w:val="000000"/>
          <w:sz w:val="22"/>
          <w:szCs w:val="22"/>
          <w:lang w:val="cs-CZ"/>
        </w:rPr>
        <w:t>V horní části je zobrazen počet zbývajících hlasů a tlačítko Potvrdit hlasy</w:t>
      </w:r>
    </w:p>
    <w:p w14:paraId="68C0A10E" w14:textId="77777777" w:rsidR="009659F5" w:rsidRDefault="009659F5" w:rsidP="009659F5">
      <w:pPr>
        <w:pStyle w:val="Normln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  <w:lang w:val="cs-CZ"/>
        </w:rPr>
      </w:pPr>
      <w:r>
        <w:rPr>
          <w:rFonts w:ascii="Cambria" w:hAnsi="Cambria" w:cs="Arial"/>
          <w:color w:val="000000"/>
          <w:sz w:val="22"/>
          <w:szCs w:val="22"/>
          <w:lang w:val="cs-CZ"/>
        </w:rPr>
        <w:t xml:space="preserve">Po kliknutí na tlačítko se objeví </w:t>
      </w:r>
      <w:proofErr w:type="spellStart"/>
      <w:r>
        <w:rPr>
          <w:rFonts w:ascii="Cambria" w:hAnsi="Cambria" w:cs="Arial"/>
          <w:color w:val="000000"/>
          <w:sz w:val="22"/>
          <w:szCs w:val="22"/>
          <w:lang w:val="cs-CZ"/>
        </w:rPr>
        <w:t>modal</w:t>
      </w:r>
      <w:proofErr w:type="spellEnd"/>
      <w:r>
        <w:rPr>
          <w:rFonts w:ascii="Cambria" w:hAnsi="Cambria" w:cs="Arial"/>
          <w:color w:val="000000"/>
          <w:sz w:val="22"/>
          <w:szCs w:val="22"/>
          <w:lang w:val="cs-CZ"/>
        </w:rPr>
        <w:t xml:space="preserve"> s přehledem udělených hlasů a možností je definitivně potvrdit nebo zrušit</w:t>
      </w:r>
    </w:p>
    <w:p w14:paraId="40EF983D" w14:textId="77777777" w:rsidR="009659F5" w:rsidRDefault="009659F5" w:rsidP="009659F5">
      <w:pPr>
        <w:pStyle w:val="Normln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  <w:lang w:val="cs-CZ"/>
        </w:rPr>
      </w:pPr>
      <w:r>
        <w:rPr>
          <w:rFonts w:ascii="Cambria" w:hAnsi="Cambria" w:cs="Arial"/>
          <w:color w:val="000000"/>
          <w:sz w:val="22"/>
          <w:szCs w:val="22"/>
          <w:lang w:val="cs-CZ"/>
        </w:rPr>
        <w:t>Po tomto potvrzení jsou hlasy uděleny a již je nelze vzít zpět</w:t>
      </w:r>
    </w:p>
    <w:p w14:paraId="42B02331" w14:textId="77777777" w:rsidR="009659F5" w:rsidRDefault="009659F5" w:rsidP="009659F5">
      <w:pPr>
        <w:rPr>
          <w:lang w:val="cs-CZ"/>
        </w:rPr>
      </w:pPr>
    </w:p>
    <w:p w14:paraId="7A42F021" w14:textId="77777777" w:rsidR="009659F5" w:rsidRDefault="009659F5" w:rsidP="009659F5">
      <w:pPr>
        <w:rPr>
          <w:rFonts w:cs="Times New Roman"/>
          <w:b/>
          <w:bCs/>
          <w:sz w:val="27"/>
          <w:szCs w:val="27"/>
          <w:lang w:val="cs-CZ"/>
        </w:rPr>
      </w:pPr>
      <w:r>
        <w:rPr>
          <w:b/>
          <w:bCs/>
          <w:lang w:val="cs-CZ"/>
        </w:rPr>
        <w:t>Krok 4</w:t>
      </w:r>
    </w:p>
    <w:p w14:paraId="75032051" w14:textId="77777777" w:rsidR="009659F5" w:rsidRDefault="009659F5" w:rsidP="009659F5">
      <w:pPr>
        <w:pStyle w:val="Normln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  <w:lang w:val="cs-CZ"/>
        </w:rPr>
      </w:pPr>
      <w:r>
        <w:rPr>
          <w:rFonts w:ascii="Cambria" w:hAnsi="Cambria" w:cs="Arial"/>
          <w:color w:val="000000"/>
          <w:sz w:val="22"/>
          <w:szCs w:val="22"/>
          <w:lang w:val="cs-CZ"/>
        </w:rPr>
        <w:t xml:space="preserve">Anketa sbírající základní informace o </w:t>
      </w:r>
      <w:proofErr w:type="gramStart"/>
      <w:r>
        <w:rPr>
          <w:rFonts w:ascii="Cambria" w:hAnsi="Cambria" w:cs="Arial"/>
          <w:color w:val="000000"/>
          <w:sz w:val="22"/>
          <w:szCs w:val="22"/>
          <w:lang w:val="cs-CZ"/>
        </w:rPr>
        <w:t>hlasujících - pohlaví</w:t>
      </w:r>
      <w:proofErr w:type="gramEnd"/>
      <w:r>
        <w:rPr>
          <w:rFonts w:ascii="Cambria" w:hAnsi="Cambria" w:cs="Arial"/>
          <w:color w:val="000000"/>
          <w:sz w:val="22"/>
          <w:szCs w:val="22"/>
          <w:lang w:val="cs-CZ"/>
        </w:rPr>
        <w:t>, věk, vzdělání, ekonomická aktivita, vlastní názor</w:t>
      </w:r>
    </w:p>
    <w:p w14:paraId="13FBA6DC" w14:textId="77777777" w:rsidR="009659F5" w:rsidRDefault="009659F5" w:rsidP="009659F5">
      <w:pPr>
        <w:rPr>
          <w:b/>
          <w:bCs/>
          <w:lang w:val="cs-CZ"/>
        </w:rPr>
      </w:pPr>
    </w:p>
    <w:p w14:paraId="383CFAE6" w14:textId="77777777" w:rsidR="009659F5" w:rsidRDefault="009659F5" w:rsidP="009659F5">
      <w:pPr>
        <w:rPr>
          <w:rFonts w:cs="Times New Roman"/>
          <w:b/>
          <w:bCs/>
          <w:sz w:val="27"/>
          <w:szCs w:val="27"/>
          <w:lang w:val="cs-CZ"/>
        </w:rPr>
      </w:pPr>
      <w:r>
        <w:rPr>
          <w:b/>
          <w:bCs/>
          <w:lang w:val="cs-CZ"/>
        </w:rPr>
        <w:t>Výsledky hlasování</w:t>
      </w:r>
    </w:p>
    <w:p w14:paraId="16720D25" w14:textId="77777777" w:rsidR="009659F5" w:rsidRDefault="009659F5" w:rsidP="009659F5">
      <w:pPr>
        <w:pStyle w:val="Normln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  <w:lang w:val="cs-CZ"/>
        </w:rPr>
      </w:pPr>
      <w:r>
        <w:rPr>
          <w:rFonts w:ascii="Cambria" w:hAnsi="Cambria" w:cs="Arial"/>
          <w:color w:val="000000"/>
          <w:sz w:val="22"/>
          <w:szCs w:val="22"/>
          <w:lang w:val="cs-CZ"/>
        </w:rPr>
        <w:t>Zobrazeny na samostatné stránce</w:t>
      </w:r>
    </w:p>
    <w:p w14:paraId="306EF1C6" w14:textId="77777777" w:rsidR="009659F5" w:rsidRDefault="009659F5" w:rsidP="009659F5">
      <w:pPr>
        <w:pStyle w:val="Normln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  <w:lang w:val="cs-CZ"/>
        </w:rPr>
      </w:pPr>
      <w:r>
        <w:rPr>
          <w:rFonts w:ascii="Cambria" w:hAnsi="Cambria" w:cs="Arial"/>
          <w:color w:val="000000"/>
          <w:sz w:val="22"/>
          <w:szCs w:val="22"/>
          <w:lang w:val="cs-CZ"/>
        </w:rPr>
        <w:t>Přepočet hlasů probíhá každých 5 minut</w:t>
      </w:r>
    </w:p>
    <w:p w14:paraId="2B3E0EA6" w14:textId="77777777" w:rsidR="009659F5" w:rsidRDefault="009659F5" w:rsidP="009659F5">
      <w:pPr>
        <w:pStyle w:val="Normln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  <w:lang w:val="cs-CZ"/>
        </w:rPr>
      </w:pPr>
      <w:r>
        <w:rPr>
          <w:rFonts w:ascii="Cambria" w:hAnsi="Cambria" w:cs="Arial"/>
          <w:color w:val="000000"/>
          <w:sz w:val="22"/>
          <w:szCs w:val="22"/>
          <w:lang w:val="cs-CZ"/>
        </w:rPr>
        <w:t>Dostupnými údaji je pořadí a počet hlasů (celková bilance, kladné, záporné) jednotlivých projektů a celkový počet hlasujících</w:t>
      </w:r>
    </w:p>
    <w:p w14:paraId="06C4C85B" w14:textId="77777777" w:rsidR="009659F5" w:rsidRDefault="009659F5" w:rsidP="009659F5">
      <w:pPr>
        <w:pStyle w:val="Normln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  <w:lang w:val="cs-CZ"/>
        </w:rPr>
      </w:pPr>
      <w:r>
        <w:rPr>
          <w:rFonts w:ascii="Cambria" w:hAnsi="Cambria" w:cs="Arial"/>
          <w:color w:val="000000"/>
          <w:sz w:val="22"/>
          <w:szCs w:val="22"/>
          <w:lang w:val="cs-CZ"/>
        </w:rPr>
        <w:t>Projekty, které by dle aktuálního pořadí nebyly realizovány, jsou výrazné vizuálně odlišeny</w:t>
      </w:r>
    </w:p>
    <w:p w14:paraId="4646FA90" w14:textId="77777777" w:rsidR="009659F5" w:rsidRDefault="009659F5" w:rsidP="009659F5">
      <w:pPr>
        <w:pStyle w:val="Nadpis2"/>
      </w:pPr>
    </w:p>
    <w:p w14:paraId="2C07464C" w14:textId="77777777" w:rsidR="009659F5" w:rsidRDefault="009659F5" w:rsidP="009659F5">
      <w:pPr>
        <w:pStyle w:val="Nadpis2"/>
      </w:pPr>
      <w:r>
        <w:t>Modul Realizace projektu</w:t>
      </w:r>
    </w:p>
    <w:p w14:paraId="2E209F3D" w14:textId="77777777" w:rsidR="009659F5" w:rsidRDefault="009659F5" w:rsidP="009659F5">
      <w:pPr>
        <w:pStyle w:val="Normlnweb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  <w:lang w:val="cs-CZ"/>
        </w:rPr>
      </w:pPr>
      <w:r>
        <w:rPr>
          <w:rFonts w:ascii="Cambria" w:hAnsi="Cambria" w:cs="Arial"/>
          <w:color w:val="000000"/>
          <w:sz w:val="22"/>
          <w:szCs w:val="22"/>
          <w:lang w:val="cs-CZ"/>
        </w:rPr>
        <w:t>Přehled všech aktuálně realizovaných projektů napříč všemi ročníky</w:t>
      </w:r>
    </w:p>
    <w:p w14:paraId="3489A188" w14:textId="77777777" w:rsidR="009659F5" w:rsidRDefault="009659F5" w:rsidP="009659F5">
      <w:pPr>
        <w:pStyle w:val="Normlnweb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  <w:lang w:val="cs-CZ"/>
        </w:rPr>
      </w:pPr>
      <w:r>
        <w:rPr>
          <w:rFonts w:ascii="Cambria" w:hAnsi="Cambria" w:cs="Arial"/>
          <w:color w:val="000000"/>
          <w:sz w:val="22"/>
          <w:szCs w:val="22"/>
          <w:lang w:val="cs-CZ"/>
        </w:rPr>
        <w:t>Projekty jsou seřazeny podle procentuálně znázorněné míry jejich dokončení</w:t>
      </w:r>
    </w:p>
    <w:p w14:paraId="1F06A4FE" w14:textId="77777777" w:rsidR="009659F5" w:rsidRDefault="009659F5" w:rsidP="009659F5">
      <w:pPr>
        <w:pStyle w:val="Normlnweb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  <w:lang w:val="cs-CZ"/>
        </w:rPr>
      </w:pPr>
      <w:r>
        <w:rPr>
          <w:rFonts w:ascii="Cambria" w:hAnsi="Cambria" w:cs="Arial"/>
          <w:color w:val="000000"/>
          <w:sz w:val="22"/>
          <w:szCs w:val="22"/>
          <w:lang w:val="cs-CZ"/>
        </w:rPr>
        <w:t>Každý projekt je možné rozkliknutím zvětšit a získat tak další informace a také prohlédnout si některé fotografie z realizační galerie projektu</w:t>
      </w:r>
    </w:p>
    <w:p w14:paraId="5CF45BCB" w14:textId="77777777" w:rsidR="009659F5" w:rsidRDefault="009659F5" w:rsidP="009659F5">
      <w:pPr>
        <w:pStyle w:val="Normlnweb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  <w:lang w:val="cs-CZ"/>
        </w:rPr>
      </w:pPr>
      <w:r>
        <w:rPr>
          <w:rFonts w:ascii="Cambria" w:hAnsi="Cambria" w:cs="Arial"/>
          <w:color w:val="000000"/>
          <w:sz w:val="22"/>
          <w:szCs w:val="22"/>
          <w:lang w:val="cs-CZ"/>
        </w:rPr>
        <w:t>Kompletní informace o realizaci, realizační deník i fotodokumentace jsou dostupné v Detailu projektu</w:t>
      </w:r>
    </w:p>
    <w:p w14:paraId="25726B71" w14:textId="77777777" w:rsidR="009659F5" w:rsidRDefault="009659F5" w:rsidP="009659F5">
      <w:pPr>
        <w:pStyle w:val="Nadpis2"/>
      </w:pPr>
    </w:p>
    <w:p w14:paraId="319088B9" w14:textId="77777777" w:rsidR="009659F5" w:rsidRDefault="009659F5" w:rsidP="009659F5">
      <w:pPr>
        <w:pStyle w:val="Nadpis2"/>
      </w:pPr>
      <w:r>
        <w:t>Modul Administrace</w:t>
      </w:r>
    </w:p>
    <w:p w14:paraId="10D9DD4D" w14:textId="77777777" w:rsidR="009659F5" w:rsidRDefault="009659F5" w:rsidP="009659F5">
      <w:pPr>
        <w:pStyle w:val="Normln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  <w:lang w:val="cs-CZ"/>
        </w:rPr>
      </w:pPr>
      <w:r>
        <w:rPr>
          <w:rFonts w:ascii="Cambria" w:hAnsi="Cambria" w:cs="Arial"/>
          <w:color w:val="000000"/>
          <w:sz w:val="22"/>
          <w:szCs w:val="22"/>
          <w:lang w:val="cs-CZ"/>
        </w:rPr>
        <w:t>Určen pro koordinátory, je možné přepínat mezi jednotlivými ročníky</w:t>
      </w:r>
    </w:p>
    <w:p w14:paraId="110BA060" w14:textId="77777777" w:rsidR="009659F5" w:rsidRDefault="009659F5" w:rsidP="009659F5">
      <w:pPr>
        <w:pStyle w:val="Normln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  <w:lang w:val="cs-CZ"/>
        </w:rPr>
      </w:pPr>
      <w:r>
        <w:rPr>
          <w:rFonts w:ascii="Cambria" w:hAnsi="Cambria" w:cs="Arial"/>
          <w:color w:val="000000"/>
          <w:sz w:val="22"/>
          <w:szCs w:val="22"/>
          <w:lang w:val="cs-CZ"/>
        </w:rPr>
        <w:t>Rozdělen do jednotlivých sekcí, údaje v nich se vždy týkají aktuálně zvoleného ročníku</w:t>
      </w:r>
    </w:p>
    <w:p w14:paraId="06144EB5" w14:textId="77777777" w:rsidR="009659F5" w:rsidRDefault="009659F5" w:rsidP="009659F5">
      <w:pPr>
        <w:rPr>
          <w:b/>
          <w:bCs/>
          <w:lang w:val="cs-CZ"/>
        </w:rPr>
      </w:pPr>
    </w:p>
    <w:p w14:paraId="541C2256" w14:textId="77777777" w:rsidR="009659F5" w:rsidRDefault="009659F5" w:rsidP="009659F5">
      <w:pPr>
        <w:rPr>
          <w:rFonts w:cs="Times New Roman"/>
          <w:b/>
          <w:bCs/>
          <w:sz w:val="27"/>
          <w:szCs w:val="27"/>
          <w:lang w:val="cs-CZ"/>
        </w:rPr>
      </w:pPr>
      <w:r>
        <w:rPr>
          <w:b/>
          <w:bCs/>
          <w:lang w:val="cs-CZ"/>
        </w:rPr>
        <w:t>Statistiky</w:t>
      </w:r>
    </w:p>
    <w:p w14:paraId="565E1A01" w14:textId="77777777" w:rsidR="009659F5" w:rsidRDefault="009659F5" w:rsidP="009659F5">
      <w:pPr>
        <w:pStyle w:val="Normlnweb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  <w:lang w:val="cs-CZ"/>
        </w:rPr>
      </w:pPr>
      <w:r>
        <w:rPr>
          <w:rFonts w:ascii="Cambria" w:hAnsi="Cambria" w:cs="Arial"/>
          <w:color w:val="000000"/>
          <w:sz w:val="22"/>
          <w:szCs w:val="22"/>
          <w:lang w:val="cs-CZ"/>
        </w:rPr>
        <w:t>Statistické údaje o aktuálně probíhajícím ročníku rozdělené do podsekcí:</w:t>
      </w:r>
    </w:p>
    <w:p w14:paraId="73186D41" w14:textId="77777777" w:rsidR="009659F5" w:rsidRDefault="009659F5" w:rsidP="009659F5">
      <w:pPr>
        <w:pStyle w:val="Normlnweb"/>
        <w:numPr>
          <w:ilvl w:val="1"/>
          <w:numId w:val="24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  <w:lang w:val="cs-CZ"/>
        </w:rPr>
      </w:pPr>
      <w:r>
        <w:rPr>
          <w:rFonts w:ascii="Cambria" w:hAnsi="Cambria" w:cs="Arial"/>
          <w:color w:val="000000"/>
          <w:sz w:val="22"/>
          <w:szCs w:val="22"/>
          <w:lang w:val="cs-CZ"/>
        </w:rPr>
        <w:t>Zadané projekty</w:t>
      </w:r>
    </w:p>
    <w:p w14:paraId="0B244F1A" w14:textId="77777777" w:rsidR="009659F5" w:rsidRDefault="009659F5" w:rsidP="009659F5">
      <w:pPr>
        <w:pStyle w:val="Normlnweb"/>
        <w:numPr>
          <w:ilvl w:val="1"/>
          <w:numId w:val="24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  <w:lang w:val="cs-CZ"/>
        </w:rPr>
      </w:pPr>
      <w:r>
        <w:rPr>
          <w:rFonts w:ascii="Cambria" w:hAnsi="Cambria" w:cs="Arial"/>
          <w:color w:val="000000"/>
          <w:sz w:val="22"/>
          <w:szCs w:val="22"/>
          <w:lang w:val="cs-CZ"/>
        </w:rPr>
        <w:t>Stav zveřejňování</w:t>
      </w:r>
    </w:p>
    <w:p w14:paraId="0AFB4EEC" w14:textId="77777777" w:rsidR="009659F5" w:rsidRDefault="009659F5" w:rsidP="009659F5">
      <w:pPr>
        <w:pStyle w:val="Normlnweb"/>
        <w:numPr>
          <w:ilvl w:val="1"/>
          <w:numId w:val="24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  <w:lang w:val="cs-CZ"/>
        </w:rPr>
      </w:pPr>
      <w:r>
        <w:rPr>
          <w:rFonts w:ascii="Cambria" w:hAnsi="Cambria" w:cs="Arial"/>
          <w:color w:val="000000"/>
          <w:sz w:val="22"/>
          <w:szCs w:val="22"/>
          <w:lang w:val="cs-CZ"/>
        </w:rPr>
        <w:t>Stav sběru podpory</w:t>
      </w:r>
    </w:p>
    <w:p w14:paraId="660F693B" w14:textId="77777777" w:rsidR="009659F5" w:rsidRDefault="009659F5" w:rsidP="009659F5">
      <w:pPr>
        <w:pStyle w:val="Normlnweb"/>
        <w:numPr>
          <w:ilvl w:val="1"/>
          <w:numId w:val="24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  <w:lang w:val="cs-CZ"/>
        </w:rPr>
      </w:pPr>
      <w:r>
        <w:rPr>
          <w:rFonts w:ascii="Cambria" w:hAnsi="Cambria" w:cs="Arial"/>
          <w:color w:val="000000"/>
          <w:sz w:val="22"/>
          <w:szCs w:val="22"/>
          <w:lang w:val="cs-CZ"/>
        </w:rPr>
        <w:t>Stav posuzování</w:t>
      </w:r>
    </w:p>
    <w:p w14:paraId="7844F0CB" w14:textId="77777777" w:rsidR="009659F5" w:rsidRDefault="009659F5" w:rsidP="009659F5">
      <w:pPr>
        <w:pStyle w:val="Normlnweb"/>
        <w:numPr>
          <w:ilvl w:val="1"/>
          <w:numId w:val="24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  <w:lang w:val="cs-CZ"/>
        </w:rPr>
      </w:pPr>
      <w:r>
        <w:rPr>
          <w:rFonts w:ascii="Cambria" w:hAnsi="Cambria" w:cs="Arial"/>
          <w:color w:val="000000"/>
          <w:sz w:val="22"/>
          <w:szCs w:val="22"/>
          <w:lang w:val="cs-CZ"/>
        </w:rPr>
        <w:t>Top projekty dle “líbí se mi”</w:t>
      </w:r>
    </w:p>
    <w:p w14:paraId="07D69F53" w14:textId="77777777" w:rsidR="009659F5" w:rsidRDefault="009659F5" w:rsidP="009659F5">
      <w:pPr>
        <w:pStyle w:val="Normlnweb"/>
        <w:numPr>
          <w:ilvl w:val="1"/>
          <w:numId w:val="24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  <w:lang w:val="cs-CZ"/>
        </w:rPr>
      </w:pPr>
      <w:r>
        <w:rPr>
          <w:rFonts w:ascii="Cambria" w:hAnsi="Cambria" w:cs="Arial"/>
          <w:color w:val="000000"/>
          <w:sz w:val="22"/>
          <w:szCs w:val="22"/>
          <w:lang w:val="cs-CZ"/>
        </w:rPr>
        <w:t>Projekty dle městských částí</w:t>
      </w:r>
    </w:p>
    <w:p w14:paraId="4FAAE521" w14:textId="77777777" w:rsidR="009659F5" w:rsidRDefault="009659F5" w:rsidP="009659F5">
      <w:pPr>
        <w:pStyle w:val="Normlnweb"/>
        <w:numPr>
          <w:ilvl w:val="1"/>
          <w:numId w:val="24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  <w:lang w:val="cs-CZ"/>
        </w:rPr>
      </w:pPr>
      <w:r>
        <w:rPr>
          <w:rFonts w:ascii="Cambria" w:hAnsi="Cambria" w:cs="Arial"/>
          <w:color w:val="000000"/>
          <w:sz w:val="22"/>
          <w:szCs w:val="22"/>
          <w:lang w:val="cs-CZ"/>
        </w:rPr>
        <w:t>Podané projekty za posledních 14 dní</w:t>
      </w:r>
    </w:p>
    <w:p w14:paraId="6A2502BF" w14:textId="77777777" w:rsidR="009659F5" w:rsidRDefault="009659F5" w:rsidP="009659F5">
      <w:pPr>
        <w:rPr>
          <w:b/>
          <w:bCs/>
          <w:lang w:val="cs-CZ"/>
        </w:rPr>
      </w:pPr>
    </w:p>
    <w:p w14:paraId="28E73879" w14:textId="77777777" w:rsidR="009659F5" w:rsidRDefault="009659F5" w:rsidP="009659F5">
      <w:pPr>
        <w:rPr>
          <w:rFonts w:cs="Times New Roman"/>
          <w:b/>
          <w:bCs/>
          <w:sz w:val="27"/>
          <w:szCs w:val="27"/>
          <w:lang w:val="cs-CZ"/>
        </w:rPr>
      </w:pPr>
      <w:r>
        <w:rPr>
          <w:b/>
          <w:bCs/>
          <w:lang w:val="cs-CZ"/>
        </w:rPr>
        <w:lastRenderedPageBreak/>
        <w:t>Přehled projektů</w:t>
      </w:r>
    </w:p>
    <w:p w14:paraId="496E40B0" w14:textId="77777777" w:rsidR="009659F5" w:rsidRDefault="009659F5" w:rsidP="009659F5">
      <w:pPr>
        <w:pStyle w:val="Normln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  <w:lang w:val="cs-CZ"/>
        </w:rPr>
      </w:pPr>
      <w:r>
        <w:rPr>
          <w:rFonts w:ascii="Cambria" w:hAnsi="Cambria" w:cs="Arial"/>
          <w:color w:val="000000"/>
          <w:sz w:val="22"/>
          <w:szCs w:val="22"/>
          <w:lang w:val="cs-CZ"/>
        </w:rPr>
        <w:t>Tabulka zobrazující přehled všech projektů aktuálního ročníku</w:t>
      </w:r>
    </w:p>
    <w:p w14:paraId="25B48BC3" w14:textId="77777777" w:rsidR="009659F5" w:rsidRDefault="009659F5" w:rsidP="009659F5">
      <w:pPr>
        <w:pStyle w:val="Normln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  <w:lang w:val="cs-CZ"/>
        </w:rPr>
      </w:pPr>
      <w:r>
        <w:rPr>
          <w:rFonts w:ascii="Cambria" w:hAnsi="Cambria" w:cs="Arial"/>
          <w:color w:val="000000"/>
          <w:sz w:val="22"/>
          <w:szCs w:val="22"/>
          <w:lang w:val="cs-CZ"/>
        </w:rPr>
        <w:t>Skrz něj je dostupná administrátorská editace projektu rozdělena do 6 záložek:</w:t>
      </w:r>
    </w:p>
    <w:p w14:paraId="1A6279EE" w14:textId="77777777" w:rsidR="009659F5" w:rsidRDefault="009659F5" w:rsidP="009659F5">
      <w:pPr>
        <w:pStyle w:val="Normlnweb"/>
        <w:numPr>
          <w:ilvl w:val="1"/>
          <w:numId w:val="26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  <w:lang w:val="cs-CZ"/>
        </w:rPr>
      </w:pPr>
      <w:r>
        <w:rPr>
          <w:rFonts w:ascii="Cambria" w:hAnsi="Cambria" w:cs="Arial"/>
          <w:color w:val="000000"/>
          <w:sz w:val="22"/>
          <w:szCs w:val="22"/>
          <w:lang w:val="cs-CZ"/>
        </w:rPr>
        <w:t>Obecné</w:t>
      </w:r>
    </w:p>
    <w:p w14:paraId="4EEC5AE1" w14:textId="77777777" w:rsidR="009659F5" w:rsidRDefault="009659F5" w:rsidP="009659F5">
      <w:pPr>
        <w:pStyle w:val="Normlnweb"/>
        <w:numPr>
          <w:ilvl w:val="1"/>
          <w:numId w:val="26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  <w:lang w:val="cs-CZ"/>
        </w:rPr>
      </w:pPr>
      <w:r>
        <w:rPr>
          <w:rFonts w:ascii="Cambria" w:hAnsi="Cambria" w:cs="Arial"/>
          <w:color w:val="000000"/>
          <w:sz w:val="22"/>
          <w:szCs w:val="22"/>
          <w:lang w:val="cs-CZ"/>
        </w:rPr>
        <w:t>Rozpočet</w:t>
      </w:r>
    </w:p>
    <w:p w14:paraId="5C674526" w14:textId="77777777" w:rsidR="009659F5" w:rsidRDefault="009659F5" w:rsidP="009659F5">
      <w:pPr>
        <w:pStyle w:val="Normlnweb"/>
        <w:numPr>
          <w:ilvl w:val="1"/>
          <w:numId w:val="26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  <w:lang w:val="cs-CZ"/>
        </w:rPr>
      </w:pPr>
      <w:r>
        <w:rPr>
          <w:rFonts w:ascii="Cambria" w:hAnsi="Cambria" w:cs="Arial"/>
          <w:color w:val="000000"/>
          <w:sz w:val="22"/>
          <w:szCs w:val="22"/>
          <w:lang w:val="cs-CZ"/>
        </w:rPr>
        <w:t>Finální rozpočet</w:t>
      </w:r>
    </w:p>
    <w:p w14:paraId="00D4B3BA" w14:textId="77777777" w:rsidR="009659F5" w:rsidRDefault="009659F5" w:rsidP="009659F5">
      <w:pPr>
        <w:pStyle w:val="Normlnweb"/>
        <w:numPr>
          <w:ilvl w:val="1"/>
          <w:numId w:val="26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  <w:lang w:val="cs-CZ"/>
        </w:rPr>
      </w:pPr>
      <w:r>
        <w:rPr>
          <w:rFonts w:ascii="Cambria" w:hAnsi="Cambria" w:cs="Arial"/>
          <w:color w:val="000000"/>
          <w:sz w:val="22"/>
          <w:szCs w:val="22"/>
          <w:lang w:val="cs-CZ"/>
        </w:rPr>
        <w:t>Galerie</w:t>
      </w:r>
    </w:p>
    <w:p w14:paraId="7AFF8FC7" w14:textId="77777777" w:rsidR="009659F5" w:rsidRDefault="009659F5" w:rsidP="009659F5">
      <w:pPr>
        <w:pStyle w:val="Normlnweb"/>
        <w:numPr>
          <w:ilvl w:val="1"/>
          <w:numId w:val="26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  <w:lang w:val="cs-CZ"/>
        </w:rPr>
      </w:pPr>
      <w:r>
        <w:rPr>
          <w:rFonts w:ascii="Cambria" w:hAnsi="Cambria" w:cs="Arial"/>
          <w:color w:val="000000"/>
          <w:sz w:val="22"/>
          <w:szCs w:val="22"/>
          <w:lang w:val="cs-CZ"/>
        </w:rPr>
        <w:t>Realizační galerie</w:t>
      </w:r>
    </w:p>
    <w:p w14:paraId="393BC1C0" w14:textId="77777777" w:rsidR="009659F5" w:rsidRDefault="009659F5" w:rsidP="009659F5">
      <w:pPr>
        <w:pStyle w:val="Normlnweb"/>
        <w:numPr>
          <w:ilvl w:val="1"/>
          <w:numId w:val="26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  <w:lang w:val="cs-CZ"/>
        </w:rPr>
      </w:pPr>
      <w:r>
        <w:rPr>
          <w:rFonts w:ascii="Cambria" w:hAnsi="Cambria" w:cs="Arial"/>
          <w:color w:val="000000"/>
          <w:sz w:val="22"/>
          <w:szCs w:val="22"/>
          <w:lang w:val="cs-CZ"/>
        </w:rPr>
        <w:t>Deník projektu</w:t>
      </w:r>
    </w:p>
    <w:p w14:paraId="4484BCE4" w14:textId="77777777" w:rsidR="009659F5" w:rsidRDefault="009659F5" w:rsidP="009659F5">
      <w:pPr>
        <w:rPr>
          <w:b/>
          <w:bCs/>
          <w:lang w:val="cs-CZ"/>
        </w:rPr>
      </w:pPr>
    </w:p>
    <w:p w14:paraId="334F3E03" w14:textId="77777777" w:rsidR="009659F5" w:rsidRDefault="009659F5" w:rsidP="009659F5">
      <w:pPr>
        <w:rPr>
          <w:rFonts w:cs="Times New Roman"/>
          <w:b/>
          <w:bCs/>
          <w:sz w:val="27"/>
          <w:szCs w:val="27"/>
          <w:lang w:val="cs-CZ"/>
        </w:rPr>
      </w:pPr>
      <w:r>
        <w:rPr>
          <w:b/>
          <w:bCs/>
          <w:lang w:val="cs-CZ"/>
        </w:rPr>
        <w:t>Kategorie</w:t>
      </w:r>
    </w:p>
    <w:p w14:paraId="020AC200" w14:textId="77777777" w:rsidR="009659F5" w:rsidRDefault="009659F5" w:rsidP="009659F5">
      <w:pPr>
        <w:pStyle w:val="Normlnweb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  <w:lang w:val="cs-CZ"/>
        </w:rPr>
      </w:pPr>
      <w:r>
        <w:rPr>
          <w:rFonts w:ascii="Cambria" w:hAnsi="Cambria" w:cs="Arial"/>
          <w:color w:val="000000"/>
          <w:sz w:val="22"/>
          <w:szCs w:val="22"/>
          <w:lang w:val="cs-CZ"/>
        </w:rPr>
        <w:t xml:space="preserve">Tato sekce umožňuje vytvářet, mazat nebo upravovat hlavní oblasti projektů (viz Přihlášení </w:t>
      </w:r>
      <w:proofErr w:type="gramStart"/>
      <w:r>
        <w:rPr>
          <w:rFonts w:ascii="Cambria" w:hAnsi="Cambria" w:cs="Arial"/>
          <w:color w:val="000000"/>
          <w:sz w:val="22"/>
          <w:szCs w:val="22"/>
          <w:lang w:val="cs-CZ"/>
        </w:rPr>
        <w:t>projektu - Krok</w:t>
      </w:r>
      <w:proofErr w:type="gramEnd"/>
      <w:r>
        <w:rPr>
          <w:rFonts w:ascii="Cambria" w:hAnsi="Cambria" w:cs="Arial"/>
          <w:color w:val="000000"/>
          <w:sz w:val="22"/>
          <w:szCs w:val="22"/>
          <w:lang w:val="cs-CZ"/>
        </w:rPr>
        <w:t xml:space="preserve"> 2)</w:t>
      </w:r>
    </w:p>
    <w:p w14:paraId="71C1235C" w14:textId="77777777" w:rsidR="009659F5" w:rsidRDefault="009659F5" w:rsidP="009659F5">
      <w:pPr>
        <w:rPr>
          <w:b/>
          <w:bCs/>
          <w:lang w:val="cs-CZ"/>
        </w:rPr>
      </w:pPr>
    </w:p>
    <w:p w14:paraId="19766475" w14:textId="77777777" w:rsidR="009659F5" w:rsidRDefault="009659F5" w:rsidP="009659F5">
      <w:pPr>
        <w:rPr>
          <w:rFonts w:cs="Times New Roman"/>
          <w:b/>
          <w:bCs/>
          <w:sz w:val="27"/>
          <w:szCs w:val="27"/>
          <w:lang w:val="cs-CZ"/>
        </w:rPr>
      </w:pPr>
      <w:r>
        <w:rPr>
          <w:b/>
          <w:bCs/>
          <w:lang w:val="cs-CZ"/>
        </w:rPr>
        <w:t>Úřady (oddělení)</w:t>
      </w:r>
    </w:p>
    <w:p w14:paraId="6DF8936D" w14:textId="77777777" w:rsidR="009659F5" w:rsidRDefault="009659F5" w:rsidP="009659F5">
      <w:pPr>
        <w:pStyle w:val="Normlnweb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  <w:lang w:val="cs-CZ"/>
        </w:rPr>
      </w:pPr>
      <w:r>
        <w:rPr>
          <w:rFonts w:ascii="Cambria" w:hAnsi="Cambria" w:cs="Arial"/>
          <w:color w:val="000000"/>
          <w:sz w:val="22"/>
          <w:szCs w:val="22"/>
          <w:lang w:val="cs-CZ"/>
        </w:rPr>
        <w:t xml:space="preserve">Tato sekce umožňuje vytvářet, mazat nebo upravovat úřady, které se vyjadřují k </w:t>
      </w:r>
      <w:bookmarkStart w:id="0" w:name="_GoBack"/>
      <w:bookmarkEnd w:id="0"/>
      <w:r>
        <w:rPr>
          <w:rFonts w:ascii="Cambria" w:hAnsi="Cambria" w:cs="Arial"/>
          <w:color w:val="000000"/>
          <w:sz w:val="22"/>
          <w:szCs w:val="22"/>
          <w:lang w:val="cs-CZ"/>
        </w:rPr>
        <w:t>proveditelnosti projektu</w:t>
      </w:r>
    </w:p>
    <w:p w14:paraId="743C9BE7" w14:textId="77777777" w:rsidR="009659F5" w:rsidRDefault="009659F5" w:rsidP="009659F5">
      <w:pPr>
        <w:rPr>
          <w:b/>
          <w:bCs/>
          <w:lang w:val="cs-CZ"/>
        </w:rPr>
      </w:pPr>
    </w:p>
    <w:p w14:paraId="5435EEEB" w14:textId="77777777" w:rsidR="009659F5" w:rsidRDefault="009659F5" w:rsidP="009659F5">
      <w:pPr>
        <w:rPr>
          <w:rFonts w:cs="Times New Roman"/>
          <w:b/>
          <w:bCs/>
          <w:sz w:val="27"/>
          <w:szCs w:val="27"/>
          <w:lang w:val="cs-CZ"/>
        </w:rPr>
      </w:pPr>
      <w:r>
        <w:rPr>
          <w:b/>
          <w:bCs/>
          <w:lang w:val="cs-CZ"/>
        </w:rPr>
        <w:t>Export</w:t>
      </w:r>
    </w:p>
    <w:p w14:paraId="341B8CE8" w14:textId="77777777" w:rsidR="009659F5" w:rsidRDefault="009659F5" w:rsidP="009659F5">
      <w:pPr>
        <w:pStyle w:val="Normlnweb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  <w:lang w:val="cs-CZ"/>
        </w:rPr>
      </w:pPr>
      <w:r>
        <w:rPr>
          <w:rFonts w:ascii="Cambria" w:hAnsi="Cambria" w:cs="Arial"/>
          <w:color w:val="000000"/>
          <w:sz w:val="22"/>
          <w:szCs w:val="22"/>
          <w:lang w:val="cs-CZ"/>
        </w:rPr>
        <w:t xml:space="preserve">Umožňuje exportovat některá data - např. přehled všech projektů nebo statistiky </w:t>
      </w:r>
      <w:proofErr w:type="gramStart"/>
      <w:r>
        <w:rPr>
          <w:rFonts w:ascii="Cambria" w:hAnsi="Cambria" w:cs="Arial"/>
          <w:color w:val="000000"/>
          <w:sz w:val="22"/>
          <w:szCs w:val="22"/>
          <w:lang w:val="cs-CZ"/>
        </w:rPr>
        <w:t>hlasování - v</w:t>
      </w:r>
      <w:proofErr w:type="gramEnd"/>
      <w:r>
        <w:rPr>
          <w:rFonts w:ascii="Cambria" w:hAnsi="Cambria" w:cs="Arial"/>
          <w:color w:val="000000"/>
          <w:sz w:val="22"/>
          <w:szCs w:val="22"/>
          <w:lang w:val="cs-CZ"/>
        </w:rPr>
        <w:t xml:space="preserve"> běžně zpracovatelných formátech (např. .</w:t>
      </w:r>
      <w:proofErr w:type="spellStart"/>
      <w:r>
        <w:rPr>
          <w:rFonts w:ascii="Cambria" w:hAnsi="Cambria" w:cs="Arial"/>
          <w:color w:val="000000"/>
          <w:sz w:val="22"/>
          <w:szCs w:val="22"/>
          <w:lang w:val="cs-CZ"/>
        </w:rPr>
        <w:t>csv</w:t>
      </w:r>
      <w:proofErr w:type="spellEnd"/>
      <w:r>
        <w:rPr>
          <w:rFonts w:ascii="Cambria" w:hAnsi="Cambria" w:cs="Arial"/>
          <w:color w:val="000000"/>
          <w:sz w:val="22"/>
          <w:szCs w:val="22"/>
          <w:lang w:val="cs-CZ"/>
        </w:rPr>
        <w:t>)</w:t>
      </w:r>
    </w:p>
    <w:p w14:paraId="1FF96A76" w14:textId="77777777" w:rsidR="009659F5" w:rsidRDefault="009659F5" w:rsidP="009659F5">
      <w:pPr>
        <w:rPr>
          <w:b/>
          <w:bCs/>
          <w:lang w:val="cs-CZ"/>
        </w:rPr>
      </w:pPr>
    </w:p>
    <w:p w14:paraId="3E7603F7" w14:textId="77777777" w:rsidR="009659F5" w:rsidRDefault="009659F5" w:rsidP="009659F5">
      <w:pPr>
        <w:rPr>
          <w:rFonts w:cs="Times New Roman"/>
          <w:b/>
          <w:bCs/>
          <w:sz w:val="27"/>
          <w:szCs w:val="27"/>
          <w:lang w:val="cs-CZ"/>
        </w:rPr>
      </w:pPr>
      <w:r>
        <w:rPr>
          <w:b/>
          <w:bCs/>
          <w:lang w:val="cs-CZ"/>
        </w:rPr>
        <w:t>Hlasování</w:t>
      </w:r>
    </w:p>
    <w:p w14:paraId="5082DF10" w14:textId="77777777" w:rsidR="009659F5" w:rsidRDefault="009659F5" w:rsidP="009659F5">
      <w:pPr>
        <w:pStyle w:val="Normlnweb"/>
        <w:numPr>
          <w:ilvl w:val="0"/>
          <w:numId w:val="30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  <w:lang w:val="cs-CZ"/>
        </w:rPr>
      </w:pPr>
      <w:r>
        <w:rPr>
          <w:rFonts w:ascii="Cambria" w:hAnsi="Cambria" w:cs="Arial"/>
          <w:color w:val="000000"/>
          <w:sz w:val="22"/>
          <w:szCs w:val="22"/>
          <w:lang w:val="cs-CZ"/>
        </w:rPr>
        <w:t xml:space="preserve">Tato sekce umožňuje </w:t>
      </w:r>
      <w:proofErr w:type="spellStart"/>
      <w:r>
        <w:rPr>
          <w:rFonts w:ascii="Cambria" w:hAnsi="Cambria" w:cs="Arial"/>
          <w:color w:val="000000"/>
          <w:sz w:val="22"/>
          <w:szCs w:val="22"/>
          <w:lang w:val="cs-CZ"/>
        </w:rPr>
        <w:t>offline</w:t>
      </w:r>
      <w:proofErr w:type="spellEnd"/>
      <w:r>
        <w:rPr>
          <w:rFonts w:ascii="Cambria" w:hAnsi="Cambria" w:cs="Arial"/>
          <w:color w:val="000000"/>
          <w:sz w:val="22"/>
          <w:szCs w:val="22"/>
          <w:lang w:val="cs-CZ"/>
        </w:rPr>
        <w:t xml:space="preserve"> hlasování občana prostřednictvím koordinátora</w:t>
      </w:r>
    </w:p>
    <w:p w14:paraId="47B45BD4" w14:textId="77777777" w:rsidR="009659F5" w:rsidRDefault="009659F5" w:rsidP="009659F5">
      <w:pPr>
        <w:pStyle w:val="Normlnweb"/>
        <w:numPr>
          <w:ilvl w:val="0"/>
          <w:numId w:val="30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  <w:lang w:val="cs-CZ"/>
        </w:rPr>
      </w:pPr>
      <w:r>
        <w:rPr>
          <w:rFonts w:ascii="Cambria" w:hAnsi="Cambria" w:cs="Arial"/>
          <w:color w:val="000000"/>
          <w:sz w:val="22"/>
          <w:szCs w:val="22"/>
          <w:lang w:val="cs-CZ"/>
        </w:rPr>
        <w:t xml:space="preserve">Koordinátor vyplní číslo OP a datum </w:t>
      </w:r>
      <w:proofErr w:type="gramStart"/>
      <w:r>
        <w:rPr>
          <w:rFonts w:ascii="Cambria" w:hAnsi="Cambria" w:cs="Arial"/>
          <w:color w:val="000000"/>
          <w:sz w:val="22"/>
          <w:szCs w:val="22"/>
          <w:lang w:val="cs-CZ"/>
        </w:rPr>
        <w:t>narození - pouze</w:t>
      </w:r>
      <w:proofErr w:type="gramEnd"/>
      <w:r>
        <w:rPr>
          <w:rFonts w:ascii="Cambria" w:hAnsi="Cambria" w:cs="Arial"/>
          <w:color w:val="000000"/>
          <w:sz w:val="22"/>
          <w:szCs w:val="22"/>
          <w:lang w:val="cs-CZ"/>
        </w:rPr>
        <w:t xml:space="preserve"> za účelem vytvoření tokenu, ověřování vůči Registru obyvatel již neprobíhá</w:t>
      </w:r>
    </w:p>
    <w:p w14:paraId="6D33A6E2" w14:textId="77777777" w:rsidR="009659F5" w:rsidRDefault="009659F5" w:rsidP="009659F5">
      <w:pPr>
        <w:pStyle w:val="Normlnweb"/>
        <w:numPr>
          <w:ilvl w:val="0"/>
          <w:numId w:val="30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  <w:lang w:val="cs-CZ"/>
        </w:rPr>
      </w:pPr>
      <w:r>
        <w:rPr>
          <w:rFonts w:ascii="Cambria" w:hAnsi="Cambria" w:cs="Arial"/>
          <w:color w:val="000000"/>
          <w:sz w:val="22"/>
          <w:szCs w:val="22"/>
          <w:lang w:val="cs-CZ"/>
        </w:rPr>
        <w:t xml:space="preserve">Takto vygenerovaný token má nastaven speciální příznak v </w:t>
      </w:r>
      <w:proofErr w:type="gramStart"/>
      <w:r>
        <w:rPr>
          <w:rFonts w:ascii="Cambria" w:hAnsi="Cambria" w:cs="Arial"/>
          <w:color w:val="000000"/>
          <w:sz w:val="22"/>
          <w:szCs w:val="22"/>
          <w:lang w:val="cs-CZ"/>
        </w:rPr>
        <w:t>databázi</w:t>
      </w:r>
      <w:proofErr w:type="gramEnd"/>
      <w:r>
        <w:rPr>
          <w:rFonts w:ascii="Cambria" w:hAnsi="Cambria" w:cs="Arial"/>
          <w:color w:val="000000"/>
          <w:sz w:val="22"/>
          <w:szCs w:val="22"/>
          <w:lang w:val="cs-CZ"/>
        </w:rPr>
        <w:t xml:space="preserve"> a kromě něj je vytvořen také unikátní čárový kód pro identifikaci hlasovacího lístku</w:t>
      </w:r>
    </w:p>
    <w:p w14:paraId="71962841" w14:textId="77777777" w:rsidR="009659F5" w:rsidRDefault="009659F5" w:rsidP="009659F5">
      <w:pPr>
        <w:pStyle w:val="Normlnweb"/>
        <w:numPr>
          <w:ilvl w:val="0"/>
          <w:numId w:val="30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  <w:lang w:val="cs-CZ"/>
        </w:rPr>
      </w:pPr>
      <w:r>
        <w:rPr>
          <w:rFonts w:ascii="Cambria" w:hAnsi="Cambria" w:cs="Arial"/>
          <w:color w:val="000000"/>
          <w:sz w:val="22"/>
          <w:szCs w:val="22"/>
          <w:lang w:val="cs-CZ"/>
        </w:rPr>
        <w:t>Hlasovat je pak možné dvěma způsoby:</w:t>
      </w:r>
    </w:p>
    <w:p w14:paraId="28934511" w14:textId="77777777" w:rsidR="009659F5" w:rsidRDefault="009659F5" w:rsidP="009659F5">
      <w:pPr>
        <w:pStyle w:val="Normlnweb"/>
        <w:numPr>
          <w:ilvl w:val="1"/>
          <w:numId w:val="31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  <w:lang w:val="cs-CZ"/>
        </w:rPr>
      </w:pPr>
      <w:r>
        <w:rPr>
          <w:rFonts w:ascii="Cambria" w:hAnsi="Cambria" w:cs="Arial"/>
          <w:color w:val="000000"/>
          <w:sz w:val="22"/>
          <w:szCs w:val="22"/>
          <w:lang w:val="cs-CZ"/>
        </w:rPr>
        <w:t>Ihned po ověření za asistence koordinátora</w:t>
      </w:r>
    </w:p>
    <w:p w14:paraId="34CD75F8" w14:textId="77777777" w:rsidR="009659F5" w:rsidRDefault="009659F5" w:rsidP="009659F5">
      <w:pPr>
        <w:pStyle w:val="Normlnweb"/>
        <w:numPr>
          <w:ilvl w:val="1"/>
          <w:numId w:val="31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  <w:lang w:val="cs-CZ"/>
        </w:rPr>
      </w:pPr>
      <w:r>
        <w:rPr>
          <w:rFonts w:ascii="Cambria" w:hAnsi="Cambria" w:cs="Arial"/>
          <w:color w:val="000000"/>
          <w:sz w:val="22"/>
          <w:szCs w:val="22"/>
          <w:lang w:val="cs-CZ"/>
        </w:rPr>
        <w:t>Vyplněním hlasovacího lístku, kdy je díky využití čárového kódu zachována anonymita hlasování</w:t>
      </w:r>
    </w:p>
    <w:p w14:paraId="493367EF" w14:textId="77777777" w:rsidR="009659F5" w:rsidRDefault="009659F5" w:rsidP="009659F5">
      <w:pPr>
        <w:rPr>
          <w:b/>
          <w:bCs/>
          <w:lang w:val="cs-CZ"/>
        </w:rPr>
      </w:pPr>
    </w:p>
    <w:p w14:paraId="5427288B" w14:textId="77777777" w:rsidR="009659F5" w:rsidRDefault="009659F5" w:rsidP="009659F5">
      <w:pPr>
        <w:rPr>
          <w:rFonts w:cs="Times New Roman"/>
          <w:b/>
          <w:bCs/>
          <w:sz w:val="27"/>
          <w:szCs w:val="27"/>
          <w:lang w:val="cs-CZ"/>
        </w:rPr>
      </w:pPr>
      <w:r>
        <w:rPr>
          <w:b/>
          <w:bCs/>
          <w:lang w:val="cs-CZ"/>
        </w:rPr>
        <w:t>Nastavení</w:t>
      </w:r>
    </w:p>
    <w:p w14:paraId="7D4B4BD6" w14:textId="77777777" w:rsidR="009659F5" w:rsidRDefault="009659F5" w:rsidP="009659F5">
      <w:pPr>
        <w:pStyle w:val="Normln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  <w:lang w:val="cs-CZ"/>
        </w:rPr>
      </w:pPr>
      <w:r>
        <w:rPr>
          <w:rFonts w:ascii="Cambria" w:hAnsi="Cambria" w:cs="Arial"/>
          <w:color w:val="000000"/>
          <w:sz w:val="22"/>
          <w:szCs w:val="22"/>
          <w:lang w:val="cs-CZ"/>
        </w:rPr>
        <w:t xml:space="preserve">Umožňuje vytvářet a upravovat jednotlivé </w:t>
      </w:r>
      <w:proofErr w:type="gramStart"/>
      <w:r>
        <w:rPr>
          <w:rFonts w:ascii="Cambria" w:hAnsi="Cambria" w:cs="Arial"/>
          <w:color w:val="000000"/>
          <w:sz w:val="22"/>
          <w:szCs w:val="22"/>
          <w:lang w:val="cs-CZ"/>
        </w:rPr>
        <w:t>ročníky - data</w:t>
      </w:r>
      <w:proofErr w:type="gramEnd"/>
      <w:r>
        <w:rPr>
          <w:rFonts w:ascii="Cambria" w:hAnsi="Cambria" w:cs="Arial"/>
          <w:color w:val="000000"/>
          <w:sz w:val="22"/>
          <w:szCs w:val="22"/>
          <w:lang w:val="cs-CZ"/>
        </w:rPr>
        <w:t xml:space="preserve"> jednotlivých fází a také minimální počet “líbí se mi”</w:t>
      </w:r>
    </w:p>
    <w:p w14:paraId="4CA94DCC" w14:textId="77777777" w:rsidR="009659F5" w:rsidRDefault="009659F5" w:rsidP="009659F5">
      <w:pPr>
        <w:rPr>
          <w:b/>
          <w:bCs/>
          <w:lang w:val="cs-CZ"/>
        </w:rPr>
      </w:pPr>
    </w:p>
    <w:p w14:paraId="161A6B18" w14:textId="77777777" w:rsidR="009659F5" w:rsidRDefault="009659F5" w:rsidP="009659F5">
      <w:pPr>
        <w:rPr>
          <w:rFonts w:cs="Times New Roman"/>
          <w:b/>
          <w:bCs/>
          <w:sz w:val="27"/>
          <w:szCs w:val="27"/>
          <w:lang w:val="cs-CZ"/>
        </w:rPr>
      </w:pPr>
      <w:r>
        <w:rPr>
          <w:b/>
          <w:bCs/>
          <w:lang w:val="cs-CZ"/>
        </w:rPr>
        <w:t>Přehled tokenů</w:t>
      </w:r>
    </w:p>
    <w:p w14:paraId="0E8B4559" w14:textId="77777777" w:rsidR="009659F5" w:rsidRDefault="009659F5" w:rsidP="009659F5">
      <w:pPr>
        <w:pStyle w:val="Normlnweb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  <w:lang w:val="cs-CZ"/>
        </w:rPr>
      </w:pPr>
      <w:r>
        <w:rPr>
          <w:rFonts w:ascii="Cambria" w:hAnsi="Cambria" w:cs="Arial"/>
          <w:color w:val="000000"/>
          <w:sz w:val="22"/>
          <w:szCs w:val="22"/>
          <w:lang w:val="cs-CZ"/>
        </w:rPr>
        <w:t>Zobrazuje statistické údaje o počtech tokenů v rámci aktuálního ročníku</w:t>
      </w:r>
    </w:p>
    <w:p w14:paraId="0FF021B4" w14:textId="77777777" w:rsidR="009659F5" w:rsidRDefault="009659F5" w:rsidP="009659F5">
      <w:pPr>
        <w:pStyle w:val="Normlnweb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  <w:lang w:val="cs-CZ"/>
        </w:rPr>
      </w:pPr>
      <w:r>
        <w:rPr>
          <w:rFonts w:ascii="Cambria" w:hAnsi="Cambria" w:cs="Arial"/>
          <w:color w:val="000000"/>
          <w:sz w:val="22"/>
          <w:szCs w:val="22"/>
          <w:lang w:val="cs-CZ"/>
        </w:rPr>
        <w:t>Konkrétně </w:t>
      </w:r>
    </w:p>
    <w:p w14:paraId="0A49BCFA" w14:textId="77777777" w:rsidR="009659F5" w:rsidRDefault="009659F5" w:rsidP="009659F5">
      <w:pPr>
        <w:pStyle w:val="Normlnweb"/>
        <w:numPr>
          <w:ilvl w:val="1"/>
          <w:numId w:val="34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  <w:lang w:val="cs-CZ"/>
        </w:rPr>
      </w:pPr>
      <w:r>
        <w:rPr>
          <w:rFonts w:ascii="Cambria" w:hAnsi="Cambria" w:cs="Arial"/>
          <w:color w:val="000000"/>
          <w:sz w:val="22"/>
          <w:szCs w:val="22"/>
          <w:lang w:val="cs-CZ"/>
        </w:rPr>
        <w:t>Celkový počet</w:t>
      </w:r>
    </w:p>
    <w:p w14:paraId="49E37A58" w14:textId="77777777" w:rsidR="009659F5" w:rsidRDefault="009659F5" w:rsidP="009659F5">
      <w:pPr>
        <w:pStyle w:val="Normlnweb"/>
        <w:numPr>
          <w:ilvl w:val="1"/>
          <w:numId w:val="34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  <w:lang w:val="cs-CZ"/>
        </w:rPr>
      </w:pPr>
      <w:r>
        <w:rPr>
          <w:rFonts w:ascii="Cambria" w:hAnsi="Cambria" w:cs="Arial"/>
          <w:color w:val="000000"/>
          <w:sz w:val="22"/>
          <w:szCs w:val="22"/>
          <w:lang w:val="cs-CZ"/>
        </w:rPr>
        <w:t>Počet neexistujících v registru</w:t>
      </w:r>
    </w:p>
    <w:p w14:paraId="36D94C4C" w14:textId="77777777" w:rsidR="009659F5" w:rsidRDefault="009659F5" w:rsidP="009659F5">
      <w:pPr>
        <w:pStyle w:val="Normlnweb"/>
        <w:numPr>
          <w:ilvl w:val="1"/>
          <w:numId w:val="34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  <w:lang w:val="cs-CZ"/>
        </w:rPr>
      </w:pPr>
      <w:r>
        <w:rPr>
          <w:rFonts w:ascii="Cambria" w:hAnsi="Cambria" w:cs="Arial"/>
          <w:color w:val="000000"/>
          <w:sz w:val="22"/>
          <w:szCs w:val="22"/>
          <w:lang w:val="cs-CZ"/>
        </w:rPr>
        <w:t>Počet ověřených online, které nemohou hlasovat</w:t>
      </w:r>
    </w:p>
    <w:p w14:paraId="4950E0A4" w14:textId="77777777" w:rsidR="009659F5" w:rsidRDefault="009659F5" w:rsidP="009659F5">
      <w:pPr>
        <w:pStyle w:val="Normlnweb"/>
        <w:numPr>
          <w:ilvl w:val="1"/>
          <w:numId w:val="34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  <w:lang w:val="cs-CZ"/>
        </w:rPr>
      </w:pPr>
      <w:r>
        <w:rPr>
          <w:rFonts w:ascii="Cambria" w:hAnsi="Cambria" w:cs="Arial"/>
          <w:color w:val="000000"/>
          <w:sz w:val="22"/>
          <w:szCs w:val="22"/>
          <w:lang w:val="cs-CZ"/>
        </w:rPr>
        <w:t>Počet ověřených online, které mohou hlasovat</w:t>
      </w:r>
    </w:p>
    <w:p w14:paraId="3EC6D609" w14:textId="77777777" w:rsidR="009659F5" w:rsidRDefault="009659F5" w:rsidP="009659F5">
      <w:pPr>
        <w:pStyle w:val="Normlnweb"/>
        <w:numPr>
          <w:ilvl w:val="1"/>
          <w:numId w:val="34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  <w:lang w:val="cs-CZ"/>
        </w:rPr>
      </w:pPr>
      <w:r>
        <w:rPr>
          <w:rFonts w:ascii="Cambria" w:hAnsi="Cambria" w:cs="Arial"/>
          <w:color w:val="000000"/>
          <w:sz w:val="22"/>
          <w:szCs w:val="22"/>
          <w:lang w:val="cs-CZ"/>
        </w:rPr>
        <w:t xml:space="preserve">Počet ověřených </w:t>
      </w:r>
      <w:proofErr w:type="spellStart"/>
      <w:r>
        <w:rPr>
          <w:rFonts w:ascii="Cambria" w:hAnsi="Cambria" w:cs="Arial"/>
          <w:color w:val="000000"/>
          <w:sz w:val="22"/>
          <w:szCs w:val="22"/>
          <w:lang w:val="cs-CZ"/>
        </w:rPr>
        <w:t>offline</w:t>
      </w:r>
      <w:proofErr w:type="spellEnd"/>
      <w:r>
        <w:rPr>
          <w:rFonts w:ascii="Cambria" w:hAnsi="Cambria" w:cs="Arial"/>
          <w:color w:val="000000"/>
          <w:sz w:val="22"/>
          <w:szCs w:val="22"/>
          <w:lang w:val="cs-CZ"/>
        </w:rPr>
        <w:t xml:space="preserve"> (v sekci Hlasování)</w:t>
      </w:r>
    </w:p>
    <w:p w14:paraId="6D0DE4AB" w14:textId="77777777" w:rsidR="009659F5" w:rsidRDefault="009659F5" w:rsidP="009659F5">
      <w:pPr>
        <w:pStyle w:val="Normlnweb"/>
        <w:numPr>
          <w:ilvl w:val="1"/>
          <w:numId w:val="34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  <w:lang w:val="cs-CZ"/>
        </w:rPr>
      </w:pPr>
      <w:r>
        <w:rPr>
          <w:rFonts w:ascii="Cambria" w:hAnsi="Cambria" w:cs="Arial"/>
          <w:color w:val="000000"/>
          <w:sz w:val="22"/>
          <w:szCs w:val="22"/>
          <w:lang w:val="cs-CZ"/>
        </w:rPr>
        <w:lastRenderedPageBreak/>
        <w:t xml:space="preserve">Počet platných </w:t>
      </w:r>
      <w:proofErr w:type="spellStart"/>
      <w:r>
        <w:rPr>
          <w:rFonts w:ascii="Cambria" w:hAnsi="Cambria" w:cs="Arial"/>
          <w:color w:val="000000"/>
          <w:sz w:val="22"/>
          <w:szCs w:val="22"/>
          <w:lang w:val="cs-CZ"/>
        </w:rPr>
        <w:t>offline</w:t>
      </w:r>
      <w:proofErr w:type="spellEnd"/>
      <w:r>
        <w:rPr>
          <w:rFonts w:ascii="Cambria" w:hAnsi="Cambria" w:cs="Arial"/>
          <w:color w:val="000000"/>
          <w:sz w:val="22"/>
          <w:szCs w:val="22"/>
          <w:lang w:val="cs-CZ"/>
        </w:rPr>
        <w:t xml:space="preserve"> hlasujících</w:t>
      </w:r>
    </w:p>
    <w:p w14:paraId="490A6650" w14:textId="77777777" w:rsidR="009659F5" w:rsidRDefault="009659F5" w:rsidP="009659F5">
      <w:pPr>
        <w:pStyle w:val="Normlnweb"/>
        <w:numPr>
          <w:ilvl w:val="1"/>
          <w:numId w:val="34"/>
        </w:numPr>
        <w:spacing w:before="0" w:beforeAutospacing="0" w:after="0" w:afterAutospacing="0"/>
        <w:textAlignment w:val="baseline"/>
        <w:rPr>
          <w:rFonts w:ascii="Cambria" w:hAnsi="Cambria"/>
          <w:lang w:val="cs-CZ"/>
        </w:rPr>
      </w:pPr>
      <w:r>
        <w:rPr>
          <w:rFonts w:ascii="Cambria" w:hAnsi="Cambria" w:cs="Arial"/>
          <w:color w:val="000000"/>
          <w:sz w:val="22"/>
          <w:szCs w:val="22"/>
          <w:lang w:val="cs-CZ"/>
        </w:rPr>
        <w:t xml:space="preserve">Počet neplatných </w:t>
      </w:r>
      <w:proofErr w:type="spellStart"/>
      <w:r>
        <w:rPr>
          <w:rFonts w:ascii="Cambria" w:hAnsi="Cambria" w:cs="Arial"/>
          <w:color w:val="000000"/>
          <w:sz w:val="22"/>
          <w:szCs w:val="22"/>
          <w:lang w:val="cs-CZ"/>
        </w:rPr>
        <w:t>offline</w:t>
      </w:r>
      <w:proofErr w:type="spellEnd"/>
      <w:r>
        <w:rPr>
          <w:rFonts w:ascii="Cambria" w:hAnsi="Cambria" w:cs="Arial"/>
          <w:color w:val="000000"/>
          <w:sz w:val="22"/>
          <w:szCs w:val="22"/>
          <w:lang w:val="cs-CZ"/>
        </w:rPr>
        <w:t xml:space="preserve"> hlasujících (překročení počtu udělených hlasů apod.)</w:t>
      </w:r>
    </w:p>
    <w:p w14:paraId="2F63AADA" w14:textId="77777777" w:rsidR="001E1854" w:rsidRDefault="001E1854"/>
    <w:sectPr w:rsidR="001E185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F0BB5" w14:textId="77777777" w:rsidR="00CA5591" w:rsidRDefault="00CA5591" w:rsidP="001C74E4">
      <w:pPr>
        <w:spacing w:after="0" w:line="240" w:lineRule="auto"/>
      </w:pPr>
      <w:r>
        <w:separator/>
      </w:r>
    </w:p>
  </w:endnote>
  <w:endnote w:type="continuationSeparator" w:id="0">
    <w:p w14:paraId="44A1539B" w14:textId="77777777" w:rsidR="00CA5591" w:rsidRDefault="00CA5591" w:rsidP="001C7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AEE74" w14:textId="77777777" w:rsidR="00CA5591" w:rsidRDefault="00CA5591" w:rsidP="001C74E4">
      <w:pPr>
        <w:spacing w:after="0" w:line="240" w:lineRule="auto"/>
      </w:pPr>
      <w:r>
        <w:separator/>
      </w:r>
    </w:p>
  </w:footnote>
  <w:footnote w:type="continuationSeparator" w:id="0">
    <w:p w14:paraId="2BA05A91" w14:textId="77777777" w:rsidR="00CA5591" w:rsidRDefault="00CA5591" w:rsidP="001C7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6795F" w14:textId="0430787E" w:rsidR="001C74E4" w:rsidRDefault="001C74E4">
    <w:pPr>
      <w:pStyle w:val="Zhlav"/>
    </w:pPr>
    <w:r>
      <w:t>Př.č.4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7B20"/>
    <w:multiLevelType w:val="multilevel"/>
    <w:tmpl w:val="78143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C27BF"/>
    <w:multiLevelType w:val="multilevel"/>
    <w:tmpl w:val="10A87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166DF6"/>
    <w:multiLevelType w:val="multilevel"/>
    <w:tmpl w:val="7ECE3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D84421"/>
    <w:multiLevelType w:val="multilevel"/>
    <w:tmpl w:val="E658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1F1EF4"/>
    <w:multiLevelType w:val="multilevel"/>
    <w:tmpl w:val="4EEE9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DD68F4"/>
    <w:multiLevelType w:val="multilevel"/>
    <w:tmpl w:val="4B184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083C7B"/>
    <w:multiLevelType w:val="multilevel"/>
    <w:tmpl w:val="FAAC2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6263A8"/>
    <w:multiLevelType w:val="multilevel"/>
    <w:tmpl w:val="F8B4A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3C0B3D"/>
    <w:multiLevelType w:val="multilevel"/>
    <w:tmpl w:val="A0961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CF731E"/>
    <w:multiLevelType w:val="multilevel"/>
    <w:tmpl w:val="08608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8A48FC"/>
    <w:multiLevelType w:val="multilevel"/>
    <w:tmpl w:val="61BE3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262CC6"/>
    <w:multiLevelType w:val="multilevel"/>
    <w:tmpl w:val="A1329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057B5C"/>
    <w:multiLevelType w:val="multilevel"/>
    <w:tmpl w:val="A7F2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03730C"/>
    <w:multiLevelType w:val="multilevel"/>
    <w:tmpl w:val="B2B07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0525FB"/>
    <w:multiLevelType w:val="multilevel"/>
    <w:tmpl w:val="8AC63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841C94"/>
    <w:multiLevelType w:val="multilevel"/>
    <w:tmpl w:val="38A0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6C1CA2"/>
    <w:multiLevelType w:val="multilevel"/>
    <w:tmpl w:val="38209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0D287B"/>
    <w:multiLevelType w:val="multilevel"/>
    <w:tmpl w:val="3C48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5E4577"/>
    <w:multiLevelType w:val="multilevel"/>
    <w:tmpl w:val="413C0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AF1A8A"/>
    <w:multiLevelType w:val="multilevel"/>
    <w:tmpl w:val="C354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341506"/>
    <w:multiLevelType w:val="multilevel"/>
    <w:tmpl w:val="863C4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805D45"/>
    <w:multiLevelType w:val="multilevel"/>
    <w:tmpl w:val="BAD2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B471C5"/>
    <w:multiLevelType w:val="multilevel"/>
    <w:tmpl w:val="CE8C8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F91A6E"/>
    <w:multiLevelType w:val="multilevel"/>
    <w:tmpl w:val="42482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DF6186"/>
    <w:multiLevelType w:val="multilevel"/>
    <w:tmpl w:val="1930A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2B7DFF"/>
    <w:multiLevelType w:val="multilevel"/>
    <w:tmpl w:val="E8CE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CE44C8"/>
    <w:multiLevelType w:val="multilevel"/>
    <w:tmpl w:val="C9E4D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>
    <w:abstractNumId w:val="23"/>
  </w:num>
  <w:num w:numId="5">
    <w:abstractNumId w:val="2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>
    <w:abstractNumId w:val="3"/>
  </w:num>
  <w:num w:numId="7">
    <w:abstractNumId w:val="13"/>
  </w:num>
  <w:num w:numId="8">
    <w:abstractNumId w:val="11"/>
  </w:num>
  <w:num w:numId="9">
    <w:abstractNumId w:val="9"/>
  </w:num>
  <w:num w:numId="10">
    <w:abstractNumId w:val="2"/>
  </w:num>
  <w:num w:numId="11">
    <w:abstractNumId w:val="10"/>
  </w:num>
  <w:num w:numId="12">
    <w:abstractNumId w:val="12"/>
  </w:num>
  <w:num w:numId="13">
    <w:abstractNumId w:val="8"/>
  </w:num>
  <w:num w:numId="14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5">
    <w:abstractNumId w:val="1"/>
  </w:num>
  <w:num w:numId="16">
    <w:abstractNumId w:val="0"/>
  </w:num>
  <w:num w:numId="17">
    <w:abstractNumId w:val="22"/>
  </w:num>
  <w:num w:numId="18">
    <w:abstractNumId w:val="26"/>
  </w:num>
  <w:num w:numId="19">
    <w:abstractNumId w:val="19"/>
  </w:num>
  <w:num w:numId="20">
    <w:abstractNumId w:val="21"/>
  </w:num>
  <w:num w:numId="21">
    <w:abstractNumId w:val="4"/>
  </w:num>
  <w:num w:numId="22">
    <w:abstractNumId w:val="24"/>
  </w:num>
  <w:num w:numId="23">
    <w:abstractNumId w:val="15"/>
  </w:num>
  <w:num w:numId="24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5">
    <w:abstractNumId w:val="7"/>
  </w:num>
  <w:num w:numId="26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7">
    <w:abstractNumId w:val="20"/>
  </w:num>
  <w:num w:numId="28">
    <w:abstractNumId w:val="25"/>
  </w:num>
  <w:num w:numId="29">
    <w:abstractNumId w:val="6"/>
  </w:num>
  <w:num w:numId="30">
    <w:abstractNumId w:val="16"/>
  </w:num>
  <w:num w:numId="31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2">
    <w:abstractNumId w:val="17"/>
  </w:num>
  <w:num w:numId="33">
    <w:abstractNumId w:val="18"/>
  </w:num>
  <w:num w:numId="34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CCC"/>
    <w:rsid w:val="001C74E4"/>
    <w:rsid w:val="001E1854"/>
    <w:rsid w:val="009659F5"/>
    <w:rsid w:val="009E5CCC"/>
    <w:rsid w:val="00CA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7A12F"/>
  <w15:chartTrackingRefBased/>
  <w15:docId w15:val="{5B07E59A-4CDE-4615-859F-614DADE1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59F5"/>
    <w:pPr>
      <w:spacing w:line="256" w:lineRule="auto"/>
    </w:pPr>
    <w:rPr>
      <w:rFonts w:ascii="Cambria" w:hAnsi="Cambria"/>
      <w:lang w:val="en-US"/>
    </w:rPr>
  </w:style>
  <w:style w:type="paragraph" w:styleId="Nadpis1">
    <w:name w:val="heading 1"/>
    <w:basedOn w:val="Normln"/>
    <w:next w:val="Normln"/>
    <w:link w:val="Nadpis1Char"/>
    <w:qFormat/>
    <w:rsid w:val="009659F5"/>
    <w:pPr>
      <w:pageBreakBefore/>
      <w:pBdr>
        <w:bottom w:val="single" w:sz="12" w:space="1" w:color="990000"/>
      </w:pBdr>
      <w:spacing w:after="360" w:line="268" w:lineRule="auto"/>
      <w:contextualSpacing/>
      <w:jc w:val="center"/>
      <w:outlineLvl w:val="0"/>
    </w:pPr>
    <w:rPr>
      <w:rFonts w:eastAsiaTheme="majorEastAsia" w:cstheme="majorBidi"/>
      <w:bCs/>
      <w:iCs/>
      <w:smallCaps/>
      <w:color w:val="990000"/>
      <w:sz w:val="34"/>
      <w:lang w:val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659F5"/>
    <w:pPr>
      <w:pBdr>
        <w:bottom w:val="single" w:sz="8" w:space="1" w:color="990000"/>
      </w:pBdr>
      <w:spacing w:after="200" w:line="268" w:lineRule="auto"/>
      <w:jc w:val="center"/>
      <w:outlineLvl w:val="1"/>
    </w:pPr>
    <w:rPr>
      <w:rFonts w:eastAsiaTheme="majorEastAsia" w:cstheme="majorBidi"/>
      <w:bCs/>
      <w:iCs/>
      <w:color w:val="990000"/>
      <w:sz w:val="3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659F5"/>
    <w:rPr>
      <w:rFonts w:ascii="Cambria" w:eastAsiaTheme="majorEastAsia" w:hAnsi="Cambria" w:cstheme="majorBidi"/>
      <w:bCs/>
      <w:iCs/>
      <w:smallCaps/>
      <w:color w:val="990000"/>
      <w:sz w:val="34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659F5"/>
    <w:rPr>
      <w:rFonts w:ascii="Cambria" w:eastAsiaTheme="majorEastAsia" w:hAnsi="Cambria" w:cstheme="majorBidi"/>
      <w:bCs/>
      <w:iCs/>
      <w:color w:val="990000"/>
      <w:sz w:val="30"/>
      <w:lang w:val="cs-CZ"/>
    </w:rPr>
  </w:style>
  <w:style w:type="character" w:styleId="Hypertextovodkaz">
    <w:name w:val="Hyperlink"/>
    <w:basedOn w:val="Standardnpsmoodstavce"/>
    <w:uiPriority w:val="99"/>
    <w:semiHidden/>
    <w:unhideWhenUsed/>
    <w:rsid w:val="009659F5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965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Zhlav">
    <w:name w:val="header"/>
    <w:basedOn w:val="Normln"/>
    <w:link w:val="ZhlavChar"/>
    <w:uiPriority w:val="99"/>
    <w:unhideWhenUsed/>
    <w:rsid w:val="001C7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74E4"/>
    <w:rPr>
      <w:rFonts w:ascii="Cambria" w:hAnsi="Cambria"/>
      <w:lang w:val="en-US"/>
    </w:rPr>
  </w:style>
  <w:style w:type="paragraph" w:styleId="Zpat">
    <w:name w:val="footer"/>
    <w:basedOn w:val="Normln"/>
    <w:link w:val="ZpatChar"/>
    <w:uiPriority w:val="99"/>
    <w:unhideWhenUsed/>
    <w:rsid w:val="001C7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74E4"/>
    <w:rPr>
      <w:rFonts w:ascii="Cambria" w:hAnsi="Cambria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7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74E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9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ordpress.org/gutenbe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939</Words>
  <Characters>5545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Kopecká Veronika</cp:lastModifiedBy>
  <cp:revision>2</cp:revision>
  <cp:lastPrinted>2019-12-10T06:50:00Z</cp:lastPrinted>
  <dcterms:created xsi:type="dcterms:W3CDTF">2019-12-04T16:08:00Z</dcterms:created>
  <dcterms:modified xsi:type="dcterms:W3CDTF">2019-12-10T06:50:00Z</dcterms:modified>
</cp:coreProperties>
</file>