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DC" w:rsidRDefault="008645DC" w:rsidP="00A52A22">
      <w:pPr>
        <w:pStyle w:val="Nadpis5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4F7D4A" w:rsidRPr="00024D30" w:rsidRDefault="004F7D4A" w:rsidP="00A52A22">
      <w:pPr>
        <w:pStyle w:val="Nadpis5"/>
        <w:rPr>
          <w:b/>
          <w:szCs w:val="28"/>
        </w:rPr>
      </w:pPr>
      <w:r w:rsidRPr="00024D30">
        <w:rPr>
          <w:b/>
          <w:szCs w:val="28"/>
        </w:rPr>
        <w:t xml:space="preserve">Smlouva o dílo </w:t>
      </w:r>
    </w:p>
    <w:p w:rsidR="002062F0" w:rsidRDefault="002062F0" w:rsidP="002062F0">
      <w:pPr>
        <w:jc w:val="center"/>
        <w:rPr>
          <w:b/>
          <w:sz w:val="24"/>
          <w:szCs w:val="24"/>
        </w:rPr>
      </w:pPr>
      <w:r w:rsidRPr="00024D30">
        <w:rPr>
          <w:b/>
          <w:sz w:val="24"/>
          <w:szCs w:val="24"/>
        </w:rPr>
        <w:t>„</w:t>
      </w:r>
      <w:r w:rsidRPr="00024D30">
        <w:rPr>
          <w:b/>
          <w:bCs/>
          <w:sz w:val="24"/>
          <w:szCs w:val="24"/>
        </w:rPr>
        <w:t xml:space="preserve">Tři studie proveditelnosti na výstavbu školní tělocvičny GJB Beroun </w:t>
      </w:r>
      <w:r w:rsidRPr="00024D30">
        <w:rPr>
          <w:b/>
          <w:sz w:val="24"/>
          <w:szCs w:val="24"/>
        </w:rPr>
        <w:t>“</w:t>
      </w:r>
    </w:p>
    <w:p w:rsidR="00FD45A8" w:rsidRDefault="00FD45A8" w:rsidP="002062F0">
      <w:pPr>
        <w:jc w:val="center"/>
        <w:rPr>
          <w:b/>
          <w:sz w:val="24"/>
          <w:szCs w:val="24"/>
        </w:rPr>
      </w:pPr>
    </w:p>
    <w:p w:rsidR="00FD45A8" w:rsidRPr="00FD45A8" w:rsidRDefault="00FD45A8" w:rsidP="002062F0">
      <w:pPr>
        <w:jc w:val="center"/>
        <w:rPr>
          <w:bCs/>
          <w:sz w:val="22"/>
          <w:szCs w:val="22"/>
        </w:rPr>
      </w:pPr>
      <w:r w:rsidRPr="00FD45A8">
        <w:rPr>
          <w:bCs/>
          <w:sz w:val="22"/>
          <w:szCs w:val="22"/>
        </w:rPr>
        <w:t>Číslo smlouvy Objednatele:</w:t>
      </w:r>
    </w:p>
    <w:p w:rsidR="00FD45A8" w:rsidRPr="00FD45A8" w:rsidRDefault="00FD45A8" w:rsidP="002062F0">
      <w:pPr>
        <w:jc w:val="center"/>
        <w:rPr>
          <w:bCs/>
          <w:sz w:val="22"/>
          <w:szCs w:val="22"/>
        </w:rPr>
      </w:pPr>
      <w:r w:rsidRPr="00FD45A8">
        <w:rPr>
          <w:bCs/>
          <w:sz w:val="22"/>
          <w:szCs w:val="22"/>
        </w:rPr>
        <w:t>Číslo smlouvy Dodavatele:</w:t>
      </w:r>
    </w:p>
    <w:p w:rsidR="004F7D4A" w:rsidRPr="00024D30" w:rsidRDefault="004F7D4A" w:rsidP="00A52A22"/>
    <w:p w:rsidR="004F7D4A" w:rsidRPr="008645DC" w:rsidRDefault="004F7D4A">
      <w:pPr>
        <w:pStyle w:val="Nadpis4"/>
        <w:rPr>
          <w:sz w:val="20"/>
        </w:rPr>
      </w:pPr>
      <w:r w:rsidRPr="008645DC">
        <w:rPr>
          <w:sz w:val="20"/>
        </w:rPr>
        <w:t xml:space="preserve">Tato SMLOUVA O DÍLO (dále jen „Smlouva“) je uzavřena ve smyslu ustanovení § </w:t>
      </w:r>
      <w:smartTag w:uri="urn:schemas-microsoft-com:office:smarttags" w:element="metricconverter">
        <w:smartTagPr>
          <w:attr w:name="ProductID" w:val="2586 a"/>
        </w:smartTagPr>
        <w:r w:rsidRPr="008645DC">
          <w:rPr>
            <w:sz w:val="20"/>
          </w:rPr>
          <w:t>2586 a</w:t>
        </w:r>
      </w:smartTag>
      <w:r w:rsidRPr="008645DC">
        <w:rPr>
          <w:sz w:val="20"/>
        </w:rPr>
        <w:t xml:space="preserve"> násl. </w:t>
      </w:r>
      <w:r w:rsidR="002813F0" w:rsidRPr="008645DC">
        <w:rPr>
          <w:sz w:val="20"/>
        </w:rPr>
        <w:t>Z</w:t>
      </w:r>
      <w:r w:rsidRPr="008645DC">
        <w:rPr>
          <w:sz w:val="20"/>
        </w:rPr>
        <w:t>ákona</w:t>
      </w:r>
      <w:r w:rsidR="002813F0">
        <w:rPr>
          <w:sz w:val="20"/>
        </w:rPr>
        <w:t xml:space="preserve">             </w:t>
      </w:r>
      <w:r w:rsidRPr="008645DC">
        <w:rPr>
          <w:sz w:val="20"/>
        </w:rPr>
        <w:t xml:space="preserve"> č. 89/2012 Sb., občanský zákoník, ve znění pozdějších předpisů (dále jen „Občanský zákoník“)</w:t>
      </w:r>
    </w:p>
    <w:p w:rsidR="004F7D4A" w:rsidRPr="008645DC" w:rsidRDefault="004F7D4A">
      <w:pPr>
        <w:pStyle w:val="Nadpis4"/>
        <w:rPr>
          <w:sz w:val="20"/>
        </w:rPr>
      </w:pPr>
    </w:p>
    <w:p w:rsidR="004F7D4A" w:rsidRPr="008645DC" w:rsidRDefault="004F7D4A">
      <w:pPr>
        <w:pStyle w:val="Nadpis4"/>
        <w:rPr>
          <w:b/>
          <w:sz w:val="20"/>
        </w:rPr>
      </w:pPr>
      <w:r w:rsidRPr="008645DC">
        <w:rPr>
          <w:b/>
          <w:sz w:val="20"/>
        </w:rPr>
        <w:t>I.  Smluvní strany</w:t>
      </w:r>
    </w:p>
    <w:p w:rsidR="004F7D4A" w:rsidRPr="008645DC" w:rsidRDefault="00860E43">
      <w:r>
        <w:t>Dodavatel</w:t>
      </w:r>
      <w:r w:rsidR="004F7D4A" w:rsidRPr="008645DC">
        <w:t>:</w:t>
      </w:r>
      <w:r w:rsidR="0052590A" w:rsidRPr="008645DC">
        <w:t xml:space="preserve"> </w:t>
      </w:r>
      <w:r w:rsidR="004F7D4A" w:rsidRPr="008645DC">
        <w:tab/>
      </w:r>
    </w:p>
    <w:p w:rsidR="004F7D4A" w:rsidRPr="008645DC" w:rsidRDefault="004F7D4A">
      <w:r w:rsidRPr="008645DC">
        <w:t xml:space="preserve">sídlo: </w:t>
      </w:r>
      <w:r w:rsidRPr="008645DC">
        <w:tab/>
      </w:r>
      <w:r w:rsidRPr="008645DC">
        <w:tab/>
      </w:r>
    </w:p>
    <w:p w:rsidR="004F7D4A" w:rsidRPr="008645DC" w:rsidRDefault="004F7D4A">
      <w:pPr>
        <w:pStyle w:val="Nadpis2"/>
        <w:rPr>
          <w:sz w:val="20"/>
        </w:rPr>
      </w:pPr>
      <w:r w:rsidRPr="008645DC">
        <w:rPr>
          <w:sz w:val="20"/>
        </w:rPr>
        <w:t xml:space="preserve">IČ: </w:t>
      </w:r>
      <w:r w:rsidRPr="008645DC">
        <w:rPr>
          <w:sz w:val="20"/>
        </w:rPr>
        <w:tab/>
      </w:r>
    </w:p>
    <w:p w:rsidR="004F7D4A" w:rsidRPr="008645DC" w:rsidRDefault="004F7D4A">
      <w:pPr>
        <w:pStyle w:val="Nadpis2"/>
        <w:rPr>
          <w:sz w:val="20"/>
        </w:rPr>
      </w:pPr>
      <w:r w:rsidRPr="008645DC">
        <w:rPr>
          <w:sz w:val="20"/>
        </w:rPr>
        <w:t xml:space="preserve">DIČ: </w:t>
      </w:r>
      <w:r w:rsidRPr="008645DC">
        <w:rPr>
          <w:sz w:val="20"/>
        </w:rPr>
        <w:tab/>
      </w:r>
      <w:r w:rsidRPr="008645DC">
        <w:rPr>
          <w:sz w:val="20"/>
        </w:rPr>
        <w:tab/>
      </w:r>
    </w:p>
    <w:p w:rsidR="004F7D4A" w:rsidRPr="008645DC" w:rsidRDefault="004F7D4A">
      <w:r w:rsidRPr="008645DC">
        <w:t>bank. spojení:</w:t>
      </w:r>
      <w:r w:rsidRPr="008645DC">
        <w:tab/>
      </w:r>
    </w:p>
    <w:p w:rsidR="004F7D4A" w:rsidRPr="008645DC" w:rsidRDefault="004F7D4A">
      <w:r w:rsidRPr="008645DC">
        <w:t>telefon:</w:t>
      </w:r>
      <w:r w:rsidRPr="008645DC">
        <w:tab/>
      </w:r>
      <w:r w:rsidRPr="008645DC">
        <w:tab/>
      </w:r>
    </w:p>
    <w:p w:rsidR="004F7D4A" w:rsidRPr="008645DC" w:rsidRDefault="004F7D4A">
      <w:r w:rsidRPr="008645DC">
        <w:t>e-mail:</w:t>
      </w:r>
      <w:r w:rsidRPr="008645DC">
        <w:tab/>
      </w:r>
      <w:r w:rsidRPr="008645DC">
        <w:tab/>
      </w:r>
    </w:p>
    <w:p w:rsidR="004F7D4A" w:rsidRPr="008645DC" w:rsidRDefault="004F7D4A">
      <w:r w:rsidRPr="008645DC">
        <w:t xml:space="preserve">oprávněnost jednat ve věcech smluvních: </w:t>
      </w:r>
    </w:p>
    <w:p w:rsidR="004F7D4A" w:rsidRPr="008645DC" w:rsidRDefault="004F7D4A" w:rsidP="00A1734C">
      <w:pPr>
        <w:autoSpaceDE w:val="0"/>
        <w:autoSpaceDN w:val="0"/>
        <w:adjustRightInd w:val="0"/>
        <w:rPr>
          <w:rFonts w:eastAsia="Microsoft YaHei"/>
        </w:rPr>
      </w:pPr>
      <w:r w:rsidRPr="008645DC">
        <w:t xml:space="preserve">oprávněnost jednat ve věcech technických: </w:t>
      </w:r>
    </w:p>
    <w:p w:rsidR="004F7D4A" w:rsidRPr="008645DC" w:rsidRDefault="005C3B7F" w:rsidP="005C3B7F">
      <w:r>
        <w:t>(</w:t>
      </w:r>
      <w:r w:rsidR="004F7D4A" w:rsidRPr="008645DC">
        <w:t xml:space="preserve">dále jen </w:t>
      </w:r>
      <w:r w:rsidR="00FD45A8">
        <w:t>dodavatel</w:t>
      </w:r>
      <w:r w:rsidR="004F7D4A" w:rsidRPr="008645DC">
        <w:t>)</w:t>
      </w:r>
    </w:p>
    <w:p w:rsidR="005C3B7F" w:rsidRDefault="005C3B7F" w:rsidP="00495507"/>
    <w:p w:rsidR="004F7D4A" w:rsidRPr="008645DC" w:rsidRDefault="004F7D4A" w:rsidP="00495507">
      <w:pPr>
        <w:rPr>
          <w:b/>
        </w:rPr>
      </w:pPr>
      <w:proofErr w:type="gramStart"/>
      <w:r w:rsidRPr="008645DC">
        <w:t xml:space="preserve">Objednatel:  </w:t>
      </w:r>
      <w:r w:rsidRPr="008645DC">
        <w:tab/>
      </w:r>
      <w:proofErr w:type="gramEnd"/>
      <w:r w:rsidRPr="008645DC">
        <w:t xml:space="preserve">Gymnázium Joachima </w:t>
      </w:r>
      <w:proofErr w:type="spellStart"/>
      <w:r w:rsidRPr="008645DC">
        <w:t>Barranda</w:t>
      </w:r>
      <w:proofErr w:type="spellEnd"/>
      <w:r w:rsidRPr="008645DC">
        <w:t>, Beroun, Talichova 824</w:t>
      </w:r>
    </w:p>
    <w:p w:rsidR="004F7D4A" w:rsidRPr="008645DC" w:rsidRDefault="004F7D4A" w:rsidP="00495507">
      <w:pPr>
        <w:rPr>
          <w:b/>
          <w:color w:val="0000FF"/>
        </w:rPr>
      </w:pPr>
      <w:r w:rsidRPr="008645DC">
        <w:t xml:space="preserve">sídlo: </w:t>
      </w:r>
      <w:r w:rsidRPr="008645DC">
        <w:tab/>
      </w:r>
      <w:r w:rsidRPr="008645DC">
        <w:tab/>
        <w:t>Talichova 824</w:t>
      </w:r>
      <w:r w:rsidR="00531084">
        <w:t>, Beroun</w:t>
      </w:r>
    </w:p>
    <w:p w:rsidR="004F7D4A" w:rsidRPr="008645DC" w:rsidRDefault="004F7D4A" w:rsidP="00495507">
      <w:proofErr w:type="gramStart"/>
      <w:r w:rsidRPr="008645DC">
        <w:t xml:space="preserve">IČ:   </w:t>
      </w:r>
      <w:proofErr w:type="gramEnd"/>
      <w:r w:rsidRPr="008645DC">
        <w:t xml:space="preserve">       </w:t>
      </w:r>
      <w:r w:rsidRPr="008645DC">
        <w:tab/>
        <w:t xml:space="preserve">47558407   </w:t>
      </w:r>
      <w:r w:rsidRPr="008645DC">
        <w:tab/>
        <w:t xml:space="preserve"> </w:t>
      </w:r>
    </w:p>
    <w:p w:rsidR="004F7D4A" w:rsidRPr="008645DC" w:rsidRDefault="004F7D4A" w:rsidP="00495507">
      <w:pPr>
        <w:pStyle w:val="Nadpis2"/>
        <w:rPr>
          <w:sz w:val="20"/>
        </w:rPr>
      </w:pPr>
      <w:proofErr w:type="gramStart"/>
      <w:r w:rsidRPr="008645DC">
        <w:rPr>
          <w:sz w:val="20"/>
        </w:rPr>
        <w:t xml:space="preserve">DIČ:  </w:t>
      </w:r>
      <w:r w:rsidRPr="008645DC">
        <w:rPr>
          <w:sz w:val="20"/>
        </w:rPr>
        <w:tab/>
      </w:r>
      <w:proofErr w:type="gramEnd"/>
      <w:r w:rsidRPr="008645DC">
        <w:rPr>
          <w:sz w:val="20"/>
        </w:rPr>
        <w:tab/>
        <w:t>026 - 47558407</w:t>
      </w:r>
      <w:r w:rsidRPr="008645DC">
        <w:rPr>
          <w:sz w:val="20"/>
        </w:rPr>
        <w:tab/>
        <w:t xml:space="preserve"> </w:t>
      </w:r>
    </w:p>
    <w:p w:rsidR="004F7D4A" w:rsidRPr="008645DC" w:rsidRDefault="004F7D4A" w:rsidP="00495507">
      <w:proofErr w:type="spellStart"/>
      <w:proofErr w:type="gramStart"/>
      <w:r w:rsidRPr="008645DC">
        <w:t>bank.spojení</w:t>
      </w:r>
      <w:proofErr w:type="spellEnd"/>
      <w:proofErr w:type="gramEnd"/>
      <w:r w:rsidRPr="008645DC">
        <w:t xml:space="preserve">:  </w:t>
      </w:r>
      <w:r w:rsidRPr="008645DC">
        <w:tab/>
      </w:r>
      <w:r w:rsidR="00B017F6" w:rsidRPr="008645DC">
        <w:t>775</w:t>
      </w:r>
      <w:r w:rsidR="00473AF3" w:rsidRPr="008645DC">
        <w:t> 711 0297/0100</w:t>
      </w:r>
    </w:p>
    <w:p w:rsidR="00940108" w:rsidRPr="008645DC" w:rsidRDefault="004F7D4A" w:rsidP="00495507">
      <w:r w:rsidRPr="008645DC">
        <w:t>telefon:</w:t>
      </w:r>
      <w:r w:rsidRPr="008645DC">
        <w:tab/>
        <w:t xml:space="preserve">    </w:t>
      </w:r>
      <w:r w:rsidRPr="008645DC">
        <w:tab/>
        <w:t xml:space="preserve"> </w:t>
      </w:r>
      <w:r w:rsidR="00473AF3" w:rsidRPr="008645DC">
        <w:t>311623435</w:t>
      </w:r>
    </w:p>
    <w:p w:rsidR="004F7D4A" w:rsidRPr="008645DC" w:rsidRDefault="004F7D4A" w:rsidP="00495507">
      <w:r w:rsidRPr="008645DC">
        <w:t>e-mail:</w:t>
      </w:r>
      <w:r w:rsidRPr="008645DC">
        <w:tab/>
        <w:t xml:space="preserve">     </w:t>
      </w:r>
      <w:r w:rsidRPr="008645DC">
        <w:tab/>
      </w:r>
      <w:r w:rsidR="00473AF3" w:rsidRPr="008645DC">
        <w:t xml:space="preserve">lidinsky@gymberoun.cz </w:t>
      </w:r>
    </w:p>
    <w:p w:rsidR="004F7D4A" w:rsidRPr="008645DC" w:rsidRDefault="004F7D4A" w:rsidP="00495507">
      <w:r w:rsidRPr="008645DC">
        <w:t xml:space="preserve">oprávněnost jednat ve věcech smluvních: </w:t>
      </w:r>
      <w:r w:rsidRPr="008645DC">
        <w:tab/>
        <w:t>Mgr. Stanislav Lidinský</w:t>
      </w:r>
    </w:p>
    <w:p w:rsidR="004F7D4A" w:rsidRPr="008645DC" w:rsidRDefault="004F7D4A" w:rsidP="00495507">
      <w:r w:rsidRPr="008645DC">
        <w:t xml:space="preserve">oprávněnost jednat ve věcech technických a k převzetí </w:t>
      </w:r>
      <w:proofErr w:type="gramStart"/>
      <w:r w:rsidRPr="008645DC">
        <w:t>díla:  Mgr.</w:t>
      </w:r>
      <w:proofErr w:type="gramEnd"/>
      <w:r w:rsidRPr="008645DC">
        <w:t xml:space="preserve"> Stanislav Lidinský</w:t>
      </w:r>
    </w:p>
    <w:p w:rsidR="004F7D4A" w:rsidRPr="008645DC" w:rsidRDefault="004F7D4A" w:rsidP="00495507">
      <w:pPr>
        <w:ind w:left="708" w:firstLine="708"/>
      </w:pPr>
      <w:r w:rsidRPr="008645DC">
        <w:t xml:space="preserve"> (dále jen objednatel)                                    </w:t>
      </w:r>
    </w:p>
    <w:p w:rsidR="004F7D4A" w:rsidRDefault="004F7D4A"/>
    <w:p w:rsidR="00FD45A8" w:rsidRDefault="00FD45A8" w:rsidP="005F381F">
      <w:pPr>
        <w:pStyle w:val="Nadpis5"/>
        <w:ind w:firstLine="708"/>
        <w:rPr>
          <w:b/>
          <w:sz w:val="20"/>
        </w:rPr>
      </w:pPr>
    </w:p>
    <w:p w:rsidR="004F7D4A" w:rsidRPr="008645DC" w:rsidRDefault="004F7D4A" w:rsidP="005F381F">
      <w:pPr>
        <w:pStyle w:val="Nadpis5"/>
        <w:ind w:firstLine="708"/>
        <w:rPr>
          <w:b/>
          <w:sz w:val="20"/>
        </w:rPr>
      </w:pPr>
      <w:proofErr w:type="gramStart"/>
      <w:r w:rsidRPr="008645DC">
        <w:rPr>
          <w:b/>
          <w:sz w:val="20"/>
        </w:rPr>
        <w:t>II .</w:t>
      </w:r>
      <w:proofErr w:type="gramEnd"/>
      <w:r w:rsidRPr="008645DC">
        <w:rPr>
          <w:b/>
          <w:sz w:val="20"/>
        </w:rPr>
        <w:t xml:space="preserve">  Předmět plnění a rozsah díla</w:t>
      </w:r>
    </w:p>
    <w:p w:rsidR="000F3AD0" w:rsidRPr="008645DC" w:rsidRDefault="004F7D4A" w:rsidP="000F3AD0">
      <w:pPr>
        <w:rPr>
          <w:b/>
          <w:bCs/>
        </w:rPr>
      </w:pPr>
      <w:r w:rsidRPr="008645DC">
        <w:t>1. Předmět díla:</w:t>
      </w:r>
      <w:r w:rsidRPr="008645DC">
        <w:tab/>
      </w:r>
      <w:r w:rsidR="000F3AD0" w:rsidRPr="008645DC">
        <w:rPr>
          <w:b/>
        </w:rPr>
        <w:t>„</w:t>
      </w:r>
      <w:r w:rsidR="000F3AD0" w:rsidRPr="008645DC">
        <w:rPr>
          <w:b/>
          <w:bCs/>
        </w:rPr>
        <w:t xml:space="preserve">Tři studie proveditelnosti na výstavbu školní tělocvičny GJB Beroun </w:t>
      </w:r>
      <w:r w:rsidR="000F3AD0" w:rsidRPr="008645DC">
        <w:rPr>
          <w:b/>
        </w:rPr>
        <w:t>“</w:t>
      </w:r>
    </w:p>
    <w:p w:rsidR="00D864F4" w:rsidRDefault="00321FB2" w:rsidP="00FD6275">
      <w:pPr>
        <w:pStyle w:val="AKFZFnormln"/>
        <w:ind w:left="1416"/>
        <w:jc w:val="left"/>
        <w:rPr>
          <w:rFonts w:ascii="Times New Roman" w:hAnsi="Times New Roman" w:cs="Times New Roman"/>
        </w:rPr>
      </w:pPr>
      <w:r w:rsidRPr="008645DC">
        <w:rPr>
          <w:rFonts w:ascii="Times New Roman" w:hAnsi="Times New Roman" w:cs="Times New Roman"/>
        </w:rPr>
        <w:t>po</w:t>
      </w:r>
      <w:r w:rsidR="004F7D4A" w:rsidRPr="008645DC">
        <w:rPr>
          <w:rFonts w:ascii="Times New Roman" w:hAnsi="Times New Roman" w:cs="Times New Roman"/>
        </w:rPr>
        <w:t xml:space="preserve">dle </w:t>
      </w:r>
      <w:r w:rsidR="00D864F4" w:rsidRPr="008645DC">
        <w:rPr>
          <w:rFonts w:ascii="Times New Roman" w:hAnsi="Times New Roman" w:cs="Times New Roman"/>
        </w:rPr>
        <w:t>Výzvy pro zadání veřejné zakázky malého rozsahu</w:t>
      </w:r>
      <w:r w:rsidRPr="008645DC">
        <w:rPr>
          <w:rFonts w:ascii="Times New Roman" w:hAnsi="Times New Roman" w:cs="Times New Roman"/>
        </w:rPr>
        <w:t xml:space="preserve"> </w:t>
      </w:r>
      <w:r w:rsidR="00FD6275" w:rsidRPr="008645DC">
        <w:rPr>
          <w:rFonts w:ascii="Times New Roman" w:hAnsi="Times New Roman" w:cs="Times New Roman"/>
        </w:rPr>
        <w:t>zpracované Gymnázie</w:t>
      </w:r>
      <w:r w:rsidR="00A05792" w:rsidRPr="008645DC">
        <w:rPr>
          <w:rFonts w:ascii="Times New Roman" w:hAnsi="Times New Roman" w:cs="Times New Roman"/>
        </w:rPr>
        <w:t>m</w:t>
      </w:r>
      <w:r w:rsidR="00FD6275" w:rsidRPr="008645DC">
        <w:rPr>
          <w:rFonts w:ascii="Times New Roman" w:hAnsi="Times New Roman" w:cs="Times New Roman"/>
        </w:rPr>
        <w:t xml:space="preserve"> Joachima </w:t>
      </w:r>
      <w:proofErr w:type="spellStart"/>
      <w:r w:rsidR="00FD6275" w:rsidRPr="008645DC">
        <w:rPr>
          <w:rFonts w:ascii="Times New Roman" w:hAnsi="Times New Roman" w:cs="Times New Roman"/>
        </w:rPr>
        <w:t>Barranda</w:t>
      </w:r>
      <w:proofErr w:type="spellEnd"/>
      <w:r w:rsidR="00FD6275" w:rsidRPr="008645DC">
        <w:rPr>
          <w:rFonts w:ascii="Times New Roman" w:hAnsi="Times New Roman" w:cs="Times New Roman"/>
        </w:rPr>
        <w:t xml:space="preserve"> Beroun, Talichova 824</w:t>
      </w:r>
      <w:r w:rsidR="00FD45A8">
        <w:rPr>
          <w:rFonts w:ascii="Times New Roman" w:hAnsi="Times New Roman" w:cs="Times New Roman"/>
        </w:rPr>
        <w:t>, Beroun</w:t>
      </w:r>
    </w:p>
    <w:p w:rsidR="00531084" w:rsidRPr="008645DC" w:rsidRDefault="00531084" w:rsidP="00FD6275">
      <w:pPr>
        <w:pStyle w:val="AKFZFnormln"/>
        <w:ind w:left="1416"/>
        <w:jc w:val="left"/>
        <w:rPr>
          <w:rFonts w:ascii="Times New Roman" w:hAnsi="Times New Roman" w:cs="Times New Roman"/>
        </w:rPr>
      </w:pPr>
    </w:p>
    <w:p w:rsidR="004F7D4A" w:rsidRPr="008645DC" w:rsidRDefault="004F7D4A" w:rsidP="005F381F">
      <w:pPr>
        <w:pStyle w:val="Nadpis5"/>
        <w:ind w:left="2832" w:firstLine="708"/>
        <w:jc w:val="left"/>
        <w:rPr>
          <w:b/>
          <w:sz w:val="20"/>
        </w:rPr>
      </w:pPr>
      <w:r w:rsidRPr="008645DC">
        <w:rPr>
          <w:b/>
          <w:sz w:val="20"/>
        </w:rPr>
        <w:t>III. Čas plnění</w:t>
      </w:r>
    </w:p>
    <w:p w:rsidR="004F7D4A" w:rsidRPr="008645DC" w:rsidRDefault="004F7D4A">
      <w:r w:rsidRPr="008645DC">
        <w:t>Termín zahájení prací:</w:t>
      </w:r>
      <w:r w:rsidRPr="008645DC">
        <w:tab/>
      </w:r>
      <w:r w:rsidRPr="008645DC">
        <w:tab/>
        <w:t xml:space="preserve">ihned po podpisu smlouvy </w:t>
      </w:r>
      <w:r w:rsidR="00860E43">
        <w:t>o dílo</w:t>
      </w:r>
    </w:p>
    <w:p w:rsidR="00531084" w:rsidRDefault="004F7D4A">
      <w:pPr>
        <w:rPr>
          <w:b/>
        </w:rPr>
      </w:pPr>
      <w:r w:rsidRPr="008645DC">
        <w:t>Termín dokončení díla:</w:t>
      </w:r>
      <w:r w:rsidRPr="008645DC">
        <w:tab/>
      </w:r>
      <w:r w:rsidRPr="008645DC">
        <w:tab/>
      </w:r>
      <w:r w:rsidR="00860E43">
        <w:rPr>
          <w:b/>
        </w:rPr>
        <w:t>do 60 dní od podpisu smlouvy o dílo</w:t>
      </w:r>
    </w:p>
    <w:p w:rsidR="004F7D4A" w:rsidRPr="008645DC" w:rsidRDefault="004F7D4A">
      <w:r w:rsidRPr="008645DC">
        <w:rPr>
          <w:b/>
        </w:rPr>
        <w:tab/>
      </w:r>
      <w:r w:rsidRPr="008645DC">
        <w:t xml:space="preserve"> </w:t>
      </w:r>
    </w:p>
    <w:p w:rsidR="004F7D4A" w:rsidRPr="008645DC" w:rsidRDefault="004F7D4A"/>
    <w:p w:rsidR="004F7D4A" w:rsidRPr="008645DC" w:rsidRDefault="005F381F" w:rsidP="005F381F">
      <w:pPr>
        <w:pStyle w:val="Nadpis5"/>
        <w:ind w:left="2832" w:firstLine="708"/>
        <w:jc w:val="left"/>
        <w:rPr>
          <w:b/>
          <w:sz w:val="20"/>
        </w:rPr>
      </w:pPr>
      <w:r>
        <w:rPr>
          <w:b/>
          <w:sz w:val="20"/>
        </w:rPr>
        <w:t>I</w:t>
      </w:r>
      <w:r w:rsidR="004F7D4A" w:rsidRPr="008645DC">
        <w:rPr>
          <w:b/>
          <w:sz w:val="20"/>
        </w:rPr>
        <w:t xml:space="preserve">V. Cena dodávky </w:t>
      </w:r>
    </w:p>
    <w:p w:rsidR="004F7D4A" w:rsidRPr="008645DC" w:rsidRDefault="005D038D" w:rsidP="00E94F08">
      <w:pPr>
        <w:jc w:val="both"/>
      </w:pPr>
      <w:r w:rsidRPr="008645DC">
        <w:t>Nejvyšší c</w:t>
      </w:r>
      <w:r w:rsidR="004F7D4A" w:rsidRPr="008645DC">
        <w:t xml:space="preserve">ena za dílo </w:t>
      </w:r>
      <w:r w:rsidRPr="008645DC">
        <w:t xml:space="preserve">je </w:t>
      </w:r>
      <w:r w:rsidR="004F7D4A" w:rsidRPr="008645DC">
        <w:t>stanovena</w:t>
      </w:r>
      <w:r w:rsidRPr="008645DC">
        <w:t>:</w:t>
      </w:r>
    </w:p>
    <w:p w:rsidR="004F7D4A" w:rsidRPr="008645DC" w:rsidRDefault="004F7D4A" w:rsidP="002C4726">
      <w:pPr>
        <w:tabs>
          <w:tab w:val="left" w:pos="2835"/>
        </w:tabs>
        <w:rPr>
          <w:i/>
          <w:snapToGrid w:val="0"/>
          <w:color w:val="000000"/>
        </w:rPr>
      </w:pPr>
      <w:r w:rsidRPr="008645DC">
        <w:t>Cena bez DPH</w:t>
      </w:r>
      <w:r w:rsidRPr="008645DC">
        <w:tab/>
      </w:r>
      <w:bookmarkStart w:id="1" w:name="_Hlk47597249"/>
      <w:r w:rsidR="00531084" w:rsidRPr="00531084">
        <w:t>[</w:t>
      </w:r>
      <w:r w:rsidR="00531084" w:rsidRPr="00531084">
        <w:rPr>
          <w:highlight w:val="yellow"/>
        </w:rPr>
        <w:t>DOPLNÍ ÚČASTNÍK</w:t>
      </w:r>
      <w:r w:rsidR="00531084" w:rsidRPr="00531084">
        <w:t>]</w:t>
      </w:r>
      <w:r w:rsidR="00531084">
        <w:t xml:space="preserve"> </w:t>
      </w:r>
      <w:bookmarkEnd w:id="1"/>
      <w:r w:rsidRPr="008645DC">
        <w:rPr>
          <w:snapToGrid w:val="0"/>
          <w:color w:val="000000"/>
        </w:rPr>
        <w:t>Kč</w:t>
      </w:r>
    </w:p>
    <w:p w:rsidR="004F7D4A" w:rsidRPr="008645DC" w:rsidRDefault="004F7D4A" w:rsidP="002C4726">
      <w:pPr>
        <w:tabs>
          <w:tab w:val="left" w:pos="2835"/>
        </w:tabs>
        <w:rPr>
          <w:i/>
        </w:rPr>
      </w:pPr>
      <w:r w:rsidRPr="008645DC">
        <w:rPr>
          <w:i/>
          <w:snapToGrid w:val="0"/>
          <w:color w:val="000000"/>
        </w:rPr>
        <w:t>DPH</w:t>
      </w:r>
      <w:r w:rsidR="00D41E36" w:rsidRPr="008645DC">
        <w:rPr>
          <w:i/>
          <w:snapToGrid w:val="0"/>
          <w:color w:val="000000"/>
        </w:rPr>
        <w:t xml:space="preserve"> </w:t>
      </w:r>
      <w:proofErr w:type="gramStart"/>
      <w:r w:rsidR="00D41E36" w:rsidRPr="008645DC">
        <w:rPr>
          <w:i/>
          <w:snapToGrid w:val="0"/>
          <w:color w:val="000000"/>
        </w:rPr>
        <w:t>21</w:t>
      </w:r>
      <w:r w:rsidRPr="008645DC">
        <w:rPr>
          <w:i/>
          <w:snapToGrid w:val="0"/>
          <w:color w:val="000000"/>
        </w:rPr>
        <w:t>%</w:t>
      </w:r>
      <w:proofErr w:type="gramEnd"/>
      <w:r w:rsidRPr="008645DC">
        <w:rPr>
          <w:i/>
          <w:snapToGrid w:val="0"/>
          <w:color w:val="000000"/>
        </w:rPr>
        <w:tab/>
      </w:r>
      <w:r w:rsidR="00531084" w:rsidRPr="00531084">
        <w:t>[</w:t>
      </w:r>
      <w:r w:rsidR="00531084" w:rsidRPr="00531084">
        <w:rPr>
          <w:highlight w:val="yellow"/>
        </w:rPr>
        <w:t>DOPLNÍ ÚČASTNÍK</w:t>
      </w:r>
      <w:r w:rsidR="00531084" w:rsidRPr="00531084">
        <w:t>]</w:t>
      </w:r>
      <w:r w:rsidR="00531084">
        <w:t xml:space="preserve"> </w:t>
      </w:r>
      <w:r w:rsidRPr="008645DC">
        <w:rPr>
          <w:snapToGrid w:val="0"/>
          <w:color w:val="000000"/>
        </w:rPr>
        <w:t>Kč</w:t>
      </w:r>
    </w:p>
    <w:p w:rsidR="004F7D4A" w:rsidRPr="008645DC" w:rsidRDefault="004F7D4A" w:rsidP="002C4726">
      <w:pPr>
        <w:tabs>
          <w:tab w:val="left" w:pos="2835"/>
        </w:tabs>
        <w:rPr>
          <w:i/>
        </w:rPr>
      </w:pPr>
      <w:r w:rsidRPr="008645DC">
        <w:rPr>
          <w:i/>
        </w:rPr>
        <w:t xml:space="preserve">Cena vč. DPH </w:t>
      </w:r>
      <w:proofErr w:type="gramStart"/>
      <w:r w:rsidR="00D41E36" w:rsidRPr="008645DC">
        <w:rPr>
          <w:i/>
        </w:rPr>
        <w:t>21</w:t>
      </w:r>
      <w:r w:rsidRPr="008645DC">
        <w:rPr>
          <w:i/>
        </w:rPr>
        <w:t>%</w:t>
      </w:r>
      <w:proofErr w:type="gramEnd"/>
      <w:r w:rsidRPr="008645DC">
        <w:rPr>
          <w:i/>
        </w:rPr>
        <w:t xml:space="preserve"> činí</w:t>
      </w:r>
      <w:r w:rsidRPr="008645DC">
        <w:rPr>
          <w:i/>
        </w:rPr>
        <w:tab/>
      </w:r>
      <w:r w:rsidR="00531084" w:rsidRPr="00531084">
        <w:t>[</w:t>
      </w:r>
      <w:r w:rsidR="00531084" w:rsidRPr="00531084">
        <w:rPr>
          <w:highlight w:val="yellow"/>
        </w:rPr>
        <w:t>DOPLNÍ ÚČASTNÍK</w:t>
      </w:r>
      <w:r w:rsidR="00531084" w:rsidRPr="00531084">
        <w:t>]</w:t>
      </w:r>
      <w:r w:rsidR="00531084">
        <w:t xml:space="preserve"> </w:t>
      </w:r>
      <w:r w:rsidRPr="008645DC">
        <w:t>Kč</w:t>
      </w:r>
    </w:p>
    <w:p w:rsidR="004F7D4A" w:rsidRPr="008645DC" w:rsidRDefault="004F7D4A" w:rsidP="00EE0614">
      <w:pPr>
        <w:jc w:val="both"/>
        <w:rPr>
          <w:highlight w:val="yellow"/>
        </w:rPr>
      </w:pPr>
    </w:p>
    <w:p w:rsidR="004F7D4A" w:rsidRPr="008645DC" w:rsidRDefault="004F7D4A" w:rsidP="00544334">
      <w:pPr>
        <w:jc w:val="center"/>
      </w:pPr>
      <w:r w:rsidRPr="008645DC">
        <w:rPr>
          <w:b/>
        </w:rPr>
        <w:t>V. Platební podmínky a fakturace</w:t>
      </w:r>
    </w:p>
    <w:p w:rsidR="004F7D4A" w:rsidRPr="008645DC" w:rsidRDefault="004F7D4A" w:rsidP="00373C77">
      <w:pPr>
        <w:ind w:left="284" w:hanging="284"/>
        <w:jc w:val="both"/>
      </w:pPr>
      <w:r w:rsidRPr="008645DC">
        <w:t>1. Objednatel neposkytuje žádnou zálohu před započetím prací.</w:t>
      </w:r>
    </w:p>
    <w:p w:rsidR="004F7D4A" w:rsidRPr="008645DC" w:rsidRDefault="004F7D4A" w:rsidP="00373C77">
      <w:pPr>
        <w:ind w:left="284" w:hanging="284"/>
        <w:jc w:val="both"/>
      </w:pPr>
      <w:r w:rsidRPr="008645DC">
        <w:t xml:space="preserve">2. Fakturace za dílo bude provedena po </w:t>
      </w:r>
      <w:r w:rsidR="004B30DB" w:rsidRPr="008645DC">
        <w:t xml:space="preserve">písemném </w:t>
      </w:r>
      <w:r w:rsidRPr="008645DC">
        <w:t>předání</w:t>
      </w:r>
      <w:r w:rsidR="004B30DB" w:rsidRPr="008645DC">
        <w:t xml:space="preserve"> </w:t>
      </w:r>
      <w:r w:rsidR="00860E43">
        <w:t>díla dodavatelem</w:t>
      </w:r>
      <w:r w:rsidRPr="008645DC">
        <w:t xml:space="preserve"> a převzetí </w:t>
      </w:r>
      <w:r w:rsidR="004B30DB" w:rsidRPr="008645DC">
        <w:t>díla o</w:t>
      </w:r>
      <w:r w:rsidRPr="008645DC">
        <w:t>bjednatele</w:t>
      </w:r>
      <w:r w:rsidR="004B30DB" w:rsidRPr="008645DC">
        <w:t>m</w:t>
      </w:r>
      <w:r w:rsidRPr="008645DC">
        <w:t xml:space="preserve">. </w:t>
      </w:r>
    </w:p>
    <w:p w:rsidR="004F7D4A" w:rsidRPr="008645DC" w:rsidRDefault="004B30DB" w:rsidP="007724C0">
      <w:pPr>
        <w:ind w:left="284" w:hanging="284"/>
        <w:jc w:val="both"/>
      </w:pPr>
      <w:r w:rsidRPr="008645DC">
        <w:t>3</w:t>
      </w:r>
      <w:r w:rsidR="004F7D4A" w:rsidRPr="008645DC">
        <w:t>. Splatnost faktur</w:t>
      </w:r>
      <w:r w:rsidRPr="008645DC">
        <w:t>y</w:t>
      </w:r>
      <w:r w:rsidR="004F7D4A" w:rsidRPr="008645DC">
        <w:t xml:space="preserve"> je 30 kalendářních dnů od doručení objednateli. Za úhradu faktury objednatelem se považuje datum odepsání fakturované částky z účtu objednatele.</w:t>
      </w:r>
    </w:p>
    <w:p w:rsidR="004F7D4A" w:rsidRPr="008645DC" w:rsidRDefault="004F7D4A" w:rsidP="003E7007"/>
    <w:p w:rsidR="004F7D4A" w:rsidRPr="008645DC" w:rsidRDefault="004F7D4A">
      <w:pPr>
        <w:pStyle w:val="Nadpis5"/>
        <w:rPr>
          <w:b/>
          <w:sz w:val="20"/>
        </w:rPr>
      </w:pPr>
      <w:r w:rsidRPr="008645DC">
        <w:rPr>
          <w:b/>
          <w:sz w:val="20"/>
        </w:rPr>
        <w:t>VI. Smluvní pokuty</w:t>
      </w:r>
    </w:p>
    <w:p w:rsidR="004F7D4A" w:rsidRPr="008645DC" w:rsidRDefault="004F7D4A" w:rsidP="000B527A">
      <w:pPr>
        <w:ind w:left="284" w:hanging="284"/>
        <w:jc w:val="both"/>
      </w:pPr>
      <w:r w:rsidRPr="008645DC">
        <w:t xml:space="preserve">1. V případě pozdní úhrady plateb objednatelem bude účtovat </w:t>
      </w:r>
      <w:r w:rsidR="00860E43">
        <w:t>dodavatel</w:t>
      </w:r>
      <w:r w:rsidRPr="008645DC">
        <w:t xml:space="preserve"> objednateli smluvní pokutu ve výši </w:t>
      </w:r>
      <w:proofErr w:type="gramStart"/>
      <w:r w:rsidRPr="008645DC">
        <w:t>0,05%</w:t>
      </w:r>
      <w:proofErr w:type="gramEnd"/>
      <w:r w:rsidRPr="008645DC">
        <w:t xml:space="preserve"> z fakturované částky za každý i započatý kalendářní den prodlení.</w:t>
      </w:r>
    </w:p>
    <w:p w:rsidR="004F7D4A" w:rsidRPr="008645DC" w:rsidRDefault="004F7D4A" w:rsidP="000B527A">
      <w:pPr>
        <w:ind w:left="284" w:hanging="284"/>
        <w:jc w:val="both"/>
      </w:pPr>
      <w:r w:rsidRPr="008645DC">
        <w:lastRenderedPageBreak/>
        <w:t xml:space="preserve">2. V případě nedodržení termínu dokončení </w:t>
      </w:r>
      <w:r w:rsidR="003749FF" w:rsidRPr="008645DC">
        <w:t>zakázky</w:t>
      </w:r>
      <w:r w:rsidRPr="008645DC">
        <w:t xml:space="preserve"> z důvodů nikoliv na straně objednatele uhradí </w:t>
      </w:r>
      <w:r w:rsidR="00860E43">
        <w:t>dodavatele</w:t>
      </w:r>
      <w:r w:rsidRPr="008645DC">
        <w:t xml:space="preserve"> objednateli smluvní pokutu ve výši 1</w:t>
      </w:r>
      <w:r w:rsidR="00860E43">
        <w:t>.</w:t>
      </w:r>
      <w:r w:rsidRPr="008645DC">
        <w:t>500,</w:t>
      </w:r>
      <w:r w:rsidR="00FD45A8">
        <w:t>00</w:t>
      </w:r>
      <w:r w:rsidRPr="008645DC">
        <w:t xml:space="preserve"> Kč za každý započatý den prodlení. </w:t>
      </w:r>
    </w:p>
    <w:p w:rsidR="004F7D4A" w:rsidRPr="008645DC" w:rsidRDefault="004F7D4A" w:rsidP="000B527A">
      <w:pPr>
        <w:ind w:left="284" w:hanging="284"/>
        <w:jc w:val="both"/>
      </w:pPr>
      <w:r w:rsidRPr="008645DC">
        <w:t>3.  Smluvní pokuta v případě prodlení oproti sjednanému termínu</w:t>
      </w:r>
      <w:r w:rsidR="003749FF" w:rsidRPr="008645DC">
        <w:t>,</w:t>
      </w:r>
      <w:r w:rsidRPr="008645DC">
        <w:t xml:space="preserve"> odstranění jednotlivé vady ze Zápisu o předání díla, anebo podle článku X. této smlouvy</w:t>
      </w:r>
      <w:r w:rsidRPr="008645DC">
        <w:rPr>
          <w:color w:val="FF0000"/>
        </w:rPr>
        <w:t xml:space="preserve"> </w:t>
      </w:r>
      <w:r w:rsidRPr="008645DC">
        <w:t>se sjednává ve výši 1</w:t>
      </w:r>
      <w:r w:rsidR="00860E43">
        <w:t>.</w:t>
      </w:r>
      <w:r w:rsidRPr="008645DC">
        <w:t>000,</w:t>
      </w:r>
      <w:r w:rsidR="00FD45A8">
        <w:t>00</w:t>
      </w:r>
      <w:r w:rsidRPr="008645DC">
        <w:t xml:space="preserve"> Kč za každý započatý den prodlení.</w:t>
      </w:r>
    </w:p>
    <w:p w:rsidR="004F7D4A" w:rsidRPr="008645DC" w:rsidRDefault="00FD7FA9" w:rsidP="00225000">
      <w:pPr>
        <w:ind w:left="284" w:hanging="284"/>
        <w:jc w:val="both"/>
      </w:pPr>
      <w:r>
        <w:t>4</w:t>
      </w:r>
      <w:r w:rsidR="004F7D4A" w:rsidRPr="008645DC">
        <w:t>.  Ustanovením o smluvní pokutě není dotčen nárok na náhradu škody.</w:t>
      </w:r>
    </w:p>
    <w:p w:rsidR="004F7D4A" w:rsidRPr="008645DC" w:rsidRDefault="00FD7FA9" w:rsidP="003768C5">
      <w:pPr>
        <w:tabs>
          <w:tab w:val="left" w:pos="284"/>
        </w:tabs>
        <w:ind w:left="284" w:hanging="284"/>
        <w:jc w:val="both"/>
      </w:pPr>
      <w:r>
        <w:t>5</w:t>
      </w:r>
      <w:r w:rsidR="004F7D4A" w:rsidRPr="008645DC">
        <w:t>.</w:t>
      </w:r>
      <w:r w:rsidR="004F7D4A" w:rsidRPr="008645DC">
        <w:tab/>
        <w:t xml:space="preserve">Objednatel může uplatnit smluvní pokutu v nižší částce. </w:t>
      </w:r>
    </w:p>
    <w:p w:rsidR="004F7D4A" w:rsidRDefault="004F7D4A"/>
    <w:p w:rsidR="00531084" w:rsidRPr="008645DC" w:rsidRDefault="00531084"/>
    <w:p w:rsidR="004F7D4A" w:rsidRPr="008645DC" w:rsidRDefault="004F7D4A" w:rsidP="0058132D">
      <w:pPr>
        <w:jc w:val="center"/>
        <w:rPr>
          <w:b/>
        </w:rPr>
      </w:pPr>
      <w:r w:rsidRPr="008645DC">
        <w:rPr>
          <w:b/>
        </w:rPr>
        <w:t>VII. Povinnosti objednatele</w:t>
      </w:r>
    </w:p>
    <w:p w:rsidR="004F7D4A" w:rsidRPr="008645DC" w:rsidRDefault="004F7D4A" w:rsidP="00531084">
      <w:pPr>
        <w:pStyle w:val="Odstavecseseznamem"/>
        <w:numPr>
          <w:ilvl w:val="0"/>
          <w:numId w:val="28"/>
        </w:numPr>
        <w:ind w:left="426"/>
        <w:jc w:val="both"/>
      </w:pPr>
      <w:r w:rsidRPr="008645DC">
        <w:t xml:space="preserve">Objednatel je povinen předat </w:t>
      </w:r>
      <w:r w:rsidR="00FD45A8">
        <w:t>dodavateli</w:t>
      </w:r>
      <w:r w:rsidRPr="008645DC">
        <w:t xml:space="preserve"> </w:t>
      </w:r>
      <w:r w:rsidR="00C861F6" w:rsidRPr="008645DC">
        <w:t>informace potřebné ke zpracování zakázky.</w:t>
      </w:r>
    </w:p>
    <w:p w:rsidR="004F7D4A" w:rsidRDefault="004F7D4A"/>
    <w:p w:rsidR="00531084" w:rsidRPr="008645DC" w:rsidRDefault="00531084"/>
    <w:p w:rsidR="004F7D4A" w:rsidRPr="008645DC" w:rsidRDefault="004F7D4A" w:rsidP="00D5343A">
      <w:pPr>
        <w:jc w:val="center"/>
        <w:rPr>
          <w:b/>
        </w:rPr>
      </w:pPr>
      <w:r w:rsidRPr="008645DC">
        <w:rPr>
          <w:b/>
        </w:rPr>
        <w:t>VIII. Povinnosti zhotovitele</w:t>
      </w:r>
    </w:p>
    <w:p w:rsidR="00C861F6" w:rsidRPr="008645DC" w:rsidRDefault="00FD45A8" w:rsidP="00531084">
      <w:pPr>
        <w:pStyle w:val="Odstavecseseznamem"/>
        <w:numPr>
          <w:ilvl w:val="0"/>
          <w:numId w:val="29"/>
        </w:numPr>
        <w:ind w:left="426"/>
      </w:pPr>
      <w:r>
        <w:t>Dodavatel</w:t>
      </w:r>
      <w:r w:rsidR="00C861F6" w:rsidRPr="008645DC">
        <w:t xml:space="preserve"> je povinen komunikovat s objednatelem (minimálně tři společné schůzky v budově školy</w:t>
      </w:r>
      <w:r w:rsidR="000E0EE4" w:rsidRPr="008645DC">
        <w:t>) i s městem Beroun v případě třetí varianty zpracování studie na pozemku města Beroun.</w:t>
      </w:r>
    </w:p>
    <w:p w:rsidR="004F7D4A" w:rsidRDefault="004F7D4A">
      <w:pPr>
        <w:pStyle w:val="Nadpis5"/>
        <w:rPr>
          <w:b/>
          <w:sz w:val="20"/>
        </w:rPr>
      </w:pPr>
    </w:p>
    <w:p w:rsidR="00531084" w:rsidRPr="00531084" w:rsidRDefault="00531084" w:rsidP="00531084"/>
    <w:p w:rsidR="004F7D4A" w:rsidRPr="008645DC" w:rsidRDefault="004F7D4A">
      <w:pPr>
        <w:pStyle w:val="Nadpis5"/>
        <w:rPr>
          <w:b/>
          <w:sz w:val="20"/>
        </w:rPr>
      </w:pPr>
      <w:r w:rsidRPr="008645DC">
        <w:rPr>
          <w:b/>
          <w:sz w:val="20"/>
        </w:rPr>
        <w:t>IX. Předání a převzetí díla</w:t>
      </w:r>
    </w:p>
    <w:p w:rsidR="004F7D4A" w:rsidRPr="008645DC" w:rsidRDefault="004F7D4A" w:rsidP="004540FF">
      <w:pPr>
        <w:ind w:left="284" w:hanging="284"/>
        <w:jc w:val="both"/>
      </w:pPr>
      <w:r w:rsidRPr="008645DC">
        <w:t xml:space="preserve">1. Termín předání díla je </w:t>
      </w:r>
      <w:r w:rsidR="00FD45A8">
        <w:t>dodavatel</w:t>
      </w:r>
      <w:r w:rsidRPr="008645DC">
        <w:t xml:space="preserve"> povinen oznámit objednateli nejméně 3 dny předem.</w:t>
      </w:r>
    </w:p>
    <w:p w:rsidR="004F7D4A" w:rsidRPr="008645DC" w:rsidRDefault="004F7D4A" w:rsidP="00FD45A8">
      <w:pPr>
        <w:ind w:left="284" w:hanging="284"/>
        <w:jc w:val="both"/>
      </w:pPr>
      <w:r w:rsidRPr="008645DC">
        <w:t xml:space="preserve">2. V přejímacím řízení, svolaném na základě písemné výzvy </w:t>
      </w:r>
      <w:r w:rsidR="00FD45A8">
        <w:t>dodavatele</w:t>
      </w:r>
      <w:r w:rsidRPr="008645DC">
        <w:t xml:space="preserve">, </w:t>
      </w:r>
      <w:r w:rsidR="00FD45A8">
        <w:t>dodavatel</w:t>
      </w:r>
      <w:r w:rsidRPr="008645DC">
        <w:t xml:space="preserve"> předá a objednatel je povinen převzít dílo</w:t>
      </w:r>
      <w:r w:rsidR="00FD45A8">
        <w:t xml:space="preserve">. </w:t>
      </w:r>
      <w:r w:rsidRPr="008645DC">
        <w:t xml:space="preserve">Případné vady a nedodělky </w:t>
      </w:r>
      <w:r w:rsidR="00F9456B" w:rsidRPr="008645DC">
        <w:t xml:space="preserve">budou </w:t>
      </w:r>
      <w:r w:rsidRPr="008645DC">
        <w:t>protokolárně uvedeny v zápisu o předání a převzetí díla společně se stanovením termínů jejich odstranění</w:t>
      </w:r>
      <w:r w:rsidR="00DF30B3" w:rsidRPr="008645DC">
        <w:t>,</w:t>
      </w:r>
      <w:r w:rsidR="00F9456B" w:rsidRPr="008645DC">
        <w:t xml:space="preserve"> </w:t>
      </w:r>
      <w:r w:rsidRPr="008645DC">
        <w:t>nejpozději do 15 pracovních dnů od sepsání tohoto protokolu, pokud se smluvní strany v konkrétním případě nedohodnou jinak.</w:t>
      </w:r>
    </w:p>
    <w:p w:rsidR="004F7D4A" w:rsidRPr="008645DC" w:rsidRDefault="004F7D4A" w:rsidP="004540FF">
      <w:pPr>
        <w:ind w:left="284" w:hanging="284"/>
        <w:jc w:val="both"/>
      </w:pPr>
      <w:r w:rsidRPr="008645DC">
        <w:t xml:space="preserve">3.  Převzetí díla bez vad a nedodělků bude provedeno formou zápisu, který podepíší objednatel a </w:t>
      </w:r>
      <w:r w:rsidR="00FD45A8">
        <w:t>dodavatel</w:t>
      </w:r>
      <w:r w:rsidRPr="008645DC">
        <w:t xml:space="preserve">. </w:t>
      </w:r>
    </w:p>
    <w:p w:rsidR="004F7D4A" w:rsidRPr="008645DC" w:rsidRDefault="004F7D4A" w:rsidP="009964F5">
      <w:pPr>
        <w:ind w:left="284" w:hanging="284"/>
        <w:jc w:val="both"/>
      </w:pPr>
      <w:r w:rsidRPr="008645DC">
        <w:t>4. Jestliže objednatel odmítne převzetí díl</w:t>
      </w:r>
      <w:r w:rsidR="00DF30B3" w:rsidRPr="008645DC">
        <w:t>o</w:t>
      </w:r>
      <w:r w:rsidRPr="008645DC">
        <w:t xml:space="preserve">, sepíše se o tom zápis, v němž smluvní strany uvedou svá stanoviska a jejich odůvodnění. </w:t>
      </w:r>
    </w:p>
    <w:p w:rsidR="004F7D4A" w:rsidRPr="008645DC" w:rsidRDefault="006F34FC" w:rsidP="00C433F9">
      <w:r w:rsidRPr="008645DC">
        <w:t>5</w:t>
      </w:r>
      <w:r w:rsidR="004F7D4A" w:rsidRPr="008645DC">
        <w:t>.  Smluvní vztahy vyplývající z této smlouvy se řídí českými obecně závaznými předpisy, skutečnosti výslovně</w:t>
      </w:r>
    </w:p>
    <w:p w:rsidR="004F7D4A" w:rsidRPr="008645DC" w:rsidRDefault="004F7D4A" w:rsidP="00192599">
      <w:pPr>
        <w:ind w:left="284" w:hanging="284"/>
      </w:pPr>
      <w:r w:rsidRPr="008645DC">
        <w:t xml:space="preserve">     neupravené touto smlouvou se řídí především občanským zákoníkem a předpisy souvisejícími. Všechny spory vzniklé v souvislosti s touto smlouvou a jejím prováděním se smluvní strany pokusí řešit cestou vzájemné dohody. V případě soudního sporu bude tento řešit příslušný soud dle sídla </w:t>
      </w:r>
      <w:r w:rsidR="00531084">
        <w:t>dodavatele</w:t>
      </w:r>
      <w:r w:rsidRPr="008645DC">
        <w:t xml:space="preserve">. </w:t>
      </w:r>
    </w:p>
    <w:p w:rsidR="004F7D4A" w:rsidRDefault="004F7D4A">
      <w:pPr>
        <w:jc w:val="both"/>
      </w:pPr>
    </w:p>
    <w:p w:rsidR="00531084" w:rsidRPr="008645DC" w:rsidRDefault="00531084">
      <w:pPr>
        <w:jc w:val="both"/>
      </w:pPr>
    </w:p>
    <w:p w:rsidR="004F7D4A" w:rsidRPr="008645DC" w:rsidRDefault="004F7D4A">
      <w:pPr>
        <w:pStyle w:val="Nadpis5"/>
        <w:rPr>
          <w:b/>
          <w:sz w:val="20"/>
        </w:rPr>
      </w:pPr>
      <w:r w:rsidRPr="008645DC">
        <w:rPr>
          <w:b/>
          <w:sz w:val="20"/>
        </w:rPr>
        <w:t>X. Odpovědnost za vady díla</w:t>
      </w:r>
    </w:p>
    <w:p w:rsidR="004F7D4A" w:rsidRPr="008645DC" w:rsidRDefault="004F7D4A" w:rsidP="004540FF">
      <w:pPr>
        <w:ind w:left="284" w:hanging="284"/>
        <w:jc w:val="both"/>
      </w:pPr>
      <w:r w:rsidRPr="008645DC">
        <w:t xml:space="preserve">1. </w:t>
      </w:r>
      <w:r w:rsidR="00FD45A8">
        <w:t>Dodavatel</w:t>
      </w:r>
      <w:r w:rsidRPr="008645DC">
        <w:t xml:space="preserve"> poskytuje objednateli záruku za provedené dílo po dobu </w:t>
      </w:r>
      <w:r w:rsidRPr="008645DC">
        <w:rPr>
          <w:b/>
        </w:rPr>
        <w:t>36</w:t>
      </w:r>
      <w:r w:rsidRPr="008645DC">
        <w:t xml:space="preserve"> měsíců ode dne dokončení a předání díla bez vad a nedodělků.</w:t>
      </w:r>
    </w:p>
    <w:p w:rsidR="004F7D4A" w:rsidRPr="008645DC" w:rsidRDefault="004F7D4A" w:rsidP="004540FF">
      <w:pPr>
        <w:ind w:left="284" w:hanging="284"/>
        <w:jc w:val="both"/>
      </w:pPr>
      <w:r w:rsidRPr="008645DC">
        <w:t>2.  Po dobu, od uplatnění nároku z odpovědnosti za vady do jejich úplného odstranění záruční lhůta neběží.</w:t>
      </w:r>
    </w:p>
    <w:p w:rsidR="004F7D4A" w:rsidRPr="008645DC" w:rsidRDefault="004F7D4A" w:rsidP="00550EDF">
      <w:pPr>
        <w:shd w:val="clear" w:color="auto" w:fill="FFFFFF"/>
        <w:ind w:left="284" w:hanging="284"/>
        <w:jc w:val="both"/>
      </w:pPr>
      <w:r w:rsidRPr="008645DC">
        <w:t xml:space="preserve">3. </w:t>
      </w:r>
      <w:r w:rsidR="00FD45A8">
        <w:t>Dodavatel</w:t>
      </w:r>
      <w:r w:rsidRPr="008645DC">
        <w:t xml:space="preserve"> je povinen odstranit řádně uplatněné vady v záruční době vlastním nákladem a bez zbytečného odkladu a to do 10 pracovních dnů od písemné výzvy objednatele. </w:t>
      </w:r>
    </w:p>
    <w:p w:rsidR="004F7D4A" w:rsidRPr="008645DC" w:rsidRDefault="004F7D4A" w:rsidP="00192599">
      <w:pPr>
        <w:ind w:left="284" w:hanging="284"/>
        <w:jc w:val="both"/>
      </w:pPr>
      <w:r w:rsidRPr="008645DC">
        <w:t>4. Uplatněním práva z odpovědnosti za vady není dotčeno právo objednatele na náhradu škody, která mu vznikla v důsledku vadného plnění.</w:t>
      </w:r>
    </w:p>
    <w:p w:rsidR="004F7D4A" w:rsidRDefault="004F7D4A" w:rsidP="003F3025">
      <w:pPr>
        <w:jc w:val="both"/>
      </w:pPr>
    </w:p>
    <w:p w:rsidR="00531084" w:rsidRPr="008645DC" w:rsidRDefault="00531084" w:rsidP="003F3025">
      <w:pPr>
        <w:jc w:val="both"/>
      </w:pPr>
    </w:p>
    <w:p w:rsidR="004F7D4A" w:rsidRPr="008645DC" w:rsidRDefault="004F7D4A" w:rsidP="00FA1398">
      <w:pPr>
        <w:jc w:val="center"/>
        <w:rPr>
          <w:b/>
        </w:rPr>
      </w:pPr>
      <w:r w:rsidRPr="008645DC">
        <w:rPr>
          <w:b/>
        </w:rPr>
        <w:t>XI. Odpovědnost za škodu</w:t>
      </w:r>
    </w:p>
    <w:p w:rsidR="004F7D4A" w:rsidRPr="008645DC" w:rsidRDefault="004F7D4A" w:rsidP="004540FF">
      <w:pPr>
        <w:ind w:left="284" w:hanging="284"/>
        <w:jc w:val="both"/>
      </w:pPr>
      <w:r w:rsidRPr="008645DC">
        <w:t xml:space="preserve">1. </w:t>
      </w:r>
      <w:r w:rsidR="00FD45A8">
        <w:t>Dodavatel</w:t>
      </w:r>
      <w:r w:rsidRPr="008645DC">
        <w:t xml:space="preserve"> odpovídá za veškeré škody, které způsobil sám, jeho zaměstnanci nebo další právnické a fyzické osoby, které zhotovitel použil k provedení díla.</w:t>
      </w:r>
    </w:p>
    <w:p w:rsidR="004F7D4A" w:rsidRDefault="004F7D4A" w:rsidP="00192599">
      <w:pPr>
        <w:ind w:left="284" w:hanging="284"/>
        <w:jc w:val="both"/>
      </w:pPr>
      <w:r w:rsidRPr="008645DC">
        <w:t xml:space="preserve">2. Tato odpovědnost </w:t>
      </w:r>
      <w:r w:rsidR="00FD45A8">
        <w:t>dodavatele</w:t>
      </w:r>
      <w:r w:rsidRPr="008645DC">
        <w:t xml:space="preserve"> se vztahuje na veškeré škody, které vznikly objednateli nebo třetím osobám v souvislosti s prováděním díla.</w:t>
      </w:r>
    </w:p>
    <w:p w:rsidR="00531084" w:rsidRDefault="00531084" w:rsidP="00192599">
      <w:pPr>
        <w:ind w:left="284" w:hanging="284"/>
        <w:jc w:val="both"/>
      </w:pPr>
    </w:p>
    <w:p w:rsidR="00531084" w:rsidRPr="008645DC" w:rsidRDefault="00531084" w:rsidP="00192599">
      <w:pPr>
        <w:ind w:left="284" w:hanging="284"/>
        <w:jc w:val="both"/>
      </w:pPr>
    </w:p>
    <w:p w:rsidR="004F7D4A" w:rsidRPr="008645DC" w:rsidRDefault="004F7D4A" w:rsidP="00855191">
      <w:pPr>
        <w:jc w:val="center"/>
        <w:rPr>
          <w:b/>
        </w:rPr>
      </w:pPr>
      <w:r w:rsidRPr="008645DC">
        <w:rPr>
          <w:b/>
        </w:rPr>
        <w:t>XII. Odstoupení od smlouvy</w:t>
      </w:r>
    </w:p>
    <w:p w:rsidR="004F7D4A" w:rsidRPr="008645DC" w:rsidRDefault="004F7D4A" w:rsidP="00E96191">
      <w:pPr>
        <w:ind w:left="284" w:hanging="284"/>
        <w:jc w:val="both"/>
      </w:pPr>
      <w:r w:rsidRPr="008645DC">
        <w:t xml:space="preserve">1. Objednatel je oprávněn odstoupit od této smlouvy, byl-li podán návrh na prohlášení konkurzu na majetek </w:t>
      </w:r>
      <w:r w:rsidR="00FD45A8">
        <w:t>dodavatele</w:t>
      </w:r>
      <w:r w:rsidRPr="008645DC">
        <w:t xml:space="preserve">, nebo porušil-li </w:t>
      </w:r>
      <w:r w:rsidR="00FD45A8">
        <w:t>dodavatel</w:t>
      </w:r>
      <w:r w:rsidRPr="008645DC">
        <w:t xml:space="preserve"> jakoukoliv podstatnou povinnost vyplývající z této smlouvy, která může ovlivnit kvalitu zhotovovaného díla nebo termín předání díla.</w:t>
      </w:r>
    </w:p>
    <w:p w:rsidR="004F7D4A" w:rsidRPr="008645DC" w:rsidRDefault="0044282A" w:rsidP="00E96191">
      <w:pPr>
        <w:ind w:left="284" w:hanging="284"/>
        <w:jc w:val="both"/>
      </w:pPr>
      <w:r w:rsidRPr="008645DC">
        <w:t>2</w:t>
      </w:r>
      <w:r w:rsidR="004F7D4A" w:rsidRPr="008645DC">
        <w:t>. Odstoupení od smlouvy je jednostranný právní úkon, který musí být učiněn písemně a doručen druhé straně bez zbytečného odkladu poté, co se odstupující smluvní strana o důvodech odstoupení dověděla.</w:t>
      </w:r>
    </w:p>
    <w:p w:rsidR="004F7D4A" w:rsidRPr="008645DC" w:rsidRDefault="004F7D4A" w:rsidP="00192599">
      <w:pPr>
        <w:ind w:left="284" w:hanging="284"/>
        <w:jc w:val="both"/>
      </w:pPr>
      <w:r w:rsidRPr="008645DC">
        <w:t>4. Odstoupením od smlouvy nezaniká nárok na náhradu škod a smluvních pokut z této</w:t>
      </w:r>
      <w:r w:rsidR="0004007F" w:rsidRPr="008645DC">
        <w:t xml:space="preserve"> </w:t>
      </w:r>
      <w:r w:rsidRPr="008645DC">
        <w:t>smlouvy vyplývajících.</w:t>
      </w:r>
    </w:p>
    <w:p w:rsidR="004F7D4A" w:rsidRDefault="004F7D4A" w:rsidP="003F3025">
      <w:pPr>
        <w:jc w:val="both"/>
      </w:pPr>
    </w:p>
    <w:p w:rsidR="00531084" w:rsidRPr="008645DC" w:rsidRDefault="00531084" w:rsidP="003F3025">
      <w:pPr>
        <w:jc w:val="both"/>
      </w:pPr>
    </w:p>
    <w:p w:rsidR="004F7D4A" w:rsidRPr="008645DC" w:rsidRDefault="004F7D4A">
      <w:pPr>
        <w:pStyle w:val="Nadpis5"/>
        <w:rPr>
          <w:b/>
          <w:sz w:val="20"/>
        </w:rPr>
      </w:pPr>
      <w:r w:rsidRPr="008645DC">
        <w:rPr>
          <w:b/>
          <w:sz w:val="20"/>
        </w:rPr>
        <w:t>XIII. Ostatní ujednání</w:t>
      </w:r>
    </w:p>
    <w:p w:rsidR="004F7D4A" w:rsidRPr="008645DC" w:rsidRDefault="004F7D4A" w:rsidP="00FD45A8">
      <w:pPr>
        <w:pStyle w:val="Zkladntext"/>
        <w:numPr>
          <w:ilvl w:val="0"/>
          <w:numId w:val="26"/>
        </w:numPr>
        <w:ind w:left="426"/>
        <w:jc w:val="both"/>
        <w:rPr>
          <w:sz w:val="20"/>
        </w:rPr>
      </w:pPr>
      <w:r w:rsidRPr="008645DC">
        <w:rPr>
          <w:sz w:val="20"/>
        </w:rPr>
        <w:t>Změny či doplňky SOD musí mít písemnou formu Dodatku odsouhlasenou oběma smluvními stranami.</w:t>
      </w:r>
    </w:p>
    <w:p w:rsidR="004F7D4A" w:rsidRPr="008645DC" w:rsidRDefault="004F7D4A" w:rsidP="003E7007"/>
    <w:p w:rsidR="004F7D4A" w:rsidRPr="008645DC" w:rsidRDefault="004F7D4A">
      <w:pPr>
        <w:pStyle w:val="Nadpis5"/>
        <w:rPr>
          <w:b/>
          <w:sz w:val="20"/>
        </w:rPr>
      </w:pPr>
      <w:r w:rsidRPr="008645DC">
        <w:rPr>
          <w:b/>
          <w:sz w:val="20"/>
        </w:rPr>
        <w:lastRenderedPageBreak/>
        <w:t>XIV. Závěrečná ustanovení</w:t>
      </w:r>
    </w:p>
    <w:p w:rsidR="00FD45A8" w:rsidRDefault="004F7D4A" w:rsidP="00FD45A8">
      <w:pPr>
        <w:pStyle w:val="Odstavecseseznamem"/>
        <w:numPr>
          <w:ilvl w:val="0"/>
          <w:numId w:val="25"/>
        </w:numPr>
        <w:ind w:left="426"/>
        <w:jc w:val="both"/>
      </w:pPr>
      <w:r w:rsidRPr="008645DC">
        <w:t xml:space="preserve">Smlouva je vyhotovena ve třech vyhotoveních, dvě obdrží objednatel a jednu </w:t>
      </w:r>
      <w:r w:rsidR="00FD45A8">
        <w:t>dodavatel</w:t>
      </w:r>
      <w:r w:rsidRPr="008645DC">
        <w:t>.</w:t>
      </w:r>
    </w:p>
    <w:p w:rsidR="00FD45A8" w:rsidRDefault="00FD45A8" w:rsidP="00FD45A8">
      <w:pPr>
        <w:pStyle w:val="Odstavecseseznamem"/>
        <w:numPr>
          <w:ilvl w:val="0"/>
          <w:numId w:val="25"/>
        </w:numPr>
        <w:ind w:left="426"/>
        <w:jc w:val="both"/>
      </w:pPr>
      <w:r>
        <w:t xml:space="preserve">Tato smlouva </w:t>
      </w:r>
      <w:r w:rsidRPr="00FD45A8">
        <w:t>nabývá platnosti pozdějším dnem jejího podpisu kteroukoliv ze Smluvních stran. Vzhledem k tomu, že se na Smlouvu vztahuje povinnost uveřejnění dle zákona č. 340/2015 Sb., zákon o registru smluv, ve znění pozdějších předpisů, nabývá Smlouva účinnosti nejdříve dnem uveřejnění v registru smluv vedeným Ministerstvem vnitra</w:t>
      </w:r>
      <w:r>
        <w:t>, které provede objednatel.</w:t>
      </w:r>
    </w:p>
    <w:p w:rsidR="00FD45A8" w:rsidRDefault="00FD45A8" w:rsidP="00FD45A8">
      <w:pPr>
        <w:pStyle w:val="Odstavecseseznamem"/>
        <w:numPr>
          <w:ilvl w:val="0"/>
          <w:numId w:val="25"/>
        </w:numPr>
        <w:ind w:left="426"/>
        <w:jc w:val="both"/>
      </w:pPr>
      <w:r>
        <w:t xml:space="preserve">Dodavatel </w:t>
      </w:r>
      <w:r w:rsidRPr="00FD45A8">
        <w:t xml:space="preserve">v souladu s § 219 ZZVZ a v souladu se zákonem č.106/1999 Sb., o svobodném přístupu k informacím, v platném znění, souhlasí, aby veřejný zadavatel (objednatel) uveřejnil na profilu zadavatele smlouvu uzavřenou na veřejnou zakázku včetně všech jejích změn, dodatků a příloh. Dále Dodavatel souhlasí se zveřejněním této Smlouvy Objednatelem v registru smluv podle zákona č. 340/2015 </w:t>
      </w:r>
      <w:proofErr w:type="spellStart"/>
      <w:r w:rsidRPr="00FD45A8">
        <w:t>Sb</w:t>
      </w:r>
      <w:proofErr w:type="spellEnd"/>
    </w:p>
    <w:p w:rsidR="004F7D4A" w:rsidRPr="008645DC" w:rsidRDefault="004F7D4A" w:rsidP="00E96191">
      <w:pPr>
        <w:ind w:left="284" w:hanging="284"/>
        <w:jc w:val="both"/>
      </w:pPr>
    </w:p>
    <w:p w:rsidR="004F7D4A" w:rsidRPr="008645DC" w:rsidRDefault="004F7D4A" w:rsidP="009357AA">
      <w:pPr>
        <w:jc w:val="both"/>
      </w:pPr>
      <w:r w:rsidRPr="008645DC">
        <w:t xml:space="preserve">Příloha č. 1: </w:t>
      </w:r>
      <w:r w:rsidR="00356711">
        <w:t>Krycí list</w:t>
      </w:r>
      <w:r w:rsidRPr="008645DC">
        <w:tab/>
      </w:r>
    </w:p>
    <w:p w:rsidR="004F7D4A" w:rsidRPr="008645DC" w:rsidRDefault="004F7D4A"/>
    <w:p w:rsidR="004F7D4A" w:rsidRPr="008645DC" w:rsidRDefault="004F7D4A" w:rsidP="007E0BDA">
      <w:r w:rsidRPr="008645DC">
        <w:t>V </w:t>
      </w:r>
      <w:r w:rsidR="007E0BDA" w:rsidRPr="008645DC">
        <w:t>…………………</w:t>
      </w:r>
      <w:r w:rsidRPr="008645DC">
        <w:t xml:space="preserve"> dne</w:t>
      </w:r>
      <w:r w:rsidR="007E0BDA" w:rsidRPr="008645DC">
        <w:t xml:space="preserve"> …………2020</w:t>
      </w:r>
      <w:r w:rsidRPr="008645DC">
        <w:tab/>
      </w:r>
      <w:r w:rsidRPr="008645DC">
        <w:tab/>
      </w:r>
      <w:r w:rsidRPr="008645DC">
        <w:tab/>
        <w:t xml:space="preserve">V   </w:t>
      </w:r>
      <w:r w:rsidR="007E0BDA" w:rsidRPr="008645DC">
        <w:t>Berouně</w:t>
      </w:r>
      <w:r w:rsidRPr="008645DC">
        <w:t xml:space="preserve">        dne …………</w:t>
      </w:r>
      <w:proofErr w:type="gramStart"/>
      <w:r w:rsidRPr="008645DC">
        <w:t>…….</w:t>
      </w:r>
      <w:proofErr w:type="gramEnd"/>
      <w:r w:rsidRPr="008645DC">
        <w:t>20</w:t>
      </w:r>
      <w:r w:rsidR="007E0BDA" w:rsidRPr="008645DC">
        <w:t>20</w:t>
      </w:r>
    </w:p>
    <w:p w:rsidR="00425CBA" w:rsidRDefault="00425CBA" w:rsidP="00081795">
      <w:pPr>
        <w:ind w:firstLine="708"/>
      </w:pPr>
    </w:p>
    <w:p w:rsidR="004F7D4A" w:rsidRPr="008645DC" w:rsidRDefault="004F7D4A" w:rsidP="00081795">
      <w:pPr>
        <w:ind w:firstLine="708"/>
      </w:pPr>
      <w:r w:rsidRPr="008645DC">
        <w:tab/>
      </w:r>
      <w:r w:rsidRPr="008645DC">
        <w:tab/>
      </w:r>
      <w:r w:rsidR="004107B4" w:rsidRPr="008645DC">
        <w:t xml:space="preserve">                                      </w:t>
      </w:r>
      <w:r w:rsidR="007E0BDA" w:rsidRPr="008645DC">
        <w:tab/>
      </w:r>
      <w:r w:rsidR="007E0BDA" w:rsidRPr="008645DC">
        <w:tab/>
      </w:r>
      <w:r w:rsidR="007E0BDA" w:rsidRPr="008645DC">
        <w:tab/>
      </w:r>
      <w:r w:rsidR="007E0BDA" w:rsidRPr="008645DC">
        <w:tab/>
      </w:r>
      <w:r w:rsidR="004107B4" w:rsidRPr="008645DC">
        <w:t>Mgr. Stanislav Lidinský</w:t>
      </w:r>
    </w:p>
    <w:p w:rsidR="004F7D4A" w:rsidRPr="008645DC" w:rsidRDefault="00531084" w:rsidP="003D7B13">
      <w:r>
        <w:t>Dodavatel</w:t>
      </w:r>
      <w:r w:rsidR="004107B4" w:rsidRPr="008645DC">
        <w:t xml:space="preserve">                                                                                       </w:t>
      </w:r>
      <w:r w:rsidR="00024D30" w:rsidRPr="008645DC">
        <w:t xml:space="preserve">             </w:t>
      </w:r>
      <w:r w:rsidR="004107B4" w:rsidRPr="008645DC">
        <w:t xml:space="preserve"> </w:t>
      </w:r>
      <w:r w:rsidR="003D7B13" w:rsidRPr="008645DC">
        <w:t xml:space="preserve">                    </w:t>
      </w:r>
      <w:r w:rsidR="004107B4" w:rsidRPr="008645DC">
        <w:t>Objednatel</w:t>
      </w:r>
      <w:r w:rsidR="004F7D4A" w:rsidRPr="008645DC">
        <w:tab/>
      </w:r>
    </w:p>
    <w:p w:rsidR="004F7D4A" w:rsidRPr="008645DC" w:rsidRDefault="004F7D4A" w:rsidP="00005C2D">
      <w:pPr>
        <w:ind w:left="708" w:firstLine="708"/>
      </w:pPr>
      <w:r w:rsidRPr="008645DC">
        <w:t xml:space="preserve"> </w:t>
      </w:r>
      <w:r w:rsidR="004107B4" w:rsidRPr="008645DC">
        <w:t xml:space="preserve">                                                                                                </w:t>
      </w:r>
    </w:p>
    <w:sectPr w:rsidR="004F7D4A" w:rsidRPr="008645DC" w:rsidSect="003A5A90">
      <w:headerReference w:type="even" r:id="rId7"/>
      <w:footerReference w:type="even" r:id="rId8"/>
      <w:footerReference w:type="default" r:id="rId9"/>
      <w:pgSz w:w="11906" w:h="16838"/>
      <w:pgMar w:top="1247" w:right="1418" w:bottom="124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CE" w:rsidRDefault="000900CE">
      <w:r>
        <w:separator/>
      </w:r>
    </w:p>
  </w:endnote>
  <w:endnote w:type="continuationSeparator" w:id="0">
    <w:p w:rsidR="000900CE" w:rsidRDefault="0009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D4A" w:rsidRDefault="004F7D4A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F7D4A" w:rsidRDefault="004F7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D4A" w:rsidRDefault="004F7D4A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007F">
      <w:rPr>
        <w:rStyle w:val="slostrnky"/>
        <w:noProof/>
      </w:rPr>
      <w:t>3</w:t>
    </w:r>
    <w:r>
      <w:rPr>
        <w:rStyle w:val="slostrnky"/>
      </w:rPr>
      <w:fldChar w:fldCharType="end"/>
    </w:r>
  </w:p>
  <w:p w:rsidR="004F7D4A" w:rsidRDefault="004F7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CE" w:rsidRDefault="000900CE">
      <w:r>
        <w:separator/>
      </w:r>
    </w:p>
  </w:footnote>
  <w:footnote w:type="continuationSeparator" w:id="0">
    <w:p w:rsidR="000900CE" w:rsidRDefault="0009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D4A" w:rsidRDefault="004F7D4A" w:rsidP="00CF213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7D4A" w:rsidRDefault="004F7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StarSymbol" w:hAnsi="StarSymbol"/>
      </w:rPr>
    </w:lvl>
  </w:abstractNum>
  <w:abstractNum w:abstractNumId="1" w15:restartNumberingAfterBreak="0">
    <w:nsid w:val="05F12AEE"/>
    <w:multiLevelType w:val="singleLevel"/>
    <w:tmpl w:val="4D80BEA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0421F9"/>
    <w:multiLevelType w:val="hybridMultilevel"/>
    <w:tmpl w:val="3704F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8B2"/>
    <w:multiLevelType w:val="hybridMultilevel"/>
    <w:tmpl w:val="9A380560"/>
    <w:lvl w:ilvl="0" w:tplc="7F9C11E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805A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7402151"/>
    <w:multiLevelType w:val="singleLevel"/>
    <w:tmpl w:val="CD5E321A"/>
    <w:lvl w:ilvl="0">
      <w:start w:val="2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hint="default"/>
      </w:rPr>
    </w:lvl>
  </w:abstractNum>
  <w:abstractNum w:abstractNumId="7" w15:restartNumberingAfterBreak="0">
    <w:nsid w:val="196B535A"/>
    <w:multiLevelType w:val="hybridMultilevel"/>
    <w:tmpl w:val="5F584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E3A09"/>
    <w:multiLevelType w:val="hybridMultilevel"/>
    <w:tmpl w:val="200E2F50"/>
    <w:lvl w:ilvl="0" w:tplc="429CB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357E9"/>
    <w:multiLevelType w:val="hybridMultilevel"/>
    <w:tmpl w:val="A3EAB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811DB"/>
    <w:multiLevelType w:val="hybridMultilevel"/>
    <w:tmpl w:val="F60834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B85B0A"/>
    <w:multiLevelType w:val="hybridMultilevel"/>
    <w:tmpl w:val="C0945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68C7C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7896C8C"/>
    <w:multiLevelType w:val="hybridMultilevel"/>
    <w:tmpl w:val="AB74F6AA"/>
    <w:lvl w:ilvl="0" w:tplc="22F8D70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3B1181"/>
    <w:multiLevelType w:val="hybridMultilevel"/>
    <w:tmpl w:val="79D69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1885"/>
    <w:multiLevelType w:val="hybridMultilevel"/>
    <w:tmpl w:val="EFD8B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748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07C5B5A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24F62CD"/>
    <w:multiLevelType w:val="hybridMultilevel"/>
    <w:tmpl w:val="E0A80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753BD"/>
    <w:multiLevelType w:val="singleLevel"/>
    <w:tmpl w:val="6FFC90E4"/>
    <w:lvl w:ilvl="0">
      <w:start w:val="1"/>
      <w:numFmt w:val="upperRoman"/>
      <w:lvlText w:val="%1."/>
      <w:lvlJc w:val="left"/>
      <w:pPr>
        <w:tabs>
          <w:tab w:val="num" w:pos="3105"/>
        </w:tabs>
        <w:ind w:left="3105" w:hanging="720"/>
      </w:pPr>
      <w:rPr>
        <w:rFonts w:cs="Times New Roman" w:hint="default"/>
      </w:rPr>
    </w:lvl>
  </w:abstractNum>
  <w:abstractNum w:abstractNumId="21" w15:restartNumberingAfterBreak="0">
    <w:nsid w:val="58F75266"/>
    <w:multiLevelType w:val="multilevel"/>
    <w:tmpl w:val="5B66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D32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D037D95"/>
    <w:multiLevelType w:val="hybridMultilevel"/>
    <w:tmpl w:val="7B68E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96E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61B768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49B5C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4E03C22"/>
    <w:multiLevelType w:val="hybridMultilevel"/>
    <w:tmpl w:val="FA204036"/>
    <w:lvl w:ilvl="0" w:tplc="F238D9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6BBC4A4D"/>
    <w:multiLevelType w:val="hybridMultilevel"/>
    <w:tmpl w:val="AD181746"/>
    <w:lvl w:ilvl="0" w:tplc="7E3C577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25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21"/>
  </w:num>
  <w:num w:numId="10">
    <w:abstractNumId w:val="24"/>
  </w:num>
  <w:num w:numId="11">
    <w:abstractNumId w:val="26"/>
  </w:num>
  <w:num w:numId="12">
    <w:abstractNumId w:val="6"/>
  </w:num>
  <w:num w:numId="13">
    <w:abstractNumId w:val="22"/>
  </w:num>
  <w:num w:numId="14">
    <w:abstractNumId w:val="17"/>
  </w:num>
  <w:num w:numId="15">
    <w:abstractNumId w:val="7"/>
  </w:num>
  <w:num w:numId="16">
    <w:abstractNumId w:val="14"/>
  </w:num>
  <w:num w:numId="17">
    <w:abstractNumId w:val="11"/>
  </w:num>
  <w:num w:numId="18">
    <w:abstractNumId w:val="10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19"/>
  </w:num>
  <w:num w:numId="24">
    <w:abstractNumId w:val="23"/>
  </w:num>
  <w:num w:numId="25">
    <w:abstractNumId w:val="16"/>
  </w:num>
  <w:num w:numId="26">
    <w:abstractNumId w:val="2"/>
  </w:num>
  <w:num w:numId="27">
    <w:abstractNumId w:val="27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A4"/>
    <w:rsid w:val="00005C2D"/>
    <w:rsid w:val="00007EFA"/>
    <w:rsid w:val="000130B3"/>
    <w:rsid w:val="00013620"/>
    <w:rsid w:val="000171CD"/>
    <w:rsid w:val="00023241"/>
    <w:rsid w:val="00024D30"/>
    <w:rsid w:val="0002603B"/>
    <w:rsid w:val="000335FA"/>
    <w:rsid w:val="0004007F"/>
    <w:rsid w:val="000428BB"/>
    <w:rsid w:val="00045B7A"/>
    <w:rsid w:val="000468D4"/>
    <w:rsid w:val="00051976"/>
    <w:rsid w:val="000521F4"/>
    <w:rsid w:val="00053554"/>
    <w:rsid w:val="0006174B"/>
    <w:rsid w:val="0006647A"/>
    <w:rsid w:val="00067FE6"/>
    <w:rsid w:val="0007323A"/>
    <w:rsid w:val="00073CF0"/>
    <w:rsid w:val="0007495E"/>
    <w:rsid w:val="00081795"/>
    <w:rsid w:val="00086F14"/>
    <w:rsid w:val="00087466"/>
    <w:rsid w:val="000900CE"/>
    <w:rsid w:val="00097E32"/>
    <w:rsid w:val="000B428A"/>
    <w:rsid w:val="000B48F2"/>
    <w:rsid w:val="000B527A"/>
    <w:rsid w:val="000C3B67"/>
    <w:rsid w:val="000C3F2E"/>
    <w:rsid w:val="000C5590"/>
    <w:rsid w:val="000C68D8"/>
    <w:rsid w:val="000D592F"/>
    <w:rsid w:val="000E0EE4"/>
    <w:rsid w:val="000E270C"/>
    <w:rsid w:val="000E5A2A"/>
    <w:rsid w:val="000E7654"/>
    <w:rsid w:val="000F3AD0"/>
    <w:rsid w:val="000F6D37"/>
    <w:rsid w:val="00104ED3"/>
    <w:rsid w:val="00123C25"/>
    <w:rsid w:val="00132544"/>
    <w:rsid w:val="0013298E"/>
    <w:rsid w:val="00135A57"/>
    <w:rsid w:val="001409E9"/>
    <w:rsid w:val="001463EC"/>
    <w:rsid w:val="00181D89"/>
    <w:rsid w:val="00184D6D"/>
    <w:rsid w:val="00192599"/>
    <w:rsid w:val="00194A21"/>
    <w:rsid w:val="001961C4"/>
    <w:rsid w:val="001A6F9A"/>
    <w:rsid w:val="001B0F52"/>
    <w:rsid w:val="001B6487"/>
    <w:rsid w:val="001B6B9C"/>
    <w:rsid w:val="001C2FAB"/>
    <w:rsid w:val="001C4009"/>
    <w:rsid w:val="001D10A6"/>
    <w:rsid w:val="001D24B9"/>
    <w:rsid w:val="001D6C69"/>
    <w:rsid w:val="001F10C6"/>
    <w:rsid w:val="001F1FEB"/>
    <w:rsid w:val="002062F0"/>
    <w:rsid w:val="00217671"/>
    <w:rsid w:val="00225000"/>
    <w:rsid w:val="002315CC"/>
    <w:rsid w:val="00273DF4"/>
    <w:rsid w:val="002774FC"/>
    <w:rsid w:val="002813F0"/>
    <w:rsid w:val="00290CA3"/>
    <w:rsid w:val="002C011F"/>
    <w:rsid w:val="002C4726"/>
    <w:rsid w:val="002C65AA"/>
    <w:rsid w:val="002D7C13"/>
    <w:rsid w:val="002E3A6E"/>
    <w:rsid w:val="002E5718"/>
    <w:rsid w:val="002E5E44"/>
    <w:rsid w:val="002F47B1"/>
    <w:rsid w:val="00305F9B"/>
    <w:rsid w:val="003143E0"/>
    <w:rsid w:val="00316E21"/>
    <w:rsid w:val="00321FB2"/>
    <w:rsid w:val="00323064"/>
    <w:rsid w:val="00326D2D"/>
    <w:rsid w:val="00332124"/>
    <w:rsid w:val="00336241"/>
    <w:rsid w:val="00337B15"/>
    <w:rsid w:val="0034703D"/>
    <w:rsid w:val="00356711"/>
    <w:rsid w:val="003624F9"/>
    <w:rsid w:val="003647E4"/>
    <w:rsid w:val="003727A1"/>
    <w:rsid w:val="00373C77"/>
    <w:rsid w:val="003749FF"/>
    <w:rsid w:val="003768C5"/>
    <w:rsid w:val="003827EE"/>
    <w:rsid w:val="003A001C"/>
    <w:rsid w:val="003A32EA"/>
    <w:rsid w:val="003A4C22"/>
    <w:rsid w:val="003A5A90"/>
    <w:rsid w:val="003A606A"/>
    <w:rsid w:val="003B511F"/>
    <w:rsid w:val="003B7A31"/>
    <w:rsid w:val="003C47B4"/>
    <w:rsid w:val="003C6FAE"/>
    <w:rsid w:val="003C74FD"/>
    <w:rsid w:val="003D094B"/>
    <w:rsid w:val="003D3F24"/>
    <w:rsid w:val="003D4AA9"/>
    <w:rsid w:val="003D6D19"/>
    <w:rsid w:val="003D7B13"/>
    <w:rsid w:val="003E2CEC"/>
    <w:rsid w:val="003E3158"/>
    <w:rsid w:val="003E7007"/>
    <w:rsid w:val="003F3025"/>
    <w:rsid w:val="003F3107"/>
    <w:rsid w:val="003F55A2"/>
    <w:rsid w:val="003F6584"/>
    <w:rsid w:val="00402A54"/>
    <w:rsid w:val="004107B4"/>
    <w:rsid w:val="0042063E"/>
    <w:rsid w:val="00425CBA"/>
    <w:rsid w:val="00426F61"/>
    <w:rsid w:val="0044282A"/>
    <w:rsid w:val="0045205B"/>
    <w:rsid w:val="0045361A"/>
    <w:rsid w:val="004540FF"/>
    <w:rsid w:val="004552A5"/>
    <w:rsid w:val="00455F2B"/>
    <w:rsid w:val="00463DC3"/>
    <w:rsid w:val="00473AF3"/>
    <w:rsid w:val="00476CA8"/>
    <w:rsid w:val="00486491"/>
    <w:rsid w:val="0048739C"/>
    <w:rsid w:val="004874A4"/>
    <w:rsid w:val="00493069"/>
    <w:rsid w:val="00493EC0"/>
    <w:rsid w:val="00495507"/>
    <w:rsid w:val="004A1A59"/>
    <w:rsid w:val="004A267B"/>
    <w:rsid w:val="004A4D30"/>
    <w:rsid w:val="004B30DB"/>
    <w:rsid w:val="004B30F3"/>
    <w:rsid w:val="004C0021"/>
    <w:rsid w:val="004C29A9"/>
    <w:rsid w:val="004D05ED"/>
    <w:rsid w:val="004D603D"/>
    <w:rsid w:val="004E0B78"/>
    <w:rsid w:val="004F69CC"/>
    <w:rsid w:val="004F7D4A"/>
    <w:rsid w:val="00501446"/>
    <w:rsid w:val="00510363"/>
    <w:rsid w:val="00516C82"/>
    <w:rsid w:val="0052590A"/>
    <w:rsid w:val="00531084"/>
    <w:rsid w:val="00540011"/>
    <w:rsid w:val="0054061E"/>
    <w:rsid w:val="00544334"/>
    <w:rsid w:val="00550EDF"/>
    <w:rsid w:val="005528DF"/>
    <w:rsid w:val="00561CEB"/>
    <w:rsid w:val="0056210F"/>
    <w:rsid w:val="00566D80"/>
    <w:rsid w:val="0057373B"/>
    <w:rsid w:val="005803A2"/>
    <w:rsid w:val="0058132D"/>
    <w:rsid w:val="005827AC"/>
    <w:rsid w:val="00584026"/>
    <w:rsid w:val="00584279"/>
    <w:rsid w:val="00584D9D"/>
    <w:rsid w:val="00591CEE"/>
    <w:rsid w:val="00592FC4"/>
    <w:rsid w:val="005967D5"/>
    <w:rsid w:val="005A64E8"/>
    <w:rsid w:val="005B5ABD"/>
    <w:rsid w:val="005C3B7F"/>
    <w:rsid w:val="005C5737"/>
    <w:rsid w:val="005C5D97"/>
    <w:rsid w:val="005D038D"/>
    <w:rsid w:val="005F381F"/>
    <w:rsid w:val="005F566F"/>
    <w:rsid w:val="005F597B"/>
    <w:rsid w:val="00600077"/>
    <w:rsid w:val="00600BF5"/>
    <w:rsid w:val="00600DA6"/>
    <w:rsid w:val="006049B9"/>
    <w:rsid w:val="00610E76"/>
    <w:rsid w:val="0063189E"/>
    <w:rsid w:val="00635F8C"/>
    <w:rsid w:val="00637270"/>
    <w:rsid w:val="00637A4D"/>
    <w:rsid w:val="00642D12"/>
    <w:rsid w:val="006450FF"/>
    <w:rsid w:val="0066298D"/>
    <w:rsid w:val="00662BAA"/>
    <w:rsid w:val="00665CE1"/>
    <w:rsid w:val="0066649C"/>
    <w:rsid w:val="00666636"/>
    <w:rsid w:val="00667D16"/>
    <w:rsid w:val="00690277"/>
    <w:rsid w:val="00691CB5"/>
    <w:rsid w:val="006920BD"/>
    <w:rsid w:val="00692237"/>
    <w:rsid w:val="006926A6"/>
    <w:rsid w:val="00694FF9"/>
    <w:rsid w:val="006A4CC9"/>
    <w:rsid w:val="006A4E08"/>
    <w:rsid w:val="006B5E56"/>
    <w:rsid w:val="006B7826"/>
    <w:rsid w:val="006C10BC"/>
    <w:rsid w:val="006C1BD0"/>
    <w:rsid w:val="006C20EE"/>
    <w:rsid w:val="006C4C46"/>
    <w:rsid w:val="006D562E"/>
    <w:rsid w:val="006E1828"/>
    <w:rsid w:val="006E207B"/>
    <w:rsid w:val="006E6323"/>
    <w:rsid w:val="006F0685"/>
    <w:rsid w:val="006F34FC"/>
    <w:rsid w:val="006F393A"/>
    <w:rsid w:val="006F52E0"/>
    <w:rsid w:val="00725CE6"/>
    <w:rsid w:val="0073431F"/>
    <w:rsid w:val="007433CA"/>
    <w:rsid w:val="00751EAD"/>
    <w:rsid w:val="00761638"/>
    <w:rsid w:val="00762C76"/>
    <w:rsid w:val="007630B1"/>
    <w:rsid w:val="00763202"/>
    <w:rsid w:val="007724C0"/>
    <w:rsid w:val="0077324F"/>
    <w:rsid w:val="00776FC7"/>
    <w:rsid w:val="007842BB"/>
    <w:rsid w:val="00790426"/>
    <w:rsid w:val="00791B40"/>
    <w:rsid w:val="0079397A"/>
    <w:rsid w:val="007A11DB"/>
    <w:rsid w:val="007A3CFB"/>
    <w:rsid w:val="007A795C"/>
    <w:rsid w:val="007B2076"/>
    <w:rsid w:val="007B72BE"/>
    <w:rsid w:val="007B745B"/>
    <w:rsid w:val="007B7CBE"/>
    <w:rsid w:val="007C5411"/>
    <w:rsid w:val="007C6774"/>
    <w:rsid w:val="007D663B"/>
    <w:rsid w:val="007E0BDA"/>
    <w:rsid w:val="007E1479"/>
    <w:rsid w:val="007E3960"/>
    <w:rsid w:val="007E5961"/>
    <w:rsid w:val="007E77C4"/>
    <w:rsid w:val="007F09B2"/>
    <w:rsid w:val="007F2B2D"/>
    <w:rsid w:val="007F79D4"/>
    <w:rsid w:val="00802986"/>
    <w:rsid w:val="00805DAC"/>
    <w:rsid w:val="00812261"/>
    <w:rsid w:val="00822340"/>
    <w:rsid w:val="00826AD0"/>
    <w:rsid w:val="00833DB9"/>
    <w:rsid w:val="00837969"/>
    <w:rsid w:val="00840411"/>
    <w:rsid w:val="00855191"/>
    <w:rsid w:val="00856E27"/>
    <w:rsid w:val="00857BF9"/>
    <w:rsid w:val="008603C5"/>
    <w:rsid w:val="00860E43"/>
    <w:rsid w:val="008645DC"/>
    <w:rsid w:val="00877701"/>
    <w:rsid w:val="00882750"/>
    <w:rsid w:val="0088430A"/>
    <w:rsid w:val="00886088"/>
    <w:rsid w:val="008A11D5"/>
    <w:rsid w:val="008A4363"/>
    <w:rsid w:val="008A4748"/>
    <w:rsid w:val="008A5243"/>
    <w:rsid w:val="008B221D"/>
    <w:rsid w:val="008B6392"/>
    <w:rsid w:val="008C4038"/>
    <w:rsid w:val="008D00AF"/>
    <w:rsid w:val="008D2724"/>
    <w:rsid w:val="008E0033"/>
    <w:rsid w:val="008E6995"/>
    <w:rsid w:val="008F1C24"/>
    <w:rsid w:val="00902215"/>
    <w:rsid w:val="009044D9"/>
    <w:rsid w:val="009205AC"/>
    <w:rsid w:val="0092579E"/>
    <w:rsid w:val="009357AA"/>
    <w:rsid w:val="00940108"/>
    <w:rsid w:val="00956D7E"/>
    <w:rsid w:val="00957B59"/>
    <w:rsid w:val="00961CCC"/>
    <w:rsid w:val="00976235"/>
    <w:rsid w:val="009837D4"/>
    <w:rsid w:val="0099023D"/>
    <w:rsid w:val="0099155F"/>
    <w:rsid w:val="009964F5"/>
    <w:rsid w:val="009B23CB"/>
    <w:rsid w:val="009C56F9"/>
    <w:rsid w:val="009C5C57"/>
    <w:rsid w:val="009D2D08"/>
    <w:rsid w:val="009D523E"/>
    <w:rsid w:val="009E71E9"/>
    <w:rsid w:val="009F3229"/>
    <w:rsid w:val="00A01833"/>
    <w:rsid w:val="00A05792"/>
    <w:rsid w:val="00A06AEF"/>
    <w:rsid w:val="00A1734C"/>
    <w:rsid w:val="00A27218"/>
    <w:rsid w:val="00A30354"/>
    <w:rsid w:val="00A31381"/>
    <w:rsid w:val="00A4456A"/>
    <w:rsid w:val="00A51AFE"/>
    <w:rsid w:val="00A52A22"/>
    <w:rsid w:val="00A63EBF"/>
    <w:rsid w:val="00A64C62"/>
    <w:rsid w:val="00A76396"/>
    <w:rsid w:val="00A84B48"/>
    <w:rsid w:val="00A87295"/>
    <w:rsid w:val="00A90DF7"/>
    <w:rsid w:val="00A92099"/>
    <w:rsid w:val="00A9563B"/>
    <w:rsid w:val="00A973C1"/>
    <w:rsid w:val="00AA4F02"/>
    <w:rsid w:val="00AB1785"/>
    <w:rsid w:val="00AB463E"/>
    <w:rsid w:val="00AB5E65"/>
    <w:rsid w:val="00AC592A"/>
    <w:rsid w:val="00AC78A4"/>
    <w:rsid w:val="00AE5D61"/>
    <w:rsid w:val="00AF5AEA"/>
    <w:rsid w:val="00AF773C"/>
    <w:rsid w:val="00AF7965"/>
    <w:rsid w:val="00B00BBC"/>
    <w:rsid w:val="00B017F6"/>
    <w:rsid w:val="00B12FB5"/>
    <w:rsid w:val="00B14096"/>
    <w:rsid w:val="00B37DBD"/>
    <w:rsid w:val="00B43D6E"/>
    <w:rsid w:val="00B77E8A"/>
    <w:rsid w:val="00B86430"/>
    <w:rsid w:val="00B962E7"/>
    <w:rsid w:val="00BB4040"/>
    <w:rsid w:val="00BB43AB"/>
    <w:rsid w:val="00BC3A9E"/>
    <w:rsid w:val="00BC5321"/>
    <w:rsid w:val="00BC5F28"/>
    <w:rsid w:val="00BD526F"/>
    <w:rsid w:val="00BE53AF"/>
    <w:rsid w:val="00BF407F"/>
    <w:rsid w:val="00BF53C7"/>
    <w:rsid w:val="00C1001A"/>
    <w:rsid w:val="00C11ECB"/>
    <w:rsid w:val="00C3264F"/>
    <w:rsid w:val="00C40753"/>
    <w:rsid w:val="00C42497"/>
    <w:rsid w:val="00C433F9"/>
    <w:rsid w:val="00C63C32"/>
    <w:rsid w:val="00C649D6"/>
    <w:rsid w:val="00C6679E"/>
    <w:rsid w:val="00C71AE3"/>
    <w:rsid w:val="00C861F6"/>
    <w:rsid w:val="00CB1192"/>
    <w:rsid w:val="00CB2BCB"/>
    <w:rsid w:val="00CC276A"/>
    <w:rsid w:val="00CC7F09"/>
    <w:rsid w:val="00CE3498"/>
    <w:rsid w:val="00CF18E9"/>
    <w:rsid w:val="00CF2136"/>
    <w:rsid w:val="00CF5380"/>
    <w:rsid w:val="00CF58A5"/>
    <w:rsid w:val="00D05095"/>
    <w:rsid w:val="00D12DB8"/>
    <w:rsid w:val="00D23C02"/>
    <w:rsid w:val="00D41E36"/>
    <w:rsid w:val="00D5343A"/>
    <w:rsid w:val="00D718EC"/>
    <w:rsid w:val="00D773CA"/>
    <w:rsid w:val="00D77B5A"/>
    <w:rsid w:val="00D864F4"/>
    <w:rsid w:val="00D86DD1"/>
    <w:rsid w:val="00DA1FB5"/>
    <w:rsid w:val="00DA2034"/>
    <w:rsid w:val="00DA7B98"/>
    <w:rsid w:val="00DB0B92"/>
    <w:rsid w:val="00DB19EE"/>
    <w:rsid w:val="00DE3396"/>
    <w:rsid w:val="00DE3BE5"/>
    <w:rsid w:val="00DE50A3"/>
    <w:rsid w:val="00DF04E2"/>
    <w:rsid w:val="00DF19D2"/>
    <w:rsid w:val="00DF30B3"/>
    <w:rsid w:val="00DF573A"/>
    <w:rsid w:val="00E15E77"/>
    <w:rsid w:val="00E21DAB"/>
    <w:rsid w:val="00E23ED6"/>
    <w:rsid w:val="00E34692"/>
    <w:rsid w:val="00E37539"/>
    <w:rsid w:val="00E44FF8"/>
    <w:rsid w:val="00E4606E"/>
    <w:rsid w:val="00E53667"/>
    <w:rsid w:val="00E64092"/>
    <w:rsid w:val="00E66AD4"/>
    <w:rsid w:val="00E670E7"/>
    <w:rsid w:val="00E74CD6"/>
    <w:rsid w:val="00E75147"/>
    <w:rsid w:val="00E760A5"/>
    <w:rsid w:val="00E778A5"/>
    <w:rsid w:val="00E81100"/>
    <w:rsid w:val="00E86165"/>
    <w:rsid w:val="00E874B0"/>
    <w:rsid w:val="00E91020"/>
    <w:rsid w:val="00E92DEE"/>
    <w:rsid w:val="00E94F08"/>
    <w:rsid w:val="00E96191"/>
    <w:rsid w:val="00EA3ABC"/>
    <w:rsid w:val="00EB11D4"/>
    <w:rsid w:val="00EB2A39"/>
    <w:rsid w:val="00EC17CD"/>
    <w:rsid w:val="00EC33D3"/>
    <w:rsid w:val="00EE0614"/>
    <w:rsid w:val="00EE35E7"/>
    <w:rsid w:val="00EE7DF7"/>
    <w:rsid w:val="00EF15FF"/>
    <w:rsid w:val="00EF4B66"/>
    <w:rsid w:val="00F11D6F"/>
    <w:rsid w:val="00F2460E"/>
    <w:rsid w:val="00F541BA"/>
    <w:rsid w:val="00F61E41"/>
    <w:rsid w:val="00F62019"/>
    <w:rsid w:val="00F70E34"/>
    <w:rsid w:val="00F73F7F"/>
    <w:rsid w:val="00F76D5F"/>
    <w:rsid w:val="00F81401"/>
    <w:rsid w:val="00F9456B"/>
    <w:rsid w:val="00F971F5"/>
    <w:rsid w:val="00FA1398"/>
    <w:rsid w:val="00FA15D2"/>
    <w:rsid w:val="00FA2E59"/>
    <w:rsid w:val="00FA30A3"/>
    <w:rsid w:val="00FA3BD4"/>
    <w:rsid w:val="00FB0C9D"/>
    <w:rsid w:val="00FB1FDC"/>
    <w:rsid w:val="00FB259B"/>
    <w:rsid w:val="00FB2967"/>
    <w:rsid w:val="00FB50F2"/>
    <w:rsid w:val="00FC0969"/>
    <w:rsid w:val="00FC1822"/>
    <w:rsid w:val="00FC4B3A"/>
    <w:rsid w:val="00FD0371"/>
    <w:rsid w:val="00FD45A8"/>
    <w:rsid w:val="00FD6275"/>
    <w:rsid w:val="00FD7FA9"/>
    <w:rsid w:val="00FE4581"/>
    <w:rsid w:val="00FF3946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740D33-3387-4421-A264-D620763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73A"/>
  </w:style>
  <w:style w:type="paragraph" w:styleId="Nadpis1">
    <w:name w:val="heading 1"/>
    <w:basedOn w:val="Normln"/>
    <w:next w:val="Normln"/>
    <w:link w:val="Nadpis1Char"/>
    <w:uiPriority w:val="99"/>
    <w:qFormat/>
    <w:rsid w:val="00DF573A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F573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F573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DF573A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F573A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DF573A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495507"/>
    <w:rPr>
      <w:rFonts w:cs="Times New Roman"/>
      <w:sz w:val="24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DF573A"/>
    <w:pPr>
      <w:jc w:val="center"/>
    </w:pPr>
    <w:rPr>
      <w:sz w:val="28"/>
    </w:rPr>
  </w:style>
  <w:style w:type="character" w:customStyle="1" w:styleId="ZkladntextChar">
    <w:name w:val="Základní text Char"/>
    <w:link w:val="Zkladntext"/>
    <w:uiPriority w:val="99"/>
    <w:locked/>
    <w:rsid w:val="008D2724"/>
    <w:rPr>
      <w:rFonts w:cs="Times New Roman"/>
      <w:sz w:val="28"/>
    </w:rPr>
  </w:style>
  <w:style w:type="paragraph" w:styleId="Zpat">
    <w:name w:val="footer"/>
    <w:basedOn w:val="Normln"/>
    <w:link w:val="ZpatChar"/>
    <w:uiPriority w:val="99"/>
    <w:rsid w:val="00DF5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DF573A"/>
    <w:rPr>
      <w:rFonts w:cs="Times New Roman"/>
    </w:rPr>
  </w:style>
  <w:style w:type="paragraph" w:styleId="Zhlav">
    <w:name w:val="header"/>
    <w:basedOn w:val="Normln"/>
    <w:link w:val="ZhlavChar"/>
    <w:uiPriority w:val="99"/>
    <w:rsid w:val="008D0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8E0033"/>
    <w:rPr>
      <w:rFonts w:cs="Times New Roman"/>
      <w:color w:val="0000FF"/>
      <w:u w:val="single"/>
    </w:rPr>
  </w:style>
  <w:style w:type="paragraph" w:customStyle="1" w:styleId="Normodsaz">
    <w:name w:val="Norm.odsaz."/>
    <w:basedOn w:val="Normln"/>
    <w:uiPriority w:val="99"/>
    <w:rsid w:val="0099023D"/>
    <w:pPr>
      <w:tabs>
        <w:tab w:val="num" w:pos="360"/>
      </w:tabs>
      <w:suppressAutoHyphens/>
      <w:spacing w:before="120" w:after="120"/>
      <w:jc w:val="both"/>
    </w:pPr>
    <w:rPr>
      <w:rFonts w:ascii="Arial" w:hAnsi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FC09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0C559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0C5590"/>
    <w:rPr>
      <w:rFonts w:cs="Times New Roman"/>
    </w:rPr>
  </w:style>
  <w:style w:type="paragraph" w:customStyle="1" w:styleId="CharChar1CharCharCharCharChar">
    <w:name w:val="Char Char1 Char Char Char Char Char"/>
    <w:basedOn w:val="Normln"/>
    <w:uiPriority w:val="99"/>
    <w:rsid w:val="006B782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AKFZFnormlnChar">
    <w:name w:val="AKFZF_normální Char"/>
    <w:link w:val="AKFZFnormln"/>
    <w:locked/>
    <w:rsid w:val="00E94F08"/>
    <w:rPr>
      <w:rFonts w:ascii="Arial" w:hAnsi="Arial" w:cs="Calibri"/>
      <w:lang w:val="cs-CZ" w:eastAsia="cs-CZ" w:bidi="ar-SA"/>
    </w:rPr>
  </w:style>
  <w:style w:type="paragraph" w:customStyle="1" w:styleId="AKFZFnormln">
    <w:name w:val="AKFZF_normální"/>
    <w:link w:val="AKFZFnormlnChar"/>
    <w:qFormat/>
    <w:rsid w:val="00E94F08"/>
    <w:pPr>
      <w:spacing w:after="100" w:line="288" w:lineRule="auto"/>
      <w:jc w:val="both"/>
    </w:pPr>
    <w:rPr>
      <w:rFonts w:ascii="Arial" w:hAnsi="Arial" w:cs="Calibri"/>
    </w:rPr>
  </w:style>
  <w:style w:type="table" w:styleId="Mkatabulky">
    <w:name w:val="Table Grid"/>
    <w:basedOn w:val="Normlntabulka"/>
    <w:uiPriority w:val="99"/>
    <w:rsid w:val="00E94F08"/>
    <w:pPr>
      <w:jc w:val="both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61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5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C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C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subject/>
  <dc:creator>Hrbacek</dc:creator>
  <cp:keywords/>
  <dc:description/>
  <cp:lastModifiedBy>Stanislav Lidinský</cp:lastModifiedBy>
  <cp:revision>2</cp:revision>
  <cp:lastPrinted>2020-01-15T08:27:00Z</cp:lastPrinted>
  <dcterms:created xsi:type="dcterms:W3CDTF">2020-08-10T09:19:00Z</dcterms:created>
  <dcterms:modified xsi:type="dcterms:W3CDTF">2020-08-10T09:19:00Z</dcterms:modified>
</cp:coreProperties>
</file>