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24AF2" w:rsidRDefault="00724AF2" w:rsidP="004C7A05">
      <w:pPr>
        <w:rPr>
          <w:rFonts w:ascii="Tahoma" w:hAnsi="Tahoma" w:cs="Tahoma"/>
          <w:b/>
          <w:bCs/>
          <w:sz w:val="20"/>
          <w:szCs w:val="20"/>
        </w:rPr>
      </w:pPr>
      <w:bookmarkStart w:id="0" w:name="_Toc451501623"/>
      <w:bookmarkStart w:id="1" w:name="__RefHeading__1_7855203211"/>
      <w:bookmarkStart w:id="2" w:name="_Toc413394100"/>
    </w:p>
    <w:p w:rsidR="00724AF2" w:rsidRDefault="00724AF2" w:rsidP="004C7A05">
      <w:pPr>
        <w:rPr>
          <w:rFonts w:ascii="Tahoma" w:hAnsi="Tahoma" w:cs="Tahoma"/>
          <w:b/>
          <w:bCs/>
          <w:sz w:val="20"/>
          <w:szCs w:val="20"/>
        </w:rPr>
      </w:pPr>
    </w:p>
    <w:p w:rsidR="00CF38DC" w:rsidRDefault="00CF38DC" w:rsidP="004C7A05">
      <w:pPr>
        <w:rPr>
          <w:rFonts w:ascii="Tahoma" w:hAnsi="Tahoma" w:cs="Tahoma"/>
          <w:b/>
          <w:bCs/>
          <w:sz w:val="20"/>
          <w:szCs w:val="20"/>
        </w:rPr>
      </w:pPr>
    </w:p>
    <w:tbl>
      <w:tblPr>
        <w:tblpPr w:leftFromText="141" w:rightFromText="141" w:vertAnchor="page" w:horzAnchor="margin" w:tblpY="3766"/>
        <w:tblW w:w="9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34"/>
        <w:gridCol w:w="567"/>
        <w:gridCol w:w="2067"/>
        <w:gridCol w:w="1476"/>
        <w:gridCol w:w="144"/>
        <w:gridCol w:w="4500"/>
      </w:tblGrid>
      <w:tr w:rsidR="00CF38DC" w:rsidRPr="002D1A99" w:rsidTr="00EF663C">
        <w:trPr>
          <w:trHeight w:val="296"/>
        </w:trPr>
        <w:tc>
          <w:tcPr>
            <w:tcW w:w="9288" w:type="dxa"/>
            <w:gridSpan w:val="6"/>
            <w:tcBorders>
              <w:top w:val="nil"/>
              <w:left w:val="nil"/>
              <w:bottom w:val="single" w:sz="4" w:space="0" w:color="auto"/>
              <w:right w:val="nil"/>
            </w:tcBorders>
            <w:tcMar>
              <w:top w:w="28" w:type="dxa"/>
              <w:bottom w:w="28" w:type="dxa"/>
            </w:tcMar>
          </w:tcPr>
          <w:p w:rsidR="00CF38DC" w:rsidRPr="002D1A99" w:rsidRDefault="00CF38DC" w:rsidP="00EF663C">
            <w:pPr>
              <w:jc w:val="both"/>
              <w:rPr>
                <w:rFonts w:ascii="Trebuchet MS" w:hAnsi="Trebuchet MS"/>
                <w:caps/>
                <w:spacing w:val="38"/>
                <w:sz w:val="34"/>
                <w:szCs w:val="34"/>
              </w:rPr>
            </w:pPr>
            <w:r>
              <w:rPr>
                <w:b/>
                <w:bCs/>
              </w:rPr>
              <w:t>„</w:t>
            </w:r>
            <w:r w:rsidRPr="005658D4">
              <w:rPr>
                <w:rFonts w:ascii="Tahoma" w:hAnsi="Tahoma" w:cs="Tahoma"/>
                <w:b/>
                <w:bCs/>
                <w:sz w:val="22"/>
                <w:szCs w:val="22"/>
              </w:rPr>
              <w:t xml:space="preserve">Souvislá obnova vybraných alejí ve správě KSÚS Středočeského kraje, </w:t>
            </w:r>
            <w:proofErr w:type="spellStart"/>
            <w:proofErr w:type="gramStart"/>
            <w:r w:rsidRPr="005658D4">
              <w:rPr>
                <w:rFonts w:ascii="Tahoma" w:hAnsi="Tahoma" w:cs="Tahoma"/>
                <w:b/>
                <w:bCs/>
                <w:sz w:val="22"/>
                <w:szCs w:val="22"/>
              </w:rPr>
              <w:t>p.o</w:t>
            </w:r>
            <w:proofErr w:type="spellEnd"/>
            <w:r w:rsidRPr="005658D4">
              <w:rPr>
                <w:rFonts w:ascii="Tahoma" w:hAnsi="Tahoma" w:cs="Tahoma"/>
                <w:b/>
                <w:bCs/>
                <w:sz w:val="22"/>
                <w:szCs w:val="22"/>
              </w:rPr>
              <w:t>.</w:t>
            </w:r>
            <w:proofErr w:type="gramEnd"/>
            <w:r w:rsidRPr="005658D4">
              <w:rPr>
                <w:rFonts w:ascii="Tahoma" w:hAnsi="Tahoma" w:cs="Tahoma"/>
                <w:b/>
                <w:bCs/>
                <w:sz w:val="22"/>
                <w:szCs w:val="22"/>
              </w:rPr>
              <w:t>“</w:t>
            </w:r>
          </w:p>
        </w:tc>
      </w:tr>
      <w:tr w:rsidR="00CF38DC" w:rsidRPr="00FF6067" w:rsidTr="00EF663C">
        <w:trPr>
          <w:trHeight w:val="30"/>
        </w:trPr>
        <w:tc>
          <w:tcPr>
            <w:tcW w:w="534" w:type="dxa"/>
            <w:tcBorders>
              <w:top w:val="single" w:sz="4" w:space="0" w:color="auto"/>
              <w:left w:val="nil"/>
              <w:bottom w:val="nil"/>
              <w:right w:val="nil"/>
            </w:tcBorders>
            <w:tcMar>
              <w:top w:w="85" w:type="dxa"/>
              <w:bottom w:w="85" w:type="dxa"/>
            </w:tcMar>
            <w:vAlign w:val="bottom"/>
          </w:tcPr>
          <w:p w:rsidR="00CF38DC" w:rsidRPr="005658D4" w:rsidRDefault="00CF38DC" w:rsidP="00EF663C">
            <w:pPr>
              <w:rPr>
                <w:rFonts w:ascii="Tahoma" w:hAnsi="Tahoma" w:cs="Tahoma"/>
                <w:b/>
              </w:rPr>
            </w:pPr>
          </w:p>
        </w:tc>
        <w:tc>
          <w:tcPr>
            <w:tcW w:w="8754" w:type="dxa"/>
            <w:gridSpan w:val="5"/>
            <w:tcBorders>
              <w:top w:val="single" w:sz="4" w:space="0" w:color="auto"/>
              <w:left w:val="nil"/>
              <w:bottom w:val="nil"/>
              <w:right w:val="nil"/>
            </w:tcBorders>
            <w:tcMar>
              <w:top w:w="85" w:type="dxa"/>
              <w:left w:w="0" w:type="dxa"/>
              <w:bottom w:w="85" w:type="dxa"/>
            </w:tcMar>
            <w:vAlign w:val="bottom"/>
          </w:tcPr>
          <w:p w:rsidR="00CF38DC" w:rsidRPr="00BC48E6" w:rsidRDefault="00CF38DC" w:rsidP="00EF663C">
            <w:pPr>
              <w:suppressAutoHyphens w:val="0"/>
              <w:autoSpaceDE w:val="0"/>
              <w:autoSpaceDN w:val="0"/>
              <w:adjustRightInd w:val="0"/>
              <w:rPr>
                <w:rFonts w:ascii="Tahoma" w:hAnsi="Tahoma" w:cs="Tahoma"/>
                <w:b/>
                <w:bCs/>
                <w:color w:val="000000"/>
                <w:lang w:eastAsia="cs-CZ"/>
              </w:rPr>
            </w:pPr>
            <w:r w:rsidRPr="00BC48E6">
              <w:rPr>
                <w:rFonts w:ascii="Tahoma" w:hAnsi="Tahoma" w:cs="Tahoma"/>
                <w:b/>
                <w:bCs/>
                <w:color w:val="000000"/>
                <w:sz w:val="22"/>
                <w:szCs w:val="22"/>
                <w:lang w:eastAsia="cs-CZ"/>
              </w:rPr>
              <w:t xml:space="preserve">Alej </w:t>
            </w:r>
            <w:r w:rsidRPr="00BC48E6">
              <w:rPr>
                <w:rFonts w:ascii="Tahoma" w:eastAsiaTheme="minorHAnsi" w:hAnsi="Tahoma" w:cs="Tahoma"/>
                <w:b/>
                <w:bCs/>
                <w:sz w:val="22"/>
                <w:szCs w:val="22"/>
                <w:lang w:eastAsia="en-US"/>
              </w:rPr>
              <w:t>Český Brod, Nová Ves II</w:t>
            </w:r>
          </w:p>
          <w:p w:rsidR="00CF38DC" w:rsidRPr="005658D4" w:rsidRDefault="00CF38DC" w:rsidP="00EF663C">
            <w:pPr>
              <w:suppressAutoHyphens w:val="0"/>
              <w:autoSpaceDE w:val="0"/>
              <w:autoSpaceDN w:val="0"/>
              <w:adjustRightInd w:val="0"/>
              <w:rPr>
                <w:rFonts w:ascii="Tahoma" w:hAnsi="Tahoma" w:cs="Tahoma"/>
                <w:b/>
                <w:bCs/>
                <w:color w:val="000000"/>
                <w:lang w:eastAsia="cs-CZ"/>
              </w:rPr>
            </w:pPr>
          </w:p>
        </w:tc>
      </w:tr>
      <w:tr w:rsidR="00CF38DC" w:rsidRPr="00C14FF8" w:rsidTr="00EF663C">
        <w:trPr>
          <w:trHeight w:val="25"/>
        </w:trPr>
        <w:tc>
          <w:tcPr>
            <w:tcW w:w="534" w:type="dxa"/>
            <w:tcBorders>
              <w:top w:val="nil"/>
              <w:left w:val="nil"/>
              <w:bottom w:val="nil"/>
              <w:right w:val="nil"/>
            </w:tcBorders>
            <w:tcMar>
              <w:top w:w="85" w:type="dxa"/>
              <w:bottom w:w="85" w:type="dxa"/>
            </w:tcMar>
          </w:tcPr>
          <w:p w:rsidR="00CF38DC" w:rsidRPr="00C14FF8" w:rsidRDefault="00CF38DC" w:rsidP="00EF663C">
            <w:pPr>
              <w:jc w:val="right"/>
              <w:rPr>
                <w:rFonts w:ascii="Trebuchet MS" w:hAnsi="Trebuchet MS"/>
                <w:b/>
                <w:sz w:val="30"/>
                <w:szCs w:val="30"/>
              </w:rPr>
            </w:pPr>
          </w:p>
        </w:tc>
        <w:tc>
          <w:tcPr>
            <w:tcW w:w="8754" w:type="dxa"/>
            <w:gridSpan w:val="5"/>
            <w:tcBorders>
              <w:top w:val="nil"/>
              <w:left w:val="nil"/>
              <w:bottom w:val="nil"/>
              <w:right w:val="nil"/>
            </w:tcBorders>
            <w:tcMar>
              <w:top w:w="85" w:type="dxa"/>
              <w:left w:w="0" w:type="dxa"/>
              <w:bottom w:w="85" w:type="dxa"/>
            </w:tcMar>
          </w:tcPr>
          <w:p w:rsidR="00CF38DC" w:rsidRPr="00C14FF8" w:rsidRDefault="00CF38DC" w:rsidP="00EF663C">
            <w:pPr>
              <w:rPr>
                <w:rFonts w:ascii="Trebuchet MS" w:hAnsi="Trebuchet MS"/>
                <w:b/>
                <w:sz w:val="30"/>
                <w:szCs w:val="30"/>
              </w:rPr>
            </w:pPr>
          </w:p>
        </w:tc>
      </w:tr>
      <w:tr w:rsidR="00CF38DC" w:rsidRPr="007831DC" w:rsidTr="00EF663C">
        <w:tc>
          <w:tcPr>
            <w:tcW w:w="1101" w:type="dxa"/>
            <w:gridSpan w:val="2"/>
            <w:tcBorders>
              <w:top w:val="nil"/>
              <w:left w:val="nil"/>
              <w:bottom w:val="nil"/>
              <w:right w:val="nil"/>
            </w:tcBorders>
            <w:shd w:val="clear" w:color="auto" w:fill="737373"/>
            <w:tcMar>
              <w:top w:w="28" w:type="dxa"/>
              <w:bottom w:w="28" w:type="dxa"/>
            </w:tcMar>
          </w:tcPr>
          <w:p w:rsidR="00CF38DC" w:rsidRPr="007831DC" w:rsidRDefault="00CF38DC" w:rsidP="00EF663C">
            <w:pPr>
              <w:rPr>
                <w:rFonts w:ascii="Tahoma" w:hAnsi="Tahoma" w:cs="Tahoma"/>
                <w:color w:val="FFFFFF"/>
                <w:sz w:val="52"/>
                <w:szCs w:val="52"/>
              </w:rPr>
            </w:pPr>
            <w:r>
              <w:rPr>
                <w:rFonts w:ascii="Tahoma" w:hAnsi="Tahoma" w:cs="Tahoma"/>
                <w:color w:val="FFFFFF"/>
                <w:sz w:val="52"/>
                <w:szCs w:val="52"/>
              </w:rPr>
              <w:t>A</w:t>
            </w:r>
          </w:p>
        </w:tc>
        <w:tc>
          <w:tcPr>
            <w:tcW w:w="8187" w:type="dxa"/>
            <w:gridSpan w:val="4"/>
            <w:tcBorders>
              <w:top w:val="nil"/>
              <w:left w:val="nil"/>
              <w:bottom w:val="nil"/>
              <w:right w:val="nil"/>
            </w:tcBorders>
            <w:shd w:val="clear" w:color="auto" w:fill="737373"/>
            <w:tcMar>
              <w:top w:w="28" w:type="dxa"/>
              <w:bottom w:w="28" w:type="dxa"/>
            </w:tcMar>
          </w:tcPr>
          <w:p w:rsidR="00CF38DC" w:rsidRPr="007831DC" w:rsidRDefault="00CF38DC" w:rsidP="00EF663C">
            <w:pPr>
              <w:tabs>
                <w:tab w:val="left" w:pos="301"/>
              </w:tabs>
              <w:rPr>
                <w:rFonts w:ascii="Tahoma" w:hAnsi="Tahoma" w:cs="Tahoma"/>
                <w:color w:val="FFFFFF"/>
                <w:sz w:val="52"/>
                <w:szCs w:val="52"/>
              </w:rPr>
            </w:pPr>
            <w:r>
              <w:rPr>
                <w:rFonts w:ascii="Tahoma" w:hAnsi="Tahoma" w:cs="Tahoma"/>
                <w:color w:val="FFFFFF"/>
                <w:sz w:val="52"/>
                <w:szCs w:val="52"/>
              </w:rPr>
              <w:t xml:space="preserve">PRŮVODNÍ A TECHNICKÁ </w:t>
            </w:r>
            <w:r w:rsidRPr="007831DC">
              <w:rPr>
                <w:rFonts w:ascii="Tahoma" w:hAnsi="Tahoma" w:cs="Tahoma"/>
                <w:color w:val="FFFFFF"/>
                <w:sz w:val="52"/>
                <w:szCs w:val="52"/>
              </w:rPr>
              <w:t>ZPRÁVA</w:t>
            </w:r>
          </w:p>
        </w:tc>
      </w:tr>
      <w:tr w:rsidR="00CF38DC" w:rsidRPr="00C14FF8" w:rsidTr="00EF663C">
        <w:trPr>
          <w:trHeight w:val="832"/>
        </w:trPr>
        <w:tc>
          <w:tcPr>
            <w:tcW w:w="4644" w:type="dxa"/>
            <w:gridSpan w:val="4"/>
            <w:tcBorders>
              <w:top w:val="nil"/>
              <w:left w:val="nil"/>
              <w:bottom w:val="nil"/>
              <w:right w:val="nil"/>
            </w:tcBorders>
            <w:tcMar>
              <w:top w:w="28" w:type="dxa"/>
              <w:bottom w:w="85" w:type="dxa"/>
            </w:tcMar>
            <w:vAlign w:val="bottom"/>
          </w:tcPr>
          <w:p w:rsidR="00CF38DC" w:rsidRPr="00C14FF8" w:rsidRDefault="00CF38DC" w:rsidP="00EF663C">
            <w:pPr>
              <w:rPr>
                <w:rFonts w:ascii="Trebuchet MS" w:hAnsi="Trebuchet MS"/>
              </w:rPr>
            </w:pPr>
          </w:p>
        </w:tc>
        <w:tc>
          <w:tcPr>
            <w:tcW w:w="4644" w:type="dxa"/>
            <w:gridSpan w:val="2"/>
            <w:tcBorders>
              <w:top w:val="nil"/>
              <w:left w:val="nil"/>
              <w:bottom w:val="single" w:sz="4" w:space="0" w:color="auto"/>
              <w:right w:val="nil"/>
            </w:tcBorders>
            <w:vAlign w:val="bottom"/>
          </w:tcPr>
          <w:p w:rsidR="00CF38DC" w:rsidRPr="00C14FF8" w:rsidRDefault="00CF38DC" w:rsidP="00EF663C">
            <w:pPr>
              <w:rPr>
                <w:rFonts w:ascii="Tahoma" w:eastAsia="SimSun" w:hAnsi="Tahoma" w:cs="Tahoma"/>
                <w:color w:val="000000"/>
                <w:sz w:val="20"/>
                <w:szCs w:val="20"/>
              </w:rPr>
            </w:pPr>
          </w:p>
          <w:p w:rsidR="00CF38DC" w:rsidRPr="00C14FF8" w:rsidRDefault="00CF38DC" w:rsidP="00EF663C">
            <w:pPr>
              <w:rPr>
                <w:rFonts w:ascii="Tahoma" w:eastAsia="SimSun" w:hAnsi="Tahoma" w:cs="Tahoma"/>
                <w:color w:val="000000"/>
                <w:sz w:val="20"/>
                <w:szCs w:val="20"/>
              </w:rPr>
            </w:pPr>
          </w:p>
        </w:tc>
      </w:tr>
      <w:tr w:rsidR="00CF38DC" w:rsidRPr="00C14FF8" w:rsidTr="00EF663C">
        <w:trPr>
          <w:trHeight w:val="1000"/>
        </w:trPr>
        <w:tc>
          <w:tcPr>
            <w:tcW w:w="9288" w:type="dxa"/>
            <w:gridSpan w:val="6"/>
            <w:tcBorders>
              <w:top w:val="nil"/>
              <w:left w:val="nil"/>
              <w:bottom w:val="nil"/>
              <w:right w:val="nil"/>
            </w:tcBorders>
            <w:tcMar>
              <w:top w:w="28" w:type="dxa"/>
              <w:bottom w:w="28" w:type="dxa"/>
            </w:tcMar>
          </w:tcPr>
          <w:p w:rsidR="00CF38DC" w:rsidRPr="00C14FF8" w:rsidRDefault="00CF38DC" w:rsidP="00EF663C">
            <w:pPr>
              <w:jc w:val="right"/>
              <w:rPr>
                <w:rFonts w:ascii="Trebuchet MS" w:hAnsi="Trebuchet MS"/>
              </w:rPr>
            </w:pPr>
          </w:p>
        </w:tc>
      </w:tr>
      <w:tr w:rsidR="00CF38DC" w:rsidRPr="00C14FF8" w:rsidTr="00EF663C">
        <w:tc>
          <w:tcPr>
            <w:tcW w:w="3168" w:type="dxa"/>
            <w:gridSpan w:val="3"/>
            <w:vMerge w:val="restart"/>
            <w:tcBorders>
              <w:top w:val="nil"/>
              <w:left w:val="nil"/>
              <w:right w:val="nil"/>
            </w:tcBorders>
            <w:tcMar>
              <w:top w:w="28" w:type="dxa"/>
              <w:bottom w:w="28" w:type="dxa"/>
            </w:tcMar>
            <w:vAlign w:val="center"/>
          </w:tcPr>
          <w:p w:rsidR="00CF38DC" w:rsidRPr="00C14FF8" w:rsidRDefault="00CF38DC" w:rsidP="00EF663C">
            <w:pPr>
              <w:rPr>
                <w:rFonts w:ascii="Trebuchet MS" w:hAnsi="Trebuchet MS"/>
              </w:rPr>
            </w:pPr>
          </w:p>
        </w:tc>
        <w:tc>
          <w:tcPr>
            <w:tcW w:w="1620" w:type="dxa"/>
            <w:gridSpan w:val="2"/>
            <w:tcBorders>
              <w:top w:val="nil"/>
              <w:left w:val="nil"/>
              <w:bottom w:val="nil"/>
              <w:right w:val="nil"/>
            </w:tcBorders>
            <w:vAlign w:val="center"/>
          </w:tcPr>
          <w:p w:rsidR="00CF38DC" w:rsidRPr="00C14FF8" w:rsidRDefault="00CF38DC" w:rsidP="00EF663C">
            <w:pPr>
              <w:rPr>
                <w:rFonts w:ascii="Trebuchet MS" w:hAnsi="Trebuchet MS"/>
                <w:b/>
              </w:rPr>
            </w:pPr>
          </w:p>
        </w:tc>
        <w:tc>
          <w:tcPr>
            <w:tcW w:w="4500" w:type="dxa"/>
            <w:tcBorders>
              <w:top w:val="nil"/>
              <w:left w:val="nil"/>
              <w:bottom w:val="nil"/>
              <w:right w:val="nil"/>
            </w:tcBorders>
            <w:vAlign w:val="center"/>
          </w:tcPr>
          <w:p w:rsidR="00CF38DC" w:rsidRPr="00C14FF8" w:rsidRDefault="00CF38DC" w:rsidP="00EF663C">
            <w:pPr>
              <w:rPr>
                <w:rFonts w:ascii="Trebuchet MS" w:hAnsi="Trebuchet MS"/>
                <w:b/>
              </w:rPr>
            </w:pPr>
          </w:p>
        </w:tc>
      </w:tr>
      <w:tr w:rsidR="00CF38DC" w:rsidRPr="00C14FF8" w:rsidTr="00EF663C">
        <w:tc>
          <w:tcPr>
            <w:tcW w:w="3168" w:type="dxa"/>
            <w:gridSpan w:val="3"/>
            <w:vMerge/>
            <w:tcBorders>
              <w:left w:val="nil"/>
              <w:right w:val="nil"/>
            </w:tcBorders>
            <w:tcMar>
              <w:top w:w="28" w:type="dxa"/>
              <w:bottom w:w="28" w:type="dxa"/>
            </w:tcMar>
            <w:vAlign w:val="center"/>
          </w:tcPr>
          <w:p w:rsidR="00CF38DC" w:rsidRPr="00C14FF8" w:rsidRDefault="00CF38DC" w:rsidP="00EF663C">
            <w:pPr>
              <w:rPr>
                <w:rFonts w:ascii="Trebuchet MS" w:hAnsi="Trebuchet MS"/>
              </w:rPr>
            </w:pPr>
          </w:p>
        </w:tc>
        <w:tc>
          <w:tcPr>
            <w:tcW w:w="1620" w:type="dxa"/>
            <w:gridSpan w:val="2"/>
            <w:tcBorders>
              <w:top w:val="nil"/>
              <w:left w:val="nil"/>
              <w:bottom w:val="nil"/>
              <w:right w:val="nil"/>
            </w:tcBorders>
            <w:vAlign w:val="center"/>
          </w:tcPr>
          <w:p w:rsidR="00CF38DC" w:rsidRPr="00C14FF8" w:rsidRDefault="00CF38DC" w:rsidP="00EF663C">
            <w:pPr>
              <w:rPr>
                <w:rFonts w:ascii="Trebuchet MS" w:hAnsi="Trebuchet MS"/>
              </w:rPr>
            </w:pPr>
          </w:p>
        </w:tc>
        <w:tc>
          <w:tcPr>
            <w:tcW w:w="4500" w:type="dxa"/>
            <w:tcBorders>
              <w:top w:val="nil"/>
              <w:left w:val="nil"/>
              <w:bottom w:val="nil"/>
              <w:right w:val="nil"/>
            </w:tcBorders>
            <w:vAlign w:val="center"/>
          </w:tcPr>
          <w:p w:rsidR="00CF38DC" w:rsidRPr="00C14FF8" w:rsidRDefault="00CF38DC" w:rsidP="00EF663C">
            <w:pPr>
              <w:rPr>
                <w:rFonts w:ascii="Trebuchet MS" w:hAnsi="Trebuchet MS"/>
              </w:rPr>
            </w:pPr>
          </w:p>
        </w:tc>
      </w:tr>
      <w:tr w:rsidR="00CF38DC" w:rsidRPr="00C14FF8" w:rsidTr="00EF663C">
        <w:tc>
          <w:tcPr>
            <w:tcW w:w="3168" w:type="dxa"/>
            <w:gridSpan w:val="3"/>
            <w:vMerge/>
            <w:tcBorders>
              <w:left w:val="nil"/>
              <w:right w:val="nil"/>
            </w:tcBorders>
            <w:tcMar>
              <w:bottom w:w="170" w:type="dxa"/>
            </w:tcMar>
            <w:vAlign w:val="center"/>
          </w:tcPr>
          <w:p w:rsidR="00CF38DC" w:rsidRPr="00C14FF8" w:rsidRDefault="00CF38DC" w:rsidP="00EF663C">
            <w:pPr>
              <w:rPr>
                <w:rFonts w:ascii="Trebuchet MS" w:hAnsi="Trebuchet MS"/>
              </w:rPr>
            </w:pPr>
          </w:p>
        </w:tc>
        <w:tc>
          <w:tcPr>
            <w:tcW w:w="1620" w:type="dxa"/>
            <w:gridSpan w:val="2"/>
            <w:tcBorders>
              <w:top w:val="nil"/>
              <w:left w:val="nil"/>
              <w:bottom w:val="nil"/>
              <w:right w:val="nil"/>
            </w:tcBorders>
            <w:tcMar>
              <w:top w:w="28" w:type="dxa"/>
            </w:tcMar>
            <w:vAlign w:val="center"/>
          </w:tcPr>
          <w:p w:rsidR="00CF38DC" w:rsidRPr="00C14FF8" w:rsidRDefault="00CF38DC" w:rsidP="00EF663C">
            <w:pPr>
              <w:rPr>
                <w:rFonts w:ascii="Trebuchet MS" w:hAnsi="Trebuchet MS"/>
              </w:rPr>
            </w:pPr>
          </w:p>
        </w:tc>
        <w:tc>
          <w:tcPr>
            <w:tcW w:w="4500" w:type="dxa"/>
            <w:tcBorders>
              <w:top w:val="nil"/>
              <w:left w:val="nil"/>
              <w:bottom w:val="nil"/>
              <w:right w:val="nil"/>
            </w:tcBorders>
            <w:tcMar>
              <w:top w:w="28" w:type="dxa"/>
            </w:tcMar>
            <w:vAlign w:val="center"/>
          </w:tcPr>
          <w:p w:rsidR="00CF38DC" w:rsidRPr="00C14FF8" w:rsidRDefault="00CF38DC" w:rsidP="00EF663C">
            <w:pPr>
              <w:rPr>
                <w:rFonts w:ascii="Trebuchet MS" w:hAnsi="Trebuchet MS"/>
              </w:rPr>
            </w:pPr>
          </w:p>
        </w:tc>
      </w:tr>
      <w:tr w:rsidR="00CF38DC" w:rsidRPr="00C14FF8" w:rsidTr="00EF663C">
        <w:tc>
          <w:tcPr>
            <w:tcW w:w="3168" w:type="dxa"/>
            <w:gridSpan w:val="3"/>
            <w:vMerge/>
            <w:tcBorders>
              <w:left w:val="nil"/>
              <w:right w:val="nil"/>
            </w:tcBorders>
            <w:tcMar>
              <w:top w:w="28" w:type="dxa"/>
              <w:bottom w:w="28" w:type="dxa"/>
            </w:tcMar>
            <w:vAlign w:val="center"/>
          </w:tcPr>
          <w:p w:rsidR="00CF38DC" w:rsidRPr="00C14FF8" w:rsidRDefault="00CF38DC" w:rsidP="00EF663C">
            <w:pPr>
              <w:rPr>
                <w:rFonts w:ascii="Trebuchet MS" w:hAnsi="Trebuchet MS"/>
              </w:rPr>
            </w:pPr>
          </w:p>
        </w:tc>
        <w:tc>
          <w:tcPr>
            <w:tcW w:w="1620" w:type="dxa"/>
            <w:gridSpan w:val="2"/>
            <w:tcBorders>
              <w:top w:val="nil"/>
              <w:left w:val="nil"/>
              <w:bottom w:val="nil"/>
              <w:right w:val="nil"/>
            </w:tcBorders>
            <w:vAlign w:val="center"/>
          </w:tcPr>
          <w:p w:rsidR="00CF38DC" w:rsidRPr="00C14FF8" w:rsidRDefault="00CF38DC" w:rsidP="00EF663C">
            <w:pPr>
              <w:rPr>
                <w:rFonts w:ascii="Trebuchet MS" w:hAnsi="Trebuchet MS"/>
                <w:b/>
              </w:rPr>
            </w:pPr>
          </w:p>
        </w:tc>
        <w:tc>
          <w:tcPr>
            <w:tcW w:w="4500" w:type="dxa"/>
            <w:tcBorders>
              <w:top w:val="nil"/>
              <w:left w:val="nil"/>
              <w:bottom w:val="nil"/>
              <w:right w:val="nil"/>
            </w:tcBorders>
            <w:vAlign w:val="bottom"/>
          </w:tcPr>
          <w:p w:rsidR="00CF38DC" w:rsidRPr="00C14FF8" w:rsidRDefault="00CF38DC" w:rsidP="00EF663C">
            <w:pPr>
              <w:rPr>
                <w:rFonts w:ascii="Trebuchet MS" w:hAnsi="Trebuchet MS"/>
                <w:b/>
              </w:rPr>
            </w:pPr>
          </w:p>
        </w:tc>
      </w:tr>
      <w:tr w:rsidR="00CF38DC" w:rsidRPr="00C14FF8" w:rsidTr="00EF663C">
        <w:tc>
          <w:tcPr>
            <w:tcW w:w="3168" w:type="dxa"/>
            <w:gridSpan w:val="3"/>
            <w:vMerge/>
            <w:tcBorders>
              <w:left w:val="nil"/>
              <w:right w:val="nil"/>
            </w:tcBorders>
            <w:tcMar>
              <w:top w:w="28" w:type="dxa"/>
              <w:bottom w:w="28" w:type="dxa"/>
            </w:tcMar>
            <w:vAlign w:val="center"/>
          </w:tcPr>
          <w:p w:rsidR="00CF38DC" w:rsidRPr="00C14FF8" w:rsidRDefault="00CF38DC" w:rsidP="00EF663C">
            <w:pPr>
              <w:rPr>
                <w:rFonts w:ascii="Trebuchet MS" w:hAnsi="Trebuchet MS"/>
              </w:rPr>
            </w:pPr>
          </w:p>
        </w:tc>
        <w:tc>
          <w:tcPr>
            <w:tcW w:w="1620" w:type="dxa"/>
            <w:gridSpan w:val="2"/>
            <w:tcBorders>
              <w:top w:val="nil"/>
              <w:left w:val="nil"/>
              <w:bottom w:val="nil"/>
              <w:right w:val="nil"/>
            </w:tcBorders>
            <w:vAlign w:val="center"/>
          </w:tcPr>
          <w:p w:rsidR="00CF38DC" w:rsidRPr="00C14FF8" w:rsidRDefault="00CF38DC" w:rsidP="00EF663C">
            <w:pPr>
              <w:rPr>
                <w:rFonts w:ascii="Trebuchet MS" w:hAnsi="Trebuchet MS"/>
              </w:rPr>
            </w:pPr>
          </w:p>
        </w:tc>
        <w:tc>
          <w:tcPr>
            <w:tcW w:w="4500" w:type="dxa"/>
            <w:tcBorders>
              <w:top w:val="nil"/>
              <w:left w:val="nil"/>
              <w:bottom w:val="nil"/>
              <w:right w:val="nil"/>
            </w:tcBorders>
            <w:vAlign w:val="center"/>
          </w:tcPr>
          <w:p w:rsidR="00CF38DC" w:rsidRPr="00C14FF8" w:rsidRDefault="00CF38DC" w:rsidP="00EF663C">
            <w:pPr>
              <w:rPr>
                <w:rFonts w:ascii="Trebuchet MS" w:hAnsi="Trebuchet MS"/>
              </w:rPr>
            </w:pPr>
          </w:p>
        </w:tc>
      </w:tr>
      <w:tr w:rsidR="00CF38DC" w:rsidRPr="00C14FF8" w:rsidTr="00EF663C">
        <w:tc>
          <w:tcPr>
            <w:tcW w:w="3168" w:type="dxa"/>
            <w:gridSpan w:val="3"/>
            <w:vMerge/>
            <w:tcBorders>
              <w:left w:val="nil"/>
              <w:right w:val="nil"/>
            </w:tcBorders>
            <w:tcMar>
              <w:bottom w:w="170" w:type="dxa"/>
            </w:tcMar>
            <w:vAlign w:val="center"/>
          </w:tcPr>
          <w:p w:rsidR="00CF38DC" w:rsidRPr="00C14FF8" w:rsidRDefault="00CF38DC" w:rsidP="00EF663C">
            <w:pPr>
              <w:rPr>
                <w:rFonts w:ascii="Trebuchet MS" w:hAnsi="Trebuchet MS"/>
              </w:rPr>
            </w:pPr>
          </w:p>
        </w:tc>
        <w:tc>
          <w:tcPr>
            <w:tcW w:w="1620" w:type="dxa"/>
            <w:gridSpan w:val="2"/>
            <w:tcBorders>
              <w:top w:val="nil"/>
              <w:left w:val="nil"/>
              <w:bottom w:val="nil"/>
              <w:right w:val="nil"/>
            </w:tcBorders>
            <w:tcMar>
              <w:top w:w="28" w:type="dxa"/>
            </w:tcMar>
            <w:vAlign w:val="center"/>
          </w:tcPr>
          <w:p w:rsidR="00CF38DC" w:rsidRPr="00C14FF8" w:rsidRDefault="00CF38DC" w:rsidP="00EF663C">
            <w:pPr>
              <w:rPr>
                <w:rFonts w:ascii="Trebuchet MS" w:hAnsi="Trebuchet MS"/>
              </w:rPr>
            </w:pPr>
          </w:p>
        </w:tc>
        <w:tc>
          <w:tcPr>
            <w:tcW w:w="4500" w:type="dxa"/>
            <w:tcBorders>
              <w:top w:val="nil"/>
              <w:left w:val="nil"/>
              <w:bottom w:val="nil"/>
              <w:right w:val="nil"/>
            </w:tcBorders>
            <w:tcMar>
              <w:top w:w="28" w:type="dxa"/>
            </w:tcMar>
            <w:vAlign w:val="center"/>
          </w:tcPr>
          <w:p w:rsidR="00CF38DC" w:rsidRPr="00C14FF8" w:rsidRDefault="00CF38DC" w:rsidP="00EF663C">
            <w:pPr>
              <w:rPr>
                <w:rFonts w:ascii="Trebuchet MS" w:hAnsi="Trebuchet MS"/>
              </w:rPr>
            </w:pPr>
          </w:p>
        </w:tc>
      </w:tr>
      <w:tr w:rsidR="00CF38DC" w:rsidRPr="00C14FF8" w:rsidTr="00EF663C">
        <w:tc>
          <w:tcPr>
            <w:tcW w:w="3168" w:type="dxa"/>
            <w:gridSpan w:val="3"/>
            <w:vMerge/>
            <w:tcBorders>
              <w:left w:val="nil"/>
              <w:right w:val="nil"/>
            </w:tcBorders>
            <w:tcMar>
              <w:top w:w="28" w:type="dxa"/>
              <w:bottom w:w="28" w:type="dxa"/>
            </w:tcMar>
            <w:vAlign w:val="center"/>
          </w:tcPr>
          <w:p w:rsidR="00CF38DC" w:rsidRPr="00C14FF8" w:rsidRDefault="00CF38DC" w:rsidP="00EF663C">
            <w:pPr>
              <w:rPr>
                <w:rFonts w:ascii="Trebuchet MS" w:hAnsi="Trebuchet MS"/>
              </w:rPr>
            </w:pPr>
          </w:p>
        </w:tc>
        <w:tc>
          <w:tcPr>
            <w:tcW w:w="1620" w:type="dxa"/>
            <w:gridSpan w:val="2"/>
            <w:tcBorders>
              <w:top w:val="nil"/>
              <w:left w:val="nil"/>
              <w:bottom w:val="nil"/>
              <w:right w:val="nil"/>
            </w:tcBorders>
            <w:vAlign w:val="center"/>
          </w:tcPr>
          <w:p w:rsidR="00CF38DC" w:rsidRPr="00C14FF8" w:rsidRDefault="00CF38DC" w:rsidP="00EF663C">
            <w:pPr>
              <w:rPr>
                <w:rFonts w:ascii="Trebuchet MS" w:hAnsi="Trebuchet MS"/>
                <w:b/>
              </w:rPr>
            </w:pPr>
          </w:p>
        </w:tc>
        <w:tc>
          <w:tcPr>
            <w:tcW w:w="4500" w:type="dxa"/>
            <w:tcBorders>
              <w:top w:val="nil"/>
              <w:left w:val="nil"/>
              <w:bottom w:val="nil"/>
              <w:right w:val="nil"/>
            </w:tcBorders>
            <w:vAlign w:val="center"/>
          </w:tcPr>
          <w:p w:rsidR="00CF38DC" w:rsidRDefault="00CF38DC" w:rsidP="00EF663C">
            <w:pPr>
              <w:rPr>
                <w:rFonts w:ascii="Trebuchet MS" w:hAnsi="Trebuchet MS"/>
                <w:b/>
              </w:rPr>
            </w:pPr>
          </w:p>
          <w:p w:rsidR="00CF38DC" w:rsidRDefault="00CF38DC" w:rsidP="00EF663C">
            <w:pPr>
              <w:rPr>
                <w:rFonts w:ascii="Trebuchet MS" w:hAnsi="Trebuchet MS"/>
                <w:b/>
              </w:rPr>
            </w:pPr>
          </w:p>
          <w:p w:rsidR="00CF38DC" w:rsidRDefault="00CF38DC" w:rsidP="00EF663C">
            <w:pPr>
              <w:rPr>
                <w:rFonts w:ascii="Trebuchet MS" w:hAnsi="Trebuchet MS"/>
                <w:b/>
              </w:rPr>
            </w:pPr>
          </w:p>
          <w:p w:rsidR="00CF38DC" w:rsidRDefault="00CF38DC" w:rsidP="00EF663C">
            <w:pPr>
              <w:rPr>
                <w:rFonts w:ascii="Trebuchet MS" w:hAnsi="Trebuchet MS"/>
                <w:b/>
              </w:rPr>
            </w:pPr>
          </w:p>
          <w:p w:rsidR="00CF38DC" w:rsidRDefault="00CF38DC" w:rsidP="00EF663C">
            <w:pPr>
              <w:rPr>
                <w:rFonts w:ascii="Trebuchet MS" w:hAnsi="Trebuchet MS"/>
                <w:b/>
              </w:rPr>
            </w:pPr>
          </w:p>
          <w:p w:rsidR="00CF38DC" w:rsidRDefault="00CF38DC" w:rsidP="00EF663C">
            <w:pPr>
              <w:rPr>
                <w:rFonts w:ascii="Trebuchet MS" w:hAnsi="Trebuchet MS"/>
                <w:b/>
              </w:rPr>
            </w:pPr>
          </w:p>
          <w:p w:rsidR="00CF38DC" w:rsidRPr="00C14FF8" w:rsidRDefault="00CF38DC" w:rsidP="00EF663C">
            <w:pPr>
              <w:rPr>
                <w:rFonts w:ascii="Trebuchet MS" w:hAnsi="Trebuchet MS"/>
                <w:b/>
              </w:rPr>
            </w:pPr>
          </w:p>
        </w:tc>
      </w:tr>
      <w:tr w:rsidR="00CF38DC" w:rsidRPr="00C14FF8" w:rsidTr="00EF663C">
        <w:tc>
          <w:tcPr>
            <w:tcW w:w="3168" w:type="dxa"/>
            <w:gridSpan w:val="3"/>
            <w:vMerge/>
            <w:tcBorders>
              <w:left w:val="nil"/>
              <w:right w:val="nil"/>
            </w:tcBorders>
            <w:tcMar>
              <w:top w:w="28" w:type="dxa"/>
              <w:bottom w:w="28" w:type="dxa"/>
            </w:tcMar>
            <w:vAlign w:val="center"/>
          </w:tcPr>
          <w:p w:rsidR="00CF38DC" w:rsidRPr="00C14FF8" w:rsidRDefault="00CF38DC" w:rsidP="00EF663C">
            <w:pPr>
              <w:rPr>
                <w:rFonts w:ascii="Trebuchet MS" w:hAnsi="Trebuchet MS"/>
              </w:rPr>
            </w:pPr>
          </w:p>
        </w:tc>
        <w:tc>
          <w:tcPr>
            <w:tcW w:w="1620" w:type="dxa"/>
            <w:gridSpan w:val="2"/>
            <w:tcBorders>
              <w:top w:val="nil"/>
              <w:left w:val="nil"/>
              <w:bottom w:val="nil"/>
              <w:right w:val="nil"/>
            </w:tcBorders>
            <w:vAlign w:val="center"/>
          </w:tcPr>
          <w:p w:rsidR="00CF38DC" w:rsidRPr="00C14FF8" w:rsidRDefault="00CF38DC" w:rsidP="00EF663C">
            <w:pPr>
              <w:rPr>
                <w:rFonts w:ascii="Trebuchet MS" w:hAnsi="Trebuchet MS"/>
              </w:rPr>
            </w:pPr>
          </w:p>
        </w:tc>
        <w:tc>
          <w:tcPr>
            <w:tcW w:w="4500" w:type="dxa"/>
            <w:tcBorders>
              <w:top w:val="nil"/>
              <w:left w:val="nil"/>
              <w:bottom w:val="nil"/>
              <w:right w:val="nil"/>
            </w:tcBorders>
            <w:vAlign w:val="center"/>
          </w:tcPr>
          <w:p w:rsidR="00CF38DC" w:rsidRPr="00C14FF8" w:rsidRDefault="00CF38DC" w:rsidP="00EF663C">
            <w:pPr>
              <w:rPr>
                <w:rFonts w:ascii="Trebuchet MS" w:hAnsi="Trebuchet MS"/>
              </w:rPr>
            </w:pPr>
          </w:p>
        </w:tc>
      </w:tr>
      <w:tr w:rsidR="00CF38DC" w:rsidRPr="00C14FF8" w:rsidTr="00EF663C">
        <w:trPr>
          <w:trHeight w:val="194"/>
        </w:trPr>
        <w:tc>
          <w:tcPr>
            <w:tcW w:w="3168" w:type="dxa"/>
            <w:gridSpan w:val="3"/>
            <w:vMerge/>
            <w:tcBorders>
              <w:left w:val="nil"/>
              <w:bottom w:val="nil"/>
              <w:right w:val="nil"/>
            </w:tcBorders>
            <w:tcMar>
              <w:top w:w="28" w:type="dxa"/>
              <w:bottom w:w="28" w:type="dxa"/>
            </w:tcMar>
            <w:vAlign w:val="center"/>
          </w:tcPr>
          <w:p w:rsidR="00CF38DC" w:rsidRPr="00C14FF8" w:rsidRDefault="00CF38DC" w:rsidP="00EF663C">
            <w:pPr>
              <w:rPr>
                <w:rFonts w:ascii="Trebuchet MS" w:hAnsi="Trebuchet MS"/>
              </w:rPr>
            </w:pPr>
          </w:p>
        </w:tc>
        <w:tc>
          <w:tcPr>
            <w:tcW w:w="1620" w:type="dxa"/>
            <w:gridSpan w:val="2"/>
            <w:tcBorders>
              <w:top w:val="nil"/>
              <w:left w:val="nil"/>
              <w:bottom w:val="nil"/>
              <w:right w:val="nil"/>
            </w:tcBorders>
            <w:vAlign w:val="center"/>
          </w:tcPr>
          <w:p w:rsidR="00CF38DC" w:rsidRPr="00C14FF8" w:rsidRDefault="00CF38DC" w:rsidP="00EF663C">
            <w:pPr>
              <w:rPr>
                <w:rFonts w:ascii="Trebuchet MS" w:hAnsi="Trebuchet MS"/>
              </w:rPr>
            </w:pPr>
          </w:p>
        </w:tc>
        <w:tc>
          <w:tcPr>
            <w:tcW w:w="4500" w:type="dxa"/>
            <w:tcBorders>
              <w:top w:val="nil"/>
              <w:left w:val="nil"/>
              <w:bottom w:val="nil"/>
              <w:right w:val="nil"/>
            </w:tcBorders>
            <w:vAlign w:val="center"/>
          </w:tcPr>
          <w:p w:rsidR="00CF38DC" w:rsidRPr="00C14FF8" w:rsidRDefault="009E2ADB" w:rsidP="00EF663C">
            <w:pPr>
              <w:rPr>
                <w:rFonts w:ascii="Trebuchet MS" w:hAnsi="Trebuchet MS"/>
              </w:rPr>
            </w:pPr>
            <w:r w:rsidRPr="009E2ADB">
              <w:rPr>
                <w:noProof/>
                <w:lang w:eastAsia="cs-CZ"/>
              </w:rPr>
              <w:pict>
                <v:shapetype id="_x0000_t202" coordsize="21600,21600" o:spt="202" path="m,l,21600r21600,l21600,xe">
                  <v:stroke joinstyle="miter"/>
                  <v:path gradientshapeok="t" o:connecttype="rect"/>
                </v:shapetype>
                <v:shape id="_x0000_s1027" type="#_x0000_t202" style="position:absolute;margin-left:52.3pt;margin-top:-31.95pt;width:171pt;height:75.1pt;z-index:251664384;mso-position-horizontal-relative:text;mso-position-vertical-relative:text" stroked="f">
                  <v:textbox style="mso-next-textbox:#_x0000_s1027">
                    <w:txbxContent>
                      <w:p w:rsidR="00CF38DC" w:rsidRPr="001807A1" w:rsidRDefault="00CF38DC" w:rsidP="00CF38DC">
                        <w:pPr>
                          <w:rPr>
                            <w:rFonts w:ascii="Tahoma" w:hAnsi="Tahoma" w:cs="Tahoma"/>
                            <w:b/>
                            <w:sz w:val="18"/>
                            <w:szCs w:val="18"/>
                          </w:rPr>
                        </w:pPr>
                        <w:r w:rsidRPr="001807A1">
                          <w:rPr>
                            <w:rFonts w:ascii="Tahoma" w:hAnsi="Tahoma" w:cs="Tahoma"/>
                            <w:b/>
                            <w:sz w:val="18"/>
                            <w:szCs w:val="18"/>
                          </w:rPr>
                          <w:t>SAFE TREES, s.r.o.</w:t>
                        </w:r>
                      </w:p>
                      <w:p w:rsidR="00CF38DC" w:rsidRPr="001807A1" w:rsidRDefault="00CF38DC" w:rsidP="00CF38DC">
                        <w:pPr>
                          <w:rPr>
                            <w:rFonts w:ascii="Tahoma" w:hAnsi="Tahoma" w:cs="Tahoma"/>
                            <w:sz w:val="18"/>
                            <w:szCs w:val="18"/>
                          </w:rPr>
                        </w:pPr>
                        <w:r w:rsidRPr="001807A1">
                          <w:rPr>
                            <w:rFonts w:ascii="Tahoma" w:hAnsi="Tahoma" w:cs="Tahoma"/>
                            <w:sz w:val="18"/>
                            <w:szCs w:val="18"/>
                          </w:rPr>
                          <w:t>Na Štěpnici 945</w:t>
                        </w:r>
                      </w:p>
                      <w:p w:rsidR="00CF38DC" w:rsidRPr="001807A1" w:rsidRDefault="00CF38DC" w:rsidP="00CF38DC">
                        <w:pPr>
                          <w:rPr>
                            <w:rFonts w:ascii="Tahoma" w:hAnsi="Tahoma" w:cs="Tahoma"/>
                            <w:sz w:val="18"/>
                            <w:szCs w:val="18"/>
                          </w:rPr>
                        </w:pPr>
                        <w:proofErr w:type="gramStart"/>
                        <w:r w:rsidRPr="001807A1">
                          <w:rPr>
                            <w:rFonts w:ascii="Tahoma" w:hAnsi="Tahoma" w:cs="Tahoma"/>
                            <w:sz w:val="18"/>
                            <w:szCs w:val="18"/>
                          </w:rPr>
                          <w:t>665 01  ROSICE</w:t>
                        </w:r>
                        <w:proofErr w:type="gramEnd"/>
                      </w:p>
                      <w:p w:rsidR="00CF38DC" w:rsidRPr="001807A1" w:rsidRDefault="00CF38DC" w:rsidP="00CF38DC">
                        <w:pPr>
                          <w:rPr>
                            <w:rFonts w:ascii="Tahoma" w:hAnsi="Tahoma" w:cs="Tahoma"/>
                            <w:sz w:val="18"/>
                            <w:szCs w:val="18"/>
                          </w:rPr>
                        </w:pPr>
                      </w:p>
                      <w:p w:rsidR="00CF38DC" w:rsidRPr="001807A1" w:rsidRDefault="00CF38DC" w:rsidP="00CF38DC">
                        <w:pPr>
                          <w:rPr>
                            <w:rFonts w:ascii="Tahoma" w:hAnsi="Tahoma" w:cs="Tahoma"/>
                            <w:color w:val="000000"/>
                            <w:sz w:val="18"/>
                            <w:szCs w:val="18"/>
                            <w:u w:val="single"/>
                            <w:lang w:val="en-US"/>
                          </w:rPr>
                        </w:pPr>
                        <w:r w:rsidRPr="001807A1">
                          <w:rPr>
                            <w:rFonts w:ascii="Tahoma" w:hAnsi="Tahoma" w:cs="Tahoma"/>
                            <w:sz w:val="18"/>
                            <w:szCs w:val="18"/>
                          </w:rPr>
                          <w:t>e-</w:t>
                        </w:r>
                        <w:r w:rsidRPr="001807A1">
                          <w:rPr>
                            <w:rFonts w:ascii="Tahoma" w:hAnsi="Tahoma" w:cs="Tahoma"/>
                            <w:color w:val="000000"/>
                            <w:sz w:val="18"/>
                            <w:szCs w:val="18"/>
                          </w:rPr>
                          <w:t xml:space="preserve">mail: </w:t>
                        </w:r>
                        <w:r w:rsidRPr="001807A1">
                          <w:rPr>
                            <w:rFonts w:ascii="Tahoma" w:hAnsi="Tahoma" w:cs="Tahoma"/>
                            <w:color w:val="000000"/>
                            <w:sz w:val="18"/>
                            <w:szCs w:val="18"/>
                          </w:rPr>
                          <w:tab/>
                        </w:r>
                        <w:r>
                          <w:rPr>
                            <w:rFonts w:ascii="Tahoma" w:hAnsi="Tahoma" w:cs="Tahoma"/>
                            <w:color w:val="000000"/>
                            <w:sz w:val="18"/>
                            <w:szCs w:val="18"/>
                          </w:rPr>
                          <w:t xml:space="preserve"> </w:t>
                        </w:r>
                        <w:hyperlink r:id="rId8" w:history="1">
                          <w:r w:rsidRPr="001807A1">
                            <w:rPr>
                              <w:rStyle w:val="Hypertextovodkaz"/>
                              <w:rFonts w:ascii="Tahoma" w:hAnsi="Tahoma" w:cs="Tahoma"/>
                              <w:sz w:val="18"/>
                              <w:szCs w:val="18"/>
                            </w:rPr>
                            <w:t>info</w:t>
                          </w:r>
                          <w:r w:rsidRPr="001807A1">
                            <w:rPr>
                              <w:rStyle w:val="Hypertextovodkaz"/>
                              <w:rFonts w:ascii="Tahoma" w:hAnsi="Tahoma" w:cs="Tahoma"/>
                              <w:sz w:val="18"/>
                              <w:szCs w:val="18"/>
                              <w:lang w:val="en-US"/>
                            </w:rPr>
                            <w:t>@safetrees.cz</w:t>
                          </w:r>
                        </w:hyperlink>
                      </w:p>
                      <w:p w:rsidR="00CF38DC" w:rsidRPr="001807A1" w:rsidRDefault="00CF38DC" w:rsidP="00CF38DC">
                        <w:pPr>
                          <w:rPr>
                            <w:rFonts w:ascii="Tahoma" w:hAnsi="Tahoma" w:cs="Tahoma"/>
                            <w:color w:val="000000"/>
                            <w:sz w:val="18"/>
                            <w:szCs w:val="18"/>
                          </w:rPr>
                        </w:pPr>
                        <w:r>
                          <w:rPr>
                            <w:rFonts w:ascii="Tahoma" w:hAnsi="Tahoma" w:cs="Tahoma"/>
                            <w:color w:val="000000"/>
                            <w:sz w:val="18"/>
                            <w:szCs w:val="18"/>
                          </w:rPr>
                          <w:t>web</w:t>
                        </w:r>
                        <w:r w:rsidRPr="001807A1">
                          <w:rPr>
                            <w:rFonts w:ascii="Tahoma" w:hAnsi="Tahoma" w:cs="Tahoma"/>
                            <w:color w:val="000000"/>
                            <w:sz w:val="18"/>
                            <w:szCs w:val="18"/>
                          </w:rPr>
                          <w:t xml:space="preserve">: </w:t>
                        </w:r>
                        <w:r w:rsidRPr="001807A1">
                          <w:rPr>
                            <w:rFonts w:ascii="Tahoma" w:hAnsi="Tahoma" w:cs="Tahoma"/>
                            <w:color w:val="000000"/>
                            <w:sz w:val="18"/>
                            <w:szCs w:val="18"/>
                          </w:rPr>
                          <w:tab/>
                        </w:r>
                        <w:r>
                          <w:rPr>
                            <w:rFonts w:ascii="Tahoma" w:hAnsi="Tahoma" w:cs="Tahoma"/>
                            <w:color w:val="000000"/>
                            <w:sz w:val="18"/>
                            <w:szCs w:val="18"/>
                          </w:rPr>
                          <w:t xml:space="preserve"> </w:t>
                        </w:r>
                        <w:hyperlink r:id="rId9" w:history="1">
                          <w:r w:rsidRPr="001807A1">
                            <w:rPr>
                              <w:rStyle w:val="Hypertextovodkaz"/>
                              <w:rFonts w:ascii="Tahoma" w:hAnsi="Tahoma" w:cs="Tahoma"/>
                              <w:sz w:val="18"/>
                              <w:szCs w:val="18"/>
                            </w:rPr>
                            <w:t>www.safetrees.cz</w:t>
                          </w:r>
                        </w:hyperlink>
                      </w:p>
                      <w:p w:rsidR="00CF38DC" w:rsidRDefault="00CF38DC" w:rsidP="00CF38DC">
                        <w:pPr>
                          <w:rPr>
                            <w:rFonts w:ascii="Arial" w:hAnsi="Arial"/>
                            <w:sz w:val="16"/>
                          </w:rPr>
                        </w:pPr>
                      </w:p>
                    </w:txbxContent>
                  </v:textbox>
                  <w10:wrap type="topAndBottom"/>
                </v:shape>
              </w:pict>
            </w:r>
          </w:p>
        </w:tc>
      </w:tr>
      <w:tr w:rsidR="00CF38DC" w:rsidRPr="00C14FF8" w:rsidTr="00EF663C">
        <w:trPr>
          <w:trHeight w:val="845"/>
        </w:trPr>
        <w:tc>
          <w:tcPr>
            <w:tcW w:w="9288" w:type="dxa"/>
            <w:gridSpan w:val="6"/>
            <w:tcBorders>
              <w:top w:val="nil"/>
              <w:left w:val="nil"/>
              <w:bottom w:val="nil"/>
              <w:right w:val="nil"/>
            </w:tcBorders>
            <w:tcMar>
              <w:top w:w="28" w:type="dxa"/>
              <w:bottom w:w="28" w:type="dxa"/>
            </w:tcMar>
            <w:vAlign w:val="bottom"/>
          </w:tcPr>
          <w:p w:rsidR="00CF38DC" w:rsidRPr="00C14FF8" w:rsidRDefault="00CF38DC" w:rsidP="00EF663C">
            <w:pPr>
              <w:jc w:val="center"/>
              <w:rPr>
                <w:rFonts w:ascii="Trebuchet MS" w:hAnsi="Trebuchet MS"/>
              </w:rPr>
            </w:pPr>
            <w:r>
              <w:t xml:space="preserve">                                                                                     </w:t>
            </w:r>
            <w:r>
              <w:rPr>
                <w:noProof/>
                <w:lang w:eastAsia="cs-CZ"/>
              </w:rPr>
              <w:drawing>
                <wp:inline distT="0" distB="0" distL="0" distR="0">
                  <wp:extent cx="1771650" cy="714375"/>
                  <wp:effectExtent l="19050" t="0" r="0" b="0"/>
                  <wp:docPr id="7" name="Obrázek 4" descr="Popis: OFFICE-Logo_SAFE_TREES_color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 descr="Popis: OFFICE-Logo_SAFE_TREES_color_cmyk"/>
                          <pic:cNvPicPr>
                            <a:picLocks noChangeAspect="1" noChangeArrowheads="1"/>
                          </pic:cNvPicPr>
                        </pic:nvPicPr>
                        <pic:blipFill>
                          <a:blip r:embed="rId10" cstate="print"/>
                          <a:srcRect/>
                          <a:stretch>
                            <a:fillRect/>
                          </a:stretch>
                        </pic:blipFill>
                        <pic:spPr bwMode="auto">
                          <a:xfrm>
                            <a:off x="0" y="0"/>
                            <a:ext cx="1771650" cy="714375"/>
                          </a:xfrm>
                          <a:prstGeom prst="rect">
                            <a:avLst/>
                          </a:prstGeom>
                          <a:noFill/>
                          <a:ln w="9525">
                            <a:noFill/>
                            <a:miter lim="800000"/>
                            <a:headEnd/>
                            <a:tailEnd/>
                          </a:ln>
                        </pic:spPr>
                      </pic:pic>
                    </a:graphicData>
                  </a:graphic>
                </wp:inline>
              </w:drawing>
            </w:r>
          </w:p>
        </w:tc>
      </w:tr>
    </w:tbl>
    <w:p w:rsidR="00CF38DC" w:rsidRDefault="00CF38DC" w:rsidP="004C7A05">
      <w:pPr>
        <w:rPr>
          <w:rFonts w:ascii="Tahoma" w:hAnsi="Tahoma" w:cs="Tahoma"/>
          <w:b/>
          <w:bCs/>
          <w:sz w:val="20"/>
          <w:szCs w:val="20"/>
        </w:rPr>
      </w:pPr>
    </w:p>
    <w:p w:rsidR="00CF38DC" w:rsidRDefault="00CF38DC" w:rsidP="004C7A05">
      <w:pPr>
        <w:rPr>
          <w:rFonts w:ascii="Tahoma" w:hAnsi="Tahoma" w:cs="Tahoma"/>
          <w:b/>
          <w:bCs/>
          <w:sz w:val="20"/>
          <w:szCs w:val="20"/>
        </w:rPr>
      </w:pPr>
    </w:p>
    <w:p w:rsidR="00CF38DC" w:rsidRDefault="00CF38DC" w:rsidP="004C7A05">
      <w:pPr>
        <w:rPr>
          <w:rFonts w:ascii="Tahoma" w:hAnsi="Tahoma" w:cs="Tahoma"/>
          <w:b/>
          <w:bCs/>
          <w:sz w:val="20"/>
          <w:szCs w:val="20"/>
        </w:rPr>
      </w:pPr>
    </w:p>
    <w:p w:rsidR="00CF38DC" w:rsidRDefault="00CF38DC" w:rsidP="004C7A05">
      <w:pPr>
        <w:rPr>
          <w:rFonts w:ascii="Tahoma" w:hAnsi="Tahoma" w:cs="Tahoma"/>
          <w:b/>
          <w:bCs/>
          <w:sz w:val="20"/>
          <w:szCs w:val="20"/>
        </w:rPr>
      </w:pPr>
    </w:p>
    <w:p w:rsidR="00CF38DC" w:rsidRDefault="00CF38DC" w:rsidP="004C7A05">
      <w:pPr>
        <w:rPr>
          <w:rFonts w:ascii="Tahoma" w:hAnsi="Tahoma" w:cs="Tahoma"/>
          <w:b/>
          <w:bCs/>
          <w:sz w:val="20"/>
          <w:szCs w:val="20"/>
        </w:rPr>
      </w:pPr>
    </w:p>
    <w:p w:rsidR="00CF38DC" w:rsidRDefault="00CF38DC" w:rsidP="004C7A05">
      <w:pPr>
        <w:rPr>
          <w:rFonts w:ascii="Tahoma" w:hAnsi="Tahoma" w:cs="Tahoma"/>
          <w:b/>
          <w:bCs/>
          <w:sz w:val="20"/>
          <w:szCs w:val="20"/>
        </w:rPr>
      </w:pPr>
    </w:p>
    <w:p w:rsidR="00CF38DC" w:rsidRDefault="00CF38DC" w:rsidP="004C7A05">
      <w:pPr>
        <w:rPr>
          <w:rFonts w:ascii="Tahoma" w:hAnsi="Tahoma" w:cs="Tahoma"/>
          <w:b/>
          <w:bCs/>
          <w:sz w:val="20"/>
          <w:szCs w:val="20"/>
        </w:rPr>
      </w:pPr>
    </w:p>
    <w:p w:rsidR="00CF38DC" w:rsidRDefault="00CF38DC" w:rsidP="004C7A05">
      <w:pPr>
        <w:rPr>
          <w:rFonts w:ascii="Tahoma" w:hAnsi="Tahoma" w:cs="Tahoma"/>
          <w:b/>
          <w:bCs/>
          <w:sz w:val="20"/>
          <w:szCs w:val="20"/>
        </w:rPr>
      </w:pPr>
    </w:p>
    <w:p w:rsidR="004C7A05" w:rsidRPr="00800B0C" w:rsidRDefault="004C7A05" w:rsidP="004C7A05">
      <w:pPr>
        <w:rPr>
          <w:rFonts w:ascii="Tahoma" w:hAnsi="Tahoma" w:cs="Tahoma"/>
          <w:b/>
          <w:bCs/>
          <w:sz w:val="20"/>
          <w:szCs w:val="20"/>
        </w:rPr>
      </w:pPr>
      <w:r w:rsidRPr="00800B0C">
        <w:rPr>
          <w:rFonts w:ascii="Tahoma" w:hAnsi="Tahoma" w:cs="Tahoma"/>
          <w:b/>
          <w:bCs/>
          <w:sz w:val="20"/>
          <w:szCs w:val="20"/>
        </w:rPr>
        <w:t>IDENTIFIKAČNÍ ÚDAJE</w:t>
      </w:r>
    </w:p>
    <w:p w:rsidR="004C7A05" w:rsidRDefault="004C7A05" w:rsidP="004C7A05">
      <w:pPr>
        <w:rPr>
          <w:rFonts w:ascii="Tahoma" w:hAnsi="Tahoma" w:cs="Tahoma"/>
          <w:b/>
          <w:bCs/>
          <w:sz w:val="20"/>
          <w:szCs w:val="20"/>
        </w:rPr>
      </w:pPr>
    </w:p>
    <w:p w:rsidR="004C7A05" w:rsidRDefault="004C7A05" w:rsidP="004C7A05">
      <w:pPr>
        <w:rPr>
          <w:rFonts w:ascii="Tahoma" w:hAnsi="Tahoma" w:cs="Tahoma"/>
          <w:sz w:val="20"/>
          <w:szCs w:val="20"/>
        </w:rPr>
      </w:pPr>
    </w:p>
    <w:p w:rsidR="004C7A05" w:rsidRPr="006302FA" w:rsidRDefault="004C7A05" w:rsidP="004C7A05">
      <w:pPr>
        <w:rPr>
          <w:rFonts w:ascii="Tahoma" w:eastAsia="Calibri" w:hAnsi="Tahoma" w:cs="Calibri"/>
          <w:b/>
          <w:bCs/>
          <w:color w:val="000000"/>
          <w:sz w:val="20"/>
          <w:szCs w:val="20"/>
        </w:rPr>
      </w:pPr>
    </w:p>
    <w:p w:rsidR="004C7A05" w:rsidRDefault="004C7A05" w:rsidP="004C7A05">
      <w:pPr>
        <w:rPr>
          <w:b/>
          <w:bCs/>
        </w:rPr>
      </w:pPr>
      <w:r>
        <w:rPr>
          <w:rFonts w:ascii="Tahoma" w:eastAsia="Calibri" w:hAnsi="Tahoma" w:cs="Calibri"/>
          <w:b/>
          <w:bCs/>
          <w:color w:val="000000"/>
          <w:sz w:val="20"/>
          <w:szCs w:val="20"/>
        </w:rPr>
        <w:t xml:space="preserve">Akce :   </w:t>
      </w:r>
      <w:r>
        <w:rPr>
          <w:b/>
          <w:bCs/>
        </w:rPr>
        <w:t xml:space="preserve">„Souvislá obnova vybraných alejí ve správě KSÚS Středočeského kraje, </w:t>
      </w:r>
      <w:proofErr w:type="spellStart"/>
      <w:proofErr w:type="gramStart"/>
      <w:r>
        <w:rPr>
          <w:b/>
          <w:bCs/>
        </w:rPr>
        <w:t>p.o</w:t>
      </w:r>
      <w:proofErr w:type="spellEnd"/>
      <w:r>
        <w:rPr>
          <w:b/>
          <w:bCs/>
        </w:rPr>
        <w:t>.</w:t>
      </w:r>
      <w:proofErr w:type="gramEnd"/>
      <w:r>
        <w:rPr>
          <w:b/>
          <w:bCs/>
        </w:rPr>
        <w:t>“</w:t>
      </w:r>
    </w:p>
    <w:p w:rsidR="00677AF0" w:rsidRDefault="00677AF0" w:rsidP="004C7A05">
      <w:pPr>
        <w:rPr>
          <w:b/>
          <w:bCs/>
        </w:rPr>
      </w:pPr>
    </w:p>
    <w:p w:rsidR="00677AF0" w:rsidRPr="00677AF0" w:rsidRDefault="00677AF0" w:rsidP="004C7A05">
      <w:pPr>
        <w:rPr>
          <w:rFonts w:ascii="Tahoma" w:eastAsia="Calibri" w:hAnsi="Tahoma" w:cs="Tahoma"/>
          <w:b/>
          <w:bCs/>
          <w:sz w:val="20"/>
          <w:szCs w:val="20"/>
        </w:rPr>
      </w:pPr>
      <w:r>
        <w:rPr>
          <w:b/>
          <w:bCs/>
        </w:rPr>
        <w:t xml:space="preserve">               </w:t>
      </w:r>
      <w:r w:rsidRPr="00677AF0">
        <w:rPr>
          <w:rFonts w:ascii="Tahoma" w:hAnsi="Tahoma" w:cs="Tahoma"/>
          <w:b/>
          <w:bCs/>
          <w:sz w:val="20"/>
          <w:szCs w:val="20"/>
        </w:rPr>
        <w:t>ALEJ ČESKÝ BROD, NOVÁ VES II</w:t>
      </w:r>
    </w:p>
    <w:p w:rsidR="004C7A05" w:rsidRDefault="004C7A05" w:rsidP="004C7A05">
      <w:pPr>
        <w:autoSpaceDE w:val="0"/>
        <w:rPr>
          <w:rFonts w:ascii="Tahoma" w:hAnsi="Tahoma"/>
          <w:sz w:val="20"/>
          <w:szCs w:val="20"/>
        </w:rPr>
      </w:pPr>
    </w:p>
    <w:p w:rsidR="004C7A05" w:rsidRDefault="004C7A05" w:rsidP="004C7A05">
      <w:pPr>
        <w:rPr>
          <w:rFonts w:ascii="Tahoma" w:hAnsi="Tahoma" w:cs="Tahoma"/>
          <w:sz w:val="20"/>
          <w:szCs w:val="20"/>
        </w:rPr>
      </w:pPr>
    </w:p>
    <w:p w:rsidR="004C7A05" w:rsidRPr="00E37670" w:rsidRDefault="004C7A05" w:rsidP="004C7A05">
      <w:pPr>
        <w:rPr>
          <w:rFonts w:ascii="Tahoma" w:eastAsia="SimSun" w:hAnsi="Tahoma" w:cs="Tahoma"/>
          <w:color w:val="000000"/>
          <w:sz w:val="20"/>
          <w:szCs w:val="20"/>
        </w:rPr>
      </w:pPr>
      <w:r>
        <w:rPr>
          <w:rFonts w:ascii="Tahoma" w:hAnsi="Tahoma" w:cs="Tahoma"/>
          <w:b/>
          <w:bCs/>
          <w:sz w:val="20"/>
          <w:szCs w:val="20"/>
        </w:rPr>
        <w:t>Stupeň PD:</w:t>
      </w:r>
      <w:r>
        <w:rPr>
          <w:rFonts w:ascii="Tahoma" w:hAnsi="Tahoma" w:cs="Tahoma"/>
          <w:sz w:val="20"/>
          <w:szCs w:val="20"/>
        </w:rPr>
        <w:t xml:space="preserve"> </w:t>
      </w:r>
      <w:r>
        <w:rPr>
          <w:rFonts w:ascii="Tahoma" w:hAnsi="Tahoma" w:cs="Tahoma"/>
          <w:sz w:val="20"/>
          <w:szCs w:val="20"/>
        </w:rPr>
        <w:tab/>
      </w:r>
      <w:r>
        <w:rPr>
          <w:rFonts w:ascii="Tahoma" w:eastAsia="SimSun" w:hAnsi="Tahoma" w:cs="Tahoma"/>
          <w:color w:val="000000"/>
          <w:sz w:val="20"/>
          <w:szCs w:val="20"/>
        </w:rPr>
        <w:t>Podklad pro žádost o dotace</w:t>
      </w:r>
    </w:p>
    <w:p w:rsidR="004C7A05" w:rsidRDefault="004C7A05" w:rsidP="004C7A05">
      <w:pPr>
        <w:rPr>
          <w:rFonts w:ascii="Tahoma" w:hAnsi="Tahoma" w:cs="Tahoma"/>
          <w:sz w:val="20"/>
          <w:szCs w:val="20"/>
        </w:rPr>
      </w:pPr>
    </w:p>
    <w:p w:rsidR="004C7A05" w:rsidRDefault="004C7A05" w:rsidP="004C7A05">
      <w:pPr>
        <w:rPr>
          <w:rFonts w:ascii="Tahoma" w:hAnsi="Tahoma"/>
          <w:sz w:val="20"/>
          <w:szCs w:val="20"/>
        </w:rPr>
      </w:pPr>
    </w:p>
    <w:p w:rsidR="004C7A05" w:rsidRDefault="004C7A05" w:rsidP="004C7A05">
      <w:pPr>
        <w:ind w:left="1410" w:hanging="1410"/>
        <w:rPr>
          <w:rFonts w:ascii="Tahoma" w:hAnsi="Tahoma" w:cs="Tahoma"/>
          <w:sz w:val="20"/>
          <w:szCs w:val="20"/>
        </w:rPr>
      </w:pPr>
      <w:r>
        <w:rPr>
          <w:rFonts w:ascii="Tahoma" w:hAnsi="Tahoma" w:cs="Tahoma"/>
          <w:b/>
          <w:bCs/>
          <w:sz w:val="20"/>
          <w:szCs w:val="20"/>
        </w:rPr>
        <w:t>Umístění:</w:t>
      </w:r>
      <w:r>
        <w:rPr>
          <w:rFonts w:ascii="Tahoma" w:hAnsi="Tahoma" w:cs="Tahoma"/>
          <w:b/>
          <w:bCs/>
          <w:sz w:val="20"/>
          <w:szCs w:val="20"/>
        </w:rPr>
        <w:tab/>
        <w:t>STŘEDOČESKÝ KRAJ</w:t>
      </w:r>
      <w:r>
        <w:rPr>
          <w:rFonts w:ascii="Tahoma" w:hAnsi="Tahoma" w:cs="Tahoma"/>
          <w:sz w:val="20"/>
          <w:szCs w:val="20"/>
        </w:rPr>
        <w:tab/>
      </w:r>
    </w:p>
    <w:p w:rsidR="004C7A05" w:rsidRDefault="004C7A05" w:rsidP="004C7A05">
      <w:pPr>
        <w:rPr>
          <w:rFonts w:ascii="Tahoma" w:hAnsi="Tahoma" w:cs="Tahoma"/>
          <w:b/>
          <w:bCs/>
          <w:sz w:val="20"/>
          <w:szCs w:val="20"/>
        </w:rPr>
      </w:pPr>
    </w:p>
    <w:p w:rsidR="004C7A05" w:rsidRDefault="004C7A05" w:rsidP="004C7A05">
      <w:pPr>
        <w:rPr>
          <w:rFonts w:ascii="Tahoma" w:hAnsi="Tahoma" w:cs="Tahoma"/>
          <w:b/>
          <w:bCs/>
          <w:sz w:val="20"/>
          <w:szCs w:val="20"/>
        </w:rPr>
      </w:pPr>
    </w:p>
    <w:p w:rsidR="004C7A05" w:rsidRDefault="004C7A05" w:rsidP="004C7A05">
      <w:pPr>
        <w:rPr>
          <w:rFonts w:ascii="Tahoma" w:hAnsi="Tahoma" w:cs="Tahoma"/>
          <w:sz w:val="20"/>
          <w:szCs w:val="20"/>
        </w:rPr>
      </w:pPr>
      <w:proofErr w:type="gramStart"/>
      <w:r>
        <w:rPr>
          <w:rFonts w:ascii="Tahoma" w:hAnsi="Tahoma" w:cs="Tahoma"/>
          <w:b/>
          <w:bCs/>
          <w:sz w:val="20"/>
          <w:szCs w:val="20"/>
        </w:rPr>
        <w:t>Zadavatel :</w:t>
      </w:r>
      <w:r>
        <w:rPr>
          <w:rFonts w:ascii="Tahoma" w:hAnsi="Tahoma" w:cs="Tahoma"/>
          <w:sz w:val="20"/>
          <w:szCs w:val="20"/>
        </w:rPr>
        <w:t xml:space="preserve"> </w:t>
      </w:r>
      <w:r>
        <w:rPr>
          <w:rFonts w:ascii="Tahoma" w:hAnsi="Tahoma" w:cs="Tahoma"/>
          <w:b/>
          <w:bCs/>
          <w:sz w:val="20"/>
          <w:szCs w:val="20"/>
        </w:rPr>
        <w:tab/>
        <w:t>K</w:t>
      </w:r>
      <w:r>
        <w:rPr>
          <w:rFonts w:ascii="Tahoma" w:hAnsi="Tahoma" w:cs="Tahoma"/>
          <w:b/>
          <w:sz w:val="18"/>
          <w:szCs w:val="18"/>
          <w:lang w:eastAsia="cs-CZ"/>
        </w:rPr>
        <w:t>SÚS</w:t>
      </w:r>
      <w:proofErr w:type="gramEnd"/>
      <w:r>
        <w:rPr>
          <w:rFonts w:ascii="Tahoma" w:hAnsi="Tahoma" w:cs="Tahoma"/>
          <w:b/>
          <w:sz w:val="18"/>
          <w:szCs w:val="18"/>
          <w:lang w:eastAsia="cs-CZ"/>
        </w:rPr>
        <w:t xml:space="preserve"> Středočeský kraj</w:t>
      </w:r>
    </w:p>
    <w:p w:rsidR="004C7A05" w:rsidRDefault="004C7A05" w:rsidP="004C7A05">
      <w:pPr>
        <w:rPr>
          <w:rFonts w:ascii="Tahoma" w:hAnsi="Tahoma" w:cs="Tahoma"/>
          <w:sz w:val="20"/>
          <w:szCs w:val="20"/>
        </w:rPr>
      </w:pPr>
    </w:p>
    <w:p w:rsidR="004C7A05" w:rsidRDefault="004C7A05" w:rsidP="004C7A05">
      <w:pPr>
        <w:autoSpaceDE w:val="0"/>
        <w:rPr>
          <w:rFonts w:ascii="Tahoma" w:hAnsi="Tahoma" w:cs="Tahoma"/>
          <w:b/>
          <w:bCs/>
          <w:sz w:val="20"/>
          <w:szCs w:val="20"/>
        </w:rPr>
      </w:pPr>
    </w:p>
    <w:p w:rsidR="004C7A05" w:rsidRDefault="004C7A05" w:rsidP="004C7A05">
      <w:pPr>
        <w:autoSpaceDE w:val="0"/>
        <w:rPr>
          <w:rFonts w:ascii="Tahoma" w:hAnsi="Tahoma" w:cs="Tahoma"/>
          <w:b/>
          <w:bCs/>
          <w:sz w:val="20"/>
          <w:szCs w:val="20"/>
        </w:rPr>
      </w:pPr>
      <w:proofErr w:type="gramStart"/>
      <w:r>
        <w:rPr>
          <w:rFonts w:ascii="Tahoma" w:hAnsi="Tahoma" w:cs="Tahoma"/>
          <w:b/>
          <w:bCs/>
          <w:sz w:val="20"/>
          <w:szCs w:val="20"/>
        </w:rPr>
        <w:t>Projektant :</w:t>
      </w:r>
      <w:proofErr w:type="gramEnd"/>
      <w:r>
        <w:rPr>
          <w:rFonts w:ascii="Tahoma" w:hAnsi="Tahoma" w:cs="Tahoma"/>
          <w:b/>
          <w:bCs/>
          <w:sz w:val="20"/>
          <w:szCs w:val="20"/>
        </w:rPr>
        <w:tab/>
      </w:r>
    </w:p>
    <w:p w:rsidR="004C7A05" w:rsidRDefault="004C7A05" w:rsidP="004C7A05">
      <w:pPr>
        <w:autoSpaceDE w:val="0"/>
        <w:rPr>
          <w:rFonts w:ascii="Tahoma" w:hAnsi="Tahoma" w:cs="Tahoma"/>
          <w:b/>
          <w:bCs/>
          <w:sz w:val="20"/>
          <w:szCs w:val="20"/>
        </w:rPr>
      </w:pPr>
    </w:p>
    <w:p w:rsidR="004C7A05" w:rsidRDefault="004C7A05" w:rsidP="004C7A05">
      <w:pPr>
        <w:autoSpaceDE w:val="0"/>
        <w:ind w:left="708" w:firstLine="708"/>
        <w:rPr>
          <w:rFonts w:ascii="Tahoma" w:eastAsia="SimSun" w:hAnsi="Tahoma" w:cs="Tahoma"/>
          <w:b/>
          <w:bCs/>
          <w:sz w:val="20"/>
          <w:szCs w:val="20"/>
        </w:rPr>
      </w:pPr>
      <w:r>
        <w:rPr>
          <w:rFonts w:ascii="Tahoma" w:eastAsia="SimSun" w:hAnsi="Tahoma" w:cs="Tahoma"/>
          <w:b/>
          <w:bCs/>
          <w:sz w:val="20"/>
          <w:szCs w:val="20"/>
        </w:rPr>
        <w:t>SAFE TREES, s.r.o.</w:t>
      </w:r>
    </w:p>
    <w:p w:rsidR="004C7A05" w:rsidRDefault="004C7A05" w:rsidP="004C7A05">
      <w:pPr>
        <w:autoSpaceDE w:val="0"/>
        <w:rPr>
          <w:rFonts w:ascii="Tahoma" w:eastAsia="SimSun" w:hAnsi="Tahoma" w:cs="Tahoma"/>
          <w:sz w:val="20"/>
          <w:szCs w:val="20"/>
        </w:rPr>
      </w:pPr>
      <w:r>
        <w:rPr>
          <w:rFonts w:ascii="Tahoma" w:eastAsia="SimSun" w:hAnsi="Tahoma" w:cs="Tahoma"/>
          <w:sz w:val="20"/>
          <w:szCs w:val="20"/>
        </w:rPr>
        <w:tab/>
      </w:r>
      <w:r>
        <w:rPr>
          <w:rFonts w:ascii="Tahoma" w:eastAsia="SimSun" w:hAnsi="Tahoma" w:cs="Tahoma"/>
          <w:sz w:val="20"/>
          <w:szCs w:val="20"/>
        </w:rPr>
        <w:tab/>
        <w:t>Na Štěpnici 945, 665 01 Rosice</w:t>
      </w:r>
    </w:p>
    <w:p w:rsidR="004C7A05" w:rsidRDefault="004C7A05" w:rsidP="004C7A05">
      <w:pPr>
        <w:autoSpaceDE w:val="0"/>
        <w:rPr>
          <w:rFonts w:ascii="Tahoma" w:eastAsia="SimSun" w:hAnsi="Tahoma" w:cs="Tahoma"/>
          <w:sz w:val="20"/>
          <w:szCs w:val="20"/>
        </w:rPr>
      </w:pPr>
      <w:r>
        <w:rPr>
          <w:rFonts w:ascii="Tahoma" w:eastAsia="SimSun" w:hAnsi="Tahoma" w:cs="Tahoma"/>
          <w:sz w:val="20"/>
          <w:szCs w:val="20"/>
        </w:rPr>
        <w:tab/>
      </w:r>
      <w:r>
        <w:rPr>
          <w:rFonts w:ascii="Tahoma" w:eastAsia="SimSun" w:hAnsi="Tahoma" w:cs="Tahoma"/>
          <w:sz w:val="20"/>
          <w:szCs w:val="20"/>
        </w:rPr>
        <w:tab/>
      </w:r>
    </w:p>
    <w:p w:rsidR="004C7A05" w:rsidRDefault="004C7A05" w:rsidP="004C7A05">
      <w:pPr>
        <w:autoSpaceDE w:val="0"/>
        <w:rPr>
          <w:rFonts w:ascii="Tahoma" w:eastAsia="SimSun" w:hAnsi="Tahoma" w:cs="Tahoma"/>
          <w:sz w:val="20"/>
          <w:szCs w:val="20"/>
        </w:rPr>
      </w:pPr>
      <w:r>
        <w:rPr>
          <w:rFonts w:ascii="Tahoma" w:eastAsia="SimSun" w:hAnsi="Tahoma" w:cs="Tahoma"/>
          <w:sz w:val="20"/>
          <w:szCs w:val="20"/>
        </w:rPr>
        <w:tab/>
      </w:r>
      <w:r>
        <w:rPr>
          <w:rFonts w:ascii="Tahoma" w:eastAsia="SimSun" w:hAnsi="Tahoma" w:cs="Tahoma"/>
          <w:sz w:val="20"/>
          <w:szCs w:val="20"/>
        </w:rPr>
        <w:tab/>
      </w:r>
      <w:r>
        <w:rPr>
          <w:rFonts w:ascii="Tahoma" w:eastAsia="SimSun" w:hAnsi="Tahoma" w:cs="Tahoma"/>
          <w:sz w:val="20"/>
          <w:szCs w:val="20"/>
          <w:u w:val="single"/>
        </w:rPr>
        <w:t>Vedoucí zpracovatelského týmu:</w:t>
      </w:r>
      <w:r>
        <w:rPr>
          <w:rFonts w:ascii="Tahoma" w:eastAsia="SimSun" w:hAnsi="Tahoma" w:cs="Tahoma"/>
          <w:sz w:val="20"/>
          <w:szCs w:val="20"/>
        </w:rPr>
        <w:t xml:space="preserve"> </w:t>
      </w:r>
      <w:r>
        <w:rPr>
          <w:rFonts w:ascii="Tahoma" w:eastAsia="SimSun" w:hAnsi="Tahoma" w:cs="Tahoma"/>
          <w:sz w:val="20"/>
          <w:szCs w:val="20"/>
        </w:rPr>
        <w:tab/>
        <w:t xml:space="preserve">Ing. Jaroslav Kolařík, </w:t>
      </w:r>
      <w:proofErr w:type="spellStart"/>
      <w:r>
        <w:rPr>
          <w:rFonts w:ascii="Tahoma" w:eastAsia="SimSun" w:hAnsi="Tahoma" w:cs="Tahoma"/>
          <w:sz w:val="20"/>
          <w:szCs w:val="20"/>
        </w:rPr>
        <w:t>Ph.D</w:t>
      </w:r>
      <w:proofErr w:type="spellEnd"/>
    </w:p>
    <w:p w:rsidR="004C7A05" w:rsidRDefault="004C7A05" w:rsidP="004C7A05">
      <w:pPr>
        <w:autoSpaceDE w:val="0"/>
        <w:rPr>
          <w:rFonts w:ascii="Tahoma" w:eastAsia="SimSun" w:hAnsi="Tahoma" w:cs="Tahoma"/>
          <w:sz w:val="20"/>
          <w:szCs w:val="20"/>
        </w:rPr>
      </w:pPr>
      <w:r>
        <w:rPr>
          <w:rFonts w:ascii="Tahoma" w:eastAsia="SimSun" w:hAnsi="Tahoma" w:cs="Tahoma"/>
          <w:sz w:val="20"/>
          <w:szCs w:val="20"/>
        </w:rPr>
        <w:tab/>
      </w:r>
      <w:r>
        <w:rPr>
          <w:rFonts w:ascii="Tahoma" w:eastAsia="SimSun" w:hAnsi="Tahoma" w:cs="Tahoma"/>
          <w:sz w:val="20"/>
          <w:szCs w:val="20"/>
        </w:rPr>
        <w:tab/>
      </w:r>
    </w:p>
    <w:p w:rsidR="004C7A05" w:rsidRDefault="004C7A05" w:rsidP="004C7A05">
      <w:pPr>
        <w:rPr>
          <w:rFonts w:ascii="Tahoma" w:eastAsia="SimSun" w:hAnsi="Tahoma" w:cs="Tahoma"/>
          <w:sz w:val="20"/>
          <w:szCs w:val="20"/>
        </w:rPr>
      </w:pPr>
      <w:r>
        <w:rPr>
          <w:rFonts w:ascii="Tahoma" w:eastAsia="SimSun" w:hAnsi="Tahoma" w:cs="Tahoma"/>
          <w:sz w:val="20"/>
          <w:szCs w:val="20"/>
        </w:rPr>
        <w:tab/>
      </w:r>
      <w:r>
        <w:rPr>
          <w:rFonts w:ascii="Tahoma" w:eastAsia="SimSun" w:hAnsi="Tahoma" w:cs="Tahoma"/>
          <w:sz w:val="20"/>
          <w:szCs w:val="20"/>
        </w:rPr>
        <w:tab/>
      </w:r>
      <w:r>
        <w:rPr>
          <w:rFonts w:ascii="Tahoma" w:eastAsia="SimSun" w:hAnsi="Tahoma" w:cs="Tahoma"/>
          <w:sz w:val="20"/>
          <w:szCs w:val="20"/>
          <w:u w:val="single"/>
        </w:rPr>
        <w:t>Zpracoval:</w:t>
      </w:r>
      <w:r>
        <w:rPr>
          <w:rFonts w:ascii="Tahoma" w:eastAsia="SimSun" w:hAnsi="Tahoma" w:cs="Tahoma"/>
          <w:sz w:val="20"/>
          <w:szCs w:val="20"/>
        </w:rPr>
        <w:t xml:space="preserve">  </w:t>
      </w:r>
      <w:r>
        <w:rPr>
          <w:rFonts w:ascii="Tahoma" w:eastAsia="SimSun" w:hAnsi="Tahoma" w:cs="Tahoma"/>
          <w:sz w:val="20"/>
          <w:szCs w:val="20"/>
        </w:rPr>
        <w:tab/>
      </w:r>
      <w:r>
        <w:rPr>
          <w:rFonts w:ascii="Tahoma" w:eastAsia="SimSun" w:hAnsi="Tahoma" w:cs="Tahoma"/>
          <w:sz w:val="20"/>
          <w:szCs w:val="20"/>
        </w:rPr>
        <w:tab/>
      </w:r>
      <w:r>
        <w:rPr>
          <w:rFonts w:ascii="Tahoma" w:eastAsia="SimSun" w:hAnsi="Tahoma" w:cs="Tahoma"/>
          <w:sz w:val="20"/>
          <w:szCs w:val="20"/>
        </w:rPr>
        <w:tab/>
      </w:r>
      <w:r>
        <w:rPr>
          <w:rFonts w:ascii="Tahoma" w:eastAsia="SimSun" w:hAnsi="Tahoma" w:cs="Tahoma"/>
          <w:sz w:val="20"/>
          <w:szCs w:val="20"/>
        </w:rPr>
        <w:tab/>
        <w:t xml:space="preserve">Ing. Jana </w:t>
      </w:r>
      <w:proofErr w:type="spellStart"/>
      <w:r>
        <w:rPr>
          <w:rFonts w:ascii="Tahoma" w:eastAsia="SimSun" w:hAnsi="Tahoma" w:cs="Tahoma"/>
          <w:sz w:val="20"/>
          <w:szCs w:val="20"/>
        </w:rPr>
        <w:t>Kaderková</w:t>
      </w:r>
      <w:proofErr w:type="spellEnd"/>
      <w:r>
        <w:rPr>
          <w:rFonts w:ascii="Tahoma" w:eastAsia="SimSun" w:hAnsi="Tahoma" w:cs="Tahoma"/>
          <w:sz w:val="20"/>
          <w:szCs w:val="20"/>
        </w:rPr>
        <w:t xml:space="preserve"> </w:t>
      </w:r>
    </w:p>
    <w:p w:rsidR="004C7A05" w:rsidRDefault="004C7A05" w:rsidP="004C7A05">
      <w:pPr>
        <w:rPr>
          <w:rFonts w:ascii="Tahoma" w:eastAsia="SimSun" w:hAnsi="Tahoma" w:cs="Tahoma"/>
          <w:sz w:val="20"/>
          <w:szCs w:val="20"/>
        </w:rPr>
      </w:pPr>
    </w:p>
    <w:p w:rsidR="004C7A05" w:rsidRDefault="004C7A05" w:rsidP="004C7A05">
      <w:pPr>
        <w:rPr>
          <w:rFonts w:ascii="Tahoma" w:eastAsia="SimSun" w:hAnsi="Tahoma" w:cs="Tahoma"/>
          <w:sz w:val="20"/>
          <w:szCs w:val="20"/>
        </w:rPr>
      </w:pPr>
    </w:p>
    <w:p w:rsidR="004C7A05" w:rsidRDefault="004C7A05" w:rsidP="004C7A05">
      <w:pPr>
        <w:rPr>
          <w:rFonts w:ascii="Tahoma" w:hAnsi="Tahoma" w:cs="Tahoma"/>
          <w:sz w:val="20"/>
          <w:szCs w:val="20"/>
        </w:rPr>
      </w:pPr>
    </w:p>
    <w:p w:rsidR="004C7A05" w:rsidRDefault="004C7A05" w:rsidP="004C7A05">
      <w:pPr>
        <w:rPr>
          <w:rFonts w:ascii="Tahoma" w:hAnsi="Tahoma" w:cs="Tahoma"/>
          <w:sz w:val="20"/>
          <w:szCs w:val="20"/>
        </w:rPr>
      </w:pPr>
      <w:r>
        <w:rPr>
          <w:rFonts w:ascii="Tahoma" w:hAnsi="Tahoma" w:cs="Tahoma"/>
          <w:b/>
          <w:bCs/>
          <w:sz w:val="20"/>
          <w:szCs w:val="20"/>
        </w:rPr>
        <w:t>Datum:</w:t>
      </w:r>
      <w:r>
        <w:rPr>
          <w:rFonts w:ascii="Tahoma" w:hAnsi="Tahoma" w:cs="Tahoma"/>
          <w:sz w:val="20"/>
          <w:szCs w:val="20"/>
        </w:rPr>
        <w:tab/>
        <w:t>květen 2016</w:t>
      </w:r>
    </w:p>
    <w:p w:rsidR="004B6A80" w:rsidRDefault="004B6A80" w:rsidP="004C7A05">
      <w:pPr>
        <w:rPr>
          <w:rFonts w:ascii="Tahoma" w:hAnsi="Tahoma" w:cs="Tahoma"/>
          <w:sz w:val="20"/>
          <w:szCs w:val="20"/>
        </w:rPr>
      </w:pPr>
    </w:p>
    <w:p w:rsidR="004B6A80" w:rsidRDefault="004B6A80" w:rsidP="004C7A05">
      <w:pPr>
        <w:rPr>
          <w:rFonts w:ascii="Tahoma" w:hAnsi="Tahoma" w:cs="Tahoma"/>
          <w:sz w:val="20"/>
          <w:szCs w:val="20"/>
        </w:rPr>
      </w:pPr>
    </w:p>
    <w:p w:rsidR="004B6A80" w:rsidRDefault="004B6A80" w:rsidP="004C7A05">
      <w:pPr>
        <w:rPr>
          <w:rFonts w:ascii="Tahoma" w:hAnsi="Tahoma" w:cs="Tahoma"/>
          <w:sz w:val="20"/>
          <w:szCs w:val="20"/>
        </w:rPr>
      </w:pPr>
    </w:p>
    <w:p w:rsidR="004B6A80" w:rsidRDefault="004B6A80" w:rsidP="004C7A05">
      <w:pPr>
        <w:rPr>
          <w:rFonts w:ascii="Tahoma" w:hAnsi="Tahoma" w:cs="Tahoma"/>
          <w:sz w:val="20"/>
          <w:szCs w:val="20"/>
        </w:rPr>
      </w:pPr>
    </w:p>
    <w:p w:rsidR="004B6A80" w:rsidRDefault="004B6A80" w:rsidP="004C7A05">
      <w:pPr>
        <w:rPr>
          <w:rFonts w:ascii="Tahoma" w:hAnsi="Tahoma" w:cs="Tahoma"/>
          <w:sz w:val="20"/>
          <w:szCs w:val="20"/>
        </w:rPr>
      </w:pPr>
    </w:p>
    <w:p w:rsidR="004B6A80" w:rsidRDefault="004B6A80" w:rsidP="004C7A05">
      <w:pPr>
        <w:rPr>
          <w:rFonts w:ascii="Tahoma" w:hAnsi="Tahoma" w:cs="Tahoma"/>
          <w:sz w:val="20"/>
          <w:szCs w:val="20"/>
        </w:rPr>
      </w:pPr>
    </w:p>
    <w:p w:rsidR="004B6A80" w:rsidRDefault="004B6A80" w:rsidP="004C7A05">
      <w:pPr>
        <w:rPr>
          <w:rFonts w:ascii="Tahoma" w:hAnsi="Tahoma" w:cs="Tahoma"/>
          <w:sz w:val="20"/>
          <w:szCs w:val="20"/>
        </w:rPr>
      </w:pPr>
    </w:p>
    <w:p w:rsidR="004B6A80" w:rsidRDefault="004B6A80" w:rsidP="004C7A05">
      <w:pPr>
        <w:rPr>
          <w:rFonts w:ascii="Tahoma" w:hAnsi="Tahoma" w:cs="Tahoma"/>
          <w:sz w:val="20"/>
          <w:szCs w:val="20"/>
        </w:rPr>
      </w:pPr>
    </w:p>
    <w:p w:rsidR="004B6A80" w:rsidRDefault="004B6A80" w:rsidP="004C7A05">
      <w:pPr>
        <w:rPr>
          <w:rFonts w:ascii="Tahoma" w:hAnsi="Tahoma" w:cs="Tahoma"/>
          <w:sz w:val="20"/>
          <w:szCs w:val="20"/>
        </w:rPr>
      </w:pPr>
    </w:p>
    <w:p w:rsidR="004B6A80" w:rsidRDefault="004B6A80" w:rsidP="004C7A05">
      <w:pPr>
        <w:rPr>
          <w:rFonts w:ascii="Tahoma" w:hAnsi="Tahoma" w:cs="Tahoma"/>
          <w:sz w:val="20"/>
          <w:szCs w:val="20"/>
        </w:rPr>
      </w:pPr>
    </w:p>
    <w:p w:rsidR="004B6A80" w:rsidRDefault="004B6A80" w:rsidP="004C7A05">
      <w:pPr>
        <w:rPr>
          <w:rFonts w:ascii="Tahoma" w:hAnsi="Tahoma" w:cs="Tahoma"/>
          <w:sz w:val="20"/>
          <w:szCs w:val="20"/>
        </w:rPr>
      </w:pPr>
    </w:p>
    <w:p w:rsidR="004B6A80" w:rsidRDefault="004B6A80" w:rsidP="004C7A05">
      <w:pPr>
        <w:rPr>
          <w:rFonts w:ascii="Tahoma" w:hAnsi="Tahoma" w:cs="Tahoma"/>
          <w:sz w:val="20"/>
          <w:szCs w:val="20"/>
        </w:rPr>
      </w:pPr>
    </w:p>
    <w:p w:rsidR="004B6A80" w:rsidRDefault="004B6A80" w:rsidP="004C7A05">
      <w:pPr>
        <w:rPr>
          <w:rFonts w:ascii="Tahoma" w:hAnsi="Tahoma" w:cs="Tahoma"/>
          <w:sz w:val="20"/>
          <w:szCs w:val="20"/>
        </w:rPr>
      </w:pPr>
    </w:p>
    <w:p w:rsidR="004B6A80" w:rsidRDefault="004B6A80" w:rsidP="004C7A05">
      <w:pPr>
        <w:rPr>
          <w:rFonts w:ascii="Tahoma" w:hAnsi="Tahoma" w:cs="Tahoma"/>
          <w:sz w:val="20"/>
          <w:szCs w:val="20"/>
        </w:rPr>
      </w:pPr>
    </w:p>
    <w:p w:rsidR="004B6A80" w:rsidRDefault="004B6A80" w:rsidP="004C7A05">
      <w:pPr>
        <w:rPr>
          <w:rFonts w:ascii="Tahoma" w:hAnsi="Tahoma" w:cs="Tahoma"/>
          <w:sz w:val="20"/>
          <w:szCs w:val="20"/>
        </w:rPr>
      </w:pPr>
    </w:p>
    <w:p w:rsidR="004B6A80" w:rsidRDefault="004B6A80" w:rsidP="004C7A05">
      <w:pPr>
        <w:rPr>
          <w:rFonts w:ascii="Tahoma" w:hAnsi="Tahoma" w:cs="Tahoma"/>
          <w:sz w:val="20"/>
          <w:szCs w:val="20"/>
        </w:rPr>
      </w:pPr>
    </w:p>
    <w:p w:rsidR="004B6A80" w:rsidRDefault="004B6A80" w:rsidP="004C7A05">
      <w:pPr>
        <w:rPr>
          <w:rFonts w:ascii="Tahoma" w:hAnsi="Tahoma" w:cs="Tahoma"/>
          <w:sz w:val="20"/>
          <w:szCs w:val="20"/>
        </w:rPr>
      </w:pPr>
    </w:p>
    <w:p w:rsidR="004B6A80" w:rsidRDefault="004B6A80" w:rsidP="004C7A05">
      <w:pPr>
        <w:rPr>
          <w:rFonts w:ascii="Tahoma" w:hAnsi="Tahoma" w:cs="Tahoma"/>
          <w:sz w:val="20"/>
          <w:szCs w:val="20"/>
        </w:rPr>
      </w:pPr>
    </w:p>
    <w:p w:rsidR="004B6A80" w:rsidRDefault="004B6A80" w:rsidP="004C7A05">
      <w:pPr>
        <w:rPr>
          <w:rFonts w:ascii="Tahoma" w:hAnsi="Tahoma" w:cs="Tahoma"/>
          <w:sz w:val="20"/>
          <w:szCs w:val="20"/>
        </w:rPr>
      </w:pPr>
    </w:p>
    <w:p w:rsidR="004B6A80" w:rsidRDefault="004B6A80" w:rsidP="004C7A05">
      <w:pPr>
        <w:rPr>
          <w:rFonts w:ascii="Tahoma" w:hAnsi="Tahoma" w:cs="Tahoma"/>
          <w:sz w:val="20"/>
          <w:szCs w:val="20"/>
        </w:rPr>
      </w:pPr>
    </w:p>
    <w:p w:rsidR="004B6A80" w:rsidRDefault="004B6A80" w:rsidP="004C7A05">
      <w:pPr>
        <w:rPr>
          <w:rFonts w:ascii="Tahoma" w:hAnsi="Tahoma" w:cs="Tahoma"/>
          <w:sz w:val="20"/>
          <w:szCs w:val="20"/>
        </w:rPr>
      </w:pPr>
    </w:p>
    <w:p w:rsidR="004B6A80" w:rsidRDefault="004B6A80" w:rsidP="004B6A80">
      <w:pPr>
        <w:pStyle w:val="Obsah1"/>
        <w:tabs>
          <w:tab w:val="left" w:pos="480"/>
          <w:tab w:val="right" w:leader="dot" w:pos="8891"/>
        </w:tabs>
      </w:pPr>
    </w:p>
    <w:p w:rsidR="004B6A80" w:rsidRDefault="004B6A80" w:rsidP="004B6A80">
      <w:pPr>
        <w:pStyle w:val="Obsah1"/>
        <w:tabs>
          <w:tab w:val="left" w:pos="480"/>
          <w:tab w:val="right" w:leader="dot" w:pos="8891"/>
        </w:tabs>
      </w:pPr>
    </w:p>
    <w:p w:rsidR="004B6A80" w:rsidRPr="00F371CD" w:rsidRDefault="009E2ADB" w:rsidP="004B6A80">
      <w:pPr>
        <w:pStyle w:val="Obsah1"/>
        <w:tabs>
          <w:tab w:val="left" w:pos="480"/>
          <w:tab w:val="right" w:leader="dot" w:pos="8891"/>
        </w:tabs>
        <w:rPr>
          <w:rFonts w:ascii="Calibri" w:hAnsi="Calibri" w:cs="Times New Roman"/>
          <w:b w:val="0"/>
          <w:bCs w:val="0"/>
          <w:caps w:val="0"/>
          <w:noProof/>
          <w:sz w:val="22"/>
          <w:szCs w:val="22"/>
          <w:lang w:eastAsia="cs-CZ"/>
        </w:rPr>
      </w:pPr>
      <w:r w:rsidRPr="009E2ADB">
        <w:fldChar w:fldCharType="begin"/>
      </w:r>
      <w:r w:rsidR="004B6A80">
        <w:instrText xml:space="preserve"> TOC </w:instrText>
      </w:r>
      <w:r w:rsidRPr="009E2ADB">
        <w:fldChar w:fldCharType="separate"/>
      </w:r>
      <w:r w:rsidR="004B6A80">
        <w:rPr>
          <w:noProof/>
        </w:rPr>
        <w:t>1</w:t>
      </w:r>
      <w:r w:rsidR="004B6A80" w:rsidRPr="00F371CD">
        <w:rPr>
          <w:rFonts w:ascii="Calibri" w:hAnsi="Calibri" w:cs="Times New Roman"/>
          <w:b w:val="0"/>
          <w:bCs w:val="0"/>
          <w:caps w:val="0"/>
          <w:noProof/>
          <w:sz w:val="22"/>
          <w:szCs w:val="22"/>
          <w:lang w:eastAsia="cs-CZ"/>
        </w:rPr>
        <w:tab/>
      </w:r>
      <w:r w:rsidR="00744239">
        <w:rPr>
          <w:noProof/>
        </w:rPr>
        <w:t>Průvodní zpráva</w:t>
      </w:r>
      <w:r w:rsidR="00744239">
        <w:rPr>
          <w:noProof/>
        </w:rPr>
        <w:tab/>
        <w:t>4</w:t>
      </w:r>
    </w:p>
    <w:p w:rsidR="004B6A80" w:rsidRPr="00F371CD" w:rsidRDefault="004B6A80" w:rsidP="004B6A80">
      <w:pPr>
        <w:pStyle w:val="Obsah2"/>
        <w:tabs>
          <w:tab w:val="left" w:pos="480"/>
          <w:tab w:val="right" w:leader="dot" w:pos="8891"/>
        </w:tabs>
        <w:rPr>
          <w:rFonts w:ascii="Calibri" w:hAnsi="Calibri"/>
          <w:b w:val="0"/>
          <w:bCs w:val="0"/>
          <w:noProof/>
          <w:sz w:val="22"/>
          <w:szCs w:val="22"/>
          <w:lang w:eastAsia="cs-CZ"/>
        </w:rPr>
      </w:pPr>
      <w:r w:rsidRPr="00403119">
        <w:rPr>
          <w:noProof/>
        </w:rPr>
        <w:t>1.1</w:t>
      </w:r>
      <w:r w:rsidRPr="00F371CD">
        <w:rPr>
          <w:rFonts w:ascii="Calibri" w:hAnsi="Calibri"/>
          <w:b w:val="0"/>
          <w:bCs w:val="0"/>
          <w:noProof/>
          <w:sz w:val="22"/>
          <w:szCs w:val="22"/>
          <w:lang w:eastAsia="cs-CZ"/>
        </w:rPr>
        <w:tab/>
      </w:r>
      <w:r w:rsidR="00744239">
        <w:rPr>
          <w:noProof/>
        </w:rPr>
        <w:t>Úvod</w:t>
      </w:r>
      <w:r w:rsidR="00744239">
        <w:rPr>
          <w:noProof/>
        </w:rPr>
        <w:tab/>
        <w:t>4</w:t>
      </w:r>
    </w:p>
    <w:p w:rsidR="004B6A80" w:rsidRPr="00F371CD" w:rsidRDefault="004B6A80" w:rsidP="004B6A80">
      <w:pPr>
        <w:pStyle w:val="Obsah2"/>
        <w:tabs>
          <w:tab w:val="left" w:pos="480"/>
          <w:tab w:val="right" w:leader="dot" w:pos="8891"/>
        </w:tabs>
        <w:rPr>
          <w:rFonts w:ascii="Calibri" w:hAnsi="Calibri"/>
          <w:b w:val="0"/>
          <w:bCs w:val="0"/>
          <w:noProof/>
          <w:sz w:val="22"/>
          <w:szCs w:val="22"/>
          <w:lang w:eastAsia="cs-CZ"/>
        </w:rPr>
      </w:pPr>
      <w:r w:rsidRPr="00403119">
        <w:rPr>
          <w:noProof/>
        </w:rPr>
        <w:t>1.2</w:t>
      </w:r>
      <w:r w:rsidRPr="00F371CD">
        <w:rPr>
          <w:rFonts w:ascii="Calibri" w:hAnsi="Calibri"/>
          <w:b w:val="0"/>
          <w:bCs w:val="0"/>
          <w:noProof/>
          <w:sz w:val="22"/>
          <w:szCs w:val="22"/>
          <w:lang w:eastAsia="cs-CZ"/>
        </w:rPr>
        <w:tab/>
      </w:r>
      <w:r w:rsidR="00744239">
        <w:rPr>
          <w:noProof/>
        </w:rPr>
        <w:t>Podklady a průzkumy</w:t>
      </w:r>
      <w:r w:rsidR="00744239">
        <w:rPr>
          <w:noProof/>
        </w:rPr>
        <w:tab/>
        <w:t>4</w:t>
      </w:r>
    </w:p>
    <w:p w:rsidR="004B6A80" w:rsidRPr="00F371CD" w:rsidRDefault="004B6A80" w:rsidP="004B6A80">
      <w:pPr>
        <w:pStyle w:val="Obsah2"/>
        <w:tabs>
          <w:tab w:val="left" w:pos="480"/>
          <w:tab w:val="right" w:leader="dot" w:pos="8891"/>
        </w:tabs>
        <w:rPr>
          <w:rFonts w:ascii="Calibri" w:hAnsi="Calibri"/>
          <w:b w:val="0"/>
          <w:bCs w:val="0"/>
          <w:noProof/>
          <w:sz w:val="22"/>
          <w:szCs w:val="22"/>
          <w:lang w:eastAsia="cs-CZ"/>
        </w:rPr>
      </w:pPr>
      <w:r w:rsidRPr="00403119">
        <w:rPr>
          <w:noProof/>
        </w:rPr>
        <w:t>1.3</w:t>
      </w:r>
      <w:r w:rsidRPr="00F371CD">
        <w:rPr>
          <w:rFonts w:ascii="Calibri" w:hAnsi="Calibri"/>
          <w:b w:val="0"/>
          <w:bCs w:val="0"/>
          <w:noProof/>
          <w:sz w:val="22"/>
          <w:szCs w:val="22"/>
          <w:lang w:eastAsia="cs-CZ"/>
        </w:rPr>
        <w:tab/>
      </w:r>
      <w:r w:rsidRPr="00403119">
        <w:rPr>
          <w:noProof/>
        </w:rPr>
        <w:t>Umístění projektu</w:t>
      </w:r>
      <w:r w:rsidR="00744239">
        <w:rPr>
          <w:noProof/>
        </w:rPr>
        <w:tab/>
        <w:t>4</w:t>
      </w:r>
    </w:p>
    <w:p w:rsidR="004B6A80" w:rsidRPr="00F371CD" w:rsidRDefault="004B6A80" w:rsidP="004B6A80">
      <w:pPr>
        <w:pStyle w:val="Obsah2"/>
        <w:tabs>
          <w:tab w:val="left" w:pos="480"/>
          <w:tab w:val="right" w:leader="dot" w:pos="8891"/>
        </w:tabs>
        <w:rPr>
          <w:rFonts w:ascii="Calibri" w:hAnsi="Calibri"/>
          <w:b w:val="0"/>
          <w:bCs w:val="0"/>
          <w:noProof/>
          <w:sz w:val="22"/>
          <w:szCs w:val="22"/>
          <w:lang w:eastAsia="cs-CZ"/>
        </w:rPr>
      </w:pPr>
      <w:r w:rsidRPr="00403119">
        <w:rPr>
          <w:noProof/>
        </w:rPr>
        <w:t>1.4</w:t>
      </w:r>
      <w:r w:rsidRPr="00F371CD">
        <w:rPr>
          <w:rFonts w:ascii="Calibri" w:hAnsi="Calibri"/>
          <w:b w:val="0"/>
          <w:bCs w:val="0"/>
          <w:noProof/>
          <w:sz w:val="22"/>
          <w:szCs w:val="22"/>
          <w:lang w:eastAsia="cs-CZ"/>
        </w:rPr>
        <w:tab/>
      </w:r>
      <w:r w:rsidRPr="00403119">
        <w:rPr>
          <w:noProof/>
        </w:rPr>
        <w:t>Charakteristika řešeného území - stávající stav</w:t>
      </w:r>
      <w:r w:rsidR="00744239">
        <w:rPr>
          <w:noProof/>
        </w:rPr>
        <w:tab/>
        <w:t>5</w:t>
      </w:r>
    </w:p>
    <w:p w:rsidR="004B6A80" w:rsidRPr="00F371CD" w:rsidRDefault="004B6A80" w:rsidP="004B6A80">
      <w:pPr>
        <w:pStyle w:val="Obsah2"/>
        <w:tabs>
          <w:tab w:val="left" w:pos="480"/>
          <w:tab w:val="right" w:leader="dot" w:pos="8891"/>
        </w:tabs>
        <w:rPr>
          <w:rFonts w:ascii="Calibri" w:hAnsi="Calibri"/>
          <w:b w:val="0"/>
          <w:bCs w:val="0"/>
          <w:noProof/>
          <w:sz w:val="22"/>
          <w:szCs w:val="22"/>
          <w:lang w:eastAsia="cs-CZ"/>
        </w:rPr>
      </w:pPr>
      <w:r w:rsidRPr="00403119">
        <w:rPr>
          <w:noProof/>
        </w:rPr>
        <w:t>1.5</w:t>
      </w:r>
      <w:r w:rsidRPr="00F371CD">
        <w:rPr>
          <w:rFonts w:ascii="Calibri" w:hAnsi="Calibri"/>
          <w:b w:val="0"/>
          <w:bCs w:val="0"/>
          <w:noProof/>
          <w:sz w:val="22"/>
          <w:szCs w:val="22"/>
          <w:lang w:eastAsia="cs-CZ"/>
        </w:rPr>
        <w:tab/>
      </w:r>
      <w:r w:rsidRPr="00403119">
        <w:rPr>
          <w:noProof/>
        </w:rPr>
        <w:t>Předmět projektu, cíl návrhu</w:t>
      </w:r>
      <w:r w:rsidR="00744239">
        <w:rPr>
          <w:noProof/>
        </w:rPr>
        <w:tab/>
        <w:t>5</w:t>
      </w:r>
    </w:p>
    <w:p w:rsidR="004B6A80" w:rsidRPr="00F371CD" w:rsidRDefault="004B6A80" w:rsidP="004B6A80">
      <w:pPr>
        <w:pStyle w:val="Obsah1"/>
        <w:tabs>
          <w:tab w:val="left" w:pos="480"/>
          <w:tab w:val="right" w:leader="dot" w:pos="8891"/>
        </w:tabs>
        <w:rPr>
          <w:rFonts w:ascii="Calibri" w:hAnsi="Calibri" w:cs="Times New Roman"/>
          <w:b w:val="0"/>
          <w:bCs w:val="0"/>
          <w:caps w:val="0"/>
          <w:noProof/>
          <w:sz w:val="22"/>
          <w:szCs w:val="22"/>
          <w:lang w:eastAsia="cs-CZ"/>
        </w:rPr>
      </w:pPr>
      <w:r>
        <w:rPr>
          <w:noProof/>
        </w:rPr>
        <w:t>2</w:t>
      </w:r>
      <w:r w:rsidRPr="00F371CD">
        <w:rPr>
          <w:rFonts w:ascii="Calibri" w:hAnsi="Calibri" w:cs="Times New Roman"/>
          <w:b w:val="0"/>
          <w:bCs w:val="0"/>
          <w:caps w:val="0"/>
          <w:noProof/>
          <w:sz w:val="22"/>
          <w:szCs w:val="22"/>
          <w:lang w:eastAsia="cs-CZ"/>
        </w:rPr>
        <w:tab/>
      </w:r>
      <w:r w:rsidR="00744239">
        <w:rPr>
          <w:noProof/>
        </w:rPr>
        <w:t>Technická zpráva</w:t>
      </w:r>
      <w:r w:rsidR="00744239">
        <w:rPr>
          <w:noProof/>
        </w:rPr>
        <w:tab/>
        <w:t>6</w:t>
      </w:r>
    </w:p>
    <w:p w:rsidR="004B6A80" w:rsidRPr="00F371CD" w:rsidRDefault="004B6A80" w:rsidP="004B6A80">
      <w:pPr>
        <w:pStyle w:val="Obsah2"/>
        <w:tabs>
          <w:tab w:val="left" w:pos="480"/>
          <w:tab w:val="right" w:leader="dot" w:pos="8891"/>
        </w:tabs>
        <w:rPr>
          <w:rFonts w:ascii="Calibri" w:hAnsi="Calibri"/>
          <w:b w:val="0"/>
          <w:bCs w:val="0"/>
          <w:noProof/>
          <w:sz w:val="22"/>
          <w:szCs w:val="22"/>
          <w:lang w:eastAsia="cs-CZ"/>
        </w:rPr>
      </w:pPr>
      <w:r w:rsidRPr="00403119">
        <w:rPr>
          <w:noProof/>
        </w:rPr>
        <w:t>2.1</w:t>
      </w:r>
      <w:r w:rsidR="00744239">
        <w:rPr>
          <w:rFonts w:ascii="Calibri" w:hAnsi="Calibri"/>
          <w:b w:val="0"/>
          <w:bCs w:val="0"/>
          <w:noProof/>
          <w:sz w:val="22"/>
          <w:szCs w:val="22"/>
          <w:lang w:eastAsia="cs-CZ"/>
        </w:rPr>
        <w:tab/>
      </w:r>
      <w:r w:rsidR="00744239" w:rsidRPr="00744239">
        <w:rPr>
          <w:noProof/>
        </w:rPr>
        <w:t xml:space="preserve"> </w:t>
      </w:r>
      <w:r w:rsidR="00744239">
        <w:rPr>
          <w:noProof/>
        </w:rPr>
        <w:t>Vliv na životní prostředí, biologické hodnocení</w:t>
      </w:r>
      <w:r w:rsidR="00744239">
        <w:rPr>
          <w:noProof/>
        </w:rPr>
        <w:tab/>
        <w:t>6</w:t>
      </w:r>
    </w:p>
    <w:p w:rsidR="004B6A80" w:rsidRDefault="004B6A80" w:rsidP="004B6A80">
      <w:pPr>
        <w:pStyle w:val="Obsah2"/>
        <w:tabs>
          <w:tab w:val="left" w:pos="480"/>
          <w:tab w:val="right" w:leader="dot" w:pos="8891"/>
        </w:tabs>
        <w:rPr>
          <w:noProof/>
        </w:rPr>
      </w:pPr>
      <w:r w:rsidRPr="00403119">
        <w:rPr>
          <w:noProof/>
        </w:rPr>
        <w:t>2.2</w:t>
      </w:r>
      <w:r w:rsidRPr="00F371CD">
        <w:rPr>
          <w:rFonts w:ascii="Calibri" w:hAnsi="Calibri"/>
          <w:b w:val="0"/>
          <w:bCs w:val="0"/>
          <w:noProof/>
          <w:sz w:val="22"/>
          <w:szCs w:val="22"/>
          <w:lang w:eastAsia="cs-CZ"/>
        </w:rPr>
        <w:tab/>
      </w:r>
      <w:r w:rsidR="00744239">
        <w:rPr>
          <w:noProof/>
        </w:rPr>
        <w:t>Dendrologický průzkum</w:t>
      </w:r>
      <w:r>
        <w:rPr>
          <w:noProof/>
        </w:rPr>
        <w:tab/>
        <w:t>7</w:t>
      </w:r>
    </w:p>
    <w:p w:rsidR="00744239" w:rsidRPr="00F371CD" w:rsidRDefault="00744239" w:rsidP="00744239">
      <w:pPr>
        <w:pStyle w:val="Obsah3"/>
        <w:tabs>
          <w:tab w:val="left" w:pos="960"/>
          <w:tab w:val="right" w:leader="dot" w:pos="8891"/>
        </w:tabs>
        <w:rPr>
          <w:rFonts w:ascii="Calibri" w:hAnsi="Calibri"/>
          <w:noProof/>
          <w:sz w:val="22"/>
          <w:szCs w:val="22"/>
          <w:lang w:eastAsia="cs-CZ"/>
        </w:rPr>
      </w:pPr>
      <w:r>
        <w:rPr>
          <w:noProof/>
        </w:rPr>
        <w:t>2.2.1</w:t>
      </w:r>
      <w:r w:rsidRPr="00F371CD">
        <w:rPr>
          <w:rFonts w:ascii="Calibri" w:hAnsi="Calibri"/>
          <w:noProof/>
          <w:sz w:val="22"/>
          <w:szCs w:val="22"/>
          <w:lang w:eastAsia="cs-CZ"/>
        </w:rPr>
        <w:tab/>
      </w:r>
      <w:r>
        <w:rPr>
          <w:noProof/>
        </w:rPr>
        <w:t>Metodika hodnocení dřevin</w:t>
      </w:r>
      <w:r>
        <w:rPr>
          <w:noProof/>
        </w:rPr>
        <w:tab/>
        <w:t>7</w:t>
      </w:r>
    </w:p>
    <w:p w:rsidR="004B6A80" w:rsidRPr="00F371CD" w:rsidRDefault="004B6A80" w:rsidP="004B6A80">
      <w:pPr>
        <w:pStyle w:val="Obsah2"/>
        <w:tabs>
          <w:tab w:val="left" w:pos="480"/>
          <w:tab w:val="right" w:leader="dot" w:pos="8891"/>
        </w:tabs>
        <w:rPr>
          <w:rFonts w:ascii="Calibri" w:hAnsi="Calibri"/>
          <w:b w:val="0"/>
          <w:bCs w:val="0"/>
          <w:noProof/>
          <w:sz w:val="22"/>
          <w:szCs w:val="22"/>
          <w:lang w:eastAsia="cs-CZ"/>
        </w:rPr>
      </w:pPr>
      <w:r w:rsidRPr="00403119">
        <w:rPr>
          <w:noProof/>
        </w:rPr>
        <w:t>2.3</w:t>
      </w:r>
      <w:r w:rsidRPr="00F371CD">
        <w:rPr>
          <w:rFonts w:ascii="Calibri" w:hAnsi="Calibri"/>
          <w:b w:val="0"/>
          <w:bCs w:val="0"/>
          <w:noProof/>
          <w:sz w:val="22"/>
          <w:szCs w:val="22"/>
          <w:lang w:eastAsia="cs-CZ"/>
        </w:rPr>
        <w:tab/>
      </w:r>
      <w:r w:rsidR="00744239">
        <w:rPr>
          <w:noProof/>
        </w:rPr>
        <w:t>Technologické postupy</w:t>
      </w:r>
      <w:r w:rsidR="00744239">
        <w:rPr>
          <w:noProof/>
        </w:rPr>
        <w:tab/>
        <w:t>8</w:t>
      </w:r>
    </w:p>
    <w:p w:rsidR="004B6A80" w:rsidRPr="00F371CD" w:rsidRDefault="004B6A80" w:rsidP="004B6A80">
      <w:pPr>
        <w:pStyle w:val="Obsah3"/>
        <w:tabs>
          <w:tab w:val="left" w:pos="960"/>
          <w:tab w:val="right" w:leader="dot" w:pos="8891"/>
        </w:tabs>
        <w:rPr>
          <w:rFonts w:ascii="Calibri" w:hAnsi="Calibri"/>
          <w:noProof/>
          <w:sz w:val="22"/>
          <w:szCs w:val="22"/>
          <w:lang w:eastAsia="cs-CZ"/>
        </w:rPr>
      </w:pPr>
      <w:r>
        <w:rPr>
          <w:noProof/>
        </w:rPr>
        <w:t>2.3.1</w:t>
      </w:r>
      <w:r w:rsidRPr="00F371CD">
        <w:rPr>
          <w:rFonts w:ascii="Calibri" w:hAnsi="Calibri"/>
          <w:noProof/>
          <w:sz w:val="22"/>
          <w:szCs w:val="22"/>
          <w:lang w:eastAsia="cs-CZ"/>
        </w:rPr>
        <w:tab/>
      </w:r>
      <w:r>
        <w:rPr>
          <w:noProof/>
        </w:rPr>
        <w:t>Obecné podmínky p</w:t>
      </w:r>
      <w:r w:rsidR="00744239">
        <w:rPr>
          <w:noProof/>
        </w:rPr>
        <w:t>ro realizaci vegetačních úprav</w:t>
      </w:r>
      <w:r w:rsidR="00744239">
        <w:rPr>
          <w:noProof/>
        </w:rPr>
        <w:tab/>
        <w:t>8</w:t>
      </w:r>
    </w:p>
    <w:p w:rsidR="004B6A80" w:rsidRPr="00F371CD" w:rsidRDefault="004B6A80" w:rsidP="004B6A80">
      <w:pPr>
        <w:pStyle w:val="Obsah3"/>
        <w:tabs>
          <w:tab w:val="left" w:pos="960"/>
          <w:tab w:val="right" w:leader="dot" w:pos="8891"/>
        </w:tabs>
        <w:rPr>
          <w:rFonts w:ascii="Calibri" w:hAnsi="Calibri"/>
          <w:noProof/>
          <w:sz w:val="22"/>
          <w:szCs w:val="22"/>
          <w:lang w:eastAsia="cs-CZ"/>
        </w:rPr>
      </w:pPr>
      <w:r>
        <w:rPr>
          <w:noProof/>
        </w:rPr>
        <w:t>2.3.2</w:t>
      </w:r>
      <w:r w:rsidRPr="00F371CD">
        <w:rPr>
          <w:rFonts w:ascii="Calibri" w:hAnsi="Calibri"/>
          <w:noProof/>
          <w:sz w:val="22"/>
          <w:szCs w:val="22"/>
          <w:lang w:eastAsia="cs-CZ"/>
        </w:rPr>
        <w:tab/>
      </w:r>
      <w:r>
        <w:rPr>
          <w:noProof/>
        </w:rPr>
        <w:t>Technologické po</w:t>
      </w:r>
      <w:r w:rsidR="00744239">
        <w:rPr>
          <w:noProof/>
        </w:rPr>
        <w:t>stupy ošetření a kácení stromů</w:t>
      </w:r>
      <w:r w:rsidR="00744239">
        <w:rPr>
          <w:noProof/>
        </w:rPr>
        <w:tab/>
        <w:t>9</w:t>
      </w:r>
    </w:p>
    <w:p w:rsidR="004B6A80" w:rsidRPr="00F371CD" w:rsidRDefault="004B6A80" w:rsidP="004B6A80">
      <w:pPr>
        <w:pStyle w:val="Obsah3"/>
        <w:tabs>
          <w:tab w:val="left" w:pos="960"/>
          <w:tab w:val="right" w:leader="dot" w:pos="8891"/>
        </w:tabs>
        <w:rPr>
          <w:rFonts w:ascii="Calibri" w:hAnsi="Calibri"/>
          <w:noProof/>
          <w:sz w:val="22"/>
          <w:szCs w:val="22"/>
          <w:lang w:eastAsia="cs-CZ"/>
        </w:rPr>
      </w:pPr>
      <w:r>
        <w:rPr>
          <w:noProof/>
        </w:rPr>
        <w:t>2.3.3</w:t>
      </w:r>
      <w:r w:rsidRPr="00F371CD">
        <w:rPr>
          <w:rFonts w:ascii="Calibri" w:hAnsi="Calibri"/>
          <w:noProof/>
          <w:sz w:val="22"/>
          <w:szCs w:val="22"/>
          <w:lang w:eastAsia="cs-CZ"/>
        </w:rPr>
        <w:tab/>
      </w:r>
      <w:r w:rsidR="00744239">
        <w:rPr>
          <w:noProof/>
        </w:rPr>
        <w:t>Technologie založení výsadeb</w:t>
      </w:r>
      <w:r w:rsidR="00744239">
        <w:rPr>
          <w:noProof/>
        </w:rPr>
        <w:tab/>
        <w:t>9</w:t>
      </w:r>
    </w:p>
    <w:p w:rsidR="004B6A80" w:rsidRPr="00F371CD" w:rsidRDefault="004B6A80" w:rsidP="004B6A80">
      <w:pPr>
        <w:pStyle w:val="Obsah4"/>
        <w:tabs>
          <w:tab w:val="left" w:pos="1440"/>
          <w:tab w:val="right" w:leader="dot" w:pos="8891"/>
        </w:tabs>
        <w:rPr>
          <w:rFonts w:ascii="Calibri" w:hAnsi="Calibri"/>
          <w:noProof/>
          <w:sz w:val="22"/>
          <w:szCs w:val="22"/>
          <w:lang w:eastAsia="cs-CZ"/>
        </w:rPr>
      </w:pPr>
      <w:r w:rsidRPr="00403119">
        <w:rPr>
          <w:noProof/>
        </w:rPr>
        <w:t>2.3.3.1</w:t>
      </w:r>
      <w:r w:rsidRPr="00F371CD">
        <w:rPr>
          <w:rFonts w:ascii="Calibri" w:hAnsi="Calibri"/>
          <w:noProof/>
          <w:sz w:val="22"/>
          <w:szCs w:val="22"/>
          <w:lang w:eastAsia="cs-CZ"/>
        </w:rPr>
        <w:tab/>
      </w:r>
      <w:r w:rsidR="00744239">
        <w:rPr>
          <w:noProof/>
        </w:rPr>
        <w:t>Výsadba stromů</w:t>
      </w:r>
      <w:r w:rsidR="00744239">
        <w:rPr>
          <w:noProof/>
        </w:rPr>
        <w:tab/>
        <w:t>9</w:t>
      </w:r>
    </w:p>
    <w:p w:rsidR="004B6A80" w:rsidRPr="00F371CD" w:rsidRDefault="004B6A80" w:rsidP="004B6A80">
      <w:pPr>
        <w:pStyle w:val="Obsah3"/>
        <w:tabs>
          <w:tab w:val="left" w:pos="960"/>
          <w:tab w:val="right" w:leader="dot" w:pos="8891"/>
        </w:tabs>
        <w:rPr>
          <w:rFonts w:ascii="Calibri" w:hAnsi="Calibri"/>
          <w:noProof/>
          <w:sz w:val="22"/>
          <w:szCs w:val="22"/>
          <w:lang w:eastAsia="cs-CZ"/>
        </w:rPr>
      </w:pPr>
      <w:r w:rsidRPr="00403119">
        <w:rPr>
          <w:noProof/>
        </w:rPr>
        <w:t>2.3.4</w:t>
      </w:r>
      <w:r w:rsidRPr="00F371CD">
        <w:rPr>
          <w:rFonts w:ascii="Calibri" w:hAnsi="Calibri"/>
          <w:noProof/>
          <w:sz w:val="22"/>
          <w:szCs w:val="22"/>
          <w:lang w:eastAsia="cs-CZ"/>
        </w:rPr>
        <w:tab/>
      </w:r>
      <w:r>
        <w:rPr>
          <w:noProof/>
        </w:rPr>
        <w:t xml:space="preserve">Dokončovací a rozvojová péče v období do </w:t>
      </w:r>
      <w:r w:rsidR="00744239">
        <w:rPr>
          <w:noProof/>
        </w:rPr>
        <w:t>10ti let po realizaci výsadeb</w:t>
      </w:r>
      <w:r w:rsidR="00744239">
        <w:rPr>
          <w:noProof/>
        </w:rPr>
        <w:tab/>
        <w:t>11</w:t>
      </w:r>
    </w:p>
    <w:p w:rsidR="004B6A80" w:rsidRPr="00F371CD" w:rsidRDefault="004B6A80" w:rsidP="004B6A80">
      <w:pPr>
        <w:pStyle w:val="Obsah4"/>
        <w:tabs>
          <w:tab w:val="left" w:pos="1440"/>
          <w:tab w:val="right" w:leader="dot" w:pos="8891"/>
        </w:tabs>
        <w:rPr>
          <w:rFonts w:ascii="Calibri" w:hAnsi="Calibri"/>
          <w:noProof/>
          <w:sz w:val="22"/>
          <w:szCs w:val="22"/>
          <w:lang w:eastAsia="cs-CZ"/>
        </w:rPr>
      </w:pPr>
      <w:r w:rsidRPr="00403119">
        <w:rPr>
          <w:noProof/>
        </w:rPr>
        <w:t>2.3.4.1</w:t>
      </w:r>
      <w:r w:rsidRPr="00F371CD">
        <w:rPr>
          <w:rFonts w:ascii="Calibri" w:hAnsi="Calibri"/>
          <w:noProof/>
          <w:sz w:val="22"/>
          <w:szCs w:val="22"/>
          <w:lang w:eastAsia="cs-CZ"/>
        </w:rPr>
        <w:tab/>
      </w:r>
      <w:r w:rsidRPr="00403119">
        <w:rPr>
          <w:noProof/>
        </w:rPr>
        <w:t>Soupis navržených prací následné péče za období 3 roky po výsadbě</w:t>
      </w:r>
      <w:r w:rsidR="00744239">
        <w:rPr>
          <w:noProof/>
        </w:rPr>
        <w:tab/>
        <w:t>11</w:t>
      </w:r>
    </w:p>
    <w:p w:rsidR="004B6A80" w:rsidRPr="00F371CD" w:rsidRDefault="004B6A80" w:rsidP="004B6A80">
      <w:pPr>
        <w:pStyle w:val="Obsah5"/>
        <w:tabs>
          <w:tab w:val="left" w:pos="1680"/>
          <w:tab w:val="right" w:leader="dot" w:pos="8891"/>
        </w:tabs>
        <w:rPr>
          <w:rFonts w:ascii="Calibri" w:hAnsi="Calibri"/>
          <w:noProof/>
          <w:sz w:val="22"/>
          <w:szCs w:val="22"/>
          <w:lang w:eastAsia="cs-CZ"/>
        </w:rPr>
      </w:pPr>
      <w:r>
        <w:rPr>
          <w:noProof/>
        </w:rPr>
        <w:t>2.3.4.1.1</w:t>
      </w:r>
      <w:r w:rsidRPr="00F371CD">
        <w:rPr>
          <w:rFonts w:ascii="Calibri" w:hAnsi="Calibri"/>
          <w:noProof/>
          <w:sz w:val="22"/>
          <w:szCs w:val="22"/>
          <w:lang w:eastAsia="cs-CZ"/>
        </w:rPr>
        <w:tab/>
      </w:r>
      <w:r w:rsidR="00744239">
        <w:rPr>
          <w:noProof/>
        </w:rPr>
        <w:t>Stromy</w:t>
      </w:r>
      <w:r w:rsidR="00744239">
        <w:rPr>
          <w:noProof/>
        </w:rPr>
        <w:tab/>
        <w:t>11</w:t>
      </w:r>
    </w:p>
    <w:p w:rsidR="004B6A80" w:rsidRPr="00F371CD" w:rsidRDefault="004B6A80" w:rsidP="004B6A80">
      <w:pPr>
        <w:pStyle w:val="Obsah2"/>
        <w:tabs>
          <w:tab w:val="left" w:pos="480"/>
          <w:tab w:val="right" w:leader="dot" w:pos="8891"/>
        </w:tabs>
        <w:rPr>
          <w:rFonts w:ascii="Calibri" w:hAnsi="Calibri"/>
          <w:b w:val="0"/>
          <w:bCs w:val="0"/>
          <w:noProof/>
          <w:sz w:val="22"/>
          <w:szCs w:val="22"/>
          <w:lang w:eastAsia="cs-CZ"/>
        </w:rPr>
      </w:pPr>
      <w:r w:rsidRPr="00403119">
        <w:rPr>
          <w:noProof/>
        </w:rPr>
        <w:t>2.4</w:t>
      </w:r>
      <w:r w:rsidRPr="00F371CD">
        <w:rPr>
          <w:rFonts w:ascii="Calibri" w:hAnsi="Calibri"/>
          <w:b w:val="0"/>
          <w:bCs w:val="0"/>
          <w:noProof/>
          <w:sz w:val="22"/>
          <w:szCs w:val="22"/>
          <w:lang w:eastAsia="cs-CZ"/>
        </w:rPr>
        <w:tab/>
      </w:r>
      <w:r w:rsidR="00744239">
        <w:rPr>
          <w:noProof/>
        </w:rPr>
        <w:t>Technické normy a předpisy</w:t>
      </w:r>
      <w:r w:rsidR="00744239">
        <w:rPr>
          <w:noProof/>
        </w:rPr>
        <w:tab/>
        <w:t>13</w:t>
      </w:r>
    </w:p>
    <w:p w:rsidR="004B6A80" w:rsidRPr="00F371CD" w:rsidRDefault="004B6A80" w:rsidP="004B6A80">
      <w:pPr>
        <w:pStyle w:val="Obsah2"/>
        <w:tabs>
          <w:tab w:val="left" w:pos="480"/>
          <w:tab w:val="right" w:leader="dot" w:pos="8891"/>
        </w:tabs>
        <w:rPr>
          <w:rFonts w:ascii="Calibri" w:hAnsi="Calibri"/>
          <w:b w:val="0"/>
          <w:bCs w:val="0"/>
          <w:noProof/>
          <w:sz w:val="22"/>
          <w:szCs w:val="22"/>
          <w:lang w:eastAsia="cs-CZ"/>
        </w:rPr>
      </w:pPr>
      <w:r w:rsidRPr="00403119">
        <w:rPr>
          <w:noProof/>
        </w:rPr>
        <w:t>2.5</w:t>
      </w:r>
      <w:r w:rsidRPr="00F371CD">
        <w:rPr>
          <w:rFonts w:ascii="Calibri" w:hAnsi="Calibri"/>
          <w:b w:val="0"/>
          <w:bCs w:val="0"/>
          <w:noProof/>
          <w:sz w:val="22"/>
          <w:szCs w:val="22"/>
          <w:lang w:eastAsia="cs-CZ"/>
        </w:rPr>
        <w:tab/>
      </w:r>
      <w:r w:rsidRPr="00403119">
        <w:rPr>
          <w:noProof/>
        </w:rPr>
        <w:t>Seznam navrženého rostlinného materiálu</w:t>
      </w:r>
      <w:r>
        <w:rPr>
          <w:noProof/>
        </w:rPr>
        <w:tab/>
      </w:r>
      <w:r w:rsidR="00744239">
        <w:rPr>
          <w:noProof/>
        </w:rPr>
        <w:t>13</w:t>
      </w:r>
    </w:p>
    <w:p w:rsidR="004B6A80" w:rsidRDefault="004B6A80" w:rsidP="004B6A80">
      <w:pPr>
        <w:pStyle w:val="Obsah1"/>
        <w:tabs>
          <w:tab w:val="left" w:pos="480"/>
          <w:tab w:val="right" w:leader="dot" w:pos="8891"/>
        </w:tabs>
        <w:rPr>
          <w:noProof/>
        </w:rPr>
      </w:pPr>
      <w:r>
        <w:rPr>
          <w:noProof/>
        </w:rPr>
        <w:t>3</w:t>
      </w:r>
      <w:r w:rsidRPr="00F371CD">
        <w:rPr>
          <w:rFonts w:ascii="Calibri" w:hAnsi="Calibri" w:cs="Times New Roman"/>
          <w:b w:val="0"/>
          <w:bCs w:val="0"/>
          <w:caps w:val="0"/>
          <w:noProof/>
          <w:sz w:val="22"/>
          <w:szCs w:val="22"/>
          <w:lang w:eastAsia="cs-CZ"/>
        </w:rPr>
        <w:tab/>
      </w:r>
      <w:r>
        <w:rPr>
          <w:noProof/>
        </w:rPr>
        <w:t>Přílohy – foto</w:t>
      </w:r>
      <w:r w:rsidR="00744239">
        <w:rPr>
          <w:noProof/>
        </w:rPr>
        <w:t>dokumentace stávajícího stavu</w:t>
      </w:r>
      <w:r w:rsidR="00744239">
        <w:rPr>
          <w:noProof/>
        </w:rPr>
        <w:tab/>
        <w:t>14</w:t>
      </w:r>
    </w:p>
    <w:p w:rsidR="004B6A80" w:rsidRPr="00F371CD" w:rsidRDefault="004B6A80" w:rsidP="004B6A80">
      <w:pPr>
        <w:rPr>
          <w:noProof/>
        </w:rPr>
      </w:pPr>
    </w:p>
    <w:p w:rsidR="004B6A80" w:rsidRPr="00F371CD" w:rsidRDefault="004B6A80" w:rsidP="004B6A80">
      <w:pPr>
        <w:rPr>
          <w:noProof/>
        </w:rPr>
      </w:pPr>
    </w:p>
    <w:p w:rsidR="004B6A80" w:rsidRPr="00F371CD" w:rsidRDefault="004B6A80" w:rsidP="004B6A80">
      <w:pPr>
        <w:rPr>
          <w:noProof/>
        </w:rPr>
      </w:pPr>
    </w:p>
    <w:p w:rsidR="004B6A80" w:rsidRPr="00F371CD" w:rsidRDefault="004B6A80" w:rsidP="004B6A80">
      <w:pPr>
        <w:rPr>
          <w:noProof/>
        </w:rPr>
      </w:pPr>
    </w:p>
    <w:p w:rsidR="004B6A80" w:rsidRDefault="004B6A80" w:rsidP="004B6A80">
      <w:pPr>
        <w:rPr>
          <w:noProof/>
        </w:rPr>
      </w:pPr>
    </w:p>
    <w:p w:rsidR="004B6A80" w:rsidRDefault="004B6A80" w:rsidP="004B6A80">
      <w:pPr>
        <w:rPr>
          <w:noProof/>
        </w:rPr>
      </w:pPr>
    </w:p>
    <w:p w:rsidR="004B6A80" w:rsidRDefault="004B6A80" w:rsidP="004B6A80">
      <w:pPr>
        <w:rPr>
          <w:noProof/>
        </w:rPr>
      </w:pPr>
    </w:p>
    <w:p w:rsidR="004B6A80" w:rsidRDefault="004B6A80" w:rsidP="004B6A80">
      <w:pPr>
        <w:rPr>
          <w:noProof/>
        </w:rPr>
      </w:pPr>
    </w:p>
    <w:p w:rsidR="004B6A80" w:rsidRPr="00F371CD" w:rsidRDefault="004B6A80" w:rsidP="004B6A80">
      <w:pPr>
        <w:rPr>
          <w:noProof/>
        </w:rPr>
      </w:pPr>
    </w:p>
    <w:p w:rsidR="004B6A80" w:rsidRPr="00F371CD" w:rsidRDefault="004B6A80" w:rsidP="004B6A80">
      <w:pPr>
        <w:rPr>
          <w:noProof/>
        </w:rPr>
      </w:pPr>
    </w:p>
    <w:p w:rsidR="004B6A80" w:rsidRPr="00F371CD" w:rsidRDefault="004B6A80" w:rsidP="004B6A80">
      <w:pPr>
        <w:rPr>
          <w:noProof/>
        </w:rPr>
      </w:pPr>
    </w:p>
    <w:p w:rsidR="004B6A80" w:rsidRPr="00F371CD" w:rsidRDefault="004B6A80" w:rsidP="004B6A80">
      <w:pPr>
        <w:rPr>
          <w:noProof/>
        </w:rPr>
      </w:pPr>
    </w:p>
    <w:p w:rsidR="004B6A80" w:rsidRPr="00F371CD" w:rsidRDefault="004B6A80" w:rsidP="004B6A80">
      <w:pPr>
        <w:rPr>
          <w:noProof/>
        </w:rPr>
      </w:pPr>
    </w:p>
    <w:p w:rsidR="004B6A80" w:rsidRPr="00F371CD" w:rsidRDefault="004B6A80" w:rsidP="004B6A80">
      <w:pPr>
        <w:rPr>
          <w:noProof/>
        </w:rPr>
      </w:pPr>
    </w:p>
    <w:p w:rsidR="004C7A05" w:rsidRDefault="009E2ADB" w:rsidP="004B6A80">
      <w:pPr>
        <w:rPr>
          <w:rFonts w:ascii="Tahoma" w:hAnsi="Tahoma" w:cs="Arial"/>
          <w:sz w:val="20"/>
          <w:szCs w:val="20"/>
        </w:rPr>
      </w:pPr>
      <w:r>
        <w:fldChar w:fldCharType="end"/>
      </w:r>
    </w:p>
    <w:p w:rsidR="00664554" w:rsidRPr="00EB3F50" w:rsidRDefault="00E43FEF" w:rsidP="004C7A05">
      <w:pPr>
        <w:pStyle w:val="Nadpis1"/>
        <w:numPr>
          <w:ilvl w:val="0"/>
          <w:numId w:val="0"/>
        </w:numPr>
        <w:jc w:val="left"/>
        <w:rPr>
          <w:sz w:val="28"/>
        </w:rPr>
      </w:pPr>
      <w:r w:rsidRPr="00EB3F50">
        <w:rPr>
          <w:sz w:val="28"/>
        </w:rPr>
        <w:lastRenderedPageBreak/>
        <w:t xml:space="preserve">1 </w:t>
      </w:r>
      <w:r w:rsidR="00664554" w:rsidRPr="00EB3F50">
        <w:rPr>
          <w:sz w:val="28"/>
        </w:rPr>
        <w:t>průvodní zpráva</w:t>
      </w:r>
      <w:bookmarkEnd w:id="0"/>
    </w:p>
    <w:p w:rsidR="00664554" w:rsidRPr="00CF350C" w:rsidRDefault="00664554" w:rsidP="00664554">
      <w:pPr>
        <w:rPr>
          <w:rFonts w:ascii="Tahoma" w:hAnsi="Tahoma" w:cs="Tahoma"/>
          <w:b/>
          <w:sz w:val="22"/>
          <w:szCs w:val="22"/>
          <w:u w:val="single"/>
        </w:rPr>
      </w:pPr>
      <w:r w:rsidRPr="00CF350C">
        <w:rPr>
          <w:rFonts w:ascii="Tahoma" w:hAnsi="Tahoma" w:cs="Tahoma"/>
          <w:b/>
          <w:sz w:val="22"/>
          <w:szCs w:val="22"/>
        </w:rPr>
        <w:t>1.1</w:t>
      </w:r>
      <w:r>
        <w:rPr>
          <w:rFonts w:ascii="Tahoma" w:hAnsi="Tahoma" w:cs="Tahoma"/>
          <w:b/>
          <w:sz w:val="22"/>
          <w:szCs w:val="22"/>
        </w:rPr>
        <w:t xml:space="preserve"> </w:t>
      </w:r>
      <w:r w:rsidRPr="00CF350C">
        <w:rPr>
          <w:rFonts w:ascii="Tahoma" w:hAnsi="Tahoma" w:cs="Tahoma"/>
          <w:b/>
          <w:sz w:val="22"/>
          <w:szCs w:val="22"/>
          <w:u w:val="single"/>
        </w:rPr>
        <w:t>Úvod</w:t>
      </w:r>
    </w:p>
    <w:p w:rsidR="00664554" w:rsidRPr="00CF350C" w:rsidRDefault="00664554" w:rsidP="00664554"/>
    <w:p w:rsidR="00664554" w:rsidRDefault="00664554" w:rsidP="00664554">
      <w:pPr>
        <w:jc w:val="both"/>
        <w:rPr>
          <w:rFonts w:ascii="Tahoma" w:eastAsia="Calibri" w:hAnsi="Tahoma" w:cs="Tahoma"/>
          <w:sz w:val="20"/>
          <w:szCs w:val="20"/>
        </w:rPr>
      </w:pPr>
      <w:bookmarkStart w:id="3" w:name="__RefHeading__1_78552032"/>
      <w:bookmarkEnd w:id="1"/>
      <w:bookmarkEnd w:id="2"/>
      <w:bookmarkEnd w:id="3"/>
      <w:r w:rsidRPr="007C4360">
        <w:rPr>
          <w:rFonts w:ascii="Tahoma" w:eastAsia="Calibri" w:hAnsi="Tahoma" w:cs="Tahoma"/>
          <w:sz w:val="20"/>
          <w:szCs w:val="20"/>
        </w:rPr>
        <w:t xml:space="preserve"> </w:t>
      </w:r>
      <w:r w:rsidRPr="0037210E">
        <w:rPr>
          <w:rFonts w:ascii="Tahoma" w:eastAsia="Calibri" w:hAnsi="Tahoma" w:cs="Tahoma"/>
          <w:sz w:val="20"/>
          <w:szCs w:val="20"/>
        </w:rPr>
        <w:t>Projektová dokumentace</w:t>
      </w:r>
      <w:r>
        <w:rPr>
          <w:rFonts w:ascii="Tahoma" w:eastAsia="Calibri" w:hAnsi="Tahoma" w:cs="Tahoma"/>
          <w:sz w:val="20"/>
          <w:szCs w:val="20"/>
        </w:rPr>
        <w:t xml:space="preserve"> </w:t>
      </w:r>
      <w:r>
        <w:rPr>
          <w:b/>
          <w:bCs/>
        </w:rPr>
        <w:t xml:space="preserve">„Souvislá obnova vybraných alejí ve správě KSÚS Středočeského kraje, </w:t>
      </w:r>
      <w:proofErr w:type="spellStart"/>
      <w:proofErr w:type="gramStart"/>
      <w:r>
        <w:rPr>
          <w:b/>
          <w:bCs/>
        </w:rPr>
        <w:t>p.o</w:t>
      </w:r>
      <w:proofErr w:type="spellEnd"/>
      <w:r>
        <w:rPr>
          <w:b/>
          <w:bCs/>
        </w:rPr>
        <w:t>.</w:t>
      </w:r>
      <w:proofErr w:type="gramEnd"/>
      <w:r>
        <w:rPr>
          <w:b/>
          <w:bCs/>
        </w:rPr>
        <w:t>“</w:t>
      </w:r>
      <w:r w:rsidR="00677AF0">
        <w:rPr>
          <w:b/>
          <w:bCs/>
        </w:rPr>
        <w:t xml:space="preserve"> – Alej Český Brod, Nová Ves II</w:t>
      </w:r>
      <w:r>
        <w:rPr>
          <w:b/>
          <w:bCs/>
        </w:rPr>
        <w:t xml:space="preserve"> </w:t>
      </w:r>
      <w:r>
        <w:rPr>
          <w:rFonts w:ascii="Tahoma" w:eastAsia="Calibri" w:hAnsi="Tahoma" w:cs="Tahoma"/>
          <w:sz w:val="20"/>
          <w:szCs w:val="20"/>
        </w:rPr>
        <w:t xml:space="preserve">byla </w:t>
      </w:r>
      <w:r w:rsidRPr="0037210E">
        <w:rPr>
          <w:rFonts w:ascii="Tahoma" w:eastAsia="Calibri" w:hAnsi="Tahoma" w:cs="Tahoma"/>
          <w:sz w:val="20"/>
          <w:szCs w:val="20"/>
        </w:rPr>
        <w:t xml:space="preserve">zpracována na žádost </w:t>
      </w:r>
      <w:r w:rsidRPr="008D17B6">
        <w:rPr>
          <w:rFonts w:ascii="Tahoma" w:eastAsia="Calibri" w:hAnsi="Tahoma" w:cs="Tahoma"/>
          <w:sz w:val="20"/>
          <w:szCs w:val="20"/>
        </w:rPr>
        <w:t xml:space="preserve">zadavatele </w:t>
      </w:r>
      <w:r>
        <w:rPr>
          <w:rFonts w:ascii="Tahoma" w:eastAsia="Calibri" w:hAnsi="Tahoma" w:cs="Tahoma"/>
          <w:sz w:val="20"/>
          <w:szCs w:val="20"/>
        </w:rPr>
        <w:t>KSÚS Středočeského kraje</w:t>
      </w:r>
      <w:r w:rsidRPr="008D17B6">
        <w:rPr>
          <w:rFonts w:ascii="Tahoma" w:eastAsia="Calibri" w:hAnsi="Tahoma" w:cs="Tahoma"/>
          <w:sz w:val="20"/>
          <w:szCs w:val="20"/>
        </w:rPr>
        <w:t xml:space="preserve"> jako podklad pro žádost o </w:t>
      </w:r>
      <w:r>
        <w:rPr>
          <w:rFonts w:ascii="Tahoma" w:eastAsia="Calibri" w:hAnsi="Tahoma" w:cs="Tahoma"/>
          <w:sz w:val="20"/>
          <w:szCs w:val="20"/>
        </w:rPr>
        <w:t>dotace z Operačního programu Životní prostředí.</w:t>
      </w:r>
    </w:p>
    <w:p w:rsidR="00664554" w:rsidRDefault="00664554" w:rsidP="00664554">
      <w:pPr>
        <w:jc w:val="both"/>
        <w:rPr>
          <w:rFonts w:ascii="Tahoma" w:eastAsia="Calibri" w:hAnsi="Tahoma" w:cs="Tahoma"/>
          <w:sz w:val="20"/>
          <w:szCs w:val="20"/>
        </w:rPr>
      </w:pPr>
    </w:p>
    <w:p w:rsidR="00664554" w:rsidRDefault="00664554" w:rsidP="00664554">
      <w:pPr>
        <w:pStyle w:val="Nadpis2"/>
        <w:numPr>
          <w:ilvl w:val="0"/>
          <w:numId w:val="0"/>
        </w:numPr>
        <w:ind w:left="142"/>
      </w:pPr>
      <w:bookmarkStart w:id="4" w:name="_Toc417913035"/>
      <w:bookmarkStart w:id="5" w:name="_Toc419377581"/>
      <w:bookmarkStart w:id="6" w:name="_Toc451501624"/>
      <w:r w:rsidRPr="00CF350C">
        <w:rPr>
          <w:u w:val="none"/>
        </w:rPr>
        <w:t>1.2</w:t>
      </w:r>
      <w:r>
        <w:t xml:space="preserve"> Podklady a průzkumy</w:t>
      </w:r>
      <w:bookmarkEnd w:id="4"/>
      <w:bookmarkEnd w:id="5"/>
      <w:bookmarkEnd w:id="6"/>
    </w:p>
    <w:p w:rsidR="00664554" w:rsidRDefault="00664554" w:rsidP="00664554">
      <w:pPr>
        <w:numPr>
          <w:ilvl w:val="0"/>
          <w:numId w:val="2"/>
        </w:numPr>
        <w:ind w:left="714" w:hanging="357"/>
        <w:rPr>
          <w:rFonts w:ascii="Tahoma" w:hAnsi="Tahoma"/>
          <w:sz w:val="20"/>
          <w:szCs w:val="20"/>
        </w:rPr>
      </w:pPr>
      <w:r>
        <w:rPr>
          <w:rFonts w:ascii="Tahoma" w:hAnsi="Tahoma"/>
          <w:sz w:val="20"/>
          <w:szCs w:val="20"/>
        </w:rPr>
        <w:t>mapové podklady dodané zadavatelem (katastrální mapa, technická mapa)</w:t>
      </w:r>
    </w:p>
    <w:p w:rsidR="00664554" w:rsidRPr="008D17B6" w:rsidRDefault="00664554" w:rsidP="00664554">
      <w:pPr>
        <w:numPr>
          <w:ilvl w:val="0"/>
          <w:numId w:val="2"/>
        </w:numPr>
        <w:ind w:left="714" w:hanging="357"/>
        <w:rPr>
          <w:rFonts w:ascii="Tahoma" w:hAnsi="Tahoma"/>
          <w:sz w:val="20"/>
          <w:szCs w:val="20"/>
        </w:rPr>
      </w:pPr>
      <w:r>
        <w:rPr>
          <w:rFonts w:ascii="Tahoma" w:hAnsi="Tahoma" w:cs="Tahoma"/>
          <w:sz w:val="20"/>
          <w:szCs w:val="20"/>
          <w:lang w:eastAsia="cs-CZ"/>
        </w:rPr>
        <w:t>Projekt péče o stromy</w:t>
      </w:r>
      <w:r>
        <w:rPr>
          <w:rFonts w:ascii="Tahoma" w:hAnsi="Tahoma"/>
          <w:sz w:val="20"/>
          <w:szCs w:val="20"/>
        </w:rPr>
        <w:t xml:space="preserve"> (</w:t>
      </w:r>
      <w:r w:rsidRPr="008D17B6">
        <w:rPr>
          <w:rFonts w:ascii="Tahoma" w:hAnsi="Tahoma"/>
          <w:sz w:val="20"/>
          <w:szCs w:val="20"/>
        </w:rPr>
        <w:t xml:space="preserve">Safe </w:t>
      </w:r>
      <w:proofErr w:type="spellStart"/>
      <w:r w:rsidRPr="008D17B6">
        <w:rPr>
          <w:rFonts w:ascii="Tahoma" w:hAnsi="Tahoma"/>
          <w:sz w:val="20"/>
          <w:szCs w:val="20"/>
        </w:rPr>
        <w:t>Trees</w:t>
      </w:r>
      <w:proofErr w:type="spellEnd"/>
      <w:r w:rsidRPr="008D17B6">
        <w:rPr>
          <w:rFonts w:ascii="Tahoma" w:hAnsi="Tahoma"/>
          <w:sz w:val="20"/>
          <w:szCs w:val="20"/>
        </w:rPr>
        <w:t>, s. r. o.</w:t>
      </w:r>
      <w:r>
        <w:rPr>
          <w:rFonts w:ascii="Tahoma" w:hAnsi="Tahoma"/>
          <w:sz w:val="20"/>
          <w:szCs w:val="20"/>
        </w:rPr>
        <w:t>), 2016</w:t>
      </w:r>
      <w:r w:rsidRPr="008D17B6">
        <w:rPr>
          <w:rFonts w:ascii="Tahoma" w:hAnsi="Tahoma"/>
          <w:sz w:val="20"/>
          <w:szCs w:val="20"/>
        </w:rPr>
        <w:t xml:space="preserve"> </w:t>
      </w:r>
    </w:p>
    <w:p w:rsidR="00664554" w:rsidRPr="008D17B6" w:rsidRDefault="00664554" w:rsidP="00664554">
      <w:pPr>
        <w:numPr>
          <w:ilvl w:val="0"/>
          <w:numId w:val="2"/>
        </w:numPr>
        <w:tabs>
          <w:tab w:val="left" w:pos="-30616"/>
        </w:tabs>
        <w:ind w:left="714" w:hanging="357"/>
        <w:rPr>
          <w:rFonts w:ascii="Tahoma" w:hAnsi="Tahoma"/>
          <w:sz w:val="20"/>
          <w:szCs w:val="20"/>
        </w:rPr>
      </w:pPr>
      <w:r w:rsidRPr="008D17B6">
        <w:rPr>
          <w:rFonts w:ascii="Tahoma" w:hAnsi="Tahoma"/>
          <w:sz w:val="20"/>
          <w:szCs w:val="20"/>
        </w:rPr>
        <w:t>terénní průzkum</w:t>
      </w:r>
      <w:r>
        <w:rPr>
          <w:rFonts w:ascii="Tahoma" w:hAnsi="Tahoma"/>
          <w:sz w:val="20"/>
          <w:szCs w:val="20"/>
        </w:rPr>
        <w:t xml:space="preserve"> proběhl v květnu 2016</w:t>
      </w:r>
    </w:p>
    <w:p w:rsidR="00664554" w:rsidRPr="008D17B6" w:rsidRDefault="00664554" w:rsidP="00664554">
      <w:pPr>
        <w:numPr>
          <w:ilvl w:val="0"/>
          <w:numId w:val="2"/>
        </w:numPr>
        <w:tabs>
          <w:tab w:val="left" w:pos="-30616"/>
        </w:tabs>
        <w:ind w:left="714" w:hanging="357"/>
        <w:jc w:val="both"/>
        <w:rPr>
          <w:rFonts w:ascii="Tahoma" w:eastAsia="Calibri" w:hAnsi="Tahoma" w:cs="Tahoma"/>
          <w:sz w:val="20"/>
          <w:szCs w:val="20"/>
        </w:rPr>
      </w:pPr>
      <w:r w:rsidRPr="008D17B6">
        <w:rPr>
          <w:rFonts w:ascii="Tahoma" w:eastAsia="Calibri" w:hAnsi="Tahoma" w:cs="Tahoma"/>
          <w:sz w:val="20"/>
          <w:szCs w:val="20"/>
        </w:rPr>
        <w:t>související platné ČSN a standardy</w:t>
      </w:r>
    </w:p>
    <w:p w:rsidR="00664554" w:rsidRDefault="00664554" w:rsidP="00664554">
      <w:pPr>
        <w:pStyle w:val="Nadpis2"/>
        <w:numPr>
          <w:ilvl w:val="0"/>
          <w:numId w:val="0"/>
        </w:numPr>
        <w:ind w:left="142"/>
      </w:pPr>
      <w:bookmarkStart w:id="7" w:name="_Toc417913036"/>
      <w:bookmarkStart w:id="8" w:name="_Toc419377582"/>
      <w:bookmarkStart w:id="9" w:name="_Toc451501625"/>
      <w:r w:rsidRPr="00CF350C">
        <w:rPr>
          <w:u w:val="none"/>
        </w:rPr>
        <w:t>1.3</w:t>
      </w:r>
      <w:r>
        <w:t xml:space="preserve"> </w:t>
      </w:r>
      <w:r w:rsidRPr="008D17B6">
        <w:t>Umístění projektu</w:t>
      </w:r>
      <w:bookmarkEnd w:id="7"/>
      <w:bookmarkEnd w:id="8"/>
      <w:bookmarkEnd w:id="9"/>
    </w:p>
    <w:p w:rsidR="00664554" w:rsidRDefault="00664554" w:rsidP="00664554">
      <w:pPr>
        <w:rPr>
          <w:rFonts w:ascii="Tahoma" w:hAnsi="Tahoma" w:cs="Tahoma"/>
          <w:sz w:val="20"/>
          <w:szCs w:val="20"/>
        </w:rPr>
      </w:pPr>
      <w:r w:rsidRPr="00905215">
        <w:rPr>
          <w:rFonts w:ascii="Tahoma" w:hAnsi="Tahoma" w:cs="Tahoma"/>
          <w:sz w:val="20"/>
          <w:szCs w:val="20"/>
        </w:rPr>
        <w:t>Kraj Středočeský, okres Kolín</w:t>
      </w:r>
    </w:p>
    <w:p w:rsidR="00664554" w:rsidRDefault="00664554" w:rsidP="00664554">
      <w:pPr>
        <w:rPr>
          <w:rFonts w:ascii="Tahoma" w:hAnsi="Tahoma" w:cs="Tahoma"/>
          <w:sz w:val="20"/>
          <w:szCs w:val="20"/>
        </w:rPr>
      </w:pPr>
    </w:p>
    <w:p w:rsidR="00664554" w:rsidRDefault="00664554" w:rsidP="00664554">
      <w:pPr>
        <w:rPr>
          <w:rFonts w:ascii="Tahoma" w:hAnsi="Tahoma" w:cs="Tahoma"/>
          <w:sz w:val="20"/>
          <w:szCs w:val="20"/>
        </w:rPr>
      </w:pPr>
      <w:r>
        <w:rPr>
          <w:rFonts w:ascii="Tahoma" w:hAnsi="Tahoma" w:cs="Tahoma"/>
          <w:sz w:val="20"/>
          <w:szCs w:val="20"/>
        </w:rPr>
        <w:t>K</w:t>
      </w:r>
      <w:r w:rsidRPr="00905215">
        <w:rPr>
          <w:rFonts w:ascii="Tahoma" w:hAnsi="Tahoma" w:cs="Tahoma"/>
          <w:sz w:val="20"/>
          <w:szCs w:val="20"/>
        </w:rPr>
        <w:t>atastrální území Nová Ves II,</w:t>
      </w:r>
      <w:r>
        <w:rPr>
          <w:rFonts w:ascii="Tahoma" w:hAnsi="Tahoma" w:cs="Tahoma"/>
          <w:sz w:val="20"/>
          <w:szCs w:val="20"/>
        </w:rPr>
        <w:t xml:space="preserve"> Český Brod – obce Český Brod, </w:t>
      </w:r>
      <w:proofErr w:type="spellStart"/>
      <w:r>
        <w:rPr>
          <w:rFonts w:ascii="Tahoma" w:hAnsi="Tahoma" w:cs="Tahoma"/>
          <w:sz w:val="20"/>
          <w:szCs w:val="20"/>
        </w:rPr>
        <w:t>Roztoklaty</w:t>
      </w:r>
      <w:proofErr w:type="spellEnd"/>
      <w:r>
        <w:rPr>
          <w:rFonts w:ascii="Tahoma" w:hAnsi="Tahoma" w:cs="Tahoma"/>
          <w:sz w:val="20"/>
          <w:szCs w:val="20"/>
        </w:rPr>
        <w:t>.</w:t>
      </w:r>
    </w:p>
    <w:p w:rsidR="00664554" w:rsidRPr="00905215" w:rsidRDefault="00664554" w:rsidP="00664554">
      <w:pPr>
        <w:rPr>
          <w:rFonts w:ascii="Tahoma" w:hAnsi="Tahoma" w:cs="Tahoma"/>
          <w:sz w:val="20"/>
          <w:szCs w:val="20"/>
        </w:rPr>
      </w:pPr>
    </w:p>
    <w:p w:rsidR="00664554" w:rsidRDefault="00664554" w:rsidP="00664554">
      <w:pPr>
        <w:rPr>
          <w:rFonts w:ascii="Tahoma" w:hAnsi="Tahoma" w:cs="Tahoma"/>
          <w:sz w:val="20"/>
          <w:szCs w:val="20"/>
        </w:rPr>
      </w:pPr>
      <w:r w:rsidRPr="002937FF">
        <w:rPr>
          <w:rFonts w:ascii="Tahoma" w:eastAsia="Calibri" w:hAnsi="Tahoma" w:cs="Tahoma"/>
          <w:sz w:val="20"/>
          <w:szCs w:val="20"/>
        </w:rPr>
        <w:t xml:space="preserve">Průměrná </w:t>
      </w:r>
      <w:hyperlink r:id="rId11" w:tooltip="Nadmořská výška" w:history="1">
        <w:r w:rsidRPr="002937FF">
          <w:rPr>
            <w:rFonts w:ascii="Tahoma" w:eastAsia="Calibri" w:hAnsi="Tahoma" w:cs="Tahoma"/>
            <w:sz w:val="20"/>
            <w:szCs w:val="20"/>
          </w:rPr>
          <w:t>nadmořská výška</w:t>
        </w:r>
      </w:hyperlink>
      <w:r>
        <w:rPr>
          <w:rFonts w:ascii="Tahoma" w:eastAsia="Calibri" w:hAnsi="Tahoma" w:cs="Tahoma"/>
          <w:sz w:val="20"/>
          <w:szCs w:val="20"/>
        </w:rPr>
        <w:t xml:space="preserve"> dosahuje kolem 300 - 400</w:t>
      </w:r>
      <w:r w:rsidRPr="002937FF">
        <w:rPr>
          <w:rFonts w:ascii="Tahoma" w:eastAsia="Calibri" w:hAnsi="Tahoma" w:cs="Tahoma"/>
          <w:sz w:val="20"/>
          <w:szCs w:val="20"/>
        </w:rPr>
        <w:t xml:space="preserve"> m</w:t>
      </w:r>
      <w:r>
        <w:rPr>
          <w:rFonts w:ascii="Tahoma" w:eastAsia="Calibri" w:hAnsi="Tahoma" w:cs="Tahoma"/>
          <w:sz w:val="20"/>
          <w:szCs w:val="20"/>
        </w:rPr>
        <w:t xml:space="preserve"> n. m</w:t>
      </w:r>
    </w:p>
    <w:p w:rsidR="00664554" w:rsidRDefault="00664554" w:rsidP="00664554">
      <w:pPr>
        <w:rPr>
          <w:rFonts w:ascii="Tahoma" w:hAnsi="Tahoma" w:cs="Tahoma"/>
          <w:color w:val="FF0000"/>
          <w:sz w:val="20"/>
          <w:szCs w:val="20"/>
        </w:rPr>
      </w:pPr>
    </w:p>
    <w:tbl>
      <w:tblPr>
        <w:tblW w:w="12981" w:type="dxa"/>
        <w:tblInd w:w="55" w:type="dxa"/>
        <w:tblCellMar>
          <w:left w:w="70" w:type="dxa"/>
          <w:right w:w="70" w:type="dxa"/>
        </w:tblCellMar>
        <w:tblLook w:val="04A0"/>
      </w:tblPr>
      <w:tblGrid>
        <w:gridCol w:w="6536"/>
        <w:gridCol w:w="1984"/>
        <w:gridCol w:w="4284"/>
        <w:gridCol w:w="177"/>
      </w:tblGrid>
      <w:tr w:rsidR="00664554" w:rsidRPr="00B040DD" w:rsidTr="004C7A05">
        <w:trPr>
          <w:gridAfter w:val="1"/>
          <w:wAfter w:w="177" w:type="dxa"/>
          <w:trHeight w:val="255"/>
        </w:trPr>
        <w:tc>
          <w:tcPr>
            <w:tcW w:w="6536" w:type="dxa"/>
            <w:tcBorders>
              <w:top w:val="nil"/>
              <w:left w:val="nil"/>
              <w:bottom w:val="nil"/>
              <w:right w:val="nil"/>
            </w:tcBorders>
            <w:shd w:val="clear" w:color="auto" w:fill="auto"/>
            <w:noWrap/>
            <w:vAlign w:val="bottom"/>
            <w:hideMark/>
          </w:tcPr>
          <w:p w:rsidR="00664554" w:rsidRPr="00223C0D" w:rsidRDefault="00664554" w:rsidP="004C7A05">
            <w:pPr>
              <w:suppressAutoHyphens w:val="0"/>
              <w:rPr>
                <w:rFonts w:ascii="Calibri" w:hAnsi="Calibri" w:cs="Arial"/>
                <w:b/>
                <w:bCs/>
                <w:sz w:val="20"/>
                <w:szCs w:val="20"/>
                <w:lang w:eastAsia="cs-CZ"/>
              </w:rPr>
            </w:pPr>
            <w:bookmarkStart w:id="10" w:name="RANGE!A1:D126"/>
            <w:r w:rsidRPr="00223C0D">
              <w:rPr>
                <w:rFonts w:ascii="Calibri" w:hAnsi="Calibri" w:cs="Arial"/>
                <w:b/>
                <w:bCs/>
                <w:sz w:val="20"/>
                <w:szCs w:val="20"/>
                <w:lang w:eastAsia="cs-CZ"/>
              </w:rPr>
              <w:t xml:space="preserve">    SEZNAM DOTČENÝCH PARCEL</w:t>
            </w:r>
            <w:bookmarkEnd w:id="10"/>
            <w:r w:rsidRPr="00223C0D">
              <w:rPr>
                <w:rFonts w:ascii="Calibri" w:hAnsi="Calibri" w:cs="Arial"/>
                <w:b/>
                <w:bCs/>
                <w:sz w:val="20"/>
                <w:szCs w:val="20"/>
                <w:lang w:eastAsia="cs-CZ"/>
              </w:rPr>
              <w:t xml:space="preserve"> U STROMŮ K OŠETŘENÍ A KÁCENÍ </w:t>
            </w:r>
          </w:p>
        </w:tc>
        <w:tc>
          <w:tcPr>
            <w:tcW w:w="1984" w:type="dxa"/>
            <w:tcBorders>
              <w:top w:val="nil"/>
              <w:left w:val="nil"/>
              <w:bottom w:val="nil"/>
              <w:right w:val="nil"/>
            </w:tcBorders>
            <w:shd w:val="clear" w:color="auto" w:fill="auto"/>
            <w:noWrap/>
            <w:vAlign w:val="bottom"/>
            <w:hideMark/>
          </w:tcPr>
          <w:p w:rsidR="00664554" w:rsidRPr="00223C0D" w:rsidRDefault="00664554" w:rsidP="004C7A05">
            <w:pPr>
              <w:suppressAutoHyphens w:val="0"/>
              <w:jc w:val="center"/>
              <w:rPr>
                <w:rFonts w:ascii="Calibri" w:hAnsi="Calibri" w:cs="Arial"/>
                <w:b/>
                <w:bCs/>
                <w:sz w:val="18"/>
                <w:szCs w:val="18"/>
                <w:lang w:eastAsia="cs-CZ"/>
              </w:rPr>
            </w:pPr>
            <w:r w:rsidRPr="00223C0D">
              <w:rPr>
                <w:rFonts w:ascii="Calibri" w:hAnsi="Calibri" w:cs="Arial"/>
                <w:b/>
                <w:bCs/>
                <w:sz w:val="18"/>
                <w:szCs w:val="18"/>
                <w:lang w:eastAsia="cs-CZ"/>
              </w:rPr>
              <w:t> </w:t>
            </w:r>
          </w:p>
        </w:tc>
        <w:tc>
          <w:tcPr>
            <w:tcW w:w="4284" w:type="dxa"/>
            <w:tcBorders>
              <w:top w:val="nil"/>
              <w:left w:val="nil"/>
              <w:bottom w:val="nil"/>
              <w:right w:val="nil"/>
            </w:tcBorders>
            <w:shd w:val="clear" w:color="auto" w:fill="auto"/>
            <w:noWrap/>
            <w:vAlign w:val="bottom"/>
            <w:hideMark/>
          </w:tcPr>
          <w:p w:rsidR="00664554" w:rsidRPr="00223C0D" w:rsidRDefault="00664554" w:rsidP="004C7A05">
            <w:pPr>
              <w:suppressAutoHyphens w:val="0"/>
              <w:ind w:left="1547" w:hanging="1264"/>
              <w:rPr>
                <w:rFonts w:ascii="Calibri" w:hAnsi="Calibri" w:cs="Arial"/>
                <w:sz w:val="18"/>
                <w:szCs w:val="18"/>
                <w:lang w:eastAsia="cs-CZ"/>
              </w:rPr>
            </w:pPr>
            <w:r w:rsidRPr="00223C0D">
              <w:rPr>
                <w:rFonts w:ascii="Calibri" w:hAnsi="Calibri" w:cs="Arial"/>
                <w:sz w:val="18"/>
                <w:szCs w:val="18"/>
                <w:lang w:eastAsia="cs-CZ"/>
              </w:rPr>
              <w:t> </w:t>
            </w:r>
          </w:p>
        </w:tc>
      </w:tr>
      <w:tr w:rsidR="00664554" w:rsidRPr="00B040DD" w:rsidTr="004C7A05">
        <w:trPr>
          <w:gridAfter w:val="1"/>
          <w:wAfter w:w="177" w:type="dxa"/>
          <w:trHeight w:val="450"/>
        </w:trPr>
        <w:tc>
          <w:tcPr>
            <w:tcW w:w="6536" w:type="dxa"/>
            <w:tcBorders>
              <w:top w:val="nil"/>
              <w:left w:val="nil"/>
              <w:bottom w:val="nil"/>
              <w:right w:val="nil"/>
            </w:tcBorders>
            <w:shd w:val="clear" w:color="000000" w:fill="F2F2F2"/>
            <w:noWrap/>
            <w:vAlign w:val="center"/>
            <w:hideMark/>
          </w:tcPr>
          <w:p w:rsidR="00664554" w:rsidRPr="00B040DD" w:rsidRDefault="00664554" w:rsidP="004C7A05">
            <w:pPr>
              <w:suppressAutoHyphens w:val="0"/>
              <w:rPr>
                <w:rFonts w:ascii="Calibri" w:hAnsi="Calibri" w:cs="Arial"/>
                <w:b/>
                <w:bCs/>
                <w:sz w:val="18"/>
                <w:szCs w:val="18"/>
                <w:lang w:eastAsia="cs-CZ"/>
              </w:rPr>
            </w:pPr>
            <w:r w:rsidRPr="00B040DD">
              <w:rPr>
                <w:rFonts w:ascii="Calibri" w:hAnsi="Calibri" w:cs="Arial"/>
                <w:b/>
                <w:bCs/>
                <w:sz w:val="18"/>
                <w:szCs w:val="18"/>
                <w:lang w:eastAsia="cs-CZ"/>
              </w:rPr>
              <w:t xml:space="preserve">     </w:t>
            </w:r>
          </w:p>
        </w:tc>
        <w:tc>
          <w:tcPr>
            <w:tcW w:w="1984" w:type="dxa"/>
            <w:tcBorders>
              <w:top w:val="nil"/>
              <w:left w:val="nil"/>
              <w:bottom w:val="nil"/>
              <w:right w:val="nil"/>
            </w:tcBorders>
            <w:shd w:val="clear" w:color="000000" w:fill="F2F2F2"/>
            <w:noWrap/>
            <w:vAlign w:val="bottom"/>
            <w:hideMark/>
          </w:tcPr>
          <w:p w:rsidR="00664554" w:rsidRPr="00B040DD" w:rsidRDefault="00664554" w:rsidP="004C7A05">
            <w:pPr>
              <w:suppressAutoHyphens w:val="0"/>
              <w:rPr>
                <w:rFonts w:ascii="Calibri" w:hAnsi="Calibri" w:cs="Arial"/>
                <w:b/>
                <w:bCs/>
                <w:i/>
                <w:iCs/>
                <w:sz w:val="16"/>
                <w:szCs w:val="16"/>
                <w:lang w:eastAsia="cs-CZ"/>
              </w:rPr>
            </w:pPr>
            <w:r w:rsidRPr="00B040DD">
              <w:rPr>
                <w:rFonts w:ascii="Calibri" w:hAnsi="Calibri" w:cs="Arial"/>
                <w:b/>
                <w:bCs/>
                <w:i/>
                <w:iCs/>
                <w:sz w:val="16"/>
                <w:szCs w:val="16"/>
                <w:lang w:eastAsia="cs-CZ"/>
              </w:rPr>
              <w:t> </w:t>
            </w:r>
          </w:p>
        </w:tc>
        <w:tc>
          <w:tcPr>
            <w:tcW w:w="4284" w:type="dxa"/>
            <w:tcBorders>
              <w:top w:val="nil"/>
              <w:left w:val="nil"/>
              <w:bottom w:val="nil"/>
              <w:right w:val="nil"/>
            </w:tcBorders>
            <w:shd w:val="clear" w:color="000000" w:fill="F2F2F2"/>
            <w:vAlign w:val="bottom"/>
            <w:hideMark/>
          </w:tcPr>
          <w:p w:rsidR="00664554" w:rsidRPr="00B040DD" w:rsidRDefault="00664554" w:rsidP="004C7A05">
            <w:pPr>
              <w:suppressAutoHyphens w:val="0"/>
              <w:rPr>
                <w:rFonts w:ascii="Calibri" w:hAnsi="Calibri" w:cs="Arial"/>
                <w:i/>
                <w:iCs/>
                <w:sz w:val="16"/>
                <w:szCs w:val="16"/>
                <w:lang w:eastAsia="cs-CZ"/>
              </w:rPr>
            </w:pPr>
            <w:r w:rsidRPr="00B040DD">
              <w:rPr>
                <w:rFonts w:ascii="Calibri" w:hAnsi="Calibri" w:cs="Arial"/>
                <w:i/>
                <w:iCs/>
                <w:sz w:val="16"/>
                <w:szCs w:val="16"/>
                <w:lang w:eastAsia="cs-CZ"/>
              </w:rPr>
              <w:t> </w:t>
            </w:r>
          </w:p>
        </w:tc>
      </w:tr>
      <w:tr w:rsidR="00664554" w:rsidRPr="00B040DD" w:rsidTr="004C7A05">
        <w:trPr>
          <w:trHeight w:val="450"/>
        </w:trPr>
        <w:tc>
          <w:tcPr>
            <w:tcW w:w="12804" w:type="dxa"/>
            <w:gridSpan w:val="3"/>
            <w:tcBorders>
              <w:top w:val="nil"/>
              <w:left w:val="nil"/>
              <w:bottom w:val="nil"/>
              <w:right w:val="nil"/>
            </w:tcBorders>
            <w:shd w:val="clear" w:color="000000" w:fill="F2F2F2"/>
            <w:noWrap/>
            <w:vAlign w:val="center"/>
            <w:hideMark/>
          </w:tcPr>
          <w:tbl>
            <w:tblPr>
              <w:tblW w:w="6319" w:type="dxa"/>
              <w:tblCellMar>
                <w:left w:w="70" w:type="dxa"/>
                <w:right w:w="70" w:type="dxa"/>
              </w:tblCellMar>
              <w:tblLook w:val="04A0"/>
            </w:tblPr>
            <w:tblGrid>
              <w:gridCol w:w="2860"/>
              <w:gridCol w:w="1500"/>
              <w:gridCol w:w="1959"/>
            </w:tblGrid>
            <w:tr w:rsidR="00664554" w:rsidRPr="00BF4EBD" w:rsidTr="004C7A05">
              <w:trPr>
                <w:trHeight w:val="255"/>
              </w:trPr>
              <w:tc>
                <w:tcPr>
                  <w:tcW w:w="28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64554" w:rsidRPr="001A5A71" w:rsidRDefault="00664554" w:rsidP="004C7A05">
                  <w:pPr>
                    <w:suppressAutoHyphens w:val="0"/>
                    <w:rPr>
                      <w:rFonts w:ascii="Tahoma" w:hAnsi="Tahoma" w:cs="Tahoma"/>
                      <w:b/>
                      <w:bCs/>
                      <w:color w:val="000000"/>
                      <w:sz w:val="18"/>
                      <w:szCs w:val="18"/>
                      <w:lang w:eastAsia="cs-CZ"/>
                    </w:rPr>
                  </w:pPr>
                  <w:bookmarkStart w:id="11" w:name="RANGE!B1:D126"/>
                  <w:r w:rsidRPr="001A5A71">
                    <w:rPr>
                      <w:rFonts w:ascii="Tahoma" w:hAnsi="Tahoma" w:cs="Tahoma"/>
                      <w:b/>
                      <w:bCs/>
                      <w:color w:val="000000"/>
                      <w:sz w:val="18"/>
                      <w:szCs w:val="18"/>
                      <w:lang w:eastAsia="cs-CZ"/>
                    </w:rPr>
                    <w:t>Katastrální území</w:t>
                  </w:r>
                  <w:bookmarkEnd w:id="11"/>
                </w:p>
              </w:tc>
              <w:tc>
                <w:tcPr>
                  <w:tcW w:w="1500" w:type="dxa"/>
                  <w:tcBorders>
                    <w:top w:val="single" w:sz="4" w:space="0" w:color="auto"/>
                    <w:left w:val="nil"/>
                    <w:bottom w:val="single" w:sz="4" w:space="0" w:color="auto"/>
                    <w:right w:val="single" w:sz="4" w:space="0" w:color="auto"/>
                  </w:tcBorders>
                  <w:shd w:val="clear" w:color="auto" w:fill="auto"/>
                  <w:noWrap/>
                  <w:vAlign w:val="bottom"/>
                  <w:hideMark/>
                </w:tcPr>
                <w:p w:rsidR="00664554" w:rsidRPr="001A5A71" w:rsidRDefault="00664554" w:rsidP="004C7A05">
                  <w:pPr>
                    <w:suppressAutoHyphens w:val="0"/>
                    <w:rPr>
                      <w:rFonts w:ascii="Tahoma" w:hAnsi="Tahoma" w:cs="Tahoma"/>
                      <w:b/>
                      <w:bCs/>
                      <w:color w:val="000000"/>
                      <w:sz w:val="18"/>
                      <w:szCs w:val="18"/>
                      <w:lang w:eastAsia="cs-CZ"/>
                    </w:rPr>
                  </w:pPr>
                  <w:r w:rsidRPr="001A5A71">
                    <w:rPr>
                      <w:rFonts w:ascii="Tahoma" w:hAnsi="Tahoma" w:cs="Tahoma"/>
                      <w:b/>
                      <w:bCs/>
                      <w:color w:val="000000"/>
                      <w:sz w:val="18"/>
                      <w:szCs w:val="18"/>
                      <w:lang w:eastAsia="cs-CZ"/>
                    </w:rPr>
                    <w:t>Parcelní číslo</w:t>
                  </w:r>
                </w:p>
              </w:tc>
              <w:tc>
                <w:tcPr>
                  <w:tcW w:w="1959" w:type="dxa"/>
                  <w:tcBorders>
                    <w:top w:val="single" w:sz="4" w:space="0" w:color="auto"/>
                    <w:left w:val="nil"/>
                    <w:bottom w:val="single" w:sz="4" w:space="0" w:color="auto"/>
                    <w:right w:val="single" w:sz="4" w:space="0" w:color="auto"/>
                  </w:tcBorders>
                  <w:shd w:val="clear" w:color="auto" w:fill="auto"/>
                  <w:noWrap/>
                  <w:vAlign w:val="bottom"/>
                  <w:hideMark/>
                </w:tcPr>
                <w:p w:rsidR="00664554" w:rsidRPr="001A5A71" w:rsidRDefault="00664554" w:rsidP="004C7A05">
                  <w:pPr>
                    <w:suppressAutoHyphens w:val="0"/>
                    <w:rPr>
                      <w:rFonts w:ascii="Tahoma" w:hAnsi="Tahoma" w:cs="Tahoma"/>
                      <w:b/>
                      <w:bCs/>
                      <w:color w:val="000000"/>
                      <w:sz w:val="18"/>
                      <w:szCs w:val="18"/>
                      <w:lang w:eastAsia="cs-CZ"/>
                    </w:rPr>
                  </w:pPr>
                  <w:r w:rsidRPr="001A5A71">
                    <w:rPr>
                      <w:rFonts w:ascii="Tahoma" w:hAnsi="Tahoma" w:cs="Tahoma"/>
                      <w:b/>
                      <w:bCs/>
                      <w:color w:val="000000"/>
                      <w:sz w:val="18"/>
                      <w:szCs w:val="18"/>
                      <w:lang w:eastAsia="cs-CZ"/>
                    </w:rPr>
                    <w:t>Vlastnické právo</w:t>
                  </w:r>
                </w:p>
              </w:tc>
            </w:tr>
            <w:tr w:rsidR="00664554" w:rsidRPr="00BF4EBD" w:rsidTr="004C7A05">
              <w:trPr>
                <w:trHeight w:val="255"/>
              </w:trPr>
              <w:tc>
                <w:tcPr>
                  <w:tcW w:w="2860" w:type="dxa"/>
                  <w:tcBorders>
                    <w:top w:val="nil"/>
                    <w:left w:val="single" w:sz="4" w:space="0" w:color="auto"/>
                    <w:bottom w:val="single" w:sz="4" w:space="0" w:color="auto"/>
                    <w:right w:val="single" w:sz="4" w:space="0" w:color="auto"/>
                  </w:tcBorders>
                  <w:shd w:val="clear" w:color="auto" w:fill="auto"/>
                  <w:noWrap/>
                  <w:vAlign w:val="bottom"/>
                  <w:hideMark/>
                </w:tcPr>
                <w:p w:rsidR="00664554" w:rsidRPr="001A5A71" w:rsidRDefault="00664554" w:rsidP="004C7A05">
                  <w:pPr>
                    <w:suppressAutoHyphens w:val="0"/>
                    <w:rPr>
                      <w:rFonts w:ascii="Tahoma" w:hAnsi="Tahoma" w:cs="Tahoma"/>
                      <w:sz w:val="20"/>
                      <w:szCs w:val="20"/>
                      <w:lang w:eastAsia="cs-CZ"/>
                    </w:rPr>
                  </w:pPr>
                  <w:r w:rsidRPr="001A5A71">
                    <w:rPr>
                      <w:rFonts w:ascii="Tahoma" w:hAnsi="Tahoma" w:cs="Tahoma"/>
                      <w:sz w:val="20"/>
                      <w:szCs w:val="20"/>
                      <w:lang w:eastAsia="cs-CZ"/>
                    </w:rPr>
                    <w:t>Nová Ves II</w:t>
                  </w:r>
                </w:p>
              </w:tc>
              <w:tc>
                <w:tcPr>
                  <w:tcW w:w="1500" w:type="dxa"/>
                  <w:tcBorders>
                    <w:top w:val="nil"/>
                    <w:left w:val="nil"/>
                    <w:bottom w:val="single" w:sz="4" w:space="0" w:color="auto"/>
                    <w:right w:val="single" w:sz="4" w:space="0" w:color="auto"/>
                  </w:tcBorders>
                  <w:shd w:val="clear" w:color="auto" w:fill="auto"/>
                  <w:noWrap/>
                  <w:vAlign w:val="bottom"/>
                  <w:hideMark/>
                </w:tcPr>
                <w:p w:rsidR="00664554" w:rsidRPr="001A5A71" w:rsidRDefault="00664554" w:rsidP="004C7A05">
                  <w:pPr>
                    <w:suppressAutoHyphens w:val="0"/>
                    <w:rPr>
                      <w:rFonts w:ascii="Tahoma" w:hAnsi="Tahoma" w:cs="Tahoma"/>
                      <w:sz w:val="20"/>
                      <w:szCs w:val="20"/>
                      <w:lang w:eastAsia="cs-CZ"/>
                    </w:rPr>
                  </w:pPr>
                  <w:r w:rsidRPr="001A5A71">
                    <w:rPr>
                      <w:rFonts w:ascii="Tahoma" w:hAnsi="Tahoma" w:cs="Tahoma"/>
                      <w:sz w:val="20"/>
                      <w:szCs w:val="20"/>
                      <w:lang w:eastAsia="cs-CZ"/>
                    </w:rPr>
                    <w:t>594</w:t>
                  </w:r>
                </w:p>
              </w:tc>
              <w:tc>
                <w:tcPr>
                  <w:tcW w:w="1959" w:type="dxa"/>
                  <w:tcBorders>
                    <w:top w:val="nil"/>
                    <w:left w:val="nil"/>
                    <w:bottom w:val="single" w:sz="4" w:space="0" w:color="auto"/>
                    <w:right w:val="single" w:sz="4" w:space="0" w:color="auto"/>
                  </w:tcBorders>
                  <w:shd w:val="clear" w:color="auto" w:fill="auto"/>
                  <w:noWrap/>
                  <w:vAlign w:val="bottom"/>
                  <w:hideMark/>
                </w:tcPr>
                <w:p w:rsidR="00664554" w:rsidRPr="001A5A71" w:rsidRDefault="00664554" w:rsidP="004C7A05">
                  <w:pPr>
                    <w:suppressAutoHyphens w:val="0"/>
                    <w:rPr>
                      <w:rFonts w:ascii="Tahoma" w:hAnsi="Tahoma" w:cs="Tahoma"/>
                      <w:color w:val="000000"/>
                      <w:sz w:val="20"/>
                      <w:szCs w:val="20"/>
                      <w:lang w:eastAsia="cs-CZ"/>
                    </w:rPr>
                  </w:pPr>
                  <w:r w:rsidRPr="001A5A71">
                    <w:rPr>
                      <w:rFonts w:ascii="Tahoma" w:hAnsi="Tahoma" w:cs="Tahoma"/>
                      <w:color w:val="000000"/>
                      <w:sz w:val="20"/>
                      <w:szCs w:val="20"/>
                      <w:lang w:eastAsia="cs-CZ"/>
                    </w:rPr>
                    <w:t>Středočeský kraj</w:t>
                  </w:r>
                </w:p>
              </w:tc>
            </w:tr>
            <w:tr w:rsidR="00664554" w:rsidRPr="00BF4EBD" w:rsidTr="004C7A05">
              <w:trPr>
                <w:trHeight w:val="255"/>
              </w:trPr>
              <w:tc>
                <w:tcPr>
                  <w:tcW w:w="2860" w:type="dxa"/>
                  <w:tcBorders>
                    <w:top w:val="nil"/>
                    <w:left w:val="single" w:sz="4" w:space="0" w:color="auto"/>
                    <w:bottom w:val="single" w:sz="4" w:space="0" w:color="auto"/>
                    <w:right w:val="single" w:sz="4" w:space="0" w:color="auto"/>
                  </w:tcBorders>
                  <w:shd w:val="clear" w:color="auto" w:fill="auto"/>
                  <w:noWrap/>
                  <w:vAlign w:val="bottom"/>
                  <w:hideMark/>
                </w:tcPr>
                <w:p w:rsidR="00664554" w:rsidRPr="001A5A71" w:rsidRDefault="00664554" w:rsidP="004C7A05">
                  <w:pPr>
                    <w:suppressAutoHyphens w:val="0"/>
                    <w:rPr>
                      <w:rFonts w:ascii="Tahoma" w:hAnsi="Tahoma" w:cs="Tahoma"/>
                      <w:sz w:val="20"/>
                      <w:szCs w:val="20"/>
                      <w:lang w:eastAsia="cs-CZ"/>
                    </w:rPr>
                  </w:pPr>
                  <w:r w:rsidRPr="001A5A71">
                    <w:rPr>
                      <w:rFonts w:ascii="Tahoma" w:hAnsi="Tahoma" w:cs="Tahoma"/>
                      <w:sz w:val="20"/>
                      <w:szCs w:val="20"/>
                      <w:lang w:eastAsia="cs-CZ"/>
                    </w:rPr>
                    <w:t>Nová Ves II</w:t>
                  </w:r>
                </w:p>
              </w:tc>
              <w:tc>
                <w:tcPr>
                  <w:tcW w:w="1500" w:type="dxa"/>
                  <w:tcBorders>
                    <w:top w:val="nil"/>
                    <w:left w:val="nil"/>
                    <w:bottom w:val="single" w:sz="4" w:space="0" w:color="auto"/>
                    <w:right w:val="single" w:sz="4" w:space="0" w:color="auto"/>
                  </w:tcBorders>
                  <w:shd w:val="clear" w:color="auto" w:fill="auto"/>
                  <w:noWrap/>
                  <w:vAlign w:val="bottom"/>
                  <w:hideMark/>
                </w:tcPr>
                <w:p w:rsidR="00664554" w:rsidRPr="001A5A71" w:rsidRDefault="00664554" w:rsidP="004C7A05">
                  <w:pPr>
                    <w:suppressAutoHyphens w:val="0"/>
                    <w:rPr>
                      <w:rFonts w:ascii="Tahoma" w:hAnsi="Tahoma" w:cs="Tahoma"/>
                      <w:sz w:val="20"/>
                      <w:szCs w:val="20"/>
                      <w:lang w:eastAsia="cs-CZ"/>
                    </w:rPr>
                  </w:pPr>
                  <w:r w:rsidRPr="001A5A71">
                    <w:rPr>
                      <w:rFonts w:ascii="Tahoma" w:hAnsi="Tahoma" w:cs="Tahoma"/>
                      <w:sz w:val="20"/>
                      <w:szCs w:val="20"/>
                      <w:lang w:eastAsia="cs-CZ"/>
                    </w:rPr>
                    <w:t>595</w:t>
                  </w:r>
                </w:p>
              </w:tc>
              <w:tc>
                <w:tcPr>
                  <w:tcW w:w="1959" w:type="dxa"/>
                  <w:tcBorders>
                    <w:top w:val="nil"/>
                    <w:left w:val="nil"/>
                    <w:bottom w:val="single" w:sz="4" w:space="0" w:color="auto"/>
                    <w:right w:val="single" w:sz="4" w:space="0" w:color="auto"/>
                  </w:tcBorders>
                  <w:shd w:val="clear" w:color="auto" w:fill="auto"/>
                  <w:noWrap/>
                  <w:vAlign w:val="bottom"/>
                  <w:hideMark/>
                </w:tcPr>
                <w:p w:rsidR="00664554" w:rsidRPr="001A5A71" w:rsidRDefault="00664554" w:rsidP="004C7A05">
                  <w:pPr>
                    <w:suppressAutoHyphens w:val="0"/>
                    <w:rPr>
                      <w:rFonts w:ascii="Tahoma" w:hAnsi="Tahoma" w:cs="Tahoma"/>
                      <w:color w:val="000000"/>
                      <w:sz w:val="20"/>
                      <w:szCs w:val="20"/>
                      <w:lang w:eastAsia="cs-CZ"/>
                    </w:rPr>
                  </w:pPr>
                  <w:r w:rsidRPr="001A5A71">
                    <w:rPr>
                      <w:rFonts w:ascii="Tahoma" w:hAnsi="Tahoma" w:cs="Tahoma"/>
                      <w:color w:val="000000"/>
                      <w:sz w:val="20"/>
                      <w:szCs w:val="20"/>
                      <w:lang w:eastAsia="cs-CZ"/>
                    </w:rPr>
                    <w:t>Středočeský kraj</w:t>
                  </w:r>
                </w:p>
              </w:tc>
            </w:tr>
            <w:tr w:rsidR="00664554" w:rsidRPr="00BF4EBD" w:rsidTr="004C7A05">
              <w:trPr>
                <w:trHeight w:val="255"/>
              </w:trPr>
              <w:tc>
                <w:tcPr>
                  <w:tcW w:w="2860" w:type="dxa"/>
                  <w:tcBorders>
                    <w:top w:val="nil"/>
                    <w:left w:val="single" w:sz="4" w:space="0" w:color="auto"/>
                    <w:bottom w:val="single" w:sz="4" w:space="0" w:color="auto"/>
                    <w:right w:val="single" w:sz="4" w:space="0" w:color="auto"/>
                  </w:tcBorders>
                  <w:shd w:val="clear" w:color="auto" w:fill="auto"/>
                  <w:noWrap/>
                  <w:vAlign w:val="bottom"/>
                  <w:hideMark/>
                </w:tcPr>
                <w:p w:rsidR="00664554" w:rsidRPr="001A5A71" w:rsidRDefault="00664554" w:rsidP="004C7A05">
                  <w:pPr>
                    <w:suppressAutoHyphens w:val="0"/>
                    <w:rPr>
                      <w:rFonts w:ascii="Tahoma" w:hAnsi="Tahoma" w:cs="Tahoma"/>
                      <w:sz w:val="20"/>
                      <w:szCs w:val="20"/>
                      <w:lang w:eastAsia="cs-CZ"/>
                    </w:rPr>
                  </w:pPr>
                  <w:r w:rsidRPr="001A5A71">
                    <w:rPr>
                      <w:rFonts w:ascii="Tahoma" w:hAnsi="Tahoma" w:cs="Tahoma"/>
                      <w:sz w:val="20"/>
                      <w:szCs w:val="20"/>
                      <w:lang w:eastAsia="cs-CZ"/>
                    </w:rPr>
                    <w:t>Český Brod</w:t>
                  </w:r>
                </w:p>
              </w:tc>
              <w:tc>
                <w:tcPr>
                  <w:tcW w:w="1500" w:type="dxa"/>
                  <w:tcBorders>
                    <w:top w:val="nil"/>
                    <w:left w:val="nil"/>
                    <w:bottom w:val="single" w:sz="4" w:space="0" w:color="auto"/>
                    <w:right w:val="single" w:sz="4" w:space="0" w:color="auto"/>
                  </w:tcBorders>
                  <w:shd w:val="clear" w:color="auto" w:fill="auto"/>
                  <w:noWrap/>
                  <w:vAlign w:val="bottom"/>
                  <w:hideMark/>
                </w:tcPr>
                <w:p w:rsidR="00664554" w:rsidRPr="001A5A71" w:rsidRDefault="00664554" w:rsidP="004C7A05">
                  <w:pPr>
                    <w:suppressAutoHyphens w:val="0"/>
                    <w:rPr>
                      <w:rFonts w:ascii="Tahoma" w:hAnsi="Tahoma" w:cs="Tahoma"/>
                      <w:sz w:val="20"/>
                      <w:szCs w:val="20"/>
                      <w:lang w:eastAsia="cs-CZ"/>
                    </w:rPr>
                  </w:pPr>
                  <w:r w:rsidRPr="001A5A71">
                    <w:rPr>
                      <w:rFonts w:ascii="Tahoma" w:hAnsi="Tahoma" w:cs="Tahoma"/>
                      <w:sz w:val="20"/>
                      <w:szCs w:val="20"/>
                      <w:lang w:eastAsia="cs-CZ"/>
                    </w:rPr>
                    <w:t>914/18</w:t>
                  </w:r>
                </w:p>
              </w:tc>
              <w:tc>
                <w:tcPr>
                  <w:tcW w:w="1959" w:type="dxa"/>
                  <w:tcBorders>
                    <w:top w:val="nil"/>
                    <w:left w:val="nil"/>
                    <w:bottom w:val="single" w:sz="4" w:space="0" w:color="auto"/>
                    <w:right w:val="single" w:sz="4" w:space="0" w:color="auto"/>
                  </w:tcBorders>
                  <w:shd w:val="clear" w:color="auto" w:fill="auto"/>
                  <w:noWrap/>
                  <w:vAlign w:val="bottom"/>
                  <w:hideMark/>
                </w:tcPr>
                <w:p w:rsidR="00664554" w:rsidRPr="001A5A71" w:rsidRDefault="00664554" w:rsidP="004C7A05">
                  <w:pPr>
                    <w:suppressAutoHyphens w:val="0"/>
                    <w:rPr>
                      <w:rFonts w:ascii="Tahoma" w:hAnsi="Tahoma" w:cs="Tahoma"/>
                      <w:color w:val="000000"/>
                      <w:sz w:val="20"/>
                      <w:szCs w:val="20"/>
                      <w:lang w:eastAsia="cs-CZ"/>
                    </w:rPr>
                  </w:pPr>
                  <w:r w:rsidRPr="001A5A71">
                    <w:rPr>
                      <w:rFonts w:ascii="Tahoma" w:hAnsi="Tahoma" w:cs="Tahoma"/>
                      <w:color w:val="000000"/>
                      <w:sz w:val="20"/>
                      <w:szCs w:val="20"/>
                      <w:lang w:eastAsia="cs-CZ"/>
                    </w:rPr>
                    <w:t>Středočeský kraj</w:t>
                  </w:r>
                </w:p>
              </w:tc>
            </w:tr>
            <w:tr w:rsidR="00664554" w:rsidRPr="00BF4EBD" w:rsidTr="004C7A05">
              <w:trPr>
                <w:trHeight w:val="255"/>
              </w:trPr>
              <w:tc>
                <w:tcPr>
                  <w:tcW w:w="2860" w:type="dxa"/>
                  <w:tcBorders>
                    <w:top w:val="nil"/>
                    <w:left w:val="single" w:sz="4" w:space="0" w:color="auto"/>
                    <w:bottom w:val="single" w:sz="4" w:space="0" w:color="auto"/>
                    <w:right w:val="single" w:sz="4" w:space="0" w:color="auto"/>
                  </w:tcBorders>
                  <w:shd w:val="clear" w:color="auto" w:fill="auto"/>
                  <w:noWrap/>
                  <w:vAlign w:val="bottom"/>
                  <w:hideMark/>
                </w:tcPr>
                <w:p w:rsidR="00664554" w:rsidRPr="001A5A71" w:rsidRDefault="00664554" w:rsidP="004C7A05">
                  <w:pPr>
                    <w:suppressAutoHyphens w:val="0"/>
                    <w:rPr>
                      <w:rFonts w:ascii="Tahoma" w:hAnsi="Tahoma" w:cs="Tahoma"/>
                      <w:sz w:val="20"/>
                      <w:szCs w:val="20"/>
                      <w:lang w:eastAsia="cs-CZ"/>
                    </w:rPr>
                  </w:pPr>
                  <w:r w:rsidRPr="001A5A71">
                    <w:rPr>
                      <w:rFonts w:ascii="Tahoma" w:hAnsi="Tahoma" w:cs="Tahoma"/>
                      <w:sz w:val="20"/>
                      <w:szCs w:val="20"/>
                      <w:lang w:eastAsia="cs-CZ"/>
                    </w:rPr>
                    <w:t>Český Brod</w:t>
                  </w:r>
                </w:p>
              </w:tc>
              <w:tc>
                <w:tcPr>
                  <w:tcW w:w="1500" w:type="dxa"/>
                  <w:tcBorders>
                    <w:top w:val="nil"/>
                    <w:left w:val="nil"/>
                    <w:bottom w:val="single" w:sz="4" w:space="0" w:color="auto"/>
                    <w:right w:val="single" w:sz="4" w:space="0" w:color="auto"/>
                  </w:tcBorders>
                  <w:shd w:val="clear" w:color="auto" w:fill="auto"/>
                  <w:noWrap/>
                  <w:vAlign w:val="bottom"/>
                  <w:hideMark/>
                </w:tcPr>
                <w:p w:rsidR="00664554" w:rsidRPr="001A5A71" w:rsidRDefault="00664554" w:rsidP="004C7A05">
                  <w:pPr>
                    <w:suppressAutoHyphens w:val="0"/>
                    <w:rPr>
                      <w:rFonts w:ascii="Tahoma" w:hAnsi="Tahoma" w:cs="Tahoma"/>
                      <w:sz w:val="20"/>
                      <w:szCs w:val="20"/>
                      <w:lang w:eastAsia="cs-CZ"/>
                    </w:rPr>
                  </w:pPr>
                  <w:r w:rsidRPr="001A5A71">
                    <w:rPr>
                      <w:rFonts w:ascii="Tahoma" w:hAnsi="Tahoma" w:cs="Tahoma"/>
                      <w:sz w:val="20"/>
                      <w:szCs w:val="20"/>
                      <w:lang w:eastAsia="cs-CZ"/>
                    </w:rPr>
                    <w:t>914/22</w:t>
                  </w:r>
                </w:p>
              </w:tc>
              <w:tc>
                <w:tcPr>
                  <w:tcW w:w="1959" w:type="dxa"/>
                  <w:tcBorders>
                    <w:top w:val="nil"/>
                    <w:left w:val="nil"/>
                    <w:bottom w:val="single" w:sz="4" w:space="0" w:color="auto"/>
                    <w:right w:val="single" w:sz="4" w:space="0" w:color="auto"/>
                  </w:tcBorders>
                  <w:shd w:val="clear" w:color="auto" w:fill="auto"/>
                  <w:noWrap/>
                  <w:vAlign w:val="bottom"/>
                  <w:hideMark/>
                </w:tcPr>
                <w:p w:rsidR="00664554" w:rsidRPr="001A5A71" w:rsidRDefault="00664554" w:rsidP="004C7A05">
                  <w:pPr>
                    <w:suppressAutoHyphens w:val="0"/>
                    <w:rPr>
                      <w:rFonts w:ascii="Tahoma" w:hAnsi="Tahoma" w:cs="Tahoma"/>
                      <w:color w:val="000000"/>
                      <w:sz w:val="20"/>
                      <w:szCs w:val="20"/>
                      <w:lang w:eastAsia="cs-CZ"/>
                    </w:rPr>
                  </w:pPr>
                  <w:r w:rsidRPr="001A5A71">
                    <w:rPr>
                      <w:rFonts w:ascii="Tahoma" w:hAnsi="Tahoma" w:cs="Tahoma"/>
                      <w:color w:val="000000"/>
                      <w:sz w:val="20"/>
                      <w:szCs w:val="20"/>
                      <w:lang w:eastAsia="cs-CZ"/>
                    </w:rPr>
                    <w:t>Středočeský kraj</w:t>
                  </w:r>
                </w:p>
              </w:tc>
            </w:tr>
          </w:tbl>
          <w:p w:rsidR="00664554" w:rsidRDefault="00664554" w:rsidP="004C7A05">
            <w:pPr>
              <w:suppressAutoHyphens w:val="0"/>
              <w:rPr>
                <w:rFonts w:ascii="Calibri" w:hAnsi="Calibri" w:cs="Arial"/>
                <w:b/>
                <w:bCs/>
                <w:sz w:val="18"/>
                <w:szCs w:val="18"/>
                <w:lang w:eastAsia="cs-CZ"/>
              </w:rPr>
            </w:pPr>
          </w:p>
          <w:p w:rsidR="00664554" w:rsidRPr="007556C8" w:rsidRDefault="00664554" w:rsidP="004C7A05">
            <w:pPr>
              <w:suppressAutoHyphens w:val="0"/>
              <w:rPr>
                <w:rFonts w:ascii="Calibri" w:hAnsi="Calibri" w:cs="Arial"/>
                <w:b/>
                <w:bCs/>
                <w:sz w:val="18"/>
                <w:szCs w:val="18"/>
                <w:lang w:eastAsia="cs-CZ"/>
              </w:rPr>
            </w:pPr>
          </w:p>
          <w:p w:rsidR="00664554" w:rsidRDefault="00664554" w:rsidP="004C7A05">
            <w:pPr>
              <w:suppressAutoHyphens w:val="0"/>
              <w:rPr>
                <w:rFonts w:ascii="Calibri" w:hAnsi="Calibri" w:cs="Arial"/>
                <w:b/>
                <w:bCs/>
                <w:sz w:val="20"/>
                <w:szCs w:val="20"/>
                <w:lang w:eastAsia="cs-CZ"/>
              </w:rPr>
            </w:pPr>
          </w:p>
          <w:p w:rsidR="00664554" w:rsidRDefault="00664554" w:rsidP="004C7A05">
            <w:pPr>
              <w:suppressAutoHyphens w:val="0"/>
              <w:rPr>
                <w:rFonts w:ascii="Calibri" w:hAnsi="Calibri" w:cs="Arial"/>
                <w:b/>
                <w:bCs/>
                <w:sz w:val="20"/>
                <w:szCs w:val="20"/>
                <w:lang w:eastAsia="cs-CZ"/>
              </w:rPr>
            </w:pPr>
            <w:r w:rsidRPr="00223C0D">
              <w:rPr>
                <w:rFonts w:ascii="Calibri" w:hAnsi="Calibri" w:cs="Arial"/>
                <w:b/>
                <w:bCs/>
                <w:sz w:val="20"/>
                <w:szCs w:val="20"/>
                <w:lang w:eastAsia="cs-CZ"/>
              </w:rPr>
              <w:t>SEZNAM PARCEL U NAVRŽENÝCH VÝSADEB</w:t>
            </w:r>
          </w:p>
          <w:p w:rsidR="00CF3FB8" w:rsidRPr="00223C0D" w:rsidRDefault="00CF3FB8" w:rsidP="004C7A05">
            <w:pPr>
              <w:suppressAutoHyphens w:val="0"/>
              <w:rPr>
                <w:rFonts w:ascii="Calibri" w:hAnsi="Calibri" w:cs="Arial"/>
                <w:b/>
                <w:bCs/>
                <w:sz w:val="20"/>
                <w:szCs w:val="20"/>
                <w:lang w:eastAsia="cs-CZ"/>
              </w:rPr>
            </w:pPr>
          </w:p>
          <w:p w:rsidR="00664554" w:rsidRDefault="00664554" w:rsidP="004C7A05">
            <w:pPr>
              <w:suppressAutoHyphens w:val="0"/>
              <w:rPr>
                <w:rFonts w:ascii="Calibri" w:hAnsi="Calibri" w:cs="Arial"/>
                <w:b/>
                <w:bCs/>
                <w:sz w:val="18"/>
                <w:szCs w:val="18"/>
                <w:lang w:eastAsia="cs-CZ"/>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461"/>
              <w:gridCol w:w="1874"/>
              <w:gridCol w:w="1984"/>
            </w:tblGrid>
            <w:tr w:rsidR="00664554" w:rsidRPr="00D06F18" w:rsidTr="004C7A05">
              <w:tc>
                <w:tcPr>
                  <w:tcW w:w="2461" w:type="dxa"/>
                  <w:vAlign w:val="bottom"/>
                </w:tcPr>
                <w:p w:rsidR="00664554" w:rsidRPr="00D06F18" w:rsidRDefault="00664554" w:rsidP="004C7A05">
                  <w:pPr>
                    <w:suppressAutoHyphens w:val="0"/>
                    <w:rPr>
                      <w:rFonts w:ascii="Tahoma" w:hAnsi="Tahoma" w:cs="Tahoma"/>
                      <w:b/>
                      <w:bCs/>
                      <w:color w:val="000000"/>
                      <w:sz w:val="18"/>
                      <w:szCs w:val="18"/>
                      <w:lang w:eastAsia="cs-CZ"/>
                    </w:rPr>
                  </w:pPr>
                  <w:r w:rsidRPr="00D06F18">
                    <w:rPr>
                      <w:rFonts w:ascii="Tahoma" w:hAnsi="Tahoma" w:cs="Tahoma"/>
                      <w:b/>
                      <w:bCs/>
                      <w:color w:val="000000"/>
                      <w:sz w:val="18"/>
                      <w:szCs w:val="18"/>
                      <w:lang w:eastAsia="cs-CZ"/>
                    </w:rPr>
                    <w:t>Katastrální území</w:t>
                  </w:r>
                </w:p>
              </w:tc>
              <w:tc>
                <w:tcPr>
                  <w:tcW w:w="1874" w:type="dxa"/>
                  <w:vAlign w:val="bottom"/>
                </w:tcPr>
                <w:p w:rsidR="00664554" w:rsidRPr="00D06F18" w:rsidRDefault="00664554" w:rsidP="004C7A05">
                  <w:pPr>
                    <w:suppressAutoHyphens w:val="0"/>
                    <w:rPr>
                      <w:rFonts w:ascii="Tahoma" w:hAnsi="Tahoma" w:cs="Tahoma"/>
                      <w:b/>
                      <w:bCs/>
                      <w:color w:val="000000"/>
                      <w:sz w:val="18"/>
                      <w:szCs w:val="18"/>
                      <w:lang w:eastAsia="cs-CZ"/>
                    </w:rPr>
                  </w:pPr>
                  <w:r w:rsidRPr="00D06F18">
                    <w:rPr>
                      <w:rFonts w:ascii="Tahoma" w:hAnsi="Tahoma" w:cs="Tahoma"/>
                      <w:b/>
                      <w:bCs/>
                      <w:color w:val="000000"/>
                      <w:sz w:val="18"/>
                      <w:szCs w:val="18"/>
                      <w:lang w:eastAsia="cs-CZ"/>
                    </w:rPr>
                    <w:t>Parcelní číslo</w:t>
                  </w:r>
                </w:p>
              </w:tc>
              <w:tc>
                <w:tcPr>
                  <w:tcW w:w="1984" w:type="dxa"/>
                  <w:vAlign w:val="bottom"/>
                </w:tcPr>
                <w:p w:rsidR="00664554" w:rsidRPr="00D06F18" w:rsidRDefault="00664554" w:rsidP="004C7A05">
                  <w:pPr>
                    <w:suppressAutoHyphens w:val="0"/>
                    <w:rPr>
                      <w:rFonts w:ascii="Tahoma" w:hAnsi="Tahoma" w:cs="Tahoma"/>
                      <w:b/>
                      <w:bCs/>
                      <w:color w:val="000000"/>
                      <w:sz w:val="18"/>
                      <w:szCs w:val="18"/>
                      <w:lang w:eastAsia="cs-CZ"/>
                    </w:rPr>
                  </w:pPr>
                  <w:r w:rsidRPr="00D06F18">
                    <w:rPr>
                      <w:rFonts w:ascii="Tahoma" w:hAnsi="Tahoma" w:cs="Tahoma"/>
                      <w:b/>
                      <w:bCs/>
                      <w:color w:val="000000"/>
                      <w:sz w:val="18"/>
                      <w:szCs w:val="18"/>
                      <w:lang w:eastAsia="cs-CZ"/>
                    </w:rPr>
                    <w:t>Vlastnické právo</w:t>
                  </w:r>
                </w:p>
              </w:tc>
            </w:tr>
            <w:tr w:rsidR="00664554" w:rsidRPr="00D06F18" w:rsidTr="004C7A05">
              <w:tc>
                <w:tcPr>
                  <w:tcW w:w="2461" w:type="dxa"/>
                  <w:vAlign w:val="bottom"/>
                </w:tcPr>
                <w:p w:rsidR="00664554" w:rsidRPr="00D06F18" w:rsidRDefault="00664554" w:rsidP="004C7A05">
                  <w:pPr>
                    <w:suppressAutoHyphens w:val="0"/>
                    <w:rPr>
                      <w:rFonts w:ascii="Tahoma" w:hAnsi="Tahoma" w:cs="Tahoma"/>
                      <w:sz w:val="20"/>
                      <w:szCs w:val="20"/>
                      <w:lang w:eastAsia="cs-CZ"/>
                    </w:rPr>
                  </w:pPr>
                  <w:r w:rsidRPr="00D06F18">
                    <w:rPr>
                      <w:rFonts w:ascii="Tahoma" w:hAnsi="Tahoma" w:cs="Tahoma"/>
                      <w:sz w:val="20"/>
                      <w:szCs w:val="20"/>
                      <w:lang w:eastAsia="cs-CZ"/>
                    </w:rPr>
                    <w:t>Nová Ves II</w:t>
                  </w:r>
                </w:p>
              </w:tc>
              <w:tc>
                <w:tcPr>
                  <w:tcW w:w="1874" w:type="dxa"/>
                  <w:vAlign w:val="bottom"/>
                </w:tcPr>
                <w:p w:rsidR="00664554" w:rsidRPr="00D06F18" w:rsidRDefault="00664554" w:rsidP="004C7A05">
                  <w:pPr>
                    <w:suppressAutoHyphens w:val="0"/>
                    <w:rPr>
                      <w:rFonts w:ascii="Tahoma" w:hAnsi="Tahoma" w:cs="Tahoma"/>
                      <w:sz w:val="20"/>
                      <w:szCs w:val="20"/>
                      <w:lang w:eastAsia="cs-CZ"/>
                    </w:rPr>
                  </w:pPr>
                  <w:r w:rsidRPr="00D06F18">
                    <w:rPr>
                      <w:rFonts w:ascii="Tahoma" w:hAnsi="Tahoma" w:cs="Tahoma"/>
                      <w:sz w:val="20"/>
                      <w:szCs w:val="20"/>
                      <w:lang w:eastAsia="cs-CZ"/>
                    </w:rPr>
                    <w:t>594</w:t>
                  </w:r>
                </w:p>
              </w:tc>
              <w:tc>
                <w:tcPr>
                  <w:tcW w:w="1984" w:type="dxa"/>
                  <w:vAlign w:val="bottom"/>
                </w:tcPr>
                <w:p w:rsidR="00664554" w:rsidRPr="00D06F18" w:rsidRDefault="00664554" w:rsidP="004C7A05">
                  <w:pPr>
                    <w:suppressAutoHyphens w:val="0"/>
                    <w:rPr>
                      <w:rFonts w:ascii="Tahoma" w:hAnsi="Tahoma" w:cs="Tahoma"/>
                      <w:b/>
                      <w:bCs/>
                      <w:color w:val="000000"/>
                      <w:sz w:val="18"/>
                      <w:szCs w:val="18"/>
                      <w:lang w:eastAsia="cs-CZ"/>
                    </w:rPr>
                  </w:pPr>
                  <w:r w:rsidRPr="00D06F18">
                    <w:rPr>
                      <w:rFonts w:ascii="Tahoma" w:hAnsi="Tahoma" w:cs="Tahoma"/>
                      <w:color w:val="000000"/>
                      <w:sz w:val="20"/>
                      <w:szCs w:val="20"/>
                      <w:lang w:eastAsia="cs-CZ"/>
                    </w:rPr>
                    <w:t>Středočeský kraj</w:t>
                  </w:r>
                </w:p>
              </w:tc>
            </w:tr>
            <w:tr w:rsidR="00664554" w:rsidRPr="00D06F18" w:rsidTr="004C7A05">
              <w:tc>
                <w:tcPr>
                  <w:tcW w:w="2461" w:type="dxa"/>
                  <w:vAlign w:val="bottom"/>
                </w:tcPr>
                <w:p w:rsidR="00664554" w:rsidRPr="00D06F18" w:rsidRDefault="00664554" w:rsidP="004C7A05">
                  <w:pPr>
                    <w:suppressAutoHyphens w:val="0"/>
                    <w:rPr>
                      <w:rFonts w:ascii="Tahoma" w:hAnsi="Tahoma" w:cs="Tahoma"/>
                      <w:sz w:val="20"/>
                      <w:szCs w:val="20"/>
                      <w:lang w:eastAsia="cs-CZ"/>
                    </w:rPr>
                  </w:pPr>
                  <w:r w:rsidRPr="00D06F18">
                    <w:rPr>
                      <w:rFonts w:ascii="Tahoma" w:hAnsi="Tahoma" w:cs="Tahoma"/>
                      <w:sz w:val="20"/>
                      <w:szCs w:val="20"/>
                      <w:lang w:eastAsia="cs-CZ"/>
                    </w:rPr>
                    <w:t>Nová Ves II</w:t>
                  </w:r>
                </w:p>
              </w:tc>
              <w:tc>
                <w:tcPr>
                  <w:tcW w:w="1874" w:type="dxa"/>
                  <w:vAlign w:val="bottom"/>
                </w:tcPr>
                <w:p w:rsidR="00664554" w:rsidRPr="00D06F18" w:rsidRDefault="00664554" w:rsidP="004C7A05">
                  <w:pPr>
                    <w:suppressAutoHyphens w:val="0"/>
                    <w:rPr>
                      <w:rFonts w:ascii="Tahoma" w:hAnsi="Tahoma" w:cs="Tahoma"/>
                      <w:sz w:val="20"/>
                      <w:szCs w:val="20"/>
                      <w:lang w:eastAsia="cs-CZ"/>
                    </w:rPr>
                  </w:pPr>
                  <w:r w:rsidRPr="00D06F18">
                    <w:rPr>
                      <w:rFonts w:ascii="Tahoma" w:hAnsi="Tahoma" w:cs="Tahoma"/>
                      <w:sz w:val="20"/>
                      <w:szCs w:val="20"/>
                      <w:lang w:eastAsia="cs-CZ"/>
                    </w:rPr>
                    <w:t>595</w:t>
                  </w:r>
                </w:p>
              </w:tc>
              <w:tc>
                <w:tcPr>
                  <w:tcW w:w="1984" w:type="dxa"/>
                </w:tcPr>
                <w:p w:rsidR="00664554" w:rsidRDefault="00664554" w:rsidP="004C7A05">
                  <w:r w:rsidRPr="00D06F18">
                    <w:rPr>
                      <w:rFonts w:ascii="Tahoma" w:hAnsi="Tahoma" w:cs="Tahoma"/>
                      <w:color w:val="000000"/>
                      <w:sz w:val="20"/>
                      <w:szCs w:val="20"/>
                      <w:lang w:eastAsia="cs-CZ"/>
                    </w:rPr>
                    <w:t>Středočeský kraj</w:t>
                  </w:r>
                </w:p>
              </w:tc>
            </w:tr>
            <w:tr w:rsidR="00664554" w:rsidRPr="00D06F18" w:rsidTr="004C7A05">
              <w:tc>
                <w:tcPr>
                  <w:tcW w:w="2461" w:type="dxa"/>
                  <w:vAlign w:val="bottom"/>
                </w:tcPr>
                <w:p w:rsidR="00664554" w:rsidRPr="00D06F18" w:rsidRDefault="00664554" w:rsidP="004C7A05">
                  <w:pPr>
                    <w:suppressAutoHyphens w:val="0"/>
                    <w:rPr>
                      <w:rFonts w:ascii="Tahoma" w:hAnsi="Tahoma" w:cs="Tahoma"/>
                      <w:sz w:val="20"/>
                      <w:szCs w:val="20"/>
                      <w:lang w:eastAsia="cs-CZ"/>
                    </w:rPr>
                  </w:pPr>
                  <w:r w:rsidRPr="00D06F18">
                    <w:rPr>
                      <w:rFonts w:ascii="Tahoma" w:hAnsi="Tahoma" w:cs="Tahoma"/>
                      <w:sz w:val="20"/>
                      <w:szCs w:val="20"/>
                      <w:lang w:eastAsia="cs-CZ"/>
                    </w:rPr>
                    <w:t>Český Brod</w:t>
                  </w:r>
                </w:p>
              </w:tc>
              <w:tc>
                <w:tcPr>
                  <w:tcW w:w="1874" w:type="dxa"/>
                  <w:vAlign w:val="bottom"/>
                </w:tcPr>
                <w:p w:rsidR="00664554" w:rsidRPr="00D06F18" w:rsidRDefault="00664554" w:rsidP="004C7A05">
                  <w:pPr>
                    <w:suppressAutoHyphens w:val="0"/>
                    <w:rPr>
                      <w:rFonts w:ascii="Tahoma" w:hAnsi="Tahoma" w:cs="Tahoma"/>
                      <w:sz w:val="20"/>
                      <w:szCs w:val="20"/>
                      <w:lang w:eastAsia="cs-CZ"/>
                    </w:rPr>
                  </w:pPr>
                  <w:r w:rsidRPr="00D06F18">
                    <w:rPr>
                      <w:rFonts w:ascii="Tahoma" w:hAnsi="Tahoma" w:cs="Tahoma"/>
                      <w:sz w:val="20"/>
                      <w:szCs w:val="20"/>
                      <w:lang w:eastAsia="cs-CZ"/>
                    </w:rPr>
                    <w:t>914/18</w:t>
                  </w:r>
                </w:p>
              </w:tc>
              <w:tc>
                <w:tcPr>
                  <w:tcW w:w="1984" w:type="dxa"/>
                </w:tcPr>
                <w:p w:rsidR="00664554" w:rsidRDefault="00664554" w:rsidP="004C7A05">
                  <w:r w:rsidRPr="00D06F18">
                    <w:rPr>
                      <w:rFonts w:ascii="Tahoma" w:hAnsi="Tahoma" w:cs="Tahoma"/>
                      <w:color w:val="000000"/>
                      <w:sz w:val="20"/>
                      <w:szCs w:val="20"/>
                      <w:lang w:eastAsia="cs-CZ"/>
                    </w:rPr>
                    <w:t>Středočeský kraj</w:t>
                  </w:r>
                </w:p>
              </w:tc>
            </w:tr>
            <w:tr w:rsidR="00664554" w:rsidRPr="00D06F18" w:rsidTr="004C7A05">
              <w:tc>
                <w:tcPr>
                  <w:tcW w:w="2461" w:type="dxa"/>
                  <w:vAlign w:val="bottom"/>
                </w:tcPr>
                <w:p w:rsidR="00664554" w:rsidRPr="00D06F18" w:rsidRDefault="00664554" w:rsidP="004C7A05">
                  <w:pPr>
                    <w:suppressAutoHyphens w:val="0"/>
                    <w:rPr>
                      <w:rFonts w:ascii="Tahoma" w:hAnsi="Tahoma" w:cs="Tahoma"/>
                      <w:sz w:val="20"/>
                      <w:szCs w:val="20"/>
                      <w:lang w:eastAsia="cs-CZ"/>
                    </w:rPr>
                  </w:pPr>
                  <w:r w:rsidRPr="00D06F18">
                    <w:rPr>
                      <w:rFonts w:ascii="Tahoma" w:hAnsi="Tahoma" w:cs="Tahoma"/>
                      <w:sz w:val="20"/>
                      <w:szCs w:val="20"/>
                      <w:lang w:eastAsia="cs-CZ"/>
                    </w:rPr>
                    <w:t>Český Brod</w:t>
                  </w:r>
                </w:p>
              </w:tc>
              <w:tc>
                <w:tcPr>
                  <w:tcW w:w="1874" w:type="dxa"/>
                  <w:vAlign w:val="bottom"/>
                </w:tcPr>
                <w:p w:rsidR="00664554" w:rsidRPr="00D06F18" w:rsidRDefault="00664554" w:rsidP="004C7A05">
                  <w:pPr>
                    <w:suppressAutoHyphens w:val="0"/>
                    <w:rPr>
                      <w:rFonts w:ascii="Tahoma" w:hAnsi="Tahoma" w:cs="Tahoma"/>
                      <w:sz w:val="20"/>
                      <w:szCs w:val="20"/>
                      <w:lang w:eastAsia="cs-CZ"/>
                    </w:rPr>
                  </w:pPr>
                  <w:r w:rsidRPr="00D06F18">
                    <w:rPr>
                      <w:rFonts w:ascii="Tahoma" w:hAnsi="Tahoma" w:cs="Tahoma"/>
                      <w:sz w:val="20"/>
                      <w:szCs w:val="20"/>
                      <w:lang w:eastAsia="cs-CZ"/>
                    </w:rPr>
                    <w:t>914/22</w:t>
                  </w:r>
                </w:p>
              </w:tc>
              <w:tc>
                <w:tcPr>
                  <w:tcW w:w="1984" w:type="dxa"/>
                </w:tcPr>
                <w:p w:rsidR="00664554" w:rsidRDefault="00664554" w:rsidP="004C7A05">
                  <w:r w:rsidRPr="00D06F18">
                    <w:rPr>
                      <w:rFonts w:ascii="Tahoma" w:hAnsi="Tahoma" w:cs="Tahoma"/>
                      <w:color w:val="000000"/>
                      <w:sz w:val="20"/>
                      <w:szCs w:val="20"/>
                      <w:lang w:eastAsia="cs-CZ"/>
                    </w:rPr>
                    <w:t>Středočeský kraj</w:t>
                  </w:r>
                </w:p>
              </w:tc>
            </w:tr>
          </w:tbl>
          <w:p w:rsidR="00664554" w:rsidRDefault="00664554" w:rsidP="004C7A05">
            <w:pPr>
              <w:suppressAutoHyphens w:val="0"/>
              <w:rPr>
                <w:rFonts w:ascii="Calibri" w:hAnsi="Calibri" w:cs="Arial"/>
                <w:b/>
                <w:bCs/>
                <w:sz w:val="18"/>
                <w:szCs w:val="18"/>
                <w:lang w:eastAsia="cs-CZ"/>
              </w:rPr>
            </w:pPr>
          </w:p>
          <w:p w:rsidR="00664554" w:rsidRDefault="00664554" w:rsidP="004C7A05">
            <w:pPr>
              <w:suppressAutoHyphens w:val="0"/>
              <w:rPr>
                <w:rFonts w:ascii="Calibri" w:hAnsi="Calibri" w:cs="Arial"/>
                <w:b/>
                <w:bCs/>
                <w:sz w:val="18"/>
                <w:szCs w:val="18"/>
                <w:lang w:eastAsia="cs-CZ"/>
              </w:rPr>
            </w:pPr>
          </w:p>
          <w:p w:rsidR="00664554" w:rsidRDefault="00664554" w:rsidP="004C7A05">
            <w:pPr>
              <w:suppressAutoHyphens w:val="0"/>
              <w:rPr>
                <w:rFonts w:ascii="Calibri" w:hAnsi="Calibri" w:cs="Arial"/>
                <w:b/>
                <w:bCs/>
                <w:sz w:val="18"/>
                <w:szCs w:val="18"/>
                <w:lang w:eastAsia="cs-CZ"/>
              </w:rPr>
            </w:pPr>
            <w:r>
              <w:rPr>
                <w:rFonts w:ascii="Calibri" w:hAnsi="Calibri" w:cs="Arial"/>
                <w:b/>
                <w:bCs/>
                <w:noProof/>
                <w:sz w:val="18"/>
                <w:szCs w:val="18"/>
                <w:lang w:eastAsia="cs-CZ"/>
              </w:rPr>
              <w:lastRenderedPageBreak/>
              <w:drawing>
                <wp:inline distT="0" distB="0" distL="0" distR="0">
                  <wp:extent cx="5648325" cy="3181350"/>
                  <wp:effectExtent l="19050" t="0" r="9525" b="0"/>
                  <wp:docPr id="1" name="obrázek 1" descr="Alej_Český Brod, Nová Ves I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lej_Český Brod, Nová Ves II"/>
                          <pic:cNvPicPr>
                            <a:picLocks noChangeAspect="1" noChangeArrowheads="1"/>
                          </pic:cNvPicPr>
                        </pic:nvPicPr>
                        <pic:blipFill>
                          <a:blip r:embed="rId12" cstate="print"/>
                          <a:srcRect/>
                          <a:stretch>
                            <a:fillRect/>
                          </a:stretch>
                        </pic:blipFill>
                        <pic:spPr bwMode="auto">
                          <a:xfrm>
                            <a:off x="0" y="0"/>
                            <a:ext cx="5648325" cy="3181350"/>
                          </a:xfrm>
                          <a:prstGeom prst="rect">
                            <a:avLst/>
                          </a:prstGeom>
                          <a:noFill/>
                          <a:ln w="9525">
                            <a:noFill/>
                            <a:miter lim="800000"/>
                            <a:headEnd/>
                            <a:tailEnd/>
                          </a:ln>
                        </pic:spPr>
                      </pic:pic>
                    </a:graphicData>
                  </a:graphic>
                </wp:inline>
              </w:drawing>
            </w:r>
          </w:p>
          <w:p w:rsidR="00664554" w:rsidRPr="00B040DD" w:rsidRDefault="009E2ADB" w:rsidP="004C7A05">
            <w:pPr>
              <w:suppressAutoHyphens w:val="0"/>
              <w:rPr>
                <w:rFonts w:ascii="Calibri" w:hAnsi="Calibri" w:cs="Arial"/>
                <w:b/>
                <w:bCs/>
                <w:sz w:val="18"/>
                <w:szCs w:val="18"/>
                <w:lang w:eastAsia="cs-CZ"/>
              </w:rPr>
            </w:pPr>
            <w:hyperlink r:id="rId13" w:history="1">
              <w:r w:rsidR="00664554" w:rsidRPr="00A75E23">
                <w:rPr>
                  <w:rStyle w:val="Hypertextovodkaz"/>
                  <w:rFonts w:ascii="Tahoma" w:hAnsi="Tahoma" w:cs="Tahoma"/>
                  <w:i/>
                  <w:sz w:val="16"/>
                  <w:szCs w:val="16"/>
                </w:rPr>
                <w:t>http://mapy.cz</w:t>
              </w:r>
            </w:hyperlink>
          </w:p>
        </w:tc>
        <w:tc>
          <w:tcPr>
            <w:tcW w:w="177" w:type="dxa"/>
            <w:tcBorders>
              <w:top w:val="nil"/>
              <w:left w:val="nil"/>
              <w:bottom w:val="nil"/>
              <w:right w:val="nil"/>
            </w:tcBorders>
            <w:shd w:val="clear" w:color="000000" w:fill="F2F2F2"/>
            <w:vAlign w:val="bottom"/>
            <w:hideMark/>
          </w:tcPr>
          <w:p w:rsidR="00664554" w:rsidRPr="00B040DD" w:rsidRDefault="00664554" w:rsidP="004C7A05">
            <w:pPr>
              <w:suppressAutoHyphens w:val="0"/>
              <w:rPr>
                <w:rFonts w:ascii="Calibri" w:hAnsi="Calibri" w:cs="Arial"/>
                <w:i/>
                <w:iCs/>
                <w:sz w:val="16"/>
                <w:szCs w:val="16"/>
                <w:lang w:eastAsia="cs-CZ"/>
              </w:rPr>
            </w:pPr>
            <w:r w:rsidRPr="00B040DD">
              <w:rPr>
                <w:rFonts w:ascii="Calibri" w:hAnsi="Calibri" w:cs="Arial"/>
                <w:i/>
                <w:iCs/>
                <w:sz w:val="16"/>
                <w:szCs w:val="16"/>
                <w:lang w:eastAsia="cs-CZ"/>
              </w:rPr>
              <w:lastRenderedPageBreak/>
              <w:t> </w:t>
            </w:r>
          </w:p>
        </w:tc>
      </w:tr>
    </w:tbl>
    <w:p w:rsidR="00DD3C69" w:rsidRDefault="00DD3C69"/>
    <w:p w:rsidR="00664554" w:rsidRDefault="00664554" w:rsidP="00664554">
      <w:pPr>
        <w:pStyle w:val="Nadpis2"/>
        <w:numPr>
          <w:ilvl w:val="0"/>
          <w:numId w:val="0"/>
        </w:numPr>
        <w:ind w:left="142"/>
      </w:pPr>
      <w:r w:rsidRPr="00CF350C">
        <w:rPr>
          <w:u w:val="none"/>
        </w:rPr>
        <w:t>1.</w:t>
      </w:r>
      <w:r>
        <w:rPr>
          <w:u w:val="none"/>
        </w:rPr>
        <w:t xml:space="preserve">4 </w:t>
      </w:r>
      <w:r>
        <w:t>Charakteristika řešeného území - stávající stav</w:t>
      </w:r>
    </w:p>
    <w:p w:rsidR="00664554" w:rsidRPr="001A5A71" w:rsidRDefault="00664554" w:rsidP="00664554">
      <w:pPr>
        <w:rPr>
          <w:rFonts w:ascii="Tahoma" w:hAnsi="Tahoma" w:cs="Tahoma"/>
          <w:sz w:val="20"/>
          <w:szCs w:val="20"/>
        </w:rPr>
      </w:pPr>
      <w:proofErr w:type="gramStart"/>
      <w:r>
        <w:rPr>
          <w:rFonts w:ascii="Tahoma" w:hAnsi="Tahoma" w:cs="Tahoma"/>
          <w:b/>
          <w:bCs/>
          <w:sz w:val="20"/>
          <w:szCs w:val="20"/>
        </w:rPr>
        <w:t>k.</w:t>
      </w:r>
      <w:proofErr w:type="spellStart"/>
      <w:r>
        <w:rPr>
          <w:rFonts w:ascii="Tahoma" w:hAnsi="Tahoma" w:cs="Tahoma"/>
          <w:b/>
          <w:bCs/>
          <w:sz w:val="20"/>
          <w:szCs w:val="20"/>
        </w:rPr>
        <w:t>ú</w:t>
      </w:r>
      <w:proofErr w:type="spellEnd"/>
      <w:r>
        <w:rPr>
          <w:rFonts w:ascii="Tahoma" w:hAnsi="Tahoma" w:cs="Tahoma"/>
          <w:b/>
          <w:bCs/>
          <w:sz w:val="20"/>
          <w:szCs w:val="20"/>
        </w:rPr>
        <w:t>.</w:t>
      </w:r>
      <w:proofErr w:type="gramEnd"/>
      <w:r>
        <w:rPr>
          <w:rFonts w:ascii="Tahoma" w:hAnsi="Tahoma" w:cs="Tahoma"/>
          <w:b/>
          <w:bCs/>
          <w:sz w:val="20"/>
          <w:szCs w:val="20"/>
        </w:rPr>
        <w:t xml:space="preserve"> </w:t>
      </w:r>
      <w:r w:rsidRPr="001A5A71">
        <w:rPr>
          <w:rFonts w:ascii="Tahoma" w:hAnsi="Tahoma" w:cs="Tahoma"/>
          <w:b/>
          <w:bCs/>
          <w:sz w:val="20"/>
          <w:szCs w:val="20"/>
        </w:rPr>
        <w:t>Český Brod</w:t>
      </w:r>
      <w:r>
        <w:rPr>
          <w:rFonts w:ascii="Tahoma" w:hAnsi="Tahoma" w:cs="Tahoma"/>
          <w:b/>
          <w:bCs/>
          <w:sz w:val="20"/>
          <w:szCs w:val="20"/>
        </w:rPr>
        <w:t xml:space="preserve">, Nová Ves II – obec Český Brod, </w:t>
      </w:r>
      <w:proofErr w:type="spellStart"/>
      <w:r>
        <w:rPr>
          <w:rFonts w:ascii="Tahoma" w:hAnsi="Tahoma" w:cs="Tahoma"/>
          <w:b/>
          <w:bCs/>
          <w:sz w:val="20"/>
          <w:szCs w:val="20"/>
        </w:rPr>
        <w:t>Rostoklaty</w:t>
      </w:r>
      <w:proofErr w:type="spellEnd"/>
    </w:p>
    <w:p w:rsidR="00664554" w:rsidRDefault="00664554" w:rsidP="00664554"/>
    <w:p w:rsidR="00664554" w:rsidRPr="001A5A71" w:rsidRDefault="00664554" w:rsidP="00664554">
      <w:pPr>
        <w:rPr>
          <w:rFonts w:ascii="Tahoma" w:hAnsi="Tahoma" w:cs="Tahoma"/>
          <w:sz w:val="20"/>
          <w:szCs w:val="20"/>
        </w:rPr>
      </w:pPr>
      <w:r w:rsidRPr="001A5A71">
        <w:rPr>
          <w:rFonts w:ascii="Tahoma" w:hAnsi="Tahoma" w:cs="Tahoma"/>
          <w:sz w:val="20"/>
          <w:szCs w:val="20"/>
        </w:rPr>
        <w:t>Popis: Oboustranné stromořadí stromů, které i přes nevelké rozměry vykazují známky významně zhoršeného stavu a rozsahu defektů. Stromořadí lemuje středně silně frekventovanou komunikaci v blízkosti velkého města (Český Brod). Zásah je nutný pro zajištění provozní bezpečnosti lokality a pro umožnění další existence stromů. </w:t>
      </w:r>
    </w:p>
    <w:p w:rsidR="00664554" w:rsidRPr="001A5A71" w:rsidRDefault="00664554" w:rsidP="00664554">
      <w:pPr>
        <w:rPr>
          <w:rFonts w:ascii="Tahoma" w:hAnsi="Tahoma" w:cs="Tahoma"/>
          <w:sz w:val="20"/>
          <w:szCs w:val="20"/>
        </w:rPr>
      </w:pPr>
      <w:r w:rsidRPr="001A5A71">
        <w:rPr>
          <w:rFonts w:ascii="Tahoma" w:hAnsi="Tahoma" w:cs="Tahoma"/>
          <w:sz w:val="20"/>
          <w:szCs w:val="20"/>
        </w:rPr>
        <w:t>Poškození a aktivita dřevních hub vytvářejí velmi vhodné prostředí pro existenci doprovodných organismů a zvýšení biodiverzity lokality. </w:t>
      </w:r>
    </w:p>
    <w:p w:rsidR="00664554" w:rsidRPr="001A5A71" w:rsidRDefault="00664554" w:rsidP="00664554">
      <w:pPr>
        <w:rPr>
          <w:rFonts w:ascii="Tahoma" w:hAnsi="Tahoma" w:cs="Tahoma"/>
          <w:sz w:val="20"/>
          <w:szCs w:val="20"/>
        </w:rPr>
      </w:pPr>
      <w:r w:rsidRPr="001A5A71">
        <w:rPr>
          <w:rFonts w:ascii="Tahoma" w:hAnsi="Tahoma" w:cs="Tahoma"/>
          <w:sz w:val="20"/>
          <w:szCs w:val="20"/>
        </w:rPr>
        <w:t>Stromořadí je rozvolněné, existuje zde možnost provedení extenzivních výsadeb, které dále prodlouží perspektivu stromořadí jako celku. </w:t>
      </w:r>
    </w:p>
    <w:p w:rsidR="00664554" w:rsidRDefault="00664554" w:rsidP="00664554"/>
    <w:p w:rsidR="00664554" w:rsidRDefault="00664554" w:rsidP="00664554">
      <w:pPr>
        <w:rPr>
          <w:rFonts w:ascii="Tahoma" w:hAnsi="Tahoma" w:cs="Tahoma"/>
          <w:b/>
          <w:sz w:val="22"/>
          <w:szCs w:val="22"/>
          <w:u w:val="single"/>
        </w:rPr>
      </w:pPr>
      <w:r>
        <w:rPr>
          <w:rFonts w:ascii="Tahoma" w:hAnsi="Tahoma" w:cs="Tahoma"/>
          <w:b/>
          <w:sz w:val="22"/>
          <w:szCs w:val="22"/>
        </w:rPr>
        <w:t xml:space="preserve">1.5 </w:t>
      </w:r>
      <w:r w:rsidRPr="00EA04DF">
        <w:rPr>
          <w:rFonts w:ascii="Tahoma" w:hAnsi="Tahoma" w:cs="Tahoma"/>
          <w:b/>
          <w:sz w:val="22"/>
          <w:szCs w:val="22"/>
          <w:u w:val="single"/>
        </w:rPr>
        <w:t>Předmět projektu, cíl návrhu</w:t>
      </w:r>
    </w:p>
    <w:p w:rsidR="00664554" w:rsidRDefault="00664554" w:rsidP="00664554">
      <w:pPr>
        <w:rPr>
          <w:rFonts w:ascii="Tahoma" w:hAnsi="Tahoma" w:cs="Tahoma"/>
          <w:b/>
          <w:sz w:val="22"/>
          <w:szCs w:val="22"/>
          <w:u w:val="single"/>
        </w:rPr>
      </w:pPr>
    </w:p>
    <w:p w:rsidR="00664554" w:rsidRDefault="00664554" w:rsidP="00664554">
      <w:pPr>
        <w:rPr>
          <w:rFonts w:ascii="Tahoma" w:hAnsi="Tahoma" w:cs="Tahoma"/>
          <w:b/>
          <w:sz w:val="22"/>
          <w:szCs w:val="22"/>
          <w:u w:val="single"/>
        </w:rPr>
      </w:pPr>
    </w:p>
    <w:p w:rsidR="00664554" w:rsidRPr="00111B95" w:rsidRDefault="00664554" w:rsidP="00664554">
      <w:pPr>
        <w:rPr>
          <w:rFonts w:ascii="Tahoma" w:hAnsi="Tahoma" w:cs="Tahoma"/>
          <w:sz w:val="20"/>
          <w:szCs w:val="20"/>
        </w:rPr>
      </w:pPr>
      <w:r>
        <w:rPr>
          <w:rFonts w:ascii="Tahoma" w:hAnsi="Tahoma" w:cs="Tahoma"/>
          <w:sz w:val="20"/>
          <w:szCs w:val="20"/>
        </w:rPr>
        <w:t>Projek</w:t>
      </w:r>
      <w:r w:rsidRPr="00111B95">
        <w:rPr>
          <w:rFonts w:ascii="Tahoma" w:hAnsi="Tahoma" w:cs="Tahoma"/>
          <w:sz w:val="20"/>
          <w:szCs w:val="20"/>
        </w:rPr>
        <w:t>tová</w:t>
      </w:r>
      <w:r>
        <w:rPr>
          <w:rFonts w:ascii="Tahoma" w:hAnsi="Tahoma" w:cs="Tahoma"/>
          <w:sz w:val="20"/>
          <w:szCs w:val="20"/>
        </w:rPr>
        <w:t xml:space="preserve"> dokumentace se zabývá návrhem výsadeb a ošetření stromů na vybraných plochách. Cílem návrhu je vytvoření nové generace stromů a doplnění stávající zeleně tak, aby se přispělo ke zvýšení biodiverzity. Návrh výsadeb vychází ze zpracované inventarizace stromů, plánu péče a návrhu dřevin ke kácení. Kácení je rovněž předmětem projektu, vybrány však byly pouze dřeviny ve špatném celkovém stavu vyžadující brzký zásah. </w:t>
      </w:r>
    </w:p>
    <w:p w:rsidR="00664554" w:rsidRPr="00EA04DF" w:rsidRDefault="00664554" w:rsidP="00664554">
      <w:pPr>
        <w:rPr>
          <w:rFonts w:ascii="Tahoma" w:hAnsi="Tahoma" w:cs="Tahoma"/>
          <w:b/>
          <w:sz w:val="22"/>
          <w:szCs w:val="22"/>
        </w:rPr>
      </w:pPr>
    </w:p>
    <w:p w:rsidR="00664554" w:rsidRDefault="00664554" w:rsidP="00664554">
      <w:pPr>
        <w:rPr>
          <w:b/>
          <w:bCs/>
        </w:rPr>
      </w:pPr>
    </w:p>
    <w:p w:rsidR="00664554" w:rsidRPr="001A5A71" w:rsidRDefault="00664554" w:rsidP="00664554">
      <w:pPr>
        <w:rPr>
          <w:rFonts w:ascii="Tahoma" w:hAnsi="Tahoma" w:cs="Tahoma"/>
          <w:b/>
          <w:bCs/>
          <w:sz w:val="20"/>
          <w:szCs w:val="20"/>
        </w:rPr>
      </w:pPr>
      <w:r w:rsidRPr="001A5A71">
        <w:rPr>
          <w:rFonts w:ascii="Tahoma" w:hAnsi="Tahoma" w:cs="Tahoma"/>
          <w:b/>
          <w:bCs/>
          <w:sz w:val="20"/>
          <w:szCs w:val="20"/>
        </w:rPr>
        <w:t>Český Brod</w:t>
      </w:r>
    </w:p>
    <w:p w:rsidR="00664554" w:rsidRPr="001A5A71" w:rsidRDefault="00664554" w:rsidP="00664554">
      <w:pPr>
        <w:rPr>
          <w:rFonts w:ascii="Tahoma" w:hAnsi="Tahoma" w:cs="Tahoma"/>
          <w:sz w:val="20"/>
          <w:szCs w:val="20"/>
        </w:rPr>
      </w:pPr>
    </w:p>
    <w:p w:rsidR="00664554" w:rsidRPr="001A5A71" w:rsidRDefault="00664554" w:rsidP="00664554">
      <w:pPr>
        <w:rPr>
          <w:rFonts w:ascii="Tahoma" w:hAnsi="Tahoma" w:cs="Tahoma"/>
          <w:sz w:val="20"/>
          <w:szCs w:val="20"/>
        </w:rPr>
      </w:pPr>
      <w:r w:rsidRPr="001A5A71">
        <w:rPr>
          <w:rFonts w:ascii="Tahoma" w:hAnsi="Tahoma" w:cs="Tahoma"/>
          <w:sz w:val="20"/>
          <w:szCs w:val="20"/>
        </w:rPr>
        <w:t>Cíl: </w:t>
      </w:r>
    </w:p>
    <w:p w:rsidR="00664554" w:rsidRDefault="00664554" w:rsidP="00664554">
      <w:pPr>
        <w:rPr>
          <w:rFonts w:ascii="Tahoma" w:hAnsi="Tahoma" w:cs="Tahoma"/>
          <w:sz w:val="20"/>
          <w:szCs w:val="20"/>
        </w:rPr>
      </w:pPr>
      <w:r w:rsidRPr="001A5A71">
        <w:rPr>
          <w:rFonts w:ascii="Tahoma" w:hAnsi="Tahoma" w:cs="Tahoma"/>
          <w:sz w:val="20"/>
          <w:szCs w:val="20"/>
        </w:rPr>
        <w:t xml:space="preserve">1) Stabilizace stávajících stromů se zajištěním odpovídající provozní bezpečnosti lokality. Zásahy byly voleny takovým způsobem, aby bylo docíleno minimalizace zásahů do hodnotných </w:t>
      </w:r>
      <w:proofErr w:type="spellStart"/>
      <w:r w:rsidRPr="001A5A71">
        <w:rPr>
          <w:rFonts w:ascii="Tahoma" w:hAnsi="Tahoma" w:cs="Tahoma"/>
          <w:sz w:val="20"/>
          <w:szCs w:val="20"/>
        </w:rPr>
        <w:t>mikrohabitatů</w:t>
      </w:r>
      <w:proofErr w:type="spellEnd"/>
      <w:r w:rsidRPr="001A5A71">
        <w:rPr>
          <w:rFonts w:ascii="Tahoma" w:hAnsi="Tahoma" w:cs="Tahoma"/>
          <w:sz w:val="20"/>
          <w:szCs w:val="20"/>
        </w:rPr>
        <w:t xml:space="preserve"> a aby bylo umožněno prodloužení existence stromů na stanovišti.</w:t>
      </w:r>
    </w:p>
    <w:p w:rsidR="00744239" w:rsidRPr="001A5A71" w:rsidRDefault="00744239" w:rsidP="00664554">
      <w:pPr>
        <w:rPr>
          <w:rFonts w:ascii="Tahoma" w:hAnsi="Tahoma" w:cs="Tahoma"/>
          <w:sz w:val="20"/>
          <w:szCs w:val="20"/>
        </w:rPr>
      </w:pPr>
    </w:p>
    <w:p w:rsidR="00664554" w:rsidRPr="001A5A71" w:rsidRDefault="00664554" w:rsidP="00664554">
      <w:pPr>
        <w:rPr>
          <w:rFonts w:ascii="Tahoma" w:hAnsi="Tahoma" w:cs="Tahoma"/>
          <w:sz w:val="20"/>
          <w:szCs w:val="20"/>
        </w:rPr>
      </w:pPr>
      <w:r w:rsidRPr="001A5A71">
        <w:rPr>
          <w:rFonts w:ascii="Tahoma" w:hAnsi="Tahoma" w:cs="Tahoma"/>
          <w:sz w:val="20"/>
          <w:szCs w:val="20"/>
        </w:rPr>
        <w:lastRenderedPageBreak/>
        <w:t>2) Doplnění stromořadí o výsadby v místech, kde je možný vývoj korun nově vysazených stromů, zajistí dlouhodobou perspektivu stromořadí v dané lokalitě. </w:t>
      </w:r>
    </w:p>
    <w:p w:rsidR="00664554" w:rsidRPr="001A5A71" w:rsidRDefault="00664554" w:rsidP="00664554">
      <w:pPr>
        <w:rPr>
          <w:rFonts w:ascii="Tahoma" w:hAnsi="Tahoma" w:cs="Tahoma"/>
          <w:sz w:val="20"/>
          <w:szCs w:val="20"/>
        </w:rPr>
      </w:pPr>
    </w:p>
    <w:p w:rsidR="00664554" w:rsidRPr="001A5A71" w:rsidRDefault="00664554" w:rsidP="00664554">
      <w:pPr>
        <w:rPr>
          <w:rFonts w:ascii="Tahoma" w:hAnsi="Tahoma" w:cs="Tahoma"/>
          <w:sz w:val="20"/>
          <w:szCs w:val="20"/>
        </w:rPr>
      </w:pPr>
      <w:r w:rsidRPr="001A5A71">
        <w:rPr>
          <w:rFonts w:ascii="Tahoma" w:hAnsi="Tahoma" w:cs="Tahoma"/>
          <w:sz w:val="20"/>
          <w:szCs w:val="20"/>
        </w:rPr>
        <w:t>Přínosy:</w:t>
      </w:r>
    </w:p>
    <w:p w:rsidR="00664554" w:rsidRPr="001A5A71" w:rsidRDefault="00664554" w:rsidP="00664554">
      <w:pPr>
        <w:rPr>
          <w:rFonts w:ascii="Tahoma" w:hAnsi="Tahoma" w:cs="Tahoma"/>
          <w:sz w:val="20"/>
          <w:szCs w:val="20"/>
        </w:rPr>
      </w:pPr>
      <w:r w:rsidRPr="001A5A71">
        <w:rPr>
          <w:rFonts w:ascii="Tahoma" w:hAnsi="Tahoma" w:cs="Tahoma"/>
          <w:sz w:val="20"/>
          <w:szCs w:val="20"/>
        </w:rPr>
        <w:t>- zajištění dlouhodobé existence biologicky hodnotného stromořadí se zachováním maximálního rozsahu biologicky aktivních částí</w:t>
      </w:r>
    </w:p>
    <w:p w:rsidR="00664554" w:rsidRPr="001A5A71" w:rsidRDefault="00664554" w:rsidP="00664554">
      <w:pPr>
        <w:rPr>
          <w:rFonts w:ascii="Tahoma" w:hAnsi="Tahoma" w:cs="Tahoma"/>
          <w:sz w:val="20"/>
          <w:szCs w:val="20"/>
        </w:rPr>
      </w:pPr>
      <w:r w:rsidRPr="001A5A71">
        <w:rPr>
          <w:rFonts w:ascii="Tahoma" w:hAnsi="Tahoma" w:cs="Tahoma"/>
          <w:sz w:val="20"/>
          <w:szCs w:val="20"/>
        </w:rPr>
        <w:t>- zachování významné krajinné struktury s prodloužením její dlouhodobé perspektivy</w:t>
      </w:r>
    </w:p>
    <w:p w:rsidR="00664554" w:rsidRDefault="00E43FEF" w:rsidP="00E43FEF">
      <w:pPr>
        <w:pStyle w:val="Nadpis1"/>
        <w:numPr>
          <w:ilvl w:val="0"/>
          <w:numId w:val="0"/>
        </w:numPr>
        <w:ind w:left="432" w:hanging="432"/>
      </w:pPr>
      <w:bookmarkStart w:id="12" w:name="_Toc451501627"/>
      <w:r>
        <w:t xml:space="preserve">2 </w:t>
      </w:r>
      <w:r w:rsidR="00664554" w:rsidRPr="00EB3F50">
        <w:rPr>
          <w:sz w:val="28"/>
        </w:rPr>
        <w:t>Technická zpráva</w:t>
      </w:r>
      <w:bookmarkEnd w:id="12"/>
    </w:p>
    <w:p w:rsidR="003C1B58" w:rsidRPr="00241418" w:rsidRDefault="003C1B58" w:rsidP="003C1B58">
      <w:pPr>
        <w:pStyle w:val="Nadpis2"/>
        <w:numPr>
          <w:ilvl w:val="0"/>
          <w:numId w:val="0"/>
        </w:numPr>
        <w:ind w:left="142"/>
        <w:rPr>
          <w:u w:val="none"/>
        </w:rPr>
      </w:pPr>
      <w:r w:rsidRPr="00241418">
        <w:rPr>
          <w:u w:val="none"/>
        </w:rPr>
        <w:t>2.</w:t>
      </w:r>
      <w:r>
        <w:rPr>
          <w:u w:val="none"/>
        </w:rPr>
        <w:t xml:space="preserve">1 </w:t>
      </w:r>
      <w:r w:rsidRPr="00241418">
        <w:t>Vliv na životní prostředí, biologické hodnocení</w:t>
      </w:r>
    </w:p>
    <w:p w:rsidR="003C1B58" w:rsidRPr="009831F2" w:rsidRDefault="003C1B58" w:rsidP="003C1B58">
      <w:pPr>
        <w:rPr>
          <w:rFonts w:ascii="Tahoma" w:hAnsi="Tahoma" w:cs="Tahoma"/>
          <w:sz w:val="20"/>
          <w:szCs w:val="20"/>
        </w:rPr>
      </w:pPr>
      <w:r w:rsidRPr="009831F2">
        <w:rPr>
          <w:rFonts w:ascii="Tahoma" w:hAnsi="Tahoma" w:cs="Tahoma"/>
          <w:sz w:val="20"/>
          <w:szCs w:val="20"/>
        </w:rPr>
        <w:t>Přínos projektu lze spatřovat v udržení významné biologické funkce a zvýšení provozní bezpečnosti stávajícího stromořadí. Bude posílena retenční schopnost krajiny zachycováním zejména horizontálních srážek. Z krajinářského hlediska zůstane zachována krajinná dominanta, která v dotčené oblasti propojuje okraje sídel s okolní krajinou a zároveň bude uchován významný prvek zeleně v zemědělské krajině.  Realizace projektu přispěje ke zvýšení stability krajiny a posílení funkčnosti interakčních prvků – liniové zeleně podél komunikace.</w:t>
      </w:r>
    </w:p>
    <w:p w:rsidR="003C1B58" w:rsidRPr="009831F2" w:rsidRDefault="003C1B58" w:rsidP="003C1B58">
      <w:pPr>
        <w:rPr>
          <w:rFonts w:ascii="Tahoma" w:hAnsi="Tahoma" w:cs="Tahoma"/>
          <w:sz w:val="20"/>
          <w:szCs w:val="20"/>
        </w:rPr>
      </w:pPr>
    </w:p>
    <w:p w:rsidR="003C1B58" w:rsidRPr="009831F2" w:rsidRDefault="003C1B58" w:rsidP="003C1B58">
      <w:pPr>
        <w:rPr>
          <w:rFonts w:ascii="Tahoma" w:hAnsi="Tahoma" w:cs="Tahoma"/>
          <w:sz w:val="20"/>
          <w:szCs w:val="20"/>
        </w:rPr>
      </w:pPr>
      <w:r w:rsidRPr="009831F2">
        <w:rPr>
          <w:rFonts w:ascii="Tahoma" w:hAnsi="Tahoma" w:cs="Tahoma"/>
          <w:sz w:val="20"/>
          <w:szCs w:val="20"/>
        </w:rPr>
        <w:t xml:space="preserve">Jedná o dominantní prvek zvýrazňující liniové vedení komunikace v zemědělské až </w:t>
      </w:r>
      <w:proofErr w:type="spellStart"/>
      <w:r w:rsidRPr="009831F2">
        <w:rPr>
          <w:rFonts w:ascii="Tahoma" w:hAnsi="Tahoma" w:cs="Tahoma"/>
          <w:sz w:val="20"/>
          <w:szCs w:val="20"/>
        </w:rPr>
        <w:t>lesozemědělské</w:t>
      </w:r>
      <w:proofErr w:type="spellEnd"/>
      <w:r w:rsidRPr="009831F2">
        <w:rPr>
          <w:rFonts w:ascii="Tahoma" w:hAnsi="Tahoma" w:cs="Tahoma"/>
          <w:sz w:val="20"/>
          <w:szCs w:val="20"/>
        </w:rPr>
        <w:t xml:space="preserve"> krajině. Význam aleje je tak z biologického a estetického hlediska nenahraditelný. V současné době se staré aleje uchovaly v místech, kde neproběhlo větší scelování pozemků (kolektivizace v 50. letech 20. století a intenzifikace zemědělství v </w:t>
      </w:r>
      <w:proofErr w:type="gramStart"/>
      <w:r w:rsidRPr="009831F2">
        <w:rPr>
          <w:rFonts w:ascii="Tahoma" w:hAnsi="Tahoma" w:cs="Tahoma"/>
          <w:sz w:val="20"/>
          <w:szCs w:val="20"/>
        </w:rPr>
        <w:t>70</w:t>
      </w:r>
      <w:proofErr w:type="gramEnd"/>
      <w:r w:rsidRPr="009831F2">
        <w:rPr>
          <w:rFonts w:ascii="Tahoma" w:hAnsi="Tahoma" w:cs="Tahoma"/>
          <w:sz w:val="20"/>
          <w:szCs w:val="20"/>
        </w:rPr>
        <w:t>-</w:t>
      </w:r>
      <w:proofErr w:type="spellStart"/>
      <w:proofErr w:type="gramStart"/>
      <w:r w:rsidRPr="009831F2">
        <w:rPr>
          <w:rFonts w:ascii="Tahoma" w:hAnsi="Tahoma" w:cs="Tahoma"/>
          <w:sz w:val="20"/>
          <w:szCs w:val="20"/>
        </w:rPr>
        <w:t>tých</w:t>
      </w:r>
      <w:proofErr w:type="spellEnd"/>
      <w:proofErr w:type="gramEnd"/>
      <w:r w:rsidRPr="009831F2">
        <w:rPr>
          <w:rFonts w:ascii="Tahoma" w:hAnsi="Tahoma" w:cs="Tahoma"/>
          <w:sz w:val="20"/>
          <w:szCs w:val="20"/>
        </w:rPr>
        <w:t xml:space="preserve"> až 80-</w:t>
      </w:r>
      <w:proofErr w:type="spellStart"/>
      <w:r w:rsidRPr="009831F2">
        <w:rPr>
          <w:rFonts w:ascii="Tahoma" w:hAnsi="Tahoma" w:cs="Tahoma"/>
          <w:sz w:val="20"/>
          <w:szCs w:val="20"/>
        </w:rPr>
        <w:t>tých</w:t>
      </w:r>
      <w:proofErr w:type="spellEnd"/>
      <w:r w:rsidRPr="009831F2">
        <w:rPr>
          <w:rFonts w:ascii="Tahoma" w:hAnsi="Tahoma" w:cs="Tahoma"/>
          <w:sz w:val="20"/>
          <w:szCs w:val="20"/>
        </w:rPr>
        <w:t xml:space="preserve"> letech 20. století). Jsou tak dokladem historie krajiny a její udržení v zemědělské krajině je nadále nezbytné, neboť z pohledu v současné době platného občanského zákoníku by již k nové výsadbě dřevin v úzkém pruhu mezi komunikací a okolními pozemky nemuselo dojít (odstup 3 m pro výsadby od sousedního pozemku).</w:t>
      </w:r>
    </w:p>
    <w:p w:rsidR="003C1B58" w:rsidRPr="009831F2" w:rsidRDefault="003C1B58" w:rsidP="003C1B58">
      <w:pPr>
        <w:rPr>
          <w:rFonts w:ascii="Tahoma" w:hAnsi="Tahoma" w:cs="Tahoma"/>
          <w:sz w:val="20"/>
          <w:szCs w:val="20"/>
        </w:rPr>
      </w:pPr>
    </w:p>
    <w:p w:rsidR="003C1B58" w:rsidRPr="009831F2" w:rsidRDefault="003C1B58" w:rsidP="003C1B58">
      <w:pPr>
        <w:rPr>
          <w:rFonts w:ascii="Tahoma" w:hAnsi="Tahoma" w:cs="Tahoma"/>
          <w:sz w:val="20"/>
          <w:szCs w:val="20"/>
        </w:rPr>
      </w:pPr>
    </w:p>
    <w:p w:rsidR="003C1B58" w:rsidRPr="009831F2" w:rsidRDefault="003C1B58" w:rsidP="003C1B58">
      <w:pPr>
        <w:rPr>
          <w:rFonts w:ascii="Tahoma" w:hAnsi="Tahoma" w:cs="Tahoma"/>
          <w:sz w:val="20"/>
          <w:szCs w:val="20"/>
        </w:rPr>
      </w:pPr>
      <w:r w:rsidRPr="009831F2">
        <w:rPr>
          <w:rFonts w:ascii="Tahoma" w:hAnsi="Tahoma" w:cs="Tahoma"/>
          <w:sz w:val="20"/>
          <w:szCs w:val="20"/>
        </w:rPr>
        <w:t xml:space="preserve">Navrhovaný projekt, jeho rozsah a provedení jsou plně v souladu s doporučeními A. Krásy (2014), která jsou uvedená v kap. 5. a kap. 6. Především je třeba zmínit podkapitolu 5. 2. 1., kde je zdůrazněno, že stromy rostoucí mimo les jsou pro </w:t>
      </w:r>
      <w:proofErr w:type="spellStart"/>
      <w:r w:rsidRPr="009831F2">
        <w:rPr>
          <w:rFonts w:ascii="Tahoma" w:hAnsi="Tahoma" w:cs="Tahoma"/>
          <w:sz w:val="20"/>
          <w:szCs w:val="20"/>
        </w:rPr>
        <w:t>saproxylobionty</w:t>
      </w:r>
      <w:proofErr w:type="spellEnd"/>
      <w:r w:rsidRPr="009831F2">
        <w:rPr>
          <w:rFonts w:ascii="Tahoma" w:hAnsi="Tahoma" w:cs="Tahoma"/>
          <w:sz w:val="20"/>
          <w:szCs w:val="20"/>
        </w:rPr>
        <w:t xml:space="preserve"> velmi významné a proto o ně musíme patřičným způsobem pečovat. Staré stromy je třeba ošetřovat aktivně z důvodu prodloužení jejich životnosti, čímž se nejen pomáhá udržovat nebo i vytvářet optimální prostředí pro celou řadu </w:t>
      </w:r>
      <w:proofErr w:type="spellStart"/>
      <w:r w:rsidRPr="009831F2">
        <w:rPr>
          <w:rFonts w:ascii="Tahoma" w:hAnsi="Tahoma" w:cs="Tahoma"/>
          <w:sz w:val="20"/>
          <w:szCs w:val="20"/>
        </w:rPr>
        <w:t>saproxylického</w:t>
      </w:r>
      <w:proofErr w:type="spellEnd"/>
      <w:r w:rsidRPr="009831F2">
        <w:rPr>
          <w:rFonts w:ascii="Tahoma" w:hAnsi="Tahoma" w:cs="Tahoma"/>
          <w:sz w:val="20"/>
          <w:szCs w:val="20"/>
        </w:rPr>
        <w:t xml:space="preserve"> hmyzu, ale i upravuje se provozní bezpečnost.</w:t>
      </w:r>
    </w:p>
    <w:p w:rsidR="003C1B58" w:rsidRPr="009831F2" w:rsidRDefault="003C1B58" w:rsidP="003C1B58">
      <w:pPr>
        <w:rPr>
          <w:rFonts w:ascii="Tahoma" w:hAnsi="Tahoma" w:cs="Tahoma"/>
          <w:sz w:val="20"/>
          <w:szCs w:val="20"/>
        </w:rPr>
      </w:pPr>
    </w:p>
    <w:p w:rsidR="003C1B58" w:rsidRPr="009831F2" w:rsidRDefault="003C1B58" w:rsidP="003C1B58">
      <w:pPr>
        <w:rPr>
          <w:rFonts w:ascii="Tahoma" w:hAnsi="Tahoma" w:cs="Tahoma"/>
          <w:sz w:val="20"/>
          <w:szCs w:val="20"/>
        </w:rPr>
      </w:pPr>
      <w:r w:rsidRPr="009831F2">
        <w:rPr>
          <w:rFonts w:ascii="Tahoma" w:hAnsi="Tahoma" w:cs="Tahoma"/>
          <w:sz w:val="20"/>
          <w:szCs w:val="20"/>
        </w:rPr>
        <w:t>Samozřejmou součástí zásahů, které budou v rámci projektu realizované, je minimalizace zásahů do stávající biologické hodnoty stromů. Striktně bude chráněn hnízdní klid (viz zákon č. 114/1992 Sb.). Při realizaci opatření v lokalitě se nepředpokládají významné negativní vlivy v průběhu realizace, neboť práce je třeba provádět v období, kdy zde ještě nedochází k rozvoji vegetace a možnému rozmnožování živočichů. Při vlastní realizaci tak bude území dotčeno především hlukem a pohybem osob a techniky.  Při následné údržbě vysázené zeleně a kosení travnatých ploch nebude riziko negativního dopadu vyšší, než je současné rušení při údržbě ploch (pohyb na přilehlých cestách a polní práce).</w:t>
      </w:r>
    </w:p>
    <w:p w:rsidR="003C1B58" w:rsidRPr="009831F2" w:rsidRDefault="003C1B58" w:rsidP="003C1B58">
      <w:pPr>
        <w:rPr>
          <w:rFonts w:ascii="Tahoma" w:hAnsi="Tahoma" w:cs="Tahoma"/>
          <w:sz w:val="20"/>
          <w:szCs w:val="20"/>
        </w:rPr>
      </w:pPr>
    </w:p>
    <w:p w:rsidR="003C1B58" w:rsidRPr="009831F2" w:rsidRDefault="003C1B58" w:rsidP="003C1B58">
      <w:pPr>
        <w:rPr>
          <w:rFonts w:ascii="Tahoma" w:hAnsi="Tahoma" w:cs="Tahoma"/>
          <w:sz w:val="20"/>
          <w:szCs w:val="20"/>
        </w:rPr>
      </w:pPr>
      <w:r w:rsidRPr="009831F2">
        <w:rPr>
          <w:rFonts w:ascii="Tahoma" w:hAnsi="Tahoma" w:cs="Tahoma"/>
          <w:sz w:val="20"/>
          <w:szCs w:val="20"/>
        </w:rPr>
        <w:t>Pro efektivní zajištění realizace investor zajistí biologický dozor, který by nejen kontroloval dodržování stanovených opatření, ale v případě potencionálního nálezu zvláště chráněných druhů by zajistil jejich efektivní a druhově odpovídající záchranu.</w:t>
      </w:r>
    </w:p>
    <w:p w:rsidR="003C1B58" w:rsidRDefault="003C1B58" w:rsidP="003C1B58">
      <w:pPr>
        <w:rPr>
          <w:rFonts w:ascii="Tahoma" w:hAnsi="Tahoma" w:cs="Tahoma"/>
          <w:sz w:val="20"/>
          <w:szCs w:val="20"/>
        </w:rPr>
      </w:pPr>
      <w:r w:rsidRPr="009831F2">
        <w:rPr>
          <w:rFonts w:ascii="Tahoma" w:hAnsi="Tahoma" w:cs="Tahoma"/>
          <w:sz w:val="20"/>
          <w:szCs w:val="20"/>
        </w:rPr>
        <w:t>Pokud v průběhu realizačních prací dojde k identifikaci druhů živočichů zvláště chráněných podle zákona č. 114/1992 Sb. na stromech asanovaných nebo ošetřovaných, budou práce na těchto stromech pozastaveny a další postup bude konzultován s příslušným orgánem ochrany přírody a AOPK ČR. Jedná se zejména o dřevokazné brouky a letouny (netopýry) obývající dutiny stromů.</w:t>
      </w:r>
    </w:p>
    <w:p w:rsidR="00653427" w:rsidRDefault="00653427" w:rsidP="003C1B58">
      <w:pPr>
        <w:rPr>
          <w:rFonts w:ascii="Tahoma" w:hAnsi="Tahoma" w:cs="Tahoma"/>
          <w:sz w:val="20"/>
          <w:szCs w:val="20"/>
        </w:rPr>
      </w:pPr>
    </w:p>
    <w:p w:rsidR="003C1B58" w:rsidRPr="00155D79" w:rsidRDefault="003C1B58" w:rsidP="003C1B58"/>
    <w:p w:rsidR="003C1B58" w:rsidRPr="003C1B58" w:rsidRDefault="003C1B58" w:rsidP="003C1B58"/>
    <w:p w:rsidR="00664554" w:rsidRPr="00EA04DF" w:rsidRDefault="00664554" w:rsidP="00664554">
      <w:pPr>
        <w:jc w:val="both"/>
        <w:rPr>
          <w:rFonts w:ascii="Tahoma" w:hAnsi="Tahoma" w:cs="Tahoma"/>
          <w:b/>
          <w:sz w:val="22"/>
          <w:szCs w:val="22"/>
          <w:u w:val="single"/>
        </w:rPr>
      </w:pPr>
      <w:r w:rsidRPr="00EA04DF">
        <w:rPr>
          <w:rFonts w:ascii="Tahoma" w:hAnsi="Tahoma" w:cs="Tahoma"/>
          <w:b/>
          <w:sz w:val="22"/>
          <w:szCs w:val="22"/>
        </w:rPr>
        <w:t>2.</w:t>
      </w:r>
      <w:r w:rsidR="003C1B58">
        <w:rPr>
          <w:rFonts w:ascii="Tahoma" w:hAnsi="Tahoma" w:cs="Tahoma"/>
          <w:b/>
          <w:sz w:val="22"/>
          <w:szCs w:val="22"/>
        </w:rPr>
        <w:t>2</w:t>
      </w:r>
      <w:r>
        <w:rPr>
          <w:b/>
          <w:sz w:val="22"/>
          <w:szCs w:val="22"/>
        </w:rPr>
        <w:t xml:space="preserve"> </w:t>
      </w:r>
      <w:r w:rsidRPr="00EA04DF">
        <w:rPr>
          <w:rFonts w:ascii="Tahoma" w:hAnsi="Tahoma" w:cs="Tahoma"/>
          <w:b/>
          <w:sz w:val="22"/>
          <w:szCs w:val="22"/>
          <w:u w:val="single"/>
        </w:rPr>
        <w:t>Dendrologický průzkum</w:t>
      </w:r>
    </w:p>
    <w:p w:rsidR="00664554" w:rsidRDefault="00664554" w:rsidP="00664554">
      <w:pPr>
        <w:jc w:val="both"/>
      </w:pPr>
    </w:p>
    <w:p w:rsidR="00664554" w:rsidRDefault="00664554" w:rsidP="00664554">
      <w:pPr>
        <w:jc w:val="both"/>
        <w:rPr>
          <w:rFonts w:ascii="Tahoma" w:hAnsi="Tahoma"/>
          <w:sz w:val="20"/>
          <w:szCs w:val="20"/>
        </w:rPr>
      </w:pPr>
      <w:r w:rsidRPr="007C4360">
        <w:rPr>
          <w:rFonts w:ascii="Tahoma" w:hAnsi="Tahoma"/>
          <w:sz w:val="20"/>
          <w:szCs w:val="20"/>
        </w:rPr>
        <w:t xml:space="preserve"> </w:t>
      </w:r>
      <w:r>
        <w:rPr>
          <w:rFonts w:ascii="Tahoma" w:hAnsi="Tahoma"/>
          <w:sz w:val="20"/>
          <w:szCs w:val="20"/>
        </w:rPr>
        <w:t>Dendrologický průzkum byl zpracován na základě podrobného terénního průzkumu firmou SAFE TREES, s.r.o., Rosice u Brna. Součástí dendrologického průzkumu je i návrh pěstebních opatření a návrh dřevin ke kácení.</w:t>
      </w:r>
    </w:p>
    <w:p w:rsidR="00664554" w:rsidRDefault="00664554" w:rsidP="00664554">
      <w:pPr>
        <w:jc w:val="both"/>
        <w:rPr>
          <w:rFonts w:ascii="Tahoma" w:hAnsi="Tahoma"/>
          <w:sz w:val="20"/>
          <w:szCs w:val="20"/>
        </w:rPr>
      </w:pPr>
    </w:p>
    <w:p w:rsidR="00664554" w:rsidRDefault="00664554" w:rsidP="00664554">
      <w:pPr>
        <w:jc w:val="both"/>
        <w:rPr>
          <w:rFonts w:ascii="Tahoma" w:hAnsi="Tahoma" w:cs="Tahoma"/>
          <w:sz w:val="20"/>
          <w:szCs w:val="20"/>
        </w:rPr>
      </w:pPr>
      <w:r>
        <w:rPr>
          <w:rFonts w:ascii="Tahoma" w:hAnsi="Tahoma" w:cs="Tahoma"/>
          <w:sz w:val="20"/>
          <w:szCs w:val="20"/>
        </w:rPr>
        <w:t xml:space="preserve">Podrobné informace o celkovém stavu dřevin, návrhu pěstebních opatření dřevin a kácení dřevin uvádí tabulky (viz.  INVENTARIZACE DŘEVIN, PLÁN PÉČE A KÁCENÍ, </w:t>
      </w:r>
      <w:r w:rsidRPr="00E571ED">
        <w:rPr>
          <w:rFonts w:ascii="Tahoma" w:hAnsi="Tahoma" w:cs="Tahoma"/>
          <w:sz w:val="20"/>
          <w:szCs w:val="20"/>
        </w:rPr>
        <w:t>ROZPOČET – tabulková část</w:t>
      </w:r>
      <w:r>
        <w:rPr>
          <w:rFonts w:ascii="Tahoma" w:hAnsi="Tahoma" w:cs="Tahoma"/>
          <w:sz w:val="20"/>
          <w:szCs w:val="20"/>
        </w:rPr>
        <w:t>).</w:t>
      </w:r>
    </w:p>
    <w:p w:rsidR="00664554" w:rsidRPr="007C4360" w:rsidRDefault="003C1B58" w:rsidP="00664554">
      <w:pPr>
        <w:pStyle w:val="Nadpis2"/>
        <w:numPr>
          <w:ilvl w:val="0"/>
          <w:numId w:val="0"/>
        </w:numPr>
        <w:ind w:left="718" w:hanging="576"/>
        <w:rPr>
          <w:u w:val="none"/>
        </w:rPr>
      </w:pPr>
      <w:bookmarkStart w:id="13" w:name="_Toc412215175"/>
      <w:bookmarkStart w:id="14" w:name="_Toc451501628"/>
      <w:r>
        <w:rPr>
          <w:u w:val="none"/>
        </w:rPr>
        <w:t>2.2</w:t>
      </w:r>
      <w:r w:rsidR="00664554">
        <w:rPr>
          <w:u w:val="none"/>
        </w:rPr>
        <w:t xml:space="preserve">.1 </w:t>
      </w:r>
      <w:r w:rsidR="00664554" w:rsidRPr="007C4360">
        <w:rPr>
          <w:u w:val="none"/>
        </w:rPr>
        <w:t>Metodika hodnocení dřevin</w:t>
      </w:r>
      <w:bookmarkEnd w:id="13"/>
      <w:bookmarkEnd w:id="14"/>
    </w:p>
    <w:p w:rsidR="00664554" w:rsidRDefault="00664554" w:rsidP="00664554">
      <w:pPr>
        <w:rPr>
          <w:rFonts w:ascii="Tahoma" w:hAnsi="Tahoma"/>
          <w:i/>
          <w:sz w:val="20"/>
          <w:szCs w:val="20"/>
        </w:rPr>
      </w:pPr>
      <w:r w:rsidRPr="008E2E58">
        <w:rPr>
          <w:rFonts w:ascii="Tahoma" w:hAnsi="Tahoma"/>
          <w:i/>
          <w:sz w:val="20"/>
          <w:szCs w:val="20"/>
        </w:rPr>
        <w:t>(</w:t>
      </w:r>
      <w:r>
        <w:rPr>
          <w:rFonts w:ascii="Tahoma" w:hAnsi="Tahoma"/>
          <w:i/>
          <w:sz w:val="20"/>
          <w:szCs w:val="20"/>
        </w:rPr>
        <w:t>METODIKA HODNOCENÍ,</w:t>
      </w:r>
      <w:r w:rsidRPr="008E2E58">
        <w:rPr>
          <w:rFonts w:ascii="Tahoma" w:hAnsi="Tahoma"/>
          <w:i/>
          <w:sz w:val="20"/>
          <w:szCs w:val="20"/>
        </w:rPr>
        <w:t xml:space="preserve"> firma SAFE TREES, s.r.o., Rosice u Brna, ing. Jaroslav Kolařík, </w:t>
      </w:r>
      <w:proofErr w:type="spellStart"/>
      <w:r w:rsidRPr="008E2E58">
        <w:rPr>
          <w:rFonts w:ascii="Tahoma" w:hAnsi="Tahoma"/>
          <w:i/>
          <w:sz w:val="20"/>
          <w:szCs w:val="20"/>
        </w:rPr>
        <w:t>Ph.D</w:t>
      </w:r>
      <w:proofErr w:type="spellEnd"/>
      <w:r w:rsidRPr="008E2E58">
        <w:rPr>
          <w:rFonts w:ascii="Tahoma" w:hAnsi="Tahoma"/>
          <w:i/>
          <w:sz w:val="20"/>
          <w:szCs w:val="20"/>
        </w:rPr>
        <w:t>.</w:t>
      </w:r>
      <w:r>
        <w:rPr>
          <w:rFonts w:ascii="Tahoma" w:hAnsi="Tahoma"/>
          <w:i/>
          <w:sz w:val="20"/>
          <w:szCs w:val="20"/>
        </w:rPr>
        <w:t>)</w:t>
      </w:r>
    </w:p>
    <w:p w:rsidR="00664554" w:rsidRDefault="00664554" w:rsidP="00664554">
      <w:pPr>
        <w:rPr>
          <w:rFonts w:ascii="Tahoma" w:hAnsi="Tahoma"/>
          <w:i/>
          <w:sz w:val="20"/>
          <w:szCs w:val="20"/>
        </w:rPr>
      </w:pPr>
    </w:p>
    <w:p w:rsidR="00664554" w:rsidRPr="002F7F17" w:rsidRDefault="00664554" w:rsidP="00664554">
      <w:pPr>
        <w:pStyle w:val="dka"/>
        <w:jc w:val="both"/>
        <w:rPr>
          <w:rFonts w:ascii="Tahoma" w:hAnsi="Tahoma" w:cs="Tahoma"/>
          <w:sz w:val="20"/>
          <w:szCs w:val="20"/>
          <w:u w:val="single"/>
        </w:rPr>
      </w:pPr>
      <w:r w:rsidRPr="002F7F17">
        <w:rPr>
          <w:rFonts w:ascii="Tahoma" w:hAnsi="Tahoma" w:cs="Tahoma"/>
          <w:sz w:val="20"/>
          <w:szCs w:val="20"/>
          <w:u w:val="single"/>
        </w:rPr>
        <w:t>Determinace taxonu</w:t>
      </w:r>
    </w:p>
    <w:p w:rsidR="00664554" w:rsidRPr="002F7F17" w:rsidRDefault="00664554" w:rsidP="00664554">
      <w:pPr>
        <w:pStyle w:val="dka"/>
        <w:jc w:val="both"/>
        <w:rPr>
          <w:rFonts w:ascii="Tahoma" w:hAnsi="Tahoma" w:cs="Tahoma"/>
          <w:sz w:val="20"/>
          <w:szCs w:val="20"/>
        </w:rPr>
      </w:pPr>
      <w:r w:rsidRPr="002F7F17">
        <w:rPr>
          <w:rFonts w:ascii="Tahoma" w:hAnsi="Tahoma" w:cs="Tahoma"/>
          <w:sz w:val="20"/>
          <w:szCs w:val="20"/>
        </w:rPr>
        <w:t xml:space="preserve">Při určování druhu hodnocených stromů byla použita botanická nomenklatura dle publikace Květena </w:t>
      </w:r>
      <w:proofErr w:type="gramStart"/>
      <w:r w:rsidRPr="002F7F17">
        <w:rPr>
          <w:rFonts w:ascii="Tahoma" w:hAnsi="Tahoma" w:cs="Tahoma"/>
          <w:sz w:val="20"/>
          <w:szCs w:val="20"/>
        </w:rPr>
        <w:t>ČR (1.-5. díl</w:t>
      </w:r>
      <w:proofErr w:type="gramEnd"/>
      <w:r w:rsidRPr="002F7F17">
        <w:rPr>
          <w:rFonts w:ascii="Tahoma" w:hAnsi="Tahoma" w:cs="Tahoma"/>
          <w:sz w:val="20"/>
          <w:szCs w:val="20"/>
        </w:rPr>
        <w:t xml:space="preserve">). </w:t>
      </w:r>
    </w:p>
    <w:p w:rsidR="00664554" w:rsidRPr="002F7F17" w:rsidRDefault="00664554" w:rsidP="00664554">
      <w:pPr>
        <w:pStyle w:val="dka"/>
        <w:jc w:val="both"/>
        <w:rPr>
          <w:rFonts w:ascii="Tahoma" w:hAnsi="Tahoma" w:cs="Tahoma"/>
          <w:sz w:val="20"/>
          <w:szCs w:val="20"/>
        </w:rPr>
      </w:pPr>
    </w:p>
    <w:p w:rsidR="00664554" w:rsidRPr="002F7F17" w:rsidRDefault="00664554" w:rsidP="00664554">
      <w:pPr>
        <w:pStyle w:val="dka"/>
        <w:jc w:val="both"/>
        <w:rPr>
          <w:rFonts w:ascii="Tahoma" w:hAnsi="Tahoma" w:cs="Tahoma"/>
          <w:sz w:val="20"/>
          <w:szCs w:val="20"/>
        </w:rPr>
      </w:pPr>
      <w:r w:rsidRPr="002F7F17">
        <w:rPr>
          <w:rFonts w:ascii="Tahoma" w:hAnsi="Tahoma" w:cs="Tahoma"/>
          <w:sz w:val="20"/>
          <w:szCs w:val="20"/>
          <w:u w:val="single"/>
        </w:rPr>
        <w:t>Průměr</w:t>
      </w:r>
      <w:r w:rsidRPr="002F7F17">
        <w:rPr>
          <w:rFonts w:ascii="Tahoma" w:hAnsi="Tahoma" w:cs="Tahoma"/>
          <w:sz w:val="20"/>
          <w:szCs w:val="20"/>
        </w:rPr>
        <w:t xml:space="preserve"> </w:t>
      </w:r>
      <w:r w:rsidRPr="002F7F17">
        <w:rPr>
          <w:rFonts w:ascii="Tahoma" w:hAnsi="Tahoma" w:cs="Tahoma"/>
          <w:sz w:val="20"/>
          <w:szCs w:val="20"/>
        </w:rPr>
        <w:tab/>
      </w:r>
      <w:r w:rsidRPr="002F7F17">
        <w:rPr>
          <w:rFonts w:ascii="Tahoma" w:hAnsi="Tahoma" w:cs="Tahoma"/>
          <w:sz w:val="20"/>
          <w:szCs w:val="20"/>
        </w:rPr>
        <w:tab/>
      </w:r>
      <w:r w:rsidRPr="002F7F17">
        <w:rPr>
          <w:rFonts w:ascii="Tahoma" w:hAnsi="Tahoma" w:cs="Tahoma"/>
          <w:sz w:val="20"/>
          <w:szCs w:val="20"/>
        </w:rPr>
        <w:tab/>
      </w:r>
    </w:p>
    <w:p w:rsidR="00664554" w:rsidRPr="002F7F17" w:rsidRDefault="00664554" w:rsidP="00664554">
      <w:pPr>
        <w:pStyle w:val="dka"/>
        <w:jc w:val="both"/>
        <w:rPr>
          <w:rFonts w:ascii="Tahoma" w:hAnsi="Tahoma" w:cs="Tahoma"/>
          <w:sz w:val="20"/>
          <w:szCs w:val="20"/>
        </w:rPr>
      </w:pPr>
      <w:r w:rsidRPr="002F7F17">
        <w:rPr>
          <w:rFonts w:ascii="Tahoma" w:hAnsi="Tahoma" w:cs="Tahoma"/>
          <w:sz w:val="20"/>
          <w:szCs w:val="20"/>
        </w:rPr>
        <w:t>Průměr kmene byl měřený ve výšce 1,3 m s přesností 2 cm.</w:t>
      </w:r>
    </w:p>
    <w:p w:rsidR="00664554" w:rsidRPr="002F7F17" w:rsidRDefault="00664554" w:rsidP="00664554">
      <w:pPr>
        <w:pStyle w:val="dka"/>
        <w:jc w:val="both"/>
        <w:rPr>
          <w:rFonts w:ascii="Tahoma" w:hAnsi="Tahoma" w:cs="Tahoma"/>
          <w:sz w:val="20"/>
          <w:szCs w:val="20"/>
        </w:rPr>
      </w:pPr>
    </w:p>
    <w:p w:rsidR="00664554" w:rsidRPr="002F7F17" w:rsidRDefault="00664554" w:rsidP="00664554">
      <w:pPr>
        <w:pStyle w:val="dka"/>
        <w:jc w:val="both"/>
        <w:rPr>
          <w:rFonts w:ascii="Tahoma" w:hAnsi="Tahoma" w:cs="Tahoma"/>
          <w:sz w:val="20"/>
          <w:szCs w:val="20"/>
          <w:u w:val="single"/>
        </w:rPr>
      </w:pPr>
      <w:r w:rsidRPr="002F7F17">
        <w:rPr>
          <w:rFonts w:ascii="Tahoma" w:hAnsi="Tahoma" w:cs="Tahoma"/>
          <w:sz w:val="20"/>
          <w:szCs w:val="20"/>
          <w:u w:val="single"/>
        </w:rPr>
        <w:t>Spodní okraj koruny</w:t>
      </w:r>
    </w:p>
    <w:p w:rsidR="00664554" w:rsidRPr="002F7F17" w:rsidRDefault="00664554" w:rsidP="00664554">
      <w:pPr>
        <w:pStyle w:val="dka"/>
        <w:jc w:val="both"/>
        <w:rPr>
          <w:rFonts w:ascii="Tahoma" w:hAnsi="Tahoma" w:cs="Tahoma"/>
          <w:sz w:val="20"/>
          <w:szCs w:val="20"/>
        </w:rPr>
      </w:pPr>
      <w:r w:rsidRPr="002F7F17">
        <w:rPr>
          <w:rFonts w:ascii="Tahoma" w:hAnsi="Tahoma" w:cs="Tahoma"/>
          <w:sz w:val="20"/>
          <w:szCs w:val="20"/>
        </w:rPr>
        <w:t>Jedná se o vzdálenost roviny proložené spodní části koruny od země, tedy od podstavy. Přičemž by mělo platit, že prostor nad touto rovinou je zcela nebo téměř zcela vyplněn větvemi. Hodnota spodního okraje koruny slouží k výpočtu objemu koruny.</w:t>
      </w:r>
    </w:p>
    <w:p w:rsidR="00664554" w:rsidRPr="002F7F17" w:rsidRDefault="00664554" w:rsidP="00664554">
      <w:pPr>
        <w:pStyle w:val="dka"/>
        <w:jc w:val="both"/>
        <w:rPr>
          <w:rFonts w:ascii="Tahoma" w:hAnsi="Tahoma" w:cs="Tahoma"/>
          <w:sz w:val="20"/>
          <w:szCs w:val="20"/>
        </w:rPr>
      </w:pPr>
    </w:p>
    <w:p w:rsidR="00664554" w:rsidRPr="002F7F17" w:rsidRDefault="00664554" w:rsidP="00664554">
      <w:pPr>
        <w:pStyle w:val="dka"/>
        <w:jc w:val="both"/>
        <w:rPr>
          <w:rFonts w:ascii="Tahoma" w:hAnsi="Tahoma" w:cs="Tahoma"/>
          <w:sz w:val="20"/>
          <w:szCs w:val="20"/>
        </w:rPr>
      </w:pPr>
      <w:r w:rsidRPr="002F7F17">
        <w:rPr>
          <w:rFonts w:ascii="Tahoma" w:hAnsi="Tahoma" w:cs="Tahoma"/>
          <w:sz w:val="20"/>
          <w:szCs w:val="20"/>
          <w:u w:val="single"/>
        </w:rPr>
        <w:t>Fyziologické stáří</w:t>
      </w:r>
      <w:r w:rsidRPr="002F7F17">
        <w:rPr>
          <w:rFonts w:ascii="Tahoma" w:hAnsi="Tahoma" w:cs="Tahoma"/>
          <w:sz w:val="20"/>
          <w:szCs w:val="20"/>
        </w:rPr>
        <w:tab/>
      </w:r>
    </w:p>
    <w:p w:rsidR="00664554" w:rsidRDefault="00664554" w:rsidP="00664554">
      <w:pPr>
        <w:pStyle w:val="dka"/>
        <w:jc w:val="both"/>
        <w:rPr>
          <w:rFonts w:ascii="Tahoma" w:hAnsi="Tahoma" w:cs="Tahoma"/>
          <w:sz w:val="20"/>
          <w:szCs w:val="20"/>
        </w:rPr>
      </w:pPr>
      <w:r w:rsidRPr="002F7F17">
        <w:rPr>
          <w:rFonts w:ascii="Tahoma" w:hAnsi="Tahoma" w:cs="Tahoma"/>
          <w:sz w:val="20"/>
          <w:szCs w:val="20"/>
        </w:rPr>
        <w:t xml:space="preserve">Jedná se o zařazení stromu do kategorie podle vývojového stádia jedince. </w:t>
      </w:r>
    </w:p>
    <w:p w:rsidR="00664554" w:rsidRPr="002F7F17" w:rsidRDefault="00664554" w:rsidP="00664554">
      <w:pPr>
        <w:pStyle w:val="dka"/>
        <w:jc w:val="both"/>
        <w:rPr>
          <w:rFonts w:ascii="Tahoma" w:hAnsi="Tahoma" w:cs="Tahoma"/>
          <w:sz w:val="20"/>
          <w:szCs w:val="20"/>
        </w:rPr>
      </w:pPr>
    </w:p>
    <w:p w:rsidR="00664554" w:rsidRDefault="00664554" w:rsidP="00664554">
      <w:pPr>
        <w:pStyle w:val="dka"/>
        <w:numPr>
          <w:ilvl w:val="0"/>
          <w:numId w:val="4"/>
        </w:numPr>
        <w:tabs>
          <w:tab w:val="num" w:pos="2136"/>
        </w:tabs>
        <w:suppressAutoHyphens w:val="0"/>
        <w:jc w:val="both"/>
        <w:rPr>
          <w:rFonts w:ascii="Tahoma" w:hAnsi="Tahoma" w:cs="Tahoma"/>
          <w:sz w:val="20"/>
          <w:szCs w:val="20"/>
        </w:rPr>
      </w:pPr>
      <w:r w:rsidRPr="002F7F17">
        <w:rPr>
          <w:rFonts w:ascii="Tahoma" w:hAnsi="Tahoma" w:cs="Tahoma"/>
          <w:sz w:val="20"/>
          <w:szCs w:val="20"/>
        </w:rPr>
        <w:t>mladý jedinec ve fázi aklimatizace</w:t>
      </w:r>
    </w:p>
    <w:p w:rsidR="00664554" w:rsidRDefault="00664554" w:rsidP="00664554">
      <w:pPr>
        <w:pStyle w:val="dka"/>
        <w:numPr>
          <w:ilvl w:val="0"/>
          <w:numId w:val="4"/>
        </w:numPr>
        <w:tabs>
          <w:tab w:val="num" w:pos="2136"/>
        </w:tabs>
        <w:suppressAutoHyphens w:val="0"/>
        <w:jc w:val="both"/>
        <w:rPr>
          <w:rFonts w:ascii="Tahoma" w:hAnsi="Tahoma" w:cs="Tahoma"/>
          <w:sz w:val="20"/>
          <w:szCs w:val="20"/>
        </w:rPr>
      </w:pPr>
      <w:r w:rsidRPr="002F7F17">
        <w:rPr>
          <w:rFonts w:ascii="Tahoma" w:hAnsi="Tahoma" w:cs="Tahoma"/>
          <w:sz w:val="20"/>
          <w:szCs w:val="20"/>
        </w:rPr>
        <w:t>aklimatizovaný mladý strom</w:t>
      </w:r>
    </w:p>
    <w:p w:rsidR="00664554" w:rsidRDefault="00664554" w:rsidP="00664554">
      <w:pPr>
        <w:pStyle w:val="dka"/>
        <w:numPr>
          <w:ilvl w:val="0"/>
          <w:numId w:val="4"/>
        </w:numPr>
        <w:tabs>
          <w:tab w:val="num" w:pos="2136"/>
        </w:tabs>
        <w:suppressAutoHyphens w:val="0"/>
        <w:jc w:val="both"/>
        <w:rPr>
          <w:rFonts w:ascii="Tahoma" w:hAnsi="Tahoma" w:cs="Tahoma"/>
          <w:sz w:val="20"/>
          <w:szCs w:val="20"/>
        </w:rPr>
      </w:pPr>
      <w:r w:rsidRPr="002F7F17">
        <w:rPr>
          <w:rFonts w:ascii="Tahoma" w:hAnsi="Tahoma" w:cs="Tahoma"/>
          <w:sz w:val="20"/>
          <w:szCs w:val="20"/>
        </w:rPr>
        <w:t>dospívající jedinec</w:t>
      </w:r>
    </w:p>
    <w:p w:rsidR="00664554" w:rsidRDefault="00664554" w:rsidP="00664554">
      <w:pPr>
        <w:pStyle w:val="dka"/>
        <w:numPr>
          <w:ilvl w:val="0"/>
          <w:numId w:val="4"/>
        </w:numPr>
        <w:tabs>
          <w:tab w:val="num" w:pos="2136"/>
        </w:tabs>
        <w:suppressAutoHyphens w:val="0"/>
        <w:jc w:val="both"/>
        <w:rPr>
          <w:rFonts w:ascii="Tahoma" w:hAnsi="Tahoma" w:cs="Tahoma"/>
          <w:sz w:val="20"/>
          <w:szCs w:val="20"/>
        </w:rPr>
      </w:pPr>
      <w:r w:rsidRPr="006D78BC">
        <w:rPr>
          <w:rFonts w:ascii="Tahoma" w:hAnsi="Tahoma" w:cs="Tahoma"/>
          <w:sz w:val="20"/>
          <w:szCs w:val="20"/>
        </w:rPr>
        <w:t>dospělý jedinec</w:t>
      </w:r>
    </w:p>
    <w:p w:rsidR="00664554" w:rsidRDefault="00664554" w:rsidP="00664554">
      <w:pPr>
        <w:pStyle w:val="dka"/>
        <w:numPr>
          <w:ilvl w:val="0"/>
          <w:numId w:val="4"/>
        </w:numPr>
        <w:tabs>
          <w:tab w:val="num" w:pos="2136"/>
        </w:tabs>
        <w:suppressAutoHyphens w:val="0"/>
        <w:jc w:val="both"/>
        <w:rPr>
          <w:rFonts w:ascii="Tahoma" w:hAnsi="Tahoma" w:cs="Tahoma"/>
          <w:sz w:val="20"/>
          <w:szCs w:val="20"/>
        </w:rPr>
      </w:pPr>
      <w:proofErr w:type="spellStart"/>
      <w:r w:rsidRPr="006D78BC">
        <w:rPr>
          <w:rFonts w:ascii="Tahoma" w:hAnsi="Tahoma" w:cs="Tahoma"/>
          <w:sz w:val="20"/>
          <w:szCs w:val="20"/>
        </w:rPr>
        <w:t>senescentní</w:t>
      </w:r>
      <w:proofErr w:type="spellEnd"/>
      <w:r w:rsidRPr="006D78BC">
        <w:rPr>
          <w:rFonts w:ascii="Tahoma" w:hAnsi="Tahoma" w:cs="Tahoma"/>
          <w:sz w:val="20"/>
          <w:szCs w:val="20"/>
        </w:rPr>
        <w:t xml:space="preserve"> jedinec</w:t>
      </w:r>
    </w:p>
    <w:p w:rsidR="00664554" w:rsidRPr="006D78BC" w:rsidRDefault="00664554" w:rsidP="00664554">
      <w:pPr>
        <w:pStyle w:val="dka"/>
        <w:tabs>
          <w:tab w:val="num" w:pos="2136"/>
        </w:tabs>
        <w:suppressAutoHyphens w:val="0"/>
        <w:ind w:left="1440"/>
        <w:jc w:val="both"/>
        <w:rPr>
          <w:rFonts w:ascii="Tahoma" w:hAnsi="Tahoma" w:cs="Tahoma"/>
          <w:sz w:val="20"/>
          <w:szCs w:val="20"/>
        </w:rPr>
      </w:pPr>
    </w:p>
    <w:p w:rsidR="00664554" w:rsidRDefault="00664554" w:rsidP="00664554">
      <w:pPr>
        <w:pStyle w:val="dka"/>
        <w:jc w:val="both"/>
        <w:rPr>
          <w:rFonts w:ascii="Tahoma" w:hAnsi="Tahoma" w:cs="Tahoma"/>
          <w:sz w:val="20"/>
          <w:szCs w:val="20"/>
          <w:u w:val="single"/>
        </w:rPr>
      </w:pPr>
    </w:p>
    <w:p w:rsidR="00664554" w:rsidRPr="002F7F17" w:rsidRDefault="00664554" w:rsidP="00664554">
      <w:pPr>
        <w:pStyle w:val="dka"/>
        <w:jc w:val="both"/>
        <w:rPr>
          <w:rFonts w:ascii="Tahoma" w:hAnsi="Tahoma" w:cs="Tahoma"/>
          <w:sz w:val="20"/>
          <w:szCs w:val="20"/>
        </w:rPr>
      </w:pPr>
      <w:r w:rsidRPr="002F7F17">
        <w:rPr>
          <w:rFonts w:ascii="Tahoma" w:hAnsi="Tahoma" w:cs="Tahoma"/>
          <w:sz w:val="20"/>
          <w:szCs w:val="20"/>
          <w:u w:val="single"/>
        </w:rPr>
        <w:t>Perspektiva</w:t>
      </w:r>
      <w:r w:rsidRPr="002F7F17">
        <w:rPr>
          <w:rFonts w:ascii="Tahoma" w:hAnsi="Tahoma" w:cs="Tahoma"/>
          <w:sz w:val="20"/>
          <w:szCs w:val="20"/>
        </w:rPr>
        <w:tab/>
      </w:r>
      <w:r w:rsidRPr="002F7F17">
        <w:rPr>
          <w:rFonts w:ascii="Tahoma" w:hAnsi="Tahoma" w:cs="Tahoma"/>
          <w:sz w:val="20"/>
          <w:szCs w:val="20"/>
        </w:rPr>
        <w:tab/>
      </w:r>
    </w:p>
    <w:p w:rsidR="00664554" w:rsidRPr="002F7F17" w:rsidRDefault="00664554" w:rsidP="00664554">
      <w:pPr>
        <w:pStyle w:val="dka"/>
        <w:jc w:val="both"/>
        <w:rPr>
          <w:rFonts w:ascii="Tahoma" w:hAnsi="Tahoma" w:cs="Tahoma"/>
          <w:sz w:val="20"/>
          <w:szCs w:val="20"/>
        </w:rPr>
      </w:pPr>
      <w:r w:rsidRPr="002F7F17">
        <w:rPr>
          <w:rFonts w:ascii="Tahoma" w:hAnsi="Tahoma" w:cs="Tahoma"/>
          <w:sz w:val="20"/>
          <w:szCs w:val="20"/>
        </w:rPr>
        <w:t xml:space="preserve">Odhad perspektivy jedince na základě jeho zdravotního stavu a vitality. </w:t>
      </w:r>
    </w:p>
    <w:p w:rsidR="00664554" w:rsidRDefault="00664554" w:rsidP="00664554">
      <w:pPr>
        <w:pStyle w:val="dka"/>
        <w:ind w:firstLine="708"/>
        <w:jc w:val="both"/>
        <w:rPr>
          <w:rFonts w:ascii="Tahoma" w:hAnsi="Tahoma" w:cs="Tahoma"/>
          <w:sz w:val="20"/>
          <w:szCs w:val="20"/>
        </w:rPr>
      </w:pPr>
      <w:r>
        <w:rPr>
          <w:rFonts w:ascii="Tahoma" w:hAnsi="Tahoma" w:cs="Tahoma"/>
          <w:sz w:val="20"/>
          <w:szCs w:val="20"/>
        </w:rPr>
        <w:t>a</w:t>
      </w:r>
      <w:r>
        <w:rPr>
          <w:rFonts w:ascii="Tahoma" w:hAnsi="Tahoma" w:cs="Tahoma"/>
          <w:sz w:val="20"/>
          <w:szCs w:val="20"/>
        </w:rPr>
        <w:tab/>
      </w:r>
      <w:r w:rsidRPr="002F7F17">
        <w:rPr>
          <w:rFonts w:ascii="Tahoma" w:hAnsi="Tahoma" w:cs="Tahoma"/>
          <w:sz w:val="20"/>
          <w:szCs w:val="20"/>
        </w:rPr>
        <w:t>dlouhodobě perspektivní - na stanovišti vhodný a dlouhodobě udržitelný</w:t>
      </w:r>
    </w:p>
    <w:p w:rsidR="00664554" w:rsidRDefault="00664554" w:rsidP="00664554">
      <w:pPr>
        <w:pStyle w:val="dka"/>
        <w:ind w:firstLine="708"/>
        <w:jc w:val="both"/>
        <w:rPr>
          <w:rFonts w:ascii="Tahoma" w:hAnsi="Tahoma" w:cs="Tahoma"/>
          <w:sz w:val="20"/>
          <w:szCs w:val="20"/>
        </w:rPr>
      </w:pPr>
      <w:r>
        <w:rPr>
          <w:rFonts w:ascii="Tahoma" w:hAnsi="Tahoma" w:cs="Tahoma"/>
          <w:sz w:val="20"/>
          <w:szCs w:val="20"/>
        </w:rPr>
        <w:t>b</w:t>
      </w:r>
      <w:r>
        <w:rPr>
          <w:rFonts w:ascii="Tahoma" w:hAnsi="Tahoma" w:cs="Tahoma"/>
          <w:sz w:val="20"/>
          <w:szCs w:val="20"/>
        </w:rPr>
        <w:tab/>
      </w:r>
      <w:r w:rsidRPr="002F7F17">
        <w:rPr>
          <w:rFonts w:ascii="Tahoma" w:hAnsi="Tahoma" w:cs="Tahoma"/>
          <w:sz w:val="20"/>
          <w:szCs w:val="20"/>
        </w:rPr>
        <w:t>krátkodobě perspektivní -  existence na stanovišti je dočasná</w:t>
      </w:r>
    </w:p>
    <w:p w:rsidR="00664554" w:rsidRPr="002F7F17" w:rsidRDefault="00664554" w:rsidP="00664554">
      <w:pPr>
        <w:pStyle w:val="dka"/>
        <w:ind w:firstLine="708"/>
        <w:jc w:val="both"/>
        <w:rPr>
          <w:rFonts w:ascii="Tahoma" w:hAnsi="Tahoma" w:cs="Tahoma"/>
          <w:sz w:val="20"/>
          <w:szCs w:val="20"/>
        </w:rPr>
      </w:pPr>
      <w:r>
        <w:rPr>
          <w:rFonts w:ascii="Tahoma" w:hAnsi="Tahoma" w:cs="Tahoma"/>
          <w:sz w:val="20"/>
          <w:szCs w:val="20"/>
        </w:rPr>
        <w:t>c</w:t>
      </w:r>
      <w:r>
        <w:rPr>
          <w:rFonts w:ascii="Tahoma" w:hAnsi="Tahoma" w:cs="Tahoma"/>
          <w:sz w:val="20"/>
          <w:szCs w:val="20"/>
        </w:rPr>
        <w:tab/>
      </w:r>
      <w:r w:rsidRPr="002F7F17">
        <w:rPr>
          <w:rFonts w:ascii="Tahoma" w:hAnsi="Tahoma" w:cs="Tahoma"/>
          <w:sz w:val="20"/>
          <w:szCs w:val="20"/>
        </w:rPr>
        <w:t>neperspektivní - nevhodný, určený k odstranění</w:t>
      </w:r>
    </w:p>
    <w:p w:rsidR="00664554" w:rsidRDefault="00664554" w:rsidP="00664554">
      <w:pPr>
        <w:pStyle w:val="dka"/>
        <w:ind w:left="1440" w:hanging="1440"/>
        <w:jc w:val="both"/>
        <w:rPr>
          <w:rFonts w:ascii="Tahoma" w:hAnsi="Tahoma" w:cs="Tahoma"/>
          <w:sz w:val="20"/>
          <w:szCs w:val="20"/>
          <w:u w:val="single"/>
        </w:rPr>
      </w:pPr>
    </w:p>
    <w:p w:rsidR="00664554" w:rsidRDefault="00664554" w:rsidP="00664554">
      <w:pPr>
        <w:pStyle w:val="dka"/>
        <w:ind w:left="1440" w:hanging="1440"/>
        <w:jc w:val="both"/>
        <w:rPr>
          <w:rFonts w:ascii="Tahoma" w:hAnsi="Tahoma" w:cs="Tahoma"/>
          <w:sz w:val="20"/>
          <w:szCs w:val="20"/>
          <w:u w:val="single"/>
        </w:rPr>
      </w:pPr>
    </w:p>
    <w:p w:rsidR="00664554" w:rsidRDefault="00664554" w:rsidP="00664554">
      <w:pPr>
        <w:pStyle w:val="dka"/>
        <w:ind w:left="1440" w:hanging="1440"/>
        <w:jc w:val="both"/>
        <w:rPr>
          <w:rFonts w:ascii="Tahoma" w:hAnsi="Tahoma" w:cs="Tahoma"/>
          <w:sz w:val="20"/>
          <w:szCs w:val="20"/>
          <w:u w:val="single"/>
        </w:rPr>
      </w:pPr>
    </w:p>
    <w:p w:rsidR="00664554" w:rsidRPr="002F7F17" w:rsidRDefault="00664554" w:rsidP="00664554">
      <w:pPr>
        <w:pStyle w:val="dka"/>
        <w:ind w:left="1440" w:hanging="1440"/>
        <w:jc w:val="both"/>
        <w:rPr>
          <w:rFonts w:ascii="Tahoma" w:hAnsi="Tahoma" w:cs="Tahoma"/>
          <w:sz w:val="20"/>
          <w:szCs w:val="20"/>
          <w:u w:val="single"/>
        </w:rPr>
      </w:pPr>
      <w:r w:rsidRPr="002F7F17">
        <w:rPr>
          <w:rFonts w:ascii="Tahoma" w:hAnsi="Tahoma" w:cs="Tahoma"/>
          <w:sz w:val="20"/>
          <w:szCs w:val="20"/>
          <w:u w:val="single"/>
        </w:rPr>
        <w:t>Stabilita</w:t>
      </w:r>
    </w:p>
    <w:p w:rsidR="00664554" w:rsidRDefault="00664554" w:rsidP="00664554">
      <w:pPr>
        <w:pStyle w:val="dka"/>
        <w:jc w:val="both"/>
        <w:rPr>
          <w:rFonts w:ascii="Tahoma" w:hAnsi="Tahoma" w:cs="Tahoma"/>
          <w:sz w:val="20"/>
          <w:szCs w:val="20"/>
        </w:rPr>
      </w:pPr>
      <w:r w:rsidRPr="002F7F17">
        <w:rPr>
          <w:rFonts w:ascii="Tahoma" w:hAnsi="Tahoma" w:cs="Tahoma"/>
          <w:sz w:val="20"/>
          <w:szCs w:val="20"/>
        </w:rPr>
        <w:t>Odhad možného ohrožení provozní bezpečnosti jedincem na základě pozorovatelných defektů větvení, infikace kmene, výskytu dutin či trhlin v kmenové i korunové části, příp. v důsledku viditelného narušení kořenového systému. Hodnotí se především odolnost proti zlomu, v oblasti odolnosti proti vyvrácení pouze vizuálně patrné symptomy.</w:t>
      </w:r>
    </w:p>
    <w:p w:rsidR="00664554" w:rsidRDefault="00664554" w:rsidP="00664554">
      <w:pPr>
        <w:pStyle w:val="dka"/>
        <w:numPr>
          <w:ilvl w:val="0"/>
          <w:numId w:val="5"/>
        </w:numPr>
        <w:jc w:val="both"/>
        <w:rPr>
          <w:rFonts w:ascii="Tahoma" w:hAnsi="Tahoma" w:cs="Tahoma"/>
          <w:sz w:val="20"/>
          <w:szCs w:val="20"/>
        </w:rPr>
      </w:pPr>
      <w:r w:rsidRPr="002F7F17">
        <w:rPr>
          <w:rFonts w:ascii="Tahoma" w:hAnsi="Tahoma" w:cs="Tahoma"/>
          <w:sz w:val="20"/>
          <w:szCs w:val="20"/>
        </w:rPr>
        <w:t>výborná - bez zjištěného výsk</w:t>
      </w:r>
      <w:r>
        <w:rPr>
          <w:rFonts w:ascii="Tahoma" w:hAnsi="Tahoma" w:cs="Tahoma"/>
          <w:sz w:val="20"/>
          <w:szCs w:val="20"/>
        </w:rPr>
        <w:t>ytu staticky významných defektů</w:t>
      </w:r>
    </w:p>
    <w:p w:rsidR="00664554" w:rsidRDefault="00664554" w:rsidP="00664554">
      <w:pPr>
        <w:pStyle w:val="dka"/>
        <w:numPr>
          <w:ilvl w:val="0"/>
          <w:numId w:val="5"/>
        </w:numPr>
        <w:jc w:val="both"/>
        <w:rPr>
          <w:rFonts w:ascii="Tahoma" w:hAnsi="Tahoma" w:cs="Tahoma"/>
          <w:sz w:val="20"/>
          <w:szCs w:val="20"/>
        </w:rPr>
      </w:pPr>
      <w:r w:rsidRPr="002F7F17">
        <w:rPr>
          <w:rFonts w:ascii="Tahoma" w:hAnsi="Tahoma" w:cs="Tahoma"/>
          <w:sz w:val="20"/>
          <w:szCs w:val="20"/>
        </w:rPr>
        <w:t>dobrá - přítomné defekty ve fázi vývoje, rozsah defe</w:t>
      </w:r>
      <w:r>
        <w:rPr>
          <w:rFonts w:ascii="Tahoma" w:hAnsi="Tahoma" w:cs="Tahoma"/>
          <w:sz w:val="20"/>
          <w:szCs w:val="20"/>
        </w:rPr>
        <w:t xml:space="preserve">ktů lze řešit pěstebními zásady </w:t>
      </w:r>
      <w:r w:rsidRPr="002F7F17">
        <w:rPr>
          <w:rFonts w:ascii="Tahoma" w:hAnsi="Tahoma" w:cs="Tahoma"/>
          <w:sz w:val="20"/>
          <w:szCs w:val="20"/>
        </w:rPr>
        <w:t>bez nutnosti speciálních zásahů</w:t>
      </w:r>
    </w:p>
    <w:p w:rsidR="00664554" w:rsidRDefault="00664554" w:rsidP="00664554">
      <w:pPr>
        <w:pStyle w:val="dka"/>
        <w:numPr>
          <w:ilvl w:val="0"/>
          <w:numId w:val="5"/>
        </w:numPr>
        <w:jc w:val="both"/>
        <w:rPr>
          <w:rFonts w:ascii="Tahoma" w:hAnsi="Tahoma" w:cs="Tahoma"/>
          <w:sz w:val="20"/>
          <w:szCs w:val="20"/>
        </w:rPr>
      </w:pPr>
      <w:r w:rsidRPr="002F7F17">
        <w:rPr>
          <w:rFonts w:ascii="Tahoma" w:hAnsi="Tahoma" w:cs="Tahoma"/>
          <w:sz w:val="20"/>
          <w:szCs w:val="20"/>
        </w:rPr>
        <w:t xml:space="preserve">zhoršená - možný výskyt defektu, často nutná realizace speciálního stabilizačního </w:t>
      </w:r>
      <w:r w:rsidRPr="002F7F17">
        <w:rPr>
          <w:rFonts w:ascii="Tahoma" w:hAnsi="Tahoma" w:cs="Tahoma"/>
          <w:sz w:val="20"/>
          <w:szCs w:val="20"/>
        </w:rPr>
        <w:lastRenderedPageBreak/>
        <w:t>zásahu</w:t>
      </w:r>
    </w:p>
    <w:p w:rsidR="00664554" w:rsidRDefault="00664554" w:rsidP="00664554">
      <w:pPr>
        <w:pStyle w:val="dka"/>
        <w:numPr>
          <w:ilvl w:val="0"/>
          <w:numId w:val="5"/>
        </w:numPr>
        <w:jc w:val="both"/>
        <w:rPr>
          <w:rFonts w:ascii="Tahoma" w:hAnsi="Tahoma" w:cs="Tahoma"/>
          <w:sz w:val="20"/>
          <w:szCs w:val="20"/>
        </w:rPr>
      </w:pPr>
      <w:r w:rsidRPr="002F7F17">
        <w:rPr>
          <w:rFonts w:ascii="Tahoma" w:hAnsi="Tahoma" w:cs="Tahoma"/>
          <w:sz w:val="20"/>
          <w:szCs w:val="20"/>
        </w:rPr>
        <w:t>výrazně zhoršená – několik staticky významných defektů, nutná realizace speciálního stabilizačního zásahu s alternativou kácení</w:t>
      </w:r>
    </w:p>
    <w:p w:rsidR="00664554" w:rsidRPr="002F7F17" w:rsidRDefault="00664554" w:rsidP="00664554">
      <w:pPr>
        <w:pStyle w:val="dka"/>
        <w:numPr>
          <w:ilvl w:val="0"/>
          <w:numId w:val="5"/>
        </w:numPr>
        <w:jc w:val="both"/>
        <w:rPr>
          <w:rFonts w:ascii="Tahoma" w:hAnsi="Tahoma" w:cs="Tahoma"/>
          <w:sz w:val="20"/>
          <w:szCs w:val="20"/>
        </w:rPr>
      </w:pPr>
      <w:r w:rsidRPr="002F7F17">
        <w:rPr>
          <w:rFonts w:ascii="Tahoma" w:hAnsi="Tahoma" w:cs="Tahoma"/>
          <w:sz w:val="20"/>
          <w:szCs w:val="20"/>
        </w:rPr>
        <w:t>havarijní strom – stabilizaci nelze provést pomocí nedestruktivního pěstebního zásahu</w:t>
      </w:r>
    </w:p>
    <w:p w:rsidR="00664554" w:rsidRDefault="00664554" w:rsidP="00664554">
      <w:pPr>
        <w:pStyle w:val="dka"/>
        <w:ind w:left="1440" w:hanging="1440"/>
        <w:jc w:val="both"/>
        <w:rPr>
          <w:rFonts w:ascii="Tahoma" w:hAnsi="Tahoma" w:cs="Tahoma"/>
          <w:sz w:val="20"/>
          <w:szCs w:val="20"/>
          <w:u w:val="single"/>
        </w:rPr>
      </w:pPr>
    </w:p>
    <w:p w:rsidR="00664554" w:rsidRPr="002F7F17" w:rsidRDefault="00664554" w:rsidP="00664554">
      <w:pPr>
        <w:pStyle w:val="dka"/>
        <w:ind w:left="1440" w:hanging="1440"/>
        <w:jc w:val="both"/>
        <w:rPr>
          <w:rFonts w:ascii="Tahoma" w:hAnsi="Tahoma" w:cs="Tahoma"/>
          <w:sz w:val="20"/>
          <w:szCs w:val="20"/>
          <w:u w:val="single"/>
        </w:rPr>
      </w:pPr>
      <w:r w:rsidRPr="002F7F17">
        <w:rPr>
          <w:rFonts w:ascii="Tahoma" w:hAnsi="Tahoma" w:cs="Tahoma"/>
          <w:sz w:val="20"/>
          <w:szCs w:val="20"/>
          <w:u w:val="single"/>
        </w:rPr>
        <w:t>Zdravotní stav</w:t>
      </w:r>
    </w:p>
    <w:p w:rsidR="00664554" w:rsidRPr="002F7F17" w:rsidRDefault="00664554" w:rsidP="00664554">
      <w:pPr>
        <w:pStyle w:val="dka"/>
        <w:jc w:val="both"/>
        <w:rPr>
          <w:rFonts w:ascii="Tahoma" w:hAnsi="Tahoma" w:cs="Tahoma"/>
          <w:sz w:val="20"/>
          <w:szCs w:val="20"/>
        </w:rPr>
      </w:pPr>
      <w:r w:rsidRPr="002F7F17">
        <w:rPr>
          <w:rFonts w:ascii="Tahoma" w:hAnsi="Tahoma" w:cs="Tahoma"/>
          <w:sz w:val="20"/>
          <w:szCs w:val="20"/>
        </w:rPr>
        <w:t>Souhrnná charakteristika definující stav mechanického poškození jedince. Hlavním významem je vyjádření provozní bezpečnosti stromu.</w:t>
      </w:r>
    </w:p>
    <w:p w:rsidR="00664554" w:rsidRDefault="00664554" w:rsidP="00664554">
      <w:pPr>
        <w:pStyle w:val="dka"/>
        <w:numPr>
          <w:ilvl w:val="0"/>
          <w:numId w:val="6"/>
        </w:numPr>
        <w:jc w:val="both"/>
        <w:rPr>
          <w:rFonts w:ascii="Tahoma" w:hAnsi="Tahoma" w:cs="Tahoma"/>
          <w:sz w:val="20"/>
          <w:szCs w:val="20"/>
        </w:rPr>
      </w:pPr>
      <w:r w:rsidRPr="002F7F17">
        <w:rPr>
          <w:rFonts w:ascii="Tahoma" w:hAnsi="Tahoma" w:cs="Tahoma"/>
          <w:sz w:val="20"/>
          <w:szCs w:val="20"/>
        </w:rPr>
        <w:t>zdravotní stav výborný až dobrý</w:t>
      </w:r>
    </w:p>
    <w:p w:rsidR="00664554" w:rsidRDefault="00664554" w:rsidP="00664554">
      <w:pPr>
        <w:pStyle w:val="dka"/>
        <w:numPr>
          <w:ilvl w:val="0"/>
          <w:numId w:val="6"/>
        </w:numPr>
        <w:jc w:val="both"/>
        <w:rPr>
          <w:rFonts w:ascii="Tahoma" w:hAnsi="Tahoma" w:cs="Tahoma"/>
          <w:sz w:val="20"/>
          <w:szCs w:val="20"/>
        </w:rPr>
      </w:pPr>
      <w:r w:rsidRPr="002F7F17">
        <w:rPr>
          <w:rFonts w:ascii="Tahoma" w:hAnsi="Tahoma" w:cs="Tahoma"/>
          <w:sz w:val="20"/>
          <w:szCs w:val="20"/>
        </w:rPr>
        <w:t>zdravotní stav zhoršený (mechanické narušení významného charakteru)</w:t>
      </w:r>
    </w:p>
    <w:p w:rsidR="00664554" w:rsidRDefault="00664554" w:rsidP="00664554">
      <w:pPr>
        <w:pStyle w:val="dka"/>
        <w:numPr>
          <w:ilvl w:val="0"/>
          <w:numId w:val="6"/>
        </w:numPr>
        <w:jc w:val="both"/>
        <w:rPr>
          <w:rFonts w:ascii="Tahoma" w:hAnsi="Tahoma" w:cs="Tahoma"/>
          <w:sz w:val="20"/>
          <w:szCs w:val="20"/>
        </w:rPr>
      </w:pPr>
      <w:r w:rsidRPr="00A80C61">
        <w:rPr>
          <w:rFonts w:ascii="Tahoma" w:hAnsi="Tahoma" w:cs="Tahoma"/>
          <w:sz w:val="20"/>
          <w:szCs w:val="20"/>
        </w:rPr>
        <w:t>zdravotní stav výrazně zhoršený (poškození snižující dožití hodnoceného jedince)</w:t>
      </w:r>
    </w:p>
    <w:p w:rsidR="00664554" w:rsidRDefault="00664554" w:rsidP="00664554">
      <w:pPr>
        <w:pStyle w:val="dka"/>
        <w:numPr>
          <w:ilvl w:val="0"/>
          <w:numId w:val="6"/>
        </w:numPr>
        <w:jc w:val="both"/>
        <w:rPr>
          <w:rFonts w:ascii="Tahoma" w:hAnsi="Tahoma" w:cs="Tahoma"/>
          <w:sz w:val="20"/>
          <w:szCs w:val="20"/>
        </w:rPr>
      </w:pPr>
      <w:r w:rsidRPr="00A80C61">
        <w:rPr>
          <w:rFonts w:ascii="Tahoma" w:hAnsi="Tahoma" w:cs="Tahoma"/>
          <w:sz w:val="20"/>
          <w:szCs w:val="20"/>
        </w:rPr>
        <w:t>zdravotní stav silně narušený (souběh defektů či poškození výrazně snižující dožití hodnoceného jedince)</w:t>
      </w:r>
    </w:p>
    <w:p w:rsidR="00664554" w:rsidRPr="00A80C61" w:rsidRDefault="00664554" w:rsidP="00664554">
      <w:pPr>
        <w:pStyle w:val="dka"/>
        <w:numPr>
          <w:ilvl w:val="0"/>
          <w:numId w:val="6"/>
        </w:numPr>
        <w:jc w:val="both"/>
        <w:rPr>
          <w:rFonts w:ascii="Tahoma" w:hAnsi="Tahoma" w:cs="Tahoma"/>
          <w:sz w:val="20"/>
          <w:szCs w:val="20"/>
        </w:rPr>
      </w:pPr>
      <w:r w:rsidRPr="00A80C61">
        <w:rPr>
          <w:rFonts w:ascii="Tahoma" w:hAnsi="Tahoma" w:cs="Tahoma"/>
          <w:sz w:val="20"/>
          <w:szCs w:val="20"/>
        </w:rPr>
        <w:t>havarijní jedinec/rozpadlý strom (akutní riziko rozpadu, případně rozpadlý jedinec)</w:t>
      </w:r>
    </w:p>
    <w:p w:rsidR="00664554" w:rsidRDefault="00664554" w:rsidP="00664554">
      <w:pPr>
        <w:pStyle w:val="dka"/>
        <w:jc w:val="both"/>
        <w:rPr>
          <w:rFonts w:ascii="Tahoma" w:hAnsi="Tahoma" w:cs="Tahoma"/>
          <w:sz w:val="20"/>
          <w:szCs w:val="20"/>
          <w:u w:val="single"/>
        </w:rPr>
      </w:pPr>
    </w:p>
    <w:p w:rsidR="00664554" w:rsidRPr="002F7F17" w:rsidRDefault="00664554" w:rsidP="00664554">
      <w:pPr>
        <w:pStyle w:val="dka"/>
        <w:jc w:val="both"/>
        <w:rPr>
          <w:rFonts w:ascii="Tahoma" w:hAnsi="Tahoma" w:cs="Tahoma"/>
          <w:sz w:val="20"/>
          <w:szCs w:val="20"/>
          <w:u w:val="single"/>
        </w:rPr>
      </w:pPr>
      <w:r w:rsidRPr="002F7F17">
        <w:rPr>
          <w:rFonts w:ascii="Tahoma" w:hAnsi="Tahoma" w:cs="Tahoma"/>
          <w:sz w:val="20"/>
          <w:szCs w:val="20"/>
          <w:u w:val="single"/>
        </w:rPr>
        <w:t>Vitalita</w:t>
      </w:r>
    </w:p>
    <w:p w:rsidR="00664554" w:rsidRPr="002F7F17" w:rsidRDefault="00664554" w:rsidP="00664554">
      <w:pPr>
        <w:pStyle w:val="dka"/>
        <w:jc w:val="both"/>
        <w:rPr>
          <w:rFonts w:ascii="Tahoma" w:hAnsi="Tahoma" w:cs="Tahoma"/>
          <w:sz w:val="20"/>
          <w:szCs w:val="20"/>
        </w:rPr>
      </w:pPr>
      <w:r w:rsidRPr="002F7F17">
        <w:rPr>
          <w:rFonts w:ascii="Tahoma" w:hAnsi="Tahoma" w:cs="Tahoma"/>
          <w:sz w:val="20"/>
          <w:szCs w:val="20"/>
        </w:rPr>
        <w:t xml:space="preserve">Souhrnná charakteristika popisující životaschopnost (dynamiku průběhu fyziologických funkcí) stromu jako živého organismu. Zhoršení vitality může být způsobeno nevhodnými stanovištními poměry, napadením škůdci, příp. vlivem okolního porostu. </w:t>
      </w:r>
    </w:p>
    <w:p w:rsidR="00664554" w:rsidRDefault="00664554" w:rsidP="00664554">
      <w:pPr>
        <w:pStyle w:val="dka"/>
        <w:numPr>
          <w:ilvl w:val="0"/>
          <w:numId w:val="7"/>
        </w:numPr>
        <w:rPr>
          <w:rFonts w:ascii="Tahoma" w:hAnsi="Tahoma" w:cs="Tahoma"/>
          <w:sz w:val="20"/>
          <w:szCs w:val="20"/>
        </w:rPr>
      </w:pPr>
      <w:r w:rsidRPr="002F7F17">
        <w:rPr>
          <w:rFonts w:ascii="Tahoma" w:hAnsi="Tahoma" w:cs="Tahoma"/>
          <w:sz w:val="20"/>
          <w:szCs w:val="20"/>
        </w:rPr>
        <w:t>vitalita výborná až mírně snížená</w:t>
      </w:r>
    </w:p>
    <w:p w:rsidR="00664554" w:rsidRDefault="00664554" w:rsidP="00664554">
      <w:pPr>
        <w:pStyle w:val="dka"/>
        <w:numPr>
          <w:ilvl w:val="0"/>
          <w:numId w:val="7"/>
        </w:numPr>
        <w:rPr>
          <w:rFonts w:ascii="Tahoma" w:hAnsi="Tahoma" w:cs="Tahoma"/>
          <w:sz w:val="20"/>
          <w:szCs w:val="20"/>
        </w:rPr>
      </w:pPr>
      <w:r w:rsidRPr="002F7F17">
        <w:rPr>
          <w:rFonts w:ascii="Tahoma" w:hAnsi="Tahoma" w:cs="Tahoma"/>
          <w:sz w:val="20"/>
          <w:szCs w:val="20"/>
        </w:rPr>
        <w:t>zřetelně snížená (stagnace růstu, prosychání koruny na periferních oblastech koruny)</w:t>
      </w:r>
    </w:p>
    <w:p w:rsidR="00664554" w:rsidRDefault="00664554" w:rsidP="00664554">
      <w:pPr>
        <w:pStyle w:val="dka"/>
        <w:numPr>
          <w:ilvl w:val="0"/>
          <w:numId w:val="7"/>
        </w:numPr>
        <w:rPr>
          <w:rFonts w:ascii="Tahoma" w:hAnsi="Tahoma" w:cs="Tahoma"/>
          <w:sz w:val="20"/>
          <w:szCs w:val="20"/>
        </w:rPr>
      </w:pPr>
      <w:r w:rsidRPr="00A80C61">
        <w:rPr>
          <w:rFonts w:ascii="Tahoma" w:hAnsi="Tahoma" w:cs="Tahoma"/>
          <w:sz w:val="20"/>
          <w:szCs w:val="20"/>
        </w:rPr>
        <w:t>výrazně snížená (začínající ústup koruny, odumřelý vrchol koruny)</w:t>
      </w:r>
    </w:p>
    <w:p w:rsidR="00664554" w:rsidRDefault="00664554" w:rsidP="00664554">
      <w:pPr>
        <w:pStyle w:val="dka"/>
        <w:numPr>
          <w:ilvl w:val="0"/>
          <w:numId w:val="7"/>
        </w:numPr>
        <w:rPr>
          <w:rFonts w:ascii="Tahoma" w:hAnsi="Tahoma" w:cs="Tahoma"/>
          <w:sz w:val="20"/>
          <w:szCs w:val="20"/>
        </w:rPr>
      </w:pPr>
      <w:r w:rsidRPr="00A80C61">
        <w:rPr>
          <w:rFonts w:ascii="Tahoma" w:hAnsi="Tahoma" w:cs="Tahoma"/>
          <w:sz w:val="20"/>
          <w:szCs w:val="20"/>
        </w:rPr>
        <w:t>zbytková vitalita (větší část koruny odumřelá)</w:t>
      </w:r>
    </w:p>
    <w:p w:rsidR="00664554" w:rsidRDefault="00664554" w:rsidP="00664554">
      <w:pPr>
        <w:pStyle w:val="dka"/>
        <w:numPr>
          <w:ilvl w:val="0"/>
          <w:numId w:val="7"/>
        </w:numPr>
        <w:rPr>
          <w:rFonts w:ascii="Tahoma" w:hAnsi="Tahoma" w:cs="Tahoma"/>
          <w:sz w:val="20"/>
          <w:szCs w:val="20"/>
        </w:rPr>
      </w:pPr>
      <w:r w:rsidRPr="00A80C61">
        <w:rPr>
          <w:rFonts w:ascii="Tahoma" w:hAnsi="Tahoma" w:cs="Tahoma"/>
          <w:sz w:val="20"/>
          <w:szCs w:val="20"/>
        </w:rPr>
        <w:t>suchý strom</w:t>
      </w:r>
    </w:p>
    <w:p w:rsidR="00664554" w:rsidRDefault="00664554" w:rsidP="00664554">
      <w:pPr>
        <w:pStyle w:val="dka"/>
        <w:rPr>
          <w:rFonts w:ascii="Tahoma" w:hAnsi="Tahoma" w:cs="Tahoma"/>
          <w:sz w:val="20"/>
          <w:szCs w:val="20"/>
        </w:rPr>
      </w:pPr>
    </w:p>
    <w:p w:rsidR="00664554" w:rsidRPr="00BB411E" w:rsidRDefault="00664554" w:rsidP="00664554">
      <w:pPr>
        <w:pStyle w:val="dka"/>
        <w:jc w:val="both"/>
        <w:rPr>
          <w:rFonts w:ascii="Tahoma" w:hAnsi="Tahoma" w:cs="Tahoma"/>
          <w:sz w:val="20"/>
          <w:szCs w:val="20"/>
          <w:u w:val="single"/>
        </w:rPr>
      </w:pPr>
      <w:r>
        <w:rPr>
          <w:rFonts w:ascii="Tahoma" w:hAnsi="Tahoma" w:cs="Tahoma"/>
          <w:sz w:val="20"/>
          <w:szCs w:val="20"/>
          <w:u w:val="single"/>
        </w:rPr>
        <w:t>Naléhavost</w:t>
      </w:r>
    </w:p>
    <w:p w:rsidR="00664554" w:rsidRPr="00BB411E" w:rsidRDefault="00664554" w:rsidP="00664554">
      <w:pPr>
        <w:pStyle w:val="dka"/>
        <w:jc w:val="both"/>
        <w:rPr>
          <w:rFonts w:ascii="Tahoma" w:hAnsi="Tahoma" w:cs="Tahoma"/>
          <w:sz w:val="20"/>
          <w:szCs w:val="20"/>
        </w:rPr>
      </w:pPr>
      <w:r w:rsidRPr="00BB411E">
        <w:rPr>
          <w:rFonts w:ascii="Tahoma" w:hAnsi="Tahoma" w:cs="Tahoma"/>
          <w:sz w:val="20"/>
          <w:szCs w:val="20"/>
        </w:rPr>
        <w:t xml:space="preserve">Navrhovaná naléhavost realizace zásahu. </w:t>
      </w:r>
    </w:p>
    <w:p w:rsidR="00664554" w:rsidRDefault="00664554" w:rsidP="00664554">
      <w:pPr>
        <w:pStyle w:val="dka"/>
        <w:numPr>
          <w:ilvl w:val="0"/>
          <w:numId w:val="8"/>
        </w:numPr>
        <w:jc w:val="both"/>
        <w:rPr>
          <w:rFonts w:ascii="Tahoma" w:hAnsi="Tahoma" w:cs="Tahoma"/>
          <w:sz w:val="20"/>
          <w:szCs w:val="20"/>
        </w:rPr>
      </w:pPr>
      <w:r w:rsidRPr="00BB411E">
        <w:rPr>
          <w:rFonts w:ascii="Tahoma" w:hAnsi="Tahoma" w:cs="Tahoma"/>
          <w:sz w:val="20"/>
          <w:szCs w:val="20"/>
        </w:rPr>
        <w:t xml:space="preserve">akutní zásah – hrozí </w:t>
      </w:r>
      <w:r>
        <w:rPr>
          <w:rFonts w:ascii="Tahoma" w:hAnsi="Tahoma" w:cs="Tahoma"/>
          <w:sz w:val="20"/>
          <w:szCs w:val="20"/>
        </w:rPr>
        <w:t>riziko z prodlení</w:t>
      </w:r>
    </w:p>
    <w:p w:rsidR="00664554" w:rsidRDefault="00664554" w:rsidP="00664554">
      <w:pPr>
        <w:pStyle w:val="dka"/>
        <w:numPr>
          <w:ilvl w:val="0"/>
          <w:numId w:val="8"/>
        </w:numPr>
        <w:jc w:val="both"/>
        <w:rPr>
          <w:rFonts w:ascii="Tahoma" w:hAnsi="Tahoma" w:cs="Tahoma"/>
          <w:sz w:val="20"/>
          <w:szCs w:val="20"/>
        </w:rPr>
      </w:pPr>
      <w:r w:rsidRPr="00BB411E">
        <w:rPr>
          <w:rFonts w:ascii="Tahoma" w:hAnsi="Tahoma" w:cs="Tahoma"/>
          <w:sz w:val="20"/>
          <w:szCs w:val="20"/>
        </w:rPr>
        <w:t>naléhavý zásah – realizovat v první etapě prací</w:t>
      </w:r>
    </w:p>
    <w:p w:rsidR="00664554" w:rsidRDefault="00664554" w:rsidP="00664554">
      <w:pPr>
        <w:pStyle w:val="dka"/>
        <w:numPr>
          <w:ilvl w:val="0"/>
          <w:numId w:val="8"/>
        </w:numPr>
        <w:jc w:val="both"/>
        <w:rPr>
          <w:rFonts w:ascii="Tahoma" w:hAnsi="Tahoma" w:cs="Tahoma"/>
          <w:sz w:val="20"/>
          <w:szCs w:val="20"/>
        </w:rPr>
      </w:pPr>
      <w:r w:rsidRPr="00BB411E">
        <w:rPr>
          <w:rFonts w:ascii="Tahoma" w:hAnsi="Tahoma" w:cs="Tahoma"/>
          <w:sz w:val="20"/>
          <w:szCs w:val="20"/>
        </w:rPr>
        <w:t>střední naléhavost – realizovat ve druhé etapě prací</w:t>
      </w:r>
    </w:p>
    <w:p w:rsidR="00664554" w:rsidRDefault="00664554" w:rsidP="00664554">
      <w:pPr>
        <w:pStyle w:val="dka"/>
        <w:numPr>
          <w:ilvl w:val="0"/>
          <w:numId w:val="8"/>
        </w:numPr>
        <w:jc w:val="both"/>
        <w:rPr>
          <w:rFonts w:ascii="Tahoma" w:hAnsi="Tahoma" w:cs="Tahoma"/>
          <w:sz w:val="20"/>
          <w:szCs w:val="20"/>
        </w:rPr>
      </w:pPr>
      <w:r w:rsidRPr="00BB411E">
        <w:rPr>
          <w:rFonts w:ascii="Tahoma" w:hAnsi="Tahoma" w:cs="Tahoma"/>
          <w:sz w:val="20"/>
          <w:szCs w:val="20"/>
        </w:rPr>
        <w:t>malá naléhavost – realizovat ve třetí etapě prací</w:t>
      </w:r>
    </w:p>
    <w:p w:rsidR="00664554" w:rsidRDefault="00664554" w:rsidP="00664554">
      <w:pPr>
        <w:pStyle w:val="dka"/>
        <w:ind w:left="1413"/>
        <w:jc w:val="both"/>
        <w:rPr>
          <w:rFonts w:ascii="Tahoma" w:hAnsi="Tahoma" w:cs="Tahoma"/>
          <w:sz w:val="20"/>
          <w:szCs w:val="20"/>
        </w:rPr>
      </w:pPr>
    </w:p>
    <w:p w:rsidR="00664554" w:rsidRDefault="00664554" w:rsidP="00664554">
      <w:pPr>
        <w:pStyle w:val="dka"/>
        <w:jc w:val="both"/>
        <w:rPr>
          <w:rFonts w:ascii="Tahoma" w:hAnsi="Tahoma" w:cs="Tahoma"/>
          <w:sz w:val="20"/>
          <w:szCs w:val="20"/>
          <w:u w:val="single"/>
        </w:rPr>
      </w:pPr>
      <w:r w:rsidRPr="001D13BF">
        <w:rPr>
          <w:rFonts w:ascii="Tahoma" w:hAnsi="Tahoma" w:cs="Tahoma"/>
          <w:sz w:val="20"/>
          <w:szCs w:val="20"/>
          <w:u w:val="single"/>
        </w:rPr>
        <w:t>Celkový stav</w:t>
      </w:r>
    </w:p>
    <w:p w:rsidR="00664554" w:rsidRDefault="00664554" w:rsidP="00664554">
      <w:pPr>
        <w:pStyle w:val="dka"/>
        <w:jc w:val="both"/>
        <w:rPr>
          <w:rFonts w:ascii="Tahoma" w:hAnsi="Tahoma" w:cs="Tahoma"/>
          <w:sz w:val="20"/>
          <w:szCs w:val="20"/>
          <w:u w:val="single"/>
        </w:rPr>
      </w:pPr>
    </w:p>
    <w:p w:rsidR="00664554" w:rsidRDefault="00664554" w:rsidP="00664554">
      <w:pPr>
        <w:pStyle w:val="dka"/>
        <w:ind w:firstLine="708"/>
        <w:jc w:val="both"/>
        <w:rPr>
          <w:rFonts w:ascii="Tahoma" w:hAnsi="Tahoma" w:cs="Tahoma"/>
          <w:sz w:val="20"/>
          <w:szCs w:val="20"/>
        </w:rPr>
      </w:pPr>
      <w:r>
        <w:rPr>
          <w:rFonts w:ascii="Tahoma" w:hAnsi="Tahoma" w:cs="Tahoma"/>
          <w:bCs/>
          <w:smallCaps/>
          <w:color w:val="993300"/>
          <w:kern w:val="1"/>
          <w:sz w:val="22"/>
          <w:szCs w:val="22"/>
        </w:rPr>
        <w:t>1</w:t>
      </w:r>
      <w:r>
        <w:rPr>
          <w:rFonts w:ascii="Tahoma" w:hAnsi="Tahoma" w:cs="Tahoma"/>
          <w:bCs/>
          <w:smallCaps/>
          <w:color w:val="993300"/>
          <w:kern w:val="1"/>
          <w:sz w:val="22"/>
          <w:szCs w:val="22"/>
        </w:rPr>
        <w:tab/>
      </w:r>
      <w:r>
        <w:rPr>
          <w:rFonts w:ascii="Tahoma" w:hAnsi="Tahoma" w:cs="Tahoma"/>
          <w:sz w:val="20"/>
          <w:szCs w:val="20"/>
        </w:rPr>
        <w:t>nová výsadba, čerstvě aklimatizovaný strom</w:t>
      </w:r>
    </w:p>
    <w:p w:rsidR="00664554" w:rsidRDefault="00664554" w:rsidP="00664554">
      <w:pPr>
        <w:pStyle w:val="dka"/>
        <w:ind w:firstLine="708"/>
        <w:jc w:val="both"/>
        <w:rPr>
          <w:rFonts w:ascii="Tahoma" w:hAnsi="Tahoma" w:cs="Tahoma"/>
          <w:sz w:val="20"/>
          <w:szCs w:val="20"/>
        </w:rPr>
      </w:pPr>
      <w:r>
        <w:rPr>
          <w:rFonts w:ascii="Tahoma" w:hAnsi="Tahoma" w:cs="Tahoma"/>
          <w:sz w:val="20"/>
          <w:szCs w:val="20"/>
        </w:rPr>
        <w:t>2</w:t>
      </w:r>
      <w:r>
        <w:rPr>
          <w:rFonts w:ascii="Tahoma" w:hAnsi="Tahoma" w:cs="Tahoma"/>
          <w:sz w:val="20"/>
          <w:szCs w:val="20"/>
        </w:rPr>
        <w:tab/>
        <w:t>dospívající či dospělý strom nezasahující nad profil vozovky</w:t>
      </w:r>
    </w:p>
    <w:p w:rsidR="00664554" w:rsidRDefault="00664554" w:rsidP="00664554">
      <w:pPr>
        <w:pStyle w:val="dka"/>
        <w:ind w:firstLine="708"/>
        <w:jc w:val="both"/>
        <w:rPr>
          <w:rFonts w:ascii="Tahoma" w:hAnsi="Tahoma" w:cs="Tahoma"/>
          <w:sz w:val="20"/>
          <w:szCs w:val="20"/>
        </w:rPr>
      </w:pPr>
      <w:r>
        <w:rPr>
          <w:rFonts w:ascii="Tahoma" w:hAnsi="Tahoma" w:cs="Tahoma"/>
          <w:sz w:val="20"/>
          <w:szCs w:val="20"/>
        </w:rPr>
        <w:t>3</w:t>
      </w:r>
      <w:r>
        <w:rPr>
          <w:rFonts w:ascii="Tahoma" w:hAnsi="Tahoma" w:cs="Tahoma"/>
          <w:sz w:val="20"/>
          <w:szCs w:val="20"/>
        </w:rPr>
        <w:tab/>
        <w:t>dospívající či dospělý strom zasahující nad profil vozovky</w:t>
      </w:r>
    </w:p>
    <w:p w:rsidR="00664554" w:rsidRDefault="00664554" w:rsidP="00664554">
      <w:pPr>
        <w:pStyle w:val="dka"/>
        <w:ind w:firstLine="708"/>
        <w:jc w:val="both"/>
        <w:rPr>
          <w:rFonts w:ascii="Tahoma" w:hAnsi="Tahoma" w:cs="Tahoma"/>
          <w:sz w:val="20"/>
          <w:szCs w:val="20"/>
        </w:rPr>
      </w:pPr>
      <w:r>
        <w:rPr>
          <w:rFonts w:ascii="Tahoma" w:hAnsi="Tahoma" w:cs="Tahoma"/>
          <w:sz w:val="20"/>
          <w:szCs w:val="20"/>
        </w:rPr>
        <w:t>4</w:t>
      </w:r>
      <w:r>
        <w:rPr>
          <w:rFonts w:ascii="Tahoma" w:hAnsi="Tahoma" w:cs="Tahoma"/>
          <w:sz w:val="20"/>
          <w:szCs w:val="20"/>
        </w:rPr>
        <w:tab/>
        <w:t>jedinec doporučený pro detailní hodnocení</w:t>
      </w:r>
    </w:p>
    <w:p w:rsidR="00664554" w:rsidRDefault="00664554" w:rsidP="00664554">
      <w:pPr>
        <w:pStyle w:val="dka"/>
        <w:ind w:firstLine="708"/>
        <w:jc w:val="both"/>
        <w:rPr>
          <w:rFonts w:ascii="Tahoma" w:hAnsi="Tahoma" w:cs="Tahoma"/>
          <w:sz w:val="20"/>
          <w:szCs w:val="20"/>
        </w:rPr>
      </w:pPr>
      <w:r>
        <w:rPr>
          <w:rFonts w:ascii="Tahoma" w:hAnsi="Tahoma" w:cs="Tahoma"/>
          <w:sz w:val="20"/>
          <w:szCs w:val="20"/>
        </w:rPr>
        <w:t>5</w:t>
      </w:r>
      <w:r>
        <w:rPr>
          <w:rFonts w:ascii="Tahoma" w:hAnsi="Tahoma" w:cs="Tahoma"/>
          <w:sz w:val="20"/>
          <w:szCs w:val="20"/>
        </w:rPr>
        <w:tab/>
        <w:t>rizikový strom doporučený k odstranění</w:t>
      </w:r>
    </w:p>
    <w:p w:rsidR="00664554" w:rsidRPr="007C4360" w:rsidRDefault="00664554" w:rsidP="00664554">
      <w:pPr>
        <w:pStyle w:val="Nadpis1"/>
        <w:numPr>
          <w:ilvl w:val="0"/>
          <w:numId w:val="0"/>
        </w:numPr>
        <w:rPr>
          <w:sz w:val="22"/>
          <w:szCs w:val="22"/>
          <w:u w:val="single"/>
        </w:rPr>
      </w:pPr>
      <w:bookmarkStart w:id="15" w:name="_Toc451501630"/>
      <w:r w:rsidRPr="007C4360">
        <w:rPr>
          <w:sz w:val="22"/>
          <w:szCs w:val="22"/>
        </w:rPr>
        <w:t>2.3</w:t>
      </w:r>
      <w:r>
        <w:rPr>
          <w:sz w:val="22"/>
          <w:szCs w:val="22"/>
        </w:rPr>
        <w:t xml:space="preserve"> </w:t>
      </w:r>
      <w:r w:rsidRPr="007C4360">
        <w:rPr>
          <w:sz w:val="22"/>
          <w:szCs w:val="22"/>
          <w:u w:val="single"/>
        </w:rPr>
        <w:t>Technologické postupy</w:t>
      </w:r>
      <w:bookmarkEnd w:id="15"/>
    </w:p>
    <w:p w:rsidR="00664554" w:rsidRPr="00241418" w:rsidRDefault="00664554" w:rsidP="00664554">
      <w:pPr>
        <w:pStyle w:val="Nadpis2"/>
        <w:numPr>
          <w:ilvl w:val="0"/>
          <w:numId w:val="0"/>
        </w:numPr>
        <w:rPr>
          <w:rFonts w:cs="Tahoma"/>
        </w:rPr>
      </w:pPr>
      <w:bookmarkStart w:id="16" w:name="_Toc373265932"/>
      <w:bookmarkStart w:id="17" w:name="_Toc414867996"/>
      <w:bookmarkStart w:id="18" w:name="_Toc451501631"/>
      <w:r w:rsidRPr="00241418">
        <w:rPr>
          <w:rFonts w:cs="Tahoma"/>
          <w:u w:val="none"/>
        </w:rPr>
        <w:t>2.3.1</w:t>
      </w:r>
      <w:r>
        <w:rPr>
          <w:rFonts w:cs="Tahoma"/>
          <w:u w:val="none"/>
        </w:rPr>
        <w:t xml:space="preserve"> </w:t>
      </w:r>
      <w:r w:rsidRPr="00241418">
        <w:rPr>
          <w:rFonts w:cs="Tahoma"/>
          <w:u w:val="none"/>
        </w:rPr>
        <w:t xml:space="preserve">Obecné podmínky pro realizaci </w:t>
      </w:r>
      <w:bookmarkEnd w:id="16"/>
      <w:r w:rsidRPr="00241418">
        <w:rPr>
          <w:rFonts w:cs="Tahoma"/>
          <w:u w:val="none"/>
        </w:rPr>
        <w:t>vegetačních úprav</w:t>
      </w:r>
      <w:bookmarkEnd w:id="17"/>
      <w:bookmarkEnd w:id="18"/>
    </w:p>
    <w:p w:rsidR="00664554" w:rsidRDefault="00664554" w:rsidP="00664554">
      <w:pPr>
        <w:rPr>
          <w:rFonts w:eastAsia="Calibri"/>
        </w:rPr>
      </w:pPr>
    </w:p>
    <w:p w:rsidR="00664554" w:rsidRDefault="00664554" w:rsidP="00664554">
      <w:pPr>
        <w:jc w:val="both"/>
        <w:rPr>
          <w:rFonts w:ascii="Tahoma" w:hAnsi="Tahoma" w:cs="Arial"/>
          <w:sz w:val="20"/>
          <w:szCs w:val="20"/>
        </w:rPr>
      </w:pPr>
      <w:r w:rsidRPr="00337731">
        <w:rPr>
          <w:rFonts w:ascii="Tahoma" w:hAnsi="Tahoma"/>
          <w:sz w:val="20"/>
          <w:szCs w:val="20"/>
        </w:rPr>
        <w:t>Před založením výsadeb a realizací ošetření na stromech budou odstraněny dřeviny</w:t>
      </w:r>
      <w:r>
        <w:rPr>
          <w:rFonts w:ascii="Tahoma" w:hAnsi="Tahoma"/>
          <w:sz w:val="20"/>
          <w:szCs w:val="20"/>
        </w:rPr>
        <w:t xml:space="preserve"> navržené ke kácení, odstraněny mechanické překážky (kameny, zbytky betonů aj.) bránící výsadbě. </w:t>
      </w:r>
    </w:p>
    <w:p w:rsidR="00664554" w:rsidRDefault="00664554" w:rsidP="00664554">
      <w:pPr>
        <w:jc w:val="both"/>
        <w:rPr>
          <w:rFonts w:ascii="Tahoma" w:hAnsi="Tahoma"/>
          <w:sz w:val="20"/>
          <w:szCs w:val="20"/>
        </w:rPr>
      </w:pPr>
    </w:p>
    <w:p w:rsidR="00664554" w:rsidRDefault="00664554" w:rsidP="00664554">
      <w:pPr>
        <w:jc w:val="both"/>
        <w:rPr>
          <w:rFonts w:ascii="Tahoma" w:hAnsi="Tahoma"/>
          <w:sz w:val="20"/>
          <w:szCs w:val="20"/>
        </w:rPr>
      </w:pPr>
      <w:r>
        <w:rPr>
          <w:rFonts w:ascii="Tahoma" w:hAnsi="Tahoma"/>
          <w:sz w:val="20"/>
          <w:szCs w:val="20"/>
        </w:rPr>
        <w:t>Jestliže se při realizaci zjistí, že jsou výsadby navrženy na plochy, kde ani po úpravě nelze zajistit dostatečnou existenci a růst rostlin je zhotovitel povinen oznámit tuto skutečnost objednateli/správci stavby a navrhnout náhradní řešení (např. instalace kořenových chrániček).</w:t>
      </w:r>
    </w:p>
    <w:p w:rsidR="00664554" w:rsidRPr="007C4360" w:rsidRDefault="00664554" w:rsidP="00664554">
      <w:pPr>
        <w:pStyle w:val="Nadpis2"/>
        <w:numPr>
          <w:ilvl w:val="0"/>
          <w:numId w:val="0"/>
        </w:numPr>
        <w:rPr>
          <w:u w:val="none"/>
        </w:rPr>
      </w:pPr>
      <w:bookmarkStart w:id="19" w:name="_Toc413394103"/>
      <w:bookmarkStart w:id="20" w:name="_Toc451501632"/>
      <w:r>
        <w:rPr>
          <w:u w:val="none"/>
        </w:rPr>
        <w:lastRenderedPageBreak/>
        <w:t xml:space="preserve">2.3.2 </w:t>
      </w:r>
      <w:r w:rsidRPr="007C4360">
        <w:rPr>
          <w:u w:val="none"/>
        </w:rPr>
        <w:t>Technologické postupy ošetření a kácení stromů</w:t>
      </w:r>
      <w:bookmarkEnd w:id="19"/>
      <w:bookmarkEnd w:id="20"/>
    </w:p>
    <w:p w:rsidR="00664554" w:rsidRPr="00726B00" w:rsidRDefault="00664554" w:rsidP="00664554">
      <w:pPr>
        <w:jc w:val="both"/>
        <w:rPr>
          <w:rFonts w:ascii="Tahoma" w:hAnsi="Tahoma" w:cs="Tahoma"/>
          <w:b/>
          <w:bCs/>
          <w:color w:val="C00000"/>
          <w:sz w:val="20"/>
          <w:szCs w:val="20"/>
        </w:rPr>
      </w:pPr>
      <w:r w:rsidRPr="00726B00">
        <w:rPr>
          <w:rFonts w:ascii="Tahoma" w:hAnsi="Tahoma" w:cs="Tahoma"/>
          <w:b/>
          <w:bCs/>
          <w:sz w:val="20"/>
          <w:szCs w:val="20"/>
        </w:rPr>
        <w:t xml:space="preserve">Veškerá ošetření na stromech a kácení budou prováděna pouze kvalifikovanou osobou v oboru </w:t>
      </w:r>
      <w:proofErr w:type="spellStart"/>
      <w:r w:rsidRPr="00726B00">
        <w:rPr>
          <w:rFonts w:ascii="Tahoma" w:hAnsi="Tahoma" w:cs="Tahoma"/>
          <w:b/>
          <w:bCs/>
          <w:sz w:val="20"/>
          <w:szCs w:val="20"/>
        </w:rPr>
        <w:t>arboristiky</w:t>
      </w:r>
      <w:proofErr w:type="spellEnd"/>
      <w:r w:rsidRPr="00726B00">
        <w:rPr>
          <w:rFonts w:ascii="Tahoma" w:hAnsi="Tahoma" w:cs="Tahoma"/>
          <w:b/>
          <w:bCs/>
          <w:color w:val="C00000"/>
          <w:sz w:val="20"/>
          <w:szCs w:val="20"/>
        </w:rPr>
        <w:t>.</w:t>
      </w:r>
    </w:p>
    <w:p w:rsidR="00664554" w:rsidRDefault="00664554" w:rsidP="00664554">
      <w:pPr>
        <w:jc w:val="both"/>
        <w:rPr>
          <w:rFonts w:ascii="Tahoma" w:hAnsi="Tahoma" w:cs="Tahoma"/>
          <w:b/>
          <w:bCs/>
          <w:color w:val="C00000"/>
          <w:sz w:val="20"/>
          <w:szCs w:val="20"/>
          <w:u w:val="single"/>
        </w:rPr>
      </w:pPr>
    </w:p>
    <w:p w:rsidR="00664554" w:rsidRPr="00DB6B2E" w:rsidRDefault="00664554" w:rsidP="00664554">
      <w:pPr>
        <w:jc w:val="both"/>
        <w:rPr>
          <w:rFonts w:ascii="Tahoma" w:hAnsi="Tahoma"/>
          <w:sz w:val="20"/>
          <w:szCs w:val="20"/>
        </w:rPr>
      </w:pPr>
      <w:r>
        <w:rPr>
          <w:rFonts w:ascii="Tahoma" w:hAnsi="Tahoma"/>
          <w:sz w:val="20"/>
          <w:szCs w:val="20"/>
        </w:rPr>
        <w:t>P</w:t>
      </w:r>
      <w:r w:rsidRPr="00DB6B2E">
        <w:rPr>
          <w:rFonts w:ascii="Tahoma" w:hAnsi="Tahoma"/>
          <w:sz w:val="20"/>
          <w:szCs w:val="20"/>
        </w:rPr>
        <w:t>ři samotné realizaci určených pěstebních opa</w:t>
      </w:r>
      <w:r>
        <w:rPr>
          <w:rFonts w:ascii="Tahoma" w:hAnsi="Tahoma"/>
          <w:sz w:val="20"/>
          <w:szCs w:val="20"/>
        </w:rPr>
        <w:t>tření může dojít k potřebným úpravám</w:t>
      </w:r>
      <w:r w:rsidRPr="00DB6B2E">
        <w:rPr>
          <w:rFonts w:ascii="Tahoma" w:hAnsi="Tahoma"/>
          <w:sz w:val="20"/>
          <w:szCs w:val="20"/>
        </w:rPr>
        <w:t xml:space="preserve"> a to na základě kontroly, kterou provede </w:t>
      </w:r>
      <w:proofErr w:type="spellStart"/>
      <w:r w:rsidRPr="00DB6B2E">
        <w:rPr>
          <w:rFonts w:ascii="Tahoma" w:hAnsi="Tahoma"/>
          <w:sz w:val="20"/>
          <w:szCs w:val="20"/>
        </w:rPr>
        <w:t>arborista</w:t>
      </w:r>
      <w:proofErr w:type="spellEnd"/>
      <w:r w:rsidRPr="00DB6B2E">
        <w:rPr>
          <w:rFonts w:ascii="Tahoma" w:hAnsi="Tahoma"/>
          <w:sz w:val="20"/>
          <w:szCs w:val="20"/>
        </w:rPr>
        <w:t xml:space="preserve"> přímo v koruně. V případě nutných změn, které nastanou při realizaci pěstebních opatření v průběhu realizace, bude o změnách</w:t>
      </w:r>
      <w:r>
        <w:rPr>
          <w:rFonts w:ascii="Tahoma" w:hAnsi="Tahoma"/>
          <w:sz w:val="20"/>
          <w:szCs w:val="20"/>
        </w:rPr>
        <w:t>,</w:t>
      </w:r>
      <w:r w:rsidRPr="00DB6B2E">
        <w:rPr>
          <w:rFonts w:ascii="Tahoma" w:hAnsi="Tahoma"/>
          <w:sz w:val="20"/>
          <w:szCs w:val="20"/>
        </w:rPr>
        <w:t xml:space="preserve"> před vlastním provedením opatření, informován autor PD, technický dozor a investor akce. Navrhované změny budou posouzeny a následně schváleny.</w:t>
      </w:r>
    </w:p>
    <w:p w:rsidR="00664554" w:rsidRDefault="00664554" w:rsidP="00664554"/>
    <w:p w:rsidR="00664554" w:rsidRDefault="00664554" w:rsidP="00664554">
      <w:pPr>
        <w:jc w:val="both"/>
        <w:rPr>
          <w:rFonts w:ascii="Tahoma" w:hAnsi="Tahoma"/>
          <w:sz w:val="20"/>
          <w:szCs w:val="20"/>
        </w:rPr>
      </w:pPr>
      <w:r>
        <w:rPr>
          <w:rFonts w:ascii="Tahoma" w:hAnsi="Tahoma"/>
          <w:sz w:val="20"/>
          <w:szCs w:val="20"/>
        </w:rPr>
        <w:t>Technické a technologické postupy</w:t>
      </w:r>
      <w:r>
        <w:rPr>
          <w:rFonts w:ascii="Tahoma" w:eastAsia="TimesNewRoman" w:hAnsi="Tahoma" w:cs="TimesNewRoman"/>
          <w:sz w:val="20"/>
          <w:szCs w:val="20"/>
        </w:rPr>
        <w:t xml:space="preserve"> </w:t>
      </w:r>
      <w:r>
        <w:rPr>
          <w:rFonts w:ascii="Tahoma" w:hAnsi="Tahoma"/>
          <w:sz w:val="20"/>
          <w:szCs w:val="20"/>
        </w:rPr>
        <w:t>p</w:t>
      </w:r>
      <w:r>
        <w:rPr>
          <w:rFonts w:ascii="Tahoma" w:eastAsia="TimesNewRoman" w:hAnsi="Tahoma" w:cs="TimesNewRoman"/>
          <w:sz w:val="20"/>
          <w:szCs w:val="20"/>
        </w:rPr>
        <w:t>ř</w:t>
      </w:r>
      <w:r>
        <w:rPr>
          <w:rFonts w:ascii="Tahoma" w:hAnsi="Tahoma"/>
          <w:sz w:val="20"/>
          <w:szCs w:val="20"/>
        </w:rPr>
        <w:t xml:space="preserve">i </w:t>
      </w:r>
      <w:r>
        <w:rPr>
          <w:rFonts w:ascii="Tahoma" w:eastAsia="TimesNewRoman" w:hAnsi="Tahoma" w:cs="TimesNewRoman"/>
          <w:sz w:val="20"/>
          <w:szCs w:val="20"/>
        </w:rPr>
        <w:t>ř</w:t>
      </w:r>
      <w:r>
        <w:rPr>
          <w:rFonts w:ascii="Tahoma" w:hAnsi="Tahoma"/>
          <w:sz w:val="20"/>
          <w:szCs w:val="20"/>
        </w:rPr>
        <w:t>ezu strom</w:t>
      </w:r>
      <w:r>
        <w:rPr>
          <w:rFonts w:ascii="Tahoma" w:eastAsia="TimesNewRoman" w:hAnsi="Tahoma" w:cs="TimesNewRoman"/>
          <w:sz w:val="20"/>
          <w:szCs w:val="20"/>
        </w:rPr>
        <w:t xml:space="preserve">ů </w:t>
      </w:r>
      <w:r>
        <w:rPr>
          <w:rFonts w:ascii="Tahoma" w:hAnsi="Tahoma"/>
          <w:sz w:val="20"/>
          <w:szCs w:val="20"/>
        </w:rPr>
        <w:t xml:space="preserve">rostoucích mimo les definují </w:t>
      </w:r>
      <w:r>
        <w:rPr>
          <w:rFonts w:ascii="Tahoma" w:hAnsi="Tahoma"/>
          <w:b/>
          <w:bCs/>
          <w:sz w:val="20"/>
          <w:szCs w:val="20"/>
        </w:rPr>
        <w:t>STANDARDY PÉČE O PŘÍRODU A KRAJINU – ŘEZ STROMŮ, SPPK A02 002:2013</w:t>
      </w:r>
      <w:r>
        <w:rPr>
          <w:rFonts w:ascii="Tahoma" w:hAnsi="Tahoma"/>
          <w:sz w:val="20"/>
          <w:szCs w:val="20"/>
        </w:rPr>
        <w:t xml:space="preserve">, AOPK ČR, </w:t>
      </w:r>
      <w:proofErr w:type="spellStart"/>
      <w:r>
        <w:rPr>
          <w:rFonts w:ascii="Tahoma" w:hAnsi="Tahoma"/>
          <w:sz w:val="20"/>
          <w:szCs w:val="20"/>
        </w:rPr>
        <w:t>Mendelova</w:t>
      </w:r>
      <w:proofErr w:type="spellEnd"/>
      <w:r>
        <w:rPr>
          <w:rFonts w:ascii="Tahoma" w:hAnsi="Tahoma"/>
          <w:sz w:val="20"/>
          <w:szCs w:val="20"/>
        </w:rPr>
        <w:t xml:space="preserve"> univerzita v Brn</w:t>
      </w:r>
      <w:r>
        <w:rPr>
          <w:rFonts w:ascii="Tahoma" w:eastAsia="TimesNewRoman" w:hAnsi="Tahoma" w:cs="TimesNewRoman"/>
          <w:sz w:val="20"/>
          <w:szCs w:val="20"/>
        </w:rPr>
        <w:t>ě</w:t>
      </w:r>
      <w:r>
        <w:rPr>
          <w:rFonts w:ascii="Tahoma" w:hAnsi="Tahoma"/>
          <w:sz w:val="20"/>
          <w:szCs w:val="20"/>
        </w:rPr>
        <w:t>, 2013.</w:t>
      </w:r>
    </w:p>
    <w:p w:rsidR="00664554" w:rsidRPr="007C4360" w:rsidRDefault="00664554" w:rsidP="00664554">
      <w:pPr>
        <w:pStyle w:val="Nadpis2"/>
        <w:numPr>
          <w:ilvl w:val="0"/>
          <w:numId w:val="0"/>
        </w:numPr>
        <w:rPr>
          <w:u w:val="none"/>
        </w:rPr>
      </w:pPr>
      <w:bookmarkStart w:id="21" w:name="_Toc413394106"/>
      <w:bookmarkStart w:id="22" w:name="_Toc451501633"/>
      <w:r>
        <w:rPr>
          <w:u w:val="none"/>
        </w:rPr>
        <w:t xml:space="preserve">2.3.3 </w:t>
      </w:r>
      <w:r w:rsidRPr="007C4360">
        <w:rPr>
          <w:u w:val="none"/>
        </w:rPr>
        <w:t>Technologie založení výsade</w:t>
      </w:r>
      <w:bookmarkStart w:id="23" w:name="__RefHeading__7_78552032"/>
      <w:r w:rsidRPr="007C4360">
        <w:rPr>
          <w:u w:val="none"/>
        </w:rPr>
        <w:t>b</w:t>
      </w:r>
      <w:bookmarkEnd w:id="21"/>
      <w:bookmarkEnd w:id="22"/>
      <w:bookmarkEnd w:id="23"/>
    </w:p>
    <w:p w:rsidR="00664554" w:rsidRPr="00241418" w:rsidRDefault="00664554" w:rsidP="00664554">
      <w:pPr>
        <w:pStyle w:val="Nadpis3"/>
        <w:numPr>
          <w:ilvl w:val="0"/>
          <w:numId w:val="0"/>
        </w:numPr>
        <w:rPr>
          <w:i/>
        </w:rPr>
      </w:pPr>
      <w:bookmarkStart w:id="24" w:name="__RefHeading__169_78552032"/>
      <w:bookmarkStart w:id="25" w:name="__RefHeading__15_78552032"/>
      <w:bookmarkStart w:id="26" w:name="_Toc413394108"/>
      <w:bookmarkStart w:id="27" w:name="_Toc451501634"/>
      <w:bookmarkEnd w:id="24"/>
      <w:bookmarkEnd w:id="25"/>
      <w:r>
        <w:rPr>
          <w:i/>
        </w:rPr>
        <w:t xml:space="preserve">2.3.3.1 </w:t>
      </w:r>
      <w:r w:rsidRPr="00241418">
        <w:rPr>
          <w:i/>
        </w:rPr>
        <w:t>Výsadba stromů</w:t>
      </w:r>
      <w:bookmarkEnd w:id="26"/>
      <w:bookmarkEnd w:id="27"/>
    </w:p>
    <w:p w:rsidR="00664554" w:rsidRPr="00003AE9" w:rsidRDefault="00664554" w:rsidP="00664554">
      <w:pPr>
        <w:jc w:val="both"/>
        <w:rPr>
          <w:rFonts w:ascii="Tahoma" w:hAnsi="Tahoma" w:cs="Arial"/>
          <w:sz w:val="20"/>
          <w:szCs w:val="20"/>
        </w:rPr>
      </w:pPr>
      <w:r w:rsidRPr="00A03944">
        <w:rPr>
          <w:rFonts w:ascii="Tahoma" w:hAnsi="Tahoma" w:cs="Arial"/>
          <w:sz w:val="20"/>
          <w:szCs w:val="20"/>
        </w:rPr>
        <w:t>Při výsadbě stromů se počítá s 50% výměnou půdy při hloubení jam, použit bude</w:t>
      </w:r>
      <w:r>
        <w:rPr>
          <w:rFonts w:ascii="Tahoma" w:hAnsi="Tahoma" w:cs="Arial"/>
          <w:sz w:val="20"/>
          <w:szCs w:val="20"/>
        </w:rPr>
        <w:t xml:space="preserve"> kvalitní</w:t>
      </w:r>
      <w:r w:rsidRPr="00A03944">
        <w:rPr>
          <w:rFonts w:ascii="Tahoma" w:hAnsi="Tahoma" w:cs="Arial"/>
          <w:sz w:val="20"/>
          <w:szCs w:val="20"/>
        </w:rPr>
        <w:t xml:space="preserve"> výsadbový substrát.</w:t>
      </w:r>
      <w:r>
        <w:rPr>
          <w:rFonts w:ascii="Tahoma" w:hAnsi="Tahoma" w:cs="Arial"/>
          <w:sz w:val="20"/>
          <w:szCs w:val="20"/>
        </w:rPr>
        <w:t xml:space="preserve"> </w:t>
      </w:r>
      <w:r>
        <w:rPr>
          <w:rFonts w:ascii="Tahoma" w:hAnsi="Tahoma" w:cs="Tahoma"/>
          <w:sz w:val="20"/>
          <w:szCs w:val="20"/>
        </w:rPr>
        <w:t xml:space="preserve">Stromy budou vysazovány do předem připravených jam o objemu 0,5 m³. </w:t>
      </w:r>
    </w:p>
    <w:p w:rsidR="00664554" w:rsidRDefault="00664554" w:rsidP="00664554">
      <w:pPr>
        <w:jc w:val="both"/>
        <w:rPr>
          <w:sz w:val="20"/>
          <w:szCs w:val="20"/>
        </w:rPr>
      </w:pPr>
    </w:p>
    <w:p w:rsidR="00664554" w:rsidRDefault="00664554" w:rsidP="00664554">
      <w:pPr>
        <w:suppressAutoHyphens w:val="0"/>
        <w:autoSpaceDE w:val="0"/>
        <w:autoSpaceDN w:val="0"/>
        <w:adjustRightInd w:val="0"/>
        <w:jc w:val="both"/>
        <w:rPr>
          <w:rFonts w:ascii="Tahoma" w:hAnsi="Tahoma" w:cs="Tahoma"/>
          <w:sz w:val="20"/>
          <w:szCs w:val="20"/>
        </w:rPr>
      </w:pPr>
      <w:r>
        <w:rPr>
          <w:rFonts w:ascii="Tahoma" w:hAnsi="Tahoma" w:cs="Arial"/>
          <w:sz w:val="20"/>
          <w:szCs w:val="20"/>
        </w:rPr>
        <w:t>Listnaté dřeviny s balem budou vysazovány v jarním nebo podzimním agrotechnickém termínu. Před výsadbou je nutné rozvázat uzly obalového materiálu na svrchní straně balu a uvolnit úvazek na kořenovém krčku. Stromy budou zasypány směsí výsadbového zahradnického substrátu a stávající zeminy v </w:t>
      </w:r>
      <w:r>
        <w:rPr>
          <w:rFonts w:ascii="Tahoma" w:hAnsi="Tahoma" w:cs="Tahoma"/>
          <w:sz w:val="20"/>
          <w:szCs w:val="20"/>
        </w:rPr>
        <w:t>poměru 1:1. Směs zemin bude</w:t>
      </w:r>
      <w:r w:rsidRPr="0019368D">
        <w:rPr>
          <w:rFonts w:ascii="Tahoma" w:hAnsi="Tahoma" w:cs="Tahoma"/>
          <w:sz w:val="20"/>
          <w:szCs w:val="20"/>
        </w:rPr>
        <w:t xml:space="preserve"> před výsadbou</w:t>
      </w:r>
      <w:r>
        <w:rPr>
          <w:rFonts w:ascii="Tahoma" w:hAnsi="Tahoma" w:cs="Tahoma"/>
          <w:sz w:val="20"/>
          <w:szCs w:val="20"/>
        </w:rPr>
        <w:t xml:space="preserve"> promíchána</w:t>
      </w:r>
      <w:r w:rsidRPr="0019368D">
        <w:rPr>
          <w:rFonts w:ascii="Tahoma" w:hAnsi="Tahoma" w:cs="Tahoma"/>
          <w:sz w:val="20"/>
          <w:szCs w:val="20"/>
        </w:rPr>
        <w:t xml:space="preserve"> s </w:t>
      </w:r>
      <w:proofErr w:type="spellStart"/>
      <w:r w:rsidRPr="0019368D">
        <w:rPr>
          <w:rFonts w:ascii="Tahoma" w:hAnsi="Tahoma" w:cs="Tahoma"/>
          <w:sz w:val="20"/>
          <w:szCs w:val="20"/>
        </w:rPr>
        <w:t>hydrogelem</w:t>
      </w:r>
      <w:proofErr w:type="spellEnd"/>
      <w:r w:rsidRPr="0019368D">
        <w:rPr>
          <w:rFonts w:ascii="Tahoma" w:hAnsi="Tahoma" w:cs="Tahoma"/>
          <w:sz w:val="20"/>
          <w:szCs w:val="20"/>
        </w:rPr>
        <w:t xml:space="preserve"> (2</w:t>
      </w:r>
      <w:r>
        <w:rPr>
          <w:rFonts w:ascii="Tahoma" w:hAnsi="Tahoma" w:cs="Tahoma"/>
          <w:sz w:val="20"/>
          <w:szCs w:val="20"/>
        </w:rPr>
        <w:t>k</w:t>
      </w:r>
      <w:r w:rsidRPr="0019368D">
        <w:rPr>
          <w:rFonts w:ascii="Tahoma" w:hAnsi="Tahoma" w:cs="Tahoma"/>
          <w:sz w:val="20"/>
          <w:szCs w:val="20"/>
        </w:rPr>
        <w:t>g/1</w:t>
      </w:r>
      <w:r>
        <w:rPr>
          <w:rFonts w:ascii="Tahoma" w:hAnsi="Tahoma" w:cs="Tahoma"/>
          <w:sz w:val="20"/>
          <w:szCs w:val="20"/>
        </w:rPr>
        <w:t>m³</w:t>
      </w:r>
      <w:r w:rsidRPr="0019368D">
        <w:rPr>
          <w:rFonts w:ascii="Tahoma" w:hAnsi="Tahoma" w:cs="Tahoma"/>
          <w:sz w:val="20"/>
          <w:szCs w:val="20"/>
        </w:rPr>
        <w:t xml:space="preserve"> substrátu)</w:t>
      </w:r>
      <w:r>
        <w:rPr>
          <w:rFonts w:ascii="Tahoma" w:hAnsi="Tahoma" w:cs="Tahoma"/>
          <w:sz w:val="20"/>
          <w:szCs w:val="20"/>
        </w:rPr>
        <w:t xml:space="preserve">. Zemina zásypu bude postupně </w:t>
      </w:r>
      <w:r w:rsidRPr="00FF4C63">
        <w:rPr>
          <w:rFonts w:ascii="Tahoma" w:hAnsi="Tahoma" w:cs="Tahoma"/>
          <w:sz w:val="20"/>
          <w:szCs w:val="20"/>
        </w:rPr>
        <w:t xml:space="preserve">mírně </w:t>
      </w:r>
      <w:r>
        <w:rPr>
          <w:rFonts w:ascii="Tahoma" w:hAnsi="Tahoma" w:cs="Tahoma"/>
          <w:sz w:val="20"/>
          <w:szCs w:val="20"/>
        </w:rPr>
        <w:t xml:space="preserve">hutněna, aby v budoucnu nedošlo k přílišnému slehnutí půdy. </w:t>
      </w:r>
      <w:r w:rsidRPr="00823D9F">
        <w:rPr>
          <w:rFonts w:ascii="Tahoma" w:hAnsi="Tahoma" w:cs="Tahoma"/>
          <w:sz w:val="20"/>
          <w:szCs w:val="20"/>
        </w:rPr>
        <w:t>Před zasypáním</w:t>
      </w:r>
      <w:r>
        <w:rPr>
          <w:rFonts w:ascii="Tahoma" w:hAnsi="Tahoma" w:cs="Tahoma"/>
          <w:sz w:val="20"/>
          <w:szCs w:val="20"/>
        </w:rPr>
        <w:t xml:space="preserve"> budou stromy přihnojeny tabletovým hnojivem (5ks/strom) s postupným uvolňováním živin, </w:t>
      </w:r>
      <w:r w:rsidRPr="00823D9F">
        <w:rPr>
          <w:rFonts w:ascii="Tahoma" w:hAnsi="Tahoma" w:cs="Tahoma"/>
          <w:sz w:val="20"/>
          <w:szCs w:val="20"/>
        </w:rPr>
        <w:t>aby byla zajištěna potřebná dávka živin</w:t>
      </w:r>
      <w:r>
        <w:rPr>
          <w:rFonts w:ascii="Tahoma" w:hAnsi="Tahoma" w:cs="Tahoma"/>
          <w:sz w:val="20"/>
          <w:szCs w:val="20"/>
        </w:rPr>
        <w:t xml:space="preserve"> v</w:t>
      </w:r>
      <w:r w:rsidRPr="00823D9F">
        <w:rPr>
          <w:rFonts w:ascii="Tahoma" w:hAnsi="Tahoma" w:cs="Tahoma"/>
          <w:sz w:val="20"/>
          <w:szCs w:val="20"/>
        </w:rPr>
        <w:t xml:space="preserve"> prvním roce po </w:t>
      </w:r>
      <w:r w:rsidRPr="00C416CC">
        <w:rPr>
          <w:rFonts w:ascii="Tahoma" w:hAnsi="Tahoma" w:cs="Tahoma"/>
          <w:sz w:val="20"/>
          <w:szCs w:val="20"/>
        </w:rPr>
        <w:t>výsadbě. Nejblíže se tablety kladou do vzdálenosti 15 cm od kmene.</w:t>
      </w:r>
      <w:r w:rsidRPr="00E268ED">
        <w:rPr>
          <w:rFonts w:ascii="Tahoma" w:hAnsi="Tahoma" w:cs="Tahoma"/>
          <w:color w:val="FF0000"/>
          <w:sz w:val="20"/>
          <w:szCs w:val="20"/>
        </w:rPr>
        <w:t xml:space="preserve"> </w:t>
      </w:r>
      <w:r w:rsidRPr="00823D9F">
        <w:rPr>
          <w:rFonts w:ascii="Tahoma" w:hAnsi="Tahoma" w:cs="Tahoma"/>
          <w:sz w:val="20"/>
          <w:szCs w:val="20"/>
        </w:rPr>
        <w:t>Kořenový krček vysazených stromů musí zůstat po výsadbě a slehnutí půdy ve stejné výšce jako rostl ve školce</w:t>
      </w:r>
      <w:r>
        <w:rPr>
          <w:rFonts w:ascii="Tahoma" w:hAnsi="Tahoma" w:cs="Tahoma"/>
          <w:sz w:val="20"/>
          <w:szCs w:val="20"/>
        </w:rPr>
        <w:t>. Při velkém propadu půdy kolem báze kmene vlivem výměny zeminy bude chybějící zemina dosypána do úrovně stávajícího terénu, avšak nesmí dojít k zasypání kořenového krčku.</w:t>
      </w:r>
    </w:p>
    <w:p w:rsidR="00664554" w:rsidRDefault="00664554" w:rsidP="00664554">
      <w:pPr>
        <w:suppressAutoHyphens w:val="0"/>
        <w:autoSpaceDE w:val="0"/>
        <w:autoSpaceDN w:val="0"/>
        <w:adjustRightInd w:val="0"/>
        <w:jc w:val="both"/>
        <w:rPr>
          <w:rFonts w:ascii="Tahoma" w:hAnsi="Tahoma" w:cs="Tahoma"/>
          <w:sz w:val="20"/>
          <w:szCs w:val="20"/>
        </w:rPr>
      </w:pPr>
    </w:p>
    <w:p w:rsidR="00664554" w:rsidRDefault="00664554" w:rsidP="00664554">
      <w:pPr>
        <w:jc w:val="both"/>
        <w:rPr>
          <w:rFonts w:ascii="Tahoma" w:hAnsi="Tahoma" w:cs="Tahoma"/>
          <w:sz w:val="20"/>
          <w:szCs w:val="20"/>
        </w:rPr>
      </w:pPr>
      <w:r>
        <w:rPr>
          <w:rFonts w:ascii="Tahoma" w:hAnsi="Tahoma" w:cs="Tahoma"/>
          <w:sz w:val="20"/>
          <w:szCs w:val="20"/>
        </w:rPr>
        <w:t xml:space="preserve">Každý listnatý strom bude ukotven 3 kůly spojenými pod korunou do ohrádky a kmen uvázán k jednotlivým kůlům. Dvojitá ohrádka z vodorovných příček bude rovněž zhotovena u báze kmene pro zpevnění konstrukce a pro ochranu báze proti poranění pří kosení. </w:t>
      </w:r>
    </w:p>
    <w:p w:rsidR="00664554" w:rsidRDefault="00664554" w:rsidP="00664554">
      <w:pPr>
        <w:jc w:val="both"/>
        <w:rPr>
          <w:rFonts w:ascii="Tahoma" w:hAnsi="Tahoma" w:cs="Tahoma"/>
          <w:sz w:val="20"/>
          <w:szCs w:val="20"/>
        </w:rPr>
      </w:pPr>
    </w:p>
    <w:p w:rsidR="00664554" w:rsidRDefault="00664554" w:rsidP="00664554">
      <w:pPr>
        <w:jc w:val="both"/>
        <w:rPr>
          <w:rFonts w:ascii="Tahoma" w:hAnsi="Tahoma" w:cs="Tahoma"/>
          <w:sz w:val="20"/>
          <w:szCs w:val="20"/>
        </w:rPr>
      </w:pPr>
      <w:r>
        <w:rPr>
          <w:rFonts w:ascii="Tahoma" w:hAnsi="Tahoma" w:cs="Tahoma"/>
          <w:sz w:val="20"/>
          <w:szCs w:val="20"/>
        </w:rPr>
        <w:t xml:space="preserve">Kůly musí být o průměru 50 – 100 mm (dle velikosti sazenice), </w:t>
      </w:r>
      <w:proofErr w:type="spellStart"/>
      <w:r>
        <w:rPr>
          <w:rFonts w:ascii="Tahoma" w:hAnsi="Tahoma" w:cs="Tahoma"/>
          <w:sz w:val="20"/>
          <w:szCs w:val="20"/>
        </w:rPr>
        <w:t>odkorněné</w:t>
      </w:r>
      <w:proofErr w:type="spellEnd"/>
      <w:r>
        <w:rPr>
          <w:rFonts w:ascii="Tahoma" w:hAnsi="Tahoma" w:cs="Tahoma"/>
          <w:sz w:val="20"/>
          <w:szCs w:val="20"/>
        </w:rPr>
        <w:t xml:space="preserve"> a musí vydržet nejméně po dobu 2 let. Při umísťování kůlů nesmí být narušen kořenový bal stromu. Úvazky ani kůly nesmějí strom zaškrcovat a zabraňovat přirozenému vývoji. Kůly a úvazky se odstraní do konce třetího roku po výsadbě. Kmen bude opatřen rákosovou rohoží. Rohož musí zakrývat celou plochu kmene od jeho báze a výšky nasazení koruny. </w:t>
      </w:r>
    </w:p>
    <w:p w:rsidR="00664554" w:rsidRDefault="00664554" w:rsidP="00664554">
      <w:pPr>
        <w:jc w:val="both"/>
        <w:rPr>
          <w:rFonts w:ascii="Tahoma" w:hAnsi="Tahoma" w:cs="Tahoma"/>
          <w:sz w:val="20"/>
          <w:szCs w:val="20"/>
        </w:rPr>
      </w:pPr>
    </w:p>
    <w:p w:rsidR="00664554" w:rsidRPr="001763BE" w:rsidRDefault="00664554" w:rsidP="00664554">
      <w:pPr>
        <w:jc w:val="both"/>
        <w:rPr>
          <w:rFonts w:ascii="Tahoma" w:hAnsi="Tahoma" w:cs="Tahoma"/>
          <w:b/>
          <w:sz w:val="20"/>
          <w:szCs w:val="20"/>
        </w:rPr>
      </w:pPr>
      <w:r>
        <w:rPr>
          <w:rFonts w:ascii="Tahoma" w:hAnsi="Tahoma" w:cs="Tahoma"/>
          <w:sz w:val="20"/>
          <w:szCs w:val="20"/>
        </w:rPr>
        <w:t xml:space="preserve">Při výsadbě bude provedeno ošetření vysazované rostliny. Budou odstraněny mechanicky poškozené kořeny a </w:t>
      </w:r>
      <w:r w:rsidRPr="001763BE">
        <w:rPr>
          <w:rFonts w:ascii="Tahoma" w:hAnsi="Tahoma" w:cs="Tahoma"/>
          <w:sz w:val="20"/>
          <w:szCs w:val="20"/>
        </w:rPr>
        <w:t>větve a bude (v případě potřeby) proveden zakládací řez.</w:t>
      </w:r>
      <w:r w:rsidRPr="001763BE">
        <w:rPr>
          <w:rFonts w:ascii="Tahoma" w:hAnsi="Tahoma" w:cs="Tahoma"/>
          <w:b/>
          <w:sz w:val="20"/>
          <w:szCs w:val="20"/>
        </w:rPr>
        <w:t xml:space="preserve"> </w:t>
      </w:r>
    </w:p>
    <w:p w:rsidR="00664554" w:rsidRPr="001763BE" w:rsidRDefault="00664554" w:rsidP="00664554">
      <w:pPr>
        <w:jc w:val="both"/>
        <w:rPr>
          <w:b/>
          <w:sz w:val="20"/>
          <w:szCs w:val="20"/>
        </w:rPr>
      </w:pPr>
    </w:p>
    <w:p w:rsidR="00664554" w:rsidRDefault="00664554" w:rsidP="00664554">
      <w:pPr>
        <w:jc w:val="both"/>
        <w:rPr>
          <w:rFonts w:ascii="Tahoma" w:hAnsi="Tahoma" w:cs="Tahoma"/>
          <w:sz w:val="20"/>
          <w:szCs w:val="20"/>
        </w:rPr>
      </w:pPr>
      <w:r>
        <w:rPr>
          <w:rFonts w:ascii="Tahoma" w:hAnsi="Tahoma" w:cs="Tahoma"/>
          <w:sz w:val="20"/>
          <w:szCs w:val="20"/>
        </w:rPr>
        <w:t xml:space="preserve">Na závěr se vytvoří dostatečně velká (průměr 1m) zálivková mísa okolo kmene, dřeviny se </w:t>
      </w:r>
      <w:proofErr w:type="spellStart"/>
      <w:r>
        <w:rPr>
          <w:rFonts w:ascii="Tahoma" w:hAnsi="Tahoma" w:cs="Tahoma"/>
          <w:sz w:val="20"/>
          <w:szCs w:val="20"/>
        </w:rPr>
        <w:t>zamulčují</w:t>
      </w:r>
      <w:proofErr w:type="spellEnd"/>
      <w:r>
        <w:rPr>
          <w:rFonts w:ascii="Tahoma" w:hAnsi="Tahoma" w:cs="Tahoma"/>
          <w:sz w:val="20"/>
          <w:szCs w:val="20"/>
        </w:rPr>
        <w:t xml:space="preserve"> borkou o tloušťce vrstvy 10 cm a důkladně prolijí vodou.  </w:t>
      </w:r>
    </w:p>
    <w:p w:rsidR="00664554" w:rsidRDefault="00664554" w:rsidP="00664554">
      <w:pPr>
        <w:jc w:val="both"/>
        <w:rPr>
          <w:rFonts w:ascii="Tahoma" w:hAnsi="Tahoma" w:cs="Tahoma"/>
          <w:sz w:val="20"/>
          <w:szCs w:val="20"/>
        </w:rPr>
      </w:pPr>
    </w:p>
    <w:p w:rsidR="00664554" w:rsidRPr="003C3191" w:rsidRDefault="00664554" w:rsidP="00664554">
      <w:pPr>
        <w:jc w:val="both"/>
        <w:rPr>
          <w:rFonts w:ascii="Tahoma" w:hAnsi="Tahoma" w:cs="Tahoma"/>
          <w:sz w:val="20"/>
          <w:szCs w:val="20"/>
        </w:rPr>
      </w:pPr>
      <w:r w:rsidRPr="003C3191">
        <w:rPr>
          <w:rFonts w:ascii="Tahoma" w:hAnsi="Tahoma" w:cs="Tahoma"/>
          <w:sz w:val="20"/>
          <w:szCs w:val="20"/>
        </w:rPr>
        <w:t xml:space="preserve">Podrobnější informace o výsadbě stromů </w:t>
      </w:r>
      <w:proofErr w:type="gramStart"/>
      <w:r w:rsidRPr="003C3191">
        <w:rPr>
          <w:rFonts w:ascii="Tahoma" w:hAnsi="Tahoma" w:cs="Tahoma"/>
          <w:sz w:val="20"/>
          <w:szCs w:val="20"/>
        </w:rPr>
        <w:t>viz.</w:t>
      </w:r>
      <w:proofErr w:type="gramEnd"/>
      <w:r w:rsidRPr="003C3191">
        <w:rPr>
          <w:rFonts w:ascii="Tahoma" w:hAnsi="Tahoma" w:cs="Tahoma"/>
          <w:sz w:val="20"/>
          <w:szCs w:val="20"/>
        </w:rPr>
        <w:t xml:space="preserve"> Přílohy:</w:t>
      </w:r>
    </w:p>
    <w:p w:rsidR="00664554" w:rsidRDefault="00664554" w:rsidP="00664554">
      <w:pPr>
        <w:jc w:val="both"/>
        <w:rPr>
          <w:rFonts w:ascii="Tahoma" w:hAnsi="Tahoma" w:cs="Tahoma"/>
          <w:sz w:val="20"/>
          <w:szCs w:val="20"/>
        </w:rPr>
      </w:pPr>
      <w:r w:rsidRPr="003C3191">
        <w:rPr>
          <w:rFonts w:ascii="Tahoma" w:hAnsi="Tahoma" w:cs="Tahoma"/>
          <w:b/>
          <w:bCs/>
          <w:sz w:val="20"/>
          <w:szCs w:val="20"/>
        </w:rPr>
        <w:t>STANDARDY PÉČE O PŘÍRODU A KRAJINU – VÝSADBA STROMŮ, SPPK A02 001:2013</w:t>
      </w:r>
      <w:r w:rsidRPr="003C3191">
        <w:rPr>
          <w:rFonts w:ascii="Tahoma" w:hAnsi="Tahoma" w:cs="Tahoma"/>
          <w:sz w:val="20"/>
          <w:szCs w:val="20"/>
        </w:rPr>
        <w:t xml:space="preserve">, AOPK ČR, </w:t>
      </w:r>
      <w:proofErr w:type="spellStart"/>
      <w:r w:rsidRPr="003C3191">
        <w:rPr>
          <w:rFonts w:ascii="Tahoma" w:hAnsi="Tahoma" w:cs="Tahoma"/>
          <w:sz w:val="20"/>
          <w:szCs w:val="20"/>
        </w:rPr>
        <w:t>Mendelova</w:t>
      </w:r>
      <w:proofErr w:type="spellEnd"/>
      <w:r w:rsidRPr="003C3191">
        <w:rPr>
          <w:rFonts w:ascii="Tahoma" w:hAnsi="Tahoma" w:cs="Tahoma"/>
          <w:sz w:val="20"/>
          <w:szCs w:val="20"/>
        </w:rPr>
        <w:t xml:space="preserve"> univerzita v Brn</w:t>
      </w:r>
      <w:r w:rsidRPr="003C3191">
        <w:rPr>
          <w:rFonts w:ascii="Tahoma" w:eastAsia="TimesNewRoman" w:hAnsi="Tahoma" w:cs="Tahoma"/>
          <w:sz w:val="20"/>
          <w:szCs w:val="20"/>
        </w:rPr>
        <w:t>ě</w:t>
      </w:r>
      <w:r w:rsidRPr="003C3191">
        <w:rPr>
          <w:rFonts w:ascii="Tahoma" w:hAnsi="Tahoma" w:cs="Tahoma"/>
          <w:sz w:val="20"/>
          <w:szCs w:val="20"/>
        </w:rPr>
        <w:t>, 2013.</w:t>
      </w:r>
      <w:r>
        <w:rPr>
          <w:rFonts w:ascii="Tahoma" w:hAnsi="Tahoma" w:cs="Tahoma"/>
          <w:sz w:val="20"/>
          <w:szCs w:val="20"/>
        </w:rPr>
        <w:t xml:space="preserve">  </w:t>
      </w:r>
    </w:p>
    <w:p w:rsidR="00664554" w:rsidRDefault="00664554" w:rsidP="00664554">
      <w:pPr>
        <w:jc w:val="both"/>
        <w:rPr>
          <w:rFonts w:ascii="Tahoma" w:hAnsi="Tahoma" w:cs="Tahoma"/>
          <w:sz w:val="20"/>
          <w:szCs w:val="20"/>
        </w:rPr>
      </w:pPr>
    </w:p>
    <w:p w:rsidR="00664554" w:rsidRDefault="00664554" w:rsidP="00664554">
      <w:pPr>
        <w:jc w:val="both"/>
        <w:rPr>
          <w:rFonts w:ascii="Tahoma" w:hAnsi="Tahoma" w:cs="Tahoma"/>
          <w:sz w:val="20"/>
          <w:szCs w:val="20"/>
        </w:rPr>
      </w:pPr>
      <w:r>
        <w:rPr>
          <w:rFonts w:ascii="Tahoma" w:hAnsi="Tahoma" w:cs="Tahoma"/>
          <w:sz w:val="20"/>
          <w:szCs w:val="20"/>
        </w:rPr>
        <w:t>Podrobnější informace o řezu stromů uvádějí:</w:t>
      </w:r>
    </w:p>
    <w:p w:rsidR="00664554" w:rsidRDefault="00664554" w:rsidP="00664554">
      <w:pPr>
        <w:jc w:val="both"/>
        <w:rPr>
          <w:rFonts w:ascii="Tahoma" w:hAnsi="Tahoma" w:cs="Tahoma"/>
          <w:sz w:val="20"/>
          <w:szCs w:val="20"/>
        </w:rPr>
      </w:pPr>
      <w:r>
        <w:rPr>
          <w:rFonts w:ascii="Tahoma" w:hAnsi="Tahoma" w:cs="Tahoma"/>
          <w:sz w:val="20"/>
          <w:szCs w:val="20"/>
        </w:rPr>
        <w:t xml:space="preserve">Technické a technologické postupy při řezu stromů rostoucích mimo les definují </w:t>
      </w:r>
      <w:r w:rsidRPr="000437A8">
        <w:rPr>
          <w:rFonts w:ascii="Tahoma" w:hAnsi="Tahoma" w:cs="Tahoma"/>
          <w:b/>
          <w:sz w:val="20"/>
          <w:szCs w:val="20"/>
        </w:rPr>
        <w:t>STANDARDY PÉČE O PŘÍRODU A KRAJINU – ŘEZ STROMŮ, SPPK AO2 002:2013,</w:t>
      </w:r>
      <w:r>
        <w:rPr>
          <w:rFonts w:ascii="Tahoma" w:hAnsi="Tahoma" w:cs="Tahoma"/>
          <w:sz w:val="20"/>
          <w:szCs w:val="20"/>
        </w:rPr>
        <w:t xml:space="preserve"> AOPK ĆR, </w:t>
      </w:r>
      <w:proofErr w:type="spellStart"/>
      <w:r>
        <w:rPr>
          <w:rFonts w:ascii="Tahoma" w:hAnsi="Tahoma" w:cs="Tahoma"/>
          <w:sz w:val="20"/>
          <w:szCs w:val="20"/>
        </w:rPr>
        <w:t>Mendelova</w:t>
      </w:r>
      <w:proofErr w:type="spellEnd"/>
      <w:r>
        <w:rPr>
          <w:rFonts w:ascii="Tahoma" w:hAnsi="Tahoma" w:cs="Tahoma"/>
          <w:sz w:val="20"/>
          <w:szCs w:val="20"/>
        </w:rPr>
        <w:t xml:space="preserve"> univerzita v Brně, 2013</w:t>
      </w:r>
    </w:p>
    <w:p w:rsidR="00664554" w:rsidRDefault="00664554" w:rsidP="00664554">
      <w:pPr>
        <w:jc w:val="both"/>
        <w:rPr>
          <w:rFonts w:ascii="Tahoma" w:hAnsi="Tahoma" w:cs="Tahoma"/>
          <w:sz w:val="20"/>
          <w:szCs w:val="20"/>
        </w:rPr>
      </w:pPr>
    </w:p>
    <w:p w:rsidR="00664554" w:rsidRDefault="00664554" w:rsidP="00664554">
      <w:pPr>
        <w:jc w:val="both"/>
        <w:rPr>
          <w:rFonts w:ascii="Tahoma" w:hAnsi="Tahoma"/>
          <w:b/>
          <w:sz w:val="20"/>
          <w:szCs w:val="20"/>
        </w:rPr>
      </w:pPr>
    </w:p>
    <w:p w:rsidR="00664554" w:rsidRDefault="00664554" w:rsidP="00664554">
      <w:pPr>
        <w:jc w:val="both"/>
        <w:rPr>
          <w:rFonts w:ascii="Tahoma" w:hAnsi="Tahoma"/>
          <w:b/>
          <w:sz w:val="20"/>
          <w:szCs w:val="20"/>
        </w:rPr>
      </w:pPr>
      <w:r w:rsidRPr="00B860D4">
        <w:rPr>
          <w:rFonts w:ascii="Tahoma" w:hAnsi="Tahoma"/>
          <w:b/>
          <w:sz w:val="20"/>
          <w:szCs w:val="20"/>
        </w:rPr>
        <w:t>Vzorový řez výsadby stromu</w:t>
      </w:r>
    </w:p>
    <w:p w:rsidR="00653427" w:rsidRDefault="00653427" w:rsidP="00664554">
      <w:pPr>
        <w:jc w:val="both"/>
        <w:rPr>
          <w:rFonts w:ascii="Tahoma" w:hAnsi="Tahoma"/>
          <w:b/>
          <w:sz w:val="20"/>
          <w:szCs w:val="20"/>
        </w:rPr>
      </w:pPr>
    </w:p>
    <w:p w:rsidR="00653427" w:rsidRDefault="00653427" w:rsidP="00664554">
      <w:pPr>
        <w:jc w:val="both"/>
        <w:rPr>
          <w:rFonts w:ascii="Tahoma" w:hAnsi="Tahoma"/>
          <w:b/>
          <w:sz w:val="20"/>
          <w:szCs w:val="20"/>
        </w:rPr>
      </w:pPr>
    </w:p>
    <w:p w:rsidR="004C6907" w:rsidRDefault="004C6907" w:rsidP="00664554">
      <w:pPr>
        <w:jc w:val="both"/>
        <w:rPr>
          <w:rFonts w:ascii="Tahoma" w:hAnsi="Tahoma"/>
          <w:b/>
          <w:sz w:val="20"/>
          <w:szCs w:val="20"/>
        </w:rPr>
      </w:pPr>
    </w:p>
    <w:p w:rsidR="00653427" w:rsidRDefault="00653427" w:rsidP="00664554">
      <w:pPr>
        <w:jc w:val="both"/>
        <w:rPr>
          <w:rFonts w:ascii="Tahoma" w:hAnsi="Tahoma"/>
          <w:b/>
          <w:sz w:val="20"/>
          <w:szCs w:val="20"/>
        </w:rPr>
      </w:pPr>
    </w:p>
    <w:p w:rsidR="00653427" w:rsidRDefault="00653427" w:rsidP="00664554">
      <w:pPr>
        <w:jc w:val="both"/>
        <w:rPr>
          <w:rFonts w:ascii="Tahoma" w:hAnsi="Tahoma"/>
          <w:b/>
          <w:sz w:val="20"/>
          <w:szCs w:val="20"/>
        </w:rPr>
      </w:pPr>
    </w:p>
    <w:p w:rsidR="00664554" w:rsidRPr="00B860D4" w:rsidRDefault="00664554" w:rsidP="00664554">
      <w:pPr>
        <w:jc w:val="both"/>
        <w:rPr>
          <w:rFonts w:ascii="Tahoma" w:hAnsi="Tahoma"/>
          <w:b/>
          <w:sz w:val="20"/>
          <w:szCs w:val="20"/>
        </w:rPr>
      </w:pPr>
      <w:r>
        <w:rPr>
          <w:noProof/>
          <w:lang w:eastAsia="cs-CZ"/>
        </w:rPr>
        <w:drawing>
          <wp:inline distT="0" distB="0" distL="0" distR="0">
            <wp:extent cx="4895850" cy="6705600"/>
            <wp:effectExtent l="19050" t="0" r="0" b="0"/>
            <wp:docPr id="3" name="obrázek 3" descr="vysadba_stromu-2014c_mu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vysadba_stromu-2014c_muj"/>
                    <pic:cNvPicPr>
                      <a:picLocks noChangeAspect="1" noChangeArrowheads="1"/>
                    </pic:cNvPicPr>
                  </pic:nvPicPr>
                  <pic:blipFill>
                    <a:blip r:embed="rId14" cstate="print"/>
                    <a:srcRect/>
                    <a:stretch>
                      <a:fillRect/>
                    </a:stretch>
                  </pic:blipFill>
                  <pic:spPr bwMode="auto">
                    <a:xfrm>
                      <a:off x="0" y="0"/>
                      <a:ext cx="4895850" cy="6705600"/>
                    </a:xfrm>
                    <a:prstGeom prst="rect">
                      <a:avLst/>
                    </a:prstGeom>
                    <a:noFill/>
                    <a:ln w="9525">
                      <a:noFill/>
                      <a:miter lim="800000"/>
                      <a:headEnd/>
                      <a:tailEnd/>
                    </a:ln>
                  </pic:spPr>
                </pic:pic>
              </a:graphicData>
            </a:graphic>
          </wp:inline>
        </w:drawing>
      </w:r>
    </w:p>
    <w:p w:rsidR="00664554" w:rsidRPr="000824D0" w:rsidRDefault="00664554" w:rsidP="00664554">
      <w:pPr>
        <w:pStyle w:val="Nadpis2"/>
        <w:numPr>
          <w:ilvl w:val="0"/>
          <w:numId w:val="0"/>
        </w:numPr>
        <w:ind w:left="142"/>
        <w:rPr>
          <w:rFonts w:cs="Tahoma"/>
          <w:u w:val="none"/>
        </w:rPr>
      </w:pPr>
      <w:bookmarkStart w:id="28" w:name="__RefHeading__17_78552032"/>
      <w:bookmarkStart w:id="29" w:name="__RefHeading__19_7855203211"/>
      <w:bookmarkStart w:id="30" w:name="__RefHeading__19_785520321"/>
      <w:bookmarkStart w:id="31" w:name="__RefHeading__171_78552032"/>
      <w:bookmarkStart w:id="32" w:name="__RefHeading__173_78552032"/>
      <w:bookmarkStart w:id="33" w:name="_Toc413394112"/>
      <w:bookmarkStart w:id="34" w:name="_Toc451501635"/>
      <w:bookmarkEnd w:id="28"/>
      <w:bookmarkEnd w:id="29"/>
      <w:bookmarkEnd w:id="30"/>
      <w:bookmarkEnd w:id="31"/>
      <w:bookmarkEnd w:id="32"/>
      <w:r w:rsidRPr="000824D0">
        <w:rPr>
          <w:rFonts w:cs="Tahoma"/>
          <w:u w:val="none"/>
        </w:rPr>
        <w:lastRenderedPageBreak/>
        <w:t>2.3.4</w:t>
      </w:r>
      <w:bookmarkEnd w:id="33"/>
      <w:r>
        <w:rPr>
          <w:rFonts w:cs="Tahoma"/>
          <w:u w:val="none"/>
        </w:rPr>
        <w:t xml:space="preserve"> </w:t>
      </w:r>
      <w:r w:rsidRPr="000824D0">
        <w:rPr>
          <w:rFonts w:cs="Tahoma"/>
          <w:u w:val="none"/>
        </w:rPr>
        <w:t xml:space="preserve">Dokončovací a rozvojová péče v období do </w:t>
      </w:r>
      <w:proofErr w:type="gramStart"/>
      <w:r w:rsidRPr="000824D0">
        <w:rPr>
          <w:rFonts w:cs="Tahoma"/>
          <w:u w:val="none"/>
        </w:rPr>
        <w:t>10ti</w:t>
      </w:r>
      <w:proofErr w:type="gramEnd"/>
      <w:r w:rsidRPr="000824D0">
        <w:rPr>
          <w:rFonts w:cs="Tahoma"/>
          <w:u w:val="none"/>
        </w:rPr>
        <w:t xml:space="preserve"> let po realizaci výsadeb</w:t>
      </w:r>
      <w:bookmarkEnd w:id="34"/>
    </w:p>
    <w:p w:rsidR="00664554" w:rsidRDefault="00664554" w:rsidP="00664554">
      <w:pPr>
        <w:suppressAutoHyphens w:val="0"/>
        <w:autoSpaceDE w:val="0"/>
        <w:autoSpaceDN w:val="0"/>
        <w:adjustRightInd w:val="0"/>
        <w:jc w:val="both"/>
        <w:rPr>
          <w:rFonts w:ascii="Tahoma" w:hAnsi="Tahoma" w:cs="Tahoma"/>
          <w:sz w:val="20"/>
          <w:szCs w:val="20"/>
        </w:rPr>
      </w:pPr>
      <w:r>
        <w:rPr>
          <w:rFonts w:ascii="Tahoma" w:hAnsi="Tahoma" w:cs="Tahoma"/>
          <w:sz w:val="20"/>
          <w:szCs w:val="20"/>
        </w:rPr>
        <w:t>Pro zdárné zakořenění rostlin je důležitá pravidelná péče spočívající především v pravidelné dostatečné zálivce. Pravidelná zálivka stromů bude prováděna s ohledem na konkrétní roční období a množství srážek. Zálivka musí být vydatná v delších časových intervalech. Nesmí docházet k trvalejšímu zamokření dřevin, ani dlouhodobějšímu proschnutí výsadbové jámy. Po dvou až třech letech po výsadbě je možné zálivku omezit na minimum. Vhodné je aplikovat zálivku zejména v období extrémního sucha a horka i po 3 letech po výsadbě.</w:t>
      </w:r>
    </w:p>
    <w:p w:rsidR="00664554" w:rsidRDefault="00664554" w:rsidP="00664554">
      <w:pPr>
        <w:suppressAutoHyphens w:val="0"/>
        <w:autoSpaceDE w:val="0"/>
        <w:autoSpaceDN w:val="0"/>
        <w:adjustRightInd w:val="0"/>
        <w:jc w:val="both"/>
        <w:rPr>
          <w:rFonts w:ascii="Tahoma" w:hAnsi="Tahoma" w:cs="Tahoma"/>
          <w:sz w:val="20"/>
          <w:szCs w:val="20"/>
        </w:rPr>
      </w:pPr>
    </w:p>
    <w:p w:rsidR="00664554" w:rsidRDefault="00664554" w:rsidP="00664554">
      <w:pPr>
        <w:tabs>
          <w:tab w:val="left" w:pos="5073"/>
        </w:tabs>
        <w:jc w:val="both"/>
        <w:rPr>
          <w:rFonts w:ascii="Tahoma" w:hAnsi="Tahoma" w:cs="Tahoma"/>
          <w:sz w:val="20"/>
          <w:szCs w:val="20"/>
        </w:rPr>
      </w:pPr>
    </w:p>
    <w:p w:rsidR="00664554" w:rsidRDefault="00664554" w:rsidP="00664554">
      <w:pPr>
        <w:tabs>
          <w:tab w:val="left" w:pos="5073"/>
        </w:tabs>
        <w:jc w:val="both"/>
        <w:rPr>
          <w:rFonts w:ascii="Tahoma" w:hAnsi="Tahoma" w:cs="Tahoma"/>
          <w:sz w:val="20"/>
          <w:szCs w:val="20"/>
        </w:rPr>
      </w:pPr>
      <w:r>
        <w:rPr>
          <w:rFonts w:ascii="Tahoma" w:hAnsi="Tahoma" w:cs="Tahoma"/>
          <w:sz w:val="20"/>
          <w:szCs w:val="20"/>
        </w:rPr>
        <w:t xml:space="preserve">Je třeba zajistit pravidelné přihnojování (způsob a četnost hnojení aplikovat dle potřeb jednotlivých druhů rostlin) a odplevelování výsadeb. Doplňování </w:t>
      </w:r>
      <w:proofErr w:type="spellStart"/>
      <w:r>
        <w:rPr>
          <w:rFonts w:ascii="Tahoma" w:hAnsi="Tahoma" w:cs="Tahoma"/>
          <w:sz w:val="20"/>
          <w:szCs w:val="20"/>
        </w:rPr>
        <w:t>mulčovací</w:t>
      </w:r>
      <w:proofErr w:type="spellEnd"/>
      <w:r>
        <w:rPr>
          <w:rFonts w:ascii="Tahoma" w:hAnsi="Tahoma" w:cs="Tahoma"/>
          <w:sz w:val="20"/>
          <w:szCs w:val="20"/>
        </w:rPr>
        <w:t xml:space="preserve"> kůry bude probíhat u výsadeb stromů až do doby ztvrdnutí kůry kmene tak, aby nemohlo dojít k poranění rostlin sečí.</w:t>
      </w:r>
    </w:p>
    <w:p w:rsidR="00664554" w:rsidRDefault="00664554" w:rsidP="00664554">
      <w:pPr>
        <w:tabs>
          <w:tab w:val="left" w:pos="5073"/>
        </w:tabs>
        <w:jc w:val="both"/>
        <w:rPr>
          <w:rFonts w:ascii="Tahoma" w:hAnsi="Tahoma" w:cs="Tahoma"/>
          <w:sz w:val="20"/>
          <w:szCs w:val="20"/>
        </w:rPr>
      </w:pPr>
    </w:p>
    <w:p w:rsidR="00664554" w:rsidRDefault="00664554" w:rsidP="00664554">
      <w:pPr>
        <w:tabs>
          <w:tab w:val="left" w:pos="5073"/>
        </w:tabs>
        <w:jc w:val="both"/>
        <w:rPr>
          <w:rFonts w:ascii="Tahoma" w:hAnsi="Tahoma" w:cs="Tahoma"/>
          <w:sz w:val="20"/>
          <w:szCs w:val="20"/>
        </w:rPr>
      </w:pPr>
      <w:r>
        <w:rPr>
          <w:rFonts w:ascii="Tahoma" w:hAnsi="Tahoma" w:cs="Tahoma"/>
          <w:sz w:val="20"/>
          <w:szCs w:val="20"/>
        </w:rPr>
        <w:t>V prvních letech až do doby dospívání stromů bude prováděn odborný výchovný řez. Interval jednotlivých zásahů výchovného řezu je 2-3 roky. Ten bude pokračovat až do dosažení fyziologického stáří č. 3 – dospívající jedinec, kdy bude nahrazen řezem udržovacím.</w:t>
      </w:r>
    </w:p>
    <w:p w:rsidR="00664554" w:rsidRDefault="00664554" w:rsidP="00664554">
      <w:pPr>
        <w:tabs>
          <w:tab w:val="left" w:pos="5073"/>
        </w:tabs>
        <w:jc w:val="both"/>
        <w:rPr>
          <w:rFonts w:ascii="Tahoma" w:hAnsi="Tahoma" w:cs="Tahoma"/>
          <w:sz w:val="20"/>
          <w:szCs w:val="20"/>
        </w:rPr>
      </w:pPr>
    </w:p>
    <w:p w:rsidR="00664554" w:rsidRDefault="00664554" w:rsidP="00664554">
      <w:pPr>
        <w:tabs>
          <w:tab w:val="left" w:pos="5073"/>
        </w:tabs>
        <w:jc w:val="both"/>
        <w:rPr>
          <w:rFonts w:ascii="Tahoma" w:hAnsi="Tahoma" w:cs="Tahoma"/>
          <w:sz w:val="20"/>
          <w:szCs w:val="20"/>
        </w:rPr>
      </w:pPr>
      <w:r>
        <w:rPr>
          <w:rFonts w:ascii="Tahoma" w:hAnsi="Tahoma" w:cs="Tahoma"/>
          <w:sz w:val="20"/>
          <w:szCs w:val="20"/>
        </w:rPr>
        <w:t>Dále bude u nových výsadeb stromů průběžně kontrolováno ukotvení (případně provedeno znovu uvázání úvazku nebo oprava kůlové opěrné konstrukce). Po roce až dvou letech bude povolen úvazek (záleží na rychlosti růstu stromu) a po třech až čtyřech letech se odstraní celý kotvící systém.</w:t>
      </w:r>
    </w:p>
    <w:p w:rsidR="00664554" w:rsidRDefault="00664554" w:rsidP="00664554">
      <w:pPr>
        <w:tabs>
          <w:tab w:val="left" w:pos="5073"/>
        </w:tabs>
        <w:jc w:val="both"/>
        <w:rPr>
          <w:rFonts w:ascii="Tahoma" w:hAnsi="Tahoma" w:cs="Tahoma"/>
          <w:sz w:val="20"/>
          <w:szCs w:val="20"/>
        </w:rPr>
      </w:pPr>
    </w:p>
    <w:p w:rsidR="00664554" w:rsidRDefault="00664554" w:rsidP="00664554">
      <w:pPr>
        <w:tabs>
          <w:tab w:val="left" w:pos="5073"/>
        </w:tabs>
        <w:jc w:val="both"/>
        <w:rPr>
          <w:rFonts w:ascii="Tahoma" w:hAnsi="Tahoma" w:cs="Tahoma"/>
          <w:sz w:val="20"/>
          <w:szCs w:val="20"/>
        </w:rPr>
      </w:pPr>
      <w:r>
        <w:rPr>
          <w:rFonts w:ascii="Tahoma" w:hAnsi="Tahoma" w:cs="Tahoma"/>
          <w:sz w:val="20"/>
          <w:szCs w:val="20"/>
        </w:rPr>
        <w:t>Podrobnější informace o rozvojové a dokončovací péči o výsadby stromů:</w:t>
      </w:r>
    </w:p>
    <w:p w:rsidR="00664554" w:rsidRDefault="00664554" w:rsidP="00664554">
      <w:pPr>
        <w:tabs>
          <w:tab w:val="left" w:pos="5073"/>
        </w:tabs>
        <w:jc w:val="both"/>
        <w:rPr>
          <w:rFonts w:ascii="Tahoma" w:hAnsi="Tahoma" w:cs="Tahoma"/>
          <w:sz w:val="20"/>
          <w:szCs w:val="20"/>
        </w:rPr>
      </w:pPr>
    </w:p>
    <w:p w:rsidR="00664554" w:rsidRPr="00982671" w:rsidRDefault="00664554" w:rsidP="00664554">
      <w:pPr>
        <w:tabs>
          <w:tab w:val="left" w:pos="5073"/>
        </w:tabs>
        <w:jc w:val="both"/>
        <w:rPr>
          <w:rFonts w:ascii="Tahoma" w:hAnsi="Tahoma" w:cs="Tahoma"/>
          <w:b/>
          <w:sz w:val="20"/>
          <w:szCs w:val="20"/>
        </w:rPr>
      </w:pPr>
      <w:r w:rsidRPr="00982671">
        <w:rPr>
          <w:rFonts w:ascii="Tahoma" w:hAnsi="Tahoma" w:cs="Tahoma"/>
          <w:b/>
          <w:sz w:val="20"/>
          <w:szCs w:val="20"/>
        </w:rPr>
        <w:t>STANDARDY PÉČE O PŘÍRODU A KRAJINU – VÝSADBY STROMŮ, SPPK AO2 001:2013,</w:t>
      </w:r>
    </w:p>
    <w:p w:rsidR="00664554" w:rsidRDefault="00664554" w:rsidP="00664554">
      <w:pPr>
        <w:tabs>
          <w:tab w:val="left" w:pos="5073"/>
        </w:tabs>
        <w:jc w:val="both"/>
        <w:rPr>
          <w:rFonts w:ascii="Tahoma" w:hAnsi="Tahoma" w:cs="Tahoma"/>
          <w:sz w:val="20"/>
          <w:szCs w:val="20"/>
        </w:rPr>
      </w:pPr>
      <w:r>
        <w:rPr>
          <w:rFonts w:ascii="Tahoma" w:hAnsi="Tahoma" w:cs="Tahoma"/>
          <w:sz w:val="20"/>
          <w:szCs w:val="20"/>
        </w:rPr>
        <w:t xml:space="preserve">AOPK ČR, </w:t>
      </w:r>
      <w:proofErr w:type="spellStart"/>
      <w:r>
        <w:rPr>
          <w:rFonts w:ascii="Tahoma" w:hAnsi="Tahoma" w:cs="Tahoma"/>
          <w:sz w:val="20"/>
          <w:szCs w:val="20"/>
        </w:rPr>
        <w:t>Mendelova</w:t>
      </w:r>
      <w:proofErr w:type="spellEnd"/>
      <w:r>
        <w:rPr>
          <w:rFonts w:ascii="Tahoma" w:hAnsi="Tahoma" w:cs="Tahoma"/>
          <w:sz w:val="20"/>
          <w:szCs w:val="20"/>
        </w:rPr>
        <w:t xml:space="preserve"> univerzita v Brně, 2013. </w:t>
      </w:r>
    </w:p>
    <w:p w:rsidR="00664554" w:rsidRDefault="00664554" w:rsidP="00664554">
      <w:pPr>
        <w:tabs>
          <w:tab w:val="left" w:pos="5073"/>
        </w:tabs>
        <w:jc w:val="both"/>
        <w:rPr>
          <w:rFonts w:ascii="Tahoma" w:hAnsi="Tahoma" w:cs="Tahoma"/>
          <w:sz w:val="20"/>
          <w:szCs w:val="20"/>
        </w:rPr>
      </w:pPr>
    </w:p>
    <w:p w:rsidR="00664554" w:rsidRDefault="00664554" w:rsidP="00664554">
      <w:pPr>
        <w:tabs>
          <w:tab w:val="left" w:pos="5073"/>
        </w:tabs>
        <w:jc w:val="both"/>
        <w:rPr>
          <w:rFonts w:ascii="Tahoma" w:hAnsi="Tahoma" w:cs="Tahoma"/>
          <w:sz w:val="20"/>
          <w:szCs w:val="20"/>
        </w:rPr>
      </w:pPr>
      <w:proofErr w:type="spellStart"/>
      <w:r>
        <w:rPr>
          <w:rFonts w:ascii="Tahoma" w:hAnsi="Tahoma" w:cs="Tahoma"/>
          <w:sz w:val="20"/>
          <w:szCs w:val="20"/>
        </w:rPr>
        <w:t>Podrobnějsí</w:t>
      </w:r>
      <w:proofErr w:type="spellEnd"/>
      <w:r>
        <w:rPr>
          <w:rFonts w:ascii="Tahoma" w:hAnsi="Tahoma" w:cs="Tahoma"/>
          <w:sz w:val="20"/>
          <w:szCs w:val="20"/>
        </w:rPr>
        <w:t xml:space="preserve"> informace o řezu stromů:</w:t>
      </w:r>
    </w:p>
    <w:p w:rsidR="00664554" w:rsidRDefault="00664554" w:rsidP="00664554">
      <w:pPr>
        <w:tabs>
          <w:tab w:val="left" w:pos="5073"/>
        </w:tabs>
        <w:jc w:val="both"/>
        <w:rPr>
          <w:rFonts w:ascii="Tahoma" w:hAnsi="Tahoma" w:cs="Tahoma"/>
          <w:sz w:val="20"/>
          <w:szCs w:val="20"/>
        </w:rPr>
      </w:pPr>
    </w:p>
    <w:p w:rsidR="00664554" w:rsidRPr="00241418" w:rsidRDefault="00664554" w:rsidP="00664554">
      <w:pPr>
        <w:tabs>
          <w:tab w:val="left" w:pos="5073"/>
        </w:tabs>
        <w:jc w:val="both"/>
        <w:rPr>
          <w:rFonts w:ascii="Tahoma" w:hAnsi="Tahoma" w:cs="Tahoma"/>
          <w:b/>
          <w:sz w:val="20"/>
          <w:szCs w:val="20"/>
        </w:rPr>
      </w:pPr>
      <w:r w:rsidRPr="00241418">
        <w:rPr>
          <w:rFonts w:ascii="Tahoma" w:hAnsi="Tahoma" w:cs="Tahoma"/>
          <w:b/>
          <w:sz w:val="20"/>
          <w:szCs w:val="20"/>
        </w:rPr>
        <w:t>STANDARDY PÉČE O PŘÍRODU A KRAJINU – ŘEZ STROMŮ, SPPK AO0 002:2013, AOPK</w:t>
      </w:r>
    </w:p>
    <w:p w:rsidR="00664554" w:rsidRDefault="00664554" w:rsidP="00664554">
      <w:pPr>
        <w:tabs>
          <w:tab w:val="left" w:pos="5073"/>
        </w:tabs>
        <w:jc w:val="both"/>
        <w:rPr>
          <w:rFonts w:ascii="Tahoma" w:hAnsi="Tahoma" w:cs="Tahoma"/>
          <w:sz w:val="20"/>
          <w:szCs w:val="20"/>
        </w:rPr>
      </w:pPr>
      <w:r>
        <w:rPr>
          <w:rFonts w:ascii="Tahoma" w:hAnsi="Tahoma" w:cs="Tahoma"/>
          <w:sz w:val="20"/>
          <w:szCs w:val="20"/>
        </w:rPr>
        <w:t xml:space="preserve">ČR, </w:t>
      </w:r>
      <w:proofErr w:type="spellStart"/>
      <w:r>
        <w:rPr>
          <w:rFonts w:ascii="Tahoma" w:hAnsi="Tahoma" w:cs="Tahoma"/>
          <w:sz w:val="20"/>
          <w:szCs w:val="20"/>
        </w:rPr>
        <w:t>Mendelova</w:t>
      </w:r>
      <w:proofErr w:type="spellEnd"/>
      <w:r>
        <w:rPr>
          <w:rFonts w:ascii="Tahoma" w:hAnsi="Tahoma" w:cs="Tahoma"/>
          <w:sz w:val="20"/>
          <w:szCs w:val="20"/>
        </w:rPr>
        <w:t xml:space="preserve"> univerzita v Brně, 2013</w:t>
      </w:r>
    </w:p>
    <w:p w:rsidR="00664554" w:rsidRPr="00241418" w:rsidRDefault="00664554" w:rsidP="00664554">
      <w:pPr>
        <w:pStyle w:val="Nadpis3"/>
        <w:numPr>
          <w:ilvl w:val="0"/>
          <w:numId w:val="0"/>
        </w:numPr>
        <w:rPr>
          <w:i/>
        </w:rPr>
      </w:pPr>
      <w:bookmarkStart w:id="35" w:name="_Toc451501636"/>
      <w:bookmarkStart w:id="36" w:name="_Toc366225553"/>
      <w:bookmarkStart w:id="37" w:name="_Toc413394113"/>
      <w:r>
        <w:rPr>
          <w:i/>
        </w:rPr>
        <w:t xml:space="preserve">2.3.4.1 </w:t>
      </w:r>
      <w:r w:rsidRPr="00241418">
        <w:rPr>
          <w:i/>
        </w:rPr>
        <w:t>Soupis navržených prací následné péče za období 3 roky po výsadbě</w:t>
      </w:r>
      <w:bookmarkEnd w:id="35"/>
    </w:p>
    <w:p w:rsidR="00664554" w:rsidRPr="00982671" w:rsidRDefault="00664554" w:rsidP="00664554">
      <w:pPr>
        <w:pStyle w:val="Nadpis3"/>
        <w:numPr>
          <w:ilvl w:val="0"/>
          <w:numId w:val="0"/>
        </w:numPr>
        <w:rPr>
          <w:i/>
        </w:rPr>
      </w:pPr>
      <w:bookmarkStart w:id="38" w:name="_Toc451501637"/>
      <w:r w:rsidRPr="00982671">
        <w:rPr>
          <w:i/>
        </w:rPr>
        <w:t>2.3.4.</w:t>
      </w:r>
      <w:r>
        <w:rPr>
          <w:i/>
        </w:rPr>
        <w:t xml:space="preserve">1.1 </w:t>
      </w:r>
      <w:r w:rsidRPr="00982671">
        <w:rPr>
          <w:i/>
        </w:rPr>
        <w:t>Stromy</w:t>
      </w:r>
      <w:bookmarkEnd w:id="38"/>
      <w:r w:rsidRPr="00982671">
        <w:rPr>
          <w:i/>
        </w:rPr>
        <w:tab/>
      </w:r>
      <w:bookmarkEnd w:id="36"/>
      <w:bookmarkEnd w:id="37"/>
    </w:p>
    <w:p w:rsidR="00664554" w:rsidRPr="005D41D2" w:rsidRDefault="00664554" w:rsidP="00664554">
      <w:pPr>
        <w:jc w:val="both"/>
        <w:rPr>
          <w:rFonts w:ascii="Tahoma" w:hAnsi="Tahoma" w:cs="Tahoma"/>
          <w:b/>
          <w:sz w:val="20"/>
          <w:szCs w:val="20"/>
        </w:rPr>
      </w:pPr>
      <w:r w:rsidRPr="005D41D2">
        <w:rPr>
          <w:rFonts w:ascii="Tahoma" w:hAnsi="Tahoma" w:cs="Tahoma"/>
          <w:b/>
          <w:sz w:val="20"/>
          <w:szCs w:val="20"/>
        </w:rPr>
        <w:t>Následná péče za 1. rok po založení výsadeb</w:t>
      </w:r>
    </w:p>
    <w:p w:rsidR="00664554" w:rsidRDefault="00664554" w:rsidP="00664554">
      <w:pPr>
        <w:jc w:val="both"/>
        <w:rPr>
          <w:rFonts w:ascii="Tahoma" w:hAnsi="Tahoma" w:cs="Tahoma"/>
          <w:sz w:val="20"/>
          <w:szCs w:val="20"/>
        </w:rPr>
      </w:pPr>
    </w:p>
    <w:tbl>
      <w:tblPr>
        <w:tblW w:w="7380" w:type="dxa"/>
        <w:tblInd w:w="55" w:type="dxa"/>
        <w:tblCellMar>
          <w:left w:w="70" w:type="dxa"/>
          <w:right w:w="70" w:type="dxa"/>
        </w:tblCellMar>
        <w:tblLook w:val="04A0"/>
      </w:tblPr>
      <w:tblGrid>
        <w:gridCol w:w="5720"/>
        <w:gridCol w:w="1660"/>
      </w:tblGrid>
      <w:tr w:rsidR="00664554" w:rsidRPr="0000788A" w:rsidTr="004C7A05">
        <w:trPr>
          <w:trHeight w:val="225"/>
        </w:trPr>
        <w:tc>
          <w:tcPr>
            <w:tcW w:w="5720"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664554" w:rsidRPr="00E05AB8" w:rsidRDefault="00664554" w:rsidP="004C7A05">
            <w:pPr>
              <w:suppressAutoHyphens w:val="0"/>
              <w:jc w:val="center"/>
              <w:rPr>
                <w:rFonts w:ascii="Tahoma" w:hAnsi="Tahoma" w:cs="Tahoma"/>
                <w:b/>
                <w:bCs/>
                <w:sz w:val="16"/>
                <w:szCs w:val="16"/>
                <w:lang w:eastAsia="cs-CZ"/>
              </w:rPr>
            </w:pPr>
            <w:r w:rsidRPr="00E05AB8">
              <w:rPr>
                <w:rFonts w:ascii="Tahoma" w:hAnsi="Tahoma" w:cs="Tahoma"/>
                <w:b/>
                <w:bCs/>
                <w:sz w:val="16"/>
                <w:szCs w:val="16"/>
                <w:lang w:eastAsia="cs-CZ"/>
              </w:rPr>
              <w:t>Název položky</w:t>
            </w:r>
          </w:p>
        </w:tc>
        <w:tc>
          <w:tcPr>
            <w:tcW w:w="1660" w:type="dxa"/>
            <w:tcBorders>
              <w:top w:val="single" w:sz="4" w:space="0" w:color="000000"/>
              <w:left w:val="nil"/>
              <w:bottom w:val="single" w:sz="4" w:space="0" w:color="000000"/>
              <w:right w:val="single" w:sz="4" w:space="0" w:color="000000"/>
            </w:tcBorders>
            <w:shd w:val="clear" w:color="auto" w:fill="auto"/>
            <w:vAlign w:val="bottom"/>
            <w:hideMark/>
          </w:tcPr>
          <w:p w:rsidR="00664554" w:rsidRPr="0000788A" w:rsidRDefault="00664554" w:rsidP="004C7A05">
            <w:pPr>
              <w:suppressAutoHyphens w:val="0"/>
              <w:jc w:val="center"/>
              <w:rPr>
                <w:rFonts w:ascii="Calibri" w:hAnsi="Calibri" w:cs="Arial"/>
                <w:b/>
                <w:bCs/>
                <w:color w:val="538ED5"/>
                <w:sz w:val="16"/>
                <w:szCs w:val="16"/>
                <w:lang w:eastAsia="cs-CZ"/>
              </w:rPr>
            </w:pPr>
            <w:r w:rsidRPr="0000788A">
              <w:rPr>
                <w:rFonts w:ascii="Calibri" w:hAnsi="Calibri" w:cs="Arial"/>
                <w:b/>
                <w:bCs/>
                <w:color w:val="538ED5"/>
                <w:sz w:val="16"/>
                <w:szCs w:val="16"/>
                <w:lang w:eastAsia="cs-CZ"/>
              </w:rPr>
              <w:t xml:space="preserve">poznámka k </w:t>
            </w:r>
            <w:proofErr w:type="spellStart"/>
            <w:r w:rsidRPr="0000788A">
              <w:rPr>
                <w:rFonts w:ascii="Calibri" w:hAnsi="Calibri" w:cs="Arial"/>
                <w:b/>
                <w:bCs/>
                <w:color w:val="538ED5"/>
                <w:sz w:val="16"/>
                <w:szCs w:val="16"/>
                <w:lang w:eastAsia="cs-CZ"/>
              </w:rPr>
              <w:t>pracÍm</w:t>
            </w:r>
            <w:proofErr w:type="spellEnd"/>
          </w:p>
        </w:tc>
      </w:tr>
      <w:tr w:rsidR="00664554" w:rsidRPr="0000788A" w:rsidTr="004C7A05">
        <w:trPr>
          <w:trHeight w:val="900"/>
        </w:trPr>
        <w:tc>
          <w:tcPr>
            <w:tcW w:w="5720"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664554" w:rsidRPr="00E05AB8" w:rsidRDefault="00664554" w:rsidP="004C7A05">
            <w:pPr>
              <w:suppressAutoHyphens w:val="0"/>
              <w:rPr>
                <w:rFonts w:ascii="Tahoma" w:hAnsi="Tahoma" w:cs="Tahoma"/>
                <w:sz w:val="20"/>
                <w:szCs w:val="20"/>
                <w:lang w:eastAsia="cs-CZ"/>
              </w:rPr>
            </w:pPr>
            <w:r w:rsidRPr="00E05AB8">
              <w:rPr>
                <w:rFonts w:ascii="Tahoma" w:hAnsi="Tahoma" w:cs="Tahoma"/>
                <w:b/>
                <w:bCs/>
                <w:sz w:val="20"/>
                <w:szCs w:val="20"/>
                <w:lang w:eastAsia="cs-CZ"/>
              </w:rPr>
              <w:t>Ošetření vysazených dřevin solitérních</w:t>
            </w:r>
            <w:r w:rsidRPr="00E05AB8">
              <w:rPr>
                <w:rFonts w:ascii="Tahoma" w:hAnsi="Tahoma" w:cs="Tahoma"/>
                <w:sz w:val="20"/>
                <w:szCs w:val="20"/>
                <w:lang w:eastAsia="cs-CZ"/>
              </w:rPr>
              <w:t xml:space="preserve"> v rovině nebo na svahu do 1:5 tj. odplevelení s nakypřením nebo </w:t>
            </w:r>
            <w:proofErr w:type="spellStart"/>
            <w:r w:rsidRPr="00E05AB8">
              <w:rPr>
                <w:rFonts w:ascii="Tahoma" w:hAnsi="Tahoma" w:cs="Tahoma"/>
                <w:sz w:val="20"/>
                <w:szCs w:val="20"/>
                <w:lang w:eastAsia="cs-CZ"/>
              </w:rPr>
              <w:t>vypletí</w:t>
            </w:r>
            <w:proofErr w:type="spellEnd"/>
            <w:r w:rsidRPr="00E05AB8">
              <w:rPr>
                <w:rFonts w:ascii="Tahoma" w:hAnsi="Tahoma" w:cs="Tahoma"/>
                <w:sz w:val="20"/>
                <w:szCs w:val="20"/>
                <w:lang w:eastAsia="cs-CZ"/>
              </w:rPr>
              <w:t>, odstranění poškozených částí dřeviny s případným složením odpadu na hromady, naložením na dopravní prostředek a odvozem do 20km se složením</w:t>
            </w:r>
          </w:p>
        </w:tc>
        <w:tc>
          <w:tcPr>
            <w:tcW w:w="1660" w:type="dxa"/>
            <w:tcBorders>
              <w:top w:val="single" w:sz="4" w:space="0" w:color="000000"/>
              <w:left w:val="nil"/>
              <w:bottom w:val="single" w:sz="4" w:space="0" w:color="000000"/>
              <w:right w:val="single" w:sz="4" w:space="0" w:color="000000"/>
            </w:tcBorders>
            <w:shd w:val="clear" w:color="auto" w:fill="auto"/>
            <w:vAlign w:val="bottom"/>
            <w:hideMark/>
          </w:tcPr>
          <w:p w:rsidR="00664554" w:rsidRPr="0000788A" w:rsidRDefault="00664554" w:rsidP="004C7A05">
            <w:pPr>
              <w:suppressAutoHyphens w:val="0"/>
              <w:jc w:val="center"/>
              <w:rPr>
                <w:rFonts w:ascii="Calibri" w:hAnsi="Calibri" w:cs="Arial"/>
                <w:color w:val="538ED5"/>
                <w:sz w:val="16"/>
                <w:szCs w:val="16"/>
                <w:lang w:eastAsia="cs-CZ"/>
              </w:rPr>
            </w:pPr>
            <w:r>
              <w:rPr>
                <w:rFonts w:ascii="Calibri" w:hAnsi="Calibri" w:cs="Arial"/>
                <w:color w:val="538ED5"/>
                <w:sz w:val="16"/>
                <w:szCs w:val="16"/>
                <w:lang w:eastAsia="cs-CZ"/>
              </w:rPr>
              <w:t>Ve vegetačním období 2x za rok</w:t>
            </w:r>
            <w:r w:rsidRPr="0000788A">
              <w:rPr>
                <w:rFonts w:ascii="Calibri" w:hAnsi="Calibri" w:cs="Arial"/>
                <w:color w:val="538ED5"/>
                <w:sz w:val="16"/>
                <w:szCs w:val="16"/>
                <w:lang w:eastAsia="cs-CZ"/>
              </w:rPr>
              <w:t> </w:t>
            </w:r>
          </w:p>
        </w:tc>
      </w:tr>
      <w:tr w:rsidR="00664554" w:rsidRPr="0000788A" w:rsidTr="004C7A05">
        <w:trPr>
          <w:trHeight w:val="450"/>
        </w:trPr>
        <w:tc>
          <w:tcPr>
            <w:tcW w:w="5720" w:type="dxa"/>
            <w:tcBorders>
              <w:top w:val="nil"/>
              <w:left w:val="single" w:sz="4" w:space="0" w:color="000000"/>
              <w:bottom w:val="single" w:sz="4" w:space="0" w:color="000000"/>
              <w:right w:val="single" w:sz="4" w:space="0" w:color="000000"/>
            </w:tcBorders>
            <w:shd w:val="clear" w:color="auto" w:fill="auto"/>
            <w:vAlign w:val="center"/>
            <w:hideMark/>
          </w:tcPr>
          <w:p w:rsidR="00664554" w:rsidRPr="00E05AB8" w:rsidRDefault="00664554" w:rsidP="004C7A05">
            <w:pPr>
              <w:suppressAutoHyphens w:val="0"/>
              <w:rPr>
                <w:rFonts w:ascii="Tahoma" w:hAnsi="Tahoma" w:cs="Tahoma"/>
                <w:sz w:val="20"/>
                <w:szCs w:val="20"/>
                <w:lang w:eastAsia="cs-CZ"/>
              </w:rPr>
            </w:pPr>
            <w:r w:rsidRPr="00E05AB8">
              <w:rPr>
                <w:rFonts w:ascii="Tahoma" w:hAnsi="Tahoma" w:cs="Tahoma"/>
                <w:b/>
                <w:bCs/>
                <w:sz w:val="20"/>
                <w:szCs w:val="20"/>
                <w:lang w:eastAsia="cs-CZ"/>
              </w:rPr>
              <w:t>Řez stromů výchovný</w:t>
            </w:r>
            <w:r w:rsidRPr="00E05AB8">
              <w:rPr>
                <w:rFonts w:ascii="Tahoma" w:hAnsi="Tahoma" w:cs="Tahoma"/>
                <w:sz w:val="20"/>
                <w:szCs w:val="20"/>
                <w:lang w:eastAsia="cs-CZ"/>
              </w:rPr>
              <w:t>, výšky do 4m</w:t>
            </w:r>
          </w:p>
        </w:tc>
        <w:tc>
          <w:tcPr>
            <w:tcW w:w="1660" w:type="dxa"/>
            <w:tcBorders>
              <w:top w:val="nil"/>
              <w:left w:val="nil"/>
              <w:bottom w:val="single" w:sz="4" w:space="0" w:color="000000"/>
              <w:right w:val="single" w:sz="4" w:space="0" w:color="000000"/>
            </w:tcBorders>
            <w:shd w:val="clear" w:color="auto" w:fill="auto"/>
            <w:vAlign w:val="bottom"/>
            <w:hideMark/>
          </w:tcPr>
          <w:p w:rsidR="00664554" w:rsidRPr="0000788A" w:rsidRDefault="00664554" w:rsidP="004C7A05">
            <w:pPr>
              <w:suppressAutoHyphens w:val="0"/>
              <w:jc w:val="center"/>
              <w:rPr>
                <w:rFonts w:ascii="Calibri" w:hAnsi="Calibri" w:cs="Arial"/>
                <w:color w:val="538ED5"/>
                <w:sz w:val="16"/>
                <w:szCs w:val="16"/>
                <w:lang w:eastAsia="cs-CZ"/>
              </w:rPr>
            </w:pPr>
            <w:r>
              <w:rPr>
                <w:rFonts w:ascii="Calibri" w:hAnsi="Calibri" w:cs="Arial"/>
                <w:color w:val="538ED5"/>
                <w:sz w:val="16"/>
                <w:szCs w:val="16"/>
                <w:lang w:eastAsia="cs-CZ"/>
              </w:rPr>
              <w:t>Na podzim nebo v předjaří 1x za rok</w:t>
            </w:r>
            <w:r w:rsidRPr="0000788A">
              <w:rPr>
                <w:rFonts w:ascii="Calibri" w:hAnsi="Calibri" w:cs="Arial"/>
                <w:color w:val="538ED5"/>
                <w:sz w:val="16"/>
                <w:szCs w:val="16"/>
                <w:lang w:eastAsia="cs-CZ"/>
              </w:rPr>
              <w:t> </w:t>
            </w:r>
          </w:p>
        </w:tc>
      </w:tr>
      <w:tr w:rsidR="00664554" w:rsidRPr="0000788A" w:rsidTr="004C7A05">
        <w:trPr>
          <w:trHeight w:val="675"/>
        </w:trPr>
        <w:tc>
          <w:tcPr>
            <w:tcW w:w="5720" w:type="dxa"/>
            <w:tcBorders>
              <w:top w:val="nil"/>
              <w:left w:val="single" w:sz="4" w:space="0" w:color="000000"/>
              <w:bottom w:val="single" w:sz="4" w:space="0" w:color="000000"/>
              <w:right w:val="single" w:sz="4" w:space="0" w:color="000000"/>
            </w:tcBorders>
            <w:shd w:val="clear" w:color="auto" w:fill="auto"/>
            <w:vAlign w:val="center"/>
            <w:hideMark/>
          </w:tcPr>
          <w:p w:rsidR="00664554" w:rsidRPr="00E05AB8" w:rsidRDefault="00664554" w:rsidP="004C7A05">
            <w:pPr>
              <w:suppressAutoHyphens w:val="0"/>
              <w:rPr>
                <w:rFonts w:ascii="Tahoma" w:hAnsi="Tahoma" w:cs="Tahoma"/>
                <w:sz w:val="20"/>
                <w:szCs w:val="20"/>
                <w:lang w:eastAsia="cs-CZ"/>
              </w:rPr>
            </w:pPr>
            <w:r w:rsidRPr="00E05AB8">
              <w:rPr>
                <w:rFonts w:ascii="Tahoma" w:hAnsi="Tahoma" w:cs="Tahoma"/>
                <w:b/>
                <w:bCs/>
                <w:sz w:val="20"/>
                <w:szCs w:val="20"/>
                <w:lang w:eastAsia="cs-CZ"/>
              </w:rPr>
              <w:t>Zalití rostlin vodou</w:t>
            </w:r>
            <w:r w:rsidRPr="00E05AB8">
              <w:rPr>
                <w:rFonts w:ascii="Tahoma" w:hAnsi="Tahoma" w:cs="Tahoma"/>
                <w:sz w:val="20"/>
                <w:szCs w:val="20"/>
                <w:lang w:eastAsia="cs-CZ"/>
              </w:rPr>
              <w:t xml:space="preserve">, plochy jednotlivě do 20 m2   </w:t>
            </w:r>
          </w:p>
        </w:tc>
        <w:tc>
          <w:tcPr>
            <w:tcW w:w="1660" w:type="dxa"/>
            <w:tcBorders>
              <w:top w:val="nil"/>
              <w:left w:val="nil"/>
              <w:bottom w:val="single" w:sz="4" w:space="0" w:color="000000"/>
              <w:right w:val="single" w:sz="4" w:space="0" w:color="000000"/>
            </w:tcBorders>
            <w:shd w:val="clear" w:color="auto" w:fill="auto"/>
            <w:vAlign w:val="bottom"/>
            <w:hideMark/>
          </w:tcPr>
          <w:p w:rsidR="00664554" w:rsidRPr="0000788A" w:rsidRDefault="00664554" w:rsidP="004C7A05">
            <w:pPr>
              <w:suppressAutoHyphens w:val="0"/>
              <w:jc w:val="center"/>
              <w:rPr>
                <w:rFonts w:ascii="Calibri" w:hAnsi="Calibri" w:cs="Arial"/>
                <w:color w:val="538ED5"/>
                <w:sz w:val="16"/>
                <w:szCs w:val="16"/>
                <w:lang w:eastAsia="cs-CZ"/>
              </w:rPr>
            </w:pPr>
            <w:r w:rsidRPr="0000788A">
              <w:rPr>
                <w:rFonts w:ascii="Calibri" w:hAnsi="Calibri" w:cs="Arial"/>
                <w:color w:val="538ED5"/>
                <w:sz w:val="16"/>
                <w:szCs w:val="16"/>
                <w:lang w:eastAsia="cs-CZ"/>
              </w:rPr>
              <w:t>6x opakování na strom za rok (50l zálivka/strom)</w:t>
            </w:r>
          </w:p>
        </w:tc>
      </w:tr>
      <w:tr w:rsidR="00664554" w:rsidRPr="0000788A" w:rsidTr="004C7A05">
        <w:trPr>
          <w:trHeight w:val="450"/>
        </w:trPr>
        <w:tc>
          <w:tcPr>
            <w:tcW w:w="5720" w:type="dxa"/>
            <w:tcBorders>
              <w:top w:val="nil"/>
              <w:left w:val="single" w:sz="4" w:space="0" w:color="000000"/>
              <w:bottom w:val="single" w:sz="4" w:space="0" w:color="000000"/>
              <w:right w:val="single" w:sz="4" w:space="0" w:color="000000"/>
            </w:tcBorders>
            <w:shd w:val="clear" w:color="auto" w:fill="auto"/>
            <w:vAlign w:val="center"/>
            <w:hideMark/>
          </w:tcPr>
          <w:p w:rsidR="00664554" w:rsidRPr="00E05AB8" w:rsidRDefault="00664554" w:rsidP="004C7A05">
            <w:pPr>
              <w:suppressAutoHyphens w:val="0"/>
              <w:rPr>
                <w:rFonts w:ascii="Tahoma" w:hAnsi="Tahoma" w:cs="Tahoma"/>
                <w:sz w:val="20"/>
                <w:szCs w:val="20"/>
                <w:lang w:eastAsia="cs-CZ"/>
              </w:rPr>
            </w:pPr>
            <w:r w:rsidRPr="00A93F40">
              <w:rPr>
                <w:rFonts w:ascii="Tahoma" w:hAnsi="Tahoma" w:cs="Tahoma"/>
                <w:b/>
                <w:sz w:val="20"/>
                <w:szCs w:val="20"/>
                <w:lang w:eastAsia="cs-CZ"/>
              </w:rPr>
              <w:t>Dovoz vody pro zálivku</w:t>
            </w:r>
            <w:r>
              <w:rPr>
                <w:rFonts w:ascii="Tahoma" w:hAnsi="Tahoma" w:cs="Tahoma"/>
                <w:sz w:val="20"/>
                <w:szCs w:val="20"/>
                <w:lang w:eastAsia="cs-CZ"/>
              </w:rPr>
              <w:t xml:space="preserve"> rostlin na vzdálenost do 1000 m</w:t>
            </w:r>
          </w:p>
        </w:tc>
        <w:tc>
          <w:tcPr>
            <w:tcW w:w="1660" w:type="dxa"/>
            <w:tcBorders>
              <w:top w:val="nil"/>
              <w:left w:val="nil"/>
              <w:bottom w:val="single" w:sz="4" w:space="0" w:color="000000"/>
              <w:right w:val="single" w:sz="4" w:space="0" w:color="000000"/>
            </w:tcBorders>
            <w:shd w:val="clear" w:color="auto" w:fill="auto"/>
            <w:vAlign w:val="bottom"/>
            <w:hideMark/>
          </w:tcPr>
          <w:p w:rsidR="00664554" w:rsidRPr="0000788A" w:rsidRDefault="00664554" w:rsidP="004C7A05">
            <w:pPr>
              <w:suppressAutoHyphens w:val="0"/>
              <w:jc w:val="center"/>
              <w:rPr>
                <w:rFonts w:ascii="Calibri" w:hAnsi="Calibri" w:cs="Arial"/>
                <w:color w:val="538ED5"/>
                <w:sz w:val="16"/>
                <w:szCs w:val="16"/>
                <w:lang w:eastAsia="cs-CZ"/>
              </w:rPr>
            </w:pPr>
          </w:p>
        </w:tc>
      </w:tr>
    </w:tbl>
    <w:p w:rsidR="00664554" w:rsidRDefault="00664554" w:rsidP="00664554">
      <w:pPr>
        <w:jc w:val="both"/>
        <w:rPr>
          <w:rFonts w:ascii="Tahoma" w:hAnsi="Tahoma" w:cs="Tahoma"/>
          <w:b/>
          <w:sz w:val="20"/>
          <w:szCs w:val="20"/>
        </w:rPr>
      </w:pPr>
    </w:p>
    <w:p w:rsidR="00744239" w:rsidRDefault="00744239" w:rsidP="00664554">
      <w:pPr>
        <w:jc w:val="both"/>
        <w:rPr>
          <w:rFonts w:ascii="Tahoma" w:hAnsi="Tahoma" w:cs="Tahoma"/>
          <w:b/>
          <w:sz w:val="20"/>
          <w:szCs w:val="20"/>
        </w:rPr>
      </w:pPr>
    </w:p>
    <w:p w:rsidR="00744239" w:rsidRDefault="00744239" w:rsidP="00664554">
      <w:pPr>
        <w:jc w:val="both"/>
        <w:rPr>
          <w:rFonts w:ascii="Tahoma" w:hAnsi="Tahoma" w:cs="Tahoma"/>
          <w:b/>
          <w:sz w:val="20"/>
          <w:szCs w:val="20"/>
        </w:rPr>
      </w:pPr>
    </w:p>
    <w:p w:rsidR="00744239" w:rsidRDefault="00744239" w:rsidP="00664554">
      <w:pPr>
        <w:jc w:val="both"/>
        <w:rPr>
          <w:rFonts w:ascii="Tahoma" w:hAnsi="Tahoma" w:cs="Tahoma"/>
          <w:b/>
          <w:sz w:val="20"/>
          <w:szCs w:val="20"/>
        </w:rPr>
      </w:pPr>
    </w:p>
    <w:p w:rsidR="00664554" w:rsidRPr="005D41D2" w:rsidRDefault="00664554" w:rsidP="00664554">
      <w:pPr>
        <w:jc w:val="both"/>
        <w:rPr>
          <w:rFonts w:ascii="Tahoma" w:hAnsi="Tahoma" w:cs="Tahoma"/>
          <w:b/>
          <w:sz w:val="20"/>
          <w:szCs w:val="20"/>
        </w:rPr>
      </w:pPr>
      <w:r w:rsidRPr="005D41D2">
        <w:rPr>
          <w:rFonts w:ascii="Tahoma" w:hAnsi="Tahoma" w:cs="Tahoma"/>
          <w:b/>
          <w:sz w:val="20"/>
          <w:szCs w:val="20"/>
        </w:rPr>
        <w:t>Následná péče za 2. rok po založení výsadeb</w:t>
      </w:r>
    </w:p>
    <w:p w:rsidR="00664554" w:rsidRPr="005D41D2" w:rsidRDefault="00664554" w:rsidP="00664554">
      <w:pPr>
        <w:jc w:val="both"/>
        <w:rPr>
          <w:rFonts w:ascii="Tahoma" w:hAnsi="Tahoma" w:cs="Tahoma"/>
          <w:b/>
          <w:sz w:val="20"/>
          <w:szCs w:val="20"/>
        </w:rPr>
      </w:pPr>
    </w:p>
    <w:tbl>
      <w:tblPr>
        <w:tblW w:w="7380" w:type="dxa"/>
        <w:tblInd w:w="55" w:type="dxa"/>
        <w:tblCellMar>
          <w:left w:w="70" w:type="dxa"/>
          <w:right w:w="70" w:type="dxa"/>
        </w:tblCellMar>
        <w:tblLook w:val="04A0"/>
      </w:tblPr>
      <w:tblGrid>
        <w:gridCol w:w="5720"/>
        <w:gridCol w:w="1660"/>
      </w:tblGrid>
      <w:tr w:rsidR="00664554" w:rsidRPr="0000788A" w:rsidTr="004C7A05">
        <w:trPr>
          <w:trHeight w:val="225"/>
        </w:trPr>
        <w:tc>
          <w:tcPr>
            <w:tcW w:w="5720"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664554" w:rsidRPr="00E05AB8" w:rsidRDefault="00664554" w:rsidP="004C7A05">
            <w:pPr>
              <w:suppressAutoHyphens w:val="0"/>
              <w:jc w:val="center"/>
              <w:rPr>
                <w:rFonts w:ascii="Tahoma" w:hAnsi="Tahoma" w:cs="Tahoma"/>
                <w:b/>
                <w:bCs/>
                <w:sz w:val="16"/>
                <w:szCs w:val="16"/>
                <w:lang w:eastAsia="cs-CZ"/>
              </w:rPr>
            </w:pPr>
            <w:r w:rsidRPr="00E05AB8">
              <w:rPr>
                <w:rFonts w:ascii="Tahoma" w:hAnsi="Tahoma" w:cs="Tahoma"/>
                <w:b/>
                <w:bCs/>
                <w:sz w:val="16"/>
                <w:szCs w:val="16"/>
                <w:lang w:eastAsia="cs-CZ"/>
              </w:rPr>
              <w:t>Název položky</w:t>
            </w:r>
          </w:p>
        </w:tc>
        <w:tc>
          <w:tcPr>
            <w:tcW w:w="1660" w:type="dxa"/>
            <w:tcBorders>
              <w:top w:val="single" w:sz="4" w:space="0" w:color="000000"/>
              <w:left w:val="nil"/>
              <w:bottom w:val="single" w:sz="4" w:space="0" w:color="000000"/>
              <w:right w:val="single" w:sz="4" w:space="0" w:color="000000"/>
            </w:tcBorders>
            <w:shd w:val="clear" w:color="auto" w:fill="auto"/>
            <w:vAlign w:val="bottom"/>
            <w:hideMark/>
          </w:tcPr>
          <w:p w:rsidR="00664554" w:rsidRPr="0000788A" w:rsidRDefault="00664554" w:rsidP="004C7A05">
            <w:pPr>
              <w:suppressAutoHyphens w:val="0"/>
              <w:jc w:val="center"/>
              <w:rPr>
                <w:rFonts w:ascii="Calibri" w:hAnsi="Calibri" w:cs="Arial"/>
                <w:b/>
                <w:bCs/>
                <w:color w:val="538ED5"/>
                <w:sz w:val="16"/>
                <w:szCs w:val="16"/>
                <w:lang w:eastAsia="cs-CZ"/>
              </w:rPr>
            </w:pPr>
            <w:r w:rsidRPr="0000788A">
              <w:rPr>
                <w:rFonts w:ascii="Calibri" w:hAnsi="Calibri" w:cs="Arial"/>
                <w:b/>
                <w:bCs/>
                <w:color w:val="538ED5"/>
                <w:sz w:val="16"/>
                <w:szCs w:val="16"/>
                <w:lang w:eastAsia="cs-CZ"/>
              </w:rPr>
              <w:t xml:space="preserve">poznámka k </w:t>
            </w:r>
            <w:proofErr w:type="spellStart"/>
            <w:r w:rsidRPr="0000788A">
              <w:rPr>
                <w:rFonts w:ascii="Calibri" w:hAnsi="Calibri" w:cs="Arial"/>
                <w:b/>
                <w:bCs/>
                <w:color w:val="538ED5"/>
                <w:sz w:val="16"/>
                <w:szCs w:val="16"/>
                <w:lang w:eastAsia="cs-CZ"/>
              </w:rPr>
              <w:t>pracÍm</w:t>
            </w:r>
            <w:proofErr w:type="spellEnd"/>
          </w:p>
        </w:tc>
      </w:tr>
      <w:tr w:rsidR="00664554" w:rsidRPr="0000788A" w:rsidTr="004C7A05">
        <w:trPr>
          <w:trHeight w:val="900"/>
        </w:trPr>
        <w:tc>
          <w:tcPr>
            <w:tcW w:w="5720"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664554" w:rsidRPr="00E05AB8" w:rsidRDefault="00664554" w:rsidP="004C7A05">
            <w:pPr>
              <w:suppressAutoHyphens w:val="0"/>
              <w:rPr>
                <w:rFonts w:ascii="Tahoma" w:hAnsi="Tahoma" w:cs="Tahoma"/>
                <w:sz w:val="20"/>
                <w:szCs w:val="20"/>
                <w:lang w:eastAsia="cs-CZ"/>
              </w:rPr>
            </w:pPr>
            <w:r w:rsidRPr="00E05AB8">
              <w:rPr>
                <w:rFonts w:ascii="Tahoma" w:hAnsi="Tahoma" w:cs="Tahoma"/>
                <w:b/>
                <w:bCs/>
                <w:sz w:val="20"/>
                <w:szCs w:val="20"/>
                <w:lang w:eastAsia="cs-CZ"/>
              </w:rPr>
              <w:t>Ošetření vysazených dřevin solitérních</w:t>
            </w:r>
            <w:r w:rsidRPr="00E05AB8">
              <w:rPr>
                <w:rFonts w:ascii="Tahoma" w:hAnsi="Tahoma" w:cs="Tahoma"/>
                <w:sz w:val="20"/>
                <w:szCs w:val="20"/>
                <w:lang w:eastAsia="cs-CZ"/>
              </w:rPr>
              <w:t xml:space="preserve"> v rovině nebo na svahu do 1:5 tj. odplevelení s nakypřením nebo </w:t>
            </w:r>
            <w:proofErr w:type="spellStart"/>
            <w:r w:rsidRPr="00E05AB8">
              <w:rPr>
                <w:rFonts w:ascii="Tahoma" w:hAnsi="Tahoma" w:cs="Tahoma"/>
                <w:sz w:val="20"/>
                <w:szCs w:val="20"/>
                <w:lang w:eastAsia="cs-CZ"/>
              </w:rPr>
              <w:t>vypletí</w:t>
            </w:r>
            <w:proofErr w:type="spellEnd"/>
            <w:r w:rsidRPr="00E05AB8">
              <w:rPr>
                <w:rFonts w:ascii="Tahoma" w:hAnsi="Tahoma" w:cs="Tahoma"/>
                <w:sz w:val="20"/>
                <w:szCs w:val="20"/>
                <w:lang w:eastAsia="cs-CZ"/>
              </w:rPr>
              <w:t>, odstranění poškozených částí dřeviny s případným složením odpadu na hromady, naložením na dopravní prostředek a odvozem do 20km se složením</w:t>
            </w:r>
          </w:p>
        </w:tc>
        <w:tc>
          <w:tcPr>
            <w:tcW w:w="1660" w:type="dxa"/>
            <w:tcBorders>
              <w:top w:val="single" w:sz="4" w:space="0" w:color="000000"/>
              <w:left w:val="nil"/>
              <w:bottom w:val="single" w:sz="4" w:space="0" w:color="000000"/>
              <w:right w:val="single" w:sz="4" w:space="0" w:color="000000"/>
            </w:tcBorders>
            <w:shd w:val="clear" w:color="auto" w:fill="auto"/>
            <w:vAlign w:val="bottom"/>
            <w:hideMark/>
          </w:tcPr>
          <w:p w:rsidR="00664554" w:rsidRPr="0000788A" w:rsidRDefault="00664554" w:rsidP="004C7A05">
            <w:pPr>
              <w:suppressAutoHyphens w:val="0"/>
              <w:jc w:val="center"/>
              <w:rPr>
                <w:rFonts w:ascii="Calibri" w:hAnsi="Calibri" w:cs="Arial"/>
                <w:color w:val="538ED5"/>
                <w:sz w:val="16"/>
                <w:szCs w:val="16"/>
                <w:lang w:eastAsia="cs-CZ"/>
              </w:rPr>
            </w:pPr>
            <w:r>
              <w:rPr>
                <w:rFonts w:ascii="Calibri" w:hAnsi="Calibri" w:cs="Arial"/>
                <w:color w:val="538ED5"/>
                <w:sz w:val="16"/>
                <w:szCs w:val="16"/>
                <w:lang w:eastAsia="cs-CZ"/>
              </w:rPr>
              <w:t>Ve vegetačním období 2x za rok</w:t>
            </w:r>
            <w:r w:rsidRPr="0000788A">
              <w:rPr>
                <w:rFonts w:ascii="Calibri" w:hAnsi="Calibri" w:cs="Arial"/>
                <w:color w:val="538ED5"/>
                <w:sz w:val="16"/>
                <w:szCs w:val="16"/>
                <w:lang w:eastAsia="cs-CZ"/>
              </w:rPr>
              <w:t> </w:t>
            </w:r>
          </w:p>
        </w:tc>
      </w:tr>
      <w:tr w:rsidR="00664554" w:rsidRPr="0000788A" w:rsidTr="004C7A05">
        <w:trPr>
          <w:trHeight w:val="450"/>
        </w:trPr>
        <w:tc>
          <w:tcPr>
            <w:tcW w:w="5720" w:type="dxa"/>
            <w:tcBorders>
              <w:top w:val="nil"/>
              <w:left w:val="single" w:sz="4" w:space="0" w:color="000000"/>
              <w:bottom w:val="single" w:sz="4" w:space="0" w:color="000000"/>
              <w:right w:val="single" w:sz="4" w:space="0" w:color="000000"/>
            </w:tcBorders>
            <w:shd w:val="clear" w:color="auto" w:fill="auto"/>
            <w:vAlign w:val="center"/>
            <w:hideMark/>
          </w:tcPr>
          <w:p w:rsidR="00664554" w:rsidRPr="00E05AB8" w:rsidRDefault="00664554" w:rsidP="004C7A05">
            <w:pPr>
              <w:suppressAutoHyphens w:val="0"/>
              <w:rPr>
                <w:rFonts w:ascii="Tahoma" w:hAnsi="Tahoma" w:cs="Tahoma"/>
                <w:sz w:val="20"/>
                <w:szCs w:val="20"/>
                <w:lang w:eastAsia="cs-CZ"/>
              </w:rPr>
            </w:pPr>
            <w:r w:rsidRPr="00E05AB8">
              <w:rPr>
                <w:rFonts w:ascii="Tahoma" w:hAnsi="Tahoma" w:cs="Tahoma"/>
                <w:b/>
                <w:bCs/>
                <w:sz w:val="20"/>
                <w:szCs w:val="20"/>
                <w:lang w:eastAsia="cs-CZ"/>
              </w:rPr>
              <w:t>Oprava stávajícího kotvení stromu</w:t>
            </w:r>
            <w:r w:rsidRPr="00E05AB8">
              <w:rPr>
                <w:rFonts w:ascii="Tahoma" w:hAnsi="Tahoma" w:cs="Tahoma"/>
                <w:sz w:val="20"/>
                <w:szCs w:val="20"/>
                <w:lang w:eastAsia="cs-CZ"/>
              </w:rPr>
              <w:t>, délky kůlů přes 2 do 3m včetně použitých materiálů</w:t>
            </w:r>
          </w:p>
        </w:tc>
        <w:tc>
          <w:tcPr>
            <w:tcW w:w="1660" w:type="dxa"/>
            <w:tcBorders>
              <w:top w:val="nil"/>
              <w:left w:val="nil"/>
              <w:bottom w:val="single" w:sz="4" w:space="0" w:color="000000"/>
              <w:right w:val="single" w:sz="4" w:space="0" w:color="000000"/>
            </w:tcBorders>
            <w:shd w:val="clear" w:color="auto" w:fill="auto"/>
            <w:vAlign w:val="bottom"/>
            <w:hideMark/>
          </w:tcPr>
          <w:p w:rsidR="00664554" w:rsidRPr="0000788A" w:rsidRDefault="00664554" w:rsidP="004C7A05">
            <w:pPr>
              <w:suppressAutoHyphens w:val="0"/>
              <w:jc w:val="center"/>
              <w:rPr>
                <w:rFonts w:ascii="Calibri" w:hAnsi="Calibri" w:cs="Arial"/>
                <w:color w:val="538ED5"/>
                <w:sz w:val="16"/>
                <w:szCs w:val="16"/>
                <w:lang w:eastAsia="cs-CZ"/>
              </w:rPr>
            </w:pPr>
            <w:r>
              <w:rPr>
                <w:rFonts w:ascii="Calibri" w:hAnsi="Calibri" w:cs="Arial"/>
                <w:color w:val="538ED5"/>
                <w:sz w:val="16"/>
                <w:szCs w:val="16"/>
                <w:lang w:eastAsia="cs-CZ"/>
              </w:rPr>
              <w:t>1x za rok</w:t>
            </w:r>
            <w:r w:rsidRPr="0000788A">
              <w:rPr>
                <w:rFonts w:ascii="Calibri" w:hAnsi="Calibri" w:cs="Arial"/>
                <w:color w:val="538ED5"/>
                <w:sz w:val="16"/>
                <w:szCs w:val="16"/>
                <w:lang w:eastAsia="cs-CZ"/>
              </w:rPr>
              <w:t> </w:t>
            </w:r>
          </w:p>
        </w:tc>
      </w:tr>
      <w:tr w:rsidR="00664554" w:rsidRPr="0000788A" w:rsidTr="004C7A05">
        <w:trPr>
          <w:trHeight w:val="450"/>
        </w:trPr>
        <w:tc>
          <w:tcPr>
            <w:tcW w:w="5720" w:type="dxa"/>
            <w:tcBorders>
              <w:top w:val="nil"/>
              <w:left w:val="single" w:sz="4" w:space="0" w:color="000000"/>
              <w:bottom w:val="single" w:sz="4" w:space="0" w:color="000000"/>
              <w:right w:val="single" w:sz="4" w:space="0" w:color="000000"/>
            </w:tcBorders>
            <w:shd w:val="clear" w:color="auto" w:fill="auto"/>
            <w:vAlign w:val="center"/>
            <w:hideMark/>
          </w:tcPr>
          <w:p w:rsidR="00664554" w:rsidRPr="00E05AB8" w:rsidRDefault="00664554" w:rsidP="004C7A05">
            <w:pPr>
              <w:suppressAutoHyphens w:val="0"/>
              <w:rPr>
                <w:rFonts w:ascii="Tahoma" w:hAnsi="Tahoma" w:cs="Tahoma"/>
                <w:sz w:val="20"/>
                <w:szCs w:val="20"/>
                <w:lang w:eastAsia="cs-CZ"/>
              </w:rPr>
            </w:pPr>
            <w:proofErr w:type="spellStart"/>
            <w:r w:rsidRPr="00E05AB8">
              <w:rPr>
                <w:rFonts w:ascii="Tahoma" w:hAnsi="Tahoma" w:cs="Tahoma"/>
                <w:b/>
                <w:bCs/>
                <w:sz w:val="20"/>
                <w:szCs w:val="20"/>
                <w:lang w:eastAsia="cs-CZ"/>
              </w:rPr>
              <w:t>Znovuuvázání</w:t>
            </w:r>
            <w:proofErr w:type="spellEnd"/>
            <w:r w:rsidRPr="00E05AB8">
              <w:rPr>
                <w:rFonts w:ascii="Tahoma" w:hAnsi="Tahoma" w:cs="Tahoma"/>
                <w:b/>
                <w:bCs/>
                <w:sz w:val="20"/>
                <w:szCs w:val="20"/>
                <w:lang w:eastAsia="cs-CZ"/>
              </w:rPr>
              <w:t xml:space="preserve"> dřeviny</w:t>
            </w:r>
            <w:r w:rsidRPr="00E05AB8">
              <w:rPr>
                <w:rFonts w:ascii="Tahoma" w:hAnsi="Tahoma" w:cs="Tahoma"/>
                <w:sz w:val="20"/>
                <w:szCs w:val="20"/>
                <w:lang w:eastAsia="cs-CZ"/>
              </w:rPr>
              <w:t xml:space="preserve"> jedním úvazkem ke stávajícímu kůlu </w:t>
            </w:r>
            <w:r w:rsidRPr="00E05AB8">
              <w:rPr>
                <w:rFonts w:ascii="Tahoma" w:hAnsi="Tahoma" w:cs="Tahoma"/>
                <w:sz w:val="20"/>
                <w:szCs w:val="20"/>
                <w:lang w:eastAsia="cs-CZ"/>
              </w:rPr>
              <w:br/>
            </w:r>
          </w:p>
        </w:tc>
        <w:tc>
          <w:tcPr>
            <w:tcW w:w="1660" w:type="dxa"/>
            <w:tcBorders>
              <w:top w:val="nil"/>
              <w:left w:val="nil"/>
              <w:bottom w:val="single" w:sz="4" w:space="0" w:color="000000"/>
              <w:right w:val="single" w:sz="4" w:space="0" w:color="000000"/>
            </w:tcBorders>
            <w:shd w:val="clear" w:color="auto" w:fill="auto"/>
            <w:vAlign w:val="bottom"/>
            <w:hideMark/>
          </w:tcPr>
          <w:p w:rsidR="00664554" w:rsidRPr="0000788A" w:rsidRDefault="00664554" w:rsidP="004C7A05">
            <w:pPr>
              <w:suppressAutoHyphens w:val="0"/>
              <w:jc w:val="center"/>
              <w:rPr>
                <w:rFonts w:ascii="Calibri" w:hAnsi="Calibri" w:cs="Arial"/>
                <w:color w:val="538ED5"/>
                <w:sz w:val="16"/>
                <w:szCs w:val="16"/>
                <w:lang w:eastAsia="cs-CZ"/>
              </w:rPr>
            </w:pPr>
            <w:r>
              <w:rPr>
                <w:rFonts w:ascii="Calibri" w:hAnsi="Calibri" w:cs="Arial"/>
                <w:color w:val="538ED5"/>
                <w:sz w:val="16"/>
                <w:szCs w:val="16"/>
                <w:lang w:eastAsia="cs-CZ"/>
              </w:rPr>
              <w:t>1x za rok</w:t>
            </w:r>
            <w:r w:rsidRPr="0000788A">
              <w:rPr>
                <w:rFonts w:ascii="Calibri" w:hAnsi="Calibri" w:cs="Arial"/>
                <w:color w:val="538ED5"/>
                <w:sz w:val="16"/>
                <w:szCs w:val="16"/>
                <w:lang w:eastAsia="cs-CZ"/>
              </w:rPr>
              <w:t> </w:t>
            </w:r>
          </w:p>
        </w:tc>
      </w:tr>
      <w:tr w:rsidR="00664554" w:rsidRPr="0000788A" w:rsidTr="004C7A05">
        <w:trPr>
          <w:trHeight w:val="675"/>
        </w:trPr>
        <w:tc>
          <w:tcPr>
            <w:tcW w:w="5720" w:type="dxa"/>
            <w:tcBorders>
              <w:top w:val="nil"/>
              <w:left w:val="single" w:sz="4" w:space="0" w:color="000000"/>
              <w:bottom w:val="single" w:sz="4" w:space="0" w:color="auto"/>
              <w:right w:val="single" w:sz="4" w:space="0" w:color="000000"/>
            </w:tcBorders>
            <w:shd w:val="clear" w:color="auto" w:fill="auto"/>
            <w:vAlign w:val="center"/>
            <w:hideMark/>
          </w:tcPr>
          <w:p w:rsidR="00664554" w:rsidRPr="00E05AB8" w:rsidRDefault="00664554" w:rsidP="004C7A05">
            <w:pPr>
              <w:suppressAutoHyphens w:val="0"/>
              <w:rPr>
                <w:rFonts w:ascii="Tahoma" w:hAnsi="Tahoma" w:cs="Tahoma"/>
                <w:sz w:val="20"/>
                <w:szCs w:val="20"/>
                <w:lang w:eastAsia="cs-CZ"/>
              </w:rPr>
            </w:pPr>
            <w:r w:rsidRPr="00E05AB8">
              <w:rPr>
                <w:rFonts w:ascii="Tahoma" w:hAnsi="Tahoma" w:cs="Tahoma"/>
                <w:b/>
                <w:bCs/>
                <w:sz w:val="20"/>
                <w:szCs w:val="20"/>
                <w:lang w:eastAsia="cs-CZ"/>
              </w:rPr>
              <w:t>Zalití rostlin vodou</w:t>
            </w:r>
            <w:r w:rsidRPr="00E05AB8">
              <w:rPr>
                <w:rFonts w:ascii="Tahoma" w:hAnsi="Tahoma" w:cs="Tahoma"/>
                <w:sz w:val="20"/>
                <w:szCs w:val="20"/>
                <w:lang w:eastAsia="cs-CZ"/>
              </w:rPr>
              <w:t xml:space="preserve">, plochy jednotlivě do 20 m2   </w:t>
            </w:r>
          </w:p>
        </w:tc>
        <w:tc>
          <w:tcPr>
            <w:tcW w:w="1660" w:type="dxa"/>
            <w:tcBorders>
              <w:top w:val="nil"/>
              <w:left w:val="nil"/>
              <w:bottom w:val="single" w:sz="4" w:space="0" w:color="auto"/>
              <w:right w:val="single" w:sz="4" w:space="0" w:color="000000"/>
            </w:tcBorders>
            <w:shd w:val="clear" w:color="auto" w:fill="auto"/>
            <w:vAlign w:val="bottom"/>
            <w:hideMark/>
          </w:tcPr>
          <w:p w:rsidR="00664554" w:rsidRPr="0000788A" w:rsidRDefault="00664554" w:rsidP="004C7A05">
            <w:pPr>
              <w:suppressAutoHyphens w:val="0"/>
              <w:jc w:val="center"/>
              <w:rPr>
                <w:rFonts w:ascii="Calibri" w:hAnsi="Calibri" w:cs="Arial"/>
                <w:color w:val="538ED5"/>
                <w:sz w:val="16"/>
                <w:szCs w:val="16"/>
                <w:lang w:eastAsia="cs-CZ"/>
              </w:rPr>
            </w:pPr>
            <w:r w:rsidRPr="0000788A">
              <w:rPr>
                <w:rFonts w:ascii="Calibri" w:hAnsi="Calibri" w:cs="Arial"/>
                <w:color w:val="538ED5"/>
                <w:sz w:val="16"/>
                <w:szCs w:val="16"/>
                <w:lang w:eastAsia="cs-CZ"/>
              </w:rPr>
              <w:t>6x opakování na strom za rok (50l zálivka/strom)</w:t>
            </w:r>
          </w:p>
        </w:tc>
      </w:tr>
      <w:tr w:rsidR="00664554" w:rsidRPr="0000788A" w:rsidTr="004C7A05">
        <w:trPr>
          <w:trHeight w:val="675"/>
        </w:trPr>
        <w:tc>
          <w:tcPr>
            <w:tcW w:w="5720" w:type="dxa"/>
            <w:tcBorders>
              <w:top w:val="single" w:sz="4" w:space="0" w:color="auto"/>
              <w:left w:val="single" w:sz="4" w:space="0" w:color="000000"/>
              <w:bottom w:val="single" w:sz="4" w:space="0" w:color="000000"/>
              <w:right w:val="single" w:sz="4" w:space="0" w:color="000000"/>
            </w:tcBorders>
            <w:shd w:val="clear" w:color="auto" w:fill="auto"/>
            <w:vAlign w:val="center"/>
            <w:hideMark/>
          </w:tcPr>
          <w:p w:rsidR="00664554" w:rsidRPr="00E05AB8" w:rsidRDefault="00664554" w:rsidP="004C7A05">
            <w:pPr>
              <w:suppressAutoHyphens w:val="0"/>
              <w:rPr>
                <w:rFonts w:ascii="Tahoma" w:hAnsi="Tahoma" w:cs="Tahoma"/>
                <w:b/>
                <w:bCs/>
                <w:sz w:val="20"/>
                <w:szCs w:val="20"/>
                <w:lang w:eastAsia="cs-CZ"/>
              </w:rPr>
            </w:pPr>
            <w:r>
              <w:rPr>
                <w:rFonts w:ascii="Tahoma" w:hAnsi="Tahoma" w:cs="Tahoma"/>
                <w:b/>
                <w:bCs/>
                <w:sz w:val="20"/>
                <w:szCs w:val="20"/>
                <w:lang w:eastAsia="cs-CZ"/>
              </w:rPr>
              <w:t xml:space="preserve">Dovoz vody pro zálivku </w:t>
            </w:r>
            <w:r w:rsidRPr="00A93F40">
              <w:rPr>
                <w:rFonts w:ascii="Tahoma" w:hAnsi="Tahoma" w:cs="Tahoma"/>
                <w:bCs/>
                <w:sz w:val="20"/>
                <w:szCs w:val="20"/>
                <w:lang w:eastAsia="cs-CZ"/>
              </w:rPr>
              <w:t>rostlin na vzdálenost do 1000 m</w:t>
            </w:r>
          </w:p>
        </w:tc>
        <w:tc>
          <w:tcPr>
            <w:tcW w:w="1660" w:type="dxa"/>
            <w:tcBorders>
              <w:top w:val="single" w:sz="4" w:space="0" w:color="auto"/>
              <w:left w:val="nil"/>
              <w:bottom w:val="single" w:sz="4" w:space="0" w:color="000000"/>
              <w:right w:val="single" w:sz="4" w:space="0" w:color="000000"/>
            </w:tcBorders>
            <w:shd w:val="clear" w:color="auto" w:fill="auto"/>
            <w:vAlign w:val="bottom"/>
            <w:hideMark/>
          </w:tcPr>
          <w:p w:rsidR="00664554" w:rsidRPr="0000788A" w:rsidRDefault="00664554" w:rsidP="004C7A05">
            <w:pPr>
              <w:suppressAutoHyphens w:val="0"/>
              <w:jc w:val="center"/>
              <w:rPr>
                <w:rFonts w:ascii="Calibri" w:hAnsi="Calibri" w:cs="Arial"/>
                <w:color w:val="538ED5"/>
                <w:sz w:val="16"/>
                <w:szCs w:val="16"/>
                <w:lang w:eastAsia="cs-CZ"/>
              </w:rPr>
            </w:pPr>
          </w:p>
        </w:tc>
      </w:tr>
    </w:tbl>
    <w:p w:rsidR="00664554" w:rsidRDefault="00664554" w:rsidP="00664554">
      <w:pPr>
        <w:jc w:val="both"/>
        <w:rPr>
          <w:rFonts w:ascii="Tahoma" w:hAnsi="Tahoma" w:cs="Tahoma"/>
          <w:sz w:val="20"/>
          <w:szCs w:val="20"/>
        </w:rPr>
      </w:pPr>
    </w:p>
    <w:p w:rsidR="00664554" w:rsidRDefault="00664554" w:rsidP="00664554">
      <w:pPr>
        <w:jc w:val="both"/>
        <w:rPr>
          <w:rFonts w:ascii="Tahoma" w:hAnsi="Tahoma" w:cs="Tahoma"/>
          <w:sz w:val="20"/>
          <w:szCs w:val="20"/>
        </w:rPr>
      </w:pPr>
    </w:p>
    <w:p w:rsidR="00664554" w:rsidRDefault="00664554" w:rsidP="00664554">
      <w:pPr>
        <w:jc w:val="both"/>
        <w:rPr>
          <w:rFonts w:ascii="Tahoma" w:hAnsi="Tahoma" w:cs="Tahoma"/>
          <w:b/>
          <w:sz w:val="20"/>
          <w:szCs w:val="20"/>
        </w:rPr>
      </w:pPr>
    </w:p>
    <w:p w:rsidR="00664554" w:rsidRDefault="00664554" w:rsidP="00664554">
      <w:pPr>
        <w:jc w:val="both"/>
        <w:rPr>
          <w:rFonts w:ascii="Tahoma" w:hAnsi="Tahoma" w:cs="Tahoma"/>
          <w:b/>
          <w:sz w:val="20"/>
          <w:szCs w:val="20"/>
        </w:rPr>
      </w:pPr>
    </w:p>
    <w:p w:rsidR="00664554" w:rsidRPr="005D41D2" w:rsidRDefault="00664554" w:rsidP="00664554">
      <w:pPr>
        <w:jc w:val="both"/>
        <w:rPr>
          <w:rFonts w:ascii="Tahoma" w:hAnsi="Tahoma" w:cs="Tahoma"/>
          <w:b/>
          <w:sz w:val="20"/>
          <w:szCs w:val="20"/>
        </w:rPr>
      </w:pPr>
      <w:r w:rsidRPr="005D41D2">
        <w:rPr>
          <w:rFonts w:ascii="Tahoma" w:hAnsi="Tahoma" w:cs="Tahoma"/>
          <w:b/>
          <w:sz w:val="20"/>
          <w:szCs w:val="20"/>
        </w:rPr>
        <w:t>Následná péče za 3. rok po založení výsadeb</w:t>
      </w:r>
    </w:p>
    <w:p w:rsidR="00664554" w:rsidRDefault="00664554" w:rsidP="00664554">
      <w:pPr>
        <w:jc w:val="both"/>
        <w:rPr>
          <w:rFonts w:ascii="Tahoma" w:hAnsi="Tahoma" w:cs="Tahoma"/>
          <w:sz w:val="20"/>
          <w:szCs w:val="20"/>
        </w:rPr>
      </w:pPr>
    </w:p>
    <w:tbl>
      <w:tblPr>
        <w:tblW w:w="7380" w:type="dxa"/>
        <w:tblInd w:w="55" w:type="dxa"/>
        <w:tblCellMar>
          <w:left w:w="70" w:type="dxa"/>
          <w:right w:w="70" w:type="dxa"/>
        </w:tblCellMar>
        <w:tblLook w:val="04A0"/>
      </w:tblPr>
      <w:tblGrid>
        <w:gridCol w:w="5720"/>
        <w:gridCol w:w="1660"/>
      </w:tblGrid>
      <w:tr w:rsidR="00664554" w:rsidRPr="0000788A" w:rsidTr="004C7A05">
        <w:trPr>
          <w:trHeight w:val="225"/>
        </w:trPr>
        <w:tc>
          <w:tcPr>
            <w:tcW w:w="5720"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664554" w:rsidRPr="00E05AB8" w:rsidRDefault="00664554" w:rsidP="004C7A05">
            <w:pPr>
              <w:suppressAutoHyphens w:val="0"/>
              <w:jc w:val="center"/>
              <w:rPr>
                <w:rFonts w:ascii="Tahoma" w:hAnsi="Tahoma" w:cs="Tahoma"/>
                <w:b/>
                <w:bCs/>
                <w:sz w:val="16"/>
                <w:szCs w:val="16"/>
                <w:lang w:eastAsia="cs-CZ"/>
              </w:rPr>
            </w:pPr>
            <w:r w:rsidRPr="00E05AB8">
              <w:rPr>
                <w:rFonts w:ascii="Tahoma" w:hAnsi="Tahoma" w:cs="Tahoma"/>
                <w:b/>
                <w:bCs/>
                <w:sz w:val="16"/>
                <w:szCs w:val="16"/>
                <w:lang w:eastAsia="cs-CZ"/>
              </w:rPr>
              <w:t>Název položky</w:t>
            </w:r>
          </w:p>
        </w:tc>
        <w:tc>
          <w:tcPr>
            <w:tcW w:w="1660" w:type="dxa"/>
            <w:tcBorders>
              <w:top w:val="single" w:sz="4" w:space="0" w:color="000000"/>
              <w:left w:val="nil"/>
              <w:bottom w:val="single" w:sz="4" w:space="0" w:color="000000"/>
              <w:right w:val="single" w:sz="4" w:space="0" w:color="000000"/>
            </w:tcBorders>
            <w:shd w:val="clear" w:color="auto" w:fill="auto"/>
            <w:vAlign w:val="bottom"/>
            <w:hideMark/>
          </w:tcPr>
          <w:p w:rsidR="00664554" w:rsidRPr="0000788A" w:rsidRDefault="00664554" w:rsidP="004C7A05">
            <w:pPr>
              <w:suppressAutoHyphens w:val="0"/>
              <w:jc w:val="center"/>
              <w:rPr>
                <w:rFonts w:ascii="Calibri" w:hAnsi="Calibri" w:cs="Arial"/>
                <w:b/>
                <w:bCs/>
                <w:color w:val="538ED5"/>
                <w:sz w:val="16"/>
                <w:szCs w:val="16"/>
                <w:lang w:eastAsia="cs-CZ"/>
              </w:rPr>
            </w:pPr>
            <w:r w:rsidRPr="0000788A">
              <w:rPr>
                <w:rFonts w:ascii="Calibri" w:hAnsi="Calibri" w:cs="Arial"/>
                <w:b/>
                <w:bCs/>
                <w:color w:val="538ED5"/>
                <w:sz w:val="16"/>
                <w:szCs w:val="16"/>
                <w:lang w:eastAsia="cs-CZ"/>
              </w:rPr>
              <w:t xml:space="preserve">poznámka k </w:t>
            </w:r>
            <w:proofErr w:type="spellStart"/>
            <w:r w:rsidRPr="0000788A">
              <w:rPr>
                <w:rFonts w:ascii="Calibri" w:hAnsi="Calibri" w:cs="Arial"/>
                <w:b/>
                <w:bCs/>
                <w:color w:val="538ED5"/>
                <w:sz w:val="16"/>
                <w:szCs w:val="16"/>
                <w:lang w:eastAsia="cs-CZ"/>
              </w:rPr>
              <w:t>pracÍm</w:t>
            </w:r>
            <w:proofErr w:type="spellEnd"/>
          </w:p>
        </w:tc>
      </w:tr>
      <w:tr w:rsidR="00664554" w:rsidRPr="0000788A" w:rsidTr="004C7A05">
        <w:trPr>
          <w:trHeight w:val="900"/>
        </w:trPr>
        <w:tc>
          <w:tcPr>
            <w:tcW w:w="5720"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rsidR="00664554" w:rsidRPr="00E05AB8" w:rsidRDefault="00664554" w:rsidP="004C7A05">
            <w:pPr>
              <w:suppressAutoHyphens w:val="0"/>
              <w:rPr>
                <w:rFonts w:ascii="Tahoma" w:hAnsi="Tahoma" w:cs="Tahoma"/>
                <w:sz w:val="20"/>
                <w:szCs w:val="20"/>
                <w:lang w:eastAsia="cs-CZ"/>
              </w:rPr>
            </w:pPr>
            <w:r w:rsidRPr="00E05AB8">
              <w:rPr>
                <w:rFonts w:ascii="Tahoma" w:hAnsi="Tahoma" w:cs="Tahoma"/>
                <w:b/>
                <w:bCs/>
                <w:sz w:val="20"/>
                <w:szCs w:val="20"/>
                <w:lang w:eastAsia="cs-CZ"/>
              </w:rPr>
              <w:t>Ošetření vysazených dřevin solitérních</w:t>
            </w:r>
            <w:r w:rsidRPr="00E05AB8">
              <w:rPr>
                <w:rFonts w:ascii="Tahoma" w:hAnsi="Tahoma" w:cs="Tahoma"/>
                <w:sz w:val="20"/>
                <w:szCs w:val="20"/>
                <w:lang w:eastAsia="cs-CZ"/>
              </w:rPr>
              <w:t xml:space="preserve"> v rovině nebo na svahu do 1:5 tj. odplevelení s nakypřením nebo </w:t>
            </w:r>
            <w:proofErr w:type="spellStart"/>
            <w:r w:rsidRPr="00E05AB8">
              <w:rPr>
                <w:rFonts w:ascii="Tahoma" w:hAnsi="Tahoma" w:cs="Tahoma"/>
                <w:sz w:val="20"/>
                <w:szCs w:val="20"/>
                <w:lang w:eastAsia="cs-CZ"/>
              </w:rPr>
              <w:t>vypletí</w:t>
            </w:r>
            <w:proofErr w:type="spellEnd"/>
            <w:r w:rsidRPr="00E05AB8">
              <w:rPr>
                <w:rFonts w:ascii="Tahoma" w:hAnsi="Tahoma" w:cs="Tahoma"/>
                <w:sz w:val="20"/>
                <w:szCs w:val="20"/>
                <w:lang w:eastAsia="cs-CZ"/>
              </w:rPr>
              <w:t>, odstranění poškozených částí dřeviny s případným složením odpadu na hromady, naložením na dopravní prostředek a odvozem do 20km se složením</w:t>
            </w:r>
          </w:p>
        </w:tc>
        <w:tc>
          <w:tcPr>
            <w:tcW w:w="1660" w:type="dxa"/>
            <w:tcBorders>
              <w:top w:val="single" w:sz="4" w:space="0" w:color="000000"/>
              <w:left w:val="nil"/>
              <w:bottom w:val="single" w:sz="4" w:space="0" w:color="000000"/>
              <w:right w:val="single" w:sz="4" w:space="0" w:color="000000"/>
            </w:tcBorders>
            <w:shd w:val="clear" w:color="auto" w:fill="auto"/>
            <w:vAlign w:val="bottom"/>
            <w:hideMark/>
          </w:tcPr>
          <w:p w:rsidR="00664554" w:rsidRPr="0000788A" w:rsidRDefault="00664554" w:rsidP="004C7A05">
            <w:pPr>
              <w:suppressAutoHyphens w:val="0"/>
              <w:jc w:val="center"/>
              <w:rPr>
                <w:rFonts w:ascii="Calibri" w:hAnsi="Calibri" w:cs="Arial"/>
                <w:color w:val="538ED5"/>
                <w:sz w:val="16"/>
                <w:szCs w:val="16"/>
                <w:lang w:eastAsia="cs-CZ"/>
              </w:rPr>
            </w:pPr>
            <w:r>
              <w:rPr>
                <w:rFonts w:ascii="Calibri" w:hAnsi="Calibri" w:cs="Arial"/>
                <w:color w:val="538ED5"/>
                <w:sz w:val="16"/>
                <w:szCs w:val="16"/>
                <w:lang w:eastAsia="cs-CZ"/>
              </w:rPr>
              <w:t>Ve vegetačním období 2x za rok</w:t>
            </w:r>
            <w:r w:rsidRPr="0000788A">
              <w:rPr>
                <w:rFonts w:ascii="Calibri" w:hAnsi="Calibri" w:cs="Arial"/>
                <w:color w:val="538ED5"/>
                <w:sz w:val="16"/>
                <w:szCs w:val="16"/>
                <w:lang w:eastAsia="cs-CZ"/>
              </w:rPr>
              <w:t> </w:t>
            </w:r>
          </w:p>
        </w:tc>
      </w:tr>
      <w:tr w:rsidR="00664554" w:rsidRPr="0000788A" w:rsidTr="004C7A05">
        <w:trPr>
          <w:trHeight w:val="450"/>
        </w:trPr>
        <w:tc>
          <w:tcPr>
            <w:tcW w:w="5720" w:type="dxa"/>
            <w:tcBorders>
              <w:top w:val="nil"/>
              <w:left w:val="single" w:sz="4" w:space="0" w:color="000000"/>
              <w:bottom w:val="single" w:sz="4" w:space="0" w:color="000000"/>
              <w:right w:val="single" w:sz="4" w:space="0" w:color="000000"/>
            </w:tcBorders>
            <w:shd w:val="clear" w:color="auto" w:fill="auto"/>
            <w:vAlign w:val="center"/>
            <w:hideMark/>
          </w:tcPr>
          <w:p w:rsidR="00664554" w:rsidRPr="00E05AB8" w:rsidRDefault="00664554" w:rsidP="004C7A05">
            <w:pPr>
              <w:suppressAutoHyphens w:val="0"/>
              <w:rPr>
                <w:rFonts w:ascii="Tahoma" w:hAnsi="Tahoma" w:cs="Tahoma"/>
                <w:sz w:val="20"/>
                <w:szCs w:val="20"/>
                <w:lang w:eastAsia="cs-CZ"/>
              </w:rPr>
            </w:pPr>
            <w:r w:rsidRPr="00E05AB8">
              <w:rPr>
                <w:rFonts w:ascii="Tahoma" w:hAnsi="Tahoma" w:cs="Tahoma"/>
                <w:b/>
                <w:bCs/>
                <w:sz w:val="20"/>
                <w:szCs w:val="20"/>
                <w:lang w:eastAsia="cs-CZ"/>
              </w:rPr>
              <w:t>Řez stromů výchovný</w:t>
            </w:r>
            <w:r w:rsidRPr="00E05AB8">
              <w:rPr>
                <w:rFonts w:ascii="Tahoma" w:hAnsi="Tahoma" w:cs="Tahoma"/>
                <w:sz w:val="20"/>
                <w:szCs w:val="20"/>
                <w:lang w:eastAsia="cs-CZ"/>
              </w:rPr>
              <w:t>, výšky do 4m</w:t>
            </w:r>
          </w:p>
        </w:tc>
        <w:tc>
          <w:tcPr>
            <w:tcW w:w="1660" w:type="dxa"/>
            <w:tcBorders>
              <w:top w:val="nil"/>
              <w:left w:val="nil"/>
              <w:bottom w:val="single" w:sz="4" w:space="0" w:color="000000"/>
              <w:right w:val="single" w:sz="4" w:space="0" w:color="000000"/>
            </w:tcBorders>
            <w:shd w:val="clear" w:color="auto" w:fill="auto"/>
            <w:vAlign w:val="bottom"/>
            <w:hideMark/>
          </w:tcPr>
          <w:p w:rsidR="00664554" w:rsidRPr="0000788A" w:rsidRDefault="00664554" w:rsidP="004C7A05">
            <w:pPr>
              <w:suppressAutoHyphens w:val="0"/>
              <w:jc w:val="center"/>
              <w:rPr>
                <w:rFonts w:ascii="Calibri" w:hAnsi="Calibri" w:cs="Arial"/>
                <w:color w:val="538ED5"/>
                <w:sz w:val="16"/>
                <w:szCs w:val="16"/>
                <w:lang w:eastAsia="cs-CZ"/>
              </w:rPr>
            </w:pPr>
            <w:r>
              <w:rPr>
                <w:rFonts w:ascii="Calibri" w:hAnsi="Calibri" w:cs="Arial"/>
                <w:color w:val="538ED5"/>
                <w:sz w:val="16"/>
                <w:szCs w:val="16"/>
                <w:lang w:eastAsia="cs-CZ"/>
              </w:rPr>
              <w:t>Na podzim nebo v předjaří 1x za rok</w:t>
            </w:r>
            <w:r w:rsidRPr="0000788A">
              <w:rPr>
                <w:rFonts w:ascii="Calibri" w:hAnsi="Calibri" w:cs="Arial"/>
                <w:color w:val="538ED5"/>
                <w:sz w:val="16"/>
                <w:szCs w:val="16"/>
                <w:lang w:eastAsia="cs-CZ"/>
              </w:rPr>
              <w:t> </w:t>
            </w:r>
          </w:p>
        </w:tc>
      </w:tr>
      <w:tr w:rsidR="00664554" w:rsidRPr="0000788A" w:rsidTr="004C7A05">
        <w:trPr>
          <w:trHeight w:val="675"/>
        </w:trPr>
        <w:tc>
          <w:tcPr>
            <w:tcW w:w="5720" w:type="dxa"/>
            <w:tcBorders>
              <w:top w:val="nil"/>
              <w:left w:val="single" w:sz="4" w:space="0" w:color="000000"/>
              <w:bottom w:val="single" w:sz="4" w:space="0" w:color="000000"/>
              <w:right w:val="single" w:sz="4" w:space="0" w:color="000000"/>
            </w:tcBorders>
            <w:shd w:val="clear" w:color="auto" w:fill="auto"/>
            <w:vAlign w:val="center"/>
            <w:hideMark/>
          </w:tcPr>
          <w:p w:rsidR="00664554" w:rsidRPr="00E05AB8" w:rsidRDefault="00664554" w:rsidP="004C7A05">
            <w:pPr>
              <w:suppressAutoHyphens w:val="0"/>
              <w:rPr>
                <w:rFonts w:ascii="Tahoma" w:hAnsi="Tahoma" w:cs="Tahoma"/>
                <w:sz w:val="20"/>
                <w:szCs w:val="20"/>
                <w:lang w:eastAsia="cs-CZ"/>
              </w:rPr>
            </w:pPr>
            <w:r w:rsidRPr="00E05AB8">
              <w:rPr>
                <w:rFonts w:ascii="Tahoma" w:hAnsi="Tahoma" w:cs="Tahoma"/>
                <w:b/>
                <w:bCs/>
                <w:sz w:val="20"/>
                <w:szCs w:val="20"/>
                <w:lang w:eastAsia="cs-CZ"/>
              </w:rPr>
              <w:t>Zalití rostlin vodou</w:t>
            </w:r>
            <w:r w:rsidRPr="00E05AB8">
              <w:rPr>
                <w:rFonts w:ascii="Tahoma" w:hAnsi="Tahoma" w:cs="Tahoma"/>
                <w:sz w:val="20"/>
                <w:szCs w:val="20"/>
                <w:lang w:eastAsia="cs-CZ"/>
              </w:rPr>
              <w:t xml:space="preserve">, plochy jednotlivě do 20 m2   </w:t>
            </w:r>
          </w:p>
        </w:tc>
        <w:tc>
          <w:tcPr>
            <w:tcW w:w="1660" w:type="dxa"/>
            <w:tcBorders>
              <w:top w:val="nil"/>
              <w:left w:val="nil"/>
              <w:bottom w:val="single" w:sz="4" w:space="0" w:color="000000"/>
              <w:right w:val="single" w:sz="4" w:space="0" w:color="000000"/>
            </w:tcBorders>
            <w:shd w:val="clear" w:color="auto" w:fill="auto"/>
            <w:vAlign w:val="bottom"/>
            <w:hideMark/>
          </w:tcPr>
          <w:p w:rsidR="00664554" w:rsidRPr="0000788A" w:rsidRDefault="00664554" w:rsidP="004C7A05">
            <w:pPr>
              <w:suppressAutoHyphens w:val="0"/>
              <w:jc w:val="center"/>
              <w:rPr>
                <w:rFonts w:ascii="Calibri" w:hAnsi="Calibri" w:cs="Arial"/>
                <w:color w:val="538ED5"/>
                <w:sz w:val="16"/>
                <w:szCs w:val="16"/>
                <w:lang w:eastAsia="cs-CZ"/>
              </w:rPr>
            </w:pPr>
            <w:r w:rsidRPr="0000788A">
              <w:rPr>
                <w:rFonts w:ascii="Calibri" w:hAnsi="Calibri" w:cs="Arial"/>
                <w:color w:val="538ED5"/>
                <w:sz w:val="16"/>
                <w:szCs w:val="16"/>
                <w:lang w:eastAsia="cs-CZ"/>
              </w:rPr>
              <w:t>6x opakování na strom za rok (50l zálivka/strom)</w:t>
            </w:r>
          </w:p>
        </w:tc>
      </w:tr>
      <w:tr w:rsidR="00664554" w:rsidRPr="0000788A" w:rsidTr="004C7A05">
        <w:trPr>
          <w:trHeight w:val="450"/>
        </w:trPr>
        <w:tc>
          <w:tcPr>
            <w:tcW w:w="5720" w:type="dxa"/>
            <w:tcBorders>
              <w:top w:val="nil"/>
              <w:left w:val="single" w:sz="4" w:space="0" w:color="000000"/>
              <w:bottom w:val="single" w:sz="4" w:space="0" w:color="000000"/>
              <w:right w:val="single" w:sz="4" w:space="0" w:color="000000"/>
            </w:tcBorders>
            <w:shd w:val="clear" w:color="auto" w:fill="auto"/>
            <w:vAlign w:val="center"/>
            <w:hideMark/>
          </w:tcPr>
          <w:p w:rsidR="00664554" w:rsidRPr="00E05AB8" w:rsidRDefault="00664554" w:rsidP="004C7A05">
            <w:pPr>
              <w:suppressAutoHyphens w:val="0"/>
              <w:rPr>
                <w:rFonts w:ascii="Tahoma" w:hAnsi="Tahoma" w:cs="Tahoma"/>
                <w:b/>
                <w:bCs/>
                <w:sz w:val="20"/>
                <w:szCs w:val="20"/>
                <w:lang w:eastAsia="cs-CZ"/>
              </w:rPr>
            </w:pPr>
            <w:r>
              <w:rPr>
                <w:rFonts w:ascii="Tahoma" w:hAnsi="Tahoma" w:cs="Tahoma"/>
                <w:b/>
                <w:bCs/>
                <w:sz w:val="20"/>
                <w:szCs w:val="20"/>
                <w:lang w:eastAsia="cs-CZ"/>
              </w:rPr>
              <w:t xml:space="preserve">Dovoz vody pro </w:t>
            </w:r>
            <w:r w:rsidRPr="00081FBD">
              <w:rPr>
                <w:rFonts w:ascii="Tahoma" w:hAnsi="Tahoma" w:cs="Tahoma"/>
                <w:b/>
                <w:bCs/>
                <w:sz w:val="20"/>
                <w:szCs w:val="20"/>
                <w:lang w:eastAsia="cs-CZ"/>
              </w:rPr>
              <w:t>zálivku</w:t>
            </w:r>
            <w:r w:rsidRPr="00A93F40">
              <w:rPr>
                <w:rFonts w:ascii="Tahoma" w:hAnsi="Tahoma" w:cs="Tahoma"/>
                <w:bCs/>
                <w:sz w:val="20"/>
                <w:szCs w:val="20"/>
                <w:lang w:eastAsia="cs-CZ"/>
              </w:rPr>
              <w:t xml:space="preserve"> rostlin na vzdálenost do 1000 m</w:t>
            </w:r>
          </w:p>
        </w:tc>
        <w:tc>
          <w:tcPr>
            <w:tcW w:w="1660" w:type="dxa"/>
            <w:tcBorders>
              <w:top w:val="nil"/>
              <w:left w:val="nil"/>
              <w:bottom w:val="single" w:sz="4" w:space="0" w:color="000000"/>
              <w:right w:val="single" w:sz="4" w:space="0" w:color="000000"/>
            </w:tcBorders>
            <w:shd w:val="clear" w:color="auto" w:fill="auto"/>
            <w:vAlign w:val="bottom"/>
            <w:hideMark/>
          </w:tcPr>
          <w:p w:rsidR="00664554" w:rsidRDefault="00664554" w:rsidP="004C7A05">
            <w:pPr>
              <w:suppressAutoHyphens w:val="0"/>
              <w:jc w:val="center"/>
              <w:rPr>
                <w:rFonts w:ascii="Calibri" w:hAnsi="Calibri" w:cs="Arial"/>
                <w:color w:val="538ED5"/>
                <w:sz w:val="16"/>
                <w:szCs w:val="16"/>
                <w:lang w:eastAsia="cs-CZ"/>
              </w:rPr>
            </w:pPr>
          </w:p>
        </w:tc>
      </w:tr>
      <w:tr w:rsidR="00664554" w:rsidRPr="0000788A" w:rsidTr="004C7A05">
        <w:trPr>
          <w:trHeight w:val="450"/>
        </w:trPr>
        <w:tc>
          <w:tcPr>
            <w:tcW w:w="5720" w:type="dxa"/>
            <w:tcBorders>
              <w:top w:val="nil"/>
              <w:left w:val="single" w:sz="4" w:space="0" w:color="000000"/>
              <w:bottom w:val="single" w:sz="4" w:space="0" w:color="000000"/>
              <w:right w:val="single" w:sz="4" w:space="0" w:color="000000"/>
            </w:tcBorders>
            <w:shd w:val="clear" w:color="auto" w:fill="auto"/>
            <w:vAlign w:val="center"/>
            <w:hideMark/>
          </w:tcPr>
          <w:p w:rsidR="00664554" w:rsidRPr="00E05AB8" w:rsidRDefault="00664554" w:rsidP="004C7A05">
            <w:pPr>
              <w:suppressAutoHyphens w:val="0"/>
              <w:rPr>
                <w:rFonts w:ascii="Tahoma" w:hAnsi="Tahoma" w:cs="Tahoma"/>
                <w:sz w:val="20"/>
                <w:szCs w:val="20"/>
                <w:lang w:eastAsia="cs-CZ"/>
              </w:rPr>
            </w:pPr>
            <w:r w:rsidRPr="00E05AB8">
              <w:rPr>
                <w:rFonts w:ascii="Tahoma" w:hAnsi="Tahoma" w:cs="Tahoma"/>
                <w:b/>
                <w:bCs/>
                <w:sz w:val="20"/>
                <w:szCs w:val="20"/>
                <w:lang w:eastAsia="cs-CZ"/>
              </w:rPr>
              <w:t xml:space="preserve">Odstranění ukotvení </w:t>
            </w:r>
            <w:r w:rsidRPr="00E05AB8">
              <w:rPr>
                <w:rFonts w:ascii="Tahoma" w:hAnsi="Tahoma" w:cs="Tahoma"/>
                <w:sz w:val="20"/>
                <w:szCs w:val="20"/>
                <w:lang w:eastAsia="cs-CZ"/>
              </w:rPr>
              <w:t>dřeviny třemi kůly délky přes 2 do 3m</w:t>
            </w:r>
          </w:p>
        </w:tc>
        <w:tc>
          <w:tcPr>
            <w:tcW w:w="1660" w:type="dxa"/>
            <w:tcBorders>
              <w:top w:val="nil"/>
              <w:left w:val="nil"/>
              <w:bottom w:val="single" w:sz="4" w:space="0" w:color="000000"/>
              <w:right w:val="single" w:sz="4" w:space="0" w:color="000000"/>
            </w:tcBorders>
            <w:shd w:val="clear" w:color="auto" w:fill="auto"/>
            <w:vAlign w:val="bottom"/>
            <w:hideMark/>
          </w:tcPr>
          <w:p w:rsidR="00664554" w:rsidRPr="0000788A" w:rsidRDefault="00664554" w:rsidP="004C7A05">
            <w:pPr>
              <w:suppressAutoHyphens w:val="0"/>
              <w:jc w:val="center"/>
              <w:rPr>
                <w:rFonts w:ascii="Calibri" w:hAnsi="Calibri" w:cs="Arial"/>
                <w:color w:val="538ED5"/>
                <w:sz w:val="16"/>
                <w:szCs w:val="16"/>
                <w:lang w:eastAsia="cs-CZ"/>
              </w:rPr>
            </w:pPr>
            <w:r>
              <w:rPr>
                <w:rFonts w:ascii="Calibri" w:hAnsi="Calibri" w:cs="Arial"/>
                <w:color w:val="538ED5"/>
                <w:sz w:val="16"/>
                <w:szCs w:val="16"/>
                <w:lang w:eastAsia="cs-CZ"/>
              </w:rPr>
              <w:t>1x za rok</w:t>
            </w:r>
            <w:r w:rsidRPr="0000788A">
              <w:rPr>
                <w:rFonts w:ascii="Calibri" w:hAnsi="Calibri" w:cs="Arial"/>
                <w:color w:val="538ED5"/>
                <w:sz w:val="16"/>
                <w:szCs w:val="16"/>
                <w:lang w:eastAsia="cs-CZ"/>
              </w:rPr>
              <w:t> </w:t>
            </w:r>
          </w:p>
        </w:tc>
      </w:tr>
      <w:tr w:rsidR="00664554" w:rsidRPr="0000788A" w:rsidTr="004C7A05">
        <w:trPr>
          <w:trHeight w:val="450"/>
        </w:trPr>
        <w:tc>
          <w:tcPr>
            <w:tcW w:w="5720" w:type="dxa"/>
            <w:tcBorders>
              <w:top w:val="nil"/>
              <w:left w:val="single" w:sz="4" w:space="0" w:color="000000"/>
              <w:bottom w:val="single" w:sz="4" w:space="0" w:color="auto"/>
              <w:right w:val="single" w:sz="4" w:space="0" w:color="000000"/>
            </w:tcBorders>
            <w:shd w:val="clear" w:color="auto" w:fill="auto"/>
            <w:vAlign w:val="center"/>
            <w:hideMark/>
          </w:tcPr>
          <w:p w:rsidR="00664554" w:rsidRPr="00E05AB8" w:rsidRDefault="00664554" w:rsidP="004C7A05">
            <w:pPr>
              <w:suppressAutoHyphens w:val="0"/>
              <w:rPr>
                <w:rFonts w:ascii="Tahoma" w:hAnsi="Tahoma" w:cs="Tahoma"/>
                <w:sz w:val="20"/>
                <w:szCs w:val="20"/>
                <w:lang w:eastAsia="cs-CZ"/>
              </w:rPr>
            </w:pPr>
            <w:r w:rsidRPr="00E05AB8">
              <w:rPr>
                <w:rFonts w:ascii="Tahoma" w:hAnsi="Tahoma" w:cs="Tahoma"/>
                <w:b/>
                <w:bCs/>
                <w:sz w:val="20"/>
                <w:szCs w:val="20"/>
                <w:lang w:eastAsia="cs-CZ"/>
              </w:rPr>
              <w:t>Odstranění obalu kmene</w:t>
            </w:r>
            <w:r w:rsidRPr="00E05AB8">
              <w:rPr>
                <w:rFonts w:ascii="Tahoma" w:hAnsi="Tahoma" w:cs="Tahoma"/>
                <w:sz w:val="20"/>
                <w:szCs w:val="20"/>
                <w:lang w:eastAsia="cs-CZ"/>
              </w:rPr>
              <w:t xml:space="preserve"> z rákosové nebo kokosové rohože v rovině nebo na svahu do 1:5</w:t>
            </w:r>
          </w:p>
        </w:tc>
        <w:tc>
          <w:tcPr>
            <w:tcW w:w="1660" w:type="dxa"/>
            <w:tcBorders>
              <w:top w:val="nil"/>
              <w:left w:val="nil"/>
              <w:bottom w:val="single" w:sz="4" w:space="0" w:color="auto"/>
              <w:right w:val="single" w:sz="4" w:space="0" w:color="000000"/>
            </w:tcBorders>
            <w:shd w:val="clear" w:color="auto" w:fill="auto"/>
            <w:vAlign w:val="bottom"/>
            <w:hideMark/>
          </w:tcPr>
          <w:p w:rsidR="00664554" w:rsidRPr="0000788A" w:rsidRDefault="00664554" w:rsidP="004C7A05">
            <w:pPr>
              <w:suppressAutoHyphens w:val="0"/>
              <w:jc w:val="center"/>
              <w:rPr>
                <w:rFonts w:ascii="Calibri" w:hAnsi="Calibri" w:cs="Arial"/>
                <w:color w:val="538ED5"/>
                <w:sz w:val="16"/>
                <w:szCs w:val="16"/>
                <w:lang w:eastAsia="cs-CZ"/>
              </w:rPr>
            </w:pPr>
            <w:r>
              <w:rPr>
                <w:rFonts w:ascii="Calibri" w:hAnsi="Calibri" w:cs="Arial"/>
                <w:color w:val="538ED5"/>
                <w:sz w:val="16"/>
                <w:szCs w:val="16"/>
                <w:lang w:eastAsia="cs-CZ"/>
              </w:rPr>
              <w:t>1x za rok</w:t>
            </w:r>
            <w:r w:rsidRPr="0000788A">
              <w:rPr>
                <w:rFonts w:ascii="Calibri" w:hAnsi="Calibri" w:cs="Arial"/>
                <w:color w:val="538ED5"/>
                <w:sz w:val="16"/>
                <w:szCs w:val="16"/>
                <w:lang w:eastAsia="cs-CZ"/>
              </w:rPr>
              <w:t> </w:t>
            </w:r>
          </w:p>
        </w:tc>
      </w:tr>
      <w:tr w:rsidR="00664554" w:rsidRPr="0000788A" w:rsidTr="004C7A05">
        <w:trPr>
          <w:trHeight w:val="450"/>
        </w:trPr>
        <w:tc>
          <w:tcPr>
            <w:tcW w:w="5720" w:type="dxa"/>
            <w:tcBorders>
              <w:top w:val="single" w:sz="4" w:space="0" w:color="auto"/>
              <w:left w:val="single" w:sz="4" w:space="0" w:color="000000"/>
              <w:bottom w:val="single" w:sz="4" w:space="0" w:color="auto"/>
              <w:right w:val="single" w:sz="4" w:space="0" w:color="000000"/>
            </w:tcBorders>
            <w:shd w:val="clear" w:color="auto" w:fill="auto"/>
            <w:vAlign w:val="center"/>
            <w:hideMark/>
          </w:tcPr>
          <w:p w:rsidR="00664554" w:rsidRPr="00E05AB8" w:rsidRDefault="00664554" w:rsidP="004C7A05">
            <w:pPr>
              <w:suppressAutoHyphens w:val="0"/>
              <w:rPr>
                <w:rFonts w:ascii="Tahoma" w:hAnsi="Tahoma" w:cs="Tahoma"/>
                <w:b/>
                <w:bCs/>
                <w:sz w:val="20"/>
                <w:szCs w:val="20"/>
                <w:lang w:eastAsia="cs-CZ"/>
              </w:rPr>
            </w:pPr>
            <w:r>
              <w:rPr>
                <w:rFonts w:ascii="Tahoma" w:hAnsi="Tahoma" w:cs="Tahoma"/>
                <w:b/>
                <w:bCs/>
                <w:sz w:val="20"/>
                <w:szCs w:val="20"/>
                <w:lang w:eastAsia="cs-CZ"/>
              </w:rPr>
              <w:t>Přesun hmot pro sadovnické a krajinářské úpravy, dopravní vzdálenost do 5000 m</w:t>
            </w:r>
          </w:p>
        </w:tc>
        <w:tc>
          <w:tcPr>
            <w:tcW w:w="1660" w:type="dxa"/>
            <w:tcBorders>
              <w:top w:val="single" w:sz="4" w:space="0" w:color="auto"/>
              <w:left w:val="nil"/>
              <w:bottom w:val="single" w:sz="4" w:space="0" w:color="auto"/>
              <w:right w:val="single" w:sz="4" w:space="0" w:color="000000"/>
            </w:tcBorders>
            <w:shd w:val="clear" w:color="auto" w:fill="auto"/>
            <w:vAlign w:val="bottom"/>
            <w:hideMark/>
          </w:tcPr>
          <w:p w:rsidR="00664554" w:rsidRDefault="00664554" w:rsidP="004C7A05">
            <w:pPr>
              <w:suppressAutoHyphens w:val="0"/>
              <w:jc w:val="center"/>
              <w:rPr>
                <w:rFonts w:ascii="Calibri" w:hAnsi="Calibri" w:cs="Arial"/>
                <w:color w:val="538ED5"/>
                <w:sz w:val="16"/>
                <w:szCs w:val="16"/>
                <w:lang w:eastAsia="cs-CZ"/>
              </w:rPr>
            </w:pPr>
          </w:p>
        </w:tc>
      </w:tr>
      <w:tr w:rsidR="00664554" w:rsidRPr="0000788A" w:rsidTr="004C7A05">
        <w:trPr>
          <w:trHeight w:val="450"/>
        </w:trPr>
        <w:tc>
          <w:tcPr>
            <w:tcW w:w="5720" w:type="dxa"/>
            <w:tcBorders>
              <w:top w:val="single" w:sz="4" w:space="0" w:color="auto"/>
              <w:left w:val="single" w:sz="4" w:space="0" w:color="000000"/>
              <w:bottom w:val="single" w:sz="4" w:space="0" w:color="000000"/>
              <w:right w:val="single" w:sz="4" w:space="0" w:color="000000"/>
            </w:tcBorders>
            <w:shd w:val="clear" w:color="auto" w:fill="auto"/>
            <w:vAlign w:val="center"/>
            <w:hideMark/>
          </w:tcPr>
          <w:p w:rsidR="00664554" w:rsidRPr="00E05AB8" w:rsidRDefault="00664554" w:rsidP="004C7A05">
            <w:pPr>
              <w:suppressAutoHyphens w:val="0"/>
              <w:rPr>
                <w:rFonts w:ascii="Tahoma" w:hAnsi="Tahoma" w:cs="Tahoma"/>
                <w:b/>
                <w:bCs/>
                <w:sz w:val="20"/>
                <w:szCs w:val="20"/>
                <w:lang w:eastAsia="cs-CZ"/>
              </w:rPr>
            </w:pPr>
            <w:r>
              <w:rPr>
                <w:rFonts w:ascii="Tahoma" w:hAnsi="Tahoma" w:cs="Tahoma"/>
                <w:b/>
                <w:bCs/>
                <w:sz w:val="20"/>
                <w:szCs w:val="20"/>
                <w:lang w:eastAsia="cs-CZ"/>
              </w:rPr>
              <w:t>Poplatek za uložení odpadu na skládce</w:t>
            </w:r>
          </w:p>
        </w:tc>
        <w:tc>
          <w:tcPr>
            <w:tcW w:w="1660" w:type="dxa"/>
            <w:tcBorders>
              <w:top w:val="single" w:sz="4" w:space="0" w:color="auto"/>
              <w:left w:val="nil"/>
              <w:bottom w:val="single" w:sz="4" w:space="0" w:color="000000"/>
              <w:right w:val="single" w:sz="4" w:space="0" w:color="000000"/>
            </w:tcBorders>
            <w:shd w:val="clear" w:color="auto" w:fill="auto"/>
            <w:vAlign w:val="bottom"/>
            <w:hideMark/>
          </w:tcPr>
          <w:p w:rsidR="00664554" w:rsidRDefault="00664554" w:rsidP="004C7A05">
            <w:pPr>
              <w:suppressAutoHyphens w:val="0"/>
              <w:jc w:val="center"/>
              <w:rPr>
                <w:rFonts w:ascii="Calibri" w:hAnsi="Calibri" w:cs="Arial"/>
                <w:color w:val="538ED5"/>
                <w:sz w:val="16"/>
                <w:szCs w:val="16"/>
                <w:lang w:eastAsia="cs-CZ"/>
              </w:rPr>
            </w:pPr>
          </w:p>
        </w:tc>
      </w:tr>
    </w:tbl>
    <w:p w:rsidR="00664554" w:rsidRDefault="00664554" w:rsidP="00664554">
      <w:pPr>
        <w:jc w:val="both"/>
        <w:rPr>
          <w:rFonts w:ascii="Tahoma" w:hAnsi="Tahoma" w:cs="Tahoma"/>
          <w:sz w:val="20"/>
          <w:szCs w:val="20"/>
        </w:rPr>
      </w:pPr>
    </w:p>
    <w:p w:rsidR="00664554" w:rsidRDefault="00664554" w:rsidP="00664554">
      <w:pPr>
        <w:pStyle w:val="Nadpis1"/>
        <w:numPr>
          <w:ilvl w:val="0"/>
          <w:numId w:val="0"/>
        </w:numPr>
        <w:rPr>
          <w:sz w:val="28"/>
        </w:rPr>
      </w:pPr>
      <w:bookmarkStart w:id="39" w:name="__RefHeading__175_78552032"/>
      <w:bookmarkStart w:id="40" w:name="_Toc413394118"/>
      <w:bookmarkStart w:id="41" w:name="_Toc418663096"/>
      <w:bookmarkEnd w:id="39"/>
    </w:p>
    <w:p w:rsidR="00664554" w:rsidRDefault="00664554" w:rsidP="00664554"/>
    <w:p w:rsidR="00664554" w:rsidRPr="00241418" w:rsidRDefault="00664554" w:rsidP="00664554"/>
    <w:p w:rsidR="00664554" w:rsidRPr="001A5A71" w:rsidRDefault="00664554" w:rsidP="00664554">
      <w:pPr>
        <w:pStyle w:val="Nadpis1"/>
        <w:numPr>
          <w:ilvl w:val="0"/>
          <w:numId w:val="0"/>
        </w:numPr>
        <w:rPr>
          <w:sz w:val="22"/>
          <w:szCs w:val="22"/>
        </w:rPr>
      </w:pPr>
      <w:bookmarkStart w:id="42" w:name="_Toc451501638"/>
      <w:r w:rsidRPr="001A5A71">
        <w:rPr>
          <w:sz w:val="22"/>
          <w:szCs w:val="22"/>
        </w:rPr>
        <w:lastRenderedPageBreak/>
        <w:t xml:space="preserve">2.4 </w:t>
      </w:r>
      <w:r w:rsidRPr="001A5A71">
        <w:rPr>
          <w:sz w:val="22"/>
          <w:szCs w:val="22"/>
          <w:u w:val="single"/>
        </w:rPr>
        <w:t>Technické normy a předpisy</w:t>
      </w:r>
      <w:bookmarkEnd w:id="40"/>
      <w:bookmarkEnd w:id="41"/>
      <w:bookmarkEnd w:id="42"/>
    </w:p>
    <w:p w:rsidR="00664554" w:rsidRDefault="00664554" w:rsidP="00664554">
      <w:pPr>
        <w:rPr>
          <w:rFonts w:ascii="Tahoma" w:hAnsi="Tahoma" w:cs="Arial"/>
          <w:sz w:val="20"/>
          <w:szCs w:val="20"/>
        </w:rPr>
      </w:pPr>
      <w:r>
        <w:rPr>
          <w:rFonts w:ascii="Tahoma" w:hAnsi="Tahoma" w:cs="Arial"/>
          <w:sz w:val="20"/>
          <w:szCs w:val="20"/>
        </w:rPr>
        <w:t>Veškeré technologické postupy při výsadbových pracích a při následné dokončovací a udržovací péči o založené výsadby budou prováděny v souladu s platnými normami a standardy:</w:t>
      </w:r>
    </w:p>
    <w:p w:rsidR="00664554" w:rsidRDefault="00664554" w:rsidP="00664554">
      <w:pPr>
        <w:rPr>
          <w:rFonts w:ascii="Tahoma" w:hAnsi="Tahoma" w:cs="Arial"/>
          <w:sz w:val="20"/>
          <w:szCs w:val="20"/>
        </w:rPr>
      </w:pPr>
    </w:p>
    <w:p w:rsidR="00664554" w:rsidRDefault="00664554" w:rsidP="00664554">
      <w:pPr>
        <w:numPr>
          <w:ilvl w:val="0"/>
          <w:numId w:val="2"/>
        </w:numPr>
        <w:tabs>
          <w:tab w:val="left" w:pos="-28339"/>
        </w:tabs>
        <w:spacing w:after="60"/>
        <w:ind w:left="720"/>
        <w:rPr>
          <w:rFonts w:ascii="Tahoma" w:hAnsi="Tahoma" w:cs="Arial"/>
          <w:sz w:val="20"/>
          <w:szCs w:val="20"/>
        </w:rPr>
      </w:pPr>
      <w:r>
        <w:rPr>
          <w:rFonts w:ascii="Tahoma" w:hAnsi="Tahoma" w:cs="Arial"/>
          <w:sz w:val="20"/>
          <w:szCs w:val="20"/>
        </w:rPr>
        <w:t xml:space="preserve">ČSN 83 9011 Sadovnictví a krajinářství - Práce s půdou </w:t>
      </w:r>
    </w:p>
    <w:p w:rsidR="00664554" w:rsidRDefault="00664554" w:rsidP="00664554">
      <w:pPr>
        <w:numPr>
          <w:ilvl w:val="0"/>
          <w:numId w:val="3"/>
        </w:numPr>
        <w:tabs>
          <w:tab w:val="left" w:pos="-28339"/>
        </w:tabs>
        <w:spacing w:after="60"/>
        <w:ind w:left="720"/>
        <w:rPr>
          <w:rFonts w:ascii="Tahoma" w:hAnsi="Tahoma" w:cs="Arial"/>
          <w:sz w:val="20"/>
          <w:szCs w:val="20"/>
        </w:rPr>
      </w:pPr>
      <w:r>
        <w:rPr>
          <w:rFonts w:ascii="Tahoma" w:hAnsi="Tahoma" w:cs="Arial"/>
          <w:sz w:val="20"/>
          <w:szCs w:val="20"/>
        </w:rPr>
        <w:t xml:space="preserve">ČSN 83 9021 Sadovnictví a krajinářství - Výsadby rostlin </w:t>
      </w:r>
    </w:p>
    <w:p w:rsidR="00664554" w:rsidRDefault="00664554" w:rsidP="00664554">
      <w:pPr>
        <w:numPr>
          <w:ilvl w:val="0"/>
          <w:numId w:val="3"/>
        </w:numPr>
        <w:tabs>
          <w:tab w:val="left" w:pos="-28339"/>
        </w:tabs>
        <w:spacing w:after="60"/>
        <w:ind w:left="720"/>
        <w:rPr>
          <w:rFonts w:ascii="Tahoma" w:hAnsi="Tahoma" w:cs="Arial"/>
          <w:sz w:val="20"/>
          <w:szCs w:val="20"/>
        </w:rPr>
      </w:pPr>
      <w:r>
        <w:rPr>
          <w:rFonts w:ascii="Tahoma" w:hAnsi="Tahoma" w:cs="Arial"/>
          <w:sz w:val="20"/>
          <w:szCs w:val="20"/>
        </w:rPr>
        <w:t>ČSN 83 9031 Sadovnictví a krajinářství - Zakládání trávníků</w:t>
      </w:r>
    </w:p>
    <w:p w:rsidR="00664554" w:rsidRDefault="00664554" w:rsidP="00664554">
      <w:pPr>
        <w:numPr>
          <w:ilvl w:val="0"/>
          <w:numId w:val="3"/>
        </w:numPr>
        <w:tabs>
          <w:tab w:val="left" w:pos="-28339"/>
        </w:tabs>
        <w:spacing w:after="60"/>
        <w:ind w:left="720"/>
        <w:rPr>
          <w:rFonts w:ascii="Tahoma" w:hAnsi="Tahoma" w:cs="Arial"/>
          <w:sz w:val="20"/>
          <w:szCs w:val="20"/>
        </w:rPr>
      </w:pPr>
      <w:r>
        <w:rPr>
          <w:rFonts w:ascii="Tahoma" w:hAnsi="Tahoma" w:cs="Arial"/>
          <w:sz w:val="20"/>
          <w:szCs w:val="20"/>
        </w:rPr>
        <w:t xml:space="preserve">ČSN 83 9041 Sadovnictví a krajinářství - </w:t>
      </w:r>
      <w:proofErr w:type="spellStart"/>
      <w:r>
        <w:rPr>
          <w:rFonts w:ascii="Tahoma" w:hAnsi="Tahoma" w:cs="Arial"/>
          <w:sz w:val="20"/>
          <w:szCs w:val="20"/>
        </w:rPr>
        <w:t>Technicko</w:t>
      </w:r>
      <w:proofErr w:type="spellEnd"/>
      <w:r>
        <w:rPr>
          <w:rFonts w:ascii="Tahoma" w:hAnsi="Tahoma" w:cs="Arial"/>
          <w:sz w:val="20"/>
          <w:szCs w:val="20"/>
        </w:rPr>
        <w:t xml:space="preserve"> biologická zabezpečovací zařízení </w:t>
      </w:r>
    </w:p>
    <w:p w:rsidR="00664554" w:rsidRDefault="00664554" w:rsidP="00664554">
      <w:pPr>
        <w:numPr>
          <w:ilvl w:val="0"/>
          <w:numId w:val="3"/>
        </w:numPr>
        <w:tabs>
          <w:tab w:val="left" w:pos="-28339"/>
        </w:tabs>
        <w:spacing w:after="60"/>
        <w:ind w:left="720"/>
        <w:rPr>
          <w:rFonts w:ascii="Tahoma" w:hAnsi="Tahoma" w:cs="Arial"/>
          <w:sz w:val="20"/>
          <w:szCs w:val="20"/>
        </w:rPr>
      </w:pPr>
      <w:r>
        <w:rPr>
          <w:rFonts w:ascii="Tahoma" w:hAnsi="Tahoma" w:cs="Arial"/>
          <w:sz w:val="20"/>
          <w:szCs w:val="20"/>
        </w:rPr>
        <w:t xml:space="preserve">ČSN 83 9051 Sadovnictví a krajinářství, Rozvojová a udržovací péče o rostliny </w:t>
      </w:r>
    </w:p>
    <w:p w:rsidR="00664554" w:rsidRDefault="00664554" w:rsidP="00664554">
      <w:pPr>
        <w:numPr>
          <w:ilvl w:val="0"/>
          <w:numId w:val="3"/>
        </w:numPr>
        <w:tabs>
          <w:tab w:val="left" w:pos="-28339"/>
        </w:tabs>
        <w:spacing w:after="60"/>
        <w:ind w:left="720"/>
        <w:rPr>
          <w:rFonts w:ascii="Tahoma" w:hAnsi="Tahoma" w:cs="Arial"/>
          <w:sz w:val="20"/>
          <w:szCs w:val="20"/>
        </w:rPr>
      </w:pPr>
      <w:r>
        <w:rPr>
          <w:rFonts w:ascii="Tahoma" w:hAnsi="Tahoma" w:cs="Arial"/>
          <w:sz w:val="20"/>
          <w:szCs w:val="20"/>
        </w:rPr>
        <w:t xml:space="preserve">ČSN DIN 83 9061Sadovnictví a krajinářství, Ochrana stromů, porostů a ploch pro vegetaci při stavebních činnostech </w:t>
      </w:r>
    </w:p>
    <w:p w:rsidR="00664554" w:rsidRDefault="00664554" w:rsidP="00664554">
      <w:pPr>
        <w:numPr>
          <w:ilvl w:val="0"/>
          <w:numId w:val="3"/>
        </w:numPr>
        <w:tabs>
          <w:tab w:val="left" w:pos="-28339"/>
        </w:tabs>
        <w:spacing w:after="60"/>
        <w:ind w:left="720"/>
        <w:jc w:val="both"/>
        <w:rPr>
          <w:rFonts w:ascii="Tahoma" w:eastAsia="Arial" w:hAnsi="Tahoma" w:cs="Arial"/>
          <w:sz w:val="20"/>
          <w:szCs w:val="20"/>
        </w:rPr>
      </w:pPr>
      <w:r>
        <w:rPr>
          <w:rFonts w:ascii="Tahoma" w:hAnsi="Tahoma" w:cs="Tahoma"/>
          <w:sz w:val="20"/>
          <w:szCs w:val="20"/>
        </w:rPr>
        <w:t xml:space="preserve">ČSN </w:t>
      </w:r>
      <w:r>
        <w:rPr>
          <w:rFonts w:ascii="Tahoma" w:eastAsia="Arial" w:hAnsi="Tahoma" w:cs="Arial"/>
          <w:sz w:val="20"/>
          <w:szCs w:val="20"/>
        </w:rPr>
        <w:t>46 4902-1</w:t>
      </w:r>
      <w:r>
        <w:rPr>
          <w:rFonts w:ascii="Tahoma" w:hAnsi="Tahoma" w:cs="Tahoma"/>
          <w:sz w:val="20"/>
          <w:szCs w:val="20"/>
        </w:rPr>
        <w:t xml:space="preserve"> Výpěstky okrasných dřevin</w:t>
      </w:r>
      <w:r>
        <w:rPr>
          <w:rFonts w:ascii="Tahoma" w:eastAsia="Arial" w:hAnsi="Tahoma" w:cs="Arial"/>
          <w:sz w:val="20"/>
          <w:szCs w:val="20"/>
        </w:rPr>
        <w:t xml:space="preserve"> – všeobecná ustanovení a ukazatele jakosti</w:t>
      </w:r>
      <w:bookmarkStart w:id="43" w:name="__RefHeading__177_78552032"/>
      <w:bookmarkEnd w:id="43"/>
    </w:p>
    <w:p w:rsidR="00664554" w:rsidRDefault="00664554" w:rsidP="00664554">
      <w:pPr>
        <w:numPr>
          <w:ilvl w:val="0"/>
          <w:numId w:val="3"/>
        </w:numPr>
        <w:tabs>
          <w:tab w:val="left" w:pos="-28339"/>
        </w:tabs>
        <w:spacing w:after="60"/>
        <w:ind w:left="720"/>
        <w:jc w:val="both"/>
        <w:rPr>
          <w:rFonts w:ascii="Tahoma" w:eastAsia="Arial" w:hAnsi="Tahoma" w:cs="Arial"/>
          <w:sz w:val="20"/>
          <w:szCs w:val="20"/>
        </w:rPr>
      </w:pPr>
      <w:r w:rsidRPr="003C3191">
        <w:rPr>
          <w:rFonts w:ascii="Tahoma" w:hAnsi="Tahoma" w:cs="Tahoma"/>
          <w:b/>
          <w:bCs/>
          <w:sz w:val="20"/>
          <w:szCs w:val="20"/>
        </w:rPr>
        <w:t>STANDARDY PÉČE O PŘÍRODU A KRAJINU – VÝSADBA STROMŮ, SPPK A02 001:2013</w:t>
      </w:r>
      <w:r w:rsidRPr="003C3191">
        <w:rPr>
          <w:rFonts w:ascii="Tahoma" w:hAnsi="Tahoma" w:cs="Tahoma"/>
          <w:sz w:val="20"/>
          <w:szCs w:val="20"/>
        </w:rPr>
        <w:t xml:space="preserve">, AOPK ČR, </w:t>
      </w:r>
      <w:proofErr w:type="spellStart"/>
      <w:r w:rsidRPr="003C3191">
        <w:rPr>
          <w:rFonts w:ascii="Tahoma" w:hAnsi="Tahoma" w:cs="Tahoma"/>
          <w:sz w:val="20"/>
          <w:szCs w:val="20"/>
        </w:rPr>
        <w:t>Mendelova</w:t>
      </w:r>
      <w:proofErr w:type="spellEnd"/>
      <w:r w:rsidRPr="003C3191">
        <w:rPr>
          <w:rFonts w:ascii="Tahoma" w:hAnsi="Tahoma" w:cs="Tahoma"/>
          <w:sz w:val="20"/>
          <w:szCs w:val="20"/>
        </w:rPr>
        <w:t xml:space="preserve"> univerzita v Brn</w:t>
      </w:r>
      <w:r w:rsidRPr="003C3191">
        <w:rPr>
          <w:rFonts w:ascii="Tahoma" w:eastAsia="TimesNewRoman" w:hAnsi="Tahoma" w:cs="Tahoma"/>
          <w:sz w:val="20"/>
          <w:szCs w:val="20"/>
        </w:rPr>
        <w:t>ě</w:t>
      </w:r>
      <w:r w:rsidRPr="003C3191">
        <w:rPr>
          <w:rFonts w:ascii="Tahoma" w:hAnsi="Tahoma" w:cs="Tahoma"/>
          <w:sz w:val="20"/>
          <w:szCs w:val="20"/>
        </w:rPr>
        <w:t>, 2013</w:t>
      </w:r>
    </w:p>
    <w:p w:rsidR="00664554" w:rsidRDefault="00664554" w:rsidP="00664554">
      <w:pPr>
        <w:numPr>
          <w:ilvl w:val="0"/>
          <w:numId w:val="3"/>
        </w:numPr>
        <w:tabs>
          <w:tab w:val="left" w:pos="-28339"/>
        </w:tabs>
        <w:spacing w:after="60"/>
        <w:ind w:left="720"/>
        <w:jc w:val="both"/>
        <w:rPr>
          <w:rFonts w:ascii="Tahoma" w:eastAsia="Arial" w:hAnsi="Tahoma" w:cs="Arial"/>
          <w:sz w:val="20"/>
          <w:szCs w:val="20"/>
        </w:rPr>
      </w:pPr>
      <w:r w:rsidRPr="008E703C">
        <w:rPr>
          <w:rFonts w:ascii="Tahoma" w:hAnsi="Tahoma"/>
          <w:b/>
          <w:bCs/>
          <w:sz w:val="20"/>
          <w:szCs w:val="20"/>
        </w:rPr>
        <w:t>STANDARDY PÉČE O PŘÍRODU A KRAJINU – ŘEZ STROMŮ, SPPK A02 002:2013</w:t>
      </w:r>
      <w:r w:rsidRPr="008E703C">
        <w:rPr>
          <w:rFonts w:ascii="Tahoma" w:hAnsi="Tahoma"/>
          <w:sz w:val="20"/>
          <w:szCs w:val="20"/>
        </w:rPr>
        <w:t xml:space="preserve">, AOPK ČR, </w:t>
      </w:r>
      <w:proofErr w:type="spellStart"/>
      <w:r w:rsidRPr="008E703C">
        <w:rPr>
          <w:rFonts w:ascii="Tahoma" w:hAnsi="Tahoma"/>
          <w:sz w:val="20"/>
          <w:szCs w:val="20"/>
        </w:rPr>
        <w:t>Mendelova</w:t>
      </w:r>
      <w:proofErr w:type="spellEnd"/>
      <w:r w:rsidRPr="008E703C">
        <w:rPr>
          <w:rFonts w:ascii="Tahoma" w:hAnsi="Tahoma"/>
          <w:sz w:val="20"/>
          <w:szCs w:val="20"/>
        </w:rPr>
        <w:t xml:space="preserve"> univerzita v Brn</w:t>
      </w:r>
      <w:r w:rsidRPr="008E703C">
        <w:rPr>
          <w:rFonts w:ascii="Tahoma" w:eastAsia="TimesNewRoman" w:hAnsi="Tahoma" w:cs="TimesNewRoman"/>
          <w:sz w:val="20"/>
          <w:szCs w:val="20"/>
        </w:rPr>
        <w:t>ě</w:t>
      </w:r>
      <w:r>
        <w:rPr>
          <w:rFonts w:ascii="Tahoma" w:hAnsi="Tahoma"/>
          <w:sz w:val="20"/>
          <w:szCs w:val="20"/>
        </w:rPr>
        <w:t>, 2013</w:t>
      </w:r>
    </w:p>
    <w:p w:rsidR="00664554" w:rsidRPr="00474995" w:rsidRDefault="00664554" w:rsidP="00664554">
      <w:pPr>
        <w:numPr>
          <w:ilvl w:val="0"/>
          <w:numId w:val="3"/>
        </w:numPr>
        <w:tabs>
          <w:tab w:val="left" w:pos="-28339"/>
        </w:tabs>
        <w:spacing w:after="60"/>
        <w:ind w:left="720"/>
        <w:jc w:val="both"/>
        <w:rPr>
          <w:rFonts w:ascii="Tahoma" w:eastAsia="Arial" w:hAnsi="Tahoma" w:cs="Arial"/>
          <w:sz w:val="20"/>
          <w:szCs w:val="20"/>
        </w:rPr>
      </w:pPr>
      <w:r w:rsidRPr="00474995">
        <w:rPr>
          <w:rFonts w:ascii="Tahoma" w:hAnsi="Tahoma" w:cs="Tahoma"/>
          <w:b/>
          <w:bCs/>
          <w:sz w:val="20"/>
          <w:szCs w:val="20"/>
        </w:rPr>
        <w:t>STANDARDY PÉČE O PŘÍRODU A KRAJINU – VÝSADBA A ŘEZ KEŘŮ A LIÁN, SPPK A02 003:2014</w:t>
      </w:r>
      <w:r w:rsidRPr="00474995">
        <w:rPr>
          <w:rFonts w:ascii="Tahoma" w:hAnsi="Tahoma" w:cs="Tahoma"/>
          <w:sz w:val="20"/>
          <w:szCs w:val="20"/>
        </w:rPr>
        <w:t xml:space="preserve">, AOPK ČR, </w:t>
      </w:r>
      <w:proofErr w:type="spellStart"/>
      <w:r w:rsidRPr="00474995">
        <w:rPr>
          <w:rFonts w:ascii="Tahoma" w:hAnsi="Tahoma" w:cs="Tahoma"/>
          <w:sz w:val="20"/>
          <w:szCs w:val="20"/>
        </w:rPr>
        <w:t>Mendelova</w:t>
      </w:r>
      <w:proofErr w:type="spellEnd"/>
      <w:r w:rsidRPr="00474995">
        <w:rPr>
          <w:rFonts w:ascii="Tahoma" w:hAnsi="Tahoma" w:cs="Tahoma"/>
          <w:sz w:val="20"/>
          <w:szCs w:val="20"/>
        </w:rPr>
        <w:t xml:space="preserve"> univerzita v Brn</w:t>
      </w:r>
      <w:r w:rsidRPr="00474995">
        <w:rPr>
          <w:rFonts w:ascii="Tahoma" w:eastAsia="TimesNewRoman" w:hAnsi="Tahoma" w:cs="Tahoma"/>
          <w:sz w:val="20"/>
          <w:szCs w:val="20"/>
        </w:rPr>
        <w:t>ě</w:t>
      </w:r>
      <w:r w:rsidRPr="00474995">
        <w:rPr>
          <w:rFonts w:ascii="Tahoma" w:hAnsi="Tahoma" w:cs="Tahoma"/>
          <w:sz w:val="20"/>
          <w:szCs w:val="20"/>
        </w:rPr>
        <w:t>, 2013.</w:t>
      </w:r>
    </w:p>
    <w:p w:rsidR="00664554" w:rsidRPr="001A5A71" w:rsidRDefault="00664554" w:rsidP="00664554">
      <w:pPr>
        <w:pStyle w:val="Nadpis1"/>
        <w:numPr>
          <w:ilvl w:val="0"/>
          <w:numId w:val="0"/>
        </w:numPr>
        <w:rPr>
          <w:sz w:val="22"/>
          <w:szCs w:val="22"/>
        </w:rPr>
      </w:pPr>
      <w:bookmarkStart w:id="44" w:name="_Toc413394119"/>
      <w:bookmarkStart w:id="45" w:name="_Toc418663097"/>
      <w:bookmarkStart w:id="46" w:name="_Toc451501639"/>
      <w:r w:rsidRPr="001A5A71">
        <w:rPr>
          <w:sz w:val="22"/>
          <w:szCs w:val="22"/>
        </w:rPr>
        <w:t xml:space="preserve">2.5 </w:t>
      </w:r>
      <w:r w:rsidRPr="001A5A71">
        <w:rPr>
          <w:sz w:val="22"/>
          <w:szCs w:val="22"/>
          <w:u w:val="single"/>
        </w:rPr>
        <w:t>Seznam navrženého rostlinného materiálu</w:t>
      </w:r>
      <w:bookmarkEnd w:id="44"/>
      <w:bookmarkEnd w:id="45"/>
      <w:bookmarkEnd w:id="46"/>
    </w:p>
    <w:tbl>
      <w:tblPr>
        <w:tblW w:w="6120" w:type="dxa"/>
        <w:tblInd w:w="55" w:type="dxa"/>
        <w:tblCellMar>
          <w:left w:w="70" w:type="dxa"/>
          <w:right w:w="70" w:type="dxa"/>
        </w:tblCellMar>
        <w:tblLook w:val="04A0"/>
      </w:tblPr>
      <w:tblGrid>
        <w:gridCol w:w="3120"/>
        <w:gridCol w:w="2040"/>
        <w:gridCol w:w="960"/>
      </w:tblGrid>
      <w:tr w:rsidR="00664554" w:rsidRPr="00A753B2" w:rsidTr="004C7A05">
        <w:trPr>
          <w:trHeight w:val="300"/>
        </w:trPr>
        <w:tc>
          <w:tcPr>
            <w:tcW w:w="3120" w:type="dxa"/>
            <w:tcBorders>
              <w:top w:val="nil"/>
              <w:left w:val="nil"/>
              <w:bottom w:val="nil"/>
              <w:right w:val="nil"/>
            </w:tcBorders>
            <w:shd w:val="clear" w:color="CCFFFF" w:fill="F2F2F2"/>
            <w:vAlign w:val="bottom"/>
            <w:hideMark/>
          </w:tcPr>
          <w:p w:rsidR="00664554" w:rsidRPr="00A753B2" w:rsidRDefault="00664554" w:rsidP="004C7A05">
            <w:pPr>
              <w:suppressAutoHyphens w:val="0"/>
              <w:rPr>
                <w:rFonts w:ascii="Tahoma" w:hAnsi="Tahoma" w:cs="Tahoma"/>
                <w:b/>
                <w:bCs/>
                <w:sz w:val="20"/>
                <w:szCs w:val="20"/>
                <w:lang w:eastAsia="cs-CZ"/>
              </w:rPr>
            </w:pPr>
            <w:r w:rsidRPr="00A753B2">
              <w:rPr>
                <w:rFonts w:ascii="Tahoma" w:hAnsi="Tahoma" w:cs="Tahoma"/>
                <w:b/>
                <w:bCs/>
                <w:sz w:val="20"/>
                <w:szCs w:val="20"/>
                <w:lang w:eastAsia="cs-CZ"/>
              </w:rPr>
              <w:t>Alejové stromy</w:t>
            </w:r>
          </w:p>
        </w:tc>
        <w:tc>
          <w:tcPr>
            <w:tcW w:w="2040" w:type="dxa"/>
            <w:tcBorders>
              <w:top w:val="nil"/>
              <w:left w:val="nil"/>
              <w:bottom w:val="nil"/>
              <w:right w:val="nil"/>
            </w:tcBorders>
            <w:shd w:val="clear" w:color="CCFFFF" w:fill="F2F2F2"/>
            <w:vAlign w:val="bottom"/>
            <w:hideMark/>
          </w:tcPr>
          <w:p w:rsidR="00664554" w:rsidRPr="00A753B2" w:rsidRDefault="00664554" w:rsidP="004C7A05">
            <w:pPr>
              <w:suppressAutoHyphens w:val="0"/>
              <w:rPr>
                <w:rFonts w:ascii="Calibri" w:hAnsi="Calibri"/>
                <w:sz w:val="20"/>
                <w:szCs w:val="20"/>
                <w:lang w:eastAsia="cs-CZ"/>
              </w:rPr>
            </w:pPr>
            <w:r w:rsidRPr="00A753B2">
              <w:rPr>
                <w:rFonts w:ascii="Calibri" w:hAnsi="Calibri"/>
                <w:sz w:val="20"/>
                <w:szCs w:val="20"/>
                <w:lang w:eastAsia="cs-CZ"/>
              </w:rPr>
              <w:t> </w:t>
            </w:r>
          </w:p>
        </w:tc>
        <w:tc>
          <w:tcPr>
            <w:tcW w:w="960" w:type="dxa"/>
            <w:tcBorders>
              <w:top w:val="nil"/>
              <w:left w:val="nil"/>
              <w:bottom w:val="nil"/>
              <w:right w:val="nil"/>
            </w:tcBorders>
            <w:shd w:val="clear" w:color="CCFFFF" w:fill="F2F2F2"/>
            <w:noWrap/>
            <w:vAlign w:val="bottom"/>
            <w:hideMark/>
          </w:tcPr>
          <w:p w:rsidR="00664554" w:rsidRPr="00A753B2" w:rsidRDefault="00664554" w:rsidP="004C7A05">
            <w:pPr>
              <w:suppressAutoHyphens w:val="0"/>
              <w:rPr>
                <w:rFonts w:ascii="Calibri" w:hAnsi="Calibri"/>
                <w:sz w:val="20"/>
                <w:szCs w:val="20"/>
                <w:lang w:eastAsia="cs-CZ"/>
              </w:rPr>
            </w:pPr>
            <w:r w:rsidRPr="00A753B2">
              <w:rPr>
                <w:rFonts w:ascii="Calibri" w:hAnsi="Calibri"/>
                <w:sz w:val="20"/>
                <w:szCs w:val="20"/>
                <w:lang w:eastAsia="cs-CZ"/>
              </w:rPr>
              <w:t> </w:t>
            </w:r>
          </w:p>
        </w:tc>
      </w:tr>
    </w:tbl>
    <w:p w:rsidR="00664554" w:rsidRPr="00A753B2" w:rsidRDefault="00664554" w:rsidP="00664554">
      <w:pPr>
        <w:rPr>
          <w:sz w:val="20"/>
          <w:szCs w:val="20"/>
        </w:rPr>
      </w:pPr>
    </w:p>
    <w:p w:rsidR="00664554" w:rsidRDefault="00664554" w:rsidP="00664554"/>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3261"/>
        <w:gridCol w:w="1134"/>
        <w:gridCol w:w="1701"/>
        <w:gridCol w:w="1559"/>
        <w:gridCol w:w="992"/>
      </w:tblGrid>
      <w:tr w:rsidR="00664554" w:rsidTr="004C7A05">
        <w:trPr>
          <w:trHeight w:val="527"/>
        </w:trPr>
        <w:tc>
          <w:tcPr>
            <w:tcW w:w="3261" w:type="dxa"/>
          </w:tcPr>
          <w:p w:rsidR="00664554" w:rsidRPr="001A5A71" w:rsidRDefault="00664554" w:rsidP="004C7A05">
            <w:pPr>
              <w:jc w:val="center"/>
              <w:rPr>
                <w:rFonts w:ascii="Tahoma" w:hAnsi="Tahoma" w:cs="Tahoma"/>
                <w:sz w:val="20"/>
                <w:szCs w:val="20"/>
              </w:rPr>
            </w:pPr>
            <w:r w:rsidRPr="001A5A71">
              <w:rPr>
                <w:rFonts w:ascii="Tahoma" w:hAnsi="Tahoma" w:cs="Tahoma"/>
                <w:b/>
                <w:bCs/>
                <w:color w:val="000000"/>
                <w:sz w:val="20"/>
                <w:szCs w:val="20"/>
                <w:lang w:eastAsia="cs-CZ"/>
              </w:rPr>
              <w:t>Katastrální území</w:t>
            </w:r>
          </w:p>
        </w:tc>
        <w:tc>
          <w:tcPr>
            <w:tcW w:w="1134" w:type="dxa"/>
          </w:tcPr>
          <w:p w:rsidR="00664554" w:rsidRPr="001A5A71" w:rsidRDefault="00664554" w:rsidP="004C7A05">
            <w:pPr>
              <w:jc w:val="center"/>
              <w:rPr>
                <w:rFonts w:ascii="Tahoma" w:hAnsi="Tahoma" w:cs="Tahoma"/>
                <w:b/>
                <w:sz w:val="20"/>
                <w:szCs w:val="20"/>
              </w:rPr>
            </w:pPr>
            <w:r w:rsidRPr="001A5A71">
              <w:rPr>
                <w:rFonts w:ascii="Tahoma" w:hAnsi="Tahoma" w:cs="Tahoma"/>
                <w:b/>
                <w:sz w:val="20"/>
                <w:szCs w:val="20"/>
              </w:rPr>
              <w:t>Parcelní číslo</w:t>
            </w:r>
          </w:p>
        </w:tc>
        <w:tc>
          <w:tcPr>
            <w:tcW w:w="1701" w:type="dxa"/>
          </w:tcPr>
          <w:p w:rsidR="00664554" w:rsidRPr="001A5A71" w:rsidRDefault="00664554" w:rsidP="004C7A05">
            <w:pPr>
              <w:jc w:val="center"/>
              <w:rPr>
                <w:rFonts w:ascii="Tahoma" w:hAnsi="Tahoma" w:cs="Tahoma"/>
                <w:sz w:val="20"/>
                <w:szCs w:val="20"/>
              </w:rPr>
            </w:pPr>
            <w:r w:rsidRPr="001A5A71">
              <w:rPr>
                <w:rFonts w:ascii="Tahoma" w:hAnsi="Tahoma" w:cs="Tahoma"/>
                <w:b/>
                <w:bCs/>
                <w:color w:val="000000"/>
                <w:sz w:val="20"/>
                <w:szCs w:val="20"/>
                <w:lang w:eastAsia="cs-CZ"/>
              </w:rPr>
              <w:t>Taxon latinsky</w:t>
            </w:r>
          </w:p>
        </w:tc>
        <w:tc>
          <w:tcPr>
            <w:tcW w:w="1559" w:type="dxa"/>
          </w:tcPr>
          <w:p w:rsidR="00664554" w:rsidRPr="001A5A71" w:rsidRDefault="00664554" w:rsidP="004C7A05">
            <w:pPr>
              <w:jc w:val="center"/>
              <w:rPr>
                <w:rFonts w:ascii="Tahoma" w:hAnsi="Tahoma" w:cs="Tahoma"/>
                <w:sz w:val="20"/>
                <w:szCs w:val="20"/>
              </w:rPr>
            </w:pPr>
            <w:r w:rsidRPr="001A5A71">
              <w:rPr>
                <w:rFonts w:ascii="Tahoma" w:hAnsi="Tahoma" w:cs="Tahoma"/>
                <w:b/>
                <w:bCs/>
                <w:sz w:val="20"/>
                <w:szCs w:val="20"/>
                <w:lang w:eastAsia="cs-CZ"/>
              </w:rPr>
              <w:t>Český název</w:t>
            </w:r>
          </w:p>
        </w:tc>
        <w:tc>
          <w:tcPr>
            <w:tcW w:w="992" w:type="dxa"/>
          </w:tcPr>
          <w:p w:rsidR="00664554" w:rsidRPr="001A5A71" w:rsidRDefault="00664554" w:rsidP="004C7A05">
            <w:pPr>
              <w:jc w:val="center"/>
              <w:rPr>
                <w:rFonts w:ascii="Tahoma" w:hAnsi="Tahoma" w:cs="Tahoma"/>
                <w:sz w:val="20"/>
                <w:szCs w:val="20"/>
              </w:rPr>
            </w:pPr>
            <w:r w:rsidRPr="001A5A71">
              <w:rPr>
                <w:rFonts w:ascii="Tahoma" w:hAnsi="Tahoma" w:cs="Tahoma"/>
                <w:b/>
                <w:bCs/>
                <w:color w:val="000000"/>
                <w:sz w:val="20"/>
                <w:szCs w:val="20"/>
                <w:lang w:eastAsia="cs-CZ"/>
              </w:rPr>
              <w:t>Celkem</w:t>
            </w:r>
          </w:p>
        </w:tc>
      </w:tr>
      <w:tr w:rsidR="00664554" w:rsidTr="004C7A05">
        <w:tc>
          <w:tcPr>
            <w:tcW w:w="3261" w:type="dxa"/>
          </w:tcPr>
          <w:p w:rsidR="00664554" w:rsidRPr="001A5A71" w:rsidRDefault="00664554" w:rsidP="004C7A05">
            <w:pPr>
              <w:rPr>
                <w:rFonts w:ascii="Tahoma" w:hAnsi="Tahoma" w:cs="Tahoma"/>
                <w:sz w:val="20"/>
                <w:szCs w:val="20"/>
              </w:rPr>
            </w:pPr>
            <w:r w:rsidRPr="001A5A71">
              <w:rPr>
                <w:rFonts w:ascii="Tahoma" w:hAnsi="Tahoma" w:cs="Tahoma"/>
                <w:sz w:val="20"/>
                <w:szCs w:val="20"/>
              </w:rPr>
              <w:t>Nová Ves II</w:t>
            </w:r>
          </w:p>
        </w:tc>
        <w:tc>
          <w:tcPr>
            <w:tcW w:w="1134" w:type="dxa"/>
          </w:tcPr>
          <w:p w:rsidR="00664554" w:rsidRPr="001A5A71" w:rsidRDefault="00664554" w:rsidP="004C7A05">
            <w:pPr>
              <w:rPr>
                <w:rFonts w:ascii="Tahoma" w:hAnsi="Tahoma" w:cs="Tahoma"/>
                <w:sz w:val="20"/>
                <w:szCs w:val="20"/>
              </w:rPr>
            </w:pPr>
            <w:r w:rsidRPr="001A5A71">
              <w:rPr>
                <w:rFonts w:ascii="Tahoma" w:hAnsi="Tahoma" w:cs="Tahoma"/>
                <w:sz w:val="20"/>
                <w:szCs w:val="20"/>
              </w:rPr>
              <w:t>594</w:t>
            </w:r>
          </w:p>
        </w:tc>
        <w:tc>
          <w:tcPr>
            <w:tcW w:w="1701" w:type="dxa"/>
          </w:tcPr>
          <w:p w:rsidR="00664554" w:rsidRPr="001A5A71" w:rsidRDefault="00664554" w:rsidP="004C7A05">
            <w:pPr>
              <w:rPr>
                <w:rFonts w:ascii="Tahoma" w:hAnsi="Tahoma" w:cs="Tahoma"/>
                <w:sz w:val="20"/>
                <w:szCs w:val="20"/>
              </w:rPr>
            </w:pPr>
            <w:proofErr w:type="spellStart"/>
            <w:r w:rsidRPr="001A5A71">
              <w:rPr>
                <w:rFonts w:ascii="Tahoma" w:hAnsi="Tahoma" w:cs="Tahoma"/>
                <w:color w:val="000000"/>
                <w:sz w:val="20"/>
                <w:szCs w:val="20"/>
                <w:lang w:eastAsia="cs-CZ"/>
              </w:rPr>
              <w:t>Tilia</w:t>
            </w:r>
            <w:proofErr w:type="spellEnd"/>
            <w:r w:rsidRPr="001A5A71">
              <w:rPr>
                <w:rFonts w:ascii="Tahoma" w:hAnsi="Tahoma" w:cs="Tahoma"/>
                <w:color w:val="000000"/>
                <w:sz w:val="20"/>
                <w:szCs w:val="20"/>
                <w:lang w:eastAsia="cs-CZ"/>
              </w:rPr>
              <w:t xml:space="preserve"> </w:t>
            </w:r>
            <w:proofErr w:type="spellStart"/>
            <w:r w:rsidRPr="001A5A71">
              <w:rPr>
                <w:rFonts w:ascii="Tahoma" w:hAnsi="Tahoma" w:cs="Tahoma"/>
                <w:color w:val="000000"/>
                <w:sz w:val="20"/>
                <w:szCs w:val="20"/>
                <w:lang w:eastAsia="cs-CZ"/>
              </w:rPr>
              <w:t>platyphyllos</w:t>
            </w:r>
            <w:proofErr w:type="spellEnd"/>
          </w:p>
        </w:tc>
        <w:tc>
          <w:tcPr>
            <w:tcW w:w="1559" w:type="dxa"/>
          </w:tcPr>
          <w:p w:rsidR="00664554" w:rsidRPr="001A5A71" w:rsidRDefault="00664554" w:rsidP="004C7A05">
            <w:pPr>
              <w:rPr>
                <w:rFonts w:ascii="Tahoma" w:hAnsi="Tahoma" w:cs="Tahoma"/>
              </w:rPr>
            </w:pPr>
            <w:r w:rsidRPr="001A5A71">
              <w:rPr>
                <w:rFonts w:ascii="Tahoma" w:hAnsi="Tahoma" w:cs="Tahoma"/>
                <w:sz w:val="20"/>
                <w:szCs w:val="20"/>
                <w:lang w:eastAsia="cs-CZ"/>
              </w:rPr>
              <w:t>lípa velkolistá</w:t>
            </w:r>
          </w:p>
        </w:tc>
        <w:tc>
          <w:tcPr>
            <w:tcW w:w="992" w:type="dxa"/>
          </w:tcPr>
          <w:p w:rsidR="00664554" w:rsidRPr="001A5A71" w:rsidRDefault="00664554" w:rsidP="004C7A05">
            <w:pPr>
              <w:rPr>
                <w:rFonts w:ascii="Tahoma" w:hAnsi="Tahoma" w:cs="Tahoma"/>
                <w:sz w:val="20"/>
                <w:szCs w:val="20"/>
              </w:rPr>
            </w:pPr>
            <w:r w:rsidRPr="001A5A71">
              <w:rPr>
                <w:rFonts w:ascii="Tahoma" w:hAnsi="Tahoma" w:cs="Tahoma"/>
                <w:sz w:val="20"/>
                <w:szCs w:val="20"/>
              </w:rPr>
              <w:t>46</w:t>
            </w:r>
          </w:p>
        </w:tc>
      </w:tr>
      <w:tr w:rsidR="00664554" w:rsidTr="004C7A05">
        <w:tc>
          <w:tcPr>
            <w:tcW w:w="3261" w:type="dxa"/>
          </w:tcPr>
          <w:p w:rsidR="00664554" w:rsidRPr="001A5A71" w:rsidRDefault="00664554" w:rsidP="004C7A05">
            <w:pPr>
              <w:rPr>
                <w:rFonts w:ascii="Tahoma" w:hAnsi="Tahoma" w:cs="Tahoma"/>
                <w:sz w:val="20"/>
                <w:szCs w:val="20"/>
              </w:rPr>
            </w:pPr>
            <w:r w:rsidRPr="001A5A71">
              <w:rPr>
                <w:rFonts w:ascii="Tahoma" w:hAnsi="Tahoma" w:cs="Tahoma"/>
                <w:sz w:val="20"/>
                <w:szCs w:val="20"/>
              </w:rPr>
              <w:t>Nová Ves II</w:t>
            </w:r>
          </w:p>
        </w:tc>
        <w:tc>
          <w:tcPr>
            <w:tcW w:w="1134" w:type="dxa"/>
          </w:tcPr>
          <w:p w:rsidR="00664554" w:rsidRPr="001A5A71" w:rsidRDefault="00664554" w:rsidP="004C7A05">
            <w:pPr>
              <w:rPr>
                <w:rFonts w:ascii="Tahoma" w:hAnsi="Tahoma" w:cs="Tahoma"/>
                <w:sz w:val="20"/>
                <w:szCs w:val="20"/>
              </w:rPr>
            </w:pPr>
            <w:r w:rsidRPr="001A5A71">
              <w:rPr>
                <w:rFonts w:ascii="Tahoma" w:hAnsi="Tahoma" w:cs="Tahoma"/>
                <w:sz w:val="20"/>
                <w:szCs w:val="20"/>
              </w:rPr>
              <w:t>595</w:t>
            </w:r>
          </w:p>
        </w:tc>
        <w:tc>
          <w:tcPr>
            <w:tcW w:w="1701" w:type="dxa"/>
          </w:tcPr>
          <w:p w:rsidR="00664554" w:rsidRPr="001A5A71" w:rsidRDefault="00664554" w:rsidP="004C7A05">
            <w:pPr>
              <w:rPr>
                <w:rFonts w:ascii="Tahoma" w:hAnsi="Tahoma" w:cs="Tahoma"/>
                <w:sz w:val="20"/>
                <w:szCs w:val="20"/>
              </w:rPr>
            </w:pPr>
            <w:proofErr w:type="spellStart"/>
            <w:r w:rsidRPr="001A5A71">
              <w:rPr>
                <w:rFonts w:ascii="Tahoma" w:hAnsi="Tahoma" w:cs="Tahoma"/>
                <w:color w:val="000000"/>
                <w:sz w:val="20"/>
                <w:szCs w:val="20"/>
                <w:lang w:eastAsia="cs-CZ"/>
              </w:rPr>
              <w:t>Tilia</w:t>
            </w:r>
            <w:proofErr w:type="spellEnd"/>
            <w:r w:rsidRPr="001A5A71">
              <w:rPr>
                <w:rFonts w:ascii="Tahoma" w:hAnsi="Tahoma" w:cs="Tahoma"/>
                <w:color w:val="000000"/>
                <w:sz w:val="20"/>
                <w:szCs w:val="20"/>
                <w:lang w:eastAsia="cs-CZ"/>
              </w:rPr>
              <w:t xml:space="preserve"> </w:t>
            </w:r>
            <w:proofErr w:type="spellStart"/>
            <w:r w:rsidRPr="001A5A71">
              <w:rPr>
                <w:rFonts w:ascii="Tahoma" w:hAnsi="Tahoma" w:cs="Tahoma"/>
                <w:color w:val="000000"/>
                <w:sz w:val="20"/>
                <w:szCs w:val="20"/>
                <w:lang w:eastAsia="cs-CZ"/>
              </w:rPr>
              <w:t>platyphyllos</w:t>
            </w:r>
            <w:proofErr w:type="spellEnd"/>
          </w:p>
        </w:tc>
        <w:tc>
          <w:tcPr>
            <w:tcW w:w="1559" w:type="dxa"/>
          </w:tcPr>
          <w:p w:rsidR="00664554" w:rsidRPr="001A5A71" w:rsidRDefault="00664554" w:rsidP="004C7A05">
            <w:pPr>
              <w:rPr>
                <w:rFonts w:ascii="Tahoma" w:hAnsi="Tahoma" w:cs="Tahoma"/>
              </w:rPr>
            </w:pPr>
            <w:r w:rsidRPr="001A5A71">
              <w:rPr>
                <w:rFonts w:ascii="Tahoma" w:hAnsi="Tahoma" w:cs="Tahoma"/>
                <w:sz w:val="20"/>
                <w:szCs w:val="20"/>
                <w:lang w:eastAsia="cs-CZ"/>
              </w:rPr>
              <w:t>lípa velkolistá</w:t>
            </w:r>
          </w:p>
        </w:tc>
        <w:tc>
          <w:tcPr>
            <w:tcW w:w="992" w:type="dxa"/>
          </w:tcPr>
          <w:p w:rsidR="00664554" w:rsidRPr="001A5A71" w:rsidRDefault="00664554" w:rsidP="004C7A05">
            <w:pPr>
              <w:rPr>
                <w:rFonts w:ascii="Tahoma" w:hAnsi="Tahoma" w:cs="Tahoma"/>
                <w:sz w:val="20"/>
                <w:szCs w:val="20"/>
              </w:rPr>
            </w:pPr>
            <w:r w:rsidRPr="001A5A71">
              <w:rPr>
                <w:rFonts w:ascii="Tahoma" w:hAnsi="Tahoma" w:cs="Tahoma"/>
                <w:sz w:val="20"/>
                <w:szCs w:val="20"/>
              </w:rPr>
              <w:t>10</w:t>
            </w:r>
          </w:p>
        </w:tc>
      </w:tr>
      <w:tr w:rsidR="00664554" w:rsidTr="004C7A05">
        <w:tc>
          <w:tcPr>
            <w:tcW w:w="3261" w:type="dxa"/>
          </w:tcPr>
          <w:p w:rsidR="00664554" w:rsidRPr="001A5A71" w:rsidRDefault="00664554" w:rsidP="004C7A05">
            <w:pPr>
              <w:rPr>
                <w:rFonts w:ascii="Tahoma" w:hAnsi="Tahoma" w:cs="Tahoma"/>
                <w:sz w:val="20"/>
                <w:szCs w:val="20"/>
              </w:rPr>
            </w:pPr>
            <w:r w:rsidRPr="001A5A71">
              <w:rPr>
                <w:rFonts w:ascii="Tahoma" w:hAnsi="Tahoma" w:cs="Tahoma"/>
                <w:sz w:val="20"/>
                <w:szCs w:val="20"/>
              </w:rPr>
              <w:t>Český Brod</w:t>
            </w:r>
          </w:p>
        </w:tc>
        <w:tc>
          <w:tcPr>
            <w:tcW w:w="1134" w:type="dxa"/>
          </w:tcPr>
          <w:p w:rsidR="00664554" w:rsidRPr="001A5A71" w:rsidRDefault="00664554" w:rsidP="004C7A05">
            <w:pPr>
              <w:rPr>
                <w:rFonts w:ascii="Tahoma" w:hAnsi="Tahoma" w:cs="Tahoma"/>
                <w:sz w:val="20"/>
                <w:szCs w:val="20"/>
              </w:rPr>
            </w:pPr>
            <w:r w:rsidRPr="001A5A71">
              <w:rPr>
                <w:rFonts w:ascii="Tahoma" w:hAnsi="Tahoma" w:cs="Tahoma"/>
                <w:sz w:val="20"/>
                <w:szCs w:val="20"/>
              </w:rPr>
              <w:t>914/18</w:t>
            </w:r>
          </w:p>
        </w:tc>
        <w:tc>
          <w:tcPr>
            <w:tcW w:w="1701" w:type="dxa"/>
          </w:tcPr>
          <w:p w:rsidR="00664554" w:rsidRPr="001A5A71" w:rsidRDefault="00664554" w:rsidP="004C7A05">
            <w:pPr>
              <w:rPr>
                <w:rFonts w:ascii="Tahoma" w:hAnsi="Tahoma" w:cs="Tahoma"/>
                <w:sz w:val="20"/>
                <w:szCs w:val="20"/>
              </w:rPr>
            </w:pPr>
            <w:proofErr w:type="spellStart"/>
            <w:r w:rsidRPr="001A5A71">
              <w:rPr>
                <w:rFonts w:ascii="Tahoma" w:hAnsi="Tahoma" w:cs="Tahoma"/>
                <w:color w:val="000000"/>
                <w:sz w:val="20"/>
                <w:szCs w:val="20"/>
                <w:lang w:eastAsia="cs-CZ"/>
              </w:rPr>
              <w:t>Tilia</w:t>
            </w:r>
            <w:proofErr w:type="spellEnd"/>
            <w:r w:rsidRPr="001A5A71">
              <w:rPr>
                <w:rFonts w:ascii="Tahoma" w:hAnsi="Tahoma" w:cs="Tahoma"/>
                <w:color w:val="000000"/>
                <w:sz w:val="20"/>
                <w:szCs w:val="20"/>
                <w:lang w:eastAsia="cs-CZ"/>
              </w:rPr>
              <w:t xml:space="preserve"> </w:t>
            </w:r>
            <w:proofErr w:type="spellStart"/>
            <w:r w:rsidRPr="001A5A71">
              <w:rPr>
                <w:rFonts w:ascii="Tahoma" w:hAnsi="Tahoma" w:cs="Tahoma"/>
                <w:color w:val="000000"/>
                <w:sz w:val="20"/>
                <w:szCs w:val="20"/>
                <w:lang w:eastAsia="cs-CZ"/>
              </w:rPr>
              <w:t>platyphyllos</w:t>
            </w:r>
            <w:proofErr w:type="spellEnd"/>
          </w:p>
        </w:tc>
        <w:tc>
          <w:tcPr>
            <w:tcW w:w="1559" w:type="dxa"/>
          </w:tcPr>
          <w:p w:rsidR="00664554" w:rsidRPr="001A5A71" w:rsidRDefault="00664554" w:rsidP="004C7A05">
            <w:pPr>
              <w:rPr>
                <w:rFonts w:ascii="Tahoma" w:hAnsi="Tahoma" w:cs="Tahoma"/>
              </w:rPr>
            </w:pPr>
            <w:r w:rsidRPr="001A5A71">
              <w:rPr>
                <w:rFonts w:ascii="Tahoma" w:hAnsi="Tahoma" w:cs="Tahoma"/>
                <w:sz w:val="20"/>
                <w:szCs w:val="20"/>
                <w:lang w:eastAsia="cs-CZ"/>
              </w:rPr>
              <w:t>lípa velkolistá</w:t>
            </w:r>
          </w:p>
        </w:tc>
        <w:tc>
          <w:tcPr>
            <w:tcW w:w="992" w:type="dxa"/>
          </w:tcPr>
          <w:p w:rsidR="00664554" w:rsidRPr="001A5A71" w:rsidRDefault="00664554" w:rsidP="004C7A05">
            <w:pPr>
              <w:rPr>
                <w:rFonts w:ascii="Tahoma" w:hAnsi="Tahoma" w:cs="Tahoma"/>
                <w:sz w:val="20"/>
                <w:szCs w:val="20"/>
              </w:rPr>
            </w:pPr>
            <w:r w:rsidRPr="001A5A71">
              <w:rPr>
                <w:rFonts w:ascii="Tahoma" w:hAnsi="Tahoma" w:cs="Tahoma"/>
                <w:sz w:val="20"/>
                <w:szCs w:val="20"/>
              </w:rPr>
              <w:t>12</w:t>
            </w:r>
          </w:p>
        </w:tc>
      </w:tr>
      <w:tr w:rsidR="00664554" w:rsidTr="004C7A05">
        <w:tc>
          <w:tcPr>
            <w:tcW w:w="3261" w:type="dxa"/>
          </w:tcPr>
          <w:p w:rsidR="00664554" w:rsidRPr="001A5A71" w:rsidRDefault="00664554" w:rsidP="004C7A05">
            <w:pPr>
              <w:rPr>
                <w:rFonts w:ascii="Tahoma" w:hAnsi="Tahoma" w:cs="Tahoma"/>
                <w:sz w:val="20"/>
                <w:szCs w:val="20"/>
              </w:rPr>
            </w:pPr>
            <w:r w:rsidRPr="001A5A71">
              <w:rPr>
                <w:rFonts w:ascii="Tahoma" w:hAnsi="Tahoma" w:cs="Tahoma"/>
                <w:sz w:val="20"/>
                <w:szCs w:val="20"/>
              </w:rPr>
              <w:t>Český Brod</w:t>
            </w:r>
          </w:p>
        </w:tc>
        <w:tc>
          <w:tcPr>
            <w:tcW w:w="1134" w:type="dxa"/>
          </w:tcPr>
          <w:p w:rsidR="00664554" w:rsidRPr="001A5A71" w:rsidRDefault="00664554" w:rsidP="004C7A05">
            <w:pPr>
              <w:rPr>
                <w:rFonts w:ascii="Tahoma" w:hAnsi="Tahoma" w:cs="Tahoma"/>
                <w:sz w:val="20"/>
                <w:szCs w:val="20"/>
              </w:rPr>
            </w:pPr>
            <w:r w:rsidRPr="001A5A71">
              <w:rPr>
                <w:rFonts w:ascii="Tahoma" w:hAnsi="Tahoma" w:cs="Tahoma"/>
                <w:sz w:val="20"/>
                <w:szCs w:val="20"/>
              </w:rPr>
              <w:t>914/22</w:t>
            </w:r>
          </w:p>
        </w:tc>
        <w:tc>
          <w:tcPr>
            <w:tcW w:w="1701" w:type="dxa"/>
          </w:tcPr>
          <w:p w:rsidR="00664554" w:rsidRPr="001A5A71" w:rsidRDefault="00664554" w:rsidP="004C7A05">
            <w:pPr>
              <w:rPr>
                <w:rFonts w:ascii="Tahoma" w:hAnsi="Tahoma" w:cs="Tahoma"/>
                <w:sz w:val="20"/>
                <w:szCs w:val="20"/>
              </w:rPr>
            </w:pPr>
            <w:proofErr w:type="spellStart"/>
            <w:r w:rsidRPr="001A5A71">
              <w:rPr>
                <w:rFonts w:ascii="Tahoma" w:hAnsi="Tahoma" w:cs="Tahoma"/>
                <w:color w:val="000000"/>
                <w:sz w:val="20"/>
                <w:szCs w:val="20"/>
                <w:lang w:eastAsia="cs-CZ"/>
              </w:rPr>
              <w:t>Tilia</w:t>
            </w:r>
            <w:proofErr w:type="spellEnd"/>
            <w:r w:rsidRPr="001A5A71">
              <w:rPr>
                <w:rFonts w:ascii="Tahoma" w:hAnsi="Tahoma" w:cs="Tahoma"/>
                <w:color w:val="000000"/>
                <w:sz w:val="20"/>
                <w:szCs w:val="20"/>
                <w:lang w:eastAsia="cs-CZ"/>
              </w:rPr>
              <w:t xml:space="preserve"> </w:t>
            </w:r>
            <w:proofErr w:type="spellStart"/>
            <w:r w:rsidRPr="001A5A71">
              <w:rPr>
                <w:rFonts w:ascii="Tahoma" w:hAnsi="Tahoma" w:cs="Tahoma"/>
                <w:color w:val="000000"/>
                <w:sz w:val="20"/>
                <w:szCs w:val="20"/>
                <w:lang w:eastAsia="cs-CZ"/>
              </w:rPr>
              <w:t>platyphyllos</w:t>
            </w:r>
            <w:proofErr w:type="spellEnd"/>
          </w:p>
        </w:tc>
        <w:tc>
          <w:tcPr>
            <w:tcW w:w="1559" w:type="dxa"/>
          </w:tcPr>
          <w:p w:rsidR="00664554" w:rsidRPr="001A5A71" w:rsidRDefault="00664554" w:rsidP="004C7A05">
            <w:pPr>
              <w:rPr>
                <w:rFonts w:ascii="Tahoma" w:hAnsi="Tahoma" w:cs="Tahoma"/>
              </w:rPr>
            </w:pPr>
            <w:r w:rsidRPr="001A5A71">
              <w:rPr>
                <w:rFonts w:ascii="Tahoma" w:hAnsi="Tahoma" w:cs="Tahoma"/>
                <w:sz w:val="20"/>
                <w:szCs w:val="20"/>
                <w:lang w:eastAsia="cs-CZ"/>
              </w:rPr>
              <w:t>lípa velkolistá</w:t>
            </w:r>
          </w:p>
        </w:tc>
        <w:tc>
          <w:tcPr>
            <w:tcW w:w="992" w:type="dxa"/>
          </w:tcPr>
          <w:p w:rsidR="00664554" w:rsidRPr="001A5A71" w:rsidRDefault="00664554" w:rsidP="004C7A05">
            <w:pPr>
              <w:rPr>
                <w:rFonts w:ascii="Tahoma" w:hAnsi="Tahoma" w:cs="Tahoma"/>
                <w:sz w:val="20"/>
                <w:szCs w:val="20"/>
              </w:rPr>
            </w:pPr>
            <w:r w:rsidRPr="001A5A71">
              <w:rPr>
                <w:rFonts w:ascii="Tahoma" w:hAnsi="Tahoma" w:cs="Tahoma"/>
                <w:sz w:val="20"/>
                <w:szCs w:val="20"/>
              </w:rPr>
              <w:t>65</w:t>
            </w:r>
          </w:p>
        </w:tc>
      </w:tr>
      <w:tr w:rsidR="00664554" w:rsidTr="004C7A05">
        <w:tc>
          <w:tcPr>
            <w:tcW w:w="3261" w:type="dxa"/>
          </w:tcPr>
          <w:p w:rsidR="00664554" w:rsidRPr="001A5A71" w:rsidRDefault="00664554" w:rsidP="004C7A05">
            <w:pPr>
              <w:rPr>
                <w:rFonts w:ascii="Tahoma" w:hAnsi="Tahoma" w:cs="Tahoma"/>
                <w:b/>
                <w:sz w:val="20"/>
                <w:szCs w:val="20"/>
              </w:rPr>
            </w:pPr>
            <w:r w:rsidRPr="001A5A71">
              <w:rPr>
                <w:rFonts w:ascii="Tahoma" w:hAnsi="Tahoma" w:cs="Tahoma"/>
                <w:b/>
                <w:sz w:val="20"/>
                <w:szCs w:val="20"/>
              </w:rPr>
              <w:t>Celkem navržených výsadeb</w:t>
            </w:r>
          </w:p>
        </w:tc>
        <w:tc>
          <w:tcPr>
            <w:tcW w:w="1134" w:type="dxa"/>
          </w:tcPr>
          <w:p w:rsidR="00664554" w:rsidRDefault="00664554" w:rsidP="004C7A05"/>
        </w:tc>
        <w:tc>
          <w:tcPr>
            <w:tcW w:w="1701" w:type="dxa"/>
          </w:tcPr>
          <w:p w:rsidR="00664554" w:rsidRDefault="00664554" w:rsidP="004C7A05"/>
        </w:tc>
        <w:tc>
          <w:tcPr>
            <w:tcW w:w="1559" w:type="dxa"/>
          </w:tcPr>
          <w:p w:rsidR="00664554" w:rsidRDefault="00664554" w:rsidP="004C7A05"/>
        </w:tc>
        <w:tc>
          <w:tcPr>
            <w:tcW w:w="992" w:type="dxa"/>
          </w:tcPr>
          <w:p w:rsidR="00664554" w:rsidRPr="001A5A71" w:rsidRDefault="00070434" w:rsidP="004C7A05">
            <w:pPr>
              <w:rPr>
                <w:rFonts w:ascii="Tahoma" w:hAnsi="Tahoma" w:cs="Tahoma"/>
                <w:b/>
                <w:sz w:val="20"/>
                <w:szCs w:val="20"/>
              </w:rPr>
            </w:pPr>
            <w:r>
              <w:rPr>
                <w:rFonts w:ascii="Tahoma" w:hAnsi="Tahoma" w:cs="Tahoma"/>
                <w:b/>
                <w:sz w:val="20"/>
                <w:szCs w:val="20"/>
              </w:rPr>
              <w:t>133</w:t>
            </w:r>
          </w:p>
        </w:tc>
      </w:tr>
    </w:tbl>
    <w:p w:rsidR="00664554" w:rsidRDefault="00664554" w:rsidP="00664554"/>
    <w:p w:rsidR="00664554" w:rsidRDefault="00664554" w:rsidP="00664554"/>
    <w:p w:rsidR="00664554" w:rsidRDefault="00664554" w:rsidP="00664554"/>
    <w:p w:rsidR="00664554" w:rsidRDefault="00664554" w:rsidP="00664554"/>
    <w:p w:rsidR="00664554" w:rsidRDefault="00664554" w:rsidP="00664554"/>
    <w:p w:rsidR="00664554" w:rsidRDefault="00664554" w:rsidP="00664554">
      <w:pPr>
        <w:ind w:right="112"/>
        <w:rPr>
          <w:b/>
          <w:sz w:val="28"/>
          <w:szCs w:val="28"/>
        </w:rPr>
      </w:pPr>
    </w:p>
    <w:p w:rsidR="00070434" w:rsidRDefault="00070434" w:rsidP="00664554">
      <w:pPr>
        <w:ind w:right="112"/>
        <w:rPr>
          <w:b/>
          <w:sz w:val="28"/>
          <w:szCs w:val="28"/>
        </w:rPr>
      </w:pPr>
    </w:p>
    <w:p w:rsidR="00070434" w:rsidRDefault="00070434" w:rsidP="00664554">
      <w:pPr>
        <w:ind w:right="112"/>
        <w:rPr>
          <w:b/>
          <w:sz w:val="28"/>
          <w:szCs w:val="28"/>
        </w:rPr>
      </w:pPr>
    </w:p>
    <w:p w:rsidR="00664554" w:rsidRDefault="00664554" w:rsidP="00664554">
      <w:pPr>
        <w:ind w:right="112"/>
        <w:rPr>
          <w:b/>
          <w:sz w:val="28"/>
          <w:szCs w:val="28"/>
        </w:rPr>
      </w:pPr>
    </w:p>
    <w:p w:rsidR="00664554" w:rsidRDefault="00664554" w:rsidP="00664554">
      <w:pPr>
        <w:ind w:right="112"/>
        <w:rPr>
          <w:b/>
          <w:sz w:val="28"/>
          <w:szCs w:val="28"/>
        </w:rPr>
      </w:pPr>
    </w:p>
    <w:p w:rsidR="00664554" w:rsidRDefault="00664554" w:rsidP="00664554">
      <w:pPr>
        <w:ind w:right="112"/>
        <w:rPr>
          <w:b/>
          <w:sz w:val="28"/>
          <w:szCs w:val="28"/>
        </w:rPr>
      </w:pPr>
    </w:p>
    <w:p w:rsidR="00664554" w:rsidRDefault="00664554" w:rsidP="00664554">
      <w:pPr>
        <w:ind w:right="112"/>
        <w:rPr>
          <w:b/>
          <w:sz w:val="28"/>
          <w:szCs w:val="28"/>
        </w:rPr>
      </w:pPr>
    </w:p>
    <w:p w:rsidR="00664554" w:rsidRDefault="00664554" w:rsidP="00664554">
      <w:pPr>
        <w:ind w:right="112"/>
        <w:rPr>
          <w:b/>
          <w:sz w:val="28"/>
          <w:szCs w:val="28"/>
        </w:rPr>
      </w:pPr>
    </w:p>
    <w:p w:rsidR="00664554" w:rsidRDefault="00664554" w:rsidP="00664554">
      <w:pPr>
        <w:ind w:right="112"/>
        <w:rPr>
          <w:b/>
          <w:sz w:val="28"/>
          <w:szCs w:val="28"/>
        </w:rPr>
      </w:pPr>
    </w:p>
    <w:p w:rsidR="00664554" w:rsidRPr="00A753B2" w:rsidRDefault="00664554" w:rsidP="00664554">
      <w:pPr>
        <w:ind w:right="112"/>
        <w:rPr>
          <w:rFonts w:ascii="Tahoma" w:hAnsi="Tahoma" w:cs="Tahoma"/>
          <w:b/>
          <w:sz w:val="28"/>
          <w:szCs w:val="28"/>
        </w:rPr>
      </w:pPr>
      <w:r w:rsidRPr="00A753B2">
        <w:rPr>
          <w:rFonts w:ascii="Tahoma" w:hAnsi="Tahoma" w:cs="Tahoma"/>
          <w:b/>
          <w:sz w:val="28"/>
          <w:szCs w:val="28"/>
        </w:rPr>
        <w:t>3. PŘÍLOHY FOTODOKUMENTACE STÁVAJÍCÍHO STAVU</w:t>
      </w:r>
    </w:p>
    <w:p w:rsidR="00664554" w:rsidRPr="00A753B2" w:rsidRDefault="00664554" w:rsidP="00664554">
      <w:pPr>
        <w:ind w:right="112"/>
        <w:rPr>
          <w:rFonts w:ascii="Tahoma" w:hAnsi="Tahoma" w:cs="Tahoma"/>
          <w:b/>
          <w:sz w:val="28"/>
          <w:szCs w:val="28"/>
        </w:rPr>
      </w:pPr>
    </w:p>
    <w:p w:rsidR="00664554" w:rsidRPr="00EB3F50" w:rsidRDefault="00664554" w:rsidP="00664554">
      <w:pPr>
        <w:ind w:right="112"/>
        <w:rPr>
          <w:rFonts w:ascii="Tahoma" w:hAnsi="Tahoma" w:cs="Tahoma"/>
          <w:b/>
          <w:sz w:val="22"/>
          <w:szCs w:val="22"/>
        </w:rPr>
      </w:pPr>
      <w:r w:rsidRPr="00EB3F50">
        <w:rPr>
          <w:rFonts w:ascii="Tahoma" w:hAnsi="Tahoma" w:cs="Tahoma"/>
          <w:b/>
          <w:sz w:val="22"/>
          <w:szCs w:val="22"/>
        </w:rPr>
        <w:t>Český Brod</w:t>
      </w:r>
    </w:p>
    <w:p w:rsidR="00664554" w:rsidRDefault="00664554" w:rsidP="00664554">
      <w:pPr>
        <w:ind w:right="112"/>
        <w:rPr>
          <w:b/>
          <w:sz w:val="20"/>
          <w:szCs w:val="20"/>
        </w:rPr>
      </w:pPr>
    </w:p>
    <w:p w:rsidR="00664554" w:rsidRDefault="00664554" w:rsidP="00664554">
      <w:pPr>
        <w:ind w:right="112"/>
        <w:rPr>
          <w:b/>
          <w:sz w:val="20"/>
          <w:szCs w:val="20"/>
        </w:rPr>
      </w:pPr>
    </w:p>
    <w:p w:rsidR="00664554" w:rsidRDefault="00664554" w:rsidP="00664554">
      <w:pPr>
        <w:ind w:left="567" w:right="397"/>
        <w:rPr>
          <w:b/>
          <w:sz w:val="20"/>
          <w:szCs w:val="20"/>
        </w:rPr>
      </w:pPr>
      <w:r>
        <w:rPr>
          <w:b/>
          <w:noProof/>
          <w:sz w:val="20"/>
          <w:szCs w:val="20"/>
          <w:lang w:eastAsia="cs-CZ"/>
        </w:rPr>
        <w:drawing>
          <wp:inline distT="0" distB="0" distL="0" distR="0">
            <wp:extent cx="4124325" cy="2314575"/>
            <wp:effectExtent l="19050" t="0" r="9525" b="0"/>
            <wp:docPr id="4" name="obrázek 4" descr="79 - Foto 2016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79 - Foto 2016 (14"/>
                    <pic:cNvPicPr>
                      <a:picLocks noChangeAspect="1" noChangeArrowheads="1"/>
                    </pic:cNvPicPr>
                  </pic:nvPicPr>
                  <pic:blipFill>
                    <a:blip r:embed="rId15" cstate="print"/>
                    <a:srcRect/>
                    <a:stretch>
                      <a:fillRect/>
                    </a:stretch>
                  </pic:blipFill>
                  <pic:spPr bwMode="auto">
                    <a:xfrm>
                      <a:off x="0" y="0"/>
                      <a:ext cx="4124325" cy="2314575"/>
                    </a:xfrm>
                    <a:prstGeom prst="rect">
                      <a:avLst/>
                    </a:prstGeom>
                    <a:noFill/>
                    <a:ln w="9525">
                      <a:noFill/>
                      <a:miter lim="800000"/>
                      <a:headEnd/>
                      <a:tailEnd/>
                    </a:ln>
                  </pic:spPr>
                </pic:pic>
              </a:graphicData>
            </a:graphic>
          </wp:inline>
        </w:drawing>
      </w:r>
    </w:p>
    <w:p w:rsidR="00664554" w:rsidRDefault="00664554" w:rsidP="00664554">
      <w:pPr>
        <w:spacing w:before="1320" w:after="100" w:afterAutospacing="1"/>
        <w:ind w:left="2154" w:right="680"/>
        <w:rPr>
          <w:b/>
          <w:sz w:val="20"/>
          <w:szCs w:val="20"/>
        </w:rPr>
      </w:pPr>
      <w:r>
        <w:rPr>
          <w:b/>
          <w:noProof/>
          <w:sz w:val="20"/>
          <w:szCs w:val="20"/>
          <w:lang w:eastAsia="cs-CZ"/>
        </w:rPr>
        <w:drawing>
          <wp:inline distT="0" distB="0" distL="0" distR="0">
            <wp:extent cx="2466975" cy="4381500"/>
            <wp:effectExtent l="19050" t="0" r="9525" b="0"/>
            <wp:docPr id="5" name="obrázek 5" descr="83 - Foto 2016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83 - Foto 2016 (14"/>
                    <pic:cNvPicPr>
                      <a:picLocks noChangeAspect="1" noChangeArrowheads="1"/>
                    </pic:cNvPicPr>
                  </pic:nvPicPr>
                  <pic:blipFill>
                    <a:blip r:embed="rId16" cstate="print"/>
                    <a:srcRect/>
                    <a:stretch>
                      <a:fillRect/>
                    </a:stretch>
                  </pic:blipFill>
                  <pic:spPr bwMode="auto">
                    <a:xfrm>
                      <a:off x="0" y="0"/>
                      <a:ext cx="2466975" cy="4381500"/>
                    </a:xfrm>
                    <a:prstGeom prst="rect">
                      <a:avLst/>
                    </a:prstGeom>
                    <a:noFill/>
                    <a:ln w="9525">
                      <a:noFill/>
                      <a:miter lim="800000"/>
                      <a:headEnd/>
                      <a:tailEnd/>
                    </a:ln>
                  </pic:spPr>
                </pic:pic>
              </a:graphicData>
            </a:graphic>
          </wp:inline>
        </w:drawing>
      </w:r>
    </w:p>
    <w:p w:rsidR="00664554" w:rsidRDefault="00664554" w:rsidP="00664554">
      <w:pPr>
        <w:ind w:right="112"/>
        <w:rPr>
          <w:b/>
          <w:sz w:val="20"/>
          <w:szCs w:val="20"/>
        </w:rPr>
      </w:pPr>
    </w:p>
    <w:p w:rsidR="00664554" w:rsidRDefault="00664554" w:rsidP="00664554">
      <w:pPr>
        <w:ind w:right="112"/>
        <w:rPr>
          <w:b/>
          <w:sz w:val="20"/>
          <w:szCs w:val="20"/>
        </w:rPr>
      </w:pPr>
    </w:p>
    <w:p w:rsidR="00664554" w:rsidRDefault="00664554" w:rsidP="00664554">
      <w:pPr>
        <w:ind w:right="112"/>
        <w:rPr>
          <w:b/>
          <w:sz w:val="20"/>
          <w:szCs w:val="20"/>
        </w:rPr>
      </w:pPr>
    </w:p>
    <w:p w:rsidR="00664554" w:rsidRDefault="00664554" w:rsidP="00664554">
      <w:pPr>
        <w:ind w:right="112"/>
        <w:rPr>
          <w:b/>
          <w:sz w:val="20"/>
          <w:szCs w:val="20"/>
        </w:rPr>
      </w:pPr>
    </w:p>
    <w:p w:rsidR="00664554" w:rsidRDefault="00664554" w:rsidP="00664554">
      <w:pPr>
        <w:spacing w:before="100" w:beforeAutospacing="1"/>
        <w:ind w:right="113"/>
        <w:rPr>
          <w:b/>
          <w:sz w:val="20"/>
          <w:szCs w:val="20"/>
        </w:rPr>
      </w:pPr>
      <w:r>
        <w:rPr>
          <w:noProof/>
          <w:lang w:eastAsia="cs-CZ"/>
        </w:rPr>
        <w:drawing>
          <wp:inline distT="0" distB="0" distL="0" distR="0">
            <wp:extent cx="2228850" cy="3981450"/>
            <wp:effectExtent l="19050" t="0" r="0" b="0"/>
            <wp:docPr id="6" name="obrázek 6" descr="75 - Foto 2016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75 - Foto 2016 (14"/>
                    <pic:cNvPicPr>
                      <a:picLocks noChangeAspect="1" noChangeArrowheads="1"/>
                    </pic:cNvPicPr>
                  </pic:nvPicPr>
                  <pic:blipFill>
                    <a:blip r:embed="rId17" cstate="print"/>
                    <a:srcRect/>
                    <a:stretch>
                      <a:fillRect/>
                    </a:stretch>
                  </pic:blipFill>
                  <pic:spPr bwMode="auto">
                    <a:xfrm>
                      <a:off x="0" y="0"/>
                      <a:ext cx="2228850" cy="3981450"/>
                    </a:xfrm>
                    <a:prstGeom prst="rect">
                      <a:avLst/>
                    </a:prstGeom>
                    <a:noFill/>
                    <a:ln w="9525">
                      <a:noFill/>
                      <a:miter lim="800000"/>
                      <a:headEnd/>
                      <a:tailEnd/>
                    </a:ln>
                  </pic:spPr>
                </pic:pic>
              </a:graphicData>
            </a:graphic>
          </wp:inline>
        </w:drawing>
      </w:r>
    </w:p>
    <w:p w:rsidR="00664554" w:rsidRDefault="00664554" w:rsidP="00664554">
      <w:pPr>
        <w:ind w:right="112"/>
        <w:rPr>
          <w:b/>
          <w:sz w:val="20"/>
          <w:szCs w:val="20"/>
        </w:rPr>
      </w:pPr>
    </w:p>
    <w:p w:rsidR="00664554" w:rsidRDefault="00664554" w:rsidP="00664554">
      <w:pPr>
        <w:ind w:right="112"/>
        <w:rPr>
          <w:b/>
          <w:sz w:val="20"/>
          <w:szCs w:val="20"/>
        </w:rPr>
      </w:pPr>
      <w:r>
        <w:rPr>
          <w:noProof/>
          <w:lang w:eastAsia="cs-CZ"/>
        </w:rPr>
        <w:drawing>
          <wp:anchor distT="0" distB="0" distL="114300" distR="114300" simplePos="0" relativeHeight="251662336" behindDoc="0" locked="0" layoutInCell="1" allowOverlap="1">
            <wp:simplePos x="0" y="0"/>
            <wp:positionH relativeFrom="margin">
              <wp:align>right</wp:align>
            </wp:positionH>
            <wp:positionV relativeFrom="margin">
              <wp:align>bottom</wp:align>
            </wp:positionV>
            <wp:extent cx="2247900" cy="4000500"/>
            <wp:effectExtent l="19050" t="0" r="0" b="0"/>
            <wp:wrapSquare wrapText="bothSides"/>
            <wp:docPr id="11" name="obrázek 4" descr="46 - Foto 2016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46 - Foto 2016 (14"/>
                    <pic:cNvPicPr>
                      <a:picLocks noChangeAspect="1" noChangeArrowheads="1"/>
                    </pic:cNvPicPr>
                  </pic:nvPicPr>
                  <pic:blipFill>
                    <a:blip r:embed="rId18" cstate="print"/>
                    <a:srcRect/>
                    <a:stretch>
                      <a:fillRect/>
                    </a:stretch>
                  </pic:blipFill>
                  <pic:spPr bwMode="auto">
                    <a:xfrm>
                      <a:off x="0" y="0"/>
                      <a:ext cx="2247900" cy="4000500"/>
                    </a:xfrm>
                    <a:prstGeom prst="rect">
                      <a:avLst/>
                    </a:prstGeom>
                    <a:noFill/>
                    <a:ln w="9525">
                      <a:noFill/>
                      <a:miter lim="800000"/>
                      <a:headEnd/>
                      <a:tailEnd/>
                    </a:ln>
                  </pic:spPr>
                </pic:pic>
              </a:graphicData>
            </a:graphic>
          </wp:anchor>
        </w:drawing>
      </w:r>
    </w:p>
    <w:p w:rsidR="00664554" w:rsidRDefault="00664554" w:rsidP="00664554">
      <w:pPr>
        <w:ind w:right="112"/>
        <w:rPr>
          <w:b/>
          <w:sz w:val="20"/>
          <w:szCs w:val="20"/>
        </w:rPr>
      </w:pPr>
    </w:p>
    <w:p w:rsidR="00664554" w:rsidRDefault="00664554" w:rsidP="00664554">
      <w:pPr>
        <w:ind w:right="112"/>
        <w:rPr>
          <w:b/>
          <w:sz w:val="20"/>
          <w:szCs w:val="20"/>
        </w:rPr>
      </w:pPr>
    </w:p>
    <w:p w:rsidR="00664554" w:rsidRDefault="00664554" w:rsidP="00664554">
      <w:pPr>
        <w:ind w:right="112"/>
        <w:rPr>
          <w:b/>
          <w:sz w:val="20"/>
          <w:szCs w:val="20"/>
        </w:rPr>
      </w:pPr>
    </w:p>
    <w:p w:rsidR="00664554" w:rsidRDefault="00664554" w:rsidP="00664554">
      <w:pPr>
        <w:ind w:right="112"/>
        <w:rPr>
          <w:b/>
          <w:sz w:val="20"/>
          <w:szCs w:val="20"/>
        </w:rPr>
      </w:pPr>
    </w:p>
    <w:p w:rsidR="00664554" w:rsidRDefault="00664554" w:rsidP="00664554">
      <w:pPr>
        <w:ind w:right="112"/>
        <w:rPr>
          <w:b/>
          <w:sz w:val="20"/>
          <w:szCs w:val="20"/>
        </w:rPr>
      </w:pPr>
    </w:p>
    <w:p w:rsidR="00664554" w:rsidRDefault="00664554" w:rsidP="00664554">
      <w:pPr>
        <w:ind w:right="112"/>
        <w:rPr>
          <w:b/>
          <w:sz w:val="20"/>
          <w:szCs w:val="20"/>
        </w:rPr>
      </w:pPr>
    </w:p>
    <w:p w:rsidR="00664554" w:rsidRDefault="00664554" w:rsidP="00664554">
      <w:pPr>
        <w:ind w:right="112"/>
        <w:rPr>
          <w:b/>
          <w:sz w:val="20"/>
          <w:szCs w:val="20"/>
        </w:rPr>
      </w:pPr>
    </w:p>
    <w:p w:rsidR="00664554" w:rsidRDefault="00664554" w:rsidP="00664554">
      <w:pPr>
        <w:ind w:right="112"/>
        <w:rPr>
          <w:b/>
          <w:sz w:val="20"/>
          <w:szCs w:val="20"/>
        </w:rPr>
      </w:pPr>
    </w:p>
    <w:p w:rsidR="00664554" w:rsidRDefault="00664554" w:rsidP="00664554">
      <w:pPr>
        <w:ind w:right="112"/>
        <w:rPr>
          <w:b/>
          <w:sz w:val="20"/>
          <w:szCs w:val="20"/>
        </w:rPr>
      </w:pPr>
    </w:p>
    <w:p w:rsidR="00664554" w:rsidRDefault="00664554" w:rsidP="00664554">
      <w:pPr>
        <w:ind w:right="112"/>
        <w:rPr>
          <w:b/>
          <w:sz w:val="20"/>
          <w:szCs w:val="20"/>
        </w:rPr>
      </w:pPr>
    </w:p>
    <w:p w:rsidR="00664554" w:rsidRDefault="00664554" w:rsidP="00664554">
      <w:pPr>
        <w:ind w:right="112"/>
        <w:rPr>
          <w:b/>
          <w:sz w:val="20"/>
          <w:szCs w:val="20"/>
        </w:rPr>
      </w:pPr>
    </w:p>
    <w:p w:rsidR="00664554" w:rsidRDefault="00664554" w:rsidP="00664554">
      <w:pPr>
        <w:spacing w:before="100" w:beforeAutospacing="1" w:after="100" w:afterAutospacing="1"/>
        <w:ind w:left="340"/>
        <w:rPr>
          <w:b/>
          <w:sz w:val="20"/>
          <w:szCs w:val="20"/>
        </w:rPr>
      </w:pPr>
    </w:p>
    <w:p w:rsidR="00664554" w:rsidRDefault="00664554" w:rsidP="00664554">
      <w:pPr>
        <w:ind w:right="112"/>
        <w:rPr>
          <w:b/>
          <w:sz w:val="20"/>
          <w:szCs w:val="20"/>
        </w:rPr>
      </w:pPr>
    </w:p>
    <w:p w:rsidR="00664554" w:rsidRDefault="00664554" w:rsidP="00664554">
      <w:pPr>
        <w:ind w:right="112"/>
        <w:rPr>
          <w:b/>
          <w:sz w:val="20"/>
          <w:szCs w:val="20"/>
        </w:rPr>
      </w:pPr>
    </w:p>
    <w:p w:rsidR="00664554" w:rsidRDefault="00664554" w:rsidP="00664554">
      <w:pPr>
        <w:ind w:right="112"/>
        <w:rPr>
          <w:b/>
          <w:sz w:val="20"/>
          <w:szCs w:val="20"/>
        </w:rPr>
      </w:pPr>
    </w:p>
    <w:p w:rsidR="00664554" w:rsidRDefault="00664554" w:rsidP="00664554">
      <w:pPr>
        <w:ind w:right="112"/>
        <w:rPr>
          <w:b/>
          <w:sz w:val="20"/>
          <w:szCs w:val="20"/>
        </w:rPr>
      </w:pPr>
    </w:p>
    <w:p w:rsidR="00664554" w:rsidRDefault="00664554" w:rsidP="00664554">
      <w:pPr>
        <w:ind w:right="112"/>
        <w:rPr>
          <w:b/>
          <w:sz w:val="20"/>
          <w:szCs w:val="20"/>
        </w:rPr>
      </w:pPr>
    </w:p>
    <w:p w:rsidR="00664554" w:rsidRDefault="00664554" w:rsidP="00664554">
      <w:pPr>
        <w:ind w:right="112"/>
        <w:rPr>
          <w:b/>
          <w:sz w:val="20"/>
          <w:szCs w:val="20"/>
        </w:rPr>
      </w:pPr>
    </w:p>
    <w:p w:rsidR="00664554" w:rsidRDefault="00664554" w:rsidP="00664554">
      <w:pPr>
        <w:ind w:right="112"/>
        <w:rPr>
          <w:b/>
          <w:sz w:val="20"/>
          <w:szCs w:val="20"/>
        </w:rPr>
      </w:pPr>
    </w:p>
    <w:p w:rsidR="00664554" w:rsidRDefault="00664554" w:rsidP="00664554">
      <w:pPr>
        <w:ind w:right="112"/>
        <w:rPr>
          <w:b/>
          <w:sz w:val="20"/>
          <w:szCs w:val="20"/>
        </w:rPr>
      </w:pPr>
    </w:p>
    <w:p w:rsidR="00664554" w:rsidRDefault="00664554" w:rsidP="00664554">
      <w:pPr>
        <w:ind w:right="112"/>
        <w:rPr>
          <w:b/>
          <w:sz w:val="20"/>
          <w:szCs w:val="20"/>
        </w:rPr>
      </w:pPr>
    </w:p>
    <w:p w:rsidR="00664554" w:rsidRDefault="00664554" w:rsidP="00664554">
      <w:pPr>
        <w:ind w:right="112"/>
        <w:rPr>
          <w:b/>
          <w:sz w:val="20"/>
          <w:szCs w:val="20"/>
        </w:rPr>
      </w:pPr>
    </w:p>
    <w:p w:rsidR="00664554" w:rsidRDefault="00664554" w:rsidP="00664554">
      <w:pPr>
        <w:ind w:right="112"/>
        <w:rPr>
          <w:b/>
          <w:sz w:val="20"/>
          <w:szCs w:val="20"/>
        </w:rPr>
      </w:pPr>
    </w:p>
    <w:p w:rsidR="00664554" w:rsidRDefault="00664554" w:rsidP="00664554">
      <w:pPr>
        <w:ind w:right="112"/>
        <w:rPr>
          <w:b/>
          <w:sz w:val="20"/>
          <w:szCs w:val="20"/>
        </w:rPr>
      </w:pPr>
    </w:p>
    <w:sectPr w:rsidR="00664554" w:rsidSect="00DD3C69">
      <w:headerReference w:type="default" r:id="rId19"/>
      <w:footerReference w:type="default" r:id="rId20"/>
      <w:pgSz w:w="11906" w:h="16838"/>
      <w:pgMar w:top="1417" w:right="1417" w:bottom="1417" w:left="1417"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C1B58" w:rsidRDefault="003C1B58" w:rsidP="00B146C1">
      <w:r>
        <w:separator/>
      </w:r>
    </w:p>
  </w:endnote>
  <w:endnote w:type="continuationSeparator" w:id="0">
    <w:p w:rsidR="003C1B58" w:rsidRDefault="003C1B58" w:rsidP="00B146C1">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1"/>
    <w:family w:val="roman"/>
    <w:notTrueType/>
    <w:pitch w:val="variable"/>
    <w:sig w:usb0="00002000" w:usb1="00000000" w:usb2="00000000" w:usb3="00000000" w:csb0="00000000" w:csb1="00000000"/>
  </w:font>
  <w:font w:name="Trebuchet MS">
    <w:panose1 w:val="020B0603020202020204"/>
    <w:charset w:val="EE"/>
    <w:family w:val="swiss"/>
    <w:pitch w:val="variable"/>
    <w:sig w:usb0="00000687" w:usb1="00000000" w:usb2="00000000" w:usb3="00000000" w:csb0="0000009F" w:csb1="00000000"/>
  </w:font>
  <w:font w:name="TimesNewRoman">
    <w:charset w:val="EE"/>
    <w:family w:val="roman"/>
    <w:pitch w:val="default"/>
    <w:sig w:usb0="00000000" w:usb1="00000000" w:usb2="00000000" w:usb3="00000000" w:csb0="00000000"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C1B58" w:rsidRPr="002D594B" w:rsidRDefault="003C1B58" w:rsidP="003C1B58">
    <w:pPr>
      <w:autoSpaceDE w:val="0"/>
      <w:autoSpaceDN w:val="0"/>
      <w:adjustRightInd w:val="0"/>
      <w:jc w:val="center"/>
      <w:rPr>
        <w:rFonts w:cs="Tahoma"/>
        <w:color w:val="000000"/>
        <w:sz w:val="16"/>
        <w:szCs w:val="16"/>
      </w:rPr>
    </w:pPr>
    <w:r w:rsidRPr="00D06A41">
      <w:rPr>
        <w:rFonts w:ascii="Tahoma" w:eastAsia="Calibri" w:hAnsi="Tahoma" w:cs="Calibri"/>
        <w:bCs/>
        <w:color w:val="7F7F7F"/>
        <w:sz w:val="16"/>
        <w:szCs w:val="16"/>
      </w:rPr>
      <w:t xml:space="preserve">SAFE TREES, s.r.o., Na Štěpnici 945, 665 01 Rosice, e-mail: </w:t>
    </w:r>
    <w:proofErr w:type="spellStart"/>
    <w:r w:rsidRPr="00D06A41">
      <w:rPr>
        <w:rFonts w:ascii="Tahoma" w:eastAsia="Calibri" w:hAnsi="Tahoma" w:cs="Calibri"/>
        <w:bCs/>
        <w:color w:val="7F7F7F"/>
        <w:sz w:val="16"/>
        <w:szCs w:val="16"/>
      </w:rPr>
      <w:t>info</w:t>
    </w:r>
    <w:proofErr w:type="spellEnd"/>
    <w:r w:rsidRPr="00D06A41">
      <w:rPr>
        <w:rFonts w:ascii="Tahoma" w:eastAsia="Calibri" w:hAnsi="Tahoma" w:cs="Calibri"/>
        <w:bCs/>
        <w:color w:val="7F7F7F"/>
        <w:sz w:val="16"/>
        <w:szCs w:val="16"/>
      </w:rPr>
      <w:t>@safetrees.</w:t>
    </w:r>
    <w:r w:rsidRPr="00D06A41">
      <w:rPr>
        <w:rFonts w:ascii="Tahoma" w:eastAsia="Calibri" w:hAnsi="Tahoma" w:cs="Tahoma"/>
        <w:bCs/>
        <w:color w:val="7F7F7F"/>
        <w:sz w:val="16"/>
        <w:szCs w:val="16"/>
      </w:rPr>
      <w:t>cz, web</w:t>
    </w:r>
    <w:r w:rsidRPr="00D06A41">
      <w:rPr>
        <w:rFonts w:ascii="Tahoma" w:hAnsi="Tahoma" w:cs="Tahoma"/>
        <w:color w:val="000000"/>
        <w:sz w:val="16"/>
        <w:szCs w:val="16"/>
      </w:rPr>
      <w:t xml:space="preserve">: </w:t>
    </w:r>
    <w:hyperlink r:id="rId1" w:history="1">
      <w:r w:rsidRPr="00D06A41">
        <w:rPr>
          <w:rStyle w:val="Hypertextovodkaz"/>
          <w:rFonts w:ascii="Tahoma" w:hAnsi="Tahoma" w:cs="Tahoma"/>
          <w:sz w:val="16"/>
          <w:szCs w:val="16"/>
        </w:rPr>
        <w:t>www.safetrees.cz</w:t>
      </w:r>
    </w:hyperlink>
    <w:r>
      <w:rPr>
        <w:rFonts w:cs="Tahoma"/>
        <w:color w:val="000000"/>
        <w:sz w:val="16"/>
        <w:szCs w:val="16"/>
      </w:rPr>
      <w:t xml:space="preserve"> </w:t>
    </w:r>
  </w:p>
  <w:p w:rsidR="003C1B58" w:rsidRDefault="009E2ADB">
    <w:pPr>
      <w:pStyle w:val="Zpat"/>
      <w:ind w:right="360"/>
    </w:pPr>
    <w:r>
      <w:pict>
        <v:shapetype id="_x0000_t202" coordsize="21600,21600" o:spt="202" path="m,l,21600r21600,l21600,xe">
          <v:stroke joinstyle="miter"/>
          <v:path gradientshapeok="t" o:connecttype="rect"/>
        </v:shapetype>
        <v:shape id="_x0000_s2049" type="#_x0000_t202" style="position:absolute;margin-left:422.1pt;margin-top:.05pt;width:21.2pt;height:12.05pt;z-index:251660288;mso-wrap-distance-left:0;mso-wrap-distance-right:0" stroked="f">
          <v:fill opacity="0" color2="black"/>
          <v:textbox inset="0,0,0,0">
            <w:txbxContent>
              <w:p w:rsidR="003C1B58" w:rsidRDefault="009E2ADB">
                <w:pPr>
                  <w:pStyle w:val="Zpat"/>
                </w:pPr>
                <w:r>
                  <w:rPr>
                    <w:rStyle w:val="slostrnky"/>
                  </w:rPr>
                  <w:fldChar w:fldCharType="begin"/>
                </w:r>
                <w:r w:rsidR="003C1B58">
                  <w:rPr>
                    <w:rStyle w:val="slostrnky"/>
                  </w:rPr>
                  <w:instrText xml:space="preserve"> PAGE </w:instrText>
                </w:r>
                <w:r>
                  <w:rPr>
                    <w:rStyle w:val="slostrnky"/>
                  </w:rPr>
                  <w:fldChar w:fldCharType="separate"/>
                </w:r>
                <w:r w:rsidR="004C6907">
                  <w:rPr>
                    <w:rStyle w:val="slostrnky"/>
                    <w:noProof/>
                  </w:rPr>
                  <w:t>14</w:t>
                </w:r>
                <w:r>
                  <w:rPr>
                    <w:rStyle w:val="slostrnky"/>
                  </w:rPr>
                  <w:fldChar w:fldCharType="end"/>
                </w:r>
              </w:p>
            </w:txbxContent>
          </v:textbox>
          <w10:wrap type="square" side="largest"/>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C1B58" w:rsidRDefault="003C1B58" w:rsidP="00B146C1">
      <w:r>
        <w:separator/>
      </w:r>
    </w:p>
  </w:footnote>
  <w:footnote w:type="continuationSeparator" w:id="0">
    <w:p w:rsidR="003C1B58" w:rsidRDefault="003C1B58" w:rsidP="00B146C1">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C1B58" w:rsidRDefault="003C1B58" w:rsidP="00B146C1">
    <w:pPr>
      <w:jc w:val="center"/>
      <w:rPr>
        <w:b/>
        <w:bCs/>
        <w:sz w:val="20"/>
        <w:szCs w:val="20"/>
      </w:rPr>
    </w:pPr>
    <w:r w:rsidRPr="00B146C1">
      <w:rPr>
        <w:b/>
        <w:bCs/>
        <w:sz w:val="20"/>
        <w:szCs w:val="20"/>
      </w:rPr>
      <w:t xml:space="preserve">„Souvislá obnova vybraných alejí ve správě KSÚS Středočeského kraje, </w:t>
    </w:r>
    <w:proofErr w:type="spellStart"/>
    <w:proofErr w:type="gramStart"/>
    <w:r w:rsidRPr="00B146C1">
      <w:rPr>
        <w:b/>
        <w:bCs/>
        <w:sz w:val="20"/>
        <w:szCs w:val="20"/>
      </w:rPr>
      <w:t>p.o</w:t>
    </w:r>
    <w:proofErr w:type="spellEnd"/>
    <w:r w:rsidRPr="00B146C1">
      <w:rPr>
        <w:b/>
        <w:bCs/>
        <w:sz w:val="20"/>
        <w:szCs w:val="20"/>
      </w:rPr>
      <w:t>.</w:t>
    </w:r>
    <w:proofErr w:type="gramEnd"/>
    <w:r w:rsidRPr="00B146C1">
      <w:rPr>
        <w:b/>
        <w:bCs/>
        <w:sz w:val="20"/>
        <w:szCs w:val="20"/>
      </w:rPr>
      <w:t>“</w:t>
    </w:r>
  </w:p>
  <w:p w:rsidR="00677AF0" w:rsidRDefault="00677AF0" w:rsidP="00B146C1">
    <w:pPr>
      <w:jc w:val="center"/>
      <w:rPr>
        <w:b/>
        <w:bCs/>
        <w:sz w:val="20"/>
        <w:szCs w:val="20"/>
      </w:rPr>
    </w:pPr>
  </w:p>
  <w:p w:rsidR="00677AF0" w:rsidRPr="00B146C1" w:rsidRDefault="00677AF0" w:rsidP="00B146C1">
    <w:pPr>
      <w:jc w:val="center"/>
      <w:rPr>
        <w:rFonts w:ascii="Tahoma" w:eastAsia="Calibri" w:hAnsi="Tahoma" w:cs="Calibri"/>
        <w:bCs/>
        <w:color w:val="7F7F7F"/>
        <w:sz w:val="20"/>
        <w:szCs w:val="20"/>
      </w:rPr>
    </w:pPr>
    <w:r>
      <w:rPr>
        <w:b/>
        <w:bCs/>
        <w:sz w:val="20"/>
        <w:szCs w:val="20"/>
      </w:rPr>
      <w:t>Alej Český Brod, Nová Ves II</w:t>
    </w:r>
  </w:p>
  <w:p w:rsidR="003C1B58" w:rsidRPr="00B146C1" w:rsidRDefault="003C1B58" w:rsidP="003C1B58">
    <w:pPr>
      <w:rPr>
        <w:rFonts w:ascii="Tahoma" w:eastAsia="Calibri" w:hAnsi="Tahoma" w:cs="Calibri"/>
        <w:bCs/>
        <w:color w:val="7F7F7F"/>
        <w:sz w:val="20"/>
        <w:szCs w:val="20"/>
      </w:rPr>
    </w:pPr>
    <w:r w:rsidRPr="00B146C1">
      <w:rPr>
        <w:rFonts w:ascii="Tahoma" w:eastAsia="Calibri" w:hAnsi="Tahoma" w:cs="Calibri"/>
        <w:bCs/>
        <w:color w:val="7F7F7F"/>
        <w:sz w:val="20"/>
        <w:szCs w:val="20"/>
      </w:rPr>
      <w:t xml:space="preserve"> </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multilevel"/>
    <w:tmpl w:val="3F9C8E08"/>
    <w:lvl w:ilvl="0">
      <w:start w:val="1"/>
      <w:numFmt w:val="decimal"/>
      <w:pStyle w:val="Nadpis1"/>
      <w:lvlText w:val="%1"/>
      <w:lvlJc w:val="left"/>
      <w:pPr>
        <w:tabs>
          <w:tab w:val="num" w:pos="432"/>
        </w:tabs>
        <w:ind w:left="432" w:hanging="432"/>
      </w:pPr>
    </w:lvl>
    <w:lvl w:ilvl="1">
      <w:start w:val="1"/>
      <w:numFmt w:val="decimal"/>
      <w:pStyle w:val="Nadpis2"/>
      <w:lvlText w:val="%1.%2"/>
      <w:lvlJc w:val="left"/>
      <w:pPr>
        <w:tabs>
          <w:tab w:val="num" w:pos="718"/>
        </w:tabs>
        <w:ind w:left="718" w:hanging="576"/>
      </w:pPr>
    </w:lvl>
    <w:lvl w:ilvl="2">
      <w:start w:val="1"/>
      <w:numFmt w:val="decimal"/>
      <w:pStyle w:val="Nadpis3"/>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
    <w:nsid w:val="00000002"/>
    <w:multiLevelType w:val="multilevel"/>
    <w:tmpl w:val="00000002"/>
    <w:name w:val="WW8Num2"/>
    <w:lvl w:ilvl="0">
      <w:start w:val="1"/>
      <w:numFmt w:val="bullet"/>
      <w:lvlText w:val=""/>
      <w:lvlJc w:val="left"/>
      <w:pPr>
        <w:tabs>
          <w:tab w:val="num" w:pos="360"/>
        </w:tabs>
        <w:ind w:left="360" w:hanging="360"/>
      </w:pPr>
      <w:rPr>
        <w:rFonts w:ascii="Symbol" w:hAnsi="Symbol"/>
        <w:shadow w:val="0"/>
        <w:color w:val="auto"/>
      </w:rPr>
    </w:lvl>
    <w:lvl w:ilvl="1">
      <w:start w:val="1"/>
      <w:numFmt w:val="bullet"/>
      <w:lvlText w:val=""/>
      <w:lvlJc w:val="left"/>
      <w:pPr>
        <w:tabs>
          <w:tab w:val="num" w:pos="720"/>
        </w:tabs>
        <w:ind w:left="720" w:hanging="360"/>
      </w:pPr>
      <w:rPr>
        <w:rFonts w:ascii="Symbol" w:hAnsi="Symbol"/>
        <w:color w:val="C0C0C0"/>
      </w:rPr>
    </w:lvl>
    <w:lvl w:ilvl="2">
      <w:start w:val="1"/>
      <w:numFmt w:val="bullet"/>
      <w:lvlText w:val=""/>
      <w:lvlJc w:val="left"/>
      <w:pPr>
        <w:tabs>
          <w:tab w:val="num" w:pos="1080"/>
        </w:tabs>
        <w:ind w:left="1080" w:hanging="360"/>
      </w:pPr>
      <w:rPr>
        <w:rFonts w:ascii="Wingdings" w:hAnsi="Wingdings"/>
      </w:rPr>
    </w:lvl>
    <w:lvl w:ilvl="3">
      <w:start w:val="1"/>
      <w:numFmt w:val="bullet"/>
      <w:lvlText w:val=""/>
      <w:lvlJc w:val="left"/>
      <w:pPr>
        <w:tabs>
          <w:tab w:val="num" w:pos="1440"/>
        </w:tabs>
        <w:ind w:left="1440" w:hanging="360"/>
      </w:pPr>
      <w:rPr>
        <w:rFonts w:ascii="Wingdings" w:hAnsi="Wingdings"/>
      </w:rPr>
    </w:lvl>
    <w:lvl w:ilvl="4">
      <w:start w:val="1"/>
      <w:numFmt w:val="bullet"/>
      <w:lvlText w:val=""/>
      <w:lvlJc w:val="left"/>
      <w:pPr>
        <w:tabs>
          <w:tab w:val="num" w:pos="1800"/>
        </w:tabs>
        <w:ind w:left="1800" w:hanging="360"/>
      </w:pPr>
      <w:rPr>
        <w:rFonts w:ascii="Symbol" w:hAnsi="Symbol"/>
      </w:rPr>
    </w:lvl>
    <w:lvl w:ilvl="5">
      <w:start w:val="1"/>
      <w:numFmt w:val="bullet"/>
      <w:lvlText w:val=""/>
      <w:lvlJc w:val="left"/>
      <w:pPr>
        <w:tabs>
          <w:tab w:val="num" w:pos="2160"/>
        </w:tabs>
        <w:ind w:left="2160" w:hanging="360"/>
      </w:pPr>
      <w:rPr>
        <w:rFonts w:ascii="Wingdings" w:hAnsi="Wingdings"/>
      </w:rPr>
    </w:lvl>
    <w:lvl w:ilvl="6">
      <w:start w:val="1"/>
      <w:numFmt w:val="bullet"/>
      <w:lvlText w:val=""/>
      <w:lvlJc w:val="left"/>
      <w:pPr>
        <w:tabs>
          <w:tab w:val="num" w:pos="2520"/>
        </w:tabs>
        <w:ind w:left="2520" w:hanging="360"/>
      </w:pPr>
      <w:rPr>
        <w:rFonts w:ascii="Wingdings" w:hAnsi="Wingdings"/>
      </w:rPr>
    </w:lvl>
    <w:lvl w:ilvl="7">
      <w:start w:val="1"/>
      <w:numFmt w:val="bullet"/>
      <w:lvlText w:val=""/>
      <w:lvlJc w:val="left"/>
      <w:pPr>
        <w:tabs>
          <w:tab w:val="num" w:pos="2880"/>
        </w:tabs>
        <w:ind w:left="2880" w:hanging="360"/>
      </w:pPr>
      <w:rPr>
        <w:rFonts w:ascii="Symbol" w:hAnsi="Symbol"/>
      </w:rPr>
    </w:lvl>
    <w:lvl w:ilvl="8">
      <w:start w:val="1"/>
      <w:numFmt w:val="bullet"/>
      <w:lvlText w:val=""/>
      <w:lvlJc w:val="left"/>
      <w:pPr>
        <w:tabs>
          <w:tab w:val="num" w:pos="3240"/>
        </w:tabs>
        <w:ind w:left="3240" w:hanging="360"/>
      </w:pPr>
      <w:rPr>
        <w:rFonts w:ascii="Symbol" w:hAnsi="Symbol"/>
      </w:rPr>
    </w:lvl>
  </w:abstractNum>
  <w:abstractNum w:abstractNumId="2">
    <w:nsid w:val="00000003"/>
    <w:multiLevelType w:val="multilevel"/>
    <w:tmpl w:val="00000003"/>
    <w:name w:val="WW8Num3"/>
    <w:lvl w:ilvl="0">
      <w:start w:val="1"/>
      <w:numFmt w:val="bullet"/>
      <w:lvlText w:val=""/>
      <w:lvlJc w:val="left"/>
      <w:pPr>
        <w:tabs>
          <w:tab w:val="num" w:pos="360"/>
        </w:tabs>
        <w:ind w:left="360" w:hanging="360"/>
      </w:pPr>
      <w:rPr>
        <w:rFonts w:ascii="Symbol" w:hAnsi="Symbol"/>
        <w:color w:val="auto"/>
      </w:rPr>
    </w:lvl>
    <w:lvl w:ilvl="1">
      <w:start w:val="1"/>
      <w:numFmt w:val="bullet"/>
      <w:lvlText w:val=""/>
      <w:lvlJc w:val="left"/>
      <w:pPr>
        <w:tabs>
          <w:tab w:val="num" w:pos="720"/>
        </w:tabs>
        <w:ind w:left="720" w:hanging="360"/>
      </w:pPr>
      <w:rPr>
        <w:rFonts w:ascii="Symbol" w:hAnsi="Symbol"/>
        <w:color w:val="C0C0C0"/>
      </w:rPr>
    </w:lvl>
    <w:lvl w:ilvl="2">
      <w:start w:val="1"/>
      <w:numFmt w:val="bullet"/>
      <w:lvlText w:val=""/>
      <w:lvlJc w:val="left"/>
      <w:pPr>
        <w:tabs>
          <w:tab w:val="num" w:pos="1080"/>
        </w:tabs>
        <w:ind w:left="1080" w:hanging="360"/>
      </w:pPr>
      <w:rPr>
        <w:rFonts w:ascii="Wingdings" w:hAnsi="Wingdings"/>
      </w:rPr>
    </w:lvl>
    <w:lvl w:ilvl="3">
      <w:start w:val="1"/>
      <w:numFmt w:val="bullet"/>
      <w:lvlText w:val=""/>
      <w:lvlJc w:val="left"/>
      <w:pPr>
        <w:tabs>
          <w:tab w:val="num" w:pos="1440"/>
        </w:tabs>
        <w:ind w:left="1440" w:hanging="360"/>
      </w:pPr>
      <w:rPr>
        <w:rFonts w:ascii="Wingdings" w:hAnsi="Wingdings"/>
      </w:rPr>
    </w:lvl>
    <w:lvl w:ilvl="4">
      <w:start w:val="1"/>
      <w:numFmt w:val="bullet"/>
      <w:lvlText w:val=""/>
      <w:lvlJc w:val="left"/>
      <w:pPr>
        <w:tabs>
          <w:tab w:val="num" w:pos="1800"/>
        </w:tabs>
        <w:ind w:left="1800" w:hanging="360"/>
      </w:pPr>
      <w:rPr>
        <w:rFonts w:ascii="Symbol" w:hAnsi="Symbol"/>
      </w:rPr>
    </w:lvl>
    <w:lvl w:ilvl="5">
      <w:start w:val="1"/>
      <w:numFmt w:val="bullet"/>
      <w:lvlText w:val=""/>
      <w:lvlJc w:val="left"/>
      <w:pPr>
        <w:tabs>
          <w:tab w:val="num" w:pos="2160"/>
        </w:tabs>
        <w:ind w:left="2160" w:hanging="360"/>
      </w:pPr>
      <w:rPr>
        <w:rFonts w:ascii="Wingdings" w:hAnsi="Wingdings"/>
      </w:rPr>
    </w:lvl>
    <w:lvl w:ilvl="6">
      <w:start w:val="1"/>
      <w:numFmt w:val="bullet"/>
      <w:lvlText w:val=""/>
      <w:lvlJc w:val="left"/>
      <w:pPr>
        <w:tabs>
          <w:tab w:val="num" w:pos="2520"/>
        </w:tabs>
        <w:ind w:left="2520" w:hanging="360"/>
      </w:pPr>
      <w:rPr>
        <w:rFonts w:ascii="Wingdings" w:hAnsi="Wingdings"/>
      </w:rPr>
    </w:lvl>
    <w:lvl w:ilvl="7">
      <w:start w:val="1"/>
      <w:numFmt w:val="bullet"/>
      <w:lvlText w:val=""/>
      <w:lvlJc w:val="left"/>
      <w:pPr>
        <w:tabs>
          <w:tab w:val="num" w:pos="2880"/>
        </w:tabs>
        <w:ind w:left="2880" w:hanging="360"/>
      </w:pPr>
      <w:rPr>
        <w:rFonts w:ascii="Symbol" w:hAnsi="Symbol"/>
      </w:rPr>
    </w:lvl>
    <w:lvl w:ilvl="8">
      <w:start w:val="1"/>
      <w:numFmt w:val="bullet"/>
      <w:lvlText w:val=""/>
      <w:lvlJc w:val="left"/>
      <w:pPr>
        <w:tabs>
          <w:tab w:val="num" w:pos="3240"/>
        </w:tabs>
        <w:ind w:left="3240" w:hanging="360"/>
      </w:pPr>
      <w:rPr>
        <w:rFonts w:ascii="Symbol" w:hAnsi="Symbol"/>
      </w:rPr>
    </w:lvl>
  </w:abstractNum>
  <w:abstractNum w:abstractNumId="3">
    <w:nsid w:val="05E41C55"/>
    <w:multiLevelType w:val="hybridMultilevel"/>
    <w:tmpl w:val="C15A43FA"/>
    <w:lvl w:ilvl="0" w:tplc="8F5A0DAC">
      <w:start w:val="1"/>
      <w:numFmt w:val="decimal"/>
      <w:lvlText w:val="%1"/>
      <w:lvlJc w:val="left"/>
      <w:pPr>
        <w:ind w:left="1413" w:hanging="705"/>
      </w:pPr>
      <w:rPr>
        <w:rFonts w:hint="default"/>
      </w:rPr>
    </w:lvl>
    <w:lvl w:ilvl="1" w:tplc="04050019" w:tentative="1">
      <w:start w:val="1"/>
      <w:numFmt w:val="lowerLetter"/>
      <w:lvlText w:val="%2."/>
      <w:lvlJc w:val="left"/>
      <w:pPr>
        <w:ind w:left="1788" w:hanging="360"/>
      </w:pPr>
    </w:lvl>
    <w:lvl w:ilvl="2" w:tplc="0405001B" w:tentative="1">
      <w:start w:val="1"/>
      <w:numFmt w:val="lowerRoman"/>
      <w:lvlText w:val="%3."/>
      <w:lvlJc w:val="right"/>
      <w:pPr>
        <w:ind w:left="2508" w:hanging="180"/>
      </w:pPr>
    </w:lvl>
    <w:lvl w:ilvl="3" w:tplc="0405000F" w:tentative="1">
      <w:start w:val="1"/>
      <w:numFmt w:val="decimal"/>
      <w:lvlText w:val="%4."/>
      <w:lvlJc w:val="left"/>
      <w:pPr>
        <w:ind w:left="3228" w:hanging="360"/>
      </w:pPr>
    </w:lvl>
    <w:lvl w:ilvl="4" w:tplc="04050019" w:tentative="1">
      <w:start w:val="1"/>
      <w:numFmt w:val="lowerLetter"/>
      <w:lvlText w:val="%5."/>
      <w:lvlJc w:val="left"/>
      <w:pPr>
        <w:ind w:left="3948" w:hanging="360"/>
      </w:pPr>
    </w:lvl>
    <w:lvl w:ilvl="5" w:tplc="0405001B" w:tentative="1">
      <w:start w:val="1"/>
      <w:numFmt w:val="lowerRoman"/>
      <w:lvlText w:val="%6."/>
      <w:lvlJc w:val="right"/>
      <w:pPr>
        <w:ind w:left="4668" w:hanging="180"/>
      </w:pPr>
    </w:lvl>
    <w:lvl w:ilvl="6" w:tplc="0405000F" w:tentative="1">
      <w:start w:val="1"/>
      <w:numFmt w:val="decimal"/>
      <w:lvlText w:val="%7."/>
      <w:lvlJc w:val="left"/>
      <w:pPr>
        <w:ind w:left="5388" w:hanging="360"/>
      </w:pPr>
    </w:lvl>
    <w:lvl w:ilvl="7" w:tplc="04050019" w:tentative="1">
      <w:start w:val="1"/>
      <w:numFmt w:val="lowerLetter"/>
      <w:lvlText w:val="%8."/>
      <w:lvlJc w:val="left"/>
      <w:pPr>
        <w:ind w:left="6108" w:hanging="360"/>
      </w:pPr>
    </w:lvl>
    <w:lvl w:ilvl="8" w:tplc="0405001B" w:tentative="1">
      <w:start w:val="1"/>
      <w:numFmt w:val="lowerRoman"/>
      <w:lvlText w:val="%9."/>
      <w:lvlJc w:val="right"/>
      <w:pPr>
        <w:ind w:left="6828" w:hanging="180"/>
      </w:pPr>
    </w:lvl>
  </w:abstractNum>
  <w:abstractNum w:abstractNumId="4">
    <w:nsid w:val="2C8F3827"/>
    <w:multiLevelType w:val="hybridMultilevel"/>
    <w:tmpl w:val="90AE0BAE"/>
    <w:lvl w:ilvl="0" w:tplc="0FBCF2A6">
      <w:start w:val="1"/>
      <w:numFmt w:val="decimal"/>
      <w:lvlText w:val="%1"/>
      <w:lvlJc w:val="left"/>
      <w:pPr>
        <w:ind w:left="1413" w:hanging="705"/>
      </w:pPr>
      <w:rPr>
        <w:rFonts w:hint="default"/>
      </w:rPr>
    </w:lvl>
    <w:lvl w:ilvl="1" w:tplc="04050019" w:tentative="1">
      <w:start w:val="1"/>
      <w:numFmt w:val="lowerLetter"/>
      <w:lvlText w:val="%2."/>
      <w:lvlJc w:val="left"/>
      <w:pPr>
        <w:ind w:left="1788" w:hanging="360"/>
      </w:pPr>
    </w:lvl>
    <w:lvl w:ilvl="2" w:tplc="0405001B" w:tentative="1">
      <w:start w:val="1"/>
      <w:numFmt w:val="lowerRoman"/>
      <w:lvlText w:val="%3."/>
      <w:lvlJc w:val="right"/>
      <w:pPr>
        <w:ind w:left="2508" w:hanging="180"/>
      </w:pPr>
    </w:lvl>
    <w:lvl w:ilvl="3" w:tplc="0405000F" w:tentative="1">
      <w:start w:val="1"/>
      <w:numFmt w:val="decimal"/>
      <w:lvlText w:val="%4."/>
      <w:lvlJc w:val="left"/>
      <w:pPr>
        <w:ind w:left="3228" w:hanging="360"/>
      </w:pPr>
    </w:lvl>
    <w:lvl w:ilvl="4" w:tplc="04050019" w:tentative="1">
      <w:start w:val="1"/>
      <w:numFmt w:val="lowerLetter"/>
      <w:lvlText w:val="%5."/>
      <w:lvlJc w:val="left"/>
      <w:pPr>
        <w:ind w:left="3948" w:hanging="360"/>
      </w:pPr>
    </w:lvl>
    <w:lvl w:ilvl="5" w:tplc="0405001B" w:tentative="1">
      <w:start w:val="1"/>
      <w:numFmt w:val="lowerRoman"/>
      <w:lvlText w:val="%6."/>
      <w:lvlJc w:val="right"/>
      <w:pPr>
        <w:ind w:left="4668" w:hanging="180"/>
      </w:pPr>
    </w:lvl>
    <w:lvl w:ilvl="6" w:tplc="0405000F" w:tentative="1">
      <w:start w:val="1"/>
      <w:numFmt w:val="decimal"/>
      <w:lvlText w:val="%7."/>
      <w:lvlJc w:val="left"/>
      <w:pPr>
        <w:ind w:left="5388" w:hanging="360"/>
      </w:pPr>
    </w:lvl>
    <w:lvl w:ilvl="7" w:tplc="04050019" w:tentative="1">
      <w:start w:val="1"/>
      <w:numFmt w:val="lowerLetter"/>
      <w:lvlText w:val="%8."/>
      <w:lvlJc w:val="left"/>
      <w:pPr>
        <w:ind w:left="6108" w:hanging="360"/>
      </w:pPr>
    </w:lvl>
    <w:lvl w:ilvl="8" w:tplc="0405001B" w:tentative="1">
      <w:start w:val="1"/>
      <w:numFmt w:val="lowerRoman"/>
      <w:lvlText w:val="%9."/>
      <w:lvlJc w:val="right"/>
      <w:pPr>
        <w:ind w:left="6828" w:hanging="180"/>
      </w:pPr>
    </w:lvl>
  </w:abstractNum>
  <w:abstractNum w:abstractNumId="5">
    <w:nsid w:val="5E80133C"/>
    <w:multiLevelType w:val="singleLevel"/>
    <w:tmpl w:val="394EBFD8"/>
    <w:lvl w:ilvl="0">
      <w:start w:val="1"/>
      <w:numFmt w:val="decimal"/>
      <w:lvlText w:val="%1"/>
      <w:lvlJc w:val="left"/>
      <w:pPr>
        <w:tabs>
          <w:tab w:val="num" w:pos="1440"/>
        </w:tabs>
        <w:ind w:left="1440" w:hanging="720"/>
      </w:pPr>
      <w:rPr>
        <w:rFonts w:hint="default"/>
      </w:rPr>
    </w:lvl>
  </w:abstractNum>
  <w:abstractNum w:abstractNumId="6">
    <w:nsid w:val="6A2A1CC5"/>
    <w:multiLevelType w:val="hybridMultilevel"/>
    <w:tmpl w:val="E80E093A"/>
    <w:lvl w:ilvl="0" w:tplc="B99ADF6C">
      <w:numFmt w:val="decimal"/>
      <w:lvlText w:val="%1"/>
      <w:lvlJc w:val="left"/>
      <w:pPr>
        <w:ind w:left="1413" w:hanging="705"/>
      </w:pPr>
      <w:rPr>
        <w:rFonts w:hint="default"/>
      </w:rPr>
    </w:lvl>
    <w:lvl w:ilvl="1" w:tplc="04050019" w:tentative="1">
      <w:start w:val="1"/>
      <w:numFmt w:val="lowerLetter"/>
      <w:lvlText w:val="%2."/>
      <w:lvlJc w:val="left"/>
      <w:pPr>
        <w:ind w:left="1788" w:hanging="360"/>
      </w:pPr>
    </w:lvl>
    <w:lvl w:ilvl="2" w:tplc="0405001B" w:tentative="1">
      <w:start w:val="1"/>
      <w:numFmt w:val="lowerRoman"/>
      <w:lvlText w:val="%3."/>
      <w:lvlJc w:val="right"/>
      <w:pPr>
        <w:ind w:left="2508" w:hanging="180"/>
      </w:pPr>
    </w:lvl>
    <w:lvl w:ilvl="3" w:tplc="0405000F" w:tentative="1">
      <w:start w:val="1"/>
      <w:numFmt w:val="decimal"/>
      <w:lvlText w:val="%4."/>
      <w:lvlJc w:val="left"/>
      <w:pPr>
        <w:ind w:left="3228" w:hanging="360"/>
      </w:pPr>
    </w:lvl>
    <w:lvl w:ilvl="4" w:tplc="04050019" w:tentative="1">
      <w:start w:val="1"/>
      <w:numFmt w:val="lowerLetter"/>
      <w:lvlText w:val="%5."/>
      <w:lvlJc w:val="left"/>
      <w:pPr>
        <w:ind w:left="3948" w:hanging="360"/>
      </w:pPr>
    </w:lvl>
    <w:lvl w:ilvl="5" w:tplc="0405001B" w:tentative="1">
      <w:start w:val="1"/>
      <w:numFmt w:val="lowerRoman"/>
      <w:lvlText w:val="%6."/>
      <w:lvlJc w:val="right"/>
      <w:pPr>
        <w:ind w:left="4668" w:hanging="180"/>
      </w:pPr>
    </w:lvl>
    <w:lvl w:ilvl="6" w:tplc="0405000F" w:tentative="1">
      <w:start w:val="1"/>
      <w:numFmt w:val="decimal"/>
      <w:lvlText w:val="%7."/>
      <w:lvlJc w:val="left"/>
      <w:pPr>
        <w:ind w:left="5388" w:hanging="360"/>
      </w:pPr>
    </w:lvl>
    <w:lvl w:ilvl="7" w:tplc="04050019" w:tentative="1">
      <w:start w:val="1"/>
      <w:numFmt w:val="lowerLetter"/>
      <w:lvlText w:val="%8."/>
      <w:lvlJc w:val="left"/>
      <w:pPr>
        <w:ind w:left="6108" w:hanging="360"/>
      </w:pPr>
    </w:lvl>
    <w:lvl w:ilvl="8" w:tplc="0405001B" w:tentative="1">
      <w:start w:val="1"/>
      <w:numFmt w:val="lowerRoman"/>
      <w:lvlText w:val="%9."/>
      <w:lvlJc w:val="right"/>
      <w:pPr>
        <w:ind w:left="6828" w:hanging="180"/>
      </w:pPr>
    </w:lvl>
  </w:abstractNum>
  <w:abstractNum w:abstractNumId="7">
    <w:nsid w:val="7BF0081C"/>
    <w:multiLevelType w:val="hybridMultilevel"/>
    <w:tmpl w:val="08D4F956"/>
    <w:lvl w:ilvl="0" w:tplc="8604EAA2">
      <w:start w:val="1"/>
      <w:numFmt w:val="decimal"/>
      <w:lvlText w:val="%1"/>
      <w:lvlJc w:val="left"/>
      <w:pPr>
        <w:ind w:left="1413" w:hanging="705"/>
      </w:pPr>
      <w:rPr>
        <w:rFonts w:hint="default"/>
      </w:rPr>
    </w:lvl>
    <w:lvl w:ilvl="1" w:tplc="04050019" w:tentative="1">
      <w:start w:val="1"/>
      <w:numFmt w:val="lowerLetter"/>
      <w:lvlText w:val="%2."/>
      <w:lvlJc w:val="left"/>
      <w:pPr>
        <w:ind w:left="1788" w:hanging="360"/>
      </w:pPr>
    </w:lvl>
    <w:lvl w:ilvl="2" w:tplc="0405001B" w:tentative="1">
      <w:start w:val="1"/>
      <w:numFmt w:val="lowerRoman"/>
      <w:lvlText w:val="%3."/>
      <w:lvlJc w:val="right"/>
      <w:pPr>
        <w:ind w:left="2508" w:hanging="180"/>
      </w:pPr>
    </w:lvl>
    <w:lvl w:ilvl="3" w:tplc="0405000F" w:tentative="1">
      <w:start w:val="1"/>
      <w:numFmt w:val="decimal"/>
      <w:lvlText w:val="%4."/>
      <w:lvlJc w:val="left"/>
      <w:pPr>
        <w:ind w:left="3228" w:hanging="360"/>
      </w:pPr>
    </w:lvl>
    <w:lvl w:ilvl="4" w:tplc="04050019" w:tentative="1">
      <w:start w:val="1"/>
      <w:numFmt w:val="lowerLetter"/>
      <w:lvlText w:val="%5."/>
      <w:lvlJc w:val="left"/>
      <w:pPr>
        <w:ind w:left="3948" w:hanging="360"/>
      </w:pPr>
    </w:lvl>
    <w:lvl w:ilvl="5" w:tplc="0405001B" w:tentative="1">
      <w:start w:val="1"/>
      <w:numFmt w:val="lowerRoman"/>
      <w:lvlText w:val="%6."/>
      <w:lvlJc w:val="right"/>
      <w:pPr>
        <w:ind w:left="4668" w:hanging="180"/>
      </w:pPr>
    </w:lvl>
    <w:lvl w:ilvl="6" w:tplc="0405000F" w:tentative="1">
      <w:start w:val="1"/>
      <w:numFmt w:val="decimal"/>
      <w:lvlText w:val="%7."/>
      <w:lvlJc w:val="left"/>
      <w:pPr>
        <w:ind w:left="5388" w:hanging="360"/>
      </w:pPr>
    </w:lvl>
    <w:lvl w:ilvl="7" w:tplc="04050019" w:tentative="1">
      <w:start w:val="1"/>
      <w:numFmt w:val="lowerLetter"/>
      <w:lvlText w:val="%8."/>
      <w:lvlJc w:val="left"/>
      <w:pPr>
        <w:ind w:left="6108" w:hanging="360"/>
      </w:pPr>
    </w:lvl>
    <w:lvl w:ilvl="8" w:tplc="0405001B" w:tentative="1">
      <w:start w:val="1"/>
      <w:numFmt w:val="lowerRoman"/>
      <w:lvlText w:val="%9."/>
      <w:lvlJc w:val="right"/>
      <w:pPr>
        <w:ind w:left="6828" w:hanging="180"/>
      </w:pPr>
    </w:lvl>
  </w:abstractNum>
  <w:num w:numId="1">
    <w:abstractNumId w:val="0"/>
  </w:num>
  <w:num w:numId="2">
    <w:abstractNumId w:val="1"/>
  </w:num>
  <w:num w:numId="3">
    <w:abstractNumId w:val="2"/>
  </w:num>
  <w:num w:numId="4">
    <w:abstractNumId w:val="5"/>
  </w:num>
  <w:num w:numId="5">
    <w:abstractNumId w:val="7"/>
  </w:num>
  <w:num w:numId="6">
    <w:abstractNumId w:val="3"/>
  </w:num>
  <w:num w:numId="7">
    <w:abstractNumId w:val="4"/>
  </w:num>
  <w:num w:numId="8">
    <w:abstractNumId w:val="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hyphenationZone w:val="425"/>
  <w:characterSpacingControl w:val="doNotCompress"/>
  <w:hdrShapeDefaults>
    <o:shapedefaults v:ext="edit" spidmax="2051"/>
    <o:shapelayout v:ext="edit">
      <o:idmap v:ext="edit" data="2"/>
    </o:shapelayout>
  </w:hdrShapeDefaults>
  <w:footnotePr>
    <w:footnote w:id="-1"/>
    <w:footnote w:id="0"/>
  </w:footnotePr>
  <w:endnotePr>
    <w:endnote w:id="-1"/>
    <w:endnote w:id="0"/>
  </w:endnotePr>
  <w:compat/>
  <w:rsids>
    <w:rsidRoot w:val="00664554"/>
    <w:rsid w:val="000432EC"/>
    <w:rsid w:val="00070434"/>
    <w:rsid w:val="00093529"/>
    <w:rsid w:val="00124193"/>
    <w:rsid w:val="002E5B02"/>
    <w:rsid w:val="003C1B58"/>
    <w:rsid w:val="004B6A80"/>
    <w:rsid w:val="004C6907"/>
    <w:rsid w:val="004C7A05"/>
    <w:rsid w:val="004D50A4"/>
    <w:rsid w:val="00614C55"/>
    <w:rsid w:val="00653427"/>
    <w:rsid w:val="00664554"/>
    <w:rsid w:val="00677AF0"/>
    <w:rsid w:val="00724AF2"/>
    <w:rsid w:val="00744239"/>
    <w:rsid w:val="00787152"/>
    <w:rsid w:val="009332BC"/>
    <w:rsid w:val="009E2ADB"/>
    <w:rsid w:val="00B146C1"/>
    <w:rsid w:val="00BB7074"/>
    <w:rsid w:val="00BC48E6"/>
    <w:rsid w:val="00CF38DC"/>
    <w:rsid w:val="00CF3FB8"/>
    <w:rsid w:val="00D03967"/>
    <w:rsid w:val="00DD3C69"/>
    <w:rsid w:val="00E32A21"/>
    <w:rsid w:val="00E43FEF"/>
    <w:rsid w:val="00E759D6"/>
    <w:rsid w:val="00EB3F50"/>
    <w:rsid w:val="00F545CD"/>
  </w:rsids>
  <m:mathPr>
    <m:mathFont m:val="Cambria Math"/>
    <m:brkBin m:val="before"/>
    <m:brkBinSub m:val="--"/>
    <m:smallFrac m:val="off"/>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664554"/>
    <w:pPr>
      <w:suppressAutoHyphens/>
      <w:spacing w:after="0" w:line="240" w:lineRule="auto"/>
    </w:pPr>
    <w:rPr>
      <w:rFonts w:ascii="Times New Roman" w:eastAsia="Times New Roman" w:hAnsi="Times New Roman" w:cs="Times New Roman"/>
      <w:sz w:val="24"/>
      <w:szCs w:val="24"/>
      <w:lang w:eastAsia="ar-SA"/>
    </w:rPr>
  </w:style>
  <w:style w:type="paragraph" w:styleId="Nadpis1">
    <w:name w:val="heading 1"/>
    <w:basedOn w:val="Normln"/>
    <w:next w:val="Normln"/>
    <w:link w:val="Nadpis1Char"/>
    <w:qFormat/>
    <w:rsid w:val="00664554"/>
    <w:pPr>
      <w:keepNext/>
      <w:numPr>
        <w:numId w:val="1"/>
      </w:numPr>
      <w:spacing w:before="720" w:after="540"/>
      <w:jc w:val="both"/>
      <w:outlineLvl w:val="0"/>
    </w:pPr>
    <w:rPr>
      <w:rFonts w:ascii="Tahoma" w:hAnsi="Tahoma" w:cs="Arial"/>
      <w:b/>
      <w:bCs/>
      <w:smallCaps/>
      <w:kern w:val="1"/>
      <w:sz w:val="30"/>
      <w:szCs w:val="28"/>
    </w:rPr>
  </w:style>
  <w:style w:type="paragraph" w:styleId="Nadpis2">
    <w:name w:val="heading 2"/>
    <w:next w:val="Normln"/>
    <w:link w:val="Nadpis2Char"/>
    <w:qFormat/>
    <w:rsid w:val="00664554"/>
    <w:pPr>
      <w:keepNext/>
      <w:numPr>
        <w:ilvl w:val="1"/>
        <w:numId w:val="1"/>
      </w:numPr>
      <w:suppressAutoHyphens/>
      <w:spacing w:before="600" w:after="420" w:line="240" w:lineRule="auto"/>
      <w:outlineLvl w:val="1"/>
    </w:pPr>
    <w:rPr>
      <w:rFonts w:ascii="Tahoma" w:eastAsia="Arial" w:hAnsi="Tahoma" w:cs="Arial"/>
      <w:b/>
      <w:bCs/>
      <w:iCs/>
      <w:color w:val="333333"/>
      <w:szCs w:val="24"/>
      <w:u w:val="single"/>
      <w:lang w:eastAsia="ar-SA"/>
    </w:rPr>
  </w:style>
  <w:style w:type="paragraph" w:styleId="Nadpis3">
    <w:name w:val="heading 3"/>
    <w:basedOn w:val="Normln"/>
    <w:next w:val="Normln"/>
    <w:link w:val="Nadpis3Char"/>
    <w:qFormat/>
    <w:rsid w:val="00664554"/>
    <w:pPr>
      <w:keepNext/>
      <w:numPr>
        <w:ilvl w:val="2"/>
        <w:numId w:val="1"/>
      </w:numPr>
      <w:spacing w:before="480" w:after="300"/>
      <w:outlineLvl w:val="2"/>
    </w:pPr>
    <w:rPr>
      <w:rFonts w:ascii="Tahoma" w:hAnsi="Tahoma" w:cs="Arial"/>
      <w:b/>
      <w:bCs/>
      <w:color w:val="333333"/>
      <w:sz w:val="2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qFormat/>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rsid w:val="00664554"/>
    <w:rPr>
      <w:rFonts w:ascii="Tahoma" w:eastAsia="Times New Roman" w:hAnsi="Tahoma" w:cs="Arial"/>
      <w:b/>
      <w:bCs/>
      <w:smallCaps/>
      <w:kern w:val="1"/>
      <w:sz w:val="30"/>
      <w:szCs w:val="28"/>
      <w:lang w:eastAsia="ar-SA"/>
    </w:rPr>
  </w:style>
  <w:style w:type="character" w:customStyle="1" w:styleId="Nadpis2Char">
    <w:name w:val="Nadpis 2 Char"/>
    <w:basedOn w:val="Standardnpsmoodstavce"/>
    <w:link w:val="Nadpis2"/>
    <w:rsid w:val="00664554"/>
    <w:rPr>
      <w:rFonts w:ascii="Tahoma" w:eastAsia="Arial" w:hAnsi="Tahoma" w:cs="Arial"/>
      <w:b/>
      <w:bCs/>
      <w:iCs/>
      <w:color w:val="333333"/>
      <w:szCs w:val="24"/>
      <w:u w:val="single"/>
      <w:lang w:eastAsia="ar-SA"/>
    </w:rPr>
  </w:style>
  <w:style w:type="character" w:customStyle="1" w:styleId="Nadpis3Char">
    <w:name w:val="Nadpis 3 Char"/>
    <w:basedOn w:val="Standardnpsmoodstavce"/>
    <w:link w:val="Nadpis3"/>
    <w:rsid w:val="00664554"/>
    <w:rPr>
      <w:rFonts w:ascii="Tahoma" w:eastAsia="Times New Roman" w:hAnsi="Tahoma" w:cs="Arial"/>
      <w:b/>
      <w:bCs/>
      <w:color w:val="333333"/>
      <w:szCs w:val="24"/>
      <w:lang w:eastAsia="ar-SA"/>
    </w:rPr>
  </w:style>
  <w:style w:type="character" w:styleId="Hypertextovodkaz">
    <w:name w:val="Hyperlink"/>
    <w:uiPriority w:val="99"/>
    <w:rsid w:val="00664554"/>
    <w:rPr>
      <w:rFonts w:ascii="Times New Roman" w:hAnsi="Times New Roman" w:cs="Times New Roman"/>
      <w:color w:val="0000FF"/>
      <w:u w:val="single"/>
    </w:rPr>
  </w:style>
  <w:style w:type="paragraph" w:styleId="Textbubliny">
    <w:name w:val="Balloon Text"/>
    <w:basedOn w:val="Normln"/>
    <w:link w:val="TextbublinyChar"/>
    <w:uiPriority w:val="99"/>
    <w:semiHidden/>
    <w:unhideWhenUsed/>
    <w:rsid w:val="00664554"/>
    <w:rPr>
      <w:rFonts w:ascii="Tahoma" w:hAnsi="Tahoma" w:cs="Tahoma"/>
      <w:sz w:val="16"/>
      <w:szCs w:val="16"/>
    </w:rPr>
  </w:style>
  <w:style w:type="character" w:customStyle="1" w:styleId="TextbublinyChar">
    <w:name w:val="Text bubliny Char"/>
    <w:basedOn w:val="Standardnpsmoodstavce"/>
    <w:link w:val="Textbubliny"/>
    <w:uiPriority w:val="99"/>
    <w:semiHidden/>
    <w:rsid w:val="00664554"/>
    <w:rPr>
      <w:rFonts w:ascii="Tahoma" w:eastAsia="Times New Roman" w:hAnsi="Tahoma" w:cs="Tahoma"/>
      <w:sz w:val="16"/>
      <w:szCs w:val="16"/>
      <w:lang w:eastAsia="ar-SA"/>
    </w:rPr>
  </w:style>
  <w:style w:type="paragraph" w:customStyle="1" w:styleId="dka">
    <w:name w:val="Řádka"/>
    <w:rsid w:val="00664554"/>
    <w:pPr>
      <w:widowControl w:val="0"/>
      <w:suppressAutoHyphens/>
      <w:spacing w:after="0" w:line="240" w:lineRule="auto"/>
    </w:pPr>
    <w:rPr>
      <w:rFonts w:ascii="Times New Roman" w:eastAsia="SimSun" w:hAnsi="Times New Roman" w:cs="Mangal"/>
      <w:sz w:val="24"/>
      <w:szCs w:val="24"/>
      <w:lang w:eastAsia="hi-IN" w:bidi="hi-IN"/>
    </w:rPr>
  </w:style>
  <w:style w:type="character" w:styleId="slostrnky">
    <w:name w:val="page number"/>
    <w:basedOn w:val="Standardnpsmoodstavce"/>
    <w:rsid w:val="004B6A80"/>
  </w:style>
  <w:style w:type="paragraph" w:styleId="Zpat">
    <w:name w:val="footer"/>
    <w:basedOn w:val="Normln"/>
    <w:link w:val="ZpatChar"/>
    <w:rsid w:val="004B6A80"/>
    <w:pPr>
      <w:tabs>
        <w:tab w:val="center" w:pos="4536"/>
        <w:tab w:val="right" w:pos="9072"/>
      </w:tabs>
    </w:pPr>
  </w:style>
  <w:style w:type="character" w:customStyle="1" w:styleId="ZpatChar">
    <w:name w:val="Zápatí Char"/>
    <w:basedOn w:val="Standardnpsmoodstavce"/>
    <w:link w:val="Zpat"/>
    <w:rsid w:val="004B6A80"/>
    <w:rPr>
      <w:rFonts w:ascii="Times New Roman" w:eastAsia="Times New Roman" w:hAnsi="Times New Roman" w:cs="Times New Roman"/>
      <w:sz w:val="24"/>
      <w:szCs w:val="24"/>
      <w:lang w:eastAsia="ar-SA"/>
    </w:rPr>
  </w:style>
  <w:style w:type="paragraph" w:styleId="Obsah1">
    <w:name w:val="toc 1"/>
    <w:basedOn w:val="Normln"/>
    <w:next w:val="Normln"/>
    <w:uiPriority w:val="39"/>
    <w:rsid w:val="004B6A80"/>
    <w:pPr>
      <w:spacing w:before="360"/>
    </w:pPr>
    <w:rPr>
      <w:rFonts w:ascii="Arial" w:hAnsi="Arial" w:cs="Arial"/>
      <w:b/>
      <w:bCs/>
      <w:caps/>
    </w:rPr>
  </w:style>
  <w:style w:type="paragraph" w:styleId="Obsah2">
    <w:name w:val="toc 2"/>
    <w:basedOn w:val="Normln"/>
    <w:next w:val="Normln"/>
    <w:uiPriority w:val="39"/>
    <w:rsid w:val="004B6A80"/>
    <w:pPr>
      <w:spacing w:before="240"/>
    </w:pPr>
    <w:rPr>
      <w:b/>
      <w:bCs/>
      <w:sz w:val="20"/>
      <w:szCs w:val="20"/>
    </w:rPr>
  </w:style>
  <w:style w:type="paragraph" w:styleId="Obsah3">
    <w:name w:val="toc 3"/>
    <w:basedOn w:val="Normln"/>
    <w:next w:val="Normln"/>
    <w:uiPriority w:val="39"/>
    <w:rsid w:val="004B6A80"/>
    <w:pPr>
      <w:ind w:left="240"/>
    </w:pPr>
    <w:rPr>
      <w:sz w:val="20"/>
      <w:szCs w:val="20"/>
    </w:rPr>
  </w:style>
  <w:style w:type="paragraph" w:styleId="Obsah4">
    <w:name w:val="toc 4"/>
    <w:basedOn w:val="Normln"/>
    <w:next w:val="Normln"/>
    <w:uiPriority w:val="39"/>
    <w:rsid w:val="004B6A80"/>
    <w:pPr>
      <w:ind w:left="480"/>
    </w:pPr>
    <w:rPr>
      <w:sz w:val="20"/>
      <w:szCs w:val="20"/>
    </w:rPr>
  </w:style>
  <w:style w:type="paragraph" w:styleId="Obsah5">
    <w:name w:val="toc 5"/>
    <w:basedOn w:val="Normln"/>
    <w:next w:val="Normln"/>
    <w:uiPriority w:val="39"/>
    <w:rsid w:val="004B6A80"/>
    <w:pPr>
      <w:ind w:left="720"/>
    </w:pPr>
    <w:rPr>
      <w:sz w:val="20"/>
      <w:szCs w:val="20"/>
    </w:rPr>
  </w:style>
  <w:style w:type="paragraph" w:styleId="Zhlav">
    <w:name w:val="header"/>
    <w:basedOn w:val="Normln"/>
    <w:link w:val="ZhlavChar"/>
    <w:uiPriority w:val="99"/>
    <w:semiHidden/>
    <w:unhideWhenUsed/>
    <w:rsid w:val="00677AF0"/>
    <w:pPr>
      <w:tabs>
        <w:tab w:val="center" w:pos="4536"/>
        <w:tab w:val="right" w:pos="9072"/>
      </w:tabs>
    </w:pPr>
  </w:style>
  <w:style w:type="character" w:customStyle="1" w:styleId="ZhlavChar">
    <w:name w:val="Záhlaví Char"/>
    <w:basedOn w:val="Standardnpsmoodstavce"/>
    <w:link w:val="Zhlav"/>
    <w:uiPriority w:val="99"/>
    <w:semiHidden/>
    <w:rsid w:val="00677AF0"/>
    <w:rPr>
      <w:rFonts w:ascii="Times New Roman" w:eastAsia="Times New Roman" w:hAnsi="Times New Roman" w:cs="Times New Roman"/>
      <w:sz w:val="24"/>
      <w:szCs w:val="24"/>
      <w:lang w:eastAsia="ar-SA"/>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mailto:info@safetrees.cz" TargetMode="External"/><Relationship Id="rId13" Type="http://schemas.openxmlformats.org/officeDocument/2006/relationships/hyperlink" Target="http://mapy.cz" TargetMode="External"/><Relationship Id="rId18" Type="http://schemas.openxmlformats.org/officeDocument/2006/relationships/image" Target="media/image7.jpe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image" Target="media/image6.jpeg"/><Relationship Id="rId2" Type="http://schemas.openxmlformats.org/officeDocument/2006/relationships/numbering" Target="numbering.xml"/><Relationship Id="rId16" Type="http://schemas.openxmlformats.org/officeDocument/2006/relationships/image" Target="media/image5.jpe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cs.wikipedia.org/wiki/Nadmo%C5%99sk%C3%A1_v%C3%BD%C5%A1ka" TargetMode="External"/><Relationship Id="rId5" Type="http://schemas.openxmlformats.org/officeDocument/2006/relationships/webSettings" Target="webSettings.xml"/><Relationship Id="rId15" Type="http://schemas.openxmlformats.org/officeDocument/2006/relationships/image" Target="media/image4.jpeg"/><Relationship Id="rId10" Type="http://schemas.openxmlformats.org/officeDocument/2006/relationships/image" Target="media/image1.jpeg"/><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www.safetrees.cz" TargetMode="External"/><Relationship Id="rId14" Type="http://schemas.openxmlformats.org/officeDocument/2006/relationships/image" Target="media/image3.jpeg"/><Relationship Id="rId22"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hyperlink" Target="http://www.safetrees.cz" TargetMode="External"/></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6972F99-CF46-478E-A5DA-2DC9C6B523E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88</TotalTime>
  <Pages>16</Pages>
  <Words>3096</Words>
  <Characters>18269</Characters>
  <Application>Microsoft Office Word</Application>
  <DocSecurity>0</DocSecurity>
  <Lines>152</Lines>
  <Paragraphs>42</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21323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sadilova</dc:creator>
  <cp:lastModifiedBy>sadilova</cp:lastModifiedBy>
  <cp:revision>17</cp:revision>
  <cp:lastPrinted>2016-06-27T11:00:00Z</cp:lastPrinted>
  <dcterms:created xsi:type="dcterms:W3CDTF">2016-05-30T07:25:00Z</dcterms:created>
  <dcterms:modified xsi:type="dcterms:W3CDTF">2016-06-28T08:20:00Z</dcterms:modified>
</cp:coreProperties>
</file>