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7ED" w:rsidRPr="008E646E" w:rsidRDefault="005A47ED" w:rsidP="000228DA">
      <w:pPr>
        <w:pStyle w:val="AKFZFnormln"/>
        <w:spacing w:line="240" w:lineRule="auto"/>
        <w:rPr>
          <w:rFonts w:ascii="Times New Roman" w:hAnsi="Times New Roman"/>
        </w:rPr>
      </w:pPr>
    </w:p>
    <w:p w:rsidR="005A47ED" w:rsidRPr="008E646E" w:rsidRDefault="005A47ED" w:rsidP="000228DA">
      <w:pPr>
        <w:pStyle w:val="AKFZFnormln"/>
        <w:spacing w:line="240" w:lineRule="auto"/>
        <w:jc w:val="center"/>
        <w:rPr>
          <w:rFonts w:ascii="Times New Roman" w:hAnsi="Times New Roman"/>
          <w:b/>
        </w:rPr>
      </w:pPr>
      <w:r w:rsidRPr="008E646E">
        <w:rPr>
          <w:rFonts w:ascii="Times New Roman" w:hAnsi="Times New Roman"/>
          <w:b/>
        </w:rPr>
        <w:t>VÝZVA K PODÁNÍ NABÍDEK</w:t>
      </w:r>
    </w:p>
    <w:p w:rsidR="005A47ED" w:rsidRPr="008E646E" w:rsidRDefault="005A47ED" w:rsidP="000228DA">
      <w:pPr>
        <w:pStyle w:val="AKFZFnormln"/>
        <w:spacing w:line="240" w:lineRule="auto"/>
        <w:jc w:val="center"/>
        <w:rPr>
          <w:rFonts w:ascii="Times New Roman" w:hAnsi="Times New Roman"/>
          <w:b/>
        </w:rPr>
      </w:pPr>
      <w:r w:rsidRPr="008E646E">
        <w:rPr>
          <w:rFonts w:ascii="Times New Roman" w:hAnsi="Times New Roman"/>
          <w:b/>
        </w:rPr>
        <w:t>A</w:t>
      </w:r>
    </w:p>
    <w:p w:rsidR="005A47ED" w:rsidRPr="008E646E" w:rsidRDefault="005A47ED" w:rsidP="000228DA">
      <w:pPr>
        <w:pStyle w:val="AKFZFnormln"/>
        <w:spacing w:line="240" w:lineRule="auto"/>
        <w:jc w:val="center"/>
        <w:rPr>
          <w:rFonts w:ascii="Times New Roman" w:hAnsi="Times New Roman"/>
          <w:b/>
        </w:rPr>
      </w:pPr>
      <w:r w:rsidRPr="008E646E">
        <w:rPr>
          <w:rFonts w:ascii="Times New Roman" w:hAnsi="Times New Roman"/>
          <w:b/>
        </w:rPr>
        <w:t>ZADÁVACÍ DOKUMENTACE</w:t>
      </w:r>
    </w:p>
    <w:p w:rsidR="005A47ED" w:rsidRPr="008E646E" w:rsidRDefault="005A47ED" w:rsidP="000228DA">
      <w:pPr>
        <w:pStyle w:val="AKFZFnormln"/>
        <w:spacing w:line="240" w:lineRule="auto"/>
        <w:jc w:val="center"/>
        <w:rPr>
          <w:rFonts w:ascii="Times New Roman" w:hAnsi="Times New Roman"/>
        </w:rPr>
      </w:pPr>
    </w:p>
    <w:p w:rsidR="005A47ED" w:rsidRPr="008E646E" w:rsidRDefault="005A47ED" w:rsidP="000228DA">
      <w:pPr>
        <w:pStyle w:val="AKFZFnormln"/>
        <w:spacing w:line="240" w:lineRule="auto"/>
        <w:jc w:val="center"/>
        <w:rPr>
          <w:rFonts w:ascii="Times New Roman" w:hAnsi="Times New Roman"/>
        </w:rPr>
      </w:pPr>
    </w:p>
    <w:p w:rsidR="005A47ED" w:rsidRPr="008E646E" w:rsidRDefault="005A47ED" w:rsidP="000228DA">
      <w:pPr>
        <w:pStyle w:val="AKFZFnormln"/>
        <w:spacing w:line="240" w:lineRule="auto"/>
        <w:jc w:val="center"/>
        <w:rPr>
          <w:rFonts w:ascii="Times New Roman" w:hAnsi="Times New Roman"/>
        </w:rPr>
      </w:pPr>
    </w:p>
    <w:p w:rsidR="005A47ED" w:rsidRPr="008E646E" w:rsidRDefault="005A47ED" w:rsidP="000228DA">
      <w:pPr>
        <w:pStyle w:val="AKFZFnormln"/>
        <w:spacing w:line="240" w:lineRule="auto"/>
        <w:jc w:val="center"/>
        <w:rPr>
          <w:rFonts w:ascii="Times New Roman" w:hAnsi="Times New Roman"/>
        </w:rPr>
      </w:pPr>
    </w:p>
    <w:p w:rsidR="005A47ED" w:rsidRPr="008E646E" w:rsidRDefault="005A47ED" w:rsidP="000228DA">
      <w:pPr>
        <w:pStyle w:val="AKFZFnormln"/>
        <w:spacing w:line="240" w:lineRule="auto"/>
        <w:jc w:val="center"/>
        <w:rPr>
          <w:rFonts w:ascii="Times New Roman" w:hAnsi="Times New Roman"/>
        </w:rPr>
      </w:pPr>
    </w:p>
    <w:p w:rsidR="005A47ED" w:rsidRPr="008E646E" w:rsidRDefault="005A47ED" w:rsidP="000228DA">
      <w:pPr>
        <w:pStyle w:val="AKFZFnormln"/>
        <w:spacing w:line="240" w:lineRule="auto"/>
        <w:jc w:val="center"/>
        <w:rPr>
          <w:rFonts w:ascii="Times New Roman" w:hAnsi="Times New Roman"/>
        </w:rPr>
      </w:pPr>
    </w:p>
    <w:p w:rsidR="005A47ED" w:rsidRPr="008E646E" w:rsidRDefault="005A47ED" w:rsidP="000228DA">
      <w:pPr>
        <w:pStyle w:val="AKFZFnormln"/>
        <w:spacing w:line="240" w:lineRule="auto"/>
        <w:jc w:val="center"/>
        <w:rPr>
          <w:rFonts w:ascii="Times New Roman" w:hAnsi="Times New Roman"/>
          <w:b/>
        </w:rPr>
      </w:pPr>
      <w:r w:rsidRPr="008E646E">
        <w:rPr>
          <w:rFonts w:ascii="Times New Roman" w:hAnsi="Times New Roman"/>
          <w:b/>
        </w:rPr>
        <w:t>Zadavatel:</w:t>
      </w:r>
    </w:p>
    <w:p w:rsidR="005A47ED" w:rsidRPr="008E646E" w:rsidRDefault="005A47ED" w:rsidP="000228DA">
      <w:pPr>
        <w:pStyle w:val="AKFZFnormln"/>
        <w:spacing w:line="240" w:lineRule="auto"/>
        <w:jc w:val="center"/>
        <w:rPr>
          <w:rFonts w:ascii="Times New Roman" w:hAnsi="Times New Roman"/>
        </w:rPr>
      </w:pPr>
    </w:p>
    <w:tbl>
      <w:tblPr>
        <w:tblW w:w="10022" w:type="dxa"/>
        <w:tblInd w:w="-112" w:type="dxa"/>
        <w:tblLook w:val="00A0"/>
      </w:tblPr>
      <w:tblGrid>
        <w:gridCol w:w="10022"/>
      </w:tblGrid>
      <w:tr w:rsidR="000E1AA7" w:rsidRPr="003D2FAD" w:rsidTr="005D6A4C">
        <w:tc>
          <w:tcPr>
            <w:tcW w:w="6754" w:type="dxa"/>
            <w:vAlign w:val="center"/>
          </w:tcPr>
          <w:p w:rsidR="000E1AA7" w:rsidRPr="003D2FAD" w:rsidRDefault="000E1AA7" w:rsidP="000E1AA7">
            <w:pPr>
              <w:pStyle w:val="AKFZFnormln"/>
              <w:spacing w:before="100"/>
              <w:jc w:val="center"/>
              <w:rPr>
                <w:rFonts w:ascii="Times New Roman" w:hAnsi="Times New Roman"/>
                <w:b/>
              </w:rPr>
            </w:pPr>
            <w:r>
              <w:rPr>
                <w:rFonts w:ascii="Times New Roman" w:hAnsi="Times New Roman"/>
                <w:b/>
              </w:rPr>
              <w:t>Labyrint - středisko volného času, vzdělávání a služeb Kladno</w:t>
            </w:r>
          </w:p>
        </w:tc>
      </w:tr>
      <w:tr w:rsidR="000E1AA7" w:rsidRPr="003D2FAD" w:rsidTr="005D6A4C">
        <w:tc>
          <w:tcPr>
            <w:tcW w:w="6754" w:type="dxa"/>
            <w:vAlign w:val="center"/>
          </w:tcPr>
          <w:p w:rsidR="000E1AA7" w:rsidRPr="003D2FAD" w:rsidRDefault="000E1AA7" w:rsidP="000E1AA7">
            <w:pPr>
              <w:pStyle w:val="AKFZFnormln"/>
              <w:spacing w:before="100"/>
              <w:jc w:val="center"/>
              <w:rPr>
                <w:rFonts w:ascii="Times New Roman" w:hAnsi="Times New Roman"/>
              </w:rPr>
            </w:pPr>
            <w:r>
              <w:rPr>
                <w:rFonts w:ascii="Times New Roman" w:hAnsi="Times New Roman"/>
              </w:rPr>
              <w:t>Arbesova 1187, 272 01  Kladno 1</w:t>
            </w:r>
          </w:p>
        </w:tc>
      </w:tr>
      <w:tr w:rsidR="000E1AA7" w:rsidRPr="003D2FAD" w:rsidTr="005D6A4C">
        <w:tc>
          <w:tcPr>
            <w:tcW w:w="6754" w:type="dxa"/>
            <w:vAlign w:val="center"/>
          </w:tcPr>
          <w:p w:rsidR="000E1AA7" w:rsidRPr="003D2FAD" w:rsidRDefault="000E1AA7" w:rsidP="00F9385C">
            <w:pPr>
              <w:pStyle w:val="AKFZFnormln"/>
              <w:spacing w:before="100"/>
              <w:jc w:val="center"/>
              <w:rPr>
                <w:rFonts w:ascii="Times New Roman" w:hAnsi="Times New Roman"/>
              </w:rPr>
            </w:pPr>
            <w:r>
              <w:rPr>
                <w:rFonts w:ascii="Times New Roman" w:hAnsi="Times New Roman"/>
              </w:rPr>
              <w:t>IČ</w:t>
            </w:r>
            <w:r w:rsidR="00F9385C">
              <w:rPr>
                <w:rFonts w:ascii="Times New Roman" w:hAnsi="Times New Roman"/>
              </w:rPr>
              <w:t>O</w:t>
            </w:r>
            <w:r>
              <w:rPr>
                <w:rFonts w:ascii="Times New Roman" w:hAnsi="Times New Roman"/>
              </w:rPr>
              <w:t xml:space="preserve"> 00873195</w:t>
            </w:r>
          </w:p>
        </w:tc>
      </w:tr>
      <w:tr w:rsidR="000E1AA7" w:rsidRPr="008E646E" w:rsidTr="005D6A4C">
        <w:tc>
          <w:tcPr>
            <w:tcW w:w="6754" w:type="dxa"/>
            <w:vAlign w:val="center"/>
          </w:tcPr>
          <w:p w:rsidR="000E1AA7" w:rsidRPr="008E646E" w:rsidRDefault="000E1AA7" w:rsidP="000E1AA7">
            <w:pPr>
              <w:pStyle w:val="AKFZFnormln"/>
              <w:spacing w:before="100"/>
              <w:jc w:val="left"/>
              <w:rPr>
                <w:rFonts w:ascii="Times New Roman" w:hAnsi="Times New Roman"/>
              </w:rPr>
            </w:pPr>
          </w:p>
        </w:tc>
      </w:tr>
    </w:tbl>
    <w:p w:rsidR="005A47ED" w:rsidRPr="008E646E" w:rsidRDefault="005A47ED" w:rsidP="000228DA">
      <w:pPr>
        <w:pStyle w:val="AKFZFnormln"/>
        <w:spacing w:line="240" w:lineRule="auto"/>
        <w:jc w:val="center"/>
        <w:rPr>
          <w:rFonts w:ascii="Times New Roman" w:hAnsi="Times New Roman"/>
        </w:rPr>
      </w:pPr>
    </w:p>
    <w:p w:rsidR="005A47ED" w:rsidRPr="008E646E" w:rsidRDefault="005A47ED" w:rsidP="000228DA">
      <w:pPr>
        <w:pStyle w:val="AKFZFnormln"/>
        <w:spacing w:line="240" w:lineRule="auto"/>
        <w:jc w:val="center"/>
        <w:rPr>
          <w:rFonts w:ascii="Times New Roman" w:hAnsi="Times New Roman"/>
        </w:rPr>
      </w:pPr>
    </w:p>
    <w:p w:rsidR="005A47ED" w:rsidRPr="008E646E" w:rsidRDefault="005A47ED" w:rsidP="000228DA">
      <w:pPr>
        <w:pStyle w:val="AKFZFnormln"/>
        <w:spacing w:line="240" w:lineRule="auto"/>
        <w:jc w:val="center"/>
        <w:rPr>
          <w:rFonts w:ascii="Times New Roman" w:hAnsi="Times New Roman"/>
        </w:rPr>
      </w:pPr>
    </w:p>
    <w:p w:rsidR="005A47ED" w:rsidRPr="008E646E" w:rsidRDefault="005A47ED" w:rsidP="000228DA">
      <w:pPr>
        <w:pStyle w:val="AKFZFnormln"/>
        <w:spacing w:line="240" w:lineRule="auto"/>
        <w:jc w:val="center"/>
        <w:rPr>
          <w:rFonts w:ascii="Times New Roman" w:hAnsi="Times New Roman"/>
        </w:rPr>
      </w:pPr>
    </w:p>
    <w:p w:rsidR="005A47ED" w:rsidRDefault="005A47ED" w:rsidP="000228DA">
      <w:pPr>
        <w:pStyle w:val="AKFZFnormln"/>
        <w:spacing w:line="240" w:lineRule="auto"/>
        <w:jc w:val="center"/>
        <w:rPr>
          <w:rFonts w:ascii="Times New Roman" w:hAnsi="Times New Roman"/>
        </w:rPr>
      </w:pPr>
      <w:r w:rsidRPr="008E646E">
        <w:rPr>
          <w:rFonts w:ascii="Times New Roman" w:hAnsi="Times New Roman"/>
        </w:rPr>
        <w:t>veřejná zakázka malého rozsahu s</w:t>
      </w:r>
      <w:r w:rsidR="008B038A">
        <w:rPr>
          <w:rFonts w:ascii="Times New Roman" w:hAnsi="Times New Roman"/>
        </w:rPr>
        <w:t> </w:t>
      </w:r>
      <w:r w:rsidRPr="008E646E">
        <w:rPr>
          <w:rFonts w:ascii="Times New Roman" w:hAnsi="Times New Roman"/>
        </w:rPr>
        <w:t>názvem</w:t>
      </w:r>
    </w:p>
    <w:p w:rsidR="008B038A" w:rsidRDefault="008B038A" w:rsidP="008B038A">
      <w:pPr>
        <w:jc w:val="center"/>
        <w:rPr>
          <w:b/>
          <w:sz w:val="28"/>
          <w:szCs w:val="28"/>
        </w:rPr>
      </w:pPr>
    </w:p>
    <w:p w:rsidR="008B038A" w:rsidRPr="008B038A" w:rsidRDefault="008B038A" w:rsidP="008B038A">
      <w:pPr>
        <w:jc w:val="center"/>
        <w:rPr>
          <w:b/>
          <w:sz w:val="24"/>
          <w:szCs w:val="24"/>
        </w:rPr>
      </w:pPr>
      <w:r w:rsidRPr="008B038A">
        <w:rPr>
          <w:b/>
          <w:sz w:val="24"/>
          <w:szCs w:val="24"/>
        </w:rPr>
        <w:t>„</w:t>
      </w:r>
      <w:r w:rsidRPr="008B038A">
        <w:rPr>
          <w:rFonts w:ascii="Times New Roman" w:hAnsi="Times New Roman"/>
          <w:b/>
        </w:rPr>
        <w:t xml:space="preserve">Dodávka stravenek pro </w:t>
      </w:r>
      <w:r>
        <w:rPr>
          <w:rFonts w:ascii="Times New Roman" w:hAnsi="Times New Roman"/>
          <w:b/>
        </w:rPr>
        <w:t>Labyrint - středisko volného času, vzdělávání a služeb Kladno</w:t>
      </w:r>
      <w:r w:rsidRPr="008B038A">
        <w:rPr>
          <w:b/>
          <w:sz w:val="24"/>
          <w:szCs w:val="24"/>
        </w:rPr>
        <w:t>“</w:t>
      </w:r>
    </w:p>
    <w:p w:rsidR="008B038A" w:rsidRPr="008E646E" w:rsidRDefault="008B038A" w:rsidP="000228DA">
      <w:pPr>
        <w:pStyle w:val="AKFZFnormln"/>
        <w:spacing w:line="240" w:lineRule="auto"/>
        <w:jc w:val="center"/>
        <w:rPr>
          <w:rFonts w:ascii="Times New Roman" w:hAnsi="Times New Roman"/>
        </w:rPr>
      </w:pPr>
    </w:p>
    <w:p w:rsidR="005A47ED" w:rsidRPr="008E646E" w:rsidRDefault="005A47ED" w:rsidP="000228DA">
      <w:pPr>
        <w:pStyle w:val="AKFZFnormln"/>
        <w:spacing w:line="240" w:lineRule="auto"/>
        <w:jc w:val="center"/>
        <w:rPr>
          <w:rFonts w:ascii="Times New Roman" w:hAnsi="Times New Roman"/>
        </w:rPr>
      </w:pPr>
    </w:p>
    <w:p w:rsidR="005A47ED" w:rsidRPr="008E646E" w:rsidRDefault="005A47ED" w:rsidP="000228DA">
      <w:pPr>
        <w:pStyle w:val="AKFZFnormln"/>
        <w:spacing w:line="240" w:lineRule="auto"/>
        <w:jc w:val="center"/>
        <w:rPr>
          <w:rFonts w:ascii="Times New Roman" w:hAnsi="Times New Roman"/>
        </w:rPr>
      </w:pPr>
      <w:r w:rsidRPr="008E646E">
        <w:rPr>
          <w:rFonts w:ascii="Times New Roman" w:hAnsi="Times New Roman"/>
        </w:rPr>
        <w:t xml:space="preserve">zadávaná mimo režim zákona č. 134/2016 Sb., </w:t>
      </w:r>
      <w:r w:rsidR="003432DD">
        <w:rPr>
          <w:rFonts w:ascii="Times New Roman" w:hAnsi="Times New Roman"/>
        </w:rPr>
        <w:t>o zadávání veřejných zakázek, ve</w:t>
      </w:r>
      <w:r w:rsidRPr="008E646E">
        <w:rPr>
          <w:rFonts w:ascii="Times New Roman" w:hAnsi="Times New Roman"/>
        </w:rPr>
        <w:t xml:space="preserve"> znění</w:t>
      </w:r>
      <w:r w:rsidR="003432DD">
        <w:rPr>
          <w:rFonts w:ascii="Times New Roman" w:hAnsi="Times New Roman"/>
        </w:rPr>
        <w:t xml:space="preserve"> pozdějších předpisů</w:t>
      </w:r>
      <w:r w:rsidRPr="008E646E">
        <w:rPr>
          <w:rFonts w:ascii="Times New Roman" w:hAnsi="Times New Roman"/>
        </w:rPr>
        <w:t xml:space="preserve"> (dále jen „</w:t>
      </w:r>
      <w:r w:rsidRPr="008E646E">
        <w:rPr>
          <w:rFonts w:ascii="Times New Roman" w:hAnsi="Times New Roman"/>
          <w:b/>
        </w:rPr>
        <w:t>zákon</w:t>
      </w:r>
      <w:r w:rsidRPr="008E646E">
        <w:rPr>
          <w:rFonts w:ascii="Times New Roman" w:hAnsi="Times New Roman"/>
        </w:rPr>
        <w:t>“)</w:t>
      </w:r>
    </w:p>
    <w:p w:rsidR="005A47ED" w:rsidRPr="008E646E" w:rsidRDefault="005A47ED" w:rsidP="000228DA">
      <w:pPr>
        <w:pStyle w:val="AKFZFnormln"/>
        <w:spacing w:line="240" w:lineRule="auto"/>
        <w:rPr>
          <w:rFonts w:ascii="Times New Roman" w:hAnsi="Times New Roman"/>
        </w:rPr>
      </w:pPr>
    </w:p>
    <w:p w:rsidR="005A47ED" w:rsidRPr="008E646E" w:rsidRDefault="005A47ED" w:rsidP="006B4880">
      <w:pPr>
        <w:pStyle w:val="AKFZFnormln"/>
        <w:jc w:val="center"/>
        <w:rPr>
          <w:rFonts w:ascii="Times New Roman" w:hAnsi="Times New Roman"/>
        </w:rPr>
      </w:pPr>
    </w:p>
    <w:p w:rsidR="005A47ED" w:rsidRPr="008E646E" w:rsidRDefault="005A47ED" w:rsidP="000228DA">
      <w:pPr>
        <w:spacing w:line="240" w:lineRule="auto"/>
        <w:rPr>
          <w:rFonts w:ascii="Times New Roman" w:hAnsi="Times New Roman" w:cs="Times New Roman"/>
        </w:rPr>
      </w:pPr>
      <w:r w:rsidRPr="008E646E">
        <w:rPr>
          <w:rFonts w:ascii="Times New Roman" w:hAnsi="Times New Roman" w:cs="Times New Roman"/>
        </w:rPr>
        <w:br w:type="page"/>
      </w:r>
    </w:p>
    <w:p w:rsidR="005A47ED" w:rsidRPr="008E646E" w:rsidRDefault="005A47ED" w:rsidP="000228DA">
      <w:pPr>
        <w:pStyle w:val="AKFZFnovNadpis1"/>
        <w:spacing w:line="240" w:lineRule="auto"/>
        <w:rPr>
          <w:rFonts w:ascii="Times New Roman" w:hAnsi="Times New Roman"/>
        </w:rPr>
      </w:pPr>
      <w:bookmarkStart w:id="0" w:name="_Toc479232922"/>
      <w:r w:rsidRPr="008E646E">
        <w:rPr>
          <w:rFonts w:ascii="Times New Roman" w:hAnsi="Times New Roman"/>
        </w:rPr>
        <w:lastRenderedPageBreak/>
        <w:t>OBECNÉ INFORMACE O VEŘEJNÉ ZAKÁZCE</w:t>
      </w:r>
      <w:bookmarkEnd w:id="0"/>
    </w:p>
    <w:p w:rsidR="005A47ED" w:rsidRPr="008E646E" w:rsidRDefault="005A47ED" w:rsidP="000228DA">
      <w:pPr>
        <w:pStyle w:val="AKFZFnovnadpis2"/>
        <w:spacing w:line="240" w:lineRule="auto"/>
        <w:rPr>
          <w:rFonts w:ascii="Times New Roman" w:hAnsi="Times New Roman"/>
        </w:rPr>
      </w:pPr>
      <w:bookmarkStart w:id="1" w:name="_Toc479232923"/>
      <w:r w:rsidRPr="008E646E">
        <w:rPr>
          <w:rFonts w:ascii="Times New Roman" w:hAnsi="Times New Roman"/>
        </w:rPr>
        <w:t>Informace o zadavateli</w:t>
      </w:r>
      <w:bookmarkEnd w:id="1"/>
    </w:p>
    <w:p w:rsidR="005A47ED" w:rsidRPr="008E646E" w:rsidRDefault="005A47ED" w:rsidP="000228DA">
      <w:pPr>
        <w:pStyle w:val="AKFZFnovnadpis3"/>
        <w:spacing w:line="240" w:lineRule="auto"/>
        <w:rPr>
          <w:rFonts w:ascii="Times New Roman" w:hAnsi="Times New Roman"/>
        </w:rPr>
      </w:pPr>
      <w:bookmarkStart w:id="2" w:name="_Ref459127329"/>
      <w:bookmarkStart w:id="3" w:name="_Toc479232924"/>
      <w:r w:rsidRPr="008E646E">
        <w:rPr>
          <w:rFonts w:ascii="Times New Roman" w:hAnsi="Times New Roman"/>
        </w:rPr>
        <w:t>Zadavatel</w:t>
      </w:r>
      <w:bookmarkEnd w:id="2"/>
      <w:bookmarkEnd w:id="3"/>
    </w:p>
    <w:tbl>
      <w:tblPr>
        <w:tblW w:w="10022" w:type="dxa"/>
        <w:tblInd w:w="-112" w:type="dxa"/>
        <w:tblLook w:val="00A0"/>
      </w:tblPr>
      <w:tblGrid>
        <w:gridCol w:w="3344"/>
        <w:gridCol w:w="6678"/>
      </w:tblGrid>
      <w:tr w:rsidR="005A47ED" w:rsidRPr="008E646E">
        <w:tc>
          <w:tcPr>
            <w:tcW w:w="3268" w:type="dxa"/>
          </w:tcPr>
          <w:p w:rsidR="005A47ED" w:rsidRPr="003D2FAD" w:rsidRDefault="005A47ED" w:rsidP="006B4880">
            <w:pPr>
              <w:pStyle w:val="AKFZFnormln"/>
              <w:spacing w:before="100"/>
              <w:rPr>
                <w:rFonts w:ascii="Times New Roman" w:hAnsi="Times New Roman"/>
                <w:b/>
              </w:rPr>
            </w:pPr>
            <w:r w:rsidRPr="003D2FAD">
              <w:rPr>
                <w:rFonts w:ascii="Times New Roman" w:hAnsi="Times New Roman"/>
                <w:b/>
              </w:rPr>
              <w:t>Název:</w:t>
            </w:r>
          </w:p>
        </w:tc>
        <w:tc>
          <w:tcPr>
            <w:tcW w:w="6754" w:type="dxa"/>
            <w:vAlign w:val="center"/>
          </w:tcPr>
          <w:p w:rsidR="005A47ED" w:rsidRPr="003D2FAD" w:rsidRDefault="006F20D1" w:rsidP="006B4880">
            <w:pPr>
              <w:pStyle w:val="AKFZFnormln"/>
              <w:spacing w:before="100"/>
              <w:jc w:val="left"/>
              <w:rPr>
                <w:rFonts w:ascii="Times New Roman" w:hAnsi="Times New Roman"/>
                <w:b/>
              </w:rPr>
            </w:pPr>
            <w:r>
              <w:rPr>
                <w:rFonts w:ascii="Times New Roman" w:hAnsi="Times New Roman"/>
                <w:b/>
              </w:rPr>
              <w:t>Labyrint-středisko volného času, vzdělávání a služeb Kladno</w:t>
            </w:r>
          </w:p>
        </w:tc>
      </w:tr>
      <w:tr w:rsidR="005A47ED" w:rsidRPr="008E646E">
        <w:tc>
          <w:tcPr>
            <w:tcW w:w="3268" w:type="dxa"/>
          </w:tcPr>
          <w:p w:rsidR="005A47ED" w:rsidRPr="003D2FAD" w:rsidRDefault="005A47ED" w:rsidP="006B4880">
            <w:pPr>
              <w:pStyle w:val="AKFZFnormln"/>
              <w:spacing w:before="100"/>
              <w:rPr>
                <w:rFonts w:ascii="Times New Roman" w:hAnsi="Times New Roman"/>
              </w:rPr>
            </w:pPr>
            <w:r w:rsidRPr="003D2FAD">
              <w:rPr>
                <w:rFonts w:ascii="Times New Roman" w:hAnsi="Times New Roman"/>
              </w:rPr>
              <w:t>Sídlo:</w:t>
            </w:r>
          </w:p>
        </w:tc>
        <w:tc>
          <w:tcPr>
            <w:tcW w:w="6754" w:type="dxa"/>
            <w:vAlign w:val="center"/>
          </w:tcPr>
          <w:p w:rsidR="005A47ED" w:rsidRPr="003D2FAD" w:rsidRDefault="006F20D1" w:rsidP="006B4880">
            <w:pPr>
              <w:pStyle w:val="AKFZFnormln"/>
              <w:spacing w:before="100"/>
              <w:jc w:val="left"/>
              <w:rPr>
                <w:rFonts w:ascii="Times New Roman" w:hAnsi="Times New Roman"/>
              </w:rPr>
            </w:pPr>
            <w:r>
              <w:rPr>
                <w:rFonts w:ascii="Times New Roman" w:hAnsi="Times New Roman"/>
              </w:rPr>
              <w:t>Arbesova 1187, 272 01  Kladno 1</w:t>
            </w:r>
          </w:p>
        </w:tc>
      </w:tr>
      <w:tr w:rsidR="005A47ED" w:rsidRPr="008E646E">
        <w:tc>
          <w:tcPr>
            <w:tcW w:w="3268" w:type="dxa"/>
          </w:tcPr>
          <w:p w:rsidR="005A47ED" w:rsidRPr="003D2FAD" w:rsidRDefault="005A47ED" w:rsidP="006B4880">
            <w:pPr>
              <w:pStyle w:val="AKFZFnormln"/>
              <w:spacing w:before="100"/>
              <w:rPr>
                <w:rFonts w:ascii="Times New Roman" w:hAnsi="Times New Roman"/>
              </w:rPr>
            </w:pPr>
            <w:r w:rsidRPr="003D2FAD">
              <w:rPr>
                <w:rFonts w:ascii="Times New Roman" w:hAnsi="Times New Roman"/>
              </w:rPr>
              <w:t>IČO:</w:t>
            </w:r>
          </w:p>
        </w:tc>
        <w:tc>
          <w:tcPr>
            <w:tcW w:w="6754" w:type="dxa"/>
            <w:vAlign w:val="center"/>
          </w:tcPr>
          <w:p w:rsidR="005A47ED" w:rsidRPr="003D2FAD" w:rsidRDefault="006F20D1" w:rsidP="006B4880">
            <w:pPr>
              <w:pStyle w:val="AKFZFnormln"/>
              <w:spacing w:before="100"/>
              <w:jc w:val="left"/>
              <w:rPr>
                <w:rFonts w:ascii="Times New Roman" w:hAnsi="Times New Roman"/>
              </w:rPr>
            </w:pPr>
            <w:r>
              <w:rPr>
                <w:rFonts w:ascii="Times New Roman" w:hAnsi="Times New Roman"/>
              </w:rPr>
              <w:t>00873195</w:t>
            </w:r>
          </w:p>
        </w:tc>
      </w:tr>
      <w:tr w:rsidR="005A47ED" w:rsidRPr="008E646E">
        <w:tc>
          <w:tcPr>
            <w:tcW w:w="3268" w:type="dxa"/>
          </w:tcPr>
          <w:p w:rsidR="005A47ED" w:rsidRPr="003D2FAD" w:rsidRDefault="005A47ED" w:rsidP="006B4880">
            <w:pPr>
              <w:pStyle w:val="AKFZFnormln"/>
              <w:spacing w:before="100"/>
              <w:rPr>
                <w:rFonts w:ascii="Times New Roman" w:hAnsi="Times New Roman"/>
                <w:b/>
              </w:rPr>
            </w:pPr>
            <w:r w:rsidRPr="003D2FAD">
              <w:rPr>
                <w:rFonts w:ascii="Times New Roman" w:hAnsi="Times New Roman"/>
              </w:rPr>
              <w:t>DIČ:</w:t>
            </w:r>
          </w:p>
          <w:p w:rsidR="005A47ED" w:rsidRPr="003D2FAD" w:rsidRDefault="005A47ED" w:rsidP="006B4880">
            <w:pPr>
              <w:pStyle w:val="AKFZFnormln"/>
              <w:spacing w:before="100"/>
              <w:rPr>
                <w:rFonts w:ascii="Times New Roman" w:hAnsi="Times New Roman"/>
              </w:rPr>
            </w:pPr>
          </w:p>
        </w:tc>
        <w:tc>
          <w:tcPr>
            <w:tcW w:w="6754" w:type="dxa"/>
            <w:vAlign w:val="center"/>
          </w:tcPr>
          <w:p w:rsidR="005A47ED" w:rsidRPr="003D2FAD" w:rsidRDefault="006F20D1" w:rsidP="006B4880">
            <w:pPr>
              <w:pStyle w:val="AKFZFnormln"/>
              <w:spacing w:before="100"/>
              <w:jc w:val="left"/>
              <w:rPr>
                <w:rFonts w:ascii="Times New Roman" w:hAnsi="Times New Roman"/>
              </w:rPr>
            </w:pPr>
            <w:r>
              <w:rPr>
                <w:rFonts w:ascii="Times New Roman" w:hAnsi="Times New Roman"/>
              </w:rPr>
              <w:t>CZ00873195</w:t>
            </w:r>
          </w:p>
          <w:p w:rsidR="005A47ED" w:rsidRPr="008E646E" w:rsidRDefault="005A47ED" w:rsidP="0080056F">
            <w:pPr>
              <w:rPr>
                <w:rFonts w:ascii="Times New Roman" w:hAnsi="Times New Roman" w:cs="Times New Roman"/>
              </w:rPr>
            </w:pPr>
          </w:p>
        </w:tc>
      </w:tr>
      <w:tr w:rsidR="005A47ED" w:rsidRPr="008E646E">
        <w:tc>
          <w:tcPr>
            <w:tcW w:w="3268" w:type="dxa"/>
          </w:tcPr>
          <w:p w:rsidR="005A47ED" w:rsidRPr="003D2FAD" w:rsidRDefault="005A47ED" w:rsidP="00607FC5">
            <w:pPr>
              <w:pStyle w:val="AKFZFnormln"/>
              <w:spacing w:before="100"/>
              <w:rPr>
                <w:rFonts w:ascii="Times New Roman" w:hAnsi="Times New Roman"/>
              </w:rPr>
            </w:pPr>
            <w:r w:rsidRPr="003D2FAD">
              <w:rPr>
                <w:rFonts w:ascii="Times New Roman" w:hAnsi="Times New Roman"/>
              </w:rPr>
              <w:t>Osoba</w:t>
            </w:r>
            <w:r w:rsidR="00607FC5">
              <w:rPr>
                <w:rFonts w:ascii="Times New Roman" w:hAnsi="Times New Roman"/>
              </w:rPr>
              <w:t> </w:t>
            </w:r>
            <w:r w:rsidRPr="003D2FAD">
              <w:rPr>
                <w:rFonts w:ascii="Times New Roman" w:hAnsi="Times New Roman"/>
              </w:rPr>
              <w:t>oprávněná</w:t>
            </w:r>
            <w:r w:rsidR="00607FC5">
              <w:rPr>
                <w:rFonts w:ascii="Times New Roman" w:hAnsi="Times New Roman"/>
              </w:rPr>
              <w:t> </w:t>
            </w:r>
            <w:r w:rsidRPr="003D2FAD">
              <w:rPr>
                <w:rFonts w:ascii="Times New Roman" w:hAnsi="Times New Roman"/>
              </w:rPr>
              <w:t>jednat</w:t>
            </w:r>
            <w:r w:rsidR="00607FC5">
              <w:rPr>
                <w:rFonts w:ascii="Times New Roman" w:hAnsi="Times New Roman"/>
              </w:rPr>
              <w:t> </w:t>
            </w:r>
            <w:r w:rsidRPr="003D2FAD">
              <w:rPr>
                <w:rFonts w:ascii="Times New Roman" w:hAnsi="Times New Roman"/>
              </w:rPr>
              <w:t>za zadavatele:</w:t>
            </w:r>
          </w:p>
        </w:tc>
        <w:tc>
          <w:tcPr>
            <w:tcW w:w="6754" w:type="dxa"/>
            <w:vAlign w:val="center"/>
          </w:tcPr>
          <w:p w:rsidR="005A47ED" w:rsidRPr="003D2FAD" w:rsidRDefault="006F20D1" w:rsidP="006F20D1">
            <w:pPr>
              <w:pStyle w:val="AKFZFnormln"/>
              <w:spacing w:before="100"/>
              <w:rPr>
                <w:rFonts w:ascii="Times New Roman" w:hAnsi="Times New Roman"/>
              </w:rPr>
            </w:pPr>
            <w:r>
              <w:rPr>
                <w:rFonts w:ascii="Times New Roman" w:hAnsi="Times New Roman"/>
              </w:rPr>
              <w:t>Mgr. Blanka Bendlová, ředitel</w:t>
            </w:r>
            <w:r w:rsidR="004F5DC0">
              <w:rPr>
                <w:rFonts w:ascii="Times New Roman" w:hAnsi="Times New Roman"/>
              </w:rPr>
              <w:t>ka</w:t>
            </w:r>
          </w:p>
        </w:tc>
      </w:tr>
      <w:tr w:rsidR="005A47ED" w:rsidRPr="008E646E">
        <w:tc>
          <w:tcPr>
            <w:tcW w:w="3268" w:type="dxa"/>
          </w:tcPr>
          <w:p w:rsidR="005A47ED" w:rsidRPr="003D2FAD" w:rsidRDefault="005A47ED" w:rsidP="006B4880">
            <w:pPr>
              <w:pStyle w:val="AKFZFnormln"/>
              <w:spacing w:before="100"/>
              <w:rPr>
                <w:rFonts w:ascii="Times New Roman" w:hAnsi="Times New Roman"/>
              </w:rPr>
            </w:pPr>
          </w:p>
        </w:tc>
        <w:tc>
          <w:tcPr>
            <w:tcW w:w="6754" w:type="dxa"/>
            <w:vAlign w:val="center"/>
          </w:tcPr>
          <w:p w:rsidR="005A47ED" w:rsidRPr="003D2FAD" w:rsidRDefault="005A47ED" w:rsidP="006B4880">
            <w:pPr>
              <w:pStyle w:val="AKFZFnormln"/>
              <w:spacing w:before="100"/>
              <w:jc w:val="left"/>
              <w:rPr>
                <w:rFonts w:ascii="Times New Roman" w:hAnsi="Times New Roman"/>
              </w:rPr>
            </w:pPr>
          </w:p>
        </w:tc>
      </w:tr>
      <w:tr w:rsidR="005A47ED" w:rsidRPr="008E646E">
        <w:tc>
          <w:tcPr>
            <w:tcW w:w="3268" w:type="dxa"/>
          </w:tcPr>
          <w:p w:rsidR="005A47ED" w:rsidRPr="003D2FAD" w:rsidRDefault="005A47ED" w:rsidP="009C3637">
            <w:pPr>
              <w:pStyle w:val="AKFZFnormln"/>
              <w:rPr>
                <w:rFonts w:ascii="Times New Roman" w:hAnsi="Times New Roman"/>
              </w:rPr>
            </w:pPr>
            <w:r w:rsidRPr="003D2FAD">
              <w:rPr>
                <w:rFonts w:ascii="Times New Roman" w:hAnsi="Times New Roman"/>
              </w:rPr>
              <w:t>Kontaktní</w:t>
            </w:r>
            <w:r w:rsidR="00607FC5">
              <w:rPr>
                <w:rFonts w:ascii="Times New Roman" w:hAnsi="Times New Roman"/>
              </w:rPr>
              <w:t> </w:t>
            </w:r>
            <w:r w:rsidRPr="003D2FAD">
              <w:rPr>
                <w:rFonts w:ascii="Times New Roman" w:hAnsi="Times New Roman"/>
              </w:rPr>
              <w:t>osoba</w:t>
            </w:r>
            <w:r w:rsidR="00607FC5">
              <w:rPr>
                <w:rFonts w:ascii="Times New Roman" w:hAnsi="Times New Roman"/>
              </w:rPr>
              <w:t> </w:t>
            </w:r>
            <w:r w:rsidRPr="003D2FAD">
              <w:rPr>
                <w:rFonts w:ascii="Times New Roman" w:hAnsi="Times New Roman"/>
              </w:rPr>
              <w:t>k</w:t>
            </w:r>
            <w:r w:rsidR="00607FC5">
              <w:rPr>
                <w:rFonts w:ascii="Times New Roman" w:hAnsi="Times New Roman"/>
              </w:rPr>
              <w:t> </w:t>
            </w:r>
            <w:r w:rsidRPr="003D2FAD">
              <w:rPr>
                <w:rFonts w:ascii="Times New Roman" w:hAnsi="Times New Roman"/>
              </w:rPr>
              <w:t>veřejné</w:t>
            </w:r>
            <w:r w:rsidR="00607FC5">
              <w:rPr>
                <w:rFonts w:ascii="Times New Roman" w:hAnsi="Times New Roman"/>
              </w:rPr>
              <w:t> </w:t>
            </w:r>
            <w:r w:rsidRPr="003D2FAD">
              <w:rPr>
                <w:rFonts w:ascii="Times New Roman" w:hAnsi="Times New Roman"/>
              </w:rPr>
              <w:t>zakázce:</w:t>
            </w:r>
          </w:p>
          <w:p w:rsidR="005A47ED" w:rsidRPr="008E646E" w:rsidRDefault="005A47ED" w:rsidP="00E32156"/>
          <w:p w:rsidR="009F00B5" w:rsidRDefault="009F00B5" w:rsidP="009F00B5">
            <w:pPr>
              <w:rPr>
                <w:rFonts w:ascii="Times New Roman" w:hAnsi="Times New Roman" w:cs="Times New Roman"/>
              </w:rPr>
            </w:pPr>
          </w:p>
          <w:p w:rsidR="009F00B5" w:rsidRDefault="009F00B5" w:rsidP="00E32156">
            <w:pPr>
              <w:rPr>
                <w:rFonts w:ascii="Times New Roman" w:hAnsi="Times New Roman" w:cs="Times New Roman"/>
              </w:rPr>
            </w:pPr>
          </w:p>
          <w:p w:rsidR="009F00B5" w:rsidRDefault="009F00B5" w:rsidP="009F00B5">
            <w:pPr>
              <w:rPr>
                <w:rFonts w:ascii="Times New Roman" w:hAnsi="Times New Roman" w:cs="Times New Roman"/>
              </w:rPr>
            </w:pPr>
          </w:p>
          <w:p w:rsidR="009F00B5" w:rsidRDefault="009F00B5" w:rsidP="009F00B5">
            <w:pPr>
              <w:rPr>
                <w:rFonts w:ascii="Times New Roman" w:hAnsi="Times New Roman" w:cs="Times New Roman"/>
              </w:rPr>
            </w:pPr>
          </w:p>
          <w:p w:rsidR="005A47ED" w:rsidRPr="008E646E" w:rsidRDefault="005A47ED" w:rsidP="00E32156">
            <w:pPr>
              <w:rPr>
                <w:rFonts w:ascii="Times New Roman" w:hAnsi="Times New Roman" w:cs="Times New Roman"/>
              </w:rPr>
            </w:pPr>
            <w:r w:rsidRPr="008E646E">
              <w:rPr>
                <w:rFonts w:ascii="Times New Roman" w:hAnsi="Times New Roman" w:cs="Times New Roman"/>
              </w:rPr>
              <w:t>(dále jen „</w:t>
            </w:r>
            <w:r w:rsidRPr="008E646E">
              <w:rPr>
                <w:rFonts w:ascii="Times New Roman" w:hAnsi="Times New Roman" w:cs="Times New Roman"/>
                <w:b/>
              </w:rPr>
              <w:t>Zadavatel</w:t>
            </w:r>
            <w:r w:rsidRPr="008E646E">
              <w:rPr>
                <w:rFonts w:ascii="Times New Roman" w:hAnsi="Times New Roman" w:cs="Times New Roman"/>
              </w:rPr>
              <w:t>“)</w:t>
            </w:r>
          </w:p>
        </w:tc>
        <w:tc>
          <w:tcPr>
            <w:tcW w:w="6754" w:type="dxa"/>
            <w:vAlign w:val="center"/>
          </w:tcPr>
          <w:p w:rsidR="006F20D1" w:rsidRDefault="006F20D1" w:rsidP="002A4348">
            <w:pPr>
              <w:pStyle w:val="AKFZFnormln"/>
              <w:jc w:val="left"/>
              <w:rPr>
                <w:rFonts w:ascii="Times New Roman" w:hAnsi="Times New Roman"/>
              </w:rPr>
            </w:pPr>
            <w:r>
              <w:rPr>
                <w:rFonts w:ascii="Times New Roman" w:hAnsi="Times New Roman"/>
              </w:rPr>
              <w:t>Ing. Ivana Tasevski</w:t>
            </w:r>
          </w:p>
          <w:p w:rsidR="005A47ED" w:rsidRPr="003D2FAD" w:rsidRDefault="005A47ED" w:rsidP="002A4348">
            <w:pPr>
              <w:pStyle w:val="AKFZFnormln"/>
              <w:jc w:val="left"/>
              <w:rPr>
                <w:rFonts w:ascii="Times New Roman" w:hAnsi="Times New Roman"/>
              </w:rPr>
            </w:pPr>
            <w:r w:rsidRPr="003D2FAD">
              <w:rPr>
                <w:rFonts w:ascii="Times New Roman" w:hAnsi="Times New Roman"/>
              </w:rPr>
              <w:t xml:space="preserve">Tel.: </w:t>
            </w:r>
            <w:r w:rsidR="006F20D1">
              <w:rPr>
                <w:rFonts w:ascii="Times New Roman" w:hAnsi="Times New Roman"/>
              </w:rPr>
              <w:t>+420</w:t>
            </w:r>
            <w:r w:rsidR="00F9385C">
              <w:rPr>
                <w:rFonts w:ascii="Times New Roman" w:hAnsi="Times New Roman"/>
              </w:rPr>
              <w:t> </w:t>
            </w:r>
            <w:r w:rsidR="006F20D1">
              <w:rPr>
                <w:rFonts w:ascii="Times New Roman" w:hAnsi="Times New Roman"/>
              </w:rPr>
              <w:t>601</w:t>
            </w:r>
            <w:r w:rsidR="00F9385C">
              <w:rPr>
                <w:rFonts w:ascii="Times New Roman" w:hAnsi="Times New Roman"/>
              </w:rPr>
              <w:t xml:space="preserve"> 3</w:t>
            </w:r>
            <w:r w:rsidR="006F20D1">
              <w:rPr>
                <w:rFonts w:ascii="Times New Roman" w:hAnsi="Times New Roman"/>
              </w:rPr>
              <w:t>69 396</w:t>
            </w:r>
          </w:p>
          <w:p w:rsidR="005A47ED" w:rsidRDefault="005A47ED" w:rsidP="002A4348">
            <w:pPr>
              <w:pStyle w:val="AKFZFnormln"/>
              <w:jc w:val="left"/>
              <w:rPr>
                <w:rStyle w:val="Hypertextovodkaz"/>
                <w:rFonts w:ascii="Times New Roman" w:hAnsi="Times New Roman"/>
              </w:rPr>
            </w:pPr>
            <w:r w:rsidRPr="003D2FAD">
              <w:rPr>
                <w:rFonts w:ascii="Times New Roman" w:hAnsi="Times New Roman"/>
              </w:rPr>
              <w:t xml:space="preserve">E-mail: </w:t>
            </w:r>
            <w:r w:rsidR="006F20D1">
              <w:rPr>
                <w:rFonts w:ascii="Times New Roman" w:hAnsi="Times New Roman"/>
              </w:rPr>
              <w:t>ivana.tasevski@labyr</w:t>
            </w:r>
            <w:r w:rsidR="00F9385C">
              <w:rPr>
                <w:rFonts w:ascii="Times New Roman" w:hAnsi="Times New Roman"/>
              </w:rPr>
              <w:t>i</w:t>
            </w:r>
            <w:r w:rsidR="006F20D1">
              <w:rPr>
                <w:rFonts w:ascii="Times New Roman" w:hAnsi="Times New Roman"/>
              </w:rPr>
              <w:t>nt-svc.cz</w:t>
            </w:r>
          </w:p>
          <w:p w:rsidR="009F00B5" w:rsidRDefault="009F00B5" w:rsidP="002A4348">
            <w:pPr>
              <w:pStyle w:val="AKFZFnormln"/>
              <w:jc w:val="left"/>
              <w:rPr>
                <w:rStyle w:val="Hypertextovodkaz"/>
                <w:rFonts w:ascii="Times New Roman" w:hAnsi="Times New Roman"/>
              </w:rPr>
            </w:pPr>
          </w:p>
          <w:p w:rsidR="009F00B5" w:rsidRPr="003D2FAD" w:rsidRDefault="009F00B5" w:rsidP="002A4348">
            <w:pPr>
              <w:pStyle w:val="AKFZFnormln"/>
              <w:jc w:val="left"/>
              <w:rPr>
                <w:rFonts w:ascii="Times New Roman" w:hAnsi="Times New Roman"/>
              </w:rPr>
            </w:pPr>
          </w:p>
          <w:p w:rsidR="005A47ED" w:rsidRPr="003D2FAD" w:rsidRDefault="005A47ED" w:rsidP="002A4348">
            <w:pPr>
              <w:pStyle w:val="AKFZFnormln"/>
              <w:jc w:val="left"/>
              <w:rPr>
                <w:rFonts w:ascii="Times New Roman" w:hAnsi="Times New Roman"/>
              </w:rPr>
            </w:pPr>
          </w:p>
        </w:tc>
      </w:tr>
    </w:tbl>
    <w:p w:rsidR="005A47ED" w:rsidRPr="008E646E" w:rsidRDefault="005A47ED" w:rsidP="00C43CD4">
      <w:pPr>
        <w:pStyle w:val="AKFZFnovnadpis2"/>
        <w:rPr>
          <w:rFonts w:ascii="Times New Roman" w:hAnsi="Times New Roman"/>
        </w:rPr>
      </w:pPr>
      <w:bookmarkStart w:id="4" w:name="_Toc464036705"/>
      <w:bookmarkStart w:id="5" w:name="_Toc479232925"/>
      <w:r w:rsidRPr="008E646E">
        <w:rPr>
          <w:rFonts w:ascii="Times New Roman" w:hAnsi="Times New Roman"/>
        </w:rPr>
        <w:t>Základní informace o veřejné zakázce</w:t>
      </w:r>
      <w:bookmarkEnd w:id="4"/>
      <w:bookmarkEnd w:id="5"/>
    </w:p>
    <w:p w:rsidR="005A47ED" w:rsidRPr="008E646E" w:rsidRDefault="005A47ED" w:rsidP="00C43CD4">
      <w:pPr>
        <w:pStyle w:val="AKFZFnovnadpis3"/>
        <w:rPr>
          <w:rFonts w:ascii="Times New Roman" w:hAnsi="Times New Roman"/>
        </w:rPr>
      </w:pPr>
      <w:bookmarkStart w:id="6" w:name="_Toc464036706"/>
      <w:bookmarkStart w:id="7" w:name="_Toc479232926"/>
      <w:r w:rsidRPr="008E646E">
        <w:rPr>
          <w:rFonts w:ascii="Times New Roman" w:hAnsi="Times New Roman"/>
        </w:rPr>
        <w:t>Poptávkové řízení</w:t>
      </w:r>
      <w:bookmarkEnd w:id="6"/>
      <w:bookmarkEnd w:id="7"/>
    </w:p>
    <w:p w:rsidR="005A47ED" w:rsidRPr="008E646E" w:rsidRDefault="005A47ED" w:rsidP="006F20D1">
      <w:pPr>
        <w:spacing w:after="0" w:line="480" w:lineRule="auto"/>
        <w:rPr>
          <w:rFonts w:ascii="Times New Roman" w:hAnsi="Times New Roman"/>
        </w:rPr>
      </w:pPr>
      <w:r w:rsidRPr="00771159">
        <w:rPr>
          <w:rFonts w:ascii="Times New Roman" w:hAnsi="Times New Roman"/>
        </w:rPr>
        <w:t>Veřejná zakázka s </w:t>
      </w:r>
      <w:r w:rsidRPr="00426B78">
        <w:rPr>
          <w:rFonts w:ascii="Times New Roman" w:hAnsi="Times New Roman"/>
        </w:rPr>
        <w:t xml:space="preserve">názvem </w:t>
      </w:r>
      <w:r w:rsidR="00FC6CCD" w:rsidRPr="00426B78">
        <w:rPr>
          <w:rFonts w:ascii="Times New Roman" w:hAnsi="Times New Roman"/>
        </w:rPr>
        <w:t>„</w:t>
      </w:r>
      <w:r w:rsidR="008B038A" w:rsidRPr="008B038A">
        <w:rPr>
          <w:rFonts w:ascii="Times New Roman" w:hAnsi="Times New Roman"/>
          <w:b/>
        </w:rPr>
        <w:t xml:space="preserve">Dodávka stravenek pro </w:t>
      </w:r>
      <w:r w:rsidR="008B038A">
        <w:rPr>
          <w:rFonts w:ascii="Times New Roman" w:hAnsi="Times New Roman"/>
          <w:b/>
        </w:rPr>
        <w:t>Labyrint - středisko volného času, vzdělávání a služeb Kladno</w:t>
      </w:r>
      <w:r w:rsidR="00FC6CCD" w:rsidRPr="00426B78">
        <w:rPr>
          <w:rFonts w:ascii="Times New Roman" w:hAnsi="Times New Roman"/>
        </w:rPr>
        <w:t>“</w:t>
      </w:r>
      <w:r w:rsidRPr="00426B78">
        <w:rPr>
          <w:rFonts w:ascii="Times New Roman" w:hAnsi="Times New Roman"/>
        </w:rPr>
        <w:t xml:space="preserve">je veřejnou zakázkou malého rozsahu na </w:t>
      </w:r>
      <w:r w:rsidR="00B5568F">
        <w:rPr>
          <w:rFonts w:ascii="Times New Roman" w:hAnsi="Times New Roman"/>
        </w:rPr>
        <w:t xml:space="preserve">dodávky </w:t>
      </w:r>
      <w:r w:rsidRPr="00426B78">
        <w:rPr>
          <w:rFonts w:ascii="Times New Roman" w:hAnsi="Times New Roman"/>
        </w:rPr>
        <w:t>(dále jen „Veřejná zakázka“).Veřejná zakázka</w:t>
      </w:r>
      <w:r w:rsidRPr="00771159">
        <w:rPr>
          <w:rFonts w:ascii="Times New Roman" w:hAnsi="Times New Roman"/>
        </w:rPr>
        <w:t xml:space="preserve"> je v souladu s § 31 zákona zadávána mimo režim zákona. Obsahuje-li tato zadávací dokumentace</w:t>
      </w:r>
      <w:r w:rsidRPr="008E646E">
        <w:rPr>
          <w:rFonts w:ascii="Times New Roman" w:hAnsi="Times New Roman"/>
        </w:rPr>
        <w:t xml:space="preserve"> odkaz na zákon, použije se příslušné ustanovení zákona analogicky. To však neznamená, že Zadavatel zadává Veřejnou zakázku v režimu zákona.</w:t>
      </w:r>
      <w:r w:rsidR="00B5568F" w:rsidRPr="00B5568F">
        <w:rPr>
          <w:rFonts w:ascii="Times New Roman" w:hAnsi="Times New Roman"/>
        </w:rPr>
        <w:t>Podkladem pro zpracování nabídky je tato Výzva k podání nabídky a zadávací dokumentace. Uchazeč je povinen zadavatele upozornit na případné nejasnosti a chyby v předaných podkladech, a to zejména pokud mají vliv na cenu zakázky.</w:t>
      </w:r>
    </w:p>
    <w:p w:rsidR="005A47ED" w:rsidRPr="008E646E" w:rsidRDefault="005A47ED" w:rsidP="00C43CD4">
      <w:pPr>
        <w:pStyle w:val="AKFZFnovnadpis3"/>
        <w:rPr>
          <w:rFonts w:ascii="Times New Roman" w:hAnsi="Times New Roman"/>
        </w:rPr>
      </w:pPr>
      <w:bookmarkStart w:id="8" w:name="_Toc464036707"/>
      <w:bookmarkStart w:id="9" w:name="_Toc479232927"/>
      <w:r w:rsidRPr="008E646E">
        <w:rPr>
          <w:rFonts w:ascii="Times New Roman" w:hAnsi="Times New Roman"/>
        </w:rPr>
        <w:lastRenderedPageBreak/>
        <w:t>Účel Veřejné zakázky</w:t>
      </w:r>
      <w:bookmarkEnd w:id="8"/>
      <w:bookmarkEnd w:id="9"/>
    </w:p>
    <w:p w:rsidR="005A47ED" w:rsidRPr="00402F85" w:rsidRDefault="005A47ED" w:rsidP="000B2750">
      <w:pPr>
        <w:pStyle w:val="AKFZFnormln"/>
        <w:spacing w:line="360" w:lineRule="auto"/>
        <w:rPr>
          <w:rFonts w:ascii="Times New Roman" w:hAnsi="Times New Roman"/>
        </w:rPr>
      </w:pPr>
      <w:r w:rsidRPr="00402F85">
        <w:rPr>
          <w:rFonts w:ascii="Times New Roman" w:hAnsi="Times New Roman"/>
        </w:rPr>
        <w:t>Účelem Veřejné zakázky je uzavření smlouvy na plnění Veřejné zakázky s jedním vybraným dodavatelem, na jejímž základě bud</w:t>
      </w:r>
      <w:r w:rsidR="004F5DC0">
        <w:rPr>
          <w:rFonts w:ascii="Times New Roman" w:hAnsi="Times New Roman"/>
        </w:rPr>
        <w:t>ou</w:t>
      </w:r>
      <w:r w:rsidRPr="00402F85">
        <w:rPr>
          <w:rFonts w:ascii="Times New Roman" w:hAnsi="Times New Roman"/>
        </w:rPr>
        <w:t xml:space="preserve"> pro Zadavatele</w:t>
      </w:r>
      <w:r w:rsidR="00B5568F">
        <w:rPr>
          <w:rFonts w:ascii="Times New Roman" w:hAnsi="Times New Roman"/>
        </w:rPr>
        <w:t xml:space="preserve"> poskytnuty pravidelné dodávky stravenek</w:t>
      </w:r>
      <w:r w:rsidRPr="00402F85">
        <w:rPr>
          <w:rFonts w:ascii="Times New Roman" w:hAnsi="Times New Roman"/>
        </w:rPr>
        <w:t>.</w:t>
      </w:r>
    </w:p>
    <w:p w:rsidR="005A47ED" w:rsidRPr="00B72A57" w:rsidRDefault="005A47ED" w:rsidP="000E1AA7">
      <w:pPr>
        <w:pStyle w:val="AKFZFnovnadpis3"/>
        <w:spacing w:line="360" w:lineRule="auto"/>
        <w:rPr>
          <w:rFonts w:ascii="Times New Roman" w:hAnsi="Times New Roman"/>
        </w:rPr>
      </w:pPr>
      <w:bookmarkStart w:id="10" w:name="_Toc464036708"/>
      <w:bookmarkStart w:id="11" w:name="_Toc479232928"/>
      <w:r w:rsidRPr="00B72A57">
        <w:rPr>
          <w:rFonts w:ascii="Times New Roman" w:hAnsi="Times New Roman"/>
        </w:rPr>
        <w:t>Předmět plnění Veřejné zakázky</w:t>
      </w:r>
      <w:bookmarkEnd w:id="10"/>
      <w:bookmarkEnd w:id="11"/>
    </w:p>
    <w:p w:rsidR="002625B8" w:rsidRPr="008E646E" w:rsidRDefault="00954DC3" w:rsidP="00954DC3">
      <w:pPr>
        <w:pStyle w:val="AKFZFnormln"/>
        <w:spacing w:line="360" w:lineRule="auto"/>
        <w:rPr>
          <w:rFonts w:ascii="Times New Roman" w:hAnsi="Times New Roman"/>
        </w:rPr>
      </w:pPr>
      <w:r w:rsidRPr="00954DC3">
        <w:rPr>
          <w:rFonts w:ascii="Times New Roman" w:hAnsi="Times New Roman"/>
        </w:rPr>
        <w:t xml:space="preserve">Měsíčně se opakující dodávky stravenek pro zaměstnance zadavatele. Stravenky musí být uplatnitelné v běžných stravovacích zařízeních či v prodejnách potravin bez omezení. Jejich využití musí být umožněno celorepublikově, tzn. dodavatel musí mít zajištěny smluvní partnery na území celé ČR. Dodávky stravenek budou probíhat na základě samostatných dílčích objednávek zaslaných Zadavatelem dodavateli, a to elektronicky, a to buď přes webové rozhraní vybraného dodavatele nebo e-mailem s doručenkou. Požadovaná nominální hodnota stravenky je 120 Kč/ks, Veškeré vedlejší i přímé náklady spojené s plněním výše uvedených podmínek budou </w:t>
      </w:r>
      <w:r w:rsidRPr="00672803">
        <w:rPr>
          <w:rFonts w:ascii="Times New Roman" w:hAnsi="Times New Roman"/>
        </w:rPr>
        <w:t xml:space="preserve">zakalkulovány v nabídkové ceně za dodání 1 ks stravenky. Předpokládaný odhadovaný počet stravenek za měsíc: </w:t>
      </w:r>
      <w:r w:rsidR="004F5DC0" w:rsidRPr="00BF5A51">
        <w:rPr>
          <w:rFonts w:ascii="Times New Roman" w:hAnsi="Times New Roman"/>
        </w:rPr>
        <w:t>500</w:t>
      </w:r>
      <w:r w:rsidRPr="00BF5A51">
        <w:rPr>
          <w:rFonts w:ascii="Times New Roman" w:hAnsi="Times New Roman"/>
        </w:rPr>
        <w:t xml:space="preserve"> ks (</w:t>
      </w:r>
      <w:r w:rsidRPr="00672803">
        <w:rPr>
          <w:rFonts w:ascii="Times New Roman" w:hAnsi="Times New Roman"/>
        </w:rPr>
        <w:t>skutečný</w:t>
      </w:r>
      <w:r w:rsidRPr="00954DC3">
        <w:rPr>
          <w:rFonts w:ascii="Times New Roman" w:hAnsi="Times New Roman"/>
        </w:rPr>
        <w:t xml:space="preserve"> počet stravenek bude dodáván dle jednotlivých objednávek).</w:t>
      </w:r>
    </w:p>
    <w:p w:rsidR="005A47ED" w:rsidRDefault="005A47ED" w:rsidP="003471F8">
      <w:pPr>
        <w:pStyle w:val="AKFZFnovnadpis3"/>
        <w:spacing w:line="240" w:lineRule="auto"/>
        <w:rPr>
          <w:rFonts w:ascii="Times New Roman" w:hAnsi="Times New Roman"/>
        </w:rPr>
      </w:pPr>
      <w:bookmarkStart w:id="12" w:name="_Toc464036709"/>
      <w:bookmarkStart w:id="13" w:name="_Toc479232929"/>
      <w:r w:rsidRPr="00E02A11">
        <w:rPr>
          <w:rFonts w:ascii="Times New Roman" w:hAnsi="Times New Roman"/>
        </w:rPr>
        <w:t>Klasifikace předmětu Veřejné zakázky</w:t>
      </w:r>
      <w:bookmarkEnd w:id="12"/>
      <w:bookmarkEnd w:id="13"/>
    </w:p>
    <w:p w:rsidR="00954DC3" w:rsidRPr="00954DC3" w:rsidRDefault="00954DC3" w:rsidP="00954DC3">
      <w:pPr>
        <w:pStyle w:val="AKFZFnovnadpis3"/>
        <w:numPr>
          <w:ilvl w:val="0"/>
          <w:numId w:val="0"/>
        </w:numPr>
        <w:spacing w:line="240" w:lineRule="auto"/>
        <w:rPr>
          <w:rFonts w:ascii="Times New Roman" w:hAnsi="Times New Roman"/>
          <w:b w:val="0"/>
        </w:rPr>
      </w:pPr>
      <w:r w:rsidRPr="00954DC3">
        <w:rPr>
          <w:rFonts w:ascii="Times New Roman" w:hAnsi="Times New Roman"/>
          <w:b w:val="0"/>
        </w:rPr>
        <w:t>Klasifikace předmětu veřejné zakázky je vymezena NIPEZ kódem je: 30199770 - 8 Stravenky</w:t>
      </w:r>
    </w:p>
    <w:p w:rsidR="005A47ED" w:rsidRPr="00672803" w:rsidRDefault="005A47ED" w:rsidP="00C43CD4">
      <w:pPr>
        <w:pStyle w:val="AKFZFnovnadpis3"/>
        <w:rPr>
          <w:rFonts w:ascii="Times New Roman" w:hAnsi="Times New Roman"/>
        </w:rPr>
      </w:pPr>
      <w:bookmarkStart w:id="14" w:name="_Toc464036710"/>
      <w:bookmarkStart w:id="15" w:name="_Toc479232930"/>
      <w:r w:rsidRPr="002307A7">
        <w:rPr>
          <w:rFonts w:ascii="Times New Roman" w:hAnsi="Times New Roman"/>
        </w:rPr>
        <w:t xml:space="preserve">Předpokládaná hodnota Veřejné </w:t>
      </w:r>
      <w:r w:rsidRPr="00672803">
        <w:rPr>
          <w:rFonts w:ascii="Times New Roman" w:hAnsi="Times New Roman"/>
        </w:rPr>
        <w:t>zakázky</w:t>
      </w:r>
      <w:bookmarkEnd w:id="14"/>
      <w:bookmarkEnd w:id="15"/>
    </w:p>
    <w:p w:rsidR="00954DC3" w:rsidRPr="00954DC3" w:rsidRDefault="00954DC3" w:rsidP="00BF5A51">
      <w:pPr>
        <w:pStyle w:val="AKFZFnovnadpis3"/>
        <w:numPr>
          <w:ilvl w:val="0"/>
          <w:numId w:val="0"/>
        </w:numPr>
        <w:rPr>
          <w:rFonts w:ascii="Times New Roman" w:hAnsi="Times New Roman"/>
          <w:b w:val="0"/>
        </w:rPr>
      </w:pPr>
      <w:r w:rsidRPr="00672803">
        <w:rPr>
          <w:rFonts w:ascii="Times New Roman" w:hAnsi="Times New Roman"/>
          <w:b w:val="0"/>
        </w:rPr>
        <w:t xml:space="preserve">Předpokládaná hodnota Veřejné zakázky byla </w:t>
      </w:r>
      <w:r w:rsidRPr="00BF5A51">
        <w:rPr>
          <w:rFonts w:ascii="Times New Roman" w:hAnsi="Times New Roman"/>
        </w:rPr>
        <w:t xml:space="preserve">rámcově stanovena na </w:t>
      </w:r>
      <w:r w:rsidR="004F5DC0" w:rsidRPr="00BF5A51">
        <w:rPr>
          <w:rFonts w:ascii="Times New Roman" w:hAnsi="Times New Roman"/>
        </w:rPr>
        <w:t xml:space="preserve"> 500 000</w:t>
      </w:r>
      <w:r w:rsidRPr="00BF5A51">
        <w:rPr>
          <w:rFonts w:ascii="Times New Roman" w:hAnsi="Times New Roman"/>
        </w:rPr>
        <w:t>Kč bez DPH</w:t>
      </w:r>
      <w:r w:rsidR="00BF5A51">
        <w:rPr>
          <w:rFonts w:ascii="Times New Roman" w:hAnsi="Times New Roman"/>
        </w:rPr>
        <w:t>,</w:t>
      </w:r>
      <w:r w:rsidRPr="00BF5A51">
        <w:rPr>
          <w:rFonts w:ascii="Times New Roman" w:hAnsi="Times New Roman"/>
        </w:rPr>
        <w:t xml:space="preserve"> a to</w:t>
      </w:r>
      <w:r w:rsidRPr="00954DC3">
        <w:rPr>
          <w:rFonts w:ascii="Times New Roman" w:hAnsi="Times New Roman"/>
          <w:b w:val="0"/>
        </w:rPr>
        <w:t xml:space="preserve"> na dobu určitou </w:t>
      </w:r>
      <w:r w:rsidRPr="00BF5A51">
        <w:rPr>
          <w:rFonts w:ascii="Times New Roman" w:hAnsi="Times New Roman"/>
        </w:rPr>
        <w:t xml:space="preserve">od 1. května 2020 do vyčerpání stanoveného limitu, nejdéle však do 31. </w:t>
      </w:r>
      <w:r w:rsidR="002718B5">
        <w:rPr>
          <w:rFonts w:ascii="Times New Roman" w:hAnsi="Times New Roman"/>
        </w:rPr>
        <w:t>p</w:t>
      </w:r>
      <w:r w:rsidRPr="00BF5A51">
        <w:rPr>
          <w:rFonts w:ascii="Times New Roman" w:hAnsi="Times New Roman"/>
        </w:rPr>
        <w:t>rosince</w:t>
      </w:r>
      <w:r w:rsidR="002718B5">
        <w:rPr>
          <w:rFonts w:ascii="Times New Roman" w:hAnsi="Times New Roman"/>
        </w:rPr>
        <w:t xml:space="preserve"> </w:t>
      </w:r>
      <w:r w:rsidRPr="00BF5A51">
        <w:rPr>
          <w:rFonts w:ascii="Times New Roman" w:hAnsi="Times New Roman"/>
        </w:rPr>
        <w:t>2020</w:t>
      </w:r>
      <w:r>
        <w:rPr>
          <w:rFonts w:ascii="Times New Roman" w:hAnsi="Times New Roman"/>
          <w:b w:val="0"/>
        </w:rPr>
        <w:t>.</w:t>
      </w:r>
    </w:p>
    <w:p w:rsidR="005A47ED" w:rsidRPr="0077138C" w:rsidRDefault="005A47ED" w:rsidP="00C43CD4">
      <w:pPr>
        <w:pStyle w:val="AKFZFnovnadpis3"/>
        <w:rPr>
          <w:rFonts w:ascii="Times New Roman" w:hAnsi="Times New Roman"/>
        </w:rPr>
      </w:pPr>
      <w:bookmarkStart w:id="16" w:name="_Toc464036711"/>
      <w:bookmarkStart w:id="17" w:name="_Toc479232931"/>
      <w:r w:rsidRPr="0077138C">
        <w:rPr>
          <w:rFonts w:ascii="Times New Roman" w:hAnsi="Times New Roman"/>
        </w:rPr>
        <w:t>Doba plnění</w:t>
      </w:r>
      <w:bookmarkEnd w:id="16"/>
      <w:bookmarkEnd w:id="17"/>
    </w:p>
    <w:p w:rsidR="002307A7" w:rsidRPr="00AD569B" w:rsidRDefault="00954DC3" w:rsidP="002307A7">
      <w:pPr>
        <w:spacing w:after="60" w:line="240" w:lineRule="auto"/>
        <w:rPr>
          <w:rFonts w:ascii="Times New Roman" w:hAnsi="Times New Roman" w:cs="Times New Roman"/>
        </w:rPr>
      </w:pPr>
      <w:r w:rsidRPr="00954DC3">
        <w:rPr>
          <w:rFonts w:ascii="Times New Roman" w:hAnsi="Times New Roman" w:cs="Times New Roman"/>
        </w:rPr>
        <w:t>Smlouva na plnění Veřejné zakázky bude uzavřena bezodkladně po výběru nejvhodnější nabídky</w:t>
      </w:r>
    </w:p>
    <w:p w:rsidR="005A47ED" w:rsidRDefault="005A47ED" w:rsidP="002307A7">
      <w:pPr>
        <w:pStyle w:val="AKFZFnovnadpis3"/>
        <w:rPr>
          <w:rFonts w:ascii="Times New Roman" w:hAnsi="Times New Roman"/>
        </w:rPr>
      </w:pPr>
      <w:bookmarkStart w:id="18" w:name="_Toc464036712"/>
      <w:bookmarkStart w:id="19" w:name="_Toc479232932"/>
      <w:r w:rsidRPr="0077138C">
        <w:rPr>
          <w:rFonts w:ascii="Times New Roman" w:hAnsi="Times New Roman"/>
        </w:rPr>
        <w:t>Místo plnění</w:t>
      </w:r>
      <w:bookmarkEnd w:id="18"/>
      <w:bookmarkEnd w:id="19"/>
    </w:p>
    <w:p w:rsidR="005A47ED" w:rsidRPr="00672803" w:rsidRDefault="00954DC3" w:rsidP="00954DC3">
      <w:pPr>
        <w:pStyle w:val="AKFZFnovnadpis3"/>
        <w:numPr>
          <w:ilvl w:val="0"/>
          <w:numId w:val="0"/>
        </w:numPr>
        <w:rPr>
          <w:rFonts w:ascii="Times New Roman" w:hAnsi="Times New Roman"/>
          <w:b w:val="0"/>
        </w:rPr>
      </w:pPr>
      <w:r w:rsidRPr="00954DC3">
        <w:rPr>
          <w:rFonts w:ascii="Times New Roman" w:hAnsi="Times New Roman"/>
          <w:b w:val="0"/>
        </w:rPr>
        <w:t xml:space="preserve">Místem plnění je primárně sídlo zadavatele: </w:t>
      </w:r>
      <w:r w:rsidR="00AD569B" w:rsidRPr="00AD569B">
        <w:rPr>
          <w:rFonts w:ascii="Times New Roman" w:hAnsi="Times New Roman"/>
          <w:b w:val="0"/>
        </w:rPr>
        <w:t>Labyrint- středisko volného času, vzdělávání a služeb Kladno</w:t>
      </w:r>
      <w:r>
        <w:rPr>
          <w:rFonts w:ascii="Times New Roman" w:hAnsi="Times New Roman"/>
          <w:b w:val="0"/>
        </w:rPr>
        <w:t xml:space="preserve">, </w:t>
      </w:r>
      <w:r w:rsidRPr="00672803">
        <w:rPr>
          <w:rFonts w:ascii="Times New Roman" w:hAnsi="Times New Roman"/>
          <w:b w:val="0"/>
        </w:rPr>
        <w:t>Arbesova 1187, Kladno 1</w:t>
      </w:r>
    </w:p>
    <w:p w:rsidR="00954DC3" w:rsidRPr="00954DC3" w:rsidRDefault="00954DC3" w:rsidP="00954DC3">
      <w:pPr>
        <w:pStyle w:val="AKFZFnovnadpis3"/>
        <w:numPr>
          <w:ilvl w:val="0"/>
          <w:numId w:val="0"/>
        </w:numPr>
        <w:rPr>
          <w:rFonts w:ascii="Times New Roman" w:hAnsi="Times New Roman"/>
          <w:b w:val="0"/>
        </w:rPr>
      </w:pPr>
      <w:r w:rsidRPr="00672803">
        <w:rPr>
          <w:rFonts w:ascii="Times New Roman" w:hAnsi="Times New Roman"/>
          <w:b w:val="0"/>
        </w:rPr>
        <w:t>1.</w:t>
      </w:r>
      <w:r w:rsidRPr="00672803">
        <w:rPr>
          <w:rFonts w:ascii="Times New Roman" w:hAnsi="Times New Roman"/>
        </w:rPr>
        <w:t>2.8. Závaznost požadavků zadavatele</w:t>
      </w:r>
    </w:p>
    <w:p w:rsidR="005A47ED" w:rsidRPr="0077138C" w:rsidRDefault="005A47ED" w:rsidP="00C43CD4">
      <w:pPr>
        <w:pStyle w:val="AKFZFnormln"/>
        <w:rPr>
          <w:rFonts w:ascii="Times New Roman" w:hAnsi="Times New Roman"/>
        </w:rPr>
      </w:pPr>
      <w:r w:rsidRPr="0077138C">
        <w:rPr>
          <w:rFonts w:ascii="Times New Roman" w:hAnsi="Times New Roman"/>
        </w:rPr>
        <w:t>Informace a údaje uvedené v jednotlivých částech této zadávací dokumentace</w:t>
      </w:r>
      <w:r w:rsidR="007D45FA">
        <w:rPr>
          <w:rFonts w:ascii="Times New Roman" w:hAnsi="Times New Roman"/>
        </w:rPr>
        <w:t xml:space="preserve"> (dále také „ZD“)</w:t>
      </w:r>
      <w:r w:rsidRPr="0077138C">
        <w:rPr>
          <w:rFonts w:ascii="Times New Roman" w:hAnsi="Times New Roman"/>
        </w:rPr>
        <w:t xml:space="preserve"> a v jejích přílohách vymezují závazné požadavky Zadavatele na plnění této Veřejné zakázky, není-li uvedeno jinak. Tyto požadavky jsou účastníci povinni plně a bezvýhradně dodržet při zpracování své nabídky. Nedodržení závazných požadavků Zadavatele bude považováno za nesplnění zadávacích podmínek, jehož následkem může být vyloučení účastníka z poptávkového řízení.</w:t>
      </w:r>
    </w:p>
    <w:p w:rsidR="005A47ED" w:rsidRPr="0077138C" w:rsidDel="00697906" w:rsidRDefault="005A47ED" w:rsidP="00C43CD4">
      <w:pPr>
        <w:pStyle w:val="AKFZFnovNadpis1"/>
        <w:rPr>
          <w:rFonts w:ascii="Times New Roman" w:hAnsi="Times New Roman"/>
        </w:rPr>
      </w:pPr>
      <w:bookmarkStart w:id="20" w:name="_Toc464036714"/>
      <w:bookmarkStart w:id="21" w:name="_Toc479232934"/>
      <w:r w:rsidRPr="0077138C" w:rsidDel="00697906">
        <w:rPr>
          <w:rFonts w:ascii="Times New Roman" w:hAnsi="Times New Roman"/>
        </w:rPr>
        <w:lastRenderedPageBreak/>
        <w:t>POŽADAVKY NA ZPRACOVÁNÍ NABÍDEK</w:t>
      </w:r>
      <w:bookmarkEnd w:id="20"/>
      <w:bookmarkEnd w:id="21"/>
    </w:p>
    <w:p w:rsidR="005A47ED" w:rsidRPr="0077138C" w:rsidDel="00697906" w:rsidRDefault="005A47ED" w:rsidP="00C43CD4">
      <w:pPr>
        <w:pStyle w:val="AKFZFnovnadpis2"/>
        <w:rPr>
          <w:rFonts w:ascii="Times New Roman" w:hAnsi="Times New Roman"/>
        </w:rPr>
      </w:pPr>
      <w:bookmarkStart w:id="22" w:name="_Toc464036715"/>
      <w:bookmarkStart w:id="23" w:name="_Toc479232935"/>
      <w:r w:rsidRPr="0077138C" w:rsidDel="00697906">
        <w:rPr>
          <w:rFonts w:ascii="Times New Roman" w:hAnsi="Times New Roman"/>
        </w:rPr>
        <w:t>Podání nabídky</w:t>
      </w:r>
      <w:bookmarkEnd w:id="22"/>
      <w:bookmarkEnd w:id="23"/>
    </w:p>
    <w:p w:rsidR="005A47ED" w:rsidRPr="0077138C" w:rsidDel="00697906" w:rsidRDefault="005A47ED" w:rsidP="0009694F">
      <w:pPr>
        <w:spacing w:line="240" w:lineRule="auto"/>
        <w:rPr>
          <w:rFonts w:ascii="Times New Roman" w:hAnsi="Times New Roman" w:cs="Times New Roman"/>
        </w:rPr>
      </w:pPr>
      <w:r w:rsidRPr="0077138C" w:rsidDel="00697906">
        <w:rPr>
          <w:rFonts w:ascii="Times New Roman" w:hAnsi="Times New Roman" w:cs="Times New Roman"/>
        </w:rPr>
        <w:t xml:space="preserve">Nabídky na Veřejnou zakázku se podávají </w:t>
      </w:r>
      <w:r w:rsidR="00507A9D">
        <w:rPr>
          <w:rFonts w:ascii="Times New Roman" w:hAnsi="Times New Roman" w:cs="Times New Roman"/>
        </w:rPr>
        <w:t xml:space="preserve">prostřednictvím elektronického nástroje EZAK </w:t>
      </w:r>
      <w:r w:rsidR="000D496C">
        <w:rPr>
          <w:rFonts w:ascii="Times New Roman" w:hAnsi="Times New Roman" w:cs="Times New Roman"/>
        </w:rPr>
        <w:t xml:space="preserve">či datovou schránkou </w:t>
      </w:r>
      <w:r w:rsidR="00507A9D">
        <w:rPr>
          <w:rFonts w:ascii="Times New Roman" w:hAnsi="Times New Roman" w:cs="Times New Roman"/>
        </w:rPr>
        <w:t xml:space="preserve">s názvem </w:t>
      </w:r>
      <w:r w:rsidRPr="0077138C" w:rsidDel="00697906">
        <w:rPr>
          <w:rFonts w:ascii="Times New Roman" w:hAnsi="Times New Roman" w:cs="Times New Roman"/>
          <w:b/>
        </w:rPr>
        <w:t>„</w:t>
      </w:r>
      <w:r w:rsidR="000D496C" w:rsidRPr="008B038A">
        <w:rPr>
          <w:rFonts w:ascii="Times New Roman" w:hAnsi="Times New Roman"/>
          <w:b/>
        </w:rPr>
        <w:t xml:space="preserve">Dodávka stravenek pro </w:t>
      </w:r>
      <w:r w:rsidR="000D496C">
        <w:rPr>
          <w:rFonts w:ascii="Times New Roman" w:hAnsi="Times New Roman"/>
          <w:b/>
        </w:rPr>
        <w:t>Labyrint - středisko volného času, vzdělávání a služeb Kladno</w:t>
      </w:r>
      <w:r w:rsidR="00461D24" w:rsidRPr="00426B78">
        <w:rPr>
          <w:rFonts w:ascii="Times New Roman" w:hAnsi="Times New Roman" w:cs="Times New Roman"/>
          <w:b/>
          <w:bCs/>
        </w:rPr>
        <w:t>–</w:t>
      </w:r>
      <w:r w:rsidRPr="00426B78">
        <w:rPr>
          <w:rFonts w:ascii="Times New Roman" w:hAnsi="Times New Roman" w:cs="Times New Roman"/>
          <w:b/>
        </w:rPr>
        <w:t>NEOTVÍRAT</w:t>
      </w:r>
      <w:r w:rsidRPr="0077138C" w:rsidDel="00697906">
        <w:rPr>
          <w:rFonts w:ascii="Times New Roman" w:hAnsi="Times New Roman" w:cs="Times New Roman"/>
        </w:rPr>
        <w:t xml:space="preserve">. </w:t>
      </w:r>
    </w:p>
    <w:p w:rsidR="005A47ED" w:rsidRPr="0077138C" w:rsidDel="00697906" w:rsidRDefault="005A47ED" w:rsidP="00C43CD4">
      <w:pPr>
        <w:pStyle w:val="AKFZFnormln"/>
        <w:rPr>
          <w:rFonts w:ascii="Times New Roman" w:hAnsi="Times New Roman"/>
        </w:rPr>
      </w:pPr>
      <w:r w:rsidRPr="0077138C" w:rsidDel="00697906">
        <w:rPr>
          <w:rFonts w:ascii="Times New Roman" w:hAnsi="Times New Roman"/>
        </w:rPr>
        <w:t xml:space="preserve">V nabídce musejí být </w:t>
      </w:r>
      <w:r w:rsidRPr="0077138C">
        <w:rPr>
          <w:rFonts w:ascii="Times New Roman" w:hAnsi="Times New Roman"/>
        </w:rPr>
        <w:t>na krycím listě dle vzoru, který tvoří přílohu č.</w:t>
      </w:r>
      <w:r w:rsidR="00243C89" w:rsidRPr="0077138C">
        <w:rPr>
          <w:rFonts w:ascii="Times New Roman" w:hAnsi="Times New Roman"/>
        </w:rPr>
        <w:t> </w:t>
      </w:r>
      <w:r w:rsidRPr="0077138C">
        <w:rPr>
          <w:rFonts w:ascii="Times New Roman" w:hAnsi="Times New Roman"/>
        </w:rPr>
        <w:t>1 této zadávací dokumentace,</w:t>
      </w:r>
      <w:r w:rsidRPr="0077138C" w:rsidDel="00697906">
        <w:rPr>
          <w:rFonts w:ascii="Times New Roman" w:hAnsi="Times New Roman"/>
        </w:rPr>
        <w:t xml:space="preserve"> uvedeny identifikační údaje účastníka v rozsahu </w:t>
      </w:r>
      <w:r w:rsidRPr="0077138C">
        <w:rPr>
          <w:rFonts w:ascii="Times New Roman" w:hAnsi="Times New Roman"/>
        </w:rPr>
        <w:t xml:space="preserve">analogicky </w:t>
      </w:r>
      <w:r w:rsidRPr="0077138C" w:rsidDel="00697906">
        <w:rPr>
          <w:rFonts w:ascii="Times New Roman" w:hAnsi="Times New Roman"/>
        </w:rPr>
        <w:t>dle § 28 odst. 1 písm. g) zákona.</w:t>
      </w:r>
    </w:p>
    <w:p w:rsidR="005A47ED" w:rsidRPr="0077138C" w:rsidRDefault="005A47ED" w:rsidP="00C43CD4">
      <w:pPr>
        <w:pStyle w:val="AKFZFnormln"/>
        <w:rPr>
          <w:rFonts w:ascii="Times New Roman" w:hAnsi="Times New Roman"/>
        </w:rPr>
      </w:pPr>
      <w:r w:rsidRPr="0077138C" w:rsidDel="00697906">
        <w:rPr>
          <w:rFonts w:ascii="Times New Roman" w:hAnsi="Times New Roman"/>
        </w:rPr>
        <w:t>Účastník může v poptávkovém řízení podat pouze jedinou nabídku, a pokud podá nabídku, nesmí být současně osobou, jejímž prostřednictvím jiný účastník v tomtéž poptávkovém řízení prokazuje kvalifikaci.</w:t>
      </w:r>
    </w:p>
    <w:p w:rsidR="005A47ED" w:rsidRPr="0077138C" w:rsidDel="00697906" w:rsidRDefault="005A47ED" w:rsidP="00C43CD4">
      <w:pPr>
        <w:pStyle w:val="AKFZFnovnadpis2"/>
        <w:rPr>
          <w:rFonts w:ascii="Times New Roman" w:hAnsi="Times New Roman"/>
        </w:rPr>
      </w:pPr>
      <w:bookmarkStart w:id="24" w:name="_Toc464036716"/>
      <w:bookmarkStart w:id="25" w:name="_Toc479232936"/>
      <w:r w:rsidRPr="0077138C" w:rsidDel="00697906">
        <w:rPr>
          <w:rFonts w:ascii="Times New Roman" w:hAnsi="Times New Roman"/>
        </w:rPr>
        <w:t>Požadavky na obsah nabídky</w:t>
      </w:r>
      <w:bookmarkEnd w:id="24"/>
      <w:bookmarkEnd w:id="25"/>
    </w:p>
    <w:p w:rsidR="005A47ED" w:rsidRPr="0077138C" w:rsidDel="00697906" w:rsidRDefault="005A47ED" w:rsidP="00C43CD4">
      <w:pPr>
        <w:pStyle w:val="AKFZFnormln"/>
        <w:rPr>
          <w:rFonts w:ascii="Times New Roman" w:hAnsi="Times New Roman"/>
        </w:rPr>
      </w:pPr>
      <w:r w:rsidRPr="0077138C" w:rsidDel="00697906">
        <w:rPr>
          <w:rFonts w:ascii="Times New Roman" w:hAnsi="Times New Roman"/>
        </w:rPr>
        <w:t xml:space="preserve">Účastník předloží nabídku na Veřejnou zakázku </w:t>
      </w:r>
      <w:r w:rsidRPr="0077138C">
        <w:rPr>
          <w:rFonts w:ascii="Times New Roman" w:hAnsi="Times New Roman"/>
        </w:rPr>
        <w:t xml:space="preserve">v jednom </w:t>
      </w:r>
      <w:r w:rsidR="000D496C">
        <w:rPr>
          <w:rFonts w:ascii="Times New Roman" w:hAnsi="Times New Roman"/>
        </w:rPr>
        <w:t>znění</w:t>
      </w:r>
      <w:r w:rsidRPr="0077138C" w:rsidDel="00697906">
        <w:rPr>
          <w:rFonts w:ascii="Times New Roman" w:hAnsi="Times New Roman"/>
        </w:rPr>
        <w:t>.</w:t>
      </w:r>
      <w:r w:rsidR="00201E0D">
        <w:rPr>
          <w:rFonts w:ascii="Times New Roman" w:hAnsi="Times New Roman"/>
        </w:rPr>
        <w:t xml:space="preserve"> Vše bude</w:t>
      </w:r>
      <w:r w:rsidRPr="0077138C" w:rsidDel="00697906">
        <w:rPr>
          <w:rFonts w:ascii="Times New Roman" w:hAnsi="Times New Roman"/>
        </w:rPr>
        <w:t xml:space="preserve"> řádně čitelné, bez škrtů a přepisů. Všechny stránky nabídky, resp. jednotlivých výtisků, budou očíslovány vzestupnou kontinuální řadou; není třeba číslovat originály či úředně ověřené kopie požadovaných dokumentů.</w:t>
      </w:r>
    </w:p>
    <w:p w:rsidR="00F3662C" w:rsidRPr="008E646E" w:rsidDel="00697906" w:rsidRDefault="00F3662C" w:rsidP="00F3662C">
      <w:pPr>
        <w:pStyle w:val="AKFZFnormln"/>
        <w:ind w:left="708" w:hanging="708"/>
        <w:rPr>
          <w:rFonts w:ascii="Times New Roman" w:hAnsi="Times New Roman"/>
        </w:rPr>
      </w:pPr>
      <w:r w:rsidRPr="008E646E" w:rsidDel="00697906">
        <w:rPr>
          <w:rFonts w:ascii="Times New Roman" w:hAnsi="Times New Roman"/>
        </w:rPr>
        <w:t>Nabídka na Veřejnou zakázku bude předložena v následující struktuře:</w:t>
      </w:r>
    </w:p>
    <w:p w:rsidR="00F3662C" w:rsidRPr="00EE4768" w:rsidRDefault="00F3662C" w:rsidP="00F3662C">
      <w:pPr>
        <w:pStyle w:val="AKFZFnormln"/>
        <w:spacing w:line="276" w:lineRule="auto"/>
        <w:rPr>
          <w:rFonts w:ascii="Times New Roman" w:hAnsi="Times New Roman"/>
          <w:b/>
          <w:u w:val="single"/>
        </w:rPr>
      </w:pPr>
      <w:r w:rsidRPr="00EE4768" w:rsidDel="00697906">
        <w:rPr>
          <w:rFonts w:ascii="Times New Roman" w:hAnsi="Times New Roman"/>
          <w:b/>
          <w:u w:val="single"/>
        </w:rPr>
        <w:t>Požadavky na členění nabídky dle výše uvedeného mají doporučující charakter.</w:t>
      </w:r>
    </w:p>
    <w:p w:rsidR="00EE4768" w:rsidRPr="00EE4768" w:rsidRDefault="00EE4768" w:rsidP="00F3662C">
      <w:pPr>
        <w:pStyle w:val="AKFZFnormln"/>
        <w:spacing w:line="276" w:lineRule="auto"/>
        <w:rPr>
          <w:rFonts w:ascii="Times New Roman" w:hAnsi="Times New Roman"/>
        </w:rPr>
      </w:pPr>
      <w:r>
        <w:t xml:space="preserve">a) </w:t>
      </w:r>
      <w:r w:rsidRPr="00EE4768">
        <w:rPr>
          <w:rFonts w:ascii="Times New Roman" w:hAnsi="Times New Roman"/>
        </w:rPr>
        <w:t xml:space="preserve">Krycí list nabídky dle vzoru, který tvoří přílohu č. 1 této zadávací dokumentace </w:t>
      </w:r>
    </w:p>
    <w:p w:rsidR="00201E0D" w:rsidRDefault="00EE4768" w:rsidP="00F3662C">
      <w:pPr>
        <w:pStyle w:val="AKFZFnormln"/>
        <w:spacing w:line="276" w:lineRule="auto"/>
        <w:rPr>
          <w:rFonts w:ascii="Times New Roman" w:hAnsi="Times New Roman"/>
        </w:rPr>
      </w:pPr>
      <w:r w:rsidRPr="00EE4768">
        <w:rPr>
          <w:rFonts w:ascii="Times New Roman" w:hAnsi="Times New Roman"/>
        </w:rPr>
        <w:t xml:space="preserve">b) </w:t>
      </w:r>
      <w:r w:rsidR="00201E0D">
        <w:rPr>
          <w:rFonts w:ascii="Times New Roman" w:hAnsi="Times New Roman"/>
        </w:rPr>
        <w:t>N</w:t>
      </w:r>
      <w:r w:rsidRPr="00EE4768">
        <w:rPr>
          <w:rFonts w:ascii="Times New Roman" w:hAnsi="Times New Roman"/>
        </w:rPr>
        <w:t xml:space="preserve">ávrh smlouvy na plnění Veřejné zakázky dle níže uvedených požadavků </w:t>
      </w:r>
    </w:p>
    <w:p w:rsidR="00EE4768" w:rsidRPr="00EE4768" w:rsidRDefault="00EE4768" w:rsidP="00F3662C">
      <w:pPr>
        <w:pStyle w:val="AKFZFnormln"/>
        <w:spacing w:line="276" w:lineRule="auto"/>
        <w:rPr>
          <w:rFonts w:ascii="Times New Roman" w:hAnsi="Times New Roman"/>
        </w:rPr>
      </w:pPr>
      <w:r w:rsidRPr="00EE4768">
        <w:rPr>
          <w:rFonts w:ascii="Times New Roman" w:hAnsi="Times New Roman"/>
        </w:rPr>
        <w:t xml:space="preserve">c) Doklady prokazující splnění základních i kvalifikačních předpokladů </w:t>
      </w:r>
    </w:p>
    <w:p w:rsidR="00EE4768" w:rsidRPr="00EE4768" w:rsidRDefault="00EE4768" w:rsidP="00F3662C">
      <w:pPr>
        <w:pStyle w:val="AKFZFnormln"/>
        <w:spacing w:line="276" w:lineRule="auto"/>
        <w:rPr>
          <w:rFonts w:ascii="Times New Roman" w:hAnsi="Times New Roman"/>
        </w:rPr>
      </w:pPr>
      <w:r w:rsidRPr="00EE4768">
        <w:rPr>
          <w:rFonts w:ascii="Times New Roman" w:hAnsi="Times New Roman"/>
        </w:rPr>
        <w:t xml:space="preserve">d) Doklad o oprávnění osoby jednat jménem uchazeče </w:t>
      </w:r>
    </w:p>
    <w:p w:rsidR="00EE4768" w:rsidRPr="00EE4768" w:rsidRDefault="00EE4768" w:rsidP="00F3662C">
      <w:pPr>
        <w:pStyle w:val="AKFZFnormln"/>
        <w:spacing w:line="276" w:lineRule="auto"/>
        <w:rPr>
          <w:rFonts w:ascii="Times New Roman" w:hAnsi="Times New Roman"/>
        </w:rPr>
      </w:pPr>
      <w:r w:rsidRPr="00EE4768">
        <w:rPr>
          <w:rFonts w:ascii="Times New Roman" w:hAnsi="Times New Roman"/>
        </w:rPr>
        <w:t xml:space="preserve">e) Závazné obchodní podmínky </w:t>
      </w:r>
    </w:p>
    <w:p w:rsidR="00EE4768" w:rsidRPr="00EE4768" w:rsidRDefault="00EE4768" w:rsidP="00F3662C">
      <w:pPr>
        <w:pStyle w:val="AKFZFnormln"/>
        <w:spacing w:line="276" w:lineRule="auto"/>
        <w:rPr>
          <w:rFonts w:ascii="Times New Roman" w:hAnsi="Times New Roman"/>
        </w:rPr>
      </w:pPr>
      <w:r w:rsidRPr="00EE4768">
        <w:rPr>
          <w:rFonts w:ascii="Times New Roman" w:hAnsi="Times New Roman"/>
        </w:rPr>
        <w:t xml:space="preserve">f) Ostatní dokumenty </w:t>
      </w:r>
    </w:p>
    <w:p w:rsidR="00EE4768" w:rsidRPr="008E646E" w:rsidRDefault="00EE4768" w:rsidP="00F3662C">
      <w:pPr>
        <w:pStyle w:val="AKFZFnormln"/>
        <w:spacing w:line="276" w:lineRule="auto"/>
        <w:rPr>
          <w:rFonts w:ascii="Times New Roman" w:hAnsi="Times New Roman"/>
        </w:rPr>
      </w:pPr>
      <w:r w:rsidRPr="00EE4768">
        <w:rPr>
          <w:rFonts w:ascii="Times New Roman" w:hAnsi="Times New Roman"/>
        </w:rPr>
        <w:t>Požadavky na členění nabídky dle výše uvedeného mají doporučující charakter.</w:t>
      </w:r>
    </w:p>
    <w:p w:rsidR="005A47ED" w:rsidRPr="0077138C" w:rsidDel="00697906" w:rsidRDefault="005A47ED" w:rsidP="00DE2613">
      <w:pPr>
        <w:pStyle w:val="AKFZFnovnadpis2"/>
        <w:spacing w:line="276" w:lineRule="auto"/>
        <w:rPr>
          <w:rFonts w:ascii="Times New Roman" w:hAnsi="Times New Roman"/>
        </w:rPr>
      </w:pPr>
      <w:bookmarkStart w:id="26" w:name="_Toc464036717"/>
      <w:bookmarkStart w:id="27" w:name="_Toc479232937"/>
      <w:r w:rsidRPr="0077138C" w:rsidDel="00697906">
        <w:rPr>
          <w:rFonts w:ascii="Times New Roman" w:hAnsi="Times New Roman"/>
        </w:rPr>
        <w:t>Jazyk nabídky</w:t>
      </w:r>
      <w:bookmarkEnd w:id="26"/>
      <w:bookmarkEnd w:id="27"/>
    </w:p>
    <w:p w:rsidR="005A47ED" w:rsidRPr="0077138C" w:rsidRDefault="005A47ED" w:rsidP="00DE2613">
      <w:pPr>
        <w:pStyle w:val="AKFZFnormln"/>
        <w:spacing w:line="276" w:lineRule="auto"/>
        <w:rPr>
          <w:rFonts w:ascii="Times New Roman" w:hAnsi="Times New Roman"/>
        </w:rPr>
      </w:pPr>
      <w:r w:rsidRPr="0077138C" w:rsidDel="00697906">
        <w:rPr>
          <w:rFonts w:ascii="Times New Roman" w:hAnsi="Times New Roman"/>
        </w:rPr>
        <w:t>Nabídka musí být zpracována ve všech svých částech v českém jazyce (výjimku tvoří odborné údaje a názvy).</w:t>
      </w:r>
    </w:p>
    <w:p w:rsidR="005A47ED" w:rsidRPr="0077138C" w:rsidRDefault="005A47ED" w:rsidP="00DE2613">
      <w:pPr>
        <w:pStyle w:val="AKFZFnovNadpis1"/>
        <w:spacing w:line="276" w:lineRule="auto"/>
        <w:rPr>
          <w:rFonts w:ascii="Times New Roman" w:hAnsi="Times New Roman"/>
        </w:rPr>
      </w:pPr>
      <w:bookmarkStart w:id="28" w:name="_Toc464036718"/>
      <w:bookmarkStart w:id="29" w:name="_Toc479232938"/>
      <w:r w:rsidRPr="0077138C">
        <w:rPr>
          <w:rFonts w:ascii="Times New Roman" w:hAnsi="Times New Roman"/>
        </w:rPr>
        <w:t>KVALIFIKACE ÚČASTNÍKŮ</w:t>
      </w:r>
      <w:bookmarkEnd w:id="28"/>
      <w:bookmarkEnd w:id="29"/>
    </w:p>
    <w:p w:rsidR="005A47ED" w:rsidRPr="0077138C" w:rsidRDefault="005A47ED" w:rsidP="00DE2613">
      <w:pPr>
        <w:pStyle w:val="AKFZFnovnadpis2"/>
        <w:spacing w:line="276" w:lineRule="auto"/>
        <w:rPr>
          <w:rFonts w:ascii="Times New Roman" w:hAnsi="Times New Roman"/>
        </w:rPr>
      </w:pPr>
      <w:bookmarkStart w:id="30" w:name="_Toc464036719"/>
      <w:bookmarkStart w:id="31" w:name="_Toc479232939"/>
      <w:r w:rsidRPr="0077138C">
        <w:rPr>
          <w:rFonts w:ascii="Times New Roman" w:hAnsi="Times New Roman"/>
        </w:rPr>
        <w:t>Obecná ustanovení o prokazování kvalifikace</w:t>
      </w:r>
      <w:bookmarkEnd w:id="30"/>
      <w:bookmarkEnd w:id="31"/>
    </w:p>
    <w:p w:rsidR="005A47ED" w:rsidRPr="0077138C" w:rsidRDefault="005A47ED" w:rsidP="00DE2613">
      <w:pPr>
        <w:pStyle w:val="AKFZFnormln"/>
        <w:spacing w:line="276" w:lineRule="auto"/>
        <w:rPr>
          <w:rFonts w:ascii="Times New Roman" w:hAnsi="Times New Roman"/>
        </w:rPr>
      </w:pPr>
      <w:r w:rsidRPr="0077138C">
        <w:rPr>
          <w:rFonts w:ascii="Times New Roman" w:hAnsi="Times New Roman"/>
        </w:rPr>
        <w:t>Zadavatel stanovil požadavky na kvalifikaci analogicky k požadavkům uvedeným v § 73 zákona.</w:t>
      </w:r>
    </w:p>
    <w:p w:rsidR="005A47ED" w:rsidRPr="0077138C" w:rsidRDefault="005A47ED" w:rsidP="00DE2613">
      <w:pPr>
        <w:pStyle w:val="AKFZFnormln"/>
        <w:spacing w:line="276" w:lineRule="auto"/>
        <w:rPr>
          <w:rFonts w:ascii="Times New Roman" w:hAnsi="Times New Roman"/>
        </w:rPr>
      </w:pPr>
      <w:r w:rsidRPr="0077138C">
        <w:rPr>
          <w:rFonts w:ascii="Times New Roman" w:hAnsi="Times New Roman"/>
        </w:rPr>
        <w:t>Kvalifikovaným</w:t>
      </w:r>
      <w:r w:rsidR="00A509A1">
        <w:rPr>
          <w:rFonts w:ascii="Times New Roman" w:hAnsi="Times New Roman"/>
        </w:rPr>
        <w:t>,</w:t>
      </w:r>
      <w:r w:rsidRPr="0077138C">
        <w:rPr>
          <w:rFonts w:ascii="Times New Roman" w:hAnsi="Times New Roman"/>
        </w:rPr>
        <w:t xml:space="preserve"> pro splnění Veřejné zakázky je účastník, který:</w:t>
      </w:r>
    </w:p>
    <w:p w:rsidR="005A47ED" w:rsidRPr="0077138C" w:rsidRDefault="005A47ED" w:rsidP="00DE2613">
      <w:pPr>
        <w:pStyle w:val="AKFZFnormln"/>
        <w:numPr>
          <w:ilvl w:val="0"/>
          <w:numId w:val="12"/>
        </w:numPr>
        <w:spacing w:line="276" w:lineRule="auto"/>
        <w:ind w:hanging="720"/>
        <w:rPr>
          <w:rFonts w:ascii="Times New Roman" w:hAnsi="Times New Roman"/>
        </w:rPr>
      </w:pPr>
      <w:r w:rsidRPr="0077138C">
        <w:rPr>
          <w:rFonts w:ascii="Times New Roman" w:hAnsi="Times New Roman"/>
        </w:rPr>
        <w:t xml:space="preserve">splní základní způsobilosti ve smyslu § 74 a násl. zákona, v rozsahu dle odst. </w:t>
      </w:r>
      <w:fldSimple w:instr=" REF _Ref460340856 \r \h  \* MERGEFORMAT ">
        <w:r w:rsidR="00672803" w:rsidRPr="00672803">
          <w:rPr>
            <w:rFonts w:ascii="Times New Roman" w:hAnsi="Times New Roman"/>
          </w:rPr>
          <w:t>3.2</w:t>
        </w:r>
      </w:fldSimple>
      <w:r w:rsidRPr="0077138C">
        <w:rPr>
          <w:rFonts w:ascii="Times New Roman" w:hAnsi="Times New Roman"/>
        </w:rPr>
        <w:t xml:space="preserve"> této</w:t>
      </w:r>
      <w:r w:rsidR="007D45FA">
        <w:rPr>
          <w:rFonts w:ascii="Times New Roman" w:hAnsi="Times New Roman"/>
        </w:rPr>
        <w:t>ZD</w:t>
      </w:r>
      <w:r w:rsidRPr="0077138C">
        <w:rPr>
          <w:rFonts w:ascii="Times New Roman" w:hAnsi="Times New Roman"/>
        </w:rPr>
        <w:t>;</w:t>
      </w:r>
    </w:p>
    <w:p w:rsidR="005A47ED" w:rsidRPr="0077138C" w:rsidRDefault="005A47ED" w:rsidP="00DE2613">
      <w:pPr>
        <w:pStyle w:val="AKFZFnormln"/>
        <w:numPr>
          <w:ilvl w:val="0"/>
          <w:numId w:val="12"/>
        </w:numPr>
        <w:spacing w:line="276" w:lineRule="auto"/>
        <w:ind w:hanging="720"/>
        <w:rPr>
          <w:rFonts w:ascii="Times New Roman" w:hAnsi="Times New Roman"/>
        </w:rPr>
      </w:pPr>
      <w:r w:rsidRPr="0077138C">
        <w:rPr>
          <w:rFonts w:ascii="Times New Roman" w:hAnsi="Times New Roman"/>
        </w:rPr>
        <w:t xml:space="preserve">splní profesní způsobilosti ve smyslu § 77 zákona, v rozsahu dle odst. 3.3 této </w:t>
      </w:r>
      <w:r w:rsidR="007D45FA">
        <w:rPr>
          <w:rFonts w:ascii="Times New Roman" w:hAnsi="Times New Roman"/>
        </w:rPr>
        <w:t>ZD</w:t>
      </w:r>
      <w:r w:rsidRPr="0077138C">
        <w:rPr>
          <w:rFonts w:ascii="Times New Roman" w:hAnsi="Times New Roman"/>
        </w:rPr>
        <w:t>;</w:t>
      </w:r>
    </w:p>
    <w:p w:rsidR="005A47ED" w:rsidRPr="0077138C" w:rsidRDefault="005A47ED" w:rsidP="00DE2613">
      <w:pPr>
        <w:pStyle w:val="AKFZFnormln"/>
        <w:numPr>
          <w:ilvl w:val="0"/>
          <w:numId w:val="12"/>
        </w:numPr>
        <w:spacing w:line="276" w:lineRule="auto"/>
        <w:ind w:hanging="720"/>
        <w:rPr>
          <w:rFonts w:ascii="Times New Roman" w:hAnsi="Times New Roman"/>
        </w:rPr>
      </w:pPr>
      <w:r w:rsidRPr="0077138C">
        <w:rPr>
          <w:rFonts w:ascii="Times New Roman" w:hAnsi="Times New Roman"/>
        </w:rPr>
        <w:t xml:space="preserve">splní technickou kvalifikaci ve smyslu § 79 a násl. zákona, v rozsahu dle odst. 3.4 této </w:t>
      </w:r>
      <w:r w:rsidR="007D45FA">
        <w:rPr>
          <w:rFonts w:ascii="Times New Roman" w:hAnsi="Times New Roman"/>
        </w:rPr>
        <w:t>ZD</w:t>
      </w:r>
      <w:r w:rsidRPr="0077138C">
        <w:rPr>
          <w:rFonts w:ascii="Times New Roman" w:hAnsi="Times New Roman"/>
        </w:rPr>
        <w:t>.</w:t>
      </w:r>
    </w:p>
    <w:p w:rsidR="005A47ED" w:rsidRPr="0077138C" w:rsidRDefault="005A47ED" w:rsidP="00DE2613">
      <w:pPr>
        <w:pStyle w:val="AKFZFnovnadpis2"/>
        <w:spacing w:line="276" w:lineRule="auto"/>
        <w:rPr>
          <w:rFonts w:ascii="Times New Roman" w:hAnsi="Times New Roman"/>
        </w:rPr>
      </w:pPr>
      <w:bookmarkStart w:id="32" w:name="_Ref460340856"/>
      <w:bookmarkStart w:id="33" w:name="_Toc464036720"/>
      <w:bookmarkStart w:id="34" w:name="_Toc479232940"/>
      <w:r w:rsidRPr="0077138C">
        <w:rPr>
          <w:rFonts w:ascii="Times New Roman" w:hAnsi="Times New Roman"/>
        </w:rPr>
        <w:lastRenderedPageBreak/>
        <w:t>Základní způsobilost</w:t>
      </w:r>
      <w:bookmarkEnd w:id="32"/>
      <w:bookmarkEnd w:id="33"/>
      <w:bookmarkEnd w:id="34"/>
    </w:p>
    <w:p w:rsidR="005A47ED" w:rsidRPr="0077138C" w:rsidRDefault="005A47ED" w:rsidP="00DE2613">
      <w:pPr>
        <w:pStyle w:val="AKFZFnormln"/>
        <w:spacing w:line="276" w:lineRule="auto"/>
        <w:rPr>
          <w:rFonts w:ascii="Times New Roman" w:hAnsi="Times New Roman"/>
        </w:rPr>
      </w:pPr>
      <w:r w:rsidRPr="0077138C">
        <w:rPr>
          <w:rFonts w:ascii="Times New Roman" w:hAnsi="Times New Roman"/>
        </w:rPr>
        <w:t>Účastník je povinen prokázat základní způsobilost v rozsahu dle písm. a) až e) ustanovení § 74 odst. 1 zákona. Ustanovení § 74 odst. 2 a 3 zákona se aplikují obdobně.</w:t>
      </w:r>
    </w:p>
    <w:p w:rsidR="005A47ED" w:rsidRPr="0077138C" w:rsidRDefault="005A47ED" w:rsidP="00DE2613">
      <w:pPr>
        <w:pStyle w:val="AKFZFnormln"/>
        <w:spacing w:line="276" w:lineRule="auto"/>
        <w:rPr>
          <w:rFonts w:ascii="Times New Roman" w:hAnsi="Times New Roman"/>
        </w:rPr>
      </w:pPr>
      <w:r w:rsidRPr="0077138C">
        <w:rPr>
          <w:rFonts w:ascii="Times New Roman" w:hAnsi="Times New Roman"/>
        </w:rPr>
        <w:t>Účastník</w:t>
      </w:r>
      <w:r w:rsidRPr="0077138C">
        <w:rPr>
          <w:rFonts w:ascii="Times New Roman" w:hAnsi="Times New Roman"/>
          <w:snapToGrid w:val="0"/>
        </w:rPr>
        <w:t xml:space="preserve"> prokáže základní způsobilost následujícími způsoby:</w:t>
      </w:r>
    </w:p>
    <w:p w:rsidR="005A47ED" w:rsidRPr="0077138C" w:rsidRDefault="005A47ED" w:rsidP="00DE2613">
      <w:pPr>
        <w:pStyle w:val="AKFZFnormln"/>
        <w:numPr>
          <w:ilvl w:val="0"/>
          <w:numId w:val="15"/>
        </w:numPr>
        <w:spacing w:line="276" w:lineRule="auto"/>
        <w:ind w:hanging="720"/>
        <w:rPr>
          <w:rFonts w:ascii="Times New Roman" w:hAnsi="Times New Roman"/>
        </w:rPr>
      </w:pPr>
      <w:r w:rsidRPr="0077138C">
        <w:rPr>
          <w:rFonts w:ascii="Times New Roman" w:hAnsi="Times New Roman"/>
        </w:rPr>
        <w:t>splnění základní způsobilosti podle § 74 odst. 1 písm. a) zákona předložením výpisu z evidence Rejstříků trestů,</w:t>
      </w:r>
    </w:p>
    <w:p w:rsidR="005A47ED" w:rsidRPr="0077138C" w:rsidRDefault="005A47ED" w:rsidP="00DE2613">
      <w:pPr>
        <w:pStyle w:val="AKFZFnormln"/>
        <w:numPr>
          <w:ilvl w:val="0"/>
          <w:numId w:val="15"/>
        </w:numPr>
        <w:spacing w:line="276" w:lineRule="auto"/>
        <w:ind w:hanging="720"/>
        <w:rPr>
          <w:rFonts w:ascii="Times New Roman" w:hAnsi="Times New Roman"/>
        </w:rPr>
      </w:pPr>
      <w:r w:rsidRPr="0077138C">
        <w:rPr>
          <w:rFonts w:ascii="Times New Roman" w:hAnsi="Times New Roman"/>
        </w:rPr>
        <w:t>splnění základní způsobilosti podle § 74 odst. 1 písm. b) zákona předložením potvrzení příslušného finančního úřadu,</w:t>
      </w:r>
    </w:p>
    <w:p w:rsidR="005A47ED" w:rsidRPr="0077138C" w:rsidRDefault="005A47ED" w:rsidP="00DE2613">
      <w:pPr>
        <w:pStyle w:val="AKFZFnormln"/>
        <w:numPr>
          <w:ilvl w:val="0"/>
          <w:numId w:val="15"/>
        </w:numPr>
        <w:spacing w:line="276" w:lineRule="auto"/>
        <w:ind w:hanging="720"/>
        <w:rPr>
          <w:rFonts w:ascii="Times New Roman" w:hAnsi="Times New Roman"/>
        </w:rPr>
      </w:pPr>
      <w:r w:rsidRPr="0077138C">
        <w:rPr>
          <w:rFonts w:ascii="Times New Roman" w:hAnsi="Times New Roman"/>
        </w:rPr>
        <w:t>splnění základní způsobilosti ve vztahu ke spotřební dani podle § 74 odst. 1 písm. b) předložením písemného čestného prohlášení,</w:t>
      </w:r>
    </w:p>
    <w:p w:rsidR="005A47ED" w:rsidRPr="0077138C" w:rsidRDefault="005A47ED" w:rsidP="00DE2613">
      <w:pPr>
        <w:pStyle w:val="AKFZFnormln"/>
        <w:numPr>
          <w:ilvl w:val="0"/>
          <w:numId w:val="15"/>
        </w:numPr>
        <w:spacing w:line="276" w:lineRule="auto"/>
        <w:ind w:hanging="720"/>
        <w:rPr>
          <w:rFonts w:ascii="Times New Roman" w:hAnsi="Times New Roman"/>
        </w:rPr>
      </w:pPr>
      <w:r w:rsidRPr="0077138C">
        <w:rPr>
          <w:rFonts w:ascii="Times New Roman" w:hAnsi="Times New Roman"/>
        </w:rPr>
        <w:t>splnění základní způsobilosti podle § 74 odst. 1 písm. c) předložením čestného prohlášení,</w:t>
      </w:r>
    </w:p>
    <w:p w:rsidR="005A47ED" w:rsidRPr="0077138C" w:rsidRDefault="005A47ED" w:rsidP="00DE2613">
      <w:pPr>
        <w:pStyle w:val="AKFZFnormln"/>
        <w:numPr>
          <w:ilvl w:val="0"/>
          <w:numId w:val="15"/>
        </w:numPr>
        <w:spacing w:line="276" w:lineRule="auto"/>
        <w:ind w:hanging="720"/>
        <w:rPr>
          <w:rFonts w:ascii="Times New Roman" w:hAnsi="Times New Roman"/>
        </w:rPr>
      </w:pPr>
      <w:r w:rsidRPr="0077138C">
        <w:rPr>
          <w:rFonts w:ascii="Times New Roman" w:hAnsi="Times New Roman"/>
        </w:rPr>
        <w:t>splnění základní způsobilosti podle § 74 odst. 1 písm. d) předložením potvrzení příslušné okresní správy sociálního zabezpečení,</w:t>
      </w:r>
    </w:p>
    <w:p w:rsidR="005A47ED" w:rsidRPr="0077138C" w:rsidRDefault="005A47ED" w:rsidP="00DE2613">
      <w:pPr>
        <w:pStyle w:val="AKFZFnormln"/>
        <w:numPr>
          <w:ilvl w:val="0"/>
          <w:numId w:val="15"/>
        </w:numPr>
        <w:spacing w:line="276" w:lineRule="auto"/>
        <w:ind w:hanging="720"/>
        <w:rPr>
          <w:rFonts w:ascii="Times New Roman" w:hAnsi="Times New Roman"/>
        </w:rPr>
      </w:pPr>
      <w:r w:rsidRPr="0077138C">
        <w:rPr>
          <w:rFonts w:ascii="Times New Roman" w:hAnsi="Times New Roman"/>
        </w:rPr>
        <w:t>splnění základní způsobilosti podle § 74 odst. 1 písm. e) předložením výpisu z obchodního rejstříku, nebo předložením písemného čestného prohlášení v případě, že není v obchodním rejstříku zapsán</w:t>
      </w:r>
    </w:p>
    <w:p w:rsidR="001B0799" w:rsidRDefault="005A47ED" w:rsidP="001B0799">
      <w:pPr>
        <w:pStyle w:val="AKFZFnormln"/>
        <w:spacing w:line="276" w:lineRule="auto"/>
        <w:rPr>
          <w:rFonts w:ascii="Times New Roman" w:hAnsi="Times New Roman"/>
          <w:b/>
          <w:snapToGrid w:val="0"/>
        </w:rPr>
      </w:pPr>
      <w:r w:rsidRPr="0077138C">
        <w:rPr>
          <w:rFonts w:ascii="Times New Roman" w:hAnsi="Times New Roman"/>
        </w:rPr>
        <w:t xml:space="preserve">nebo </w:t>
      </w:r>
      <w:r w:rsidRPr="008B5BBB">
        <w:rPr>
          <w:rFonts w:ascii="Times New Roman" w:hAnsi="Times New Roman"/>
          <w:b/>
          <w:snapToGrid w:val="0"/>
        </w:rPr>
        <w:t xml:space="preserve">předložením písemného čestného prohlášení. </w:t>
      </w:r>
      <w:bookmarkStart w:id="35" w:name="_Ref460843626"/>
      <w:bookmarkStart w:id="36" w:name="_Toc464036721"/>
      <w:bookmarkStart w:id="37" w:name="_Toc479232941"/>
    </w:p>
    <w:p w:rsidR="00201E0D" w:rsidRDefault="00201E0D" w:rsidP="001B0799">
      <w:pPr>
        <w:pStyle w:val="AKFZFnormln"/>
        <w:spacing w:line="276" w:lineRule="auto"/>
        <w:rPr>
          <w:rFonts w:ascii="Times New Roman" w:hAnsi="Times New Roman"/>
          <w:b/>
          <w:snapToGrid w:val="0"/>
        </w:rPr>
      </w:pPr>
    </w:p>
    <w:p w:rsidR="005A47ED" w:rsidRDefault="00201E0D" w:rsidP="001B0799">
      <w:pPr>
        <w:pStyle w:val="AKFZFnormln"/>
        <w:spacing w:line="276" w:lineRule="auto"/>
        <w:rPr>
          <w:rFonts w:ascii="Times New Roman" w:hAnsi="Times New Roman"/>
          <w:b/>
        </w:rPr>
      </w:pPr>
      <w:r w:rsidRPr="00201E0D">
        <w:rPr>
          <w:rFonts w:ascii="Times New Roman" w:hAnsi="Times New Roman"/>
          <w:b/>
        </w:rPr>
        <w:t xml:space="preserve">3. 3. </w:t>
      </w:r>
      <w:r w:rsidR="005A47ED" w:rsidRPr="00201E0D">
        <w:rPr>
          <w:rFonts w:ascii="Times New Roman" w:hAnsi="Times New Roman"/>
          <w:b/>
        </w:rPr>
        <w:t>Profesní způsobilost</w:t>
      </w:r>
      <w:bookmarkEnd w:id="35"/>
      <w:bookmarkEnd w:id="36"/>
      <w:bookmarkEnd w:id="37"/>
    </w:p>
    <w:p w:rsidR="00201E0D" w:rsidRPr="00201E0D" w:rsidRDefault="00201E0D" w:rsidP="001B0799">
      <w:pPr>
        <w:pStyle w:val="AKFZFnormln"/>
        <w:spacing w:line="276" w:lineRule="auto"/>
        <w:rPr>
          <w:rFonts w:ascii="Times New Roman" w:hAnsi="Times New Roman"/>
          <w:b/>
        </w:rPr>
      </w:pPr>
    </w:p>
    <w:p w:rsidR="005A47ED" w:rsidRPr="0077138C" w:rsidRDefault="005A47ED" w:rsidP="00DE2613">
      <w:pPr>
        <w:pStyle w:val="AKFZFnormln"/>
        <w:spacing w:line="276" w:lineRule="auto"/>
        <w:rPr>
          <w:rFonts w:ascii="Times New Roman" w:hAnsi="Times New Roman"/>
        </w:rPr>
      </w:pPr>
      <w:r w:rsidRPr="0077138C">
        <w:rPr>
          <w:rFonts w:ascii="Times New Roman" w:hAnsi="Times New Roman"/>
        </w:rPr>
        <w:t>Účastník je povinen prokázat profesní způsobilost předložením:</w:t>
      </w:r>
    </w:p>
    <w:p w:rsidR="005A47ED" w:rsidRPr="0077138C" w:rsidRDefault="005A47ED" w:rsidP="00DE2613">
      <w:pPr>
        <w:pStyle w:val="AKFZFnormln"/>
        <w:numPr>
          <w:ilvl w:val="0"/>
          <w:numId w:val="16"/>
        </w:numPr>
        <w:spacing w:line="276" w:lineRule="auto"/>
        <w:ind w:hanging="720"/>
        <w:rPr>
          <w:rFonts w:ascii="Times New Roman" w:hAnsi="Times New Roman"/>
        </w:rPr>
      </w:pPr>
      <w:bookmarkStart w:id="38" w:name="_Ref460844231"/>
      <w:r w:rsidRPr="0077138C">
        <w:rPr>
          <w:rFonts w:ascii="Times New Roman" w:hAnsi="Times New Roman"/>
        </w:rPr>
        <w:t>výpisu z obchodního rejstříku, pokud je v něm účastník zapsán, či výpisu z jiné obdobné evidence, pokud jiný právní předpis zápis do takové evidence vyžaduje;</w:t>
      </w:r>
      <w:bookmarkEnd w:id="38"/>
    </w:p>
    <w:p w:rsidR="005A47ED" w:rsidRPr="0077138C" w:rsidRDefault="005A47ED" w:rsidP="00DE2613">
      <w:pPr>
        <w:pStyle w:val="AKFZFnormln"/>
        <w:numPr>
          <w:ilvl w:val="0"/>
          <w:numId w:val="16"/>
        </w:numPr>
        <w:spacing w:line="276" w:lineRule="auto"/>
        <w:ind w:hanging="720"/>
        <w:rPr>
          <w:rFonts w:ascii="Times New Roman" w:hAnsi="Times New Roman"/>
        </w:rPr>
      </w:pPr>
      <w:r w:rsidRPr="0077138C">
        <w:rPr>
          <w:rFonts w:ascii="Times New Roman" w:hAnsi="Times New Roman"/>
        </w:rPr>
        <w:t xml:space="preserve">dokladu o oprávnění k podnikání v rozsahu odpovídajícím předmětu Veřejné zakázky, zejména dokladu prokazujícího příslušné živnostenské oprávnění či licenci. </w:t>
      </w:r>
    </w:p>
    <w:p w:rsidR="005A47ED" w:rsidRPr="0077138C" w:rsidRDefault="005A47ED" w:rsidP="00DE2613">
      <w:pPr>
        <w:pStyle w:val="AKFZFnormln"/>
        <w:spacing w:line="276" w:lineRule="auto"/>
        <w:rPr>
          <w:rFonts w:ascii="Times New Roman" w:hAnsi="Times New Roman"/>
        </w:rPr>
      </w:pPr>
      <w:r w:rsidRPr="0077138C">
        <w:rPr>
          <w:rFonts w:ascii="Times New Roman" w:hAnsi="Times New Roman"/>
        </w:rPr>
        <w:t>Nebo účastník prokáže profesní způsobilost předložením písemného čestného prohlášení, z něhož bude vyplývat:</w:t>
      </w:r>
    </w:p>
    <w:p w:rsidR="005A47ED" w:rsidRPr="0077138C" w:rsidRDefault="005A47ED" w:rsidP="00DE2613">
      <w:pPr>
        <w:pStyle w:val="AKFZFnormln"/>
        <w:numPr>
          <w:ilvl w:val="0"/>
          <w:numId w:val="20"/>
        </w:numPr>
        <w:spacing w:line="276" w:lineRule="auto"/>
        <w:ind w:hanging="720"/>
        <w:rPr>
          <w:rFonts w:ascii="Times New Roman" w:hAnsi="Times New Roman"/>
        </w:rPr>
      </w:pPr>
      <w:r w:rsidRPr="0077138C">
        <w:rPr>
          <w:rFonts w:ascii="Times New Roman" w:hAnsi="Times New Roman"/>
        </w:rPr>
        <w:t>údaj o zápisu v obchodním rejstříku, pokud je v něm účastník zapsán, či v jiné obdobné evidenci, pokud jiný právní předpis zápis do takové evidence vyžaduje;</w:t>
      </w:r>
    </w:p>
    <w:p w:rsidR="005A47ED" w:rsidRPr="0077138C" w:rsidRDefault="005A47ED" w:rsidP="00DE2613">
      <w:pPr>
        <w:pStyle w:val="AKFZFnormln"/>
        <w:numPr>
          <w:ilvl w:val="0"/>
          <w:numId w:val="20"/>
        </w:numPr>
        <w:spacing w:line="276" w:lineRule="auto"/>
        <w:ind w:hanging="720"/>
        <w:rPr>
          <w:rFonts w:ascii="Times New Roman" w:hAnsi="Times New Roman"/>
        </w:rPr>
      </w:pPr>
      <w:r w:rsidRPr="0077138C">
        <w:rPr>
          <w:rFonts w:ascii="Times New Roman" w:hAnsi="Times New Roman"/>
        </w:rPr>
        <w:t>že účastník má oprávnění k podnikání v rozsahu odpovídajícím předmětu Veřejné zakázky, zejména příslušné živnostenské oprávnění či licenci.</w:t>
      </w:r>
    </w:p>
    <w:p w:rsidR="005A47ED" w:rsidRPr="008B5BBB" w:rsidRDefault="005A47ED" w:rsidP="00DE2613">
      <w:pPr>
        <w:pStyle w:val="AKFZFnormln"/>
        <w:spacing w:line="276" w:lineRule="auto"/>
        <w:rPr>
          <w:rFonts w:ascii="Times New Roman" w:hAnsi="Times New Roman"/>
          <w:b/>
        </w:rPr>
      </w:pPr>
      <w:r w:rsidRPr="0077138C">
        <w:rPr>
          <w:rFonts w:ascii="Times New Roman" w:hAnsi="Times New Roman"/>
        </w:rPr>
        <w:t xml:space="preserve">K prokázání profesní způsobilosti </w:t>
      </w:r>
      <w:r w:rsidRPr="008B5BBB">
        <w:rPr>
          <w:rFonts w:ascii="Times New Roman" w:hAnsi="Times New Roman"/>
          <w:b/>
        </w:rPr>
        <w:t xml:space="preserve">lze zároveň využít čestného prohlášení dle vzoru uvedeného v příloze č. 2 této </w:t>
      </w:r>
      <w:r w:rsidR="007D45FA">
        <w:rPr>
          <w:rFonts w:ascii="Times New Roman" w:hAnsi="Times New Roman"/>
          <w:b/>
        </w:rPr>
        <w:t>ZD</w:t>
      </w:r>
      <w:r w:rsidRPr="008B5BBB">
        <w:rPr>
          <w:rFonts w:ascii="Times New Roman" w:hAnsi="Times New Roman"/>
          <w:b/>
        </w:rPr>
        <w:t>.</w:t>
      </w:r>
    </w:p>
    <w:p w:rsidR="005A47ED" w:rsidRDefault="005A47ED" w:rsidP="00DE2613">
      <w:pPr>
        <w:pStyle w:val="AKFZFnovnadpis2"/>
        <w:spacing w:line="276" w:lineRule="auto"/>
        <w:rPr>
          <w:rFonts w:ascii="Times New Roman" w:hAnsi="Times New Roman"/>
        </w:rPr>
      </w:pPr>
      <w:bookmarkStart w:id="39" w:name="_Toc464036722"/>
      <w:bookmarkStart w:id="40" w:name="_Toc479232942"/>
      <w:r w:rsidRPr="0077138C">
        <w:rPr>
          <w:rFonts w:ascii="Times New Roman" w:hAnsi="Times New Roman"/>
        </w:rPr>
        <w:lastRenderedPageBreak/>
        <w:t>Technická kvalifikace</w:t>
      </w:r>
      <w:bookmarkEnd w:id="39"/>
      <w:bookmarkEnd w:id="40"/>
    </w:p>
    <w:p w:rsidR="000D496C" w:rsidRPr="0077138C" w:rsidRDefault="000D496C" w:rsidP="000D496C">
      <w:pPr>
        <w:pStyle w:val="AKFZFnovnadpis2"/>
        <w:numPr>
          <w:ilvl w:val="0"/>
          <w:numId w:val="0"/>
        </w:numPr>
        <w:spacing w:line="276" w:lineRule="auto"/>
        <w:rPr>
          <w:rFonts w:ascii="Times New Roman" w:hAnsi="Times New Roman"/>
        </w:rPr>
      </w:pPr>
      <w:r w:rsidRPr="000D496C">
        <w:rPr>
          <w:rFonts w:ascii="Times New Roman" w:hAnsi="Times New Roman"/>
          <w:b w:val="0"/>
        </w:rPr>
        <w:t>Zadavatele nepožaduje prokázání technické kvalifikace analogicky dle § 79.</w:t>
      </w:r>
    </w:p>
    <w:p w:rsidR="005A47ED" w:rsidRPr="0077138C" w:rsidRDefault="005A47ED" w:rsidP="00DE2613">
      <w:pPr>
        <w:pStyle w:val="AKFZFnovnadpis2"/>
        <w:spacing w:line="276" w:lineRule="auto"/>
        <w:rPr>
          <w:rFonts w:ascii="Times New Roman" w:hAnsi="Times New Roman"/>
        </w:rPr>
      </w:pPr>
      <w:bookmarkStart w:id="41" w:name="_Toc464036724"/>
      <w:bookmarkStart w:id="42" w:name="_Toc479232944"/>
      <w:r w:rsidRPr="0077138C">
        <w:rPr>
          <w:rFonts w:ascii="Times New Roman" w:hAnsi="Times New Roman"/>
        </w:rPr>
        <w:t>Společná ustanovení o prokazování kvalifikace</w:t>
      </w:r>
      <w:bookmarkEnd w:id="41"/>
      <w:bookmarkEnd w:id="42"/>
    </w:p>
    <w:p w:rsidR="005A47ED" w:rsidRPr="0077138C" w:rsidRDefault="005A47ED" w:rsidP="00DE2613">
      <w:pPr>
        <w:pStyle w:val="AKFZFnovnadpis3"/>
        <w:spacing w:line="276" w:lineRule="auto"/>
        <w:rPr>
          <w:rFonts w:ascii="Times New Roman" w:hAnsi="Times New Roman"/>
        </w:rPr>
      </w:pPr>
      <w:bookmarkStart w:id="43" w:name="_Toc464036725"/>
      <w:bookmarkStart w:id="44" w:name="_Toc479232945"/>
      <w:r w:rsidRPr="0077138C">
        <w:rPr>
          <w:rFonts w:ascii="Times New Roman" w:hAnsi="Times New Roman"/>
        </w:rPr>
        <w:t>Pravost a stáří dokladů</w:t>
      </w:r>
      <w:bookmarkEnd w:id="43"/>
      <w:bookmarkEnd w:id="44"/>
    </w:p>
    <w:p w:rsidR="005A47ED" w:rsidRPr="0077138C" w:rsidRDefault="005A47ED" w:rsidP="00DE2613">
      <w:pPr>
        <w:pStyle w:val="AKFZFnormln"/>
        <w:spacing w:line="276" w:lineRule="auto"/>
        <w:rPr>
          <w:rFonts w:ascii="Times New Roman" w:hAnsi="Times New Roman"/>
        </w:rPr>
      </w:pPr>
      <w:r w:rsidRPr="0077138C">
        <w:rPr>
          <w:rFonts w:ascii="Times New Roman" w:hAnsi="Times New Roman"/>
        </w:rPr>
        <w:t>Účastník je oprávněn předložit kopie dokladů prokazujících splnění kvalifikace. Analogicky k § 86 odst. 3 zákona je účastník, se kterým má být uzavřena Smlouva, povinen předložit originály nebo ověřené kopie dokladů prokazujících splnění kvalifikace, pokud již nebyly v poptávkovém řízení předloženy.</w:t>
      </w:r>
    </w:p>
    <w:p w:rsidR="005A47ED" w:rsidRPr="0077138C" w:rsidRDefault="005A47ED" w:rsidP="00DE2613">
      <w:pPr>
        <w:pStyle w:val="AKFZFnormln"/>
        <w:spacing w:line="276" w:lineRule="auto"/>
        <w:rPr>
          <w:rFonts w:ascii="Times New Roman" w:hAnsi="Times New Roman"/>
        </w:rPr>
      </w:pPr>
      <w:r w:rsidRPr="0077138C">
        <w:rPr>
          <w:rFonts w:ascii="Times New Roman" w:hAnsi="Times New Roman"/>
        </w:rPr>
        <w:t xml:space="preserve">Doklady prokazující základní způsobilosti podle odst. </w:t>
      </w:r>
      <w:fldSimple w:instr=" REF _Ref460340856 \r \h  \* MERGEFORMAT ">
        <w:r w:rsidR="00672803" w:rsidRPr="00672803">
          <w:rPr>
            <w:rFonts w:ascii="Times New Roman" w:hAnsi="Times New Roman"/>
          </w:rPr>
          <w:t>3.2</w:t>
        </w:r>
      </w:fldSimple>
      <w:r w:rsidRPr="0077138C">
        <w:rPr>
          <w:rFonts w:ascii="Times New Roman" w:hAnsi="Times New Roman"/>
        </w:rPr>
        <w:t xml:space="preserve"> této zadávací dokumentace a profesní způsobilost podle odst. </w:t>
      </w:r>
      <w:fldSimple w:instr=" REF _Ref460843626 \r \h  \* MERGEFORMAT ">
        <w:r w:rsidR="00672803" w:rsidRPr="00672803">
          <w:rPr>
            <w:rFonts w:ascii="Times New Roman" w:hAnsi="Times New Roman"/>
          </w:rPr>
          <w:t>0</w:t>
        </w:r>
      </w:fldSimple>
      <w:r w:rsidRPr="0077138C">
        <w:rPr>
          <w:rFonts w:ascii="Times New Roman" w:hAnsi="Times New Roman"/>
        </w:rPr>
        <w:t xml:space="preserve"> této zadávací dokumentace musí prokazovat splnění požadovaného kritéria způsobilosti nejpozději v době 3 měsíců přede dnem zahájení poptávkového řízení (tj. před uveřejněním výzvy k podání nabídky nebo jejím doručením účastníkovi, nebyla-li uveřejněna). </w:t>
      </w:r>
    </w:p>
    <w:p w:rsidR="005A47ED" w:rsidRPr="0077138C" w:rsidRDefault="005A47ED" w:rsidP="00DE2613">
      <w:pPr>
        <w:pStyle w:val="AKFZFnormln"/>
        <w:spacing w:line="276" w:lineRule="auto"/>
        <w:rPr>
          <w:rFonts w:ascii="Times New Roman" w:hAnsi="Times New Roman"/>
        </w:rPr>
      </w:pPr>
      <w:r w:rsidRPr="0077138C">
        <w:rPr>
          <w:rFonts w:ascii="Times New Roman" w:hAnsi="Times New Roman"/>
        </w:rPr>
        <w:t>Je-li zadavatelem vyžadováno čestné prohlášení, musí být ze strany účastníka podepsáno statutárním orgánem nebo jinou osobou prokazatelně oprávněnou jednat za účastníka; v takovém případě doloží účastník toto oprávnění v originálu či v kopii v nabídce.</w:t>
      </w:r>
    </w:p>
    <w:p w:rsidR="005A47ED" w:rsidRPr="0077138C" w:rsidRDefault="005A47ED" w:rsidP="00DE2613">
      <w:pPr>
        <w:pStyle w:val="AKFZFnormln"/>
        <w:spacing w:line="276" w:lineRule="auto"/>
        <w:rPr>
          <w:rFonts w:ascii="Times New Roman" w:hAnsi="Times New Roman"/>
        </w:rPr>
      </w:pPr>
      <w:r w:rsidRPr="0077138C">
        <w:rPr>
          <w:rFonts w:ascii="Times New Roman" w:hAnsi="Times New Roman"/>
        </w:rPr>
        <w:t>prokazují všichni účastníci společně.</w:t>
      </w:r>
    </w:p>
    <w:p w:rsidR="005A47ED" w:rsidRPr="0077138C" w:rsidRDefault="005A47ED" w:rsidP="00DE2613">
      <w:pPr>
        <w:pStyle w:val="AKFZFnovnadpis3"/>
        <w:spacing w:line="276" w:lineRule="auto"/>
        <w:rPr>
          <w:rFonts w:ascii="Times New Roman" w:hAnsi="Times New Roman"/>
        </w:rPr>
      </w:pPr>
      <w:bookmarkStart w:id="45" w:name="_Toc447273007"/>
      <w:bookmarkStart w:id="46" w:name="_Toc464036728"/>
      <w:bookmarkStart w:id="47" w:name="_Toc479232948"/>
      <w:r w:rsidRPr="0077138C">
        <w:rPr>
          <w:rFonts w:ascii="Times New Roman" w:hAnsi="Times New Roman"/>
        </w:rPr>
        <w:t>Další podmínky prokazování kvalifikace</w:t>
      </w:r>
      <w:bookmarkEnd w:id="45"/>
      <w:bookmarkEnd w:id="46"/>
      <w:bookmarkEnd w:id="47"/>
    </w:p>
    <w:p w:rsidR="005A47ED" w:rsidRPr="0077138C" w:rsidRDefault="005A47ED" w:rsidP="00DE2613">
      <w:pPr>
        <w:pStyle w:val="AKFZFnormln"/>
        <w:spacing w:line="276" w:lineRule="auto"/>
        <w:rPr>
          <w:rFonts w:ascii="Times New Roman" w:hAnsi="Times New Roman"/>
        </w:rPr>
      </w:pPr>
      <w:r w:rsidRPr="0077138C">
        <w:rPr>
          <w:rFonts w:ascii="Times New Roman" w:hAnsi="Times New Roman"/>
        </w:rPr>
        <w:t>Kvalifikace získaná v zahraničí se prokazuje analogicky dle ustanovení § 81 a § 45 odst. 3 zákona.</w:t>
      </w:r>
    </w:p>
    <w:p w:rsidR="005A47ED" w:rsidRPr="0077138C" w:rsidRDefault="005A47ED" w:rsidP="00DE2613">
      <w:pPr>
        <w:pStyle w:val="AKFZFnormln"/>
        <w:spacing w:line="276" w:lineRule="auto"/>
        <w:rPr>
          <w:rFonts w:ascii="Times New Roman" w:hAnsi="Times New Roman"/>
        </w:rPr>
      </w:pPr>
      <w:r w:rsidRPr="0077138C">
        <w:rPr>
          <w:rFonts w:ascii="Times New Roman" w:hAnsi="Times New Roman"/>
        </w:rPr>
        <w:t>Prokazování splnění kvalifikace prostřednictvím výpisu ze seznamu kvalifikovaných dodavatelů, certifikátem vydaným v rámci systému certifikovaných dodavatelů nebo jednotným evropským osvědčením pro veřejné zakázky se řídí příslušnými ustanoveními zákona.</w:t>
      </w:r>
    </w:p>
    <w:p w:rsidR="005A47ED" w:rsidRPr="0077138C" w:rsidRDefault="005A47ED" w:rsidP="00DE2613">
      <w:pPr>
        <w:pStyle w:val="AKFZFnormln"/>
        <w:spacing w:line="276" w:lineRule="auto"/>
        <w:rPr>
          <w:rFonts w:ascii="Times New Roman" w:hAnsi="Times New Roman"/>
        </w:rPr>
      </w:pPr>
      <w:r w:rsidRPr="0077138C">
        <w:rPr>
          <w:rFonts w:ascii="Times New Roman" w:hAnsi="Times New Roman"/>
        </w:rPr>
        <w:t>Postup v případě změn kvalifikace účastníka se řídí analogicky dle ustanovení § 88 zákona.</w:t>
      </w:r>
    </w:p>
    <w:p w:rsidR="005A47ED" w:rsidRPr="0077138C" w:rsidRDefault="005A47ED" w:rsidP="00DE2613">
      <w:pPr>
        <w:pStyle w:val="AKFZFnovNadpis1"/>
        <w:spacing w:line="276" w:lineRule="auto"/>
        <w:rPr>
          <w:rFonts w:ascii="Times New Roman" w:hAnsi="Times New Roman"/>
        </w:rPr>
      </w:pPr>
      <w:bookmarkStart w:id="48" w:name="_Toc464036729"/>
      <w:bookmarkStart w:id="49" w:name="_Toc479232949"/>
      <w:r w:rsidRPr="0077138C">
        <w:rPr>
          <w:rFonts w:ascii="Times New Roman" w:hAnsi="Times New Roman"/>
        </w:rPr>
        <w:t>ZPŮSOB ZPRACOVÁNÍ NABÍDKOVÉ CENY</w:t>
      </w:r>
      <w:bookmarkEnd w:id="48"/>
      <w:bookmarkEnd w:id="49"/>
    </w:p>
    <w:p w:rsidR="005A47ED" w:rsidRPr="00EE4768" w:rsidRDefault="005A47ED" w:rsidP="00DE2613">
      <w:pPr>
        <w:pStyle w:val="AKFZFnovnadpis2"/>
        <w:spacing w:line="276" w:lineRule="auto"/>
        <w:rPr>
          <w:rFonts w:ascii="Times New Roman" w:hAnsi="Times New Roman"/>
        </w:rPr>
      </w:pPr>
      <w:bookmarkStart w:id="50" w:name="_Toc464036730"/>
      <w:bookmarkStart w:id="51" w:name="_Toc479232950"/>
      <w:r w:rsidRPr="00EE4768">
        <w:rPr>
          <w:rFonts w:ascii="Times New Roman" w:hAnsi="Times New Roman"/>
        </w:rPr>
        <w:t>Základní požadavky zadavatele</w:t>
      </w:r>
      <w:bookmarkEnd w:id="50"/>
      <w:bookmarkEnd w:id="51"/>
    </w:p>
    <w:p w:rsidR="00EE4768" w:rsidRDefault="00EE4768" w:rsidP="00EE4768">
      <w:pPr>
        <w:pStyle w:val="AKFZFnovnadpis2"/>
        <w:numPr>
          <w:ilvl w:val="0"/>
          <w:numId w:val="0"/>
        </w:numPr>
        <w:spacing w:line="276" w:lineRule="auto"/>
        <w:rPr>
          <w:rFonts w:ascii="Times New Roman" w:hAnsi="Times New Roman"/>
          <w:b w:val="0"/>
        </w:rPr>
      </w:pPr>
      <w:r w:rsidRPr="00EE4768">
        <w:rPr>
          <w:rFonts w:ascii="Times New Roman" w:hAnsi="Times New Roman"/>
          <w:b w:val="0"/>
        </w:rPr>
        <w:t xml:space="preserve">Nabídková cena bude uvedena v závazném návrhu smlouvy a na krycím listu v následujícím členění: </w:t>
      </w:r>
    </w:p>
    <w:p w:rsidR="00EE4768" w:rsidRDefault="00EE4768" w:rsidP="00EE4768">
      <w:pPr>
        <w:pStyle w:val="AKFZFnovnadpis2"/>
        <w:numPr>
          <w:ilvl w:val="0"/>
          <w:numId w:val="50"/>
        </w:numPr>
        <w:spacing w:line="276" w:lineRule="auto"/>
        <w:rPr>
          <w:rFonts w:ascii="Times New Roman" w:hAnsi="Times New Roman"/>
          <w:b w:val="0"/>
        </w:rPr>
      </w:pPr>
      <w:r w:rsidRPr="00EE4768">
        <w:rPr>
          <w:rFonts w:ascii="Times New Roman" w:hAnsi="Times New Roman"/>
          <w:b w:val="0"/>
        </w:rPr>
        <w:t xml:space="preserve">Cena v Kč bez DPH </w:t>
      </w:r>
    </w:p>
    <w:p w:rsidR="00EE4768" w:rsidRDefault="00EE4768" w:rsidP="00EE4768">
      <w:pPr>
        <w:pStyle w:val="AKFZFnovnadpis2"/>
        <w:numPr>
          <w:ilvl w:val="0"/>
          <w:numId w:val="50"/>
        </w:numPr>
        <w:spacing w:line="276" w:lineRule="auto"/>
        <w:rPr>
          <w:rFonts w:ascii="Times New Roman" w:hAnsi="Times New Roman"/>
          <w:b w:val="0"/>
        </w:rPr>
      </w:pPr>
      <w:r w:rsidRPr="00EE4768">
        <w:rPr>
          <w:rFonts w:ascii="Times New Roman" w:hAnsi="Times New Roman"/>
          <w:b w:val="0"/>
        </w:rPr>
        <w:t xml:space="preserve">Sazba DPH v % </w:t>
      </w:r>
    </w:p>
    <w:p w:rsidR="00EE4768" w:rsidRPr="00EE4768" w:rsidRDefault="00EE4768" w:rsidP="00EE4768">
      <w:pPr>
        <w:pStyle w:val="AKFZFnovnadpis2"/>
        <w:numPr>
          <w:ilvl w:val="0"/>
          <w:numId w:val="50"/>
        </w:numPr>
        <w:spacing w:line="276" w:lineRule="auto"/>
        <w:rPr>
          <w:rFonts w:ascii="Times New Roman" w:hAnsi="Times New Roman"/>
          <w:b w:val="0"/>
        </w:rPr>
      </w:pPr>
      <w:r w:rsidRPr="00EE4768">
        <w:rPr>
          <w:rFonts w:ascii="Times New Roman" w:hAnsi="Times New Roman"/>
          <w:b w:val="0"/>
        </w:rPr>
        <w:t>Cena v Kč včetně DPH</w:t>
      </w:r>
    </w:p>
    <w:p w:rsidR="005A47ED" w:rsidRPr="0077138C" w:rsidRDefault="005A47ED" w:rsidP="00DE2613">
      <w:pPr>
        <w:pStyle w:val="AKFZFnovnadpis2"/>
        <w:spacing w:line="276" w:lineRule="auto"/>
        <w:rPr>
          <w:rFonts w:ascii="Times New Roman" w:hAnsi="Times New Roman"/>
        </w:rPr>
      </w:pPr>
      <w:bookmarkStart w:id="52" w:name="_Toc464036731"/>
      <w:bookmarkStart w:id="53" w:name="_Toc479232951"/>
      <w:r w:rsidRPr="0077138C">
        <w:rPr>
          <w:rFonts w:ascii="Times New Roman" w:hAnsi="Times New Roman"/>
        </w:rPr>
        <w:t>Maximální výše nabídkové ceny</w:t>
      </w:r>
      <w:bookmarkEnd w:id="52"/>
      <w:bookmarkEnd w:id="53"/>
    </w:p>
    <w:p w:rsidR="005A47ED" w:rsidRPr="0077138C" w:rsidRDefault="005A47ED" w:rsidP="00DE2613">
      <w:pPr>
        <w:pStyle w:val="AKFZFnormln"/>
        <w:spacing w:line="276" w:lineRule="auto"/>
        <w:rPr>
          <w:rFonts w:ascii="Times New Roman" w:hAnsi="Times New Roman"/>
        </w:rPr>
      </w:pPr>
      <w:r w:rsidRPr="0077138C">
        <w:rPr>
          <w:rFonts w:ascii="Times New Roman" w:hAnsi="Times New Roman"/>
        </w:rPr>
        <w:t>Maximální výše nabídkové ceny, kterou jsou účastníci oprávněni v nabídce uvést, odpovídá výši předpokládané hodnoty Veřejné zakázky.</w:t>
      </w:r>
    </w:p>
    <w:p w:rsidR="005A47ED" w:rsidRPr="0077138C" w:rsidRDefault="005A47ED" w:rsidP="00DE2613">
      <w:pPr>
        <w:pStyle w:val="AKFZFnormln"/>
        <w:spacing w:line="276" w:lineRule="auto"/>
        <w:rPr>
          <w:rFonts w:ascii="Times New Roman" w:hAnsi="Times New Roman"/>
        </w:rPr>
      </w:pPr>
      <w:r w:rsidRPr="0077138C">
        <w:rPr>
          <w:rFonts w:ascii="Times New Roman" w:hAnsi="Times New Roman"/>
        </w:rPr>
        <w:t>Účastník, který podá nabídku obsahující vyšší nabídkovou cenu, bude za zadávacího řízení vyloučen.</w:t>
      </w:r>
    </w:p>
    <w:p w:rsidR="005A47ED" w:rsidRPr="0077138C" w:rsidRDefault="005A47ED" w:rsidP="00DE2613">
      <w:pPr>
        <w:pStyle w:val="AKFZFnovnadpis2"/>
        <w:spacing w:line="276" w:lineRule="auto"/>
        <w:rPr>
          <w:rFonts w:ascii="Times New Roman" w:hAnsi="Times New Roman"/>
        </w:rPr>
      </w:pPr>
      <w:bookmarkStart w:id="54" w:name="_Toc464036732"/>
      <w:bookmarkStart w:id="55" w:name="_Toc479232952"/>
      <w:r w:rsidRPr="0077138C">
        <w:rPr>
          <w:rFonts w:ascii="Times New Roman" w:hAnsi="Times New Roman"/>
        </w:rPr>
        <w:t>Podmínky překročení nabídkové ceny</w:t>
      </w:r>
      <w:bookmarkEnd w:id="54"/>
      <w:bookmarkEnd w:id="55"/>
    </w:p>
    <w:p w:rsidR="005A47ED" w:rsidRPr="0077138C" w:rsidRDefault="005A47ED" w:rsidP="00DE2613">
      <w:pPr>
        <w:pStyle w:val="AKFZFnormln"/>
        <w:spacing w:line="276" w:lineRule="auto"/>
        <w:rPr>
          <w:rFonts w:ascii="Times New Roman" w:hAnsi="Times New Roman"/>
        </w:rPr>
      </w:pPr>
      <w:r w:rsidRPr="0077138C">
        <w:rPr>
          <w:rFonts w:ascii="Times New Roman" w:hAnsi="Times New Roman"/>
        </w:rPr>
        <w:t>Nabídková cena a veškeré její položky musí být stanoveny jako nejvýše přípustné a neměnné.</w:t>
      </w:r>
    </w:p>
    <w:p w:rsidR="005A47ED" w:rsidRPr="0077138C" w:rsidRDefault="005A47ED" w:rsidP="00DE2613">
      <w:pPr>
        <w:pStyle w:val="AKFZFnormln"/>
        <w:spacing w:line="276" w:lineRule="auto"/>
        <w:rPr>
          <w:rFonts w:ascii="Times New Roman" w:hAnsi="Times New Roman"/>
        </w:rPr>
      </w:pPr>
      <w:r w:rsidRPr="0077138C">
        <w:rPr>
          <w:rFonts w:ascii="Times New Roman" w:hAnsi="Times New Roman"/>
        </w:rPr>
        <w:lastRenderedPageBreak/>
        <w:t xml:space="preserve">Nabídková cena bude stanovena jako cena konečná, tj. zahrnující jakékoliv případné dodatečné náklady účastníka, nepřekročitelná a ve smlouvě jako cena smluvní. </w:t>
      </w:r>
      <w:bookmarkStart w:id="56" w:name="_Hlt326912150"/>
      <w:bookmarkEnd w:id="56"/>
    </w:p>
    <w:p w:rsidR="005A47ED" w:rsidRPr="0077138C" w:rsidRDefault="005A47ED" w:rsidP="00DE2613">
      <w:pPr>
        <w:pStyle w:val="AKFZFnormln"/>
        <w:spacing w:line="276" w:lineRule="auto"/>
        <w:rPr>
          <w:rFonts w:ascii="Times New Roman" w:hAnsi="Times New Roman"/>
        </w:rPr>
      </w:pPr>
      <w:r w:rsidRPr="0077138C">
        <w:rPr>
          <w:rFonts w:ascii="Times New Roman" w:hAnsi="Times New Roman"/>
        </w:rPr>
        <w:t>Překročení nabídkové ceny je možné pouze v případě, že po podání nabídky na Veřejnou zakázku a před termínem jejího plnění dojde ke změně relevantních sazeb DPH, a to pouze o hodnotu odpovídající této změně.</w:t>
      </w:r>
    </w:p>
    <w:p w:rsidR="005A47ED" w:rsidRPr="0057402A" w:rsidRDefault="005A47ED" w:rsidP="00DE2613">
      <w:pPr>
        <w:pStyle w:val="AKFZFnovNadpis1"/>
        <w:spacing w:line="276" w:lineRule="auto"/>
        <w:rPr>
          <w:rFonts w:ascii="Times New Roman" w:hAnsi="Times New Roman"/>
        </w:rPr>
      </w:pPr>
      <w:bookmarkStart w:id="57" w:name="_Toc464036733"/>
      <w:bookmarkStart w:id="58" w:name="_Toc479232953"/>
      <w:r w:rsidRPr="0057402A">
        <w:rPr>
          <w:rFonts w:ascii="Times New Roman" w:hAnsi="Times New Roman"/>
        </w:rPr>
        <w:t>OBCHODNÍ PODMÍNKY A PLATEBNÍ PODMÍNKY</w:t>
      </w:r>
      <w:bookmarkEnd w:id="57"/>
      <w:bookmarkEnd w:id="58"/>
    </w:p>
    <w:p w:rsidR="005A47ED" w:rsidRDefault="005A47ED" w:rsidP="00DE2613">
      <w:pPr>
        <w:pStyle w:val="AKFZFnovnadpis2"/>
        <w:spacing w:line="276" w:lineRule="auto"/>
        <w:rPr>
          <w:rFonts w:ascii="Times New Roman" w:hAnsi="Times New Roman"/>
        </w:rPr>
      </w:pPr>
      <w:bookmarkStart w:id="59" w:name="_Toc464036734"/>
      <w:bookmarkStart w:id="60" w:name="_Toc479232954"/>
      <w:r w:rsidRPr="0057402A">
        <w:rPr>
          <w:rFonts w:ascii="Times New Roman" w:hAnsi="Times New Roman"/>
        </w:rPr>
        <w:t>Obchodní podmínky</w:t>
      </w:r>
      <w:bookmarkEnd w:id="59"/>
      <w:bookmarkEnd w:id="60"/>
    </w:p>
    <w:p w:rsidR="00EE4768" w:rsidRDefault="00EE4768" w:rsidP="00EE4768">
      <w:pPr>
        <w:pStyle w:val="AKFZFnovnadpis2"/>
        <w:numPr>
          <w:ilvl w:val="0"/>
          <w:numId w:val="0"/>
        </w:numPr>
        <w:spacing w:line="276" w:lineRule="auto"/>
        <w:rPr>
          <w:rFonts w:ascii="Times New Roman" w:hAnsi="Times New Roman"/>
          <w:b w:val="0"/>
        </w:rPr>
      </w:pPr>
      <w:r w:rsidRPr="00EE4768">
        <w:rPr>
          <w:rFonts w:ascii="Times New Roman" w:hAnsi="Times New Roman"/>
          <w:b w:val="0"/>
        </w:rPr>
        <w:t>Obchodní a platební podmínky obsahuje závazný návrh smlouvy na plnění Veřejné zakázky, který vyhotovuje účastník veřejné zakázky. Součástí nabídky musí být závazný návrh smlouvy, který musí akceptovat veškeré požadavky stanovené zadavatelem v podmínkách soutěže a to jak požadavky věcné a technické, tak požadavky právní a smluvní.</w:t>
      </w:r>
    </w:p>
    <w:p w:rsidR="00EE4768" w:rsidRDefault="00EE4768" w:rsidP="00EE4768">
      <w:pPr>
        <w:pStyle w:val="AKFZFnovnadpis2"/>
        <w:numPr>
          <w:ilvl w:val="0"/>
          <w:numId w:val="0"/>
        </w:numPr>
        <w:spacing w:line="276" w:lineRule="auto"/>
        <w:rPr>
          <w:rFonts w:ascii="Times New Roman" w:hAnsi="Times New Roman"/>
          <w:b w:val="0"/>
        </w:rPr>
      </w:pPr>
      <w:r w:rsidRPr="00EE4768">
        <w:rPr>
          <w:rFonts w:ascii="Times New Roman" w:hAnsi="Times New Roman"/>
          <w:b w:val="0"/>
        </w:rPr>
        <w:t>Návrh smlouvy musí dále obsahovat podmínky, které uchazeč nabízí ve své nabídce. Návrh smlouvy musí být orazítkovaný (pokud uchazeč používá razítko) a podepsaný statutárním orgánem uchazeče v souladu se způsobem podepisování za společnost uvedeném v obchodním rejstříku či osobou zmocněnou k takovému úkonu; originál plné moci nebo jeho ověřená kopie musí být v takovém případě součástí nabídky.</w:t>
      </w:r>
    </w:p>
    <w:p w:rsidR="00EE4768" w:rsidRPr="00EE4768" w:rsidRDefault="00EE4768" w:rsidP="00EE4768">
      <w:pPr>
        <w:pStyle w:val="AKFZFnovnadpis2"/>
        <w:numPr>
          <w:ilvl w:val="0"/>
          <w:numId w:val="0"/>
        </w:numPr>
        <w:spacing w:line="276" w:lineRule="auto"/>
        <w:rPr>
          <w:rFonts w:ascii="Times New Roman" w:hAnsi="Times New Roman"/>
          <w:u w:val="single"/>
        </w:rPr>
      </w:pPr>
      <w:r w:rsidRPr="00EE4768">
        <w:rPr>
          <w:rFonts w:ascii="Times New Roman" w:hAnsi="Times New Roman"/>
          <w:u w:val="single"/>
        </w:rPr>
        <w:t>Návrh smlouvy musí obsahovat zejména:</w:t>
      </w:r>
    </w:p>
    <w:p w:rsidR="00EE4768" w:rsidRPr="00EE4768" w:rsidRDefault="00EE4768" w:rsidP="00EE4768">
      <w:pPr>
        <w:pStyle w:val="AKFZFnovnadpis2"/>
        <w:numPr>
          <w:ilvl w:val="0"/>
          <w:numId w:val="0"/>
        </w:numPr>
        <w:spacing w:line="276" w:lineRule="auto"/>
        <w:rPr>
          <w:rFonts w:ascii="Times New Roman" w:hAnsi="Times New Roman"/>
          <w:b w:val="0"/>
        </w:rPr>
      </w:pPr>
      <w:r w:rsidRPr="00EE4768">
        <w:rPr>
          <w:rFonts w:ascii="Times New Roman" w:hAnsi="Times New Roman"/>
          <w:b w:val="0"/>
        </w:rPr>
        <w:t>a) označení smluvních stran</w:t>
      </w:r>
    </w:p>
    <w:p w:rsidR="00EE4768" w:rsidRPr="00EE4768" w:rsidRDefault="00EE4768" w:rsidP="00EE4768">
      <w:pPr>
        <w:pStyle w:val="AKFZFnovnadpis2"/>
        <w:numPr>
          <w:ilvl w:val="0"/>
          <w:numId w:val="0"/>
        </w:numPr>
        <w:spacing w:line="276" w:lineRule="auto"/>
        <w:rPr>
          <w:rFonts w:ascii="Times New Roman" w:hAnsi="Times New Roman"/>
          <w:b w:val="0"/>
        </w:rPr>
      </w:pPr>
      <w:r w:rsidRPr="00EE4768">
        <w:rPr>
          <w:rFonts w:ascii="Times New Roman" w:hAnsi="Times New Roman"/>
          <w:b w:val="0"/>
        </w:rPr>
        <w:t>b) vymezení předmětu plnění</w:t>
      </w:r>
    </w:p>
    <w:p w:rsidR="00EE4768" w:rsidRPr="00EE4768" w:rsidRDefault="00EE4768" w:rsidP="00EE4768">
      <w:pPr>
        <w:pStyle w:val="AKFZFnovnadpis2"/>
        <w:numPr>
          <w:ilvl w:val="0"/>
          <w:numId w:val="0"/>
        </w:numPr>
        <w:spacing w:line="276" w:lineRule="auto"/>
        <w:rPr>
          <w:rFonts w:ascii="Times New Roman" w:hAnsi="Times New Roman"/>
          <w:b w:val="0"/>
        </w:rPr>
      </w:pPr>
      <w:r w:rsidRPr="00EE4768">
        <w:rPr>
          <w:rFonts w:ascii="Times New Roman" w:hAnsi="Times New Roman"/>
          <w:b w:val="0"/>
        </w:rPr>
        <w:t xml:space="preserve"> c) číslo smlouvy Zadavatele: </w:t>
      </w:r>
    </w:p>
    <w:p w:rsidR="00EE4768" w:rsidRPr="00EE4768" w:rsidRDefault="00EE4768" w:rsidP="00EE4768">
      <w:pPr>
        <w:pStyle w:val="AKFZFnovnadpis2"/>
        <w:numPr>
          <w:ilvl w:val="0"/>
          <w:numId w:val="0"/>
        </w:numPr>
        <w:spacing w:line="276" w:lineRule="auto"/>
        <w:rPr>
          <w:rFonts w:ascii="Times New Roman" w:hAnsi="Times New Roman"/>
          <w:b w:val="0"/>
        </w:rPr>
      </w:pPr>
      <w:r w:rsidRPr="00EE4768">
        <w:rPr>
          <w:rFonts w:ascii="Times New Roman" w:hAnsi="Times New Roman"/>
          <w:b w:val="0"/>
        </w:rPr>
        <w:t xml:space="preserve">d) termíny a lhůty plnění </w:t>
      </w:r>
    </w:p>
    <w:p w:rsidR="00EE4768" w:rsidRPr="00EE4768" w:rsidRDefault="00EE4768" w:rsidP="00EE4768">
      <w:pPr>
        <w:pStyle w:val="AKFZFnovnadpis2"/>
        <w:numPr>
          <w:ilvl w:val="0"/>
          <w:numId w:val="0"/>
        </w:numPr>
        <w:spacing w:line="276" w:lineRule="auto"/>
        <w:rPr>
          <w:rFonts w:ascii="Times New Roman" w:hAnsi="Times New Roman"/>
          <w:b w:val="0"/>
        </w:rPr>
      </w:pPr>
      <w:r w:rsidRPr="00EE4768">
        <w:rPr>
          <w:rFonts w:ascii="Times New Roman" w:hAnsi="Times New Roman"/>
          <w:b w:val="0"/>
        </w:rPr>
        <w:t xml:space="preserve">e) cenu v členění dle nabídky </w:t>
      </w:r>
    </w:p>
    <w:p w:rsidR="00EE4768" w:rsidRPr="00EE4768" w:rsidRDefault="00EE4768" w:rsidP="00EE4768">
      <w:pPr>
        <w:pStyle w:val="AKFZFnovnadpis2"/>
        <w:numPr>
          <w:ilvl w:val="0"/>
          <w:numId w:val="0"/>
        </w:numPr>
        <w:spacing w:line="276" w:lineRule="auto"/>
        <w:rPr>
          <w:rFonts w:ascii="Times New Roman" w:hAnsi="Times New Roman"/>
          <w:b w:val="0"/>
        </w:rPr>
      </w:pPr>
      <w:r w:rsidRPr="00EE4768">
        <w:rPr>
          <w:rFonts w:ascii="Times New Roman" w:hAnsi="Times New Roman"/>
          <w:b w:val="0"/>
        </w:rPr>
        <w:t xml:space="preserve">f) platební podmínky </w:t>
      </w:r>
    </w:p>
    <w:p w:rsidR="00EE4768" w:rsidRPr="00EE4768" w:rsidRDefault="00EE4768" w:rsidP="00EE4768">
      <w:pPr>
        <w:pStyle w:val="AKFZFnovnadpis2"/>
        <w:numPr>
          <w:ilvl w:val="0"/>
          <w:numId w:val="0"/>
        </w:numPr>
        <w:spacing w:line="276" w:lineRule="auto"/>
        <w:rPr>
          <w:rFonts w:ascii="Times New Roman" w:hAnsi="Times New Roman"/>
          <w:b w:val="0"/>
        </w:rPr>
      </w:pPr>
      <w:r w:rsidRPr="00EE4768">
        <w:rPr>
          <w:rFonts w:ascii="Times New Roman" w:hAnsi="Times New Roman"/>
          <w:b w:val="0"/>
        </w:rPr>
        <w:t xml:space="preserve">g) stanovení kontaktů smluvních stran, </w:t>
      </w:r>
    </w:p>
    <w:p w:rsidR="00EE4768" w:rsidRPr="00EE4768" w:rsidRDefault="00EE4768" w:rsidP="00EE4768">
      <w:pPr>
        <w:pStyle w:val="AKFZFnovnadpis2"/>
        <w:numPr>
          <w:ilvl w:val="0"/>
          <w:numId w:val="0"/>
        </w:numPr>
        <w:spacing w:line="276" w:lineRule="auto"/>
        <w:rPr>
          <w:rFonts w:ascii="Times New Roman" w:hAnsi="Times New Roman"/>
          <w:b w:val="0"/>
        </w:rPr>
      </w:pPr>
      <w:r w:rsidRPr="00EE4768">
        <w:rPr>
          <w:rFonts w:ascii="Times New Roman" w:hAnsi="Times New Roman"/>
          <w:b w:val="0"/>
        </w:rPr>
        <w:t xml:space="preserve">h) zajišťovací a sankční instrumenty </w:t>
      </w:r>
    </w:p>
    <w:p w:rsidR="00EE4768" w:rsidRPr="00EE4768" w:rsidRDefault="00EE4768" w:rsidP="00EE4768">
      <w:pPr>
        <w:pStyle w:val="AKFZFnovnadpis2"/>
        <w:numPr>
          <w:ilvl w:val="0"/>
          <w:numId w:val="0"/>
        </w:numPr>
        <w:spacing w:line="276" w:lineRule="auto"/>
        <w:rPr>
          <w:rFonts w:ascii="Times New Roman" w:hAnsi="Times New Roman"/>
          <w:b w:val="0"/>
        </w:rPr>
      </w:pPr>
      <w:r>
        <w:t>i) další ujednání</w:t>
      </w:r>
    </w:p>
    <w:p w:rsidR="005A47ED" w:rsidRPr="0057402A" w:rsidRDefault="005A47ED" w:rsidP="00DE2613">
      <w:pPr>
        <w:pStyle w:val="AKFZFnovnadpis2"/>
        <w:spacing w:line="276" w:lineRule="auto"/>
        <w:rPr>
          <w:rFonts w:ascii="Times New Roman" w:hAnsi="Times New Roman"/>
        </w:rPr>
      </w:pPr>
      <w:bookmarkStart w:id="61" w:name="_Toc464036735"/>
      <w:bookmarkStart w:id="62" w:name="_Toc479232955"/>
      <w:r w:rsidRPr="0057402A">
        <w:rPr>
          <w:rFonts w:ascii="Times New Roman" w:hAnsi="Times New Roman"/>
        </w:rPr>
        <w:t>Platební podmínky</w:t>
      </w:r>
      <w:bookmarkEnd w:id="61"/>
      <w:bookmarkEnd w:id="62"/>
    </w:p>
    <w:p w:rsidR="005A47ED" w:rsidRPr="0057402A" w:rsidDel="005E158D" w:rsidRDefault="005A47ED" w:rsidP="000C662D">
      <w:pPr>
        <w:pStyle w:val="AKFZFnormln"/>
        <w:spacing w:line="276" w:lineRule="auto"/>
        <w:rPr>
          <w:rFonts w:ascii="Times New Roman" w:hAnsi="Times New Roman"/>
        </w:rPr>
      </w:pPr>
      <w:r w:rsidRPr="0057402A">
        <w:rPr>
          <w:rFonts w:ascii="Times New Roman" w:hAnsi="Times New Roman"/>
        </w:rPr>
        <w:t>Platební podmínky</w:t>
      </w:r>
      <w:r w:rsidR="000C662D">
        <w:rPr>
          <w:rFonts w:ascii="Times New Roman" w:hAnsi="Times New Roman"/>
        </w:rPr>
        <w:t xml:space="preserve"> budou součástí budoucí smlouvy a v souladu s platnou legislativou.</w:t>
      </w:r>
    </w:p>
    <w:p w:rsidR="005A47ED" w:rsidRPr="0057402A" w:rsidRDefault="005A47ED" w:rsidP="00DE2613">
      <w:pPr>
        <w:pStyle w:val="AKFZFnovnadpis2"/>
        <w:spacing w:line="276" w:lineRule="auto"/>
        <w:rPr>
          <w:rFonts w:ascii="Times New Roman" w:hAnsi="Times New Roman"/>
        </w:rPr>
      </w:pPr>
      <w:bookmarkStart w:id="63" w:name="_Toc464036737"/>
      <w:bookmarkStart w:id="64" w:name="_Toc479232957"/>
      <w:r w:rsidRPr="0057402A">
        <w:rPr>
          <w:rFonts w:ascii="Times New Roman" w:hAnsi="Times New Roman"/>
        </w:rPr>
        <w:t>Posouzení</w:t>
      </w:r>
      <w:r w:rsidR="002718B5">
        <w:rPr>
          <w:rFonts w:ascii="Times New Roman" w:hAnsi="Times New Roman"/>
        </w:rPr>
        <w:t xml:space="preserve"> </w:t>
      </w:r>
      <w:r w:rsidRPr="0057402A">
        <w:rPr>
          <w:rFonts w:ascii="Times New Roman" w:hAnsi="Times New Roman"/>
        </w:rPr>
        <w:t>splnění podmínek účasti v poptávkovém řízení</w:t>
      </w:r>
      <w:bookmarkEnd w:id="63"/>
      <w:bookmarkEnd w:id="64"/>
    </w:p>
    <w:p w:rsidR="005A47ED" w:rsidRPr="0057402A" w:rsidRDefault="005A47ED" w:rsidP="00DE2613">
      <w:pPr>
        <w:pStyle w:val="AKFZFnormln"/>
        <w:spacing w:line="276" w:lineRule="auto"/>
        <w:rPr>
          <w:rFonts w:ascii="Times New Roman" w:hAnsi="Times New Roman"/>
        </w:rPr>
      </w:pPr>
      <w:r w:rsidRPr="0057402A">
        <w:rPr>
          <w:rFonts w:ascii="Times New Roman" w:hAnsi="Times New Roman"/>
        </w:rPr>
        <w:t xml:space="preserve">V rámci posouzení splnění podmínek účasti v poptávkovém řízení bude zadavatelem posouzeno, zda nabídka účastníka splňuje všechny podmínky účasti v poptávkovém řízení stanovené Zadavatelem v této zadávací dokumentaci. </w:t>
      </w:r>
    </w:p>
    <w:p w:rsidR="005A47ED" w:rsidRDefault="005A47ED" w:rsidP="00DE2613">
      <w:pPr>
        <w:pStyle w:val="AKFZFnormln"/>
        <w:spacing w:line="276" w:lineRule="auto"/>
        <w:rPr>
          <w:rFonts w:ascii="Times New Roman" w:hAnsi="Times New Roman"/>
        </w:rPr>
      </w:pPr>
      <w:r w:rsidRPr="0057402A">
        <w:rPr>
          <w:rFonts w:ascii="Times New Roman" w:hAnsi="Times New Roman"/>
        </w:rPr>
        <w:t xml:space="preserve">Zadavatel je oprávněn nejprve provést hodnocení nabídek a následně posouzení splnění podmínek účasti v poptávkovém řízení u dodavatele, jehož nabídka byla hodnocena jako ekonomicky nejvýhodnější. Pokud </w:t>
      </w:r>
      <w:r w:rsidRPr="0057402A">
        <w:rPr>
          <w:rFonts w:ascii="Times New Roman" w:hAnsi="Times New Roman"/>
        </w:rPr>
        <w:lastRenderedPageBreak/>
        <w:t>v takovém případě vybraný dodavatel podmínky účasti v poptávkovém řízení nesplní, provede zadavatel posouzení splnění podmínek účasti v poptávkovém řízení u dodavatele, jehož nabídka byla vyhodnocena jako druhá v pořadí atd.</w:t>
      </w:r>
    </w:p>
    <w:p w:rsidR="00EE4768" w:rsidRDefault="00EE4768" w:rsidP="00DE2613">
      <w:pPr>
        <w:pStyle w:val="AKFZFnormln"/>
        <w:spacing w:line="276" w:lineRule="auto"/>
        <w:rPr>
          <w:rFonts w:ascii="Times New Roman" w:hAnsi="Times New Roman"/>
        </w:rPr>
      </w:pPr>
      <w:r w:rsidRPr="00EE4768">
        <w:rPr>
          <w:rFonts w:ascii="Times New Roman" w:hAnsi="Times New Roman"/>
        </w:rPr>
        <w:t>Nabídkovou cenou se rozumí cena za plnění předmětu této veřejné zakázky. Nabídková cena bude v nabídce uvedena v české měně v členění na cenu (bez DPH), výši DPH a cenu + DPH. Nabídková cena musí být cenou pevnou, nezávislou na změně podmínek v průběhu realizace veřejné zakázky. Nabídková cena musí obsahovat veškeré nutné náklady k řádné realizaci předmětu veřejné zakázky v souladu se zadávacími podmínkami včetně všech souvisejících nákladů, (např. provize, dopravné, poštovné, balné a jiné přímé i vedlejší náklady).</w:t>
      </w:r>
    </w:p>
    <w:p w:rsidR="00EE4768" w:rsidRDefault="00EE4768" w:rsidP="00DE2613">
      <w:pPr>
        <w:pStyle w:val="AKFZFnormln"/>
        <w:spacing w:line="276" w:lineRule="auto"/>
        <w:rPr>
          <w:rFonts w:ascii="Times New Roman" w:hAnsi="Times New Roman"/>
        </w:rPr>
      </w:pPr>
      <w:r w:rsidRPr="00EE4768">
        <w:rPr>
          <w:rFonts w:ascii="Times New Roman" w:hAnsi="Times New Roman"/>
        </w:rPr>
        <w:t xml:space="preserve">Smlouva bude uzavřena na dobu určitou a to od </w:t>
      </w:r>
      <w:r w:rsidRPr="00EE4768">
        <w:rPr>
          <w:rFonts w:ascii="Times New Roman" w:hAnsi="Times New Roman"/>
          <w:b/>
        </w:rPr>
        <w:t>1.5.2020 do 31.12.2020</w:t>
      </w:r>
      <w:r w:rsidRPr="00EE4768">
        <w:rPr>
          <w:rFonts w:ascii="Times New Roman" w:hAnsi="Times New Roman"/>
        </w:rPr>
        <w:t xml:space="preserve">, plnění předmětu smlouvy bude poskytováno měsíčně. </w:t>
      </w:r>
    </w:p>
    <w:p w:rsidR="00EE4768" w:rsidRDefault="00EE4768" w:rsidP="00DE2613">
      <w:pPr>
        <w:pStyle w:val="AKFZFnormln"/>
        <w:spacing w:line="276" w:lineRule="auto"/>
        <w:rPr>
          <w:rFonts w:ascii="Times New Roman" w:hAnsi="Times New Roman"/>
        </w:rPr>
      </w:pPr>
      <w:r w:rsidRPr="00EE4768">
        <w:rPr>
          <w:rFonts w:ascii="Times New Roman" w:hAnsi="Times New Roman"/>
        </w:rPr>
        <w:t xml:space="preserve">Adresa dodacího místa plnění je: </w:t>
      </w:r>
      <w:r>
        <w:rPr>
          <w:rFonts w:ascii="Times New Roman" w:hAnsi="Times New Roman"/>
          <w:b/>
        </w:rPr>
        <w:t>Labyrint-středisko volného času, vzdělávání a služeb Kladno, Arbesova 1187, Kladno 1, 272 01</w:t>
      </w:r>
    </w:p>
    <w:p w:rsidR="00EE4768" w:rsidRDefault="00EE4768" w:rsidP="00DE2613">
      <w:pPr>
        <w:pStyle w:val="AKFZFnormln"/>
        <w:spacing w:line="276" w:lineRule="auto"/>
        <w:rPr>
          <w:rFonts w:ascii="Times New Roman" w:hAnsi="Times New Roman"/>
        </w:rPr>
      </w:pPr>
      <w:r w:rsidRPr="00EE4768">
        <w:rPr>
          <w:rFonts w:ascii="Times New Roman" w:hAnsi="Times New Roman"/>
        </w:rPr>
        <w:t xml:space="preserve">Zadavatel požaduje, aby fakturace byla vždy za měsíční plnění a splatnost faktur byla nejméně 21 dní ode dne jejich doručení zadavateli, povinnými náležitostmi faktur budou povinné údaje dle příslušného zákona. </w:t>
      </w:r>
    </w:p>
    <w:p w:rsidR="00EE4768" w:rsidRDefault="00EE4768" w:rsidP="00DE2613">
      <w:pPr>
        <w:pStyle w:val="AKFZFnormln"/>
        <w:spacing w:line="276" w:lineRule="auto"/>
        <w:rPr>
          <w:rFonts w:ascii="Times New Roman" w:hAnsi="Times New Roman"/>
        </w:rPr>
      </w:pPr>
      <w:r w:rsidRPr="00EE4768">
        <w:rPr>
          <w:rFonts w:ascii="Times New Roman" w:hAnsi="Times New Roman"/>
        </w:rPr>
        <w:t>Nabídnutou cenu bude možné navýšit v průběhu trvání smlouvy pouze v případě, když dojde ke změně DPH.</w:t>
      </w:r>
    </w:p>
    <w:p w:rsidR="00EE4768" w:rsidRPr="0057402A" w:rsidRDefault="00EE4768" w:rsidP="00DE2613">
      <w:pPr>
        <w:pStyle w:val="AKFZFnormln"/>
        <w:spacing w:line="276" w:lineRule="auto"/>
        <w:rPr>
          <w:rFonts w:ascii="Times New Roman" w:hAnsi="Times New Roman"/>
        </w:rPr>
      </w:pPr>
      <w:r w:rsidRPr="00EE4768">
        <w:rPr>
          <w:rFonts w:ascii="Times New Roman" w:hAnsi="Times New Roman"/>
        </w:rPr>
        <w:t>Smlouvu bude možné vypovědět s výpovědní dobou 1 měsíc, když výpovědní lhůta počne běžet prvním dnem měsíce, následujícího po měsíci, v němž výpověď je doručena na adresu smluvní strany uvedenou v záhlaví smlouvy. Stravenky musí být zadavateli dodány nejpozději do 4 dnů po doručení objednávky. Zadavatel nebude poskytovat zálohy.</w:t>
      </w:r>
    </w:p>
    <w:p w:rsidR="005A47ED" w:rsidRDefault="005A47ED" w:rsidP="00DE2613">
      <w:pPr>
        <w:pStyle w:val="AKFZFnovnadpis2"/>
        <w:spacing w:line="276" w:lineRule="auto"/>
        <w:rPr>
          <w:rFonts w:ascii="Times New Roman" w:hAnsi="Times New Roman"/>
        </w:rPr>
      </w:pPr>
      <w:bookmarkStart w:id="65" w:name="_Toc464036738"/>
      <w:bookmarkStart w:id="66" w:name="_Toc479232958"/>
      <w:r w:rsidRPr="0057402A">
        <w:rPr>
          <w:rFonts w:ascii="Times New Roman" w:hAnsi="Times New Roman"/>
        </w:rPr>
        <w:t>Hodnocení nabídek</w:t>
      </w:r>
      <w:bookmarkEnd w:id="65"/>
      <w:bookmarkEnd w:id="66"/>
    </w:p>
    <w:p w:rsidR="00201E0D" w:rsidRPr="00672803" w:rsidRDefault="00201E0D" w:rsidP="00201E0D">
      <w:pPr>
        <w:pStyle w:val="AKFZFnovNadpis1"/>
        <w:numPr>
          <w:ilvl w:val="0"/>
          <w:numId w:val="0"/>
        </w:numPr>
        <w:rPr>
          <w:rFonts w:ascii="Times New Roman" w:hAnsi="Times New Roman"/>
          <w:b w:val="0"/>
          <w:caps w:val="0"/>
        </w:rPr>
      </w:pPr>
      <w:r w:rsidRPr="00672803">
        <w:rPr>
          <w:rFonts w:ascii="Times New Roman" w:hAnsi="Times New Roman"/>
          <w:b w:val="0"/>
          <w:caps w:val="0"/>
        </w:rPr>
        <w:t xml:space="preserve">Základní kritérium pro hodnocení nabídek je ekonomická výhodnost nabídky. </w:t>
      </w:r>
    </w:p>
    <w:p w:rsidR="00201E0D" w:rsidRPr="00672803" w:rsidRDefault="00201E0D" w:rsidP="00201E0D">
      <w:pPr>
        <w:pStyle w:val="AKFZFnovNadpis1"/>
        <w:numPr>
          <w:ilvl w:val="0"/>
          <w:numId w:val="0"/>
        </w:numPr>
        <w:rPr>
          <w:rFonts w:ascii="Times New Roman" w:hAnsi="Times New Roman"/>
          <w:b w:val="0"/>
          <w:caps w:val="0"/>
        </w:rPr>
      </w:pPr>
      <w:r w:rsidRPr="00672803">
        <w:rPr>
          <w:rFonts w:ascii="Times New Roman" w:hAnsi="Times New Roman"/>
          <w:b w:val="0"/>
          <w:caps w:val="0"/>
        </w:rPr>
        <w:t xml:space="preserve">Hodnocení ekonomické výhodnosti nabídek bude provedeno podle jediného kritéria hodnocení – nejnižší nabídkové ceny za dodání 1 ks stravenky v nominální hodnotě 120 Kč s DPH. </w:t>
      </w:r>
    </w:p>
    <w:p w:rsidR="00201E0D" w:rsidRPr="00672803" w:rsidRDefault="00201E0D" w:rsidP="00201E0D">
      <w:pPr>
        <w:pStyle w:val="AKFZFnovNadpis1"/>
        <w:numPr>
          <w:ilvl w:val="0"/>
          <w:numId w:val="0"/>
        </w:numPr>
        <w:rPr>
          <w:rFonts w:ascii="Times New Roman" w:hAnsi="Times New Roman"/>
          <w:b w:val="0"/>
          <w:caps w:val="0"/>
        </w:rPr>
      </w:pPr>
      <w:r w:rsidRPr="00672803">
        <w:rPr>
          <w:rFonts w:ascii="Times New Roman" w:hAnsi="Times New Roman"/>
          <w:b w:val="0"/>
          <w:caps w:val="0"/>
        </w:rPr>
        <w:t xml:space="preserve">Tato nabídková cena musí být konečná, tj. včetně provize a veškerých přímých i vedlejších nákladů na dodání (dopravné, poštovné, balné a případné ostatní náklady). </w:t>
      </w:r>
    </w:p>
    <w:p w:rsidR="00201E0D" w:rsidRPr="00672803" w:rsidRDefault="00201E0D" w:rsidP="00201E0D">
      <w:pPr>
        <w:pStyle w:val="AKFZFnovNadpis1"/>
        <w:numPr>
          <w:ilvl w:val="0"/>
          <w:numId w:val="0"/>
        </w:numPr>
        <w:rPr>
          <w:rFonts w:ascii="Times New Roman" w:hAnsi="Times New Roman"/>
          <w:b w:val="0"/>
          <w:caps w:val="0"/>
        </w:rPr>
      </w:pPr>
      <w:r w:rsidRPr="00672803">
        <w:rPr>
          <w:rFonts w:ascii="Times New Roman" w:hAnsi="Times New Roman"/>
          <w:b w:val="0"/>
          <w:caps w:val="0"/>
        </w:rPr>
        <w:t xml:space="preserve">Celková konečná cena </w:t>
      </w:r>
      <w:r w:rsidR="00A509A1" w:rsidRPr="00672803">
        <w:rPr>
          <w:rFonts w:ascii="Times New Roman" w:hAnsi="Times New Roman"/>
          <w:b w:val="0"/>
          <w:caps w:val="0"/>
        </w:rPr>
        <w:t xml:space="preserve">500 000,- </w:t>
      </w:r>
      <w:r w:rsidRPr="00672803">
        <w:rPr>
          <w:rFonts w:ascii="Times New Roman" w:hAnsi="Times New Roman"/>
          <w:b w:val="0"/>
          <w:caps w:val="0"/>
        </w:rPr>
        <w:t xml:space="preserve">bez DPH v Kč s váhou 100% za dodání 1 ks stravenky v nominální hodnotě 120 Kč. </w:t>
      </w:r>
    </w:p>
    <w:p w:rsidR="00201E0D" w:rsidRPr="00201E0D" w:rsidRDefault="00201E0D" w:rsidP="00201E0D">
      <w:pPr>
        <w:pStyle w:val="AKFZFnovNadpis1"/>
        <w:numPr>
          <w:ilvl w:val="0"/>
          <w:numId w:val="0"/>
        </w:numPr>
        <w:rPr>
          <w:rFonts w:ascii="Times New Roman" w:hAnsi="Times New Roman"/>
          <w:b w:val="0"/>
          <w:caps w:val="0"/>
        </w:rPr>
      </w:pPr>
      <w:r w:rsidRPr="00672803">
        <w:rPr>
          <w:rFonts w:ascii="Times New Roman" w:hAnsi="Times New Roman"/>
          <w:b w:val="0"/>
          <w:caps w:val="0"/>
        </w:rPr>
        <w:t>V případě rovnosti nabídek bude o nejvhodnější nabídce rozhodnuto losem.</w:t>
      </w:r>
    </w:p>
    <w:p w:rsidR="005A47ED" w:rsidRPr="0057402A" w:rsidRDefault="005A47ED" w:rsidP="00DE2613">
      <w:pPr>
        <w:pStyle w:val="AKFZFnovNadpis1"/>
        <w:spacing w:line="276" w:lineRule="auto"/>
        <w:rPr>
          <w:rFonts w:ascii="Times New Roman" w:hAnsi="Times New Roman"/>
        </w:rPr>
      </w:pPr>
      <w:bookmarkStart w:id="67" w:name="_Toc464036739"/>
      <w:bookmarkStart w:id="68" w:name="_Toc479232959"/>
      <w:r w:rsidRPr="0057402A">
        <w:rPr>
          <w:rFonts w:ascii="Times New Roman" w:hAnsi="Times New Roman"/>
        </w:rPr>
        <w:t>DALŠÍ POŽADAVKY ZADAVATELE</w:t>
      </w:r>
      <w:bookmarkEnd w:id="67"/>
      <w:bookmarkEnd w:id="68"/>
    </w:p>
    <w:p w:rsidR="005A47ED" w:rsidRPr="0057402A" w:rsidRDefault="005A47ED" w:rsidP="00DE2613">
      <w:pPr>
        <w:pStyle w:val="AKFZFnovnadpis2"/>
        <w:spacing w:line="276" w:lineRule="auto"/>
        <w:rPr>
          <w:rFonts w:ascii="Times New Roman" w:hAnsi="Times New Roman"/>
        </w:rPr>
      </w:pPr>
      <w:bookmarkStart w:id="69" w:name="_Toc464036742"/>
      <w:bookmarkStart w:id="70" w:name="_Toc479232962"/>
      <w:r w:rsidRPr="0057402A">
        <w:rPr>
          <w:rFonts w:ascii="Times New Roman" w:hAnsi="Times New Roman"/>
        </w:rPr>
        <w:t>Obchodní tajemství</w:t>
      </w:r>
      <w:bookmarkEnd w:id="69"/>
      <w:bookmarkEnd w:id="70"/>
    </w:p>
    <w:p w:rsidR="005A47ED" w:rsidRPr="0057402A" w:rsidRDefault="005A47ED" w:rsidP="00DE2613">
      <w:pPr>
        <w:pStyle w:val="AKFZFnormln"/>
        <w:spacing w:line="276" w:lineRule="auto"/>
        <w:rPr>
          <w:rFonts w:ascii="Times New Roman" w:hAnsi="Times New Roman"/>
        </w:rPr>
      </w:pPr>
      <w:r w:rsidRPr="0057402A">
        <w:rPr>
          <w:rFonts w:ascii="Times New Roman" w:hAnsi="Times New Roman"/>
        </w:rPr>
        <w:t>Zadavatel požaduje, aby účastník, v případě, že považuje část své nabídky za své obchodní tajemství, pro které má zákonné důvody pro to, aby nebylo uveřejněno v souvislosti s povinností Zadavatele uveřejňovat uzavřené smlouvy na předmět plnění Veřejných zakázek včetně jejich příloh a dodatků, takové informace v nabídce označil a řádně odůvodnil požadavek na jejich neuveřejnění.</w:t>
      </w:r>
    </w:p>
    <w:p w:rsidR="005A47ED" w:rsidRPr="0057402A" w:rsidRDefault="005A47ED" w:rsidP="00DE2613">
      <w:pPr>
        <w:pStyle w:val="AKFZFnovNadpis1"/>
        <w:spacing w:line="276" w:lineRule="auto"/>
        <w:rPr>
          <w:rFonts w:ascii="Times New Roman" w:hAnsi="Times New Roman"/>
        </w:rPr>
      </w:pPr>
      <w:bookmarkStart w:id="71" w:name="_Toc464036744"/>
      <w:bookmarkStart w:id="72" w:name="_Toc479232964"/>
      <w:r w:rsidRPr="0057402A">
        <w:rPr>
          <w:rFonts w:ascii="Times New Roman" w:hAnsi="Times New Roman"/>
        </w:rPr>
        <w:lastRenderedPageBreak/>
        <w:t>VYSVĚTLENÍ A ZMĚNY ZADÁVACÍ DOKUMENTACE</w:t>
      </w:r>
      <w:bookmarkEnd w:id="71"/>
      <w:bookmarkEnd w:id="72"/>
    </w:p>
    <w:p w:rsidR="005A47ED" w:rsidRPr="0057402A" w:rsidRDefault="005A47ED" w:rsidP="00DE2613">
      <w:pPr>
        <w:pStyle w:val="AKFZFnovnadpis2"/>
        <w:spacing w:line="276" w:lineRule="auto"/>
        <w:rPr>
          <w:rFonts w:ascii="Times New Roman" w:hAnsi="Times New Roman"/>
        </w:rPr>
      </w:pPr>
      <w:bookmarkStart w:id="73" w:name="_Ref460855890"/>
      <w:bookmarkStart w:id="74" w:name="_Toc464036745"/>
      <w:bookmarkStart w:id="75" w:name="_Toc479232965"/>
      <w:r w:rsidRPr="0057402A">
        <w:rPr>
          <w:rFonts w:ascii="Times New Roman" w:hAnsi="Times New Roman"/>
        </w:rPr>
        <w:t>Vysvětlení zadávací dokumentace</w:t>
      </w:r>
      <w:bookmarkEnd w:id="73"/>
      <w:bookmarkEnd w:id="74"/>
      <w:bookmarkEnd w:id="75"/>
    </w:p>
    <w:p w:rsidR="005A47ED" w:rsidRPr="0057402A" w:rsidRDefault="005A47ED" w:rsidP="00DE2613">
      <w:pPr>
        <w:pStyle w:val="AKFZFnormln"/>
        <w:spacing w:line="276" w:lineRule="auto"/>
        <w:rPr>
          <w:rFonts w:ascii="Times New Roman" w:hAnsi="Times New Roman"/>
        </w:rPr>
      </w:pPr>
      <w:r w:rsidRPr="0057402A">
        <w:rPr>
          <w:rFonts w:ascii="Times New Roman" w:hAnsi="Times New Roman"/>
        </w:rPr>
        <w:t xml:space="preserve">Účastníci jsou oprávněni po zadavateli písemně požadovat vysvětlení zadávací dokumentace. </w:t>
      </w:r>
      <w:r w:rsidR="00201E0D">
        <w:rPr>
          <w:rFonts w:ascii="Times New Roman" w:hAnsi="Times New Roman"/>
        </w:rPr>
        <w:t>Ž</w:t>
      </w:r>
      <w:r w:rsidRPr="0057402A">
        <w:rPr>
          <w:rFonts w:ascii="Times New Roman" w:hAnsi="Times New Roman"/>
        </w:rPr>
        <w:t xml:space="preserve">ádost musí být doručena kontaktní osobě zadavatele </w:t>
      </w:r>
      <w:r w:rsidR="00AD569B" w:rsidRPr="001B0799">
        <w:rPr>
          <w:rFonts w:ascii="Times New Roman" w:hAnsi="Times New Roman"/>
          <w:b/>
        </w:rPr>
        <w:t>Ing</w:t>
      </w:r>
      <w:r w:rsidR="00B864DB" w:rsidRPr="001B0799">
        <w:rPr>
          <w:rFonts w:ascii="Times New Roman" w:hAnsi="Times New Roman"/>
          <w:b/>
        </w:rPr>
        <w:t>. </w:t>
      </w:r>
      <w:r w:rsidR="00AD569B" w:rsidRPr="001B0799">
        <w:rPr>
          <w:rFonts w:ascii="Times New Roman" w:hAnsi="Times New Roman"/>
          <w:b/>
        </w:rPr>
        <w:t>Ivaně Tasevski</w:t>
      </w:r>
      <w:r w:rsidRPr="0057402A">
        <w:rPr>
          <w:rFonts w:ascii="Times New Roman" w:hAnsi="Times New Roman"/>
        </w:rPr>
        <w:t xml:space="preserve"> dle bodu 1.1.1 na uvedenou e</w:t>
      </w:r>
      <w:r w:rsidR="00B864DB" w:rsidRPr="0057402A">
        <w:rPr>
          <w:rFonts w:ascii="Times New Roman" w:hAnsi="Times New Roman"/>
        </w:rPr>
        <w:t>-</w:t>
      </w:r>
      <w:r w:rsidRPr="0057402A">
        <w:rPr>
          <w:rFonts w:ascii="Times New Roman" w:hAnsi="Times New Roman"/>
        </w:rPr>
        <w:t>mailovou adresu</w:t>
      </w:r>
      <w:r w:rsidR="001B0799">
        <w:rPr>
          <w:rFonts w:ascii="Times New Roman" w:hAnsi="Times New Roman"/>
        </w:rPr>
        <w:t xml:space="preserve">: </w:t>
      </w:r>
      <w:r w:rsidR="00AD569B" w:rsidRPr="001B0799">
        <w:rPr>
          <w:rFonts w:ascii="Times New Roman" w:hAnsi="Times New Roman"/>
          <w:b/>
        </w:rPr>
        <w:t>ivana.tasevski@labyrint-svc.cz</w:t>
      </w:r>
      <w:r w:rsidR="00AD569B">
        <w:rPr>
          <w:rFonts w:ascii="Times New Roman" w:hAnsi="Times New Roman"/>
        </w:rPr>
        <w:t xml:space="preserve"> n</w:t>
      </w:r>
      <w:r w:rsidR="008B5BBB">
        <w:rPr>
          <w:rFonts w:ascii="Times New Roman" w:hAnsi="Times New Roman"/>
        </w:rPr>
        <w:t>ejpozději 3</w:t>
      </w:r>
      <w:r w:rsidRPr="0057402A">
        <w:rPr>
          <w:rFonts w:ascii="Times New Roman" w:hAnsi="Times New Roman"/>
        </w:rPr>
        <w:t xml:space="preserve"> dnů před uplynutím lhůty pro podání nabídek. Na později doručené žádosti není Zadavatel povinen reagovat.</w:t>
      </w:r>
    </w:p>
    <w:p w:rsidR="005A47ED" w:rsidRPr="0057402A" w:rsidRDefault="005A47ED" w:rsidP="00DE2613">
      <w:pPr>
        <w:pStyle w:val="AKFZFnormln"/>
        <w:spacing w:line="276" w:lineRule="auto"/>
        <w:rPr>
          <w:rFonts w:ascii="Times New Roman" w:hAnsi="Times New Roman"/>
        </w:rPr>
      </w:pPr>
      <w:r w:rsidRPr="0057402A">
        <w:rPr>
          <w:rFonts w:ascii="Times New Roman" w:hAnsi="Times New Roman"/>
        </w:rPr>
        <w:t xml:space="preserve">Vysvětlení zadávací dokumentace Zadavatel poskytne všem dodavatelům, a to stejným způsobem jako výzvu k podání nabídky. </w:t>
      </w:r>
    </w:p>
    <w:p w:rsidR="005A47ED" w:rsidRPr="0057402A" w:rsidRDefault="005A47ED" w:rsidP="00176CE7">
      <w:pPr>
        <w:pStyle w:val="AKFZFnormln"/>
        <w:spacing w:line="240" w:lineRule="auto"/>
        <w:rPr>
          <w:rFonts w:ascii="Times New Roman" w:hAnsi="Times New Roman"/>
        </w:rPr>
      </w:pPr>
      <w:r w:rsidRPr="0057402A">
        <w:rPr>
          <w:rFonts w:ascii="Times New Roman" w:hAnsi="Times New Roman"/>
        </w:rPr>
        <w:t>Zadavatel je povinen odeslat dodatečné informace k zadávacím podmínkám, případně související dokumenty, včetně přesného znění požadavku</w:t>
      </w:r>
      <w:r w:rsidR="008B5BBB">
        <w:rPr>
          <w:rFonts w:ascii="Times New Roman" w:hAnsi="Times New Roman"/>
        </w:rPr>
        <w:t xml:space="preserve"> dodavatele, nejpozději do 2</w:t>
      </w:r>
      <w:r w:rsidRPr="0057402A">
        <w:rPr>
          <w:rFonts w:ascii="Times New Roman" w:hAnsi="Times New Roman"/>
        </w:rPr>
        <w:t xml:space="preserve"> pracovních dnů po doručení písemné žádosti o vysvětlení.</w:t>
      </w:r>
    </w:p>
    <w:p w:rsidR="005A47ED" w:rsidRPr="0057402A" w:rsidRDefault="005A47ED" w:rsidP="00176CE7">
      <w:pPr>
        <w:pStyle w:val="AKFZFnormln"/>
        <w:spacing w:line="240" w:lineRule="auto"/>
        <w:rPr>
          <w:rFonts w:ascii="Times New Roman" w:hAnsi="Times New Roman"/>
        </w:rPr>
      </w:pPr>
      <w:r w:rsidRPr="0057402A">
        <w:rPr>
          <w:rFonts w:ascii="Times New Roman" w:hAnsi="Times New Roman"/>
        </w:rPr>
        <w:t xml:space="preserve">Vysvětlení zadávací dokumentace Zadavatel poskytne všem dodavatelům, a to stejným způsobem jako výzvu k podání nabídky. </w:t>
      </w:r>
    </w:p>
    <w:p w:rsidR="005A47ED" w:rsidRPr="0057402A" w:rsidRDefault="005A47ED" w:rsidP="00DE2613">
      <w:pPr>
        <w:pStyle w:val="AKFZFnormln"/>
        <w:spacing w:line="276" w:lineRule="auto"/>
        <w:rPr>
          <w:rFonts w:ascii="Times New Roman" w:hAnsi="Times New Roman"/>
        </w:rPr>
      </w:pPr>
      <w:r w:rsidRPr="0057402A">
        <w:rPr>
          <w:rFonts w:ascii="Times New Roman" w:hAnsi="Times New Roman"/>
        </w:rPr>
        <w:t xml:space="preserve">Zadavatel může poskytnout účastníkům vysvětlení zadávací dokumentace i bez předchozí žádosti. </w:t>
      </w:r>
    </w:p>
    <w:p w:rsidR="005A47ED" w:rsidRPr="0057402A" w:rsidRDefault="005A47ED" w:rsidP="00DE2613">
      <w:pPr>
        <w:pStyle w:val="AKFZFnovnadpis2"/>
        <w:spacing w:line="276" w:lineRule="auto"/>
        <w:rPr>
          <w:rFonts w:ascii="Times New Roman" w:hAnsi="Times New Roman"/>
        </w:rPr>
      </w:pPr>
      <w:bookmarkStart w:id="76" w:name="_Toc464036746"/>
      <w:bookmarkStart w:id="77" w:name="_Toc479232966"/>
      <w:r w:rsidRPr="0057402A">
        <w:rPr>
          <w:rFonts w:ascii="Times New Roman" w:hAnsi="Times New Roman"/>
        </w:rPr>
        <w:t>Změny a doplnění zadávací dokumentace</w:t>
      </w:r>
      <w:bookmarkEnd w:id="76"/>
      <w:bookmarkEnd w:id="77"/>
    </w:p>
    <w:p w:rsidR="005A47ED" w:rsidRPr="0057402A" w:rsidRDefault="005A47ED" w:rsidP="00DE2613">
      <w:pPr>
        <w:pStyle w:val="AKFZFnormln"/>
        <w:spacing w:line="276" w:lineRule="auto"/>
        <w:rPr>
          <w:rFonts w:ascii="Times New Roman" w:hAnsi="Times New Roman"/>
        </w:rPr>
      </w:pPr>
      <w:r w:rsidRPr="0057402A">
        <w:rPr>
          <w:rFonts w:ascii="Times New Roman" w:hAnsi="Times New Roman"/>
        </w:rPr>
        <w:t>Kdykoli v průběhu lhůty pro podání nabídek může Zadavatel přistoupit ke změně nebo doplnění zadávací dokumentace.</w:t>
      </w:r>
    </w:p>
    <w:p w:rsidR="005A47ED" w:rsidRPr="0057402A" w:rsidRDefault="005A47ED" w:rsidP="00DE2613">
      <w:pPr>
        <w:pStyle w:val="AKFZFnovNadpis1"/>
        <w:spacing w:line="276" w:lineRule="auto"/>
        <w:rPr>
          <w:rFonts w:ascii="Times New Roman" w:hAnsi="Times New Roman"/>
        </w:rPr>
      </w:pPr>
      <w:bookmarkStart w:id="78" w:name="_Toc464036747"/>
      <w:bookmarkStart w:id="79" w:name="_Toc479232967"/>
      <w:r w:rsidRPr="0057402A">
        <w:rPr>
          <w:rFonts w:ascii="Times New Roman" w:hAnsi="Times New Roman"/>
        </w:rPr>
        <w:t>LHŮTA PRO PODÁNÍ NABÍDEK A OTEVÍRÁNÍ NABÍDEK</w:t>
      </w:r>
      <w:bookmarkEnd w:id="78"/>
      <w:bookmarkEnd w:id="79"/>
    </w:p>
    <w:p w:rsidR="005A47ED" w:rsidRPr="0057402A" w:rsidRDefault="005A47ED" w:rsidP="00DE2613">
      <w:pPr>
        <w:pStyle w:val="AKFZFnovnadpis2"/>
        <w:spacing w:line="276" w:lineRule="auto"/>
        <w:rPr>
          <w:rFonts w:ascii="Times New Roman" w:hAnsi="Times New Roman"/>
        </w:rPr>
      </w:pPr>
      <w:bookmarkStart w:id="80" w:name="_Toc464036748"/>
      <w:bookmarkStart w:id="81" w:name="_Toc479232968"/>
      <w:r w:rsidRPr="0057402A">
        <w:rPr>
          <w:rFonts w:ascii="Times New Roman" w:hAnsi="Times New Roman"/>
        </w:rPr>
        <w:t>Lhůta a místo pro podání nabídek</w:t>
      </w:r>
      <w:bookmarkEnd w:id="80"/>
      <w:bookmarkEnd w:id="81"/>
    </w:p>
    <w:p w:rsidR="005A47ED" w:rsidRPr="0057402A" w:rsidRDefault="005A47ED" w:rsidP="00DE2613">
      <w:pPr>
        <w:pStyle w:val="AKFZFnormln"/>
        <w:spacing w:line="276" w:lineRule="auto"/>
        <w:rPr>
          <w:rFonts w:ascii="Times New Roman" w:hAnsi="Times New Roman"/>
        </w:rPr>
      </w:pPr>
      <w:r w:rsidRPr="0057402A">
        <w:rPr>
          <w:rFonts w:ascii="Times New Roman" w:hAnsi="Times New Roman"/>
        </w:rPr>
        <w:t>Nabídky na Veřejnou zakázku se</w:t>
      </w:r>
      <w:r w:rsidR="00201E0D">
        <w:rPr>
          <w:rFonts w:ascii="Times New Roman" w:hAnsi="Times New Roman"/>
        </w:rPr>
        <w:t xml:space="preserve"> podávají prostřednictví systému EZAK či datovou schránkou </w:t>
      </w:r>
      <w:r w:rsidRPr="0057402A">
        <w:rPr>
          <w:rFonts w:ascii="Times New Roman" w:hAnsi="Times New Roman"/>
        </w:rPr>
        <w:t xml:space="preserve">dle odst. </w:t>
      </w:r>
      <w:fldSimple w:instr=" REF _Ref459127329 \r \h  \* MERGEFORMAT ">
        <w:r w:rsidR="00672803" w:rsidRPr="00672803">
          <w:rPr>
            <w:rFonts w:ascii="Times New Roman" w:hAnsi="Times New Roman"/>
          </w:rPr>
          <w:t>1.1.1</w:t>
        </w:r>
      </w:fldSimple>
      <w:r w:rsidRPr="0057402A">
        <w:rPr>
          <w:rFonts w:ascii="Times New Roman" w:hAnsi="Times New Roman"/>
        </w:rPr>
        <w:t xml:space="preserve"> této zadávací dokumentace ve lhůtě pro podání nabídek.</w:t>
      </w:r>
    </w:p>
    <w:p w:rsidR="001B0799" w:rsidRDefault="001B0799" w:rsidP="00DE2613">
      <w:pPr>
        <w:pStyle w:val="AKFZFnormln"/>
        <w:spacing w:line="276" w:lineRule="auto"/>
        <w:rPr>
          <w:rFonts w:ascii="Times New Roman" w:hAnsi="Times New Roman"/>
          <w:b/>
        </w:rPr>
      </w:pPr>
    </w:p>
    <w:p w:rsidR="005A47ED" w:rsidRPr="0057402A" w:rsidRDefault="005A47ED" w:rsidP="00DE2613">
      <w:pPr>
        <w:pStyle w:val="AKFZFnormln"/>
        <w:spacing w:line="276" w:lineRule="auto"/>
        <w:rPr>
          <w:rFonts w:ascii="Times New Roman" w:hAnsi="Times New Roman"/>
          <w:b/>
        </w:rPr>
      </w:pPr>
      <w:r w:rsidRPr="0057402A">
        <w:rPr>
          <w:rFonts w:ascii="Times New Roman" w:hAnsi="Times New Roman"/>
          <w:b/>
        </w:rPr>
        <w:t>Adresa:</w:t>
      </w:r>
    </w:p>
    <w:p w:rsidR="00AD569B" w:rsidRDefault="005A47ED" w:rsidP="001B0799">
      <w:pPr>
        <w:pStyle w:val="AKFZFnormln"/>
        <w:spacing w:line="276" w:lineRule="auto"/>
        <w:ind w:left="2832" w:hanging="2832"/>
        <w:rPr>
          <w:rFonts w:ascii="Times New Roman" w:hAnsi="Times New Roman"/>
          <w:b/>
        </w:rPr>
      </w:pPr>
      <w:r w:rsidRPr="0057402A">
        <w:rPr>
          <w:rFonts w:ascii="Times New Roman" w:hAnsi="Times New Roman"/>
          <w:b/>
        </w:rPr>
        <w:t>Obchodní firma / název:</w:t>
      </w:r>
      <w:r w:rsidRPr="0057402A">
        <w:rPr>
          <w:rFonts w:ascii="Times New Roman" w:hAnsi="Times New Roman"/>
        </w:rPr>
        <w:tab/>
      </w:r>
      <w:r w:rsidR="00AD569B">
        <w:rPr>
          <w:rFonts w:ascii="Times New Roman" w:hAnsi="Times New Roman"/>
          <w:b/>
        </w:rPr>
        <w:t>Labyrint-středisko volného času, vzdělávání a služeb Kladno</w:t>
      </w:r>
      <w:r w:rsidR="001B0799">
        <w:rPr>
          <w:rFonts w:ascii="Times New Roman" w:hAnsi="Times New Roman"/>
          <w:b/>
        </w:rPr>
        <w:t>, sekretariát</w:t>
      </w:r>
    </w:p>
    <w:p w:rsidR="00AD569B" w:rsidRDefault="005A47ED" w:rsidP="00DE2613">
      <w:pPr>
        <w:pStyle w:val="AKFZFnormln"/>
        <w:spacing w:line="276" w:lineRule="auto"/>
        <w:rPr>
          <w:rFonts w:ascii="Times New Roman" w:hAnsi="Times New Roman"/>
        </w:rPr>
      </w:pPr>
      <w:r w:rsidRPr="0057402A">
        <w:rPr>
          <w:rFonts w:ascii="Times New Roman" w:hAnsi="Times New Roman"/>
          <w:b/>
        </w:rPr>
        <w:t>Ulice, číslo popisné:</w:t>
      </w:r>
      <w:r w:rsidR="008D135F">
        <w:rPr>
          <w:rFonts w:ascii="Times New Roman" w:hAnsi="Times New Roman"/>
        </w:rPr>
        <w:tab/>
      </w:r>
      <w:r w:rsidR="00AD569B">
        <w:rPr>
          <w:rFonts w:ascii="Times New Roman" w:hAnsi="Times New Roman"/>
        </w:rPr>
        <w:t>Arbesova 1187</w:t>
      </w:r>
      <w:r w:rsidRPr="0057402A">
        <w:rPr>
          <w:rFonts w:ascii="Times New Roman" w:hAnsi="Times New Roman"/>
        </w:rPr>
        <w:tab/>
      </w:r>
      <w:r w:rsidRPr="0057402A">
        <w:rPr>
          <w:rFonts w:ascii="Times New Roman" w:hAnsi="Times New Roman"/>
        </w:rPr>
        <w:tab/>
      </w:r>
      <w:r w:rsidRPr="0057402A">
        <w:rPr>
          <w:rFonts w:ascii="Times New Roman" w:hAnsi="Times New Roman"/>
        </w:rPr>
        <w:tab/>
      </w:r>
      <w:r w:rsidRPr="0057402A">
        <w:rPr>
          <w:rFonts w:ascii="Times New Roman" w:hAnsi="Times New Roman"/>
        </w:rPr>
        <w:tab/>
      </w:r>
    </w:p>
    <w:p w:rsidR="005A47ED" w:rsidRPr="0057402A" w:rsidRDefault="005A47ED" w:rsidP="00DE2613">
      <w:pPr>
        <w:pStyle w:val="AKFZFnormln"/>
        <w:spacing w:line="276" w:lineRule="auto"/>
        <w:rPr>
          <w:rFonts w:ascii="Times New Roman" w:hAnsi="Times New Roman"/>
        </w:rPr>
      </w:pPr>
      <w:r w:rsidRPr="0057402A">
        <w:rPr>
          <w:rFonts w:ascii="Times New Roman" w:hAnsi="Times New Roman"/>
          <w:b/>
        </w:rPr>
        <w:t>Obec, část:</w:t>
      </w:r>
      <w:r w:rsidR="008D135F">
        <w:rPr>
          <w:rFonts w:ascii="Times New Roman" w:hAnsi="Times New Roman"/>
        </w:rPr>
        <w:tab/>
      </w:r>
      <w:r w:rsidR="00AD569B">
        <w:rPr>
          <w:rFonts w:ascii="Times New Roman" w:hAnsi="Times New Roman"/>
        </w:rPr>
        <w:t>Kladno 1</w:t>
      </w:r>
      <w:r w:rsidRPr="0057402A">
        <w:rPr>
          <w:rFonts w:ascii="Times New Roman" w:hAnsi="Times New Roman"/>
        </w:rPr>
        <w:tab/>
      </w:r>
      <w:r w:rsidRPr="0057402A">
        <w:rPr>
          <w:rFonts w:ascii="Times New Roman" w:hAnsi="Times New Roman"/>
        </w:rPr>
        <w:tab/>
      </w:r>
      <w:r w:rsidRPr="0057402A">
        <w:rPr>
          <w:rFonts w:ascii="Times New Roman" w:hAnsi="Times New Roman"/>
        </w:rPr>
        <w:tab/>
      </w:r>
      <w:r w:rsidRPr="0057402A">
        <w:rPr>
          <w:rFonts w:ascii="Times New Roman" w:hAnsi="Times New Roman"/>
        </w:rPr>
        <w:tab/>
      </w:r>
    </w:p>
    <w:p w:rsidR="005A47ED" w:rsidRPr="0057402A" w:rsidRDefault="005A47ED" w:rsidP="00DE2613">
      <w:pPr>
        <w:pStyle w:val="AKFZFnormln"/>
        <w:spacing w:line="276" w:lineRule="auto"/>
        <w:rPr>
          <w:rFonts w:ascii="Times New Roman" w:hAnsi="Times New Roman"/>
        </w:rPr>
      </w:pPr>
      <w:r w:rsidRPr="0057402A">
        <w:rPr>
          <w:rFonts w:ascii="Times New Roman" w:hAnsi="Times New Roman"/>
          <w:b/>
        </w:rPr>
        <w:t>PSČ:</w:t>
      </w:r>
      <w:r w:rsidR="008D135F">
        <w:rPr>
          <w:rFonts w:ascii="Times New Roman" w:hAnsi="Times New Roman"/>
        </w:rPr>
        <w:tab/>
        <w:t>272 01</w:t>
      </w:r>
      <w:r w:rsidRPr="0057402A">
        <w:rPr>
          <w:rFonts w:ascii="Times New Roman" w:hAnsi="Times New Roman"/>
        </w:rPr>
        <w:tab/>
      </w:r>
      <w:r w:rsidRPr="0057402A">
        <w:rPr>
          <w:rFonts w:ascii="Times New Roman" w:hAnsi="Times New Roman"/>
        </w:rPr>
        <w:tab/>
      </w:r>
      <w:r w:rsidRPr="0057402A">
        <w:rPr>
          <w:rFonts w:ascii="Times New Roman" w:hAnsi="Times New Roman"/>
        </w:rPr>
        <w:tab/>
      </w:r>
      <w:r w:rsidRPr="0057402A">
        <w:rPr>
          <w:rFonts w:ascii="Times New Roman" w:hAnsi="Times New Roman"/>
        </w:rPr>
        <w:tab/>
      </w:r>
    </w:p>
    <w:p w:rsidR="000E1AA7" w:rsidRDefault="005A47ED" w:rsidP="00DE2613">
      <w:pPr>
        <w:pStyle w:val="AKFZFnormln"/>
        <w:spacing w:line="276" w:lineRule="auto"/>
        <w:rPr>
          <w:rFonts w:ascii="Times New Roman" w:hAnsi="Times New Roman"/>
        </w:rPr>
      </w:pPr>
      <w:r w:rsidRPr="0057402A">
        <w:rPr>
          <w:rFonts w:ascii="Times New Roman" w:hAnsi="Times New Roman"/>
          <w:b/>
        </w:rPr>
        <w:t>Stát:</w:t>
      </w:r>
      <w:r w:rsidR="008D135F">
        <w:rPr>
          <w:rFonts w:ascii="Times New Roman" w:hAnsi="Times New Roman"/>
        </w:rPr>
        <w:tab/>
      </w:r>
      <w:r w:rsidRPr="0057402A">
        <w:rPr>
          <w:rFonts w:ascii="Times New Roman" w:hAnsi="Times New Roman"/>
        </w:rPr>
        <w:t>ČR</w:t>
      </w:r>
      <w:r w:rsidRPr="0057402A">
        <w:rPr>
          <w:rFonts w:ascii="Times New Roman" w:hAnsi="Times New Roman"/>
        </w:rPr>
        <w:tab/>
      </w:r>
    </w:p>
    <w:p w:rsidR="005A47ED" w:rsidRPr="00A45336" w:rsidRDefault="000E1AA7" w:rsidP="000E1AA7">
      <w:pPr>
        <w:pStyle w:val="Normlnweb"/>
        <w:shd w:val="clear" w:color="auto" w:fill="FFFFFF"/>
        <w:rPr>
          <w:rFonts w:eastAsia="Calibri"/>
          <w:b/>
          <w:sz w:val="22"/>
          <w:szCs w:val="22"/>
          <w:lang w:eastAsia="en-US"/>
        </w:rPr>
      </w:pPr>
      <w:r w:rsidRPr="00A45336">
        <w:rPr>
          <w:rFonts w:eastAsia="Calibri"/>
          <w:bCs/>
          <w:sz w:val="22"/>
          <w:szCs w:val="22"/>
          <w:lang w:eastAsia="en-US"/>
        </w:rPr>
        <w:t>Datová schránka</w:t>
      </w:r>
      <w:r w:rsidRPr="00A45336">
        <w:rPr>
          <w:rFonts w:eastAsia="Calibri"/>
          <w:b/>
          <w:sz w:val="22"/>
          <w:szCs w:val="22"/>
          <w:lang w:eastAsia="en-US"/>
        </w:rPr>
        <w:br/>
        <w:t>ID datové schránky: 45vqhuw</w:t>
      </w:r>
      <w:r w:rsidR="005A47ED" w:rsidRPr="00A45336">
        <w:rPr>
          <w:rFonts w:eastAsia="Calibri"/>
          <w:b/>
          <w:sz w:val="22"/>
          <w:szCs w:val="22"/>
          <w:lang w:eastAsia="en-US"/>
        </w:rPr>
        <w:tab/>
      </w:r>
      <w:r w:rsidR="005A47ED" w:rsidRPr="00A45336">
        <w:rPr>
          <w:rFonts w:eastAsia="Calibri"/>
          <w:b/>
          <w:sz w:val="22"/>
          <w:szCs w:val="22"/>
          <w:lang w:eastAsia="en-US"/>
        </w:rPr>
        <w:tab/>
      </w:r>
      <w:r w:rsidR="005A47ED" w:rsidRPr="00A45336">
        <w:rPr>
          <w:rFonts w:eastAsia="Calibri"/>
          <w:b/>
          <w:sz w:val="22"/>
          <w:szCs w:val="22"/>
          <w:lang w:eastAsia="en-US"/>
        </w:rPr>
        <w:tab/>
      </w:r>
      <w:r w:rsidR="005A47ED" w:rsidRPr="00A45336">
        <w:rPr>
          <w:rFonts w:eastAsia="Calibri"/>
          <w:b/>
          <w:sz w:val="22"/>
          <w:szCs w:val="22"/>
          <w:lang w:eastAsia="en-US"/>
        </w:rPr>
        <w:tab/>
      </w:r>
    </w:p>
    <w:p w:rsidR="005A47ED" w:rsidRPr="000045F1" w:rsidRDefault="005A47ED" w:rsidP="00DE2613">
      <w:pPr>
        <w:pStyle w:val="AKFZFnormln"/>
        <w:spacing w:line="276" w:lineRule="auto"/>
        <w:rPr>
          <w:rFonts w:ascii="Times New Roman" w:hAnsi="Times New Roman"/>
          <w:b/>
        </w:rPr>
      </w:pPr>
      <w:r w:rsidRPr="008A1410">
        <w:rPr>
          <w:rFonts w:ascii="Times New Roman" w:hAnsi="Times New Roman"/>
          <w:b/>
        </w:rPr>
        <w:t>Lhůta pro podání nabídek končí dne</w:t>
      </w:r>
      <w:r w:rsidR="00201E0D">
        <w:rPr>
          <w:rFonts w:ascii="Times New Roman" w:hAnsi="Times New Roman"/>
          <w:b/>
        </w:rPr>
        <w:t xml:space="preserve">: </w:t>
      </w:r>
      <w:r w:rsidR="002718B5">
        <w:rPr>
          <w:rFonts w:ascii="Times New Roman" w:hAnsi="Times New Roman"/>
          <w:b/>
        </w:rPr>
        <w:t>29.4.2020 v 12:00 hodin</w:t>
      </w:r>
    </w:p>
    <w:p w:rsidR="005A47ED" w:rsidRPr="0057402A" w:rsidRDefault="005A47ED" w:rsidP="00DE2613">
      <w:pPr>
        <w:pStyle w:val="AKFZFnovnadpis2"/>
        <w:spacing w:line="276" w:lineRule="auto"/>
        <w:rPr>
          <w:rFonts w:ascii="Times New Roman" w:hAnsi="Times New Roman"/>
        </w:rPr>
      </w:pPr>
      <w:bookmarkStart w:id="82" w:name="_Toc464036749"/>
      <w:bookmarkStart w:id="83" w:name="_Toc479232969"/>
      <w:r w:rsidRPr="0057402A">
        <w:rPr>
          <w:rFonts w:ascii="Times New Roman" w:hAnsi="Times New Roman"/>
        </w:rPr>
        <w:t>Otevírání nabídek</w:t>
      </w:r>
      <w:bookmarkEnd w:id="82"/>
      <w:bookmarkEnd w:id="83"/>
    </w:p>
    <w:p w:rsidR="005A47ED" w:rsidRPr="0057402A" w:rsidRDefault="005A47ED" w:rsidP="00DE2613">
      <w:pPr>
        <w:pStyle w:val="AKFZFnormln"/>
        <w:spacing w:line="276" w:lineRule="auto"/>
        <w:rPr>
          <w:rFonts w:ascii="Times New Roman" w:hAnsi="Times New Roman"/>
          <w:i/>
        </w:rPr>
      </w:pPr>
      <w:r w:rsidRPr="0057402A">
        <w:rPr>
          <w:rFonts w:ascii="Times New Roman" w:hAnsi="Times New Roman"/>
        </w:rPr>
        <w:t xml:space="preserve">Otevírání nabídek je neveřejné. </w:t>
      </w:r>
    </w:p>
    <w:p w:rsidR="005A47ED" w:rsidRPr="0057402A" w:rsidRDefault="005A47ED" w:rsidP="00DE2613">
      <w:pPr>
        <w:pStyle w:val="AKFZFnormln"/>
        <w:spacing w:line="276" w:lineRule="auto"/>
        <w:rPr>
          <w:rFonts w:ascii="Times New Roman" w:hAnsi="Times New Roman"/>
        </w:rPr>
      </w:pPr>
      <w:r w:rsidRPr="0057402A">
        <w:rPr>
          <w:rFonts w:ascii="Times New Roman" w:hAnsi="Times New Roman"/>
        </w:rPr>
        <w:t xml:space="preserve">Na nabídku podanou po uplynutí lhůty pro podání nabídek se pohlíží, jako by nebyla podána. Zadavatel bezodkladně vyrozumí dodavatele o tom, že jeho nabídka byla podána po uplynutí lhůty pro podání nabídek. </w:t>
      </w:r>
    </w:p>
    <w:p w:rsidR="005A47ED" w:rsidRPr="0057402A" w:rsidRDefault="005A47ED" w:rsidP="00C43CD4">
      <w:pPr>
        <w:pStyle w:val="AKFZFnovNadpis1"/>
        <w:rPr>
          <w:rFonts w:ascii="Times New Roman" w:hAnsi="Times New Roman"/>
        </w:rPr>
      </w:pPr>
      <w:bookmarkStart w:id="84" w:name="_Toc464036750"/>
      <w:bookmarkStart w:id="85" w:name="_Toc479232970"/>
      <w:r w:rsidRPr="0057402A">
        <w:rPr>
          <w:rFonts w:ascii="Times New Roman" w:hAnsi="Times New Roman"/>
        </w:rPr>
        <w:lastRenderedPageBreak/>
        <w:t>PRÁVA A VÝHRADY ZADAVATELE</w:t>
      </w:r>
      <w:bookmarkEnd w:id="84"/>
      <w:bookmarkEnd w:id="85"/>
    </w:p>
    <w:p w:rsidR="005A47ED" w:rsidRPr="0057402A" w:rsidRDefault="005A47ED" w:rsidP="008E646E">
      <w:pPr>
        <w:pStyle w:val="AKFZFnormln"/>
        <w:rPr>
          <w:rFonts w:ascii="Times New Roman" w:hAnsi="Times New Roman"/>
        </w:rPr>
      </w:pPr>
      <w:bookmarkStart w:id="86" w:name="_Toc464036751"/>
      <w:bookmarkStart w:id="87" w:name="_Toc479232971"/>
      <w:r w:rsidRPr="0057402A">
        <w:rPr>
          <w:rFonts w:ascii="Times New Roman" w:hAnsi="Times New Roman"/>
        </w:rPr>
        <w:t>Na vyloučení účastníka z poptávkového řízení se přiměřeně aplikuje ustanovení § 48 zákona, s výjimkou §</w:t>
      </w:r>
      <w:r w:rsidR="00E333ED" w:rsidRPr="0057402A">
        <w:rPr>
          <w:rFonts w:ascii="Times New Roman" w:hAnsi="Times New Roman"/>
        </w:rPr>
        <w:t> </w:t>
      </w:r>
      <w:r w:rsidRPr="0057402A">
        <w:rPr>
          <w:rFonts w:ascii="Times New Roman" w:hAnsi="Times New Roman"/>
        </w:rPr>
        <w:t>48 odst. 7, 9 a 10 zákona. Okamžikem doručení rozhodnutí o vyloučení zaniká účastníkovi účast v poptávkovém řízení.</w:t>
      </w:r>
    </w:p>
    <w:p w:rsidR="005A47ED" w:rsidRPr="0057402A" w:rsidRDefault="005A47ED" w:rsidP="008E646E">
      <w:pPr>
        <w:pStyle w:val="AKFZFnormln"/>
        <w:rPr>
          <w:rFonts w:ascii="Times New Roman" w:hAnsi="Times New Roman"/>
        </w:rPr>
      </w:pPr>
      <w:r w:rsidRPr="0057402A">
        <w:rPr>
          <w:rFonts w:ascii="Times New Roman" w:hAnsi="Times New Roman"/>
        </w:rPr>
        <w:t xml:space="preserve">Zadavatel nepřipouští varianty nabídek ani dodatečné plnění nabídnuté nad rámec požadavků stanovených v této zadávací dokumentaci. </w:t>
      </w:r>
    </w:p>
    <w:p w:rsidR="005A47ED" w:rsidRPr="0057402A" w:rsidRDefault="005A47ED" w:rsidP="008E646E">
      <w:pPr>
        <w:pStyle w:val="AKFZFnormln"/>
        <w:rPr>
          <w:rFonts w:ascii="Times New Roman" w:hAnsi="Times New Roman"/>
        </w:rPr>
      </w:pPr>
      <w:r w:rsidRPr="0057402A">
        <w:rPr>
          <w:rFonts w:ascii="Times New Roman" w:hAnsi="Times New Roman"/>
        </w:rPr>
        <w:t xml:space="preserve">Zadavatel nehradí náklady spojené se zpracováním nabídek účastníků a s účastí v poptávkovém řízení. </w:t>
      </w:r>
    </w:p>
    <w:p w:rsidR="005A47ED" w:rsidRPr="0057402A" w:rsidRDefault="005A47ED" w:rsidP="008E646E">
      <w:pPr>
        <w:pStyle w:val="AKFZFnormln"/>
        <w:rPr>
          <w:rFonts w:ascii="Times New Roman" w:hAnsi="Times New Roman"/>
        </w:rPr>
      </w:pPr>
      <w:r w:rsidRPr="0057402A">
        <w:rPr>
          <w:rFonts w:ascii="Times New Roman" w:hAnsi="Times New Roman"/>
        </w:rPr>
        <w:t>Zadavatel si vyhrazuje právo ověřit informace obsažené v nabídce účastníka u třetích osob a účastník je povinen mu v tomto ohledu poskytnout veškerou potřebnou součinnost.</w:t>
      </w:r>
    </w:p>
    <w:p w:rsidR="005A47ED" w:rsidRPr="0057402A" w:rsidRDefault="005A47ED" w:rsidP="008E646E">
      <w:pPr>
        <w:pStyle w:val="AKFZFnormln"/>
        <w:rPr>
          <w:rFonts w:ascii="Times New Roman" w:hAnsi="Times New Roman"/>
        </w:rPr>
      </w:pPr>
      <w:r w:rsidRPr="0057402A">
        <w:rPr>
          <w:rFonts w:ascii="Times New Roman" w:hAnsi="Times New Roman"/>
        </w:rPr>
        <w:t>Zadavatel si vyhrazuje právo toto poptávkové řízení kdykoli až do uzavření smlouvy zrušit, popřípadě odmítnout všechny předložené nabídky, a to i bez udání důvodu.</w:t>
      </w:r>
    </w:p>
    <w:p w:rsidR="005A47ED" w:rsidRPr="0057402A" w:rsidRDefault="005A47ED" w:rsidP="008E646E">
      <w:pPr>
        <w:pStyle w:val="AKFZFnormln"/>
        <w:rPr>
          <w:rFonts w:ascii="Times New Roman" w:hAnsi="Times New Roman"/>
        </w:rPr>
      </w:pPr>
      <w:r w:rsidRPr="0057402A">
        <w:rPr>
          <w:rFonts w:ascii="Times New Roman" w:hAnsi="Times New Roman"/>
        </w:rPr>
        <w:t>Zadavatel si vyhrazuje právo neuzavřít smlouvu s žádným účastníkem.</w:t>
      </w:r>
    </w:p>
    <w:p w:rsidR="005A47ED" w:rsidRPr="0057402A" w:rsidRDefault="005A47ED" w:rsidP="008E646E">
      <w:pPr>
        <w:pStyle w:val="AKFZFnormln"/>
        <w:rPr>
          <w:rFonts w:ascii="Times New Roman" w:hAnsi="Times New Roman"/>
        </w:rPr>
      </w:pPr>
      <w:r w:rsidRPr="0057402A">
        <w:rPr>
          <w:rFonts w:ascii="Times New Roman" w:hAnsi="Times New Roman"/>
        </w:rPr>
        <w:t>Zadavatel si vyhrazuje právo jednat o návrhu smlouvy předloženém účastníkem v nabídce. Zadavatel si je vědom, že při tomto jednání nesmí dojít k porušení zásad uvedených v ustanovení § 6 zákona.</w:t>
      </w:r>
    </w:p>
    <w:p w:rsidR="005A47ED" w:rsidRPr="0057402A" w:rsidRDefault="005A47ED" w:rsidP="008E646E">
      <w:pPr>
        <w:pStyle w:val="AKFZFnormln"/>
        <w:rPr>
          <w:rFonts w:ascii="Times New Roman" w:hAnsi="Times New Roman"/>
        </w:rPr>
      </w:pPr>
      <w:r w:rsidRPr="0057402A">
        <w:rPr>
          <w:rFonts w:ascii="Times New Roman" w:hAnsi="Times New Roman"/>
        </w:rPr>
        <w:t>Zákaz střetu zájmů:</w:t>
      </w:r>
    </w:p>
    <w:p w:rsidR="005A47ED" w:rsidRPr="0057402A" w:rsidRDefault="005A47ED" w:rsidP="008E646E">
      <w:pPr>
        <w:pStyle w:val="AKFZFnormln"/>
        <w:numPr>
          <w:ilvl w:val="0"/>
          <w:numId w:val="37"/>
        </w:numPr>
        <w:rPr>
          <w:rFonts w:ascii="Times New Roman" w:hAnsi="Times New Roman"/>
        </w:rPr>
      </w:pPr>
      <w:r w:rsidRPr="0057402A">
        <w:rPr>
          <w:rFonts w:ascii="Times New Roman" w:hAnsi="Times New Roman"/>
        </w:rPr>
        <w:t>V případě zjištění neetických praktik účastníka (nabízení, poskytnutí, přijímání nebo zprostředkování nějakých hodnot nebo výhod s cílem ovlivnit chování nebo jednání kohokoliv přímo nebo nepřímo v</w:t>
      </w:r>
      <w:r w:rsidR="00945281" w:rsidRPr="0057402A">
        <w:rPr>
          <w:rFonts w:ascii="Times New Roman" w:hAnsi="Times New Roman"/>
        </w:rPr>
        <w:t> </w:t>
      </w:r>
      <w:r w:rsidRPr="0057402A">
        <w:rPr>
          <w:rFonts w:ascii="Times New Roman" w:hAnsi="Times New Roman"/>
        </w:rPr>
        <w:t>zadávacím řízení) či rozporu čestného prohlášení účastníka a skutečností ověřených zadavatelem na základě spolehlivých informací, případně i na základě požádání účastníka o písemné vysvětlení nebo po přizvání účastníka pro ústní vysvětlení, vyloučí zadavatel takového účastníka bezodkladně ze zadávacího řízení.</w:t>
      </w:r>
    </w:p>
    <w:p w:rsidR="005A47ED" w:rsidRPr="0057402A" w:rsidRDefault="005A47ED" w:rsidP="008E646E">
      <w:pPr>
        <w:pStyle w:val="AKFZFnormln"/>
        <w:rPr>
          <w:rFonts w:ascii="Times New Roman" w:hAnsi="Times New Roman"/>
        </w:rPr>
      </w:pPr>
      <w:r w:rsidRPr="0057402A">
        <w:rPr>
          <w:rFonts w:ascii="Times New Roman" w:hAnsi="Times New Roman"/>
        </w:rPr>
        <w:t>Vztahy neupravené touto Výzvou se řídí zákonem č. 89/2012 Sb., občanský zákoník, ve znění pozdějších předpisů.</w:t>
      </w:r>
    </w:p>
    <w:p w:rsidR="005A47ED" w:rsidRPr="0057402A" w:rsidRDefault="005A47ED" w:rsidP="008E646E">
      <w:pPr>
        <w:pStyle w:val="AKFZFnormln"/>
        <w:rPr>
          <w:rFonts w:ascii="Times New Roman" w:hAnsi="Times New Roman"/>
        </w:rPr>
      </w:pPr>
      <w:r w:rsidRPr="0057402A">
        <w:rPr>
          <w:rFonts w:ascii="Times New Roman" w:hAnsi="Times New Roman"/>
        </w:rPr>
        <w:t>Nabídky ani jednotlivé součásti nabídek účastníků či vyloučených účastníků nebudou vráceny.</w:t>
      </w:r>
    </w:p>
    <w:p w:rsidR="00055A03" w:rsidRPr="0057402A" w:rsidRDefault="005A47ED" w:rsidP="008E646E">
      <w:pPr>
        <w:pStyle w:val="AKFZFnormln"/>
        <w:rPr>
          <w:rFonts w:ascii="Times New Roman" w:hAnsi="Times New Roman"/>
        </w:rPr>
      </w:pPr>
      <w:r w:rsidRPr="0057402A">
        <w:rPr>
          <w:rFonts w:ascii="Times New Roman" w:hAnsi="Times New Roman"/>
        </w:rPr>
        <w:t>Zadavatel neposkytuje zálohy.</w:t>
      </w:r>
    </w:p>
    <w:p w:rsidR="008A4D09" w:rsidRDefault="005A47ED" w:rsidP="00C43CD4">
      <w:pPr>
        <w:pStyle w:val="AKFZFnovNadpis1"/>
        <w:rPr>
          <w:rFonts w:ascii="Times New Roman" w:hAnsi="Times New Roman"/>
        </w:rPr>
      </w:pPr>
      <w:r w:rsidRPr="0057402A">
        <w:rPr>
          <w:rFonts w:ascii="Times New Roman" w:hAnsi="Times New Roman"/>
        </w:rPr>
        <w:t>SEZNAM PŘÍLOH ZADÁVACÍ DOKUMENTACE</w:t>
      </w:r>
      <w:bookmarkEnd w:id="86"/>
      <w:bookmarkEnd w:id="87"/>
    </w:p>
    <w:p w:rsidR="005A47ED" w:rsidRPr="00D97BBF" w:rsidRDefault="005A47ED" w:rsidP="008A4D09">
      <w:pPr>
        <w:pStyle w:val="AKFZFnovNadpis1"/>
        <w:numPr>
          <w:ilvl w:val="0"/>
          <w:numId w:val="0"/>
        </w:numPr>
        <w:ind w:left="851"/>
        <w:rPr>
          <w:rFonts w:ascii="Times New Roman" w:hAnsi="Times New Roman"/>
        </w:rPr>
      </w:pPr>
      <w:r w:rsidRPr="00D97BBF">
        <w:rPr>
          <w:rFonts w:ascii="Times New Roman" w:hAnsi="Times New Roman"/>
        </w:rPr>
        <w:t xml:space="preserve">Nedílnou součástí této </w:t>
      </w:r>
      <w:r w:rsidR="007D45FA" w:rsidRPr="00D97BBF">
        <w:rPr>
          <w:rFonts w:ascii="Times New Roman" w:hAnsi="Times New Roman"/>
        </w:rPr>
        <w:t>ZD</w:t>
      </w:r>
      <w:r w:rsidRPr="00D97BBF">
        <w:rPr>
          <w:rFonts w:ascii="Times New Roman" w:hAnsi="Times New Roman"/>
        </w:rPr>
        <w:t xml:space="preserve"> jsou následující přílohy:</w:t>
      </w:r>
    </w:p>
    <w:tbl>
      <w:tblPr>
        <w:tblW w:w="9072" w:type="dxa"/>
        <w:tblInd w:w="-112" w:type="dxa"/>
        <w:tblLook w:val="00A0"/>
      </w:tblPr>
      <w:tblGrid>
        <w:gridCol w:w="1530"/>
        <w:gridCol w:w="7542"/>
      </w:tblGrid>
      <w:tr w:rsidR="005A47ED" w:rsidRPr="0057402A">
        <w:tc>
          <w:tcPr>
            <w:tcW w:w="1530" w:type="dxa"/>
          </w:tcPr>
          <w:p w:rsidR="005A47ED" w:rsidRPr="0057402A" w:rsidRDefault="005A47ED" w:rsidP="007D45FA">
            <w:pPr>
              <w:spacing w:after="0"/>
              <w:rPr>
                <w:rFonts w:ascii="Times New Roman" w:hAnsi="Times New Roman" w:cs="Times New Roman"/>
              </w:rPr>
            </w:pPr>
            <w:r w:rsidRPr="0057402A">
              <w:rPr>
                <w:rFonts w:ascii="Times New Roman" w:hAnsi="Times New Roman" w:cs="Times New Roman"/>
              </w:rPr>
              <w:t>Příloha č. 1</w:t>
            </w:r>
          </w:p>
        </w:tc>
        <w:tc>
          <w:tcPr>
            <w:tcW w:w="7542" w:type="dxa"/>
          </w:tcPr>
          <w:p w:rsidR="005A47ED" w:rsidRPr="0057402A" w:rsidRDefault="005A47ED" w:rsidP="007D45FA">
            <w:pPr>
              <w:spacing w:after="0"/>
              <w:rPr>
                <w:rFonts w:ascii="Times New Roman" w:hAnsi="Times New Roman" w:cs="Times New Roman"/>
              </w:rPr>
            </w:pPr>
            <w:r w:rsidRPr="0057402A">
              <w:rPr>
                <w:rFonts w:ascii="Times New Roman" w:hAnsi="Times New Roman" w:cs="Times New Roman"/>
              </w:rPr>
              <w:t>Krycí list nabídky</w:t>
            </w:r>
          </w:p>
        </w:tc>
      </w:tr>
      <w:tr w:rsidR="005A47ED" w:rsidRPr="0057402A">
        <w:tc>
          <w:tcPr>
            <w:tcW w:w="1530" w:type="dxa"/>
          </w:tcPr>
          <w:p w:rsidR="005A47ED" w:rsidRPr="0057402A" w:rsidRDefault="005A47ED" w:rsidP="007D45FA">
            <w:pPr>
              <w:spacing w:after="0"/>
              <w:rPr>
                <w:rFonts w:ascii="Times New Roman" w:hAnsi="Times New Roman" w:cs="Times New Roman"/>
              </w:rPr>
            </w:pPr>
            <w:r w:rsidRPr="0057402A">
              <w:rPr>
                <w:rFonts w:ascii="Times New Roman" w:hAnsi="Times New Roman" w:cs="Times New Roman"/>
              </w:rPr>
              <w:t>Příloha č. 2</w:t>
            </w:r>
          </w:p>
        </w:tc>
        <w:tc>
          <w:tcPr>
            <w:tcW w:w="7542" w:type="dxa"/>
          </w:tcPr>
          <w:p w:rsidR="005A47ED" w:rsidRPr="0057402A" w:rsidRDefault="005A47ED" w:rsidP="007D45FA">
            <w:pPr>
              <w:spacing w:after="0"/>
              <w:rPr>
                <w:rFonts w:ascii="Times New Roman" w:hAnsi="Times New Roman" w:cs="Times New Roman"/>
              </w:rPr>
            </w:pPr>
            <w:r w:rsidRPr="0057402A">
              <w:rPr>
                <w:rFonts w:ascii="Times New Roman" w:hAnsi="Times New Roman" w:cs="Times New Roman"/>
              </w:rPr>
              <w:t>Čestné prohlášení k prokázání základní a profesní způsobilosti</w:t>
            </w:r>
            <w:r w:rsidR="007D45FA">
              <w:rPr>
                <w:rFonts w:ascii="Times New Roman" w:hAnsi="Times New Roman" w:cs="Times New Roman"/>
              </w:rPr>
              <w:t>, technické kvalifikace</w:t>
            </w:r>
          </w:p>
        </w:tc>
      </w:tr>
      <w:tr w:rsidR="005A47ED" w:rsidRPr="0057402A">
        <w:tc>
          <w:tcPr>
            <w:tcW w:w="1530" w:type="dxa"/>
          </w:tcPr>
          <w:p w:rsidR="005A47ED" w:rsidRPr="0057402A" w:rsidRDefault="005A47ED" w:rsidP="000C662D">
            <w:pPr>
              <w:spacing w:after="0"/>
              <w:rPr>
                <w:rFonts w:ascii="Times New Roman" w:hAnsi="Times New Roman" w:cs="Times New Roman"/>
              </w:rPr>
            </w:pPr>
          </w:p>
        </w:tc>
        <w:tc>
          <w:tcPr>
            <w:tcW w:w="7542" w:type="dxa"/>
          </w:tcPr>
          <w:p w:rsidR="005A47ED" w:rsidRPr="0057402A" w:rsidRDefault="005A47ED" w:rsidP="000E1AA7">
            <w:pPr>
              <w:spacing w:after="0"/>
              <w:rPr>
                <w:rFonts w:ascii="Times New Roman" w:hAnsi="Times New Roman" w:cs="Times New Roman"/>
              </w:rPr>
            </w:pPr>
          </w:p>
        </w:tc>
      </w:tr>
    </w:tbl>
    <w:p w:rsidR="00A45336" w:rsidRDefault="00A45336" w:rsidP="00E32156">
      <w:pPr>
        <w:pStyle w:val="AKFZFnormln"/>
        <w:rPr>
          <w:rFonts w:ascii="Times New Roman" w:hAnsi="Times New Roman"/>
        </w:rPr>
      </w:pPr>
    </w:p>
    <w:p w:rsidR="00AF291F" w:rsidRPr="0057402A" w:rsidRDefault="005A47ED" w:rsidP="000B2750">
      <w:pPr>
        <w:pStyle w:val="AKFZFnormln"/>
        <w:rPr>
          <w:rFonts w:ascii="Times New Roman" w:hAnsi="Times New Roman"/>
        </w:rPr>
      </w:pPr>
      <w:r w:rsidRPr="0057402A">
        <w:rPr>
          <w:rFonts w:ascii="Times New Roman" w:hAnsi="Times New Roman"/>
        </w:rPr>
        <w:t xml:space="preserve">Za </w:t>
      </w:r>
      <w:r w:rsidR="000E1AA7">
        <w:rPr>
          <w:rFonts w:ascii="Times New Roman" w:hAnsi="Times New Roman"/>
          <w:b/>
        </w:rPr>
        <w:t>Labyrint-středisko volného času, vzdělávání a služeb Kladno</w:t>
      </w:r>
    </w:p>
    <w:p w:rsidR="005A47ED" w:rsidRDefault="000E1AA7" w:rsidP="000B2750">
      <w:pPr>
        <w:pStyle w:val="AKFZFnormln"/>
        <w:rPr>
          <w:rFonts w:ascii="Times New Roman" w:hAnsi="Times New Roman"/>
        </w:rPr>
      </w:pPr>
      <w:r>
        <w:rPr>
          <w:rFonts w:ascii="Times New Roman" w:hAnsi="Times New Roman"/>
        </w:rPr>
        <w:t>Mgr. Blanka Bendlová</w:t>
      </w:r>
      <w:r w:rsidR="00300D78">
        <w:rPr>
          <w:rFonts w:ascii="Times New Roman" w:hAnsi="Times New Roman"/>
        </w:rPr>
        <w:t>, v.r.</w:t>
      </w:r>
    </w:p>
    <w:p w:rsidR="000E1AA7" w:rsidRDefault="000E1AA7" w:rsidP="000B2750">
      <w:pPr>
        <w:pStyle w:val="AKFZFnormln"/>
        <w:rPr>
          <w:rFonts w:ascii="Times New Roman" w:hAnsi="Times New Roman"/>
        </w:rPr>
      </w:pPr>
      <w:r>
        <w:rPr>
          <w:rFonts w:ascii="Times New Roman" w:hAnsi="Times New Roman"/>
        </w:rPr>
        <w:t>ředitel</w:t>
      </w:r>
      <w:r w:rsidR="00576370">
        <w:rPr>
          <w:rFonts w:ascii="Times New Roman" w:hAnsi="Times New Roman"/>
        </w:rPr>
        <w:t>ka</w:t>
      </w:r>
    </w:p>
    <w:tbl>
      <w:tblPr>
        <w:tblW w:w="12146" w:type="dxa"/>
        <w:tblInd w:w="-112" w:type="dxa"/>
        <w:tblLook w:val="00A0"/>
      </w:tblPr>
      <w:tblGrid>
        <w:gridCol w:w="2124"/>
        <w:gridCol w:w="7898"/>
        <w:gridCol w:w="2124"/>
      </w:tblGrid>
      <w:tr w:rsidR="000E1AA7" w:rsidRPr="003D2FAD" w:rsidTr="00A45336">
        <w:trPr>
          <w:gridBefore w:val="1"/>
          <w:wBefore w:w="2124" w:type="dxa"/>
        </w:trPr>
        <w:tc>
          <w:tcPr>
            <w:tcW w:w="10022" w:type="dxa"/>
            <w:gridSpan w:val="2"/>
            <w:vAlign w:val="center"/>
          </w:tcPr>
          <w:p w:rsidR="000E1AA7" w:rsidRPr="003D2FAD" w:rsidRDefault="000E1AA7" w:rsidP="005D6A4C">
            <w:pPr>
              <w:pStyle w:val="AKFZFnormln"/>
              <w:spacing w:before="100"/>
              <w:jc w:val="left"/>
              <w:rPr>
                <w:rFonts w:ascii="Times New Roman" w:hAnsi="Times New Roman"/>
                <w:b/>
              </w:rPr>
            </w:pPr>
          </w:p>
        </w:tc>
      </w:tr>
      <w:tr w:rsidR="000E1AA7" w:rsidRPr="003D2FAD" w:rsidTr="00A45336">
        <w:trPr>
          <w:gridAfter w:val="1"/>
          <w:wAfter w:w="2124" w:type="dxa"/>
        </w:trPr>
        <w:tc>
          <w:tcPr>
            <w:tcW w:w="10022" w:type="dxa"/>
            <w:gridSpan w:val="2"/>
            <w:vAlign w:val="center"/>
          </w:tcPr>
          <w:p w:rsidR="000E1AA7" w:rsidRPr="003D2FAD" w:rsidRDefault="000E1AA7" w:rsidP="005D6A4C">
            <w:pPr>
              <w:pStyle w:val="AKFZFnormln"/>
              <w:spacing w:before="100"/>
              <w:jc w:val="left"/>
              <w:rPr>
                <w:rFonts w:ascii="Times New Roman" w:hAnsi="Times New Roman"/>
              </w:rPr>
            </w:pPr>
            <w:bookmarkStart w:id="88" w:name="_GoBack"/>
            <w:bookmarkEnd w:id="88"/>
          </w:p>
        </w:tc>
      </w:tr>
      <w:tr w:rsidR="000E1AA7" w:rsidRPr="003D2FAD" w:rsidTr="00A45336">
        <w:trPr>
          <w:gridAfter w:val="1"/>
          <w:wAfter w:w="2124" w:type="dxa"/>
        </w:trPr>
        <w:tc>
          <w:tcPr>
            <w:tcW w:w="10022" w:type="dxa"/>
            <w:gridSpan w:val="2"/>
            <w:vAlign w:val="center"/>
          </w:tcPr>
          <w:p w:rsidR="000E1AA7" w:rsidRPr="003D2FAD" w:rsidRDefault="000E1AA7" w:rsidP="005D6A4C">
            <w:pPr>
              <w:pStyle w:val="AKFZFnormln"/>
              <w:spacing w:before="100"/>
              <w:jc w:val="left"/>
              <w:rPr>
                <w:rFonts w:ascii="Times New Roman" w:hAnsi="Times New Roman"/>
              </w:rPr>
            </w:pPr>
          </w:p>
        </w:tc>
      </w:tr>
      <w:tr w:rsidR="000E1AA7" w:rsidRPr="008E646E" w:rsidTr="00A45336">
        <w:trPr>
          <w:gridAfter w:val="1"/>
          <w:wAfter w:w="2124" w:type="dxa"/>
        </w:trPr>
        <w:tc>
          <w:tcPr>
            <w:tcW w:w="10022" w:type="dxa"/>
            <w:gridSpan w:val="2"/>
            <w:vAlign w:val="center"/>
          </w:tcPr>
          <w:p w:rsidR="000E1AA7" w:rsidRPr="008E646E" w:rsidRDefault="000E1AA7" w:rsidP="005D6A4C">
            <w:pPr>
              <w:rPr>
                <w:rFonts w:ascii="Times New Roman" w:hAnsi="Times New Roman" w:cs="Times New Roman"/>
              </w:rPr>
            </w:pPr>
          </w:p>
        </w:tc>
      </w:tr>
    </w:tbl>
    <w:p w:rsidR="000E1AA7" w:rsidRDefault="000E1AA7" w:rsidP="00E32156">
      <w:pPr>
        <w:pStyle w:val="AKFZFnormln"/>
        <w:rPr>
          <w:rFonts w:ascii="Times New Roman" w:hAnsi="Times New Roman"/>
        </w:rPr>
      </w:pPr>
    </w:p>
    <w:p w:rsidR="000E1AA7" w:rsidRDefault="000E1AA7" w:rsidP="00E32156">
      <w:pPr>
        <w:pStyle w:val="AKFZFnormln"/>
        <w:rPr>
          <w:rFonts w:ascii="Times New Roman" w:hAnsi="Times New Roman"/>
        </w:rPr>
      </w:pPr>
    </w:p>
    <w:sectPr w:rsidR="000E1AA7" w:rsidSect="008738CB">
      <w:headerReference w:type="default" r:id="rId8"/>
      <w:footerReference w:type="default" r:id="rId9"/>
      <w:headerReference w:type="first" r:id="rId10"/>
      <w:footerReference w:type="first" r:id="rId11"/>
      <w:pgSz w:w="11906" w:h="16838" w:code="9"/>
      <w:pgMar w:top="1247" w:right="1134" w:bottom="1135" w:left="1134" w:header="426"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197" w:rsidRDefault="00E72197" w:rsidP="009C0A2F">
      <w:r>
        <w:separator/>
      </w:r>
    </w:p>
  </w:endnote>
  <w:endnote w:type="continuationSeparator" w:id="1">
    <w:p w:rsidR="00E72197" w:rsidRDefault="00E72197" w:rsidP="009C0A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ED" w:rsidRPr="00E13D82" w:rsidRDefault="005A47ED" w:rsidP="00A042D6">
    <w:pPr>
      <w:pStyle w:val="Zpat"/>
      <w:tabs>
        <w:tab w:val="clear" w:pos="9072"/>
      </w:tabs>
      <w:jc w:val="right"/>
      <w:rPr>
        <w:rFonts w:ascii="Times New Roman" w:hAnsi="Times New Roman"/>
        <w:i/>
        <w:sz w:val="18"/>
        <w:szCs w:val="18"/>
      </w:rPr>
    </w:pPr>
    <w:r w:rsidRPr="00E13D82">
      <w:rPr>
        <w:rFonts w:ascii="Times New Roman" w:hAnsi="Times New Roman"/>
        <w:i/>
        <w:sz w:val="18"/>
        <w:szCs w:val="18"/>
      </w:rPr>
      <w:t xml:space="preserve">Strana </w:t>
    </w:r>
    <w:r w:rsidR="007C5BF9" w:rsidRPr="00E13D82">
      <w:rPr>
        <w:rFonts w:ascii="Times New Roman" w:hAnsi="Times New Roman"/>
        <w:i/>
        <w:sz w:val="18"/>
        <w:szCs w:val="18"/>
      </w:rPr>
      <w:fldChar w:fldCharType="begin"/>
    </w:r>
    <w:r w:rsidRPr="00E13D82">
      <w:rPr>
        <w:rFonts w:ascii="Times New Roman" w:hAnsi="Times New Roman"/>
        <w:i/>
        <w:sz w:val="18"/>
        <w:szCs w:val="18"/>
      </w:rPr>
      <w:instrText>PAGE   \* MERGEFORMAT</w:instrText>
    </w:r>
    <w:r w:rsidR="007C5BF9" w:rsidRPr="00E13D82">
      <w:rPr>
        <w:rFonts w:ascii="Times New Roman" w:hAnsi="Times New Roman"/>
        <w:i/>
        <w:sz w:val="18"/>
        <w:szCs w:val="18"/>
      </w:rPr>
      <w:fldChar w:fldCharType="separate"/>
    </w:r>
    <w:r w:rsidR="00300D78">
      <w:rPr>
        <w:rFonts w:ascii="Times New Roman" w:hAnsi="Times New Roman"/>
        <w:i/>
        <w:noProof/>
        <w:sz w:val="18"/>
        <w:szCs w:val="18"/>
      </w:rPr>
      <w:t>10</w:t>
    </w:r>
    <w:r w:rsidR="007C5BF9" w:rsidRPr="00E13D82">
      <w:rPr>
        <w:rFonts w:ascii="Times New Roman" w:hAnsi="Times New Roman"/>
        <w:i/>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ED" w:rsidRDefault="005A47ED" w:rsidP="00F562B7">
    <w:pPr>
      <w:pStyle w:val="Zpat"/>
      <w:ind w:left="-113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197" w:rsidRDefault="00E72197" w:rsidP="009C0A2F">
      <w:r>
        <w:separator/>
      </w:r>
    </w:p>
  </w:footnote>
  <w:footnote w:type="continuationSeparator" w:id="1">
    <w:p w:rsidR="00E72197" w:rsidRDefault="00E72197" w:rsidP="009C0A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ED" w:rsidRDefault="00FA4F5F" w:rsidP="00A042D6">
    <w:pPr>
      <w:pStyle w:val="Zhlav"/>
      <w:pBdr>
        <w:bottom w:val="single" w:sz="4" w:space="1" w:color="auto"/>
      </w:pBdr>
      <w:jc w:val="left"/>
      <w:rPr>
        <w:color w:val="1F497D"/>
        <w:sz w:val="18"/>
        <w:szCs w:val="18"/>
      </w:rPr>
    </w:pPr>
    <w:r>
      <w:rPr>
        <w:noProof/>
      </w:rPr>
      <w:drawing>
        <wp:inline distT="0" distB="0" distL="0" distR="0">
          <wp:extent cx="284797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7975" cy="542925"/>
                  </a:xfrm>
                  <a:prstGeom prst="rect">
                    <a:avLst/>
                  </a:prstGeom>
                  <a:noFill/>
                  <a:ln>
                    <a:noFill/>
                  </a:ln>
                </pic:spPr>
              </pic:pic>
            </a:graphicData>
          </a:graphic>
        </wp:inline>
      </w:drawing>
    </w:r>
  </w:p>
  <w:p w:rsidR="005A47ED" w:rsidRPr="00A042D6" w:rsidRDefault="005A47ED">
    <w:pPr>
      <w:pStyle w:val="Zhlav"/>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ED" w:rsidRDefault="005A47ED" w:rsidP="00F562B7">
    <w:pPr>
      <w:pStyle w:val="Zhlav"/>
      <w:ind w:left="-1134"/>
    </w:pPr>
  </w:p>
  <w:p w:rsidR="005A47ED" w:rsidRDefault="005A47ED" w:rsidP="00F33053">
    <w:pPr>
      <w:pStyle w:val="Zhlav"/>
      <w:ind w:left="-96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pStyle w:val="Styl58"/>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5"/>
    <w:multiLevelType w:val="multilevel"/>
    <w:tmpl w:val="D3889CA2"/>
    <w:name w:val="WW8Num6"/>
    <w:lvl w:ilvl="0">
      <w:start w:val="1"/>
      <w:numFmt w:val="lowerLetter"/>
      <w:lvlText w:val="%1)"/>
      <w:lvlJc w:val="left"/>
      <w:pPr>
        <w:tabs>
          <w:tab w:val="num" w:pos="708"/>
        </w:tabs>
        <w:ind w:left="720" w:hanging="360"/>
      </w:pPr>
      <w:rPr>
        <w:rFonts w:ascii="Arial" w:hAnsi="Arial" w:cs="Arial"/>
        <w:sz w:val="22"/>
        <w:szCs w:val="22"/>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2F225F"/>
    <w:multiLevelType w:val="multilevel"/>
    <w:tmpl w:val="B7803AD4"/>
    <w:lvl w:ilvl="0">
      <w:start w:val="1"/>
      <w:numFmt w:val="upperRoman"/>
      <w:pStyle w:val="AKFZpetit"/>
      <w:lvlText w:val="%1."/>
      <w:lvlJc w:val="left"/>
      <w:pPr>
        <w:ind w:left="360" w:hanging="360"/>
      </w:pPr>
      <w:rPr>
        <w:rFonts w:cs="Times New Roman" w:hint="default"/>
        <w:color w:val="auto"/>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
    <w:nsid w:val="014D230B"/>
    <w:multiLevelType w:val="hybridMultilevel"/>
    <w:tmpl w:val="0C6E2F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1CE5F2D"/>
    <w:multiLevelType w:val="hybridMultilevel"/>
    <w:tmpl w:val="FC6C49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0AE651BA"/>
    <w:multiLevelType w:val="hybridMultilevel"/>
    <w:tmpl w:val="1B028A7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6">
    <w:nsid w:val="0CCE7779"/>
    <w:multiLevelType w:val="hybridMultilevel"/>
    <w:tmpl w:val="5A3408A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26426EF"/>
    <w:multiLevelType w:val="multilevel"/>
    <w:tmpl w:val="85D2683C"/>
    <w:lvl w:ilvl="0">
      <w:start w:val="1"/>
      <w:numFmt w:val="upperLetter"/>
      <w:pStyle w:val="AKFZFPreambule"/>
      <w:lvlText w:val="(%1)"/>
      <w:lvlJc w:val="left"/>
      <w:pPr>
        <w:tabs>
          <w:tab w:val="num" w:pos="680"/>
        </w:tabs>
        <w:ind w:left="680" w:hanging="68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nsid w:val="15087758"/>
    <w:multiLevelType w:val="hybridMultilevel"/>
    <w:tmpl w:val="74DA687E"/>
    <w:lvl w:ilvl="0" w:tplc="04050001">
      <w:start w:val="1"/>
      <w:numFmt w:val="bullet"/>
      <w:lvlText w:val=""/>
      <w:lvlJc w:val="left"/>
      <w:pPr>
        <w:ind w:left="770" w:hanging="360"/>
      </w:pPr>
      <w:rPr>
        <w:rFonts w:ascii="Symbol" w:hAnsi="Symbol" w:hint="default"/>
      </w:rPr>
    </w:lvl>
    <w:lvl w:ilvl="1" w:tplc="04050003">
      <w:start w:val="1"/>
      <w:numFmt w:val="bullet"/>
      <w:lvlText w:val="o"/>
      <w:lvlJc w:val="left"/>
      <w:pPr>
        <w:ind w:left="1490" w:hanging="360"/>
      </w:pPr>
      <w:rPr>
        <w:rFonts w:ascii="Courier New" w:hAnsi="Courier New" w:hint="default"/>
      </w:rPr>
    </w:lvl>
    <w:lvl w:ilvl="2" w:tplc="04050005">
      <w:start w:val="1"/>
      <w:numFmt w:val="bullet"/>
      <w:lvlText w:val=""/>
      <w:lvlJc w:val="left"/>
      <w:pPr>
        <w:ind w:left="2210" w:hanging="360"/>
      </w:pPr>
      <w:rPr>
        <w:rFonts w:ascii="Wingdings" w:hAnsi="Wingdings" w:hint="default"/>
      </w:rPr>
    </w:lvl>
    <w:lvl w:ilvl="3" w:tplc="04050001">
      <w:start w:val="1"/>
      <w:numFmt w:val="bullet"/>
      <w:lvlText w:val=""/>
      <w:lvlJc w:val="left"/>
      <w:pPr>
        <w:ind w:left="2930" w:hanging="360"/>
      </w:pPr>
      <w:rPr>
        <w:rFonts w:ascii="Symbol" w:hAnsi="Symbol" w:hint="default"/>
      </w:rPr>
    </w:lvl>
    <w:lvl w:ilvl="4" w:tplc="04050003">
      <w:start w:val="1"/>
      <w:numFmt w:val="bullet"/>
      <w:lvlText w:val="o"/>
      <w:lvlJc w:val="left"/>
      <w:pPr>
        <w:ind w:left="3650" w:hanging="360"/>
      </w:pPr>
      <w:rPr>
        <w:rFonts w:ascii="Courier New" w:hAnsi="Courier New" w:hint="default"/>
      </w:rPr>
    </w:lvl>
    <w:lvl w:ilvl="5" w:tplc="04050005">
      <w:start w:val="1"/>
      <w:numFmt w:val="bullet"/>
      <w:lvlText w:val=""/>
      <w:lvlJc w:val="left"/>
      <w:pPr>
        <w:ind w:left="4370" w:hanging="360"/>
      </w:pPr>
      <w:rPr>
        <w:rFonts w:ascii="Wingdings" w:hAnsi="Wingdings" w:hint="default"/>
      </w:rPr>
    </w:lvl>
    <w:lvl w:ilvl="6" w:tplc="04050001">
      <w:start w:val="1"/>
      <w:numFmt w:val="bullet"/>
      <w:lvlText w:val=""/>
      <w:lvlJc w:val="left"/>
      <w:pPr>
        <w:ind w:left="5090" w:hanging="360"/>
      </w:pPr>
      <w:rPr>
        <w:rFonts w:ascii="Symbol" w:hAnsi="Symbol" w:hint="default"/>
      </w:rPr>
    </w:lvl>
    <w:lvl w:ilvl="7" w:tplc="04050003">
      <w:start w:val="1"/>
      <w:numFmt w:val="bullet"/>
      <w:lvlText w:val="o"/>
      <w:lvlJc w:val="left"/>
      <w:pPr>
        <w:ind w:left="5810" w:hanging="360"/>
      </w:pPr>
      <w:rPr>
        <w:rFonts w:ascii="Courier New" w:hAnsi="Courier New" w:hint="default"/>
      </w:rPr>
    </w:lvl>
    <w:lvl w:ilvl="8" w:tplc="04050005">
      <w:start w:val="1"/>
      <w:numFmt w:val="bullet"/>
      <w:lvlText w:val=""/>
      <w:lvlJc w:val="left"/>
      <w:pPr>
        <w:ind w:left="6530" w:hanging="360"/>
      </w:pPr>
      <w:rPr>
        <w:rFonts w:ascii="Wingdings" w:hAnsi="Wingdings" w:hint="default"/>
      </w:rPr>
    </w:lvl>
  </w:abstractNum>
  <w:abstractNum w:abstractNumId="9">
    <w:nsid w:val="2048188B"/>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11B2F4E"/>
    <w:multiLevelType w:val="multilevel"/>
    <w:tmpl w:val="FDA8AB06"/>
    <w:lvl w:ilvl="0">
      <w:start w:val="1"/>
      <w:numFmt w:val="decimal"/>
      <w:lvlText w:val="%1."/>
      <w:lvlJc w:val="left"/>
      <w:pPr>
        <w:tabs>
          <w:tab w:val="num" w:pos="680"/>
        </w:tabs>
        <w:ind w:left="680" w:hanging="680"/>
      </w:pPr>
      <w:rPr>
        <w:rFonts w:cs="Times New Roman" w:hint="default"/>
        <w:b/>
        <w:bCs w:val="0"/>
        <w:i w:val="0"/>
        <w:iCs w:val="0"/>
        <w:caps w:val="0"/>
        <w:smallCaps w:val="0"/>
        <w:strike w:val="0"/>
        <w:dstrike w:val="0"/>
        <w:vanish w:val="0"/>
        <w:color w:val="auto"/>
        <w:spacing w:val="0"/>
        <w:kern w:val="0"/>
        <w:position w:val="0"/>
        <w:u w:val="none"/>
        <w:effect w:val="none"/>
        <w:vertAlign w:val="baseline"/>
      </w:rPr>
    </w:lvl>
    <w:lvl w:ilvl="1">
      <w:start w:val="1"/>
      <w:numFmt w:val="decimal"/>
      <w:lvlText w:val="%1.%2"/>
      <w:lvlJc w:val="left"/>
      <w:pPr>
        <w:tabs>
          <w:tab w:val="num" w:pos="680"/>
        </w:tabs>
        <w:ind w:left="680" w:hanging="680"/>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2">
      <w:start w:val="1"/>
      <w:numFmt w:val="decimal"/>
      <w:lvlText w:val="%3)"/>
      <w:lvlJc w:val="left"/>
      <w:pPr>
        <w:tabs>
          <w:tab w:val="num" w:pos="936"/>
        </w:tabs>
        <w:ind w:left="936" w:hanging="794"/>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Times New Roman"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11">
    <w:nsid w:val="2D9F5D5F"/>
    <w:multiLevelType w:val="multilevel"/>
    <w:tmpl w:val="9FDEA244"/>
    <w:styleLink w:val="AKFZlneknadpis"/>
    <w:lvl w:ilvl="0">
      <w:start w:val="1"/>
      <w:numFmt w:val="decimal"/>
      <w:lvlText w:val="%1."/>
      <w:lvlJc w:val="left"/>
      <w:pPr>
        <w:tabs>
          <w:tab w:val="num" w:pos="737"/>
        </w:tabs>
        <w:ind w:left="567" w:hanging="567"/>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567"/>
        </w:tabs>
        <w:ind w:left="567" w:hanging="567"/>
      </w:pPr>
      <w:rPr>
        <w:rFonts w:ascii="Arial" w:hAnsi="Arial" w:cs="Times New Roman" w:hint="default"/>
        <w:b w:val="0"/>
        <w:bCs w:val="0"/>
        <w:i w:val="0"/>
        <w:iCs w:val="0"/>
        <w:caps w:val="0"/>
        <w:smallCaps w:val="0"/>
        <w:strike w:val="0"/>
        <w:dstrike w:val="0"/>
        <w:vanish w:val="0"/>
        <w:color w:val="595959"/>
        <w:spacing w:val="0"/>
        <w:kern w:val="0"/>
        <w:position w:val="0"/>
        <w:sz w:val="22"/>
        <w:szCs w:val="22"/>
        <w:u w:val="none"/>
        <w:vertAlign w:val="baseline"/>
      </w:rPr>
    </w:lvl>
    <w:lvl w:ilvl="2">
      <w:start w:val="1"/>
      <w:numFmt w:val="decimal"/>
      <w:lvlText w:val="%1.%2.%3"/>
      <w:lvlJc w:val="left"/>
      <w:pPr>
        <w:tabs>
          <w:tab w:val="num" w:pos="1134"/>
        </w:tabs>
        <w:ind w:left="1134" w:hanging="567"/>
      </w:pPr>
      <w:rPr>
        <w:rFonts w:ascii="Arial" w:hAnsi="Arial" w:cs="Times New Roman"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cs="Times New Roman"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cs="Times New Roman"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4542BF0"/>
    <w:multiLevelType w:val="hybridMultilevel"/>
    <w:tmpl w:val="A9827F06"/>
    <w:lvl w:ilvl="0" w:tplc="0405000B">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3">
    <w:nsid w:val="3F125D53"/>
    <w:multiLevelType w:val="hybridMultilevel"/>
    <w:tmpl w:val="2746FE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06404DB"/>
    <w:multiLevelType w:val="multilevel"/>
    <w:tmpl w:val="CA8258D0"/>
    <w:lvl w:ilvl="0">
      <w:start w:val="1"/>
      <w:numFmt w:val="decimal"/>
      <w:pStyle w:val="lneksmlouvynadpis"/>
      <w:lvlText w:val="%1."/>
      <w:lvlJc w:val="left"/>
      <w:pPr>
        <w:tabs>
          <w:tab w:val="num" w:pos="680"/>
        </w:tabs>
        <w:ind w:left="680" w:hanging="680"/>
      </w:pPr>
      <w:rPr>
        <w:rFonts w:cs="Times New Roman" w:hint="default"/>
        <w:b/>
        <w:bCs w:val="0"/>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680"/>
        </w:tabs>
        <w:ind w:left="680" w:hanging="680"/>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2">
      <w:start w:val="1"/>
      <w:numFmt w:val="decimal"/>
      <w:lvlText w:val="%1.%2.%3"/>
      <w:lvlJc w:val="left"/>
      <w:pPr>
        <w:tabs>
          <w:tab w:val="num" w:pos="1474"/>
        </w:tabs>
        <w:ind w:left="1474" w:hanging="794"/>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Times New Roman"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15">
    <w:nsid w:val="44FA00BD"/>
    <w:multiLevelType w:val="multilevel"/>
    <w:tmpl w:val="51162868"/>
    <w:lvl w:ilvl="0">
      <w:start w:val="1"/>
      <w:numFmt w:val="bullet"/>
      <w:pStyle w:val="AKFZOdrky"/>
      <w:lvlText w:val=""/>
      <w:lvlJc w:val="left"/>
      <w:pPr>
        <w:tabs>
          <w:tab w:val="num" w:pos="567"/>
        </w:tabs>
        <w:ind w:left="567" w:hanging="567"/>
      </w:pPr>
      <w:rPr>
        <w:rFonts w:ascii="Wingdings" w:hAnsi="Wingdings" w:hint="default"/>
        <w:b w:val="0"/>
        <w:i w:val="0"/>
        <w:caps w:val="0"/>
        <w:smallCaps w:val="0"/>
        <w:strike w:val="0"/>
        <w:dstrike w:val="0"/>
        <w:vanish w:val="0"/>
        <w:color w:val="auto"/>
        <w:spacing w:val="0"/>
        <w:kern w:val="0"/>
        <w:position w:val="0"/>
        <w:sz w:val="22"/>
        <w:u w:val="none"/>
        <w:effect w:val="none"/>
        <w:vertAlign w:val="baseline"/>
      </w:rPr>
    </w:lvl>
    <w:lvl w:ilvl="1">
      <w:start w:val="1"/>
      <w:numFmt w:val="bullet"/>
      <w:lvlRestart w:val="0"/>
      <w:lvlText w:val=""/>
      <w:lvlJc w:val="left"/>
      <w:pPr>
        <w:tabs>
          <w:tab w:val="num" w:pos="1134"/>
        </w:tabs>
        <w:ind w:left="1134" w:hanging="567"/>
      </w:pPr>
      <w:rPr>
        <w:rFonts w:ascii="Wingdings" w:hAnsi="Wingdings" w:hint="default"/>
        <w:color w:val="595959"/>
        <w:sz w:val="13"/>
      </w:rPr>
    </w:lvl>
    <w:lvl w:ilvl="2">
      <w:start w:val="1"/>
      <w:numFmt w:val="bullet"/>
      <w:lvlRestart w:val="0"/>
      <w:lvlText w:val=""/>
      <w:lvlJc w:val="left"/>
      <w:pPr>
        <w:tabs>
          <w:tab w:val="num" w:pos="1701"/>
        </w:tabs>
        <w:ind w:left="1701" w:hanging="567"/>
      </w:pPr>
      <w:rPr>
        <w:rFonts w:ascii="Wingdings" w:hAnsi="Wingdings" w:hint="default"/>
        <w:color w:val="595959"/>
        <w:sz w:val="13"/>
      </w:rPr>
    </w:lvl>
    <w:lvl w:ilvl="3">
      <w:start w:val="1"/>
      <w:numFmt w:val="bullet"/>
      <w:lvlRestart w:val="0"/>
      <w:lvlText w:val=""/>
      <w:lvlJc w:val="left"/>
      <w:pPr>
        <w:tabs>
          <w:tab w:val="num" w:pos="2268"/>
        </w:tabs>
        <w:ind w:left="2268" w:hanging="567"/>
      </w:pPr>
      <w:rPr>
        <w:rFonts w:ascii="Wingdings" w:hAnsi="Wingdings" w:hint="default"/>
        <w:color w:val="595959"/>
        <w:sz w:val="13"/>
      </w:rPr>
    </w:lvl>
    <w:lvl w:ilvl="4">
      <w:start w:val="1"/>
      <w:numFmt w:val="bullet"/>
      <w:lvlText w:val="o"/>
      <w:lvlJc w:val="left"/>
      <w:pPr>
        <w:tabs>
          <w:tab w:val="num" w:pos="9163"/>
        </w:tabs>
        <w:ind w:left="3661" w:hanging="737"/>
      </w:pPr>
      <w:rPr>
        <w:rFonts w:ascii="Courier New" w:hAnsi="Courier New" w:hint="default"/>
      </w:rPr>
    </w:lvl>
    <w:lvl w:ilvl="5">
      <w:start w:val="1"/>
      <w:numFmt w:val="bullet"/>
      <w:lvlText w:val=""/>
      <w:lvlJc w:val="left"/>
      <w:pPr>
        <w:tabs>
          <w:tab w:val="num" w:pos="9900"/>
        </w:tabs>
        <w:ind w:left="4398" w:hanging="737"/>
      </w:pPr>
      <w:rPr>
        <w:rFonts w:ascii="Wingdings" w:hAnsi="Wingdings" w:hint="default"/>
      </w:rPr>
    </w:lvl>
    <w:lvl w:ilvl="6">
      <w:start w:val="1"/>
      <w:numFmt w:val="bullet"/>
      <w:lvlText w:val=""/>
      <w:lvlJc w:val="left"/>
      <w:pPr>
        <w:tabs>
          <w:tab w:val="num" w:pos="10637"/>
        </w:tabs>
        <w:ind w:left="5135" w:hanging="737"/>
      </w:pPr>
      <w:rPr>
        <w:rFonts w:ascii="Symbol" w:hAnsi="Symbol" w:hint="default"/>
      </w:rPr>
    </w:lvl>
    <w:lvl w:ilvl="7">
      <w:start w:val="1"/>
      <w:numFmt w:val="bullet"/>
      <w:lvlText w:val="o"/>
      <w:lvlJc w:val="left"/>
      <w:pPr>
        <w:tabs>
          <w:tab w:val="num" w:pos="11374"/>
        </w:tabs>
        <w:ind w:left="5872" w:hanging="737"/>
      </w:pPr>
      <w:rPr>
        <w:rFonts w:ascii="Courier New" w:hAnsi="Courier New" w:hint="default"/>
      </w:rPr>
    </w:lvl>
    <w:lvl w:ilvl="8">
      <w:start w:val="1"/>
      <w:numFmt w:val="bullet"/>
      <w:lvlText w:val=""/>
      <w:lvlJc w:val="left"/>
      <w:pPr>
        <w:ind w:left="6609" w:hanging="737"/>
      </w:pPr>
      <w:rPr>
        <w:rFonts w:ascii="Wingdings" w:hAnsi="Wingdings" w:hint="default"/>
      </w:rPr>
    </w:lvl>
  </w:abstractNum>
  <w:abstractNum w:abstractNumId="16">
    <w:nsid w:val="485E059A"/>
    <w:multiLevelType w:val="hybridMultilevel"/>
    <w:tmpl w:val="24F66B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93B2917"/>
    <w:multiLevelType w:val="hybridMultilevel"/>
    <w:tmpl w:val="21B688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D685E42"/>
    <w:multiLevelType w:val="hybridMultilevel"/>
    <w:tmpl w:val="3462EBB4"/>
    <w:lvl w:ilvl="0" w:tplc="04050001">
      <w:start w:val="1"/>
      <w:numFmt w:val="bullet"/>
      <w:lvlText w:val=""/>
      <w:lvlJc w:val="left"/>
      <w:pPr>
        <w:ind w:left="1636" w:hanging="360"/>
      </w:pPr>
      <w:rPr>
        <w:rFonts w:ascii="Symbol" w:hAnsi="Symbol" w:hint="default"/>
      </w:rPr>
    </w:lvl>
    <w:lvl w:ilvl="1" w:tplc="04050003">
      <w:start w:val="1"/>
      <w:numFmt w:val="bullet"/>
      <w:lvlText w:val="o"/>
      <w:lvlJc w:val="left"/>
      <w:pPr>
        <w:ind w:left="2205" w:hanging="360"/>
      </w:pPr>
      <w:rPr>
        <w:rFonts w:ascii="Courier New" w:hAnsi="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9">
    <w:nsid w:val="4F4C6496"/>
    <w:multiLevelType w:val="hybridMultilevel"/>
    <w:tmpl w:val="170EEFD4"/>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52B24388"/>
    <w:multiLevelType w:val="multilevel"/>
    <w:tmpl w:val="AEDE121E"/>
    <w:lvl w:ilvl="0">
      <w:start w:val="1"/>
      <w:numFmt w:val="decimal"/>
      <w:pStyle w:val="AKFZFnovNadpis1"/>
      <w:lvlText w:val="%1."/>
      <w:lvlJc w:val="left"/>
      <w:pPr>
        <w:tabs>
          <w:tab w:val="num" w:pos="851"/>
        </w:tabs>
        <w:ind w:left="851" w:hanging="851"/>
      </w:pPr>
      <w:rPr>
        <w:rFonts w:cs="Times New Roman" w:hint="default"/>
        <w:b/>
        <w:i w:val="0"/>
        <w:caps/>
        <w:smallCaps w:val="0"/>
        <w:sz w:val="22"/>
      </w:rPr>
    </w:lvl>
    <w:lvl w:ilvl="1">
      <w:start w:val="1"/>
      <w:numFmt w:val="decimal"/>
      <w:pStyle w:val="AKFZFnovnadpis2"/>
      <w:lvlText w:val="%1.%2"/>
      <w:lvlJc w:val="left"/>
      <w:pPr>
        <w:tabs>
          <w:tab w:val="num" w:pos="851"/>
        </w:tabs>
        <w:ind w:left="851" w:hanging="851"/>
      </w:pPr>
      <w:rPr>
        <w:rFonts w:ascii="Times New Roman" w:hAnsi="Times New Roman" w:cs="Times New Roman" w:hint="default"/>
        <w:b/>
        <w:i w:val="0"/>
        <w:caps/>
        <w:sz w:val="22"/>
      </w:rPr>
    </w:lvl>
    <w:lvl w:ilvl="2">
      <w:start w:val="1"/>
      <w:numFmt w:val="decimal"/>
      <w:pStyle w:val="AKFZFnovnadpis3"/>
      <w:lvlText w:val="%1.%2.%3"/>
      <w:lvlJc w:val="left"/>
      <w:pPr>
        <w:tabs>
          <w:tab w:val="num" w:pos="851"/>
        </w:tabs>
        <w:ind w:left="851" w:hanging="851"/>
      </w:pPr>
      <w:rPr>
        <w:rFonts w:ascii="Times New Roman" w:hAnsi="Times New Roman" w:cs="Times New Roman" w:hint="default"/>
        <w:b/>
        <w:i w:val="0"/>
        <w:caps w:val="0"/>
        <w:sz w:val="22"/>
      </w:rPr>
    </w:lvl>
    <w:lvl w:ilvl="3">
      <w:start w:val="1"/>
      <w:numFmt w:val="lowerRoman"/>
      <w:pStyle w:val="AKFZFnovnadpis4"/>
      <w:lvlText w:val="(%4)"/>
      <w:lvlJc w:val="left"/>
      <w:pPr>
        <w:tabs>
          <w:tab w:val="num" w:pos="1418"/>
        </w:tabs>
        <w:ind w:left="1418" w:hanging="567"/>
      </w:pPr>
      <w:rPr>
        <w:rFonts w:ascii="Arial" w:hAnsi="Arial" w:cs="Times New Roman" w:hint="default"/>
        <w:b w:val="0"/>
        <w:i/>
        <w:caps w:val="0"/>
        <w:sz w:val="22"/>
      </w:rPr>
    </w:lvl>
    <w:lvl w:ilvl="4">
      <w:start w:val="1"/>
      <w:numFmt w:val="decimal"/>
      <w:pStyle w:val="AKFZFnovnadpis5"/>
      <w:lvlText w:val="%5."/>
      <w:lvlJc w:val="left"/>
      <w:pPr>
        <w:tabs>
          <w:tab w:val="num" w:pos="1418"/>
        </w:tabs>
        <w:ind w:left="1418" w:hanging="567"/>
      </w:pPr>
      <w:rPr>
        <w:rFonts w:ascii="Arial" w:hAnsi="Arial" w:cs="Times New Roman"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cs="Times New Roman" w:hint="default"/>
        <w:b w:val="0"/>
        <w:i/>
        <w:sz w:val="22"/>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53B10534"/>
    <w:multiLevelType w:val="multilevel"/>
    <w:tmpl w:val="5DF01F7C"/>
    <w:lvl w:ilvl="0">
      <w:start w:val="1"/>
      <w:numFmt w:val="upperRoman"/>
      <w:pStyle w:val="AKFZFnovpetit"/>
      <w:lvlText w:val="%1."/>
      <w:lvlJc w:val="left"/>
      <w:pPr>
        <w:tabs>
          <w:tab w:val="num" w:pos="851"/>
        </w:tabs>
        <w:ind w:left="851" w:hanging="851"/>
      </w:pPr>
      <w:rPr>
        <w:rFonts w:ascii="Arial" w:hAnsi="Arial" w:cs="Times New Roman" w:hint="default"/>
        <w:b/>
        <w:i w:val="0"/>
        <w:sz w:val="22"/>
      </w:rPr>
    </w:lvl>
    <w:lvl w:ilvl="1">
      <w:start w:val="1"/>
      <w:numFmt w:val="bullet"/>
      <w:lvlText w:val=""/>
      <w:lvlJc w:val="left"/>
      <w:pPr>
        <w:tabs>
          <w:tab w:val="num" w:pos="1134"/>
        </w:tabs>
        <w:ind w:left="1134" w:hanging="567"/>
      </w:pPr>
      <w:rPr>
        <w:rFonts w:ascii="Wingdings" w:hAnsi="Wingdings" w:hint="default"/>
        <w:sz w:val="22"/>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sz w:val="22"/>
      </w:rPr>
    </w:lvl>
    <w:lvl w:ilvl="4">
      <w:start w:val="1"/>
      <w:numFmt w:val="bullet"/>
      <w:lvlText w:val=""/>
      <w:lvlJc w:val="left"/>
      <w:pPr>
        <w:tabs>
          <w:tab w:val="num" w:pos="2835"/>
        </w:tabs>
        <w:ind w:left="2835" w:hanging="567"/>
      </w:pPr>
      <w:rPr>
        <w:rFonts w:ascii="Wingdings" w:hAnsi="Wingdings"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5670553E"/>
    <w:multiLevelType w:val="multilevel"/>
    <w:tmpl w:val="A6BCF9DE"/>
    <w:lvl w:ilvl="0">
      <w:start w:val="1"/>
      <w:numFmt w:val="bullet"/>
      <w:pStyle w:val="AKFZFnovodrka"/>
      <w:lvlText w:val=""/>
      <w:lvlJc w:val="left"/>
      <w:pPr>
        <w:tabs>
          <w:tab w:val="num" w:pos="851"/>
        </w:tabs>
        <w:ind w:left="851" w:hanging="851"/>
      </w:pPr>
      <w:rPr>
        <w:rFonts w:ascii="Wingdings" w:hAnsi="Wingdings" w:hint="default"/>
        <w:sz w:val="22"/>
      </w:rPr>
    </w:lvl>
    <w:lvl w:ilvl="1">
      <w:start w:val="1"/>
      <w:numFmt w:val="bullet"/>
      <w:lvlText w:val=""/>
      <w:lvlJc w:val="left"/>
      <w:pPr>
        <w:tabs>
          <w:tab w:val="num" w:pos="1418"/>
        </w:tabs>
        <w:ind w:left="1418" w:hanging="567"/>
      </w:pPr>
      <w:rPr>
        <w:rFonts w:ascii="Wingdings" w:hAnsi="Wingdings" w:hint="default"/>
        <w:sz w:val="22"/>
      </w:rPr>
    </w:lvl>
    <w:lvl w:ilvl="2">
      <w:start w:val="1"/>
      <w:numFmt w:val="bullet"/>
      <w:lvlText w:val=""/>
      <w:lvlJc w:val="left"/>
      <w:pPr>
        <w:tabs>
          <w:tab w:val="num" w:pos="1985"/>
        </w:tabs>
        <w:ind w:left="1985" w:hanging="567"/>
      </w:pPr>
      <w:rPr>
        <w:rFonts w:ascii="Wingdings" w:hAnsi="Wingdings" w:hint="default"/>
      </w:rPr>
    </w:lvl>
    <w:lvl w:ilvl="3">
      <w:start w:val="1"/>
      <w:numFmt w:val="bullet"/>
      <w:lvlText w:val=""/>
      <w:lvlJc w:val="left"/>
      <w:pPr>
        <w:tabs>
          <w:tab w:val="num" w:pos="2125"/>
        </w:tabs>
        <w:ind w:left="2125" w:hanging="567"/>
      </w:pPr>
      <w:rPr>
        <w:rFonts w:ascii="Wingdings" w:hAnsi="Wingdings" w:hint="default"/>
        <w:sz w:val="22"/>
      </w:rPr>
    </w:lvl>
    <w:lvl w:ilvl="4">
      <w:start w:val="1"/>
      <w:numFmt w:val="bullet"/>
      <w:lvlText w:val=""/>
      <w:lvlJc w:val="left"/>
      <w:pPr>
        <w:tabs>
          <w:tab w:val="num" w:pos="2692"/>
        </w:tabs>
        <w:ind w:left="2692" w:hanging="567"/>
      </w:pPr>
      <w:rPr>
        <w:rFonts w:ascii="Wingdings" w:hAnsi="Wingdings" w:hint="default"/>
        <w:sz w:val="22"/>
      </w:rPr>
    </w:lvl>
    <w:lvl w:ilvl="5">
      <w:start w:val="1"/>
      <w:numFmt w:val="bullet"/>
      <w:lvlText w:val=""/>
      <w:lvlJc w:val="left"/>
      <w:pPr>
        <w:ind w:left="4177" w:hanging="360"/>
      </w:pPr>
      <w:rPr>
        <w:rFonts w:ascii="Wingdings" w:hAnsi="Wingdings" w:hint="default"/>
      </w:rPr>
    </w:lvl>
    <w:lvl w:ilvl="6">
      <w:start w:val="1"/>
      <w:numFmt w:val="bullet"/>
      <w:lvlText w:val=""/>
      <w:lvlJc w:val="left"/>
      <w:pPr>
        <w:ind w:left="4897" w:hanging="360"/>
      </w:pPr>
      <w:rPr>
        <w:rFonts w:ascii="Symbol" w:hAnsi="Symbol" w:hint="default"/>
      </w:rPr>
    </w:lvl>
    <w:lvl w:ilvl="7">
      <w:start w:val="1"/>
      <w:numFmt w:val="bullet"/>
      <w:lvlText w:val="o"/>
      <w:lvlJc w:val="left"/>
      <w:pPr>
        <w:ind w:left="5617" w:hanging="360"/>
      </w:pPr>
      <w:rPr>
        <w:rFonts w:ascii="Courier New" w:hAnsi="Courier New" w:hint="default"/>
      </w:rPr>
    </w:lvl>
    <w:lvl w:ilvl="8">
      <w:start w:val="1"/>
      <w:numFmt w:val="bullet"/>
      <w:lvlText w:val=""/>
      <w:lvlJc w:val="left"/>
      <w:pPr>
        <w:ind w:left="6337" w:hanging="360"/>
      </w:pPr>
      <w:rPr>
        <w:rFonts w:ascii="Wingdings" w:hAnsi="Wingdings" w:hint="default"/>
      </w:rPr>
    </w:lvl>
  </w:abstractNum>
  <w:abstractNum w:abstractNumId="23">
    <w:nsid w:val="5BA22585"/>
    <w:multiLevelType w:val="hybridMultilevel"/>
    <w:tmpl w:val="44CA646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5C225D2F"/>
    <w:multiLevelType w:val="multilevel"/>
    <w:tmpl w:val="11E27CDC"/>
    <w:lvl w:ilvl="0">
      <w:start w:val="1"/>
      <w:numFmt w:val="upperRoman"/>
      <w:pStyle w:val="AKFZFNadpisvpodn"/>
      <w:lvlText w:val="%1."/>
      <w:lvlJc w:val="left"/>
      <w:pPr>
        <w:tabs>
          <w:tab w:val="num" w:pos="567"/>
        </w:tabs>
        <w:ind w:left="567" w:hanging="567"/>
      </w:pPr>
      <w:rPr>
        <w:rFonts w:ascii="Arial" w:hAnsi="Arial" w:cs="Times New Roman" w:hint="default"/>
        <w:b/>
        <w:i w:val="0"/>
        <w:caps/>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nsid w:val="5CCA7FA5"/>
    <w:multiLevelType w:val="hybridMultilevel"/>
    <w:tmpl w:val="792E7A7A"/>
    <w:lvl w:ilvl="0" w:tplc="ADEE2908">
      <w:start w:val="1"/>
      <w:numFmt w:val="bullet"/>
      <w:lvlText w:val=""/>
      <w:lvlJc w:val="left"/>
      <w:pPr>
        <w:ind w:left="1065" w:hanging="705"/>
      </w:pPr>
      <w:rPr>
        <w:rFonts w:ascii="Symbol" w:eastAsia="Times New Roman"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CDB085D"/>
    <w:multiLevelType w:val="hybridMultilevel"/>
    <w:tmpl w:val="3B9632AC"/>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61887A3B"/>
    <w:multiLevelType w:val="hybridMultilevel"/>
    <w:tmpl w:val="E86ADE24"/>
    <w:lvl w:ilvl="0" w:tplc="04050015">
      <w:start w:val="1"/>
      <w:numFmt w:val="upp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nsid w:val="6829379F"/>
    <w:multiLevelType w:val="multilevel"/>
    <w:tmpl w:val="3A50650C"/>
    <w:lvl w:ilvl="0">
      <w:start w:val="1"/>
      <w:numFmt w:val="decimal"/>
      <w:pStyle w:val="AKFZslovanodstavec"/>
      <w:lvlText w:val="%1."/>
      <w:lvlJc w:val="left"/>
      <w:pPr>
        <w:tabs>
          <w:tab w:val="num" w:pos="851"/>
        </w:tabs>
        <w:ind w:left="851" w:hanging="851"/>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1">
      <w:start w:val="1"/>
      <w:numFmt w:val="lowerLetter"/>
      <w:lvlText w:val="%2)"/>
      <w:lvlJc w:val="left"/>
      <w:pPr>
        <w:tabs>
          <w:tab w:val="num" w:pos="1418"/>
        </w:tabs>
        <w:ind w:left="1418" w:hanging="567"/>
      </w:pPr>
      <w:rPr>
        <w:rFonts w:ascii="Arial" w:hAnsi="Arial" w:cs="Times New Roman" w:hint="default"/>
        <w:color w:val="auto"/>
        <w:sz w:val="22"/>
      </w:rPr>
    </w:lvl>
    <w:lvl w:ilvl="2">
      <w:start w:val="1"/>
      <w:numFmt w:val="lowerRoman"/>
      <w:lvlText w:val="%3)"/>
      <w:lvlJc w:val="left"/>
      <w:pPr>
        <w:tabs>
          <w:tab w:val="num" w:pos="1985"/>
        </w:tabs>
        <w:ind w:left="1985" w:hanging="567"/>
      </w:pPr>
      <w:rPr>
        <w:rFonts w:ascii="Arial" w:hAnsi="Arial" w:cs="Times New Roman" w:hint="default"/>
        <w:color w:val="auto"/>
        <w:sz w:val="22"/>
      </w:rPr>
    </w:lvl>
    <w:lvl w:ilvl="3">
      <w:start w:val="1"/>
      <w:numFmt w:val="lowerLetter"/>
      <w:lvlRestart w:val="0"/>
      <w:lvlText w:val="%4."/>
      <w:lvlJc w:val="left"/>
      <w:pPr>
        <w:tabs>
          <w:tab w:val="num" w:pos="2552"/>
        </w:tabs>
        <w:ind w:left="2552" w:hanging="567"/>
      </w:pPr>
      <w:rPr>
        <w:rFonts w:ascii="Arial" w:hAnsi="Arial" w:cs="Times New Roman" w:hint="default"/>
        <w:color w:val="auto"/>
        <w:sz w:val="22"/>
      </w:rPr>
    </w:lvl>
    <w:lvl w:ilvl="4">
      <w:start w:val="1"/>
      <w:numFmt w:val="none"/>
      <w:lvlRestart w:val="0"/>
      <w:lvlText w:val=""/>
      <w:lvlJc w:val="left"/>
      <w:pPr>
        <w:tabs>
          <w:tab w:val="num" w:pos="2552"/>
        </w:tabs>
        <w:ind w:left="2552"/>
      </w:pPr>
      <w:rPr>
        <w:rFonts w:ascii="Arial" w:hAnsi="Arial" w:cs="Times New Roman" w:hint="default"/>
        <w:color w:val="595959"/>
        <w:sz w:val="22"/>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29">
    <w:nsid w:val="6A021485"/>
    <w:multiLevelType w:val="multilevel"/>
    <w:tmpl w:val="F94EE4C2"/>
    <w:styleLink w:val="Styl1"/>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958"/>
        </w:tabs>
        <w:ind w:left="958" w:hanging="453"/>
      </w:pPr>
      <w:rPr>
        <w:rFonts w:cs="Times New Roman" w:hint="default"/>
      </w:rPr>
    </w:lvl>
    <w:lvl w:ilvl="2">
      <w:start w:val="1"/>
      <w:numFmt w:val="lowerRoman"/>
      <w:lvlText w:val="%3)"/>
      <w:lvlJc w:val="left"/>
      <w:pPr>
        <w:tabs>
          <w:tab w:val="num" w:pos="1525"/>
        </w:tabs>
        <w:ind w:left="1525" w:hanging="567"/>
      </w:pPr>
      <w:rPr>
        <w:rFonts w:cs="Times New Roman" w:hint="default"/>
      </w:rPr>
    </w:lvl>
    <w:lvl w:ilvl="3">
      <w:start w:val="1"/>
      <w:numFmt w:val="lowerLetter"/>
      <w:lvlRestart w:val="0"/>
      <w:lvlText w:val="%4."/>
      <w:lvlJc w:val="left"/>
      <w:pPr>
        <w:ind w:left="1922" w:hanging="453"/>
      </w:pPr>
      <w:rPr>
        <w:rFonts w:cs="Times New Roman" w:hint="default"/>
        <w:color w:val="auto"/>
      </w:rPr>
    </w:lvl>
    <w:lvl w:ilvl="4">
      <w:start w:val="1"/>
      <w:numFmt w:val="none"/>
      <w:lvlRestart w:val="0"/>
      <w:suff w:val="nothing"/>
      <w:lvlText w:val=""/>
      <w:lvlJc w:val="left"/>
      <w:pPr>
        <w:ind w:left="1922" w:hanging="57"/>
      </w:pPr>
      <w:rPr>
        <w:rFonts w:cs="Times New Roman" w:hint="default"/>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30">
    <w:nsid w:val="6DF75CEA"/>
    <w:multiLevelType w:val="hybridMultilevel"/>
    <w:tmpl w:val="9AA40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E690C4A"/>
    <w:multiLevelType w:val="hybridMultilevel"/>
    <w:tmpl w:val="44CA646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701F3761"/>
    <w:multiLevelType w:val="hybridMultilevel"/>
    <w:tmpl w:val="721AB90A"/>
    <w:lvl w:ilvl="0" w:tplc="82EC3D20">
      <w:start w:val="1"/>
      <w:numFmt w:val="lowerRoman"/>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736D605D"/>
    <w:multiLevelType w:val="hybridMultilevel"/>
    <w:tmpl w:val="44CA646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737C37A2"/>
    <w:multiLevelType w:val="hybridMultilevel"/>
    <w:tmpl w:val="031C95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EB37CA7"/>
    <w:multiLevelType w:val="hybridMultilevel"/>
    <w:tmpl w:val="D8105A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ED57FD4"/>
    <w:multiLevelType w:val="multilevel"/>
    <w:tmpl w:val="7C80D4A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9"/>
  </w:num>
  <w:num w:numId="2">
    <w:abstractNumId w:val="2"/>
  </w:num>
  <w:num w:numId="3">
    <w:abstractNumId w:val="15"/>
  </w:num>
  <w:num w:numId="4">
    <w:abstractNumId w:val="11"/>
  </w:num>
  <w:num w:numId="5">
    <w:abstractNumId w:val="24"/>
  </w:num>
  <w:num w:numId="6">
    <w:abstractNumId w:val="28"/>
  </w:num>
  <w:num w:numId="7">
    <w:abstractNumId w:val="20"/>
  </w:num>
  <w:num w:numId="8">
    <w:abstractNumId w:val="22"/>
  </w:num>
  <w:num w:numId="9">
    <w:abstractNumId w:val="21"/>
  </w:num>
  <w:num w:numId="10">
    <w:abstractNumId w:val="14"/>
  </w:num>
  <w:num w:numId="11">
    <w:abstractNumId w:val="7"/>
  </w:num>
  <w:num w:numId="12">
    <w:abstractNumId w:val="6"/>
  </w:num>
  <w:num w:numId="13">
    <w:abstractNumId w:val="19"/>
  </w:num>
  <w:num w:numId="14">
    <w:abstractNumId w:val="0"/>
  </w:num>
  <w:num w:numId="15">
    <w:abstractNumId w:val="32"/>
  </w:num>
  <w:num w:numId="16">
    <w:abstractNumId w:val="33"/>
  </w:num>
  <w:num w:numId="17">
    <w:abstractNumId w:val="26"/>
  </w:num>
  <w:num w:numId="18">
    <w:abstractNumId w:val="23"/>
  </w:num>
  <w:num w:numId="19">
    <w:abstractNumId w:val="30"/>
  </w:num>
  <w:num w:numId="20">
    <w:abstractNumId w:val="31"/>
  </w:num>
  <w:num w:numId="21">
    <w:abstractNumId w:val="3"/>
  </w:num>
  <w:num w:numId="22">
    <w:abstractNumId w:val="18"/>
  </w:num>
  <w:num w:numId="23">
    <w:abstractNumId w:val="5"/>
  </w:num>
  <w:num w:numId="24">
    <w:abstractNumId w:val="9"/>
  </w:num>
  <w:num w:numId="25">
    <w:abstractNumId w:val="36"/>
  </w:num>
  <w:num w:numId="26">
    <w:abstractNumId w:val="10"/>
  </w:num>
  <w:num w:numId="27">
    <w:abstractNumId w:val="12"/>
  </w:num>
  <w:num w:numId="28">
    <w:abstractNumId w:val="25"/>
  </w:num>
  <w:num w:numId="29">
    <w:abstractNumId w:val="18"/>
  </w:num>
  <w:num w:numId="30">
    <w:abstractNumId w:val="12"/>
  </w:num>
  <w:num w:numId="31">
    <w:abstractNumId w:val="8"/>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4"/>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0"/>
  </w:num>
  <w:num w:numId="39">
    <w:abstractNumId w:val="20"/>
  </w:num>
  <w:num w:numId="40">
    <w:abstractNumId w:val="20"/>
  </w:num>
  <w:num w:numId="41">
    <w:abstractNumId w:val="20"/>
  </w:num>
  <w:num w:numId="42">
    <w:abstractNumId w:val="20"/>
  </w:num>
  <w:num w:numId="43">
    <w:abstractNumId w:val="20"/>
  </w:num>
  <w:num w:numId="44">
    <w:abstractNumId w:val="20"/>
  </w:num>
  <w:num w:numId="45">
    <w:abstractNumId w:val="20"/>
  </w:num>
  <w:num w:numId="46">
    <w:abstractNumId w:val="20"/>
  </w:num>
  <w:num w:numId="47">
    <w:abstractNumId w:val="27"/>
  </w:num>
  <w:num w:numId="48">
    <w:abstractNumId w:val="34"/>
  </w:num>
  <w:num w:numId="49">
    <w:abstractNumId w:val="17"/>
  </w:num>
  <w:num w:numId="5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hdrShapeDefaults>
    <o:shapedefaults v:ext="edit" spidmax="11266"/>
  </w:hdrShapeDefaults>
  <w:footnotePr>
    <w:footnote w:id="0"/>
    <w:footnote w:id="1"/>
  </w:footnotePr>
  <w:endnotePr>
    <w:endnote w:id="0"/>
    <w:endnote w:id="1"/>
  </w:endnotePr>
  <w:compat/>
  <w:rsids>
    <w:rsidRoot w:val="00A85216"/>
    <w:rsid w:val="00000B00"/>
    <w:rsid w:val="000011CE"/>
    <w:rsid w:val="00003113"/>
    <w:rsid w:val="00003C77"/>
    <w:rsid w:val="00003E22"/>
    <w:rsid w:val="000041A5"/>
    <w:rsid w:val="0000421A"/>
    <w:rsid w:val="0000427A"/>
    <w:rsid w:val="000045F1"/>
    <w:rsid w:val="00005382"/>
    <w:rsid w:val="000068F0"/>
    <w:rsid w:val="00006D78"/>
    <w:rsid w:val="00007766"/>
    <w:rsid w:val="000077F8"/>
    <w:rsid w:val="0001078D"/>
    <w:rsid w:val="00010CE1"/>
    <w:rsid w:val="000110C1"/>
    <w:rsid w:val="00011507"/>
    <w:rsid w:val="00012007"/>
    <w:rsid w:val="000134C3"/>
    <w:rsid w:val="000135B7"/>
    <w:rsid w:val="0001433A"/>
    <w:rsid w:val="00014872"/>
    <w:rsid w:val="00014B99"/>
    <w:rsid w:val="00015079"/>
    <w:rsid w:val="0001595F"/>
    <w:rsid w:val="00015C1F"/>
    <w:rsid w:val="000173F8"/>
    <w:rsid w:val="00017EFA"/>
    <w:rsid w:val="00020CCB"/>
    <w:rsid w:val="0002141C"/>
    <w:rsid w:val="000218D9"/>
    <w:rsid w:val="0002215B"/>
    <w:rsid w:val="000228DA"/>
    <w:rsid w:val="00024327"/>
    <w:rsid w:val="00024856"/>
    <w:rsid w:val="00024B2B"/>
    <w:rsid w:val="000251A3"/>
    <w:rsid w:val="000252A8"/>
    <w:rsid w:val="00026BA0"/>
    <w:rsid w:val="0002756E"/>
    <w:rsid w:val="00027716"/>
    <w:rsid w:val="00027FF4"/>
    <w:rsid w:val="000314EF"/>
    <w:rsid w:val="00031652"/>
    <w:rsid w:val="00031CFF"/>
    <w:rsid w:val="000320A6"/>
    <w:rsid w:val="00032343"/>
    <w:rsid w:val="00032CA7"/>
    <w:rsid w:val="00032D91"/>
    <w:rsid w:val="00033277"/>
    <w:rsid w:val="000335E6"/>
    <w:rsid w:val="00033784"/>
    <w:rsid w:val="000342AB"/>
    <w:rsid w:val="00034311"/>
    <w:rsid w:val="00035DAD"/>
    <w:rsid w:val="0003756E"/>
    <w:rsid w:val="00037C78"/>
    <w:rsid w:val="00037E76"/>
    <w:rsid w:val="00040190"/>
    <w:rsid w:val="00040D4A"/>
    <w:rsid w:val="00041309"/>
    <w:rsid w:val="00041C86"/>
    <w:rsid w:val="00041E72"/>
    <w:rsid w:val="000422DD"/>
    <w:rsid w:val="00042902"/>
    <w:rsid w:val="00043063"/>
    <w:rsid w:val="00044009"/>
    <w:rsid w:val="0004449C"/>
    <w:rsid w:val="0004452C"/>
    <w:rsid w:val="00045B2D"/>
    <w:rsid w:val="00046C38"/>
    <w:rsid w:val="00046E31"/>
    <w:rsid w:val="00047122"/>
    <w:rsid w:val="00047C1D"/>
    <w:rsid w:val="000502BE"/>
    <w:rsid w:val="000502CE"/>
    <w:rsid w:val="0005092C"/>
    <w:rsid w:val="00051334"/>
    <w:rsid w:val="00051AEC"/>
    <w:rsid w:val="00052D8C"/>
    <w:rsid w:val="000546A9"/>
    <w:rsid w:val="000553DB"/>
    <w:rsid w:val="0005575C"/>
    <w:rsid w:val="00055A03"/>
    <w:rsid w:val="00055A97"/>
    <w:rsid w:val="00056397"/>
    <w:rsid w:val="00056626"/>
    <w:rsid w:val="00056631"/>
    <w:rsid w:val="000566A1"/>
    <w:rsid w:val="000572A5"/>
    <w:rsid w:val="000576CB"/>
    <w:rsid w:val="00057CA3"/>
    <w:rsid w:val="00057CCB"/>
    <w:rsid w:val="000604A9"/>
    <w:rsid w:val="000617C5"/>
    <w:rsid w:val="00061DDE"/>
    <w:rsid w:val="000620AA"/>
    <w:rsid w:val="00062242"/>
    <w:rsid w:val="0006257C"/>
    <w:rsid w:val="00062AE6"/>
    <w:rsid w:val="00062CCF"/>
    <w:rsid w:val="00062DEC"/>
    <w:rsid w:val="0006319E"/>
    <w:rsid w:val="0006334A"/>
    <w:rsid w:val="00063F1F"/>
    <w:rsid w:val="00064990"/>
    <w:rsid w:val="00064BFA"/>
    <w:rsid w:val="00065154"/>
    <w:rsid w:val="00065336"/>
    <w:rsid w:val="0006555E"/>
    <w:rsid w:val="00065B72"/>
    <w:rsid w:val="0006691A"/>
    <w:rsid w:val="00066BF2"/>
    <w:rsid w:val="00067970"/>
    <w:rsid w:val="00067CD0"/>
    <w:rsid w:val="00070E58"/>
    <w:rsid w:val="00071E00"/>
    <w:rsid w:val="00072040"/>
    <w:rsid w:val="00073269"/>
    <w:rsid w:val="00074381"/>
    <w:rsid w:val="000743AB"/>
    <w:rsid w:val="00075B7F"/>
    <w:rsid w:val="00075E41"/>
    <w:rsid w:val="0007611D"/>
    <w:rsid w:val="00076400"/>
    <w:rsid w:val="00077E0F"/>
    <w:rsid w:val="00080CEE"/>
    <w:rsid w:val="00081FD3"/>
    <w:rsid w:val="0008253D"/>
    <w:rsid w:val="0008273D"/>
    <w:rsid w:val="00083966"/>
    <w:rsid w:val="00084064"/>
    <w:rsid w:val="00084819"/>
    <w:rsid w:val="00084BF1"/>
    <w:rsid w:val="00085763"/>
    <w:rsid w:val="00085941"/>
    <w:rsid w:val="0008685C"/>
    <w:rsid w:val="000876BD"/>
    <w:rsid w:val="00087A9C"/>
    <w:rsid w:val="0009005F"/>
    <w:rsid w:val="000900FA"/>
    <w:rsid w:val="000903BC"/>
    <w:rsid w:val="00090D64"/>
    <w:rsid w:val="000936E9"/>
    <w:rsid w:val="0009694F"/>
    <w:rsid w:val="00097EB9"/>
    <w:rsid w:val="000A0737"/>
    <w:rsid w:val="000A0B93"/>
    <w:rsid w:val="000A0DA7"/>
    <w:rsid w:val="000A1583"/>
    <w:rsid w:val="000A1856"/>
    <w:rsid w:val="000A1E99"/>
    <w:rsid w:val="000A286B"/>
    <w:rsid w:val="000A2FC0"/>
    <w:rsid w:val="000A381D"/>
    <w:rsid w:val="000A3B57"/>
    <w:rsid w:val="000A47F1"/>
    <w:rsid w:val="000A4E9C"/>
    <w:rsid w:val="000A580F"/>
    <w:rsid w:val="000A5ADF"/>
    <w:rsid w:val="000A5F02"/>
    <w:rsid w:val="000A643F"/>
    <w:rsid w:val="000A6529"/>
    <w:rsid w:val="000B0340"/>
    <w:rsid w:val="000B107E"/>
    <w:rsid w:val="000B1149"/>
    <w:rsid w:val="000B1558"/>
    <w:rsid w:val="000B22E8"/>
    <w:rsid w:val="000B2750"/>
    <w:rsid w:val="000B27CF"/>
    <w:rsid w:val="000B5727"/>
    <w:rsid w:val="000B6051"/>
    <w:rsid w:val="000B637D"/>
    <w:rsid w:val="000B6945"/>
    <w:rsid w:val="000B6E03"/>
    <w:rsid w:val="000B7E12"/>
    <w:rsid w:val="000C1007"/>
    <w:rsid w:val="000C1263"/>
    <w:rsid w:val="000C1464"/>
    <w:rsid w:val="000C1484"/>
    <w:rsid w:val="000C26DE"/>
    <w:rsid w:val="000C27CD"/>
    <w:rsid w:val="000C2B8F"/>
    <w:rsid w:val="000C3D49"/>
    <w:rsid w:val="000C53B9"/>
    <w:rsid w:val="000C58BB"/>
    <w:rsid w:val="000C5ED0"/>
    <w:rsid w:val="000C662D"/>
    <w:rsid w:val="000C6AED"/>
    <w:rsid w:val="000C6CD4"/>
    <w:rsid w:val="000C7E11"/>
    <w:rsid w:val="000D0DAD"/>
    <w:rsid w:val="000D10F6"/>
    <w:rsid w:val="000D1F18"/>
    <w:rsid w:val="000D1F19"/>
    <w:rsid w:val="000D294E"/>
    <w:rsid w:val="000D2C82"/>
    <w:rsid w:val="000D2FEA"/>
    <w:rsid w:val="000D303C"/>
    <w:rsid w:val="000D37EE"/>
    <w:rsid w:val="000D3963"/>
    <w:rsid w:val="000D3AB6"/>
    <w:rsid w:val="000D496C"/>
    <w:rsid w:val="000D4DFD"/>
    <w:rsid w:val="000D4F56"/>
    <w:rsid w:val="000D5B2F"/>
    <w:rsid w:val="000D62D2"/>
    <w:rsid w:val="000D63E1"/>
    <w:rsid w:val="000D6606"/>
    <w:rsid w:val="000D6660"/>
    <w:rsid w:val="000D6730"/>
    <w:rsid w:val="000D6C54"/>
    <w:rsid w:val="000D7A89"/>
    <w:rsid w:val="000E0967"/>
    <w:rsid w:val="000E0FEE"/>
    <w:rsid w:val="000E1AA7"/>
    <w:rsid w:val="000E22FF"/>
    <w:rsid w:val="000E359F"/>
    <w:rsid w:val="000E386D"/>
    <w:rsid w:val="000E4264"/>
    <w:rsid w:val="000E4960"/>
    <w:rsid w:val="000E4BEA"/>
    <w:rsid w:val="000E60CF"/>
    <w:rsid w:val="000E652B"/>
    <w:rsid w:val="000E6587"/>
    <w:rsid w:val="000E6D43"/>
    <w:rsid w:val="000F03E1"/>
    <w:rsid w:val="000F0470"/>
    <w:rsid w:val="000F1432"/>
    <w:rsid w:val="000F230A"/>
    <w:rsid w:val="000F2FC3"/>
    <w:rsid w:val="000F37F8"/>
    <w:rsid w:val="000F3BB1"/>
    <w:rsid w:val="000F4004"/>
    <w:rsid w:val="000F412B"/>
    <w:rsid w:val="000F54BB"/>
    <w:rsid w:val="000F64CF"/>
    <w:rsid w:val="000F6876"/>
    <w:rsid w:val="000F7EB0"/>
    <w:rsid w:val="0010003C"/>
    <w:rsid w:val="00100102"/>
    <w:rsid w:val="00100C82"/>
    <w:rsid w:val="00101031"/>
    <w:rsid w:val="001013F4"/>
    <w:rsid w:val="00101BD9"/>
    <w:rsid w:val="00102628"/>
    <w:rsid w:val="001029B3"/>
    <w:rsid w:val="001031EE"/>
    <w:rsid w:val="00103EF4"/>
    <w:rsid w:val="00104544"/>
    <w:rsid w:val="00104AC5"/>
    <w:rsid w:val="00104E6D"/>
    <w:rsid w:val="001056B4"/>
    <w:rsid w:val="00105CEB"/>
    <w:rsid w:val="00106DA8"/>
    <w:rsid w:val="00107D86"/>
    <w:rsid w:val="00110844"/>
    <w:rsid w:val="0011086C"/>
    <w:rsid w:val="00110CB2"/>
    <w:rsid w:val="001111E8"/>
    <w:rsid w:val="00111259"/>
    <w:rsid w:val="00111796"/>
    <w:rsid w:val="0011247E"/>
    <w:rsid w:val="00113020"/>
    <w:rsid w:val="001133C9"/>
    <w:rsid w:val="0011493E"/>
    <w:rsid w:val="00115566"/>
    <w:rsid w:val="00115880"/>
    <w:rsid w:val="00115987"/>
    <w:rsid w:val="00115AF3"/>
    <w:rsid w:val="00115CE1"/>
    <w:rsid w:val="001161A1"/>
    <w:rsid w:val="00116DBF"/>
    <w:rsid w:val="00117074"/>
    <w:rsid w:val="00117094"/>
    <w:rsid w:val="001171A3"/>
    <w:rsid w:val="00120008"/>
    <w:rsid w:val="00120448"/>
    <w:rsid w:val="0012119A"/>
    <w:rsid w:val="00121F1C"/>
    <w:rsid w:val="00122BA4"/>
    <w:rsid w:val="00123CBC"/>
    <w:rsid w:val="001247E8"/>
    <w:rsid w:val="00124B36"/>
    <w:rsid w:val="00124F9F"/>
    <w:rsid w:val="001253B5"/>
    <w:rsid w:val="00125438"/>
    <w:rsid w:val="0013132A"/>
    <w:rsid w:val="001319C8"/>
    <w:rsid w:val="0013246B"/>
    <w:rsid w:val="00132AD4"/>
    <w:rsid w:val="00133533"/>
    <w:rsid w:val="0013388B"/>
    <w:rsid w:val="001351C2"/>
    <w:rsid w:val="00136C02"/>
    <w:rsid w:val="00136CC5"/>
    <w:rsid w:val="001371AE"/>
    <w:rsid w:val="001377F1"/>
    <w:rsid w:val="0014065A"/>
    <w:rsid w:val="001410B0"/>
    <w:rsid w:val="00142C85"/>
    <w:rsid w:val="00142FF0"/>
    <w:rsid w:val="0014459E"/>
    <w:rsid w:val="00144904"/>
    <w:rsid w:val="00144AC6"/>
    <w:rsid w:val="00144DBD"/>
    <w:rsid w:val="00144F26"/>
    <w:rsid w:val="00146944"/>
    <w:rsid w:val="00146C64"/>
    <w:rsid w:val="001502EA"/>
    <w:rsid w:val="00150B1E"/>
    <w:rsid w:val="00151D91"/>
    <w:rsid w:val="00152D25"/>
    <w:rsid w:val="001534F1"/>
    <w:rsid w:val="00153540"/>
    <w:rsid w:val="001538F5"/>
    <w:rsid w:val="0015396E"/>
    <w:rsid w:val="001539D2"/>
    <w:rsid w:val="00153B70"/>
    <w:rsid w:val="00153E54"/>
    <w:rsid w:val="0015420D"/>
    <w:rsid w:val="0015443B"/>
    <w:rsid w:val="0015453F"/>
    <w:rsid w:val="00154E70"/>
    <w:rsid w:val="0015590D"/>
    <w:rsid w:val="00155945"/>
    <w:rsid w:val="001561BB"/>
    <w:rsid w:val="001562AF"/>
    <w:rsid w:val="001562D3"/>
    <w:rsid w:val="0015651C"/>
    <w:rsid w:val="0015688F"/>
    <w:rsid w:val="00157327"/>
    <w:rsid w:val="0015735B"/>
    <w:rsid w:val="00157F81"/>
    <w:rsid w:val="00160C35"/>
    <w:rsid w:val="00161D87"/>
    <w:rsid w:val="00161DB0"/>
    <w:rsid w:val="00162959"/>
    <w:rsid w:val="001629FA"/>
    <w:rsid w:val="001636DA"/>
    <w:rsid w:val="001651A5"/>
    <w:rsid w:val="00165E51"/>
    <w:rsid w:val="00166364"/>
    <w:rsid w:val="00167535"/>
    <w:rsid w:val="00167D3A"/>
    <w:rsid w:val="00171173"/>
    <w:rsid w:val="00171385"/>
    <w:rsid w:val="00171451"/>
    <w:rsid w:val="001719BF"/>
    <w:rsid w:val="00171EE1"/>
    <w:rsid w:val="001726AE"/>
    <w:rsid w:val="00172E3B"/>
    <w:rsid w:val="00172ED6"/>
    <w:rsid w:val="001739A5"/>
    <w:rsid w:val="00173BEC"/>
    <w:rsid w:val="00173D49"/>
    <w:rsid w:val="00173F3A"/>
    <w:rsid w:val="001755DF"/>
    <w:rsid w:val="00175B6D"/>
    <w:rsid w:val="00176CE7"/>
    <w:rsid w:val="0017756F"/>
    <w:rsid w:val="00177C7A"/>
    <w:rsid w:val="00180426"/>
    <w:rsid w:val="001815B4"/>
    <w:rsid w:val="00182222"/>
    <w:rsid w:val="00182487"/>
    <w:rsid w:val="001835EA"/>
    <w:rsid w:val="00183E5C"/>
    <w:rsid w:val="00185642"/>
    <w:rsid w:val="00186390"/>
    <w:rsid w:val="0018646B"/>
    <w:rsid w:val="0018662F"/>
    <w:rsid w:val="00186A23"/>
    <w:rsid w:val="00186AB4"/>
    <w:rsid w:val="001871B1"/>
    <w:rsid w:val="00187816"/>
    <w:rsid w:val="00190C3F"/>
    <w:rsid w:val="0019178B"/>
    <w:rsid w:val="00191B63"/>
    <w:rsid w:val="00191CFE"/>
    <w:rsid w:val="0019392B"/>
    <w:rsid w:val="00193A99"/>
    <w:rsid w:val="00193FC6"/>
    <w:rsid w:val="001941E1"/>
    <w:rsid w:val="00194633"/>
    <w:rsid w:val="00194A5F"/>
    <w:rsid w:val="00194F43"/>
    <w:rsid w:val="001953A7"/>
    <w:rsid w:val="00196C4B"/>
    <w:rsid w:val="00196E3D"/>
    <w:rsid w:val="00197227"/>
    <w:rsid w:val="001A0185"/>
    <w:rsid w:val="001A0FD0"/>
    <w:rsid w:val="001A16BB"/>
    <w:rsid w:val="001A21C5"/>
    <w:rsid w:val="001A2423"/>
    <w:rsid w:val="001A2663"/>
    <w:rsid w:val="001A292C"/>
    <w:rsid w:val="001A2956"/>
    <w:rsid w:val="001A33FF"/>
    <w:rsid w:val="001A374C"/>
    <w:rsid w:val="001A3F5E"/>
    <w:rsid w:val="001A4308"/>
    <w:rsid w:val="001A4649"/>
    <w:rsid w:val="001A4DDE"/>
    <w:rsid w:val="001A5A15"/>
    <w:rsid w:val="001A677A"/>
    <w:rsid w:val="001A6A2A"/>
    <w:rsid w:val="001A6EA1"/>
    <w:rsid w:val="001A7562"/>
    <w:rsid w:val="001A7C66"/>
    <w:rsid w:val="001B0799"/>
    <w:rsid w:val="001B128B"/>
    <w:rsid w:val="001B3927"/>
    <w:rsid w:val="001B40A5"/>
    <w:rsid w:val="001B4C9B"/>
    <w:rsid w:val="001B4CD0"/>
    <w:rsid w:val="001B4EC1"/>
    <w:rsid w:val="001B63F1"/>
    <w:rsid w:val="001C01A9"/>
    <w:rsid w:val="001C055D"/>
    <w:rsid w:val="001C070A"/>
    <w:rsid w:val="001C0AD9"/>
    <w:rsid w:val="001C0B8B"/>
    <w:rsid w:val="001C0C37"/>
    <w:rsid w:val="001C2154"/>
    <w:rsid w:val="001C275C"/>
    <w:rsid w:val="001C3688"/>
    <w:rsid w:val="001C37FF"/>
    <w:rsid w:val="001C432B"/>
    <w:rsid w:val="001C4588"/>
    <w:rsid w:val="001C4FBC"/>
    <w:rsid w:val="001C79A1"/>
    <w:rsid w:val="001D09ED"/>
    <w:rsid w:val="001D14D4"/>
    <w:rsid w:val="001D155A"/>
    <w:rsid w:val="001D23F6"/>
    <w:rsid w:val="001D355D"/>
    <w:rsid w:val="001D417A"/>
    <w:rsid w:val="001D66AB"/>
    <w:rsid w:val="001D75F7"/>
    <w:rsid w:val="001D7F0D"/>
    <w:rsid w:val="001E0023"/>
    <w:rsid w:val="001E0782"/>
    <w:rsid w:val="001E0902"/>
    <w:rsid w:val="001E11AE"/>
    <w:rsid w:val="001E18E9"/>
    <w:rsid w:val="001E1999"/>
    <w:rsid w:val="001E1F56"/>
    <w:rsid w:val="001E1F5D"/>
    <w:rsid w:val="001E23CC"/>
    <w:rsid w:val="001E2B11"/>
    <w:rsid w:val="001E2FF3"/>
    <w:rsid w:val="001E30D1"/>
    <w:rsid w:val="001E4730"/>
    <w:rsid w:val="001E5D58"/>
    <w:rsid w:val="001E5E3C"/>
    <w:rsid w:val="001E61C9"/>
    <w:rsid w:val="001E64BC"/>
    <w:rsid w:val="001E6BEE"/>
    <w:rsid w:val="001E6FB4"/>
    <w:rsid w:val="001E7805"/>
    <w:rsid w:val="001E7874"/>
    <w:rsid w:val="001F0104"/>
    <w:rsid w:val="001F0C90"/>
    <w:rsid w:val="001F1A64"/>
    <w:rsid w:val="001F1EA7"/>
    <w:rsid w:val="001F1EDE"/>
    <w:rsid w:val="001F2635"/>
    <w:rsid w:val="001F2B4C"/>
    <w:rsid w:val="001F45E5"/>
    <w:rsid w:val="001F48BE"/>
    <w:rsid w:val="001F5F03"/>
    <w:rsid w:val="001F6F6C"/>
    <w:rsid w:val="001F73EC"/>
    <w:rsid w:val="001F7C27"/>
    <w:rsid w:val="001F7E83"/>
    <w:rsid w:val="001F7FA1"/>
    <w:rsid w:val="00200D0C"/>
    <w:rsid w:val="0020197F"/>
    <w:rsid w:val="00201B3C"/>
    <w:rsid w:val="00201E0D"/>
    <w:rsid w:val="0020283C"/>
    <w:rsid w:val="002028AE"/>
    <w:rsid w:val="00202D44"/>
    <w:rsid w:val="00203F6E"/>
    <w:rsid w:val="002053B2"/>
    <w:rsid w:val="002056AD"/>
    <w:rsid w:val="00205C56"/>
    <w:rsid w:val="00206A3F"/>
    <w:rsid w:val="0020790F"/>
    <w:rsid w:val="00207935"/>
    <w:rsid w:val="00207DD9"/>
    <w:rsid w:val="0021127F"/>
    <w:rsid w:val="00211322"/>
    <w:rsid w:val="00211B81"/>
    <w:rsid w:val="00211D76"/>
    <w:rsid w:val="00211E48"/>
    <w:rsid w:val="00212114"/>
    <w:rsid w:val="00212970"/>
    <w:rsid w:val="00214551"/>
    <w:rsid w:val="0021455B"/>
    <w:rsid w:val="002145A9"/>
    <w:rsid w:val="0021464A"/>
    <w:rsid w:val="00215C81"/>
    <w:rsid w:val="00216002"/>
    <w:rsid w:val="00216C23"/>
    <w:rsid w:val="00216F8A"/>
    <w:rsid w:val="002173B8"/>
    <w:rsid w:val="002175B7"/>
    <w:rsid w:val="00217AE5"/>
    <w:rsid w:val="00217B7F"/>
    <w:rsid w:val="00220EE9"/>
    <w:rsid w:val="00221E9B"/>
    <w:rsid w:val="00222F67"/>
    <w:rsid w:val="00223017"/>
    <w:rsid w:val="00223A04"/>
    <w:rsid w:val="00223B32"/>
    <w:rsid w:val="002249A7"/>
    <w:rsid w:val="00226098"/>
    <w:rsid w:val="002264A9"/>
    <w:rsid w:val="002270E9"/>
    <w:rsid w:val="002272D3"/>
    <w:rsid w:val="00227CEF"/>
    <w:rsid w:val="002307A7"/>
    <w:rsid w:val="00231BF0"/>
    <w:rsid w:val="00231C49"/>
    <w:rsid w:val="00231DC2"/>
    <w:rsid w:val="00233858"/>
    <w:rsid w:val="00235A74"/>
    <w:rsid w:val="00235FD3"/>
    <w:rsid w:val="00236C67"/>
    <w:rsid w:val="00237D06"/>
    <w:rsid w:val="00240A33"/>
    <w:rsid w:val="00240B36"/>
    <w:rsid w:val="002416B0"/>
    <w:rsid w:val="002424E4"/>
    <w:rsid w:val="00242531"/>
    <w:rsid w:val="00242D15"/>
    <w:rsid w:val="0024389F"/>
    <w:rsid w:val="00243C89"/>
    <w:rsid w:val="0024442F"/>
    <w:rsid w:val="00245FF3"/>
    <w:rsid w:val="002461A3"/>
    <w:rsid w:val="0024684C"/>
    <w:rsid w:val="002500C3"/>
    <w:rsid w:val="00250DB6"/>
    <w:rsid w:val="00251049"/>
    <w:rsid w:val="0025137D"/>
    <w:rsid w:val="00251684"/>
    <w:rsid w:val="00251786"/>
    <w:rsid w:val="00251C78"/>
    <w:rsid w:val="0025238E"/>
    <w:rsid w:val="002526BC"/>
    <w:rsid w:val="00253070"/>
    <w:rsid w:val="0025327F"/>
    <w:rsid w:val="00253448"/>
    <w:rsid w:val="0025363B"/>
    <w:rsid w:val="00253B21"/>
    <w:rsid w:val="00253E25"/>
    <w:rsid w:val="00255BF1"/>
    <w:rsid w:val="00255ED1"/>
    <w:rsid w:val="002563A1"/>
    <w:rsid w:val="00256B55"/>
    <w:rsid w:val="002572A5"/>
    <w:rsid w:val="00257BF8"/>
    <w:rsid w:val="00257E6D"/>
    <w:rsid w:val="0026065A"/>
    <w:rsid w:val="00260CE1"/>
    <w:rsid w:val="00260EDD"/>
    <w:rsid w:val="00261ED1"/>
    <w:rsid w:val="0026209A"/>
    <w:rsid w:val="00262231"/>
    <w:rsid w:val="00262380"/>
    <w:rsid w:val="002625B8"/>
    <w:rsid w:val="00262AE9"/>
    <w:rsid w:val="0026365A"/>
    <w:rsid w:val="0026458D"/>
    <w:rsid w:val="002649C7"/>
    <w:rsid w:val="00265891"/>
    <w:rsid w:val="00266176"/>
    <w:rsid w:val="00266219"/>
    <w:rsid w:val="002662AF"/>
    <w:rsid w:val="00266361"/>
    <w:rsid w:val="002665A8"/>
    <w:rsid w:val="0026711E"/>
    <w:rsid w:val="0026757C"/>
    <w:rsid w:val="00271183"/>
    <w:rsid w:val="002718B5"/>
    <w:rsid w:val="002718D1"/>
    <w:rsid w:val="0027201E"/>
    <w:rsid w:val="002720A4"/>
    <w:rsid w:val="002727C4"/>
    <w:rsid w:val="00273CE9"/>
    <w:rsid w:val="00276117"/>
    <w:rsid w:val="00276140"/>
    <w:rsid w:val="00276256"/>
    <w:rsid w:val="002763B0"/>
    <w:rsid w:val="0027723F"/>
    <w:rsid w:val="00277DF9"/>
    <w:rsid w:val="00277E32"/>
    <w:rsid w:val="00280883"/>
    <w:rsid w:val="00280BDB"/>
    <w:rsid w:val="00281527"/>
    <w:rsid w:val="0028299B"/>
    <w:rsid w:val="00283E93"/>
    <w:rsid w:val="00284C8A"/>
    <w:rsid w:val="00285393"/>
    <w:rsid w:val="00285790"/>
    <w:rsid w:val="00285BAC"/>
    <w:rsid w:val="00285DD3"/>
    <w:rsid w:val="0028619D"/>
    <w:rsid w:val="00286BDC"/>
    <w:rsid w:val="00290615"/>
    <w:rsid w:val="0029067C"/>
    <w:rsid w:val="002909DA"/>
    <w:rsid w:val="00290D4A"/>
    <w:rsid w:val="002913E7"/>
    <w:rsid w:val="00291F0B"/>
    <w:rsid w:val="00292361"/>
    <w:rsid w:val="00292855"/>
    <w:rsid w:val="00292A69"/>
    <w:rsid w:val="00293078"/>
    <w:rsid w:val="00293692"/>
    <w:rsid w:val="00294FA1"/>
    <w:rsid w:val="00295B56"/>
    <w:rsid w:val="00295C34"/>
    <w:rsid w:val="0029708D"/>
    <w:rsid w:val="00297428"/>
    <w:rsid w:val="002A0303"/>
    <w:rsid w:val="002A0B3E"/>
    <w:rsid w:val="002A0EB9"/>
    <w:rsid w:val="002A1493"/>
    <w:rsid w:val="002A2400"/>
    <w:rsid w:val="002A2667"/>
    <w:rsid w:val="002A26BB"/>
    <w:rsid w:val="002A3BD6"/>
    <w:rsid w:val="002A4348"/>
    <w:rsid w:val="002A43C2"/>
    <w:rsid w:val="002A537F"/>
    <w:rsid w:val="002A58C8"/>
    <w:rsid w:val="002A598F"/>
    <w:rsid w:val="002A6450"/>
    <w:rsid w:val="002A6486"/>
    <w:rsid w:val="002A6D63"/>
    <w:rsid w:val="002A70E7"/>
    <w:rsid w:val="002A744F"/>
    <w:rsid w:val="002B15CD"/>
    <w:rsid w:val="002B1B98"/>
    <w:rsid w:val="002B1D5A"/>
    <w:rsid w:val="002B30B9"/>
    <w:rsid w:val="002B31DA"/>
    <w:rsid w:val="002B3DDA"/>
    <w:rsid w:val="002B4000"/>
    <w:rsid w:val="002B4AA8"/>
    <w:rsid w:val="002B5357"/>
    <w:rsid w:val="002B65F6"/>
    <w:rsid w:val="002B6923"/>
    <w:rsid w:val="002B7479"/>
    <w:rsid w:val="002C0036"/>
    <w:rsid w:val="002C0AE3"/>
    <w:rsid w:val="002C0F0C"/>
    <w:rsid w:val="002C2228"/>
    <w:rsid w:val="002C233A"/>
    <w:rsid w:val="002C2824"/>
    <w:rsid w:val="002C2BFF"/>
    <w:rsid w:val="002C2C42"/>
    <w:rsid w:val="002C3209"/>
    <w:rsid w:val="002C3DBF"/>
    <w:rsid w:val="002C429D"/>
    <w:rsid w:val="002C43E2"/>
    <w:rsid w:val="002C450B"/>
    <w:rsid w:val="002C475E"/>
    <w:rsid w:val="002C47AF"/>
    <w:rsid w:val="002C508C"/>
    <w:rsid w:val="002C66D5"/>
    <w:rsid w:val="002D08FA"/>
    <w:rsid w:val="002D1DAC"/>
    <w:rsid w:val="002D2E3C"/>
    <w:rsid w:val="002D36C7"/>
    <w:rsid w:val="002D4B1E"/>
    <w:rsid w:val="002D4B7A"/>
    <w:rsid w:val="002D5271"/>
    <w:rsid w:val="002D5612"/>
    <w:rsid w:val="002D5A34"/>
    <w:rsid w:val="002D6D22"/>
    <w:rsid w:val="002D7598"/>
    <w:rsid w:val="002D7726"/>
    <w:rsid w:val="002D7C6A"/>
    <w:rsid w:val="002D7CBE"/>
    <w:rsid w:val="002D7D91"/>
    <w:rsid w:val="002E0261"/>
    <w:rsid w:val="002E0D37"/>
    <w:rsid w:val="002E0F35"/>
    <w:rsid w:val="002E2158"/>
    <w:rsid w:val="002E242F"/>
    <w:rsid w:val="002E2F42"/>
    <w:rsid w:val="002E3393"/>
    <w:rsid w:val="002E3AC4"/>
    <w:rsid w:val="002E4736"/>
    <w:rsid w:val="002E49A4"/>
    <w:rsid w:val="002E4B8E"/>
    <w:rsid w:val="002E4CF6"/>
    <w:rsid w:val="002E57DE"/>
    <w:rsid w:val="002E5DAF"/>
    <w:rsid w:val="002E6558"/>
    <w:rsid w:val="002E736B"/>
    <w:rsid w:val="002E7B21"/>
    <w:rsid w:val="002E7FCD"/>
    <w:rsid w:val="002F0098"/>
    <w:rsid w:val="002F03C7"/>
    <w:rsid w:val="002F1BC1"/>
    <w:rsid w:val="002F25F7"/>
    <w:rsid w:val="002F2C7A"/>
    <w:rsid w:val="002F36EF"/>
    <w:rsid w:val="002F60BC"/>
    <w:rsid w:val="002F66D8"/>
    <w:rsid w:val="002F68F4"/>
    <w:rsid w:val="002F6963"/>
    <w:rsid w:val="002F75C7"/>
    <w:rsid w:val="002F7635"/>
    <w:rsid w:val="002F7860"/>
    <w:rsid w:val="00300D78"/>
    <w:rsid w:val="003011D4"/>
    <w:rsid w:val="0030266A"/>
    <w:rsid w:val="00302B11"/>
    <w:rsid w:val="00302ED2"/>
    <w:rsid w:val="003033FD"/>
    <w:rsid w:val="00306188"/>
    <w:rsid w:val="00306624"/>
    <w:rsid w:val="00306DF1"/>
    <w:rsid w:val="00306FBE"/>
    <w:rsid w:val="00307135"/>
    <w:rsid w:val="0030752F"/>
    <w:rsid w:val="00307B8E"/>
    <w:rsid w:val="003105BE"/>
    <w:rsid w:val="00311C0A"/>
    <w:rsid w:val="0031234B"/>
    <w:rsid w:val="00312CA2"/>
    <w:rsid w:val="003130D1"/>
    <w:rsid w:val="003136F9"/>
    <w:rsid w:val="0031405B"/>
    <w:rsid w:val="00314334"/>
    <w:rsid w:val="00314592"/>
    <w:rsid w:val="00314D98"/>
    <w:rsid w:val="00315006"/>
    <w:rsid w:val="00315EEA"/>
    <w:rsid w:val="0031625E"/>
    <w:rsid w:val="003166B4"/>
    <w:rsid w:val="003167E8"/>
    <w:rsid w:val="003168E8"/>
    <w:rsid w:val="00317B2F"/>
    <w:rsid w:val="00317E70"/>
    <w:rsid w:val="0032079D"/>
    <w:rsid w:val="003211D4"/>
    <w:rsid w:val="003217A4"/>
    <w:rsid w:val="00321901"/>
    <w:rsid w:val="00321E58"/>
    <w:rsid w:val="0032200A"/>
    <w:rsid w:val="00322537"/>
    <w:rsid w:val="003239D5"/>
    <w:rsid w:val="00323E1B"/>
    <w:rsid w:val="003246BB"/>
    <w:rsid w:val="00325DED"/>
    <w:rsid w:val="003268A1"/>
    <w:rsid w:val="00326F79"/>
    <w:rsid w:val="00326FBC"/>
    <w:rsid w:val="00327104"/>
    <w:rsid w:val="00327879"/>
    <w:rsid w:val="00330A53"/>
    <w:rsid w:val="00330B97"/>
    <w:rsid w:val="00331104"/>
    <w:rsid w:val="00331B67"/>
    <w:rsid w:val="00331D7A"/>
    <w:rsid w:val="00332329"/>
    <w:rsid w:val="00332BFF"/>
    <w:rsid w:val="00332D84"/>
    <w:rsid w:val="0033390A"/>
    <w:rsid w:val="00333DCB"/>
    <w:rsid w:val="00334052"/>
    <w:rsid w:val="0033412E"/>
    <w:rsid w:val="00334206"/>
    <w:rsid w:val="003346DB"/>
    <w:rsid w:val="00336091"/>
    <w:rsid w:val="00336178"/>
    <w:rsid w:val="00337C38"/>
    <w:rsid w:val="00340F8C"/>
    <w:rsid w:val="00341080"/>
    <w:rsid w:val="003415F8"/>
    <w:rsid w:val="00342B50"/>
    <w:rsid w:val="003432DD"/>
    <w:rsid w:val="003433B8"/>
    <w:rsid w:val="0034358D"/>
    <w:rsid w:val="00345175"/>
    <w:rsid w:val="0034530B"/>
    <w:rsid w:val="0034550C"/>
    <w:rsid w:val="00346875"/>
    <w:rsid w:val="003469DC"/>
    <w:rsid w:val="00346B27"/>
    <w:rsid w:val="003471F8"/>
    <w:rsid w:val="00347A57"/>
    <w:rsid w:val="00347EEC"/>
    <w:rsid w:val="00350356"/>
    <w:rsid w:val="003506A5"/>
    <w:rsid w:val="00351930"/>
    <w:rsid w:val="00352AE1"/>
    <w:rsid w:val="00352C68"/>
    <w:rsid w:val="003532F0"/>
    <w:rsid w:val="00353560"/>
    <w:rsid w:val="00353F5E"/>
    <w:rsid w:val="00354083"/>
    <w:rsid w:val="00356B84"/>
    <w:rsid w:val="00356B9E"/>
    <w:rsid w:val="003574C0"/>
    <w:rsid w:val="00357AD9"/>
    <w:rsid w:val="00357DAE"/>
    <w:rsid w:val="003618F8"/>
    <w:rsid w:val="00363F62"/>
    <w:rsid w:val="00365D71"/>
    <w:rsid w:val="0036614E"/>
    <w:rsid w:val="00366C46"/>
    <w:rsid w:val="0036789F"/>
    <w:rsid w:val="003725E8"/>
    <w:rsid w:val="0037342F"/>
    <w:rsid w:val="00373F81"/>
    <w:rsid w:val="003743CB"/>
    <w:rsid w:val="0037481D"/>
    <w:rsid w:val="003756F2"/>
    <w:rsid w:val="00376526"/>
    <w:rsid w:val="0037663C"/>
    <w:rsid w:val="0037740D"/>
    <w:rsid w:val="0037776F"/>
    <w:rsid w:val="00380064"/>
    <w:rsid w:val="003802CB"/>
    <w:rsid w:val="00380FD6"/>
    <w:rsid w:val="00382F6E"/>
    <w:rsid w:val="00383459"/>
    <w:rsid w:val="00383DB0"/>
    <w:rsid w:val="00383FEB"/>
    <w:rsid w:val="003843EE"/>
    <w:rsid w:val="00385348"/>
    <w:rsid w:val="003857D0"/>
    <w:rsid w:val="00385F12"/>
    <w:rsid w:val="003861F0"/>
    <w:rsid w:val="003867CD"/>
    <w:rsid w:val="00386D87"/>
    <w:rsid w:val="00387F2B"/>
    <w:rsid w:val="00390B3C"/>
    <w:rsid w:val="00391471"/>
    <w:rsid w:val="00391EF8"/>
    <w:rsid w:val="00392261"/>
    <w:rsid w:val="003923D1"/>
    <w:rsid w:val="00393350"/>
    <w:rsid w:val="00393DB2"/>
    <w:rsid w:val="003947E4"/>
    <w:rsid w:val="00394C4C"/>
    <w:rsid w:val="003953E0"/>
    <w:rsid w:val="00395B8D"/>
    <w:rsid w:val="0039620F"/>
    <w:rsid w:val="0039623E"/>
    <w:rsid w:val="003963E7"/>
    <w:rsid w:val="00396A99"/>
    <w:rsid w:val="00397D88"/>
    <w:rsid w:val="003A0266"/>
    <w:rsid w:val="003A05C4"/>
    <w:rsid w:val="003A0DCD"/>
    <w:rsid w:val="003A13DD"/>
    <w:rsid w:val="003A1FCA"/>
    <w:rsid w:val="003A2210"/>
    <w:rsid w:val="003A29BF"/>
    <w:rsid w:val="003A3194"/>
    <w:rsid w:val="003A360D"/>
    <w:rsid w:val="003A49FF"/>
    <w:rsid w:val="003A4F0F"/>
    <w:rsid w:val="003A4FB8"/>
    <w:rsid w:val="003A52B9"/>
    <w:rsid w:val="003A5696"/>
    <w:rsid w:val="003A5C97"/>
    <w:rsid w:val="003A67BD"/>
    <w:rsid w:val="003A684F"/>
    <w:rsid w:val="003A74B6"/>
    <w:rsid w:val="003A74CB"/>
    <w:rsid w:val="003A7E36"/>
    <w:rsid w:val="003A7E9D"/>
    <w:rsid w:val="003B03ED"/>
    <w:rsid w:val="003B1079"/>
    <w:rsid w:val="003B18DC"/>
    <w:rsid w:val="003B1D81"/>
    <w:rsid w:val="003B2156"/>
    <w:rsid w:val="003B2CA8"/>
    <w:rsid w:val="003B31DB"/>
    <w:rsid w:val="003B3957"/>
    <w:rsid w:val="003B4593"/>
    <w:rsid w:val="003B5195"/>
    <w:rsid w:val="003B5553"/>
    <w:rsid w:val="003B58B4"/>
    <w:rsid w:val="003B6006"/>
    <w:rsid w:val="003B634F"/>
    <w:rsid w:val="003B7374"/>
    <w:rsid w:val="003B7958"/>
    <w:rsid w:val="003B7D27"/>
    <w:rsid w:val="003C08E1"/>
    <w:rsid w:val="003C12A7"/>
    <w:rsid w:val="003C1312"/>
    <w:rsid w:val="003C13AC"/>
    <w:rsid w:val="003C13BF"/>
    <w:rsid w:val="003C238C"/>
    <w:rsid w:val="003C2613"/>
    <w:rsid w:val="003C38C0"/>
    <w:rsid w:val="003C49E2"/>
    <w:rsid w:val="003C4E22"/>
    <w:rsid w:val="003C4FB9"/>
    <w:rsid w:val="003C5470"/>
    <w:rsid w:val="003C608E"/>
    <w:rsid w:val="003C6411"/>
    <w:rsid w:val="003C6B52"/>
    <w:rsid w:val="003C734B"/>
    <w:rsid w:val="003C7825"/>
    <w:rsid w:val="003C7F58"/>
    <w:rsid w:val="003D0125"/>
    <w:rsid w:val="003D1116"/>
    <w:rsid w:val="003D2991"/>
    <w:rsid w:val="003D2A3B"/>
    <w:rsid w:val="003D2CC8"/>
    <w:rsid w:val="003D2F8E"/>
    <w:rsid w:val="003D2FAD"/>
    <w:rsid w:val="003D33BB"/>
    <w:rsid w:val="003D3540"/>
    <w:rsid w:val="003D3E94"/>
    <w:rsid w:val="003D4022"/>
    <w:rsid w:val="003D4B67"/>
    <w:rsid w:val="003D56F3"/>
    <w:rsid w:val="003D6A70"/>
    <w:rsid w:val="003E11DA"/>
    <w:rsid w:val="003E1A88"/>
    <w:rsid w:val="003E1E43"/>
    <w:rsid w:val="003E1F7D"/>
    <w:rsid w:val="003E2165"/>
    <w:rsid w:val="003E244D"/>
    <w:rsid w:val="003E2C11"/>
    <w:rsid w:val="003E3BFB"/>
    <w:rsid w:val="003E4061"/>
    <w:rsid w:val="003E47ED"/>
    <w:rsid w:val="003E5079"/>
    <w:rsid w:val="003E5572"/>
    <w:rsid w:val="003E76CF"/>
    <w:rsid w:val="003E7A90"/>
    <w:rsid w:val="003F163F"/>
    <w:rsid w:val="003F2597"/>
    <w:rsid w:val="003F3266"/>
    <w:rsid w:val="003F3B06"/>
    <w:rsid w:val="003F49B5"/>
    <w:rsid w:val="003F58DB"/>
    <w:rsid w:val="004000AC"/>
    <w:rsid w:val="0040040E"/>
    <w:rsid w:val="004005E0"/>
    <w:rsid w:val="00400D9F"/>
    <w:rsid w:val="00402E63"/>
    <w:rsid w:val="00402F85"/>
    <w:rsid w:val="004041C7"/>
    <w:rsid w:val="0040458D"/>
    <w:rsid w:val="004058F6"/>
    <w:rsid w:val="00405AD3"/>
    <w:rsid w:val="004062DC"/>
    <w:rsid w:val="00406805"/>
    <w:rsid w:val="00406990"/>
    <w:rsid w:val="00406F84"/>
    <w:rsid w:val="00407F87"/>
    <w:rsid w:val="0041027E"/>
    <w:rsid w:val="00411B07"/>
    <w:rsid w:val="00412301"/>
    <w:rsid w:val="00412E9B"/>
    <w:rsid w:val="00412EFF"/>
    <w:rsid w:val="00413119"/>
    <w:rsid w:val="00413318"/>
    <w:rsid w:val="00413893"/>
    <w:rsid w:val="00414238"/>
    <w:rsid w:val="004149BD"/>
    <w:rsid w:val="0041514F"/>
    <w:rsid w:val="00416146"/>
    <w:rsid w:val="0041631B"/>
    <w:rsid w:val="004169A0"/>
    <w:rsid w:val="0041720F"/>
    <w:rsid w:val="004172E6"/>
    <w:rsid w:val="004174B1"/>
    <w:rsid w:val="00417579"/>
    <w:rsid w:val="004209C6"/>
    <w:rsid w:val="004216E5"/>
    <w:rsid w:val="0042243C"/>
    <w:rsid w:val="00422B3B"/>
    <w:rsid w:val="0042305A"/>
    <w:rsid w:val="004244DA"/>
    <w:rsid w:val="004261F4"/>
    <w:rsid w:val="00426B78"/>
    <w:rsid w:val="00426C9D"/>
    <w:rsid w:val="00427209"/>
    <w:rsid w:val="00427920"/>
    <w:rsid w:val="00430D6A"/>
    <w:rsid w:val="004314CB"/>
    <w:rsid w:val="0043165B"/>
    <w:rsid w:val="004320FE"/>
    <w:rsid w:val="00432835"/>
    <w:rsid w:val="00432F3F"/>
    <w:rsid w:val="00433620"/>
    <w:rsid w:val="0043390C"/>
    <w:rsid w:val="00434279"/>
    <w:rsid w:val="0043446B"/>
    <w:rsid w:val="00434BA1"/>
    <w:rsid w:val="00434C33"/>
    <w:rsid w:val="004354BB"/>
    <w:rsid w:val="00436897"/>
    <w:rsid w:val="0043695A"/>
    <w:rsid w:val="00437076"/>
    <w:rsid w:val="00441541"/>
    <w:rsid w:val="004415DA"/>
    <w:rsid w:val="00442356"/>
    <w:rsid w:val="00443CB9"/>
    <w:rsid w:val="00444121"/>
    <w:rsid w:val="0044565E"/>
    <w:rsid w:val="00445791"/>
    <w:rsid w:val="00445919"/>
    <w:rsid w:val="00445995"/>
    <w:rsid w:val="0044680C"/>
    <w:rsid w:val="00446A49"/>
    <w:rsid w:val="00446CFE"/>
    <w:rsid w:val="004478AC"/>
    <w:rsid w:val="0045044D"/>
    <w:rsid w:val="004509AE"/>
    <w:rsid w:val="00450C45"/>
    <w:rsid w:val="00450FA9"/>
    <w:rsid w:val="004518DE"/>
    <w:rsid w:val="004525E8"/>
    <w:rsid w:val="0045380E"/>
    <w:rsid w:val="00453FA5"/>
    <w:rsid w:val="0045504F"/>
    <w:rsid w:val="004557F2"/>
    <w:rsid w:val="00456524"/>
    <w:rsid w:val="00456A38"/>
    <w:rsid w:val="00457732"/>
    <w:rsid w:val="0045798D"/>
    <w:rsid w:val="00457C86"/>
    <w:rsid w:val="00457EF0"/>
    <w:rsid w:val="00460B5A"/>
    <w:rsid w:val="00461833"/>
    <w:rsid w:val="00461963"/>
    <w:rsid w:val="00461D24"/>
    <w:rsid w:val="004620A6"/>
    <w:rsid w:val="00462428"/>
    <w:rsid w:val="00462EED"/>
    <w:rsid w:val="004640E8"/>
    <w:rsid w:val="00464289"/>
    <w:rsid w:val="00464BA0"/>
    <w:rsid w:val="00464C24"/>
    <w:rsid w:val="00465156"/>
    <w:rsid w:val="00465255"/>
    <w:rsid w:val="0046525F"/>
    <w:rsid w:val="004663A2"/>
    <w:rsid w:val="004666E9"/>
    <w:rsid w:val="004669A3"/>
    <w:rsid w:val="00466BD9"/>
    <w:rsid w:val="00466DFC"/>
    <w:rsid w:val="0046769B"/>
    <w:rsid w:val="00467799"/>
    <w:rsid w:val="00467970"/>
    <w:rsid w:val="004679C4"/>
    <w:rsid w:val="00470660"/>
    <w:rsid w:val="00471EC2"/>
    <w:rsid w:val="004729B9"/>
    <w:rsid w:val="00473705"/>
    <w:rsid w:val="0047383B"/>
    <w:rsid w:val="00473FED"/>
    <w:rsid w:val="00474B3A"/>
    <w:rsid w:val="00476140"/>
    <w:rsid w:val="0047628D"/>
    <w:rsid w:val="004768C6"/>
    <w:rsid w:val="00476D96"/>
    <w:rsid w:val="004770A1"/>
    <w:rsid w:val="00480A18"/>
    <w:rsid w:val="00481236"/>
    <w:rsid w:val="00481457"/>
    <w:rsid w:val="00482E61"/>
    <w:rsid w:val="004832ED"/>
    <w:rsid w:val="00483308"/>
    <w:rsid w:val="00483B7A"/>
    <w:rsid w:val="00484219"/>
    <w:rsid w:val="00485023"/>
    <w:rsid w:val="00486583"/>
    <w:rsid w:val="00486E70"/>
    <w:rsid w:val="00487727"/>
    <w:rsid w:val="0049067D"/>
    <w:rsid w:val="0049203C"/>
    <w:rsid w:val="004921F3"/>
    <w:rsid w:val="00492456"/>
    <w:rsid w:val="00492836"/>
    <w:rsid w:val="00493893"/>
    <w:rsid w:val="004939B7"/>
    <w:rsid w:val="00494AFF"/>
    <w:rsid w:val="00494C77"/>
    <w:rsid w:val="004967CD"/>
    <w:rsid w:val="00496FDA"/>
    <w:rsid w:val="004970DA"/>
    <w:rsid w:val="004971AC"/>
    <w:rsid w:val="0049725F"/>
    <w:rsid w:val="00497D65"/>
    <w:rsid w:val="004A053C"/>
    <w:rsid w:val="004A08CC"/>
    <w:rsid w:val="004A1236"/>
    <w:rsid w:val="004A16D9"/>
    <w:rsid w:val="004A206F"/>
    <w:rsid w:val="004A2939"/>
    <w:rsid w:val="004A3A5D"/>
    <w:rsid w:val="004A3A9E"/>
    <w:rsid w:val="004A3DAA"/>
    <w:rsid w:val="004A4BF4"/>
    <w:rsid w:val="004A4C21"/>
    <w:rsid w:val="004A5561"/>
    <w:rsid w:val="004A5D80"/>
    <w:rsid w:val="004A6236"/>
    <w:rsid w:val="004A65E6"/>
    <w:rsid w:val="004A69D7"/>
    <w:rsid w:val="004A6D2E"/>
    <w:rsid w:val="004A7DD2"/>
    <w:rsid w:val="004B0B4E"/>
    <w:rsid w:val="004B101A"/>
    <w:rsid w:val="004B19EA"/>
    <w:rsid w:val="004B2B17"/>
    <w:rsid w:val="004B30A8"/>
    <w:rsid w:val="004B3CE1"/>
    <w:rsid w:val="004B3CF3"/>
    <w:rsid w:val="004B3D2D"/>
    <w:rsid w:val="004B46D6"/>
    <w:rsid w:val="004B479B"/>
    <w:rsid w:val="004B51DE"/>
    <w:rsid w:val="004B56E2"/>
    <w:rsid w:val="004B5ED6"/>
    <w:rsid w:val="004B6800"/>
    <w:rsid w:val="004B6B31"/>
    <w:rsid w:val="004B6D60"/>
    <w:rsid w:val="004C08CE"/>
    <w:rsid w:val="004C096C"/>
    <w:rsid w:val="004C0B4D"/>
    <w:rsid w:val="004C11CD"/>
    <w:rsid w:val="004C2145"/>
    <w:rsid w:val="004C242F"/>
    <w:rsid w:val="004C34EA"/>
    <w:rsid w:val="004C368C"/>
    <w:rsid w:val="004C3896"/>
    <w:rsid w:val="004C3903"/>
    <w:rsid w:val="004C451E"/>
    <w:rsid w:val="004C6092"/>
    <w:rsid w:val="004C7392"/>
    <w:rsid w:val="004C7CC3"/>
    <w:rsid w:val="004D00A9"/>
    <w:rsid w:val="004D02C3"/>
    <w:rsid w:val="004D14F8"/>
    <w:rsid w:val="004D1D6D"/>
    <w:rsid w:val="004D1EFE"/>
    <w:rsid w:val="004D1F15"/>
    <w:rsid w:val="004D21AF"/>
    <w:rsid w:val="004D2449"/>
    <w:rsid w:val="004D2D1D"/>
    <w:rsid w:val="004D2E64"/>
    <w:rsid w:val="004D3019"/>
    <w:rsid w:val="004D3282"/>
    <w:rsid w:val="004D3C47"/>
    <w:rsid w:val="004D3EB3"/>
    <w:rsid w:val="004D4505"/>
    <w:rsid w:val="004D4763"/>
    <w:rsid w:val="004D4949"/>
    <w:rsid w:val="004D4B9D"/>
    <w:rsid w:val="004D52A3"/>
    <w:rsid w:val="004D5D19"/>
    <w:rsid w:val="004D5F7F"/>
    <w:rsid w:val="004D6014"/>
    <w:rsid w:val="004D60E9"/>
    <w:rsid w:val="004D67EE"/>
    <w:rsid w:val="004D6BA5"/>
    <w:rsid w:val="004D7403"/>
    <w:rsid w:val="004E031D"/>
    <w:rsid w:val="004E0F3C"/>
    <w:rsid w:val="004E0FF8"/>
    <w:rsid w:val="004E187C"/>
    <w:rsid w:val="004E1FB1"/>
    <w:rsid w:val="004E2232"/>
    <w:rsid w:val="004E391E"/>
    <w:rsid w:val="004E3CB4"/>
    <w:rsid w:val="004E3E50"/>
    <w:rsid w:val="004E4F36"/>
    <w:rsid w:val="004E5929"/>
    <w:rsid w:val="004E5FB5"/>
    <w:rsid w:val="004E65D0"/>
    <w:rsid w:val="004E663A"/>
    <w:rsid w:val="004E6709"/>
    <w:rsid w:val="004E686F"/>
    <w:rsid w:val="004E6C5A"/>
    <w:rsid w:val="004E6E5F"/>
    <w:rsid w:val="004E6E8D"/>
    <w:rsid w:val="004E78B2"/>
    <w:rsid w:val="004F03C0"/>
    <w:rsid w:val="004F06D8"/>
    <w:rsid w:val="004F0A79"/>
    <w:rsid w:val="004F1874"/>
    <w:rsid w:val="004F19D9"/>
    <w:rsid w:val="004F1FB8"/>
    <w:rsid w:val="004F25F5"/>
    <w:rsid w:val="004F27EF"/>
    <w:rsid w:val="004F2FBB"/>
    <w:rsid w:val="004F3159"/>
    <w:rsid w:val="004F392D"/>
    <w:rsid w:val="004F3DE4"/>
    <w:rsid w:val="004F3F1A"/>
    <w:rsid w:val="004F4B9E"/>
    <w:rsid w:val="004F5DC0"/>
    <w:rsid w:val="004F5FFD"/>
    <w:rsid w:val="004F6C4D"/>
    <w:rsid w:val="004F6CE1"/>
    <w:rsid w:val="004F7369"/>
    <w:rsid w:val="004F7DD6"/>
    <w:rsid w:val="00500042"/>
    <w:rsid w:val="00500A44"/>
    <w:rsid w:val="00500EB0"/>
    <w:rsid w:val="005012B2"/>
    <w:rsid w:val="005014FC"/>
    <w:rsid w:val="005024AC"/>
    <w:rsid w:val="00502A4F"/>
    <w:rsid w:val="00503C0A"/>
    <w:rsid w:val="00504978"/>
    <w:rsid w:val="00504DA4"/>
    <w:rsid w:val="00504DBE"/>
    <w:rsid w:val="00506549"/>
    <w:rsid w:val="00506C81"/>
    <w:rsid w:val="00506D37"/>
    <w:rsid w:val="00507454"/>
    <w:rsid w:val="00507A9D"/>
    <w:rsid w:val="00507FD0"/>
    <w:rsid w:val="00511185"/>
    <w:rsid w:val="00511588"/>
    <w:rsid w:val="00511B4C"/>
    <w:rsid w:val="00512619"/>
    <w:rsid w:val="00512996"/>
    <w:rsid w:val="00512BEF"/>
    <w:rsid w:val="00512C8D"/>
    <w:rsid w:val="005133B8"/>
    <w:rsid w:val="005137B5"/>
    <w:rsid w:val="00514171"/>
    <w:rsid w:val="00515716"/>
    <w:rsid w:val="00515B53"/>
    <w:rsid w:val="00516380"/>
    <w:rsid w:val="00516882"/>
    <w:rsid w:val="005168E2"/>
    <w:rsid w:val="00517E1D"/>
    <w:rsid w:val="0052027D"/>
    <w:rsid w:val="00520C91"/>
    <w:rsid w:val="00520CD1"/>
    <w:rsid w:val="0052191C"/>
    <w:rsid w:val="00523011"/>
    <w:rsid w:val="0052327F"/>
    <w:rsid w:val="0052346B"/>
    <w:rsid w:val="00523D83"/>
    <w:rsid w:val="00524131"/>
    <w:rsid w:val="005249E3"/>
    <w:rsid w:val="00525087"/>
    <w:rsid w:val="00525507"/>
    <w:rsid w:val="005255C9"/>
    <w:rsid w:val="00527768"/>
    <w:rsid w:val="00527A58"/>
    <w:rsid w:val="00527F70"/>
    <w:rsid w:val="0053031E"/>
    <w:rsid w:val="00531493"/>
    <w:rsid w:val="00531B56"/>
    <w:rsid w:val="005339B8"/>
    <w:rsid w:val="0053408D"/>
    <w:rsid w:val="00534BB7"/>
    <w:rsid w:val="00536F8B"/>
    <w:rsid w:val="0053723F"/>
    <w:rsid w:val="005375C9"/>
    <w:rsid w:val="0053791F"/>
    <w:rsid w:val="00537F11"/>
    <w:rsid w:val="00540628"/>
    <w:rsid w:val="00540895"/>
    <w:rsid w:val="00540B28"/>
    <w:rsid w:val="005410ED"/>
    <w:rsid w:val="00541355"/>
    <w:rsid w:val="00541572"/>
    <w:rsid w:val="00541811"/>
    <w:rsid w:val="0054278A"/>
    <w:rsid w:val="00543B97"/>
    <w:rsid w:val="005440B0"/>
    <w:rsid w:val="005442BD"/>
    <w:rsid w:val="0054462B"/>
    <w:rsid w:val="00544E0D"/>
    <w:rsid w:val="00545089"/>
    <w:rsid w:val="0054640D"/>
    <w:rsid w:val="00546C64"/>
    <w:rsid w:val="00547272"/>
    <w:rsid w:val="005479BF"/>
    <w:rsid w:val="00547AB3"/>
    <w:rsid w:val="00547D74"/>
    <w:rsid w:val="00550612"/>
    <w:rsid w:val="0055070E"/>
    <w:rsid w:val="0055093F"/>
    <w:rsid w:val="00551183"/>
    <w:rsid w:val="00551A28"/>
    <w:rsid w:val="005524A9"/>
    <w:rsid w:val="00552D3D"/>
    <w:rsid w:val="005541CF"/>
    <w:rsid w:val="00554362"/>
    <w:rsid w:val="005548A7"/>
    <w:rsid w:val="00555E31"/>
    <w:rsid w:val="00555EC8"/>
    <w:rsid w:val="0055618A"/>
    <w:rsid w:val="00556403"/>
    <w:rsid w:val="0055649D"/>
    <w:rsid w:val="005565B9"/>
    <w:rsid w:val="00556A56"/>
    <w:rsid w:val="00556C85"/>
    <w:rsid w:val="005577D5"/>
    <w:rsid w:val="00557DE2"/>
    <w:rsid w:val="00560BFD"/>
    <w:rsid w:val="00560F54"/>
    <w:rsid w:val="00561B16"/>
    <w:rsid w:val="00562231"/>
    <w:rsid w:val="00564A74"/>
    <w:rsid w:val="00564BD4"/>
    <w:rsid w:val="0056518E"/>
    <w:rsid w:val="005655F9"/>
    <w:rsid w:val="005656A7"/>
    <w:rsid w:val="005659B2"/>
    <w:rsid w:val="00565ACD"/>
    <w:rsid w:val="00565C79"/>
    <w:rsid w:val="00566142"/>
    <w:rsid w:val="005677DC"/>
    <w:rsid w:val="00567F6A"/>
    <w:rsid w:val="0057121F"/>
    <w:rsid w:val="005714C4"/>
    <w:rsid w:val="005715D6"/>
    <w:rsid w:val="00572213"/>
    <w:rsid w:val="00572A71"/>
    <w:rsid w:val="00572CBF"/>
    <w:rsid w:val="00572E51"/>
    <w:rsid w:val="00573358"/>
    <w:rsid w:val="00573467"/>
    <w:rsid w:val="0057402A"/>
    <w:rsid w:val="00574819"/>
    <w:rsid w:val="00574AEC"/>
    <w:rsid w:val="00576370"/>
    <w:rsid w:val="0057764B"/>
    <w:rsid w:val="00577C6B"/>
    <w:rsid w:val="00580202"/>
    <w:rsid w:val="00580688"/>
    <w:rsid w:val="00580C57"/>
    <w:rsid w:val="00580C6E"/>
    <w:rsid w:val="00581378"/>
    <w:rsid w:val="005813AE"/>
    <w:rsid w:val="005823BF"/>
    <w:rsid w:val="005844E5"/>
    <w:rsid w:val="0058479A"/>
    <w:rsid w:val="00585326"/>
    <w:rsid w:val="00585A60"/>
    <w:rsid w:val="00586375"/>
    <w:rsid w:val="0058643F"/>
    <w:rsid w:val="00587C0A"/>
    <w:rsid w:val="00587EA4"/>
    <w:rsid w:val="005913FC"/>
    <w:rsid w:val="00592212"/>
    <w:rsid w:val="0059228A"/>
    <w:rsid w:val="005929F0"/>
    <w:rsid w:val="005936FB"/>
    <w:rsid w:val="005944F4"/>
    <w:rsid w:val="0059486C"/>
    <w:rsid w:val="0059496D"/>
    <w:rsid w:val="0059530A"/>
    <w:rsid w:val="00595968"/>
    <w:rsid w:val="0059648A"/>
    <w:rsid w:val="00596C50"/>
    <w:rsid w:val="0059723F"/>
    <w:rsid w:val="0059727B"/>
    <w:rsid w:val="0059731E"/>
    <w:rsid w:val="005974D7"/>
    <w:rsid w:val="0059786F"/>
    <w:rsid w:val="00597F81"/>
    <w:rsid w:val="005A058E"/>
    <w:rsid w:val="005A1B38"/>
    <w:rsid w:val="005A22DB"/>
    <w:rsid w:val="005A26DE"/>
    <w:rsid w:val="005A2E65"/>
    <w:rsid w:val="005A3D52"/>
    <w:rsid w:val="005A3DFB"/>
    <w:rsid w:val="005A47ED"/>
    <w:rsid w:val="005A512A"/>
    <w:rsid w:val="005A5133"/>
    <w:rsid w:val="005A5BF8"/>
    <w:rsid w:val="005A62D3"/>
    <w:rsid w:val="005A6555"/>
    <w:rsid w:val="005A7084"/>
    <w:rsid w:val="005A7207"/>
    <w:rsid w:val="005A7DE6"/>
    <w:rsid w:val="005B0184"/>
    <w:rsid w:val="005B072D"/>
    <w:rsid w:val="005B2424"/>
    <w:rsid w:val="005B277E"/>
    <w:rsid w:val="005B2D6C"/>
    <w:rsid w:val="005B2E8D"/>
    <w:rsid w:val="005B3284"/>
    <w:rsid w:val="005B380B"/>
    <w:rsid w:val="005B429C"/>
    <w:rsid w:val="005B471E"/>
    <w:rsid w:val="005B48AC"/>
    <w:rsid w:val="005B4952"/>
    <w:rsid w:val="005B5204"/>
    <w:rsid w:val="005B5A19"/>
    <w:rsid w:val="005B6C67"/>
    <w:rsid w:val="005C0D4F"/>
    <w:rsid w:val="005C1916"/>
    <w:rsid w:val="005C1C03"/>
    <w:rsid w:val="005C1E17"/>
    <w:rsid w:val="005C273E"/>
    <w:rsid w:val="005C2CD5"/>
    <w:rsid w:val="005C2F3E"/>
    <w:rsid w:val="005C4284"/>
    <w:rsid w:val="005C43F6"/>
    <w:rsid w:val="005C4474"/>
    <w:rsid w:val="005C49F6"/>
    <w:rsid w:val="005C5B77"/>
    <w:rsid w:val="005C5EF4"/>
    <w:rsid w:val="005C65E3"/>
    <w:rsid w:val="005C671C"/>
    <w:rsid w:val="005C6D0D"/>
    <w:rsid w:val="005C7284"/>
    <w:rsid w:val="005C7585"/>
    <w:rsid w:val="005C7AEA"/>
    <w:rsid w:val="005C7CDE"/>
    <w:rsid w:val="005C7E51"/>
    <w:rsid w:val="005D0209"/>
    <w:rsid w:val="005D04E7"/>
    <w:rsid w:val="005D1884"/>
    <w:rsid w:val="005D1AAB"/>
    <w:rsid w:val="005D1AE4"/>
    <w:rsid w:val="005D2818"/>
    <w:rsid w:val="005D283D"/>
    <w:rsid w:val="005D30ED"/>
    <w:rsid w:val="005D4029"/>
    <w:rsid w:val="005D423E"/>
    <w:rsid w:val="005D453A"/>
    <w:rsid w:val="005D4B51"/>
    <w:rsid w:val="005D4C37"/>
    <w:rsid w:val="005D5E45"/>
    <w:rsid w:val="005D61EA"/>
    <w:rsid w:val="005D62F9"/>
    <w:rsid w:val="005D6C12"/>
    <w:rsid w:val="005D7186"/>
    <w:rsid w:val="005D72F4"/>
    <w:rsid w:val="005D7A78"/>
    <w:rsid w:val="005E1154"/>
    <w:rsid w:val="005E158D"/>
    <w:rsid w:val="005E16D6"/>
    <w:rsid w:val="005E1CD4"/>
    <w:rsid w:val="005E2627"/>
    <w:rsid w:val="005E2EC8"/>
    <w:rsid w:val="005E33AB"/>
    <w:rsid w:val="005E33F3"/>
    <w:rsid w:val="005E46F4"/>
    <w:rsid w:val="005E4914"/>
    <w:rsid w:val="005E53B2"/>
    <w:rsid w:val="005E607F"/>
    <w:rsid w:val="005E66EE"/>
    <w:rsid w:val="005E6A81"/>
    <w:rsid w:val="005E7ED6"/>
    <w:rsid w:val="005E7F69"/>
    <w:rsid w:val="005F0833"/>
    <w:rsid w:val="005F1CFB"/>
    <w:rsid w:val="005F2388"/>
    <w:rsid w:val="005F4AE0"/>
    <w:rsid w:val="005F6335"/>
    <w:rsid w:val="005F6400"/>
    <w:rsid w:val="005F7D72"/>
    <w:rsid w:val="0060025F"/>
    <w:rsid w:val="00600BE3"/>
    <w:rsid w:val="00600E42"/>
    <w:rsid w:val="006015C6"/>
    <w:rsid w:val="00602A21"/>
    <w:rsid w:val="00602CB8"/>
    <w:rsid w:val="00602F1D"/>
    <w:rsid w:val="00603088"/>
    <w:rsid w:val="00603764"/>
    <w:rsid w:val="006053B7"/>
    <w:rsid w:val="00606CD9"/>
    <w:rsid w:val="00606DCA"/>
    <w:rsid w:val="0060707D"/>
    <w:rsid w:val="00607B90"/>
    <w:rsid w:val="00607FC5"/>
    <w:rsid w:val="00610608"/>
    <w:rsid w:val="00610FB8"/>
    <w:rsid w:val="00611137"/>
    <w:rsid w:val="006116A3"/>
    <w:rsid w:val="00611998"/>
    <w:rsid w:val="006126D9"/>
    <w:rsid w:val="00612C1D"/>
    <w:rsid w:val="006162D1"/>
    <w:rsid w:val="006164FA"/>
    <w:rsid w:val="00616D7C"/>
    <w:rsid w:val="00617732"/>
    <w:rsid w:val="00617F39"/>
    <w:rsid w:val="00617F8C"/>
    <w:rsid w:val="00620495"/>
    <w:rsid w:val="006206AD"/>
    <w:rsid w:val="00620F78"/>
    <w:rsid w:val="00621A30"/>
    <w:rsid w:val="00622E47"/>
    <w:rsid w:val="0062318B"/>
    <w:rsid w:val="0062320A"/>
    <w:rsid w:val="0062334B"/>
    <w:rsid w:val="00624A10"/>
    <w:rsid w:val="006257C8"/>
    <w:rsid w:val="00626938"/>
    <w:rsid w:val="00626BF2"/>
    <w:rsid w:val="006278CC"/>
    <w:rsid w:val="006302D5"/>
    <w:rsid w:val="006306AF"/>
    <w:rsid w:val="00630806"/>
    <w:rsid w:val="0063099D"/>
    <w:rsid w:val="00631A7F"/>
    <w:rsid w:val="00632732"/>
    <w:rsid w:val="00632B98"/>
    <w:rsid w:val="0063339C"/>
    <w:rsid w:val="00633DC0"/>
    <w:rsid w:val="00634356"/>
    <w:rsid w:val="00634A16"/>
    <w:rsid w:val="006374A4"/>
    <w:rsid w:val="00637947"/>
    <w:rsid w:val="006403D3"/>
    <w:rsid w:val="00641AC5"/>
    <w:rsid w:val="00641ECB"/>
    <w:rsid w:val="00642287"/>
    <w:rsid w:val="0064228A"/>
    <w:rsid w:val="00642452"/>
    <w:rsid w:val="00643228"/>
    <w:rsid w:val="006442B2"/>
    <w:rsid w:val="006445C6"/>
    <w:rsid w:val="00644CEA"/>
    <w:rsid w:val="006455FC"/>
    <w:rsid w:val="0064561C"/>
    <w:rsid w:val="00645B3D"/>
    <w:rsid w:val="006466A0"/>
    <w:rsid w:val="006470C6"/>
    <w:rsid w:val="00647EB3"/>
    <w:rsid w:val="006506E3"/>
    <w:rsid w:val="006508A5"/>
    <w:rsid w:val="00650D87"/>
    <w:rsid w:val="00651409"/>
    <w:rsid w:val="006518D6"/>
    <w:rsid w:val="00651EDE"/>
    <w:rsid w:val="00652162"/>
    <w:rsid w:val="00652C8D"/>
    <w:rsid w:val="00652FA9"/>
    <w:rsid w:val="00653954"/>
    <w:rsid w:val="00655733"/>
    <w:rsid w:val="00655CBC"/>
    <w:rsid w:val="00655DF9"/>
    <w:rsid w:val="00655E6C"/>
    <w:rsid w:val="006560F3"/>
    <w:rsid w:val="006565BF"/>
    <w:rsid w:val="0065701C"/>
    <w:rsid w:val="006571C4"/>
    <w:rsid w:val="00657B97"/>
    <w:rsid w:val="00657DE5"/>
    <w:rsid w:val="0066060F"/>
    <w:rsid w:val="00662267"/>
    <w:rsid w:val="0066271E"/>
    <w:rsid w:val="00663654"/>
    <w:rsid w:val="00663D13"/>
    <w:rsid w:val="0066448C"/>
    <w:rsid w:val="00664604"/>
    <w:rsid w:val="00664C05"/>
    <w:rsid w:val="00665DC6"/>
    <w:rsid w:val="00665FD3"/>
    <w:rsid w:val="0066708E"/>
    <w:rsid w:val="006706C4"/>
    <w:rsid w:val="0067094A"/>
    <w:rsid w:val="00671833"/>
    <w:rsid w:val="00672243"/>
    <w:rsid w:val="0067250A"/>
    <w:rsid w:val="00672803"/>
    <w:rsid w:val="00672F3C"/>
    <w:rsid w:val="00673975"/>
    <w:rsid w:val="0067541C"/>
    <w:rsid w:val="006756AA"/>
    <w:rsid w:val="00677601"/>
    <w:rsid w:val="00680424"/>
    <w:rsid w:val="006806E2"/>
    <w:rsid w:val="00680C1C"/>
    <w:rsid w:val="00682E5A"/>
    <w:rsid w:val="00682E69"/>
    <w:rsid w:val="006837EA"/>
    <w:rsid w:val="006837FE"/>
    <w:rsid w:val="00684827"/>
    <w:rsid w:val="00685374"/>
    <w:rsid w:val="00685588"/>
    <w:rsid w:val="0068588A"/>
    <w:rsid w:val="00686248"/>
    <w:rsid w:val="00686DDA"/>
    <w:rsid w:val="00687DA7"/>
    <w:rsid w:val="00690522"/>
    <w:rsid w:val="0069085B"/>
    <w:rsid w:val="006914DE"/>
    <w:rsid w:val="00691D83"/>
    <w:rsid w:val="00692A15"/>
    <w:rsid w:val="006934F8"/>
    <w:rsid w:val="006935FC"/>
    <w:rsid w:val="006936D9"/>
    <w:rsid w:val="0069472F"/>
    <w:rsid w:val="00695A82"/>
    <w:rsid w:val="00695B86"/>
    <w:rsid w:val="00695C12"/>
    <w:rsid w:val="00697906"/>
    <w:rsid w:val="006A07EC"/>
    <w:rsid w:val="006A092A"/>
    <w:rsid w:val="006A09A7"/>
    <w:rsid w:val="006A0A14"/>
    <w:rsid w:val="006A0CC9"/>
    <w:rsid w:val="006A1370"/>
    <w:rsid w:val="006A20EE"/>
    <w:rsid w:val="006A214F"/>
    <w:rsid w:val="006A2521"/>
    <w:rsid w:val="006A2A59"/>
    <w:rsid w:val="006A2BC0"/>
    <w:rsid w:val="006A382B"/>
    <w:rsid w:val="006A56C5"/>
    <w:rsid w:val="006A575D"/>
    <w:rsid w:val="006A5A3B"/>
    <w:rsid w:val="006A77CB"/>
    <w:rsid w:val="006A7D32"/>
    <w:rsid w:val="006A7DDE"/>
    <w:rsid w:val="006B0658"/>
    <w:rsid w:val="006B256F"/>
    <w:rsid w:val="006B3A62"/>
    <w:rsid w:val="006B3C3C"/>
    <w:rsid w:val="006B3D1B"/>
    <w:rsid w:val="006B4357"/>
    <w:rsid w:val="006B4880"/>
    <w:rsid w:val="006B4ECC"/>
    <w:rsid w:val="006B4F60"/>
    <w:rsid w:val="006B5F67"/>
    <w:rsid w:val="006B6713"/>
    <w:rsid w:val="006B6C7E"/>
    <w:rsid w:val="006B791C"/>
    <w:rsid w:val="006B7A58"/>
    <w:rsid w:val="006C048B"/>
    <w:rsid w:val="006C1679"/>
    <w:rsid w:val="006C21B7"/>
    <w:rsid w:val="006C21DE"/>
    <w:rsid w:val="006C35D1"/>
    <w:rsid w:val="006C5C26"/>
    <w:rsid w:val="006C5DF4"/>
    <w:rsid w:val="006C6214"/>
    <w:rsid w:val="006C6A22"/>
    <w:rsid w:val="006C70FD"/>
    <w:rsid w:val="006C71F3"/>
    <w:rsid w:val="006C7376"/>
    <w:rsid w:val="006C7432"/>
    <w:rsid w:val="006C77E7"/>
    <w:rsid w:val="006D03B6"/>
    <w:rsid w:val="006D0745"/>
    <w:rsid w:val="006D1029"/>
    <w:rsid w:val="006D1416"/>
    <w:rsid w:val="006D1667"/>
    <w:rsid w:val="006D1B23"/>
    <w:rsid w:val="006D20E2"/>
    <w:rsid w:val="006D20E4"/>
    <w:rsid w:val="006D2915"/>
    <w:rsid w:val="006D2A06"/>
    <w:rsid w:val="006D34BA"/>
    <w:rsid w:val="006D3A28"/>
    <w:rsid w:val="006D476F"/>
    <w:rsid w:val="006D4FEF"/>
    <w:rsid w:val="006D5B5B"/>
    <w:rsid w:val="006D6D0D"/>
    <w:rsid w:val="006D75C1"/>
    <w:rsid w:val="006E016B"/>
    <w:rsid w:val="006E1EBF"/>
    <w:rsid w:val="006E1F5A"/>
    <w:rsid w:val="006E2A82"/>
    <w:rsid w:val="006E2E30"/>
    <w:rsid w:val="006E31F1"/>
    <w:rsid w:val="006E394F"/>
    <w:rsid w:val="006E573E"/>
    <w:rsid w:val="006E5F2F"/>
    <w:rsid w:val="006E6889"/>
    <w:rsid w:val="006E7286"/>
    <w:rsid w:val="006F024F"/>
    <w:rsid w:val="006F056C"/>
    <w:rsid w:val="006F0D41"/>
    <w:rsid w:val="006F14B2"/>
    <w:rsid w:val="006F198D"/>
    <w:rsid w:val="006F20D1"/>
    <w:rsid w:val="006F2CE2"/>
    <w:rsid w:val="006F32AC"/>
    <w:rsid w:val="006F395F"/>
    <w:rsid w:val="006F42B4"/>
    <w:rsid w:val="006F49F6"/>
    <w:rsid w:val="006F5156"/>
    <w:rsid w:val="006F6361"/>
    <w:rsid w:val="006F6426"/>
    <w:rsid w:val="006F69BE"/>
    <w:rsid w:val="006F77C5"/>
    <w:rsid w:val="006F7B05"/>
    <w:rsid w:val="006F7C09"/>
    <w:rsid w:val="00700EB4"/>
    <w:rsid w:val="00701AF6"/>
    <w:rsid w:val="0070282A"/>
    <w:rsid w:val="007029B8"/>
    <w:rsid w:val="007030CC"/>
    <w:rsid w:val="007032AB"/>
    <w:rsid w:val="0070375B"/>
    <w:rsid w:val="00705261"/>
    <w:rsid w:val="0070543A"/>
    <w:rsid w:val="007057DB"/>
    <w:rsid w:val="00705E0F"/>
    <w:rsid w:val="00706E66"/>
    <w:rsid w:val="007070BB"/>
    <w:rsid w:val="00707586"/>
    <w:rsid w:val="0071063B"/>
    <w:rsid w:val="00711250"/>
    <w:rsid w:val="0071169F"/>
    <w:rsid w:val="007122DF"/>
    <w:rsid w:val="00714446"/>
    <w:rsid w:val="007152D7"/>
    <w:rsid w:val="007159BA"/>
    <w:rsid w:val="00715B4B"/>
    <w:rsid w:val="00715C9C"/>
    <w:rsid w:val="00715DF6"/>
    <w:rsid w:val="0071649D"/>
    <w:rsid w:val="00717658"/>
    <w:rsid w:val="00717BCF"/>
    <w:rsid w:val="007207B1"/>
    <w:rsid w:val="00720EF2"/>
    <w:rsid w:val="00720F54"/>
    <w:rsid w:val="007220D2"/>
    <w:rsid w:val="0072238E"/>
    <w:rsid w:val="00723029"/>
    <w:rsid w:val="00724405"/>
    <w:rsid w:val="00725276"/>
    <w:rsid w:val="00725612"/>
    <w:rsid w:val="00726407"/>
    <w:rsid w:val="00726F75"/>
    <w:rsid w:val="007278EE"/>
    <w:rsid w:val="00727CF1"/>
    <w:rsid w:val="00727D90"/>
    <w:rsid w:val="00727E89"/>
    <w:rsid w:val="00730443"/>
    <w:rsid w:val="00731687"/>
    <w:rsid w:val="00731991"/>
    <w:rsid w:val="007322A5"/>
    <w:rsid w:val="00733A59"/>
    <w:rsid w:val="00733A5F"/>
    <w:rsid w:val="00733AF3"/>
    <w:rsid w:val="00734C71"/>
    <w:rsid w:val="00734CB6"/>
    <w:rsid w:val="00735327"/>
    <w:rsid w:val="007357F1"/>
    <w:rsid w:val="00737C0A"/>
    <w:rsid w:val="007400D0"/>
    <w:rsid w:val="00740B5A"/>
    <w:rsid w:val="0074102D"/>
    <w:rsid w:val="007412CA"/>
    <w:rsid w:val="00741D20"/>
    <w:rsid w:val="00742FEA"/>
    <w:rsid w:val="00743B6B"/>
    <w:rsid w:val="00746258"/>
    <w:rsid w:val="007464E7"/>
    <w:rsid w:val="0074695F"/>
    <w:rsid w:val="00746DC8"/>
    <w:rsid w:val="00747D5E"/>
    <w:rsid w:val="0075012C"/>
    <w:rsid w:val="00750537"/>
    <w:rsid w:val="00750784"/>
    <w:rsid w:val="00750854"/>
    <w:rsid w:val="00750B18"/>
    <w:rsid w:val="00750C82"/>
    <w:rsid w:val="007514A6"/>
    <w:rsid w:val="007517A6"/>
    <w:rsid w:val="007517B4"/>
    <w:rsid w:val="00751A84"/>
    <w:rsid w:val="00751C59"/>
    <w:rsid w:val="00751F98"/>
    <w:rsid w:val="00752E1E"/>
    <w:rsid w:val="007539D0"/>
    <w:rsid w:val="00753DB5"/>
    <w:rsid w:val="00753E4B"/>
    <w:rsid w:val="00754305"/>
    <w:rsid w:val="0075479E"/>
    <w:rsid w:val="0075571B"/>
    <w:rsid w:val="00755929"/>
    <w:rsid w:val="00755B5A"/>
    <w:rsid w:val="00755D27"/>
    <w:rsid w:val="00756F98"/>
    <w:rsid w:val="00756FE7"/>
    <w:rsid w:val="00757782"/>
    <w:rsid w:val="00761A45"/>
    <w:rsid w:val="00761BD2"/>
    <w:rsid w:val="00762597"/>
    <w:rsid w:val="00762D69"/>
    <w:rsid w:val="00762D8D"/>
    <w:rsid w:val="0076359D"/>
    <w:rsid w:val="007638EA"/>
    <w:rsid w:val="00763B80"/>
    <w:rsid w:val="00763BDF"/>
    <w:rsid w:val="00763F50"/>
    <w:rsid w:val="0076477D"/>
    <w:rsid w:val="007649BE"/>
    <w:rsid w:val="00764EA8"/>
    <w:rsid w:val="007670F4"/>
    <w:rsid w:val="00767475"/>
    <w:rsid w:val="007678DD"/>
    <w:rsid w:val="00770746"/>
    <w:rsid w:val="00771159"/>
    <w:rsid w:val="0077138C"/>
    <w:rsid w:val="00771BAE"/>
    <w:rsid w:val="007729C7"/>
    <w:rsid w:val="007730F4"/>
    <w:rsid w:val="0077441F"/>
    <w:rsid w:val="0077643A"/>
    <w:rsid w:val="007765E6"/>
    <w:rsid w:val="00777679"/>
    <w:rsid w:val="00777E34"/>
    <w:rsid w:val="0078025E"/>
    <w:rsid w:val="00781649"/>
    <w:rsid w:val="0078181C"/>
    <w:rsid w:val="00781E92"/>
    <w:rsid w:val="00782296"/>
    <w:rsid w:val="007829C5"/>
    <w:rsid w:val="00783C83"/>
    <w:rsid w:val="0078433C"/>
    <w:rsid w:val="00784A4E"/>
    <w:rsid w:val="00784CA2"/>
    <w:rsid w:val="0078615C"/>
    <w:rsid w:val="0078694C"/>
    <w:rsid w:val="00786976"/>
    <w:rsid w:val="0079003D"/>
    <w:rsid w:val="0079005E"/>
    <w:rsid w:val="007901F0"/>
    <w:rsid w:val="00791A90"/>
    <w:rsid w:val="00791CB0"/>
    <w:rsid w:val="00792E14"/>
    <w:rsid w:val="00792F6E"/>
    <w:rsid w:val="007937A9"/>
    <w:rsid w:val="0079448D"/>
    <w:rsid w:val="00795794"/>
    <w:rsid w:val="00795C75"/>
    <w:rsid w:val="00795EBF"/>
    <w:rsid w:val="00796F9A"/>
    <w:rsid w:val="00797270"/>
    <w:rsid w:val="007A0309"/>
    <w:rsid w:val="007A108E"/>
    <w:rsid w:val="007A16DC"/>
    <w:rsid w:val="007A1CBF"/>
    <w:rsid w:val="007A33CA"/>
    <w:rsid w:val="007A37BA"/>
    <w:rsid w:val="007A3A0C"/>
    <w:rsid w:val="007A4481"/>
    <w:rsid w:val="007A46E8"/>
    <w:rsid w:val="007A4806"/>
    <w:rsid w:val="007A56C0"/>
    <w:rsid w:val="007A67CC"/>
    <w:rsid w:val="007A7452"/>
    <w:rsid w:val="007B1A35"/>
    <w:rsid w:val="007B331C"/>
    <w:rsid w:val="007B4092"/>
    <w:rsid w:val="007B482D"/>
    <w:rsid w:val="007B4EB5"/>
    <w:rsid w:val="007B56A9"/>
    <w:rsid w:val="007B5741"/>
    <w:rsid w:val="007B5766"/>
    <w:rsid w:val="007B5A90"/>
    <w:rsid w:val="007B617A"/>
    <w:rsid w:val="007B6DB5"/>
    <w:rsid w:val="007B7D79"/>
    <w:rsid w:val="007C0586"/>
    <w:rsid w:val="007C05C1"/>
    <w:rsid w:val="007C0B58"/>
    <w:rsid w:val="007C0C2A"/>
    <w:rsid w:val="007C273A"/>
    <w:rsid w:val="007C2F9A"/>
    <w:rsid w:val="007C3287"/>
    <w:rsid w:val="007C443D"/>
    <w:rsid w:val="007C480E"/>
    <w:rsid w:val="007C49B2"/>
    <w:rsid w:val="007C4A46"/>
    <w:rsid w:val="007C552F"/>
    <w:rsid w:val="007C5BF9"/>
    <w:rsid w:val="007C6A29"/>
    <w:rsid w:val="007C6CA2"/>
    <w:rsid w:val="007C77E3"/>
    <w:rsid w:val="007C7DD4"/>
    <w:rsid w:val="007D072C"/>
    <w:rsid w:val="007D18F4"/>
    <w:rsid w:val="007D19EC"/>
    <w:rsid w:val="007D2FB1"/>
    <w:rsid w:val="007D358D"/>
    <w:rsid w:val="007D405F"/>
    <w:rsid w:val="007D45FA"/>
    <w:rsid w:val="007D472F"/>
    <w:rsid w:val="007D7825"/>
    <w:rsid w:val="007E0104"/>
    <w:rsid w:val="007E01A2"/>
    <w:rsid w:val="007E052A"/>
    <w:rsid w:val="007E0850"/>
    <w:rsid w:val="007E225B"/>
    <w:rsid w:val="007E2316"/>
    <w:rsid w:val="007E2D41"/>
    <w:rsid w:val="007E30EA"/>
    <w:rsid w:val="007E35AE"/>
    <w:rsid w:val="007E3E68"/>
    <w:rsid w:val="007E3EBC"/>
    <w:rsid w:val="007E3F54"/>
    <w:rsid w:val="007E4716"/>
    <w:rsid w:val="007E4831"/>
    <w:rsid w:val="007E62DF"/>
    <w:rsid w:val="007E740F"/>
    <w:rsid w:val="007E7967"/>
    <w:rsid w:val="007F0A8A"/>
    <w:rsid w:val="007F0E4F"/>
    <w:rsid w:val="007F1B86"/>
    <w:rsid w:val="007F21C6"/>
    <w:rsid w:val="007F3216"/>
    <w:rsid w:val="007F3444"/>
    <w:rsid w:val="007F38C9"/>
    <w:rsid w:val="007F3A16"/>
    <w:rsid w:val="007F3C53"/>
    <w:rsid w:val="007F487D"/>
    <w:rsid w:val="007F4CD7"/>
    <w:rsid w:val="007F5B2E"/>
    <w:rsid w:val="007F6BB8"/>
    <w:rsid w:val="007F6CF6"/>
    <w:rsid w:val="008001D6"/>
    <w:rsid w:val="0080056F"/>
    <w:rsid w:val="0080106D"/>
    <w:rsid w:val="00801957"/>
    <w:rsid w:val="00801E66"/>
    <w:rsid w:val="0080200E"/>
    <w:rsid w:val="0080437F"/>
    <w:rsid w:val="00804742"/>
    <w:rsid w:val="008056A4"/>
    <w:rsid w:val="008062E4"/>
    <w:rsid w:val="008068F8"/>
    <w:rsid w:val="00807375"/>
    <w:rsid w:val="00807B28"/>
    <w:rsid w:val="00807D21"/>
    <w:rsid w:val="008109CA"/>
    <w:rsid w:val="00810DAB"/>
    <w:rsid w:val="008112DD"/>
    <w:rsid w:val="00811D86"/>
    <w:rsid w:val="008124D1"/>
    <w:rsid w:val="0081432C"/>
    <w:rsid w:val="00814689"/>
    <w:rsid w:val="0081472D"/>
    <w:rsid w:val="00814E7C"/>
    <w:rsid w:val="00815116"/>
    <w:rsid w:val="00815369"/>
    <w:rsid w:val="008159FD"/>
    <w:rsid w:val="00815B34"/>
    <w:rsid w:val="008165F6"/>
    <w:rsid w:val="00817033"/>
    <w:rsid w:val="00817075"/>
    <w:rsid w:val="00820C27"/>
    <w:rsid w:val="00820CAE"/>
    <w:rsid w:val="00821806"/>
    <w:rsid w:val="00821A61"/>
    <w:rsid w:val="00821AF1"/>
    <w:rsid w:val="00822879"/>
    <w:rsid w:val="00823019"/>
    <w:rsid w:val="008238F3"/>
    <w:rsid w:val="00825361"/>
    <w:rsid w:val="00825882"/>
    <w:rsid w:val="008267E9"/>
    <w:rsid w:val="00826A0E"/>
    <w:rsid w:val="00826A45"/>
    <w:rsid w:val="00826B4E"/>
    <w:rsid w:val="008273B9"/>
    <w:rsid w:val="00827680"/>
    <w:rsid w:val="00830A6F"/>
    <w:rsid w:val="00830E11"/>
    <w:rsid w:val="00830F53"/>
    <w:rsid w:val="0083133A"/>
    <w:rsid w:val="0083153F"/>
    <w:rsid w:val="00832569"/>
    <w:rsid w:val="00832AFD"/>
    <w:rsid w:val="00832C26"/>
    <w:rsid w:val="00832FEB"/>
    <w:rsid w:val="0083324D"/>
    <w:rsid w:val="008335E0"/>
    <w:rsid w:val="00834FF7"/>
    <w:rsid w:val="00836B1A"/>
    <w:rsid w:val="00836CC8"/>
    <w:rsid w:val="00836D37"/>
    <w:rsid w:val="00837687"/>
    <w:rsid w:val="00837A35"/>
    <w:rsid w:val="00841B54"/>
    <w:rsid w:val="0084224B"/>
    <w:rsid w:val="00842516"/>
    <w:rsid w:val="00843150"/>
    <w:rsid w:val="00843308"/>
    <w:rsid w:val="00843B5D"/>
    <w:rsid w:val="00843D03"/>
    <w:rsid w:val="008441AC"/>
    <w:rsid w:val="00844BDA"/>
    <w:rsid w:val="008452BA"/>
    <w:rsid w:val="00845900"/>
    <w:rsid w:val="00845ED6"/>
    <w:rsid w:val="008462F8"/>
    <w:rsid w:val="00846BF2"/>
    <w:rsid w:val="00846D71"/>
    <w:rsid w:val="0084764F"/>
    <w:rsid w:val="008479ED"/>
    <w:rsid w:val="00847EFD"/>
    <w:rsid w:val="00850F2F"/>
    <w:rsid w:val="008518D5"/>
    <w:rsid w:val="00852A25"/>
    <w:rsid w:val="00852BEC"/>
    <w:rsid w:val="00852FFE"/>
    <w:rsid w:val="00854365"/>
    <w:rsid w:val="00854B2B"/>
    <w:rsid w:val="00854EA8"/>
    <w:rsid w:val="00856332"/>
    <w:rsid w:val="008566F0"/>
    <w:rsid w:val="00856AC6"/>
    <w:rsid w:val="00857FC5"/>
    <w:rsid w:val="00860183"/>
    <w:rsid w:val="008605DB"/>
    <w:rsid w:val="00861085"/>
    <w:rsid w:val="0086146B"/>
    <w:rsid w:val="0086288A"/>
    <w:rsid w:val="008632CF"/>
    <w:rsid w:val="00863447"/>
    <w:rsid w:val="0086382A"/>
    <w:rsid w:val="00863880"/>
    <w:rsid w:val="00864571"/>
    <w:rsid w:val="008647E9"/>
    <w:rsid w:val="00864B88"/>
    <w:rsid w:val="008658CB"/>
    <w:rsid w:val="00865F65"/>
    <w:rsid w:val="008665B7"/>
    <w:rsid w:val="0086675C"/>
    <w:rsid w:val="00866951"/>
    <w:rsid w:val="00866BDC"/>
    <w:rsid w:val="00866DCD"/>
    <w:rsid w:val="0086729E"/>
    <w:rsid w:val="0086748F"/>
    <w:rsid w:val="00870C3D"/>
    <w:rsid w:val="00871160"/>
    <w:rsid w:val="008722DB"/>
    <w:rsid w:val="00872765"/>
    <w:rsid w:val="00872F03"/>
    <w:rsid w:val="00873433"/>
    <w:rsid w:val="0087371E"/>
    <w:rsid w:val="008738C0"/>
    <w:rsid w:val="008738CB"/>
    <w:rsid w:val="00874686"/>
    <w:rsid w:val="00875815"/>
    <w:rsid w:val="00875FCA"/>
    <w:rsid w:val="00876805"/>
    <w:rsid w:val="00876954"/>
    <w:rsid w:val="00876E78"/>
    <w:rsid w:val="0087723F"/>
    <w:rsid w:val="008776AD"/>
    <w:rsid w:val="0088054C"/>
    <w:rsid w:val="00880725"/>
    <w:rsid w:val="00880F2D"/>
    <w:rsid w:val="008811F7"/>
    <w:rsid w:val="008815E4"/>
    <w:rsid w:val="00881723"/>
    <w:rsid w:val="00881798"/>
    <w:rsid w:val="00881E39"/>
    <w:rsid w:val="00882114"/>
    <w:rsid w:val="008824FF"/>
    <w:rsid w:val="0088289C"/>
    <w:rsid w:val="00882B00"/>
    <w:rsid w:val="00882BC8"/>
    <w:rsid w:val="00883C35"/>
    <w:rsid w:val="00886162"/>
    <w:rsid w:val="008877BF"/>
    <w:rsid w:val="008878D9"/>
    <w:rsid w:val="00887E42"/>
    <w:rsid w:val="00887FB2"/>
    <w:rsid w:val="00890388"/>
    <w:rsid w:val="00890517"/>
    <w:rsid w:val="008919C5"/>
    <w:rsid w:val="00891DB6"/>
    <w:rsid w:val="00892B19"/>
    <w:rsid w:val="00894B7B"/>
    <w:rsid w:val="008950F7"/>
    <w:rsid w:val="00895AEA"/>
    <w:rsid w:val="0089661E"/>
    <w:rsid w:val="0089689B"/>
    <w:rsid w:val="008975FD"/>
    <w:rsid w:val="00897877"/>
    <w:rsid w:val="00897EA6"/>
    <w:rsid w:val="008A09B2"/>
    <w:rsid w:val="008A1410"/>
    <w:rsid w:val="008A1E84"/>
    <w:rsid w:val="008A1F52"/>
    <w:rsid w:val="008A21FE"/>
    <w:rsid w:val="008A27FD"/>
    <w:rsid w:val="008A2A7F"/>
    <w:rsid w:val="008A35F5"/>
    <w:rsid w:val="008A3896"/>
    <w:rsid w:val="008A3EA1"/>
    <w:rsid w:val="008A4782"/>
    <w:rsid w:val="008A4D09"/>
    <w:rsid w:val="008A686B"/>
    <w:rsid w:val="008A7019"/>
    <w:rsid w:val="008B038A"/>
    <w:rsid w:val="008B0DDA"/>
    <w:rsid w:val="008B1084"/>
    <w:rsid w:val="008B1837"/>
    <w:rsid w:val="008B2D0E"/>
    <w:rsid w:val="008B2D68"/>
    <w:rsid w:val="008B3AEA"/>
    <w:rsid w:val="008B3E1A"/>
    <w:rsid w:val="008B4039"/>
    <w:rsid w:val="008B4B3A"/>
    <w:rsid w:val="008B4B79"/>
    <w:rsid w:val="008B4F76"/>
    <w:rsid w:val="008B5328"/>
    <w:rsid w:val="008B53E1"/>
    <w:rsid w:val="008B56AD"/>
    <w:rsid w:val="008B5895"/>
    <w:rsid w:val="008B59B9"/>
    <w:rsid w:val="008B5BBB"/>
    <w:rsid w:val="008B5DEB"/>
    <w:rsid w:val="008B687B"/>
    <w:rsid w:val="008B7D04"/>
    <w:rsid w:val="008B7DE4"/>
    <w:rsid w:val="008C0502"/>
    <w:rsid w:val="008C0956"/>
    <w:rsid w:val="008C12EA"/>
    <w:rsid w:val="008C16B5"/>
    <w:rsid w:val="008C1BE4"/>
    <w:rsid w:val="008C25A2"/>
    <w:rsid w:val="008C2DBA"/>
    <w:rsid w:val="008C2E95"/>
    <w:rsid w:val="008C316A"/>
    <w:rsid w:val="008C3685"/>
    <w:rsid w:val="008C3A2F"/>
    <w:rsid w:val="008C3BFB"/>
    <w:rsid w:val="008C4065"/>
    <w:rsid w:val="008C472E"/>
    <w:rsid w:val="008C48FA"/>
    <w:rsid w:val="008C4DC3"/>
    <w:rsid w:val="008C527F"/>
    <w:rsid w:val="008C5311"/>
    <w:rsid w:val="008C63B9"/>
    <w:rsid w:val="008C6619"/>
    <w:rsid w:val="008C71FC"/>
    <w:rsid w:val="008C779D"/>
    <w:rsid w:val="008C7C0A"/>
    <w:rsid w:val="008D0FC6"/>
    <w:rsid w:val="008D130E"/>
    <w:rsid w:val="008D135F"/>
    <w:rsid w:val="008D15AD"/>
    <w:rsid w:val="008D1FB5"/>
    <w:rsid w:val="008D272E"/>
    <w:rsid w:val="008D28CA"/>
    <w:rsid w:val="008D3918"/>
    <w:rsid w:val="008D3A40"/>
    <w:rsid w:val="008D4EAA"/>
    <w:rsid w:val="008D58CA"/>
    <w:rsid w:val="008D5B99"/>
    <w:rsid w:val="008D6EA8"/>
    <w:rsid w:val="008D7421"/>
    <w:rsid w:val="008D7877"/>
    <w:rsid w:val="008D78D8"/>
    <w:rsid w:val="008D7C89"/>
    <w:rsid w:val="008D7D94"/>
    <w:rsid w:val="008E00A0"/>
    <w:rsid w:val="008E060B"/>
    <w:rsid w:val="008E1457"/>
    <w:rsid w:val="008E16EE"/>
    <w:rsid w:val="008E17CA"/>
    <w:rsid w:val="008E2423"/>
    <w:rsid w:val="008E2833"/>
    <w:rsid w:val="008E2BCD"/>
    <w:rsid w:val="008E3560"/>
    <w:rsid w:val="008E3764"/>
    <w:rsid w:val="008E407A"/>
    <w:rsid w:val="008E47FF"/>
    <w:rsid w:val="008E4E86"/>
    <w:rsid w:val="008E50C8"/>
    <w:rsid w:val="008E571B"/>
    <w:rsid w:val="008E62B8"/>
    <w:rsid w:val="008E646E"/>
    <w:rsid w:val="008E68A1"/>
    <w:rsid w:val="008E6D76"/>
    <w:rsid w:val="008E7C33"/>
    <w:rsid w:val="008F116D"/>
    <w:rsid w:val="008F1485"/>
    <w:rsid w:val="008F19B0"/>
    <w:rsid w:val="008F1F67"/>
    <w:rsid w:val="008F28BF"/>
    <w:rsid w:val="008F2B22"/>
    <w:rsid w:val="008F2C78"/>
    <w:rsid w:val="008F31A1"/>
    <w:rsid w:val="008F45DE"/>
    <w:rsid w:val="008F4AC6"/>
    <w:rsid w:val="008F4DE4"/>
    <w:rsid w:val="008F5033"/>
    <w:rsid w:val="008F6D0F"/>
    <w:rsid w:val="008F7636"/>
    <w:rsid w:val="008F7AFD"/>
    <w:rsid w:val="008F7B43"/>
    <w:rsid w:val="00900092"/>
    <w:rsid w:val="009009D3"/>
    <w:rsid w:val="00900C72"/>
    <w:rsid w:val="00902041"/>
    <w:rsid w:val="00902075"/>
    <w:rsid w:val="00903831"/>
    <w:rsid w:val="00904AC5"/>
    <w:rsid w:val="00905CB9"/>
    <w:rsid w:val="00905E24"/>
    <w:rsid w:val="009061A4"/>
    <w:rsid w:val="009074BE"/>
    <w:rsid w:val="0090775A"/>
    <w:rsid w:val="00910A12"/>
    <w:rsid w:val="00910CBD"/>
    <w:rsid w:val="00910DC7"/>
    <w:rsid w:val="00912126"/>
    <w:rsid w:val="009129B2"/>
    <w:rsid w:val="00912BF1"/>
    <w:rsid w:val="0091320B"/>
    <w:rsid w:val="00913E98"/>
    <w:rsid w:val="0091417F"/>
    <w:rsid w:val="0091421E"/>
    <w:rsid w:val="009145D0"/>
    <w:rsid w:val="009148B0"/>
    <w:rsid w:val="009149CD"/>
    <w:rsid w:val="009149F6"/>
    <w:rsid w:val="0091502F"/>
    <w:rsid w:val="0091515F"/>
    <w:rsid w:val="00915259"/>
    <w:rsid w:val="00916422"/>
    <w:rsid w:val="0091649A"/>
    <w:rsid w:val="009176D0"/>
    <w:rsid w:val="0092054D"/>
    <w:rsid w:val="00920AD7"/>
    <w:rsid w:val="009212DA"/>
    <w:rsid w:val="00921664"/>
    <w:rsid w:val="00922468"/>
    <w:rsid w:val="009241EC"/>
    <w:rsid w:val="00924408"/>
    <w:rsid w:val="009244A7"/>
    <w:rsid w:val="0092608C"/>
    <w:rsid w:val="009260FD"/>
    <w:rsid w:val="00926143"/>
    <w:rsid w:val="00926B52"/>
    <w:rsid w:val="00926BE2"/>
    <w:rsid w:val="009270D5"/>
    <w:rsid w:val="00930767"/>
    <w:rsid w:val="00930C52"/>
    <w:rsid w:val="00930CA1"/>
    <w:rsid w:val="00932010"/>
    <w:rsid w:val="0093284D"/>
    <w:rsid w:val="0093284F"/>
    <w:rsid w:val="00932E52"/>
    <w:rsid w:val="00933588"/>
    <w:rsid w:val="00934170"/>
    <w:rsid w:val="009346D4"/>
    <w:rsid w:val="009349E0"/>
    <w:rsid w:val="009363E4"/>
    <w:rsid w:val="009372E9"/>
    <w:rsid w:val="00937729"/>
    <w:rsid w:val="00937807"/>
    <w:rsid w:val="00937E9C"/>
    <w:rsid w:val="0094070C"/>
    <w:rsid w:val="00940795"/>
    <w:rsid w:val="0094099F"/>
    <w:rsid w:val="00940AF3"/>
    <w:rsid w:val="00940D42"/>
    <w:rsid w:val="00941496"/>
    <w:rsid w:val="00941697"/>
    <w:rsid w:val="009422D5"/>
    <w:rsid w:val="00942680"/>
    <w:rsid w:val="00942FD5"/>
    <w:rsid w:val="009443FD"/>
    <w:rsid w:val="00944468"/>
    <w:rsid w:val="00945281"/>
    <w:rsid w:val="0094532C"/>
    <w:rsid w:val="00945CAA"/>
    <w:rsid w:val="0094691D"/>
    <w:rsid w:val="0094736B"/>
    <w:rsid w:val="009479E5"/>
    <w:rsid w:val="00950AA5"/>
    <w:rsid w:val="009521F1"/>
    <w:rsid w:val="00952412"/>
    <w:rsid w:val="00953D1D"/>
    <w:rsid w:val="00954DC3"/>
    <w:rsid w:val="00954EE8"/>
    <w:rsid w:val="00955B3C"/>
    <w:rsid w:val="00955FCF"/>
    <w:rsid w:val="009560A9"/>
    <w:rsid w:val="00956183"/>
    <w:rsid w:val="0095713E"/>
    <w:rsid w:val="00957529"/>
    <w:rsid w:val="00957959"/>
    <w:rsid w:val="00957AD8"/>
    <w:rsid w:val="00957CB3"/>
    <w:rsid w:val="0096078B"/>
    <w:rsid w:val="009617D8"/>
    <w:rsid w:val="00961BC9"/>
    <w:rsid w:val="009622E9"/>
    <w:rsid w:val="0096270D"/>
    <w:rsid w:val="00962DFA"/>
    <w:rsid w:val="00965F53"/>
    <w:rsid w:val="0096611E"/>
    <w:rsid w:val="00966162"/>
    <w:rsid w:val="00967BBC"/>
    <w:rsid w:val="00967D40"/>
    <w:rsid w:val="0097252B"/>
    <w:rsid w:val="00972B54"/>
    <w:rsid w:val="00973789"/>
    <w:rsid w:val="00973B7B"/>
    <w:rsid w:val="00973D7D"/>
    <w:rsid w:val="00974EB6"/>
    <w:rsid w:val="009759FF"/>
    <w:rsid w:val="00975C04"/>
    <w:rsid w:val="00975ED2"/>
    <w:rsid w:val="00976636"/>
    <w:rsid w:val="00977256"/>
    <w:rsid w:val="00977A4F"/>
    <w:rsid w:val="00980BFF"/>
    <w:rsid w:val="009813D6"/>
    <w:rsid w:val="0098221A"/>
    <w:rsid w:val="009825C2"/>
    <w:rsid w:val="0098265D"/>
    <w:rsid w:val="00983233"/>
    <w:rsid w:val="00983615"/>
    <w:rsid w:val="00983E51"/>
    <w:rsid w:val="00983F97"/>
    <w:rsid w:val="00984185"/>
    <w:rsid w:val="00984ABC"/>
    <w:rsid w:val="0098584F"/>
    <w:rsid w:val="00985B36"/>
    <w:rsid w:val="00986109"/>
    <w:rsid w:val="009863C8"/>
    <w:rsid w:val="0098699F"/>
    <w:rsid w:val="00990350"/>
    <w:rsid w:val="0099076C"/>
    <w:rsid w:val="00990881"/>
    <w:rsid w:val="009910B1"/>
    <w:rsid w:val="009911CC"/>
    <w:rsid w:val="00991C2C"/>
    <w:rsid w:val="00991FA1"/>
    <w:rsid w:val="009921BE"/>
    <w:rsid w:val="00992A1F"/>
    <w:rsid w:val="00992BDE"/>
    <w:rsid w:val="0099346D"/>
    <w:rsid w:val="00993C84"/>
    <w:rsid w:val="009942D6"/>
    <w:rsid w:val="009947A1"/>
    <w:rsid w:val="00994962"/>
    <w:rsid w:val="00994A03"/>
    <w:rsid w:val="00995431"/>
    <w:rsid w:val="00997032"/>
    <w:rsid w:val="009970D9"/>
    <w:rsid w:val="009A1571"/>
    <w:rsid w:val="009A1A3A"/>
    <w:rsid w:val="009A1A71"/>
    <w:rsid w:val="009A1D0C"/>
    <w:rsid w:val="009A25ED"/>
    <w:rsid w:val="009A273A"/>
    <w:rsid w:val="009A295A"/>
    <w:rsid w:val="009A2963"/>
    <w:rsid w:val="009A2A02"/>
    <w:rsid w:val="009A2FA2"/>
    <w:rsid w:val="009A3057"/>
    <w:rsid w:val="009A41E7"/>
    <w:rsid w:val="009A496D"/>
    <w:rsid w:val="009A4C98"/>
    <w:rsid w:val="009A5489"/>
    <w:rsid w:val="009A5960"/>
    <w:rsid w:val="009A5AC5"/>
    <w:rsid w:val="009A5F50"/>
    <w:rsid w:val="009A600D"/>
    <w:rsid w:val="009A659F"/>
    <w:rsid w:val="009A6D65"/>
    <w:rsid w:val="009A6D70"/>
    <w:rsid w:val="009A70BC"/>
    <w:rsid w:val="009A75DE"/>
    <w:rsid w:val="009A7747"/>
    <w:rsid w:val="009B0379"/>
    <w:rsid w:val="009B05BA"/>
    <w:rsid w:val="009B05C8"/>
    <w:rsid w:val="009B07AE"/>
    <w:rsid w:val="009B0ABA"/>
    <w:rsid w:val="009B118D"/>
    <w:rsid w:val="009B1782"/>
    <w:rsid w:val="009B17A8"/>
    <w:rsid w:val="009B1E83"/>
    <w:rsid w:val="009B72F7"/>
    <w:rsid w:val="009B7556"/>
    <w:rsid w:val="009B7F4F"/>
    <w:rsid w:val="009C0367"/>
    <w:rsid w:val="009C0900"/>
    <w:rsid w:val="009C0A2F"/>
    <w:rsid w:val="009C0E9A"/>
    <w:rsid w:val="009C1533"/>
    <w:rsid w:val="009C19FA"/>
    <w:rsid w:val="009C3637"/>
    <w:rsid w:val="009C3A1F"/>
    <w:rsid w:val="009C3FB2"/>
    <w:rsid w:val="009C5D35"/>
    <w:rsid w:val="009C5ED5"/>
    <w:rsid w:val="009C5F9D"/>
    <w:rsid w:val="009C60EB"/>
    <w:rsid w:val="009C63DC"/>
    <w:rsid w:val="009C6551"/>
    <w:rsid w:val="009C6C5F"/>
    <w:rsid w:val="009C705F"/>
    <w:rsid w:val="009C7212"/>
    <w:rsid w:val="009C7542"/>
    <w:rsid w:val="009D178A"/>
    <w:rsid w:val="009D1DB3"/>
    <w:rsid w:val="009D1F8D"/>
    <w:rsid w:val="009D28B6"/>
    <w:rsid w:val="009D2BF9"/>
    <w:rsid w:val="009D352F"/>
    <w:rsid w:val="009D37C4"/>
    <w:rsid w:val="009D4595"/>
    <w:rsid w:val="009D55D7"/>
    <w:rsid w:val="009D591E"/>
    <w:rsid w:val="009D60C9"/>
    <w:rsid w:val="009D6161"/>
    <w:rsid w:val="009D6A30"/>
    <w:rsid w:val="009D6F5E"/>
    <w:rsid w:val="009D75C3"/>
    <w:rsid w:val="009D7784"/>
    <w:rsid w:val="009D7C52"/>
    <w:rsid w:val="009E04EC"/>
    <w:rsid w:val="009E05D2"/>
    <w:rsid w:val="009E23DD"/>
    <w:rsid w:val="009E2B70"/>
    <w:rsid w:val="009E2E9A"/>
    <w:rsid w:val="009E316D"/>
    <w:rsid w:val="009E3186"/>
    <w:rsid w:val="009E3655"/>
    <w:rsid w:val="009E3877"/>
    <w:rsid w:val="009E5D5F"/>
    <w:rsid w:val="009E68CD"/>
    <w:rsid w:val="009E6C51"/>
    <w:rsid w:val="009E7FAA"/>
    <w:rsid w:val="009F0002"/>
    <w:rsid w:val="009F00B5"/>
    <w:rsid w:val="009F06D6"/>
    <w:rsid w:val="009F0BBF"/>
    <w:rsid w:val="009F0EF4"/>
    <w:rsid w:val="009F1031"/>
    <w:rsid w:val="009F1B27"/>
    <w:rsid w:val="009F24EA"/>
    <w:rsid w:val="009F3406"/>
    <w:rsid w:val="009F379F"/>
    <w:rsid w:val="009F40ED"/>
    <w:rsid w:val="009F43AD"/>
    <w:rsid w:val="009F5A3E"/>
    <w:rsid w:val="009F5B6D"/>
    <w:rsid w:val="009F7A22"/>
    <w:rsid w:val="009F7F22"/>
    <w:rsid w:val="00A00BB5"/>
    <w:rsid w:val="00A011F5"/>
    <w:rsid w:val="00A0190C"/>
    <w:rsid w:val="00A01C8C"/>
    <w:rsid w:val="00A01F4A"/>
    <w:rsid w:val="00A02875"/>
    <w:rsid w:val="00A02C16"/>
    <w:rsid w:val="00A035B9"/>
    <w:rsid w:val="00A042D6"/>
    <w:rsid w:val="00A05BBF"/>
    <w:rsid w:val="00A06586"/>
    <w:rsid w:val="00A06DF4"/>
    <w:rsid w:val="00A10402"/>
    <w:rsid w:val="00A1058A"/>
    <w:rsid w:val="00A10A7A"/>
    <w:rsid w:val="00A10F68"/>
    <w:rsid w:val="00A110B7"/>
    <w:rsid w:val="00A110FA"/>
    <w:rsid w:val="00A11BB0"/>
    <w:rsid w:val="00A12B4D"/>
    <w:rsid w:val="00A12BFF"/>
    <w:rsid w:val="00A12E58"/>
    <w:rsid w:val="00A132ED"/>
    <w:rsid w:val="00A144CE"/>
    <w:rsid w:val="00A14846"/>
    <w:rsid w:val="00A156C9"/>
    <w:rsid w:val="00A16C59"/>
    <w:rsid w:val="00A17BE5"/>
    <w:rsid w:val="00A20281"/>
    <w:rsid w:val="00A2071A"/>
    <w:rsid w:val="00A20CA6"/>
    <w:rsid w:val="00A20CE9"/>
    <w:rsid w:val="00A20F4A"/>
    <w:rsid w:val="00A217FF"/>
    <w:rsid w:val="00A21FF6"/>
    <w:rsid w:val="00A22BFF"/>
    <w:rsid w:val="00A23168"/>
    <w:rsid w:val="00A24ECA"/>
    <w:rsid w:val="00A25613"/>
    <w:rsid w:val="00A257B8"/>
    <w:rsid w:val="00A259F5"/>
    <w:rsid w:val="00A26E2F"/>
    <w:rsid w:val="00A26F49"/>
    <w:rsid w:val="00A274EE"/>
    <w:rsid w:val="00A276BC"/>
    <w:rsid w:val="00A27B3F"/>
    <w:rsid w:val="00A300AA"/>
    <w:rsid w:val="00A3113C"/>
    <w:rsid w:val="00A317B8"/>
    <w:rsid w:val="00A31F85"/>
    <w:rsid w:val="00A32899"/>
    <w:rsid w:val="00A32F20"/>
    <w:rsid w:val="00A3317F"/>
    <w:rsid w:val="00A344E7"/>
    <w:rsid w:val="00A350A1"/>
    <w:rsid w:val="00A351F3"/>
    <w:rsid w:val="00A3522F"/>
    <w:rsid w:val="00A35575"/>
    <w:rsid w:val="00A359A6"/>
    <w:rsid w:val="00A36859"/>
    <w:rsid w:val="00A36BD8"/>
    <w:rsid w:val="00A37155"/>
    <w:rsid w:val="00A4005D"/>
    <w:rsid w:val="00A402C3"/>
    <w:rsid w:val="00A403D2"/>
    <w:rsid w:val="00A40C26"/>
    <w:rsid w:val="00A410C7"/>
    <w:rsid w:val="00A415AC"/>
    <w:rsid w:val="00A42CDB"/>
    <w:rsid w:val="00A430A6"/>
    <w:rsid w:val="00A4314B"/>
    <w:rsid w:val="00A43B78"/>
    <w:rsid w:val="00A43D16"/>
    <w:rsid w:val="00A44309"/>
    <w:rsid w:val="00A4478A"/>
    <w:rsid w:val="00A45336"/>
    <w:rsid w:val="00A47503"/>
    <w:rsid w:val="00A509A1"/>
    <w:rsid w:val="00A511E5"/>
    <w:rsid w:val="00A512BE"/>
    <w:rsid w:val="00A51516"/>
    <w:rsid w:val="00A51817"/>
    <w:rsid w:val="00A51E0C"/>
    <w:rsid w:val="00A525B0"/>
    <w:rsid w:val="00A52E1B"/>
    <w:rsid w:val="00A53027"/>
    <w:rsid w:val="00A53190"/>
    <w:rsid w:val="00A56424"/>
    <w:rsid w:val="00A568DF"/>
    <w:rsid w:val="00A56C95"/>
    <w:rsid w:val="00A5708F"/>
    <w:rsid w:val="00A57292"/>
    <w:rsid w:val="00A57364"/>
    <w:rsid w:val="00A60007"/>
    <w:rsid w:val="00A600DB"/>
    <w:rsid w:val="00A60BDC"/>
    <w:rsid w:val="00A61DFE"/>
    <w:rsid w:val="00A61F6A"/>
    <w:rsid w:val="00A627D0"/>
    <w:rsid w:val="00A62819"/>
    <w:rsid w:val="00A62A84"/>
    <w:rsid w:val="00A62CDD"/>
    <w:rsid w:val="00A63C77"/>
    <w:rsid w:val="00A6479B"/>
    <w:rsid w:val="00A65854"/>
    <w:rsid w:val="00A67ECE"/>
    <w:rsid w:val="00A7078D"/>
    <w:rsid w:val="00A70F77"/>
    <w:rsid w:val="00A72846"/>
    <w:rsid w:val="00A72E23"/>
    <w:rsid w:val="00A74692"/>
    <w:rsid w:val="00A749D3"/>
    <w:rsid w:val="00A74A7C"/>
    <w:rsid w:val="00A755E9"/>
    <w:rsid w:val="00A75862"/>
    <w:rsid w:val="00A75E99"/>
    <w:rsid w:val="00A7718E"/>
    <w:rsid w:val="00A80985"/>
    <w:rsid w:val="00A80A0B"/>
    <w:rsid w:val="00A80B35"/>
    <w:rsid w:val="00A80F41"/>
    <w:rsid w:val="00A80FB1"/>
    <w:rsid w:val="00A81022"/>
    <w:rsid w:val="00A81E9F"/>
    <w:rsid w:val="00A828A8"/>
    <w:rsid w:val="00A835D9"/>
    <w:rsid w:val="00A84C00"/>
    <w:rsid w:val="00A851CF"/>
    <w:rsid w:val="00A85216"/>
    <w:rsid w:val="00A8534D"/>
    <w:rsid w:val="00A8598D"/>
    <w:rsid w:val="00A86568"/>
    <w:rsid w:val="00A8705A"/>
    <w:rsid w:val="00A870CC"/>
    <w:rsid w:val="00A87743"/>
    <w:rsid w:val="00A878E3"/>
    <w:rsid w:val="00A904C8"/>
    <w:rsid w:val="00A90749"/>
    <w:rsid w:val="00A9103D"/>
    <w:rsid w:val="00A91329"/>
    <w:rsid w:val="00A91622"/>
    <w:rsid w:val="00A9288C"/>
    <w:rsid w:val="00A92A7E"/>
    <w:rsid w:val="00A92DB8"/>
    <w:rsid w:val="00A9303A"/>
    <w:rsid w:val="00A9407B"/>
    <w:rsid w:val="00A940A5"/>
    <w:rsid w:val="00A94116"/>
    <w:rsid w:val="00A94260"/>
    <w:rsid w:val="00A94480"/>
    <w:rsid w:val="00A94C2E"/>
    <w:rsid w:val="00A95A11"/>
    <w:rsid w:val="00A95A1C"/>
    <w:rsid w:val="00A95B2F"/>
    <w:rsid w:val="00A96ECE"/>
    <w:rsid w:val="00A9706A"/>
    <w:rsid w:val="00A97C17"/>
    <w:rsid w:val="00A97F9F"/>
    <w:rsid w:val="00AA01AB"/>
    <w:rsid w:val="00AA0AA2"/>
    <w:rsid w:val="00AA0C6D"/>
    <w:rsid w:val="00AA1509"/>
    <w:rsid w:val="00AA180F"/>
    <w:rsid w:val="00AA2265"/>
    <w:rsid w:val="00AA295D"/>
    <w:rsid w:val="00AA2EF3"/>
    <w:rsid w:val="00AA3469"/>
    <w:rsid w:val="00AA5628"/>
    <w:rsid w:val="00AA6699"/>
    <w:rsid w:val="00AA66D2"/>
    <w:rsid w:val="00AA6BD8"/>
    <w:rsid w:val="00AA766D"/>
    <w:rsid w:val="00AA7D79"/>
    <w:rsid w:val="00AA7F50"/>
    <w:rsid w:val="00AA7FB4"/>
    <w:rsid w:val="00AB00FD"/>
    <w:rsid w:val="00AB03A6"/>
    <w:rsid w:val="00AB0761"/>
    <w:rsid w:val="00AB0C0B"/>
    <w:rsid w:val="00AB1628"/>
    <w:rsid w:val="00AB1AE0"/>
    <w:rsid w:val="00AB1F52"/>
    <w:rsid w:val="00AB20CA"/>
    <w:rsid w:val="00AB28BF"/>
    <w:rsid w:val="00AB2968"/>
    <w:rsid w:val="00AB3DA2"/>
    <w:rsid w:val="00AB3F7F"/>
    <w:rsid w:val="00AB4155"/>
    <w:rsid w:val="00AB4426"/>
    <w:rsid w:val="00AB4FA1"/>
    <w:rsid w:val="00AB541F"/>
    <w:rsid w:val="00AB58A2"/>
    <w:rsid w:val="00AB6AC7"/>
    <w:rsid w:val="00AC05FE"/>
    <w:rsid w:val="00AC0747"/>
    <w:rsid w:val="00AC176C"/>
    <w:rsid w:val="00AC178A"/>
    <w:rsid w:val="00AC195E"/>
    <w:rsid w:val="00AC24CB"/>
    <w:rsid w:val="00AC3168"/>
    <w:rsid w:val="00AC3A27"/>
    <w:rsid w:val="00AC3ED4"/>
    <w:rsid w:val="00AC4A7C"/>
    <w:rsid w:val="00AC53B8"/>
    <w:rsid w:val="00AC5714"/>
    <w:rsid w:val="00AC5CCF"/>
    <w:rsid w:val="00AC5CD8"/>
    <w:rsid w:val="00AC62B1"/>
    <w:rsid w:val="00AC62C8"/>
    <w:rsid w:val="00AD0232"/>
    <w:rsid w:val="00AD049F"/>
    <w:rsid w:val="00AD135E"/>
    <w:rsid w:val="00AD1580"/>
    <w:rsid w:val="00AD2A98"/>
    <w:rsid w:val="00AD2CCF"/>
    <w:rsid w:val="00AD2F92"/>
    <w:rsid w:val="00AD36D8"/>
    <w:rsid w:val="00AD3CBD"/>
    <w:rsid w:val="00AD4A45"/>
    <w:rsid w:val="00AD5154"/>
    <w:rsid w:val="00AD527F"/>
    <w:rsid w:val="00AD569B"/>
    <w:rsid w:val="00AD59A0"/>
    <w:rsid w:val="00AD756D"/>
    <w:rsid w:val="00AD7AD5"/>
    <w:rsid w:val="00AE053F"/>
    <w:rsid w:val="00AE075F"/>
    <w:rsid w:val="00AE0CE9"/>
    <w:rsid w:val="00AE1275"/>
    <w:rsid w:val="00AE1D3E"/>
    <w:rsid w:val="00AE240B"/>
    <w:rsid w:val="00AE2A9C"/>
    <w:rsid w:val="00AE31E7"/>
    <w:rsid w:val="00AE3701"/>
    <w:rsid w:val="00AE47DC"/>
    <w:rsid w:val="00AE4981"/>
    <w:rsid w:val="00AE4B66"/>
    <w:rsid w:val="00AE4CA4"/>
    <w:rsid w:val="00AE5274"/>
    <w:rsid w:val="00AE5C8A"/>
    <w:rsid w:val="00AF0A35"/>
    <w:rsid w:val="00AF13A5"/>
    <w:rsid w:val="00AF1FBC"/>
    <w:rsid w:val="00AF291F"/>
    <w:rsid w:val="00AF2C95"/>
    <w:rsid w:val="00AF39A5"/>
    <w:rsid w:val="00AF4747"/>
    <w:rsid w:val="00AF5229"/>
    <w:rsid w:val="00AF5371"/>
    <w:rsid w:val="00AF59C6"/>
    <w:rsid w:val="00AF5C95"/>
    <w:rsid w:val="00AF63CC"/>
    <w:rsid w:val="00AF6D17"/>
    <w:rsid w:val="00AF7744"/>
    <w:rsid w:val="00AF7B7B"/>
    <w:rsid w:val="00B01096"/>
    <w:rsid w:val="00B011E3"/>
    <w:rsid w:val="00B020EB"/>
    <w:rsid w:val="00B02319"/>
    <w:rsid w:val="00B02941"/>
    <w:rsid w:val="00B03119"/>
    <w:rsid w:val="00B03CB8"/>
    <w:rsid w:val="00B04706"/>
    <w:rsid w:val="00B05295"/>
    <w:rsid w:val="00B0529E"/>
    <w:rsid w:val="00B063F7"/>
    <w:rsid w:val="00B06997"/>
    <w:rsid w:val="00B07A0B"/>
    <w:rsid w:val="00B106D3"/>
    <w:rsid w:val="00B10AED"/>
    <w:rsid w:val="00B11077"/>
    <w:rsid w:val="00B11309"/>
    <w:rsid w:val="00B1173F"/>
    <w:rsid w:val="00B11C9E"/>
    <w:rsid w:val="00B11F98"/>
    <w:rsid w:val="00B12315"/>
    <w:rsid w:val="00B126CF"/>
    <w:rsid w:val="00B13B4B"/>
    <w:rsid w:val="00B13BEE"/>
    <w:rsid w:val="00B146BB"/>
    <w:rsid w:val="00B14E7F"/>
    <w:rsid w:val="00B15328"/>
    <w:rsid w:val="00B160C2"/>
    <w:rsid w:val="00B16918"/>
    <w:rsid w:val="00B16AA4"/>
    <w:rsid w:val="00B171BA"/>
    <w:rsid w:val="00B173A7"/>
    <w:rsid w:val="00B17B25"/>
    <w:rsid w:val="00B21DCC"/>
    <w:rsid w:val="00B221ED"/>
    <w:rsid w:val="00B22225"/>
    <w:rsid w:val="00B2222C"/>
    <w:rsid w:val="00B226C7"/>
    <w:rsid w:val="00B22D5A"/>
    <w:rsid w:val="00B23B3A"/>
    <w:rsid w:val="00B24283"/>
    <w:rsid w:val="00B246E1"/>
    <w:rsid w:val="00B2504C"/>
    <w:rsid w:val="00B2508D"/>
    <w:rsid w:val="00B274F8"/>
    <w:rsid w:val="00B27A66"/>
    <w:rsid w:val="00B27E90"/>
    <w:rsid w:val="00B3067C"/>
    <w:rsid w:val="00B30C26"/>
    <w:rsid w:val="00B30C4B"/>
    <w:rsid w:val="00B30EFF"/>
    <w:rsid w:val="00B311EF"/>
    <w:rsid w:val="00B31D4E"/>
    <w:rsid w:val="00B3291E"/>
    <w:rsid w:val="00B32BDF"/>
    <w:rsid w:val="00B33F43"/>
    <w:rsid w:val="00B34162"/>
    <w:rsid w:val="00B3489D"/>
    <w:rsid w:val="00B34C46"/>
    <w:rsid w:val="00B35672"/>
    <w:rsid w:val="00B35F90"/>
    <w:rsid w:val="00B364CB"/>
    <w:rsid w:val="00B36538"/>
    <w:rsid w:val="00B37E13"/>
    <w:rsid w:val="00B37FBC"/>
    <w:rsid w:val="00B40991"/>
    <w:rsid w:val="00B4226F"/>
    <w:rsid w:val="00B427C1"/>
    <w:rsid w:val="00B4356F"/>
    <w:rsid w:val="00B44928"/>
    <w:rsid w:val="00B44A85"/>
    <w:rsid w:val="00B44DCD"/>
    <w:rsid w:val="00B45EC6"/>
    <w:rsid w:val="00B4625E"/>
    <w:rsid w:val="00B47E05"/>
    <w:rsid w:val="00B47F5F"/>
    <w:rsid w:val="00B50974"/>
    <w:rsid w:val="00B52117"/>
    <w:rsid w:val="00B53A9E"/>
    <w:rsid w:val="00B54CE3"/>
    <w:rsid w:val="00B5568F"/>
    <w:rsid w:val="00B55CFA"/>
    <w:rsid w:val="00B56816"/>
    <w:rsid w:val="00B56CE5"/>
    <w:rsid w:val="00B61243"/>
    <w:rsid w:val="00B61EFF"/>
    <w:rsid w:val="00B62170"/>
    <w:rsid w:val="00B626E2"/>
    <w:rsid w:val="00B628C9"/>
    <w:rsid w:val="00B62D76"/>
    <w:rsid w:val="00B62FBC"/>
    <w:rsid w:val="00B64A84"/>
    <w:rsid w:val="00B6533C"/>
    <w:rsid w:val="00B65C9F"/>
    <w:rsid w:val="00B65FCC"/>
    <w:rsid w:val="00B672E7"/>
    <w:rsid w:val="00B675E5"/>
    <w:rsid w:val="00B7030E"/>
    <w:rsid w:val="00B70402"/>
    <w:rsid w:val="00B707B1"/>
    <w:rsid w:val="00B71164"/>
    <w:rsid w:val="00B71339"/>
    <w:rsid w:val="00B72327"/>
    <w:rsid w:val="00B72A57"/>
    <w:rsid w:val="00B72B68"/>
    <w:rsid w:val="00B73C3A"/>
    <w:rsid w:val="00B73E04"/>
    <w:rsid w:val="00B73F27"/>
    <w:rsid w:val="00B7430F"/>
    <w:rsid w:val="00B745AF"/>
    <w:rsid w:val="00B7462C"/>
    <w:rsid w:val="00B74738"/>
    <w:rsid w:val="00B76751"/>
    <w:rsid w:val="00B77342"/>
    <w:rsid w:val="00B77873"/>
    <w:rsid w:val="00B77B1D"/>
    <w:rsid w:val="00B77B4B"/>
    <w:rsid w:val="00B826A0"/>
    <w:rsid w:val="00B83D7F"/>
    <w:rsid w:val="00B8405C"/>
    <w:rsid w:val="00B84B50"/>
    <w:rsid w:val="00B84DDF"/>
    <w:rsid w:val="00B85A59"/>
    <w:rsid w:val="00B864DB"/>
    <w:rsid w:val="00B867A6"/>
    <w:rsid w:val="00B86AA0"/>
    <w:rsid w:val="00B870AB"/>
    <w:rsid w:val="00B8777C"/>
    <w:rsid w:val="00B87827"/>
    <w:rsid w:val="00B87857"/>
    <w:rsid w:val="00B87905"/>
    <w:rsid w:val="00B901DA"/>
    <w:rsid w:val="00B90E7E"/>
    <w:rsid w:val="00B91625"/>
    <w:rsid w:val="00B9285E"/>
    <w:rsid w:val="00B93503"/>
    <w:rsid w:val="00B9402B"/>
    <w:rsid w:val="00B942D3"/>
    <w:rsid w:val="00B94EB5"/>
    <w:rsid w:val="00B954B3"/>
    <w:rsid w:val="00B96CD7"/>
    <w:rsid w:val="00B97F3B"/>
    <w:rsid w:val="00BA174B"/>
    <w:rsid w:val="00BA26B0"/>
    <w:rsid w:val="00BA38DF"/>
    <w:rsid w:val="00BA4109"/>
    <w:rsid w:val="00BA4711"/>
    <w:rsid w:val="00BA4DA6"/>
    <w:rsid w:val="00BA4F27"/>
    <w:rsid w:val="00BA54C1"/>
    <w:rsid w:val="00BA5CE0"/>
    <w:rsid w:val="00BA6F3A"/>
    <w:rsid w:val="00BA7384"/>
    <w:rsid w:val="00BB0230"/>
    <w:rsid w:val="00BB0275"/>
    <w:rsid w:val="00BB0370"/>
    <w:rsid w:val="00BB06AE"/>
    <w:rsid w:val="00BB0C5C"/>
    <w:rsid w:val="00BB102F"/>
    <w:rsid w:val="00BB154A"/>
    <w:rsid w:val="00BB1E03"/>
    <w:rsid w:val="00BB2CFC"/>
    <w:rsid w:val="00BB38EE"/>
    <w:rsid w:val="00BB4F02"/>
    <w:rsid w:val="00BB51F3"/>
    <w:rsid w:val="00BB59CA"/>
    <w:rsid w:val="00BB61FE"/>
    <w:rsid w:val="00BB7627"/>
    <w:rsid w:val="00BB7BEB"/>
    <w:rsid w:val="00BC06C1"/>
    <w:rsid w:val="00BC14AC"/>
    <w:rsid w:val="00BC2070"/>
    <w:rsid w:val="00BC2FA4"/>
    <w:rsid w:val="00BC32C9"/>
    <w:rsid w:val="00BC3AA1"/>
    <w:rsid w:val="00BC3CA4"/>
    <w:rsid w:val="00BC4BE7"/>
    <w:rsid w:val="00BC532E"/>
    <w:rsid w:val="00BC548E"/>
    <w:rsid w:val="00BC5567"/>
    <w:rsid w:val="00BC652D"/>
    <w:rsid w:val="00BC6DE8"/>
    <w:rsid w:val="00BC7079"/>
    <w:rsid w:val="00BC7CDC"/>
    <w:rsid w:val="00BD06B1"/>
    <w:rsid w:val="00BD1066"/>
    <w:rsid w:val="00BD12A9"/>
    <w:rsid w:val="00BD13A5"/>
    <w:rsid w:val="00BD1454"/>
    <w:rsid w:val="00BD2655"/>
    <w:rsid w:val="00BD2E8F"/>
    <w:rsid w:val="00BD306C"/>
    <w:rsid w:val="00BD3AE8"/>
    <w:rsid w:val="00BD4318"/>
    <w:rsid w:val="00BD6F79"/>
    <w:rsid w:val="00BD75DC"/>
    <w:rsid w:val="00BD79EE"/>
    <w:rsid w:val="00BD7E03"/>
    <w:rsid w:val="00BE05D1"/>
    <w:rsid w:val="00BE156B"/>
    <w:rsid w:val="00BE2F01"/>
    <w:rsid w:val="00BE3D42"/>
    <w:rsid w:val="00BE47EB"/>
    <w:rsid w:val="00BE482E"/>
    <w:rsid w:val="00BE4A7F"/>
    <w:rsid w:val="00BE59B0"/>
    <w:rsid w:val="00BE5B9B"/>
    <w:rsid w:val="00BE5F10"/>
    <w:rsid w:val="00BE6BE1"/>
    <w:rsid w:val="00BE6EC7"/>
    <w:rsid w:val="00BF0938"/>
    <w:rsid w:val="00BF2612"/>
    <w:rsid w:val="00BF30BC"/>
    <w:rsid w:val="00BF3A01"/>
    <w:rsid w:val="00BF42A6"/>
    <w:rsid w:val="00BF4A96"/>
    <w:rsid w:val="00BF4C5B"/>
    <w:rsid w:val="00BF5109"/>
    <w:rsid w:val="00BF5749"/>
    <w:rsid w:val="00BF581C"/>
    <w:rsid w:val="00BF5A51"/>
    <w:rsid w:val="00BF5F17"/>
    <w:rsid w:val="00BF653B"/>
    <w:rsid w:val="00BF7171"/>
    <w:rsid w:val="00BF7309"/>
    <w:rsid w:val="00BF7FA3"/>
    <w:rsid w:val="00C0083D"/>
    <w:rsid w:val="00C00BF1"/>
    <w:rsid w:val="00C01339"/>
    <w:rsid w:val="00C018F7"/>
    <w:rsid w:val="00C020C0"/>
    <w:rsid w:val="00C02144"/>
    <w:rsid w:val="00C02665"/>
    <w:rsid w:val="00C02E06"/>
    <w:rsid w:val="00C04780"/>
    <w:rsid w:val="00C047B5"/>
    <w:rsid w:val="00C04AA7"/>
    <w:rsid w:val="00C04AC6"/>
    <w:rsid w:val="00C04F7E"/>
    <w:rsid w:val="00C054BC"/>
    <w:rsid w:val="00C05F71"/>
    <w:rsid w:val="00C06069"/>
    <w:rsid w:val="00C069E6"/>
    <w:rsid w:val="00C07416"/>
    <w:rsid w:val="00C07E94"/>
    <w:rsid w:val="00C10177"/>
    <w:rsid w:val="00C11575"/>
    <w:rsid w:val="00C11588"/>
    <w:rsid w:val="00C12B1D"/>
    <w:rsid w:val="00C12D3F"/>
    <w:rsid w:val="00C12E71"/>
    <w:rsid w:val="00C12F5D"/>
    <w:rsid w:val="00C13815"/>
    <w:rsid w:val="00C139D8"/>
    <w:rsid w:val="00C14291"/>
    <w:rsid w:val="00C14351"/>
    <w:rsid w:val="00C1484A"/>
    <w:rsid w:val="00C14BA4"/>
    <w:rsid w:val="00C1529B"/>
    <w:rsid w:val="00C162E2"/>
    <w:rsid w:val="00C16E40"/>
    <w:rsid w:val="00C17477"/>
    <w:rsid w:val="00C21103"/>
    <w:rsid w:val="00C217B2"/>
    <w:rsid w:val="00C21959"/>
    <w:rsid w:val="00C23AE8"/>
    <w:rsid w:val="00C2442D"/>
    <w:rsid w:val="00C25183"/>
    <w:rsid w:val="00C25E81"/>
    <w:rsid w:val="00C2741C"/>
    <w:rsid w:val="00C27B50"/>
    <w:rsid w:val="00C31185"/>
    <w:rsid w:val="00C31E28"/>
    <w:rsid w:val="00C32C47"/>
    <w:rsid w:val="00C34D1A"/>
    <w:rsid w:val="00C34EDB"/>
    <w:rsid w:val="00C35B43"/>
    <w:rsid w:val="00C36389"/>
    <w:rsid w:val="00C36A39"/>
    <w:rsid w:val="00C379A6"/>
    <w:rsid w:val="00C37E23"/>
    <w:rsid w:val="00C400BA"/>
    <w:rsid w:val="00C401B2"/>
    <w:rsid w:val="00C40277"/>
    <w:rsid w:val="00C4027A"/>
    <w:rsid w:val="00C405E7"/>
    <w:rsid w:val="00C41017"/>
    <w:rsid w:val="00C419C2"/>
    <w:rsid w:val="00C42260"/>
    <w:rsid w:val="00C4366B"/>
    <w:rsid w:val="00C437A2"/>
    <w:rsid w:val="00C43CD4"/>
    <w:rsid w:val="00C43FEF"/>
    <w:rsid w:val="00C4429A"/>
    <w:rsid w:val="00C4492C"/>
    <w:rsid w:val="00C45066"/>
    <w:rsid w:val="00C45359"/>
    <w:rsid w:val="00C453FE"/>
    <w:rsid w:val="00C455D6"/>
    <w:rsid w:val="00C459CE"/>
    <w:rsid w:val="00C45D80"/>
    <w:rsid w:val="00C46786"/>
    <w:rsid w:val="00C46F74"/>
    <w:rsid w:val="00C47342"/>
    <w:rsid w:val="00C478C4"/>
    <w:rsid w:val="00C50003"/>
    <w:rsid w:val="00C50276"/>
    <w:rsid w:val="00C508A5"/>
    <w:rsid w:val="00C5163A"/>
    <w:rsid w:val="00C517E8"/>
    <w:rsid w:val="00C51981"/>
    <w:rsid w:val="00C521CD"/>
    <w:rsid w:val="00C5233F"/>
    <w:rsid w:val="00C52460"/>
    <w:rsid w:val="00C530F3"/>
    <w:rsid w:val="00C537E6"/>
    <w:rsid w:val="00C54664"/>
    <w:rsid w:val="00C55C5A"/>
    <w:rsid w:val="00C55D29"/>
    <w:rsid w:val="00C56B25"/>
    <w:rsid w:val="00C56B43"/>
    <w:rsid w:val="00C56CC1"/>
    <w:rsid w:val="00C578A9"/>
    <w:rsid w:val="00C57999"/>
    <w:rsid w:val="00C57F8A"/>
    <w:rsid w:val="00C603FC"/>
    <w:rsid w:val="00C605C1"/>
    <w:rsid w:val="00C60F38"/>
    <w:rsid w:val="00C62295"/>
    <w:rsid w:val="00C6293E"/>
    <w:rsid w:val="00C62964"/>
    <w:rsid w:val="00C62EFA"/>
    <w:rsid w:val="00C63833"/>
    <w:rsid w:val="00C63B74"/>
    <w:rsid w:val="00C64605"/>
    <w:rsid w:val="00C65F46"/>
    <w:rsid w:val="00C668CC"/>
    <w:rsid w:val="00C66FA3"/>
    <w:rsid w:val="00C67517"/>
    <w:rsid w:val="00C67561"/>
    <w:rsid w:val="00C7017F"/>
    <w:rsid w:val="00C705DE"/>
    <w:rsid w:val="00C70F41"/>
    <w:rsid w:val="00C71D1A"/>
    <w:rsid w:val="00C71E32"/>
    <w:rsid w:val="00C7202C"/>
    <w:rsid w:val="00C72B5F"/>
    <w:rsid w:val="00C72CEC"/>
    <w:rsid w:val="00C72F11"/>
    <w:rsid w:val="00C74570"/>
    <w:rsid w:val="00C74BA3"/>
    <w:rsid w:val="00C7573F"/>
    <w:rsid w:val="00C75F39"/>
    <w:rsid w:val="00C75F7A"/>
    <w:rsid w:val="00C76251"/>
    <w:rsid w:val="00C76608"/>
    <w:rsid w:val="00C8039C"/>
    <w:rsid w:val="00C8188D"/>
    <w:rsid w:val="00C8309E"/>
    <w:rsid w:val="00C83561"/>
    <w:rsid w:val="00C83DBC"/>
    <w:rsid w:val="00C84C1E"/>
    <w:rsid w:val="00C8588B"/>
    <w:rsid w:val="00C872E2"/>
    <w:rsid w:val="00C873C4"/>
    <w:rsid w:val="00C87FA7"/>
    <w:rsid w:val="00C903E3"/>
    <w:rsid w:val="00C9055F"/>
    <w:rsid w:val="00C905B0"/>
    <w:rsid w:val="00C9060B"/>
    <w:rsid w:val="00C90A53"/>
    <w:rsid w:val="00C90EA2"/>
    <w:rsid w:val="00C9122C"/>
    <w:rsid w:val="00C912C0"/>
    <w:rsid w:val="00C91341"/>
    <w:rsid w:val="00C92365"/>
    <w:rsid w:val="00C92552"/>
    <w:rsid w:val="00C92CA9"/>
    <w:rsid w:val="00C9384F"/>
    <w:rsid w:val="00C93E63"/>
    <w:rsid w:val="00C946BE"/>
    <w:rsid w:val="00C9471C"/>
    <w:rsid w:val="00C950A9"/>
    <w:rsid w:val="00C959F9"/>
    <w:rsid w:val="00C95AEE"/>
    <w:rsid w:val="00C96354"/>
    <w:rsid w:val="00CA0202"/>
    <w:rsid w:val="00CA0598"/>
    <w:rsid w:val="00CA18EA"/>
    <w:rsid w:val="00CA2A37"/>
    <w:rsid w:val="00CA312F"/>
    <w:rsid w:val="00CA3DF6"/>
    <w:rsid w:val="00CA3EE3"/>
    <w:rsid w:val="00CA4075"/>
    <w:rsid w:val="00CA5DD3"/>
    <w:rsid w:val="00CA62AF"/>
    <w:rsid w:val="00CA651E"/>
    <w:rsid w:val="00CA6DD1"/>
    <w:rsid w:val="00CA7713"/>
    <w:rsid w:val="00CB0071"/>
    <w:rsid w:val="00CB09BE"/>
    <w:rsid w:val="00CB160F"/>
    <w:rsid w:val="00CB353C"/>
    <w:rsid w:val="00CB3E57"/>
    <w:rsid w:val="00CB4C77"/>
    <w:rsid w:val="00CB4DB1"/>
    <w:rsid w:val="00CB5759"/>
    <w:rsid w:val="00CB6225"/>
    <w:rsid w:val="00CB73E9"/>
    <w:rsid w:val="00CB7513"/>
    <w:rsid w:val="00CB7638"/>
    <w:rsid w:val="00CB77E8"/>
    <w:rsid w:val="00CB78DA"/>
    <w:rsid w:val="00CB7B01"/>
    <w:rsid w:val="00CB7E0B"/>
    <w:rsid w:val="00CC02AC"/>
    <w:rsid w:val="00CC0637"/>
    <w:rsid w:val="00CC0943"/>
    <w:rsid w:val="00CC10BB"/>
    <w:rsid w:val="00CC12C1"/>
    <w:rsid w:val="00CC1558"/>
    <w:rsid w:val="00CC27B9"/>
    <w:rsid w:val="00CC2CDA"/>
    <w:rsid w:val="00CC2F46"/>
    <w:rsid w:val="00CC3E26"/>
    <w:rsid w:val="00CC46AA"/>
    <w:rsid w:val="00CC48B0"/>
    <w:rsid w:val="00CC5BF2"/>
    <w:rsid w:val="00CC71C2"/>
    <w:rsid w:val="00CC7B8A"/>
    <w:rsid w:val="00CD017F"/>
    <w:rsid w:val="00CD0944"/>
    <w:rsid w:val="00CD0C44"/>
    <w:rsid w:val="00CD2003"/>
    <w:rsid w:val="00CD407B"/>
    <w:rsid w:val="00CD57B5"/>
    <w:rsid w:val="00CD684D"/>
    <w:rsid w:val="00CE0965"/>
    <w:rsid w:val="00CE0B58"/>
    <w:rsid w:val="00CE0C01"/>
    <w:rsid w:val="00CE0D3F"/>
    <w:rsid w:val="00CE1020"/>
    <w:rsid w:val="00CE2972"/>
    <w:rsid w:val="00CE3695"/>
    <w:rsid w:val="00CE3F75"/>
    <w:rsid w:val="00CE4AC4"/>
    <w:rsid w:val="00CE4B3A"/>
    <w:rsid w:val="00CE4C3D"/>
    <w:rsid w:val="00CE5314"/>
    <w:rsid w:val="00CE553F"/>
    <w:rsid w:val="00CE5860"/>
    <w:rsid w:val="00CE5DDC"/>
    <w:rsid w:val="00CE69AC"/>
    <w:rsid w:val="00CE7B32"/>
    <w:rsid w:val="00CF09D9"/>
    <w:rsid w:val="00CF2D1B"/>
    <w:rsid w:val="00CF2FD1"/>
    <w:rsid w:val="00CF3342"/>
    <w:rsid w:val="00CF3AC6"/>
    <w:rsid w:val="00CF3C03"/>
    <w:rsid w:val="00CF4834"/>
    <w:rsid w:val="00CF4C77"/>
    <w:rsid w:val="00CF5210"/>
    <w:rsid w:val="00CF5303"/>
    <w:rsid w:val="00CF5650"/>
    <w:rsid w:val="00CF5F7D"/>
    <w:rsid w:val="00CF6434"/>
    <w:rsid w:val="00CF75CE"/>
    <w:rsid w:val="00CF78ED"/>
    <w:rsid w:val="00D00054"/>
    <w:rsid w:val="00D00530"/>
    <w:rsid w:val="00D00E62"/>
    <w:rsid w:val="00D013F8"/>
    <w:rsid w:val="00D01519"/>
    <w:rsid w:val="00D01A4B"/>
    <w:rsid w:val="00D024B5"/>
    <w:rsid w:val="00D0300D"/>
    <w:rsid w:val="00D036FB"/>
    <w:rsid w:val="00D055D4"/>
    <w:rsid w:val="00D0571E"/>
    <w:rsid w:val="00D05937"/>
    <w:rsid w:val="00D05F60"/>
    <w:rsid w:val="00D07572"/>
    <w:rsid w:val="00D07A22"/>
    <w:rsid w:val="00D07CF9"/>
    <w:rsid w:val="00D1088E"/>
    <w:rsid w:val="00D109FB"/>
    <w:rsid w:val="00D10A2B"/>
    <w:rsid w:val="00D112EA"/>
    <w:rsid w:val="00D114FD"/>
    <w:rsid w:val="00D1184A"/>
    <w:rsid w:val="00D118D5"/>
    <w:rsid w:val="00D11936"/>
    <w:rsid w:val="00D1212D"/>
    <w:rsid w:val="00D1427D"/>
    <w:rsid w:val="00D15660"/>
    <w:rsid w:val="00D15A17"/>
    <w:rsid w:val="00D16338"/>
    <w:rsid w:val="00D16884"/>
    <w:rsid w:val="00D16F48"/>
    <w:rsid w:val="00D17A8C"/>
    <w:rsid w:val="00D20016"/>
    <w:rsid w:val="00D20361"/>
    <w:rsid w:val="00D204CA"/>
    <w:rsid w:val="00D20AB3"/>
    <w:rsid w:val="00D22C22"/>
    <w:rsid w:val="00D23305"/>
    <w:rsid w:val="00D23BF4"/>
    <w:rsid w:val="00D24255"/>
    <w:rsid w:val="00D250C9"/>
    <w:rsid w:val="00D25E77"/>
    <w:rsid w:val="00D25FF4"/>
    <w:rsid w:val="00D26E82"/>
    <w:rsid w:val="00D270FB"/>
    <w:rsid w:val="00D277F5"/>
    <w:rsid w:val="00D304F5"/>
    <w:rsid w:val="00D3061F"/>
    <w:rsid w:val="00D31355"/>
    <w:rsid w:val="00D31438"/>
    <w:rsid w:val="00D3147A"/>
    <w:rsid w:val="00D31926"/>
    <w:rsid w:val="00D32706"/>
    <w:rsid w:val="00D328F9"/>
    <w:rsid w:val="00D32C82"/>
    <w:rsid w:val="00D33387"/>
    <w:rsid w:val="00D33CF3"/>
    <w:rsid w:val="00D353E8"/>
    <w:rsid w:val="00D35437"/>
    <w:rsid w:val="00D35FF0"/>
    <w:rsid w:val="00D367C1"/>
    <w:rsid w:val="00D369AC"/>
    <w:rsid w:val="00D36C30"/>
    <w:rsid w:val="00D36C3B"/>
    <w:rsid w:val="00D40689"/>
    <w:rsid w:val="00D40833"/>
    <w:rsid w:val="00D4169E"/>
    <w:rsid w:val="00D421E3"/>
    <w:rsid w:val="00D4248B"/>
    <w:rsid w:val="00D43DDE"/>
    <w:rsid w:val="00D44797"/>
    <w:rsid w:val="00D4481E"/>
    <w:rsid w:val="00D461D1"/>
    <w:rsid w:val="00D462C8"/>
    <w:rsid w:val="00D46529"/>
    <w:rsid w:val="00D46932"/>
    <w:rsid w:val="00D47CF2"/>
    <w:rsid w:val="00D47F87"/>
    <w:rsid w:val="00D47FF2"/>
    <w:rsid w:val="00D50036"/>
    <w:rsid w:val="00D5042B"/>
    <w:rsid w:val="00D515C3"/>
    <w:rsid w:val="00D519F5"/>
    <w:rsid w:val="00D51AAB"/>
    <w:rsid w:val="00D51ABF"/>
    <w:rsid w:val="00D51DCD"/>
    <w:rsid w:val="00D52C7C"/>
    <w:rsid w:val="00D52D8A"/>
    <w:rsid w:val="00D53A21"/>
    <w:rsid w:val="00D540E8"/>
    <w:rsid w:val="00D548F2"/>
    <w:rsid w:val="00D54A70"/>
    <w:rsid w:val="00D55031"/>
    <w:rsid w:val="00D5582D"/>
    <w:rsid w:val="00D55C88"/>
    <w:rsid w:val="00D55EB1"/>
    <w:rsid w:val="00D562FA"/>
    <w:rsid w:val="00D56D8B"/>
    <w:rsid w:val="00D57F68"/>
    <w:rsid w:val="00D601CF"/>
    <w:rsid w:val="00D60519"/>
    <w:rsid w:val="00D60CE7"/>
    <w:rsid w:val="00D60ED1"/>
    <w:rsid w:val="00D611DE"/>
    <w:rsid w:val="00D61243"/>
    <w:rsid w:val="00D6137D"/>
    <w:rsid w:val="00D61A02"/>
    <w:rsid w:val="00D62143"/>
    <w:rsid w:val="00D64C52"/>
    <w:rsid w:val="00D65835"/>
    <w:rsid w:val="00D6611B"/>
    <w:rsid w:val="00D673CD"/>
    <w:rsid w:val="00D67475"/>
    <w:rsid w:val="00D700F0"/>
    <w:rsid w:val="00D7067C"/>
    <w:rsid w:val="00D7078F"/>
    <w:rsid w:val="00D71E8A"/>
    <w:rsid w:val="00D7214F"/>
    <w:rsid w:val="00D7253F"/>
    <w:rsid w:val="00D72EB0"/>
    <w:rsid w:val="00D72EC6"/>
    <w:rsid w:val="00D7455E"/>
    <w:rsid w:val="00D74B5A"/>
    <w:rsid w:val="00D74D92"/>
    <w:rsid w:val="00D76AFC"/>
    <w:rsid w:val="00D76CFB"/>
    <w:rsid w:val="00D773A7"/>
    <w:rsid w:val="00D8089B"/>
    <w:rsid w:val="00D80A36"/>
    <w:rsid w:val="00D80AF3"/>
    <w:rsid w:val="00D82950"/>
    <w:rsid w:val="00D82EB0"/>
    <w:rsid w:val="00D83554"/>
    <w:rsid w:val="00D83EA2"/>
    <w:rsid w:val="00D853B0"/>
    <w:rsid w:val="00D8575A"/>
    <w:rsid w:val="00D85A3B"/>
    <w:rsid w:val="00D8657E"/>
    <w:rsid w:val="00D872C2"/>
    <w:rsid w:val="00D87496"/>
    <w:rsid w:val="00D8766A"/>
    <w:rsid w:val="00D87F3E"/>
    <w:rsid w:val="00D9051D"/>
    <w:rsid w:val="00D90696"/>
    <w:rsid w:val="00D9105E"/>
    <w:rsid w:val="00D91BDF"/>
    <w:rsid w:val="00D935A1"/>
    <w:rsid w:val="00D95F82"/>
    <w:rsid w:val="00D97794"/>
    <w:rsid w:val="00D97930"/>
    <w:rsid w:val="00D97BBF"/>
    <w:rsid w:val="00DA11ED"/>
    <w:rsid w:val="00DA2EF0"/>
    <w:rsid w:val="00DA2FB5"/>
    <w:rsid w:val="00DA32FB"/>
    <w:rsid w:val="00DA3339"/>
    <w:rsid w:val="00DA344A"/>
    <w:rsid w:val="00DA3CF1"/>
    <w:rsid w:val="00DA41EC"/>
    <w:rsid w:val="00DA4E56"/>
    <w:rsid w:val="00DA5461"/>
    <w:rsid w:val="00DA586A"/>
    <w:rsid w:val="00DA5952"/>
    <w:rsid w:val="00DA6D5F"/>
    <w:rsid w:val="00DA74FC"/>
    <w:rsid w:val="00DB168E"/>
    <w:rsid w:val="00DB1CED"/>
    <w:rsid w:val="00DB3C47"/>
    <w:rsid w:val="00DB4297"/>
    <w:rsid w:val="00DB520B"/>
    <w:rsid w:val="00DB53E4"/>
    <w:rsid w:val="00DB550F"/>
    <w:rsid w:val="00DB55BD"/>
    <w:rsid w:val="00DB5900"/>
    <w:rsid w:val="00DB5E88"/>
    <w:rsid w:val="00DB61C4"/>
    <w:rsid w:val="00DB62A9"/>
    <w:rsid w:val="00DB63F7"/>
    <w:rsid w:val="00DC0194"/>
    <w:rsid w:val="00DC0356"/>
    <w:rsid w:val="00DC1CC5"/>
    <w:rsid w:val="00DC1D65"/>
    <w:rsid w:val="00DC33E5"/>
    <w:rsid w:val="00DC387A"/>
    <w:rsid w:val="00DC3FB4"/>
    <w:rsid w:val="00DC484B"/>
    <w:rsid w:val="00DC4863"/>
    <w:rsid w:val="00DC5055"/>
    <w:rsid w:val="00DC5C51"/>
    <w:rsid w:val="00DC5F6D"/>
    <w:rsid w:val="00DC621A"/>
    <w:rsid w:val="00DC6AAC"/>
    <w:rsid w:val="00DC7CF3"/>
    <w:rsid w:val="00DD07AE"/>
    <w:rsid w:val="00DD0F52"/>
    <w:rsid w:val="00DD0FDA"/>
    <w:rsid w:val="00DD1186"/>
    <w:rsid w:val="00DD142D"/>
    <w:rsid w:val="00DD25C7"/>
    <w:rsid w:val="00DD2C37"/>
    <w:rsid w:val="00DD2C6F"/>
    <w:rsid w:val="00DD300C"/>
    <w:rsid w:val="00DD3AF5"/>
    <w:rsid w:val="00DD54E9"/>
    <w:rsid w:val="00DD6363"/>
    <w:rsid w:val="00DD682B"/>
    <w:rsid w:val="00DD7796"/>
    <w:rsid w:val="00DE03E4"/>
    <w:rsid w:val="00DE0A32"/>
    <w:rsid w:val="00DE1BCD"/>
    <w:rsid w:val="00DE2003"/>
    <w:rsid w:val="00DE22C8"/>
    <w:rsid w:val="00DE235F"/>
    <w:rsid w:val="00DE2613"/>
    <w:rsid w:val="00DE2C84"/>
    <w:rsid w:val="00DE2F29"/>
    <w:rsid w:val="00DE317D"/>
    <w:rsid w:val="00DE3923"/>
    <w:rsid w:val="00DE3B3C"/>
    <w:rsid w:val="00DE4126"/>
    <w:rsid w:val="00DE4582"/>
    <w:rsid w:val="00DE46FB"/>
    <w:rsid w:val="00DE5095"/>
    <w:rsid w:val="00DE71BE"/>
    <w:rsid w:val="00DF0313"/>
    <w:rsid w:val="00DF0C30"/>
    <w:rsid w:val="00DF0C8C"/>
    <w:rsid w:val="00DF1D0B"/>
    <w:rsid w:val="00DF432C"/>
    <w:rsid w:val="00DF4B6F"/>
    <w:rsid w:val="00DF5588"/>
    <w:rsid w:val="00DF60E5"/>
    <w:rsid w:val="00DF6704"/>
    <w:rsid w:val="00DF72D8"/>
    <w:rsid w:val="00DF7856"/>
    <w:rsid w:val="00E00A2C"/>
    <w:rsid w:val="00E00DC5"/>
    <w:rsid w:val="00E01004"/>
    <w:rsid w:val="00E027AD"/>
    <w:rsid w:val="00E02A11"/>
    <w:rsid w:val="00E02CBF"/>
    <w:rsid w:val="00E03BD4"/>
    <w:rsid w:val="00E03FEC"/>
    <w:rsid w:val="00E05DA9"/>
    <w:rsid w:val="00E06F3C"/>
    <w:rsid w:val="00E07250"/>
    <w:rsid w:val="00E0751E"/>
    <w:rsid w:val="00E10315"/>
    <w:rsid w:val="00E10A9D"/>
    <w:rsid w:val="00E10D35"/>
    <w:rsid w:val="00E119ED"/>
    <w:rsid w:val="00E120A3"/>
    <w:rsid w:val="00E121C1"/>
    <w:rsid w:val="00E12427"/>
    <w:rsid w:val="00E12443"/>
    <w:rsid w:val="00E12CB2"/>
    <w:rsid w:val="00E12E0A"/>
    <w:rsid w:val="00E13D82"/>
    <w:rsid w:val="00E14A51"/>
    <w:rsid w:val="00E14CFD"/>
    <w:rsid w:val="00E15799"/>
    <w:rsid w:val="00E1622D"/>
    <w:rsid w:val="00E1715C"/>
    <w:rsid w:val="00E1788F"/>
    <w:rsid w:val="00E17DF7"/>
    <w:rsid w:val="00E2189D"/>
    <w:rsid w:val="00E218DF"/>
    <w:rsid w:val="00E21C37"/>
    <w:rsid w:val="00E21FE7"/>
    <w:rsid w:val="00E22B0D"/>
    <w:rsid w:val="00E2325C"/>
    <w:rsid w:val="00E23D0E"/>
    <w:rsid w:val="00E24C50"/>
    <w:rsid w:val="00E24D83"/>
    <w:rsid w:val="00E25168"/>
    <w:rsid w:val="00E25898"/>
    <w:rsid w:val="00E273A5"/>
    <w:rsid w:val="00E27FFD"/>
    <w:rsid w:val="00E30213"/>
    <w:rsid w:val="00E30387"/>
    <w:rsid w:val="00E3073B"/>
    <w:rsid w:val="00E308DB"/>
    <w:rsid w:val="00E30F79"/>
    <w:rsid w:val="00E31272"/>
    <w:rsid w:val="00E317C2"/>
    <w:rsid w:val="00E318CD"/>
    <w:rsid w:val="00E31A76"/>
    <w:rsid w:val="00E31F98"/>
    <w:rsid w:val="00E32156"/>
    <w:rsid w:val="00E321BA"/>
    <w:rsid w:val="00E32325"/>
    <w:rsid w:val="00E32CBC"/>
    <w:rsid w:val="00E333ED"/>
    <w:rsid w:val="00E347A1"/>
    <w:rsid w:val="00E34EEC"/>
    <w:rsid w:val="00E375D9"/>
    <w:rsid w:val="00E37C80"/>
    <w:rsid w:val="00E40668"/>
    <w:rsid w:val="00E40DB7"/>
    <w:rsid w:val="00E4145A"/>
    <w:rsid w:val="00E41A42"/>
    <w:rsid w:val="00E41EC2"/>
    <w:rsid w:val="00E41F43"/>
    <w:rsid w:val="00E42534"/>
    <w:rsid w:val="00E42C33"/>
    <w:rsid w:val="00E44346"/>
    <w:rsid w:val="00E46662"/>
    <w:rsid w:val="00E46A5A"/>
    <w:rsid w:val="00E50ADE"/>
    <w:rsid w:val="00E51CDC"/>
    <w:rsid w:val="00E524AB"/>
    <w:rsid w:val="00E5286E"/>
    <w:rsid w:val="00E530B6"/>
    <w:rsid w:val="00E53159"/>
    <w:rsid w:val="00E531EC"/>
    <w:rsid w:val="00E5371B"/>
    <w:rsid w:val="00E54F91"/>
    <w:rsid w:val="00E558D2"/>
    <w:rsid w:val="00E55F99"/>
    <w:rsid w:val="00E56737"/>
    <w:rsid w:val="00E60330"/>
    <w:rsid w:val="00E609E5"/>
    <w:rsid w:val="00E61106"/>
    <w:rsid w:val="00E611B7"/>
    <w:rsid w:val="00E612FA"/>
    <w:rsid w:val="00E619B0"/>
    <w:rsid w:val="00E61C33"/>
    <w:rsid w:val="00E6251D"/>
    <w:rsid w:val="00E625BC"/>
    <w:rsid w:val="00E6325D"/>
    <w:rsid w:val="00E63348"/>
    <w:rsid w:val="00E63A0B"/>
    <w:rsid w:val="00E6459F"/>
    <w:rsid w:val="00E65904"/>
    <w:rsid w:val="00E659ED"/>
    <w:rsid w:val="00E65FFF"/>
    <w:rsid w:val="00E66BC3"/>
    <w:rsid w:val="00E670E1"/>
    <w:rsid w:val="00E6718D"/>
    <w:rsid w:val="00E70285"/>
    <w:rsid w:val="00E703B2"/>
    <w:rsid w:val="00E70605"/>
    <w:rsid w:val="00E720B8"/>
    <w:rsid w:val="00E72197"/>
    <w:rsid w:val="00E72286"/>
    <w:rsid w:val="00E724D2"/>
    <w:rsid w:val="00E73383"/>
    <w:rsid w:val="00E73F45"/>
    <w:rsid w:val="00E7417A"/>
    <w:rsid w:val="00E7579B"/>
    <w:rsid w:val="00E76789"/>
    <w:rsid w:val="00E76BA0"/>
    <w:rsid w:val="00E77092"/>
    <w:rsid w:val="00E77F9E"/>
    <w:rsid w:val="00E8090B"/>
    <w:rsid w:val="00E80B48"/>
    <w:rsid w:val="00E812C9"/>
    <w:rsid w:val="00E829A6"/>
    <w:rsid w:val="00E832AB"/>
    <w:rsid w:val="00E844D6"/>
    <w:rsid w:val="00E855C2"/>
    <w:rsid w:val="00E85DA5"/>
    <w:rsid w:val="00E86264"/>
    <w:rsid w:val="00E8745F"/>
    <w:rsid w:val="00E87ABD"/>
    <w:rsid w:val="00E914A6"/>
    <w:rsid w:val="00E91B11"/>
    <w:rsid w:val="00E91B2C"/>
    <w:rsid w:val="00E9211C"/>
    <w:rsid w:val="00E922BC"/>
    <w:rsid w:val="00E92E36"/>
    <w:rsid w:val="00E92EED"/>
    <w:rsid w:val="00E94088"/>
    <w:rsid w:val="00E94887"/>
    <w:rsid w:val="00E95067"/>
    <w:rsid w:val="00E95AFC"/>
    <w:rsid w:val="00E95B10"/>
    <w:rsid w:val="00E96647"/>
    <w:rsid w:val="00E96A27"/>
    <w:rsid w:val="00E97BD6"/>
    <w:rsid w:val="00EA0302"/>
    <w:rsid w:val="00EA03D6"/>
    <w:rsid w:val="00EA13DE"/>
    <w:rsid w:val="00EA250A"/>
    <w:rsid w:val="00EA2BE7"/>
    <w:rsid w:val="00EA32F4"/>
    <w:rsid w:val="00EA3A3C"/>
    <w:rsid w:val="00EA3A70"/>
    <w:rsid w:val="00EA3FB9"/>
    <w:rsid w:val="00EA403D"/>
    <w:rsid w:val="00EA44E4"/>
    <w:rsid w:val="00EA5424"/>
    <w:rsid w:val="00EA5AA4"/>
    <w:rsid w:val="00EA64B0"/>
    <w:rsid w:val="00EA79A2"/>
    <w:rsid w:val="00EA7C41"/>
    <w:rsid w:val="00EB0400"/>
    <w:rsid w:val="00EB207C"/>
    <w:rsid w:val="00EB2C71"/>
    <w:rsid w:val="00EB2DAB"/>
    <w:rsid w:val="00EB2FEB"/>
    <w:rsid w:val="00EB3CE5"/>
    <w:rsid w:val="00EB610E"/>
    <w:rsid w:val="00EB6161"/>
    <w:rsid w:val="00EB632D"/>
    <w:rsid w:val="00EB6E84"/>
    <w:rsid w:val="00EB74F5"/>
    <w:rsid w:val="00EB7A64"/>
    <w:rsid w:val="00EB7C00"/>
    <w:rsid w:val="00EC00AD"/>
    <w:rsid w:val="00EC03F4"/>
    <w:rsid w:val="00EC05CA"/>
    <w:rsid w:val="00EC07C0"/>
    <w:rsid w:val="00EC0878"/>
    <w:rsid w:val="00EC094B"/>
    <w:rsid w:val="00EC0B3A"/>
    <w:rsid w:val="00EC10C5"/>
    <w:rsid w:val="00EC148B"/>
    <w:rsid w:val="00EC2517"/>
    <w:rsid w:val="00EC266F"/>
    <w:rsid w:val="00EC3BFA"/>
    <w:rsid w:val="00EC46A9"/>
    <w:rsid w:val="00EC58B7"/>
    <w:rsid w:val="00EC5A3F"/>
    <w:rsid w:val="00EC5E1F"/>
    <w:rsid w:val="00EC6402"/>
    <w:rsid w:val="00EC73A7"/>
    <w:rsid w:val="00EC755D"/>
    <w:rsid w:val="00ED0220"/>
    <w:rsid w:val="00ED161F"/>
    <w:rsid w:val="00ED1D68"/>
    <w:rsid w:val="00ED272A"/>
    <w:rsid w:val="00ED2885"/>
    <w:rsid w:val="00ED2EFF"/>
    <w:rsid w:val="00ED2F83"/>
    <w:rsid w:val="00ED3BFD"/>
    <w:rsid w:val="00ED3E49"/>
    <w:rsid w:val="00ED452C"/>
    <w:rsid w:val="00ED4DBE"/>
    <w:rsid w:val="00ED5549"/>
    <w:rsid w:val="00ED563D"/>
    <w:rsid w:val="00ED5D02"/>
    <w:rsid w:val="00ED6415"/>
    <w:rsid w:val="00ED6789"/>
    <w:rsid w:val="00ED6930"/>
    <w:rsid w:val="00ED6934"/>
    <w:rsid w:val="00ED799E"/>
    <w:rsid w:val="00ED7BA1"/>
    <w:rsid w:val="00EE0384"/>
    <w:rsid w:val="00EE12C1"/>
    <w:rsid w:val="00EE1AD3"/>
    <w:rsid w:val="00EE22A2"/>
    <w:rsid w:val="00EE272C"/>
    <w:rsid w:val="00EE341F"/>
    <w:rsid w:val="00EE3508"/>
    <w:rsid w:val="00EE363F"/>
    <w:rsid w:val="00EE3883"/>
    <w:rsid w:val="00EE3BBB"/>
    <w:rsid w:val="00EE3F9E"/>
    <w:rsid w:val="00EE4768"/>
    <w:rsid w:val="00EE4776"/>
    <w:rsid w:val="00EE48CA"/>
    <w:rsid w:val="00EE4948"/>
    <w:rsid w:val="00EE4B03"/>
    <w:rsid w:val="00EE54F7"/>
    <w:rsid w:val="00EE6410"/>
    <w:rsid w:val="00EE662C"/>
    <w:rsid w:val="00EE6AEB"/>
    <w:rsid w:val="00EE733A"/>
    <w:rsid w:val="00EE7628"/>
    <w:rsid w:val="00EE7DE6"/>
    <w:rsid w:val="00EF07D9"/>
    <w:rsid w:val="00EF1A08"/>
    <w:rsid w:val="00EF1ACF"/>
    <w:rsid w:val="00EF2366"/>
    <w:rsid w:val="00EF25A4"/>
    <w:rsid w:val="00EF30AE"/>
    <w:rsid w:val="00EF38EA"/>
    <w:rsid w:val="00EF4638"/>
    <w:rsid w:val="00EF4E89"/>
    <w:rsid w:val="00EF4EE2"/>
    <w:rsid w:val="00EF556E"/>
    <w:rsid w:val="00EF5790"/>
    <w:rsid w:val="00EF6798"/>
    <w:rsid w:val="00EF6875"/>
    <w:rsid w:val="00EF7E43"/>
    <w:rsid w:val="00F03846"/>
    <w:rsid w:val="00F03EA4"/>
    <w:rsid w:val="00F0497D"/>
    <w:rsid w:val="00F0522C"/>
    <w:rsid w:val="00F05451"/>
    <w:rsid w:val="00F0591B"/>
    <w:rsid w:val="00F074ED"/>
    <w:rsid w:val="00F1059D"/>
    <w:rsid w:val="00F12A35"/>
    <w:rsid w:val="00F12BBF"/>
    <w:rsid w:val="00F12D20"/>
    <w:rsid w:val="00F131E7"/>
    <w:rsid w:val="00F13788"/>
    <w:rsid w:val="00F1488A"/>
    <w:rsid w:val="00F15A5D"/>
    <w:rsid w:val="00F16F53"/>
    <w:rsid w:val="00F17C38"/>
    <w:rsid w:val="00F20554"/>
    <w:rsid w:val="00F20C53"/>
    <w:rsid w:val="00F217D6"/>
    <w:rsid w:val="00F2270B"/>
    <w:rsid w:val="00F23A0B"/>
    <w:rsid w:val="00F23F7F"/>
    <w:rsid w:val="00F2435D"/>
    <w:rsid w:val="00F25162"/>
    <w:rsid w:val="00F258BD"/>
    <w:rsid w:val="00F25925"/>
    <w:rsid w:val="00F25A60"/>
    <w:rsid w:val="00F26388"/>
    <w:rsid w:val="00F26C2E"/>
    <w:rsid w:val="00F272BA"/>
    <w:rsid w:val="00F27E8B"/>
    <w:rsid w:val="00F308FF"/>
    <w:rsid w:val="00F30E28"/>
    <w:rsid w:val="00F31CB8"/>
    <w:rsid w:val="00F33053"/>
    <w:rsid w:val="00F33907"/>
    <w:rsid w:val="00F33CF1"/>
    <w:rsid w:val="00F34386"/>
    <w:rsid w:val="00F348AD"/>
    <w:rsid w:val="00F34F1E"/>
    <w:rsid w:val="00F36178"/>
    <w:rsid w:val="00F36408"/>
    <w:rsid w:val="00F3662C"/>
    <w:rsid w:val="00F36795"/>
    <w:rsid w:val="00F3688B"/>
    <w:rsid w:val="00F4071B"/>
    <w:rsid w:val="00F40B91"/>
    <w:rsid w:val="00F40BBD"/>
    <w:rsid w:val="00F40F67"/>
    <w:rsid w:val="00F41241"/>
    <w:rsid w:val="00F42DF3"/>
    <w:rsid w:val="00F435FD"/>
    <w:rsid w:val="00F452E7"/>
    <w:rsid w:val="00F45BDE"/>
    <w:rsid w:val="00F466FB"/>
    <w:rsid w:val="00F47DF4"/>
    <w:rsid w:val="00F50073"/>
    <w:rsid w:val="00F50B87"/>
    <w:rsid w:val="00F50F82"/>
    <w:rsid w:val="00F51336"/>
    <w:rsid w:val="00F516C5"/>
    <w:rsid w:val="00F524CE"/>
    <w:rsid w:val="00F52E1B"/>
    <w:rsid w:val="00F531E1"/>
    <w:rsid w:val="00F53612"/>
    <w:rsid w:val="00F5423A"/>
    <w:rsid w:val="00F54D63"/>
    <w:rsid w:val="00F54F70"/>
    <w:rsid w:val="00F55895"/>
    <w:rsid w:val="00F562B7"/>
    <w:rsid w:val="00F56578"/>
    <w:rsid w:val="00F56B51"/>
    <w:rsid w:val="00F57360"/>
    <w:rsid w:val="00F576E1"/>
    <w:rsid w:val="00F57F84"/>
    <w:rsid w:val="00F600D3"/>
    <w:rsid w:val="00F60989"/>
    <w:rsid w:val="00F61A01"/>
    <w:rsid w:val="00F61DF1"/>
    <w:rsid w:val="00F61F14"/>
    <w:rsid w:val="00F62B7F"/>
    <w:rsid w:val="00F62F73"/>
    <w:rsid w:val="00F6322B"/>
    <w:rsid w:val="00F632CE"/>
    <w:rsid w:val="00F637A1"/>
    <w:rsid w:val="00F639C0"/>
    <w:rsid w:val="00F64E38"/>
    <w:rsid w:val="00F65882"/>
    <w:rsid w:val="00F65974"/>
    <w:rsid w:val="00F65ACA"/>
    <w:rsid w:val="00F662D6"/>
    <w:rsid w:val="00F6641F"/>
    <w:rsid w:val="00F6664B"/>
    <w:rsid w:val="00F670DA"/>
    <w:rsid w:val="00F67D0A"/>
    <w:rsid w:val="00F70006"/>
    <w:rsid w:val="00F70768"/>
    <w:rsid w:val="00F71602"/>
    <w:rsid w:val="00F71B1D"/>
    <w:rsid w:val="00F73431"/>
    <w:rsid w:val="00F74548"/>
    <w:rsid w:val="00F74991"/>
    <w:rsid w:val="00F74D4F"/>
    <w:rsid w:val="00F75C01"/>
    <w:rsid w:val="00F760E0"/>
    <w:rsid w:val="00F7711B"/>
    <w:rsid w:val="00F776F8"/>
    <w:rsid w:val="00F77F93"/>
    <w:rsid w:val="00F81A57"/>
    <w:rsid w:val="00F82E20"/>
    <w:rsid w:val="00F831B6"/>
    <w:rsid w:val="00F84849"/>
    <w:rsid w:val="00F85D39"/>
    <w:rsid w:val="00F85EFA"/>
    <w:rsid w:val="00F8641C"/>
    <w:rsid w:val="00F87220"/>
    <w:rsid w:val="00F87466"/>
    <w:rsid w:val="00F874B8"/>
    <w:rsid w:val="00F87814"/>
    <w:rsid w:val="00F87966"/>
    <w:rsid w:val="00F90538"/>
    <w:rsid w:val="00F91543"/>
    <w:rsid w:val="00F91651"/>
    <w:rsid w:val="00F91932"/>
    <w:rsid w:val="00F91ADE"/>
    <w:rsid w:val="00F91F80"/>
    <w:rsid w:val="00F92177"/>
    <w:rsid w:val="00F926E7"/>
    <w:rsid w:val="00F933E6"/>
    <w:rsid w:val="00F9385C"/>
    <w:rsid w:val="00F93963"/>
    <w:rsid w:val="00F947D0"/>
    <w:rsid w:val="00F949ED"/>
    <w:rsid w:val="00F94D02"/>
    <w:rsid w:val="00F95470"/>
    <w:rsid w:val="00F95786"/>
    <w:rsid w:val="00F95F38"/>
    <w:rsid w:val="00F95F85"/>
    <w:rsid w:val="00F9649D"/>
    <w:rsid w:val="00FA0324"/>
    <w:rsid w:val="00FA0D5F"/>
    <w:rsid w:val="00FA0E81"/>
    <w:rsid w:val="00FA0F51"/>
    <w:rsid w:val="00FA118D"/>
    <w:rsid w:val="00FA1ABE"/>
    <w:rsid w:val="00FA1B81"/>
    <w:rsid w:val="00FA2345"/>
    <w:rsid w:val="00FA3F92"/>
    <w:rsid w:val="00FA4F5F"/>
    <w:rsid w:val="00FA515C"/>
    <w:rsid w:val="00FA565C"/>
    <w:rsid w:val="00FA5978"/>
    <w:rsid w:val="00FA5F33"/>
    <w:rsid w:val="00FA5FCB"/>
    <w:rsid w:val="00FA6635"/>
    <w:rsid w:val="00FA66FD"/>
    <w:rsid w:val="00FB1AE0"/>
    <w:rsid w:val="00FB1B58"/>
    <w:rsid w:val="00FB21F4"/>
    <w:rsid w:val="00FB2EC8"/>
    <w:rsid w:val="00FB4CF1"/>
    <w:rsid w:val="00FB6CA0"/>
    <w:rsid w:val="00FB7148"/>
    <w:rsid w:val="00FB7277"/>
    <w:rsid w:val="00FB7433"/>
    <w:rsid w:val="00FC027F"/>
    <w:rsid w:val="00FC0B9B"/>
    <w:rsid w:val="00FC1064"/>
    <w:rsid w:val="00FC12D4"/>
    <w:rsid w:val="00FC15C6"/>
    <w:rsid w:val="00FC15D0"/>
    <w:rsid w:val="00FC1659"/>
    <w:rsid w:val="00FC1DD9"/>
    <w:rsid w:val="00FC243F"/>
    <w:rsid w:val="00FC3A12"/>
    <w:rsid w:val="00FC457B"/>
    <w:rsid w:val="00FC487C"/>
    <w:rsid w:val="00FC4B0C"/>
    <w:rsid w:val="00FC4B56"/>
    <w:rsid w:val="00FC5B50"/>
    <w:rsid w:val="00FC682B"/>
    <w:rsid w:val="00FC6B36"/>
    <w:rsid w:val="00FC6CCD"/>
    <w:rsid w:val="00FC6D73"/>
    <w:rsid w:val="00FC72C1"/>
    <w:rsid w:val="00FC739B"/>
    <w:rsid w:val="00FC74CF"/>
    <w:rsid w:val="00FD129C"/>
    <w:rsid w:val="00FD1C88"/>
    <w:rsid w:val="00FD1F27"/>
    <w:rsid w:val="00FD2A13"/>
    <w:rsid w:val="00FD2FB5"/>
    <w:rsid w:val="00FD367E"/>
    <w:rsid w:val="00FD4AAE"/>
    <w:rsid w:val="00FD50FE"/>
    <w:rsid w:val="00FD5C76"/>
    <w:rsid w:val="00FD73F2"/>
    <w:rsid w:val="00FD7B14"/>
    <w:rsid w:val="00FE147A"/>
    <w:rsid w:val="00FE1487"/>
    <w:rsid w:val="00FE1D09"/>
    <w:rsid w:val="00FE41CA"/>
    <w:rsid w:val="00FE5644"/>
    <w:rsid w:val="00FE5998"/>
    <w:rsid w:val="00FE68E8"/>
    <w:rsid w:val="00FE6936"/>
    <w:rsid w:val="00FE6A43"/>
    <w:rsid w:val="00FE766F"/>
    <w:rsid w:val="00FF023B"/>
    <w:rsid w:val="00FF035A"/>
    <w:rsid w:val="00FF088F"/>
    <w:rsid w:val="00FF0DF8"/>
    <w:rsid w:val="00FF21EC"/>
    <w:rsid w:val="00FF287C"/>
    <w:rsid w:val="00FF47CD"/>
    <w:rsid w:val="00FF585C"/>
    <w:rsid w:val="00FF5B20"/>
    <w:rsid w:val="00FF6799"/>
    <w:rsid w:val="00FF6AAA"/>
    <w:rsid w:val="00FF7F3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qFormat="1"/>
  </w:latentStyles>
  <w:style w:type="paragraph" w:default="1" w:styleId="Normln">
    <w:name w:val="Normal"/>
    <w:aliases w:val="AKFZ_Normální"/>
    <w:qFormat/>
    <w:rsid w:val="00F25925"/>
    <w:pPr>
      <w:spacing w:after="100" w:line="288" w:lineRule="auto"/>
      <w:jc w:val="both"/>
    </w:pPr>
    <w:rPr>
      <w:rFonts w:ascii="Arial" w:hAnsi="Arial" w:cs="Calibri"/>
      <w:sz w:val="22"/>
      <w:szCs w:val="22"/>
      <w:lang w:eastAsia="en-US"/>
    </w:rPr>
  </w:style>
  <w:style w:type="paragraph" w:styleId="Nadpis1">
    <w:name w:val="heading 1"/>
    <w:aliases w:val="AKFZ podání 1,Heading 1 - Nadpis 1. úrovně,H1,Chapter,1,section,ASAPHeading 1,Celého textu,V_Head1,Záhlaví 1,h1,1.,Kapitola1,Kapitola2,Kapitola3,Kapitola4,Kapitola5,Kapitola11,Kapitola21,Kapitola31,Kapitola41,Kapitola6,Kapitola12,Kapitola22"/>
    <w:basedOn w:val="Normln"/>
    <w:next w:val="Normln"/>
    <w:link w:val="Nadpis1Char"/>
    <w:uiPriority w:val="99"/>
    <w:qFormat/>
    <w:rsid w:val="005442BD"/>
    <w:pPr>
      <w:spacing w:before="240"/>
      <w:outlineLvl w:val="0"/>
    </w:pPr>
    <w:rPr>
      <w:rFonts w:cs="Times New Roman"/>
      <w:b/>
      <w:caps/>
      <w:sz w:val="20"/>
      <w:szCs w:val="20"/>
      <w:lang w:eastAsia="cs-CZ"/>
    </w:rPr>
  </w:style>
  <w:style w:type="paragraph" w:styleId="Nadpis2">
    <w:name w:val="heading 2"/>
    <w:aliases w:val="AKFZ podání 2"/>
    <w:basedOn w:val="Normln"/>
    <w:next w:val="Normln"/>
    <w:link w:val="Nadpis2Char"/>
    <w:uiPriority w:val="99"/>
    <w:qFormat/>
    <w:rsid w:val="005442BD"/>
    <w:pPr>
      <w:keepNext/>
      <w:spacing w:before="360" w:after="120" w:line="240" w:lineRule="auto"/>
      <w:outlineLvl w:val="1"/>
    </w:pPr>
    <w:rPr>
      <w:rFonts w:cs="Times New Roman"/>
      <w:b/>
      <w:caps/>
      <w:spacing w:val="20"/>
      <w:sz w:val="20"/>
      <w:szCs w:val="20"/>
      <w:lang w:eastAsia="zh-CN"/>
    </w:rPr>
  </w:style>
  <w:style w:type="paragraph" w:styleId="Nadpis3">
    <w:name w:val="heading 3"/>
    <w:aliases w:val="AKFZ podání 3"/>
    <w:basedOn w:val="Normln"/>
    <w:next w:val="Normln"/>
    <w:link w:val="Nadpis3Char"/>
    <w:uiPriority w:val="99"/>
    <w:qFormat/>
    <w:rsid w:val="00EC10C5"/>
    <w:pPr>
      <w:keepNext/>
      <w:spacing w:before="360" w:after="120" w:line="240" w:lineRule="auto"/>
      <w:outlineLvl w:val="2"/>
    </w:pPr>
    <w:rPr>
      <w:rFonts w:cs="Times New Roman"/>
      <w:b/>
      <w:sz w:val="20"/>
      <w:szCs w:val="20"/>
      <w:lang w:eastAsia="zh-CN"/>
    </w:rPr>
  </w:style>
  <w:style w:type="paragraph" w:styleId="Nadpis4">
    <w:name w:val="heading 4"/>
    <w:aliases w:val="AKFZ Podání 4"/>
    <w:basedOn w:val="Nadpis3"/>
    <w:next w:val="Normln"/>
    <w:link w:val="Nadpis4Char"/>
    <w:uiPriority w:val="99"/>
    <w:qFormat/>
    <w:rsid w:val="005442BD"/>
    <w:pPr>
      <w:outlineLvl w:val="3"/>
    </w:pPr>
    <w:rPr>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AKFZ podání 1 Char,Heading 1 - Nadpis 1. úrovně Char,H1 Char,Chapter Char,1 Char,section Char,ASAPHeading 1 Char,Celého textu Char,V_Head1 Char,Záhlaví 1 Char,h1 Char,1. Char,Kapitola1 Char,Kapitola2 Char,Kapitola3 Char,Kapitola4 Char"/>
    <w:link w:val="Nadpis1"/>
    <w:uiPriority w:val="99"/>
    <w:rsid w:val="005442BD"/>
    <w:rPr>
      <w:rFonts w:ascii="Arial" w:hAnsi="Arial" w:cs="Times New Roman"/>
      <w:b/>
      <w:caps/>
      <w:lang w:eastAsia="cs-CZ"/>
    </w:rPr>
  </w:style>
  <w:style w:type="character" w:customStyle="1" w:styleId="Nadpis2Char">
    <w:name w:val="Nadpis 2 Char"/>
    <w:aliases w:val="AKFZ podání 2 Char"/>
    <w:link w:val="Nadpis2"/>
    <w:uiPriority w:val="99"/>
    <w:rsid w:val="005442BD"/>
    <w:rPr>
      <w:rFonts w:ascii="Arial" w:hAnsi="Arial" w:cs="Times New Roman"/>
      <w:b/>
      <w:caps/>
      <w:spacing w:val="20"/>
    </w:rPr>
  </w:style>
  <w:style w:type="character" w:customStyle="1" w:styleId="Nadpis3Char">
    <w:name w:val="Nadpis 3 Char"/>
    <w:aliases w:val="AKFZ podání 3 Char"/>
    <w:link w:val="Nadpis3"/>
    <w:uiPriority w:val="99"/>
    <w:rsid w:val="005442BD"/>
    <w:rPr>
      <w:rFonts w:ascii="Arial" w:hAnsi="Arial" w:cs="Times New Roman"/>
      <w:b/>
    </w:rPr>
  </w:style>
  <w:style w:type="character" w:customStyle="1" w:styleId="Nadpis4Char">
    <w:name w:val="Nadpis 4 Char"/>
    <w:aliases w:val="AKFZ Podání 4 Char"/>
    <w:link w:val="Nadpis4"/>
    <w:uiPriority w:val="99"/>
    <w:rsid w:val="005442BD"/>
    <w:rPr>
      <w:rFonts w:ascii="Arial" w:hAnsi="Arial" w:cs="Times New Roman"/>
      <w:b/>
      <w:lang w:eastAsia="cs-CZ"/>
    </w:rPr>
  </w:style>
  <w:style w:type="paragraph" w:customStyle="1" w:styleId="AKFZslovanodstavec">
    <w:name w:val="AKFZ_číslovaný odstavec"/>
    <w:basedOn w:val="AKFZFnormln"/>
    <w:uiPriority w:val="99"/>
    <w:rsid w:val="004354BB"/>
    <w:pPr>
      <w:numPr>
        <w:numId w:val="6"/>
      </w:numPr>
    </w:pPr>
    <w:rPr>
      <w:rFonts w:cs="Arial"/>
    </w:rPr>
  </w:style>
  <w:style w:type="paragraph" w:customStyle="1" w:styleId="AKFZnadpis1rovn">
    <w:name w:val="AKFZ_nadpis 1. úrovně"/>
    <w:basedOn w:val="Normln"/>
    <w:next w:val="Normln"/>
    <w:uiPriority w:val="99"/>
    <w:rsid w:val="006206AD"/>
    <w:pPr>
      <w:spacing w:before="480" w:after="360" w:line="240" w:lineRule="auto"/>
    </w:pPr>
    <w:rPr>
      <w:b/>
      <w:caps/>
      <w:sz w:val="40"/>
      <w:szCs w:val="40"/>
    </w:rPr>
  </w:style>
  <w:style w:type="paragraph" w:customStyle="1" w:styleId="AKFZFNadpisvrozboru">
    <w:name w:val="AKFZF_Nadpis v rozboru"/>
    <w:basedOn w:val="AKFZFnormln"/>
    <w:next w:val="AKFZFnovnadpis2"/>
    <w:uiPriority w:val="99"/>
    <w:rsid w:val="00F217D6"/>
    <w:pPr>
      <w:outlineLvl w:val="0"/>
    </w:pPr>
    <w:rPr>
      <w:b/>
      <w:caps/>
      <w:sz w:val="32"/>
    </w:rPr>
  </w:style>
  <w:style w:type="paragraph" w:customStyle="1" w:styleId="lneksmlouvy">
    <w:name w:val="článek_smlouvy"/>
    <w:basedOn w:val="AKFZFnormln"/>
    <w:uiPriority w:val="99"/>
    <w:rsid w:val="004354BB"/>
    <w:pPr>
      <w:numPr>
        <w:ilvl w:val="1"/>
        <w:numId w:val="10"/>
      </w:numPr>
    </w:pPr>
  </w:style>
  <w:style w:type="paragraph" w:customStyle="1" w:styleId="AKFZOdrky">
    <w:name w:val="AKFZ Odrážky"/>
    <w:basedOn w:val="Normln"/>
    <w:uiPriority w:val="99"/>
    <w:rsid w:val="005442BD"/>
    <w:pPr>
      <w:numPr>
        <w:numId w:val="3"/>
      </w:numPr>
    </w:pPr>
  </w:style>
  <w:style w:type="paragraph" w:styleId="Odstavecseseznamem">
    <w:name w:val="List Paragraph"/>
    <w:basedOn w:val="Normln"/>
    <w:uiPriority w:val="99"/>
    <w:qFormat/>
    <w:rsid w:val="002D5271"/>
    <w:pPr>
      <w:ind w:left="720"/>
      <w:contextualSpacing/>
    </w:pPr>
    <w:rPr>
      <w:rFonts w:cs="Times New Roman"/>
    </w:rPr>
  </w:style>
  <w:style w:type="paragraph" w:styleId="Zhlav">
    <w:name w:val="header"/>
    <w:basedOn w:val="Normln"/>
    <w:link w:val="ZhlavChar"/>
    <w:uiPriority w:val="99"/>
    <w:rsid w:val="00771BAE"/>
    <w:pPr>
      <w:tabs>
        <w:tab w:val="center" w:pos="4536"/>
        <w:tab w:val="right" w:pos="9072"/>
      </w:tabs>
      <w:spacing w:after="0" w:line="240" w:lineRule="auto"/>
    </w:pPr>
    <w:rPr>
      <w:rFonts w:ascii="Calibri" w:hAnsi="Calibri" w:cs="Times New Roman"/>
      <w:spacing w:val="3"/>
      <w:sz w:val="20"/>
      <w:szCs w:val="20"/>
      <w:lang w:eastAsia="cs-CZ"/>
    </w:rPr>
  </w:style>
  <w:style w:type="character" w:customStyle="1" w:styleId="ZhlavChar">
    <w:name w:val="Záhlaví Char"/>
    <w:link w:val="Zhlav"/>
    <w:uiPriority w:val="99"/>
    <w:rsid w:val="00771BAE"/>
    <w:rPr>
      <w:rFonts w:ascii="Calibri" w:hAnsi="Calibri" w:cs="Times New Roman"/>
      <w:spacing w:val="3"/>
      <w:sz w:val="20"/>
      <w:lang w:eastAsia="cs-CZ"/>
    </w:rPr>
  </w:style>
  <w:style w:type="paragraph" w:styleId="Zpat">
    <w:name w:val="footer"/>
    <w:basedOn w:val="Normln"/>
    <w:link w:val="ZpatChar"/>
    <w:uiPriority w:val="99"/>
    <w:rsid w:val="00771BAE"/>
    <w:pPr>
      <w:tabs>
        <w:tab w:val="center" w:pos="4536"/>
        <w:tab w:val="right" w:pos="9072"/>
      </w:tabs>
      <w:spacing w:after="0" w:line="240" w:lineRule="auto"/>
    </w:pPr>
    <w:rPr>
      <w:rFonts w:ascii="Calibri" w:hAnsi="Calibri" w:cs="Times New Roman"/>
      <w:spacing w:val="3"/>
      <w:sz w:val="20"/>
      <w:szCs w:val="20"/>
      <w:lang w:eastAsia="cs-CZ"/>
    </w:rPr>
  </w:style>
  <w:style w:type="character" w:customStyle="1" w:styleId="ZpatChar">
    <w:name w:val="Zápatí Char"/>
    <w:link w:val="Zpat"/>
    <w:uiPriority w:val="99"/>
    <w:rsid w:val="00771BAE"/>
    <w:rPr>
      <w:rFonts w:ascii="Calibri" w:hAnsi="Calibri" w:cs="Times New Roman"/>
      <w:spacing w:val="3"/>
      <w:sz w:val="20"/>
      <w:lang w:eastAsia="cs-CZ"/>
    </w:rPr>
  </w:style>
  <w:style w:type="paragraph" w:styleId="Textbubliny">
    <w:name w:val="Balloon Text"/>
    <w:basedOn w:val="Normln"/>
    <w:link w:val="TextbublinyChar"/>
    <w:uiPriority w:val="99"/>
    <w:semiHidden/>
    <w:rsid w:val="00771BAE"/>
    <w:pPr>
      <w:spacing w:after="0" w:line="240" w:lineRule="auto"/>
    </w:pPr>
    <w:rPr>
      <w:rFonts w:ascii="Tahoma" w:hAnsi="Tahoma" w:cs="Times New Roman"/>
      <w:spacing w:val="3"/>
      <w:sz w:val="16"/>
      <w:szCs w:val="16"/>
      <w:lang w:eastAsia="cs-CZ"/>
    </w:rPr>
  </w:style>
  <w:style w:type="character" w:customStyle="1" w:styleId="TextbublinyChar">
    <w:name w:val="Text bubliny Char"/>
    <w:link w:val="Textbubliny"/>
    <w:uiPriority w:val="99"/>
    <w:semiHidden/>
    <w:rsid w:val="00771BAE"/>
    <w:rPr>
      <w:rFonts w:ascii="Tahoma" w:hAnsi="Tahoma" w:cs="Times New Roman"/>
      <w:spacing w:val="3"/>
      <w:sz w:val="16"/>
      <w:lang w:eastAsia="cs-CZ"/>
    </w:rPr>
  </w:style>
  <w:style w:type="paragraph" w:customStyle="1" w:styleId="RLslovanodstavec">
    <w:name w:val="RL Číslovaný odstavec"/>
    <w:basedOn w:val="Normln"/>
    <w:uiPriority w:val="99"/>
    <w:rsid w:val="00EA64B0"/>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99"/>
    <w:semiHidden/>
    <w:rsid w:val="00957529"/>
    <w:pPr>
      <w:ind w:left="220"/>
    </w:pPr>
  </w:style>
  <w:style w:type="paragraph" w:styleId="Obsah1">
    <w:name w:val="toc 1"/>
    <w:basedOn w:val="Normln"/>
    <w:next w:val="Normln"/>
    <w:autoRedefine/>
    <w:uiPriority w:val="99"/>
    <w:semiHidden/>
    <w:rsid w:val="00957529"/>
  </w:style>
  <w:style w:type="paragraph" w:styleId="Obsah3">
    <w:name w:val="toc 3"/>
    <w:basedOn w:val="Normln"/>
    <w:next w:val="Normln"/>
    <w:autoRedefine/>
    <w:uiPriority w:val="99"/>
    <w:semiHidden/>
    <w:rsid w:val="00957529"/>
    <w:pPr>
      <w:ind w:left="440"/>
    </w:pPr>
  </w:style>
  <w:style w:type="character" w:styleId="Hypertextovodkaz">
    <w:name w:val="Hyperlink"/>
    <w:uiPriority w:val="99"/>
    <w:rsid w:val="00957529"/>
    <w:rPr>
      <w:rFonts w:cs="Times New Roman"/>
      <w:color w:val="0000FF"/>
      <w:u w:val="single"/>
    </w:rPr>
  </w:style>
  <w:style w:type="table" w:styleId="Mkatabulky">
    <w:name w:val="Table Grid"/>
    <w:basedOn w:val="Normlntabulka"/>
    <w:uiPriority w:val="99"/>
    <w:rsid w:val="00EE38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FZpetit">
    <w:name w:val="AKFZ_petit"/>
    <w:basedOn w:val="Odstavecseseznamem"/>
    <w:link w:val="AKFZpetitChar"/>
    <w:uiPriority w:val="99"/>
    <w:rsid w:val="005442BD"/>
    <w:pPr>
      <w:numPr>
        <w:numId w:val="2"/>
      </w:numPr>
      <w:tabs>
        <w:tab w:val="num" w:pos="737"/>
      </w:tabs>
      <w:spacing w:before="100"/>
      <w:ind w:left="737" w:hanging="731"/>
    </w:pPr>
    <w:rPr>
      <w:sz w:val="20"/>
      <w:szCs w:val="20"/>
      <w:lang w:eastAsia="zh-CN"/>
    </w:rPr>
  </w:style>
  <w:style w:type="character" w:customStyle="1" w:styleId="AKFZpetitChar">
    <w:name w:val="AKFZ_petit Char"/>
    <w:link w:val="AKFZpetit"/>
    <w:uiPriority w:val="99"/>
    <w:rsid w:val="005442BD"/>
    <w:rPr>
      <w:rFonts w:ascii="Arial" w:hAnsi="Arial"/>
    </w:rPr>
  </w:style>
  <w:style w:type="paragraph" w:customStyle="1" w:styleId="AKFZdkaz">
    <w:name w:val="AKFZ_důkaz"/>
    <w:basedOn w:val="Normln"/>
    <w:link w:val="AKFZdkazChar"/>
    <w:uiPriority w:val="99"/>
    <w:rsid w:val="005442BD"/>
    <w:pPr>
      <w:tabs>
        <w:tab w:val="left" w:pos="1134"/>
        <w:tab w:val="left" w:pos="1560"/>
      </w:tabs>
      <w:ind w:left="1559" w:hanging="1559"/>
    </w:pPr>
    <w:rPr>
      <w:rFonts w:cs="Times New Roman"/>
      <w:sz w:val="20"/>
      <w:szCs w:val="20"/>
      <w:lang w:eastAsia="zh-CN"/>
    </w:rPr>
  </w:style>
  <w:style w:type="character" w:customStyle="1" w:styleId="AKFZdkazChar">
    <w:name w:val="AKFZ_důkaz Char"/>
    <w:link w:val="AKFZdkaz"/>
    <w:uiPriority w:val="99"/>
    <w:rsid w:val="005442BD"/>
    <w:rPr>
      <w:rFonts w:ascii="Arial" w:hAnsi="Arial"/>
    </w:rPr>
  </w:style>
  <w:style w:type="paragraph" w:customStyle="1" w:styleId="AKFZFlaeksmlouvy">
    <w:name w:val="AKFZF_člańek smlouvy"/>
    <w:basedOn w:val="AKFZFnormln"/>
    <w:uiPriority w:val="99"/>
    <w:rsid w:val="00EC10C5"/>
  </w:style>
  <w:style w:type="paragraph" w:customStyle="1" w:styleId="AKFZFNadpisvpodn">
    <w:name w:val="AKFZF_Nadpis v podání"/>
    <w:basedOn w:val="AKFZFnormln"/>
    <w:next w:val="AKFZFnovnadpis2"/>
    <w:uiPriority w:val="99"/>
    <w:rsid w:val="00F217D6"/>
    <w:pPr>
      <w:numPr>
        <w:numId w:val="5"/>
      </w:numPr>
      <w:outlineLvl w:val="0"/>
    </w:pPr>
    <w:rPr>
      <w:b/>
      <w:caps/>
    </w:rPr>
  </w:style>
  <w:style w:type="paragraph" w:customStyle="1" w:styleId="AKFZpreambule">
    <w:name w:val="AKFZ_preambule"/>
    <w:basedOn w:val="Normln"/>
    <w:link w:val="AKFZpreambuleChar"/>
    <w:uiPriority w:val="99"/>
    <w:rsid w:val="005442BD"/>
    <w:rPr>
      <w:rFonts w:cs="Times New Roman"/>
      <w:color w:val="000000"/>
      <w:sz w:val="20"/>
      <w:szCs w:val="20"/>
      <w:lang w:eastAsia="cs-CZ"/>
    </w:rPr>
  </w:style>
  <w:style w:type="character" w:customStyle="1" w:styleId="AKFZpreambuleChar">
    <w:name w:val="AKFZ_preambule Char"/>
    <w:link w:val="AKFZpreambule"/>
    <w:uiPriority w:val="99"/>
    <w:rsid w:val="005442BD"/>
    <w:rPr>
      <w:rFonts w:ascii="Arial" w:hAnsi="Arial"/>
      <w:color w:val="000000"/>
      <w:lang w:eastAsia="cs-CZ"/>
    </w:rPr>
  </w:style>
  <w:style w:type="paragraph" w:customStyle="1" w:styleId="AKFZlnektext">
    <w:name w:val="AKFZ_článek_text"/>
    <w:basedOn w:val="Normln"/>
    <w:link w:val="AKFZlnektextChar"/>
    <w:uiPriority w:val="99"/>
    <w:rsid w:val="005442BD"/>
    <w:pPr>
      <w:widowControl w:val="0"/>
    </w:pPr>
    <w:rPr>
      <w:rFonts w:cs="Times New Roman"/>
      <w:sz w:val="20"/>
      <w:szCs w:val="20"/>
      <w:lang w:eastAsia="zh-CN"/>
    </w:rPr>
  </w:style>
  <w:style w:type="character" w:customStyle="1" w:styleId="AKFZlnektextChar">
    <w:name w:val="AKFZ_článek_text Char"/>
    <w:link w:val="AKFZlnektext"/>
    <w:uiPriority w:val="99"/>
    <w:rsid w:val="005442BD"/>
    <w:rPr>
      <w:rFonts w:ascii="Arial" w:hAnsi="Arial"/>
    </w:rPr>
  </w:style>
  <w:style w:type="paragraph" w:styleId="Zkladntext">
    <w:name w:val="Body Text"/>
    <w:basedOn w:val="Normln"/>
    <w:link w:val="ZkladntextChar"/>
    <w:uiPriority w:val="99"/>
    <w:semiHidden/>
    <w:rsid w:val="005442BD"/>
    <w:pPr>
      <w:spacing w:after="120"/>
    </w:pPr>
    <w:rPr>
      <w:rFonts w:cs="Times New Roman"/>
      <w:sz w:val="20"/>
      <w:szCs w:val="20"/>
      <w:lang w:eastAsia="cs-CZ"/>
    </w:rPr>
  </w:style>
  <w:style w:type="character" w:customStyle="1" w:styleId="ZkladntextChar">
    <w:name w:val="Základní text Char"/>
    <w:link w:val="Zkladntext"/>
    <w:uiPriority w:val="99"/>
    <w:semiHidden/>
    <w:rsid w:val="005442BD"/>
    <w:rPr>
      <w:rFonts w:ascii="Arial" w:hAnsi="Arial" w:cs="Times New Roman"/>
      <w:lang w:eastAsia="cs-CZ"/>
    </w:rPr>
  </w:style>
  <w:style w:type="paragraph" w:customStyle="1" w:styleId="AKFZFnormln">
    <w:name w:val="AKFZF_normální"/>
    <w:link w:val="AKFZFnormlnChar"/>
    <w:uiPriority w:val="99"/>
    <w:rsid w:val="004354BB"/>
    <w:pPr>
      <w:spacing w:after="100" w:line="288" w:lineRule="auto"/>
      <w:jc w:val="both"/>
    </w:pPr>
    <w:rPr>
      <w:rFonts w:ascii="Arial" w:hAnsi="Arial"/>
      <w:sz w:val="22"/>
      <w:szCs w:val="22"/>
      <w:lang w:eastAsia="en-US"/>
    </w:rPr>
  </w:style>
  <w:style w:type="character" w:customStyle="1" w:styleId="AKFZFnormlnChar">
    <w:name w:val="AKFZF_normální Char"/>
    <w:link w:val="AKFZFnormln"/>
    <w:uiPriority w:val="99"/>
    <w:rsid w:val="004354BB"/>
    <w:rPr>
      <w:rFonts w:ascii="Arial" w:hAnsi="Arial"/>
      <w:sz w:val="22"/>
      <w:lang w:val="cs-CZ" w:eastAsia="en-US"/>
    </w:rPr>
  </w:style>
  <w:style w:type="paragraph" w:customStyle="1" w:styleId="AKFZFdkaz">
    <w:name w:val="AKFZF_důkaz"/>
    <w:basedOn w:val="AKFZFnormln"/>
    <w:link w:val="AKFZFdkazChar"/>
    <w:uiPriority w:val="99"/>
    <w:rsid w:val="004354BB"/>
    <w:pPr>
      <w:tabs>
        <w:tab w:val="left" w:pos="851"/>
        <w:tab w:val="left" w:pos="1276"/>
      </w:tabs>
      <w:ind w:left="1276" w:hanging="1276"/>
      <w:jc w:val="left"/>
    </w:pPr>
    <w:rPr>
      <w:szCs w:val="20"/>
    </w:rPr>
  </w:style>
  <w:style w:type="character" w:customStyle="1" w:styleId="AKFZFdkazChar">
    <w:name w:val="AKFZF_důkaz Char"/>
    <w:link w:val="AKFZFdkaz"/>
    <w:uiPriority w:val="99"/>
    <w:rsid w:val="004354BB"/>
    <w:rPr>
      <w:rFonts w:ascii="Arial" w:hAnsi="Arial"/>
      <w:sz w:val="22"/>
      <w:lang w:val="cs-CZ" w:eastAsia="en-US"/>
    </w:rPr>
  </w:style>
  <w:style w:type="paragraph" w:customStyle="1" w:styleId="AKFZFnovNadpis1">
    <w:name w:val="AKFZF_nový Nadpis 1"/>
    <w:basedOn w:val="AKFZFnormln"/>
    <w:uiPriority w:val="99"/>
    <w:rsid w:val="004354BB"/>
    <w:pPr>
      <w:keepNext/>
      <w:numPr>
        <w:numId w:val="7"/>
      </w:numPr>
      <w:spacing w:before="240" w:after="240"/>
      <w:outlineLvl w:val="0"/>
    </w:pPr>
    <w:rPr>
      <w:b/>
      <w:caps/>
    </w:rPr>
  </w:style>
  <w:style w:type="paragraph" w:customStyle="1" w:styleId="AKFZFnovnadpis3">
    <w:name w:val="AKFZF_nový nadpis 3"/>
    <w:basedOn w:val="AKFZFnormln"/>
    <w:uiPriority w:val="99"/>
    <w:rsid w:val="004354BB"/>
    <w:pPr>
      <w:keepNext/>
      <w:numPr>
        <w:ilvl w:val="2"/>
        <w:numId w:val="7"/>
      </w:numPr>
      <w:spacing w:before="240" w:after="240"/>
      <w:outlineLvl w:val="2"/>
    </w:pPr>
    <w:rPr>
      <w:b/>
    </w:rPr>
  </w:style>
  <w:style w:type="paragraph" w:customStyle="1" w:styleId="AKFZFnovnadpis2">
    <w:name w:val="AKFZF_nový nadpis 2"/>
    <w:basedOn w:val="AKFZFnormln"/>
    <w:uiPriority w:val="99"/>
    <w:rsid w:val="004354BB"/>
    <w:pPr>
      <w:keepNext/>
      <w:numPr>
        <w:ilvl w:val="1"/>
        <w:numId w:val="7"/>
      </w:numPr>
      <w:spacing w:before="240" w:after="240"/>
      <w:outlineLvl w:val="1"/>
    </w:pPr>
    <w:rPr>
      <w:b/>
    </w:rPr>
  </w:style>
  <w:style w:type="paragraph" w:customStyle="1" w:styleId="AKFZFnovnadpis4">
    <w:name w:val="AKFZF_nový nadpis 4"/>
    <w:basedOn w:val="Normln"/>
    <w:uiPriority w:val="99"/>
    <w:rsid w:val="004354BB"/>
    <w:pPr>
      <w:keepNext/>
      <w:numPr>
        <w:ilvl w:val="3"/>
        <w:numId w:val="7"/>
      </w:numPr>
      <w:spacing w:before="240" w:after="240"/>
      <w:outlineLvl w:val="3"/>
    </w:pPr>
    <w:rPr>
      <w:i/>
    </w:rPr>
  </w:style>
  <w:style w:type="paragraph" w:customStyle="1" w:styleId="AKFZFnovnadpis5">
    <w:name w:val="AKFZF_nový nadpis 5"/>
    <w:basedOn w:val="AKFZFnormln"/>
    <w:uiPriority w:val="99"/>
    <w:rsid w:val="004354BB"/>
    <w:pPr>
      <w:keepNext/>
      <w:numPr>
        <w:ilvl w:val="4"/>
        <w:numId w:val="7"/>
      </w:numPr>
      <w:spacing w:before="240" w:after="240"/>
    </w:pPr>
  </w:style>
  <w:style w:type="paragraph" w:customStyle="1" w:styleId="AKFZFnovnadpis6">
    <w:name w:val="AKFZF_nový nadpis 6"/>
    <w:basedOn w:val="AKFZFnormln"/>
    <w:uiPriority w:val="99"/>
    <w:rsid w:val="004354BB"/>
    <w:pPr>
      <w:keepNext/>
      <w:numPr>
        <w:ilvl w:val="5"/>
        <w:numId w:val="7"/>
      </w:numPr>
      <w:spacing w:before="240" w:after="240"/>
    </w:pPr>
    <w:rPr>
      <w:i/>
    </w:rPr>
  </w:style>
  <w:style w:type="paragraph" w:customStyle="1" w:styleId="AKFZFnovodrka">
    <w:name w:val="AKFZF_nová odrážka"/>
    <w:basedOn w:val="AKFZFnormln"/>
    <w:uiPriority w:val="99"/>
    <w:rsid w:val="004354BB"/>
    <w:pPr>
      <w:numPr>
        <w:numId w:val="8"/>
      </w:numPr>
    </w:pPr>
  </w:style>
  <w:style w:type="paragraph" w:customStyle="1" w:styleId="AKFZFnovpetit">
    <w:name w:val="AKFZF_nový petit"/>
    <w:basedOn w:val="AKFZFnormln"/>
    <w:uiPriority w:val="99"/>
    <w:rsid w:val="004354BB"/>
    <w:pPr>
      <w:numPr>
        <w:numId w:val="9"/>
      </w:numPr>
    </w:pPr>
    <w:rPr>
      <w:b/>
    </w:rPr>
  </w:style>
  <w:style w:type="paragraph" w:customStyle="1" w:styleId="lneksmlouvynadpis">
    <w:name w:val="Článek_smlouvy_nadpis"/>
    <w:basedOn w:val="AKFZFnormln"/>
    <w:uiPriority w:val="99"/>
    <w:rsid w:val="004354BB"/>
    <w:pPr>
      <w:numPr>
        <w:numId w:val="10"/>
      </w:numPr>
      <w:spacing w:before="240"/>
      <w:outlineLvl w:val="0"/>
    </w:pPr>
    <w:rPr>
      <w:b/>
      <w:caps/>
    </w:rPr>
  </w:style>
  <w:style w:type="paragraph" w:customStyle="1" w:styleId="AKFZFPreambule">
    <w:name w:val="AKFZF_Preambule"/>
    <w:uiPriority w:val="99"/>
    <w:rsid w:val="004354BB"/>
    <w:pPr>
      <w:numPr>
        <w:numId w:val="11"/>
      </w:numPr>
      <w:spacing w:after="100" w:line="288" w:lineRule="auto"/>
      <w:jc w:val="both"/>
    </w:pPr>
    <w:rPr>
      <w:rFonts w:ascii="Arial" w:hAnsi="Arial" w:cs="Calibri"/>
      <w:sz w:val="22"/>
      <w:szCs w:val="22"/>
      <w:lang w:eastAsia="en-US"/>
    </w:rPr>
  </w:style>
  <w:style w:type="paragraph" w:customStyle="1" w:styleId="AKFZFpodpis">
    <w:name w:val="AKFZF_podpis"/>
    <w:basedOn w:val="AKFZFnormln"/>
    <w:link w:val="AKFZFpodpisChar"/>
    <w:uiPriority w:val="99"/>
    <w:rsid w:val="004354BB"/>
    <w:pPr>
      <w:spacing w:after="0"/>
    </w:pPr>
    <w:rPr>
      <w:szCs w:val="20"/>
    </w:rPr>
  </w:style>
  <w:style w:type="character" w:customStyle="1" w:styleId="AKFZFpodpisChar">
    <w:name w:val="AKFZF_podpis Char"/>
    <w:link w:val="AKFZFpodpis"/>
    <w:uiPriority w:val="99"/>
    <w:rsid w:val="004354BB"/>
    <w:rPr>
      <w:rFonts w:ascii="Arial" w:hAnsi="Arial"/>
      <w:sz w:val="22"/>
      <w:lang w:val="cs-CZ" w:eastAsia="en-US"/>
    </w:rPr>
  </w:style>
  <w:style w:type="paragraph" w:styleId="Nadpisobsahu">
    <w:name w:val="TOC Heading"/>
    <w:basedOn w:val="Nadpis1"/>
    <w:next w:val="Normln"/>
    <w:uiPriority w:val="99"/>
    <w:qFormat/>
    <w:rsid w:val="004354BB"/>
    <w:pPr>
      <w:keepNext/>
      <w:keepLines/>
      <w:spacing w:before="480" w:after="0" w:line="276" w:lineRule="auto"/>
      <w:jc w:val="left"/>
      <w:outlineLvl w:val="9"/>
    </w:pPr>
    <w:rPr>
      <w:rFonts w:ascii="Cambria" w:hAnsi="Cambria"/>
      <w:bCs/>
      <w:caps w:val="0"/>
      <w:color w:val="365F91"/>
      <w:sz w:val="28"/>
      <w:szCs w:val="28"/>
    </w:rPr>
  </w:style>
  <w:style w:type="character" w:styleId="Odkaznakoment">
    <w:name w:val="annotation reference"/>
    <w:uiPriority w:val="99"/>
    <w:semiHidden/>
    <w:rsid w:val="00543B97"/>
    <w:rPr>
      <w:rFonts w:cs="Times New Roman"/>
      <w:sz w:val="16"/>
    </w:rPr>
  </w:style>
  <w:style w:type="paragraph" w:styleId="Textkomente">
    <w:name w:val="annotation text"/>
    <w:basedOn w:val="Normln"/>
    <w:link w:val="TextkomenteChar"/>
    <w:uiPriority w:val="99"/>
    <w:semiHidden/>
    <w:rsid w:val="00543B97"/>
    <w:pPr>
      <w:spacing w:line="240" w:lineRule="auto"/>
    </w:pPr>
    <w:rPr>
      <w:rFonts w:eastAsia="Times New Roman" w:cs="Times New Roman"/>
      <w:sz w:val="20"/>
      <w:szCs w:val="20"/>
      <w:lang w:eastAsia="zh-CN"/>
    </w:rPr>
  </w:style>
  <w:style w:type="character" w:customStyle="1" w:styleId="TextkomenteChar">
    <w:name w:val="Text komentáře Char"/>
    <w:link w:val="Textkomente"/>
    <w:uiPriority w:val="99"/>
    <w:rsid w:val="00543B97"/>
    <w:rPr>
      <w:rFonts w:ascii="Arial" w:hAnsi="Arial" w:cs="Times New Roman"/>
      <w:sz w:val="20"/>
    </w:rPr>
  </w:style>
  <w:style w:type="paragraph" w:styleId="Pedmtkomente">
    <w:name w:val="annotation subject"/>
    <w:basedOn w:val="Textkomente"/>
    <w:next w:val="Textkomente"/>
    <w:link w:val="PedmtkomenteChar"/>
    <w:uiPriority w:val="99"/>
    <w:semiHidden/>
    <w:rsid w:val="00543B97"/>
    <w:rPr>
      <w:b/>
      <w:bCs/>
    </w:rPr>
  </w:style>
  <w:style w:type="character" w:customStyle="1" w:styleId="PedmtkomenteChar">
    <w:name w:val="Předmět komentáře Char"/>
    <w:link w:val="Pedmtkomente"/>
    <w:uiPriority w:val="99"/>
    <w:semiHidden/>
    <w:rsid w:val="00543B97"/>
    <w:rPr>
      <w:rFonts w:ascii="Arial" w:hAnsi="Arial" w:cs="Times New Roman"/>
      <w:b/>
      <w:sz w:val="20"/>
    </w:rPr>
  </w:style>
  <w:style w:type="paragraph" w:customStyle="1" w:styleId="normalodsazene">
    <w:name w:val="normalodsazene"/>
    <w:basedOn w:val="Normln"/>
    <w:uiPriority w:val="99"/>
    <w:rsid w:val="00E92EED"/>
    <w:pPr>
      <w:spacing w:before="280" w:after="280" w:line="240" w:lineRule="auto"/>
      <w:jc w:val="left"/>
    </w:pPr>
    <w:rPr>
      <w:rFonts w:ascii="Times New Roman" w:eastAsia="Times New Roman" w:hAnsi="Times New Roman" w:cs="Times New Roman"/>
      <w:sz w:val="20"/>
      <w:szCs w:val="24"/>
      <w:lang w:eastAsia="ar-SA"/>
    </w:rPr>
  </w:style>
  <w:style w:type="paragraph" w:customStyle="1" w:styleId="AAodsazen">
    <w:name w:val="AA_odsazení"/>
    <w:basedOn w:val="Normln"/>
    <w:uiPriority w:val="99"/>
    <w:rsid w:val="00CF3AC6"/>
    <w:pPr>
      <w:tabs>
        <w:tab w:val="num" w:pos="1140"/>
        <w:tab w:val="right" w:leader="dot" w:pos="7371"/>
      </w:tabs>
      <w:autoSpaceDE w:val="0"/>
      <w:autoSpaceDN w:val="0"/>
      <w:adjustRightInd w:val="0"/>
      <w:spacing w:before="120" w:after="0" w:line="240" w:lineRule="auto"/>
      <w:ind w:left="1140" w:hanging="360"/>
    </w:pPr>
    <w:rPr>
      <w:rFonts w:eastAsia="Times New Roman" w:cs="Arial"/>
      <w:sz w:val="24"/>
      <w:szCs w:val="24"/>
      <w:lang w:eastAsia="cs-CZ"/>
    </w:rPr>
  </w:style>
  <w:style w:type="paragraph" w:customStyle="1" w:styleId="Styl58">
    <w:name w:val="Styl58"/>
    <w:basedOn w:val="Normln"/>
    <w:uiPriority w:val="99"/>
    <w:rsid w:val="00CF3AC6"/>
    <w:pPr>
      <w:widowControl w:val="0"/>
      <w:numPr>
        <w:ilvl w:val="1"/>
        <w:numId w:val="14"/>
      </w:numPr>
      <w:tabs>
        <w:tab w:val="left" w:pos="1080"/>
      </w:tabs>
      <w:spacing w:before="200" w:line="240" w:lineRule="auto"/>
      <w:outlineLvl w:val="1"/>
    </w:pPr>
    <w:rPr>
      <w:rFonts w:eastAsia="Times New Roman" w:cs="Arial"/>
      <w:b/>
      <w:bCs/>
      <w:iCs/>
      <w:sz w:val="24"/>
      <w:szCs w:val="24"/>
      <w:lang w:eastAsia="cs-CZ"/>
    </w:rPr>
  </w:style>
  <w:style w:type="paragraph" w:styleId="Nzev">
    <w:name w:val="Title"/>
    <w:basedOn w:val="Normln"/>
    <w:next w:val="Normln"/>
    <w:link w:val="NzevChar"/>
    <w:uiPriority w:val="99"/>
    <w:qFormat/>
    <w:rsid w:val="00A43B78"/>
    <w:pPr>
      <w:pBdr>
        <w:bottom w:val="single" w:sz="4" w:space="1" w:color="auto"/>
      </w:pBdr>
      <w:spacing w:after="200" w:line="240" w:lineRule="auto"/>
      <w:contextualSpacing/>
      <w:jc w:val="left"/>
    </w:pPr>
    <w:rPr>
      <w:rFonts w:ascii="Cambria" w:hAnsi="Cambria" w:cs="Times New Roman"/>
      <w:spacing w:val="5"/>
      <w:sz w:val="52"/>
      <w:szCs w:val="52"/>
      <w:lang w:val="en-US" w:eastAsia="zh-CN"/>
    </w:rPr>
  </w:style>
  <w:style w:type="character" w:customStyle="1" w:styleId="NzevChar">
    <w:name w:val="Název Char"/>
    <w:link w:val="Nzev"/>
    <w:uiPriority w:val="99"/>
    <w:rsid w:val="00A43B78"/>
    <w:rPr>
      <w:rFonts w:ascii="Cambria" w:hAnsi="Cambria" w:cs="Times New Roman"/>
      <w:spacing w:val="5"/>
      <w:sz w:val="52"/>
      <w:lang w:val="en-US"/>
    </w:rPr>
  </w:style>
  <w:style w:type="paragraph" w:styleId="Bezmezer">
    <w:name w:val="No Spacing"/>
    <w:basedOn w:val="Nadpis1"/>
    <w:next w:val="Normln"/>
    <w:link w:val="BezmezerChar"/>
    <w:uiPriority w:val="99"/>
    <w:qFormat/>
    <w:rsid w:val="00F8641C"/>
    <w:pPr>
      <w:keepNext/>
      <w:spacing w:before="360" w:after="240" w:line="240" w:lineRule="auto"/>
      <w:ind w:left="454" w:hanging="454"/>
    </w:pPr>
    <w:rPr>
      <w:caps w:val="0"/>
      <w:sz w:val="28"/>
      <w:lang w:eastAsia="zh-CN"/>
    </w:rPr>
  </w:style>
  <w:style w:type="character" w:customStyle="1" w:styleId="BezmezerChar">
    <w:name w:val="Bez mezer Char"/>
    <w:link w:val="Bezmezer"/>
    <w:uiPriority w:val="99"/>
    <w:rsid w:val="00F8641C"/>
    <w:rPr>
      <w:rFonts w:ascii="Arial" w:hAnsi="Arial"/>
      <w:b/>
      <w:sz w:val="28"/>
    </w:rPr>
  </w:style>
  <w:style w:type="character" w:styleId="Zstupntext">
    <w:name w:val="Placeholder Text"/>
    <w:uiPriority w:val="99"/>
    <w:semiHidden/>
    <w:rsid w:val="00506549"/>
    <w:rPr>
      <w:rFonts w:cs="Times New Roman"/>
      <w:color w:val="808080"/>
    </w:rPr>
  </w:style>
  <w:style w:type="table" w:customStyle="1" w:styleId="Mkatabulky1">
    <w:name w:val="Mřížka tabulky1"/>
    <w:uiPriority w:val="99"/>
    <w:rsid w:val="00B06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uiPriority w:val="99"/>
    <w:semiHidden/>
    <w:rsid w:val="003D56F3"/>
    <w:rPr>
      <w:rFonts w:cs="Times New Roman"/>
      <w:color w:val="800080"/>
      <w:u w:val="single"/>
    </w:rPr>
  </w:style>
  <w:style w:type="character" w:customStyle="1" w:styleId="acshighlight">
    <w:name w:val="acshighlight"/>
    <w:uiPriority w:val="99"/>
    <w:rsid w:val="003D56F3"/>
  </w:style>
  <w:style w:type="paragraph" w:styleId="Zkladntextodsazen2">
    <w:name w:val="Body Text Indent 2"/>
    <w:basedOn w:val="Normln"/>
    <w:link w:val="Zkladntextodsazen2Char"/>
    <w:uiPriority w:val="99"/>
    <w:semiHidden/>
    <w:rsid w:val="00830F53"/>
    <w:pPr>
      <w:spacing w:after="120" w:line="480" w:lineRule="auto"/>
      <w:ind w:left="283"/>
    </w:pPr>
    <w:rPr>
      <w:rFonts w:eastAsia="Times New Roman" w:cs="Times New Roman"/>
      <w:sz w:val="20"/>
      <w:szCs w:val="20"/>
      <w:lang w:eastAsia="zh-CN"/>
    </w:rPr>
  </w:style>
  <w:style w:type="character" w:customStyle="1" w:styleId="Zkladntextodsazen2Char">
    <w:name w:val="Základní text odsazený 2 Char"/>
    <w:link w:val="Zkladntextodsazen2"/>
    <w:uiPriority w:val="99"/>
    <w:semiHidden/>
    <w:rsid w:val="00830F53"/>
    <w:rPr>
      <w:rFonts w:ascii="Arial" w:hAnsi="Arial" w:cs="Times New Roman"/>
    </w:rPr>
  </w:style>
  <w:style w:type="character" w:customStyle="1" w:styleId="DeltaViewInsertion">
    <w:name w:val="DeltaView Insertion"/>
    <w:uiPriority w:val="99"/>
    <w:rsid w:val="00146C64"/>
    <w:rPr>
      <w:color w:val="0000FF"/>
      <w:u w:val="double"/>
    </w:rPr>
  </w:style>
  <w:style w:type="table" w:customStyle="1" w:styleId="Mkatabulky2">
    <w:name w:val="Mřížka tabulky2"/>
    <w:uiPriority w:val="99"/>
    <w:rsid w:val="009C3637"/>
    <w:pPr>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pvselected1">
    <w:name w:val="cpvselected1"/>
    <w:uiPriority w:val="99"/>
    <w:rsid w:val="00AC195E"/>
    <w:rPr>
      <w:color w:val="FF0000"/>
    </w:rPr>
  </w:style>
  <w:style w:type="numbering" w:customStyle="1" w:styleId="AKFZlneknadpis">
    <w:name w:val="AKFZ_článek nadpis"/>
    <w:rsid w:val="00335652"/>
    <w:pPr>
      <w:numPr>
        <w:numId w:val="4"/>
      </w:numPr>
    </w:pPr>
  </w:style>
  <w:style w:type="numbering" w:customStyle="1" w:styleId="Styl1">
    <w:name w:val="Styl1"/>
    <w:rsid w:val="00335652"/>
    <w:pPr>
      <w:numPr>
        <w:numId w:val="1"/>
      </w:numPr>
    </w:pPr>
  </w:style>
  <w:style w:type="paragraph" w:customStyle="1" w:styleId="Default">
    <w:name w:val="Default"/>
    <w:rsid w:val="009F00B5"/>
    <w:pPr>
      <w:autoSpaceDE w:val="0"/>
      <w:autoSpaceDN w:val="0"/>
      <w:adjustRightInd w:val="0"/>
    </w:pPr>
    <w:rPr>
      <w:rFonts w:ascii="Arial" w:hAnsi="Arial" w:cs="Arial"/>
      <w:color w:val="000000"/>
      <w:sz w:val="24"/>
      <w:szCs w:val="24"/>
      <w:lang w:eastAsia="en-US"/>
    </w:rPr>
  </w:style>
  <w:style w:type="character" w:styleId="Siln">
    <w:name w:val="Strong"/>
    <w:uiPriority w:val="22"/>
    <w:qFormat/>
    <w:rsid w:val="006F7B05"/>
    <w:rPr>
      <w:b/>
      <w:bCs/>
    </w:rPr>
  </w:style>
  <w:style w:type="paragraph" w:styleId="Normlnweb">
    <w:name w:val="Normal (Web)"/>
    <w:basedOn w:val="Normln"/>
    <w:uiPriority w:val="99"/>
    <w:unhideWhenUsed/>
    <w:rsid w:val="000E1AA7"/>
    <w:pPr>
      <w:spacing w:before="100" w:beforeAutospacing="1" w:afterAutospacing="1" w:line="240" w:lineRule="auto"/>
      <w:jc w:val="left"/>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25763423">
      <w:bodyDiv w:val="1"/>
      <w:marLeft w:val="0"/>
      <w:marRight w:val="0"/>
      <w:marTop w:val="0"/>
      <w:marBottom w:val="0"/>
      <w:divBdr>
        <w:top w:val="none" w:sz="0" w:space="0" w:color="auto"/>
        <w:left w:val="none" w:sz="0" w:space="0" w:color="auto"/>
        <w:bottom w:val="none" w:sz="0" w:space="0" w:color="auto"/>
        <w:right w:val="none" w:sz="0" w:space="0" w:color="auto"/>
      </w:divBdr>
    </w:div>
    <w:div w:id="126557360">
      <w:bodyDiv w:val="1"/>
      <w:marLeft w:val="0"/>
      <w:marRight w:val="0"/>
      <w:marTop w:val="0"/>
      <w:marBottom w:val="0"/>
      <w:divBdr>
        <w:top w:val="none" w:sz="0" w:space="0" w:color="auto"/>
        <w:left w:val="none" w:sz="0" w:space="0" w:color="auto"/>
        <w:bottom w:val="none" w:sz="0" w:space="0" w:color="auto"/>
        <w:right w:val="none" w:sz="0" w:space="0" w:color="auto"/>
      </w:divBdr>
    </w:div>
    <w:div w:id="662392018">
      <w:bodyDiv w:val="1"/>
      <w:marLeft w:val="0"/>
      <w:marRight w:val="0"/>
      <w:marTop w:val="0"/>
      <w:marBottom w:val="0"/>
      <w:divBdr>
        <w:top w:val="none" w:sz="0" w:space="0" w:color="auto"/>
        <w:left w:val="none" w:sz="0" w:space="0" w:color="auto"/>
        <w:bottom w:val="none" w:sz="0" w:space="0" w:color="auto"/>
        <w:right w:val="none" w:sz="0" w:space="0" w:color="auto"/>
      </w:divBdr>
    </w:div>
    <w:div w:id="1319043674">
      <w:marLeft w:val="0"/>
      <w:marRight w:val="0"/>
      <w:marTop w:val="0"/>
      <w:marBottom w:val="0"/>
      <w:divBdr>
        <w:top w:val="none" w:sz="0" w:space="0" w:color="auto"/>
        <w:left w:val="none" w:sz="0" w:space="0" w:color="auto"/>
        <w:bottom w:val="none" w:sz="0" w:space="0" w:color="auto"/>
        <w:right w:val="none" w:sz="0" w:space="0" w:color="auto"/>
      </w:divBdr>
    </w:div>
    <w:div w:id="1319043675">
      <w:marLeft w:val="0"/>
      <w:marRight w:val="0"/>
      <w:marTop w:val="0"/>
      <w:marBottom w:val="0"/>
      <w:divBdr>
        <w:top w:val="none" w:sz="0" w:space="0" w:color="auto"/>
        <w:left w:val="none" w:sz="0" w:space="0" w:color="auto"/>
        <w:bottom w:val="none" w:sz="0" w:space="0" w:color="auto"/>
        <w:right w:val="none" w:sz="0" w:space="0" w:color="auto"/>
      </w:divBdr>
    </w:div>
    <w:div w:id="1319043676">
      <w:marLeft w:val="0"/>
      <w:marRight w:val="0"/>
      <w:marTop w:val="0"/>
      <w:marBottom w:val="0"/>
      <w:divBdr>
        <w:top w:val="none" w:sz="0" w:space="0" w:color="auto"/>
        <w:left w:val="none" w:sz="0" w:space="0" w:color="auto"/>
        <w:bottom w:val="none" w:sz="0" w:space="0" w:color="auto"/>
        <w:right w:val="none" w:sz="0" w:space="0" w:color="auto"/>
      </w:divBdr>
    </w:div>
    <w:div w:id="1319043677">
      <w:marLeft w:val="0"/>
      <w:marRight w:val="0"/>
      <w:marTop w:val="0"/>
      <w:marBottom w:val="0"/>
      <w:divBdr>
        <w:top w:val="none" w:sz="0" w:space="0" w:color="auto"/>
        <w:left w:val="none" w:sz="0" w:space="0" w:color="auto"/>
        <w:bottom w:val="none" w:sz="0" w:space="0" w:color="auto"/>
        <w:right w:val="none" w:sz="0" w:space="0" w:color="auto"/>
      </w:divBdr>
    </w:div>
    <w:div w:id="1319043678">
      <w:marLeft w:val="0"/>
      <w:marRight w:val="0"/>
      <w:marTop w:val="0"/>
      <w:marBottom w:val="0"/>
      <w:divBdr>
        <w:top w:val="none" w:sz="0" w:space="0" w:color="auto"/>
        <w:left w:val="none" w:sz="0" w:space="0" w:color="auto"/>
        <w:bottom w:val="none" w:sz="0" w:space="0" w:color="auto"/>
        <w:right w:val="none" w:sz="0" w:space="0" w:color="auto"/>
      </w:divBdr>
    </w:div>
    <w:div w:id="1319043679">
      <w:marLeft w:val="0"/>
      <w:marRight w:val="0"/>
      <w:marTop w:val="0"/>
      <w:marBottom w:val="0"/>
      <w:divBdr>
        <w:top w:val="none" w:sz="0" w:space="0" w:color="auto"/>
        <w:left w:val="none" w:sz="0" w:space="0" w:color="auto"/>
        <w:bottom w:val="none" w:sz="0" w:space="0" w:color="auto"/>
        <w:right w:val="none" w:sz="0" w:space="0" w:color="auto"/>
      </w:divBdr>
    </w:div>
    <w:div w:id="1319043680">
      <w:marLeft w:val="0"/>
      <w:marRight w:val="0"/>
      <w:marTop w:val="0"/>
      <w:marBottom w:val="0"/>
      <w:divBdr>
        <w:top w:val="none" w:sz="0" w:space="0" w:color="auto"/>
        <w:left w:val="none" w:sz="0" w:space="0" w:color="auto"/>
        <w:bottom w:val="none" w:sz="0" w:space="0" w:color="auto"/>
        <w:right w:val="none" w:sz="0" w:space="0" w:color="auto"/>
      </w:divBdr>
    </w:div>
    <w:div w:id="1319043681">
      <w:marLeft w:val="0"/>
      <w:marRight w:val="0"/>
      <w:marTop w:val="0"/>
      <w:marBottom w:val="0"/>
      <w:divBdr>
        <w:top w:val="none" w:sz="0" w:space="0" w:color="auto"/>
        <w:left w:val="none" w:sz="0" w:space="0" w:color="auto"/>
        <w:bottom w:val="none" w:sz="0" w:space="0" w:color="auto"/>
        <w:right w:val="none" w:sz="0" w:space="0" w:color="auto"/>
      </w:divBdr>
    </w:div>
    <w:div w:id="1319043682">
      <w:marLeft w:val="0"/>
      <w:marRight w:val="0"/>
      <w:marTop w:val="0"/>
      <w:marBottom w:val="0"/>
      <w:divBdr>
        <w:top w:val="none" w:sz="0" w:space="0" w:color="auto"/>
        <w:left w:val="none" w:sz="0" w:space="0" w:color="auto"/>
        <w:bottom w:val="none" w:sz="0" w:space="0" w:color="auto"/>
        <w:right w:val="none" w:sz="0" w:space="0" w:color="auto"/>
      </w:divBdr>
    </w:div>
    <w:div w:id="1319043684">
      <w:marLeft w:val="0"/>
      <w:marRight w:val="0"/>
      <w:marTop w:val="100"/>
      <w:marBottom w:val="100"/>
      <w:divBdr>
        <w:top w:val="none" w:sz="0" w:space="0" w:color="auto"/>
        <w:left w:val="none" w:sz="0" w:space="0" w:color="auto"/>
        <w:bottom w:val="none" w:sz="0" w:space="0" w:color="auto"/>
        <w:right w:val="none" w:sz="0" w:space="0" w:color="auto"/>
      </w:divBdr>
      <w:divsChild>
        <w:div w:id="1319043686">
          <w:marLeft w:val="0"/>
          <w:marRight w:val="0"/>
          <w:marTop w:val="0"/>
          <w:marBottom w:val="0"/>
          <w:divBdr>
            <w:top w:val="none" w:sz="0" w:space="0" w:color="auto"/>
            <w:left w:val="none" w:sz="0" w:space="0" w:color="auto"/>
            <w:bottom w:val="none" w:sz="0" w:space="0" w:color="auto"/>
            <w:right w:val="none" w:sz="0" w:space="0" w:color="auto"/>
          </w:divBdr>
          <w:divsChild>
            <w:div w:id="1319043688">
              <w:marLeft w:val="3225"/>
              <w:marRight w:val="0"/>
              <w:marTop w:val="0"/>
              <w:marBottom w:val="0"/>
              <w:divBdr>
                <w:top w:val="none" w:sz="0" w:space="0" w:color="auto"/>
                <w:left w:val="none" w:sz="0" w:space="0" w:color="auto"/>
                <w:bottom w:val="none" w:sz="0" w:space="0" w:color="auto"/>
                <w:right w:val="none" w:sz="0" w:space="0" w:color="auto"/>
              </w:divBdr>
              <w:divsChild>
                <w:div w:id="1319043683">
                  <w:marLeft w:val="0"/>
                  <w:marRight w:val="0"/>
                  <w:marTop w:val="0"/>
                  <w:marBottom w:val="0"/>
                  <w:divBdr>
                    <w:top w:val="none" w:sz="0" w:space="0" w:color="auto"/>
                    <w:left w:val="none" w:sz="0" w:space="0" w:color="auto"/>
                    <w:bottom w:val="none" w:sz="0" w:space="0" w:color="auto"/>
                    <w:right w:val="none" w:sz="0" w:space="0" w:color="auto"/>
                  </w:divBdr>
                  <w:divsChild>
                    <w:div w:id="1319043691">
                      <w:marLeft w:val="0"/>
                      <w:marRight w:val="0"/>
                      <w:marTop w:val="0"/>
                      <w:marBottom w:val="0"/>
                      <w:divBdr>
                        <w:top w:val="none" w:sz="0" w:space="0" w:color="auto"/>
                        <w:left w:val="none" w:sz="0" w:space="0" w:color="auto"/>
                        <w:bottom w:val="none" w:sz="0" w:space="0" w:color="auto"/>
                        <w:right w:val="none" w:sz="0" w:space="0" w:color="auto"/>
                      </w:divBdr>
                      <w:divsChild>
                        <w:div w:id="1319043693">
                          <w:marLeft w:val="0"/>
                          <w:marRight w:val="0"/>
                          <w:marTop w:val="0"/>
                          <w:marBottom w:val="0"/>
                          <w:divBdr>
                            <w:top w:val="none" w:sz="0" w:space="0" w:color="auto"/>
                            <w:left w:val="none" w:sz="0" w:space="0" w:color="auto"/>
                            <w:bottom w:val="none" w:sz="0" w:space="0" w:color="auto"/>
                            <w:right w:val="none" w:sz="0" w:space="0" w:color="auto"/>
                          </w:divBdr>
                          <w:divsChild>
                            <w:div w:id="1319043694">
                              <w:marLeft w:val="0"/>
                              <w:marRight w:val="0"/>
                              <w:marTop w:val="0"/>
                              <w:marBottom w:val="0"/>
                              <w:divBdr>
                                <w:top w:val="none" w:sz="0" w:space="0" w:color="auto"/>
                                <w:left w:val="none" w:sz="0" w:space="0" w:color="auto"/>
                                <w:bottom w:val="none" w:sz="0" w:space="0" w:color="auto"/>
                                <w:right w:val="none" w:sz="0" w:space="0" w:color="auto"/>
                              </w:divBdr>
                              <w:divsChild>
                                <w:div w:id="1319043685">
                                  <w:marLeft w:val="0"/>
                                  <w:marRight w:val="0"/>
                                  <w:marTop w:val="0"/>
                                  <w:marBottom w:val="0"/>
                                  <w:divBdr>
                                    <w:top w:val="none" w:sz="0" w:space="0" w:color="auto"/>
                                    <w:left w:val="none" w:sz="0" w:space="0" w:color="auto"/>
                                    <w:bottom w:val="none" w:sz="0" w:space="0" w:color="auto"/>
                                    <w:right w:val="none" w:sz="0" w:space="0" w:color="auto"/>
                                  </w:divBdr>
                                  <w:divsChild>
                                    <w:div w:id="1319043692">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 w:id="1319043687">
      <w:marLeft w:val="0"/>
      <w:marRight w:val="0"/>
      <w:marTop w:val="0"/>
      <w:marBottom w:val="0"/>
      <w:divBdr>
        <w:top w:val="none" w:sz="0" w:space="0" w:color="auto"/>
        <w:left w:val="none" w:sz="0" w:space="0" w:color="auto"/>
        <w:bottom w:val="none" w:sz="0" w:space="0" w:color="auto"/>
        <w:right w:val="none" w:sz="0" w:space="0" w:color="auto"/>
      </w:divBdr>
    </w:div>
    <w:div w:id="1319043689">
      <w:marLeft w:val="0"/>
      <w:marRight w:val="0"/>
      <w:marTop w:val="0"/>
      <w:marBottom w:val="0"/>
      <w:divBdr>
        <w:top w:val="none" w:sz="0" w:space="0" w:color="auto"/>
        <w:left w:val="none" w:sz="0" w:space="0" w:color="auto"/>
        <w:bottom w:val="none" w:sz="0" w:space="0" w:color="auto"/>
        <w:right w:val="none" w:sz="0" w:space="0" w:color="auto"/>
      </w:divBdr>
    </w:div>
    <w:div w:id="1319043690">
      <w:marLeft w:val="0"/>
      <w:marRight w:val="0"/>
      <w:marTop w:val="0"/>
      <w:marBottom w:val="0"/>
      <w:divBdr>
        <w:top w:val="none" w:sz="0" w:space="0" w:color="auto"/>
        <w:left w:val="none" w:sz="0" w:space="0" w:color="auto"/>
        <w:bottom w:val="none" w:sz="0" w:space="0" w:color="auto"/>
        <w:right w:val="none" w:sz="0" w:space="0" w:color="auto"/>
      </w:divBdr>
    </w:div>
    <w:div w:id="1319043695">
      <w:marLeft w:val="0"/>
      <w:marRight w:val="0"/>
      <w:marTop w:val="0"/>
      <w:marBottom w:val="0"/>
      <w:divBdr>
        <w:top w:val="none" w:sz="0" w:space="0" w:color="auto"/>
        <w:left w:val="none" w:sz="0" w:space="0" w:color="auto"/>
        <w:bottom w:val="none" w:sz="0" w:space="0" w:color="auto"/>
        <w:right w:val="none" w:sz="0" w:space="0" w:color="auto"/>
      </w:divBdr>
    </w:div>
    <w:div w:id="1319043696">
      <w:marLeft w:val="0"/>
      <w:marRight w:val="0"/>
      <w:marTop w:val="0"/>
      <w:marBottom w:val="0"/>
      <w:divBdr>
        <w:top w:val="none" w:sz="0" w:space="0" w:color="auto"/>
        <w:left w:val="none" w:sz="0" w:space="0" w:color="auto"/>
        <w:bottom w:val="none" w:sz="0" w:space="0" w:color="auto"/>
        <w:right w:val="none" w:sz="0" w:space="0" w:color="auto"/>
      </w:divBdr>
    </w:div>
    <w:div w:id="1319043697">
      <w:marLeft w:val="0"/>
      <w:marRight w:val="0"/>
      <w:marTop w:val="0"/>
      <w:marBottom w:val="0"/>
      <w:divBdr>
        <w:top w:val="none" w:sz="0" w:space="0" w:color="auto"/>
        <w:left w:val="none" w:sz="0" w:space="0" w:color="auto"/>
        <w:bottom w:val="none" w:sz="0" w:space="0" w:color="auto"/>
        <w:right w:val="none" w:sz="0" w:space="0" w:color="auto"/>
      </w:divBdr>
    </w:div>
    <w:div w:id="13190436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5F515-FD88-4A2E-A058-42D6062FF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2768</Words>
  <Characters>16336</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Domov Domino</Company>
  <LinksUpToDate>false</LinksUpToDate>
  <CharactersWithSpaces>19066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Pochmon</dc:creator>
  <cp:lastModifiedBy>ivana.tasevski</cp:lastModifiedBy>
  <cp:revision>4</cp:revision>
  <cp:lastPrinted>2020-04-21T10:27:00Z</cp:lastPrinted>
  <dcterms:created xsi:type="dcterms:W3CDTF">2020-04-21T10:40:00Z</dcterms:created>
  <dcterms:modified xsi:type="dcterms:W3CDTF">2020-04-21T10:46:00Z</dcterms:modified>
</cp:coreProperties>
</file>