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BF" w:rsidRPr="00054FB9" w:rsidRDefault="003A4A12" w:rsidP="002A61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G2 </w:t>
      </w:r>
      <w:bookmarkStart w:id="0" w:name="_GoBack"/>
      <w:bookmarkEnd w:id="0"/>
      <w:r w:rsidR="00784F3D">
        <w:rPr>
          <w:b/>
          <w:sz w:val="28"/>
          <w:szCs w:val="28"/>
        </w:rPr>
        <w:t xml:space="preserve">Specifikace - </w:t>
      </w:r>
      <w:r w:rsidR="002A61BF" w:rsidRPr="00054FB9">
        <w:rPr>
          <w:b/>
          <w:sz w:val="28"/>
          <w:szCs w:val="28"/>
        </w:rPr>
        <w:t>Exchange</w:t>
      </w:r>
      <w:r w:rsidR="00AB2045" w:rsidRPr="00054FB9">
        <w:rPr>
          <w:b/>
          <w:sz w:val="28"/>
          <w:szCs w:val="28"/>
        </w:rPr>
        <w:t xml:space="preserve"> server</w:t>
      </w:r>
    </w:p>
    <w:p w:rsidR="002A61BF" w:rsidRDefault="002A61BF" w:rsidP="002A61BF"/>
    <w:p w:rsidR="00054FB9" w:rsidRDefault="002A61BF" w:rsidP="002A61BF">
      <w:r w:rsidRPr="000F7D49">
        <w:rPr>
          <w:b/>
        </w:rPr>
        <w:t>Server</w:t>
      </w:r>
      <w:r>
        <w:t xml:space="preserve"> </w:t>
      </w:r>
      <w:r w:rsidR="00AB2045">
        <w:t>min.</w:t>
      </w:r>
      <w:r>
        <w:t xml:space="preserve"> </w:t>
      </w:r>
    </w:p>
    <w:p w:rsidR="00054FB9" w:rsidRDefault="002A61BF" w:rsidP="002A61BF">
      <w:r>
        <w:t xml:space="preserve">v6 3.5GHz, 8M </w:t>
      </w:r>
      <w:proofErr w:type="spellStart"/>
      <w:r>
        <w:t>cache</w:t>
      </w:r>
      <w:proofErr w:type="spellEnd"/>
      <w:r>
        <w:t xml:space="preserve">, 4C/8T/RAM 32GB / RAID H730 / 2 x network / </w:t>
      </w:r>
    </w:p>
    <w:p w:rsidR="002A61BF" w:rsidRPr="00054FB9" w:rsidRDefault="002A61BF" w:rsidP="002A61BF">
      <w:r w:rsidRPr="00054FB9">
        <w:t xml:space="preserve">5Yr Basic </w:t>
      </w:r>
      <w:proofErr w:type="spellStart"/>
      <w:r w:rsidRPr="00054FB9">
        <w:t>Warranty</w:t>
      </w:r>
      <w:proofErr w:type="spellEnd"/>
      <w:r w:rsidRPr="00054FB9">
        <w:t xml:space="preserve"> - </w:t>
      </w:r>
      <w:proofErr w:type="spellStart"/>
      <w:r w:rsidRPr="00054FB9">
        <w:t>Next</w:t>
      </w:r>
      <w:proofErr w:type="spellEnd"/>
      <w:r w:rsidRPr="00054FB9">
        <w:t xml:space="preserve"> Business </w:t>
      </w:r>
    </w:p>
    <w:p w:rsidR="002A61BF" w:rsidRDefault="002A61BF" w:rsidP="002A61BF"/>
    <w:p w:rsidR="00054FB9" w:rsidRDefault="002A61BF" w:rsidP="002A61BF">
      <w:r w:rsidRPr="000F7D49">
        <w:rPr>
          <w:b/>
        </w:rPr>
        <w:t>Disky do serveru</w:t>
      </w:r>
      <w:r>
        <w:t xml:space="preserve"> </w:t>
      </w:r>
      <w:r w:rsidR="00054FB9">
        <w:t>min.</w:t>
      </w:r>
      <w:r>
        <w:t xml:space="preserve">:   </w:t>
      </w:r>
    </w:p>
    <w:p w:rsidR="00054FB9" w:rsidRDefault="002A61BF" w:rsidP="002A61BF">
      <w:r w:rsidRPr="000F7D49">
        <w:rPr>
          <w:b/>
        </w:rPr>
        <w:t>2x</w:t>
      </w:r>
      <w:r>
        <w:t xml:space="preserve"> SSD 2,5" </w:t>
      </w:r>
      <w:r w:rsidR="00824CA4">
        <w:t xml:space="preserve">min. </w:t>
      </w:r>
      <w:r>
        <w:t>9</w:t>
      </w:r>
      <w:r w:rsidR="00824CA4">
        <w:t>5</w:t>
      </w:r>
      <w:r>
        <w:t>0GB</w:t>
      </w:r>
      <w:r w:rsidR="00824CA4">
        <w:t>,</w:t>
      </w:r>
      <w:r>
        <w:t xml:space="preserve"> SATAIII OEM 3D2 TLC</w:t>
      </w:r>
    </w:p>
    <w:p w:rsidR="002A61BF" w:rsidRDefault="002A61BF" w:rsidP="002A61BF">
      <w:r w:rsidRPr="000F7D49">
        <w:rPr>
          <w:b/>
        </w:rPr>
        <w:t>2x</w:t>
      </w:r>
      <w:r>
        <w:t xml:space="preserve"> HDD 2TB</w:t>
      </w:r>
      <w:r w:rsidR="00824CA4">
        <w:t>,</w:t>
      </w:r>
      <w:r>
        <w:t xml:space="preserve"> WD Black 64MB</w:t>
      </w:r>
      <w:r w:rsidR="00824CA4">
        <w:t>,</w:t>
      </w:r>
      <w:r>
        <w:t xml:space="preserve"> SATAIII/600</w:t>
      </w:r>
      <w:r w:rsidR="00824CA4">
        <w:t>, min.</w:t>
      </w:r>
      <w:r>
        <w:t xml:space="preserve"> 7200rpm      </w:t>
      </w:r>
    </w:p>
    <w:p w:rsidR="00315126" w:rsidRDefault="00315126" w:rsidP="002A61BF"/>
    <w:p w:rsidR="00315126" w:rsidRPr="000F7D49" w:rsidRDefault="00315126" w:rsidP="002A61BF">
      <w:pPr>
        <w:rPr>
          <w:b/>
        </w:rPr>
      </w:pPr>
      <w:r w:rsidRPr="000F7D49">
        <w:rPr>
          <w:b/>
        </w:rPr>
        <w:t>SW</w:t>
      </w:r>
    </w:p>
    <w:p w:rsidR="00315126" w:rsidRDefault="00315126" w:rsidP="002A61BF">
      <w:r>
        <w:t>Windows server 2016</w:t>
      </w:r>
    </w:p>
    <w:p w:rsidR="00315126" w:rsidRDefault="00315126" w:rsidP="002A61BF">
      <w:r>
        <w:t>Exchange server 2016</w:t>
      </w:r>
    </w:p>
    <w:p w:rsidR="00315126" w:rsidRDefault="00315126" w:rsidP="002A61BF">
      <w:r>
        <w:t>CAL server</w:t>
      </w:r>
    </w:p>
    <w:p w:rsidR="00315126" w:rsidRDefault="00315126" w:rsidP="002A61BF">
      <w:r>
        <w:t>Exchange user pro max.</w:t>
      </w:r>
      <w:r w:rsidR="00C6194A">
        <w:t xml:space="preserve"> </w:t>
      </w:r>
      <w:r>
        <w:t>25 uživatelů</w:t>
      </w:r>
    </w:p>
    <w:p w:rsidR="002A61BF" w:rsidRDefault="002A61BF" w:rsidP="002A61BF"/>
    <w:p w:rsidR="000F7D49" w:rsidRPr="000F7D49" w:rsidRDefault="000F7D49" w:rsidP="002A61BF">
      <w:pPr>
        <w:rPr>
          <w:b/>
        </w:rPr>
      </w:pPr>
      <w:r w:rsidRPr="000F7D49">
        <w:rPr>
          <w:b/>
        </w:rPr>
        <w:t xml:space="preserve">UPS 1500 VA </w:t>
      </w:r>
    </w:p>
    <w:p w:rsidR="000F7D49" w:rsidRDefault="000F7D49" w:rsidP="002A61BF"/>
    <w:p w:rsidR="000F7D49" w:rsidRPr="000F7D49" w:rsidRDefault="000F7D49" w:rsidP="002A61BF">
      <w:pPr>
        <w:rPr>
          <w:b/>
        </w:rPr>
      </w:pPr>
      <w:r w:rsidRPr="000F7D49">
        <w:rPr>
          <w:b/>
        </w:rPr>
        <w:t>Instalace, zprovoznění, začlenění a zaškolení</w:t>
      </w:r>
    </w:p>
    <w:p w:rsidR="005D0331" w:rsidRDefault="005D0331"/>
    <w:sectPr w:rsidR="005D0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1BF"/>
    <w:rsid w:val="00054FB9"/>
    <w:rsid w:val="000F7D49"/>
    <w:rsid w:val="002A61BF"/>
    <w:rsid w:val="00315126"/>
    <w:rsid w:val="003A4A12"/>
    <w:rsid w:val="003F72CC"/>
    <w:rsid w:val="005D0331"/>
    <w:rsid w:val="00784F3D"/>
    <w:rsid w:val="007E3054"/>
    <w:rsid w:val="00824CA4"/>
    <w:rsid w:val="00AA59AA"/>
    <w:rsid w:val="00AB2045"/>
    <w:rsid w:val="00C6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D9EE9"/>
  <w15:chartTrackingRefBased/>
  <w15:docId w15:val="{FD43775C-6D89-4CD3-BDF1-1EA5AB5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1BF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2</cp:revision>
  <dcterms:created xsi:type="dcterms:W3CDTF">2019-01-13T17:32:00Z</dcterms:created>
  <dcterms:modified xsi:type="dcterms:W3CDTF">2019-04-01T12:43:00Z</dcterms:modified>
</cp:coreProperties>
</file>