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E" w:rsidRPr="00BE041C" w:rsidRDefault="00BF245E" w:rsidP="00BF24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041C">
        <w:rPr>
          <w:b/>
          <w:sz w:val="28"/>
          <w:szCs w:val="28"/>
        </w:rPr>
        <w:t>Technická specifikace</w:t>
      </w:r>
    </w:p>
    <w:p w:rsidR="00FF71AA" w:rsidRPr="00BE041C" w:rsidRDefault="00FF71AA" w:rsidP="00BF245E">
      <w:pPr>
        <w:jc w:val="center"/>
        <w:rPr>
          <w:b/>
          <w:sz w:val="28"/>
          <w:szCs w:val="28"/>
        </w:rPr>
      </w:pPr>
      <w:r w:rsidRPr="00BE041C">
        <w:rPr>
          <w:b/>
          <w:sz w:val="28"/>
          <w:szCs w:val="28"/>
        </w:rPr>
        <w:t xml:space="preserve">pro vypracování </w:t>
      </w:r>
      <w:r w:rsidR="00D54BF9">
        <w:rPr>
          <w:b/>
          <w:sz w:val="28"/>
          <w:szCs w:val="28"/>
        </w:rPr>
        <w:t>technické studie stavby</w:t>
      </w:r>
      <w:r w:rsidR="0028760B">
        <w:rPr>
          <w:b/>
          <w:sz w:val="28"/>
          <w:szCs w:val="28"/>
        </w:rPr>
        <w:t xml:space="preserve">, </w:t>
      </w:r>
      <w:r w:rsidR="00FF760F">
        <w:rPr>
          <w:b/>
          <w:sz w:val="28"/>
          <w:szCs w:val="28"/>
        </w:rPr>
        <w:t>projekt předběžného GTP</w:t>
      </w:r>
    </w:p>
    <w:p w:rsidR="00FF71AA" w:rsidRPr="00C023B0" w:rsidRDefault="00FF71AA" w:rsidP="00BF245E">
      <w:pPr>
        <w:jc w:val="center"/>
        <w:rPr>
          <w:b/>
          <w:sz w:val="36"/>
          <w:szCs w:val="36"/>
        </w:rPr>
      </w:pPr>
    </w:p>
    <w:p w:rsidR="008C04E6" w:rsidRDefault="008C04E6" w:rsidP="008C04E6">
      <w:pPr>
        <w:jc w:val="both"/>
        <w:rPr>
          <w:b/>
          <w:sz w:val="24"/>
          <w:szCs w:val="24"/>
        </w:rPr>
      </w:pPr>
    </w:p>
    <w:p w:rsidR="008C04E6" w:rsidRDefault="008C04E6" w:rsidP="008C04E6">
      <w:pPr>
        <w:jc w:val="both"/>
        <w:rPr>
          <w:sz w:val="24"/>
          <w:szCs w:val="24"/>
        </w:rPr>
      </w:pPr>
      <w:r w:rsidRPr="00AB7C2F">
        <w:rPr>
          <w:b/>
          <w:sz w:val="24"/>
          <w:szCs w:val="24"/>
        </w:rPr>
        <w:t>Popis akce:</w:t>
      </w:r>
      <w:r>
        <w:rPr>
          <w:sz w:val="24"/>
          <w:szCs w:val="24"/>
        </w:rPr>
        <w:t xml:space="preserve"> </w:t>
      </w:r>
    </w:p>
    <w:p w:rsidR="008C04E6" w:rsidRDefault="008C04E6" w:rsidP="008C04E6">
      <w:pPr>
        <w:jc w:val="both"/>
        <w:rPr>
          <w:b/>
          <w:sz w:val="24"/>
          <w:szCs w:val="24"/>
        </w:rPr>
      </w:pPr>
    </w:p>
    <w:p w:rsidR="008C04E6" w:rsidRPr="00500879" w:rsidRDefault="008C04E6" w:rsidP="008C04E6">
      <w:pPr>
        <w:jc w:val="both"/>
        <w:rPr>
          <w:b/>
          <w:i/>
          <w:sz w:val="24"/>
          <w:szCs w:val="24"/>
        </w:rPr>
      </w:pPr>
      <w:r w:rsidRPr="00500879">
        <w:rPr>
          <w:b/>
          <w:i/>
          <w:sz w:val="24"/>
          <w:szCs w:val="24"/>
        </w:rPr>
        <w:t>1. Identifikační údaje stavby:</w:t>
      </w:r>
    </w:p>
    <w:p w:rsidR="00BF245E" w:rsidRPr="00BF245E" w:rsidRDefault="00BF245E" w:rsidP="00BF245E">
      <w:pPr>
        <w:jc w:val="center"/>
        <w:rPr>
          <w:b/>
          <w:sz w:val="28"/>
          <w:szCs w:val="28"/>
        </w:rPr>
      </w:pPr>
    </w:p>
    <w:p w:rsidR="003D70C7" w:rsidRDefault="00D239B6" w:rsidP="005008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Název </w:t>
      </w:r>
      <w:r w:rsidR="008C04E6">
        <w:rPr>
          <w:sz w:val="24"/>
          <w:szCs w:val="24"/>
        </w:rPr>
        <w:t>projektu (stavby)</w:t>
      </w:r>
      <w:r>
        <w:rPr>
          <w:sz w:val="24"/>
          <w:szCs w:val="24"/>
        </w:rPr>
        <w:t xml:space="preserve">: </w:t>
      </w:r>
      <w:r w:rsidR="00E04CC1">
        <w:rPr>
          <w:sz w:val="24"/>
          <w:szCs w:val="24"/>
        </w:rPr>
        <w:t xml:space="preserve"> </w:t>
      </w:r>
      <w:r w:rsidR="00466D77">
        <w:rPr>
          <w:b/>
          <w:sz w:val="24"/>
          <w:szCs w:val="24"/>
        </w:rPr>
        <w:t xml:space="preserve">II/244 Přezletice, přeložka </w:t>
      </w:r>
      <w:r w:rsidR="0061187B">
        <w:rPr>
          <w:b/>
          <w:sz w:val="24"/>
          <w:szCs w:val="24"/>
        </w:rPr>
        <w:t>včetně napojení na dálnici D0</w:t>
      </w:r>
    </w:p>
    <w:p w:rsidR="008C04E6" w:rsidRDefault="008C04E6" w:rsidP="008C04E6">
      <w:pPr>
        <w:jc w:val="both"/>
        <w:rPr>
          <w:b/>
          <w:sz w:val="24"/>
          <w:szCs w:val="24"/>
        </w:rPr>
      </w:pPr>
    </w:p>
    <w:p w:rsidR="00FF71AA" w:rsidRDefault="00D54BF9" w:rsidP="008C04E6">
      <w:pPr>
        <w:jc w:val="both"/>
        <w:rPr>
          <w:sz w:val="24"/>
          <w:szCs w:val="24"/>
        </w:rPr>
      </w:pPr>
      <w:r>
        <w:rPr>
          <w:sz w:val="24"/>
          <w:szCs w:val="24"/>
        </w:rPr>
        <w:t>Charakteristika</w:t>
      </w:r>
      <w:r w:rsidR="008C04E6" w:rsidRPr="008C04E6">
        <w:rPr>
          <w:sz w:val="24"/>
          <w:szCs w:val="24"/>
        </w:rPr>
        <w:t xml:space="preserve">: </w:t>
      </w:r>
    </w:p>
    <w:p w:rsidR="00E04CC1" w:rsidRPr="00A62757" w:rsidRDefault="00466D77" w:rsidP="00E04CC1">
      <w:pPr>
        <w:jc w:val="both"/>
        <w:rPr>
          <w:sz w:val="24"/>
          <w:szCs w:val="24"/>
        </w:rPr>
      </w:pPr>
      <w:r w:rsidRPr="00A62757">
        <w:rPr>
          <w:sz w:val="24"/>
          <w:szCs w:val="24"/>
        </w:rPr>
        <w:t>Záměrem je novostavba přeložky silnice II/244 v úseku Přezletice – Mratín na území Středočeského kraje. Jedná se o dvoupruhovou komunikaci dé</w:t>
      </w:r>
      <w:r w:rsidR="00A62757" w:rsidRPr="00A62757">
        <w:rPr>
          <w:sz w:val="24"/>
          <w:szCs w:val="24"/>
        </w:rPr>
        <w:t xml:space="preserve">lky 7,061 km, v kategorii S 9,5. </w:t>
      </w:r>
      <w:r w:rsidRPr="00A62757">
        <w:rPr>
          <w:sz w:val="24"/>
          <w:szCs w:val="24"/>
        </w:rPr>
        <w:t>Součástí stavby budou dále přeložky silnic III. tříd a polních cest, přeložky inženýrských sítí, úpravy terénu a vegetační úpravy. Stávající silnice bude po svém dokončení poměrně dopravně zatíženou komunikací, předpokládané intenzity jsou pro rok 2024 vypočteny na 4 940 – 7 950 voz/den</w:t>
      </w:r>
      <w:r w:rsidR="00A62757" w:rsidRPr="00A62757">
        <w:rPr>
          <w:sz w:val="24"/>
          <w:szCs w:val="24"/>
        </w:rPr>
        <w:t>.</w:t>
      </w:r>
    </w:p>
    <w:p w:rsidR="00466D77" w:rsidRDefault="00466D77" w:rsidP="00E04CC1">
      <w:pPr>
        <w:jc w:val="both"/>
      </w:pPr>
    </w:p>
    <w:p w:rsidR="00466D77" w:rsidRDefault="00466D77" w:rsidP="00E04CC1">
      <w:pPr>
        <w:jc w:val="both"/>
      </w:pPr>
    </w:p>
    <w:p w:rsidR="00466D77" w:rsidRPr="00E04CC1" w:rsidRDefault="00466D77" w:rsidP="00E04CC1">
      <w:pPr>
        <w:jc w:val="both"/>
        <w:rPr>
          <w:sz w:val="24"/>
          <w:szCs w:val="24"/>
        </w:rPr>
      </w:pPr>
    </w:p>
    <w:p w:rsidR="0011388A" w:rsidRPr="00500879" w:rsidRDefault="0011388A" w:rsidP="0011388A">
      <w:pPr>
        <w:jc w:val="both"/>
        <w:rPr>
          <w:b/>
          <w:i/>
          <w:sz w:val="24"/>
          <w:szCs w:val="24"/>
        </w:rPr>
      </w:pPr>
      <w:r w:rsidRPr="00500879">
        <w:rPr>
          <w:b/>
          <w:i/>
          <w:sz w:val="24"/>
          <w:szCs w:val="24"/>
        </w:rPr>
        <w:t>2. Popis stávajícího stavu a zdůvodnění nezbytnosti realizace stavby:</w:t>
      </w:r>
    </w:p>
    <w:p w:rsidR="00B42D9B" w:rsidRDefault="00B42D9B" w:rsidP="00E04CC1">
      <w:pPr>
        <w:jc w:val="both"/>
        <w:rPr>
          <w:sz w:val="24"/>
          <w:szCs w:val="24"/>
        </w:rPr>
      </w:pPr>
    </w:p>
    <w:p w:rsidR="00B42D9B" w:rsidRPr="00B42D9B" w:rsidRDefault="00EC5922" w:rsidP="00B42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395F">
        <w:rPr>
          <w:sz w:val="24"/>
          <w:szCs w:val="24"/>
        </w:rPr>
        <w:t>Vedení trasy je uvažováno přes stávající obdělávaná pole</w:t>
      </w:r>
      <w:r w:rsidR="00340526">
        <w:rPr>
          <w:sz w:val="24"/>
          <w:szCs w:val="24"/>
        </w:rPr>
        <w:t xml:space="preserve">. Trasa kříží několik polních cest, které bude nutné řešit v souvislosti s napojením na navrhovanou komunikaci. Územně plánovací dokumentace v současné době neobsahuje vyčleněný prostor pro tuto komunikaci. </w:t>
      </w:r>
      <w:r>
        <w:rPr>
          <w:sz w:val="24"/>
          <w:szCs w:val="24"/>
        </w:rPr>
        <w:t xml:space="preserve"> </w:t>
      </w:r>
      <w:r w:rsidR="00EA1D89">
        <w:rPr>
          <w:sz w:val="24"/>
          <w:szCs w:val="24"/>
        </w:rPr>
        <w:t xml:space="preserve"> </w:t>
      </w:r>
      <w:r w:rsidR="00B42D9B" w:rsidRPr="00B42D9B">
        <w:rPr>
          <w:sz w:val="24"/>
          <w:szCs w:val="24"/>
        </w:rPr>
        <w:t xml:space="preserve">   </w:t>
      </w:r>
    </w:p>
    <w:p w:rsidR="0011388A" w:rsidRDefault="0011388A" w:rsidP="0011388A">
      <w:pPr>
        <w:jc w:val="both"/>
        <w:rPr>
          <w:b/>
          <w:sz w:val="24"/>
          <w:szCs w:val="24"/>
        </w:rPr>
      </w:pPr>
    </w:p>
    <w:p w:rsidR="0011388A" w:rsidRPr="00500879" w:rsidRDefault="0011388A" w:rsidP="0011388A">
      <w:pPr>
        <w:jc w:val="both"/>
        <w:rPr>
          <w:b/>
          <w:i/>
          <w:sz w:val="24"/>
          <w:szCs w:val="24"/>
        </w:rPr>
      </w:pPr>
      <w:r w:rsidRPr="00500879">
        <w:rPr>
          <w:b/>
          <w:i/>
          <w:sz w:val="24"/>
          <w:szCs w:val="24"/>
        </w:rPr>
        <w:t>3. Požadavky na stavebně – technické řešení stavby:</w:t>
      </w:r>
    </w:p>
    <w:p w:rsidR="0011388A" w:rsidRPr="0011388A" w:rsidRDefault="0011388A" w:rsidP="0011388A">
      <w:pPr>
        <w:jc w:val="both"/>
        <w:rPr>
          <w:b/>
          <w:sz w:val="24"/>
          <w:szCs w:val="24"/>
        </w:rPr>
      </w:pPr>
    </w:p>
    <w:p w:rsidR="0011388A" w:rsidRDefault="00E71240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308D">
        <w:rPr>
          <w:sz w:val="24"/>
          <w:szCs w:val="24"/>
        </w:rPr>
        <w:t xml:space="preserve">Technická studie stavby prověří možnost realizaci tohoto záměru z technického hlediska a potřebných nákladů stavby a </w:t>
      </w:r>
      <w:r w:rsidR="0028760B">
        <w:rPr>
          <w:sz w:val="24"/>
          <w:szCs w:val="24"/>
        </w:rPr>
        <w:t>návrhu vodohospodářského řešení</w:t>
      </w:r>
      <w:r w:rsidR="00DE308D">
        <w:rPr>
          <w:sz w:val="24"/>
          <w:szCs w:val="24"/>
        </w:rPr>
        <w:t xml:space="preserve">. Následně studie prověří zábor potřebných pozemků, jehož výsledkem bude záborový elaborát. </w:t>
      </w:r>
    </w:p>
    <w:p w:rsidR="00466D77" w:rsidRDefault="00466D77" w:rsidP="0011388A">
      <w:pPr>
        <w:jc w:val="both"/>
        <w:rPr>
          <w:sz w:val="24"/>
          <w:szCs w:val="24"/>
        </w:rPr>
      </w:pPr>
    </w:p>
    <w:p w:rsidR="00AC1FAC" w:rsidRDefault="00466D77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trasy bude umístěn dle ZÚR Středočeského kraje, </w:t>
      </w:r>
      <w:r w:rsidR="00A62757">
        <w:rPr>
          <w:sz w:val="24"/>
          <w:szCs w:val="24"/>
        </w:rPr>
        <w:t xml:space="preserve">pokud </w:t>
      </w:r>
      <w:r>
        <w:rPr>
          <w:sz w:val="24"/>
          <w:szCs w:val="24"/>
        </w:rPr>
        <w:t>není trasa zanesena do ZÚR, využije zpracovatel podkladů v </w:t>
      </w:r>
      <w:proofErr w:type="gramStart"/>
      <w:r>
        <w:rPr>
          <w:sz w:val="24"/>
          <w:szCs w:val="24"/>
        </w:rPr>
        <w:t>ÚP</w:t>
      </w:r>
      <w:proofErr w:type="gramEnd"/>
      <w:r>
        <w:rPr>
          <w:sz w:val="24"/>
          <w:szCs w:val="24"/>
        </w:rPr>
        <w:t xml:space="preserve"> dotčených obcí a měst. Pokud trasa není zanesena ani v ZÚR/ÚP, bude tato zpracována výhledově (etapizací).</w:t>
      </w:r>
    </w:p>
    <w:p w:rsidR="00AC1FAC" w:rsidRDefault="00AC1FAC" w:rsidP="0011388A">
      <w:pPr>
        <w:jc w:val="both"/>
        <w:rPr>
          <w:sz w:val="24"/>
          <w:szCs w:val="24"/>
        </w:rPr>
      </w:pPr>
    </w:p>
    <w:p w:rsidR="00AC1FAC" w:rsidRDefault="00AC1FAC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prací je zpracování dopravního modelu a dopravního posouzení navržených křižovatek. Dop</w:t>
      </w:r>
      <w:r w:rsidR="008A3349">
        <w:rPr>
          <w:sz w:val="24"/>
          <w:szCs w:val="24"/>
        </w:rPr>
        <w:t>ravní model bude zpracován tak aby na jeho podkladě</w:t>
      </w:r>
      <w:r>
        <w:rPr>
          <w:sz w:val="24"/>
          <w:szCs w:val="24"/>
        </w:rPr>
        <w:t xml:space="preserve"> bylo možné zpracovat ekonomické hodnocení investice (jiný zhotovitel) metodou HDM4.</w:t>
      </w:r>
    </w:p>
    <w:p w:rsidR="00466D77" w:rsidRDefault="00466D77" w:rsidP="0011388A">
      <w:pPr>
        <w:jc w:val="both"/>
        <w:rPr>
          <w:sz w:val="24"/>
          <w:szCs w:val="24"/>
        </w:rPr>
      </w:pPr>
    </w:p>
    <w:p w:rsidR="00466D77" w:rsidRDefault="00466D77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>Návrh technického řešení bude zohledňovat návrh vedení trasy dálnice D0, stavby 0520 Březiněves – Satalice a to v tunelové variantě a ve variantě povrchové.</w:t>
      </w:r>
    </w:p>
    <w:p w:rsidR="00466D77" w:rsidRDefault="00466D77" w:rsidP="0011388A">
      <w:pPr>
        <w:jc w:val="both"/>
        <w:rPr>
          <w:sz w:val="24"/>
          <w:szCs w:val="24"/>
        </w:rPr>
      </w:pPr>
    </w:p>
    <w:p w:rsidR="00466D77" w:rsidRDefault="00466D77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>Do technického řešení budou zapracovány veškeré podklady vyplývající ze zjišťovacího řízení EIA</w:t>
      </w:r>
    </w:p>
    <w:p w:rsidR="00466D77" w:rsidRDefault="00466D77" w:rsidP="0011388A">
      <w:pPr>
        <w:jc w:val="both"/>
        <w:rPr>
          <w:sz w:val="24"/>
          <w:szCs w:val="24"/>
        </w:rPr>
      </w:pPr>
    </w:p>
    <w:p w:rsidR="00466D77" w:rsidRDefault="00466D77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Viz: </w:t>
      </w:r>
      <w:hyperlink r:id="rId8" w:history="1">
        <w:r w:rsidRPr="006D614B">
          <w:rPr>
            <w:rStyle w:val="Hypertextovodkaz"/>
            <w:sz w:val="24"/>
            <w:szCs w:val="24"/>
          </w:rPr>
          <w:t>https://portal.cenia.cz/eiasea/detail/EIA_STC1056</w:t>
        </w:r>
      </w:hyperlink>
    </w:p>
    <w:p w:rsidR="00466D77" w:rsidRDefault="00466D77" w:rsidP="0011388A">
      <w:pPr>
        <w:jc w:val="both"/>
        <w:rPr>
          <w:b/>
          <w:sz w:val="24"/>
          <w:szCs w:val="24"/>
        </w:rPr>
      </w:pPr>
    </w:p>
    <w:p w:rsidR="00CF325D" w:rsidRDefault="00CF325D" w:rsidP="0011388A">
      <w:pPr>
        <w:jc w:val="both"/>
        <w:rPr>
          <w:b/>
          <w:sz w:val="24"/>
          <w:szCs w:val="24"/>
        </w:rPr>
      </w:pPr>
    </w:p>
    <w:p w:rsidR="0011388A" w:rsidRPr="00500879" w:rsidRDefault="0011388A" w:rsidP="0011388A">
      <w:pPr>
        <w:jc w:val="both"/>
        <w:rPr>
          <w:b/>
          <w:i/>
          <w:sz w:val="24"/>
          <w:szCs w:val="24"/>
        </w:rPr>
      </w:pPr>
      <w:r w:rsidRPr="00500879">
        <w:rPr>
          <w:b/>
          <w:i/>
          <w:sz w:val="24"/>
          <w:szCs w:val="24"/>
        </w:rPr>
        <w:lastRenderedPageBreak/>
        <w:t>4. Specifikace rozhodujících stavebních objektů:</w:t>
      </w:r>
    </w:p>
    <w:p w:rsidR="00B42D9B" w:rsidRPr="00E04CC1" w:rsidRDefault="00B42D9B" w:rsidP="00E04CC1">
      <w:pPr>
        <w:jc w:val="both"/>
        <w:rPr>
          <w:sz w:val="24"/>
          <w:szCs w:val="24"/>
        </w:rPr>
      </w:pPr>
    </w:p>
    <w:p w:rsidR="0011388A" w:rsidRPr="0011388A" w:rsidRDefault="003308AD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388A" w:rsidRPr="0011388A">
        <w:rPr>
          <w:sz w:val="24"/>
          <w:szCs w:val="24"/>
        </w:rPr>
        <w:t xml:space="preserve">S ohledem na rozsah stavby a její charakter stanoví rozdělení na jednotlivé stavební objekty zpracovatel </w:t>
      </w:r>
      <w:r w:rsidR="00DE308D">
        <w:rPr>
          <w:sz w:val="24"/>
          <w:szCs w:val="24"/>
        </w:rPr>
        <w:t xml:space="preserve">technické studie a to převážně pro potřeby </w:t>
      </w:r>
      <w:r w:rsidR="00A87B6D">
        <w:rPr>
          <w:sz w:val="24"/>
          <w:szCs w:val="24"/>
        </w:rPr>
        <w:t xml:space="preserve">přehledného </w:t>
      </w:r>
      <w:r w:rsidR="00DE308D">
        <w:rPr>
          <w:sz w:val="24"/>
          <w:szCs w:val="24"/>
        </w:rPr>
        <w:t>zjištění nákladů stavby.</w:t>
      </w:r>
    </w:p>
    <w:p w:rsidR="0011388A" w:rsidRDefault="0011388A" w:rsidP="0011388A">
      <w:pPr>
        <w:jc w:val="both"/>
        <w:rPr>
          <w:b/>
          <w:sz w:val="24"/>
          <w:szCs w:val="24"/>
        </w:rPr>
      </w:pPr>
    </w:p>
    <w:p w:rsidR="007F2E3E" w:rsidRDefault="007F2E3E" w:rsidP="005F061A">
      <w:pPr>
        <w:jc w:val="both"/>
        <w:rPr>
          <w:sz w:val="24"/>
          <w:szCs w:val="24"/>
        </w:rPr>
      </w:pPr>
    </w:p>
    <w:p w:rsidR="0011388A" w:rsidRPr="00500879" w:rsidRDefault="0011388A" w:rsidP="0011388A">
      <w:pPr>
        <w:jc w:val="both"/>
        <w:rPr>
          <w:b/>
          <w:i/>
          <w:sz w:val="24"/>
          <w:szCs w:val="24"/>
        </w:rPr>
      </w:pPr>
      <w:r w:rsidRPr="00500879">
        <w:rPr>
          <w:b/>
          <w:i/>
          <w:sz w:val="24"/>
          <w:szCs w:val="24"/>
        </w:rPr>
        <w:t>6. Požadavky na zabezpečení budoucího provozu a údržby:</w:t>
      </w:r>
    </w:p>
    <w:p w:rsidR="0011388A" w:rsidRPr="0011388A" w:rsidRDefault="0011388A" w:rsidP="0011388A">
      <w:pPr>
        <w:jc w:val="both"/>
        <w:rPr>
          <w:b/>
          <w:sz w:val="24"/>
          <w:szCs w:val="24"/>
        </w:rPr>
      </w:pPr>
    </w:p>
    <w:p w:rsidR="0011388A" w:rsidRPr="0011388A" w:rsidRDefault="003308AD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B6D">
        <w:rPr>
          <w:sz w:val="24"/>
          <w:szCs w:val="24"/>
        </w:rPr>
        <w:t xml:space="preserve">V budoucnosti bude nově navrhovaná silnice </w:t>
      </w:r>
      <w:r w:rsidR="0011388A">
        <w:rPr>
          <w:sz w:val="24"/>
          <w:szCs w:val="24"/>
        </w:rPr>
        <w:t>ve správě a údržbě KSÚS Středočeského kraje</w:t>
      </w:r>
      <w:r w:rsidR="00115AC1">
        <w:rPr>
          <w:sz w:val="24"/>
          <w:szCs w:val="24"/>
        </w:rPr>
        <w:t xml:space="preserve"> </w:t>
      </w:r>
      <w:r w:rsidR="0011388A" w:rsidRPr="0011388A">
        <w:rPr>
          <w:sz w:val="24"/>
          <w:szCs w:val="24"/>
        </w:rPr>
        <w:t>a ve vlastnictví Středočeského kraje.</w:t>
      </w:r>
    </w:p>
    <w:p w:rsidR="0011388A" w:rsidRPr="0011388A" w:rsidRDefault="00A87B6D" w:rsidP="0011388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204D3">
        <w:rPr>
          <w:sz w:val="24"/>
          <w:szCs w:val="24"/>
        </w:rPr>
        <w:t>tavbou</w:t>
      </w:r>
      <w:r w:rsidR="0011388A" w:rsidRPr="0011388A">
        <w:rPr>
          <w:sz w:val="24"/>
          <w:szCs w:val="24"/>
        </w:rPr>
        <w:t xml:space="preserve"> vyvolané přeložky inženýrských sítí ve správě a vlastnictví dosavadních správců nebo vlastníků</w:t>
      </w:r>
      <w:r>
        <w:rPr>
          <w:sz w:val="24"/>
          <w:szCs w:val="24"/>
        </w:rPr>
        <w:t xml:space="preserve"> zůstanou převážně v jejich vlastnictví</w:t>
      </w:r>
      <w:r w:rsidR="0011388A" w:rsidRPr="0011388A">
        <w:rPr>
          <w:sz w:val="24"/>
          <w:szCs w:val="24"/>
        </w:rPr>
        <w:t>.</w:t>
      </w:r>
    </w:p>
    <w:p w:rsidR="00D22550" w:rsidRPr="007B05DC" w:rsidRDefault="00D22550" w:rsidP="004B4753">
      <w:pPr>
        <w:rPr>
          <w:sz w:val="24"/>
          <w:szCs w:val="24"/>
        </w:rPr>
      </w:pPr>
    </w:p>
    <w:p w:rsidR="00992A5F" w:rsidRDefault="00B51985" w:rsidP="0099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 zakázky</w:t>
      </w:r>
      <w:r w:rsidR="00992A5F" w:rsidRPr="00BF245E">
        <w:rPr>
          <w:b/>
          <w:sz w:val="24"/>
          <w:szCs w:val="24"/>
        </w:rPr>
        <w:t>:</w:t>
      </w:r>
    </w:p>
    <w:p w:rsidR="00B51985" w:rsidRDefault="00B51985" w:rsidP="00992A5F">
      <w:pPr>
        <w:rPr>
          <w:b/>
          <w:sz w:val="24"/>
          <w:szCs w:val="24"/>
        </w:rPr>
      </w:pPr>
    </w:p>
    <w:p w:rsidR="00992A5F" w:rsidRDefault="00992A5F" w:rsidP="00992A5F">
      <w:pPr>
        <w:rPr>
          <w:sz w:val="24"/>
          <w:szCs w:val="24"/>
        </w:rPr>
      </w:pPr>
      <w:r>
        <w:rPr>
          <w:sz w:val="24"/>
          <w:szCs w:val="24"/>
        </w:rPr>
        <w:t>Průzkumy a rozbory (</w:t>
      </w:r>
      <w:r w:rsidR="00970DD1">
        <w:rPr>
          <w:sz w:val="24"/>
          <w:szCs w:val="24"/>
        </w:rPr>
        <w:t>výškopis a polohopis vč. pozemkové mapy</w:t>
      </w:r>
      <w:r w:rsidR="00C43785">
        <w:rPr>
          <w:sz w:val="24"/>
          <w:szCs w:val="24"/>
        </w:rPr>
        <w:t xml:space="preserve">, </w:t>
      </w:r>
      <w:r>
        <w:rPr>
          <w:sz w:val="24"/>
          <w:szCs w:val="24"/>
        </w:rPr>
        <w:t>průběh inženýrských sítí apod.)</w:t>
      </w:r>
    </w:p>
    <w:p w:rsidR="008C04E6" w:rsidRPr="00D204D3" w:rsidRDefault="00970DD1" w:rsidP="00992A5F">
      <w:pPr>
        <w:rPr>
          <w:sz w:val="24"/>
          <w:szCs w:val="24"/>
        </w:rPr>
      </w:pPr>
      <w:r>
        <w:rPr>
          <w:sz w:val="24"/>
          <w:szCs w:val="24"/>
        </w:rPr>
        <w:t>Technická studie stavby (STS)</w:t>
      </w:r>
    </w:p>
    <w:p w:rsidR="008C04E6" w:rsidRDefault="00970DD1" w:rsidP="00992A5F">
      <w:pPr>
        <w:rPr>
          <w:sz w:val="24"/>
          <w:szCs w:val="24"/>
        </w:rPr>
      </w:pPr>
      <w:r>
        <w:rPr>
          <w:sz w:val="24"/>
          <w:szCs w:val="24"/>
        </w:rPr>
        <w:t>Záborový elaborát s výpisem dotčených pozemků</w:t>
      </w:r>
    </w:p>
    <w:p w:rsidR="00970DD1" w:rsidRDefault="008C100C" w:rsidP="00992A5F">
      <w:pPr>
        <w:rPr>
          <w:sz w:val="24"/>
          <w:szCs w:val="24"/>
        </w:rPr>
      </w:pPr>
      <w:r>
        <w:rPr>
          <w:sz w:val="24"/>
          <w:szCs w:val="24"/>
        </w:rPr>
        <w:t xml:space="preserve">Odhad stavebních nákladů bude stanoven dle metodiky SFDI (tj. prostřednictvím normativů </w:t>
      </w:r>
      <w:hyperlink r:id="rId9" w:history="1">
        <w:r w:rsidRPr="00F64859">
          <w:rPr>
            <w:rStyle w:val="Hypertextovodkaz"/>
            <w:sz w:val="24"/>
            <w:szCs w:val="24"/>
          </w:rPr>
          <w:t>https://www.sfdi.cz/pravidla-metodiky-a-ceniky/cenove-databaze/</w:t>
        </w:r>
      </w:hyperlink>
      <w:r>
        <w:rPr>
          <w:sz w:val="24"/>
          <w:szCs w:val="24"/>
        </w:rPr>
        <w:t>) v</w:t>
      </w:r>
      <w:r w:rsidR="00970DD1">
        <w:rPr>
          <w:sz w:val="24"/>
          <w:szCs w:val="24"/>
        </w:rPr>
        <w:t xml:space="preserve">četně </w:t>
      </w:r>
      <w:r>
        <w:rPr>
          <w:sz w:val="24"/>
          <w:szCs w:val="24"/>
        </w:rPr>
        <w:t xml:space="preserve">odhadů nákladů na </w:t>
      </w:r>
      <w:proofErr w:type="gramStart"/>
      <w:r w:rsidR="00970DD1">
        <w:rPr>
          <w:sz w:val="24"/>
          <w:szCs w:val="24"/>
        </w:rPr>
        <w:t>předpokládan</w:t>
      </w:r>
      <w:r>
        <w:rPr>
          <w:sz w:val="24"/>
          <w:szCs w:val="24"/>
        </w:rPr>
        <w:t>ý</w:t>
      </w:r>
      <w:proofErr w:type="gramEnd"/>
      <w:r w:rsidR="00970DD1">
        <w:rPr>
          <w:sz w:val="24"/>
          <w:szCs w:val="24"/>
        </w:rPr>
        <w:t xml:space="preserve"> odkupu pozemků</w:t>
      </w:r>
      <w:r>
        <w:rPr>
          <w:sz w:val="24"/>
          <w:szCs w:val="24"/>
        </w:rPr>
        <w:t xml:space="preserve"> a projektovou přípravu včetně výkonu stavebního dozoru.</w:t>
      </w:r>
    </w:p>
    <w:p w:rsidR="008C100C" w:rsidRPr="00D204D3" w:rsidRDefault="008C100C" w:rsidP="00992A5F">
      <w:pPr>
        <w:rPr>
          <w:sz w:val="24"/>
          <w:szCs w:val="24"/>
        </w:rPr>
      </w:pPr>
    </w:p>
    <w:p w:rsidR="008C04E6" w:rsidRDefault="00970DD1" w:rsidP="00992A5F">
      <w:pPr>
        <w:rPr>
          <w:sz w:val="24"/>
          <w:szCs w:val="24"/>
        </w:rPr>
      </w:pPr>
      <w:r>
        <w:rPr>
          <w:sz w:val="24"/>
          <w:szCs w:val="24"/>
        </w:rPr>
        <w:t>Projednání studie stavby u dotčených orgánů státní správy a správců technické a dopravní infrastruktury</w:t>
      </w:r>
      <w:r w:rsidR="00FA613E">
        <w:rPr>
          <w:sz w:val="24"/>
          <w:szCs w:val="24"/>
        </w:rPr>
        <w:t>, tj.:</w:t>
      </w:r>
    </w:p>
    <w:p w:rsidR="00FA613E" w:rsidRDefault="00FA613E" w:rsidP="00992A5F">
      <w:pPr>
        <w:rPr>
          <w:sz w:val="24"/>
          <w:szCs w:val="24"/>
        </w:rPr>
      </w:pPr>
    </w:p>
    <w:p w:rsidR="00FA613E" w:rsidRDefault="0061187B" w:rsidP="00FA61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Dotčené obce a města</w:t>
      </w:r>
    </w:p>
    <w:p w:rsidR="00FA613E" w:rsidRDefault="0061187B" w:rsidP="00FA61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ŘSD ČR, závod Praha, popř. úsek výstavby</w:t>
      </w:r>
    </w:p>
    <w:p w:rsidR="00FA613E" w:rsidRDefault="00FA613E" w:rsidP="00FA61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 Policie ČR</w:t>
      </w:r>
    </w:p>
    <w:p w:rsidR="00FA613E" w:rsidRDefault="0061187B" w:rsidP="00FA61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KSÚS</w:t>
      </w:r>
    </w:p>
    <w:p w:rsidR="00FF760F" w:rsidRDefault="00FF760F" w:rsidP="00FF760F">
      <w:pPr>
        <w:rPr>
          <w:sz w:val="24"/>
          <w:szCs w:val="24"/>
        </w:rPr>
      </w:pPr>
    </w:p>
    <w:p w:rsidR="00FF760F" w:rsidRPr="00FF760F" w:rsidRDefault="00FF760F" w:rsidP="00FF760F">
      <w:pPr>
        <w:rPr>
          <w:sz w:val="24"/>
          <w:szCs w:val="24"/>
        </w:rPr>
      </w:pPr>
      <w:r>
        <w:rPr>
          <w:sz w:val="24"/>
          <w:szCs w:val="24"/>
        </w:rPr>
        <w:t>A zajištění jejich závazného stanoviska.</w:t>
      </w:r>
    </w:p>
    <w:p w:rsidR="00FA613E" w:rsidRDefault="00FA613E" w:rsidP="00FA613E">
      <w:pPr>
        <w:rPr>
          <w:sz w:val="24"/>
          <w:szCs w:val="24"/>
        </w:rPr>
      </w:pPr>
    </w:p>
    <w:p w:rsidR="00FA613E" w:rsidRPr="00FA613E" w:rsidRDefault="0028760B" w:rsidP="00FA613E">
      <w:pPr>
        <w:rPr>
          <w:sz w:val="24"/>
          <w:szCs w:val="24"/>
        </w:rPr>
      </w:pPr>
      <w:r>
        <w:rPr>
          <w:sz w:val="24"/>
          <w:szCs w:val="24"/>
        </w:rPr>
        <w:t>Součástí prací je vyhotovení projektu</w:t>
      </w:r>
      <w:r w:rsidR="00FF760F">
        <w:rPr>
          <w:sz w:val="24"/>
          <w:szCs w:val="24"/>
        </w:rPr>
        <w:t xml:space="preserve"> předběžného</w:t>
      </w:r>
      <w:r>
        <w:rPr>
          <w:sz w:val="24"/>
          <w:szCs w:val="24"/>
        </w:rPr>
        <w:t xml:space="preserve"> geologického průzkumu dle TP76.</w:t>
      </w:r>
    </w:p>
    <w:p w:rsidR="00970DD1" w:rsidRDefault="00970DD1" w:rsidP="008C04E6">
      <w:pPr>
        <w:pStyle w:val="Nzevlnku"/>
        <w:spacing w:before="80"/>
        <w:jc w:val="left"/>
        <w:rPr>
          <w:szCs w:val="24"/>
        </w:rPr>
      </w:pPr>
    </w:p>
    <w:p w:rsidR="008C04E6" w:rsidRPr="00CF325D" w:rsidRDefault="008C04E6" w:rsidP="008C04E6">
      <w:pPr>
        <w:pStyle w:val="Nzevlnku"/>
        <w:spacing w:before="80"/>
        <w:jc w:val="left"/>
        <w:rPr>
          <w:szCs w:val="24"/>
        </w:rPr>
      </w:pPr>
      <w:r w:rsidRPr="00CF325D">
        <w:rPr>
          <w:szCs w:val="24"/>
        </w:rPr>
        <w:t>Termíny plnění:</w:t>
      </w:r>
    </w:p>
    <w:p w:rsidR="008C04E6" w:rsidRPr="00CF325D" w:rsidRDefault="00970DD1" w:rsidP="008C04E6">
      <w:pPr>
        <w:pStyle w:val="Pleading3L3"/>
        <w:jc w:val="left"/>
        <w:rPr>
          <w:szCs w:val="24"/>
        </w:rPr>
      </w:pPr>
      <w:r>
        <w:rPr>
          <w:szCs w:val="24"/>
        </w:rPr>
        <w:t>Technické studie stavby - koncept</w:t>
      </w:r>
    </w:p>
    <w:p w:rsidR="00FA613E" w:rsidRPr="00FA613E" w:rsidRDefault="008C04E6" w:rsidP="00FA613E">
      <w:pPr>
        <w:pStyle w:val="Pleading3L2"/>
        <w:numPr>
          <w:ilvl w:val="0"/>
          <w:numId w:val="7"/>
        </w:numPr>
        <w:spacing w:before="0"/>
        <w:rPr>
          <w:b/>
          <w:bCs/>
          <w:szCs w:val="24"/>
        </w:rPr>
      </w:pPr>
      <w:r w:rsidRPr="00CF325D">
        <w:rPr>
          <w:b/>
          <w:bCs/>
          <w:szCs w:val="24"/>
        </w:rPr>
        <w:t>Nejpozději do</w:t>
      </w:r>
      <w:r w:rsidR="001E2C25" w:rsidRPr="00CF325D">
        <w:rPr>
          <w:b/>
          <w:bCs/>
          <w:szCs w:val="24"/>
        </w:rPr>
        <w:t xml:space="preserve"> </w:t>
      </w:r>
      <w:r w:rsidR="00E84542">
        <w:rPr>
          <w:b/>
          <w:bCs/>
          <w:szCs w:val="24"/>
        </w:rPr>
        <w:t>8</w:t>
      </w:r>
      <w:r w:rsidRPr="00CF325D">
        <w:rPr>
          <w:b/>
          <w:bCs/>
          <w:szCs w:val="24"/>
        </w:rPr>
        <w:t xml:space="preserve"> měsíců od podpisu Smlouvy</w:t>
      </w:r>
      <w:r w:rsidR="00FA613E">
        <w:rPr>
          <w:b/>
          <w:bCs/>
          <w:szCs w:val="24"/>
        </w:rPr>
        <w:t>, přičemž zaměření bude vyhotoveno nejpozději do 1 měsíce od podpisu Smlouvy.</w:t>
      </w:r>
    </w:p>
    <w:p w:rsidR="008C04E6" w:rsidRPr="00CF325D" w:rsidRDefault="00970DD1" w:rsidP="001E2C25">
      <w:pPr>
        <w:pStyle w:val="Pleading3L3"/>
        <w:jc w:val="left"/>
        <w:rPr>
          <w:szCs w:val="24"/>
        </w:rPr>
      </w:pPr>
      <w:r>
        <w:rPr>
          <w:szCs w:val="24"/>
        </w:rPr>
        <w:t>Technická studie stavby</w:t>
      </w:r>
      <w:r w:rsidR="008C04E6" w:rsidRPr="00CF325D">
        <w:rPr>
          <w:szCs w:val="24"/>
        </w:rPr>
        <w:t xml:space="preserve"> </w:t>
      </w:r>
      <w:r w:rsidR="00FF760F">
        <w:rPr>
          <w:szCs w:val="24"/>
        </w:rPr>
        <w:t>–</w:t>
      </w:r>
      <w:r w:rsidR="008C04E6" w:rsidRPr="00CF325D">
        <w:rPr>
          <w:szCs w:val="24"/>
        </w:rPr>
        <w:t xml:space="preserve"> čistopis</w:t>
      </w:r>
      <w:r w:rsidR="00FF760F">
        <w:rPr>
          <w:szCs w:val="24"/>
        </w:rPr>
        <w:t xml:space="preserve"> (včetně projektu předběžného GTP dle TP 76)</w:t>
      </w:r>
    </w:p>
    <w:p w:rsidR="008C04E6" w:rsidRPr="00CF325D" w:rsidRDefault="008C04E6" w:rsidP="000746BE">
      <w:pPr>
        <w:pStyle w:val="Zkladntext"/>
        <w:widowControl w:val="0"/>
        <w:numPr>
          <w:ilvl w:val="0"/>
          <w:numId w:val="7"/>
        </w:numPr>
        <w:tabs>
          <w:tab w:val="clear" w:pos="0"/>
        </w:tabs>
        <w:suppressAutoHyphens/>
        <w:spacing w:after="120"/>
        <w:rPr>
          <w:b/>
          <w:sz w:val="24"/>
          <w:szCs w:val="24"/>
          <w:lang w:eastAsia="en-US"/>
        </w:rPr>
      </w:pPr>
      <w:r w:rsidRPr="00CF325D">
        <w:rPr>
          <w:b/>
          <w:sz w:val="24"/>
          <w:szCs w:val="24"/>
          <w:lang w:eastAsia="en-US"/>
        </w:rPr>
        <w:t xml:space="preserve">Nejpozději do </w:t>
      </w:r>
      <w:r w:rsidRPr="00CF325D">
        <w:rPr>
          <w:b/>
          <w:bCs/>
          <w:sz w:val="24"/>
          <w:szCs w:val="24"/>
        </w:rPr>
        <w:t>2 týdnů od obdržení písemných připomínek ke konceptu dokumentace k územnímu rozhodnutí</w:t>
      </w:r>
      <w:r w:rsidRPr="00CF325D">
        <w:rPr>
          <w:b/>
          <w:sz w:val="24"/>
          <w:szCs w:val="24"/>
        </w:rPr>
        <w:t xml:space="preserve"> od Objednatele</w:t>
      </w:r>
    </w:p>
    <w:p w:rsidR="008C04E6" w:rsidRPr="00CF325D" w:rsidRDefault="008C04E6" w:rsidP="00CB7CC3">
      <w:pPr>
        <w:pStyle w:val="Pleading3L3"/>
        <w:jc w:val="left"/>
        <w:rPr>
          <w:szCs w:val="24"/>
        </w:rPr>
      </w:pPr>
      <w:r w:rsidRPr="00CF325D">
        <w:rPr>
          <w:szCs w:val="24"/>
        </w:rPr>
        <w:t>P</w:t>
      </w:r>
      <w:r w:rsidR="00970DD1">
        <w:rPr>
          <w:szCs w:val="24"/>
        </w:rPr>
        <w:t>rojednání dokumentace u dotčených orgánů státní správy a dopravní a technické infrastruktury</w:t>
      </w:r>
    </w:p>
    <w:p w:rsidR="00BE041C" w:rsidRDefault="000746BE" w:rsidP="00CB7CC3">
      <w:pPr>
        <w:pStyle w:val="Pleading3L2"/>
        <w:numPr>
          <w:ilvl w:val="0"/>
          <w:numId w:val="7"/>
        </w:numPr>
        <w:spacing w:before="0"/>
        <w:rPr>
          <w:b/>
          <w:bCs/>
          <w:szCs w:val="24"/>
        </w:rPr>
      </w:pPr>
      <w:r w:rsidRPr="00CF325D">
        <w:rPr>
          <w:b/>
          <w:bCs/>
          <w:szCs w:val="24"/>
        </w:rPr>
        <w:t>N</w:t>
      </w:r>
      <w:r w:rsidR="008C04E6" w:rsidRPr="00CF325D">
        <w:rPr>
          <w:b/>
          <w:bCs/>
          <w:szCs w:val="24"/>
        </w:rPr>
        <w:t xml:space="preserve">ejpozději do </w:t>
      </w:r>
      <w:r w:rsidR="0061187B">
        <w:rPr>
          <w:b/>
          <w:bCs/>
          <w:szCs w:val="24"/>
        </w:rPr>
        <w:t>1 měsíce</w:t>
      </w:r>
      <w:r w:rsidR="008C04E6" w:rsidRPr="00CF325D">
        <w:rPr>
          <w:b/>
          <w:bCs/>
          <w:szCs w:val="24"/>
        </w:rPr>
        <w:t xml:space="preserve"> od schválení čistopisu </w:t>
      </w:r>
      <w:r w:rsidR="00A663FD">
        <w:rPr>
          <w:b/>
          <w:bCs/>
          <w:szCs w:val="24"/>
        </w:rPr>
        <w:t>TES</w:t>
      </w:r>
    </w:p>
    <w:p w:rsidR="00BE041C" w:rsidRPr="00BE041C" w:rsidRDefault="00BE041C" w:rsidP="00CB7CC3">
      <w:pPr>
        <w:pStyle w:val="Zkladntext"/>
        <w:rPr>
          <w:lang w:eastAsia="en-US"/>
        </w:rPr>
      </w:pPr>
    </w:p>
    <w:p w:rsidR="00AB7C2F" w:rsidRDefault="00AB7C2F" w:rsidP="004B4753">
      <w:pPr>
        <w:rPr>
          <w:sz w:val="24"/>
          <w:szCs w:val="24"/>
        </w:rPr>
      </w:pPr>
    </w:p>
    <w:p w:rsidR="00EC508A" w:rsidRPr="00627DDF" w:rsidRDefault="00EC508A" w:rsidP="00EC508A">
      <w:pPr>
        <w:jc w:val="both"/>
        <w:rPr>
          <w:b/>
          <w:sz w:val="24"/>
          <w:szCs w:val="24"/>
        </w:rPr>
      </w:pPr>
      <w:r w:rsidRPr="00627DDF">
        <w:rPr>
          <w:b/>
          <w:sz w:val="24"/>
          <w:szCs w:val="24"/>
        </w:rPr>
        <w:t xml:space="preserve">Kontakty: </w:t>
      </w:r>
    </w:p>
    <w:p w:rsidR="00365729" w:rsidRPr="00DC17B2" w:rsidRDefault="00FA613E" w:rsidP="000746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Lukáš Svoboda</w:t>
      </w:r>
      <w:r w:rsidR="00DC17B2">
        <w:rPr>
          <w:b/>
          <w:sz w:val="24"/>
          <w:szCs w:val="24"/>
        </w:rPr>
        <w:t xml:space="preserve"> tel. 73</w:t>
      </w:r>
      <w:r>
        <w:rPr>
          <w:b/>
          <w:sz w:val="24"/>
          <w:szCs w:val="24"/>
        </w:rPr>
        <w:t>9 327 213</w:t>
      </w:r>
      <w:r w:rsidR="00DC17B2">
        <w:rPr>
          <w:b/>
          <w:sz w:val="24"/>
          <w:szCs w:val="24"/>
        </w:rPr>
        <w:t xml:space="preserve">, e-mail : </w:t>
      </w:r>
      <w:hyperlink r:id="rId10" w:history="1">
        <w:r w:rsidRPr="00F64859">
          <w:rPr>
            <w:rStyle w:val="Hypertextovodkaz"/>
            <w:sz w:val="24"/>
            <w:szCs w:val="24"/>
          </w:rPr>
          <w:t>lukas.svoboda@ksus.cz</w:t>
        </w:r>
      </w:hyperlink>
    </w:p>
    <w:p w:rsidR="00AF3246" w:rsidRDefault="00AF3246" w:rsidP="000746BE">
      <w:pPr>
        <w:jc w:val="both"/>
        <w:rPr>
          <w:b/>
          <w:sz w:val="28"/>
          <w:szCs w:val="28"/>
        </w:rPr>
      </w:pPr>
    </w:p>
    <w:p w:rsidR="00AF3246" w:rsidRDefault="00AF3246" w:rsidP="00AF3246">
      <w:pPr>
        <w:jc w:val="center"/>
        <w:rPr>
          <w:b/>
          <w:sz w:val="28"/>
          <w:szCs w:val="28"/>
        </w:rPr>
      </w:pPr>
    </w:p>
    <w:p w:rsidR="000746BE" w:rsidRPr="000746BE" w:rsidRDefault="000746BE" w:rsidP="000746BE">
      <w:pPr>
        <w:jc w:val="both"/>
        <w:rPr>
          <w:b/>
          <w:sz w:val="28"/>
          <w:szCs w:val="28"/>
        </w:rPr>
      </w:pPr>
    </w:p>
    <w:p w:rsidR="00115AC1" w:rsidRDefault="00115AC1" w:rsidP="000746BE">
      <w:pPr>
        <w:jc w:val="both"/>
        <w:rPr>
          <w:b/>
          <w:sz w:val="24"/>
          <w:szCs w:val="24"/>
        </w:rPr>
      </w:pPr>
    </w:p>
    <w:p w:rsidR="00115AC1" w:rsidRDefault="00115AC1" w:rsidP="000746BE">
      <w:pPr>
        <w:jc w:val="both"/>
        <w:rPr>
          <w:b/>
          <w:sz w:val="24"/>
          <w:szCs w:val="24"/>
        </w:rPr>
      </w:pPr>
    </w:p>
    <w:p w:rsidR="00115AC1" w:rsidRDefault="00115AC1" w:rsidP="000746BE">
      <w:pPr>
        <w:jc w:val="both"/>
        <w:rPr>
          <w:b/>
          <w:sz w:val="24"/>
          <w:szCs w:val="24"/>
        </w:rPr>
      </w:pPr>
    </w:p>
    <w:p w:rsidR="00624C47" w:rsidRDefault="00624C47" w:rsidP="00624C47">
      <w:pPr>
        <w:rPr>
          <w:sz w:val="24"/>
          <w:szCs w:val="24"/>
        </w:rPr>
      </w:pPr>
    </w:p>
    <w:p w:rsidR="00624C47" w:rsidRDefault="00624C47" w:rsidP="00624C47">
      <w:pPr>
        <w:rPr>
          <w:sz w:val="24"/>
          <w:szCs w:val="24"/>
        </w:rPr>
      </w:pPr>
    </w:p>
    <w:sectPr w:rsidR="00624C47" w:rsidSect="0055640C">
      <w:headerReference w:type="first" r:id="rId11"/>
      <w:pgSz w:w="11907" w:h="16840" w:code="9"/>
      <w:pgMar w:top="1418" w:right="1134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4" w:rsidRDefault="00F24DA4">
      <w:r>
        <w:separator/>
      </w:r>
    </w:p>
  </w:endnote>
  <w:endnote w:type="continuationSeparator" w:id="0">
    <w:p w:rsidR="00F24DA4" w:rsidRDefault="00F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4" w:rsidRDefault="00F24DA4">
      <w:r>
        <w:separator/>
      </w:r>
    </w:p>
  </w:footnote>
  <w:footnote w:type="continuationSeparator" w:id="0">
    <w:p w:rsidR="00F24DA4" w:rsidRDefault="00F2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DD" w:rsidRDefault="00AD1EDD" w:rsidP="00AD1EDD">
    <w:pPr>
      <w:rPr>
        <w:b/>
        <w:bCs/>
        <w:i/>
        <w:iCs/>
        <w:color w:val="000080"/>
        <w:sz w:val="28"/>
        <w:szCs w:val="28"/>
      </w:rPr>
    </w:pPr>
    <w:r>
      <w:object w:dxaOrig="2642" w:dyaOrig="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4.5pt">
          <v:imagedata r:id="rId1" o:title=""/>
        </v:shape>
        <o:OLEObject Type="Embed" ProgID="MSPhotoEd.3" ShapeID="_x0000_i1025" DrawAspect="Content" ObjectID="_1623231477" r:id="rId2"/>
      </w:object>
    </w:r>
  </w:p>
  <w:p w:rsidR="00AD1EDD" w:rsidRDefault="00AD1EDD" w:rsidP="00AD1EDD">
    <w:pPr>
      <w:rPr>
        <w:b/>
        <w:bCs/>
        <w:i/>
        <w:iCs/>
        <w:color w:val="000080"/>
        <w:sz w:val="28"/>
        <w:szCs w:val="28"/>
      </w:rPr>
    </w:pPr>
  </w:p>
  <w:p w:rsidR="00AD1EDD" w:rsidRDefault="00AD1EDD" w:rsidP="00AD1EDD">
    <w:pPr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:rsidR="00AD1EDD" w:rsidRDefault="00AD1EDD" w:rsidP="00AD1EDD">
    <w:pPr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150 21  PRAHA 5, Zborovská 11</w:t>
    </w:r>
  </w:p>
  <w:p w:rsidR="0055640C" w:rsidRPr="00A72A30" w:rsidRDefault="0055640C" w:rsidP="0055640C">
    <w:pPr>
      <w:rPr>
        <w:i/>
        <w:color w:val="000080"/>
        <w:sz w:val="28"/>
        <w:szCs w:val="28"/>
      </w:rPr>
    </w:pPr>
    <w:r w:rsidRPr="00A72A30">
      <w:rPr>
        <w:b/>
        <w:i/>
        <w:color w:val="000080"/>
        <w:sz w:val="28"/>
        <w:szCs w:val="28"/>
      </w:rPr>
      <w:t>----------------------------------------------------------------------------</w:t>
    </w:r>
    <w:r>
      <w:rPr>
        <w:b/>
        <w:i/>
        <w:color w:val="000080"/>
        <w:sz w:val="28"/>
        <w:szCs w:val="28"/>
      </w:rPr>
      <w:t>-------------------</w:t>
    </w:r>
  </w:p>
  <w:p w:rsidR="0055640C" w:rsidRDefault="005564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85A"/>
    <w:multiLevelType w:val="hybridMultilevel"/>
    <w:tmpl w:val="9C3AD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E21"/>
    <w:multiLevelType w:val="multilevel"/>
    <w:tmpl w:val="2BB4F466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F2725B2"/>
    <w:multiLevelType w:val="hybridMultilevel"/>
    <w:tmpl w:val="0B44AD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E07CE"/>
    <w:multiLevelType w:val="hybridMultilevel"/>
    <w:tmpl w:val="5F8615EE"/>
    <w:lvl w:ilvl="0" w:tplc="AA842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38F2"/>
    <w:multiLevelType w:val="hybridMultilevel"/>
    <w:tmpl w:val="F69664F4"/>
    <w:lvl w:ilvl="0" w:tplc="82DA4588">
      <w:start w:val="4"/>
      <w:numFmt w:val="bullet"/>
      <w:lvlText w:val="-"/>
      <w:lvlJc w:val="left"/>
      <w:pPr>
        <w:ind w:left="73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606D7883"/>
    <w:multiLevelType w:val="multilevel"/>
    <w:tmpl w:val="D1BEE07A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6" w15:restartNumberingAfterBreak="0">
    <w:nsid w:val="64DF0FFE"/>
    <w:multiLevelType w:val="hybridMultilevel"/>
    <w:tmpl w:val="6C36D2B6"/>
    <w:lvl w:ilvl="0" w:tplc="C4D4885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6B02"/>
    <w:multiLevelType w:val="multilevel"/>
    <w:tmpl w:val="BF025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282E"/>
    <w:multiLevelType w:val="multilevel"/>
    <w:tmpl w:val="0B44A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2"/>
    <w:rsid w:val="00000815"/>
    <w:rsid w:val="000009BA"/>
    <w:rsid w:val="00002D24"/>
    <w:rsid w:val="00017EC9"/>
    <w:rsid w:val="00021B06"/>
    <w:rsid w:val="0002728E"/>
    <w:rsid w:val="00033108"/>
    <w:rsid w:val="00041252"/>
    <w:rsid w:val="00044F98"/>
    <w:rsid w:val="00046972"/>
    <w:rsid w:val="000746BE"/>
    <w:rsid w:val="00087E60"/>
    <w:rsid w:val="00090381"/>
    <w:rsid w:val="000B33BD"/>
    <w:rsid w:val="000C3CEB"/>
    <w:rsid w:val="000F0BA3"/>
    <w:rsid w:val="000F57CC"/>
    <w:rsid w:val="00100375"/>
    <w:rsid w:val="001034E3"/>
    <w:rsid w:val="00111FC0"/>
    <w:rsid w:val="0011388A"/>
    <w:rsid w:val="00115AC1"/>
    <w:rsid w:val="0013578E"/>
    <w:rsid w:val="001707DB"/>
    <w:rsid w:val="001C0BAC"/>
    <w:rsid w:val="001D5040"/>
    <w:rsid w:val="001E2C25"/>
    <w:rsid w:val="00212DCB"/>
    <w:rsid w:val="00244454"/>
    <w:rsid w:val="00257003"/>
    <w:rsid w:val="002628CA"/>
    <w:rsid w:val="002766F2"/>
    <w:rsid w:val="002845A9"/>
    <w:rsid w:val="0028760B"/>
    <w:rsid w:val="002F237C"/>
    <w:rsid w:val="00315694"/>
    <w:rsid w:val="00324059"/>
    <w:rsid w:val="003308AD"/>
    <w:rsid w:val="00333BEC"/>
    <w:rsid w:val="00340320"/>
    <w:rsid w:val="00340526"/>
    <w:rsid w:val="00343E01"/>
    <w:rsid w:val="00345B9E"/>
    <w:rsid w:val="00350C38"/>
    <w:rsid w:val="00355836"/>
    <w:rsid w:val="0035629C"/>
    <w:rsid w:val="00361C94"/>
    <w:rsid w:val="00365729"/>
    <w:rsid w:val="00365BBF"/>
    <w:rsid w:val="00380F83"/>
    <w:rsid w:val="00384DB8"/>
    <w:rsid w:val="00387BCB"/>
    <w:rsid w:val="003D2CE4"/>
    <w:rsid w:val="003D5CA0"/>
    <w:rsid w:val="003D6D35"/>
    <w:rsid w:val="003D70C7"/>
    <w:rsid w:val="003E1A43"/>
    <w:rsid w:val="0042629E"/>
    <w:rsid w:val="00435477"/>
    <w:rsid w:val="00453044"/>
    <w:rsid w:val="00456892"/>
    <w:rsid w:val="004628B8"/>
    <w:rsid w:val="00463CD7"/>
    <w:rsid w:val="00466026"/>
    <w:rsid w:val="00466D77"/>
    <w:rsid w:val="00481A94"/>
    <w:rsid w:val="004A7ED8"/>
    <w:rsid w:val="004B4753"/>
    <w:rsid w:val="004F4330"/>
    <w:rsid w:val="00500200"/>
    <w:rsid w:val="00500879"/>
    <w:rsid w:val="00521358"/>
    <w:rsid w:val="00524F3E"/>
    <w:rsid w:val="005351AA"/>
    <w:rsid w:val="005369E3"/>
    <w:rsid w:val="0054059E"/>
    <w:rsid w:val="00545FDB"/>
    <w:rsid w:val="00551724"/>
    <w:rsid w:val="0055640C"/>
    <w:rsid w:val="00560783"/>
    <w:rsid w:val="0056604A"/>
    <w:rsid w:val="00594D9C"/>
    <w:rsid w:val="00597395"/>
    <w:rsid w:val="005A40D8"/>
    <w:rsid w:val="005A459E"/>
    <w:rsid w:val="005C535E"/>
    <w:rsid w:val="005D473D"/>
    <w:rsid w:val="005E5B94"/>
    <w:rsid w:val="005F061A"/>
    <w:rsid w:val="0061187B"/>
    <w:rsid w:val="00624C47"/>
    <w:rsid w:val="00626B1D"/>
    <w:rsid w:val="00633449"/>
    <w:rsid w:val="006374CB"/>
    <w:rsid w:val="0064049B"/>
    <w:rsid w:val="00660FE2"/>
    <w:rsid w:val="00671B92"/>
    <w:rsid w:val="0067648F"/>
    <w:rsid w:val="0068034A"/>
    <w:rsid w:val="00696F81"/>
    <w:rsid w:val="006A5C4E"/>
    <w:rsid w:val="006B06C6"/>
    <w:rsid w:val="006C6EC2"/>
    <w:rsid w:val="006D0867"/>
    <w:rsid w:val="006F16BB"/>
    <w:rsid w:val="006F5D25"/>
    <w:rsid w:val="00717D2C"/>
    <w:rsid w:val="00731CC6"/>
    <w:rsid w:val="007415B4"/>
    <w:rsid w:val="00756C60"/>
    <w:rsid w:val="007669D3"/>
    <w:rsid w:val="007675D8"/>
    <w:rsid w:val="007755CC"/>
    <w:rsid w:val="00783DA5"/>
    <w:rsid w:val="00790213"/>
    <w:rsid w:val="0079673D"/>
    <w:rsid w:val="007A1E01"/>
    <w:rsid w:val="007A4776"/>
    <w:rsid w:val="007A7411"/>
    <w:rsid w:val="007B05DC"/>
    <w:rsid w:val="007C1C14"/>
    <w:rsid w:val="007C25AA"/>
    <w:rsid w:val="007C5664"/>
    <w:rsid w:val="007C585C"/>
    <w:rsid w:val="007C7FFC"/>
    <w:rsid w:val="007D1E52"/>
    <w:rsid w:val="007D33EC"/>
    <w:rsid w:val="007F2E3E"/>
    <w:rsid w:val="00802AF0"/>
    <w:rsid w:val="00865ABA"/>
    <w:rsid w:val="00883EA3"/>
    <w:rsid w:val="008A28F1"/>
    <w:rsid w:val="008A3349"/>
    <w:rsid w:val="008B501C"/>
    <w:rsid w:val="008C04E6"/>
    <w:rsid w:val="008C100C"/>
    <w:rsid w:val="008D7B5D"/>
    <w:rsid w:val="008E0295"/>
    <w:rsid w:val="008E4B99"/>
    <w:rsid w:val="008E6569"/>
    <w:rsid w:val="009036AE"/>
    <w:rsid w:val="00903FA7"/>
    <w:rsid w:val="0091465B"/>
    <w:rsid w:val="0091508D"/>
    <w:rsid w:val="00961A7B"/>
    <w:rsid w:val="00970DD1"/>
    <w:rsid w:val="00992A5F"/>
    <w:rsid w:val="00994D34"/>
    <w:rsid w:val="009A14E1"/>
    <w:rsid w:val="009C2A0F"/>
    <w:rsid w:val="009C2E2C"/>
    <w:rsid w:val="009D1710"/>
    <w:rsid w:val="009E34B0"/>
    <w:rsid w:val="009F2D44"/>
    <w:rsid w:val="00A049C4"/>
    <w:rsid w:val="00A267A3"/>
    <w:rsid w:val="00A3179D"/>
    <w:rsid w:val="00A5710B"/>
    <w:rsid w:val="00A62757"/>
    <w:rsid w:val="00A663FD"/>
    <w:rsid w:val="00A72A30"/>
    <w:rsid w:val="00A87B6D"/>
    <w:rsid w:val="00A90A81"/>
    <w:rsid w:val="00AB009C"/>
    <w:rsid w:val="00AB0830"/>
    <w:rsid w:val="00AB7C2F"/>
    <w:rsid w:val="00AC0761"/>
    <w:rsid w:val="00AC0BDF"/>
    <w:rsid w:val="00AC1FAC"/>
    <w:rsid w:val="00AC3C82"/>
    <w:rsid w:val="00AD1EDD"/>
    <w:rsid w:val="00AD37AA"/>
    <w:rsid w:val="00AD5B9F"/>
    <w:rsid w:val="00AD7843"/>
    <w:rsid w:val="00AF3246"/>
    <w:rsid w:val="00B31390"/>
    <w:rsid w:val="00B33AB0"/>
    <w:rsid w:val="00B42D9B"/>
    <w:rsid w:val="00B50D28"/>
    <w:rsid w:val="00B51985"/>
    <w:rsid w:val="00B56550"/>
    <w:rsid w:val="00B670EB"/>
    <w:rsid w:val="00B84857"/>
    <w:rsid w:val="00B86E0B"/>
    <w:rsid w:val="00B927C8"/>
    <w:rsid w:val="00B955B1"/>
    <w:rsid w:val="00BC6A8B"/>
    <w:rsid w:val="00BD36CE"/>
    <w:rsid w:val="00BE041C"/>
    <w:rsid w:val="00BE09C2"/>
    <w:rsid w:val="00BF245E"/>
    <w:rsid w:val="00C023B0"/>
    <w:rsid w:val="00C33E21"/>
    <w:rsid w:val="00C4329A"/>
    <w:rsid w:val="00C43785"/>
    <w:rsid w:val="00C52AD4"/>
    <w:rsid w:val="00C53E5B"/>
    <w:rsid w:val="00C60FEB"/>
    <w:rsid w:val="00C7326A"/>
    <w:rsid w:val="00C769EE"/>
    <w:rsid w:val="00C80489"/>
    <w:rsid w:val="00C90315"/>
    <w:rsid w:val="00C97CA4"/>
    <w:rsid w:val="00CB7CC3"/>
    <w:rsid w:val="00CE6C31"/>
    <w:rsid w:val="00CF325D"/>
    <w:rsid w:val="00CF34E4"/>
    <w:rsid w:val="00D073C4"/>
    <w:rsid w:val="00D11768"/>
    <w:rsid w:val="00D204D3"/>
    <w:rsid w:val="00D22550"/>
    <w:rsid w:val="00D239B6"/>
    <w:rsid w:val="00D32F2A"/>
    <w:rsid w:val="00D33B3B"/>
    <w:rsid w:val="00D44B66"/>
    <w:rsid w:val="00D50BD9"/>
    <w:rsid w:val="00D54BF9"/>
    <w:rsid w:val="00D61FF8"/>
    <w:rsid w:val="00D74C68"/>
    <w:rsid w:val="00D809E7"/>
    <w:rsid w:val="00D877E6"/>
    <w:rsid w:val="00D91B7D"/>
    <w:rsid w:val="00D95071"/>
    <w:rsid w:val="00DA0412"/>
    <w:rsid w:val="00DB1E8F"/>
    <w:rsid w:val="00DB3E60"/>
    <w:rsid w:val="00DB6FB1"/>
    <w:rsid w:val="00DB740C"/>
    <w:rsid w:val="00DC17B2"/>
    <w:rsid w:val="00DD1DD1"/>
    <w:rsid w:val="00DD388C"/>
    <w:rsid w:val="00DD477F"/>
    <w:rsid w:val="00DE308D"/>
    <w:rsid w:val="00DF2DF9"/>
    <w:rsid w:val="00E033C3"/>
    <w:rsid w:val="00E04CC1"/>
    <w:rsid w:val="00E07246"/>
    <w:rsid w:val="00E07617"/>
    <w:rsid w:val="00E16226"/>
    <w:rsid w:val="00E4395F"/>
    <w:rsid w:val="00E45AA0"/>
    <w:rsid w:val="00E54B5E"/>
    <w:rsid w:val="00E62739"/>
    <w:rsid w:val="00E71240"/>
    <w:rsid w:val="00E72090"/>
    <w:rsid w:val="00E80ED7"/>
    <w:rsid w:val="00E84542"/>
    <w:rsid w:val="00E8513C"/>
    <w:rsid w:val="00EA1D89"/>
    <w:rsid w:val="00EA47C8"/>
    <w:rsid w:val="00EA5946"/>
    <w:rsid w:val="00EC1F71"/>
    <w:rsid w:val="00EC4650"/>
    <w:rsid w:val="00EC508A"/>
    <w:rsid w:val="00EC5922"/>
    <w:rsid w:val="00EC655C"/>
    <w:rsid w:val="00EC6FB9"/>
    <w:rsid w:val="00ED53CB"/>
    <w:rsid w:val="00EE794D"/>
    <w:rsid w:val="00EF5C22"/>
    <w:rsid w:val="00F10C07"/>
    <w:rsid w:val="00F16A33"/>
    <w:rsid w:val="00F22580"/>
    <w:rsid w:val="00F24CB9"/>
    <w:rsid w:val="00F24DA4"/>
    <w:rsid w:val="00F25BCF"/>
    <w:rsid w:val="00F41060"/>
    <w:rsid w:val="00F42609"/>
    <w:rsid w:val="00F60775"/>
    <w:rsid w:val="00F67C9C"/>
    <w:rsid w:val="00F73347"/>
    <w:rsid w:val="00F8276F"/>
    <w:rsid w:val="00FA613E"/>
    <w:rsid w:val="00FC2716"/>
    <w:rsid w:val="00FC51B0"/>
    <w:rsid w:val="00FD2339"/>
    <w:rsid w:val="00FD7639"/>
    <w:rsid w:val="00FE3449"/>
    <w:rsid w:val="00FF71AA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outlineLvl w:val="3"/>
    </w:pPr>
    <w:rPr>
      <w:i/>
      <w:color w:val="000080"/>
      <w:sz w:val="1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  <w:color w:val="00008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0"/>
      </w:tabs>
    </w:pPr>
    <w:rPr>
      <w:sz w:val="2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i/>
      <w:caps/>
      <w:color w:val="003300"/>
      <w:spacing w:val="128"/>
      <w:sz w:val="32"/>
    </w:rPr>
  </w:style>
  <w:style w:type="paragraph" w:styleId="Seznam">
    <w:name w:val="List"/>
    <w:basedOn w:val="Normln"/>
    <w:pPr>
      <w:ind w:left="283" w:hanging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b/>
      <w:bCs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Pr>
      <w:sz w:val="24"/>
      <w:szCs w:val="24"/>
    </w:rPr>
  </w:style>
  <w:style w:type="paragraph" w:styleId="Normlnweb">
    <w:name w:val="Normal (Web)"/>
    <w:basedOn w:val="Normln"/>
    <w:pPr>
      <w:spacing w:before="168" w:after="168"/>
    </w:pPr>
    <w:rPr>
      <w:sz w:val="24"/>
      <w:szCs w:val="24"/>
    </w:rPr>
  </w:style>
  <w:style w:type="table" w:styleId="Mkatabulky">
    <w:name w:val="Table Grid"/>
    <w:basedOn w:val="Normlntabulka"/>
    <w:rsid w:val="009C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C2E2C"/>
    <w:rPr>
      <w:rFonts w:ascii="Tahoma" w:hAnsi="Tahoma" w:cs="Tahoma"/>
      <w:sz w:val="16"/>
      <w:szCs w:val="16"/>
    </w:rPr>
  </w:style>
  <w:style w:type="paragraph" w:customStyle="1" w:styleId="Nzevlnku">
    <w:name w:val="Název článku"/>
    <w:basedOn w:val="Normln"/>
    <w:next w:val="Normln"/>
    <w:rsid w:val="008C04E6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 w:val="24"/>
    </w:rPr>
  </w:style>
  <w:style w:type="paragraph" w:customStyle="1" w:styleId="Pleading3L2">
    <w:name w:val="Pleading3_L2"/>
    <w:basedOn w:val="Normln"/>
    <w:next w:val="Zkladntext"/>
    <w:rsid w:val="008C04E6"/>
    <w:pPr>
      <w:widowControl w:val="0"/>
      <w:tabs>
        <w:tab w:val="num" w:pos="2268"/>
      </w:tabs>
      <w:spacing w:before="240"/>
      <w:ind w:left="2268" w:hanging="567"/>
      <w:jc w:val="both"/>
      <w:outlineLvl w:val="1"/>
    </w:pPr>
    <w:rPr>
      <w:sz w:val="24"/>
      <w:lang w:eastAsia="en-US"/>
    </w:rPr>
  </w:style>
  <w:style w:type="paragraph" w:customStyle="1" w:styleId="Pleading3L3">
    <w:name w:val="Pleading3_L3"/>
    <w:basedOn w:val="Pleading3L2"/>
    <w:next w:val="Zkladntext"/>
    <w:rsid w:val="008C04E6"/>
    <w:pPr>
      <w:tabs>
        <w:tab w:val="clear" w:pos="2268"/>
      </w:tabs>
      <w:ind w:left="0" w:firstLine="0"/>
      <w:outlineLvl w:val="2"/>
    </w:pPr>
  </w:style>
  <w:style w:type="paragraph" w:customStyle="1" w:styleId="Textodst1sl">
    <w:name w:val="Text odst.1čísl"/>
    <w:basedOn w:val="Normln"/>
    <w:link w:val="Textodst1slChar"/>
    <w:rsid w:val="00CF325D"/>
    <w:pPr>
      <w:numPr>
        <w:ilvl w:val="1"/>
        <w:numId w:val="8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3psmena">
    <w:name w:val="Text odst. 3 písmena"/>
    <w:basedOn w:val="Textodst1sl"/>
    <w:rsid w:val="00CF325D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CF325D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CF325D"/>
    <w:rPr>
      <w:sz w:val="24"/>
    </w:rPr>
  </w:style>
  <w:style w:type="paragraph" w:styleId="Odstavecseseznamem">
    <w:name w:val="List Paragraph"/>
    <w:basedOn w:val="Normln"/>
    <w:uiPriority w:val="34"/>
    <w:qFormat/>
    <w:rsid w:val="00FA613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964">
              <w:marLeft w:val="0"/>
              <w:marRight w:val="0"/>
              <w:marTop w:val="0"/>
              <w:marBottom w:val="0"/>
              <w:divBdr>
                <w:top w:val="single" w:sz="18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8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9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0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EIA_STC10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kas.svoboda@ksu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di.cz/pravidla-metodiky-a-ceniky/cenove-databaz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77D4-0F46-44F0-AED3-1C5241C4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24" baseType="variant">
      <vt:variant>
        <vt:i4>2359360</vt:i4>
      </vt:variant>
      <vt:variant>
        <vt:i4>9</vt:i4>
      </vt:variant>
      <vt:variant>
        <vt:i4>0</vt:i4>
      </vt:variant>
      <vt:variant>
        <vt:i4>5</vt:i4>
      </vt:variant>
      <vt:variant>
        <vt:lpwstr>mailto:jitka.kosnerova@ksus.cz</vt:lpwstr>
      </vt:variant>
      <vt:variant>
        <vt:lpwstr/>
      </vt:variant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mailto:ladislav.slaba@ksus.cz</vt:lpwstr>
      </vt:variant>
      <vt:variant>
        <vt:lpwstr/>
      </vt:variant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mailto:vladimir.krejca@ksus.cz</vt:lpwstr>
      </vt:variant>
      <vt:variant>
        <vt:lpwstr/>
      </vt:variant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mailto:lenka.chmelova@ksus.cz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2019-06-28T10:52:00Z</dcterms:created>
  <dcterms:modified xsi:type="dcterms:W3CDTF">2019-06-28T10:52:00Z</dcterms:modified>
</cp:coreProperties>
</file>