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D76" w:rsidRDefault="00DF7D76" w:rsidP="00C01D3A">
      <w:pPr>
        <w:jc w:val="center"/>
      </w:pPr>
      <w:bookmarkStart w:id="0" w:name="_GoBack"/>
      <w:bookmarkEnd w:id="0"/>
    </w:p>
    <w:p w:rsidR="00060F26" w:rsidRDefault="00060F26" w:rsidP="00060F26">
      <w:pPr>
        <w:jc w:val="center"/>
      </w:pPr>
    </w:p>
    <w:p w:rsidR="00060F26" w:rsidRDefault="00060F26" w:rsidP="00060F26">
      <w:pPr>
        <w:jc w:val="center"/>
      </w:pPr>
    </w:p>
    <w:p w:rsidR="00060F26" w:rsidRDefault="00060F26" w:rsidP="00060F26">
      <w:pPr>
        <w:jc w:val="center"/>
      </w:pPr>
    </w:p>
    <w:p w:rsidR="00060F26" w:rsidRDefault="00060F26" w:rsidP="00060F26">
      <w:pPr>
        <w:jc w:val="center"/>
      </w:pPr>
    </w:p>
    <w:p w:rsidR="00060F26" w:rsidRDefault="00060F26" w:rsidP="00060F26">
      <w:pPr>
        <w:jc w:val="center"/>
      </w:pPr>
    </w:p>
    <w:p w:rsidR="00964088" w:rsidRDefault="00964088" w:rsidP="00060F26">
      <w:pPr>
        <w:jc w:val="center"/>
      </w:pPr>
    </w:p>
    <w:p w:rsidR="00964088" w:rsidRDefault="00964088" w:rsidP="00060F26">
      <w:pPr>
        <w:jc w:val="center"/>
      </w:pPr>
    </w:p>
    <w:p w:rsidR="00964088" w:rsidRDefault="00964088" w:rsidP="00060F26">
      <w:pPr>
        <w:jc w:val="center"/>
      </w:pPr>
    </w:p>
    <w:p w:rsidR="00964088" w:rsidRDefault="00964088" w:rsidP="00060F26">
      <w:pPr>
        <w:jc w:val="center"/>
      </w:pPr>
    </w:p>
    <w:p w:rsidR="00964088" w:rsidRDefault="00964088" w:rsidP="00060F26">
      <w:pPr>
        <w:jc w:val="center"/>
      </w:pPr>
    </w:p>
    <w:p w:rsidR="00060F26" w:rsidRDefault="00060F26" w:rsidP="00060F26">
      <w:pPr>
        <w:jc w:val="center"/>
      </w:pPr>
    </w:p>
    <w:p w:rsidR="001C7A99" w:rsidRDefault="00964088" w:rsidP="00060F26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II</w:t>
      </w:r>
      <w:r w:rsidR="00251E18">
        <w:rPr>
          <w:rFonts w:ascii="Arial" w:hAnsi="Arial" w:cs="Arial"/>
          <w:b/>
          <w:sz w:val="52"/>
          <w:szCs w:val="52"/>
        </w:rPr>
        <w:t>I</w:t>
      </w:r>
      <w:r>
        <w:rPr>
          <w:rFonts w:ascii="Arial" w:hAnsi="Arial" w:cs="Arial"/>
          <w:b/>
          <w:sz w:val="52"/>
          <w:szCs w:val="52"/>
        </w:rPr>
        <w:t>/</w:t>
      </w:r>
      <w:r w:rsidR="004B771B">
        <w:rPr>
          <w:rFonts w:ascii="Arial" w:hAnsi="Arial" w:cs="Arial"/>
          <w:b/>
          <w:sz w:val="52"/>
          <w:szCs w:val="52"/>
        </w:rPr>
        <w:t>1</w:t>
      </w:r>
      <w:r w:rsidR="00251E18">
        <w:rPr>
          <w:rFonts w:ascii="Arial" w:hAnsi="Arial" w:cs="Arial"/>
          <w:b/>
          <w:sz w:val="52"/>
          <w:szCs w:val="52"/>
        </w:rPr>
        <w:t>2541</w:t>
      </w:r>
      <w:r w:rsidR="004B771B">
        <w:rPr>
          <w:rFonts w:ascii="Arial" w:hAnsi="Arial" w:cs="Arial"/>
          <w:b/>
          <w:sz w:val="52"/>
          <w:szCs w:val="52"/>
        </w:rPr>
        <w:t xml:space="preserve"> </w:t>
      </w:r>
      <w:r w:rsidR="00251E18">
        <w:rPr>
          <w:rFonts w:ascii="Arial" w:hAnsi="Arial" w:cs="Arial"/>
          <w:b/>
          <w:sz w:val="52"/>
          <w:szCs w:val="52"/>
        </w:rPr>
        <w:t>Chocenice - Křečhoř</w:t>
      </w:r>
    </w:p>
    <w:p w:rsidR="006110DE" w:rsidRDefault="00F71B3B" w:rsidP="00060F26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 xml:space="preserve">km </w:t>
      </w:r>
      <w:r w:rsidR="00251E18">
        <w:rPr>
          <w:rFonts w:ascii="Arial" w:hAnsi="Arial" w:cs="Arial"/>
          <w:b/>
          <w:sz w:val="52"/>
          <w:szCs w:val="52"/>
        </w:rPr>
        <w:t>5,664 - 8,306</w:t>
      </w:r>
    </w:p>
    <w:p w:rsidR="00436943" w:rsidRPr="00436943" w:rsidRDefault="00964088" w:rsidP="00060F26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P</w:t>
      </w:r>
      <w:r w:rsidR="00436943">
        <w:rPr>
          <w:rFonts w:ascii="Arial" w:hAnsi="Arial" w:cs="Arial"/>
          <w:b/>
          <w:sz w:val="52"/>
          <w:szCs w:val="52"/>
        </w:rPr>
        <w:t>RŮVODNÍ ZPRÁVA</w:t>
      </w:r>
    </w:p>
    <w:p w:rsidR="00060F26" w:rsidRDefault="00060F26" w:rsidP="00060F26">
      <w:pPr>
        <w:jc w:val="center"/>
      </w:pPr>
    </w:p>
    <w:p w:rsidR="00060F26" w:rsidRDefault="00060F26" w:rsidP="00060F26">
      <w:pPr>
        <w:jc w:val="center"/>
        <w:rPr>
          <w:b/>
          <w:sz w:val="44"/>
          <w:szCs w:val="44"/>
        </w:rPr>
      </w:pPr>
    </w:p>
    <w:p w:rsidR="00060F26" w:rsidRDefault="00060F26" w:rsidP="00060F26">
      <w:pPr>
        <w:jc w:val="center"/>
        <w:rPr>
          <w:b/>
          <w:sz w:val="44"/>
          <w:szCs w:val="44"/>
        </w:rPr>
      </w:pPr>
    </w:p>
    <w:p w:rsidR="00060F26" w:rsidRDefault="00060F26" w:rsidP="00060F26">
      <w:pPr>
        <w:jc w:val="both"/>
        <w:rPr>
          <w:b/>
        </w:rPr>
      </w:pPr>
    </w:p>
    <w:p w:rsidR="00060F26" w:rsidRDefault="00060F26" w:rsidP="00060F26">
      <w:pPr>
        <w:jc w:val="both"/>
        <w:rPr>
          <w:b/>
        </w:rPr>
      </w:pPr>
    </w:p>
    <w:p w:rsidR="00964088" w:rsidRDefault="00964088" w:rsidP="00060F26">
      <w:pPr>
        <w:jc w:val="both"/>
        <w:rPr>
          <w:b/>
        </w:rPr>
      </w:pPr>
    </w:p>
    <w:p w:rsidR="00060F26" w:rsidRDefault="00060F26" w:rsidP="00060F26">
      <w:pPr>
        <w:jc w:val="both"/>
        <w:rPr>
          <w:b/>
        </w:rPr>
      </w:pPr>
    </w:p>
    <w:p w:rsidR="00745826" w:rsidRDefault="009C4A72" w:rsidP="006440D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Mečíř, KSÚS SK 0</w:t>
      </w:r>
      <w:r w:rsidR="00251E18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>/201</w:t>
      </w:r>
      <w:r w:rsidR="00732632">
        <w:rPr>
          <w:rFonts w:ascii="Arial" w:hAnsi="Arial" w:cs="Arial"/>
          <w:b/>
          <w:sz w:val="24"/>
          <w:szCs w:val="24"/>
        </w:rPr>
        <w:t>9</w:t>
      </w:r>
    </w:p>
    <w:p w:rsidR="00707395" w:rsidRDefault="00707395" w:rsidP="006440DB">
      <w:pPr>
        <w:rPr>
          <w:rFonts w:ascii="Arial" w:hAnsi="Arial" w:cs="Arial"/>
          <w:b/>
          <w:sz w:val="24"/>
          <w:szCs w:val="24"/>
        </w:rPr>
      </w:pPr>
    </w:p>
    <w:p w:rsidR="00707395" w:rsidRDefault="00707395" w:rsidP="006440DB">
      <w:pPr>
        <w:rPr>
          <w:rFonts w:ascii="Arial" w:hAnsi="Arial" w:cs="Arial"/>
          <w:b/>
          <w:sz w:val="24"/>
          <w:szCs w:val="24"/>
        </w:rPr>
      </w:pPr>
    </w:p>
    <w:p w:rsidR="00745826" w:rsidRDefault="00745826" w:rsidP="006440DB">
      <w:pPr>
        <w:rPr>
          <w:rFonts w:ascii="Arial" w:hAnsi="Arial" w:cs="Arial"/>
          <w:b/>
          <w:sz w:val="24"/>
          <w:szCs w:val="24"/>
        </w:rPr>
      </w:pPr>
    </w:p>
    <w:p w:rsidR="006440DB" w:rsidRDefault="006440DB" w:rsidP="006440D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Současný stav:</w:t>
      </w:r>
    </w:p>
    <w:p w:rsidR="00CA5A43" w:rsidRDefault="003576BB" w:rsidP="006440DB">
      <w:pPr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3576BB">
        <w:rPr>
          <w:rFonts w:ascii="Arial" w:hAnsi="Arial" w:cs="Arial"/>
          <w:sz w:val="24"/>
          <w:szCs w:val="24"/>
        </w:rPr>
        <w:t>V rámci běžných prohlídek silnic byl</w:t>
      </w:r>
      <w:r w:rsidR="00964088">
        <w:rPr>
          <w:rFonts w:ascii="Arial" w:hAnsi="Arial" w:cs="Arial"/>
          <w:sz w:val="24"/>
          <w:szCs w:val="24"/>
        </w:rPr>
        <w:t>o</w:t>
      </w:r>
      <w:r w:rsidRPr="003576BB">
        <w:rPr>
          <w:rFonts w:ascii="Arial" w:hAnsi="Arial" w:cs="Arial"/>
          <w:sz w:val="24"/>
          <w:szCs w:val="24"/>
        </w:rPr>
        <w:t xml:space="preserve"> v trase </w:t>
      </w:r>
      <w:r w:rsidR="00964088">
        <w:rPr>
          <w:rFonts w:ascii="Arial" w:hAnsi="Arial" w:cs="Arial"/>
          <w:sz w:val="24"/>
          <w:szCs w:val="24"/>
        </w:rPr>
        <w:t>této silnice</w:t>
      </w:r>
      <w:r w:rsidR="008A486F">
        <w:rPr>
          <w:rFonts w:ascii="Arial" w:hAnsi="Arial" w:cs="Arial"/>
          <w:sz w:val="24"/>
          <w:szCs w:val="24"/>
        </w:rPr>
        <w:t xml:space="preserve"> dlouhodobě</w:t>
      </w:r>
      <w:r w:rsidR="00964088">
        <w:rPr>
          <w:rFonts w:ascii="Arial" w:hAnsi="Arial" w:cs="Arial"/>
          <w:sz w:val="24"/>
          <w:szCs w:val="24"/>
        </w:rPr>
        <w:t xml:space="preserve"> zjištěna řada poruch zejména v </w:t>
      </w:r>
      <w:r w:rsidR="008A486F">
        <w:rPr>
          <w:rFonts w:ascii="Arial" w:hAnsi="Arial" w:cs="Arial"/>
          <w:sz w:val="24"/>
          <w:szCs w:val="24"/>
        </w:rPr>
        <w:t xml:space="preserve"> podobě</w:t>
      </w:r>
      <w:r w:rsidR="00964088">
        <w:rPr>
          <w:rFonts w:ascii="Arial" w:hAnsi="Arial" w:cs="Arial"/>
          <w:sz w:val="24"/>
          <w:szCs w:val="24"/>
        </w:rPr>
        <w:t xml:space="preserve"> spár, trhliny místy přechází do místních poklesů a nerovností podélných i příčných.</w:t>
      </w:r>
      <w:r w:rsidR="008A486F">
        <w:rPr>
          <w:rFonts w:ascii="Arial" w:hAnsi="Arial" w:cs="Arial"/>
          <w:sz w:val="24"/>
          <w:szCs w:val="24"/>
        </w:rPr>
        <w:t xml:space="preserve"> Snahy o prodloužení životnosti využitím technologie „výsprava turbomechanizmem“ vedla k</w:t>
      </w:r>
      <w:r w:rsidR="001C7A99">
        <w:rPr>
          <w:rFonts w:ascii="Arial" w:hAnsi="Arial" w:cs="Arial"/>
          <w:sz w:val="24"/>
          <w:szCs w:val="24"/>
        </w:rPr>
        <w:t xml:space="preserve"> dalšímu </w:t>
      </w:r>
      <w:r w:rsidR="008A486F">
        <w:rPr>
          <w:rFonts w:ascii="Arial" w:hAnsi="Arial" w:cs="Arial"/>
          <w:sz w:val="24"/>
          <w:szCs w:val="24"/>
        </w:rPr>
        <w:t>prohloubení nero</w:t>
      </w:r>
      <w:r w:rsidR="001C7A99">
        <w:rPr>
          <w:rFonts w:ascii="Arial" w:hAnsi="Arial" w:cs="Arial"/>
          <w:sz w:val="24"/>
          <w:szCs w:val="24"/>
        </w:rPr>
        <w:t>v</w:t>
      </w:r>
      <w:r w:rsidR="008A486F">
        <w:rPr>
          <w:rFonts w:ascii="Arial" w:hAnsi="Arial" w:cs="Arial"/>
          <w:sz w:val="24"/>
          <w:szCs w:val="24"/>
        </w:rPr>
        <w:t>ností</w:t>
      </w:r>
      <w:r w:rsidR="001C7A99">
        <w:rPr>
          <w:rFonts w:ascii="Arial" w:hAnsi="Arial" w:cs="Arial"/>
          <w:sz w:val="24"/>
          <w:szCs w:val="24"/>
        </w:rPr>
        <w:t xml:space="preserve">. </w:t>
      </w:r>
    </w:p>
    <w:p w:rsidR="00CA5A43" w:rsidRDefault="00CA5A43" w:rsidP="00060F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1C7A99">
        <w:rPr>
          <w:rFonts w:ascii="Arial" w:hAnsi="Arial" w:cs="Arial"/>
          <w:sz w:val="24"/>
          <w:szCs w:val="24"/>
        </w:rPr>
        <w:t xml:space="preserve">Trasa </w:t>
      </w:r>
      <w:r w:rsidR="004B771B">
        <w:rPr>
          <w:rFonts w:ascii="Arial" w:hAnsi="Arial" w:cs="Arial"/>
          <w:sz w:val="24"/>
          <w:szCs w:val="24"/>
        </w:rPr>
        <w:t xml:space="preserve">propojuje </w:t>
      </w:r>
      <w:r w:rsidR="00251E18">
        <w:rPr>
          <w:rFonts w:ascii="Arial" w:hAnsi="Arial" w:cs="Arial"/>
          <w:sz w:val="24"/>
          <w:szCs w:val="24"/>
        </w:rPr>
        <w:t xml:space="preserve">křižovatky s další sítí,je </w:t>
      </w:r>
      <w:r w:rsidR="00FF3DEC">
        <w:rPr>
          <w:rFonts w:ascii="Arial" w:hAnsi="Arial" w:cs="Arial"/>
          <w:sz w:val="24"/>
          <w:szCs w:val="24"/>
        </w:rPr>
        <w:t>prakticky v celém průbě</w:t>
      </w:r>
      <w:r w:rsidR="005C1F8C">
        <w:rPr>
          <w:rFonts w:ascii="Arial" w:hAnsi="Arial" w:cs="Arial"/>
          <w:sz w:val="24"/>
          <w:szCs w:val="24"/>
        </w:rPr>
        <w:t xml:space="preserve">hu </w:t>
      </w:r>
      <w:r w:rsidR="00505CFD">
        <w:rPr>
          <w:rFonts w:ascii="Arial" w:hAnsi="Arial" w:cs="Arial"/>
          <w:sz w:val="24"/>
          <w:szCs w:val="24"/>
        </w:rPr>
        <w:t xml:space="preserve"> ve volné trase, jen</w:t>
      </w:r>
      <w:r w:rsidR="00251E18">
        <w:rPr>
          <w:rFonts w:ascii="Arial" w:hAnsi="Arial" w:cs="Arial"/>
          <w:sz w:val="24"/>
          <w:szCs w:val="24"/>
        </w:rPr>
        <w:t xml:space="preserve"> začátek a</w:t>
      </w:r>
      <w:r w:rsidR="00505CFD">
        <w:rPr>
          <w:rFonts w:ascii="Arial" w:hAnsi="Arial" w:cs="Arial"/>
          <w:sz w:val="24"/>
          <w:szCs w:val="24"/>
        </w:rPr>
        <w:t xml:space="preserve"> </w:t>
      </w:r>
      <w:r w:rsidR="00951B5D">
        <w:rPr>
          <w:rFonts w:ascii="Arial" w:hAnsi="Arial" w:cs="Arial"/>
          <w:sz w:val="24"/>
          <w:szCs w:val="24"/>
        </w:rPr>
        <w:t>konec</w:t>
      </w:r>
      <w:r w:rsidR="00505CFD">
        <w:rPr>
          <w:rFonts w:ascii="Arial" w:hAnsi="Arial" w:cs="Arial"/>
          <w:sz w:val="24"/>
          <w:szCs w:val="24"/>
        </w:rPr>
        <w:t xml:space="preserve"> zachycuje </w:t>
      </w:r>
      <w:r w:rsidR="00951B5D">
        <w:rPr>
          <w:rFonts w:ascii="Arial" w:hAnsi="Arial" w:cs="Arial"/>
          <w:sz w:val="24"/>
          <w:szCs w:val="24"/>
        </w:rPr>
        <w:t>částečně</w:t>
      </w:r>
      <w:r w:rsidR="00251E18">
        <w:rPr>
          <w:rFonts w:ascii="Arial" w:hAnsi="Arial" w:cs="Arial"/>
          <w:sz w:val="24"/>
          <w:szCs w:val="24"/>
        </w:rPr>
        <w:t xml:space="preserve"> </w:t>
      </w:r>
      <w:r w:rsidR="00951B5D">
        <w:rPr>
          <w:rFonts w:ascii="Arial" w:hAnsi="Arial" w:cs="Arial"/>
          <w:sz w:val="24"/>
          <w:szCs w:val="24"/>
        </w:rPr>
        <w:t xml:space="preserve"> </w:t>
      </w:r>
      <w:r w:rsidR="00505CFD">
        <w:rPr>
          <w:rFonts w:ascii="Arial" w:hAnsi="Arial" w:cs="Arial"/>
          <w:sz w:val="24"/>
          <w:szCs w:val="24"/>
        </w:rPr>
        <w:t>zástavbu.</w:t>
      </w:r>
      <w:r w:rsidR="00B7288F">
        <w:rPr>
          <w:rFonts w:ascii="Arial" w:hAnsi="Arial" w:cs="Arial"/>
          <w:sz w:val="24"/>
          <w:szCs w:val="24"/>
        </w:rPr>
        <w:t xml:space="preserve"> V</w:t>
      </w:r>
      <w:r w:rsidR="001C7A99">
        <w:rPr>
          <w:rFonts w:ascii="Arial" w:hAnsi="Arial" w:cs="Arial"/>
          <w:sz w:val="24"/>
          <w:szCs w:val="24"/>
        </w:rPr>
        <w:t>ýškově</w:t>
      </w:r>
      <w:r w:rsidR="00B7288F">
        <w:rPr>
          <w:rFonts w:ascii="Arial" w:hAnsi="Arial" w:cs="Arial"/>
          <w:sz w:val="24"/>
          <w:szCs w:val="24"/>
        </w:rPr>
        <w:t xml:space="preserve"> se trasa pohybuje v intervalu </w:t>
      </w:r>
      <w:r w:rsidR="00251E18">
        <w:rPr>
          <w:rFonts w:ascii="Arial" w:hAnsi="Arial" w:cs="Arial"/>
          <w:sz w:val="24"/>
          <w:szCs w:val="24"/>
        </w:rPr>
        <w:t>257</w:t>
      </w:r>
      <w:r w:rsidR="00B7288F">
        <w:rPr>
          <w:rFonts w:ascii="Arial" w:hAnsi="Arial" w:cs="Arial"/>
          <w:sz w:val="24"/>
          <w:szCs w:val="24"/>
        </w:rPr>
        <w:t xml:space="preserve"> m.n.m.</w:t>
      </w:r>
      <w:r w:rsidR="00D01496">
        <w:rPr>
          <w:rFonts w:ascii="Arial" w:hAnsi="Arial" w:cs="Arial"/>
          <w:sz w:val="24"/>
          <w:szCs w:val="24"/>
        </w:rPr>
        <w:t xml:space="preserve"> </w:t>
      </w:r>
      <w:r w:rsidR="0085073A">
        <w:rPr>
          <w:rFonts w:ascii="Arial" w:hAnsi="Arial" w:cs="Arial"/>
          <w:sz w:val="24"/>
          <w:szCs w:val="24"/>
        </w:rPr>
        <w:t xml:space="preserve">až </w:t>
      </w:r>
      <w:r w:rsidR="00505CFD">
        <w:rPr>
          <w:rFonts w:ascii="Arial" w:hAnsi="Arial" w:cs="Arial"/>
          <w:sz w:val="24"/>
          <w:szCs w:val="24"/>
        </w:rPr>
        <w:t>3</w:t>
      </w:r>
      <w:r w:rsidR="00D113C9">
        <w:rPr>
          <w:rFonts w:ascii="Arial" w:hAnsi="Arial" w:cs="Arial"/>
          <w:sz w:val="24"/>
          <w:szCs w:val="24"/>
        </w:rPr>
        <w:t>1</w:t>
      </w:r>
      <w:r w:rsidR="00251E18">
        <w:rPr>
          <w:rFonts w:ascii="Arial" w:hAnsi="Arial" w:cs="Arial"/>
          <w:sz w:val="24"/>
          <w:szCs w:val="24"/>
        </w:rPr>
        <w:t>7</w:t>
      </w:r>
      <w:r w:rsidR="00D113C9">
        <w:rPr>
          <w:rFonts w:ascii="Arial" w:hAnsi="Arial" w:cs="Arial"/>
          <w:sz w:val="24"/>
          <w:szCs w:val="24"/>
        </w:rPr>
        <w:t xml:space="preserve"> </w:t>
      </w:r>
      <w:r w:rsidR="0085073A">
        <w:rPr>
          <w:rFonts w:ascii="Arial" w:hAnsi="Arial" w:cs="Arial"/>
          <w:sz w:val="24"/>
          <w:szCs w:val="24"/>
        </w:rPr>
        <w:t>m.n.m</w:t>
      </w:r>
      <w:r w:rsidR="00B7288F">
        <w:rPr>
          <w:rFonts w:ascii="Arial" w:hAnsi="Arial" w:cs="Arial"/>
          <w:sz w:val="24"/>
          <w:szCs w:val="24"/>
        </w:rPr>
        <w:t xml:space="preserve"> s tím, že</w:t>
      </w:r>
      <w:r w:rsidR="0085073A">
        <w:rPr>
          <w:rFonts w:ascii="Arial" w:hAnsi="Arial" w:cs="Arial"/>
          <w:sz w:val="24"/>
          <w:szCs w:val="24"/>
        </w:rPr>
        <w:t xml:space="preserve"> </w:t>
      </w:r>
      <w:r w:rsidR="006110DE">
        <w:rPr>
          <w:rFonts w:ascii="Arial" w:hAnsi="Arial" w:cs="Arial"/>
          <w:sz w:val="24"/>
          <w:szCs w:val="24"/>
        </w:rPr>
        <w:t>v</w:t>
      </w:r>
      <w:r w:rsidR="00D01496">
        <w:rPr>
          <w:rFonts w:ascii="Arial" w:hAnsi="Arial" w:cs="Arial"/>
          <w:sz w:val="24"/>
          <w:szCs w:val="24"/>
        </w:rPr>
        <w:t xml:space="preserve"> průběhu </w:t>
      </w:r>
      <w:r w:rsidR="006110DE">
        <w:rPr>
          <w:rFonts w:ascii="Arial" w:hAnsi="Arial" w:cs="Arial"/>
          <w:sz w:val="24"/>
          <w:szCs w:val="24"/>
        </w:rPr>
        <w:t xml:space="preserve">mírně </w:t>
      </w:r>
      <w:r w:rsidR="00094683">
        <w:rPr>
          <w:rFonts w:ascii="Arial" w:hAnsi="Arial" w:cs="Arial"/>
          <w:sz w:val="24"/>
          <w:szCs w:val="24"/>
        </w:rPr>
        <w:t>stoupá</w:t>
      </w:r>
      <w:r w:rsidR="00505CFD">
        <w:rPr>
          <w:rFonts w:ascii="Arial" w:hAnsi="Arial" w:cs="Arial"/>
          <w:sz w:val="24"/>
          <w:szCs w:val="24"/>
        </w:rPr>
        <w:t xml:space="preserve"> a následně opět </w:t>
      </w:r>
      <w:r w:rsidR="00251E18">
        <w:rPr>
          <w:rFonts w:ascii="Arial" w:hAnsi="Arial" w:cs="Arial"/>
          <w:sz w:val="24"/>
          <w:szCs w:val="24"/>
        </w:rPr>
        <w:t xml:space="preserve">mítně </w:t>
      </w:r>
      <w:r w:rsidR="00505CFD">
        <w:rPr>
          <w:rFonts w:ascii="Arial" w:hAnsi="Arial" w:cs="Arial"/>
          <w:sz w:val="24"/>
          <w:szCs w:val="24"/>
        </w:rPr>
        <w:t>klesá.</w:t>
      </w:r>
      <w:r w:rsidR="00094683">
        <w:rPr>
          <w:rFonts w:ascii="Arial" w:hAnsi="Arial" w:cs="Arial"/>
          <w:sz w:val="24"/>
          <w:szCs w:val="24"/>
        </w:rPr>
        <w:t xml:space="preserve"> </w:t>
      </w:r>
      <w:r w:rsidR="00D01496">
        <w:rPr>
          <w:rFonts w:ascii="Arial" w:hAnsi="Arial" w:cs="Arial"/>
          <w:sz w:val="24"/>
          <w:szCs w:val="24"/>
        </w:rPr>
        <w:t xml:space="preserve"> Celkově má trasa </w:t>
      </w:r>
      <w:r w:rsidR="004B771B">
        <w:rPr>
          <w:rFonts w:ascii="Arial" w:hAnsi="Arial" w:cs="Arial"/>
          <w:sz w:val="24"/>
          <w:szCs w:val="24"/>
        </w:rPr>
        <w:t xml:space="preserve">mírně </w:t>
      </w:r>
      <w:r w:rsidR="00D01496">
        <w:rPr>
          <w:rFonts w:ascii="Arial" w:hAnsi="Arial" w:cs="Arial"/>
          <w:sz w:val="24"/>
          <w:szCs w:val="24"/>
        </w:rPr>
        <w:t xml:space="preserve">proměnlivý výškový profil. </w:t>
      </w:r>
      <w:r>
        <w:rPr>
          <w:rFonts w:ascii="Arial" w:hAnsi="Arial" w:cs="Arial"/>
          <w:sz w:val="24"/>
          <w:szCs w:val="24"/>
        </w:rPr>
        <w:t xml:space="preserve"> </w:t>
      </w:r>
      <w:r w:rsidR="00D01496">
        <w:rPr>
          <w:rFonts w:ascii="Arial" w:hAnsi="Arial" w:cs="Arial"/>
          <w:sz w:val="24"/>
          <w:szCs w:val="24"/>
        </w:rPr>
        <w:t>Směrově je trasa složena z</w:t>
      </w:r>
      <w:r w:rsidR="006110DE">
        <w:rPr>
          <w:rFonts w:ascii="Arial" w:hAnsi="Arial" w:cs="Arial"/>
          <w:sz w:val="24"/>
          <w:szCs w:val="24"/>
        </w:rPr>
        <w:t xml:space="preserve">e </w:t>
      </w:r>
      <w:r w:rsidR="00094683">
        <w:rPr>
          <w:rFonts w:ascii="Arial" w:hAnsi="Arial" w:cs="Arial"/>
          <w:sz w:val="24"/>
          <w:szCs w:val="24"/>
        </w:rPr>
        <w:t xml:space="preserve"> směrových oblouků o velkých poloměrech </w:t>
      </w:r>
      <w:r w:rsidR="00D01496">
        <w:rPr>
          <w:rFonts w:ascii="Arial" w:hAnsi="Arial" w:cs="Arial"/>
          <w:sz w:val="24"/>
          <w:szCs w:val="24"/>
        </w:rPr>
        <w:t>a vložených přímých.</w:t>
      </w:r>
      <w:r w:rsidR="004B771B">
        <w:rPr>
          <w:rFonts w:ascii="Arial" w:hAnsi="Arial" w:cs="Arial"/>
          <w:sz w:val="24"/>
          <w:szCs w:val="24"/>
        </w:rPr>
        <w:t xml:space="preserve"> Probíhá </w:t>
      </w:r>
      <w:r w:rsidR="00D113C9">
        <w:rPr>
          <w:rFonts w:ascii="Arial" w:hAnsi="Arial" w:cs="Arial"/>
          <w:sz w:val="24"/>
          <w:szCs w:val="24"/>
        </w:rPr>
        <w:t>dvěma</w:t>
      </w:r>
      <w:r w:rsidR="00505CFD">
        <w:rPr>
          <w:rFonts w:ascii="Arial" w:hAnsi="Arial" w:cs="Arial"/>
          <w:sz w:val="24"/>
          <w:szCs w:val="24"/>
        </w:rPr>
        <w:t xml:space="preserve"> křižovatk</w:t>
      </w:r>
      <w:r w:rsidR="00D113C9">
        <w:rPr>
          <w:rFonts w:ascii="Arial" w:hAnsi="Arial" w:cs="Arial"/>
          <w:sz w:val="24"/>
          <w:szCs w:val="24"/>
        </w:rPr>
        <w:t>ami</w:t>
      </w:r>
      <w:r w:rsidR="00505CFD">
        <w:rPr>
          <w:rFonts w:ascii="Arial" w:hAnsi="Arial" w:cs="Arial"/>
          <w:sz w:val="24"/>
          <w:szCs w:val="24"/>
        </w:rPr>
        <w:t xml:space="preserve"> s</w:t>
      </w:r>
      <w:r w:rsidR="00D113C9">
        <w:rPr>
          <w:rFonts w:ascii="Arial" w:hAnsi="Arial" w:cs="Arial"/>
          <w:sz w:val="24"/>
          <w:szCs w:val="24"/>
        </w:rPr>
        <w:t> MK.</w:t>
      </w:r>
      <w:r w:rsidR="00505CFD">
        <w:rPr>
          <w:rFonts w:ascii="Arial" w:hAnsi="Arial" w:cs="Arial"/>
          <w:sz w:val="24"/>
          <w:szCs w:val="24"/>
        </w:rPr>
        <w:t>.</w:t>
      </w:r>
    </w:p>
    <w:p w:rsidR="00CA5A43" w:rsidRDefault="00251E18" w:rsidP="00060F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V</w:t>
      </w:r>
      <w:r w:rsidR="00CA5A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Systému hospodaření s vozovkou byly dosud změřeny sousední</w:t>
      </w:r>
      <w:r w:rsidR="00CA5A43">
        <w:rPr>
          <w:rFonts w:ascii="Arial" w:hAnsi="Arial" w:cs="Arial"/>
          <w:sz w:val="24"/>
          <w:szCs w:val="24"/>
        </w:rPr>
        <w:t xml:space="preserve"> úsek</w:t>
      </w:r>
      <w:r>
        <w:rPr>
          <w:rFonts w:ascii="Arial" w:hAnsi="Arial" w:cs="Arial"/>
          <w:sz w:val="24"/>
          <w:szCs w:val="24"/>
        </w:rPr>
        <w:t>y</w:t>
      </w:r>
      <w:r w:rsidR="00CA5A43">
        <w:rPr>
          <w:rFonts w:ascii="Arial" w:hAnsi="Arial" w:cs="Arial"/>
          <w:sz w:val="24"/>
          <w:szCs w:val="24"/>
        </w:rPr>
        <w:t xml:space="preserve"> hodnocen</w:t>
      </w:r>
      <w:r>
        <w:rPr>
          <w:rFonts w:ascii="Arial" w:hAnsi="Arial" w:cs="Arial"/>
          <w:sz w:val="24"/>
          <w:szCs w:val="24"/>
        </w:rPr>
        <w:t>é</w:t>
      </w:r>
      <w:r w:rsidR="00CA5A43">
        <w:rPr>
          <w:rFonts w:ascii="Arial" w:hAnsi="Arial" w:cs="Arial"/>
          <w:sz w:val="24"/>
          <w:szCs w:val="24"/>
        </w:rPr>
        <w:t xml:space="preserve"> jako </w:t>
      </w:r>
      <w:r w:rsidR="00582B4E">
        <w:rPr>
          <w:rFonts w:ascii="Arial" w:hAnsi="Arial" w:cs="Arial"/>
          <w:sz w:val="24"/>
          <w:szCs w:val="24"/>
        </w:rPr>
        <w:t>vyhovující</w:t>
      </w:r>
      <w:r w:rsidR="00505CFD">
        <w:rPr>
          <w:rFonts w:ascii="Arial" w:hAnsi="Arial" w:cs="Arial"/>
          <w:sz w:val="24"/>
          <w:szCs w:val="24"/>
        </w:rPr>
        <w:t xml:space="preserve"> až </w:t>
      </w:r>
      <w:r w:rsidR="00582B4E">
        <w:rPr>
          <w:rFonts w:ascii="Arial" w:hAnsi="Arial" w:cs="Arial"/>
          <w:sz w:val="24"/>
          <w:szCs w:val="24"/>
        </w:rPr>
        <w:t>havarijní</w:t>
      </w:r>
      <w:r w:rsidR="004B771B">
        <w:rPr>
          <w:rFonts w:ascii="Arial" w:hAnsi="Arial" w:cs="Arial"/>
          <w:sz w:val="24"/>
          <w:szCs w:val="24"/>
        </w:rPr>
        <w:t xml:space="preserve"> podle měření </w:t>
      </w:r>
      <w:r>
        <w:rPr>
          <w:rFonts w:ascii="Arial" w:hAnsi="Arial" w:cs="Arial"/>
          <w:sz w:val="24"/>
          <w:szCs w:val="24"/>
        </w:rPr>
        <w:t>z r. 2016, stav se však zhoršil a tato silnice vykazuje prakticky stejný stav, jako navazující úseky a sousední silnice.</w:t>
      </w:r>
      <w:r w:rsidR="006110DE">
        <w:rPr>
          <w:rFonts w:ascii="Arial" w:hAnsi="Arial" w:cs="Arial"/>
          <w:sz w:val="24"/>
          <w:szCs w:val="24"/>
        </w:rPr>
        <w:t>.</w:t>
      </w:r>
      <w:r w:rsidR="00CA5A43">
        <w:rPr>
          <w:rFonts w:ascii="Arial" w:hAnsi="Arial" w:cs="Arial"/>
          <w:sz w:val="24"/>
          <w:szCs w:val="24"/>
        </w:rPr>
        <w:t xml:space="preserve">Negativně je nutno hodnotit všechny proměnné parametry a celková </w:t>
      </w:r>
      <w:r w:rsidR="0085073A">
        <w:rPr>
          <w:rFonts w:ascii="Arial" w:hAnsi="Arial" w:cs="Arial"/>
          <w:sz w:val="24"/>
          <w:szCs w:val="24"/>
        </w:rPr>
        <w:t>výměna</w:t>
      </w:r>
      <w:r w:rsidR="00CA5A43">
        <w:rPr>
          <w:rFonts w:ascii="Arial" w:hAnsi="Arial" w:cs="Arial"/>
          <w:sz w:val="24"/>
          <w:szCs w:val="24"/>
        </w:rPr>
        <w:t xml:space="preserve"> obrusné vrstvy se jeví jako nezbytná.</w:t>
      </w:r>
      <w:r w:rsidR="006440DB">
        <w:rPr>
          <w:rFonts w:ascii="Arial" w:hAnsi="Arial" w:cs="Arial"/>
          <w:sz w:val="24"/>
          <w:szCs w:val="24"/>
        </w:rPr>
        <w:t xml:space="preserve"> Další otálení </w:t>
      </w:r>
      <w:r w:rsidR="0085073A">
        <w:rPr>
          <w:rFonts w:ascii="Arial" w:hAnsi="Arial" w:cs="Arial"/>
          <w:sz w:val="24"/>
          <w:szCs w:val="24"/>
        </w:rPr>
        <w:t>s </w:t>
      </w:r>
      <w:r w:rsidR="00F24CC8">
        <w:rPr>
          <w:rFonts w:ascii="Arial" w:hAnsi="Arial" w:cs="Arial"/>
          <w:sz w:val="24"/>
          <w:szCs w:val="24"/>
        </w:rPr>
        <w:t>opravou není možné a mohlo by vést k ohrožení bezpečnosti provozu.</w:t>
      </w:r>
      <w:r w:rsidR="00505CFD">
        <w:rPr>
          <w:rFonts w:ascii="Arial" w:hAnsi="Arial" w:cs="Arial"/>
          <w:sz w:val="24"/>
          <w:szCs w:val="24"/>
        </w:rPr>
        <w:t xml:space="preserve"> Zejména ve volné trase zhruba v polovině úseku dochází ke ztrátě pojiva, plošným rozpadům a počínají se tvořit výtluky.</w:t>
      </w:r>
    </w:p>
    <w:p w:rsidR="00CA5A43" w:rsidRDefault="008A486F" w:rsidP="00060F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CA5A43">
        <w:rPr>
          <w:rFonts w:ascii="Arial" w:hAnsi="Arial" w:cs="Arial"/>
          <w:sz w:val="24"/>
          <w:szCs w:val="24"/>
        </w:rPr>
        <w:t xml:space="preserve">   Vodor</w:t>
      </w:r>
      <w:r w:rsidR="006440DB">
        <w:rPr>
          <w:rFonts w:ascii="Arial" w:hAnsi="Arial" w:cs="Arial"/>
          <w:sz w:val="24"/>
          <w:szCs w:val="24"/>
        </w:rPr>
        <w:t>o</w:t>
      </w:r>
      <w:r w:rsidR="00CA5A43">
        <w:rPr>
          <w:rFonts w:ascii="Arial" w:hAnsi="Arial" w:cs="Arial"/>
          <w:sz w:val="24"/>
          <w:szCs w:val="24"/>
        </w:rPr>
        <w:t xml:space="preserve">vné značení </w:t>
      </w:r>
      <w:r w:rsidR="00251E18">
        <w:rPr>
          <w:rFonts w:ascii="Arial" w:hAnsi="Arial" w:cs="Arial"/>
          <w:sz w:val="24"/>
          <w:szCs w:val="24"/>
        </w:rPr>
        <w:t>není přítomno</w:t>
      </w:r>
      <w:r w:rsidR="006440DB">
        <w:rPr>
          <w:rFonts w:ascii="Arial" w:hAnsi="Arial" w:cs="Arial"/>
          <w:sz w:val="24"/>
          <w:szCs w:val="24"/>
        </w:rPr>
        <w:t>, svislé značení nevykazuje vážná poškození a je plně funkční.</w:t>
      </w:r>
    </w:p>
    <w:p w:rsidR="009C4A72" w:rsidRDefault="006440DB" w:rsidP="00060F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Odvodnění je zajišťováno</w:t>
      </w:r>
      <w:r w:rsidR="005C1F8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otevřeným příkopem bez z</w:t>
      </w:r>
      <w:r w:rsidR="0085073A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važných poruch</w:t>
      </w:r>
      <w:r w:rsidR="00251E18">
        <w:rPr>
          <w:rFonts w:ascii="Arial" w:hAnsi="Arial" w:cs="Arial"/>
          <w:sz w:val="24"/>
          <w:szCs w:val="24"/>
        </w:rPr>
        <w:t xml:space="preserve">, příkop je však značně zanesen a ukazuje se potřeba jeho vyčištění v odhadovaném </w:t>
      </w:r>
      <w:r w:rsidR="005A648D">
        <w:rPr>
          <w:rFonts w:ascii="Arial" w:hAnsi="Arial" w:cs="Arial"/>
          <w:sz w:val="24"/>
          <w:szCs w:val="24"/>
        </w:rPr>
        <w:t>m</w:t>
      </w:r>
      <w:r w:rsidR="00251E18">
        <w:rPr>
          <w:rFonts w:ascii="Arial" w:hAnsi="Arial" w:cs="Arial"/>
          <w:sz w:val="24"/>
          <w:szCs w:val="24"/>
        </w:rPr>
        <w:t>nožství 0,</w:t>
      </w:r>
      <w:r w:rsidR="00CE3658">
        <w:rPr>
          <w:rFonts w:ascii="Arial" w:hAnsi="Arial" w:cs="Arial"/>
          <w:sz w:val="24"/>
          <w:szCs w:val="24"/>
        </w:rPr>
        <w:t>30</w:t>
      </w:r>
      <w:r w:rsidR="00251E18">
        <w:rPr>
          <w:rFonts w:ascii="Arial" w:hAnsi="Arial" w:cs="Arial"/>
          <w:sz w:val="24"/>
          <w:szCs w:val="24"/>
        </w:rPr>
        <w:t xml:space="preserve"> m3/m´. </w:t>
      </w:r>
      <w:r w:rsidR="002101B3">
        <w:rPr>
          <w:rFonts w:ascii="Arial" w:hAnsi="Arial" w:cs="Arial"/>
          <w:sz w:val="24"/>
          <w:szCs w:val="24"/>
        </w:rPr>
        <w:t>Součástí vyčištění příkopů bude i vyčištění propustků.</w:t>
      </w:r>
      <w:r w:rsidR="00C36B41">
        <w:rPr>
          <w:rFonts w:ascii="Arial" w:hAnsi="Arial" w:cs="Arial"/>
          <w:sz w:val="24"/>
          <w:szCs w:val="24"/>
        </w:rPr>
        <w:t xml:space="preserve"> </w:t>
      </w:r>
      <w:r w:rsidR="0093114D">
        <w:rPr>
          <w:rFonts w:ascii="Arial" w:hAnsi="Arial" w:cs="Arial"/>
          <w:sz w:val="24"/>
          <w:szCs w:val="24"/>
        </w:rPr>
        <w:t xml:space="preserve">V trase se </w:t>
      </w:r>
      <w:r w:rsidR="00505CFD">
        <w:rPr>
          <w:rFonts w:ascii="Arial" w:hAnsi="Arial" w:cs="Arial"/>
          <w:sz w:val="24"/>
          <w:szCs w:val="24"/>
        </w:rPr>
        <w:t>ne</w:t>
      </w:r>
      <w:r w:rsidR="0093114D">
        <w:rPr>
          <w:rFonts w:ascii="Arial" w:hAnsi="Arial" w:cs="Arial"/>
          <w:sz w:val="24"/>
          <w:szCs w:val="24"/>
        </w:rPr>
        <w:t xml:space="preserve">nachází </w:t>
      </w:r>
      <w:r w:rsidR="00505CFD">
        <w:rPr>
          <w:rFonts w:ascii="Arial" w:hAnsi="Arial" w:cs="Arial"/>
          <w:sz w:val="24"/>
          <w:szCs w:val="24"/>
        </w:rPr>
        <w:t xml:space="preserve"> vnější znaky</w:t>
      </w:r>
      <w:r w:rsidR="0093114D">
        <w:rPr>
          <w:rFonts w:ascii="Arial" w:hAnsi="Arial" w:cs="Arial"/>
          <w:sz w:val="24"/>
          <w:szCs w:val="24"/>
        </w:rPr>
        <w:t xml:space="preserve"> inženýrských sítí.</w:t>
      </w:r>
    </w:p>
    <w:p w:rsidR="00F24CC8" w:rsidRPr="00F24CC8" w:rsidRDefault="00F24CC8" w:rsidP="00060F2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Navržená úprava:</w:t>
      </w:r>
    </w:p>
    <w:p w:rsidR="005A648D" w:rsidRDefault="00094683" w:rsidP="00060F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7065F8">
        <w:rPr>
          <w:rFonts w:ascii="Arial" w:hAnsi="Arial" w:cs="Arial"/>
          <w:sz w:val="24"/>
          <w:szCs w:val="24"/>
        </w:rPr>
        <w:t xml:space="preserve">. </w:t>
      </w:r>
      <w:r w:rsidR="005C5E1E">
        <w:rPr>
          <w:rFonts w:ascii="Arial" w:hAnsi="Arial" w:cs="Arial"/>
          <w:sz w:val="24"/>
          <w:szCs w:val="24"/>
        </w:rPr>
        <w:t xml:space="preserve">Celá </w:t>
      </w:r>
      <w:r w:rsidR="004514C2">
        <w:rPr>
          <w:rFonts w:ascii="Arial" w:hAnsi="Arial" w:cs="Arial"/>
          <w:sz w:val="24"/>
          <w:szCs w:val="24"/>
        </w:rPr>
        <w:t xml:space="preserve">opravovaná </w:t>
      </w:r>
      <w:r w:rsidR="005C5E1E">
        <w:rPr>
          <w:rFonts w:ascii="Arial" w:hAnsi="Arial" w:cs="Arial"/>
          <w:sz w:val="24"/>
          <w:szCs w:val="24"/>
        </w:rPr>
        <w:t>plocha vozovky bude</w:t>
      </w:r>
      <w:r w:rsidR="007065F8">
        <w:rPr>
          <w:rFonts w:ascii="Arial" w:hAnsi="Arial" w:cs="Arial"/>
          <w:sz w:val="24"/>
          <w:szCs w:val="24"/>
        </w:rPr>
        <w:t xml:space="preserve"> </w:t>
      </w:r>
      <w:r w:rsidR="005C5E1E">
        <w:rPr>
          <w:rFonts w:ascii="Arial" w:hAnsi="Arial" w:cs="Arial"/>
          <w:sz w:val="24"/>
          <w:szCs w:val="24"/>
        </w:rPr>
        <w:t>o</w:t>
      </w:r>
      <w:r w:rsidR="00251E18">
        <w:rPr>
          <w:rFonts w:ascii="Arial" w:hAnsi="Arial" w:cs="Arial"/>
          <w:sz w:val="24"/>
          <w:szCs w:val="24"/>
        </w:rPr>
        <w:t>čištěna od nánosů, vzniklých především okolní zemědělskou činností</w:t>
      </w:r>
      <w:r w:rsidR="005C5E1E">
        <w:rPr>
          <w:rFonts w:ascii="Arial" w:hAnsi="Arial" w:cs="Arial"/>
          <w:sz w:val="24"/>
          <w:szCs w:val="24"/>
        </w:rPr>
        <w:t xml:space="preserve"> v</w:t>
      </w:r>
      <w:r w:rsidR="005A648D">
        <w:rPr>
          <w:rFonts w:ascii="Arial" w:hAnsi="Arial" w:cs="Arial"/>
          <w:sz w:val="24"/>
          <w:szCs w:val="24"/>
        </w:rPr>
        <w:t xml:space="preserve"> celé ploše, tj. </w:t>
      </w:r>
      <w:r w:rsidR="005C5E1E">
        <w:rPr>
          <w:rFonts w:ascii="Arial" w:hAnsi="Arial" w:cs="Arial"/>
          <w:sz w:val="24"/>
          <w:szCs w:val="24"/>
        </w:rPr>
        <w:t xml:space="preserve">množství </w:t>
      </w:r>
      <w:r w:rsidR="005A648D">
        <w:rPr>
          <w:rFonts w:ascii="Arial" w:hAnsi="Arial" w:cs="Arial"/>
          <w:sz w:val="24"/>
          <w:szCs w:val="24"/>
        </w:rPr>
        <w:t>15 611 m2. Současně dojde k odstranění nánosů krajnic v průměrné tl. 100 mm s naložením a odvozem na skládku. Skládkovné je s ohledem na malé množství součástí této položky.Vzhledem ke konstrukci, provedené PAM nebude možné v trase frézovat</w:t>
      </w:r>
      <w:r w:rsidR="005C5E1E">
        <w:rPr>
          <w:rFonts w:ascii="Arial" w:hAnsi="Arial" w:cs="Arial"/>
          <w:sz w:val="24"/>
          <w:szCs w:val="24"/>
        </w:rPr>
        <w:t xml:space="preserve"> pro odstranění nejhrubších nerovností</w:t>
      </w:r>
      <w:r w:rsidR="005A648D">
        <w:rPr>
          <w:rFonts w:ascii="Arial" w:hAnsi="Arial" w:cs="Arial"/>
          <w:sz w:val="24"/>
          <w:szCs w:val="24"/>
        </w:rPr>
        <w:t xml:space="preserve"> a tento krok bude nahrazen vyrovnávkou AC</w:t>
      </w:r>
      <w:r w:rsidR="005A648D">
        <w:rPr>
          <w:rFonts w:ascii="Arial" w:hAnsi="Arial" w:cs="Arial"/>
          <w:sz w:val="24"/>
          <w:szCs w:val="24"/>
          <w:vertAlign w:val="subscript"/>
        </w:rPr>
        <w:t>o</w:t>
      </w:r>
      <w:r w:rsidR="005C5E1E">
        <w:rPr>
          <w:rFonts w:ascii="Arial" w:hAnsi="Arial" w:cs="Arial"/>
          <w:sz w:val="24"/>
          <w:szCs w:val="24"/>
        </w:rPr>
        <w:t>.</w:t>
      </w:r>
      <w:r w:rsidR="007065F8">
        <w:rPr>
          <w:rFonts w:ascii="Arial" w:hAnsi="Arial" w:cs="Arial"/>
          <w:sz w:val="24"/>
          <w:szCs w:val="24"/>
        </w:rPr>
        <w:t xml:space="preserve"> </w:t>
      </w:r>
      <w:r w:rsidR="005A648D">
        <w:rPr>
          <w:rFonts w:ascii="Arial" w:hAnsi="Arial" w:cs="Arial"/>
          <w:sz w:val="24"/>
          <w:szCs w:val="24"/>
        </w:rPr>
        <w:t>v průměrné tloušťce 20 mm. Na takto vyrovnaný povrch bude po spojovacím postřiku z asfaltu v množství 0,5 Kg/m2 provedena obrusná vrstva z  AC</w:t>
      </w:r>
      <w:r w:rsidR="005A648D">
        <w:rPr>
          <w:rFonts w:ascii="Arial" w:hAnsi="Arial" w:cs="Arial"/>
          <w:sz w:val="24"/>
          <w:szCs w:val="24"/>
          <w:vertAlign w:val="subscript"/>
        </w:rPr>
        <w:t xml:space="preserve">o </w:t>
      </w:r>
      <w:r w:rsidR="005A648D">
        <w:rPr>
          <w:rFonts w:ascii="Arial" w:hAnsi="Arial" w:cs="Arial"/>
          <w:sz w:val="24"/>
          <w:szCs w:val="24"/>
        </w:rPr>
        <w:t>11S 50/70</w:t>
      </w:r>
      <w:r w:rsidR="00F24CC8">
        <w:rPr>
          <w:rFonts w:ascii="Arial" w:hAnsi="Arial" w:cs="Arial"/>
          <w:sz w:val="24"/>
          <w:szCs w:val="24"/>
        </w:rPr>
        <w:t xml:space="preserve"> </w:t>
      </w:r>
      <w:r w:rsidR="005A648D">
        <w:rPr>
          <w:rFonts w:ascii="Arial" w:hAnsi="Arial" w:cs="Arial"/>
          <w:sz w:val="24"/>
          <w:szCs w:val="24"/>
        </w:rPr>
        <w:t>tl. 50 mm.</w:t>
      </w:r>
    </w:p>
    <w:p w:rsidR="00CE3658" w:rsidRDefault="005A648D" w:rsidP="00060F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Následně budou doplněny krajnice se zhutněním z R materiálu</w:t>
      </w:r>
      <w:r w:rsidR="00CE3658">
        <w:rPr>
          <w:rFonts w:ascii="Arial" w:hAnsi="Arial" w:cs="Arial"/>
          <w:sz w:val="24"/>
          <w:szCs w:val="24"/>
        </w:rPr>
        <w:t xml:space="preserve"> a nakonec bude provedeno VDZ značkou V4 s posypem balotinou a v š. 120 mm.</w:t>
      </w:r>
    </w:p>
    <w:p w:rsidR="00195AC2" w:rsidRDefault="00195AC2" w:rsidP="007E346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.</w:t>
      </w:r>
    </w:p>
    <w:p w:rsidR="007065F8" w:rsidRDefault="00195AC2" w:rsidP="007E346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S</w:t>
      </w:r>
      <w:r w:rsidR="00F20701">
        <w:rPr>
          <w:rFonts w:ascii="Arial" w:hAnsi="Arial" w:cs="Arial"/>
          <w:sz w:val="24"/>
          <w:szCs w:val="24"/>
        </w:rPr>
        <w:t>vislé značení ani další příslušenství silnice nebude úpravou dotčeno.</w:t>
      </w:r>
      <w:r w:rsidR="008C5B09">
        <w:rPr>
          <w:rFonts w:ascii="Arial" w:hAnsi="Arial" w:cs="Arial"/>
          <w:sz w:val="24"/>
          <w:szCs w:val="24"/>
        </w:rPr>
        <w:t xml:space="preserve"> </w:t>
      </w:r>
      <w:r w:rsidR="0074088E">
        <w:rPr>
          <w:rFonts w:ascii="Arial" w:hAnsi="Arial" w:cs="Arial"/>
          <w:sz w:val="24"/>
          <w:szCs w:val="24"/>
        </w:rPr>
        <w:t xml:space="preserve">   Součástí dodávky bude DIO a jeho údržba po dobu provádění prací.</w:t>
      </w:r>
    </w:p>
    <w:sectPr w:rsidR="007065F8" w:rsidSect="00B36FE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04E" w:rsidRDefault="0068304E" w:rsidP="00C01D3A">
      <w:pPr>
        <w:spacing w:after="0" w:line="240" w:lineRule="auto"/>
      </w:pPr>
      <w:r>
        <w:separator/>
      </w:r>
    </w:p>
  </w:endnote>
  <w:endnote w:type="continuationSeparator" w:id="0">
    <w:p w:rsidR="0068304E" w:rsidRDefault="0068304E" w:rsidP="00C01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04E" w:rsidRDefault="0068304E" w:rsidP="00C01D3A">
      <w:pPr>
        <w:spacing w:after="0" w:line="240" w:lineRule="auto"/>
      </w:pPr>
      <w:r>
        <w:separator/>
      </w:r>
    </w:p>
  </w:footnote>
  <w:footnote w:type="continuationSeparator" w:id="0">
    <w:p w:rsidR="0068304E" w:rsidRDefault="0068304E" w:rsidP="00C01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A72" w:rsidRDefault="009C4A72">
    <w:pPr>
      <w:pStyle w:val="Zhlav"/>
    </w:pPr>
    <w:r>
      <w:t xml:space="preserve">                                              </w:t>
    </w:r>
    <w:r w:rsidRPr="009C4A72">
      <w:rPr>
        <w:noProof/>
        <w:lang w:eastAsia="cs-CZ"/>
      </w:rPr>
      <w:drawing>
        <wp:inline distT="0" distB="0" distL="0" distR="0">
          <wp:extent cx="2847975" cy="399932"/>
          <wp:effectExtent l="19050" t="0" r="9525" b="0"/>
          <wp:docPr id="2" name="obrázky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48178" cy="39996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45347"/>
    <w:multiLevelType w:val="hybridMultilevel"/>
    <w:tmpl w:val="63807F50"/>
    <w:lvl w:ilvl="0" w:tplc="9662B6DA">
      <w:numFmt w:val="bullet"/>
      <w:lvlText w:val="-"/>
      <w:lvlJc w:val="left"/>
      <w:pPr>
        <w:ind w:left="54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659D100D"/>
    <w:multiLevelType w:val="hybridMultilevel"/>
    <w:tmpl w:val="17E626CC"/>
    <w:lvl w:ilvl="0" w:tplc="076612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F26"/>
    <w:rsid w:val="00060F26"/>
    <w:rsid w:val="000636E9"/>
    <w:rsid w:val="00067968"/>
    <w:rsid w:val="0008081B"/>
    <w:rsid w:val="00094683"/>
    <w:rsid w:val="000E174A"/>
    <w:rsid w:val="00102055"/>
    <w:rsid w:val="0010229D"/>
    <w:rsid w:val="00104588"/>
    <w:rsid w:val="001616D4"/>
    <w:rsid w:val="0018654B"/>
    <w:rsid w:val="00195AC2"/>
    <w:rsid w:val="001968D6"/>
    <w:rsid w:val="001A0DE3"/>
    <w:rsid w:val="001A6B8D"/>
    <w:rsid w:val="001C1357"/>
    <w:rsid w:val="001C7A99"/>
    <w:rsid w:val="002101B3"/>
    <w:rsid w:val="0021265F"/>
    <w:rsid w:val="002176F5"/>
    <w:rsid w:val="00251E18"/>
    <w:rsid w:val="0025568D"/>
    <w:rsid w:val="002617DB"/>
    <w:rsid w:val="002624F1"/>
    <w:rsid w:val="002A0E44"/>
    <w:rsid w:val="002B7A73"/>
    <w:rsid w:val="00314968"/>
    <w:rsid w:val="00316E3F"/>
    <w:rsid w:val="00330AB4"/>
    <w:rsid w:val="003576BB"/>
    <w:rsid w:val="003733D7"/>
    <w:rsid w:val="003855B7"/>
    <w:rsid w:val="003D0FEA"/>
    <w:rsid w:val="003E7033"/>
    <w:rsid w:val="004047EB"/>
    <w:rsid w:val="0042729E"/>
    <w:rsid w:val="00436943"/>
    <w:rsid w:val="00440893"/>
    <w:rsid w:val="00447F2E"/>
    <w:rsid w:val="004514C2"/>
    <w:rsid w:val="004B13F7"/>
    <w:rsid w:val="004B771B"/>
    <w:rsid w:val="004E332C"/>
    <w:rsid w:val="004F2D94"/>
    <w:rsid w:val="00500E63"/>
    <w:rsid w:val="00504DF2"/>
    <w:rsid w:val="00505CFD"/>
    <w:rsid w:val="0052281C"/>
    <w:rsid w:val="00551D23"/>
    <w:rsid w:val="00563425"/>
    <w:rsid w:val="00582B4E"/>
    <w:rsid w:val="005A245F"/>
    <w:rsid w:val="005A648D"/>
    <w:rsid w:val="005B40A1"/>
    <w:rsid w:val="005C1F8C"/>
    <w:rsid w:val="005C5E1E"/>
    <w:rsid w:val="005D757C"/>
    <w:rsid w:val="005E22DE"/>
    <w:rsid w:val="006110DE"/>
    <w:rsid w:val="006440DB"/>
    <w:rsid w:val="0068304E"/>
    <w:rsid w:val="007065F8"/>
    <w:rsid w:val="00707395"/>
    <w:rsid w:val="0071590C"/>
    <w:rsid w:val="00732632"/>
    <w:rsid w:val="00740413"/>
    <w:rsid w:val="0074088E"/>
    <w:rsid w:val="00745826"/>
    <w:rsid w:val="00746FBD"/>
    <w:rsid w:val="007A2F81"/>
    <w:rsid w:val="007C1D8B"/>
    <w:rsid w:val="007E3466"/>
    <w:rsid w:val="007E5C08"/>
    <w:rsid w:val="00804443"/>
    <w:rsid w:val="0082364C"/>
    <w:rsid w:val="00833A60"/>
    <w:rsid w:val="008470EF"/>
    <w:rsid w:val="0085073A"/>
    <w:rsid w:val="00850873"/>
    <w:rsid w:val="00854B08"/>
    <w:rsid w:val="00872B68"/>
    <w:rsid w:val="008A486F"/>
    <w:rsid w:val="008C5B09"/>
    <w:rsid w:val="00927D25"/>
    <w:rsid w:val="0093114D"/>
    <w:rsid w:val="009368B2"/>
    <w:rsid w:val="00951B5D"/>
    <w:rsid w:val="00964088"/>
    <w:rsid w:val="009749B0"/>
    <w:rsid w:val="009A33E2"/>
    <w:rsid w:val="009B4DEA"/>
    <w:rsid w:val="009C4A72"/>
    <w:rsid w:val="00A6752F"/>
    <w:rsid w:val="00A837C7"/>
    <w:rsid w:val="00AC7738"/>
    <w:rsid w:val="00B36FE7"/>
    <w:rsid w:val="00B7288F"/>
    <w:rsid w:val="00BB40B8"/>
    <w:rsid w:val="00BD1124"/>
    <w:rsid w:val="00BE1AD4"/>
    <w:rsid w:val="00C01D3A"/>
    <w:rsid w:val="00C05C94"/>
    <w:rsid w:val="00C36B41"/>
    <w:rsid w:val="00C46259"/>
    <w:rsid w:val="00C65BCF"/>
    <w:rsid w:val="00CA5A43"/>
    <w:rsid w:val="00CE3185"/>
    <w:rsid w:val="00CE3658"/>
    <w:rsid w:val="00D01496"/>
    <w:rsid w:val="00D113C9"/>
    <w:rsid w:val="00D325A1"/>
    <w:rsid w:val="00D5716E"/>
    <w:rsid w:val="00D57265"/>
    <w:rsid w:val="00D61B25"/>
    <w:rsid w:val="00D97B48"/>
    <w:rsid w:val="00DC7A21"/>
    <w:rsid w:val="00DD52B8"/>
    <w:rsid w:val="00DF7D76"/>
    <w:rsid w:val="00E1334B"/>
    <w:rsid w:val="00E267A7"/>
    <w:rsid w:val="00E36F38"/>
    <w:rsid w:val="00EC7540"/>
    <w:rsid w:val="00EC7645"/>
    <w:rsid w:val="00F20701"/>
    <w:rsid w:val="00F21B28"/>
    <w:rsid w:val="00F24CC8"/>
    <w:rsid w:val="00F71B3B"/>
    <w:rsid w:val="00F774A8"/>
    <w:rsid w:val="00F85C97"/>
    <w:rsid w:val="00F920AD"/>
    <w:rsid w:val="00FD62BA"/>
    <w:rsid w:val="00FF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DE52A6-69EE-44C9-80E5-19EAD23BE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22D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C01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01D3A"/>
  </w:style>
  <w:style w:type="paragraph" w:styleId="Zpat">
    <w:name w:val="footer"/>
    <w:basedOn w:val="Normln"/>
    <w:link w:val="ZpatChar"/>
    <w:uiPriority w:val="99"/>
    <w:semiHidden/>
    <w:unhideWhenUsed/>
    <w:rsid w:val="00C01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01D3A"/>
  </w:style>
  <w:style w:type="paragraph" w:styleId="Textbubliny">
    <w:name w:val="Balloon Text"/>
    <w:basedOn w:val="Normln"/>
    <w:link w:val="TextbublinyChar"/>
    <w:uiPriority w:val="99"/>
    <w:semiHidden/>
    <w:unhideWhenUsed/>
    <w:rsid w:val="00C01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1D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396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Sabina Kolocová</cp:lastModifiedBy>
  <cp:revision>2</cp:revision>
  <cp:lastPrinted>2019-06-22T10:11:00Z</cp:lastPrinted>
  <dcterms:created xsi:type="dcterms:W3CDTF">2019-06-22T10:12:00Z</dcterms:created>
  <dcterms:modified xsi:type="dcterms:W3CDTF">2019-06-22T10:12:00Z</dcterms:modified>
</cp:coreProperties>
</file>