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HAnsi" w:hAnsiTheme="minorHAnsi" w:cstheme="minorBidi"/>
          <w:sz w:val="18"/>
          <w:szCs w:val="18"/>
        </w:rPr>
        <w:id w:val="1395239814"/>
        <w:docPartObj>
          <w:docPartGallery w:val="Table of Contents"/>
          <w:docPartUnique/>
        </w:docPartObj>
      </w:sdtPr>
      <w:sdtEndPr>
        <w:rPr>
          <w:b/>
          <w:bCs/>
          <w:noProof/>
          <w:sz w:val="16"/>
        </w:rPr>
      </w:sdtEndPr>
      <w:sdtContent>
        <w:p w:rsidR="00565AEC" w:rsidRPr="00A25330" w:rsidRDefault="00C73F5F" w:rsidP="00E34798">
          <w:pPr>
            <w:pStyle w:val="Nadpisobsahu"/>
          </w:pPr>
          <w:r w:rsidRPr="00A25330">
            <w:t>Obsah</w:t>
          </w:r>
        </w:p>
        <w:p w:rsidR="008310D5" w:rsidRDefault="005F6CA8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470092912" w:history="1">
            <w:r w:rsidR="008310D5" w:rsidRPr="009F41DE">
              <w:rPr>
                <w:rStyle w:val="Hypertextovodkaz"/>
                <w:noProof/>
              </w:rPr>
              <w:t>1 Identifikační údaje</w:t>
            </w:r>
            <w:r w:rsidR="008310D5">
              <w:rPr>
                <w:noProof/>
                <w:webHidden/>
              </w:rPr>
              <w:tab/>
            </w:r>
            <w:r w:rsidR="008310D5">
              <w:rPr>
                <w:noProof/>
                <w:webHidden/>
              </w:rPr>
              <w:fldChar w:fldCharType="begin"/>
            </w:r>
            <w:r w:rsidR="008310D5">
              <w:rPr>
                <w:noProof/>
                <w:webHidden/>
              </w:rPr>
              <w:instrText xml:space="preserve"> PAGEREF _Toc470092912 \h </w:instrText>
            </w:r>
            <w:r w:rsidR="008310D5">
              <w:rPr>
                <w:noProof/>
                <w:webHidden/>
              </w:rPr>
            </w:r>
            <w:r w:rsidR="008310D5">
              <w:rPr>
                <w:noProof/>
                <w:webHidden/>
              </w:rPr>
              <w:fldChar w:fldCharType="separate"/>
            </w:r>
            <w:r w:rsidR="00364452">
              <w:rPr>
                <w:noProof/>
                <w:webHidden/>
              </w:rPr>
              <w:t>3</w:t>
            </w:r>
            <w:r w:rsidR="008310D5">
              <w:rPr>
                <w:noProof/>
                <w:webHidden/>
              </w:rPr>
              <w:fldChar w:fldCharType="end"/>
            </w:r>
          </w:hyperlink>
        </w:p>
        <w:p w:rsidR="008310D5" w:rsidRDefault="00364452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92913" w:history="1">
            <w:r w:rsidR="008310D5" w:rsidRPr="009F41DE">
              <w:rPr>
                <w:rStyle w:val="Hypertextovodkaz"/>
                <w:noProof/>
              </w:rPr>
              <w:t>2 Základní údaje o mostu</w:t>
            </w:r>
            <w:r w:rsidR="008310D5">
              <w:rPr>
                <w:noProof/>
                <w:webHidden/>
              </w:rPr>
              <w:tab/>
            </w:r>
            <w:r w:rsidR="008310D5">
              <w:rPr>
                <w:noProof/>
                <w:webHidden/>
              </w:rPr>
              <w:fldChar w:fldCharType="begin"/>
            </w:r>
            <w:r w:rsidR="008310D5">
              <w:rPr>
                <w:noProof/>
                <w:webHidden/>
              </w:rPr>
              <w:instrText xml:space="preserve"> PAGEREF _Toc470092913 \h </w:instrText>
            </w:r>
            <w:r w:rsidR="008310D5">
              <w:rPr>
                <w:noProof/>
                <w:webHidden/>
              </w:rPr>
            </w:r>
            <w:r w:rsidR="008310D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8310D5">
              <w:rPr>
                <w:noProof/>
                <w:webHidden/>
              </w:rPr>
              <w:fldChar w:fldCharType="end"/>
            </w:r>
          </w:hyperlink>
        </w:p>
        <w:p w:rsidR="008310D5" w:rsidRDefault="00364452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92914" w:history="1">
            <w:r w:rsidR="008310D5" w:rsidRPr="009F41DE">
              <w:rPr>
                <w:rStyle w:val="Hypertextovodkaz"/>
                <w:noProof/>
              </w:rPr>
              <w:t>3 Zdůvodnění stavby a jeho umístění</w:t>
            </w:r>
            <w:r w:rsidR="008310D5">
              <w:rPr>
                <w:noProof/>
                <w:webHidden/>
              </w:rPr>
              <w:tab/>
            </w:r>
            <w:r w:rsidR="008310D5">
              <w:rPr>
                <w:noProof/>
                <w:webHidden/>
              </w:rPr>
              <w:fldChar w:fldCharType="begin"/>
            </w:r>
            <w:r w:rsidR="008310D5">
              <w:rPr>
                <w:noProof/>
                <w:webHidden/>
              </w:rPr>
              <w:instrText xml:space="preserve"> PAGEREF _Toc470092914 \h </w:instrText>
            </w:r>
            <w:r w:rsidR="008310D5">
              <w:rPr>
                <w:noProof/>
                <w:webHidden/>
              </w:rPr>
            </w:r>
            <w:r w:rsidR="008310D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8310D5">
              <w:rPr>
                <w:noProof/>
                <w:webHidden/>
              </w:rPr>
              <w:fldChar w:fldCharType="end"/>
            </w:r>
          </w:hyperlink>
        </w:p>
        <w:p w:rsidR="008310D5" w:rsidRDefault="00364452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92915" w:history="1">
            <w:r w:rsidR="008310D5" w:rsidRPr="009F41DE">
              <w:rPr>
                <w:rStyle w:val="Hypertextovodkaz"/>
                <w:noProof/>
              </w:rPr>
              <w:t>4 Technické řešení</w:t>
            </w:r>
            <w:r w:rsidR="008310D5">
              <w:rPr>
                <w:noProof/>
                <w:webHidden/>
              </w:rPr>
              <w:tab/>
            </w:r>
            <w:r w:rsidR="008310D5">
              <w:rPr>
                <w:noProof/>
                <w:webHidden/>
              </w:rPr>
              <w:fldChar w:fldCharType="begin"/>
            </w:r>
            <w:r w:rsidR="008310D5">
              <w:rPr>
                <w:noProof/>
                <w:webHidden/>
              </w:rPr>
              <w:instrText xml:space="preserve"> PAGEREF _Toc470092915 \h </w:instrText>
            </w:r>
            <w:r w:rsidR="008310D5">
              <w:rPr>
                <w:noProof/>
                <w:webHidden/>
              </w:rPr>
            </w:r>
            <w:r w:rsidR="008310D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8310D5">
              <w:rPr>
                <w:noProof/>
                <w:webHidden/>
              </w:rPr>
              <w:fldChar w:fldCharType="end"/>
            </w:r>
          </w:hyperlink>
        </w:p>
        <w:p w:rsidR="008310D5" w:rsidRDefault="00364452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92916" w:history="1">
            <w:r w:rsidR="008310D5" w:rsidRPr="009F41DE">
              <w:rPr>
                <w:rStyle w:val="Hypertextovodkaz"/>
                <w:noProof/>
              </w:rPr>
              <w:t>5 Výstavba mostu</w:t>
            </w:r>
            <w:r w:rsidR="008310D5">
              <w:rPr>
                <w:noProof/>
                <w:webHidden/>
              </w:rPr>
              <w:tab/>
            </w:r>
            <w:r w:rsidR="008310D5">
              <w:rPr>
                <w:noProof/>
                <w:webHidden/>
              </w:rPr>
              <w:fldChar w:fldCharType="begin"/>
            </w:r>
            <w:r w:rsidR="008310D5">
              <w:rPr>
                <w:noProof/>
                <w:webHidden/>
              </w:rPr>
              <w:instrText xml:space="preserve"> PAGEREF _Toc470092916 \h </w:instrText>
            </w:r>
            <w:r w:rsidR="008310D5">
              <w:rPr>
                <w:noProof/>
                <w:webHidden/>
              </w:rPr>
            </w:r>
            <w:r w:rsidR="008310D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8310D5">
              <w:rPr>
                <w:noProof/>
                <w:webHidden/>
              </w:rPr>
              <w:fldChar w:fldCharType="end"/>
            </w:r>
          </w:hyperlink>
        </w:p>
        <w:p w:rsidR="008310D5" w:rsidRDefault="00364452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92917" w:history="1">
            <w:r w:rsidR="008310D5" w:rsidRPr="009F41DE">
              <w:rPr>
                <w:rStyle w:val="Hypertextovodkaz"/>
                <w:noProof/>
              </w:rPr>
              <w:t>6 Přehled provedených výpočtů a konstatování rozhodujících dimenzí a průřezů</w:t>
            </w:r>
            <w:r w:rsidR="008310D5">
              <w:rPr>
                <w:noProof/>
                <w:webHidden/>
              </w:rPr>
              <w:tab/>
            </w:r>
            <w:r w:rsidR="008310D5">
              <w:rPr>
                <w:noProof/>
                <w:webHidden/>
              </w:rPr>
              <w:fldChar w:fldCharType="begin"/>
            </w:r>
            <w:r w:rsidR="008310D5">
              <w:rPr>
                <w:noProof/>
                <w:webHidden/>
              </w:rPr>
              <w:instrText xml:space="preserve"> PAGEREF _Toc470092917 \h </w:instrText>
            </w:r>
            <w:r w:rsidR="008310D5">
              <w:rPr>
                <w:noProof/>
                <w:webHidden/>
              </w:rPr>
            </w:r>
            <w:r w:rsidR="008310D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8310D5">
              <w:rPr>
                <w:noProof/>
                <w:webHidden/>
              </w:rPr>
              <w:fldChar w:fldCharType="end"/>
            </w:r>
          </w:hyperlink>
        </w:p>
        <w:p w:rsidR="008310D5" w:rsidRDefault="00364452">
          <w:pPr>
            <w:pStyle w:val="Obsah1"/>
            <w:rPr>
              <w:rFonts w:asciiTheme="minorHAnsi" w:eastAsiaTheme="minorEastAsia" w:hAnsiTheme="minorHAnsi"/>
              <w:noProof/>
              <w:sz w:val="22"/>
              <w:szCs w:val="22"/>
              <w:lang w:eastAsia="cs-CZ"/>
            </w:rPr>
          </w:pPr>
          <w:hyperlink w:anchor="_Toc470092918" w:history="1">
            <w:r w:rsidR="008310D5" w:rsidRPr="009F41DE">
              <w:rPr>
                <w:rStyle w:val="Hypertextovodkaz"/>
                <w:noProof/>
              </w:rPr>
              <w:t>7 Řešení přístupu a užívaní stavby osobami s omezenou schopností pohybu a orientace</w:t>
            </w:r>
            <w:r w:rsidR="008310D5">
              <w:rPr>
                <w:noProof/>
                <w:webHidden/>
              </w:rPr>
              <w:tab/>
            </w:r>
            <w:r w:rsidR="008310D5">
              <w:rPr>
                <w:noProof/>
                <w:webHidden/>
              </w:rPr>
              <w:fldChar w:fldCharType="begin"/>
            </w:r>
            <w:r w:rsidR="008310D5">
              <w:rPr>
                <w:noProof/>
                <w:webHidden/>
              </w:rPr>
              <w:instrText xml:space="preserve"> PAGEREF _Toc470092918 \h </w:instrText>
            </w:r>
            <w:r w:rsidR="008310D5">
              <w:rPr>
                <w:noProof/>
                <w:webHidden/>
              </w:rPr>
            </w:r>
            <w:r w:rsidR="008310D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8310D5">
              <w:rPr>
                <w:noProof/>
                <w:webHidden/>
              </w:rPr>
              <w:fldChar w:fldCharType="end"/>
            </w:r>
          </w:hyperlink>
        </w:p>
        <w:p w:rsidR="00565AEC" w:rsidRPr="00955A63" w:rsidRDefault="005F6CA8" w:rsidP="004F5021">
          <w:pPr>
            <w:ind w:firstLine="0"/>
            <w:rPr>
              <w:rFonts w:asciiTheme="majorHAnsi" w:hAnsiTheme="majorHAnsi"/>
            </w:rPr>
          </w:pPr>
          <w:r>
            <w:rPr>
              <w:rFonts w:asciiTheme="majorHAnsi" w:hAnsiTheme="majorHAnsi"/>
            </w:rPr>
            <w:fldChar w:fldCharType="end"/>
          </w:r>
        </w:p>
      </w:sdtContent>
    </w:sdt>
    <w:p w:rsidR="00955A63" w:rsidRDefault="00955A63" w:rsidP="00955A63">
      <w:pPr>
        <w:pStyle w:val="Nadpisobsahu"/>
      </w:pPr>
      <w:r>
        <w:t>Přílohy</w:t>
      </w:r>
    </w:p>
    <w:p w:rsidR="008310D5" w:rsidRDefault="00E26904">
      <w:pPr>
        <w:pStyle w:val="Obsah1"/>
        <w:rPr>
          <w:rFonts w:asciiTheme="minorHAnsi" w:eastAsiaTheme="minorEastAsia" w:hAnsiTheme="minorHAnsi"/>
          <w:noProof/>
          <w:sz w:val="22"/>
          <w:szCs w:val="22"/>
          <w:lang w:eastAsia="cs-CZ"/>
        </w:rPr>
      </w:pPr>
      <w:r>
        <w:fldChar w:fldCharType="begin"/>
      </w:r>
      <w:r>
        <w:instrText xml:space="preserve"> TOC \h \z \t "Nadpis 7;1" </w:instrText>
      </w:r>
      <w:r>
        <w:fldChar w:fldCharType="separate"/>
      </w:r>
      <w:hyperlink w:anchor="_Toc470092919" w:history="1">
        <w:r w:rsidR="008310D5" w:rsidRPr="0025235E">
          <w:rPr>
            <w:rStyle w:val="Hypertextovodkaz"/>
            <w:noProof/>
          </w:rPr>
          <w:t>Příloha A – Fotodokumentace</w:t>
        </w:r>
        <w:r w:rsidR="008310D5">
          <w:rPr>
            <w:noProof/>
            <w:webHidden/>
          </w:rPr>
          <w:tab/>
        </w:r>
        <w:r w:rsidR="008310D5">
          <w:rPr>
            <w:noProof/>
            <w:webHidden/>
          </w:rPr>
          <w:fldChar w:fldCharType="begin"/>
        </w:r>
        <w:r w:rsidR="008310D5">
          <w:rPr>
            <w:noProof/>
            <w:webHidden/>
          </w:rPr>
          <w:instrText xml:space="preserve"> PAGEREF _Toc470092919 \h </w:instrText>
        </w:r>
        <w:r w:rsidR="008310D5">
          <w:rPr>
            <w:noProof/>
            <w:webHidden/>
          </w:rPr>
        </w:r>
        <w:r w:rsidR="008310D5">
          <w:rPr>
            <w:noProof/>
            <w:webHidden/>
          </w:rPr>
          <w:fldChar w:fldCharType="separate"/>
        </w:r>
        <w:r w:rsidR="00364452">
          <w:rPr>
            <w:noProof/>
            <w:webHidden/>
          </w:rPr>
          <w:t>19</w:t>
        </w:r>
        <w:r w:rsidR="008310D5">
          <w:rPr>
            <w:noProof/>
            <w:webHidden/>
          </w:rPr>
          <w:fldChar w:fldCharType="end"/>
        </w:r>
      </w:hyperlink>
    </w:p>
    <w:p w:rsidR="00565AEC" w:rsidRPr="004F5021" w:rsidRDefault="00E26904" w:rsidP="00E26904">
      <w:pPr>
        <w:pStyle w:val="Obsah1"/>
      </w:pPr>
      <w:r>
        <w:fldChar w:fldCharType="end"/>
      </w:r>
      <w:r w:rsidR="0003784F" w:rsidRPr="004F5021">
        <w:t xml:space="preserve"> </w:t>
      </w:r>
      <w:r w:rsidR="00565AEC" w:rsidRPr="004F5021">
        <w:br w:type="page"/>
      </w:r>
    </w:p>
    <w:p w:rsidR="00565AEC" w:rsidRPr="00A25330" w:rsidRDefault="00E25EF4" w:rsidP="00EC73AB">
      <w:pPr>
        <w:pStyle w:val="Nadpis1"/>
        <w:numPr>
          <w:ilvl w:val="0"/>
          <w:numId w:val="2"/>
        </w:numPr>
      </w:pPr>
      <w:bookmarkStart w:id="0" w:name="_Toc470092912"/>
      <w:r w:rsidRPr="00A25330">
        <w:lastRenderedPageBreak/>
        <w:t>Identifikační údaje</w:t>
      </w:r>
      <w:bookmarkEnd w:id="0"/>
    </w:p>
    <w:p w:rsidR="00FA5696" w:rsidRPr="00A25330" w:rsidRDefault="00FA5696" w:rsidP="00FA5696">
      <w:pPr>
        <w:pStyle w:val="Nadpis2"/>
      </w:pPr>
      <w:r w:rsidRPr="00A25330">
        <w:t>Označení stavby</w:t>
      </w:r>
    </w:p>
    <w:p w:rsidR="001A31AD" w:rsidRPr="00A25330" w:rsidRDefault="00795258" w:rsidP="00194169">
      <w:pPr>
        <w:pStyle w:val="Identifikandaje"/>
      </w:pPr>
      <w:r>
        <w:t>Akce</w:t>
      </w:r>
      <w:r w:rsidR="00435FC3" w:rsidRPr="00A25330">
        <w:t>:</w:t>
      </w:r>
      <w:r w:rsidR="00435FC3" w:rsidRPr="00A25330">
        <w:tab/>
      </w:r>
      <w:r>
        <w:t>III/0059 Choteč, most ev.č. 0059-3</w:t>
      </w:r>
      <w:r w:rsidR="005C6127" w:rsidRPr="00A25330">
        <w:br/>
        <w:t>Název mostu:</w:t>
      </w:r>
      <w:r w:rsidR="005C6127" w:rsidRPr="00A25330">
        <w:tab/>
      </w:r>
      <w:r>
        <w:t>SO 201 - Most ev.č. 0059-3</w:t>
      </w:r>
      <w:r w:rsidR="00F035B3" w:rsidRPr="00A25330">
        <w:br/>
        <w:t>Místní název:</w:t>
      </w:r>
      <w:r w:rsidR="00F035B3" w:rsidRPr="00A25330">
        <w:tab/>
        <w:t xml:space="preserve">Most </w:t>
      </w:r>
      <w:r>
        <w:t>přes Radotínský potok</w:t>
      </w:r>
      <w:r w:rsidR="00FA5696" w:rsidRPr="00A25330">
        <w:br/>
        <w:t>Evidenční číslo mostu:</w:t>
      </w:r>
      <w:r w:rsidR="00FA5696" w:rsidRPr="00A25330">
        <w:tab/>
      </w:r>
      <w:r>
        <w:t>0059-3</w:t>
      </w:r>
      <w:r w:rsidR="009B2E82">
        <w:br/>
        <w:t>Rok postavení:</w:t>
      </w:r>
      <w:r w:rsidR="009B2E82">
        <w:tab/>
      </w:r>
    </w:p>
    <w:p w:rsidR="00FA5696" w:rsidRPr="00A25330" w:rsidRDefault="00FA5696" w:rsidP="00194169">
      <w:pPr>
        <w:pStyle w:val="Identifikandaje"/>
      </w:pPr>
      <w:r w:rsidRPr="00A25330">
        <w:t>Katastrální území:</w:t>
      </w:r>
      <w:r w:rsidRPr="00A25330">
        <w:tab/>
      </w:r>
      <w:r w:rsidR="009B2E82">
        <w:t>Choteč u Prahy</w:t>
      </w:r>
      <w:r w:rsidRPr="00A25330">
        <w:t xml:space="preserve"> </w:t>
      </w:r>
      <w:r w:rsidR="009B2E82">
        <w:t>(652989)</w:t>
      </w:r>
      <w:r w:rsidRPr="00A25330">
        <w:br/>
      </w:r>
      <w:r w:rsidR="00194169" w:rsidRPr="00A25330">
        <w:t>Obec:</w:t>
      </w:r>
      <w:r w:rsidR="00194169" w:rsidRPr="00A25330">
        <w:tab/>
      </w:r>
      <w:r w:rsidR="009B2E82">
        <w:t>Choteč (539287)</w:t>
      </w:r>
      <w:r w:rsidR="001A31AD" w:rsidRPr="00A25330">
        <w:br/>
      </w:r>
      <w:r w:rsidR="00913D04" w:rsidRPr="00A25330">
        <w:t>Okres:</w:t>
      </w:r>
      <w:r w:rsidR="00913D04" w:rsidRPr="00A25330">
        <w:tab/>
        <w:t>Praha - Západ</w:t>
      </w:r>
      <w:r w:rsidR="001A31AD" w:rsidRPr="00A25330">
        <w:br/>
      </w:r>
      <w:r w:rsidR="00194169" w:rsidRPr="00A25330">
        <w:t>Kraj:</w:t>
      </w:r>
      <w:r w:rsidR="00194169" w:rsidRPr="00A25330">
        <w:tab/>
        <w:t>Středočeský</w:t>
      </w:r>
    </w:p>
    <w:p w:rsidR="00FA5696" w:rsidRPr="00A25330" w:rsidRDefault="00FA5696" w:rsidP="00FA5696">
      <w:pPr>
        <w:pStyle w:val="Nadpis2"/>
      </w:pPr>
      <w:r w:rsidRPr="00A25330">
        <w:t>Objednatel</w:t>
      </w:r>
      <w:r w:rsidR="00AD69D6" w:rsidRPr="00A25330">
        <w:t xml:space="preserve"> a správce stavby</w:t>
      </w:r>
    </w:p>
    <w:p w:rsidR="00AD69D6" w:rsidRPr="00A25330" w:rsidRDefault="00FA5696" w:rsidP="00AD69D6">
      <w:pPr>
        <w:pStyle w:val="Identifikandaje"/>
      </w:pPr>
      <w:r w:rsidRPr="00A25330">
        <w:t>Název:</w:t>
      </w:r>
      <w:r w:rsidRPr="00A25330">
        <w:tab/>
        <w:t>Krajská správa a údržba</w:t>
      </w:r>
      <w:r w:rsidR="00BC5FA4">
        <w:t xml:space="preserve"> silnic Středočeského kraje,</w:t>
      </w:r>
      <w:r w:rsidR="00BC5FA4">
        <w:br/>
        <w:t xml:space="preserve"> </w:t>
      </w:r>
      <w:r w:rsidR="00BC5FA4">
        <w:tab/>
      </w:r>
      <w:r w:rsidRPr="00A25330">
        <w:t>příspěvková organizace</w:t>
      </w:r>
      <w:r w:rsidRPr="00A25330">
        <w:br/>
        <w:t>Sídlo:</w:t>
      </w:r>
      <w:r w:rsidRPr="00A25330">
        <w:tab/>
        <w:t>Zborovská 81/11, 150 00 Praha 5 - Smíchov</w:t>
      </w:r>
      <w:r w:rsidRPr="00A25330">
        <w:br/>
        <w:t>IČ:</w:t>
      </w:r>
      <w:r w:rsidRPr="00A25330">
        <w:tab/>
        <w:t>00066001</w:t>
      </w:r>
      <w:r w:rsidRPr="00A25330">
        <w:tab/>
      </w:r>
    </w:p>
    <w:p w:rsidR="00AD69D6" w:rsidRPr="00A25330" w:rsidRDefault="00AD69D6" w:rsidP="00AD69D6">
      <w:pPr>
        <w:pStyle w:val="Nadpis2"/>
      </w:pPr>
      <w:r w:rsidRPr="00A25330">
        <w:t>Zhotovitel projektové dokumentace:</w:t>
      </w:r>
    </w:p>
    <w:p w:rsidR="00F22BBC" w:rsidRDefault="00AD69D6" w:rsidP="00AD69D6">
      <w:pPr>
        <w:pStyle w:val="Identifikandaje"/>
      </w:pPr>
      <w:r w:rsidRPr="00A25330">
        <w:t>Název:</w:t>
      </w:r>
      <w:r w:rsidRPr="00A25330">
        <w:tab/>
        <w:t>AF-CITYPLAN s.r.o.</w:t>
      </w:r>
      <w:r w:rsidRPr="00A25330">
        <w:br/>
        <w:t>Sídlo:</w:t>
      </w:r>
      <w:r w:rsidRPr="00A25330">
        <w:tab/>
        <w:t>Magistrů 1275/13, 140 00 Praha 4</w:t>
      </w:r>
      <w:r w:rsidRPr="00A25330">
        <w:br/>
        <w:t>IČ:</w:t>
      </w:r>
      <w:r w:rsidRPr="00A25330">
        <w:tab/>
        <w:t>47307218</w:t>
      </w:r>
    </w:p>
    <w:p w:rsidR="00194169" w:rsidRPr="00A25330" w:rsidRDefault="00AD69D6" w:rsidP="00AD69D6">
      <w:pPr>
        <w:pStyle w:val="Identifikandaje"/>
      </w:pPr>
      <w:r w:rsidRPr="00A25330">
        <w:t>Zpracovatelský útvar:</w:t>
      </w:r>
      <w:r w:rsidRPr="00A25330">
        <w:tab/>
        <w:t>Ateliér Liberec</w:t>
      </w:r>
      <w:r w:rsidRPr="00A25330">
        <w:br/>
        <w:t>Sídlo útvaru:</w:t>
      </w:r>
      <w:r w:rsidRPr="00A25330">
        <w:tab/>
      </w:r>
      <w:r w:rsidR="009B2E82">
        <w:t>V Horkách 101/1, 460 07 Liberec 9</w:t>
      </w:r>
      <w:r w:rsidRPr="00A25330">
        <w:br/>
        <w:t>Autorský kolektiv:</w:t>
      </w:r>
      <w:r w:rsidRPr="00A25330">
        <w:tab/>
        <w:t xml:space="preserve">Ing. </w:t>
      </w:r>
      <w:r w:rsidR="009B2E82">
        <w:t>Igor Bálik</w:t>
      </w:r>
      <w:r w:rsidRPr="00A25330">
        <w:t xml:space="preserve">, (ČKAIT </w:t>
      </w:r>
      <w:r w:rsidR="009B2E82">
        <w:t>3000084</w:t>
      </w:r>
      <w:r w:rsidRPr="00A25330">
        <w:t>)</w:t>
      </w:r>
      <w:r w:rsidRPr="00A25330">
        <w:br/>
        <w:t xml:space="preserve"> </w:t>
      </w:r>
      <w:r w:rsidRPr="00A25330">
        <w:tab/>
      </w:r>
      <w:r w:rsidR="009B2E82">
        <w:t>Bc. David Horák</w:t>
      </w:r>
      <w:r w:rsidRPr="00A25330">
        <w:br/>
        <w:t xml:space="preserve"> </w:t>
      </w:r>
      <w:r w:rsidRPr="00A25330">
        <w:tab/>
      </w:r>
      <w:r w:rsidR="009B2E82">
        <w:t>Martin Janků</w:t>
      </w:r>
    </w:p>
    <w:p w:rsidR="00AD69D6" w:rsidRPr="00A25330" w:rsidRDefault="00AD69D6" w:rsidP="00AD69D6">
      <w:pPr>
        <w:pStyle w:val="Nadpis2"/>
      </w:pPr>
      <w:r w:rsidRPr="00A25330">
        <w:t>Převáděná komunikace</w:t>
      </w:r>
    </w:p>
    <w:p w:rsidR="00AD69D6" w:rsidRPr="00A25330" w:rsidRDefault="00AD69D6" w:rsidP="00435FC3">
      <w:pPr>
        <w:pStyle w:val="Identifikandaje"/>
      </w:pPr>
      <w:r w:rsidRPr="00A25330">
        <w:t>K</w:t>
      </w:r>
      <w:r w:rsidR="00194169" w:rsidRPr="00A25330">
        <w:t>omunikace:</w:t>
      </w:r>
      <w:r w:rsidR="00194169" w:rsidRPr="00A25330">
        <w:tab/>
        <w:t>silnice I</w:t>
      </w:r>
      <w:r w:rsidR="009B2E82">
        <w:t>I</w:t>
      </w:r>
      <w:r w:rsidR="00194169" w:rsidRPr="00A25330">
        <w:t>I/</w:t>
      </w:r>
      <w:r w:rsidR="009B2E82">
        <w:t>0059</w:t>
      </w:r>
      <w:r w:rsidR="00B36C7A" w:rsidRPr="00A25330">
        <w:br/>
        <w:t>Šířka:</w:t>
      </w:r>
      <w:r w:rsidR="00B36C7A" w:rsidRPr="00A25330">
        <w:tab/>
      </w:r>
      <w:r w:rsidR="009B2E82">
        <w:t>cca 5</w:t>
      </w:r>
      <w:r w:rsidR="00B36C7A" w:rsidRPr="00A25330">
        <w:t>,</w:t>
      </w:r>
      <w:r w:rsidR="009B2E82">
        <w:t>5</w:t>
      </w:r>
      <w:r w:rsidR="00B36C7A" w:rsidRPr="00A25330">
        <w:t> m</w:t>
      </w:r>
      <w:r w:rsidR="00B36C7A" w:rsidRPr="00A25330">
        <w:tab/>
      </w:r>
    </w:p>
    <w:p w:rsidR="00CD1871" w:rsidRPr="00A25330" w:rsidRDefault="00CD1871" w:rsidP="00CD1871">
      <w:pPr>
        <w:pStyle w:val="Nadpis2"/>
      </w:pPr>
      <w:r w:rsidRPr="00A25330">
        <w:t>Staničení</w:t>
      </w:r>
    </w:p>
    <w:p w:rsidR="00CD1871" w:rsidRPr="00A25330" w:rsidRDefault="009B2E82" w:rsidP="00CD1871">
      <w:pPr>
        <w:pStyle w:val="Identifikandaje"/>
      </w:pPr>
      <w:r>
        <w:t>Úprava komunikace je prováděna v délce 51.6m.</w:t>
      </w:r>
    </w:p>
    <w:p w:rsidR="00AD69D6" w:rsidRPr="00A25330" w:rsidRDefault="00AD69D6" w:rsidP="00AD69D6">
      <w:pPr>
        <w:pStyle w:val="Nadpis2"/>
      </w:pPr>
      <w:r w:rsidRPr="00A25330">
        <w:t>Přemosťované překážky</w:t>
      </w:r>
    </w:p>
    <w:p w:rsidR="0005366C" w:rsidRPr="00A25330" w:rsidRDefault="00B5184B" w:rsidP="000865E0">
      <w:pPr>
        <w:pStyle w:val="Pekky"/>
      </w:pPr>
      <w:r w:rsidRPr="00A25330">
        <w:br/>
      </w:r>
      <w:r w:rsidR="000865E0" w:rsidRPr="00A25330">
        <w:t>vodní tok</w:t>
      </w:r>
      <w:r w:rsidRPr="00A25330">
        <w:tab/>
      </w:r>
      <w:r w:rsidR="0005366C" w:rsidRPr="00A25330">
        <w:t>název:</w:t>
      </w:r>
      <w:r w:rsidR="0005366C" w:rsidRPr="00A25330">
        <w:tab/>
      </w:r>
      <w:r w:rsidR="009B2E82">
        <w:t>Radotínský potok</w:t>
      </w:r>
      <w:r w:rsidR="00A05C95" w:rsidRPr="00A25330">
        <w:br/>
        <w:t xml:space="preserve"> </w:t>
      </w:r>
      <w:r w:rsidR="00A05C95" w:rsidRPr="00A25330">
        <w:tab/>
        <w:t>úhel křížení:</w:t>
      </w:r>
      <w:r w:rsidR="00A05C95" w:rsidRPr="00A25330">
        <w:tab/>
      </w:r>
      <w:r w:rsidR="009B2E82">
        <w:t>90</w:t>
      </w:r>
      <w:r w:rsidR="00A05C95" w:rsidRPr="00A25330">
        <w:t>°</w:t>
      </w:r>
      <w:r w:rsidR="006418EB" w:rsidRPr="00A25330">
        <w:br/>
        <w:t xml:space="preserve"> </w:t>
      </w:r>
      <w:r w:rsidR="006418EB" w:rsidRPr="00A25330">
        <w:tab/>
        <w:t>volná výška:</w:t>
      </w:r>
      <w:r w:rsidR="006418EB" w:rsidRPr="00A25330">
        <w:tab/>
        <w:t>2,</w:t>
      </w:r>
      <w:r w:rsidR="009B2E82">
        <w:t>61</w:t>
      </w:r>
      <w:r w:rsidR="0005366C" w:rsidRPr="00A25330">
        <w:t> m</w:t>
      </w:r>
    </w:p>
    <w:p w:rsidR="009B2E82" w:rsidRPr="00A25330" w:rsidRDefault="009C1FD2" w:rsidP="009B2E82">
      <w:pPr>
        <w:pStyle w:val="Pekky"/>
      </w:pPr>
      <w:r>
        <w:tab/>
      </w:r>
    </w:p>
    <w:p w:rsidR="00AC41D3" w:rsidRPr="00A25330" w:rsidRDefault="00194169" w:rsidP="000865E0">
      <w:pPr>
        <w:pStyle w:val="Pekky"/>
      </w:pPr>
      <w:r w:rsidRPr="00A25330">
        <w:br/>
      </w:r>
      <w:r w:rsidRPr="00A25330">
        <w:tab/>
      </w:r>
    </w:p>
    <w:p w:rsidR="006C5F74" w:rsidRPr="00A25330" w:rsidRDefault="006C5F74" w:rsidP="00EC73AB">
      <w:pPr>
        <w:pStyle w:val="Nadpis1"/>
        <w:numPr>
          <w:ilvl w:val="0"/>
          <w:numId w:val="2"/>
        </w:numPr>
      </w:pPr>
      <w:bookmarkStart w:id="1" w:name="_Toc426550055"/>
      <w:bookmarkStart w:id="2" w:name="_Toc470092913"/>
      <w:r w:rsidRPr="00A25330">
        <w:lastRenderedPageBreak/>
        <w:t>Základní údaje o mo</w:t>
      </w:r>
      <w:bookmarkEnd w:id="1"/>
      <w:r w:rsidR="00AD69D6" w:rsidRPr="00A25330">
        <w:t>stu</w:t>
      </w:r>
      <w:bookmarkEnd w:id="2"/>
    </w:p>
    <w:p w:rsidR="00EE4B25" w:rsidRPr="00A25330" w:rsidRDefault="00EE4B25" w:rsidP="00EE4B25">
      <w:pPr>
        <w:pStyle w:val="Nadpis2"/>
      </w:pPr>
      <w:r w:rsidRPr="00A25330">
        <w:t>Návrhové a konstrukční charakteristiky</w:t>
      </w:r>
    </w:p>
    <w:p w:rsidR="00EE4B25" w:rsidRPr="00A25330" w:rsidRDefault="00EE4B25" w:rsidP="00EE4B25">
      <w:r w:rsidRPr="00A25330">
        <w:t>Návrhové a konstrukční charakteristiky dle ka</w:t>
      </w:r>
      <w:r w:rsidR="002D4C8D" w:rsidRPr="00A25330">
        <w:t xml:space="preserve">pitoly 5 ČSN 73 6200 Mosty </w:t>
      </w:r>
      <w:r w:rsidR="002D4C8D" w:rsidRPr="00A25330">
        <w:noBreakHyphen/>
        <w:t xml:space="preserve"> </w:t>
      </w:r>
      <w:r w:rsidRPr="00A25330">
        <w:t>Terminologie a třídění:</w:t>
      </w:r>
    </w:p>
    <w:p w:rsidR="000656AA" w:rsidRPr="00600D0F" w:rsidRDefault="00583E9A" w:rsidP="002307BC">
      <w:pPr>
        <w:pStyle w:val="daje"/>
      </w:pPr>
      <w:r w:rsidRPr="00A25330">
        <w:t>Počet polí:</w:t>
      </w:r>
      <w:r w:rsidRPr="00A25330">
        <w:tab/>
      </w:r>
      <w:r w:rsidR="00872E2F">
        <w:t>1</w:t>
      </w:r>
      <w:r w:rsidR="000656AA" w:rsidRPr="00A25330">
        <w:br/>
        <w:t>Délka přemostění</w:t>
      </w:r>
      <w:r w:rsidRPr="00A25330">
        <w:t>:</w:t>
      </w:r>
      <w:r w:rsidR="000656AA" w:rsidRPr="00A25330">
        <w:tab/>
      </w:r>
      <w:r w:rsidR="003E3785">
        <w:t>3</w:t>
      </w:r>
      <w:r w:rsidR="00872E2F">
        <w:t>.</w:t>
      </w:r>
      <w:r w:rsidR="003E3785">
        <w:t>7</w:t>
      </w:r>
      <w:r w:rsidR="00872E2F">
        <w:t xml:space="preserve"> m</w:t>
      </w:r>
      <w:r w:rsidRPr="00A25330">
        <w:br/>
      </w:r>
      <w:r w:rsidR="000656AA" w:rsidRPr="00A25330">
        <w:t>Délka rozpětí pole</w:t>
      </w:r>
      <w:r w:rsidRPr="00A25330">
        <w:t>:</w:t>
      </w:r>
      <w:r w:rsidR="000656AA" w:rsidRPr="00A25330">
        <w:tab/>
      </w:r>
      <w:r w:rsidR="003E3785">
        <w:t>4</w:t>
      </w:r>
      <w:r w:rsidR="00872E2F">
        <w:t>.</w:t>
      </w:r>
      <w:r w:rsidR="003E3785">
        <w:t>3</w:t>
      </w:r>
      <w:r w:rsidR="00DA2FE6" w:rsidRPr="00A25330">
        <w:t> m</w:t>
      </w:r>
      <w:r w:rsidRPr="00A25330">
        <w:br/>
      </w:r>
      <w:r w:rsidR="000656AA" w:rsidRPr="00A25330">
        <w:t>Délka nosné konst</w:t>
      </w:r>
      <w:r w:rsidRPr="00A25330">
        <w:t>rukce:</w:t>
      </w:r>
      <w:r w:rsidRPr="00A25330">
        <w:tab/>
      </w:r>
      <w:r w:rsidR="003E3785">
        <w:t>4</w:t>
      </w:r>
      <w:r w:rsidR="00872E2F">
        <w:t>.</w:t>
      </w:r>
      <w:r w:rsidR="003E3785">
        <w:t>9</w:t>
      </w:r>
      <w:r w:rsidR="00DA2FE6" w:rsidRPr="00A25330">
        <w:t> m</w:t>
      </w:r>
      <w:r w:rsidRPr="00A25330">
        <w:br/>
      </w:r>
      <w:r w:rsidR="000656AA" w:rsidRPr="008D73CE">
        <w:t>Délka mostu</w:t>
      </w:r>
      <w:r w:rsidR="008D73CE" w:rsidRPr="008D73CE">
        <w:t xml:space="preserve"> bez křídel</w:t>
      </w:r>
      <w:r w:rsidRPr="008D73CE">
        <w:t>:</w:t>
      </w:r>
      <w:r w:rsidR="00221AF9" w:rsidRPr="008D73CE">
        <w:tab/>
      </w:r>
      <w:r w:rsidR="003E3785">
        <w:t>4</w:t>
      </w:r>
      <w:r w:rsidR="008D73CE" w:rsidRPr="008D73CE">
        <w:t>.</w:t>
      </w:r>
      <w:r w:rsidR="003E3785">
        <w:t>9</w:t>
      </w:r>
      <w:r w:rsidR="00872E2F" w:rsidRPr="008D73CE">
        <w:t xml:space="preserve"> m</w:t>
      </w:r>
    </w:p>
    <w:p w:rsidR="000656AA" w:rsidRPr="00600D0F" w:rsidRDefault="00583E9A" w:rsidP="002307BC">
      <w:pPr>
        <w:pStyle w:val="daje"/>
      </w:pPr>
      <w:r w:rsidRPr="00600D0F">
        <w:t xml:space="preserve">Šířka mezi </w:t>
      </w:r>
      <w:r w:rsidR="00872E2F">
        <w:t>svodidly</w:t>
      </w:r>
      <w:r w:rsidRPr="00600D0F">
        <w:t>:</w:t>
      </w:r>
      <w:r w:rsidR="00014457" w:rsidRPr="00600D0F">
        <w:tab/>
      </w:r>
      <w:r w:rsidR="00872E2F">
        <w:t>v ose mostu 6.0 m</w:t>
      </w:r>
      <w:r w:rsidR="00872E2F" w:rsidRPr="00600D0F">
        <w:t xml:space="preserve"> </w:t>
      </w:r>
      <w:r w:rsidRPr="00600D0F">
        <w:br/>
      </w:r>
      <w:r w:rsidR="000656AA" w:rsidRPr="00600D0F">
        <w:t xml:space="preserve">Volná </w:t>
      </w:r>
      <w:r w:rsidR="00014457" w:rsidRPr="00600D0F">
        <w:t>šířka</w:t>
      </w:r>
      <w:r w:rsidRPr="00600D0F">
        <w:t xml:space="preserve"> </w:t>
      </w:r>
      <w:r w:rsidR="00DA2FE6" w:rsidRPr="00600D0F">
        <w:t>mostu</w:t>
      </w:r>
      <w:r w:rsidRPr="00600D0F">
        <w:t>:</w:t>
      </w:r>
      <w:r w:rsidR="00014457" w:rsidRPr="00600D0F">
        <w:tab/>
      </w:r>
      <w:r w:rsidR="00872E2F">
        <w:t>v ose mostu 6.0 m</w:t>
      </w:r>
      <w:r w:rsidRPr="00600D0F">
        <w:br/>
        <w:t>Šířka nosné konstrukce:</w:t>
      </w:r>
      <w:r w:rsidRPr="00600D0F">
        <w:tab/>
      </w:r>
      <w:r w:rsidR="00872E2F">
        <w:t>7</w:t>
      </w:r>
      <w:r w:rsidR="003E3785">
        <w:t>.</w:t>
      </w:r>
      <w:r w:rsidR="00872E2F">
        <w:t>0</w:t>
      </w:r>
      <w:r w:rsidR="00014457" w:rsidRPr="00600D0F">
        <w:t> m</w:t>
      </w:r>
      <w:r w:rsidRPr="00600D0F">
        <w:br/>
      </w:r>
      <w:r w:rsidR="000656AA" w:rsidRPr="00600D0F">
        <w:t>Šířka mostu</w:t>
      </w:r>
      <w:r w:rsidRPr="00600D0F">
        <w:t>:</w:t>
      </w:r>
      <w:r w:rsidR="000656AA" w:rsidRPr="00600D0F">
        <w:tab/>
      </w:r>
      <w:r w:rsidR="00872E2F">
        <w:t>7</w:t>
      </w:r>
      <w:r w:rsidR="003E3785">
        <w:t>.</w:t>
      </w:r>
      <w:r w:rsidR="00872E2F">
        <w:t>6</w:t>
      </w:r>
      <w:r w:rsidR="00014457" w:rsidRPr="00600D0F">
        <w:t> m</w:t>
      </w:r>
    </w:p>
    <w:p w:rsidR="000656AA" w:rsidRPr="00A25330" w:rsidRDefault="00583E9A" w:rsidP="008C5171">
      <w:pPr>
        <w:pStyle w:val="daje"/>
        <w:tabs>
          <w:tab w:val="clear" w:pos="5812"/>
          <w:tab w:val="left" w:pos="7371"/>
        </w:tabs>
      </w:pPr>
      <w:r w:rsidRPr="00872E2F">
        <w:t>Úhel křížení:</w:t>
      </w:r>
      <w:r w:rsidRPr="00872E2F">
        <w:tab/>
      </w:r>
      <w:r w:rsidR="00872E2F" w:rsidRPr="00872E2F">
        <w:t>Radotínský potok</w:t>
      </w:r>
      <w:r w:rsidR="008C5171" w:rsidRPr="00872E2F">
        <w:tab/>
      </w:r>
      <w:r w:rsidR="00872E2F" w:rsidRPr="009006FC">
        <w:t>90</w:t>
      </w:r>
      <w:r w:rsidR="008C5171" w:rsidRPr="009006FC">
        <w:t>°</w:t>
      </w:r>
      <w:r w:rsidR="008C5171" w:rsidRPr="00A25330">
        <w:br/>
      </w:r>
      <w:r w:rsidR="000656AA" w:rsidRPr="00A25330">
        <w:t>Šikmost</w:t>
      </w:r>
      <w:r w:rsidRPr="00A25330">
        <w:t>:</w:t>
      </w:r>
      <w:r w:rsidR="000656AA" w:rsidRPr="00A25330">
        <w:tab/>
      </w:r>
      <w:r w:rsidR="00872E2F">
        <w:t>kolmá</w:t>
      </w:r>
    </w:p>
    <w:p w:rsidR="000656AA" w:rsidRPr="008D17A3" w:rsidRDefault="00583E9A" w:rsidP="002307BC">
      <w:pPr>
        <w:pStyle w:val="daje"/>
      </w:pPr>
      <w:r w:rsidRPr="008D17A3">
        <w:t>Stavební výška:</w:t>
      </w:r>
      <w:r w:rsidRPr="008D17A3">
        <w:tab/>
      </w:r>
      <w:r w:rsidR="009C7AAC">
        <w:t>0</w:t>
      </w:r>
      <w:r w:rsidR="00872E2F">
        <w:t>.</w:t>
      </w:r>
      <w:r w:rsidR="009C7AAC">
        <w:t>59</w:t>
      </w:r>
      <w:r w:rsidR="00872E2F">
        <w:t xml:space="preserve"> m</w:t>
      </w:r>
      <w:r w:rsidR="0036319C" w:rsidRPr="008D17A3">
        <w:br/>
        <w:t>Konstrukční výška:</w:t>
      </w:r>
      <w:r w:rsidR="0036319C" w:rsidRPr="008D17A3">
        <w:tab/>
      </w:r>
      <w:r w:rsidR="00872E2F">
        <w:t>0.45 m</w:t>
      </w:r>
    </w:p>
    <w:p w:rsidR="000656AA" w:rsidRPr="008D17A3" w:rsidRDefault="00583E9A" w:rsidP="002307BC">
      <w:pPr>
        <w:pStyle w:val="daje"/>
        <w:rPr>
          <w:color w:val="FF0000"/>
        </w:rPr>
      </w:pPr>
      <w:r w:rsidRPr="00A25330">
        <w:t>Volná výška na mostě:</w:t>
      </w:r>
      <w:r w:rsidRPr="00A25330">
        <w:tab/>
      </w:r>
      <w:r w:rsidR="006300E7" w:rsidRPr="00A25330">
        <w:t>neomezen</w:t>
      </w:r>
      <w:r w:rsidR="008D17A3">
        <w:t>á</w:t>
      </w:r>
      <w:r w:rsidRPr="00A25330">
        <w:br/>
      </w:r>
      <w:r w:rsidRPr="009C7AAC">
        <w:t>Výška mostu:</w:t>
      </w:r>
      <w:r w:rsidRPr="009C7AAC">
        <w:tab/>
      </w:r>
      <w:r w:rsidR="009C7AAC" w:rsidRPr="009C7AAC">
        <w:t>3.3</w:t>
      </w:r>
      <w:r w:rsidR="00B10053">
        <w:t>5</w:t>
      </w:r>
      <w:r w:rsidR="00387A87" w:rsidRPr="009C7AAC">
        <w:t> m</w:t>
      </w:r>
      <w:r w:rsidR="009C7AAC" w:rsidRPr="00A25330">
        <w:t xml:space="preserve"> </w:t>
      </w:r>
      <w:r w:rsidRPr="00A25330">
        <w:br/>
      </w:r>
      <w:r w:rsidR="000656AA" w:rsidRPr="00B26C63">
        <w:t>Volná výška pod mostem</w:t>
      </w:r>
      <w:r w:rsidRPr="00B26C63">
        <w:t>:</w:t>
      </w:r>
      <w:r w:rsidR="000656AA" w:rsidRPr="00B26C63">
        <w:tab/>
      </w:r>
      <w:r w:rsidR="009C7AAC">
        <w:t>2.6</w:t>
      </w:r>
      <w:r w:rsidR="00B10053">
        <w:t>4</w:t>
      </w:r>
      <w:r w:rsidR="006300E7" w:rsidRPr="00B26C63">
        <w:t> m</w:t>
      </w:r>
    </w:p>
    <w:p w:rsidR="000656AA" w:rsidRPr="00A25330" w:rsidRDefault="000656AA" w:rsidP="002307BC">
      <w:pPr>
        <w:pStyle w:val="daje"/>
        <w:rPr>
          <w:vertAlign w:val="superscript"/>
        </w:rPr>
      </w:pPr>
      <w:r w:rsidRPr="00A25330">
        <w:t>Plocha nosné konstrukce</w:t>
      </w:r>
      <w:r w:rsidR="00583E9A" w:rsidRPr="00A25330">
        <w:t>:</w:t>
      </w:r>
      <w:r w:rsidR="002D4C8D" w:rsidRPr="00A25330">
        <w:tab/>
      </w:r>
      <w:r w:rsidR="003E3785">
        <w:t>34.35</w:t>
      </w:r>
      <w:r w:rsidR="006300E7" w:rsidRPr="00A25330">
        <w:t> m</w:t>
      </w:r>
      <w:r w:rsidR="006300E7" w:rsidRPr="00A25330">
        <w:rPr>
          <w:vertAlign w:val="superscript"/>
        </w:rPr>
        <w:t>2</w:t>
      </w:r>
    </w:p>
    <w:p w:rsidR="00EE4B25" w:rsidRDefault="000656AA" w:rsidP="002307BC">
      <w:pPr>
        <w:pStyle w:val="daje"/>
        <w:ind w:left="3686" w:hanging="3686"/>
      </w:pPr>
      <w:r w:rsidRPr="00A25330">
        <w:t>Zatížení mostu</w:t>
      </w:r>
      <w:r w:rsidR="00583E9A" w:rsidRPr="00A25330">
        <w:t>:</w:t>
      </w:r>
      <w:r w:rsidRPr="00A25330">
        <w:tab/>
        <w:t xml:space="preserve">zatížení dle ČSN </w:t>
      </w:r>
      <w:r w:rsidR="009C7AAC">
        <w:t>EN 1992-2</w:t>
      </w:r>
      <w:r w:rsidR="002307BC" w:rsidRPr="00A25330">
        <w:br/>
      </w:r>
    </w:p>
    <w:p w:rsidR="006C5F74" w:rsidRPr="00A25330" w:rsidRDefault="00EE4B25" w:rsidP="00600D0F">
      <w:pPr>
        <w:pStyle w:val="Nadpis2"/>
      </w:pPr>
      <w:bookmarkStart w:id="3" w:name="_Toc426550056"/>
      <w:r w:rsidRPr="00A25330">
        <w:t>Zatřídění</w:t>
      </w:r>
      <w:r w:rsidR="006C5F74" w:rsidRPr="00A25330">
        <w:t xml:space="preserve"> mostu</w:t>
      </w:r>
      <w:bookmarkEnd w:id="3"/>
    </w:p>
    <w:p w:rsidR="006A3C91" w:rsidRPr="00A25330" w:rsidRDefault="00EE4B25" w:rsidP="006A3C91">
      <w:r w:rsidRPr="00A25330">
        <w:t>Zatřídění mostu dle kapitoly 4 ČSN 73 6200 Mosty – Terminologie a třídění:</w:t>
      </w:r>
    </w:p>
    <w:p w:rsidR="006A3C91" w:rsidRPr="00A25330" w:rsidRDefault="006A3C91" w:rsidP="0012666A">
      <w:pPr>
        <w:pStyle w:val="Zatdn"/>
      </w:pPr>
      <w:r w:rsidRPr="00A25330">
        <w:t>4.1 podle druhu převáděné komunikace</w:t>
      </w:r>
    </w:p>
    <w:p w:rsidR="006A3C91" w:rsidRPr="00A25330" w:rsidRDefault="006A3C91" w:rsidP="00EC73AB">
      <w:pPr>
        <w:pStyle w:val="Zatdn"/>
        <w:numPr>
          <w:ilvl w:val="1"/>
          <w:numId w:val="10"/>
        </w:numPr>
      </w:pPr>
      <w:r w:rsidRPr="00A25330">
        <w:t>most pozemní komunikace</w:t>
      </w:r>
    </w:p>
    <w:p w:rsidR="006A3C91" w:rsidRPr="00A25330" w:rsidRDefault="006A3C91" w:rsidP="00EC73AB">
      <w:pPr>
        <w:pStyle w:val="Zatdn"/>
        <w:numPr>
          <w:ilvl w:val="2"/>
          <w:numId w:val="6"/>
        </w:numPr>
      </w:pPr>
      <w:r w:rsidRPr="00A25330">
        <w:t>podle druhu převáděné pozemní komunikace</w:t>
      </w:r>
    </w:p>
    <w:p w:rsidR="006A3C91" w:rsidRPr="00A25330" w:rsidRDefault="006A3C91" w:rsidP="00EC73AB">
      <w:pPr>
        <w:pStyle w:val="Zatdn"/>
        <w:numPr>
          <w:ilvl w:val="3"/>
          <w:numId w:val="6"/>
        </w:numPr>
      </w:pPr>
      <w:r w:rsidRPr="00A25330">
        <w:t>silniční most</w:t>
      </w:r>
    </w:p>
    <w:p w:rsidR="006A3C91" w:rsidRPr="00A25330" w:rsidRDefault="006A3C91" w:rsidP="00EC73AB">
      <w:pPr>
        <w:pStyle w:val="Zatdn"/>
        <w:numPr>
          <w:ilvl w:val="2"/>
          <w:numId w:val="6"/>
        </w:numPr>
      </w:pPr>
      <w:r w:rsidRPr="00A25330">
        <w:t>podle konstrukce mostovky</w:t>
      </w:r>
    </w:p>
    <w:p w:rsidR="006A3C91" w:rsidRPr="009006FC" w:rsidRDefault="009006FC" w:rsidP="00EC73AB">
      <w:pPr>
        <w:pStyle w:val="Zatdn"/>
        <w:numPr>
          <w:ilvl w:val="3"/>
          <w:numId w:val="6"/>
        </w:numPr>
      </w:pPr>
      <w:r>
        <w:t>pouze s betonovou mostovkou</w:t>
      </w:r>
    </w:p>
    <w:p w:rsidR="006A3C91" w:rsidRPr="009006FC" w:rsidRDefault="006A3C91" w:rsidP="00EC73AB">
      <w:pPr>
        <w:pStyle w:val="Zatdn"/>
        <w:numPr>
          <w:ilvl w:val="2"/>
          <w:numId w:val="6"/>
        </w:numPr>
      </w:pPr>
      <w:r w:rsidRPr="009006FC">
        <w:t xml:space="preserve">podle svršku </w:t>
      </w:r>
    </w:p>
    <w:p w:rsidR="006A3C91" w:rsidRPr="009006FC" w:rsidRDefault="006A3C91" w:rsidP="00EC73AB">
      <w:pPr>
        <w:pStyle w:val="Zatdn"/>
        <w:numPr>
          <w:ilvl w:val="3"/>
          <w:numId w:val="6"/>
        </w:numPr>
      </w:pPr>
      <w:r w:rsidRPr="009006FC">
        <w:t>s vozovkovým souvrstvím</w:t>
      </w:r>
    </w:p>
    <w:p w:rsidR="003E7A56" w:rsidRPr="009006FC" w:rsidRDefault="003E7A56" w:rsidP="003E7A56">
      <w:pPr>
        <w:pStyle w:val="Zatdn"/>
      </w:pPr>
      <w:r w:rsidRPr="009006FC">
        <w:t>4.2 podle překračované přírodní nebo umělé překážky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 xml:space="preserve">most přes </w:t>
      </w:r>
      <w:r w:rsidR="009006FC" w:rsidRPr="009006FC">
        <w:t>vodoteč</w:t>
      </w:r>
    </w:p>
    <w:p w:rsidR="003E7A56" w:rsidRPr="009006FC" w:rsidRDefault="003E7A56" w:rsidP="003E7A56">
      <w:pPr>
        <w:pStyle w:val="Zatdn"/>
      </w:pPr>
      <w:r w:rsidRPr="009006FC">
        <w:t>4.3 podle počtu mostních otvorů nebo polí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 xml:space="preserve">most o </w:t>
      </w:r>
      <w:r w:rsidR="009006FC" w:rsidRPr="009006FC">
        <w:t>jednom poli</w:t>
      </w:r>
    </w:p>
    <w:p w:rsidR="003E7A56" w:rsidRPr="009006FC" w:rsidRDefault="003E7A56" w:rsidP="003E7A56">
      <w:pPr>
        <w:pStyle w:val="Zatdn"/>
      </w:pPr>
      <w:r w:rsidRPr="009006FC">
        <w:t>4.4 podle počtu úrovní mostovek umístěných nad sebou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most s mostovkou v jedné úrovni</w:t>
      </w:r>
    </w:p>
    <w:p w:rsidR="003E7A56" w:rsidRPr="009006FC" w:rsidRDefault="003E7A56" w:rsidP="003E7A56">
      <w:pPr>
        <w:pStyle w:val="Zatdn"/>
      </w:pPr>
      <w:r w:rsidRPr="009006FC">
        <w:t>4.5 podle výškové polohy mostovky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most s horní mostovkou</w:t>
      </w:r>
    </w:p>
    <w:p w:rsidR="003E7A56" w:rsidRPr="009006FC" w:rsidRDefault="003E7A56" w:rsidP="003E7A56">
      <w:pPr>
        <w:pStyle w:val="Zatdn"/>
      </w:pPr>
      <w:r w:rsidRPr="009006FC">
        <w:t>4.6 podle přesypávky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most bez přesypávky</w:t>
      </w:r>
    </w:p>
    <w:p w:rsidR="003E7A56" w:rsidRPr="009006FC" w:rsidRDefault="003E7A56" w:rsidP="003E7A56">
      <w:pPr>
        <w:pStyle w:val="Zatdn"/>
      </w:pPr>
      <w:r w:rsidRPr="009006FC">
        <w:t>4.7 podle měnitelnosti základní polohy hlavní nosné konstrukce</w:t>
      </w:r>
    </w:p>
    <w:p w:rsidR="003E7A56" w:rsidRPr="009006FC" w:rsidRDefault="003E7A56" w:rsidP="00EC73AB">
      <w:pPr>
        <w:pStyle w:val="Zatdn"/>
        <w:numPr>
          <w:ilvl w:val="1"/>
          <w:numId w:val="6"/>
        </w:numPr>
      </w:pPr>
      <w:r w:rsidRPr="009006FC">
        <w:t>nepohyblivý most</w:t>
      </w:r>
    </w:p>
    <w:p w:rsidR="003E7A56" w:rsidRPr="009006FC" w:rsidRDefault="00D35B29" w:rsidP="00D35B29">
      <w:pPr>
        <w:pStyle w:val="Zatdn"/>
      </w:pPr>
      <w:r w:rsidRPr="009006FC">
        <w:t>4.8 podle plánované doby trvání</w:t>
      </w:r>
    </w:p>
    <w:p w:rsidR="00D35B29" w:rsidRPr="009006FC" w:rsidRDefault="00D35B29" w:rsidP="00EC73AB">
      <w:pPr>
        <w:pStyle w:val="Zatdn"/>
        <w:numPr>
          <w:ilvl w:val="1"/>
          <w:numId w:val="6"/>
        </w:numPr>
      </w:pPr>
      <w:r w:rsidRPr="009006FC">
        <w:t>trvalý most</w:t>
      </w:r>
    </w:p>
    <w:p w:rsidR="00D35B29" w:rsidRPr="009006FC" w:rsidRDefault="00D35B29" w:rsidP="00D35B29">
      <w:pPr>
        <w:pStyle w:val="Zatdn"/>
      </w:pPr>
      <w:r w:rsidRPr="009006FC">
        <w:lastRenderedPageBreak/>
        <w:t>4.9 mostní provizorium</w:t>
      </w:r>
    </w:p>
    <w:p w:rsidR="00D35B29" w:rsidRPr="009006FC" w:rsidRDefault="00D35B29" w:rsidP="00EC73AB">
      <w:pPr>
        <w:pStyle w:val="Zatdn"/>
        <w:numPr>
          <w:ilvl w:val="1"/>
          <w:numId w:val="6"/>
        </w:numPr>
      </w:pPr>
      <w:r w:rsidRPr="009006FC">
        <w:t>–</w:t>
      </w:r>
    </w:p>
    <w:p w:rsidR="00D35B29" w:rsidRPr="009006FC" w:rsidRDefault="00D35B29" w:rsidP="00D35B29">
      <w:pPr>
        <w:pStyle w:val="Zatdn"/>
      </w:pPr>
      <w:r w:rsidRPr="009006FC">
        <w:t>4.10 podle průběhu trasy na mostě</w:t>
      </w:r>
    </w:p>
    <w:p w:rsidR="00D35B29" w:rsidRPr="009006FC" w:rsidRDefault="00D35B29" w:rsidP="00EC73AB">
      <w:pPr>
        <w:pStyle w:val="Zatdn"/>
        <w:numPr>
          <w:ilvl w:val="1"/>
          <w:numId w:val="6"/>
        </w:numPr>
      </w:pPr>
      <w:r w:rsidRPr="009006FC">
        <w:t>most v</w:t>
      </w:r>
      <w:r w:rsidR="009006FC" w:rsidRPr="009006FC">
        <w:t>e</w:t>
      </w:r>
      <w:r w:rsidRPr="009006FC">
        <w:t> </w:t>
      </w:r>
      <w:r w:rsidR="009006FC" w:rsidRPr="009006FC">
        <w:t>směrovém oblouku</w:t>
      </w:r>
    </w:p>
    <w:p w:rsidR="00387A87" w:rsidRPr="009006FC" w:rsidRDefault="00D35B29" w:rsidP="00D35B29">
      <w:pPr>
        <w:pStyle w:val="Zatdn"/>
      </w:pPr>
      <w:r w:rsidRPr="009006FC">
        <w:t>4.11 podle úhlu křížení</w:t>
      </w:r>
    </w:p>
    <w:p w:rsidR="00D35B29" w:rsidRPr="008D73CE" w:rsidRDefault="009006FC" w:rsidP="00EC73AB">
      <w:pPr>
        <w:pStyle w:val="Zatdn"/>
        <w:numPr>
          <w:ilvl w:val="1"/>
          <w:numId w:val="6"/>
        </w:numPr>
      </w:pPr>
      <w:r w:rsidRPr="008D73CE">
        <w:t>kol</w:t>
      </w:r>
      <w:r w:rsidR="00D35B29" w:rsidRPr="008D73CE">
        <w:t>mý most</w:t>
      </w:r>
    </w:p>
    <w:p w:rsidR="00D35B29" w:rsidRPr="008D73CE" w:rsidRDefault="00D35B29" w:rsidP="00D35B29">
      <w:pPr>
        <w:pStyle w:val="Zatdn"/>
      </w:pPr>
      <w:r w:rsidRPr="008D73CE">
        <w:t>4.12 podle materiálu</w:t>
      </w:r>
    </w:p>
    <w:p w:rsidR="00D35B29" w:rsidRPr="008D73CE" w:rsidRDefault="00D35B29" w:rsidP="00EC73AB">
      <w:pPr>
        <w:pStyle w:val="Zatdn"/>
        <w:numPr>
          <w:ilvl w:val="1"/>
          <w:numId w:val="6"/>
        </w:numPr>
      </w:pPr>
      <w:r w:rsidRPr="008D73CE">
        <w:t>betonový most</w:t>
      </w:r>
    </w:p>
    <w:p w:rsidR="00D35B29" w:rsidRPr="008D73CE" w:rsidRDefault="00D35B29" w:rsidP="00EC73AB">
      <w:pPr>
        <w:pStyle w:val="Zatdn"/>
        <w:numPr>
          <w:ilvl w:val="2"/>
          <w:numId w:val="6"/>
        </w:numPr>
      </w:pPr>
      <w:r w:rsidRPr="008D73CE">
        <w:t>z</w:t>
      </w:r>
      <w:r w:rsidR="008D73CE" w:rsidRPr="008D73CE">
        <w:t>e</w:t>
      </w:r>
      <w:r w:rsidRPr="008D73CE">
        <w:t> </w:t>
      </w:r>
      <w:r w:rsidR="008D73CE" w:rsidRPr="008D73CE">
        <w:t>železobetonu</w:t>
      </w:r>
    </w:p>
    <w:p w:rsidR="00D35B29" w:rsidRPr="008D73CE" w:rsidRDefault="00D35B29" w:rsidP="00D35B29">
      <w:pPr>
        <w:pStyle w:val="Zatdn"/>
      </w:pPr>
      <w:r w:rsidRPr="008D73CE">
        <w:t>4.13 s přesypávkou podle ohybové tuhosti nosné konstrukce</w:t>
      </w:r>
    </w:p>
    <w:p w:rsidR="00D35B29" w:rsidRPr="008D73CE" w:rsidRDefault="008D73CE" w:rsidP="00EC73AB">
      <w:pPr>
        <w:pStyle w:val="Zatdn"/>
        <w:numPr>
          <w:ilvl w:val="1"/>
          <w:numId w:val="6"/>
        </w:numPr>
      </w:pPr>
      <w:r w:rsidRPr="008D73CE">
        <w:t>Most s ohybově tuhou nosnou konstrukcí</w:t>
      </w:r>
    </w:p>
    <w:p w:rsidR="00D35B29" w:rsidRPr="008D73CE" w:rsidRDefault="00D35B29" w:rsidP="00D35B29">
      <w:pPr>
        <w:pStyle w:val="Zatdn"/>
      </w:pPr>
      <w:r w:rsidRPr="008D73CE">
        <w:t>4.14 podle statické funkce hlavní nosné konstrukce</w:t>
      </w:r>
    </w:p>
    <w:p w:rsidR="00D35B29" w:rsidRPr="008D73CE" w:rsidRDefault="008D73CE" w:rsidP="00EC73AB">
      <w:pPr>
        <w:pStyle w:val="Zatdn"/>
        <w:numPr>
          <w:ilvl w:val="1"/>
          <w:numId w:val="6"/>
        </w:numPr>
      </w:pPr>
      <w:r w:rsidRPr="008D73CE">
        <w:t>Rámový most</w:t>
      </w:r>
    </w:p>
    <w:p w:rsidR="00D35B29" w:rsidRPr="008D73CE" w:rsidRDefault="00D35B29" w:rsidP="00D35B29">
      <w:pPr>
        <w:pStyle w:val="Zatdn"/>
      </w:pPr>
      <w:r w:rsidRPr="008D73CE">
        <w:t>4.15 podle volné výšky na mostě</w:t>
      </w:r>
    </w:p>
    <w:p w:rsidR="00D35B29" w:rsidRPr="008D73CE" w:rsidRDefault="00D35B29" w:rsidP="00EC73AB">
      <w:pPr>
        <w:pStyle w:val="Zatdn"/>
        <w:numPr>
          <w:ilvl w:val="1"/>
          <w:numId w:val="6"/>
        </w:numPr>
      </w:pPr>
      <w:r w:rsidRPr="008D73CE">
        <w:t>s neomezenou volnou výškou</w:t>
      </w:r>
    </w:p>
    <w:p w:rsidR="00D35B29" w:rsidRPr="008D73CE" w:rsidRDefault="00D35B29" w:rsidP="00D35B29">
      <w:pPr>
        <w:pStyle w:val="Zatdn"/>
      </w:pPr>
      <w:r w:rsidRPr="008D73CE">
        <w:t>4.16 podle uspořádání příčného řezu</w:t>
      </w:r>
    </w:p>
    <w:p w:rsidR="00387A87" w:rsidRPr="008D73CE" w:rsidRDefault="00882890" w:rsidP="00EC73AB">
      <w:pPr>
        <w:pStyle w:val="Zatdn"/>
        <w:numPr>
          <w:ilvl w:val="1"/>
          <w:numId w:val="6"/>
        </w:numPr>
      </w:pPr>
      <w:r w:rsidRPr="008D73CE">
        <w:t>most otevřeně uspořádaný</w:t>
      </w:r>
    </w:p>
    <w:p w:rsidR="000F4A0A" w:rsidRPr="00A25330" w:rsidRDefault="000F4A0A" w:rsidP="00EC73AB">
      <w:pPr>
        <w:pStyle w:val="Nadpis1"/>
        <w:numPr>
          <w:ilvl w:val="0"/>
          <w:numId w:val="2"/>
        </w:numPr>
      </w:pPr>
      <w:bookmarkStart w:id="4" w:name="_Toc470092914"/>
      <w:r w:rsidRPr="00A25330">
        <w:t>Zdůvodnění stavby a jeho umístění</w:t>
      </w:r>
      <w:bookmarkEnd w:id="4"/>
    </w:p>
    <w:p w:rsidR="000F4A0A" w:rsidRPr="00A25330" w:rsidRDefault="000F4A0A" w:rsidP="000F4A0A">
      <w:pPr>
        <w:pStyle w:val="Nadpis2"/>
      </w:pPr>
      <w:r w:rsidRPr="00A25330">
        <w:t>Účel mostu a požadavky na jeho řešení</w:t>
      </w:r>
    </w:p>
    <w:p w:rsidR="002C292B" w:rsidRPr="00A25330" w:rsidRDefault="002C292B" w:rsidP="002C292B">
      <w:pPr>
        <w:pStyle w:val="Nadpis3"/>
      </w:pPr>
      <w:r w:rsidRPr="00A25330">
        <w:t>Účel mostu</w:t>
      </w:r>
    </w:p>
    <w:p w:rsidR="002C292B" w:rsidRPr="00A25330" w:rsidRDefault="002C292B" w:rsidP="002C292B">
      <w:r w:rsidRPr="00A25330">
        <w:t xml:space="preserve">Mostní konstrukce převádí </w:t>
      </w:r>
      <w:r w:rsidR="008D17A3">
        <w:t xml:space="preserve">pozemní </w:t>
      </w:r>
      <w:r w:rsidRPr="00A25330">
        <w:t>komunikaci</w:t>
      </w:r>
      <w:r w:rsidR="008D17A3">
        <w:t xml:space="preserve">, silnici </w:t>
      </w:r>
      <w:r w:rsidRPr="00A25330">
        <w:t>I</w:t>
      </w:r>
      <w:r w:rsidR="008D73CE">
        <w:t>I</w:t>
      </w:r>
      <w:r w:rsidRPr="00A25330">
        <w:t>I/</w:t>
      </w:r>
      <w:r w:rsidR="008D73CE">
        <w:t>005</w:t>
      </w:r>
      <w:r w:rsidR="00EC73AB">
        <w:t>9</w:t>
      </w:r>
      <w:r w:rsidR="008D17A3">
        <w:t xml:space="preserve">, </w:t>
      </w:r>
      <w:r w:rsidRPr="00A25330">
        <w:t>přes poměrně členi</w:t>
      </w:r>
      <w:r w:rsidR="008C5171" w:rsidRPr="00A25330">
        <w:t xml:space="preserve">té údolí tvořené </w:t>
      </w:r>
      <w:r w:rsidR="008D73CE">
        <w:t>Radotínským potokem</w:t>
      </w:r>
      <w:r w:rsidR="008C5171" w:rsidRPr="00A25330">
        <w:t xml:space="preserve"> v intravilánu obce </w:t>
      </w:r>
      <w:r w:rsidR="008D73CE">
        <w:t>Choteč</w:t>
      </w:r>
      <w:r w:rsidR="00281855" w:rsidRPr="00A25330">
        <w:t>.</w:t>
      </w:r>
      <w:r w:rsidR="00165E57" w:rsidRPr="00A25330">
        <w:t xml:space="preserve"> Mostní objekt je využíván </w:t>
      </w:r>
      <w:r w:rsidR="008D73CE">
        <w:t xml:space="preserve">především </w:t>
      </w:r>
      <w:r w:rsidR="00CD7451">
        <w:t>silniční dopravou</w:t>
      </w:r>
      <w:r w:rsidR="00F22BBC">
        <w:t>.</w:t>
      </w:r>
    </w:p>
    <w:p w:rsidR="002C292B" w:rsidRPr="00A25330" w:rsidRDefault="002C292B" w:rsidP="002C292B">
      <w:pPr>
        <w:pStyle w:val="Nadpis3"/>
        <w:rPr>
          <w:noProof/>
        </w:rPr>
      </w:pPr>
      <w:r w:rsidRPr="00A25330">
        <w:rPr>
          <w:noProof/>
        </w:rPr>
        <w:t xml:space="preserve">Zdůvodnění stavby mostu </w:t>
      </w:r>
    </w:p>
    <w:p w:rsidR="002C292B" w:rsidRPr="00A25330" w:rsidRDefault="002C292B" w:rsidP="002C292B">
      <w:r w:rsidRPr="00A25330">
        <w:t>Důvodem opravy silničn</w:t>
      </w:r>
      <w:r w:rsidR="00CE5A9A" w:rsidRPr="00A25330">
        <w:t>ího mostu v </w:t>
      </w:r>
      <w:r w:rsidR="008D73CE">
        <w:t>Chotči</w:t>
      </w:r>
      <w:r w:rsidR="00CE5A9A" w:rsidRPr="00A25330">
        <w:t xml:space="preserve"> je jeho </w:t>
      </w:r>
      <w:r w:rsidR="008D73CE">
        <w:t>velmi špatný</w:t>
      </w:r>
      <w:r w:rsidRPr="00A25330">
        <w:t xml:space="preserve"> technický stav.</w:t>
      </w:r>
      <w:r w:rsidR="00281855" w:rsidRPr="00A25330">
        <w:t xml:space="preserve"> V poslední provedené mostní prohlídce </w:t>
      </w:r>
      <w:r w:rsidR="00165E57" w:rsidRPr="00A25330">
        <w:t>(</w:t>
      </w:r>
      <w:r w:rsidR="008D73CE">
        <w:t>Hlavní</w:t>
      </w:r>
      <w:r w:rsidR="00165E57" w:rsidRPr="00A25330">
        <w:t xml:space="preserve"> prohlídka</w:t>
      </w:r>
      <w:r w:rsidR="008D73CE">
        <w:t xml:space="preserve"> mostu</w:t>
      </w:r>
      <w:r w:rsidR="00165E57" w:rsidRPr="00A25330">
        <w:t xml:space="preserve"> - Ing.</w:t>
      </w:r>
      <w:r w:rsidR="008D73CE">
        <w:t xml:space="preserve"> Vladimír</w:t>
      </w:r>
      <w:r w:rsidR="008A60AE">
        <w:t xml:space="preserve"> </w:t>
      </w:r>
      <w:r w:rsidR="008D73CE">
        <w:t>Junek</w:t>
      </w:r>
      <w:r w:rsidR="00165E57" w:rsidRPr="00A25330">
        <w:t xml:space="preserve"> </w:t>
      </w:r>
      <w:r w:rsidR="008D73CE">
        <w:t>10</w:t>
      </w:r>
      <w:r w:rsidR="00165E57" w:rsidRPr="00A25330">
        <w:t>.05.201</w:t>
      </w:r>
      <w:r w:rsidR="008D73CE">
        <w:t>6</w:t>
      </w:r>
      <w:r w:rsidR="00165E57" w:rsidRPr="00A25330">
        <w:t xml:space="preserve">) </w:t>
      </w:r>
      <w:r w:rsidR="00281855" w:rsidRPr="00A25330">
        <w:t xml:space="preserve">je </w:t>
      </w:r>
      <w:r w:rsidR="00165E57" w:rsidRPr="00A25330">
        <w:t xml:space="preserve">spodní stavba ohodnocena stupněm V – </w:t>
      </w:r>
      <w:r w:rsidR="008D73CE">
        <w:t xml:space="preserve">Špatný </w:t>
      </w:r>
      <w:r w:rsidR="00165E57" w:rsidRPr="00A25330">
        <w:t xml:space="preserve">a nosná konstrukce stupněm VI – </w:t>
      </w:r>
      <w:r w:rsidR="008D17A3">
        <w:t>V</w:t>
      </w:r>
      <w:r w:rsidR="00165E57" w:rsidRPr="00A25330">
        <w:t>elmi špatný.</w:t>
      </w:r>
    </w:p>
    <w:p w:rsidR="000F4A0A" w:rsidRPr="00A25330" w:rsidRDefault="004623C8" w:rsidP="004623C8">
      <w:pPr>
        <w:pStyle w:val="Nadpis3"/>
      </w:pPr>
      <w:r w:rsidRPr="00A25330">
        <w:t>Požadavky na jeho řešení</w:t>
      </w:r>
    </w:p>
    <w:p w:rsidR="004623C8" w:rsidRDefault="00281855" w:rsidP="004623C8">
      <w:r w:rsidRPr="00A25330">
        <w:t xml:space="preserve">Požadavky na řešení opravy vyplívají </w:t>
      </w:r>
      <w:r w:rsidR="00296717" w:rsidRPr="00A25330">
        <w:t xml:space="preserve">z již zmíněné </w:t>
      </w:r>
      <w:r w:rsidR="008D73CE">
        <w:t>hlavní</w:t>
      </w:r>
      <w:r w:rsidR="00296717" w:rsidRPr="00A25330">
        <w:t xml:space="preserve"> prohlídky</w:t>
      </w:r>
      <w:r w:rsidR="008D73CE">
        <w:t xml:space="preserve"> mostu</w:t>
      </w:r>
      <w:r w:rsidR="00296717" w:rsidRPr="00A25330">
        <w:t>. Další požadavky jsou stanovené současnými normami a předpisy.</w:t>
      </w:r>
    </w:p>
    <w:p w:rsidR="00242C4E" w:rsidRDefault="00242C4E" w:rsidP="004623C8">
      <w:r>
        <w:t>Agentura ochrany přírody a krajiny České republiky AOPK požaduje:</w:t>
      </w:r>
    </w:p>
    <w:p w:rsidR="00242C4E" w:rsidRDefault="00242C4E" w:rsidP="00EC73AB">
      <w:pPr>
        <w:pStyle w:val="Zatdn"/>
        <w:numPr>
          <w:ilvl w:val="1"/>
          <w:numId w:val="6"/>
        </w:numPr>
      </w:pPr>
      <w:r w:rsidRPr="00242C4E">
        <w:t>Veškeré kamenné odláždění a obklady (v korytě potoka, příp. i na svazích, římsách a zdech) i případné kamenné zdi či kamenný zához, budou provedeny z místního druhu lomového kamene – tzn. vápence nebo buližníku.</w:t>
      </w:r>
    </w:p>
    <w:p w:rsidR="00242C4E" w:rsidRDefault="00242C4E" w:rsidP="00EC73AB">
      <w:pPr>
        <w:pStyle w:val="Zatdn"/>
        <w:numPr>
          <w:ilvl w:val="1"/>
          <w:numId w:val="6"/>
        </w:numPr>
      </w:pPr>
      <w:r w:rsidRPr="00242C4E">
        <w:t>Kamenná dlažba na obou bermách bude provedena s hlubokým spárováním (v případě možnosti i zcela bez spár) tak, aby byla zachována aspoň minimální členitost břehů a úkrytové možnosti (zejména pro čolky a juvenilní jedince žab).</w:t>
      </w:r>
    </w:p>
    <w:p w:rsidR="00EC73AB" w:rsidRDefault="00EC73AB" w:rsidP="00EC73AB">
      <w:pPr>
        <w:pStyle w:val="Zatdn"/>
        <w:numPr>
          <w:ilvl w:val="1"/>
          <w:numId w:val="6"/>
        </w:numPr>
      </w:pPr>
      <w:r w:rsidRPr="00EC73AB">
        <w:t xml:space="preserve">V konečném návrhu stavby (projektové dokumentaci pro územní a stavební povolení) bude zapracováno současně předložené konstrukční řešení umělého koryta v podmostí – tzn. koryto </w:t>
      </w:r>
      <w:r>
        <w:t>b</w:t>
      </w:r>
      <w:r w:rsidRPr="00EC73AB">
        <w:t>ude mít složený lichoběžníkový příčný profil – se 2 bermami po obou stranách kynety.</w:t>
      </w:r>
    </w:p>
    <w:p w:rsidR="00EC73AB" w:rsidRPr="00A25330" w:rsidRDefault="00EC73AB" w:rsidP="00EC73AB">
      <w:pPr>
        <w:pStyle w:val="Zatdn"/>
        <w:numPr>
          <w:ilvl w:val="1"/>
          <w:numId w:val="6"/>
        </w:numPr>
      </w:pPr>
      <w:r w:rsidRPr="00EC73AB">
        <w:t>V průběhu vlastní realizace stavby nesmí docházet k vypouštění vody ze stavební jámy, kontaminované výluhy ze stavebních materiálů (betonu), zpět do vodního toku. V maximální míře musí být využívána preventivní opatření (např. zakrytí), které zamezí vnikání dešťové vody do stavební jámy.</w:t>
      </w:r>
    </w:p>
    <w:p w:rsidR="000F4A0A" w:rsidRPr="00A25330" w:rsidRDefault="000F4A0A" w:rsidP="000F4A0A">
      <w:pPr>
        <w:pStyle w:val="Nadpis2"/>
      </w:pPr>
      <w:r w:rsidRPr="00A25330">
        <w:lastRenderedPageBreak/>
        <w:t>Charakter přemosťované překážky a převáděné komunikace</w:t>
      </w:r>
    </w:p>
    <w:p w:rsidR="000F4A0A" w:rsidRDefault="000F4A0A" w:rsidP="000F4A0A">
      <w:pPr>
        <w:pStyle w:val="Nadpis3"/>
      </w:pPr>
      <w:r w:rsidRPr="00A25330">
        <w:t>Převáděná komunikace</w:t>
      </w:r>
    </w:p>
    <w:p w:rsidR="00CD7451" w:rsidRPr="008D73CE" w:rsidRDefault="00CD7451" w:rsidP="00EB7626">
      <w:pPr>
        <w:pStyle w:val="Nadpis4"/>
        <w:rPr>
          <w:highlight w:val="yellow"/>
        </w:rPr>
      </w:pPr>
      <w:r>
        <w:t>Stáva</w:t>
      </w:r>
      <w:r w:rsidRPr="00EB7626">
        <w:t>jící stav</w:t>
      </w:r>
    </w:p>
    <w:p w:rsidR="000F4A0A" w:rsidRPr="00A25330" w:rsidRDefault="000F4A0A" w:rsidP="00EB7626">
      <w:r w:rsidRPr="00EB7626">
        <w:t>Převáděnou komunikací je silnice II</w:t>
      </w:r>
      <w:r w:rsidR="008D73CE" w:rsidRPr="00EB7626">
        <w:t>I</w:t>
      </w:r>
      <w:r w:rsidRPr="00EB7626">
        <w:t xml:space="preserve">. třídy </w:t>
      </w:r>
      <w:r w:rsidR="00296717" w:rsidRPr="00EB7626">
        <w:t xml:space="preserve">číslo </w:t>
      </w:r>
      <w:r w:rsidR="008D73CE" w:rsidRPr="00EB7626">
        <w:t>0059</w:t>
      </w:r>
      <w:r w:rsidR="00296717" w:rsidRPr="00EB7626">
        <w:t>. Silnice spojuje</w:t>
      </w:r>
      <w:r w:rsidR="00296717" w:rsidRPr="00A25330">
        <w:t xml:space="preserve"> </w:t>
      </w:r>
      <w:r w:rsidR="008D73CE">
        <w:t>obce</w:t>
      </w:r>
      <w:r w:rsidRPr="00A25330">
        <w:t xml:space="preserve"> </w:t>
      </w:r>
      <w:r w:rsidR="00EB7626">
        <w:t>Třebotov, Choteč a Zbuzany.</w:t>
      </w:r>
      <w:r w:rsidR="00296717" w:rsidRPr="00A25330">
        <w:t xml:space="preserve"> Silnice tvoří spojnici mezi silnicemi II/10</w:t>
      </w:r>
      <w:r w:rsidR="00EB7626">
        <w:t>1</w:t>
      </w:r>
      <w:r w:rsidR="00296717" w:rsidRPr="00A25330">
        <w:t xml:space="preserve"> a </w:t>
      </w:r>
      <w:r w:rsidR="00EB7626">
        <w:t>I</w:t>
      </w:r>
      <w:r w:rsidR="00296717" w:rsidRPr="00A25330">
        <w:t>II/</w:t>
      </w:r>
      <w:r w:rsidR="00EB7626">
        <w:t>00516</w:t>
      </w:r>
      <w:r w:rsidR="00296717" w:rsidRPr="00A25330">
        <w:t>.</w:t>
      </w:r>
    </w:p>
    <w:p w:rsidR="000F4A0A" w:rsidRDefault="000F4A0A" w:rsidP="000F4A0A">
      <w:r w:rsidRPr="00A25330">
        <w:t>Směrově je komunikace</w:t>
      </w:r>
      <w:r w:rsidR="00296717" w:rsidRPr="00A25330">
        <w:t xml:space="preserve"> v místě mostu</w:t>
      </w:r>
      <w:r w:rsidRPr="00A25330">
        <w:t xml:space="preserve"> v</w:t>
      </w:r>
      <w:r w:rsidR="00802940">
        <w:t> lámaném směrovém oblouku</w:t>
      </w:r>
      <w:r w:rsidRPr="00A25330">
        <w:t xml:space="preserve">, výškově </w:t>
      </w:r>
      <w:r w:rsidR="00802940">
        <w:t>je komunikace na mostě v údolnicovém oblouku</w:t>
      </w:r>
      <w:r w:rsidRPr="00A25330">
        <w:t xml:space="preserve">. Šířka vozovky na mostě je </w:t>
      </w:r>
      <w:r w:rsidR="00EB7626">
        <w:t>5.4</w:t>
      </w:r>
      <w:r w:rsidRPr="00A25330">
        <w:t xml:space="preserve"> m, příčný s</w:t>
      </w:r>
      <w:r w:rsidR="00CD7451">
        <w:t>klon vozovky je jednostranný</w:t>
      </w:r>
      <w:r w:rsidR="00EB7626">
        <w:t xml:space="preserve"> 1.5 </w:t>
      </w:r>
      <w:r w:rsidRPr="00A25330">
        <w:t>%</w:t>
      </w:r>
      <w:r w:rsidR="00792B35" w:rsidRPr="00A25330">
        <w:t xml:space="preserve"> směřující </w:t>
      </w:r>
      <w:r w:rsidR="00EB7626">
        <w:t>do vnitřního oblouku</w:t>
      </w:r>
      <w:r w:rsidRPr="00A25330">
        <w:t>.</w:t>
      </w:r>
    </w:p>
    <w:p w:rsidR="00CD7451" w:rsidRPr="00A25330" w:rsidRDefault="00CD7451" w:rsidP="00CD7451">
      <w:pPr>
        <w:pStyle w:val="Nadpis4"/>
      </w:pPr>
      <w:r>
        <w:t>Nový stav</w:t>
      </w:r>
    </w:p>
    <w:p w:rsidR="000F4A0A" w:rsidRPr="00A25330" w:rsidRDefault="000F4A0A" w:rsidP="000F4A0A">
      <w:r w:rsidRPr="00A25330">
        <w:t>Nově navržené směrové a výškov</w:t>
      </w:r>
      <w:r w:rsidR="00792B35" w:rsidRPr="00A25330">
        <w:t xml:space="preserve">é vedení převáděné komunikace </w:t>
      </w:r>
      <w:r w:rsidR="00AF0132">
        <w:t xml:space="preserve">téměř </w:t>
      </w:r>
      <w:r w:rsidRPr="00A25330">
        <w:t>respektuje</w:t>
      </w:r>
      <w:r w:rsidR="00AF0132">
        <w:t xml:space="preserve"> původní. </w:t>
      </w:r>
      <w:r w:rsidRPr="00A25330">
        <w:t xml:space="preserve"> </w:t>
      </w:r>
      <w:r w:rsidR="00AF0132">
        <w:t xml:space="preserve">V novém návrhu dochází k narovnání směrového oblouku na výtokové straně. </w:t>
      </w:r>
      <w:r w:rsidRPr="00A25330">
        <w:t>Na konci úpravy je vozovka plynule navázána na stávající stav.</w:t>
      </w:r>
      <w:r w:rsidR="00AF0132">
        <w:t xml:space="preserve"> Stávající konstrukce klenby mostu včetně navazujících zdí bude odstraněna v rozsahu dle výkresové dokumentace projektu. Mostní konstrukce je navržena jako železobetonový rám se šikmými křídly a rovnoběžnými úhlovými zdmi. Na římsy zdí a mostu se osadí </w:t>
      </w:r>
      <w:r w:rsidR="00390D27">
        <w:t xml:space="preserve">zábradelní </w:t>
      </w:r>
      <w:r w:rsidR="00AF0132">
        <w:t>svodidlo.</w:t>
      </w:r>
    </w:p>
    <w:p w:rsidR="000F4A0A" w:rsidRPr="00A25330" w:rsidRDefault="000F4A0A" w:rsidP="000F4A0A">
      <w:pPr>
        <w:pStyle w:val="Nadpis3"/>
      </w:pPr>
      <w:r w:rsidRPr="00A25330">
        <w:t>Přemosťované překážky</w:t>
      </w:r>
    </w:p>
    <w:p w:rsidR="000F4A0A" w:rsidRPr="00A25330" w:rsidRDefault="00AF0132" w:rsidP="000F4A0A">
      <w:pPr>
        <w:pStyle w:val="Nadpis4"/>
      </w:pPr>
      <w:r>
        <w:t>Radotínský potok</w:t>
      </w:r>
    </w:p>
    <w:p w:rsidR="000F4A0A" w:rsidRDefault="00AF0132" w:rsidP="000F4A0A">
      <w:r>
        <w:t>P</w:t>
      </w:r>
      <w:r w:rsidR="000F4A0A" w:rsidRPr="00A25330">
        <w:t xml:space="preserve">řemosťovanou překážkou </w:t>
      </w:r>
      <w:r>
        <w:t>je Radotínský potok.</w:t>
      </w:r>
      <w:r w:rsidR="000F4A0A" w:rsidRPr="00A25330">
        <w:t xml:space="preserve"> </w:t>
      </w:r>
      <w:r w:rsidR="00390D27">
        <w:t>Číslo hydrologického pořadí 1-11-05-047, potok je levým přítokem Berounky.</w:t>
      </w:r>
    </w:p>
    <w:p w:rsidR="000F4A0A" w:rsidRPr="00A25330" w:rsidRDefault="000F4A0A" w:rsidP="000F4A0A">
      <w:pPr>
        <w:pStyle w:val="Nadpis2"/>
      </w:pPr>
      <w:r w:rsidRPr="00A25330">
        <w:t>Územní podmínky</w:t>
      </w:r>
    </w:p>
    <w:p w:rsidR="000F4A0A" w:rsidRPr="00A25330" w:rsidRDefault="000F4A0A" w:rsidP="000F4A0A">
      <w:r w:rsidRPr="00A25330">
        <w:t xml:space="preserve">Mostní objekt se nachází v intravilánu </w:t>
      </w:r>
      <w:r w:rsidR="00AF0132">
        <w:t xml:space="preserve">obce Choteč </w:t>
      </w:r>
      <w:r w:rsidRPr="00A25330">
        <w:t>ve Středočeském kraji. Okolní území lze charakterizovat jako středně zastavěné území občanskou vybaveností a stavbami pro bydlení.</w:t>
      </w:r>
    </w:p>
    <w:p w:rsidR="00AF0132" w:rsidRDefault="000F4A0A" w:rsidP="000F4A0A">
      <w:r w:rsidRPr="00A25330">
        <w:t xml:space="preserve">V bezprostřední blízkosti mostu se </w:t>
      </w:r>
      <w:r w:rsidR="00AF0132">
        <w:t>ne</w:t>
      </w:r>
      <w:r w:rsidRPr="00A25330">
        <w:t xml:space="preserve">nacházejí </w:t>
      </w:r>
      <w:r w:rsidR="00AF0132">
        <w:t xml:space="preserve">žádné objekty domů. Komunikace </w:t>
      </w:r>
      <w:r w:rsidR="00E22D24">
        <w:t>na předpolích</w:t>
      </w:r>
      <w:r w:rsidR="00AF0132">
        <w:t xml:space="preserve"> most</w:t>
      </w:r>
      <w:r w:rsidR="00E22D24">
        <w:t>u</w:t>
      </w:r>
      <w:r w:rsidR="00AF0132">
        <w:t xml:space="preserve"> je vedena mezi úhlovými zdmi. Niveleta komunikace je cca 3.4 m</w:t>
      </w:r>
      <w:r w:rsidR="002E7DA5">
        <w:t xml:space="preserve"> nade dnem vodoteče</w:t>
      </w:r>
      <w:r w:rsidR="00AF0132">
        <w:t>.</w:t>
      </w:r>
      <w:r w:rsidR="002E7DA5">
        <w:t xml:space="preserve"> </w:t>
      </w:r>
      <w:r w:rsidR="00184045">
        <w:t>Soukromé p</w:t>
      </w:r>
      <w:r w:rsidR="002E7DA5">
        <w:t>ozemky přiléhající k</w:t>
      </w:r>
      <w:r w:rsidR="00184045">
        <w:t>e</w:t>
      </w:r>
      <w:r w:rsidR="002E7DA5">
        <w:t xml:space="preserve"> zdem zachycujícím těleso komunikace </w:t>
      </w:r>
      <w:r w:rsidR="00184045">
        <w:t xml:space="preserve">mají charakter zahrady. Na p.č. 83/1 se nachází betonový sloup s vedením NN ČEZ a veřejným osvětlením. Tento sloup bude přeložen z důvodu narovnávání směrového oblouku a s ohledem na </w:t>
      </w:r>
      <w:r w:rsidR="00EC73AB">
        <w:t xml:space="preserve">provedení </w:t>
      </w:r>
      <w:r w:rsidR="00184045">
        <w:t>výkop</w:t>
      </w:r>
      <w:r w:rsidR="00EC73AB">
        <w:t>ů</w:t>
      </w:r>
      <w:r w:rsidR="00184045">
        <w:t xml:space="preserve"> potřebn</w:t>
      </w:r>
      <w:r w:rsidR="00EC73AB">
        <w:t>ých</w:t>
      </w:r>
      <w:r w:rsidR="00184045">
        <w:t xml:space="preserve"> k založení nové úhlové zdi zachycující silniční těleso.</w:t>
      </w:r>
    </w:p>
    <w:p w:rsidR="00E22D24" w:rsidRDefault="00E22D24" w:rsidP="000F4A0A">
      <w:r>
        <w:t>Na p.č. 346/1 se nachází ocelová křídlová závora zamezující vjezd na pozemek. Během stavebních prací je nutno tuto závoru odstranit. K odstranění závory dochází z důvodu nutnosti provedení provizorního převedení vodoteče trubním systémem, kde výkop pro tento systém zasahuje do prostory závory.</w:t>
      </w:r>
    </w:p>
    <w:p w:rsidR="00B51888" w:rsidRDefault="00B51888" w:rsidP="000F4A0A">
      <w:r>
        <w:t>Na tomto pozemku se nachází v blízkosti sloupu VO vzrostlá třešeň, kterou je nutno po dobu výstavby ochránit.</w:t>
      </w:r>
    </w:p>
    <w:p w:rsidR="000F4A0A" w:rsidRPr="00A25330" w:rsidRDefault="00184045" w:rsidP="000F4A0A">
      <w:r>
        <w:t>Stavba</w:t>
      </w:r>
      <w:r w:rsidR="000F4A0A" w:rsidRPr="00A25330">
        <w:t xml:space="preserve"> se nachází v záplavovém území </w:t>
      </w:r>
      <w:r>
        <w:t>Radotínského potoka</w:t>
      </w:r>
      <w:r w:rsidR="000F4A0A" w:rsidRPr="00A25330">
        <w:t>.</w:t>
      </w:r>
    </w:p>
    <w:p w:rsidR="000F4A0A" w:rsidRPr="00FF7D80" w:rsidRDefault="000F4A0A" w:rsidP="000F4A0A">
      <w:r w:rsidRPr="00FF7D80">
        <w:t>Most neleží v ploše registrovaných poddolovaných a sesuvných území.</w:t>
      </w:r>
    </w:p>
    <w:p w:rsidR="000F4A0A" w:rsidRPr="00FF7D80" w:rsidRDefault="000F4A0A" w:rsidP="000F4A0A">
      <w:r w:rsidRPr="00FF7D80">
        <w:t>Stavba se nachází na katastrální</w:t>
      </w:r>
      <w:r w:rsidR="00184045">
        <w:t>m</w:t>
      </w:r>
      <w:r w:rsidRPr="00FF7D80">
        <w:t xml:space="preserve"> území: </w:t>
      </w:r>
      <w:r w:rsidR="00184045">
        <w:t>Choteč u Prahy</w:t>
      </w:r>
      <w:r w:rsidRPr="00FF7D80">
        <w:t xml:space="preserve">. Pozemky dotčené </w:t>
      </w:r>
      <w:r w:rsidR="00184045">
        <w:t>opravou</w:t>
      </w:r>
      <w:r w:rsidRPr="00FF7D80">
        <w:t xml:space="preserve"> jsou ve vlastnictví</w:t>
      </w:r>
      <w:r w:rsidR="000021FC" w:rsidRPr="00FF7D80">
        <w:t>:</w:t>
      </w:r>
    </w:p>
    <w:p w:rsidR="00184045" w:rsidRDefault="00184045" w:rsidP="000021FC">
      <w:pPr>
        <w:pStyle w:val="SeznamObecn"/>
      </w:pPr>
      <w:r>
        <w:t>340/1</w:t>
      </w:r>
    </w:p>
    <w:p w:rsidR="000021FC" w:rsidRPr="009C734F" w:rsidRDefault="00184045" w:rsidP="00EC73AB">
      <w:pPr>
        <w:pStyle w:val="SeznamObecn"/>
        <w:numPr>
          <w:ilvl w:val="1"/>
          <w:numId w:val="7"/>
        </w:numPr>
      </w:pPr>
      <w:r>
        <w:t>SJM Kačur Martin Ing. A Kačurová Eva</w:t>
      </w:r>
      <w:r w:rsidR="000021FC" w:rsidRPr="009C734F">
        <w:br/>
      </w:r>
      <w:r>
        <w:t>Sartoriova 31/2</w:t>
      </w:r>
      <w:r w:rsidR="000021FC" w:rsidRPr="009C734F">
        <w:t xml:space="preserve">, </w:t>
      </w:r>
      <w:r>
        <w:t>Břevnov, 1900 Praha 6</w:t>
      </w:r>
    </w:p>
    <w:p w:rsidR="000021FC" w:rsidRPr="009C734F" w:rsidRDefault="00184045" w:rsidP="000021FC">
      <w:pPr>
        <w:pStyle w:val="SeznamObecn"/>
      </w:pPr>
      <w:r>
        <w:t>346/1</w:t>
      </w:r>
    </w:p>
    <w:p w:rsidR="000021FC" w:rsidRPr="009C734F" w:rsidRDefault="00184045" w:rsidP="00EC73AB">
      <w:pPr>
        <w:pStyle w:val="SeznamObecn"/>
        <w:numPr>
          <w:ilvl w:val="1"/>
          <w:numId w:val="7"/>
        </w:numPr>
      </w:pPr>
      <w:r>
        <w:t>Holeček Václav</w:t>
      </w:r>
      <w:r w:rsidR="000021FC" w:rsidRPr="009C734F">
        <w:br/>
      </w:r>
      <w:r>
        <w:t>Kaštanová 1460/7</w:t>
      </w:r>
      <w:r w:rsidR="000021FC" w:rsidRPr="009C734F">
        <w:t xml:space="preserve">, </w:t>
      </w:r>
      <w:r>
        <w:t>Kobylisy</w:t>
      </w:r>
      <w:r w:rsidR="000021FC" w:rsidRPr="009C734F">
        <w:t>, 1</w:t>
      </w:r>
      <w:r>
        <w:t>8200</w:t>
      </w:r>
      <w:r w:rsidR="000021FC" w:rsidRPr="009C734F">
        <w:t xml:space="preserve"> Praha</w:t>
      </w:r>
      <w:r>
        <w:t xml:space="preserve"> 8</w:t>
      </w:r>
    </w:p>
    <w:p w:rsidR="00184045" w:rsidRDefault="00184045" w:rsidP="000021FC">
      <w:pPr>
        <w:pStyle w:val="SeznamObecn"/>
      </w:pPr>
      <w:r>
        <w:t>347/1</w:t>
      </w:r>
    </w:p>
    <w:p w:rsidR="000021FC" w:rsidRPr="009C734F" w:rsidRDefault="00184045" w:rsidP="00EC73AB">
      <w:pPr>
        <w:pStyle w:val="SeznamObecn"/>
        <w:numPr>
          <w:ilvl w:val="1"/>
          <w:numId w:val="7"/>
        </w:numPr>
      </w:pPr>
      <w:r>
        <w:t>Kolegiální kapitula Všech svatých na Hradě pražském</w:t>
      </w:r>
    </w:p>
    <w:p w:rsidR="000021FC" w:rsidRDefault="00184045" w:rsidP="00184045">
      <w:pPr>
        <w:pStyle w:val="SeznamObecn"/>
        <w:numPr>
          <w:ilvl w:val="0"/>
          <w:numId w:val="0"/>
        </w:numPr>
        <w:ind w:left="567"/>
      </w:pPr>
      <w:r>
        <w:t>Thákurova 676/3, Dejvice, 16000 Praha 6</w:t>
      </w:r>
    </w:p>
    <w:p w:rsidR="00EB11AD" w:rsidRDefault="00EB11AD" w:rsidP="00EB11AD">
      <w:pPr>
        <w:pStyle w:val="SeznamObecn"/>
      </w:pPr>
      <w:r>
        <w:lastRenderedPageBreak/>
        <w:t>408</w:t>
      </w:r>
    </w:p>
    <w:p w:rsidR="00EB11AD" w:rsidRPr="009C734F" w:rsidRDefault="00EB11AD" w:rsidP="00EC73AB">
      <w:pPr>
        <w:pStyle w:val="SeznamObecn"/>
        <w:numPr>
          <w:ilvl w:val="1"/>
          <w:numId w:val="7"/>
        </w:numPr>
      </w:pPr>
      <w:r w:rsidRPr="009C734F">
        <w:t>Středočeský kraj</w:t>
      </w:r>
      <w:r w:rsidRPr="009C734F">
        <w:br/>
        <w:t>Zborovská 81/11, Smíchov, 15000 Praha 5</w:t>
      </w:r>
    </w:p>
    <w:p w:rsidR="00EB11AD" w:rsidRDefault="00EB11AD" w:rsidP="00EB11AD">
      <w:pPr>
        <w:pStyle w:val="SeznamObecn"/>
      </w:pPr>
      <w:r>
        <w:t>440</w:t>
      </w:r>
    </w:p>
    <w:p w:rsidR="00EB11AD" w:rsidRPr="009C734F" w:rsidRDefault="00EB11AD" w:rsidP="00EC73AB">
      <w:pPr>
        <w:pStyle w:val="SeznamObecn"/>
        <w:numPr>
          <w:ilvl w:val="1"/>
          <w:numId w:val="7"/>
        </w:numPr>
      </w:pPr>
      <w:r w:rsidRPr="009C734F">
        <w:t>Středočeský kraj</w:t>
      </w:r>
      <w:r w:rsidRPr="009C734F">
        <w:br/>
        <w:t>Zborovská 81/11, Smíchov, 15000 Praha 5</w:t>
      </w:r>
    </w:p>
    <w:p w:rsidR="00EB11AD" w:rsidRDefault="00EB11AD" w:rsidP="000021FC">
      <w:pPr>
        <w:pStyle w:val="SeznamObecn"/>
      </w:pPr>
      <w:r>
        <w:t>445/2</w:t>
      </w:r>
    </w:p>
    <w:p w:rsidR="00EB11AD" w:rsidRDefault="00EB11AD" w:rsidP="00EC73AB">
      <w:pPr>
        <w:pStyle w:val="SeznamObecn"/>
        <w:numPr>
          <w:ilvl w:val="1"/>
          <w:numId w:val="7"/>
        </w:numPr>
      </w:pPr>
      <w:r>
        <w:t>Čepelová Jarmila</w:t>
      </w:r>
    </w:p>
    <w:p w:rsidR="00EB11AD" w:rsidRDefault="00EB11AD" w:rsidP="00EB11AD">
      <w:pPr>
        <w:pStyle w:val="SeznamObecn"/>
        <w:numPr>
          <w:ilvl w:val="0"/>
          <w:numId w:val="0"/>
        </w:numPr>
        <w:ind w:left="567"/>
      </w:pPr>
      <w:r>
        <w:t>Č.p. 26, 25226 Choteč</w:t>
      </w:r>
    </w:p>
    <w:p w:rsidR="00EB11AD" w:rsidRDefault="00EB11AD" w:rsidP="000021FC">
      <w:pPr>
        <w:pStyle w:val="SeznamObecn"/>
      </w:pPr>
      <w:r>
        <w:t>445/3</w:t>
      </w:r>
    </w:p>
    <w:p w:rsidR="000021FC" w:rsidRPr="009C734F" w:rsidRDefault="000021FC" w:rsidP="00F05E1E">
      <w:pPr>
        <w:pStyle w:val="SeznamObecn"/>
        <w:numPr>
          <w:ilvl w:val="0"/>
          <w:numId w:val="0"/>
        </w:numPr>
        <w:ind w:left="567"/>
      </w:pPr>
      <w:r w:rsidRPr="009C734F">
        <w:t>Česká republika</w:t>
      </w:r>
      <w:r w:rsidR="00EB11AD">
        <w:t>, Povodí Vltavy, státní podnik</w:t>
      </w:r>
      <w:r>
        <w:br/>
      </w:r>
      <w:r w:rsidR="00EB11AD">
        <w:t>Holečkova 106/8, Smíchov, 15000 Praha 5</w:t>
      </w:r>
    </w:p>
    <w:p w:rsidR="00EB11AD" w:rsidRDefault="00EB11AD" w:rsidP="000021FC">
      <w:pPr>
        <w:pStyle w:val="SeznamObecn"/>
      </w:pPr>
      <w:r>
        <w:t>83/1</w:t>
      </w:r>
    </w:p>
    <w:p w:rsidR="000021FC" w:rsidRDefault="00EB11AD" w:rsidP="00EC73AB">
      <w:pPr>
        <w:pStyle w:val="SeznamObecn"/>
        <w:numPr>
          <w:ilvl w:val="1"/>
          <w:numId w:val="7"/>
        </w:numPr>
      </w:pPr>
      <w:r>
        <w:t>Kilingerová Vlasta</w:t>
      </w:r>
    </w:p>
    <w:p w:rsidR="00EB11AD" w:rsidRDefault="00EB11AD" w:rsidP="00EB11AD">
      <w:pPr>
        <w:pStyle w:val="SeznamObecn"/>
        <w:numPr>
          <w:ilvl w:val="0"/>
          <w:numId w:val="0"/>
        </w:numPr>
        <w:ind w:left="567"/>
      </w:pPr>
      <w:r>
        <w:t>Marie Cibulkové 634/9, Nusle, 14000 Praha 4</w:t>
      </w:r>
    </w:p>
    <w:p w:rsidR="00EB11AD" w:rsidRDefault="00EB11AD" w:rsidP="00EB11AD">
      <w:pPr>
        <w:pStyle w:val="SeznamObecn"/>
      </w:pPr>
      <w:r>
        <w:t>84</w:t>
      </w:r>
    </w:p>
    <w:p w:rsidR="00EB11AD" w:rsidRDefault="00EB11AD" w:rsidP="00EC73AB">
      <w:pPr>
        <w:pStyle w:val="SeznamObecn"/>
        <w:numPr>
          <w:ilvl w:val="1"/>
          <w:numId w:val="7"/>
        </w:numPr>
      </w:pPr>
      <w:r>
        <w:t>Kilingerová Vlasta</w:t>
      </w:r>
    </w:p>
    <w:p w:rsidR="00EB11AD" w:rsidRDefault="00EB11AD" w:rsidP="00EB11AD">
      <w:pPr>
        <w:pStyle w:val="SeznamObecn"/>
        <w:numPr>
          <w:ilvl w:val="0"/>
          <w:numId w:val="0"/>
        </w:numPr>
        <w:ind w:left="567"/>
      </w:pPr>
      <w:r>
        <w:t>Marie Cibulkové 634/9, Nusle, 14000 Praha 4</w:t>
      </w:r>
    </w:p>
    <w:p w:rsidR="00EB11AD" w:rsidRDefault="00EB11AD" w:rsidP="000021FC">
      <w:pPr>
        <w:pStyle w:val="SeznamObecn"/>
      </w:pPr>
      <w:r>
        <w:t>85/1</w:t>
      </w:r>
    </w:p>
    <w:p w:rsidR="00EB11AD" w:rsidRDefault="00274765" w:rsidP="00EB11AD">
      <w:pPr>
        <w:pStyle w:val="SeznamObecn"/>
        <w:numPr>
          <w:ilvl w:val="0"/>
          <w:numId w:val="0"/>
        </w:numPr>
        <w:ind w:left="567"/>
      </w:pPr>
      <w:r>
        <w:t>KBJ Velkoobchody s.r.o.</w:t>
      </w:r>
      <w:r w:rsidR="00EB11AD">
        <w:br/>
      </w:r>
      <w:r>
        <w:t>Slivenecká 24, 25225 Ořech</w:t>
      </w:r>
    </w:p>
    <w:p w:rsidR="00EC73AB" w:rsidRDefault="00EC73AB" w:rsidP="00EC73AB">
      <w:pPr>
        <w:pStyle w:val="SeznamObecn"/>
      </w:pPr>
      <w:r>
        <w:t>458</w:t>
      </w:r>
    </w:p>
    <w:p w:rsidR="00EC73AB" w:rsidRDefault="00EC73AB" w:rsidP="00EC73AB">
      <w:pPr>
        <w:pStyle w:val="SeznamObecn"/>
        <w:numPr>
          <w:ilvl w:val="1"/>
          <w:numId w:val="7"/>
        </w:numPr>
      </w:pPr>
      <w:r>
        <w:t>Kilingerová Vlasta</w:t>
      </w:r>
    </w:p>
    <w:p w:rsidR="000021FC" w:rsidRPr="003075D0" w:rsidRDefault="00EC73AB" w:rsidP="007D5E94">
      <w:pPr>
        <w:pStyle w:val="SeznamObecn"/>
        <w:numPr>
          <w:ilvl w:val="0"/>
          <w:numId w:val="0"/>
        </w:numPr>
        <w:ind w:left="567"/>
        <w:rPr>
          <w:color w:val="FF0000"/>
        </w:rPr>
      </w:pPr>
      <w:r>
        <w:t>Marie Cibulkové 634/9, Nusle, 14000 Praha 4</w:t>
      </w:r>
    </w:p>
    <w:p w:rsidR="009F38C1" w:rsidRPr="00A25330" w:rsidRDefault="000F4A0A" w:rsidP="000F4A0A">
      <w:pPr>
        <w:pStyle w:val="Nadpis2"/>
      </w:pPr>
      <w:r w:rsidRPr="00A25330">
        <w:t>Geotechnické podmínky</w:t>
      </w:r>
      <w:bookmarkStart w:id="5" w:name="_Toc426550058"/>
    </w:p>
    <w:p w:rsidR="00C81AFE" w:rsidRPr="00A56B06" w:rsidRDefault="00C81AFE" w:rsidP="00C81AFE">
      <w:pPr>
        <w:autoSpaceDE w:val="0"/>
        <w:autoSpaceDN w:val="0"/>
        <w:adjustRightInd w:val="0"/>
        <w:rPr>
          <w:rFonts w:asciiTheme="majorHAnsi" w:hAnsiTheme="majorHAnsi" w:cs="Arial"/>
        </w:rPr>
      </w:pPr>
      <w:r w:rsidRPr="00C81AFE">
        <w:rPr>
          <w:rFonts w:asciiTheme="majorHAnsi" w:hAnsiTheme="majorHAnsi" w:cs="Arial"/>
        </w:rPr>
        <w:t xml:space="preserve">Inženýrsko geologický průzkum byl proveden v komunikaci na předpolí mostu ev.č 0059-3 </w:t>
      </w:r>
      <w:r>
        <w:rPr>
          <w:rFonts w:asciiTheme="majorHAnsi" w:hAnsiTheme="majorHAnsi" w:cs="Arial"/>
        </w:rPr>
        <w:t>na levém břehu</w:t>
      </w:r>
      <w:r w:rsidRPr="00A56B06">
        <w:rPr>
          <w:rFonts w:asciiTheme="majorHAnsi" w:hAnsiTheme="majorHAnsi" w:cs="Arial"/>
        </w:rPr>
        <w:t>.</w:t>
      </w:r>
      <w:r>
        <w:rPr>
          <w:rFonts w:asciiTheme="majorHAnsi" w:hAnsiTheme="majorHAnsi" w:cs="Arial"/>
        </w:rPr>
        <w:t xml:space="preserve"> Průzkum zhotovila firma Gem, Mgr. Luděk Žabka, 7/2016. Zastižené zeminy a horniny jsou následující:</w:t>
      </w:r>
    </w:p>
    <w:p w:rsidR="00C81AFE" w:rsidRPr="00C81AFE" w:rsidRDefault="00C81AFE" w:rsidP="00C81AFE">
      <w:pPr>
        <w:pStyle w:val="SeznamObecn"/>
      </w:pPr>
      <w:r w:rsidRPr="00C81AFE">
        <w:rPr>
          <w:b/>
          <w:sz w:val="18"/>
        </w:rPr>
        <w:t>J1</w:t>
      </w:r>
      <w:r w:rsidRPr="00C81AFE">
        <w:t xml:space="preserve"> Y: 754 192,50 X: 1 052 562,50 kóta terénu: 291,10 m n. m.</w:t>
      </w:r>
    </w:p>
    <w:p w:rsidR="00C81AFE" w:rsidRPr="00C81AFE" w:rsidRDefault="00C81AFE" w:rsidP="00C81AFE">
      <w:r w:rsidRPr="00C81AFE">
        <w:t xml:space="preserve">Popis: </w:t>
      </w:r>
      <w:r w:rsidRPr="00C81AFE">
        <w:rPr>
          <w:rFonts w:hint="eastAsia"/>
        </w:rPr>
        <w:t>Č</w:t>
      </w:r>
      <w:r w:rsidRPr="00C81AFE">
        <w:t xml:space="preserve">SN 73 6133 </w:t>
      </w:r>
      <w:r w:rsidRPr="00C81AFE">
        <w:rPr>
          <w:rFonts w:hint="eastAsia"/>
        </w:rPr>
        <w:t>Č</w:t>
      </w:r>
      <w:r w:rsidRPr="00C81AFE">
        <w:t>SN EN ISO 14688</w:t>
      </w:r>
    </w:p>
    <w:p w:rsidR="00C81AFE" w:rsidRPr="00C81AFE" w:rsidRDefault="00C81AFE" w:rsidP="00EC73AB">
      <w:pPr>
        <w:pStyle w:val="SeznamObecn"/>
        <w:numPr>
          <w:ilvl w:val="1"/>
          <w:numId w:val="7"/>
        </w:numPr>
      </w:pPr>
      <w:r w:rsidRPr="00C81AFE">
        <w:t>0,00 – 0,02 m asfalt</w:t>
      </w:r>
    </w:p>
    <w:p w:rsidR="00C81AFE" w:rsidRPr="00C81AFE" w:rsidRDefault="00C81AFE" w:rsidP="00EC73AB">
      <w:pPr>
        <w:pStyle w:val="SeznamObecn"/>
        <w:numPr>
          <w:ilvl w:val="1"/>
          <w:numId w:val="7"/>
        </w:numPr>
      </w:pPr>
      <w:r w:rsidRPr="00C81AFE">
        <w:t>0,02 – 0,40 nav</w:t>
      </w:r>
      <w:r w:rsidRPr="00C81AFE">
        <w:rPr>
          <w:rFonts w:hint="eastAsia"/>
        </w:rPr>
        <w:t>áž</w:t>
      </w:r>
      <w:r w:rsidRPr="00C81AFE">
        <w:t>ka – štěrk hlinitý, hnědý, drobný, skelet tvoří úlomky hornin do 1</w:t>
      </w:r>
      <w:r>
        <w:t xml:space="preserve"> </w:t>
      </w:r>
      <w:r w:rsidRPr="00C81AFE">
        <w:t>cm (80 %), ulehlý GMY/třída I. Gr</w:t>
      </w:r>
    </w:p>
    <w:p w:rsidR="00C81AFE" w:rsidRPr="00C81AFE" w:rsidRDefault="00C81AFE" w:rsidP="00EC73AB">
      <w:pPr>
        <w:pStyle w:val="SeznamObecn"/>
        <w:numPr>
          <w:ilvl w:val="1"/>
          <w:numId w:val="7"/>
        </w:numPr>
      </w:pPr>
      <w:r w:rsidRPr="00C81AFE">
        <w:t>0,40 – 0,80 nav</w:t>
      </w:r>
      <w:r w:rsidRPr="00C81AFE">
        <w:rPr>
          <w:rFonts w:hint="eastAsia"/>
        </w:rPr>
        <w:t>áž</w:t>
      </w:r>
      <w:r w:rsidRPr="00C81AFE">
        <w:t>ka – jíl písčitý, drobně štěrkovitý, hnědočerný, pevný</w:t>
      </w:r>
      <w:r>
        <w:t xml:space="preserve"> </w:t>
      </w:r>
      <w:r w:rsidRPr="00C81AFE">
        <w:t>CSY/třída I. saCl</w:t>
      </w:r>
    </w:p>
    <w:p w:rsidR="00C81AFE" w:rsidRPr="00C81AFE" w:rsidRDefault="00C81AFE" w:rsidP="00EC73AB">
      <w:pPr>
        <w:pStyle w:val="SeznamObecn"/>
        <w:numPr>
          <w:ilvl w:val="1"/>
          <w:numId w:val="7"/>
        </w:numPr>
      </w:pPr>
      <w:r w:rsidRPr="00C81AFE">
        <w:t>0,80 – 1,80 nav</w:t>
      </w:r>
      <w:r w:rsidRPr="00C81AFE">
        <w:rPr>
          <w:rFonts w:hint="eastAsia"/>
        </w:rPr>
        <w:t>áž</w:t>
      </w:r>
      <w:r w:rsidRPr="00C81AFE">
        <w:t>ka – jíl písčitý, tmavě hnědý, pevný, s ojedinělými úlomky hornin</w:t>
      </w:r>
      <w:r>
        <w:t xml:space="preserve"> </w:t>
      </w:r>
      <w:r w:rsidRPr="00C81AFE">
        <w:t>do 20 cm CSY/třída I. saCl</w:t>
      </w:r>
    </w:p>
    <w:p w:rsidR="00C81AFE" w:rsidRPr="00C81AFE" w:rsidRDefault="00C81AFE" w:rsidP="00EC73AB">
      <w:pPr>
        <w:pStyle w:val="SeznamObecn"/>
        <w:numPr>
          <w:ilvl w:val="1"/>
          <w:numId w:val="7"/>
        </w:numPr>
      </w:pPr>
      <w:r w:rsidRPr="00C81AFE">
        <w:t>1,80 – 3,40 nav</w:t>
      </w:r>
      <w:r w:rsidRPr="00C81AFE">
        <w:rPr>
          <w:rFonts w:hint="eastAsia"/>
        </w:rPr>
        <w:t>áž</w:t>
      </w:r>
      <w:r w:rsidRPr="00C81AFE">
        <w:t>ka – jíl se střední plasticitou, hnědý, pevný, od hloubky 2,80 m</w:t>
      </w:r>
      <w:r>
        <w:t xml:space="preserve"> </w:t>
      </w:r>
      <w:r w:rsidRPr="00C81AFE">
        <w:t>tuhý až měkký CIY/třída I. clSi</w:t>
      </w:r>
    </w:p>
    <w:p w:rsidR="00C81AFE" w:rsidRPr="00C81AFE" w:rsidRDefault="00C81AFE" w:rsidP="00EC73AB">
      <w:pPr>
        <w:pStyle w:val="SeznamObecn"/>
        <w:numPr>
          <w:ilvl w:val="1"/>
          <w:numId w:val="7"/>
        </w:numPr>
      </w:pPr>
      <w:r w:rsidRPr="00C81AFE">
        <w:t>3,40 – 8,50 j</w:t>
      </w:r>
      <w:r w:rsidRPr="00C81AFE">
        <w:rPr>
          <w:rFonts w:hint="eastAsia"/>
        </w:rPr>
        <w:t>í</w:t>
      </w:r>
      <w:r w:rsidRPr="00C81AFE">
        <w:t>l s vysokou plasticitou, lokálně drobně štěrkovitý, měkký, s</w:t>
      </w:r>
      <w:r>
        <w:t> </w:t>
      </w:r>
      <w:r w:rsidRPr="00C81AFE">
        <w:t>organickou</w:t>
      </w:r>
      <w:r>
        <w:t xml:space="preserve"> </w:t>
      </w:r>
      <w:r w:rsidRPr="00C81AFE">
        <w:t>příměsí a zápachem – fluviální</w:t>
      </w:r>
      <w:r>
        <w:t xml:space="preserve"> </w:t>
      </w:r>
      <w:r w:rsidRPr="00C81AFE">
        <w:t>CH/třída I. Cl</w:t>
      </w:r>
    </w:p>
    <w:p w:rsidR="00C81AFE" w:rsidRDefault="00C81AFE" w:rsidP="00EC73AB">
      <w:pPr>
        <w:pStyle w:val="SeznamObecn"/>
        <w:numPr>
          <w:ilvl w:val="1"/>
          <w:numId w:val="7"/>
        </w:numPr>
      </w:pPr>
      <w:r w:rsidRPr="00C81AFE">
        <w:t>8,50 – 9,00 v</w:t>
      </w:r>
      <w:r w:rsidRPr="00C81AFE">
        <w:rPr>
          <w:rFonts w:hint="eastAsia"/>
        </w:rPr>
        <w:t>á</w:t>
      </w:r>
      <w:r w:rsidRPr="00C81AFE">
        <w:t>penec, šedý, rozpukaný, rozpadavý na úlomky s velmi vysokou</w:t>
      </w:r>
      <w:r>
        <w:t xml:space="preserve"> </w:t>
      </w:r>
      <w:r w:rsidRPr="00C81AFE">
        <w:t>pevností o velikosti okolo 3 cm, vlhký, slabě zvětralý – devon</w:t>
      </w:r>
      <w:r>
        <w:t xml:space="preserve"> </w:t>
      </w:r>
      <w:r w:rsidRPr="00C81AFE">
        <w:t>R2/třída II.-III.</w:t>
      </w:r>
    </w:p>
    <w:p w:rsidR="00C81AFE" w:rsidRDefault="00C81AFE" w:rsidP="00C81AFE">
      <w:pPr>
        <w:pStyle w:val="SeznamObecn"/>
        <w:numPr>
          <w:ilvl w:val="0"/>
          <w:numId w:val="0"/>
        </w:numPr>
        <w:ind w:left="567"/>
      </w:pPr>
    </w:p>
    <w:p w:rsidR="00C81AFE" w:rsidRDefault="00C81AFE" w:rsidP="00C81AFE">
      <w:r w:rsidRPr="00C81AFE">
        <w:t>Hladina podzemní vody naražena v hloubce 3</w:t>
      </w:r>
      <w:r w:rsidR="00E22D24">
        <w:t>.</w:t>
      </w:r>
      <w:r w:rsidRPr="00C81AFE">
        <w:t>5 m</w:t>
      </w:r>
      <w:r w:rsidR="00E22D24">
        <w:t xml:space="preserve">, </w:t>
      </w:r>
      <w:r w:rsidRPr="00C81AFE">
        <w:t>po odvrtání se nacházela v hloubce 3</w:t>
      </w:r>
      <w:r w:rsidR="00E22D24">
        <w:t>.</w:t>
      </w:r>
      <w:r w:rsidRPr="00C81AFE">
        <w:t>0 m</w:t>
      </w:r>
      <w:r w:rsidR="00E22D24">
        <w:t>.</w:t>
      </w:r>
    </w:p>
    <w:p w:rsidR="00E22D24" w:rsidRDefault="00E22D24" w:rsidP="00C81AFE">
      <w:r>
        <w:t>Laboratorní rozbory prokázaly, že podzemní voda není agresivní na betonové konstrukce.</w:t>
      </w:r>
    </w:p>
    <w:p w:rsidR="00E22D24" w:rsidRDefault="00E22D24" w:rsidP="00C05777">
      <w:pPr>
        <w:ind w:left="567" w:firstLine="0"/>
      </w:pPr>
      <w:r w:rsidRPr="00E22D24">
        <w:t>Základové poměry na lokalitě jsou složité, voda a velmi pevná podložní hornina</w:t>
      </w:r>
      <w:r>
        <w:t xml:space="preserve"> </w:t>
      </w:r>
      <w:r w:rsidRPr="00E22D24">
        <w:t>mohou znesnadnit práce.</w:t>
      </w:r>
    </w:p>
    <w:p w:rsidR="00E22D24" w:rsidRDefault="00C7712D" w:rsidP="00C81AFE">
      <w:r>
        <w:t>Svahy dočasných výkopů budou provedeny ve sklonu 1:1.</w:t>
      </w:r>
    </w:p>
    <w:p w:rsidR="007D5E94" w:rsidRDefault="007D5E94">
      <w:pPr>
        <w:spacing w:before="0" w:after="160"/>
        <w:ind w:firstLine="0"/>
        <w:jc w:val="left"/>
        <w:rPr>
          <w:rFonts w:asciiTheme="majorHAnsi" w:eastAsiaTheme="majorEastAsia" w:hAnsiTheme="majorHAnsi" w:cstheme="majorBidi"/>
          <w:sz w:val="32"/>
          <w:szCs w:val="32"/>
        </w:rPr>
      </w:pPr>
      <w:bookmarkStart w:id="6" w:name="_Toc426550059"/>
      <w:bookmarkEnd w:id="5"/>
      <w:r>
        <w:br w:type="page"/>
      </w:r>
    </w:p>
    <w:p w:rsidR="00A15737" w:rsidRPr="00A25330" w:rsidRDefault="00A15737" w:rsidP="00EC73AB">
      <w:pPr>
        <w:pStyle w:val="Nadpis1"/>
        <w:numPr>
          <w:ilvl w:val="0"/>
          <w:numId w:val="2"/>
        </w:numPr>
      </w:pPr>
      <w:bookmarkStart w:id="7" w:name="_Toc470092915"/>
      <w:r w:rsidRPr="00A25330">
        <w:lastRenderedPageBreak/>
        <w:t>Technické řešení</w:t>
      </w:r>
      <w:bookmarkEnd w:id="6"/>
      <w:bookmarkEnd w:id="7"/>
    </w:p>
    <w:p w:rsidR="002528B1" w:rsidRPr="00A25330" w:rsidRDefault="002528B1" w:rsidP="00951CBF">
      <w:pPr>
        <w:pStyle w:val="Nadpis2"/>
      </w:pPr>
      <w:r w:rsidRPr="00A25330">
        <w:t>Popis stávajícího stavu</w:t>
      </w:r>
    </w:p>
    <w:p w:rsidR="004867CC" w:rsidRDefault="004867CC" w:rsidP="004867CC">
      <w:r>
        <w:t>Při popisu stávajícího stavu byly použity informace z hlavní mostní prohlídky z roku 05/2016, které vypracoval Ing. Vladimír Junek.</w:t>
      </w:r>
    </w:p>
    <w:p w:rsidR="00EA2C67" w:rsidRPr="00A25330" w:rsidRDefault="00EA2C67" w:rsidP="00EA2C67">
      <w:pPr>
        <w:pStyle w:val="Nadpis3"/>
      </w:pPr>
      <w:r w:rsidRPr="00A25330">
        <w:t>Založení</w:t>
      </w:r>
    </w:p>
    <w:p w:rsidR="008A60AE" w:rsidRDefault="004867CC" w:rsidP="008A60AE">
      <w:r w:rsidRPr="004867CC">
        <w:t>Způsob založení nebyl ověřován, základy jsou nepřístupné, pod úrovní terénu, dle ML kombinace plošného (pilíře) a hlubinného (opěry) založení.</w:t>
      </w:r>
    </w:p>
    <w:p w:rsidR="00EA2C67" w:rsidRDefault="00EA2C67" w:rsidP="00EA2C67">
      <w:pPr>
        <w:pStyle w:val="Nadpis3"/>
      </w:pPr>
      <w:r w:rsidRPr="00A25330">
        <w:t>Spodní stavba</w:t>
      </w:r>
    </w:p>
    <w:p w:rsidR="0067202F" w:rsidRPr="0067202F" w:rsidRDefault="0067202F" w:rsidP="0067202F">
      <w:pPr>
        <w:pStyle w:val="Nadpis4"/>
      </w:pPr>
      <w:r>
        <w:t>Opěry</w:t>
      </w:r>
    </w:p>
    <w:p w:rsidR="004867CC" w:rsidRDefault="004867CC" w:rsidP="003F7D87">
      <w:r w:rsidRPr="004867CC">
        <w:t>Opěry jsou masivní z kamenného zdiva, opatřené torkretem.</w:t>
      </w:r>
    </w:p>
    <w:p w:rsidR="0067202F" w:rsidRDefault="004867CC" w:rsidP="0067202F">
      <w:pPr>
        <w:pStyle w:val="Nadpis4"/>
      </w:pPr>
      <w:r>
        <w:t>Křídla</w:t>
      </w:r>
    </w:p>
    <w:p w:rsidR="004867CC" w:rsidRPr="004867CC" w:rsidRDefault="004867CC" w:rsidP="004867CC">
      <w:r w:rsidRPr="004867CC">
        <w:t>Rovnoběžná křídla opatřená torkretem. Na pravé straně šikmé masivní zdi, na levé straně pokračují rovnoběžné zdi a nízké kolmé nábřežní zídky.</w:t>
      </w:r>
    </w:p>
    <w:p w:rsidR="004867CC" w:rsidRPr="004867CC" w:rsidRDefault="004867CC" w:rsidP="004867CC">
      <w:pPr>
        <w:pStyle w:val="Nadpis4"/>
      </w:pPr>
      <w:r>
        <w:t>Čelní zdi</w:t>
      </w:r>
    </w:p>
    <w:p w:rsidR="003F7D87" w:rsidRPr="00A25330" w:rsidRDefault="004867CC" w:rsidP="003F7D87">
      <w:r w:rsidRPr="004867CC">
        <w:t>Čelní zdi jsou z kamenného zdiva, opatřené torkretem</w:t>
      </w:r>
      <w:r w:rsidRPr="004E49A0">
        <w:rPr>
          <w:rFonts w:ascii="Arial" w:hAnsi="Arial" w:cs="Arial"/>
          <w:sz w:val="20"/>
          <w:szCs w:val="20"/>
        </w:rPr>
        <w:t>.</w:t>
      </w:r>
    </w:p>
    <w:p w:rsidR="004623C8" w:rsidRDefault="00EA2C67" w:rsidP="002528B1">
      <w:pPr>
        <w:pStyle w:val="Nadpis3"/>
      </w:pPr>
      <w:r w:rsidRPr="00A25330">
        <w:t>Nosná konstrukce</w:t>
      </w:r>
    </w:p>
    <w:p w:rsidR="0067202F" w:rsidRPr="0067202F" w:rsidRDefault="0067202F" w:rsidP="0067202F">
      <w:pPr>
        <w:pStyle w:val="Nadpis4"/>
      </w:pPr>
      <w:r>
        <w:t>Nosná konstrukce</w:t>
      </w:r>
    </w:p>
    <w:p w:rsidR="004867CC" w:rsidRPr="004867CC" w:rsidRDefault="004867CC" w:rsidP="00937F4C">
      <w:r w:rsidRPr="004867CC">
        <w:t>Jednopolový most, jehož nosnou konstrukci tvoří kamenná klenba (světlost otvoru 2</w:t>
      </w:r>
      <w:r w:rsidR="00290A48">
        <w:t>.</w:t>
      </w:r>
      <w:r w:rsidRPr="004867CC">
        <w:t>07 m), opatřená torkretem. Krajní levý pas z cihel.</w:t>
      </w:r>
    </w:p>
    <w:p w:rsidR="000737EF" w:rsidRDefault="000737EF" w:rsidP="000737EF">
      <w:pPr>
        <w:pStyle w:val="Nadpis3"/>
      </w:pPr>
      <w:r>
        <w:t>Mostní svršek</w:t>
      </w:r>
    </w:p>
    <w:p w:rsidR="000737EF" w:rsidRPr="002B4782" w:rsidRDefault="000737EF" w:rsidP="000737EF">
      <w:pPr>
        <w:pStyle w:val="Nadpis4"/>
      </w:pPr>
      <w:r>
        <w:t>Vozovka</w:t>
      </w:r>
    </w:p>
    <w:p w:rsidR="000737EF" w:rsidRDefault="000737EF" w:rsidP="000737EF">
      <w:r w:rsidRPr="00A25330">
        <w:t>Na mostě se nac</w:t>
      </w:r>
      <w:r>
        <w:t xml:space="preserve">hází dvoupruhová směrově nerozdělená </w:t>
      </w:r>
      <w:r w:rsidRPr="00A25330">
        <w:t>vozovka</w:t>
      </w:r>
      <w:r>
        <w:t xml:space="preserve"> se živičným krytem</w:t>
      </w:r>
      <w:r w:rsidR="00021A8B">
        <w:t xml:space="preserve"> s </w:t>
      </w:r>
      <w:r w:rsidR="001C6E33">
        <w:t xml:space="preserve">jednostranným příčným sklonem </w:t>
      </w:r>
      <w:r w:rsidRPr="00A25330">
        <w:t xml:space="preserve">směřujícím </w:t>
      </w:r>
      <w:r w:rsidR="00021A8B">
        <w:t>do vnitřní hrany směrového oblouku.</w:t>
      </w:r>
    </w:p>
    <w:p w:rsidR="000737EF" w:rsidRPr="00A25330" w:rsidRDefault="000737EF" w:rsidP="000737EF">
      <w:pPr>
        <w:pStyle w:val="Nadpis4"/>
      </w:pPr>
      <w:r>
        <w:t>Izolační systém</w:t>
      </w:r>
    </w:p>
    <w:p w:rsidR="00021A8B" w:rsidRDefault="00021A8B" w:rsidP="00021A8B">
      <w:r>
        <w:t>Pravděpodobně plošná izolace.</w:t>
      </w:r>
    </w:p>
    <w:p w:rsidR="000737EF" w:rsidRPr="00A25330" w:rsidRDefault="000737EF" w:rsidP="000737EF">
      <w:pPr>
        <w:pStyle w:val="Nadpis4"/>
      </w:pPr>
      <w:r>
        <w:t>Římsy</w:t>
      </w:r>
    </w:p>
    <w:p w:rsidR="000737EF" w:rsidRPr="000737EF" w:rsidRDefault="00021A8B" w:rsidP="001C6E33">
      <w:r>
        <w:t>Na mostě jsou železobetonové monolitické římsy.</w:t>
      </w:r>
    </w:p>
    <w:p w:rsidR="003F7D87" w:rsidRDefault="003F7D87" w:rsidP="003F7D87">
      <w:pPr>
        <w:pStyle w:val="Nadpis3"/>
      </w:pPr>
      <w:r w:rsidRPr="00A25330">
        <w:t>Mostní vybavení</w:t>
      </w:r>
    </w:p>
    <w:p w:rsidR="002B4782" w:rsidRPr="00A25330" w:rsidRDefault="000737EF" w:rsidP="000737EF">
      <w:pPr>
        <w:pStyle w:val="Nadpis4"/>
      </w:pPr>
      <w:r>
        <w:t>Záchytná zařízení</w:t>
      </w:r>
    </w:p>
    <w:p w:rsidR="00021A8B" w:rsidRDefault="00021A8B" w:rsidP="00E31A52">
      <w:r w:rsidRPr="00021A8B">
        <w:t xml:space="preserve">Na pravé straně ocelové svodidlo typu NH (nestandardní úprava bez deformačních </w:t>
      </w:r>
      <w:r>
        <w:t>prvků</w:t>
      </w:r>
      <w:r w:rsidRPr="00021A8B">
        <w:t>). Na levé straně zúžený průjezdní profil betonovým svodidlem.</w:t>
      </w:r>
    </w:p>
    <w:p w:rsidR="00021A8B" w:rsidRDefault="00021A8B" w:rsidP="00E31A52">
      <w:r>
        <w:t>Záchytné zařízení na zdech podél komunikace je tvořeno poprsní zídkou.</w:t>
      </w:r>
    </w:p>
    <w:p w:rsidR="000737EF" w:rsidRDefault="000737EF" w:rsidP="000737EF">
      <w:pPr>
        <w:pStyle w:val="Nadpis4"/>
      </w:pPr>
      <w:r>
        <w:t>Dopravní značení</w:t>
      </w:r>
    </w:p>
    <w:p w:rsidR="001543B9" w:rsidRPr="00A25330" w:rsidRDefault="00021A8B" w:rsidP="001543B9">
      <w:r>
        <w:t>V obou směrech je osazena dopravní značka omezující zatížitelnost s dodatkovou tabulkou.</w:t>
      </w:r>
    </w:p>
    <w:p w:rsidR="002F0C4B" w:rsidRDefault="00473CAB" w:rsidP="002F0C4B">
      <w:pPr>
        <w:pStyle w:val="Nadpis3"/>
      </w:pPr>
      <w:r>
        <w:lastRenderedPageBreak/>
        <w:t>Přidružené části mostu</w:t>
      </w:r>
    </w:p>
    <w:p w:rsidR="00244A1B" w:rsidRPr="00A25330" w:rsidRDefault="00766664" w:rsidP="003F7D87">
      <w:r>
        <w:t>K mostu navazují rovnoběžné kamenné zdi opatřené torkretem.</w:t>
      </w:r>
    </w:p>
    <w:p w:rsidR="004623C8" w:rsidRDefault="004623C8" w:rsidP="003F7D87">
      <w:pPr>
        <w:pStyle w:val="Nadpis2"/>
      </w:pPr>
      <w:r w:rsidRPr="00A25330">
        <w:t>Rozsah poškození</w:t>
      </w:r>
    </w:p>
    <w:p w:rsidR="00E31A52" w:rsidRPr="00E31A52" w:rsidRDefault="00E31A52" w:rsidP="00E31A52">
      <w:r w:rsidRPr="00A25330">
        <w:t>Rozsah poškození je podrobně popsán v </w:t>
      </w:r>
      <w:r w:rsidR="00766664">
        <w:t>hlavní</w:t>
      </w:r>
      <w:r w:rsidRPr="00A25330">
        <w:t xml:space="preserve"> prohlídce</w:t>
      </w:r>
      <w:r w:rsidR="00766664">
        <w:t xml:space="preserve"> mostu</w:t>
      </w:r>
      <w:r w:rsidRPr="00A25330">
        <w:t xml:space="preserve"> z roku</w:t>
      </w:r>
      <w:r w:rsidR="00766664">
        <w:t xml:space="preserve"> 05/2016, kterou vypracoval Ing. Vladimír Junek.</w:t>
      </w:r>
    </w:p>
    <w:p w:rsidR="00001058" w:rsidRPr="00A25330" w:rsidRDefault="00001058" w:rsidP="00001058">
      <w:pPr>
        <w:pStyle w:val="Nadpis3"/>
      </w:pPr>
      <w:r w:rsidRPr="00A25330">
        <w:t>Spodní stavba</w:t>
      </w:r>
    </w:p>
    <w:p w:rsidR="00766664" w:rsidRDefault="00766664" w:rsidP="00766664">
      <w:pPr>
        <w:pStyle w:val="Nadpis4"/>
        <w:rPr>
          <w:rFonts w:ascii="Arial" w:hAnsi="Arial" w:cs="Arial"/>
          <w:szCs w:val="20"/>
        </w:rPr>
      </w:pPr>
      <w:r w:rsidRPr="00766664">
        <w:t>Křídla</w:t>
      </w:r>
    </w:p>
    <w:p w:rsidR="00766664" w:rsidRPr="00766664" w:rsidRDefault="00766664" w:rsidP="00001058">
      <w:r w:rsidRPr="00766664">
        <w:t>Na líci křídel jsou uchycené mechy. Na horním líci jsou nánosy s vegetací.</w:t>
      </w:r>
    </w:p>
    <w:p w:rsidR="00766664" w:rsidRDefault="00766664" w:rsidP="00766664">
      <w:pPr>
        <w:pStyle w:val="Nadpis4"/>
        <w:rPr>
          <w:rFonts w:ascii="Arial" w:hAnsi="Arial" w:cs="Arial"/>
          <w:szCs w:val="20"/>
        </w:rPr>
      </w:pPr>
      <w:r w:rsidRPr="00766664">
        <w:t>Opěry</w:t>
      </w:r>
    </w:p>
    <w:p w:rsidR="00766664" w:rsidRPr="00766664" w:rsidRDefault="00766664" w:rsidP="00001058">
      <w:r w:rsidRPr="00766664">
        <w:t>V torkretu opěr je množství trhlin vyplněných výluhy. V místě trhlin dochází k průsakům. V úrovni kolísání hladiny potoka torkret chybí, patrně z</w:t>
      </w:r>
      <w:r w:rsidR="002E0AA6">
        <w:t>de vůbec nebyl proveden, spárová</w:t>
      </w:r>
      <w:r w:rsidRPr="00766664">
        <w:t>ní kamenného zdiva je v patě hloubkově vyplavené, lokálně vypadlý kámen. Tork</w:t>
      </w:r>
      <w:r w:rsidR="002E0AA6">
        <w:t>r</w:t>
      </w:r>
      <w:r w:rsidRPr="00766664">
        <w:t>et na levé straně opěry OP2 je plošně odpadlý.</w:t>
      </w:r>
    </w:p>
    <w:p w:rsidR="00766664" w:rsidRDefault="00766664" w:rsidP="00766664">
      <w:pPr>
        <w:pStyle w:val="Nadpis4"/>
        <w:rPr>
          <w:rFonts w:ascii="Arial" w:hAnsi="Arial" w:cs="Arial"/>
          <w:szCs w:val="20"/>
        </w:rPr>
      </w:pPr>
      <w:r w:rsidRPr="00766664">
        <w:t>Čelní</w:t>
      </w:r>
      <w:r>
        <w:rPr>
          <w:rFonts w:ascii="Arial" w:hAnsi="Arial" w:cs="Arial"/>
          <w:szCs w:val="20"/>
        </w:rPr>
        <w:t xml:space="preserve"> zdi</w:t>
      </w:r>
    </w:p>
    <w:p w:rsidR="00766664" w:rsidRPr="00766664" w:rsidRDefault="00766664" w:rsidP="00001058">
      <w:r w:rsidRPr="00766664">
        <w:t>Torkret čelních zdí je porušen trhlinami vyplněnými výluhy. Torkret</w:t>
      </w:r>
      <w:r w:rsidR="002E0AA6">
        <w:t xml:space="preserve"> levé čelní zdi je separovaný a </w:t>
      </w:r>
      <w:r w:rsidRPr="00766664">
        <w:t>rozpadá se. Na levé čelní zdi lze pozorovat obnaženou korodující výztuž (KARI síť) torkretu. Na levou čelní zeď silně zatéká.</w:t>
      </w:r>
    </w:p>
    <w:p w:rsidR="009166F8" w:rsidRPr="00A25330" w:rsidRDefault="009166F8" w:rsidP="009166F8">
      <w:pPr>
        <w:pStyle w:val="Nadpis3"/>
      </w:pPr>
      <w:r w:rsidRPr="00A25330">
        <w:t>Nosná konstrukce</w:t>
      </w:r>
    </w:p>
    <w:p w:rsidR="0074659B" w:rsidRPr="0074659B" w:rsidRDefault="0074659B" w:rsidP="009166F8">
      <w:r w:rsidRPr="0074659B">
        <w:t>Na levé straně nosné konstrukce dochází k silnému zatékání do nosné konstrukce, torkret odpadlý, hloubková degradace cihelného zdiva. Na levé straně hrozí rozpad zdiva nosné konstrukce.</w:t>
      </w:r>
    </w:p>
    <w:p w:rsidR="002914AF" w:rsidRDefault="0074659B" w:rsidP="0074659B">
      <w:r w:rsidRPr="0074659B">
        <w:t>V torkretu spodního líce i boků klenby je množství trhlin vyplněných výluhy. V místě trhlin dochází ke slabým průsakům.</w:t>
      </w:r>
    </w:p>
    <w:p w:rsidR="0047374F" w:rsidRDefault="0047374F" w:rsidP="0047374F">
      <w:pPr>
        <w:pStyle w:val="Nadpis3"/>
      </w:pPr>
      <w:r>
        <w:t>Mostní svršek</w:t>
      </w:r>
    </w:p>
    <w:p w:rsidR="0047374F" w:rsidRPr="0047374F" w:rsidRDefault="00FA73D0" w:rsidP="00FA73D0">
      <w:r w:rsidRPr="00FA73D0">
        <w:t>Na pravé straně mostu je vozovka provedena do úrovně horního líce pravé římsy.</w:t>
      </w:r>
    </w:p>
    <w:p w:rsidR="00A25330" w:rsidRDefault="00A25330" w:rsidP="00A25330">
      <w:pPr>
        <w:pStyle w:val="Nadpis3"/>
      </w:pPr>
      <w:r>
        <w:t>Mostní vybavení</w:t>
      </w:r>
    </w:p>
    <w:p w:rsidR="00FA73D0" w:rsidRPr="00FA73D0" w:rsidRDefault="00FA73D0" w:rsidP="002E0AA6">
      <w:r w:rsidRPr="00FA73D0">
        <w:t>Na pravé straně trvá nestandardní úprava svodidel, svodidlo je deformované.</w:t>
      </w:r>
    </w:p>
    <w:p w:rsidR="00E31A52" w:rsidRDefault="00E31A52" w:rsidP="00E31A52">
      <w:pPr>
        <w:pStyle w:val="Nadpis3"/>
      </w:pPr>
      <w:r>
        <w:t>Při</w:t>
      </w:r>
      <w:r w:rsidR="00473CAB">
        <w:t>družené části mostu</w:t>
      </w:r>
    </w:p>
    <w:p w:rsidR="002F0C4B" w:rsidRPr="00E31A52" w:rsidRDefault="00FA73D0" w:rsidP="00FA73D0">
      <w:r>
        <w:t>Rozpadající se koruna poprsních zídek.</w:t>
      </w:r>
    </w:p>
    <w:p w:rsidR="002E0AA6" w:rsidRDefault="002E0AA6">
      <w:pPr>
        <w:spacing w:before="0" w:after="160"/>
        <w:ind w:firstLine="0"/>
        <w:jc w:val="left"/>
        <w:rPr>
          <w:rFonts w:asciiTheme="majorHAnsi" w:eastAsiaTheme="majorEastAsia" w:hAnsiTheme="majorHAnsi" w:cstheme="majorBidi"/>
          <w:sz w:val="28"/>
          <w:szCs w:val="26"/>
        </w:rPr>
      </w:pPr>
      <w:r>
        <w:br w:type="page"/>
      </w:r>
    </w:p>
    <w:p w:rsidR="00B04C0E" w:rsidRPr="00B04C0E" w:rsidRDefault="004623C8" w:rsidP="00B04C0E">
      <w:pPr>
        <w:pStyle w:val="Nadpis2"/>
      </w:pPr>
      <w:r w:rsidRPr="00A25330">
        <w:lastRenderedPageBreak/>
        <w:t xml:space="preserve">Popis </w:t>
      </w:r>
      <w:r w:rsidR="00382B5A" w:rsidRPr="00A25330">
        <w:t>opravy</w:t>
      </w:r>
    </w:p>
    <w:p w:rsidR="002C7B00" w:rsidRDefault="002C7B00" w:rsidP="0038054B">
      <w:r>
        <w:t>Oprava spočívá v demolici stávajícího mostu včetně navazujících šikmých a rovnoběžných křídel</w:t>
      </w:r>
      <w:r w:rsidR="00130735">
        <w:t xml:space="preserve"> mostu</w:t>
      </w:r>
      <w:r>
        <w:t xml:space="preserve"> v rozsahu dle výkresové části.</w:t>
      </w:r>
    </w:p>
    <w:p w:rsidR="003C2041" w:rsidRPr="008310D5" w:rsidRDefault="003C2041" w:rsidP="00EC73AB">
      <w:pPr>
        <w:pStyle w:val="Nadpis3"/>
        <w:numPr>
          <w:ilvl w:val="2"/>
          <w:numId w:val="2"/>
        </w:numPr>
      </w:pPr>
      <w:r w:rsidRPr="008310D5">
        <w:t>Založení</w:t>
      </w:r>
    </w:p>
    <w:p w:rsidR="008D1C34" w:rsidRPr="008310D5" w:rsidRDefault="008D1C34" w:rsidP="003C2041">
      <w:r w:rsidRPr="008310D5">
        <w:t>Založení mostního objektu je navrženo jako hlubinné. Zde se uvažuje založení konstrukce na vrtaných mikropilotách. Most</w:t>
      </w:r>
      <w:r w:rsidR="00BB0434" w:rsidRPr="008310D5">
        <w:t>, křídla a zdi</w:t>
      </w:r>
      <w:r w:rsidRPr="008310D5">
        <w:t xml:space="preserve"> j</w:t>
      </w:r>
      <w:r w:rsidR="00BB0434" w:rsidRPr="008310D5">
        <w:t>sou</w:t>
      </w:r>
      <w:r w:rsidRPr="008310D5">
        <w:t xml:space="preserve"> navržen</w:t>
      </w:r>
      <w:r w:rsidR="00BB0434" w:rsidRPr="008310D5">
        <w:t>y</w:t>
      </w:r>
      <w:r w:rsidRPr="008310D5">
        <w:t xml:space="preserve"> na mikropilotách </w:t>
      </w:r>
      <w:r w:rsidR="00C311D6" w:rsidRPr="008310D5">
        <w:t>různých délek</w:t>
      </w:r>
      <w:r w:rsidRPr="008310D5">
        <w:t>.</w:t>
      </w:r>
      <w:r w:rsidR="00C311D6" w:rsidRPr="008310D5">
        <w:t xml:space="preserve"> Požaduje se dosažení zemin R2. </w:t>
      </w:r>
      <w:r w:rsidRPr="008310D5">
        <w:t>Délka mikropilot bude upravena na stavbě na základě výsledků vrtů prvních pilot.</w:t>
      </w:r>
      <w:r w:rsidR="00BB0434" w:rsidRPr="008310D5">
        <w:t xml:space="preserve"> Piloty</w:t>
      </w:r>
      <w:r w:rsidR="00C311D6" w:rsidRPr="008310D5">
        <w:t xml:space="preserve"> rámu mostu</w:t>
      </w:r>
      <w:r w:rsidR="00BB0434" w:rsidRPr="008310D5">
        <w:t xml:space="preserve"> budou provedeny ve dvou řadách.</w:t>
      </w:r>
      <w:r w:rsidR="00C311D6" w:rsidRPr="008310D5">
        <w:t xml:space="preserve"> Piloty zdí a křídel budou provedeny v jedné řadě.</w:t>
      </w:r>
    </w:p>
    <w:p w:rsidR="009E53C9" w:rsidRPr="008310D5" w:rsidRDefault="005307D8" w:rsidP="003C2041">
      <w:r w:rsidRPr="008310D5">
        <w:t>Kořenové mikropiloty jsou</w:t>
      </w:r>
      <w:r w:rsidR="00BB114D" w:rsidRPr="008310D5">
        <w:t xml:space="preserve"> </w:t>
      </w:r>
      <w:r w:rsidRPr="008310D5">
        <w:t>navrženy</w:t>
      </w:r>
      <w:r w:rsidR="009E53C9" w:rsidRPr="008310D5">
        <w:t xml:space="preserve"> </w:t>
      </w:r>
      <w:r w:rsidR="00BB114D" w:rsidRPr="008310D5">
        <w:t>svislé</w:t>
      </w:r>
      <w:r w:rsidRPr="008310D5">
        <w:t>.</w:t>
      </w:r>
      <w:r w:rsidR="00BB114D" w:rsidRPr="008310D5">
        <w:t xml:space="preserve"> Osová vzdálenost pilot je </w:t>
      </w:r>
      <w:r w:rsidR="009E53C9" w:rsidRPr="008310D5">
        <w:t>různá dle délky dilatačních celků.</w:t>
      </w:r>
      <w:r w:rsidR="00442077">
        <w:t xml:space="preserve"> </w:t>
      </w:r>
      <w:r w:rsidR="00791F1C" w:rsidRPr="008310D5">
        <w:t xml:space="preserve">Tlakové hlavy mikropilot budou provedeny s přesahem </w:t>
      </w:r>
      <w:r w:rsidR="00C311D6" w:rsidRPr="008310D5">
        <w:t>300</w:t>
      </w:r>
      <w:r w:rsidR="00791F1C" w:rsidRPr="008310D5">
        <w:t>mm do základů.</w:t>
      </w:r>
    </w:p>
    <w:p w:rsidR="0073556E" w:rsidRPr="008310D5" w:rsidRDefault="0073556E" w:rsidP="003C2041">
      <w:r w:rsidRPr="008310D5">
        <w:t xml:space="preserve">Pro založení jsou navrženy kořenové trubkové mikropiloty s injektovaným kořenem. Piloty budou vetknuty do </w:t>
      </w:r>
      <w:r w:rsidR="00C311D6" w:rsidRPr="008310D5">
        <w:t>R2</w:t>
      </w:r>
      <w:r w:rsidRPr="008310D5">
        <w:t>.</w:t>
      </w:r>
    </w:p>
    <w:p w:rsidR="0073556E" w:rsidRPr="008310D5" w:rsidRDefault="0073556E" w:rsidP="003C2041">
      <w:r w:rsidRPr="008310D5">
        <w:t>Podzemní voda není agresivní na betonové konstrukce.</w:t>
      </w:r>
    </w:p>
    <w:p w:rsidR="0073556E" w:rsidRPr="008310D5" w:rsidRDefault="0073556E" w:rsidP="003C2041">
      <w:r w:rsidRPr="008310D5">
        <w:t xml:space="preserve">Mikropiloty jsou navrženy trubkové profilu průměru trubky </w:t>
      </w:r>
      <w:r w:rsidR="00C311D6" w:rsidRPr="008310D5">
        <w:t>108</w:t>
      </w:r>
      <w:r w:rsidRPr="008310D5">
        <w:t>x1</w:t>
      </w:r>
      <w:r w:rsidR="00C311D6" w:rsidRPr="008310D5">
        <w:t>6</w:t>
      </w:r>
      <w:r w:rsidRPr="008310D5">
        <w:t>mm z oceli 10 523.0. Vrtání se předpokládá s pažením profilem min. 1</w:t>
      </w:r>
      <w:r w:rsidR="00C311D6" w:rsidRPr="008310D5">
        <w:t>80</w:t>
      </w:r>
      <w:r w:rsidRPr="008310D5">
        <w:t>mm. Po injektáži kořene mikropilot se vnitřní prostor vyplní cementovou zálivkou.</w:t>
      </w:r>
    </w:p>
    <w:p w:rsidR="0073556E" w:rsidRPr="008310D5" w:rsidRDefault="0073556E" w:rsidP="003C2041">
      <w:r w:rsidRPr="008310D5">
        <w:t>Podrobnosti mikropilot jako jsou stanovení postupu injektáže, spotřeby zálivek a injektážních směsí a injektážní tlaky budou upřesněny ve spolupráci s dodavatelem založení.</w:t>
      </w:r>
    </w:p>
    <w:p w:rsidR="003C2041" w:rsidRPr="008310D5" w:rsidRDefault="003C2041" w:rsidP="00EC73AB">
      <w:pPr>
        <w:pStyle w:val="Nadpis3"/>
        <w:numPr>
          <w:ilvl w:val="2"/>
          <w:numId w:val="2"/>
        </w:numPr>
      </w:pPr>
      <w:bookmarkStart w:id="8" w:name="_Ref435692491"/>
      <w:r w:rsidRPr="008310D5">
        <w:t>Spodní stavba</w:t>
      </w:r>
      <w:bookmarkEnd w:id="8"/>
    </w:p>
    <w:p w:rsidR="00130735" w:rsidRPr="008310D5" w:rsidRDefault="00130735" w:rsidP="00AC68BA">
      <w:pPr>
        <w:pStyle w:val="Nadpis4"/>
      </w:pPr>
      <w:r w:rsidRPr="008310D5">
        <w:t>Základy</w:t>
      </w:r>
    </w:p>
    <w:p w:rsidR="00130735" w:rsidRPr="008310D5" w:rsidRDefault="0073556E" w:rsidP="00130735">
      <w:r w:rsidRPr="008310D5">
        <w:t xml:space="preserve">Na </w:t>
      </w:r>
      <w:r w:rsidR="00B849FD" w:rsidRPr="008310D5">
        <w:t>základovou spáru bude zhotoven podkladní beton</w:t>
      </w:r>
      <w:r w:rsidRPr="008310D5">
        <w:t xml:space="preserve"> tloušťky 200mm.</w:t>
      </w:r>
      <w:r w:rsidR="00442077">
        <w:t xml:space="preserve"> Na podkladní beton bude betonován základ konstrukcí rámu mostu, zdí a křídel. Výška základu je navržena 600mm. Sklon horního povrchu základu směrem od dříku je vyspárován oboustranně směrem o dříku, výškový rozdíl 50mm.</w:t>
      </w:r>
    </w:p>
    <w:p w:rsidR="006B3152" w:rsidRPr="008310D5" w:rsidRDefault="006B3152" w:rsidP="00AC68BA">
      <w:pPr>
        <w:pStyle w:val="Nadpis4"/>
      </w:pPr>
      <w:r w:rsidRPr="008310D5">
        <w:t>Opěr</w:t>
      </w:r>
      <w:r w:rsidR="00F05E1E" w:rsidRPr="008310D5">
        <w:t>y</w:t>
      </w:r>
    </w:p>
    <w:p w:rsidR="00F05E1E" w:rsidRPr="008310D5" w:rsidRDefault="00F05E1E" w:rsidP="00F05E1E">
      <w:r w:rsidRPr="008310D5">
        <w:t xml:space="preserve">Nosná konstrukce mostního objektu je navržena jako rámová konstrukce. </w:t>
      </w:r>
      <w:r w:rsidR="00D5797F" w:rsidRPr="008310D5">
        <w:t>Železobetonové opěry (rámové stojky) konstrukce mostu jsou navrženy z monolitického železobetonu.</w:t>
      </w:r>
      <w:r w:rsidR="008310D5">
        <w:t xml:space="preserve"> Tloušťka stojek je navržena 600mm.</w:t>
      </w:r>
    </w:p>
    <w:p w:rsidR="00F05E1E" w:rsidRPr="008310D5" w:rsidRDefault="008E2D5C" w:rsidP="008E2D5C">
      <w:pPr>
        <w:pStyle w:val="Nadpis4"/>
      </w:pPr>
      <w:r w:rsidRPr="008310D5">
        <w:t>Křídla</w:t>
      </w:r>
    </w:p>
    <w:p w:rsidR="008E2D5C" w:rsidRPr="008310D5" w:rsidRDefault="004823FD" w:rsidP="00F05E1E">
      <w:r w:rsidRPr="008310D5">
        <w:t xml:space="preserve">Šikmá křídla mostu jsou navržena jako monolitická železobetonová. Křídla jsou typu úhlových zdí. Křídla jsou založena </w:t>
      </w:r>
      <w:r w:rsidR="00DB74B4" w:rsidRPr="008310D5">
        <w:t xml:space="preserve">na mikropilotách </w:t>
      </w:r>
      <w:r w:rsidR="008310D5" w:rsidRPr="008310D5">
        <w:t xml:space="preserve">různých délek dle dilatačních celků. </w:t>
      </w:r>
      <w:r w:rsidR="00DB74B4" w:rsidRPr="008310D5">
        <w:t>Je navržen předzákladový ústupek vyložený o 0.6 m před líc zdi. Rubový ústupek je délky 1.4m. Výška základu je 0.6m. Příčný sklon horního povrchu základu na rubu je 3.5%, v lící 10%, což v obou případech odpovídá výškově změně 5 cm. Tloušťka dříku zdi je navržena 0.53 m. Příčný sklon koruny zdi je 4% směrem do vozovky. Výška křídel je proměnná.</w:t>
      </w:r>
    </w:p>
    <w:p w:rsidR="00B8674C" w:rsidRPr="008310D5" w:rsidRDefault="00B8674C" w:rsidP="00F05E1E">
      <w:r w:rsidRPr="008310D5">
        <w:t xml:space="preserve">Na vtokovém levobřežním křídle se provede </w:t>
      </w:r>
      <w:r w:rsidR="008310D5" w:rsidRPr="008310D5">
        <w:t xml:space="preserve">na viditelném místě </w:t>
      </w:r>
      <w:r w:rsidRPr="008310D5">
        <w:t>pomocí gumové matrice letopočet s opravou mostu dle VL4 209.01.</w:t>
      </w:r>
    </w:p>
    <w:p w:rsidR="00F05E1E" w:rsidRPr="008310D5" w:rsidRDefault="008A0601" w:rsidP="008A0601">
      <w:pPr>
        <w:pStyle w:val="Nadpis4"/>
      </w:pPr>
      <w:r w:rsidRPr="008310D5">
        <w:t>Úhlové zdi</w:t>
      </w:r>
    </w:p>
    <w:p w:rsidR="008A0601" w:rsidRPr="008310D5" w:rsidRDefault="00DB74B4" w:rsidP="00F05E1E">
      <w:r w:rsidRPr="008310D5">
        <w:t>Úhlové zdi jsou provedeny ve stejném stylu jako křídla.</w:t>
      </w:r>
    </w:p>
    <w:p w:rsidR="008E2D5C" w:rsidRPr="008310D5" w:rsidRDefault="00B43C92" w:rsidP="00B43C92">
      <w:pPr>
        <w:pStyle w:val="Nadpis4"/>
      </w:pPr>
      <w:r w:rsidRPr="008310D5">
        <w:t>Odvodnění za opěrami a zdmi</w:t>
      </w:r>
    </w:p>
    <w:p w:rsidR="00B43C92" w:rsidRPr="008310D5" w:rsidRDefault="00B43C92" w:rsidP="00F05E1E">
      <w:r w:rsidRPr="008310D5">
        <w:t>R</w:t>
      </w:r>
      <w:r w:rsidR="008310D5" w:rsidRPr="008310D5">
        <w:t>u</w:t>
      </w:r>
      <w:r w:rsidRPr="008310D5">
        <w:t xml:space="preserve">b opěr je odvodněn rubovou drenáží DN 150 uloženou na podkladním betonu C8/10. Rubová drenáž bude obetonována mezerovitým betonem dle TKP – kapitola 18. Vyústění rubové drenáže je navrženo skrz stěnu stojky rámu mostu. </w:t>
      </w:r>
    </w:p>
    <w:p w:rsidR="00B43C92" w:rsidRPr="008310D5" w:rsidRDefault="00B43C92" w:rsidP="00F05E1E">
      <w:r w:rsidRPr="008310D5">
        <w:t>Vyústění drenáže je navrženo výpustními objekty na terén. Rubová drenáž je navržena tak, aby bylo možno jí pročistit.</w:t>
      </w:r>
    </w:p>
    <w:p w:rsidR="00AE6F85" w:rsidRPr="008310D5" w:rsidRDefault="00AE6F85" w:rsidP="00F05E1E">
      <w:r w:rsidRPr="008310D5">
        <w:t xml:space="preserve">Odvodnění komunikace je zajištěno podélným a příčným sklonem komunikace. Sváděná voda z komunikace je díky sklonům komunikace svedena do uliční vpusti umístěné na nejnižším místě za mostem </w:t>
      </w:r>
      <w:r w:rsidRPr="008310D5">
        <w:lastRenderedPageBreak/>
        <w:t xml:space="preserve">ve vnitřním směrovém oblouku. Odvodnění uliční vpusti je zajištěno odvedením vody z uliční vpusti kanalizačním potrubím </w:t>
      </w:r>
      <w:r w:rsidR="008310D5" w:rsidRPr="008310D5">
        <w:t xml:space="preserve">DN 200 </w:t>
      </w:r>
      <w:r w:rsidRPr="008310D5">
        <w:t>vedeném pod komunikací a vyústěné skrz stojku rámu mostu do vodoteče.</w:t>
      </w:r>
    </w:p>
    <w:p w:rsidR="00AB5D83" w:rsidRPr="008310D5" w:rsidRDefault="00AB5D83" w:rsidP="00B43C92">
      <w:pPr>
        <w:pStyle w:val="Nadpis4"/>
      </w:pPr>
      <w:r w:rsidRPr="008310D5">
        <w:t>Dilatační a pracovní spáry</w:t>
      </w:r>
    </w:p>
    <w:p w:rsidR="00AB5D83" w:rsidRPr="008310D5" w:rsidRDefault="00AB5D83" w:rsidP="00AB5D83">
      <w:r w:rsidRPr="008310D5">
        <w:t>Dilatační spáry jsou navrženy</w:t>
      </w:r>
      <w:r w:rsidR="002B0F7E" w:rsidRPr="008310D5">
        <w:t xml:space="preserve"> s těsněním rubu konstrukce z NAIP a výplní dilatační spáry těsnícím tmelem či profilem.</w:t>
      </w:r>
    </w:p>
    <w:p w:rsidR="002B0F7E" w:rsidRPr="008310D5" w:rsidRDefault="002B0F7E" w:rsidP="00AB5D83">
      <w:r w:rsidRPr="008310D5">
        <w:t>Pracovní spáry spodní stavby jsou řešeny dle VL4 208 05/2015 s přetažením natavovacího izolačního pásu přes konstrukci spáry s jeho ochranou geotextílie. Minimální šířka těsnění NAIP s ochrannou je 500mm. Detail řešen dle VL4 208 05/2015.</w:t>
      </w:r>
    </w:p>
    <w:p w:rsidR="008E2D5C" w:rsidRPr="008310D5" w:rsidRDefault="00B43C92" w:rsidP="00B43C92">
      <w:pPr>
        <w:pStyle w:val="Nadpis4"/>
      </w:pPr>
      <w:r w:rsidRPr="008310D5">
        <w:t>Přechodové oblasti</w:t>
      </w:r>
    </w:p>
    <w:p w:rsidR="00442077" w:rsidRDefault="00B43C92" w:rsidP="00F05E1E">
      <w:r w:rsidRPr="008310D5">
        <w:t xml:space="preserve">Zásyp za opěrami je navržen z vhodné zeminy pro násyp dle ČSN 72 1002 a provede se dle výkresové dokumentace. </w:t>
      </w:r>
      <w:r w:rsidR="00442077" w:rsidRPr="008310D5">
        <w:t>Zásyp za opěrami je navržen z nesoudržného materiálu a je hutněn na Id=0.8-0.9 či D=100 PS po vrstvách mocnosti max. 300 mm.</w:t>
      </w:r>
    </w:p>
    <w:p w:rsidR="00B43C92" w:rsidRPr="008310D5" w:rsidRDefault="00B43C92" w:rsidP="00F05E1E">
      <w:r w:rsidRPr="008310D5">
        <w:t>Celá přechodov</w:t>
      </w:r>
      <w:r w:rsidR="00442077">
        <w:t>á oblast je navržena dle ČSN 73 </w:t>
      </w:r>
      <w:r w:rsidRPr="008310D5">
        <w:t>6244</w:t>
      </w:r>
      <w:r w:rsidR="00442077">
        <w:t xml:space="preserve">, </w:t>
      </w:r>
      <w:r w:rsidRPr="008310D5">
        <w:t>dle VL-4</w:t>
      </w:r>
      <w:r w:rsidR="00442077">
        <w:t xml:space="preserve">, </w:t>
      </w:r>
      <w:r w:rsidRPr="008310D5">
        <w:t>se samostatným přechodovým klínem dle TKP – kapitola 18.</w:t>
      </w:r>
    </w:p>
    <w:p w:rsidR="00B43C92" w:rsidRPr="008310D5" w:rsidRDefault="00B43C92" w:rsidP="00B43C92">
      <w:pPr>
        <w:pStyle w:val="Nadpis4"/>
      </w:pPr>
      <w:r w:rsidRPr="008310D5">
        <w:t>Úpravy pod mostem</w:t>
      </w:r>
    </w:p>
    <w:p w:rsidR="00F43523" w:rsidRPr="00951CBF" w:rsidRDefault="00B43C92" w:rsidP="00177E57">
      <w:r w:rsidRPr="008310D5">
        <w:t>Koryto vodního toku pod mostem bude opatřeno kamennou dlažbou tl. 250mm do betonového lože tl.150mm. Kamenná dlažba bude stabilizována zajišťujícími betonovými prahy, které odláždění zakončí.</w:t>
      </w:r>
      <w:r>
        <w:t xml:space="preserve"> </w:t>
      </w:r>
    </w:p>
    <w:p w:rsidR="003C2041" w:rsidRDefault="003C2041" w:rsidP="00EC73AB">
      <w:pPr>
        <w:pStyle w:val="Nadpis3"/>
        <w:numPr>
          <w:ilvl w:val="2"/>
          <w:numId w:val="2"/>
        </w:numPr>
      </w:pPr>
      <w:bookmarkStart w:id="9" w:name="_Ref434832294"/>
      <w:r w:rsidRPr="00A25330">
        <w:t>Nosná konstrukce</w:t>
      </w:r>
      <w:bookmarkEnd w:id="9"/>
    </w:p>
    <w:p w:rsidR="00661B53" w:rsidRDefault="009430C5" w:rsidP="009430C5">
      <w:pPr>
        <w:pStyle w:val="Nadpis4"/>
      </w:pPr>
      <w:r>
        <w:t>Nosná konstrukce</w:t>
      </w:r>
    </w:p>
    <w:p w:rsidR="00A76BDA" w:rsidRDefault="00A76BDA" w:rsidP="0075717C">
      <w:r>
        <w:t xml:space="preserve">Nosná konstrukce je navržena jako monolitický železobetonový rám. Horní plocha rámové příčle je v podélném směru střechovitě vyspádována 3%. </w:t>
      </w:r>
      <w:r w:rsidR="009F6C51">
        <w:t xml:space="preserve">Tloušťka příčle je v ose mostu v hřebeni 450 mm. </w:t>
      </w:r>
      <w:r>
        <w:t>V příčném směru sklon příčle respektuje</w:t>
      </w:r>
      <w:r w:rsidR="008A0601">
        <w:t xml:space="preserve"> jednostranný</w:t>
      </w:r>
      <w:r>
        <w:t xml:space="preserve"> příčný sklon vozovky 5%. </w:t>
      </w:r>
      <w:r w:rsidR="008A0601">
        <w:t>Dolní povrch příčle je ve stejném příčném sklonu.</w:t>
      </w:r>
      <w:r w:rsidR="009F6C51">
        <w:t xml:space="preserve"> Na horní ploše je v příčném směru vytvořen žlábek, osa odvodnění</w:t>
      </w:r>
      <w:r w:rsidR="00090217">
        <w:t>,</w:t>
      </w:r>
      <w:r w:rsidR="009F6C51">
        <w:t xml:space="preserve"> která je vzdálena 250 mm od kraje nižší římsy. Žlábek je vytvořen protispádem horní plochy 6% příčle pod nižší římsu.</w:t>
      </w:r>
    </w:p>
    <w:p w:rsidR="008C683F" w:rsidRDefault="008C683F" w:rsidP="008C683F">
      <w:pPr>
        <w:pStyle w:val="Nadpis4"/>
      </w:pPr>
      <w:r>
        <w:t>Ložiska</w:t>
      </w:r>
    </w:p>
    <w:p w:rsidR="00971AB3" w:rsidRPr="00F373E4" w:rsidRDefault="009F6C51" w:rsidP="00F373E4">
      <w:r>
        <w:t>Mostní objekt navržen bez ložisek</w:t>
      </w:r>
      <w:r w:rsidR="00A76BDA">
        <w:t>.</w:t>
      </w:r>
      <w:r w:rsidR="00A76BDA" w:rsidRPr="00F373E4">
        <w:t xml:space="preserve"> </w:t>
      </w:r>
    </w:p>
    <w:p w:rsidR="006848CE" w:rsidRDefault="0012666A" w:rsidP="0012666A">
      <w:pPr>
        <w:pStyle w:val="Nadpis4"/>
      </w:pPr>
      <w:r>
        <w:t>Mostní závěry</w:t>
      </w:r>
    </w:p>
    <w:p w:rsidR="00A76BDA" w:rsidRDefault="00A76BDA" w:rsidP="00F373E4">
      <w:r>
        <w:t xml:space="preserve">Mostní závěr je proveden formou řezané spáry </w:t>
      </w:r>
      <w:r w:rsidR="00090217">
        <w:t xml:space="preserve">v obrusné vrstvě </w:t>
      </w:r>
      <w:r>
        <w:t>za koncem rámu mostu</w:t>
      </w:r>
      <w:r w:rsidR="009F6C51">
        <w:t xml:space="preserve"> s</w:t>
      </w:r>
      <w:r w:rsidR="00764571">
        <w:t> </w:t>
      </w:r>
      <w:r w:rsidR="009F6C51">
        <w:t>vý</w:t>
      </w:r>
      <w:r w:rsidR="00764571">
        <w:t>plní modifikovanou asfaltovou zálivkou</w:t>
      </w:r>
      <w:r>
        <w:t>.</w:t>
      </w:r>
    </w:p>
    <w:p w:rsidR="00661B53" w:rsidRDefault="00661B53" w:rsidP="00661B53">
      <w:pPr>
        <w:pStyle w:val="Nadpis3"/>
      </w:pPr>
      <w:r>
        <w:t>Mostní svršek</w:t>
      </w:r>
    </w:p>
    <w:p w:rsidR="00874B61" w:rsidRPr="004463E5" w:rsidRDefault="00874B61" w:rsidP="00874B61">
      <w:pPr>
        <w:pStyle w:val="Nadpis4"/>
      </w:pPr>
      <w:r>
        <w:t>Izolační systém</w:t>
      </w:r>
      <w:r w:rsidR="00552457">
        <w:t xml:space="preserve"> a odvodnění mostu</w:t>
      </w:r>
    </w:p>
    <w:p w:rsidR="00C6657C" w:rsidRDefault="00C6657C" w:rsidP="00EF27F4">
      <w:r>
        <w:t>Betonový povrch nosné konstrukce se upraví tak, aby vyhovoval požadavkům ČSN 73 6242 (tab. 5) na podklad pod izolaci.</w:t>
      </w:r>
    </w:p>
    <w:p w:rsidR="002E0E3B" w:rsidRDefault="00EF27F4" w:rsidP="00EF27F4">
      <w:r w:rsidRPr="005012A0">
        <w:t xml:space="preserve">Hydroizolace nosné konstrukce je navržena z natavovacích </w:t>
      </w:r>
      <w:r w:rsidR="00552457" w:rsidRPr="005012A0">
        <w:t xml:space="preserve">asfaltových </w:t>
      </w:r>
      <w:r w:rsidRPr="005012A0">
        <w:t xml:space="preserve">izolačních pásů. </w:t>
      </w:r>
      <w:r w:rsidR="00C6657C">
        <w:t xml:space="preserve">Ochrana izolace pod římsami </w:t>
      </w:r>
      <w:r w:rsidR="001A6EA2">
        <w:t>bude provedena z NAIP s výztužnou hliníkovou vložkou.</w:t>
      </w:r>
      <w:r w:rsidRPr="005012A0">
        <w:t xml:space="preserve"> Okraje na nosné konstrukci se provedou dle VL4 401.04</w:t>
      </w:r>
      <w:r w:rsidR="00C6657C">
        <w:t xml:space="preserve"> 05/2015</w:t>
      </w:r>
      <w:r w:rsidRPr="005012A0">
        <w:t>.</w:t>
      </w:r>
      <w:r w:rsidR="00C6657C">
        <w:t xml:space="preserve"> </w:t>
      </w:r>
      <w:r w:rsidR="001A6EA2">
        <w:t>Celoplošná izolace je přetažena na konstrukci spodní stavby až pod úroveň odvodnění jejího rubu, 300 mm pod rubovou drenáž dle</w:t>
      </w:r>
      <w:r w:rsidR="00C6657C">
        <w:t xml:space="preserve"> VL 4 204.01a 05/2015.</w:t>
      </w:r>
    </w:p>
    <w:p w:rsidR="00C6657C" w:rsidRDefault="00C6657C" w:rsidP="00EF27F4">
      <w:r>
        <w:t>Samotná hydroizolace se skládá z pečetící vrstvy, natavovacích izolačních pásů NAIP tloušťky 5mm.</w:t>
      </w:r>
    </w:p>
    <w:p w:rsidR="00C6657C" w:rsidRDefault="00C6657C" w:rsidP="00EF27F4">
      <w:r>
        <w:t>Typ izolace a jeho certifikát je uvedený v technologickém předpisu zhotovitele. Materiál musí splnit ČSN 73 6242.</w:t>
      </w:r>
    </w:p>
    <w:p w:rsidR="001A6EA2" w:rsidRDefault="001A6EA2" w:rsidP="00EF27F4">
      <w:r>
        <w:t xml:space="preserve">Izolace konstrukce rámu bude odvodněna gravitačně v úžlabí stropu rámu, kde bude provedena drenážní vrstva šířky </w:t>
      </w:r>
      <w:r w:rsidR="00232FEB" w:rsidRPr="00232FEB">
        <w:t>1</w:t>
      </w:r>
      <w:r w:rsidRPr="00232FEB">
        <w:t>50 mm</w:t>
      </w:r>
      <w:r>
        <w:t xml:space="preserve"> z drenážního plastbetonu dle TKP kapitola 18</w:t>
      </w:r>
      <w:r w:rsidR="00232FEB">
        <w:t xml:space="preserve"> </w:t>
      </w:r>
      <w:r w:rsidR="001A62B2">
        <w:t xml:space="preserve">a </w:t>
      </w:r>
      <w:r w:rsidR="00232FEB">
        <w:t>dle VL 4 406.12 05/2015</w:t>
      </w:r>
      <w:r>
        <w:t>.</w:t>
      </w:r>
    </w:p>
    <w:p w:rsidR="001A6EA2" w:rsidRDefault="001A6EA2" w:rsidP="00EF27F4">
      <w:r>
        <w:t>Zaústění izolace je provedeno do rubové drenáže.</w:t>
      </w:r>
    </w:p>
    <w:p w:rsidR="006F0EBC" w:rsidRDefault="00C6657C" w:rsidP="00EF27F4">
      <w:r>
        <w:lastRenderedPageBreak/>
        <w:t>Odvodnění rubu stěn rámu je navrženo skrze stěnu rámu dle VL 4 204.01 05/2015.</w:t>
      </w:r>
    </w:p>
    <w:p w:rsidR="001A6EA2" w:rsidRDefault="001A6EA2" w:rsidP="001A6EA2">
      <w:r>
        <w:t>Ochrana izolace na konstrukci mostovky je navržena z litého asfaltu MA, tloušťky 30mm.</w:t>
      </w:r>
    </w:p>
    <w:p w:rsidR="001A6EA2" w:rsidRDefault="001A6EA2" w:rsidP="001A6EA2">
      <w:r>
        <w:t xml:space="preserve">Izolace spodní stavby je provedena </w:t>
      </w:r>
      <w:r w:rsidR="006B1B47">
        <w:t>asfaltovou izolační vrstvou nátěrem, kde její ochrana je provedena z geotextílie s min. hmotností 500g/m</w:t>
      </w:r>
      <w:r w:rsidR="006B1B47" w:rsidRPr="006B1B47">
        <w:rPr>
          <w:vertAlign w:val="superscript"/>
        </w:rPr>
        <w:t>2</w:t>
      </w:r>
      <w:r w:rsidR="006B1B47">
        <w:t>.</w:t>
      </w:r>
    </w:p>
    <w:p w:rsidR="006B1B47" w:rsidRDefault="006B1B47" w:rsidP="001A6EA2">
      <w:r>
        <w:t>Izolace konstrukcí křídel a úlových zdí, které jsou pod terénem z ALP+2xALN.</w:t>
      </w:r>
    </w:p>
    <w:p w:rsidR="006B1B47" w:rsidRDefault="006B1B47" w:rsidP="001A6EA2">
      <w:r>
        <w:t>Odvodnění rubu úhlových zdí je provedeno rubovou drenáží s vyústěním skrze dřík zdi volně na terén.</w:t>
      </w:r>
    </w:p>
    <w:p w:rsidR="006B1B47" w:rsidRPr="005012A0" w:rsidRDefault="006B1B47" w:rsidP="001A6EA2">
      <w:r>
        <w:t>Konstrukce pracovních spár spodní stavby bude zajištěna natavením NAIP šířky 500 mm po celé její délce s ochranou geotextílií min. hmotnosti 500g/m</w:t>
      </w:r>
      <w:r w:rsidRPr="006B1B47">
        <w:rPr>
          <w:vertAlign w:val="superscript"/>
        </w:rPr>
        <w:t>2</w:t>
      </w:r>
      <w:r>
        <w:t>.</w:t>
      </w:r>
    </w:p>
    <w:p w:rsidR="002E0E3B" w:rsidRPr="002E0E3B" w:rsidRDefault="002E0E3B" w:rsidP="002E0E3B">
      <w:pPr>
        <w:pStyle w:val="Nadpis4"/>
      </w:pPr>
      <w:r>
        <w:t>Římsy</w:t>
      </w:r>
    </w:p>
    <w:p w:rsidR="006F752C" w:rsidRDefault="002E0E3B" w:rsidP="006F752C">
      <w:r>
        <w:t xml:space="preserve">Římsy na mostě jsou </w:t>
      </w:r>
      <w:r w:rsidR="00C6657C">
        <w:t>monolitické železobetonové.</w:t>
      </w:r>
      <w:r w:rsidR="00CE198E">
        <w:t xml:space="preserve"> Ochrana povrchů římsy je navržena hydrofobním nátěrem OS –A. Římsa na mostě je kotvena do mostovky rámu mostu pomocí kotvy římsy ve vývrtu dle VL 4 402.04 05/2015. Kotvení římsy na úhlových zdech bude provedeno vytaženou betonářskou výztuží z koruny dříku zdí.</w:t>
      </w:r>
    </w:p>
    <w:p w:rsidR="00C27F80" w:rsidRDefault="00C27F80" w:rsidP="006F752C">
      <w:r>
        <w:t>Zkosení odrazné plochy je provedeno ve sklonu 5:1. Stoupnutí římsy nad vozovkou je 150 mm. Šířka římsy 800 mm, výška římsy 580 mm, vyložení římsy 300 mm. Horní povrch říms v příčném sklonu je 4% směrem do vozovky. Podélný sklon římsy kopíruje podélný sklon vozovky.</w:t>
      </w:r>
      <w:r w:rsidR="00022A59">
        <w:t xml:space="preserve"> Zkosení hrany obrubníku je 30/30 mm.</w:t>
      </w:r>
    </w:p>
    <w:p w:rsidR="00C27F80" w:rsidRDefault="00C27F80" w:rsidP="006F752C">
      <w:r>
        <w:t>Podél konstrukce římsy a obrubníků ve styku s vozovkou je navržena asfaltová zálivka.</w:t>
      </w:r>
    </w:p>
    <w:p w:rsidR="00C27F80" w:rsidRDefault="00C27F80" w:rsidP="006F752C">
      <w:r>
        <w:t>Do římsy bude zabetonována PVC chránička DN 110 mm. Na začátku a konci římsy bude chránička plynule ohnuta pod povrch.</w:t>
      </w:r>
    </w:p>
    <w:p w:rsidR="00E74F91" w:rsidRDefault="004B4248" w:rsidP="006F752C">
      <w:r>
        <w:t>D</w:t>
      </w:r>
      <w:r w:rsidR="007873CC">
        <w:t xml:space="preserve">ilatační spáry </w:t>
      </w:r>
      <w:r w:rsidR="00022A59">
        <w:t>jsou provedeny po dilatačních celcích různé délky</w:t>
      </w:r>
      <w:r w:rsidRPr="00552457">
        <w:t xml:space="preserve"> (detail spáry dle VL</w:t>
      </w:r>
      <w:r w:rsidR="00C35970" w:rsidRPr="00552457">
        <w:t>4</w:t>
      </w:r>
      <w:r w:rsidRPr="00552457">
        <w:t xml:space="preserve"> 402.21</w:t>
      </w:r>
      <w:r w:rsidR="00022A59">
        <w:t xml:space="preserve"> 05/2015</w:t>
      </w:r>
      <w:r w:rsidR="003D34C3">
        <w:t xml:space="preserve">. </w:t>
      </w:r>
      <w:r w:rsidR="007873CC" w:rsidRPr="00552457">
        <w:t>Těsnění spáry mezi římsou a vozovkou se provede dle VL4 403.42</w:t>
      </w:r>
      <w:r w:rsidR="00022A59">
        <w:t xml:space="preserve"> 05/2015</w:t>
      </w:r>
      <w:r w:rsidR="007873CC" w:rsidRPr="00552457">
        <w:t>.</w:t>
      </w:r>
    </w:p>
    <w:p w:rsidR="00ED4784" w:rsidRDefault="00ED4784" w:rsidP="00ED4784">
      <w:pPr>
        <w:pStyle w:val="Nadpis4"/>
      </w:pPr>
      <w:r>
        <w:t>Vozovka</w:t>
      </w:r>
      <w:r w:rsidR="007F1432">
        <w:t xml:space="preserve"> na mostní konstrukci</w:t>
      </w:r>
    </w:p>
    <w:p w:rsidR="00ED4784" w:rsidRPr="00DC297B" w:rsidRDefault="00ED4784" w:rsidP="00ED4784">
      <w:r>
        <w:t>Na mostní konstrukci je navržena následující nové vozovkové souvrství:</w:t>
      </w:r>
    </w:p>
    <w:tbl>
      <w:tblPr>
        <w:tblStyle w:val="Mkatabulky"/>
        <w:tblW w:w="87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984"/>
        <w:gridCol w:w="984"/>
        <w:gridCol w:w="852"/>
        <w:gridCol w:w="1508"/>
        <w:gridCol w:w="1181"/>
      </w:tblGrid>
      <w:tr w:rsidR="00ED4784" w:rsidRPr="00994691" w:rsidTr="0065631C">
        <w:tc>
          <w:tcPr>
            <w:tcW w:w="3280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Asfaltový beton pro obrusné vrstvy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ACO 11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40 mm</w:t>
            </w:r>
          </w:p>
        </w:tc>
        <w:tc>
          <w:tcPr>
            <w:tcW w:w="1508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ČSN EN 13108-1</w:t>
            </w:r>
          </w:p>
        </w:tc>
        <w:tc>
          <w:tcPr>
            <w:tcW w:w="1181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ED4784" w:rsidRPr="00994691" w:rsidTr="0065631C">
        <w:tc>
          <w:tcPr>
            <w:tcW w:w="3280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Spojovací postřik – asfaltová emulze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PS-EK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0,4 kg/m</w:t>
            </w:r>
            <w:r w:rsidRPr="00994691">
              <w:rPr>
                <w:vertAlign w:val="superscript"/>
              </w:rPr>
              <w:t>2</w:t>
            </w:r>
          </w:p>
        </w:tc>
        <w:tc>
          <w:tcPr>
            <w:tcW w:w="852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508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ČSN 73 6129</w:t>
            </w:r>
          </w:p>
        </w:tc>
        <w:tc>
          <w:tcPr>
            <w:tcW w:w="1181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ED4784" w:rsidRPr="00994691" w:rsidTr="0065631C">
        <w:tc>
          <w:tcPr>
            <w:tcW w:w="3280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Asfaltový beton pro podkladní vrstvy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ACP 16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ED4784" w:rsidRPr="00994691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6</w:t>
            </w:r>
            <w:r w:rsidR="00ED4784" w:rsidRPr="00994691">
              <w:t>0 mm</w:t>
            </w:r>
          </w:p>
        </w:tc>
        <w:tc>
          <w:tcPr>
            <w:tcW w:w="1508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ČSN EN 13108-1</w:t>
            </w:r>
          </w:p>
        </w:tc>
        <w:tc>
          <w:tcPr>
            <w:tcW w:w="1181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7F1432" w:rsidRPr="00994691" w:rsidTr="0065631C">
        <w:tc>
          <w:tcPr>
            <w:tcW w:w="3280" w:type="dxa"/>
            <w:vAlign w:val="center"/>
          </w:tcPr>
          <w:p w:rsidR="007F1432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Litý asfalt</w:t>
            </w:r>
          </w:p>
        </w:tc>
        <w:tc>
          <w:tcPr>
            <w:tcW w:w="984" w:type="dxa"/>
            <w:vAlign w:val="center"/>
          </w:tcPr>
          <w:p w:rsidR="007F1432" w:rsidRPr="00994691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MA</w:t>
            </w:r>
          </w:p>
        </w:tc>
        <w:tc>
          <w:tcPr>
            <w:tcW w:w="984" w:type="dxa"/>
            <w:vAlign w:val="center"/>
          </w:tcPr>
          <w:p w:rsidR="007F1432" w:rsidRPr="00994691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7F1432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30 mm</w:t>
            </w:r>
          </w:p>
        </w:tc>
        <w:tc>
          <w:tcPr>
            <w:tcW w:w="1508" w:type="dxa"/>
            <w:vAlign w:val="center"/>
          </w:tcPr>
          <w:p w:rsidR="007F1432" w:rsidRPr="00994691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181" w:type="dxa"/>
            <w:vAlign w:val="center"/>
          </w:tcPr>
          <w:p w:rsidR="007F1432" w:rsidRPr="00994691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ED4784" w:rsidRPr="00994691" w:rsidTr="0065631C">
        <w:tc>
          <w:tcPr>
            <w:tcW w:w="3280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Natavovací izolační pás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5 mm</w:t>
            </w:r>
          </w:p>
        </w:tc>
        <w:tc>
          <w:tcPr>
            <w:tcW w:w="1508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181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ED4784" w:rsidRPr="00994691" w:rsidTr="0065631C">
        <w:tc>
          <w:tcPr>
            <w:tcW w:w="3280" w:type="dxa"/>
            <w:vAlign w:val="center"/>
          </w:tcPr>
          <w:p w:rsidR="00ED4784" w:rsidRPr="00DC297B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DC297B">
              <w:t>Pečetící vrstva</w:t>
            </w: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984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508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181" w:type="dxa"/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ED4784" w:rsidRPr="00994691" w:rsidTr="0065631C">
        <w:trPr>
          <w:trHeight w:val="56"/>
        </w:trPr>
        <w:tc>
          <w:tcPr>
            <w:tcW w:w="3280" w:type="dxa"/>
            <w:tcBorders>
              <w:top w:val="single" w:sz="4" w:space="0" w:color="auto"/>
            </w:tcBorders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Σ</w:t>
            </w:r>
          </w:p>
        </w:tc>
        <w:tc>
          <w:tcPr>
            <w:tcW w:w="984" w:type="dxa"/>
            <w:tcBorders>
              <w:top w:val="single" w:sz="4" w:space="0" w:color="auto"/>
            </w:tcBorders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984" w:type="dxa"/>
            <w:tcBorders>
              <w:top w:val="single" w:sz="4" w:space="0" w:color="auto"/>
            </w:tcBorders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tcBorders>
              <w:top w:val="single" w:sz="4" w:space="0" w:color="auto"/>
            </w:tcBorders>
            <w:vAlign w:val="center"/>
          </w:tcPr>
          <w:p w:rsidR="00ED4784" w:rsidRPr="00994691" w:rsidRDefault="007F1432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13</w:t>
            </w:r>
            <w:r w:rsidR="00ED4784">
              <w:t>5</w:t>
            </w:r>
            <w:r w:rsidR="00ED4784" w:rsidRPr="00994691">
              <w:t xml:space="preserve"> mm</w:t>
            </w:r>
          </w:p>
        </w:tc>
        <w:tc>
          <w:tcPr>
            <w:tcW w:w="1508" w:type="dxa"/>
            <w:tcBorders>
              <w:top w:val="single" w:sz="4" w:space="0" w:color="auto"/>
            </w:tcBorders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181" w:type="dxa"/>
            <w:tcBorders>
              <w:top w:val="single" w:sz="4" w:space="0" w:color="auto"/>
            </w:tcBorders>
            <w:vAlign w:val="center"/>
          </w:tcPr>
          <w:p w:rsidR="00ED4784" w:rsidRPr="00994691" w:rsidRDefault="00ED4784" w:rsidP="0065631C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</w:tbl>
    <w:p w:rsidR="002F0C4B" w:rsidRDefault="002F0C4B" w:rsidP="002F0C4B">
      <w:pPr>
        <w:pStyle w:val="Nadpis3"/>
      </w:pPr>
      <w:r>
        <w:t>Mostní vybavení</w:t>
      </w:r>
    </w:p>
    <w:p w:rsidR="003A5F7A" w:rsidRPr="003A5F7A" w:rsidRDefault="00233A8C" w:rsidP="005012A0">
      <w:pPr>
        <w:pStyle w:val="Nadpis4"/>
      </w:pPr>
      <w:r>
        <w:t>Záchytná zařízení</w:t>
      </w:r>
      <w:r w:rsidR="005012A0">
        <w:t xml:space="preserve"> - </w:t>
      </w:r>
      <w:r w:rsidR="00D57C66">
        <w:t>svodidlo</w:t>
      </w:r>
    </w:p>
    <w:p w:rsidR="00D57C66" w:rsidRDefault="00D57C66" w:rsidP="00233A8C">
      <w:r>
        <w:t xml:space="preserve">Na římse mostu a úhlových zdích je navrženo zábradelní svodidlo s minimální úrovní zadržení H2. </w:t>
      </w:r>
    </w:p>
    <w:p w:rsidR="00D57C66" w:rsidRDefault="00D57C66" w:rsidP="00233A8C">
      <w:r>
        <w:t xml:space="preserve">Sloupky na římsu jsou rozmístěny po 2m. </w:t>
      </w:r>
      <w:r w:rsidR="00D66477">
        <w:t xml:space="preserve"> Zakončení svodidla na vtokové římse bude provedeno na p.č. 347/1 krátkým výškovým náběhem, na p.č. 346/1 bude zakončeno atypicky zaobleným koncem z důvodu nedostatku prostoru pro výškový náběh, který by zasahoval do prostoru před vjezdovou závoru umožňující vjezd na tuto parcelu. Na výtokové straně na p.č. 340/1 bude nová svodnice napojena na stávající, na p.č. 84 bude proveden krátký výškový náběh.</w:t>
      </w:r>
    </w:p>
    <w:p w:rsidR="00D970AB" w:rsidRDefault="00D57C66" w:rsidP="00233A8C">
      <w:r>
        <w:t>Typ kotvení svodidla</w:t>
      </w:r>
      <w:r w:rsidR="00D97C56">
        <w:t xml:space="preserve"> do římsy</w:t>
      </w:r>
      <w:r>
        <w:t xml:space="preserve"> je dán jeho výrobcem</w:t>
      </w:r>
      <w:r w:rsidR="00D97C56">
        <w:t xml:space="preserve">, kde je certifikace výrobku vztažena i na jeho kotvení. </w:t>
      </w:r>
      <w:r>
        <w:t xml:space="preserve">Protikorozní ochrana </w:t>
      </w:r>
      <w:r w:rsidR="00D97C56">
        <w:t>musí být dodržena dle TP.</w:t>
      </w:r>
    </w:p>
    <w:p w:rsidR="003A5F7A" w:rsidRDefault="00D57C66" w:rsidP="003A5F7A">
      <w:r>
        <w:t>O</w:t>
      </w:r>
      <w:r w:rsidR="003A5F7A">
        <w:t xml:space="preserve">dstín </w:t>
      </w:r>
      <w:r>
        <w:t>zábradelního svodidla je navržen</w:t>
      </w:r>
      <w:r w:rsidR="0065628A" w:rsidRPr="0065628A">
        <w:t xml:space="preserve"> v barevné paletě RAL </w:t>
      </w:r>
      <w:r>
        <w:t>5</w:t>
      </w:r>
      <w:r w:rsidR="0065628A" w:rsidRPr="0065628A">
        <w:t>01</w:t>
      </w:r>
      <w:r>
        <w:t>5</w:t>
      </w:r>
      <w:r w:rsidR="0065628A" w:rsidRPr="0065628A">
        <w:t xml:space="preserve"> – </w:t>
      </w:r>
      <w:r>
        <w:t>Sky Blue</w:t>
      </w:r>
      <w:r w:rsidR="003A5F7A">
        <w:t>.</w:t>
      </w:r>
    </w:p>
    <w:p w:rsidR="00D970AB" w:rsidRDefault="00D970AB" w:rsidP="00D970AB">
      <w:pPr>
        <w:pStyle w:val="Nadpis4"/>
      </w:pPr>
      <w:r>
        <w:t>Dopravní značení</w:t>
      </w:r>
    </w:p>
    <w:p w:rsidR="00103A0F" w:rsidRDefault="00103A0F" w:rsidP="00152754">
      <w:r>
        <w:t>Stávající dopravní značení omezující zatížitelnost mostu bude odstraněno.</w:t>
      </w:r>
    </w:p>
    <w:p w:rsidR="00D57C66" w:rsidRDefault="00D57C66" w:rsidP="00152754">
      <w:r>
        <w:t>Na most se v obou směrech osadí tabulka s evidenčním číslem mostu.</w:t>
      </w:r>
    </w:p>
    <w:p w:rsidR="00F56667" w:rsidRDefault="00D57C66" w:rsidP="002E0E3B">
      <w:r>
        <w:t>V</w:t>
      </w:r>
      <w:r w:rsidR="00F56667">
        <w:t>odící</w:t>
      </w:r>
      <w:r>
        <w:t xml:space="preserve"> a středový</w:t>
      </w:r>
      <w:r w:rsidR="00F56667">
        <w:t xml:space="preserve"> prouž</w:t>
      </w:r>
      <w:r>
        <w:t>e</w:t>
      </w:r>
      <w:r w:rsidR="00F56667">
        <w:t>k</w:t>
      </w:r>
      <w:r>
        <w:t xml:space="preserve"> je navržen</w:t>
      </w:r>
      <w:r w:rsidR="00F56667">
        <w:t xml:space="preserve"> šířky </w:t>
      </w:r>
      <w:r>
        <w:t>1</w:t>
      </w:r>
      <w:r w:rsidR="00F56667">
        <w:t>25 mm.</w:t>
      </w:r>
    </w:p>
    <w:p w:rsidR="00B04C0E" w:rsidRDefault="00B04C0E" w:rsidP="00B04C0E">
      <w:pPr>
        <w:pStyle w:val="Nadpis3"/>
      </w:pPr>
      <w:r>
        <w:lastRenderedPageBreak/>
        <w:t>Cizí zařízení na mostě</w:t>
      </w:r>
    </w:p>
    <w:p w:rsidR="00B04C0E" w:rsidRPr="00B04C0E" w:rsidRDefault="00D57C66" w:rsidP="00950796">
      <w:r>
        <w:t>Nevyskytuje se.</w:t>
      </w:r>
    </w:p>
    <w:p w:rsidR="002F0C4B" w:rsidRDefault="002F0C4B" w:rsidP="002F0C4B">
      <w:pPr>
        <w:pStyle w:val="Nadpis3"/>
      </w:pPr>
      <w:r>
        <w:t>Př</w:t>
      </w:r>
      <w:r w:rsidR="00C61886">
        <w:t>idru</w:t>
      </w:r>
      <w:r w:rsidR="00473CAB">
        <w:t>žené</w:t>
      </w:r>
      <w:r w:rsidR="00C61886">
        <w:t xml:space="preserve"> část</w:t>
      </w:r>
      <w:r w:rsidR="00473CAB">
        <w:t>i</w:t>
      </w:r>
      <w:r w:rsidR="00C61886">
        <w:t xml:space="preserve"> mostu</w:t>
      </w:r>
    </w:p>
    <w:p w:rsidR="004F5EA6" w:rsidRDefault="004F5EA6" w:rsidP="004F5EA6">
      <w:pPr>
        <w:pStyle w:val="Nadpis4"/>
      </w:pPr>
      <w:r>
        <w:t>Vozovka mimo mostní konstrukci</w:t>
      </w:r>
    </w:p>
    <w:p w:rsidR="006C59FE" w:rsidRDefault="006C59FE" w:rsidP="006C59FE">
      <w:r>
        <w:t>Konstrukce vozovky mimo most je navržena dle 170 – Návrh vozovek pozemních komunikací. Katalogové označen</w:t>
      </w:r>
      <w:r w:rsidR="00D04471">
        <w:t>í navržené vozovky D1-N-6-V-PII:</w:t>
      </w:r>
    </w:p>
    <w:tbl>
      <w:tblPr>
        <w:tblStyle w:val="Mkatabulky"/>
        <w:tblW w:w="87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984"/>
        <w:gridCol w:w="984"/>
        <w:gridCol w:w="852"/>
        <w:gridCol w:w="1508"/>
        <w:gridCol w:w="1181"/>
      </w:tblGrid>
      <w:tr w:rsidR="004F5EA6" w:rsidRPr="00994691" w:rsidTr="00D04471">
        <w:tc>
          <w:tcPr>
            <w:tcW w:w="3280" w:type="dxa"/>
            <w:vAlign w:val="center"/>
          </w:tcPr>
          <w:p w:rsidR="004F5EA6" w:rsidRPr="00994691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 xml:space="preserve">Asfaltový </w:t>
            </w:r>
            <w:r w:rsidR="00D04471">
              <w:t>beton obrusný</w:t>
            </w:r>
          </w:p>
        </w:tc>
        <w:tc>
          <w:tcPr>
            <w:tcW w:w="984" w:type="dxa"/>
            <w:vAlign w:val="center"/>
          </w:tcPr>
          <w:p w:rsidR="004F5EA6" w:rsidRPr="00994691" w:rsidRDefault="00D04471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ACO</w:t>
            </w:r>
            <w:r w:rsidR="004F5EA6" w:rsidRPr="00994691">
              <w:t xml:space="preserve"> 11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40 mm</w:t>
            </w:r>
          </w:p>
        </w:tc>
        <w:tc>
          <w:tcPr>
            <w:tcW w:w="1508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ČSN EN 13108-1</w:t>
            </w:r>
          </w:p>
        </w:tc>
        <w:tc>
          <w:tcPr>
            <w:tcW w:w="1181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4F5EA6" w:rsidRPr="00994691" w:rsidTr="00D04471">
        <w:tc>
          <w:tcPr>
            <w:tcW w:w="3280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Spojovací postřik – asfaltová emulze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PS-EK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0,</w:t>
            </w:r>
            <w:r w:rsidR="00D04471">
              <w:t>3</w:t>
            </w:r>
            <w:r w:rsidRPr="00994691">
              <w:t xml:space="preserve"> kg/m</w:t>
            </w:r>
            <w:r w:rsidRPr="00994691">
              <w:rPr>
                <w:vertAlign w:val="superscript"/>
              </w:rPr>
              <w:t>2</w:t>
            </w:r>
          </w:p>
        </w:tc>
        <w:tc>
          <w:tcPr>
            <w:tcW w:w="852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508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ČSN 73 6129</w:t>
            </w:r>
          </w:p>
        </w:tc>
        <w:tc>
          <w:tcPr>
            <w:tcW w:w="1181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4F5EA6" w:rsidRPr="00994691" w:rsidTr="00D04471">
        <w:tc>
          <w:tcPr>
            <w:tcW w:w="3280" w:type="dxa"/>
            <w:vAlign w:val="center"/>
          </w:tcPr>
          <w:p w:rsidR="004F5EA6" w:rsidRPr="00994691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 xml:space="preserve">Asfaltový beton </w:t>
            </w:r>
            <w:r w:rsidR="00D04471">
              <w:t>podkladní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AC</w:t>
            </w:r>
            <w:r w:rsidR="00D04471">
              <w:t>P</w:t>
            </w:r>
            <w:r w:rsidRPr="00994691">
              <w:t xml:space="preserve"> 16</w:t>
            </w:r>
            <w:r w:rsidR="00D04471">
              <w:t>+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4F5EA6" w:rsidRPr="00994691" w:rsidRDefault="00D04471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6</w:t>
            </w:r>
            <w:r w:rsidR="004F5EA6" w:rsidRPr="00994691">
              <w:t>0 mm</w:t>
            </w:r>
          </w:p>
        </w:tc>
        <w:tc>
          <w:tcPr>
            <w:tcW w:w="1508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ČSN EN 13108-1</w:t>
            </w:r>
          </w:p>
        </w:tc>
        <w:tc>
          <w:tcPr>
            <w:tcW w:w="1181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4F5EA6" w:rsidRPr="00994691" w:rsidTr="00D04471">
        <w:tc>
          <w:tcPr>
            <w:tcW w:w="3280" w:type="dxa"/>
            <w:vAlign w:val="center"/>
          </w:tcPr>
          <w:p w:rsidR="004F5EA6" w:rsidRPr="00994691" w:rsidRDefault="00D04471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Infiltrační postřik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PS</w:t>
            </w:r>
            <w:r w:rsidR="00D04471">
              <w:t>I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F56667">
              <w:t>0,</w:t>
            </w:r>
            <w:r w:rsidR="00D04471">
              <w:t>8</w:t>
            </w:r>
            <w:r w:rsidRPr="00F56667">
              <w:t xml:space="preserve"> kg/m</w:t>
            </w:r>
            <w:r w:rsidRPr="00F56667">
              <w:rPr>
                <w:vertAlign w:val="superscript"/>
              </w:rPr>
              <w:t>2</w:t>
            </w:r>
          </w:p>
        </w:tc>
        <w:tc>
          <w:tcPr>
            <w:tcW w:w="852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508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ČSN 73 6129</w:t>
            </w:r>
          </w:p>
        </w:tc>
        <w:tc>
          <w:tcPr>
            <w:tcW w:w="1181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4F5EA6" w:rsidRPr="00994691" w:rsidTr="00D04471">
        <w:tc>
          <w:tcPr>
            <w:tcW w:w="3280" w:type="dxa"/>
            <w:vAlign w:val="center"/>
          </w:tcPr>
          <w:p w:rsidR="004F5EA6" w:rsidRPr="00994691" w:rsidRDefault="00D04471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Směs zpevněná cementem</w:t>
            </w:r>
          </w:p>
        </w:tc>
        <w:tc>
          <w:tcPr>
            <w:tcW w:w="984" w:type="dxa"/>
            <w:vAlign w:val="center"/>
          </w:tcPr>
          <w:p w:rsidR="004F5EA6" w:rsidRPr="00994691" w:rsidRDefault="00D04471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SC C8/10</w:t>
            </w:r>
          </w:p>
        </w:tc>
        <w:tc>
          <w:tcPr>
            <w:tcW w:w="984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vAlign w:val="center"/>
          </w:tcPr>
          <w:p w:rsidR="004F5EA6" w:rsidRPr="00994691" w:rsidRDefault="00D04471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12</w:t>
            </w:r>
            <w:r w:rsidR="004F5EA6" w:rsidRPr="00994691">
              <w:t>0 mm</w:t>
            </w:r>
          </w:p>
        </w:tc>
        <w:tc>
          <w:tcPr>
            <w:tcW w:w="1508" w:type="dxa"/>
            <w:vAlign w:val="center"/>
          </w:tcPr>
          <w:p w:rsidR="004F5EA6" w:rsidRPr="00994691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 xml:space="preserve">ČSN EN </w:t>
            </w:r>
            <w:r w:rsidR="00D04471">
              <w:t>13285</w:t>
            </w:r>
          </w:p>
        </w:tc>
        <w:tc>
          <w:tcPr>
            <w:tcW w:w="1181" w:type="dxa"/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  <w:tr w:rsidR="004F5EA6" w:rsidRPr="001A605B" w:rsidTr="00D04471">
        <w:tc>
          <w:tcPr>
            <w:tcW w:w="3280" w:type="dxa"/>
            <w:tcBorders>
              <w:bottom w:val="single" w:sz="4" w:space="0" w:color="auto"/>
            </w:tcBorders>
            <w:vAlign w:val="center"/>
          </w:tcPr>
          <w:p w:rsidR="004F5EA6" w:rsidRPr="001A605B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1A605B">
              <w:t>Štěrkodrť</w:t>
            </w:r>
          </w:p>
        </w:tc>
        <w:tc>
          <w:tcPr>
            <w:tcW w:w="984" w:type="dxa"/>
            <w:tcBorders>
              <w:bottom w:val="single" w:sz="4" w:space="0" w:color="auto"/>
            </w:tcBorders>
            <w:vAlign w:val="center"/>
          </w:tcPr>
          <w:p w:rsidR="004F5EA6" w:rsidRPr="001A605B" w:rsidRDefault="004F5EA6" w:rsidP="00D04471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1A605B">
              <w:t>ŠD</w:t>
            </w:r>
            <w:r w:rsidR="00D04471">
              <w:rPr>
                <w:vertAlign w:val="subscript"/>
              </w:rPr>
              <w:t>B</w:t>
            </w:r>
          </w:p>
        </w:tc>
        <w:tc>
          <w:tcPr>
            <w:tcW w:w="984" w:type="dxa"/>
            <w:tcBorders>
              <w:bottom w:val="single" w:sz="4" w:space="0" w:color="auto"/>
            </w:tcBorders>
            <w:vAlign w:val="center"/>
          </w:tcPr>
          <w:p w:rsidR="004F5EA6" w:rsidRPr="001A605B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tcBorders>
              <w:bottom w:val="single" w:sz="4" w:space="0" w:color="auto"/>
            </w:tcBorders>
            <w:vAlign w:val="center"/>
          </w:tcPr>
          <w:p w:rsidR="004F5EA6" w:rsidRPr="001A605B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1A605B">
              <w:t>150 mm</w:t>
            </w:r>
          </w:p>
        </w:tc>
        <w:tc>
          <w:tcPr>
            <w:tcW w:w="1508" w:type="dxa"/>
            <w:tcBorders>
              <w:bottom w:val="single" w:sz="4" w:space="0" w:color="auto"/>
            </w:tcBorders>
            <w:vAlign w:val="center"/>
          </w:tcPr>
          <w:p w:rsidR="004F5EA6" w:rsidRPr="001A605B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1A605B">
              <w:t>ČSN EN 13285</w:t>
            </w:r>
          </w:p>
        </w:tc>
        <w:tc>
          <w:tcPr>
            <w:tcW w:w="1181" w:type="dxa"/>
            <w:tcBorders>
              <w:bottom w:val="single" w:sz="4" w:space="0" w:color="auto"/>
            </w:tcBorders>
            <w:vAlign w:val="center"/>
          </w:tcPr>
          <w:p w:rsidR="004F5EA6" w:rsidRPr="001A605B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871807">
              <w:t>E</w:t>
            </w:r>
            <w:r w:rsidRPr="00871807">
              <w:rPr>
                <w:vertAlign w:val="subscript"/>
              </w:rPr>
              <w:t>def</w:t>
            </w:r>
            <w:r w:rsidRPr="00871807">
              <w:t>=60MPa</w:t>
            </w:r>
          </w:p>
        </w:tc>
      </w:tr>
      <w:tr w:rsidR="004F5EA6" w:rsidRPr="00994691" w:rsidTr="00D04471">
        <w:trPr>
          <w:trHeight w:val="56"/>
        </w:trPr>
        <w:tc>
          <w:tcPr>
            <w:tcW w:w="3280" w:type="dxa"/>
            <w:tcBorders>
              <w:top w:val="single" w:sz="4" w:space="0" w:color="auto"/>
            </w:tcBorders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 w:rsidRPr="00994691">
              <w:t>Σ</w:t>
            </w:r>
          </w:p>
        </w:tc>
        <w:tc>
          <w:tcPr>
            <w:tcW w:w="984" w:type="dxa"/>
            <w:tcBorders>
              <w:top w:val="single" w:sz="4" w:space="0" w:color="auto"/>
            </w:tcBorders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984" w:type="dxa"/>
            <w:tcBorders>
              <w:top w:val="single" w:sz="4" w:space="0" w:color="auto"/>
            </w:tcBorders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852" w:type="dxa"/>
            <w:tcBorders>
              <w:top w:val="single" w:sz="4" w:space="0" w:color="auto"/>
            </w:tcBorders>
            <w:vAlign w:val="center"/>
          </w:tcPr>
          <w:p w:rsidR="004F5EA6" w:rsidRPr="00994691" w:rsidRDefault="00D04471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  <w:r>
              <w:t>37</w:t>
            </w:r>
            <w:r w:rsidR="004F5EA6" w:rsidRPr="00994691">
              <w:t>0 mm</w:t>
            </w:r>
          </w:p>
        </w:tc>
        <w:tc>
          <w:tcPr>
            <w:tcW w:w="1508" w:type="dxa"/>
            <w:tcBorders>
              <w:top w:val="single" w:sz="4" w:space="0" w:color="auto"/>
            </w:tcBorders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  <w:tc>
          <w:tcPr>
            <w:tcW w:w="1181" w:type="dxa"/>
            <w:tcBorders>
              <w:top w:val="single" w:sz="4" w:space="0" w:color="auto"/>
            </w:tcBorders>
            <w:vAlign w:val="center"/>
          </w:tcPr>
          <w:p w:rsidR="004F5EA6" w:rsidRPr="00994691" w:rsidRDefault="004F5EA6" w:rsidP="00A66FAB">
            <w:pPr>
              <w:pStyle w:val="SeznamVozovkovsouvrstv"/>
              <w:numPr>
                <w:ilvl w:val="0"/>
                <w:numId w:val="0"/>
              </w:numPr>
              <w:tabs>
                <w:tab w:val="clear" w:pos="3402"/>
                <w:tab w:val="clear" w:pos="4253"/>
                <w:tab w:val="clear" w:pos="5103"/>
                <w:tab w:val="clear" w:pos="5954"/>
                <w:tab w:val="clear" w:pos="7371"/>
              </w:tabs>
            </w:pPr>
          </w:p>
        </w:tc>
      </w:tr>
    </w:tbl>
    <w:p w:rsidR="00B849FD" w:rsidRDefault="00B849FD" w:rsidP="00B849FD">
      <w:bookmarkStart w:id="10" w:name="_Ref434827348"/>
      <w:r>
        <w:t>Na vozovku bude provedeno vodorovné dopravní značení plastem hladké. Vodicí čáry včetně středové budou v šířce 125mm.</w:t>
      </w:r>
    </w:p>
    <w:p w:rsidR="009C0339" w:rsidRDefault="009C0339" w:rsidP="009C0339">
      <w:pPr>
        <w:pStyle w:val="Nadpis3"/>
      </w:pPr>
      <w:r>
        <w:t>Terénní úpravy</w:t>
      </w:r>
      <w:bookmarkEnd w:id="10"/>
    </w:p>
    <w:p w:rsidR="004F5EA6" w:rsidRDefault="004F5EA6" w:rsidP="004F5EA6">
      <w:pPr>
        <w:pStyle w:val="Nadpis4"/>
      </w:pPr>
      <w:r>
        <w:t>Zádlažba</w:t>
      </w:r>
    </w:p>
    <w:p w:rsidR="004F5EA6" w:rsidRDefault="004F5EA6" w:rsidP="004F5EA6">
      <w:r>
        <w:t>Zádlažba na koncích</w:t>
      </w:r>
      <w:r w:rsidR="00E43206">
        <w:t xml:space="preserve"> říms </w:t>
      </w:r>
      <w:r>
        <w:t>je navržena</w:t>
      </w:r>
      <w:r w:rsidR="00E43206">
        <w:t xml:space="preserve"> z lomového kamene tloušťky 250 mm uloženého do betonového lože tloušťky 150mm. Kamenné odláždění je lemováno prefabrikovanými obrubníky. Druhý obrubník od konce římsy bude snížený ze stoupnutí 150 mm na 30mm.</w:t>
      </w:r>
    </w:p>
    <w:p w:rsidR="004F5EA6" w:rsidRDefault="008A72D1" w:rsidP="00B76927">
      <w:r>
        <w:t>Ke straně přilehlé ke komunikaci je navrhnut silniční obrubník šířky 150 mm</w:t>
      </w:r>
      <w:r w:rsidR="00E43206">
        <w:t>,</w:t>
      </w:r>
      <w:r>
        <w:t xml:space="preserve"> okraj zbývajících stran je tvořen obrubníkem šířky </w:t>
      </w:r>
      <w:r w:rsidR="00B76927">
        <w:t>100 mm.</w:t>
      </w:r>
    </w:p>
    <w:p w:rsidR="00B76927" w:rsidRDefault="000C0C4E" w:rsidP="00B76927">
      <w:pPr>
        <w:pStyle w:val="Nadpis4"/>
      </w:pPr>
      <w:r>
        <w:t xml:space="preserve">Okolní </w:t>
      </w:r>
      <w:r w:rsidR="00B76927">
        <w:t>terén</w:t>
      </w:r>
    </w:p>
    <w:p w:rsidR="00CA5797" w:rsidRDefault="00E43206" w:rsidP="00CA5797">
      <w:r>
        <w:t xml:space="preserve">Svahy podél úlových zdí a křídel mostu se opatří humusem </w:t>
      </w:r>
      <w:r w:rsidR="00301186">
        <w:t>tlouš</w:t>
      </w:r>
      <w:r w:rsidR="00891437">
        <w:t>ťky 20</w:t>
      </w:r>
      <w:r w:rsidR="00301186">
        <w:t xml:space="preserve">0 mm </w:t>
      </w:r>
      <w:r>
        <w:t>a osejí vhodným travním semenem.</w:t>
      </w:r>
    </w:p>
    <w:p w:rsidR="007F0B33" w:rsidRDefault="00301186" w:rsidP="007F0B33">
      <w:pPr>
        <w:pStyle w:val="Nadpis2"/>
      </w:pPr>
      <w:bookmarkStart w:id="11" w:name="_Ref435695486"/>
      <w:r>
        <w:t>S</w:t>
      </w:r>
      <w:r w:rsidR="007F0B33">
        <w:t>anace</w:t>
      </w:r>
      <w:bookmarkEnd w:id="11"/>
    </w:p>
    <w:p w:rsidR="00301186" w:rsidRDefault="00301186" w:rsidP="007F0B33">
      <w:r>
        <w:t>Sanace bude provedena na stávající zdi na p.č. 340/1 před betonovým sloupem ČEZ</w:t>
      </w:r>
      <w:r w:rsidR="00C60D6E">
        <w:t xml:space="preserve"> v místě napojení nové a stávající zdi. Sanace zdi bude provedena v pruhu 1 m od nové zdi po celé její výšce.</w:t>
      </w:r>
      <w:r w:rsidR="00871807">
        <w:t xml:space="preserve"> Před provedením samotné sanace dojde k očištění sanované plochy tlakovou vodou. Tlak bude vyzkoušen na referenční ploše a bude nastaven tak, aby došlo k očištění plochy a zároveň aby nedošlo k poškození zdi vlivem velkého tlaku.</w:t>
      </w:r>
    </w:p>
    <w:p w:rsidR="007F0B33" w:rsidRDefault="007F0B33" w:rsidP="007F0B33">
      <w:r>
        <w:t>Sanace je rozdělena</w:t>
      </w:r>
      <w:r w:rsidR="00C60D6E">
        <w:t xml:space="preserve"> na 2 typy</w:t>
      </w:r>
      <w:r>
        <w:t>:</w:t>
      </w:r>
    </w:p>
    <w:p w:rsidR="007F0B33" w:rsidRDefault="007F0B33" w:rsidP="00EC73AB">
      <w:pPr>
        <w:pStyle w:val="SeznamObecn"/>
        <w:numPr>
          <w:ilvl w:val="0"/>
          <w:numId w:val="9"/>
        </w:numPr>
      </w:pPr>
      <w:r>
        <w:t>Typ A – Sanace se sjednocující stěrkou</w:t>
      </w:r>
    </w:p>
    <w:p w:rsidR="007F0B33" w:rsidRDefault="00C60D6E" w:rsidP="00EC73AB">
      <w:pPr>
        <w:pStyle w:val="SeznamObecn"/>
        <w:numPr>
          <w:ilvl w:val="1"/>
          <w:numId w:val="7"/>
        </w:numPr>
      </w:pPr>
      <w:r>
        <w:t>otryskání konstrukce</w:t>
      </w:r>
    </w:p>
    <w:p w:rsidR="007F0B33" w:rsidRDefault="00C60D6E" w:rsidP="00EC73AB">
      <w:pPr>
        <w:pStyle w:val="SeznamObecn"/>
        <w:numPr>
          <w:ilvl w:val="1"/>
          <w:numId w:val="7"/>
        </w:numPr>
      </w:pPr>
      <w:r>
        <w:t>sjednocující stěrka</w:t>
      </w:r>
    </w:p>
    <w:p w:rsidR="007F0B33" w:rsidRDefault="007F0B33" w:rsidP="007F0B33">
      <w:pPr>
        <w:pStyle w:val="SeznamObecn"/>
      </w:pPr>
      <w:r>
        <w:t>Typ B – Sanace s reprofilací do 10mm</w:t>
      </w:r>
    </w:p>
    <w:p w:rsidR="007F0B33" w:rsidRDefault="007F0B33" w:rsidP="00EC73AB">
      <w:pPr>
        <w:pStyle w:val="SeznamObecn"/>
        <w:numPr>
          <w:ilvl w:val="1"/>
          <w:numId w:val="7"/>
        </w:numPr>
      </w:pPr>
      <w:r>
        <w:t>otryskání konstrukce, stupeň odrezení výztuže 02-03 dle ČSN 03 8221</w:t>
      </w:r>
    </w:p>
    <w:p w:rsidR="007F0B33" w:rsidRDefault="007F0B33" w:rsidP="00EC73AB">
      <w:pPr>
        <w:pStyle w:val="SeznamObecn"/>
        <w:numPr>
          <w:ilvl w:val="1"/>
          <w:numId w:val="7"/>
        </w:numPr>
      </w:pPr>
      <w:r>
        <w:t>ochrana v</w:t>
      </w:r>
      <w:r w:rsidR="00C60D6E">
        <w:t>ýztuže dvousložkovou pryskyřicí</w:t>
      </w:r>
    </w:p>
    <w:p w:rsidR="007F0B33" w:rsidRDefault="00C60D6E" w:rsidP="00EC73AB">
      <w:pPr>
        <w:pStyle w:val="SeznamObecn"/>
        <w:numPr>
          <w:ilvl w:val="1"/>
          <w:numId w:val="7"/>
        </w:numPr>
      </w:pPr>
      <w:r>
        <w:t>spojovací můstek</w:t>
      </w:r>
    </w:p>
    <w:p w:rsidR="007F0B33" w:rsidRDefault="007F0B33" w:rsidP="00EC73AB">
      <w:pPr>
        <w:pStyle w:val="SeznamObecn"/>
        <w:numPr>
          <w:ilvl w:val="1"/>
          <w:numId w:val="7"/>
        </w:numPr>
      </w:pPr>
      <w:r>
        <w:t>reprofilační malta</w:t>
      </w:r>
    </w:p>
    <w:p w:rsidR="007F0B33" w:rsidRDefault="00C60D6E" w:rsidP="00EC73AB">
      <w:pPr>
        <w:pStyle w:val="SeznamObecn"/>
        <w:numPr>
          <w:ilvl w:val="1"/>
          <w:numId w:val="7"/>
        </w:numPr>
      </w:pPr>
      <w:r>
        <w:t>sjednocující stěrka</w:t>
      </w:r>
    </w:p>
    <w:p w:rsidR="00942D7F" w:rsidRDefault="00942D7F" w:rsidP="00942D7F">
      <w:pPr>
        <w:pStyle w:val="Nadpis2"/>
      </w:pPr>
      <w:r>
        <w:t>Materiály pro stavbu mostu</w:t>
      </w:r>
    </w:p>
    <w:p w:rsidR="00942D7F" w:rsidRDefault="00942D7F" w:rsidP="00EC73AB">
      <w:pPr>
        <w:pStyle w:val="Nadpis3"/>
        <w:numPr>
          <w:ilvl w:val="2"/>
          <w:numId w:val="2"/>
        </w:numPr>
      </w:pPr>
      <w:r w:rsidRPr="00044DDC">
        <w:t>Materiály</w:t>
      </w:r>
      <w:r>
        <w:t xml:space="preserve"> pro zásypy a obsypy</w:t>
      </w:r>
    </w:p>
    <w:p w:rsidR="00871807" w:rsidRDefault="00942D7F" w:rsidP="00942D7F">
      <w:r>
        <w:t>Pro zásypy stavebních jam se použije materiál „vhodný“ pro zásypy dle ČSN 73 1002.</w:t>
      </w:r>
      <w:r w:rsidR="009E53C9">
        <w:t xml:space="preserve"> Hutnění zemin vhodných pro násypy bude prováděno po vrstvách 300mm na Id=0.8-0.9.</w:t>
      </w:r>
      <w:r>
        <w:t xml:space="preserve"> Pro obsypy objektu se použije </w:t>
      </w:r>
      <w:r>
        <w:lastRenderedPageBreak/>
        <w:t>materiál „velmi vhodný“ dle ČSN 73 1002.</w:t>
      </w:r>
      <w:r w:rsidR="009E53C9">
        <w:t xml:space="preserve"> V těsném kontaktu s rubem železobetonových konstrukcí mostu a zdí se provede sloupec tlustý 600mm ze štěrkopísku. </w:t>
      </w:r>
      <w:r w:rsidR="00871807">
        <w:t>Přechodová oblast za rámem mostu bude provedena dle ČSN 73 6244, ze ŠD 0-32.</w:t>
      </w:r>
    </w:p>
    <w:p w:rsidR="00942D7F" w:rsidRDefault="00942D7F" w:rsidP="00EC73AB">
      <w:pPr>
        <w:pStyle w:val="Nadpis3"/>
        <w:numPr>
          <w:ilvl w:val="2"/>
          <w:numId w:val="2"/>
        </w:numPr>
      </w:pPr>
      <w:r>
        <w:t xml:space="preserve"> Obklady, dlažby a obrubníky</w:t>
      </w:r>
    </w:p>
    <w:p w:rsidR="00942D7F" w:rsidRDefault="00942D7F" w:rsidP="00942D7F">
      <w:r>
        <w:t>Pro opevnění svahů a ploch před opěrami se provede z vhodného lomového kamene průměrné tloušťky 250 mm. Minimální požadovaná pevnost v tlaku kamene je 50 MPa, maximální nasákavost 1,5 % a minimální objemová hmotnost kamene 2300 kg/m</w:t>
      </w:r>
      <w:r w:rsidRPr="005A46EA">
        <w:rPr>
          <w:vertAlign w:val="superscript"/>
        </w:rPr>
        <w:t>3</w:t>
      </w:r>
      <w:r>
        <w:t>.</w:t>
      </w:r>
    </w:p>
    <w:p w:rsidR="00942D7F" w:rsidRDefault="00942D7F" w:rsidP="00942D7F">
      <w:r>
        <w:t xml:space="preserve">Pro zádlažbu </w:t>
      </w:r>
      <w:r w:rsidR="00C60D6E">
        <w:t>za</w:t>
      </w:r>
      <w:r>
        <w:t xml:space="preserve"> říms</w:t>
      </w:r>
      <w:r w:rsidR="00C60D6E">
        <w:t>ami</w:t>
      </w:r>
      <w:r>
        <w:t xml:space="preserve"> </w:t>
      </w:r>
      <w:r w:rsidR="00C60D6E">
        <w:t>se provede kamenná dlažba uložená do betonu.</w:t>
      </w:r>
    </w:p>
    <w:p w:rsidR="00942D7F" w:rsidRDefault="00942D7F" w:rsidP="00942D7F">
      <w:r>
        <w:t>Silniční obrubníky šířky 150 mm a 100 mm musí být vyrobeny z minimální třídy betonu C30/37-XF4.</w:t>
      </w:r>
    </w:p>
    <w:p w:rsidR="00942D7F" w:rsidRDefault="00942D7F" w:rsidP="00EC73AB">
      <w:pPr>
        <w:pStyle w:val="Nadpis3"/>
        <w:numPr>
          <w:ilvl w:val="2"/>
          <w:numId w:val="2"/>
        </w:numPr>
      </w:pPr>
      <w:r>
        <w:t xml:space="preserve"> Bednění pro betonáž</w:t>
      </w:r>
    </w:p>
    <w:p w:rsidR="00942D7F" w:rsidRDefault="00942D7F" w:rsidP="00942D7F">
      <w:r>
        <w:t>Pro bednění pohledových ploch všech monolitických konstrukcí bude použito hladké systémové bednění, například z vodostavební překližky. Předpokládá se dosažení kvality povrchu betonových konstrukcí ve třídě C1b dle TKP 18 – „Beton pro konstrukce“.</w:t>
      </w:r>
    </w:p>
    <w:p w:rsidR="00D43BAB" w:rsidRDefault="00D43BAB" w:rsidP="00942D7F">
      <w:r>
        <w:t>Povrch konstrukce stěn a křídel spodní stavby v místě styku s okolním terénem bude opatřen ALP + 2xALN.</w:t>
      </w:r>
    </w:p>
    <w:p w:rsidR="00D43BAB" w:rsidRDefault="00D43BAB" w:rsidP="00D43BAB">
      <w:r>
        <w:t>Povrchová úprava betonových konstrukcí bude provedena v těchto kategoriích dle TKP – kapitola 18:</w:t>
      </w:r>
    </w:p>
    <w:p w:rsidR="00D43BAB" w:rsidRDefault="00D43BAB" w:rsidP="00D43BAB">
      <w:r>
        <w:t>Aa – všechny neviditelné plochy</w:t>
      </w:r>
    </w:p>
    <w:p w:rsidR="00D43BAB" w:rsidRDefault="00D43BAB" w:rsidP="00D43BAB">
      <w:r>
        <w:t>Bd – viditelné plochy (viditelné části křídel a pohledové plochy)</w:t>
      </w:r>
    </w:p>
    <w:p w:rsidR="00942D7F" w:rsidRDefault="00942D7F" w:rsidP="00EC73AB">
      <w:pPr>
        <w:pStyle w:val="Nadpis3"/>
        <w:numPr>
          <w:ilvl w:val="2"/>
          <w:numId w:val="2"/>
        </w:numPr>
      </w:pPr>
      <w:r>
        <w:t xml:space="preserve"> Betonářská výztuž</w:t>
      </w:r>
    </w:p>
    <w:p w:rsidR="00942D7F" w:rsidRDefault="00942D7F" w:rsidP="00942D7F">
      <w:r>
        <w:t>Výztuž všech železobetonových částí konstrukce mostu je navržena z betonářské oceli třídy B500B. Minimální krytí betonářské výztuže betonem činí na všech plochách 40 mm. Jmenovité krytí výztuže je ve všech případech o 10 mm větší, tedy 50 mm.</w:t>
      </w:r>
    </w:p>
    <w:p w:rsidR="00942D7F" w:rsidRDefault="00942D7F" w:rsidP="00EC73AB">
      <w:pPr>
        <w:pStyle w:val="Nadpis3"/>
        <w:numPr>
          <w:ilvl w:val="2"/>
          <w:numId w:val="2"/>
        </w:numPr>
      </w:pPr>
      <w:r>
        <w:t>Beton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0"/>
        <w:gridCol w:w="2268"/>
      </w:tblGrid>
      <w:tr w:rsidR="00942D7F" w:rsidRPr="003B5C17" w:rsidTr="0065631C">
        <w:tc>
          <w:tcPr>
            <w:tcW w:w="5670" w:type="dxa"/>
            <w:tcBorders>
              <w:bottom w:val="single" w:sz="4" w:space="0" w:color="auto"/>
            </w:tcBorders>
          </w:tcPr>
          <w:p w:rsidR="00942D7F" w:rsidRPr="003B5C17" w:rsidRDefault="00942D7F" w:rsidP="0065631C">
            <w:pPr>
              <w:pStyle w:val="TabulkaText"/>
            </w:pPr>
            <w:r w:rsidRPr="003B5C17">
              <w:t>Konstrukce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42D7F" w:rsidRPr="003B5C17" w:rsidRDefault="00942D7F" w:rsidP="0065631C">
            <w:pPr>
              <w:pStyle w:val="TabulkaText"/>
            </w:pPr>
            <w:r w:rsidRPr="003B5C17">
              <w:t>Třída betonu</w:t>
            </w:r>
          </w:p>
        </w:tc>
      </w:tr>
      <w:tr w:rsidR="00C60D6E" w:rsidRPr="003B5C17" w:rsidTr="0065631C">
        <w:tc>
          <w:tcPr>
            <w:tcW w:w="5670" w:type="dxa"/>
            <w:tcBorders>
              <w:top w:val="single" w:sz="4" w:space="0" w:color="auto"/>
            </w:tcBorders>
          </w:tcPr>
          <w:p w:rsidR="00C60D6E" w:rsidRPr="003B5C17" w:rsidRDefault="00C60D6E" w:rsidP="00C60D6E">
            <w:pPr>
              <w:pStyle w:val="TabulkaText"/>
            </w:pPr>
            <w:r w:rsidRPr="003B5C17">
              <w:t>Podkladní beton základů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C60D6E" w:rsidRPr="003B5C17" w:rsidRDefault="00C60D6E" w:rsidP="00B57F7E">
            <w:pPr>
              <w:pStyle w:val="TabulkaText"/>
            </w:pPr>
            <w:r w:rsidRPr="003B5C17">
              <w:t>C</w:t>
            </w:r>
            <w:r w:rsidR="00B57F7E" w:rsidRPr="003B5C17">
              <w:t>8</w:t>
            </w:r>
            <w:r w:rsidRPr="003B5C17">
              <w:t>/</w:t>
            </w:r>
            <w:r w:rsidR="00B57F7E" w:rsidRPr="003B5C17">
              <w:t>10</w:t>
            </w:r>
          </w:p>
        </w:tc>
      </w:tr>
      <w:tr w:rsidR="00C60D6E" w:rsidRPr="003B5C17" w:rsidTr="0065631C">
        <w:tc>
          <w:tcPr>
            <w:tcW w:w="5670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Rám mostu</w:t>
            </w:r>
          </w:p>
        </w:tc>
        <w:tc>
          <w:tcPr>
            <w:tcW w:w="2268" w:type="dxa"/>
          </w:tcPr>
          <w:p w:rsidR="00C60D6E" w:rsidRPr="003B5C17" w:rsidRDefault="00C60D6E" w:rsidP="00A1547E">
            <w:pPr>
              <w:pStyle w:val="TabulkaText"/>
            </w:pPr>
            <w:r w:rsidRPr="003B5C17">
              <w:t>C30/37-XC4,XF</w:t>
            </w:r>
            <w:r w:rsidR="00B57F7E" w:rsidRPr="003B5C17">
              <w:t>3</w:t>
            </w:r>
          </w:p>
        </w:tc>
      </w:tr>
      <w:tr w:rsidR="00C60D6E" w:rsidRPr="003B5C17" w:rsidTr="0065631C">
        <w:tc>
          <w:tcPr>
            <w:tcW w:w="5670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Křídla</w:t>
            </w:r>
            <w:r w:rsidR="00A1547E">
              <w:t xml:space="preserve"> šikmá</w:t>
            </w:r>
          </w:p>
        </w:tc>
        <w:tc>
          <w:tcPr>
            <w:tcW w:w="2268" w:type="dxa"/>
          </w:tcPr>
          <w:p w:rsidR="00C60D6E" w:rsidRPr="003B5C17" w:rsidRDefault="00C60D6E" w:rsidP="00B57F7E">
            <w:pPr>
              <w:pStyle w:val="TabulkaText"/>
            </w:pPr>
            <w:r w:rsidRPr="003B5C17">
              <w:t>C</w:t>
            </w:r>
            <w:r w:rsidR="00B57F7E" w:rsidRPr="003B5C17">
              <w:t>25</w:t>
            </w:r>
            <w:r w:rsidRPr="003B5C17">
              <w:t>/</w:t>
            </w:r>
            <w:r w:rsidR="00B57F7E" w:rsidRPr="003B5C17">
              <w:t>30</w:t>
            </w:r>
            <w:r w:rsidRPr="003B5C17">
              <w:t>-XF</w:t>
            </w:r>
            <w:r w:rsidR="00B57F7E" w:rsidRPr="003B5C17">
              <w:t>3</w:t>
            </w:r>
          </w:p>
        </w:tc>
      </w:tr>
      <w:tr w:rsidR="00C60D6E" w:rsidRPr="003B5C17" w:rsidTr="0065631C">
        <w:tc>
          <w:tcPr>
            <w:tcW w:w="5670" w:type="dxa"/>
          </w:tcPr>
          <w:p w:rsidR="00C60D6E" w:rsidRPr="003B5C17" w:rsidRDefault="00A1547E" w:rsidP="00C60D6E">
            <w:pPr>
              <w:pStyle w:val="TabulkaText"/>
            </w:pPr>
            <w:r>
              <w:t>Křídla rovnoběžná</w:t>
            </w:r>
          </w:p>
        </w:tc>
        <w:tc>
          <w:tcPr>
            <w:tcW w:w="2268" w:type="dxa"/>
          </w:tcPr>
          <w:p w:rsidR="00C60D6E" w:rsidRPr="003B5C17" w:rsidRDefault="00C60D6E" w:rsidP="003B5C17">
            <w:pPr>
              <w:pStyle w:val="TabulkaText"/>
            </w:pPr>
            <w:r w:rsidRPr="003B5C17">
              <w:t>C</w:t>
            </w:r>
            <w:r w:rsidR="003B5C17" w:rsidRPr="003B5C17">
              <w:t>25</w:t>
            </w:r>
            <w:r w:rsidRPr="003B5C17">
              <w:t>/3</w:t>
            </w:r>
            <w:r w:rsidR="003B5C17" w:rsidRPr="003B5C17">
              <w:t>0</w:t>
            </w:r>
            <w:r w:rsidRPr="003B5C17">
              <w:t>-XF</w:t>
            </w:r>
            <w:r w:rsidR="003B5C17" w:rsidRPr="003B5C17">
              <w:t>2</w:t>
            </w:r>
          </w:p>
        </w:tc>
      </w:tr>
      <w:tr w:rsidR="00C60D6E" w:rsidRPr="003B5C17" w:rsidTr="0065631C">
        <w:tc>
          <w:tcPr>
            <w:tcW w:w="5670" w:type="dxa"/>
          </w:tcPr>
          <w:p w:rsidR="00C60D6E" w:rsidRPr="003B5C17" w:rsidRDefault="00A1547E" w:rsidP="00C60D6E">
            <w:pPr>
              <w:pStyle w:val="TabulkaText"/>
            </w:pPr>
            <w:r>
              <w:t>Podkladní beton d</w:t>
            </w:r>
            <w:r w:rsidR="00C60D6E" w:rsidRPr="003B5C17">
              <w:t>renáže</w:t>
            </w:r>
          </w:p>
        </w:tc>
        <w:tc>
          <w:tcPr>
            <w:tcW w:w="2268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C8/10</w:t>
            </w:r>
          </w:p>
        </w:tc>
      </w:tr>
      <w:tr w:rsidR="00C60D6E" w:rsidRPr="003B5C17" w:rsidTr="0065631C">
        <w:tc>
          <w:tcPr>
            <w:tcW w:w="5670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Podkladní beton pod dlažby</w:t>
            </w:r>
            <w:r w:rsidRPr="003B5C17">
              <w:tab/>
            </w:r>
            <w:r w:rsidRPr="003B5C17">
              <w:tab/>
            </w:r>
            <w:r w:rsidRPr="003B5C17">
              <w:tab/>
            </w:r>
          </w:p>
        </w:tc>
        <w:tc>
          <w:tcPr>
            <w:tcW w:w="2268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C20/25-XF3</w:t>
            </w:r>
          </w:p>
        </w:tc>
      </w:tr>
      <w:tr w:rsidR="00C60D6E" w:rsidRPr="003B5C17" w:rsidTr="0065631C">
        <w:tc>
          <w:tcPr>
            <w:tcW w:w="5670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Práh dna</w:t>
            </w:r>
          </w:p>
        </w:tc>
        <w:tc>
          <w:tcPr>
            <w:tcW w:w="2268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C25/30-XF3</w:t>
            </w:r>
          </w:p>
        </w:tc>
      </w:tr>
      <w:tr w:rsidR="00C60D6E" w:rsidTr="0065631C">
        <w:tc>
          <w:tcPr>
            <w:tcW w:w="5670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Římsy</w:t>
            </w:r>
          </w:p>
          <w:p w:rsidR="00C60D6E" w:rsidRPr="003B5C17" w:rsidRDefault="00C60D6E" w:rsidP="00C60D6E">
            <w:pPr>
              <w:pStyle w:val="TabulkaText"/>
            </w:pPr>
          </w:p>
        </w:tc>
        <w:tc>
          <w:tcPr>
            <w:tcW w:w="2268" w:type="dxa"/>
          </w:tcPr>
          <w:p w:rsidR="00C60D6E" w:rsidRPr="003B5C17" w:rsidRDefault="00C60D6E" w:rsidP="00C60D6E">
            <w:pPr>
              <w:pStyle w:val="TabulkaText"/>
            </w:pPr>
            <w:r w:rsidRPr="003B5C17">
              <w:t>C30/37-XC4,XD3,XF4</w:t>
            </w:r>
          </w:p>
          <w:p w:rsidR="00C60D6E" w:rsidRPr="003B5C17" w:rsidRDefault="00C60D6E" w:rsidP="00C60D6E">
            <w:pPr>
              <w:pStyle w:val="TabulkaText"/>
            </w:pPr>
          </w:p>
        </w:tc>
      </w:tr>
    </w:tbl>
    <w:p w:rsidR="00942D7F" w:rsidRDefault="00942D7F" w:rsidP="00942D7F">
      <w:r>
        <w:t>Požadavky na beton pro konstrukce stanoví TKP 18 – „Beton pro konstrukce“ a ČSN EN 206 – „Beton – Část 1: Specifikace, vlastnosti, výroba a shoda“.</w:t>
      </w:r>
    </w:p>
    <w:p w:rsidR="00942D7F" w:rsidRDefault="00942D7F" w:rsidP="00EC73AB">
      <w:pPr>
        <w:pStyle w:val="Nadpis3"/>
        <w:numPr>
          <w:ilvl w:val="2"/>
          <w:numId w:val="2"/>
        </w:numPr>
      </w:pPr>
      <w:r>
        <w:t xml:space="preserve"> Konstrukční ocel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0"/>
        <w:gridCol w:w="2268"/>
      </w:tblGrid>
      <w:tr w:rsidR="00942D7F" w:rsidTr="0065631C">
        <w:tc>
          <w:tcPr>
            <w:tcW w:w="5670" w:type="dxa"/>
            <w:tcBorders>
              <w:bottom w:val="single" w:sz="4" w:space="0" w:color="auto"/>
            </w:tcBorders>
          </w:tcPr>
          <w:p w:rsidR="00942D7F" w:rsidRDefault="00942D7F" w:rsidP="0065631C">
            <w:pPr>
              <w:pStyle w:val="TabulkaText"/>
            </w:pPr>
            <w:r>
              <w:t>Konstrukce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42D7F" w:rsidRDefault="00942D7F" w:rsidP="0065631C">
            <w:pPr>
              <w:pStyle w:val="TabulkaText"/>
            </w:pPr>
            <w:r>
              <w:t>Označení oceli</w:t>
            </w:r>
          </w:p>
        </w:tc>
      </w:tr>
      <w:tr w:rsidR="00942D7F" w:rsidTr="0065631C">
        <w:tc>
          <w:tcPr>
            <w:tcW w:w="5670" w:type="dxa"/>
          </w:tcPr>
          <w:p w:rsidR="00942D7F" w:rsidRDefault="008C00D2" w:rsidP="0065631C">
            <w:pPr>
              <w:pStyle w:val="TabulkaText"/>
            </w:pPr>
            <w:r>
              <w:t>Svodidlo</w:t>
            </w:r>
          </w:p>
        </w:tc>
        <w:tc>
          <w:tcPr>
            <w:tcW w:w="2268" w:type="dxa"/>
          </w:tcPr>
          <w:p w:rsidR="00942D7F" w:rsidRDefault="00942D7F" w:rsidP="0065631C">
            <w:pPr>
              <w:pStyle w:val="TabulkaText"/>
            </w:pPr>
            <w:r w:rsidRPr="0080220B">
              <w:t>S235 JR</w:t>
            </w:r>
          </w:p>
        </w:tc>
      </w:tr>
      <w:tr w:rsidR="007C6021" w:rsidTr="0065631C">
        <w:tc>
          <w:tcPr>
            <w:tcW w:w="5670" w:type="dxa"/>
          </w:tcPr>
          <w:p w:rsidR="007C6021" w:rsidRDefault="007C6021" w:rsidP="0065631C">
            <w:pPr>
              <w:pStyle w:val="TabulkaText"/>
            </w:pPr>
            <w:r>
              <w:t>Kotvení římsových prefabrikátů</w:t>
            </w:r>
          </w:p>
        </w:tc>
        <w:tc>
          <w:tcPr>
            <w:tcW w:w="2268" w:type="dxa"/>
          </w:tcPr>
          <w:p w:rsidR="007C6021" w:rsidRDefault="007C6021" w:rsidP="0065631C">
            <w:pPr>
              <w:pStyle w:val="TabulkaText"/>
            </w:pPr>
            <w:r>
              <w:t>S235</w:t>
            </w:r>
          </w:p>
        </w:tc>
      </w:tr>
    </w:tbl>
    <w:p w:rsidR="00942D7F" w:rsidRDefault="00942D7F" w:rsidP="00EC73AB">
      <w:pPr>
        <w:pStyle w:val="Nadpis3"/>
        <w:numPr>
          <w:ilvl w:val="2"/>
          <w:numId w:val="2"/>
        </w:numPr>
      </w:pPr>
      <w:r>
        <w:t>Vozovka a výplňové materiály včetně zálivek</w:t>
      </w:r>
    </w:p>
    <w:p w:rsidR="00942D7F" w:rsidRPr="00895A7D" w:rsidRDefault="00942D7F" w:rsidP="007C6021">
      <w:r>
        <w:t>Základní kvalitativní požadavky na materiály vozovek a materiály těsnících zálivek jsou stanoveny v ČSN 73 6242 – „Navrhování a provádění vozovek na mostech pozemních komunikací“.</w:t>
      </w:r>
    </w:p>
    <w:p w:rsidR="003F7D87" w:rsidRPr="00A25330" w:rsidRDefault="003F7D87" w:rsidP="003F7D87">
      <w:pPr>
        <w:pStyle w:val="Nadpis2"/>
      </w:pPr>
      <w:r w:rsidRPr="00A25330">
        <w:lastRenderedPageBreak/>
        <w:t>Statické a hydrotechnické posouzení</w:t>
      </w:r>
    </w:p>
    <w:p w:rsidR="003F7D87" w:rsidRDefault="0057663A" w:rsidP="0057663A">
      <w:pPr>
        <w:pStyle w:val="Nadpis3"/>
      </w:pPr>
      <w:r>
        <w:t>Statické posouzení</w:t>
      </w:r>
    </w:p>
    <w:p w:rsidR="009A3708" w:rsidRDefault="00130735" w:rsidP="002D7D1B">
      <w:r>
        <w:t>Statické posouzení mostu, křídel a zdí je zpracováno v samostatné příloze projektu</w:t>
      </w:r>
      <w:r w:rsidR="00152754">
        <w:t>.</w:t>
      </w:r>
      <w:r w:rsidR="002D7D1B">
        <w:t xml:space="preserve"> </w:t>
      </w:r>
    </w:p>
    <w:p w:rsidR="0057663A" w:rsidRDefault="0057663A" w:rsidP="0057663A">
      <w:pPr>
        <w:pStyle w:val="Nadpis3"/>
      </w:pPr>
      <w:bookmarkStart w:id="12" w:name="_Ref434920426"/>
      <w:r>
        <w:t>Hydrotechnické posouzení</w:t>
      </w:r>
      <w:bookmarkEnd w:id="12"/>
    </w:p>
    <w:p w:rsidR="00AF697D" w:rsidRDefault="00AF697D" w:rsidP="00AF697D">
      <w:r>
        <w:t xml:space="preserve">Pro výpočet množství dešťových vod </w:t>
      </w:r>
      <w:r w:rsidR="00130735">
        <w:t xml:space="preserve">z komunikace </w:t>
      </w:r>
      <w:r>
        <w:t>bylo použito programu z webu, ze stránek:</w:t>
      </w:r>
    </w:p>
    <w:p w:rsidR="00AF697D" w:rsidRDefault="00AF697D" w:rsidP="00AF697D">
      <w:r>
        <w:t>(</w:t>
      </w:r>
      <w:hyperlink r:id="rId8" w:history="1">
        <w:r w:rsidRPr="00853FFD">
          <w:rPr>
            <w:rStyle w:val="Hypertextovodkaz"/>
          </w:rPr>
          <w:t>http://www.tzb-info.cz/docu/tabulky/0000/000085_qr.html</w:t>
        </w:r>
      </w:hyperlink>
      <w:r>
        <w:t>)</w:t>
      </w:r>
    </w:p>
    <w:p w:rsidR="00AF697D" w:rsidRDefault="00AF697D" w:rsidP="00AF697D"/>
    <w:p w:rsidR="00AF697D" w:rsidRDefault="00AF697D" w:rsidP="00AF697D">
      <w:r>
        <w:rPr>
          <w:noProof/>
          <w:lang w:eastAsia="zh-TW"/>
        </w:rPr>
        <w:drawing>
          <wp:inline distT="0" distB="0" distL="0" distR="0">
            <wp:extent cx="3981450" cy="2609850"/>
            <wp:effectExtent l="0" t="0" r="0" b="0"/>
            <wp:docPr id="1" name="Obrázek 1" descr="P:\16-22-016_III_0059 Choteč most ev.č. 0059-3 přes Radotínský potok\_Podklady\Výpočet množství v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16-22-016_III_0059 Choteč most ev.č. 0059-3 přes Radotínský potok\_Podklady\Výpočet množství vo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97D" w:rsidRPr="00AF697D" w:rsidRDefault="00130735" w:rsidP="00AF697D">
      <w:r>
        <w:t>Pro odvedení takového množství odvádějících odpadních vod je nutno použít jednu uliční vpusť 500x500 mm.</w:t>
      </w:r>
    </w:p>
    <w:p w:rsidR="00130735" w:rsidRPr="0057663A" w:rsidRDefault="00EA1075" w:rsidP="009A3708">
      <w:r>
        <w:t>Mostní otvor je navržen průtok Q</w:t>
      </w:r>
      <w:r w:rsidRPr="00EA1075">
        <w:rPr>
          <w:vertAlign w:val="subscript"/>
        </w:rPr>
        <w:t>100</w:t>
      </w:r>
      <w:r>
        <w:t>=29m</w:t>
      </w:r>
      <w:r w:rsidRPr="00EA1075">
        <w:rPr>
          <w:vertAlign w:val="superscript"/>
        </w:rPr>
        <w:t>3</w:t>
      </w:r>
      <w:r>
        <w:t>/s. Světlost mostního otvoru se zvětší z původních 1.9m na 3.7m, volný prostor pod mostem se zvětší z původních 2.23m k vrcholu klenby (k patě klenby 1.3m) na 2.74m.</w:t>
      </w:r>
    </w:p>
    <w:p w:rsidR="003F7D87" w:rsidRDefault="003F7D87" w:rsidP="003F7D87">
      <w:pPr>
        <w:pStyle w:val="Nadpis2"/>
      </w:pPr>
      <w:r w:rsidRPr="00A25330">
        <w:t>Řešení protikorozní ochrany</w:t>
      </w:r>
      <w:r w:rsidR="00761804">
        <w:t>, ochrana konstrukce proti agresivnímu prostředí a bludným proudům</w:t>
      </w:r>
    </w:p>
    <w:p w:rsidR="00761804" w:rsidRPr="00761804" w:rsidRDefault="00761804" w:rsidP="00761804">
      <w:pPr>
        <w:pStyle w:val="Nadpis3"/>
      </w:pPr>
      <w:r>
        <w:t>Protikorozní ochrana</w:t>
      </w:r>
    </w:p>
    <w:p w:rsidR="00EE2FA8" w:rsidRDefault="00EE2FA8" w:rsidP="00EE2FA8">
      <w:r>
        <w:t>Povrchová úprava všech kovových konstrukcí je navržena pro stupeň korozní agresivity C4+K1, vysoká podle ČSN ISO 12944-2 a tabulky III b TKP 19.B, s životností nátěru VV, velmi vysoká – životnost vyšší než 30 let podle ČSN ISO 12944-2.</w:t>
      </w:r>
    </w:p>
    <w:p w:rsidR="00EE2FA8" w:rsidRDefault="00EE2FA8" w:rsidP="00EE2FA8">
      <w:r>
        <w:t>V technologickém předpisu (TePř) protikorozní ochrany bude zhotovitelem zpracovaný projekt oprav, údržby po dobu záruky a doporučení po dobu životnosti, včetně požadavků na čištění. Nejpozději při předložení výrobně technické dokumentace (VTD) ke schválení.</w:t>
      </w:r>
    </w:p>
    <w:p w:rsidR="00EE2FA8" w:rsidRDefault="00EE2FA8" w:rsidP="00EE2FA8">
      <w:r>
        <w:t>Dodavatel musí předložit průkazní zkoušky systému podle TKP 19.B, příloha 19.B.P5. Specifikace nátěrového systému musí odpovídat ČSN EN ISO 12944-5. Protikorozní ochrana bude provedena a převzata podle ČSN EN ISO 12944-7.</w:t>
      </w:r>
    </w:p>
    <w:p w:rsidR="00761804" w:rsidRDefault="00761804" w:rsidP="00761804">
      <w:pPr>
        <w:pStyle w:val="Nadpis3"/>
      </w:pPr>
      <w:r>
        <w:t xml:space="preserve">Ochrana </w:t>
      </w:r>
      <w:r w:rsidR="001D3EC8">
        <w:t>proti agresivnímu prostředí</w:t>
      </w:r>
    </w:p>
    <w:p w:rsidR="001D3EC8" w:rsidRDefault="00203E50" w:rsidP="001D3EC8">
      <w:r w:rsidRPr="00203E50">
        <w:t>Třídy betonů nově budovaných částí mostního objektu jsou navrženy pro příslušné stupně vlivu prostředí v souladu s ČSN EN 206.</w:t>
      </w:r>
    </w:p>
    <w:p w:rsidR="001D3EC8" w:rsidRDefault="001D3EC8" w:rsidP="001D3EC8">
      <w:pPr>
        <w:pStyle w:val="Nadpis3"/>
      </w:pPr>
      <w:r>
        <w:lastRenderedPageBreak/>
        <w:t>Ochrana proti bludným proudům</w:t>
      </w:r>
    </w:p>
    <w:p w:rsidR="002B3AF9" w:rsidRPr="001D3EC8" w:rsidRDefault="000F4B3A" w:rsidP="00203E50">
      <w:r>
        <w:t>Ochrana proti bludným proudům není navržena</w:t>
      </w:r>
      <w:r w:rsidR="00CC2586">
        <w:t>, v blízkosti stavby se nenachází elektrifikovaná ž</w:t>
      </w:r>
      <w:r w:rsidR="00CE06A4" w:rsidRPr="00203E50">
        <w:t>elezniční trať</w:t>
      </w:r>
      <w:r w:rsidR="004D195E" w:rsidRPr="00203E50">
        <w:t>.</w:t>
      </w:r>
    </w:p>
    <w:p w:rsidR="003F7D87" w:rsidRPr="00A25330" w:rsidRDefault="003F7D87" w:rsidP="003F7D87">
      <w:pPr>
        <w:pStyle w:val="Nadpis2"/>
      </w:pPr>
      <w:r w:rsidRPr="00A25330">
        <w:t>Požadované podmínky a měření sedání a průhybu</w:t>
      </w:r>
    </w:p>
    <w:p w:rsidR="00E71847" w:rsidRPr="00A25330" w:rsidRDefault="00E71847" w:rsidP="003F7D87">
      <w:r>
        <w:t>Není požadováno žádné měření sedání ani průhybu.</w:t>
      </w:r>
    </w:p>
    <w:p w:rsidR="003F7D87" w:rsidRDefault="003F7D87" w:rsidP="003F7D87">
      <w:pPr>
        <w:pStyle w:val="Nadpis2"/>
      </w:pPr>
      <w:r w:rsidRPr="00A25330">
        <w:t>Požadované zatěžovací zkoušky</w:t>
      </w:r>
    </w:p>
    <w:p w:rsidR="00E71847" w:rsidRPr="00E71847" w:rsidRDefault="00E71847" w:rsidP="00E71847">
      <w:r>
        <w:t xml:space="preserve">Po </w:t>
      </w:r>
      <w:r w:rsidR="00C241A0">
        <w:t>dokončení stavebních prací na mostní konstrukci nejs</w:t>
      </w:r>
      <w:r>
        <w:t>ou požadovány zatěžovací zkoušky.</w:t>
      </w:r>
    </w:p>
    <w:p w:rsidR="00A15737" w:rsidRPr="00A25330" w:rsidRDefault="00A15737" w:rsidP="00EC73AB">
      <w:pPr>
        <w:pStyle w:val="Nadpis1"/>
        <w:numPr>
          <w:ilvl w:val="0"/>
          <w:numId w:val="2"/>
        </w:numPr>
      </w:pPr>
      <w:bookmarkStart w:id="13" w:name="_Toc426550060"/>
      <w:bookmarkStart w:id="14" w:name="_Toc470092916"/>
      <w:r w:rsidRPr="00A25330">
        <w:t>Výstavba mostu</w:t>
      </w:r>
      <w:bookmarkEnd w:id="13"/>
      <w:bookmarkEnd w:id="14"/>
    </w:p>
    <w:p w:rsidR="003F7D87" w:rsidRPr="00A25330" w:rsidRDefault="003F7D87" w:rsidP="003F7D87">
      <w:pPr>
        <w:pStyle w:val="Nadpis2"/>
      </w:pPr>
      <w:r w:rsidRPr="00A25330">
        <w:t>Postup a technologie stavby mostu</w:t>
      </w:r>
    </w:p>
    <w:p w:rsidR="003F7D87" w:rsidRDefault="00D930A8" w:rsidP="003F7D87">
      <w:r>
        <w:t xml:space="preserve">Oprava mostu </w:t>
      </w:r>
      <w:r w:rsidR="00EA487B">
        <w:t>lze rozdělit do</w:t>
      </w:r>
      <w:r>
        <w:t xml:space="preserve"> násle</w:t>
      </w:r>
      <w:r w:rsidR="004868A7">
        <w:t>dující</w:t>
      </w:r>
      <w:r w:rsidR="00203E50">
        <w:t>ch</w:t>
      </w:r>
      <w:r w:rsidR="00EA487B">
        <w:t xml:space="preserve"> kroků</w:t>
      </w:r>
      <w:r>
        <w:t>:</w:t>
      </w:r>
    </w:p>
    <w:p w:rsidR="00D930A8" w:rsidRPr="00D930A8" w:rsidRDefault="00D930A8" w:rsidP="00D930A8">
      <w:pPr>
        <w:pStyle w:val="SeznamZatitelnost"/>
      </w:pPr>
      <w:r>
        <w:t>dopravně inženýrské</w:t>
      </w:r>
      <w:r w:rsidRPr="00D930A8">
        <w:t xml:space="preserve"> opatření</w:t>
      </w:r>
    </w:p>
    <w:p w:rsidR="00D930A8" w:rsidRDefault="00D930A8" w:rsidP="00D930A8">
      <w:pPr>
        <w:pStyle w:val="SeznamZatitelnost"/>
      </w:pPr>
      <w:r w:rsidRPr="00D930A8">
        <w:t>předání staveniště a zřízení zařízení staveniště</w:t>
      </w:r>
    </w:p>
    <w:p w:rsidR="00CC2586" w:rsidRDefault="00844FAA" w:rsidP="00D930A8">
      <w:pPr>
        <w:pStyle w:val="SeznamZatitelnost"/>
      </w:pPr>
      <w:r>
        <w:t xml:space="preserve">provizorní </w:t>
      </w:r>
      <w:r w:rsidR="00CC2586">
        <w:t>přeložka betonového sloupu ČEZ, VO</w:t>
      </w:r>
    </w:p>
    <w:p w:rsidR="00A368BE" w:rsidRDefault="00A368BE" w:rsidP="00D930A8">
      <w:pPr>
        <w:pStyle w:val="SeznamZatitelnost"/>
      </w:pPr>
      <w:r>
        <w:t>odstranění provizorních betonových svodidel</w:t>
      </w:r>
    </w:p>
    <w:p w:rsidR="00CC2586" w:rsidRDefault="00CC2586" w:rsidP="00D930A8">
      <w:pPr>
        <w:pStyle w:val="SeznamZatitelnost"/>
      </w:pPr>
      <w:r>
        <w:t>odstranění vozovkového souvrství</w:t>
      </w:r>
    </w:p>
    <w:p w:rsidR="00D85A29" w:rsidRDefault="00D85A29" w:rsidP="00D930A8">
      <w:pPr>
        <w:pStyle w:val="SeznamZatitelnost"/>
      </w:pPr>
      <w:r>
        <w:t>provedení výkopových prací</w:t>
      </w:r>
    </w:p>
    <w:p w:rsidR="00D85A29" w:rsidRDefault="00CC2586" w:rsidP="00D930A8">
      <w:pPr>
        <w:pStyle w:val="SeznamZatitelnost"/>
      </w:pPr>
      <w:r>
        <w:t xml:space="preserve">odstranění </w:t>
      </w:r>
      <w:r w:rsidR="00D85A29">
        <w:t>kolmých křídel mostu</w:t>
      </w:r>
    </w:p>
    <w:p w:rsidR="00CC2586" w:rsidRDefault="00D85A29" w:rsidP="00D930A8">
      <w:pPr>
        <w:pStyle w:val="SeznamZatitelnost"/>
      </w:pPr>
      <w:r>
        <w:t>odstranění navazujících rovnoběžných zdí</w:t>
      </w:r>
    </w:p>
    <w:p w:rsidR="00CC2586" w:rsidRDefault="00D85A29" w:rsidP="00D930A8">
      <w:pPr>
        <w:pStyle w:val="SeznamZatitelnost"/>
      </w:pPr>
      <w:r>
        <w:t>zřízení provizorního zatrubnění potoka se zemními hrázkami</w:t>
      </w:r>
    </w:p>
    <w:p w:rsidR="00D85A29" w:rsidRDefault="00D85A29" w:rsidP="00D930A8">
      <w:pPr>
        <w:pStyle w:val="SeznamZatitelnost"/>
      </w:pPr>
      <w:r>
        <w:t>zřízení provizorní obchůzné cesty s dvěma provizorními lávkami</w:t>
      </w:r>
    </w:p>
    <w:p w:rsidR="00D85A29" w:rsidRDefault="00D85A29" w:rsidP="00D930A8">
      <w:pPr>
        <w:pStyle w:val="SeznamZatitelnost"/>
      </w:pPr>
      <w:r>
        <w:t>založení spodní stavby na mikropilotách</w:t>
      </w:r>
    </w:p>
    <w:p w:rsidR="00D85A29" w:rsidRDefault="00D85A29" w:rsidP="00D930A8">
      <w:pPr>
        <w:pStyle w:val="SeznamZatitelnost"/>
      </w:pPr>
      <w:r>
        <w:t>výstavba mostního objektu</w:t>
      </w:r>
    </w:p>
    <w:p w:rsidR="00D85A29" w:rsidRDefault="00D85A29" w:rsidP="00D930A8">
      <w:pPr>
        <w:pStyle w:val="SeznamZatitelnost"/>
      </w:pPr>
      <w:r>
        <w:t>výstavba šikmých křídel</w:t>
      </w:r>
    </w:p>
    <w:p w:rsidR="00D85A29" w:rsidRDefault="00D85A29" w:rsidP="00D930A8">
      <w:pPr>
        <w:pStyle w:val="SeznamZatitelnost"/>
      </w:pPr>
      <w:r>
        <w:t>provedení hydroizolace objektu</w:t>
      </w:r>
    </w:p>
    <w:p w:rsidR="00D85A29" w:rsidRDefault="00D85A29" w:rsidP="00D930A8">
      <w:pPr>
        <w:pStyle w:val="SeznamZatitelnost"/>
      </w:pPr>
      <w:r>
        <w:t>provedení betonového prahu odláždění v korytě včetně kamenného vydláždění do betonu</w:t>
      </w:r>
    </w:p>
    <w:p w:rsidR="00D85A29" w:rsidRDefault="00D85A29" w:rsidP="00D930A8">
      <w:pPr>
        <w:pStyle w:val="SeznamZatitelnost"/>
      </w:pPr>
      <w:r>
        <w:t>převedení provizorního zatrubnění do mostního otvoru</w:t>
      </w:r>
    </w:p>
    <w:p w:rsidR="00D85A29" w:rsidRDefault="00D85A29" w:rsidP="00D930A8">
      <w:pPr>
        <w:pStyle w:val="SeznamZatitelnost"/>
      </w:pPr>
      <w:r>
        <w:t>výstavba navazujících rovnoběžných zdí</w:t>
      </w:r>
    </w:p>
    <w:p w:rsidR="00D85A29" w:rsidRDefault="00D85A29" w:rsidP="00D930A8">
      <w:pPr>
        <w:pStyle w:val="SeznamZatitelnost"/>
      </w:pPr>
      <w:r>
        <w:t>částečné provedení zásypů</w:t>
      </w:r>
    </w:p>
    <w:p w:rsidR="00D85A29" w:rsidRDefault="00D85A29" w:rsidP="00D930A8">
      <w:pPr>
        <w:pStyle w:val="SeznamZatitelnost"/>
      </w:pPr>
      <w:r>
        <w:t>provedení drenáží</w:t>
      </w:r>
    </w:p>
    <w:p w:rsidR="00D85A29" w:rsidRDefault="00D85A29" w:rsidP="00D930A8">
      <w:pPr>
        <w:pStyle w:val="SeznamZatitelnost"/>
      </w:pPr>
      <w:r>
        <w:t>částečné zasypání</w:t>
      </w:r>
    </w:p>
    <w:p w:rsidR="00D85A29" w:rsidRDefault="00D85A29" w:rsidP="00D930A8">
      <w:pPr>
        <w:pStyle w:val="SeznamZatitelnost"/>
      </w:pPr>
      <w:r>
        <w:t>betonáž říms</w:t>
      </w:r>
    </w:p>
    <w:p w:rsidR="00822A0B" w:rsidRDefault="00822A0B" w:rsidP="00D930A8">
      <w:pPr>
        <w:pStyle w:val="SeznamZatitelnost"/>
      </w:pPr>
      <w:r>
        <w:t>sanace navazující stávající zdi</w:t>
      </w:r>
    </w:p>
    <w:p w:rsidR="00D85A29" w:rsidRDefault="00D85A29" w:rsidP="00D930A8">
      <w:pPr>
        <w:pStyle w:val="SeznamZatitelnost"/>
      </w:pPr>
      <w:r>
        <w:t>provedení zásypů do úrovně pláně silničního tělesa</w:t>
      </w:r>
    </w:p>
    <w:p w:rsidR="00D85A29" w:rsidRDefault="00D85A29" w:rsidP="00D930A8">
      <w:pPr>
        <w:pStyle w:val="SeznamZatitelnost"/>
      </w:pPr>
      <w:r>
        <w:t>provedení vozovkového souvrství</w:t>
      </w:r>
      <w:r w:rsidR="00822A0B">
        <w:t xml:space="preserve"> a nezpevněných krajnic</w:t>
      </w:r>
    </w:p>
    <w:p w:rsidR="00D85A29" w:rsidRDefault="00D85A29" w:rsidP="00D930A8">
      <w:pPr>
        <w:pStyle w:val="SeznamZatitelnost"/>
      </w:pPr>
      <w:r>
        <w:t>provedení svahů v okolí zdí a mostu</w:t>
      </w:r>
    </w:p>
    <w:p w:rsidR="00844FAA" w:rsidRDefault="00844FAA" w:rsidP="00AB5D83">
      <w:pPr>
        <w:pStyle w:val="SeznamZatitelnost"/>
      </w:pPr>
      <w:r>
        <w:t>provedení zpevnění za římsami</w:t>
      </w:r>
    </w:p>
    <w:p w:rsidR="00D85A29" w:rsidRDefault="00D85A29" w:rsidP="00D930A8">
      <w:pPr>
        <w:pStyle w:val="SeznamZatitelnost"/>
      </w:pPr>
      <w:r>
        <w:t>osazení svodidel</w:t>
      </w:r>
    </w:p>
    <w:p w:rsidR="00D85A29" w:rsidRDefault="00822A0B" w:rsidP="00D930A8">
      <w:pPr>
        <w:pStyle w:val="SeznamZatitelnost"/>
      </w:pPr>
      <w:r>
        <w:t>odstranění provizorního zatrubnění</w:t>
      </w:r>
    </w:p>
    <w:p w:rsidR="00822A0B" w:rsidRDefault="00822A0B" w:rsidP="00D930A8">
      <w:pPr>
        <w:pStyle w:val="SeznamZatitelnost"/>
      </w:pPr>
      <w:r>
        <w:t>zrušení provizorní obchůzné cesty včetně dvou provizorních lávek</w:t>
      </w:r>
    </w:p>
    <w:p w:rsidR="00822A0B" w:rsidRDefault="00822A0B" w:rsidP="005E2D74">
      <w:pPr>
        <w:pStyle w:val="SeznamObecn"/>
      </w:pPr>
      <w:r>
        <w:t>dokončovací práce</w:t>
      </w:r>
    </w:p>
    <w:p w:rsidR="005E2D74" w:rsidRDefault="00630030" w:rsidP="005E2D74">
      <w:pPr>
        <w:pStyle w:val="SeznamObecn"/>
      </w:pPr>
      <w:r w:rsidRPr="00630030">
        <w:t>předání stavby a uvedení do provozu</w:t>
      </w:r>
      <w:r w:rsidR="00A21120">
        <w:t xml:space="preserve"> (zrušení </w:t>
      </w:r>
      <w:r w:rsidR="00A21120" w:rsidRPr="00A21120">
        <w:t>dopravně inženýrské</w:t>
      </w:r>
      <w:r w:rsidR="00A21120">
        <w:t>ho</w:t>
      </w:r>
      <w:r w:rsidR="00A21120" w:rsidRPr="00A21120">
        <w:t xml:space="preserve"> opatření</w:t>
      </w:r>
      <w:r w:rsidR="00A21120">
        <w:t>)</w:t>
      </w:r>
    </w:p>
    <w:p w:rsidR="00822A0B" w:rsidRDefault="00822A0B" w:rsidP="00822A0B">
      <w:pPr>
        <w:pStyle w:val="SeznamObecn"/>
        <w:numPr>
          <w:ilvl w:val="0"/>
          <w:numId w:val="0"/>
        </w:numPr>
        <w:ind w:left="284"/>
      </w:pPr>
    </w:p>
    <w:p w:rsidR="00EA487B" w:rsidRDefault="005E2D74" w:rsidP="005E2D74">
      <w:r>
        <w:t xml:space="preserve">Detailní postup výstavby bude navržen zhotovitelem díla na základě jeho výrobních kapacit. V případě dostatečného nasazení pracovníků lze výstavbu provádět současně na více místech. </w:t>
      </w:r>
      <w:r w:rsidR="006A7BE5">
        <w:t xml:space="preserve">Musí však zůstat zachována návaznost jednotlivých stavebních prací. </w:t>
      </w:r>
      <w:r w:rsidR="00BE625B">
        <w:t>Některé s</w:t>
      </w:r>
      <w:r w:rsidR="00EA487B">
        <w:t>ta</w:t>
      </w:r>
      <w:r w:rsidR="003E3A3F">
        <w:t>vební postup</w:t>
      </w:r>
      <w:r w:rsidR="00EC24FF">
        <w:t>y</w:t>
      </w:r>
      <w:r w:rsidR="003E3A3F">
        <w:t xml:space="preserve"> je možné mírně upravit v závislosti na možnostech dodavatele stavby</w:t>
      </w:r>
      <w:r w:rsidR="006A7BE5">
        <w:t xml:space="preserve">. </w:t>
      </w:r>
      <w:r w:rsidR="002C393B">
        <w:t>Během stavebních prací je nutné dodržovat technologické přestávky</w:t>
      </w:r>
      <w:r w:rsidR="006B2388">
        <w:t>.</w:t>
      </w:r>
    </w:p>
    <w:p w:rsidR="005E2D74" w:rsidRDefault="00630030" w:rsidP="005E2D74">
      <w:r>
        <w:t>Oprava se provede za úplného</w:t>
      </w:r>
      <w:r w:rsidR="00526082">
        <w:t xml:space="preserve"> uzavření komunikace I</w:t>
      </w:r>
      <w:r w:rsidR="00822A0B">
        <w:t>I</w:t>
      </w:r>
      <w:r w:rsidR="00526082">
        <w:t>I</w:t>
      </w:r>
      <w:r w:rsidR="00822A0B">
        <w:t>/0059</w:t>
      </w:r>
      <w:r w:rsidR="00526082">
        <w:t xml:space="preserve"> vedoucí po mostě</w:t>
      </w:r>
      <w:r>
        <w:t>.</w:t>
      </w:r>
    </w:p>
    <w:p w:rsidR="00844FAA" w:rsidRDefault="00844FAA" w:rsidP="005E2D74">
      <w:r>
        <w:t>Předpokládaná doba výstavby je 6měsíců.</w:t>
      </w:r>
    </w:p>
    <w:p w:rsidR="00225EE6" w:rsidRDefault="00225EE6" w:rsidP="00E66B4F">
      <w:pPr>
        <w:pStyle w:val="Nadpis2"/>
      </w:pPr>
      <w:r w:rsidRPr="00A25330">
        <w:lastRenderedPageBreak/>
        <w:t>Specifické požadavky pro předpokládanou technologii stavby</w:t>
      </w:r>
    </w:p>
    <w:p w:rsidR="004868A7" w:rsidRPr="00D84D56" w:rsidRDefault="004868A7" w:rsidP="004868A7">
      <w:pPr>
        <w:pStyle w:val="Nadpis4"/>
      </w:pPr>
      <w:r w:rsidRPr="00D84D56">
        <w:t>Demoliční práce</w:t>
      </w:r>
    </w:p>
    <w:p w:rsidR="004868A7" w:rsidRDefault="00570C7C" w:rsidP="004868A7">
      <w:r>
        <w:t xml:space="preserve">Během demoličních prací bude použito běžných mechanizmů a postupů k bezpečnému odstranění stávající stavby mostu a k němu navazujících zdí. </w:t>
      </w:r>
      <w:r w:rsidR="004E5BAC">
        <w:t>Vlastnici přilehlých objektů se upozorní na probíhající práce.</w:t>
      </w:r>
    </w:p>
    <w:p w:rsidR="00225EE6" w:rsidRPr="00A25330" w:rsidRDefault="00225EE6" w:rsidP="00225EE6">
      <w:pPr>
        <w:pStyle w:val="Nadpis2"/>
      </w:pPr>
      <w:r w:rsidRPr="00A25330">
        <w:t>Související objekty stavby</w:t>
      </w:r>
    </w:p>
    <w:p w:rsidR="00874B61" w:rsidRPr="00A25330" w:rsidRDefault="00570C7C" w:rsidP="00570C7C">
      <w:r>
        <w:t>Celá akce je projektována jako jeden objekt, most, křídla, zdi a komunikace.</w:t>
      </w:r>
    </w:p>
    <w:p w:rsidR="00225EE6" w:rsidRDefault="00225EE6" w:rsidP="00225EE6">
      <w:pPr>
        <w:pStyle w:val="Nadpis2"/>
      </w:pPr>
      <w:r w:rsidRPr="00A25330">
        <w:t>Vztah k</w:t>
      </w:r>
      <w:r w:rsidR="007E2D0B">
        <w:t> </w:t>
      </w:r>
      <w:r w:rsidRPr="00A25330">
        <w:t>území</w:t>
      </w:r>
    </w:p>
    <w:p w:rsidR="007E2D0B" w:rsidRDefault="007E2D0B" w:rsidP="007E2D0B">
      <w:pPr>
        <w:pStyle w:val="Nadpis3"/>
      </w:pPr>
      <w:r>
        <w:t>Inženýrské sítě</w:t>
      </w:r>
    </w:p>
    <w:p w:rsidR="00092162" w:rsidRDefault="00092162" w:rsidP="00092162">
      <w:pPr>
        <w:pStyle w:val="Nadpis4"/>
      </w:pPr>
      <w:r>
        <w:t>Na mostní</w:t>
      </w:r>
      <w:r w:rsidR="006A0086">
        <w:t>m</w:t>
      </w:r>
      <w:r>
        <w:t xml:space="preserve"> objektu</w:t>
      </w:r>
    </w:p>
    <w:p w:rsidR="007A41BC" w:rsidRDefault="0010520F" w:rsidP="007A41BC">
      <w:r>
        <w:t>Dle poskytnutých podkladů od správců inženýrských sítí se na mostní konstrukci nenachází žádná inženýrská vedení.</w:t>
      </w:r>
      <w:r w:rsidR="00146FC4">
        <w:t xml:space="preserve"> Inženýrská vedení nejsou vedeny ani v mostním otvoru.</w:t>
      </w:r>
    </w:p>
    <w:p w:rsidR="0010520F" w:rsidRDefault="00147208" w:rsidP="00147208">
      <w:pPr>
        <w:pStyle w:val="Nadpis4"/>
      </w:pPr>
      <w:r>
        <w:t>Mimo mostní objekt</w:t>
      </w:r>
    </w:p>
    <w:p w:rsidR="00147208" w:rsidRDefault="00147208" w:rsidP="007A41BC">
      <w:r w:rsidRPr="00A818AF">
        <w:t xml:space="preserve">Podél komunikace je vedeno </w:t>
      </w:r>
      <w:r w:rsidR="00A818AF" w:rsidRPr="00A818AF">
        <w:t xml:space="preserve">na výtokové straně </w:t>
      </w:r>
      <w:r w:rsidRPr="00A818AF">
        <w:t>vzdušné vedení ČEZ</w:t>
      </w:r>
      <w:r w:rsidR="00844FAA">
        <w:t xml:space="preserve"> spolu s veřejným osvětlením obce.</w:t>
      </w:r>
      <w:r w:rsidR="00A818AF" w:rsidRPr="00A818AF">
        <w:t xml:space="preserve"> Betonový sloup vedení je umístěn těsně u stávající zdi</w:t>
      </w:r>
      <w:r w:rsidR="00844FAA">
        <w:t xml:space="preserve"> na p.č. 83/1. Z důvodu bourání této zdi a </w:t>
      </w:r>
      <w:r w:rsidR="00A818AF" w:rsidRPr="00A818AF">
        <w:t xml:space="preserve">výstavby nové zdi bude tento sloup </w:t>
      </w:r>
      <w:r w:rsidR="00844FAA">
        <w:t xml:space="preserve">provizorně </w:t>
      </w:r>
      <w:r w:rsidR="00A818AF" w:rsidRPr="00A818AF">
        <w:t>přeložen.</w:t>
      </w:r>
      <w:r w:rsidR="00844FAA">
        <w:t xml:space="preserve"> Po dokončení stavby bude sloup definitivně umístěn do těsné blízkosti nově vybudované zdi.</w:t>
      </w:r>
    </w:p>
    <w:p w:rsidR="00A818AF" w:rsidRDefault="00A818AF" w:rsidP="007A41BC">
      <w:r>
        <w:t>Na vtokové straně nepravidelně podél komunikace je uloženo podzemní vedení – sdělovací kabel společnosti Cetin.</w:t>
      </w:r>
      <w:r w:rsidR="00C05777">
        <w:t xml:space="preserve"> Před započetím stavebních prací bude kabel vytyčen a v místě provizorního chodníku chráněn chráničkou v délce cca 10,0 m.</w:t>
      </w:r>
    </w:p>
    <w:p w:rsidR="00A818AF" w:rsidRPr="002751A7" w:rsidRDefault="00A818AF" w:rsidP="007A41BC">
      <w:r w:rsidRPr="002751A7">
        <w:t>Na vtokové straně je uloženo podzemní plynové vedení STL od RWE, které je dle poskytnutých podkladů vedeno v chráničce. V terénu jsou vyvedeny nad povrch na obou březích koryta potoka označující tyče plynovodu.</w:t>
      </w:r>
    </w:p>
    <w:p w:rsidR="00271810" w:rsidRPr="002751A7" w:rsidRDefault="00271810" w:rsidP="00271810"/>
    <w:p w:rsidR="002751A7" w:rsidRPr="002751A7" w:rsidRDefault="00AD648E" w:rsidP="002751A7">
      <w:pPr>
        <w:pStyle w:val="SeznamObecn"/>
        <w:numPr>
          <w:ilvl w:val="1"/>
          <w:numId w:val="7"/>
        </w:numPr>
        <w:tabs>
          <w:tab w:val="left" w:pos="2127"/>
          <w:tab w:val="left" w:pos="3119"/>
          <w:tab w:val="left" w:pos="4962"/>
          <w:tab w:val="left" w:pos="7088"/>
        </w:tabs>
        <w:ind w:left="568" w:hanging="284"/>
      </w:pPr>
      <w:r w:rsidRPr="002751A7">
        <w:t>ochranné pásmo:</w:t>
      </w:r>
      <w:r w:rsidRPr="002751A7">
        <w:tab/>
        <w:t>podzemní:</w:t>
      </w:r>
      <w:r w:rsidRPr="002751A7">
        <w:tab/>
        <w:t>do 110 kV</w:t>
      </w:r>
      <w:r w:rsidRPr="002751A7">
        <w:tab/>
      </w:r>
      <w:r w:rsidRPr="002751A7">
        <w:tab/>
        <w:t>1</w:t>
      </w:r>
      <w:r w:rsidR="002751A7" w:rsidRPr="002751A7">
        <w:t>.</w:t>
      </w:r>
      <w:r w:rsidR="00360062" w:rsidRPr="002751A7">
        <w:t>00</w:t>
      </w:r>
      <w:r w:rsidRPr="002751A7">
        <w:t> m</w:t>
      </w:r>
      <w:r w:rsidRPr="002751A7">
        <w:br/>
        <w:t xml:space="preserve"> </w:t>
      </w:r>
      <w:r w:rsidRPr="002751A7">
        <w:tab/>
        <w:t>nadzemní:</w:t>
      </w:r>
      <w:r w:rsidRPr="002751A7">
        <w:tab/>
        <w:t>nad 1 kV do 35 kV:</w:t>
      </w:r>
      <w:r w:rsidRPr="002751A7">
        <w:tab/>
        <w:t>vodič bez izolace</w:t>
      </w:r>
      <w:r w:rsidRPr="002751A7">
        <w:tab/>
        <w:t>7</w:t>
      </w:r>
      <w:r w:rsidR="002751A7" w:rsidRPr="002751A7">
        <w:t>.</w:t>
      </w:r>
      <w:r w:rsidR="00360062" w:rsidRPr="002751A7">
        <w:t>00 </w:t>
      </w:r>
      <w:r w:rsidRPr="002751A7">
        <w:t>m</w:t>
      </w:r>
      <w:r w:rsidRPr="002751A7">
        <w:br/>
        <w:t xml:space="preserve"> </w:t>
      </w:r>
      <w:r w:rsidRPr="002751A7">
        <w:tab/>
      </w:r>
      <w:r w:rsidRPr="002751A7">
        <w:tab/>
      </w:r>
      <w:r w:rsidRPr="002751A7">
        <w:tab/>
        <w:t>vodič s izolací</w:t>
      </w:r>
      <w:r w:rsidRPr="002751A7">
        <w:tab/>
        <w:t>2</w:t>
      </w:r>
      <w:r w:rsidR="002751A7" w:rsidRPr="002751A7">
        <w:t>.</w:t>
      </w:r>
      <w:r w:rsidR="00360062" w:rsidRPr="002751A7">
        <w:t>00 </w:t>
      </w:r>
      <w:r w:rsidR="002751A7" w:rsidRPr="002751A7">
        <w:t>m</w:t>
      </w:r>
      <w:r w:rsidR="002751A7" w:rsidRPr="002751A7">
        <w:br/>
        <w:t xml:space="preserve"> </w:t>
      </w:r>
      <w:r w:rsidR="002751A7" w:rsidRPr="002751A7">
        <w:tab/>
      </w:r>
      <w:r w:rsidRPr="002751A7">
        <w:tab/>
      </w:r>
      <w:r w:rsidR="002751A7" w:rsidRPr="002751A7">
        <w:tab/>
      </w:r>
      <w:r w:rsidRPr="002751A7">
        <w:t>závěsné kabelové vedení</w:t>
      </w:r>
      <w:r w:rsidRPr="002751A7">
        <w:tab/>
        <w:t>1</w:t>
      </w:r>
      <w:r w:rsidR="002751A7" w:rsidRPr="002751A7">
        <w:t>.</w:t>
      </w:r>
      <w:r w:rsidR="00360062" w:rsidRPr="002751A7">
        <w:t>00 </w:t>
      </w:r>
      <w:r w:rsidR="002751A7" w:rsidRPr="002751A7">
        <w:t>m</w:t>
      </w:r>
      <w:r w:rsidR="002751A7" w:rsidRPr="002751A7">
        <w:br/>
      </w:r>
      <w:r w:rsidR="002751A7" w:rsidRPr="002751A7">
        <w:tab/>
        <w:t>plynovod</w:t>
      </w:r>
      <w:r w:rsidR="002751A7" w:rsidRPr="002751A7">
        <w:tab/>
      </w:r>
      <w:r w:rsidR="002751A7" w:rsidRPr="002751A7">
        <w:tab/>
        <w:t>STL</w:t>
      </w:r>
      <w:r w:rsidR="002751A7" w:rsidRPr="002751A7">
        <w:tab/>
        <w:t>1.00 m</w:t>
      </w:r>
      <w:r w:rsidR="002751A7" w:rsidRPr="002751A7">
        <w:br/>
      </w:r>
    </w:p>
    <w:p w:rsidR="007E2D0B" w:rsidRPr="002751A7" w:rsidRDefault="007E2D0B" w:rsidP="007E2D0B">
      <w:pPr>
        <w:pStyle w:val="Nadpis3"/>
      </w:pPr>
      <w:r w:rsidRPr="002751A7">
        <w:t>Ochranná pásma</w:t>
      </w:r>
    </w:p>
    <w:p w:rsidR="00AD648E" w:rsidRPr="0080220B" w:rsidRDefault="00AD648E" w:rsidP="00AD648E">
      <w:pPr>
        <w:keepNext/>
        <w:spacing w:before="240"/>
      </w:pPr>
      <w:r w:rsidRPr="0080220B">
        <w:t>Pod objektem jsou tyto ochranná pásma komunikací:</w:t>
      </w:r>
    </w:p>
    <w:p w:rsidR="00AD648E" w:rsidRPr="0080220B" w:rsidRDefault="00AD648E" w:rsidP="007A6337">
      <w:pPr>
        <w:pStyle w:val="SeznamObecn"/>
        <w:keepNext/>
      </w:pPr>
      <w:r w:rsidRPr="0080220B">
        <w:t>komunikace III. třídy</w:t>
      </w:r>
    </w:p>
    <w:p w:rsidR="00AD648E" w:rsidRPr="0080220B" w:rsidRDefault="00AD648E" w:rsidP="00EC73AB">
      <w:pPr>
        <w:pStyle w:val="SeznamObecn"/>
        <w:numPr>
          <w:ilvl w:val="1"/>
          <w:numId w:val="7"/>
        </w:numPr>
      </w:pPr>
      <w:r w:rsidRPr="0080220B">
        <w:t>ochranné pásmo:</w:t>
      </w:r>
      <w:r w:rsidRPr="0080220B">
        <w:tab/>
        <w:t>bez ochranného pásma</w:t>
      </w:r>
    </w:p>
    <w:p w:rsidR="007E2D0B" w:rsidRDefault="007E2D0B" w:rsidP="007E2D0B">
      <w:pPr>
        <w:pStyle w:val="Nadpis3"/>
      </w:pPr>
      <w:bookmarkStart w:id="15" w:name="_Ref434915184"/>
      <w:r>
        <w:t>Omezení provozu</w:t>
      </w:r>
      <w:bookmarkEnd w:id="15"/>
    </w:p>
    <w:p w:rsidR="009F631C" w:rsidRPr="00144CC6" w:rsidRDefault="00D800D8" w:rsidP="00741960">
      <w:r>
        <w:t>Komun</w:t>
      </w:r>
      <w:r w:rsidR="00090217">
        <w:t>i</w:t>
      </w:r>
      <w:r>
        <w:t>kace v místě mostu bude během výst</w:t>
      </w:r>
      <w:r w:rsidR="00090217">
        <w:t>a</w:t>
      </w:r>
      <w:r>
        <w:t xml:space="preserve">vby uzavřena a budou zřízeny objízdné trasy, </w:t>
      </w:r>
      <w:r w:rsidR="00090217">
        <w:t>dle </w:t>
      </w:r>
      <w:r>
        <w:t>př</w:t>
      </w:r>
      <w:r w:rsidR="00090217">
        <w:t>í</w:t>
      </w:r>
      <w:r>
        <w:t>loh</w:t>
      </w:r>
      <w:r w:rsidR="00090217">
        <w:t xml:space="preserve">y </w:t>
      </w:r>
      <w:r w:rsidR="009F631C" w:rsidRPr="00144CC6">
        <w:t>Dopravně-inženýrské opatření</w:t>
      </w:r>
      <w:r>
        <w:t>, které</w:t>
      </w:r>
      <w:r w:rsidR="009F631C" w:rsidRPr="00144CC6">
        <w:t xml:space="preserve"> se nachází v</w:t>
      </w:r>
      <w:r w:rsidR="00144CC6" w:rsidRPr="00144CC6">
        <w:t> části E.</w:t>
      </w:r>
    </w:p>
    <w:p w:rsidR="00A15737" w:rsidRDefault="00225EE6" w:rsidP="00EC73AB">
      <w:pPr>
        <w:pStyle w:val="Nadpis1"/>
        <w:numPr>
          <w:ilvl w:val="0"/>
          <w:numId w:val="2"/>
        </w:numPr>
      </w:pPr>
      <w:bookmarkStart w:id="16" w:name="_Toc470092917"/>
      <w:r w:rsidRPr="00A25330">
        <w:lastRenderedPageBreak/>
        <w:t>Přehled provedených výpočtů a konstatování rozhodujících dimenzí a průřezů</w:t>
      </w:r>
      <w:bookmarkEnd w:id="16"/>
    </w:p>
    <w:p w:rsidR="00A066FD" w:rsidRPr="00A066FD" w:rsidRDefault="00A066FD" w:rsidP="00A066FD">
      <w:pPr>
        <w:pStyle w:val="Nadpis2"/>
      </w:pPr>
      <w:r>
        <w:t>Statický výpočet</w:t>
      </w:r>
    </w:p>
    <w:p w:rsidR="004E182A" w:rsidRPr="004E182A" w:rsidRDefault="004E182A" w:rsidP="00A066FD">
      <w:pPr>
        <w:pStyle w:val="Nadpis3"/>
      </w:pPr>
      <w:r>
        <w:t>Výpočet zatížitelnosti</w:t>
      </w:r>
    </w:p>
    <w:p w:rsidR="003C2041" w:rsidRDefault="003C2041" w:rsidP="003C2041">
      <w:r w:rsidRPr="00A25330">
        <w:t>Pro mostní objekt je vy</w:t>
      </w:r>
      <w:r w:rsidR="00D40E1E">
        <w:t>pracován</w:t>
      </w:r>
      <w:r w:rsidRPr="00A25330">
        <w:t xml:space="preserve"> výpočet zatížitelnosti </w:t>
      </w:r>
    </w:p>
    <w:p w:rsidR="004E182A" w:rsidRPr="008310D5" w:rsidRDefault="004E182A" w:rsidP="003C2041">
      <w:r w:rsidRPr="008310D5">
        <w:t>Současná zatížitelnost mostní konstrukce je</w:t>
      </w:r>
      <w:r w:rsidR="008310D5" w:rsidRPr="008310D5">
        <w:t xml:space="preserve"> dle ČSN EN 1992-2</w:t>
      </w:r>
      <w:r w:rsidRPr="008310D5">
        <w:t>:</w:t>
      </w:r>
    </w:p>
    <w:p w:rsidR="00BE7355" w:rsidRPr="008310D5" w:rsidRDefault="004E182A" w:rsidP="00BE7355">
      <w:pPr>
        <w:pStyle w:val="SeznamZatitelnost"/>
      </w:pPr>
      <w:r w:rsidRPr="008310D5">
        <w:t>normální</w:t>
      </w:r>
      <w:r w:rsidR="00F73261" w:rsidRPr="008310D5">
        <w:t>:</w:t>
      </w:r>
      <w:r w:rsidR="00BE7355" w:rsidRPr="008310D5">
        <w:tab/>
        <w:t>V</w:t>
      </w:r>
      <w:r w:rsidR="00BE7355" w:rsidRPr="008310D5">
        <w:rPr>
          <w:vertAlign w:val="subscript"/>
        </w:rPr>
        <w:t>n</w:t>
      </w:r>
      <w:r w:rsidR="00BE7355" w:rsidRPr="008310D5">
        <w:t>=</w:t>
      </w:r>
      <w:r w:rsidR="008310D5" w:rsidRPr="008310D5">
        <w:t>32</w:t>
      </w:r>
      <w:r w:rsidR="00BE7355" w:rsidRPr="008310D5">
        <w:t> t</w:t>
      </w:r>
    </w:p>
    <w:p w:rsidR="004E182A" w:rsidRPr="008310D5" w:rsidRDefault="00BE7355" w:rsidP="00BE7355">
      <w:pPr>
        <w:pStyle w:val="SeznamZatitelnost"/>
      </w:pPr>
      <w:r w:rsidRPr="008310D5">
        <w:t>výhradní</w:t>
      </w:r>
      <w:r w:rsidR="00F73261" w:rsidRPr="008310D5">
        <w:t>:</w:t>
      </w:r>
      <w:r w:rsidRPr="008310D5">
        <w:tab/>
        <w:t>V</w:t>
      </w:r>
      <w:r w:rsidR="00F73261" w:rsidRPr="008310D5">
        <w:rPr>
          <w:vertAlign w:val="subscript"/>
        </w:rPr>
        <w:t>r</w:t>
      </w:r>
      <w:r w:rsidRPr="008310D5">
        <w:t>=</w:t>
      </w:r>
      <w:r w:rsidR="008310D5" w:rsidRPr="008310D5">
        <w:t>80</w:t>
      </w:r>
      <w:r w:rsidRPr="008310D5">
        <w:t> t</w:t>
      </w:r>
    </w:p>
    <w:p w:rsidR="00A066FD" w:rsidRDefault="00A066FD" w:rsidP="00A066FD">
      <w:pPr>
        <w:pStyle w:val="Nadpis2"/>
      </w:pPr>
      <w:r>
        <w:t>Hydrotechnický výpočet</w:t>
      </w:r>
    </w:p>
    <w:p w:rsidR="00A066FD" w:rsidRPr="00A066FD" w:rsidRDefault="008C00D2" w:rsidP="00A066FD">
      <w:r>
        <w:t>Viz.</w:t>
      </w:r>
      <w:r w:rsidR="00A066FD">
        <w:t> kapitol</w:t>
      </w:r>
      <w:r>
        <w:t>a</w:t>
      </w:r>
      <w:r w:rsidR="00A066FD">
        <w:t xml:space="preserve"> </w:t>
      </w:r>
      <w:r w:rsidR="00A066FD">
        <w:fldChar w:fldCharType="begin"/>
      </w:r>
      <w:r w:rsidR="00A066FD">
        <w:instrText xml:space="preserve"> REF _Ref434920426 \r \h </w:instrText>
      </w:r>
      <w:r w:rsidR="00A066FD">
        <w:fldChar w:fldCharType="separate"/>
      </w:r>
      <w:r w:rsidR="00364452">
        <w:rPr>
          <w:rFonts w:hint="cs"/>
          <w:cs/>
        </w:rPr>
        <w:t>‎</w:t>
      </w:r>
      <w:r w:rsidR="00364452">
        <w:t xml:space="preserve">4.6.2  </w:t>
      </w:r>
      <w:r w:rsidR="00A066FD">
        <w:fldChar w:fldCharType="end"/>
      </w:r>
      <w:r w:rsidR="00A066FD">
        <w:t>.</w:t>
      </w:r>
    </w:p>
    <w:p w:rsidR="00A15737" w:rsidRPr="00A25330" w:rsidRDefault="00225EE6" w:rsidP="00095C8E">
      <w:pPr>
        <w:pStyle w:val="Nadpis1"/>
      </w:pPr>
      <w:bookmarkStart w:id="17" w:name="_Toc470092918"/>
      <w:r w:rsidRPr="00A25330">
        <w:t>Řešení přístupu a užívaní stavby osobami s omezenou schopností pohybu a orientace</w:t>
      </w:r>
      <w:bookmarkEnd w:id="17"/>
    </w:p>
    <w:p w:rsidR="00E209E8" w:rsidRDefault="00A2765D" w:rsidP="0007475A">
      <w:r w:rsidRPr="00A25330">
        <w:rPr>
          <w:noProof/>
          <w:lang w:eastAsia="zh-TW"/>
        </w:rPr>
        <mc:AlternateContent>
          <mc:Choice Requires="wps">
            <w:drawing>
              <wp:anchor distT="0" distB="0" distL="0" distR="0" simplePos="0" relativeHeight="251658240" behindDoc="0" locked="0" layoutInCell="1" allowOverlap="1" wp14:anchorId="184BBDD1" wp14:editId="2CBDA723">
                <wp:simplePos x="0" y="0"/>
                <wp:positionH relativeFrom="margin">
                  <wp:posOffset>0</wp:posOffset>
                </wp:positionH>
                <wp:positionV relativeFrom="bottomMargin">
                  <wp:posOffset>-360045</wp:posOffset>
                </wp:positionV>
                <wp:extent cx="5580000" cy="252000"/>
                <wp:effectExtent l="0" t="0" r="1905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0000" cy="252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777" w:rsidRPr="00FB6738" w:rsidRDefault="00C05777" w:rsidP="00AA31BD">
                            <w:pPr>
                              <w:pStyle w:val="Zakonen"/>
                            </w:pPr>
                            <w:r>
                              <w:t xml:space="preserve">V Liberci, </w:t>
                            </w:r>
                            <w:r w:rsidR="00364452">
                              <w:t>duben</w:t>
                            </w:r>
                            <w:r>
                              <w:t xml:space="preserve"> 201</w:t>
                            </w:r>
                            <w:r w:rsidR="00364452">
                              <w:t>8</w:t>
                            </w:r>
                            <w:r>
                              <w:tab/>
                              <w:t>Vypracoval: David Horák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4BBDD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-28.35pt;width:439.35pt;height:19.85pt;z-index:25165824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" fillcolor="white [3201]" stroked="f" strokeweight=".5pt">
                <v:textbox inset="0,0,0,0">
                  <w:txbxContent>
                    <w:p w:rsidR="00C05777" w:rsidRPr="00FB6738" w:rsidRDefault="00C05777" w:rsidP="00AA31BD">
                      <w:pPr>
                        <w:pStyle w:val="Zakonen"/>
                      </w:pPr>
                      <w:r>
                        <w:t xml:space="preserve">V Liberci, </w:t>
                      </w:r>
                      <w:r w:rsidR="00364452">
                        <w:t>duben</w:t>
                      </w:r>
                      <w:r>
                        <w:t xml:space="preserve"> 201</w:t>
                      </w:r>
                      <w:r w:rsidR="00364452">
                        <w:t>8</w:t>
                      </w:r>
                      <w:r>
                        <w:tab/>
                        <w:t>Vypracoval: David Horák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5E40CD">
        <w:t xml:space="preserve">Vzhledem k charakteru okolní zástavby </w:t>
      </w:r>
      <w:r w:rsidR="00E71847">
        <w:t xml:space="preserve">a umístění mostu </w:t>
      </w:r>
      <w:r w:rsidR="005E40CD">
        <w:t xml:space="preserve">není přístup a užívaní stavby osobami s omezenou schopnosti pohybu a orientace </w:t>
      </w:r>
      <w:r w:rsidR="005F6CA8">
        <w:t xml:space="preserve">při opravě mostní konstrukce </w:t>
      </w:r>
      <w:r w:rsidR="00E209E8">
        <w:t>řešen</w:t>
      </w:r>
      <w:r w:rsidR="008C00D2">
        <w:t xml:space="preserve"> z důvodu neřešení této situace na navazujících úsecích</w:t>
      </w:r>
      <w:r w:rsidR="00E209E8">
        <w:t>.</w:t>
      </w:r>
    </w:p>
    <w:p w:rsidR="00E209E8" w:rsidRDefault="00E209E8" w:rsidP="00E209E8">
      <w:pPr>
        <w:pStyle w:val="Nadpis7"/>
      </w:pPr>
      <w:bookmarkStart w:id="18" w:name="_Toc470092919"/>
      <w:r w:rsidRPr="00677ECF">
        <w:lastRenderedPageBreak/>
        <w:t xml:space="preserve">Příloha A </w:t>
      </w:r>
      <w:r>
        <w:t>–</w:t>
      </w:r>
      <w:r w:rsidRPr="00677ECF">
        <w:t xml:space="preserve"> Fotodokumentace</w:t>
      </w:r>
      <w:bookmarkStart w:id="19" w:name="_GoBack"/>
      <w:bookmarkEnd w:id="18"/>
      <w:bookmarkEnd w:id="19"/>
    </w:p>
    <w:p w:rsidR="00E209E8" w:rsidRDefault="00E209E8" w:rsidP="00E209E8">
      <w:pPr>
        <w:pStyle w:val="Bezmezer"/>
        <w:keepNext/>
      </w:pPr>
      <w:r>
        <w:rPr>
          <w:noProof/>
          <w:lang w:val="cs-CZ" w:eastAsia="zh-TW"/>
        </w:rPr>
        <w:drawing>
          <wp:inline distT="0" distB="0" distL="0" distR="0" wp14:anchorId="1A36652A" wp14:editId="33D3CE9B">
            <wp:extent cx="5579745" cy="3138606"/>
            <wp:effectExtent l="0" t="0" r="1905" b="508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1103_12211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13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9E8" w:rsidRDefault="00E209E8" w:rsidP="00E209E8">
      <w:pPr>
        <w:pStyle w:val="Titulek"/>
      </w:pPr>
      <w:r>
        <w:t xml:space="preserve">Obrázek </w:t>
      </w:r>
      <w:r w:rsidR="00E27994">
        <w:fldChar w:fldCharType="begin"/>
      </w:r>
      <w:r w:rsidR="00E27994">
        <w:instrText xml:space="preserve"> SEQ Obrázek \* ROMAN </w:instrText>
      </w:r>
      <w:r w:rsidR="00E27994">
        <w:fldChar w:fldCharType="separate"/>
      </w:r>
      <w:r w:rsidR="00364452">
        <w:rPr>
          <w:noProof/>
        </w:rPr>
        <w:t>I</w:t>
      </w:r>
      <w:r w:rsidR="00E27994">
        <w:fldChar w:fldCharType="end"/>
      </w:r>
      <w:r>
        <w:t xml:space="preserve"> – Celkový pohled na </w:t>
      </w:r>
      <w:r w:rsidR="00E27994">
        <w:t>šířkové uspořádání z pravého břehu</w:t>
      </w:r>
    </w:p>
    <w:p w:rsidR="00E209E8" w:rsidRDefault="00E209E8" w:rsidP="00E209E8">
      <w:pPr>
        <w:pStyle w:val="Bezmezer"/>
        <w:keepNext/>
      </w:pPr>
      <w:r>
        <w:rPr>
          <w:noProof/>
          <w:lang w:val="cs-CZ" w:eastAsia="zh-TW"/>
        </w:rPr>
        <w:drawing>
          <wp:inline distT="0" distB="0" distL="0" distR="0" wp14:anchorId="5FA9DBAF" wp14:editId="125DBE71">
            <wp:extent cx="5579745" cy="3138606"/>
            <wp:effectExtent l="0" t="0" r="1905" b="508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46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13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994" w:rsidRDefault="00E209E8" w:rsidP="00E27994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ROMAN </w:instrText>
      </w:r>
      <w:r>
        <w:fldChar w:fldCharType="separate"/>
      </w:r>
      <w:r w:rsidR="00364452">
        <w:rPr>
          <w:noProof/>
        </w:rPr>
        <w:t>II</w:t>
      </w:r>
      <w:r>
        <w:fldChar w:fldCharType="end"/>
      </w:r>
      <w:r>
        <w:t xml:space="preserve"> – </w:t>
      </w:r>
      <w:r w:rsidR="00E27994">
        <w:t>Celkový pohled na šířkové uspořádání z levého břehu</w:t>
      </w:r>
    </w:p>
    <w:p w:rsidR="00E209E8" w:rsidRDefault="00E209E8" w:rsidP="00E209E8">
      <w:pPr>
        <w:pStyle w:val="Titulek"/>
      </w:pPr>
    </w:p>
    <w:p w:rsidR="00E209E8" w:rsidRDefault="00E209E8" w:rsidP="00E209E8">
      <w:pPr>
        <w:pStyle w:val="Bezmezer"/>
        <w:keepNext/>
      </w:pPr>
      <w:r>
        <w:rPr>
          <w:noProof/>
          <w:lang w:val="cs-CZ" w:eastAsia="zh-TW"/>
        </w:rPr>
        <w:lastRenderedPageBreak/>
        <w:drawing>
          <wp:inline distT="0" distB="0" distL="0" distR="0" wp14:anchorId="315F9DD0" wp14:editId="3C360735">
            <wp:extent cx="5579745" cy="3138606"/>
            <wp:effectExtent l="0" t="0" r="1905" b="508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46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13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9E8" w:rsidRDefault="00E209E8" w:rsidP="00E209E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ROMAN </w:instrText>
      </w:r>
      <w:r>
        <w:fldChar w:fldCharType="separate"/>
      </w:r>
      <w:r w:rsidR="00364452">
        <w:rPr>
          <w:noProof/>
        </w:rPr>
        <w:t>III</w:t>
      </w:r>
      <w:r>
        <w:fldChar w:fldCharType="end"/>
      </w:r>
      <w:r>
        <w:t xml:space="preserve"> – Pohled na </w:t>
      </w:r>
      <w:r w:rsidR="00E27994">
        <w:t>vtok</w:t>
      </w:r>
    </w:p>
    <w:p w:rsidR="00E209E8" w:rsidRDefault="00E209E8" w:rsidP="00E209E8">
      <w:pPr>
        <w:pStyle w:val="Bezmezer"/>
        <w:keepNext/>
      </w:pPr>
      <w:r>
        <w:rPr>
          <w:noProof/>
          <w:lang w:val="cs-CZ" w:eastAsia="zh-TW"/>
        </w:rPr>
        <w:drawing>
          <wp:inline distT="0" distB="0" distL="0" distR="0" wp14:anchorId="7FBF6380" wp14:editId="6C59313D">
            <wp:extent cx="5579745" cy="3138606"/>
            <wp:effectExtent l="0" t="0" r="1905" b="508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441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13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9E8" w:rsidRDefault="00E209E8" w:rsidP="00E209E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ROMAN </w:instrText>
      </w:r>
      <w:r>
        <w:fldChar w:fldCharType="separate"/>
      </w:r>
      <w:r w:rsidR="00364452">
        <w:rPr>
          <w:noProof/>
        </w:rPr>
        <w:t>IV</w:t>
      </w:r>
      <w:r>
        <w:fldChar w:fldCharType="end"/>
      </w:r>
      <w:r>
        <w:t xml:space="preserve"> – Pohled </w:t>
      </w:r>
      <w:r w:rsidR="00E27994">
        <w:t>na výtok</w:t>
      </w:r>
    </w:p>
    <w:p w:rsidR="00E209E8" w:rsidRDefault="00E209E8" w:rsidP="00E209E8">
      <w:pPr>
        <w:pStyle w:val="Bezmezer"/>
        <w:keepNext/>
      </w:pPr>
      <w:r>
        <w:rPr>
          <w:noProof/>
          <w:lang w:val="cs-CZ" w:eastAsia="zh-TW"/>
        </w:rPr>
        <w:lastRenderedPageBreak/>
        <w:drawing>
          <wp:inline distT="0" distB="0" distL="0" distR="0" wp14:anchorId="34C2E839" wp14:editId="34539E50">
            <wp:extent cx="5579745" cy="3138606"/>
            <wp:effectExtent l="0" t="0" r="1905" b="508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1103_12105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313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09E8" w:rsidRPr="00E209E8" w:rsidRDefault="00E209E8" w:rsidP="00E209E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ROMAN </w:instrText>
      </w:r>
      <w:r>
        <w:fldChar w:fldCharType="separate"/>
      </w:r>
      <w:r w:rsidR="00364452">
        <w:rPr>
          <w:noProof/>
        </w:rPr>
        <w:t>V</w:t>
      </w:r>
      <w:r>
        <w:fldChar w:fldCharType="end"/>
      </w:r>
      <w:r>
        <w:t xml:space="preserve"> - Pohled na </w:t>
      </w:r>
      <w:r w:rsidR="00E27994">
        <w:t>navazující zeď na pravém břehu na výtokové straně</w:t>
      </w:r>
    </w:p>
    <w:sectPr w:rsidR="00E209E8" w:rsidRPr="00E209E8" w:rsidSect="008C3E66">
      <w:headerReference w:type="default" r:id="rId15"/>
      <w:footerReference w:type="default" r:id="rId16"/>
      <w:headerReference w:type="first" r:id="rId17"/>
      <w:pgSz w:w="11906" w:h="16838" w:code="9"/>
      <w:pgMar w:top="1985" w:right="1418" w:bottom="851" w:left="1701" w:header="567" w:footer="454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05777" w:rsidRDefault="00C05777" w:rsidP="00D974A9">
      <w:pPr>
        <w:spacing w:after="0" w:line="240" w:lineRule="auto"/>
      </w:pPr>
      <w:r>
        <w:separator/>
      </w:r>
    </w:p>
  </w:endnote>
  <w:endnote w:type="continuationSeparator" w:id="0">
    <w:p w:rsidR="00C05777" w:rsidRDefault="00C05777" w:rsidP="00D974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ingLiU">
    <w:altName w:val="細明體"/>
    <w:panose1 w:val="02010609000101010101"/>
    <w:charset w:val="88"/>
    <w:family w:val="modern"/>
    <w:pitch w:val="fixed"/>
    <w:sig w:usb0="00000001" w:usb1="08080000" w:usb2="00000010" w:usb3="00000000" w:csb0="001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PMingLiU">
    <w:altName w:val="新細明體"/>
    <w:panose1 w:val="02010601000101010101"/>
    <w:charset w:val="88"/>
    <w:family w:val="auto"/>
    <w:pitch w:val="variable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5777" w:rsidRPr="007D7AFE" w:rsidRDefault="00C05777" w:rsidP="00EF1EAB">
    <w:pPr>
      <w:pStyle w:val="Zpat"/>
      <w:ind w:firstLine="0"/>
      <w:jc w:val="right"/>
      <w:rPr>
        <w:lang w:val="fr-FR"/>
      </w:rPr>
    </w:pPr>
    <w:r w:rsidRPr="00120B7D">
      <w:t>Strana</w:t>
    </w:r>
    <w:r w:rsidRPr="007D7AFE">
      <w:rPr>
        <w:lang w:val="fr-FR"/>
      </w:rPr>
      <w:t xml:space="preserve"> </w:t>
    </w:r>
    <w:r w:rsidRPr="003435D8">
      <w:fldChar w:fldCharType="begin"/>
    </w:r>
    <w:r w:rsidRPr="007D7AFE">
      <w:rPr>
        <w:lang w:val="fr-FR"/>
      </w:rPr>
      <w:instrText>PAGE  \* Arabic  \* MERGEFORMAT</w:instrText>
    </w:r>
    <w:r w:rsidRPr="003435D8">
      <w:fldChar w:fldCharType="separate"/>
    </w:r>
    <w:r w:rsidR="00364452" w:rsidRPr="00364452">
      <w:rPr>
        <w:noProof/>
        <w:lang w:val="fr-FR"/>
      </w:rPr>
      <w:t>19</w:t>
    </w:r>
    <w:r w:rsidRPr="003435D8">
      <w:fldChar w:fldCharType="end"/>
    </w:r>
    <w:r w:rsidRPr="007D7AFE">
      <w:rPr>
        <w:lang w:val="fr-FR"/>
      </w:rPr>
      <w:t xml:space="preserve"> (</w:t>
    </w:r>
    <w:r>
      <w:fldChar w:fldCharType="begin"/>
    </w:r>
    <w:r>
      <w:instrText xml:space="preserve"> =</w:instrText>
    </w:r>
    <w:r>
      <w:fldChar w:fldCharType="begin"/>
    </w:r>
    <w:r w:rsidRPr="007D7AFE">
      <w:rPr>
        <w:lang w:val="fr-FR"/>
      </w:rPr>
      <w:instrText>NUMPAGES  \* Arabic  \* MERGEFORMAT</w:instrText>
    </w:r>
    <w:r>
      <w:fldChar w:fldCharType="separate"/>
    </w:r>
    <w:r w:rsidR="00364452" w:rsidRPr="00364452">
      <w:rPr>
        <w:noProof/>
        <w:lang w:val="fr-FR"/>
      </w:rPr>
      <w:instrText>20</w:instrText>
    </w:r>
    <w:r>
      <w:rPr>
        <w:noProof/>
        <w:lang w:val="sv-SE"/>
      </w:rPr>
      <w:fldChar w:fldCharType="end"/>
    </w:r>
    <w:r>
      <w:rPr>
        <w:noProof/>
        <w:lang w:val="sv-SE"/>
      </w:rPr>
      <w:instrText>+1</w:instrText>
    </w:r>
    <w:r>
      <w:instrText xml:space="preserve"> </w:instrText>
    </w:r>
    <w:r>
      <w:fldChar w:fldCharType="separate"/>
    </w:r>
    <w:r w:rsidR="00364452">
      <w:rPr>
        <w:noProof/>
      </w:rPr>
      <w:t>21</w:t>
    </w:r>
    <w:r>
      <w:fldChar w:fldCharType="end"/>
    </w:r>
    <w:r w:rsidRPr="007D7AFE">
      <w:rPr>
        <w:lang w:val="fr-FR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05777" w:rsidRDefault="00C05777" w:rsidP="00A66FAB">
      <w:pPr>
        <w:spacing w:after="0" w:line="240" w:lineRule="auto"/>
        <w:ind w:firstLine="0"/>
      </w:pPr>
      <w:r>
        <w:separator/>
      </w:r>
    </w:p>
  </w:footnote>
  <w:footnote w:type="continuationSeparator" w:id="0">
    <w:p w:rsidR="00C05777" w:rsidRDefault="00C05777" w:rsidP="00D974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5777" w:rsidRPr="009F37A4" w:rsidRDefault="00C05777" w:rsidP="004F5021">
    <w:pPr>
      <w:pStyle w:val="Zhlav"/>
    </w:pPr>
    <w:r w:rsidRPr="00DC2E03">
      <w:rPr>
        <w:noProof/>
        <w:lang w:val="cs-CZ" w:eastAsia="zh-TW"/>
      </w:rPr>
      <w:drawing>
        <wp:anchor distT="0" distB="0" distL="114300" distR="114300" simplePos="0" relativeHeight="251663360" behindDoc="1" locked="1" layoutInCell="1" allowOverlap="1" wp14:anchorId="39596948" wp14:editId="3628B750">
          <wp:simplePos x="0" y="0"/>
          <wp:positionH relativeFrom="page">
            <wp:posOffset>6480810</wp:posOffset>
          </wp:positionH>
          <wp:positionV relativeFrom="page">
            <wp:posOffset>360045</wp:posOffset>
          </wp:positionV>
          <wp:extent cx="720000" cy="720000"/>
          <wp:effectExtent l="0" t="0" r="4445" b="4445"/>
          <wp:wrapNone/>
          <wp:docPr id="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_20mm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technická Zpráva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5777" w:rsidRPr="009F37A4" w:rsidRDefault="00C05777" w:rsidP="004F5021">
    <w:pPr>
      <w:pStyle w:val="Zhlav"/>
    </w:pPr>
    <w:r w:rsidRPr="00DC2E03">
      <w:rPr>
        <w:noProof/>
        <w:lang w:val="cs-CZ" w:eastAsia="zh-TW"/>
      </w:rPr>
      <w:drawing>
        <wp:anchor distT="0" distB="0" distL="114300" distR="114300" simplePos="0" relativeHeight="251661312" behindDoc="1" locked="1" layoutInCell="1" allowOverlap="1" wp14:anchorId="530D4ED4" wp14:editId="409601E4">
          <wp:simplePos x="0" y="0"/>
          <wp:positionH relativeFrom="page">
            <wp:posOffset>6480810</wp:posOffset>
          </wp:positionH>
          <wp:positionV relativeFrom="page">
            <wp:posOffset>360045</wp:posOffset>
          </wp:positionV>
          <wp:extent cx="720000" cy="720000"/>
          <wp:effectExtent l="0" t="0" r="4445" b="4445"/>
          <wp:wrapNone/>
          <wp:docPr id="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_20mm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TeCHNICKÁ Zpráva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02B8B"/>
    <w:multiLevelType w:val="hybridMultilevel"/>
    <w:tmpl w:val="42C02494"/>
    <w:lvl w:ilvl="0" w:tplc="CC404C0C">
      <w:start w:val="1"/>
      <w:numFmt w:val="bullet"/>
      <w:pStyle w:val="SeznamVozovkovsouvrstv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42B68"/>
    <w:multiLevelType w:val="hybridMultilevel"/>
    <w:tmpl w:val="675E1E3A"/>
    <w:lvl w:ilvl="0" w:tplc="141486AC">
      <w:start w:val="1"/>
      <w:numFmt w:val="bullet"/>
      <w:pStyle w:val="Podklad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211F85"/>
    <w:multiLevelType w:val="hybridMultilevel"/>
    <w:tmpl w:val="AF6065FC"/>
    <w:lvl w:ilvl="0" w:tplc="6FA69AD8">
      <w:start w:val="1"/>
      <w:numFmt w:val="bullet"/>
      <w:pStyle w:val="SeznamObecn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E208DB1E">
      <w:start w:val="1"/>
      <w:numFmt w:val="bullet"/>
      <w:lvlText w:val="o"/>
      <w:lvlJc w:val="left"/>
      <w:pPr>
        <w:ind w:left="567" w:hanging="283"/>
      </w:pPr>
      <w:rPr>
        <w:rFonts w:ascii="Courier New" w:hAnsi="Courier New" w:hint="default"/>
      </w:rPr>
    </w:lvl>
    <w:lvl w:ilvl="2" w:tplc="4C90A42C">
      <w:start w:val="1"/>
      <w:numFmt w:val="bullet"/>
      <w:lvlText w:val=""/>
      <w:lvlJc w:val="left"/>
      <w:pPr>
        <w:ind w:left="851" w:hanging="284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B4582B"/>
    <w:multiLevelType w:val="hybridMultilevel"/>
    <w:tmpl w:val="661E1D04"/>
    <w:lvl w:ilvl="0" w:tplc="3E56C8E4">
      <w:start w:val="1"/>
      <w:numFmt w:val="bullet"/>
      <w:pStyle w:val="SeznamZatitelnos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2225FE"/>
    <w:multiLevelType w:val="multilevel"/>
    <w:tmpl w:val="62A250D0"/>
    <w:lvl w:ilvl="0">
      <w:start w:val="1"/>
      <w:numFmt w:val="decimal"/>
      <w:pStyle w:val="Nadpis1"/>
      <w:suff w:val="space"/>
      <w:lvlText w:val="%1 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suff w:val="space"/>
      <w:lvlText w:val="%1.%2  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3"/>
      <w:suff w:val="space"/>
      <w:lvlText w:val="%1.%2.%3  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suff w:val="space"/>
      <w:lvlText w:val="%1.%2.%3.%4  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 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pStyle w:val="Nadpis6"/>
      <w:suff w:val="space"/>
      <w:lvlText w:val="%1.%2.%3.%4.%5.%6 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 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pStyle w:val="Nadpis8"/>
      <w:suff w:val="space"/>
      <w:lvlText w:val="%1.%2.%3.%4.%5.%6.%7.%8 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Nadpis9"/>
      <w:suff w:val="space"/>
      <w:lvlText w:val="%1.%2.%3.%4.%5.%6.%7.%8.%9  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526F37DD"/>
    <w:multiLevelType w:val="multilevel"/>
    <w:tmpl w:val="44AE581E"/>
    <w:lvl w:ilvl="0">
      <w:start w:val="1"/>
      <w:numFmt w:val="decimal"/>
      <w:pStyle w:val="slovanseznam"/>
      <w:lvlText w:val="%1."/>
      <w:lvlJc w:val="left"/>
      <w:pPr>
        <w:ind w:left="720" w:hanging="363"/>
      </w:pPr>
      <w:rPr>
        <w:rFonts w:hint="default"/>
      </w:rPr>
    </w:lvl>
    <w:lvl w:ilvl="1">
      <w:start w:val="1"/>
      <w:numFmt w:val="lowerLetter"/>
      <w:pStyle w:val="slovanseznam2"/>
      <w:lvlText w:val="%2."/>
      <w:lvlJc w:val="left"/>
      <w:pPr>
        <w:ind w:left="1440" w:hanging="363"/>
      </w:pPr>
      <w:rPr>
        <w:rFonts w:hint="default"/>
      </w:rPr>
    </w:lvl>
    <w:lvl w:ilvl="2">
      <w:start w:val="1"/>
      <w:numFmt w:val="lowerRoman"/>
      <w:pStyle w:val="slovanseznam3"/>
      <w:lvlText w:val="%3."/>
      <w:lvlJc w:val="right"/>
      <w:pPr>
        <w:ind w:left="2160" w:hanging="36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363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3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3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363"/>
      </w:pPr>
      <w:rPr>
        <w:rFonts w:hint="default"/>
      </w:rPr>
    </w:lvl>
  </w:abstractNum>
  <w:abstractNum w:abstractNumId="6" w15:restartNumberingAfterBreak="0">
    <w:nsid w:val="5AF93C9D"/>
    <w:multiLevelType w:val="hybridMultilevel"/>
    <w:tmpl w:val="615C85DA"/>
    <w:lvl w:ilvl="0" w:tplc="AE0CA86E">
      <w:start w:val="1"/>
      <w:numFmt w:val="bullet"/>
      <w:pStyle w:val="Zatdn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7876E77C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41549028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 w:tplc="45AAFF72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C820E7"/>
    <w:multiLevelType w:val="multilevel"/>
    <w:tmpl w:val="CDDCF20E"/>
    <w:lvl w:ilvl="0">
      <w:start w:val="1"/>
      <w:numFmt w:val="bullet"/>
      <w:pStyle w:val="Seznamsodrkami"/>
      <w:lvlText w:val=""/>
      <w:lvlJc w:val="left"/>
      <w:pPr>
        <w:ind w:left="720" w:hanging="363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"/>
      <w:lvlJc w:val="left"/>
      <w:pPr>
        <w:ind w:left="1440" w:hanging="363"/>
      </w:pPr>
      <w:rPr>
        <w:rFonts w:ascii="Symbol" w:hAnsi="Symbol" w:hint="default"/>
      </w:rPr>
    </w:lvl>
    <w:lvl w:ilvl="2">
      <w:start w:val="1"/>
      <w:numFmt w:val="bullet"/>
      <w:pStyle w:val="Seznamsodrkami3"/>
      <w:lvlText w:val=""/>
      <w:lvlJc w:val="left"/>
      <w:pPr>
        <w:ind w:left="2160" w:hanging="36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3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3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3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3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3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3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4"/>
  </w:num>
  <w:num w:numId="4">
    <w:abstractNumId w:val="5"/>
  </w:num>
  <w:num w:numId="5">
    <w:abstractNumId w:val="1"/>
  </w:num>
  <w:num w:numId="6">
    <w:abstractNumId w:val="6"/>
  </w:num>
  <w:num w:numId="7">
    <w:abstractNumId w:val="2"/>
  </w:num>
  <w:num w:numId="8">
    <w:abstractNumId w:val="0"/>
  </w:num>
  <w:num w:numId="9">
    <w:abstractNumId w:val="2"/>
    <w:lvlOverride w:ilvl="0">
      <w:startOverride w:val="1"/>
    </w:lvlOverride>
  </w:num>
  <w:num w:numId="10">
    <w:abstractNumId w:val="6"/>
  </w:num>
  <w:num w:numId="11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628D"/>
    <w:rsid w:val="00000CB0"/>
    <w:rsid w:val="00001058"/>
    <w:rsid w:val="000021FC"/>
    <w:rsid w:val="000036A8"/>
    <w:rsid w:val="0001196C"/>
    <w:rsid w:val="000120F8"/>
    <w:rsid w:val="00014457"/>
    <w:rsid w:val="00020A93"/>
    <w:rsid w:val="00021A8B"/>
    <w:rsid w:val="00022A59"/>
    <w:rsid w:val="000259FA"/>
    <w:rsid w:val="0003391D"/>
    <w:rsid w:val="00034AF8"/>
    <w:rsid w:val="00035584"/>
    <w:rsid w:val="0003784F"/>
    <w:rsid w:val="00040142"/>
    <w:rsid w:val="00041A09"/>
    <w:rsid w:val="00044362"/>
    <w:rsid w:val="000474F5"/>
    <w:rsid w:val="0005366C"/>
    <w:rsid w:val="00064439"/>
    <w:rsid w:val="0006515D"/>
    <w:rsid w:val="000656AA"/>
    <w:rsid w:val="00065E86"/>
    <w:rsid w:val="00070504"/>
    <w:rsid w:val="00070B73"/>
    <w:rsid w:val="0007137C"/>
    <w:rsid w:val="000737EF"/>
    <w:rsid w:val="0007475A"/>
    <w:rsid w:val="000824B7"/>
    <w:rsid w:val="00082C79"/>
    <w:rsid w:val="00083BD9"/>
    <w:rsid w:val="00083F8F"/>
    <w:rsid w:val="00085A36"/>
    <w:rsid w:val="000865E0"/>
    <w:rsid w:val="00087B8E"/>
    <w:rsid w:val="00090217"/>
    <w:rsid w:val="000905A8"/>
    <w:rsid w:val="00092162"/>
    <w:rsid w:val="00095C8E"/>
    <w:rsid w:val="00096CC9"/>
    <w:rsid w:val="000A300E"/>
    <w:rsid w:val="000A43FB"/>
    <w:rsid w:val="000A6803"/>
    <w:rsid w:val="000B08C4"/>
    <w:rsid w:val="000B30FB"/>
    <w:rsid w:val="000B72F5"/>
    <w:rsid w:val="000B7784"/>
    <w:rsid w:val="000C03C6"/>
    <w:rsid w:val="000C0C4E"/>
    <w:rsid w:val="000C1686"/>
    <w:rsid w:val="000C5AC4"/>
    <w:rsid w:val="000C6BEE"/>
    <w:rsid w:val="000D29D8"/>
    <w:rsid w:val="000D4F06"/>
    <w:rsid w:val="000D7FFA"/>
    <w:rsid w:val="000E0A0D"/>
    <w:rsid w:val="000E134A"/>
    <w:rsid w:val="000E49CA"/>
    <w:rsid w:val="000F4A0A"/>
    <w:rsid w:val="000F4B3A"/>
    <w:rsid w:val="00103A0F"/>
    <w:rsid w:val="0010520F"/>
    <w:rsid w:val="001069D5"/>
    <w:rsid w:val="0011017F"/>
    <w:rsid w:val="001118E9"/>
    <w:rsid w:val="00120B7D"/>
    <w:rsid w:val="00120C22"/>
    <w:rsid w:val="001238FD"/>
    <w:rsid w:val="001244A9"/>
    <w:rsid w:val="0012603C"/>
    <w:rsid w:val="0012666A"/>
    <w:rsid w:val="00130735"/>
    <w:rsid w:val="001325FA"/>
    <w:rsid w:val="00132EBA"/>
    <w:rsid w:val="001354B6"/>
    <w:rsid w:val="00136548"/>
    <w:rsid w:val="00143A30"/>
    <w:rsid w:val="00144CC6"/>
    <w:rsid w:val="00146FC4"/>
    <w:rsid w:val="00147208"/>
    <w:rsid w:val="00150945"/>
    <w:rsid w:val="00151575"/>
    <w:rsid w:val="001524AF"/>
    <w:rsid w:val="00152754"/>
    <w:rsid w:val="001543B9"/>
    <w:rsid w:val="00154D29"/>
    <w:rsid w:val="001601E4"/>
    <w:rsid w:val="00163B73"/>
    <w:rsid w:val="00164D73"/>
    <w:rsid w:val="00165E57"/>
    <w:rsid w:val="00172241"/>
    <w:rsid w:val="00176553"/>
    <w:rsid w:val="00176C97"/>
    <w:rsid w:val="0017739C"/>
    <w:rsid w:val="001773E2"/>
    <w:rsid w:val="00177E57"/>
    <w:rsid w:val="0018093D"/>
    <w:rsid w:val="00181316"/>
    <w:rsid w:val="00184045"/>
    <w:rsid w:val="00186BB9"/>
    <w:rsid w:val="00187D0F"/>
    <w:rsid w:val="001902D4"/>
    <w:rsid w:val="00193A1C"/>
    <w:rsid w:val="00194169"/>
    <w:rsid w:val="00194A5C"/>
    <w:rsid w:val="001A1AF4"/>
    <w:rsid w:val="001A31AD"/>
    <w:rsid w:val="001A42A8"/>
    <w:rsid w:val="001A605B"/>
    <w:rsid w:val="001A62B2"/>
    <w:rsid w:val="001A6EA2"/>
    <w:rsid w:val="001C036B"/>
    <w:rsid w:val="001C1DC9"/>
    <w:rsid w:val="001C26CB"/>
    <w:rsid w:val="001C271D"/>
    <w:rsid w:val="001C2BD9"/>
    <w:rsid w:val="001C376C"/>
    <w:rsid w:val="001C533E"/>
    <w:rsid w:val="001C6E33"/>
    <w:rsid w:val="001C7DA4"/>
    <w:rsid w:val="001D3EC8"/>
    <w:rsid w:val="001D3ED8"/>
    <w:rsid w:val="001D624D"/>
    <w:rsid w:val="001E147E"/>
    <w:rsid w:val="001E464F"/>
    <w:rsid w:val="001E4C7A"/>
    <w:rsid w:val="001F367D"/>
    <w:rsid w:val="001F4FC2"/>
    <w:rsid w:val="001F6398"/>
    <w:rsid w:val="00202386"/>
    <w:rsid w:val="002031B5"/>
    <w:rsid w:val="0020361B"/>
    <w:rsid w:val="00203E50"/>
    <w:rsid w:val="002046C5"/>
    <w:rsid w:val="00206780"/>
    <w:rsid w:val="00207CC0"/>
    <w:rsid w:val="002101EB"/>
    <w:rsid w:val="00210732"/>
    <w:rsid w:val="00213DF0"/>
    <w:rsid w:val="002210A8"/>
    <w:rsid w:val="00221AF9"/>
    <w:rsid w:val="00225EE6"/>
    <w:rsid w:val="00226719"/>
    <w:rsid w:val="002269CA"/>
    <w:rsid w:val="00230413"/>
    <w:rsid w:val="002307BC"/>
    <w:rsid w:val="00231279"/>
    <w:rsid w:val="00232FEB"/>
    <w:rsid w:val="00233A8C"/>
    <w:rsid w:val="00235346"/>
    <w:rsid w:val="00237ED8"/>
    <w:rsid w:val="00242C4E"/>
    <w:rsid w:val="00244A1B"/>
    <w:rsid w:val="00244D2C"/>
    <w:rsid w:val="00247F4C"/>
    <w:rsid w:val="002508E7"/>
    <w:rsid w:val="002528B1"/>
    <w:rsid w:val="00257CF2"/>
    <w:rsid w:val="00257FBC"/>
    <w:rsid w:val="002614D5"/>
    <w:rsid w:val="00261B96"/>
    <w:rsid w:val="0026237E"/>
    <w:rsid w:val="0026483C"/>
    <w:rsid w:val="00267383"/>
    <w:rsid w:val="0027068B"/>
    <w:rsid w:val="00271810"/>
    <w:rsid w:val="00274765"/>
    <w:rsid w:val="002751A7"/>
    <w:rsid w:val="00276AC0"/>
    <w:rsid w:val="00276E4E"/>
    <w:rsid w:val="00280B23"/>
    <w:rsid w:val="002810C2"/>
    <w:rsid w:val="00281855"/>
    <w:rsid w:val="002847D2"/>
    <w:rsid w:val="00284B09"/>
    <w:rsid w:val="00290A48"/>
    <w:rsid w:val="00290BC9"/>
    <w:rsid w:val="002914AF"/>
    <w:rsid w:val="002919EF"/>
    <w:rsid w:val="00292077"/>
    <w:rsid w:val="002933C1"/>
    <w:rsid w:val="00296717"/>
    <w:rsid w:val="002B06AC"/>
    <w:rsid w:val="002B0F7E"/>
    <w:rsid w:val="002B1BB1"/>
    <w:rsid w:val="002B23EB"/>
    <w:rsid w:val="002B396F"/>
    <w:rsid w:val="002B3AF9"/>
    <w:rsid w:val="002B4782"/>
    <w:rsid w:val="002B548C"/>
    <w:rsid w:val="002B560F"/>
    <w:rsid w:val="002C292B"/>
    <w:rsid w:val="002C393B"/>
    <w:rsid w:val="002C7B00"/>
    <w:rsid w:val="002D4C8D"/>
    <w:rsid w:val="002D4CD8"/>
    <w:rsid w:val="002D720F"/>
    <w:rsid w:val="002D7703"/>
    <w:rsid w:val="002D7D1B"/>
    <w:rsid w:val="002E0AA6"/>
    <w:rsid w:val="002E0E3B"/>
    <w:rsid w:val="002E1204"/>
    <w:rsid w:val="002E1FBB"/>
    <w:rsid w:val="002E7DA5"/>
    <w:rsid w:val="002F0C4B"/>
    <w:rsid w:val="002F4039"/>
    <w:rsid w:val="00301186"/>
    <w:rsid w:val="003019C9"/>
    <w:rsid w:val="00301BF6"/>
    <w:rsid w:val="003075D0"/>
    <w:rsid w:val="0031118B"/>
    <w:rsid w:val="00313C8E"/>
    <w:rsid w:val="00313F43"/>
    <w:rsid w:val="00316230"/>
    <w:rsid w:val="0031790E"/>
    <w:rsid w:val="00317B71"/>
    <w:rsid w:val="00317DBD"/>
    <w:rsid w:val="00317F58"/>
    <w:rsid w:val="00320CFA"/>
    <w:rsid w:val="003274DE"/>
    <w:rsid w:val="00327686"/>
    <w:rsid w:val="00332251"/>
    <w:rsid w:val="00336363"/>
    <w:rsid w:val="0034137B"/>
    <w:rsid w:val="00341819"/>
    <w:rsid w:val="003435D8"/>
    <w:rsid w:val="00346E6F"/>
    <w:rsid w:val="00350741"/>
    <w:rsid w:val="003536BC"/>
    <w:rsid w:val="00353FE8"/>
    <w:rsid w:val="00360062"/>
    <w:rsid w:val="0036319C"/>
    <w:rsid w:val="00363B0E"/>
    <w:rsid w:val="00364452"/>
    <w:rsid w:val="00365886"/>
    <w:rsid w:val="00367349"/>
    <w:rsid w:val="003673F5"/>
    <w:rsid w:val="003706F9"/>
    <w:rsid w:val="00372387"/>
    <w:rsid w:val="003732F9"/>
    <w:rsid w:val="0038054B"/>
    <w:rsid w:val="00380909"/>
    <w:rsid w:val="00381515"/>
    <w:rsid w:val="00382B5A"/>
    <w:rsid w:val="00387A87"/>
    <w:rsid w:val="00390D27"/>
    <w:rsid w:val="00391CFB"/>
    <w:rsid w:val="003A1D47"/>
    <w:rsid w:val="003A429A"/>
    <w:rsid w:val="003A5F7A"/>
    <w:rsid w:val="003A6E6F"/>
    <w:rsid w:val="003B00C4"/>
    <w:rsid w:val="003B5C17"/>
    <w:rsid w:val="003C2041"/>
    <w:rsid w:val="003C5B35"/>
    <w:rsid w:val="003D0334"/>
    <w:rsid w:val="003D34C3"/>
    <w:rsid w:val="003D3B0D"/>
    <w:rsid w:val="003D5121"/>
    <w:rsid w:val="003D59ED"/>
    <w:rsid w:val="003D70C7"/>
    <w:rsid w:val="003E25C6"/>
    <w:rsid w:val="003E3785"/>
    <w:rsid w:val="003E3A3F"/>
    <w:rsid w:val="003E4EBB"/>
    <w:rsid w:val="003E5F1D"/>
    <w:rsid w:val="003E7A56"/>
    <w:rsid w:val="003F720D"/>
    <w:rsid w:val="003F7D87"/>
    <w:rsid w:val="0040204E"/>
    <w:rsid w:val="00410479"/>
    <w:rsid w:val="00414502"/>
    <w:rsid w:val="00420B81"/>
    <w:rsid w:val="00423914"/>
    <w:rsid w:val="00423B20"/>
    <w:rsid w:val="004268F6"/>
    <w:rsid w:val="00433D30"/>
    <w:rsid w:val="00435FC3"/>
    <w:rsid w:val="00436A38"/>
    <w:rsid w:val="0044182F"/>
    <w:rsid w:val="00442077"/>
    <w:rsid w:val="004463E5"/>
    <w:rsid w:val="0044780A"/>
    <w:rsid w:val="00451229"/>
    <w:rsid w:val="0045184B"/>
    <w:rsid w:val="004563A0"/>
    <w:rsid w:val="004570B2"/>
    <w:rsid w:val="00460412"/>
    <w:rsid w:val="0046154B"/>
    <w:rsid w:val="004619A5"/>
    <w:rsid w:val="004623C8"/>
    <w:rsid w:val="0046504F"/>
    <w:rsid w:val="00465D30"/>
    <w:rsid w:val="00471960"/>
    <w:rsid w:val="00473114"/>
    <w:rsid w:val="0047374F"/>
    <w:rsid w:val="00473CAB"/>
    <w:rsid w:val="00474D68"/>
    <w:rsid w:val="00474EC0"/>
    <w:rsid w:val="0047586F"/>
    <w:rsid w:val="004823FD"/>
    <w:rsid w:val="004867CC"/>
    <w:rsid w:val="004868A7"/>
    <w:rsid w:val="00487143"/>
    <w:rsid w:val="004A1DFB"/>
    <w:rsid w:val="004A3755"/>
    <w:rsid w:val="004B2EFC"/>
    <w:rsid w:val="004B4248"/>
    <w:rsid w:val="004B52F8"/>
    <w:rsid w:val="004B7411"/>
    <w:rsid w:val="004C4CAA"/>
    <w:rsid w:val="004C6231"/>
    <w:rsid w:val="004C6E97"/>
    <w:rsid w:val="004C768A"/>
    <w:rsid w:val="004D195E"/>
    <w:rsid w:val="004D30F4"/>
    <w:rsid w:val="004D6348"/>
    <w:rsid w:val="004D65F3"/>
    <w:rsid w:val="004E009E"/>
    <w:rsid w:val="004E148B"/>
    <w:rsid w:val="004E182A"/>
    <w:rsid w:val="004E20D7"/>
    <w:rsid w:val="004E3A3A"/>
    <w:rsid w:val="004E5BAC"/>
    <w:rsid w:val="004F2476"/>
    <w:rsid w:val="004F4B8F"/>
    <w:rsid w:val="004F5021"/>
    <w:rsid w:val="004F5EA6"/>
    <w:rsid w:val="005012A0"/>
    <w:rsid w:val="00501315"/>
    <w:rsid w:val="00502AAB"/>
    <w:rsid w:val="00503E73"/>
    <w:rsid w:val="00512F98"/>
    <w:rsid w:val="00515B23"/>
    <w:rsid w:val="005163F6"/>
    <w:rsid w:val="00520129"/>
    <w:rsid w:val="00524986"/>
    <w:rsid w:val="00526082"/>
    <w:rsid w:val="005307D8"/>
    <w:rsid w:val="00545207"/>
    <w:rsid w:val="005505D3"/>
    <w:rsid w:val="00551142"/>
    <w:rsid w:val="00551A04"/>
    <w:rsid w:val="00552457"/>
    <w:rsid w:val="005553AA"/>
    <w:rsid w:val="005559C4"/>
    <w:rsid w:val="0056356C"/>
    <w:rsid w:val="00565AEC"/>
    <w:rsid w:val="00565E51"/>
    <w:rsid w:val="00570528"/>
    <w:rsid w:val="00570C7C"/>
    <w:rsid w:val="00576411"/>
    <w:rsid w:val="0057663A"/>
    <w:rsid w:val="00577FEA"/>
    <w:rsid w:val="005816E9"/>
    <w:rsid w:val="00583E9A"/>
    <w:rsid w:val="005846D7"/>
    <w:rsid w:val="005908E7"/>
    <w:rsid w:val="00592072"/>
    <w:rsid w:val="00593CC7"/>
    <w:rsid w:val="005A029D"/>
    <w:rsid w:val="005A0399"/>
    <w:rsid w:val="005A047B"/>
    <w:rsid w:val="005A464D"/>
    <w:rsid w:val="005B1734"/>
    <w:rsid w:val="005C6127"/>
    <w:rsid w:val="005D5659"/>
    <w:rsid w:val="005D7803"/>
    <w:rsid w:val="005E2D74"/>
    <w:rsid w:val="005E3410"/>
    <w:rsid w:val="005E40CD"/>
    <w:rsid w:val="005F4778"/>
    <w:rsid w:val="005F4784"/>
    <w:rsid w:val="005F4E1D"/>
    <w:rsid w:val="005F5E3E"/>
    <w:rsid w:val="005F6CA8"/>
    <w:rsid w:val="00600D0F"/>
    <w:rsid w:val="0060587C"/>
    <w:rsid w:val="006071D9"/>
    <w:rsid w:val="00607276"/>
    <w:rsid w:val="006117BB"/>
    <w:rsid w:val="00611AF2"/>
    <w:rsid w:val="00617565"/>
    <w:rsid w:val="00617E16"/>
    <w:rsid w:val="006224A0"/>
    <w:rsid w:val="00624219"/>
    <w:rsid w:val="00630030"/>
    <w:rsid w:val="006300E7"/>
    <w:rsid w:val="00631CFB"/>
    <w:rsid w:val="006418EB"/>
    <w:rsid w:val="00644204"/>
    <w:rsid w:val="00653D6F"/>
    <w:rsid w:val="00654406"/>
    <w:rsid w:val="006545D9"/>
    <w:rsid w:val="0065628A"/>
    <w:rsid w:val="0065631C"/>
    <w:rsid w:val="006604CC"/>
    <w:rsid w:val="0066076A"/>
    <w:rsid w:val="00661B53"/>
    <w:rsid w:val="006639FC"/>
    <w:rsid w:val="0067008B"/>
    <w:rsid w:val="0067202F"/>
    <w:rsid w:val="00672C59"/>
    <w:rsid w:val="00677ECF"/>
    <w:rsid w:val="006804D9"/>
    <w:rsid w:val="00681825"/>
    <w:rsid w:val="00682D0A"/>
    <w:rsid w:val="00683031"/>
    <w:rsid w:val="00684487"/>
    <w:rsid w:val="006848CE"/>
    <w:rsid w:val="00685662"/>
    <w:rsid w:val="00685696"/>
    <w:rsid w:val="006905EB"/>
    <w:rsid w:val="00693456"/>
    <w:rsid w:val="006A0086"/>
    <w:rsid w:val="006A2DC3"/>
    <w:rsid w:val="006A3B87"/>
    <w:rsid w:val="006A3C91"/>
    <w:rsid w:val="006A3ED5"/>
    <w:rsid w:val="006A3F2B"/>
    <w:rsid w:val="006A7BE5"/>
    <w:rsid w:val="006B130C"/>
    <w:rsid w:val="006B1B47"/>
    <w:rsid w:val="006B2388"/>
    <w:rsid w:val="006B3152"/>
    <w:rsid w:val="006B3F58"/>
    <w:rsid w:val="006B572B"/>
    <w:rsid w:val="006C0D23"/>
    <w:rsid w:val="006C3F17"/>
    <w:rsid w:val="006C59FE"/>
    <w:rsid w:val="006C5F74"/>
    <w:rsid w:val="006D1D71"/>
    <w:rsid w:val="006E1A74"/>
    <w:rsid w:val="006E2950"/>
    <w:rsid w:val="006F0EBC"/>
    <w:rsid w:val="006F1CF4"/>
    <w:rsid w:val="006F3A8F"/>
    <w:rsid w:val="006F3DA8"/>
    <w:rsid w:val="006F752C"/>
    <w:rsid w:val="00702BFD"/>
    <w:rsid w:val="00710B65"/>
    <w:rsid w:val="00713867"/>
    <w:rsid w:val="00716158"/>
    <w:rsid w:val="00720BBC"/>
    <w:rsid w:val="00722796"/>
    <w:rsid w:val="00731FE5"/>
    <w:rsid w:val="0073556E"/>
    <w:rsid w:val="00737EF9"/>
    <w:rsid w:val="00741960"/>
    <w:rsid w:val="0074506F"/>
    <w:rsid w:val="0074659B"/>
    <w:rsid w:val="00747190"/>
    <w:rsid w:val="00756FC5"/>
    <w:rsid w:val="0075717C"/>
    <w:rsid w:val="0076011E"/>
    <w:rsid w:val="00761804"/>
    <w:rsid w:val="00764571"/>
    <w:rsid w:val="0076566F"/>
    <w:rsid w:val="00766664"/>
    <w:rsid w:val="00766C61"/>
    <w:rsid w:val="0077039B"/>
    <w:rsid w:val="00776927"/>
    <w:rsid w:val="0078002B"/>
    <w:rsid w:val="00781149"/>
    <w:rsid w:val="00785BD4"/>
    <w:rsid w:val="007873CC"/>
    <w:rsid w:val="007907A7"/>
    <w:rsid w:val="00791F1C"/>
    <w:rsid w:val="00792B35"/>
    <w:rsid w:val="00793C13"/>
    <w:rsid w:val="00795258"/>
    <w:rsid w:val="00797743"/>
    <w:rsid w:val="007A41BC"/>
    <w:rsid w:val="007A43D0"/>
    <w:rsid w:val="007A6337"/>
    <w:rsid w:val="007A64C4"/>
    <w:rsid w:val="007B23FD"/>
    <w:rsid w:val="007B46C7"/>
    <w:rsid w:val="007B56FB"/>
    <w:rsid w:val="007C2885"/>
    <w:rsid w:val="007C4140"/>
    <w:rsid w:val="007C5CC2"/>
    <w:rsid w:val="007C6021"/>
    <w:rsid w:val="007D3A15"/>
    <w:rsid w:val="007D5E94"/>
    <w:rsid w:val="007D7AFE"/>
    <w:rsid w:val="007E2D0B"/>
    <w:rsid w:val="007F0B33"/>
    <w:rsid w:val="007F1432"/>
    <w:rsid w:val="007F2B7A"/>
    <w:rsid w:val="007F66C2"/>
    <w:rsid w:val="007F7230"/>
    <w:rsid w:val="00801022"/>
    <w:rsid w:val="0080220B"/>
    <w:rsid w:val="008023AD"/>
    <w:rsid w:val="00802940"/>
    <w:rsid w:val="00802AA4"/>
    <w:rsid w:val="008061D5"/>
    <w:rsid w:val="00810419"/>
    <w:rsid w:val="008115F7"/>
    <w:rsid w:val="00815B64"/>
    <w:rsid w:val="00822A0B"/>
    <w:rsid w:val="008310D5"/>
    <w:rsid w:val="008339A9"/>
    <w:rsid w:val="00833D90"/>
    <w:rsid w:val="0083674D"/>
    <w:rsid w:val="00841567"/>
    <w:rsid w:val="00844FAA"/>
    <w:rsid w:val="008474E6"/>
    <w:rsid w:val="00851FED"/>
    <w:rsid w:val="00853B18"/>
    <w:rsid w:val="0085589F"/>
    <w:rsid w:val="008574B7"/>
    <w:rsid w:val="00861BB2"/>
    <w:rsid w:val="0086362A"/>
    <w:rsid w:val="0086370C"/>
    <w:rsid w:val="008666A7"/>
    <w:rsid w:val="00871807"/>
    <w:rsid w:val="00872E2F"/>
    <w:rsid w:val="00874B61"/>
    <w:rsid w:val="00875C1E"/>
    <w:rsid w:val="00877CBC"/>
    <w:rsid w:val="0088264C"/>
    <w:rsid w:val="00882890"/>
    <w:rsid w:val="00884D18"/>
    <w:rsid w:val="00884F98"/>
    <w:rsid w:val="00887B14"/>
    <w:rsid w:val="00891437"/>
    <w:rsid w:val="00893976"/>
    <w:rsid w:val="008942B3"/>
    <w:rsid w:val="00895A7D"/>
    <w:rsid w:val="008A0601"/>
    <w:rsid w:val="008A0A5B"/>
    <w:rsid w:val="008A123E"/>
    <w:rsid w:val="008A1EC0"/>
    <w:rsid w:val="008A57E9"/>
    <w:rsid w:val="008A60AE"/>
    <w:rsid w:val="008A72D1"/>
    <w:rsid w:val="008B1806"/>
    <w:rsid w:val="008B40A8"/>
    <w:rsid w:val="008C00D2"/>
    <w:rsid w:val="008C1C4A"/>
    <w:rsid w:val="008C3A5F"/>
    <w:rsid w:val="008C3E66"/>
    <w:rsid w:val="008C49F2"/>
    <w:rsid w:val="008C5171"/>
    <w:rsid w:val="008C6604"/>
    <w:rsid w:val="008C683F"/>
    <w:rsid w:val="008C68AC"/>
    <w:rsid w:val="008C6996"/>
    <w:rsid w:val="008D0ACE"/>
    <w:rsid w:val="008D17A3"/>
    <w:rsid w:val="008D1C34"/>
    <w:rsid w:val="008D6B51"/>
    <w:rsid w:val="008D6D5F"/>
    <w:rsid w:val="008D712B"/>
    <w:rsid w:val="008D73CE"/>
    <w:rsid w:val="008E2CAD"/>
    <w:rsid w:val="008E2D5C"/>
    <w:rsid w:val="008F6601"/>
    <w:rsid w:val="009006FC"/>
    <w:rsid w:val="00900EFD"/>
    <w:rsid w:val="00901E1B"/>
    <w:rsid w:val="00904AF4"/>
    <w:rsid w:val="00913B29"/>
    <w:rsid w:val="00913D04"/>
    <w:rsid w:val="009140B9"/>
    <w:rsid w:val="00915821"/>
    <w:rsid w:val="009166F8"/>
    <w:rsid w:val="00916BB4"/>
    <w:rsid w:val="009176C0"/>
    <w:rsid w:val="00920B51"/>
    <w:rsid w:val="00921488"/>
    <w:rsid w:val="00925DA1"/>
    <w:rsid w:val="00932132"/>
    <w:rsid w:val="00934655"/>
    <w:rsid w:val="00937F4C"/>
    <w:rsid w:val="00942D7F"/>
    <w:rsid w:val="009430C5"/>
    <w:rsid w:val="00950796"/>
    <w:rsid w:val="00951CBF"/>
    <w:rsid w:val="009536CD"/>
    <w:rsid w:val="00955A63"/>
    <w:rsid w:val="0095754C"/>
    <w:rsid w:val="00961781"/>
    <w:rsid w:val="00961A99"/>
    <w:rsid w:val="0096462E"/>
    <w:rsid w:val="00966353"/>
    <w:rsid w:val="0096699B"/>
    <w:rsid w:val="00966D4F"/>
    <w:rsid w:val="00967465"/>
    <w:rsid w:val="00971AB3"/>
    <w:rsid w:val="00972916"/>
    <w:rsid w:val="00974984"/>
    <w:rsid w:val="00976D45"/>
    <w:rsid w:val="0097779A"/>
    <w:rsid w:val="00982CCB"/>
    <w:rsid w:val="00983548"/>
    <w:rsid w:val="00984A39"/>
    <w:rsid w:val="00990611"/>
    <w:rsid w:val="00994691"/>
    <w:rsid w:val="009A3708"/>
    <w:rsid w:val="009A3E4A"/>
    <w:rsid w:val="009A57B7"/>
    <w:rsid w:val="009A75D5"/>
    <w:rsid w:val="009B2E82"/>
    <w:rsid w:val="009B3708"/>
    <w:rsid w:val="009B4492"/>
    <w:rsid w:val="009B54D3"/>
    <w:rsid w:val="009C0339"/>
    <w:rsid w:val="009C1FD2"/>
    <w:rsid w:val="009C3157"/>
    <w:rsid w:val="009C7AAC"/>
    <w:rsid w:val="009D7B67"/>
    <w:rsid w:val="009E1213"/>
    <w:rsid w:val="009E53C9"/>
    <w:rsid w:val="009F2198"/>
    <w:rsid w:val="009F37A4"/>
    <w:rsid w:val="009F38C1"/>
    <w:rsid w:val="009F631C"/>
    <w:rsid w:val="009F6C51"/>
    <w:rsid w:val="00A0203D"/>
    <w:rsid w:val="00A05C95"/>
    <w:rsid w:val="00A066FD"/>
    <w:rsid w:val="00A10B49"/>
    <w:rsid w:val="00A10EF3"/>
    <w:rsid w:val="00A11166"/>
    <w:rsid w:val="00A1547E"/>
    <w:rsid w:val="00A15737"/>
    <w:rsid w:val="00A20FB4"/>
    <w:rsid w:val="00A21120"/>
    <w:rsid w:val="00A21C82"/>
    <w:rsid w:val="00A22E4B"/>
    <w:rsid w:val="00A23099"/>
    <w:rsid w:val="00A25330"/>
    <w:rsid w:val="00A26790"/>
    <w:rsid w:val="00A2722E"/>
    <w:rsid w:val="00A2765D"/>
    <w:rsid w:val="00A368BE"/>
    <w:rsid w:val="00A41009"/>
    <w:rsid w:val="00A47C6D"/>
    <w:rsid w:val="00A52470"/>
    <w:rsid w:val="00A5487E"/>
    <w:rsid w:val="00A56F32"/>
    <w:rsid w:val="00A614A5"/>
    <w:rsid w:val="00A66FAB"/>
    <w:rsid w:val="00A72AFE"/>
    <w:rsid w:val="00A759D3"/>
    <w:rsid w:val="00A76BDA"/>
    <w:rsid w:val="00A818AF"/>
    <w:rsid w:val="00A8270F"/>
    <w:rsid w:val="00A84145"/>
    <w:rsid w:val="00A91088"/>
    <w:rsid w:val="00A91756"/>
    <w:rsid w:val="00A91E17"/>
    <w:rsid w:val="00A923C6"/>
    <w:rsid w:val="00A975E1"/>
    <w:rsid w:val="00A97A8D"/>
    <w:rsid w:val="00AA3160"/>
    <w:rsid w:val="00AA31BD"/>
    <w:rsid w:val="00AA4544"/>
    <w:rsid w:val="00AA63A4"/>
    <w:rsid w:val="00AB0F96"/>
    <w:rsid w:val="00AB5D83"/>
    <w:rsid w:val="00AB5DBC"/>
    <w:rsid w:val="00AC0C9D"/>
    <w:rsid w:val="00AC277A"/>
    <w:rsid w:val="00AC41D3"/>
    <w:rsid w:val="00AC68BA"/>
    <w:rsid w:val="00AC770C"/>
    <w:rsid w:val="00AD0EF7"/>
    <w:rsid w:val="00AD28D2"/>
    <w:rsid w:val="00AD3C02"/>
    <w:rsid w:val="00AD648E"/>
    <w:rsid w:val="00AD69D6"/>
    <w:rsid w:val="00AE157D"/>
    <w:rsid w:val="00AE407C"/>
    <w:rsid w:val="00AE6B6F"/>
    <w:rsid w:val="00AE6F85"/>
    <w:rsid w:val="00AF0132"/>
    <w:rsid w:val="00AF697D"/>
    <w:rsid w:val="00B00CDA"/>
    <w:rsid w:val="00B0257C"/>
    <w:rsid w:val="00B04C0E"/>
    <w:rsid w:val="00B050EF"/>
    <w:rsid w:val="00B07B1B"/>
    <w:rsid w:val="00B10053"/>
    <w:rsid w:val="00B16AC6"/>
    <w:rsid w:val="00B179ED"/>
    <w:rsid w:val="00B23BC1"/>
    <w:rsid w:val="00B23FEF"/>
    <w:rsid w:val="00B26C63"/>
    <w:rsid w:val="00B31093"/>
    <w:rsid w:val="00B36C7A"/>
    <w:rsid w:val="00B43C92"/>
    <w:rsid w:val="00B462D2"/>
    <w:rsid w:val="00B5184B"/>
    <w:rsid w:val="00B51888"/>
    <w:rsid w:val="00B5406E"/>
    <w:rsid w:val="00B57D6F"/>
    <w:rsid w:val="00B57F7E"/>
    <w:rsid w:val="00B62349"/>
    <w:rsid w:val="00B623A5"/>
    <w:rsid w:val="00B6367D"/>
    <w:rsid w:val="00B72978"/>
    <w:rsid w:val="00B76927"/>
    <w:rsid w:val="00B83886"/>
    <w:rsid w:val="00B849FD"/>
    <w:rsid w:val="00B8628D"/>
    <w:rsid w:val="00B8674C"/>
    <w:rsid w:val="00B97F5D"/>
    <w:rsid w:val="00BA5380"/>
    <w:rsid w:val="00BA759F"/>
    <w:rsid w:val="00BB0434"/>
    <w:rsid w:val="00BB114D"/>
    <w:rsid w:val="00BB197B"/>
    <w:rsid w:val="00BB20C4"/>
    <w:rsid w:val="00BB3A5E"/>
    <w:rsid w:val="00BB5075"/>
    <w:rsid w:val="00BB54D3"/>
    <w:rsid w:val="00BC30E8"/>
    <w:rsid w:val="00BC5959"/>
    <w:rsid w:val="00BC5FA4"/>
    <w:rsid w:val="00BC7D98"/>
    <w:rsid w:val="00BD605B"/>
    <w:rsid w:val="00BD60C0"/>
    <w:rsid w:val="00BD6922"/>
    <w:rsid w:val="00BE0761"/>
    <w:rsid w:val="00BE274C"/>
    <w:rsid w:val="00BE3B49"/>
    <w:rsid w:val="00BE43AD"/>
    <w:rsid w:val="00BE625B"/>
    <w:rsid w:val="00BE7355"/>
    <w:rsid w:val="00BF0210"/>
    <w:rsid w:val="00BF086E"/>
    <w:rsid w:val="00BF0880"/>
    <w:rsid w:val="00BF4CE1"/>
    <w:rsid w:val="00BF5F67"/>
    <w:rsid w:val="00BF65AB"/>
    <w:rsid w:val="00C05777"/>
    <w:rsid w:val="00C11119"/>
    <w:rsid w:val="00C15C22"/>
    <w:rsid w:val="00C205B1"/>
    <w:rsid w:val="00C227C9"/>
    <w:rsid w:val="00C23243"/>
    <w:rsid w:val="00C241A0"/>
    <w:rsid w:val="00C25D52"/>
    <w:rsid w:val="00C27F80"/>
    <w:rsid w:val="00C311D6"/>
    <w:rsid w:val="00C327D3"/>
    <w:rsid w:val="00C34E8E"/>
    <w:rsid w:val="00C35970"/>
    <w:rsid w:val="00C37665"/>
    <w:rsid w:val="00C525E2"/>
    <w:rsid w:val="00C52A5F"/>
    <w:rsid w:val="00C53F3E"/>
    <w:rsid w:val="00C5733A"/>
    <w:rsid w:val="00C60D6E"/>
    <w:rsid w:val="00C61886"/>
    <w:rsid w:val="00C61E47"/>
    <w:rsid w:val="00C6232F"/>
    <w:rsid w:val="00C650EC"/>
    <w:rsid w:val="00C6657C"/>
    <w:rsid w:val="00C73F5F"/>
    <w:rsid w:val="00C75B4C"/>
    <w:rsid w:val="00C76DC5"/>
    <w:rsid w:val="00C7712D"/>
    <w:rsid w:val="00C81AFE"/>
    <w:rsid w:val="00C82116"/>
    <w:rsid w:val="00C8326A"/>
    <w:rsid w:val="00C97548"/>
    <w:rsid w:val="00C97592"/>
    <w:rsid w:val="00CA067C"/>
    <w:rsid w:val="00CA195E"/>
    <w:rsid w:val="00CA21E5"/>
    <w:rsid w:val="00CA5797"/>
    <w:rsid w:val="00CB0C08"/>
    <w:rsid w:val="00CB3E95"/>
    <w:rsid w:val="00CB4243"/>
    <w:rsid w:val="00CC0479"/>
    <w:rsid w:val="00CC0B12"/>
    <w:rsid w:val="00CC1AD5"/>
    <w:rsid w:val="00CC2586"/>
    <w:rsid w:val="00CD150D"/>
    <w:rsid w:val="00CD1871"/>
    <w:rsid w:val="00CD5EA8"/>
    <w:rsid w:val="00CD7451"/>
    <w:rsid w:val="00CE06A4"/>
    <w:rsid w:val="00CE198E"/>
    <w:rsid w:val="00CE5A9A"/>
    <w:rsid w:val="00CF2997"/>
    <w:rsid w:val="00CF2B87"/>
    <w:rsid w:val="00D0200D"/>
    <w:rsid w:val="00D03973"/>
    <w:rsid w:val="00D04471"/>
    <w:rsid w:val="00D077FC"/>
    <w:rsid w:val="00D10666"/>
    <w:rsid w:val="00D10EA5"/>
    <w:rsid w:val="00D146F6"/>
    <w:rsid w:val="00D14822"/>
    <w:rsid w:val="00D15742"/>
    <w:rsid w:val="00D206A7"/>
    <w:rsid w:val="00D207DB"/>
    <w:rsid w:val="00D21AF2"/>
    <w:rsid w:val="00D23FE3"/>
    <w:rsid w:val="00D2480D"/>
    <w:rsid w:val="00D27C5D"/>
    <w:rsid w:val="00D3062C"/>
    <w:rsid w:val="00D30C72"/>
    <w:rsid w:val="00D33B65"/>
    <w:rsid w:val="00D35B29"/>
    <w:rsid w:val="00D40E1E"/>
    <w:rsid w:val="00D41D41"/>
    <w:rsid w:val="00D43BAB"/>
    <w:rsid w:val="00D44600"/>
    <w:rsid w:val="00D4638B"/>
    <w:rsid w:val="00D46640"/>
    <w:rsid w:val="00D5468D"/>
    <w:rsid w:val="00D55FB4"/>
    <w:rsid w:val="00D5797F"/>
    <w:rsid w:val="00D57C66"/>
    <w:rsid w:val="00D62CC1"/>
    <w:rsid w:val="00D66477"/>
    <w:rsid w:val="00D703D4"/>
    <w:rsid w:val="00D70AFD"/>
    <w:rsid w:val="00D71C35"/>
    <w:rsid w:val="00D744CD"/>
    <w:rsid w:val="00D75C36"/>
    <w:rsid w:val="00D800D8"/>
    <w:rsid w:val="00D819C7"/>
    <w:rsid w:val="00D8242A"/>
    <w:rsid w:val="00D84D56"/>
    <w:rsid w:val="00D85A1D"/>
    <w:rsid w:val="00D85A29"/>
    <w:rsid w:val="00D85F08"/>
    <w:rsid w:val="00D90898"/>
    <w:rsid w:val="00D930A8"/>
    <w:rsid w:val="00D94B63"/>
    <w:rsid w:val="00D957AC"/>
    <w:rsid w:val="00D970AB"/>
    <w:rsid w:val="00D974A9"/>
    <w:rsid w:val="00D97C56"/>
    <w:rsid w:val="00DA1027"/>
    <w:rsid w:val="00DA2A17"/>
    <w:rsid w:val="00DA2FE6"/>
    <w:rsid w:val="00DA5F47"/>
    <w:rsid w:val="00DB431E"/>
    <w:rsid w:val="00DB5264"/>
    <w:rsid w:val="00DB74B4"/>
    <w:rsid w:val="00DB7BB7"/>
    <w:rsid w:val="00DC164B"/>
    <w:rsid w:val="00DC1659"/>
    <w:rsid w:val="00DC251D"/>
    <w:rsid w:val="00DC297B"/>
    <w:rsid w:val="00DC2B3F"/>
    <w:rsid w:val="00DC2E03"/>
    <w:rsid w:val="00DC4079"/>
    <w:rsid w:val="00DC53A7"/>
    <w:rsid w:val="00DC6B6D"/>
    <w:rsid w:val="00DC757A"/>
    <w:rsid w:val="00DD4877"/>
    <w:rsid w:val="00DD4CF1"/>
    <w:rsid w:val="00DD65F9"/>
    <w:rsid w:val="00DE404B"/>
    <w:rsid w:val="00DE4F4A"/>
    <w:rsid w:val="00DE7218"/>
    <w:rsid w:val="00E00B99"/>
    <w:rsid w:val="00E02F17"/>
    <w:rsid w:val="00E04014"/>
    <w:rsid w:val="00E041EB"/>
    <w:rsid w:val="00E0657D"/>
    <w:rsid w:val="00E06CC5"/>
    <w:rsid w:val="00E1303D"/>
    <w:rsid w:val="00E15805"/>
    <w:rsid w:val="00E15AD8"/>
    <w:rsid w:val="00E17DF0"/>
    <w:rsid w:val="00E209B9"/>
    <w:rsid w:val="00E209E8"/>
    <w:rsid w:val="00E22D24"/>
    <w:rsid w:val="00E25EF4"/>
    <w:rsid w:val="00E26904"/>
    <w:rsid w:val="00E27994"/>
    <w:rsid w:val="00E30036"/>
    <w:rsid w:val="00E31A52"/>
    <w:rsid w:val="00E31E6F"/>
    <w:rsid w:val="00E34798"/>
    <w:rsid w:val="00E407C1"/>
    <w:rsid w:val="00E416F0"/>
    <w:rsid w:val="00E43206"/>
    <w:rsid w:val="00E43C8E"/>
    <w:rsid w:val="00E51524"/>
    <w:rsid w:val="00E53C3B"/>
    <w:rsid w:val="00E577C5"/>
    <w:rsid w:val="00E6417B"/>
    <w:rsid w:val="00E64DF1"/>
    <w:rsid w:val="00E66B4F"/>
    <w:rsid w:val="00E67E2A"/>
    <w:rsid w:val="00E71847"/>
    <w:rsid w:val="00E73B44"/>
    <w:rsid w:val="00E74F91"/>
    <w:rsid w:val="00E75F66"/>
    <w:rsid w:val="00E86034"/>
    <w:rsid w:val="00E90ADE"/>
    <w:rsid w:val="00E91610"/>
    <w:rsid w:val="00E950DC"/>
    <w:rsid w:val="00E95B09"/>
    <w:rsid w:val="00E95B73"/>
    <w:rsid w:val="00E960C3"/>
    <w:rsid w:val="00E96421"/>
    <w:rsid w:val="00EA1075"/>
    <w:rsid w:val="00EA2C67"/>
    <w:rsid w:val="00EA487B"/>
    <w:rsid w:val="00EA625A"/>
    <w:rsid w:val="00EA67C5"/>
    <w:rsid w:val="00EB0B81"/>
    <w:rsid w:val="00EB11AD"/>
    <w:rsid w:val="00EB4026"/>
    <w:rsid w:val="00EB59A0"/>
    <w:rsid w:val="00EB71A4"/>
    <w:rsid w:val="00EB7626"/>
    <w:rsid w:val="00EC24FF"/>
    <w:rsid w:val="00EC2ADC"/>
    <w:rsid w:val="00EC73AB"/>
    <w:rsid w:val="00EC7D54"/>
    <w:rsid w:val="00ED0BF8"/>
    <w:rsid w:val="00ED1A5B"/>
    <w:rsid w:val="00ED1C00"/>
    <w:rsid w:val="00ED2CBE"/>
    <w:rsid w:val="00ED3AC6"/>
    <w:rsid w:val="00ED4784"/>
    <w:rsid w:val="00ED5694"/>
    <w:rsid w:val="00ED5BC9"/>
    <w:rsid w:val="00EE238A"/>
    <w:rsid w:val="00EE2FA8"/>
    <w:rsid w:val="00EE331E"/>
    <w:rsid w:val="00EE4B25"/>
    <w:rsid w:val="00EE7B64"/>
    <w:rsid w:val="00EE7CB3"/>
    <w:rsid w:val="00EF083D"/>
    <w:rsid w:val="00EF1EAB"/>
    <w:rsid w:val="00EF27F4"/>
    <w:rsid w:val="00F011E2"/>
    <w:rsid w:val="00F02EBB"/>
    <w:rsid w:val="00F02EC9"/>
    <w:rsid w:val="00F035B3"/>
    <w:rsid w:val="00F04586"/>
    <w:rsid w:val="00F04FF7"/>
    <w:rsid w:val="00F05E1E"/>
    <w:rsid w:val="00F11C9C"/>
    <w:rsid w:val="00F16D8F"/>
    <w:rsid w:val="00F171E8"/>
    <w:rsid w:val="00F20460"/>
    <w:rsid w:val="00F20486"/>
    <w:rsid w:val="00F22BBC"/>
    <w:rsid w:val="00F2355B"/>
    <w:rsid w:val="00F23E6F"/>
    <w:rsid w:val="00F27BEA"/>
    <w:rsid w:val="00F31F51"/>
    <w:rsid w:val="00F373E4"/>
    <w:rsid w:val="00F37EF7"/>
    <w:rsid w:val="00F42DAA"/>
    <w:rsid w:val="00F43523"/>
    <w:rsid w:val="00F47696"/>
    <w:rsid w:val="00F502CC"/>
    <w:rsid w:val="00F55E30"/>
    <w:rsid w:val="00F56667"/>
    <w:rsid w:val="00F56F0A"/>
    <w:rsid w:val="00F609C6"/>
    <w:rsid w:val="00F63409"/>
    <w:rsid w:val="00F71FC1"/>
    <w:rsid w:val="00F729D5"/>
    <w:rsid w:val="00F73261"/>
    <w:rsid w:val="00F76CF7"/>
    <w:rsid w:val="00F81074"/>
    <w:rsid w:val="00F81A1B"/>
    <w:rsid w:val="00F81FD9"/>
    <w:rsid w:val="00F8713D"/>
    <w:rsid w:val="00F87556"/>
    <w:rsid w:val="00F93318"/>
    <w:rsid w:val="00F978A0"/>
    <w:rsid w:val="00FA5665"/>
    <w:rsid w:val="00FA5696"/>
    <w:rsid w:val="00FA5F0B"/>
    <w:rsid w:val="00FA73D0"/>
    <w:rsid w:val="00FB2809"/>
    <w:rsid w:val="00FB7D7A"/>
    <w:rsid w:val="00FC5F38"/>
    <w:rsid w:val="00FC63D6"/>
    <w:rsid w:val="00FD48E8"/>
    <w:rsid w:val="00FD6538"/>
    <w:rsid w:val="00FD696E"/>
    <w:rsid w:val="00FE7EBD"/>
    <w:rsid w:val="00FF4577"/>
    <w:rsid w:val="00FF5042"/>
    <w:rsid w:val="00FF604A"/>
    <w:rsid w:val="00FF7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9873"/>
    <o:shapelayout v:ext="edit">
      <o:idmap v:ext="edit" data="1"/>
    </o:shapelayout>
  </w:shapeDefaults>
  <w:decimalSymbol w:val=","/>
  <w:listSeparator w:val=";"/>
  <w14:docId w14:val="4D2C3F87"/>
  <w15:docId w15:val="{65DD86AE-A9DB-4264-9158-706E187CBC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en-GB" w:eastAsia="en-US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4" w:qFormat="1"/>
    <w:lsdException w:name="heading 2" w:uiPriority="4" w:qFormat="1"/>
    <w:lsdException w:name="heading 3" w:uiPriority="4" w:qFormat="1"/>
    <w:lsdException w:name="heading 4" w:uiPriority="4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8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uiPriority="7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7" w:unhideWhenUsed="1"/>
    <w:lsdException w:name="List Number" w:uiPriority="7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7" w:unhideWhenUsed="1"/>
    <w:lsdException w:name="List Bullet 3" w:uiPriority="7" w:unhideWhenUsed="1"/>
    <w:lsdException w:name="List Bullet 4" w:semiHidden="1" w:unhideWhenUsed="1"/>
    <w:lsdException w:name="List Bullet 5" w:semiHidden="1" w:unhideWhenUsed="1"/>
    <w:lsdException w:name="List Number 2" w:uiPriority="7" w:unhideWhenUsed="1"/>
    <w:lsdException w:name="List Number 3" w:uiPriority="7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6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3" w:qFormat="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qFormat/>
    <w:rsid w:val="00EC2ADC"/>
    <w:pPr>
      <w:spacing w:before="80" w:after="80"/>
      <w:ind w:firstLine="567"/>
      <w:jc w:val="both"/>
    </w:pPr>
    <w:rPr>
      <w:sz w:val="16"/>
      <w:lang w:val="cs-CZ"/>
    </w:rPr>
  </w:style>
  <w:style w:type="paragraph" w:styleId="Nadpis1">
    <w:name w:val="heading 1"/>
    <w:next w:val="Normln"/>
    <w:link w:val="Nadpis1Char"/>
    <w:uiPriority w:val="4"/>
    <w:qFormat/>
    <w:rsid w:val="00600D0F"/>
    <w:pPr>
      <w:keepNext/>
      <w:keepLines/>
      <w:numPr>
        <w:numId w:val="3"/>
      </w:numPr>
      <w:spacing w:before="240" w:line="240" w:lineRule="auto"/>
      <w:outlineLvl w:val="0"/>
    </w:pPr>
    <w:rPr>
      <w:rFonts w:asciiTheme="majorHAnsi" w:eastAsiaTheme="majorEastAsia" w:hAnsiTheme="majorHAnsi" w:cstheme="majorBidi"/>
      <w:sz w:val="32"/>
      <w:szCs w:val="32"/>
      <w:lang w:val="cs-CZ"/>
    </w:rPr>
  </w:style>
  <w:style w:type="paragraph" w:styleId="Nadpis2">
    <w:name w:val="heading 2"/>
    <w:next w:val="Normln"/>
    <w:link w:val="Nadpis2Char"/>
    <w:uiPriority w:val="4"/>
    <w:qFormat/>
    <w:rsid w:val="00F22BBC"/>
    <w:pPr>
      <w:keepNext/>
      <w:keepLines/>
      <w:numPr>
        <w:ilvl w:val="1"/>
        <w:numId w:val="2"/>
      </w:numPr>
      <w:spacing w:before="240" w:line="240" w:lineRule="auto"/>
      <w:outlineLvl w:val="1"/>
    </w:pPr>
    <w:rPr>
      <w:rFonts w:asciiTheme="majorHAnsi" w:eastAsiaTheme="majorEastAsia" w:hAnsiTheme="majorHAnsi" w:cstheme="majorBidi"/>
      <w:sz w:val="28"/>
      <w:szCs w:val="26"/>
      <w:lang w:val="cs-CZ"/>
    </w:rPr>
  </w:style>
  <w:style w:type="paragraph" w:styleId="Nadpis3">
    <w:name w:val="heading 3"/>
    <w:next w:val="Normln"/>
    <w:link w:val="Nadpis3Char"/>
    <w:uiPriority w:val="4"/>
    <w:qFormat/>
    <w:rsid w:val="00951CBF"/>
    <w:pPr>
      <w:keepNext/>
      <w:keepLines/>
      <w:numPr>
        <w:ilvl w:val="2"/>
        <w:numId w:val="3"/>
      </w:numPr>
      <w:spacing w:before="240" w:after="80" w:line="240" w:lineRule="auto"/>
      <w:outlineLvl w:val="2"/>
    </w:pPr>
    <w:rPr>
      <w:rFonts w:asciiTheme="majorHAnsi" w:eastAsiaTheme="majorEastAsia" w:hAnsiTheme="majorHAnsi" w:cstheme="majorBidi"/>
      <w:sz w:val="24"/>
      <w:szCs w:val="24"/>
      <w:lang w:val="cs-CZ"/>
    </w:rPr>
  </w:style>
  <w:style w:type="paragraph" w:styleId="Nadpis4">
    <w:name w:val="heading 4"/>
    <w:next w:val="Normln"/>
    <w:link w:val="Nadpis4Char"/>
    <w:uiPriority w:val="4"/>
    <w:qFormat/>
    <w:rsid w:val="00937F4C"/>
    <w:pPr>
      <w:keepNext/>
      <w:keepLines/>
      <w:spacing w:before="240" w:after="80" w:line="240" w:lineRule="auto"/>
      <w:outlineLvl w:val="3"/>
    </w:pPr>
    <w:rPr>
      <w:rFonts w:asciiTheme="majorHAnsi" w:eastAsiaTheme="majorEastAsia" w:hAnsiTheme="majorHAnsi" w:cstheme="majorBidi"/>
      <w:iCs/>
      <w:sz w:val="20"/>
      <w:lang w:val="cs-CZ"/>
    </w:rPr>
  </w:style>
  <w:style w:type="paragraph" w:styleId="Nadpis5">
    <w:name w:val="heading 5"/>
    <w:next w:val="Normln"/>
    <w:link w:val="Nadpis5Char"/>
    <w:uiPriority w:val="9"/>
    <w:qFormat/>
    <w:rsid w:val="00095C8E"/>
    <w:pPr>
      <w:keepNext/>
      <w:ind w:firstLine="284"/>
      <w:outlineLvl w:val="4"/>
    </w:pPr>
    <w:rPr>
      <w:sz w:val="20"/>
      <w:lang w:val="cs-CZ"/>
    </w:rPr>
  </w:style>
  <w:style w:type="paragraph" w:styleId="Nadpis6">
    <w:name w:val="heading 6"/>
    <w:basedOn w:val="Normln"/>
    <w:next w:val="Normln"/>
    <w:link w:val="Nadpis6Char"/>
    <w:uiPriority w:val="9"/>
    <w:semiHidden/>
    <w:rsid w:val="001C7DA4"/>
    <w:pPr>
      <w:keepNext/>
      <w:keepLines/>
      <w:numPr>
        <w:ilvl w:val="5"/>
        <w:numId w:val="3"/>
      </w:numPr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Nadpis7">
    <w:name w:val="heading 7"/>
    <w:next w:val="Normln"/>
    <w:link w:val="Nadpis7Char"/>
    <w:uiPriority w:val="9"/>
    <w:semiHidden/>
    <w:rsid w:val="00677ECF"/>
    <w:pPr>
      <w:keepNext/>
      <w:keepLines/>
      <w:pageBreakBefore/>
      <w:spacing w:before="40" w:after="0"/>
      <w:outlineLvl w:val="6"/>
    </w:pPr>
    <w:rPr>
      <w:rFonts w:asciiTheme="majorHAnsi" w:eastAsiaTheme="majorEastAsia" w:hAnsiTheme="majorHAnsi" w:cstheme="majorBidi"/>
      <w:iCs/>
      <w:sz w:val="32"/>
      <w:lang w:val="cs-CZ"/>
    </w:rPr>
  </w:style>
  <w:style w:type="paragraph" w:styleId="Nadpis8">
    <w:name w:val="heading 8"/>
    <w:basedOn w:val="Normln"/>
    <w:next w:val="Normln"/>
    <w:link w:val="Nadpis8Char"/>
    <w:uiPriority w:val="9"/>
    <w:semiHidden/>
    <w:rsid w:val="001C7DA4"/>
    <w:pPr>
      <w:keepNext/>
      <w:keepLines/>
      <w:numPr>
        <w:ilvl w:val="7"/>
        <w:numId w:val="3"/>
      </w:numPr>
      <w:spacing w:before="40" w:after="0"/>
      <w:outlineLvl w:val="7"/>
    </w:pPr>
    <w:rPr>
      <w:rFonts w:asciiTheme="majorHAnsi" w:eastAsiaTheme="majorEastAsia" w:hAnsiTheme="majorHAnsi" w:cstheme="majorBidi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rsid w:val="001C7DA4"/>
    <w:pPr>
      <w:keepNext/>
      <w:keepLines/>
      <w:numPr>
        <w:ilvl w:val="8"/>
        <w:numId w:val="3"/>
      </w:numPr>
      <w:spacing w:before="40" w:after="0"/>
      <w:outlineLvl w:val="8"/>
    </w:pPr>
    <w:rPr>
      <w:rFonts w:asciiTheme="majorHAnsi" w:eastAsiaTheme="majorEastAsia" w:hAnsiTheme="majorHAnsi" w:cstheme="majorBidi"/>
      <w:iCs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E64D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atum">
    <w:name w:val="Date"/>
    <w:basedOn w:val="Normln"/>
    <w:next w:val="Normln"/>
    <w:link w:val="DatumChar"/>
    <w:uiPriority w:val="99"/>
    <w:rsid w:val="00244D2C"/>
    <w:pPr>
      <w:spacing w:line="200" w:lineRule="atLeast"/>
    </w:pPr>
    <w:rPr>
      <w:rFonts w:asciiTheme="majorHAnsi" w:hAnsiTheme="majorHAnsi"/>
      <w:sz w:val="12"/>
    </w:rPr>
  </w:style>
  <w:style w:type="paragraph" w:styleId="Seznamsodrkami">
    <w:name w:val="List Bullet"/>
    <w:basedOn w:val="Normln"/>
    <w:link w:val="SeznamsodrkamiChar"/>
    <w:uiPriority w:val="7"/>
    <w:rsid w:val="00D14822"/>
    <w:pPr>
      <w:numPr>
        <w:numId w:val="1"/>
      </w:numPr>
    </w:pPr>
  </w:style>
  <w:style w:type="paragraph" w:styleId="Seznamsodrkami2">
    <w:name w:val="List Bullet 2"/>
    <w:basedOn w:val="Normln"/>
    <w:uiPriority w:val="7"/>
    <w:rsid w:val="00D14822"/>
    <w:pPr>
      <w:numPr>
        <w:ilvl w:val="1"/>
        <w:numId w:val="1"/>
      </w:numPr>
      <w:spacing w:after="60"/>
    </w:pPr>
  </w:style>
  <w:style w:type="paragraph" w:styleId="Seznamsodrkami3">
    <w:name w:val="List Bullet 3"/>
    <w:basedOn w:val="Normln"/>
    <w:uiPriority w:val="7"/>
    <w:rsid w:val="00D14822"/>
    <w:pPr>
      <w:numPr>
        <w:ilvl w:val="2"/>
        <w:numId w:val="1"/>
      </w:numPr>
      <w:spacing w:after="40"/>
    </w:pPr>
  </w:style>
  <w:style w:type="paragraph" w:styleId="Odstavecseseznamem">
    <w:name w:val="List Paragraph"/>
    <w:basedOn w:val="Normln"/>
    <w:link w:val="OdstavecseseznamemChar"/>
    <w:uiPriority w:val="34"/>
    <w:semiHidden/>
    <w:qFormat/>
    <w:rsid w:val="00C23243"/>
    <w:pPr>
      <w:ind w:left="720"/>
      <w:contextualSpacing/>
    </w:pPr>
  </w:style>
  <w:style w:type="paragraph" w:styleId="slovanseznam">
    <w:name w:val="List Number"/>
    <w:basedOn w:val="Normln"/>
    <w:uiPriority w:val="7"/>
    <w:rsid w:val="00AC770C"/>
    <w:pPr>
      <w:numPr>
        <w:numId w:val="4"/>
      </w:numPr>
    </w:pPr>
  </w:style>
  <w:style w:type="paragraph" w:styleId="slovanseznam2">
    <w:name w:val="List Number 2"/>
    <w:basedOn w:val="Normln"/>
    <w:uiPriority w:val="7"/>
    <w:rsid w:val="00AC770C"/>
    <w:pPr>
      <w:numPr>
        <w:ilvl w:val="1"/>
        <w:numId w:val="4"/>
      </w:numPr>
      <w:spacing w:after="60"/>
    </w:pPr>
  </w:style>
  <w:style w:type="paragraph" w:styleId="slovanseznam3">
    <w:name w:val="List Number 3"/>
    <w:basedOn w:val="Normln"/>
    <w:uiPriority w:val="7"/>
    <w:rsid w:val="00AC770C"/>
    <w:pPr>
      <w:numPr>
        <w:ilvl w:val="2"/>
        <w:numId w:val="4"/>
      </w:numPr>
      <w:spacing w:after="40"/>
    </w:pPr>
  </w:style>
  <w:style w:type="paragraph" w:styleId="Zhlav">
    <w:name w:val="header"/>
    <w:link w:val="ZhlavChar"/>
    <w:uiPriority w:val="11"/>
    <w:rsid w:val="004F5021"/>
    <w:pPr>
      <w:spacing w:before="200"/>
    </w:pPr>
    <w:rPr>
      <w:caps/>
      <w:sz w:val="36"/>
    </w:rPr>
  </w:style>
  <w:style w:type="character" w:customStyle="1" w:styleId="ZhlavChar">
    <w:name w:val="Záhlaví Char"/>
    <w:basedOn w:val="Standardnpsmoodstavce"/>
    <w:link w:val="Zhlav"/>
    <w:uiPriority w:val="11"/>
    <w:rsid w:val="004F5021"/>
    <w:rPr>
      <w:caps/>
      <w:sz w:val="36"/>
    </w:rPr>
  </w:style>
  <w:style w:type="paragraph" w:styleId="Zpat">
    <w:name w:val="footer"/>
    <w:basedOn w:val="Normln"/>
    <w:link w:val="ZpatChar"/>
    <w:uiPriority w:val="99"/>
    <w:rsid w:val="003435D8"/>
    <w:pPr>
      <w:tabs>
        <w:tab w:val="center" w:pos="3686"/>
        <w:tab w:val="right" w:pos="7936"/>
      </w:tabs>
      <w:spacing w:after="0" w:line="170" w:lineRule="exact"/>
    </w:pPr>
    <w:rPr>
      <w:rFonts w:asciiTheme="majorHAnsi" w:hAnsiTheme="majorHAnsi"/>
      <w:sz w:val="13"/>
    </w:rPr>
  </w:style>
  <w:style w:type="character" w:customStyle="1" w:styleId="ZpatChar">
    <w:name w:val="Zápatí Char"/>
    <w:basedOn w:val="Standardnpsmoodstavce"/>
    <w:link w:val="Zpat"/>
    <w:uiPriority w:val="99"/>
    <w:rsid w:val="003435D8"/>
    <w:rPr>
      <w:rFonts w:asciiTheme="majorHAnsi" w:hAnsiTheme="majorHAnsi"/>
      <w:sz w:val="13"/>
    </w:rPr>
  </w:style>
  <w:style w:type="character" w:customStyle="1" w:styleId="DatumChar">
    <w:name w:val="Datum Char"/>
    <w:basedOn w:val="Standardnpsmoodstavce"/>
    <w:link w:val="Datum"/>
    <w:uiPriority w:val="99"/>
    <w:rsid w:val="00244D2C"/>
    <w:rPr>
      <w:rFonts w:asciiTheme="majorHAnsi" w:hAnsiTheme="majorHAnsi"/>
      <w:sz w:val="12"/>
    </w:rPr>
  </w:style>
  <w:style w:type="character" w:customStyle="1" w:styleId="Nadpis1Char">
    <w:name w:val="Nadpis 1 Char"/>
    <w:basedOn w:val="Standardnpsmoodstavce"/>
    <w:link w:val="Nadpis1"/>
    <w:uiPriority w:val="4"/>
    <w:rsid w:val="00600D0F"/>
    <w:rPr>
      <w:rFonts w:asciiTheme="majorHAnsi" w:eastAsiaTheme="majorEastAsia" w:hAnsiTheme="majorHAnsi" w:cstheme="majorBidi"/>
      <w:sz w:val="32"/>
      <w:szCs w:val="32"/>
      <w:lang w:val="cs-CZ"/>
    </w:rPr>
  </w:style>
  <w:style w:type="character" w:customStyle="1" w:styleId="Nadpis2Char">
    <w:name w:val="Nadpis 2 Char"/>
    <w:basedOn w:val="Standardnpsmoodstavce"/>
    <w:link w:val="Nadpis2"/>
    <w:uiPriority w:val="4"/>
    <w:rsid w:val="00F22BBC"/>
    <w:rPr>
      <w:rFonts w:asciiTheme="majorHAnsi" w:eastAsiaTheme="majorEastAsia" w:hAnsiTheme="majorHAnsi" w:cstheme="majorBidi"/>
      <w:sz w:val="28"/>
      <w:szCs w:val="26"/>
      <w:lang w:val="cs-CZ"/>
    </w:rPr>
  </w:style>
  <w:style w:type="paragraph" w:customStyle="1" w:styleId="Subject">
    <w:name w:val="Subject"/>
    <w:next w:val="Normln"/>
    <w:rsid w:val="006E1A74"/>
    <w:pPr>
      <w:spacing w:before="240" w:after="240" w:line="240" w:lineRule="auto"/>
    </w:pPr>
    <w:rPr>
      <w:rFonts w:asciiTheme="majorHAnsi" w:eastAsia="Arial" w:hAnsiTheme="majorHAnsi" w:cs="Arial"/>
      <w:sz w:val="32"/>
      <w:szCs w:val="13"/>
      <w:lang w:eastAsia="sv-SE"/>
    </w:rPr>
  </w:style>
  <w:style w:type="character" w:styleId="slostrnky">
    <w:name w:val="page number"/>
    <w:basedOn w:val="Standardnpsmoodstavce"/>
    <w:uiPriority w:val="99"/>
    <w:unhideWhenUsed/>
    <w:rsid w:val="00A26790"/>
    <w:rPr>
      <w:rFonts w:asciiTheme="majorHAnsi" w:hAnsiTheme="majorHAnsi"/>
      <w:sz w:val="16"/>
    </w:rPr>
  </w:style>
  <w:style w:type="character" w:customStyle="1" w:styleId="Nadpis3Char">
    <w:name w:val="Nadpis 3 Char"/>
    <w:basedOn w:val="Standardnpsmoodstavce"/>
    <w:link w:val="Nadpis3"/>
    <w:uiPriority w:val="4"/>
    <w:rsid w:val="00951CBF"/>
    <w:rPr>
      <w:rFonts w:asciiTheme="majorHAnsi" w:eastAsiaTheme="majorEastAsia" w:hAnsiTheme="majorHAnsi" w:cstheme="majorBidi"/>
      <w:sz w:val="24"/>
      <w:szCs w:val="24"/>
      <w:lang w:val="cs-CZ"/>
    </w:rPr>
  </w:style>
  <w:style w:type="character" w:customStyle="1" w:styleId="Nadpis4Char">
    <w:name w:val="Nadpis 4 Char"/>
    <w:basedOn w:val="Standardnpsmoodstavce"/>
    <w:link w:val="Nadpis4"/>
    <w:uiPriority w:val="4"/>
    <w:rsid w:val="00937F4C"/>
    <w:rPr>
      <w:rFonts w:asciiTheme="majorHAnsi" w:eastAsiaTheme="majorEastAsia" w:hAnsiTheme="majorHAnsi" w:cstheme="majorBidi"/>
      <w:iCs/>
      <w:sz w:val="20"/>
      <w:lang w:val="cs-CZ"/>
    </w:rPr>
  </w:style>
  <w:style w:type="character" w:customStyle="1" w:styleId="Nadpis5Char">
    <w:name w:val="Nadpis 5 Char"/>
    <w:basedOn w:val="Standardnpsmoodstavce"/>
    <w:link w:val="Nadpis5"/>
    <w:uiPriority w:val="9"/>
    <w:rsid w:val="00095C8E"/>
    <w:rPr>
      <w:sz w:val="20"/>
      <w:lang w:val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508E7"/>
    <w:rPr>
      <w:rFonts w:asciiTheme="majorHAnsi" w:eastAsiaTheme="majorEastAsia" w:hAnsiTheme="majorHAnsi" w:cstheme="majorBidi"/>
      <w:sz w:val="16"/>
      <w:lang w:val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677ECF"/>
    <w:rPr>
      <w:rFonts w:asciiTheme="majorHAnsi" w:eastAsiaTheme="majorEastAsia" w:hAnsiTheme="majorHAnsi" w:cstheme="majorBidi"/>
      <w:iCs/>
      <w:sz w:val="32"/>
      <w:lang w:val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508E7"/>
    <w:rPr>
      <w:rFonts w:asciiTheme="majorHAnsi" w:eastAsiaTheme="majorEastAsia" w:hAnsiTheme="majorHAnsi" w:cstheme="majorBidi"/>
      <w:sz w:val="16"/>
      <w:szCs w:val="21"/>
      <w:lang w:val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508E7"/>
    <w:rPr>
      <w:rFonts w:asciiTheme="majorHAnsi" w:eastAsiaTheme="majorEastAsia" w:hAnsiTheme="majorHAnsi" w:cstheme="majorBidi"/>
      <w:iCs/>
      <w:sz w:val="16"/>
      <w:szCs w:val="21"/>
      <w:lang w:val="cs-CZ"/>
    </w:rPr>
  </w:style>
  <w:style w:type="paragraph" w:customStyle="1" w:styleId="Title1">
    <w:name w:val="Title 1"/>
    <w:basedOn w:val="Nadpis1"/>
    <w:next w:val="Normln"/>
    <w:link w:val="Title1Char"/>
    <w:uiPriority w:val="9"/>
    <w:rsid w:val="00D4638B"/>
    <w:pPr>
      <w:numPr>
        <w:numId w:val="0"/>
      </w:numPr>
      <w:spacing w:after="80"/>
      <w:jc w:val="both"/>
    </w:pPr>
  </w:style>
  <w:style w:type="paragraph" w:customStyle="1" w:styleId="Title2">
    <w:name w:val="Title 2"/>
    <w:basedOn w:val="Nadpis2"/>
    <w:next w:val="Normln"/>
    <w:link w:val="Title2Char"/>
    <w:uiPriority w:val="9"/>
    <w:rsid w:val="00D4638B"/>
  </w:style>
  <w:style w:type="paragraph" w:customStyle="1" w:styleId="Title3">
    <w:name w:val="Title 3"/>
    <w:basedOn w:val="Nadpis3"/>
    <w:next w:val="Normln"/>
    <w:link w:val="Title3Char"/>
    <w:uiPriority w:val="9"/>
    <w:rsid w:val="00D4638B"/>
    <w:pPr>
      <w:numPr>
        <w:ilvl w:val="0"/>
        <w:numId w:val="0"/>
      </w:numPr>
    </w:pPr>
  </w:style>
  <w:style w:type="paragraph" w:customStyle="1" w:styleId="DocumentName">
    <w:name w:val="DocumentName"/>
    <w:next w:val="Normln"/>
    <w:uiPriority w:val="8"/>
    <w:rsid w:val="00AE407C"/>
    <w:pPr>
      <w:spacing w:after="0"/>
    </w:pPr>
    <w:rPr>
      <w:rFonts w:asciiTheme="majorHAnsi" w:hAnsiTheme="majorHAnsi"/>
      <w:caps/>
      <w:sz w:val="36"/>
      <w:szCs w:val="40"/>
    </w:rPr>
  </w:style>
  <w:style w:type="paragraph" w:styleId="Nadpisobsahu">
    <w:name w:val="TOC Heading"/>
    <w:next w:val="Normln"/>
    <w:uiPriority w:val="39"/>
    <w:unhideWhenUsed/>
    <w:qFormat/>
    <w:rsid w:val="004F5021"/>
    <w:pPr>
      <w:spacing w:after="0"/>
      <w:jc w:val="both"/>
    </w:pPr>
    <w:rPr>
      <w:rFonts w:asciiTheme="majorHAnsi" w:eastAsiaTheme="majorEastAsia" w:hAnsiTheme="majorHAnsi" w:cstheme="majorBidi"/>
      <w:sz w:val="32"/>
      <w:szCs w:val="32"/>
      <w:lang w:val="cs-CZ"/>
    </w:rPr>
  </w:style>
  <w:style w:type="paragraph" w:styleId="Obsah1">
    <w:name w:val="toc 1"/>
    <w:basedOn w:val="Normln"/>
    <w:next w:val="Normln"/>
    <w:autoRedefine/>
    <w:uiPriority w:val="39"/>
    <w:rsid w:val="008115F7"/>
    <w:pPr>
      <w:tabs>
        <w:tab w:val="right" w:leader="dot" w:pos="8789"/>
      </w:tabs>
      <w:spacing w:before="200" w:after="60"/>
      <w:ind w:firstLine="0"/>
    </w:pPr>
    <w:rPr>
      <w:rFonts w:asciiTheme="majorHAnsi" w:hAnsiTheme="majorHAnsi"/>
    </w:rPr>
  </w:style>
  <w:style w:type="paragraph" w:styleId="Obsah2">
    <w:name w:val="toc 2"/>
    <w:basedOn w:val="Normln"/>
    <w:next w:val="Normln"/>
    <w:autoRedefine/>
    <w:uiPriority w:val="39"/>
    <w:rsid w:val="00221AF9"/>
    <w:pPr>
      <w:tabs>
        <w:tab w:val="right" w:leader="dot" w:pos="7938"/>
      </w:tabs>
      <w:spacing w:after="60"/>
      <w:ind w:left="221" w:firstLine="0"/>
    </w:pPr>
    <w:rPr>
      <w:rFonts w:asciiTheme="majorHAnsi" w:hAnsiTheme="majorHAnsi"/>
    </w:rPr>
  </w:style>
  <w:style w:type="paragraph" w:styleId="Obsah3">
    <w:name w:val="toc 3"/>
    <w:basedOn w:val="Normln"/>
    <w:next w:val="Normln"/>
    <w:autoRedefine/>
    <w:uiPriority w:val="39"/>
    <w:rsid w:val="008A0A5B"/>
    <w:pPr>
      <w:tabs>
        <w:tab w:val="right" w:leader="dot" w:pos="7938"/>
      </w:tabs>
      <w:spacing w:after="60"/>
      <w:ind w:left="442"/>
    </w:pPr>
    <w:rPr>
      <w:rFonts w:asciiTheme="majorHAnsi" w:hAnsiTheme="majorHAnsi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B18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B1806"/>
    <w:rPr>
      <w:rFonts w:ascii="Segoe UI" w:hAnsi="Segoe UI" w:cs="Segoe UI"/>
      <w:sz w:val="18"/>
      <w:szCs w:val="18"/>
    </w:rPr>
  </w:style>
  <w:style w:type="paragraph" w:customStyle="1" w:styleId="Label">
    <w:name w:val="Label"/>
    <w:basedOn w:val="Normln"/>
    <w:next w:val="Normln"/>
    <w:uiPriority w:val="8"/>
    <w:rsid w:val="00244D2C"/>
    <w:pPr>
      <w:spacing w:after="0" w:line="200" w:lineRule="atLeast"/>
    </w:pPr>
    <w:rPr>
      <w:rFonts w:asciiTheme="majorHAnsi" w:eastAsia="Arial" w:hAnsiTheme="majorHAnsi" w:cs="Mangal"/>
      <w:sz w:val="12"/>
      <w:lang w:eastAsia="sv-SE"/>
    </w:rPr>
  </w:style>
  <w:style w:type="character" w:customStyle="1" w:styleId="VERSALER">
    <w:name w:val="VERSALER"/>
    <w:basedOn w:val="Standardnpsmoodstavce"/>
    <w:uiPriority w:val="99"/>
    <w:semiHidden/>
    <w:rsid w:val="00920B51"/>
    <w:rPr>
      <w:caps/>
    </w:rPr>
  </w:style>
  <w:style w:type="paragraph" w:styleId="Bezmezer">
    <w:name w:val="No Spacing"/>
    <w:qFormat/>
    <w:rsid w:val="00244D2C"/>
    <w:pPr>
      <w:spacing w:after="0"/>
    </w:pPr>
  </w:style>
  <w:style w:type="paragraph" w:styleId="Adresanaoblku">
    <w:name w:val="envelope address"/>
    <w:basedOn w:val="Normln"/>
    <w:uiPriority w:val="8"/>
    <w:rsid w:val="006545D9"/>
    <w:pPr>
      <w:spacing w:after="0"/>
    </w:pPr>
    <w:rPr>
      <w:rFonts w:asciiTheme="majorHAnsi" w:hAnsiTheme="majorHAnsi"/>
    </w:rPr>
  </w:style>
  <w:style w:type="paragraph" w:customStyle="1" w:styleId="FLetterpage1">
    <w:name w:val="ÅF Letter (page 1)"/>
    <w:semiHidden/>
    <w:rsid w:val="0031118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8942B3"/>
    <w:rPr>
      <w:color w:val="5F5F5F" w:themeColor="hyperlink"/>
      <w:u w:val="single"/>
    </w:rPr>
  </w:style>
  <w:style w:type="paragraph" w:customStyle="1" w:styleId="Title4">
    <w:name w:val="Title 4"/>
    <w:basedOn w:val="Nadpis4"/>
    <w:next w:val="Normln"/>
    <w:uiPriority w:val="9"/>
    <w:rsid w:val="00D4638B"/>
  </w:style>
  <w:style w:type="paragraph" w:customStyle="1" w:styleId="Hidden">
    <w:name w:val="Hidden"/>
    <w:basedOn w:val="Normln"/>
    <w:uiPriority w:val="19"/>
    <w:rsid w:val="00925DA1"/>
    <w:rPr>
      <w:vanish/>
    </w:rPr>
  </w:style>
  <w:style w:type="paragraph" w:styleId="Obsah4">
    <w:name w:val="toc 4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658"/>
    </w:pPr>
    <w:rPr>
      <w:rFonts w:asciiTheme="majorHAnsi" w:hAnsiTheme="majorHAnsi"/>
    </w:rPr>
  </w:style>
  <w:style w:type="paragraph" w:styleId="Obsah5">
    <w:name w:val="toc 5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879"/>
    </w:pPr>
    <w:rPr>
      <w:rFonts w:asciiTheme="majorHAnsi" w:hAnsiTheme="majorHAnsi"/>
    </w:rPr>
  </w:style>
  <w:style w:type="paragraph" w:styleId="Obsah6">
    <w:name w:val="toc 6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100"/>
    </w:pPr>
    <w:rPr>
      <w:rFonts w:asciiTheme="majorHAnsi" w:hAnsiTheme="majorHAnsi"/>
    </w:rPr>
  </w:style>
  <w:style w:type="paragraph" w:styleId="Obsah7">
    <w:name w:val="toc 7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321"/>
    </w:pPr>
    <w:rPr>
      <w:rFonts w:asciiTheme="majorHAnsi" w:hAnsiTheme="majorHAnsi"/>
    </w:rPr>
  </w:style>
  <w:style w:type="paragraph" w:styleId="Obsah8">
    <w:name w:val="toc 8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542"/>
    </w:pPr>
    <w:rPr>
      <w:rFonts w:asciiTheme="majorHAnsi" w:hAnsiTheme="majorHAnsi"/>
    </w:rPr>
  </w:style>
  <w:style w:type="paragraph" w:styleId="Obsah9">
    <w:name w:val="toc 9"/>
    <w:basedOn w:val="Normln"/>
    <w:next w:val="Normln"/>
    <w:autoRedefine/>
    <w:uiPriority w:val="39"/>
    <w:semiHidden/>
    <w:rsid w:val="008A0A5B"/>
    <w:pPr>
      <w:tabs>
        <w:tab w:val="right" w:leader="dot" w:pos="7938"/>
      </w:tabs>
      <w:spacing w:after="60"/>
      <w:ind w:left="1758"/>
    </w:pPr>
    <w:rPr>
      <w:rFonts w:asciiTheme="majorHAnsi" w:hAnsiTheme="majorHAnsi"/>
    </w:rPr>
  </w:style>
  <w:style w:type="character" w:styleId="Zstupntext">
    <w:name w:val="Placeholder Text"/>
    <w:basedOn w:val="Standardnpsmoodstavce"/>
    <w:uiPriority w:val="99"/>
    <w:rsid w:val="008A0A5B"/>
    <w:rPr>
      <w:color w:val="auto"/>
    </w:rPr>
  </w:style>
  <w:style w:type="character" w:customStyle="1" w:styleId="Title1Char">
    <w:name w:val="Title 1 Char"/>
    <w:basedOn w:val="Nadpis1Char"/>
    <w:link w:val="Title1"/>
    <w:uiPriority w:val="9"/>
    <w:rsid w:val="000D7FFA"/>
    <w:rPr>
      <w:rFonts w:asciiTheme="majorHAnsi" w:eastAsiaTheme="majorEastAsia" w:hAnsiTheme="majorHAnsi" w:cstheme="majorBidi"/>
      <w:b w:val="0"/>
      <w:sz w:val="32"/>
      <w:szCs w:val="32"/>
      <w:lang w:val="cs-CZ"/>
    </w:rPr>
  </w:style>
  <w:style w:type="character" w:customStyle="1" w:styleId="Title2Char">
    <w:name w:val="Title 2 Char"/>
    <w:basedOn w:val="Nadpis2Char"/>
    <w:link w:val="Title2"/>
    <w:uiPriority w:val="9"/>
    <w:rsid w:val="000D7FFA"/>
    <w:rPr>
      <w:rFonts w:asciiTheme="majorHAnsi" w:eastAsiaTheme="majorEastAsia" w:hAnsiTheme="majorHAnsi" w:cstheme="majorBidi"/>
      <w:sz w:val="28"/>
      <w:szCs w:val="26"/>
      <w:lang w:val="cs-CZ"/>
    </w:rPr>
  </w:style>
  <w:style w:type="character" w:customStyle="1" w:styleId="Title3Char">
    <w:name w:val="Title 3 Char"/>
    <w:basedOn w:val="Nadpis3Char"/>
    <w:link w:val="Title3"/>
    <w:uiPriority w:val="9"/>
    <w:rsid w:val="000D7FFA"/>
    <w:rPr>
      <w:rFonts w:asciiTheme="majorHAnsi" w:eastAsiaTheme="majorEastAsia" w:hAnsiTheme="majorHAnsi" w:cstheme="majorBidi"/>
      <w:sz w:val="24"/>
      <w:szCs w:val="24"/>
      <w:lang w:val="cs-CZ"/>
    </w:rPr>
  </w:style>
  <w:style w:type="table" w:customStyle="1" w:styleId="TableGridLight1">
    <w:name w:val="Table Grid Light1"/>
    <w:basedOn w:val="Normlntabulka"/>
    <w:uiPriority w:val="40"/>
    <w:rsid w:val="006A3B8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Tablestyle">
    <w:name w:val="ÅF Table style"/>
    <w:basedOn w:val="Normlntabulka"/>
    <w:uiPriority w:val="99"/>
    <w:rsid w:val="00AE407C"/>
    <w:pPr>
      <w:spacing w:before="40" w:after="40"/>
    </w:pPr>
    <w:tblPr>
      <w:tblBorders>
        <w:top w:val="single" w:sz="4" w:space="0" w:color="506070" w:themeColor="text2"/>
        <w:left w:val="single" w:sz="4" w:space="0" w:color="506070" w:themeColor="text2"/>
        <w:bottom w:val="single" w:sz="4" w:space="0" w:color="506070" w:themeColor="text2"/>
        <w:right w:val="single" w:sz="4" w:space="0" w:color="506070" w:themeColor="text2"/>
        <w:insideH w:val="single" w:sz="4" w:space="0" w:color="506070" w:themeColor="text2"/>
        <w:insideV w:val="single" w:sz="4" w:space="0" w:color="506070" w:themeColor="text2"/>
      </w:tblBorders>
    </w:tblPr>
  </w:style>
  <w:style w:type="paragraph" w:customStyle="1" w:styleId="TOCEnclosures">
    <w:name w:val="TOC Enclosures"/>
    <w:basedOn w:val="Bezmezer"/>
    <w:uiPriority w:val="39"/>
    <w:rsid w:val="00DE4F4A"/>
    <w:pPr>
      <w:tabs>
        <w:tab w:val="right" w:leader="dot" w:pos="7938"/>
      </w:tabs>
      <w:spacing w:after="60"/>
    </w:pPr>
    <w:rPr>
      <w:rFonts w:asciiTheme="majorHAnsi" w:hAnsiTheme="majorHAnsi"/>
    </w:rPr>
  </w:style>
  <w:style w:type="paragraph" w:styleId="Titulek">
    <w:name w:val="caption"/>
    <w:next w:val="Normln"/>
    <w:uiPriority w:val="35"/>
    <w:qFormat/>
    <w:rsid w:val="00677ECF"/>
    <w:pPr>
      <w:spacing w:after="200" w:line="240" w:lineRule="auto"/>
    </w:pPr>
    <w:rPr>
      <w:rFonts w:asciiTheme="majorHAnsi" w:hAnsiTheme="majorHAnsi"/>
      <w:i/>
      <w:iCs/>
      <w:color w:val="506070" w:themeColor="text2"/>
      <w:sz w:val="12"/>
      <w:lang w:val="cs-CZ"/>
    </w:rPr>
  </w:style>
  <w:style w:type="paragraph" w:customStyle="1" w:styleId="Tableheading">
    <w:name w:val="Table heading"/>
    <w:basedOn w:val="Normln"/>
    <w:uiPriority w:val="19"/>
    <w:rsid w:val="003D70C7"/>
    <w:pPr>
      <w:spacing w:before="40" w:after="40"/>
    </w:pPr>
    <w:rPr>
      <w:rFonts w:asciiTheme="majorHAnsi" w:hAnsiTheme="majorHAnsi"/>
    </w:rPr>
  </w:style>
  <w:style w:type="paragraph" w:customStyle="1" w:styleId="Zkladn">
    <w:name w:val="Základní"/>
    <w:basedOn w:val="Normln"/>
    <w:rsid w:val="003673F5"/>
    <w:pPr>
      <w:spacing w:after="0" w:line="240" w:lineRule="auto"/>
    </w:pPr>
    <w:rPr>
      <w:rFonts w:ascii="Times New Roman" w:eastAsia="Times New Roman" w:hAnsi="Times New Roman" w:cs="Times New Roman"/>
      <w:kern w:val="20"/>
      <w:sz w:val="22"/>
      <w:szCs w:val="20"/>
      <w:lang w:val="en-US" w:eastAsia="cs-CZ"/>
    </w:rPr>
  </w:style>
  <w:style w:type="paragraph" w:customStyle="1" w:styleId="Identifikandaje">
    <w:name w:val="Identifikační údaje"/>
    <w:link w:val="IdentifikandajeChar"/>
    <w:qFormat/>
    <w:rsid w:val="00F22BBC"/>
    <w:pPr>
      <w:tabs>
        <w:tab w:val="left" w:pos="2552"/>
      </w:tabs>
      <w:spacing w:after="200" w:line="360" w:lineRule="auto"/>
    </w:pPr>
    <w:rPr>
      <w:sz w:val="16"/>
      <w:lang w:val="cs-CZ"/>
    </w:rPr>
  </w:style>
  <w:style w:type="paragraph" w:customStyle="1" w:styleId="Zakonen">
    <w:name w:val="Zakončení"/>
    <w:link w:val="ZakonenChar"/>
    <w:qFormat/>
    <w:rsid w:val="00D40E1E"/>
    <w:pPr>
      <w:tabs>
        <w:tab w:val="right" w:pos="8789"/>
      </w:tabs>
    </w:pPr>
    <w:rPr>
      <w:sz w:val="16"/>
      <w:lang w:val="cs-CZ"/>
    </w:rPr>
  </w:style>
  <w:style w:type="character" w:customStyle="1" w:styleId="ZakonenChar">
    <w:name w:val="Zakončení Char"/>
    <w:basedOn w:val="Standardnpsmoodstavce"/>
    <w:link w:val="Zakonen"/>
    <w:rsid w:val="00D40E1E"/>
    <w:rPr>
      <w:sz w:val="16"/>
      <w:lang w:val="cs-CZ"/>
    </w:rPr>
  </w:style>
  <w:style w:type="paragraph" w:customStyle="1" w:styleId="Text">
    <w:name w:val="Text"/>
    <w:basedOn w:val="Normln"/>
    <w:link w:val="TextChar"/>
    <w:rsid w:val="00D146F6"/>
    <w:pPr>
      <w:spacing w:after="120" w:line="240" w:lineRule="auto"/>
    </w:pPr>
    <w:rPr>
      <w:rFonts w:ascii="Arial" w:eastAsia="Times New Roman" w:hAnsi="Arial" w:cs="Times New Roman"/>
      <w:noProof/>
      <w:sz w:val="20"/>
      <w:szCs w:val="22"/>
      <w:lang w:eastAsia="cs-CZ"/>
    </w:rPr>
  </w:style>
  <w:style w:type="character" w:customStyle="1" w:styleId="TextChar">
    <w:name w:val="Text Char"/>
    <w:link w:val="Text"/>
    <w:rsid w:val="00D146F6"/>
    <w:rPr>
      <w:rFonts w:ascii="Arial" w:eastAsia="Times New Roman" w:hAnsi="Arial" w:cs="Times New Roman"/>
      <w:noProof/>
      <w:sz w:val="20"/>
      <w:szCs w:val="22"/>
      <w:lang w:val="cs-CZ" w:eastAsia="cs-CZ"/>
    </w:rPr>
  </w:style>
  <w:style w:type="paragraph" w:customStyle="1" w:styleId="Podklady">
    <w:name w:val="Podklady"/>
    <w:basedOn w:val="Odstavecseseznamem"/>
    <w:link w:val="PodkladyChar"/>
    <w:qFormat/>
    <w:rsid w:val="000824B7"/>
    <w:pPr>
      <w:numPr>
        <w:numId w:val="5"/>
      </w:numPr>
    </w:pPr>
  </w:style>
  <w:style w:type="paragraph" w:customStyle="1" w:styleId="daje">
    <w:name w:val="Údaje"/>
    <w:link w:val="dajeChar"/>
    <w:qFormat/>
    <w:rsid w:val="00B23FEF"/>
    <w:pPr>
      <w:tabs>
        <w:tab w:val="left" w:pos="3686"/>
        <w:tab w:val="left" w:pos="5812"/>
      </w:tabs>
    </w:pPr>
    <w:rPr>
      <w:sz w:val="16"/>
      <w:lang w:val="cs-CZ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semiHidden/>
    <w:rsid w:val="000824B7"/>
  </w:style>
  <w:style w:type="character" w:customStyle="1" w:styleId="PodkladyChar">
    <w:name w:val="Podklady Char"/>
    <w:basedOn w:val="OdstavecseseznamemChar"/>
    <w:link w:val="Podklady"/>
    <w:rsid w:val="000824B7"/>
    <w:rPr>
      <w:sz w:val="16"/>
      <w:lang w:val="cs-CZ"/>
    </w:rPr>
  </w:style>
  <w:style w:type="character" w:customStyle="1" w:styleId="dajeChar">
    <w:name w:val="Údaje Char"/>
    <w:basedOn w:val="Standardnpsmoodstavce"/>
    <w:link w:val="daje"/>
    <w:rsid w:val="00B23FEF"/>
    <w:rPr>
      <w:sz w:val="16"/>
      <w:lang w:val="cs-CZ"/>
    </w:rPr>
  </w:style>
  <w:style w:type="paragraph" w:styleId="Textpoznpodarou">
    <w:name w:val="footnote text"/>
    <w:link w:val="TextpoznpodarouChar"/>
    <w:uiPriority w:val="99"/>
    <w:unhideWhenUsed/>
    <w:rsid w:val="00350741"/>
    <w:pPr>
      <w:spacing w:after="0" w:line="240" w:lineRule="auto"/>
    </w:pPr>
    <w:rPr>
      <w:sz w:val="16"/>
      <w:szCs w:val="20"/>
      <w:lang w:val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350741"/>
    <w:rPr>
      <w:sz w:val="16"/>
      <w:szCs w:val="20"/>
      <w:lang w:val="cs-CZ"/>
    </w:rPr>
  </w:style>
  <w:style w:type="character" w:styleId="Znakapoznpodarou">
    <w:name w:val="footnote reference"/>
    <w:basedOn w:val="Standardnpsmoodstavce"/>
    <w:uiPriority w:val="99"/>
    <w:unhideWhenUsed/>
    <w:rsid w:val="00014457"/>
    <w:rPr>
      <w:vertAlign w:val="superscript"/>
    </w:rPr>
  </w:style>
  <w:style w:type="paragraph" w:customStyle="1" w:styleId="Zatdn">
    <w:name w:val="Zatřídění"/>
    <w:basedOn w:val="Normln"/>
    <w:link w:val="ZatdnChar"/>
    <w:qFormat/>
    <w:rsid w:val="006A3C91"/>
    <w:pPr>
      <w:numPr>
        <w:numId w:val="6"/>
      </w:numPr>
      <w:spacing w:after="0" w:line="240" w:lineRule="auto"/>
    </w:pPr>
  </w:style>
  <w:style w:type="character" w:customStyle="1" w:styleId="ZatdnChar">
    <w:name w:val="Zatřídění Char"/>
    <w:basedOn w:val="Standardnpsmoodstavce"/>
    <w:link w:val="Zatdn"/>
    <w:rsid w:val="006A3C91"/>
    <w:rPr>
      <w:sz w:val="16"/>
      <w:lang w:val="cs-CZ"/>
    </w:rPr>
  </w:style>
  <w:style w:type="paragraph" w:customStyle="1" w:styleId="Pekky">
    <w:name w:val="Překážky"/>
    <w:basedOn w:val="Identifikandaje"/>
    <w:link w:val="PekkyChar"/>
    <w:qFormat/>
    <w:rsid w:val="00BE0761"/>
    <w:pPr>
      <w:tabs>
        <w:tab w:val="left" w:pos="4253"/>
      </w:tabs>
      <w:spacing w:line="240" w:lineRule="auto"/>
    </w:pPr>
  </w:style>
  <w:style w:type="character" w:customStyle="1" w:styleId="IdentifikandajeChar">
    <w:name w:val="Identifikační údaje Char"/>
    <w:basedOn w:val="Standardnpsmoodstavce"/>
    <w:link w:val="Identifikandaje"/>
    <w:rsid w:val="00F22BBC"/>
    <w:rPr>
      <w:sz w:val="16"/>
      <w:lang w:val="cs-CZ"/>
    </w:rPr>
  </w:style>
  <w:style w:type="character" w:customStyle="1" w:styleId="PekkyChar">
    <w:name w:val="Překážky Char"/>
    <w:basedOn w:val="IdentifikandajeChar"/>
    <w:link w:val="Pekky"/>
    <w:rsid w:val="00BE0761"/>
    <w:rPr>
      <w:sz w:val="16"/>
      <w:lang w:val="cs-CZ"/>
    </w:rPr>
  </w:style>
  <w:style w:type="paragraph" w:customStyle="1" w:styleId="SeznamObecn">
    <w:name w:val="Seznam_Obecný"/>
    <w:link w:val="SeznamObecnChar"/>
    <w:qFormat/>
    <w:rsid w:val="00FF5042"/>
    <w:pPr>
      <w:numPr>
        <w:numId w:val="7"/>
      </w:numPr>
      <w:spacing w:after="40" w:line="240" w:lineRule="auto"/>
    </w:pPr>
    <w:rPr>
      <w:sz w:val="16"/>
      <w:lang w:val="cs-CZ"/>
    </w:rPr>
  </w:style>
  <w:style w:type="character" w:customStyle="1" w:styleId="SeznamsodrkamiChar">
    <w:name w:val="Seznam s odrážkami Char"/>
    <w:basedOn w:val="Standardnpsmoodstavce"/>
    <w:link w:val="Seznamsodrkami"/>
    <w:uiPriority w:val="7"/>
    <w:rsid w:val="00B57D6F"/>
    <w:rPr>
      <w:sz w:val="16"/>
      <w:lang w:val="cs-CZ"/>
    </w:rPr>
  </w:style>
  <w:style w:type="character" w:customStyle="1" w:styleId="SeznamObecnChar">
    <w:name w:val="Seznam_Obecný Char"/>
    <w:basedOn w:val="SeznamsodrkamiChar"/>
    <w:link w:val="SeznamObecn"/>
    <w:rsid w:val="00FF5042"/>
    <w:rPr>
      <w:sz w:val="16"/>
      <w:lang w:val="cs-CZ"/>
    </w:rPr>
  </w:style>
  <w:style w:type="paragraph" w:customStyle="1" w:styleId="SeznamVozovkovsouvrstv">
    <w:name w:val="Seznam_Vozovkové souvrství"/>
    <w:link w:val="SeznamVozovkovsouvrstvChar"/>
    <w:rsid w:val="00230413"/>
    <w:pPr>
      <w:numPr>
        <w:numId w:val="8"/>
      </w:numPr>
      <w:tabs>
        <w:tab w:val="left" w:pos="3402"/>
        <w:tab w:val="left" w:pos="4253"/>
        <w:tab w:val="left" w:pos="5103"/>
        <w:tab w:val="left" w:pos="5954"/>
        <w:tab w:val="left" w:pos="7371"/>
      </w:tabs>
      <w:spacing w:after="40" w:line="240" w:lineRule="auto"/>
      <w:ind w:left="113" w:hanging="113"/>
    </w:pPr>
    <w:rPr>
      <w:sz w:val="16"/>
      <w:lang w:val="cs-CZ"/>
    </w:rPr>
  </w:style>
  <w:style w:type="character" w:customStyle="1" w:styleId="SeznamVozovkovsouvrstvChar">
    <w:name w:val="Seznam_Vozovkové souvrství Char"/>
    <w:basedOn w:val="SeznamObecnChar"/>
    <w:link w:val="SeznamVozovkovsouvrstv"/>
    <w:rsid w:val="00230413"/>
    <w:rPr>
      <w:sz w:val="16"/>
      <w:lang w:val="cs-CZ"/>
    </w:rPr>
  </w:style>
  <w:style w:type="paragraph" w:customStyle="1" w:styleId="SeznamZatitelnost">
    <w:name w:val="Seznam_Zatížitelnost"/>
    <w:link w:val="SeznamZatitelnostChar"/>
    <w:qFormat/>
    <w:rsid w:val="00BE7355"/>
    <w:pPr>
      <w:numPr>
        <w:numId w:val="11"/>
      </w:numPr>
      <w:tabs>
        <w:tab w:val="left" w:pos="2835"/>
      </w:tabs>
      <w:spacing w:after="40" w:line="240" w:lineRule="auto"/>
      <w:ind w:left="284" w:hanging="284"/>
    </w:pPr>
    <w:rPr>
      <w:sz w:val="16"/>
      <w:lang w:val="cs-CZ"/>
    </w:rPr>
  </w:style>
  <w:style w:type="character" w:customStyle="1" w:styleId="SeznamZatitelnostChar">
    <w:name w:val="Seznam_Zatížitelnost Char"/>
    <w:basedOn w:val="SeznamObecnChar"/>
    <w:link w:val="SeznamZatitelnost"/>
    <w:rsid w:val="00BE7355"/>
    <w:rPr>
      <w:sz w:val="16"/>
      <w:lang w:val="cs-CZ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EC2ADC"/>
    <w:pPr>
      <w:spacing w:before="0"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EC2ADC"/>
    <w:rPr>
      <w:sz w:val="20"/>
      <w:szCs w:val="20"/>
      <w:lang w:val="cs-CZ"/>
    </w:rPr>
  </w:style>
  <w:style w:type="character" w:styleId="Odkaznavysvtlivky">
    <w:name w:val="endnote reference"/>
    <w:basedOn w:val="Standardnpsmoodstavce"/>
    <w:uiPriority w:val="99"/>
    <w:semiHidden/>
    <w:unhideWhenUsed/>
    <w:rsid w:val="00EC2ADC"/>
    <w:rPr>
      <w:vertAlign w:val="superscript"/>
    </w:rPr>
  </w:style>
  <w:style w:type="paragraph" w:styleId="Textmakra">
    <w:name w:val="macro"/>
    <w:link w:val="TextmakraChar"/>
    <w:uiPriority w:val="99"/>
    <w:semiHidden/>
    <w:unhideWhenUsed/>
    <w:rsid w:val="00154D2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80" w:after="0"/>
      <w:ind w:firstLine="567"/>
      <w:jc w:val="both"/>
    </w:pPr>
    <w:rPr>
      <w:rFonts w:ascii="Consolas" w:hAnsi="Consolas" w:cs="Consolas"/>
      <w:sz w:val="20"/>
      <w:szCs w:val="20"/>
      <w:lang w:val="cs-CZ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154D29"/>
    <w:rPr>
      <w:rFonts w:ascii="Consolas" w:hAnsi="Consolas" w:cs="Consolas"/>
      <w:sz w:val="20"/>
      <w:szCs w:val="20"/>
      <w:lang w:val="cs-CZ"/>
    </w:rPr>
  </w:style>
  <w:style w:type="paragraph" w:customStyle="1" w:styleId="TabulkaText">
    <w:name w:val="Tabulka_Text"/>
    <w:link w:val="TabulkaTextChar"/>
    <w:qFormat/>
    <w:rsid w:val="008C6604"/>
    <w:pPr>
      <w:keepNext/>
      <w:keepLines/>
      <w:spacing w:before="40" w:after="40" w:line="240" w:lineRule="auto"/>
    </w:pPr>
    <w:rPr>
      <w:sz w:val="16"/>
      <w:lang w:val="cs-CZ"/>
    </w:rPr>
  </w:style>
  <w:style w:type="character" w:customStyle="1" w:styleId="TabulkaTextChar">
    <w:name w:val="Tabulka_Text Char"/>
    <w:basedOn w:val="Standardnpsmoodstavce"/>
    <w:link w:val="TabulkaText"/>
    <w:rsid w:val="008C6604"/>
    <w:rPr>
      <w:sz w:val="16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69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zb-info.cz/docu/tabulky/0000/000085_qr.html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ÅF Word">
      <a:dk1>
        <a:sysClr val="windowText" lastClr="000000"/>
      </a:dk1>
      <a:lt1>
        <a:sysClr val="window" lastClr="FFFFFF"/>
      </a:lt1>
      <a:dk2>
        <a:srgbClr val="506070"/>
      </a:dk2>
      <a:lt2>
        <a:srgbClr val="C0B0A0"/>
      </a:lt2>
      <a:accent1>
        <a:srgbClr val="00B1AC"/>
      </a:accent1>
      <a:accent2>
        <a:srgbClr val="0039A6"/>
      </a:accent2>
      <a:accent3>
        <a:srgbClr val="0096DB"/>
      </a:accent3>
      <a:accent4>
        <a:srgbClr val="66BC29"/>
      </a:accent4>
      <a:accent5>
        <a:srgbClr val="AC27A8"/>
      </a:accent5>
      <a:accent6>
        <a:srgbClr val="FB4357"/>
      </a:accent6>
      <a:hlink>
        <a:srgbClr val="5F5F5F"/>
      </a:hlink>
      <a:folHlink>
        <a:srgbClr val="919191"/>
      </a:folHlink>
    </a:clrScheme>
    <a:fontScheme name="ÅF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 Version="6"/>
</file>

<file path=customXml/itemProps1.xml><?xml version="1.0" encoding="utf-8"?>
<ds:datastoreItem xmlns:ds="http://schemas.openxmlformats.org/officeDocument/2006/customXml" ds:itemID="{5D6278DF-F854-46FF-ABD6-6116C19C65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4833</Words>
  <Characters>28520</Characters>
  <Application>Microsoft Office Word</Application>
  <DocSecurity>0</DocSecurity>
  <Lines>237</Lines>
  <Paragraphs>66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Sudíkova Petra</dc:creator>
  <cp:lastModifiedBy>Brunnerová Jitka</cp:lastModifiedBy>
  <cp:revision>199</cp:revision>
  <cp:lastPrinted>2018-05-17T10:59:00Z</cp:lastPrinted>
  <dcterms:created xsi:type="dcterms:W3CDTF">2015-07-22T11:32:00Z</dcterms:created>
  <dcterms:modified xsi:type="dcterms:W3CDTF">2018-05-17T10:59:00Z</dcterms:modified>
</cp:coreProperties>
</file>