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69"/>
        <w:gridCol w:w="3969"/>
      </w:tblGrid>
      <w:tr w:rsidR="00A56B06" w:rsidRPr="00A56B06" w:rsidTr="00F81FD9">
        <w:tc>
          <w:tcPr>
            <w:tcW w:w="3969" w:type="dxa"/>
          </w:tcPr>
          <w:p w:rsidR="00570528" w:rsidRPr="00A56B06" w:rsidRDefault="0040204E" w:rsidP="00A61831">
            <w:pPr>
              <w:pStyle w:val="Label"/>
            </w:pPr>
            <w:r w:rsidRPr="00A56B06">
              <w:t>Zhotovitel:</w:t>
            </w:r>
          </w:p>
          <w:p w:rsidR="000E134A" w:rsidRPr="00A56B06" w:rsidRDefault="0022359B" w:rsidP="00607276">
            <w:pPr>
              <w:pStyle w:val="Label"/>
            </w:pPr>
            <w:sdt>
              <w:sdtPr>
                <w:rPr>
                  <w:sz w:val="18"/>
                </w:rPr>
                <w:alias w:val="JmenoSpolecnosti"/>
                <w:tag w:val="JmenoSpolecnosti"/>
                <w:id w:val="798037544"/>
                <w:placeholder>
                  <w:docPart w:val="740D353803A04E288D04B0EE2FABCF28"/>
                </w:placeholder>
                <w:text/>
              </w:sdtPr>
              <w:sdtEndPr/>
              <w:sdtContent>
                <w:r w:rsidR="00570528" w:rsidRPr="00A56B06">
                  <w:rPr>
                    <w:sz w:val="18"/>
                  </w:rPr>
                  <w:t>AF-CITYPLAN s.r.o.</w:t>
                </w:r>
              </w:sdtContent>
            </w:sdt>
          </w:p>
        </w:tc>
        <w:tc>
          <w:tcPr>
            <w:tcW w:w="3969" w:type="dxa"/>
          </w:tcPr>
          <w:sdt>
            <w:sdtPr>
              <w:alias w:val="Datum"/>
              <w:tag w:val="Datum"/>
              <w:id w:val="1227728024"/>
              <w:placeholder>
                <w:docPart w:val="E957F8C8F1124C34AFDEFACB77E404E8"/>
              </w:placeholder>
              <w:showingPlcHdr/>
            </w:sdtPr>
            <w:sdtEndPr/>
            <w:sdtContent>
              <w:p w:rsidR="000E134A" w:rsidRPr="00A56B06" w:rsidRDefault="0040204E" w:rsidP="000E134A">
                <w:pPr>
                  <w:pStyle w:val="Label"/>
                </w:pPr>
                <w:r w:rsidRPr="00A56B06">
                  <w:rPr>
                    <w:rStyle w:val="Zstupntext"/>
                  </w:rPr>
                  <w:t>Datum</w:t>
                </w:r>
              </w:p>
            </w:sdtContent>
          </w:sdt>
          <w:p w:rsidR="000E134A" w:rsidRPr="00A56B06" w:rsidRDefault="00282993" w:rsidP="00617382">
            <w:pPr>
              <w:pStyle w:val="Label"/>
              <w:rPr>
                <w:sz w:val="18"/>
              </w:rPr>
            </w:pPr>
            <w:r>
              <w:rPr>
                <w:sz w:val="18"/>
                <w:lang w:val="en-GB"/>
              </w:rPr>
              <w:t>11</w:t>
            </w:r>
            <w:r w:rsidR="005372FD" w:rsidRPr="00A56B06">
              <w:rPr>
                <w:sz w:val="18"/>
                <w:lang w:val="en-GB"/>
              </w:rPr>
              <w:t>/201</w:t>
            </w:r>
            <w:r w:rsidR="00F022F1" w:rsidRPr="00A56B06">
              <w:rPr>
                <w:sz w:val="18"/>
                <w:lang w:val="en-GB"/>
              </w:rPr>
              <w:t>6</w:t>
            </w:r>
          </w:p>
        </w:tc>
      </w:tr>
      <w:tr w:rsidR="00A56B06" w:rsidRPr="00A56B06" w:rsidTr="00F81FD9">
        <w:tc>
          <w:tcPr>
            <w:tcW w:w="3969" w:type="dxa"/>
          </w:tcPr>
          <w:p w:rsidR="000E134A" w:rsidRPr="00A56B06" w:rsidRDefault="000E134A" w:rsidP="000E134A">
            <w:pPr>
              <w:pStyle w:val="Label"/>
              <w:rPr>
                <w:sz w:val="18"/>
              </w:rPr>
            </w:pPr>
          </w:p>
        </w:tc>
        <w:tc>
          <w:tcPr>
            <w:tcW w:w="3969" w:type="dxa"/>
          </w:tcPr>
          <w:p w:rsidR="000E134A" w:rsidRPr="00A56B06" w:rsidRDefault="000E134A" w:rsidP="000E134A">
            <w:pPr>
              <w:pStyle w:val="Label"/>
            </w:pPr>
          </w:p>
        </w:tc>
      </w:tr>
      <w:tr w:rsidR="00A56B06" w:rsidRPr="00A56B06" w:rsidTr="00F81FD9">
        <w:tc>
          <w:tcPr>
            <w:tcW w:w="3969" w:type="dxa"/>
          </w:tcPr>
          <w:p w:rsidR="000E134A" w:rsidRPr="00A56B06" w:rsidRDefault="0022359B" w:rsidP="000E134A">
            <w:pPr>
              <w:pStyle w:val="Label"/>
              <w:rPr>
                <w:rFonts w:eastAsiaTheme="minorHAnsi" w:cstheme="minorBidi"/>
                <w:sz w:val="18"/>
                <w:lang w:eastAsia="en-US"/>
              </w:rPr>
            </w:pPr>
            <w:sdt>
              <w:sdtPr>
                <w:alias w:val="Zastoupený"/>
                <w:tag w:val="Zastoupený"/>
                <w:id w:val="844984455"/>
                <w:placeholder>
                  <w:docPart w:val="5FA93261297649B6A752A35487ECAFFA"/>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r w:rsidR="0040204E" w:rsidRPr="00A56B06">
                  <w:t>Zastoupený:</w:t>
                </w:r>
                <w:r w:rsidR="000E134A" w:rsidRPr="00A56B06">
                  <w:t xml:space="preserve"> </w:t>
                </w:r>
              </w:sdtContent>
            </w:sdt>
          </w:p>
          <w:p w:rsidR="000E134A" w:rsidRPr="00A56B06" w:rsidRDefault="0022359B" w:rsidP="000E134A">
            <w:pPr>
              <w:pStyle w:val="Bezmezer"/>
              <w:rPr>
                <w:rFonts w:asciiTheme="majorHAnsi" w:hAnsiTheme="majorHAnsi"/>
                <w:lang w:val="cs-CZ"/>
              </w:rPr>
            </w:pPr>
            <w:sdt>
              <w:sdtPr>
                <w:rPr>
                  <w:rFonts w:asciiTheme="majorHAnsi" w:hAnsiTheme="majorHAnsi"/>
                  <w:lang w:val="cs-CZ"/>
                </w:rPr>
                <w:alias w:val="AutFirstName"/>
                <w:tag w:val="AutFirstName"/>
                <w:id w:val="2025283983"/>
                <w:placeholder>
                  <w:docPart w:val="0E2BE285150A49C793DB3D56EF0E1546"/>
                </w:placeholder>
                <w:text/>
              </w:sdtPr>
              <w:sdtEndPr/>
              <w:sdtContent>
                <w:r w:rsidR="000C26BB" w:rsidRPr="00A56B06">
                  <w:rPr>
                    <w:rFonts w:asciiTheme="majorHAnsi" w:hAnsiTheme="majorHAnsi"/>
                    <w:lang w:val="cs-CZ"/>
                  </w:rPr>
                  <w:t xml:space="preserve">Ing. </w:t>
                </w:r>
                <w:r w:rsidR="00282993">
                  <w:rPr>
                    <w:rFonts w:asciiTheme="majorHAnsi" w:hAnsiTheme="majorHAnsi"/>
                    <w:lang w:val="cs-CZ"/>
                  </w:rPr>
                  <w:t>Ivo Šimek</w:t>
                </w:r>
                <w:r w:rsidR="000C26BB" w:rsidRPr="00A56B06">
                  <w:rPr>
                    <w:rFonts w:asciiTheme="majorHAnsi" w:hAnsiTheme="majorHAnsi"/>
                    <w:lang w:val="cs-CZ"/>
                  </w:rPr>
                  <w:t xml:space="preserve"> </w:t>
                </w:r>
                <w:r w:rsidR="00282993">
                  <w:rPr>
                    <w:rFonts w:asciiTheme="majorHAnsi" w:hAnsiTheme="majorHAnsi"/>
                    <w:lang w:val="cs-CZ"/>
                  </w:rPr>
                  <w:t>CSc.</w:t>
                </w:r>
              </w:sdtContent>
            </w:sdt>
          </w:p>
          <w:p w:rsidR="000C26BB" w:rsidRPr="00A56B06" w:rsidRDefault="0022359B" w:rsidP="000E134A">
            <w:pPr>
              <w:pStyle w:val="Bezmezer"/>
              <w:rPr>
                <w:rFonts w:asciiTheme="majorHAnsi" w:hAnsiTheme="majorHAnsi"/>
                <w:lang w:val="cs-CZ"/>
              </w:rPr>
            </w:pPr>
            <w:sdt>
              <w:sdtPr>
                <w:rPr>
                  <w:rFonts w:asciiTheme="majorHAnsi" w:hAnsiTheme="majorHAnsi"/>
                  <w:lang w:val="cs-CZ"/>
                </w:rPr>
                <w:alias w:val="AutFirstName"/>
                <w:tag w:val="AutFirstName"/>
                <w:id w:val="833722288"/>
                <w:placeholder>
                  <w:docPart w:val="395234700E804C879C2A526A2FDFFAB3"/>
                </w:placeholder>
                <w:text/>
              </w:sdtPr>
              <w:sdtEndPr/>
              <w:sdtContent>
                <w:r w:rsidR="000C26BB" w:rsidRPr="00A56B06">
                  <w:rPr>
                    <w:rFonts w:asciiTheme="majorHAnsi" w:hAnsiTheme="majorHAnsi"/>
                    <w:lang w:val="cs-CZ"/>
                  </w:rPr>
                  <w:t xml:space="preserve">Ing. </w:t>
                </w:r>
                <w:r w:rsidR="00282993">
                  <w:rPr>
                    <w:rFonts w:asciiTheme="majorHAnsi" w:hAnsiTheme="majorHAnsi"/>
                    <w:lang w:val="cs-CZ"/>
                  </w:rPr>
                  <w:t>Petr Košan</w:t>
                </w:r>
              </w:sdtContent>
            </w:sdt>
          </w:p>
          <w:p w:rsidR="000E134A" w:rsidRPr="00A56B06" w:rsidRDefault="000E134A" w:rsidP="00607276">
            <w:pPr>
              <w:pStyle w:val="Label"/>
            </w:pPr>
          </w:p>
        </w:tc>
        <w:tc>
          <w:tcPr>
            <w:tcW w:w="3969" w:type="dxa"/>
          </w:tcPr>
          <w:sdt>
            <w:sdtPr>
              <w:alias w:val="LPXProjectID"/>
              <w:tag w:val="LPXProjectID"/>
              <w:id w:val="4554558"/>
              <w:placeholder>
                <w:docPart w:val="00D645ACD27F4E9AB16A56EAEE1F6B75"/>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p w:rsidR="000E134A" w:rsidRPr="00A56B06" w:rsidRDefault="00934655" w:rsidP="000E134A">
                <w:pPr>
                  <w:pStyle w:val="Label"/>
                </w:pPr>
                <w:r w:rsidRPr="00A56B06">
                  <w:t>Číslo zakázky</w:t>
                </w:r>
              </w:p>
            </w:sdtContent>
          </w:sdt>
          <w:p w:rsidR="000E134A" w:rsidRPr="00A56B06" w:rsidRDefault="0022359B" w:rsidP="00282993">
            <w:pPr>
              <w:pStyle w:val="Label"/>
              <w:rPr>
                <w:sz w:val="18"/>
              </w:rPr>
            </w:pPr>
            <w:sdt>
              <w:sdtPr>
                <w:rPr>
                  <w:sz w:val="18"/>
                </w:rPr>
                <w:alias w:val="Číslo zakázky"/>
                <w:tag w:val="Číslo zakázky"/>
                <w:id w:val="-909835737"/>
                <w:placeholder>
                  <w:docPart w:val="55038DB0528745AAA0EEC5C77A228592"/>
                </w:placeholder>
                <w:text/>
              </w:sdtPr>
              <w:sdtEndPr/>
              <w:sdtContent>
                <w:r w:rsidR="00282993">
                  <w:rPr>
                    <w:sz w:val="18"/>
                  </w:rPr>
                  <w:t>16</w:t>
                </w:r>
                <w:r w:rsidR="007B1DA6" w:rsidRPr="00A56B06">
                  <w:rPr>
                    <w:sz w:val="18"/>
                  </w:rPr>
                  <w:t>-</w:t>
                </w:r>
                <w:r w:rsidR="00282993">
                  <w:rPr>
                    <w:sz w:val="18"/>
                  </w:rPr>
                  <w:t>22</w:t>
                </w:r>
                <w:r w:rsidR="007B1DA6" w:rsidRPr="00A56B06">
                  <w:rPr>
                    <w:sz w:val="18"/>
                  </w:rPr>
                  <w:t>-</w:t>
                </w:r>
                <w:r w:rsidR="00282993">
                  <w:rPr>
                    <w:sz w:val="18"/>
                  </w:rPr>
                  <w:t>016</w:t>
                </w:r>
              </w:sdtContent>
            </w:sdt>
          </w:p>
        </w:tc>
      </w:tr>
      <w:tr w:rsidR="00F81FD9" w:rsidRPr="00A56B06" w:rsidTr="00F81FD9">
        <w:tc>
          <w:tcPr>
            <w:tcW w:w="3969" w:type="dxa"/>
          </w:tcPr>
          <w:sdt>
            <w:sdtPr>
              <w:alias w:val="Autor"/>
              <w:tag w:val="Autor"/>
              <w:id w:val="1984884981"/>
              <w:placeholder>
                <w:docPart w:val="02086B6E5C974F3EA1F555D944CD980D"/>
              </w:placeholder>
              <w:showingPlcHdr/>
            </w:sdtPr>
            <w:sdtEndPr/>
            <w:sdtContent>
              <w:p w:rsidR="00F81FD9" w:rsidRPr="00A56B06" w:rsidRDefault="00934655" w:rsidP="00607276">
                <w:pPr>
                  <w:pStyle w:val="Label"/>
                </w:pPr>
                <w:r w:rsidRPr="00A56B06">
                  <w:t>Autorský kolektiv</w:t>
                </w:r>
              </w:p>
            </w:sdtContent>
          </w:sdt>
          <w:p w:rsidR="00E44B58" w:rsidRPr="00A56B06" w:rsidRDefault="0022359B" w:rsidP="00E44B58">
            <w:pPr>
              <w:pStyle w:val="Bezmezer"/>
              <w:rPr>
                <w:rFonts w:asciiTheme="majorHAnsi" w:hAnsiTheme="majorHAnsi"/>
                <w:lang w:val="cs-CZ"/>
              </w:rPr>
            </w:pPr>
            <w:sdt>
              <w:sdtPr>
                <w:rPr>
                  <w:rFonts w:asciiTheme="majorHAnsi" w:hAnsiTheme="majorHAnsi"/>
                  <w:lang w:val="cs-CZ"/>
                </w:rPr>
                <w:alias w:val="Jmeno"/>
                <w:tag w:val="Jmeno"/>
                <w:id w:val="118901290"/>
                <w:placeholder>
                  <w:docPart w:val="1E77E4A31F69474AB9CAC33AEFFBCE48"/>
                </w:placeholder>
                <w:text/>
              </w:sdtPr>
              <w:sdtEndPr/>
              <w:sdtContent>
                <w:r w:rsidR="00282993">
                  <w:rPr>
                    <w:rFonts w:asciiTheme="majorHAnsi" w:hAnsiTheme="majorHAnsi"/>
                    <w:lang w:val="cs-CZ"/>
                  </w:rPr>
                  <w:t>Martin Janků</w:t>
                </w:r>
              </w:sdtContent>
            </w:sdt>
          </w:p>
          <w:p w:rsidR="00C64971" w:rsidRPr="00A56B06" w:rsidRDefault="0022359B" w:rsidP="00C64971">
            <w:pPr>
              <w:pStyle w:val="Bezmezer"/>
              <w:rPr>
                <w:rFonts w:asciiTheme="majorHAnsi" w:hAnsiTheme="majorHAnsi"/>
                <w:lang w:val="cs-CZ"/>
              </w:rPr>
            </w:pPr>
            <w:sdt>
              <w:sdtPr>
                <w:rPr>
                  <w:rFonts w:asciiTheme="majorHAnsi" w:hAnsiTheme="majorHAnsi"/>
                  <w:lang w:val="cs-CZ"/>
                </w:rPr>
                <w:alias w:val="Jmeno"/>
                <w:tag w:val="Jmeno"/>
                <w:id w:val="513427690"/>
                <w:placeholder>
                  <w:docPart w:val="2B6CD5362E264A0FA5DD231C8CF53CA3"/>
                </w:placeholder>
                <w:text/>
              </w:sdtPr>
              <w:sdtEndPr/>
              <w:sdtContent>
                <w:r w:rsidR="00282993">
                  <w:rPr>
                    <w:rFonts w:asciiTheme="majorHAnsi" w:hAnsiTheme="majorHAnsi"/>
                    <w:lang w:val="cs-CZ"/>
                  </w:rPr>
                  <w:t>Ing</w:t>
                </w:r>
                <w:r w:rsidR="005B688E" w:rsidRPr="00A56B06">
                  <w:rPr>
                    <w:rFonts w:asciiTheme="majorHAnsi" w:hAnsiTheme="majorHAnsi"/>
                    <w:lang w:val="cs-CZ"/>
                  </w:rPr>
                  <w:t xml:space="preserve">. </w:t>
                </w:r>
                <w:r w:rsidR="00282993">
                  <w:rPr>
                    <w:rFonts w:asciiTheme="majorHAnsi" w:hAnsiTheme="majorHAnsi"/>
                    <w:lang w:val="cs-CZ"/>
                  </w:rPr>
                  <w:t>Igor Bálik</w:t>
                </w:r>
              </w:sdtContent>
            </w:sdt>
            <w:r w:rsidR="00C64971" w:rsidRPr="00A56B06">
              <w:rPr>
                <w:rFonts w:asciiTheme="majorHAnsi" w:hAnsiTheme="majorHAnsi"/>
                <w:lang w:val="cs-CZ"/>
              </w:rPr>
              <w:t xml:space="preserve"> </w:t>
            </w:r>
          </w:p>
          <w:p w:rsidR="004B29B9" w:rsidRPr="00A56B06" w:rsidRDefault="0022359B" w:rsidP="00C64971">
            <w:pPr>
              <w:pStyle w:val="Bezmezer"/>
              <w:rPr>
                <w:rFonts w:asciiTheme="majorHAnsi" w:hAnsiTheme="majorHAnsi"/>
                <w:lang w:val="cs-CZ"/>
              </w:rPr>
            </w:pPr>
            <w:sdt>
              <w:sdtPr>
                <w:rPr>
                  <w:rFonts w:asciiTheme="majorHAnsi" w:hAnsiTheme="majorHAnsi"/>
                  <w:lang w:val="cs-CZ"/>
                </w:rPr>
                <w:alias w:val="Jmeno"/>
                <w:tag w:val="Jmeno"/>
                <w:id w:val="129215572"/>
                <w:placeholder>
                  <w:docPart w:val="B742379FD9C148709BC9193BA662ACE0"/>
                </w:placeholder>
                <w:text/>
              </w:sdtPr>
              <w:sdtEndPr/>
              <w:sdtContent>
                <w:r w:rsidR="00282993">
                  <w:rPr>
                    <w:rFonts w:asciiTheme="majorHAnsi" w:hAnsiTheme="majorHAnsi"/>
                    <w:lang w:val="cs-CZ"/>
                  </w:rPr>
                  <w:t>Bc. David Horák</w:t>
                </w:r>
              </w:sdtContent>
            </w:sdt>
          </w:p>
          <w:p w:rsidR="000C26BB" w:rsidRPr="00A56B06" w:rsidRDefault="00E44B58" w:rsidP="00E44B58">
            <w:pPr>
              <w:pStyle w:val="Bezmezer"/>
              <w:rPr>
                <w:rFonts w:asciiTheme="majorHAnsi" w:hAnsiTheme="majorHAnsi"/>
                <w:lang w:val="cs-CZ"/>
              </w:rPr>
            </w:pPr>
            <w:r w:rsidRPr="00A56B06">
              <w:rPr>
                <w:rFonts w:asciiTheme="majorHAnsi" w:hAnsiTheme="majorHAnsi"/>
                <w:lang w:val="cs-CZ"/>
              </w:rPr>
              <w:t xml:space="preserve"> </w:t>
            </w:r>
          </w:p>
          <w:p w:rsidR="00934655" w:rsidRPr="00A56B06" w:rsidRDefault="0022359B" w:rsidP="00934655">
            <w:pPr>
              <w:pStyle w:val="Label"/>
            </w:pPr>
            <w:sdt>
              <w:sdtPr>
                <w:alias w:val="LClient"/>
                <w:tag w:val="LClient"/>
                <w:id w:val="-2103403206"/>
                <w:placeholder>
                  <w:docPart w:val="B220CC6D35044AE9B00FF0C7922117E1"/>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r w:rsidR="00934655" w:rsidRPr="00A56B06">
                  <w:t>Kontrola:</w:t>
                </w:r>
              </w:sdtContent>
            </w:sdt>
          </w:p>
          <w:p w:rsidR="00E44B58" w:rsidRPr="00A56B06" w:rsidRDefault="00282993" w:rsidP="00E44B58">
            <w:pPr>
              <w:pStyle w:val="Bezmezer"/>
              <w:rPr>
                <w:rFonts w:asciiTheme="majorHAnsi" w:hAnsiTheme="majorHAnsi"/>
                <w:lang w:val="cs-CZ"/>
              </w:rPr>
            </w:pPr>
            <w:r>
              <w:rPr>
                <w:rFonts w:asciiTheme="majorHAnsi" w:hAnsiTheme="majorHAnsi"/>
                <w:lang w:val="cs-CZ"/>
              </w:rPr>
              <w:t>Bc</w:t>
            </w:r>
            <w:r w:rsidR="00985800" w:rsidRPr="00A56B06">
              <w:rPr>
                <w:rFonts w:asciiTheme="majorHAnsi" w:hAnsiTheme="majorHAnsi"/>
                <w:lang w:val="cs-CZ"/>
              </w:rPr>
              <w:t xml:space="preserve">. </w:t>
            </w:r>
            <w:r w:rsidR="004B29B9" w:rsidRPr="00A56B06">
              <w:rPr>
                <w:rFonts w:asciiTheme="majorHAnsi" w:hAnsiTheme="majorHAnsi"/>
                <w:lang w:val="cs-CZ"/>
              </w:rPr>
              <w:t>D</w:t>
            </w:r>
            <w:r>
              <w:rPr>
                <w:rFonts w:asciiTheme="majorHAnsi" w:hAnsiTheme="majorHAnsi"/>
                <w:lang w:val="cs-CZ"/>
              </w:rPr>
              <w:t>avid Horák</w:t>
            </w:r>
          </w:p>
          <w:p w:rsidR="00934655" w:rsidRPr="00A56B06" w:rsidRDefault="00934655" w:rsidP="00934655">
            <w:pPr>
              <w:rPr>
                <w:rFonts w:asciiTheme="majorHAnsi" w:hAnsiTheme="majorHAnsi"/>
                <w:lang w:eastAsia="sv-SE"/>
              </w:rPr>
            </w:pPr>
          </w:p>
          <w:p w:rsidR="002F4039" w:rsidRPr="00A56B06" w:rsidRDefault="002F4039" w:rsidP="002F4039">
            <w:pPr>
              <w:pStyle w:val="Bezmezer"/>
              <w:rPr>
                <w:rFonts w:asciiTheme="majorHAnsi" w:hAnsiTheme="majorHAnsi"/>
                <w:lang w:val="cs-CZ"/>
              </w:rPr>
            </w:pPr>
          </w:p>
          <w:p w:rsidR="00731FE5" w:rsidRPr="00A56B06" w:rsidRDefault="00731FE5" w:rsidP="00607276">
            <w:pPr>
              <w:pStyle w:val="Bezmezer"/>
              <w:rPr>
                <w:rFonts w:asciiTheme="majorHAnsi" w:hAnsiTheme="majorHAnsi"/>
                <w:lang w:val="cs-CZ"/>
              </w:rPr>
            </w:pPr>
          </w:p>
        </w:tc>
        <w:tc>
          <w:tcPr>
            <w:tcW w:w="3969" w:type="dxa"/>
          </w:tcPr>
          <w:p w:rsidR="00F81FD9" w:rsidRPr="00A56B06" w:rsidRDefault="00F81FD9" w:rsidP="00607276">
            <w:pPr>
              <w:pStyle w:val="Bezmezer"/>
              <w:rPr>
                <w:rFonts w:asciiTheme="majorHAnsi" w:hAnsiTheme="majorHAnsi"/>
                <w:lang w:val="cs-CZ"/>
              </w:rPr>
            </w:pPr>
          </w:p>
        </w:tc>
      </w:tr>
    </w:tbl>
    <w:p w:rsidR="008C6996" w:rsidRPr="00A56B06" w:rsidRDefault="008C6996" w:rsidP="007C2885">
      <w:pPr>
        <w:pStyle w:val="Label"/>
      </w:pPr>
    </w:p>
    <w:sdt>
      <w:sdtPr>
        <w:alias w:val="LClient"/>
        <w:tag w:val="LClient"/>
        <w:id w:val="610245247"/>
        <w:placeholder>
          <w:docPart w:val="60B71F0E941045838FC68ED07CF6A396"/>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p w:rsidR="007C2885" w:rsidRPr="00A56B06" w:rsidRDefault="00934655" w:rsidP="007C2885">
          <w:pPr>
            <w:pStyle w:val="Label"/>
            <w:rPr>
              <w:rFonts w:eastAsiaTheme="minorHAnsi" w:cstheme="minorBidi"/>
              <w:sz w:val="18"/>
              <w:lang w:eastAsia="en-US"/>
            </w:rPr>
          </w:pPr>
          <w:r w:rsidRPr="00A56B06">
            <w:t>Objednatel:</w:t>
          </w:r>
        </w:p>
      </w:sdtContent>
    </w:sdt>
    <w:sdt>
      <w:sdtPr>
        <w:rPr>
          <w:lang w:val="cs-CZ"/>
        </w:rPr>
        <w:alias w:val="Objednatel"/>
        <w:tag w:val="Objednatel"/>
        <w:id w:val="20358446"/>
        <w:placeholder>
          <w:docPart w:val="96474BC52DEA4948815C806299194C1C"/>
        </w:placeholder>
        <w:text/>
      </w:sdtPr>
      <w:sdtEndPr/>
      <w:sdtContent>
        <w:p w:rsidR="008912D2" w:rsidRPr="00A56B06" w:rsidRDefault="007B43DC" w:rsidP="008912D2">
          <w:pPr>
            <w:pStyle w:val="Bezmezer"/>
            <w:rPr>
              <w:lang w:val="cs-CZ"/>
            </w:rPr>
          </w:pPr>
          <w:r>
            <w:rPr>
              <w:lang w:val="cs-CZ"/>
            </w:rPr>
            <w:t>Krajská správa a údržba silnic Středočeského kraje, příspěvková organizace</w:t>
          </w:r>
        </w:p>
      </w:sdtContent>
    </w:sdt>
    <w:sdt>
      <w:sdtPr>
        <w:rPr>
          <w:lang w:val="cs-CZ"/>
        </w:rPr>
        <w:alias w:val="Objednatel"/>
        <w:tag w:val="Objednatel"/>
        <w:id w:val="-165483069"/>
        <w:placeholder>
          <w:docPart w:val="149D0E3D048C4B57BD892FD83F1A5400"/>
        </w:placeholder>
        <w:text/>
      </w:sdtPr>
      <w:sdtEndPr/>
      <w:sdtContent>
        <w:p w:rsidR="008912D2" w:rsidRPr="00A56B06" w:rsidRDefault="007B43DC" w:rsidP="008912D2">
          <w:pPr>
            <w:pStyle w:val="Bezmezer"/>
            <w:rPr>
              <w:lang w:val="cs-CZ"/>
            </w:rPr>
          </w:pPr>
          <w:r w:rsidRPr="00BB0B59">
            <w:rPr>
              <w:lang w:val="cs-CZ"/>
            </w:rPr>
            <w:t>Zborovská 81/11, Praha 5, Smíchov</w:t>
          </w:r>
          <w:r w:rsidR="002F5CF6" w:rsidRPr="00BB0B59">
            <w:rPr>
              <w:lang w:val="cs-CZ"/>
            </w:rPr>
            <w:t>,</w:t>
          </w:r>
          <w:r w:rsidR="003E5776" w:rsidRPr="00BB0B59">
            <w:rPr>
              <w:lang w:val="cs-CZ"/>
            </w:rPr>
            <w:t xml:space="preserve"> 150 00</w:t>
          </w:r>
        </w:p>
      </w:sdtContent>
    </w:sdt>
    <w:p w:rsidR="007C2885" w:rsidRPr="00A56B06" w:rsidRDefault="0022359B" w:rsidP="007C2885">
      <w:pPr>
        <w:pStyle w:val="Label"/>
        <w:rPr>
          <w:rFonts w:eastAsiaTheme="minorHAnsi" w:cstheme="minorBidi"/>
          <w:sz w:val="18"/>
          <w:highlight w:val="yellow"/>
          <w:lang w:eastAsia="en-US"/>
        </w:rPr>
      </w:pPr>
      <w:sdt>
        <w:sdtPr>
          <w:alias w:val="LClient"/>
          <w:tag w:val="LClient"/>
          <w:id w:val="1014341061"/>
          <w:placeholder>
            <w:docPart w:val="E8FA5DAFF86446C790353DD5F0C36997"/>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r w:rsidR="00934655" w:rsidRPr="00A56B06">
            <w:t>Zastoupený</w:t>
          </w:r>
          <w:r w:rsidR="007C2885" w:rsidRPr="00A56B06">
            <w:t xml:space="preserve"> </w:t>
          </w:r>
        </w:sdtContent>
      </w:sdt>
    </w:p>
    <w:sdt>
      <w:sdtPr>
        <w:rPr>
          <w:lang w:val="cs-CZ"/>
        </w:rPr>
        <w:alias w:val="Customer"/>
        <w:tag w:val="docCustomer"/>
        <w:id w:val="-282654017"/>
        <w:placeholder>
          <w:docPart w:val="FE901D3A90AC4664B7FA774C0137C023"/>
        </w:placeholder>
        <w:text/>
      </w:sdtPr>
      <w:sdtEndPr/>
      <w:sdtContent>
        <w:p w:rsidR="000B30FB" w:rsidRPr="00BB0B59" w:rsidRDefault="003E5776" w:rsidP="009A5B55">
          <w:pPr>
            <w:pStyle w:val="Bezmezer"/>
            <w:rPr>
              <w:lang w:val="cs-CZ"/>
            </w:rPr>
          </w:pPr>
          <w:r w:rsidRPr="00BB0B59">
            <w:rPr>
              <w:lang w:val="cs-CZ"/>
            </w:rPr>
            <w:t>Bc. Zdeněnk Dvořák - ředitel</w:t>
          </w:r>
        </w:p>
      </w:sdtContent>
    </w:sdt>
    <w:p w:rsidR="009A619D" w:rsidRPr="00A56B06" w:rsidRDefault="009A619D" w:rsidP="009A619D">
      <w:pPr>
        <w:rPr>
          <w:rFonts w:asciiTheme="majorHAnsi" w:eastAsia="Arial" w:hAnsiTheme="majorHAnsi" w:cs="Arial"/>
          <w:sz w:val="32"/>
          <w:szCs w:val="13"/>
          <w:lang w:eastAsia="sv-SE"/>
        </w:rPr>
      </w:pPr>
    </w:p>
    <w:p w:rsidR="007218CC" w:rsidRDefault="00382A68" w:rsidP="009C10E6">
      <w:pPr>
        <w:jc w:val="center"/>
        <w:rPr>
          <w:rFonts w:asciiTheme="majorHAnsi" w:eastAsia="Arial" w:hAnsiTheme="majorHAnsi" w:cs="Arial"/>
          <w:sz w:val="32"/>
          <w:szCs w:val="13"/>
          <w:lang w:eastAsia="sv-SE"/>
        </w:rPr>
      </w:pPr>
      <w:r w:rsidRPr="00A56B06">
        <w:rPr>
          <w:rFonts w:asciiTheme="majorHAnsi" w:eastAsia="Arial" w:hAnsiTheme="majorHAnsi" w:cs="Arial"/>
          <w:sz w:val="32"/>
          <w:szCs w:val="13"/>
          <w:lang w:eastAsia="sv-SE"/>
        </w:rPr>
        <w:t>I</w:t>
      </w:r>
      <w:r w:rsidR="007218CC">
        <w:rPr>
          <w:rFonts w:asciiTheme="majorHAnsi" w:eastAsia="Arial" w:hAnsiTheme="majorHAnsi" w:cs="Arial"/>
          <w:sz w:val="32"/>
          <w:szCs w:val="13"/>
          <w:lang w:eastAsia="sv-SE"/>
        </w:rPr>
        <w:t>I</w:t>
      </w:r>
      <w:r w:rsidRPr="00A56B06">
        <w:rPr>
          <w:rFonts w:asciiTheme="majorHAnsi" w:eastAsia="Arial" w:hAnsiTheme="majorHAnsi" w:cs="Arial"/>
          <w:sz w:val="32"/>
          <w:szCs w:val="13"/>
          <w:lang w:eastAsia="sv-SE"/>
        </w:rPr>
        <w:t>I/</w:t>
      </w:r>
      <w:r w:rsidR="007218CC">
        <w:rPr>
          <w:rFonts w:asciiTheme="majorHAnsi" w:eastAsia="Arial" w:hAnsiTheme="majorHAnsi" w:cs="Arial"/>
          <w:sz w:val="32"/>
          <w:szCs w:val="13"/>
          <w:lang w:eastAsia="sv-SE"/>
        </w:rPr>
        <w:t>0059</w:t>
      </w:r>
      <w:r w:rsidRPr="00A56B06">
        <w:rPr>
          <w:rFonts w:asciiTheme="majorHAnsi" w:eastAsia="Arial" w:hAnsiTheme="majorHAnsi" w:cs="Arial"/>
          <w:sz w:val="32"/>
          <w:szCs w:val="13"/>
          <w:lang w:eastAsia="sv-SE"/>
        </w:rPr>
        <w:t xml:space="preserve"> </w:t>
      </w:r>
      <w:r w:rsidR="007218CC">
        <w:rPr>
          <w:rFonts w:asciiTheme="majorHAnsi" w:eastAsia="Arial" w:hAnsiTheme="majorHAnsi" w:cs="Arial"/>
          <w:sz w:val="32"/>
          <w:szCs w:val="13"/>
          <w:lang w:eastAsia="sv-SE"/>
        </w:rPr>
        <w:t>Choteč, most ev.č. 0059-3</w:t>
      </w:r>
    </w:p>
    <w:p w:rsidR="00F61C7A" w:rsidRDefault="007218CC" w:rsidP="009C10E6">
      <w:pPr>
        <w:jc w:val="center"/>
        <w:rPr>
          <w:rFonts w:asciiTheme="majorHAnsi" w:eastAsia="Arial" w:hAnsiTheme="majorHAnsi" w:cs="Arial"/>
          <w:sz w:val="32"/>
          <w:szCs w:val="13"/>
          <w:lang w:eastAsia="sv-SE"/>
        </w:rPr>
      </w:pPr>
      <w:r>
        <w:rPr>
          <w:rFonts w:asciiTheme="majorHAnsi" w:eastAsia="Arial" w:hAnsiTheme="majorHAnsi" w:cs="Arial"/>
          <w:sz w:val="32"/>
          <w:szCs w:val="13"/>
          <w:lang w:eastAsia="sv-SE"/>
        </w:rPr>
        <w:t>most přes Radotínský potok</w:t>
      </w:r>
    </w:p>
    <w:p w:rsidR="00C64971" w:rsidRDefault="00C64971" w:rsidP="009C10E6">
      <w:pPr>
        <w:jc w:val="center"/>
        <w:rPr>
          <w:rFonts w:asciiTheme="majorHAnsi" w:eastAsia="Arial" w:hAnsiTheme="majorHAnsi" w:cs="Arial"/>
          <w:sz w:val="32"/>
          <w:szCs w:val="13"/>
          <w:lang w:eastAsia="sv-SE"/>
        </w:rPr>
      </w:pPr>
    </w:p>
    <w:p w:rsidR="00C64971" w:rsidRPr="00A56B06" w:rsidRDefault="00C64971" w:rsidP="009C10E6">
      <w:pPr>
        <w:jc w:val="center"/>
        <w:rPr>
          <w:rFonts w:asciiTheme="majorHAnsi" w:eastAsia="Arial" w:hAnsiTheme="majorHAnsi" w:cs="Arial"/>
          <w:sz w:val="32"/>
          <w:szCs w:val="13"/>
          <w:lang w:eastAsia="sv-SE"/>
        </w:rPr>
      </w:pPr>
      <w:r>
        <w:rPr>
          <w:rFonts w:asciiTheme="majorHAnsi" w:eastAsia="Arial" w:hAnsiTheme="majorHAnsi" w:cs="Arial"/>
          <w:sz w:val="32"/>
          <w:szCs w:val="13"/>
          <w:lang w:eastAsia="sv-SE"/>
        </w:rPr>
        <w:t>Průvodní zpráva</w:t>
      </w:r>
    </w:p>
    <w:p w:rsidR="00F81FD9" w:rsidRPr="00A56B06" w:rsidRDefault="00F81FD9" w:rsidP="00F81FD9">
      <w:pPr>
        <w:rPr>
          <w:rFonts w:asciiTheme="majorHAnsi" w:hAnsiTheme="majorHAnsi"/>
        </w:rPr>
      </w:pPr>
    </w:p>
    <w:p w:rsidR="00F81FD9" w:rsidRPr="00A56B06" w:rsidRDefault="00F81FD9" w:rsidP="00F81FD9">
      <w:pPr>
        <w:rPr>
          <w:rFonts w:asciiTheme="majorHAnsi" w:hAnsiTheme="majorHAnsi"/>
        </w:rPr>
      </w:pPr>
    </w:p>
    <w:p w:rsidR="00565AEC" w:rsidRPr="00A56B06" w:rsidRDefault="00565AEC" w:rsidP="000B30FB">
      <w:pPr>
        <w:pStyle w:val="Bezmezer"/>
        <w:rPr>
          <w:rFonts w:asciiTheme="majorHAnsi" w:hAnsiTheme="majorHAnsi"/>
          <w:lang w:val="cs-CZ"/>
        </w:rPr>
      </w:pPr>
      <w:r w:rsidRPr="00A56B06">
        <w:rPr>
          <w:rFonts w:asciiTheme="majorHAnsi" w:hAnsiTheme="majorHAnsi"/>
          <w:lang w:val="cs-CZ" w:eastAsia="sv-SE"/>
        </w:rPr>
        <w:br w:type="page"/>
      </w:r>
    </w:p>
    <w:sdt>
      <w:sdtPr>
        <w:rPr>
          <w:rFonts w:asciiTheme="minorHAnsi" w:eastAsiaTheme="minorHAnsi" w:hAnsiTheme="minorHAnsi" w:cstheme="minorBidi"/>
          <w:sz w:val="18"/>
          <w:szCs w:val="18"/>
        </w:rPr>
        <w:id w:val="-925492545"/>
        <w:docPartObj>
          <w:docPartGallery w:val="Table of Contents"/>
          <w:docPartUnique/>
        </w:docPartObj>
      </w:sdtPr>
      <w:sdtEndPr>
        <w:rPr>
          <w:b/>
          <w:bCs/>
        </w:rPr>
      </w:sdtEndPr>
      <w:sdtContent>
        <w:p w:rsidR="00354DAD" w:rsidRPr="00A56B06" w:rsidRDefault="00354DAD" w:rsidP="000C3117">
          <w:pPr>
            <w:pStyle w:val="Nadpisobsahu"/>
            <w:spacing w:before="0"/>
          </w:pPr>
          <w:r w:rsidRPr="00A56B06">
            <w:t>Obsah</w:t>
          </w:r>
        </w:p>
        <w:p w:rsidR="007E41EA" w:rsidRDefault="00BE3E67">
          <w:pPr>
            <w:pStyle w:val="Obsah1"/>
            <w:rPr>
              <w:rFonts w:asciiTheme="minorHAnsi" w:eastAsiaTheme="minorEastAsia" w:hAnsiTheme="minorHAnsi"/>
              <w:noProof/>
              <w:sz w:val="22"/>
              <w:szCs w:val="22"/>
              <w:lang w:eastAsia="cs-CZ"/>
            </w:rPr>
          </w:pPr>
          <w:r w:rsidRPr="00A56B06">
            <w:fldChar w:fldCharType="begin"/>
          </w:r>
          <w:r w:rsidR="00354DAD" w:rsidRPr="00A56B06">
            <w:instrText xml:space="preserve"> TOC \o "1-3" \h \z \u </w:instrText>
          </w:r>
          <w:r w:rsidRPr="00A56B06">
            <w:fldChar w:fldCharType="separate"/>
          </w:r>
          <w:hyperlink w:anchor="_Toc469983701" w:history="1">
            <w:r w:rsidR="007E41EA" w:rsidRPr="000B7399">
              <w:rPr>
                <w:rStyle w:val="Hypertextovodkaz"/>
                <w:rFonts w:cstheme="minorHAnsi"/>
                <w:noProof/>
              </w:rPr>
              <w:t>1 Identifikační údaje</w:t>
            </w:r>
            <w:r w:rsidR="007E41EA">
              <w:rPr>
                <w:noProof/>
                <w:webHidden/>
              </w:rPr>
              <w:tab/>
            </w:r>
            <w:r w:rsidR="007E41EA">
              <w:rPr>
                <w:noProof/>
                <w:webHidden/>
              </w:rPr>
              <w:fldChar w:fldCharType="begin"/>
            </w:r>
            <w:r w:rsidR="007E41EA">
              <w:rPr>
                <w:noProof/>
                <w:webHidden/>
              </w:rPr>
              <w:instrText xml:space="preserve"> PAGEREF _Toc469983701 \h </w:instrText>
            </w:r>
            <w:r w:rsidR="007E41EA">
              <w:rPr>
                <w:noProof/>
                <w:webHidden/>
              </w:rPr>
            </w:r>
            <w:r w:rsidR="007E41EA">
              <w:rPr>
                <w:noProof/>
                <w:webHidden/>
              </w:rPr>
              <w:fldChar w:fldCharType="separate"/>
            </w:r>
            <w:r w:rsidR="0022359B">
              <w:rPr>
                <w:noProof/>
                <w:webHidden/>
              </w:rPr>
              <w:t>5</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2" w:history="1">
            <w:r w:rsidR="007E41EA" w:rsidRPr="000B7399">
              <w:rPr>
                <w:rStyle w:val="Hypertextovodkaz"/>
                <w:noProof/>
              </w:rPr>
              <w:t>1.1.</w:t>
            </w:r>
            <w:r w:rsidR="007E41EA">
              <w:rPr>
                <w:rFonts w:asciiTheme="minorHAnsi" w:eastAsiaTheme="minorEastAsia" w:hAnsiTheme="minorHAnsi"/>
                <w:noProof/>
                <w:sz w:val="22"/>
                <w:szCs w:val="22"/>
                <w:lang w:eastAsia="cs-CZ"/>
              </w:rPr>
              <w:tab/>
            </w:r>
            <w:r w:rsidR="007E41EA" w:rsidRPr="000B7399">
              <w:rPr>
                <w:rStyle w:val="Hypertextovodkaz"/>
                <w:noProof/>
              </w:rPr>
              <w:t>označení stavby</w:t>
            </w:r>
            <w:r w:rsidR="007E41EA">
              <w:rPr>
                <w:noProof/>
                <w:webHidden/>
              </w:rPr>
              <w:tab/>
            </w:r>
            <w:r w:rsidR="007E41EA">
              <w:rPr>
                <w:noProof/>
                <w:webHidden/>
              </w:rPr>
              <w:fldChar w:fldCharType="begin"/>
            </w:r>
            <w:r w:rsidR="007E41EA">
              <w:rPr>
                <w:noProof/>
                <w:webHidden/>
              </w:rPr>
              <w:instrText xml:space="preserve"> PAGEREF _Toc469983702 \h </w:instrText>
            </w:r>
            <w:r w:rsidR="007E41EA">
              <w:rPr>
                <w:noProof/>
                <w:webHidden/>
              </w:rPr>
            </w:r>
            <w:r w:rsidR="007E41EA">
              <w:rPr>
                <w:noProof/>
                <w:webHidden/>
              </w:rPr>
              <w:fldChar w:fldCharType="separate"/>
            </w:r>
            <w:r>
              <w:rPr>
                <w:noProof/>
                <w:webHidden/>
              </w:rPr>
              <w:t>5</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3" w:history="1">
            <w:r w:rsidR="007E41EA" w:rsidRPr="000B7399">
              <w:rPr>
                <w:rStyle w:val="Hypertextovodkaz"/>
                <w:noProof/>
              </w:rPr>
              <w:t>1.2.</w:t>
            </w:r>
            <w:r w:rsidR="007E41EA">
              <w:rPr>
                <w:rFonts w:asciiTheme="minorHAnsi" w:eastAsiaTheme="minorEastAsia" w:hAnsiTheme="minorHAnsi"/>
                <w:noProof/>
                <w:sz w:val="22"/>
                <w:szCs w:val="22"/>
                <w:lang w:eastAsia="cs-CZ"/>
              </w:rPr>
              <w:tab/>
            </w:r>
            <w:r w:rsidR="007E41EA" w:rsidRPr="000B7399">
              <w:rPr>
                <w:rStyle w:val="Hypertextovodkaz"/>
                <w:noProof/>
              </w:rPr>
              <w:t>objednatel projektové dokumentace</w:t>
            </w:r>
            <w:r w:rsidR="007E41EA">
              <w:rPr>
                <w:noProof/>
                <w:webHidden/>
              </w:rPr>
              <w:tab/>
            </w:r>
            <w:r w:rsidR="007E41EA">
              <w:rPr>
                <w:noProof/>
                <w:webHidden/>
              </w:rPr>
              <w:fldChar w:fldCharType="begin"/>
            </w:r>
            <w:r w:rsidR="007E41EA">
              <w:rPr>
                <w:noProof/>
                <w:webHidden/>
              </w:rPr>
              <w:instrText xml:space="preserve"> PAGEREF _Toc469983703 \h </w:instrText>
            </w:r>
            <w:r w:rsidR="007E41EA">
              <w:rPr>
                <w:noProof/>
                <w:webHidden/>
              </w:rPr>
            </w:r>
            <w:r w:rsidR="007E41EA">
              <w:rPr>
                <w:noProof/>
                <w:webHidden/>
              </w:rPr>
              <w:fldChar w:fldCharType="separate"/>
            </w:r>
            <w:r>
              <w:rPr>
                <w:noProof/>
                <w:webHidden/>
              </w:rPr>
              <w:t>5</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4" w:history="1">
            <w:r w:rsidR="007E41EA" w:rsidRPr="000B7399">
              <w:rPr>
                <w:rStyle w:val="Hypertextovodkaz"/>
                <w:noProof/>
              </w:rPr>
              <w:t>1.3.</w:t>
            </w:r>
            <w:r w:rsidR="007E41EA">
              <w:rPr>
                <w:rFonts w:asciiTheme="minorHAnsi" w:eastAsiaTheme="minorEastAsia" w:hAnsiTheme="minorHAnsi"/>
                <w:noProof/>
                <w:sz w:val="22"/>
                <w:szCs w:val="22"/>
                <w:lang w:eastAsia="cs-CZ"/>
              </w:rPr>
              <w:tab/>
            </w:r>
            <w:r w:rsidR="007E41EA" w:rsidRPr="000B7399">
              <w:rPr>
                <w:rStyle w:val="Hypertextovodkaz"/>
                <w:noProof/>
              </w:rPr>
              <w:t>zhotovitel projektové dokumentace</w:t>
            </w:r>
            <w:r w:rsidR="007E41EA">
              <w:rPr>
                <w:noProof/>
                <w:webHidden/>
              </w:rPr>
              <w:tab/>
            </w:r>
            <w:r w:rsidR="007E41EA">
              <w:rPr>
                <w:noProof/>
                <w:webHidden/>
              </w:rPr>
              <w:fldChar w:fldCharType="begin"/>
            </w:r>
            <w:r w:rsidR="007E41EA">
              <w:rPr>
                <w:noProof/>
                <w:webHidden/>
              </w:rPr>
              <w:instrText xml:space="preserve"> PAGEREF _Toc469983704 \h </w:instrText>
            </w:r>
            <w:r w:rsidR="007E41EA">
              <w:rPr>
                <w:noProof/>
                <w:webHidden/>
              </w:rPr>
            </w:r>
            <w:r w:rsidR="007E41EA">
              <w:rPr>
                <w:noProof/>
                <w:webHidden/>
              </w:rPr>
              <w:fldChar w:fldCharType="separate"/>
            </w:r>
            <w:r>
              <w:rPr>
                <w:noProof/>
                <w:webHidden/>
              </w:rPr>
              <w:t>5</w:t>
            </w:r>
            <w:r w:rsidR="007E41EA">
              <w:rPr>
                <w:noProof/>
                <w:webHidden/>
              </w:rPr>
              <w:fldChar w:fldCharType="end"/>
            </w:r>
          </w:hyperlink>
        </w:p>
        <w:p w:rsidR="007E41EA" w:rsidRDefault="0022359B">
          <w:pPr>
            <w:pStyle w:val="Obsah1"/>
            <w:rPr>
              <w:rFonts w:asciiTheme="minorHAnsi" w:eastAsiaTheme="minorEastAsia" w:hAnsiTheme="minorHAnsi"/>
              <w:noProof/>
              <w:sz w:val="22"/>
              <w:szCs w:val="22"/>
              <w:lang w:eastAsia="cs-CZ"/>
            </w:rPr>
          </w:pPr>
          <w:hyperlink w:anchor="_Toc469983705" w:history="1">
            <w:r w:rsidR="007E41EA" w:rsidRPr="000B7399">
              <w:rPr>
                <w:rStyle w:val="Hypertextovodkaz"/>
                <w:noProof/>
              </w:rPr>
              <w:t>2 Základní údaje o stavbě</w:t>
            </w:r>
            <w:r w:rsidR="007E41EA">
              <w:rPr>
                <w:noProof/>
                <w:webHidden/>
              </w:rPr>
              <w:tab/>
            </w:r>
            <w:r w:rsidR="007E41EA">
              <w:rPr>
                <w:noProof/>
                <w:webHidden/>
              </w:rPr>
              <w:fldChar w:fldCharType="begin"/>
            </w:r>
            <w:r w:rsidR="007E41EA">
              <w:rPr>
                <w:noProof/>
                <w:webHidden/>
              </w:rPr>
              <w:instrText xml:space="preserve"> PAGEREF _Toc469983705 \h </w:instrText>
            </w:r>
            <w:r w:rsidR="007E41EA">
              <w:rPr>
                <w:noProof/>
                <w:webHidden/>
              </w:rPr>
            </w:r>
            <w:r w:rsidR="007E41EA">
              <w:rPr>
                <w:noProof/>
                <w:webHidden/>
              </w:rPr>
              <w:fldChar w:fldCharType="separate"/>
            </w:r>
            <w:r>
              <w:rPr>
                <w:noProof/>
                <w:webHidden/>
              </w:rPr>
              <w:t>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6" w:history="1">
            <w:r w:rsidR="007E41EA" w:rsidRPr="000B7399">
              <w:rPr>
                <w:rStyle w:val="Hypertextovodkaz"/>
                <w:noProof/>
              </w:rPr>
              <w:t>1.4.</w:t>
            </w:r>
            <w:r w:rsidR="007E41EA">
              <w:rPr>
                <w:rFonts w:asciiTheme="minorHAnsi" w:eastAsiaTheme="minorEastAsia" w:hAnsiTheme="minorHAnsi"/>
                <w:noProof/>
                <w:sz w:val="22"/>
                <w:szCs w:val="22"/>
                <w:lang w:eastAsia="cs-CZ"/>
              </w:rPr>
              <w:tab/>
            </w:r>
            <w:r w:rsidR="007E41EA" w:rsidRPr="000B7399">
              <w:rPr>
                <w:rStyle w:val="Hypertextovodkaz"/>
                <w:noProof/>
              </w:rPr>
              <w:t>Všeobecně</w:t>
            </w:r>
            <w:r w:rsidR="007E41EA">
              <w:rPr>
                <w:noProof/>
                <w:webHidden/>
              </w:rPr>
              <w:tab/>
            </w:r>
            <w:r w:rsidR="007E41EA">
              <w:rPr>
                <w:noProof/>
                <w:webHidden/>
              </w:rPr>
              <w:fldChar w:fldCharType="begin"/>
            </w:r>
            <w:r w:rsidR="007E41EA">
              <w:rPr>
                <w:noProof/>
                <w:webHidden/>
              </w:rPr>
              <w:instrText xml:space="preserve"> PAGEREF _Toc469983706 \h </w:instrText>
            </w:r>
            <w:r w:rsidR="007E41EA">
              <w:rPr>
                <w:noProof/>
                <w:webHidden/>
              </w:rPr>
            </w:r>
            <w:r w:rsidR="007E41EA">
              <w:rPr>
                <w:noProof/>
                <w:webHidden/>
              </w:rPr>
              <w:fldChar w:fldCharType="separate"/>
            </w:r>
            <w:r>
              <w:rPr>
                <w:noProof/>
                <w:webHidden/>
              </w:rPr>
              <w:t>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7" w:history="1">
            <w:r w:rsidR="007E41EA" w:rsidRPr="000B7399">
              <w:rPr>
                <w:rStyle w:val="Hypertextovodkaz"/>
                <w:noProof/>
              </w:rPr>
              <w:t>1.5.</w:t>
            </w:r>
            <w:r w:rsidR="007E41EA">
              <w:rPr>
                <w:rFonts w:asciiTheme="minorHAnsi" w:eastAsiaTheme="minorEastAsia" w:hAnsiTheme="minorHAnsi"/>
                <w:noProof/>
                <w:sz w:val="22"/>
                <w:szCs w:val="22"/>
                <w:lang w:eastAsia="cs-CZ"/>
              </w:rPr>
              <w:tab/>
            </w:r>
            <w:r w:rsidR="007E41EA" w:rsidRPr="000B7399">
              <w:rPr>
                <w:rStyle w:val="Hypertextovodkaz"/>
                <w:noProof/>
              </w:rPr>
              <w:t>Stručný popis stavby, její funkce, význam a umístění</w:t>
            </w:r>
            <w:r w:rsidR="007E41EA">
              <w:rPr>
                <w:noProof/>
                <w:webHidden/>
              </w:rPr>
              <w:tab/>
            </w:r>
            <w:r w:rsidR="007E41EA">
              <w:rPr>
                <w:noProof/>
                <w:webHidden/>
              </w:rPr>
              <w:fldChar w:fldCharType="begin"/>
            </w:r>
            <w:r w:rsidR="007E41EA">
              <w:rPr>
                <w:noProof/>
                <w:webHidden/>
              </w:rPr>
              <w:instrText xml:space="preserve"> PAGEREF _Toc469983707 \h </w:instrText>
            </w:r>
            <w:r w:rsidR="007E41EA">
              <w:rPr>
                <w:noProof/>
                <w:webHidden/>
              </w:rPr>
            </w:r>
            <w:r w:rsidR="007E41EA">
              <w:rPr>
                <w:noProof/>
                <w:webHidden/>
              </w:rPr>
              <w:fldChar w:fldCharType="separate"/>
            </w:r>
            <w:r>
              <w:rPr>
                <w:noProof/>
                <w:webHidden/>
              </w:rPr>
              <w:t>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8" w:history="1">
            <w:r w:rsidR="007E41EA" w:rsidRPr="000B7399">
              <w:rPr>
                <w:rStyle w:val="Hypertextovodkaz"/>
                <w:noProof/>
              </w:rPr>
              <w:t>1.6.</w:t>
            </w:r>
            <w:r w:rsidR="007E41EA">
              <w:rPr>
                <w:rFonts w:asciiTheme="minorHAnsi" w:eastAsiaTheme="minorEastAsia" w:hAnsiTheme="minorHAnsi"/>
                <w:noProof/>
                <w:sz w:val="22"/>
                <w:szCs w:val="22"/>
                <w:lang w:eastAsia="cs-CZ"/>
              </w:rPr>
              <w:tab/>
            </w:r>
            <w:r w:rsidR="007E41EA" w:rsidRPr="000B7399">
              <w:rPr>
                <w:rStyle w:val="Hypertextovodkaz"/>
                <w:noProof/>
              </w:rPr>
              <w:t>Předpokládaný průběh stavby</w:t>
            </w:r>
            <w:r w:rsidR="007E41EA">
              <w:rPr>
                <w:noProof/>
                <w:webHidden/>
              </w:rPr>
              <w:tab/>
            </w:r>
            <w:r w:rsidR="007E41EA">
              <w:rPr>
                <w:noProof/>
                <w:webHidden/>
              </w:rPr>
              <w:fldChar w:fldCharType="begin"/>
            </w:r>
            <w:r w:rsidR="007E41EA">
              <w:rPr>
                <w:noProof/>
                <w:webHidden/>
              </w:rPr>
              <w:instrText xml:space="preserve"> PAGEREF _Toc469983708 \h </w:instrText>
            </w:r>
            <w:r w:rsidR="007E41EA">
              <w:rPr>
                <w:noProof/>
                <w:webHidden/>
              </w:rPr>
            </w:r>
            <w:r w:rsidR="007E41EA">
              <w:rPr>
                <w:noProof/>
                <w:webHidden/>
              </w:rPr>
              <w:fldChar w:fldCharType="separate"/>
            </w:r>
            <w:r>
              <w:rPr>
                <w:noProof/>
                <w:webHidden/>
              </w:rPr>
              <w:t>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09" w:history="1">
            <w:r w:rsidR="007E41EA" w:rsidRPr="000B7399">
              <w:rPr>
                <w:rStyle w:val="Hypertextovodkaz"/>
                <w:noProof/>
              </w:rPr>
              <w:t>1.7.</w:t>
            </w:r>
            <w:r w:rsidR="007E41EA">
              <w:rPr>
                <w:rFonts w:asciiTheme="minorHAnsi" w:eastAsiaTheme="minorEastAsia" w:hAnsiTheme="minorHAnsi"/>
                <w:noProof/>
                <w:sz w:val="22"/>
                <w:szCs w:val="22"/>
                <w:lang w:eastAsia="cs-CZ"/>
              </w:rPr>
              <w:tab/>
            </w:r>
            <w:r w:rsidR="007E41EA" w:rsidRPr="000B7399">
              <w:rPr>
                <w:rStyle w:val="Hypertextovodkaz"/>
                <w:noProof/>
              </w:rPr>
              <w:t>Vazba na regulační plán a územní plán</w:t>
            </w:r>
            <w:r w:rsidR="007E41EA">
              <w:rPr>
                <w:noProof/>
                <w:webHidden/>
              </w:rPr>
              <w:tab/>
            </w:r>
            <w:r w:rsidR="007E41EA">
              <w:rPr>
                <w:noProof/>
                <w:webHidden/>
              </w:rPr>
              <w:fldChar w:fldCharType="begin"/>
            </w:r>
            <w:r w:rsidR="007E41EA">
              <w:rPr>
                <w:noProof/>
                <w:webHidden/>
              </w:rPr>
              <w:instrText xml:space="preserve"> PAGEREF _Toc469983709 \h </w:instrText>
            </w:r>
            <w:r w:rsidR="007E41EA">
              <w:rPr>
                <w:noProof/>
                <w:webHidden/>
              </w:rPr>
            </w:r>
            <w:r w:rsidR="007E41EA">
              <w:rPr>
                <w:noProof/>
                <w:webHidden/>
              </w:rPr>
              <w:fldChar w:fldCharType="separate"/>
            </w:r>
            <w:r>
              <w:rPr>
                <w:noProof/>
                <w:webHidden/>
              </w:rPr>
              <w:t>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0" w:history="1">
            <w:r w:rsidR="007E41EA" w:rsidRPr="000B7399">
              <w:rPr>
                <w:rStyle w:val="Hypertextovodkaz"/>
                <w:noProof/>
              </w:rPr>
              <w:t>1.8.</w:t>
            </w:r>
            <w:r w:rsidR="007E41EA">
              <w:rPr>
                <w:rFonts w:asciiTheme="minorHAnsi" w:eastAsiaTheme="minorEastAsia" w:hAnsiTheme="minorHAnsi"/>
                <w:noProof/>
                <w:sz w:val="22"/>
                <w:szCs w:val="22"/>
                <w:lang w:eastAsia="cs-CZ"/>
              </w:rPr>
              <w:tab/>
            </w:r>
            <w:r w:rsidR="007E41EA" w:rsidRPr="000B7399">
              <w:rPr>
                <w:rStyle w:val="Hypertextovodkaz"/>
                <w:noProof/>
              </w:rPr>
              <w:t>Stručná charakteristika území a jeho dosavadní využití</w:t>
            </w:r>
            <w:r w:rsidR="007E41EA">
              <w:rPr>
                <w:noProof/>
                <w:webHidden/>
              </w:rPr>
              <w:tab/>
            </w:r>
            <w:r w:rsidR="007E41EA">
              <w:rPr>
                <w:noProof/>
                <w:webHidden/>
              </w:rPr>
              <w:fldChar w:fldCharType="begin"/>
            </w:r>
            <w:r w:rsidR="007E41EA">
              <w:rPr>
                <w:noProof/>
                <w:webHidden/>
              </w:rPr>
              <w:instrText xml:space="preserve"> PAGEREF _Toc469983710 \h </w:instrText>
            </w:r>
            <w:r w:rsidR="007E41EA">
              <w:rPr>
                <w:noProof/>
                <w:webHidden/>
              </w:rPr>
            </w:r>
            <w:r w:rsidR="007E41EA">
              <w:rPr>
                <w:noProof/>
                <w:webHidden/>
              </w:rPr>
              <w:fldChar w:fldCharType="separate"/>
            </w:r>
            <w:r>
              <w:rPr>
                <w:noProof/>
                <w:webHidden/>
              </w:rPr>
              <w:t>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1" w:history="1">
            <w:r w:rsidR="007E41EA" w:rsidRPr="000B7399">
              <w:rPr>
                <w:rStyle w:val="Hypertextovodkaz"/>
                <w:noProof/>
              </w:rPr>
              <w:t>1.9.</w:t>
            </w:r>
            <w:r w:rsidR="007E41EA">
              <w:rPr>
                <w:rFonts w:asciiTheme="minorHAnsi" w:eastAsiaTheme="minorEastAsia" w:hAnsiTheme="minorHAnsi"/>
                <w:noProof/>
                <w:sz w:val="22"/>
                <w:szCs w:val="22"/>
                <w:lang w:eastAsia="cs-CZ"/>
              </w:rPr>
              <w:tab/>
            </w:r>
            <w:r w:rsidR="007E41EA" w:rsidRPr="000B7399">
              <w:rPr>
                <w:rStyle w:val="Hypertextovodkaz"/>
                <w:noProof/>
              </w:rPr>
              <w:t>Vliv na technická řešení stavby a jejího provozu na krajinu, zdraví a životní prostředí</w:t>
            </w:r>
            <w:r w:rsidR="007E41EA">
              <w:rPr>
                <w:noProof/>
                <w:webHidden/>
              </w:rPr>
              <w:tab/>
            </w:r>
            <w:r w:rsidR="007E41EA">
              <w:rPr>
                <w:noProof/>
                <w:webHidden/>
              </w:rPr>
              <w:fldChar w:fldCharType="begin"/>
            </w:r>
            <w:r w:rsidR="007E41EA">
              <w:rPr>
                <w:noProof/>
                <w:webHidden/>
              </w:rPr>
              <w:instrText xml:space="preserve"> PAGEREF _Toc469983711 \h </w:instrText>
            </w:r>
            <w:r w:rsidR="007E41EA">
              <w:rPr>
                <w:noProof/>
                <w:webHidden/>
              </w:rPr>
            </w:r>
            <w:r w:rsidR="007E41EA">
              <w:rPr>
                <w:noProof/>
                <w:webHidden/>
              </w:rPr>
              <w:fldChar w:fldCharType="separate"/>
            </w:r>
            <w:r>
              <w:rPr>
                <w:noProof/>
                <w:webHidden/>
              </w:rPr>
              <w:t>7</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2" w:history="1">
            <w:r w:rsidR="007E41EA" w:rsidRPr="000B7399">
              <w:rPr>
                <w:rStyle w:val="Hypertextovodkaz"/>
                <w:noProof/>
              </w:rPr>
              <w:t>1.10.</w:t>
            </w:r>
            <w:r w:rsidR="007E41EA">
              <w:rPr>
                <w:rFonts w:asciiTheme="minorHAnsi" w:eastAsiaTheme="minorEastAsia" w:hAnsiTheme="minorHAnsi"/>
                <w:noProof/>
                <w:sz w:val="22"/>
                <w:szCs w:val="22"/>
                <w:lang w:eastAsia="cs-CZ"/>
              </w:rPr>
              <w:tab/>
            </w:r>
            <w:r w:rsidR="007E41EA" w:rsidRPr="000B7399">
              <w:rPr>
                <w:rStyle w:val="Hypertextovodkaz"/>
                <w:noProof/>
              </w:rPr>
              <w:t>Celkový dopad stavby na dotčené území a navrhovaná opatření</w:t>
            </w:r>
            <w:r w:rsidR="007E41EA">
              <w:rPr>
                <w:noProof/>
                <w:webHidden/>
              </w:rPr>
              <w:tab/>
            </w:r>
            <w:r w:rsidR="007E41EA">
              <w:rPr>
                <w:noProof/>
                <w:webHidden/>
              </w:rPr>
              <w:fldChar w:fldCharType="begin"/>
            </w:r>
            <w:r w:rsidR="007E41EA">
              <w:rPr>
                <w:noProof/>
                <w:webHidden/>
              </w:rPr>
              <w:instrText xml:space="preserve"> PAGEREF _Toc469983712 \h </w:instrText>
            </w:r>
            <w:r w:rsidR="007E41EA">
              <w:rPr>
                <w:noProof/>
                <w:webHidden/>
              </w:rPr>
            </w:r>
            <w:r w:rsidR="007E41EA">
              <w:rPr>
                <w:noProof/>
                <w:webHidden/>
              </w:rPr>
              <w:fldChar w:fldCharType="separate"/>
            </w:r>
            <w:r>
              <w:rPr>
                <w:noProof/>
                <w:webHidden/>
              </w:rPr>
              <w:t>7</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13" w:history="1">
            <w:r w:rsidR="007E41EA" w:rsidRPr="000B7399">
              <w:rPr>
                <w:rStyle w:val="Hypertextovodkaz"/>
                <w:noProof/>
              </w:rPr>
              <w:t>2.</w:t>
            </w:r>
            <w:r w:rsidR="007E41EA">
              <w:rPr>
                <w:rFonts w:asciiTheme="minorHAnsi" w:eastAsiaTheme="minorEastAsia" w:hAnsiTheme="minorHAnsi"/>
                <w:noProof/>
                <w:sz w:val="22"/>
                <w:szCs w:val="22"/>
                <w:lang w:eastAsia="cs-CZ"/>
              </w:rPr>
              <w:tab/>
            </w:r>
            <w:r w:rsidR="007E41EA" w:rsidRPr="000B7399">
              <w:rPr>
                <w:rStyle w:val="Hypertextovodkaz"/>
                <w:noProof/>
              </w:rPr>
              <w:t>PŘEHLED VÝCHOZÍCH PODKLADŮ A PRŮZKUMŮ</w:t>
            </w:r>
            <w:r w:rsidR="007E41EA">
              <w:rPr>
                <w:noProof/>
                <w:webHidden/>
              </w:rPr>
              <w:tab/>
            </w:r>
            <w:r w:rsidR="007E41EA">
              <w:rPr>
                <w:noProof/>
                <w:webHidden/>
              </w:rPr>
              <w:fldChar w:fldCharType="begin"/>
            </w:r>
            <w:r w:rsidR="007E41EA">
              <w:rPr>
                <w:noProof/>
                <w:webHidden/>
              </w:rPr>
              <w:instrText xml:space="preserve"> PAGEREF _Toc469983713 \h </w:instrText>
            </w:r>
            <w:r w:rsidR="007E41EA">
              <w:rPr>
                <w:noProof/>
                <w:webHidden/>
              </w:rPr>
            </w:r>
            <w:r w:rsidR="007E41EA">
              <w:rPr>
                <w:noProof/>
                <w:webHidden/>
              </w:rPr>
              <w:fldChar w:fldCharType="separate"/>
            </w:r>
            <w:r>
              <w:rPr>
                <w:noProof/>
                <w:webHidden/>
              </w:rPr>
              <w:t>7</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14" w:history="1">
            <w:r w:rsidR="007E41EA" w:rsidRPr="000B7399">
              <w:rPr>
                <w:rStyle w:val="Hypertextovodkaz"/>
                <w:noProof/>
              </w:rPr>
              <w:t>3.</w:t>
            </w:r>
            <w:r w:rsidR="007E41EA">
              <w:rPr>
                <w:rFonts w:asciiTheme="minorHAnsi" w:eastAsiaTheme="minorEastAsia" w:hAnsiTheme="minorHAnsi"/>
                <w:noProof/>
                <w:sz w:val="22"/>
                <w:szCs w:val="22"/>
                <w:lang w:eastAsia="cs-CZ"/>
              </w:rPr>
              <w:tab/>
            </w:r>
            <w:r w:rsidR="007E41EA" w:rsidRPr="000B7399">
              <w:rPr>
                <w:rStyle w:val="Hypertextovodkaz"/>
                <w:noProof/>
              </w:rPr>
              <w:t>ČLENĚNÍ STAVBY</w:t>
            </w:r>
            <w:r w:rsidR="007E41EA">
              <w:rPr>
                <w:noProof/>
                <w:webHidden/>
              </w:rPr>
              <w:tab/>
            </w:r>
            <w:r w:rsidR="007E41EA">
              <w:rPr>
                <w:noProof/>
                <w:webHidden/>
              </w:rPr>
              <w:fldChar w:fldCharType="begin"/>
            </w:r>
            <w:r w:rsidR="007E41EA">
              <w:rPr>
                <w:noProof/>
                <w:webHidden/>
              </w:rPr>
              <w:instrText xml:space="preserve"> PAGEREF _Toc469983714 \h </w:instrText>
            </w:r>
            <w:r w:rsidR="007E41EA">
              <w:rPr>
                <w:noProof/>
                <w:webHidden/>
              </w:rPr>
            </w:r>
            <w:r w:rsidR="007E41EA">
              <w:rPr>
                <w:noProof/>
                <w:webHidden/>
              </w:rPr>
              <w:fldChar w:fldCharType="separate"/>
            </w:r>
            <w:r>
              <w:rPr>
                <w:noProof/>
                <w:webHidden/>
              </w:rPr>
              <w:t>8</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15" w:history="1">
            <w:r w:rsidR="007E41EA" w:rsidRPr="000B7399">
              <w:rPr>
                <w:rStyle w:val="Hypertextovodkaz"/>
                <w:noProof/>
              </w:rPr>
              <w:t>4.</w:t>
            </w:r>
            <w:r w:rsidR="007E41EA">
              <w:rPr>
                <w:rFonts w:asciiTheme="minorHAnsi" w:eastAsiaTheme="minorEastAsia" w:hAnsiTheme="minorHAnsi"/>
                <w:noProof/>
                <w:sz w:val="22"/>
                <w:szCs w:val="22"/>
                <w:lang w:eastAsia="cs-CZ"/>
              </w:rPr>
              <w:tab/>
            </w:r>
            <w:r w:rsidR="007E41EA" w:rsidRPr="000B7399">
              <w:rPr>
                <w:rStyle w:val="Hypertextovodkaz"/>
                <w:noProof/>
              </w:rPr>
              <w:t>Podmínky realizace stavby</w:t>
            </w:r>
            <w:r w:rsidR="007E41EA">
              <w:rPr>
                <w:noProof/>
                <w:webHidden/>
              </w:rPr>
              <w:tab/>
            </w:r>
            <w:r w:rsidR="007E41EA">
              <w:rPr>
                <w:noProof/>
                <w:webHidden/>
              </w:rPr>
              <w:fldChar w:fldCharType="begin"/>
            </w:r>
            <w:r w:rsidR="007E41EA">
              <w:rPr>
                <w:noProof/>
                <w:webHidden/>
              </w:rPr>
              <w:instrText xml:space="preserve"> PAGEREF _Toc469983715 \h </w:instrText>
            </w:r>
            <w:r w:rsidR="007E41EA">
              <w:rPr>
                <w:noProof/>
                <w:webHidden/>
              </w:rPr>
            </w:r>
            <w:r w:rsidR="007E41EA">
              <w:rPr>
                <w:noProof/>
                <w:webHidden/>
              </w:rPr>
              <w:fldChar w:fldCharType="separate"/>
            </w:r>
            <w:r>
              <w:rPr>
                <w:noProof/>
                <w:webHidden/>
              </w:rPr>
              <w:t>8</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6" w:history="1">
            <w:r w:rsidR="007E41EA" w:rsidRPr="000B7399">
              <w:rPr>
                <w:rStyle w:val="Hypertextovodkaz"/>
                <w:noProof/>
              </w:rPr>
              <w:t>4.1.</w:t>
            </w:r>
            <w:r w:rsidR="007E41EA">
              <w:rPr>
                <w:rFonts w:asciiTheme="minorHAnsi" w:eastAsiaTheme="minorEastAsia" w:hAnsiTheme="minorHAnsi"/>
                <w:noProof/>
                <w:sz w:val="22"/>
                <w:szCs w:val="22"/>
                <w:lang w:eastAsia="cs-CZ"/>
              </w:rPr>
              <w:tab/>
            </w:r>
            <w:r w:rsidR="007E41EA" w:rsidRPr="000B7399">
              <w:rPr>
                <w:rStyle w:val="Hypertextovodkaz"/>
                <w:noProof/>
              </w:rPr>
              <w:t>Věcné a časové vazby souvisejících staveb jiných stavebníků</w:t>
            </w:r>
            <w:r w:rsidR="007E41EA">
              <w:rPr>
                <w:noProof/>
                <w:webHidden/>
              </w:rPr>
              <w:tab/>
            </w:r>
            <w:r w:rsidR="007E41EA">
              <w:rPr>
                <w:noProof/>
                <w:webHidden/>
              </w:rPr>
              <w:fldChar w:fldCharType="begin"/>
            </w:r>
            <w:r w:rsidR="007E41EA">
              <w:rPr>
                <w:noProof/>
                <w:webHidden/>
              </w:rPr>
              <w:instrText xml:space="preserve"> PAGEREF _Toc469983716 \h </w:instrText>
            </w:r>
            <w:r w:rsidR="007E41EA">
              <w:rPr>
                <w:noProof/>
                <w:webHidden/>
              </w:rPr>
            </w:r>
            <w:r w:rsidR="007E41EA">
              <w:rPr>
                <w:noProof/>
                <w:webHidden/>
              </w:rPr>
              <w:fldChar w:fldCharType="separate"/>
            </w:r>
            <w:r>
              <w:rPr>
                <w:noProof/>
                <w:webHidden/>
              </w:rPr>
              <w:t>8</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7" w:history="1">
            <w:r w:rsidR="007E41EA" w:rsidRPr="000B7399">
              <w:rPr>
                <w:rStyle w:val="Hypertextovodkaz"/>
                <w:noProof/>
              </w:rPr>
              <w:t>4.2.</w:t>
            </w:r>
            <w:r w:rsidR="007E41EA">
              <w:rPr>
                <w:rFonts w:asciiTheme="minorHAnsi" w:eastAsiaTheme="minorEastAsia" w:hAnsiTheme="minorHAnsi"/>
                <w:noProof/>
                <w:sz w:val="22"/>
                <w:szCs w:val="22"/>
                <w:lang w:eastAsia="cs-CZ"/>
              </w:rPr>
              <w:tab/>
            </w:r>
            <w:r w:rsidR="007E41EA" w:rsidRPr="000B7399">
              <w:rPr>
                <w:rStyle w:val="Hypertextovodkaz"/>
                <w:noProof/>
              </w:rPr>
              <w:t>Uvažovaný průběh výstavby a zajištění její plynulosti a koordinovanosti</w:t>
            </w:r>
            <w:r w:rsidR="007E41EA">
              <w:rPr>
                <w:noProof/>
                <w:webHidden/>
              </w:rPr>
              <w:tab/>
            </w:r>
            <w:r w:rsidR="007E41EA">
              <w:rPr>
                <w:noProof/>
                <w:webHidden/>
              </w:rPr>
              <w:fldChar w:fldCharType="begin"/>
            </w:r>
            <w:r w:rsidR="007E41EA">
              <w:rPr>
                <w:noProof/>
                <w:webHidden/>
              </w:rPr>
              <w:instrText xml:space="preserve"> PAGEREF _Toc469983717 \h </w:instrText>
            </w:r>
            <w:r w:rsidR="007E41EA">
              <w:rPr>
                <w:noProof/>
                <w:webHidden/>
              </w:rPr>
            </w:r>
            <w:r w:rsidR="007E41EA">
              <w:rPr>
                <w:noProof/>
                <w:webHidden/>
              </w:rPr>
              <w:fldChar w:fldCharType="separate"/>
            </w:r>
            <w:r>
              <w:rPr>
                <w:noProof/>
                <w:webHidden/>
              </w:rPr>
              <w:t>8</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8" w:history="1">
            <w:r w:rsidR="007E41EA" w:rsidRPr="000B7399">
              <w:rPr>
                <w:rStyle w:val="Hypertextovodkaz"/>
                <w:noProof/>
              </w:rPr>
              <w:t>4.3.</w:t>
            </w:r>
            <w:r w:rsidR="007E41EA">
              <w:rPr>
                <w:rFonts w:asciiTheme="minorHAnsi" w:eastAsiaTheme="minorEastAsia" w:hAnsiTheme="minorHAnsi"/>
                <w:noProof/>
                <w:sz w:val="22"/>
                <w:szCs w:val="22"/>
                <w:lang w:eastAsia="cs-CZ"/>
              </w:rPr>
              <w:tab/>
            </w:r>
            <w:r w:rsidR="007E41EA" w:rsidRPr="000B7399">
              <w:rPr>
                <w:rStyle w:val="Hypertextovodkaz"/>
                <w:noProof/>
              </w:rPr>
              <w:t>Zajištění přístupu na staveniště</w:t>
            </w:r>
            <w:r w:rsidR="007E41EA">
              <w:rPr>
                <w:noProof/>
                <w:webHidden/>
              </w:rPr>
              <w:tab/>
            </w:r>
            <w:r w:rsidR="007E41EA">
              <w:rPr>
                <w:noProof/>
                <w:webHidden/>
              </w:rPr>
              <w:fldChar w:fldCharType="begin"/>
            </w:r>
            <w:r w:rsidR="007E41EA">
              <w:rPr>
                <w:noProof/>
                <w:webHidden/>
              </w:rPr>
              <w:instrText xml:space="preserve"> PAGEREF _Toc469983718 \h </w:instrText>
            </w:r>
            <w:r w:rsidR="007E41EA">
              <w:rPr>
                <w:noProof/>
                <w:webHidden/>
              </w:rPr>
            </w:r>
            <w:r w:rsidR="007E41EA">
              <w:rPr>
                <w:noProof/>
                <w:webHidden/>
              </w:rPr>
              <w:fldChar w:fldCharType="separate"/>
            </w:r>
            <w:r>
              <w:rPr>
                <w:noProof/>
                <w:webHidden/>
              </w:rPr>
              <w:t>8</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19" w:history="1">
            <w:r w:rsidR="007E41EA" w:rsidRPr="000B7399">
              <w:rPr>
                <w:rStyle w:val="Hypertextovodkaz"/>
                <w:noProof/>
              </w:rPr>
              <w:t>4.4.</w:t>
            </w:r>
            <w:r w:rsidR="007E41EA">
              <w:rPr>
                <w:rFonts w:asciiTheme="minorHAnsi" w:eastAsiaTheme="minorEastAsia" w:hAnsiTheme="minorHAnsi"/>
                <w:noProof/>
                <w:sz w:val="22"/>
                <w:szCs w:val="22"/>
                <w:lang w:eastAsia="cs-CZ"/>
              </w:rPr>
              <w:tab/>
            </w:r>
            <w:r w:rsidR="007E41EA" w:rsidRPr="000B7399">
              <w:rPr>
                <w:rStyle w:val="Hypertextovodkaz"/>
                <w:noProof/>
              </w:rPr>
              <w:t>Dopravní omezení, objížďky a výluky dopravy</w:t>
            </w:r>
            <w:r w:rsidR="007E41EA">
              <w:rPr>
                <w:noProof/>
                <w:webHidden/>
              </w:rPr>
              <w:tab/>
            </w:r>
            <w:r w:rsidR="007E41EA">
              <w:rPr>
                <w:noProof/>
                <w:webHidden/>
              </w:rPr>
              <w:fldChar w:fldCharType="begin"/>
            </w:r>
            <w:r w:rsidR="007E41EA">
              <w:rPr>
                <w:noProof/>
                <w:webHidden/>
              </w:rPr>
              <w:instrText xml:space="preserve"> PAGEREF _Toc469983719 \h </w:instrText>
            </w:r>
            <w:r w:rsidR="007E41EA">
              <w:rPr>
                <w:noProof/>
                <w:webHidden/>
              </w:rPr>
            </w:r>
            <w:r w:rsidR="007E41EA">
              <w:rPr>
                <w:noProof/>
                <w:webHidden/>
              </w:rPr>
              <w:fldChar w:fldCharType="separate"/>
            </w:r>
            <w:r>
              <w:rPr>
                <w:noProof/>
                <w:webHidden/>
              </w:rPr>
              <w:t>8</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20" w:history="1">
            <w:r w:rsidR="007E41EA" w:rsidRPr="000B7399">
              <w:rPr>
                <w:rStyle w:val="Hypertextovodkaz"/>
                <w:noProof/>
              </w:rPr>
              <w:t>5.</w:t>
            </w:r>
            <w:r w:rsidR="007E41EA">
              <w:rPr>
                <w:rFonts w:asciiTheme="minorHAnsi" w:eastAsiaTheme="minorEastAsia" w:hAnsiTheme="minorHAnsi"/>
                <w:noProof/>
                <w:sz w:val="22"/>
                <w:szCs w:val="22"/>
                <w:lang w:eastAsia="cs-CZ"/>
              </w:rPr>
              <w:tab/>
            </w:r>
            <w:r w:rsidR="007E41EA" w:rsidRPr="000B7399">
              <w:rPr>
                <w:rStyle w:val="Hypertextovodkaz"/>
                <w:noProof/>
              </w:rPr>
              <w:t>Přehled budoucích vlastníků (správců)</w:t>
            </w:r>
            <w:r w:rsidR="007E41EA">
              <w:rPr>
                <w:noProof/>
                <w:webHidden/>
              </w:rPr>
              <w:tab/>
            </w:r>
            <w:r w:rsidR="007E41EA">
              <w:rPr>
                <w:noProof/>
                <w:webHidden/>
              </w:rPr>
              <w:fldChar w:fldCharType="begin"/>
            </w:r>
            <w:r w:rsidR="007E41EA">
              <w:rPr>
                <w:noProof/>
                <w:webHidden/>
              </w:rPr>
              <w:instrText xml:space="preserve"> PAGEREF _Toc469983720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21" w:history="1">
            <w:r w:rsidR="007E41EA" w:rsidRPr="000B7399">
              <w:rPr>
                <w:rStyle w:val="Hypertextovodkaz"/>
                <w:noProof/>
              </w:rPr>
              <w:t>5.1.</w:t>
            </w:r>
            <w:r w:rsidR="007E41EA">
              <w:rPr>
                <w:rFonts w:asciiTheme="minorHAnsi" w:eastAsiaTheme="minorEastAsia" w:hAnsiTheme="minorHAnsi"/>
                <w:noProof/>
                <w:sz w:val="22"/>
                <w:szCs w:val="22"/>
                <w:lang w:eastAsia="cs-CZ"/>
              </w:rPr>
              <w:tab/>
            </w:r>
            <w:r w:rsidR="007E41EA" w:rsidRPr="000B7399">
              <w:rPr>
                <w:rStyle w:val="Hypertextovodkaz"/>
                <w:noProof/>
              </w:rPr>
              <w:t>Seznam předpokládaných budoucích vlastníků</w:t>
            </w:r>
            <w:r w:rsidR="007E41EA">
              <w:rPr>
                <w:noProof/>
                <w:webHidden/>
              </w:rPr>
              <w:tab/>
            </w:r>
            <w:r w:rsidR="007E41EA">
              <w:rPr>
                <w:noProof/>
                <w:webHidden/>
              </w:rPr>
              <w:fldChar w:fldCharType="begin"/>
            </w:r>
            <w:r w:rsidR="007E41EA">
              <w:rPr>
                <w:noProof/>
                <w:webHidden/>
              </w:rPr>
              <w:instrText xml:space="preserve"> PAGEREF _Toc469983721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22" w:history="1">
            <w:r w:rsidR="007E41EA" w:rsidRPr="000B7399">
              <w:rPr>
                <w:rStyle w:val="Hypertextovodkaz"/>
                <w:noProof/>
              </w:rPr>
              <w:t>5.2.</w:t>
            </w:r>
            <w:r w:rsidR="007E41EA">
              <w:rPr>
                <w:rFonts w:asciiTheme="minorHAnsi" w:eastAsiaTheme="minorEastAsia" w:hAnsiTheme="minorHAnsi"/>
                <w:noProof/>
                <w:sz w:val="22"/>
                <w:szCs w:val="22"/>
                <w:lang w:eastAsia="cs-CZ"/>
              </w:rPr>
              <w:tab/>
            </w:r>
            <w:r w:rsidR="007E41EA" w:rsidRPr="000B7399">
              <w:rPr>
                <w:rStyle w:val="Hypertextovodkaz"/>
                <w:noProof/>
              </w:rPr>
              <w:t>Způsob užívání jednotlivých objektů</w:t>
            </w:r>
            <w:r w:rsidR="007E41EA">
              <w:rPr>
                <w:noProof/>
                <w:webHidden/>
              </w:rPr>
              <w:tab/>
            </w:r>
            <w:r w:rsidR="007E41EA">
              <w:rPr>
                <w:noProof/>
                <w:webHidden/>
              </w:rPr>
              <w:fldChar w:fldCharType="begin"/>
            </w:r>
            <w:r w:rsidR="007E41EA">
              <w:rPr>
                <w:noProof/>
                <w:webHidden/>
              </w:rPr>
              <w:instrText xml:space="preserve"> PAGEREF _Toc469983722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23" w:history="1">
            <w:r w:rsidR="007E41EA" w:rsidRPr="000B7399">
              <w:rPr>
                <w:rStyle w:val="Hypertextovodkaz"/>
                <w:noProof/>
              </w:rPr>
              <w:t>6.</w:t>
            </w:r>
            <w:r w:rsidR="007E41EA">
              <w:rPr>
                <w:rFonts w:asciiTheme="minorHAnsi" w:eastAsiaTheme="minorEastAsia" w:hAnsiTheme="minorHAnsi"/>
                <w:noProof/>
                <w:sz w:val="22"/>
                <w:szCs w:val="22"/>
                <w:lang w:eastAsia="cs-CZ"/>
              </w:rPr>
              <w:tab/>
            </w:r>
            <w:r w:rsidR="007E41EA" w:rsidRPr="000B7399">
              <w:rPr>
                <w:rStyle w:val="Hypertextovodkaz"/>
                <w:noProof/>
              </w:rPr>
              <w:t>Předávání částí stavby do užívání</w:t>
            </w:r>
            <w:r w:rsidR="007E41EA">
              <w:rPr>
                <w:noProof/>
                <w:webHidden/>
              </w:rPr>
              <w:tab/>
            </w:r>
            <w:r w:rsidR="007E41EA">
              <w:rPr>
                <w:noProof/>
                <w:webHidden/>
              </w:rPr>
              <w:fldChar w:fldCharType="begin"/>
            </w:r>
            <w:r w:rsidR="007E41EA">
              <w:rPr>
                <w:noProof/>
                <w:webHidden/>
              </w:rPr>
              <w:instrText xml:space="preserve"> PAGEREF _Toc469983723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24" w:history="1">
            <w:r w:rsidR="007E41EA" w:rsidRPr="000B7399">
              <w:rPr>
                <w:rStyle w:val="Hypertextovodkaz"/>
                <w:noProof/>
              </w:rPr>
              <w:t>6.1.</w:t>
            </w:r>
            <w:r w:rsidR="007E41EA">
              <w:rPr>
                <w:rFonts w:asciiTheme="minorHAnsi" w:eastAsiaTheme="minorEastAsia" w:hAnsiTheme="minorHAnsi"/>
                <w:noProof/>
                <w:sz w:val="22"/>
                <w:szCs w:val="22"/>
                <w:lang w:eastAsia="cs-CZ"/>
              </w:rPr>
              <w:tab/>
            </w:r>
            <w:r w:rsidR="007E41EA" w:rsidRPr="000B7399">
              <w:rPr>
                <w:rStyle w:val="Hypertextovodkaz"/>
                <w:noProof/>
              </w:rPr>
              <w:t>Možnosti (návrh) postupného předávání části stavby (úsek, objekt) do užívání</w:t>
            </w:r>
            <w:r w:rsidR="007E41EA">
              <w:rPr>
                <w:noProof/>
                <w:webHidden/>
              </w:rPr>
              <w:tab/>
            </w:r>
            <w:r w:rsidR="007E41EA">
              <w:rPr>
                <w:noProof/>
                <w:webHidden/>
              </w:rPr>
              <w:fldChar w:fldCharType="begin"/>
            </w:r>
            <w:r w:rsidR="007E41EA">
              <w:rPr>
                <w:noProof/>
                <w:webHidden/>
              </w:rPr>
              <w:instrText xml:space="preserve"> PAGEREF _Toc469983724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25" w:history="1">
            <w:r w:rsidR="007E41EA" w:rsidRPr="000B7399">
              <w:rPr>
                <w:rStyle w:val="Hypertextovodkaz"/>
                <w:noProof/>
              </w:rPr>
              <w:t>6.2.</w:t>
            </w:r>
            <w:r w:rsidR="007E41EA">
              <w:rPr>
                <w:rFonts w:asciiTheme="minorHAnsi" w:eastAsiaTheme="minorEastAsia" w:hAnsiTheme="minorHAnsi"/>
                <w:noProof/>
                <w:sz w:val="22"/>
                <w:szCs w:val="22"/>
                <w:lang w:eastAsia="cs-CZ"/>
              </w:rPr>
              <w:tab/>
            </w:r>
            <w:r w:rsidR="007E41EA" w:rsidRPr="000B7399">
              <w:rPr>
                <w:rStyle w:val="Hypertextovodkaz"/>
                <w:noProof/>
              </w:rPr>
              <w:t>Zdůvodnění potřeb užívání stavby před dokončením celé stavby</w:t>
            </w:r>
            <w:r w:rsidR="007E41EA">
              <w:rPr>
                <w:noProof/>
                <w:webHidden/>
              </w:rPr>
              <w:tab/>
            </w:r>
            <w:r w:rsidR="007E41EA">
              <w:rPr>
                <w:noProof/>
                <w:webHidden/>
              </w:rPr>
              <w:fldChar w:fldCharType="begin"/>
            </w:r>
            <w:r w:rsidR="007E41EA">
              <w:rPr>
                <w:noProof/>
                <w:webHidden/>
              </w:rPr>
              <w:instrText xml:space="preserve"> PAGEREF _Toc469983725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26" w:history="1">
            <w:r w:rsidR="007E41EA" w:rsidRPr="000B7399">
              <w:rPr>
                <w:rStyle w:val="Hypertextovodkaz"/>
                <w:noProof/>
              </w:rPr>
              <w:t>7.</w:t>
            </w:r>
            <w:r w:rsidR="007E41EA">
              <w:rPr>
                <w:rFonts w:asciiTheme="minorHAnsi" w:eastAsiaTheme="minorEastAsia" w:hAnsiTheme="minorHAnsi"/>
                <w:noProof/>
                <w:sz w:val="22"/>
                <w:szCs w:val="22"/>
                <w:lang w:eastAsia="cs-CZ"/>
              </w:rPr>
              <w:tab/>
            </w:r>
            <w:r w:rsidR="007E41EA" w:rsidRPr="000B7399">
              <w:rPr>
                <w:rStyle w:val="Hypertextovodkaz"/>
                <w:noProof/>
              </w:rPr>
              <w:t>Souhrnný technický popis stavby</w:t>
            </w:r>
            <w:r w:rsidR="007E41EA">
              <w:rPr>
                <w:noProof/>
                <w:webHidden/>
              </w:rPr>
              <w:tab/>
            </w:r>
            <w:r w:rsidR="007E41EA">
              <w:rPr>
                <w:noProof/>
                <w:webHidden/>
              </w:rPr>
              <w:fldChar w:fldCharType="begin"/>
            </w:r>
            <w:r w:rsidR="007E41EA">
              <w:rPr>
                <w:noProof/>
                <w:webHidden/>
              </w:rPr>
              <w:instrText xml:space="preserve"> PAGEREF _Toc469983726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27" w:history="1">
            <w:r w:rsidR="007E41EA" w:rsidRPr="000B7399">
              <w:rPr>
                <w:rStyle w:val="Hypertextovodkaz"/>
                <w:noProof/>
              </w:rPr>
              <w:t>7.1.</w:t>
            </w:r>
            <w:r w:rsidR="007E41EA">
              <w:rPr>
                <w:rFonts w:asciiTheme="minorHAnsi" w:eastAsiaTheme="minorEastAsia" w:hAnsiTheme="minorHAnsi"/>
                <w:noProof/>
                <w:sz w:val="22"/>
                <w:szCs w:val="22"/>
                <w:lang w:eastAsia="cs-CZ"/>
              </w:rPr>
              <w:tab/>
            </w:r>
            <w:r w:rsidR="007E41EA" w:rsidRPr="000B7399">
              <w:rPr>
                <w:rStyle w:val="Hypertextovodkaz"/>
                <w:noProof/>
              </w:rPr>
              <w:t>Základní technické parametry</w:t>
            </w:r>
            <w:r w:rsidR="007E41EA">
              <w:rPr>
                <w:noProof/>
                <w:webHidden/>
              </w:rPr>
              <w:tab/>
            </w:r>
            <w:r w:rsidR="007E41EA">
              <w:rPr>
                <w:noProof/>
                <w:webHidden/>
              </w:rPr>
              <w:fldChar w:fldCharType="begin"/>
            </w:r>
            <w:r w:rsidR="007E41EA">
              <w:rPr>
                <w:noProof/>
                <w:webHidden/>
              </w:rPr>
              <w:instrText xml:space="preserve"> PAGEREF _Toc469983727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3"/>
            <w:tabs>
              <w:tab w:val="left" w:pos="1100"/>
            </w:tabs>
            <w:rPr>
              <w:rFonts w:asciiTheme="minorHAnsi" w:eastAsiaTheme="minorEastAsia" w:hAnsiTheme="minorHAnsi"/>
              <w:noProof/>
              <w:sz w:val="22"/>
              <w:szCs w:val="22"/>
              <w:lang w:eastAsia="cs-CZ"/>
            </w:rPr>
          </w:pPr>
          <w:hyperlink w:anchor="_Toc469983728" w:history="1">
            <w:r w:rsidR="007E41EA" w:rsidRPr="000B7399">
              <w:rPr>
                <w:rStyle w:val="Hypertextovodkaz"/>
                <w:noProof/>
              </w:rPr>
              <w:t>7.1.1.</w:t>
            </w:r>
            <w:r w:rsidR="007E41EA">
              <w:rPr>
                <w:rFonts w:asciiTheme="minorHAnsi" w:eastAsiaTheme="minorEastAsia" w:hAnsiTheme="minorHAnsi"/>
                <w:noProof/>
                <w:sz w:val="22"/>
                <w:szCs w:val="22"/>
                <w:lang w:eastAsia="cs-CZ"/>
              </w:rPr>
              <w:tab/>
            </w:r>
            <w:r w:rsidR="007E41EA" w:rsidRPr="000B7399">
              <w:rPr>
                <w:rStyle w:val="Hypertextovodkaz"/>
                <w:noProof/>
              </w:rPr>
              <w:t>Širší dopravní vztahy</w:t>
            </w:r>
            <w:r w:rsidR="007E41EA">
              <w:rPr>
                <w:noProof/>
                <w:webHidden/>
              </w:rPr>
              <w:tab/>
            </w:r>
            <w:r w:rsidR="007E41EA">
              <w:rPr>
                <w:noProof/>
                <w:webHidden/>
              </w:rPr>
              <w:fldChar w:fldCharType="begin"/>
            </w:r>
            <w:r w:rsidR="007E41EA">
              <w:rPr>
                <w:noProof/>
                <w:webHidden/>
              </w:rPr>
              <w:instrText xml:space="preserve"> PAGEREF _Toc469983728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3"/>
            <w:tabs>
              <w:tab w:val="left" w:pos="1100"/>
            </w:tabs>
            <w:rPr>
              <w:rFonts w:asciiTheme="minorHAnsi" w:eastAsiaTheme="minorEastAsia" w:hAnsiTheme="minorHAnsi"/>
              <w:noProof/>
              <w:sz w:val="22"/>
              <w:szCs w:val="22"/>
              <w:lang w:eastAsia="cs-CZ"/>
            </w:rPr>
          </w:pPr>
          <w:hyperlink w:anchor="_Toc469983729" w:history="1">
            <w:r w:rsidR="007E41EA" w:rsidRPr="000B7399">
              <w:rPr>
                <w:rStyle w:val="Hypertextovodkaz"/>
                <w:noProof/>
              </w:rPr>
              <w:t>7.1.2.</w:t>
            </w:r>
            <w:r w:rsidR="007E41EA">
              <w:rPr>
                <w:rFonts w:asciiTheme="minorHAnsi" w:eastAsiaTheme="minorEastAsia" w:hAnsiTheme="minorHAnsi"/>
                <w:noProof/>
                <w:sz w:val="22"/>
                <w:szCs w:val="22"/>
                <w:lang w:eastAsia="cs-CZ"/>
              </w:rPr>
              <w:tab/>
            </w:r>
            <w:r w:rsidR="007E41EA" w:rsidRPr="000B7399">
              <w:rPr>
                <w:rStyle w:val="Hypertextovodkaz"/>
                <w:noProof/>
              </w:rPr>
              <w:t>Rozsah a dispoziční uspořádání</w:t>
            </w:r>
            <w:r w:rsidR="007E41EA">
              <w:rPr>
                <w:noProof/>
                <w:webHidden/>
              </w:rPr>
              <w:tab/>
            </w:r>
            <w:r w:rsidR="007E41EA">
              <w:rPr>
                <w:noProof/>
                <w:webHidden/>
              </w:rPr>
              <w:fldChar w:fldCharType="begin"/>
            </w:r>
            <w:r w:rsidR="007E41EA">
              <w:rPr>
                <w:noProof/>
                <w:webHidden/>
              </w:rPr>
              <w:instrText xml:space="preserve"> PAGEREF _Toc469983729 \h </w:instrText>
            </w:r>
            <w:r w:rsidR="007E41EA">
              <w:rPr>
                <w:noProof/>
                <w:webHidden/>
              </w:rPr>
            </w:r>
            <w:r w:rsidR="007E41EA">
              <w:rPr>
                <w:noProof/>
                <w:webHidden/>
              </w:rPr>
              <w:fldChar w:fldCharType="separate"/>
            </w:r>
            <w:r>
              <w:rPr>
                <w:noProof/>
                <w:webHidden/>
              </w:rPr>
              <w:t>9</w:t>
            </w:r>
            <w:r w:rsidR="007E41EA">
              <w:rPr>
                <w:noProof/>
                <w:webHidden/>
              </w:rPr>
              <w:fldChar w:fldCharType="end"/>
            </w:r>
          </w:hyperlink>
        </w:p>
        <w:p w:rsidR="007E41EA" w:rsidRDefault="0022359B">
          <w:pPr>
            <w:pStyle w:val="Obsah3"/>
            <w:tabs>
              <w:tab w:val="left" w:pos="1100"/>
            </w:tabs>
            <w:rPr>
              <w:rFonts w:asciiTheme="minorHAnsi" w:eastAsiaTheme="minorEastAsia" w:hAnsiTheme="minorHAnsi"/>
              <w:noProof/>
              <w:sz w:val="22"/>
              <w:szCs w:val="22"/>
              <w:lang w:eastAsia="cs-CZ"/>
            </w:rPr>
          </w:pPr>
          <w:hyperlink w:anchor="_Toc469983730" w:history="1">
            <w:r w:rsidR="007E41EA" w:rsidRPr="000B7399">
              <w:rPr>
                <w:rStyle w:val="Hypertextovodkaz"/>
                <w:noProof/>
              </w:rPr>
              <w:t>7.1.3.</w:t>
            </w:r>
            <w:r w:rsidR="007E41EA">
              <w:rPr>
                <w:rFonts w:asciiTheme="minorHAnsi" w:eastAsiaTheme="minorEastAsia" w:hAnsiTheme="minorHAnsi"/>
                <w:noProof/>
                <w:sz w:val="22"/>
                <w:szCs w:val="22"/>
                <w:lang w:eastAsia="cs-CZ"/>
              </w:rPr>
              <w:tab/>
            </w:r>
            <w:r w:rsidR="007E41EA" w:rsidRPr="000B7399">
              <w:rPr>
                <w:rStyle w:val="Hypertextovodkaz"/>
                <w:noProof/>
              </w:rPr>
              <w:t>Vztah trasy a krajiny</w:t>
            </w:r>
            <w:r w:rsidR="007E41EA">
              <w:rPr>
                <w:noProof/>
                <w:webHidden/>
              </w:rPr>
              <w:tab/>
            </w:r>
            <w:r w:rsidR="007E41EA">
              <w:rPr>
                <w:noProof/>
                <w:webHidden/>
              </w:rPr>
              <w:fldChar w:fldCharType="begin"/>
            </w:r>
            <w:r w:rsidR="007E41EA">
              <w:rPr>
                <w:noProof/>
                <w:webHidden/>
              </w:rPr>
              <w:instrText xml:space="preserve"> PAGEREF _Toc469983730 \h </w:instrText>
            </w:r>
            <w:r w:rsidR="007E41EA">
              <w:rPr>
                <w:noProof/>
                <w:webHidden/>
              </w:rPr>
            </w:r>
            <w:r w:rsidR="007E41EA">
              <w:rPr>
                <w:noProof/>
                <w:webHidden/>
              </w:rPr>
              <w:fldChar w:fldCharType="separate"/>
            </w:r>
            <w:r>
              <w:rPr>
                <w:noProof/>
                <w:webHidden/>
              </w:rPr>
              <w:t>10</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31" w:history="1">
            <w:r w:rsidR="007E41EA" w:rsidRPr="000B7399">
              <w:rPr>
                <w:rStyle w:val="Hypertextovodkaz"/>
                <w:noProof/>
              </w:rPr>
              <w:t>7.2.</w:t>
            </w:r>
            <w:r w:rsidR="007E41EA">
              <w:rPr>
                <w:rFonts w:asciiTheme="minorHAnsi" w:eastAsiaTheme="minorEastAsia" w:hAnsiTheme="minorHAnsi"/>
                <w:noProof/>
                <w:sz w:val="22"/>
                <w:szCs w:val="22"/>
                <w:lang w:eastAsia="cs-CZ"/>
              </w:rPr>
              <w:tab/>
            </w:r>
            <w:r w:rsidR="007E41EA" w:rsidRPr="000B7399">
              <w:rPr>
                <w:rStyle w:val="Hypertextovodkaz"/>
                <w:noProof/>
              </w:rPr>
              <w:t>Technický popis jednotlivých objektů</w:t>
            </w:r>
            <w:r w:rsidR="007E41EA">
              <w:rPr>
                <w:noProof/>
                <w:webHidden/>
              </w:rPr>
              <w:tab/>
            </w:r>
            <w:r w:rsidR="007E41EA">
              <w:rPr>
                <w:noProof/>
                <w:webHidden/>
              </w:rPr>
              <w:fldChar w:fldCharType="begin"/>
            </w:r>
            <w:r w:rsidR="007E41EA">
              <w:rPr>
                <w:noProof/>
                <w:webHidden/>
              </w:rPr>
              <w:instrText xml:space="preserve"> PAGEREF _Toc469983731 \h </w:instrText>
            </w:r>
            <w:r w:rsidR="007E41EA">
              <w:rPr>
                <w:noProof/>
                <w:webHidden/>
              </w:rPr>
            </w:r>
            <w:r w:rsidR="007E41EA">
              <w:rPr>
                <w:noProof/>
                <w:webHidden/>
              </w:rPr>
              <w:fldChar w:fldCharType="separate"/>
            </w:r>
            <w:r>
              <w:rPr>
                <w:noProof/>
                <w:webHidden/>
              </w:rPr>
              <w:t>10</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32" w:history="1">
            <w:r w:rsidR="007E41EA" w:rsidRPr="000B7399">
              <w:rPr>
                <w:rStyle w:val="Hypertextovodkaz"/>
                <w:noProof/>
              </w:rPr>
              <w:t>8.</w:t>
            </w:r>
            <w:r w:rsidR="007E41EA">
              <w:rPr>
                <w:rFonts w:asciiTheme="minorHAnsi" w:eastAsiaTheme="minorEastAsia" w:hAnsiTheme="minorHAnsi"/>
                <w:noProof/>
                <w:sz w:val="22"/>
                <w:szCs w:val="22"/>
                <w:lang w:eastAsia="cs-CZ"/>
              </w:rPr>
              <w:tab/>
            </w:r>
            <w:r w:rsidR="007E41EA" w:rsidRPr="000B7399">
              <w:rPr>
                <w:rStyle w:val="Hypertextovodkaz"/>
                <w:noProof/>
              </w:rPr>
              <w:t>Dotčená ochranná pásma, chráněná území, zátopová území, kulturní památky, památkové rezervace, památkové zóny</w:t>
            </w:r>
            <w:r w:rsidR="007E41EA">
              <w:rPr>
                <w:noProof/>
                <w:webHidden/>
              </w:rPr>
              <w:tab/>
            </w:r>
            <w:r w:rsidR="007E41EA">
              <w:rPr>
                <w:noProof/>
                <w:webHidden/>
              </w:rPr>
              <w:fldChar w:fldCharType="begin"/>
            </w:r>
            <w:r w:rsidR="007E41EA">
              <w:rPr>
                <w:noProof/>
                <w:webHidden/>
              </w:rPr>
              <w:instrText xml:space="preserve"> PAGEREF _Toc469983732 \h </w:instrText>
            </w:r>
            <w:r w:rsidR="007E41EA">
              <w:rPr>
                <w:noProof/>
                <w:webHidden/>
              </w:rPr>
            </w:r>
            <w:r w:rsidR="007E41EA">
              <w:rPr>
                <w:noProof/>
                <w:webHidden/>
              </w:rPr>
              <w:fldChar w:fldCharType="separate"/>
            </w:r>
            <w:r>
              <w:rPr>
                <w:noProof/>
                <w:webHidden/>
              </w:rPr>
              <w:t>10</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33" w:history="1">
            <w:r w:rsidR="007E41EA" w:rsidRPr="000B7399">
              <w:rPr>
                <w:rStyle w:val="Hypertextovodkaz"/>
                <w:noProof/>
              </w:rPr>
              <w:t>8.1.</w:t>
            </w:r>
            <w:r w:rsidR="007E41EA">
              <w:rPr>
                <w:rFonts w:asciiTheme="minorHAnsi" w:eastAsiaTheme="minorEastAsia" w:hAnsiTheme="minorHAnsi"/>
                <w:noProof/>
                <w:sz w:val="22"/>
                <w:szCs w:val="22"/>
                <w:lang w:eastAsia="cs-CZ"/>
              </w:rPr>
              <w:tab/>
            </w:r>
            <w:r w:rsidR="007E41EA" w:rsidRPr="000B7399">
              <w:rPr>
                <w:rStyle w:val="Hypertextovodkaz"/>
                <w:noProof/>
              </w:rPr>
              <w:t>Rozsah dotčení</w:t>
            </w:r>
            <w:r w:rsidR="007E41EA">
              <w:rPr>
                <w:noProof/>
                <w:webHidden/>
              </w:rPr>
              <w:tab/>
            </w:r>
            <w:r w:rsidR="007E41EA">
              <w:rPr>
                <w:noProof/>
                <w:webHidden/>
              </w:rPr>
              <w:fldChar w:fldCharType="begin"/>
            </w:r>
            <w:r w:rsidR="007E41EA">
              <w:rPr>
                <w:noProof/>
                <w:webHidden/>
              </w:rPr>
              <w:instrText xml:space="preserve"> PAGEREF _Toc469983733 \h </w:instrText>
            </w:r>
            <w:r w:rsidR="007E41EA">
              <w:rPr>
                <w:noProof/>
                <w:webHidden/>
              </w:rPr>
            </w:r>
            <w:r w:rsidR="007E41EA">
              <w:rPr>
                <w:noProof/>
                <w:webHidden/>
              </w:rPr>
              <w:fldChar w:fldCharType="separate"/>
            </w:r>
            <w:r>
              <w:rPr>
                <w:noProof/>
                <w:webHidden/>
              </w:rPr>
              <w:t>10</w:t>
            </w:r>
            <w:r w:rsidR="007E41EA">
              <w:rPr>
                <w:noProof/>
                <w:webHidden/>
              </w:rPr>
              <w:fldChar w:fldCharType="end"/>
            </w:r>
          </w:hyperlink>
        </w:p>
        <w:p w:rsidR="007E41EA" w:rsidRDefault="0022359B">
          <w:pPr>
            <w:pStyle w:val="Obsah3"/>
            <w:tabs>
              <w:tab w:val="left" w:pos="1100"/>
            </w:tabs>
            <w:rPr>
              <w:rFonts w:asciiTheme="minorHAnsi" w:eastAsiaTheme="minorEastAsia" w:hAnsiTheme="minorHAnsi"/>
              <w:noProof/>
              <w:sz w:val="22"/>
              <w:szCs w:val="22"/>
              <w:lang w:eastAsia="cs-CZ"/>
            </w:rPr>
          </w:pPr>
          <w:hyperlink w:anchor="_Toc469983734" w:history="1">
            <w:r w:rsidR="007E41EA" w:rsidRPr="000B7399">
              <w:rPr>
                <w:rStyle w:val="Hypertextovodkaz"/>
                <w:noProof/>
              </w:rPr>
              <w:t>8.1.1.</w:t>
            </w:r>
            <w:r w:rsidR="007E41EA">
              <w:rPr>
                <w:rFonts w:asciiTheme="minorHAnsi" w:eastAsiaTheme="minorEastAsia" w:hAnsiTheme="minorHAnsi"/>
                <w:noProof/>
                <w:sz w:val="22"/>
                <w:szCs w:val="22"/>
                <w:lang w:eastAsia="cs-CZ"/>
              </w:rPr>
              <w:tab/>
            </w:r>
            <w:r w:rsidR="007E41EA" w:rsidRPr="000B7399">
              <w:rPr>
                <w:rStyle w:val="Hypertextovodkaz"/>
                <w:noProof/>
              </w:rPr>
              <w:t>Ochranná pásma</w:t>
            </w:r>
            <w:r w:rsidR="007E41EA">
              <w:rPr>
                <w:noProof/>
                <w:webHidden/>
              </w:rPr>
              <w:tab/>
            </w:r>
            <w:r w:rsidR="007E41EA">
              <w:rPr>
                <w:noProof/>
                <w:webHidden/>
              </w:rPr>
              <w:fldChar w:fldCharType="begin"/>
            </w:r>
            <w:r w:rsidR="007E41EA">
              <w:rPr>
                <w:noProof/>
                <w:webHidden/>
              </w:rPr>
              <w:instrText xml:space="preserve"> PAGEREF _Toc469983734 \h </w:instrText>
            </w:r>
            <w:r w:rsidR="007E41EA">
              <w:rPr>
                <w:noProof/>
                <w:webHidden/>
              </w:rPr>
            </w:r>
            <w:r w:rsidR="007E41EA">
              <w:rPr>
                <w:noProof/>
                <w:webHidden/>
              </w:rPr>
              <w:fldChar w:fldCharType="separate"/>
            </w:r>
            <w:r>
              <w:rPr>
                <w:noProof/>
                <w:webHidden/>
              </w:rPr>
              <w:t>10</w:t>
            </w:r>
            <w:r w:rsidR="007E41EA">
              <w:rPr>
                <w:noProof/>
                <w:webHidden/>
              </w:rPr>
              <w:fldChar w:fldCharType="end"/>
            </w:r>
          </w:hyperlink>
        </w:p>
        <w:p w:rsidR="007E41EA" w:rsidRDefault="0022359B">
          <w:pPr>
            <w:pStyle w:val="Obsah3"/>
            <w:tabs>
              <w:tab w:val="left" w:pos="1100"/>
            </w:tabs>
            <w:rPr>
              <w:rFonts w:asciiTheme="minorHAnsi" w:eastAsiaTheme="minorEastAsia" w:hAnsiTheme="minorHAnsi"/>
              <w:noProof/>
              <w:sz w:val="22"/>
              <w:szCs w:val="22"/>
              <w:lang w:eastAsia="cs-CZ"/>
            </w:rPr>
          </w:pPr>
          <w:hyperlink w:anchor="_Toc469983735" w:history="1">
            <w:r w:rsidR="007E41EA" w:rsidRPr="000B7399">
              <w:rPr>
                <w:rStyle w:val="Hypertextovodkaz"/>
                <w:noProof/>
              </w:rPr>
              <w:t>8.1.2.</w:t>
            </w:r>
            <w:r w:rsidR="007E41EA">
              <w:rPr>
                <w:rFonts w:asciiTheme="minorHAnsi" w:eastAsiaTheme="minorEastAsia" w:hAnsiTheme="minorHAnsi"/>
                <w:noProof/>
                <w:sz w:val="22"/>
                <w:szCs w:val="22"/>
                <w:lang w:eastAsia="cs-CZ"/>
              </w:rPr>
              <w:tab/>
            </w:r>
            <w:r w:rsidR="007E41EA" w:rsidRPr="000B7399">
              <w:rPr>
                <w:rStyle w:val="Hypertextovodkaz"/>
                <w:noProof/>
              </w:rPr>
              <w:t>Chráněná území</w:t>
            </w:r>
            <w:r w:rsidR="007E41EA">
              <w:rPr>
                <w:noProof/>
                <w:webHidden/>
              </w:rPr>
              <w:tab/>
            </w:r>
            <w:r w:rsidR="007E41EA">
              <w:rPr>
                <w:noProof/>
                <w:webHidden/>
              </w:rPr>
              <w:fldChar w:fldCharType="begin"/>
            </w:r>
            <w:r w:rsidR="007E41EA">
              <w:rPr>
                <w:noProof/>
                <w:webHidden/>
              </w:rPr>
              <w:instrText xml:space="preserve"> PAGEREF _Toc469983735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36" w:history="1">
            <w:r w:rsidR="007E41EA" w:rsidRPr="000B7399">
              <w:rPr>
                <w:rStyle w:val="Hypertextovodkaz"/>
                <w:noProof/>
              </w:rPr>
              <w:t>8.2.</w:t>
            </w:r>
            <w:r w:rsidR="007E41EA">
              <w:rPr>
                <w:rFonts w:asciiTheme="minorHAnsi" w:eastAsiaTheme="minorEastAsia" w:hAnsiTheme="minorHAnsi"/>
                <w:noProof/>
                <w:sz w:val="22"/>
                <w:szCs w:val="22"/>
                <w:lang w:eastAsia="cs-CZ"/>
              </w:rPr>
              <w:tab/>
            </w:r>
            <w:r w:rsidR="007E41EA" w:rsidRPr="000B7399">
              <w:rPr>
                <w:rStyle w:val="Hypertextovodkaz"/>
                <w:noProof/>
              </w:rPr>
              <w:t>Podmínky pro zásah</w:t>
            </w:r>
            <w:r w:rsidR="007E41EA">
              <w:rPr>
                <w:noProof/>
                <w:webHidden/>
              </w:rPr>
              <w:tab/>
            </w:r>
            <w:r w:rsidR="007E41EA">
              <w:rPr>
                <w:noProof/>
                <w:webHidden/>
              </w:rPr>
              <w:fldChar w:fldCharType="begin"/>
            </w:r>
            <w:r w:rsidR="007E41EA">
              <w:rPr>
                <w:noProof/>
                <w:webHidden/>
              </w:rPr>
              <w:instrText xml:space="preserve"> PAGEREF _Toc469983736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1"/>
            <w:tabs>
              <w:tab w:val="left" w:pos="442"/>
            </w:tabs>
            <w:rPr>
              <w:rFonts w:asciiTheme="minorHAnsi" w:eastAsiaTheme="minorEastAsia" w:hAnsiTheme="minorHAnsi"/>
              <w:noProof/>
              <w:sz w:val="22"/>
              <w:szCs w:val="22"/>
              <w:lang w:eastAsia="cs-CZ"/>
            </w:rPr>
          </w:pPr>
          <w:hyperlink w:anchor="_Toc469983737" w:history="1">
            <w:r w:rsidR="007E41EA" w:rsidRPr="000B7399">
              <w:rPr>
                <w:rStyle w:val="Hypertextovodkaz"/>
                <w:noProof/>
              </w:rPr>
              <w:t>9.</w:t>
            </w:r>
            <w:r w:rsidR="007E41EA">
              <w:rPr>
                <w:rFonts w:asciiTheme="minorHAnsi" w:eastAsiaTheme="minorEastAsia" w:hAnsiTheme="minorHAnsi"/>
                <w:noProof/>
                <w:sz w:val="22"/>
                <w:szCs w:val="22"/>
                <w:lang w:eastAsia="cs-CZ"/>
              </w:rPr>
              <w:tab/>
            </w:r>
            <w:r w:rsidR="007E41EA" w:rsidRPr="000B7399">
              <w:rPr>
                <w:rStyle w:val="Hypertextovodkaz"/>
                <w:noProof/>
              </w:rPr>
              <w:t>Zásah stavby do území</w:t>
            </w:r>
            <w:r w:rsidR="007E41EA">
              <w:rPr>
                <w:noProof/>
                <w:webHidden/>
              </w:rPr>
              <w:tab/>
            </w:r>
            <w:r w:rsidR="007E41EA">
              <w:rPr>
                <w:noProof/>
                <w:webHidden/>
              </w:rPr>
              <w:fldChar w:fldCharType="begin"/>
            </w:r>
            <w:r w:rsidR="007E41EA">
              <w:rPr>
                <w:noProof/>
                <w:webHidden/>
              </w:rPr>
              <w:instrText xml:space="preserve"> PAGEREF _Toc469983737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38" w:history="1">
            <w:r w:rsidR="007E41EA" w:rsidRPr="000B7399">
              <w:rPr>
                <w:rStyle w:val="Hypertextovodkaz"/>
                <w:noProof/>
              </w:rPr>
              <w:t>9.1.</w:t>
            </w:r>
            <w:r w:rsidR="007E41EA">
              <w:rPr>
                <w:rFonts w:asciiTheme="minorHAnsi" w:eastAsiaTheme="minorEastAsia" w:hAnsiTheme="minorHAnsi"/>
                <w:noProof/>
                <w:sz w:val="22"/>
                <w:szCs w:val="22"/>
                <w:lang w:eastAsia="cs-CZ"/>
              </w:rPr>
              <w:tab/>
            </w:r>
            <w:r w:rsidR="007E41EA" w:rsidRPr="000B7399">
              <w:rPr>
                <w:rStyle w:val="Hypertextovodkaz"/>
                <w:noProof/>
              </w:rPr>
              <w:t>Bourací práce</w:t>
            </w:r>
            <w:r w:rsidR="007E41EA">
              <w:rPr>
                <w:noProof/>
                <w:webHidden/>
              </w:rPr>
              <w:tab/>
            </w:r>
            <w:r w:rsidR="007E41EA">
              <w:rPr>
                <w:noProof/>
                <w:webHidden/>
              </w:rPr>
              <w:fldChar w:fldCharType="begin"/>
            </w:r>
            <w:r w:rsidR="007E41EA">
              <w:rPr>
                <w:noProof/>
                <w:webHidden/>
              </w:rPr>
              <w:instrText xml:space="preserve"> PAGEREF _Toc469983738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39" w:history="1">
            <w:r w:rsidR="007E41EA" w:rsidRPr="000B7399">
              <w:rPr>
                <w:rStyle w:val="Hypertextovodkaz"/>
                <w:noProof/>
              </w:rPr>
              <w:t>9.2.</w:t>
            </w:r>
            <w:r w:rsidR="007E41EA">
              <w:rPr>
                <w:rFonts w:asciiTheme="minorHAnsi" w:eastAsiaTheme="minorEastAsia" w:hAnsiTheme="minorHAnsi"/>
                <w:noProof/>
                <w:sz w:val="22"/>
                <w:szCs w:val="22"/>
                <w:lang w:eastAsia="cs-CZ"/>
              </w:rPr>
              <w:tab/>
            </w:r>
            <w:r w:rsidR="007E41EA" w:rsidRPr="000B7399">
              <w:rPr>
                <w:rStyle w:val="Hypertextovodkaz"/>
                <w:noProof/>
              </w:rPr>
              <w:t>Kácení mimolesní zeleně</w:t>
            </w:r>
            <w:r w:rsidR="007E41EA">
              <w:rPr>
                <w:noProof/>
                <w:webHidden/>
              </w:rPr>
              <w:tab/>
            </w:r>
            <w:r w:rsidR="007E41EA">
              <w:rPr>
                <w:noProof/>
                <w:webHidden/>
              </w:rPr>
              <w:fldChar w:fldCharType="begin"/>
            </w:r>
            <w:r w:rsidR="007E41EA">
              <w:rPr>
                <w:noProof/>
                <w:webHidden/>
              </w:rPr>
              <w:instrText xml:space="preserve"> PAGEREF _Toc469983739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0" w:history="1">
            <w:r w:rsidR="007E41EA" w:rsidRPr="000B7399">
              <w:rPr>
                <w:rStyle w:val="Hypertextovodkaz"/>
                <w:noProof/>
              </w:rPr>
              <w:t>9.3.</w:t>
            </w:r>
            <w:r w:rsidR="007E41EA">
              <w:rPr>
                <w:rFonts w:asciiTheme="minorHAnsi" w:eastAsiaTheme="minorEastAsia" w:hAnsiTheme="minorHAnsi"/>
                <w:noProof/>
                <w:sz w:val="22"/>
                <w:szCs w:val="22"/>
                <w:lang w:eastAsia="cs-CZ"/>
              </w:rPr>
              <w:tab/>
            </w:r>
            <w:r w:rsidR="007E41EA" w:rsidRPr="000B7399">
              <w:rPr>
                <w:rStyle w:val="Hypertextovodkaz"/>
                <w:noProof/>
              </w:rPr>
              <w:t>Rozsah zemních prací</w:t>
            </w:r>
            <w:r w:rsidR="007E41EA">
              <w:rPr>
                <w:noProof/>
                <w:webHidden/>
              </w:rPr>
              <w:tab/>
            </w:r>
            <w:r w:rsidR="007E41EA">
              <w:rPr>
                <w:noProof/>
                <w:webHidden/>
              </w:rPr>
              <w:fldChar w:fldCharType="begin"/>
            </w:r>
            <w:r w:rsidR="007E41EA">
              <w:rPr>
                <w:noProof/>
                <w:webHidden/>
              </w:rPr>
              <w:instrText xml:space="preserve"> PAGEREF _Toc469983740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1" w:history="1">
            <w:r w:rsidR="007E41EA" w:rsidRPr="000B7399">
              <w:rPr>
                <w:rStyle w:val="Hypertextovodkaz"/>
                <w:noProof/>
              </w:rPr>
              <w:t>9.4.</w:t>
            </w:r>
            <w:r w:rsidR="007E41EA">
              <w:rPr>
                <w:rFonts w:asciiTheme="minorHAnsi" w:eastAsiaTheme="minorEastAsia" w:hAnsiTheme="minorHAnsi"/>
                <w:noProof/>
                <w:sz w:val="22"/>
                <w:szCs w:val="22"/>
                <w:lang w:eastAsia="cs-CZ"/>
              </w:rPr>
              <w:tab/>
            </w:r>
            <w:r w:rsidR="007E41EA" w:rsidRPr="000B7399">
              <w:rPr>
                <w:rStyle w:val="Hypertextovodkaz"/>
                <w:noProof/>
              </w:rPr>
              <w:t>Ozelenění nebo jiné úpravy nezastavěných ploch</w:t>
            </w:r>
            <w:r w:rsidR="007E41EA">
              <w:rPr>
                <w:noProof/>
                <w:webHidden/>
              </w:rPr>
              <w:tab/>
            </w:r>
            <w:r w:rsidR="007E41EA">
              <w:rPr>
                <w:noProof/>
                <w:webHidden/>
              </w:rPr>
              <w:fldChar w:fldCharType="begin"/>
            </w:r>
            <w:r w:rsidR="007E41EA">
              <w:rPr>
                <w:noProof/>
                <w:webHidden/>
              </w:rPr>
              <w:instrText xml:space="preserve"> PAGEREF _Toc469983741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2" w:history="1">
            <w:r w:rsidR="007E41EA" w:rsidRPr="000B7399">
              <w:rPr>
                <w:rStyle w:val="Hypertextovodkaz"/>
                <w:noProof/>
              </w:rPr>
              <w:t>9.5.</w:t>
            </w:r>
            <w:r w:rsidR="007E41EA">
              <w:rPr>
                <w:rFonts w:asciiTheme="minorHAnsi" w:eastAsiaTheme="minorEastAsia" w:hAnsiTheme="minorHAnsi"/>
                <w:noProof/>
                <w:sz w:val="22"/>
                <w:szCs w:val="22"/>
                <w:lang w:eastAsia="cs-CZ"/>
              </w:rPr>
              <w:tab/>
            </w:r>
            <w:r w:rsidR="007E41EA" w:rsidRPr="000B7399">
              <w:rPr>
                <w:rStyle w:val="Hypertextovodkaz"/>
                <w:noProof/>
              </w:rPr>
              <w:t>Zásah do zemědělského půdního fondu a případné rekultivace</w:t>
            </w:r>
            <w:r w:rsidR="007E41EA">
              <w:rPr>
                <w:noProof/>
                <w:webHidden/>
              </w:rPr>
              <w:tab/>
            </w:r>
            <w:r w:rsidR="007E41EA">
              <w:rPr>
                <w:noProof/>
                <w:webHidden/>
              </w:rPr>
              <w:fldChar w:fldCharType="begin"/>
            </w:r>
            <w:r w:rsidR="007E41EA">
              <w:rPr>
                <w:noProof/>
                <w:webHidden/>
              </w:rPr>
              <w:instrText xml:space="preserve"> PAGEREF _Toc469983742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3" w:history="1">
            <w:r w:rsidR="007E41EA" w:rsidRPr="000B7399">
              <w:rPr>
                <w:rStyle w:val="Hypertextovodkaz"/>
                <w:noProof/>
              </w:rPr>
              <w:t>9.6.</w:t>
            </w:r>
            <w:r w:rsidR="007E41EA">
              <w:rPr>
                <w:rFonts w:asciiTheme="minorHAnsi" w:eastAsiaTheme="minorEastAsia" w:hAnsiTheme="minorHAnsi"/>
                <w:noProof/>
                <w:sz w:val="22"/>
                <w:szCs w:val="22"/>
                <w:lang w:eastAsia="cs-CZ"/>
              </w:rPr>
              <w:tab/>
            </w:r>
            <w:r w:rsidR="007E41EA" w:rsidRPr="000B7399">
              <w:rPr>
                <w:rStyle w:val="Hypertextovodkaz"/>
                <w:noProof/>
              </w:rPr>
              <w:t>Zásah do pozemků určených k plnění funkce lesa</w:t>
            </w:r>
            <w:r w:rsidR="007E41EA">
              <w:rPr>
                <w:noProof/>
                <w:webHidden/>
              </w:rPr>
              <w:tab/>
            </w:r>
            <w:r w:rsidR="007E41EA">
              <w:rPr>
                <w:noProof/>
                <w:webHidden/>
              </w:rPr>
              <w:fldChar w:fldCharType="begin"/>
            </w:r>
            <w:r w:rsidR="007E41EA">
              <w:rPr>
                <w:noProof/>
                <w:webHidden/>
              </w:rPr>
              <w:instrText xml:space="preserve"> PAGEREF _Toc469983743 \h </w:instrText>
            </w:r>
            <w:r w:rsidR="007E41EA">
              <w:rPr>
                <w:noProof/>
                <w:webHidden/>
              </w:rPr>
            </w:r>
            <w:r w:rsidR="007E41EA">
              <w:rPr>
                <w:noProof/>
                <w:webHidden/>
              </w:rPr>
              <w:fldChar w:fldCharType="separate"/>
            </w:r>
            <w:r>
              <w:rPr>
                <w:noProof/>
                <w:webHidden/>
              </w:rPr>
              <w:t>11</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4" w:history="1">
            <w:r w:rsidR="007E41EA" w:rsidRPr="000B7399">
              <w:rPr>
                <w:rStyle w:val="Hypertextovodkaz"/>
                <w:noProof/>
              </w:rPr>
              <w:t>9.7.</w:t>
            </w:r>
            <w:r w:rsidR="007E41EA">
              <w:rPr>
                <w:rFonts w:asciiTheme="minorHAnsi" w:eastAsiaTheme="minorEastAsia" w:hAnsiTheme="minorHAnsi"/>
                <w:noProof/>
                <w:sz w:val="22"/>
                <w:szCs w:val="22"/>
                <w:lang w:eastAsia="cs-CZ"/>
              </w:rPr>
              <w:tab/>
            </w:r>
            <w:r w:rsidR="007E41EA" w:rsidRPr="000B7399">
              <w:rPr>
                <w:rStyle w:val="Hypertextovodkaz"/>
                <w:noProof/>
              </w:rPr>
              <w:t>Zásah do jiných pozemků</w:t>
            </w:r>
            <w:r w:rsidR="007E41EA">
              <w:rPr>
                <w:noProof/>
                <w:webHidden/>
              </w:rPr>
              <w:tab/>
            </w:r>
            <w:r w:rsidR="007E41EA">
              <w:rPr>
                <w:noProof/>
                <w:webHidden/>
              </w:rPr>
              <w:fldChar w:fldCharType="begin"/>
            </w:r>
            <w:r w:rsidR="007E41EA">
              <w:rPr>
                <w:noProof/>
                <w:webHidden/>
              </w:rPr>
              <w:instrText xml:space="preserve"> PAGEREF _Toc469983744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5" w:history="1">
            <w:r w:rsidR="007E41EA" w:rsidRPr="000B7399">
              <w:rPr>
                <w:rStyle w:val="Hypertextovodkaz"/>
                <w:noProof/>
              </w:rPr>
              <w:t>9.8.</w:t>
            </w:r>
            <w:r w:rsidR="007E41EA">
              <w:rPr>
                <w:rFonts w:asciiTheme="minorHAnsi" w:eastAsiaTheme="minorEastAsia" w:hAnsiTheme="minorHAnsi"/>
                <w:noProof/>
                <w:sz w:val="22"/>
                <w:szCs w:val="22"/>
                <w:lang w:eastAsia="cs-CZ"/>
              </w:rPr>
              <w:tab/>
            </w:r>
            <w:r w:rsidR="007E41EA" w:rsidRPr="000B7399">
              <w:rPr>
                <w:rStyle w:val="Hypertextovodkaz"/>
                <w:noProof/>
              </w:rPr>
              <w:t>Vyvolané změny staveb (přeložky a úpravy) dopravní a technické infrastruktury a vodních toků</w:t>
            </w:r>
            <w:r w:rsidR="007E41EA">
              <w:rPr>
                <w:noProof/>
                <w:webHidden/>
              </w:rPr>
              <w:tab/>
            </w:r>
            <w:r w:rsidR="007E41EA">
              <w:rPr>
                <w:noProof/>
                <w:webHidden/>
              </w:rPr>
              <w:fldChar w:fldCharType="begin"/>
            </w:r>
            <w:r w:rsidR="007E41EA">
              <w:rPr>
                <w:noProof/>
                <w:webHidden/>
              </w:rPr>
              <w:instrText xml:space="preserve"> PAGEREF _Toc469983745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1"/>
            <w:tabs>
              <w:tab w:val="left" w:pos="658"/>
            </w:tabs>
            <w:rPr>
              <w:rFonts w:asciiTheme="minorHAnsi" w:eastAsiaTheme="minorEastAsia" w:hAnsiTheme="minorHAnsi"/>
              <w:noProof/>
              <w:sz w:val="22"/>
              <w:szCs w:val="22"/>
              <w:lang w:eastAsia="cs-CZ"/>
            </w:rPr>
          </w:pPr>
          <w:hyperlink w:anchor="_Toc469983746" w:history="1">
            <w:r w:rsidR="007E41EA" w:rsidRPr="000B7399">
              <w:rPr>
                <w:rStyle w:val="Hypertextovodkaz"/>
                <w:noProof/>
              </w:rPr>
              <w:t>10.</w:t>
            </w:r>
            <w:r w:rsidR="007E41EA">
              <w:rPr>
                <w:rFonts w:asciiTheme="minorHAnsi" w:eastAsiaTheme="minorEastAsia" w:hAnsiTheme="minorHAnsi"/>
                <w:noProof/>
                <w:sz w:val="22"/>
                <w:szCs w:val="22"/>
                <w:lang w:eastAsia="cs-CZ"/>
              </w:rPr>
              <w:tab/>
            </w:r>
            <w:r w:rsidR="007E41EA" w:rsidRPr="000B7399">
              <w:rPr>
                <w:rStyle w:val="Hypertextovodkaz"/>
                <w:noProof/>
              </w:rPr>
              <w:t>Nároky stavby na zdroje a její potřeby</w:t>
            </w:r>
            <w:r w:rsidR="007E41EA">
              <w:rPr>
                <w:noProof/>
                <w:webHidden/>
              </w:rPr>
              <w:tab/>
            </w:r>
            <w:r w:rsidR="007E41EA">
              <w:rPr>
                <w:noProof/>
                <w:webHidden/>
              </w:rPr>
              <w:fldChar w:fldCharType="begin"/>
            </w:r>
            <w:r w:rsidR="007E41EA">
              <w:rPr>
                <w:noProof/>
                <w:webHidden/>
              </w:rPr>
              <w:instrText xml:space="preserve"> PAGEREF _Toc469983746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7" w:history="1">
            <w:r w:rsidR="007E41EA" w:rsidRPr="000B7399">
              <w:rPr>
                <w:rStyle w:val="Hypertextovodkaz"/>
                <w:noProof/>
              </w:rPr>
              <w:t>10.1.</w:t>
            </w:r>
            <w:r w:rsidR="007E41EA">
              <w:rPr>
                <w:rFonts w:asciiTheme="minorHAnsi" w:eastAsiaTheme="minorEastAsia" w:hAnsiTheme="minorHAnsi"/>
                <w:noProof/>
                <w:sz w:val="22"/>
                <w:szCs w:val="22"/>
                <w:lang w:eastAsia="cs-CZ"/>
              </w:rPr>
              <w:tab/>
            </w:r>
            <w:r w:rsidR="007E41EA" w:rsidRPr="000B7399">
              <w:rPr>
                <w:rStyle w:val="Hypertextovodkaz"/>
                <w:noProof/>
              </w:rPr>
              <w:t>Všechny druhy energií</w:t>
            </w:r>
            <w:r w:rsidR="007E41EA">
              <w:rPr>
                <w:noProof/>
                <w:webHidden/>
              </w:rPr>
              <w:tab/>
            </w:r>
            <w:r w:rsidR="007E41EA">
              <w:rPr>
                <w:noProof/>
                <w:webHidden/>
              </w:rPr>
              <w:fldChar w:fldCharType="begin"/>
            </w:r>
            <w:r w:rsidR="007E41EA">
              <w:rPr>
                <w:noProof/>
                <w:webHidden/>
              </w:rPr>
              <w:instrText xml:space="preserve"> PAGEREF _Toc469983747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8" w:history="1">
            <w:r w:rsidR="007E41EA" w:rsidRPr="000B7399">
              <w:rPr>
                <w:rStyle w:val="Hypertextovodkaz"/>
                <w:noProof/>
              </w:rPr>
              <w:t>10.2.</w:t>
            </w:r>
            <w:r w:rsidR="007E41EA">
              <w:rPr>
                <w:rFonts w:asciiTheme="minorHAnsi" w:eastAsiaTheme="minorEastAsia" w:hAnsiTheme="minorHAnsi"/>
                <w:noProof/>
                <w:sz w:val="22"/>
                <w:szCs w:val="22"/>
                <w:lang w:eastAsia="cs-CZ"/>
              </w:rPr>
              <w:tab/>
            </w:r>
            <w:r w:rsidR="007E41EA" w:rsidRPr="000B7399">
              <w:rPr>
                <w:rStyle w:val="Hypertextovodkaz"/>
                <w:noProof/>
              </w:rPr>
              <w:t>Telekomunikace</w:t>
            </w:r>
            <w:r w:rsidR="007E41EA">
              <w:rPr>
                <w:noProof/>
                <w:webHidden/>
              </w:rPr>
              <w:tab/>
            </w:r>
            <w:r w:rsidR="007E41EA">
              <w:rPr>
                <w:noProof/>
                <w:webHidden/>
              </w:rPr>
              <w:fldChar w:fldCharType="begin"/>
            </w:r>
            <w:r w:rsidR="007E41EA">
              <w:rPr>
                <w:noProof/>
                <w:webHidden/>
              </w:rPr>
              <w:instrText xml:space="preserve"> PAGEREF _Toc469983748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49" w:history="1">
            <w:r w:rsidR="007E41EA" w:rsidRPr="000B7399">
              <w:rPr>
                <w:rStyle w:val="Hypertextovodkaz"/>
                <w:noProof/>
              </w:rPr>
              <w:t>10.3.</w:t>
            </w:r>
            <w:r w:rsidR="007E41EA">
              <w:rPr>
                <w:rFonts w:asciiTheme="minorHAnsi" w:eastAsiaTheme="minorEastAsia" w:hAnsiTheme="minorHAnsi"/>
                <w:noProof/>
                <w:sz w:val="22"/>
                <w:szCs w:val="22"/>
                <w:lang w:eastAsia="cs-CZ"/>
              </w:rPr>
              <w:tab/>
            </w:r>
            <w:r w:rsidR="007E41EA" w:rsidRPr="000B7399">
              <w:rPr>
                <w:rStyle w:val="Hypertextovodkaz"/>
                <w:noProof/>
              </w:rPr>
              <w:t>Vodní hospodářství</w:t>
            </w:r>
            <w:r w:rsidR="007E41EA">
              <w:rPr>
                <w:noProof/>
                <w:webHidden/>
              </w:rPr>
              <w:tab/>
            </w:r>
            <w:r w:rsidR="007E41EA">
              <w:rPr>
                <w:noProof/>
                <w:webHidden/>
              </w:rPr>
              <w:fldChar w:fldCharType="begin"/>
            </w:r>
            <w:r w:rsidR="007E41EA">
              <w:rPr>
                <w:noProof/>
                <w:webHidden/>
              </w:rPr>
              <w:instrText xml:space="preserve"> PAGEREF _Toc469983749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0" w:history="1">
            <w:r w:rsidR="007E41EA" w:rsidRPr="000B7399">
              <w:rPr>
                <w:rStyle w:val="Hypertextovodkaz"/>
                <w:noProof/>
              </w:rPr>
              <w:t>10.4.</w:t>
            </w:r>
            <w:r w:rsidR="007E41EA">
              <w:rPr>
                <w:rFonts w:asciiTheme="minorHAnsi" w:eastAsiaTheme="minorEastAsia" w:hAnsiTheme="minorHAnsi"/>
                <w:noProof/>
                <w:sz w:val="22"/>
                <w:szCs w:val="22"/>
                <w:lang w:eastAsia="cs-CZ"/>
              </w:rPr>
              <w:tab/>
            </w:r>
            <w:r w:rsidR="007E41EA" w:rsidRPr="000B7399">
              <w:rPr>
                <w:rStyle w:val="Hypertextovodkaz"/>
                <w:noProof/>
              </w:rPr>
              <w:t>Připojení na dopravní infrastrukturu a parkování</w:t>
            </w:r>
            <w:r w:rsidR="007E41EA">
              <w:rPr>
                <w:noProof/>
                <w:webHidden/>
              </w:rPr>
              <w:tab/>
            </w:r>
            <w:r w:rsidR="007E41EA">
              <w:rPr>
                <w:noProof/>
                <w:webHidden/>
              </w:rPr>
              <w:fldChar w:fldCharType="begin"/>
            </w:r>
            <w:r w:rsidR="007E41EA">
              <w:rPr>
                <w:noProof/>
                <w:webHidden/>
              </w:rPr>
              <w:instrText xml:space="preserve"> PAGEREF _Toc469983750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1" w:history="1">
            <w:r w:rsidR="007E41EA" w:rsidRPr="000B7399">
              <w:rPr>
                <w:rStyle w:val="Hypertextovodkaz"/>
                <w:noProof/>
              </w:rPr>
              <w:t>10.5.</w:t>
            </w:r>
            <w:r w:rsidR="007E41EA">
              <w:rPr>
                <w:rFonts w:asciiTheme="minorHAnsi" w:eastAsiaTheme="minorEastAsia" w:hAnsiTheme="minorHAnsi"/>
                <w:noProof/>
                <w:sz w:val="22"/>
                <w:szCs w:val="22"/>
                <w:lang w:eastAsia="cs-CZ"/>
              </w:rPr>
              <w:tab/>
            </w:r>
            <w:r w:rsidR="007E41EA" w:rsidRPr="000B7399">
              <w:rPr>
                <w:rStyle w:val="Hypertextovodkaz"/>
                <w:noProof/>
              </w:rPr>
              <w:t>Možnosti napojení na technickou infrastrukturu (podzemní a nadzemní sítě)</w:t>
            </w:r>
            <w:r w:rsidR="007E41EA">
              <w:rPr>
                <w:noProof/>
                <w:webHidden/>
              </w:rPr>
              <w:tab/>
            </w:r>
            <w:r w:rsidR="007E41EA">
              <w:rPr>
                <w:noProof/>
                <w:webHidden/>
              </w:rPr>
              <w:fldChar w:fldCharType="begin"/>
            </w:r>
            <w:r w:rsidR="007E41EA">
              <w:rPr>
                <w:noProof/>
                <w:webHidden/>
              </w:rPr>
              <w:instrText xml:space="preserve"> PAGEREF _Toc469983751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2" w:history="1">
            <w:r w:rsidR="007E41EA" w:rsidRPr="000B7399">
              <w:rPr>
                <w:rStyle w:val="Hypertextovodkaz"/>
                <w:noProof/>
              </w:rPr>
              <w:t>10.6.</w:t>
            </w:r>
            <w:r w:rsidR="007E41EA">
              <w:rPr>
                <w:rFonts w:asciiTheme="minorHAnsi" w:eastAsiaTheme="minorEastAsia" w:hAnsiTheme="minorHAnsi"/>
                <w:noProof/>
                <w:sz w:val="22"/>
                <w:szCs w:val="22"/>
                <w:lang w:eastAsia="cs-CZ"/>
              </w:rPr>
              <w:tab/>
            </w:r>
            <w:r w:rsidR="007E41EA" w:rsidRPr="000B7399">
              <w:rPr>
                <w:rStyle w:val="Hypertextovodkaz"/>
                <w:noProof/>
              </w:rPr>
              <w:t>Druh, množství a nakládání s odpady vznikajícími užíváním stavby</w:t>
            </w:r>
            <w:r w:rsidR="007E41EA">
              <w:rPr>
                <w:noProof/>
                <w:webHidden/>
              </w:rPr>
              <w:tab/>
            </w:r>
            <w:r w:rsidR="007E41EA">
              <w:rPr>
                <w:noProof/>
                <w:webHidden/>
              </w:rPr>
              <w:fldChar w:fldCharType="begin"/>
            </w:r>
            <w:r w:rsidR="007E41EA">
              <w:rPr>
                <w:noProof/>
                <w:webHidden/>
              </w:rPr>
              <w:instrText xml:space="preserve"> PAGEREF _Toc469983752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1"/>
            <w:tabs>
              <w:tab w:val="left" w:pos="658"/>
            </w:tabs>
            <w:rPr>
              <w:rFonts w:asciiTheme="minorHAnsi" w:eastAsiaTheme="minorEastAsia" w:hAnsiTheme="minorHAnsi"/>
              <w:noProof/>
              <w:sz w:val="22"/>
              <w:szCs w:val="22"/>
              <w:lang w:eastAsia="cs-CZ"/>
            </w:rPr>
          </w:pPr>
          <w:hyperlink w:anchor="_Toc469983753" w:history="1">
            <w:r w:rsidR="007E41EA" w:rsidRPr="000B7399">
              <w:rPr>
                <w:rStyle w:val="Hypertextovodkaz"/>
                <w:noProof/>
              </w:rPr>
              <w:t>11.</w:t>
            </w:r>
            <w:r w:rsidR="007E41EA">
              <w:rPr>
                <w:rFonts w:asciiTheme="minorHAnsi" w:eastAsiaTheme="minorEastAsia" w:hAnsiTheme="minorHAnsi"/>
                <w:noProof/>
                <w:sz w:val="22"/>
                <w:szCs w:val="22"/>
                <w:lang w:eastAsia="cs-CZ"/>
              </w:rPr>
              <w:tab/>
            </w:r>
            <w:r w:rsidR="007E41EA" w:rsidRPr="000B7399">
              <w:rPr>
                <w:rStyle w:val="Hypertextovodkaz"/>
                <w:noProof/>
              </w:rPr>
              <w:t>Vliv stavby a provozu na pozemní komunikaci na zdraví a životní prostředí</w:t>
            </w:r>
            <w:r w:rsidR="007E41EA">
              <w:rPr>
                <w:noProof/>
                <w:webHidden/>
              </w:rPr>
              <w:tab/>
            </w:r>
            <w:r w:rsidR="007E41EA">
              <w:rPr>
                <w:noProof/>
                <w:webHidden/>
              </w:rPr>
              <w:fldChar w:fldCharType="begin"/>
            </w:r>
            <w:r w:rsidR="007E41EA">
              <w:rPr>
                <w:noProof/>
                <w:webHidden/>
              </w:rPr>
              <w:instrText xml:space="preserve"> PAGEREF _Toc469983753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4" w:history="1">
            <w:r w:rsidR="007E41EA" w:rsidRPr="000B7399">
              <w:rPr>
                <w:rStyle w:val="Hypertextovodkaz"/>
                <w:noProof/>
              </w:rPr>
              <w:t>11.1.</w:t>
            </w:r>
            <w:r w:rsidR="007E41EA">
              <w:rPr>
                <w:rFonts w:asciiTheme="minorHAnsi" w:eastAsiaTheme="minorEastAsia" w:hAnsiTheme="minorHAnsi"/>
                <w:noProof/>
                <w:sz w:val="22"/>
                <w:szCs w:val="22"/>
                <w:lang w:eastAsia="cs-CZ"/>
              </w:rPr>
              <w:tab/>
            </w:r>
            <w:r w:rsidR="007E41EA" w:rsidRPr="000B7399">
              <w:rPr>
                <w:rStyle w:val="Hypertextovodkaz"/>
                <w:noProof/>
              </w:rPr>
              <w:t>Ochrana krajiny a přírody</w:t>
            </w:r>
            <w:r w:rsidR="007E41EA">
              <w:rPr>
                <w:noProof/>
                <w:webHidden/>
              </w:rPr>
              <w:tab/>
            </w:r>
            <w:r w:rsidR="007E41EA">
              <w:rPr>
                <w:noProof/>
                <w:webHidden/>
              </w:rPr>
              <w:fldChar w:fldCharType="begin"/>
            </w:r>
            <w:r w:rsidR="007E41EA">
              <w:rPr>
                <w:noProof/>
                <w:webHidden/>
              </w:rPr>
              <w:instrText xml:space="preserve"> PAGEREF _Toc469983754 \h </w:instrText>
            </w:r>
            <w:r w:rsidR="007E41EA">
              <w:rPr>
                <w:noProof/>
                <w:webHidden/>
              </w:rPr>
            </w:r>
            <w:r w:rsidR="007E41EA">
              <w:rPr>
                <w:noProof/>
                <w:webHidden/>
              </w:rPr>
              <w:fldChar w:fldCharType="separate"/>
            </w:r>
            <w:r>
              <w:rPr>
                <w:noProof/>
                <w:webHidden/>
              </w:rPr>
              <w:t>12</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5" w:history="1">
            <w:r w:rsidR="007E41EA" w:rsidRPr="000B7399">
              <w:rPr>
                <w:rStyle w:val="Hypertextovodkaz"/>
                <w:noProof/>
              </w:rPr>
              <w:t>11.2.</w:t>
            </w:r>
            <w:r w:rsidR="007E41EA">
              <w:rPr>
                <w:rFonts w:asciiTheme="minorHAnsi" w:eastAsiaTheme="minorEastAsia" w:hAnsiTheme="minorHAnsi"/>
                <w:noProof/>
                <w:sz w:val="22"/>
                <w:szCs w:val="22"/>
                <w:lang w:eastAsia="cs-CZ"/>
              </w:rPr>
              <w:tab/>
            </w:r>
            <w:r w:rsidR="007E41EA" w:rsidRPr="000B7399">
              <w:rPr>
                <w:rStyle w:val="Hypertextovodkaz"/>
                <w:noProof/>
              </w:rPr>
              <w:t>Hluk</w:t>
            </w:r>
            <w:r w:rsidR="007E41EA">
              <w:rPr>
                <w:noProof/>
                <w:webHidden/>
              </w:rPr>
              <w:tab/>
            </w:r>
            <w:r w:rsidR="007E41EA">
              <w:rPr>
                <w:noProof/>
                <w:webHidden/>
              </w:rPr>
              <w:fldChar w:fldCharType="begin"/>
            </w:r>
            <w:r w:rsidR="007E41EA">
              <w:rPr>
                <w:noProof/>
                <w:webHidden/>
              </w:rPr>
              <w:instrText xml:space="preserve"> PAGEREF _Toc469983755 \h </w:instrText>
            </w:r>
            <w:r w:rsidR="007E41EA">
              <w:rPr>
                <w:noProof/>
                <w:webHidden/>
              </w:rPr>
            </w:r>
            <w:r w:rsidR="007E41EA">
              <w:rPr>
                <w:noProof/>
                <w:webHidden/>
              </w:rPr>
              <w:fldChar w:fldCharType="separate"/>
            </w:r>
            <w:r>
              <w:rPr>
                <w:noProof/>
                <w:webHidden/>
              </w:rPr>
              <w:t>13</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6" w:history="1">
            <w:r w:rsidR="007E41EA" w:rsidRPr="000B7399">
              <w:rPr>
                <w:rStyle w:val="Hypertextovodkaz"/>
                <w:noProof/>
              </w:rPr>
              <w:t>11.3.</w:t>
            </w:r>
            <w:r w:rsidR="007E41EA">
              <w:rPr>
                <w:rFonts w:asciiTheme="minorHAnsi" w:eastAsiaTheme="minorEastAsia" w:hAnsiTheme="minorHAnsi"/>
                <w:noProof/>
                <w:sz w:val="22"/>
                <w:szCs w:val="22"/>
                <w:lang w:eastAsia="cs-CZ"/>
              </w:rPr>
              <w:tab/>
            </w:r>
            <w:r w:rsidR="007E41EA" w:rsidRPr="000B7399">
              <w:rPr>
                <w:rStyle w:val="Hypertextovodkaz"/>
                <w:noProof/>
              </w:rPr>
              <w:t>Emise</w:t>
            </w:r>
            <w:r w:rsidR="007E41EA">
              <w:rPr>
                <w:noProof/>
                <w:webHidden/>
              </w:rPr>
              <w:tab/>
            </w:r>
            <w:r w:rsidR="007E41EA">
              <w:rPr>
                <w:noProof/>
                <w:webHidden/>
              </w:rPr>
              <w:fldChar w:fldCharType="begin"/>
            </w:r>
            <w:r w:rsidR="007E41EA">
              <w:rPr>
                <w:noProof/>
                <w:webHidden/>
              </w:rPr>
              <w:instrText xml:space="preserve"> PAGEREF _Toc469983756 \h </w:instrText>
            </w:r>
            <w:r w:rsidR="007E41EA">
              <w:rPr>
                <w:noProof/>
                <w:webHidden/>
              </w:rPr>
            </w:r>
            <w:r w:rsidR="007E41EA">
              <w:rPr>
                <w:noProof/>
                <w:webHidden/>
              </w:rPr>
              <w:fldChar w:fldCharType="separate"/>
            </w:r>
            <w:r>
              <w:rPr>
                <w:noProof/>
                <w:webHidden/>
              </w:rPr>
              <w:t>13</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7" w:history="1">
            <w:r w:rsidR="007E41EA" w:rsidRPr="000B7399">
              <w:rPr>
                <w:rStyle w:val="Hypertextovodkaz"/>
                <w:noProof/>
              </w:rPr>
              <w:t>11.4.</w:t>
            </w:r>
            <w:r w:rsidR="007E41EA">
              <w:rPr>
                <w:rFonts w:asciiTheme="minorHAnsi" w:eastAsiaTheme="minorEastAsia" w:hAnsiTheme="minorHAnsi"/>
                <w:noProof/>
                <w:sz w:val="22"/>
                <w:szCs w:val="22"/>
                <w:lang w:eastAsia="cs-CZ"/>
              </w:rPr>
              <w:tab/>
            </w:r>
            <w:r w:rsidR="007E41EA" w:rsidRPr="000B7399">
              <w:rPr>
                <w:rStyle w:val="Hypertextovodkaz"/>
                <w:noProof/>
              </w:rPr>
              <w:t>Vliv znečištěných vod na vodní toky a vodní zdroje</w:t>
            </w:r>
            <w:r w:rsidR="007E41EA">
              <w:rPr>
                <w:noProof/>
                <w:webHidden/>
              </w:rPr>
              <w:tab/>
            </w:r>
            <w:r w:rsidR="007E41EA">
              <w:rPr>
                <w:noProof/>
                <w:webHidden/>
              </w:rPr>
              <w:fldChar w:fldCharType="begin"/>
            </w:r>
            <w:r w:rsidR="007E41EA">
              <w:rPr>
                <w:noProof/>
                <w:webHidden/>
              </w:rPr>
              <w:instrText xml:space="preserve"> PAGEREF _Toc469983757 \h </w:instrText>
            </w:r>
            <w:r w:rsidR="007E41EA">
              <w:rPr>
                <w:noProof/>
                <w:webHidden/>
              </w:rPr>
            </w:r>
            <w:r w:rsidR="007E41EA">
              <w:rPr>
                <w:noProof/>
                <w:webHidden/>
              </w:rPr>
              <w:fldChar w:fldCharType="separate"/>
            </w:r>
            <w:r>
              <w:rPr>
                <w:noProof/>
                <w:webHidden/>
              </w:rPr>
              <w:t>13</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8" w:history="1">
            <w:r w:rsidR="007E41EA" w:rsidRPr="000B7399">
              <w:rPr>
                <w:rStyle w:val="Hypertextovodkaz"/>
                <w:noProof/>
              </w:rPr>
              <w:t>11.5.</w:t>
            </w:r>
            <w:r w:rsidR="007E41EA">
              <w:rPr>
                <w:rFonts w:asciiTheme="minorHAnsi" w:eastAsiaTheme="minorEastAsia" w:hAnsiTheme="minorHAnsi"/>
                <w:noProof/>
                <w:sz w:val="22"/>
                <w:szCs w:val="22"/>
                <w:lang w:eastAsia="cs-CZ"/>
              </w:rPr>
              <w:tab/>
            </w:r>
            <w:r w:rsidR="007E41EA" w:rsidRPr="000B7399">
              <w:rPr>
                <w:rStyle w:val="Hypertextovodkaz"/>
                <w:noProof/>
              </w:rPr>
              <w:t>Ochrana zdraví a bezpečnosti pracovníků při výstavbě a při užívání stavby</w:t>
            </w:r>
            <w:r w:rsidR="007E41EA">
              <w:rPr>
                <w:noProof/>
                <w:webHidden/>
              </w:rPr>
              <w:tab/>
            </w:r>
            <w:r w:rsidR="007E41EA">
              <w:rPr>
                <w:noProof/>
                <w:webHidden/>
              </w:rPr>
              <w:fldChar w:fldCharType="begin"/>
            </w:r>
            <w:r w:rsidR="007E41EA">
              <w:rPr>
                <w:noProof/>
                <w:webHidden/>
              </w:rPr>
              <w:instrText xml:space="preserve"> PAGEREF _Toc469983758 \h </w:instrText>
            </w:r>
            <w:r w:rsidR="007E41EA">
              <w:rPr>
                <w:noProof/>
                <w:webHidden/>
              </w:rPr>
            </w:r>
            <w:r w:rsidR="007E41EA">
              <w:rPr>
                <w:noProof/>
                <w:webHidden/>
              </w:rPr>
              <w:fldChar w:fldCharType="separate"/>
            </w:r>
            <w:r>
              <w:rPr>
                <w:noProof/>
                <w:webHidden/>
              </w:rPr>
              <w:t>13</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59" w:history="1">
            <w:r w:rsidR="007E41EA" w:rsidRPr="000B7399">
              <w:rPr>
                <w:rStyle w:val="Hypertextovodkaz"/>
                <w:noProof/>
              </w:rPr>
              <w:t>11.6.</w:t>
            </w:r>
            <w:r w:rsidR="007E41EA">
              <w:rPr>
                <w:rFonts w:asciiTheme="minorHAnsi" w:eastAsiaTheme="minorEastAsia" w:hAnsiTheme="minorHAnsi"/>
                <w:noProof/>
                <w:sz w:val="22"/>
                <w:szCs w:val="22"/>
                <w:lang w:eastAsia="cs-CZ"/>
              </w:rPr>
              <w:tab/>
            </w:r>
            <w:r w:rsidR="007E41EA" w:rsidRPr="000B7399">
              <w:rPr>
                <w:rStyle w:val="Hypertextovodkaz"/>
                <w:noProof/>
              </w:rPr>
              <w:t>Nakládání s odpady</w:t>
            </w:r>
            <w:r w:rsidR="007E41EA">
              <w:rPr>
                <w:noProof/>
                <w:webHidden/>
              </w:rPr>
              <w:tab/>
            </w:r>
            <w:r w:rsidR="007E41EA">
              <w:rPr>
                <w:noProof/>
                <w:webHidden/>
              </w:rPr>
              <w:fldChar w:fldCharType="begin"/>
            </w:r>
            <w:r w:rsidR="007E41EA">
              <w:rPr>
                <w:noProof/>
                <w:webHidden/>
              </w:rPr>
              <w:instrText xml:space="preserve"> PAGEREF _Toc469983759 \h </w:instrText>
            </w:r>
            <w:r w:rsidR="007E41EA">
              <w:rPr>
                <w:noProof/>
                <w:webHidden/>
              </w:rPr>
            </w:r>
            <w:r w:rsidR="007E41EA">
              <w:rPr>
                <w:noProof/>
                <w:webHidden/>
              </w:rPr>
              <w:fldChar w:fldCharType="separate"/>
            </w:r>
            <w:r>
              <w:rPr>
                <w:noProof/>
                <w:webHidden/>
              </w:rPr>
              <w:t>15</w:t>
            </w:r>
            <w:r w:rsidR="007E41EA">
              <w:rPr>
                <w:noProof/>
                <w:webHidden/>
              </w:rPr>
              <w:fldChar w:fldCharType="end"/>
            </w:r>
          </w:hyperlink>
        </w:p>
        <w:p w:rsidR="007E41EA" w:rsidRDefault="0022359B">
          <w:pPr>
            <w:pStyle w:val="Obsah1"/>
            <w:tabs>
              <w:tab w:val="left" w:pos="658"/>
            </w:tabs>
            <w:rPr>
              <w:rFonts w:asciiTheme="minorHAnsi" w:eastAsiaTheme="minorEastAsia" w:hAnsiTheme="minorHAnsi"/>
              <w:noProof/>
              <w:sz w:val="22"/>
              <w:szCs w:val="22"/>
              <w:lang w:eastAsia="cs-CZ"/>
            </w:rPr>
          </w:pPr>
          <w:hyperlink w:anchor="_Toc469983760" w:history="1">
            <w:r w:rsidR="007E41EA" w:rsidRPr="000B7399">
              <w:rPr>
                <w:rStyle w:val="Hypertextovodkaz"/>
                <w:noProof/>
              </w:rPr>
              <w:t>12.</w:t>
            </w:r>
            <w:r w:rsidR="007E41EA">
              <w:rPr>
                <w:rFonts w:asciiTheme="minorHAnsi" w:eastAsiaTheme="minorEastAsia" w:hAnsiTheme="minorHAnsi"/>
                <w:noProof/>
                <w:sz w:val="22"/>
                <w:szCs w:val="22"/>
                <w:lang w:eastAsia="cs-CZ"/>
              </w:rPr>
              <w:tab/>
            </w:r>
            <w:r w:rsidR="007E41EA" w:rsidRPr="000B7399">
              <w:rPr>
                <w:rStyle w:val="Hypertextovodkaz"/>
                <w:noProof/>
              </w:rPr>
              <w:t>Obecné požadavky na bezpečnost a užitné vlastnosti</w:t>
            </w:r>
            <w:r w:rsidR="007E41EA">
              <w:rPr>
                <w:noProof/>
                <w:webHidden/>
              </w:rPr>
              <w:tab/>
            </w:r>
            <w:r w:rsidR="007E41EA">
              <w:rPr>
                <w:noProof/>
                <w:webHidden/>
              </w:rPr>
              <w:fldChar w:fldCharType="begin"/>
            </w:r>
            <w:r w:rsidR="007E41EA">
              <w:rPr>
                <w:noProof/>
                <w:webHidden/>
              </w:rPr>
              <w:instrText xml:space="preserve"> PAGEREF _Toc469983760 \h </w:instrText>
            </w:r>
            <w:r w:rsidR="007E41EA">
              <w:rPr>
                <w:noProof/>
                <w:webHidden/>
              </w:rPr>
            </w:r>
            <w:r w:rsidR="007E41EA">
              <w:rPr>
                <w:noProof/>
                <w:webHidden/>
              </w:rPr>
              <w:fldChar w:fldCharType="separate"/>
            </w:r>
            <w:r>
              <w:rPr>
                <w:noProof/>
                <w:webHidden/>
              </w:rPr>
              <w:t>15</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1" w:history="1">
            <w:r w:rsidR="007E41EA" w:rsidRPr="000B7399">
              <w:rPr>
                <w:rStyle w:val="Hypertextovodkaz"/>
                <w:noProof/>
              </w:rPr>
              <w:t>12.1.</w:t>
            </w:r>
            <w:r w:rsidR="007E41EA">
              <w:rPr>
                <w:rFonts w:asciiTheme="minorHAnsi" w:eastAsiaTheme="minorEastAsia" w:hAnsiTheme="minorHAnsi"/>
                <w:noProof/>
                <w:sz w:val="22"/>
                <w:szCs w:val="22"/>
                <w:lang w:eastAsia="cs-CZ"/>
              </w:rPr>
              <w:tab/>
            </w:r>
            <w:r w:rsidR="007E41EA" w:rsidRPr="000B7399">
              <w:rPr>
                <w:rStyle w:val="Hypertextovodkaz"/>
                <w:noProof/>
              </w:rPr>
              <w:t>Mechanická odolnost a stabilita</w:t>
            </w:r>
            <w:r w:rsidR="007E41EA">
              <w:rPr>
                <w:noProof/>
                <w:webHidden/>
              </w:rPr>
              <w:tab/>
            </w:r>
            <w:r w:rsidR="007E41EA">
              <w:rPr>
                <w:noProof/>
                <w:webHidden/>
              </w:rPr>
              <w:fldChar w:fldCharType="begin"/>
            </w:r>
            <w:r w:rsidR="007E41EA">
              <w:rPr>
                <w:noProof/>
                <w:webHidden/>
              </w:rPr>
              <w:instrText xml:space="preserve"> PAGEREF _Toc469983761 \h </w:instrText>
            </w:r>
            <w:r w:rsidR="007E41EA">
              <w:rPr>
                <w:noProof/>
                <w:webHidden/>
              </w:rPr>
            </w:r>
            <w:r w:rsidR="007E41EA">
              <w:rPr>
                <w:noProof/>
                <w:webHidden/>
              </w:rPr>
              <w:fldChar w:fldCharType="separate"/>
            </w:r>
            <w:r>
              <w:rPr>
                <w:noProof/>
                <w:webHidden/>
              </w:rPr>
              <w:t>15</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2" w:history="1">
            <w:r w:rsidR="007E41EA" w:rsidRPr="000B7399">
              <w:rPr>
                <w:rStyle w:val="Hypertextovodkaz"/>
                <w:noProof/>
              </w:rPr>
              <w:t>12.2.</w:t>
            </w:r>
            <w:r w:rsidR="007E41EA">
              <w:rPr>
                <w:rFonts w:asciiTheme="minorHAnsi" w:eastAsiaTheme="minorEastAsia" w:hAnsiTheme="minorHAnsi"/>
                <w:noProof/>
                <w:sz w:val="22"/>
                <w:szCs w:val="22"/>
                <w:lang w:eastAsia="cs-CZ"/>
              </w:rPr>
              <w:tab/>
            </w:r>
            <w:r w:rsidR="007E41EA" w:rsidRPr="000B7399">
              <w:rPr>
                <w:rStyle w:val="Hypertextovodkaz"/>
                <w:noProof/>
              </w:rPr>
              <w:t>Požární bezpečnost</w:t>
            </w:r>
            <w:r w:rsidR="007E41EA">
              <w:rPr>
                <w:noProof/>
                <w:webHidden/>
              </w:rPr>
              <w:tab/>
            </w:r>
            <w:r w:rsidR="007E41EA">
              <w:rPr>
                <w:noProof/>
                <w:webHidden/>
              </w:rPr>
              <w:fldChar w:fldCharType="begin"/>
            </w:r>
            <w:r w:rsidR="007E41EA">
              <w:rPr>
                <w:noProof/>
                <w:webHidden/>
              </w:rPr>
              <w:instrText xml:space="preserve"> PAGEREF _Toc469983762 \h </w:instrText>
            </w:r>
            <w:r w:rsidR="007E41EA">
              <w:rPr>
                <w:noProof/>
                <w:webHidden/>
              </w:rPr>
            </w:r>
            <w:r w:rsidR="007E41EA">
              <w:rPr>
                <w:noProof/>
                <w:webHidden/>
              </w:rPr>
              <w:fldChar w:fldCharType="separate"/>
            </w:r>
            <w:r>
              <w:rPr>
                <w:noProof/>
                <w:webHidden/>
              </w:rPr>
              <w:t>15</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3" w:history="1">
            <w:r w:rsidR="007E41EA" w:rsidRPr="000B7399">
              <w:rPr>
                <w:rStyle w:val="Hypertextovodkaz"/>
                <w:noProof/>
              </w:rPr>
              <w:t>12.3.</w:t>
            </w:r>
            <w:r w:rsidR="007E41EA">
              <w:rPr>
                <w:rFonts w:asciiTheme="minorHAnsi" w:eastAsiaTheme="minorEastAsia" w:hAnsiTheme="minorHAnsi"/>
                <w:noProof/>
                <w:sz w:val="22"/>
                <w:szCs w:val="22"/>
                <w:lang w:eastAsia="cs-CZ"/>
              </w:rPr>
              <w:tab/>
            </w:r>
            <w:r w:rsidR="007E41EA" w:rsidRPr="000B7399">
              <w:rPr>
                <w:rStyle w:val="Hypertextovodkaz"/>
                <w:noProof/>
              </w:rPr>
              <w:t>Ochrana zdraví, zdravých životních podmínek a životního prostředí</w:t>
            </w:r>
            <w:r w:rsidR="007E41EA">
              <w:rPr>
                <w:noProof/>
                <w:webHidden/>
              </w:rPr>
              <w:tab/>
            </w:r>
            <w:r w:rsidR="007E41EA">
              <w:rPr>
                <w:noProof/>
                <w:webHidden/>
              </w:rPr>
              <w:fldChar w:fldCharType="begin"/>
            </w:r>
            <w:r w:rsidR="007E41EA">
              <w:rPr>
                <w:noProof/>
                <w:webHidden/>
              </w:rPr>
              <w:instrText xml:space="preserve"> PAGEREF _Toc469983763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4" w:history="1">
            <w:r w:rsidR="007E41EA" w:rsidRPr="000B7399">
              <w:rPr>
                <w:rStyle w:val="Hypertextovodkaz"/>
                <w:noProof/>
              </w:rPr>
              <w:t>12.4.</w:t>
            </w:r>
            <w:r w:rsidR="007E41EA">
              <w:rPr>
                <w:rFonts w:asciiTheme="minorHAnsi" w:eastAsiaTheme="minorEastAsia" w:hAnsiTheme="minorHAnsi"/>
                <w:noProof/>
                <w:sz w:val="22"/>
                <w:szCs w:val="22"/>
                <w:lang w:eastAsia="cs-CZ"/>
              </w:rPr>
              <w:tab/>
            </w:r>
            <w:r w:rsidR="007E41EA" w:rsidRPr="000B7399">
              <w:rPr>
                <w:rStyle w:val="Hypertextovodkaz"/>
                <w:noProof/>
              </w:rPr>
              <w:t>Ochrana proti hluku</w:t>
            </w:r>
            <w:r w:rsidR="007E41EA">
              <w:rPr>
                <w:noProof/>
                <w:webHidden/>
              </w:rPr>
              <w:tab/>
            </w:r>
            <w:r w:rsidR="007E41EA">
              <w:rPr>
                <w:noProof/>
                <w:webHidden/>
              </w:rPr>
              <w:fldChar w:fldCharType="begin"/>
            </w:r>
            <w:r w:rsidR="007E41EA">
              <w:rPr>
                <w:noProof/>
                <w:webHidden/>
              </w:rPr>
              <w:instrText xml:space="preserve"> PAGEREF _Toc469983764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5" w:history="1">
            <w:r w:rsidR="007E41EA" w:rsidRPr="000B7399">
              <w:rPr>
                <w:rStyle w:val="Hypertextovodkaz"/>
                <w:noProof/>
              </w:rPr>
              <w:t>12.5.</w:t>
            </w:r>
            <w:r w:rsidR="007E41EA">
              <w:rPr>
                <w:rFonts w:asciiTheme="minorHAnsi" w:eastAsiaTheme="minorEastAsia" w:hAnsiTheme="minorHAnsi"/>
                <w:noProof/>
                <w:sz w:val="22"/>
                <w:szCs w:val="22"/>
                <w:lang w:eastAsia="cs-CZ"/>
              </w:rPr>
              <w:tab/>
            </w:r>
            <w:r w:rsidR="007E41EA" w:rsidRPr="000B7399">
              <w:rPr>
                <w:rStyle w:val="Hypertextovodkaz"/>
                <w:noProof/>
              </w:rPr>
              <w:t>Bezpečnost při užívání</w:t>
            </w:r>
            <w:r w:rsidR="007E41EA">
              <w:rPr>
                <w:noProof/>
                <w:webHidden/>
              </w:rPr>
              <w:tab/>
            </w:r>
            <w:r w:rsidR="007E41EA">
              <w:rPr>
                <w:noProof/>
                <w:webHidden/>
              </w:rPr>
              <w:fldChar w:fldCharType="begin"/>
            </w:r>
            <w:r w:rsidR="007E41EA">
              <w:rPr>
                <w:noProof/>
                <w:webHidden/>
              </w:rPr>
              <w:instrText xml:space="preserve"> PAGEREF _Toc469983765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6" w:history="1">
            <w:r w:rsidR="007E41EA" w:rsidRPr="000B7399">
              <w:rPr>
                <w:rStyle w:val="Hypertextovodkaz"/>
                <w:noProof/>
              </w:rPr>
              <w:t>12.6.</w:t>
            </w:r>
            <w:r w:rsidR="007E41EA">
              <w:rPr>
                <w:rFonts w:asciiTheme="minorHAnsi" w:eastAsiaTheme="minorEastAsia" w:hAnsiTheme="minorHAnsi"/>
                <w:noProof/>
                <w:sz w:val="22"/>
                <w:szCs w:val="22"/>
                <w:lang w:eastAsia="cs-CZ"/>
              </w:rPr>
              <w:tab/>
            </w:r>
            <w:r w:rsidR="007E41EA" w:rsidRPr="000B7399">
              <w:rPr>
                <w:rStyle w:val="Hypertextovodkaz"/>
                <w:noProof/>
              </w:rPr>
              <w:t>Úspora energie a ochrana tepla</w:t>
            </w:r>
            <w:r w:rsidR="007E41EA">
              <w:rPr>
                <w:noProof/>
                <w:webHidden/>
              </w:rPr>
              <w:tab/>
            </w:r>
            <w:r w:rsidR="007E41EA">
              <w:rPr>
                <w:noProof/>
                <w:webHidden/>
              </w:rPr>
              <w:fldChar w:fldCharType="begin"/>
            </w:r>
            <w:r w:rsidR="007E41EA">
              <w:rPr>
                <w:noProof/>
                <w:webHidden/>
              </w:rPr>
              <w:instrText xml:space="preserve"> PAGEREF _Toc469983766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1"/>
            <w:tabs>
              <w:tab w:val="left" w:pos="658"/>
            </w:tabs>
            <w:rPr>
              <w:rFonts w:asciiTheme="minorHAnsi" w:eastAsiaTheme="minorEastAsia" w:hAnsiTheme="minorHAnsi"/>
              <w:noProof/>
              <w:sz w:val="22"/>
              <w:szCs w:val="22"/>
              <w:lang w:eastAsia="cs-CZ"/>
            </w:rPr>
          </w:pPr>
          <w:hyperlink w:anchor="_Toc469983767" w:history="1">
            <w:r w:rsidR="007E41EA" w:rsidRPr="000B7399">
              <w:rPr>
                <w:rStyle w:val="Hypertextovodkaz"/>
                <w:noProof/>
              </w:rPr>
              <w:t>13.</w:t>
            </w:r>
            <w:r w:rsidR="007E41EA">
              <w:rPr>
                <w:rFonts w:asciiTheme="minorHAnsi" w:eastAsiaTheme="minorEastAsia" w:hAnsiTheme="minorHAnsi"/>
                <w:noProof/>
                <w:sz w:val="22"/>
                <w:szCs w:val="22"/>
                <w:lang w:eastAsia="cs-CZ"/>
              </w:rPr>
              <w:tab/>
            </w:r>
            <w:r w:rsidR="007E41EA" w:rsidRPr="000B7399">
              <w:rPr>
                <w:rStyle w:val="Hypertextovodkaz"/>
                <w:noProof/>
              </w:rPr>
              <w:t>Další požadavky</w:t>
            </w:r>
            <w:r w:rsidR="007E41EA">
              <w:rPr>
                <w:noProof/>
                <w:webHidden/>
              </w:rPr>
              <w:tab/>
            </w:r>
            <w:r w:rsidR="007E41EA">
              <w:rPr>
                <w:noProof/>
                <w:webHidden/>
              </w:rPr>
              <w:fldChar w:fldCharType="begin"/>
            </w:r>
            <w:r w:rsidR="007E41EA">
              <w:rPr>
                <w:noProof/>
                <w:webHidden/>
              </w:rPr>
              <w:instrText xml:space="preserve"> PAGEREF _Toc469983767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8" w:history="1">
            <w:r w:rsidR="007E41EA" w:rsidRPr="000B7399">
              <w:rPr>
                <w:rStyle w:val="Hypertextovodkaz"/>
                <w:noProof/>
              </w:rPr>
              <w:t>13.1.</w:t>
            </w:r>
            <w:r w:rsidR="007E41EA">
              <w:rPr>
                <w:rFonts w:asciiTheme="minorHAnsi" w:eastAsiaTheme="minorEastAsia" w:hAnsiTheme="minorHAnsi"/>
                <w:noProof/>
                <w:sz w:val="22"/>
                <w:szCs w:val="22"/>
                <w:lang w:eastAsia="cs-CZ"/>
              </w:rPr>
              <w:tab/>
            </w:r>
            <w:r w:rsidR="007E41EA" w:rsidRPr="000B7399">
              <w:rPr>
                <w:rStyle w:val="Hypertextovodkaz"/>
                <w:noProof/>
              </w:rPr>
              <w:t>Užitné vlastnosti stavby</w:t>
            </w:r>
            <w:r w:rsidR="007E41EA">
              <w:rPr>
                <w:noProof/>
                <w:webHidden/>
              </w:rPr>
              <w:tab/>
            </w:r>
            <w:r w:rsidR="007E41EA">
              <w:rPr>
                <w:noProof/>
                <w:webHidden/>
              </w:rPr>
              <w:fldChar w:fldCharType="begin"/>
            </w:r>
            <w:r w:rsidR="007E41EA">
              <w:rPr>
                <w:noProof/>
                <w:webHidden/>
              </w:rPr>
              <w:instrText xml:space="preserve"> PAGEREF _Toc469983768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69" w:history="1">
            <w:r w:rsidR="007E41EA" w:rsidRPr="000B7399">
              <w:rPr>
                <w:rStyle w:val="Hypertextovodkaz"/>
                <w:noProof/>
              </w:rPr>
              <w:t>13.2.</w:t>
            </w:r>
            <w:r w:rsidR="007E41EA">
              <w:rPr>
                <w:rFonts w:asciiTheme="minorHAnsi" w:eastAsiaTheme="minorEastAsia" w:hAnsiTheme="minorHAnsi"/>
                <w:noProof/>
                <w:sz w:val="22"/>
                <w:szCs w:val="22"/>
                <w:lang w:eastAsia="cs-CZ"/>
              </w:rPr>
              <w:tab/>
            </w:r>
            <w:r w:rsidR="007E41EA" w:rsidRPr="000B7399">
              <w:rPr>
                <w:rStyle w:val="Hypertextovodkaz"/>
                <w:noProof/>
              </w:rPr>
              <w:t>Zajištění přístupu a podmínek pro užívání stavby – veřejně přístupných komunikací a ploch osobami s omezenou schopností pohybu a orientace</w:t>
            </w:r>
            <w:r w:rsidR="007E41EA">
              <w:rPr>
                <w:noProof/>
                <w:webHidden/>
              </w:rPr>
              <w:tab/>
            </w:r>
            <w:r w:rsidR="007E41EA">
              <w:rPr>
                <w:noProof/>
                <w:webHidden/>
              </w:rPr>
              <w:fldChar w:fldCharType="begin"/>
            </w:r>
            <w:r w:rsidR="007E41EA">
              <w:rPr>
                <w:noProof/>
                <w:webHidden/>
              </w:rPr>
              <w:instrText xml:space="preserve"> PAGEREF _Toc469983769 \h </w:instrText>
            </w:r>
            <w:r w:rsidR="007E41EA">
              <w:rPr>
                <w:noProof/>
                <w:webHidden/>
              </w:rPr>
            </w:r>
            <w:r w:rsidR="007E41EA">
              <w:rPr>
                <w:noProof/>
                <w:webHidden/>
              </w:rPr>
              <w:fldChar w:fldCharType="separate"/>
            </w:r>
            <w:r>
              <w:rPr>
                <w:noProof/>
                <w:webHidden/>
              </w:rPr>
              <w:t>16</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70" w:history="1">
            <w:r w:rsidR="007E41EA" w:rsidRPr="000B7399">
              <w:rPr>
                <w:rStyle w:val="Hypertextovodkaz"/>
                <w:noProof/>
              </w:rPr>
              <w:t>13.3.</w:t>
            </w:r>
            <w:r w:rsidR="007E41EA">
              <w:rPr>
                <w:rFonts w:asciiTheme="minorHAnsi" w:eastAsiaTheme="minorEastAsia" w:hAnsiTheme="minorHAnsi"/>
                <w:noProof/>
                <w:sz w:val="22"/>
                <w:szCs w:val="22"/>
                <w:lang w:eastAsia="cs-CZ"/>
              </w:rPr>
              <w:tab/>
            </w:r>
            <w:r w:rsidR="007E41EA" w:rsidRPr="000B7399">
              <w:rPr>
                <w:rStyle w:val="Hypertextovodkaz"/>
                <w:noProof/>
              </w:rPr>
              <w:t>Ochrana stavby před škodlivými účinky vnějšího prostředí</w:t>
            </w:r>
            <w:r w:rsidR="007E41EA">
              <w:rPr>
                <w:noProof/>
                <w:webHidden/>
              </w:rPr>
              <w:tab/>
            </w:r>
            <w:r w:rsidR="007E41EA">
              <w:rPr>
                <w:noProof/>
                <w:webHidden/>
              </w:rPr>
              <w:fldChar w:fldCharType="begin"/>
            </w:r>
            <w:r w:rsidR="007E41EA">
              <w:rPr>
                <w:noProof/>
                <w:webHidden/>
              </w:rPr>
              <w:instrText xml:space="preserve"> PAGEREF _Toc469983770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7E41EA" w:rsidRDefault="0022359B">
          <w:pPr>
            <w:pStyle w:val="Obsah3"/>
            <w:tabs>
              <w:tab w:val="left" w:pos="1321"/>
            </w:tabs>
            <w:rPr>
              <w:rFonts w:asciiTheme="minorHAnsi" w:eastAsiaTheme="minorEastAsia" w:hAnsiTheme="minorHAnsi"/>
              <w:noProof/>
              <w:sz w:val="22"/>
              <w:szCs w:val="22"/>
              <w:lang w:eastAsia="cs-CZ"/>
            </w:rPr>
          </w:pPr>
          <w:hyperlink w:anchor="_Toc469983771" w:history="1">
            <w:r w:rsidR="007E41EA" w:rsidRPr="000B7399">
              <w:rPr>
                <w:rStyle w:val="Hypertextovodkaz"/>
                <w:noProof/>
              </w:rPr>
              <w:t>13.3.1.</w:t>
            </w:r>
            <w:r w:rsidR="007E41EA">
              <w:rPr>
                <w:rFonts w:asciiTheme="minorHAnsi" w:eastAsiaTheme="minorEastAsia" w:hAnsiTheme="minorHAnsi"/>
                <w:noProof/>
                <w:sz w:val="22"/>
                <w:szCs w:val="22"/>
                <w:lang w:eastAsia="cs-CZ"/>
              </w:rPr>
              <w:tab/>
            </w:r>
            <w:r w:rsidR="007E41EA" w:rsidRPr="000B7399">
              <w:rPr>
                <w:rStyle w:val="Hypertextovodkaz"/>
                <w:noProof/>
              </w:rPr>
              <w:t>Povodně</w:t>
            </w:r>
            <w:r w:rsidR="007E41EA">
              <w:rPr>
                <w:noProof/>
                <w:webHidden/>
              </w:rPr>
              <w:tab/>
            </w:r>
            <w:r w:rsidR="007E41EA">
              <w:rPr>
                <w:noProof/>
                <w:webHidden/>
              </w:rPr>
              <w:fldChar w:fldCharType="begin"/>
            </w:r>
            <w:r w:rsidR="007E41EA">
              <w:rPr>
                <w:noProof/>
                <w:webHidden/>
              </w:rPr>
              <w:instrText xml:space="preserve"> PAGEREF _Toc469983771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7E41EA" w:rsidRDefault="0022359B">
          <w:pPr>
            <w:pStyle w:val="Obsah3"/>
            <w:tabs>
              <w:tab w:val="left" w:pos="1321"/>
            </w:tabs>
            <w:rPr>
              <w:rFonts w:asciiTheme="minorHAnsi" w:eastAsiaTheme="minorEastAsia" w:hAnsiTheme="minorHAnsi"/>
              <w:noProof/>
              <w:sz w:val="22"/>
              <w:szCs w:val="22"/>
              <w:lang w:eastAsia="cs-CZ"/>
            </w:rPr>
          </w:pPr>
          <w:hyperlink w:anchor="_Toc469983772" w:history="1">
            <w:r w:rsidR="007E41EA" w:rsidRPr="000B7399">
              <w:rPr>
                <w:rStyle w:val="Hypertextovodkaz"/>
                <w:noProof/>
              </w:rPr>
              <w:t>13.3.2.</w:t>
            </w:r>
            <w:r w:rsidR="007E41EA">
              <w:rPr>
                <w:rFonts w:asciiTheme="minorHAnsi" w:eastAsiaTheme="minorEastAsia" w:hAnsiTheme="minorHAnsi"/>
                <w:noProof/>
                <w:sz w:val="22"/>
                <w:szCs w:val="22"/>
                <w:lang w:eastAsia="cs-CZ"/>
              </w:rPr>
              <w:tab/>
            </w:r>
            <w:r w:rsidR="007E41EA" w:rsidRPr="000B7399">
              <w:rPr>
                <w:rStyle w:val="Hypertextovodkaz"/>
                <w:noProof/>
              </w:rPr>
              <w:t>Sesuvy půdy</w:t>
            </w:r>
            <w:r w:rsidR="007E41EA">
              <w:rPr>
                <w:noProof/>
                <w:webHidden/>
              </w:rPr>
              <w:tab/>
            </w:r>
            <w:r w:rsidR="007E41EA">
              <w:rPr>
                <w:noProof/>
                <w:webHidden/>
              </w:rPr>
              <w:fldChar w:fldCharType="begin"/>
            </w:r>
            <w:r w:rsidR="007E41EA">
              <w:rPr>
                <w:noProof/>
                <w:webHidden/>
              </w:rPr>
              <w:instrText xml:space="preserve"> PAGEREF _Toc469983772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7E41EA" w:rsidRDefault="0022359B">
          <w:pPr>
            <w:pStyle w:val="Obsah3"/>
            <w:tabs>
              <w:tab w:val="left" w:pos="1321"/>
            </w:tabs>
            <w:rPr>
              <w:rFonts w:asciiTheme="minorHAnsi" w:eastAsiaTheme="minorEastAsia" w:hAnsiTheme="minorHAnsi"/>
              <w:noProof/>
              <w:sz w:val="22"/>
              <w:szCs w:val="22"/>
              <w:lang w:eastAsia="cs-CZ"/>
            </w:rPr>
          </w:pPr>
          <w:hyperlink w:anchor="_Toc469983773" w:history="1">
            <w:r w:rsidR="007E41EA" w:rsidRPr="000B7399">
              <w:rPr>
                <w:rStyle w:val="Hypertextovodkaz"/>
                <w:noProof/>
              </w:rPr>
              <w:t>13.3.3.</w:t>
            </w:r>
            <w:r w:rsidR="007E41EA">
              <w:rPr>
                <w:rFonts w:asciiTheme="minorHAnsi" w:eastAsiaTheme="minorEastAsia" w:hAnsiTheme="minorHAnsi"/>
                <w:noProof/>
                <w:sz w:val="22"/>
                <w:szCs w:val="22"/>
                <w:lang w:eastAsia="cs-CZ"/>
              </w:rPr>
              <w:tab/>
            </w:r>
            <w:r w:rsidR="007E41EA" w:rsidRPr="000B7399">
              <w:rPr>
                <w:rStyle w:val="Hypertextovodkaz"/>
                <w:noProof/>
              </w:rPr>
              <w:t>Poddolování</w:t>
            </w:r>
            <w:r w:rsidR="007E41EA">
              <w:rPr>
                <w:noProof/>
                <w:webHidden/>
              </w:rPr>
              <w:tab/>
            </w:r>
            <w:r w:rsidR="007E41EA">
              <w:rPr>
                <w:noProof/>
                <w:webHidden/>
              </w:rPr>
              <w:fldChar w:fldCharType="begin"/>
            </w:r>
            <w:r w:rsidR="007E41EA">
              <w:rPr>
                <w:noProof/>
                <w:webHidden/>
              </w:rPr>
              <w:instrText xml:space="preserve"> PAGEREF _Toc469983773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7E41EA" w:rsidRDefault="0022359B">
          <w:pPr>
            <w:pStyle w:val="Obsah3"/>
            <w:tabs>
              <w:tab w:val="left" w:pos="1321"/>
            </w:tabs>
            <w:rPr>
              <w:rFonts w:asciiTheme="minorHAnsi" w:eastAsiaTheme="minorEastAsia" w:hAnsiTheme="minorHAnsi"/>
              <w:noProof/>
              <w:sz w:val="22"/>
              <w:szCs w:val="22"/>
              <w:lang w:eastAsia="cs-CZ"/>
            </w:rPr>
          </w:pPr>
          <w:hyperlink w:anchor="_Toc469983774" w:history="1">
            <w:r w:rsidR="007E41EA" w:rsidRPr="000B7399">
              <w:rPr>
                <w:rStyle w:val="Hypertextovodkaz"/>
                <w:noProof/>
              </w:rPr>
              <w:t>13.3.4.</w:t>
            </w:r>
            <w:r w:rsidR="007E41EA">
              <w:rPr>
                <w:rFonts w:asciiTheme="minorHAnsi" w:eastAsiaTheme="minorEastAsia" w:hAnsiTheme="minorHAnsi"/>
                <w:noProof/>
                <w:sz w:val="22"/>
                <w:szCs w:val="22"/>
                <w:lang w:eastAsia="cs-CZ"/>
              </w:rPr>
              <w:tab/>
            </w:r>
            <w:r w:rsidR="007E41EA" w:rsidRPr="000B7399">
              <w:rPr>
                <w:rStyle w:val="Hypertextovodkaz"/>
                <w:noProof/>
              </w:rPr>
              <w:t>Seismicita</w:t>
            </w:r>
            <w:r w:rsidR="007E41EA">
              <w:rPr>
                <w:noProof/>
                <w:webHidden/>
              </w:rPr>
              <w:tab/>
            </w:r>
            <w:r w:rsidR="007E41EA">
              <w:rPr>
                <w:noProof/>
                <w:webHidden/>
              </w:rPr>
              <w:fldChar w:fldCharType="begin"/>
            </w:r>
            <w:r w:rsidR="007E41EA">
              <w:rPr>
                <w:noProof/>
                <w:webHidden/>
              </w:rPr>
              <w:instrText xml:space="preserve"> PAGEREF _Toc469983774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7E41EA" w:rsidRDefault="0022359B">
          <w:pPr>
            <w:pStyle w:val="Obsah3"/>
            <w:tabs>
              <w:tab w:val="left" w:pos="1321"/>
            </w:tabs>
            <w:rPr>
              <w:rFonts w:asciiTheme="minorHAnsi" w:eastAsiaTheme="minorEastAsia" w:hAnsiTheme="minorHAnsi"/>
              <w:noProof/>
              <w:sz w:val="22"/>
              <w:szCs w:val="22"/>
              <w:lang w:eastAsia="cs-CZ"/>
            </w:rPr>
          </w:pPr>
          <w:hyperlink w:anchor="_Toc469983775" w:history="1">
            <w:r w:rsidR="007E41EA" w:rsidRPr="000B7399">
              <w:rPr>
                <w:rStyle w:val="Hypertextovodkaz"/>
                <w:noProof/>
              </w:rPr>
              <w:t>13.3.5.</w:t>
            </w:r>
            <w:r w:rsidR="007E41EA">
              <w:rPr>
                <w:rFonts w:asciiTheme="minorHAnsi" w:eastAsiaTheme="minorEastAsia" w:hAnsiTheme="minorHAnsi"/>
                <w:noProof/>
                <w:sz w:val="22"/>
                <w:szCs w:val="22"/>
                <w:lang w:eastAsia="cs-CZ"/>
              </w:rPr>
              <w:tab/>
            </w:r>
            <w:r w:rsidR="007E41EA" w:rsidRPr="000B7399">
              <w:rPr>
                <w:rStyle w:val="Hypertextovodkaz"/>
                <w:noProof/>
              </w:rPr>
              <w:t>Radon</w:t>
            </w:r>
            <w:r w:rsidR="007E41EA">
              <w:rPr>
                <w:noProof/>
                <w:webHidden/>
              </w:rPr>
              <w:tab/>
            </w:r>
            <w:r w:rsidR="007E41EA">
              <w:rPr>
                <w:noProof/>
                <w:webHidden/>
              </w:rPr>
              <w:fldChar w:fldCharType="begin"/>
            </w:r>
            <w:r w:rsidR="007E41EA">
              <w:rPr>
                <w:noProof/>
                <w:webHidden/>
              </w:rPr>
              <w:instrText xml:space="preserve"> PAGEREF _Toc469983775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7E41EA" w:rsidRDefault="0022359B">
          <w:pPr>
            <w:pStyle w:val="Obsah2"/>
            <w:tabs>
              <w:tab w:val="left" w:pos="879"/>
            </w:tabs>
            <w:rPr>
              <w:rFonts w:asciiTheme="minorHAnsi" w:eastAsiaTheme="minorEastAsia" w:hAnsiTheme="minorHAnsi"/>
              <w:noProof/>
              <w:sz w:val="22"/>
              <w:szCs w:val="22"/>
              <w:lang w:eastAsia="cs-CZ"/>
            </w:rPr>
          </w:pPr>
          <w:hyperlink w:anchor="_Toc469983776" w:history="1">
            <w:r w:rsidR="007E41EA" w:rsidRPr="000B7399">
              <w:rPr>
                <w:rStyle w:val="Hypertextovodkaz"/>
                <w:noProof/>
              </w:rPr>
              <w:t>13.4.</w:t>
            </w:r>
            <w:r w:rsidR="007E41EA">
              <w:rPr>
                <w:rFonts w:asciiTheme="minorHAnsi" w:eastAsiaTheme="minorEastAsia" w:hAnsiTheme="minorHAnsi"/>
                <w:noProof/>
                <w:sz w:val="22"/>
                <w:szCs w:val="22"/>
                <w:lang w:eastAsia="cs-CZ"/>
              </w:rPr>
              <w:tab/>
            </w:r>
            <w:r w:rsidR="007E41EA" w:rsidRPr="000B7399">
              <w:rPr>
                <w:rStyle w:val="Hypertextovodkaz"/>
                <w:noProof/>
              </w:rPr>
              <w:t>Splnění požadavků dotčených orgánů</w:t>
            </w:r>
            <w:r w:rsidR="007E41EA">
              <w:rPr>
                <w:noProof/>
                <w:webHidden/>
              </w:rPr>
              <w:tab/>
            </w:r>
            <w:r w:rsidR="007E41EA">
              <w:rPr>
                <w:noProof/>
                <w:webHidden/>
              </w:rPr>
              <w:fldChar w:fldCharType="begin"/>
            </w:r>
            <w:r w:rsidR="007E41EA">
              <w:rPr>
                <w:noProof/>
                <w:webHidden/>
              </w:rPr>
              <w:instrText xml:space="preserve"> PAGEREF _Toc469983776 \h </w:instrText>
            </w:r>
            <w:r w:rsidR="007E41EA">
              <w:rPr>
                <w:noProof/>
                <w:webHidden/>
              </w:rPr>
            </w:r>
            <w:r w:rsidR="007E41EA">
              <w:rPr>
                <w:noProof/>
                <w:webHidden/>
              </w:rPr>
              <w:fldChar w:fldCharType="separate"/>
            </w:r>
            <w:r>
              <w:rPr>
                <w:noProof/>
                <w:webHidden/>
              </w:rPr>
              <w:t>17</w:t>
            </w:r>
            <w:r w:rsidR="007E41EA">
              <w:rPr>
                <w:noProof/>
                <w:webHidden/>
              </w:rPr>
              <w:fldChar w:fldCharType="end"/>
            </w:r>
          </w:hyperlink>
        </w:p>
        <w:p w:rsidR="00083E08" w:rsidRPr="00A56B06" w:rsidRDefault="00BE3E67" w:rsidP="00677763">
          <w:pPr>
            <w:rPr>
              <w:rFonts w:asciiTheme="majorHAnsi" w:hAnsiTheme="majorHAnsi"/>
            </w:rPr>
          </w:pPr>
          <w:r w:rsidRPr="00A56B06">
            <w:rPr>
              <w:rFonts w:asciiTheme="majorHAnsi" w:hAnsiTheme="majorHAnsi"/>
              <w:b/>
              <w:bCs/>
            </w:rPr>
            <w:fldChar w:fldCharType="end"/>
          </w:r>
        </w:p>
      </w:sdtContent>
    </w:sdt>
    <w:bookmarkStart w:id="0" w:name="_Toc391025642" w:displacedByCustomXml="prev"/>
    <w:p w:rsidR="00083E08" w:rsidRPr="00A56B06" w:rsidRDefault="00083E08" w:rsidP="00677763">
      <w:pPr>
        <w:rPr>
          <w:rFonts w:asciiTheme="majorHAnsi" w:hAnsiTheme="majorHAnsi"/>
        </w:rPr>
      </w:pPr>
    </w:p>
    <w:p w:rsidR="00B11341" w:rsidRPr="00A56B06" w:rsidRDefault="00B11341">
      <w:pPr>
        <w:jc w:val="left"/>
        <w:rPr>
          <w:rFonts w:asciiTheme="majorHAnsi" w:eastAsiaTheme="majorEastAsia" w:hAnsiTheme="majorHAnsi" w:cstheme="minorHAnsi"/>
          <w:sz w:val="28"/>
          <w:szCs w:val="32"/>
        </w:rPr>
      </w:pPr>
      <w:r w:rsidRPr="00A56B06">
        <w:rPr>
          <w:rFonts w:asciiTheme="majorHAnsi" w:hAnsiTheme="majorHAnsi" w:cstheme="minorHAnsi"/>
        </w:rPr>
        <w:br w:type="page"/>
      </w:r>
    </w:p>
    <w:p w:rsidR="00677763" w:rsidRPr="00A56B06" w:rsidRDefault="00B11341" w:rsidP="00677763">
      <w:pPr>
        <w:pStyle w:val="Nadpis1"/>
        <w:keepLines w:val="0"/>
        <w:tabs>
          <w:tab w:val="num" w:pos="716"/>
          <w:tab w:val="left" w:pos="851"/>
        </w:tabs>
        <w:spacing w:before="0" w:after="60"/>
        <w:ind w:left="715" w:hanging="431"/>
        <w:rPr>
          <w:rFonts w:cstheme="minorHAnsi"/>
        </w:rPr>
      </w:pPr>
      <w:bookmarkStart w:id="1" w:name="_Toc469983701"/>
      <w:r w:rsidRPr="00A56B06">
        <w:rPr>
          <w:rFonts w:cstheme="minorHAnsi"/>
        </w:rPr>
        <w:lastRenderedPageBreak/>
        <w:t>I</w:t>
      </w:r>
      <w:r w:rsidR="00677763" w:rsidRPr="00A56B06">
        <w:rPr>
          <w:rFonts w:cstheme="minorHAnsi"/>
        </w:rPr>
        <w:t>dentifikační údaje</w:t>
      </w:r>
      <w:bookmarkEnd w:id="1"/>
      <w:bookmarkEnd w:id="0"/>
    </w:p>
    <w:p w:rsidR="00677763" w:rsidRPr="00A56B06" w:rsidRDefault="00677763" w:rsidP="00843D5B">
      <w:pPr>
        <w:pStyle w:val="Nadpis2"/>
        <w:rPr>
          <w:color w:val="auto"/>
        </w:rPr>
      </w:pPr>
      <w:bookmarkStart w:id="2" w:name="_Toc365462788"/>
      <w:bookmarkStart w:id="3" w:name="_Toc391025643"/>
      <w:bookmarkStart w:id="4" w:name="_Toc469983702"/>
      <w:r w:rsidRPr="00A56B06">
        <w:rPr>
          <w:color w:val="auto"/>
        </w:rPr>
        <w:t>označení stavby</w:t>
      </w:r>
      <w:bookmarkEnd w:id="2"/>
      <w:bookmarkEnd w:id="3"/>
      <w:bookmarkEnd w:id="4"/>
    </w:p>
    <w:p w:rsidR="003E5776" w:rsidRDefault="0086669E" w:rsidP="003E5776">
      <w:pPr>
        <w:tabs>
          <w:tab w:val="left" w:pos="1134"/>
          <w:tab w:val="left" w:pos="2694"/>
        </w:tabs>
        <w:spacing w:line="240" w:lineRule="auto"/>
        <w:ind w:left="2694" w:hanging="2694"/>
        <w:rPr>
          <w:b/>
        </w:rPr>
      </w:pPr>
      <w:r w:rsidRPr="00A56B06">
        <w:rPr>
          <w:rFonts w:asciiTheme="majorHAnsi" w:hAnsiTheme="majorHAnsi" w:cstheme="minorHAnsi"/>
          <w:b/>
          <w:bCs/>
          <w:szCs w:val="22"/>
        </w:rPr>
        <w:t>Název:</w:t>
      </w:r>
      <w:r w:rsidRPr="00A56B06">
        <w:rPr>
          <w:rFonts w:asciiTheme="majorHAnsi" w:hAnsiTheme="majorHAnsi" w:cstheme="minorHAnsi"/>
          <w:szCs w:val="22"/>
        </w:rPr>
        <w:t xml:space="preserve"> </w:t>
      </w:r>
      <w:r w:rsidRPr="00A56B06">
        <w:rPr>
          <w:rFonts w:asciiTheme="majorHAnsi" w:hAnsiTheme="majorHAnsi" w:cstheme="minorHAnsi"/>
          <w:szCs w:val="22"/>
        </w:rPr>
        <w:tab/>
      </w:r>
      <w:r w:rsidRPr="00A56B06">
        <w:rPr>
          <w:rFonts w:asciiTheme="majorHAnsi" w:hAnsiTheme="majorHAnsi" w:cstheme="minorHAnsi"/>
          <w:szCs w:val="22"/>
        </w:rPr>
        <w:tab/>
      </w:r>
      <w:r w:rsidRPr="00A56B06">
        <w:rPr>
          <w:b/>
        </w:rPr>
        <w:t>I</w:t>
      </w:r>
      <w:r w:rsidR="003E5776">
        <w:rPr>
          <w:b/>
        </w:rPr>
        <w:t>I</w:t>
      </w:r>
      <w:r w:rsidRPr="00A56B06">
        <w:rPr>
          <w:b/>
        </w:rPr>
        <w:t>I/</w:t>
      </w:r>
      <w:r w:rsidR="003E5776">
        <w:rPr>
          <w:b/>
        </w:rPr>
        <w:t>0059 Choteč, most ev.č. 0059-3</w:t>
      </w:r>
    </w:p>
    <w:p w:rsidR="0086669E" w:rsidRPr="00A56B06" w:rsidRDefault="003E5776" w:rsidP="003E5776">
      <w:pPr>
        <w:tabs>
          <w:tab w:val="left" w:pos="1134"/>
          <w:tab w:val="left" w:pos="2694"/>
        </w:tabs>
        <w:spacing w:line="240" w:lineRule="auto"/>
        <w:ind w:left="2694" w:hanging="2694"/>
        <w:rPr>
          <w:rFonts w:asciiTheme="majorHAnsi" w:hAnsiTheme="majorHAnsi" w:cstheme="minorHAnsi"/>
          <w:szCs w:val="22"/>
        </w:rPr>
      </w:pPr>
      <w:r>
        <w:rPr>
          <w:rFonts w:asciiTheme="majorHAnsi" w:hAnsiTheme="majorHAnsi" w:cstheme="minorHAnsi"/>
          <w:b/>
          <w:bCs/>
          <w:szCs w:val="22"/>
        </w:rPr>
        <w:tab/>
      </w:r>
      <w:r>
        <w:rPr>
          <w:rFonts w:asciiTheme="majorHAnsi" w:hAnsiTheme="majorHAnsi" w:cstheme="minorHAnsi"/>
          <w:b/>
          <w:bCs/>
          <w:szCs w:val="22"/>
        </w:rPr>
        <w:tab/>
      </w:r>
      <w:r>
        <w:rPr>
          <w:b/>
        </w:rPr>
        <w:t>most přes Radotínský potok</w:t>
      </w:r>
    </w:p>
    <w:p w:rsidR="00677763" w:rsidRPr="00A56B06" w:rsidRDefault="00677763" w:rsidP="008F6038">
      <w:pPr>
        <w:tabs>
          <w:tab w:val="left" w:pos="2694"/>
        </w:tabs>
        <w:spacing w:line="240" w:lineRule="auto"/>
        <w:rPr>
          <w:rFonts w:asciiTheme="majorHAnsi" w:hAnsiTheme="majorHAnsi" w:cstheme="minorHAnsi"/>
          <w:szCs w:val="22"/>
        </w:rPr>
      </w:pPr>
      <w:r w:rsidRPr="00A56B06">
        <w:rPr>
          <w:rFonts w:asciiTheme="majorHAnsi" w:hAnsiTheme="majorHAnsi" w:cstheme="minorHAnsi"/>
          <w:b/>
          <w:bCs/>
          <w:szCs w:val="22"/>
        </w:rPr>
        <w:t xml:space="preserve">Kraj: </w:t>
      </w:r>
      <w:r w:rsidRPr="00A56B06">
        <w:rPr>
          <w:rFonts w:asciiTheme="majorHAnsi" w:hAnsiTheme="majorHAnsi" w:cstheme="minorHAnsi"/>
          <w:szCs w:val="22"/>
        </w:rPr>
        <w:tab/>
      </w:r>
      <w:r w:rsidR="003E5776">
        <w:rPr>
          <w:rFonts w:asciiTheme="majorHAnsi" w:hAnsiTheme="majorHAnsi"/>
        </w:rPr>
        <w:t>Středočes</w:t>
      </w:r>
      <w:r w:rsidR="005C75A9" w:rsidRPr="00A56B06">
        <w:rPr>
          <w:rFonts w:asciiTheme="majorHAnsi" w:hAnsiTheme="majorHAnsi"/>
        </w:rPr>
        <w:t>ký</w:t>
      </w:r>
      <w:r w:rsidRPr="00A56B06">
        <w:rPr>
          <w:rFonts w:asciiTheme="majorHAnsi" w:hAnsiTheme="majorHAnsi"/>
        </w:rPr>
        <w:t xml:space="preserve"> kraj</w:t>
      </w:r>
    </w:p>
    <w:p w:rsidR="00677763" w:rsidRPr="00A56B06" w:rsidRDefault="00677763" w:rsidP="00C44E16">
      <w:pPr>
        <w:tabs>
          <w:tab w:val="left" w:pos="2694"/>
        </w:tabs>
        <w:spacing w:line="240" w:lineRule="auto"/>
        <w:ind w:left="2694" w:hanging="2694"/>
        <w:rPr>
          <w:rFonts w:asciiTheme="majorHAnsi" w:hAnsiTheme="majorHAnsi" w:cstheme="minorHAnsi"/>
          <w:szCs w:val="22"/>
        </w:rPr>
      </w:pPr>
      <w:r w:rsidRPr="00A56B06">
        <w:rPr>
          <w:rFonts w:asciiTheme="majorHAnsi" w:hAnsiTheme="majorHAnsi" w:cstheme="minorHAnsi"/>
          <w:b/>
          <w:bCs/>
          <w:szCs w:val="22"/>
        </w:rPr>
        <w:t>Katastrální území:</w:t>
      </w:r>
      <w:r w:rsidRPr="00A56B06">
        <w:rPr>
          <w:rFonts w:asciiTheme="majorHAnsi" w:hAnsiTheme="majorHAnsi" w:cstheme="minorHAnsi"/>
          <w:szCs w:val="22"/>
        </w:rPr>
        <w:t xml:space="preserve"> </w:t>
      </w:r>
      <w:r w:rsidRPr="00A56B06">
        <w:rPr>
          <w:rFonts w:asciiTheme="majorHAnsi" w:hAnsiTheme="majorHAnsi" w:cstheme="minorHAnsi"/>
          <w:szCs w:val="22"/>
        </w:rPr>
        <w:tab/>
      </w:r>
      <w:r w:rsidR="003E5776">
        <w:rPr>
          <w:rFonts w:asciiTheme="majorHAnsi" w:hAnsiTheme="majorHAnsi" w:cstheme="minorHAnsi"/>
          <w:szCs w:val="22"/>
        </w:rPr>
        <w:t>Choteč u Prahy</w:t>
      </w:r>
      <w:r w:rsidR="0086669E" w:rsidRPr="00A56B06">
        <w:rPr>
          <w:rFonts w:asciiTheme="majorHAnsi" w:hAnsiTheme="majorHAnsi" w:cstheme="minorHAnsi"/>
          <w:szCs w:val="22"/>
        </w:rPr>
        <w:t xml:space="preserve"> (</w:t>
      </w:r>
      <w:r w:rsidR="003E5776">
        <w:rPr>
          <w:rFonts w:asciiTheme="majorHAnsi" w:hAnsiTheme="majorHAnsi" w:cstheme="minorHAnsi"/>
          <w:szCs w:val="22"/>
        </w:rPr>
        <w:t>652989)</w:t>
      </w:r>
    </w:p>
    <w:p w:rsidR="00677763" w:rsidRPr="00A56B06" w:rsidRDefault="00677763" w:rsidP="00C44E16">
      <w:pPr>
        <w:tabs>
          <w:tab w:val="left" w:pos="2694"/>
        </w:tabs>
        <w:spacing w:line="240" w:lineRule="auto"/>
        <w:ind w:left="2700" w:hanging="2700"/>
        <w:rPr>
          <w:rFonts w:asciiTheme="majorHAnsi" w:hAnsiTheme="majorHAnsi" w:cstheme="minorHAnsi"/>
          <w:szCs w:val="22"/>
        </w:rPr>
      </w:pPr>
      <w:r w:rsidRPr="00A56B06">
        <w:rPr>
          <w:rFonts w:asciiTheme="majorHAnsi" w:hAnsiTheme="majorHAnsi" w:cstheme="minorHAnsi"/>
          <w:b/>
          <w:bCs/>
          <w:szCs w:val="22"/>
        </w:rPr>
        <w:t>Obec</w:t>
      </w:r>
      <w:r w:rsidRPr="00A56B06">
        <w:rPr>
          <w:rFonts w:asciiTheme="majorHAnsi" w:hAnsiTheme="majorHAnsi" w:cstheme="minorHAnsi"/>
          <w:szCs w:val="22"/>
        </w:rPr>
        <w:t xml:space="preserve">: </w:t>
      </w:r>
      <w:r w:rsidRPr="00A56B06">
        <w:rPr>
          <w:rFonts w:asciiTheme="majorHAnsi" w:hAnsiTheme="majorHAnsi" w:cstheme="minorHAnsi"/>
          <w:szCs w:val="22"/>
        </w:rPr>
        <w:tab/>
      </w:r>
      <w:r w:rsidR="00C44E16" w:rsidRPr="00A56B06">
        <w:rPr>
          <w:rFonts w:asciiTheme="majorHAnsi" w:hAnsiTheme="majorHAnsi" w:cstheme="minorHAnsi"/>
          <w:szCs w:val="22"/>
        </w:rPr>
        <w:tab/>
      </w:r>
      <w:r w:rsidR="003E5776">
        <w:rPr>
          <w:rFonts w:cstheme="minorHAnsi"/>
          <w:szCs w:val="22"/>
        </w:rPr>
        <w:t>Choteč (539287)</w:t>
      </w:r>
    </w:p>
    <w:p w:rsidR="00677763" w:rsidRPr="00A56B06" w:rsidRDefault="00677763" w:rsidP="00382A68">
      <w:pPr>
        <w:tabs>
          <w:tab w:val="left" w:pos="2694"/>
        </w:tabs>
        <w:spacing w:line="240" w:lineRule="auto"/>
        <w:ind w:left="2694" w:hanging="2694"/>
        <w:rPr>
          <w:rFonts w:asciiTheme="majorHAnsi" w:hAnsiTheme="majorHAnsi" w:cstheme="minorHAnsi"/>
          <w:bCs/>
          <w:szCs w:val="22"/>
        </w:rPr>
      </w:pPr>
      <w:r w:rsidRPr="00A56B06">
        <w:rPr>
          <w:rFonts w:asciiTheme="majorHAnsi" w:hAnsiTheme="majorHAnsi" w:cstheme="minorHAnsi"/>
          <w:b/>
          <w:bCs/>
          <w:szCs w:val="22"/>
        </w:rPr>
        <w:t>Obecní úřad:</w:t>
      </w:r>
      <w:r w:rsidRPr="00A56B06">
        <w:rPr>
          <w:rFonts w:asciiTheme="majorHAnsi" w:hAnsiTheme="majorHAnsi" w:cstheme="minorHAnsi"/>
          <w:szCs w:val="22"/>
        </w:rPr>
        <w:t xml:space="preserve"> </w:t>
      </w:r>
      <w:r w:rsidRPr="00A56B06">
        <w:rPr>
          <w:rFonts w:asciiTheme="majorHAnsi" w:hAnsiTheme="majorHAnsi" w:cstheme="minorHAnsi"/>
          <w:szCs w:val="22"/>
        </w:rPr>
        <w:tab/>
      </w:r>
      <w:r w:rsidR="002F5CF6">
        <w:rPr>
          <w:rFonts w:asciiTheme="majorHAnsi" w:hAnsiTheme="majorHAnsi" w:cstheme="minorHAnsi"/>
          <w:szCs w:val="22"/>
        </w:rPr>
        <w:t>Obecní úřad Choteč</w:t>
      </w:r>
    </w:p>
    <w:p w:rsidR="00677763" w:rsidRPr="00A56B06" w:rsidRDefault="00677763" w:rsidP="008F6038">
      <w:pPr>
        <w:tabs>
          <w:tab w:val="left" w:pos="2694"/>
        </w:tabs>
        <w:spacing w:line="240" w:lineRule="auto"/>
        <w:rPr>
          <w:rFonts w:asciiTheme="majorHAnsi" w:hAnsiTheme="majorHAnsi" w:cstheme="minorHAnsi"/>
          <w:szCs w:val="22"/>
        </w:rPr>
      </w:pPr>
      <w:r w:rsidRPr="00A56B06">
        <w:rPr>
          <w:rFonts w:asciiTheme="majorHAnsi" w:hAnsiTheme="majorHAnsi" w:cstheme="minorHAnsi"/>
          <w:b/>
          <w:bCs/>
          <w:szCs w:val="22"/>
        </w:rPr>
        <w:t>Charakter stavby:</w:t>
      </w:r>
      <w:r w:rsidRPr="00A56B06">
        <w:rPr>
          <w:rFonts w:asciiTheme="majorHAnsi" w:hAnsiTheme="majorHAnsi" w:cstheme="minorHAnsi"/>
          <w:szCs w:val="22"/>
        </w:rPr>
        <w:t xml:space="preserve"> </w:t>
      </w:r>
      <w:r w:rsidRPr="00A56B06">
        <w:rPr>
          <w:rFonts w:asciiTheme="majorHAnsi" w:hAnsiTheme="majorHAnsi" w:cstheme="minorHAnsi"/>
          <w:szCs w:val="22"/>
        </w:rPr>
        <w:tab/>
      </w:r>
      <w:r w:rsidR="003E5776">
        <w:rPr>
          <w:rFonts w:cstheme="minorHAnsi"/>
          <w:szCs w:val="22"/>
        </w:rPr>
        <w:t>Rekonstrukce mostu</w:t>
      </w:r>
      <w:r w:rsidR="00382A68" w:rsidRPr="00A56B06">
        <w:rPr>
          <w:rFonts w:cstheme="minorHAnsi"/>
          <w:szCs w:val="22"/>
        </w:rPr>
        <w:t xml:space="preserve"> </w:t>
      </w:r>
    </w:p>
    <w:p w:rsidR="00677763" w:rsidRDefault="00677763" w:rsidP="00382A68">
      <w:pPr>
        <w:tabs>
          <w:tab w:val="left" w:pos="2694"/>
        </w:tabs>
        <w:spacing w:line="240" w:lineRule="auto"/>
        <w:ind w:left="2694" w:hanging="2694"/>
        <w:rPr>
          <w:rFonts w:cstheme="minorHAnsi"/>
          <w:bCs/>
          <w:szCs w:val="22"/>
        </w:rPr>
      </w:pPr>
      <w:r w:rsidRPr="00A56B06">
        <w:rPr>
          <w:rFonts w:asciiTheme="majorHAnsi" w:hAnsiTheme="majorHAnsi" w:cstheme="minorHAnsi"/>
          <w:b/>
          <w:bCs/>
          <w:szCs w:val="22"/>
        </w:rPr>
        <w:t>Stupeň dokumentace:</w:t>
      </w:r>
      <w:r w:rsidRPr="00A56B06">
        <w:rPr>
          <w:rFonts w:asciiTheme="majorHAnsi" w:hAnsiTheme="majorHAnsi" w:cstheme="minorHAnsi"/>
          <w:b/>
          <w:bCs/>
          <w:szCs w:val="22"/>
        </w:rPr>
        <w:tab/>
      </w:r>
      <w:r w:rsidR="00E307FC" w:rsidRPr="007E41EA">
        <w:rPr>
          <w:rFonts w:cstheme="minorHAnsi"/>
          <w:bCs/>
          <w:szCs w:val="22"/>
        </w:rPr>
        <w:t xml:space="preserve">Projektová dokumentace pro </w:t>
      </w:r>
      <w:r w:rsidR="00382A68" w:rsidRPr="007E41EA">
        <w:rPr>
          <w:rFonts w:cstheme="minorHAnsi"/>
          <w:bCs/>
          <w:szCs w:val="22"/>
        </w:rPr>
        <w:t>stavební povolení</w:t>
      </w:r>
      <w:r w:rsidR="00E307FC" w:rsidRPr="007E41EA">
        <w:rPr>
          <w:rFonts w:cstheme="minorHAnsi"/>
          <w:bCs/>
          <w:szCs w:val="22"/>
        </w:rPr>
        <w:t xml:space="preserve">, </w:t>
      </w:r>
      <w:r w:rsidR="00382A68" w:rsidRPr="007E41EA">
        <w:rPr>
          <w:rFonts w:cstheme="minorHAnsi"/>
          <w:bCs/>
          <w:szCs w:val="22"/>
        </w:rPr>
        <w:t>DSP</w:t>
      </w:r>
    </w:p>
    <w:p w:rsidR="007E41EA" w:rsidRPr="00A56B06" w:rsidRDefault="007E41EA" w:rsidP="00382A68">
      <w:pPr>
        <w:tabs>
          <w:tab w:val="left" w:pos="2694"/>
        </w:tabs>
        <w:spacing w:line="240" w:lineRule="auto"/>
        <w:ind w:left="2694" w:hanging="2694"/>
        <w:rPr>
          <w:rFonts w:cstheme="minorHAnsi"/>
          <w:bCs/>
          <w:szCs w:val="22"/>
        </w:rPr>
      </w:pPr>
      <w:r>
        <w:rPr>
          <w:rFonts w:asciiTheme="majorHAnsi" w:hAnsiTheme="majorHAnsi" w:cstheme="minorHAnsi"/>
          <w:b/>
          <w:bCs/>
          <w:szCs w:val="22"/>
        </w:rPr>
        <w:tab/>
      </w:r>
      <w:r w:rsidRPr="007E41EA">
        <w:rPr>
          <w:rFonts w:cstheme="minorHAnsi"/>
          <w:bCs/>
          <w:szCs w:val="22"/>
        </w:rPr>
        <w:t>Projektová dokumentace pro provádění stavby, PDPS</w:t>
      </w:r>
    </w:p>
    <w:p w:rsidR="00677763" w:rsidRPr="00A56B06" w:rsidRDefault="00677763" w:rsidP="00843D5B">
      <w:pPr>
        <w:pStyle w:val="Nadpis2"/>
        <w:rPr>
          <w:color w:val="auto"/>
        </w:rPr>
      </w:pPr>
      <w:bookmarkStart w:id="5" w:name="_Toc365374049"/>
      <w:bookmarkStart w:id="6" w:name="_Toc365462789"/>
      <w:bookmarkStart w:id="7" w:name="_Toc391025644"/>
      <w:bookmarkStart w:id="8" w:name="_Toc469983703"/>
      <w:r w:rsidRPr="00A56B06">
        <w:rPr>
          <w:color w:val="auto"/>
        </w:rPr>
        <w:t xml:space="preserve">objednatel </w:t>
      </w:r>
      <w:r w:rsidR="008F6038" w:rsidRPr="00A56B06">
        <w:rPr>
          <w:color w:val="auto"/>
        </w:rPr>
        <w:t>projektové</w:t>
      </w:r>
      <w:r w:rsidRPr="00A56B06">
        <w:rPr>
          <w:color w:val="auto"/>
        </w:rPr>
        <w:t xml:space="preserve"> dokumentace</w:t>
      </w:r>
      <w:bookmarkEnd w:id="5"/>
      <w:bookmarkEnd w:id="6"/>
      <w:bookmarkEnd w:id="7"/>
      <w:bookmarkEnd w:id="8"/>
    </w:p>
    <w:p w:rsidR="00677763" w:rsidRPr="00A56B06" w:rsidRDefault="00677763" w:rsidP="008F6038">
      <w:pPr>
        <w:tabs>
          <w:tab w:val="left" w:pos="1134"/>
          <w:tab w:val="left" w:pos="2694"/>
        </w:tabs>
        <w:spacing w:line="240" w:lineRule="auto"/>
        <w:rPr>
          <w:rFonts w:asciiTheme="majorHAnsi" w:hAnsiTheme="majorHAnsi" w:cstheme="minorHAnsi"/>
          <w:szCs w:val="22"/>
        </w:rPr>
      </w:pPr>
      <w:r w:rsidRPr="00A56B06">
        <w:rPr>
          <w:rFonts w:asciiTheme="majorHAnsi" w:hAnsiTheme="majorHAnsi" w:cstheme="minorHAnsi"/>
          <w:b/>
          <w:bCs/>
          <w:szCs w:val="22"/>
        </w:rPr>
        <w:t>Název:</w:t>
      </w:r>
      <w:r w:rsidRPr="00A56B06">
        <w:rPr>
          <w:rFonts w:asciiTheme="majorHAnsi" w:hAnsiTheme="majorHAnsi" w:cstheme="minorHAnsi"/>
          <w:szCs w:val="22"/>
        </w:rPr>
        <w:t xml:space="preserve"> </w:t>
      </w:r>
      <w:r w:rsidRPr="00A56B06">
        <w:rPr>
          <w:rFonts w:asciiTheme="majorHAnsi" w:hAnsiTheme="majorHAnsi" w:cstheme="minorHAnsi"/>
          <w:szCs w:val="22"/>
        </w:rPr>
        <w:tab/>
      </w:r>
      <w:r w:rsidRPr="00A56B06">
        <w:rPr>
          <w:rFonts w:asciiTheme="majorHAnsi" w:hAnsiTheme="majorHAnsi" w:cstheme="minorHAnsi"/>
          <w:szCs w:val="22"/>
        </w:rPr>
        <w:tab/>
      </w:r>
      <w:r w:rsidR="002F5CF6">
        <w:rPr>
          <w:b/>
        </w:rPr>
        <w:t>Krajská správa a údržba Středočeského kraje, p.o.</w:t>
      </w:r>
    </w:p>
    <w:p w:rsidR="00677763" w:rsidRPr="00A56B06" w:rsidRDefault="00677763" w:rsidP="008F6038">
      <w:pPr>
        <w:tabs>
          <w:tab w:val="left" w:pos="1134"/>
          <w:tab w:val="left" w:pos="2694"/>
        </w:tabs>
        <w:spacing w:line="240" w:lineRule="auto"/>
        <w:rPr>
          <w:rFonts w:asciiTheme="majorHAnsi" w:hAnsiTheme="majorHAnsi" w:cstheme="minorHAnsi"/>
          <w:szCs w:val="22"/>
        </w:rPr>
      </w:pPr>
      <w:r w:rsidRPr="00A56B06">
        <w:rPr>
          <w:rFonts w:asciiTheme="majorHAnsi" w:hAnsiTheme="majorHAnsi" w:cstheme="minorHAnsi"/>
          <w:b/>
          <w:bCs/>
          <w:szCs w:val="22"/>
        </w:rPr>
        <w:t xml:space="preserve">Sídlo: </w:t>
      </w:r>
      <w:r w:rsidRPr="00A56B06">
        <w:rPr>
          <w:rFonts w:asciiTheme="majorHAnsi" w:hAnsiTheme="majorHAnsi" w:cstheme="minorHAnsi"/>
          <w:b/>
          <w:bCs/>
          <w:szCs w:val="22"/>
        </w:rPr>
        <w:tab/>
      </w:r>
      <w:r w:rsidRPr="00A56B06">
        <w:rPr>
          <w:rFonts w:asciiTheme="majorHAnsi" w:hAnsiTheme="majorHAnsi" w:cstheme="minorHAnsi"/>
          <w:b/>
          <w:bCs/>
          <w:szCs w:val="22"/>
        </w:rPr>
        <w:tab/>
      </w:r>
      <w:r w:rsidR="002F5CF6">
        <w:rPr>
          <w:rFonts w:cstheme="minorHAnsi"/>
          <w:bCs/>
          <w:szCs w:val="22"/>
        </w:rPr>
        <w:t>Zborovská 81/11, Praha 5, Smíchov, 150 00</w:t>
      </w:r>
    </w:p>
    <w:p w:rsidR="00677763" w:rsidRPr="00A56B06" w:rsidRDefault="00677763" w:rsidP="008F6038">
      <w:pPr>
        <w:tabs>
          <w:tab w:val="left" w:pos="1134"/>
          <w:tab w:val="left" w:pos="2694"/>
        </w:tabs>
        <w:spacing w:line="240" w:lineRule="auto"/>
        <w:rPr>
          <w:rFonts w:asciiTheme="majorHAnsi" w:hAnsiTheme="majorHAnsi"/>
        </w:rPr>
      </w:pPr>
      <w:r w:rsidRPr="00A56B06">
        <w:rPr>
          <w:rFonts w:asciiTheme="majorHAnsi" w:hAnsiTheme="majorHAnsi" w:cstheme="minorHAnsi"/>
          <w:b/>
          <w:bCs/>
          <w:szCs w:val="22"/>
        </w:rPr>
        <w:t>IČ</w:t>
      </w:r>
      <w:r w:rsidRPr="00A56B06">
        <w:rPr>
          <w:rFonts w:asciiTheme="majorHAnsi" w:hAnsiTheme="majorHAnsi" w:cstheme="minorHAnsi"/>
          <w:szCs w:val="22"/>
        </w:rPr>
        <w:t xml:space="preserve">: </w:t>
      </w:r>
      <w:r w:rsidRPr="00A56B06">
        <w:rPr>
          <w:rFonts w:asciiTheme="majorHAnsi" w:hAnsiTheme="majorHAnsi" w:cstheme="minorHAnsi"/>
          <w:szCs w:val="22"/>
        </w:rPr>
        <w:tab/>
      </w:r>
      <w:r w:rsidRPr="00A56B06">
        <w:rPr>
          <w:rFonts w:asciiTheme="majorHAnsi" w:hAnsiTheme="majorHAnsi" w:cstheme="minorHAnsi"/>
          <w:szCs w:val="22"/>
        </w:rPr>
        <w:tab/>
      </w:r>
      <w:r w:rsidR="00366AE3">
        <w:t>00066001</w:t>
      </w:r>
    </w:p>
    <w:p w:rsidR="00677763" w:rsidRPr="00A56B06" w:rsidRDefault="00677763" w:rsidP="008F6038">
      <w:pPr>
        <w:tabs>
          <w:tab w:val="left" w:pos="1134"/>
          <w:tab w:val="left" w:pos="2694"/>
        </w:tabs>
        <w:spacing w:line="240" w:lineRule="auto"/>
        <w:rPr>
          <w:rFonts w:asciiTheme="majorHAnsi" w:hAnsiTheme="majorHAnsi" w:cstheme="minorHAnsi"/>
          <w:szCs w:val="22"/>
        </w:rPr>
      </w:pPr>
      <w:r w:rsidRPr="00A56B06">
        <w:rPr>
          <w:rFonts w:asciiTheme="majorHAnsi" w:hAnsiTheme="majorHAnsi"/>
          <w:b/>
        </w:rPr>
        <w:t>DIČ:</w:t>
      </w:r>
      <w:r w:rsidRPr="00A56B06">
        <w:rPr>
          <w:rFonts w:asciiTheme="majorHAnsi" w:hAnsiTheme="majorHAnsi"/>
        </w:rPr>
        <w:tab/>
      </w:r>
      <w:r w:rsidRPr="00A56B06">
        <w:rPr>
          <w:rFonts w:asciiTheme="majorHAnsi" w:hAnsiTheme="majorHAnsi"/>
        </w:rPr>
        <w:tab/>
      </w:r>
      <w:r w:rsidR="006A5B79" w:rsidRPr="00A56B06">
        <w:t>CZ</w:t>
      </w:r>
      <w:r w:rsidR="00366AE3">
        <w:t>0066001</w:t>
      </w:r>
    </w:p>
    <w:p w:rsidR="00366AE3" w:rsidRPr="00A56B06" w:rsidRDefault="00677763" w:rsidP="00366AE3">
      <w:pPr>
        <w:pStyle w:val="StylTunPrvndek0cm"/>
        <w:tabs>
          <w:tab w:val="left" w:pos="284"/>
          <w:tab w:val="left" w:pos="2694"/>
        </w:tabs>
        <w:spacing w:line="240" w:lineRule="auto"/>
        <w:ind w:left="1440" w:hanging="1440"/>
        <w:rPr>
          <w:rFonts w:asciiTheme="majorHAnsi" w:hAnsiTheme="majorHAnsi"/>
          <w:b w:val="0"/>
          <w:sz w:val="18"/>
          <w:szCs w:val="18"/>
        </w:rPr>
      </w:pPr>
      <w:r w:rsidRPr="00A56B06">
        <w:rPr>
          <w:rFonts w:asciiTheme="majorHAnsi" w:hAnsiTheme="majorHAnsi"/>
          <w:sz w:val="18"/>
          <w:szCs w:val="18"/>
        </w:rPr>
        <w:t>Zastoupený:</w:t>
      </w:r>
      <w:r w:rsidRPr="00A56B06">
        <w:rPr>
          <w:rFonts w:asciiTheme="majorHAnsi" w:hAnsiTheme="majorHAnsi"/>
        </w:rPr>
        <w:t xml:space="preserve"> </w:t>
      </w:r>
      <w:r w:rsidRPr="00A56B06">
        <w:rPr>
          <w:rFonts w:asciiTheme="majorHAnsi" w:hAnsiTheme="majorHAnsi"/>
        </w:rPr>
        <w:tab/>
      </w:r>
      <w:r w:rsidR="0086669E" w:rsidRPr="00A56B06">
        <w:rPr>
          <w:rFonts w:asciiTheme="majorHAnsi" w:hAnsiTheme="majorHAnsi"/>
        </w:rPr>
        <w:tab/>
      </w:r>
      <w:r w:rsidR="00366AE3" w:rsidRPr="00366AE3">
        <w:rPr>
          <w:rFonts w:asciiTheme="minorHAnsi" w:hAnsiTheme="minorHAnsi"/>
          <w:b w:val="0"/>
          <w:sz w:val="18"/>
          <w:szCs w:val="18"/>
        </w:rPr>
        <w:t>Bc. Zdeněk Dvořák, ředitel</w:t>
      </w:r>
    </w:p>
    <w:p w:rsidR="0036783F" w:rsidRPr="00A56B06" w:rsidRDefault="0036783F" w:rsidP="008F6038">
      <w:pPr>
        <w:tabs>
          <w:tab w:val="left" w:pos="2694"/>
        </w:tabs>
        <w:spacing w:line="240" w:lineRule="auto"/>
        <w:rPr>
          <w:rFonts w:asciiTheme="majorHAnsi" w:hAnsiTheme="majorHAnsi"/>
          <w:lang w:eastAsia="cs-CZ"/>
        </w:rPr>
      </w:pPr>
    </w:p>
    <w:p w:rsidR="00677763" w:rsidRPr="00A56B06" w:rsidRDefault="0036783F" w:rsidP="00843D5B">
      <w:pPr>
        <w:pStyle w:val="Nadpis2"/>
        <w:rPr>
          <w:color w:val="auto"/>
        </w:rPr>
      </w:pPr>
      <w:r w:rsidRPr="00A56B06">
        <w:rPr>
          <w:color w:val="auto"/>
          <w:lang w:eastAsia="cs-CZ"/>
        </w:rPr>
        <w:tab/>
      </w:r>
      <w:bookmarkStart w:id="9" w:name="_Toc365374050"/>
      <w:bookmarkStart w:id="10" w:name="_Toc365462790"/>
      <w:bookmarkStart w:id="11" w:name="_Toc391025645"/>
      <w:bookmarkStart w:id="12" w:name="_Toc469983704"/>
      <w:r w:rsidR="00677763" w:rsidRPr="00A56B06">
        <w:rPr>
          <w:color w:val="auto"/>
        </w:rPr>
        <w:t>zhotovitel projektové dokumentace</w:t>
      </w:r>
      <w:bookmarkEnd w:id="9"/>
      <w:bookmarkEnd w:id="10"/>
      <w:bookmarkEnd w:id="11"/>
      <w:bookmarkEnd w:id="12"/>
    </w:p>
    <w:p w:rsidR="00677763" w:rsidRPr="00A56B06" w:rsidRDefault="00677763" w:rsidP="008F6038">
      <w:pPr>
        <w:tabs>
          <w:tab w:val="left" w:pos="2694"/>
        </w:tabs>
        <w:spacing w:line="240" w:lineRule="auto"/>
        <w:jc w:val="left"/>
        <w:rPr>
          <w:rFonts w:asciiTheme="majorHAnsi" w:hAnsiTheme="majorHAnsi" w:cstheme="minorHAnsi"/>
          <w:b/>
          <w:szCs w:val="22"/>
        </w:rPr>
      </w:pPr>
      <w:r w:rsidRPr="00A56B06">
        <w:rPr>
          <w:rFonts w:asciiTheme="majorHAnsi" w:hAnsiTheme="majorHAnsi" w:cstheme="minorHAnsi"/>
          <w:b/>
          <w:bCs/>
          <w:szCs w:val="22"/>
        </w:rPr>
        <w:t>Název:</w:t>
      </w:r>
      <w:r w:rsidRPr="00A56B06">
        <w:rPr>
          <w:rFonts w:asciiTheme="majorHAnsi" w:hAnsiTheme="majorHAnsi" w:cstheme="minorHAnsi"/>
          <w:szCs w:val="22"/>
        </w:rPr>
        <w:t xml:space="preserve"> </w:t>
      </w:r>
      <w:r w:rsidRPr="00A56B06">
        <w:rPr>
          <w:rFonts w:asciiTheme="majorHAnsi" w:hAnsiTheme="majorHAnsi" w:cstheme="minorHAnsi"/>
          <w:szCs w:val="22"/>
        </w:rPr>
        <w:tab/>
      </w:r>
      <w:r w:rsidRPr="00A56B06">
        <w:rPr>
          <w:rFonts w:asciiTheme="majorHAnsi" w:hAnsiTheme="majorHAnsi" w:cstheme="minorHAnsi"/>
          <w:b/>
          <w:szCs w:val="22"/>
        </w:rPr>
        <w:t>AF-CityPlan s r.o.</w:t>
      </w:r>
    </w:p>
    <w:p w:rsidR="00677763" w:rsidRPr="00A56B06" w:rsidRDefault="00677763" w:rsidP="008F6038">
      <w:pPr>
        <w:tabs>
          <w:tab w:val="left" w:pos="2694"/>
        </w:tabs>
        <w:spacing w:line="240" w:lineRule="auto"/>
        <w:jc w:val="left"/>
        <w:rPr>
          <w:rFonts w:asciiTheme="majorHAnsi" w:hAnsiTheme="majorHAnsi" w:cstheme="minorHAnsi"/>
          <w:szCs w:val="22"/>
        </w:rPr>
      </w:pPr>
      <w:r w:rsidRPr="00A56B06">
        <w:rPr>
          <w:rFonts w:asciiTheme="majorHAnsi" w:hAnsiTheme="majorHAnsi" w:cstheme="minorHAnsi"/>
          <w:b/>
          <w:bCs/>
          <w:szCs w:val="22"/>
        </w:rPr>
        <w:t>Sídlo:</w:t>
      </w:r>
      <w:r w:rsidRPr="00A56B06">
        <w:rPr>
          <w:rFonts w:asciiTheme="majorHAnsi" w:hAnsiTheme="majorHAnsi" w:cstheme="minorHAnsi"/>
          <w:szCs w:val="22"/>
        </w:rPr>
        <w:t xml:space="preserve"> </w:t>
      </w:r>
      <w:r w:rsidRPr="00A56B06">
        <w:rPr>
          <w:rFonts w:asciiTheme="majorHAnsi" w:hAnsiTheme="majorHAnsi" w:cstheme="minorHAnsi"/>
          <w:szCs w:val="22"/>
        </w:rPr>
        <w:tab/>
      </w:r>
      <w:r w:rsidR="008F6038" w:rsidRPr="00A56B06">
        <w:rPr>
          <w:rFonts w:asciiTheme="majorHAnsi" w:hAnsiTheme="majorHAnsi" w:cstheme="minorHAnsi"/>
          <w:szCs w:val="22"/>
        </w:rPr>
        <w:t>Magistrů 1275/13</w:t>
      </w:r>
      <w:r w:rsidRPr="00A56B06">
        <w:rPr>
          <w:rFonts w:asciiTheme="majorHAnsi" w:hAnsiTheme="majorHAnsi" w:cstheme="minorHAnsi"/>
          <w:szCs w:val="22"/>
        </w:rPr>
        <w:t xml:space="preserve">, </w:t>
      </w:r>
      <w:r w:rsidR="008F6038" w:rsidRPr="00A56B06">
        <w:rPr>
          <w:rFonts w:asciiTheme="majorHAnsi" w:hAnsiTheme="majorHAnsi" w:cstheme="minorHAnsi"/>
          <w:szCs w:val="22"/>
        </w:rPr>
        <w:t>140</w:t>
      </w:r>
      <w:r w:rsidRPr="00A56B06">
        <w:rPr>
          <w:rFonts w:asciiTheme="majorHAnsi" w:hAnsiTheme="majorHAnsi" w:cstheme="minorHAnsi"/>
          <w:szCs w:val="22"/>
        </w:rPr>
        <w:t xml:space="preserve"> 00 Praha </w:t>
      </w:r>
      <w:r w:rsidR="008F6038" w:rsidRPr="00A56B06">
        <w:rPr>
          <w:rFonts w:asciiTheme="majorHAnsi" w:hAnsiTheme="majorHAnsi" w:cstheme="minorHAnsi"/>
          <w:szCs w:val="22"/>
        </w:rPr>
        <w:t>4</w:t>
      </w:r>
    </w:p>
    <w:p w:rsidR="00677763" w:rsidRPr="00A56B06" w:rsidRDefault="00677763" w:rsidP="008F6038">
      <w:pPr>
        <w:tabs>
          <w:tab w:val="left" w:pos="2694"/>
        </w:tabs>
        <w:spacing w:line="240" w:lineRule="auto"/>
        <w:jc w:val="left"/>
        <w:rPr>
          <w:rFonts w:asciiTheme="majorHAnsi" w:hAnsiTheme="majorHAnsi" w:cstheme="minorHAnsi"/>
          <w:szCs w:val="22"/>
        </w:rPr>
      </w:pPr>
      <w:r w:rsidRPr="00A56B06">
        <w:rPr>
          <w:rFonts w:asciiTheme="majorHAnsi" w:hAnsiTheme="majorHAnsi" w:cstheme="minorHAnsi"/>
          <w:b/>
          <w:bCs/>
          <w:szCs w:val="22"/>
        </w:rPr>
        <w:t>IČ:</w:t>
      </w:r>
      <w:r w:rsidRPr="00A56B06">
        <w:rPr>
          <w:rFonts w:asciiTheme="majorHAnsi" w:hAnsiTheme="majorHAnsi" w:cstheme="minorHAnsi"/>
          <w:szCs w:val="22"/>
        </w:rPr>
        <w:t xml:space="preserve"> </w:t>
      </w:r>
      <w:r w:rsidRPr="00A56B06">
        <w:rPr>
          <w:rFonts w:asciiTheme="majorHAnsi" w:hAnsiTheme="majorHAnsi" w:cstheme="minorHAnsi"/>
          <w:szCs w:val="22"/>
        </w:rPr>
        <w:tab/>
        <w:t>47307218</w:t>
      </w:r>
    </w:p>
    <w:p w:rsidR="00677763" w:rsidRPr="00A56B06" w:rsidRDefault="00677763" w:rsidP="008F6038">
      <w:pPr>
        <w:tabs>
          <w:tab w:val="left" w:pos="2694"/>
        </w:tabs>
        <w:spacing w:line="240" w:lineRule="auto"/>
        <w:jc w:val="left"/>
        <w:rPr>
          <w:rFonts w:asciiTheme="majorHAnsi" w:hAnsiTheme="majorHAnsi" w:cstheme="minorHAnsi"/>
        </w:rPr>
      </w:pPr>
      <w:r w:rsidRPr="00A56B06">
        <w:rPr>
          <w:rFonts w:asciiTheme="majorHAnsi" w:hAnsiTheme="majorHAnsi" w:cstheme="minorHAnsi"/>
          <w:b/>
          <w:bCs/>
          <w:szCs w:val="22"/>
        </w:rPr>
        <w:t xml:space="preserve">Zastoupený: </w:t>
      </w:r>
      <w:r w:rsidRPr="00A56B06">
        <w:rPr>
          <w:rFonts w:asciiTheme="majorHAnsi" w:hAnsiTheme="majorHAnsi" w:cstheme="minorHAnsi"/>
          <w:b/>
          <w:bCs/>
          <w:szCs w:val="22"/>
        </w:rPr>
        <w:tab/>
      </w:r>
      <w:r w:rsidR="0036783F" w:rsidRPr="00A56B06">
        <w:rPr>
          <w:rFonts w:asciiTheme="majorHAnsi" w:hAnsiTheme="majorHAnsi" w:cstheme="minorHAnsi"/>
        </w:rPr>
        <w:t xml:space="preserve">Ing. </w:t>
      </w:r>
      <w:r w:rsidR="00366AE3">
        <w:rPr>
          <w:rFonts w:asciiTheme="majorHAnsi" w:hAnsiTheme="majorHAnsi" w:cstheme="minorHAnsi"/>
        </w:rPr>
        <w:t>Ivo Šimek CSc., ředitel a jednatel</w:t>
      </w:r>
    </w:p>
    <w:p w:rsidR="008F6038" w:rsidRDefault="00677763" w:rsidP="008F6038">
      <w:pPr>
        <w:tabs>
          <w:tab w:val="left" w:pos="2694"/>
        </w:tabs>
        <w:spacing w:line="240" w:lineRule="auto"/>
        <w:jc w:val="left"/>
        <w:rPr>
          <w:rFonts w:asciiTheme="majorHAnsi" w:hAnsiTheme="majorHAnsi" w:cstheme="minorHAnsi"/>
        </w:rPr>
      </w:pPr>
      <w:r w:rsidRPr="00A56B06">
        <w:rPr>
          <w:rFonts w:asciiTheme="majorHAnsi" w:hAnsiTheme="majorHAnsi" w:cstheme="minorHAnsi"/>
        </w:rPr>
        <w:tab/>
      </w:r>
      <w:r w:rsidR="008F6038" w:rsidRPr="00A56B06">
        <w:rPr>
          <w:rFonts w:asciiTheme="majorHAnsi" w:hAnsiTheme="majorHAnsi" w:cstheme="minorHAnsi"/>
        </w:rPr>
        <w:t xml:space="preserve">Ing. </w:t>
      </w:r>
      <w:r w:rsidR="00366AE3">
        <w:rPr>
          <w:rFonts w:asciiTheme="majorHAnsi" w:hAnsiTheme="majorHAnsi" w:cstheme="minorHAnsi"/>
        </w:rPr>
        <w:t>Petr Košan, zástupce ředitele a jednatel</w:t>
      </w:r>
    </w:p>
    <w:p w:rsidR="00366AE3" w:rsidRDefault="00366AE3" w:rsidP="00366AE3">
      <w:pPr>
        <w:tabs>
          <w:tab w:val="left" w:pos="2694"/>
          <w:tab w:val="right" w:pos="3686"/>
        </w:tabs>
        <w:spacing w:line="240" w:lineRule="auto"/>
        <w:jc w:val="left"/>
        <w:rPr>
          <w:rFonts w:asciiTheme="majorHAnsi" w:hAnsiTheme="majorHAnsi" w:cstheme="minorHAnsi"/>
          <w:szCs w:val="22"/>
        </w:rPr>
      </w:pPr>
      <w:r w:rsidRPr="00A56B06">
        <w:rPr>
          <w:rFonts w:asciiTheme="majorHAnsi" w:hAnsiTheme="majorHAnsi" w:cstheme="minorHAnsi"/>
          <w:b/>
          <w:bCs/>
          <w:szCs w:val="22"/>
        </w:rPr>
        <w:t>Zpracovatelský útvar:</w:t>
      </w:r>
      <w:r w:rsidRPr="00A56B06">
        <w:rPr>
          <w:rFonts w:asciiTheme="majorHAnsi" w:hAnsiTheme="majorHAnsi" w:cstheme="minorHAnsi"/>
          <w:szCs w:val="22"/>
        </w:rPr>
        <w:t xml:space="preserve"> </w:t>
      </w:r>
      <w:r w:rsidRPr="00A56B06">
        <w:rPr>
          <w:rFonts w:asciiTheme="majorHAnsi" w:hAnsiTheme="majorHAnsi" w:cstheme="minorHAnsi"/>
          <w:szCs w:val="22"/>
        </w:rPr>
        <w:tab/>
        <w:t>Ateliér Liberec</w:t>
      </w:r>
    </w:p>
    <w:p w:rsidR="00366AE3" w:rsidRPr="00A56B06" w:rsidRDefault="00366AE3" w:rsidP="00366AE3">
      <w:pPr>
        <w:tabs>
          <w:tab w:val="left" w:pos="2694"/>
          <w:tab w:val="right" w:pos="3686"/>
        </w:tabs>
        <w:spacing w:line="240" w:lineRule="auto"/>
        <w:jc w:val="left"/>
        <w:rPr>
          <w:rFonts w:asciiTheme="majorHAnsi" w:hAnsiTheme="majorHAnsi" w:cstheme="minorHAnsi"/>
        </w:rPr>
      </w:pPr>
      <w:r w:rsidRPr="00A56B06">
        <w:rPr>
          <w:rFonts w:asciiTheme="majorHAnsi" w:hAnsiTheme="majorHAnsi" w:cstheme="minorHAnsi"/>
          <w:b/>
          <w:bCs/>
          <w:szCs w:val="22"/>
        </w:rPr>
        <w:t>Sídlo:</w:t>
      </w:r>
      <w:r w:rsidRPr="00A56B06">
        <w:rPr>
          <w:rFonts w:asciiTheme="majorHAnsi" w:hAnsiTheme="majorHAnsi" w:cstheme="minorHAnsi"/>
          <w:szCs w:val="22"/>
        </w:rPr>
        <w:t xml:space="preserve"> </w:t>
      </w:r>
      <w:r w:rsidRPr="00A56B06">
        <w:rPr>
          <w:rFonts w:asciiTheme="majorHAnsi" w:hAnsiTheme="majorHAnsi" w:cstheme="minorHAnsi"/>
          <w:szCs w:val="22"/>
        </w:rPr>
        <w:tab/>
      </w:r>
      <w:r>
        <w:rPr>
          <w:rFonts w:asciiTheme="majorHAnsi" w:hAnsiTheme="majorHAnsi" w:cstheme="minorHAnsi"/>
          <w:szCs w:val="22"/>
        </w:rPr>
        <w:t>V Horkách 101/1, 460 00 Liberec</w:t>
      </w:r>
    </w:p>
    <w:p w:rsidR="00677763" w:rsidRPr="00A56B06" w:rsidRDefault="00677763" w:rsidP="008F6038">
      <w:pPr>
        <w:tabs>
          <w:tab w:val="left" w:pos="2694"/>
        </w:tabs>
        <w:spacing w:line="240" w:lineRule="auto"/>
        <w:jc w:val="left"/>
        <w:rPr>
          <w:rFonts w:asciiTheme="majorHAnsi" w:hAnsiTheme="majorHAnsi" w:cstheme="minorHAnsi"/>
          <w:bCs/>
          <w:szCs w:val="22"/>
        </w:rPr>
      </w:pPr>
      <w:r w:rsidRPr="00A56B06">
        <w:rPr>
          <w:rFonts w:asciiTheme="majorHAnsi" w:hAnsiTheme="majorHAnsi" w:cstheme="minorHAnsi"/>
          <w:b/>
          <w:bCs/>
          <w:szCs w:val="22"/>
        </w:rPr>
        <w:t xml:space="preserve">Autorský kolektiv: </w:t>
      </w:r>
      <w:r w:rsidRPr="00A56B06">
        <w:rPr>
          <w:rFonts w:asciiTheme="majorHAnsi" w:hAnsiTheme="majorHAnsi" w:cstheme="minorHAnsi"/>
          <w:b/>
          <w:bCs/>
          <w:szCs w:val="22"/>
        </w:rPr>
        <w:tab/>
      </w:r>
      <w:r w:rsidR="00366AE3">
        <w:rPr>
          <w:rFonts w:asciiTheme="majorHAnsi" w:hAnsiTheme="majorHAnsi" w:cstheme="minorHAnsi"/>
        </w:rPr>
        <w:t>Martin Janků</w:t>
      </w:r>
    </w:p>
    <w:p w:rsidR="003C300E" w:rsidRDefault="003C300E" w:rsidP="008F6038">
      <w:pPr>
        <w:tabs>
          <w:tab w:val="left" w:pos="2694"/>
        </w:tabs>
        <w:spacing w:line="240" w:lineRule="auto"/>
        <w:jc w:val="left"/>
        <w:rPr>
          <w:rFonts w:asciiTheme="majorHAnsi" w:hAnsiTheme="majorHAnsi" w:cstheme="minorHAnsi"/>
          <w:szCs w:val="22"/>
        </w:rPr>
      </w:pPr>
      <w:r w:rsidRPr="00A56B06">
        <w:rPr>
          <w:rFonts w:asciiTheme="majorHAnsi" w:hAnsiTheme="majorHAnsi" w:cstheme="minorHAnsi"/>
          <w:szCs w:val="22"/>
        </w:rPr>
        <w:tab/>
      </w:r>
      <w:r w:rsidR="00366AE3">
        <w:rPr>
          <w:rFonts w:asciiTheme="majorHAnsi" w:hAnsiTheme="majorHAnsi" w:cstheme="minorHAnsi"/>
          <w:szCs w:val="22"/>
        </w:rPr>
        <w:t>Ing. Igor Bálik</w:t>
      </w:r>
    </w:p>
    <w:p w:rsidR="00C57773" w:rsidRPr="00A56B06" w:rsidRDefault="00C57773" w:rsidP="008F6038">
      <w:pPr>
        <w:tabs>
          <w:tab w:val="left" w:pos="2694"/>
        </w:tabs>
        <w:spacing w:line="240" w:lineRule="auto"/>
        <w:jc w:val="left"/>
        <w:rPr>
          <w:rFonts w:asciiTheme="majorHAnsi" w:hAnsiTheme="majorHAnsi" w:cstheme="minorHAnsi"/>
          <w:szCs w:val="22"/>
        </w:rPr>
      </w:pPr>
      <w:r>
        <w:rPr>
          <w:rFonts w:asciiTheme="majorHAnsi" w:hAnsiTheme="majorHAnsi" w:cstheme="minorHAnsi"/>
          <w:szCs w:val="22"/>
        </w:rPr>
        <w:tab/>
      </w:r>
      <w:r w:rsidR="00366AE3">
        <w:rPr>
          <w:rFonts w:asciiTheme="majorHAnsi" w:hAnsiTheme="majorHAnsi" w:cstheme="minorHAnsi"/>
          <w:szCs w:val="22"/>
        </w:rPr>
        <w:t>Bc. David Horák</w:t>
      </w:r>
    </w:p>
    <w:p w:rsidR="00677763" w:rsidRPr="00A56B06" w:rsidRDefault="00677763" w:rsidP="00677763">
      <w:pPr>
        <w:rPr>
          <w:rFonts w:asciiTheme="majorHAnsi" w:hAnsiTheme="majorHAnsi"/>
        </w:rPr>
      </w:pPr>
    </w:p>
    <w:p w:rsidR="00677763" w:rsidRPr="00A56B06" w:rsidRDefault="00677763" w:rsidP="00677763">
      <w:pPr>
        <w:spacing w:line="240" w:lineRule="auto"/>
        <w:jc w:val="left"/>
        <w:rPr>
          <w:rFonts w:asciiTheme="majorHAnsi" w:hAnsiTheme="majorHAnsi"/>
        </w:rPr>
      </w:pPr>
      <w:r w:rsidRPr="00A56B06">
        <w:rPr>
          <w:rFonts w:asciiTheme="majorHAnsi" w:hAnsiTheme="majorHAnsi"/>
        </w:rPr>
        <w:br w:type="page"/>
      </w:r>
    </w:p>
    <w:p w:rsidR="00112A95" w:rsidRPr="00A56B06" w:rsidRDefault="004A28EF" w:rsidP="00112A95">
      <w:pPr>
        <w:pStyle w:val="Nadpis1"/>
        <w:keepLines w:val="0"/>
        <w:tabs>
          <w:tab w:val="num" w:pos="716"/>
          <w:tab w:val="left" w:pos="851"/>
        </w:tabs>
        <w:spacing w:before="480" w:after="60" w:line="264" w:lineRule="auto"/>
        <w:ind w:left="715" w:hanging="431"/>
      </w:pPr>
      <w:bookmarkStart w:id="13" w:name="_Toc469983705"/>
      <w:r w:rsidRPr="00A56B06">
        <w:lastRenderedPageBreak/>
        <w:t>Základní údaje o stavbě</w:t>
      </w:r>
      <w:bookmarkEnd w:id="13"/>
    </w:p>
    <w:p w:rsidR="00112A95" w:rsidRPr="00A56B06" w:rsidRDefault="00112A95" w:rsidP="00843D5B">
      <w:pPr>
        <w:pStyle w:val="Nadpis2"/>
        <w:rPr>
          <w:color w:val="auto"/>
        </w:rPr>
      </w:pPr>
      <w:bookmarkStart w:id="14" w:name="_Toc429823700"/>
      <w:bookmarkStart w:id="15" w:name="_Toc419701697"/>
      <w:bookmarkStart w:id="16" w:name="_Toc410304262"/>
      <w:bookmarkStart w:id="17" w:name="_Toc469983706"/>
      <w:r w:rsidRPr="00A56B06">
        <w:rPr>
          <w:color w:val="auto"/>
        </w:rPr>
        <w:t>Všeobecně</w:t>
      </w:r>
      <w:bookmarkEnd w:id="14"/>
      <w:bookmarkEnd w:id="15"/>
      <w:bookmarkEnd w:id="16"/>
      <w:bookmarkEnd w:id="17"/>
    </w:p>
    <w:p w:rsidR="00C57773" w:rsidRPr="003B6668" w:rsidRDefault="00C57773" w:rsidP="00C57773">
      <w:bookmarkStart w:id="18" w:name="_Toc429999707"/>
      <w:r w:rsidRPr="003B6668">
        <w:t>Předmětem této dokume</w:t>
      </w:r>
      <w:r w:rsidR="003C100B">
        <w:t>ntace pro stavební povolení je oprava</w:t>
      </w:r>
      <w:r w:rsidRPr="003B6668">
        <w:t xml:space="preserve"> stávající</w:t>
      </w:r>
      <w:r w:rsidR="003C100B">
        <w:t>ho mostu ev.č. </w:t>
      </w:r>
      <w:r w:rsidR="002677FE">
        <w:t xml:space="preserve">0059-3 na silnici III/0059 v obci Choteč </w:t>
      </w:r>
      <w:r w:rsidR="0028731E">
        <w:t>v okrese</w:t>
      </w:r>
      <w:r w:rsidR="002677FE">
        <w:t xml:space="preserve"> Prah</w:t>
      </w:r>
      <w:r w:rsidR="0028731E">
        <w:t>a -</w:t>
      </w:r>
      <w:r w:rsidR="002677FE">
        <w:t xml:space="preserve"> západ.</w:t>
      </w:r>
    </w:p>
    <w:p w:rsidR="00C57773" w:rsidRPr="003B6668" w:rsidRDefault="00C57773" w:rsidP="00C57773">
      <w:r w:rsidRPr="003B6668">
        <w:t>Součástí rekonstrukce je kompletní</w:t>
      </w:r>
      <w:r>
        <w:t xml:space="preserve"> </w:t>
      </w:r>
      <w:r w:rsidR="002677FE">
        <w:t>přestavba mostní konstrukce a k ní navazující</w:t>
      </w:r>
      <w:r w:rsidR="003C100B">
        <w:t>ch</w:t>
      </w:r>
      <w:r w:rsidR="002677FE">
        <w:t xml:space="preserve"> kří</w:t>
      </w:r>
      <w:r w:rsidR="000326F4">
        <w:t>del. Skladba vozovky bude provedena nová, dojde k</w:t>
      </w:r>
      <w:r w:rsidR="0028731E">
        <w:t> narovnání směrového oblouku komunikace.</w:t>
      </w:r>
    </w:p>
    <w:p w:rsidR="004A28EF" w:rsidRPr="00A56B06" w:rsidRDefault="004A28EF" w:rsidP="00843D5B">
      <w:pPr>
        <w:pStyle w:val="Nadpis2"/>
        <w:rPr>
          <w:color w:val="auto"/>
        </w:rPr>
      </w:pPr>
      <w:bookmarkStart w:id="19" w:name="_Toc469983707"/>
      <w:r w:rsidRPr="00A56B06">
        <w:rPr>
          <w:color w:val="auto"/>
        </w:rPr>
        <w:t>Stručný popis stavby, její funkce, význam a umístění</w:t>
      </w:r>
      <w:bookmarkEnd w:id="18"/>
      <w:bookmarkEnd w:id="19"/>
    </w:p>
    <w:p w:rsidR="00382A68" w:rsidRPr="00A56B06" w:rsidRDefault="004A28EF" w:rsidP="00616512">
      <w:r w:rsidRPr="00A56B06">
        <w:t>Záměrem projektové dokumentace je návrh</w:t>
      </w:r>
      <w:r w:rsidR="0028731E">
        <w:t xml:space="preserve"> </w:t>
      </w:r>
      <w:r w:rsidR="003C100B">
        <w:t>opravy</w:t>
      </w:r>
      <w:r w:rsidRPr="00A56B06">
        <w:t xml:space="preserve"> </w:t>
      </w:r>
      <w:r w:rsidR="0028731E">
        <w:t>mostu ev.č. 0059-3</w:t>
      </w:r>
      <w:r w:rsidR="00382A68" w:rsidRPr="00A56B06">
        <w:t xml:space="preserve"> nacházející se v</w:t>
      </w:r>
      <w:r w:rsidR="0028731E">
        <w:t>e</w:t>
      </w:r>
      <w:r w:rsidR="00382A68" w:rsidRPr="00A56B06">
        <w:t> </w:t>
      </w:r>
      <w:r w:rsidR="0028731E">
        <w:t>Středočeském</w:t>
      </w:r>
      <w:r w:rsidR="00382A68" w:rsidRPr="00A56B06">
        <w:t xml:space="preserve"> </w:t>
      </w:r>
      <w:r w:rsidR="00573DE4" w:rsidRPr="00A56B06">
        <w:t>k</w:t>
      </w:r>
      <w:r w:rsidR="00382A68" w:rsidRPr="00A56B06">
        <w:t>raji</w:t>
      </w:r>
      <w:r w:rsidR="00A61831" w:rsidRPr="00A56B06">
        <w:t xml:space="preserve"> </w:t>
      </w:r>
      <w:r w:rsidR="00382A68" w:rsidRPr="00A56B06">
        <w:t>procházející intravilánem obc</w:t>
      </w:r>
      <w:r w:rsidR="0028731E">
        <w:t>e</w:t>
      </w:r>
      <w:r w:rsidR="00382A68" w:rsidRPr="00A56B06">
        <w:t xml:space="preserve"> </w:t>
      </w:r>
      <w:r w:rsidR="0028731E">
        <w:t>Choteč.</w:t>
      </w:r>
      <w:r w:rsidR="00382A68" w:rsidRPr="00A56B06">
        <w:t xml:space="preserve"> </w:t>
      </w:r>
    </w:p>
    <w:p w:rsidR="0028731E" w:rsidRDefault="0028731E" w:rsidP="004A28EF">
      <w:pPr>
        <w:shd w:val="clear" w:color="auto" w:fill="FFFFFF"/>
        <w:spacing w:before="100" w:beforeAutospacing="1"/>
        <w:rPr>
          <w:rFonts w:asciiTheme="majorHAnsi" w:hAnsiTheme="majorHAnsi"/>
        </w:rPr>
      </w:pPr>
      <w:r>
        <w:rPr>
          <w:rFonts w:asciiTheme="majorHAnsi" w:hAnsiTheme="majorHAnsi"/>
        </w:rPr>
        <w:t>Šířkové upořádání na mostě je navrženo s ohledem na stávající šířkové poměry navazujících úseků.</w:t>
      </w:r>
    </w:p>
    <w:p w:rsidR="004A28EF" w:rsidRPr="00A56B06" w:rsidRDefault="004A28EF" w:rsidP="00843D5B">
      <w:pPr>
        <w:pStyle w:val="Nadpis2"/>
        <w:rPr>
          <w:color w:val="auto"/>
        </w:rPr>
      </w:pPr>
      <w:bookmarkStart w:id="20" w:name="_Toc400366328"/>
      <w:bookmarkStart w:id="21" w:name="_Toc429999708"/>
      <w:bookmarkStart w:id="22" w:name="_Toc469983708"/>
      <w:r w:rsidRPr="00A56B06">
        <w:rPr>
          <w:color w:val="auto"/>
        </w:rPr>
        <w:t>Předpokládaný průběh stavby</w:t>
      </w:r>
      <w:bookmarkEnd w:id="20"/>
      <w:bookmarkEnd w:id="21"/>
      <w:bookmarkEnd w:id="22"/>
    </w:p>
    <w:p w:rsidR="004A28EF" w:rsidRPr="00A56B06" w:rsidRDefault="004A28EF" w:rsidP="00B11341">
      <w:pPr>
        <w:jc w:val="left"/>
        <w:rPr>
          <w:rFonts w:asciiTheme="majorHAnsi" w:hAnsiTheme="majorHAnsi"/>
        </w:rPr>
      </w:pPr>
      <w:r w:rsidRPr="00A56B06">
        <w:rPr>
          <w:rFonts w:asciiTheme="majorHAnsi" w:hAnsiTheme="majorHAnsi"/>
          <w:b/>
        </w:rPr>
        <w:t>Zahájení</w:t>
      </w:r>
      <w:r w:rsidRPr="00A56B06">
        <w:rPr>
          <w:rFonts w:asciiTheme="majorHAnsi" w:hAnsiTheme="majorHAnsi"/>
          <w:b/>
        </w:rPr>
        <w:br/>
      </w:r>
      <w:r w:rsidRPr="00A56B06">
        <w:rPr>
          <w:rFonts w:asciiTheme="majorHAnsi" w:hAnsiTheme="majorHAnsi"/>
        </w:rPr>
        <w:t>Předpokládaným</w:t>
      </w:r>
      <w:r w:rsidR="00B11341" w:rsidRPr="00A56B06">
        <w:rPr>
          <w:rFonts w:asciiTheme="majorHAnsi" w:hAnsiTheme="majorHAnsi"/>
        </w:rPr>
        <w:t xml:space="preserve"> </w:t>
      </w:r>
      <w:r w:rsidRPr="00A56B06">
        <w:rPr>
          <w:rFonts w:asciiTheme="majorHAnsi" w:hAnsiTheme="majorHAnsi"/>
        </w:rPr>
        <w:t>termínem</w:t>
      </w:r>
      <w:r w:rsidR="00B11341" w:rsidRPr="00A56B06">
        <w:rPr>
          <w:rFonts w:asciiTheme="majorHAnsi" w:hAnsiTheme="majorHAnsi"/>
        </w:rPr>
        <w:t xml:space="preserve"> </w:t>
      </w:r>
      <w:r w:rsidRPr="00A56B06">
        <w:rPr>
          <w:rFonts w:asciiTheme="majorHAnsi" w:hAnsiTheme="majorHAnsi"/>
        </w:rPr>
        <w:t>pro</w:t>
      </w:r>
      <w:r w:rsidR="00B11341" w:rsidRPr="00A56B06">
        <w:rPr>
          <w:rFonts w:asciiTheme="majorHAnsi" w:hAnsiTheme="majorHAnsi"/>
        </w:rPr>
        <w:t xml:space="preserve"> </w:t>
      </w:r>
      <w:r w:rsidRPr="00A56B06">
        <w:rPr>
          <w:rFonts w:asciiTheme="majorHAnsi" w:hAnsiTheme="majorHAnsi"/>
        </w:rPr>
        <w:t>zahájení</w:t>
      </w:r>
      <w:r w:rsidR="00B11341" w:rsidRPr="00A56B06">
        <w:rPr>
          <w:rFonts w:asciiTheme="majorHAnsi" w:hAnsiTheme="majorHAnsi"/>
        </w:rPr>
        <w:t xml:space="preserve"> </w:t>
      </w:r>
      <w:r w:rsidRPr="00A56B06">
        <w:rPr>
          <w:rFonts w:asciiTheme="majorHAnsi" w:hAnsiTheme="majorHAnsi"/>
        </w:rPr>
        <w:t>stavby</w:t>
      </w:r>
      <w:r w:rsidR="00B11341" w:rsidRPr="00A56B06">
        <w:rPr>
          <w:rFonts w:asciiTheme="majorHAnsi" w:hAnsiTheme="majorHAnsi"/>
        </w:rPr>
        <w:t xml:space="preserve"> </w:t>
      </w:r>
      <w:r w:rsidRPr="00A56B06">
        <w:rPr>
          <w:rFonts w:asciiTheme="majorHAnsi" w:hAnsiTheme="majorHAnsi"/>
        </w:rPr>
        <w:t>je</w:t>
      </w:r>
      <w:r w:rsidR="00B11341" w:rsidRPr="00A56B06">
        <w:rPr>
          <w:rFonts w:asciiTheme="majorHAnsi" w:hAnsiTheme="majorHAnsi"/>
        </w:rPr>
        <w:t xml:space="preserve"> </w:t>
      </w:r>
      <w:r w:rsidR="003F5AC2" w:rsidRPr="00A56B06">
        <w:rPr>
          <w:rFonts w:asciiTheme="majorHAnsi" w:hAnsiTheme="majorHAnsi"/>
        </w:rPr>
        <w:t>0</w:t>
      </w:r>
      <w:r w:rsidR="002677FE">
        <w:rPr>
          <w:rFonts w:asciiTheme="majorHAnsi" w:hAnsiTheme="majorHAnsi"/>
        </w:rPr>
        <w:t>4</w:t>
      </w:r>
      <w:r w:rsidRPr="00A56B06">
        <w:rPr>
          <w:rFonts w:asciiTheme="majorHAnsi" w:hAnsiTheme="majorHAnsi"/>
        </w:rPr>
        <w:t>/201</w:t>
      </w:r>
      <w:r w:rsidR="002677FE">
        <w:rPr>
          <w:rFonts w:asciiTheme="majorHAnsi" w:hAnsiTheme="majorHAnsi"/>
        </w:rPr>
        <w:t>8</w:t>
      </w:r>
      <w:r w:rsidRPr="00A56B06">
        <w:rPr>
          <w:rFonts w:asciiTheme="majorHAnsi" w:hAnsiTheme="majorHAnsi"/>
        </w:rPr>
        <w:t>.</w:t>
      </w:r>
      <w:r w:rsidRPr="00A56B06">
        <w:rPr>
          <w:rFonts w:asciiTheme="majorHAnsi" w:hAnsiTheme="majorHAnsi"/>
        </w:rPr>
        <w:br/>
        <w:t>Před zahájením stavby je doporučeno provést pasportizaci okolních objektů.</w:t>
      </w:r>
    </w:p>
    <w:p w:rsidR="002A51CF" w:rsidRPr="00A56B06" w:rsidRDefault="004A28EF" w:rsidP="00D63AE9">
      <w:pPr>
        <w:pStyle w:val="Zkladntextodsazen"/>
        <w:spacing w:after="0" w:line="240" w:lineRule="atLeast"/>
        <w:ind w:left="0"/>
        <w:rPr>
          <w:rFonts w:asciiTheme="majorHAnsi" w:hAnsiTheme="majorHAnsi"/>
          <w:b/>
        </w:rPr>
      </w:pPr>
      <w:r w:rsidRPr="00A56B06">
        <w:rPr>
          <w:rFonts w:asciiTheme="majorHAnsi" w:hAnsiTheme="majorHAnsi"/>
          <w:b/>
        </w:rPr>
        <w:t>Etapizace a uvádění do provozu</w:t>
      </w:r>
    </w:p>
    <w:p w:rsidR="00D63AE9" w:rsidRPr="00A56B06" w:rsidRDefault="0070747F" w:rsidP="00D63AE9">
      <w:pPr>
        <w:shd w:val="clear" w:color="auto" w:fill="FFFFFF"/>
        <w:spacing w:line="240" w:lineRule="auto"/>
        <w:ind w:right="58"/>
        <w:rPr>
          <w:szCs w:val="22"/>
        </w:rPr>
      </w:pPr>
      <w:r>
        <w:rPr>
          <w:szCs w:val="22"/>
        </w:rPr>
        <w:t>S</w:t>
      </w:r>
      <w:r w:rsidR="00D63AE9" w:rsidRPr="00A56B06">
        <w:rPr>
          <w:szCs w:val="22"/>
        </w:rPr>
        <w:t>tavba bude</w:t>
      </w:r>
      <w:r w:rsidR="003C100B">
        <w:rPr>
          <w:szCs w:val="22"/>
        </w:rPr>
        <w:t xml:space="preserve"> prováděna </w:t>
      </w:r>
      <w:r>
        <w:rPr>
          <w:szCs w:val="22"/>
        </w:rPr>
        <w:t>za uzavření komunikace v místě mostu s</w:t>
      </w:r>
      <w:r w:rsidR="003C100B">
        <w:rPr>
          <w:szCs w:val="22"/>
        </w:rPr>
        <w:t xml:space="preserve"> vyznačenými </w:t>
      </w:r>
      <w:r>
        <w:rPr>
          <w:szCs w:val="22"/>
        </w:rPr>
        <w:t>objízdnými trasami.</w:t>
      </w:r>
    </w:p>
    <w:p w:rsidR="00D63AE9" w:rsidRPr="00A56B06" w:rsidRDefault="0070747F" w:rsidP="00D63AE9">
      <w:pPr>
        <w:shd w:val="clear" w:color="auto" w:fill="FFFFFF"/>
        <w:spacing w:line="240" w:lineRule="auto"/>
        <w:ind w:right="58"/>
        <w:rPr>
          <w:szCs w:val="22"/>
        </w:rPr>
      </w:pPr>
      <w:r>
        <w:rPr>
          <w:szCs w:val="22"/>
        </w:rPr>
        <w:t>Během stavebních prací</w:t>
      </w:r>
      <w:r w:rsidR="00D63AE9" w:rsidRPr="00A56B06">
        <w:rPr>
          <w:szCs w:val="22"/>
        </w:rPr>
        <w:t xml:space="preserve"> </w:t>
      </w:r>
      <w:r>
        <w:rPr>
          <w:szCs w:val="22"/>
        </w:rPr>
        <w:t xml:space="preserve">musí </w:t>
      </w:r>
      <w:r w:rsidR="00D63AE9" w:rsidRPr="00A56B06">
        <w:rPr>
          <w:szCs w:val="22"/>
        </w:rPr>
        <w:t>být zajištěn přístup residentů k nemovitostem alespoň z jedné strany</w:t>
      </w:r>
      <w:r>
        <w:rPr>
          <w:szCs w:val="22"/>
        </w:rPr>
        <w:t>.</w:t>
      </w:r>
    </w:p>
    <w:p w:rsidR="002A51CF" w:rsidRPr="00A56B06" w:rsidRDefault="002A51CF" w:rsidP="002A51CF">
      <w:pPr>
        <w:pStyle w:val="Zkladntextodsazen"/>
        <w:spacing w:after="0" w:line="240" w:lineRule="atLeast"/>
        <w:ind w:left="0"/>
      </w:pPr>
    </w:p>
    <w:p w:rsidR="004A28EF" w:rsidRPr="00A56B06" w:rsidRDefault="004A28EF" w:rsidP="002A51CF">
      <w:pPr>
        <w:jc w:val="left"/>
        <w:rPr>
          <w:rFonts w:asciiTheme="majorHAnsi" w:hAnsiTheme="majorHAnsi"/>
        </w:rPr>
      </w:pPr>
      <w:r w:rsidRPr="00A56B06">
        <w:rPr>
          <w:rFonts w:asciiTheme="majorHAnsi" w:hAnsiTheme="majorHAnsi"/>
          <w:b/>
        </w:rPr>
        <w:t>Dokončení</w:t>
      </w:r>
      <w:r w:rsidRPr="00A56B06">
        <w:rPr>
          <w:rFonts w:asciiTheme="majorHAnsi" w:hAnsiTheme="majorHAnsi"/>
          <w:b/>
        </w:rPr>
        <w:br/>
      </w:r>
      <w:r w:rsidRPr="00A56B06">
        <w:rPr>
          <w:rFonts w:asciiTheme="majorHAnsi" w:hAnsiTheme="majorHAnsi"/>
        </w:rPr>
        <w:t>Dokon</w:t>
      </w:r>
      <w:r w:rsidR="00C44E16" w:rsidRPr="00A56B06">
        <w:rPr>
          <w:rFonts w:asciiTheme="majorHAnsi" w:hAnsiTheme="majorHAnsi"/>
        </w:rPr>
        <w:t>čení stavby je uvažováno 1</w:t>
      </w:r>
      <w:r w:rsidR="0070747F">
        <w:rPr>
          <w:rFonts w:asciiTheme="majorHAnsi" w:hAnsiTheme="majorHAnsi"/>
        </w:rPr>
        <w:t>1</w:t>
      </w:r>
      <w:r w:rsidR="00C44E16" w:rsidRPr="00A56B06">
        <w:rPr>
          <w:rFonts w:asciiTheme="majorHAnsi" w:hAnsiTheme="majorHAnsi"/>
        </w:rPr>
        <w:t>/2018</w:t>
      </w:r>
      <w:r w:rsidRPr="00A56B06">
        <w:rPr>
          <w:rFonts w:asciiTheme="majorHAnsi" w:hAnsiTheme="majorHAnsi"/>
        </w:rPr>
        <w:t>.</w:t>
      </w:r>
    </w:p>
    <w:p w:rsidR="004A28EF" w:rsidRPr="00A56B06" w:rsidRDefault="004A28EF" w:rsidP="00843D5B">
      <w:pPr>
        <w:pStyle w:val="Nadpis2"/>
        <w:rPr>
          <w:color w:val="auto"/>
        </w:rPr>
      </w:pPr>
      <w:bookmarkStart w:id="23" w:name="_Toc400366329"/>
      <w:bookmarkStart w:id="24" w:name="_Toc429999709"/>
      <w:bookmarkStart w:id="25" w:name="_Toc469983709"/>
      <w:r w:rsidRPr="00A56B06">
        <w:rPr>
          <w:color w:val="auto"/>
        </w:rPr>
        <w:t>Vazba na regulační plán a územní plán</w:t>
      </w:r>
      <w:bookmarkEnd w:id="23"/>
      <w:bookmarkEnd w:id="24"/>
      <w:bookmarkEnd w:id="25"/>
    </w:p>
    <w:p w:rsidR="004A28EF" w:rsidRPr="00A56B06" w:rsidRDefault="004A28EF" w:rsidP="00CE704C">
      <w:pPr>
        <w:pStyle w:val="normln1"/>
        <w:spacing w:line="240" w:lineRule="auto"/>
        <w:ind w:firstLine="0"/>
        <w:rPr>
          <w:rFonts w:asciiTheme="majorHAnsi" w:hAnsiTheme="majorHAnsi"/>
          <w:sz w:val="18"/>
          <w:szCs w:val="18"/>
        </w:rPr>
      </w:pPr>
      <w:r w:rsidRPr="00A56B06">
        <w:rPr>
          <w:rFonts w:asciiTheme="majorHAnsi" w:hAnsiTheme="majorHAnsi"/>
          <w:sz w:val="18"/>
          <w:szCs w:val="18"/>
        </w:rPr>
        <w:t xml:space="preserve">Navrhovaná </w:t>
      </w:r>
      <w:r w:rsidR="003C100B">
        <w:rPr>
          <w:rFonts w:asciiTheme="majorHAnsi" w:hAnsiTheme="majorHAnsi"/>
          <w:sz w:val="18"/>
          <w:szCs w:val="18"/>
        </w:rPr>
        <w:t>opr</w:t>
      </w:r>
      <w:r w:rsidR="003C100B" w:rsidRPr="003C100B">
        <w:rPr>
          <w:rFonts w:asciiTheme="majorHAnsi" w:hAnsiTheme="majorHAnsi"/>
          <w:sz w:val="18"/>
          <w:szCs w:val="18"/>
        </w:rPr>
        <w:t>ava</w:t>
      </w:r>
      <w:r w:rsidRPr="003C100B">
        <w:rPr>
          <w:rFonts w:asciiTheme="majorHAnsi" w:hAnsiTheme="majorHAnsi"/>
          <w:sz w:val="18"/>
          <w:szCs w:val="18"/>
        </w:rPr>
        <w:t xml:space="preserve"> </w:t>
      </w:r>
      <w:r w:rsidR="0070747F" w:rsidRPr="003C100B">
        <w:rPr>
          <w:rFonts w:asciiTheme="majorHAnsi" w:hAnsiTheme="majorHAnsi"/>
          <w:sz w:val="18"/>
          <w:szCs w:val="18"/>
        </w:rPr>
        <w:t xml:space="preserve">mostu ev.č. 0059-3 </w:t>
      </w:r>
      <w:r w:rsidRPr="003C100B">
        <w:rPr>
          <w:rFonts w:asciiTheme="majorHAnsi" w:hAnsiTheme="majorHAnsi"/>
          <w:sz w:val="18"/>
          <w:szCs w:val="18"/>
        </w:rPr>
        <w:t xml:space="preserve">je v souladu s územně plánovací dokumentací a záměrem </w:t>
      </w:r>
      <w:r w:rsidR="0070747F" w:rsidRPr="003C100B">
        <w:rPr>
          <w:rFonts w:asciiTheme="majorHAnsi" w:hAnsiTheme="majorHAnsi"/>
          <w:sz w:val="18"/>
          <w:szCs w:val="18"/>
        </w:rPr>
        <w:t>Krajské správy silnic Středočeského kraje p.o.</w:t>
      </w:r>
      <w:r w:rsidR="00573DE4" w:rsidRPr="003C100B">
        <w:rPr>
          <w:rFonts w:asciiTheme="majorHAnsi" w:hAnsiTheme="majorHAnsi"/>
          <w:sz w:val="18"/>
          <w:szCs w:val="18"/>
        </w:rPr>
        <w:t>.</w:t>
      </w:r>
    </w:p>
    <w:p w:rsidR="004A28EF" w:rsidRPr="00A56B06" w:rsidRDefault="004A28EF" w:rsidP="00843D5B">
      <w:pPr>
        <w:pStyle w:val="Nadpis2"/>
        <w:rPr>
          <w:color w:val="auto"/>
        </w:rPr>
      </w:pPr>
      <w:bookmarkStart w:id="26" w:name="_Toc429999710"/>
      <w:bookmarkStart w:id="27" w:name="_Toc469983710"/>
      <w:r w:rsidRPr="00A56B06">
        <w:rPr>
          <w:color w:val="auto"/>
        </w:rPr>
        <w:t>Stručná charakteristika území a jeho dosavadní využití</w:t>
      </w:r>
      <w:bookmarkEnd w:id="26"/>
      <w:bookmarkEnd w:id="27"/>
    </w:p>
    <w:p w:rsidR="00573DE4" w:rsidRPr="00A56B06" w:rsidRDefault="004A28EF" w:rsidP="001A3DCE">
      <w:pPr>
        <w:pStyle w:val="normln1"/>
        <w:spacing w:line="240" w:lineRule="auto"/>
        <w:ind w:firstLine="0"/>
        <w:rPr>
          <w:rFonts w:asciiTheme="majorHAnsi" w:hAnsiTheme="majorHAnsi"/>
          <w:sz w:val="18"/>
          <w:szCs w:val="18"/>
        </w:rPr>
      </w:pPr>
      <w:r w:rsidRPr="00A56B06">
        <w:rPr>
          <w:rFonts w:asciiTheme="majorHAnsi" w:hAnsiTheme="majorHAnsi"/>
          <w:sz w:val="18"/>
          <w:szCs w:val="18"/>
        </w:rPr>
        <w:t>Stavba se nachází v</w:t>
      </w:r>
      <w:r w:rsidR="0070747F">
        <w:rPr>
          <w:rFonts w:asciiTheme="majorHAnsi" w:hAnsiTheme="majorHAnsi"/>
          <w:sz w:val="18"/>
          <w:szCs w:val="18"/>
        </w:rPr>
        <w:t>e Středočeském k</w:t>
      </w:r>
      <w:r w:rsidRPr="00A56B06">
        <w:rPr>
          <w:rFonts w:asciiTheme="majorHAnsi" w:hAnsiTheme="majorHAnsi"/>
          <w:sz w:val="18"/>
          <w:szCs w:val="18"/>
        </w:rPr>
        <w:t>raj</w:t>
      </w:r>
      <w:r w:rsidR="00300A49" w:rsidRPr="00A56B06">
        <w:rPr>
          <w:rFonts w:asciiTheme="majorHAnsi" w:hAnsiTheme="majorHAnsi"/>
          <w:sz w:val="18"/>
          <w:szCs w:val="18"/>
        </w:rPr>
        <w:t>i. Jedná se o komunikaci</w:t>
      </w:r>
      <w:r w:rsidRPr="00A56B06">
        <w:rPr>
          <w:rFonts w:asciiTheme="majorHAnsi" w:hAnsiTheme="majorHAnsi"/>
          <w:sz w:val="18"/>
          <w:szCs w:val="18"/>
        </w:rPr>
        <w:t xml:space="preserve"> I</w:t>
      </w:r>
      <w:r w:rsidR="0070747F">
        <w:rPr>
          <w:rFonts w:asciiTheme="majorHAnsi" w:hAnsiTheme="majorHAnsi"/>
          <w:sz w:val="18"/>
          <w:szCs w:val="18"/>
        </w:rPr>
        <w:t>I</w:t>
      </w:r>
      <w:r w:rsidRPr="00A56B06">
        <w:rPr>
          <w:rFonts w:asciiTheme="majorHAnsi" w:hAnsiTheme="majorHAnsi"/>
          <w:sz w:val="18"/>
          <w:szCs w:val="18"/>
        </w:rPr>
        <w:t>I/</w:t>
      </w:r>
      <w:r w:rsidR="0070747F">
        <w:rPr>
          <w:rFonts w:asciiTheme="majorHAnsi" w:hAnsiTheme="majorHAnsi"/>
          <w:sz w:val="18"/>
          <w:szCs w:val="18"/>
        </w:rPr>
        <w:t>0059</w:t>
      </w:r>
      <w:r w:rsidR="00300A49" w:rsidRPr="00A56B06">
        <w:rPr>
          <w:rFonts w:asciiTheme="majorHAnsi" w:hAnsiTheme="majorHAnsi"/>
          <w:sz w:val="18"/>
          <w:szCs w:val="18"/>
        </w:rPr>
        <w:t>, která</w:t>
      </w:r>
      <w:r w:rsidR="00CD3DD8" w:rsidRPr="00A56B06">
        <w:rPr>
          <w:rFonts w:asciiTheme="majorHAnsi" w:hAnsiTheme="majorHAnsi"/>
          <w:sz w:val="18"/>
          <w:szCs w:val="18"/>
        </w:rPr>
        <w:t xml:space="preserve"> procház</w:t>
      </w:r>
      <w:r w:rsidRPr="00A56B06">
        <w:rPr>
          <w:rFonts w:asciiTheme="majorHAnsi" w:hAnsiTheme="majorHAnsi"/>
          <w:sz w:val="18"/>
          <w:szCs w:val="18"/>
        </w:rPr>
        <w:t>í intravilánem obc</w:t>
      </w:r>
      <w:r w:rsidR="0070747F">
        <w:rPr>
          <w:rFonts w:asciiTheme="majorHAnsi" w:hAnsiTheme="majorHAnsi"/>
          <w:sz w:val="18"/>
          <w:szCs w:val="18"/>
        </w:rPr>
        <w:t>e</w:t>
      </w:r>
      <w:r w:rsidRPr="00A56B06">
        <w:rPr>
          <w:rFonts w:asciiTheme="majorHAnsi" w:hAnsiTheme="majorHAnsi"/>
          <w:sz w:val="18"/>
          <w:szCs w:val="18"/>
        </w:rPr>
        <w:t xml:space="preserve"> </w:t>
      </w:r>
      <w:r w:rsidR="0070747F">
        <w:rPr>
          <w:rFonts w:asciiTheme="majorHAnsi" w:hAnsiTheme="majorHAnsi"/>
          <w:sz w:val="18"/>
          <w:szCs w:val="18"/>
        </w:rPr>
        <w:t>Choteč</w:t>
      </w:r>
      <w:r w:rsidR="00573DE4" w:rsidRPr="00A56B06">
        <w:rPr>
          <w:rFonts w:asciiTheme="majorHAnsi" w:hAnsiTheme="majorHAnsi"/>
          <w:sz w:val="18"/>
          <w:szCs w:val="18"/>
        </w:rPr>
        <w:t>.</w:t>
      </w:r>
    </w:p>
    <w:p w:rsidR="0070747F" w:rsidRDefault="0070747F" w:rsidP="001A3DCE">
      <w:pPr>
        <w:pStyle w:val="normln1"/>
        <w:spacing w:line="240" w:lineRule="auto"/>
        <w:ind w:firstLine="0"/>
        <w:rPr>
          <w:rFonts w:asciiTheme="majorHAnsi" w:hAnsiTheme="majorHAnsi"/>
          <w:sz w:val="18"/>
          <w:szCs w:val="18"/>
        </w:rPr>
      </w:pPr>
      <w:r>
        <w:rPr>
          <w:rFonts w:asciiTheme="majorHAnsi" w:hAnsiTheme="majorHAnsi"/>
          <w:sz w:val="18"/>
          <w:szCs w:val="18"/>
        </w:rPr>
        <w:t xml:space="preserve">Stávající most převádí Radotínský potok přes komunikaci III/0059. Stávající komunikace je provedena bez chodníků. Odvodnění </w:t>
      </w:r>
      <w:r w:rsidR="003C100B">
        <w:rPr>
          <w:rFonts w:asciiTheme="majorHAnsi" w:hAnsiTheme="majorHAnsi"/>
          <w:sz w:val="18"/>
          <w:szCs w:val="18"/>
        </w:rPr>
        <w:t>komunikace je řešeno podélným a </w:t>
      </w:r>
      <w:r>
        <w:rPr>
          <w:rFonts w:asciiTheme="majorHAnsi" w:hAnsiTheme="majorHAnsi"/>
          <w:sz w:val="18"/>
          <w:szCs w:val="18"/>
        </w:rPr>
        <w:t>příčným vyspádováním do žlabu vedoucím podél poprsní zídky komunikace na vnitřní straně směrového oblouku. Žlab je vyústěn do vodoteče.</w:t>
      </w:r>
    </w:p>
    <w:p w:rsidR="004A28EF" w:rsidRPr="00A56B06" w:rsidRDefault="004A28EF" w:rsidP="00EE2FED">
      <w:pPr>
        <w:pStyle w:val="normln1"/>
        <w:spacing w:line="240" w:lineRule="auto"/>
        <w:ind w:firstLine="0"/>
        <w:rPr>
          <w:rFonts w:asciiTheme="majorHAnsi" w:hAnsiTheme="majorHAnsi"/>
          <w:sz w:val="20"/>
          <w:highlight w:val="yellow"/>
        </w:rPr>
      </w:pPr>
    </w:p>
    <w:p w:rsidR="004A28EF" w:rsidRPr="00A56B06" w:rsidRDefault="004A28EF" w:rsidP="004A28EF">
      <w:pPr>
        <w:rPr>
          <w:rFonts w:asciiTheme="majorHAnsi" w:hAnsiTheme="majorHAnsi"/>
          <w:b/>
        </w:rPr>
      </w:pPr>
      <w:r w:rsidRPr="00A56B06">
        <w:rPr>
          <w:rFonts w:asciiTheme="majorHAnsi" w:hAnsiTheme="majorHAnsi"/>
          <w:b/>
        </w:rPr>
        <w:t>Výpis inženýrských sítí:</w:t>
      </w:r>
    </w:p>
    <w:p w:rsidR="00730BC2" w:rsidRPr="00FD52CE" w:rsidRDefault="00730BC2" w:rsidP="00CC3102">
      <w:pPr>
        <w:pStyle w:val="Odstavecseseznamem"/>
        <w:numPr>
          <w:ilvl w:val="0"/>
          <w:numId w:val="11"/>
        </w:numPr>
        <w:spacing w:line="240" w:lineRule="auto"/>
      </w:pPr>
      <w:r w:rsidRPr="00FD52CE">
        <w:t>ČEZ Distribuce a.s., Teplická 874/8, 405 02 Děčín</w:t>
      </w:r>
    </w:p>
    <w:p w:rsidR="002515CF" w:rsidRPr="00FD52CE" w:rsidRDefault="000C1A43" w:rsidP="00CC3102">
      <w:pPr>
        <w:pStyle w:val="Odstavecseseznamem"/>
        <w:numPr>
          <w:ilvl w:val="0"/>
          <w:numId w:val="11"/>
        </w:numPr>
        <w:spacing w:line="240" w:lineRule="auto"/>
      </w:pPr>
      <w:r w:rsidRPr="00FD52CE">
        <w:t>RWE, Plynárenská 499/1, 657 02 Brno</w:t>
      </w:r>
    </w:p>
    <w:p w:rsidR="00730BC2" w:rsidRDefault="002515CF" w:rsidP="00CC3102">
      <w:pPr>
        <w:pStyle w:val="Odstavecseseznamem"/>
        <w:numPr>
          <w:ilvl w:val="0"/>
          <w:numId w:val="11"/>
        </w:numPr>
        <w:spacing w:line="240" w:lineRule="auto"/>
      </w:pPr>
      <w:r w:rsidRPr="00FD52CE">
        <w:t xml:space="preserve">CETIN, </w:t>
      </w:r>
      <w:r w:rsidR="003C100B">
        <w:t>Olšanská 2681/6, 130 00 Praha 3</w:t>
      </w:r>
    </w:p>
    <w:p w:rsidR="003C100B" w:rsidRPr="00FD52CE" w:rsidRDefault="003C100B" w:rsidP="00CC3102">
      <w:pPr>
        <w:pStyle w:val="Odstavecseseznamem"/>
        <w:numPr>
          <w:ilvl w:val="0"/>
          <w:numId w:val="11"/>
        </w:numPr>
        <w:spacing w:line="240" w:lineRule="auto"/>
      </w:pPr>
      <w:r>
        <w:t>VO, obecní úřad Choteč, Choteč 40, 252 26 Třebotov</w:t>
      </w:r>
    </w:p>
    <w:p w:rsidR="004A28EF" w:rsidRPr="00A56B06" w:rsidRDefault="004A28EF" w:rsidP="004A28EF">
      <w:pPr>
        <w:pStyle w:val="normln1"/>
        <w:spacing w:line="240" w:lineRule="auto"/>
        <w:rPr>
          <w:rFonts w:asciiTheme="majorHAnsi" w:hAnsiTheme="majorHAnsi"/>
        </w:rPr>
      </w:pPr>
    </w:p>
    <w:p w:rsidR="004A28EF" w:rsidRPr="00A56B06" w:rsidRDefault="004A28EF" w:rsidP="00283C92">
      <w:pPr>
        <w:pStyle w:val="normln1"/>
        <w:spacing w:line="240" w:lineRule="auto"/>
        <w:ind w:firstLine="0"/>
        <w:rPr>
          <w:rFonts w:asciiTheme="majorHAnsi" w:hAnsiTheme="majorHAnsi"/>
          <w:sz w:val="18"/>
          <w:szCs w:val="18"/>
        </w:rPr>
      </w:pPr>
      <w:r w:rsidRPr="00A56B06">
        <w:rPr>
          <w:rFonts w:asciiTheme="majorHAnsi" w:hAnsiTheme="majorHAnsi"/>
          <w:sz w:val="18"/>
          <w:szCs w:val="18"/>
        </w:rPr>
        <w:lastRenderedPageBreak/>
        <w:t xml:space="preserve">Průběhy sítí jsou pouze orientační, přeneseny z podkladů získaných od jejich správců, </w:t>
      </w:r>
      <w:r w:rsidRPr="00A56B06">
        <w:rPr>
          <w:rFonts w:asciiTheme="majorHAnsi" w:hAnsiTheme="majorHAnsi"/>
          <w:b/>
          <w:sz w:val="18"/>
          <w:szCs w:val="18"/>
        </w:rPr>
        <w:t>v žádném případě neslouží jako podklad pro přesné vytýčení</w:t>
      </w:r>
      <w:r w:rsidRPr="00A56B06">
        <w:rPr>
          <w:rFonts w:asciiTheme="majorHAnsi" w:hAnsiTheme="majorHAnsi"/>
          <w:sz w:val="18"/>
          <w:szCs w:val="18"/>
        </w:rPr>
        <w:t>. Před započetím stavby je nutné nechat všechny sítě vytýčit. V případě, že dojde během stavby ke střetu s některou z inženýrských sítí, bude tato skutečnost řešena ve vzájemné koordinaci a na základě diskuze s projektantem a správcem sítě.</w:t>
      </w:r>
    </w:p>
    <w:p w:rsidR="004A28EF" w:rsidRPr="00A56B06" w:rsidRDefault="004A28EF" w:rsidP="00843D5B">
      <w:pPr>
        <w:pStyle w:val="Nadpis2"/>
        <w:rPr>
          <w:color w:val="auto"/>
        </w:rPr>
      </w:pPr>
      <w:bookmarkStart w:id="28" w:name="_Toc429999711"/>
      <w:bookmarkStart w:id="29" w:name="_Toc469983711"/>
      <w:r w:rsidRPr="00A56B06">
        <w:rPr>
          <w:color w:val="auto"/>
        </w:rPr>
        <w:t>Vliv na technická řešení stavby a jejího provozu na krajinu, zdraví a životní prostředí</w:t>
      </w:r>
      <w:bookmarkEnd w:id="28"/>
      <w:bookmarkEnd w:id="29"/>
    </w:p>
    <w:p w:rsidR="004A28EF" w:rsidRPr="00A56B06" w:rsidRDefault="004A28EF" w:rsidP="004A28EF">
      <w:pPr>
        <w:shd w:val="clear" w:color="auto" w:fill="FFFFFF"/>
        <w:spacing w:before="100" w:beforeAutospacing="1"/>
        <w:ind w:right="5"/>
        <w:rPr>
          <w:rFonts w:asciiTheme="majorHAnsi" w:hAnsiTheme="majorHAnsi"/>
        </w:rPr>
      </w:pPr>
      <w:r w:rsidRPr="00A56B06">
        <w:rPr>
          <w:rFonts w:asciiTheme="majorHAnsi" w:hAnsiTheme="majorHAnsi"/>
        </w:rPr>
        <w:t>Realizací stavby, jejími součástmi a jejím provozem nedojde ke změně krajinného rázu v okolí stavby. Stav</w:t>
      </w:r>
      <w:r w:rsidR="00CD3DD8" w:rsidRPr="00A56B06">
        <w:rPr>
          <w:rFonts w:asciiTheme="majorHAnsi" w:hAnsiTheme="majorHAnsi"/>
        </w:rPr>
        <w:t xml:space="preserve">ba je vedena ve stávající trase a její </w:t>
      </w:r>
      <w:r w:rsidR="00E16CAC">
        <w:rPr>
          <w:rFonts w:asciiTheme="majorHAnsi" w:hAnsiTheme="majorHAnsi"/>
        </w:rPr>
        <w:t>opravou</w:t>
      </w:r>
      <w:r w:rsidR="00CD3DD8" w:rsidRPr="00A56B06">
        <w:rPr>
          <w:rFonts w:asciiTheme="majorHAnsi" w:hAnsiTheme="majorHAnsi"/>
        </w:rPr>
        <w:t xml:space="preserve"> dojde ke snížení</w:t>
      </w:r>
      <w:r w:rsidR="00382A68" w:rsidRPr="00A56B06">
        <w:rPr>
          <w:rFonts w:asciiTheme="majorHAnsi" w:hAnsiTheme="majorHAnsi"/>
        </w:rPr>
        <w:t xml:space="preserve"> hlukové zátěže v této lokalitě vlivem </w:t>
      </w:r>
      <w:r w:rsidR="00E16CAC">
        <w:rPr>
          <w:rFonts w:asciiTheme="majorHAnsi" w:hAnsiTheme="majorHAnsi"/>
        </w:rPr>
        <w:t xml:space="preserve">eliminace </w:t>
      </w:r>
      <w:r w:rsidR="00382A68" w:rsidRPr="00A56B06">
        <w:rPr>
          <w:rFonts w:asciiTheme="majorHAnsi" w:hAnsiTheme="majorHAnsi"/>
        </w:rPr>
        <w:t>výtluků ve vozovce.</w:t>
      </w:r>
    </w:p>
    <w:p w:rsidR="004A28EF" w:rsidRPr="00A56B06" w:rsidRDefault="004A28EF" w:rsidP="00843D5B">
      <w:pPr>
        <w:pStyle w:val="Nadpis2"/>
        <w:rPr>
          <w:color w:val="auto"/>
        </w:rPr>
      </w:pPr>
      <w:bookmarkStart w:id="30" w:name="_Toc429999712"/>
      <w:bookmarkStart w:id="31" w:name="_Toc469983712"/>
      <w:r w:rsidRPr="00A56B06">
        <w:rPr>
          <w:color w:val="auto"/>
        </w:rPr>
        <w:t xml:space="preserve">Celkový dopad stavby na dotčené území a navrhovaná </w:t>
      </w:r>
      <w:r w:rsidR="00B11341" w:rsidRPr="00A56B06">
        <w:rPr>
          <w:color w:val="auto"/>
        </w:rPr>
        <w:t>o</w:t>
      </w:r>
      <w:r w:rsidRPr="00A56B06">
        <w:rPr>
          <w:color w:val="auto"/>
        </w:rPr>
        <w:t>patření</w:t>
      </w:r>
      <w:bookmarkEnd w:id="30"/>
      <w:bookmarkEnd w:id="31"/>
    </w:p>
    <w:p w:rsidR="004A28EF" w:rsidRPr="00A56B06" w:rsidRDefault="004A28EF" w:rsidP="00B11341">
      <w:pPr>
        <w:autoSpaceDE w:val="0"/>
        <w:autoSpaceDN w:val="0"/>
        <w:adjustRightInd w:val="0"/>
        <w:jc w:val="left"/>
        <w:rPr>
          <w:rFonts w:asciiTheme="majorHAnsi" w:hAnsiTheme="majorHAnsi" w:cs="Arial"/>
        </w:rPr>
      </w:pPr>
      <w:r w:rsidRPr="00A56B06">
        <w:rPr>
          <w:rFonts w:asciiTheme="majorHAnsi" w:hAnsiTheme="majorHAnsi" w:cs="Arial"/>
          <w:b/>
        </w:rPr>
        <w:t>Vliv na dosavadní využití území</w:t>
      </w:r>
      <w:r w:rsidRPr="00A56B06">
        <w:rPr>
          <w:rFonts w:asciiTheme="majorHAnsi" w:hAnsiTheme="majorHAnsi" w:cs="Arial"/>
        </w:rPr>
        <w:br/>
        <w:t xml:space="preserve">Jelikož se jedná </w:t>
      </w:r>
      <w:r w:rsidR="00CD3DD8" w:rsidRPr="00A56B06">
        <w:rPr>
          <w:rFonts w:asciiTheme="majorHAnsi" w:hAnsiTheme="majorHAnsi" w:cs="Arial"/>
        </w:rPr>
        <w:t xml:space="preserve">o </w:t>
      </w:r>
      <w:r w:rsidR="00E16CAC">
        <w:rPr>
          <w:rFonts w:asciiTheme="majorHAnsi" w:hAnsiTheme="majorHAnsi" w:cs="Arial"/>
        </w:rPr>
        <w:t>opravu</w:t>
      </w:r>
      <w:r w:rsidR="00FD52CE">
        <w:rPr>
          <w:rFonts w:asciiTheme="majorHAnsi" w:hAnsiTheme="majorHAnsi" w:cs="Arial"/>
        </w:rPr>
        <w:t xml:space="preserve"> mostu a</w:t>
      </w:r>
      <w:r w:rsidR="00CD3DD8" w:rsidRPr="00A56B06">
        <w:rPr>
          <w:rFonts w:asciiTheme="majorHAnsi" w:hAnsiTheme="majorHAnsi" w:cs="Arial"/>
        </w:rPr>
        <w:t xml:space="preserve"> krytu vozovky</w:t>
      </w:r>
      <w:r w:rsidRPr="00A56B06">
        <w:rPr>
          <w:rFonts w:asciiTheme="majorHAnsi" w:hAnsiTheme="majorHAnsi" w:cs="Arial"/>
        </w:rPr>
        <w:t xml:space="preserve"> nedojde ke změně využití území.</w:t>
      </w:r>
    </w:p>
    <w:p w:rsidR="004A28EF" w:rsidRPr="00CE166F" w:rsidRDefault="004A28EF" w:rsidP="004A28EF">
      <w:pPr>
        <w:autoSpaceDE w:val="0"/>
        <w:autoSpaceDN w:val="0"/>
        <w:adjustRightInd w:val="0"/>
        <w:rPr>
          <w:rFonts w:asciiTheme="majorHAnsi" w:hAnsiTheme="majorHAnsi" w:cs="Arial"/>
          <w:b/>
        </w:rPr>
      </w:pPr>
      <w:r w:rsidRPr="00CE166F">
        <w:rPr>
          <w:rFonts w:asciiTheme="majorHAnsi" w:hAnsiTheme="majorHAnsi" w:cs="Arial"/>
          <w:b/>
        </w:rPr>
        <w:t>Stavba bude probíhat na následujících druzích pozemků:</w:t>
      </w:r>
    </w:p>
    <w:p w:rsidR="00CE166F" w:rsidRPr="00CE166F" w:rsidRDefault="00CE166F" w:rsidP="00CC3102">
      <w:pPr>
        <w:numPr>
          <w:ilvl w:val="0"/>
          <w:numId w:val="10"/>
        </w:numPr>
        <w:spacing w:after="0" w:line="240" w:lineRule="auto"/>
        <w:jc w:val="left"/>
        <w:rPr>
          <w:rFonts w:asciiTheme="majorHAnsi" w:hAnsiTheme="majorHAnsi"/>
        </w:rPr>
      </w:pPr>
      <w:r w:rsidRPr="00CE166F">
        <w:rPr>
          <w:rFonts w:asciiTheme="majorHAnsi" w:hAnsiTheme="majorHAnsi"/>
        </w:rPr>
        <w:t>Zahrada</w:t>
      </w:r>
    </w:p>
    <w:p w:rsidR="00CE166F" w:rsidRPr="00CE166F" w:rsidRDefault="00CE166F" w:rsidP="00CE166F">
      <w:pPr>
        <w:numPr>
          <w:ilvl w:val="0"/>
          <w:numId w:val="10"/>
        </w:numPr>
        <w:spacing w:after="0" w:line="240" w:lineRule="auto"/>
        <w:jc w:val="left"/>
        <w:rPr>
          <w:rFonts w:asciiTheme="majorHAnsi" w:hAnsiTheme="majorHAnsi"/>
        </w:rPr>
      </w:pPr>
      <w:r w:rsidRPr="00CE166F">
        <w:rPr>
          <w:rFonts w:asciiTheme="majorHAnsi" w:hAnsiTheme="majorHAnsi"/>
        </w:rPr>
        <w:t>Ostatní plocha, silnice, ostatní komunikace</w:t>
      </w:r>
    </w:p>
    <w:p w:rsidR="00CE166F" w:rsidRPr="00CE166F" w:rsidRDefault="00CE166F" w:rsidP="00CC3102">
      <w:pPr>
        <w:numPr>
          <w:ilvl w:val="0"/>
          <w:numId w:val="10"/>
        </w:numPr>
        <w:spacing w:after="0" w:line="240" w:lineRule="auto"/>
        <w:jc w:val="left"/>
        <w:rPr>
          <w:rFonts w:asciiTheme="majorHAnsi" w:hAnsiTheme="majorHAnsi"/>
        </w:rPr>
      </w:pPr>
      <w:r w:rsidRPr="00CE166F">
        <w:rPr>
          <w:rFonts w:asciiTheme="majorHAnsi" w:hAnsiTheme="majorHAnsi"/>
        </w:rPr>
        <w:t>Vodní plocha</w:t>
      </w:r>
    </w:p>
    <w:p w:rsidR="00C44E16" w:rsidRPr="00CE166F" w:rsidRDefault="001A3DCE" w:rsidP="00CC3102">
      <w:pPr>
        <w:numPr>
          <w:ilvl w:val="0"/>
          <w:numId w:val="10"/>
        </w:numPr>
        <w:spacing w:after="0" w:line="240" w:lineRule="auto"/>
        <w:jc w:val="left"/>
        <w:rPr>
          <w:rFonts w:asciiTheme="majorHAnsi" w:hAnsiTheme="majorHAnsi"/>
        </w:rPr>
      </w:pPr>
      <w:r w:rsidRPr="00CE166F">
        <w:rPr>
          <w:rFonts w:asciiTheme="majorHAnsi" w:hAnsiTheme="majorHAnsi"/>
        </w:rPr>
        <w:t>Koryto vodního toku</w:t>
      </w:r>
    </w:p>
    <w:p w:rsidR="004A28EF" w:rsidRPr="00A56B06" w:rsidRDefault="004A28EF" w:rsidP="00AC54F3">
      <w:pPr>
        <w:spacing w:after="0" w:line="240" w:lineRule="auto"/>
        <w:jc w:val="left"/>
        <w:rPr>
          <w:rFonts w:asciiTheme="majorHAnsi" w:hAnsiTheme="majorHAnsi"/>
        </w:rPr>
      </w:pPr>
    </w:p>
    <w:p w:rsidR="00E16CAC" w:rsidRDefault="004A28EF" w:rsidP="00E16CAC">
      <w:pPr>
        <w:autoSpaceDE w:val="0"/>
        <w:autoSpaceDN w:val="0"/>
        <w:adjustRightInd w:val="0"/>
        <w:rPr>
          <w:rFonts w:asciiTheme="majorHAnsi" w:hAnsiTheme="majorHAnsi" w:cs="Arial"/>
          <w:b/>
        </w:rPr>
      </w:pPr>
      <w:r w:rsidRPr="00A56B06">
        <w:rPr>
          <w:rFonts w:asciiTheme="majorHAnsi" w:hAnsiTheme="majorHAnsi" w:cs="Arial"/>
          <w:b/>
        </w:rPr>
        <w:t>Vztahy na ostatní plánované stavby v zájmovém území</w:t>
      </w:r>
    </w:p>
    <w:p w:rsidR="004A28EF" w:rsidRPr="00A56B06" w:rsidRDefault="00CE166F" w:rsidP="00E16CAC">
      <w:pPr>
        <w:autoSpaceDE w:val="0"/>
        <w:autoSpaceDN w:val="0"/>
        <w:adjustRightInd w:val="0"/>
        <w:rPr>
          <w:rFonts w:asciiTheme="majorHAnsi" w:hAnsiTheme="majorHAnsi" w:cs="Arial"/>
        </w:rPr>
      </w:pPr>
      <w:r>
        <w:rPr>
          <w:rFonts w:asciiTheme="majorHAnsi" w:hAnsiTheme="majorHAnsi" w:cs="Arial"/>
        </w:rPr>
        <w:t>Není nám známa žádná jiná plánovaná stavba. To je koordinováno ze strany</w:t>
      </w:r>
      <w:r w:rsidR="00E16CAC">
        <w:rPr>
          <w:rFonts w:asciiTheme="majorHAnsi" w:hAnsiTheme="majorHAnsi" w:cs="Arial"/>
        </w:rPr>
        <w:t xml:space="preserve"> </w:t>
      </w:r>
      <w:r>
        <w:rPr>
          <w:rFonts w:asciiTheme="majorHAnsi" w:hAnsiTheme="majorHAnsi" w:cs="Arial"/>
        </w:rPr>
        <w:t>objednatele.</w:t>
      </w:r>
    </w:p>
    <w:p w:rsidR="00E16CAC" w:rsidRDefault="004A28EF" w:rsidP="00E16CAC">
      <w:pPr>
        <w:autoSpaceDE w:val="0"/>
        <w:autoSpaceDN w:val="0"/>
        <w:adjustRightInd w:val="0"/>
        <w:rPr>
          <w:rFonts w:asciiTheme="majorHAnsi" w:hAnsiTheme="majorHAnsi" w:cs="Arial"/>
          <w:b/>
        </w:rPr>
      </w:pPr>
      <w:r w:rsidRPr="00A56B06">
        <w:rPr>
          <w:rFonts w:asciiTheme="majorHAnsi" w:hAnsiTheme="majorHAnsi" w:cs="Arial"/>
          <w:b/>
        </w:rPr>
        <w:t>Změny staveb dotčených navrhovanou stavbou</w:t>
      </w:r>
    </w:p>
    <w:p w:rsidR="004A28EF" w:rsidRPr="00A56B06" w:rsidRDefault="00382A68" w:rsidP="00E16CAC">
      <w:pPr>
        <w:autoSpaceDE w:val="0"/>
        <w:autoSpaceDN w:val="0"/>
        <w:adjustRightInd w:val="0"/>
        <w:rPr>
          <w:rFonts w:asciiTheme="majorHAnsi" w:hAnsiTheme="majorHAnsi" w:cs="Arial"/>
        </w:rPr>
      </w:pPr>
      <w:r w:rsidRPr="00A56B06">
        <w:rPr>
          <w:rFonts w:asciiTheme="majorHAnsi" w:hAnsiTheme="majorHAnsi" w:cs="Arial"/>
        </w:rPr>
        <w:t xml:space="preserve">Realizací stavby dojde </w:t>
      </w:r>
      <w:r w:rsidR="00CE166F">
        <w:rPr>
          <w:rFonts w:asciiTheme="majorHAnsi" w:hAnsiTheme="majorHAnsi" w:cs="Arial"/>
        </w:rPr>
        <w:t>po jejím zhotovením a provedením geometrického plánu k majetkoprávnímu vyrovnání ze strany objednatele/investora se stranou soukromých vlastníků pozemku, na kterých stavba</w:t>
      </w:r>
      <w:r w:rsidR="00E16CAC">
        <w:rPr>
          <w:rFonts w:asciiTheme="majorHAnsi" w:hAnsiTheme="majorHAnsi" w:cs="Arial"/>
        </w:rPr>
        <w:t xml:space="preserve"> již</w:t>
      </w:r>
      <w:r w:rsidR="00CE166F">
        <w:rPr>
          <w:rFonts w:asciiTheme="majorHAnsi" w:hAnsiTheme="majorHAnsi" w:cs="Arial"/>
        </w:rPr>
        <w:t xml:space="preserve"> stojí.</w:t>
      </w:r>
    </w:p>
    <w:p w:rsidR="004A28EF" w:rsidRPr="00A56B06" w:rsidRDefault="004A28EF" w:rsidP="00CC3102">
      <w:pPr>
        <w:pStyle w:val="Nadpis1"/>
        <w:keepNext w:val="0"/>
        <w:keepLines w:val="0"/>
        <w:numPr>
          <w:ilvl w:val="0"/>
          <w:numId w:val="9"/>
        </w:numPr>
        <w:spacing w:before="100" w:beforeAutospacing="1" w:after="60"/>
        <w:jc w:val="left"/>
      </w:pPr>
      <w:bookmarkStart w:id="32" w:name="_Toc429999713"/>
      <w:bookmarkStart w:id="33" w:name="_Toc469983713"/>
      <w:r w:rsidRPr="00A56B06">
        <w:t>PŘEHLED VÝCHOZÍCH PODKLADŮ A PRŮZKUMŮ</w:t>
      </w:r>
      <w:bookmarkEnd w:id="32"/>
      <w:bookmarkEnd w:id="33"/>
    </w:p>
    <w:p w:rsidR="004A28EF" w:rsidRPr="00A56B06" w:rsidRDefault="004A28EF" w:rsidP="004A28EF">
      <w:pPr>
        <w:rPr>
          <w:rFonts w:asciiTheme="majorHAnsi" w:hAnsiTheme="majorHAnsi"/>
          <w:b/>
        </w:rPr>
      </w:pPr>
      <w:r w:rsidRPr="00A56B06">
        <w:rPr>
          <w:rFonts w:asciiTheme="majorHAnsi" w:hAnsiTheme="majorHAnsi"/>
          <w:b/>
        </w:rPr>
        <w:t>Mapové podklady</w:t>
      </w:r>
    </w:p>
    <w:p w:rsidR="004A28EF" w:rsidRPr="00A56B06" w:rsidRDefault="004A28EF" w:rsidP="00CC3102">
      <w:pPr>
        <w:numPr>
          <w:ilvl w:val="0"/>
          <w:numId w:val="10"/>
        </w:numPr>
        <w:spacing w:after="0" w:line="240" w:lineRule="auto"/>
        <w:jc w:val="left"/>
        <w:rPr>
          <w:rFonts w:asciiTheme="majorHAnsi" w:hAnsiTheme="majorHAnsi"/>
        </w:rPr>
      </w:pPr>
      <w:r w:rsidRPr="00A56B06">
        <w:rPr>
          <w:rFonts w:asciiTheme="majorHAnsi" w:hAnsiTheme="majorHAnsi"/>
        </w:rPr>
        <w:t>Geodet</w:t>
      </w:r>
      <w:r w:rsidR="001A3DCE" w:rsidRPr="00A56B06">
        <w:rPr>
          <w:rFonts w:asciiTheme="majorHAnsi" w:hAnsiTheme="majorHAnsi"/>
        </w:rPr>
        <w:t>ické zaměření stávajícího stavu</w:t>
      </w:r>
      <w:r w:rsidR="00CE166F">
        <w:rPr>
          <w:rFonts w:asciiTheme="majorHAnsi" w:hAnsiTheme="majorHAnsi"/>
        </w:rPr>
        <w:t>, Geoplán CZ s.r.o. 06/2016</w:t>
      </w:r>
    </w:p>
    <w:p w:rsidR="004A28EF" w:rsidRPr="00A56B06" w:rsidRDefault="004A28EF" w:rsidP="00CC3102">
      <w:pPr>
        <w:numPr>
          <w:ilvl w:val="0"/>
          <w:numId w:val="10"/>
        </w:numPr>
        <w:spacing w:after="0" w:line="240" w:lineRule="auto"/>
        <w:jc w:val="left"/>
        <w:rPr>
          <w:rFonts w:asciiTheme="majorHAnsi" w:hAnsiTheme="majorHAnsi"/>
        </w:rPr>
      </w:pPr>
      <w:r w:rsidRPr="00A56B06">
        <w:rPr>
          <w:rFonts w:asciiTheme="majorHAnsi" w:hAnsiTheme="majorHAnsi"/>
        </w:rPr>
        <w:t>Zákres průběhu inženýrských sítí od správců</w:t>
      </w:r>
    </w:p>
    <w:p w:rsidR="004A28EF" w:rsidRPr="00A56B06" w:rsidRDefault="004A28EF" w:rsidP="00CC3102">
      <w:pPr>
        <w:numPr>
          <w:ilvl w:val="0"/>
          <w:numId w:val="10"/>
        </w:numPr>
        <w:spacing w:after="0" w:line="240" w:lineRule="auto"/>
        <w:jc w:val="left"/>
        <w:rPr>
          <w:rFonts w:asciiTheme="majorHAnsi" w:hAnsiTheme="majorHAnsi"/>
        </w:rPr>
      </w:pPr>
      <w:r w:rsidRPr="00A56B06">
        <w:rPr>
          <w:rFonts w:asciiTheme="majorHAnsi" w:hAnsiTheme="majorHAnsi"/>
        </w:rPr>
        <w:t>Údaje získané na základě provedených místních šetření a informací od investora</w:t>
      </w:r>
    </w:p>
    <w:p w:rsidR="002A51CF" w:rsidRPr="00A56B06" w:rsidRDefault="005E632F" w:rsidP="00CC3102">
      <w:pPr>
        <w:numPr>
          <w:ilvl w:val="0"/>
          <w:numId w:val="10"/>
        </w:numPr>
        <w:spacing w:after="0" w:line="240" w:lineRule="auto"/>
        <w:jc w:val="left"/>
        <w:rPr>
          <w:rFonts w:asciiTheme="majorHAnsi" w:hAnsiTheme="majorHAnsi"/>
        </w:rPr>
      </w:pPr>
      <w:r>
        <w:rPr>
          <w:rFonts w:asciiTheme="majorHAnsi" w:hAnsiTheme="majorHAnsi"/>
        </w:rPr>
        <w:t>Hlavní prohlídka mostu, Ing. Vladimír Junek 10.5.2016</w:t>
      </w:r>
    </w:p>
    <w:p w:rsidR="00382A68" w:rsidRPr="00A56B06" w:rsidRDefault="005E632F" w:rsidP="00CC3102">
      <w:pPr>
        <w:numPr>
          <w:ilvl w:val="0"/>
          <w:numId w:val="10"/>
        </w:numPr>
        <w:spacing w:after="0" w:line="240" w:lineRule="auto"/>
        <w:jc w:val="left"/>
        <w:rPr>
          <w:rFonts w:asciiTheme="majorHAnsi" w:hAnsiTheme="majorHAnsi"/>
        </w:rPr>
      </w:pPr>
      <w:r>
        <w:rPr>
          <w:rFonts w:asciiTheme="majorHAnsi" w:hAnsiTheme="majorHAnsi"/>
        </w:rPr>
        <w:t>Inženýrskogeologický průzkum, GEM Mgr. Luděk Žabka 07/2016</w:t>
      </w:r>
    </w:p>
    <w:p w:rsidR="005E632F" w:rsidRDefault="005E632F" w:rsidP="00CC3102">
      <w:pPr>
        <w:numPr>
          <w:ilvl w:val="0"/>
          <w:numId w:val="10"/>
        </w:numPr>
        <w:spacing w:after="0" w:line="240" w:lineRule="auto"/>
        <w:jc w:val="left"/>
        <w:rPr>
          <w:rFonts w:asciiTheme="majorHAnsi" w:hAnsiTheme="majorHAnsi"/>
        </w:rPr>
      </w:pPr>
      <w:r>
        <w:rPr>
          <w:rFonts w:asciiTheme="majorHAnsi" w:hAnsiTheme="majorHAnsi"/>
        </w:rPr>
        <w:t>N leté průtoky od povodí Vltavy (Bc. Miroslav Čech) 19.10.2016</w:t>
      </w:r>
    </w:p>
    <w:p w:rsidR="00E16CAC" w:rsidRDefault="00E16CAC" w:rsidP="00CC3102">
      <w:pPr>
        <w:numPr>
          <w:ilvl w:val="0"/>
          <w:numId w:val="10"/>
        </w:numPr>
        <w:spacing w:after="0" w:line="240" w:lineRule="auto"/>
        <w:jc w:val="left"/>
        <w:rPr>
          <w:rFonts w:asciiTheme="majorHAnsi" w:hAnsiTheme="majorHAnsi"/>
        </w:rPr>
      </w:pPr>
      <w:r>
        <w:rPr>
          <w:rFonts w:asciiTheme="majorHAnsi" w:hAnsiTheme="majorHAnsi"/>
        </w:rPr>
        <w:t>Hydrodata 23.6.2016</w:t>
      </w:r>
    </w:p>
    <w:p w:rsidR="00110328" w:rsidRPr="00A56B06" w:rsidRDefault="00110328" w:rsidP="00110328">
      <w:pPr>
        <w:spacing w:after="0" w:line="240" w:lineRule="auto"/>
        <w:ind w:left="720"/>
        <w:jc w:val="left"/>
        <w:rPr>
          <w:rFonts w:asciiTheme="majorHAnsi" w:hAnsiTheme="majorHAnsi"/>
        </w:rPr>
      </w:pPr>
    </w:p>
    <w:p w:rsidR="00842AB4" w:rsidRPr="00C1224B" w:rsidRDefault="004A28EF" w:rsidP="00110328">
      <w:pPr>
        <w:jc w:val="left"/>
      </w:pPr>
      <w:r w:rsidRPr="00C1224B">
        <w:rPr>
          <w:b/>
        </w:rPr>
        <w:t>Dopravní průzkum</w:t>
      </w:r>
      <w:r w:rsidRPr="00C1224B">
        <w:rPr>
          <w:rFonts w:cs="Arial"/>
          <w:b/>
        </w:rPr>
        <w:br/>
      </w:r>
      <w:r w:rsidR="00382A68" w:rsidRPr="00C1224B">
        <w:t xml:space="preserve">Na stávající komunikaci </w:t>
      </w:r>
      <w:r w:rsidR="00842AB4" w:rsidRPr="00C1224B">
        <w:t>I</w:t>
      </w:r>
      <w:r w:rsidR="00382A68" w:rsidRPr="00C1224B">
        <w:t>II</w:t>
      </w:r>
      <w:r w:rsidRPr="00C1224B">
        <w:t>/</w:t>
      </w:r>
      <w:r w:rsidR="00842AB4" w:rsidRPr="00C1224B">
        <w:t xml:space="preserve">0059 nebylo provedeno </w:t>
      </w:r>
      <w:r w:rsidR="00C1224B" w:rsidRPr="00C1224B">
        <w:t xml:space="preserve">měření intenzity </w:t>
      </w:r>
      <w:r w:rsidR="00842AB4" w:rsidRPr="00C1224B">
        <w:t xml:space="preserve">dopravy </w:t>
      </w:r>
      <w:r w:rsidR="00C1224B" w:rsidRPr="00C1224B">
        <w:t>při celostátním sčítání dopravy z roku 2010. Návrh konstrukce komunikace byl proveden dle intenzity dopravy na přilehlé komunikaci II/101, kde bylo celostátní sčítání dopravy z roku 2010 provedeno. Hodnoty byly převzaty z </w:t>
      </w:r>
      <w:hyperlink r:id="rId8" w:history="1">
        <w:r w:rsidR="00C1224B" w:rsidRPr="00C1224B">
          <w:rPr>
            <w:rStyle w:val="Hypertextovodkaz"/>
          </w:rPr>
          <w:t>www.scitani2010.rsd.cz</w:t>
        </w:r>
      </w:hyperlink>
      <w:r w:rsidR="00C1224B" w:rsidRPr="00C1224B">
        <w:t xml:space="preserve"> .</w:t>
      </w:r>
    </w:p>
    <w:p w:rsidR="00E16CAC" w:rsidRDefault="00E16CAC" w:rsidP="00382A68">
      <w:pPr>
        <w:spacing w:line="240" w:lineRule="auto"/>
        <w:contextualSpacing/>
        <w:jc w:val="left"/>
      </w:pPr>
    </w:p>
    <w:p w:rsidR="00382A68" w:rsidRPr="00C1224B" w:rsidRDefault="00D90EF6" w:rsidP="00382A68">
      <w:pPr>
        <w:spacing w:line="240" w:lineRule="auto"/>
        <w:contextualSpacing/>
        <w:jc w:val="left"/>
      </w:pPr>
      <w:r w:rsidRPr="00C1224B">
        <w:lastRenderedPageBreak/>
        <w:t>Dopravní zatížení na</w:t>
      </w:r>
      <w:r w:rsidR="004A28EF" w:rsidRPr="00C1224B">
        <w:t xml:space="preserve"> sil. </w:t>
      </w:r>
      <w:r w:rsidR="00382A68" w:rsidRPr="00C1224B">
        <w:t>II/</w:t>
      </w:r>
      <w:r w:rsidR="00C1224B" w:rsidRPr="00C1224B">
        <w:t>101</w:t>
      </w:r>
      <w:r w:rsidR="00382A68" w:rsidRPr="00C1224B">
        <w:t xml:space="preserve"> je v úsecích:</w:t>
      </w:r>
    </w:p>
    <w:p w:rsidR="004A28EF" w:rsidRPr="00C1224B" w:rsidRDefault="00C1224B" w:rsidP="00382A68">
      <w:pPr>
        <w:spacing w:line="240" w:lineRule="auto"/>
        <w:contextualSpacing/>
        <w:jc w:val="left"/>
      </w:pPr>
      <w:r w:rsidRPr="00C1224B">
        <w:t>Radotín</w:t>
      </w:r>
      <w:r w:rsidR="00382A68" w:rsidRPr="00C1224B">
        <w:t xml:space="preserve"> – </w:t>
      </w:r>
      <w:r w:rsidRPr="00C1224B">
        <w:t>Třebotov</w:t>
      </w:r>
      <w:r w:rsidR="00382A68" w:rsidRPr="00C1224B">
        <w:t xml:space="preserve">: </w:t>
      </w:r>
      <w:r w:rsidRPr="00C1224B">
        <w:t>3323</w:t>
      </w:r>
      <w:r w:rsidR="00382A68" w:rsidRPr="00C1224B">
        <w:t xml:space="preserve"> vozidel /24 hodin z toho je </w:t>
      </w:r>
      <w:r w:rsidRPr="00C1224B">
        <w:t>388</w:t>
      </w:r>
      <w:r w:rsidR="00C96DAB" w:rsidRPr="00C1224B">
        <w:t xml:space="preserve"> </w:t>
      </w:r>
      <w:r w:rsidR="00382A68" w:rsidRPr="00C1224B">
        <w:t>TNV</w:t>
      </w:r>
    </w:p>
    <w:p w:rsidR="00DB51E9" w:rsidRPr="00C1224B" w:rsidRDefault="00C1224B" w:rsidP="00382A68">
      <w:pPr>
        <w:spacing w:line="240" w:lineRule="auto"/>
        <w:contextualSpacing/>
        <w:jc w:val="left"/>
      </w:pPr>
      <w:r w:rsidRPr="00C1224B">
        <w:t>Třebotov</w:t>
      </w:r>
      <w:r w:rsidR="00DB51E9" w:rsidRPr="00C1224B">
        <w:t xml:space="preserve"> – </w:t>
      </w:r>
      <w:r w:rsidRPr="00C1224B">
        <w:t>Chýnice</w:t>
      </w:r>
      <w:r w:rsidR="00DB51E9" w:rsidRPr="00C1224B">
        <w:t>:</w:t>
      </w:r>
      <w:r w:rsidRPr="00C1224B">
        <w:t xml:space="preserve"> 3323 vozidel /24 hodin z toho je 388 TNV</w:t>
      </w:r>
    </w:p>
    <w:p w:rsidR="004A28EF" w:rsidRPr="00A56B06" w:rsidRDefault="004A28EF" w:rsidP="00730AC5">
      <w:pPr>
        <w:autoSpaceDE w:val="0"/>
        <w:autoSpaceDN w:val="0"/>
        <w:adjustRightInd w:val="0"/>
        <w:jc w:val="left"/>
        <w:rPr>
          <w:rFonts w:asciiTheme="majorHAnsi" w:hAnsiTheme="majorHAnsi" w:cs="Arial"/>
        </w:rPr>
      </w:pPr>
      <w:r w:rsidRPr="00A56B06">
        <w:rPr>
          <w:rFonts w:asciiTheme="majorHAnsi" w:hAnsiTheme="majorHAnsi" w:cs="Arial"/>
          <w:b/>
        </w:rPr>
        <w:t>Diagnostika vozovky</w:t>
      </w:r>
      <w:r w:rsidRPr="00A56B06">
        <w:rPr>
          <w:rFonts w:asciiTheme="majorHAnsi" w:hAnsiTheme="majorHAnsi" w:cs="Arial"/>
        </w:rPr>
        <w:br/>
      </w:r>
      <w:r w:rsidR="00730AC5" w:rsidRPr="00A56B06">
        <w:rPr>
          <w:rFonts w:asciiTheme="majorHAnsi" w:hAnsiTheme="majorHAnsi" w:cs="Arial"/>
        </w:rPr>
        <w:t>Diagnostika vozovky</w:t>
      </w:r>
      <w:r w:rsidR="008F6627">
        <w:rPr>
          <w:rFonts w:asciiTheme="majorHAnsi" w:hAnsiTheme="majorHAnsi" w:cs="Arial"/>
        </w:rPr>
        <w:t xml:space="preserve"> nebyla</w:t>
      </w:r>
      <w:r w:rsidR="00730AC5" w:rsidRPr="00A56B06">
        <w:rPr>
          <w:rFonts w:asciiTheme="majorHAnsi" w:hAnsiTheme="majorHAnsi" w:cs="Arial"/>
        </w:rPr>
        <w:t xml:space="preserve"> </w:t>
      </w:r>
      <w:r w:rsidR="00EE2FED" w:rsidRPr="00A56B06">
        <w:rPr>
          <w:rFonts w:asciiTheme="majorHAnsi" w:hAnsiTheme="majorHAnsi" w:cs="Arial"/>
        </w:rPr>
        <w:t>proved</w:t>
      </w:r>
      <w:r w:rsidR="008F6627">
        <w:rPr>
          <w:rFonts w:asciiTheme="majorHAnsi" w:hAnsiTheme="majorHAnsi" w:cs="Arial"/>
        </w:rPr>
        <w:t>ena.</w:t>
      </w:r>
    </w:p>
    <w:p w:rsidR="004A28EF" w:rsidRPr="00A56B06" w:rsidRDefault="004A28EF" w:rsidP="004A28EF">
      <w:pPr>
        <w:autoSpaceDE w:val="0"/>
        <w:autoSpaceDN w:val="0"/>
        <w:adjustRightInd w:val="0"/>
        <w:rPr>
          <w:rFonts w:asciiTheme="majorHAnsi" w:hAnsiTheme="majorHAnsi" w:cs="Arial"/>
          <w:b/>
        </w:rPr>
      </w:pPr>
      <w:r w:rsidRPr="00A56B06">
        <w:rPr>
          <w:rFonts w:asciiTheme="majorHAnsi" w:hAnsiTheme="majorHAnsi" w:cs="Arial"/>
          <w:b/>
        </w:rPr>
        <w:t>Inženýrskogeologické charakteristiky</w:t>
      </w:r>
    </w:p>
    <w:p w:rsidR="004A28EF" w:rsidRPr="00A56B06" w:rsidRDefault="00DB51E9" w:rsidP="00730AC5">
      <w:pPr>
        <w:autoSpaceDE w:val="0"/>
        <w:autoSpaceDN w:val="0"/>
        <w:adjustRightInd w:val="0"/>
        <w:rPr>
          <w:rFonts w:asciiTheme="majorHAnsi" w:hAnsiTheme="majorHAnsi" w:cs="Arial"/>
        </w:rPr>
      </w:pPr>
      <w:r w:rsidRPr="00A56B06">
        <w:rPr>
          <w:rFonts w:asciiTheme="majorHAnsi" w:hAnsiTheme="majorHAnsi" w:cs="Arial"/>
        </w:rPr>
        <w:t xml:space="preserve">Inženýrsko geologický průzkum </w:t>
      </w:r>
      <w:r w:rsidR="00730AC5" w:rsidRPr="00A56B06">
        <w:rPr>
          <w:rFonts w:asciiTheme="majorHAnsi" w:hAnsiTheme="majorHAnsi" w:cs="Arial"/>
        </w:rPr>
        <w:t>byl prov</w:t>
      </w:r>
      <w:r w:rsidR="008F6627">
        <w:rPr>
          <w:rFonts w:asciiTheme="majorHAnsi" w:hAnsiTheme="majorHAnsi" w:cs="Arial"/>
        </w:rPr>
        <w:t>eden v komunikaci na předpolí mostu</w:t>
      </w:r>
      <w:r w:rsidRPr="00A56B06">
        <w:rPr>
          <w:rFonts w:asciiTheme="majorHAnsi" w:hAnsiTheme="majorHAnsi" w:cs="Arial"/>
        </w:rPr>
        <w:t xml:space="preserve"> </w:t>
      </w:r>
      <w:r w:rsidR="002A6AB5">
        <w:rPr>
          <w:rFonts w:asciiTheme="majorHAnsi" w:hAnsiTheme="majorHAnsi" w:cs="Arial"/>
          <w:b/>
        </w:rPr>
        <w:t>ev.č </w:t>
      </w:r>
      <w:r w:rsidR="008F6627">
        <w:rPr>
          <w:rFonts w:asciiTheme="majorHAnsi" w:hAnsiTheme="majorHAnsi" w:cs="Arial"/>
          <w:b/>
        </w:rPr>
        <w:t>0059</w:t>
      </w:r>
      <w:r w:rsidRPr="00A56B06">
        <w:rPr>
          <w:rFonts w:asciiTheme="majorHAnsi" w:hAnsiTheme="majorHAnsi" w:cs="Arial"/>
          <w:b/>
        </w:rPr>
        <w:t>-</w:t>
      </w:r>
      <w:r w:rsidR="008F6627">
        <w:rPr>
          <w:rFonts w:asciiTheme="majorHAnsi" w:hAnsiTheme="majorHAnsi" w:cs="Arial"/>
          <w:b/>
        </w:rPr>
        <w:t>3</w:t>
      </w:r>
      <w:r w:rsidR="00730AC5" w:rsidRPr="00A56B06">
        <w:rPr>
          <w:rFonts w:asciiTheme="majorHAnsi" w:hAnsiTheme="majorHAnsi" w:cs="Arial"/>
        </w:rPr>
        <w:t>.</w:t>
      </w:r>
      <w:r w:rsidR="003207F5">
        <w:rPr>
          <w:rFonts w:asciiTheme="majorHAnsi" w:hAnsiTheme="majorHAnsi" w:cs="Arial"/>
        </w:rPr>
        <w:t xml:space="preserve"> </w:t>
      </w:r>
    </w:p>
    <w:p w:rsidR="004A28EF" w:rsidRPr="00A56B06" w:rsidRDefault="004A28EF" w:rsidP="00730AC5">
      <w:pPr>
        <w:autoSpaceDE w:val="0"/>
        <w:autoSpaceDN w:val="0"/>
        <w:adjustRightInd w:val="0"/>
        <w:rPr>
          <w:rFonts w:asciiTheme="majorHAnsi" w:hAnsiTheme="majorHAnsi" w:cs="Arial"/>
          <w:b/>
        </w:rPr>
      </w:pPr>
      <w:bookmarkStart w:id="34" w:name="_Toc420659033"/>
      <w:r w:rsidRPr="00A56B06">
        <w:rPr>
          <w:rFonts w:asciiTheme="majorHAnsi" w:hAnsiTheme="majorHAnsi" w:cs="Arial"/>
          <w:b/>
        </w:rPr>
        <w:t>Poloha vůči záplavovému území</w:t>
      </w:r>
      <w:bookmarkEnd w:id="34"/>
    </w:p>
    <w:p w:rsidR="00F87558" w:rsidRPr="00A56B06" w:rsidRDefault="00F87558" w:rsidP="001A3DCE">
      <w:pPr>
        <w:spacing w:line="240" w:lineRule="auto"/>
        <w:contextualSpacing/>
      </w:pPr>
      <w:r w:rsidRPr="00A56B06">
        <w:t xml:space="preserve">Most ev.č. </w:t>
      </w:r>
      <w:r w:rsidR="008F6627">
        <w:t>0059</w:t>
      </w:r>
      <w:r w:rsidR="00DB51E9" w:rsidRPr="00A56B06">
        <w:t>-</w:t>
      </w:r>
      <w:r w:rsidR="008F6627">
        <w:t>3</w:t>
      </w:r>
      <w:r w:rsidRPr="00A56B06">
        <w:t xml:space="preserve"> se nachází v záplavovém území </w:t>
      </w:r>
      <w:r w:rsidR="008F6627">
        <w:t>Radotínského potoka</w:t>
      </w:r>
    </w:p>
    <w:p w:rsidR="004A28EF" w:rsidRPr="00A56B06" w:rsidRDefault="004A28EF" w:rsidP="00C848D0"/>
    <w:p w:rsidR="004A28EF" w:rsidRPr="00A56B06" w:rsidRDefault="004A28EF" w:rsidP="00CC3102">
      <w:pPr>
        <w:pStyle w:val="Nadpis1"/>
        <w:keepNext w:val="0"/>
        <w:keepLines w:val="0"/>
        <w:numPr>
          <w:ilvl w:val="0"/>
          <w:numId w:val="9"/>
        </w:numPr>
        <w:spacing w:after="60"/>
        <w:jc w:val="left"/>
      </w:pPr>
      <w:bookmarkStart w:id="35" w:name="_Toc429999714"/>
      <w:bookmarkStart w:id="36" w:name="_Toc469983714"/>
      <w:r w:rsidRPr="00A56B06">
        <w:t>ČLENĚNÍ STAVBY</w:t>
      </w:r>
      <w:bookmarkEnd w:id="35"/>
      <w:bookmarkEnd w:id="36"/>
    </w:p>
    <w:p w:rsidR="004A28EF" w:rsidRDefault="004A28EF" w:rsidP="008F6627">
      <w:pPr>
        <w:autoSpaceDE w:val="0"/>
        <w:autoSpaceDN w:val="0"/>
        <w:adjustRightInd w:val="0"/>
        <w:jc w:val="left"/>
        <w:rPr>
          <w:rFonts w:asciiTheme="majorHAnsi" w:hAnsiTheme="majorHAnsi" w:cs="Arial"/>
        </w:rPr>
      </w:pPr>
      <w:r w:rsidRPr="00A56B06">
        <w:rPr>
          <w:rFonts w:asciiTheme="majorHAnsi" w:hAnsiTheme="majorHAnsi" w:cs="Arial"/>
          <w:b/>
        </w:rPr>
        <w:t>Způsob číslování a značení</w:t>
      </w:r>
      <w:r w:rsidRPr="00A56B06">
        <w:rPr>
          <w:rFonts w:asciiTheme="majorHAnsi" w:hAnsiTheme="majorHAnsi" w:cs="Arial"/>
        </w:rPr>
        <w:br/>
        <w:t>Stavba bude</w:t>
      </w:r>
      <w:r w:rsidR="008F6627">
        <w:rPr>
          <w:rFonts w:asciiTheme="majorHAnsi" w:hAnsiTheme="majorHAnsi" w:cs="Arial"/>
        </w:rPr>
        <w:t xml:space="preserve"> provedena v rámci jednoho stavebního objektu.</w:t>
      </w:r>
      <w:r w:rsidR="008F6627" w:rsidRPr="00A56B06">
        <w:rPr>
          <w:rFonts w:asciiTheme="majorHAnsi" w:hAnsiTheme="majorHAnsi" w:cs="Arial"/>
        </w:rPr>
        <w:t xml:space="preserve"> </w:t>
      </w:r>
    </w:p>
    <w:p w:rsidR="008F6627" w:rsidRPr="008F6627" w:rsidRDefault="008F6627" w:rsidP="008F6627">
      <w:pPr>
        <w:autoSpaceDE w:val="0"/>
        <w:autoSpaceDN w:val="0"/>
        <w:adjustRightInd w:val="0"/>
        <w:jc w:val="left"/>
        <w:rPr>
          <w:rFonts w:asciiTheme="majorHAnsi" w:hAnsiTheme="majorHAnsi" w:cs="Calibri"/>
        </w:rPr>
      </w:pPr>
    </w:p>
    <w:p w:rsidR="004A28EF" w:rsidRPr="00A56B06" w:rsidRDefault="004A28EF" w:rsidP="00CC3102">
      <w:pPr>
        <w:pStyle w:val="Nadpis1"/>
        <w:numPr>
          <w:ilvl w:val="0"/>
          <w:numId w:val="9"/>
        </w:numPr>
        <w:tabs>
          <w:tab w:val="clear" w:pos="360"/>
        </w:tabs>
        <w:ind w:left="426" w:hanging="426"/>
        <w:jc w:val="left"/>
      </w:pPr>
      <w:bookmarkStart w:id="37" w:name="_Toc411232996"/>
      <w:bookmarkStart w:id="38" w:name="_Toc429999715"/>
      <w:bookmarkStart w:id="39" w:name="_Toc469983715"/>
      <w:r w:rsidRPr="00A56B06">
        <w:t>Podmínky realizace stavby</w:t>
      </w:r>
      <w:bookmarkEnd w:id="37"/>
      <w:bookmarkEnd w:id="38"/>
      <w:bookmarkEnd w:id="39"/>
    </w:p>
    <w:p w:rsidR="004A28EF" w:rsidRPr="00A56B06" w:rsidRDefault="004A28EF" w:rsidP="00843D5B">
      <w:pPr>
        <w:pStyle w:val="Nadpis2"/>
        <w:rPr>
          <w:color w:val="auto"/>
        </w:rPr>
      </w:pPr>
      <w:bookmarkStart w:id="40" w:name="_Toc411232997"/>
      <w:bookmarkStart w:id="41" w:name="_Toc429999716"/>
      <w:bookmarkStart w:id="42" w:name="_Toc469983716"/>
      <w:r w:rsidRPr="00A56B06">
        <w:rPr>
          <w:color w:val="auto"/>
        </w:rPr>
        <w:t xml:space="preserve">Věcné a časové vazby souvisejících staveb jiných </w:t>
      </w:r>
      <w:r w:rsidR="00771B9E" w:rsidRPr="00A56B06">
        <w:rPr>
          <w:color w:val="auto"/>
        </w:rPr>
        <w:t>s</w:t>
      </w:r>
      <w:r w:rsidRPr="00A56B06">
        <w:rPr>
          <w:color w:val="auto"/>
        </w:rPr>
        <w:t>tavebníků</w:t>
      </w:r>
      <w:bookmarkEnd w:id="40"/>
      <w:bookmarkEnd w:id="41"/>
      <w:bookmarkEnd w:id="42"/>
    </w:p>
    <w:p w:rsidR="00193F0A" w:rsidRPr="00A56B06" w:rsidRDefault="00644E84" w:rsidP="00193F0A">
      <w:pPr>
        <w:spacing w:line="240" w:lineRule="auto"/>
        <w:contextualSpacing/>
        <w:rPr>
          <w:rFonts w:asciiTheme="majorHAnsi" w:hAnsiTheme="majorHAnsi" w:cs="Arial"/>
        </w:rPr>
      </w:pPr>
      <w:r>
        <w:rPr>
          <w:rFonts w:asciiTheme="majorHAnsi" w:hAnsiTheme="majorHAnsi" w:cs="Arial"/>
        </w:rPr>
        <w:t>K</w:t>
      </w:r>
      <w:r w:rsidR="004A28EF" w:rsidRPr="00A56B06">
        <w:rPr>
          <w:rFonts w:asciiTheme="majorHAnsi" w:hAnsiTheme="majorHAnsi" w:cs="Arial"/>
        </w:rPr>
        <w:t xml:space="preserve">oordinaci </w:t>
      </w:r>
      <w:r>
        <w:rPr>
          <w:rFonts w:asciiTheme="majorHAnsi" w:hAnsiTheme="majorHAnsi" w:cs="Arial"/>
        </w:rPr>
        <w:t>s případnými plánovanými stavbami na této komunikaci řeší objednatel/investor. Projektantovi zatím není známa žádná související stavba.</w:t>
      </w:r>
    </w:p>
    <w:p w:rsidR="004A28EF" w:rsidRPr="00A56B06" w:rsidRDefault="004A28EF" w:rsidP="00843D5B">
      <w:pPr>
        <w:pStyle w:val="Nadpis2"/>
        <w:rPr>
          <w:color w:val="auto"/>
        </w:rPr>
      </w:pPr>
      <w:bookmarkStart w:id="43" w:name="_Toc411232998"/>
      <w:bookmarkStart w:id="44" w:name="_Toc429999717"/>
      <w:bookmarkStart w:id="45" w:name="_Toc469983717"/>
      <w:r w:rsidRPr="00A56B06">
        <w:rPr>
          <w:color w:val="auto"/>
        </w:rPr>
        <w:t>Uvažovaný průběh výstavby a zajištění její plynulosti a koordinovanosti</w:t>
      </w:r>
      <w:bookmarkEnd w:id="43"/>
      <w:bookmarkEnd w:id="44"/>
      <w:bookmarkEnd w:id="45"/>
    </w:p>
    <w:p w:rsidR="004A28EF" w:rsidRPr="00A56B06" w:rsidRDefault="004A28EF" w:rsidP="004A28EF">
      <w:pPr>
        <w:rPr>
          <w:rFonts w:asciiTheme="majorHAnsi" w:hAnsiTheme="majorHAnsi"/>
        </w:rPr>
      </w:pPr>
      <w:r w:rsidRPr="00A56B06">
        <w:rPr>
          <w:rFonts w:asciiTheme="majorHAnsi" w:hAnsiTheme="majorHAnsi"/>
        </w:rPr>
        <w:t>Předpokládaná doba zahájení výstavby je stavební sezóna 201</w:t>
      </w:r>
      <w:r w:rsidR="002A71DA">
        <w:rPr>
          <w:rFonts w:asciiTheme="majorHAnsi" w:hAnsiTheme="majorHAnsi"/>
        </w:rPr>
        <w:t>8</w:t>
      </w:r>
      <w:r w:rsidRPr="00A56B06">
        <w:rPr>
          <w:rFonts w:asciiTheme="majorHAnsi" w:hAnsiTheme="majorHAnsi"/>
        </w:rPr>
        <w:t xml:space="preserve">. Investiční záměr je dle odhadu realizovatelný v průběhu cca. </w:t>
      </w:r>
      <w:r w:rsidR="00E16CAC">
        <w:rPr>
          <w:rFonts w:asciiTheme="majorHAnsi" w:hAnsiTheme="majorHAnsi"/>
        </w:rPr>
        <w:t>6</w:t>
      </w:r>
      <w:r w:rsidRPr="00A56B06">
        <w:rPr>
          <w:rFonts w:asciiTheme="majorHAnsi" w:hAnsiTheme="majorHAnsi"/>
        </w:rPr>
        <w:t xml:space="preserve"> měsíců</w:t>
      </w:r>
      <w:r w:rsidR="0060766D" w:rsidRPr="00A56B06">
        <w:rPr>
          <w:rFonts w:asciiTheme="majorHAnsi" w:hAnsiTheme="majorHAnsi"/>
        </w:rPr>
        <w:t>.</w:t>
      </w:r>
    </w:p>
    <w:p w:rsidR="004A28EF" w:rsidRPr="00A56B06" w:rsidRDefault="004A28EF" w:rsidP="004A28EF">
      <w:pPr>
        <w:rPr>
          <w:rFonts w:asciiTheme="majorHAnsi" w:hAnsiTheme="majorHAnsi"/>
        </w:rPr>
      </w:pPr>
      <w:r w:rsidRPr="00A56B06">
        <w:rPr>
          <w:rFonts w:asciiTheme="majorHAnsi" w:hAnsiTheme="majorHAnsi"/>
        </w:rPr>
        <w:t xml:space="preserve">Pokud budou stavební práce přerušeny z důvodu nepřízně počasí, může dojít k prodloužení termínu. Předpokládá se výstavba </w:t>
      </w:r>
      <w:r w:rsidR="00C848D0" w:rsidRPr="00A56B06">
        <w:rPr>
          <w:rFonts w:asciiTheme="majorHAnsi" w:hAnsiTheme="majorHAnsi"/>
        </w:rPr>
        <w:t>za plné uzávěry dotčené</w:t>
      </w:r>
      <w:r w:rsidRPr="00A56B06">
        <w:rPr>
          <w:rFonts w:asciiTheme="majorHAnsi" w:hAnsiTheme="majorHAnsi"/>
        </w:rPr>
        <w:t xml:space="preserve"> komunikac</w:t>
      </w:r>
      <w:r w:rsidR="00C848D0" w:rsidRPr="00A56B06">
        <w:rPr>
          <w:rFonts w:asciiTheme="majorHAnsi" w:hAnsiTheme="majorHAnsi"/>
        </w:rPr>
        <w:t>e</w:t>
      </w:r>
      <w:r w:rsidRPr="00A56B06">
        <w:rPr>
          <w:rFonts w:asciiTheme="majorHAnsi" w:hAnsiTheme="majorHAnsi"/>
        </w:rPr>
        <w:t xml:space="preserve">. </w:t>
      </w:r>
    </w:p>
    <w:p w:rsidR="004A28EF" w:rsidRPr="00A56B06" w:rsidRDefault="004A28EF" w:rsidP="00843D5B">
      <w:pPr>
        <w:pStyle w:val="Nadpis2"/>
        <w:rPr>
          <w:color w:val="auto"/>
        </w:rPr>
      </w:pPr>
      <w:bookmarkStart w:id="46" w:name="_Toc411232999"/>
      <w:bookmarkStart w:id="47" w:name="_Toc429999718"/>
      <w:bookmarkStart w:id="48" w:name="_Toc469983718"/>
      <w:r w:rsidRPr="00A56B06">
        <w:rPr>
          <w:color w:val="auto"/>
        </w:rPr>
        <w:t>Zajištění přístupu na staveniště</w:t>
      </w:r>
      <w:bookmarkEnd w:id="46"/>
      <w:bookmarkEnd w:id="47"/>
      <w:bookmarkEnd w:id="48"/>
    </w:p>
    <w:p w:rsidR="004A28EF" w:rsidRPr="00A56B06" w:rsidRDefault="004A28EF" w:rsidP="004A28EF">
      <w:pPr>
        <w:rPr>
          <w:rFonts w:asciiTheme="majorHAnsi" w:hAnsiTheme="majorHAnsi"/>
        </w:rPr>
      </w:pPr>
      <w:r w:rsidRPr="00A56B06">
        <w:rPr>
          <w:rFonts w:asciiTheme="majorHAnsi" w:hAnsiTheme="majorHAnsi"/>
        </w:rPr>
        <w:t>Přístup na staveniště komunika</w:t>
      </w:r>
      <w:r w:rsidR="00C848D0" w:rsidRPr="00A56B06">
        <w:rPr>
          <w:rFonts w:asciiTheme="majorHAnsi" w:hAnsiTheme="majorHAnsi"/>
        </w:rPr>
        <w:t xml:space="preserve">ce bude probíhat po </w:t>
      </w:r>
      <w:r w:rsidR="00315954">
        <w:rPr>
          <w:rFonts w:asciiTheme="majorHAnsi" w:hAnsiTheme="majorHAnsi"/>
        </w:rPr>
        <w:t xml:space="preserve">dotčené </w:t>
      </w:r>
      <w:r w:rsidR="00C848D0" w:rsidRPr="00A56B06">
        <w:rPr>
          <w:rFonts w:asciiTheme="majorHAnsi" w:hAnsiTheme="majorHAnsi"/>
        </w:rPr>
        <w:t>komunikaci</w:t>
      </w:r>
      <w:r w:rsidR="00E05585" w:rsidRPr="00A56B06">
        <w:rPr>
          <w:rFonts w:asciiTheme="majorHAnsi" w:hAnsiTheme="majorHAnsi"/>
        </w:rPr>
        <w:t xml:space="preserve"> </w:t>
      </w:r>
      <w:r w:rsidR="00315954">
        <w:rPr>
          <w:rFonts w:asciiTheme="majorHAnsi" w:hAnsiTheme="majorHAnsi"/>
        </w:rPr>
        <w:t>III/0059.</w:t>
      </w:r>
    </w:p>
    <w:p w:rsidR="004A28EF" w:rsidRPr="00A56B06" w:rsidRDefault="004A28EF" w:rsidP="00843D5B">
      <w:pPr>
        <w:pStyle w:val="Nadpis2"/>
        <w:rPr>
          <w:color w:val="auto"/>
        </w:rPr>
      </w:pPr>
      <w:bookmarkStart w:id="49" w:name="_Toc411233000"/>
      <w:bookmarkStart w:id="50" w:name="_Toc429999719"/>
      <w:bookmarkStart w:id="51" w:name="_Toc469983719"/>
      <w:r w:rsidRPr="00A56B06">
        <w:rPr>
          <w:color w:val="auto"/>
        </w:rPr>
        <w:t>Dopravní omezení, objížďky a výluky dopravy</w:t>
      </w:r>
      <w:bookmarkEnd w:id="49"/>
      <w:bookmarkEnd w:id="50"/>
      <w:bookmarkEnd w:id="51"/>
    </w:p>
    <w:p w:rsidR="00315954" w:rsidRDefault="004A28EF" w:rsidP="004A28EF">
      <w:pPr>
        <w:rPr>
          <w:rFonts w:asciiTheme="majorHAnsi" w:hAnsiTheme="majorHAnsi"/>
        </w:rPr>
      </w:pPr>
      <w:r w:rsidRPr="00A56B06">
        <w:rPr>
          <w:rFonts w:asciiTheme="majorHAnsi" w:hAnsiTheme="majorHAnsi"/>
        </w:rPr>
        <w:t xml:space="preserve">Během stavebních prací </w:t>
      </w:r>
      <w:r w:rsidR="00315954">
        <w:rPr>
          <w:rFonts w:asciiTheme="majorHAnsi" w:hAnsiTheme="majorHAnsi"/>
        </w:rPr>
        <w:t>dojde k uzavření komunikace v místě stavby, kde budou zajištěny objízdné trasy, ty jsou provedeny v samostatné příloze této projektové dokumentace.</w:t>
      </w:r>
    </w:p>
    <w:p w:rsidR="004A28EF" w:rsidRPr="00A56B06" w:rsidRDefault="004A28EF" w:rsidP="004A28EF">
      <w:pPr>
        <w:rPr>
          <w:rFonts w:asciiTheme="majorHAnsi" w:hAnsiTheme="majorHAnsi"/>
        </w:rPr>
      </w:pPr>
      <w:r w:rsidRPr="00A56B06">
        <w:rPr>
          <w:rFonts w:asciiTheme="majorHAnsi" w:hAnsiTheme="majorHAnsi"/>
        </w:rPr>
        <w:t xml:space="preserve">Během stavební činnosti bude zachován příjezd pro pohotovostní vozidla </w:t>
      </w:r>
      <w:r w:rsidR="00193F0A" w:rsidRPr="00A56B06">
        <w:rPr>
          <w:rFonts w:asciiTheme="majorHAnsi" w:hAnsiTheme="majorHAnsi"/>
        </w:rPr>
        <w:t>IZS</w:t>
      </w:r>
      <w:r w:rsidRPr="00A56B06">
        <w:rPr>
          <w:rFonts w:asciiTheme="majorHAnsi" w:hAnsiTheme="majorHAnsi"/>
        </w:rPr>
        <w:t xml:space="preserve"> a musí být zachován přístup ke všem objektům pro požární techniku. Veškeré požární hydranty musí být během stavby po celou dobu výstavby přístupné a nesmí dojít k jejich zakrytí. V případě uzavírky komunikací nebo jejich částí bude tato skutečnost písemně oznámena 15 dní předem příslušnému Hasičskému záchrannému sboru.</w:t>
      </w:r>
    </w:p>
    <w:p w:rsidR="004A28EF" w:rsidRPr="00A56B06" w:rsidRDefault="004A28EF" w:rsidP="00CC3102">
      <w:pPr>
        <w:pStyle w:val="Nadpis1"/>
        <w:numPr>
          <w:ilvl w:val="0"/>
          <w:numId w:val="9"/>
        </w:numPr>
        <w:tabs>
          <w:tab w:val="clear" w:pos="360"/>
        </w:tabs>
        <w:ind w:left="426" w:hanging="426"/>
      </w:pPr>
      <w:bookmarkStart w:id="52" w:name="_Toc411233001"/>
      <w:bookmarkStart w:id="53" w:name="_Toc429999720"/>
      <w:bookmarkStart w:id="54" w:name="_Toc469983720"/>
      <w:r w:rsidRPr="00A56B06">
        <w:lastRenderedPageBreak/>
        <w:t>Přehled budoucích vlastníků (správců)</w:t>
      </w:r>
      <w:bookmarkEnd w:id="52"/>
      <w:bookmarkEnd w:id="53"/>
      <w:bookmarkEnd w:id="54"/>
    </w:p>
    <w:p w:rsidR="004A28EF" w:rsidRPr="00A56B06" w:rsidRDefault="004A28EF" w:rsidP="00843D5B">
      <w:pPr>
        <w:pStyle w:val="Nadpis2"/>
        <w:rPr>
          <w:color w:val="auto"/>
        </w:rPr>
      </w:pPr>
      <w:bookmarkStart w:id="55" w:name="_Toc411233002"/>
      <w:bookmarkStart w:id="56" w:name="_Toc429999721"/>
      <w:bookmarkStart w:id="57" w:name="_Toc469983721"/>
      <w:r w:rsidRPr="00A56B06">
        <w:rPr>
          <w:color w:val="auto"/>
        </w:rPr>
        <w:t>Seznam předpokládaných budoucích vlastníků</w:t>
      </w:r>
      <w:bookmarkEnd w:id="55"/>
      <w:bookmarkEnd w:id="56"/>
      <w:bookmarkEnd w:id="57"/>
    </w:p>
    <w:p w:rsidR="004A28EF" w:rsidRPr="00A56B06" w:rsidRDefault="00F257AD" w:rsidP="004A28EF">
      <w:pPr>
        <w:pStyle w:val="Odstavecseseznamem"/>
        <w:ind w:left="0"/>
        <w:rPr>
          <w:rFonts w:asciiTheme="majorHAnsi" w:hAnsiTheme="majorHAnsi" w:cs="Arial"/>
          <w:sz w:val="20"/>
        </w:rPr>
      </w:pPr>
      <w:r>
        <w:rPr>
          <w:rFonts w:asciiTheme="majorHAnsi" w:hAnsiTheme="majorHAnsi" w:cs="Arial"/>
          <w:sz w:val="20"/>
        </w:rPr>
        <w:t>Mostní objekt s navazujícími křídly bude ve vlastnictví Krajské správy silnic Středočeského kraje.</w:t>
      </w:r>
      <w:r w:rsidR="004A28EF" w:rsidRPr="00A56B06">
        <w:rPr>
          <w:rFonts w:asciiTheme="majorHAnsi" w:hAnsiTheme="majorHAnsi" w:cs="Arial"/>
          <w:sz w:val="20"/>
        </w:rPr>
        <w:t xml:space="preserve"> </w:t>
      </w:r>
    </w:p>
    <w:p w:rsidR="004A28EF" w:rsidRPr="00A56B06" w:rsidRDefault="004A28EF" w:rsidP="00843D5B">
      <w:pPr>
        <w:pStyle w:val="Nadpis2"/>
        <w:rPr>
          <w:color w:val="auto"/>
        </w:rPr>
      </w:pPr>
      <w:bookmarkStart w:id="58" w:name="_Toc411233003"/>
      <w:bookmarkStart w:id="59" w:name="_Toc429999722"/>
      <w:bookmarkStart w:id="60" w:name="_Toc469983722"/>
      <w:r w:rsidRPr="00A56B06">
        <w:rPr>
          <w:color w:val="auto"/>
        </w:rPr>
        <w:t>Způsob užívání jednotlivých objektů</w:t>
      </w:r>
      <w:bookmarkEnd w:id="58"/>
      <w:bookmarkEnd w:id="59"/>
      <w:bookmarkEnd w:id="60"/>
    </w:p>
    <w:p w:rsidR="004A28EF" w:rsidRPr="00A56B06" w:rsidRDefault="004A28EF" w:rsidP="004A28EF">
      <w:pPr>
        <w:rPr>
          <w:rFonts w:asciiTheme="majorHAnsi" w:hAnsiTheme="majorHAnsi"/>
        </w:rPr>
      </w:pPr>
      <w:r w:rsidRPr="00A56B06">
        <w:rPr>
          <w:rFonts w:asciiTheme="majorHAnsi" w:hAnsiTheme="majorHAnsi"/>
        </w:rPr>
        <w:t>Objekty je nutné užívat běžným způsobem v souladu s jejich určením.</w:t>
      </w:r>
    </w:p>
    <w:p w:rsidR="004A28EF" w:rsidRPr="00A56B06" w:rsidRDefault="004A28EF" w:rsidP="00CC3102">
      <w:pPr>
        <w:pStyle w:val="Nadpis1"/>
        <w:numPr>
          <w:ilvl w:val="0"/>
          <w:numId w:val="9"/>
        </w:numPr>
        <w:tabs>
          <w:tab w:val="clear" w:pos="360"/>
        </w:tabs>
        <w:ind w:left="426" w:hanging="426"/>
      </w:pPr>
      <w:bookmarkStart w:id="61" w:name="_Toc411233004"/>
      <w:bookmarkStart w:id="62" w:name="_Toc429999723"/>
      <w:bookmarkStart w:id="63" w:name="_Toc469983723"/>
      <w:r w:rsidRPr="00A56B06">
        <w:t>Předávání částí stavby do užívání</w:t>
      </w:r>
      <w:bookmarkEnd w:id="61"/>
      <w:bookmarkEnd w:id="62"/>
      <w:bookmarkEnd w:id="63"/>
    </w:p>
    <w:p w:rsidR="004A28EF" w:rsidRPr="00A56B06" w:rsidRDefault="004A28EF" w:rsidP="00843D5B">
      <w:pPr>
        <w:pStyle w:val="Nadpis2"/>
        <w:rPr>
          <w:color w:val="auto"/>
        </w:rPr>
      </w:pPr>
      <w:bookmarkStart w:id="64" w:name="_Toc411233005"/>
      <w:bookmarkStart w:id="65" w:name="_Toc429999724"/>
      <w:bookmarkStart w:id="66" w:name="_Toc469983724"/>
      <w:r w:rsidRPr="00A56B06">
        <w:rPr>
          <w:color w:val="auto"/>
        </w:rPr>
        <w:t>Možnosti (návrh) postupného předávání části stavby (úsek, objekt) do užívání</w:t>
      </w:r>
      <w:bookmarkEnd w:id="64"/>
      <w:bookmarkEnd w:id="65"/>
      <w:bookmarkEnd w:id="66"/>
    </w:p>
    <w:p w:rsidR="004A28EF" w:rsidRPr="00A56B06" w:rsidRDefault="00F257AD" w:rsidP="004A28EF">
      <w:pPr>
        <w:rPr>
          <w:rFonts w:asciiTheme="majorHAnsi" w:hAnsiTheme="majorHAnsi"/>
        </w:rPr>
      </w:pPr>
      <w:r>
        <w:rPr>
          <w:rFonts w:asciiTheme="majorHAnsi" w:hAnsiTheme="majorHAnsi"/>
        </w:rPr>
        <w:t>Stavba bude předána do provozu po dokončení všech stavebních prací najednou jako jeden celek.</w:t>
      </w:r>
    </w:p>
    <w:p w:rsidR="004A28EF" w:rsidRPr="00A56B06" w:rsidRDefault="004A28EF" w:rsidP="00843D5B">
      <w:pPr>
        <w:pStyle w:val="Nadpis2"/>
        <w:rPr>
          <w:color w:val="auto"/>
        </w:rPr>
      </w:pPr>
      <w:bookmarkStart w:id="67" w:name="_Toc411233006"/>
      <w:bookmarkStart w:id="68" w:name="_Toc429999725"/>
      <w:bookmarkStart w:id="69" w:name="_Toc469983725"/>
      <w:r w:rsidRPr="00A56B06">
        <w:rPr>
          <w:color w:val="auto"/>
        </w:rPr>
        <w:t>Zdůvodnění potřeb užívání stavby před dokončením celé stavby</w:t>
      </w:r>
      <w:bookmarkEnd w:id="67"/>
      <w:bookmarkEnd w:id="68"/>
      <w:bookmarkEnd w:id="69"/>
    </w:p>
    <w:p w:rsidR="004A28EF" w:rsidRPr="00A56B06" w:rsidRDefault="00F257AD" w:rsidP="004A28EF">
      <w:pPr>
        <w:rPr>
          <w:rFonts w:asciiTheme="majorHAnsi" w:hAnsiTheme="majorHAnsi"/>
        </w:rPr>
      </w:pPr>
      <w:r>
        <w:rPr>
          <w:rFonts w:asciiTheme="majorHAnsi" w:hAnsiTheme="majorHAnsi"/>
        </w:rPr>
        <w:t xml:space="preserve">Otevření provozu na most bude provedeno až po dokončení všech stavebních pracích. </w:t>
      </w:r>
    </w:p>
    <w:p w:rsidR="004A28EF" w:rsidRPr="00A56B06" w:rsidRDefault="004A28EF" w:rsidP="00CC3102">
      <w:pPr>
        <w:pStyle w:val="Nadpis1"/>
        <w:numPr>
          <w:ilvl w:val="0"/>
          <w:numId w:val="9"/>
        </w:numPr>
        <w:tabs>
          <w:tab w:val="clear" w:pos="360"/>
        </w:tabs>
        <w:ind w:left="426" w:hanging="426"/>
      </w:pPr>
      <w:bookmarkStart w:id="70" w:name="_Toc411233007"/>
      <w:bookmarkStart w:id="71" w:name="_Toc429999726"/>
      <w:bookmarkStart w:id="72" w:name="_Toc469983726"/>
      <w:r w:rsidRPr="00A56B06">
        <w:t>Souhrnný technický popis stavby</w:t>
      </w:r>
      <w:bookmarkEnd w:id="70"/>
      <w:bookmarkEnd w:id="71"/>
      <w:bookmarkEnd w:id="72"/>
    </w:p>
    <w:p w:rsidR="00A9360E" w:rsidRPr="003B6668" w:rsidRDefault="001D749B" w:rsidP="00F257AD">
      <w:pPr>
        <w:shd w:val="clear" w:color="auto" w:fill="FFFFFF"/>
        <w:spacing w:before="100" w:beforeAutospacing="1"/>
      </w:pPr>
      <w:r w:rsidRPr="00A56B06">
        <w:rPr>
          <w:rFonts w:asciiTheme="majorHAnsi" w:hAnsiTheme="majorHAnsi"/>
        </w:rPr>
        <w:t xml:space="preserve">Záměrem </w:t>
      </w:r>
      <w:r w:rsidR="00A9360E">
        <w:rPr>
          <w:rFonts w:asciiTheme="majorHAnsi" w:hAnsiTheme="majorHAnsi"/>
        </w:rPr>
        <w:t>projektové</w:t>
      </w:r>
      <w:r w:rsidR="00A9360E" w:rsidRPr="003B6668">
        <w:t xml:space="preserve"> dokumentace pro stavební povolení je </w:t>
      </w:r>
      <w:r w:rsidR="00901B32">
        <w:t>oprava</w:t>
      </w:r>
      <w:r w:rsidR="00F257AD">
        <w:t xml:space="preserve"> mostního objektu ev.č. 0059-3 a k němu navazujících křídel. Je navržena nová rámová železobetonová konstrukce mostu s navazujícími úhlovými železobetonovými zdmi s železobetonovou římsou. </w:t>
      </w:r>
      <w:r w:rsidR="00BA3202">
        <w:t xml:space="preserve">Na římsu bude osazeno </w:t>
      </w:r>
      <w:r w:rsidR="00901B32">
        <w:t>rovnoběžných křídel bude osazeno zábradelní svodidlo</w:t>
      </w:r>
      <w:r w:rsidR="00BA3202">
        <w:t xml:space="preserve">. </w:t>
      </w:r>
      <w:r w:rsidR="00A9360E" w:rsidRPr="003B6668">
        <w:t xml:space="preserve">Součástí </w:t>
      </w:r>
      <w:r w:rsidR="00901B32">
        <w:t>opravy</w:t>
      </w:r>
      <w:r w:rsidR="00A9360E" w:rsidRPr="003B6668">
        <w:t xml:space="preserve"> </w:t>
      </w:r>
      <w:r w:rsidR="00F257AD">
        <w:t xml:space="preserve">mostu </w:t>
      </w:r>
      <w:r w:rsidR="00A9360E" w:rsidRPr="003B6668">
        <w:t>je kompletní</w:t>
      </w:r>
      <w:r w:rsidR="00A9360E">
        <w:t xml:space="preserve"> obnova</w:t>
      </w:r>
      <w:r w:rsidR="00A9360E" w:rsidRPr="003B6668">
        <w:t xml:space="preserve"> krytu vozovky</w:t>
      </w:r>
      <w:r w:rsidR="00F257AD">
        <w:t>.</w:t>
      </w:r>
    </w:p>
    <w:p w:rsidR="004A28EF" w:rsidRPr="0013230A" w:rsidRDefault="004A28EF" w:rsidP="00843D5B">
      <w:pPr>
        <w:pStyle w:val="Nadpis2"/>
        <w:rPr>
          <w:color w:val="auto"/>
        </w:rPr>
      </w:pPr>
      <w:bookmarkStart w:id="73" w:name="_Toc411233008"/>
      <w:bookmarkStart w:id="74" w:name="_Toc429999727"/>
      <w:bookmarkStart w:id="75" w:name="_Toc469983727"/>
      <w:r w:rsidRPr="0013230A">
        <w:rPr>
          <w:color w:val="auto"/>
        </w:rPr>
        <w:t>Základní technické parametry</w:t>
      </w:r>
      <w:bookmarkEnd w:id="73"/>
      <w:bookmarkEnd w:id="74"/>
      <w:bookmarkEnd w:id="75"/>
    </w:p>
    <w:p w:rsidR="004A28EF" w:rsidRPr="00A56B06" w:rsidRDefault="004A28EF" w:rsidP="004A28EF">
      <w:pPr>
        <w:rPr>
          <w:rFonts w:asciiTheme="majorHAnsi" w:hAnsiTheme="majorHAnsi"/>
        </w:rPr>
      </w:pPr>
      <w:r w:rsidRPr="0013230A">
        <w:rPr>
          <w:rFonts w:asciiTheme="majorHAnsi" w:hAnsiTheme="majorHAnsi"/>
        </w:rPr>
        <w:t xml:space="preserve">Komunikace vychází z návrhové kategorie </w:t>
      </w:r>
      <w:r w:rsidR="009F0045" w:rsidRPr="0013230A">
        <w:rPr>
          <w:rFonts w:asciiTheme="majorHAnsi" w:hAnsiTheme="majorHAnsi"/>
        </w:rPr>
        <w:t>S</w:t>
      </w:r>
      <w:r w:rsidR="0013230A" w:rsidRPr="0013230A">
        <w:rPr>
          <w:rFonts w:asciiTheme="majorHAnsi" w:hAnsiTheme="majorHAnsi"/>
        </w:rPr>
        <w:t>6</w:t>
      </w:r>
      <w:r w:rsidR="00ED498A" w:rsidRPr="0013230A">
        <w:rPr>
          <w:rFonts w:asciiTheme="majorHAnsi" w:hAnsiTheme="majorHAnsi"/>
        </w:rPr>
        <w:t>,</w:t>
      </w:r>
      <w:r w:rsidR="00901B32">
        <w:rPr>
          <w:rFonts w:asciiTheme="majorHAnsi" w:hAnsiTheme="majorHAnsi"/>
        </w:rPr>
        <w:t>0</w:t>
      </w:r>
      <w:r w:rsidR="009F0045" w:rsidRPr="0013230A">
        <w:rPr>
          <w:rFonts w:asciiTheme="majorHAnsi" w:hAnsiTheme="majorHAnsi"/>
        </w:rPr>
        <w:t>/</w:t>
      </w:r>
      <w:r w:rsidR="0013230A" w:rsidRPr="0013230A">
        <w:rPr>
          <w:rFonts w:asciiTheme="majorHAnsi" w:hAnsiTheme="majorHAnsi"/>
        </w:rPr>
        <w:t>5</w:t>
      </w:r>
      <w:r w:rsidRPr="0013230A">
        <w:rPr>
          <w:rFonts w:asciiTheme="majorHAnsi" w:hAnsiTheme="majorHAnsi"/>
        </w:rPr>
        <w:t>0 dle ČSN 73 6101 Projektování silnic a dálnic</w:t>
      </w:r>
      <w:r w:rsidR="0013230A" w:rsidRPr="0013230A">
        <w:rPr>
          <w:rFonts w:asciiTheme="majorHAnsi" w:hAnsiTheme="majorHAnsi"/>
        </w:rPr>
        <w:t>,</w:t>
      </w:r>
      <w:r w:rsidR="00ED498A" w:rsidRPr="0013230A">
        <w:rPr>
          <w:rFonts w:asciiTheme="majorHAnsi" w:hAnsiTheme="majorHAnsi"/>
        </w:rPr>
        <w:t xml:space="preserve"> </w:t>
      </w:r>
      <w:r w:rsidRPr="0013230A">
        <w:rPr>
          <w:rFonts w:asciiTheme="majorHAnsi" w:hAnsiTheme="majorHAnsi"/>
        </w:rPr>
        <w:t>je upravována v souladu s šířkovými parametry stávající komunikace.</w:t>
      </w:r>
    </w:p>
    <w:p w:rsidR="004A28EF" w:rsidRPr="00A56B06" w:rsidRDefault="004A28EF" w:rsidP="004A28EF">
      <w:pPr>
        <w:rPr>
          <w:rFonts w:asciiTheme="majorHAnsi" w:hAnsiTheme="majorHAnsi"/>
        </w:rPr>
      </w:pPr>
      <w:r w:rsidRPr="001A2985">
        <w:rPr>
          <w:rFonts w:asciiTheme="majorHAnsi" w:hAnsiTheme="majorHAnsi"/>
        </w:rPr>
        <w:t>Vodorovné dopravní značení je navrženo, dle TP 133 – Vodorovné dopravní značení, v rozsahu dvou vodících čar umístěných na okraji jízdních pruhů</w:t>
      </w:r>
      <w:r w:rsidR="004A1FB7" w:rsidRPr="001A2985">
        <w:rPr>
          <w:rFonts w:asciiTheme="majorHAnsi" w:hAnsiTheme="majorHAnsi"/>
        </w:rPr>
        <w:t xml:space="preserve"> a středové děl</w:t>
      </w:r>
      <w:r w:rsidR="0013230A" w:rsidRPr="001A2985">
        <w:rPr>
          <w:rFonts w:asciiTheme="majorHAnsi" w:hAnsiTheme="majorHAnsi"/>
        </w:rPr>
        <w:t>i</w:t>
      </w:r>
      <w:r w:rsidR="004A1FB7" w:rsidRPr="001A2985">
        <w:rPr>
          <w:rFonts w:asciiTheme="majorHAnsi" w:hAnsiTheme="majorHAnsi"/>
        </w:rPr>
        <w:t>cí čáry</w:t>
      </w:r>
      <w:r w:rsidRPr="001A2985">
        <w:rPr>
          <w:rFonts w:asciiTheme="majorHAnsi" w:hAnsiTheme="majorHAnsi"/>
        </w:rPr>
        <w:t xml:space="preserve">. Vodící čáry </w:t>
      </w:r>
      <w:r w:rsidR="00616E83" w:rsidRPr="001A2985">
        <w:rPr>
          <w:rFonts w:asciiTheme="majorHAnsi" w:hAnsiTheme="majorHAnsi"/>
        </w:rPr>
        <w:t>V4 budou realizovány v šířce 0,</w:t>
      </w:r>
      <w:r w:rsidR="001A2985" w:rsidRPr="001A2985">
        <w:rPr>
          <w:rFonts w:asciiTheme="majorHAnsi" w:hAnsiTheme="majorHAnsi"/>
        </w:rPr>
        <w:t>12</w:t>
      </w:r>
      <w:r w:rsidRPr="001A2985">
        <w:rPr>
          <w:rFonts w:asciiTheme="majorHAnsi" w:hAnsiTheme="majorHAnsi"/>
        </w:rPr>
        <w:t>5m.</w:t>
      </w:r>
      <w:r w:rsidR="00901B32">
        <w:rPr>
          <w:rFonts w:asciiTheme="majorHAnsi" w:hAnsiTheme="majorHAnsi"/>
        </w:rPr>
        <w:t xml:space="preserve"> </w:t>
      </w:r>
      <w:r w:rsidRPr="001A2985">
        <w:rPr>
          <w:rFonts w:asciiTheme="majorHAnsi" w:hAnsiTheme="majorHAnsi"/>
        </w:rPr>
        <w:t>Středo</w:t>
      </w:r>
      <w:r w:rsidR="00616E83" w:rsidRPr="001A2985">
        <w:rPr>
          <w:rFonts w:asciiTheme="majorHAnsi" w:hAnsiTheme="majorHAnsi"/>
        </w:rPr>
        <w:t xml:space="preserve">vá čára </w:t>
      </w:r>
      <w:r w:rsidRPr="001A2985">
        <w:rPr>
          <w:rFonts w:asciiTheme="majorHAnsi" w:hAnsiTheme="majorHAnsi"/>
        </w:rPr>
        <w:t xml:space="preserve">bude provedena </w:t>
      </w:r>
      <w:r w:rsidR="00616E83" w:rsidRPr="001A2985">
        <w:rPr>
          <w:rFonts w:asciiTheme="majorHAnsi" w:hAnsiTheme="majorHAnsi"/>
        </w:rPr>
        <w:t xml:space="preserve">čarou V1a </w:t>
      </w:r>
      <w:r w:rsidR="001A2985" w:rsidRPr="001A2985">
        <w:rPr>
          <w:rFonts w:asciiTheme="majorHAnsi" w:hAnsiTheme="majorHAnsi"/>
        </w:rPr>
        <w:t xml:space="preserve">v šířce </w:t>
      </w:r>
      <w:r w:rsidR="00616E83" w:rsidRPr="001A2985">
        <w:rPr>
          <w:rFonts w:asciiTheme="majorHAnsi" w:hAnsiTheme="majorHAnsi"/>
        </w:rPr>
        <w:t>0,125</w:t>
      </w:r>
      <w:r w:rsidR="001A2985" w:rsidRPr="001A2985">
        <w:rPr>
          <w:rFonts w:asciiTheme="majorHAnsi" w:hAnsiTheme="majorHAnsi"/>
        </w:rPr>
        <w:t>m</w:t>
      </w:r>
      <w:r w:rsidR="00616E83" w:rsidRPr="001A2985">
        <w:rPr>
          <w:rFonts w:asciiTheme="majorHAnsi" w:hAnsiTheme="majorHAnsi"/>
        </w:rPr>
        <w:t>.</w:t>
      </w:r>
      <w:r w:rsidR="00901B32">
        <w:rPr>
          <w:rFonts w:asciiTheme="majorHAnsi" w:hAnsiTheme="majorHAnsi"/>
        </w:rPr>
        <w:t xml:space="preserve"> </w:t>
      </w:r>
      <w:r w:rsidRPr="001A2985">
        <w:rPr>
          <w:rFonts w:asciiTheme="majorHAnsi" w:hAnsiTheme="majorHAnsi"/>
        </w:rPr>
        <w:t>Veškeré VDZ bude realizováno v reflexním provedení v úpravě z plastu.</w:t>
      </w:r>
    </w:p>
    <w:p w:rsidR="00ED498A" w:rsidRPr="00A56B06" w:rsidRDefault="00901B32" w:rsidP="004A28EF">
      <w:pPr>
        <w:rPr>
          <w:rFonts w:asciiTheme="majorHAnsi" w:hAnsiTheme="majorHAnsi"/>
        </w:rPr>
      </w:pPr>
      <w:r>
        <w:rPr>
          <w:rFonts w:asciiTheme="majorHAnsi" w:hAnsiTheme="majorHAnsi"/>
        </w:rPr>
        <w:t>Opr</w:t>
      </w:r>
      <w:r w:rsidR="00BB0B59">
        <w:rPr>
          <w:rFonts w:asciiTheme="majorHAnsi" w:hAnsiTheme="majorHAnsi"/>
        </w:rPr>
        <w:t>a</w:t>
      </w:r>
      <w:r>
        <w:rPr>
          <w:rFonts w:asciiTheme="majorHAnsi" w:hAnsiTheme="majorHAnsi"/>
        </w:rPr>
        <w:t>va</w:t>
      </w:r>
      <w:r w:rsidR="00ED498A" w:rsidRPr="00A56B06">
        <w:rPr>
          <w:rFonts w:asciiTheme="majorHAnsi" w:hAnsiTheme="majorHAnsi"/>
        </w:rPr>
        <w:t xml:space="preserve"> most</w:t>
      </w:r>
      <w:r w:rsidR="00E868C9">
        <w:rPr>
          <w:rFonts w:asciiTheme="majorHAnsi" w:hAnsiTheme="majorHAnsi"/>
        </w:rPr>
        <w:t>u</w:t>
      </w:r>
      <w:r w:rsidR="00ED498A" w:rsidRPr="00A56B06">
        <w:rPr>
          <w:rFonts w:asciiTheme="majorHAnsi" w:hAnsiTheme="majorHAnsi"/>
        </w:rPr>
        <w:t xml:space="preserve"> bude probíhat dle příslušných norem.</w:t>
      </w:r>
    </w:p>
    <w:p w:rsidR="004A28EF" w:rsidRPr="00A56B06" w:rsidRDefault="004A28EF" w:rsidP="00CC3102">
      <w:pPr>
        <w:pStyle w:val="Nadpis3"/>
        <w:numPr>
          <w:ilvl w:val="2"/>
          <w:numId w:val="9"/>
        </w:numPr>
        <w:tabs>
          <w:tab w:val="clear" w:pos="1440"/>
        </w:tabs>
        <w:ind w:left="0" w:firstLine="0"/>
      </w:pPr>
      <w:bookmarkStart w:id="76" w:name="_Toc411233009"/>
      <w:bookmarkStart w:id="77" w:name="_Toc429999728"/>
      <w:bookmarkStart w:id="78" w:name="_Toc469983728"/>
      <w:r w:rsidRPr="00A56B06">
        <w:t>Širší dopravní vztahy</w:t>
      </w:r>
      <w:bookmarkEnd w:id="76"/>
      <w:bookmarkEnd w:id="77"/>
      <w:bookmarkEnd w:id="78"/>
    </w:p>
    <w:p w:rsidR="004A28EF" w:rsidRPr="00A56B06" w:rsidRDefault="00ED498A" w:rsidP="004A28EF">
      <w:pPr>
        <w:rPr>
          <w:rFonts w:asciiTheme="majorHAnsi" w:hAnsiTheme="majorHAnsi"/>
        </w:rPr>
      </w:pPr>
      <w:r w:rsidRPr="00A56B06">
        <w:rPr>
          <w:rFonts w:asciiTheme="majorHAnsi" w:hAnsiTheme="majorHAnsi"/>
        </w:rPr>
        <w:t xml:space="preserve">Silnice </w:t>
      </w:r>
      <w:r w:rsidR="00E868C9">
        <w:rPr>
          <w:rFonts w:asciiTheme="majorHAnsi" w:hAnsiTheme="majorHAnsi"/>
        </w:rPr>
        <w:t>I</w:t>
      </w:r>
      <w:r w:rsidRPr="00A56B06">
        <w:rPr>
          <w:rFonts w:asciiTheme="majorHAnsi" w:hAnsiTheme="majorHAnsi"/>
        </w:rPr>
        <w:t>II/</w:t>
      </w:r>
      <w:r w:rsidR="00E868C9">
        <w:rPr>
          <w:rFonts w:asciiTheme="majorHAnsi" w:hAnsiTheme="majorHAnsi"/>
        </w:rPr>
        <w:t>0059</w:t>
      </w:r>
      <w:r w:rsidR="008F55C0" w:rsidRPr="00A56B06">
        <w:rPr>
          <w:rFonts w:asciiTheme="majorHAnsi" w:hAnsiTheme="majorHAnsi"/>
        </w:rPr>
        <w:t xml:space="preserve"> je spojnicí </w:t>
      </w:r>
      <w:r w:rsidRPr="00A56B06">
        <w:rPr>
          <w:rFonts w:asciiTheme="majorHAnsi" w:hAnsiTheme="majorHAnsi"/>
        </w:rPr>
        <w:t xml:space="preserve">obcí </w:t>
      </w:r>
      <w:r w:rsidR="00E868C9">
        <w:rPr>
          <w:rFonts w:asciiTheme="majorHAnsi" w:hAnsiTheme="majorHAnsi"/>
        </w:rPr>
        <w:t>Třebotov, Zbuzany, Ořech, Dobříč.</w:t>
      </w:r>
    </w:p>
    <w:p w:rsidR="004A28EF" w:rsidRPr="00A56B06" w:rsidRDefault="004A28EF" w:rsidP="00CC3102">
      <w:pPr>
        <w:pStyle w:val="Nadpis3"/>
        <w:numPr>
          <w:ilvl w:val="2"/>
          <w:numId w:val="9"/>
        </w:numPr>
        <w:tabs>
          <w:tab w:val="clear" w:pos="1440"/>
        </w:tabs>
        <w:ind w:left="0" w:firstLine="0"/>
      </w:pPr>
      <w:bookmarkStart w:id="79" w:name="_Toc411233010"/>
      <w:bookmarkStart w:id="80" w:name="_Toc429999729"/>
      <w:bookmarkStart w:id="81" w:name="_Toc469983729"/>
      <w:r w:rsidRPr="00A56B06">
        <w:t>Rozsah a dispoziční uspořádání</w:t>
      </w:r>
      <w:bookmarkEnd w:id="79"/>
      <w:bookmarkEnd w:id="80"/>
      <w:bookmarkEnd w:id="81"/>
    </w:p>
    <w:p w:rsidR="004A28EF" w:rsidRPr="00A56B06" w:rsidRDefault="003976D1" w:rsidP="004A28EF">
      <w:pPr>
        <w:rPr>
          <w:rFonts w:asciiTheme="majorHAnsi" w:hAnsiTheme="majorHAnsi"/>
        </w:rPr>
      </w:pPr>
      <w:r>
        <w:rPr>
          <w:rFonts w:asciiTheme="majorHAnsi" w:hAnsiTheme="majorHAnsi"/>
        </w:rPr>
        <w:t xml:space="preserve">Mostní objekt je stavba dopravní infrastruktury. Komunikace </w:t>
      </w:r>
      <w:r w:rsidR="004A28EF" w:rsidRPr="00A56B06">
        <w:rPr>
          <w:rFonts w:asciiTheme="majorHAnsi" w:hAnsiTheme="majorHAnsi"/>
        </w:rPr>
        <w:t>má liniový charakter.</w:t>
      </w:r>
    </w:p>
    <w:p w:rsidR="004A28EF" w:rsidRPr="00A56B06" w:rsidRDefault="004A28EF" w:rsidP="00CC3102">
      <w:pPr>
        <w:pStyle w:val="Nadpis3"/>
        <w:numPr>
          <w:ilvl w:val="2"/>
          <w:numId w:val="9"/>
        </w:numPr>
        <w:tabs>
          <w:tab w:val="clear" w:pos="1440"/>
        </w:tabs>
        <w:ind w:left="0" w:firstLine="0"/>
      </w:pPr>
      <w:bookmarkStart w:id="82" w:name="_Toc411233011"/>
      <w:bookmarkStart w:id="83" w:name="_Toc429999730"/>
      <w:bookmarkStart w:id="84" w:name="_Toc469983730"/>
      <w:r w:rsidRPr="00A56B06">
        <w:lastRenderedPageBreak/>
        <w:t>Vztah trasy a krajiny</w:t>
      </w:r>
      <w:bookmarkEnd w:id="82"/>
      <w:bookmarkEnd w:id="83"/>
      <w:bookmarkEnd w:id="84"/>
    </w:p>
    <w:p w:rsidR="004A28EF" w:rsidRPr="00A56B06" w:rsidRDefault="004A28EF" w:rsidP="004A28EF">
      <w:pPr>
        <w:rPr>
          <w:rFonts w:asciiTheme="majorHAnsi" w:hAnsiTheme="majorHAnsi"/>
        </w:rPr>
      </w:pPr>
      <w:r w:rsidRPr="00A56B06">
        <w:rPr>
          <w:rFonts w:asciiTheme="majorHAnsi" w:hAnsiTheme="majorHAnsi"/>
        </w:rPr>
        <w:t xml:space="preserve">Trasa svým vedením </w:t>
      </w:r>
      <w:r w:rsidR="003976D1">
        <w:rPr>
          <w:rFonts w:asciiTheme="majorHAnsi" w:hAnsiTheme="majorHAnsi"/>
        </w:rPr>
        <w:t xml:space="preserve">přibližně </w:t>
      </w:r>
      <w:r w:rsidRPr="00A56B06">
        <w:rPr>
          <w:rFonts w:asciiTheme="majorHAnsi" w:hAnsiTheme="majorHAnsi"/>
        </w:rPr>
        <w:t xml:space="preserve">kopíruje </w:t>
      </w:r>
      <w:r w:rsidR="003976D1">
        <w:rPr>
          <w:rFonts w:asciiTheme="majorHAnsi" w:hAnsiTheme="majorHAnsi"/>
        </w:rPr>
        <w:t>původní trasu</w:t>
      </w:r>
      <w:r w:rsidR="00C848D0" w:rsidRPr="00A56B06">
        <w:rPr>
          <w:rFonts w:asciiTheme="majorHAnsi" w:hAnsiTheme="majorHAnsi"/>
        </w:rPr>
        <w:t xml:space="preserve"> komunikac</w:t>
      </w:r>
      <w:r w:rsidR="003976D1">
        <w:rPr>
          <w:rFonts w:asciiTheme="majorHAnsi" w:hAnsiTheme="majorHAnsi"/>
        </w:rPr>
        <w:t>e, dochází k narovnání směrového oblouku.</w:t>
      </w:r>
      <w:r w:rsidRPr="00A56B06">
        <w:rPr>
          <w:rFonts w:asciiTheme="majorHAnsi" w:hAnsiTheme="majorHAnsi"/>
        </w:rPr>
        <w:t xml:space="preserve"> Charakter krajiny není nijak narušen.</w:t>
      </w:r>
    </w:p>
    <w:p w:rsidR="004A28EF" w:rsidRPr="00A56B06" w:rsidRDefault="004A28EF" w:rsidP="00843D5B">
      <w:pPr>
        <w:pStyle w:val="Nadpis2"/>
        <w:rPr>
          <w:color w:val="auto"/>
        </w:rPr>
      </w:pPr>
      <w:bookmarkStart w:id="85" w:name="_Toc411233012"/>
      <w:bookmarkStart w:id="86" w:name="_Toc429999731"/>
      <w:bookmarkStart w:id="87" w:name="_Toc469983731"/>
      <w:r w:rsidRPr="00A56B06">
        <w:rPr>
          <w:color w:val="auto"/>
        </w:rPr>
        <w:t>Technický popis jednotlivých objektů</w:t>
      </w:r>
      <w:bookmarkEnd w:id="85"/>
      <w:bookmarkEnd w:id="86"/>
      <w:bookmarkEnd w:id="87"/>
    </w:p>
    <w:p w:rsidR="003976D1" w:rsidRDefault="003976D1" w:rsidP="007B3A14">
      <w:pPr>
        <w:spacing w:line="240" w:lineRule="auto"/>
        <w:contextualSpacing/>
        <w:rPr>
          <w:sz w:val="20"/>
          <w:szCs w:val="20"/>
        </w:rPr>
      </w:pPr>
      <w:bookmarkStart w:id="88" w:name="_Toc411233032"/>
      <w:bookmarkStart w:id="89" w:name="_Toc429999808"/>
      <w:r w:rsidRPr="00A56B06">
        <w:rPr>
          <w:sz w:val="20"/>
          <w:szCs w:val="20"/>
        </w:rPr>
        <w:t xml:space="preserve">Stávající most </w:t>
      </w:r>
      <w:r w:rsidR="00304BAB">
        <w:rPr>
          <w:sz w:val="20"/>
          <w:szCs w:val="20"/>
        </w:rPr>
        <w:t xml:space="preserve">a navazující zdi </w:t>
      </w:r>
      <w:r w:rsidRPr="00A56B06">
        <w:rPr>
          <w:sz w:val="20"/>
          <w:szCs w:val="20"/>
        </w:rPr>
        <w:t>j</w:t>
      </w:r>
      <w:r w:rsidR="00304BAB">
        <w:rPr>
          <w:sz w:val="20"/>
          <w:szCs w:val="20"/>
        </w:rPr>
        <w:t>sou</w:t>
      </w:r>
      <w:r w:rsidRPr="00A56B06">
        <w:rPr>
          <w:sz w:val="20"/>
          <w:szCs w:val="20"/>
        </w:rPr>
        <w:t xml:space="preserve"> ve špatném technickém stavu a </w:t>
      </w:r>
      <w:r w:rsidR="00304BAB">
        <w:rPr>
          <w:sz w:val="20"/>
          <w:szCs w:val="20"/>
        </w:rPr>
        <w:t xml:space="preserve">tyto objekty </w:t>
      </w:r>
      <w:r w:rsidRPr="00A56B06">
        <w:rPr>
          <w:sz w:val="20"/>
          <w:szCs w:val="20"/>
        </w:rPr>
        <w:t>bud</w:t>
      </w:r>
      <w:r w:rsidR="00304BAB">
        <w:rPr>
          <w:sz w:val="20"/>
          <w:szCs w:val="20"/>
        </w:rPr>
        <w:t>ou</w:t>
      </w:r>
      <w:r w:rsidRPr="00A56B06">
        <w:rPr>
          <w:sz w:val="20"/>
          <w:szCs w:val="20"/>
        </w:rPr>
        <w:t xml:space="preserve"> zdemolován</w:t>
      </w:r>
      <w:r w:rsidR="00304BAB">
        <w:rPr>
          <w:sz w:val="20"/>
          <w:szCs w:val="20"/>
        </w:rPr>
        <w:t>y</w:t>
      </w:r>
      <w:r w:rsidRPr="00A56B06">
        <w:rPr>
          <w:sz w:val="20"/>
          <w:szCs w:val="20"/>
        </w:rPr>
        <w:t xml:space="preserve">. </w:t>
      </w:r>
    </w:p>
    <w:p w:rsidR="003976D1" w:rsidRDefault="00304BAB" w:rsidP="007B3A14">
      <w:pPr>
        <w:spacing w:line="240" w:lineRule="auto"/>
        <w:contextualSpacing/>
        <w:rPr>
          <w:sz w:val="20"/>
          <w:szCs w:val="20"/>
        </w:rPr>
      </w:pPr>
      <w:r>
        <w:rPr>
          <w:sz w:val="20"/>
          <w:szCs w:val="20"/>
        </w:rPr>
        <w:t>Přibližně v</w:t>
      </w:r>
      <w:r w:rsidR="003976D1" w:rsidRPr="00A56B06">
        <w:rPr>
          <w:sz w:val="20"/>
          <w:szCs w:val="20"/>
        </w:rPr>
        <w:t> místě původního mostu bude postaven nový most</w:t>
      </w:r>
      <w:r>
        <w:rPr>
          <w:sz w:val="20"/>
          <w:szCs w:val="20"/>
        </w:rPr>
        <w:t>, to samé platí pro navazující křídla</w:t>
      </w:r>
      <w:r w:rsidR="003976D1" w:rsidRPr="00A56B06">
        <w:rPr>
          <w:sz w:val="20"/>
          <w:szCs w:val="20"/>
        </w:rPr>
        <w:t xml:space="preserve">. Jedná se </w:t>
      </w:r>
      <w:r>
        <w:rPr>
          <w:sz w:val="20"/>
          <w:szCs w:val="20"/>
        </w:rPr>
        <w:t xml:space="preserve">o </w:t>
      </w:r>
      <w:r w:rsidR="003976D1">
        <w:rPr>
          <w:sz w:val="20"/>
          <w:szCs w:val="20"/>
        </w:rPr>
        <w:t>monolitickou železobetonovou rámovou konstrukci</w:t>
      </w:r>
      <w:r w:rsidR="003976D1" w:rsidRPr="00A56B06">
        <w:rPr>
          <w:sz w:val="20"/>
          <w:szCs w:val="20"/>
        </w:rPr>
        <w:t xml:space="preserve">. </w:t>
      </w:r>
      <w:r w:rsidR="003976D1">
        <w:rPr>
          <w:sz w:val="20"/>
          <w:szCs w:val="20"/>
        </w:rPr>
        <w:t xml:space="preserve">K mostu navazují monolitické železobetonové úhlové zídky. </w:t>
      </w:r>
      <w:r>
        <w:rPr>
          <w:sz w:val="20"/>
          <w:szCs w:val="20"/>
        </w:rPr>
        <w:t xml:space="preserve">Na římsu na mostě i na zídkách bude osazeno zábradelní svodidlo. </w:t>
      </w:r>
      <w:r w:rsidR="003976D1" w:rsidRPr="00A56B06">
        <w:rPr>
          <w:sz w:val="20"/>
          <w:szCs w:val="20"/>
        </w:rPr>
        <w:t>K</w:t>
      </w:r>
      <w:r>
        <w:rPr>
          <w:sz w:val="20"/>
          <w:szCs w:val="20"/>
        </w:rPr>
        <w:t>oryto pod mostem bude zpevněno kamennou dlažbou uloženou do betonu u</w:t>
      </w:r>
      <w:r w:rsidR="003976D1" w:rsidRPr="00A56B06">
        <w:rPr>
          <w:sz w:val="20"/>
          <w:szCs w:val="20"/>
        </w:rPr>
        <w:t>končen</w:t>
      </w:r>
      <w:r>
        <w:rPr>
          <w:sz w:val="20"/>
          <w:szCs w:val="20"/>
        </w:rPr>
        <w:t>ou</w:t>
      </w:r>
      <w:r w:rsidR="003976D1" w:rsidRPr="00A56B06">
        <w:rPr>
          <w:sz w:val="20"/>
          <w:szCs w:val="20"/>
        </w:rPr>
        <w:t xml:space="preserve"> na o</w:t>
      </w:r>
      <w:r>
        <w:rPr>
          <w:sz w:val="20"/>
          <w:szCs w:val="20"/>
        </w:rPr>
        <w:t>bou stranách betonovým prahem a </w:t>
      </w:r>
      <w:r w:rsidR="003976D1" w:rsidRPr="00A56B06">
        <w:rPr>
          <w:sz w:val="20"/>
          <w:szCs w:val="20"/>
        </w:rPr>
        <w:t>kamenným záhozem.</w:t>
      </w:r>
      <w:r>
        <w:rPr>
          <w:sz w:val="20"/>
          <w:szCs w:val="20"/>
        </w:rPr>
        <w:t xml:space="preserve"> V rámci </w:t>
      </w:r>
      <w:r w:rsidR="00901B32">
        <w:rPr>
          <w:sz w:val="20"/>
          <w:szCs w:val="20"/>
        </w:rPr>
        <w:t>opravy</w:t>
      </w:r>
      <w:r>
        <w:rPr>
          <w:sz w:val="20"/>
          <w:szCs w:val="20"/>
        </w:rPr>
        <w:t xml:space="preserve"> mostu a navazujících zdí bude provedeno nové vozovkové souvrství.</w:t>
      </w:r>
    </w:p>
    <w:p w:rsidR="00901B32" w:rsidRDefault="00901B32" w:rsidP="007B3A14">
      <w:pPr>
        <w:spacing w:line="240" w:lineRule="auto"/>
        <w:contextualSpacing/>
        <w:rPr>
          <w:sz w:val="20"/>
          <w:szCs w:val="20"/>
        </w:rPr>
      </w:pPr>
    </w:p>
    <w:p w:rsidR="004A28EF" w:rsidRPr="00A56B06" w:rsidRDefault="004A28EF" w:rsidP="00CC3102">
      <w:pPr>
        <w:pStyle w:val="Nadpis1"/>
        <w:numPr>
          <w:ilvl w:val="0"/>
          <w:numId w:val="9"/>
        </w:numPr>
        <w:tabs>
          <w:tab w:val="clear" w:pos="360"/>
        </w:tabs>
        <w:ind w:left="426" w:hanging="426"/>
      </w:pPr>
      <w:bookmarkStart w:id="90" w:name="_Toc469983732"/>
      <w:r w:rsidRPr="00A56B06">
        <w:t>Dotčená ochranná pásma, chráněná území, zátopová území, kulturní památky, památkové rezervace, památkové zóny</w:t>
      </w:r>
      <w:bookmarkEnd w:id="88"/>
      <w:bookmarkEnd w:id="89"/>
      <w:bookmarkEnd w:id="90"/>
    </w:p>
    <w:p w:rsidR="004A28EF" w:rsidRPr="00A56B06" w:rsidRDefault="004A28EF" w:rsidP="00843D5B">
      <w:pPr>
        <w:pStyle w:val="Nadpis2"/>
        <w:rPr>
          <w:color w:val="auto"/>
        </w:rPr>
      </w:pPr>
      <w:bookmarkStart w:id="91" w:name="_Toc411233033"/>
      <w:bookmarkStart w:id="92" w:name="_Toc429999809"/>
      <w:bookmarkStart w:id="93" w:name="_Toc469983733"/>
      <w:r w:rsidRPr="00A56B06">
        <w:rPr>
          <w:color w:val="auto"/>
        </w:rPr>
        <w:t>Rozsah dotčení</w:t>
      </w:r>
      <w:bookmarkEnd w:id="91"/>
      <w:bookmarkEnd w:id="92"/>
      <w:bookmarkEnd w:id="93"/>
    </w:p>
    <w:p w:rsidR="004A28EF" w:rsidRPr="00A56B06" w:rsidRDefault="004A28EF" w:rsidP="00CC3102">
      <w:pPr>
        <w:pStyle w:val="Nadpis3"/>
        <w:numPr>
          <w:ilvl w:val="2"/>
          <w:numId w:val="9"/>
        </w:numPr>
        <w:tabs>
          <w:tab w:val="clear" w:pos="1440"/>
        </w:tabs>
        <w:ind w:left="0" w:firstLine="0"/>
      </w:pPr>
      <w:bookmarkStart w:id="94" w:name="_Toc411233034"/>
      <w:bookmarkStart w:id="95" w:name="_Toc429999810"/>
      <w:bookmarkStart w:id="96" w:name="_Toc469983734"/>
      <w:r w:rsidRPr="00A56B06">
        <w:t>Ochranná pásma</w:t>
      </w:r>
      <w:bookmarkEnd w:id="94"/>
      <w:bookmarkEnd w:id="95"/>
      <w:bookmarkEnd w:id="96"/>
    </w:p>
    <w:p w:rsidR="004A28EF" w:rsidRPr="00A56B06" w:rsidRDefault="004A28EF" w:rsidP="004A28EF">
      <w:pPr>
        <w:rPr>
          <w:rFonts w:asciiTheme="majorHAnsi" w:hAnsiTheme="majorHAnsi"/>
        </w:rPr>
      </w:pPr>
      <w:r w:rsidRPr="00A56B06">
        <w:rPr>
          <w:rFonts w:asciiTheme="majorHAnsi" w:hAnsiTheme="majorHAnsi"/>
        </w:rPr>
        <w:t>Nejčastěji dotčenými ochrannými pásmy budou především ochranná pásma inženýrských sítí</w:t>
      </w:r>
      <w:r w:rsidR="00ED3FB8" w:rsidRPr="00A56B06">
        <w:rPr>
          <w:rFonts w:asciiTheme="majorHAnsi" w:hAnsiTheme="majorHAnsi"/>
        </w:rPr>
        <w:t>. J</w:t>
      </w:r>
      <w:r w:rsidRPr="00A56B06">
        <w:rPr>
          <w:rFonts w:asciiTheme="majorHAnsi" w:hAnsiTheme="majorHAnsi"/>
        </w:rPr>
        <w:t xml:space="preserve">ejich orientační průběhy jsou zapracovány v </w:t>
      </w:r>
      <w:r w:rsidR="00304BAB">
        <w:rPr>
          <w:rFonts w:asciiTheme="majorHAnsi" w:hAnsiTheme="majorHAnsi"/>
        </w:rPr>
        <w:t>projektu (viz situace</w:t>
      </w:r>
      <w:r w:rsidRPr="00A56B06">
        <w:rPr>
          <w:rFonts w:asciiTheme="majorHAnsi" w:hAnsiTheme="majorHAnsi"/>
        </w:rPr>
        <w:t>).</w:t>
      </w:r>
    </w:p>
    <w:p w:rsidR="004A28EF" w:rsidRPr="00A56B06" w:rsidRDefault="004A28EF" w:rsidP="004A28EF">
      <w:pPr>
        <w:rPr>
          <w:rFonts w:asciiTheme="majorHAnsi" w:hAnsiTheme="majorHAnsi"/>
          <w:u w:val="single"/>
        </w:rPr>
      </w:pPr>
      <w:r w:rsidRPr="00A56B06">
        <w:rPr>
          <w:rFonts w:asciiTheme="majorHAnsi" w:hAnsiTheme="majorHAnsi"/>
          <w:u w:val="single"/>
        </w:rPr>
        <w:t>Ochranná pásma sítí elektro</w:t>
      </w:r>
    </w:p>
    <w:p w:rsidR="004A28EF" w:rsidRPr="00A56B06" w:rsidRDefault="004A28EF" w:rsidP="004A28EF">
      <w:pPr>
        <w:rPr>
          <w:rFonts w:asciiTheme="majorHAnsi" w:hAnsiTheme="majorHAnsi"/>
        </w:rPr>
      </w:pPr>
      <w:r w:rsidRPr="00A56B06">
        <w:rPr>
          <w:rFonts w:asciiTheme="majorHAnsi" w:hAnsiTheme="majorHAnsi"/>
        </w:rPr>
        <w:t>- Ochranné pásmo podzemního vedení elektrizační soustavy do 110 kV včetně je 1 m po obou stranách krajního kabelu</w:t>
      </w:r>
    </w:p>
    <w:p w:rsidR="004A28EF" w:rsidRPr="00A56B06" w:rsidRDefault="004A28EF" w:rsidP="004A28EF">
      <w:pPr>
        <w:rPr>
          <w:rFonts w:asciiTheme="majorHAnsi" w:hAnsiTheme="majorHAnsi"/>
        </w:rPr>
      </w:pPr>
      <w:r w:rsidRPr="00A56B06">
        <w:rPr>
          <w:rFonts w:asciiTheme="majorHAnsi" w:hAnsiTheme="majorHAnsi"/>
        </w:rPr>
        <w:t>- Ochranné pásmo nadzemního vedení od 1 kV do 35 kV - 7,0 m od krajního vodiče</w:t>
      </w:r>
    </w:p>
    <w:p w:rsidR="004A28EF" w:rsidRPr="00A56B06" w:rsidRDefault="004A28EF" w:rsidP="004A28EF">
      <w:pPr>
        <w:rPr>
          <w:rFonts w:asciiTheme="majorHAnsi" w:hAnsiTheme="majorHAnsi"/>
          <w:u w:val="single"/>
        </w:rPr>
      </w:pPr>
      <w:r w:rsidRPr="00A56B06">
        <w:rPr>
          <w:rFonts w:asciiTheme="majorHAnsi" w:hAnsiTheme="majorHAnsi"/>
          <w:u w:val="single"/>
        </w:rPr>
        <w:t>Ochranná pásma podél tras telekomunikačních sítí</w:t>
      </w:r>
    </w:p>
    <w:p w:rsidR="004A28EF" w:rsidRPr="00A56B06" w:rsidRDefault="004A28EF" w:rsidP="004A28EF">
      <w:pPr>
        <w:rPr>
          <w:rFonts w:asciiTheme="majorHAnsi" w:hAnsiTheme="majorHAnsi"/>
        </w:rPr>
      </w:pPr>
      <w:r w:rsidRPr="00A56B06">
        <w:rPr>
          <w:rFonts w:asciiTheme="majorHAnsi" w:hAnsiTheme="majorHAnsi"/>
        </w:rPr>
        <w:t>Tyto ochranná pásma stanovuje zákon o telekomunikacích a příslušné prováděcí vyhlášky. V zastavěných územích platí vzdálenosti, hloubky a odstupy od ostatních vedení stanovené v ČSN 73 6005 – Prostorové uspořádání sítí technického vybavení.</w:t>
      </w:r>
    </w:p>
    <w:p w:rsidR="004A28EF" w:rsidRPr="00A56B06" w:rsidRDefault="004A28EF" w:rsidP="004A28EF">
      <w:pPr>
        <w:rPr>
          <w:rFonts w:asciiTheme="majorHAnsi" w:hAnsiTheme="majorHAnsi"/>
        </w:rPr>
      </w:pPr>
      <w:r w:rsidRPr="00A56B06">
        <w:rPr>
          <w:rFonts w:asciiTheme="majorHAnsi" w:hAnsiTheme="majorHAnsi"/>
        </w:rPr>
        <w:t>- Pro dálkové podzemní kabely je ochranné pásmo široké 2 m a probíhá po celé délce kabelové trasy. Hloubka ochranného pásma činí 3 m a výška též 3 m (měřeno od úrovně terénu).</w:t>
      </w:r>
    </w:p>
    <w:p w:rsidR="004A28EF" w:rsidRPr="00A56B06" w:rsidRDefault="004A28EF" w:rsidP="004A28EF">
      <w:pPr>
        <w:rPr>
          <w:rFonts w:asciiTheme="majorHAnsi" w:hAnsiTheme="majorHAnsi"/>
        </w:rPr>
      </w:pPr>
      <w:r w:rsidRPr="00A56B06">
        <w:rPr>
          <w:rFonts w:asciiTheme="majorHAnsi" w:hAnsiTheme="majorHAnsi"/>
        </w:rPr>
        <w:t>- Ochranné pásmo podzemního telekomunikačního vedení činí 1,5 m po stranách krajního</w:t>
      </w:r>
    </w:p>
    <w:p w:rsidR="004A28EF" w:rsidRPr="00A56B06" w:rsidRDefault="004A28EF" w:rsidP="004A28EF">
      <w:pPr>
        <w:rPr>
          <w:rFonts w:asciiTheme="majorHAnsi" w:hAnsiTheme="majorHAnsi"/>
        </w:rPr>
      </w:pPr>
      <w:r w:rsidRPr="00A56B06">
        <w:rPr>
          <w:rFonts w:asciiTheme="majorHAnsi" w:hAnsiTheme="majorHAnsi"/>
        </w:rPr>
        <w:t>vedení.</w:t>
      </w:r>
    </w:p>
    <w:p w:rsidR="004A28EF" w:rsidRPr="00A56B06" w:rsidRDefault="004A28EF" w:rsidP="004A28EF">
      <w:pPr>
        <w:rPr>
          <w:rFonts w:asciiTheme="majorHAnsi" w:hAnsiTheme="majorHAnsi"/>
          <w:u w:val="single"/>
        </w:rPr>
      </w:pPr>
      <w:r w:rsidRPr="00A56B06">
        <w:rPr>
          <w:rFonts w:asciiTheme="majorHAnsi" w:hAnsiTheme="majorHAnsi"/>
          <w:u w:val="single"/>
        </w:rPr>
        <w:t>Ochranná pásma vodovodů a kanalizací</w:t>
      </w:r>
    </w:p>
    <w:p w:rsidR="004A28EF" w:rsidRPr="00A56B06" w:rsidRDefault="004A28EF" w:rsidP="004A28EF">
      <w:pPr>
        <w:rPr>
          <w:rFonts w:asciiTheme="majorHAnsi" w:hAnsiTheme="majorHAnsi"/>
        </w:rPr>
      </w:pPr>
      <w:r w:rsidRPr="00A56B06">
        <w:rPr>
          <w:rFonts w:asciiTheme="majorHAnsi" w:hAnsiTheme="majorHAnsi"/>
        </w:rPr>
        <w:t>do DN 500 mm – 1,5 m na obě strany</w:t>
      </w:r>
    </w:p>
    <w:p w:rsidR="004A28EF" w:rsidRPr="00A56B06" w:rsidRDefault="004A28EF" w:rsidP="004A28EF">
      <w:pPr>
        <w:rPr>
          <w:rFonts w:asciiTheme="majorHAnsi" w:hAnsiTheme="majorHAnsi"/>
        </w:rPr>
      </w:pPr>
      <w:r w:rsidRPr="00A56B06">
        <w:rPr>
          <w:rFonts w:asciiTheme="majorHAnsi" w:hAnsiTheme="majorHAnsi"/>
        </w:rPr>
        <w:t>nad DN 500 mm – 2,5 m na obě strany</w:t>
      </w:r>
    </w:p>
    <w:p w:rsidR="00901B32" w:rsidRDefault="00901B32" w:rsidP="004A28EF">
      <w:pPr>
        <w:rPr>
          <w:rFonts w:asciiTheme="majorHAnsi" w:hAnsiTheme="majorHAnsi"/>
          <w:u w:val="single"/>
        </w:rPr>
      </w:pPr>
    </w:p>
    <w:p w:rsidR="004A28EF" w:rsidRPr="00A56B06" w:rsidRDefault="004A28EF" w:rsidP="004A28EF">
      <w:pPr>
        <w:rPr>
          <w:rFonts w:asciiTheme="majorHAnsi" w:hAnsiTheme="majorHAnsi"/>
          <w:u w:val="single"/>
        </w:rPr>
      </w:pPr>
      <w:r w:rsidRPr="00A56B06">
        <w:rPr>
          <w:rFonts w:asciiTheme="majorHAnsi" w:hAnsiTheme="majorHAnsi"/>
          <w:u w:val="single"/>
        </w:rPr>
        <w:lastRenderedPageBreak/>
        <w:t>Ochranná pásma plynovodů</w:t>
      </w:r>
    </w:p>
    <w:p w:rsidR="004A28EF" w:rsidRPr="00A56B06" w:rsidRDefault="004A28EF" w:rsidP="004A28EF">
      <w:pPr>
        <w:rPr>
          <w:rFonts w:asciiTheme="majorHAnsi" w:hAnsiTheme="majorHAnsi"/>
        </w:rPr>
      </w:pPr>
      <w:r w:rsidRPr="00A56B06">
        <w:rPr>
          <w:rFonts w:asciiTheme="majorHAnsi" w:hAnsiTheme="majorHAnsi"/>
        </w:rPr>
        <w:t>NTL a STL plynovody a přípojky v zastavěném území obce od půdorysu na obě strany…1m</w:t>
      </w:r>
    </w:p>
    <w:p w:rsidR="004A28EF" w:rsidRPr="00A56B06" w:rsidRDefault="004A28EF" w:rsidP="004A28EF">
      <w:pPr>
        <w:rPr>
          <w:rFonts w:asciiTheme="majorHAnsi" w:hAnsiTheme="majorHAnsi"/>
        </w:rPr>
      </w:pPr>
      <w:r w:rsidRPr="00A56B06">
        <w:rPr>
          <w:rFonts w:asciiTheme="majorHAnsi" w:hAnsiTheme="majorHAnsi"/>
        </w:rPr>
        <w:t>Ostatní plynovody a plynovodní přípojky na obě strany od půdorysu plynovodu…4 m</w:t>
      </w:r>
    </w:p>
    <w:p w:rsidR="004A28EF" w:rsidRPr="00A56B06" w:rsidRDefault="004A28EF" w:rsidP="004A28EF">
      <w:pPr>
        <w:rPr>
          <w:rFonts w:asciiTheme="majorHAnsi" w:hAnsiTheme="majorHAnsi"/>
        </w:rPr>
      </w:pPr>
      <w:r w:rsidRPr="00A56B06">
        <w:rPr>
          <w:rFonts w:asciiTheme="majorHAnsi" w:hAnsiTheme="majorHAnsi"/>
        </w:rPr>
        <w:t>Podmínky pro práci v ochranných pásmech jednotlivých inženýrských sítí jsou uvedena ve vyjádřeních těchto správců.</w:t>
      </w:r>
    </w:p>
    <w:p w:rsidR="004A28EF" w:rsidRPr="00A56B06" w:rsidRDefault="004A28EF" w:rsidP="004A28EF">
      <w:pPr>
        <w:rPr>
          <w:rFonts w:asciiTheme="majorHAnsi" w:hAnsiTheme="majorHAnsi"/>
        </w:rPr>
      </w:pPr>
      <w:r w:rsidRPr="00A56B06">
        <w:rPr>
          <w:rFonts w:asciiTheme="majorHAnsi" w:hAnsiTheme="majorHAnsi"/>
        </w:rPr>
        <w:t>Pozn.</w:t>
      </w:r>
      <w:r w:rsidR="00304BAB">
        <w:rPr>
          <w:rFonts w:asciiTheme="majorHAnsi" w:hAnsiTheme="majorHAnsi"/>
        </w:rPr>
        <w:t>:</w:t>
      </w:r>
      <w:r w:rsidRPr="00A56B06">
        <w:rPr>
          <w:rFonts w:asciiTheme="majorHAnsi" w:hAnsiTheme="majorHAnsi"/>
        </w:rPr>
        <w:t xml:space="preserve"> V místě stavby se nenacházejí všechny uvedené IS.</w:t>
      </w:r>
    </w:p>
    <w:p w:rsidR="004A28EF" w:rsidRPr="00A56B06" w:rsidRDefault="004A28EF" w:rsidP="00CC3102">
      <w:pPr>
        <w:pStyle w:val="Nadpis3"/>
        <w:numPr>
          <w:ilvl w:val="2"/>
          <w:numId w:val="9"/>
        </w:numPr>
        <w:tabs>
          <w:tab w:val="clear" w:pos="1440"/>
        </w:tabs>
        <w:ind w:left="0" w:firstLine="0"/>
      </w:pPr>
      <w:bookmarkStart w:id="97" w:name="_Toc411233035"/>
      <w:bookmarkStart w:id="98" w:name="_Toc429999811"/>
      <w:bookmarkStart w:id="99" w:name="_Toc469983735"/>
      <w:r w:rsidRPr="00A56B06">
        <w:t>Chráněná území</w:t>
      </w:r>
      <w:bookmarkEnd w:id="97"/>
      <w:bookmarkEnd w:id="98"/>
      <w:bookmarkEnd w:id="99"/>
    </w:p>
    <w:p w:rsidR="00AA6005" w:rsidRDefault="00520545" w:rsidP="004A28EF">
      <w:pPr>
        <w:rPr>
          <w:rFonts w:asciiTheme="majorHAnsi" w:hAnsiTheme="majorHAnsi"/>
        </w:rPr>
      </w:pPr>
      <w:r>
        <w:rPr>
          <w:rFonts w:asciiTheme="majorHAnsi" w:hAnsiTheme="majorHAnsi"/>
        </w:rPr>
        <w:t>Nejedná se o</w:t>
      </w:r>
      <w:r w:rsidR="00AA6005">
        <w:rPr>
          <w:rFonts w:asciiTheme="majorHAnsi" w:hAnsiTheme="majorHAnsi"/>
        </w:rPr>
        <w:t xml:space="preserve"> památkově chráněné území.</w:t>
      </w:r>
    </w:p>
    <w:p w:rsidR="004A28EF" w:rsidRPr="00520545" w:rsidRDefault="00520545" w:rsidP="004A28EF">
      <w:pPr>
        <w:rPr>
          <w:rFonts w:asciiTheme="majorHAnsi" w:hAnsiTheme="majorHAnsi"/>
        </w:rPr>
      </w:pPr>
      <w:r w:rsidRPr="00520545">
        <w:rPr>
          <w:rFonts w:asciiTheme="majorHAnsi" w:hAnsiTheme="majorHAnsi"/>
        </w:rPr>
        <w:t>N</w:t>
      </w:r>
      <w:r w:rsidR="004A28EF" w:rsidRPr="00520545">
        <w:rPr>
          <w:rFonts w:asciiTheme="majorHAnsi" w:hAnsiTheme="majorHAnsi"/>
        </w:rPr>
        <w:t>ejsou vyhlášeny přírodní rezervace ani národní parky.</w:t>
      </w:r>
      <w:r w:rsidR="008F55C0" w:rsidRPr="00520545">
        <w:rPr>
          <w:rFonts w:asciiTheme="majorHAnsi" w:hAnsiTheme="majorHAnsi"/>
        </w:rPr>
        <w:t xml:space="preserve"> </w:t>
      </w:r>
      <w:r w:rsidR="004A28EF" w:rsidRPr="00520545">
        <w:rPr>
          <w:rFonts w:asciiTheme="majorHAnsi" w:hAnsiTheme="majorHAnsi"/>
        </w:rPr>
        <w:t>V zájmovém území se rovněž nenachází kulturní dominanta krajiny.</w:t>
      </w:r>
    </w:p>
    <w:p w:rsidR="004A28EF" w:rsidRPr="00A56B06" w:rsidRDefault="004A28EF" w:rsidP="004A28EF">
      <w:pPr>
        <w:rPr>
          <w:rFonts w:asciiTheme="majorHAnsi" w:hAnsiTheme="majorHAnsi"/>
        </w:rPr>
      </w:pPr>
      <w:r w:rsidRPr="00520545">
        <w:rPr>
          <w:rFonts w:asciiTheme="majorHAnsi" w:hAnsiTheme="majorHAnsi"/>
        </w:rPr>
        <w:t>Z hlediska ochrany nerostných surovin není v zájmovém prostoru, ani v nejbližším okolí evidováno chráněné ložiskové území (CHLÚ) stanovené pro ochranu ať již vyhrazených, či nevyhrazených nerostů.</w:t>
      </w:r>
    </w:p>
    <w:p w:rsidR="004A28EF" w:rsidRPr="00A56B06" w:rsidRDefault="004A28EF" w:rsidP="00843D5B">
      <w:pPr>
        <w:pStyle w:val="Nadpis2"/>
        <w:rPr>
          <w:color w:val="auto"/>
        </w:rPr>
      </w:pPr>
      <w:bookmarkStart w:id="100" w:name="_Toc411233036"/>
      <w:bookmarkStart w:id="101" w:name="_Toc429999812"/>
      <w:bookmarkStart w:id="102" w:name="_Toc469983736"/>
      <w:r w:rsidRPr="00A56B06">
        <w:rPr>
          <w:color w:val="auto"/>
        </w:rPr>
        <w:t>Podmínky pro zásah</w:t>
      </w:r>
      <w:bookmarkEnd w:id="100"/>
      <w:bookmarkEnd w:id="101"/>
      <w:bookmarkEnd w:id="102"/>
    </w:p>
    <w:p w:rsidR="004A28EF" w:rsidRPr="00A56B06" w:rsidRDefault="004A28EF" w:rsidP="004A28EF">
      <w:pPr>
        <w:rPr>
          <w:rFonts w:asciiTheme="majorHAnsi" w:hAnsiTheme="majorHAnsi"/>
        </w:rPr>
      </w:pPr>
      <w:r w:rsidRPr="00A56B06">
        <w:rPr>
          <w:rFonts w:asciiTheme="majorHAnsi" w:hAnsiTheme="majorHAnsi"/>
        </w:rPr>
        <w:t>Podmínky pro zásah v ochranných pásmech jsou stanoveny ve stanoviscích vlastníků jednotlivých dotčených zařízení.</w:t>
      </w:r>
    </w:p>
    <w:p w:rsidR="004A28EF" w:rsidRPr="00A56B06" w:rsidRDefault="004A28EF" w:rsidP="00CC3102">
      <w:pPr>
        <w:pStyle w:val="Nadpis1"/>
        <w:numPr>
          <w:ilvl w:val="0"/>
          <w:numId w:val="9"/>
        </w:numPr>
        <w:tabs>
          <w:tab w:val="clear" w:pos="360"/>
        </w:tabs>
        <w:ind w:left="426" w:hanging="426"/>
      </w:pPr>
      <w:bookmarkStart w:id="103" w:name="_Toc411233037"/>
      <w:bookmarkStart w:id="104" w:name="_Toc429999813"/>
      <w:bookmarkStart w:id="105" w:name="_Toc469983737"/>
      <w:r w:rsidRPr="00A56B06">
        <w:t>Zásah stavby do území</w:t>
      </w:r>
      <w:bookmarkEnd w:id="103"/>
      <w:bookmarkEnd w:id="104"/>
      <w:bookmarkEnd w:id="105"/>
    </w:p>
    <w:p w:rsidR="004A28EF" w:rsidRPr="00A56B06" w:rsidRDefault="004A28EF" w:rsidP="00843D5B">
      <w:pPr>
        <w:pStyle w:val="Nadpis2"/>
        <w:rPr>
          <w:color w:val="auto"/>
        </w:rPr>
      </w:pPr>
      <w:bookmarkStart w:id="106" w:name="_Toc411233038"/>
      <w:bookmarkStart w:id="107" w:name="_Toc429999814"/>
      <w:bookmarkStart w:id="108" w:name="_Toc469983738"/>
      <w:r w:rsidRPr="00A56B06">
        <w:rPr>
          <w:color w:val="auto"/>
        </w:rPr>
        <w:t>Bourací práce</w:t>
      </w:r>
      <w:bookmarkEnd w:id="106"/>
      <w:bookmarkEnd w:id="107"/>
      <w:bookmarkEnd w:id="108"/>
    </w:p>
    <w:p w:rsidR="004A28EF" w:rsidRPr="00A56B06" w:rsidRDefault="004A28EF" w:rsidP="004A28EF">
      <w:pPr>
        <w:rPr>
          <w:rFonts w:asciiTheme="majorHAnsi" w:hAnsiTheme="majorHAnsi"/>
        </w:rPr>
      </w:pPr>
      <w:r w:rsidRPr="00A56B06">
        <w:rPr>
          <w:rFonts w:asciiTheme="majorHAnsi" w:hAnsiTheme="majorHAnsi"/>
        </w:rPr>
        <w:t>V rámci stavby bud</w:t>
      </w:r>
      <w:r w:rsidR="005A21B1">
        <w:rPr>
          <w:rFonts w:asciiTheme="majorHAnsi" w:hAnsiTheme="majorHAnsi"/>
        </w:rPr>
        <w:t>e</w:t>
      </w:r>
      <w:r w:rsidRPr="00A56B06">
        <w:rPr>
          <w:rFonts w:asciiTheme="majorHAnsi" w:hAnsiTheme="majorHAnsi"/>
        </w:rPr>
        <w:t xml:space="preserve"> </w:t>
      </w:r>
      <w:r w:rsidR="00666B6A" w:rsidRPr="00A56B06">
        <w:rPr>
          <w:rFonts w:asciiTheme="majorHAnsi" w:hAnsiTheme="majorHAnsi"/>
        </w:rPr>
        <w:t>odstraněn</w:t>
      </w:r>
      <w:r w:rsidR="005A21B1">
        <w:rPr>
          <w:rFonts w:asciiTheme="majorHAnsi" w:hAnsiTheme="majorHAnsi"/>
        </w:rPr>
        <w:t>a konstrukce komunikace, stávající most a k němu navazující zdi.</w:t>
      </w:r>
    </w:p>
    <w:p w:rsidR="004A28EF" w:rsidRPr="00A56B06" w:rsidRDefault="004A28EF" w:rsidP="00843D5B">
      <w:pPr>
        <w:pStyle w:val="Nadpis2"/>
        <w:rPr>
          <w:color w:val="auto"/>
        </w:rPr>
      </w:pPr>
      <w:bookmarkStart w:id="109" w:name="_Toc411233039"/>
      <w:bookmarkStart w:id="110" w:name="_Toc429999815"/>
      <w:bookmarkStart w:id="111" w:name="_Toc469983739"/>
      <w:r w:rsidRPr="00A56B06">
        <w:rPr>
          <w:color w:val="auto"/>
        </w:rPr>
        <w:t>Kácení mimolesní zeleně</w:t>
      </w:r>
      <w:bookmarkEnd w:id="109"/>
      <w:bookmarkEnd w:id="110"/>
      <w:bookmarkEnd w:id="111"/>
    </w:p>
    <w:p w:rsidR="00400EFB" w:rsidRPr="007B218C" w:rsidRDefault="00F87558" w:rsidP="00400EFB">
      <w:r w:rsidRPr="00520545">
        <w:rPr>
          <w:rFonts w:asciiTheme="majorHAnsi" w:hAnsiTheme="majorHAnsi"/>
        </w:rPr>
        <w:t xml:space="preserve">Při stavbě </w:t>
      </w:r>
      <w:r w:rsidR="00520545" w:rsidRPr="00520545">
        <w:rPr>
          <w:rFonts w:asciiTheme="majorHAnsi" w:hAnsiTheme="majorHAnsi"/>
        </w:rPr>
        <w:t>ne</w:t>
      </w:r>
      <w:r w:rsidR="00C848D0" w:rsidRPr="00520545">
        <w:rPr>
          <w:rFonts w:asciiTheme="majorHAnsi" w:hAnsiTheme="majorHAnsi"/>
        </w:rPr>
        <w:t>d</w:t>
      </w:r>
      <w:r w:rsidRPr="00520545">
        <w:rPr>
          <w:rFonts w:asciiTheme="majorHAnsi" w:hAnsiTheme="majorHAnsi"/>
        </w:rPr>
        <w:t>ojde ke kácení mimole</w:t>
      </w:r>
      <w:r w:rsidR="00843D5B" w:rsidRPr="00520545">
        <w:rPr>
          <w:rFonts w:asciiTheme="majorHAnsi" w:hAnsiTheme="majorHAnsi"/>
        </w:rPr>
        <w:t>s</w:t>
      </w:r>
      <w:r w:rsidRPr="00520545">
        <w:rPr>
          <w:rFonts w:asciiTheme="majorHAnsi" w:hAnsiTheme="majorHAnsi"/>
        </w:rPr>
        <w:t>ní zeleně</w:t>
      </w:r>
      <w:r w:rsidR="00520545" w:rsidRPr="00520545">
        <w:rPr>
          <w:rFonts w:asciiTheme="majorHAnsi" w:hAnsiTheme="majorHAnsi"/>
        </w:rPr>
        <w:t>, dojde pouze k odstranění k</w:t>
      </w:r>
      <w:r w:rsidR="00C763B9" w:rsidRPr="00520545">
        <w:rPr>
          <w:rFonts w:asciiTheme="majorHAnsi" w:hAnsiTheme="majorHAnsi"/>
        </w:rPr>
        <w:t>řovin</w:t>
      </w:r>
      <w:r w:rsidR="00520545" w:rsidRPr="00520545">
        <w:rPr>
          <w:rFonts w:asciiTheme="majorHAnsi" w:hAnsiTheme="majorHAnsi"/>
        </w:rPr>
        <w:t>, které rostou v místě budoucí provizorní obchůzné trase.</w:t>
      </w:r>
    </w:p>
    <w:p w:rsidR="004A28EF" w:rsidRPr="00A56B06" w:rsidRDefault="004A28EF" w:rsidP="00843D5B">
      <w:pPr>
        <w:pStyle w:val="Nadpis2"/>
        <w:rPr>
          <w:color w:val="auto"/>
        </w:rPr>
      </w:pPr>
      <w:bookmarkStart w:id="112" w:name="_Toc411233040"/>
      <w:bookmarkStart w:id="113" w:name="_Toc429999816"/>
      <w:bookmarkStart w:id="114" w:name="_Toc469983740"/>
      <w:r w:rsidRPr="00A56B06">
        <w:rPr>
          <w:color w:val="auto"/>
        </w:rPr>
        <w:t>Rozsah zemních prací</w:t>
      </w:r>
      <w:bookmarkEnd w:id="112"/>
      <w:bookmarkEnd w:id="113"/>
      <w:bookmarkEnd w:id="114"/>
    </w:p>
    <w:p w:rsidR="004A28EF" w:rsidRPr="00A56B06" w:rsidRDefault="004A28EF" w:rsidP="004A28EF">
      <w:pPr>
        <w:rPr>
          <w:rFonts w:asciiTheme="majorHAnsi" w:hAnsiTheme="majorHAnsi"/>
        </w:rPr>
      </w:pPr>
      <w:r w:rsidRPr="00A56B06">
        <w:rPr>
          <w:rFonts w:asciiTheme="majorHAnsi" w:hAnsiTheme="majorHAnsi"/>
        </w:rPr>
        <w:t xml:space="preserve">Zemní práce budou omezeny </w:t>
      </w:r>
      <w:r w:rsidR="00666B6A" w:rsidRPr="00A56B06">
        <w:rPr>
          <w:rFonts w:asciiTheme="majorHAnsi" w:hAnsiTheme="majorHAnsi"/>
        </w:rPr>
        <w:t xml:space="preserve">pouze na práce </w:t>
      </w:r>
      <w:r w:rsidR="00520545">
        <w:rPr>
          <w:rFonts w:asciiTheme="majorHAnsi" w:hAnsiTheme="majorHAnsi"/>
        </w:rPr>
        <w:t>související s opravou mostu, zdí a komunikace.</w:t>
      </w:r>
    </w:p>
    <w:p w:rsidR="004A28EF" w:rsidRPr="00A56B06" w:rsidRDefault="004A28EF" w:rsidP="00843D5B">
      <w:pPr>
        <w:pStyle w:val="Nadpis2"/>
        <w:rPr>
          <w:color w:val="auto"/>
        </w:rPr>
      </w:pPr>
      <w:bookmarkStart w:id="115" w:name="_Toc411233041"/>
      <w:bookmarkStart w:id="116" w:name="_Toc429999817"/>
      <w:bookmarkStart w:id="117" w:name="_Toc469983741"/>
      <w:r w:rsidRPr="00A56B06">
        <w:rPr>
          <w:color w:val="auto"/>
        </w:rPr>
        <w:t>Ozelenění nebo jiné úpravy nezastavěných ploch</w:t>
      </w:r>
      <w:bookmarkEnd w:id="115"/>
      <w:bookmarkEnd w:id="116"/>
      <w:bookmarkEnd w:id="117"/>
    </w:p>
    <w:p w:rsidR="004A28EF" w:rsidRPr="00A56B06" w:rsidRDefault="00F87558" w:rsidP="004A28EF">
      <w:pPr>
        <w:rPr>
          <w:rFonts w:asciiTheme="majorHAnsi" w:hAnsiTheme="majorHAnsi"/>
        </w:rPr>
      </w:pPr>
      <w:r w:rsidRPr="00A56B06">
        <w:rPr>
          <w:rFonts w:asciiTheme="majorHAnsi" w:hAnsiTheme="majorHAnsi"/>
        </w:rPr>
        <w:t xml:space="preserve">Upravená zemní tělesa budou ohumusována a oseta vhodnou travní </w:t>
      </w:r>
      <w:r w:rsidR="005A21B1">
        <w:rPr>
          <w:rFonts w:asciiTheme="majorHAnsi" w:hAnsiTheme="majorHAnsi"/>
        </w:rPr>
        <w:t>směsí.</w:t>
      </w:r>
    </w:p>
    <w:p w:rsidR="004A28EF" w:rsidRPr="00A56B06" w:rsidRDefault="004A28EF" w:rsidP="00843D5B">
      <w:pPr>
        <w:pStyle w:val="Nadpis2"/>
        <w:rPr>
          <w:color w:val="auto"/>
        </w:rPr>
      </w:pPr>
      <w:bookmarkStart w:id="118" w:name="_Toc411233042"/>
      <w:bookmarkStart w:id="119" w:name="_Toc429999818"/>
      <w:bookmarkStart w:id="120" w:name="_Toc469983742"/>
      <w:r w:rsidRPr="00A56B06">
        <w:rPr>
          <w:color w:val="auto"/>
        </w:rPr>
        <w:t>Zásah do zemědělského půdního fondu a případné rekultivace</w:t>
      </w:r>
      <w:bookmarkEnd w:id="118"/>
      <w:bookmarkEnd w:id="119"/>
      <w:bookmarkEnd w:id="120"/>
    </w:p>
    <w:p w:rsidR="004A28EF" w:rsidRPr="00A56B06" w:rsidRDefault="005A21B1" w:rsidP="004A28EF">
      <w:pPr>
        <w:rPr>
          <w:rFonts w:asciiTheme="majorHAnsi" w:hAnsiTheme="majorHAnsi"/>
        </w:rPr>
      </w:pPr>
      <w:r>
        <w:rPr>
          <w:rFonts w:asciiTheme="majorHAnsi" w:hAnsiTheme="majorHAnsi"/>
        </w:rPr>
        <w:t xml:space="preserve">Nově </w:t>
      </w:r>
      <w:r w:rsidR="00666B6A" w:rsidRPr="00A56B06">
        <w:rPr>
          <w:rFonts w:asciiTheme="majorHAnsi" w:hAnsiTheme="majorHAnsi"/>
        </w:rPr>
        <w:t>dochází k zásahu do ZPF</w:t>
      </w:r>
      <w:r>
        <w:rPr>
          <w:rFonts w:asciiTheme="majorHAnsi" w:hAnsiTheme="majorHAnsi"/>
        </w:rPr>
        <w:t xml:space="preserve"> na p.č. 83/1, p.č. 346/1, p.č. 340/1</w:t>
      </w:r>
      <w:r w:rsidR="00666B6A" w:rsidRPr="00A56B06">
        <w:rPr>
          <w:rFonts w:asciiTheme="majorHAnsi" w:hAnsiTheme="majorHAnsi"/>
        </w:rPr>
        <w:t>.</w:t>
      </w:r>
      <w:r w:rsidR="00C763B9" w:rsidRPr="00A56B06">
        <w:rPr>
          <w:rFonts w:asciiTheme="majorHAnsi" w:hAnsiTheme="majorHAnsi"/>
        </w:rPr>
        <w:t xml:space="preserve"> Na stavbě se vyskytuje trvalá zátěž pozemků zahrad. Dojde k dodatečnému vyjmutí z</w:t>
      </w:r>
      <w:r w:rsidR="00520545">
        <w:rPr>
          <w:rFonts w:asciiTheme="majorHAnsi" w:hAnsiTheme="majorHAnsi"/>
        </w:rPr>
        <w:t>e</w:t>
      </w:r>
      <w:r w:rsidR="00C763B9" w:rsidRPr="00A56B06">
        <w:rPr>
          <w:rFonts w:asciiTheme="majorHAnsi" w:hAnsiTheme="majorHAnsi"/>
        </w:rPr>
        <w:t> ZPF.</w:t>
      </w:r>
    </w:p>
    <w:p w:rsidR="004A28EF" w:rsidRPr="00A56B06" w:rsidRDefault="004A28EF" w:rsidP="00843D5B">
      <w:pPr>
        <w:pStyle w:val="Nadpis2"/>
        <w:rPr>
          <w:color w:val="auto"/>
        </w:rPr>
      </w:pPr>
      <w:bookmarkStart w:id="121" w:name="_Toc411233043"/>
      <w:bookmarkStart w:id="122" w:name="_Toc429999819"/>
      <w:bookmarkStart w:id="123" w:name="_Toc469983743"/>
      <w:r w:rsidRPr="00A56B06">
        <w:rPr>
          <w:color w:val="auto"/>
        </w:rPr>
        <w:t>Zásah do pozemků určených k plnění funkce lesa</w:t>
      </w:r>
      <w:bookmarkEnd w:id="121"/>
      <w:bookmarkEnd w:id="122"/>
      <w:bookmarkEnd w:id="123"/>
    </w:p>
    <w:p w:rsidR="004A28EF" w:rsidRPr="00A56B06" w:rsidRDefault="00491704" w:rsidP="004A28EF">
      <w:pPr>
        <w:rPr>
          <w:rFonts w:asciiTheme="majorHAnsi" w:hAnsiTheme="majorHAnsi"/>
        </w:rPr>
      </w:pPr>
      <w:r w:rsidRPr="00A56B06">
        <w:rPr>
          <w:rFonts w:asciiTheme="majorHAnsi" w:hAnsiTheme="majorHAnsi"/>
        </w:rPr>
        <w:t>Stavbou neb</w:t>
      </w:r>
      <w:r w:rsidR="004A28EF" w:rsidRPr="00A56B06">
        <w:rPr>
          <w:rFonts w:asciiTheme="majorHAnsi" w:hAnsiTheme="majorHAnsi"/>
        </w:rPr>
        <w:t>ud</w:t>
      </w:r>
      <w:r w:rsidRPr="00A56B06">
        <w:rPr>
          <w:rFonts w:asciiTheme="majorHAnsi" w:hAnsiTheme="majorHAnsi"/>
        </w:rPr>
        <w:t>e vyvolán zásah do pozemků LPF.</w:t>
      </w:r>
    </w:p>
    <w:p w:rsidR="004A28EF" w:rsidRPr="00A56B06" w:rsidRDefault="004A28EF" w:rsidP="00843D5B">
      <w:pPr>
        <w:pStyle w:val="Nadpis2"/>
        <w:rPr>
          <w:color w:val="auto"/>
        </w:rPr>
      </w:pPr>
      <w:bookmarkStart w:id="124" w:name="_Toc411233044"/>
      <w:bookmarkStart w:id="125" w:name="_Toc429999820"/>
      <w:bookmarkStart w:id="126" w:name="_Toc469983744"/>
      <w:r w:rsidRPr="00A56B06">
        <w:rPr>
          <w:color w:val="auto"/>
        </w:rPr>
        <w:lastRenderedPageBreak/>
        <w:t>Zásah do jiných pozemků</w:t>
      </w:r>
      <w:bookmarkEnd w:id="124"/>
      <w:bookmarkEnd w:id="125"/>
      <w:bookmarkEnd w:id="126"/>
    </w:p>
    <w:p w:rsidR="004A28EF" w:rsidRPr="00A56B06" w:rsidRDefault="00F87558" w:rsidP="004A28EF">
      <w:pPr>
        <w:rPr>
          <w:rFonts w:asciiTheme="majorHAnsi" w:hAnsiTheme="majorHAnsi"/>
        </w:rPr>
      </w:pPr>
      <w:r w:rsidRPr="00A56B06">
        <w:rPr>
          <w:rFonts w:asciiTheme="majorHAnsi" w:hAnsiTheme="majorHAnsi"/>
        </w:rPr>
        <w:t>Stavba zasáhne do pozemků vodníh</w:t>
      </w:r>
      <w:r w:rsidR="005A21B1">
        <w:rPr>
          <w:rFonts w:asciiTheme="majorHAnsi" w:hAnsiTheme="majorHAnsi"/>
        </w:rPr>
        <w:t>o</w:t>
      </w:r>
      <w:r w:rsidRPr="00A56B06">
        <w:rPr>
          <w:rFonts w:asciiTheme="majorHAnsi" w:hAnsiTheme="majorHAnsi"/>
        </w:rPr>
        <w:t xml:space="preserve"> tok</w:t>
      </w:r>
      <w:r w:rsidR="005A21B1">
        <w:rPr>
          <w:rFonts w:asciiTheme="majorHAnsi" w:hAnsiTheme="majorHAnsi"/>
        </w:rPr>
        <w:t>u, komunikace, zahrady, vodní plochy a do ostatní plochy</w:t>
      </w:r>
      <w:r w:rsidRPr="00A56B06">
        <w:rPr>
          <w:rFonts w:asciiTheme="majorHAnsi" w:hAnsiTheme="majorHAnsi"/>
        </w:rPr>
        <w:t>.</w:t>
      </w:r>
    </w:p>
    <w:p w:rsidR="004A28EF" w:rsidRPr="00A56B06" w:rsidRDefault="004A28EF" w:rsidP="00843D5B">
      <w:pPr>
        <w:pStyle w:val="Nadpis2"/>
        <w:rPr>
          <w:color w:val="auto"/>
        </w:rPr>
      </w:pPr>
      <w:bookmarkStart w:id="127" w:name="_Toc411233045"/>
      <w:bookmarkStart w:id="128" w:name="_Toc429999821"/>
      <w:bookmarkStart w:id="129" w:name="_Toc469983745"/>
      <w:r w:rsidRPr="00A56B06">
        <w:rPr>
          <w:color w:val="auto"/>
        </w:rPr>
        <w:t>Vyvolané změny staveb (přeložky a úpravy) dopravní a technické infrastruktury a vodních toků</w:t>
      </w:r>
      <w:bookmarkEnd w:id="127"/>
      <w:bookmarkEnd w:id="128"/>
      <w:bookmarkEnd w:id="129"/>
    </w:p>
    <w:p w:rsidR="004A28EF" w:rsidRPr="00A56B06" w:rsidRDefault="00520545" w:rsidP="00666B6A">
      <w:pPr>
        <w:rPr>
          <w:rFonts w:asciiTheme="majorHAnsi" w:hAnsiTheme="majorHAnsi"/>
        </w:rPr>
      </w:pPr>
      <w:r w:rsidRPr="00520545">
        <w:rPr>
          <w:rFonts w:asciiTheme="majorHAnsi" w:hAnsiTheme="majorHAnsi"/>
        </w:rPr>
        <w:t>Oprava mostu a zdí si vyžádá přeložku betonového sloupu ČEZ a VO.</w:t>
      </w:r>
    </w:p>
    <w:p w:rsidR="004A28EF" w:rsidRPr="00A56B06" w:rsidRDefault="004A28EF" w:rsidP="00CC3102">
      <w:pPr>
        <w:pStyle w:val="Nadpis1"/>
        <w:numPr>
          <w:ilvl w:val="0"/>
          <w:numId w:val="9"/>
        </w:numPr>
        <w:tabs>
          <w:tab w:val="clear" w:pos="360"/>
        </w:tabs>
        <w:ind w:left="426" w:hanging="426"/>
      </w:pPr>
      <w:bookmarkStart w:id="130" w:name="_Toc411233046"/>
      <w:bookmarkStart w:id="131" w:name="_Toc429999822"/>
      <w:bookmarkStart w:id="132" w:name="_Toc469983746"/>
      <w:r w:rsidRPr="00A56B06">
        <w:t>Nároky stavby na zdroje a její potřeby</w:t>
      </w:r>
      <w:bookmarkEnd w:id="130"/>
      <w:bookmarkEnd w:id="131"/>
      <w:bookmarkEnd w:id="132"/>
    </w:p>
    <w:p w:rsidR="004A28EF" w:rsidRPr="00A56B06" w:rsidRDefault="004A28EF" w:rsidP="00843D5B">
      <w:pPr>
        <w:pStyle w:val="Nadpis2"/>
        <w:rPr>
          <w:color w:val="auto"/>
        </w:rPr>
      </w:pPr>
      <w:bookmarkStart w:id="133" w:name="_Toc411233047"/>
      <w:bookmarkStart w:id="134" w:name="_Toc429999823"/>
      <w:bookmarkStart w:id="135" w:name="_Toc469983747"/>
      <w:r w:rsidRPr="00A56B06">
        <w:rPr>
          <w:color w:val="auto"/>
        </w:rPr>
        <w:t>Všechny druhy energií</w:t>
      </w:r>
      <w:bookmarkEnd w:id="133"/>
      <w:bookmarkEnd w:id="134"/>
      <w:bookmarkEnd w:id="135"/>
    </w:p>
    <w:p w:rsidR="004A28EF" w:rsidRPr="00A56B06" w:rsidRDefault="004A28EF" w:rsidP="004A28EF">
      <w:pPr>
        <w:rPr>
          <w:rFonts w:asciiTheme="majorHAnsi" w:hAnsiTheme="majorHAnsi"/>
        </w:rPr>
      </w:pPr>
      <w:r w:rsidRPr="00A56B06">
        <w:rPr>
          <w:rFonts w:asciiTheme="majorHAnsi" w:hAnsiTheme="majorHAnsi"/>
        </w:rPr>
        <w:t xml:space="preserve">Navržené řešení neobsahuje rozvody užitkové a pitné vody, které by byly využity pro </w:t>
      </w:r>
      <w:r w:rsidR="00B97939">
        <w:rPr>
          <w:rFonts w:asciiTheme="majorHAnsi" w:hAnsiTheme="majorHAnsi"/>
        </w:rPr>
        <w:t>jejich provoz. Navržený most, zdi a silnice nemají</w:t>
      </w:r>
      <w:r w:rsidRPr="00A56B06">
        <w:rPr>
          <w:rFonts w:asciiTheme="majorHAnsi" w:hAnsiTheme="majorHAnsi"/>
        </w:rPr>
        <w:t xml:space="preserve"> žádnou spotřebu vody. V případě mytí silnic a dopravního značení budou využita čistící vozidla, která mají svojí zásobu vody. Zdroj vody pro tato vozidla bude mimo rozsah staveniště.</w:t>
      </w:r>
    </w:p>
    <w:p w:rsidR="004A28EF" w:rsidRPr="00A56B06" w:rsidRDefault="004A28EF" w:rsidP="004A28EF">
      <w:pPr>
        <w:rPr>
          <w:rFonts w:asciiTheme="majorHAnsi" w:hAnsiTheme="majorHAnsi"/>
        </w:rPr>
      </w:pPr>
      <w:r w:rsidRPr="00A56B06">
        <w:rPr>
          <w:rFonts w:asciiTheme="majorHAnsi" w:hAnsiTheme="majorHAnsi"/>
        </w:rPr>
        <w:t>Protože se jedná o stavbu, která není výrobního charakteru, není vyvolán požadavek na potřebu energie.</w:t>
      </w:r>
    </w:p>
    <w:p w:rsidR="004A28EF" w:rsidRPr="00A56B06" w:rsidRDefault="004A28EF" w:rsidP="00843D5B">
      <w:pPr>
        <w:pStyle w:val="Nadpis2"/>
        <w:rPr>
          <w:color w:val="auto"/>
        </w:rPr>
      </w:pPr>
      <w:bookmarkStart w:id="136" w:name="_Toc411233048"/>
      <w:bookmarkStart w:id="137" w:name="_Toc429999824"/>
      <w:bookmarkStart w:id="138" w:name="_Toc469983748"/>
      <w:r w:rsidRPr="00A56B06">
        <w:rPr>
          <w:color w:val="auto"/>
        </w:rPr>
        <w:t>Telekomunikace</w:t>
      </w:r>
      <w:bookmarkEnd w:id="136"/>
      <w:bookmarkEnd w:id="137"/>
      <w:bookmarkEnd w:id="138"/>
    </w:p>
    <w:p w:rsidR="004A28EF" w:rsidRPr="00A56B06" w:rsidRDefault="004A28EF" w:rsidP="004A28EF">
      <w:pPr>
        <w:rPr>
          <w:rFonts w:asciiTheme="majorHAnsi" w:hAnsiTheme="majorHAnsi"/>
        </w:rPr>
      </w:pPr>
      <w:r w:rsidRPr="00A56B06">
        <w:rPr>
          <w:rFonts w:asciiTheme="majorHAnsi" w:hAnsiTheme="majorHAnsi"/>
        </w:rPr>
        <w:t>Realizace stavby ani stavba samotná nevyvolává nároky napojení na telekomunikace.</w:t>
      </w:r>
    </w:p>
    <w:p w:rsidR="004A28EF" w:rsidRPr="00A56B06" w:rsidRDefault="004A28EF" w:rsidP="00843D5B">
      <w:pPr>
        <w:pStyle w:val="Nadpis2"/>
        <w:rPr>
          <w:color w:val="auto"/>
        </w:rPr>
      </w:pPr>
      <w:bookmarkStart w:id="139" w:name="_Toc411233049"/>
      <w:bookmarkStart w:id="140" w:name="_Toc429999825"/>
      <w:bookmarkStart w:id="141" w:name="_Toc469983749"/>
      <w:r w:rsidRPr="00A56B06">
        <w:rPr>
          <w:color w:val="auto"/>
        </w:rPr>
        <w:t>Vodní hospodářství</w:t>
      </w:r>
      <w:bookmarkEnd w:id="139"/>
      <w:bookmarkEnd w:id="140"/>
      <w:bookmarkEnd w:id="141"/>
    </w:p>
    <w:p w:rsidR="004A28EF" w:rsidRPr="00A56B06" w:rsidRDefault="004A28EF" w:rsidP="004A28EF">
      <w:pPr>
        <w:rPr>
          <w:rFonts w:asciiTheme="majorHAnsi" w:hAnsiTheme="majorHAnsi"/>
        </w:rPr>
      </w:pPr>
      <w:r w:rsidRPr="00A56B06">
        <w:rPr>
          <w:rFonts w:asciiTheme="majorHAnsi" w:hAnsiTheme="majorHAnsi"/>
        </w:rPr>
        <w:t>Stavba nezvyšuje nároky zájmového území na vodní hospodářství území.</w:t>
      </w:r>
    </w:p>
    <w:p w:rsidR="004A28EF" w:rsidRPr="00A56B06" w:rsidRDefault="004A28EF" w:rsidP="00843D5B">
      <w:pPr>
        <w:pStyle w:val="Nadpis2"/>
        <w:rPr>
          <w:color w:val="auto"/>
        </w:rPr>
      </w:pPr>
      <w:bookmarkStart w:id="142" w:name="_Toc411233050"/>
      <w:bookmarkStart w:id="143" w:name="_Toc429999826"/>
      <w:bookmarkStart w:id="144" w:name="_Toc469983750"/>
      <w:r w:rsidRPr="00A56B06">
        <w:rPr>
          <w:color w:val="auto"/>
        </w:rPr>
        <w:t>Připojení na dopravní infrastrukturu a parkování</w:t>
      </w:r>
      <w:bookmarkEnd w:id="142"/>
      <w:bookmarkEnd w:id="143"/>
      <w:bookmarkEnd w:id="144"/>
    </w:p>
    <w:p w:rsidR="004A28EF" w:rsidRPr="00A56B06" w:rsidRDefault="004A28EF" w:rsidP="004A28EF">
      <w:pPr>
        <w:rPr>
          <w:rFonts w:asciiTheme="majorHAnsi" w:hAnsiTheme="majorHAnsi"/>
        </w:rPr>
      </w:pPr>
      <w:r w:rsidRPr="00A56B06">
        <w:rPr>
          <w:rFonts w:asciiTheme="majorHAnsi" w:hAnsiTheme="majorHAnsi"/>
        </w:rPr>
        <w:t>Stavba je napojena na</w:t>
      </w:r>
      <w:r w:rsidR="00F87558" w:rsidRPr="00A56B06">
        <w:rPr>
          <w:rFonts w:asciiTheme="majorHAnsi" w:hAnsiTheme="majorHAnsi"/>
        </w:rPr>
        <w:t xml:space="preserve"> stávající silniční síť silnic I</w:t>
      </w:r>
      <w:r w:rsidRPr="00A56B06">
        <w:rPr>
          <w:rFonts w:asciiTheme="majorHAnsi" w:hAnsiTheme="majorHAnsi"/>
        </w:rPr>
        <w:t>I.</w:t>
      </w:r>
      <w:r w:rsidR="005C114C" w:rsidRPr="00A56B06">
        <w:rPr>
          <w:rFonts w:asciiTheme="majorHAnsi" w:hAnsiTheme="majorHAnsi"/>
        </w:rPr>
        <w:t xml:space="preserve"> a III.</w:t>
      </w:r>
      <w:r w:rsidRPr="00A56B06">
        <w:rPr>
          <w:rFonts w:asciiTheme="majorHAnsi" w:hAnsiTheme="majorHAnsi"/>
        </w:rPr>
        <w:t xml:space="preserve"> třidy.</w:t>
      </w:r>
      <w:r w:rsidR="00520545">
        <w:rPr>
          <w:rFonts w:asciiTheme="majorHAnsi" w:hAnsiTheme="majorHAnsi"/>
        </w:rPr>
        <w:t xml:space="preserve"> V místě stavby nebylo a </w:t>
      </w:r>
      <w:r w:rsidR="003E1600">
        <w:rPr>
          <w:rFonts w:asciiTheme="majorHAnsi" w:hAnsiTheme="majorHAnsi"/>
        </w:rPr>
        <w:t xml:space="preserve">nebude vybudováno parkování vozidel. </w:t>
      </w:r>
      <w:r w:rsidRPr="00A56B06">
        <w:rPr>
          <w:rFonts w:asciiTheme="majorHAnsi" w:hAnsiTheme="majorHAnsi"/>
        </w:rPr>
        <w:t>Parkování vozidel stavby bude na zařízení staveniště.</w:t>
      </w:r>
    </w:p>
    <w:p w:rsidR="004A28EF" w:rsidRPr="00A56B06" w:rsidRDefault="004A28EF" w:rsidP="00843D5B">
      <w:pPr>
        <w:pStyle w:val="Nadpis2"/>
        <w:rPr>
          <w:color w:val="auto"/>
        </w:rPr>
      </w:pPr>
      <w:bookmarkStart w:id="145" w:name="_Toc411233051"/>
      <w:bookmarkStart w:id="146" w:name="_Toc429999827"/>
      <w:bookmarkStart w:id="147" w:name="_Toc469983751"/>
      <w:r w:rsidRPr="00A56B06">
        <w:rPr>
          <w:color w:val="auto"/>
        </w:rPr>
        <w:t>Možnosti napojení na technickou infrastrukturu (podzemní a nadzemní sítě)</w:t>
      </w:r>
      <w:bookmarkEnd w:id="145"/>
      <w:bookmarkEnd w:id="146"/>
      <w:bookmarkEnd w:id="147"/>
    </w:p>
    <w:p w:rsidR="004A28EF" w:rsidRPr="00A56B06" w:rsidRDefault="004A28EF" w:rsidP="004A28EF">
      <w:pPr>
        <w:rPr>
          <w:rFonts w:asciiTheme="majorHAnsi" w:hAnsiTheme="majorHAnsi"/>
        </w:rPr>
      </w:pPr>
      <w:r w:rsidRPr="00A56B06">
        <w:rPr>
          <w:rFonts w:asciiTheme="majorHAnsi" w:hAnsiTheme="majorHAnsi"/>
        </w:rPr>
        <w:t>Napojení na technickou infrastrukturu pro provoz stavby se nepředpokládá</w:t>
      </w:r>
      <w:r w:rsidR="00842AB4">
        <w:rPr>
          <w:rFonts w:asciiTheme="majorHAnsi" w:hAnsiTheme="majorHAnsi"/>
        </w:rPr>
        <w:t>, v případě potřeby si zajistí dodavatel stavby</w:t>
      </w:r>
      <w:r w:rsidRPr="00A56B06">
        <w:rPr>
          <w:rFonts w:asciiTheme="majorHAnsi" w:hAnsiTheme="majorHAnsi"/>
        </w:rPr>
        <w:t>.</w:t>
      </w:r>
    </w:p>
    <w:p w:rsidR="004A28EF" w:rsidRPr="00A56B06" w:rsidRDefault="004A28EF" w:rsidP="00843D5B">
      <w:pPr>
        <w:pStyle w:val="Nadpis2"/>
        <w:rPr>
          <w:color w:val="auto"/>
        </w:rPr>
      </w:pPr>
      <w:bookmarkStart w:id="148" w:name="_Toc411233052"/>
      <w:bookmarkStart w:id="149" w:name="_Toc429999828"/>
      <w:bookmarkStart w:id="150" w:name="_Toc469983752"/>
      <w:r w:rsidRPr="00A56B06">
        <w:rPr>
          <w:color w:val="auto"/>
        </w:rPr>
        <w:t>Druh, množství a nakládání s odpady vznikajícími užíváním stavby</w:t>
      </w:r>
      <w:bookmarkEnd w:id="148"/>
      <w:bookmarkEnd w:id="149"/>
      <w:bookmarkEnd w:id="150"/>
    </w:p>
    <w:p w:rsidR="004A28EF" w:rsidRPr="00A56B06" w:rsidRDefault="004A28EF" w:rsidP="004A28EF">
      <w:pPr>
        <w:rPr>
          <w:rFonts w:asciiTheme="majorHAnsi" w:hAnsiTheme="majorHAnsi"/>
        </w:rPr>
      </w:pPr>
      <w:r w:rsidRPr="00A56B06">
        <w:rPr>
          <w:rFonts w:asciiTheme="majorHAnsi" w:hAnsiTheme="majorHAnsi"/>
        </w:rPr>
        <w:t>Užíváním stavby nevznikají žádné odpady.</w:t>
      </w:r>
    </w:p>
    <w:p w:rsidR="004A28EF" w:rsidRPr="00A56B06" w:rsidRDefault="004A28EF" w:rsidP="00CC3102">
      <w:pPr>
        <w:pStyle w:val="Nadpis1"/>
        <w:numPr>
          <w:ilvl w:val="0"/>
          <w:numId w:val="9"/>
        </w:numPr>
        <w:tabs>
          <w:tab w:val="clear" w:pos="360"/>
        </w:tabs>
        <w:ind w:left="426" w:hanging="426"/>
      </w:pPr>
      <w:bookmarkStart w:id="151" w:name="_Toc411233053"/>
      <w:bookmarkStart w:id="152" w:name="_Toc429999829"/>
      <w:bookmarkStart w:id="153" w:name="_Toc469983753"/>
      <w:r w:rsidRPr="00A56B06">
        <w:t>Vliv stavby a provozu na pozemní komunikaci na zdraví a životní prostředí</w:t>
      </w:r>
      <w:bookmarkEnd w:id="151"/>
      <w:bookmarkEnd w:id="152"/>
      <w:bookmarkEnd w:id="153"/>
    </w:p>
    <w:p w:rsidR="004A28EF" w:rsidRPr="00A56B06" w:rsidRDefault="004A28EF" w:rsidP="00843D5B">
      <w:pPr>
        <w:pStyle w:val="Nadpis2"/>
        <w:rPr>
          <w:color w:val="auto"/>
        </w:rPr>
      </w:pPr>
      <w:bookmarkStart w:id="154" w:name="_Toc411233054"/>
      <w:bookmarkStart w:id="155" w:name="_Toc429999830"/>
      <w:bookmarkStart w:id="156" w:name="_Toc469983754"/>
      <w:r w:rsidRPr="00A56B06">
        <w:rPr>
          <w:color w:val="auto"/>
        </w:rPr>
        <w:t>Ochrana krajiny a přírody</w:t>
      </w:r>
      <w:bookmarkEnd w:id="154"/>
      <w:bookmarkEnd w:id="155"/>
      <w:bookmarkEnd w:id="156"/>
    </w:p>
    <w:p w:rsidR="004A28EF" w:rsidRPr="00A56B06" w:rsidRDefault="004A28EF" w:rsidP="004A28EF">
      <w:pPr>
        <w:rPr>
          <w:rFonts w:asciiTheme="majorHAnsi" w:hAnsiTheme="majorHAnsi"/>
        </w:rPr>
      </w:pPr>
      <w:r w:rsidRPr="00A56B06">
        <w:rPr>
          <w:rFonts w:asciiTheme="majorHAnsi" w:hAnsiTheme="majorHAnsi"/>
        </w:rPr>
        <w:t xml:space="preserve">Po dokončení stavby nebudou změněna stávající ochranná pásma jednotlivých pozemních komunikací – jsou stanovena od hlavní trasy. Největší rizika z havárií </w:t>
      </w:r>
      <w:r w:rsidRPr="00A56B06">
        <w:rPr>
          <w:rFonts w:asciiTheme="majorHAnsi" w:hAnsiTheme="majorHAnsi"/>
        </w:rPr>
        <w:lastRenderedPageBreak/>
        <w:t xml:space="preserve">vyplývají z charakteru stavby tj. pozemní komunikace. V případě nehod </w:t>
      </w:r>
      <w:r w:rsidR="00842AB4">
        <w:rPr>
          <w:rFonts w:asciiTheme="majorHAnsi" w:hAnsiTheme="majorHAnsi"/>
        </w:rPr>
        <w:t>projíždějících</w:t>
      </w:r>
      <w:r w:rsidRPr="00A56B06">
        <w:rPr>
          <w:rFonts w:asciiTheme="majorHAnsi" w:hAnsiTheme="majorHAnsi"/>
        </w:rPr>
        <w:t xml:space="preserve"> vozidel při současném úniku látek nebezpečných životnímu prostředí (PHM, oleje, provozní kapaliny) postačí pro zamezení škod na životním prostředí zásah integrovaného záchranného systému plynoucí ze zákonné povinnosti v těchto případech.</w:t>
      </w:r>
    </w:p>
    <w:p w:rsidR="004A28EF" w:rsidRPr="00A56B06" w:rsidRDefault="004A28EF" w:rsidP="00843D5B">
      <w:pPr>
        <w:pStyle w:val="Nadpis2"/>
        <w:rPr>
          <w:color w:val="auto"/>
        </w:rPr>
      </w:pPr>
      <w:bookmarkStart w:id="157" w:name="_Toc411233055"/>
      <w:bookmarkStart w:id="158" w:name="_Toc429999831"/>
      <w:bookmarkStart w:id="159" w:name="_Toc469983755"/>
      <w:r w:rsidRPr="00A56B06">
        <w:rPr>
          <w:color w:val="auto"/>
        </w:rPr>
        <w:t>Hluk</w:t>
      </w:r>
      <w:bookmarkEnd w:id="157"/>
      <w:bookmarkEnd w:id="158"/>
      <w:bookmarkEnd w:id="159"/>
    </w:p>
    <w:p w:rsidR="004A28EF" w:rsidRPr="00842AB4" w:rsidRDefault="004A28EF" w:rsidP="004A28EF">
      <w:pPr>
        <w:rPr>
          <w:rFonts w:asciiTheme="majorHAnsi" w:hAnsiTheme="majorHAnsi"/>
          <w:highlight w:val="yellow"/>
        </w:rPr>
      </w:pPr>
      <w:r w:rsidRPr="00A56B06">
        <w:rPr>
          <w:rFonts w:asciiTheme="majorHAnsi" w:hAnsiTheme="majorHAnsi"/>
        </w:rPr>
        <w:t>Stavba nezvyšuje hlukovou zátěž na okolí, a proto není nutné navrhovat žádná protihluková opatření.</w:t>
      </w:r>
      <w:r w:rsidR="00666B6A" w:rsidRPr="00A56B06">
        <w:rPr>
          <w:rFonts w:asciiTheme="majorHAnsi" w:hAnsiTheme="majorHAnsi"/>
        </w:rPr>
        <w:t xml:space="preserve"> </w:t>
      </w:r>
      <w:r w:rsidR="00F87558" w:rsidRPr="00291E63">
        <w:rPr>
          <w:rFonts w:asciiTheme="majorHAnsi" w:hAnsiTheme="majorHAnsi"/>
        </w:rPr>
        <w:t>Rekonstrukcí povrchu vozovky dojde ke snížení stávající hlukové zátěže způsobované stávajícím povrchem s výtluky.</w:t>
      </w:r>
    </w:p>
    <w:p w:rsidR="004A28EF" w:rsidRPr="00291E63" w:rsidRDefault="004A28EF" w:rsidP="004A28EF">
      <w:pPr>
        <w:rPr>
          <w:rFonts w:asciiTheme="majorHAnsi" w:hAnsiTheme="majorHAnsi"/>
        </w:rPr>
      </w:pPr>
      <w:r w:rsidRPr="00291E63">
        <w:rPr>
          <w:rFonts w:asciiTheme="majorHAnsi" w:hAnsiTheme="majorHAnsi"/>
        </w:rPr>
        <w:t>Jako samozřejmé připomínáme dodržování nočního klidu mezi 22:00 a 06:00 při stavbě.</w:t>
      </w:r>
    </w:p>
    <w:p w:rsidR="004A28EF" w:rsidRPr="00291E63" w:rsidRDefault="004A28EF" w:rsidP="00843D5B">
      <w:pPr>
        <w:pStyle w:val="Nadpis2"/>
        <w:rPr>
          <w:color w:val="auto"/>
        </w:rPr>
      </w:pPr>
      <w:bookmarkStart w:id="160" w:name="_Toc411233056"/>
      <w:bookmarkStart w:id="161" w:name="_Toc429999832"/>
      <w:bookmarkStart w:id="162" w:name="_Toc469983756"/>
      <w:r w:rsidRPr="00291E63">
        <w:rPr>
          <w:color w:val="auto"/>
        </w:rPr>
        <w:t>Emise</w:t>
      </w:r>
      <w:bookmarkEnd w:id="160"/>
      <w:bookmarkEnd w:id="161"/>
      <w:bookmarkEnd w:id="162"/>
    </w:p>
    <w:p w:rsidR="004A28EF" w:rsidRPr="00A56B06" w:rsidRDefault="004A28EF" w:rsidP="004A28EF">
      <w:pPr>
        <w:rPr>
          <w:rFonts w:asciiTheme="majorHAnsi" w:hAnsiTheme="majorHAnsi"/>
        </w:rPr>
      </w:pPr>
      <w:r w:rsidRPr="00291E63">
        <w:rPr>
          <w:rFonts w:asciiTheme="majorHAnsi" w:hAnsiTheme="majorHAnsi"/>
        </w:rPr>
        <w:t xml:space="preserve">Ochrana ovzduší není v rámci návrhu komunikace řešena. Vlastní stavba nemá negativní vliv na kvalitu ovzduší. Jelikož se jedná o rekonstrukci </w:t>
      </w:r>
      <w:r w:rsidR="00291E63" w:rsidRPr="00291E63">
        <w:rPr>
          <w:rFonts w:asciiTheme="majorHAnsi" w:hAnsiTheme="majorHAnsi"/>
        </w:rPr>
        <w:t>mostu</w:t>
      </w:r>
      <w:r w:rsidRPr="00291E63">
        <w:rPr>
          <w:rFonts w:asciiTheme="majorHAnsi" w:hAnsiTheme="majorHAnsi"/>
        </w:rPr>
        <w:t xml:space="preserve"> a přilehlých </w:t>
      </w:r>
      <w:r w:rsidR="00291E63" w:rsidRPr="00291E63">
        <w:rPr>
          <w:rFonts w:asciiTheme="majorHAnsi" w:hAnsiTheme="majorHAnsi"/>
        </w:rPr>
        <w:t>zdí</w:t>
      </w:r>
      <w:r w:rsidRPr="00291E63">
        <w:rPr>
          <w:rFonts w:asciiTheme="majorHAnsi" w:hAnsiTheme="majorHAnsi"/>
        </w:rPr>
        <w:t>, nepředpokládá se zvýšení hladiny emisí z dopravy.</w:t>
      </w:r>
    </w:p>
    <w:p w:rsidR="004A28EF" w:rsidRPr="00A56B06" w:rsidRDefault="004A28EF" w:rsidP="00843D5B">
      <w:pPr>
        <w:pStyle w:val="Nadpis2"/>
        <w:rPr>
          <w:color w:val="auto"/>
        </w:rPr>
      </w:pPr>
      <w:bookmarkStart w:id="163" w:name="_Toc411233057"/>
      <w:bookmarkStart w:id="164" w:name="_Toc429999833"/>
      <w:bookmarkStart w:id="165" w:name="_Toc469983757"/>
      <w:r w:rsidRPr="00A56B06">
        <w:rPr>
          <w:color w:val="auto"/>
        </w:rPr>
        <w:t>Vliv znečištěných vod na vodní toky a vodní zdroje</w:t>
      </w:r>
      <w:bookmarkEnd w:id="163"/>
      <w:bookmarkEnd w:id="164"/>
      <w:bookmarkEnd w:id="165"/>
    </w:p>
    <w:p w:rsidR="004A28EF" w:rsidRPr="00A56B06" w:rsidRDefault="004A28EF" w:rsidP="004A28EF">
      <w:pPr>
        <w:rPr>
          <w:rFonts w:asciiTheme="majorHAnsi" w:hAnsiTheme="majorHAnsi"/>
        </w:rPr>
      </w:pPr>
      <w:r w:rsidRPr="00A56B06">
        <w:rPr>
          <w:rFonts w:asciiTheme="majorHAnsi" w:hAnsiTheme="majorHAnsi"/>
        </w:rPr>
        <w:t>V rámci navrhované stavby nejsou řešeny likvidace splaškových vod, neboť řešená stavba tyto vody neprodukuje. Odvodnění zpevněných ploch je zajištěno pomocí podéln</w:t>
      </w:r>
      <w:r w:rsidR="00666B6A" w:rsidRPr="00A56B06">
        <w:rPr>
          <w:rFonts w:asciiTheme="majorHAnsi" w:hAnsiTheme="majorHAnsi"/>
        </w:rPr>
        <w:t>ého a příčného sklonu komunikace</w:t>
      </w:r>
      <w:r w:rsidRPr="00A56B06">
        <w:rPr>
          <w:rFonts w:asciiTheme="majorHAnsi" w:hAnsiTheme="majorHAnsi"/>
        </w:rPr>
        <w:t xml:space="preserve"> do </w:t>
      </w:r>
      <w:r w:rsidR="00666B6A" w:rsidRPr="00A56B06">
        <w:rPr>
          <w:rFonts w:asciiTheme="majorHAnsi" w:hAnsiTheme="majorHAnsi"/>
        </w:rPr>
        <w:t>uliční vpust</w:t>
      </w:r>
      <w:r w:rsidR="003D65CB">
        <w:rPr>
          <w:rFonts w:asciiTheme="majorHAnsi" w:hAnsiTheme="majorHAnsi"/>
        </w:rPr>
        <w:t>i vyústěné do vodoteče</w:t>
      </w:r>
      <w:r w:rsidR="00520545">
        <w:rPr>
          <w:rFonts w:asciiTheme="majorHAnsi" w:hAnsiTheme="majorHAnsi"/>
        </w:rPr>
        <w:t>.</w:t>
      </w:r>
      <w:r w:rsidRPr="00A56B06">
        <w:rPr>
          <w:rFonts w:asciiTheme="majorHAnsi" w:hAnsiTheme="majorHAnsi"/>
        </w:rPr>
        <w:t xml:space="preserve"> Největší rizika z havárií vyplývají z charakteru stavby tj. pozemní komunikace. P</w:t>
      </w:r>
      <w:r w:rsidR="00F87558" w:rsidRPr="00A56B06">
        <w:rPr>
          <w:rFonts w:asciiTheme="majorHAnsi" w:hAnsiTheme="majorHAnsi"/>
        </w:rPr>
        <w:t xml:space="preserve">rotože se jedná o komunikaci </w:t>
      </w:r>
      <w:r w:rsidR="003D65CB">
        <w:rPr>
          <w:rFonts w:asciiTheme="majorHAnsi" w:hAnsiTheme="majorHAnsi"/>
        </w:rPr>
        <w:t>I</w:t>
      </w:r>
      <w:r w:rsidR="00F87558" w:rsidRPr="00A56B06">
        <w:rPr>
          <w:rFonts w:asciiTheme="majorHAnsi" w:hAnsiTheme="majorHAnsi"/>
        </w:rPr>
        <w:t>II</w:t>
      </w:r>
      <w:r w:rsidRPr="00A56B06">
        <w:rPr>
          <w:rFonts w:asciiTheme="majorHAnsi" w:hAnsiTheme="majorHAnsi"/>
        </w:rPr>
        <w:t>. třídy, lze předpokládat jejich užívání především osobními automobily a TNV. V případě nehod těchto vozidel při současném úniku látek nebezpečných životnímu prostředí (PHM, oleje, provozní kapaliny) postačí pro zamezení škod na životním prostředí zásah integrovaného záchranného systému plynoucí ze zákonné povinnosti v těchto případech.</w:t>
      </w:r>
    </w:p>
    <w:p w:rsidR="004A28EF" w:rsidRPr="00E17701" w:rsidRDefault="004A28EF" w:rsidP="00843D5B">
      <w:pPr>
        <w:pStyle w:val="Nadpis2"/>
        <w:rPr>
          <w:color w:val="auto"/>
        </w:rPr>
      </w:pPr>
      <w:bookmarkStart w:id="166" w:name="_Toc411233058"/>
      <w:bookmarkStart w:id="167" w:name="_Toc429999834"/>
      <w:bookmarkStart w:id="168" w:name="_Toc469983758"/>
      <w:r w:rsidRPr="00E17701">
        <w:rPr>
          <w:color w:val="auto"/>
        </w:rPr>
        <w:t>Ochrana zdraví a bezpečnosti pracovníků při výstavbě a při užívání stavby</w:t>
      </w:r>
      <w:bookmarkEnd w:id="166"/>
      <w:bookmarkEnd w:id="167"/>
      <w:bookmarkEnd w:id="168"/>
    </w:p>
    <w:p w:rsidR="004A28EF" w:rsidRPr="00A56B06" w:rsidRDefault="004A28EF" w:rsidP="004A28EF">
      <w:pPr>
        <w:rPr>
          <w:rFonts w:asciiTheme="majorHAnsi" w:hAnsiTheme="majorHAnsi"/>
        </w:rPr>
      </w:pPr>
      <w:r w:rsidRPr="00A56B06">
        <w:rPr>
          <w:rFonts w:asciiTheme="majorHAnsi" w:hAnsiTheme="majorHAnsi"/>
        </w:rPr>
        <w:t xml:space="preserve">Bezpečnost práce při výstavbě je zakotvena v </w:t>
      </w:r>
      <w:r w:rsidRPr="00A56B06">
        <w:rPr>
          <w:rFonts w:asciiTheme="majorHAnsi" w:hAnsiTheme="majorHAnsi"/>
          <w:b/>
        </w:rPr>
        <w:t>Nařízení vlády č. 591/2006 Sb.</w:t>
      </w:r>
      <w:r w:rsidRPr="00A56B06">
        <w:rPr>
          <w:rFonts w:asciiTheme="majorHAnsi" w:hAnsiTheme="majorHAnsi"/>
        </w:rPr>
        <w:t>, o bližších minimálních požadavcích na bezpečnost a ochranu zdraví při práci na staveništích. Účinnost zákona od 1.1.2007.</w:t>
      </w:r>
    </w:p>
    <w:p w:rsidR="004A28EF" w:rsidRPr="00A56B06" w:rsidRDefault="004A28EF" w:rsidP="004A28EF">
      <w:pPr>
        <w:rPr>
          <w:rFonts w:asciiTheme="majorHAnsi" w:hAnsiTheme="majorHAnsi"/>
        </w:rPr>
      </w:pPr>
      <w:r w:rsidRPr="00A56B06">
        <w:rPr>
          <w:rFonts w:asciiTheme="majorHAnsi" w:hAnsiTheme="majorHAnsi"/>
          <w:b/>
          <w:bCs/>
        </w:rPr>
        <w:t xml:space="preserve">§ 3 </w:t>
      </w:r>
      <w:r w:rsidRPr="00A56B06">
        <w:rPr>
          <w:rFonts w:asciiTheme="majorHAnsi" w:hAnsiTheme="majorHAnsi"/>
        </w:rPr>
        <w:t>Zhotovitel zajistí, aby</w:t>
      </w:r>
    </w:p>
    <w:p w:rsidR="004A28EF" w:rsidRPr="00A56B06" w:rsidRDefault="004A28EF" w:rsidP="004A28EF">
      <w:pPr>
        <w:rPr>
          <w:rFonts w:asciiTheme="majorHAnsi" w:hAnsiTheme="majorHAnsi"/>
        </w:rPr>
      </w:pPr>
      <w:r w:rsidRPr="00A56B06">
        <w:rPr>
          <w:rFonts w:asciiTheme="majorHAnsi" w:hAnsiTheme="majorHAnsi"/>
        </w:rPr>
        <w:t>a) při provozu a používání strojů a technických zařízení (dále jen "stroje"), nářadí a</w:t>
      </w:r>
    </w:p>
    <w:p w:rsidR="004A28EF" w:rsidRPr="00A56B06" w:rsidRDefault="004A28EF" w:rsidP="004A28EF">
      <w:pPr>
        <w:rPr>
          <w:rFonts w:asciiTheme="majorHAnsi" w:hAnsiTheme="majorHAnsi"/>
        </w:rPr>
      </w:pPr>
      <w:r w:rsidRPr="00A56B06">
        <w:rPr>
          <w:rFonts w:asciiTheme="majorHAnsi" w:hAnsiTheme="majorHAnsi"/>
        </w:rPr>
        <w:t>dopravních prostředků na staveništi byly kromě požadavků zvláštních právních předpisů (6) dodržovány bližší minimální požadavky na bezpečnost a ochranu zdraví při práci stanovené v příloze č. 2 k tomuto nařízení</w:t>
      </w:r>
    </w:p>
    <w:p w:rsidR="004A28EF" w:rsidRPr="00A56B06" w:rsidRDefault="004A28EF" w:rsidP="004A28EF">
      <w:pPr>
        <w:rPr>
          <w:rFonts w:asciiTheme="majorHAnsi" w:hAnsiTheme="majorHAnsi"/>
        </w:rPr>
      </w:pPr>
      <w:r w:rsidRPr="00A56B06">
        <w:rPr>
          <w:rFonts w:asciiTheme="majorHAnsi" w:hAnsiTheme="majorHAnsi"/>
        </w:rPr>
        <w:t>b) byly splněny požadavky na organizaci práce a pracovní postupy stanovené v příloze č. 3 k tomuto nařízení, jestliže se na staveništi plánují nebo provádějí</w:t>
      </w:r>
    </w:p>
    <w:p w:rsidR="004A28EF" w:rsidRPr="00A56B06" w:rsidRDefault="004A28EF" w:rsidP="004A28EF">
      <w:pPr>
        <w:rPr>
          <w:rFonts w:asciiTheme="majorHAnsi" w:hAnsiTheme="majorHAnsi"/>
        </w:rPr>
      </w:pPr>
      <w:r w:rsidRPr="00A56B06">
        <w:rPr>
          <w:rFonts w:asciiTheme="majorHAnsi" w:hAnsiTheme="majorHAnsi"/>
        </w:rPr>
        <w:t>1. práce spojené s rozpojováním a přemisťováním zeminy, včetně jejího zhutňování nebo jiného zpevňování, nebo spojené s jinými úpravami souvisejícími s těmito pracemi, které jsou prováděny při zakládání staveb nebo terénních úpravách za podmínek stanovených zvláštním právním předpisem (7) a které zahrnují vytýčení tras technické infrastruktury (8) (dále jen "zemní práce"),</w:t>
      </w:r>
    </w:p>
    <w:p w:rsidR="004A28EF" w:rsidRPr="00A56B06" w:rsidRDefault="004A28EF" w:rsidP="004A28EF">
      <w:pPr>
        <w:rPr>
          <w:rFonts w:asciiTheme="majorHAnsi" w:hAnsiTheme="majorHAnsi"/>
        </w:rPr>
      </w:pPr>
      <w:r w:rsidRPr="00A56B06">
        <w:rPr>
          <w:rFonts w:asciiTheme="majorHAnsi" w:hAnsiTheme="majorHAnsi"/>
        </w:rPr>
        <w:lastRenderedPageBreak/>
        <w:t>2. práce spojené s prováděním a demontáží bednění a jeho podpěrných konstrukcí, výrobou, přepravou a ukládáním ocelové výztuže a betonové směsi, včetně jejího zhutňování (dále jen "betonářské práce"),</w:t>
      </w:r>
    </w:p>
    <w:p w:rsidR="004A28EF" w:rsidRPr="00A56B06" w:rsidRDefault="004A28EF" w:rsidP="004A28EF">
      <w:pPr>
        <w:rPr>
          <w:rFonts w:asciiTheme="majorHAnsi" w:hAnsiTheme="majorHAnsi"/>
        </w:rPr>
      </w:pPr>
      <w:r w:rsidRPr="00A56B06">
        <w:rPr>
          <w:rFonts w:asciiTheme="majorHAnsi" w:hAnsiTheme="majorHAnsi"/>
        </w:rPr>
        <w:t>3. práce spojené se zděním a úpravami konstrukcí ze zdicího materiálu, jakými jsou cihly, tvárnice, bloky, tvarovky nebo kámen, včetně osazování prefabrikátů ve zděných konstrukcích, omítání stěn a stropů, spárování zdiva, zhotovování podlah, mazanin nebo dlažeb, úpravy povrchu stěn například sekáním nebo dlabáním (dále jen "zednické práce"),</w:t>
      </w:r>
    </w:p>
    <w:p w:rsidR="004A28EF" w:rsidRPr="00A56B06" w:rsidRDefault="004A28EF" w:rsidP="004A28EF">
      <w:pPr>
        <w:rPr>
          <w:rFonts w:asciiTheme="majorHAnsi" w:hAnsiTheme="majorHAnsi"/>
        </w:rPr>
      </w:pPr>
      <w:r w:rsidRPr="00A56B06">
        <w:rPr>
          <w:rFonts w:asciiTheme="majorHAnsi" w:hAnsiTheme="majorHAnsi"/>
        </w:rPr>
        <w:t>4. práce spojené s montáží a spojováním, jakož i demontáží a rozebíráním ocelových,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rsidR="004A28EF" w:rsidRPr="00A56B06" w:rsidRDefault="004A28EF" w:rsidP="004A28EF">
      <w:pPr>
        <w:rPr>
          <w:rFonts w:asciiTheme="majorHAnsi" w:hAnsiTheme="majorHAnsi"/>
        </w:rPr>
      </w:pPr>
      <w:r w:rsidRPr="00A56B06">
        <w:rPr>
          <w:rFonts w:asciiTheme="majorHAnsi" w:hAnsiTheme="majorHAnsi"/>
        </w:rPr>
        <w:t>5. práce spojené s rozrušením, rozpojením, popřípadě demontáží konstrukce stavby nebo její části, které jsou prováděny při odstraňování, popřípadě změně stavby za podmínek stanovených zvláštním právním předpisem (9), (dále jen "bourací práce"),</w:t>
      </w:r>
    </w:p>
    <w:p w:rsidR="004A28EF" w:rsidRPr="00A56B06" w:rsidRDefault="004A28EF" w:rsidP="004A28EF">
      <w:pPr>
        <w:rPr>
          <w:rFonts w:asciiTheme="majorHAnsi" w:hAnsiTheme="majorHAnsi"/>
        </w:rPr>
      </w:pPr>
      <w:r w:rsidRPr="00A56B06">
        <w:rPr>
          <w:rFonts w:asciiTheme="majorHAnsi" w:hAnsiTheme="majorHAnsi"/>
        </w:rPr>
        <w:t>6. svařování a nahřívání živic v tavných nádobách podle zvláštního právního předpisu (10)</w:t>
      </w:r>
    </w:p>
    <w:p w:rsidR="004A28EF" w:rsidRPr="00A56B06" w:rsidRDefault="004A28EF" w:rsidP="004A28EF">
      <w:pPr>
        <w:rPr>
          <w:rFonts w:asciiTheme="majorHAnsi" w:hAnsiTheme="majorHAnsi"/>
        </w:rPr>
      </w:pPr>
      <w:r w:rsidRPr="00A56B06">
        <w:rPr>
          <w:rFonts w:asciiTheme="majorHAnsi" w:hAnsiTheme="majorHAnsi"/>
        </w:rPr>
        <w:t>7. lepení krytin na podlahy, stěny, stropy nebo jiné konstrukce</w:t>
      </w:r>
    </w:p>
    <w:p w:rsidR="004A28EF" w:rsidRPr="00A56B06" w:rsidRDefault="004A28EF" w:rsidP="004A28EF">
      <w:pPr>
        <w:rPr>
          <w:rFonts w:asciiTheme="majorHAnsi" w:hAnsiTheme="majorHAnsi"/>
        </w:rPr>
      </w:pPr>
      <w:r w:rsidRPr="00A56B06">
        <w:rPr>
          <w:rFonts w:asciiTheme="majorHAnsi" w:hAnsiTheme="majorHAnsi"/>
        </w:rPr>
        <w:t>8. práce při údržbě stavby (11)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 jen "udržovací práce"),</w:t>
      </w:r>
    </w:p>
    <w:p w:rsidR="004A28EF" w:rsidRPr="00A56B06" w:rsidRDefault="004A28EF" w:rsidP="004A28EF">
      <w:pPr>
        <w:rPr>
          <w:rFonts w:asciiTheme="majorHAnsi" w:hAnsiTheme="majorHAnsi"/>
        </w:rPr>
      </w:pPr>
      <w:r w:rsidRPr="00A56B06">
        <w:rPr>
          <w:rFonts w:asciiTheme="majorHAnsi" w:hAnsiTheme="majorHAnsi"/>
        </w:rPr>
        <w:t>9. sklenářské práce,</w:t>
      </w:r>
    </w:p>
    <w:p w:rsidR="004A28EF" w:rsidRPr="00A56B06" w:rsidRDefault="004A28EF" w:rsidP="004A28EF">
      <w:pPr>
        <w:rPr>
          <w:rFonts w:asciiTheme="majorHAnsi" w:hAnsiTheme="majorHAnsi"/>
        </w:rPr>
      </w:pPr>
      <w:r w:rsidRPr="00A56B06">
        <w:rPr>
          <w:rFonts w:asciiTheme="majorHAnsi" w:hAnsiTheme="majorHAnsi"/>
        </w:rPr>
        <w:t>10. práce spojené se skladováním a manipulací s materiálem, popřípadě výrobky</w:t>
      </w:r>
    </w:p>
    <w:p w:rsidR="004A28EF" w:rsidRPr="00A56B06" w:rsidRDefault="004A28EF" w:rsidP="004A28EF">
      <w:pPr>
        <w:rPr>
          <w:rFonts w:asciiTheme="majorHAnsi" w:hAnsiTheme="majorHAnsi"/>
        </w:rPr>
      </w:pPr>
      <w:r w:rsidRPr="00A56B06">
        <w:rPr>
          <w:rFonts w:asciiTheme="majorHAnsi" w:hAnsiTheme="majorHAnsi"/>
        </w:rPr>
        <w:t>11. potápěčské práce a práce prováděné ve zvýšeném tlaku vzduchu,</w:t>
      </w:r>
    </w:p>
    <w:p w:rsidR="004A28EF" w:rsidRPr="00A56B06" w:rsidRDefault="004A28EF" w:rsidP="004A28EF">
      <w:pPr>
        <w:rPr>
          <w:rFonts w:asciiTheme="majorHAnsi" w:hAnsiTheme="majorHAnsi"/>
        </w:rPr>
      </w:pPr>
      <w:r w:rsidRPr="00A56B06">
        <w:rPr>
          <w:rFonts w:asciiTheme="majorHAnsi" w:hAnsiTheme="majorHAnsi"/>
        </w:rPr>
        <w:t>12. práce nad vodou nebo v její těsné blízkosti spojené s nebezpečím utonutí,</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Vysvětlivky:</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(6) Nařízení vlády č. 378/2001 Sb., kterým se stanoví bližší požadavky na bezpečný provoz a používání strojů, technických zařízení, přístrojů a nářadí</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(7) stavební zákon</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(8) § 2 odst. 1 písm. k) bod 2 a § 153 odst. 1 stavebního zákona, § 128 a 130 stavebního zákona</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(10) Vyhláška č. 87/2000 Sb., kterou se stanoví podmínky požární bezpečnosti při svařování a nahřívání živic v tavných nádobách</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(11) § 3 odst. 4 stavebního zákona</w:t>
      </w:r>
    </w:p>
    <w:p w:rsidR="004A28EF" w:rsidRPr="00A56B06" w:rsidRDefault="004A28EF" w:rsidP="004A28EF">
      <w:pPr>
        <w:rPr>
          <w:rFonts w:asciiTheme="majorHAnsi" w:hAnsiTheme="majorHAnsi"/>
          <w:i/>
          <w:sz w:val="16"/>
          <w:szCs w:val="16"/>
        </w:rPr>
      </w:pPr>
      <w:r w:rsidRPr="00A56B06">
        <w:rPr>
          <w:rFonts w:asciiTheme="majorHAnsi" w:hAnsiTheme="majorHAnsi"/>
          <w:i/>
          <w:sz w:val="16"/>
          <w:szCs w:val="16"/>
        </w:rPr>
        <w:t>(12) Zákon č. 49/1997 Sb., o civilním letectví a o změně a doplnění zákona č. 455/1991 Sb., o živnostenském podnikání (živnostenský zákon), ve znění pozdějších předpisů, vyhláška č. 108/1997 Sb., kterou se provádí zákon č. 49/1997 Sb., o civilním letectví a o změně a doplnění zákona č. 455/1991 Sb., o živnostenském podnikání (živnostenský zákon), ve znění pozdějších předpisů</w:t>
      </w:r>
    </w:p>
    <w:p w:rsidR="004A28EF" w:rsidRPr="00A56B06" w:rsidRDefault="004A28EF" w:rsidP="004A28EF">
      <w:pPr>
        <w:rPr>
          <w:rFonts w:asciiTheme="majorHAnsi" w:hAnsiTheme="majorHAnsi"/>
        </w:rPr>
      </w:pPr>
      <w:r w:rsidRPr="00A56B06">
        <w:rPr>
          <w:rFonts w:asciiTheme="majorHAnsi" w:hAnsiTheme="majorHAnsi"/>
        </w:rPr>
        <w:t>Další platné předpisy, týkající se bezpečnosti práce:</w:t>
      </w:r>
    </w:p>
    <w:p w:rsidR="004A28EF" w:rsidRPr="00A56B06" w:rsidRDefault="004A28EF" w:rsidP="004A28EF">
      <w:pPr>
        <w:rPr>
          <w:rFonts w:asciiTheme="majorHAnsi" w:hAnsiTheme="majorHAnsi"/>
        </w:rPr>
      </w:pPr>
      <w:r w:rsidRPr="00A56B06">
        <w:rPr>
          <w:rFonts w:asciiTheme="majorHAnsi" w:hAnsiTheme="majorHAnsi"/>
          <w:b/>
        </w:rPr>
        <w:lastRenderedPageBreak/>
        <w:t>Nařízení vlády č. 362/2005 Sb.</w:t>
      </w:r>
      <w:r w:rsidRPr="00A56B06">
        <w:rPr>
          <w:rFonts w:asciiTheme="majorHAnsi" w:hAnsiTheme="majorHAnsi"/>
        </w:rPr>
        <w:t xml:space="preserve">, o bližších požadavcích na bezpečnost a ochranu zdraví při práci na pracovištích s nebezpečím pádu z výšky nebo do hloubky </w:t>
      </w:r>
      <w:r w:rsidRPr="00A56B06">
        <w:rPr>
          <w:rFonts w:asciiTheme="majorHAnsi" w:hAnsiTheme="majorHAnsi"/>
          <w:b/>
        </w:rPr>
        <w:t>Nařízení vlády č. 178/2001 Sb.</w:t>
      </w:r>
      <w:r w:rsidRPr="00A56B06">
        <w:rPr>
          <w:rFonts w:asciiTheme="majorHAnsi" w:hAnsiTheme="majorHAnsi"/>
        </w:rPr>
        <w:t xml:space="preserve">, kterým se stanoví podmínky ochrany zdraví zaměstnanců při práci, ve znění </w:t>
      </w:r>
      <w:r w:rsidRPr="00A56B06">
        <w:rPr>
          <w:rFonts w:asciiTheme="majorHAnsi" w:hAnsiTheme="majorHAnsi"/>
          <w:b/>
        </w:rPr>
        <w:t>nařízení vlády č. 523/2002 Sb.</w:t>
      </w:r>
      <w:r w:rsidRPr="00A56B06">
        <w:rPr>
          <w:rFonts w:asciiTheme="majorHAnsi" w:hAnsiTheme="majorHAnsi"/>
        </w:rPr>
        <w:t xml:space="preserve"> a </w:t>
      </w:r>
      <w:r w:rsidRPr="00A56B06">
        <w:rPr>
          <w:rFonts w:asciiTheme="majorHAnsi" w:hAnsiTheme="majorHAnsi"/>
          <w:b/>
        </w:rPr>
        <w:t>nařízení vlády č. 441/2004 Sb.</w:t>
      </w:r>
      <w:r w:rsidRPr="00A56B06">
        <w:rPr>
          <w:rFonts w:asciiTheme="majorHAnsi" w:hAnsiTheme="majorHAnsi"/>
        </w:rPr>
        <w:t>.</w:t>
      </w:r>
    </w:p>
    <w:p w:rsidR="004A28EF" w:rsidRPr="00A56B06" w:rsidRDefault="004A28EF" w:rsidP="004A28EF">
      <w:pPr>
        <w:rPr>
          <w:rFonts w:asciiTheme="majorHAnsi" w:hAnsiTheme="majorHAnsi"/>
        </w:rPr>
      </w:pPr>
      <w:r w:rsidRPr="00A56B06">
        <w:rPr>
          <w:rFonts w:asciiTheme="majorHAnsi" w:hAnsiTheme="majorHAnsi"/>
        </w:rPr>
        <w:t>Stavba svým charakterem (liniová stavba) nevyžaduje zvláštní opatření pro zajištění bezpečnosti při jejím užívání. Uživatelé, účastníci silničního provozu, se při užívání této stavby musí řídit obecně platnými právními předpisy ČR, týkající se provozu motorových i nemotorových vozidel na pozemních komunikacích.</w:t>
      </w:r>
    </w:p>
    <w:p w:rsidR="004A28EF" w:rsidRPr="00A56B06" w:rsidRDefault="004A28EF" w:rsidP="004A28EF">
      <w:pPr>
        <w:rPr>
          <w:rFonts w:asciiTheme="majorHAnsi" w:hAnsiTheme="majorHAnsi"/>
        </w:rPr>
      </w:pPr>
      <w:r w:rsidRPr="00A56B06">
        <w:rPr>
          <w:rFonts w:asciiTheme="majorHAnsi" w:hAnsiTheme="majorHAnsi"/>
        </w:rPr>
        <w:t>Návrhové prvky komunikací splňují požadavky na návrh bezpečné komunikace.</w:t>
      </w:r>
    </w:p>
    <w:p w:rsidR="004A28EF" w:rsidRPr="00A56B06" w:rsidRDefault="004A28EF" w:rsidP="00843D5B">
      <w:pPr>
        <w:pStyle w:val="Nadpis2"/>
        <w:rPr>
          <w:color w:val="auto"/>
        </w:rPr>
      </w:pPr>
      <w:bookmarkStart w:id="169" w:name="_Toc411233059"/>
      <w:bookmarkStart w:id="170" w:name="_Toc429999835"/>
      <w:bookmarkStart w:id="171" w:name="_Toc469983759"/>
      <w:r w:rsidRPr="00A56B06">
        <w:rPr>
          <w:color w:val="auto"/>
        </w:rPr>
        <w:t>Nakládání s odpady</w:t>
      </w:r>
      <w:bookmarkEnd w:id="169"/>
      <w:bookmarkEnd w:id="170"/>
      <w:bookmarkEnd w:id="171"/>
    </w:p>
    <w:p w:rsidR="004A28EF" w:rsidRPr="00A56B06" w:rsidRDefault="004A28EF" w:rsidP="00110328">
      <w:r w:rsidRPr="00A56B06">
        <w:t xml:space="preserve">Zhotovitel stavby si zajistí po dohodě s majiteli pozemků vhodnou plochu pro zařízení staveniště, dočasnou deponii a skládku stavebního materiálu. </w:t>
      </w:r>
    </w:p>
    <w:p w:rsidR="004A28EF" w:rsidRPr="00A56B06" w:rsidRDefault="004A28EF" w:rsidP="00110328">
      <w:r w:rsidRPr="00A56B06">
        <w:t xml:space="preserve">Stávající asfaltové vrstvy vozovky budou vyfrézovány a odvezeny na </w:t>
      </w:r>
      <w:r w:rsidR="00520545">
        <w:t>místo určené investorem</w:t>
      </w:r>
      <w:r w:rsidRPr="00A56B06">
        <w:t>.</w:t>
      </w:r>
    </w:p>
    <w:p w:rsidR="004A28EF" w:rsidRPr="00A56B06" w:rsidRDefault="004A28EF" w:rsidP="00110328">
      <w:r w:rsidRPr="00A56B06">
        <w:t>Demolované betonové</w:t>
      </w:r>
      <w:r w:rsidR="00E17701">
        <w:t xml:space="preserve"> a kamenné</w:t>
      </w:r>
      <w:r w:rsidRPr="00A56B06">
        <w:t xml:space="preserve"> konstrukce budou odvezeny na recyklační středisko s drtičkou, armatura bude odvezena na sběrný dvůr.</w:t>
      </w:r>
    </w:p>
    <w:p w:rsidR="004A28EF" w:rsidRPr="00A56B06" w:rsidRDefault="004A28EF" w:rsidP="00110328">
      <w:r w:rsidRPr="00A56B06">
        <w:t xml:space="preserve">Staré dopravní značky budou odvezeny na dvůr investora </w:t>
      </w:r>
      <w:r w:rsidR="005D68CC" w:rsidRPr="00A56B06">
        <w:t xml:space="preserve">KSS </w:t>
      </w:r>
      <w:r w:rsidR="00E17701">
        <w:t>S</w:t>
      </w:r>
      <w:r w:rsidR="005D68CC" w:rsidRPr="00A56B06">
        <w:t>K</w:t>
      </w:r>
      <w:r w:rsidRPr="00A56B06">
        <w:t>.</w:t>
      </w:r>
    </w:p>
    <w:p w:rsidR="004A28EF" w:rsidRPr="00A56B06" w:rsidRDefault="004A28EF" w:rsidP="00110328">
      <w:r w:rsidRPr="00520545">
        <w:t>Stavba bude produkovat biologický odpad z</w:t>
      </w:r>
      <w:r w:rsidR="00520545" w:rsidRPr="00520545">
        <w:t> odstranění křovin</w:t>
      </w:r>
      <w:r w:rsidRPr="00520545">
        <w:t>. Odpad bude na dobu nutného třídění umístěn na deponii a na místě roztříděn pro další použití a odvoz.</w:t>
      </w:r>
    </w:p>
    <w:p w:rsidR="004A28EF" w:rsidRPr="00A56B06" w:rsidRDefault="004A28EF" w:rsidP="00110328">
      <w:r w:rsidRPr="00A56B06">
        <w:t>Odstranění směsného odpadu vznikajícího na stavbě zajistí zhotovitel díla dle zákona č. 185/2001 Sb., o odpadech a o změně některých dalších zákonů.</w:t>
      </w:r>
    </w:p>
    <w:p w:rsidR="004A28EF" w:rsidRPr="00A56B06" w:rsidRDefault="004A28EF" w:rsidP="00110328">
      <w:r w:rsidRPr="00A56B06">
        <w:t xml:space="preserve">Po ukončení stavebních prací bude deponie vyklizena resp. upravena dle požadavku majitele pozemku.  </w:t>
      </w:r>
    </w:p>
    <w:p w:rsidR="004A28EF" w:rsidRPr="00A56B06" w:rsidRDefault="004A28EF" w:rsidP="00110328">
      <w:pPr>
        <w:rPr>
          <w:i/>
        </w:rPr>
      </w:pPr>
      <w:r w:rsidRPr="00A56B06">
        <w:t>Pozn.</w:t>
      </w:r>
      <w:r w:rsidR="00110328" w:rsidRPr="00A56B06">
        <w:t xml:space="preserve"> </w:t>
      </w:r>
      <w:r w:rsidRPr="00A56B06">
        <w:t>U pozemků, které částečně zasahují do aktivní zóny záplavového území, lze využívat pouze části mimo aktivní zónu</w:t>
      </w:r>
      <w:r w:rsidR="00B53824" w:rsidRPr="00A56B06">
        <w:t xml:space="preserve"> zátopy</w:t>
      </w:r>
      <w:r w:rsidRPr="00A56B06">
        <w:t xml:space="preserve">. </w:t>
      </w:r>
    </w:p>
    <w:p w:rsidR="004A28EF" w:rsidRPr="00A56B06" w:rsidRDefault="004A28EF" w:rsidP="00CC3102">
      <w:pPr>
        <w:pStyle w:val="Nadpis1"/>
        <w:numPr>
          <w:ilvl w:val="0"/>
          <w:numId w:val="9"/>
        </w:numPr>
        <w:tabs>
          <w:tab w:val="clear" w:pos="360"/>
        </w:tabs>
        <w:ind w:left="426" w:hanging="426"/>
      </w:pPr>
      <w:bookmarkStart w:id="172" w:name="_Toc411233060"/>
      <w:bookmarkStart w:id="173" w:name="_Toc429999836"/>
      <w:bookmarkStart w:id="174" w:name="_Toc469983760"/>
      <w:r w:rsidRPr="00A56B06">
        <w:t>Obecné požadavky na bezpečnost a užitné vlastnosti</w:t>
      </w:r>
      <w:bookmarkEnd w:id="172"/>
      <w:bookmarkEnd w:id="173"/>
      <w:bookmarkEnd w:id="174"/>
    </w:p>
    <w:p w:rsidR="004A28EF" w:rsidRPr="00A56B06" w:rsidRDefault="004A28EF" w:rsidP="00843D5B">
      <w:pPr>
        <w:pStyle w:val="Nadpis2"/>
        <w:rPr>
          <w:color w:val="auto"/>
        </w:rPr>
      </w:pPr>
      <w:bookmarkStart w:id="175" w:name="_Toc411233061"/>
      <w:bookmarkStart w:id="176" w:name="_Toc429999837"/>
      <w:bookmarkStart w:id="177" w:name="_Toc469983761"/>
      <w:r w:rsidRPr="00A56B06">
        <w:rPr>
          <w:color w:val="auto"/>
        </w:rPr>
        <w:t>Mechanická odolnost a stabilita</w:t>
      </w:r>
      <w:bookmarkEnd w:id="175"/>
      <w:bookmarkEnd w:id="176"/>
      <w:bookmarkEnd w:id="177"/>
    </w:p>
    <w:p w:rsidR="004A28EF" w:rsidRPr="00A56B06" w:rsidRDefault="004A28EF" w:rsidP="004A28EF">
      <w:pPr>
        <w:rPr>
          <w:rFonts w:asciiTheme="majorHAnsi" w:hAnsiTheme="majorHAnsi"/>
        </w:rPr>
      </w:pPr>
      <w:r w:rsidRPr="00A56B06">
        <w:rPr>
          <w:rFonts w:asciiTheme="majorHAnsi" w:hAnsiTheme="majorHAnsi"/>
        </w:rPr>
        <w:t>Všechny materiály a hmoty na stavbě použi</w:t>
      </w:r>
      <w:r w:rsidR="00E17701">
        <w:rPr>
          <w:rFonts w:asciiTheme="majorHAnsi" w:hAnsiTheme="majorHAnsi"/>
        </w:rPr>
        <w:t>té musí splňovat podmínku TKP a </w:t>
      </w:r>
      <w:r w:rsidRPr="00A56B06">
        <w:rPr>
          <w:rFonts w:asciiTheme="majorHAnsi" w:hAnsiTheme="majorHAnsi"/>
        </w:rPr>
        <w:t xml:space="preserve">materiálových listů dle certifikace ve shodě se </w:t>
      </w:r>
      <w:r w:rsidRPr="00A56B06">
        <w:rPr>
          <w:rFonts w:asciiTheme="majorHAnsi" w:hAnsiTheme="majorHAnsi"/>
          <w:b/>
        </w:rPr>
        <w:t>zákonem č. 22/1997 Sb.</w:t>
      </w:r>
      <w:r w:rsidRPr="00A56B06">
        <w:rPr>
          <w:rFonts w:asciiTheme="majorHAnsi" w:hAnsiTheme="majorHAnsi"/>
        </w:rPr>
        <w:t xml:space="preserve"> (O technických požadavcích na výrobky), </w:t>
      </w:r>
      <w:r w:rsidRPr="00A56B06">
        <w:rPr>
          <w:rFonts w:asciiTheme="majorHAnsi" w:hAnsiTheme="majorHAnsi"/>
          <w:b/>
        </w:rPr>
        <w:t>zákonem č. 71/2000 Sb.</w:t>
      </w:r>
      <w:r w:rsidRPr="00A56B06">
        <w:rPr>
          <w:rFonts w:asciiTheme="majorHAnsi" w:hAnsiTheme="majorHAnsi"/>
        </w:rPr>
        <w:t xml:space="preserve"> (Změna zákona o technických požadavcích na výrobky) a </w:t>
      </w:r>
      <w:r w:rsidRPr="00A56B06">
        <w:rPr>
          <w:rFonts w:asciiTheme="majorHAnsi" w:hAnsiTheme="majorHAnsi"/>
          <w:b/>
        </w:rPr>
        <w:t>nařízením vlády č. 81/1999 Sb.</w:t>
      </w:r>
      <w:r w:rsidRPr="00A56B06">
        <w:rPr>
          <w:rFonts w:asciiTheme="majorHAnsi" w:hAnsiTheme="majorHAnsi"/>
        </w:rPr>
        <w:t>. Zkoušky materiálů musí být prováděny a výsledky posuzovány ve shodě s příslušnými ČSN.</w:t>
      </w:r>
    </w:p>
    <w:p w:rsidR="004A28EF" w:rsidRPr="00A56B06" w:rsidRDefault="004A28EF" w:rsidP="00843D5B">
      <w:pPr>
        <w:pStyle w:val="Nadpis2"/>
        <w:rPr>
          <w:color w:val="auto"/>
        </w:rPr>
      </w:pPr>
      <w:bookmarkStart w:id="178" w:name="_Toc411233062"/>
      <w:bookmarkStart w:id="179" w:name="_Toc429999838"/>
      <w:bookmarkStart w:id="180" w:name="_Toc469983762"/>
      <w:r w:rsidRPr="00A56B06">
        <w:rPr>
          <w:color w:val="auto"/>
        </w:rPr>
        <w:t>Požární bezpečnost</w:t>
      </w:r>
      <w:bookmarkEnd w:id="178"/>
      <w:bookmarkEnd w:id="179"/>
      <w:bookmarkEnd w:id="180"/>
    </w:p>
    <w:p w:rsidR="004A28EF" w:rsidRPr="00A56B06" w:rsidRDefault="004A28EF" w:rsidP="004A28EF">
      <w:pPr>
        <w:rPr>
          <w:rFonts w:asciiTheme="majorHAnsi" w:hAnsiTheme="majorHAnsi"/>
        </w:rPr>
      </w:pPr>
      <w:r w:rsidRPr="00A56B06">
        <w:rPr>
          <w:rFonts w:asciiTheme="majorHAnsi" w:hAnsiTheme="majorHAnsi"/>
        </w:rPr>
        <w:t>Stavba nevyvolává svými konstrukčními prvky nároky na požární bezpečnost. Výstavba jednotlivých stavebních objektů a ani jejich následné užívání nevytváří žádné speciální nároky na zajištění protipožární ochrany. V zájmovém území se nenachází žádné objekty, které má ve správě civilní a požární ochrana.</w:t>
      </w:r>
    </w:p>
    <w:p w:rsidR="004A28EF" w:rsidRPr="00A56B06" w:rsidRDefault="004A28EF" w:rsidP="004A28EF">
      <w:pPr>
        <w:rPr>
          <w:rFonts w:asciiTheme="majorHAnsi" w:hAnsiTheme="majorHAnsi"/>
        </w:rPr>
      </w:pPr>
      <w:r w:rsidRPr="00A56B06">
        <w:rPr>
          <w:rFonts w:asciiTheme="majorHAnsi" w:hAnsiTheme="majorHAnsi"/>
        </w:rPr>
        <w:t xml:space="preserve">Během stavební činnosti musí zhotovitel zajistit příjezd pro pohotovostní vozidla hasičského záchranného sboru a musí být zachován přístup ke všem objektům pro </w:t>
      </w:r>
      <w:r w:rsidRPr="00A56B06">
        <w:rPr>
          <w:rFonts w:asciiTheme="majorHAnsi" w:hAnsiTheme="majorHAnsi"/>
        </w:rPr>
        <w:lastRenderedPageBreak/>
        <w:t>požární techniku. Veškeré požární hydranty musí být během stavby po celou dobu výstavby přístupné a</w:t>
      </w:r>
      <w:r w:rsidR="00E17701">
        <w:rPr>
          <w:rFonts w:asciiTheme="majorHAnsi" w:hAnsiTheme="majorHAnsi"/>
        </w:rPr>
        <w:t xml:space="preserve"> nesmí dojít k jejich zakrytí. Před</w:t>
      </w:r>
      <w:r w:rsidRPr="00A56B06">
        <w:rPr>
          <w:rFonts w:asciiTheme="majorHAnsi" w:hAnsiTheme="majorHAnsi"/>
        </w:rPr>
        <w:t xml:space="preserve"> uzav</w:t>
      </w:r>
      <w:r w:rsidR="00E17701">
        <w:rPr>
          <w:rFonts w:asciiTheme="majorHAnsi" w:hAnsiTheme="majorHAnsi"/>
        </w:rPr>
        <w:t>řením</w:t>
      </w:r>
      <w:r w:rsidRPr="00A56B06">
        <w:rPr>
          <w:rFonts w:asciiTheme="majorHAnsi" w:hAnsiTheme="majorHAnsi"/>
        </w:rPr>
        <w:t xml:space="preserve"> komunikac</w:t>
      </w:r>
      <w:r w:rsidR="00E17701">
        <w:rPr>
          <w:rFonts w:asciiTheme="majorHAnsi" w:hAnsiTheme="majorHAnsi"/>
        </w:rPr>
        <w:t>e</w:t>
      </w:r>
      <w:r w:rsidRPr="00A56B06">
        <w:rPr>
          <w:rFonts w:asciiTheme="majorHAnsi" w:hAnsiTheme="majorHAnsi"/>
        </w:rPr>
        <w:t xml:space="preserve"> bude tato skutečnost písemně oznámena 15 dní předem příslušnému Hasičskému záchrannému sboru.</w:t>
      </w:r>
    </w:p>
    <w:p w:rsidR="004A28EF" w:rsidRPr="00A56B06" w:rsidRDefault="004A28EF" w:rsidP="00843D5B">
      <w:pPr>
        <w:pStyle w:val="Nadpis2"/>
        <w:rPr>
          <w:color w:val="auto"/>
        </w:rPr>
      </w:pPr>
      <w:bookmarkStart w:id="181" w:name="_Toc411233063"/>
      <w:bookmarkStart w:id="182" w:name="_Toc429999839"/>
      <w:bookmarkStart w:id="183" w:name="_Toc469983763"/>
      <w:r w:rsidRPr="00A56B06">
        <w:rPr>
          <w:color w:val="auto"/>
        </w:rPr>
        <w:t>Ochrana zdraví, zdravých životních podmínek a životního prostředí</w:t>
      </w:r>
      <w:bookmarkEnd w:id="181"/>
      <w:bookmarkEnd w:id="182"/>
      <w:bookmarkEnd w:id="183"/>
    </w:p>
    <w:p w:rsidR="004A28EF" w:rsidRPr="00A56B06" w:rsidRDefault="004A28EF" w:rsidP="004A28EF">
      <w:pPr>
        <w:rPr>
          <w:rFonts w:asciiTheme="majorHAnsi" w:hAnsiTheme="majorHAnsi"/>
        </w:rPr>
      </w:pPr>
      <w:r w:rsidRPr="00A56B06">
        <w:rPr>
          <w:rFonts w:asciiTheme="majorHAnsi" w:hAnsiTheme="majorHAnsi"/>
        </w:rPr>
        <w:t>Stavba nemá vliv na životní prostředí. Ochrana ovzduší není v rámci návrhu</w:t>
      </w:r>
      <w:r w:rsidR="00E17701">
        <w:rPr>
          <w:rFonts w:asciiTheme="majorHAnsi" w:hAnsiTheme="majorHAnsi"/>
        </w:rPr>
        <w:t xml:space="preserve"> mostu a </w:t>
      </w:r>
      <w:r w:rsidRPr="00A56B06">
        <w:rPr>
          <w:rFonts w:asciiTheme="majorHAnsi" w:hAnsiTheme="majorHAnsi"/>
        </w:rPr>
        <w:t>komunikace řešena. Vlastní stavba nemá negativní vliv na kvalitu ovzduší.</w:t>
      </w:r>
    </w:p>
    <w:p w:rsidR="004A28EF" w:rsidRPr="00A56B06" w:rsidRDefault="004A28EF" w:rsidP="00843D5B">
      <w:pPr>
        <w:pStyle w:val="Nadpis2"/>
        <w:rPr>
          <w:color w:val="auto"/>
        </w:rPr>
      </w:pPr>
      <w:bookmarkStart w:id="184" w:name="_Toc411233064"/>
      <w:bookmarkStart w:id="185" w:name="_Toc429999840"/>
      <w:bookmarkStart w:id="186" w:name="_Toc469983764"/>
      <w:r w:rsidRPr="00A56B06">
        <w:rPr>
          <w:color w:val="auto"/>
        </w:rPr>
        <w:t>Ochrana proti hluku</w:t>
      </w:r>
      <w:bookmarkEnd w:id="184"/>
      <w:bookmarkEnd w:id="185"/>
      <w:bookmarkEnd w:id="186"/>
    </w:p>
    <w:p w:rsidR="004A28EF" w:rsidRPr="00A56B06" w:rsidRDefault="004A28EF" w:rsidP="004A28EF">
      <w:pPr>
        <w:rPr>
          <w:rFonts w:asciiTheme="majorHAnsi" w:hAnsiTheme="majorHAnsi"/>
        </w:rPr>
      </w:pPr>
      <w:r w:rsidRPr="00A56B06">
        <w:rPr>
          <w:rFonts w:asciiTheme="majorHAnsi" w:hAnsiTheme="majorHAnsi"/>
        </w:rPr>
        <w:t>Stavba nezvyšuje hlukovou zátěž na okolí, a proto není nutné navrhovat žádná protihluková opatření. Jako samozřejmé připomínáme dodržování nočního klidu mezi 22:00 a 06:00 při stavbě.</w:t>
      </w:r>
    </w:p>
    <w:p w:rsidR="004A28EF" w:rsidRPr="00A56B06" w:rsidRDefault="004A28EF" w:rsidP="00843D5B">
      <w:pPr>
        <w:pStyle w:val="Nadpis2"/>
        <w:rPr>
          <w:color w:val="auto"/>
        </w:rPr>
      </w:pPr>
      <w:bookmarkStart w:id="187" w:name="_Toc411233065"/>
      <w:bookmarkStart w:id="188" w:name="_Toc429999841"/>
      <w:bookmarkStart w:id="189" w:name="_Toc469983765"/>
      <w:r w:rsidRPr="00A56B06">
        <w:rPr>
          <w:color w:val="auto"/>
        </w:rPr>
        <w:t>Bezpečnost při užívání</w:t>
      </w:r>
      <w:bookmarkEnd w:id="187"/>
      <w:bookmarkEnd w:id="188"/>
      <w:bookmarkEnd w:id="189"/>
    </w:p>
    <w:p w:rsidR="004A28EF" w:rsidRPr="00A56B06" w:rsidRDefault="004A28EF" w:rsidP="004A28EF">
      <w:pPr>
        <w:rPr>
          <w:rFonts w:asciiTheme="majorHAnsi" w:hAnsiTheme="majorHAnsi"/>
        </w:rPr>
      </w:pPr>
      <w:r w:rsidRPr="00A56B06">
        <w:rPr>
          <w:rFonts w:asciiTheme="majorHAnsi" w:hAnsiTheme="majorHAnsi"/>
        </w:rPr>
        <w:t>Stavba svým charakterem (liniová stavba) nevyžaduje zvláštní opatření pro zajištění bezpečnosti při jejím užívání. Uživatelé, účastníci silničního provozu, se při užívání této stavby musí řídit obecně platnými právními předpisy ČR, týkající se provozu motorových i nemotorových vozidel na pozemních komunikacích. Komunikace je navržena v souladu s platnými předpisy a normami, jejichž dodržení přispívá k zajištění bezpečnosti provozu. Návrhové prvky splňují požadavky na návrh bezpečné komunikace.</w:t>
      </w:r>
    </w:p>
    <w:p w:rsidR="004A28EF" w:rsidRPr="00A56B06" w:rsidRDefault="004A28EF" w:rsidP="00843D5B">
      <w:pPr>
        <w:pStyle w:val="Nadpis2"/>
        <w:rPr>
          <w:color w:val="auto"/>
        </w:rPr>
      </w:pPr>
      <w:bookmarkStart w:id="190" w:name="_Toc411233066"/>
      <w:bookmarkStart w:id="191" w:name="_Toc429999842"/>
      <w:bookmarkStart w:id="192" w:name="_Toc469983766"/>
      <w:r w:rsidRPr="00A56B06">
        <w:rPr>
          <w:color w:val="auto"/>
        </w:rPr>
        <w:t>Úspora energie a ochrana tepla</w:t>
      </w:r>
      <w:bookmarkEnd w:id="190"/>
      <w:bookmarkEnd w:id="191"/>
      <w:bookmarkEnd w:id="192"/>
    </w:p>
    <w:p w:rsidR="004A28EF" w:rsidRPr="00A56B06" w:rsidRDefault="004A28EF" w:rsidP="004A28EF">
      <w:pPr>
        <w:rPr>
          <w:rFonts w:asciiTheme="majorHAnsi" w:hAnsiTheme="majorHAnsi"/>
        </w:rPr>
      </w:pPr>
      <w:r w:rsidRPr="00A56B06">
        <w:rPr>
          <w:rFonts w:asciiTheme="majorHAnsi" w:hAnsiTheme="majorHAnsi"/>
        </w:rPr>
        <w:t>Realizace vzhledem ke svému charakteru liniové stavb</w:t>
      </w:r>
      <w:r w:rsidR="00E17701">
        <w:rPr>
          <w:rFonts w:asciiTheme="majorHAnsi" w:hAnsiTheme="majorHAnsi"/>
        </w:rPr>
        <w:t>y nemá vliv na úsporu energie a </w:t>
      </w:r>
      <w:r w:rsidRPr="00A56B06">
        <w:rPr>
          <w:rFonts w:asciiTheme="majorHAnsi" w:hAnsiTheme="majorHAnsi"/>
        </w:rPr>
        <w:t>ochranu tepla.</w:t>
      </w:r>
    </w:p>
    <w:p w:rsidR="004A28EF" w:rsidRPr="00A56B06" w:rsidRDefault="004A28EF" w:rsidP="00CC3102">
      <w:pPr>
        <w:pStyle w:val="Nadpis1"/>
        <w:numPr>
          <w:ilvl w:val="0"/>
          <w:numId w:val="9"/>
        </w:numPr>
        <w:tabs>
          <w:tab w:val="clear" w:pos="360"/>
        </w:tabs>
        <w:ind w:left="426" w:hanging="426"/>
      </w:pPr>
      <w:bookmarkStart w:id="193" w:name="_Toc411233067"/>
      <w:bookmarkStart w:id="194" w:name="_Toc429999843"/>
      <w:bookmarkStart w:id="195" w:name="_Toc469983767"/>
      <w:r w:rsidRPr="00A56B06">
        <w:t>Další požadavky</w:t>
      </w:r>
      <w:bookmarkEnd w:id="193"/>
      <w:bookmarkEnd w:id="194"/>
      <w:bookmarkEnd w:id="195"/>
    </w:p>
    <w:p w:rsidR="004A28EF" w:rsidRPr="00A56B06" w:rsidRDefault="004A28EF" w:rsidP="00843D5B">
      <w:pPr>
        <w:pStyle w:val="Nadpis2"/>
        <w:rPr>
          <w:color w:val="auto"/>
        </w:rPr>
      </w:pPr>
      <w:bookmarkStart w:id="196" w:name="_Toc411233068"/>
      <w:bookmarkStart w:id="197" w:name="_Toc429999844"/>
      <w:bookmarkStart w:id="198" w:name="_Toc469983768"/>
      <w:r w:rsidRPr="00A56B06">
        <w:rPr>
          <w:color w:val="auto"/>
        </w:rPr>
        <w:t>Užitné vlastnosti stavby</w:t>
      </w:r>
      <w:bookmarkEnd w:id="196"/>
      <w:bookmarkEnd w:id="197"/>
      <w:bookmarkEnd w:id="198"/>
    </w:p>
    <w:p w:rsidR="004A28EF" w:rsidRPr="00A56B06" w:rsidRDefault="004A28EF" w:rsidP="004A28EF">
      <w:pPr>
        <w:rPr>
          <w:rFonts w:asciiTheme="majorHAnsi" w:hAnsiTheme="majorHAnsi"/>
        </w:rPr>
      </w:pPr>
      <w:r w:rsidRPr="00A56B06">
        <w:rPr>
          <w:rFonts w:asciiTheme="majorHAnsi" w:hAnsiTheme="majorHAnsi"/>
        </w:rPr>
        <w:t>Realizací záměru dojde ke kvalitnějším</w:t>
      </w:r>
      <w:r w:rsidR="002861CE" w:rsidRPr="00A56B06">
        <w:rPr>
          <w:rFonts w:asciiTheme="majorHAnsi" w:hAnsiTheme="majorHAnsi"/>
        </w:rPr>
        <w:t xml:space="preserve">u, </w:t>
      </w:r>
      <w:r w:rsidRPr="00A56B06">
        <w:rPr>
          <w:rFonts w:asciiTheme="majorHAnsi" w:hAnsiTheme="majorHAnsi"/>
        </w:rPr>
        <w:t>bezpečnějšímu</w:t>
      </w:r>
      <w:r w:rsidR="002861CE" w:rsidRPr="00A56B06">
        <w:rPr>
          <w:rFonts w:asciiTheme="majorHAnsi" w:hAnsiTheme="majorHAnsi"/>
        </w:rPr>
        <w:t xml:space="preserve"> a tiššímu</w:t>
      </w:r>
      <w:r w:rsidRPr="00A56B06">
        <w:rPr>
          <w:rFonts w:asciiTheme="majorHAnsi" w:hAnsiTheme="majorHAnsi"/>
        </w:rPr>
        <w:t xml:space="preserve"> pohybu silniční dopravy v řešeném území.</w:t>
      </w:r>
    </w:p>
    <w:p w:rsidR="004A28EF" w:rsidRPr="00A56B06" w:rsidRDefault="004A28EF" w:rsidP="004A28EF">
      <w:pPr>
        <w:rPr>
          <w:rFonts w:asciiTheme="majorHAnsi" w:hAnsiTheme="majorHAnsi"/>
        </w:rPr>
      </w:pPr>
      <w:r w:rsidRPr="00A56B06">
        <w:rPr>
          <w:rFonts w:asciiTheme="majorHAnsi" w:hAnsiTheme="majorHAnsi"/>
        </w:rPr>
        <w:t>Jedná se o</w:t>
      </w:r>
      <w:r w:rsidR="000A3F4E">
        <w:rPr>
          <w:rFonts w:asciiTheme="majorHAnsi" w:hAnsiTheme="majorHAnsi"/>
        </w:rPr>
        <w:t xml:space="preserve"> mostní</w:t>
      </w:r>
      <w:r w:rsidRPr="00A56B06">
        <w:rPr>
          <w:rFonts w:asciiTheme="majorHAnsi" w:hAnsiTheme="majorHAnsi"/>
        </w:rPr>
        <w:t xml:space="preserve"> stavbu trvalou s návrhovou dobou životnosti </w:t>
      </w:r>
      <w:r w:rsidR="00E17701">
        <w:rPr>
          <w:rFonts w:asciiTheme="majorHAnsi" w:hAnsiTheme="majorHAnsi"/>
        </w:rPr>
        <w:t>100</w:t>
      </w:r>
      <w:r w:rsidRPr="00A56B06">
        <w:rPr>
          <w:rFonts w:asciiTheme="majorHAnsi" w:hAnsiTheme="majorHAnsi"/>
        </w:rPr>
        <w:t xml:space="preserve"> let.</w:t>
      </w:r>
    </w:p>
    <w:p w:rsidR="004A28EF" w:rsidRPr="00A56B06" w:rsidRDefault="004A28EF" w:rsidP="00843D5B">
      <w:pPr>
        <w:pStyle w:val="Nadpis2"/>
        <w:rPr>
          <w:color w:val="auto"/>
        </w:rPr>
      </w:pPr>
      <w:bookmarkStart w:id="199" w:name="_Toc411233069"/>
      <w:bookmarkStart w:id="200" w:name="_Toc429999845"/>
      <w:bookmarkStart w:id="201" w:name="_Toc469983769"/>
      <w:r w:rsidRPr="00A56B06">
        <w:rPr>
          <w:color w:val="auto"/>
        </w:rPr>
        <w:t>Zajištění přístupu a podmínek pro užívání stavby – veřejně</w:t>
      </w:r>
      <w:r w:rsidR="00B11341" w:rsidRPr="00A56B06">
        <w:rPr>
          <w:color w:val="auto"/>
        </w:rPr>
        <w:t xml:space="preserve"> </w:t>
      </w:r>
      <w:r w:rsidRPr="00A56B06">
        <w:rPr>
          <w:color w:val="auto"/>
        </w:rPr>
        <w:t>přístupných komunikací a ploch osobami s omezenou schopností pohybu a orientace</w:t>
      </w:r>
      <w:bookmarkEnd w:id="199"/>
      <w:bookmarkEnd w:id="200"/>
      <w:bookmarkEnd w:id="201"/>
    </w:p>
    <w:p w:rsidR="0080123F" w:rsidRDefault="0080123F" w:rsidP="004A28EF">
      <w:pPr>
        <w:rPr>
          <w:rFonts w:asciiTheme="majorHAnsi" w:hAnsiTheme="majorHAnsi"/>
        </w:rPr>
      </w:pPr>
      <w:r>
        <w:rPr>
          <w:rFonts w:asciiTheme="majorHAnsi" w:hAnsiTheme="majorHAnsi"/>
        </w:rPr>
        <w:t>Navazující úseky komunikace jsou zde v šířkových stísněných poměrech, kde komunikace není tak široká, aby byla vybavena chodníky. Z tohoto důvodu není ani nový stav po narovnání směrového oblouku navrhnut s chodníkem.</w:t>
      </w:r>
    </w:p>
    <w:p w:rsidR="004A28EF" w:rsidRPr="00A56B06" w:rsidRDefault="004A28EF" w:rsidP="00843D5B">
      <w:pPr>
        <w:pStyle w:val="Nadpis2"/>
        <w:rPr>
          <w:color w:val="auto"/>
        </w:rPr>
      </w:pPr>
      <w:bookmarkStart w:id="202" w:name="_Toc411233070"/>
      <w:bookmarkStart w:id="203" w:name="_Toc429999846"/>
      <w:bookmarkStart w:id="204" w:name="_Toc469983770"/>
      <w:r w:rsidRPr="00A56B06">
        <w:rPr>
          <w:color w:val="auto"/>
        </w:rPr>
        <w:lastRenderedPageBreak/>
        <w:t>Ochrana stavby před škodlivými účinky vnějšího prostředí</w:t>
      </w:r>
      <w:bookmarkEnd w:id="202"/>
      <w:bookmarkEnd w:id="203"/>
      <w:bookmarkEnd w:id="204"/>
    </w:p>
    <w:p w:rsidR="004A28EF" w:rsidRPr="00A56B06" w:rsidRDefault="004A28EF" w:rsidP="00CC3102">
      <w:pPr>
        <w:pStyle w:val="Nadpis3"/>
        <w:numPr>
          <w:ilvl w:val="2"/>
          <w:numId w:val="9"/>
        </w:numPr>
        <w:tabs>
          <w:tab w:val="clear" w:pos="1440"/>
        </w:tabs>
        <w:ind w:left="0" w:firstLine="0"/>
      </w:pPr>
      <w:bookmarkStart w:id="205" w:name="_Toc411233071"/>
      <w:bookmarkStart w:id="206" w:name="_Toc429999847"/>
      <w:bookmarkStart w:id="207" w:name="_Toc469983771"/>
      <w:r w:rsidRPr="00A56B06">
        <w:t>Povodně</w:t>
      </w:r>
      <w:bookmarkEnd w:id="205"/>
      <w:bookmarkEnd w:id="206"/>
      <w:bookmarkEnd w:id="207"/>
    </w:p>
    <w:p w:rsidR="004A28EF" w:rsidRPr="00A56B06" w:rsidRDefault="004A28EF" w:rsidP="004A28EF">
      <w:pPr>
        <w:rPr>
          <w:rFonts w:asciiTheme="majorHAnsi" w:hAnsiTheme="majorHAnsi" w:cs="Arial"/>
        </w:rPr>
      </w:pPr>
      <w:r w:rsidRPr="00A56B06">
        <w:rPr>
          <w:rFonts w:asciiTheme="majorHAnsi" w:hAnsiTheme="majorHAnsi" w:cs="Arial"/>
        </w:rPr>
        <w:t>Sledované území je odvodňováno vodním</w:t>
      </w:r>
      <w:r w:rsidR="000C12C9" w:rsidRPr="00A56B06">
        <w:rPr>
          <w:rFonts w:asciiTheme="majorHAnsi" w:hAnsiTheme="majorHAnsi" w:cs="Arial"/>
        </w:rPr>
        <w:t>i</w:t>
      </w:r>
      <w:r w:rsidRPr="00A56B06">
        <w:rPr>
          <w:rFonts w:asciiTheme="majorHAnsi" w:hAnsiTheme="majorHAnsi" w:cs="Arial"/>
        </w:rPr>
        <w:t xml:space="preserve"> tok</w:t>
      </w:r>
      <w:r w:rsidR="00322115">
        <w:rPr>
          <w:rFonts w:asciiTheme="majorHAnsi" w:hAnsiTheme="majorHAnsi" w:cs="Arial"/>
        </w:rPr>
        <w:t>em Radotínského potoka ve</w:t>
      </w:r>
      <w:r w:rsidRPr="00A56B06">
        <w:rPr>
          <w:rFonts w:asciiTheme="majorHAnsi" w:hAnsiTheme="majorHAnsi" w:cs="Arial"/>
        </w:rPr>
        <w:t xml:space="preserve"> správ</w:t>
      </w:r>
      <w:r w:rsidR="00322115">
        <w:rPr>
          <w:rFonts w:asciiTheme="majorHAnsi" w:hAnsiTheme="majorHAnsi" w:cs="Arial"/>
        </w:rPr>
        <w:t>ě</w:t>
      </w:r>
      <w:r w:rsidRPr="00A56B06">
        <w:rPr>
          <w:rFonts w:asciiTheme="majorHAnsi" w:hAnsiTheme="majorHAnsi" w:cs="Arial"/>
        </w:rPr>
        <w:t xml:space="preserve"> povodí </w:t>
      </w:r>
      <w:r w:rsidR="00322115">
        <w:rPr>
          <w:rFonts w:asciiTheme="majorHAnsi" w:hAnsiTheme="majorHAnsi" w:cs="Arial"/>
        </w:rPr>
        <w:t>Vltavy</w:t>
      </w:r>
      <w:r w:rsidRPr="00A56B06">
        <w:rPr>
          <w:rFonts w:asciiTheme="majorHAnsi" w:hAnsiTheme="majorHAnsi" w:cs="Arial"/>
        </w:rPr>
        <w:t>.</w:t>
      </w:r>
    </w:p>
    <w:p w:rsidR="004A28EF" w:rsidRPr="007E41EA" w:rsidRDefault="006F62ED" w:rsidP="004A28EF">
      <w:pPr>
        <w:rPr>
          <w:rFonts w:asciiTheme="majorHAnsi" w:hAnsiTheme="majorHAnsi"/>
        </w:rPr>
      </w:pPr>
      <w:r w:rsidRPr="007E41EA">
        <w:rPr>
          <w:rFonts w:asciiTheme="majorHAnsi" w:hAnsiTheme="majorHAnsi"/>
        </w:rPr>
        <w:t>Část komunikace v blízkosti vodního</w:t>
      </w:r>
      <w:r w:rsidR="004A28EF" w:rsidRPr="007E41EA">
        <w:rPr>
          <w:rFonts w:asciiTheme="majorHAnsi" w:hAnsiTheme="majorHAnsi"/>
        </w:rPr>
        <w:t xml:space="preserve"> toků se nacházejí v zátopové oblasti.</w:t>
      </w:r>
    </w:p>
    <w:p w:rsidR="004A28EF" w:rsidRPr="00A56B06" w:rsidRDefault="007E41EA" w:rsidP="004A28EF">
      <w:pPr>
        <w:rPr>
          <w:rFonts w:asciiTheme="majorHAnsi" w:hAnsiTheme="majorHAnsi"/>
        </w:rPr>
      </w:pPr>
      <w:r w:rsidRPr="007E41EA">
        <w:rPr>
          <w:rFonts w:asciiTheme="majorHAnsi" w:hAnsiTheme="majorHAnsi"/>
        </w:rPr>
        <w:t>Mostní otvor je navržen na průtok Q 100.</w:t>
      </w:r>
    </w:p>
    <w:p w:rsidR="004A28EF" w:rsidRPr="00A56B06" w:rsidRDefault="004A28EF" w:rsidP="00CC3102">
      <w:pPr>
        <w:pStyle w:val="Nadpis3"/>
        <w:numPr>
          <w:ilvl w:val="2"/>
          <w:numId w:val="9"/>
        </w:numPr>
        <w:tabs>
          <w:tab w:val="clear" w:pos="1440"/>
        </w:tabs>
        <w:ind w:left="0" w:firstLine="0"/>
      </w:pPr>
      <w:bookmarkStart w:id="208" w:name="_Toc411233072"/>
      <w:bookmarkStart w:id="209" w:name="_Toc429999848"/>
      <w:bookmarkStart w:id="210" w:name="_Toc469983772"/>
      <w:r w:rsidRPr="00A56B06">
        <w:t>Sesuvy půdy</w:t>
      </w:r>
      <w:bookmarkEnd w:id="208"/>
      <w:bookmarkEnd w:id="209"/>
      <w:bookmarkEnd w:id="210"/>
    </w:p>
    <w:p w:rsidR="004A28EF" w:rsidRPr="00A56B06" w:rsidRDefault="004A28EF" w:rsidP="004A28EF">
      <w:pPr>
        <w:rPr>
          <w:rFonts w:asciiTheme="majorHAnsi" w:hAnsiTheme="majorHAnsi"/>
        </w:rPr>
      </w:pPr>
      <w:r w:rsidRPr="00A56B06">
        <w:rPr>
          <w:rFonts w:asciiTheme="majorHAnsi" w:hAnsiTheme="majorHAnsi"/>
        </w:rPr>
        <w:t>Tomuto jevu je zabráněno návrhem odvodnění a návrhem dodržených obecných</w:t>
      </w:r>
      <w:r w:rsidR="002861CE" w:rsidRPr="00A56B06">
        <w:rPr>
          <w:rFonts w:asciiTheme="majorHAnsi" w:hAnsiTheme="majorHAnsi"/>
        </w:rPr>
        <w:t xml:space="preserve"> podmínek kladených na výstavbu.</w:t>
      </w:r>
    </w:p>
    <w:p w:rsidR="004A28EF" w:rsidRPr="00A56B06" w:rsidRDefault="004A28EF" w:rsidP="00CC3102">
      <w:pPr>
        <w:pStyle w:val="Nadpis3"/>
        <w:numPr>
          <w:ilvl w:val="2"/>
          <w:numId w:val="9"/>
        </w:numPr>
        <w:tabs>
          <w:tab w:val="clear" w:pos="1440"/>
        </w:tabs>
        <w:ind w:left="0" w:firstLine="0"/>
      </w:pPr>
      <w:bookmarkStart w:id="211" w:name="_Toc411233073"/>
      <w:bookmarkStart w:id="212" w:name="_Toc429999849"/>
      <w:bookmarkStart w:id="213" w:name="_Toc469983773"/>
      <w:r w:rsidRPr="00A56B06">
        <w:t>Poddolování</w:t>
      </w:r>
      <w:bookmarkEnd w:id="211"/>
      <w:bookmarkEnd w:id="212"/>
      <w:bookmarkEnd w:id="213"/>
    </w:p>
    <w:p w:rsidR="004A28EF" w:rsidRPr="00A56B06" w:rsidRDefault="004A28EF" w:rsidP="004A28EF">
      <w:pPr>
        <w:rPr>
          <w:rFonts w:asciiTheme="majorHAnsi" w:hAnsiTheme="majorHAnsi"/>
        </w:rPr>
      </w:pPr>
      <w:r w:rsidRPr="00A56B06">
        <w:rPr>
          <w:rFonts w:asciiTheme="majorHAnsi" w:hAnsiTheme="majorHAnsi"/>
        </w:rPr>
        <w:t>Předmětná stavba se nachází v území nezasaženém důlní činností, ochrana proti poddolování není tudíž navržena.</w:t>
      </w:r>
    </w:p>
    <w:p w:rsidR="004A28EF" w:rsidRPr="00A56B06" w:rsidRDefault="004A28EF" w:rsidP="00CC3102">
      <w:pPr>
        <w:pStyle w:val="Nadpis3"/>
        <w:numPr>
          <w:ilvl w:val="2"/>
          <w:numId w:val="9"/>
        </w:numPr>
        <w:tabs>
          <w:tab w:val="clear" w:pos="1440"/>
        </w:tabs>
        <w:ind w:left="0" w:firstLine="0"/>
      </w:pPr>
      <w:bookmarkStart w:id="214" w:name="_Toc411233074"/>
      <w:bookmarkStart w:id="215" w:name="_Toc429999850"/>
      <w:bookmarkStart w:id="216" w:name="_Toc469983774"/>
      <w:r w:rsidRPr="00A56B06">
        <w:t>Seismicita</w:t>
      </w:r>
      <w:bookmarkEnd w:id="214"/>
      <w:bookmarkEnd w:id="215"/>
      <w:bookmarkEnd w:id="216"/>
    </w:p>
    <w:p w:rsidR="004A28EF" w:rsidRPr="00A56B06" w:rsidRDefault="004A28EF" w:rsidP="004A28EF">
      <w:pPr>
        <w:rPr>
          <w:rFonts w:asciiTheme="majorHAnsi" w:hAnsiTheme="majorHAnsi"/>
        </w:rPr>
      </w:pPr>
      <w:r w:rsidRPr="00A56B06">
        <w:rPr>
          <w:rFonts w:asciiTheme="majorHAnsi" w:hAnsiTheme="majorHAnsi"/>
        </w:rPr>
        <w:t>Seismicita na našem území nemá na tento druh stavby vliv.</w:t>
      </w:r>
    </w:p>
    <w:p w:rsidR="004A28EF" w:rsidRPr="00A56B06" w:rsidRDefault="004A28EF" w:rsidP="00CC3102">
      <w:pPr>
        <w:pStyle w:val="Nadpis3"/>
        <w:numPr>
          <w:ilvl w:val="2"/>
          <w:numId w:val="9"/>
        </w:numPr>
        <w:tabs>
          <w:tab w:val="clear" w:pos="1440"/>
        </w:tabs>
        <w:ind w:left="0" w:firstLine="0"/>
      </w:pPr>
      <w:bookmarkStart w:id="217" w:name="_Toc411233075"/>
      <w:bookmarkStart w:id="218" w:name="_Toc429999851"/>
      <w:bookmarkStart w:id="219" w:name="_Toc469983775"/>
      <w:r w:rsidRPr="00A56B06">
        <w:t>Radon</w:t>
      </w:r>
      <w:bookmarkEnd w:id="217"/>
      <w:bookmarkEnd w:id="218"/>
      <w:bookmarkEnd w:id="219"/>
    </w:p>
    <w:p w:rsidR="004A28EF" w:rsidRPr="00A56B06" w:rsidRDefault="004A28EF" w:rsidP="004A28EF">
      <w:pPr>
        <w:rPr>
          <w:rFonts w:asciiTheme="majorHAnsi" w:hAnsiTheme="majorHAnsi"/>
        </w:rPr>
      </w:pPr>
      <w:r w:rsidRPr="00A56B06">
        <w:rPr>
          <w:rFonts w:asciiTheme="majorHAnsi" w:hAnsiTheme="majorHAnsi"/>
        </w:rPr>
        <w:t>Opatření proti radonu není u liniové stavby</w:t>
      </w:r>
      <w:r w:rsidR="00322115">
        <w:rPr>
          <w:rFonts w:asciiTheme="majorHAnsi" w:hAnsiTheme="majorHAnsi"/>
        </w:rPr>
        <w:t xml:space="preserve"> a mostu</w:t>
      </w:r>
      <w:r w:rsidRPr="00A56B06">
        <w:rPr>
          <w:rFonts w:asciiTheme="majorHAnsi" w:hAnsiTheme="majorHAnsi"/>
        </w:rPr>
        <w:t xml:space="preserve"> navrženo</w:t>
      </w:r>
      <w:r w:rsidR="00322115">
        <w:rPr>
          <w:rFonts w:asciiTheme="majorHAnsi" w:hAnsiTheme="majorHAnsi"/>
        </w:rPr>
        <w:t>.</w:t>
      </w:r>
    </w:p>
    <w:p w:rsidR="004A28EF" w:rsidRPr="00A56B06" w:rsidRDefault="004A28EF" w:rsidP="00843D5B">
      <w:pPr>
        <w:pStyle w:val="Nadpis2"/>
        <w:rPr>
          <w:color w:val="auto"/>
        </w:rPr>
      </w:pPr>
      <w:bookmarkStart w:id="220" w:name="_Toc411233076"/>
      <w:bookmarkStart w:id="221" w:name="_Toc429999852"/>
      <w:bookmarkStart w:id="222" w:name="_Toc469983776"/>
      <w:r w:rsidRPr="00A56B06">
        <w:rPr>
          <w:color w:val="auto"/>
        </w:rPr>
        <w:t>Splnění požadavků dotčených orgánů</w:t>
      </w:r>
      <w:bookmarkEnd w:id="220"/>
      <w:bookmarkEnd w:id="221"/>
      <w:bookmarkEnd w:id="222"/>
    </w:p>
    <w:p w:rsidR="004A28EF" w:rsidRPr="00A56B06" w:rsidRDefault="004A28EF" w:rsidP="00110328">
      <w:r w:rsidRPr="00A56B06">
        <w:t>V rámci zpracování dokumentace byly osloveny DOSS a správci inženýrských sítí. Jejich požadavky jsou zapracovány do PD a projednány s dotčenými orgány.</w:t>
      </w:r>
    </w:p>
    <w:p w:rsidR="004A28EF" w:rsidRPr="00A56B06" w:rsidRDefault="004A28EF" w:rsidP="004A28EF">
      <w:pPr>
        <w:pStyle w:val="normln1"/>
        <w:spacing w:line="240" w:lineRule="auto"/>
        <w:rPr>
          <w:rFonts w:asciiTheme="majorHAnsi" w:hAnsiTheme="majorHAnsi"/>
        </w:rPr>
      </w:pPr>
    </w:p>
    <w:p w:rsidR="004A28EF" w:rsidRPr="00A56B06" w:rsidRDefault="00900481" w:rsidP="00BB5557">
      <w:pPr>
        <w:shd w:val="clear" w:color="auto" w:fill="FFFFFF"/>
        <w:spacing w:before="100" w:beforeAutospacing="1"/>
        <w:ind w:right="53"/>
      </w:pPr>
      <w:r w:rsidRPr="00A56B06">
        <w:t xml:space="preserve">V Liberci </w:t>
      </w:r>
      <w:r w:rsidR="0022359B">
        <w:t>04</w:t>
      </w:r>
      <w:r w:rsidRPr="00A56B06">
        <w:t>/201</w:t>
      </w:r>
      <w:r w:rsidR="0022359B">
        <w:t>8</w:t>
      </w:r>
      <w:r w:rsidR="00BA3202">
        <w:tab/>
      </w:r>
      <w:r w:rsidR="00BA3202">
        <w:tab/>
      </w:r>
      <w:r w:rsidR="00BA3202">
        <w:tab/>
      </w:r>
      <w:r w:rsidR="00BA3202">
        <w:tab/>
      </w:r>
      <w:r w:rsidR="00BA3202">
        <w:tab/>
      </w:r>
      <w:r w:rsidR="00BA3202">
        <w:tab/>
        <w:t>Bc. David Horák</w:t>
      </w:r>
      <w:bookmarkStart w:id="223" w:name="_GoBack"/>
      <w:bookmarkEnd w:id="223"/>
    </w:p>
    <w:sectPr w:rsidR="004A28EF" w:rsidRPr="00A56B06" w:rsidSect="00A9360E">
      <w:headerReference w:type="default" r:id="rId9"/>
      <w:footerReference w:type="default" r:id="rId10"/>
      <w:headerReference w:type="first" r:id="rId11"/>
      <w:footerReference w:type="first" r:id="rId12"/>
      <w:pgSz w:w="11906" w:h="16838" w:code="9"/>
      <w:pgMar w:top="1843" w:right="1985" w:bottom="1134" w:left="1985"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B59" w:rsidRDefault="00BB0B59" w:rsidP="00D974A9">
      <w:pPr>
        <w:spacing w:after="0" w:line="240" w:lineRule="auto"/>
      </w:pPr>
      <w:r>
        <w:separator/>
      </w:r>
    </w:p>
  </w:endnote>
  <w:endnote w:type="continuationSeparator" w:id="0">
    <w:p w:rsidR="00BB0B59" w:rsidRDefault="00BB0B59"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ngLiU">
    <w:altName w:val="細明體"/>
    <w:panose1 w:val="02010609000101010101"/>
    <w:charset w:val="88"/>
    <w:family w:val="modern"/>
    <w:pitch w:val="fixed"/>
    <w:sig w:usb0="00000001" w:usb1="08080000" w:usb2="00000010" w:usb3="00000000" w:csb0="001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59" w:rsidRPr="007D7AFE" w:rsidRDefault="00BB0B59" w:rsidP="003435D8">
    <w:pPr>
      <w:pStyle w:val="Zpat"/>
      <w:rPr>
        <w:lang w:val="fr-FR"/>
      </w:rPr>
    </w:pPr>
    <w:r>
      <w:t>III/0059 Choteč, most ev.č. 0059-3</w:t>
    </w:r>
    <w:r>
      <w:tab/>
    </w:r>
    <w:r w:rsidRPr="00F165C4">
      <w:t>A. PRŮVODNÍ ZPRÁVA</w:t>
    </w:r>
    <w:r>
      <w:tab/>
    </w:r>
    <w:r>
      <w:tab/>
    </w:r>
    <w:r w:rsidRPr="00120B7D">
      <w:t>Strana</w:t>
    </w:r>
    <w:r w:rsidRPr="007D7AFE">
      <w:rPr>
        <w:lang w:val="fr-FR"/>
      </w:rPr>
      <w:t xml:space="preserve"> </w:t>
    </w:r>
    <w:r w:rsidRPr="003435D8">
      <w:fldChar w:fldCharType="begin"/>
    </w:r>
    <w:r w:rsidRPr="007D7AFE">
      <w:rPr>
        <w:lang w:val="fr-FR"/>
      </w:rPr>
      <w:instrText>PAGE  \* Arabic  \* MERGEFORMAT</w:instrText>
    </w:r>
    <w:r w:rsidRPr="003435D8">
      <w:fldChar w:fldCharType="separate"/>
    </w:r>
    <w:r w:rsidR="0022359B" w:rsidRPr="0022359B">
      <w:rPr>
        <w:noProof/>
        <w:lang w:val="fr-FR"/>
      </w:rPr>
      <w:t>17</w:t>
    </w:r>
    <w:r w:rsidRPr="003435D8">
      <w:fldChar w:fldCharType="end"/>
    </w:r>
    <w:r w:rsidRPr="007D7AFE">
      <w:rPr>
        <w:lang w:val="fr-FR"/>
      </w:rPr>
      <w:t xml:space="preserve"> (</w:t>
    </w:r>
    <w:r w:rsidR="0022359B">
      <w:fldChar w:fldCharType="begin"/>
    </w:r>
    <w:r w:rsidR="0022359B">
      <w:instrText>NUMPAGES  \* Arabic  \* MERGEFORMAT</w:instrText>
    </w:r>
    <w:r w:rsidR="0022359B">
      <w:fldChar w:fldCharType="separate"/>
    </w:r>
    <w:r w:rsidR="0022359B" w:rsidRPr="0022359B">
      <w:rPr>
        <w:noProof/>
        <w:lang w:val="fr-FR"/>
      </w:rPr>
      <w:t>17</w:t>
    </w:r>
    <w:r w:rsidR="0022359B">
      <w:rPr>
        <w:noProof/>
        <w:lang w:val="fr-FR"/>
      </w:rPr>
      <w:fldChar w:fldCharType="end"/>
    </w:r>
    <w:r w:rsidRPr="007D7AFE">
      <w:rPr>
        <w:lang w:val="fr-FR"/>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59" w:rsidRPr="0040631A" w:rsidRDefault="00BB0B59" w:rsidP="00934655">
    <w:pPr>
      <w:pStyle w:val="Zkladn"/>
      <w:tabs>
        <w:tab w:val="left" w:pos="1701"/>
        <w:tab w:val="left" w:pos="3402"/>
        <w:tab w:val="left" w:pos="5670"/>
        <w:tab w:val="left" w:pos="6237"/>
      </w:tabs>
      <w:ind w:left="70"/>
      <w:rPr>
        <w:rFonts w:asciiTheme="majorHAnsi" w:hAnsiTheme="majorHAnsi" w:cs="Arial"/>
        <w:sz w:val="14"/>
        <w:szCs w:val="12"/>
        <w:lang w:val="cs-CZ"/>
      </w:rPr>
    </w:pPr>
    <w:r w:rsidRPr="0040631A">
      <w:rPr>
        <w:rFonts w:asciiTheme="majorHAnsi" w:hAnsiTheme="majorHAnsi" w:cs="Arial"/>
        <w:sz w:val="14"/>
        <w:szCs w:val="12"/>
        <w:lang w:val="cs-CZ"/>
      </w:rPr>
      <w:t xml:space="preserve">AF-CITYPLAN  s.r.o. Sídlo společnosti: </w:t>
    </w:r>
    <w:r>
      <w:rPr>
        <w:rFonts w:asciiTheme="majorHAnsi" w:hAnsiTheme="majorHAnsi" w:cs="Arial"/>
        <w:sz w:val="14"/>
        <w:szCs w:val="12"/>
        <w:lang w:val="cs-CZ"/>
      </w:rPr>
      <w:t>Magistrů</w:t>
    </w:r>
    <w:r w:rsidRPr="0040631A">
      <w:rPr>
        <w:rFonts w:asciiTheme="majorHAnsi" w:hAnsiTheme="majorHAnsi" w:cs="Arial"/>
        <w:sz w:val="14"/>
        <w:szCs w:val="12"/>
        <w:lang w:val="cs-CZ"/>
      </w:rPr>
      <w:t xml:space="preserve"> </w:t>
    </w:r>
    <w:r>
      <w:rPr>
        <w:rFonts w:asciiTheme="majorHAnsi" w:hAnsiTheme="majorHAnsi" w:cs="Arial"/>
        <w:sz w:val="14"/>
        <w:szCs w:val="12"/>
        <w:lang w:val="cs-CZ"/>
      </w:rPr>
      <w:t>1275</w:t>
    </w:r>
    <w:r w:rsidRPr="0040631A">
      <w:rPr>
        <w:rFonts w:asciiTheme="majorHAnsi" w:hAnsiTheme="majorHAnsi" w:cs="Arial"/>
        <w:sz w:val="14"/>
        <w:szCs w:val="12"/>
        <w:lang w:val="cs-CZ"/>
      </w:rPr>
      <w:t>/1</w:t>
    </w:r>
    <w:r>
      <w:rPr>
        <w:rFonts w:asciiTheme="majorHAnsi" w:hAnsiTheme="majorHAnsi" w:cs="Arial"/>
        <w:sz w:val="14"/>
        <w:szCs w:val="12"/>
        <w:lang w:val="cs-CZ"/>
      </w:rPr>
      <w:t>3</w:t>
    </w:r>
    <w:r w:rsidRPr="0040631A">
      <w:rPr>
        <w:rFonts w:asciiTheme="majorHAnsi" w:hAnsiTheme="majorHAnsi" w:cs="Arial"/>
        <w:sz w:val="14"/>
        <w:szCs w:val="12"/>
        <w:lang w:val="cs-CZ"/>
      </w:rPr>
      <w:t>, 1</w:t>
    </w:r>
    <w:r>
      <w:rPr>
        <w:rFonts w:asciiTheme="majorHAnsi" w:hAnsiTheme="majorHAnsi" w:cs="Arial"/>
        <w:sz w:val="14"/>
        <w:szCs w:val="12"/>
        <w:lang w:val="cs-CZ"/>
      </w:rPr>
      <w:t>4</w:t>
    </w:r>
    <w:r w:rsidRPr="0040631A">
      <w:rPr>
        <w:rFonts w:asciiTheme="majorHAnsi" w:hAnsiTheme="majorHAnsi" w:cs="Arial"/>
        <w:sz w:val="14"/>
        <w:szCs w:val="12"/>
        <w:lang w:val="cs-CZ"/>
      </w:rPr>
      <w:t>0 00 Pra</w:t>
    </w:r>
    <w:r>
      <w:rPr>
        <w:rFonts w:asciiTheme="majorHAnsi" w:hAnsiTheme="majorHAnsi" w:cs="Arial"/>
        <w:sz w:val="14"/>
        <w:szCs w:val="12"/>
        <w:lang w:val="cs-CZ"/>
      </w:rPr>
      <w:t>ha 4</w:t>
    </w:r>
    <w:r w:rsidRPr="0040631A">
      <w:rPr>
        <w:rFonts w:asciiTheme="majorHAnsi" w:hAnsiTheme="majorHAnsi" w:cs="Arial"/>
        <w:sz w:val="14"/>
        <w:szCs w:val="12"/>
        <w:lang w:val="cs-CZ"/>
      </w:rPr>
      <w:t xml:space="preserve">, </w:t>
    </w:r>
    <w:r>
      <w:rPr>
        <w:rFonts w:asciiTheme="majorHAnsi" w:hAnsiTheme="majorHAnsi" w:cs="Arial"/>
        <w:sz w:val="14"/>
        <w:szCs w:val="12"/>
        <w:lang w:val="cs-CZ"/>
      </w:rPr>
      <w:t>Česká republika</w:t>
    </w:r>
    <w:r w:rsidRPr="0040631A">
      <w:rPr>
        <w:rFonts w:asciiTheme="majorHAnsi" w:hAnsiTheme="majorHAnsi" w:cs="Arial"/>
        <w:sz w:val="14"/>
        <w:szCs w:val="12"/>
        <w:lang w:val="cs-CZ"/>
      </w:rPr>
      <w:t xml:space="preserve"> </w:t>
    </w:r>
  </w:p>
  <w:p w:rsidR="00BB0B59" w:rsidRPr="0040631A" w:rsidRDefault="00BB0B59" w:rsidP="00934655">
    <w:pPr>
      <w:pStyle w:val="Zkladn"/>
      <w:tabs>
        <w:tab w:val="left" w:pos="1701"/>
        <w:tab w:val="left" w:pos="3402"/>
        <w:tab w:val="left" w:pos="4395"/>
        <w:tab w:val="left" w:pos="5670"/>
      </w:tabs>
      <w:ind w:left="70"/>
      <w:rPr>
        <w:rFonts w:asciiTheme="majorHAnsi" w:hAnsiTheme="majorHAnsi" w:cs="Arial"/>
        <w:sz w:val="14"/>
        <w:szCs w:val="12"/>
        <w:lang w:val="cs-CZ"/>
      </w:rPr>
    </w:pPr>
    <w:r>
      <w:rPr>
        <w:rFonts w:asciiTheme="majorHAnsi" w:hAnsiTheme="majorHAnsi" w:cs="Arial"/>
        <w:sz w:val="14"/>
        <w:szCs w:val="12"/>
        <w:lang w:val="cs-CZ"/>
      </w:rPr>
      <w:t>Obchodní rejstřík</w:t>
    </w:r>
    <w:r w:rsidRPr="0040631A">
      <w:rPr>
        <w:rFonts w:asciiTheme="majorHAnsi" w:hAnsiTheme="majorHAnsi" w:cs="Arial"/>
        <w:sz w:val="14"/>
        <w:szCs w:val="12"/>
        <w:lang w:val="cs-CZ"/>
      </w:rPr>
      <w:t xml:space="preserve">: </w:t>
    </w:r>
    <w:r>
      <w:rPr>
        <w:rFonts w:asciiTheme="majorHAnsi" w:hAnsiTheme="majorHAnsi" w:cs="Arial"/>
        <w:sz w:val="14"/>
        <w:szCs w:val="12"/>
        <w:lang w:val="cs-CZ"/>
      </w:rPr>
      <w:t>Městský soud v Praze</w:t>
    </w:r>
    <w:r w:rsidRPr="0040631A">
      <w:rPr>
        <w:rFonts w:asciiTheme="majorHAnsi" w:hAnsiTheme="majorHAnsi" w:cs="Arial"/>
        <w:sz w:val="14"/>
        <w:szCs w:val="12"/>
        <w:lang w:val="cs-CZ"/>
      </w:rPr>
      <w:t xml:space="preserve">, </w:t>
    </w:r>
    <w:r>
      <w:rPr>
        <w:rFonts w:asciiTheme="majorHAnsi" w:hAnsiTheme="majorHAnsi" w:cs="Arial"/>
        <w:sz w:val="14"/>
        <w:szCs w:val="12"/>
        <w:lang w:val="cs-CZ"/>
      </w:rPr>
      <w:t>oddíl</w:t>
    </w:r>
    <w:r w:rsidRPr="0040631A">
      <w:rPr>
        <w:rFonts w:asciiTheme="majorHAnsi" w:hAnsiTheme="majorHAnsi" w:cs="Arial"/>
        <w:sz w:val="14"/>
        <w:szCs w:val="12"/>
        <w:lang w:val="cs-CZ"/>
      </w:rPr>
      <w:t xml:space="preserve"> C, </w:t>
    </w:r>
    <w:r>
      <w:rPr>
        <w:rFonts w:asciiTheme="majorHAnsi" w:hAnsiTheme="majorHAnsi" w:cs="Arial"/>
        <w:sz w:val="14"/>
        <w:szCs w:val="12"/>
        <w:lang w:val="cs-CZ"/>
      </w:rPr>
      <w:t>vložka</w:t>
    </w:r>
    <w:r w:rsidRPr="0040631A">
      <w:rPr>
        <w:rFonts w:asciiTheme="majorHAnsi" w:hAnsiTheme="majorHAnsi" w:cs="Arial"/>
        <w:sz w:val="14"/>
        <w:szCs w:val="12"/>
        <w:lang w:val="cs-CZ"/>
      </w:rPr>
      <w:t xml:space="preserve"> 25005</w:t>
    </w:r>
  </w:p>
  <w:p w:rsidR="00BB0B59" w:rsidRPr="0040631A" w:rsidRDefault="00BB0B59" w:rsidP="00934655">
    <w:pPr>
      <w:pStyle w:val="Zkladn"/>
      <w:tabs>
        <w:tab w:val="left" w:pos="1701"/>
        <w:tab w:val="left" w:pos="2835"/>
        <w:tab w:val="left" w:pos="4962"/>
        <w:tab w:val="left" w:pos="5670"/>
      </w:tabs>
      <w:ind w:left="70"/>
      <w:rPr>
        <w:rFonts w:asciiTheme="majorHAnsi" w:hAnsiTheme="majorHAnsi" w:cs="Arial"/>
        <w:sz w:val="14"/>
        <w:szCs w:val="12"/>
        <w:lang w:val="cs-CZ"/>
      </w:rPr>
    </w:pPr>
    <w:r>
      <w:rPr>
        <w:rFonts w:asciiTheme="majorHAnsi" w:hAnsiTheme="majorHAnsi" w:cs="Arial"/>
        <w:sz w:val="14"/>
        <w:szCs w:val="12"/>
        <w:lang w:val="cs-CZ"/>
      </w:rPr>
      <w:t>IČ</w:t>
    </w:r>
    <w:r w:rsidRPr="0040631A">
      <w:rPr>
        <w:rFonts w:asciiTheme="majorHAnsi" w:hAnsiTheme="majorHAnsi" w:cs="Arial"/>
        <w:sz w:val="14"/>
        <w:szCs w:val="12"/>
        <w:lang w:val="cs-CZ"/>
      </w:rPr>
      <w:t>: 47307218</w:t>
    </w:r>
    <w:r w:rsidRPr="0040631A">
      <w:rPr>
        <w:rFonts w:asciiTheme="majorHAnsi" w:hAnsiTheme="majorHAnsi" w:cs="Arial"/>
        <w:sz w:val="14"/>
        <w:szCs w:val="12"/>
        <w:lang w:val="cs-CZ"/>
      </w:rPr>
      <w:tab/>
    </w:r>
    <w:r w:rsidRPr="0040631A">
      <w:rPr>
        <w:rFonts w:asciiTheme="majorHAnsi" w:hAnsiTheme="majorHAnsi" w:cs="Arial"/>
        <w:sz w:val="14"/>
        <w:szCs w:val="12"/>
        <w:lang w:val="cs-CZ"/>
      </w:rPr>
      <w:tab/>
    </w:r>
    <w:r>
      <w:rPr>
        <w:rFonts w:asciiTheme="majorHAnsi" w:hAnsiTheme="majorHAnsi" w:cs="Arial"/>
        <w:sz w:val="14"/>
        <w:szCs w:val="12"/>
        <w:lang w:val="cs-CZ"/>
      </w:rPr>
      <w:t>DIČ</w:t>
    </w:r>
    <w:r w:rsidRPr="0040631A">
      <w:rPr>
        <w:rFonts w:asciiTheme="majorHAnsi" w:hAnsiTheme="majorHAnsi" w:cs="Arial"/>
        <w:sz w:val="14"/>
        <w:szCs w:val="12"/>
        <w:lang w:val="cs-CZ"/>
      </w:rPr>
      <w:t>: CZ47307218</w:t>
    </w:r>
    <w:r w:rsidRPr="0040631A">
      <w:rPr>
        <w:rFonts w:asciiTheme="majorHAnsi" w:hAnsiTheme="majorHAnsi" w:cs="Arial"/>
        <w:sz w:val="14"/>
        <w:szCs w:val="12"/>
        <w:lang w:val="cs-CZ"/>
      </w:rPr>
      <w:tab/>
    </w:r>
    <w:r w:rsidRPr="0040631A">
      <w:rPr>
        <w:rFonts w:asciiTheme="majorHAnsi" w:hAnsiTheme="majorHAnsi" w:cs="Arial"/>
        <w:bCs/>
        <w:sz w:val="14"/>
        <w:szCs w:val="12"/>
        <w:lang w:val="cs-CZ"/>
      </w:rPr>
      <w:t xml:space="preserve">ID </w:t>
    </w:r>
    <w:r>
      <w:rPr>
        <w:rFonts w:asciiTheme="majorHAnsi" w:hAnsiTheme="majorHAnsi" w:cs="Arial"/>
        <w:bCs/>
        <w:sz w:val="14"/>
        <w:szCs w:val="12"/>
        <w:lang w:val="cs-CZ"/>
      </w:rPr>
      <w:t>datové schránky</w:t>
    </w:r>
    <w:r w:rsidRPr="0040631A">
      <w:rPr>
        <w:rFonts w:asciiTheme="majorHAnsi" w:hAnsiTheme="majorHAnsi" w:cs="Arial"/>
        <w:bCs/>
        <w:sz w:val="14"/>
        <w:szCs w:val="12"/>
        <w:lang w:val="cs-CZ"/>
      </w:rPr>
      <w:t>: wxnvyhk</w:t>
    </w:r>
  </w:p>
  <w:p w:rsidR="00BB0B59" w:rsidRPr="0040631A" w:rsidRDefault="00BB0B59" w:rsidP="00934655">
    <w:pPr>
      <w:pStyle w:val="Zkladn"/>
      <w:tabs>
        <w:tab w:val="left" w:pos="1843"/>
        <w:tab w:val="left" w:pos="2835"/>
        <w:tab w:val="left" w:pos="4962"/>
      </w:tabs>
      <w:ind w:left="70"/>
      <w:rPr>
        <w:rFonts w:asciiTheme="majorHAnsi" w:hAnsiTheme="majorHAnsi" w:cs="Arial"/>
        <w:sz w:val="14"/>
        <w:szCs w:val="12"/>
        <w:lang w:val="cs-CZ"/>
      </w:rPr>
    </w:pPr>
    <w:r>
      <w:rPr>
        <w:rFonts w:asciiTheme="majorHAnsi" w:hAnsiTheme="majorHAnsi" w:cs="Arial"/>
        <w:sz w:val="14"/>
        <w:szCs w:val="12"/>
        <w:lang w:val="cs-CZ"/>
      </w:rPr>
      <w:t>Telefon</w:t>
    </w:r>
    <w:r w:rsidRPr="0040631A">
      <w:rPr>
        <w:rFonts w:asciiTheme="majorHAnsi" w:hAnsiTheme="majorHAnsi" w:cs="Arial"/>
        <w:sz w:val="14"/>
        <w:szCs w:val="12"/>
        <w:lang w:val="cs-CZ"/>
      </w:rPr>
      <w:t>:  +420 277 005 500</w:t>
    </w:r>
    <w:r w:rsidRPr="0040631A">
      <w:rPr>
        <w:rFonts w:asciiTheme="majorHAnsi" w:hAnsiTheme="majorHAnsi" w:cs="Arial"/>
        <w:sz w:val="14"/>
        <w:szCs w:val="12"/>
        <w:lang w:val="cs-CZ"/>
      </w:rPr>
      <w:tab/>
      <w:t>Fax: +420 224 922 072</w:t>
    </w:r>
    <w:r w:rsidRPr="0040631A">
      <w:rPr>
        <w:rFonts w:asciiTheme="majorHAnsi" w:hAnsiTheme="majorHAnsi" w:cs="Arial"/>
        <w:sz w:val="14"/>
        <w:szCs w:val="12"/>
        <w:lang w:val="cs-CZ"/>
      </w:rPr>
      <w:tab/>
      <w:t xml:space="preserve">E-mail: cityplan@afconsult.com </w:t>
    </w:r>
  </w:p>
  <w:p w:rsidR="00BB0B59" w:rsidRPr="00BB0B59" w:rsidRDefault="00BB0B59" w:rsidP="00934655">
    <w:pPr>
      <w:pStyle w:val="Zkladn"/>
      <w:tabs>
        <w:tab w:val="left" w:pos="2268"/>
        <w:tab w:val="left" w:pos="2835"/>
        <w:tab w:val="left" w:pos="6237"/>
      </w:tabs>
      <w:ind w:left="70"/>
      <w:rPr>
        <w:rFonts w:asciiTheme="majorHAnsi" w:hAnsiTheme="majorHAnsi" w:cs="Arial"/>
        <w:sz w:val="14"/>
        <w:szCs w:val="12"/>
        <w:lang w:val="cs-CZ"/>
      </w:rPr>
    </w:pPr>
    <w:r w:rsidRPr="0040631A">
      <w:rPr>
        <w:rFonts w:asciiTheme="majorHAnsi" w:hAnsiTheme="majorHAnsi" w:cs="Arial"/>
        <w:sz w:val="14"/>
        <w:szCs w:val="12"/>
        <w:lang w:val="cs-CZ"/>
      </w:rPr>
      <w:t>Web: http://www.afconsult.com</w:t>
    </w:r>
    <w:r w:rsidRPr="0040631A">
      <w:rPr>
        <w:rFonts w:asciiTheme="majorHAnsi" w:hAnsiTheme="majorHAnsi" w:cs="Arial"/>
        <w:sz w:val="14"/>
        <w:szCs w:val="12"/>
        <w:lang w:val="cs-CZ"/>
      </w:rPr>
      <w:tab/>
      <w:t>http://www.af-cityplan.cz</w:t>
    </w:r>
    <w:r w:rsidRPr="00BB0B59">
      <w:rPr>
        <w:rFonts w:asciiTheme="majorHAnsi" w:hAnsiTheme="majorHAnsi" w:cs="Arial"/>
        <w:sz w:val="14"/>
        <w:szCs w:val="12"/>
        <w:lang w:val="cs-CZ"/>
      </w:rPr>
      <w:t xml:space="preserve"> </w:t>
    </w:r>
  </w:p>
  <w:p w:rsidR="00BB0B59" w:rsidRPr="00BB0B59" w:rsidRDefault="00BB0B59" w:rsidP="007D7AFE">
    <w:pPr>
      <w:pStyle w:val="Zpat"/>
    </w:pPr>
  </w:p>
  <w:p w:rsidR="00BB0B59" w:rsidRPr="00BB0B59" w:rsidRDefault="00BB0B59" w:rsidP="00112A95">
    <w:pPr>
      <w:pStyle w:val="Zpat"/>
      <w:tabs>
        <w:tab w:val="left" w:pos="142"/>
      </w:tabs>
    </w:pPr>
    <w:r>
      <w:t xml:space="preserve">III/0059 Choteč, most ev.č. 0059-3 </w:t>
    </w:r>
    <w:r>
      <w:tab/>
    </w:r>
    <w:r w:rsidRPr="00F165C4">
      <w:t>A. PRŮVODNÍ ZPRÁVA</w:t>
    </w:r>
    <w:r w:rsidRPr="00EF10EB">
      <w:tab/>
      <w:t>Strana</w:t>
    </w:r>
    <w:r w:rsidRPr="00BB0B59">
      <w:t xml:space="preserve"> </w:t>
    </w:r>
    <w:r w:rsidRPr="003435D8">
      <w:fldChar w:fldCharType="begin"/>
    </w:r>
    <w:r w:rsidRPr="00BB0B59">
      <w:instrText>PAGE  \* Arabic  \* MERGEFORMAT</w:instrText>
    </w:r>
    <w:r w:rsidRPr="003435D8">
      <w:fldChar w:fldCharType="separate"/>
    </w:r>
    <w:r w:rsidR="0022359B">
      <w:rPr>
        <w:noProof/>
      </w:rPr>
      <w:t>1</w:t>
    </w:r>
    <w:r w:rsidRPr="003435D8">
      <w:fldChar w:fldCharType="end"/>
    </w:r>
    <w:r w:rsidRPr="00BB0B59">
      <w:t xml:space="preserve"> (</w:t>
    </w:r>
    <w:r w:rsidR="0022359B">
      <w:fldChar w:fldCharType="begin"/>
    </w:r>
    <w:r w:rsidR="0022359B">
      <w:instrText>NUMPAGES  \* Arabic  \* MERGEFORMAT</w:instrText>
    </w:r>
    <w:r w:rsidR="0022359B">
      <w:fldChar w:fldCharType="separate"/>
    </w:r>
    <w:r w:rsidR="0022359B">
      <w:rPr>
        <w:noProof/>
      </w:rPr>
      <w:t>17</w:t>
    </w:r>
    <w:r w:rsidR="0022359B">
      <w:rPr>
        <w:noProof/>
      </w:rPr>
      <w:fldChar w:fldCharType="end"/>
    </w:r>
    <w:r w:rsidRPr="00BB0B59">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B59" w:rsidRDefault="00BB0B59" w:rsidP="00D974A9">
      <w:pPr>
        <w:spacing w:after="0" w:line="240" w:lineRule="auto"/>
      </w:pPr>
      <w:r>
        <w:separator/>
      </w:r>
    </w:p>
  </w:footnote>
  <w:footnote w:type="continuationSeparator" w:id="0">
    <w:p w:rsidR="00BB0B59" w:rsidRDefault="00BB0B59" w:rsidP="00D97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59" w:rsidRPr="00EB71A4" w:rsidRDefault="00BB0B59" w:rsidP="00EB71A4">
    <w:pPr>
      <w:pStyle w:val="Zhlav"/>
    </w:pPr>
  </w:p>
  <w:p w:rsidR="00BB0B59" w:rsidRPr="00EB71A4" w:rsidRDefault="00BB0B59" w:rsidP="00EB71A4">
    <w:pPr>
      <w:pStyle w:val="Zhlav"/>
    </w:pPr>
  </w:p>
  <w:p w:rsidR="00BB0B59" w:rsidRPr="009F37A4" w:rsidRDefault="00BB0B59" w:rsidP="00C64971">
    <w:pPr>
      <w:pStyle w:val="DocumentName"/>
      <w:numPr>
        <w:ilvl w:val="0"/>
        <w:numId w:val="8"/>
      </w:numPr>
    </w:pPr>
    <w:r w:rsidRPr="00DC2E03">
      <w:rPr>
        <w:noProof/>
        <w:lang w:val="cs-CZ" w:eastAsia="zh-TW"/>
      </w:rPr>
      <w:drawing>
        <wp:anchor distT="0" distB="0" distL="114300" distR="114300" simplePos="0" relativeHeight="251665920" behindDoc="1" locked="1" layoutInCell="1" allowOverlap="1" wp14:anchorId="211FE789" wp14:editId="600244BD">
          <wp:simplePos x="0" y="0"/>
          <wp:positionH relativeFrom="page">
            <wp:posOffset>6480810</wp:posOffset>
          </wp:positionH>
          <wp:positionV relativeFrom="page">
            <wp:posOffset>360045</wp:posOffset>
          </wp:positionV>
          <wp:extent cx="720000" cy="720000"/>
          <wp:effectExtent l="0" t="0" r="4445" b="4445"/>
          <wp:wrapNone/>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PRŮVODNÍ ZPRÁVA</w:t>
    </w:r>
    <w:r w:rsidRPr="00DC2E03">
      <w:rPr>
        <w:noProof/>
        <w:lang w:val="cs-CZ" w:eastAsia="zh-TW"/>
      </w:rPr>
      <w:drawing>
        <wp:anchor distT="0" distB="0" distL="114300" distR="114300" simplePos="0" relativeHeight="251656704" behindDoc="1" locked="1" layoutInCell="1" allowOverlap="1" wp14:anchorId="6643B51C" wp14:editId="4E87DB19">
          <wp:simplePos x="0" y="0"/>
          <wp:positionH relativeFrom="page">
            <wp:posOffset>6480810</wp:posOffset>
          </wp:positionH>
          <wp:positionV relativeFrom="page">
            <wp:posOffset>360045</wp:posOffset>
          </wp:positionV>
          <wp:extent cx="720000" cy="720000"/>
          <wp:effectExtent l="0" t="0" r="4445" b="4445"/>
          <wp:wrapNone/>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59" w:rsidRDefault="00BB0B59" w:rsidP="00EB71A4">
    <w:pPr>
      <w:pStyle w:val="Zhlav"/>
    </w:pPr>
  </w:p>
  <w:p w:rsidR="00BB0B59" w:rsidRDefault="00BB0B59" w:rsidP="00EB71A4">
    <w:pPr>
      <w:pStyle w:val="Zhlav"/>
    </w:pPr>
  </w:p>
  <w:p w:rsidR="00BB0B59" w:rsidRPr="009F37A4" w:rsidRDefault="00BB0B59" w:rsidP="00390667">
    <w:pPr>
      <w:pStyle w:val="DocumentName"/>
      <w:ind w:left="142"/>
    </w:pPr>
    <w:r w:rsidRPr="00DC2E03">
      <w:rPr>
        <w:noProof/>
        <w:lang w:val="cs-CZ" w:eastAsia="zh-TW"/>
      </w:rPr>
      <w:drawing>
        <wp:anchor distT="0" distB="0" distL="114300" distR="114300" simplePos="0" relativeHeight="251657728" behindDoc="1" locked="1" layoutInCell="1" allowOverlap="1" wp14:anchorId="7503FE0D" wp14:editId="35362645">
          <wp:simplePos x="0" y="0"/>
          <wp:positionH relativeFrom="page">
            <wp:posOffset>6480810</wp:posOffset>
          </wp:positionH>
          <wp:positionV relativeFrom="page">
            <wp:posOffset>360045</wp:posOffset>
          </wp:positionV>
          <wp:extent cx="720000" cy="720000"/>
          <wp:effectExtent l="0" t="0" r="4445" b="4445"/>
          <wp:wrapNone/>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  PRŮVODNÍ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DAB1A27"/>
    <w:multiLevelType w:val="multilevel"/>
    <w:tmpl w:val="D5C80AB4"/>
    <w:lvl w:ilvl="0">
      <w:start w:val="1"/>
      <w:numFmt w:val="decimal"/>
      <w:lvlText w:val="%1."/>
      <w:lvlJc w:val="left"/>
      <w:pPr>
        <w:tabs>
          <w:tab w:val="num" w:pos="360"/>
        </w:tabs>
        <w:ind w:left="360" w:hanging="360"/>
      </w:pPr>
      <w:rPr>
        <w:rFonts w:hint="default"/>
      </w:rPr>
    </w:lvl>
    <w:lvl w:ilvl="1">
      <w:start w:val="1"/>
      <w:numFmt w:val="decimal"/>
      <w:pStyle w:val="Nadpis2"/>
      <w:lvlText w:val="%1.%2."/>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3223C6"/>
    <w:multiLevelType w:val="hybridMultilevel"/>
    <w:tmpl w:val="BB4CF890"/>
    <w:lvl w:ilvl="0" w:tplc="55F88EEE">
      <w:start w:val="1"/>
      <w:numFmt w:val="upperLetter"/>
      <w:lvlText w:val="%1."/>
      <w:lvlJc w:val="left"/>
      <w:pPr>
        <w:ind w:left="862"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EA67E8"/>
    <w:multiLevelType w:val="singleLevel"/>
    <w:tmpl w:val="A36AB6E2"/>
    <w:lvl w:ilvl="0">
      <w:start w:val="1"/>
      <w:numFmt w:val="bullet"/>
      <w:pStyle w:val="odraz1"/>
      <w:lvlText w:val=""/>
      <w:lvlJc w:val="left"/>
      <w:pPr>
        <w:tabs>
          <w:tab w:val="num" w:pos="1211"/>
        </w:tabs>
        <w:ind w:left="284" w:firstLine="567"/>
      </w:pPr>
      <w:rPr>
        <w:rFonts w:ascii="Symbol" w:hAnsi="Symbol" w:hint="default"/>
      </w:rPr>
    </w:lvl>
  </w:abstractNum>
  <w:abstractNum w:abstractNumId="4" w15:restartNumberingAfterBreak="0">
    <w:nsid w:val="1E2225FE"/>
    <w:multiLevelType w:val="multilevel"/>
    <w:tmpl w:val="851ADF5A"/>
    <w:lvl w:ilvl="0">
      <w:start w:val="1"/>
      <w:numFmt w:val="decimal"/>
      <w:pStyle w:val="Nadpis1"/>
      <w:suff w:val="space"/>
      <w:lvlText w:val="%1  "/>
      <w:lvlJc w:val="left"/>
      <w:pPr>
        <w:ind w:left="0" w:firstLine="0"/>
      </w:pPr>
      <w:rPr>
        <w:rFonts w:hint="default"/>
      </w:rPr>
    </w:lvl>
    <w:lvl w:ilvl="1">
      <w:start w:val="1"/>
      <w:numFmt w:val="decimal"/>
      <w:suff w:val="space"/>
      <w:lvlText w:val="%1.%2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adpis3"/>
      <w:suff w:val="space"/>
      <w:lvlText w:val="%1.%2.%3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Nadpis4"/>
      <w:suff w:val="space"/>
      <w:lvlText w:val="%1.%2.%3.%4  "/>
      <w:lvlJc w:val="left"/>
      <w:pPr>
        <w:ind w:left="0" w:firstLine="0"/>
      </w:pPr>
      <w:rPr>
        <w:rFonts w:hint="default"/>
      </w:rPr>
    </w:lvl>
    <w:lvl w:ilvl="4">
      <w:start w:val="1"/>
      <w:numFmt w:val="decimal"/>
      <w:pStyle w:val="Nadpis5"/>
      <w:suff w:val="space"/>
      <w:lvlText w:val="%1.%2.%3.%4.%5  "/>
      <w:lvlJc w:val="left"/>
      <w:pPr>
        <w:ind w:left="0" w:firstLine="0"/>
      </w:pPr>
      <w:rPr>
        <w:rFonts w:hint="default"/>
      </w:rPr>
    </w:lvl>
    <w:lvl w:ilvl="5">
      <w:start w:val="1"/>
      <w:numFmt w:val="decimal"/>
      <w:pStyle w:val="Nadpis6"/>
      <w:suff w:val="space"/>
      <w:lvlText w:val="%1.%2.%3.%4.%5.%6  "/>
      <w:lvlJc w:val="left"/>
      <w:pPr>
        <w:ind w:left="0" w:firstLine="0"/>
      </w:pPr>
      <w:rPr>
        <w:rFonts w:hint="default"/>
      </w:rPr>
    </w:lvl>
    <w:lvl w:ilvl="6">
      <w:start w:val="1"/>
      <w:numFmt w:val="decimal"/>
      <w:pStyle w:val="Nadpis7"/>
      <w:suff w:val="space"/>
      <w:lvlText w:val="%1.%2.%3.%4.%5.%6.%7  "/>
      <w:lvlJc w:val="left"/>
      <w:pPr>
        <w:ind w:left="0" w:firstLine="0"/>
      </w:pPr>
      <w:rPr>
        <w:rFonts w:hint="default"/>
      </w:rPr>
    </w:lvl>
    <w:lvl w:ilvl="7">
      <w:start w:val="1"/>
      <w:numFmt w:val="decimal"/>
      <w:pStyle w:val="Nadpis8"/>
      <w:suff w:val="space"/>
      <w:lvlText w:val="%1.%2.%3.%4.%5.%6.%7.%8  "/>
      <w:lvlJc w:val="left"/>
      <w:pPr>
        <w:ind w:left="0" w:firstLine="0"/>
      </w:pPr>
      <w:rPr>
        <w:rFonts w:hint="default"/>
      </w:rPr>
    </w:lvl>
    <w:lvl w:ilvl="8">
      <w:start w:val="1"/>
      <w:numFmt w:val="decimal"/>
      <w:pStyle w:val="Nadpis9"/>
      <w:suff w:val="space"/>
      <w:lvlText w:val="%1.%2.%3.%4.%5.%6.%7.%8.%9  "/>
      <w:lvlJc w:val="left"/>
      <w:pPr>
        <w:ind w:left="0" w:firstLine="0"/>
      </w:pPr>
      <w:rPr>
        <w:rFonts w:hint="default"/>
      </w:rPr>
    </w:lvl>
  </w:abstractNum>
  <w:abstractNum w:abstractNumId="5" w15:restartNumberingAfterBreak="0">
    <w:nsid w:val="28A5094E"/>
    <w:multiLevelType w:val="hybridMultilevel"/>
    <w:tmpl w:val="452297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D2627E8"/>
    <w:multiLevelType w:val="hybridMultilevel"/>
    <w:tmpl w:val="3158793C"/>
    <w:lvl w:ilvl="0" w:tplc="F7AC365A">
      <w:start w:val="1"/>
      <w:numFmt w:val="decimal"/>
      <w:pStyle w:val="Title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BEF6162"/>
    <w:multiLevelType w:val="hybridMultilevel"/>
    <w:tmpl w:val="87C87A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9" w15:restartNumberingAfterBreak="0">
    <w:nsid w:val="5B01799F"/>
    <w:multiLevelType w:val="hybridMultilevel"/>
    <w:tmpl w:val="C598D170"/>
    <w:lvl w:ilvl="0" w:tplc="4D5C3CF8">
      <w:start w:val="1"/>
      <w:numFmt w:val="bullet"/>
      <w:pStyle w:val="odrky"/>
      <w:lvlText w:val=""/>
      <w:lvlJc w:val="left"/>
      <w:pPr>
        <w:ind w:left="927" w:hanging="360"/>
      </w:pPr>
      <w:rPr>
        <w:rFonts w:ascii="Wingdings" w:hAnsi="Wingdings"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1" w15:restartNumberingAfterBreak="0">
    <w:nsid w:val="7AEC79EC"/>
    <w:multiLevelType w:val="singleLevel"/>
    <w:tmpl w:val="942AB6AA"/>
    <w:lvl w:ilvl="0">
      <w:start w:val="1"/>
      <w:numFmt w:val="bullet"/>
      <w:pStyle w:val="odraz2"/>
      <w:lvlText w:val=""/>
      <w:lvlJc w:val="left"/>
      <w:pPr>
        <w:tabs>
          <w:tab w:val="num" w:pos="1494"/>
        </w:tabs>
        <w:ind w:left="284" w:firstLine="850"/>
      </w:pPr>
      <w:rPr>
        <w:rFonts w:ascii="Wingdings" w:hAnsi="Wingdings" w:hint="default"/>
      </w:rPr>
    </w:lvl>
  </w:abstractNum>
  <w:num w:numId="1">
    <w:abstractNumId w:val="10"/>
  </w:num>
  <w:num w:numId="2">
    <w:abstractNumId w:val="4"/>
  </w:num>
  <w:num w:numId="3">
    <w:abstractNumId w:val="8"/>
  </w:num>
  <w:num w:numId="4">
    <w:abstractNumId w:val="6"/>
  </w:num>
  <w:num w:numId="5">
    <w:abstractNumId w:val="9"/>
  </w:num>
  <w:num w:numId="6">
    <w:abstractNumId w:val="3"/>
  </w:num>
  <w:num w:numId="7">
    <w:abstractNumId w:val="11"/>
  </w:num>
  <w:num w:numId="8">
    <w:abstractNumId w:val="2"/>
  </w:num>
  <w:num w:numId="9">
    <w:abstractNumId w:val="1"/>
  </w:num>
  <w:num w:numId="10">
    <w:abstractNumId w:val="7"/>
  </w:num>
  <w:num w:numId="11">
    <w:abstractNumId w:val="5"/>
  </w:num>
  <w:num w:numId="1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
  <w:rsids>
    <w:rsidRoot w:val="000C26BB"/>
    <w:rsid w:val="00000505"/>
    <w:rsid w:val="00000CB0"/>
    <w:rsid w:val="0000127F"/>
    <w:rsid w:val="00001E54"/>
    <w:rsid w:val="000036A8"/>
    <w:rsid w:val="00003738"/>
    <w:rsid w:val="00005F3B"/>
    <w:rsid w:val="00006EE3"/>
    <w:rsid w:val="0000788F"/>
    <w:rsid w:val="00007DAB"/>
    <w:rsid w:val="0001262E"/>
    <w:rsid w:val="00012A2C"/>
    <w:rsid w:val="00013E03"/>
    <w:rsid w:val="0001755A"/>
    <w:rsid w:val="000253AF"/>
    <w:rsid w:val="0002652F"/>
    <w:rsid w:val="0002791F"/>
    <w:rsid w:val="00030D23"/>
    <w:rsid w:val="000326F4"/>
    <w:rsid w:val="000378D3"/>
    <w:rsid w:val="00042F90"/>
    <w:rsid w:val="00046F9B"/>
    <w:rsid w:val="000474F5"/>
    <w:rsid w:val="00047A40"/>
    <w:rsid w:val="00047E7F"/>
    <w:rsid w:val="00053E65"/>
    <w:rsid w:val="000565F8"/>
    <w:rsid w:val="00056BD3"/>
    <w:rsid w:val="00060BC0"/>
    <w:rsid w:val="00064439"/>
    <w:rsid w:val="000654A5"/>
    <w:rsid w:val="00065585"/>
    <w:rsid w:val="00065E86"/>
    <w:rsid w:val="00070504"/>
    <w:rsid w:val="00070B73"/>
    <w:rsid w:val="00070D63"/>
    <w:rsid w:val="0007461A"/>
    <w:rsid w:val="00074B4E"/>
    <w:rsid w:val="00081DBD"/>
    <w:rsid w:val="000833F9"/>
    <w:rsid w:val="00083585"/>
    <w:rsid w:val="00083E08"/>
    <w:rsid w:val="00090761"/>
    <w:rsid w:val="0009263E"/>
    <w:rsid w:val="00095982"/>
    <w:rsid w:val="00095DF0"/>
    <w:rsid w:val="000963A5"/>
    <w:rsid w:val="00096CC9"/>
    <w:rsid w:val="000A096D"/>
    <w:rsid w:val="000A260F"/>
    <w:rsid w:val="000A300E"/>
    <w:rsid w:val="000A3F4E"/>
    <w:rsid w:val="000A43FB"/>
    <w:rsid w:val="000A569B"/>
    <w:rsid w:val="000A5B3F"/>
    <w:rsid w:val="000A5C43"/>
    <w:rsid w:val="000A5F2B"/>
    <w:rsid w:val="000A657C"/>
    <w:rsid w:val="000A6803"/>
    <w:rsid w:val="000A6AD1"/>
    <w:rsid w:val="000B30FB"/>
    <w:rsid w:val="000B6CB3"/>
    <w:rsid w:val="000C12C9"/>
    <w:rsid w:val="000C1A43"/>
    <w:rsid w:val="000C26BB"/>
    <w:rsid w:val="000C296D"/>
    <w:rsid w:val="000C3117"/>
    <w:rsid w:val="000C38EE"/>
    <w:rsid w:val="000C4F1B"/>
    <w:rsid w:val="000C53EA"/>
    <w:rsid w:val="000C5AC4"/>
    <w:rsid w:val="000C5C71"/>
    <w:rsid w:val="000C63BA"/>
    <w:rsid w:val="000C68AB"/>
    <w:rsid w:val="000C6934"/>
    <w:rsid w:val="000D0768"/>
    <w:rsid w:val="000D281E"/>
    <w:rsid w:val="000D29D8"/>
    <w:rsid w:val="000D7FFA"/>
    <w:rsid w:val="000E0A0D"/>
    <w:rsid w:val="000E134A"/>
    <w:rsid w:val="000F01DC"/>
    <w:rsid w:val="000F0216"/>
    <w:rsid w:val="000F03D4"/>
    <w:rsid w:val="000F2070"/>
    <w:rsid w:val="000F558B"/>
    <w:rsid w:val="000F6F7C"/>
    <w:rsid w:val="000F7ADC"/>
    <w:rsid w:val="00102D2F"/>
    <w:rsid w:val="00110328"/>
    <w:rsid w:val="001118E9"/>
    <w:rsid w:val="00112A95"/>
    <w:rsid w:val="00113CE6"/>
    <w:rsid w:val="00115283"/>
    <w:rsid w:val="00120B7D"/>
    <w:rsid w:val="00121758"/>
    <w:rsid w:val="00122EAF"/>
    <w:rsid w:val="001244A9"/>
    <w:rsid w:val="001257E9"/>
    <w:rsid w:val="0012603C"/>
    <w:rsid w:val="0012666D"/>
    <w:rsid w:val="0013230A"/>
    <w:rsid w:val="00132ACB"/>
    <w:rsid w:val="00132DDB"/>
    <w:rsid w:val="001349C1"/>
    <w:rsid w:val="00135651"/>
    <w:rsid w:val="00137787"/>
    <w:rsid w:val="00137C25"/>
    <w:rsid w:val="00140C02"/>
    <w:rsid w:val="00142CD7"/>
    <w:rsid w:val="00145784"/>
    <w:rsid w:val="00150945"/>
    <w:rsid w:val="00151575"/>
    <w:rsid w:val="001524AF"/>
    <w:rsid w:val="0015371E"/>
    <w:rsid w:val="00154EF4"/>
    <w:rsid w:val="00156FA6"/>
    <w:rsid w:val="001576E8"/>
    <w:rsid w:val="00160CCE"/>
    <w:rsid w:val="00161BBC"/>
    <w:rsid w:val="00162A65"/>
    <w:rsid w:val="00163E10"/>
    <w:rsid w:val="00165C69"/>
    <w:rsid w:val="001665DC"/>
    <w:rsid w:val="001706FD"/>
    <w:rsid w:val="00170CBE"/>
    <w:rsid w:val="00170FA8"/>
    <w:rsid w:val="00171E2E"/>
    <w:rsid w:val="00173B37"/>
    <w:rsid w:val="00176681"/>
    <w:rsid w:val="001849CB"/>
    <w:rsid w:val="001876FB"/>
    <w:rsid w:val="00192EC4"/>
    <w:rsid w:val="00192F8B"/>
    <w:rsid w:val="0019309C"/>
    <w:rsid w:val="00193F0A"/>
    <w:rsid w:val="00194A5C"/>
    <w:rsid w:val="00196007"/>
    <w:rsid w:val="00196CFA"/>
    <w:rsid w:val="001A0DF0"/>
    <w:rsid w:val="001A14A7"/>
    <w:rsid w:val="001A1A1D"/>
    <w:rsid w:val="001A2985"/>
    <w:rsid w:val="001A3675"/>
    <w:rsid w:val="001A3D70"/>
    <w:rsid w:val="001A3DCE"/>
    <w:rsid w:val="001A42A8"/>
    <w:rsid w:val="001B285B"/>
    <w:rsid w:val="001B6F7F"/>
    <w:rsid w:val="001C036B"/>
    <w:rsid w:val="001C075F"/>
    <w:rsid w:val="001C26CB"/>
    <w:rsid w:val="001C372D"/>
    <w:rsid w:val="001C376C"/>
    <w:rsid w:val="001C5AF8"/>
    <w:rsid w:val="001C5F30"/>
    <w:rsid w:val="001C60D1"/>
    <w:rsid w:val="001C6476"/>
    <w:rsid w:val="001C7955"/>
    <w:rsid w:val="001C7DA4"/>
    <w:rsid w:val="001D3359"/>
    <w:rsid w:val="001D4FB2"/>
    <w:rsid w:val="001D749B"/>
    <w:rsid w:val="001E12A9"/>
    <w:rsid w:val="001E147E"/>
    <w:rsid w:val="001E55D9"/>
    <w:rsid w:val="001E756A"/>
    <w:rsid w:val="001F266D"/>
    <w:rsid w:val="001F367D"/>
    <w:rsid w:val="001F3EAA"/>
    <w:rsid w:val="00201179"/>
    <w:rsid w:val="00202386"/>
    <w:rsid w:val="002031B5"/>
    <w:rsid w:val="002031E3"/>
    <w:rsid w:val="002046C5"/>
    <w:rsid w:val="00206780"/>
    <w:rsid w:val="002069BC"/>
    <w:rsid w:val="00207CC0"/>
    <w:rsid w:val="00210543"/>
    <w:rsid w:val="002126C2"/>
    <w:rsid w:val="002210A8"/>
    <w:rsid w:val="00222533"/>
    <w:rsid w:val="0022359B"/>
    <w:rsid w:val="00223722"/>
    <w:rsid w:val="00224765"/>
    <w:rsid w:val="002304FC"/>
    <w:rsid w:val="0023364D"/>
    <w:rsid w:val="002349A8"/>
    <w:rsid w:val="0023545D"/>
    <w:rsid w:val="0023608A"/>
    <w:rsid w:val="00236767"/>
    <w:rsid w:val="00236D8E"/>
    <w:rsid w:val="00242B53"/>
    <w:rsid w:val="00242E9C"/>
    <w:rsid w:val="00244294"/>
    <w:rsid w:val="00244D2C"/>
    <w:rsid w:val="00246ED8"/>
    <w:rsid w:val="002478CE"/>
    <w:rsid w:val="002508E7"/>
    <w:rsid w:val="002515CF"/>
    <w:rsid w:val="00251E60"/>
    <w:rsid w:val="00255984"/>
    <w:rsid w:val="00257C62"/>
    <w:rsid w:val="00260408"/>
    <w:rsid w:val="00261B96"/>
    <w:rsid w:val="0026359A"/>
    <w:rsid w:val="002643ED"/>
    <w:rsid w:val="0026478B"/>
    <w:rsid w:val="00264A61"/>
    <w:rsid w:val="002661F4"/>
    <w:rsid w:val="00267383"/>
    <w:rsid w:val="002677FE"/>
    <w:rsid w:val="002704E7"/>
    <w:rsid w:val="0027068B"/>
    <w:rsid w:val="00274162"/>
    <w:rsid w:val="00275F39"/>
    <w:rsid w:val="00276AC0"/>
    <w:rsid w:val="00276E4E"/>
    <w:rsid w:val="002804DB"/>
    <w:rsid w:val="002814D1"/>
    <w:rsid w:val="00281524"/>
    <w:rsid w:val="0028154B"/>
    <w:rsid w:val="0028263C"/>
    <w:rsid w:val="00282993"/>
    <w:rsid w:val="00283C92"/>
    <w:rsid w:val="00284B09"/>
    <w:rsid w:val="002861CE"/>
    <w:rsid w:val="0028731E"/>
    <w:rsid w:val="002911D3"/>
    <w:rsid w:val="002919CD"/>
    <w:rsid w:val="00291E63"/>
    <w:rsid w:val="00292FE0"/>
    <w:rsid w:val="002946DA"/>
    <w:rsid w:val="00297C7E"/>
    <w:rsid w:val="002A391B"/>
    <w:rsid w:val="002A518C"/>
    <w:rsid w:val="002A51CF"/>
    <w:rsid w:val="002A6128"/>
    <w:rsid w:val="002A6AB5"/>
    <w:rsid w:val="002A71DA"/>
    <w:rsid w:val="002A75A6"/>
    <w:rsid w:val="002B17B9"/>
    <w:rsid w:val="002B1BB1"/>
    <w:rsid w:val="002B396F"/>
    <w:rsid w:val="002B48D5"/>
    <w:rsid w:val="002B5136"/>
    <w:rsid w:val="002B560F"/>
    <w:rsid w:val="002C0682"/>
    <w:rsid w:val="002C21B7"/>
    <w:rsid w:val="002C2E4B"/>
    <w:rsid w:val="002C38BA"/>
    <w:rsid w:val="002C6190"/>
    <w:rsid w:val="002C7F71"/>
    <w:rsid w:val="002D2C1F"/>
    <w:rsid w:val="002D4CD8"/>
    <w:rsid w:val="002D79DF"/>
    <w:rsid w:val="002E3772"/>
    <w:rsid w:val="002E429C"/>
    <w:rsid w:val="002E430F"/>
    <w:rsid w:val="002E51A8"/>
    <w:rsid w:val="002E680B"/>
    <w:rsid w:val="002E7EF4"/>
    <w:rsid w:val="002F0E05"/>
    <w:rsid w:val="002F4039"/>
    <w:rsid w:val="002F4E50"/>
    <w:rsid w:val="002F58D4"/>
    <w:rsid w:val="002F5CF6"/>
    <w:rsid w:val="002F6586"/>
    <w:rsid w:val="002F6B37"/>
    <w:rsid w:val="002F6BEE"/>
    <w:rsid w:val="00300A49"/>
    <w:rsid w:val="003019C9"/>
    <w:rsid w:val="00302D85"/>
    <w:rsid w:val="00304BAB"/>
    <w:rsid w:val="00305C83"/>
    <w:rsid w:val="0031039D"/>
    <w:rsid w:val="0031118B"/>
    <w:rsid w:val="0031184B"/>
    <w:rsid w:val="00313F43"/>
    <w:rsid w:val="00314CC8"/>
    <w:rsid w:val="00315954"/>
    <w:rsid w:val="00315F80"/>
    <w:rsid w:val="00316230"/>
    <w:rsid w:val="003170C4"/>
    <w:rsid w:val="003172B2"/>
    <w:rsid w:val="0031736B"/>
    <w:rsid w:val="003177F5"/>
    <w:rsid w:val="00317DBD"/>
    <w:rsid w:val="003207F5"/>
    <w:rsid w:val="00322115"/>
    <w:rsid w:val="003256F8"/>
    <w:rsid w:val="003259CE"/>
    <w:rsid w:val="00330955"/>
    <w:rsid w:val="00331920"/>
    <w:rsid w:val="003350B1"/>
    <w:rsid w:val="00337D22"/>
    <w:rsid w:val="003403CB"/>
    <w:rsid w:val="0034325E"/>
    <w:rsid w:val="003434DA"/>
    <w:rsid w:val="003435D8"/>
    <w:rsid w:val="00345848"/>
    <w:rsid w:val="00351A32"/>
    <w:rsid w:val="00351EFC"/>
    <w:rsid w:val="00352D18"/>
    <w:rsid w:val="0035373D"/>
    <w:rsid w:val="003546E4"/>
    <w:rsid w:val="00354DAD"/>
    <w:rsid w:val="0035590E"/>
    <w:rsid w:val="00356CCC"/>
    <w:rsid w:val="00356DAB"/>
    <w:rsid w:val="003608BF"/>
    <w:rsid w:val="00361D7E"/>
    <w:rsid w:val="003634B4"/>
    <w:rsid w:val="00363B0E"/>
    <w:rsid w:val="0036514C"/>
    <w:rsid w:val="0036680F"/>
    <w:rsid w:val="00366AE3"/>
    <w:rsid w:val="003673F5"/>
    <w:rsid w:val="0036783F"/>
    <w:rsid w:val="00370AE5"/>
    <w:rsid w:val="003721AC"/>
    <w:rsid w:val="00374E8B"/>
    <w:rsid w:val="00375A6D"/>
    <w:rsid w:val="00376EAD"/>
    <w:rsid w:val="00382A68"/>
    <w:rsid w:val="00387563"/>
    <w:rsid w:val="00390667"/>
    <w:rsid w:val="003966CC"/>
    <w:rsid w:val="003968E2"/>
    <w:rsid w:val="003976D1"/>
    <w:rsid w:val="003A6E6F"/>
    <w:rsid w:val="003A76DD"/>
    <w:rsid w:val="003B00C4"/>
    <w:rsid w:val="003B4411"/>
    <w:rsid w:val="003B4A21"/>
    <w:rsid w:val="003B4AB7"/>
    <w:rsid w:val="003B7484"/>
    <w:rsid w:val="003B75B6"/>
    <w:rsid w:val="003B7C78"/>
    <w:rsid w:val="003C0A58"/>
    <w:rsid w:val="003C100B"/>
    <w:rsid w:val="003C279E"/>
    <w:rsid w:val="003C300E"/>
    <w:rsid w:val="003C5448"/>
    <w:rsid w:val="003C5B35"/>
    <w:rsid w:val="003D0E62"/>
    <w:rsid w:val="003D3049"/>
    <w:rsid w:val="003D3B0D"/>
    <w:rsid w:val="003D59ED"/>
    <w:rsid w:val="003D65CB"/>
    <w:rsid w:val="003D70C7"/>
    <w:rsid w:val="003E03DC"/>
    <w:rsid w:val="003E1600"/>
    <w:rsid w:val="003E174F"/>
    <w:rsid w:val="003E1FAE"/>
    <w:rsid w:val="003E2ACC"/>
    <w:rsid w:val="003E313E"/>
    <w:rsid w:val="003E328D"/>
    <w:rsid w:val="003E3949"/>
    <w:rsid w:val="003E5776"/>
    <w:rsid w:val="003E5DEA"/>
    <w:rsid w:val="003E78DA"/>
    <w:rsid w:val="003E7D4B"/>
    <w:rsid w:val="003F0352"/>
    <w:rsid w:val="003F03E9"/>
    <w:rsid w:val="003F249B"/>
    <w:rsid w:val="003F2676"/>
    <w:rsid w:val="003F283F"/>
    <w:rsid w:val="003F3CF7"/>
    <w:rsid w:val="003F5AC2"/>
    <w:rsid w:val="003F6B5A"/>
    <w:rsid w:val="003F720D"/>
    <w:rsid w:val="00400BDD"/>
    <w:rsid w:val="00400EFB"/>
    <w:rsid w:val="0040204E"/>
    <w:rsid w:val="00414307"/>
    <w:rsid w:val="00420B81"/>
    <w:rsid w:val="00423914"/>
    <w:rsid w:val="00423D43"/>
    <w:rsid w:val="0042421E"/>
    <w:rsid w:val="0042422D"/>
    <w:rsid w:val="004246C9"/>
    <w:rsid w:val="00427582"/>
    <w:rsid w:val="00427D8D"/>
    <w:rsid w:val="00430147"/>
    <w:rsid w:val="00431353"/>
    <w:rsid w:val="00431F6A"/>
    <w:rsid w:val="00432204"/>
    <w:rsid w:val="004379D1"/>
    <w:rsid w:val="0044182F"/>
    <w:rsid w:val="00441912"/>
    <w:rsid w:val="004423E3"/>
    <w:rsid w:val="004463E6"/>
    <w:rsid w:val="004469DB"/>
    <w:rsid w:val="0044780A"/>
    <w:rsid w:val="00450394"/>
    <w:rsid w:val="00450933"/>
    <w:rsid w:val="00450CE8"/>
    <w:rsid w:val="0045184B"/>
    <w:rsid w:val="00451C53"/>
    <w:rsid w:val="00451CCF"/>
    <w:rsid w:val="00452101"/>
    <w:rsid w:val="00453622"/>
    <w:rsid w:val="004538D8"/>
    <w:rsid w:val="00454336"/>
    <w:rsid w:val="004563A0"/>
    <w:rsid w:val="00460DD0"/>
    <w:rsid w:val="004611C2"/>
    <w:rsid w:val="0046154B"/>
    <w:rsid w:val="00462160"/>
    <w:rsid w:val="004624BA"/>
    <w:rsid w:val="00466296"/>
    <w:rsid w:val="00471ED2"/>
    <w:rsid w:val="00472343"/>
    <w:rsid w:val="00473E30"/>
    <w:rsid w:val="00474445"/>
    <w:rsid w:val="0047451B"/>
    <w:rsid w:val="0047586F"/>
    <w:rsid w:val="00476245"/>
    <w:rsid w:val="00477888"/>
    <w:rsid w:val="0048023B"/>
    <w:rsid w:val="0048518C"/>
    <w:rsid w:val="00487778"/>
    <w:rsid w:val="00490796"/>
    <w:rsid w:val="00490867"/>
    <w:rsid w:val="00491704"/>
    <w:rsid w:val="004930D0"/>
    <w:rsid w:val="00496963"/>
    <w:rsid w:val="0049725B"/>
    <w:rsid w:val="004A1DFB"/>
    <w:rsid w:val="004A1FB7"/>
    <w:rsid w:val="004A21B5"/>
    <w:rsid w:val="004A28EF"/>
    <w:rsid w:val="004A316F"/>
    <w:rsid w:val="004A3755"/>
    <w:rsid w:val="004A3D38"/>
    <w:rsid w:val="004A5567"/>
    <w:rsid w:val="004A6899"/>
    <w:rsid w:val="004B05F1"/>
    <w:rsid w:val="004B29B9"/>
    <w:rsid w:val="004B2A8D"/>
    <w:rsid w:val="004C1E66"/>
    <w:rsid w:val="004C299E"/>
    <w:rsid w:val="004C5A7B"/>
    <w:rsid w:val="004C6231"/>
    <w:rsid w:val="004C6CF8"/>
    <w:rsid w:val="004C72EA"/>
    <w:rsid w:val="004D00B4"/>
    <w:rsid w:val="004D10B4"/>
    <w:rsid w:val="004D2498"/>
    <w:rsid w:val="004D3F6E"/>
    <w:rsid w:val="004D485B"/>
    <w:rsid w:val="004D671C"/>
    <w:rsid w:val="004D7FC3"/>
    <w:rsid w:val="004E2821"/>
    <w:rsid w:val="004E3A3A"/>
    <w:rsid w:val="004E4AD4"/>
    <w:rsid w:val="004E5A08"/>
    <w:rsid w:val="004F34D6"/>
    <w:rsid w:val="004F397A"/>
    <w:rsid w:val="004F77E8"/>
    <w:rsid w:val="00501139"/>
    <w:rsid w:val="00502941"/>
    <w:rsid w:val="0050387B"/>
    <w:rsid w:val="0050608D"/>
    <w:rsid w:val="00506450"/>
    <w:rsid w:val="005112AF"/>
    <w:rsid w:val="00512B4D"/>
    <w:rsid w:val="00516487"/>
    <w:rsid w:val="00520545"/>
    <w:rsid w:val="00524986"/>
    <w:rsid w:val="00526498"/>
    <w:rsid w:val="005271D5"/>
    <w:rsid w:val="005274B8"/>
    <w:rsid w:val="00530753"/>
    <w:rsid w:val="00531FB7"/>
    <w:rsid w:val="005356F1"/>
    <w:rsid w:val="00535A86"/>
    <w:rsid w:val="00536417"/>
    <w:rsid w:val="005372FD"/>
    <w:rsid w:val="00541F4B"/>
    <w:rsid w:val="00546D5D"/>
    <w:rsid w:val="00547B5B"/>
    <w:rsid w:val="00551A04"/>
    <w:rsid w:val="00553BC0"/>
    <w:rsid w:val="00557ECD"/>
    <w:rsid w:val="00561013"/>
    <w:rsid w:val="0056466E"/>
    <w:rsid w:val="00565AEC"/>
    <w:rsid w:val="00565E51"/>
    <w:rsid w:val="00570528"/>
    <w:rsid w:val="00570C4B"/>
    <w:rsid w:val="00571451"/>
    <w:rsid w:val="00573000"/>
    <w:rsid w:val="00573DE4"/>
    <w:rsid w:val="00574EB7"/>
    <w:rsid w:val="00577FEA"/>
    <w:rsid w:val="00582870"/>
    <w:rsid w:val="00583729"/>
    <w:rsid w:val="00585A15"/>
    <w:rsid w:val="00585EC3"/>
    <w:rsid w:val="005902DE"/>
    <w:rsid w:val="005908E7"/>
    <w:rsid w:val="00592A36"/>
    <w:rsid w:val="00592D51"/>
    <w:rsid w:val="005A047B"/>
    <w:rsid w:val="005A21B1"/>
    <w:rsid w:val="005A2860"/>
    <w:rsid w:val="005A525F"/>
    <w:rsid w:val="005B2400"/>
    <w:rsid w:val="005B3E91"/>
    <w:rsid w:val="005B688E"/>
    <w:rsid w:val="005B6F6E"/>
    <w:rsid w:val="005B77C3"/>
    <w:rsid w:val="005B7E06"/>
    <w:rsid w:val="005C0C55"/>
    <w:rsid w:val="005C0CD4"/>
    <w:rsid w:val="005C114C"/>
    <w:rsid w:val="005C2AA7"/>
    <w:rsid w:val="005C75A9"/>
    <w:rsid w:val="005D01C5"/>
    <w:rsid w:val="005D137A"/>
    <w:rsid w:val="005D2F7F"/>
    <w:rsid w:val="005D3CE4"/>
    <w:rsid w:val="005D5659"/>
    <w:rsid w:val="005D629C"/>
    <w:rsid w:val="005D68CC"/>
    <w:rsid w:val="005D7803"/>
    <w:rsid w:val="005E1045"/>
    <w:rsid w:val="005E4669"/>
    <w:rsid w:val="005E62D6"/>
    <w:rsid w:val="005E632F"/>
    <w:rsid w:val="005F1562"/>
    <w:rsid w:val="005F4778"/>
    <w:rsid w:val="005F4E1D"/>
    <w:rsid w:val="005F6ACE"/>
    <w:rsid w:val="005F760C"/>
    <w:rsid w:val="006034FC"/>
    <w:rsid w:val="006056F3"/>
    <w:rsid w:val="0060587C"/>
    <w:rsid w:val="00607035"/>
    <w:rsid w:val="00607276"/>
    <w:rsid w:val="0060752D"/>
    <w:rsid w:val="0060766D"/>
    <w:rsid w:val="00615593"/>
    <w:rsid w:val="00616512"/>
    <w:rsid w:val="00616E83"/>
    <w:rsid w:val="00617382"/>
    <w:rsid w:val="00617E16"/>
    <w:rsid w:val="0062004A"/>
    <w:rsid w:val="006224A0"/>
    <w:rsid w:val="006233F3"/>
    <w:rsid w:val="00631CFB"/>
    <w:rsid w:val="00641668"/>
    <w:rsid w:val="00641890"/>
    <w:rsid w:val="006431CB"/>
    <w:rsid w:val="00643951"/>
    <w:rsid w:val="00644204"/>
    <w:rsid w:val="00644980"/>
    <w:rsid w:val="00644E84"/>
    <w:rsid w:val="00646CB5"/>
    <w:rsid w:val="00647CE1"/>
    <w:rsid w:val="00652F5D"/>
    <w:rsid w:val="00653D6F"/>
    <w:rsid w:val="006545D9"/>
    <w:rsid w:val="00656E95"/>
    <w:rsid w:val="006576DB"/>
    <w:rsid w:val="00663396"/>
    <w:rsid w:val="006639FC"/>
    <w:rsid w:val="00664171"/>
    <w:rsid w:val="00664B0A"/>
    <w:rsid w:val="0066533A"/>
    <w:rsid w:val="0066680B"/>
    <w:rsid w:val="006669D4"/>
    <w:rsid w:val="00666B6A"/>
    <w:rsid w:val="00673DC7"/>
    <w:rsid w:val="0067749B"/>
    <w:rsid w:val="00677763"/>
    <w:rsid w:val="00684DD1"/>
    <w:rsid w:val="00685213"/>
    <w:rsid w:val="00687DA7"/>
    <w:rsid w:val="00690C4E"/>
    <w:rsid w:val="00691746"/>
    <w:rsid w:val="00693265"/>
    <w:rsid w:val="006A0035"/>
    <w:rsid w:val="006A0B64"/>
    <w:rsid w:val="006A113C"/>
    <w:rsid w:val="006A1E9E"/>
    <w:rsid w:val="006A3B87"/>
    <w:rsid w:val="006A4CC4"/>
    <w:rsid w:val="006A5B79"/>
    <w:rsid w:val="006A6D92"/>
    <w:rsid w:val="006A70F3"/>
    <w:rsid w:val="006B0E0A"/>
    <w:rsid w:val="006B130C"/>
    <w:rsid w:val="006B3052"/>
    <w:rsid w:val="006B3B56"/>
    <w:rsid w:val="006B3E57"/>
    <w:rsid w:val="006B44BD"/>
    <w:rsid w:val="006C3F17"/>
    <w:rsid w:val="006C4E05"/>
    <w:rsid w:val="006C575A"/>
    <w:rsid w:val="006C6215"/>
    <w:rsid w:val="006D0B0D"/>
    <w:rsid w:val="006D13FC"/>
    <w:rsid w:val="006D2A95"/>
    <w:rsid w:val="006D483F"/>
    <w:rsid w:val="006D4A6D"/>
    <w:rsid w:val="006D6127"/>
    <w:rsid w:val="006E1888"/>
    <w:rsid w:val="006E2AD7"/>
    <w:rsid w:val="006E746E"/>
    <w:rsid w:val="006E761B"/>
    <w:rsid w:val="006F1674"/>
    <w:rsid w:val="006F27FD"/>
    <w:rsid w:val="006F589B"/>
    <w:rsid w:val="006F62ED"/>
    <w:rsid w:val="006F6B35"/>
    <w:rsid w:val="00700095"/>
    <w:rsid w:val="007021EA"/>
    <w:rsid w:val="00703432"/>
    <w:rsid w:val="0070600D"/>
    <w:rsid w:val="007069E7"/>
    <w:rsid w:val="00706E42"/>
    <w:rsid w:val="0070747F"/>
    <w:rsid w:val="00707C15"/>
    <w:rsid w:val="00710B65"/>
    <w:rsid w:val="007124DF"/>
    <w:rsid w:val="007125C7"/>
    <w:rsid w:val="007127BA"/>
    <w:rsid w:val="00713867"/>
    <w:rsid w:val="00713AF4"/>
    <w:rsid w:val="00715119"/>
    <w:rsid w:val="00716158"/>
    <w:rsid w:val="00716295"/>
    <w:rsid w:val="007218CC"/>
    <w:rsid w:val="00723522"/>
    <w:rsid w:val="00723F83"/>
    <w:rsid w:val="007247E6"/>
    <w:rsid w:val="00726ABC"/>
    <w:rsid w:val="00730AC5"/>
    <w:rsid w:val="00730BC2"/>
    <w:rsid w:val="00731FE5"/>
    <w:rsid w:val="00732DC9"/>
    <w:rsid w:val="00732DDA"/>
    <w:rsid w:val="00733BEB"/>
    <w:rsid w:val="00734687"/>
    <w:rsid w:val="00734735"/>
    <w:rsid w:val="00737EF9"/>
    <w:rsid w:val="00742F7B"/>
    <w:rsid w:val="007438AD"/>
    <w:rsid w:val="007511DC"/>
    <w:rsid w:val="0075133D"/>
    <w:rsid w:val="007542AB"/>
    <w:rsid w:val="007552FC"/>
    <w:rsid w:val="00756FC5"/>
    <w:rsid w:val="00757621"/>
    <w:rsid w:val="00757B08"/>
    <w:rsid w:val="00757E66"/>
    <w:rsid w:val="0076011E"/>
    <w:rsid w:val="00761A37"/>
    <w:rsid w:val="00765F4D"/>
    <w:rsid w:val="00766C61"/>
    <w:rsid w:val="0077039B"/>
    <w:rsid w:val="00771B9E"/>
    <w:rsid w:val="0077420F"/>
    <w:rsid w:val="00776573"/>
    <w:rsid w:val="007775F9"/>
    <w:rsid w:val="00780D83"/>
    <w:rsid w:val="00781AA1"/>
    <w:rsid w:val="00793C13"/>
    <w:rsid w:val="00794270"/>
    <w:rsid w:val="00797B8A"/>
    <w:rsid w:val="007A027E"/>
    <w:rsid w:val="007A088D"/>
    <w:rsid w:val="007A708D"/>
    <w:rsid w:val="007A7C3D"/>
    <w:rsid w:val="007B09A4"/>
    <w:rsid w:val="007B0B74"/>
    <w:rsid w:val="007B1DA6"/>
    <w:rsid w:val="007B244A"/>
    <w:rsid w:val="007B3A14"/>
    <w:rsid w:val="007B3E8D"/>
    <w:rsid w:val="007B43DC"/>
    <w:rsid w:val="007B46C7"/>
    <w:rsid w:val="007B58CB"/>
    <w:rsid w:val="007B62E0"/>
    <w:rsid w:val="007C0873"/>
    <w:rsid w:val="007C0982"/>
    <w:rsid w:val="007C2885"/>
    <w:rsid w:val="007C2E18"/>
    <w:rsid w:val="007C3EAC"/>
    <w:rsid w:val="007C68CD"/>
    <w:rsid w:val="007C70C1"/>
    <w:rsid w:val="007D17C6"/>
    <w:rsid w:val="007D2142"/>
    <w:rsid w:val="007D3A15"/>
    <w:rsid w:val="007D3BDF"/>
    <w:rsid w:val="007D3C79"/>
    <w:rsid w:val="007D7AFE"/>
    <w:rsid w:val="007E0724"/>
    <w:rsid w:val="007E1545"/>
    <w:rsid w:val="007E18EB"/>
    <w:rsid w:val="007E230A"/>
    <w:rsid w:val="007E2945"/>
    <w:rsid w:val="007E3FE6"/>
    <w:rsid w:val="007E41EA"/>
    <w:rsid w:val="007F1F0C"/>
    <w:rsid w:val="007F2B7A"/>
    <w:rsid w:val="007F3ACD"/>
    <w:rsid w:val="007F5173"/>
    <w:rsid w:val="007F6060"/>
    <w:rsid w:val="00800773"/>
    <w:rsid w:val="00801022"/>
    <w:rsid w:val="00801087"/>
    <w:rsid w:val="0080123F"/>
    <w:rsid w:val="008026C1"/>
    <w:rsid w:val="00802AA4"/>
    <w:rsid w:val="00802F5F"/>
    <w:rsid w:val="0081084F"/>
    <w:rsid w:val="00813542"/>
    <w:rsid w:val="00815806"/>
    <w:rsid w:val="00820E72"/>
    <w:rsid w:val="00821C9B"/>
    <w:rsid w:val="0082262A"/>
    <w:rsid w:val="00824E3C"/>
    <w:rsid w:val="00824ED4"/>
    <w:rsid w:val="00826C20"/>
    <w:rsid w:val="00832BCB"/>
    <w:rsid w:val="0083399F"/>
    <w:rsid w:val="008368B8"/>
    <w:rsid w:val="008371DE"/>
    <w:rsid w:val="00840094"/>
    <w:rsid w:val="00842AB4"/>
    <w:rsid w:val="00842ED8"/>
    <w:rsid w:val="00843790"/>
    <w:rsid w:val="00843D5B"/>
    <w:rsid w:val="0084778E"/>
    <w:rsid w:val="008532AE"/>
    <w:rsid w:val="0085444F"/>
    <w:rsid w:val="00854D46"/>
    <w:rsid w:val="0085524A"/>
    <w:rsid w:val="0086274C"/>
    <w:rsid w:val="00862FD0"/>
    <w:rsid w:val="0086669E"/>
    <w:rsid w:val="008666A7"/>
    <w:rsid w:val="00867C57"/>
    <w:rsid w:val="008720E2"/>
    <w:rsid w:val="008734F0"/>
    <w:rsid w:val="00877328"/>
    <w:rsid w:val="00881BCC"/>
    <w:rsid w:val="0088318D"/>
    <w:rsid w:val="00884D18"/>
    <w:rsid w:val="00884F98"/>
    <w:rsid w:val="0088515D"/>
    <w:rsid w:val="00886837"/>
    <w:rsid w:val="008872AA"/>
    <w:rsid w:val="00887B14"/>
    <w:rsid w:val="00887FF1"/>
    <w:rsid w:val="008900EE"/>
    <w:rsid w:val="008912D2"/>
    <w:rsid w:val="008942B3"/>
    <w:rsid w:val="008960E9"/>
    <w:rsid w:val="00897896"/>
    <w:rsid w:val="008A0A5B"/>
    <w:rsid w:val="008A123E"/>
    <w:rsid w:val="008A4358"/>
    <w:rsid w:val="008B0CA7"/>
    <w:rsid w:val="008B1806"/>
    <w:rsid w:val="008B66E3"/>
    <w:rsid w:val="008B7EBF"/>
    <w:rsid w:val="008C1C4A"/>
    <w:rsid w:val="008C4649"/>
    <w:rsid w:val="008C5544"/>
    <w:rsid w:val="008C68AC"/>
    <w:rsid w:val="008C6996"/>
    <w:rsid w:val="008D06BE"/>
    <w:rsid w:val="008D44E2"/>
    <w:rsid w:val="008D61E1"/>
    <w:rsid w:val="008D6B51"/>
    <w:rsid w:val="008E08EE"/>
    <w:rsid w:val="008E312E"/>
    <w:rsid w:val="008E31FA"/>
    <w:rsid w:val="008F15F2"/>
    <w:rsid w:val="008F4AB4"/>
    <w:rsid w:val="008F55C0"/>
    <w:rsid w:val="008F6038"/>
    <w:rsid w:val="008F6627"/>
    <w:rsid w:val="008F73DB"/>
    <w:rsid w:val="00900481"/>
    <w:rsid w:val="00901219"/>
    <w:rsid w:val="00901B32"/>
    <w:rsid w:val="00901E1B"/>
    <w:rsid w:val="00904EC2"/>
    <w:rsid w:val="00905333"/>
    <w:rsid w:val="009075C3"/>
    <w:rsid w:val="00912B73"/>
    <w:rsid w:val="00915821"/>
    <w:rsid w:val="009176C0"/>
    <w:rsid w:val="009201D2"/>
    <w:rsid w:val="00920B51"/>
    <w:rsid w:val="00921488"/>
    <w:rsid w:val="009253DD"/>
    <w:rsid w:val="00925DA1"/>
    <w:rsid w:val="00934365"/>
    <w:rsid w:val="00934655"/>
    <w:rsid w:val="00934920"/>
    <w:rsid w:val="00936618"/>
    <w:rsid w:val="009418CC"/>
    <w:rsid w:val="00943F52"/>
    <w:rsid w:val="0094705D"/>
    <w:rsid w:val="009508B8"/>
    <w:rsid w:val="0095185E"/>
    <w:rsid w:val="009566F8"/>
    <w:rsid w:val="009636A3"/>
    <w:rsid w:val="00966812"/>
    <w:rsid w:val="00967465"/>
    <w:rsid w:val="00967960"/>
    <w:rsid w:val="0097078F"/>
    <w:rsid w:val="0097620D"/>
    <w:rsid w:val="00976D45"/>
    <w:rsid w:val="00976EEF"/>
    <w:rsid w:val="009776F0"/>
    <w:rsid w:val="00980571"/>
    <w:rsid w:val="00985800"/>
    <w:rsid w:val="00990611"/>
    <w:rsid w:val="00990772"/>
    <w:rsid w:val="00991841"/>
    <w:rsid w:val="009948EF"/>
    <w:rsid w:val="00995297"/>
    <w:rsid w:val="00996173"/>
    <w:rsid w:val="00997552"/>
    <w:rsid w:val="00997833"/>
    <w:rsid w:val="009A09DF"/>
    <w:rsid w:val="009A48BA"/>
    <w:rsid w:val="009A57B7"/>
    <w:rsid w:val="009A5B55"/>
    <w:rsid w:val="009A619D"/>
    <w:rsid w:val="009B29AE"/>
    <w:rsid w:val="009B38BC"/>
    <w:rsid w:val="009B3BE4"/>
    <w:rsid w:val="009B4039"/>
    <w:rsid w:val="009B54D3"/>
    <w:rsid w:val="009C10E6"/>
    <w:rsid w:val="009C362F"/>
    <w:rsid w:val="009C3708"/>
    <w:rsid w:val="009D2B1D"/>
    <w:rsid w:val="009D7B67"/>
    <w:rsid w:val="009E16F1"/>
    <w:rsid w:val="009E17C5"/>
    <w:rsid w:val="009E1B7F"/>
    <w:rsid w:val="009F0045"/>
    <w:rsid w:val="009F2339"/>
    <w:rsid w:val="009F37A4"/>
    <w:rsid w:val="009F487D"/>
    <w:rsid w:val="00A0196E"/>
    <w:rsid w:val="00A02D8C"/>
    <w:rsid w:val="00A039CD"/>
    <w:rsid w:val="00A06C7E"/>
    <w:rsid w:val="00A104B2"/>
    <w:rsid w:val="00A10B49"/>
    <w:rsid w:val="00A129B2"/>
    <w:rsid w:val="00A168A8"/>
    <w:rsid w:val="00A16C46"/>
    <w:rsid w:val="00A16EB5"/>
    <w:rsid w:val="00A21C82"/>
    <w:rsid w:val="00A21F76"/>
    <w:rsid w:val="00A22E4B"/>
    <w:rsid w:val="00A23099"/>
    <w:rsid w:val="00A23A68"/>
    <w:rsid w:val="00A26790"/>
    <w:rsid w:val="00A2722E"/>
    <w:rsid w:val="00A27EDB"/>
    <w:rsid w:val="00A300A8"/>
    <w:rsid w:val="00A32E91"/>
    <w:rsid w:val="00A33E2E"/>
    <w:rsid w:val="00A36DAA"/>
    <w:rsid w:val="00A37BDF"/>
    <w:rsid w:val="00A43493"/>
    <w:rsid w:val="00A5336D"/>
    <w:rsid w:val="00A53C21"/>
    <w:rsid w:val="00A552C6"/>
    <w:rsid w:val="00A553C7"/>
    <w:rsid w:val="00A56B06"/>
    <w:rsid w:val="00A614A5"/>
    <w:rsid w:val="00A61831"/>
    <w:rsid w:val="00A677BF"/>
    <w:rsid w:val="00A725AC"/>
    <w:rsid w:val="00A7272A"/>
    <w:rsid w:val="00A75322"/>
    <w:rsid w:val="00A77203"/>
    <w:rsid w:val="00A8019F"/>
    <w:rsid w:val="00A86ABD"/>
    <w:rsid w:val="00A9006A"/>
    <w:rsid w:val="00A91088"/>
    <w:rsid w:val="00A9156A"/>
    <w:rsid w:val="00A923C6"/>
    <w:rsid w:val="00A92B30"/>
    <w:rsid w:val="00A9360E"/>
    <w:rsid w:val="00A94606"/>
    <w:rsid w:val="00A9729F"/>
    <w:rsid w:val="00AA053A"/>
    <w:rsid w:val="00AA0BAC"/>
    <w:rsid w:val="00AA6005"/>
    <w:rsid w:val="00AA6A69"/>
    <w:rsid w:val="00AB28D9"/>
    <w:rsid w:val="00AB4BD6"/>
    <w:rsid w:val="00AB5DBC"/>
    <w:rsid w:val="00AB6475"/>
    <w:rsid w:val="00AC20FF"/>
    <w:rsid w:val="00AC277A"/>
    <w:rsid w:val="00AC54F3"/>
    <w:rsid w:val="00AC770C"/>
    <w:rsid w:val="00AC7E44"/>
    <w:rsid w:val="00AD0FE6"/>
    <w:rsid w:val="00AD0FF0"/>
    <w:rsid w:val="00AD28D2"/>
    <w:rsid w:val="00AD7684"/>
    <w:rsid w:val="00AE0454"/>
    <w:rsid w:val="00AE1496"/>
    <w:rsid w:val="00AE157D"/>
    <w:rsid w:val="00AE407C"/>
    <w:rsid w:val="00AE43AE"/>
    <w:rsid w:val="00AF1218"/>
    <w:rsid w:val="00AF2D71"/>
    <w:rsid w:val="00AF3A9A"/>
    <w:rsid w:val="00AF4A3E"/>
    <w:rsid w:val="00AF62A5"/>
    <w:rsid w:val="00B00CDA"/>
    <w:rsid w:val="00B01DA5"/>
    <w:rsid w:val="00B039EA"/>
    <w:rsid w:val="00B04999"/>
    <w:rsid w:val="00B051F8"/>
    <w:rsid w:val="00B05F56"/>
    <w:rsid w:val="00B11341"/>
    <w:rsid w:val="00B12723"/>
    <w:rsid w:val="00B16AC6"/>
    <w:rsid w:val="00B172D7"/>
    <w:rsid w:val="00B24FA5"/>
    <w:rsid w:val="00B26DA4"/>
    <w:rsid w:val="00B27320"/>
    <w:rsid w:val="00B3079C"/>
    <w:rsid w:val="00B308A8"/>
    <w:rsid w:val="00B31093"/>
    <w:rsid w:val="00B31122"/>
    <w:rsid w:val="00B33B0F"/>
    <w:rsid w:val="00B41169"/>
    <w:rsid w:val="00B429DB"/>
    <w:rsid w:val="00B457C5"/>
    <w:rsid w:val="00B46BDD"/>
    <w:rsid w:val="00B47781"/>
    <w:rsid w:val="00B536AC"/>
    <w:rsid w:val="00B53824"/>
    <w:rsid w:val="00B5406E"/>
    <w:rsid w:val="00B56360"/>
    <w:rsid w:val="00B564DA"/>
    <w:rsid w:val="00B5753F"/>
    <w:rsid w:val="00B61852"/>
    <w:rsid w:val="00B623A5"/>
    <w:rsid w:val="00B62616"/>
    <w:rsid w:val="00B6337F"/>
    <w:rsid w:val="00B663DC"/>
    <w:rsid w:val="00B66817"/>
    <w:rsid w:val="00B67A26"/>
    <w:rsid w:val="00B725D9"/>
    <w:rsid w:val="00B754D9"/>
    <w:rsid w:val="00B77836"/>
    <w:rsid w:val="00B81B06"/>
    <w:rsid w:val="00B8366F"/>
    <w:rsid w:val="00B83886"/>
    <w:rsid w:val="00B87186"/>
    <w:rsid w:val="00B87C4E"/>
    <w:rsid w:val="00B87C59"/>
    <w:rsid w:val="00B90F92"/>
    <w:rsid w:val="00B92BC7"/>
    <w:rsid w:val="00B946AD"/>
    <w:rsid w:val="00B96883"/>
    <w:rsid w:val="00B97136"/>
    <w:rsid w:val="00B97939"/>
    <w:rsid w:val="00BA18F2"/>
    <w:rsid w:val="00BA3202"/>
    <w:rsid w:val="00BA42B6"/>
    <w:rsid w:val="00BA5E3A"/>
    <w:rsid w:val="00BA7B0D"/>
    <w:rsid w:val="00BA7FC9"/>
    <w:rsid w:val="00BB0B59"/>
    <w:rsid w:val="00BB44CB"/>
    <w:rsid w:val="00BB5075"/>
    <w:rsid w:val="00BB5557"/>
    <w:rsid w:val="00BB68EA"/>
    <w:rsid w:val="00BB73E7"/>
    <w:rsid w:val="00BC0EB4"/>
    <w:rsid w:val="00BC36BC"/>
    <w:rsid w:val="00BC6B8F"/>
    <w:rsid w:val="00BC7923"/>
    <w:rsid w:val="00BD10CF"/>
    <w:rsid w:val="00BD33F9"/>
    <w:rsid w:val="00BD3C1F"/>
    <w:rsid w:val="00BD4E2C"/>
    <w:rsid w:val="00BD7034"/>
    <w:rsid w:val="00BD79BB"/>
    <w:rsid w:val="00BE3952"/>
    <w:rsid w:val="00BE3E67"/>
    <w:rsid w:val="00BE4206"/>
    <w:rsid w:val="00BE76A0"/>
    <w:rsid w:val="00BF0880"/>
    <w:rsid w:val="00BF1B44"/>
    <w:rsid w:val="00BF512B"/>
    <w:rsid w:val="00BF7B3F"/>
    <w:rsid w:val="00C01A5A"/>
    <w:rsid w:val="00C01CBE"/>
    <w:rsid w:val="00C03269"/>
    <w:rsid w:val="00C10C6D"/>
    <w:rsid w:val="00C1224B"/>
    <w:rsid w:val="00C15C22"/>
    <w:rsid w:val="00C15ECE"/>
    <w:rsid w:val="00C205B1"/>
    <w:rsid w:val="00C23243"/>
    <w:rsid w:val="00C24EF5"/>
    <w:rsid w:val="00C32CDF"/>
    <w:rsid w:val="00C32F48"/>
    <w:rsid w:val="00C34467"/>
    <w:rsid w:val="00C34E8E"/>
    <w:rsid w:val="00C35BE3"/>
    <w:rsid w:val="00C36FD2"/>
    <w:rsid w:val="00C43276"/>
    <w:rsid w:val="00C43759"/>
    <w:rsid w:val="00C43A26"/>
    <w:rsid w:val="00C44E16"/>
    <w:rsid w:val="00C45579"/>
    <w:rsid w:val="00C45791"/>
    <w:rsid w:val="00C47505"/>
    <w:rsid w:val="00C525E2"/>
    <w:rsid w:val="00C52DFA"/>
    <w:rsid w:val="00C53F3E"/>
    <w:rsid w:val="00C57773"/>
    <w:rsid w:val="00C61CF0"/>
    <w:rsid w:val="00C63DA9"/>
    <w:rsid w:val="00C64971"/>
    <w:rsid w:val="00C65277"/>
    <w:rsid w:val="00C665D8"/>
    <w:rsid w:val="00C72139"/>
    <w:rsid w:val="00C73F5F"/>
    <w:rsid w:val="00C763B9"/>
    <w:rsid w:val="00C8057C"/>
    <w:rsid w:val="00C819D0"/>
    <w:rsid w:val="00C81F88"/>
    <w:rsid w:val="00C82116"/>
    <w:rsid w:val="00C82EF8"/>
    <w:rsid w:val="00C8395A"/>
    <w:rsid w:val="00C848D0"/>
    <w:rsid w:val="00C85A90"/>
    <w:rsid w:val="00C87FB0"/>
    <w:rsid w:val="00C939E4"/>
    <w:rsid w:val="00C93DCD"/>
    <w:rsid w:val="00C96DAB"/>
    <w:rsid w:val="00C97548"/>
    <w:rsid w:val="00C97592"/>
    <w:rsid w:val="00CA195E"/>
    <w:rsid w:val="00CA21E5"/>
    <w:rsid w:val="00CA241C"/>
    <w:rsid w:val="00CB2C91"/>
    <w:rsid w:val="00CB4498"/>
    <w:rsid w:val="00CB7365"/>
    <w:rsid w:val="00CC0479"/>
    <w:rsid w:val="00CC0B12"/>
    <w:rsid w:val="00CC29FF"/>
    <w:rsid w:val="00CC3102"/>
    <w:rsid w:val="00CC491C"/>
    <w:rsid w:val="00CC6565"/>
    <w:rsid w:val="00CC68CA"/>
    <w:rsid w:val="00CD0761"/>
    <w:rsid w:val="00CD11A5"/>
    <w:rsid w:val="00CD2ADC"/>
    <w:rsid w:val="00CD3C16"/>
    <w:rsid w:val="00CD3DD8"/>
    <w:rsid w:val="00CD5D61"/>
    <w:rsid w:val="00CE0590"/>
    <w:rsid w:val="00CE0A60"/>
    <w:rsid w:val="00CE166F"/>
    <w:rsid w:val="00CE1E73"/>
    <w:rsid w:val="00CE6BED"/>
    <w:rsid w:val="00CE704C"/>
    <w:rsid w:val="00CF07C1"/>
    <w:rsid w:val="00CF2E5F"/>
    <w:rsid w:val="00CF6291"/>
    <w:rsid w:val="00CF671F"/>
    <w:rsid w:val="00D01873"/>
    <w:rsid w:val="00D077FC"/>
    <w:rsid w:val="00D11CF5"/>
    <w:rsid w:val="00D14822"/>
    <w:rsid w:val="00D15D39"/>
    <w:rsid w:val="00D17B5B"/>
    <w:rsid w:val="00D207BC"/>
    <w:rsid w:val="00D20844"/>
    <w:rsid w:val="00D214C8"/>
    <w:rsid w:val="00D21AF2"/>
    <w:rsid w:val="00D2480D"/>
    <w:rsid w:val="00D25068"/>
    <w:rsid w:val="00D32B76"/>
    <w:rsid w:val="00D34A40"/>
    <w:rsid w:val="00D35DF4"/>
    <w:rsid w:val="00D420C3"/>
    <w:rsid w:val="00D45046"/>
    <w:rsid w:val="00D46384"/>
    <w:rsid w:val="00D4638B"/>
    <w:rsid w:val="00D514F4"/>
    <w:rsid w:val="00D5468D"/>
    <w:rsid w:val="00D555E3"/>
    <w:rsid w:val="00D60B25"/>
    <w:rsid w:val="00D61710"/>
    <w:rsid w:val="00D63041"/>
    <w:rsid w:val="00D63AE9"/>
    <w:rsid w:val="00D65EC0"/>
    <w:rsid w:val="00D67B86"/>
    <w:rsid w:val="00D7408F"/>
    <w:rsid w:val="00D756E9"/>
    <w:rsid w:val="00D7579B"/>
    <w:rsid w:val="00D805C5"/>
    <w:rsid w:val="00D819C7"/>
    <w:rsid w:val="00D8205B"/>
    <w:rsid w:val="00D820CB"/>
    <w:rsid w:val="00D8242A"/>
    <w:rsid w:val="00D84886"/>
    <w:rsid w:val="00D90EF6"/>
    <w:rsid w:val="00D94B63"/>
    <w:rsid w:val="00D974A9"/>
    <w:rsid w:val="00D97968"/>
    <w:rsid w:val="00DA1DB5"/>
    <w:rsid w:val="00DB431E"/>
    <w:rsid w:val="00DB51E9"/>
    <w:rsid w:val="00DB5D19"/>
    <w:rsid w:val="00DB7504"/>
    <w:rsid w:val="00DC0239"/>
    <w:rsid w:val="00DC251D"/>
    <w:rsid w:val="00DC2E03"/>
    <w:rsid w:val="00DC3729"/>
    <w:rsid w:val="00DC4FA6"/>
    <w:rsid w:val="00DC684D"/>
    <w:rsid w:val="00DC6B6D"/>
    <w:rsid w:val="00DC6BE4"/>
    <w:rsid w:val="00DD4877"/>
    <w:rsid w:val="00DD5E67"/>
    <w:rsid w:val="00DD62B3"/>
    <w:rsid w:val="00DD65F9"/>
    <w:rsid w:val="00DE066C"/>
    <w:rsid w:val="00DE3235"/>
    <w:rsid w:val="00DE404B"/>
    <w:rsid w:val="00DE449A"/>
    <w:rsid w:val="00DE4F4A"/>
    <w:rsid w:val="00DF2806"/>
    <w:rsid w:val="00DF2F51"/>
    <w:rsid w:val="00DF7271"/>
    <w:rsid w:val="00DF72F6"/>
    <w:rsid w:val="00E01FAB"/>
    <w:rsid w:val="00E0491F"/>
    <w:rsid w:val="00E04C66"/>
    <w:rsid w:val="00E05585"/>
    <w:rsid w:val="00E062BB"/>
    <w:rsid w:val="00E0657D"/>
    <w:rsid w:val="00E06688"/>
    <w:rsid w:val="00E12C0F"/>
    <w:rsid w:val="00E16C26"/>
    <w:rsid w:val="00E16CAC"/>
    <w:rsid w:val="00E16DBA"/>
    <w:rsid w:val="00E17701"/>
    <w:rsid w:val="00E22B5B"/>
    <w:rsid w:val="00E24773"/>
    <w:rsid w:val="00E253AC"/>
    <w:rsid w:val="00E257E8"/>
    <w:rsid w:val="00E307FC"/>
    <w:rsid w:val="00E31C41"/>
    <w:rsid w:val="00E361AF"/>
    <w:rsid w:val="00E36B47"/>
    <w:rsid w:val="00E416F0"/>
    <w:rsid w:val="00E43909"/>
    <w:rsid w:val="00E44B58"/>
    <w:rsid w:val="00E46995"/>
    <w:rsid w:val="00E4749E"/>
    <w:rsid w:val="00E53C3B"/>
    <w:rsid w:val="00E56AE1"/>
    <w:rsid w:val="00E61BF7"/>
    <w:rsid w:val="00E63FE3"/>
    <w:rsid w:val="00E6417B"/>
    <w:rsid w:val="00E64C27"/>
    <w:rsid w:val="00E64DF1"/>
    <w:rsid w:val="00E669F0"/>
    <w:rsid w:val="00E676AA"/>
    <w:rsid w:val="00E678D5"/>
    <w:rsid w:val="00E75545"/>
    <w:rsid w:val="00E75F66"/>
    <w:rsid w:val="00E830AD"/>
    <w:rsid w:val="00E852A7"/>
    <w:rsid w:val="00E86034"/>
    <w:rsid w:val="00E868C9"/>
    <w:rsid w:val="00E90ADE"/>
    <w:rsid w:val="00E93E48"/>
    <w:rsid w:val="00E950DC"/>
    <w:rsid w:val="00E95B73"/>
    <w:rsid w:val="00E960C3"/>
    <w:rsid w:val="00EA088A"/>
    <w:rsid w:val="00EA29F3"/>
    <w:rsid w:val="00EA58FF"/>
    <w:rsid w:val="00EA601A"/>
    <w:rsid w:val="00EA67C5"/>
    <w:rsid w:val="00EA7052"/>
    <w:rsid w:val="00EA72F8"/>
    <w:rsid w:val="00EB09E8"/>
    <w:rsid w:val="00EB3EAC"/>
    <w:rsid w:val="00EB6804"/>
    <w:rsid w:val="00EB71A4"/>
    <w:rsid w:val="00EC7E1C"/>
    <w:rsid w:val="00ED1A5B"/>
    <w:rsid w:val="00ED2CBE"/>
    <w:rsid w:val="00ED3FB8"/>
    <w:rsid w:val="00ED498A"/>
    <w:rsid w:val="00ED5694"/>
    <w:rsid w:val="00ED61AB"/>
    <w:rsid w:val="00ED7A28"/>
    <w:rsid w:val="00EE040B"/>
    <w:rsid w:val="00EE0D28"/>
    <w:rsid w:val="00EE1F22"/>
    <w:rsid w:val="00EE238A"/>
    <w:rsid w:val="00EE2FED"/>
    <w:rsid w:val="00EE3873"/>
    <w:rsid w:val="00EE73F8"/>
    <w:rsid w:val="00EE7CB3"/>
    <w:rsid w:val="00EF10EB"/>
    <w:rsid w:val="00EF15B1"/>
    <w:rsid w:val="00EF27FC"/>
    <w:rsid w:val="00EF2906"/>
    <w:rsid w:val="00EF322E"/>
    <w:rsid w:val="00EF3961"/>
    <w:rsid w:val="00EF681A"/>
    <w:rsid w:val="00EF74E7"/>
    <w:rsid w:val="00F022F1"/>
    <w:rsid w:val="00F039FC"/>
    <w:rsid w:val="00F04FF7"/>
    <w:rsid w:val="00F12587"/>
    <w:rsid w:val="00F12DE2"/>
    <w:rsid w:val="00F13CFA"/>
    <w:rsid w:val="00F1422F"/>
    <w:rsid w:val="00F1490A"/>
    <w:rsid w:val="00F153EA"/>
    <w:rsid w:val="00F165C4"/>
    <w:rsid w:val="00F16D8F"/>
    <w:rsid w:val="00F21FE4"/>
    <w:rsid w:val="00F2355B"/>
    <w:rsid w:val="00F257AD"/>
    <w:rsid w:val="00F27BB0"/>
    <w:rsid w:val="00F31CDA"/>
    <w:rsid w:val="00F31F51"/>
    <w:rsid w:val="00F34BC8"/>
    <w:rsid w:val="00F35273"/>
    <w:rsid w:val="00F35B25"/>
    <w:rsid w:val="00F35E8E"/>
    <w:rsid w:val="00F36D1A"/>
    <w:rsid w:val="00F42DAA"/>
    <w:rsid w:val="00F47696"/>
    <w:rsid w:val="00F502CC"/>
    <w:rsid w:val="00F50728"/>
    <w:rsid w:val="00F51BB1"/>
    <w:rsid w:val="00F54587"/>
    <w:rsid w:val="00F556AD"/>
    <w:rsid w:val="00F55E30"/>
    <w:rsid w:val="00F61C7A"/>
    <w:rsid w:val="00F62067"/>
    <w:rsid w:val="00F62CB3"/>
    <w:rsid w:val="00F6323E"/>
    <w:rsid w:val="00F63409"/>
    <w:rsid w:val="00F64F51"/>
    <w:rsid w:val="00F72A09"/>
    <w:rsid w:val="00F7306F"/>
    <w:rsid w:val="00F738A5"/>
    <w:rsid w:val="00F747CC"/>
    <w:rsid w:val="00F75875"/>
    <w:rsid w:val="00F768C9"/>
    <w:rsid w:val="00F776F9"/>
    <w:rsid w:val="00F80243"/>
    <w:rsid w:val="00F802B3"/>
    <w:rsid w:val="00F81FD9"/>
    <w:rsid w:val="00F82A5B"/>
    <w:rsid w:val="00F83E65"/>
    <w:rsid w:val="00F8678B"/>
    <w:rsid w:val="00F86BFD"/>
    <w:rsid w:val="00F87558"/>
    <w:rsid w:val="00F91A86"/>
    <w:rsid w:val="00F91F97"/>
    <w:rsid w:val="00F92302"/>
    <w:rsid w:val="00F934AB"/>
    <w:rsid w:val="00F9383B"/>
    <w:rsid w:val="00F967BD"/>
    <w:rsid w:val="00F9758B"/>
    <w:rsid w:val="00FA33F0"/>
    <w:rsid w:val="00FA42ED"/>
    <w:rsid w:val="00FA4303"/>
    <w:rsid w:val="00FA4C6B"/>
    <w:rsid w:val="00FA5665"/>
    <w:rsid w:val="00FA5B92"/>
    <w:rsid w:val="00FA6CEE"/>
    <w:rsid w:val="00FB13B7"/>
    <w:rsid w:val="00FB33A0"/>
    <w:rsid w:val="00FB4775"/>
    <w:rsid w:val="00FC00C5"/>
    <w:rsid w:val="00FC0595"/>
    <w:rsid w:val="00FC3849"/>
    <w:rsid w:val="00FC63D6"/>
    <w:rsid w:val="00FC79A5"/>
    <w:rsid w:val="00FD0B05"/>
    <w:rsid w:val="00FD1582"/>
    <w:rsid w:val="00FD322E"/>
    <w:rsid w:val="00FD4DA0"/>
    <w:rsid w:val="00FD52CE"/>
    <w:rsid w:val="00FE0073"/>
    <w:rsid w:val="00FE159F"/>
    <w:rsid w:val="00FE1E70"/>
    <w:rsid w:val="00FE61D0"/>
    <w:rsid w:val="00FE73F5"/>
    <w:rsid w:val="00FE770E"/>
    <w:rsid w:val="00FF2504"/>
    <w:rsid w:val="00FF4577"/>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7CC2CB"/>
  <w15:docId w15:val="{2D09ED2D-8A32-4E3A-AF3E-8C170855E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en-GB" w:eastAsia="en-US" w:bidi="ar-SA"/>
      </w:rPr>
    </w:rPrDefault>
    <w:pPrDefault>
      <w:pPr>
        <w:spacing w:after="160" w:line="288" w:lineRule="auto"/>
      </w:pPr>
    </w:pPrDefault>
  </w:docDefaults>
  <w:latentStyles w:defLockedState="0" w:defUIPriority="99" w:defSemiHidden="0" w:defUnhideWhenUsed="0" w:defQFormat="0" w:count="374">
    <w:lsdException w:name="Normal" w:uiPriority="6"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8"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lsdException w:name="List Number 3" w:uiPriority="7"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88318D"/>
    <w:pPr>
      <w:jc w:val="both"/>
    </w:pPr>
    <w:rPr>
      <w:lang w:val="cs-CZ"/>
    </w:rPr>
  </w:style>
  <w:style w:type="paragraph" w:styleId="Nadpis1">
    <w:name w:val="heading 1"/>
    <w:aliases w:val="1. Nadpis 1"/>
    <w:basedOn w:val="Normln"/>
    <w:next w:val="Normln"/>
    <w:link w:val="Nadpis1Char"/>
    <w:qFormat/>
    <w:rsid w:val="00AE407C"/>
    <w:pPr>
      <w:keepNext/>
      <w:keepLines/>
      <w:numPr>
        <w:numId w:val="2"/>
      </w:numPr>
      <w:spacing w:before="240" w:after="80" w:line="240" w:lineRule="auto"/>
      <w:outlineLvl w:val="0"/>
    </w:pPr>
    <w:rPr>
      <w:rFonts w:asciiTheme="majorHAnsi" w:eastAsiaTheme="majorEastAsia" w:hAnsiTheme="majorHAnsi" w:cstheme="majorBidi"/>
      <w:sz w:val="28"/>
      <w:szCs w:val="32"/>
    </w:rPr>
  </w:style>
  <w:style w:type="paragraph" w:styleId="Nadpis2">
    <w:name w:val="heading 2"/>
    <w:aliases w:val="Nadpis_2"/>
    <w:basedOn w:val="Normln"/>
    <w:next w:val="Normln"/>
    <w:link w:val="Nadpis2Char"/>
    <w:autoRedefine/>
    <w:qFormat/>
    <w:rsid w:val="00843D5B"/>
    <w:pPr>
      <w:keepNext/>
      <w:numPr>
        <w:ilvl w:val="1"/>
        <w:numId w:val="9"/>
      </w:numPr>
      <w:spacing w:before="240" w:after="0" w:line="360" w:lineRule="auto"/>
      <w:jc w:val="left"/>
      <w:outlineLvl w:val="1"/>
    </w:pPr>
    <w:rPr>
      <w:rFonts w:asciiTheme="majorHAnsi" w:eastAsiaTheme="majorEastAsia" w:hAnsiTheme="majorHAnsi" w:cstheme="majorBidi"/>
      <w:color w:val="00B0F0"/>
      <w:sz w:val="24"/>
      <w:szCs w:val="26"/>
    </w:rPr>
  </w:style>
  <w:style w:type="paragraph" w:styleId="Nadpis3">
    <w:name w:val="heading 3"/>
    <w:basedOn w:val="Normln"/>
    <w:next w:val="Normln"/>
    <w:link w:val="Nadpis3Char"/>
    <w:qFormat/>
    <w:rsid w:val="00AE407C"/>
    <w:pPr>
      <w:keepNext/>
      <w:keepLines/>
      <w:numPr>
        <w:ilvl w:val="2"/>
        <w:numId w:val="2"/>
      </w:numPr>
      <w:spacing w:before="240" w:after="80" w:line="240" w:lineRule="auto"/>
      <w:outlineLvl w:val="2"/>
    </w:pPr>
    <w:rPr>
      <w:rFonts w:asciiTheme="majorHAnsi" w:eastAsiaTheme="majorEastAsia" w:hAnsiTheme="majorHAnsi" w:cstheme="majorBidi"/>
      <w:sz w:val="20"/>
      <w:szCs w:val="24"/>
    </w:rPr>
  </w:style>
  <w:style w:type="paragraph" w:styleId="Nadpis4">
    <w:name w:val="heading 4"/>
    <w:basedOn w:val="Normln"/>
    <w:next w:val="Normln"/>
    <w:link w:val="Nadpis4Char"/>
    <w:qFormat/>
    <w:rsid w:val="00AE407C"/>
    <w:pPr>
      <w:keepNext/>
      <w:keepLines/>
      <w:numPr>
        <w:ilvl w:val="3"/>
        <w:numId w:val="2"/>
      </w:numPr>
      <w:spacing w:before="240" w:after="80" w:line="240" w:lineRule="auto"/>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semiHidden/>
    <w:rsid w:val="001C7DA4"/>
    <w:pPr>
      <w:keepNext/>
      <w:keepLines/>
      <w:numPr>
        <w:ilvl w:val="4"/>
        <w:numId w:val="2"/>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semiHidden/>
    <w:rsid w:val="001C7DA4"/>
    <w:pPr>
      <w:keepNext/>
      <w:keepLines/>
      <w:numPr>
        <w:ilvl w:val="5"/>
        <w:numId w:val="2"/>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semiHidden/>
    <w:rsid w:val="001C7DA4"/>
    <w:pPr>
      <w:keepNext/>
      <w:keepLines/>
      <w:numPr>
        <w:ilvl w:val="6"/>
        <w:numId w:val="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semiHidden/>
    <w:rsid w:val="001C7DA4"/>
    <w:pPr>
      <w:keepNext/>
      <w:keepLines/>
      <w:numPr>
        <w:ilvl w:val="7"/>
        <w:numId w:val="2"/>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semiHidden/>
    <w:rsid w:val="001C7DA4"/>
    <w:pPr>
      <w:keepNext/>
      <w:keepLines/>
      <w:numPr>
        <w:ilvl w:val="8"/>
        <w:numId w:val="2"/>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rsid w:val="00244D2C"/>
    <w:pPr>
      <w:spacing w:line="200" w:lineRule="atLeast"/>
    </w:pPr>
    <w:rPr>
      <w:rFonts w:asciiTheme="majorHAnsi" w:hAnsiTheme="majorHAnsi"/>
      <w:sz w:val="12"/>
    </w:rPr>
  </w:style>
  <w:style w:type="paragraph" w:styleId="Seznamsodrkami">
    <w:name w:val="List Bullet"/>
    <w:basedOn w:val="Normln"/>
    <w:uiPriority w:val="7"/>
    <w:qFormat/>
    <w:rsid w:val="00D14822"/>
    <w:pPr>
      <w:numPr>
        <w:numId w:val="1"/>
      </w:numPr>
      <w:spacing w:after="80"/>
    </w:pPr>
  </w:style>
  <w:style w:type="paragraph" w:styleId="Seznamsodrkami2">
    <w:name w:val="List Bullet 2"/>
    <w:basedOn w:val="Normln"/>
    <w:uiPriority w:val="7"/>
    <w:rsid w:val="00D14822"/>
    <w:pPr>
      <w:numPr>
        <w:ilvl w:val="1"/>
        <w:numId w:val="1"/>
      </w:numPr>
      <w:spacing w:after="60"/>
    </w:pPr>
  </w:style>
  <w:style w:type="paragraph" w:styleId="Seznamsodrkami3">
    <w:name w:val="List Bullet 3"/>
    <w:basedOn w:val="Normln"/>
    <w:uiPriority w:val="7"/>
    <w:rsid w:val="00D14822"/>
    <w:pPr>
      <w:numPr>
        <w:ilvl w:val="2"/>
        <w:numId w:val="1"/>
      </w:numPr>
      <w:spacing w:after="40"/>
    </w:pPr>
  </w:style>
  <w:style w:type="paragraph" w:styleId="Odstavecseseznamem">
    <w:name w:val="List Paragraph"/>
    <w:basedOn w:val="Normln"/>
    <w:uiPriority w:val="34"/>
    <w:qFormat/>
    <w:rsid w:val="00C23243"/>
    <w:pPr>
      <w:ind w:left="720"/>
      <w:contextualSpacing/>
    </w:pPr>
  </w:style>
  <w:style w:type="paragraph" w:styleId="slovanseznam">
    <w:name w:val="List Number"/>
    <w:basedOn w:val="Normln"/>
    <w:uiPriority w:val="7"/>
    <w:qFormat/>
    <w:rsid w:val="00AC770C"/>
    <w:pPr>
      <w:numPr>
        <w:numId w:val="3"/>
      </w:numPr>
      <w:spacing w:after="80"/>
    </w:pPr>
  </w:style>
  <w:style w:type="paragraph" w:styleId="slovanseznam2">
    <w:name w:val="List Number 2"/>
    <w:basedOn w:val="Normln"/>
    <w:uiPriority w:val="7"/>
    <w:rsid w:val="00AC770C"/>
    <w:pPr>
      <w:numPr>
        <w:ilvl w:val="1"/>
        <w:numId w:val="3"/>
      </w:numPr>
      <w:spacing w:after="60"/>
    </w:pPr>
  </w:style>
  <w:style w:type="paragraph" w:styleId="slovanseznam3">
    <w:name w:val="List Number 3"/>
    <w:basedOn w:val="Normln"/>
    <w:uiPriority w:val="7"/>
    <w:rsid w:val="00AC770C"/>
    <w:pPr>
      <w:numPr>
        <w:ilvl w:val="2"/>
        <w:numId w:val="3"/>
      </w:numPr>
      <w:spacing w:after="40"/>
    </w:pPr>
  </w:style>
  <w:style w:type="paragraph" w:styleId="Zhlav">
    <w:name w:val="header"/>
    <w:basedOn w:val="Bezmezer"/>
    <w:link w:val="ZhlavChar"/>
    <w:uiPriority w:val="99"/>
    <w:rsid w:val="00EB71A4"/>
  </w:style>
  <w:style w:type="character" w:customStyle="1" w:styleId="ZhlavChar">
    <w:name w:val="Záhlaví Char"/>
    <w:basedOn w:val="Standardnpsmoodstavce"/>
    <w:link w:val="Zhlav"/>
    <w:uiPriority w:val="99"/>
    <w:rsid w:val="00EB71A4"/>
  </w:style>
  <w:style w:type="paragraph" w:styleId="Zpat">
    <w:name w:val="footer"/>
    <w:basedOn w:val="Normln"/>
    <w:link w:val="ZpatChar"/>
    <w:uiPriority w:val="99"/>
    <w:rsid w:val="003435D8"/>
    <w:pPr>
      <w:tabs>
        <w:tab w:val="center" w:pos="3686"/>
        <w:tab w:val="right" w:pos="7936"/>
      </w:tabs>
      <w:spacing w:after="0" w:line="170" w:lineRule="exact"/>
    </w:pPr>
    <w:rPr>
      <w:rFonts w:asciiTheme="majorHAnsi" w:hAnsiTheme="majorHAnsi"/>
      <w:sz w:val="13"/>
    </w:rPr>
  </w:style>
  <w:style w:type="character" w:customStyle="1" w:styleId="ZpatChar">
    <w:name w:val="Zápatí Char"/>
    <w:basedOn w:val="Standardnpsmoodstavce"/>
    <w:link w:val="Zpat"/>
    <w:uiPriority w:val="99"/>
    <w:rsid w:val="003435D8"/>
    <w:rPr>
      <w:rFonts w:asciiTheme="majorHAnsi" w:hAnsiTheme="majorHAnsi"/>
      <w:sz w:val="13"/>
    </w:rPr>
  </w:style>
  <w:style w:type="character" w:customStyle="1" w:styleId="DatumChar">
    <w:name w:val="Datum Char"/>
    <w:basedOn w:val="Standardnpsmoodstavce"/>
    <w:link w:val="Datum"/>
    <w:uiPriority w:val="99"/>
    <w:rsid w:val="00244D2C"/>
    <w:rPr>
      <w:rFonts w:asciiTheme="majorHAnsi" w:hAnsiTheme="majorHAnsi"/>
      <w:sz w:val="12"/>
    </w:rPr>
  </w:style>
  <w:style w:type="character" w:customStyle="1" w:styleId="Nadpis1Char">
    <w:name w:val="Nadpis 1 Char"/>
    <w:aliases w:val="1. Nadpis 1 Char"/>
    <w:basedOn w:val="Standardnpsmoodstavce"/>
    <w:link w:val="Nadpis1"/>
    <w:rsid w:val="00AE407C"/>
    <w:rPr>
      <w:rFonts w:asciiTheme="majorHAnsi" w:eastAsiaTheme="majorEastAsia" w:hAnsiTheme="majorHAnsi" w:cstheme="majorBidi"/>
      <w:sz w:val="28"/>
      <w:szCs w:val="32"/>
      <w:lang w:val="cs-CZ"/>
    </w:rPr>
  </w:style>
  <w:style w:type="character" w:customStyle="1" w:styleId="Nadpis2Char">
    <w:name w:val="Nadpis 2 Char"/>
    <w:aliases w:val="Nadpis_2 Char"/>
    <w:basedOn w:val="Standardnpsmoodstavce"/>
    <w:link w:val="Nadpis2"/>
    <w:rsid w:val="00843D5B"/>
    <w:rPr>
      <w:rFonts w:asciiTheme="majorHAnsi" w:eastAsiaTheme="majorEastAsia" w:hAnsiTheme="majorHAnsi" w:cstheme="majorBidi"/>
      <w:color w:val="00B0F0"/>
      <w:sz w:val="24"/>
      <w:szCs w:val="26"/>
      <w:lang w:val="cs-CZ"/>
    </w:rPr>
  </w:style>
  <w:style w:type="paragraph" w:customStyle="1" w:styleId="Subject">
    <w:name w:val="Subject"/>
    <w:basedOn w:val="Normln"/>
    <w:next w:val="Normln"/>
    <w:qFormat/>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basedOn w:val="Standardnpsmoodstavce"/>
    <w:link w:val="Nadpis3"/>
    <w:rsid w:val="00AE407C"/>
    <w:rPr>
      <w:rFonts w:asciiTheme="majorHAnsi" w:eastAsiaTheme="majorEastAsia" w:hAnsiTheme="majorHAnsi" w:cstheme="majorBidi"/>
      <w:sz w:val="20"/>
      <w:szCs w:val="24"/>
      <w:lang w:val="cs-CZ"/>
    </w:rPr>
  </w:style>
  <w:style w:type="character" w:customStyle="1" w:styleId="Nadpis4Char">
    <w:name w:val="Nadpis 4 Char"/>
    <w:basedOn w:val="Standardnpsmoodstavce"/>
    <w:link w:val="Nadpis4"/>
    <w:rsid w:val="00AE407C"/>
    <w:rPr>
      <w:rFonts w:asciiTheme="majorHAnsi" w:eastAsiaTheme="majorEastAsia" w:hAnsiTheme="majorHAnsi" w:cstheme="majorBidi"/>
      <w:iCs/>
      <w:lang w:val="cs-CZ"/>
    </w:rPr>
  </w:style>
  <w:style w:type="character" w:customStyle="1" w:styleId="Nadpis5Char">
    <w:name w:val="Nadpis 5 Char"/>
    <w:basedOn w:val="Standardnpsmoodstavce"/>
    <w:link w:val="Nadpis5"/>
    <w:uiPriority w:val="9"/>
    <w:semiHidden/>
    <w:rsid w:val="002508E7"/>
    <w:rPr>
      <w:rFonts w:asciiTheme="majorHAnsi" w:eastAsiaTheme="majorEastAsia" w:hAnsiTheme="majorHAnsi" w:cstheme="majorBidi"/>
      <w:lang w:val="cs-CZ"/>
    </w:rPr>
  </w:style>
  <w:style w:type="character" w:customStyle="1" w:styleId="Nadpis6Char">
    <w:name w:val="Nadpis 6 Char"/>
    <w:basedOn w:val="Standardnpsmoodstavce"/>
    <w:link w:val="Nadpis6"/>
    <w:uiPriority w:val="9"/>
    <w:semiHidden/>
    <w:rsid w:val="002508E7"/>
    <w:rPr>
      <w:rFonts w:asciiTheme="majorHAnsi" w:eastAsiaTheme="majorEastAsia" w:hAnsiTheme="majorHAnsi" w:cstheme="majorBidi"/>
      <w:lang w:val="cs-CZ"/>
    </w:rPr>
  </w:style>
  <w:style w:type="character" w:customStyle="1" w:styleId="Nadpis7Char">
    <w:name w:val="Nadpis 7 Char"/>
    <w:basedOn w:val="Standardnpsmoodstavce"/>
    <w:link w:val="Nadpis7"/>
    <w:uiPriority w:val="9"/>
    <w:semiHidden/>
    <w:rsid w:val="002508E7"/>
    <w:rPr>
      <w:rFonts w:asciiTheme="majorHAnsi" w:eastAsiaTheme="majorEastAsia" w:hAnsiTheme="majorHAnsi" w:cstheme="majorBidi"/>
      <w:iCs/>
      <w:lang w:val="cs-CZ"/>
    </w:rPr>
  </w:style>
  <w:style w:type="character" w:customStyle="1" w:styleId="Nadpis8Char">
    <w:name w:val="Nadpis 8 Char"/>
    <w:basedOn w:val="Standardnpsmoodstavce"/>
    <w:link w:val="Nadpis8"/>
    <w:uiPriority w:val="9"/>
    <w:semiHidden/>
    <w:rsid w:val="002508E7"/>
    <w:rPr>
      <w:rFonts w:asciiTheme="majorHAnsi" w:eastAsiaTheme="majorEastAsia" w:hAnsiTheme="majorHAnsi" w:cstheme="majorBidi"/>
      <w:szCs w:val="21"/>
      <w:lang w:val="cs-CZ"/>
    </w:rPr>
  </w:style>
  <w:style w:type="character" w:customStyle="1" w:styleId="Nadpis9Char">
    <w:name w:val="Nadpis 9 Char"/>
    <w:basedOn w:val="Standardnpsmoodstavce"/>
    <w:link w:val="Nadpis9"/>
    <w:uiPriority w:val="9"/>
    <w:semiHidden/>
    <w:rsid w:val="002508E7"/>
    <w:rPr>
      <w:rFonts w:asciiTheme="majorHAnsi" w:eastAsiaTheme="majorEastAsia" w:hAnsiTheme="majorHAnsi" w:cstheme="majorBidi"/>
      <w:iCs/>
      <w:szCs w:val="21"/>
      <w:lang w:val="cs-CZ"/>
    </w:rPr>
  </w:style>
  <w:style w:type="paragraph" w:customStyle="1" w:styleId="Title1">
    <w:name w:val="Title 1"/>
    <w:basedOn w:val="Nadpis1"/>
    <w:next w:val="Normln"/>
    <w:link w:val="Title1Char"/>
    <w:uiPriority w:val="9"/>
    <w:qFormat/>
    <w:rsid w:val="00BC0EB4"/>
    <w:pPr>
      <w:numPr>
        <w:numId w:val="4"/>
      </w:numPr>
    </w:pPr>
  </w:style>
  <w:style w:type="paragraph" w:customStyle="1" w:styleId="Title2">
    <w:name w:val="Title 2"/>
    <w:basedOn w:val="Nadpis2"/>
    <w:next w:val="Normln"/>
    <w:link w:val="Title2Char"/>
    <w:uiPriority w:val="9"/>
    <w:qFormat/>
    <w:rsid w:val="00D4638B"/>
  </w:style>
  <w:style w:type="paragraph" w:customStyle="1" w:styleId="Title3">
    <w:name w:val="Title 3"/>
    <w:basedOn w:val="Nadpis3"/>
    <w:next w:val="Normln"/>
    <w:link w:val="Title3Char"/>
    <w:uiPriority w:val="9"/>
    <w:qFormat/>
    <w:rsid w:val="00D4638B"/>
    <w:pPr>
      <w:numPr>
        <w:ilvl w:val="0"/>
        <w:numId w:val="0"/>
      </w:numPr>
    </w:pPr>
  </w:style>
  <w:style w:type="paragraph" w:customStyle="1" w:styleId="DocumentName">
    <w:name w:val="DocumentName"/>
    <w:next w:val="Normln"/>
    <w:uiPriority w:val="8"/>
    <w:rsid w:val="00AE407C"/>
    <w:pPr>
      <w:spacing w:after="0"/>
    </w:pPr>
    <w:rPr>
      <w:rFonts w:asciiTheme="majorHAnsi" w:hAnsiTheme="majorHAnsi"/>
      <w:caps/>
      <w:sz w:val="36"/>
      <w:szCs w:val="40"/>
    </w:rPr>
  </w:style>
  <w:style w:type="paragraph" w:styleId="Nadpisobsahu">
    <w:name w:val="TOC Heading"/>
    <w:basedOn w:val="Nadpis1"/>
    <w:next w:val="Normln"/>
    <w:uiPriority w:val="39"/>
    <w:unhideWhenUsed/>
    <w:qFormat/>
    <w:rsid w:val="00B31093"/>
    <w:pPr>
      <w:keepNext w:val="0"/>
      <w:keepLines w:val="0"/>
      <w:numPr>
        <w:numId w:val="0"/>
      </w:numPr>
      <w:spacing w:after="0" w:line="288" w:lineRule="auto"/>
      <w:outlineLvl w:val="9"/>
    </w:pPr>
    <w:rPr>
      <w:sz w:val="24"/>
    </w:rPr>
  </w:style>
  <w:style w:type="paragraph" w:styleId="Obsah1">
    <w:name w:val="toc 1"/>
    <w:basedOn w:val="Normln"/>
    <w:next w:val="Normln"/>
    <w:autoRedefine/>
    <w:uiPriority w:val="39"/>
    <w:rsid w:val="008A0A5B"/>
    <w:pPr>
      <w:tabs>
        <w:tab w:val="right" w:leader="dot" w:pos="7938"/>
      </w:tabs>
      <w:spacing w:before="200" w:after="60"/>
    </w:pPr>
    <w:rPr>
      <w:rFonts w:asciiTheme="majorHAnsi" w:hAnsiTheme="majorHAnsi"/>
    </w:rPr>
  </w:style>
  <w:style w:type="paragraph" w:styleId="Obsah2">
    <w:name w:val="toc 2"/>
    <w:basedOn w:val="Normln"/>
    <w:next w:val="Normln"/>
    <w:autoRedefine/>
    <w:uiPriority w:val="39"/>
    <w:rsid w:val="008A0A5B"/>
    <w:pPr>
      <w:tabs>
        <w:tab w:val="right" w:leader="dot" w:pos="7938"/>
      </w:tabs>
      <w:spacing w:after="60"/>
      <w:ind w:left="221"/>
    </w:pPr>
    <w:rPr>
      <w:rFonts w:asciiTheme="majorHAnsi" w:hAnsiTheme="majorHAnsi"/>
    </w:rPr>
  </w:style>
  <w:style w:type="paragraph" w:styleId="Obsah3">
    <w:name w:val="toc 3"/>
    <w:basedOn w:val="Normln"/>
    <w:next w:val="Normln"/>
    <w:autoRedefine/>
    <w:uiPriority w:val="39"/>
    <w:rsid w:val="008A0A5B"/>
    <w:pPr>
      <w:tabs>
        <w:tab w:val="right" w:leader="dot" w:pos="7938"/>
      </w:tabs>
      <w:spacing w:after="60"/>
      <w:ind w:left="442"/>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qFormat/>
    <w:rsid w:val="00244D2C"/>
    <w:pPr>
      <w:spacing w:after="0"/>
    </w:pPr>
  </w:style>
  <w:style w:type="paragraph" w:styleId="Adresanaoblku">
    <w:name w:val="envelope address"/>
    <w:basedOn w:val="Normln"/>
    <w:uiPriority w:val="8"/>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qFormat/>
    <w:rsid w:val="00D4638B"/>
    <w:pPr>
      <w:numPr>
        <w:ilvl w:val="0"/>
        <w:numId w:val="0"/>
      </w:numPr>
    </w:pPr>
  </w:style>
  <w:style w:type="paragraph" w:customStyle="1" w:styleId="Hidden">
    <w:name w:val="Hidden"/>
    <w:basedOn w:val="Normln"/>
    <w:uiPriority w:val="19"/>
    <w:rsid w:val="00925DA1"/>
    <w:rPr>
      <w:vanish/>
    </w:rPr>
  </w:style>
  <w:style w:type="paragraph" w:styleId="Obsah4">
    <w:name w:val="toc 4"/>
    <w:basedOn w:val="Normln"/>
    <w:next w:val="Normln"/>
    <w:autoRedefine/>
    <w:uiPriority w:val="39"/>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rsid w:val="008A0A5B"/>
    <w:rPr>
      <w:color w:val="auto"/>
    </w:rPr>
  </w:style>
  <w:style w:type="character" w:customStyle="1" w:styleId="Title1Char">
    <w:name w:val="Title 1 Char"/>
    <w:basedOn w:val="Nadpis1Char"/>
    <w:link w:val="Title1"/>
    <w:uiPriority w:val="9"/>
    <w:rsid w:val="00BC0EB4"/>
    <w:rPr>
      <w:rFonts w:asciiTheme="majorHAnsi" w:eastAsiaTheme="majorEastAsia" w:hAnsiTheme="majorHAnsi" w:cstheme="majorBidi"/>
      <w:sz w:val="28"/>
      <w:szCs w:val="32"/>
      <w:lang w:val="cs-CZ"/>
    </w:rPr>
  </w:style>
  <w:style w:type="character" w:customStyle="1" w:styleId="Title2Char">
    <w:name w:val="Title 2 Char"/>
    <w:basedOn w:val="Nadpis2Char"/>
    <w:link w:val="Title2"/>
    <w:uiPriority w:val="9"/>
    <w:rsid w:val="000D7FFA"/>
    <w:rPr>
      <w:rFonts w:asciiTheme="majorHAnsi" w:eastAsiaTheme="majorEastAsia" w:hAnsiTheme="majorHAnsi" w:cstheme="majorBidi"/>
      <w:color w:val="00B0F0"/>
      <w:sz w:val="24"/>
      <w:szCs w:val="26"/>
      <w:lang w:val="cs-CZ"/>
    </w:rPr>
  </w:style>
  <w:style w:type="character" w:customStyle="1" w:styleId="Title3Char">
    <w:name w:val="Title 3 Char"/>
    <w:basedOn w:val="Nadpis3Char"/>
    <w:link w:val="Title3"/>
    <w:uiPriority w:val="9"/>
    <w:rsid w:val="000D7FFA"/>
    <w:rPr>
      <w:rFonts w:asciiTheme="majorHAnsi" w:eastAsiaTheme="majorEastAsia" w:hAnsiTheme="majorHAnsi" w:cstheme="majorBidi"/>
      <w:sz w:val="24"/>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rsid w:val="00DE4F4A"/>
    <w:pPr>
      <w:tabs>
        <w:tab w:val="right" w:leader="dot" w:pos="7938"/>
      </w:tabs>
      <w:spacing w:after="60"/>
    </w:pPr>
    <w:rPr>
      <w:rFonts w:asciiTheme="majorHAnsi" w:hAnsiTheme="majorHAnsi"/>
    </w:rPr>
  </w:style>
  <w:style w:type="paragraph" w:styleId="Titulek">
    <w:name w:val="caption"/>
    <w:basedOn w:val="Normln"/>
    <w:next w:val="Normln"/>
    <w:uiPriority w:val="35"/>
    <w:qFormat/>
    <w:rsid w:val="003D70C7"/>
    <w:pPr>
      <w:spacing w:after="200" w:line="240" w:lineRule="auto"/>
    </w:pPr>
    <w:rPr>
      <w:rFonts w:asciiTheme="majorHAnsi" w:hAnsiTheme="majorHAnsi"/>
      <w:i/>
      <w:iCs/>
      <w:color w:val="506070" w:themeColor="text2"/>
      <w:sz w:val="12"/>
    </w:rPr>
  </w:style>
  <w:style w:type="paragraph" w:customStyle="1" w:styleId="Tableheading">
    <w:name w:val="Table heading"/>
    <w:basedOn w:val="Normln"/>
    <w:uiPriority w:val="19"/>
    <w:qFormat/>
    <w:rsid w:val="003D70C7"/>
    <w:pPr>
      <w:spacing w:before="40" w:after="40"/>
    </w:pPr>
    <w:rPr>
      <w:rFonts w:asciiTheme="majorHAnsi" w:hAnsiTheme="majorHAnsi"/>
    </w:rPr>
  </w:style>
  <w:style w:type="paragraph" w:customStyle="1" w:styleId="Zkladn">
    <w:name w:val="Základní"/>
    <w:basedOn w:val="Normln"/>
    <w:rsid w:val="003673F5"/>
    <w:pPr>
      <w:spacing w:after="0" w:line="240" w:lineRule="auto"/>
    </w:pPr>
    <w:rPr>
      <w:rFonts w:ascii="Times New Roman" w:eastAsia="Times New Roman" w:hAnsi="Times New Roman" w:cs="Times New Roman"/>
      <w:kern w:val="20"/>
      <w:sz w:val="22"/>
      <w:szCs w:val="20"/>
      <w:lang w:val="en-US" w:eastAsia="cs-CZ"/>
    </w:rPr>
  </w:style>
  <w:style w:type="character" w:styleId="Sledovanodkaz">
    <w:name w:val="FollowedHyperlink"/>
    <w:basedOn w:val="Standardnpsmoodstavce"/>
    <w:uiPriority w:val="99"/>
    <w:unhideWhenUsed/>
    <w:rsid w:val="00570C4B"/>
    <w:rPr>
      <w:color w:val="919191" w:themeColor="followedHyperlink"/>
      <w:u w:val="single"/>
    </w:rPr>
  </w:style>
  <w:style w:type="paragraph" w:customStyle="1" w:styleId="normln1">
    <w:name w:val="normální 1"/>
    <w:basedOn w:val="Normln"/>
    <w:link w:val="normln1Char"/>
    <w:uiPriority w:val="99"/>
    <w:rsid w:val="007775F9"/>
    <w:pPr>
      <w:spacing w:after="0" w:line="360" w:lineRule="auto"/>
      <w:ind w:firstLine="454"/>
    </w:pPr>
    <w:rPr>
      <w:rFonts w:ascii="Arial" w:eastAsia="Times New Roman" w:hAnsi="Arial" w:cs="Times New Roman"/>
      <w:sz w:val="22"/>
      <w:szCs w:val="20"/>
      <w:lang w:eastAsia="cs-CZ"/>
    </w:rPr>
  </w:style>
  <w:style w:type="character" w:customStyle="1" w:styleId="normln1Char">
    <w:name w:val="normální 1 Char"/>
    <w:link w:val="normln1"/>
    <w:rsid w:val="007775F9"/>
    <w:rPr>
      <w:rFonts w:ascii="Arial" w:eastAsia="Times New Roman" w:hAnsi="Arial" w:cs="Times New Roman"/>
      <w:sz w:val="22"/>
      <w:szCs w:val="20"/>
      <w:lang w:val="cs-CZ" w:eastAsia="cs-CZ"/>
    </w:rPr>
  </w:style>
  <w:style w:type="paragraph" w:styleId="Zkladntext">
    <w:name w:val="Body Text"/>
    <w:basedOn w:val="Normln"/>
    <w:link w:val="ZkladntextChar"/>
    <w:rsid w:val="00677763"/>
    <w:pPr>
      <w:suppressAutoHyphens/>
      <w:spacing w:after="0" w:line="240" w:lineRule="auto"/>
      <w:jc w:val="left"/>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677763"/>
    <w:rPr>
      <w:rFonts w:ascii="Times New Roman" w:eastAsia="Times New Roman" w:hAnsi="Times New Roman" w:cs="Times New Roman"/>
      <w:sz w:val="24"/>
      <w:szCs w:val="20"/>
      <w:lang w:val="cs-CZ" w:eastAsia="ar-SA"/>
    </w:rPr>
  </w:style>
  <w:style w:type="paragraph" w:customStyle="1" w:styleId="WW-BodyText21">
    <w:name w:val="WW-Body Text 21"/>
    <w:basedOn w:val="Normln"/>
    <w:rsid w:val="00677763"/>
    <w:pPr>
      <w:suppressAutoHyphens/>
      <w:spacing w:after="0" w:line="240" w:lineRule="auto"/>
      <w:jc w:val="left"/>
    </w:pPr>
    <w:rPr>
      <w:rFonts w:ascii="Times New Roman" w:eastAsia="Times New Roman" w:hAnsi="Times New Roman" w:cs="Times New Roman"/>
      <w:sz w:val="24"/>
      <w:szCs w:val="24"/>
      <w:lang w:eastAsia="ar-SA"/>
    </w:rPr>
  </w:style>
  <w:style w:type="paragraph" w:customStyle="1" w:styleId="TPOOdstavec">
    <w:name w:val="TPO Odstavec"/>
    <w:basedOn w:val="Normln"/>
    <w:rsid w:val="0067776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spacing w:after="0" w:line="240" w:lineRule="auto"/>
    </w:pPr>
    <w:rPr>
      <w:rFonts w:ascii="Times New Roman" w:eastAsia="Times New Roman" w:hAnsi="Times New Roman" w:cs="Times New Roman"/>
      <w:sz w:val="24"/>
      <w:szCs w:val="24"/>
      <w:lang w:eastAsia="ar-SA"/>
    </w:rPr>
  </w:style>
  <w:style w:type="paragraph" w:customStyle="1" w:styleId="StylTunPrvndek0cm">
    <w:name w:val="Styl Tučné První řádek:  0 cm"/>
    <w:basedOn w:val="Normln"/>
    <w:next w:val="Normln"/>
    <w:rsid w:val="00677763"/>
    <w:pPr>
      <w:spacing w:after="0" w:line="360" w:lineRule="auto"/>
    </w:pPr>
    <w:rPr>
      <w:rFonts w:ascii="Calibri" w:eastAsia="Times New Roman" w:hAnsi="Calibri" w:cs="Times New Roman"/>
      <w:b/>
      <w:bCs/>
      <w:sz w:val="22"/>
      <w:szCs w:val="20"/>
      <w:lang w:eastAsia="cs-CZ"/>
    </w:rPr>
  </w:style>
  <w:style w:type="paragraph" w:customStyle="1" w:styleId="4ZakladniPGP">
    <w:name w:val="4 Zakladni PGP"/>
    <w:qFormat/>
    <w:rsid w:val="00677763"/>
    <w:pPr>
      <w:widowControl w:val="0"/>
      <w:suppressAutoHyphens/>
      <w:spacing w:before="120" w:after="0" w:line="240" w:lineRule="auto"/>
      <w:ind w:firstLine="567"/>
      <w:jc w:val="both"/>
    </w:pPr>
    <w:rPr>
      <w:rFonts w:ascii="Calibri" w:eastAsia="Arial Unicode MS" w:hAnsi="Calibri" w:cs="Times New Roman"/>
      <w:sz w:val="22"/>
      <w:szCs w:val="24"/>
      <w:lang w:val="cs-CZ" w:eastAsia="cs-CZ"/>
    </w:rPr>
  </w:style>
  <w:style w:type="paragraph" w:customStyle="1" w:styleId="odrky">
    <w:name w:val="odrážky"/>
    <w:basedOn w:val="4ZakladniPGP"/>
    <w:qFormat/>
    <w:rsid w:val="00677763"/>
    <w:pPr>
      <w:numPr>
        <w:numId w:val="5"/>
      </w:numPr>
      <w:tabs>
        <w:tab w:val="left" w:pos="851"/>
      </w:tabs>
      <w:ind w:left="851" w:hanging="284"/>
    </w:pPr>
  </w:style>
  <w:style w:type="paragraph" w:customStyle="1" w:styleId="odraz1">
    <w:name w:val="odraz1"/>
    <w:rsid w:val="001C372D"/>
    <w:pPr>
      <w:numPr>
        <w:numId w:val="6"/>
      </w:numPr>
      <w:spacing w:before="120" w:after="0" w:line="312" w:lineRule="auto"/>
      <w:ind w:left="1208" w:hanging="357"/>
      <w:jc w:val="both"/>
    </w:pPr>
    <w:rPr>
      <w:rFonts w:eastAsia="Times New Roman" w:cs="Times New Roman"/>
      <w:sz w:val="22"/>
      <w:szCs w:val="20"/>
      <w:lang w:val="cs-CZ" w:eastAsia="cs-CZ"/>
    </w:rPr>
  </w:style>
  <w:style w:type="paragraph" w:customStyle="1" w:styleId="odraz2">
    <w:name w:val="odraz2"/>
    <w:rsid w:val="009776F0"/>
    <w:pPr>
      <w:numPr>
        <w:numId w:val="7"/>
      </w:numPr>
      <w:spacing w:before="120" w:after="0" w:line="264" w:lineRule="auto"/>
      <w:jc w:val="both"/>
    </w:pPr>
    <w:rPr>
      <w:rFonts w:eastAsia="Times New Roman" w:cs="Times New Roman"/>
      <w:noProof/>
      <w:sz w:val="20"/>
      <w:szCs w:val="20"/>
      <w:lang w:val="cs-CZ" w:eastAsia="cs-CZ"/>
    </w:rPr>
  </w:style>
  <w:style w:type="paragraph" w:styleId="Zkladntextodsazen">
    <w:name w:val="Body Text Indent"/>
    <w:basedOn w:val="Normln"/>
    <w:link w:val="ZkladntextodsazenChar"/>
    <w:uiPriority w:val="99"/>
    <w:semiHidden/>
    <w:unhideWhenUsed/>
    <w:rsid w:val="00112A95"/>
    <w:pPr>
      <w:spacing w:after="120"/>
      <w:ind w:left="283"/>
    </w:pPr>
  </w:style>
  <w:style w:type="character" w:customStyle="1" w:styleId="ZkladntextodsazenChar">
    <w:name w:val="Základní text odsazený Char"/>
    <w:basedOn w:val="Standardnpsmoodstavce"/>
    <w:link w:val="Zkladntextodsazen"/>
    <w:uiPriority w:val="99"/>
    <w:semiHidden/>
    <w:rsid w:val="00112A95"/>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413904">
      <w:bodyDiv w:val="1"/>
      <w:marLeft w:val="0"/>
      <w:marRight w:val="0"/>
      <w:marTop w:val="0"/>
      <w:marBottom w:val="0"/>
      <w:divBdr>
        <w:top w:val="none" w:sz="0" w:space="0" w:color="auto"/>
        <w:left w:val="none" w:sz="0" w:space="0" w:color="auto"/>
        <w:bottom w:val="none" w:sz="0" w:space="0" w:color="auto"/>
        <w:right w:val="none" w:sz="0" w:space="0" w:color="auto"/>
      </w:divBdr>
    </w:div>
    <w:div w:id="431635695">
      <w:bodyDiv w:val="1"/>
      <w:marLeft w:val="0"/>
      <w:marRight w:val="0"/>
      <w:marTop w:val="0"/>
      <w:marBottom w:val="0"/>
      <w:divBdr>
        <w:top w:val="none" w:sz="0" w:space="0" w:color="auto"/>
        <w:left w:val="none" w:sz="0" w:space="0" w:color="auto"/>
        <w:bottom w:val="none" w:sz="0" w:space="0" w:color="auto"/>
        <w:right w:val="none" w:sz="0" w:space="0" w:color="auto"/>
      </w:divBdr>
    </w:div>
    <w:div w:id="469131859">
      <w:bodyDiv w:val="1"/>
      <w:marLeft w:val="0"/>
      <w:marRight w:val="0"/>
      <w:marTop w:val="0"/>
      <w:marBottom w:val="0"/>
      <w:divBdr>
        <w:top w:val="none" w:sz="0" w:space="0" w:color="auto"/>
        <w:left w:val="none" w:sz="0" w:space="0" w:color="auto"/>
        <w:bottom w:val="none" w:sz="0" w:space="0" w:color="auto"/>
        <w:right w:val="none" w:sz="0" w:space="0" w:color="auto"/>
      </w:divBdr>
    </w:div>
    <w:div w:id="476649566">
      <w:bodyDiv w:val="1"/>
      <w:marLeft w:val="0"/>
      <w:marRight w:val="0"/>
      <w:marTop w:val="0"/>
      <w:marBottom w:val="0"/>
      <w:divBdr>
        <w:top w:val="none" w:sz="0" w:space="0" w:color="auto"/>
        <w:left w:val="none" w:sz="0" w:space="0" w:color="auto"/>
        <w:bottom w:val="none" w:sz="0" w:space="0" w:color="auto"/>
        <w:right w:val="none" w:sz="0" w:space="0" w:color="auto"/>
      </w:divBdr>
    </w:div>
    <w:div w:id="881092053">
      <w:bodyDiv w:val="1"/>
      <w:marLeft w:val="0"/>
      <w:marRight w:val="0"/>
      <w:marTop w:val="0"/>
      <w:marBottom w:val="0"/>
      <w:divBdr>
        <w:top w:val="none" w:sz="0" w:space="0" w:color="auto"/>
        <w:left w:val="none" w:sz="0" w:space="0" w:color="auto"/>
        <w:bottom w:val="none" w:sz="0" w:space="0" w:color="auto"/>
        <w:right w:val="none" w:sz="0" w:space="0" w:color="auto"/>
      </w:divBdr>
    </w:div>
    <w:div w:id="945886939">
      <w:bodyDiv w:val="1"/>
      <w:marLeft w:val="0"/>
      <w:marRight w:val="0"/>
      <w:marTop w:val="0"/>
      <w:marBottom w:val="0"/>
      <w:divBdr>
        <w:top w:val="none" w:sz="0" w:space="0" w:color="auto"/>
        <w:left w:val="none" w:sz="0" w:space="0" w:color="auto"/>
        <w:bottom w:val="none" w:sz="0" w:space="0" w:color="auto"/>
        <w:right w:val="none" w:sz="0" w:space="0" w:color="auto"/>
      </w:divBdr>
    </w:div>
    <w:div w:id="1032536990">
      <w:bodyDiv w:val="1"/>
      <w:marLeft w:val="0"/>
      <w:marRight w:val="0"/>
      <w:marTop w:val="0"/>
      <w:marBottom w:val="0"/>
      <w:divBdr>
        <w:top w:val="none" w:sz="0" w:space="0" w:color="auto"/>
        <w:left w:val="none" w:sz="0" w:space="0" w:color="auto"/>
        <w:bottom w:val="none" w:sz="0" w:space="0" w:color="auto"/>
        <w:right w:val="none" w:sz="0" w:space="0" w:color="auto"/>
      </w:divBdr>
    </w:div>
    <w:div w:id="1208839293">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413814153">
      <w:bodyDiv w:val="1"/>
      <w:marLeft w:val="0"/>
      <w:marRight w:val="0"/>
      <w:marTop w:val="0"/>
      <w:marBottom w:val="0"/>
      <w:divBdr>
        <w:top w:val="none" w:sz="0" w:space="0" w:color="auto"/>
        <w:left w:val="none" w:sz="0" w:space="0" w:color="auto"/>
        <w:bottom w:val="none" w:sz="0" w:space="0" w:color="auto"/>
        <w:right w:val="none" w:sz="0" w:space="0" w:color="auto"/>
      </w:divBdr>
    </w:div>
    <w:div w:id="1814330148">
      <w:bodyDiv w:val="1"/>
      <w:marLeft w:val="0"/>
      <w:marRight w:val="0"/>
      <w:marTop w:val="0"/>
      <w:marBottom w:val="0"/>
      <w:divBdr>
        <w:top w:val="none" w:sz="0" w:space="0" w:color="auto"/>
        <w:left w:val="none" w:sz="0" w:space="0" w:color="auto"/>
        <w:bottom w:val="none" w:sz="0" w:space="0" w:color="auto"/>
        <w:right w:val="none" w:sz="0" w:space="0" w:color="auto"/>
      </w:divBdr>
    </w:div>
    <w:div w:id="211080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tani2010.rsd.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0D353803A04E288D04B0EE2FABCF28"/>
        <w:category>
          <w:name w:val="Obecné"/>
          <w:gallery w:val="placeholder"/>
        </w:category>
        <w:types>
          <w:type w:val="bbPlcHdr"/>
        </w:types>
        <w:behaviors>
          <w:behavior w:val="content"/>
        </w:behaviors>
        <w:guid w:val="{F2F6C464-D4E1-42F0-9E7B-7A2B0B12AEF0}"/>
      </w:docPartPr>
      <w:docPartBody>
        <w:p w:rsidR="00A4516A" w:rsidRDefault="007A033F">
          <w:pPr>
            <w:pStyle w:val="740D353803A04E288D04B0EE2FABCF28"/>
          </w:pPr>
          <w:r w:rsidRPr="00B922F6">
            <w:rPr>
              <w:caps/>
            </w:rPr>
            <w:t>Click here to enter Company name (All caps).</w:t>
          </w:r>
        </w:p>
      </w:docPartBody>
    </w:docPart>
    <w:docPart>
      <w:docPartPr>
        <w:name w:val="E957F8C8F1124C34AFDEFACB77E404E8"/>
        <w:category>
          <w:name w:val="Obecné"/>
          <w:gallery w:val="placeholder"/>
        </w:category>
        <w:types>
          <w:type w:val="bbPlcHdr"/>
        </w:types>
        <w:behaviors>
          <w:behavior w:val="content"/>
        </w:behaviors>
        <w:guid w:val="{991C0ADC-11B3-412C-A892-4EF5A8786CE1}"/>
      </w:docPartPr>
      <w:docPartBody>
        <w:p w:rsidR="00A4516A" w:rsidRDefault="007A033F">
          <w:pPr>
            <w:pStyle w:val="E957F8C8F1124C34AFDEFACB77E404E8"/>
          </w:pPr>
          <w:r>
            <w:rPr>
              <w:rStyle w:val="Zstupntext"/>
            </w:rPr>
            <w:t>Datum</w:t>
          </w:r>
        </w:p>
      </w:docPartBody>
    </w:docPart>
    <w:docPart>
      <w:docPartPr>
        <w:name w:val="5FA93261297649B6A752A35487ECAFFA"/>
        <w:category>
          <w:name w:val="Obecné"/>
          <w:gallery w:val="placeholder"/>
        </w:category>
        <w:types>
          <w:type w:val="bbPlcHdr"/>
        </w:types>
        <w:behaviors>
          <w:behavior w:val="content"/>
        </w:behaviors>
        <w:guid w:val="{D7FA8669-F683-479E-A102-FBE908C3F3EA}"/>
      </w:docPartPr>
      <w:docPartBody>
        <w:p w:rsidR="00A4516A" w:rsidRDefault="007A033F">
          <w:pPr>
            <w:pStyle w:val="5FA93261297649B6A752A35487ECAFFA"/>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0E2BE285150A49C793DB3D56EF0E1546"/>
        <w:category>
          <w:name w:val="Obecné"/>
          <w:gallery w:val="placeholder"/>
        </w:category>
        <w:types>
          <w:type w:val="bbPlcHdr"/>
        </w:types>
        <w:behaviors>
          <w:behavior w:val="content"/>
        </w:behaviors>
        <w:guid w:val="{EF136D23-CEF9-48B6-B825-4153126F5A1C}"/>
      </w:docPartPr>
      <w:docPartBody>
        <w:p w:rsidR="00A4516A" w:rsidRDefault="007A033F">
          <w:pPr>
            <w:pStyle w:val="0E2BE285150A49C793DB3D56EF0E1546"/>
          </w:pPr>
          <w:r>
            <w:t>Jména odpovědné osoby</w:t>
          </w:r>
        </w:p>
      </w:docPartBody>
    </w:docPart>
    <w:docPart>
      <w:docPartPr>
        <w:name w:val="00D645ACD27F4E9AB16A56EAEE1F6B75"/>
        <w:category>
          <w:name w:val="Obecné"/>
          <w:gallery w:val="placeholder"/>
        </w:category>
        <w:types>
          <w:type w:val="bbPlcHdr"/>
        </w:types>
        <w:behaviors>
          <w:behavior w:val="content"/>
        </w:behaviors>
        <w:guid w:val="{0EA2F82F-4CC2-4EC9-90B7-FEF5C0354A07}"/>
      </w:docPartPr>
      <w:docPartBody>
        <w:p w:rsidR="00A4516A" w:rsidRDefault="007A033F">
          <w:pPr>
            <w:pStyle w:val="00D645ACD27F4E9AB16A56EAEE1F6B75"/>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55038DB0528745AAA0EEC5C77A228592"/>
        <w:category>
          <w:name w:val="Obecné"/>
          <w:gallery w:val="placeholder"/>
        </w:category>
        <w:types>
          <w:type w:val="bbPlcHdr"/>
        </w:types>
        <w:behaviors>
          <w:behavior w:val="content"/>
        </w:behaviors>
        <w:guid w:val="{86AB3129-C800-4FE2-9290-DCC96FA34DCE}"/>
      </w:docPartPr>
      <w:docPartBody>
        <w:p w:rsidR="00A4516A" w:rsidRDefault="007A033F">
          <w:pPr>
            <w:pStyle w:val="55038DB0528745AAA0EEC5C77A228592"/>
          </w:pPr>
          <w:r>
            <w:rPr>
              <w:sz w:val="18"/>
            </w:rPr>
            <w:t>Číslo zakázky</w:t>
          </w:r>
        </w:p>
      </w:docPartBody>
    </w:docPart>
    <w:docPart>
      <w:docPartPr>
        <w:name w:val="02086B6E5C974F3EA1F555D944CD980D"/>
        <w:category>
          <w:name w:val="Obecné"/>
          <w:gallery w:val="placeholder"/>
        </w:category>
        <w:types>
          <w:type w:val="bbPlcHdr"/>
        </w:types>
        <w:behaviors>
          <w:behavior w:val="content"/>
        </w:behaviors>
        <w:guid w:val="{6DD369DE-AC7E-466B-8010-0B0B1D977972}"/>
      </w:docPartPr>
      <w:docPartBody>
        <w:p w:rsidR="00A4516A" w:rsidRDefault="007A033F">
          <w:pPr>
            <w:pStyle w:val="02086B6E5C974F3EA1F555D944CD980D"/>
          </w:pPr>
          <w:r>
            <w:t>Autorský kolektiv</w:t>
          </w:r>
        </w:p>
      </w:docPartBody>
    </w:docPart>
    <w:docPart>
      <w:docPartPr>
        <w:name w:val="B220CC6D35044AE9B00FF0C7922117E1"/>
        <w:category>
          <w:name w:val="Obecné"/>
          <w:gallery w:val="placeholder"/>
        </w:category>
        <w:types>
          <w:type w:val="bbPlcHdr"/>
        </w:types>
        <w:behaviors>
          <w:behavior w:val="content"/>
        </w:behaviors>
        <w:guid w:val="{29BA5992-ED0A-4824-97C0-3D89400E7757}"/>
      </w:docPartPr>
      <w:docPartBody>
        <w:p w:rsidR="00A4516A" w:rsidRDefault="007A033F">
          <w:pPr>
            <w:pStyle w:val="B220CC6D35044AE9B00FF0C7922117E1"/>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60B71F0E941045838FC68ED07CF6A396"/>
        <w:category>
          <w:name w:val="Obecné"/>
          <w:gallery w:val="placeholder"/>
        </w:category>
        <w:types>
          <w:type w:val="bbPlcHdr"/>
        </w:types>
        <w:behaviors>
          <w:behavior w:val="content"/>
        </w:behaviors>
        <w:guid w:val="{5597FF5B-BAB7-4EF8-9162-0F455DDADE5D}"/>
      </w:docPartPr>
      <w:docPartBody>
        <w:p w:rsidR="00A4516A" w:rsidRDefault="007A033F">
          <w:pPr>
            <w:pStyle w:val="60B71F0E941045838FC68ED07CF6A396"/>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E8FA5DAFF86446C790353DD5F0C36997"/>
        <w:category>
          <w:name w:val="Obecné"/>
          <w:gallery w:val="placeholder"/>
        </w:category>
        <w:types>
          <w:type w:val="bbPlcHdr"/>
        </w:types>
        <w:behaviors>
          <w:behavior w:val="content"/>
        </w:behaviors>
        <w:guid w:val="{C73BD16B-9D9D-4931-BEE3-D2356B459A0C}"/>
      </w:docPartPr>
      <w:docPartBody>
        <w:p w:rsidR="00A4516A" w:rsidRDefault="007A033F">
          <w:pPr>
            <w:pStyle w:val="E8FA5DAFF86446C790353DD5F0C36997"/>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395234700E804C879C2A526A2FDFFAB3"/>
        <w:category>
          <w:name w:val="Obecné"/>
          <w:gallery w:val="placeholder"/>
        </w:category>
        <w:types>
          <w:type w:val="bbPlcHdr"/>
        </w:types>
        <w:behaviors>
          <w:behavior w:val="content"/>
        </w:behaviors>
        <w:guid w:val="{35B8E553-CE9E-43C0-87FE-08663F3A90A7}"/>
      </w:docPartPr>
      <w:docPartBody>
        <w:p w:rsidR="00A4516A" w:rsidRDefault="007A033F" w:rsidP="007A033F">
          <w:pPr>
            <w:pStyle w:val="395234700E804C879C2A526A2FDFFAB3"/>
          </w:pPr>
          <w:r>
            <w:t>Jména odpovědné osoby</w:t>
          </w:r>
        </w:p>
      </w:docPartBody>
    </w:docPart>
    <w:docPart>
      <w:docPartPr>
        <w:name w:val="1E77E4A31F69474AB9CAC33AEFFBCE48"/>
        <w:category>
          <w:name w:val="Obecné"/>
          <w:gallery w:val="placeholder"/>
        </w:category>
        <w:types>
          <w:type w:val="bbPlcHdr"/>
        </w:types>
        <w:behaviors>
          <w:behavior w:val="content"/>
        </w:behaviors>
        <w:guid w:val="{3C6BD4CD-034E-4BE7-BA9C-545F6E0D7BA9}"/>
      </w:docPartPr>
      <w:docPartBody>
        <w:p w:rsidR="00506987" w:rsidRDefault="00506987" w:rsidP="00506987">
          <w:pPr>
            <w:pStyle w:val="1E77E4A31F69474AB9CAC33AEFFBCE48"/>
          </w:pPr>
          <w:r>
            <w:t>Jméno</w:t>
          </w:r>
        </w:p>
      </w:docPartBody>
    </w:docPart>
    <w:docPart>
      <w:docPartPr>
        <w:name w:val="2B6CD5362E264A0FA5DD231C8CF53CA3"/>
        <w:category>
          <w:name w:val="Obecné"/>
          <w:gallery w:val="placeholder"/>
        </w:category>
        <w:types>
          <w:type w:val="bbPlcHdr"/>
        </w:types>
        <w:behaviors>
          <w:behavior w:val="content"/>
        </w:behaviors>
        <w:guid w:val="{19E717F2-C721-4889-AD46-3AA8E8A99D3E}"/>
      </w:docPartPr>
      <w:docPartBody>
        <w:p w:rsidR="00223346" w:rsidRDefault="00223346" w:rsidP="00223346">
          <w:pPr>
            <w:pStyle w:val="2B6CD5362E264A0FA5DD231C8CF53CA3"/>
          </w:pPr>
          <w:r>
            <w:t>Jméno</w:t>
          </w:r>
        </w:p>
      </w:docPartBody>
    </w:docPart>
    <w:docPart>
      <w:docPartPr>
        <w:name w:val="96474BC52DEA4948815C806299194C1C"/>
        <w:category>
          <w:name w:val="Obecné"/>
          <w:gallery w:val="placeholder"/>
        </w:category>
        <w:types>
          <w:type w:val="bbPlcHdr"/>
        </w:types>
        <w:behaviors>
          <w:behavior w:val="content"/>
        </w:behaviors>
        <w:guid w:val="{F259044C-7393-475F-987D-5F9F47299EAA}"/>
      </w:docPartPr>
      <w:docPartBody>
        <w:p w:rsidR="009A26FD" w:rsidRDefault="00BB3384" w:rsidP="00BB3384">
          <w:pPr>
            <w:pStyle w:val="96474BC52DEA4948815C806299194C1C"/>
          </w:pPr>
          <w:r>
            <w:t>Click here to enter Customer/Client</w:t>
          </w:r>
        </w:p>
      </w:docPartBody>
    </w:docPart>
    <w:docPart>
      <w:docPartPr>
        <w:name w:val="149D0E3D048C4B57BD892FD83F1A5400"/>
        <w:category>
          <w:name w:val="Obecné"/>
          <w:gallery w:val="placeholder"/>
        </w:category>
        <w:types>
          <w:type w:val="bbPlcHdr"/>
        </w:types>
        <w:behaviors>
          <w:behavior w:val="content"/>
        </w:behaviors>
        <w:guid w:val="{3170DE0A-D413-4C84-B947-65B8B5B95CBB}"/>
      </w:docPartPr>
      <w:docPartBody>
        <w:p w:rsidR="009A26FD" w:rsidRDefault="00BB3384" w:rsidP="00BB3384">
          <w:pPr>
            <w:pStyle w:val="149D0E3D048C4B57BD892FD83F1A5400"/>
          </w:pPr>
          <w:r>
            <w:t>Click here to enter Customer/Client</w:t>
          </w:r>
        </w:p>
      </w:docPartBody>
    </w:docPart>
    <w:docPart>
      <w:docPartPr>
        <w:name w:val="FE901D3A90AC4664B7FA774C0137C023"/>
        <w:category>
          <w:name w:val="Obecné"/>
          <w:gallery w:val="placeholder"/>
        </w:category>
        <w:types>
          <w:type w:val="bbPlcHdr"/>
        </w:types>
        <w:behaviors>
          <w:behavior w:val="content"/>
        </w:behaviors>
        <w:guid w:val="{09486B9B-4637-4526-BADA-6B1537D52E35}"/>
      </w:docPartPr>
      <w:docPartBody>
        <w:p w:rsidR="009A26FD" w:rsidRDefault="00BB3384" w:rsidP="00BB3384">
          <w:pPr>
            <w:pStyle w:val="FE901D3A90AC4664B7FA774C0137C023"/>
          </w:pPr>
          <w:r>
            <w:t>Click here to enter Customer/Client</w:t>
          </w:r>
        </w:p>
      </w:docPartBody>
    </w:docPart>
    <w:docPart>
      <w:docPartPr>
        <w:name w:val="B742379FD9C148709BC9193BA662ACE0"/>
        <w:category>
          <w:name w:val="Obecné"/>
          <w:gallery w:val="placeholder"/>
        </w:category>
        <w:types>
          <w:type w:val="bbPlcHdr"/>
        </w:types>
        <w:behaviors>
          <w:behavior w:val="content"/>
        </w:behaviors>
        <w:guid w:val="{579A0856-9E46-4D3B-A0D2-D0A71FD8864F}"/>
      </w:docPartPr>
      <w:docPartBody>
        <w:p w:rsidR="00A12AEA" w:rsidRDefault="00A12AEA" w:rsidP="00A12AEA">
          <w:pPr>
            <w:pStyle w:val="B742379FD9C148709BC9193BA662ACE0"/>
          </w:pPr>
          <w:r>
            <w:t>Jméno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ngLiU">
    <w:altName w:val="細明體"/>
    <w:panose1 w:val="02010609000101010101"/>
    <w:charset w:val="88"/>
    <w:family w:val="modern"/>
    <w:pitch w:val="fixed"/>
    <w:sig w:usb0="00000001" w:usb1="08080000" w:usb2="00000010" w:usb3="00000000" w:csb0="001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
  <w:rsids>
    <w:rsidRoot w:val="007A033F"/>
    <w:rsid w:val="00001294"/>
    <w:rsid w:val="000960C4"/>
    <w:rsid w:val="00096FBB"/>
    <w:rsid w:val="00112891"/>
    <w:rsid w:val="0016412A"/>
    <w:rsid w:val="001818B4"/>
    <w:rsid w:val="00223346"/>
    <w:rsid w:val="002A52FE"/>
    <w:rsid w:val="002F362B"/>
    <w:rsid w:val="003B43D1"/>
    <w:rsid w:val="003B4D2A"/>
    <w:rsid w:val="00466DC8"/>
    <w:rsid w:val="00467343"/>
    <w:rsid w:val="004E02F0"/>
    <w:rsid w:val="004F58CF"/>
    <w:rsid w:val="00506987"/>
    <w:rsid w:val="00547A6E"/>
    <w:rsid w:val="0055240C"/>
    <w:rsid w:val="00574556"/>
    <w:rsid w:val="005C123D"/>
    <w:rsid w:val="006B464B"/>
    <w:rsid w:val="0071006D"/>
    <w:rsid w:val="00794926"/>
    <w:rsid w:val="007A033F"/>
    <w:rsid w:val="00857DB7"/>
    <w:rsid w:val="00890741"/>
    <w:rsid w:val="008F45F6"/>
    <w:rsid w:val="00903161"/>
    <w:rsid w:val="009A26FD"/>
    <w:rsid w:val="009A462E"/>
    <w:rsid w:val="00A12AEA"/>
    <w:rsid w:val="00A4516A"/>
    <w:rsid w:val="00A822E3"/>
    <w:rsid w:val="00A9738D"/>
    <w:rsid w:val="00BB2C79"/>
    <w:rsid w:val="00BB3384"/>
    <w:rsid w:val="00C11432"/>
    <w:rsid w:val="00D168C1"/>
    <w:rsid w:val="00D71BEC"/>
    <w:rsid w:val="00E00AE1"/>
    <w:rsid w:val="00E96C64"/>
    <w:rsid w:val="00EC3F67"/>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857DB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40D353803A04E288D04B0EE2FABCF28">
    <w:name w:val="740D353803A04E288D04B0EE2FABCF28"/>
    <w:rsid w:val="00857DB7"/>
  </w:style>
  <w:style w:type="character" w:styleId="Zstupntext">
    <w:name w:val="Placeholder Text"/>
    <w:basedOn w:val="Standardnpsmoodstavce"/>
    <w:uiPriority w:val="99"/>
    <w:rsid w:val="00857DB7"/>
    <w:rPr>
      <w:color w:val="auto"/>
    </w:rPr>
  </w:style>
  <w:style w:type="paragraph" w:customStyle="1" w:styleId="E957F8C8F1124C34AFDEFACB77E404E8">
    <w:name w:val="E957F8C8F1124C34AFDEFACB77E404E8"/>
    <w:rsid w:val="00857DB7"/>
  </w:style>
  <w:style w:type="paragraph" w:customStyle="1" w:styleId="4F2A65DC948547C4920BD95AB9161CCA">
    <w:name w:val="4F2A65DC948547C4920BD95AB9161CCA"/>
    <w:rsid w:val="00857DB7"/>
  </w:style>
  <w:style w:type="paragraph" w:customStyle="1" w:styleId="5FA93261297649B6A752A35487ECAFFA">
    <w:name w:val="5FA93261297649B6A752A35487ECAFFA"/>
    <w:rsid w:val="00857DB7"/>
  </w:style>
  <w:style w:type="paragraph" w:customStyle="1" w:styleId="0E2BE285150A49C793DB3D56EF0E1546">
    <w:name w:val="0E2BE285150A49C793DB3D56EF0E1546"/>
    <w:rsid w:val="00857DB7"/>
  </w:style>
  <w:style w:type="paragraph" w:customStyle="1" w:styleId="00D645ACD27F4E9AB16A56EAEE1F6B75">
    <w:name w:val="00D645ACD27F4E9AB16A56EAEE1F6B75"/>
    <w:rsid w:val="00857DB7"/>
  </w:style>
  <w:style w:type="paragraph" w:customStyle="1" w:styleId="55038DB0528745AAA0EEC5C77A228592">
    <w:name w:val="55038DB0528745AAA0EEC5C77A228592"/>
    <w:rsid w:val="00857DB7"/>
  </w:style>
  <w:style w:type="paragraph" w:customStyle="1" w:styleId="02086B6E5C974F3EA1F555D944CD980D">
    <w:name w:val="02086B6E5C974F3EA1F555D944CD980D"/>
    <w:rsid w:val="00857DB7"/>
  </w:style>
  <w:style w:type="paragraph" w:customStyle="1" w:styleId="0B548A7BC96E45DEB01B7954CB19581A">
    <w:name w:val="0B548A7BC96E45DEB01B7954CB19581A"/>
    <w:rsid w:val="00857DB7"/>
  </w:style>
  <w:style w:type="paragraph" w:customStyle="1" w:styleId="BBFA2E9FC62B4C8196F3DC2E79A8D793">
    <w:name w:val="BBFA2E9FC62B4C8196F3DC2E79A8D793"/>
    <w:rsid w:val="00857DB7"/>
  </w:style>
  <w:style w:type="paragraph" w:customStyle="1" w:styleId="533FD4ED3C4248F1BD63389E7EB2B8FA">
    <w:name w:val="533FD4ED3C4248F1BD63389E7EB2B8FA"/>
    <w:rsid w:val="00857DB7"/>
  </w:style>
  <w:style w:type="paragraph" w:customStyle="1" w:styleId="E89A4F4FC9D64FA7B6E25C9416B617E0">
    <w:name w:val="E89A4F4FC9D64FA7B6E25C9416B617E0"/>
    <w:rsid w:val="00857DB7"/>
  </w:style>
  <w:style w:type="paragraph" w:customStyle="1" w:styleId="1FBA5F21BF87471784FF626C6638EDF8">
    <w:name w:val="1FBA5F21BF87471784FF626C6638EDF8"/>
    <w:rsid w:val="00857DB7"/>
  </w:style>
  <w:style w:type="paragraph" w:customStyle="1" w:styleId="FF56A30A39254ADCBB6EF5CDA5C6B499">
    <w:name w:val="FF56A30A39254ADCBB6EF5CDA5C6B499"/>
    <w:rsid w:val="00857DB7"/>
  </w:style>
  <w:style w:type="paragraph" w:customStyle="1" w:styleId="5AF1B504564946B384F44DD7CB827656">
    <w:name w:val="5AF1B504564946B384F44DD7CB827656"/>
    <w:rsid w:val="00857DB7"/>
  </w:style>
  <w:style w:type="paragraph" w:customStyle="1" w:styleId="0C17FAB7BA114D6E99ECEB3B2DBFE33C">
    <w:name w:val="0C17FAB7BA114D6E99ECEB3B2DBFE33C"/>
    <w:rsid w:val="00857DB7"/>
  </w:style>
  <w:style w:type="paragraph" w:customStyle="1" w:styleId="A9429AD0AA384E0CA8E09BA46E950CAE">
    <w:name w:val="A9429AD0AA384E0CA8E09BA46E950CAE"/>
    <w:rsid w:val="00857DB7"/>
  </w:style>
  <w:style w:type="paragraph" w:customStyle="1" w:styleId="0D59A3919A3C4E7F95E8F52BFC0522BA">
    <w:name w:val="0D59A3919A3C4E7F95E8F52BFC0522BA"/>
    <w:rsid w:val="00857DB7"/>
  </w:style>
  <w:style w:type="paragraph" w:customStyle="1" w:styleId="AD48ACB6B4C14CAC8E08C6DB5F8BE8F4">
    <w:name w:val="AD48ACB6B4C14CAC8E08C6DB5F8BE8F4"/>
    <w:rsid w:val="00857DB7"/>
  </w:style>
  <w:style w:type="paragraph" w:customStyle="1" w:styleId="1E01FA2C87BC45B0B4CD51BE61601D82">
    <w:name w:val="1E01FA2C87BC45B0B4CD51BE61601D82"/>
    <w:rsid w:val="00857DB7"/>
  </w:style>
  <w:style w:type="paragraph" w:customStyle="1" w:styleId="B220CC6D35044AE9B00FF0C7922117E1">
    <w:name w:val="B220CC6D35044AE9B00FF0C7922117E1"/>
    <w:rsid w:val="00857DB7"/>
  </w:style>
  <w:style w:type="paragraph" w:customStyle="1" w:styleId="C808DFF496554B5FA4BF9BC42D0D3878">
    <w:name w:val="C808DFF496554B5FA4BF9BC42D0D3878"/>
    <w:rsid w:val="00857DB7"/>
  </w:style>
  <w:style w:type="paragraph" w:customStyle="1" w:styleId="F0C192D83BAA47359E36DA50F4973FB9">
    <w:name w:val="F0C192D83BAA47359E36DA50F4973FB9"/>
    <w:rsid w:val="00857DB7"/>
  </w:style>
  <w:style w:type="paragraph" w:customStyle="1" w:styleId="60B71F0E941045838FC68ED07CF6A396">
    <w:name w:val="60B71F0E941045838FC68ED07CF6A396"/>
    <w:rsid w:val="00857DB7"/>
  </w:style>
  <w:style w:type="paragraph" w:customStyle="1" w:styleId="C360964FB6AD4D598612A7C8D6CCD86E">
    <w:name w:val="C360964FB6AD4D598612A7C8D6CCD86E"/>
    <w:rsid w:val="00857DB7"/>
  </w:style>
  <w:style w:type="paragraph" w:customStyle="1" w:styleId="E8FA5DAFF86446C790353DD5F0C36997">
    <w:name w:val="E8FA5DAFF86446C790353DD5F0C36997"/>
    <w:rsid w:val="00857DB7"/>
  </w:style>
  <w:style w:type="paragraph" w:customStyle="1" w:styleId="2C6B9B3336BF45CF80A71F5C24D42C6D">
    <w:name w:val="2C6B9B3336BF45CF80A71F5C24D42C6D"/>
    <w:rsid w:val="00857DB7"/>
  </w:style>
  <w:style w:type="paragraph" w:customStyle="1" w:styleId="9808B5AB476C4F9FB441781762E005B0">
    <w:name w:val="9808B5AB476C4F9FB441781762E005B0"/>
    <w:rsid w:val="00857DB7"/>
  </w:style>
  <w:style w:type="paragraph" w:customStyle="1" w:styleId="0147DD4AE40C42059FFF3590B4AAECBF">
    <w:name w:val="0147DD4AE40C42059FFF3590B4AAECBF"/>
    <w:rsid w:val="00857DB7"/>
  </w:style>
  <w:style w:type="paragraph" w:customStyle="1" w:styleId="18AA0172B509430E9E9A3B405FE54F8A">
    <w:name w:val="18AA0172B509430E9E9A3B405FE54F8A"/>
    <w:rsid w:val="00857DB7"/>
  </w:style>
  <w:style w:type="paragraph" w:customStyle="1" w:styleId="C59C29E561C64C5CA98B775F1B4A09B0">
    <w:name w:val="C59C29E561C64C5CA98B775F1B4A09B0"/>
    <w:rsid w:val="00857DB7"/>
  </w:style>
  <w:style w:type="paragraph" w:customStyle="1" w:styleId="B50F730462914FAC97B2412BF78783FB">
    <w:name w:val="B50F730462914FAC97B2412BF78783FB"/>
    <w:rsid w:val="00857DB7"/>
  </w:style>
  <w:style w:type="paragraph" w:customStyle="1" w:styleId="D7AA0ADEF59B45A2A02706CA445ED2E0">
    <w:name w:val="D7AA0ADEF59B45A2A02706CA445ED2E0"/>
    <w:rsid w:val="007A033F"/>
  </w:style>
  <w:style w:type="paragraph" w:customStyle="1" w:styleId="395234700E804C879C2A526A2FDFFAB3">
    <w:name w:val="395234700E804C879C2A526A2FDFFAB3"/>
    <w:rsid w:val="007A033F"/>
  </w:style>
  <w:style w:type="paragraph" w:customStyle="1" w:styleId="BCF1E7D158F34C108A993C0EB62AAC5B">
    <w:name w:val="BCF1E7D158F34C108A993C0EB62AAC5B"/>
    <w:rsid w:val="007A033F"/>
  </w:style>
  <w:style w:type="paragraph" w:customStyle="1" w:styleId="4F893FF5617947A2B9CE81FF41723A9C">
    <w:name w:val="4F893FF5617947A2B9CE81FF41723A9C"/>
    <w:rsid w:val="00A4516A"/>
  </w:style>
  <w:style w:type="paragraph" w:customStyle="1" w:styleId="1E77E4A31F69474AB9CAC33AEFFBCE48">
    <w:name w:val="1E77E4A31F69474AB9CAC33AEFFBCE48"/>
    <w:rsid w:val="00506987"/>
  </w:style>
  <w:style w:type="paragraph" w:customStyle="1" w:styleId="D5E6BAEAEFA04EED974C960D02CDCCE0">
    <w:name w:val="D5E6BAEAEFA04EED974C960D02CDCCE0"/>
    <w:rsid w:val="00506987"/>
  </w:style>
  <w:style w:type="paragraph" w:customStyle="1" w:styleId="14960EB185B84A88AFD8F66C497D0F42">
    <w:name w:val="14960EB185B84A88AFD8F66C497D0F42"/>
    <w:rsid w:val="00506987"/>
  </w:style>
  <w:style w:type="paragraph" w:customStyle="1" w:styleId="87D8FDFFB4484311964BB950C9BD7F38">
    <w:name w:val="87D8FDFFB4484311964BB950C9BD7F38"/>
    <w:rsid w:val="00096FBB"/>
  </w:style>
  <w:style w:type="paragraph" w:customStyle="1" w:styleId="D0DB1EC6BBD348D4BFBEED4AF359DC8E">
    <w:name w:val="D0DB1EC6BBD348D4BFBEED4AF359DC8E"/>
    <w:rsid w:val="00096FBB"/>
  </w:style>
  <w:style w:type="paragraph" w:customStyle="1" w:styleId="B6B60A2C30F5430581ABAE1943B22BE4">
    <w:name w:val="B6B60A2C30F5430581ABAE1943B22BE4"/>
    <w:rsid w:val="00096FBB"/>
  </w:style>
  <w:style w:type="paragraph" w:customStyle="1" w:styleId="5AF44A9FB06546869898839E970896B5">
    <w:name w:val="5AF44A9FB06546869898839E970896B5"/>
    <w:rsid w:val="00223346"/>
  </w:style>
  <w:style w:type="paragraph" w:customStyle="1" w:styleId="1D78DB4D016A4EEE9CE2DF683087BDEE">
    <w:name w:val="1D78DB4D016A4EEE9CE2DF683087BDEE"/>
    <w:rsid w:val="00223346"/>
  </w:style>
  <w:style w:type="paragraph" w:customStyle="1" w:styleId="2B6CD5362E264A0FA5DD231C8CF53CA3">
    <w:name w:val="2B6CD5362E264A0FA5DD231C8CF53CA3"/>
    <w:rsid w:val="00223346"/>
  </w:style>
  <w:style w:type="paragraph" w:customStyle="1" w:styleId="96474BC52DEA4948815C806299194C1C">
    <w:name w:val="96474BC52DEA4948815C806299194C1C"/>
    <w:rsid w:val="00BB3384"/>
  </w:style>
  <w:style w:type="paragraph" w:customStyle="1" w:styleId="149D0E3D048C4B57BD892FD83F1A5400">
    <w:name w:val="149D0E3D048C4B57BD892FD83F1A5400"/>
    <w:rsid w:val="00BB3384"/>
  </w:style>
  <w:style w:type="paragraph" w:customStyle="1" w:styleId="FE901D3A90AC4664B7FA774C0137C023">
    <w:name w:val="FE901D3A90AC4664B7FA774C0137C023"/>
    <w:rsid w:val="00BB3384"/>
  </w:style>
  <w:style w:type="paragraph" w:customStyle="1" w:styleId="B742379FD9C148709BC9193BA662ACE0">
    <w:name w:val="B742379FD9C148709BC9193BA662ACE0"/>
    <w:rsid w:val="00A12AE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A6F53-CEEA-48B6-A485-E7BE1176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4924</Words>
  <Characters>29055</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Kopecek Lukáš</dc:creator>
  <cp:lastModifiedBy>Brunnerová Jitka</cp:lastModifiedBy>
  <cp:revision>352</cp:revision>
  <cp:lastPrinted>2018-05-17T10:22:00Z</cp:lastPrinted>
  <dcterms:created xsi:type="dcterms:W3CDTF">2015-09-28T10:26:00Z</dcterms:created>
  <dcterms:modified xsi:type="dcterms:W3CDTF">2018-05-17T10:22:00Z</dcterms:modified>
</cp:coreProperties>
</file>