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01" w:rsidRDefault="0045465B">
      <w:r>
        <w:rPr>
          <w:noProof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page">
              <wp:posOffset>540385</wp:posOffset>
            </wp:positionH>
            <wp:positionV relativeFrom="page">
              <wp:posOffset>288290</wp:posOffset>
            </wp:positionV>
            <wp:extent cx="1295400" cy="1152525"/>
            <wp:effectExtent l="0" t="0" r="0" b="9525"/>
            <wp:wrapNone/>
            <wp:docPr id="17" name="obrázek 17" descr="D:\!LOGOHSVOS\nove-logo\logo-hsvos-d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!LOGOHSVOS\nove-logo\logo-hsvos-do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328930" cy="0"/>
                <wp:effectExtent l="9525" t="11430" r="13970" b="76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25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YiEwIAACg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" o:allowincell="f"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2042795</wp:posOffset>
                </wp:positionH>
                <wp:positionV relativeFrom="page">
                  <wp:posOffset>360045</wp:posOffset>
                </wp:positionV>
                <wp:extent cx="4820920" cy="996950"/>
                <wp:effectExtent l="4445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AF0" w:rsidRPr="00A23385" w:rsidRDefault="00085AF0" w:rsidP="00085AF0">
                            <w:pPr>
                              <w:pStyle w:val="Adresa1"/>
                              <w:pBdr>
                                <w:bottom w:val="single" w:sz="4" w:space="1" w:color="FF0000"/>
                              </w:pBdr>
                              <w:tabs>
                                <w:tab w:val="clear" w:pos="1134"/>
                                <w:tab w:val="clear" w:pos="1701"/>
                                <w:tab w:val="clear" w:pos="2268"/>
                                <w:tab w:val="clear" w:pos="2835"/>
                                <w:tab w:val="clear" w:pos="3402"/>
                              </w:tabs>
                              <w:spacing w:line="240" w:lineRule="auto"/>
                              <w:ind w:left="180"/>
                              <w:jc w:val="center"/>
                              <w:rPr>
                                <w:rFonts w:asciiTheme="minorHAnsi" w:hAnsiTheme="minorHAnsi"/>
                                <w:u w:color="FF0000"/>
                              </w:rPr>
                            </w:pPr>
                            <w:r w:rsidRPr="00A23385">
                              <w:rPr>
                                <w:rFonts w:asciiTheme="minorHAnsi" w:hAnsiTheme="minorHAnsi"/>
                                <w:u w:color="FF0000"/>
                              </w:rPr>
                              <w:t xml:space="preserve">Hotelová škola, Vyšší odborná škola hotelnictví a turismu </w:t>
                            </w:r>
                            <w:r w:rsidRPr="00A23385">
                              <w:rPr>
                                <w:rFonts w:asciiTheme="minorHAnsi" w:hAnsiTheme="minorHAnsi"/>
                                <w:u w:color="FF0000"/>
                              </w:rPr>
                              <w:br/>
                              <w:t>a Jazyková škola s právem státní jazykové zkoušky</w:t>
                            </w:r>
                          </w:p>
                          <w:p w:rsidR="00085AF0" w:rsidRPr="00A23385" w:rsidRDefault="00085AF0" w:rsidP="00085AF0">
                            <w:pPr>
                              <w:jc w:val="center"/>
                              <w:rPr>
                                <w:rFonts w:asciiTheme="minorHAnsi" w:hAnsiTheme="minorHAnsi"/>
                                <w:sz w:val="8"/>
                              </w:rPr>
                            </w:pPr>
                          </w:p>
                          <w:p w:rsidR="00085AF0" w:rsidRPr="00A23385" w:rsidRDefault="00085AF0" w:rsidP="00085A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23385">
                              <w:rPr>
                                <w:rFonts w:asciiTheme="minorHAnsi" w:hAnsiTheme="minorHAnsi"/>
                              </w:rPr>
                              <w:t>Komenského 156/III, 290 60 Poděbrady</w:t>
                            </w:r>
                          </w:p>
                          <w:p w:rsidR="00CC1501" w:rsidRPr="00A23385" w:rsidRDefault="00CC1501" w:rsidP="00085AF0">
                            <w:pPr>
                              <w:ind w:left="18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85pt;margin-top:28.35pt;width:379.6pt;height:7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zC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" filled="f" stroked="f">
                <v:textbox inset="0,0,0,0">
                  <w:txbxContent>
                    <w:p w:rsidR="00085AF0" w:rsidRPr="00A23385" w:rsidRDefault="00085AF0" w:rsidP="00085AF0">
                      <w:pPr>
                        <w:pStyle w:val="Adresa1"/>
                        <w:pBdr>
                          <w:bottom w:val="single" w:sz="4" w:space="1" w:color="FF0000"/>
                        </w:pBdr>
                        <w:tabs>
                          <w:tab w:val="clear" w:pos="1134"/>
                          <w:tab w:val="clear" w:pos="1701"/>
                          <w:tab w:val="clear" w:pos="2268"/>
                          <w:tab w:val="clear" w:pos="2835"/>
                          <w:tab w:val="clear" w:pos="3402"/>
                        </w:tabs>
                        <w:spacing w:line="240" w:lineRule="auto"/>
                        <w:ind w:left="180"/>
                        <w:jc w:val="center"/>
                        <w:rPr>
                          <w:rFonts w:asciiTheme="minorHAnsi" w:hAnsiTheme="minorHAnsi"/>
                          <w:u w:color="FF0000"/>
                        </w:rPr>
                      </w:pPr>
                      <w:r w:rsidRPr="00A23385">
                        <w:rPr>
                          <w:rFonts w:asciiTheme="minorHAnsi" w:hAnsiTheme="minorHAnsi"/>
                          <w:u w:color="FF0000"/>
                        </w:rPr>
                        <w:t xml:space="preserve">Hotelová škola, Vyšší odborná škola hotelnictví a turismu </w:t>
                      </w:r>
                      <w:r w:rsidRPr="00A23385">
                        <w:rPr>
                          <w:rFonts w:asciiTheme="minorHAnsi" w:hAnsiTheme="minorHAnsi"/>
                          <w:u w:color="FF0000"/>
                        </w:rPr>
                        <w:br/>
                        <w:t>a Jazyková škola s právem státní jazykové zkoušky</w:t>
                      </w:r>
                    </w:p>
                    <w:p w:rsidR="00085AF0" w:rsidRPr="00A23385" w:rsidRDefault="00085AF0" w:rsidP="00085AF0">
                      <w:pPr>
                        <w:jc w:val="center"/>
                        <w:rPr>
                          <w:rFonts w:asciiTheme="minorHAnsi" w:hAnsiTheme="minorHAnsi"/>
                          <w:sz w:val="8"/>
                        </w:rPr>
                      </w:pPr>
                    </w:p>
                    <w:p w:rsidR="00085AF0" w:rsidRPr="00A23385" w:rsidRDefault="00085AF0" w:rsidP="00085A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23385">
                        <w:rPr>
                          <w:rFonts w:asciiTheme="minorHAnsi" w:hAnsiTheme="minorHAnsi"/>
                        </w:rPr>
                        <w:t>Komenského 156/III, 290 60 Poděbrady</w:t>
                      </w:r>
                    </w:p>
                    <w:p w:rsidR="00CC1501" w:rsidRPr="00A23385" w:rsidRDefault="00CC1501" w:rsidP="00085AF0">
                      <w:pPr>
                        <w:ind w:left="18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C4DAC" w:rsidRDefault="007C4DAC"/>
    <w:p w:rsidR="007C4DAC" w:rsidRDefault="007C4DAC"/>
    <w:p w:rsidR="007C4DAC" w:rsidRDefault="007C4DAC"/>
    <w:p w:rsidR="00A23385" w:rsidRDefault="00A23385" w:rsidP="00A23385">
      <w:pPr>
        <w:pStyle w:val="Nadpis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ZADÁVACÍ DOKUMENTACE</w:t>
      </w:r>
      <w:r w:rsidRPr="00A23385">
        <w:rPr>
          <w:rFonts w:asciiTheme="minorHAnsi" w:hAnsiTheme="minorHAnsi"/>
        </w:rPr>
        <w:br/>
        <w:t>k veřejné zakázce</w:t>
      </w:r>
      <w:r w:rsidR="00855C17">
        <w:rPr>
          <w:rFonts w:asciiTheme="minorHAnsi" w:hAnsiTheme="minorHAnsi"/>
        </w:rPr>
        <w:t xml:space="preserve"> malého rozsahu</w:t>
      </w:r>
    </w:p>
    <w:p w:rsidR="00855C17" w:rsidRPr="00855C17" w:rsidRDefault="00855C17" w:rsidP="00855C17">
      <w:pPr>
        <w:jc w:val="center"/>
        <w:rPr>
          <w:b/>
          <w:lang w:eastAsia="en-US"/>
        </w:rPr>
      </w:pPr>
      <w:r w:rsidRPr="00855C17">
        <w:rPr>
          <w:b/>
          <w:lang w:eastAsia="en-US"/>
        </w:rPr>
        <w:t>OPRAVA PODLAH V UČEBNÁCH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V souladu s </w:t>
      </w:r>
      <w:r>
        <w:rPr>
          <w:rFonts w:asciiTheme="minorHAnsi" w:hAnsiTheme="minorHAnsi"/>
        </w:rPr>
        <w:t>ustanoveními</w:t>
      </w:r>
      <w:r w:rsidRPr="00A23385">
        <w:rPr>
          <w:rFonts w:asciiTheme="minorHAnsi" w:hAnsiTheme="minorHAnsi"/>
        </w:rPr>
        <w:t xml:space="preserve"> zákona č. 13</w:t>
      </w:r>
      <w:r>
        <w:rPr>
          <w:rFonts w:asciiTheme="minorHAnsi" w:hAnsiTheme="minorHAnsi"/>
        </w:rPr>
        <w:t>4</w:t>
      </w:r>
      <w:r w:rsidRPr="00A23385">
        <w:rPr>
          <w:rFonts w:asciiTheme="minorHAnsi" w:hAnsiTheme="minorHAnsi"/>
        </w:rPr>
        <w:t>/20</w:t>
      </w:r>
      <w:r>
        <w:rPr>
          <w:rFonts w:asciiTheme="minorHAnsi" w:hAnsiTheme="minorHAnsi"/>
        </w:rPr>
        <w:t>16</w:t>
      </w:r>
      <w:r w:rsidRPr="00A23385">
        <w:rPr>
          <w:rFonts w:asciiTheme="minorHAnsi" w:hAnsiTheme="minorHAnsi"/>
        </w:rPr>
        <w:t xml:space="preserve"> Sb., o veřejných zakázkách v platném znění (dále jen zákon) vydává zadavatel tuto zadávací dokumentaci.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Základní údaje o zadavateli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  <w:b/>
        </w:rPr>
        <w:t>Název:</w:t>
      </w:r>
      <w:r w:rsidRPr="00A23385">
        <w:rPr>
          <w:rFonts w:asciiTheme="minorHAnsi" w:hAnsiTheme="minorHAnsi"/>
        </w:rPr>
        <w:t xml:space="preserve"> Hotelová škola, Vyšší odborná škola hotelnictví a turismu a Jazyková škola s právem státní jazykové zkoušky Poděbrady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  <w:b/>
        </w:rPr>
        <w:t>Sídlo:</w:t>
      </w:r>
      <w:r w:rsidRPr="00A23385">
        <w:rPr>
          <w:rFonts w:asciiTheme="minorHAnsi" w:hAnsiTheme="minorHAnsi"/>
        </w:rPr>
        <w:t xml:space="preserve"> Komenského 156/III, 290 60 Poděbrady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  <w:b/>
        </w:rPr>
        <w:t>IČ:</w:t>
      </w:r>
      <w:r w:rsidRPr="00A23385">
        <w:rPr>
          <w:rFonts w:asciiTheme="minorHAnsi" w:hAnsiTheme="minorHAnsi"/>
        </w:rPr>
        <w:t xml:space="preserve"> 00069175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  <w:b/>
        </w:rPr>
        <w:t>Telefon:</w:t>
      </w:r>
      <w:r w:rsidRPr="00A23385">
        <w:rPr>
          <w:rFonts w:asciiTheme="minorHAnsi" w:hAnsiTheme="minorHAnsi"/>
        </w:rPr>
        <w:t xml:space="preserve"> +420 325 612 540, web: http://www.hsvos.cz/, e-mail: info@hsvos.cz</w:t>
      </w:r>
    </w:p>
    <w:p w:rsidR="00A23385" w:rsidRPr="00A23385" w:rsidRDefault="00A23385" w:rsidP="00A23385">
      <w:pPr>
        <w:rPr>
          <w:rFonts w:asciiTheme="minorHAnsi" w:hAnsiTheme="minorHAnsi"/>
          <w:highlight w:val="yellow"/>
        </w:rPr>
      </w:pPr>
      <w:r w:rsidRPr="00A23385">
        <w:rPr>
          <w:rFonts w:asciiTheme="minorHAnsi" w:hAnsiTheme="minorHAnsi"/>
          <w:b/>
        </w:rPr>
        <w:t>Kontaktní osoba:</w:t>
      </w:r>
      <w:r w:rsidRPr="00A23385">
        <w:rPr>
          <w:rFonts w:asciiTheme="minorHAnsi" w:hAnsiTheme="minorHAnsi"/>
        </w:rPr>
        <w:t xml:space="preserve"> PhDr. Jana </w:t>
      </w:r>
      <w:proofErr w:type="spellStart"/>
      <w:r w:rsidRPr="00A23385">
        <w:rPr>
          <w:rFonts w:asciiTheme="minorHAnsi" w:hAnsiTheme="minorHAnsi"/>
        </w:rPr>
        <w:t>Podoláková</w:t>
      </w:r>
      <w:proofErr w:type="spellEnd"/>
      <w:r w:rsidRPr="00A23385">
        <w:rPr>
          <w:rFonts w:asciiTheme="minorHAnsi" w:hAnsiTheme="minorHAnsi"/>
        </w:rPr>
        <w:t>, ředitelka školy, tel.: 739 080 662, e-mail: podolakova@hsvos.eu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Specifikace předmětu zakázky</w:t>
      </w:r>
    </w:p>
    <w:p w:rsidR="00A23385" w:rsidRPr="00A23385" w:rsidRDefault="00A23385" w:rsidP="00A23385">
      <w:pPr>
        <w:pStyle w:val="Nadpis2"/>
        <w:rPr>
          <w:rFonts w:asciiTheme="minorHAnsi" w:hAnsiTheme="minorHAnsi"/>
        </w:rPr>
      </w:pPr>
      <w:r w:rsidRPr="00A23385">
        <w:rPr>
          <w:rFonts w:asciiTheme="minorHAnsi" w:hAnsiTheme="minorHAnsi"/>
        </w:rPr>
        <w:t>Název dodávky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Dodávka </w:t>
      </w:r>
      <w:r w:rsidR="00855C17">
        <w:rPr>
          <w:rFonts w:asciiTheme="minorHAnsi" w:hAnsiTheme="minorHAnsi"/>
        </w:rPr>
        <w:t>služeb: Oprava podlah v učebnách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Předmětem zakázky je </w:t>
      </w:r>
      <w:r w:rsidR="00855C17">
        <w:rPr>
          <w:rFonts w:asciiTheme="minorHAnsi" w:hAnsiTheme="minorHAnsi"/>
        </w:rPr>
        <w:t>oprava</w:t>
      </w:r>
      <w:r w:rsidR="000D2C6F">
        <w:rPr>
          <w:rFonts w:asciiTheme="minorHAnsi" w:hAnsiTheme="minorHAnsi"/>
        </w:rPr>
        <w:t xml:space="preserve"> podlah v učebnách budovy školy – v souladu s doporučením Statického posudku, který je přílohou této dokumentace:</w:t>
      </w:r>
    </w:p>
    <w:p w:rsidR="00BF6A99" w:rsidRPr="00BF6A99" w:rsidRDefault="00BF6A99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  <w:r w:rsidRPr="00BF6A99">
        <w:rPr>
          <w:rFonts w:asciiTheme="minorHAnsi" w:hAnsiTheme="minorHAnsi"/>
        </w:rPr>
        <w:t xml:space="preserve">Učebna č. </w:t>
      </w:r>
      <w:r w:rsidR="00E245A3">
        <w:rPr>
          <w:rFonts w:asciiTheme="minorHAnsi" w:hAnsiTheme="minorHAnsi"/>
        </w:rPr>
        <w:t>203</w:t>
      </w:r>
      <w:r w:rsidRPr="00BF6A99">
        <w:rPr>
          <w:rFonts w:asciiTheme="minorHAnsi" w:hAnsiTheme="minorHAnsi"/>
        </w:rPr>
        <w:t xml:space="preserve"> – </w:t>
      </w:r>
      <w:r w:rsidR="00E245A3">
        <w:rPr>
          <w:rFonts w:asciiTheme="minorHAnsi" w:hAnsiTheme="minorHAnsi"/>
        </w:rPr>
        <w:t xml:space="preserve">28,292 </w:t>
      </w:r>
      <w:r w:rsidRPr="00BF6A99">
        <w:rPr>
          <w:rFonts w:asciiTheme="minorHAnsi" w:hAnsiTheme="minorHAnsi"/>
        </w:rPr>
        <w:t>m²</w:t>
      </w:r>
    </w:p>
    <w:p w:rsidR="00BF6A99" w:rsidRPr="00BF6A99" w:rsidRDefault="00BF6A99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Učebna č. </w:t>
      </w:r>
      <w:r w:rsidR="00E245A3">
        <w:rPr>
          <w:rFonts w:asciiTheme="minorHAnsi" w:hAnsiTheme="minorHAnsi"/>
        </w:rPr>
        <w:t>205</w:t>
      </w:r>
      <w:r>
        <w:rPr>
          <w:rFonts w:asciiTheme="minorHAnsi" w:hAnsiTheme="minorHAnsi"/>
        </w:rPr>
        <w:t xml:space="preserve"> – </w:t>
      </w:r>
      <w:r w:rsidR="00DD58F5">
        <w:rPr>
          <w:rFonts w:asciiTheme="minorHAnsi" w:hAnsiTheme="minorHAnsi"/>
        </w:rPr>
        <w:t>4</w:t>
      </w:r>
      <w:r w:rsidR="00E245A3">
        <w:rPr>
          <w:rFonts w:asciiTheme="minorHAnsi" w:hAnsiTheme="minorHAnsi"/>
        </w:rPr>
        <w:t xml:space="preserve">8,12 </w:t>
      </w:r>
      <w:r w:rsidRPr="00BF6A99">
        <w:rPr>
          <w:rFonts w:asciiTheme="minorHAnsi" w:hAnsiTheme="minorHAnsi"/>
        </w:rPr>
        <w:t>m²</w:t>
      </w:r>
    </w:p>
    <w:p w:rsidR="00BF6A99" w:rsidRPr="00BF6A99" w:rsidRDefault="00BF6A99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Učebna č. </w:t>
      </w:r>
      <w:r w:rsidR="00E245A3">
        <w:rPr>
          <w:rFonts w:asciiTheme="minorHAnsi" w:hAnsiTheme="minorHAnsi"/>
        </w:rPr>
        <w:t>206</w:t>
      </w:r>
      <w:r>
        <w:rPr>
          <w:rFonts w:asciiTheme="minorHAnsi" w:hAnsiTheme="minorHAnsi"/>
        </w:rPr>
        <w:t xml:space="preserve"> – </w:t>
      </w:r>
      <w:r w:rsidR="00E245A3">
        <w:rPr>
          <w:rFonts w:asciiTheme="minorHAnsi" w:hAnsiTheme="minorHAnsi"/>
        </w:rPr>
        <w:t>51,5112</w:t>
      </w:r>
      <w:r w:rsidRPr="00BF6A99">
        <w:rPr>
          <w:rFonts w:asciiTheme="minorHAnsi" w:hAnsiTheme="minorHAnsi"/>
        </w:rPr>
        <w:t>m²</w:t>
      </w:r>
    </w:p>
    <w:p w:rsidR="00BF6A99" w:rsidRPr="00BF6A99" w:rsidRDefault="00BF6A99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Učebna č. </w:t>
      </w:r>
      <w:r w:rsidR="00E245A3">
        <w:rPr>
          <w:rFonts w:asciiTheme="minorHAnsi" w:hAnsiTheme="minorHAnsi"/>
        </w:rPr>
        <w:t>211</w:t>
      </w:r>
      <w:r>
        <w:rPr>
          <w:rFonts w:asciiTheme="minorHAnsi" w:hAnsiTheme="minorHAnsi"/>
        </w:rPr>
        <w:t xml:space="preserve"> – </w:t>
      </w:r>
      <w:r w:rsidR="00E245A3">
        <w:rPr>
          <w:rFonts w:asciiTheme="minorHAnsi" w:hAnsiTheme="minorHAnsi"/>
        </w:rPr>
        <w:t>32,9757</w:t>
      </w:r>
      <w:r w:rsidRPr="00BF6A99">
        <w:rPr>
          <w:rFonts w:asciiTheme="minorHAnsi" w:hAnsiTheme="minorHAnsi"/>
        </w:rPr>
        <w:t>m²</w:t>
      </w:r>
    </w:p>
    <w:p w:rsidR="00BF6A99" w:rsidRPr="00DD58F5" w:rsidRDefault="00BF6A99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</w:p>
    <w:p w:rsidR="00BF6A99" w:rsidRPr="00BF6A99" w:rsidRDefault="00BF6A99" w:rsidP="00BF6A99">
      <w:pPr>
        <w:ind w:left="720"/>
        <w:jc w:val="both"/>
        <w:rPr>
          <w:rFonts w:asciiTheme="minorHAnsi" w:hAnsiTheme="minorHAnsi"/>
        </w:rPr>
      </w:pPr>
    </w:p>
    <w:p w:rsidR="00BF6A99" w:rsidRPr="00BF6A99" w:rsidRDefault="00BF6A99" w:rsidP="00BF6A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BF6A99">
        <w:rPr>
          <w:rFonts w:asciiTheme="minorHAnsi" w:hAnsiTheme="minorHAnsi"/>
        </w:rPr>
        <w:t>soupis a rozsah nejdůležitějších prací a dodávek:</w:t>
      </w:r>
      <w:r w:rsidR="006E460D">
        <w:rPr>
          <w:rFonts w:asciiTheme="minorHAnsi" w:hAnsiTheme="minorHAnsi"/>
        </w:rPr>
        <w:t xml:space="preserve"> (podrobně viz Výkaz výměr)</w:t>
      </w:r>
    </w:p>
    <w:p w:rsidR="00BF6A99" w:rsidRPr="00BF6A99" w:rsidRDefault="00BF6A99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BF6A99">
        <w:rPr>
          <w:rFonts w:asciiTheme="minorHAnsi" w:hAnsiTheme="minorHAnsi"/>
        </w:rPr>
        <w:t>demontáž původní podlahy</w:t>
      </w:r>
    </w:p>
    <w:p w:rsidR="00BF6A99" w:rsidRPr="00BF6A99" w:rsidRDefault="00BF6A99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BF6A99">
        <w:rPr>
          <w:rFonts w:asciiTheme="minorHAnsi" w:hAnsiTheme="minorHAnsi"/>
        </w:rPr>
        <w:t>odstranění a odvoz suti, konstrukcí a hmot</w:t>
      </w:r>
    </w:p>
    <w:p w:rsidR="00BF6A99" w:rsidRDefault="00A46020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rekonstrukce podlahy:</w:t>
      </w:r>
    </w:p>
    <w:p w:rsidR="00A46020" w:rsidRDefault="00A46020" w:rsidP="00A46020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stávající záklop + stropní konstrukce</w:t>
      </w:r>
    </w:p>
    <w:p w:rsidR="00A46020" w:rsidRDefault="00A46020" w:rsidP="00A46020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separační textilie</w:t>
      </w:r>
    </w:p>
    <w:p w:rsidR="00A46020" w:rsidRDefault="00A46020" w:rsidP="00A46020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násyp –  fr.</w:t>
      </w:r>
      <w:proofErr w:type="gramEnd"/>
      <w:r>
        <w:rPr>
          <w:rFonts w:asciiTheme="minorHAnsi" w:hAnsiTheme="minorHAnsi"/>
        </w:rPr>
        <w:t xml:space="preserve"> 1 – 4 (110mm)</w:t>
      </w:r>
      <w:r w:rsidR="000D2C6F">
        <w:rPr>
          <w:rFonts w:asciiTheme="minorHAnsi" w:hAnsiTheme="minorHAnsi"/>
        </w:rPr>
        <w:t>/ deska z pěnového polystyrenu</w:t>
      </w:r>
    </w:p>
    <w:p w:rsidR="00A46020" w:rsidRDefault="00A46020" w:rsidP="00A46020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nepískovaná lepenka</w:t>
      </w:r>
    </w:p>
    <w:p w:rsidR="00A46020" w:rsidRDefault="00A46020" w:rsidP="00A46020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betonová mazanina se sítí (50mm)</w:t>
      </w:r>
    </w:p>
    <w:p w:rsidR="00A46020" w:rsidRPr="00BF6A99" w:rsidRDefault="00A46020" w:rsidP="00A46020">
      <w:pPr>
        <w:numPr>
          <w:ilvl w:val="2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pokládka podlahové krytiny</w:t>
      </w:r>
      <w:r w:rsidR="006E460D">
        <w:rPr>
          <w:rFonts w:asciiTheme="minorHAnsi" w:hAnsiTheme="minorHAnsi"/>
        </w:rPr>
        <w:t xml:space="preserve"> včetně lišt</w:t>
      </w:r>
    </w:p>
    <w:p w:rsidR="00BF6A99" w:rsidRPr="00BF6A99" w:rsidRDefault="00A46020" w:rsidP="00BF6A99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výmalba</w:t>
      </w:r>
      <w:r w:rsidR="00BF6A99">
        <w:rPr>
          <w:rFonts w:asciiTheme="minorHAnsi" w:hAnsiTheme="minorHAnsi"/>
        </w:rPr>
        <w:t xml:space="preserve"> učebny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46020" w:rsidRDefault="00A23385" w:rsidP="00A46020">
      <w:pPr>
        <w:rPr>
          <w:rFonts w:asciiTheme="minorHAnsi" w:hAnsiTheme="minorHAnsi"/>
          <w:b/>
        </w:rPr>
      </w:pPr>
      <w:r w:rsidRPr="00A46020">
        <w:rPr>
          <w:rFonts w:asciiTheme="minorHAnsi" w:hAnsiTheme="minorHAnsi"/>
          <w:b/>
        </w:rPr>
        <w:lastRenderedPageBreak/>
        <w:t>Rozsah veřejné zakázky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Jedná se o veřejnou zakázku malého rozsahu, zadávanou ve zjednodušeném podlimitním řízení v souladu s ustanovením zákona č.13</w:t>
      </w:r>
      <w:r w:rsidR="00F34CA0">
        <w:rPr>
          <w:rFonts w:asciiTheme="minorHAnsi" w:hAnsiTheme="minorHAnsi"/>
        </w:rPr>
        <w:t>4</w:t>
      </w:r>
      <w:r w:rsidRPr="00A23385">
        <w:rPr>
          <w:rFonts w:asciiTheme="minorHAnsi" w:hAnsiTheme="minorHAnsi"/>
        </w:rPr>
        <w:t>/20</w:t>
      </w:r>
      <w:r w:rsidR="00F34CA0">
        <w:rPr>
          <w:rFonts w:asciiTheme="minorHAnsi" w:hAnsiTheme="minorHAnsi"/>
        </w:rPr>
        <w:t>16</w:t>
      </w:r>
      <w:r w:rsidRPr="00A23385">
        <w:rPr>
          <w:rFonts w:asciiTheme="minorHAnsi" w:hAnsiTheme="minorHAnsi"/>
        </w:rPr>
        <w:t xml:space="preserve"> Sb., </w:t>
      </w:r>
      <w:r w:rsidR="00855C17">
        <w:rPr>
          <w:rFonts w:asciiTheme="minorHAnsi" w:hAnsiTheme="minorHAnsi"/>
        </w:rPr>
        <w:t xml:space="preserve">v platném znění. 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Místo a doba plnění veřejné zakázky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Místem plnění veřejné zakázky je Hotelová škola, Vyšší odborná škola hotelnictví a turismu a Jazyková škola s právem státní jazykové zkoušky, Komenského 156/III, </w:t>
      </w:r>
      <w:proofErr w:type="gramStart"/>
      <w:r w:rsidRPr="00A23385">
        <w:rPr>
          <w:rFonts w:asciiTheme="minorHAnsi" w:hAnsiTheme="minorHAnsi"/>
        </w:rPr>
        <w:t>290 60  Poděbrady</w:t>
      </w:r>
      <w:proofErr w:type="gramEnd"/>
      <w:r w:rsidRPr="00A23385">
        <w:rPr>
          <w:rFonts w:asciiTheme="minorHAnsi" w:hAnsiTheme="minorHAnsi"/>
        </w:rPr>
        <w:t>.</w:t>
      </w:r>
    </w:p>
    <w:p w:rsidR="00A23385" w:rsidRPr="00A23385" w:rsidRDefault="00A23385" w:rsidP="00A23385">
      <w:pPr>
        <w:pStyle w:val="Nadpis2"/>
        <w:rPr>
          <w:rFonts w:asciiTheme="minorHAnsi" w:hAnsiTheme="minorHAnsi"/>
        </w:rPr>
      </w:pPr>
      <w:r w:rsidRPr="00A23385">
        <w:rPr>
          <w:rFonts w:asciiTheme="minorHAnsi" w:hAnsiTheme="minorHAnsi"/>
        </w:rPr>
        <w:t>Doba plnění veřejné zakázky (dodání předmětu zakázky)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Předpokládaný termín zahájení plnění: </w:t>
      </w:r>
      <w:proofErr w:type="gramStart"/>
      <w:r w:rsidR="00E245A3">
        <w:rPr>
          <w:rFonts w:asciiTheme="minorHAnsi" w:hAnsiTheme="minorHAnsi"/>
        </w:rPr>
        <w:t>17.6.2019</w:t>
      </w:r>
      <w:proofErr w:type="gramEnd"/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Předpokládaný termín </w:t>
      </w:r>
      <w:r w:rsidRPr="006E460D">
        <w:rPr>
          <w:rFonts w:asciiTheme="minorHAnsi" w:hAnsiTheme="minorHAnsi"/>
          <w:b/>
        </w:rPr>
        <w:t>ukončení plnění: 3</w:t>
      </w:r>
      <w:r w:rsidR="00B45401" w:rsidRPr="006E460D">
        <w:rPr>
          <w:rFonts w:asciiTheme="minorHAnsi" w:hAnsiTheme="minorHAnsi"/>
          <w:b/>
        </w:rPr>
        <w:t>1</w:t>
      </w:r>
      <w:r w:rsidRPr="006E460D">
        <w:rPr>
          <w:rFonts w:asciiTheme="minorHAnsi" w:hAnsiTheme="minorHAnsi"/>
          <w:b/>
        </w:rPr>
        <w:t xml:space="preserve">. </w:t>
      </w:r>
      <w:r w:rsidR="00B45401" w:rsidRPr="006E460D">
        <w:rPr>
          <w:rFonts w:asciiTheme="minorHAnsi" w:hAnsiTheme="minorHAnsi"/>
          <w:b/>
        </w:rPr>
        <w:t>8</w:t>
      </w:r>
      <w:r w:rsidRPr="006E460D">
        <w:rPr>
          <w:rFonts w:asciiTheme="minorHAnsi" w:hAnsiTheme="minorHAnsi"/>
          <w:b/>
        </w:rPr>
        <w:t>. 201</w:t>
      </w:r>
      <w:r w:rsidR="00E245A3">
        <w:rPr>
          <w:rFonts w:asciiTheme="minorHAnsi" w:hAnsiTheme="minorHAnsi"/>
          <w:b/>
        </w:rPr>
        <w:t>9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Lhůta a místo pro podání nabídek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  <w:b/>
        </w:rPr>
        <w:t>Organizace:</w:t>
      </w:r>
      <w:r w:rsidRPr="00A23385">
        <w:rPr>
          <w:rFonts w:asciiTheme="minorHAnsi" w:hAnsiTheme="minorHAnsi"/>
        </w:rPr>
        <w:t xml:space="preserve"> Hotelová škola, Vyšší odborná škola hotelnictví a turismu a Jazyková škola s právem státní jazykové zkoušky Poděbrady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  <w:b/>
        </w:rPr>
        <w:t>Sídlo:</w:t>
      </w:r>
      <w:r w:rsidRPr="00A23385">
        <w:rPr>
          <w:rFonts w:asciiTheme="minorHAnsi" w:hAnsiTheme="minorHAnsi"/>
        </w:rPr>
        <w:t xml:space="preserve"> Komenského 156/III, </w:t>
      </w:r>
      <w:proofErr w:type="gramStart"/>
      <w:r w:rsidRPr="00A23385">
        <w:rPr>
          <w:rFonts w:asciiTheme="minorHAnsi" w:hAnsiTheme="minorHAnsi"/>
        </w:rPr>
        <w:t>290 60  Poděbrady</w:t>
      </w:r>
      <w:proofErr w:type="gramEnd"/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  <w:b/>
        </w:rPr>
        <w:t>Úřední hodiny kanceláře školy:</w:t>
      </w:r>
      <w:r w:rsidRPr="00A23385">
        <w:rPr>
          <w:rFonts w:asciiTheme="minorHAnsi" w:hAnsiTheme="minorHAnsi"/>
        </w:rPr>
        <w:t xml:space="preserve"> po-pá 8:00-16:00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  <w:b/>
        </w:rPr>
        <w:t>Lhůta pro podání nabídek:</w:t>
      </w:r>
      <w:r w:rsidRPr="00A23385">
        <w:rPr>
          <w:rFonts w:asciiTheme="minorHAnsi" w:hAnsiTheme="minorHAnsi"/>
        </w:rPr>
        <w:tab/>
      </w:r>
      <w:proofErr w:type="gramStart"/>
      <w:r w:rsidR="00E245A3">
        <w:rPr>
          <w:rFonts w:asciiTheme="minorHAnsi" w:hAnsiTheme="minorHAnsi"/>
        </w:rPr>
        <w:t>25.4</w:t>
      </w:r>
      <w:proofErr w:type="gramEnd"/>
      <w:r w:rsidRPr="00A23385">
        <w:rPr>
          <w:rFonts w:asciiTheme="minorHAnsi" w:hAnsiTheme="minorHAnsi"/>
        </w:rPr>
        <w:t>. 201</w:t>
      </w:r>
      <w:r w:rsidR="00B969BD">
        <w:rPr>
          <w:rFonts w:asciiTheme="minorHAnsi" w:hAnsiTheme="minorHAnsi"/>
        </w:rPr>
        <w:t>9</w:t>
      </w:r>
      <w:bookmarkStart w:id="0" w:name="_GoBack"/>
      <w:bookmarkEnd w:id="0"/>
      <w:r w:rsidRPr="00A23385">
        <w:rPr>
          <w:rFonts w:asciiTheme="minorHAnsi" w:hAnsiTheme="minorHAnsi"/>
        </w:rPr>
        <w:t xml:space="preserve"> - </w:t>
      </w:r>
      <w:r w:rsidR="00A46020">
        <w:rPr>
          <w:rFonts w:asciiTheme="minorHAnsi" w:hAnsiTheme="minorHAnsi"/>
        </w:rPr>
        <w:t>1</w:t>
      </w:r>
      <w:r w:rsidR="00DD58F5">
        <w:rPr>
          <w:rFonts w:asciiTheme="minorHAnsi" w:hAnsiTheme="minorHAnsi"/>
        </w:rPr>
        <w:t>5</w:t>
      </w:r>
      <w:r w:rsidRPr="00A23385">
        <w:rPr>
          <w:rFonts w:asciiTheme="minorHAnsi" w:hAnsiTheme="minorHAnsi"/>
        </w:rPr>
        <w:t xml:space="preserve">. </w:t>
      </w:r>
      <w:r w:rsidR="00E245A3">
        <w:rPr>
          <w:rFonts w:asciiTheme="minorHAnsi" w:hAnsiTheme="minorHAnsi"/>
        </w:rPr>
        <w:t>5</w:t>
      </w:r>
      <w:r w:rsidRPr="00A23385">
        <w:rPr>
          <w:rFonts w:asciiTheme="minorHAnsi" w:hAnsiTheme="minorHAnsi"/>
        </w:rPr>
        <w:t xml:space="preserve"> 201</w:t>
      </w:r>
      <w:r w:rsidR="00E245A3">
        <w:rPr>
          <w:rFonts w:asciiTheme="minorHAnsi" w:hAnsiTheme="minorHAnsi"/>
        </w:rPr>
        <w:t>9</w:t>
      </w:r>
      <w:r w:rsidRPr="00A23385">
        <w:rPr>
          <w:rFonts w:asciiTheme="minorHAnsi" w:hAnsiTheme="minorHAnsi"/>
        </w:rPr>
        <w:t xml:space="preserve"> 12:00 hod</w:t>
      </w:r>
    </w:p>
    <w:p w:rsidR="00A23385" w:rsidRPr="00F34CA0" w:rsidRDefault="00A23385" w:rsidP="00A23385">
      <w:pPr>
        <w:rPr>
          <w:rFonts w:asciiTheme="minorHAnsi" w:hAnsiTheme="minorHAnsi"/>
          <w:b/>
        </w:rPr>
      </w:pPr>
      <w:r w:rsidRPr="00A23385">
        <w:rPr>
          <w:rFonts w:asciiTheme="minorHAnsi" w:hAnsiTheme="minorHAnsi"/>
          <w:b/>
        </w:rPr>
        <w:t xml:space="preserve">Termín otevírání obálek a hodnocení nabídek: </w:t>
      </w:r>
      <w:r w:rsidR="00E245A3">
        <w:rPr>
          <w:rFonts w:asciiTheme="minorHAnsi" w:hAnsiTheme="minorHAnsi"/>
          <w:b/>
        </w:rPr>
        <w:t>15</w:t>
      </w:r>
      <w:r w:rsidRPr="00F34CA0">
        <w:rPr>
          <w:rFonts w:asciiTheme="minorHAnsi" w:hAnsiTheme="minorHAnsi"/>
          <w:b/>
        </w:rPr>
        <w:t xml:space="preserve">. </w:t>
      </w:r>
      <w:r w:rsidR="00B969BD">
        <w:rPr>
          <w:rFonts w:asciiTheme="minorHAnsi" w:hAnsiTheme="minorHAnsi"/>
          <w:b/>
        </w:rPr>
        <w:t>května</w:t>
      </w:r>
      <w:r w:rsidRPr="00F34CA0">
        <w:rPr>
          <w:rFonts w:asciiTheme="minorHAnsi" w:hAnsiTheme="minorHAnsi"/>
          <w:b/>
        </w:rPr>
        <w:t xml:space="preserve"> 201</w:t>
      </w:r>
      <w:r w:rsidR="00E245A3">
        <w:rPr>
          <w:rFonts w:asciiTheme="minorHAnsi" w:hAnsiTheme="minorHAnsi"/>
          <w:b/>
        </w:rPr>
        <w:t>9</w:t>
      </w:r>
      <w:r w:rsidRPr="00F34CA0">
        <w:rPr>
          <w:rFonts w:asciiTheme="minorHAnsi" w:hAnsiTheme="minorHAnsi"/>
          <w:b/>
        </w:rPr>
        <w:t xml:space="preserve">, začátek v </w:t>
      </w:r>
      <w:r w:rsidR="00DD58F5">
        <w:rPr>
          <w:rFonts w:asciiTheme="minorHAnsi" w:hAnsiTheme="minorHAnsi"/>
          <w:b/>
        </w:rPr>
        <w:t>1</w:t>
      </w:r>
      <w:r w:rsidR="00E245A3">
        <w:rPr>
          <w:rFonts w:asciiTheme="minorHAnsi" w:hAnsiTheme="minorHAnsi"/>
          <w:b/>
        </w:rPr>
        <w:t>2</w:t>
      </w:r>
      <w:r w:rsidRPr="00F34CA0">
        <w:rPr>
          <w:rFonts w:asciiTheme="minorHAnsi" w:hAnsiTheme="minorHAnsi"/>
          <w:b/>
        </w:rPr>
        <w:t>:</w:t>
      </w:r>
      <w:r w:rsidR="00E245A3">
        <w:rPr>
          <w:rFonts w:asciiTheme="minorHAnsi" w:hAnsiTheme="minorHAnsi"/>
          <w:b/>
        </w:rPr>
        <w:t>30</w:t>
      </w:r>
      <w:r w:rsidRPr="00F34CA0">
        <w:rPr>
          <w:rFonts w:asciiTheme="minorHAnsi" w:hAnsiTheme="minorHAnsi"/>
          <w:b/>
        </w:rPr>
        <w:t xml:space="preserve"> h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Pozn. Otevírání obálek s nabídkami a hodnocení nabídek je neveřejné.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Nabídky, které budou zadavateli doručeny po uplynutí lhůty pro p</w:t>
      </w:r>
      <w:r w:rsidR="00F34CA0">
        <w:rPr>
          <w:rFonts w:asciiTheme="minorHAnsi" w:hAnsiTheme="minorHAnsi"/>
        </w:rPr>
        <w:t>odávání nabídek, komise dle § 110</w:t>
      </w:r>
      <w:r w:rsidRPr="00A23385">
        <w:rPr>
          <w:rFonts w:asciiTheme="minorHAnsi" w:hAnsiTheme="minorHAnsi"/>
        </w:rPr>
        <w:t xml:space="preserve"> zákona neotevírá. Zadavatel bezodkladně vyrozumí uchazeče o tom, že jeho nabídka byla podána po uplynutí lhůty pro podání nabídek.</w:t>
      </w:r>
    </w:p>
    <w:p w:rsidR="00A23385" w:rsidRPr="00A23385" w:rsidRDefault="00A23385" w:rsidP="00A23385">
      <w:pPr>
        <w:pStyle w:val="Nadpis2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Způsob podání nabídek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Nabídku podá uchazeč v písemné formě v jednom vyhotovení. Požadavek na písemnou formu je považován za splněný tehdy, pokud je nabídka podepsána osobou oprávněnou jednat jménem uchazeče či za uchazeče.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Spolu s nabídkou předloží uchazeč také návrh smlouvy podepsaný osobou oprávněnou jednat jménem uchazeče či za uchazeče.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Nabídky budou podány v řádně uzavřené neprůhledné obálce označené nápisem: „Veřejná zakázka - NEOTVÍRAT </w:t>
      </w:r>
      <w:r w:rsidR="00F34CA0">
        <w:rPr>
          <w:rFonts w:asciiTheme="minorHAnsi" w:hAnsiTheme="minorHAnsi"/>
        </w:rPr>
        <w:t>–</w:t>
      </w:r>
      <w:r w:rsidRPr="00A23385">
        <w:rPr>
          <w:rFonts w:asciiTheme="minorHAnsi" w:hAnsiTheme="minorHAnsi"/>
        </w:rPr>
        <w:t xml:space="preserve"> </w:t>
      </w:r>
      <w:r w:rsidR="00F34CA0">
        <w:rPr>
          <w:rFonts w:asciiTheme="minorHAnsi" w:hAnsiTheme="minorHAnsi"/>
        </w:rPr>
        <w:t>Oprava podlah v učebnách</w:t>
      </w:r>
      <w:r w:rsidRPr="00A23385">
        <w:rPr>
          <w:rFonts w:asciiTheme="minorHAnsi" w:hAnsiTheme="minorHAnsi"/>
        </w:rPr>
        <w:t>. Na obálce budou dále uvedeny: název a adresa zadavatele, název a adresa uchazeče.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Nabídky se podávají na adrese sídla zadavatele v úředních hodinách kanceláře školy. Dále mohou být nabídky k veřejné zakázce doručeny poštou nebo kurýrní službou na výše uvedenou adresu.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Rozhodující je prezenční razítko zadavatele. V případě doručení poštou/kurýrní službou je za okamžik předání považováno převzetí zásilky adresátem.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Každý uchazeč, který předloží nabídku osobně, obdrží potvrzení o převzetí nabídky. Potvrzení bude obsahovat údaje o uchazeči, název veřejné zakázky, pořadové číslo nabídky a údaje o datu a času doručení nabídky.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lastRenderedPageBreak/>
        <w:t>Doručení nabídky zaznamená zadavatel do seznamu nabídek podle pořadového čísla nabídky, data a času jejich doručení.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Zpracování nabídkové ceny, obchodní a platební podmínky.</w:t>
      </w:r>
    </w:p>
    <w:p w:rsidR="00A23385" w:rsidRPr="00A23385" w:rsidRDefault="00A23385" w:rsidP="00A23385">
      <w:pPr>
        <w:pStyle w:val="Nadpis2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Zpracování nabídkové ceny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Uchazeč podrobně specifikuje všechny položky nabídky. 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Uvede jednotkové ceny za jednotlivé části předmětu dodávky a celkovou nabídkovou cenu (bez DPH i s DPH). Nabídková cena bude přenesena do „Krycího listu nabídky“, který je v příloze č. 1 této „Zadávací dokumentace“.</w:t>
      </w:r>
    </w:p>
    <w:p w:rsidR="00A23385" w:rsidRPr="00F34CA0" w:rsidRDefault="00A23385" w:rsidP="00A23385">
      <w:pPr>
        <w:pStyle w:val="Text"/>
        <w:rPr>
          <w:rFonts w:asciiTheme="minorHAnsi" w:hAnsiTheme="minorHAnsi"/>
          <w:b/>
        </w:rPr>
      </w:pPr>
      <w:r w:rsidRPr="00F34CA0">
        <w:rPr>
          <w:rFonts w:asciiTheme="minorHAnsi" w:hAnsiTheme="minorHAnsi"/>
          <w:b/>
        </w:rPr>
        <w:t>Celková předpokládaná hodnota zakázky:</w:t>
      </w:r>
    </w:p>
    <w:p w:rsidR="00D27913" w:rsidRPr="00D27913" w:rsidRDefault="00D27913" w:rsidP="00D27913">
      <w:pPr>
        <w:pStyle w:val="Text"/>
        <w:numPr>
          <w:ilvl w:val="0"/>
          <w:numId w:val="5"/>
        </w:numPr>
        <w:rPr>
          <w:rFonts w:asciiTheme="minorHAnsi" w:hAnsiTheme="minorHAnsi"/>
          <w:b/>
        </w:rPr>
      </w:pPr>
      <w:r w:rsidRPr="00D27913">
        <w:rPr>
          <w:rFonts w:asciiTheme="minorHAnsi" w:hAnsiTheme="minorHAnsi"/>
          <w:b/>
        </w:rPr>
        <w:t xml:space="preserve">bez DPH: </w:t>
      </w:r>
      <w:r w:rsidR="00E245A3">
        <w:rPr>
          <w:rFonts w:asciiTheme="minorHAnsi" w:hAnsiTheme="minorHAnsi"/>
          <w:b/>
        </w:rPr>
        <w:t>519 008</w:t>
      </w:r>
      <w:r w:rsidRPr="00D27913">
        <w:rPr>
          <w:rFonts w:asciiTheme="minorHAnsi" w:hAnsiTheme="minorHAnsi"/>
          <w:b/>
        </w:rPr>
        <w:t>,- Kč</w:t>
      </w:r>
    </w:p>
    <w:p w:rsidR="00D27913" w:rsidRPr="00D27913" w:rsidRDefault="00D27913" w:rsidP="00D27913">
      <w:pPr>
        <w:pStyle w:val="Tex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DPH:</w:t>
      </w:r>
      <w:r w:rsidR="00DD58F5">
        <w:rPr>
          <w:rFonts w:asciiTheme="minorHAnsi" w:hAnsiTheme="minorHAnsi"/>
        </w:rPr>
        <w:t xml:space="preserve">      </w:t>
      </w:r>
      <w:r w:rsidR="00E245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1</w:t>
      </w:r>
      <w:r w:rsidR="00E245A3">
        <w:rPr>
          <w:rFonts w:asciiTheme="minorHAnsi" w:hAnsiTheme="minorHAnsi"/>
        </w:rPr>
        <w:t>08 992</w:t>
      </w:r>
      <w:r>
        <w:rPr>
          <w:rFonts w:asciiTheme="minorHAnsi" w:hAnsiTheme="minorHAnsi"/>
        </w:rPr>
        <w:t>,- Kč</w:t>
      </w:r>
    </w:p>
    <w:p w:rsidR="00F34CA0" w:rsidRPr="00D27913" w:rsidRDefault="00F34CA0" w:rsidP="00F34CA0">
      <w:pPr>
        <w:pStyle w:val="Text"/>
        <w:numPr>
          <w:ilvl w:val="0"/>
          <w:numId w:val="5"/>
        </w:numPr>
        <w:rPr>
          <w:rFonts w:asciiTheme="minorHAnsi" w:hAnsiTheme="minorHAnsi"/>
        </w:rPr>
      </w:pPr>
      <w:r w:rsidRPr="00D27913">
        <w:rPr>
          <w:rFonts w:asciiTheme="minorHAnsi" w:hAnsiTheme="minorHAnsi"/>
        </w:rPr>
        <w:t>s DPH:</w:t>
      </w:r>
      <w:r w:rsidR="00DD58F5">
        <w:rPr>
          <w:rFonts w:asciiTheme="minorHAnsi" w:hAnsiTheme="minorHAnsi"/>
        </w:rPr>
        <w:t xml:space="preserve">   </w:t>
      </w:r>
      <w:r w:rsidR="00E245A3">
        <w:rPr>
          <w:rFonts w:asciiTheme="minorHAnsi" w:hAnsiTheme="minorHAnsi"/>
        </w:rPr>
        <w:t xml:space="preserve">  </w:t>
      </w:r>
      <w:r w:rsidRPr="00D27913">
        <w:rPr>
          <w:rFonts w:asciiTheme="minorHAnsi" w:hAnsiTheme="minorHAnsi"/>
        </w:rPr>
        <w:t xml:space="preserve"> </w:t>
      </w:r>
      <w:r w:rsidR="00E245A3">
        <w:rPr>
          <w:rFonts w:asciiTheme="minorHAnsi" w:hAnsiTheme="minorHAnsi"/>
        </w:rPr>
        <w:t>628 000</w:t>
      </w:r>
      <w:r w:rsidRPr="00D27913">
        <w:rPr>
          <w:rFonts w:asciiTheme="minorHAnsi" w:hAnsiTheme="minorHAnsi"/>
        </w:rPr>
        <w:t xml:space="preserve">,- Kč </w:t>
      </w:r>
    </w:p>
    <w:p w:rsidR="00A23385" w:rsidRPr="00A23385" w:rsidRDefault="00A23385" w:rsidP="00E245A3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Uvedené hodnoty zakázky jsou stanoveny jako maximální a v nabídce </w:t>
      </w:r>
    </w:p>
    <w:p w:rsidR="00A23385" w:rsidRPr="00A23385" w:rsidRDefault="00A23385" w:rsidP="00A23385">
      <w:pPr>
        <w:pStyle w:val="Nadpis2"/>
        <w:rPr>
          <w:rFonts w:asciiTheme="minorHAnsi" w:hAnsiTheme="minorHAnsi"/>
        </w:rPr>
      </w:pPr>
      <w:r w:rsidRPr="00A23385">
        <w:rPr>
          <w:rFonts w:asciiTheme="minorHAnsi" w:hAnsiTheme="minorHAnsi"/>
        </w:rPr>
        <w:t>Obchodní a platební podmínky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Všechny platební podmínky musí být zpracovány v návrhu smlouvy.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Úhrada faktur proběhne po ukončení dodávky na základě předloženého daňového dokladu (faktury), a to po uskutečnění předmětu veřejné zakázky. 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Splatnost daňového dokladu bude minimálně 14 dnů od doručení zadavateli. V návrhu smlouvy může uchazeč navrhnout i lhůtu delší. Povinnost zaplatit je splněna připsáním částky na účet uchazeče. Zálohy zadavatel neposkytuje.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Vystavený daňový doklad (faktura) musí obsahovat všechny náležitosti řádného účetního a daňového dokladu ve smyslu příslušných právních předpisů. V případě, že faktura nebude mít odpovídající náležitosti, je zadavatel oprávněn ji vrátit ve lhůtě splatnosti zpět uchazeči k doplnění, aniž se tak dostane do prodlení se splatností. Lhůta splatnosti počíná běžet znovu od opětovného doručení náležitě doplněného či opraveného dokladu zadavateli.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Smluvní cena bude stanovena jako nejvýše přípustná po celou dobu plnění. V případě vyšší nabídkové ceny, bude nabídka vyřazena pro rozpor se zadávacími podmínkami. 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Zadavatel a vybraný uchazeč mají právo od smlouvy odstoupit z důvodu jejího podstatného porušení. Za podstatné porušení smlouvy ze strany uchazeče se také považuje neplnění dohodnutých časových termínů.</w:t>
      </w:r>
    </w:p>
    <w:p w:rsidR="00A23385" w:rsidRPr="00A23385" w:rsidRDefault="00A23385" w:rsidP="00A23385">
      <w:pPr>
        <w:pStyle w:val="Nadpis2"/>
        <w:rPr>
          <w:rFonts w:asciiTheme="minorHAnsi" w:hAnsiTheme="minorHAnsi"/>
        </w:rPr>
      </w:pPr>
      <w:r w:rsidRPr="00A23385">
        <w:rPr>
          <w:rFonts w:asciiTheme="minorHAnsi" w:hAnsiTheme="minorHAnsi"/>
        </w:rPr>
        <w:t>Požadavky na záruční a pozáruční podmínky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Zadavatel požaduje vyřízení reklamace nejpozději do 30 pracovních dnů od doručení písemné či elektronické reklamace uchazeči, tj. po dobu záruky poskytnutí náhrady za  zjištěnou závadu v průběhu následujících 30-ti pracovních dnů po nahlášení závady. 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lastRenderedPageBreak/>
        <w:t>Kvalifikační předpoklady</w:t>
      </w:r>
    </w:p>
    <w:p w:rsidR="00A23385" w:rsidRPr="00A23385" w:rsidRDefault="0010354F" w:rsidP="00A23385">
      <w:pPr>
        <w:pStyle w:val="Text"/>
        <w:rPr>
          <w:rFonts w:asciiTheme="minorHAnsi" w:hAnsiTheme="minorHAnsi"/>
        </w:rPr>
      </w:pPr>
      <w:r>
        <w:rPr>
          <w:rFonts w:asciiTheme="minorHAnsi" w:hAnsiTheme="minorHAnsi"/>
        </w:rPr>
        <w:t>Prokázání základní způsobilosti</w:t>
      </w:r>
      <w:r w:rsidR="00A23385" w:rsidRPr="00A23385">
        <w:rPr>
          <w:rFonts w:asciiTheme="minorHAnsi" w:hAnsiTheme="minorHAnsi"/>
        </w:rPr>
        <w:t xml:space="preserve"> je uchazeč povinen prokázat </w:t>
      </w:r>
      <w:r w:rsidR="00A23385" w:rsidRPr="00B45401">
        <w:rPr>
          <w:rFonts w:asciiTheme="minorHAnsi" w:hAnsiTheme="minorHAnsi"/>
        </w:rPr>
        <w:t xml:space="preserve">dle § </w:t>
      </w:r>
      <w:r w:rsidR="00B45401" w:rsidRPr="00B45401">
        <w:rPr>
          <w:rFonts w:asciiTheme="minorHAnsi" w:hAnsiTheme="minorHAnsi"/>
        </w:rPr>
        <w:t>7</w:t>
      </w:r>
      <w:r>
        <w:rPr>
          <w:rFonts w:asciiTheme="minorHAnsi" w:hAnsiTheme="minorHAnsi"/>
        </w:rPr>
        <w:t>5</w:t>
      </w:r>
      <w:r w:rsidR="00A23385" w:rsidRPr="00B45401">
        <w:rPr>
          <w:rFonts w:asciiTheme="minorHAnsi" w:hAnsiTheme="minorHAnsi"/>
        </w:rPr>
        <w:t xml:space="preserve"> </w:t>
      </w:r>
      <w:r w:rsidR="00A23385" w:rsidRPr="00A23385">
        <w:rPr>
          <w:rFonts w:asciiTheme="minorHAnsi" w:hAnsiTheme="minorHAnsi"/>
        </w:rPr>
        <w:t>zákona č. 13</w:t>
      </w:r>
      <w:r w:rsidR="00B45401">
        <w:rPr>
          <w:rFonts w:asciiTheme="minorHAnsi" w:hAnsiTheme="minorHAnsi"/>
        </w:rPr>
        <w:t>4/201</w:t>
      </w:r>
      <w:r w:rsidR="00A23385" w:rsidRPr="00A23385">
        <w:rPr>
          <w:rFonts w:asciiTheme="minorHAnsi" w:hAnsiTheme="minorHAnsi"/>
        </w:rPr>
        <w:t xml:space="preserve">6 Sb., o veřejných zakázkách, ve znění pozdějších předpisů (dále jen zákon). </w:t>
      </w:r>
      <w:r>
        <w:rPr>
          <w:rFonts w:asciiTheme="minorHAnsi" w:hAnsiTheme="minorHAnsi"/>
        </w:rPr>
        <w:t>Prokázání základní způsobilosti</w:t>
      </w:r>
      <w:r w:rsidRPr="00A23385">
        <w:rPr>
          <w:rFonts w:asciiTheme="minorHAnsi" w:hAnsiTheme="minorHAnsi"/>
        </w:rPr>
        <w:t xml:space="preserve"> </w:t>
      </w:r>
      <w:r w:rsidR="00A23385" w:rsidRPr="00A23385">
        <w:rPr>
          <w:rFonts w:asciiTheme="minorHAnsi" w:hAnsiTheme="minorHAnsi"/>
        </w:rPr>
        <w:t xml:space="preserve">uchazeč </w:t>
      </w:r>
      <w:r>
        <w:rPr>
          <w:rFonts w:asciiTheme="minorHAnsi" w:hAnsiTheme="minorHAnsi"/>
        </w:rPr>
        <w:t>doloží</w:t>
      </w:r>
      <w:r w:rsidR="00A23385" w:rsidRPr="00A23385">
        <w:rPr>
          <w:rFonts w:asciiTheme="minorHAnsi" w:hAnsiTheme="minorHAnsi"/>
        </w:rPr>
        <w:t xml:space="preserve"> formou čestného prohlášení, které tvoří přílohu č. 2 této „Zadávací dokumentace“. Čestné prohlášení je třeba předložit v originále či úředně ověřené kopii a nesmí být ke dni předložení nabídky starší 90 dnů. </w:t>
      </w:r>
    </w:p>
    <w:p w:rsidR="00A23385" w:rsidRDefault="00B45401" w:rsidP="00A23385">
      <w:pPr>
        <w:pStyle w:val="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Splnění profesní způsobilosti </w:t>
      </w:r>
      <w:r w:rsidR="00A23385" w:rsidRPr="00A23385">
        <w:rPr>
          <w:rFonts w:asciiTheme="minorHAnsi" w:hAnsiTheme="minorHAnsi"/>
        </w:rPr>
        <w:t>dle § </w:t>
      </w:r>
      <w:r>
        <w:rPr>
          <w:rFonts w:asciiTheme="minorHAnsi" w:hAnsiTheme="minorHAnsi"/>
        </w:rPr>
        <w:t>77</w:t>
      </w:r>
      <w:r w:rsidR="00A23385" w:rsidRPr="00A23385">
        <w:rPr>
          <w:rFonts w:asciiTheme="minorHAnsi" w:hAnsiTheme="minorHAnsi"/>
        </w:rPr>
        <w:t xml:space="preserve"> zákona prokáže uchazeč, který předloží výpis z obchodního rejstříku, pokud je v něm zapsán, či výpis z jiné obdobné evidence, pokud je v ní zapsán, a doklad o oprávnění k podnikání podle zvláštních právních předpisů v rozsahu odpovídajícím předmětu veřejné zakázky, zejména doklad prokazující příslušné živnostenské oprávnění či licenci. Výpis z obchodního rejstříku či jiné obdobné evidence ne starší než 90 dnů bude předložen v prosté kopii originálu.</w:t>
      </w:r>
    </w:p>
    <w:p w:rsidR="000103EF" w:rsidRPr="00A23385" w:rsidRDefault="000103EF" w:rsidP="00A23385">
      <w:pPr>
        <w:pStyle w:val="Text"/>
        <w:rPr>
          <w:rFonts w:asciiTheme="minorHAnsi" w:hAnsiTheme="minorHAnsi"/>
        </w:rPr>
      </w:pP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Požadavky na zpracování nabídky</w:t>
      </w:r>
    </w:p>
    <w:p w:rsid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Nabídka bude předložena v českém jazyce, v jednom vyhotovení. Doklady a prohlášení, u nichž je vyžadován podpis uchazeče, musejí být podepsány osobou oprávněnou jednat jménem nebo za uchazeče. V případě podpisu jinou osobou musí být doložen v nabídce originál nebo úředně ověřená kopie jejího zmocnění. Nabídka nebude obsahovat přepisy a opravy, které by mohly zadavatele uvést v omyl. Nabídka bude zajištěna proti neoprávněné manipulaci. Všechny listy nabídky včetně příloh budou řádně očíslovány vzestupnou číselnou řadou.</w:t>
      </w:r>
    </w:p>
    <w:p w:rsidR="000103EF" w:rsidRPr="00A23385" w:rsidRDefault="000103EF" w:rsidP="00A23385">
      <w:pPr>
        <w:pStyle w:val="Text"/>
        <w:rPr>
          <w:rFonts w:asciiTheme="minorHAnsi" w:hAnsiTheme="minorHAnsi"/>
        </w:rPr>
      </w:pPr>
    </w:p>
    <w:p w:rsidR="00A23385" w:rsidRPr="00A23385" w:rsidRDefault="00A23385" w:rsidP="00A23385">
      <w:pPr>
        <w:pStyle w:val="Nadpis2"/>
        <w:rPr>
          <w:rFonts w:asciiTheme="minorHAnsi" w:hAnsiTheme="minorHAnsi"/>
        </w:rPr>
      </w:pPr>
      <w:r w:rsidRPr="00A23385">
        <w:rPr>
          <w:rFonts w:asciiTheme="minorHAnsi" w:hAnsiTheme="minorHAnsi"/>
        </w:rPr>
        <w:t>Členění nabídky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1. Krycí list nabídky (vzor krycího listu je přílohou č. 1 této zadávací dokumentace)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2. Obsah nabídky s uvedením čísel stran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3. Doklady ke splnění </w:t>
      </w:r>
      <w:r w:rsidR="0010354F">
        <w:rPr>
          <w:rFonts w:asciiTheme="minorHAnsi" w:hAnsiTheme="minorHAnsi"/>
        </w:rPr>
        <w:t>základní způsobilosti a profesní způsobilosti</w:t>
      </w:r>
      <w:r w:rsidRPr="00A23385">
        <w:rPr>
          <w:rFonts w:asciiTheme="minorHAnsi" w:hAnsiTheme="minorHAnsi"/>
        </w:rPr>
        <w:t xml:space="preserve"> (včetně Čestného prohlášení, jehož vzor je přílohou č. 2 této zadávací dokumentace)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4. Čestné prohlášení statutárního zástupce o akceptaci zadávacích podmínek (vzor Čestného prohlášení je přílohou č. 3 této zadávací dokumentace)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5. Nabídka uchazeče dle požadavků stanovených ve výzvě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6. Návrh smlouvy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7. Přílohy (nepovinné)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Dodatečné informace k zadávacím podmínkám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V případě, že se během lhůty k podání nabídek změní podmínky výběrového řízení, zadavatel sdělí tuto změnu všem osloveným dodavatelům a zveřejní ji stejným způsobem, jakým bylo uveřejněno oznámení o zahájení výběrového řízení.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Uchazeč je oprávněn požadovat po zadavateli dodatečné informace k zadávacím podmínkám. Dodatečné informace k zadávacím podmínkám si lze vyžádat u kontaktní osoby písemně nebo elektronicky. Písemná žádost musí být zadavateli doručena nejpozději 5 </w:t>
      </w:r>
      <w:r w:rsidRPr="00A23385">
        <w:rPr>
          <w:rFonts w:asciiTheme="minorHAnsi" w:hAnsiTheme="minorHAnsi"/>
        </w:rPr>
        <w:lastRenderedPageBreak/>
        <w:t>pracovních dnů před uplynutím lhůty pro podání nabídek. Zadavatel odešle dodatečné informace všem osloveným dodavatelům  nejpozději do 3 pracovních dnů po doručení žádosti o dodatečné informace.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Hodnotící kritéria</w:t>
      </w:r>
    </w:p>
    <w:p w:rsid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Základním hodnotícím kritériem této veřejné zakázky je nejnižší nabídková cena</w:t>
      </w:r>
    </w:p>
    <w:p w:rsidR="000103EF" w:rsidRPr="00A23385" w:rsidRDefault="000103EF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Požadavky na návrh smlouvy 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Spolu s nabídkou předloží uchazeč také návrh smlouvy podepsaný osobou oprávněnou jednat jménem uchazeče či za uchazeče.</w:t>
      </w:r>
    </w:p>
    <w:p w:rsidR="00A23385" w:rsidRPr="00A23385" w:rsidRDefault="00A23385" w:rsidP="00A23385">
      <w:pPr>
        <w:pStyle w:val="Nadpis2"/>
        <w:rPr>
          <w:rFonts w:asciiTheme="minorHAnsi" w:hAnsiTheme="minorHAnsi"/>
        </w:rPr>
      </w:pPr>
      <w:r w:rsidRPr="00A23385">
        <w:rPr>
          <w:rFonts w:asciiTheme="minorHAnsi" w:hAnsiTheme="minorHAnsi"/>
        </w:rPr>
        <w:t>Návrh smlouvy musí obsahovat zejména: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a) označení smluvních stran;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b) vymezení předmětu plnění 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c) identifikaci projektu (název, registrační číslo);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d) termíny plnění dle požadavků této výzvy;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e) místo plnění dle požadavků této výzvy;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f) cenu dle požadavků této výzvy;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g) obchodní a platební podmínky dle této výzvy;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h) smluvní pokutu;</w:t>
      </w:r>
    </w:p>
    <w:p w:rsid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j) další ujednání.</w:t>
      </w:r>
    </w:p>
    <w:p w:rsidR="000103EF" w:rsidRPr="00A23385" w:rsidRDefault="000103EF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Oznámení o výběru nejvhodnější nabídky</w:t>
      </w:r>
    </w:p>
    <w:p w:rsid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Oznámení o výběru nejvhodnější nabídky provede zadavatel písemně do 5 pracovních dnů od rozhodnutí.</w:t>
      </w:r>
    </w:p>
    <w:p w:rsidR="000103EF" w:rsidRDefault="000103EF" w:rsidP="00A23385">
      <w:pPr>
        <w:pStyle w:val="Text"/>
        <w:rPr>
          <w:rFonts w:asciiTheme="minorHAnsi" w:hAnsiTheme="minorHAnsi"/>
        </w:rPr>
      </w:pPr>
    </w:p>
    <w:p w:rsidR="000103EF" w:rsidRPr="00A23385" w:rsidRDefault="000103EF" w:rsidP="00A23385">
      <w:pPr>
        <w:pStyle w:val="Text"/>
        <w:rPr>
          <w:rFonts w:asciiTheme="minorHAnsi" w:hAnsiTheme="minorHAnsi"/>
        </w:rPr>
      </w:pP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Rozhodnutí o vyloučení uchazeče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Zadavatel bezodkladně písemně oznámí uchazeči své rozhodnutí o jeho vyloučení z účasti v zadávacím řízení s uvedením důvodu.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Zrušení zadávacího řízení</w:t>
      </w:r>
    </w:p>
    <w:p w:rsidR="00A23385" w:rsidRPr="00A23385" w:rsidRDefault="00A23385" w:rsidP="00A23385">
      <w:pPr>
        <w:pStyle w:val="Text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Zadavatel si vyhrazuje právo zrušit zadávací řízení až do doby uzavření smlouvy.</w:t>
      </w:r>
    </w:p>
    <w:p w:rsidR="00A23385" w:rsidRPr="00A23385" w:rsidRDefault="00A23385" w:rsidP="00A23385">
      <w:pPr>
        <w:pStyle w:val="Nadpis1"/>
        <w:rPr>
          <w:rFonts w:asciiTheme="minorHAnsi" w:hAnsiTheme="minorHAnsi"/>
        </w:rPr>
      </w:pPr>
      <w:r w:rsidRPr="00A23385">
        <w:rPr>
          <w:rFonts w:asciiTheme="minorHAnsi" w:hAnsiTheme="minorHAnsi"/>
        </w:rPr>
        <w:t>Závěrečná ustanovení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- Uchazeči nemají právo na úhradu nákladů spojených s účastí v zadávacím řízení.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- Obsah nabídek považuje zadavatel za důvěrný.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- Zadavatel si vyhrazuje právo jednat o předloženém návrhu smlouvy.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10354F" w:rsidRDefault="0010354F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Součástí zadávací dokumentace jsou následující přílohy: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1. Vzor krycího listu nabídky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2. Vzor Čestného prohlášení o splnění základních kvalifikačních předpokladů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3. Vzor Čestného prohlášení statutárního zástupce o akceptaci zadávacích podmínek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Default="00A23385" w:rsidP="00A23385">
      <w:pPr>
        <w:rPr>
          <w:rFonts w:asciiTheme="minorHAnsi" w:hAnsiTheme="minorHAnsi"/>
        </w:rPr>
      </w:pPr>
    </w:p>
    <w:p w:rsidR="000103EF" w:rsidRDefault="000103EF" w:rsidP="00A23385">
      <w:pPr>
        <w:rPr>
          <w:rFonts w:asciiTheme="minorHAnsi" w:hAnsiTheme="minorHAnsi"/>
        </w:rPr>
      </w:pPr>
    </w:p>
    <w:p w:rsidR="000103EF" w:rsidRDefault="000103EF" w:rsidP="00A23385">
      <w:pPr>
        <w:rPr>
          <w:rFonts w:asciiTheme="minorHAnsi" w:hAnsiTheme="minorHAnsi"/>
        </w:rPr>
      </w:pPr>
    </w:p>
    <w:p w:rsidR="000103EF" w:rsidRPr="00A23385" w:rsidRDefault="000103EF" w:rsidP="00A23385">
      <w:pPr>
        <w:rPr>
          <w:rFonts w:asciiTheme="minorHAnsi" w:hAnsiTheme="minorHAnsi"/>
        </w:rPr>
      </w:pPr>
    </w:p>
    <w:p w:rsidR="000103EF" w:rsidRPr="00A23385" w:rsidRDefault="00A23385" w:rsidP="000103EF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V Poděbradech dne </w:t>
      </w:r>
      <w:r w:rsidR="00DD58F5">
        <w:rPr>
          <w:rFonts w:asciiTheme="minorHAnsi" w:hAnsiTheme="minorHAnsi"/>
        </w:rPr>
        <w:t>2</w:t>
      </w:r>
      <w:r w:rsidR="00E245A3">
        <w:rPr>
          <w:rFonts w:asciiTheme="minorHAnsi" w:hAnsiTheme="minorHAnsi"/>
        </w:rPr>
        <w:t>4</w:t>
      </w:r>
      <w:r w:rsidR="00DD58F5">
        <w:rPr>
          <w:rFonts w:asciiTheme="minorHAnsi" w:hAnsiTheme="minorHAnsi"/>
        </w:rPr>
        <w:t xml:space="preserve">. </w:t>
      </w:r>
      <w:r w:rsidR="00E245A3">
        <w:rPr>
          <w:rFonts w:asciiTheme="minorHAnsi" w:hAnsiTheme="minorHAnsi"/>
        </w:rPr>
        <w:t xml:space="preserve">dubna </w:t>
      </w:r>
      <w:proofErr w:type="gramStart"/>
      <w:r w:rsidR="00E245A3">
        <w:rPr>
          <w:rFonts w:asciiTheme="minorHAnsi" w:hAnsiTheme="minorHAnsi"/>
        </w:rPr>
        <w:t>2019</w:t>
      </w:r>
      <w:r w:rsidR="000103EF">
        <w:rPr>
          <w:rFonts w:asciiTheme="minorHAnsi" w:hAnsiTheme="minorHAnsi"/>
        </w:rPr>
        <w:t xml:space="preserve">                   </w:t>
      </w:r>
      <w:r w:rsidR="000103EF" w:rsidRPr="00A23385">
        <w:rPr>
          <w:rFonts w:asciiTheme="minorHAnsi" w:hAnsiTheme="minorHAnsi"/>
        </w:rPr>
        <w:t>PhDr.</w:t>
      </w:r>
      <w:proofErr w:type="gramEnd"/>
      <w:r w:rsidR="000103EF" w:rsidRPr="00A23385">
        <w:rPr>
          <w:rFonts w:asciiTheme="minorHAnsi" w:hAnsiTheme="minorHAnsi"/>
        </w:rPr>
        <w:t xml:space="preserve"> Jana </w:t>
      </w:r>
      <w:proofErr w:type="spellStart"/>
      <w:r w:rsidR="000103EF" w:rsidRPr="00A23385">
        <w:rPr>
          <w:rFonts w:asciiTheme="minorHAnsi" w:hAnsiTheme="minorHAnsi"/>
        </w:rPr>
        <w:t>Podoláková</w:t>
      </w:r>
      <w:proofErr w:type="spellEnd"/>
    </w:p>
    <w:p w:rsidR="000103EF" w:rsidRPr="00A23385" w:rsidRDefault="000103EF" w:rsidP="000103E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</w:t>
      </w:r>
      <w:r w:rsidRPr="00A23385">
        <w:rPr>
          <w:rFonts w:asciiTheme="minorHAnsi" w:hAnsiTheme="minorHAnsi"/>
        </w:rPr>
        <w:t>ředitelka školy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  <w:b/>
          <w:bCs/>
        </w:rPr>
      </w:pPr>
      <w:r w:rsidRPr="00A23385">
        <w:rPr>
          <w:rFonts w:asciiTheme="minorHAnsi" w:hAnsiTheme="minorHAnsi"/>
        </w:rPr>
        <w:br w:type="page"/>
      </w:r>
      <w:r w:rsidRPr="00A23385">
        <w:rPr>
          <w:rFonts w:asciiTheme="minorHAnsi" w:hAnsiTheme="minorHAnsi"/>
          <w:b/>
          <w:bCs/>
        </w:rPr>
        <w:lastRenderedPageBreak/>
        <w:t>Příloha č. 1</w:t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  <w:t>Vzor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23385" w:rsidRPr="00A23385" w:rsidTr="005B5CD2">
        <w:trPr>
          <w:trHeight w:val="441"/>
        </w:trPr>
        <w:tc>
          <w:tcPr>
            <w:tcW w:w="5000" w:type="pct"/>
            <w:vAlign w:val="center"/>
          </w:tcPr>
          <w:p w:rsidR="00A23385" w:rsidRPr="00A23385" w:rsidRDefault="00A23385" w:rsidP="005B5CD2">
            <w:pPr>
              <w:jc w:val="center"/>
              <w:rPr>
                <w:rFonts w:asciiTheme="minorHAnsi" w:hAnsiTheme="minorHAnsi"/>
                <w:b/>
              </w:rPr>
            </w:pPr>
            <w:r w:rsidRPr="00A23385">
              <w:rPr>
                <w:rFonts w:asciiTheme="minorHAnsi" w:hAnsiTheme="minorHAnsi"/>
                <w:b/>
              </w:rPr>
              <w:t>KRYCÍ LIST NABÍDKY</w:t>
            </w:r>
          </w:p>
        </w:tc>
      </w:tr>
    </w:tbl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jc w:val="center"/>
        <w:rPr>
          <w:rFonts w:asciiTheme="minorHAnsi" w:hAnsiTheme="minorHAnsi"/>
          <w:b/>
        </w:rPr>
      </w:pPr>
      <w:r w:rsidRPr="00A23385">
        <w:rPr>
          <w:rFonts w:asciiTheme="minorHAnsi" w:hAnsiTheme="minorHAnsi"/>
          <w:b/>
        </w:rPr>
        <w:t>„</w:t>
      </w:r>
      <w:r w:rsidR="0010354F">
        <w:rPr>
          <w:rFonts w:asciiTheme="minorHAnsi" w:hAnsiTheme="minorHAnsi"/>
          <w:b/>
          <w:bCs/>
        </w:rPr>
        <w:t>OPRAVA PODLAH V UČEBNÁCH</w:t>
      </w:r>
      <w:r w:rsidRPr="00A23385">
        <w:rPr>
          <w:rFonts w:asciiTheme="minorHAnsi" w:hAnsiTheme="minorHAnsi"/>
          <w:b/>
        </w:rPr>
        <w:t>“</w:t>
      </w:r>
    </w:p>
    <w:p w:rsidR="00A23385" w:rsidRPr="00A23385" w:rsidRDefault="00A23385" w:rsidP="00A23385">
      <w:pPr>
        <w:rPr>
          <w:rFonts w:asciiTheme="minorHAnsi" w:hAnsiTheme="minorHAnsi"/>
          <w:b/>
        </w:rPr>
      </w:pPr>
    </w:p>
    <w:p w:rsidR="00A23385" w:rsidRPr="00A23385" w:rsidRDefault="00A23385" w:rsidP="00A23385">
      <w:pPr>
        <w:ind w:left="2835" w:hanging="2835"/>
        <w:rPr>
          <w:rFonts w:asciiTheme="minorHAnsi" w:hAnsiTheme="minorHAnsi"/>
          <w:b/>
        </w:rPr>
      </w:pPr>
      <w:r w:rsidRPr="00A23385">
        <w:rPr>
          <w:rFonts w:asciiTheme="minorHAnsi" w:hAnsiTheme="minorHAnsi"/>
        </w:rPr>
        <w:t>Název zadavatele:</w:t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  <w:b/>
        </w:rPr>
        <w:t>Hotelová škola, Vyšší odborná škola hotelnictví a turismu a Jazyková škola s právem státní jazykové zkoušky Poděbrady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Sídlo:</w:t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  <w:t>Komenského 156/III, 290 60 Poděbrady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IČ:</w:t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  <w:t>00069175</w:t>
      </w:r>
    </w:p>
    <w:p w:rsidR="00A23385" w:rsidRPr="00A23385" w:rsidRDefault="00A23385" w:rsidP="00A23385">
      <w:pPr>
        <w:rPr>
          <w:rFonts w:asciiTheme="minorHAnsi" w:hAnsiTheme="minorHAnsi"/>
        </w:rPr>
      </w:pPr>
      <w:r w:rsidRPr="00A23385">
        <w:rPr>
          <w:rFonts w:asciiTheme="minorHAnsi" w:hAnsiTheme="minorHAnsi"/>
        </w:rPr>
        <w:t>DIČ:</w:t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</w:r>
      <w:r w:rsidRPr="00A23385">
        <w:rPr>
          <w:rFonts w:asciiTheme="minorHAnsi" w:hAnsiTheme="minorHAnsi"/>
        </w:rPr>
        <w:tab/>
        <w:t>CZ00069175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31"/>
        <w:gridCol w:w="6457"/>
      </w:tblGrid>
      <w:tr w:rsidR="00A23385" w:rsidRPr="00A23385" w:rsidTr="005B5CD2">
        <w:trPr>
          <w:trHeight w:val="504"/>
        </w:trPr>
        <w:tc>
          <w:tcPr>
            <w:tcW w:w="1524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  <w:b/>
              </w:rPr>
            </w:pPr>
            <w:r w:rsidRPr="00A23385">
              <w:rPr>
                <w:rFonts w:asciiTheme="minorHAnsi" w:hAnsiTheme="minorHAnsi"/>
                <w:b/>
              </w:rPr>
              <w:t>UCHAZEČ:</w:t>
            </w:r>
          </w:p>
        </w:tc>
        <w:tc>
          <w:tcPr>
            <w:tcW w:w="3476" w:type="pct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  <w:tr w:rsidR="00A23385" w:rsidRPr="00A23385" w:rsidTr="005B5CD2">
        <w:trPr>
          <w:trHeight w:val="504"/>
        </w:trPr>
        <w:tc>
          <w:tcPr>
            <w:tcW w:w="1524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  <w:r w:rsidRPr="00A23385">
              <w:rPr>
                <w:rFonts w:asciiTheme="minorHAnsi" w:hAnsiTheme="minorHAnsi"/>
              </w:rPr>
              <w:t>IČ:</w:t>
            </w:r>
          </w:p>
        </w:tc>
        <w:tc>
          <w:tcPr>
            <w:tcW w:w="3476" w:type="pct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  <w:tr w:rsidR="00A23385" w:rsidRPr="00A23385" w:rsidTr="005B5CD2">
        <w:trPr>
          <w:trHeight w:val="504"/>
        </w:trPr>
        <w:tc>
          <w:tcPr>
            <w:tcW w:w="1524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  <w:r w:rsidRPr="00A23385">
              <w:rPr>
                <w:rFonts w:asciiTheme="minorHAnsi" w:hAnsiTheme="minorHAnsi"/>
              </w:rPr>
              <w:t>SÍDLO:</w:t>
            </w:r>
          </w:p>
        </w:tc>
        <w:tc>
          <w:tcPr>
            <w:tcW w:w="3476" w:type="pct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  <w:tr w:rsidR="00A23385" w:rsidRPr="00A23385" w:rsidTr="005B5CD2">
        <w:trPr>
          <w:trHeight w:val="100"/>
        </w:trPr>
        <w:tc>
          <w:tcPr>
            <w:tcW w:w="1524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  <w:r w:rsidRPr="00A23385">
              <w:rPr>
                <w:rFonts w:asciiTheme="minorHAnsi" w:hAnsiTheme="minorHAnsi"/>
              </w:rPr>
              <w:t>STATUTÁRNÍ ORGÁN:</w:t>
            </w:r>
          </w:p>
        </w:tc>
        <w:tc>
          <w:tcPr>
            <w:tcW w:w="3476" w:type="pct"/>
            <w:shd w:val="clear" w:color="auto" w:fill="auto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  <w:tr w:rsidR="00A23385" w:rsidRPr="00A23385" w:rsidTr="005B5CD2">
        <w:trPr>
          <w:trHeight w:val="100"/>
        </w:trPr>
        <w:tc>
          <w:tcPr>
            <w:tcW w:w="1524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  <w:r w:rsidRPr="00A23385">
              <w:rPr>
                <w:rFonts w:asciiTheme="minorHAnsi" w:hAnsiTheme="minorHAnsi"/>
              </w:rPr>
              <w:t>OSOBA ZMOCNĚNÁ K JEDNÁNÍ:</w:t>
            </w:r>
          </w:p>
        </w:tc>
        <w:tc>
          <w:tcPr>
            <w:tcW w:w="3476" w:type="pct"/>
            <w:shd w:val="clear" w:color="auto" w:fill="auto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  <w:tr w:rsidR="00A23385" w:rsidRPr="00A23385" w:rsidTr="005B5CD2">
        <w:trPr>
          <w:trHeight w:val="100"/>
        </w:trPr>
        <w:tc>
          <w:tcPr>
            <w:tcW w:w="1524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  <w:r w:rsidRPr="00A23385">
              <w:rPr>
                <w:rFonts w:asciiTheme="minorHAnsi" w:hAnsiTheme="minorHAnsi"/>
              </w:rPr>
              <w:t>TELEFON</w:t>
            </w:r>
            <w:smartTag w:uri="urn:schemas-microsoft-com:office:smarttags" w:element="PersonName">
              <w:r w:rsidRPr="00A23385">
                <w:rPr>
                  <w:rFonts w:asciiTheme="minorHAnsi" w:hAnsiTheme="minorHAnsi"/>
                </w:rPr>
                <w:t>,</w:t>
              </w:r>
            </w:smartTag>
            <w:r w:rsidRPr="00A23385">
              <w:rPr>
                <w:rFonts w:asciiTheme="minorHAnsi" w:hAnsiTheme="minorHAnsi"/>
              </w:rPr>
              <w:t xml:space="preserve"> FAX</w:t>
            </w:r>
            <w:smartTag w:uri="urn:schemas-microsoft-com:office:smarttags" w:element="PersonName">
              <w:r w:rsidRPr="00A23385">
                <w:rPr>
                  <w:rFonts w:asciiTheme="minorHAnsi" w:hAnsiTheme="minorHAnsi"/>
                </w:rPr>
                <w:t>,</w:t>
              </w:r>
            </w:smartTag>
            <w:r w:rsidRPr="00A23385">
              <w:rPr>
                <w:rFonts w:asciiTheme="minorHAnsi" w:hAnsiTheme="minorHAnsi"/>
              </w:rPr>
              <w:t>E-MAIL:</w:t>
            </w:r>
          </w:p>
        </w:tc>
        <w:tc>
          <w:tcPr>
            <w:tcW w:w="3476" w:type="pct"/>
            <w:shd w:val="clear" w:color="auto" w:fill="auto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  <w:tr w:rsidR="00A23385" w:rsidRPr="00A23385" w:rsidTr="005B5CD2">
        <w:trPr>
          <w:trHeight w:val="100"/>
        </w:trPr>
        <w:tc>
          <w:tcPr>
            <w:tcW w:w="1524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  <w:r w:rsidRPr="00A23385">
              <w:rPr>
                <w:rFonts w:asciiTheme="minorHAnsi" w:hAnsiTheme="minorHAnsi"/>
              </w:rPr>
              <w:t>BANKOVNÍ SPOJENÍ:</w:t>
            </w:r>
          </w:p>
        </w:tc>
        <w:tc>
          <w:tcPr>
            <w:tcW w:w="3476" w:type="pct"/>
            <w:shd w:val="clear" w:color="auto" w:fill="auto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</w:tbl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  <w:gridCol w:w="3074"/>
      </w:tblGrid>
      <w:tr w:rsidR="00A23385" w:rsidRPr="00A23385" w:rsidTr="005B5CD2">
        <w:trPr>
          <w:trHeight w:val="464"/>
        </w:trPr>
        <w:tc>
          <w:tcPr>
            <w:tcW w:w="3345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  <w:b/>
              </w:rPr>
            </w:pPr>
            <w:r w:rsidRPr="00A23385">
              <w:rPr>
                <w:rFonts w:asciiTheme="minorHAnsi" w:hAnsiTheme="minorHAnsi"/>
                <w:b/>
              </w:rPr>
              <w:t>CELKOVÁ CENA BEZ DPH</w:t>
            </w:r>
          </w:p>
        </w:tc>
        <w:tc>
          <w:tcPr>
            <w:tcW w:w="1655" w:type="pct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  <w:tr w:rsidR="00A23385" w:rsidRPr="00A23385" w:rsidTr="005B5CD2">
        <w:trPr>
          <w:trHeight w:val="464"/>
        </w:trPr>
        <w:tc>
          <w:tcPr>
            <w:tcW w:w="3345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  <w:b/>
              </w:rPr>
            </w:pPr>
            <w:r w:rsidRPr="00A23385">
              <w:rPr>
                <w:rFonts w:asciiTheme="minorHAnsi" w:hAnsiTheme="minorHAnsi"/>
                <w:b/>
              </w:rPr>
              <w:t>DPH V Kč</w:t>
            </w:r>
          </w:p>
        </w:tc>
        <w:tc>
          <w:tcPr>
            <w:tcW w:w="1655" w:type="pct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  <w:tr w:rsidR="00A23385" w:rsidRPr="00A23385" w:rsidTr="005B5CD2">
        <w:trPr>
          <w:trHeight w:val="490"/>
        </w:trPr>
        <w:tc>
          <w:tcPr>
            <w:tcW w:w="3345" w:type="pct"/>
            <w:vAlign w:val="center"/>
          </w:tcPr>
          <w:p w:rsidR="00A23385" w:rsidRPr="00A23385" w:rsidRDefault="00A23385" w:rsidP="005B5CD2">
            <w:pPr>
              <w:rPr>
                <w:rFonts w:asciiTheme="minorHAnsi" w:hAnsiTheme="minorHAnsi"/>
                <w:b/>
              </w:rPr>
            </w:pPr>
            <w:r w:rsidRPr="00A23385">
              <w:rPr>
                <w:rFonts w:asciiTheme="minorHAnsi" w:hAnsiTheme="minorHAnsi"/>
                <w:b/>
              </w:rPr>
              <w:t>CELKOVÁ NABÍDKOVÁ CENA VČETNĚ DPH</w:t>
            </w:r>
          </w:p>
        </w:tc>
        <w:tc>
          <w:tcPr>
            <w:tcW w:w="1655" w:type="pct"/>
          </w:tcPr>
          <w:p w:rsidR="00A23385" w:rsidRPr="00A23385" w:rsidRDefault="00A23385" w:rsidP="005B5CD2">
            <w:pPr>
              <w:rPr>
                <w:rFonts w:asciiTheme="minorHAnsi" w:hAnsiTheme="minorHAnsi"/>
              </w:rPr>
            </w:pPr>
          </w:p>
        </w:tc>
      </w:tr>
    </w:tbl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  <w:r w:rsidRPr="00A23385">
        <w:rPr>
          <w:rFonts w:asciiTheme="minorHAnsi" w:hAnsiTheme="minorHAnsi"/>
        </w:rPr>
        <w:t>Podpisem stvrzujeme</w:t>
      </w:r>
      <w:smartTag w:uri="urn:schemas-microsoft-com:office:smarttags" w:element="PersonName">
        <w:r w:rsidRPr="00A23385">
          <w:rPr>
            <w:rFonts w:asciiTheme="minorHAnsi" w:hAnsiTheme="minorHAnsi"/>
          </w:rPr>
          <w:t>,</w:t>
        </w:r>
      </w:smartTag>
      <w:r w:rsidRPr="00A23385">
        <w:rPr>
          <w:rFonts w:asciiTheme="minorHAnsi" w:hAnsiTheme="minorHAnsi"/>
        </w:rPr>
        <w:t xml:space="preserve"> že jsme vázáni celým obsahem nabídky po celou dobu běhu zadávací lhůty. Současně stvrzujeme</w:t>
      </w:r>
      <w:smartTag w:uri="urn:schemas-microsoft-com:office:smarttags" w:element="PersonName">
        <w:r w:rsidRPr="00A23385">
          <w:rPr>
            <w:rFonts w:asciiTheme="minorHAnsi" w:hAnsiTheme="minorHAnsi"/>
          </w:rPr>
          <w:t>,</w:t>
        </w:r>
      </w:smartTag>
      <w:r w:rsidRPr="00A23385">
        <w:rPr>
          <w:rFonts w:asciiTheme="minorHAnsi" w:hAnsiTheme="minorHAnsi"/>
        </w:rPr>
        <w:t xml:space="preserve"> že podáváme nabídku na základě výzvy k podání nabídky.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  <w:r w:rsidRPr="00A23385">
        <w:rPr>
          <w:rFonts w:asciiTheme="minorHAnsi" w:hAnsiTheme="minorHAnsi"/>
        </w:rPr>
        <w:t>V ………………………… dne …………………….</w:t>
      </w: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ind w:left="4956" w:firstLine="708"/>
        <w:rPr>
          <w:rFonts w:asciiTheme="minorHAnsi" w:hAnsiTheme="minorHAnsi"/>
        </w:rPr>
      </w:pPr>
      <w:r w:rsidRPr="00A23385">
        <w:rPr>
          <w:rFonts w:asciiTheme="minorHAnsi" w:hAnsiTheme="minorHAnsi"/>
        </w:rPr>
        <w:t>…………………………………..</w:t>
      </w:r>
    </w:p>
    <w:p w:rsidR="00A23385" w:rsidRPr="00A23385" w:rsidRDefault="00A23385" w:rsidP="00A23385">
      <w:pPr>
        <w:ind w:left="4956" w:firstLine="708"/>
        <w:jc w:val="center"/>
        <w:rPr>
          <w:rFonts w:asciiTheme="minorHAnsi" w:hAnsiTheme="minorHAnsi"/>
        </w:rPr>
      </w:pPr>
      <w:r w:rsidRPr="00A23385">
        <w:rPr>
          <w:rFonts w:asciiTheme="minorHAnsi" w:hAnsiTheme="minorHAnsi"/>
        </w:rPr>
        <w:t>Podpis a razítko</w:t>
      </w:r>
    </w:p>
    <w:p w:rsidR="00A23385" w:rsidRPr="00A23385" w:rsidRDefault="00A23385" w:rsidP="00A23385">
      <w:pPr>
        <w:ind w:left="4956" w:firstLine="708"/>
        <w:jc w:val="center"/>
        <w:rPr>
          <w:rFonts w:asciiTheme="minorHAnsi" w:hAnsiTheme="minorHAnsi"/>
        </w:rPr>
      </w:pPr>
      <w:r w:rsidRPr="00A23385">
        <w:rPr>
          <w:rFonts w:asciiTheme="minorHAnsi" w:hAnsiTheme="minorHAnsi"/>
        </w:rPr>
        <w:t>oprávněné osoby uchazeče</w:t>
      </w:r>
    </w:p>
    <w:p w:rsidR="00A23385" w:rsidRPr="00A23385" w:rsidRDefault="00A23385" w:rsidP="00A23385">
      <w:pPr>
        <w:rPr>
          <w:rFonts w:asciiTheme="minorHAnsi" w:hAnsiTheme="minorHAnsi"/>
          <w:b/>
          <w:bCs/>
        </w:rPr>
      </w:pPr>
      <w:r w:rsidRPr="00A23385">
        <w:rPr>
          <w:rFonts w:asciiTheme="minorHAnsi" w:hAnsiTheme="minorHAnsi"/>
        </w:rPr>
        <w:br w:type="page"/>
      </w:r>
      <w:r w:rsidRPr="00A23385">
        <w:rPr>
          <w:rFonts w:asciiTheme="minorHAnsi" w:hAnsiTheme="minorHAnsi"/>
          <w:b/>
          <w:bCs/>
        </w:rPr>
        <w:lastRenderedPageBreak/>
        <w:t xml:space="preserve">Příloha </w:t>
      </w:r>
      <w:proofErr w:type="gramStart"/>
      <w:r w:rsidRPr="00A23385">
        <w:rPr>
          <w:rFonts w:asciiTheme="minorHAnsi" w:hAnsiTheme="minorHAnsi"/>
          <w:b/>
          <w:bCs/>
        </w:rPr>
        <w:t>č. 2</w:t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  <w:t>Vzor</w:t>
      </w:r>
      <w:proofErr w:type="gramEnd"/>
    </w:p>
    <w:p w:rsidR="00A23385" w:rsidRPr="00A23385" w:rsidRDefault="00A23385" w:rsidP="00A23385">
      <w:pPr>
        <w:ind w:left="-180" w:right="23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A23385">
        <w:rPr>
          <w:rFonts w:asciiTheme="minorHAnsi" w:hAnsiTheme="minorHAnsi"/>
          <w:b/>
          <w:bCs/>
          <w:color w:val="000000"/>
          <w:sz w:val="32"/>
          <w:szCs w:val="32"/>
        </w:rPr>
        <w:t>ČESTNÉ PROHLÁŠENÍ</w:t>
      </w:r>
    </w:p>
    <w:p w:rsidR="00A23385" w:rsidRPr="00A23385" w:rsidRDefault="00A23385" w:rsidP="00A23385">
      <w:pPr>
        <w:ind w:left="-180" w:right="23"/>
        <w:jc w:val="center"/>
        <w:rPr>
          <w:rFonts w:asciiTheme="minorHAnsi" w:hAnsiTheme="minorHAnsi"/>
          <w:bCs/>
          <w:color w:val="000000"/>
          <w:sz w:val="22"/>
        </w:rPr>
      </w:pPr>
      <w:r w:rsidRPr="00A23385">
        <w:rPr>
          <w:rFonts w:asciiTheme="minorHAnsi" w:hAnsiTheme="minorHAnsi"/>
          <w:bCs/>
          <w:color w:val="000000"/>
          <w:sz w:val="22"/>
        </w:rPr>
        <w:t>O SPLNĚNÍ ZÁ</w:t>
      </w:r>
      <w:r w:rsidR="0010354F">
        <w:rPr>
          <w:rFonts w:asciiTheme="minorHAnsi" w:hAnsiTheme="minorHAnsi"/>
          <w:bCs/>
          <w:color w:val="000000"/>
          <w:sz w:val="22"/>
        </w:rPr>
        <w:t>KLADNÍ ZPŮSOBILOSTI</w:t>
      </w:r>
    </w:p>
    <w:p w:rsidR="00A23385" w:rsidRPr="00A23385" w:rsidRDefault="00A23385" w:rsidP="00A23385">
      <w:pPr>
        <w:tabs>
          <w:tab w:val="left" w:pos="990"/>
        </w:tabs>
        <w:ind w:left="360" w:right="203" w:hanging="360"/>
        <w:rPr>
          <w:rFonts w:asciiTheme="minorHAnsi" w:hAnsiTheme="minorHAnsi"/>
          <w:b/>
          <w:bCs/>
          <w:sz w:val="22"/>
        </w:rPr>
      </w:pPr>
    </w:p>
    <w:p w:rsidR="00A23385" w:rsidRPr="00A23385" w:rsidRDefault="00A23385" w:rsidP="00A23385">
      <w:pPr>
        <w:tabs>
          <w:tab w:val="left" w:pos="990"/>
        </w:tabs>
        <w:ind w:left="360" w:right="203" w:hanging="360"/>
        <w:rPr>
          <w:rFonts w:asciiTheme="minorHAnsi" w:hAnsiTheme="minorHAnsi"/>
          <w:b/>
          <w:bCs/>
          <w:sz w:val="22"/>
        </w:rPr>
      </w:pPr>
    </w:p>
    <w:p w:rsidR="00A23385" w:rsidRPr="00A23385" w:rsidRDefault="00A23385" w:rsidP="00A23385">
      <w:pPr>
        <w:ind w:left="-180" w:right="23"/>
        <w:jc w:val="center"/>
        <w:rPr>
          <w:rFonts w:asciiTheme="minorHAnsi" w:hAnsiTheme="minorHAnsi"/>
          <w:b/>
          <w:bCs/>
          <w:sz w:val="22"/>
        </w:rPr>
      </w:pPr>
      <w:r w:rsidRPr="00A23385">
        <w:rPr>
          <w:rFonts w:asciiTheme="minorHAnsi" w:hAnsiTheme="minorHAnsi"/>
        </w:rPr>
        <w:t>………………………………………………………………………………….</w:t>
      </w:r>
    </w:p>
    <w:p w:rsidR="00A23385" w:rsidRPr="00A23385" w:rsidRDefault="00A23385" w:rsidP="00A23385">
      <w:pPr>
        <w:ind w:left="-180" w:right="23"/>
        <w:jc w:val="center"/>
        <w:rPr>
          <w:rFonts w:asciiTheme="minorHAnsi" w:hAnsiTheme="minorHAnsi"/>
          <w:bCs/>
          <w:color w:val="000000"/>
          <w:sz w:val="22"/>
        </w:rPr>
      </w:pPr>
      <w:r w:rsidRPr="00A23385">
        <w:rPr>
          <w:rFonts w:asciiTheme="minorHAnsi" w:hAnsiTheme="minorHAnsi"/>
          <w:bCs/>
          <w:color w:val="000000"/>
          <w:sz w:val="22"/>
        </w:rPr>
        <w:t>název uchazeče/zájemce, IČ</w:t>
      </w:r>
    </w:p>
    <w:p w:rsidR="00A23385" w:rsidRPr="00A23385" w:rsidRDefault="00A23385" w:rsidP="00A23385">
      <w:pPr>
        <w:tabs>
          <w:tab w:val="left" w:pos="990"/>
        </w:tabs>
        <w:ind w:left="360" w:right="203" w:hanging="360"/>
        <w:rPr>
          <w:rFonts w:asciiTheme="minorHAnsi" w:hAnsiTheme="minorHAnsi"/>
          <w:b/>
          <w:bCs/>
          <w:sz w:val="22"/>
        </w:rPr>
      </w:pPr>
    </w:p>
    <w:p w:rsidR="00A23385" w:rsidRPr="00A23385" w:rsidRDefault="00A23385" w:rsidP="00A23385">
      <w:pPr>
        <w:ind w:right="23"/>
        <w:jc w:val="center"/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>Níže podepsaný statutární zástupce výše uvedeného dodavatele tímto</w:t>
      </w:r>
    </w:p>
    <w:p w:rsidR="00A23385" w:rsidRPr="00A23385" w:rsidRDefault="00A23385" w:rsidP="00A23385">
      <w:pPr>
        <w:ind w:right="23"/>
        <w:jc w:val="center"/>
        <w:rPr>
          <w:rFonts w:asciiTheme="minorHAnsi" w:hAnsiTheme="minorHAnsi"/>
          <w:sz w:val="22"/>
        </w:rPr>
      </w:pPr>
    </w:p>
    <w:p w:rsidR="00A23385" w:rsidRPr="00A23385" w:rsidRDefault="00A23385" w:rsidP="00A23385">
      <w:pPr>
        <w:jc w:val="center"/>
        <w:rPr>
          <w:rFonts w:asciiTheme="minorHAnsi" w:hAnsiTheme="minorHAnsi"/>
          <w:bCs/>
          <w:sz w:val="22"/>
          <w:u w:val="single"/>
        </w:rPr>
      </w:pPr>
      <w:r w:rsidRPr="00A23385">
        <w:rPr>
          <w:rFonts w:asciiTheme="minorHAnsi" w:hAnsiTheme="minorHAnsi"/>
          <w:bCs/>
          <w:sz w:val="22"/>
          <w:u w:val="single"/>
        </w:rPr>
        <w:t>čestně prohlašuje, že ke dni podání nabídky uchazeč/zájemce o zakázku</w:t>
      </w:r>
    </w:p>
    <w:p w:rsidR="00A23385" w:rsidRPr="00A23385" w:rsidRDefault="00A23385" w:rsidP="00A23385">
      <w:pPr>
        <w:jc w:val="center"/>
        <w:rPr>
          <w:rFonts w:asciiTheme="minorHAnsi" w:hAnsiTheme="minorHAnsi"/>
          <w:bCs/>
          <w:sz w:val="22"/>
          <w:u w:val="single"/>
        </w:rPr>
      </w:pPr>
    </w:p>
    <w:p w:rsidR="00A23385" w:rsidRPr="00A23385" w:rsidRDefault="00A23385" w:rsidP="00A23385">
      <w:pPr>
        <w:tabs>
          <w:tab w:val="left" w:pos="3240"/>
        </w:tabs>
        <w:jc w:val="center"/>
        <w:rPr>
          <w:rFonts w:asciiTheme="minorHAnsi" w:hAnsiTheme="minorHAnsi"/>
          <w:b/>
          <w:bCs/>
          <w:smallCaps/>
          <w:sz w:val="22"/>
        </w:rPr>
      </w:pPr>
      <w:r w:rsidRPr="00A23385">
        <w:rPr>
          <w:rFonts w:asciiTheme="minorHAnsi" w:hAnsiTheme="minorHAnsi"/>
          <w:b/>
          <w:bCs/>
          <w:smallCaps/>
          <w:sz w:val="22"/>
        </w:rPr>
        <w:t>„</w:t>
      </w:r>
      <w:r w:rsidR="0010354F">
        <w:rPr>
          <w:rFonts w:asciiTheme="minorHAnsi" w:hAnsiTheme="minorHAnsi"/>
          <w:b/>
          <w:bCs/>
        </w:rPr>
        <w:t>Oprava podlah v učebnách</w:t>
      </w:r>
      <w:r w:rsidRPr="00A23385">
        <w:rPr>
          <w:rFonts w:asciiTheme="minorHAnsi" w:hAnsiTheme="minorHAnsi"/>
          <w:b/>
          <w:bCs/>
          <w:smallCaps/>
          <w:sz w:val="22"/>
        </w:rPr>
        <w:t>“</w:t>
      </w:r>
    </w:p>
    <w:p w:rsidR="00A23385" w:rsidRPr="00A23385" w:rsidRDefault="00A23385" w:rsidP="00A23385">
      <w:pPr>
        <w:jc w:val="center"/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>(zadavatel: Hotelová škola, Vyšší odborná škola hotelnictví a turismu a Jazyková škola s právem státní jazykové zkoušky Poděbrady)</w:t>
      </w:r>
    </w:p>
    <w:p w:rsidR="00A23385" w:rsidRPr="00A23385" w:rsidRDefault="00A23385" w:rsidP="00A23385">
      <w:pPr>
        <w:jc w:val="center"/>
        <w:rPr>
          <w:rFonts w:asciiTheme="minorHAnsi" w:hAnsiTheme="minorHAnsi"/>
          <w:b/>
          <w:smallCaps/>
          <w:sz w:val="22"/>
        </w:rPr>
      </w:pPr>
    </w:p>
    <w:p w:rsidR="00A23385" w:rsidRPr="00A23385" w:rsidRDefault="00A23385" w:rsidP="00A23385">
      <w:pPr>
        <w:ind w:left="360" w:right="23" w:hanging="360"/>
        <w:rPr>
          <w:rFonts w:asciiTheme="minorHAnsi" w:hAnsiTheme="minorHAnsi"/>
          <w:b/>
          <w:bCs/>
          <w:sz w:val="22"/>
        </w:rPr>
      </w:pPr>
    </w:p>
    <w:p w:rsidR="00A23385" w:rsidRPr="00A23385" w:rsidRDefault="00A23385" w:rsidP="00A23385">
      <w:pPr>
        <w:pStyle w:val="Textpsmene"/>
        <w:numPr>
          <w:ilvl w:val="0"/>
          <w:numId w:val="2"/>
        </w:numPr>
        <w:rPr>
          <w:rFonts w:asciiTheme="minorHAnsi" w:hAnsiTheme="minorHAnsi"/>
        </w:rPr>
      </w:pPr>
      <w:r w:rsidRPr="00A23385">
        <w:rPr>
          <w:rFonts w:asciiTheme="minorHAnsi" w:hAnsiTheme="minorHAnsi"/>
        </w:rPr>
        <w:t>nebyl pravomocně odsouzen pro trestný čin spáchaný ve prospěch zločinného spolčení, trestný čin účasti na zločinném spolčení, legalizace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</w:t>
      </w:r>
    </w:p>
    <w:p w:rsidR="00A23385" w:rsidRPr="00A23385" w:rsidRDefault="00A23385" w:rsidP="00A23385">
      <w:pPr>
        <w:pStyle w:val="Textpsmene"/>
        <w:numPr>
          <w:ilvl w:val="0"/>
          <w:numId w:val="2"/>
        </w:numPr>
        <w:rPr>
          <w:rFonts w:asciiTheme="minorHAnsi" w:hAnsiTheme="minorHAnsi"/>
        </w:rPr>
      </w:pPr>
      <w:r w:rsidRPr="00A23385">
        <w:rPr>
          <w:rFonts w:asciiTheme="minorHAnsi" w:hAnsiTheme="minorHAnsi"/>
        </w:rPr>
        <w:t>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A23385" w:rsidRPr="00A23385" w:rsidRDefault="00A23385" w:rsidP="00A23385">
      <w:pPr>
        <w:pStyle w:val="Textpsmene"/>
        <w:numPr>
          <w:ilvl w:val="0"/>
          <w:numId w:val="2"/>
        </w:numPr>
        <w:rPr>
          <w:rFonts w:asciiTheme="minorHAnsi" w:hAnsiTheme="minorHAnsi"/>
        </w:rPr>
      </w:pPr>
      <w:r w:rsidRPr="00A23385">
        <w:rPr>
          <w:rFonts w:asciiTheme="minorHAnsi" w:hAnsiTheme="minorHAnsi"/>
        </w:rPr>
        <w:t>nenaplnil skutkovou podstatu jednání nekalé soutěže formou podplácení podle zvláštního právního předpisu,</w:t>
      </w:r>
    </w:p>
    <w:p w:rsidR="00A23385" w:rsidRPr="00A23385" w:rsidRDefault="00A23385" w:rsidP="00A23385">
      <w:pPr>
        <w:pStyle w:val="Textpsmene"/>
        <w:numPr>
          <w:ilvl w:val="0"/>
          <w:numId w:val="2"/>
        </w:numPr>
        <w:rPr>
          <w:rFonts w:asciiTheme="minorHAnsi" w:hAnsiTheme="minorHAnsi"/>
        </w:rPr>
      </w:pPr>
      <w:r w:rsidRPr="00A23385">
        <w:rPr>
          <w:rFonts w:asciiTheme="minorHAnsi" w:hAnsiTheme="minorHAnsi"/>
        </w:rPr>
        <w:t>vůči jeho majetku neprobíhá insolvenční řízení, v němž bylo vydáno rozhodnutí o úpadku nebo insolvenční návrh nebyl zamítnut proto, že majetek nepostačuje k úhradě nákladů insolvenčního řízení, nebo nebyl konkurs zrušen proto, že majetek byl nepostačující nebo zavedena nucená správa podle zvláštních právních předpisů,</w:t>
      </w:r>
    </w:p>
    <w:p w:rsidR="00A23385" w:rsidRPr="00A23385" w:rsidRDefault="00A23385" w:rsidP="00A23385">
      <w:pPr>
        <w:pStyle w:val="Textpsmene"/>
        <w:numPr>
          <w:ilvl w:val="0"/>
          <w:numId w:val="2"/>
        </w:numPr>
        <w:rPr>
          <w:rFonts w:asciiTheme="minorHAnsi" w:hAnsiTheme="minorHAnsi"/>
        </w:rPr>
      </w:pPr>
      <w:r w:rsidRPr="00A23385">
        <w:rPr>
          <w:rFonts w:asciiTheme="minorHAnsi" w:hAnsiTheme="minorHAnsi"/>
        </w:rPr>
        <w:t>není v likvidaci,</w:t>
      </w:r>
    </w:p>
    <w:p w:rsidR="00A23385" w:rsidRPr="00A23385" w:rsidRDefault="00A23385" w:rsidP="00A23385">
      <w:pPr>
        <w:pStyle w:val="Textpsmene"/>
        <w:numPr>
          <w:ilvl w:val="0"/>
          <w:numId w:val="2"/>
        </w:numPr>
        <w:rPr>
          <w:rFonts w:asciiTheme="minorHAnsi" w:hAnsiTheme="minorHAnsi"/>
        </w:rPr>
      </w:pPr>
      <w:r w:rsidRPr="00A23385">
        <w:rPr>
          <w:rFonts w:asciiTheme="minorHAnsi" w:hAnsiTheme="minorHAnsi"/>
        </w:rPr>
        <w:lastRenderedPageBreak/>
        <w:t>nemá v evidenci daní zachyceny daňové nedoplatky, a to jak v České republice, tak i v zemi sídla, místa podnikání či bydliště dodavatele,</w:t>
      </w:r>
    </w:p>
    <w:p w:rsidR="00A23385" w:rsidRPr="00A23385" w:rsidRDefault="00A23385" w:rsidP="00A23385">
      <w:pPr>
        <w:pStyle w:val="Textpsmene"/>
        <w:numPr>
          <w:ilvl w:val="0"/>
          <w:numId w:val="2"/>
        </w:numPr>
        <w:rPr>
          <w:rFonts w:asciiTheme="minorHAnsi" w:hAnsiTheme="minorHAnsi"/>
        </w:rPr>
      </w:pPr>
      <w:r w:rsidRPr="00A23385">
        <w:rPr>
          <w:rFonts w:asciiTheme="minorHAnsi" w:hAnsiTheme="minorHAnsi"/>
        </w:rPr>
        <w:t>nemá nedoplatek na pojistném a na penále na veřejné zdravotní pojištění; tento předpoklad se vztahuje jak k území České republiky, tak k zemi sídla, místa podnikání či bydliště dodavatele,</w:t>
      </w:r>
    </w:p>
    <w:p w:rsidR="00A23385" w:rsidRPr="00A23385" w:rsidRDefault="00A23385" w:rsidP="00A23385">
      <w:pPr>
        <w:pStyle w:val="Textpsmene"/>
        <w:numPr>
          <w:ilvl w:val="0"/>
          <w:numId w:val="2"/>
        </w:numPr>
        <w:rPr>
          <w:rFonts w:asciiTheme="minorHAnsi" w:hAnsiTheme="minorHAnsi"/>
        </w:rPr>
      </w:pPr>
      <w:r w:rsidRPr="00A23385">
        <w:rPr>
          <w:rFonts w:asciiTheme="minorHAnsi" w:hAnsiTheme="minorHAnsi"/>
        </w:rPr>
        <w:t xml:space="preserve">nemá nedoplatek na pojistném a na penále na sociální zabezpečení a příspěvku na státní politiku zaměstnanosti; tento předpoklad se vztahuje jak k území České republiky, tak k zemi sídla, místa podnikání či bydliště dodavatele, </w:t>
      </w:r>
    </w:p>
    <w:p w:rsidR="00A23385" w:rsidRPr="0010354F" w:rsidRDefault="00A23385" w:rsidP="00A23385">
      <w:pPr>
        <w:pStyle w:val="Textpsmene"/>
        <w:numPr>
          <w:ilvl w:val="0"/>
          <w:numId w:val="2"/>
        </w:numPr>
        <w:ind w:left="900" w:right="23" w:hanging="900"/>
        <w:rPr>
          <w:rFonts w:asciiTheme="minorHAnsi" w:hAnsiTheme="minorHAnsi"/>
          <w:b/>
          <w:bCs/>
          <w:sz w:val="22"/>
        </w:rPr>
      </w:pPr>
      <w:r w:rsidRPr="0010354F">
        <w:rPr>
          <w:rFonts w:asciiTheme="minorHAnsi" w:hAnsiTheme="minorHAnsi"/>
        </w:rPr>
        <w:t>nebyl v posledních 3 letech pravomocně disciplinárně potrestán či mu nebylo pravomocně uloženo kárné opatření podle zvláštních právních předpisů</w:t>
      </w:r>
      <w:r w:rsidR="0010354F">
        <w:rPr>
          <w:rFonts w:asciiTheme="minorHAnsi" w:hAnsiTheme="minorHAnsi"/>
        </w:rPr>
        <w:t>.</w:t>
      </w:r>
    </w:p>
    <w:p w:rsidR="00A23385" w:rsidRPr="00A23385" w:rsidRDefault="00A23385" w:rsidP="00A23385">
      <w:pPr>
        <w:ind w:left="900" w:right="23" w:hanging="900"/>
        <w:rPr>
          <w:rFonts w:asciiTheme="minorHAnsi" w:hAnsiTheme="minorHAnsi"/>
          <w:b/>
          <w:bCs/>
          <w:sz w:val="22"/>
        </w:rPr>
      </w:pPr>
    </w:p>
    <w:p w:rsidR="00A23385" w:rsidRPr="00A23385" w:rsidRDefault="00A23385" w:rsidP="00A23385">
      <w:pPr>
        <w:ind w:left="360" w:right="23" w:hanging="360"/>
        <w:rPr>
          <w:rFonts w:asciiTheme="minorHAnsi" w:hAnsiTheme="minorHAnsi"/>
          <w:sz w:val="22"/>
        </w:rPr>
      </w:pPr>
    </w:p>
    <w:p w:rsidR="00A23385" w:rsidRPr="00A23385" w:rsidRDefault="00A23385" w:rsidP="00A23385">
      <w:pPr>
        <w:ind w:left="360" w:right="23" w:hanging="360"/>
        <w:rPr>
          <w:rFonts w:asciiTheme="minorHAnsi" w:hAnsiTheme="minorHAnsi"/>
          <w:sz w:val="22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  <w:r w:rsidRPr="00A23385">
        <w:rPr>
          <w:rFonts w:asciiTheme="minorHAnsi" w:hAnsiTheme="minorHAnsi"/>
        </w:rPr>
        <w:t>V ………………………… dne …………………….</w:t>
      </w: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ind w:left="4956" w:firstLine="708"/>
        <w:rPr>
          <w:rFonts w:asciiTheme="minorHAnsi" w:hAnsiTheme="minorHAnsi"/>
        </w:rPr>
      </w:pPr>
      <w:r w:rsidRPr="00A23385">
        <w:rPr>
          <w:rFonts w:asciiTheme="minorHAnsi" w:hAnsiTheme="minorHAnsi"/>
        </w:rPr>
        <w:t>…………………………………..</w:t>
      </w:r>
    </w:p>
    <w:p w:rsidR="00A23385" w:rsidRPr="00A23385" w:rsidRDefault="00A23385" w:rsidP="00A23385">
      <w:pPr>
        <w:ind w:left="4956" w:firstLine="708"/>
        <w:rPr>
          <w:rFonts w:asciiTheme="minorHAnsi" w:hAnsiTheme="minorHAnsi"/>
        </w:rPr>
      </w:pPr>
      <w:r w:rsidRPr="00A23385">
        <w:rPr>
          <w:rFonts w:asciiTheme="minorHAnsi" w:hAnsiTheme="minorHAnsi"/>
        </w:rPr>
        <w:t>podpis oprávněné osoby uchazeče</w:t>
      </w:r>
    </w:p>
    <w:p w:rsidR="00A23385" w:rsidRPr="00A23385" w:rsidRDefault="00A23385" w:rsidP="00A23385">
      <w:pPr>
        <w:rPr>
          <w:rFonts w:asciiTheme="minorHAnsi" w:hAnsiTheme="minorHAnsi"/>
          <w:b/>
          <w:bCs/>
        </w:rPr>
      </w:pPr>
      <w:r w:rsidRPr="00A23385">
        <w:rPr>
          <w:rFonts w:asciiTheme="minorHAnsi" w:hAnsiTheme="minorHAnsi"/>
        </w:rPr>
        <w:br w:type="page"/>
      </w:r>
      <w:r w:rsidRPr="00A23385">
        <w:rPr>
          <w:rFonts w:asciiTheme="minorHAnsi" w:hAnsiTheme="minorHAnsi"/>
          <w:b/>
          <w:bCs/>
        </w:rPr>
        <w:lastRenderedPageBreak/>
        <w:t xml:space="preserve">Příloha </w:t>
      </w:r>
      <w:proofErr w:type="gramStart"/>
      <w:r w:rsidRPr="00A23385">
        <w:rPr>
          <w:rFonts w:asciiTheme="minorHAnsi" w:hAnsiTheme="minorHAnsi"/>
          <w:b/>
          <w:bCs/>
        </w:rPr>
        <w:t>č. 3</w:t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</w:r>
      <w:r w:rsidRPr="00A23385">
        <w:rPr>
          <w:rFonts w:asciiTheme="minorHAnsi" w:hAnsiTheme="minorHAnsi"/>
          <w:b/>
          <w:bCs/>
        </w:rPr>
        <w:tab/>
        <w:t>Vzor</w:t>
      </w:r>
      <w:proofErr w:type="gramEnd"/>
    </w:p>
    <w:p w:rsidR="00A23385" w:rsidRPr="00A23385" w:rsidRDefault="00A23385" w:rsidP="00A23385">
      <w:pPr>
        <w:ind w:left="-180" w:right="23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A23385">
        <w:rPr>
          <w:rFonts w:asciiTheme="minorHAnsi" w:hAnsiTheme="minorHAnsi"/>
          <w:b/>
          <w:bCs/>
          <w:color w:val="000000"/>
          <w:sz w:val="32"/>
          <w:szCs w:val="32"/>
        </w:rPr>
        <w:t>ČESTNÉ PROHLÁŠENÍ</w:t>
      </w:r>
    </w:p>
    <w:p w:rsidR="00A23385" w:rsidRPr="00A23385" w:rsidRDefault="00A23385" w:rsidP="00A23385">
      <w:pPr>
        <w:jc w:val="center"/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>O AKCEPTACI ZADÁVACÍCH PODMÍNEK</w:t>
      </w:r>
    </w:p>
    <w:p w:rsidR="00A23385" w:rsidRPr="00A23385" w:rsidRDefault="00A23385" w:rsidP="00A23385">
      <w:pPr>
        <w:jc w:val="center"/>
        <w:rPr>
          <w:rFonts w:asciiTheme="minorHAnsi" w:hAnsiTheme="minorHAnsi"/>
          <w:sz w:val="28"/>
          <w:szCs w:val="28"/>
        </w:rPr>
      </w:pPr>
    </w:p>
    <w:p w:rsidR="00A23385" w:rsidRPr="00A23385" w:rsidRDefault="00A23385" w:rsidP="00A23385">
      <w:pPr>
        <w:jc w:val="center"/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>zakázky</w:t>
      </w:r>
    </w:p>
    <w:p w:rsidR="00A23385" w:rsidRPr="00A23385" w:rsidRDefault="00A23385" w:rsidP="00A23385">
      <w:pPr>
        <w:tabs>
          <w:tab w:val="left" w:pos="3240"/>
        </w:tabs>
        <w:jc w:val="center"/>
        <w:rPr>
          <w:rFonts w:asciiTheme="minorHAnsi" w:hAnsiTheme="minorHAnsi"/>
          <w:b/>
          <w:bCs/>
          <w:smallCaps/>
          <w:sz w:val="22"/>
        </w:rPr>
      </w:pPr>
      <w:r w:rsidRPr="00A23385">
        <w:rPr>
          <w:rFonts w:asciiTheme="minorHAnsi" w:hAnsiTheme="minorHAnsi"/>
          <w:b/>
          <w:bCs/>
          <w:smallCaps/>
          <w:sz w:val="22"/>
        </w:rPr>
        <w:t>„</w:t>
      </w:r>
      <w:r w:rsidR="0010354F">
        <w:rPr>
          <w:rFonts w:asciiTheme="minorHAnsi" w:hAnsiTheme="minorHAnsi"/>
          <w:b/>
          <w:bCs/>
        </w:rPr>
        <w:t>Oprava podlah v učebnách</w:t>
      </w:r>
      <w:r w:rsidRPr="00A23385">
        <w:rPr>
          <w:rFonts w:asciiTheme="minorHAnsi" w:hAnsiTheme="minorHAnsi"/>
          <w:b/>
          <w:bCs/>
          <w:smallCaps/>
          <w:sz w:val="22"/>
        </w:rPr>
        <w:t>“</w:t>
      </w:r>
    </w:p>
    <w:p w:rsidR="00A23385" w:rsidRPr="00A23385" w:rsidRDefault="00A23385" w:rsidP="00A23385">
      <w:pPr>
        <w:jc w:val="center"/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>(zadavatel: Hotelová škola, Vyšší odborná škola hotelnictví a turismu a Jazyková škola s právem státní jazykové zkoušky Poděbrady)</w:t>
      </w:r>
    </w:p>
    <w:p w:rsidR="00A23385" w:rsidRPr="00A23385" w:rsidRDefault="00A23385" w:rsidP="00A23385">
      <w:pPr>
        <w:rPr>
          <w:rFonts w:asciiTheme="minorHAnsi" w:hAnsiTheme="minorHAnsi"/>
          <w:b/>
          <w:smallCaps/>
          <w:sz w:val="22"/>
        </w:rPr>
      </w:pPr>
    </w:p>
    <w:p w:rsidR="00A23385" w:rsidRPr="00A23385" w:rsidRDefault="00A23385" w:rsidP="00A23385">
      <w:pPr>
        <w:rPr>
          <w:rFonts w:asciiTheme="minorHAnsi" w:hAnsiTheme="minorHAnsi"/>
          <w:sz w:val="28"/>
          <w:szCs w:val="28"/>
        </w:rPr>
      </w:pPr>
    </w:p>
    <w:p w:rsidR="00A23385" w:rsidRPr="00A23385" w:rsidRDefault="00A23385" w:rsidP="00A23385">
      <w:pPr>
        <w:rPr>
          <w:rFonts w:asciiTheme="minorHAnsi" w:hAnsiTheme="minorHAnsi"/>
          <w:sz w:val="28"/>
          <w:szCs w:val="28"/>
        </w:rPr>
      </w:pPr>
    </w:p>
    <w:p w:rsidR="00A23385" w:rsidRPr="00A23385" w:rsidRDefault="00A23385" w:rsidP="00A23385">
      <w:pPr>
        <w:rPr>
          <w:rFonts w:asciiTheme="minorHAnsi" w:hAnsiTheme="minorHAnsi"/>
          <w:sz w:val="28"/>
          <w:szCs w:val="28"/>
        </w:rPr>
      </w:pPr>
    </w:p>
    <w:p w:rsidR="00A23385" w:rsidRPr="00A23385" w:rsidRDefault="00A23385" w:rsidP="00A23385">
      <w:pPr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 xml:space="preserve">Prohlašuji, že: </w:t>
      </w:r>
    </w:p>
    <w:p w:rsidR="00A23385" w:rsidRPr="00A23385" w:rsidRDefault="00A23385" w:rsidP="00A23385">
      <w:pPr>
        <w:rPr>
          <w:rFonts w:asciiTheme="minorHAnsi" w:hAnsiTheme="minorHAnsi"/>
          <w:sz w:val="22"/>
        </w:rPr>
      </w:pPr>
    </w:p>
    <w:p w:rsidR="00A23385" w:rsidRPr="00A23385" w:rsidRDefault="00A23385" w:rsidP="00A2338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 xml:space="preserve">nabídka neobsahuje žádné přepisy a údaje, které by mohly zadavatele uvést v omyl a obsahuje …. </w:t>
      </w:r>
      <w:proofErr w:type="gramStart"/>
      <w:r w:rsidRPr="00A23385">
        <w:rPr>
          <w:rFonts w:asciiTheme="minorHAnsi" w:hAnsiTheme="minorHAnsi"/>
          <w:sz w:val="22"/>
        </w:rPr>
        <w:t>stran</w:t>
      </w:r>
      <w:proofErr w:type="gramEnd"/>
      <w:r w:rsidRPr="00A23385">
        <w:rPr>
          <w:rStyle w:val="Znakapoznpodarou"/>
          <w:rFonts w:asciiTheme="minorHAnsi" w:hAnsiTheme="minorHAnsi"/>
          <w:sz w:val="22"/>
        </w:rPr>
        <w:footnoteReference w:id="1"/>
      </w:r>
      <w:r w:rsidRPr="00A23385">
        <w:rPr>
          <w:rFonts w:asciiTheme="minorHAnsi" w:hAnsiTheme="minorHAnsi"/>
          <w:sz w:val="22"/>
        </w:rPr>
        <w:t>,</w:t>
      </w:r>
    </w:p>
    <w:p w:rsidR="00A23385" w:rsidRPr="00A23385" w:rsidRDefault="00A23385" w:rsidP="00A2338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>veškeré informace uvedené v nabídce jsou úplné a pravdivé,</w:t>
      </w:r>
    </w:p>
    <w:p w:rsidR="00A23385" w:rsidRPr="00A23385" w:rsidRDefault="00A23385" w:rsidP="00A2338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proofErr w:type="gramStart"/>
      <w:r w:rsidRPr="00A23385">
        <w:rPr>
          <w:rFonts w:asciiTheme="minorHAnsi" w:hAnsiTheme="minorHAnsi"/>
          <w:sz w:val="22"/>
        </w:rPr>
        <w:t>jsem</w:t>
      </w:r>
      <w:proofErr w:type="gramEnd"/>
      <w:r w:rsidRPr="00A23385">
        <w:rPr>
          <w:rFonts w:asciiTheme="minorHAnsi" w:hAnsiTheme="minorHAnsi"/>
          <w:sz w:val="22"/>
        </w:rPr>
        <w:t xml:space="preserve"> se řádně </w:t>
      </w:r>
      <w:proofErr w:type="gramStart"/>
      <w:r w:rsidRPr="00A23385">
        <w:rPr>
          <w:rFonts w:asciiTheme="minorHAnsi" w:hAnsiTheme="minorHAnsi"/>
          <w:sz w:val="22"/>
        </w:rPr>
        <w:t>seznámil</w:t>
      </w:r>
      <w:proofErr w:type="gramEnd"/>
      <w:r w:rsidRPr="00A23385">
        <w:rPr>
          <w:rFonts w:asciiTheme="minorHAnsi" w:hAnsiTheme="minorHAnsi"/>
          <w:sz w:val="22"/>
        </w:rPr>
        <w:t xml:space="preserve"> s veškerými podmínkami této zakázky a souhlasím s nimi ve všech bodech.</w:t>
      </w:r>
    </w:p>
    <w:p w:rsidR="00A23385" w:rsidRPr="00A23385" w:rsidRDefault="00A23385" w:rsidP="00A2338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</w:rPr>
      </w:pPr>
      <w:r w:rsidRPr="00A23385">
        <w:rPr>
          <w:rFonts w:asciiTheme="minorHAnsi" w:hAnsiTheme="minorHAnsi"/>
          <w:sz w:val="22"/>
        </w:rPr>
        <w:t>subjekt předkládající nabídku se nepodílel na přípravě nebo zadání předmětného výběrového řízení</w:t>
      </w:r>
    </w:p>
    <w:p w:rsidR="00A23385" w:rsidRPr="00A23385" w:rsidRDefault="00A23385" w:rsidP="00A23385">
      <w:pPr>
        <w:spacing w:line="360" w:lineRule="auto"/>
        <w:rPr>
          <w:rFonts w:asciiTheme="minorHAnsi" w:hAnsiTheme="minorHAnsi"/>
          <w:sz w:val="22"/>
        </w:rPr>
      </w:pPr>
    </w:p>
    <w:p w:rsidR="00A23385" w:rsidRPr="00A23385" w:rsidRDefault="00A23385" w:rsidP="00A23385">
      <w:pPr>
        <w:spacing w:line="360" w:lineRule="auto"/>
        <w:rPr>
          <w:rFonts w:asciiTheme="minorHAnsi" w:hAnsiTheme="minorHAnsi"/>
          <w:sz w:val="22"/>
        </w:rPr>
      </w:pPr>
    </w:p>
    <w:p w:rsidR="00A23385" w:rsidRPr="00A23385" w:rsidRDefault="00A23385" w:rsidP="00A23385">
      <w:pPr>
        <w:spacing w:line="360" w:lineRule="auto"/>
        <w:rPr>
          <w:rFonts w:asciiTheme="minorHAnsi" w:hAnsiTheme="minorHAnsi"/>
          <w:sz w:val="22"/>
        </w:rPr>
      </w:pPr>
    </w:p>
    <w:p w:rsidR="00A23385" w:rsidRPr="00A23385" w:rsidRDefault="00A23385" w:rsidP="00A23385">
      <w:pPr>
        <w:spacing w:line="360" w:lineRule="auto"/>
        <w:rPr>
          <w:rFonts w:asciiTheme="minorHAnsi" w:hAnsiTheme="minorHAnsi"/>
          <w:sz w:val="22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  <w:r w:rsidRPr="00A23385">
        <w:rPr>
          <w:rFonts w:asciiTheme="minorHAnsi" w:hAnsiTheme="minorHAnsi"/>
        </w:rPr>
        <w:t>V ………………………… dne …………………….</w:t>
      </w: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rPr>
          <w:rFonts w:asciiTheme="minorHAnsi" w:hAnsiTheme="minorHAnsi"/>
        </w:rPr>
      </w:pPr>
    </w:p>
    <w:p w:rsidR="00A23385" w:rsidRPr="00A23385" w:rsidRDefault="00A23385" w:rsidP="00A23385">
      <w:pPr>
        <w:autoSpaceDE w:val="0"/>
        <w:autoSpaceDN w:val="0"/>
        <w:adjustRightInd w:val="0"/>
        <w:ind w:left="4956" w:firstLine="708"/>
        <w:rPr>
          <w:rFonts w:asciiTheme="minorHAnsi" w:hAnsiTheme="minorHAnsi"/>
        </w:rPr>
      </w:pPr>
      <w:r w:rsidRPr="00A23385">
        <w:rPr>
          <w:rFonts w:asciiTheme="minorHAnsi" w:hAnsiTheme="minorHAnsi"/>
        </w:rPr>
        <w:t>…………………………………..</w:t>
      </w:r>
    </w:p>
    <w:p w:rsidR="00A23385" w:rsidRPr="00A23385" w:rsidRDefault="00A23385" w:rsidP="00A23385">
      <w:pPr>
        <w:ind w:left="4956" w:firstLine="708"/>
        <w:rPr>
          <w:rFonts w:asciiTheme="minorHAnsi" w:hAnsiTheme="minorHAnsi"/>
        </w:rPr>
      </w:pPr>
      <w:r w:rsidRPr="00A23385">
        <w:rPr>
          <w:rFonts w:asciiTheme="minorHAnsi" w:hAnsiTheme="minorHAnsi"/>
        </w:rPr>
        <w:t>podpis oprávněné osoby uchazeče</w:t>
      </w:r>
    </w:p>
    <w:p w:rsidR="00A23385" w:rsidRPr="00A23385" w:rsidRDefault="00A23385" w:rsidP="00A23385">
      <w:pPr>
        <w:rPr>
          <w:rFonts w:asciiTheme="minorHAnsi" w:hAnsiTheme="minorHAnsi"/>
        </w:rPr>
      </w:pPr>
    </w:p>
    <w:p w:rsidR="007C4DAC" w:rsidRPr="00A23385" w:rsidRDefault="007C4DAC">
      <w:pPr>
        <w:rPr>
          <w:rFonts w:asciiTheme="minorHAnsi" w:hAnsiTheme="minorHAnsi"/>
        </w:rPr>
      </w:pPr>
    </w:p>
    <w:sectPr w:rsidR="007C4DAC" w:rsidRPr="00A2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D5" w:rsidRDefault="00F433D5" w:rsidP="00A23385">
      <w:r>
        <w:separator/>
      </w:r>
    </w:p>
  </w:endnote>
  <w:endnote w:type="continuationSeparator" w:id="0">
    <w:p w:rsidR="00F433D5" w:rsidRDefault="00F433D5" w:rsidP="00A2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D5" w:rsidRDefault="00F433D5" w:rsidP="00A23385">
      <w:r>
        <w:separator/>
      </w:r>
    </w:p>
  </w:footnote>
  <w:footnote w:type="continuationSeparator" w:id="0">
    <w:p w:rsidR="00F433D5" w:rsidRDefault="00F433D5" w:rsidP="00A23385">
      <w:r>
        <w:continuationSeparator/>
      </w:r>
    </w:p>
  </w:footnote>
  <w:footnote w:id="1">
    <w:p w:rsidR="00A23385" w:rsidRPr="0049016C" w:rsidRDefault="00A23385" w:rsidP="00A2338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9016C">
        <w:rPr>
          <w:sz w:val="16"/>
          <w:szCs w:val="16"/>
        </w:rPr>
        <w:t>Doplní uchazeč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F77"/>
    <w:multiLevelType w:val="hybridMultilevel"/>
    <w:tmpl w:val="15E8AAA4"/>
    <w:lvl w:ilvl="0" w:tplc="D81A19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77574"/>
    <w:multiLevelType w:val="hybridMultilevel"/>
    <w:tmpl w:val="ADC01C0E"/>
    <w:lvl w:ilvl="0" w:tplc="26D6497C">
      <w:start w:val="7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4E61"/>
    <w:multiLevelType w:val="hybridMultilevel"/>
    <w:tmpl w:val="35986C0C"/>
    <w:lvl w:ilvl="0" w:tplc="96F4744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D88CF9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B6E71"/>
    <w:multiLevelType w:val="hybridMultilevel"/>
    <w:tmpl w:val="C4743F24"/>
    <w:lvl w:ilvl="0" w:tplc="6B7A842A">
      <w:start w:val="1"/>
      <w:numFmt w:val="decimal"/>
      <w:pStyle w:val="Nadpis1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1A5A"/>
    <w:multiLevelType w:val="hybridMultilevel"/>
    <w:tmpl w:val="BE8CA19A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5"/>
    <w:rsid w:val="000103EF"/>
    <w:rsid w:val="000162CE"/>
    <w:rsid w:val="00085AF0"/>
    <w:rsid w:val="00092A69"/>
    <w:rsid w:val="000D2C6F"/>
    <w:rsid w:val="0010354F"/>
    <w:rsid w:val="00226AD1"/>
    <w:rsid w:val="0045465B"/>
    <w:rsid w:val="005223A7"/>
    <w:rsid w:val="005278C3"/>
    <w:rsid w:val="00557A2A"/>
    <w:rsid w:val="00564733"/>
    <w:rsid w:val="00627784"/>
    <w:rsid w:val="006571D7"/>
    <w:rsid w:val="006D3CD5"/>
    <w:rsid w:val="006E460D"/>
    <w:rsid w:val="006F615C"/>
    <w:rsid w:val="007A7014"/>
    <w:rsid w:val="007C4DAC"/>
    <w:rsid w:val="00855C17"/>
    <w:rsid w:val="00880370"/>
    <w:rsid w:val="009C041F"/>
    <w:rsid w:val="009D63DF"/>
    <w:rsid w:val="00A23385"/>
    <w:rsid w:val="00A46020"/>
    <w:rsid w:val="00B15FC0"/>
    <w:rsid w:val="00B45401"/>
    <w:rsid w:val="00B969BD"/>
    <w:rsid w:val="00BF6A99"/>
    <w:rsid w:val="00C35B07"/>
    <w:rsid w:val="00C93E4F"/>
    <w:rsid w:val="00CC1501"/>
    <w:rsid w:val="00D27913"/>
    <w:rsid w:val="00DD1D68"/>
    <w:rsid w:val="00DD58F5"/>
    <w:rsid w:val="00E245A3"/>
    <w:rsid w:val="00EC1991"/>
    <w:rsid w:val="00ED78DF"/>
    <w:rsid w:val="00F34CA0"/>
    <w:rsid w:val="00F433D5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501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1">
    <w:name w:val="Adresa 1"/>
    <w:rsid w:val="00CC1501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line="360" w:lineRule="auto"/>
    </w:pPr>
    <w:rPr>
      <w:rFonts w:ascii="Arial" w:hAnsi="Arial"/>
      <w:sz w:val="28"/>
    </w:rPr>
  </w:style>
  <w:style w:type="paragraph" w:customStyle="1" w:styleId="Znaky">
    <w:name w:val="Značky"/>
    <w:basedOn w:val="Normln"/>
    <w:rsid w:val="00CC1501"/>
    <w:rPr>
      <w:sz w:val="16"/>
    </w:rPr>
  </w:style>
  <w:style w:type="paragraph" w:customStyle="1" w:styleId="Nadpis">
    <w:name w:val="Nadpis"/>
    <w:basedOn w:val="Normln"/>
    <w:next w:val="Normln"/>
    <w:rsid w:val="00A23385"/>
    <w:pPr>
      <w:jc w:val="center"/>
    </w:pPr>
    <w:rPr>
      <w:rFonts w:ascii="Times New Roman" w:eastAsia="Calibri" w:hAnsi="Times New Roman"/>
      <w:b/>
      <w:sz w:val="28"/>
      <w:szCs w:val="22"/>
      <w:lang w:eastAsia="en-US"/>
    </w:rPr>
  </w:style>
  <w:style w:type="paragraph" w:customStyle="1" w:styleId="Nadpis1">
    <w:name w:val="Nadpis1"/>
    <w:basedOn w:val="Nadpis"/>
    <w:next w:val="Nadpis"/>
    <w:rsid w:val="00A23385"/>
    <w:pPr>
      <w:keepNext/>
      <w:keepLines/>
      <w:numPr>
        <w:numId w:val="1"/>
      </w:numPr>
      <w:spacing w:before="360" w:after="120"/>
    </w:pPr>
  </w:style>
  <w:style w:type="paragraph" w:customStyle="1" w:styleId="Nadpis2">
    <w:name w:val="Nadpis2"/>
    <w:basedOn w:val="Normln"/>
    <w:next w:val="Normln"/>
    <w:rsid w:val="00A23385"/>
    <w:pPr>
      <w:keepNext/>
      <w:keepLines/>
      <w:spacing w:before="240" w:after="120"/>
    </w:pPr>
    <w:rPr>
      <w:rFonts w:ascii="Times New Roman" w:eastAsia="Calibri" w:hAnsi="Times New Roman"/>
      <w:b/>
      <w:szCs w:val="22"/>
      <w:lang w:eastAsia="en-US"/>
    </w:rPr>
  </w:style>
  <w:style w:type="paragraph" w:customStyle="1" w:styleId="Text">
    <w:name w:val="Text"/>
    <w:basedOn w:val="Normln"/>
    <w:rsid w:val="00A23385"/>
    <w:pPr>
      <w:spacing w:after="180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Textpsmene">
    <w:name w:val="Text písmene"/>
    <w:basedOn w:val="Normln"/>
    <w:rsid w:val="00A23385"/>
    <w:pPr>
      <w:jc w:val="both"/>
      <w:outlineLvl w:val="7"/>
    </w:pPr>
    <w:rPr>
      <w:rFonts w:ascii="Times New Roman" w:hAnsi="Times New Roman"/>
    </w:rPr>
  </w:style>
  <w:style w:type="character" w:styleId="Znakapoznpodarou">
    <w:name w:val="footnote reference"/>
    <w:rsid w:val="00A23385"/>
    <w:rPr>
      <w:vertAlign w:val="superscript"/>
    </w:rPr>
  </w:style>
  <w:style w:type="paragraph" w:styleId="Textpoznpodarou">
    <w:name w:val="footnote text"/>
    <w:basedOn w:val="Normln"/>
    <w:link w:val="TextpoznpodarouChar"/>
    <w:rsid w:val="00A23385"/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A23385"/>
  </w:style>
  <w:style w:type="paragraph" w:styleId="Textbubliny">
    <w:name w:val="Balloon Text"/>
    <w:basedOn w:val="Normln"/>
    <w:link w:val="TextbublinyChar"/>
    <w:rsid w:val="001035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501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1">
    <w:name w:val="Adresa 1"/>
    <w:rsid w:val="00CC1501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line="360" w:lineRule="auto"/>
    </w:pPr>
    <w:rPr>
      <w:rFonts w:ascii="Arial" w:hAnsi="Arial"/>
      <w:sz w:val="28"/>
    </w:rPr>
  </w:style>
  <w:style w:type="paragraph" w:customStyle="1" w:styleId="Znaky">
    <w:name w:val="Značky"/>
    <w:basedOn w:val="Normln"/>
    <w:rsid w:val="00CC1501"/>
    <w:rPr>
      <w:sz w:val="16"/>
    </w:rPr>
  </w:style>
  <w:style w:type="paragraph" w:customStyle="1" w:styleId="Nadpis">
    <w:name w:val="Nadpis"/>
    <w:basedOn w:val="Normln"/>
    <w:next w:val="Normln"/>
    <w:rsid w:val="00A23385"/>
    <w:pPr>
      <w:jc w:val="center"/>
    </w:pPr>
    <w:rPr>
      <w:rFonts w:ascii="Times New Roman" w:eastAsia="Calibri" w:hAnsi="Times New Roman"/>
      <w:b/>
      <w:sz w:val="28"/>
      <w:szCs w:val="22"/>
      <w:lang w:eastAsia="en-US"/>
    </w:rPr>
  </w:style>
  <w:style w:type="paragraph" w:customStyle="1" w:styleId="Nadpis1">
    <w:name w:val="Nadpis1"/>
    <w:basedOn w:val="Nadpis"/>
    <w:next w:val="Nadpis"/>
    <w:rsid w:val="00A23385"/>
    <w:pPr>
      <w:keepNext/>
      <w:keepLines/>
      <w:numPr>
        <w:numId w:val="1"/>
      </w:numPr>
      <w:spacing w:before="360" w:after="120"/>
    </w:pPr>
  </w:style>
  <w:style w:type="paragraph" w:customStyle="1" w:styleId="Nadpis2">
    <w:name w:val="Nadpis2"/>
    <w:basedOn w:val="Normln"/>
    <w:next w:val="Normln"/>
    <w:rsid w:val="00A23385"/>
    <w:pPr>
      <w:keepNext/>
      <w:keepLines/>
      <w:spacing w:before="240" w:after="120"/>
    </w:pPr>
    <w:rPr>
      <w:rFonts w:ascii="Times New Roman" w:eastAsia="Calibri" w:hAnsi="Times New Roman"/>
      <w:b/>
      <w:szCs w:val="22"/>
      <w:lang w:eastAsia="en-US"/>
    </w:rPr>
  </w:style>
  <w:style w:type="paragraph" w:customStyle="1" w:styleId="Text">
    <w:name w:val="Text"/>
    <w:basedOn w:val="Normln"/>
    <w:rsid w:val="00A23385"/>
    <w:pPr>
      <w:spacing w:after="180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Textpsmene">
    <w:name w:val="Text písmene"/>
    <w:basedOn w:val="Normln"/>
    <w:rsid w:val="00A23385"/>
    <w:pPr>
      <w:jc w:val="both"/>
      <w:outlineLvl w:val="7"/>
    </w:pPr>
    <w:rPr>
      <w:rFonts w:ascii="Times New Roman" w:hAnsi="Times New Roman"/>
    </w:rPr>
  </w:style>
  <w:style w:type="character" w:styleId="Znakapoznpodarou">
    <w:name w:val="footnote reference"/>
    <w:rsid w:val="00A23385"/>
    <w:rPr>
      <w:vertAlign w:val="superscript"/>
    </w:rPr>
  </w:style>
  <w:style w:type="paragraph" w:styleId="Textpoznpodarou">
    <w:name w:val="footnote text"/>
    <w:basedOn w:val="Normln"/>
    <w:link w:val="TextpoznpodarouChar"/>
    <w:rsid w:val="00A23385"/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A23385"/>
  </w:style>
  <w:style w:type="paragraph" w:styleId="Textbubliny">
    <w:name w:val="Balloon Text"/>
    <w:basedOn w:val="Normln"/>
    <w:link w:val="TextbublinyChar"/>
    <w:rsid w:val="001035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2155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podolakova</dc:creator>
  <cp:lastModifiedBy>novakova</cp:lastModifiedBy>
  <cp:revision>2</cp:revision>
  <cp:lastPrinted>2019-04-25T10:05:00Z</cp:lastPrinted>
  <dcterms:created xsi:type="dcterms:W3CDTF">2019-04-25T10:07:00Z</dcterms:created>
  <dcterms:modified xsi:type="dcterms:W3CDTF">2019-04-25T10:07:00Z</dcterms:modified>
</cp:coreProperties>
</file>