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CECDD" w14:textId="77777777" w:rsidR="00FA4D08" w:rsidRDefault="00FA4D08" w:rsidP="007B3D7B">
      <w:pPr>
        <w:pStyle w:val="Nadpis1"/>
        <w:spacing w:line="240" w:lineRule="auto"/>
        <w:jc w:val="center"/>
        <w:rPr>
          <w:rFonts w:asciiTheme="minorHAnsi" w:hAnsiTheme="minorHAnsi" w:cstheme="minorHAnsi"/>
          <w:b/>
          <w:color w:val="auto"/>
        </w:rPr>
      </w:pPr>
    </w:p>
    <w:p w14:paraId="32740683" w14:textId="6EED7275" w:rsidR="00016BE8" w:rsidRPr="008F4745" w:rsidRDefault="00286959" w:rsidP="007B3D7B">
      <w:pPr>
        <w:pStyle w:val="Nadpis1"/>
        <w:spacing w:line="240" w:lineRule="auto"/>
        <w:jc w:val="center"/>
        <w:rPr>
          <w:rFonts w:asciiTheme="minorHAnsi" w:hAnsiTheme="minorHAnsi" w:cstheme="minorHAnsi"/>
          <w:b/>
          <w:color w:val="auto"/>
        </w:rPr>
      </w:pPr>
      <w:r w:rsidRPr="008F4745">
        <w:rPr>
          <w:rFonts w:asciiTheme="minorHAnsi" w:hAnsiTheme="minorHAnsi" w:cstheme="minorHAnsi"/>
          <w:noProof/>
          <w:color w:val="FF0000"/>
          <w:lang w:eastAsia="cs-CZ"/>
        </w:rPr>
        <w:drawing>
          <wp:anchor distT="0" distB="0" distL="114300" distR="114300" simplePos="0" relativeHeight="251658240" behindDoc="1" locked="0" layoutInCell="1" allowOverlap="1" wp14:anchorId="6E69FC4C" wp14:editId="7300D3F0">
            <wp:simplePos x="0" y="0"/>
            <wp:positionH relativeFrom="column">
              <wp:posOffset>-124384</wp:posOffset>
            </wp:positionH>
            <wp:positionV relativeFrom="paragraph">
              <wp:posOffset>-650494</wp:posOffset>
            </wp:positionV>
            <wp:extent cx="1953158" cy="558660"/>
            <wp:effectExtent l="0" t="0" r="0" b="0"/>
            <wp:wrapNone/>
            <wp:docPr id="2" name="Obrázek 2" descr="C:\Users\katerina.horackova\AppData\Local\Microsoft\Windows\INetCache\Content.MSO\3E6067E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terina.horackova\AppData\Local\Microsoft\Windows\INetCache\Content.MSO\3E6067E7.tmp"/>
                    <pic:cNvPicPr>
                      <a:picLocks noChangeAspect="1" noChangeArrowheads="1"/>
                    </pic:cNvPicPr>
                  </pic:nvPicPr>
                  <pic:blipFill rotWithShape="1">
                    <a:blip r:embed="rId10">
                      <a:extLst>
                        <a:ext uri="{28A0092B-C50C-407E-A947-70E740481C1C}">
                          <a14:useLocalDpi xmlns:a14="http://schemas.microsoft.com/office/drawing/2010/main" val="0"/>
                        </a:ext>
                      </a:extLst>
                    </a:blip>
                    <a:srcRect b="34186"/>
                    <a:stretch/>
                  </pic:blipFill>
                  <pic:spPr bwMode="auto">
                    <a:xfrm>
                      <a:off x="0" y="0"/>
                      <a:ext cx="1953158" cy="558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260D8" w:rsidRPr="008F4745">
        <w:rPr>
          <w:rFonts w:asciiTheme="minorHAnsi" w:hAnsiTheme="minorHAnsi" w:cstheme="minorHAnsi"/>
          <w:b/>
          <w:color w:val="auto"/>
        </w:rPr>
        <w:t>Technická specifikace</w:t>
      </w:r>
      <w:r w:rsidR="00016BE8" w:rsidRPr="008F4745">
        <w:rPr>
          <w:rFonts w:asciiTheme="minorHAnsi" w:hAnsiTheme="minorHAnsi" w:cstheme="minorHAnsi"/>
          <w:b/>
          <w:color w:val="auto"/>
        </w:rPr>
        <w:br/>
      </w:r>
    </w:p>
    <w:p w14:paraId="49100D05" w14:textId="77777777" w:rsidR="00914511" w:rsidRPr="008F4745" w:rsidRDefault="00914511" w:rsidP="008B52E4">
      <w:pPr>
        <w:pStyle w:val="Nadpis2"/>
        <w:rPr>
          <w:rFonts w:cstheme="minorHAnsi"/>
          <w:noProof/>
        </w:rPr>
      </w:pPr>
      <w:r w:rsidRPr="008F4745">
        <w:rPr>
          <w:rFonts w:cstheme="minorHAnsi"/>
        </w:rPr>
        <w:t xml:space="preserve">Mapa: </w:t>
      </w:r>
    </w:p>
    <w:p w14:paraId="5E92621B" w14:textId="52392F56" w:rsidR="00914511" w:rsidRPr="008F4745" w:rsidRDefault="00C82324" w:rsidP="00914511">
      <w:pPr>
        <w:spacing w:line="360" w:lineRule="auto"/>
        <w:jc w:val="both"/>
        <w:rPr>
          <w:rFonts w:cstheme="minorHAnsi"/>
          <w:b/>
        </w:rPr>
      </w:pPr>
      <w:r>
        <w:rPr>
          <w:rFonts w:cstheme="minorHAnsi"/>
          <w:b/>
          <w:noProof/>
        </w:rPr>
        <w:drawing>
          <wp:inline distT="0" distB="0" distL="0" distR="0" wp14:anchorId="76D9CBE2" wp14:editId="395D5A1C">
            <wp:extent cx="5760720" cy="3388360"/>
            <wp:effectExtent l="0" t="0" r="0" b="2540"/>
            <wp:docPr id="622740063"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40063" name="Obrázek 622740063"/>
                    <pic:cNvPicPr/>
                  </pic:nvPicPr>
                  <pic:blipFill>
                    <a:blip r:embed="rId11">
                      <a:extLst>
                        <a:ext uri="{28A0092B-C50C-407E-A947-70E740481C1C}">
                          <a14:useLocalDpi xmlns:a14="http://schemas.microsoft.com/office/drawing/2010/main" val="0"/>
                        </a:ext>
                      </a:extLst>
                    </a:blip>
                    <a:stretch>
                      <a:fillRect/>
                    </a:stretch>
                  </pic:blipFill>
                  <pic:spPr>
                    <a:xfrm>
                      <a:off x="0" y="0"/>
                      <a:ext cx="5760720" cy="3388360"/>
                    </a:xfrm>
                    <a:prstGeom prst="rect">
                      <a:avLst/>
                    </a:prstGeom>
                  </pic:spPr>
                </pic:pic>
              </a:graphicData>
            </a:graphic>
          </wp:inline>
        </w:drawing>
      </w:r>
    </w:p>
    <w:p w14:paraId="7FF1843B" w14:textId="77777777" w:rsidR="004E542E" w:rsidRDefault="00914511" w:rsidP="008B52E4">
      <w:pPr>
        <w:pStyle w:val="Nadpis2"/>
        <w:rPr>
          <w:rFonts w:cstheme="minorHAnsi"/>
        </w:rPr>
      </w:pPr>
      <w:r w:rsidRPr="008F4745">
        <w:rPr>
          <w:rFonts w:cstheme="minorHAnsi"/>
        </w:rPr>
        <w:t>Název akce:</w:t>
      </w:r>
    </w:p>
    <w:p w14:paraId="3EA716EF" w14:textId="4F53F085" w:rsidR="003B7FCF" w:rsidRDefault="00914511" w:rsidP="003B7FCF">
      <w:pPr>
        <w:pStyle w:val="Nadpis2"/>
        <w:numPr>
          <w:ilvl w:val="0"/>
          <w:numId w:val="0"/>
        </w:numPr>
        <w:rPr>
          <w:rFonts w:cstheme="minorHAnsi"/>
          <w:sz w:val="24"/>
          <w:szCs w:val="24"/>
        </w:rPr>
      </w:pPr>
      <w:r w:rsidRPr="008F4745">
        <w:rPr>
          <w:rFonts w:cstheme="minorHAnsi"/>
        </w:rPr>
        <w:t xml:space="preserve"> </w:t>
      </w:r>
      <w:r w:rsidR="003B7FCF" w:rsidRPr="003B7FCF">
        <w:rPr>
          <w:rFonts w:cstheme="minorHAnsi"/>
          <w:sz w:val="24"/>
          <w:szCs w:val="24"/>
        </w:rPr>
        <w:t xml:space="preserve">Parkovací dům v areálu nemocnice </w:t>
      </w:r>
      <w:r w:rsidR="003B7FCF" w:rsidRPr="003B7FCF">
        <w:rPr>
          <w:rFonts w:cstheme="minorHAnsi"/>
          <w:sz w:val="24"/>
          <w:szCs w:val="24"/>
        </w:rPr>
        <w:t xml:space="preserve">Benešov – PD </w:t>
      </w:r>
    </w:p>
    <w:p w14:paraId="667E1338" w14:textId="134CE586" w:rsidR="00914511" w:rsidRPr="008F4745" w:rsidRDefault="00154CD7" w:rsidP="003B7FCF">
      <w:pPr>
        <w:pStyle w:val="Nadpis2"/>
      </w:pPr>
      <w:r>
        <w:t>Umístění předmětu PD</w:t>
      </w:r>
      <w:r w:rsidR="00914511" w:rsidRPr="008F4745">
        <w:t xml:space="preserve"> </w:t>
      </w:r>
    </w:p>
    <w:p w14:paraId="6DE5CCF6" w14:textId="4BA932F6" w:rsidR="005051D1" w:rsidRPr="00154CD7" w:rsidRDefault="00154CD7" w:rsidP="00154CD7">
      <w:pPr>
        <w:jc w:val="both"/>
        <w:rPr>
          <w:rFonts w:cstheme="minorHAnsi"/>
        </w:rPr>
      </w:pPr>
      <w:r w:rsidRPr="00154CD7">
        <w:rPr>
          <w:rFonts w:cstheme="minorHAnsi"/>
        </w:rPr>
        <w:t>Řešené území se nachází v</w:t>
      </w:r>
      <w:r w:rsidR="004D52D7">
        <w:rPr>
          <w:rFonts w:cstheme="minorHAnsi"/>
        </w:rPr>
        <w:t xml:space="preserve"> areálu nemocnice Rudolfa a Stefanie Benešov </w:t>
      </w:r>
      <w:proofErr w:type="spellStart"/>
      <w:r w:rsidR="004D52D7">
        <w:rPr>
          <w:rFonts w:cstheme="minorHAnsi"/>
        </w:rPr>
        <w:t>k.ú</w:t>
      </w:r>
      <w:proofErr w:type="spellEnd"/>
      <w:r w:rsidR="004D52D7">
        <w:rPr>
          <w:rFonts w:cstheme="minorHAnsi"/>
        </w:rPr>
        <w:t xml:space="preserve">. Benešov u Prahy, </w:t>
      </w:r>
      <w:proofErr w:type="spellStart"/>
      <w:r w:rsidR="004D52D7">
        <w:rPr>
          <w:rFonts w:cstheme="minorHAnsi"/>
        </w:rPr>
        <w:t>p.č</w:t>
      </w:r>
      <w:proofErr w:type="spellEnd"/>
      <w:r w:rsidR="004D52D7">
        <w:rPr>
          <w:rFonts w:cstheme="minorHAnsi"/>
        </w:rPr>
        <w:t>. 1868/1, 1868/3, 1877/1, 1849/6</w:t>
      </w:r>
    </w:p>
    <w:p w14:paraId="39D56DC8" w14:textId="010D2740" w:rsidR="009F12C4" w:rsidRPr="008F4745" w:rsidRDefault="009F12C4">
      <w:pPr>
        <w:rPr>
          <w:rFonts w:cstheme="minorHAnsi"/>
          <w:b/>
        </w:rPr>
      </w:pPr>
    </w:p>
    <w:p w14:paraId="3C91CA04" w14:textId="283B3290" w:rsidR="00776C18" w:rsidRPr="008F4745" w:rsidRDefault="00776C18" w:rsidP="008B52E4">
      <w:pPr>
        <w:pStyle w:val="Nadpis2"/>
        <w:rPr>
          <w:rFonts w:cstheme="minorHAnsi"/>
        </w:rPr>
      </w:pPr>
      <w:r w:rsidRPr="008F4745">
        <w:rPr>
          <w:rFonts w:cstheme="minorHAnsi"/>
        </w:rPr>
        <w:t>Objednatel:</w:t>
      </w:r>
    </w:p>
    <w:p w14:paraId="0F93FC42" w14:textId="1489C4D9" w:rsidR="00776C18" w:rsidRPr="008F4745" w:rsidRDefault="00776C18">
      <w:pPr>
        <w:rPr>
          <w:rFonts w:cstheme="minorHAnsi"/>
          <w:bCs/>
        </w:rPr>
      </w:pPr>
      <w:r w:rsidRPr="008F4745">
        <w:rPr>
          <w:rFonts w:cstheme="minorHAnsi"/>
          <w:bCs/>
        </w:rPr>
        <w:t>Kraj</w:t>
      </w:r>
      <w:r w:rsidR="00A3197E" w:rsidRPr="008F4745">
        <w:rPr>
          <w:rFonts w:cstheme="minorHAnsi"/>
          <w:bCs/>
        </w:rPr>
        <w:t xml:space="preserve">ská správa a údržba silnic Středočeského kraje, p. o., </w:t>
      </w:r>
      <w:r w:rsidR="00272B39" w:rsidRPr="008F4745">
        <w:rPr>
          <w:rFonts w:cstheme="minorHAnsi"/>
          <w:bCs/>
        </w:rPr>
        <w:t>IČO: 00066001, se sídlem Zborovská 81/11, Smíchov, 150 00 Praha 5</w:t>
      </w:r>
    </w:p>
    <w:p w14:paraId="5401A9A8" w14:textId="77777777" w:rsidR="00B356D4" w:rsidRPr="008F4745" w:rsidRDefault="00B356D4">
      <w:pPr>
        <w:rPr>
          <w:rFonts w:cstheme="minorHAnsi"/>
          <w:bCs/>
        </w:rPr>
      </w:pPr>
    </w:p>
    <w:p w14:paraId="36D0AAA1" w14:textId="77777777" w:rsidR="00B356D4" w:rsidRPr="008F4745" w:rsidRDefault="00B356D4" w:rsidP="008B52E4">
      <w:pPr>
        <w:pStyle w:val="Nadpis2"/>
        <w:rPr>
          <w:rFonts w:cstheme="minorHAnsi"/>
        </w:rPr>
      </w:pPr>
      <w:r w:rsidRPr="008F4745">
        <w:rPr>
          <w:rFonts w:cstheme="minorHAnsi"/>
        </w:rPr>
        <w:t>Předpokládané stavební náklady:</w:t>
      </w:r>
    </w:p>
    <w:p w14:paraId="624813FB" w14:textId="66A46BA4" w:rsidR="00B356D4" w:rsidRPr="008F4745" w:rsidRDefault="004D52D7" w:rsidP="00B356D4">
      <w:pPr>
        <w:jc w:val="both"/>
        <w:rPr>
          <w:rFonts w:cstheme="minorHAnsi"/>
          <w:b/>
        </w:rPr>
      </w:pPr>
      <w:r>
        <w:rPr>
          <w:rFonts w:cstheme="minorHAnsi"/>
          <w:b/>
        </w:rPr>
        <w:t>288</w:t>
      </w:r>
      <w:r w:rsidR="00B356D4" w:rsidRPr="008F4745">
        <w:rPr>
          <w:rFonts w:cstheme="minorHAnsi"/>
          <w:b/>
        </w:rPr>
        <w:t xml:space="preserve"> 000 000 </w:t>
      </w:r>
      <w:r w:rsidR="00B356D4" w:rsidRPr="003F42FD">
        <w:rPr>
          <w:rFonts w:cstheme="minorHAnsi"/>
          <w:b/>
        </w:rPr>
        <w:t xml:space="preserve">Kč </w:t>
      </w:r>
      <w:r w:rsidR="00B356D4" w:rsidRPr="003F42FD">
        <w:rPr>
          <w:rFonts w:cstheme="minorHAnsi"/>
          <w:b/>
          <w:bCs/>
        </w:rPr>
        <w:t>bez DPH</w:t>
      </w:r>
    </w:p>
    <w:p w14:paraId="63C6F23E" w14:textId="77777777" w:rsidR="00B356D4" w:rsidRPr="008F4745" w:rsidRDefault="00B356D4">
      <w:pPr>
        <w:rPr>
          <w:rFonts w:cstheme="minorHAnsi"/>
          <w:bCs/>
        </w:rPr>
      </w:pPr>
    </w:p>
    <w:p w14:paraId="3FB32623" w14:textId="1BCC5496" w:rsidR="00A40B87" w:rsidRPr="008F4745" w:rsidRDefault="00A40B87" w:rsidP="008B52E4">
      <w:pPr>
        <w:pStyle w:val="Nadpis2"/>
        <w:rPr>
          <w:rFonts w:cstheme="minorHAnsi"/>
        </w:rPr>
      </w:pPr>
      <w:r w:rsidRPr="008F4745">
        <w:rPr>
          <w:rFonts w:cstheme="minorHAnsi"/>
        </w:rPr>
        <w:lastRenderedPageBreak/>
        <w:t>Odůvodnění:</w:t>
      </w:r>
    </w:p>
    <w:p w14:paraId="533A008C" w14:textId="415186D3" w:rsidR="00A40B87" w:rsidRPr="008F4745" w:rsidRDefault="004D52D7" w:rsidP="00154CD7">
      <w:pPr>
        <w:jc w:val="both"/>
        <w:rPr>
          <w:rFonts w:cstheme="minorHAnsi"/>
        </w:rPr>
      </w:pPr>
      <w:r>
        <w:rPr>
          <w:rFonts w:cstheme="minorHAnsi"/>
        </w:rPr>
        <w:t>Současná parkovací plocha je ve stávajícím stavu využita</w:t>
      </w:r>
      <w:r w:rsidR="0058642B">
        <w:rPr>
          <w:rFonts w:cstheme="minorHAnsi"/>
        </w:rPr>
        <w:t xml:space="preserve"> jako povrchové parkoviště s kapacitou 94 stání a dopravně napojena hlavním vjezdem z ulice k Nemocnici, což působí řadu dopravních potíží.  Nový parkovací dům by, dle zpracované studie, měl nabídnout 237 parkovacích míst pro osobní automobily, z čehož 7 bude pro invalidy a 8 pro osoby doprovázející dítě v kočárku. Z celkové počtu stání budou dále 4 místa vymezena pro elektromobily, 10 stání pro motocykly a bude vymezen prostor pro uložení jízdních kol. </w:t>
      </w:r>
      <w:r w:rsidR="001944DE">
        <w:rPr>
          <w:rFonts w:cstheme="minorHAnsi"/>
        </w:rPr>
        <w:t>Parkovací dům je navržen s cílem pojmout veškerou parkovací kapacitu návštěvníku areálu nemocnice, čímž dojde k jednoznačnému zpřehlednění dopravní situace v areálu. Umístěním vjezdu do parkovacího domu na východní fasádu</w:t>
      </w:r>
      <w:r w:rsidR="0055778C">
        <w:rPr>
          <w:rFonts w:cstheme="minorHAnsi"/>
        </w:rPr>
        <w:t xml:space="preserve"> z ulice </w:t>
      </w:r>
      <w:proofErr w:type="spellStart"/>
      <w:r w:rsidR="0055778C">
        <w:rPr>
          <w:rFonts w:cstheme="minorHAnsi"/>
        </w:rPr>
        <w:t>Matiegova</w:t>
      </w:r>
      <w:proofErr w:type="spellEnd"/>
      <w:r w:rsidR="001944DE">
        <w:rPr>
          <w:rFonts w:cstheme="minorHAnsi"/>
        </w:rPr>
        <w:t xml:space="preserve"> dojde také k maximální možné eliminaci konfliktů na příjezdu do areálu nemocnice, který slouží pro výjezd a příjezd vozidel RZS.</w:t>
      </w:r>
    </w:p>
    <w:p w14:paraId="55C3C2BD" w14:textId="77777777" w:rsidR="000A5553" w:rsidRPr="008F4745" w:rsidRDefault="000A5553">
      <w:pPr>
        <w:rPr>
          <w:rFonts w:cstheme="minorHAnsi"/>
        </w:rPr>
      </w:pPr>
    </w:p>
    <w:p w14:paraId="31760391" w14:textId="3EBF8CCB" w:rsidR="000A5553" w:rsidRPr="008F4745" w:rsidRDefault="006B4764" w:rsidP="008B52E4">
      <w:pPr>
        <w:pStyle w:val="Nadpis2"/>
        <w:rPr>
          <w:rFonts w:cstheme="minorHAnsi"/>
        </w:rPr>
      </w:pPr>
      <w:r w:rsidRPr="008F4745">
        <w:rPr>
          <w:rFonts w:cstheme="minorHAnsi"/>
        </w:rPr>
        <w:t>Další p</w:t>
      </w:r>
      <w:r w:rsidR="000A5553" w:rsidRPr="008F4745">
        <w:rPr>
          <w:rFonts w:cstheme="minorHAnsi"/>
        </w:rPr>
        <w:t>ožadavky Objednatele:</w:t>
      </w:r>
    </w:p>
    <w:p w14:paraId="4D5AFB37" w14:textId="493BE597" w:rsidR="00A40B87" w:rsidRDefault="00114AE4" w:rsidP="00114AE4">
      <w:pPr>
        <w:jc w:val="both"/>
        <w:rPr>
          <w:rFonts w:cstheme="minorHAnsi"/>
          <w:bCs/>
        </w:rPr>
      </w:pPr>
      <w:r>
        <w:rPr>
          <w:rFonts w:cstheme="minorHAnsi"/>
          <w:bCs/>
        </w:rPr>
        <w:t xml:space="preserve">Projektová dokumentace bude vycházet </w:t>
      </w:r>
      <w:r w:rsidR="001058E5">
        <w:rPr>
          <w:rFonts w:cstheme="minorHAnsi"/>
          <w:bCs/>
        </w:rPr>
        <w:t>ze</w:t>
      </w:r>
      <w:r>
        <w:rPr>
          <w:rFonts w:cstheme="minorHAnsi"/>
          <w:bCs/>
        </w:rPr>
        <w:t xml:space="preserve"> studie s názvem </w:t>
      </w:r>
      <w:r w:rsidR="001944DE">
        <w:rPr>
          <w:rFonts w:cstheme="minorHAnsi"/>
          <w:bCs/>
        </w:rPr>
        <w:t>„Výstavba parkovacího domu v areálu nemocnice Benešov 01/2026“</w:t>
      </w:r>
      <w:r w:rsidR="007662A2">
        <w:rPr>
          <w:rFonts w:cstheme="minorHAnsi"/>
          <w:bCs/>
        </w:rPr>
        <w:t>, zpracované firmou</w:t>
      </w:r>
      <w:r w:rsidR="001944DE">
        <w:rPr>
          <w:rFonts w:cstheme="minorHAnsi"/>
          <w:bCs/>
        </w:rPr>
        <w:t xml:space="preserve"> KASTNER HODEK s.r.o.</w:t>
      </w:r>
      <w:r w:rsidR="007662A2">
        <w:rPr>
          <w:rFonts w:cstheme="minorHAnsi"/>
          <w:bCs/>
        </w:rPr>
        <w:t xml:space="preserve"> (dále jen studie).</w:t>
      </w:r>
      <w:r>
        <w:rPr>
          <w:rFonts w:cstheme="minorHAnsi"/>
          <w:bCs/>
        </w:rPr>
        <w:t xml:space="preserve"> </w:t>
      </w:r>
    </w:p>
    <w:p w14:paraId="170E7A83" w14:textId="77777777" w:rsidR="001058E5" w:rsidRPr="008F4745" w:rsidRDefault="001058E5" w:rsidP="00114AE4">
      <w:pPr>
        <w:jc w:val="both"/>
        <w:rPr>
          <w:rFonts w:cstheme="minorHAnsi"/>
          <w:bCs/>
        </w:rPr>
      </w:pPr>
    </w:p>
    <w:p w14:paraId="1B8A0AE7" w14:textId="2CD31B92" w:rsidR="00DA788F" w:rsidRPr="008F4745" w:rsidRDefault="00DA788F" w:rsidP="008B52E4">
      <w:pPr>
        <w:pStyle w:val="Nadpis2"/>
        <w:rPr>
          <w:rFonts w:cstheme="minorHAnsi"/>
        </w:rPr>
      </w:pPr>
      <w:r w:rsidRPr="008F4745">
        <w:rPr>
          <w:rFonts w:cstheme="minorHAnsi"/>
        </w:rPr>
        <w:t>Předmět díla:</w:t>
      </w:r>
    </w:p>
    <w:p w14:paraId="59AC0058" w14:textId="01778B98" w:rsidR="004D4920" w:rsidRPr="008F4745" w:rsidRDefault="00044E6D" w:rsidP="00FA68EA">
      <w:pPr>
        <w:pStyle w:val="Odstavecseseznamem"/>
        <w:numPr>
          <w:ilvl w:val="0"/>
          <w:numId w:val="1"/>
        </w:numPr>
        <w:rPr>
          <w:rStyle w:val="Zstupntext"/>
          <w:rFonts w:cstheme="minorHAnsi"/>
          <w:color w:val="auto"/>
        </w:rPr>
      </w:pPr>
      <w:r w:rsidRPr="008F4745">
        <w:rPr>
          <w:rFonts w:cstheme="minorHAnsi"/>
        </w:rPr>
        <w:t>Z</w:t>
      </w:r>
      <w:r w:rsidR="00795283" w:rsidRPr="008F4745">
        <w:rPr>
          <w:rFonts w:cstheme="minorHAnsi"/>
        </w:rPr>
        <w:t xml:space="preserve">pracování projektové dokumentace </w:t>
      </w:r>
      <w:r w:rsidR="000657A5" w:rsidRPr="008F4745">
        <w:rPr>
          <w:rFonts w:cstheme="minorHAnsi"/>
        </w:rPr>
        <w:t xml:space="preserve">pro povolení </w:t>
      </w:r>
      <w:r w:rsidR="002523AD">
        <w:rPr>
          <w:rFonts w:cstheme="minorHAnsi"/>
        </w:rPr>
        <w:t>stavby</w:t>
      </w:r>
      <w:r w:rsidR="000657A5" w:rsidRPr="008F4745">
        <w:rPr>
          <w:rFonts w:cstheme="minorHAnsi"/>
        </w:rPr>
        <w:t xml:space="preserve"> a </w:t>
      </w:r>
      <w:r w:rsidR="00555A56" w:rsidRPr="008F4745">
        <w:rPr>
          <w:rFonts w:cstheme="minorHAnsi"/>
        </w:rPr>
        <w:t xml:space="preserve">zpracování projektové dokumentace pro provádění stavby </w:t>
      </w:r>
      <w:r w:rsidR="004D4920" w:rsidRPr="008F4745">
        <w:rPr>
          <w:rFonts w:cstheme="minorHAnsi"/>
        </w:rPr>
        <w:t xml:space="preserve">pro záměr </w:t>
      </w:r>
      <w:sdt>
        <w:sdtPr>
          <w:rPr>
            <w:rStyle w:val="Styl1"/>
            <w:rFonts w:cstheme="minorHAnsi"/>
          </w:rPr>
          <w:alias w:val="Název záměru"/>
          <w:tag w:val="Název záměru"/>
          <w:id w:val="1803343545"/>
          <w:placeholder>
            <w:docPart w:val="DefaultPlaceholder_-1854013440"/>
          </w:placeholder>
        </w:sdtPr>
        <w:sdtEndPr>
          <w:rPr>
            <w:rStyle w:val="Standardnpsmoodstavce"/>
            <w:b w:val="0"/>
          </w:rPr>
        </w:sdtEndPr>
        <w:sdtContent>
          <w:r w:rsidR="00154CD7">
            <w:rPr>
              <w:rFonts w:cstheme="minorHAnsi"/>
            </w:rPr>
            <w:t xml:space="preserve">Výstavba </w:t>
          </w:r>
          <w:r w:rsidR="001058E5">
            <w:rPr>
              <w:rFonts w:cstheme="minorHAnsi"/>
            </w:rPr>
            <w:t>parkovacího domu v areálu nemocnice Benešov</w:t>
          </w:r>
          <w:r w:rsidR="00154CD7">
            <w:rPr>
              <w:rFonts w:cstheme="minorHAnsi"/>
            </w:rPr>
            <w:t>, PD</w:t>
          </w:r>
        </w:sdtContent>
      </w:sdt>
      <w:r w:rsidR="004D4920" w:rsidRPr="008F4745">
        <w:rPr>
          <w:rStyle w:val="Zstupntext"/>
          <w:rFonts w:cstheme="minorHAnsi"/>
        </w:rPr>
        <w:t xml:space="preserve">. </w:t>
      </w:r>
    </w:p>
    <w:p w14:paraId="0D8DAB85" w14:textId="59081502" w:rsidR="00F5550E" w:rsidRPr="008F4745" w:rsidRDefault="0094139D" w:rsidP="00F5550E">
      <w:pPr>
        <w:spacing w:line="360" w:lineRule="auto"/>
        <w:ind w:left="360"/>
        <w:jc w:val="both"/>
        <w:rPr>
          <w:rFonts w:cstheme="minorHAnsi"/>
          <w:b/>
          <w:bCs/>
        </w:rPr>
      </w:pPr>
      <w:r w:rsidRPr="008F4745">
        <w:rPr>
          <w:rFonts w:cstheme="minorHAnsi"/>
          <w:b/>
          <w:bCs/>
        </w:rPr>
        <w:t>Souvisejícími činnostmi se rozumí:</w:t>
      </w:r>
    </w:p>
    <w:p w14:paraId="03A4FEA7" w14:textId="77777777" w:rsidR="0094139D" w:rsidRPr="008F4745" w:rsidRDefault="0094139D" w:rsidP="00FA68EA">
      <w:pPr>
        <w:pStyle w:val="Odstavecseseznamem"/>
        <w:numPr>
          <w:ilvl w:val="0"/>
          <w:numId w:val="7"/>
        </w:numPr>
        <w:rPr>
          <w:rFonts w:cstheme="minorHAnsi"/>
        </w:rPr>
      </w:pPr>
      <w:r w:rsidRPr="008F4745">
        <w:rPr>
          <w:rFonts w:cstheme="minorHAnsi"/>
        </w:rPr>
        <w:t>Zajištění veškerých potřebných průzkumů a podkladů pro zpracování projektových dokumentací;</w:t>
      </w:r>
    </w:p>
    <w:p w14:paraId="08C8B2C0" w14:textId="32D6479D" w:rsidR="005B7C5E" w:rsidRPr="008F4745" w:rsidRDefault="005B7C5E" w:rsidP="00FA68EA">
      <w:pPr>
        <w:pStyle w:val="Odstavecseseznamem"/>
        <w:numPr>
          <w:ilvl w:val="0"/>
          <w:numId w:val="7"/>
        </w:numPr>
        <w:rPr>
          <w:rFonts w:cstheme="minorHAnsi"/>
        </w:rPr>
      </w:pPr>
      <w:r w:rsidRPr="008F4745">
        <w:rPr>
          <w:rStyle w:val="Zstupntext"/>
          <w:rFonts w:cstheme="minorHAnsi"/>
          <w:color w:val="auto"/>
        </w:rPr>
        <w:t>Zajištění povolení záměru</w:t>
      </w:r>
      <w:r w:rsidR="00D962C1" w:rsidRPr="008F4745">
        <w:rPr>
          <w:rStyle w:val="Zstupntext"/>
          <w:rFonts w:cstheme="minorHAnsi"/>
          <w:color w:val="auto"/>
        </w:rPr>
        <w:t>;</w:t>
      </w:r>
    </w:p>
    <w:p w14:paraId="0B8D9BBF" w14:textId="26D50C7C" w:rsidR="00E97D45" w:rsidRPr="008F4745" w:rsidRDefault="004D4920" w:rsidP="00FA68EA">
      <w:pPr>
        <w:pStyle w:val="Odstavecseseznamem"/>
        <w:numPr>
          <w:ilvl w:val="0"/>
          <w:numId w:val="7"/>
        </w:numPr>
        <w:rPr>
          <w:rFonts w:cstheme="minorHAnsi"/>
        </w:rPr>
      </w:pPr>
      <w:r w:rsidRPr="008F4745">
        <w:rPr>
          <w:rFonts w:cstheme="minorHAnsi"/>
        </w:rPr>
        <w:t>V</w:t>
      </w:r>
      <w:r w:rsidR="00795283" w:rsidRPr="008F4745">
        <w:rPr>
          <w:rFonts w:cstheme="minorHAnsi"/>
        </w:rPr>
        <w:t xml:space="preserve">ýkon </w:t>
      </w:r>
      <w:r w:rsidRPr="008F4745">
        <w:rPr>
          <w:rFonts w:cstheme="minorHAnsi"/>
        </w:rPr>
        <w:t>související inženýrské činnosti</w:t>
      </w:r>
      <w:r w:rsidR="00D962C1" w:rsidRPr="008F4745">
        <w:rPr>
          <w:rFonts w:cstheme="minorHAnsi"/>
        </w:rPr>
        <w:t>;</w:t>
      </w:r>
    </w:p>
    <w:p w14:paraId="7B8ACCA1" w14:textId="276CE95A" w:rsidR="00FC7A5D" w:rsidRPr="008F4745" w:rsidRDefault="00FC7A5D" w:rsidP="00FA68EA">
      <w:pPr>
        <w:pStyle w:val="Odstavecseseznamem"/>
        <w:numPr>
          <w:ilvl w:val="0"/>
          <w:numId w:val="7"/>
        </w:numPr>
        <w:rPr>
          <w:rFonts w:cstheme="minorHAnsi"/>
        </w:rPr>
      </w:pPr>
      <w:r w:rsidRPr="008F4745">
        <w:rPr>
          <w:rFonts w:cstheme="minorHAnsi"/>
        </w:rPr>
        <w:t>K</w:t>
      </w:r>
      <w:r w:rsidR="00EB112D" w:rsidRPr="008F4745">
        <w:rPr>
          <w:rFonts w:cstheme="minorHAnsi"/>
        </w:rPr>
        <w:t>omple</w:t>
      </w:r>
      <w:r w:rsidR="00DA788F" w:rsidRPr="008F4745">
        <w:rPr>
          <w:rFonts w:cstheme="minorHAnsi"/>
        </w:rPr>
        <w:t>tní řešení odvodnění</w:t>
      </w:r>
      <w:r w:rsidR="00D962C1" w:rsidRPr="008F4745">
        <w:rPr>
          <w:rFonts w:cstheme="minorHAnsi"/>
        </w:rPr>
        <w:t>;</w:t>
      </w:r>
    </w:p>
    <w:p w14:paraId="5FADBA75" w14:textId="2A4B8A4A" w:rsidR="008960C4" w:rsidRPr="008F4745" w:rsidRDefault="00020770" w:rsidP="00FA68EA">
      <w:pPr>
        <w:pStyle w:val="Odstavecseseznamem"/>
        <w:numPr>
          <w:ilvl w:val="0"/>
          <w:numId w:val="7"/>
        </w:numPr>
        <w:rPr>
          <w:rFonts w:cstheme="minorHAnsi"/>
        </w:rPr>
      </w:pPr>
      <w:r w:rsidRPr="008F4745">
        <w:rPr>
          <w:rFonts w:cstheme="minorHAnsi"/>
        </w:rPr>
        <w:t xml:space="preserve">Zajištění </w:t>
      </w:r>
      <w:r w:rsidR="0076632D" w:rsidRPr="008F4745">
        <w:rPr>
          <w:rFonts w:cstheme="minorHAnsi"/>
        </w:rPr>
        <w:t xml:space="preserve">přeložek </w:t>
      </w:r>
      <w:r w:rsidRPr="008F4745">
        <w:rPr>
          <w:rFonts w:cstheme="minorHAnsi"/>
        </w:rPr>
        <w:t xml:space="preserve">inženýrských sítí </w:t>
      </w:r>
      <w:r w:rsidR="008960C4" w:rsidRPr="008F4745">
        <w:rPr>
          <w:rFonts w:cstheme="minorHAnsi"/>
        </w:rPr>
        <w:t xml:space="preserve">včetně </w:t>
      </w:r>
      <w:r w:rsidR="003B316A" w:rsidRPr="008F4745">
        <w:rPr>
          <w:rFonts w:cstheme="minorHAnsi"/>
        </w:rPr>
        <w:t>řešení související smluvní agendy;</w:t>
      </w:r>
    </w:p>
    <w:p w14:paraId="6E21390C" w14:textId="5D509566" w:rsidR="008960C4" w:rsidRPr="008F4745" w:rsidRDefault="007D0E9E" w:rsidP="00FA68EA">
      <w:pPr>
        <w:pStyle w:val="Odstavecseseznamem"/>
        <w:numPr>
          <w:ilvl w:val="0"/>
          <w:numId w:val="7"/>
        </w:numPr>
        <w:rPr>
          <w:rFonts w:cstheme="minorHAnsi"/>
        </w:rPr>
      </w:pPr>
      <w:r w:rsidRPr="008F4745">
        <w:rPr>
          <w:rFonts w:cstheme="minorHAnsi"/>
        </w:rPr>
        <w:t>M</w:t>
      </w:r>
      <w:r w:rsidR="00020770" w:rsidRPr="008F4745">
        <w:rPr>
          <w:rFonts w:cstheme="minorHAnsi"/>
        </w:rPr>
        <w:t>ajetkoprávní</w:t>
      </w:r>
      <w:r w:rsidRPr="008F4745">
        <w:rPr>
          <w:rFonts w:cstheme="minorHAnsi"/>
        </w:rPr>
        <w:t xml:space="preserve"> </w:t>
      </w:r>
      <w:r w:rsidR="00020770" w:rsidRPr="008F4745">
        <w:rPr>
          <w:rFonts w:cstheme="minorHAnsi"/>
        </w:rPr>
        <w:t>vypořádání stavby</w:t>
      </w:r>
      <w:r w:rsidR="001A2805" w:rsidRPr="008F4745">
        <w:rPr>
          <w:rFonts w:cstheme="minorHAnsi"/>
        </w:rPr>
        <w:t>;</w:t>
      </w:r>
    </w:p>
    <w:p w14:paraId="42C8C196" w14:textId="256CCC08" w:rsidR="00E93871" w:rsidRPr="008F4745" w:rsidRDefault="00E93871" w:rsidP="00FA68EA">
      <w:pPr>
        <w:pStyle w:val="Odstavecseseznamem"/>
        <w:numPr>
          <w:ilvl w:val="0"/>
          <w:numId w:val="7"/>
        </w:numPr>
        <w:rPr>
          <w:rFonts w:cstheme="minorHAnsi"/>
        </w:rPr>
      </w:pPr>
      <w:r w:rsidRPr="008F4745">
        <w:rPr>
          <w:rFonts w:cstheme="minorHAnsi"/>
        </w:rPr>
        <w:t xml:space="preserve">Vypracování </w:t>
      </w:r>
      <w:r w:rsidR="005A22AD" w:rsidRPr="008F4745">
        <w:rPr>
          <w:rFonts w:cstheme="minorHAnsi"/>
        </w:rPr>
        <w:t xml:space="preserve">soupisu prací s výkazem výměr a </w:t>
      </w:r>
      <w:r w:rsidRPr="008F4745">
        <w:rPr>
          <w:rFonts w:cstheme="minorHAnsi"/>
        </w:rPr>
        <w:t>rozpočtu</w:t>
      </w:r>
      <w:r w:rsidR="00F8578C" w:rsidRPr="008F4745">
        <w:rPr>
          <w:rFonts w:cstheme="minorHAnsi"/>
        </w:rPr>
        <w:t xml:space="preserve"> v cenové soustavě </w:t>
      </w:r>
      <w:r w:rsidR="00E13FF5">
        <w:rPr>
          <w:rFonts w:cstheme="minorHAnsi"/>
        </w:rPr>
        <w:t>URS</w:t>
      </w:r>
      <w:r w:rsidRPr="008F4745">
        <w:rPr>
          <w:rFonts w:cstheme="minorHAnsi"/>
        </w:rPr>
        <w:t>;</w:t>
      </w:r>
    </w:p>
    <w:p w14:paraId="69F6D84C" w14:textId="52F78329" w:rsidR="00201142" w:rsidRPr="008F4745" w:rsidRDefault="007372A2" w:rsidP="00FA68EA">
      <w:pPr>
        <w:pStyle w:val="Odstavecseseznamem"/>
        <w:numPr>
          <w:ilvl w:val="0"/>
          <w:numId w:val="7"/>
        </w:numPr>
        <w:rPr>
          <w:rFonts w:cstheme="minorHAnsi"/>
        </w:rPr>
      </w:pPr>
      <w:r w:rsidRPr="008F4745">
        <w:rPr>
          <w:rFonts w:cstheme="minorHAnsi"/>
        </w:rPr>
        <w:t>Jednorázová aktualizace rozpočtu;</w:t>
      </w:r>
    </w:p>
    <w:p w14:paraId="6264F5F1" w14:textId="77777777" w:rsidR="00515ED5" w:rsidRPr="008F4745" w:rsidRDefault="00F46AEF" w:rsidP="00FA68EA">
      <w:pPr>
        <w:pStyle w:val="Odstavecseseznamem"/>
        <w:numPr>
          <w:ilvl w:val="0"/>
          <w:numId w:val="7"/>
        </w:numPr>
        <w:rPr>
          <w:rFonts w:cstheme="minorHAnsi"/>
        </w:rPr>
      </w:pPr>
      <w:r w:rsidRPr="008F4745">
        <w:rPr>
          <w:rFonts w:cstheme="minorHAnsi"/>
        </w:rPr>
        <w:t>Z</w:t>
      </w:r>
      <w:r w:rsidR="00F576F3" w:rsidRPr="008F4745">
        <w:rPr>
          <w:rFonts w:cstheme="minorHAnsi"/>
        </w:rPr>
        <w:t>hodnocení potřeby návrhu dopravně </w:t>
      </w:r>
      <w:bookmarkStart w:id="0" w:name="highlightHit_1"/>
      <w:bookmarkEnd w:id="0"/>
      <w:r w:rsidR="00F576F3" w:rsidRPr="008F4745">
        <w:rPr>
          <w:rFonts w:cstheme="minorHAnsi"/>
        </w:rPr>
        <w:t>inženýrských opatření</w:t>
      </w:r>
      <w:r w:rsidR="00515ED5" w:rsidRPr="008F4745">
        <w:rPr>
          <w:rFonts w:cstheme="minorHAnsi"/>
        </w:rPr>
        <w:t>;</w:t>
      </w:r>
    </w:p>
    <w:p w14:paraId="46D46482" w14:textId="486C246A" w:rsidR="000E4581" w:rsidRPr="008F4745" w:rsidRDefault="000E4581" w:rsidP="00FA68EA">
      <w:pPr>
        <w:pStyle w:val="Odstavecseseznamem"/>
        <w:numPr>
          <w:ilvl w:val="0"/>
          <w:numId w:val="7"/>
        </w:numPr>
        <w:rPr>
          <w:rFonts w:cstheme="minorHAnsi"/>
        </w:rPr>
      </w:pPr>
      <w:r w:rsidRPr="008F4745">
        <w:rPr>
          <w:rFonts w:cstheme="minorHAnsi"/>
        </w:rPr>
        <w:t>Vypracování plánu BOZP</w:t>
      </w:r>
      <w:r w:rsidR="00D962C1" w:rsidRPr="008F4745">
        <w:rPr>
          <w:rFonts w:cstheme="minorHAnsi"/>
        </w:rPr>
        <w:t>;</w:t>
      </w:r>
    </w:p>
    <w:p w14:paraId="67DE2659" w14:textId="2BE35591" w:rsidR="00D962C1" w:rsidRPr="008F4745" w:rsidRDefault="00D962C1" w:rsidP="00FA68EA">
      <w:pPr>
        <w:pStyle w:val="Odstavecseseznamem"/>
        <w:numPr>
          <w:ilvl w:val="0"/>
          <w:numId w:val="7"/>
        </w:numPr>
        <w:rPr>
          <w:rFonts w:cstheme="minorHAnsi"/>
        </w:rPr>
      </w:pPr>
      <w:r w:rsidRPr="008F4745">
        <w:rPr>
          <w:rFonts w:cstheme="minorHAnsi"/>
        </w:rPr>
        <w:t>Provádění autorského dozoru;</w:t>
      </w:r>
    </w:p>
    <w:p w14:paraId="7BCCC049" w14:textId="66DB2896" w:rsidR="000E4581" w:rsidRPr="008F4745" w:rsidRDefault="00696164" w:rsidP="008B52E4">
      <w:pPr>
        <w:pStyle w:val="Nadpis2"/>
        <w:rPr>
          <w:rFonts w:cstheme="minorHAnsi"/>
        </w:rPr>
      </w:pPr>
      <w:r w:rsidRPr="008F4745">
        <w:rPr>
          <w:rFonts w:cstheme="minorHAnsi"/>
        </w:rPr>
        <w:t>Práva a p</w:t>
      </w:r>
      <w:r w:rsidR="006B4764" w:rsidRPr="008F4745">
        <w:rPr>
          <w:rFonts w:cstheme="minorHAnsi"/>
        </w:rPr>
        <w:t xml:space="preserve">ovinnosti </w:t>
      </w:r>
      <w:r w:rsidR="00E93C52">
        <w:rPr>
          <w:rFonts w:cstheme="minorHAnsi"/>
        </w:rPr>
        <w:t>Poskytovatel</w:t>
      </w:r>
      <w:r w:rsidR="00FB616A" w:rsidRPr="008F4745">
        <w:rPr>
          <w:rFonts w:cstheme="minorHAnsi"/>
        </w:rPr>
        <w:t>e</w:t>
      </w:r>
    </w:p>
    <w:p w14:paraId="29126564" w14:textId="77777777" w:rsidR="00297EEC" w:rsidRPr="008F4745" w:rsidRDefault="00644914" w:rsidP="00792BFE">
      <w:pPr>
        <w:pStyle w:val="Nadpis3"/>
        <w:rPr>
          <w:rFonts w:cstheme="minorHAnsi"/>
        </w:rPr>
      </w:pPr>
      <w:r w:rsidRPr="008F4745">
        <w:rPr>
          <w:rFonts w:cstheme="minorHAnsi"/>
        </w:rPr>
        <w:t>Další práva a povinnosti</w:t>
      </w:r>
      <w:r w:rsidR="00235753" w:rsidRPr="008F4745">
        <w:rPr>
          <w:rFonts w:cstheme="minorHAnsi"/>
        </w:rPr>
        <w:t xml:space="preserve"> týkající se projektových dokumentací:</w:t>
      </w:r>
    </w:p>
    <w:p w14:paraId="59AB7B5A" w14:textId="45900682" w:rsidR="002F6C31" w:rsidRPr="008F4745" w:rsidRDefault="002F6C31" w:rsidP="00FA68EA">
      <w:pPr>
        <w:pStyle w:val="Odstavecseseznamem"/>
        <w:rPr>
          <w:rFonts w:cstheme="minorHAnsi"/>
          <w:b/>
          <w:bCs/>
        </w:rPr>
      </w:pPr>
      <w:r w:rsidRPr="008F4745">
        <w:rPr>
          <w:rFonts w:cstheme="minorHAnsi"/>
        </w:rPr>
        <w:lastRenderedPageBreak/>
        <w:t>Projektová dokumentace bude vyhotovena v souladu s</w:t>
      </w:r>
      <w:r w:rsidR="003806EB" w:rsidRPr="008F4745">
        <w:rPr>
          <w:rFonts w:cstheme="minorHAnsi"/>
        </w:rPr>
        <w:t> příslušnými právními a technickými předpisy, zejména s ohledem na</w:t>
      </w:r>
      <w:r w:rsidR="000A7EB4" w:rsidRPr="008F4745">
        <w:rPr>
          <w:rFonts w:cstheme="minorHAnsi"/>
        </w:rPr>
        <w:t xml:space="preserve"> zákon č. 283/2012 Sb., stavební zákon (dále jen „stavební zákon“)</w:t>
      </w:r>
      <w:r w:rsidR="008F4745">
        <w:rPr>
          <w:rFonts w:cstheme="minorHAnsi"/>
        </w:rPr>
        <w:t xml:space="preserve"> a dále zejména</w:t>
      </w:r>
      <w:r w:rsidRPr="008F4745">
        <w:rPr>
          <w:rFonts w:cstheme="minorHAnsi"/>
        </w:rPr>
        <w:t>:</w:t>
      </w:r>
    </w:p>
    <w:p w14:paraId="22A8089C" w14:textId="037B9629" w:rsidR="002F6C31" w:rsidRPr="00CF5C62" w:rsidRDefault="002321D3" w:rsidP="008F4745">
      <w:pPr>
        <w:spacing w:line="360" w:lineRule="auto"/>
        <w:ind w:left="1134" w:hanging="283"/>
        <w:jc w:val="both"/>
        <w:rPr>
          <w:rFonts w:cstheme="minorHAnsi"/>
        </w:rPr>
      </w:pPr>
      <w:sdt>
        <w:sdtPr>
          <w:rPr>
            <w:rFonts w:cstheme="minorHAnsi"/>
          </w:rPr>
          <w:id w:val="1006482042"/>
          <w14:checkbox>
            <w14:checked w14:val="1"/>
            <w14:checkedState w14:val="2612" w14:font="MS Gothic"/>
            <w14:uncheckedState w14:val="2610" w14:font="MS Gothic"/>
          </w14:checkbox>
        </w:sdtPr>
        <w:sdtEndPr/>
        <w:sdtContent>
          <w:r w:rsidR="00806D5B">
            <w:rPr>
              <w:rFonts w:ascii="MS Gothic" w:eastAsia="MS Gothic" w:hAnsi="MS Gothic" w:cstheme="minorHAnsi" w:hint="eastAsia"/>
            </w:rPr>
            <w:t>☒</w:t>
          </w:r>
        </w:sdtContent>
      </w:sdt>
      <w:r w:rsidR="002F6C31" w:rsidRPr="00CF5C62">
        <w:rPr>
          <w:rFonts w:cstheme="minorHAnsi"/>
        </w:rPr>
        <w:t xml:space="preserve"> vyhlášku ministerstva dopravy č. 227/2024 Sb., o rozsahu a obsahu projektové dokumentace staveb dopravní infrastruktury, zejména její přílohy č. 2</w:t>
      </w:r>
      <w:r w:rsidR="008F4745" w:rsidRPr="00CF5C62">
        <w:rPr>
          <w:rFonts w:cstheme="minorHAnsi"/>
        </w:rPr>
        <w:t>;</w:t>
      </w:r>
    </w:p>
    <w:p w14:paraId="235F0524" w14:textId="519FF2B9" w:rsidR="002F6C31" w:rsidRPr="00CF5C62" w:rsidRDefault="002321D3" w:rsidP="008F4745">
      <w:pPr>
        <w:spacing w:line="360" w:lineRule="auto"/>
        <w:ind w:left="1276" w:hanging="425"/>
        <w:jc w:val="both"/>
        <w:rPr>
          <w:rFonts w:cstheme="minorHAnsi"/>
        </w:rPr>
      </w:pPr>
      <w:sdt>
        <w:sdtPr>
          <w:rPr>
            <w:rFonts w:cstheme="minorHAnsi"/>
          </w:rPr>
          <w:id w:val="312605368"/>
          <w14:checkbox>
            <w14:checked w14:val="1"/>
            <w14:checkedState w14:val="2612" w14:font="MS Gothic"/>
            <w14:uncheckedState w14:val="2610" w14:font="MS Gothic"/>
          </w14:checkbox>
        </w:sdtPr>
        <w:sdtEndPr/>
        <w:sdtContent>
          <w:r w:rsidR="00806D5B">
            <w:rPr>
              <w:rFonts w:ascii="MS Gothic" w:eastAsia="MS Gothic" w:hAnsi="MS Gothic" w:cstheme="minorHAnsi" w:hint="eastAsia"/>
            </w:rPr>
            <w:t>☒</w:t>
          </w:r>
        </w:sdtContent>
      </w:sdt>
      <w:r w:rsidR="002F6C31" w:rsidRPr="00CF5C62">
        <w:rPr>
          <w:rFonts w:cstheme="minorHAnsi"/>
        </w:rPr>
        <w:t xml:space="preserve"> </w:t>
      </w:r>
      <w:r w:rsidR="008F4745" w:rsidRPr="00CF5C62">
        <w:rPr>
          <w:rFonts w:cstheme="minorHAnsi"/>
        </w:rPr>
        <w:t xml:space="preserve"> </w:t>
      </w:r>
      <w:r w:rsidR="002F6C31" w:rsidRPr="00CF5C62">
        <w:rPr>
          <w:rFonts w:cstheme="minorHAnsi"/>
        </w:rPr>
        <w:t>vyhlášku ministerstva pro místní rozvoj č. 131/2024 Sb., o dokumentaci staveb</w:t>
      </w:r>
      <w:r w:rsidR="008F4745" w:rsidRPr="00CF5C62">
        <w:rPr>
          <w:rFonts w:cstheme="minorHAnsi"/>
        </w:rPr>
        <w:t>;</w:t>
      </w:r>
    </w:p>
    <w:p w14:paraId="026809AD" w14:textId="5C381FAA" w:rsidR="00CB24B2" w:rsidRPr="00CF5C62" w:rsidRDefault="002321D3" w:rsidP="008F4745">
      <w:pPr>
        <w:spacing w:line="360" w:lineRule="auto"/>
        <w:ind w:left="1134" w:hanging="283"/>
        <w:jc w:val="both"/>
        <w:rPr>
          <w:rFonts w:cstheme="minorHAnsi"/>
        </w:rPr>
      </w:pPr>
      <w:sdt>
        <w:sdtPr>
          <w:rPr>
            <w:rFonts w:cstheme="minorHAnsi"/>
          </w:rPr>
          <w:id w:val="-1000037235"/>
          <w14:checkbox>
            <w14:checked w14:val="1"/>
            <w14:checkedState w14:val="2612" w14:font="MS Gothic"/>
            <w14:uncheckedState w14:val="2610" w14:font="MS Gothic"/>
          </w14:checkbox>
        </w:sdtPr>
        <w:sdtEndPr/>
        <w:sdtContent>
          <w:r w:rsidR="00806D5B">
            <w:rPr>
              <w:rFonts w:ascii="MS Gothic" w:eastAsia="MS Gothic" w:hAnsi="MS Gothic" w:cstheme="minorHAnsi" w:hint="eastAsia"/>
            </w:rPr>
            <w:t>☒</w:t>
          </w:r>
        </w:sdtContent>
      </w:sdt>
      <w:r w:rsidR="00CB24B2" w:rsidRPr="00CF5C62">
        <w:rPr>
          <w:rFonts w:cstheme="minorHAnsi"/>
        </w:rPr>
        <w:t xml:space="preserve"> </w:t>
      </w:r>
      <w:r w:rsidR="008F4745" w:rsidRPr="00CF5C62">
        <w:rPr>
          <w:rFonts w:cstheme="minorHAnsi"/>
        </w:rPr>
        <w:t xml:space="preserve"> </w:t>
      </w:r>
      <w:r w:rsidR="0055588F" w:rsidRPr="00CF5C62">
        <w:rPr>
          <w:rFonts w:cstheme="minorHAnsi"/>
        </w:rPr>
        <w:t>směrnici Ministerstva dopravy, odboru liniových staveb a silničního správního úřadu, pro dokumentaci staveb pozemních komunikací, dostupné na &lt;https://www.pjpk.cz/metodicke-pokyny-smernice-a-dalsi-technicke-pre/&gt;</w:t>
      </w:r>
      <w:r w:rsidR="008F4745" w:rsidRPr="00CF5C62">
        <w:rPr>
          <w:rFonts w:cstheme="minorHAnsi"/>
        </w:rPr>
        <w:t>;</w:t>
      </w:r>
    </w:p>
    <w:p w14:paraId="11C19610" w14:textId="5897E30B" w:rsidR="00644A90" w:rsidRPr="00CF5C62" w:rsidRDefault="002321D3" w:rsidP="00CF5C62">
      <w:pPr>
        <w:spacing w:line="360" w:lineRule="auto"/>
        <w:ind w:left="1134" w:hanging="283"/>
        <w:jc w:val="both"/>
        <w:rPr>
          <w:rFonts w:cstheme="minorHAnsi"/>
        </w:rPr>
      </w:pPr>
      <w:sdt>
        <w:sdtPr>
          <w:rPr>
            <w:rFonts w:cstheme="minorHAnsi"/>
          </w:rPr>
          <w:id w:val="1755712021"/>
          <w14:checkbox>
            <w14:checked w14:val="1"/>
            <w14:checkedState w14:val="2612" w14:font="MS Gothic"/>
            <w14:uncheckedState w14:val="2610" w14:font="MS Gothic"/>
          </w14:checkbox>
        </w:sdtPr>
        <w:sdtEndPr/>
        <w:sdtContent>
          <w:r w:rsidR="00806D5B">
            <w:rPr>
              <w:rFonts w:ascii="MS Gothic" w:eastAsia="MS Gothic" w:hAnsi="MS Gothic" w:cstheme="minorHAnsi" w:hint="eastAsia"/>
            </w:rPr>
            <w:t>☒</w:t>
          </w:r>
        </w:sdtContent>
      </w:sdt>
      <w:r w:rsidR="00644A90" w:rsidRPr="00CF5C62">
        <w:rPr>
          <w:rFonts w:cstheme="minorHAnsi"/>
        </w:rPr>
        <w:t xml:space="preserve"> Technické kvalitativní podmínky staveb pozemních komunikací, dostupné z &lt;https://www.pjpk.cz/technicke-kvalitativni-podminky-staveb-tkp/&gt;</w:t>
      </w:r>
      <w:r w:rsidR="008F4745" w:rsidRPr="00CF5C62">
        <w:rPr>
          <w:rFonts w:cstheme="minorHAnsi"/>
        </w:rPr>
        <w:t>;</w:t>
      </w:r>
    </w:p>
    <w:p w14:paraId="06E06B02" w14:textId="711C6AC0" w:rsidR="00E276AD" w:rsidRPr="008F4745" w:rsidRDefault="00E276AD" w:rsidP="008F4745">
      <w:pPr>
        <w:spacing w:line="360" w:lineRule="auto"/>
        <w:ind w:left="709"/>
        <w:jc w:val="both"/>
        <w:rPr>
          <w:rFonts w:cstheme="minorHAnsi"/>
        </w:rPr>
      </w:pPr>
      <w:r w:rsidRPr="008F4745">
        <w:rPr>
          <w:rFonts w:cstheme="minorHAnsi"/>
        </w:rPr>
        <w:t xml:space="preserve">přičemž bude zejména obsahovat veškeré </w:t>
      </w:r>
      <w:r w:rsidR="007D37F0" w:rsidRPr="008F4745">
        <w:rPr>
          <w:rFonts w:cstheme="minorHAnsi"/>
        </w:rPr>
        <w:t>části</w:t>
      </w:r>
      <w:r w:rsidR="002F71F3" w:rsidRPr="008F4745">
        <w:rPr>
          <w:rFonts w:cstheme="minorHAnsi"/>
        </w:rPr>
        <w:t xml:space="preserve">, </w:t>
      </w:r>
      <w:r w:rsidR="00283DD2" w:rsidRPr="008F4745">
        <w:rPr>
          <w:rFonts w:cstheme="minorHAnsi"/>
        </w:rPr>
        <w:t xml:space="preserve">které výše uvedené </w:t>
      </w:r>
      <w:r w:rsidR="003C4B10" w:rsidRPr="008F4745">
        <w:rPr>
          <w:rFonts w:cstheme="minorHAnsi"/>
        </w:rPr>
        <w:t xml:space="preserve">předpisy a </w:t>
      </w:r>
      <w:r w:rsidR="00B24993" w:rsidRPr="008F4745">
        <w:rPr>
          <w:rFonts w:cstheme="minorHAnsi"/>
        </w:rPr>
        <w:t>podmínky předpokládají s ohledem na povahu záměru, a to v</w:t>
      </w:r>
      <w:r w:rsidR="009E2300" w:rsidRPr="008F4745">
        <w:rPr>
          <w:rFonts w:cstheme="minorHAnsi"/>
        </w:rPr>
        <w:t> kvalitě odpovídající účelu záměru</w:t>
      </w:r>
      <w:r w:rsidR="00B24993" w:rsidRPr="008F4745">
        <w:rPr>
          <w:rFonts w:cstheme="minorHAnsi"/>
        </w:rPr>
        <w:t>.</w:t>
      </w:r>
    </w:p>
    <w:p w14:paraId="4C3631EA" w14:textId="44C47746" w:rsidR="00624432" w:rsidRPr="008F4745" w:rsidRDefault="00624432" w:rsidP="00FA68EA">
      <w:pPr>
        <w:pStyle w:val="Odstavecseseznamem"/>
        <w:rPr>
          <w:rFonts w:cstheme="minorHAnsi"/>
        </w:rPr>
      </w:pPr>
      <w:r w:rsidRPr="008F4745">
        <w:rPr>
          <w:rFonts w:cstheme="minorHAnsi"/>
        </w:rPr>
        <w:t>Projektová dokumentace musí zohlednit související záměry.</w:t>
      </w:r>
    </w:p>
    <w:p w14:paraId="17FEF440" w14:textId="1E0F82E3" w:rsidR="004127FF" w:rsidRPr="008F4745" w:rsidRDefault="005A1FA9" w:rsidP="00FA68EA">
      <w:pPr>
        <w:pStyle w:val="Odstavecseseznamem"/>
        <w:rPr>
          <w:rFonts w:cstheme="minorHAnsi"/>
        </w:rPr>
      </w:pPr>
      <w:r w:rsidRPr="008F4745">
        <w:rPr>
          <w:rFonts w:cstheme="minorHAnsi"/>
        </w:rPr>
        <w:t>Projektová dokumentace pro provádění stavby</w:t>
      </w:r>
      <w:r w:rsidR="00834D03" w:rsidRPr="008F4745">
        <w:rPr>
          <w:rFonts w:cstheme="minorHAnsi"/>
        </w:rPr>
        <w:t xml:space="preserve"> musí splňovat </w:t>
      </w:r>
      <w:r w:rsidR="004127FF" w:rsidRPr="008F4745">
        <w:rPr>
          <w:rFonts w:cstheme="minorHAnsi"/>
        </w:rPr>
        <w:t>požadavk</w:t>
      </w:r>
      <w:r w:rsidR="00834D03" w:rsidRPr="008F4745">
        <w:rPr>
          <w:rFonts w:cstheme="minorHAnsi"/>
        </w:rPr>
        <w:t>y</w:t>
      </w:r>
      <w:r w:rsidR="004127FF" w:rsidRPr="008F4745">
        <w:rPr>
          <w:rFonts w:cstheme="minorHAnsi"/>
        </w:rPr>
        <w:t xml:space="preserve"> na dokumentaci pro zadávací řízení, ve kterém bude vybrán </w:t>
      </w:r>
      <w:r w:rsidR="00E93C52">
        <w:rPr>
          <w:rFonts w:cstheme="minorHAnsi"/>
        </w:rPr>
        <w:t>Poskytovatel</w:t>
      </w:r>
      <w:r w:rsidR="004127FF" w:rsidRPr="008F4745">
        <w:rPr>
          <w:rFonts w:cstheme="minorHAnsi"/>
        </w:rPr>
        <w:t xml:space="preserve"> stavby</w:t>
      </w:r>
      <w:r w:rsidR="00FD44AD" w:rsidRPr="008F4745">
        <w:rPr>
          <w:rFonts w:cstheme="minorHAnsi"/>
        </w:rPr>
        <w:t xml:space="preserve"> v souladu se </w:t>
      </w:r>
      <w:r w:rsidR="004127FF" w:rsidRPr="008F4745">
        <w:rPr>
          <w:rFonts w:cstheme="minorHAnsi"/>
        </w:rPr>
        <w:t xml:space="preserve">zákonem č. 134/2016 Sb., o zadávání veřejných zakázek a vyhláškou č. </w:t>
      </w:r>
      <w:r w:rsidR="004127FF" w:rsidRPr="008F4745">
        <w:rPr>
          <w:rFonts w:eastAsia="SimSun" w:cstheme="minorHAnsi"/>
        </w:rPr>
        <w:t xml:space="preserve">169/2016 </w:t>
      </w:r>
      <w:r w:rsidR="004127FF" w:rsidRPr="008F4745">
        <w:rPr>
          <w:rFonts w:cstheme="minorHAnsi"/>
        </w:rPr>
        <w:t>Sb., kterou se stanoví podrobnosti vymezení předmětu veřejné zakázky na stavební práce a rozsah soupisu stavebních prací, dodávek a služeb s výkazem výměr, ve znění pozdějších předpisů.</w:t>
      </w:r>
    </w:p>
    <w:p w14:paraId="3EA710B2" w14:textId="1A33A39F" w:rsidR="00E97B69" w:rsidRPr="008F4745" w:rsidRDefault="00E97B69" w:rsidP="00FA68EA">
      <w:pPr>
        <w:pStyle w:val="Odstavecseseznamem"/>
        <w:rPr>
          <w:rFonts w:cstheme="minorHAnsi"/>
        </w:rPr>
      </w:pPr>
      <w:r w:rsidRPr="008F4745">
        <w:rPr>
          <w:rFonts w:cstheme="minorHAnsi"/>
        </w:rPr>
        <w:t xml:space="preserve">Projektová dokumentace pro provádění stavby bude vypracována tak, aby odpovídala </w:t>
      </w:r>
      <w:r w:rsidR="00666028" w:rsidRPr="008F4745">
        <w:rPr>
          <w:rFonts w:cstheme="minorHAnsi"/>
        </w:rPr>
        <w:t xml:space="preserve">projektové dokumentaci pro povolení </w:t>
      </w:r>
      <w:r w:rsidR="006F5359">
        <w:rPr>
          <w:rFonts w:cstheme="minorHAnsi"/>
        </w:rPr>
        <w:t>stavby</w:t>
      </w:r>
      <w:r w:rsidR="00735457" w:rsidRPr="008F4745">
        <w:rPr>
          <w:rFonts w:cstheme="minorHAnsi"/>
        </w:rPr>
        <w:t>,</w:t>
      </w:r>
      <w:r w:rsidR="002A4A17" w:rsidRPr="008F4745">
        <w:rPr>
          <w:rFonts w:cstheme="minorHAnsi"/>
        </w:rPr>
        <w:t xml:space="preserve"> </w:t>
      </w:r>
      <w:r w:rsidR="00884365" w:rsidRPr="008F4745">
        <w:rPr>
          <w:rFonts w:cstheme="minorHAnsi"/>
        </w:rPr>
        <w:t xml:space="preserve">schválené v rámci řízení o povolení </w:t>
      </w:r>
      <w:r w:rsidR="00915D97" w:rsidRPr="008F4745">
        <w:rPr>
          <w:rFonts w:cstheme="minorHAnsi"/>
        </w:rPr>
        <w:t xml:space="preserve">příslušného </w:t>
      </w:r>
      <w:r w:rsidR="00884365" w:rsidRPr="008F4745">
        <w:rPr>
          <w:rFonts w:cstheme="minorHAnsi"/>
        </w:rPr>
        <w:t>záměru</w:t>
      </w:r>
      <w:r w:rsidR="002A4A17" w:rsidRPr="008F4745">
        <w:rPr>
          <w:rFonts w:cstheme="minorHAnsi"/>
        </w:rPr>
        <w:t>.</w:t>
      </w:r>
    </w:p>
    <w:p w14:paraId="0A245729" w14:textId="38161B23" w:rsidR="003E6958" w:rsidRPr="008F4745" w:rsidRDefault="003E6958" w:rsidP="00FA68EA">
      <w:pPr>
        <w:pStyle w:val="Odstavecseseznamem"/>
        <w:rPr>
          <w:rFonts w:cstheme="minorHAnsi"/>
        </w:rPr>
      </w:pPr>
      <w:r w:rsidRPr="008F4745">
        <w:rPr>
          <w:rFonts w:cstheme="minorHAnsi"/>
        </w:rPr>
        <w:t>Technické specifikace</w:t>
      </w:r>
      <w:r w:rsidR="00153DC2" w:rsidRPr="008F4745">
        <w:rPr>
          <w:rFonts w:cstheme="minorHAnsi"/>
        </w:rPr>
        <w:t xml:space="preserve"> v rámci </w:t>
      </w:r>
      <w:r w:rsidR="00716F6A" w:rsidRPr="008F4745">
        <w:rPr>
          <w:rFonts w:cstheme="minorHAnsi"/>
        </w:rPr>
        <w:t>projektových dokumentací</w:t>
      </w:r>
      <w:r w:rsidRPr="008F4745">
        <w:rPr>
          <w:rFonts w:cstheme="minorHAnsi"/>
        </w:rPr>
        <w:t>:</w:t>
      </w:r>
    </w:p>
    <w:p w14:paraId="0444CF07" w14:textId="77777777" w:rsidR="003E6958" w:rsidRPr="008F4745" w:rsidRDefault="00A05C19" w:rsidP="00FA68EA">
      <w:pPr>
        <w:pStyle w:val="Odstavecseseznamem"/>
        <w:numPr>
          <w:ilvl w:val="1"/>
          <w:numId w:val="2"/>
        </w:numPr>
        <w:rPr>
          <w:rFonts w:cstheme="minorHAnsi"/>
        </w:rPr>
      </w:pPr>
      <w:r w:rsidRPr="008F4745">
        <w:rPr>
          <w:rFonts w:cstheme="minorHAnsi"/>
        </w:rPr>
        <w:t>musí být popsané objektivním způsobem, který zajišťuje užití za účelem, který je Objednatelem zamýšlen</w:t>
      </w:r>
      <w:r w:rsidR="003E6958" w:rsidRPr="008F4745">
        <w:rPr>
          <w:rFonts w:cstheme="minorHAnsi"/>
        </w:rPr>
        <w:t>;</w:t>
      </w:r>
    </w:p>
    <w:p w14:paraId="16CE37C6" w14:textId="32700126" w:rsidR="008A2FB8" w:rsidRPr="008F4745" w:rsidRDefault="00A05C19" w:rsidP="00FA68EA">
      <w:pPr>
        <w:pStyle w:val="Odstavecseseznamem"/>
        <w:numPr>
          <w:ilvl w:val="1"/>
          <w:numId w:val="2"/>
        </w:numPr>
        <w:rPr>
          <w:rFonts w:cstheme="minorHAnsi"/>
        </w:rPr>
      </w:pPr>
      <w:r w:rsidRPr="008F4745">
        <w:rPr>
          <w:rFonts w:cstheme="minorHAnsi"/>
        </w:rPr>
        <w:t>nesmí být stanoveny tak, aby určitým dodavatelům zaručovaly konkurenční výhodu nebo vytvářely neodůvodněné překážky hospodářské soutěže</w:t>
      </w:r>
      <w:r w:rsidR="003E6958" w:rsidRPr="008F4745">
        <w:rPr>
          <w:rFonts w:cstheme="minorHAnsi"/>
        </w:rPr>
        <w:t>;</w:t>
      </w:r>
    </w:p>
    <w:p w14:paraId="37A29C9C" w14:textId="319383FC" w:rsidR="003E6958" w:rsidRPr="008F4745" w:rsidRDefault="003E6958" w:rsidP="00FA68EA">
      <w:pPr>
        <w:pStyle w:val="Odstavecseseznamem"/>
        <w:numPr>
          <w:ilvl w:val="1"/>
          <w:numId w:val="2"/>
        </w:numPr>
        <w:rPr>
          <w:rFonts w:cstheme="minorHAnsi"/>
        </w:rPr>
      </w:pPr>
      <w:r w:rsidRPr="008F4745">
        <w:rPr>
          <w:rFonts w:cstheme="minorHAnsi"/>
        </w:rPr>
        <w:t>musí být stanoveny odkazem na</w:t>
      </w:r>
      <w:r w:rsidR="00F30BA5" w:rsidRPr="008F4745">
        <w:rPr>
          <w:rFonts w:cstheme="minorHAnsi"/>
        </w:rPr>
        <w:t xml:space="preserve"> relevantní právní a technické předpisy a normy</w:t>
      </w:r>
      <w:r w:rsidR="00EA0A2F" w:rsidRPr="008F4745">
        <w:rPr>
          <w:rFonts w:cstheme="minorHAnsi"/>
        </w:rPr>
        <w:t>.</w:t>
      </w:r>
    </w:p>
    <w:p w14:paraId="514978DB" w14:textId="7243C6C8" w:rsidR="003E6958" w:rsidRPr="008F4745" w:rsidRDefault="00B9693C" w:rsidP="00FA68EA">
      <w:pPr>
        <w:pStyle w:val="Odstavecseseznamem"/>
        <w:rPr>
          <w:rFonts w:cstheme="minorHAnsi"/>
        </w:rPr>
      </w:pPr>
      <w:r w:rsidRPr="008F4745">
        <w:rPr>
          <w:rFonts w:cstheme="minorHAnsi"/>
        </w:rPr>
        <w:t xml:space="preserve">Projektová dokumentace pro provádění stavby nesmí </w:t>
      </w:r>
      <w:r w:rsidR="008608F0" w:rsidRPr="008F4745">
        <w:rPr>
          <w:rFonts w:cstheme="minorHAnsi"/>
        </w:rPr>
        <w:t>obsahovat požadavky nebo odkazy na obchodní firmy, názvy nebo jména a příjmení, specifická označení výrobků a služeb, která platí pro určitého podnikatele nebo jeho organizační složku za příznačné, patenty na vynálezy, užitné vzory, průmyslové vzory, ochranné známky nebo označení původu.</w:t>
      </w:r>
    </w:p>
    <w:p w14:paraId="51E7A90C" w14:textId="776051DD" w:rsidR="00864490" w:rsidRPr="00060FF5" w:rsidRDefault="00E93C52" w:rsidP="00FA68EA">
      <w:pPr>
        <w:pStyle w:val="Odstavecseseznamem"/>
        <w:rPr>
          <w:rFonts w:cstheme="minorHAnsi"/>
        </w:rPr>
      </w:pPr>
      <w:r w:rsidRPr="00060FF5">
        <w:rPr>
          <w:rFonts w:cstheme="minorHAnsi"/>
        </w:rPr>
        <w:t>Poskytovatel</w:t>
      </w:r>
      <w:r w:rsidR="00864490" w:rsidRPr="00060FF5">
        <w:rPr>
          <w:rFonts w:cstheme="minorHAnsi"/>
        </w:rPr>
        <w:t xml:space="preserve"> předá veškerou grafickou, obrazovou, textovou, tabulkovou a jinou dokumentaci v elektronické (digitální) podobě umožňující její využití v dalších stupních zeměměřických a průzkumných prací a projektové přípravy nebo pro zadání stavebních prací, a to v otevřeném formátu např. s příponou DWG a formátu PDF.</w:t>
      </w:r>
    </w:p>
    <w:p w14:paraId="56667A7E" w14:textId="49B60481" w:rsidR="00E060D7" w:rsidRPr="00060FF5" w:rsidRDefault="00DA788F" w:rsidP="00FA68EA">
      <w:pPr>
        <w:pStyle w:val="Odstavecseseznamem"/>
        <w:rPr>
          <w:rFonts w:cstheme="minorHAnsi"/>
        </w:rPr>
      </w:pPr>
      <w:r w:rsidRPr="00060FF5">
        <w:rPr>
          <w:rFonts w:cstheme="minorHAnsi"/>
        </w:rPr>
        <w:t xml:space="preserve">Návrh </w:t>
      </w:r>
      <w:r w:rsidR="00D3704C" w:rsidRPr="00060FF5">
        <w:rPr>
          <w:rFonts w:cstheme="minorHAnsi"/>
        </w:rPr>
        <w:t>projektové dokumentace záměru</w:t>
      </w:r>
      <w:r w:rsidRPr="00060FF5">
        <w:rPr>
          <w:rFonts w:cstheme="minorHAnsi"/>
        </w:rPr>
        <w:t xml:space="preserve"> bude vycházet z</w:t>
      </w:r>
      <w:r w:rsidR="00060FF5" w:rsidRPr="00060FF5">
        <w:rPr>
          <w:rFonts w:cstheme="minorHAnsi"/>
        </w:rPr>
        <w:t>e studie,</w:t>
      </w:r>
      <w:r w:rsidRPr="00060FF5">
        <w:rPr>
          <w:rFonts w:cstheme="minorHAnsi"/>
        </w:rPr>
        <w:t> výsledků diagnostiky</w:t>
      </w:r>
      <w:r w:rsidR="00E060D7" w:rsidRPr="00060FF5">
        <w:rPr>
          <w:rFonts w:cstheme="minorHAnsi"/>
        </w:rPr>
        <w:t xml:space="preserve"> vozovky se zatříděním PAU</w:t>
      </w:r>
      <w:r w:rsidR="00060FF5" w:rsidRPr="00060FF5">
        <w:rPr>
          <w:rFonts w:cstheme="minorHAnsi"/>
        </w:rPr>
        <w:t xml:space="preserve"> (v případě zásahu do stávajících komunikací)</w:t>
      </w:r>
      <w:r w:rsidR="003940A8" w:rsidRPr="00060FF5">
        <w:rPr>
          <w:rFonts w:cstheme="minorHAnsi"/>
        </w:rPr>
        <w:t xml:space="preserve">, provedené v souladu s </w:t>
      </w:r>
      <w:r w:rsidR="003940A8" w:rsidRPr="00060FF5">
        <w:rPr>
          <w:rFonts w:cstheme="minorHAnsi"/>
        </w:rPr>
        <w:lastRenderedPageBreak/>
        <w:t>vyhláškou ministerstva životního prostředí č. 283/2023 Sb., o stanovení podmínek, při jejichž splnění jsou znovuzískaná asfaltová směs a znovuzískaný penetrační makadam vedlejším produktem nebo přestávají být odpadem</w:t>
      </w:r>
      <w:r w:rsidR="00C96365" w:rsidRPr="00060FF5">
        <w:rPr>
          <w:rFonts w:cstheme="minorHAnsi"/>
        </w:rPr>
        <w:t>.</w:t>
      </w:r>
      <w:r w:rsidR="0092277E" w:rsidRPr="00060FF5">
        <w:rPr>
          <w:rFonts w:cstheme="minorHAnsi"/>
        </w:rPr>
        <w:t xml:space="preserve"> </w:t>
      </w:r>
      <w:r w:rsidR="000D510A" w:rsidRPr="00060FF5">
        <w:rPr>
          <w:rFonts w:cstheme="minorHAnsi"/>
        </w:rPr>
        <w:t xml:space="preserve">Diagnostiku vozovky se zatříděním PAU provede </w:t>
      </w:r>
      <w:sdt>
        <w:sdtPr>
          <w:rPr>
            <w:rFonts w:cstheme="minorHAnsi"/>
          </w:rPr>
          <w:id w:val="-1959635594"/>
          <w:placeholder>
            <w:docPart w:val="DefaultPlaceholder_-1854013438"/>
          </w:placeholder>
          <w:comboBox>
            <w:listItem w:value="Zvolte položku."/>
            <w:listItem w:displayText="Objednatel" w:value="Objednatel"/>
            <w:listItem w:displayText="zhotovitel projektové dokumentace" w:value="zhotovitel projektové dokumentace"/>
          </w:comboBox>
        </w:sdtPr>
        <w:sdtEndPr/>
        <w:sdtContent>
          <w:r w:rsidR="00806D5B" w:rsidRPr="00060FF5">
            <w:rPr>
              <w:rFonts w:cstheme="minorHAnsi"/>
            </w:rPr>
            <w:t>zhotovitel projektové dokumentace</w:t>
          </w:r>
        </w:sdtContent>
      </w:sdt>
      <w:r w:rsidR="000D510A" w:rsidRPr="00060FF5">
        <w:rPr>
          <w:rFonts w:cstheme="minorHAnsi"/>
        </w:rPr>
        <w:t xml:space="preserve"> na své náklady.</w:t>
      </w:r>
    </w:p>
    <w:p w14:paraId="361C8647" w14:textId="4A951486" w:rsidR="00FF68C9" w:rsidRPr="00060FF5" w:rsidRDefault="00FF68C9" w:rsidP="00792BFE">
      <w:pPr>
        <w:pStyle w:val="Nadpis3"/>
        <w:rPr>
          <w:rFonts w:cstheme="minorHAnsi"/>
        </w:rPr>
      </w:pPr>
      <w:r w:rsidRPr="00060FF5">
        <w:rPr>
          <w:rFonts w:cstheme="minorHAnsi"/>
        </w:rPr>
        <w:t xml:space="preserve">Další práva a povinnosti týkající se </w:t>
      </w:r>
      <w:r w:rsidR="00B42101" w:rsidRPr="00060FF5">
        <w:rPr>
          <w:rFonts w:cstheme="minorHAnsi"/>
        </w:rPr>
        <w:t>soupisu prací</w:t>
      </w:r>
      <w:r w:rsidR="00042223" w:rsidRPr="00060FF5">
        <w:rPr>
          <w:rFonts w:cstheme="minorHAnsi"/>
        </w:rPr>
        <w:t>, výkazu výměr a rozpočtu</w:t>
      </w:r>
      <w:r w:rsidRPr="00060FF5">
        <w:rPr>
          <w:rFonts w:cstheme="minorHAnsi"/>
        </w:rPr>
        <w:t>:</w:t>
      </w:r>
    </w:p>
    <w:p w14:paraId="5864236A" w14:textId="33EEE505" w:rsidR="004E5FFD" w:rsidRPr="00060FF5" w:rsidRDefault="004E5FFD" w:rsidP="00FA68EA">
      <w:pPr>
        <w:pStyle w:val="Odstavecseseznamem"/>
        <w:rPr>
          <w:rFonts w:cstheme="minorHAnsi"/>
        </w:rPr>
      </w:pPr>
      <w:r w:rsidRPr="00060FF5">
        <w:rPr>
          <w:rFonts w:cstheme="minorHAnsi"/>
        </w:rPr>
        <w:t xml:space="preserve">Soupis prací s výkazem výměr </w:t>
      </w:r>
      <w:r w:rsidR="00310E1C" w:rsidRPr="00060FF5">
        <w:rPr>
          <w:rFonts w:cstheme="minorHAnsi"/>
        </w:rPr>
        <w:t>a rozpočet bu</w:t>
      </w:r>
      <w:r w:rsidR="00BD7F8B" w:rsidRPr="00060FF5">
        <w:rPr>
          <w:rFonts w:cstheme="minorHAnsi"/>
        </w:rPr>
        <w:t>dou vypracovány k</w:t>
      </w:r>
      <w:r w:rsidR="00A718C0" w:rsidRPr="00060FF5">
        <w:rPr>
          <w:rFonts w:cstheme="minorHAnsi"/>
        </w:rPr>
        <w:t xml:space="preserve"> datu odevzdání </w:t>
      </w:r>
      <w:r w:rsidR="00EC0463" w:rsidRPr="00060FF5">
        <w:rPr>
          <w:rFonts w:cstheme="minorHAnsi"/>
        </w:rPr>
        <w:t>projektové dokumentace pro provádění stavby</w:t>
      </w:r>
      <w:r w:rsidR="00BD7F8B" w:rsidRPr="00060FF5">
        <w:rPr>
          <w:rFonts w:cstheme="minorHAnsi"/>
        </w:rPr>
        <w:t>.</w:t>
      </w:r>
    </w:p>
    <w:p w14:paraId="1164E8A1" w14:textId="37397C13" w:rsidR="006B14BE" w:rsidRPr="00060FF5" w:rsidRDefault="00EA01B5" w:rsidP="00FA68EA">
      <w:pPr>
        <w:pStyle w:val="Odstavecseseznamem"/>
        <w:rPr>
          <w:rFonts w:cstheme="minorHAnsi"/>
        </w:rPr>
      </w:pPr>
      <w:r w:rsidRPr="00060FF5">
        <w:rPr>
          <w:rFonts w:cstheme="minorHAnsi"/>
        </w:rPr>
        <w:t xml:space="preserve">Soupis prací </w:t>
      </w:r>
      <w:r w:rsidR="006B14BE" w:rsidRPr="00060FF5">
        <w:rPr>
          <w:rFonts w:cstheme="minorHAnsi"/>
        </w:rPr>
        <w:t xml:space="preserve">s výkazem výměr </w:t>
      </w:r>
      <w:r w:rsidRPr="00060FF5">
        <w:rPr>
          <w:rFonts w:cstheme="minorHAnsi"/>
        </w:rPr>
        <w:t>bude Objednateli předán ve formátu XML, XLS</w:t>
      </w:r>
      <w:r w:rsidR="00736784" w:rsidRPr="00060FF5">
        <w:rPr>
          <w:rFonts w:cstheme="minorHAnsi"/>
        </w:rPr>
        <w:t>X</w:t>
      </w:r>
      <w:r w:rsidR="00CD7603" w:rsidRPr="00060FF5">
        <w:rPr>
          <w:rFonts w:cstheme="minorHAnsi"/>
        </w:rPr>
        <w:t>/XLS</w:t>
      </w:r>
      <w:r w:rsidRPr="00060FF5">
        <w:rPr>
          <w:rFonts w:cstheme="minorHAnsi"/>
        </w:rPr>
        <w:t xml:space="preserve"> a PDF.</w:t>
      </w:r>
    </w:p>
    <w:p w14:paraId="74935B8B" w14:textId="36651784" w:rsidR="00BD7F8B" w:rsidRPr="00060FF5" w:rsidRDefault="006B14BE" w:rsidP="00FA68EA">
      <w:pPr>
        <w:pStyle w:val="Odstavecseseznamem"/>
        <w:rPr>
          <w:rFonts w:cstheme="minorHAnsi"/>
        </w:rPr>
      </w:pPr>
      <w:r w:rsidRPr="00060FF5">
        <w:rPr>
          <w:rFonts w:cstheme="minorHAnsi"/>
        </w:rPr>
        <w:t xml:space="preserve">Soupis prací s výkazem výměr bude </w:t>
      </w:r>
      <w:r w:rsidR="00EA01B5" w:rsidRPr="00060FF5">
        <w:rPr>
          <w:rFonts w:cstheme="minorHAnsi"/>
        </w:rPr>
        <w:t>rozpracován podrobně do jednotlivých položek. U</w:t>
      </w:r>
      <w:r w:rsidR="009F060E" w:rsidRPr="00060FF5">
        <w:rPr>
          <w:rFonts w:cstheme="minorHAnsi"/>
        </w:rPr>
        <w:t xml:space="preserve"> </w:t>
      </w:r>
      <w:r w:rsidR="00EA01B5" w:rsidRPr="00060FF5">
        <w:rPr>
          <w:rFonts w:cstheme="minorHAnsi"/>
        </w:rPr>
        <w:t xml:space="preserve">jednotlivých položek bude uvedena </w:t>
      </w:r>
      <w:r w:rsidR="00B1568E" w:rsidRPr="00060FF5">
        <w:rPr>
          <w:rFonts w:cstheme="minorHAnsi"/>
        </w:rPr>
        <w:t>jej</w:t>
      </w:r>
      <w:r w:rsidR="003A63AE" w:rsidRPr="00060FF5">
        <w:rPr>
          <w:rFonts w:cstheme="minorHAnsi"/>
        </w:rPr>
        <w:t>ich</w:t>
      </w:r>
      <w:r w:rsidR="00B1568E" w:rsidRPr="00060FF5">
        <w:rPr>
          <w:rFonts w:cstheme="minorHAnsi"/>
        </w:rPr>
        <w:t xml:space="preserve"> </w:t>
      </w:r>
      <w:r w:rsidR="00EA01B5" w:rsidRPr="00060FF5">
        <w:rPr>
          <w:rFonts w:cstheme="minorHAnsi"/>
        </w:rPr>
        <w:t>jednotková cena, množství a celková cena za položku</w:t>
      </w:r>
      <w:r w:rsidR="000D7B6F" w:rsidRPr="00060FF5">
        <w:rPr>
          <w:rFonts w:cstheme="minorHAnsi"/>
        </w:rPr>
        <w:t>.</w:t>
      </w:r>
    </w:p>
    <w:p w14:paraId="4E8AEEEA" w14:textId="77777777" w:rsidR="00042223" w:rsidRPr="00060FF5" w:rsidRDefault="00042223" w:rsidP="00FA68EA">
      <w:pPr>
        <w:pStyle w:val="Odstavecseseznamem"/>
        <w:rPr>
          <w:rFonts w:cstheme="minorHAnsi"/>
        </w:rPr>
      </w:pPr>
      <w:r w:rsidRPr="00060FF5">
        <w:rPr>
          <w:rFonts w:cstheme="minorHAnsi"/>
        </w:rPr>
        <w:t>Rozpočet bude aktualizován v souladu s pokyny Objednatele.</w:t>
      </w:r>
    </w:p>
    <w:p w14:paraId="649D273B" w14:textId="599D3884" w:rsidR="00AE0959" w:rsidRPr="00060FF5" w:rsidRDefault="00AE0959" w:rsidP="00792BFE">
      <w:pPr>
        <w:pStyle w:val="Nadpis3"/>
        <w:rPr>
          <w:rFonts w:cstheme="minorHAnsi"/>
        </w:rPr>
      </w:pPr>
      <w:r w:rsidRPr="00060FF5">
        <w:rPr>
          <w:rFonts w:cstheme="minorHAnsi"/>
        </w:rPr>
        <w:t>Další práva a povinnosti týkající</w:t>
      </w:r>
      <w:r w:rsidR="00042223" w:rsidRPr="00060FF5">
        <w:rPr>
          <w:rFonts w:cstheme="minorHAnsi"/>
        </w:rPr>
        <w:t xml:space="preserve"> se průzkumů a zaměření</w:t>
      </w:r>
      <w:r w:rsidRPr="00060FF5">
        <w:rPr>
          <w:rFonts w:cstheme="minorHAnsi"/>
        </w:rPr>
        <w:t>:</w:t>
      </w:r>
    </w:p>
    <w:p w14:paraId="7EFFB18C" w14:textId="78E12AEF" w:rsidR="00042223" w:rsidRPr="00060FF5" w:rsidRDefault="00042223" w:rsidP="00FA68EA">
      <w:pPr>
        <w:pStyle w:val="Odstavecseseznamem"/>
        <w:rPr>
          <w:rFonts w:cstheme="minorHAnsi"/>
          <w:b/>
        </w:rPr>
      </w:pPr>
      <w:r w:rsidRPr="00060FF5">
        <w:rPr>
          <w:rFonts w:cstheme="minorHAnsi"/>
        </w:rPr>
        <w:t xml:space="preserve">Průzkumy a zaměření budou zhotoveny </w:t>
      </w:r>
      <w:r w:rsidR="009F18C8" w:rsidRPr="00060FF5">
        <w:rPr>
          <w:rFonts w:cstheme="minorHAnsi"/>
        </w:rPr>
        <w:t xml:space="preserve">s ohledem na aktuální znění </w:t>
      </w:r>
      <w:r w:rsidRPr="00060FF5">
        <w:rPr>
          <w:rFonts w:cstheme="minorHAnsi"/>
        </w:rPr>
        <w:t xml:space="preserve">směrnice Ministerstva dopravy, odboru liniových staveb a silničního správního úřadu, pro dokumentaci staveb pozemních komunikací, dostupné na </w:t>
      </w:r>
      <w:r w:rsidRPr="00060FF5">
        <w:rPr>
          <w:rFonts w:cstheme="minorHAnsi"/>
          <w:i/>
          <w:iCs/>
        </w:rPr>
        <w:t>&lt;https://www.pjpk.cz/metodicke-pokyny-smernice-a-dalsi-technicke-pre/&gt;.</w:t>
      </w:r>
    </w:p>
    <w:p w14:paraId="091B7FBA" w14:textId="60F908B9" w:rsidR="00042223" w:rsidRPr="00060FF5" w:rsidRDefault="00042223" w:rsidP="00FA68EA">
      <w:pPr>
        <w:pStyle w:val="Odstavecseseznamem"/>
        <w:rPr>
          <w:rFonts w:cstheme="minorHAnsi"/>
        </w:rPr>
      </w:pPr>
      <w:r w:rsidRPr="00060FF5">
        <w:rPr>
          <w:rFonts w:cstheme="minorHAnsi"/>
        </w:rPr>
        <w:t>Součástí zaměření je i zákres inženýrských sítí do mapového podkladu. Podzemní inženýrské sítě budou zobrazeny podle dodaných podkladů od jejich správců. Pokud budou získána digitální data, budou tyto sítě zakresleny jako ověřené. Ostatní budou zakresleny podle převzatých podkladů neověřenou značkou.</w:t>
      </w:r>
    </w:p>
    <w:p w14:paraId="74D0EFBF" w14:textId="44DDAE95" w:rsidR="00042223" w:rsidRPr="00060FF5" w:rsidRDefault="00D65BED" w:rsidP="00FA68EA">
      <w:pPr>
        <w:pStyle w:val="Odstavecseseznamem"/>
        <w:rPr>
          <w:rFonts w:cstheme="minorHAnsi"/>
        </w:rPr>
      </w:pPr>
      <w:r w:rsidRPr="00060FF5">
        <w:rPr>
          <w:rFonts w:cstheme="minorHAnsi"/>
        </w:rPr>
        <w:t>Na příkaz Objednatele budou vyhotoveny kamerové zkoušky</w:t>
      </w:r>
      <w:r w:rsidR="00875C19" w:rsidRPr="00060FF5">
        <w:rPr>
          <w:rFonts w:cstheme="minorHAnsi"/>
        </w:rPr>
        <w:t xml:space="preserve"> dešťové kanalizace.</w:t>
      </w:r>
    </w:p>
    <w:p w14:paraId="3B50BAC8" w14:textId="356C34AA" w:rsidR="00875C19" w:rsidRPr="00060FF5" w:rsidRDefault="00875C19" w:rsidP="00792BFE">
      <w:pPr>
        <w:pStyle w:val="Nadpis3"/>
        <w:rPr>
          <w:rFonts w:cstheme="minorHAnsi"/>
        </w:rPr>
      </w:pPr>
      <w:r w:rsidRPr="00060FF5">
        <w:rPr>
          <w:rFonts w:cstheme="minorHAnsi"/>
        </w:rPr>
        <w:t>Další práva a povinnosti týkající se výkonu autorského dozoru:</w:t>
      </w:r>
    </w:p>
    <w:p w14:paraId="18A19CE1" w14:textId="77777777" w:rsidR="00003B1C" w:rsidRPr="00060FF5" w:rsidRDefault="0042135D" w:rsidP="00FA68EA">
      <w:pPr>
        <w:pStyle w:val="Odstavecseseznamem"/>
        <w:rPr>
          <w:rFonts w:cstheme="minorHAnsi"/>
        </w:rPr>
      </w:pPr>
      <w:r w:rsidRPr="00060FF5">
        <w:rPr>
          <w:rFonts w:cstheme="minorHAnsi"/>
        </w:rPr>
        <w:t xml:space="preserve">Autorský dozor bude vykonáván v souladu s přílohou č. 5 Technických kvalitativních podmínek staveb pozemních komunikací, Kapitola 1, Všeobecné, dostupné z </w:t>
      </w:r>
      <w:r w:rsidRPr="00060FF5">
        <w:rPr>
          <w:rFonts w:cstheme="minorHAnsi"/>
          <w:i/>
          <w:iCs/>
        </w:rPr>
        <w:t>&lt;https://www.pjpk.cz/technicke-kvalitativni-podminky-staveb-tkp/&gt;.</w:t>
      </w:r>
    </w:p>
    <w:p w14:paraId="337F19F2" w14:textId="632EE204" w:rsidR="0042135D" w:rsidRPr="008F4745" w:rsidRDefault="0042135D" w:rsidP="00FA68EA">
      <w:pPr>
        <w:pStyle w:val="Odstavecseseznamem"/>
        <w:rPr>
          <w:rFonts w:cstheme="minorHAnsi"/>
        </w:rPr>
      </w:pPr>
      <w:r w:rsidRPr="008F4745">
        <w:rPr>
          <w:rFonts w:cstheme="minorHAnsi"/>
        </w:rPr>
        <w:t>Autorský dozor bude vykonáván jako občasný.</w:t>
      </w:r>
    </w:p>
    <w:p w14:paraId="1F149CA5" w14:textId="1681AC70" w:rsidR="00E64EE1" w:rsidRPr="008F4745" w:rsidRDefault="00E64EE1" w:rsidP="00FA68EA">
      <w:pPr>
        <w:pStyle w:val="Odstavecseseznamem"/>
        <w:rPr>
          <w:rFonts w:cstheme="minorHAnsi"/>
          <w:bCs/>
        </w:rPr>
      </w:pPr>
      <w:r w:rsidRPr="008F4745">
        <w:rPr>
          <w:rFonts w:cstheme="minorHAnsi"/>
        </w:rPr>
        <w:t xml:space="preserve">Objednatel zajistí pro </w:t>
      </w:r>
      <w:r w:rsidR="00E93C52">
        <w:rPr>
          <w:rFonts w:cstheme="minorHAnsi"/>
        </w:rPr>
        <w:t>Poskytovatel</w:t>
      </w:r>
      <w:r w:rsidRPr="008F4745">
        <w:rPr>
          <w:rFonts w:cstheme="minorHAnsi"/>
        </w:rPr>
        <w:t xml:space="preserve">e nezbytné podmínky pro výkon autorského dozoru, zejména oznámí </w:t>
      </w:r>
      <w:r w:rsidR="00E93C52">
        <w:rPr>
          <w:rFonts w:cstheme="minorHAnsi"/>
        </w:rPr>
        <w:t>Poskytovatel</w:t>
      </w:r>
      <w:r w:rsidRPr="008F4745">
        <w:rPr>
          <w:rFonts w:cstheme="minorHAnsi"/>
        </w:rPr>
        <w:t xml:space="preserve">e jako osobu vykonávající autorský dozor </w:t>
      </w:r>
      <w:r w:rsidR="00E93C52">
        <w:rPr>
          <w:rFonts w:cstheme="minorHAnsi"/>
        </w:rPr>
        <w:t>Poskytovatel</w:t>
      </w:r>
      <w:r w:rsidRPr="008F4745">
        <w:rPr>
          <w:rFonts w:cstheme="minorHAnsi"/>
        </w:rPr>
        <w:t xml:space="preserve">i stavby a zajistí, aby </w:t>
      </w:r>
      <w:r w:rsidR="00E93C52">
        <w:rPr>
          <w:rFonts w:cstheme="minorHAnsi"/>
        </w:rPr>
        <w:t>Poskytovatel</w:t>
      </w:r>
      <w:r w:rsidRPr="008F4745">
        <w:rPr>
          <w:rFonts w:cstheme="minorHAnsi"/>
        </w:rPr>
        <w:t xml:space="preserve"> dostával potřebné podklady týkající se realizace stavby a kontrolních dnů stavby.</w:t>
      </w:r>
    </w:p>
    <w:p w14:paraId="02584782" w14:textId="525A0578" w:rsidR="00875C19" w:rsidRPr="008F4745" w:rsidRDefault="003E78EA" w:rsidP="00FA68EA">
      <w:pPr>
        <w:pStyle w:val="Odstavecseseznamem"/>
        <w:rPr>
          <w:rFonts w:cstheme="minorHAnsi"/>
          <w:bCs/>
        </w:rPr>
      </w:pPr>
      <w:r w:rsidRPr="008F4745">
        <w:rPr>
          <w:rFonts w:cstheme="minorHAnsi"/>
        </w:rPr>
        <w:t>Z</w:t>
      </w:r>
      <w:r w:rsidR="00875C19" w:rsidRPr="008F4745">
        <w:rPr>
          <w:rFonts w:cstheme="minorHAnsi"/>
        </w:rPr>
        <w:t xml:space="preserve">jistí-li </w:t>
      </w:r>
      <w:r w:rsidR="00E64EE1" w:rsidRPr="008F4745">
        <w:rPr>
          <w:rFonts w:cstheme="minorHAnsi"/>
        </w:rPr>
        <w:t xml:space="preserve">vykonavatel autorského dozoru </w:t>
      </w:r>
      <w:r w:rsidR="00875C19" w:rsidRPr="008F4745">
        <w:rPr>
          <w:rFonts w:cstheme="minorHAnsi"/>
        </w:rPr>
        <w:t xml:space="preserve">při výkonu činnosti nesoulad s projektovou dokumentací k provedení stavby, uvědomí bez zbytečného odkladu Objednatele a zapíše tuto skutečnost do stavebního deníku. </w:t>
      </w:r>
      <w:r w:rsidR="00CA1838">
        <w:rPr>
          <w:rFonts w:cstheme="minorHAnsi"/>
        </w:rPr>
        <w:t>Zhotovitel</w:t>
      </w:r>
      <w:r w:rsidR="00875C19" w:rsidRPr="008F4745">
        <w:rPr>
          <w:rFonts w:cstheme="minorHAnsi"/>
        </w:rPr>
        <w:t xml:space="preserve"> stavby uvědomí v případě nebezpečí z prodlení či v případě nebezpečí vzniku škody.</w:t>
      </w:r>
    </w:p>
    <w:p w14:paraId="0FBBE720" w14:textId="45A6D7CE" w:rsidR="00875C19" w:rsidRPr="008F4745" w:rsidRDefault="00E64EE1" w:rsidP="00FA68EA">
      <w:pPr>
        <w:pStyle w:val="Odstavecseseznamem"/>
        <w:rPr>
          <w:rFonts w:cstheme="minorHAnsi"/>
          <w:bCs/>
        </w:rPr>
      </w:pPr>
      <w:r w:rsidRPr="008F4745">
        <w:rPr>
          <w:rFonts w:cstheme="minorHAnsi"/>
        </w:rPr>
        <w:t xml:space="preserve">Autorský dozor </w:t>
      </w:r>
      <w:r w:rsidR="00875C19" w:rsidRPr="008F4745">
        <w:rPr>
          <w:rFonts w:cstheme="minorHAnsi"/>
        </w:rPr>
        <w:t>nebude vykonáván osobou, která připravovala nebo se podílela na přípravě realizační dokumentac</w:t>
      </w:r>
      <w:r w:rsidR="008E046C" w:rsidRPr="008F4745">
        <w:rPr>
          <w:rFonts w:cstheme="minorHAnsi"/>
        </w:rPr>
        <w:t>e</w:t>
      </w:r>
      <w:r w:rsidR="00875C19" w:rsidRPr="008F4745">
        <w:rPr>
          <w:rFonts w:cstheme="minorHAnsi"/>
        </w:rPr>
        <w:t xml:space="preserve"> pro </w:t>
      </w:r>
      <w:r w:rsidR="007474FD">
        <w:rPr>
          <w:rFonts w:cstheme="minorHAnsi"/>
        </w:rPr>
        <w:t>zhotovitele</w:t>
      </w:r>
      <w:r w:rsidR="00875C19" w:rsidRPr="008F4745">
        <w:rPr>
          <w:rFonts w:cstheme="minorHAnsi"/>
        </w:rPr>
        <w:t xml:space="preserve"> stavby.</w:t>
      </w:r>
    </w:p>
    <w:p w14:paraId="3CF8C166" w14:textId="284F3E87" w:rsidR="00E27C57" w:rsidRPr="008F4745" w:rsidRDefault="00E27C57" w:rsidP="00DE70E1">
      <w:pPr>
        <w:pStyle w:val="Nadpis3"/>
        <w:rPr>
          <w:rFonts w:cstheme="minorHAnsi"/>
        </w:rPr>
      </w:pPr>
      <w:r w:rsidRPr="008F4745">
        <w:rPr>
          <w:rFonts w:cstheme="minorHAnsi"/>
        </w:rPr>
        <w:t xml:space="preserve">Další práva a povinnosti týkající se </w:t>
      </w:r>
      <w:r w:rsidR="00702C15" w:rsidRPr="008F4745">
        <w:rPr>
          <w:rFonts w:cstheme="minorHAnsi"/>
        </w:rPr>
        <w:t>inženýrské činnosti a majetkoprávního vypořádání záměru</w:t>
      </w:r>
      <w:r w:rsidRPr="008F4745">
        <w:rPr>
          <w:rFonts w:cstheme="minorHAnsi"/>
        </w:rPr>
        <w:t>:</w:t>
      </w:r>
    </w:p>
    <w:p w14:paraId="343B5747" w14:textId="77777777" w:rsidR="00B40811" w:rsidRPr="008F4745" w:rsidRDefault="00B40811" w:rsidP="00FA68EA">
      <w:pPr>
        <w:pStyle w:val="Odstavecseseznamem"/>
        <w:rPr>
          <w:rFonts w:cstheme="minorHAnsi"/>
        </w:rPr>
      </w:pPr>
      <w:r w:rsidRPr="008F4745">
        <w:rPr>
          <w:rFonts w:cstheme="minorHAnsi"/>
        </w:rPr>
        <w:t>Výkonem související inženýrské činnosti se rozumí zejména:</w:t>
      </w:r>
    </w:p>
    <w:p w14:paraId="6390164F" w14:textId="483728CA" w:rsidR="00B40811" w:rsidRPr="008F4745" w:rsidRDefault="00B40811" w:rsidP="00FA68EA">
      <w:pPr>
        <w:pStyle w:val="Odstavecseseznamem"/>
        <w:numPr>
          <w:ilvl w:val="0"/>
          <w:numId w:val="2"/>
        </w:numPr>
        <w:rPr>
          <w:rFonts w:cstheme="minorHAnsi"/>
        </w:rPr>
      </w:pPr>
      <w:r w:rsidRPr="008F4745">
        <w:rPr>
          <w:rFonts w:cstheme="minorHAnsi"/>
        </w:rPr>
        <w:lastRenderedPageBreak/>
        <w:t>všechna právní jednání potřebná k zajištění povolení záměru;</w:t>
      </w:r>
    </w:p>
    <w:p w14:paraId="17F123C2" w14:textId="77777777" w:rsidR="00B40811" w:rsidRPr="008F4745" w:rsidRDefault="00B40811" w:rsidP="00FA68EA">
      <w:pPr>
        <w:pStyle w:val="Odstavecseseznamem"/>
        <w:numPr>
          <w:ilvl w:val="0"/>
          <w:numId w:val="2"/>
        </w:numPr>
        <w:rPr>
          <w:rFonts w:cstheme="minorHAnsi"/>
        </w:rPr>
      </w:pPr>
      <w:r w:rsidRPr="008F4745">
        <w:rPr>
          <w:rFonts w:cstheme="minorHAnsi"/>
        </w:rPr>
        <w:t>zajištění prodloužení platnosti povolení záměru v případě nezahájení stavby v termínu platnosti povolení záměru, a to v dostatečném předstihu;</w:t>
      </w:r>
    </w:p>
    <w:p w14:paraId="18F58CEA" w14:textId="77777777" w:rsidR="00B40811" w:rsidRPr="008F4745" w:rsidRDefault="00B40811" w:rsidP="00FA68EA">
      <w:pPr>
        <w:pStyle w:val="Odstavecseseznamem"/>
        <w:rPr>
          <w:rFonts w:cstheme="minorHAnsi"/>
        </w:rPr>
      </w:pPr>
      <w:r w:rsidRPr="008F4745">
        <w:rPr>
          <w:rFonts w:cstheme="minorHAnsi"/>
        </w:rPr>
        <w:t>Majetkoprávní vypořádání</w:t>
      </w:r>
    </w:p>
    <w:p w14:paraId="1F2BB2C5" w14:textId="77777777" w:rsidR="00B40811" w:rsidRPr="008F4745" w:rsidRDefault="00B40811" w:rsidP="00FA68EA">
      <w:pPr>
        <w:pStyle w:val="Odstavecseseznamem"/>
        <w:numPr>
          <w:ilvl w:val="0"/>
          <w:numId w:val="2"/>
        </w:numPr>
        <w:rPr>
          <w:rFonts w:cstheme="minorHAnsi"/>
        </w:rPr>
      </w:pPr>
      <w:r w:rsidRPr="008F4745">
        <w:rPr>
          <w:rFonts w:cstheme="minorHAnsi"/>
        </w:rPr>
        <w:t xml:space="preserve">bude prováděno v souladu s platným </w:t>
      </w:r>
      <w:r w:rsidRPr="008F4745">
        <w:rPr>
          <w:rFonts w:cstheme="minorHAnsi"/>
          <w:i/>
        </w:rPr>
        <w:t>Metodickým pokynem pro výkon majetkoprávní přípravy dopravních staveb Středočeského kraje</w:t>
      </w:r>
      <w:r w:rsidRPr="008F4745">
        <w:rPr>
          <w:rFonts w:cstheme="minorHAnsi"/>
        </w:rPr>
        <w:t>, schváleným Zastupitelstvem kraje a instrukcemi ze strany Objednatele.</w:t>
      </w:r>
    </w:p>
    <w:p w14:paraId="6A75E729" w14:textId="77777777" w:rsidR="00B40811" w:rsidRPr="008F4745" w:rsidRDefault="00B40811" w:rsidP="00FA68EA">
      <w:pPr>
        <w:pStyle w:val="Odstavecseseznamem"/>
        <w:numPr>
          <w:ilvl w:val="0"/>
          <w:numId w:val="2"/>
        </w:numPr>
        <w:rPr>
          <w:rFonts w:cstheme="minorHAnsi"/>
        </w:rPr>
      </w:pPr>
      <w:r w:rsidRPr="008F4745">
        <w:rPr>
          <w:rFonts w:cstheme="minorHAnsi"/>
        </w:rPr>
        <w:t>může probíhat i po dokončení realizace stavby.</w:t>
      </w:r>
    </w:p>
    <w:p w14:paraId="4832078E" w14:textId="46A214C8" w:rsidR="00B40811" w:rsidRPr="008F4745" w:rsidRDefault="00B40811" w:rsidP="00FA68EA">
      <w:pPr>
        <w:pStyle w:val="Odstavecseseznamem"/>
        <w:numPr>
          <w:ilvl w:val="0"/>
          <w:numId w:val="2"/>
        </w:numPr>
        <w:rPr>
          <w:rFonts w:cstheme="minorHAnsi"/>
        </w:rPr>
      </w:pPr>
      <w:r w:rsidRPr="008F4745">
        <w:rPr>
          <w:rFonts w:cstheme="minorHAnsi"/>
        </w:rPr>
        <w:t xml:space="preserve">V případě, že bude v rámci projednávané stavby nutné provést výkupy pozemků, informuje </w:t>
      </w:r>
      <w:r w:rsidR="00E93C52">
        <w:rPr>
          <w:rFonts w:cstheme="minorHAnsi"/>
        </w:rPr>
        <w:t>Poskytovatel</w:t>
      </w:r>
      <w:r w:rsidRPr="008F4745">
        <w:rPr>
          <w:rFonts w:cstheme="minorHAnsi"/>
        </w:rPr>
        <w:t xml:space="preserve"> o této skutečnosti neprodleně Objednatele, který rozhodne o dalším postupu v dané věci, a to na výrobním výboru svolaném neprodleně Poskytovatelem po zjištění této skutečnosti.</w:t>
      </w:r>
    </w:p>
    <w:p w14:paraId="4258AF7F" w14:textId="77777777" w:rsidR="00B40811" w:rsidRPr="008F4745" w:rsidRDefault="00B40811" w:rsidP="00FA68EA">
      <w:pPr>
        <w:pStyle w:val="Odstavecseseznamem"/>
        <w:numPr>
          <w:ilvl w:val="0"/>
          <w:numId w:val="2"/>
        </w:numPr>
        <w:rPr>
          <w:rFonts w:cstheme="minorHAnsi"/>
        </w:rPr>
      </w:pPr>
      <w:r w:rsidRPr="008F4745">
        <w:rPr>
          <w:rFonts w:cstheme="minorHAnsi"/>
        </w:rPr>
        <w:t>nezahrnuje zajištění podkladů pro vyvlastnění.</w:t>
      </w:r>
    </w:p>
    <w:p w14:paraId="317B8487" w14:textId="77777777" w:rsidR="00FA68EA" w:rsidRPr="008F4745" w:rsidRDefault="00FA68EA" w:rsidP="00DE70E1">
      <w:pPr>
        <w:pStyle w:val="Nadpis3"/>
        <w:rPr>
          <w:rFonts w:cstheme="minorHAnsi"/>
        </w:rPr>
      </w:pPr>
      <w:r w:rsidRPr="008F4745">
        <w:rPr>
          <w:rFonts w:cstheme="minorHAnsi"/>
        </w:rPr>
        <w:t>Další práva a povinnosti týkající se žádosti o povolení záměru:</w:t>
      </w:r>
    </w:p>
    <w:p w14:paraId="2CBE817C" w14:textId="34C62B65" w:rsidR="00FA68EA" w:rsidRPr="008F4745" w:rsidRDefault="00FA68EA" w:rsidP="00FA68EA">
      <w:pPr>
        <w:pStyle w:val="Odstavecseseznamem"/>
        <w:rPr>
          <w:rFonts w:cstheme="minorHAnsi"/>
        </w:rPr>
      </w:pPr>
      <w:r w:rsidRPr="008F4745">
        <w:rPr>
          <w:rFonts w:cstheme="minorHAnsi"/>
        </w:rPr>
        <w:t>Žádost o povolení záměru bude obsahovat všechny náležitosti dle § 184 zákona č. 283/2021 Sb., stavební zákon, tedy zejména:</w:t>
      </w:r>
    </w:p>
    <w:p w14:paraId="237A326A" w14:textId="7692CC92" w:rsidR="00FA68EA" w:rsidRPr="008F4745" w:rsidRDefault="00FA68EA" w:rsidP="00FA68EA">
      <w:pPr>
        <w:pStyle w:val="Odstavecseseznamem"/>
        <w:numPr>
          <w:ilvl w:val="0"/>
          <w:numId w:val="2"/>
        </w:numPr>
        <w:rPr>
          <w:rFonts w:cstheme="minorHAnsi"/>
        </w:rPr>
      </w:pPr>
      <w:r w:rsidRPr="008F4745">
        <w:rPr>
          <w:rFonts w:cstheme="minorHAnsi"/>
        </w:rPr>
        <w:t xml:space="preserve">dokumentaci pro povolení </w:t>
      </w:r>
      <w:r w:rsidR="001608AA">
        <w:rPr>
          <w:rFonts w:cstheme="minorHAnsi"/>
        </w:rPr>
        <w:t>stavby</w:t>
      </w:r>
      <w:r w:rsidRPr="008F4745">
        <w:rPr>
          <w:rFonts w:cstheme="minorHAnsi"/>
        </w:rPr>
        <w:t>,</w:t>
      </w:r>
    </w:p>
    <w:p w14:paraId="21ECC11C" w14:textId="77777777" w:rsidR="00FA68EA" w:rsidRPr="008F4745" w:rsidRDefault="00FA68EA" w:rsidP="00FA68EA">
      <w:pPr>
        <w:pStyle w:val="Odstavecseseznamem"/>
        <w:numPr>
          <w:ilvl w:val="0"/>
          <w:numId w:val="2"/>
        </w:numPr>
        <w:rPr>
          <w:rFonts w:cstheme="minorHAnsi"/>
        </w:rPr>
      </w:pPr>
      <w:r w:rsidRPr="008F4745">
        <w:rPr>
          <w:rFonts w:cstheme="minorHAnsi"/>
        </w:rPr>
        <w:t>plánovací smlouvu, je-li uzavřena,</w:t>
      </w:r>
    </w:p>
    <w:p w14:paraId="12B91648" w14:textId="77777777" w:rsidR="00FA68EA" w:rsidRPr="008F4745" w:rsidRDefault="00FA68EA" w:rsidP="00FA68EA">
      <w:pPr>
        <w:pStyle w:val="Odstavecseseznamem"/>
        <w:numPr>
          <w:ilvl w:val="0"/>
          <w:numId w:val="2"/>
        </w:numPr>
        <w:rPr>
          <w:rFonts w:cstheme="minorHAnsi"/>
        </w:rPr>
      </w:pPr>
      <w:r w:rsidRPr="008F4745">
        <w:rPr>
          <w:rFonts w:cstheme="minorHAnsi"/>
        </w:rPr>
        <w:t>souhlasy všech dotčených vlastníků,</w:t>
      </w:r>
    </w:p>
    <w:p w14:paraId="61988A17" w14:textId="77777777" w:rsidR="00FA68EA" w:rsidRPr="008F4745" w:rsidRDefault="00FA68EA" w:rsidP="00FA68EA">
      <w:pPr>
        <w:pStyle w:val="Odstavecseseznamem"/>
        <w:numPr>
          <w:ilvl w:val="0"/>
          <w:numId w:val="2"/>
        </w:numPr>
        <w:rPr>
          <w:rFonts w:cstheme="minorHAnsi"/>
        </w:rPr>
      </w:pPr>
      <w:r w:rsidRPr="008F4745">
        <w:rPr>
          <w:rFonts w:cstheme="minorHAnsi"/>
        </w:rPr>
        <w:t>souhlasy všech účastníků řízení se záměrem, pokud stavebník žádá o vydání povolení ve zrychleném řízení,</w:t>
      </w:r>
    </w:p>
    <w:p w14:paraId="33F68E91" w14:textId="77777777" w:rsidR="00FA68EA" w:rsidRPr="008F4745" w:rsidRDefault="00FA68EA" w:rsidP="00FA68EA">
      <w:pPr>
        <w:pStyle w:val="Odstavecseseznamem"/>
        <w:numPr>
          <w:ilvl w:val="0"/>
          <w:numId w:val="2"/>
        </w:numPr>
        <w:rPr>
          <w:rFonts w:cstheme="minorHAnsi"/>
        </w:rPr>
      </w:pPr>
      <w:r w:rsidRPr="008F4745">
        <w:rPr>
          <w:rFonts w:cstheme="minorHAnsi"/>
        </w:rPr>
        <w:t>vyjádření, závazná stanoviska nebo rozhodnutí dotčených orgánů, jsou-li vyžadována zákonem, nebo náležitosti žádosti podle § 177 stavebního zákona, nejsou-li vyjádření nebo závazná stanoviska součástí žádosti,</w:t>
      </w:r>
    </w:p>
    <w:p w14:paraId="14C80DF8" w14:textId="77777777" w:rsidR="00FA68EA" w:rsidRPr="008F4745" w:rsidRDefault="00FA68EA" w:rsidP="00FA68EA">
      <w:pPr>
        <w:pStyle w:val="Odstavecseseznamem"/>
        <w:numPr>
          <w:ilvl w:val="0"/>
          <w:numId w:val="2"/>
        </w:numPr>
        <w:rPr>
          <w:rFonts w:cstheme="minorHAnsi"/>
        </w:rPr>
      </w:pPr>
      <w:r w:rsidRPr="008F4745">
        <w:rPr>
          <w:rFonts w:cstheme="minorHAnsi"/>
        </w:rPr>
        <w:t>vyjádření dotčených vlastníků veřejné dopravní nebo technické infrastruktury uvedených v digitální technické mapě,</w:t>
      </w:r>
    </w:p>
    <w:p w14:paraId="59CCACE6" w14:textId="77777777" w:rsidR="00FA68EA" w:rsidRPr="008F4745" w:rsidRDefault="00FA68EA" w:rsidP="00FA68EA">
      <w:pPr>
        <w:pStyle w:val="Odstavecseseznamem"/>
        <w:numPr>
          <w:ilvl w:val="0"/>
          <w:numId w:val="2"/>
        </w:numPr>
        <w:rPr>
          <w:rFonts w:cstheme="minorHAnsi"/>
        </w:rPr>
      </w:pPr>
      <w:r w:rsidRPr="008F4745">
        <w:rPr>
          <w:rFonts w:cstheme="minorHAnsi"/>
        </w:rPr>
        <w:t>závěr zjišťovacího řízení, že záměr nepodléhá posouzení vlivů na životní prostředí podle zákona o posuzování vlivů na životní prostředí, byl-li vydán,</w:t>
      </w:r>
    </w:p>
    <w:p w14:paraId="1C11CA2D" w14:textId="77777777" w:rsidR="00FA68EA" w:rsidRPr="008F4745" w:rsidRDefault="00FA68EA" w:rsidP="00FA68EA">
      <w:pPr>
        <w:pStyle w:val="Odstavecseseznamem"/>
        <w:numPr>
          <w:ilvl w:val="0"/>
          <w:numId w:val="2"/>
        </w:numPr>
        <w:rPr>
          <w:rFonts w:cstheme="minorHAnsi"/>
        </w:rPr>
      </w:pPr>
      <w:r w:rsidRPr="008F4745">
        <w:rPr>
          <w:rFonts w:cstheme="minorHAnsi"/>
        </w:rPr>
        <w:t>specifikace výjimky z obecných požadavků na výstavbu požadované k realizaci záměru a její odůvodnění a vyjádření nebo závazné stanovisko dotčeného orgánu, který hájí zájmy podle jiných právních předpisů, kterých se výjimka z obecných požadavků týká,</w:t>
      </w:r>
    </w:p>
    <w:p w14:paraId="53D4BEE2" w14:textId="5F7DFC28" w:rsidR="00003B1C" w:rsidRPr="008F4745" w:rsidRDefault="00003B1C" w:rsidP="00DE70E1">
      <w:pPr>
        <w:pStyle w:val="Nadpis3"/>
        <w:rPr>
          <w:rFonts w:cstheme="minorHAnsi"/>
        </w:rPr>
      </w:pPr>
      <w:r w:rsidRPr="008F4745">
        <w:rPr>
          <w:rFonts w:cstheme="minorHAnsi"/>
        </w:rPr>
        <w:t xml:space="preserve">Ostatní práva a povinnosti </w:t>
      </w:r>
      <w:r w:rsidR="00E93C52">
        <w:rPr>
          <w:rFonts w:cstheme="minorHAnsi"/>
        </w:rPr>
        <w:t>Poskytovatel</w:t>
      </w:r>
      <w:r w:rsidRPr="008F4745">
        <w:rPr>
          <w:rFonts w:cstheme="minorHAnsi"/>
        </w:rPr>
        <w:t>e:</w:t>
      </w:r>
    </w:p>
    <w:p w14:paraId="062E036D" w14:textId="42FC6881" w:rsidR="00564DCE" w:rsidRPr="008F4745" w:rsidRDefault="00E93C52" w:rsidP="00FA68EA">
      <w:pPr>
        <w:pStyle w:val="Odstavecseseznamem"/>
        <w:rPr>
          <w:rFonts w:cstheme="minorHAnsi"/>
        </w:rPr>
      </w:pPr>
      <w:r>
        <w:rPr>
          <w:rFonts w:cstheme="minorHAnsi"/>
        </w:rPr>
        <w:t>Poskytovatel</w:t>
      </w:r>
      <w:r w:rsidR="00531E70" w:rsidRPr="008F4745">
        <w:rPr>
          <w:rFonts w:cstheme="minorHAnsi"/>
        </w:rPr>
        <w:t xml:space="preserve"> je povinen na příkaz Objednatele provést etapizaci </w:t>
      </w:r>
      <w:r w:rsidR="00EC7793" w:rsidRPr="008F4745">
        <w:rPr>
          <w:rFonts w:cstheme="minorHAnsi"/>
        </w:rPr>
        <w:t>záměru</w:t>
      </w:r>
      <w:r w:rsidR="00FB69BF" w:rsidRPr="008F4745">
        <w:rPr>
          <w:rFonts w:cstheme="minorHAnsi"/>
        </w:rPr>
        <w:t xml:space="preserve">. Zároveň je povinen provést </w:t>
      </w:r>
      <w:r w:rsidR="001720F8" w:rsidRPr="008F4745">
        <w:rPr>
          <w:rFonts w:cstheme="minorHAnsi"/>
        </w:rPr>
        <w:t>rozdělení rozpočtů na jednotlivé etapy.</w:t>
      </w:r>
      <w:r w:rsidR="00564DCE" w:rsidRPr="008F4745">
        <w:rPr>
          <w:rFonts w:cstheme="minorHAnsi"/>
        </w:rPr>
        <w:t xml:space="preserve"> E</w:t>
      </w:r>
      <w:r w:rsidR="00A71BC5" w:rsidRPr="008F4745">
        <w:rPr>
          <w:rFonts w:cstheme="minorHAnsi"/>
        </w:rPr>
        <w:t>tapizace projektu</w:t>
      </w:r>
      <w:r w:rsidR="00564DCE" w:rsidRPr="008F4745">
        <w:rPr>
          <w:rFonts w:cstheme="minorHAnsi"/>
        </w:rPr>
        <w:t xml:space="preserve"> </w:t>
      </w:r>
      <w:r w:rsidR="00A71BC5" w:rsidRPr="008F4745">
        <w:rPr>
          <w:rFonts w:cstheme="minorHAnsi"/>
        </w:rPr>
        <w:t>není důvodem ke zvýšení ceny.</w:t>
      </w:r>
    </w:p>
    <w:p w14:paraId="2D95EC8E" w14:textId="14BAA386" w:rsidR="003940A8" w:rsidRPr="008F4745" w:rsidRDefault="00E93C52" w:rsidP="00FA68EA">
      <w:pPr>
        <w:pStyle w:val="Odstavecseseznamem"/>
        <w:rPr>
          <w:rFonts w:cstheme="minorHAnsi"/>
        </w:rPr>
      </w:pPr>
      <w:r>
        <w:rPr>
          <w:rFonts w:cstheme="minorHAnsi"/>
        </w:rPr>
        <w:t>Poskytovatel</w:t>
      </w:r>
      <w:r w:rsidR="004E542E">
        <w:rPr>
          <w:rFonts w:cstheme="minorHAnsi"/>
        </w:rPr>
        <w:t xml:space="preserve"> </w:t>
      </w:r>
      <w:r w:rsidR="005C41CE" w:rsidRPr="008F4745">
        <w:rPr>
          <w:rFonts w:cstheme="minorHAnsi"/>
        </w:rPr>
        <w:t>vypracuje</w:t>
      </w:r>
      <w:r w:rsidR="00515ED5" w:rsidRPr="008F4745">
        <w:rPr>
          <w:rFonts w:cstheme="minorHAnsi"/>
        </w:rPr>
        <w:t xml:space="preserve"> návrh dopravně inženýrského opatření, včetně jeho projednání s </w:t>
      </w:r>
      <w:r w:rsidR="00004489" w:rsidRPr="008F4745">
        <w:rPr>
          <w:rFonts w:cstheme="minorHAnsi"/>
        </w:rPr>
        <w:t>příslušnými</w:t>
      </w:r>
      <w:r w:rsidR="00515ED5" w:rsidRPr="008F4745">
        <w:rPr>
          <w:rFonts w:cstheme="minorHAnsi"/>
        </w:rPr>
        <w:t xml:space="preserve"> orgány státní správy a samosprávy.</w:t>
      </w:r>
    </w:p>
    <w:p w14:paraId="742B9E95" w14:textId="5CD67EDC" w:rsidR="00F6777E" w:rsidRPr="008F4745" w:rsidRDefault="00F6777E" w:rsidP="00FA68EA">
      <w:pPr>
        <w:pStyle w:val="Odstavecseseznamem"/>
        <w:rPr>
          <w:rFonts w:cstheme="minorHAnsi"/>
        </w:rPr>
      </w:pPr>
      <w:r w:rsidRPr="008F4745">
        <w:rPr>
          <w:rFonts w:cstheme="minorHAnsi"/>
        </w:rPr>
        <w:t>Oprava objízdných tras je jako samostatná položka součástí rozpočtu stavby.</w:t>
      </w:r>
    </w:p>
    <w:p w14:paraId="27C8604E" w14:textId="5A732380" w:rsidR="00213C43" w:rsidRPr="008F4745" w:rsidRDefault="003940A8" w:rsidP="00FA68EA">
      <w:pPr>
        <w:pStyle w:val="Odstavecseseznamem"/>
        <w:rPr>
          <w:rFonts w:cstheme="minorHAnsi"/>
          <w:b/>
        </w:rPr>
      </w:pPr>
      <w:r w:rsidRPr="008F4745">
        <w:rPr>
          <w:rFonts w:cstheme="minorHAnsi"/>
        </w:rPr>
        <w:t>V projekční přípravě bude záměr projednán s Odborem veřejné mobility Středočeského kraje</w:t>
      </w:r>
      <w:r w:rsidR="004E542E">
        <w:rPr>
          <w:rFonts w:cstheme="minorHAnsi"/>
        </w:rPr>
        <w:t>.</w:t>
      </w:r>
      <w:r w:rsidRPr="008F4745">
        <w:rPr>
          <w:rFonts w:cstheme="minorHAnsi"/>
        </w:rPr>
        <w:t xml:space="preserve"> </w:t>
      </w:r>
    </w:p>
    <w:p w14:paraId="33DA7317" w14:textId="2AEDFB19" w:rsidR="0001637D" w:rsidRPr="008F4745" w:rsidRDefault="00E93C52" w:rsidP="00FA68EA">
      <w:pPr>
        <w:pStyle w:val="Odstavecseseznamem"/>
        <w:rPr>
          <w:rFonts w:cstheme="minorHAnsi"/>
          <w:bCs/>
        </w:rPr>
      </w:pPr>
      <w:r>
        <w:rPr>
          <w:rFonts w:cstheme="minorHAnsi"/>
        </w:rPr>
        <w:lastRenderedPageBreak/>
        <w:t>Poskytovatel</w:t>
      </w:r>
      <w:r w:rsidR="0001637D" w:rsidRPr="008F4745">
        <w:rPr>
          <w:rFonts w:cstheme="minorHAnsi"/>
          <w:bCs/>
        </w:rPr>
        <w:t xml:space="preserve"> je povinen poskytovat Objednateli </w:t>
      </w:r>
      <w:r w:rsidR="00BA7E1D" w:rsidRPr="008F4745">
        <w:rPr>
          <w:rFonts w:cstheme="minorHAnsi"/>
          <w:bCs/>
        </w:rPr>
        <w:t xml:space="preserve">součinnost </w:t>
      </w:r>
      <w:r w:rsidR="009E7AA3" w:rsidRPr="008F4745">
        <w:rPr>
          <w:rFonts w:cstheme="minorHAnsi"/>
        </w:rPr>
        <w:t xml:space="preserve">při zpracování dodatečných informací v rámci výběrového řízení na </w:t>
      </w:r>
      <w:r>
        <w:rPr>
          <w:rFonts w:cstheme="minorHAnsi"/>
        </w:rPr>
        <w:t>Poskytovatel</w:t>
      </w:r>
      <w:r w:rsidR="009E7AA3" w:rsidRPr="008F4745">
        <w:rPr>
          <w:rFonts w:cstheme="minorHAnsi"/>
        </w:rPr>
        <w:t xml:space="preserve">e stavby a zpracování konsolidovaných znění dokumentů, které byly ve výběrovém řízení na </w:t>
      </w:r>
      <w:r>
        <w:rPr>
          <w:rFonts w:cstheme="minorHAnsi"/>
        </w:rPr>
        <w:t>Poskytovatel</w:t>
      </w:r>
      <w:r w:rsidR="009E7AA3" w:rsidRPr="008F4745">
        <w:rPr>
          <w:rFonts w:cstheme="minorHAnsi"/>
        </w:rPr>
        <w:t>e opravovány.</w:t>
      </w:r>
    </w:p>
    <w:p w14:paraId="70F74D3D" w14:textId="0731F64E" w:rsidR="00846BAD" w:rsidRPr="008F4745" w:rsidRDefault="00AB2B93" w:rsidP="000E32D8">
      <w:pPr>
        <w:pStyle w:val="Nadpis2"/>
      </w:pPr>
      <w:r w:rsidRPr="008F4745">
        <w:t xml:space="preserve">Termíny pro předkládání </w:t>
      </w:r>
      <w:r w:rsidR="00ED68E5" w:rsidRPr="008F4745">
        <w:t>projektové dokumentace</w:t>
      </w:r>
      <w:r w:rsidRPr="008F4745">
        <w:t xml:space="preserve">: </w:t>
      </w:r>
    </w:p>
    <w:tbl>
      <w:tblPr>
        <w:tblStyle w:val="Mkatabulky"/>
        <w:tblW w:w="0" w:type="auto"/>
        <w:tblLook w:val="04A0" w:firstRow="1" w:lastRow="0" w:firstColumn="1" w:lastColumn="0" w:noHBand="0" w:noVBand="1"/>
      </w:tblPr>
      <w:tblGrid>
        <w:gridCol w:w="4531"/>
        <w:gridCol w:w="4531"/>
      </w:tblGrid>
      <w:tr w:rsidR="004E4D5E" w:rsidRPr="008F4745" w14:paraId="445E7804" w14:textId="77777777" w:rsidTr="30623C98">
        <w:tc>
          <w:tcPr>
            <w:tcW w:w="4531" w:type="dxa"/>
          </w:tcPr>
          <w:p w14:paraId="71D6A3F3" w14:textId="331AD40A" w:rsidR="004E4D5E" w:rsidRPr="008F4745" w:rsidRDefault="00C67E46" w:rsidP="00AC25AD">
            <w:pPr>
              <w:spacing w:line="360" w:lineRule="auto"/>
              <w:rPr>
                <w:rFonts w:cstheme="minorHAnsi"/>
                <w:b/>
                <w:sz w:val="20"/>
                <w:szCs w:val="20"/>
              </w:rPr>
            </w:pPr>
            <w:r>
              <w:rPr>
                <w:rFonts w:cstheme="minorHAnsi"/>
                <w:b/>
                <w:sz w:val="20"/>
                <w:szCs w:val="20"/>
              </w:rPr>
              <w:t xml:space="preserve">1. </w:t>
            </w:r>
            <w:r w:rsidR="00D24F93" w:rsidRPr="00D24F93">
              <w:rPr>
                <w:rFonts w:cstheme="minorHAnsi"/>
                <w:b/>
                <w:sz w:val="20"/>
                <w:szCs w:val="20"/>
              </w:rPr>
              <w:t>Činnosti podle bodu č. 1 Soupisu prací</w:t>
            </w:r>
          </w:p>
        </w:tc>
        <w:tc>
          <w:tcPr>
            <w:tcW w:w="4531" w:type="dxa"/>
          </w:tcPr>
          <w:p w14:paraId="525C921E" w14:textId="398F2804" w:rsidR="004E4D5E" w:rsidRPr="008F4745" w:rsidRDefault="004E4D5E" w:rsidP="004E4D5E">
            <w:pPr>
              <w:spacing w:line="360" w:lineRule="auto"/>
              <w:jc w:val="both"/>
              <w:rPr>
                <w:rFonts w:cstheme="minorHAnsi"/>
                <w:bCs/>
                <w:sz w:val="20"/>
                <w:szCs w:val="20"/>
              </w:rPr>
            </w:pPr>
            <w:r w:rsidRPr="008F4745">
              <w:rPr>
                <w:rFonts w:cstheme="minorHAnsi"/>
                <w:bCs/>
                <w:sz w:val="20"/>
                <w:szCs w:val="20"/>
              </w:rPr>
              <w:t>současně s</w:t>
            </w:r>
            <w:r w:rsidR="00EF3511" w:rsidRPr="008F4745">
              <w:rPr>
                <w:rFonts w:cstheme="minorHAnsi"/>
                <w:bCs/>
                <w:sz w:val="20"/>
                <w:szCs w:val="20"/>
              </w:rPr>
              <w:t> </w:t>
            </w:r>
            <w:r w:rsidRPr="008F4745">
              <w:rPr>
                <w:rFonts w:cstheme="minorHAnsi"/>
                <w:bCs/>
                <w:sz w:val="20"/>
                <w:szCs w:val="20"/>
              </w:rPr>
              <w:t>p</w:t>
            </w:r>
            <w:r w:rsidR="00EF3511" w:rsidRPr="008F4745">
              <w:rPr>
                <w:rFonts w:cstheme="minorHAnsi"/>
                <w:bCs/>
                <w:sz w:val="20"/>
                <w:szCs w:val="20"/>
              </w:rPr>
              <w:t xml:space="preserve">řevzetím čistopisu </w:t>
            </w:r>
            <w:r w:rsidRPr="008F4745">
              <w:rPr>
                <w:rFonts w:cstheme="minorHAnsi"/>
                <w:bCs/>
                <w:sz w:val="20"/>
                <w:szCs w:val="20"/>
              </w:rPr>
              <w:t xml:space="preserve">dokumentace pro povolení </w:t>
            </w:r>
            <w:r w:rsidR="00A950D3">
              <w:rPr>
                <w:rFonts w:cstheme="minorHAnsi"/>
                <w:bCs/>
                <w:sz w:val="20"/>
                <w:szCs w:val="20"/>
              </w:rPr>
              <w:t>stavby</w:t>
            </w:r>
            <w:r w:rsidR="00EF3511" w:rsidRPr="008F4745">
              <w:rPr>
                <w:rFonts w:cstheme="minorHAnsi"/>
                <w:bCs/>
                <w:sz w:val="20"/>
                <w:szCs w:val="20"/>
              </w:rPr>
              <w:t xml:space="preserve"> Objednatelem</w:t>
            </w:r>
          </w:p>
        </w:tc>
      </w:tr>
      <w:tr w:rsidR="004E4D5E" w:rsidRPr="008F4745" w14:paraId="09B0C516" w14:textId="77777777" w:rsidTr="30623C98">
        <w:tc>
          <w:tcPr>
            <w:tcW w:w="4531" w:type="dxa"/>
          </w:tcPr>
          <w:p w14:paraId="31E608A6" w14:textId="360B572F" w:rsidR="004E4D5E" w:rsidRPr="008F4745" w:rsidRDefault="00C67E46" w:rsidP="00AC25AD">
            <w:pPr>
              <w:spacing w:line="360" w:lineRule="auto"/>
              <w:rPr>
                <w:b/>
                <w:bCs/>
                <w:sz w:val="20"/>
                <w:szCs w:val="20"/>
              </w:rPr>
            </w:pPr>
            <w:r>
              <w:rPr>
                <w:b/>
                <w:bCs/>
                <w:sz w:val="20"/>
                <w:szCs w:val="20"/>
              </w:rPr>
              <w:t>2a. P</w:t>
            </w:r>
            <w:r w:rsidR="580D023B" w:rsidRPr="30623C98">
              <w:rPr>
                <w:b/>
                <w:bCs/>
                <w:sz w:val="20"/>
                <w:szCs w:val="20"/>
              </w:rPr>
              <w:t xml:space="preserve">ředložení konceptu dokumentace pro povolení </w:t>
            </w:r>
            <w:r w:rsidR="00A950D3">
              <w:rPr>
                <w:b/>
                <w:bCs/>
                <w:sz w:val="20"/>
                <w:szCs w:val="20"/>
              </w:rPr>
              <w:t>stavby</w:t>
            </w:r>
          </w:p>
        </w:tc>
        <w:tc>
          <w:tcPr>
            <w:tcW w:w="4531" w:type="dxa"/>
          </w:tcPr>
          <w:p w14:paraId="60E69A0D" w14:textId="645446C5" w:rsidR="004E4D5E" w:rsidRPr="008F4745" w:rsidRDefault="004E4D5E" w:rsidP="009F42B3">
            <w:pPr>
              <w:spacing w:line="360" w:lineRule="auto"/>
              <w:jc w:val="both"/>
              <w:rPr>
                <w:rFonts w:cstheme="minorHAnsi"/>
                <w:bCs/>
                <w:sz w:val="20"/>
                <w:szCs w:val="20"/>
              </w:rPr>
            </w:pPr>
            <w:r w:rsidRPr="008F4745">
              <w:rPr>
                <w:rFonts w:cstheme="minorHAnsi"/>
                <w:bCs/>
                <w:sz w:val="20"/>
                <w:szCs w:val="20"/>
              </w:rPr>
              <w:t xml:space="preserve">do </w:t>
            </w:r>
            <w:sdt>
              <w:sdtPr>
                <w:rPr>
                  <w:rFonts w:cstheme="minorHAnsi"/>
                  <w:bCs/>
                  <w:sz w:val="20"/>
                  <w:szCs w:val="20"/>
                  <w:highlight w:val="yellow"/>
                </w:rPr>
                <w:id w:val="-696156061"/>
                <w:placeholder>
                  <w:docPart w:val="02AE6C8735364A18865AD457076650AF"/>
                </w:placeholder>
              </w:sdtPr>
              <w:sdtEndPr/>
              <w:sdtContent>
                <w:r w:rsidR="009F42B3">
                  <w:rPr>
                    <w:rFonts w:cstheme="minorHAnsi"/>
                    <w:bCs/>
                    <w:sz w:val="20"/>
                    <w:szCs w:val="20"/>
                  </w:rPr>
                  <w:t>4</w:t>
                </w:r>
                <w:r w:rsidR="009F42B3" w:rsidRPr="009F42B3">
                  <w:rPr>
                    <w:rFonts w:cstheme="minorHAnsi"/>
                    <w:bCs/>
                    <w:sz w:val="20"/>
                    <w:szCs w:val="20"/>
                  </w:rPr>
                  <w:t xml:space="preserve"> měsíců</w:t>
                </w:r>
              </w:sdtContent>
            </w:sdt>
            <w:r w:rsidRPr="008F4745">
              <w:rPr>
                <w:rFonts w:cstheme="minorHAnsi"/>
                <w:bCs/>
                <w:sz w:val="20"/>
                <w:szCs w:val="20"/>
              </w:rPr>
              <w:t xml:space="preserve"> od uzavření smlouvy</w:t>
            </w:r>
          </w:p>
        </w:tc>
      </w:tr>
      <w:tr w:rsidR="004E4D5E" w:rsidRPr="008F4745" w14:paraId="0B20B60F" w14:textId="77777777" w:rsidTr="30623C98">
        <w:tc>
          <w:tcPr>
            <w:tcW w:w="4531" w:type="dxa"/>
          </w:tcPr>
          <w:p w14:paraId="5D8580BB" w14:textId="68BD1107" w:rsidR="004E4D5E" w:rsidRPr="008F4745" w:rsidRDefault="00C67E46" w:rsidP="00AC25AD">
            <w:pPr>
              <w:spacing w:line="360" w:lineRule="auto"/>
              <w:rPr>
                <w:rFonts w:cstheme="minorHAnsi"/>
                <w:b/>
                <w:sz w:val="20"/>
                <w:szCs w:val="20"/>
              </w:rPr>
            </w:pPr>
            <w:r>
              <w:rPr>
                <w:rFonts w:cstheme="minorHAnsi"/>
                <w:b/>
                <w:sz w:val="20"/>
                <w:szCs w:val="20"/>
              </w:rPr>
              <w:t xml:space="preserve">2b. </w:t>
            </w:r>
            <w:r w:rsidR="002D3394" w:rsidRPr="002D3394">
              <w:rPr>
                <w:rFonts w:cstheme="minorHAnsi"/>
                <w:b/>
                <w:sz w:val="20"/>
                <w:szCs w:val="20"/>
              </w:rPr>
              <w:t>Předložení čistopisu dokumentace pro povolení stavby zohledňujícího veškeré připomínky Objednatele ke konceptu, a to včetně dokladové části</w:t>
            </w:r>
          </w:p>
        </w:tc>
        <w:tc>
          <w:tcPr>
            <w:tcW w:w="4531" w:type="dxa"/>
          </w:tcPr>
          <w:p w14:paraId="65A8786C" w14:textId="54A244BE" w:rsidR="004E4D5E" w:rsidRPr="008F4745" w:rsidRDefault="002321D3" w:rsidP="009F42B3">
            <w:pPr>
              <w:spacing w:line="360" w:lineRule="auto"/>
              <w:jc w:val="both"/>
              <w:rPr>
                <w:rFonts w:cstheme="minorHAnsi"/>
                <w:b/>
                <w:sz w:val="20"/>
                <w:szCs w:val="20"/>
              </w:rPr>
            </w:pPr>
            <w:sdt>
              <w:sdtPr>
                <w:rPr>
                  <w:rFonts w:cstheme="minorHAnsi"/>
                  <w:bCs/>
                  <w:sz w:val="20"/>
                  <w:szCs w:val="20"/>
                </w:rPr>
                <w:id w:val="-1708323129"/>
                <w:placeholder>
                  <w:docPart w:val="17411E652BD6417B930B391B2C1669E7"/>
                </w:placeholder>
              </w:sdtPr>
              <w:sdtEndPr/>
              <w:sdtContent>
                <w:r w:rsidR="009F42B3">
                  <w:rPr>
                    <w:rFonts w:cstheme="minorHAnsi"/>
                    <w:bCs/>
                    <w:sz w:val="20"/>
                    <w:szCs w:val="20"/>
                  </w:rPr>
                  <w:t>1 měsíce</w:t>
                </w:r>
              </w:sdtContent>
            </w:sdt>
            <w:r w:rsidR="004E4D5E" w:rsidRPr="008F4745">
              <w:rPr>
                <w:rFonts w:cstheme="minorHAnsi"/>
                <w:bCs/>
                <w:sz w:val="20"/>
                <w:szCs w:val="20"/>
              </w:rPr>
              <w:t xml:space="preserve"> od obdržení písemných připomínek Objednatele ke konceptu</w:t>
            </w:r>
          </w:p>
        </w:tc>
      </w:tr>
      <w:tr w:rsidR="009640B2" w:rsidRPr="008F4745" w14:paraId="2F7FB94F" w14:textId="77777777" w:rsidTr="30623C98">
        <w:tc>
          <w:tcPr>
            <w:tcW w:w="4531" w:type="dxa"/>
          </w:tcPr>
          <w:p w14:paraId="70888BB0" w14:textId="36BCC03E" w:rsidR="009640B2" w:rsidRPr="008F4745" w:rsidRDefault="00726FB0" w:rsidP="00AC25AD">
            <w:pPr>
              <w:spacing w:line="360" w:lineRule="auto"/>
              <w:rPr>
                <w:rFonts w:cstheme="minorHAnsi"/>
                <w:b/>
                <w:sz w:val="20"/>
                <w:szCs w:val="20"/>
              </w:rPr>
            </w:pPr>
            <w:r>
              <w:rPr>
                <w:rFonts w:cstheme="minorHAnsi"/>
                <w:b/>
                <w:sz w:val="20"/>
                <w:szCs w:val="20"/>
              </w:rPr>
              <w:t xml:space="preserve">3. </w:t>
            </w:r>
            <w:r w:rsidR="009640B2" w:rsidRPr="009640B2">
              <w:rPr>
                <w:rFonts w:cstheme="minorHAnsi"/>
                <w:b/>
                <w:sz w:val="20"/>
                <w:szCs w:val="20"/>
              </w:rPr>
              <w:t>Předložení plánu BOZP</w:t>
            </w:r>
          </w:p>
        </w:tc>
        <w:tc>
          <w:tcPr>
            <w:tcW w:w="4531" w:type="dxa"/>
          </w:tcPr>
          <w:p w14:paraId="4163DF71" w14:textId="2B5E7989" w:rsidR="009640B2" w:rsidRPr="008F4745" w:rsidRDefault="009640B2" w:rsidP="004E4D5E">
            <w:pPr>
              <w:spacing w:line="360" w:lineRule="auto"/>
              <w:jc w:val="both"/>
              <w:rPr>
                <w:rFonts w:cstheme="minorHAnsi"/>
                <w:bCs/>
                <w:sz w:val="20"/>
                <w:szCs w:val="20"/>
              </w:rPr>
            </w:pPr>
            <w:r w:rsidRPr="009640B2">
              <w:rPr>
                <w:rFonts w:cstheme="minorHAnsi"/>
                <w:bCs/>
                <w:sz w:val="20"/>
                <w:szCs w:val="20"/>
              </w:rPr>
              <w:t>současně s předložením čistopisu dokumentace pro povolení stavby zohledňujícího veškeré připomínky Objednatele ke konceptu</w:t>
            </w:r>
          </w:p>
        </w:tc>
      </w:tr>
      <w:tr w:rsidR="004E4D5E" w:rsidRPr="008F4745" w14:paraId="4DC7F1BF" w14:textId="77777777" w:rsidTr="30623C98">
        <w:tc>
          <w:tcPr>
            <w:tcW w:w="4531" w:type="dxa"/>
          </w:tcPr>
          <w:p w14:paraId="00F5035E" w14:textId="4900A048" w:rsidR="004E4D5E" w:rsidRPr="008F4745" w:rsidRDefault="00726FB0" w:rsidP="00AC25AD">
            <w:pPr>
              <w:spacing w:line="360" w:lineRule="auto"/>
              <w:rPr>
                <w:rFonts w:cstheme="minorHAnsi"/>
                <w:b/>
                <w:sz w:val="20"/>
                <w:szCs w:val="20"/>
              </w:rPr>
            </w:pPr>
            <w:r>
              <w:rPr>
                <w:rFonts w:cstheme="minorHAnsi"/>
                <w:b/>
                <w:sz w:val="20"/>
                <w:szCs w:val="20"/>
              </w:rPr>
              <w:t xml:space="preserve">4. </w:t>
            </w:r>
            <w:r w:rsidR="004E4D5E" w:rsidRPr="008F4745">
              <w:rPr>
                <w:rFonts w:cstheme="minorHAnsi"/>
                <w:b/>
                <w:sz w:val="20"/>
                <w:szCs w:val="20"/>
              </w:rPr>
              <w:t xml:space="preserve">Podání žádosti o povolení záměru v souladu se </w:t>
            </w:r>
            <w:r w:rsidR="00D97E71" w:rsidRPr="008F4745">
              <w:rPr>
                <w:rFonts w:cstheme="minorHAnsi"/>
                <w:b/>
                <w:sz w:val="20"/>
                <w:szCs w:val="20"/>
              </w:rPr>
              <w:t>stavebním zákonem</w:t>
            </w:r>
          </w:p>
        </w:tc>
        <w:tc>
          <w:tcPr>
            <w:tcW w:w="4531" w:type="dxa"/>
          </w:tcPr>
          <w:p w14:paraId="528EDD2D" w14:textId="6EAE8957" w:rsidR="004E4D5E" w:rsidRPr="008F4745" w:rsidRDefault="004E4D5E" w:rsidP="009F42B3">
            <w:pPr>
              <w:spacing w:line="360" w:lineRule="auto"/>
              <w:jc w:val="both"/>
              <w:rPr>
                <w:rFonts w:cstheme="minorHAnsi"/>
                <w:bCs/>
                <w:sz w:val="20"/>
                <w:szCs w:val="20"/>
              </w:rPr>
            </w:pPr>
            <w:r w:rsidRPr="008F4745">
              <w:rPr>
                <w:rFonts w:cstheme="minorHAnsi"/>
                <w:bCs/>
                <w:sz w:val="20"/>
                <w:szCs w:val="20"/>
              </w:rPr>
              <w:t xml:space="preserve">do </w:t>
            </w:r>
            <w:sdt>
              <w:sdtPr>
                <w:rPr>
                  <w:rFonts w:cstheme="minorHAnsi"/>
                  <w:bCs/>
                  <w:sz w:val="20"/>
                  <w:szCs w:val="20"/>
                </w:rPr>
                <w:id w:val="103551641"/>
                <w:placeholder>
                  <w:docPart w:val="CD4E3406657641FB805DD1F598F93029"/>
                </w:placeholder>
              </w:sdtPr>
              <w:sdtEndPr/>
              <w:sdtContent>
                <w:r w:rsidR="009F42B3">
                  <w:rPr>
                    <w:rFonts w:cstheme="minorHAnsi"/>
                    <w:bCs/>
                    <w:sz w:val="20"/>
                    <w:szCs w:val="20"/>
                  </w:rPr>
                  <w:t>5 měsíců</w:t>
                </w:r>
              </w:sdtContent>
            </w:sdt>
            <w:r w:rsidRPr="008F4745">
              <w:rPr>
                <w:rFonts w:cstheme="minorHAnsi"/>
                <w:bCs/>
                <w:sz w:val="20"/>
                <w:szCs w:val="20"/>
              </w:rPr>
              <w:t xml:space="preserve"> od doručení čistopisu Objednateli</w:t>
            </w:r>
          </w:p>
        </w:tc>
      </w:tr>
      <w:tr w:rsidR="004E4D5E" w:rsidRPr="008F4745" w14:paraId="1E88A79F" w14:textId="77777777" w:rsidTr="30623C98">
        <w:tc>
          <w:tcPr>
            <w:tcW w:w="4531" w:type="dxa"/>
          </w:tcPr>
          <w:p w14:paraId="0A920EFF" w14:textId="2E496108" w:rsidR="004E4D5E" w:rsidRPr="008F4745" w:rsidRDefault="00AC25AD" w:rsidP="00AC25AD">
            <w:pPr>
              <w:spacing w:line="360" w:lineRule="auto"/>
              <w:rPr>
                <w:rFonts w:cstheme="minorHAnsi"/>
                <w:b/>
                <w:bCs/>
                <w:sz w:val="20"/>
                <w:szCs w:val="20"/>
              </w:rPr>
            </w:pPr>
            <w:r>
              <w:rPr>
                <w:rFonts w:cstheme="minorHAnsi"/>
                <w:b/>
                <w:bCs/>
                <w:sz w:val="20"/>
                <w:szCs w:val="20"/>
              </w:rPr>
              <w:t xml:space="preserve">5. </w:t>
            </w:r>
            <w:r w:rsidRPr="00AC25AD">
              <w:rPr>
                <w:rFonts w:cstheme="minorHAnsi"/>
                <w:b/>
                <w:bCs/>
                <w:sz w:val="20"/>
                <w:szCs w:val="20"/>
              </w:rPr>
              <w:t>Předložení projektové dokumentace pro provádění stavby, soupisu prací a rozpočtu</w:t>
            </w:r>
          </w:p>
        </w:tc>
        <w:tc>
          <w:tcPr>
            <w:tcW w:w="4531" w:type="dxa"/>
          </w:tcPr>
          <w:p w14:paraId="2056019D" w14:textId="2B6EEB37" w:rsidR="004E4D5E" w:rsidRPr="008F4745" w:rsidRDefault="004E4D5E" w:rsidP="009F42B3">
            <w:pPr>
              <w:spacing w:line="360" w:lineRule="auto"/>
              <w:jc w:val="both"/>
              <w:rPr>
                <w:rFonts w:cstheme="minorHAnsi"/>
                <w:bCs/>
                <w:sz w:val="20"/>
                <w:szCs w:val="20"/>
              </w:rPr>
            </w:pPr>
            <w:r w:rsidRPr="008F4745">
              <w:rPr>
                <w:rFonts w:cstheme="minorHAnsi"/>
                <w:bCs/>
                <w:sz w:val="20"/>
                <w:szCs w:val="20"/>
              </w:rPr>
              <w:t xml:space="preserve">do </w:t>
            </w:r>
            <w:sdt>
              <w:sdtPr>
                <w:rPr>
                  <w:rFonts w:cstheme="minorHAnsi"/>
                  <w:bCs/>
                  <w:sz w:val="20"/>
                  <w:szCs w:val="20"/>
                </w:rPr>
                <w:id w:val="-997271178"/>
                <w:placeholder>
                  <w:docPart w:val="CD4E3406657641FB805DD1F598F93029"/>
                </w:placeholder>
              </w:sdtPr>
              <w:sdtEndPr/>
              <w:sdtContent>
                <w:r w:rsidR="009F42B3">
                  <w:rPr>
                    <w:rFonts w:cstheme="minorHAnsi"/>
                    <w:bCs/>
                    <w:sz w:val="20"/>
                    <w:szCs w:val="20"/>
                  </w:rPr>
                  <w:t>2 měsíců</w:t>
                </w:r>
              </w:sdtContent>
            </w:sdt>
            <w:r w:rsidRPr="008F4745">
              <w:rPr>
                <w:rFonts w:cstheme="minorHAnsi"/>
                <w:bCs/>
                <w:sz w:val="20"/>
                <w:szCs w:val="20"/>
              </w:rPr>
              <w:t xml:space="preserve"> od právní moci povolení záměru stavby</w:t>
            </w:r>
          </w:p>
        </w:tc>
      </w:tr>
      <w:tr w:rsidR="004E4D5E" w:rsidRPr="008F4745" w14:paraId="597A20BA" w14:textId="77777777" w:rsidTr="30623C98">
        <w:tc>
          <w:tcPr>
            <w:tcW w:w="4531" w:type="dxa"/>
          </w:tcPr>
          <w:p w14:paraId="0341BDC5" w14:textId="1A1D1F93" w:rsidR="004E4D5E" w:rsidRPr="008F4745" w:rsidRDefault="00AC25AD" w:rsidP="00AC25AD">
            <w:pPr>
              <w:spacing w:line="360" w:lineRule="auto"/>
              <w:rPr>
                <w:rFonts w:cstheme="minorHAnsi"/>
                <w:b/>
                <w:bCs/>
                <w:sz w:val="20"/>
                <w:szCs w:val="20"/>
              </w:rPr>
            </w:pPr>
            <w:r>
              <w:rPr>
                <w:rFonts w:cstheme="minorHAnsi"/>
                <w:b/>
                <w:bCs/>
                <w:sz w:val="20"/>
                <w:szCs w:val="20"/>
              </w:rPr>
              <w:t xml:space="preserve">6. </w:t>
            </w:r>
            <w:r w:rsidR="004E4D5E" w:rsidRPr="008F4745">
              <w:rPr>
                <w:rFonts w:cstheme="minorHAnsi"/>
                <w:b/>
                <w:bCs/>
                <w:sz w:val="20"/>
                <w:szCs w:val="20"/>
              </w:rPr>
              <w:t>Aktualizace rozpočtu</w:t>
            </w:r>
          </w:p>
        </w:tc>
        <w:tc>
          <w:tcPr>
            <w:tcW w:w="4531" w:type="dxa"/>
          </w:tcPr>
          <w:p w14:paraId="0C19EBDC" w14:textId="0549A582" w:rsidR="004E4D5E" w:rsidRPr="008F4745" w:rsidRDefault="004E4D5E" w:rsidP="009F42B3">
            <w:pPr>
              <w:spacing w:line="360" w:lineRule="auto"/>
              <w:jc w:val="both"/>
              <w:rPr>
                <w:rFonts w:cstheme="minorHAnsi"/>
                <w:bCs/>
                <w:sz w:val="20"/>
                <w:szCs w:val="20"/>
              </w:rPr>
            </w:pPr>
            <w:r w:rsidRPr="008F4745">
              <w:rPr>
                <w:rFonts w:cstheme="minorHAnsi"/>
                <w:bCs/>
                <w:sz w:val="20"/>
                <w:szCs w:val="20"/>
              </w:rPr>
              <w:t xml:space="preserve">do </w:t>
            </w:r>
            <w:sdt>
              <w:sdtPr>
                <w:rPr>
                  <w:rFonts w:cstheme="minorHAnsi"/>
                  <w:bCs/>
                  <w:sz w:val="20"/>
                  <w:szCs w:val="20"/>
                </w:rPr>
                <w:id w:val="599539983"/>
                <w:placeholder>
                  <w:docPart w:val="D82F72E93D0B4DAF80DFA0537900C7DA"/>
                </w:placeholder>
              </w:sdtPr>
              <w:sdtEndPr/>
              <w:sdtContent>
                <w:r w:rsidR="009F42B3">
                  <w:rPr>
                    <w:rFonts w:cstheme="minorHAnsi"/>
                    <w:bCs/>
                    <w:sz w:val="20"/>
                    <w:szCs w:val="20"/>
                  </w:rPr>
                  <w:t>2 týdnů</w:t>
                </w:r>
              </w:sdtContent>
            </w:sdt>
            <w:r w:rsidRPr="008F4745">
              <w:rPr>
                <w:rFonts w:cstheme="minorHAnsi"/>
                <w:bCs/>
                <w:sz w:val="20"/>
                <w:szCs w:val="20"/>
              </w:rPr>
              <w:t xml:space="preserve"> od písemné výzvy Objednatele</w:t>
            </w:r>
          </w:p>
        </w:tc>
      </w:tr>
      <w:tr w:rsidR="004E4D5E" w:rsidRPr="008F4745" w14:paraId="486CC651" w14:textId="77777777" w:rsidTr="30623C98">
        <w:tc>
          <w:tcPr>
            <w:tcW w:w="4531" w:type="dxa"/>
          </w:tcPr>
          <w:p w14:paraId="6B9B7D54" w14:textId="5A89F62B" w:rsidR="004E4D5E" w:rsidRPr="008F4745" w:rsidRDefault="00AC25AD" w:rsidP="00AC25AD">
            <w:pPr>
              <w:spacing w:line="360" w:lineRule="auto"/>
              <w:rPr>
                <w:rFonts w:cstheme="minorHAnsi"/>
                <w:b/>
                <w:bCs/>
                <w:sz w:val="20"/>
                <w:szCs w:val="20"/>
              </w:rPr>
            </w:pPr>
            <w:r>
              <w:rPr>
                <w:rFonts w:cstheme="minorHAnsi"/>
                <w:b/>
                <w:bCs/>
                <w:sz w:val="20"/>
                <w:szCs w:val="20"/>
              </w:rPr>
              <w:t xml:space="preserve">7. </w:t>
            </w:r>
            <w:r w:rsidR="004E4D5E" w:rsidRPr="008F4745">
              <w:rPr>
                <w:rFonts w:cstheme="minorHAnsi"/>
                <w:b/>
                <w:bCs/>
                <w:sz w:val="20"/>
                <w:szCs w:val="20"/>
              </w:rPr>
              <w:t>Činnost autorského dozoru</w:t>
            </w:r>
          </w:p>
        </w:tc>
        <w:tc>
          <w:tcPr>
            <w:tcW w:w="4531" w:type="dxa"/>
          </w:tcPr>
          <w:p w14:paraId="4723EDF6" w14:textId="516B9898" w:rsidR="004E4D5E" w:rsidRPr="008F4745" w:rsidRDefault="004E4D5E" w:rsidP="004E4D5E">
            <w:pPr>
              <w:spacing w:line="360" w:lineRule="auto"/>
              <w:jc w:val="both"/>
              <w:rPr>
                <w:rFonts w:cstheme="minorHAnsi"/>
                <w:bCs/>
                <w:sz w:val="20"/>
                <w:szCs w:val="20"/>
              </w:rPr>
            </w:pPr>
            <w:r w:rsidRPr="008F4745">
              <w:rPr>
                <w:rFonts w:cstheme="minorHAnsi"/>
                <w:bCs/>
                <w:sz w:val="20"/>
                <w:szCs w:val="20"/>
              </w:rPr>
              <w:t>od termínu uvedeného v písemné výzvě k zahájení výkonu činnosti autorského dozoru do kolaudace záměru</w:t>
            </w:r>
          </w:p>
        </w:tc>
      </w:tr>
      <w:tr w:rsidR="002C595C" w:rsidRPr="008F4745" w14:paraId="10B69CB6" w14:textId="77777777" w:rsidTr="30623C98">
        <w:tc>
          <w:tcPr>
            <w:tcW w:w="4531" w:type="dxa"/>
          </w:tcPr>
          <w:p w14:paraId="1D04CDB0" w14:textId="1162DCAE" w:rsidR="002C595C" w:rsidRPr="008F4745" w:rsidRDefault="00AC25AD" w:rsidP="00AC25AD">
            <w:pPr>
              <w:spacing w:line="360" w:lineRule="auto"/>
              <w:rPr>
                <w:rFonts w:cstheme="minorHAnsi"/>
                <w:b/>
                <w:bCs/>
                <w:sz w:val="20"/>
                <w:szCs w:val="20"/>
              </w:rPr>
            </w:pPr>
            <w:r>
              <w:rPr>
                <w:rFonts w:cstheme="minorHAnsi"/>
                <w:b/>
                <w:bCs/>
                <w:sz w:val="20"/>
                <w:szCs w:val="20"/>
              </w:rPr>
              <w:t xml:space="preserve">8. </w:t>
            </w:r>
            <w:r w:rsidR="00C67E46">
              <w:rPr>
                <w:rFonts w:cstheme="minorHAnsi"/>
                <w:b/>
                <w:bCs/>
                <w:sz w:val="20"/>
                <w:szCs w:val="20"/>
              </w:rPr>
              <w:t>Technická pomoc Objednateli</w:t>
            </w:r>
          </w:p>
        </w:tc>
        <w:tc>
          <w:tcPr>
            <w:tcW w:w="4531" w:type="dxa"/>
          </w:tcPr>
          <w:p w14:paraId="5C53AA3C" w14:textId="5BC77FAC" w:rsidR="002C595C" w:rsidRPr="008F4745" w:rsidRDefault="00C67E46" w:rsidP="004E4D5E">
            <w:pPr>
              <w:spacing w:line="360" w:lineRule="auto"/>
              <w:jc w:val="both"/>
              <w:rPr>
                <w:rFonts w:cstheme="minorHAnsi"/>
                <w:bCs/>
                <w:sz w:val="20"/>
                <w:szCs w:val="20"/>
              </w:rPr>
            </w:pPr>
            <w:r>
              <w:rPr>
                <w:rFonts w:cstheme="minorHAnsi"/>
                <w:bCs/>
                <w:sz w:val="20"/>
                <w:szCs w:val="20"/>
              </w:rPr>
              <w:t>Na výzvu Objednatele</w:t>
            </w:r>
          </w:p>
        </w:tc>
      </w:tr>
    </w:tbl>
    <w:p w14:paraId="36460874" w14:textId="77777777" w:rsidR="005E3896" w:rsidRPr="008F4745" w:rsidRDefault="005E3896" w:rsidP="005E3896">
      <w:pPr>
        <w:spacing w:after="0" w:line="276" w:lineRule="auto"/>
        <w:jc w:val="both"/>
        <w:rPr>
          <w:rFonts w:cstheme="minorHAnsi"/>
          <w:b/>
        </w:rPr>
      </w:pPr>
    </w:p>
    <w:p w14:paraId="6BB7E2CB" w14:textId="77777777" w:rsidR="00C47004" w:rsidRPr="008F4745" w:rsidRDefault="00C47004" w:rsidP="007B3D7B">
      <w:pPr>
        <w:jc w:val="both"/>
        <w:rPr>
          <w:rFonts w:cstheme="minorHAnsi"/>
          <w:b/>
        </w:rPr>
      </w:pPr>
    </w:p>
    <w:p w14:paraId="34F9EAB5" w14:textId="77777777" w:rsidR="00BE16FA" w:rsidRPr="008F4745" w:rsidRDefault="007B3D7B" w:rsidP="00BE16FA">
      <w:pPr>
        <w:pStyle w:val="Nadpis2"/>
        <w:rPr>
          <w:rFonts w:cstheme="minorHAnsi"/>
          <w:u w:val="single"/>
        </w:rPr>
      </w:pPr>
      <w:r w:rsidRPr="008F4745">
        <w:rPr>
          <w:rFonts w:cstheme="minorHAnsi"/>
        </w:rPr>
        <w:t>Kontakty:</w:t>
      </w:r>
    </w:p>
    <w:p w14:paraId="1404FC3D" w14:textId="6AD143C6" w:rsidR="00D62314" w:rsidRPr="008F4745" w:rsidRDefault="004B36C9" w:rsidP="00BE16FA">
      <w:pPr>
        <w:pStyle w:val="Nadpis2"/>
        <w:numPr>
          <w:ilvl w:val="0"/>
          <w:numId w:val="0"/>
        </w:numPr>
        <w:rPr>
          <w:rFonts w:cstheme="minorHAnsi"/>
          <w:b w:val="0"/>
          <w:bCs/>
          <w:u w:val="single"/>
        </w:rPr>
      </w:pPr>
      <w:r>
        <w:rPr>
          <w:rFonts w:cstheme="minorHAnsi"/>
          <w:b w:val="0"/>
          <w:bCs/>
          <w:sz w:val="24"/>
          <w:szCs w:val="24"/>
        </w:rPr>
        <w:t xml:space="preserve"> </w:t>
      </w:r>
      <w:r w:rsidR="001058E5">
        <w:rPr>
          <w:rFonts w:cstheme="minorHAnsi"/>
          <w:b w:val="0"/>
          <w:bCs/>
          <w:sz w:val="24"/>
          <w:szCs w:val="24"/>
        </w:rPr>
        <w:t>Bc. Marta Paulová</w:t>
      </w:r>
      <w:r w:rsidR="00D62314" w:rsidRPr="008F4745">
        <w:rPr>
          <w:rFonts w:cstheme="minorHAnsi"/>
          <w:b w:val="0"/>
          <w:bCs/>
        </w:rPr>
        <w:t xml:space="preserve">, projektový manažer </w:t>
      </w:r>
      <w:r>
        <w:rPr>
          <w:rFonts w:cstheme="minorHAnsi"/>
          <w:b w:val="0"/>
          <w:bCs/>
        </w:rPr>
        <w:t>oddělení cyklostezky a P+R</w:t>
      </w:r>
      <w:r w:rsidR="00D62314" w:rsidRPr="008F4745">
        <w:rPr>
          <w:rFonts w:cstheme="minorHAnsi"/>
          <w:b w:val="0"/>
          <w:bCs/>
        </w:rPr>
        <w:t xml:space="preserve">, tel.: </w:t>
      </w:r>
      <w:r w:rsidR="004E542E">
        <w:rPr>
          <w:rFonts w:cstheme="minorHAnsi"/>
          <w:b w:val="0"/>
          <w:bCs/>
        </w:rPr>
        <w:t>72</w:t>
      </w:r>
      <w:r w:rsidR="001058E5">
        <w:rPr>
          <w:rFonts w:cstheme="minorHAnsi"/>
          <w:b w:val="0"/>
          <w:bCs/>
        </w:rPr>
        <w:t>0</w:t>
      </w:r>
      <w:r w:rsidR="004E542E">
        <w:rPr>
          <w:rFonts w:cstheme="minorHAnsi"/>
          <w:b w:val="0"/>
          <w:bCs/>
        </w:rPr>
        <w:t> </w:t>
      </w:r>
      <w:r w:rsidR="001058E5">
        <w:rPr>
          <w:rFonts w:cstheme="minorHAnsi"/>
          <w:b w:val="0"/>
          <w:bCs/>
        </w:rPr>
        <w:t>869</w:t>
      </w:r>
      <w:r w:rsidR="004E542E">
        <w:rPr>
          <w:rFonts w:cstheme="minorHAnsi"/>
          <w:b w:val="0"/>
          <w:bCs/>
        </w:rPr>
        <w:t xml:space="preserve"> </w:t>
      </w:r>
      <w:r w:rsidR="001058E5">
        <w:rPr>
          <w:rFonts w:cstheme="minorHAnsi"/>
          <w:b w:val="0"/>
          <w:bCs/>
        </w:rPr>
        <w:t>088</w:t>
      </w:r>
      <w:r w:rsidR="00D62314" w:rsidRPr="008F4745">
        <w:rPr>
          <w:rFonts w:cstheme="minorHAnsi"/>
          <w:b w:val="0"/>
          <w:bCs/>
        </w:rPr>
        <w:t>, email:</w:t>
      </w:r>
      <w:r w:rsidR="00D62314" w:rsidRPr="008F4745">
        <w:rPr>
          <w:rFonts w:cstheme="minorHAnsi"/>
          <w:b w:val="0"/>
          <w:bCs/>
          <w:u w:val="single"/>
        </w:rPr>
        <w:t xml:space="preserve"> </w:t>
      </w:r>
      <w:hyperlink r:id="rId12" w:history="1">
        <w:r w:rsidR="001058E5" w:rsidRPr="005B1BAF">
          <w:rPr>
            <w:rStyle w:val="Hypertextovodkaz"/>
            <w:rFonts w:cstheme="minorHAnsi"/>
            <w:b w:val="0"/>
            <w:bCs/>
          </w:rPr>
          <w:t>marta.paulova@ksus.cz</w:t>
        </w:r>
      </w:hyperlink>
    </w:p>
    <w:p w14:paraId="78F300F5" w14:textId="2B8FC1D8" w:rsidR="00B45785" w:rsidRDefault="007B3D7B" w:rsidP="00BE16FA">
      <w:pPr>
        <w:pStyle w:val="Nadpis2"/>
        <w:rPr>
          <w:rFonts w:cstheme="minorHAnsi"/>
        </w:rPr>
      </w:pPr>
      <w:r w:rsidRPr="008F4745">
        <w:rPr>
          <w:rFonts w:cstheme="minorHAnsi"/>
        </w:rPr>
        <w:t>Zpracoval</w:t>
      </w:r>
      <w:r w:rsidR="00E060D7" w:rsidRPr="008F4745">
        <w:rPr>
          <w:rFonts w:cstheme="minorHAnsi"/>
        </w:rPr>
        <w:t>:</w:t>
      </w:r>
      <w:r w:rsidR="00D62314" w:rsidRPr="008F4745">
        <w:rPr>
          <w:rFonts w:cstheme="minorHAnsi"/>
        </w:rPr>
        <w:t xml:space="preserve"> </w:t>
      </w:r>
    </w:p>
    <w:p w14:paraId="450C4439" w14:textId="43E8D0D6" w:rsidR="004E542E" w:rsidRPr="004E542E" w:rsidRDefault="001058E5" w:rsidP="004E542E">
      <w:r>
        <w:t>Marta Paulová</w:t>
      </w:r>
    </w:p>
    <w:p w14:paraId="3BFC035B" w14:textId="77777777" w:rsidR="00E925FA" w:rsidRPr="008F4745" w:rsidRDefault="00E925FA" w:rsidP="00B45785">
      <w:pPr>
        <w:jc w:val="both"/>
        <w:rPr>
          <w:rFonts w:cstheme="minorHAnsi"/>
          <w:b/>
          <w:bCs/>
        </w:rPr>
      </w:pPr>
    </w:p>
    <w:p w14:paraId="1B850266" w14:textId="210CF33D" w:rsidR="006E3DA3" w:rsidRPr="008F4745" w:rsidRDefault="006E3DA3" w:rsidP="00CC78F8">
      <w:pPr>
        <w:rPr>
          <w:rFonts w:cstheme="minorHAnsi"/>
        </w:rPr>
      </w:pPr>
    </w:p>
    <w:sectPr w:rsidR="006E3DA3" w:rsidRPr="008F4745">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9E2D" w14:textId="77777777" w:rsidR="002321D3" w:rsidRDefault="002321D3" w:rsidP="00016BE8">
      <w:pPr>
        <w:spacing w:after="0" w:line="240" w:lineRule="auto"/>
      </w:pPr>
      <w:r>
        <w:separator/>
      </w:r>
    </w:p>
  </w:endnote>
  <w:endnote w:type="continuationSeparator" w:id="0">
    <w:p w14:paraId="3D308644" w14:textId="77777777" w:rsidR="002321D3" w:rsidRDefault="002321D3" w:rsidP="00016BE8">
      <w:pPr>
        <w:spacing w:after="0" w:line="240" w:lineRule="auto"/>
      </w:pPr>
      <w:r>
        <w:continuationSeparator/>
      </w:r>
    </w:p>
  </w:endnote>
  <w:endnote w:type="continuationNotice" w:id="1">
    <w:p w14:paraId="33DB9700" w14:textId="77777777" w:rsidR="002321D3" w:rsidRDefault="00232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393265"/>
      <w:docPartObj>
        <w:docPartGallery w:val="Page Numbers (Bottom of Page)"/>
        <w:docPartUnique/>
      </w:docPartObj>
    </w:sdtPr>
    <w:sdtEndPr/>
    <w:sdtContent>
      <w:sdt>
        <w:sdtPr>
          <w:id w:val="-1769616900"/>
          <w:docPartObj>
            <w:docPartGallery w:val="Page Numbers (Top of Page)"/>
            <w:docPartUnique/>
          </w:docPartObj>
        </w:sdtPr>
        <w:sdtEndPr/>
        <w:sdtContent>
          <w:p w14:paraId="46565163" w14:textId="22D0A4AC" w:rsidR="00A567A0" w:rsidRDefault="00A567A0">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sidR="003F42FD">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F42FD">
              <w:rPr>
                <w:b/>
                <w:bCs/>
                <w:noProof/>
              </w:rPr>
              <w:t>6</w:t>
            </w:r>
            <w:r>
              <w:rPr>
                <w:b/>
                <w:bCs/>
                <w:sz w:val="24"/>
                <w:szCs w:val="24"/>
              </w:rPr>
              <w:fldChar w:fldCharType="end"/>
            </w:r>
          </w:p>
        </w:sdtContent>
      </w:sdt>
    </w:sdtContent>
  </w:sdt>
  <w:p w14:paraId="50357471" w14:textId="77777777" w:rsidR="00A567A0" w:rsidRDefault="00A567A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3C4D" w14:textId="77777777" w:rsidR="002321D3" w:rsidRDefault="002321D3" w:rsidP="00016BE8">
      <w:pPr>
        <w:spacing w:after="0" w:line="240" w:lineRule="auto"/>
      </w:pPr>
      <w:r>
        <w:separator/>
      </w:r>
    </w:p>
  </w:footnote>
  <w:footnote w:type="continuationSeparator" w:id="0">
    <w:p w14:paraId="170C2605" w14:textId="77777777" w:rsidR="002321D3" w:rsidRDefault="002321D3" w:rsidP="00016BE8">
      <w:pPr>
        <w:spacing w:after="0" w:line="240" w:lineRule="auto"/>
      </w:pPr>
      <w:r>
        <w:continuationSeparator/>
      </w:r>
    </w:p>
  </w:footnote>
  <w:footnote w:type="continuationNotice" w:id="1">
    <w:p w14:paraId="5B876AAE" w14:textId="77777777" w:rsidR="002321D3" w:rsidRDefault="002321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296"/>
    <w:multiLevelType w:val="hybridMultilevel"/>
    <w:tmpl w:val="42AE7AB2"/>
    <w:lvl w:ilvl="0" w:tplc="5A587CB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E47888"/>
    <w:multiLevelType w:val="hybridMultilevel"/>
    <w:tmpl w:val="B5341C40"/>
    <w:lvl w:ilvl="0" w:tplc="FFFFFFF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BF7522F"/>
    <w:multiLevelType w:val="hybridMultilevel"/>
    <w:tmpl w:val="357A032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C503EA"/>
    <w:multiLevelType w:val="multilevel"/>
    <w:tmpl w:val="B1ACA4B0"/>
    <w:lvl w:ilvl="0">
      <w:start w:val="1"/>
      <w:numFmt w:val="decimal"/>
      <w:pStyle w:val="Nadpis2"/>
      <w:lvlText w:val="%1."/>
      <w:lvlJc w:val="left"/>
      <w:pPr>
        <w:ind w:left="360" w:hanging="360"/>
      </w:pPr>
    </w:lvl>
    <w:lvl w:ilvl="1">
      <w:start w:val="1"/>
      <w:numFmt w:val="decimal"/>
      <w:pStyle w:val="Nadpis3"/>
      <w:lvlText w:val="%1.%2."/>
      <w:lvlJc w:val="left"/>
      <w:pPr>
        <w:ind w:left="792" w:hanging="432"/>
      </w:pPr>
    </w:lvl>
    <w:lvl w:ilvl="2">
      <w:start w:val="1"/>
      <w:numFmt w:val="decimal"/>
      <w:pStyle w:val="Odstavecseseznamem"/>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2262F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7411B7"/>
    <w:multiLevelType w:val="hybridMultilevel"/>
    <w:tmpl w:val="85A22D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8E85CD5"/>
    <w:multiLevelType w:val="hybridMultilevel"/>
    <w:tmpl w:val="357A032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147E37"/>
    <w:multiLevelType w:val="hybridMultilevel"/>
    <w:tmpl w:val="4962AE2A"/>
    <w:lvl w:ilvl="0" w:tplc="FFFFFFF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881640"/>
    <w:multiLevelType w:val="hybridMultilevel"/>
    <w:tmpl w:val="357A032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E336D66"/>
    <w:multiLevelType w:val="hybridMultilevel"/>
    <w:tmpl w:val="81D8DF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67495881">
    <w:abstractNumId w:val="8"/>
  </w:num>
  <w:num w:numId="2" w16cid:durableId="731585811">
    <w:abstractNumId w:val="9"/>
  </w:num>
  <w:num w:numId="3" w16cid:durableId="1401291429">
    <w:abstractNumId w:val="6"/>
  </w:num>
  <w:num w:numId="4" w16cid:durableId="548809738">
    <w:abstractNumId w:val="5"/>
  </w:num>
  <w:num w:numId="5" w16cid:durableId="1442996659">
    <w:abstractNumId w:val="1"/>
  </w:num>
  <w:num w:numId="6" w16cid:durableId="1022976025">
    <w:abstractNumId w:val="7"/>
  </w:num>
  <w:num w:numId="7" w16cid:durableId="1388190204">
    <w:abstractNumId w:val="2"/>
  </w:num>
  <w:num w:numId="8" w16cid:durableId="638613357">
    <w:abstractNumId w:val="0"/>
  </w:num>
  <w:num w:numId="9" w16cid:durableId="1656909029">
    <w:abstractNumId w:val="4"/>
  </w:num>
  <w:num w:numId="10" w16cid:durableId="116840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836"/>
    <w:rsid w:val="00000C36"/>
    <w:rsid w:val="00002BB1"/>
    <w:rsid w:val="00003B1C"/>
    <w:rsid w:val="00004489"/>
    <w:rsid w:val="00011DF9"/>
    <w:rsid w:val="00015836"/>
    <w:rsid w:val="0001637D"/>
    <w:rsid w:val="00016BE8"/>
    <w:rsid w:val="00020770"/>
    <w:rsid w:val="00030A94"/>
    <w:rsid w:val="0003507D"/>
    <w:rsid w:val="00036644"/>
    <w:rsid w:val="00037091"/>
    <w:rsid w:val="00042223"/>
    <w:rsid w:val="00044E6D"/>
    <w:rsid w:val="00045200"/>
    <w:rsid w:val="000457B4"/>
    <w:rsid w:val="00051177"/>
    <w:rsid w:val="0005274C"/>
    <w:rsid w:val="000552A2"/>
    <w:rsid w:val="00055E29"/>
    <w:rsid w:val="00060FF5"/>
    <w:rsid w:val="00064087"/>
    <w:rsid w:val="000657A5"/>
    <w:rsid w:val="00071B74"/>
    <w:rsid w:val="00084953"/>
    <w:rsid w:val="000919E0"/>
    <w:rsid w:val="000A398F"/>
    <w:rsid w:val="000A5553"/>
    <w:rsid w:val="000A6C07"/>
    <w:rsid w:val="000A6FDF"/>
    <w:rsid w:val="000A7EB4"/>
    <w:rsid w:val="000B0AFE"/>
    <w:rsid w:val="000B232E"/>
    <w:rsid w:val="000B394E"/>
    <w:rsid w:val="000C735E"/>
    <w:rsid w:val="000D1A80"/>
    <w:rsid w:val="000D510A"/>
    <w:rsid w:val="000D60C7"/>
    <w:rsid w:val="000D7B6F"/>
    <w:rsid w:val="000D7F32"/>
    <w:rsid w:val="000E0107"/>
    <w:rsid w:val="000E32D8"/>
    <w:rsid w:val="000E404A"/>
    <w:rsid w:val="000E4581"/>
    <w:rsid w:val="000F110F"/>
    <w:rsid w:val="000F692B"/>
    <w:rsid w:val="00103E1A"/>
    <w:rsid w:val="001058E5"/>
    <w:rsid w:val="001063CB"/>
    <w:rsid w:val="00110CE4"/>
    <w:rsid w:val="0011104B"/>
    <w:rsid w:val="00112687"/>
    <w:rsid w:val="0011478F"/>
    <w:rsid w:val="00114AE4"/>
    <w:rsid w:val="00120B8D"/>
    <w:rsid w:val="001372C7"/>
    <w:rsid w:val="00140F4C"/>
    <w:rsid w:val="0014779D"/>
    <w:rsid w:val="00153595"/>
    <w:rsid w:val="00153DC2"/>
    <w:rsid w:val="001545A6"/>
    <w:rsid w:val="00154CD7"/>
    <w:rsid w:val="001608AA"/>
    <w:rsid w:val="0016232D"/>
    <w:rsid w:val="00165FA9"/>
    <w:rsid w:val="001661ED"/>
    <w:rsid w:val="00166848"/>
    <w:rsid w:val="00171BD2"/>
    <w:rsid w:val="001720F8"/>
    <w:rsid w:val="00173D92"/>
    <w:rsid w:val="001757D4"/>
    <w:rsid w:val="00175D57"/>
    <w:rsid w:val="00187355"/>
    <w:rsid w:val="001944DE"/>
    <w:rsid w:val="001A032B"/>
    <w:rsid w:val="001A2805"/>
    <w:rsid w:val="001A4582"/>
    <w:rsid w:val="001A5BAD"/>
    <w:rsid w:val="001B0AEE"/>
    <w:rsid w:val="001B3F37"/>
    <w:rsid w:val="001B4FA5"/>
    <w:rsid w:val="001B51D7"/>
    <w:rsid w:val="001B688E"/>
    <w:rsid w:val="001C4DC8"/>
    <w:rsid w:val="001D2FBC"/>
    <w:rsid w:val="001D4592"/>
    <w:rsid w:val="001E1706"/>
    <w:rsid w:val="001E5840"/>
    <w:rsid w:val="001E6DF8"/>
    <w:rsid w:val="001F2378"/>
    <w:rsid w:val="001F4CA3"/>
    <w:rsid w:val="00201142"/>
    <w:rsid w:val="0020289C"/>
    <w:rsid w:val="002078FB"/>
    <w:rsid w:val="002131DA"/>
    <w:rsid w:val="00213C43"/>
    <w:rsid w:val="00217578"/>
    <w:rsid w:val="002309E8"/>
    <w:rsid w:val="002321D3"/>
    <w:rsid w:val="00235753"/>
    <w:rsid w:val="00237C50"/>
    <w:rsid w:val="0024056D"/>
    <w:rsid w:val="00246FE0"/>
    <w:rsid w:val="00250096"/>
    <w:rsid w:val="002523AD"/>
    <w:rsid w:val="00255ADE"/>
    <w:rsid w:val="00261EA5"/>
    <w:rsid w:val="00270827"/>
    <w:rsid w:val="00271F10"/>
    <w:rsid w:val="0027277C"/>
    <w:rsid w:val="00272B39"/>
    <w:rsid w:val="00273DEF"/>
    <w:rsid w:val="0027764B"/>
    <w:rsid w:val="00283DD2"/>
    <w:rsid w:val="002843DD"/>
    <w:rsid w:val="002844BB"/>
    <w:rsid w:val="00286959"/>
    <w:rsid w:val="00291925"/>
    <w:rsid w:val="00292D03"/>
    <w:rsid w:val="0029387D"/>
    <w:rsid w:val="00294A89"/>
    <w:rsid w:val="00297EEC"/>
    <w:rsid w:val="002A3C93"/>
    <w:rsid w:val="002A4A17"/>
    <w:rsid w:val="002A5292"/>
    <w:rsid w:val="002A55B4"/>
    <w:rsid w:val="002A75D1"/>
    <w:rsid w:val="002C03D5"/>
    <w:rsid w:val="002C595C"/>
    <w:rsid w:val="002D3394"/>
    <w:rsid w:val="002D3F73"/>
    <w:rsid w:val="002D7130"/>
    <w:rsid w:val="002D74A8"/>
    <w:rsid w:val="002E0FB6"/>
    <w:rsid w:val="002E5126"/>
    <w:rsid w:val="002F1E4C"/>
    <w:rsid w:val="002F5A2A"/>
    <w:rsid w:val="002F6A2F"/>
    <w:rsid w:val="002F6C31"/>
    <w:rsid w:val="002F71F3"/>
    <w:rsid w:val="00302F51"/>
    <w:rsid w:val="003055BA"/>
    <w:rsid w:val="00310E1C"/>
    <w:rsid w:val="003115B6"/>
    <w:rsid w:val="00316112"/>
    <w:rsid w:val="00320500"/>
    <w:rsid w:val="003222A0"/>
    <w:rsid w:val="003329E7"/>
    <w:rsid w:val="00333459"/>
    <w:rsid w:val="003404DF"/>
    <w:rsid w:val="00344167"/>
    <w:rsid w:val="00346485"/>
    <w:rsid w:val="00364562"/>
    <w:rsid w:val="003778AC"/>
    <w:rsid w:val="003806EB"/>
    <w:rsid w:val="0038570A"/>
    <w:rsid w:val="00385DEC"/>
    <w:rsid w:val="00390303"/>
    <w:rsid w:val="0039224D"/>
    <w:rsid w:val="00393024"/>
    <w:rsid w:val="003940A8"/>
    <w:rsid w:val="00395AEF"/>
    <w:rsid w:val="00397991"/>
    <w:rsid w:val="003A11BF"/>
    <w:rsid w:val="003A3B34"/>
    <w:rsid w:val="003A63AE"/>
    <w:rsid w:val="003B0EF1"/>
    <w:rsid w:val="003B316A"/>
    <w:rsid w:val="003B7B58"/>
    <w:rsid w:val="003B7FCF"/>
    <w:rsid w:val="003C240C"/>
    <w:rsid w:val="003C34AF"/>
    <w:rsid w:val="003C4B10"/>
    <w:rsid w:val="003D07EA"/>
    <w:rsid w:val="003E6958"/>
    <w:rsid w:val="003E78EA"/>
    <w:rsid w:val="003E7EDF"/>
    <w:rsid w:val="003F42FD"/>
    <w:rsid w:val="00404745"/>
    <w:rsid w:val="00407863"/>
    <w:rsid w:val="00410F9B"/>
    <w:rsid w:val="004127FF"/>
    <w:rsid w:val="004151E7"/>
    <w:rsid w:val="0042041F"/>
    <w:rsid w:val="0042135D"/>
    <w:rsid w:val="0042145A"/>
    <w:rsid w:val="0043317D"/>
    <w:rsid w:val="00434E18"/>
    <w:rsid w:val="00441E14"/>
    <w:rsid w:val="0046294A"/>
    <w:rsid w:val="00472C35"/>
    <w:rsid w:val="00480B78"/>
    <w:rsid w:val="00485424"/>
    <w:rsid w:val="00490092"/>
    <w:rsid w:val="00490F8C"/>
    <w:rsid w:val="004924FB"/>
    <w:rsid w:val="00493EAD"/>
    <w:rsid w:val="004A1861"/>
    <w:rsid w:val="004A58BB"/>
    <w:rsid w:val="004B36C9"/>
    <w:rsid w:val="004B73D5"/>
    <w:rsid w:val="004D4920"/>
    <w:rsid w:val="004D52D7"/>
    <w:rsid w:val="004D5339"/>
    <w:rsid w:val="004D5BD5"/>
    <w:rsid w:val="004E4D5E"/>
    <w:rsid w:val="004E542E"/>
    <w:rsid w:val="004E5FFD"/>
    <w:rsid w:val="004F7E0F"/>
    <w:rsid w:val="00502917"/>
    <w:rsid w:val="00504B76"/>
    <w:rsid w:val="005051D1"/>
    <w:rsid w:val="00507DE6"/>
    <w:rsid w:val="00512480"/>
    <w:rsid w:val="00515ED5"/>
    <w:rsid w:val="00516068"/>
    <w:rsid w:val="00517653"/>
    <w:rsid w:val="00520BDD"/>
    <w:rsid w:val="005225A5"/>
    <w:rsid w:val="00523D5A"/>
    <w:rsid w:val="00524220"/>
    <w:rsid w:val="00531E70"/>
    <w:rsid w:val="0054011D"/>
    <w:rsid w:val="0055588F"/>
    <w:rsid w:val="00555A56"/>
    <w:rsid w:val="0055631A"/>
    <w:rsid w:val="0055778C"/>
    <w:rsid w:val="00557C1E"/>
    <w:rsid w:val="00557D3F"/>
    <w:rsid w:val="0056124B"/>
    <w:rsid w:val="00564DCE"/>
    <w:rsid w:val="00571582"/>
    <w:rsid w:val="005718C3"/>
    <w:rsid w:val="0057360C"/>
    <w:rsid w:val="005806F5"/>
    <w:rsid w:val="00584B91"/>
    <w:rsid w:val="005859C2"/>
    <w:rsid w:val="0058642B"/>
    <w:rsid w:val="00594C79"/>
    <w:rsid w:val="005A1FA9"/>
    <w:rsid w:val="005A22AD"/>
    <w:rsid w:val="005A6D05"/>
    <w:rsid w:val="005B00A9"/>
    <w:rsid w:val="005B7C5E"/>
    <w:rsid w:val="005C218F"/>
    <w:rsid w:val="005C3CA0"/>
    <w:rsid w:val="005C41CE"/>
    <w:rsid w:val="005C690B"/>
    <w:rsid w:val="005D05F6"/>
    <w:rsid w:val="005D1EA5"/>
    <w:rsid w:val="005D328F"/>
    <w:rsid w:val="005E3076"/>
    <w:rsid w:val="005E3896"/>
    <w:rsid w:val="005E3D70"/>
    <w:rsid w:val="005E7577"/>
    <w:rsid w:val="005F0CE2"/>
    <w:rsid w:val="005F13E0"/>
    <w:rsid w:val="005F45BB"/>
    <w:rsid w:val="005F5278"/>
    <w:rsid w:val="00607A2D"/>
    <w:rsid w:val="00611375"/>
    <w:rsid w:val="0061559E"/>
    <w:rsid w:val="00620353"/>
    <w:rsid w:val="00624432"/>
    <w:rsid w:val="0062480B"/>
    <w:rsid w:val="006260D8"/>
    <w:rsid w:val="00635AA0"/>
    <w:rsid w:val="0064154A"/>
    <w:rsid w:val="0064265F"/>
    <w:rsid w:val="00642AC0"/>
    <w:rsid w:val="00644914"/>
    <w:rsid w:val="00644A90"/>
    <w:rsid w:val="00645011"/>
    <w:rsid w:val="006509D4"/>
    <w:rsid w:val="0065432B"/>
    <w:rsid w:val="006561ED"/>
    <w:rsid w:val="00661385"/>
    <w:rsid w:val="00665C86"/>
    <w:rsid w:val="00666028"/>
    <w:rsid w:val="006714B1"/>
    <w:rsid w:val="00683C3B"/>
    <w:rsid w:val="00685D78"/>
    <w:rsid w:val="00696164"/>
    <w:rsid w:val="006A1CF6"/>
    <w:rsid w:val="006A5482"/>
    <w:rsid w:val="006B05FC"/>
    <w:rsid w:val="006B1059"/>
    <w:rsid w:val="006B14BE"/>
    <w:rsid w:val="006B1A04"/>
    <w:rsid w:val="006B4764"/>
    <w:rsid w:val="006B7116"/>
    <w:rsid w:val="006D1C0B"/>
    <w:rsid w:val="006D5CD1"/>
    <w:rsid w:val="006E1D00"/>
    <w:rsid w:val="006E3DA3"/>
    <w:rsid w:val="006F193A"/>
    <w:rsid w:val="006F3436"/>
    <w:rsid w:val="006F5359"/>
    <w:rsid w:val="00702C15"/>
    <w:rsid w:val="00704B79"/>
    <w:rsid w:val="00714E3C"/>
    <w:rsid w:val="007155CC"/>
    <w:rsid w:val="00716F6A"/>
    <w:rsid w:val="00717144"/>
    <w:rsid w:val="00726FB0"/>
    <w:rsid w:val="00727B54"/>
    <w:rsid w:val="00732018"/>
    <w:rsid w:val="00735457"/>
    <w:rsid w:val="007356A1"/>
    <w:rsid w:val="00736784"/>
    <w:rsid w:val="007372A2"/>
    <w:rsid w:val="007372B0"/>
    <w:rsid w:val="00742D03"/>
    <w:rsid w:val="00742FA3"/>
    <w:rsid w:val="007474FD"/>
    <w:rsid w:val="00756ADC"/>
    <w:rsid w:val="00762ED8"/>
    <w:rsid w:val="007662A2"/>
    <w:rsid w:val="0076632D"/>
    <w:rsid w:val="007678BA"/>
    <w:rsid w:val="00774DFE"/>
    <w:rsid w:val="00776C18"/>
    <w:rsid w:val="00781662"/>
    <w:rsid w:val="00786F8F"/>
    <w:rsid w:val="007905A4"/>
    <w:rsid w:val="00792BFE"/>
    <w:rsid w:val="00794754"/>
    <w:rsid w:val="00795283"/>
    <w:rsid w:val="007974BD"/>
    <w:rsid w:val="007A5D3A"/>
    <w:rsid w:val="007B34B0"/>
    <w:rsid w:val="007B3D7B"/>
    <w:rsid w:val="007B4E11"/>
    <w:rsid w:val="007C3A6D"/>
    <w:rsid w:val="007C5FE1"/>
    <w:rsid w:val="007D0E9E"/>
    <w:rsid w:val="007D1283"/>
    <w:rsid w:val="007D315B"/>
    <w:rsid w:val="007D37F0"/>
    <w:rsid w:val="007E53F6"/>
    <w:rsid w:val="007F40EC"/>
    <w:rsid w:val="007F706F"/>
    <w:rsid w:val="0080010E"/>
    <w:rsid w:val="008028F3"/>
    <w:rsid w:val="00806D5B"/>
    <w:rsid w:val="008104A4"/>
    <w:rsid w:val="00817E62"/>
    <w:rsid w:val="0082037E"/>
    <w:rsid w:val="00823942"/>
    <w:rsid w:val="0082547D"/>
    <w:rsid w:val="00834D03"/>
    <w:rsid w:val="00846BAD"/>
    <w:rsid w:val="0085112E"/>
    <w:rsid w:val="00852C25"/>
    <w:rsid w:val="0085346B"/>
    <w:rsid w:val="00855B68"/>
    <w:rsid w:val="008608F0"/>
    <w:rsid w:val="00861939"/>
    <w:rsid w:val="00862D7A"/>
    <w:rsid w:val="00864490"/>
    <w:rsid w:val="008723A0"/>
    <w:rsid w:val="00874106"/>
    <w:rsid w:val="00874945"/>
    <w:rsid w:val="00875C19"/>
    <w:rsid w:val="0088042E"/>
    <w:rsid w:val="00884365"/>
    <w:rsid w:val="008845EF"/>
    <w:rsid w:val="00885674"/>
    <w:rsid w:val="008902E8"/>
    <w:rsid w:val="00891FBE"/>
    <w:rsid w:val="00894AB4"/>
    <w:rsid w:val="008960C4"/>
    <w:rsid w:val="0089713D"/>
    <w:rsid w:val="008A031A"/>
    <w:rsid w:val="008A2FB8"/>
    <w:rsid w:val="008A4317"/>
    <w:rsid w:val="008A527D"/>
    <w:rsid w:val="008B52E4"/>
    <w:rsid w:val="008B677E"/>
    <w:rsid w:val="008B6C44"/>
    <w:rsid w:val="008C17D4"/>
    <w:rsid w:val="008C4BE7"/>
    <w:rsid w:val="008C6515"/>
    <w:rsid w:val="008D04E1"/>
    <w:rsid w:val="008E046C"/>
    <w:rsid w:val="008E1ACC"/>
    <w:rsid w:val="008F389A"/>
    <w:rsid w:val="008F4745"/>
    <w:rsid w:val="0090172C"/>
    <w:rsid w:val="00901A65"/>
    <w:rsid w:val="00903FED"/>
    <w:rsid w:val="00911C54"/>
    <w:rsid w:val="00914511"/>
    <w:rsid w:val="00915D97"/>
    <w:rsid w:val="0092277E"/>
    <w:rsid w:val="00922B63"/>
    <w:rsid w:val="0092541D"/>
    <w:rsid w:val="00926554"/>
    <w:rsid w:val="00927BAB"/>
    <w:rsid w:val="009330D1"/>
    <w:rsid w:val="00937225"/>
    <w:rsid w:val="0094139D"/>
    <w:rsid w:val="00950685"/>
    <w:rsid w:val="0095162C"/>
    <w:rsid w:val="0095228E"/>
    <w:rsid w:val="00962DDF"/>
    <w:rsid w:val="009640B2"/>
    <w:rsid w:val="00971F6A"/>
    <w:rsid w:val="00975BB7"/>
    <w:rsid w:val="00991FA7"/>
    <w:rsid w:val="009927B8"/>
    <w:rsid w:val="00994958"/>
    <w:rsid w:val="0099535A"/>
    <w:rsid w:val="0099600D"/>
    <w:rsid w:val="00996B5B"/>
    <w:rsid w:val="009A070C"/>
    <w:rsid w:val="009A0A50"/>
    <w:rsid w:val="009A2A09"/>
    <w:rsid w:val="009A659E"/>
    <w:rsid w:val="009B3415"/>
    <w:rsid w:val="009B596A"/>
    <w:rsid w:val="009B6744"/>
    <w:rsid w:val="009C23E9"/>
    <w:rsid w:val="009C51D1"/>
    <w:rsid w:val="009C5560"/>
    <w:rsid w:val="009C5E3A"/>
    <w:rsid w:val="009D50CA"/>
    <w:rsid w:val="009E2300"/>
    <w:rsid w:val="009E7AA3"/>
    <w:rsid w:val="009F060E"/>
    <w:rsid w:val="009F0DA3"/>
    <w:rsid w:val="009F12C4"/>
    <w:rsid w:val="009F18C8"/>
    <w:rsid w:val="009F42B3"/>
    <w:rsid w:val="009F74F4"/>
    <w:rsid w:val="00A03220"/>
    <w:rsid w:val="00A05C19"/>
    <w:rsid w:val="00A1468F"/>
    <w:rsid w:val="00A3019F"/>
    <w:rsid w:val="00A30A04"/>
    <w:rsid w:val="00A3197E"/>
    <w:rsid w:val="00A36DE1"/>
    <w:rsid w:val="00A40B87"/>
    <w:rsid w:val="00A444B7"/>
    <w:rsid w:val="00A5241A"/>
    <w:rsid w:val="00A52898"/>
    <w:rsid w:val="00A55E3D"/>
    <w:rsid w:val="00A567A0"/>
    <w:rsid w:val="00A60FF9"/>
    <w:rsid w:val="00A6356F"/>
    <w:rsid w:val="00A718C0"/>
    <w:rsid w:val="00A71BC5"/>
    <w:rsid w:val="00A749F2"/>
    <w:rsid w:val="00A751C2"/>
    <w:rsid w:val="00A75319"/>
    <w:rsid w:val="00A76040"/>
    <w:rsid w:val="00A76B6E"/>
    <w:rsid w:val="00A825F6"/>
    <w:rsid w:val="00A90B0F"/>
    <w:rsid w:val="00A94680"/>
    <w:rsid w:val="00A950D3"/>
    <w:rsid w:val="00A96FAE"/>
    <w:rsid w:val="00AA7B32"/>
    <w:rsid w:val="00AB183C"/>
    <w:rsid w:val="00AB2B93"/>
    <w:rsid w:val="00AC067C"/>
    <w:rsid w:val="00AC25AD"/>
    <w:rsid w:val="00AC36E5"/>
    <w:rsid w:val="00AC5DED"/>
    <w:rsid w:val="00AC7E5E"/>
    <w:rsid w:val="00AC7F7D"/>
    <w:rsid w:val="00AE0959"/>
    <w:rsid w:val="00AF656E"/>
    <w:rsid w:val="00B03E7E"/>
    <w:rsid w:val="00B04020"/>
    <w:rsid w:val="00B06A6D"/>
    <w:rsid w:val="00B14E5E"/>
    <w:rsid w:val="00B1568E"/>
    <w:rsid w:val="00B17E7C"/>
    <w:rsid w:val="00B24993"/>
    <w:rsid w:val="00B30BB6"/>
    <w:rsid w:val="00B356D4"/>
    <w:rsid w:val="00B35C5F"/>
    <w:rsid w:val="00B36FD5"/>
    <w:rsid w:val="00B4070B"/>
    <w:rsid w:val="00B40811"/>
    <w:rsid w:val="00B42101"/>
    <w:rsid w:val="00B45785"/>
    <w:rsid w:val="00B54EE7"/>
    <w:rsid w:val="00B636F5"/>
    <w:rsid w:val="00B646CA"/>
    <w:rsid w:val="00B72621"/>
    <w:rsid w:val="00B75593"/>
    <w:rsid w:val="00B80403"/>
    <w:rsid w:val="00B87EEA"/>
    <w:rsid w:val="00B914B1"/>
    <w:rsid w:val="00B941B3"/>
    <w:rsid w:val="00B9548E"/>
    <w:rsid w:val="00B9693C"/>
    <w:rsid w:val="00B9767A"/>
    <w:rsid w:val="00BA1792"/>
    <w:rsid w:val="00BA4773"/>
    <w:rsid w:val="00BA78BD"/>
    <w:rsid w:val="00BA7E1D"/>
    <w:rsid w:val="00BB6065"/>
    <w:rsid w:val="00BB78CA"/>
    <w:rsid w:val="00BC0EE5"/>
    <w:rsid w:val="00BC3785"/>
    <w:rsid w:val="00BC67AF"/>
    <w:rsid w:val="00BC7C53"/>
    <w:rsid w:val="00BD3B7D"/>
    <w:rsid w:val="00BD7F8B"/>
    <w:rsid w:val="00BE16FA"/>
    <w:rsid w:val="00BF084C"/>
    <w:rsid w:val="00BF168F"/>
    <w:rsid w:val="00BF34F5"/>
    <w:rsid w:val="00BF6FDF"/>
    <w:rsid w:val="00C00A8F"/>
    <w:rsid w:val="00C12404"/>
    <w:rsid w:val="00C30021"/>
    <w:rsid w:val="00C301AF"/>
    <w:rsid w:val="00C30958"/>
    <w:rsid w:val="00C31767"/>
    <w:rsid w:val="00C33501"/>
    <w:rsid w:val="00C36099"/>
    <w:rsid w:val="00C44D77"/>
    <w:rsid w:val="00C45443"/>
    <w:rsid w:val="00C46459"/>
    <w:rsid w:val="00C47004"/>
    <w:rsid w:val="00C47808"/>
    <w:rsid w:val="00C51E56"/>
    <w:rsid w:val="00C5262B"/>
    <w:rsid w:val="00C63D99"/>
    <w:rsid w:val="00C649B2"/>
    <w:rsid w:val="00C649CF"/>
    <w:rsid w:val="00C6556B"/>
    <w:rsid w:val="00C65E63"/>
    <w:rsid w:val="00C65E68"/>
    <w:rsid w:val="00C67E46"/>
    <w:rsid w:val="00C70664"/>
    <w:rsid w:val="00C7178F"/>
    <w:rsid w:val="00C7336B"/>
    <w:rsid w:val="00C74E54"/>
    <w:rsid w:val="00C82324"/>
    <w:rsid w:val="00C8730A"/>
    <w:rsid w:val="00C96365"/>
    <w:rsid w:val="00CA0A69"/>
    <w:rsid w:val="00CA1838"/>
    <w:rsid w:val="00CB24B2"/>
    <w:rsid w:val="00CC1890"/>
    <w:rsid w:val="00CC36CC"/>
    <w:rsid w:val="00CC78F8"/>
    <w:rsid w:val="00CD396D"/>
    <w:rsid w:val="00CD7603"/>
    <w:rsid w:val="00CD7A10"/>
    <w:rsid w:val="00CE1EF6"/>
    <w:rsid w:val="00CE34CC"/>
    <w:rsid w:val="00CF5C62"/>
    <w:rsid w:val="00D0251B"/>
    <w:rsid w:val="00D044B9"/>
    <w:rsid w:val="00D06ED8"/>
    <w:rsid w:val="00D13BA0"/>
    <w:rsid w:val="00D24F93"/>
    <w:rsid w:val="00D31968"/>
    <w:rsid w:val="00D33AAA"/>
    <w:rsid w:val="00D3704C"/>
    <w:rsid w:val="00D37C41"/>
    <w:rsid w:val="00D407C8"/>
    <w:rsid w:val="00D43DF8"/>
    <w:rsid w:val="00D4464B"/>
    <w:rsid w:val="00D5516D"/>
    <w:rsid w:val="00D62314"/>
    <w:rsid w:val="00D65BED"/>
    <w:rsid w:val="00D65D77"/>
    <w:rsid w:val="00D7519A"/>
    <w:rsid w:val="00D82F96"/>
    <w:rsid w:val="00D83CDB"/>
    <w:rsid w:val="00D871DD"/>
    <w:rsid w:val="00D904AA"/>
    <w:rsid w:val="00D925B0"/>
    <w:rsid w:val="00D962C1"/>
    <w:rsid w:val="00D97E71"/>
    <w:rsid w:val="00DA39DD"/>
    <w:rsid w:val="00DA788F"/>
    <w:rsid w:val="00DA7A27"/>
    <w:rsid w:val="00DB3380"/>
    <w:rsid w:val="00DB4210"/>
    <w:rsid w:val="00DB5A2A"/>
    <w:rsid w:val="00DC01AE"/>
    <w:rsid w:val="00DC27BE"/>
    <w:rsid w:val="00DD4B79"/>
    <w:rsid w:val="00DE32DA"/>
    <w:rsid w:val="00DE70E1"/>
    <w:rsid w:val="00DF1692"/>
    <w:rsid w:val="00DF64F7"/>
    <w:rsid w:val="00DF669B"/>
    <w:rsid w:val="00E00265"/>
    <w:rsid w:val="00E01B6F"/>
    <w:rsid w:val="00E060D7"/>
    <w:rsid w:val="00E073D5"/>
    <w:rsid w:val="00E11D7A"/>
    <w:rsid w:val="00E13FF5"/>
    <w:rsid w:val="00E25607"/>
    <w:rsid w:val="00E276AD"/>
    <w:rsid w:val="00E27C57"/>
    <w:rsid w:val="00E30A81"/>
    <w:rsid w:val="00E316DE"/>
    <w:rsid w:val="00E4068C"/>
    <w:rsid w:val="00E44C29"/>
    <w:rsid w:val="00E55336"/>
    <w:rsid w:val="00E5571F"/>
    <w:rsid w:val="00E57A1C"/>
    <w:rsid w:val="00E632BD"/>
    <w:rsid w:val="00E64EE1"/>
    <w:rsid w:val="00E76F0C"/>
    <w:rsid w:val="00E91B45"/>
    <w:rsid w:val="00E925FA"/>
    <w:rsid w:val="00E93871"/>
    <w:rsid w:val="00E93C52"/>
    <w:rsid w:val="00E97B69"/>
    <w:rsid w:val="00E97D45"/>
    <w:rsid w:val="00EA01B5"/>
    <w:rsid w:val="00EA0A2F"/>
    <w:rsid w:val="00EB112D"/>
    <w:rsid w:val="00EB5E8F"/>
    <w:rsid w:val="00EB7D29"/>
    <w:rsid w:val="00EC0463"/>
    <w:rsid w:val="00EC1E70"/>
    <w:rsid w:val="00EC64F0"/>
    <w:rsid w:val="00EC7793"/>
    <w:rsid w:val="00EC79CC"/>
    <w:rsid w:val="00ED016F"/>
    <w:rsid w:val="00ED20C6"/>
    <w:rsid w:val="00ED5D4D"/>
    <w:rsid w:val="00ED68E5"/>
    <w:rsid w:val="00ED7969"/>
    <w:rsid w:val="00EE60E3"/>
    <w:rsid w:val="00EE6CB9"/>
    <w:rsid w:val="00EF192D"/>
    <w:rsid w:val="00EF1969"/>
    <w:rsid w:val="00EF3511"/>
    <w:rsid w:val="00EF3C18"/>
    <w:rsid w:val="00EF5F81"/>
    <w:rsid w:val="00EF67C4"/>
    <w:rsid w:val="00F03E76"/>
    <w:rsid w:val="00F05A97"/>
    <w:rsid w:val="00F11C28"/>
    <w:rsid w:val="00F12FF7"/>
    <w:rsid w:val="00F173D1"/>
    <w:rsid w:val="00F2382C"/>
    <w:rsid w:val="00F24AB3"/>
    <w:rsid w:val="00F26617"/>
    <w:rsid w:val="00F30BA5"/>
    <w:rsid w:val="00F31775"/>
    <w:rsid w:val="00F31C15"/>
    <w:rsid w:val="00F35F4F"/>
    <w:rsid w:val="00F364B7"/>
    <w:rsid w:val="00F374B7"/>
    <w:rsid w:val="00F43EF7"/>
    <w:rsid w:val="00F46AEF"/>
    <w:rsid w:val="00F47795"/>
    <w:rsid w:val="00F5281C"/>
    <w:rsid w:val="00F529F7"/>
    <w:rsid w:val="00F53775"/>
    <w:rsid w:val="00F53D72"/>
    <w:rsid w:val="00F5550E"/>
    <w:rsid w:val="00F576F3"/>
    <w:rsid w:val="00F57DD3"/>
    <w:rsid w:val="00F60B88"/>
    <w:rsid w:val="00F642D5"/>
    <w:rsid w:val="00F6777E"/>
    <w:rsid w:val="00F73A32"/>
    <w:rsid w:val="00F75D4F"/>
    <w:rsid w:val="00F8223C"/>
    <w:rsid w:val="00F82CF0"/>
    <w:rsid w:val="00F8578C"/>
    <w:rsid w:val="00F91AF1"/>
    <w:rsid w:val="00F97B59"/>
    <w:rsid w:val="00FA1C58"/>
    <w:rsid w:val="00FA4D08"/>
    <w:rsid w:val="00FA68EA"/>
    <w:rsid w:val="00FB2DE9"/>
    <w:rsid w:val="00FB4C12"/>
    <w:rsid w:val="00FB615F"/>
    <w:rsid w:val="00FB616A"/>
    <w:rsid w:val="00FB67C1"/>
    <w:rsid w:val="00FB69BF"/>
    <w:rsid w:val="00FC0B9D"/>
    <w:rsid w:val="00FC55E4"/>
    <w:rsid w:val="00FC5BAE"/>
    <w:rsid w:val="00FC7A5D"/>
    <w:rsid w:val="00FD44AD"/>
    <w:rsid w:val="00FE0BE5"/>
    <w:rsid w:val="00FE3F43"/>
    <w:rsid w:val="00FE5F71"/>
    <w:rsid w:val="00FF68C9"/>
    <w:rsid w:val="27EF8219"/>
    <w:rsid w:val="30623C98"/>
    <w:rsid w:val="36485551"/>
    <w:rsid w:val="3EED4041"/>
    <w:rsid w:val="5068C295"/>
    <w:rsid w:val="580D023B"/>
    <w:rsid w:val="5C50AF17"/>
    <w:rsid w:val="6702E4E9"/>
    <w:rsid w:val="7417D534"/>
    <w:rsid w:val="7781CDE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42736"/>
  <w15:chartTrackingRefBased/>
  <w15:docId w15:val="{3D25FA17-981B-4923-8CCE-D05CA54FB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158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8B52E4"/>
    <w:pPr>
      <w:numPr>
        <w:numId w:val="10"/>
      </w:numPr>
      <w:spacing w:line="360" w:lineRule="auto"/>
      <w:jc w:val="both"/>
      <w:outlineLvl w:val="1"/>
    </w:pPr>
    <w:rPr>
      <w:b/>
    </w:rPr>
  </w:style>
  <w:style w:type="paragraph" w:styleId="Nadpis3">
    <w:name w:val="heading 3"/>
    <w:basedOn w:val="Odstavecseseznamem"/>
    <w:next w:val="Normln"/>
    <w:link w:val="Nadpis3Char"/>
    <w:uiPriority w:val="9"/>
    <w:unhideWhenUsed/>
    <w:qFormat/>
    <w:rsid w:val="00792BFE"/>
    <w:pPr>
      <w:numPr>
        <w:ilvl w:val="1"/>
      </w:numPr>
      <w:ind w:left="426"/>
      <w:outlineLvl w:val="2"/>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15836"/>
    <w:rPr>
      <w:rFonts w:asciiTheme="majorHAnsi" w:eastAsiaTheme="majorEastAsia" w:hAnsiTheme="majorHAnsi" w:cstheme="majorBidi"/>
      <w:color w:val="2E74B5" w:themeColor="accent1" w:themeShade="BF"/>
      <w:sz w:val="32"/>
      <w:szCs w:val="32"/>
    </w:rPr>
  </w:style>
  <w:style w:type="paragraph" w:styleId="Zhlav">
    <w:name w:val="header"/>
    <w:basedOn w:val="Normln"/>
    <w:link w:val="ZhlavChar"/>
    <w:uiPriority w:val="99"/>
    <w:unhideWhenUsed/>
    <w:rsid w:val="00016B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6BE8"/>
  </w:style>
  <w:style w:type="paragraph" w:styleId="Zpat">
    <w:name w:val="footer"/>
    <w:basedOn w:val="Normln"/>
    <w:link w:val="ZpatChar"/>
    <w:uiPriority w:val="99"/>
    <w:unhideWhenUsed/>
    <w:rsid w:val="00016BE8"/>
    <w:pPr>
      <w:tabs>
        <w:tab w:val="center" w:pos="4536"/>
        <w:tab w:val="right" w:pos="9072"/>
      </w:tabs>
      <w:spacing w:after="0" w:line="240" w:lineRule="auto"/>
    </w:pPr>
  </w:style>
  <w:style w:type="character" w:customStyle="1" w:styleId="ZpatChar">
    <w:name w:val="Zápatí Char"/>
    <w:basedOn w:val="Standardnpsmoodstavce"/>
    <w:link w:val="Zpat"/>
    <w:uiPriority w:val="99"/>
    <w:rsid w:val="00016BE8"/>
  </w:style>
  <w:style w:type="paragraph" w:styleId="Zkladntext">
    <w:name w:val="Body Text"/>
    <w:basedOn w:val="Normln"/>
    <w:link w:val="ZkladntextChar"/>
    <w:rsid w:val="00C70664"/>
    <w:pPr>
      <w:spacing w:after="0" w:line="240" w:lineRule="auto"/>
      <w:jc w:val="both"/>
    </w:pPr>
    <w:rPr>
      <w:rFonts w:ascii="Times New Roman" w:eastAsia="Times New Roman" w:hAnsi="Times New Roman" w:cs="Times New Roman"/>
      <w:bCs/>
      <w:sz w:val="24"/>
      <w:szCs w:val="24"/>
      <w:lang w:eastAsia="cs-CZ"/>
    </w:rPr>
  </w:style>
  <w:style w:type="character" w:customStyle="1" w:styleId="ZkladntextChar">
    <w:name w:val="Základní text Char"/>
    <w:basedOn w:val="Standardnpsmoodstavce"/>
    <w:link w:val="Zkladntext"/>
    <w:rsid w:val="00C70664"/>
    <w:rPr>
      <w:rFonts w:ascii="Times New Roman" w:eastAsia="Times New Roman" w:hAnsi="Times New Roman" w:cs="Times New Roman"/>
      <w:bCs/>
      <w:sz w:val="24"/>
      <w:szCs w:val="24"/>
      <w:lang w:eastAsia="cs-CZ"/>
    </w:rPr>
  </w:style>
  <w:style w:type="character" w:styleId="Hypertextovodkaz">
    <w:name w:val="Hyperlink"/>
    <w:basedOn w:val="Standardnpsmoodstavce"/>
    <w:semiHidden/>
    <w:rsid w:val="007B3D7B"/>
    <w:rPr>
      <w:color w:val="0000FF"/>
      <w:u w:val="single"/>
    </w:rPr>
  </w:style>
  <w:style w:type="character" w:styleId="Sledovanodkaz">
    <w:name w:val="FollowedHyperlink"/>
    <w:basedOn w:val="Standardnpsmoodstavce"/>
    <w:uiPriority w:val="99"/>
    <w:semiHidden/>
    <w:unhideWhenUsed/>
    <w:rsid w:val="00E060D7"/>
    <w:rPr>
      <w:color w:val="954F72" w:themeColor="followedHyperlink"/>
      <w:u w:val="single"/>
    </w:rPr>
  </w:style>
  <w:style w:type="character" w:customStyle="1" w:styleId="Nevyeenzmnka1">
    <w:name w:val="Nevyřešená zmínka1"/>
    <w:basedOn w:val="Standardnpsmoodstavce"/>
    <w:uiPriority w:val="99"/>
    <w:semiHidden/>
    <w:unhideWhenUsed/>
    <w:rsid w:val="00AA7B32"/>
    <w:rPr>
      <w:color w:val="605E5C"/>
      <w:shd w:val="clear" w:color="auto" w:fill="E1DFDD"/>
    </w:rPr>
  </w:style>
  <w:style w:type="paragraph" w:styleId="Revize">
    <w:name w:val="Revision"/>
    <w:hidden/>
    <w:uiPriority w:val="99"/>
    <w:semiHidden/>
    <w:rsid w:val="00C96365"/>
    <w:pPr>
      <w:spacing w:after="0" w:line="240" w:lineRule="auto"/>
    </w:pPr>
  </w:style>
  <w:style w:type="character" w:styleId="Odkaznakoment">
    <w:name w:val="annotation reference"/>
    <w:basedOn w:val="Standardnpsmoodstavce"/>
    <w:uiPriority w:val="99"/>
    <w:semiHidden/>
    <w:unhideWhenUsed/>
    <w:rsid w:val="003A11BF"/>
    <w:rPr>
      <w:sz w:val="16"/>
      <w:szCs w:val="16"/>
    </w:rPr>
  </w:style>
  <w:style w:type="paragraph" w:styleId="Textkomente">
    <w:name w:val="annotation text"/>
    <w:basedOn w:val="Normln"/>
    <w:link w:val="TextkomenteChar"/>
    <w:uiPriority w:val="99"/>
    <w:unhideWhenUsed/>
    <w:rsid w:val="003A11BF"/>
    <w:pPr>
      <w:spacing w:line="240" w:lineRule="auto"/>
    </w:pPr>
    <w:rPr>
      <w:sz w:val="20"/>
      <w:szCs w:val="20"/>
    </w:rPr>
  </w:style>
  <w:style w:type="character" w:customStyle="1" w:styleId="TextkomenteChar">
    <w:name w:val="Text komentáře Char"/>
    <w:basedOn w:val="Standardnpsmoodstavce"/>
    <w:link w:val="Textkomente"/>
    <w:uiPriority w:val="99"/>
    <w:rsid w:val="003A11BF"/>
    <w:rPr>
      <w:sz w:val="20"/>
      <w:szCs w:val="20"/>
    </w:rPr>
  </w:style>
  <w:style w:type="paragraph" w:styleId="Pedmtkomente">
    <w:name w:val="annotation subject"/>
    <w:basedOn w:val="Textkomente"/>
    <w:next w:val="Textkomente"/>
    <w:link w:val="PedmtkomenteChar"/>
    <w:uiPriority w:val="99"/>
    <w:semiHidden/>
    <w:unhideWhenUsed/>
    <w:rsid w:val="003A11BF"/>
    <w:rPr>
      <w:b/>
      <w:bCs/>
    </w:rPr>
  </w:style>
  <w:style w:type="character" w:customStyle="1" w:styleId="PedmtkomenteChar">
    <w:name w:val="Předmět komentáře Char"/>
    <w:basedOn w:val="TextkomenteChar"/>
    <w:link w:val="Pedmtkomente"/>
    <w:uiPriority w:val="99"/>
    <w:semiHidden/>
    <w:rsid w:val="003A11BF"/>
    <w:rPr>
      <w:b/>
      <w:bCs/>
      <w:sz w:val="20"/>
      <w:szCs w:val="20"/>
    </w:rPr>
  </w:style>
  <w:style w:type="paragraph" w:styleId="Odstavecseseznamem">
    <w:name w:val="List Paragraph"/>
    <w:basedOn w:val="Normln"/>
    <w:uiPriority w:val="34"/>
    <w:qFormat/>
    <w:rsid w:val="008F4745"/>
    <w:pPr>
      <w:numPr>
        <w:ilvl w:val="2"/>
        <w:numId w:val="10"/>
      </w:numPr>
      <w:spacing w:before="240" w:after="240" w:line="276" w:lineRule="auto"/>
      <w:ind w:left="709" w:hanging="709"/>
      <w:contextualSpacing/>
      <w:jc w:val="both"/>
    </w:pPr>
  </w:style>
  <w:style w:type="character" w:styleId="Zstupntext">
    <w:name w:val="Placeholder Text"/>
    <w:basedOn w:val="Standardnpsmoodstavce"/>
    <w:uiPriority w:val="99"/>
    <w:semiHidden/>
    <w:rsid w:val="000D510A"/>
    <w:rPr>
      <w:color w:val="666666"/>
    </w:rPr>
  </w:style>
  <w:style w:type="character" w:customStyle="1" w:styleId="Styl1">
    <w:name w:val="Styl1"/>
    <w:basedOn w:val="Standardnpsmoodstavce"/>
    <w:uiPriority w:val="1"/>
    <w:rsid w:val="004D4920"/>
    <w:rPr>
      <w:b/>
    </w:rPr>
  </w:style>
  <w:style w:type="table" w:styleId="Mkatabulky">
    <w:name w:val="Table Grid"/>
    <w:basedOn w:val="Normlntabulka"/>
    <w:uiPriority w:val="39"/>
    <w:rsid w:val="00E55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8B52E4"/>
    <w:rPr>
      <w:b/>
    </w:rPr>
  </w:style>
  <w:style w:type="character" w:customStyle="1" w:styleId="Nadpis3Char">
    <w:name w:val="Nadpis 3 Char"/>
    <w:basedOn w:val="Standardnpsmoodstavce"/>
    <w:link w:val="Nadpis3"/>
    <w:uiPriority w:val="9"/>
    <w:rsid w:val="00792BFE"/>
    <w:rPr>
      <w:b/>
      <w:bCs/>
    </w:rPr>
  </w:style>
  <w:style w:type="character" w:styleId="Nevyeenzmnka">
    <w:name w:val="Unresolved Mention"/>
    <w:basedOn w:val="Standardnpsmoodstavce"/>
    <w:uiPriority w:val="99"/>
    <w:semiHidden/>
    <w:unhideWhenUsed/>
    <w:rsid w:val="004B36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010">
      <w:bodyDiv w:val="1"/>
      <w:marLeft w:val="0"/>
      <w:marRight w:val="0"/>
      <w:marTop w:val="0"/>
      <w:marBottom w:val="0"/>
      <w:divBdr>
        <w:top w:val="none" w:sz="0" w:space="0" w:color="auto"/>
        <w:left w:val="none" w:sz="0" w:space="0" w:color="auto"/>
        <w:bottom w:val="none" w:sz="0" w:space="0" w:color="auto"/>
        <w:right w:val="none" w:sz="0" w:space="0" w:color="auto"/>
      </w:divBdr>
    </w:div>
    <w:div w:id="566456090">
      <w:bodyDiv w:val="1"/>
      <w:marLeft w:val="0"/>
      <w:marRight w:val="0"/>
      <w:marTop w:val="0"/>
      <w:marBottom w:val="0"/>
      <w:divBdr>
        <w:top w:val="none" w:sz="0" w:space="0" w:color="auto"/>
        <w:left w:val="none" w:sz="0" w:space="0" w:color="auto"/>
        <w:bottom w:val="none" w:sz="0" w:space="0" w:color="auto"/>
        <w:right w:val="none" w:sz="0" w:space="0" w:color="auto"/>
      </w:divBdr>
    </w:div>
    <w:div w:id="640113556">
      <w:bodyDiv w:val="1"/>
      <w:marLeft w:val="0"/>
      <w:marRight w:val="0"/>
      <w:marTop w:val="0"/>
      <w:marBottom w:val="0"/>
      <w:divBdr>
        <w:top w:val="none" w:sz="0" w:space="0" w:color="auto"/>
        <w:left w:val="none" w:sz="0" w:space="0" w:color="auto"/>
        <w:bottom w:val="none" w:sz="0" w:space="0" w:color="auto"/>
        <w:right w:val="none" w:sz="0" w:space="0" w:color="auto"/>
      </w:divBdr>
    </w:div>
    <w:div w:id="938489002">
      <w:bodyDiv w:val="1"/>
      <w:marLeft w:val="0"/>
      <w:marRight w:val="0"/>
      <w:marTop w:val="0"/>
      <w:marBottom w:val="0"/>
      <w:divBdr>
        <w:top w:val="none" w:sz="0" w:space="0" w:color="auto"/>
        <w:left w:val="none" w:sz="0" w:space="0" w:color="auto"/>
        <w:bottom w:val="none" w:sz="0" w:space="0" w:color="auto"/>
        <w:right w:val="none" w:sz="0" w:space="0" w:color="auto"/>
      </w:divBdr>
    </w:div>
    <w:div w:id="1126697545">
      <w:bodyDiv w:val="1"/>
      <w:marLeft w:val="0"/>
      <w:marRight w:val="0"/>
      <w:marTop w:val="0"/>
      <w:marBottom w:val="0"/>
      <w:divBdr>
        <w:top w:val="none" w:sz="0" w:space="0" w:color="auto"/>
        <w:left w:val="none" w:sz="0" w:space="0" w:color="auto"/>
        <w:bottom w:val="none" w:sz="0" w:space="0" w:color="auto"/>
        <w:right w:val="none" w:sz="0" w:space="0" w:color="auto"/>
      </w:divBdr>
    </w:div>
    <w:div w:id="1573276340">
      <w:bodyDiv w:val="1"/>
      <w:marLeft w:val="0"/>
      <w:marRight w:val="0"/>
      <w:marTop w:val="0"/>
      <w:marBottom w:val="0"/>
      <w:divBdr>
        <w:top w:val="none" w:sz="0" w:space="0" w:color="auto"/>
        <w:left w:val="none" w:sz="0" w:space="0" w:color="auto"/>
        <w:bottom w:val="none" w:sz="0" w:space="0" w:color="auto"/>
        <w:right w:val="none" w:sz="0" w:space="0" w:color="auto"/>
      </w:divBdr>
    </w:div>
    <w:div w:id="1606842108">
      <w:bodyDiv w:val="1"/>
      <w:marLeft w:val="0"/>
      <w:marRight w:val="0"/>
      <w:marTop w:val="0"/>
      <w:marBottom w:val="0"/>
      <w:divBdr>
        <w:top w:val="none" w:sz="0" w:space="0" w:color="auto"/>
        <w:left w:val="none" w:sz="0" w:space="0" w:color="auto"/>
        <w:bottom w:val="none" w:sz="0" w:space="0" w:color="auto"/>
        <w:right w:val="none" w:sz="0" w:space="0" w:color="auto"/>
      </w:divBdr>
    </w:div>
    <w:div w:id="1889294686">
      <w:bodyDiv w:val="1"/>
      <w:marLeft w:val="0"/>
      <w:marRight w:val="0"/>
      <w:marTop w:val="0"/>
      <w:marBottom w:val="0"/>
      <w:divBdr>
        <w:top w:val="none" w:sz="0" w:space="0" w:color="auto"/>
        <w:left w:val="none" w:sz="0" w:space="0" w:color="auto"/>
        <w:bottom w:val="none" w:sz="0" w:space="0" w:color="auto"/>
        <w:right w:val="none" w:sz="0" w:space="0" w:color="auto"/>
      </w:divBdr>
    </w:div>
    <w:div w:id="20806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ta.paulova@ksus.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Obecné"/>
          <w:gallery w:val="placeholder"/>
        </w:category>
        <w:types>
          <w:type w:val="bbPlcHdr"/>
        </w:types>
        <w:behaviors>
          <w:behavior w:val="content"/>
        </w:behaviors>
        <w:guid w:val="{9D825462-BF3C-4AB8-B56B-3AE2C6B3F8B9}"/>
      </w:docPartPr>
      <w:docPartBody>
        <w:p w:rsidR="00FA1C58" w:rsidRDefault="00FA1C58">
          <w:r w:rsidRPr="00DB44B6">
            <w:rPr>
              <w:rStyle w:val="Zstupntext"/>
            </w:rPr>
            <w:t>Zvolte položku.</w:t>
          </w:r>
        </w:p>
      </w:docPartBody>
    </w:docPart>
    <w:docPart>
      <w:docPartPr>
        <w:name w:val="DefaultPlaceholder_-1854013440"/>
        <w:category>
          <w:name w:val="Obecné"/>
          <w:gallery w:val="placeholder"/>
        </w:category>
        <w:types>
          <w:type w:val="bbPlcHdr"/>
        </w:types>
        <w:behaviors>
          <w:behavior w:val="content"/>
        </w:behaviors>
        <w:guid w:val="{44DACBA0-351D-4DDA-B950-121ED9F44359}"/>
      </w:docPartPr>
      <w:docPartBody>
        <w:p w:rsidR="00FA1C58" w:rsidRDefault="00FA1C58">
          <w:r w:rsidRPr="00DB44B6">
            <w:rPr>
              <w:rStyle w:val="Zstupntext"/>
            </w:rPr>
            <w:t>Klikněte nebo klepněte sem a zadejte text.</w:t>
          </w:r>
        </w:p>
      </w:docPartBody>
    </w:docPart>
    <w:docPart>
      <w:docPartPr>
        <w:name w:val="02AE6C8735364A18865AD457076650AF"/>
        <w:category>
          <w:name w:val="Obecné"/>
          <w:gallery w:val="placeholder"/>
        </w:category>
        <w:types>
          <w:type w:val="bbPlcHdr"/>
        </w:types>
        <w:behaviors>
          <w:behavior w:val="content"/>
        </w:behaviors>
        <w:guid w:val="{1F4D8BAC-8351-4286-A28F-0ED6B4224843}"/>
      </w:docPartPr>
      <w:docPartBody>
        <w:p w:rsidR="006F4A72" w:rsidRDefault="00C51E56" w:rsidP="00C51E56">
          <w:pPr>
            <w:pStyle w:val="02AE6C8735364A18865AD457076650AF"/>
          </w:pPr>
          <w:r w:rsidRPr="00DB44B6">
            <w:rPr>
              <w:rStyle w:val="Zstupntext"/>
            </w:rPr>
            <w:t>Klikněte nebo klepněte sem a zadejte text.</w:t>
          </w:r>
        </w:p>
      </w:docPartBody>
    </w:docPart>
    <w:docPart>
      <w:docPartPr>
        <w:name w:val="17411E652BD6417B930B391B2C1669E7"/>
        <w:category>
          <w:name w:val="Obecné"/>
          <w:gallery w:val="placeholder"/>
        </w:category>
        <w:types>
          <w:type w:val="bbPlcHdr"/>
        </w:types>
        <w:behaviors>
          <w:behavior w:val="content"/>
        </w:behaviors>
        <w:guid w:val="{17E7E8DF-09E8-4180-B252-F809B29EC157}"/>
      </w:docPartPr>
      <w:docPartBody>
        <w:p w:rsidR="006F4A72" w:rsidRDefault="00C51E56" w:rsidP="00C51E56">
          <w:pPr>
            <w:pStyle w:val="17411E652BD6417B930B391B2C1669E7"/>
          </w:pPr>
          <w:r w:rsidRPr="00DB44B6">
            <w:rPr>
              <w:rStyle w:val="Zstupntext"/>
            </w:rPr>
            <w:t>Klikněte nebo klepněte sem a zadejte text.</w:t>
          </w:r>
        </w:p>
      </w:docPartBody>
    </w:docPart>
    <w:docPart>
      <w:docPartPr>
        <w:name w:val="CD4E3406657641FB805DD1F598F93029"/>
        <w:category>
          <w:name w:val="Obecné"/>
          <w:gallery w:val="placeholder"/>
        </w:category>
        <w:types>
          <w:type w:val="bbPlcHdr"/>
        </w:types>
        <w:behaviors>
          <w:behavior w:val="content"/>
        </w:behaviors>
        <w:guid w:val="{DB7CA511-4589-45A5-9DAB-73AC91C54DC1}"/>
      </w:docPartPr>
      <w:docPartBody>
        <w:p w:rsidR="006F4A72" w:rsidRDefault="00C51E56" w:rsidP="00C51E56">
          <w:pPr>
            <w:pStyle w:val="CD4E3406657641FB805DD1F598F93029"/>
          </w:pPr>
          <w:r w:rsidRPr="00DB44B6">
            <w:rPr>
              <w:rStyle w:val="Zstupntext"/>
            </w:rPr>
            <w:t>Klikněte nebo klepněte sem a zadejte text.</w:t>
          </w:r>
        </w:p>
      </w:docPartBody>
    </w:docPart>
    <w:docPart>
      <w:docPartPr>
        <w:name w:val="D82F72E93D0B4DAF80DFA0537900C7DA"/>
        <w:category>
          <w:name w:val="Obecné"/>
          <w:gallery w:val="placeholder"/>
        </w:category>
        <w:types>
          <w:type w:val="bbPlcHdr"/>
        </w:types>
        <w:behaviors>
          <w:behavior w:val="content"/>
        </w:behaviors>
        <w:guid w:val="{754802B0-1BA0-442E-8157-2FD6CA99F9FF}"/>
      </w:docPartPr>
      <w:docPartBody>
        <w:p w:rsidR="006F4A72" w:rsidRDefault="00C51E56" w:rsidP="00C51E56">
          <w:pPr>
            <w:pStyle w:val="D82F72E93D0B4DAF80DFA0537900C7DA"/>
          </w:pPr>
          <w:r w:rsidRPr="00DB44B6">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58"/>
    <w:rsid w:val="00036644"/>
    <w:rsid w:val="00221F3C"/>
    <w:rsid w:val="004924FB"/>
    <w:rsid w:val="004D5BD5"/>
    <w:rsid w:val="00520BDD"/>
    <w:rsid w:val="00541FA5"/>
    <w:rsid w:val="00557C1E"/>
    <w:rsid w:val="006B1A04"/>
    <w:rsid w:val="006F4A72"/>
    <w:rsid w:val="008A0210"/>
    <w:rsid w:val="009442BD"/>
    <w:rsid w:val="0099530A"/>
    <w:rsid w:val="00B9767A"/>
    <w:rsid w:val="00BC1F0D"/>
    <w:rsid w:val="00C51E56"/>
    <w:rsid w:val="00C8730A"/>
    <w:rsid w:val="00D3769E"/>
    <w:rsid w:val="00E25607"/>
    <w:rsid w:val="00E632BD"/>
    <w:rsid w:val="00E91D68"/>
    <w:rsid w:val="00EF1969"/>
    <w:rsid w:val="00FA1C5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C51E56"/>
    <w:rPr>
      <w:color w:val="666666"/>
    </w:rPr>
  </w:style>
  <w:style w:type="paragraph" w:customStyle="1" w:styleId="02AE6C8735364A18865AD457076650AF">
    <w:name w:val="02AE6C8735364A18865AD457076650AF"/>
    <w:rsid w:val="00C51E56"/>
  </w:style>
  <w:style w:type="paragraph" w:customStyle="1" w:styleId="17411E652BD6417B930B391B2C1669E7">
    <w:name w:val="17411E652BD6417B930B391B2C1669E7"/>
    <w:rsid w:val="00C51E56"/>
  </w:style>
  <w:style w:type="paragraph" w:customStyle="1" w:styleId="CD4E3406657641FB805DD1F598F93029">
    <w:name w:val="CD4E3406657641FB805DD1F598F93029"/>
    <w:rsid w:val="00C51E56"/>
  </w:style>
  <w:style w:type="paragraph" w:customStyle="1" w:styleId="D82F72E93D0B4DAF80DFA0537900C7DA">
    <w:name w:val="D82F72E93D0B4DAF80DFA0537900C7DA"/>
    <w:rsid w:val="00C51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EZAK xmlns="14030b43-ab77-4b64-908f-f640d3232cad">
      <Url xsi:nil="true"/>
      <Description xsi:nil="true"/>
    </EZAK>
  </documentManagement>
</p:properties>
</file>

<file path=customXml/itemProps1.xml><?xml version="1.0" encoding="utf-8"?>
<ds:datastoreItem xmlns:ds="http://schemas.openxmlformats.org/officeDocument/2006/customXml" ds:itemID="{B04A5DFE-4244-40AB-8E45-21BD1E2B4384}">
  <ds:schemaRefs>
    <ds:schemaRef ds:uri="http://schemas.microsoft.com/sharepoint/v3/contenttype/forms"/>
  </ds:schemaRefs>
</ds:datastoreItem>
</file>

<file path=customXml/itemProps2.xml><?xml version="1.0" encoding="utf-8"?>
<ds:datastoreItem xmlns:ds="http://schemas.openxmlformats.org/officeDocument/2006/customXml" ds:itemID="{7A601757-770C-467B-8F7A-B2C45484B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DA70F-33BA-4298-9333-C52749CC5544}">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1738</Words>
  <Characters>10260</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
    </vt:vector>
  </TitlesOfParts>
  <Company>Krajská správa a údržba silnic středočeského kraje</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Horáčková Kateřina</dc:creator>
  <cp:keywords/>
  <dc:description/>
  <cp:lastModifiedBy>Paulová Marta</cp:lastModifiedBy>
  <cp:revision>3</cp:revision>
  <cp:lastPrinted>2023-06-06T16:54:00Z</cp:lastPrinted>
  <dcterms:created xsi:type="dcterms:W3CDTF">2026-03-17T13:32:00Z</dcterms:created>
  <dcterms:modified xsi:type="dcterms:W3CDTF">2026-03-31T13:22:00Z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