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237E9" w14:paraId="134FB6A9" w14:textId="77777777" w:rsidTr="00F237E9">
        <w:tc>
          <w:tcPr>
            <w:tcW w:w="9062" w:type="dxa"/>
          </w:tcPr>
          <w:p w14:paraId="3111CF70" w14:textId="7D50372C" w:rsidR="00F237E9" w:rsidRPr="00F237E9" w:rsidRDefault="00E80291" w:rsidP="00C24E7A">
            <w:pPr>
              <w:pStyle w:val="01Zkladntext"/>
              <w:jc w:val="center"/>
            </w:pPr>
            <w:r>
              <w:rPr>
                <w:noProof/>
              </w:rPr>
              <w:drawing>
                <wp:inline distT="0" distB="0" distL="0" distR="0" wp14:anchorId="09617B4A" wp14:editId="008B8D5A">
                  <wp:extent cx="3153600" cy="867657"/>
                  <wp:effectExtent l="0" t="0" r="0" b="8890"/>
                  <wp:docPr id="494233738"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3738" name="Obrázek 2" descr="Obsah obrázku text, Písmo, logo, symbol&#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3153600" cy="867657"/>
                          </a:xfrm>
                          <a:prstGeom prst="rect">
                            <a:avLst/>
                          </a:prstGeom>
                        </pic:spPr>
                      </pic:pic>
                    </a:graphicData>
                  </a:graphic>
                </wp:inline>
              </w:drawing>
            </w:r>
          </w:p>
        </w:tc>
      </w:tr>
      <w:tr w:rsidR="00F237E9" w14:paraId="698E73EA" w14:textId="77777777" w:rsidTr="00F237E9">
        <w:tc>
          <w:tcPr>
            <w:tcW w:w="9062" w:type="dxa"/>
          </w:tcPr>
          <w:p w14:paraId="741F22FF" w14:textId="77777777" w:rsidR="00F237E9" w:rsidRPr="00F237E9" w:rsidRDefault="00F237E9" w:rsidP="00F237E9">
            <w:pPr>
              <w:pStyle w:val="01Zkladntext"/>
            </w:pPr>
          </w:p>
        </w:tc>
      </w:tr>
      <w:tr w:rsidR="00F237E9" w14:paraId="74F336C1" w14:textId="77777777" w:rsidTr="00F237E9">
        <w:tc>
          <w:tcPr>
            <w:tcW w:w="9062" w:type="dxa"/>
          </w:tcPr>
          <w:p w14:paraId="1901CBC6" w14:textId="77777777" w:rsidR="00F237E9" w:rsidRPr="00F237E9" w:rsidRDefault="00F237E9" w:rsidP="00F237E9">
            <w:pPr>
              <w:pStyle w:val="01Zkladntext"/>
            </w:pPr>
          </w:p>
        </w:tc>
      </w:tr>
      <w:tr w:rsidR="00F237E9" w14:paraId="144649F9" w14:textId="77777777" w:rsidTr="00F237E9">
        <w:tc>
          <w:tcPr>
            <w:tcW w:w="9062" w:type="dxa"/>
          </w:tcPr>
          <w:p w14:paraId="2C92BC15" w14:textId="77777777" w:rsidR="00F237E9" w:rsidRPr="00F237E9" w:rsidRDefault="00F237E9" w:rsidP="00F237E9">
            <w:pPr>
              <w:pStyle w:val="01Zkladntext"/>
            </w:pPr>
          </w:p>
        </w:tc>
      </w:tr>
      <w:tr w:rsidR="00F237E9" w14:paraId="2FC52048" w14:textId="77777777" w:rsidTr="00F237E9">
        <w:tc>
          <w:tcPr>
            <w:tcW w:w="9062" w:type="dxa"/>
          </w:tcPr>
          <w:p w14:paraId="67908EDA" w14:textId="77777777" w:rsidR="00F237E9" w:rsidRPr="00F237E9" w:rsidRDefault="00F237E9" w:rsidP="00F237E9">
            <w:pPr>
              <w:pStyle w:val="01Zkladntext"/>
            </w:pPr>
          </w:p>
        </w:tc>
      </w:tr>
      <w:tr w:rsidR="00F237E9" w14:paraId="5C846049" w14:textId="77777777" w:rsidTr="00F237E9">
        <w:tc>
          <w:tcPr>
            <w:tcW w:w="9062" w:type="dxa"/>
          </w:tcPr>
          <w:p w14:paraId="387430E4" w14:textId="3F74B9CB" w:rsidR="00F237E9" w:rsidRPr="00902E9F" w:rsidRDefault="00193E9F" w:rsidP="00902E9F">
            <w:pPr>
              <w:pStyle w:val="14Hlavika-nabdka"/>
            </w:pPr>
            <w:r>
              <w:t>Technická specifikace</w:t>
            </w:r>
          </w:p>
        </w:tc>
      </w:tr>
      <w:tr w:rsidR="00F237E9" w14:paraId="7BBAE3DF" w14:textId="77777777" w:rsidTr="00F237E9">
        <w:tc>
          <w:tcPr>
            <w:tcW w:w="9062" w:type="dxa"/>
          </w:tcPr>
          <w:p w14:paraId="5D6EB8F8" w14:textId="016FB832" w:rsidR="00F237E9" w:rsidRPr="00F237E9" w:rsidRDefault="007D26B1" w:rsidP="00902E9F">
            <w:pPr>
              <w:pStyle w:val="15Hlavika-ostatn"/>
            </w:pPr>
            <w:r>
              <w:t>k</w:t>
            </w:r>
            <w:r w:rsidR="00F237E9" w:rsidRPr="00F237E9">
              <w:t xml:space="preserve"> veřejn</w:t>
            </w:r>
            <w:r>
              <w:t>é</w:t>
            </w:r>
            <w:r w:rsidR="00F237E9" w:rsidRPr="00F237E9">
              <w:t xml:space="preserve"> zakáz</w:t>
            </w:r>
            <w:r>
              <w:t>ce</w:t>
            </w:r>
            <w:r w:rsidR="00F237E9" w:rsidRPr="00F237E9">
              <w:t xml:space="preserve"> malého rozsahu </w:t>
            </w:r>
            <w:r w:rsidR="00B10362">
              <w:t xml:space="preserve">VYŠŠÍ HODNOTY </w:t>
            </w:r>
            <w:r w:rsidR="00F237E9" w:rsidRPr="00F237E9">
              <w:t>s názvem</w:t>
            </w:r>
          </w:p>
        </w:tc>
      </w:tr>
      <w:tr w:rsidR="00F237E9" w14:paraId="5B6386EF" w14:textId="77777777" w:rsidTr="00F237E9">
        <w:tc>
          <w:tcPr>
            <w:tcW w:w="9062" w:type="dxa"/>
          </w:tcPr>
          <w:p w14:paraId="4BC4E3CA" w14:textId="77777777" w:rsidR="00F237E9" w:rsidRDefault="00F237E9" w:rsidP="00F237E9">
            <w:pPr>
              <w:pStyle w:val="01Zkladntext"/>
            </w:pPr>
          </w:p>
        </w:tc>
      </w:tr>
      <w:tr w:rsidR="00A26949" w14:paraId="6409219E" w14:textId="77777777" w:rsidTr="00F237E9">
        <w:tc>
          <w:tcPr>
            <w:tcW w:w="9062" w:type="dxa"/>
          </w:tcPr>
          <w:p w14:paraId="6DDA1FF6" w14:textId="77777777" w:rsidR="00A26949" w:rsidRDefault="00A26949" w:rsidP="00F237E9">
            <w:pPr>
              <w:pStyle w:val="01Zkladntext"/>
            </w:pPr>
          </w:p>
        </w:tc>
      </w:tr>
      <w:tr w:rsidR="00F53C6F" w14:paraId="5A46DA36" w14:textId="77777777" w:rsidTr="00F237E9">
        <w:tc>
          <w:tcPr>
            <w:tcW w:w="9062" w:type="dxa"/>
          </w:tcPr>
          <w:p w14:paraId="79C01DDF" w14:textId="77777777" w:rsidR="00F53C6F" w:rsidRDefault="00F53C6F" w:rsidP="00F237E9">
            <w:pPr>
              <w:pStyle w:val="01Zkladntext"/>
            </w:pPr>
          </w:p>
        </w:tc>
      </w:tr>
      <w:tr w:rsidR="00F53C6F" w14:paraId="6D3F4276" w14:textId="77777777" w:rsidTr="00F237E9">
        <w:tc>
          <w:tcPr>
            <w:tcW w:w="9062" w:type="dxa"/>
          </w:tcPr>
          <w:p w14:paraId="686E5EFF" w14:textId="77777777" w:rsidR="00F53C6F" w:rsidRDefault="00F53C6F" w:rsidP="00F237E9">
            <w:pPr>
              <w:pStyle w:val="01Zkladntext"/>
            </w:pPr>
          </w:p>
        </w:tc>
      </w:tr>
      <w:tr w:rsidR="00A26949" w14:paraId="3895BB2F" w14:textId="77777777" w:rsidTr="00F237E9">
        <w:tc>
          <w:tcPr>
            <w:tcW w:w="9062" w:type="dxa"/>
          </w:tcPr>
          <w:p w14:paraId="4CD593D9" w14:textId="77777777" w:rsidR="00A26949" w:rsidRDefault="00A26949" w:rsidP="00F237E9">
            <w:pPr>
              <w:pStyle w:val="01Zkladntext"/>
            </w:pPr>
          </w:p>
        </w:tc>
      </w:tr>
      <w:tr w:rsidR="00A26949" w14:paraId="22909B93" w14:textId="77777777" w:rsidTr="00F237E9">
        <w:tc>
          <w:tcPr>
            <w:tcW w:w="9062" w:type="dxa"/>
          </w:tcPr>
          <w:p w14:paraId="5F2ED43A" w14:textId="77777777" w:rsidR="00A26949" w:rsidRDefault="00A26949" w:rsidP="00F237E9">
            <w:pPr>
              <w:pStyle w:val="01Zkladntext"/>
            </w:pPr>
          </w:p>
        </w:tc>
      </w:tr>
      <w:tr w:rsidR="00A26949" w14:paraId="5612006B" w14:textId="77777777" w:rsidTr="00F237E9">
        <w:tc>
          <w:tcPr>
            <w:tcW w:w="9062" w:type="dxa"/>
          </w:tcPr>
          <w:p w14:paraId="2C29AE57" w14:textId="77777777" w:rsidR="00A26949" w:rsidRDefault="00A26949" w:rsidP="00F237E9">
            <w:pPr>
              <w:pStyle w:val="01Zkladntext"/>
            </w:pPr>
          </w:p>
        </w:tc>
      </w:tr>
      <w:tr w:rsidR="00A26949" w14:paraId="2BCE271B" w14:textId="77777777" w:rsidTr="00F237E9">
        <w:tc>
          <w:tcPr>
            <w:tcW w:w="9062" w:type="dxa"/>
          </w:tcPr>
          <w:p w14:paraId="1D0389E7" w14:textId="088FE3C4" w:rsidR="00A26949" w:rsidRDefault="007520F7" w:rsidP="00902E9F">
            <w:pPr>
              <w:pStyle w:val="16NzevVZ"/>
            </w:pPr>
            <w:r w:rsidRPr="007520F7">
              <w:t>„</w:t>
            </w:r>
            <w:r w:rsidR="008B7BD4" w:rsidRPr="001402EF">
              <w:t>V_N26_07</w:t>
            </w:r>
            <w:r w:rsidR="008B7BD4">
              <w:t xml:space="preserve"> </w:t>
            </w:r>
            <w:r w:rsidR="008B7BD4" w:rsidRPr="001402EF">
              <w:t xml:space="preserve">přístrojové vybavení pro </w:t>
            </w:r>
            <w:r w:rsidR="008B7BD4">
              <w:t>PLAVIDLO PRO PROFESIONÁLNÍ POUŽITÍ SE ZAMÝŠLENÝM UŽITÍM JAKO PLAVIDLO ZÁCHRANNÉ SLUŽBY 2026</w:t>
            </w:r>
            <w:r w:rsidR="008B7BD4" w:rsidRPr="001402EF">
              <w:t xml:space="preserve"> (plicní ventilátor, monitor/defibrilátor)</w:t>
            </w:r>
            <w:r w:rsidR="008B7BD4">
              <w:t xml:space="preserve"> – část b</w:t>
            </w:r>
            <w:r w:rsidRPr="007520F7">
              <w:t>“</w:t>
            </w:r>
          </w:p>
        </w:tc>
      </w:tr>
      <w:tr w:rsidR="00F237E9" w14:paraId="6E5832EE" w14:textId="77777777" w:rsidTr="00F237E9">
        <w:tc>
          <w:tcPr>
            <w:tcW w:w="9062" w:type="dxa"/>
          </w:tcPr>
          <w:p w14:paraId="143C74C4" w14:textId="77777777" w:rsidR="00F237E9" w:rsidRDefault="00F237E9" w:rsidP="00F237E9">
            <w:pPr>
              <w:pStyle w:val="01Zkladntext"/>
            </w:pPr>
          </w:p>
        </w:tc>
      </w:tr>
      <w:tr w:rsidR="00F53C6F" w14:paraId="0B927111" w14:textId="77777777" w:rsidTr="00F237E9">
        <w:tc>
          <w:tcPr>
            <w:tcW w:w="9062" w:type="dxa"/>
          </w:tcPr>
          <w:p w14:paraId="5C037453" w14:textId="77777777" w:rsidR="00F53C6F" w:rsidRDefault="00F53C6F" w:rsidP="00F237E9">
            <w:pPr>
              <w:pStyle w:val="01Zkladntext"/>
            </w:pPr>
          </w:p>
        </w:tc>
      </w:tr>
      <w:tr w:rsidR="00F53C6F" w14:paraId="0D8AA9E1" w14:textId="77777777" w:rsidTr="00F237E9">
        <w:tc>
          <w:tcPr>
            <w:tcW w:w="9062" w:type="dxa"/>
          </w:tcPr>
          <w:p w14:paraId="36CA64D2" w14:textId="77777777" w:rsidR="00F53C6F" w:rsidRDefault="00F53C6F" w:rsidP="00F237E9">
            <w:pPr>
              <w:pStyle w:val="01Zkladntext"/>
            </w:pPr>
          </w:p>
        </w:tc>
      </w:tr>
      <w:tr w:rsidR="00F53C6F" w14:paraId="09C6EC63" w14:textId="77777777" w:rsidTr="00F237E9">
        <w:tc>
          <w:tcPr>
            <w:tcW w:w="9062" w:type="dxa"/>
          </w:tcPr>
          <w:p w14:paraId="75B70850" w14:textId="77777777" w:rsidR="00F53C6F" w:rsidRDefault="00F53C6F" w:rsidP="00F237E9">
            <w:pPr>
              <w:pStyle w:val="01Zkladntext"/>
            </w:pPr>
          </w:p>
        </w:tc>
      </w:tr>
      <w:tr w:rsidR="00F53C6F" w14:paraId="27176CF9" w14:textId="77777777" w:rsidTr="00F237E9">
        <w:tc>
          <w:tcPr>
            <w:tcW w:w="9062" w:type="dxa"/>
          </w:tcPr>
          <w:p w14:paraId="2824CE9F" w14:textId="77777777" w:rsidR="00F53C6F" w:rsidRDefault="00F53C6F" w:rsidP="00F237E9">
            <w:pPr>
              <w:pStyle w:val="01Zkladntext"/>
            </w:pPr>
          </w:p>
        </w:tc>
      </w:tr>
      <w:tr w:rsidR="00F53C6F" w14:paraId="445A805F" w14:textId="77777777" w:rsidTr="00F237E9">
        <w:tc>
          <w:tcPr>
            <w:tcW w:w="9062" w:type="dxa"/>
          </w:tcPr>
          <w:p w14:paraId="7E48A7CE" w14:textId="77777777" w:rsidR="00F53C6F" w:rsidRDefault="00F53C6F" w:rsidP="00F237E9">
            <w:pPr>
              <w:pStyle w:val="01Zkladntext"/>
            </w:pPr>
          </w:p>
        </w:tc>
      </w:tr>
      <w:tr w:rsidR="00F53C6F" w14:paraId="5920276B" w14:textId="77777777" w:rsidTr="00F237E9">
        <w:tc>
          <w:tcPr>
            <w:tcW w:w="9062" w:type="dxa"/>
          </w:tcPr>
          <w:p w14:paraId="76D4B491" w14:textId="77777777" w:rsidR="00F53C6F" w:rsidRDefault="00F53C6F" w:rsidP="00F237E9">
            <w:pPr>
              <w:pStyle w:val="01Zkladntext"/>
            </w:pPr>
          </w:p>
        </w:tc>
      </w:tr>
      <w:tr w:rsidR="00F53C6F" w14:paraId="11A2BF01" w14:textId="77777777" w:rsidTr="00F237E9">
        <w:tc>
          <w:tcPr>
            <w:tcW w:w="9062" w:type="dxa"/>
          </w:tcPr>
          <w:p w14:paraId="1115EFF2" w14:textId="77777777" w:rsidR="00F53C6F" w:rsidRDefault="00F53C6F" w:rsidP="00F237E9">
            <w:pPr>
              <w:pStyle w:val="01Zkladntext"/>
            </w:pPr>
          </w:p>
        </w:tc>
      </w:tr>
      <w:tr w:rsidR="00F53C6F" w14:paraId="6795B0BB" w14:textId="77777777" w:rsidTr="00F237E9">
        <w:tc>
          <w:tcPr>
            <w:tcW w:w="9062" w:type="dxa"/>
          </w:tcPr>
          <w:p w14:paraId="58DE6A02" w14:textId="77777777" w:rsidR="00F53C6F" w:rsidRDefault="00F53C6F" w:rsidP="00F237E9">
            <w:pPr>
              <w:pStyle w:val="01Zkladntext"/>
            </w:pPr>
          </w:p>
        </w:tc>
      </w:tr>
      <w:tr w:rsidR="00F53C6F" w14:paraId="6ACBF4AE" w14:textId="77777777" w:rsidTr="00F237E9">
        <w:tc>
          <w:tcPr>
            <w:tcW w:w="9062" w:type="dxa"/>
          </w:tcPr>
          <w:p w14:paraId="34F309CE" w14:textId="77777777" w:rsidR="00F53C6F" w:rsidRDefault="00F53C6F" w:rsidP="00F237E9">
            <w:pPr>
              <w:pStyle w:val="01Zkladntext"/>
            </w:pPr>
          </w:p>
        </w:tc>
      </w:tr>
      <w:tr w:rsidR="00F237E9" w14:paraId="418742F5" w14:textId="77777777" w:rsidTr="00F237E9">
        <w:tc>
          <w:tcPr>
            <w:tcW w:w="9062" w:type="dxa"/>
          </w:tcPr>
          <w:p w14:paraId="48A6C959" w14:textId="77777777" w:rsidR="00F237E9" w:rsidRDefault="00F237E9" w:rsidP="00F237E9">
            <w:pPr>
              <w:pStyle w:val="01Zkladntext"/>
            </w:pPr>
          </w:p>
        </w:tc>
      </w:tr>
    </w:tbl>
    <w:p w14:paraId="7D2092DB" w14:textId="77777777" w:rsidR="00F237E9" w:rsidRDefault="00F237E9" w:rsidP="00F237E9">
      <w:pPr>
        <w:pStyle w:val="01Zkladntext"/>
      </w:pPr>
    </w:p>
    <w:p w14:paraId="65AEE44D" w14:textId="77777777" w:rsidR="00F237E9" w:rsidRDefault="00F237E9" w:rsidP="00F237E9">
      <w:pPr>
        <w:pStyle w:val="01Zkladntext"/>
      </w:pPr>
      <w:r>
        <w:br w:type="page"/>
      </w:r>
    </w:p>
    <w:p w14:paraId="47E9C970" w14:textId="77AFA78D" w:rsidR="00D744C8" w:rsidRDefault="00193E9F" w:rsidP="00D744C8">
      <w:pPr>
        <w:pStyle w:val="16NzevVZ"/>
      </w:pPr>
      <w:r>
        <w:lastRenderedPageBreak/>
        <w:t>Technická specifikace</w:t>
      </w:r>
    </w:p>
    <w:p w14:paraId="7395151C" w14:textId="4013572F" w:rsidR="00C73257" w:rsidRDefault="00193E9F" w:rsidP="00193E9F">
      <w:pPr>
        <w:pStyle w:val="02lnek"/>
      </w:pPr>
      <w:r>
        <w:t>Účel Technické specifikace a její vyplnění</w:t>
      </w:r>
      <w:r w:rsidR="009A7F96">
        <w:t xml:space="preserve"> ve výběrovém řízení</w:t>
      </w:r>
    </w:p>
    <w:p w14:paraId="231601BE" w14:textId="282CB6B1" w:rsidR="00193E9F" w:rsidRDefault="00193E9F" w:rsidP="00193E9F">
      <w:pPr>
        <w:pStyle w:val="06Odstavecneslovan"/>
      </w:pPr>
      <w:r>
        <w:t>Tato technická specifikace stanoví závazné požadavky na dodávaný předmět plnění. Následky jejich nedodržení stanoví smlouva, jíž je tato technická specifikace součástí.</w:t>
      </w:r>
    </w:p>
    <w:p w14:paraId="4101E101" w14:textId="5D9F6DAA" w:rsidR="00193E9F" w:rsidRDefault="00193E9F" w:rsidP="00193E9F">
      <w:pPr>
        <w:pStyle w:val="06Odstavecneslovan"/>
      </w:pPr>
      <w:r>
        <w:t>Dodavatel</w:t>
      </w:r>
      <w:r w:rsidR="009A7F96">
        <w:t xml:space="preserve"> ve výběrovém řízení</w:t>
      </w:r>
      <w:r>
        <w:t xml:space="preserve"> vyplní technickou specifikaci </w:t>
      </w:r>
      <w:r w:rsidR="009A7F96">
        <w:t xml:space="preserve">pouze </w:t>
      </w:r>
      <w:r>
        <w:t>v barevně označených částech</w:t>
      </w:r>
      <w:r w:rsidR="009A7F96">
        <w:t xml:space="preserve"> (typicky v částech vymezujících naplnění závazných požadavků nabízeného plnění)</w:t>
      </w:r>
      <w:r>
        <w:t>. Dodavatel není oprávněn upravovat jiné než barevně označené části technické specifikace</w:t>
      </w:r>
      <w:r w:rsidR="009A7F96">
        <w:t>, zejména pak není oprávněn upravovat konkrétní závazné požadavky.</w:t>
      </w:r>
    </w:p>
    <w:p w14:paraId="51266391" w14:textId="1DC04DBB" w:rsidR="002731BA" w:rsidRDefault="002731BA" w:rsidP="002731BA">
      <w:pPr>
        <w:pStyle w:val="06Odstavecneslovan"/>
      </w:pPr>
      <w:r w:rsidRPr="008B2D02">
        <w:t xml:space="preserve">Pokud </w:t>
      </w:r>
      <w:r>
        <w:t xml:space="preserve">dodavatel </w:t>
      </w:r>
      <w:r w:rsidRPr="008B2D02">
        <w:t>nabídne parametr, který nedosahuje (u min. hodnoty), resp. překračuje (u max. hodnoty) hodnoty, bude tato skutečnost považována za nesplnění zadávacích podmínek</w:t>
      </w:r>
      <w:r>
        <w:t xml:space="preserve"> se všemi z toho vyplývajícími dopady</w:t>
      </w:r>
      <w:r w:rsidRPr="008B2D02">
        <w:t>.</w:t>
      </w:r>
    </w:p>
    <w:p w14:paraId="5071C6EE" w14:textId="77777777" w:rsidR="007520F7" w:rsidRDefault="007520F7" w:rsidP="007520F7">
      <w:pPr>
        <w:pStyle w:val="06Odstavecneslovan"/>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069304A8" w14:textId="48C696E7" w:rsidR="002731BA" w:rsidRDefault="002731BA" w:rsidP="002731BA">
      <w:pPr>
        <w:pStyle w:val="06Odstavecneslovan"/>
      </w:pPr>
      <w:r w:rsidRPr="008B2D02">
        <w:t xml:space="preserve">Pokud tato </w:t>
      </w:r>
      <w:r>
        <w:t>technická s</w:t>
      </w:r>
      <w:r w:rsidRPr="008B2D02">
        <w:t xml:space="preserve">pecifikace nebo jiná část </w:t>
      </w:r>
      <w:r>
        <w:t>zadávacích podmínek</w:t>
      </w:r>
      <w:r w:rsidRPr="008B2D02">
        <w:t xml:space="preserve"> obsahuje názvy určitých dodavatelů nebo výrobků, nebo patentů na vynálezy, užitné vzory, průmyslové vzory, ochranné známky nebo označení původu, </w:t>
      </w:r>
      <w:r>
        <w:t xml:space="preserve">je </w:t>
      </w:r>
      <w:r w:rsidRPr="008B2D02">
        <w:t>umož</w:t>
      </w:r>
      <w:r>
        <w:t>něno</w:t>
      </w:r>
      <w:r w:rsidRPr="008B2D02">
        <w:t xml:space="preserve"> použití i jiných, kvalitativně a technicky rovnocenných řešení, které budou splňovat požadavky na </w:t>
      </w:r>
      <w:r>
        <w:t>předmět plnění.</w:t>
      </w:r>
    </w:p>
    <w:p w14:paraId="5BC9465E" w14:textId="22395E7E" w:rsidR="00193E9F" w:rsidRDefault="00193E9F" w:rsidP="00193E9F">
      <w:pPr>
        <w:pStyle w:val="02lnek"/>
      </w:pPr>
      <w:r>
        <w:t>Závazné požadavky</w:t>
      </w:r>
    </w:p>
    <w:p w14:paraId="27444652" w14:textId="0E3357F5" w:rsidR="00193E9F" w:rsidRDefault="00193E9F" w:rsidP="00193E9F">
      <w:pPr>
        <w:pStyle w:val="06Odstavecneslovan"/>
      </w:pPr>
      <w:r>
        <w:t>Předmět plnění musí splňovat následující požadavky:</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A7F96" w:rsidRPr="00B10362" w14:paraId="22E4F646" w14:textId="77777777" w:rsidTr="009A7F96">
        <w:tc>
          <w:tcPr>
            <w:tcW w:w="8462" w:type="dxa"/>
            <w:gridSpan w:val="2"/>
          </w:tcPr>
          <w:p w14:paraId="049D557B" w14:textId="3F1F3808" w:rsidR="009A7F96" w:rsidRPr="00B10362" w:rsidRDefault="00620433" w:rsidP="009A7F96">
            <w:pPr>
              <w:pStyle w:val="19Tabulkastedtun"/>
            </w:pPr>
            <w:r>
              <w:t>Všeobecné t</w:t>
            </w:r>
            <w:r w:rsidR="007A5765" w:rsidRPr="00B10362">
              <w:t>echnické požadavky</w:t>
            </w:r>
          </w:p>
        </w:tc>
      </w:tr>
      <w:tr w:rsidR="00193E9F" w:rsidRPr="00B10362" w14:paraId="3EA37087" w14:textId="77777777" w:rsidTr="00B10362">
        <w:tc>
          <w:tcPr>
            <w:tcW w:w="6922" w:type="dxa"/>
            <w:vAlign w:val="center"/>
          </w:tcPr>
          <w:p w14:paraId="44C8A3CF" w14:textId="25065FA7" w:rsidR="00193E9F" w:rsidRPr="00B10362" w:rsidRDefault="00620433" w:rsidP="00620433">
            <w:pPr>
              <w:jc w:val="both"/>
              <w:rPr>
                <w:rFonts w:ascii="Arial" w:hAnsi="Arial" w:cs="Arial"/>
                <w:sz w:val="20"/>
                <w:szCs w:val="20"/>
              </w:rPr>
            </w:pPr>
            <w:r>
              <w:rPr>
                <w:rFonts w:ascii="Arial" w:hAnsi="Arial" w:cs="Arial"/>
                <w:sz w:val="20"/>
                <w:szCs w:val="20"/>
              </w:rPr>
              <w:t>monitor/defibrilátor</w:t>
            </w:r>
            <w:r w:rsidR="007520F7">
              <w:rPr>
                <w:rFonts w:ascii="Arial" w:hAnsi="Arial" w:cs="Arial"/>
                <w:sz w:val="20"/>
                <w:szCs w:val="20"/>
              </w:rPr>
              <w:t xml:space="preserve"> – 1 ks</w:t>
            </w:r>
          </w:p>
        </w:tc>
        <w:tc>
          <w:tcPr>
            <w:tcW w:w="1540" w:type="dxa"/>
            <w:vAlign w:val="center"/>
          </w:tcPr>
          <w:p w14:paraId="604127DF" w14:textId="177F3182" w:rsidR="00193E9F" w:rsidRPr="00B10362" w:rsidRDefault="009A7F96" w:rsidP="00711766">
            <w:pPr>
              <w:pStyle w:val="13Tabulkasted"/>
            </w:pPr>
            <w:r w:rsidRPr="00B10362">
              <w:rPr>
                <w:highlight w:val="yellow"/>
              </w:rPr>
              <w:t>ANO/NE</w:t>
            </w:r>
          </w:p>
        </w:tc>
      </w:tr>
      <w:tr w:rsidR="00193E9F" w:rsidRPr="00B10362" w14:paraId="451D8CAF" w14:textId="77777777" w:rsidTr="00B10362">
        <w:tc>
          <w:tcPr>
            <w:tcW w:w="6922" w:type="dxa"/>
            <w:vAlign w:val="center"/>
          </w:tcPr>
          <w:p w14:paraId="1F20AEB5" w14:textId="36344F71" w:rsidR="00193E9F" w:rsidRPr="00B10362" w:rsidRDefault="007520F7" w:rsidP="00620433">
            <w:pPr>
              <w:jc w:val="both"/>
              <w:rPr>
                <w:rFonts w:ascii="Arial" w:hAnsi="Arial" w:cs="Arial"/>
                <w:sz w:val="20"/>
                <w:szCs w:val="20"/>
              </w:rPr>
            </w:pPr>
            <w:r>
              <w:rPr>
                <w:rFonts w:ascii="Arial" w:hAnsi="Arial" w:cs="Arial"/>
                <w:sz w:val="20"/>
                <w:szCs w:val="20"/>
              </w:rPr>
              <w:t>doba dodání do 4 měsíců ode dne nabytí účinnosti kupní smlouvy</w:t>
            </w:r>
          </w:p>
        </w:tc>
        <w:tc>
          <w:tcPr>
            <w:tcW w:w="1540" w:type="dxa"/>
            <w:vAlign w:val="center"/>
          </w:tcPr>
          <w:p w14:paraId="43DB0A0E" w14:textId="6A55C504" w:rsidR="00193E9F" w:rsidRPr="00B10362" w:rsidRDefault="009A7F96" w:rsidP="00711766">
            <w:pPr>
              <w:pStyle w:val="13Tabulkasted"/>
            </w:pPr>
            <w:r w:rsidRPr="00B10362">
              <w:rPr>
                <w:highlight w:val="yellow"/>
              </w:rPr>
              <w:t>ANO/NE</w:t>
            </w:r>
          </w:p>
        </w:tc>
      </w:tr>
      <w:tr w:rsidR="00620433" w:rsidRPr="00B10362" w14:paraId="0DBDB3B2" w14:textId="77777777" w:rsidTr="00B10362">
        <w:tc>
          <w:tcPr>
            <w:tcW w:w="6922" w:type="dxa"/>
            <w:vAlign w:val="center"/>
          </w:tcPr>
          <w:p w14:paraId="4BC41192" w14:textId="5887DF26" w:rsidR="00620433" w:rsidRDefault="00620433" w:rsidP="00620433">
            <w:pPr>
              <w:jc w:val="both"/>
              <w:rPr>
                <w:rFonts w:ascii="Arial" w:hAnsi="Arial" w:cs="Arial"/>
                <w:sz w:val="20"/>
                <w:szCs w:val="20"/>
              </w:rPr>
            </w:pPr>
            <w:r w:rsidRPr="00620433">
              <w:rPr>
                <w:rFonts w:ascii="Arial" w:hAnsi="Arial" w:cs="Arial"/>
                <w:sz w:val="20"/>
                <w:szCs w:val="20"/>
              </w:rPr>
              <w:t xml:space="preserve">monitor vitálních funkcí, </w:t>
            </w:r>
            <w:proofErr w:type="spellStart"/>
            <w:r w:rsidRPr="00620433">
              <w:rPr>
                <w:rFonts w:ascii="Arial" w:hAnsi="Arial" w:cs="Arial"/>
                <w:sz w:val="20"/>
                <w:szCs w:val="20"/>
              </w:rPr>
              <w:t>bifázicky</w:t>
            </w:r>
            <w:proofErr w:type="spellEnd"/>
            <w:r w:rsidRPr="00620433">
              <w:rPr>
                <w:rFonts w:ascii="Arial" w:hAnsi="Arial" w:cs="Arial"/>
                <w:sz w:val="20"/>
                <w:szCs w:val="20"/>
              </w:rPr>
              <w:t>́ defibrilátor, kardiostimulátor</w:t>
            </w:r>
          </w:p>
        </w:tc>
        <w:tc>
          <w:tcPr>
            <w:tcW w:w="1540" w:type="dxa"/>
            <w:vAlign w:val="center"/>
          </w:tcPr>
          <w:p w14:paraId="3BE2FAD6" w14:textId="2607AD99" w:rsidR="00620433" w:rsidRPr="00B10362" w:rsidRDefault="00620433" w:rsidP="00620433">
            <w:pPr>
              <w:pStyle w:val="13Tabulkasted"/>
              <w:rPr>
                <w:highlight w:val="yellow"/>
              </w:rPr>
            </w:pPr>
            <w:r w:rsidRPr="00B10362">
              <w:rPr>
                <w:highlight w:val="yellow"/>
              </w:rPr>
              <w:t>ANO/NE</w:t>
            </w:r>
          </w:p>
        </w:tc>
      </w:tr>
      <w:tr w:rsidR="00620433" w:rsidRPr="00B10362" w14:paraId="48C9644C" w14:textId="77777777" w:rsidTr="00B10362">
        <w:tc>
          <w:tcPr>
            <w:tcW w:w="6922" w:type="dxa"/>
            <w:vAlign w:val="center"/>
          </w:tcPr>
          <w:p w14:paraId="6173FCBE" w14:textId="0FF8509C" w:rsidR="00620433" w:rsidRDefault="00620433" w:rsidP="00620433">
            <w:pPr>
              <w:jc w:val="both"/>
              <w:rPr>
                <w:rFonts w:ascii="Arial" w:hAnsi="Arial" w:cs="Arial"/>
                <w:sz w:val="20"/>
                <w:szCs w:val="20"/>
              </w:rPr>
            </w:pPr>
            <w:r w:rsidRPr="00620433">
              <w:rPr>
                <w:rFonts w:ascii="Arial" w:hAnsi="Arial" w:cs="Arial"/>
                <w:sz w:val="20"/>
                <w:szCs w:val="20"/>
              </w:rPr>
              <w:t>modulární systém – oddělitelný systém pracující samostatně po modulech monitor, pacientský modul, defibrilátor/kardiostimulátor</w:t>
            </w:r>
          </w:p>
        </w:tc>
        <w:tc>
          <w:tcPr>
            <w:tcW w:w="1540" w:type="dxa"/>
            <w:vAlign w:val="center"/>
          </w:tcPr>
          <w:p w14:paraId="39B3FBA3" w14:textId="0F9B98A2" w:rsidR="00620433" w:rsidRPr="00B10362" w:rsidRDefault="00620433" w:rsidP="00620433">
            <w:pPr>
              <w:pStyle w:val="13Tabulkasted"/>
              <w:rPr>
                <w:highlight w:val="yellow"/>
              </w:rPr>
            </w:pPr>
            <w:r w:rsidRPr="00B10362">
              <w:rPr>
                <w:highlight w:val="yellow"/>
              </w:rPr>
              <w:t>ANO/NE</w:t>
            </w:r>
          </w:p>
        </w:tc>
      </w:tr>
      <w:tr w:rsidR="00620433" w:rsidRPr="00B10362" w14:paraId="776B7702" w14:textId="77777777" w:rsidTr="00B10362">
        <w:tc>
          <w:tcPr>
            <w:tcW w:w="6922" w:type="dxa"/>
            <w:vAlign w:val="center"/>
          </w:tcPr>
          <w:p w14:paraId="0E3B39D2" w14:textId="12982383" w:rsidR="00620433" w:rsidRDefault="00620433" w:rsidP="00620433">
            <w:pPr>
              <w:jc w:val="both"/>
              <w:rPr>
                <w:rFonts w:ascii="Arial" w:hAnsi="Arial" w:cs="Arial"/>
                <w:sz w:val="20"/>
                <w:szCs w:val="20"/>
              </w:rPr>
            </w:pPr>
            <w:r w:rsidRPr="00620433">
              <w:rPr>
                <w:rFonts w:ascii="Arial" w:hAnsi="Arial" w:cs="Arial"/>
                <w:sz w:val="20"/>
                <w:szCs w:val="20"/>
              </w:rPr>
              <w:t>hmotnost přístroje do 6,5 kg</w:t>
            </w:r>
          </w:p>
        </w:tc>
        <w:tc>
          <w:tcPr>
            <w:tcW w:w="1540" w:type="dxa"/>
            <w:vAlign w:val="center"/>
          </w:tcPr>
          <w:p w14:paraId="1125EFC1" w14:textId="5F3B2E5B" w:rsidR="00620433" w:rsidRPr="00B10362" w:rsidRDefault="00620433" w:rsidP="00620433">
            <w:pPr>
              <w:pStyle w:val="13Tabulkasted"/>
              <w:rPr>
                <w:highlight w:val="yellow"/>
              </w:rPr>
            </w:pPr>
            <w:r w:rsidRPr="00B10362">
              <w:rPr>
                <w:highlight w:val="yellow"/>
              </w:rPr>
              <w:t>ANO/NE</w:t>
            </w:r>
          </w:p>
        </w:tc>
      </w:tr>
      <w:tr w:rsidR="00620433" w:rsidRPr="00B10362" w14:paraId="2EC2145F" w14:textId="77777777" w:rsidTr="00B10362">
        <w:tc>
          <w:tcPr>
            <w:tcW w:w="6922" w:type="dxa"/>
            <w:vAlign w:val="center"/>
          </w:tcPr>
          <w:p w14:paraId="65DACC75" w14:textId="6D5C1866" w:rsidR="00620433" w:rsidRDefault="00620433" w:rsidP="00620433">
            <w:pPr>
              <w:jc w:val="both"/>
              <w:rPr>
                <w:rFonts w:ascii="Arial" w:hAnsi="Arial" w:cs="Arial"/>
                <w:sz w:val="20"/>
                <w:szCs w:val="20"/>
              </w:rPr>
            </w:pPr>
            <w:r w:rsidRPr="00620433">
              <w:rPr>
                <w:rFonts w:ascii="Arial" w:hAnsi="Arial" w:cs="Arial"/>
                <w:sz w:val="20"/>
                <w:szCs w:val="20"/>
              </w:rPr>
              <w:t>ovládaní́ a komunikace přístroje</w:t>
            </w:r>
            <w:r>
              <w:rPr>
                <w:rFonts w:ascii="Arial" w:hAnsi="Arial" w:cs="Arial"/>
                <w:sz w:val="20"/>
                <w:szCs w:val="20"/>
              </w:rPr>
              <w:t>,</w:t>
            </w:r>
            <w:r w:rsidRPr="00620433">
              <w:rPr>
                <w:rFonts w:ascii="Arial" w:hAnsi="Arial" w:cs="Arial"/>
                <w:sz w:val="20"/>
                <w:szCs w:val="20"/>
              </w:rPr>
              <w:t xml:space="preserve"> včetně̌ všech hlášení na monitoru a nabídky v menu v </w:t>
            </w:r>
            <w:proofErr w:type="spellStart"/>
            <w:r w:rsidRPr="00620433">
              <w:rPr>
                <w:rFonts w:ascii="Arial" w:hAnsi="Arial" w:cs="Arial"/>
                <w:sz w:val="20"/>
                <w:szCs w:val="20"/>
              </w:rPr>
              <w:t>českém</w:t>
            </w:r>
            <w:proofErr w:type="spellEnd"/>
            <w:r w:rsidRPr="00620433">
              <w:rPr>
                <w:rFonts w:ascii="Arial" w:hAnsi="Arial" w:cs="Arial"/>
                <w:sz w:val="20"/>
                <w:szCs w:val="20"/>
              </w:rPr>
              <w:t xml:space="preserve"> jazyce</w:t>
            </w:r>
          </w:p>
        </w:tc>
        <w:tc>
          <w:tcPr>
            <w:tcW w:w="1540" w:type="dxa"/>
            <w:vAlign w:val="center"/>
          </w:tcPr>
          <w:p w14:paraId="15E28983" w14:textId="7C6E390A" w:rsidR="00620433" w:rsidRPr="00B10362" w:rsidRDefault="00620433" w:rsidP="00620433">
            <w:pPr>
              <w:pStyle w:val="13Tabulkasted"/>
              <w:rPr>
                <w:highlight w:val="yellow"/>
              </w:rPr>
            </w:pPr>
            <w:r w:rsidRPr="00B10362">
              <w:rPr>
                <w:highlight w:val="yellow"/>
              </w:rPr>
              <w:t>ANO/NE</w:t>
            </w:r>
          </w:p>
        </w:tc>
      </w:tr>
      <w:tr w:rsidR="00620433" w:rsidRPr="00B10362" w14:paraId="3C64B5DB" w14:textId="77777777" w:rsidTr="00B10362">
        <w:tc>
          <w:tcPr>
            <w:tcW w:w="6922" w:type="dxa"/>
            <w:vAlign w:val="center"/>
          </w:tcPr>
          <w:p w14:paraId="31B03686" w14:textId="5570E0B1" w:rsidR="00620433" w:rsidRDefault="00620433" w:rsidP="00620433">
            <w:pPr>
              <w:jc w:val="both"/>
              <w:rPr>
                <w:rFonts w:ascii="Arial" w:hAnsi="Arial" w:cs="Arial"/>
                <w:sz w:val="20"/>
                <w:szCs w:val="20"/>
              </w:rPr>
            </w:pPr>
            <w:r w:rsidRPr="00620433">
              <w:rPr>
                <w:rFonts w:ascii="Arial" w:hAnsi="Arial" w:cs="Arial"/>
                <w:sz w:val="20"/>
                <w:szCs w:val="20"/>
              </w:rPr>
              <w:t>jednoduchá obsluha a snadné využití přístroje i v režimu PNP s důrazem na vysokou mobilitu a flexibilitu</w:t>
            </w:r>
          </w:p>
        </w:tc>
        <w:tc>
          <w:tcPr>
            <w:tcW w:w="1540" w:type="dxa"/>
            <w:vAlign w:val="center"/>
          </w:tcPr>
          <w:p w14:paraId="50287D88" w14:textId="2B8F28A0" w:rsidR="00620433" w:rsidRPr="00B10362" w:rsidRDefault="00620433" w:rsidP="00620433">
            <w:pPr>
              <w:pStyle w:val="13Tabulkasted"/>
              <w:rPr>
                <w:highlight w:val="yellow"/>
              </w:rPr>
            </w:pPr>
            <w:r w:rsidRPr="00B10362">
              <w:rPr>
                <w:highlight w:val="yellow"/>
              </w:rPr>
              <w:t>ANO/NE</w:t>
            </w:r>
          </w:p>
        </w:tc>
      </w:tr>
      <w:tr w:rsidR="00620433" w:rsidRPr="00B10362" w14:paraId="46D7B27E" w14:textId="77777777" w:rsidTr="00B10362">
        <w:tc>
          <w:tcPr>
            <w:tcW w:w="6922" w:type="dxa"/>
            <w:vAlign w:val="center"/>
          </w:tcPr>
          <w:p w14:paraId="7F70487A" w14:textId="3E2CDD6A" w:rsidR="00620433" w:rsidRDefault="00620433" w:rsidP="00620433">
            <w:pPr>
              <w:jc w:val="both"/>
              <w:rPr>
                <w:rFonts w:ascii="Arial" w:hAnsi="Arial" w:cs="Arial"/>
                <w:sz w:val="20"/>
                <w:szCs w:val="20"/>
              </w:rPr>
            </w:pPr>
            <w:r w:rsidRPr="00620433">
              <w:rPr>
                <w:rFonts w:ascii="Arial" w:hAnsi="Arial" w:cs="Arial"/>
                <w:sz w:val="20"/>
                <w:szCs w:val="20"/>
              </w:rPr>
              <w:t>zobrazení aktuálního času, možnost stopek</w:t>
            </w:r>
          </w:p>
        </w:tc>
        <w:tc>
          <w:tcPr>
            <w:tcW w:w="1540" w:type="dxa"/>
            <w:vAlign w:val="center"/>
          </w:tcPr>
          <w:p w14:paraId="119972D9" w14:textId="2E163C7F" w:rsidR="00620433" w:rsidRPr="00B10362" w:rsidRDefault="00620433" w:rsidP="00620433">
            <w:pPr>
              <w:pStyle w:val="13Tabulkasted"/>
              <w:rPr>
                <w:highlight w:val="yellow"/>
              </w:rPr>
            </w:pPr>
            <w:r w:rsidRPr="00B10362">
              <w:rPr>
                <w:highlight w:val="yellow"/>
              </w:rPr>
              <w:t>ANO/NE</w:t>
            </w:r>
          </w:p>
        </w:tc>
      </w:tr>
      <w:tr w:rsidR="00620433" w:rsidRPr="00B10362" w14:paraId="4529B002" w14:textId="77777777" w:rsidTr="00B10362">
        <w:tc>
          <w:tcPr>
            <w:tcW w:w="6922" w:type="dxa"/>
            <w:vAlign w:val="center"/>
          </w:tcPr>
          <w:p w14:paraId="72B1CAF0" w14:textId="3A97829E" w:rsidR="00620433" w:rsidRDefault="00620433" w:rsidP="00620433">
            <w:pPr>
              <w:jc w:val="both"/>
              <w:rPr>
                <w:rFonts w:ascii="Arial" w:hAnsi="Arial" w:cs="Arial"/>
                <w:sz w:val="20"/>
                <w:szCs w:val="20"/>
              </w:rPr>
            </w:pPr>
            <w:r w:rsidRPr="00620433">
              <w:rPr>
                <w:rFonts w:ascii="Arial" w:hAnsi="Arial" w:cs="Arial"/>
                <w:sz w:val="20"/>
                <w:szCs w:val="20"/>
              </w:rPr>
              <w:t xml:space="preserve">provozní́ teplota přístroje (EKG monitor, defibrilace, </w:t>
            </w:r>
            <w:proofErr w:type="spellStart"/>
            <w:r w:rsidRPr="00620433">
              <w:rPr>
                <w:rFonts w:ascii="Arial" w:hAnsi="Arial" w:cs="Arial"/>
                <w:sz w:val="20"/>
                <w:szCs w:val="20"/>
              </w:rPr>
              <w:t>kardiostimulace</w:t>
            </w:r>
            <w:proofErr w:type="spellEnd"/>
            <w:r w:rsidRPr="00620433">
              <w:rPr>
                <w:rFonts w:ascii="Arial" w:hAnsi="Arial" w:cs="Arial"/>
                <w:sz w:val="20"/>
                <w:szCs w:val="20"/>
              </w:rPr>
              <w:t>) v rozmezí́ teplot okolního prostředí́ od -5 do +40 °C</w:t>
            </w:r>
          </w:p>
        </w:tc>
        <w:tc>
          <w:tcPr>
            <w:tcW w:w="1540" w:type="dxa"/>
            <w:vAlign w:val="center"/>
          </w:tcPr>
          <w:p w14:paraId="29C351E6" w14:textId="261B9AB9" w:rsidR="00620433" w:rsidRPr="00B10362" w:rsidRDefault="00620433" w:rsidP="00620433">
            <w:pPr>
              <w:pStyle w:val="13Tabulkasted"/>
              <w:rPr>
                <w:highlight w:val="yellow"/>
              </w:rPr>
            </w:pPr>
            <w:r w:rsidRPr="00B10362">
              <w:rPr>
                <w:highlight w:val="yellow"/>
              </w:rPr>
              <w:t>ANO/NE</w:t>
            </w:r>
          </w:p>
        </w:tc>
      </w:tr>
      <w:tr w:rsidR="00620433" w:rsidRPr="00B10362" w14:paraId="3C0DA05D" w14:textId="77777777" w:rsidTr="00B10362">
        <w:tc>
          <w:tcPr>
            <w:tcW w:w="6922" w:type="dxa"/>
            <w:vAlign w:val="center"/>
          </w:tcPr>
          <w:p w14:paraId="7CBFB4B7" w14:textId="18A81923" w:rsidR="00620433" w:rsidRDefault="00620433" w:rsidP="00620433">
            <w:pPr>
              <w:jc w:val="both"/>
              <w:rPr>
                <w:rFonts w:ascii="Arial" w:hAnsi="Arial" w:cs="Arial"/>
                <w:sz w:val="20"/>
                <w:szCs w:val="20"/>
              </w:rPr>
            </w:pPr>
            <w:r w:rsidRPr="00620433">
              <w:rPr>
                <w:rFonts w:ascii="Arial" w:hAnsi="Arial" w:cs="Arial"/>
                <w:sz w:val="20"/>
                <w:szCs w:val="20"/>
              </w:rPr>
              <w:t>ochrana před prachem a stříkající́ vodou dle normy min. IP54 – certifikát musí́ být předložen přímo v nabídce</w:t>
            </w:r>
          </w:p>
        </w:tc>
        <w:tc>
          <w:tcPr>
            <w:tcW w:w="1540" w:type="dxa"/>
            <w:vAlign w:val="center"/>
          </w:tcPr>
          <w:p w14:paraId="6184BB2D" w14:textId="0C0B62BB" w:rsidR="00620433" w:rsidRPr="00B10362" w:rsidRDefault="00620433" w:rsidP="00620433">
            <w:pPr>
              <w:pStyle w:val="13Tabulkasted"/>
              <w:rPr>
                <w:highlight w:val="yellow"/>
              </w:rPr>
            </w:pPr>
            <w:r w:rsidRPr="00B10362">
              <w:rPr>
                <w:highlight w:val="yellow"/>
              </w:rPr>
              <w:t>ANO/NE</w:t>
            </w:r>
          </w:p>
        </w:tc>
      </w:tr>
      <w:tr w:rsidR="00620433" w:rsidRPr="00B10362" w14:paraId="6C47ADE6" w14:textId="77777777" w:rsidTr="00B10362">
        <w:tc>
          <w:tcPr>
            <w:tcW w:w="6922" w:type="dxa"/>
            <w:vAlign w:val="center"/>
          </w:tcPr>
          <w:p w14:paraId="14C7A3BF" w14:textId="1274B026" w:rsidR="00620433" w:rsidRDefault="00620433" w:rsidP="00620433">
            <w:pPr>
              <w:jc w:val="both"/>
              <w:rPr>
                <w:rFonts w:ascii="Arial" w:hAnsi="Arial" w:cs="Arial"/>
                <w:sz w:val="20"/>
                <w:szCs w:val="20"/>
              </w:rPr>
            </w:pPr>
            <w:r w:rsidRPr="00620433">
              <w:rPr>
                <w:rFonts w:ascii="Arial" w:hAnsi="Arial" w:cs="Arial"/>
                <w:sz w:val="20"/>
                <w:szCs w:val="20"/>
              </w:rPr>
              <w:t>ochrana před nárazem dle DIN EN 1789 - certifikát musí být předložen přímo v nabídce</w:t>
            </w:r>
          </w:p>
        </w:tc>
        <w:tc>
          <w:tcPr>
            <w:tcW w:w="1540" w:type="dxa"/>
            <w:vAlign w:val="center"/>
          </w:tcPr>
          <w:p w14:paraId="49E188BE" w14:textId="2BD76A44" w:rsidR="00620433" w:rsidRPr="00B10362" w:rsidRDefault="00620433" w:rsidP="00620433">
            <w:pPr>
              <w:pStyle w:val="13Tabulkasted"/>
              <w:rPr>
                <w:highlight w:val="yellow"/>
              </w:rPr>
            </w:pPr>
            <w:r w:rsidRPr="00B10362">
              <w:rPr>
                <w:highlight w:val="yellow"/>
              </w:rPr>
              <w:t>ANO/NE</w:t>
            </w:r>
          </w:p>
        </w:tc>
      </w:tr>
      <w:tr w:rsidR="00620433" w:rsidRPr="00B10362" w14:paraId="7E6558FD" w14:textId="77777777" w:rsidTr="00B10362">
        <w:tc>
          <w:tcPr>
            <w:tcW w:w="6922" w:type="dxa"/>
            <w:vAlign w:val="center"/>
          </w:tcPr>
          <w:p w14:paraId="232836B6" w14:textId="66F38023" w:rsidR="00620433" w:rsidRDefault="00620433" w:rsidP="00620433">
            <w:pPr>
              <w:jc w:val="both"/>
              <w:rPr>
                <w:rFonts w:ascii="Arial" w:hAnsi="Arial" w:cs="Arial"/>
                <w:sz w:val="20"/>
                <w:szCs w:val="20"/>
              </w:rPr>
            </w:pPr>
            <w:r w:rsidRPr="00620433">
              <w:rPr>
                <w:rFonts w:ascii="Arial" w:hAnsi="Arial" w:cs="Arial"/>
                <w:sz w:val="20"/>
                <w:szCs w:val="20"/>
              </w:rPr>
              <w:lastRenderedPageBreak/>
              <w:t>stabilní proti převážení v sanitním vozidle</w:t>
            </w:r>
          </w:p>
        </w:tc>
        <w:tc>
          <w:tcPr>
            <w:tcW w:w="1540" w:type="dxa"/>
            <w:vAlign w:val="center"/>
          </w:tcPr>
          <w:p w14:paraId="58C7A72D" w14:textId="02146D60" w:rsidR="00620433" w:rsidRPr="00B10362" w:rsidRDefault="00620433" w:rsidP="00620433">
            <w:pPr>
              <w:pStyle w:val="13Tabulkasted"/>
              <w:rPr>
                <w:highlight w:val="yellow"/>
              </w:rPr>
            </w:pPr>
            <w:r w:rsidRPr="00B10362">
              <w:rPr>
                <w:highlight w:val="yellow"/>
              </w:rPr>
              <w:t>ANO/NE</w:t>
            </w:r>
          </w:p>
        </w:tc>
      </w:tr>
      <w:tr w:rsidR="00620433" w:rsidRPr="00B10362" w14:paraId="3CA6D5ED" w14:textId="77777777" w:rsidTr="00B10362">
        <w:tc>
          <w:tcPr>
            <w:tcW w:w="6922" w:type="dxa"/>
            <w:vAlign w:val="center"/>
          </w:tcPr>
          <w:p w14:paraId="19AAE7FF" w14:textId="21964AA5" w:rsidR="00620433" w:rsidRPr="00B10362" w:rsidRDefault="00620433" w:rsidP="00620433">
            <w:pPr>
              <w:jc w:val="both"/>
              <w:rPr>
                <w:rFonts w:ascii="Arial" w:hAnsi="Arial" w:cs="Arial"/>
                <w:sz w:val="20"/>
                <w:szCs w:val="20"/>
              </w:rPr>
            </w:pPr>
            <w:r w:rsidRPr="00620433">
              <w:rPr>
                <w:rFonts w:ascii="Arial" w:hAnsi="Arial" w:cs="Arial"/>
                <w:sz w:val="20"/>
                <w:szCs w:val="20"/>
              </w:rPr>
              <w:t>viditelné světelné alarmy a zvuková signalizace alarmů s mozností nastavení intenzity tónů</w:t>
            </w:r>
          </w:p>
        </w:tc>
        <w:tc>
          <w:tcPr>
            <w:tcW w:w="1540" w:type="dxa"/>
            <w:vAlign w:val="center"/>
          </w:tcPr>
          <w:p w14:paraId="4C92F3FC" w14:textId="7774093C" w:rsidR="00620433" w:rsidRPr="00B10362" w:rsidRDefault="00620433" w:rsidP="00620433">
            <w:pPr>
              <w:pStyle w:val="13Tabulkasted"/>
            </w:pPr>
            <w:r w:rsidRPr="00B10362">
              <w:rPr>
                <w:highlight w:val="yellow"/>
              </w:rPr>
              <w:t>ANO/NE</w:t>
            </w:r>
          </w:p>
        </w:tc>
      </w:tr>
      <w:tr w:rsidR="00620433" w:rsidRPr="00B10362" w14:paraId="66A857CE" w14:textId="77777777" w:rsidTr="00B10362">
        <w:tc>
          <w:tcPr>
            <w:tcW w:w="6922" w:type="dxa"/>
            <w:vAlign w:val="center"/>
          </w:tcPr>
          <w:p w14:paraId="501F9C13" w14:textId="08798801" w:rsidR="00620433" w:rsidRPr="00B10362" w:rsidRDefault="00620433" w:rsidP="00620433">
            <w:pPr>
              <w:jc w:val="both"/>
              <w:rPr>
                <w:rFonts w:ascii="Arial" w:hAnsi="Arial" w:cs="Arial"/>
                <w:sz w:val="20"/>
                <w:szCs w:val="20"/>
              </w:rPr>
            </w:pPr>
            <w:r w:rsidRPr="00620433">
              <w:rPr>
                <w:rFonts w:ascii="Arial" w:hAnsi="Arial" w:cs="Arial"/>
                <w:sz w:val="20"/>
                <w:szCs w:val="20"/>
              </w:rPr>
              <w:t>interní tiskárna: termotiskárna, šíře papíru minimálně 100 mm, volitelná rychlost tisku min. 12,5, 25,0 a 50 mm/s, tisk minimálně 6 svodů pod sebou současně, tisk klidového EKG ve formátu 2 x 6 nebo 4 x 3, bezúdržbové provedení</w:t>
            </w:r>
          </w:p>
        </w:tc>
        <w:tc>
          <w:tcPr>
            <w:tcW w:w="1540" w:type="dxa"/>
            <w:vAlign w:val="center"/>
          </w:tcPr>
          <w:p w14:paraId="67B35A9E" w14:textId="0F14D486" w:rsidR="00620433" w:rsidRPr="00B10362" w:rsidRDefault="00620433" w:rsidP="00620433">
            <w:pPr>
              <w:pStyle w:val="13Tabulkasted"/>
              <w:rPr>
                <w:highlight w:val="yellow"/>
              </w:rPr>
            </w:pPr>
            <w:r w:rsidRPr="00B10362">
              <w:rPr>
                <w:highlight w:val="yellow"/>
              </w:rPr>
              <w:t>ANO/NE</w:t>
            </w:r>
          </w:p>
        </w:tc>
      </w:tr>
      <w:tr w:rsidR="00620433" w:rsidRPr="00B10362" w14:paraId="0761266F" w14:textId="77777777" w:rsidTr="00B10362">
        <w:tc>
          <w:tcPr>
            <w:tcW w:w="6922" w:type="dxa"/>
            <w:vAlign w:val="center"/>
          </w:tcPr>
          <w:p w14:paraId="1CA80F13" w14:textId="3F182924" w:rsidR="00620433" w:rsidRPr="00B10362" w:rsidRDefault="00620433" w:rsidP="00620433">
            <w:pPr>
              <w:jc w:val="both"/>
              <w:rPr>
                <w:rFonts w:ascii="Arial" w:hAnsi="Arial" w:cs="Arial"/>
                <w:sz w:val="20"/>
                <w:szCs w:val="20"/>
              </w:rPr>
            </w:pPr>
            <w:r w:rsidRPr="00620433">
              <w:rPr>
                <w:rFonts w:ascii="Arial" w:hAnsi="Arial" w:cs="Arial"/>
                <w:sz w:val="20"/>
                <w:szCs w:val="20"/>
              </w:rPr>
              <w:t>interpretace (analýza) 12ti svodového EKG na tištěném záznamu</w:t>
            </w:r>
          </w:p>
        </w:tc>
        <w:tc>
          <w:tcPr>
            <w:tcW w:w="1540" w:type="dxa"/>
            <w:vAlign w:val="center"/>
          </w:tcPr>
          <w:p w14:paraId="76571F85" w14:textId="77A627BF" w:rsidR="00620433" w:rsidRPr="00B10362" w:rsidRDefault="00620433" w:rsidP="00620433">
            <w:pPr>
              <w:pStyle w:val="13Tabulkasted"/>
              <w:rPr>
                <w:highlight w:val="yellow"/>
              </w:rPr>
            </w:pPr>
            <w:r w:rsidRPr="00B10362">
              <w:rPr>
                <w:highlight w:val="yellow"/>
              </w:rPr>
              <w:t>ANO/NE</w:t>
            </w:r>
          </w:p>
        </w:tc>
      </w:tr>
      <w:tr w:rsidR="00620433" w:rsidRPr="00B10362" w14:paraId="0D966169" w14:textId="77777777" w:rsidTr="00B10362">
        <w:tc>
          <w:tcPr>
            <w:tcW w:w="6922" w:type="dxa"/>
            <w:vAlign w:val="center"/>
          </w:tcPr>
          <w:p w14:paraId="6ACCC4DC" w14:textId="1E6898DF" w:rsidR="00620433" w:rsidRPr="007520F7" w:rsidRDefault="00620433" w:rsidP="00620433">
            <w:pPr>
              <w:jc w:val="both"/>
              <w:rPr>
                <w:rFonts w:ascii="Arial" w:hAnsi="Arial" w:cs="Arial"/>
                <w:sz w:val="20"/>
                <w:szCs w:val="20"/>
              </w:rPr>
            </w:pPr>
            <w:proofErr w:type="spellStart"/>
            <w:r w:rsidRPr="00620433">
              <w:rPr>
                <w:rFonts w:ascii="Arial" w:hAnsi="Arial" w:cs="Arial"/>
                <w:sz w:val="20"/>
                <w:szCs w:val="20"/>
              </w:rPr>
              <w:t>Li</w:t>
            </w:r>
            <w:proofErr w:type="spellEnd"/>
            <w:r w:rsidRPr="00620433">
              <w:rPr>
                <w:rFonts w:ascii="Arial" w:hAnsi="Arial" w:cs="Arial"/>
                <w:sz w:val="20"/>
                <w:szCs w:val="20"/>
              </w:rPr>
              <w:t>-ion baterie s minimální́ životností 2 roky</w:t>
            </w:r>
          </w:p>
        </w:tc>
        <w:tc>
          <w:tcPr>
            <w:tcW w:w="1540" w:type="dxa"/>
            <w:vAlign w:val="center"/>
          </w:tcPr>
          <w:p w14:paraId="4CA914F9" w14:textId="42EB73EE" w:rsidR="00620433" w:rsidRPr="00B10362" w:rsidRDefault="00620433" w:rsidP="00620433">
            <w:pPr>
              <w:pStyle w:val="13Tabulkasted"/>
              <w:rPr>
                <w:highlight w:val="yellow"/>
              </w:rPr>
            </w:pPr>
            <w:r w:rsidRPr="00B10362">
              <w:rPr>
                <w:highlight w:val="yellow"/>
              </w:rPr>
              <w:t>ANO/NE</w:t>
            </w:r>
          </w:p>
        </w:tc>
      </w:tr>
      <w:tr w:rsidR="00620433" w:rsidRPr="00B10362" w14:paraId="0992ED76" w14:textId="77777777" w:rsidTr="00B10362">
        <w:tc>
          <w:tcPr>
            <w:tcW w:w="6922" w:type="dxa"/>
            <w:vAlign w:val="center"/>
          </w:tcPr>
          <w:p w14:paraId="61A6E035" w14:textId="60BDF8B5" w:rsidR="00620433" w:rsidRPr="007520F7" w:rsidRDefault="00620433" w:rsidP="00620433">
            <w:pPr>
              <w:jc w:val="both"/>
              <w:rPr>
                <w:rFonts w:ascii="Arial" w:hAnsi="Arial" w:cs="Arial"/>
                <w:sz w:val="20"/>
                <w:szCs w:val="20"/>
              </w:rPr>
            </w:pPr>
            <w:r w:rsidRPr="00620433">
              <w:rPr>
                <w:rFonts w:ascii="Arial" w:hAnsi="Arial" w:cs="Arial"/>
                <w:sz w:val="20"/>
                <w:szCs w:val="20"/>
              </w:rPr>
              <w:t>informace o zbývající́ kapacitě a stavu baterie na hlavní obrazovce zobrazující</w:t>
            </w:r>
            <w:r>
              <w:rPr>
                <w:rFonts w:ascii="Arial" w:hAnsi="Arial" w:cs="Arial"/>
                <w:sz w:val="20"/>
                <w:szCs w:val="20"/>
              </w:rPr>
              <w:t xml:space="preserve"> se</w:t>
            </w:r>
            <w:r w:rsidRPr="00620433">
              <w:rPr>
                <w:rFonts w:ascii="Arial" w:hAnsi="Arial" w:cs="Arial"/>
                <w:sz w:val="20"/>
                <w:szCs w:val="20"/>
              </w:rPr>
              <w:t xml:space="preserve"> symbolem a v minutách</w:t>
            </w:r>
          </w:p>
        </w:tc>
        <w:tc>
          <w:tcPr>
            <w:tcW w:w="1540" w:type="dxa"/>
            <w:vAlign w:val="center"/>
          </w:tcPr>
          <w:p w14:paraId="59F43B47" w14:textId="5DCB5065" w:rsidR="00620433" w:rsidRPr="00B10362" w:rsidRDefault="00620433" w:rsidP="00620433">
            <w:pPr>
              <w:pStyle w:val="13Tabulkasted"/>
              <w:rPr>
                <w:highlight w:val="yellow"/>
              </w:rPr>
            </w:pPr>
            <w:r w:rsidRPr="00B10362">
              <w:rPr>
                <w:highlight w:val="yellow"/>
              </w:rPr>
              <w:t>ANO/NE</w:t>
            </w:r>
          </w:p>
        </w:tc>
      </w:tr>
      <w:tr w:rsidR="00620433" w:rsidRPr="00B10362" w14:paraId="34A8DEF4" w14:textId="77777777" w:rsidTr="00B10362">
        <w:tc>
          <w:tcPr>
            <w:tcW w:w="6922" w:type="dxa"/>
            <w:vAlign w:val="center"/>
          </w:tcPr>
          <w:p w14:paraId="14B7DCFF" w14:textId="3D1AB4F8" w:rsidR="00620433" w:rsidRPr="007520F7" w:rsidRDefault="00620433" w:rsidP="00620433">
            <w:pPr>
              <w:jc w:val="both"/>
              <w:rPr>
                <w:rFonts w:ascii="Arial" w:hAnsi="Arial" w:cs="Arial"/>
                <w:sz w:val="20"/>
                <w:szCs w:val="20"/>
              </w:rPr>
            </w:pPr>
            <w:r w:rsidRPr="00620433">
              <w:rPr>
                <w:rFonts w:ascii="Arial" w:hAnsi="Arial" w:cs="Arial"/>
                <w:sz w:val="20"/>
                <w:szCs w:val="20"/>
              </w:rPr>
              <w:t>certifikovaný bezpečnostní držák do sanitního vozidla s jednoduchou obsluhou a s integrovaným napájením a dobíjení́ napájení přístroje 12 V DC – certifikát musí být předložen přímo v nabídce</w:t>
            </w:r>
          </w:p>
        </w:tc>
        <w:tc>
          <w:tcPr>
            <w:tcW w:w="1540" w:type="dxa"/>
            <w:vAlign w:val="center"/>
          </w:tcPr>
          <w:p w14:paraId="6CA5EE03" w14:textId="5BD811D9" w:rsidR="00620433" w:rsidRPr="00B10362" w:rsidRDefault="00620433" w:rsidP="00620433">
            <w:pPr>
              <w:pStyle w:val="13Tabulkasted"/>
              <w:rPr>
                <w:highlight w:val="yellow"/>
              </w:rPr>
            </w:pPr>
            <w:r w:rsidRPr="00B10362">
              <w:rPr>
                <w:highlight w:val="yellow"/>
              </w:rPr>
              <w:t>ANO/NE</w:t>
            </w:r>
          </w:p>
        </w:tc>
      </w:tr>
      <w:tr w:rsidR="00620433" w:rsidRPr="00B10362" w14:paraId="448CA997" w14:textId="77777777" w:rsidTr="00B10362">
        <w:tc>
          <w:tcPr>
            <w:tcW w:w="6922" w:type="dxa"/>
            <w:vAlign w:val="center"/>
          </w:tcPr>
          <w:p w14:paraId="47B08FF9" w14:textId="037B4531" w:rsidR="00620433" w:rsidRPr="007520F7" w:rsidRDefault="00620433" w:rsidP="00620433">
            <w:pPr>
              <w:jc w:val="both"/>
              <w:rPr>
                <w:rFonts w:ascii="Arial" w:hAnsi="Arial" w:cs="Arial"/>
                <w:sz w:val="20"/>
                <w:szCs w:val="20"/>
              </w:rPr>
            </w:pPr>
            <w:r w:rsidRPr="00620433">
              <w:rPr>
                <w:rFonts w:ascii="Arial" w:hAnsi="Arial" w:cs="Arial"/>
                <w:sz w:val="20"/>
                <w:szCs w:val="20"/>
              </w:rPr>
              <w:t>modul telemedicíny – datový́ přenos 12ti svodového EKG pomocí interního integrovaného GSM modemu (4G/LTE) s mozností odesílání EKG ve formátu PDF na předem definovaná kardiologická pracoviště e</w:t>
            </w:r>
            <w:r>
              <w:rPr>
                <w:rFonts w:ascii="Arial" w:hAnsi="Arial" w:cs="Arial"/>
                <w:sz w:val="20"/>
                <w:szCs w:val="20"/>
              </w:rPr>
              <w:t>-</w:t>
            </w:r>
            <w:r w:rsidRPr="00620433">
              <w:rPr>
                <w:rFonts w:ascii="Arial" w:hAnsi="Arial" w:cs="Arial"/>
                <w:sz w:val="20"/>
                <w:szCs w:val="20"/>
              </w:rPr>
              <w:t>mailem</w:t>
            </w:r>
          </w:p>
        </w:tc>
        <w:tc>
          <w:tcPr>
            <w:tcW w:w="1540" w:type="dxa"/>
            <w:vAlign w:val="center"/>
          </w:tcPr>
          <w:p w14:paraId="5B902949" w14:textId="0B31A5E6" w:rsidR="00620433" w:rsidRPr="00B10362" w:rsidRDefault="00620433" w:rsidP="00620433">
            <w:pPr>
              <w:pStyle w:val="13Tabulkasted"/>
              <w:rPr>
                <w:highlight w:val="yellow"/>
              </w:rPr>
            </w:pPr>
            <w:r w:rsidRPr="00B10362">
              <w:rPr>
                <w:highlight w:val="yellow"/>
              </w:rPr>
              <w:t>ANO/NE</w:t>
            </w:r>
          </w:p>
        </w:tc>
      </w:tr>
      <w:tr w:rsidR="00620433" w:rsidRPr="00B10362" w14:paraId="6A2A9D53" w14:textId="77777777" w:rsidTr="00B10362">
        <w:tc>
          <w:tcPr>
            <w:tcW w:w="6922" w:type="dxa"/>
            <w:vAlign w:val="center"/>
          </w:tcPr>
          <w:p w14:paraId="70CC68C8" w14:textId="7417A08A" w:rsidR="00620433" w:rsidRPr="007520F7" w:rsidRDefault="00620433" w:rsidP="00620433">
            <w:pPr>
              <w:jc w:val="both"/>
              <w:rPr>
                <w:rFonts w:ascii="Arial" w:hAnsi="Arial" w:cs="Arial"/>
                <w:sz w:val="20"/>
                <w:szCs w:val="20"/>
              </w:rPr>
            </w:pPr>
            <w:r w:rsidRPr="00620433">
              <w:rPr>
                <w:rFonts w:ascii="Arial" w:hAnsi="Arial" w:cs="Arial"/>
                <w:sz w:val="20"/>
                <w:szCs w:val="20"/>
              </w:rPr>
              <w:t>datový přenos 12ti svodového EKG pomocí interního integrovaného GSM modemu (4G/LTE) s mozností́ odesílání EKG ve formátu PDF na předem definovaný server ZZS pro účely párování daného EKG s EZD</w:t>
            </w:r>
          </w:p>
        </w:tc>
        <w:tc>
          <w:tcPr>
            <w:tcW w:w="1540" w:type="dxa"/>
            <w:vAlign w:val="center"/>
          </w:tcPr>
          <w:p w14:paraId="6CDCB578" w14:textId="0AB629E5" w:rsidR="00620433" w:rsidRPr="00B10362" w:rsidRDefault="00620433" w:rsidP="00620433">
            <w:pPr>
              <w:pStyle w:val="13Tabulkasted"/>
              <w:rPr>
                <w:highlight w:val="yellow"/>
              </w:rPr>
            </w:pPr>
            <w:r w:rsidRPr="00B10362">
              <w:rPr>
                <w:highlight w:val="yellow"/>
              </w:rPr>
              <w:t>ANO/NE</w:t>
            </w:r>
          </w:p>
        </w:tc>
      </w:tr>
      <w:tr w:rsidR="00620433" w:rsidRPr="00B10362" w14:paraId="43A27476" w14:textId="77777777" w:rsidTr="00B10362">
        <w:tc>
          <w:tcPr>
            <w:tcW w:w="6922" w:type="dxa"/>
            <w:vAlign w:val="center"/>
          </w:tcPr>
          <w:p w14:paraId="7DB92076" w14:textId="5B267D2D" w:rsidR="00620433" w:rsidRPr="007520F7" w:rsidRDefault="00620433" w:rsidP="00620433">
            <w:pPr>
              <w:jc w:val="both"/>
              <w:rPr>
                <w:rFonts w:ascii="Arial" w:hAnsi="Arial" w:cs="Arial"/>
                <w:sz w:val="20"/>
                <w:szCs w:val="20"/>
              </w:rPr>
            </w:pPr>
            <w:r w:rsidRPr="00620433">
              <w:rPr>
                <w:rFonts w:ascii="Arial" w:hAnsi="Arial" w:cs="Arial"/>
                <w:sz w:val="20"/>
                <w:szCs w:val="20"/>
              </w:rPr>
              <w:t>datový záznam sumáře provedených výkonů s mozností tisku z paměti či datové́ karty přístroje s možností odesílání těchto dat bezdrátově na centrální úložiště ZZS např. na FTP server</w:t>
            </w:r>
          </w:p>
        </w:tc>
        <w:tc>
          <w:tcPr>
            <w:tcW w:w="1540" w:type="dxa"/>
            <w:vAlign w:val="center"/>
          </w:tcPr>
          <w:p w14:paraId="421F3E36" w14:textId="0971F8A8" w:rsidR="00620433" w:rsidRPr="00B10362" w:rsidRDefault="00620433" w:rsidP="00620433">
            <w:pPr>
              <w:pStyle w:val="13Tabulkasted"/>
              <w:rPr>
                <w:highlight w:val="yellow"/>
              </w:rPr>
            </w:pPr>
            <w:r w:rsidRPr="00B10362">
              <w:rPr>
                <w:highlight w:val="yellow"/>
              </w:rPr>
              <w:t>ANO/NE</w:t>
            </w:r>
          </w:p>
        </w:tc>
      </w:tr>
      <w:tr w:rsidR="00620433" w:rsidRPr="00B10362" w14:paraId="610A0410" w14:textId="77777777" w:rsidTr="00B10362">
        <w:tc>
          <w:tcPr>
            <w:tcW w:w="6922" w:type="dxa"/>
            <w:vAlign w:val="center"/>
          </w:tcPr>
          <w:p w14:paraId="032F70C7" w14:textId="040F7F6F" w:rsidR="00620433" w:rsidRPr="007520F7" w:rsidRDefault="00620433" w:rsidP="00620433">
            <w:pPr>
              <w:rPr>
                <w:rFonts w:ascii="Arial" w:hAnsi="Arial" w:cs="Arial"/>
                <w:sz w:val="20"/>
                <w:szCs w:val="20"/>
              </w:rPr>
            </w:pPr>
            <w:r w:rsidRPr="00620433">
              <w:rPr>
                <w:rFonts w:ascii="Arial" w:hAnsi="Arial" w:cs="Arial"/>
                <w:sz w:val="20"/>
                <w:szCs w:val="20"/>
              </w:rPr>
              <w:t>moznost následného externího zpracování pořízených dat v rámci systému data managementu – potřebný software bude součástí dodávky ZDARMA</w:t>
            </w:r>
          </w:p>
        </w:tc>
        <w:tc>
          <w:tcPr>
            <w:tcW w:w="1540" w:type="dxa"/>
            <w:vAlign w:val="center"/>
          </w:tcPr>
          <w:p w14:paraId="4E064175" w14:textId="745CFCED" w:rsidR="00620433" w:rsidRPr="00B10362" w:rsidRDefault="00620433" w:rsidP="00620433">
            <w:pPr>
              <w:pStyle w:val="13Tabulkasted"/>
              <w:rPr>
                <w:highlight w:val="yellow"/>
              </w:rPr>
            </w:pPr>
            <w:r w:rsidRPr="00B10362">
              <w:rPr>
                <w:highlight w:val="yellow"/>
              </w:rPr>
              <w:t>ANO/NE</w:t>
            </w:r>
          </w:p>
        </w:tc>
      </w:tr>
      <w:tr w:rsidR="00620433" w:rsidRPr="00B10362" w14:paraId="15B58F8D" w14:textId="77777777" w:rsidTr="00B10362">
        <w:tc>
          <w:tcPr>
            <w:tcW w:w="6922" w:type="dxa"/>
            <w:vAlign w:val="center"/>
          </w:tcPr>
          <w:p w14:paraId="521D6B4C" w14:textId="21357B78" w:rsidR="00620433" w:rsidRPr="00B10362" w:rsidRDefault="00620433" w:rsidP="00620433">
            <w:pPr>
              <w:rPr>
                <w:rFonts w:ascii="Arial" w:hAnsi="Arial" w:cs="Arial"/>
                <w:sz w:val="20"/>
                <w:szCs w:val="20"/>
              </w:rPr>
            </w:pPr>
            <w:r w:rsidRPr="00620433">
              <w:rPr>
                <w:rFonts w:ascii="Arial" w:hAnsi="Arial" w:cs="Arial"/>
                <w:sz w:val="20"/>
                <w:szCs w:val="20"/>
              </w:rPr>
              <w:t xml:space="preserve">integrovaný modul </w:t>
            </w:r>
            <w:proofErr w:type="spellStart"/>
            <w:r w:rsidRPr="00620433">
              <w:rPr>
                <w:rFonts w:ascii="Arial" w:hAnsi="Arial" w:cs="Arial"/>
                <w:sz w:val="20"/>
                <w:szCs w:val="20"/>
              </w:rPr>
              <w:t>Blue</w:t>
            </w:r>
            <w:r>
              <w:rPr>
                <w:rFonts w:ascii="Arial" w:hAnsi="Arial" w:cs="Arial"/>
                <w:sz w:val="20"/>
                <w:szCs w:val="20"/>
              </w:rPr>
              <w:t>t</w:t>
            </w:r>
            <w:r w:rsidRPr="00620433">
              <w:rPr>
                <w:rFonts w:ascii="Arial" w:hAnsi="Arial" w:cs="Arial"/>
                <w:sz w:val="20"/>
                <w:szCs w:val="20"/>
              </w:rPr>
              <w:t>ooth</w:t>
            </w:r>
            <w:proofErr w:type="spellEnd"/>
            <w:r w:rsidRPr="00620433">
              <w:rPr>
                <w:rFonts w:ascii="Arial" w:hAnsi="Arial" w:cs="Arial"/>
                <w:sz w:val="20"/>
                <w:szCs w:val="20"/>
              </w:rPr>
              <w:t xml:space="preserve"> pro komunikaci s externím zařízením (plicní ventilátor, masážní KPR přístroj, EZD ap</w:t>
            </w:r>
            <w:r>
              <w:rPr>
                <w:rFonts w:ascii="Arial" w:hAnsi="Arial" w:cs="Arial"/>
                <w:sz w:val="20"/>
                <w:szCs w:val="20"/>
              </w:rPr>
              <w:t>o</w:t>
            </w:r>
            <w:r w:rsidRPr="00620433">
              <w:rPr>
                <w:rFonts w:ascii="Arial" w:hAnsi="Arial" w:cs="Arial"/>
                <w:sz w:val="20"/>
                <w:szCs w:val="20"/>
              </w:rPr>
              <w:t>d.)</w:t>
            </w:r>
          </w:p>
        </w:tc>
        <w:tc>
          <w:tcPr>
            <w:tcW w:w="1540" w:type="dxa"/>
            <w:vAlign w:val="center"/>
          </w:tcPr>
          <w:p w14:paraId="4DAA34BA" w14:textId="5D4C2268" w:rsidR="00620433" w:rsidRPr="00B10362" w:rsidRDefault="00620433" w:rsidP="00620433">
            <w:pPr>
              <w:pStyle w:val="13Tabulkasted"/>
              <w:rPr>
                <w:highlight w:val="yellow"/>
              </w:rPr>
            </w:pPr>
            <w:r w:rsidRPr="00B10362">
              <w:rPr>
                <w:highlight w:val="yellow"/>
              </w:rPr>
              <w:t>ANO/NE</w:t>
            </w:r>
          </w:p>
        </w:tc>
      </w:tr>
      <w:tr w:rsidR="00620433" w:rsidRPr="00B10362" w14:paraId="71244D67" w14:textId="77777777" w:rsidTr="00B10362">
        <w:tc>
          <w:tcPr>
            <w:tcW w:w="6922" w:type="dxa"/>
            <w:vAlign w:val="center"/>
          </w:tcPr>
          <w:p w14:paraId="2229DF9C" w14:textId="00049F92" w:rsidR="00620433" w:rsidRPr="00B10362" w:rsidRDefault="00620433" w:rsidP="00620433">
            <w:pPr>
              <w:jc w:val="both"/>
              <w:rPr>
                <w:rFonts w:ascii="Arial" w:hAnsi="Arial" w:cs="Arial"/>
                <w:sz w:val="20"/>
                <w:szCs w:val="20"/>
              </w:rPr>
            </w:pPr>
            <w:r w:rsidRPr="00620433">
              <w:rPr>
                <w:rFonts w:ascii="Arial" w:hAnsi="Arial" w:cs="Arial"/>
                <w:sz w:val="20"/>
                <w:szCs w:val="20"/>
              </w:rPr>
              <w:t xml:space="preserve">plně funkční integrace se systémem mobilního zadávaní dat EZD (dodavatel: </w:t>
            </w:r>
            <w:proofErr w:type="spellStart"/>
            <w:r w:rsidRPr="00620433">
              <w:rPr>
                <w:rFonts w:ascii="Arial" w:hAnsi="Arial" w:cs="Arial"/>
                <w:sz w:val="20"/>
                <w:szCs w:val="20"/>
              </w:rPr>
              <w:t>European</w:t>
            </w:r>
            <w:proofErr w:type="spellEnd"/>
            <w:r w:rsidRPr="00620433">
              <w:rPr>
                <w:rFonts w:ascii="Arial" w:hAnsi="Arial" w:cs="Arial"/>
                <w:sz w:val="20"/>
                <w:szCs w:val="20"/>
              </w:rPr>
              <w:t xml:space="preserve"> </w:t>
            </w:r>
            <w:proofErr w:type="spellStart"/>
            <w:r w:rsidRPr="00620433">
              <w:rPr>
                <w:rFonts w:ascii="Arial" w:hAnsi="Arial" w:cs="Arial"/>
                <w:sz w:val="20"/>
                <w:szCs w:val="20"/>
              </w:rPr>
              <w:t>Medical</w:t>
            </w:r>
            <w:proofErr w:type="spellEnd"/>
            <w:r w:rsidRPr="00620433">
              <w:rPr>
                <w:rFonts w:ascii="Arial" w:hAnsi="Arial" w:cs="Arial"/>
                <w:sz w:val="20"/>
                <w:szCs w:val="20"/>
              </w:rPr>
              <w:t xml:space="preserve"> </w:t>
            </w:r>
            <w:proofErr w:type="spellStart"/>
            <w:r w:rsidRPr="00620433">
              <w:rPr>
                <w:rFonts w:ascii="Arial" w:hAnsi="Arial" w:cs="Arial"/>
                <w:sz w:val="20"/>
                <w:szCs w:val="20"/>
              </w:rPr>
              <w:t>Distribution</w:t>
            </w:r>
            <w:proofErr w:type="spellEnd"/>
            <w:r w:rsidRPr="00620433">
              <w:rPr>
                <w:rFonts w:ascii="Arial" w:hAnsi="Arial" w:cs="Arial"/>
                <w:sz w:val="20"/>
                <w:szCs w:val="20"/>
              </w:rPr>
              <w:t xml:space="preserve"> s.r.o., Slovensko; tablety: Panasonic) – na vyžádání bude předloženo prohlášení vydané a podepsané dodavatelem systému (</w:t>
            </w:r>
            <w:proofErr w:type="spellStart"/>
            <w:r w:rsidRPr="00620433">
              <w:rPr>
                <w:rFonts w:ascii="Arial" w:hAnsi="Arial" w:cs="Arial"/>
                <w:sz w:val="20"/>
                <w:szCs w:val="20"/>
              </w:rPr>
              <w:t>European</w:t>
            </w:r>
            <w:proofErr w:type="spellEnd"/>
            <w:r w:rsidRPr="00620433">
              <w:rPr>
                <w:rFonts w:ascii="Arial" w:hAnsi="Arial" w:cs="Arial"/>
                <w:sz w:val="20"/>
                <w:szCs w:val="20"/>
              </w:rPr>
              <w:t xml:space="preserve"> </w:t>
            </w:r>
            <w:proofErr w:type="spellStart"/>
            <w:r w:rsidRPr="00620433">
              <w:rPr>
                <w:rFonts w:ascii="Arial" w:hAnsi="Arial" w:cs="Arial"/>
                <w:sz w:val="20"/>
                <w:szCs w:val="20"/>
              </w:rPr>
              <w:t>Medical</w:t>
            </w:r>
            <w:proofErr w:type="spellEnd"/>
            <w:r w:rsidRPr="00620433">
              <w:rPr>
                <w:rFonts w:ascii="Arial" w:hAnsi="Arial" w:cs="Arial"/>
                <w:sz w:val="20"/>
                <w:szCs w:val="20"/>
              </w:rPr>
              <w:t xml:space="preserve"> </w:t>
            </w:r>
            <w:proofErr w:type="spellStart"/>
            <w:r w:rsidRPr="00620433">
              <w:rPr>
                <w:rFonts w:ascii="Arial" w:hAnsi="Arial" w:cs="Arial"/>
                <w:sz w:val="20"/>
                <w:szCs w:val="20"/>
              </w:rPr>
              <w:t>Distribution</w:t>
            </w:r>
            <w:proofErr w:type="spellEnd"/>
            <w:r w:rsidRPr="00620433">
              <w:rPr>
                <w:rFonts w:ascii="Arial" w:hAnsi="Arial" w:cs="Arial"/>
                <w:sz w:val="20"/>
                <w:szCs w:val="20"/>
              </w:rPr>
              <w:t xml:space="preserve"> s.r.o.), že nabízený přistroj je plně integrován se systémem mobilního zadávaní dat (viz výše)</w:t>
            </w:r>
          </w:p>
        </w:tc>
        <w:tc>
          <w:tcPr>
            <w:tcW w:w="1540" w:type="dxa"/>
            <w:vAlign w:val="center"/>
          </w:tcPr>
          <w:p w14:paraId="3B74210A" w14:textId="4CD0DA67" w:rsidR="00620433" w:rsidRPr="00B10362" w:rsidRDefault="00620433" w:rsidP="00620433">
            <w:pPr>
              <w:pStyle w:val="13Tabulkasted"/>
              <w:rPr>
                <w:highlight w:val="yellow"/>
              </w:rPr>
            </w:pPr>
            <w:r w:rsidRPr="00B10362">
              <w:rPr>
                <w:highlight w:val="yellow"/>
              </w:rPr>
              <w:t>ANO/NE</w:t>
            </w:r>
          </w:p>
        </w:tc>
      </w:tr>
      <w:tr w:rsidR="00620433" w:rsidRPr="00B10362" w14:paraId="30CA33CD" w14:textId="77777777" w:rsidTr="00B10362">
        <w:tc>
          <w:tcPr>
            <w:tcW w:w="6922" w:type="dxa"/>
            <w:vAlign w:val="center"/>
          </w:tcPr>
          <w:p w14:paraId="7AAD39E3" w14:textId="3AB64265" w:rsidR="00620433" w:rsidRPr="00B10362" w:rsidRDefault="00620433" w:rsidP="00620433">
            <w:pPr>
              <w:jc w:val="both"/>
              <w:rPr>
                <w:rFonts w:ascii="Arial" w:hAnsi="Arial" w:cs="Arial"/>
                <w:sz w:val="20"/>
                <w:szCs w:val="20"/>
              </w:rPr>
            </w:pPr>
            <w:r w:rsidRPr="00620433">
              <w:rPr>
                <w:rFonts w:ascii="Arial" w:hAnsi="Arial" w:cs="Arial"/>
                <w:sz w:val="20"/>
                <w:szCs w:val="20"/>
              </w:rPr>
              <w:t>sada kompletního provozního příslušenství</w:t>
            </w:r>
          </w:p>
        </w:tc>
        <w:tc>
          <w:tcPr>
            <w:tcW w:w="1540" w:type="dxa"/>
            <w:vAlign w:val="center"/>
          </w:tcPr>
          <w:p w14:paraId="6292B22C" w14:textId="03578D78" w:rsidR="00620433" w:rsidRPr="00B10362" w:rsidRDefault="00620433" w:rsidP="00620433">
            <w:pPr>
              <w:pStyle w:val="13Tabulkasted"/>
              <w:rPr>
                <w:highlight w:val="yellow"/>
              </w:rPr>
            </w:pPr>
            <w:r w:rsidRPr="00B10362">
              <w:rPr>
                <w:highlight w:val="yellow"/>
              </w:rPr>
              <w:t>ANO/NE</w:t>
            </w:r>
          </w:p>
        </w:tc>
      </w:tr>
      <w:tr w:rsidR="00620433" w:rsidRPr="00B10362" w14:paraId="2BD49715" w14:textId="77777777" w:rsidTr="00B10362">
        <w:tc>
          <w:tcPr>
            <w:tcW w:w="6922" w:type="dxa"/>
            <w:vAlign w:val="center"/>
          </w:tcPr>
          <w:p w14:paraId="3C5D69B8" w14:textId="13A89E8D" w:rsidR="00620433" w:rsidRPr="00B10362" w:rsidRDefault="00620433" w:rsidP="00620433">
            <w:pPr>
              <w:jc w:val="both"/>
              <w:rPr>
                <w:rFonts w:ascii="Arial" w:hAnsi="Arial" w:cs="Arial"/>
                <w:sz w:val="20"/>
                <w:szCs w:val="20"/>
              </w:rPr>
            </w:pPr>
            <w:r w:rsidRPr="00620433">
              <w:rPr>
                <w:rFonts w:ascii="Arial" w:hAnsi="Arial" w:cs="Arial"/>
                <w:sz w:val="20"/>
                <w:szCs w:val="20"/>
              </w:rPr>
              <w:t>ochranná transportní brašna s reflexními pruhy pro kabely, snímače a provozní příslušenství</w:t>
            </w:r>
          </w:p>
        </w:tc>
        <w:tc>
          <w:tcPr>
            <w:tcW w:w="1540" w:type="dxa"/>
            <w:vAlign w:val="center"/>
          </w:tcPr>
          <w:p w14:paraId="66AD925B" w14:textId="50DAE539" w:rsidR="00620433" w:rsidRPr="00B10362" w:rsidRDefault="00620433" w:rsidP="00620433">
            <w:pPr>
              <w:pStyle w:val="13Tabulkasted"/>
              <w:rPr>
                <w:highlight w:val="yellow"/>
              </w:rPr>
            </w:pPr>
            <w:r w:rsidRPr="00B10362">
              <w:rPr>
                <w:highlight w:val="yellow"/>
              </w:rPr>
              <w:t>ANO/NE</w:t>
            </w:r>
          </w:p>
        </w:tc>
      </w:tr>
      <w:tr w:rsidR="00620433" w:rsidRPr="00B10362" w14:paraId="1DC1343F" w14:textId="77777777" w:rsidTr="00B10362">
        <w:tc>
          <w:tcPr>
            <w:tcW w:w="6922" w:type="dxa"/>
            <w:vAlign w:val="center"/>
          </w:tcPr>
          <w:p w14:paraId="63304B0C" w14:textId="40A55F62" w:rsidR="00620433" w:rsidRPr="00B10362" w:rsidRDefault="00620433" w:rsidP="00620433">
            <w:pPr>
              <w:rPr>
                <w:rFonts w:ascii="Arial" w:hAnsi="Arial" w:cs="Arial"/>
                <w:sz w:val="20"/>
                <w:szCs w:val="20"/>
              </w:rPr>
            </w:pPr>
            <w:r w:rsidRPr="007520F7">
              <w:rPr>
                <w:rFonts w:ascii="Arial" w:hAnsi="Arial" w:cs="Arial"/>
                <w:sz w:val="20"/>
                <w:szCs w:val="20"/>
              </w:rPr>
              <w:t>variabilní nosné jednotky</w:t>
            </w:r>
          </w:p>
        </w:tc>
        <w:tc>
          <w:tcPr>
            <w:tcW w:w="1540" w:type="dxa"/>
            <w:vAlign w:val="center"/>
          </w:tcPr>
          <w:p w14:paraId="4EBC02B8" w14:textId="7898911F" w:rsidR="00620433" w:rsidRPr="00B10362" w:rsidRDefault="00620433" w:rsidP="00620433">
            <w:pPr>
              <w:pStyle w:val="13Tabulkasted"/>
              <w:rPr>
                <w:highlight w:val="yellow"/>
              </w:rPr>
            </w:pPr>
            <w:r w:rsidRPr="00B10362">
              <w:rPr>
                <w:highlight w:val="yellow"/>
              </w:rPr>
              <w:t>ANO/NE</w:t>
            </w:r>
          </w:p>
        </w:tc>
      </w:tr>
    </w:tbl>
    <w:p w14:paraId="476A7C17" w14:textId="6081505D" w:rsidR="00193E9F" w:rsidRDefault="00193E9F"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620433" w:rsidRPr="00B10362" w14:paraId="55C01CED" w14:textId="77777777" w:rsidTr="004F4B72">
        <w:tc>
          <w:tcPr>
            <w:tcW w:w="8462" w:type="dxa"/>
            <w:gridSpan w:val="2"/>
          </w:tcPr>
          <w:p w14:paraId="5C9831EC" w14:textId="17412A6A" w:rsidR="00620433" w:rsidRPr="00B10362" w:rsidRDefault="00620433" w:rsidP="004F4B72">
            <w:pPr>
              <w:pStyle w:val="19Tabulkastedtun"/>
            </w:pPr>
            <w:r>
              <w:t>Monitor / monitorované parametry</w:t>
            </w:r>
          </w:p>
        </w:tc>
      </w:tr>
      <w:tr w:rsidR="00620433" w:rsidRPr="00B10362" w14:paraId="5F8AFC5E" w14:textId="77777777" w:rsidTr="004F4B72">
        <w:tc>
          <w:tcPr>
            <w:tcW w:w="6922" w:type="dxa"/>
            <w:vAlign w:val="center"/>
          </w:tcPr>
          <w:p w14:paraId="4622830B" w14:textId="358E2AF1" w:rsidR="00620433" w:rsidRPr="00B10362" w:rsidRDefault="00620433" w:rsidP="004F4B72">
            <w:pPr>
              <w:jc w:val="both"/>
              <w:rPr>
                <w:rFonts w:ascii="Arial" w:hAnsi="Arial" w:cs="Arial"/>
                <w:sz w:val="20"/>
                <w:szCs w:val="20"/>
              </w:rPr>
            </w:pPr>
            <w:r w:rsidRPr="00620433">
              <w:rPr>
                <w:rFonts w:ascii="Arial" w:hAnsi="Arial" w:cs="Arial"/>
                <w:sz w:val="20"/>
                <w:szCs w:val="20"/>
              </w:rPr>
              <w:t>minimálně 8</w:t>
            </w:r>
            <w:r>
              <w:rPr>
                <w:rFonts w:ascii="Arial" w:hAnsi="Arial" w:cs="Arial"/>
                <w:sz w:val="20"/>
                <w:szCs w:val="20"/>
              </w:rPr>
              <w:t>“</w:t>
            </w:r>
            <w:r w:rsidRPr="00620433">
              <w:rPr>
                <w:rFonts w:ascii="Arial" w:hAnsi="Arial" w:cs="Arial"/>
                <w:sz w:val="20"/>
                <w:szCs w:val="20"/>
              </w:rPr>
              <w:t xml:space="preserve"> barevný displej, </w:t>
            </w:r>
            <w:proofErr w:type="spellStart"/>
            <w:r w:rsidRPr="00620433">
              <w:rPr>
                <w:rFonts w:ascii="Arial" w:hAnsi="Arial" w:cs="Arial"/>
                <w:sz w:val="20"/>
                <w:szCs w:val="20"/>
              </w:rPr>
              <w:t>podsvíceny</w:t>
            </w:r>
            <w:proofErr w:type="spellEnd"/>
            <w:r w:rsidRPr="00620433">
              <w:rPr>
                <w:rFonts w:ascii="Arial" w:hAnsi="Arial" w:cs="Arial"/>
                <w:sz w:val="20"/>
                <w:szCs w:val="20"/>
              </w:rPr>
              <w:t xml:space="preserve">́, </w:t>
            </w:r>
            <w:proofErr w:type="spellStart"/>
            <w:r w:rsidRPr="00620433">
              <w:rPr>
                <w:rFonts w:ascii="Arial" w:hAnsi="Arial" w:cs="Arial"/>
                <w:sz w:val="20"/>
                <w:szCs w:val="20"/>
              </w:rPr>
              <w:t>invertovatelny</w:t>
            </w:r>
            <w:proofErr w:type="spellEnd"/>
            <w:r w:rsidRPr="00620433">
              <w:rPr>
                <w:rFonts w:ascii="Arial" w:hAnsi="Arial" w:cs="Arial"/>
                <w:sz w:val="20"/>
                <w:szCs w:val="20"/>
              </w:rPr>
              <w:t xml:space="preserve">́ s velmi dobrou viditelností za </w:t>
            </w:r>
            <w:r>
              <w:rPr>
                <w:rFonts w:ascii="Arial" w:hAnsi="Arial" w:cs="Arial"/>
                <w:sz w:val="20"/>
                <w:szCs w:val="20"/>
              </w:rPr>
              <w:t>ztí</w:t>
            </w:r>
            <w:r w:rsidRPr="00620433">
              <w:rPr>
                <w:rFonts w:ascii="Arial" w:hAnsi="Arial" w:cs="Arial"/>
                <w:sz w:val="20"/>
                <w:szCs w:val="20"/>
              </w:rPr>
              <w:t>žených podmínek</w:t>
            </w:r>
          </w:p>
        </w:tc>
        <w:tc>
          <w:tcPr>
            <w:tcW w:w="1540" w:type="dxa"/>
            <w:vAlign w:val="center"/>
          </w:tcPr>
          <w:p w14:paraId="350A19C2" w14:textId="77777777" w:rsidR="00620433" w:rsidRPr="00B10362" w:rsidRDefault="00620433" w:rsidP="004F4B72">
            <w:pPr>
              <w:pStyle w:val="13Tabulkasted"/>
            </w:pPr>
            <w:r w:rsidRPr="00B10362">
              <w:rPr>
                <w:highlight w:val="yellow"/>
              </w:rPr>
              <w:t>ANO/NE</w:t>
            </w:r>
          </w:p>
        </w:tc>
      </w:tr>
      <w:tr w:rsidR="00620433" w:rsidRPr="00B10362" w14:paraId="5501DCE0" w14:textId="77777777" w:rsidTr="004F4B72">
        <w:tc>
          <w:tcPr>
            <w:tcW w:w="6922" w:type="dxa"/>
            <w:vAlign w:val="center"/>
          </w:tcPr>
          <w:p w14:paraId="72009AA1" w14:textId="62AFC066" w:rsidR="00620433" w:rsidRPr="00B10362" w:rsidRDefault="00F65636" w:rsidP="004F4B72">
            <w:pPr>
              <w:jc w:val="both"/>
              <w:rPr>
                <w:rFonts w:ascii="Arial" w:hAnsi="Arial" w:cs="Arial"/>
                <w:sz w:val="20"/>
                <w:szCs w:val="20"/>
              </w:rPr>
            </w:pPr>
            <w:r w:rsidRPr="00F65636">
              <w:rPr>
                <w:rFonts w:ascii="Arial" w:hAnsi="Arial" w:cs="Arial"/>
                <w:sz w:val="20"/>
                <w:szCs w:val="20"/>
              </w:rPr>
              <w:t xml:space="preserve">současně zobrazení minimálně 5 křivek barevně̌ odlišených (EKG/I,II,III, DE, pletysmografická křivka, </w:t>
            </w:r>
            <w:proofErr w:type="spellStart"/>
            <w:r w:rsidRPr="00F65636">
              <w:rPr>
                <w:rFonts w:ascii="Arial" w:hAnsi="Arial" w:cs="Arial"/>
                <w:sz w:val="20"/>
                <w:szCs w:val="20"/>
              </w:rPr>
              <w:t>kapnografycká</w:t>
            </w:r>
            <w:proofErr w:type="spellEnd"/>
            <w:r w:rsidRPr="00F65636">
              <w:rPr>
                <w:rFonts w:ascii="Arial" w:hAnsi="Arial" w:cs="Arial"/>
                <w:sz w:val="20"/>
                <w:szCs w:val="20"/>
              </w:rPr>
              <w:t xml:space="preserve"> křivka, event. masážní křivka KPR)</w:t>
            </w:r>
          </w:p>
        </w:tc>
        <w:tc>
          <w:tcPr>
            <w:tcW w:w="1540" w:type="dxa"/>
            <w:vAlign w:val="center"/>
          </w:tcPr>
          <w:p w14:paraId="1C3915B1" w14:textId="77777777" w:rsidR="00620433" w:rsidRPr="00B10362" w:rsidRDefault="00620433" w:rsidP="004F4B72">
            <w:pPr>
              <w:pStyle w:val="13Tabulkasted"/>
            </w:pPr>
            <w:r w:rsidRPr="00B10362">
              <w:rPr>
                <w:highlight w:val="yellow"/>
              </w:rPr>
              <w:t>ANO/NE</w:t>
            </w:r>
          </w:p>
        </w:tc>
      </w:tr>
      <w:tr w:rsidR="00620433" w:rsidRPr="00B10362" w14:paraId="747FBF29" w14:textId="77777777" w:rsidTr="004F4B72">
        <w:tc>
          <w:tcPr>
            <w:tcW w:w="6922" w:type="dxa"/>
            <w:vAlign w:val="center"/>
          </w:tcPr>
          <w:p w14:paraId="43835258" w14:textId="4DE47B58" w:rsidR="00620433" w:rsidRDefault="00F65636" w:rsidP="004F4B72">
            <w:pPr>
              <w:jc w:val="both"/>
              <w:rPr>
                <w:rFonts w:ascii="Arial" w:hAnsi="Arial" w:cs="Arial"/>
                <w:sz w:val="20"/>
                <w:szCs w:val="20"/>
              </w:rPr>
            </w:pPr>
            <w:r w:rsidRPr="00F65636">
              <w:rPr>
                <w:rFonts w:ascii="Arial" w:hAnsi="Arial" w:cs="Arial"/>
                <w:sz w:val="20"/>
                <w:szCs w:val="20"/>
              </w:rPr>
              <w:t>zobrazení křivek při monitorovaném 12</w:t>
            </w:r>
            <w:r>
              <w:rPr>
                <w:rFonts w:ascii="Arial" w:hAnsi="Arial" w:cs="Arial"/>
                <w:sz w:val="20"/>
                <w:szCs w:val="20"/>
              </w:rPr>
              <w:t>ti</w:t>
            </w:r>
            <w:r w:rsidRPr="00F65636">
              <w:rPr>
                <w:rFonts w:ascii="Arial" w:hAnsi="Arial" w:cs="Arial"/>
                <w:sz w:val="20"/>
                <w:szCs w:val="20"/>
              </w:rPr>
              <w:t xml:space="preserve"> svodovém klidovém EKG na displeji ve formátu 6 x 2 s možností volitelného formátu tisku 6 x 2 a 3 x 4</w:t>
            </w:r>
          </w:p>
        </w:tc>
        <w:tc>
          <w:tcPr>
            <w:tcW w:w="1540" w:type="dxa"/>
            <w:vAlign w:val="center"/>
          </w:tcPr>
          <w:p w14:paraId="1FFAD310" w14:textId="77777777" w:rsidR="00620433" w:rsidRPr="00B10362" w:rsidRDefault="00620433" w:rsidP="004F4B72">
            <w:pPr>
              <w:pStyle w:val="13Tabulkasted"/>
              <w:rPr>
                <w:highlight w:val="yellow"/>
              </w:rPr>
            </w:pPr>
            <w:r w:rsidRPr="00B10362">
              <w:rPr>
                <w:highlight w:val="yellow"/>
              </w:rPr>
              <w:t>ANO/NE</w:t>
            </w:r>
          </w:p>
        </w:tc>
      </w:tr>
      <w:tr w:rsidR="00620433" w:rsidRPr="00B10362" w14:paraId="2E6DF9E0" w14:textId="77777777" w:rsidTr="004F4B72">
        <w:tc>
          <w:tcPr>
            <w:tcW w:w="6922" w:type="dxa"/>
            <w:vAlign w:val="center"/>
          </w:tcPr>
          <w:p w14:paraId="63D58A7E" w14:textId="095485F1" w:rsidR="00620433" w:rsidRDefault="00F65636" w:rsidP="004F4B72">
            <w:pPr>
              <w:jc w:val="both"/>
              <w:rPr>
                <w:rFonts w:ascii="Arial" w:hAnsi="Arial" w:cs="Arial"/>
                <w:sz w:val="20"/>
                <w:szCs w:val="20"/>
              </w:rPr>
            </w:pPr>
            <w:r w:rsidRPr="00F65636">
              <w:rPr>
                <w:rFonts w:ascii="Arial" w:hAnsi="Arial" w:cs="Arial"/>
                <w:sz w:val="20"/>
                <w:szCs w:val="20"/>
              </w:rPr>
              <w:t>monitorace pacientů všech věkových kategorií (</w:t>
            </w:r>
            <w:proofErr w:type="spellStart"/>
            <w:r w:rsidRPr="00F65636">
              <w:rPr>
                <w:rFonts w:ascii="Arial" w:hAnsi="Arial" w:cs="Arial"/>
                <w:sz w:val="20"/>
                <w:szCs w:val="20"/>
              </w:rPr>
              <w:t>neonatal</w:t>
            </w:r>
            <w:proofErr w:type="spellEnd"/>
            <w:r w:rsidRPr="00F65636">
              <w:rPr>
                <w:rFonts w:ascii="Arial" w:hAnsi="Arial" w:cs="Arial"/>
                <w:sz w:val="20"/>
                <w:szCs w:val="20"/>
              </w:rPr>
              <w:t xml:space="preserve">, pediatr, </w:t>
            </w:r>
            <w:proofErr w:type="spellStart"/>
            <w:r w:rsidRPr="00F65636">
              <w:rPr>
                <w:rFonts w:ascii="Arial" w:hAnsi="Arial" w:cs="Arial"/>
                <w:sz w:val="20"/>
                <w:szCs w:val="20"/>
              </w:rPr>
              <w:t>adult</w:t>
            </w:r>
            <w:proofErr w:type="spellEnd"/>
            <w:r w:rsidRPr="00F65636">
              <w:rPr>
                <w:rFonts w:ascii="Arial" w:hAnsi="Arial" w:cs="Arial"/>
                <w:sz w:val="20"/>
                <w:szCs w:val="20"/>
              </w:rPr>
              <w:t>)</w:t>
            </w:r>
          </w:p>
        </w:tc>
        <w:tc>
          <w:tcPr>
            <w:tcW w:w="1540" w:type="dxa"/>
            <w:vAlign w:val="center"/>
          </w:tcPr>
          <w:p w14:paraId="122EF4B2" w14:textId="77777777" w:rsidR="00620433" w:rsidRPr="00B10362" w:rsidRDefault="00620433" w:rsidP="004F4B72">
            <w:pPr>
              <w:pStyle w:val="13Tabulkasted"/>
              <w:rPr>
                <w:highlight w:val="yellow"/>
              </w:rPr>
            </w:pPr>
            <w:r w:rsidRPr="00B10362">
              <w:rPr>
                <w:highlight w:val="yellow"/>
              </w:rPr>
              <w:t>ANO/NE</w:t>
            </w:r>
          </w:p>
        </w:tc>
      </w:tr>
      <w:tr w:rsidR="00620433" w:rsidRPr="00B10362" w14:paraId="07648487" w14:textId="77777777" w:rsidTr="004F4B72">
        <w:tc>
          <w:tcPr>
            <w:tcW w:w="6922" w:type="dxa"/>
            <w:vAlign w:val="center"/>
          </w:tcPr>
          <w:p w14:paraId="4C17DC78" w14:textId="702DAFF4" w:rsidR="00620433" w:rsidRDefault="00F65636" w:rsidP="004F4B72">
            <w:pPr>
              <w:jc w:val="both"/>
              <w:rPr>
                <w:rFonts w:ascii="Arial" w:hAnsi="Arial" w:cs="Arial"/>
                <w:sz w:val="20"/>
                <w:szCs w:val="20"/>
              </w:rPr>
            </w:pPr>
            <w:r w:rsidRPr="00F65636">
              <w:rPr>
                <w:rFonts w:ascii="Arial" w:hAnsi="Arial" w:cs="Arial"/>
                <w:sz w:val="20"/>
                <w:szCs w:val="20"/>
              </w:rPr>
              <w:t>monitorace EKG 3/5/12 svodů</w:t>
            </w:r>
          </w:p>
        </w:tc>
        <w:tc>
          <w:tcPr>
            <w:tcW w:w="1540" w:type="dxa"/>
            <w:vAlign w:val="center"/>
          </w:tcPr>
          <w:p w14:paraId="4A71B61E" w14:textId="77777777" w:rsidR="00620433" w:rsidRPr="00B10362" w:rsidRDefault="00620433" w:rsidP="004F4B72">
            <w:pPr>
              <w:pStyle w:val="13Tabulkasted"/>
              <w:rPr>
                <w:highlight w:val="yellow"/>
              </w:rPr>
            </w:pPr>
            <w:r w:rsidRPr="00B10362">
              <w:rPr>
                <w:highlight w:val="yellow"/>
              </w:rPr>
              <w:t>ANO/NE</w:t>
            </w:r>
          </w:p>
        </w:tc>
      </w:tr>
      <w:tr w:rsidR="00620433" w:rsidRPr="00B10362" w14:paraId="1087DA9B" w14:textId="77777777" w:rsidTr="004F4B72">
        <w:tc>
          <w:tcPr>
            <w:tcW w:w="6922" w:type="dxa"/>
            <w:vAlign w:val="center"/>
          </w:tcPr>
          <w:p w14:paraId="363CEA89" w14:textId="63632A04" w:rsidR="00620433" w:rsidRDefault="00F65636" w:rsidP="004F4B72">
            <w:pPr>
              <w:jc w:val="both"/>
              <w:rPr>
                <w:rFonts w:ascii="Arial" w:hAnsi="Arial" w:cs="Arial"/>
                <w:sz w:val="20"/>
                <w:szCs w:val="20"/>
              </w:rPr>
            </w:pPr>
            <w:r w:rsidRPr="00F65636">
              <w:rPr>
                <w:rFonts w:ascii="Arial" w:hAnsi="Arial" w:cs="Arial"/>
                <w:sz w:val="20"/>
                <w:szCs w:val="20"/>
              </w:rPr>
              <w:t>monitorace 12ti svodové klidové EKG</w:t>
            </w:r>
          </w:p>
        </w:tc>
        <w:tc>
          <w:tcPr>
            <w:tcW w:w="1540" w:type="dxa"/>
            <w:vAlign w:val="center"/>
          </w:tcPr>
          <w:p w14:paraId="59FE6C26" w14:textId="77777777" w:rsidR="00620433" w:rsidRPr="00B10362" w:rsidRDefault="00620433" w:rsidP="004F4B72">
            <w:pPr>
              <w:pStyle w:val="13Tabulkasted"/>
              <w:rPr>
                <w:highlight w:val="yellow"/>
              </w:rPr>
            </w:pPr>
            <w:r w:rsidRPr="00B10362">
              <w:rPr>
                <w:highlight w:val="yellow"/>
              </w:rPr>
              <w:t>ANO/NE</w:t>
            </w:r>
          </w:p>
        </w:tc>
      </w:tr>
      <w:tr w:rsidR="00620433" w:rsidRPr="00B10362" w14:paraId="48374D1F" w14:textId="77777777" w:rsidTr="004F4B72">
        <w:tc>
          <w:tcPr>
            <w:tcW w:w="6922" w:type="dxa"/>
            <w:vAlign w:val="center"/>
          </w:tcPr>
          <w:p w14:paraId="46DA15E5" w14:textId="7041ED74" w:rsidR="00620433" w:rsidRDefault="00F65636" w:rsidP="004F4B72">
            <w:pPr>
              <w:jc w:val="both"/>
              <w:rPr>
                <w:rFonts w:ascii="Arial" w:hAnsi="Arial" w:cs="Arial"/>
                <w:sz w:val="20"/>
                <w:szCs w:val="20"/>
              </w:rPr>
            </w:pPr>
            <w:r w:rsidRPr="00F65636">
              <w:rPr>
                <w:rFonts w:ascii="Arial" w:hAnsi="Arial" w:cs="Arial"/>
                <w:sz w:val="20"/>
                <w:szCs w:val="20"/>
              </w:rPr>
              <w:t>monitorace SpO2 – číselná hodnota, křivka se systémem vhodně̌ eliminujícím artefakty</w:t>
            </w:r>
          </w:p>
        </w:tc>
        <w:tc>
          <w:tcPr>
            <w:tcW w:w="1540" w:type="dxa"/>
            <w:vAlign w:val="center"/>
          </w:tcPr>
          <w:p w14:paraId="3786C4C3" w14:textId="77777777" w:rsidR="00620433" w:rsidRPr="00B10362" w:rsidRDefault="00620433" w:rsidP="004F4B72">
            <w:pPr>
              <w:pStyle w:val="13Tabulkasted"/>
              <w:rPr>
                <w:highlight w:val="yellow"/>
              </w:rPr>
            </w:pPr>
            <w:r w:rsidRPr="00B10362">
              <w:rPr>
                <w:highlight w:val="yellow"/>
              </w:rPr>
              <w:t>ANO/NE</w:t>
            </w:r>
          </w:p>
        </w:tc>
      </w:tr>
      <w:tr w:rsidR="00620433" w:rsidRPr="00B10362" w14:paraId="73867E6F" w14:textId="77777777" w:rsidTr="004F4B72">
        <w:tc>
          <w:tcPr>
            <w:tcW w:w="6922" w:type="dxa"/>
            <w:vAlign w:val="center"/>
          </w:tcPr>
          <w:p w14:paraId="0C9687C4" w14:textId="14E0D298" w:rsidR="00620433" w:rsidRDefault="00F65636" w:rsidP="004F4B72">
            <w:pPr>
              <w:jc w:val="both"/>
              <w:rPr>
                <w:rFonts w:ascii="Arial" w:hAnsi="Arial" w:cs="Arial"/>
                <w:sz w:val="20"/>
                <w:szCs w:val="20"/>
              </w:rPr>
            </w:pPr>
            <w:r w:rsidRPr="00F65636">
              <w:rPr>
                <w:rFonts w:ascii="Arial" w:hAnsi="Arial" w:cs="Arial"/>
                <w:sz w:val="20"/>
                <w:szCs w:val="20"/>
              </w:rPr>
              <w:t>monitorace PI – periferní index</w:t>
            </w:r>
          </w:p>
        </w:tc>
        <w:tc>
          <w:tcPr>
            <w:tcW w:w="1540" w:type="dxa"/>
            <w:vAlign w:val="center"/>
          </w:tcPr>
          <w:p w14:paraId="05E31418" w14:textId="77777777" w:rsidR="00620433" w:rsidRPr="00B10362" w:rsidRDefault="00620433" w:rsidP="004F4B72">
            <w:pPr>
              <w:pStyle w:val="13Tabulkasted"/>
              <w:rPr>
                <w:highlight w:val="yellow"/>
              </w:rPr>
            </w:pPr>
            <w:r w:rsidRPr="00B10362">
              <w:rPr>
                <w:highlight w:val="yellow"/>
              </w:rPr>
              <w:t>ANO/NE</w:t>
            </w:r>
          </w:p>
        </w:tc>
      </w:tr>
      <w:tr w:rsidR="00620433" w:rsidRPr="00B10362" w14:paraId="5C07BC64" w14:textId="77777777" w:rsidTr="004F4B72">
        <w:tc>
          <w:tcPr>
            <w:tcW w:w="6922" w:type="dxa"/>
            <w:vAlign w:val="center"/>
          </w:tcPr>
          <w:p w14:paraId="09AD5E7D" w14:textId="60C608B8" w:rsidR="00620433" w:rsidRDefault="00F65636" w:rsidP="004F4B72">
            <w:pPr>
              <w:jc w:val="both"/>
              <w:rPr>
                <w:rFonts w:ascii="Arial" w:hAnsi="Arial" w:cs="Arial"/>
                <w:sz w:val="20"/>
                <w:szCs w:val="20"/>
              </w:rPr>
            </w:pPr>
            <w:r>
              <w:rPr>
                <w:rFonts w:ascii="Arial" w:hAnsi="Arial" w:cs="Arial"/>
                <w:sz w:val="20"/>
                <w:szCs w:val="20"/>
              </w:rPr>
              <w:t>m</w:t>
            </w:r>
            <w:r w:rsidRPr="00F65636">
              <w:rPr>
                <w:rFonts w:ascii="Arial" w:hAnsi="Arial" w:cs="Arial"/>
                <w:sz w:val="20"/>
                <w:szCs w:val="20"/>
              </w:rPr>
              <w:t>onitorace RR neinvazivní metodou z SpO2</w:t>
            </w:r>
          </w:p>
        </w:tc>
        <w:tc>
          <w:tcPr>
            <w:tcW w:w="1540" w:type="dxa"/>
            <w:vAlign w:val="center"/>
          </w:tcPr>
          <w:p w14:paraId="5B0EA61E" w14:textId="77777777" w:rsidR="00620433" w:rsidRPr="00B10362" w:rsidRDefault="00620433" w:rsidP="004F4B72">
            <w:pPr>
              <w:pStyle w:val="13Tabulkasted"/>
              <w:rPr>
                <w:highlight w:val="yellow"/>
              </w:rPr>
            </w:pPr>
            <w:r w:rsidRPr="00B10362">
              <w:rPr>
                <w:highlight w:val="yellow"/>
              </w:rPr>
              <w:t>ANO/NE</w:t>
            </w:r>
          </w:p>
        </w:tc>
      </w:tr>
      <w:tr w:rsidR="00620433" w:rsidRPr="00B10362" w14:paraId="1F84AFE5" w14:textId="77777777" w:rsidTr="004F4B72">
        <w:tc>
          <w:tcPr>
            <w:tcW w:w="6922" w:type="dxa"/>
            <w:vAlign w:val="center"/>
          </w:tcPr>
          <w:p w14:paraId="2FD32CF5" w14:textId="20C5137B" w:rsidR="00620433" w:rsidRDefault="00F65636" w:rsidP="004F4B72">
            <w:pPr>
              <w:jc w:val="both"/>
              <w:rPr>
                <w:rFonts w:ascii="Arial" w:hAnsi="Arial" w:cs="Arial"/>
                <w:sz w:val="20"/>
                <w:szCs w:val="20"/>
              </w:rPr>
            </w:pPr>
            <w:r w:rsidRPr="00F65636">
              <w:rPr>
                <w:rFonts w:ascii="Arial" w:hAnsi="Arial" w:cs="Arial"/>
                <w:sz w:val="20"/>
                <w:szCs w:val="20"/>
              </w:rPr>
              <w:lastRenderedPageBreak/>
              <w:t xml:space="preserve">monitorace EtCO2 – číselná hodnota (možnost </w:t>
            </w:r>
            <w:proofErr w:type="spellStart"/>
            <w:r w:rsidRPr="00F65636">
              <w:rPr>
                <w:rFonts w:ascii="Arial" w:hAnsi="Arial" w:cs="Arial"/>
                <w:sz w:val="20"/>
                <w:szCs w:val="20"/>
              </w:rPr>
              <w:t>kPa</w:t>
            </w:r>
            <w:proofErr w:type="spellEnd"/>
            <w:r w:rsidRPr="00F65636">
              <w:rPr>
                <w:rFonts w:ascii="Arial" w:hAnsi="Arial" w:cs="Arial"/>
                <w:sz w:val="20"/>
                <w:szCs w:val="20"/>
              </w:rPr>
              <w:t xml:space="preserve"> i </w:t>
            </w:r>
            <w:proofErr w:type="spellStart"/>
            <w:r w:rsidRPr="00F65636">
              <w:rPr>
                <w:rFonts w:ascii="Arial" w:hAnsi="Arial" w:cs="Arial"/>
                <w:sz w:val="20"/>
                <w:szCs w:val="20"/>
              </w:rPr>
              <w:t>mmHg</w:t>
            </w:r>
            <w:proofErr w:type="spellEnd"/>
            <w:r w:rsidRPr="00F65636">
              <w:rPr>
                <w:rFonts w:ascii="Arial" w:hAnsi="Arial" w:cs="Arial"/>
                <w:sz w:val="20"/>
                <w:szCs w:val="20"/>
              </w:rPr>
              <w:t>)</w:t>
            </w:r>
            <w:r>
              <w:rPr>
                <w:rFonts w:ascii="Arial" w:hAnsi="Arial" w:cs="Arial"/>
                <w:sz w:val="20"/>
                <w:szCs w:val="20"/>
              </w:rPr>
              <w:t>,</w:t>
            </w:r>
            <w:r w:rsidRPr="00F65636">
              <w:rPr>
                <w:rFonts w:ascii="Arial" w:hAnsi="Arial" w:cs="Arial"/>
                <w:sz w:val="20"/>
                <w:szCs w:val="20"/>
              </w:rPr>
              <w:t xml:space="preserve"> vč</w:t>
            </w:r>
            <w:r>
              <w:rPr>
                <w:rFonts w:ascii="Arial" w:hAnsi="Arial" w:cs="Arial"/>
                <w:sz w:val="20"/>
                <w:szCs w:val="20"/>
              </w:rPr>
              <w:t>etně</w:t>
            </w:r>
            <w:r w:rsidRPr="00F65636">
              <w:rPr>
                <w:rFonts w:ascii="Arial" w:hAnsi="Arial" w:cs="Arial"/>
                <w:sz w:val="20"/>
                <w:szCs w:val="20"/>
              </w:rPr>
              <w:t xml:space="preserve"> </w:t>
            </w:r>
            <w:proofErr w:type="spellStart"/>
            <w:r w:rsidRPr="00F65636">
              <w:rPr>
                <w:rFonts w:ascii="Arial" w:hAnsi="Arial" w:cs="Arial"/>
                <w:sz w:val="20"/>
                <w:szCs w:val="20"/>
              </w:rPr>
              <w:t>kapnografické</w:t>
            </w:r>
            <w:proofErr w:type="spellEnd"/>
            <w:r w:rsidRPr="00F65636">
              <w:rPr>
                <w:rFonts w:ascii="Arial" w:hAnsi="Arial" w:cs="Arial"/>
                <w:sz w:val="20"/>
                <w:szCs w:val="20"/>
              </w:rPr>
              <w:t xml:space="preserve"> křivky, systém umožňující měření </w:t>
            </w:r>
            <w:proofErr w:type="spellStart"/>
            <w:r w:rsidRPr="00F65636">
              <w:rPr>
                <w:rFonts w:ascii="Arial" w:hAnsi="Arial" w:cs="Arial"/>
                <w:sz w:val="20"/>
                <w:szCs w:val="20"/>
              </w:rPr>
              <w:t>intubovaných</w:t>
            </w:r>
            <w:proofErr w:type="spellEnd"/>
            <w:r w:rsidRPr="00F65636">
              <w:rPr>
                <w:rFonts w:ascii="Arial" w:hAnsi="Arial" w:cs="Arial"/>
                <w:sz w:val="20"/>
                <w:szCs w:val="20"/>
              </w:rPr>
              <w:t xml:space="preserve"> </w:t>
            </w:r>
            <w:proofErr w:type="spellStart"/>
            <w:r w:rsidRPr="00F65636">
              <w:rPr>
                <w:rFonts w:ascii="Arial" w:hAnsi="Arial" w:cs="Arial"/>
                <w:sz w:val="20"/>
                <w:szCs w:val="20"/>
              </w:rPr>
              <w:t>neintubovaných</w:t>
            </w:r>
            <w:proofErr w:type="spellEnd"/>
            <w:r w:rsidRPr="00F65636">
              <w:rPr>
                <w:rFonts w:ascii="Arial" w:hAnsi="Arial" w:cs="Arial"/>
                <w:sz w:val="20"/>
                <w:szCs w:val="20"/>
              </w:rPr>
              <w:t xml:space="preserve"> pacientů, systém </w:t>
            </w:r>
            <w:proofErr w:type="spellStart"/>
            <w:r w:rsidRPr="00F65636">
              <w:rPr>
                <w:rFonts w:ascii="Arial" w:hAnsi="Arial" w:cs="Arial"/>
                <w:sz w:val="20"/>
                <w:szCs w:val="20"/>
              </w:rPr>
              <w:t>main-stream</w:t>
            </w:r>
            <w:proofErr w:type="spellEnd"/>
          </w:p>
        </w:tc>
        <w:tc>
          <w:tcPr>
            <w:tcW w:w="1540" w:type="dxa"/>
            <w:vAlign w:val="center"/>
          </w:tcPr>
          <w:p w14:paraId="53708AAB" w14:textId="77777777" w:rsidR="00620433" w:rsidRPr="00B10362" w:rsidRDefault="00620433" w:rsidP="004F4B72">
            <w:pPr>
              <w:pStyle w:val="13Tabulkasted"/>
              <w:rPr>
                <w:highlight w:val="yellow"/>
              </w:rPr>
            </w:pPr>
            <w:r w:rsidRPr="00B10362">
              <w:rPr>
                <w:highlight w:val="yellow"/>
              </w:rPr>
              <w:t>ANO/NE</w:t>
            </w:r>
          </w:p>
        </w:tc>
      </w:tr>
      <w:tr w:rsidR="00620433" w:rsidRPr="00B10362" w14:paraId="0EA9CD58" w14:textId="77777777" w:rsidTr="004F4B72">
        <w:tc>
          <w:tcPr>
            <w:tcW w:w="6922" w:type="dxa"/>
            <w:vAlign w:val="center"/>
          </w:tcPr>
          <w:p w14:paraId="405C9BA3" w14:textId="6F3C1E15" w:rsidR="00620433" w:rsidRDefault="00F65636" w:rsidP="004F4B72">
            <w:pPr>
              <w:jc w:val="both"/>
              <w:rPr>
                <w:rFonts w:ascii="Arial" w:hAnsi="Arial" w:cs="Arial"/>
                <w:sz w:val="20"/>
                <w:szCs w:val="20"/>
              </w:rPr>
            </w:pPr>
            <w:r w:rsidRPr="00F65636">
              <w:rPr>
                <w:rFonts w:ascii="Arial" w:hAnsi="Arial" w:cs="Arial"/>
                <w:sz w:val="20"/>
                <w:szCs w:val="20"/>
              </w:rPr>
              <w:t>monitorace NIBP – číselná hodnota, měření manuálně̌ i automaticky</w:t>
            </w:r>
          </w:p>
        </w:tc>
        <w:tc>
          <w:tcPr>
            <w:tcW w:w="1540" w:type="dxa"/>
            <w:vAlign w:val="center"/>
          </w:tcPr>
          <w:p w14:paraId="3BCBA5F0" w14:textId="77777777" w:rsidR="00620433" w:rsidRPr="00B10362" w:rsidRDefault="00620433" w:rsidP="004F4B72">
            <w:pPr>
              <w:pStyle w:val="13Tabulkasted"/>
              <w:rPr>
                <w:highlight w:val="yellow"/>
              </w:rPr>
            </w:pPr>
            <w:r w:rsidRPr="00B10362">
              <w:rPr>
                <w:highlight w:val="yellow"/>
              </w:rPr>
              <w:t>ANO/NE</w:t>
            </w:r>
          </w:p>
        </w:tc>
      </w:tr>
      <w:tr w:rsidR="00620433" w:rsidRPr="00B10362" w14:paraId="70DBCC5A" w14:textId="77777777" w:rsidTr="004F4B72">
        <w:tc>
          <w:tcPr>
            <w:tcW w:w="6922" w:type="dxa"/>
            <w:vAlign w:val="center"/>
          </w:tcPr>
          <w:p w14:paraId="233764B0" w14:textId="0D61A5AD" w:rsidR="00620433" w:rsidRDefault="00F65636" w:rsidP="004F4B72">
            <w:pPr>
              <w:jc w:val="both"/>
              <w:rPr>
                <w:rFonts w:ascii="Arial" w:hAnsi="Arial" w:cs="Arial"/>
                <w:sz w:val="20"/>
                <w:szCs w:val="20"/>
              </w:rPr>
            </w:pPr>
            <w:r w:rsidRPr="00F65636">
              <w:rPr>
                <w:rFonts w:ascii="Arial" w:hAnsi="Arial" w:cs="Arial"/>
                <w:sz w:val="20"/>
                <w:szCs w:val="20"/>
              </w:rPr>
              <w:t xml:space="preserve">možnost volitelně rozšířit o další funkce jako </w:t>
            </w:r>
            <w:proofErr w:type="spellStart"/>
            <w:r w:rsidRPr="00F65636">
              <w:rPr>
                <w:rFonts w:ascii="Arial" w:hAnsi="Arial" w:cs="Arial"/>
                <w:sz w:val="20"/>
                <w:szCs w:val="20"/>
              </w:rPr>
              <w:t>SpCO</w:t>
            </w:r>
            <w:proofErr w:type="spellEnd"/>
            <w:r w:rsidRPr="00F65636">
              <w:rPr>
                <w:rFonts w:ascii="Arial" w:hAnsi="Arial" w:cs="Arial"/>
                <w:sz w:val="20"/>
                <w:szCs w:val="20"/>
              </w:rPr>
              <w:t>, IBP, Teplota, KPR, Wi-Fi</w:t>
            </w:r>
          </w:p>
        </w:tc>
        <w:tc>
          <w:tcPr>
            <w:tcW w:w="1540" w:type="dxa"/>
            <w:vAlign w:val="center"/>
          </w:tcPr>
          <w:p w14:paraId="1F1E84DD" w14:textId="77777777" w:rsidR="00620433" w:rsidRPr="00B10362" w:rsidRDefault="00620433" w:rsidP="004F4B72">
            <w:pPr>
              <w:pStyle w:val="13Tabulkasted"/>
              <w:rPr>
                <w:highlight w:val="yellow"/>
              </w:rPr>
            </w:pPr>
            <w:r w:rsidRPr="00B10362">
              <w:rPr>
                <w:highlight w:val="yellow"/>
              </w:rPr>
              <w:t>ANO/NE</w:t>
            </w:r>
          </w:p>
        </w:tc>
      </w:tr>
    </w:tbl>
    <w:p w14:paraId="5BF4E23D" w14:textId="00A867A1" w:rsidR="00620433" w:rsidRDefault="00620433"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F65636" w:rsidRPr="00B10362" w14:paraId="6FADA01D" w14:textId="77777777" w:rsidTr="004F4B72">
        <w:tc>
          <w:tcPr>
            <w:tcW w:w="8462" w:type="dxa"/>
            <w:gridSpan w:val="2"/>
          </w:tcPr>
          <w:p w14:paraId="493775C3" w14:textId="336EF2DA" w:rsidR="00F65636" w:rsidRPr="00B10362" w:rsidRDefault="00F65636" w:rsidP="004F4B72">
            <w:pPr>
              <w:pStyle w:val="19Tabulkastedtun"/>
            </w:pPr>
            <w:r>
              <w:t>Defibrilátor / pacemaker</w:t>
            </w:r>
          </w:p>
        </w:tc>
      </w:tr>
      <w:tr w:rsidR="00F65636" w:rsidRPr="00B10362" w14:paraId="23D70FBC" w14:textId="77777777" w:rsidTr="004F4B72">
        <w:tc>
          <w:tcPr>
            <w:tcW w:w="6922" w:type="dxa"/>
            <w:vAlign w:val="center"/>
          </w:tcPr>
          <w:p w14:paraId="72E47669" w14:textId="470203D2" w:rsidR="00F65636" w:rsidRPr="00B10362" w:rsidRDefault="00F65636" w:rsidP="004F4B72">
            <w:pPr>
              <w:jc w:val="both"/>
              <w:rPr>
                <w:rFonts w:ascii="Arial" w:hAnsi="Arial" w:cs="Arial"/>
                <w:sz w:val="20"/>
                <w:szCs w:val="20"/>
              </w:rPr>
            </w:pPr>
            <w:proofErr w:type="spellStart"/>
            <w:r w:rsidRPr="00F65636">
              <w:rPr>
                <w:rFonts w:ascii="Arial" w:hAnsi="Arial" w:cs="Arial"/>
                <w:sz w:val="20"/>
                <w:szCs w:val="20"/>
              </w:rPr>
              <w:t>bifázicky</w:t>
            </w:r>
            <w:proofErr w:type="spellEnd"/>
            <w:r w:rsidRPr="00F65636">
              <w:rPr>
                <w:rFonts w:ascii="Arial" w:hAnsi="Arial" w:cs="Arial"/>
                <w:sz w:val="20"/>
                <w:szCs w:val="20"/>
              </w:rPr>
              <w:t>́ impulz kompenzovaný impedancí min. 200 J</w:t>
            </w:r>
          </w:p>
        </w:tc>
        <w:tc>
          <w:tcPr>
            <w:tcW w:w="1540" w:type="dxa"/>
            <w:vAlign w:val="center"/>
          </w:tcPr>
          <w:p w14:paraId="419FA057" w14:textId="77777777" w:rsidR="00F65636" w:rsidRPr="00B10362" w:rsidRDefault="00F65636" w:rsidP="004F4B72">
            <w:pPr>
              <w:pStyle w:val="13Tabulkasted"/>
            </w:pPr>
            <w:r w:rsidRPr="00B10362">
              <w:rPr>
                <w:highlight w:val="yellow"/>
              </w:rPr>
              <w:t>ANO/NE</w:t>
            </w:r>
          </w:p>
        </w:tc>
      </w:tr>
      <w:tr w:rsidR="00F65636" w:rsidRPr="00B10362" w14:paraId="4FEABE14" w14:textId="77777777" w:rsidTr="004F4B72">
        <w:tc>
          <w:tcPr>
            <w:tcW w:w="6922" w:type="dxa"/>
            <w:vAlign w:val="center"/>
          </w:tcPr>
          <w:p w14:paraId="0C8368E1" w14:textId="0A1457BA" w:rsidR="00F65636" w:rsidRPr="00B10362" w:rsidRDefault="00F65636" w:rsidP="004F4B72">
            <w:pPr>
              <w:jc w:val="both"/>
              <w:rPr>
                <w:rFonts w:ascii="Arial" w:hAnsi="Arial" w:cs="Arial"/>
                <w:sz w:val="20"/>
                <w:szCs w:val="20"/>
              </w:rPr>
            </w:pPr>
            <w:r w:rsidRPr="00F65636">
              <w:rPr>
                <w:rFonts w:ascii="Arial" w:hAnsi="Arial" w:cs="Arial"/>
                <w:sz w:val="20"/>
                <w:szCs w:val="20"/>
              </w:rPr>
              <w:t>AED, poloautomatická externí defibrilace</w:t>
            </w:r>
            <w:r>
              <w:rPr>
                <w:rFonts w:ascii="Arial" w:hAnsi="Arial" w:cs="Arial"/>
                <w:sz w:val="20"/>
                <w:szCs w:val="20"/>
              </w:rPr>
              <w:t>,</w:t>
            </w:r>
            <w:r w:rsidRPr="00F65636">
              <w:rPr>
                <w:rFonts w:ascii="Arial" w:hAnsi="Arial" w:cs="Arial"/>
                <w:sz w:val="20"/>
                <w:szCs w:val="20"/>
              </w:rPr>
              <w:t xml:space="preserve"> včetně protokolu dle ERC </w:t>
            </w:r>
            <w:proofErr w:type="spellStart"/>
            <w:r w:rsidRPr="00F65636">
              <w:rPr>
                <w:rFonts w:ascii="Arial" w:hAnsi="Arial" w:cs="Arial"/>
                <w:sz w:val="20"/>
                <w:szCs w:val="20"/>
              </w:rPr>
              <w:t>Guidelines</w:t>
            </w:r>
            <w:proofErr w:type="spellEnd"/>
            <w:r w:rsidRPr="00F65636">
              <w:rPr>
                <w:rFonts w:ascii="Arial" w:hAnsi="Arial" w:cs="Arial"/>
                <w:sz w:val="20"/>
                <w:szCs w:val="20"/>
              </w:rPr>
              <w:t xml:space="preserve"> CPR 2015 s mozností snadné úpravy při změně̌ doporučených postupů</w:t>
            </w:r>
          </w:p>
        </w:tc>
        <w:tc>
          <w:tcPr>
            <w:tcW w:w="1540" w:type="dxa"/>
            <w:vAlign w:val="center"/>
          </w:tcPr>
          <w:p w14:paraId="285B4174" w14:textId="77777777" w:rsidR="00F65636" w:rsidRPr="00B10362" w:rsidRDefault="00F65636" w:rsidP="004F4B72">
            <w:pPr>
              <w:pStyle w:val="13Tabulkasted"/>
            </w:pPr>
            <w:r w:rsidRPr="00B10362">
              <w:rPr>
                <w:highlight w:val="yellow"/>
              </w:rPr>
              <w:t>ANO/NE</w:t>
            </w:r>
          </w:p>
        </w:tc>
      </w:tr>
      <w:tr w:rsidR="00F65636" w:rsidRPr="00B10362" w14:paraId="5A2417DC" w14:textId="77777777" w:rsidTr="004F4B72">
        <w:tc>
          <w:tcPr>
            <w:tcW w:w="6922" w:type="dxa"/>
            <w:vAlign w:val="center"/>
          </w:tcPr>
          <w:p w14:paraId="7B8AF548" w14:textId="664908E1" w:rsidR="00F65636" w:rsidRDefault="00F65636" w:rsidP="004F4B72">
            <w:pPr>
              <w:jc w:val="both"/>
              <w:rPr>
                <w:rFonts w:ascii="Arial" w:hAnsi="Arial" w:cs="Arial"/>
                <w:sz w:val="20"/>
                <w:szCs w:val="20"/>
              </w:rPr>
            </w:pPr>
            <w:r w:rsidRPr="00F65636">
              <w:rPr>
                <w:rFonts w:ascii="Arial" w:hAnsi="Arial" w:cs="Arial"/>
                <w:sz w:val="20"/>
                <w:szCs w:val="20"/>
              </w:rPr>
              <w:t>akustický metronom pro správnou frekvenci provedení kompresí hrudníku s možností výběru poměrů (30:2, 15:2, kontinuálně)</w:t>
            </w:r>
          </w:p>
        </w:tc>
        <w:tc>
          <w:tcPr>
            <w:tcW w:w="1540" w:type="dxa"/>
            <w:vAlign w:val="center"/>
          </w:tcPr>
          <w:p w14:paraId="1CF0BA34" w14:textId="77777777" w:rsidR="00F65636" w:rsidRPr="00B10362" w:rsidRDefault="00F65636" w:rsidP="004F4B72">
            <w:pPr>
              <w:pStyle w:val="13Tabulkasted"/>
              <w:rPr>
                <w:highlight w:val="yellow"/>
              </w:rPr>
            </w:pPr>
            <w:r w:rsidRPr="00B10362">
              <w:rPr>
                <w:highlight w:val="yellow"/>
              </w:rPr>
              <w:t>ANO/NE</w:t>
            </w:r>
          </w:p>
        </w:tc>
      </w:tr>
      <w:tr w:rsidR="00F65636" w:rsidRPr="00B10362" w14:paraId="74F451B6" w14:textId="77777777" w:rsidTr="004F4B72">
        <w:tc>
          <w:tcPr>
            <w:tcW w:w="6922" w:type="dxa"/>
            <w:vAlign w:val="center"/>
          </w:tcPr>
          <w:p w14:paraId="35B42AE3" w14:textId="584DC3C3" w:rsidR="00F65636" w:rsidRDefault="00F65636" w:rsidP="004F4B72">
            <w:pPr>
              <w:jc w:val="both"/>
              <w:rPr>
                <w:rFonts w:ascii="Arial" w:hAnsi="Arial" w:cs="Arial"/>
                <w:sz w:val="20"/>
                <w:szCs w:val="20"/>
              </w:rPr>
            </w:pPr>
            <w:r w:rsidRPr="00F65636">
              <w:rPr>
                <w:rFonts w:ascii="Arial" w:hAnsi="Arial" w:cs="Arial"/>
                <w:sz w:val="20"/>
                <w:szCs w:val="20"/>
              </w:rPr>
              <w:t>zobrazení počtu podaných výbojů, zobrazení času od poslední defibrilace, KPR cyklu</w:t>
            </w:r>
          </w:p>
        </w:tc>
        <w:tc>
          <w:tcPr>
            <w:tcW w:w="1540" w:type="dxa"/>
            <w:vAlign w:val="center"/>
          </w:tcPr>
          <w:p w14:paraId="5BDE29BE" w14:textId="77777777" w:rsidR="00F65636" w:rsidRPr="00B10362" w:rsidRDefault="00F65636" w:rsidP="004F4B72">
            <w:pPr>
              <w:pStyle w:val="13Tabulkasted"/>
              <w:rPr>
                <w:highlight w:val="yellow"/>
              </w:rPr>
            </w:pPr>
            <w:r w:rsidRPr="00B10362">
              <w:rPr>
                <w:highlight w:val="yellow"/>
              </w:rPr>
              <w:t>ANO/NE</w:t>
            </w:r>
          </w:p>
        </w:tc>
      </w:tr>
      <w:tr w:rsidR="00F65636" w:rsidRPr="00B10362" w14:paraId="4398F0BE" w14:textId="77777777" w:rsidTr="004F4B72">
        <w:tc>
          <w:tcPr>
            <w:tcW w:w="6922" w:type="dxa"/>
            <w:vAlign w:val="center"/>
          </w:tcPr>
          <w:p w14:paraId="5BEF9E57" w14:textId="3E9F5CA1" w:rsidR="00F65636" w:rsidRDefault="00F65636" w:rsidP="004F4B72">
            <w:pPr>
              <w:jc w:val="both"/>
              <w:rPr>
                <w:rFonts w:ascii="Arial" w:hAnsi="Arial" w:cs="Arial"/>
                <w:sz w:val="20"/>
                <w:szCs w:val="20"/>
              </w:rPr>
            </w:pPr>
            <w:proofErr w:type="spellStart"/>
            <w:r w:rsidRPr="00F65636">
              <w:rPr>
                <w:rFonts w:ascii="Arial" w:hAnsi="Arial" w:cs="Arial"/>
                <w:sz w:val="20"/>
                <w:szCs w:val="20"/>
              </w:rPr>
              <w:t>bifázicky</w:t>
            </w:r>
            <w:proofErr w:type="spellEnd"/>
            <w:r w:rsidRPr="00F65636">
              <w:rPr>
                <w:rFonts w:ascii="Arial" w:hAnsi="Arial" w:cs="Arial"/>
                <w:sz w:val="20"/>
                <w:szCs w:val="20"/>
              </w:rPr>
              <w:t>́ konfigurovatelný́ protokol AED</w:t>
            </w:r>
          </w:p>
        </w:tc>
        <w:tc>
          <w:tcPr>
            <w:tcW w:w="1540" w:type="dxa"/>
            <w:vAlign w:val="center"/>
          </w:tcPr>
          <w:p w14:paraId="129A46C0" w14:textId="77777777" w:rsidR="00F65636" w:rsidRPr="00B10362" w:rsidRDefault="00F65636" w:rsidP="004F4B72">
            <w:pPr>
              <w:pStyle w:val="13Tabulkasted"/>
              <w:rPr>
                <w:highlight w:val="yellow"/>
              </w:rPr>
            </w:pPr>
            <w:r w:rsidRPr="00B10362">
              <w:rPr>
                <w:highlight w:val="yellow"/>
              </w:rPr>
              <w:t>ANO/NE</w:t>
            </w:r>
          </w:p>
        </w:tc>
      </w:tr>
      <w:tr w:rsidR="00F65636" w:rsidRPr="00B10362" w14:paraId="0C78D97D" w14:textId="77777777" w:rsidTr="004F4B72">
        <w:tc>
          <w:tcPr>
            <w:tcW w:w="6922" w:type="dxa"/>
            <w:vAlign w:val="center"/>
          </w:tcPr>
          <w:p w14:paraId="5D587D51" w14:textId="427BF644" w:rsidR="00F65636" w:rsidRDefault="00F65636" w:rsidP="004F4B72">
            <w:pPr>
              <w:jc w:val="both"/>
              <w:rPr>
                <w:rFonts w:ascii="Arial" w:hAnsi="Arial" w:cs="Arial"/>
                <w:sz w:val="20"/>
                <w:szCs w:val="20"/>
              </w:rPr>
            </w:pPr>
            <w:r w:rsidRPr="00F65636">
              <w:rPr>
                <w:rFonts w:ascii="Arial" w:hAnsi="Arial" w:cs="Arial"/>
                <w:sz w:val="20"/>
                <w:szCs w:val="20"/>
              </w:rPr>
              <w:t xml:space="preserve">přistroj bez </w:t>
            </w:r>
            <w:proofErr w:type="spellStart"/>
            <w:r w:rsidRPr="00F65636">
              <w:rPr>
                <w:rFonts w:ascii="Arial" w:hAnsi="Arial" w:cs="Arial"/>
                <w:sz w:val="20"/>
                <w:szCs w:val="20"/>
              </w:rPr>
              <w:t>defibrilačních</w:t>
            </w:r>
            <w:proofErr w:type="spellEnd"/>
            <w:r w:rsidRPr="00F65636">
              <w:rPr>
                <w:rFonts w:ascii="Arial" w:hAnsi="Arial" w:cs="Arial"/>
                <w:sz w:val="20"/>
                <w:szCs w:val="20"/>
              </w:rPr>
              <w:t xml:space="preserve"> přítlačných pádel, </w:t>
            </w:r>
            <w:proofErr w:type="spellStart"/>
            <w:r w:rsidRPr="00F65636">
              <w:rPr>
                <w:rFonts w:ascii="Arial" w:hAnsi="Arial" w:cs="Arial"/>
                <w:sz w:val="20"/>
                <w:szCs w:val="20"/>
              </w:rPr>
              <w:t>defibrilačni</w:t>
            </w:r>
            <w:proofErr w:type="spellEnd"/>
            <w:r w:rsidRPr="00F65636">
              <w:rPr>
                <w:rFonts w:ascii="Arial" w:hAnsi="Arial" w:cs="Arial"/>
                <w:sz w:val="20"/>
                <w:szCs w:val="20"/>
              </w:rPr>
              <w:t xml:space="preserve">́ výboj s přenosem pomocí jednorázových </w:t>
            </w:r>
            <w:proofErr w:type="spellStart"/>
            <w:r w:rsidRPr="00F65636">
              <w:rPr>
                <w:rFonts w:ascii="Arial" w:hAnsi="Arial" w:cs="Arial"/>
                <w:sz w:val="20"/>
                <w:szCs w:val="20"/>
              </w:rPr>
              <w:t>defibrilačních</w:t>
            </w:r>
            <w:proofErr w:type="spellEnd"/>
            <w:r w:rsidRPr="00F65636">
              <w:rPr>
                <w:rFonts w:ascii="Arial" w:hAnsi="Arial" w:cs="Arial"/>
                <w:sz w:val="20"/>
                <w:szCs w:val="20"/>
              </w:rPr>
              <w:t>/stimulačních nalepovacích elektrod uvedených v číselníku ZP – ZUM!!!</w:t>
            </w:r>
          </w:p>
        </w:tc>
        <w:tc>
          <w:tcPr>
            <w:tcW w:w="1540" w:type="dxa"/>
            <w:vAlign w:val="center"/>
          </w:tcPr>
          <w:p w14:paraId="26CC7387" w14:textId="77777777" w:rsidR="00F65636" w:rsidRPr="00B10362" w:rsidRDefault="00F65636" w:rsidP="004F4B72">
            <w:pPr>
              <w:pStyle w:val="13Tabulkasted"/>
              <w:rPr>
                <w:highlight w:val="yellow"/>
              </w:rPr>
            </w:pPr>
            <w:r w:rsidRPr="00B10362">
              <w:rPr>
                <w:highlight w:val="yellow"/>
              </w:rPr>
              <w:t>ANO/NE</w:t>
            </w:r>
          </w:p>
        </w:tc>
      </w:tr>
      <w:tr w:rsidR="00F65636" w:rsidRPr="00B10362" w14:paraId="6A0E1086" w14:textId="77777777" w:rsidTr="004F4B72">
        <w:tc>
          <w:tcPr>
            <w:tcW w:w="6922" w:type="dxa"/>
            <w:vAlign w:val="center"/>
          </w:tcPr>
          <w:p w14:paraId="133C42EA" w14:textId="1411E430" w:rsidR="00F65636" w:rsidRDefault="00F65636" w:rsidP="004F4B72">
            <w:pPr>
              <w:jc w:val="both"/>
              <w:rPr>
                <w:rFonts w:ascii="Arial" w:hAnsi="Arial" w:cs="Arial"/>
                <w:sz w:val="20"/>
                <w:szCs w:val="20"/>
              </w:rPr>
            </w:pPr>
            <w:r w:rsidRPr="00F65636">
              <w:rPr>
                <w:rFonts w:ascii="Arial" w:hAnsi="Arial" w:cs="Arial"/>
                <w:sz w:val="20"/>
                <w:szCs w:val="20"/>
              </w:rPr>
              <w:t xml:space="preserve">transkutánní </w:t>
            </w:r>
            <w:proofErr w:type="spellStart"/>
            <w:r w:rsidRPr="00F65636">
              <w:rPr>
                <w:rFonts w:ascii="Arial" w:hAnsi="Arial" w:cs="Arial"/>
                <w:sz w:val="20"/>
                <w:szCs w:val="20"/>
              </w:rPr>
              <w:t>pacer</w:t>
            </w:r>
            <w:proofErr w:type="spellEnd"/>
            <w:r w:rsidRPr="00F65636">
              <w:rPr>
                <w:rFonts w:ascii="Arial" w:hAnsi="Arial" w:cs="Arial"/>
                <w:sz w:val="20"/>
                <w:szCs w:val="20"/>
              </w:rPr>
              <w:t xml:space="preserve"> s minimálně 2 módy provozu DEMAND a FIX</w:t>
            </w:r>
          </w:p>
        </w:tc>
        <w:tc>
          <w:tcPr>
            <w:tcW w:w="1540" w:type="dxa"/>
            <w:vAlign w:val="center"/>
          </w:tcPr>
          <w:p w14:paraId="09DFCED2" w14:textId="77777777" w:rsidR="00F65636" w:rsidRPr="00B10362" w:rsidRDefault="00F65636" w:rsidP="004F4B72">
            <w:pPr>
              <w:pStyle w:val="13Tabulkasted"/>
              <w:rPr>
                <w:highlight w:val="yellow"/>
              </w:rPr>
            </w:pPr>
            <w:r w:rsidRPr="00B10362">
              <w:rPr>
                <w:highlight w:val="yellow"/>
              </w:rPr>
              <w:t>ANO/NE</w:t>
            </w:r>
          </w:p>
        </w:tc>
      </w:tr>
      <w:tr w:rsidR="00F65636" w:rsidRPr="00B10362" w14:paraId="081A1C61" w14:textId="77777777" w:rsidTr="004F4B72">
        <w:tc>
          <w:tcPr>
            <w:tcW w:w="6922" w:type="dxa"/>
            <w:vAlign w:val="center"/>
          </w:tcPr>
          <w:p w14:paraId="389CD466" w14:textId="4F154C64" w:rsidR="00F65636" w:rsidRDefault="00F65636" w:rsidP="004F4B72">
            <w:pPr>
              <w:jc w:val="both"/>
              <w:rPr>
                <w:rFonts w:ascii="Arial" w:hAnsi="Arial" w:cs="Arial"/>
                <w:sz w:val="20"/>
                <w:szCs w:val="20"/>
              </w:rPr>
            </w:pPr>
            <w:r w:rsidRPr="00F65636">
              <w:rPr>
                <w:rFonts w:ascii="Arial" w:hAnsi="Arial" w:cs="Arial"/>
                <w:sz w:val="20"/>
                <w:szCs w:val="20"/>
              </w:rPr>
              <w:t>stimulace přes defibrilační/stimulační nalepovací elektrody, defibrilace/stimulace a to pro dospělé, děti i novorozence</w:t>
            </w:r>
          </w:p>
        </w:tc>
        <w:tc>
          <w:tcPr>
            <w:tcW w:w="1540" w:type="dxa"/>
            <w:vAlign w:val="center"/>
          </w:tcPr>
          <w:p w14:paraId="738D2039" w14:textId="77777777" w:rsidR="00F65636" w:rsidRPr="00B10362" w:rsidRDefault="00F65636" w:rsidP="004F4B72">
            <w:pPr>
              <w:pStyle w:val="13Tabulkasted"/>
              <w:rPr>
                <w:highlight w:val="yellow"/>
              </w:rPr>
            </w:pPr>
            <w:r w:rsidRPr="00B10362">
              <w:rPr>
                <w:highlight w:val="yellow"/>
              </w:rPr>
              <w:t>ANO/NE</w:t>
            </w:r>
          </w:p>
        </w:tc>
      </w:tr>
      <w:tr w:rsidR="00F65636" w:rsidRPr="00B10362" w14:paraId="28B2BCB5" w14:textId="77777777" w:rsidTr="004F4B72">
        <w:tc>
          <w:tcPr>
            <w:tcW w:w="6922" w:type="dxa"/>
            <w:vAlign w:val="center"/>
          </w:tcPr>
          <w:p w14:paraId="6CBF577A" w14:textId="07DBF34E" w:rsidR="00F65636" w:rsidRDefault="00F65636" w:rsidP="004F4B72">
            <w:pPr>
              <w:jc w:val="both"/>
              <w:rPr>
                <w:rFonts w:ascii="Arial" w:hAnsi="Arial" w:cs="Arial"/>
                <w:sz w:val="20"/>
                <w:szCs w:val="20"/>
              </w:rPr>
            </w:pPr>
            <w:r w:rsidRPr="00F65636">
              <w:rPr>
                <w:rFonts w:ascii="Arial" w:hAnsi="Arial" w:cs="Arial"/>
                <w:sz w:val="20"/>
                <w:szCs w:val="20"/>
              </w:rPr>
              <w:t>terapeutický kabel (min.1 m) pro multifunkční elektrody k napojení pacienta na nosítkách v sanitním vozidle</w:t>
            </w:r>
          </w:p>
        </w:tc>
        <w:tc>
          <w:tcPr>
            <w:tcW w:w="1540" w:type="dxa"/>
            <w:vAlign w:val="center"/>
          </w:tcPr>
          <w:p w14:paraId="038BE3E7" w14:textId="77777777" w:rsidR="00F65636" w:rsidRPr="00B10362" w:rsidRDefault="00F65636" w:rsidP="004F4B72">
            <w:pPr>
              <w:pStyle w:val="13Tabulkasted"/>
              <w:rPr>
                <w:highlight w:val="yellow"/>
              </w:rPr>
            </w:pPr>
            <w:r w:rsidRPr="00B10362">
              <w:rPr>
                <w:highlight w:val="yellow"/>
              </w:rPr>
              <w:t>ANO/NE</w:t>
            </w:r>
          </w:p>
        </w:tc>
      </w:tr>
    </w:tbl>
    <w:p w14:paraId="579C361F" w14:textId="18131E42" w:rsidR="00F65636" w:rsidRDefault="00F65636" w:rsidP="00620433">
      <w:pPr>
        <w:pStyle w:val="01Zkladntext"/>
      </w:pP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F65636" w:rsidRPr="00B10362" w14:paraId="690A3E1F" w14:textId="77777777" w:rsidTr="004F4B72">
        <w:tc>
          <w:tcPr>
            <w:tcW w:w="8462" w:type="dxa"/>
            <w:gridSpan w:val="2"/>
          </w:tcPr>
          <w:p w14:paraId="059610AC" w14:textId="02F6C081" w:rsidR="00F65636" w:rsidRPr="00B10362" w:rsidRDefault="00F65636" w:rsidP="004F4B72">
            <w:pPr>
              <w:pStyle w:val="19Tabulkastedtun"/>
            </w:pPr>
            <w:r>
              <w:t>Příslušenství, které musí být součástí dodávky a musí být zahrnuto v nabídkové ceně</w:t>
            </w:r>
            <w:r w:rsidR="00F82881">
              <w:t xml:space="preserve"> (Zadavatel požaduje od každého druhu uvedeného níže po 1 ks)</w:t>
            </w:r>
          </w:p>
        </w:tc>
      </w:tr>
      <w:tr w:rsidR="00F65636" w:rsidRPr="00B10362" w14:paraId="61D15D5E" w14:textId="77777777" w:rsidTr="004F4B72">
        <w:tc>
          <w:tcPr>
            <w:tcW w:w="6922" w:type="dxa"/>
            <w:vAlign w:val="center"/>
          </w:tcPr>
          <w:p w14:paraId="48FE0879" w14:textId="31DB565C" w:rsidR="00F65636" w:rsidRPr="00B10362" w:rsidRDefault="00F65636" w:rsidP="004F4B72">
            <w:pPr>
              <w:jc w:val="both"/>
              <w:rPr>
                <w:rFonts w:ascii="Arial" w:hAnsi="Arial" w:cs="Arial"/>
                <w:sz w:val="20"/>
                <w:szCs w:val="20"/>
              </w:rPr>
            </w:pPr>
            <w:r w:rsidRPr="00F65636">
              <w:rPr>
                <w:rFonts w:ascii="Arial" w:hAnsi="Arial" w:cs="Arial"/>
                <w:sz w:val="20"/>
                <w:szCs w:val="20"/>
              </w:rPr>
              <w:t>multifunkční elektrody pro dospělé</w:t>
            </w:r>
          </w:p>
        </w:tc>
        <w:tc>
          <w:tcPr>
            <w:tcW w:w="1540" w:type="dxa"/>
            <w:vAlign w:val="center"/>
          </w:tcPr>
          <w:p w14:paraId="5497E24C" w14:textId="77777777" w:rsidR="00F65636" w:rsidRPr="00B10362" w:rsidRDefault="00F65636" w:rsidP="004F4B72">
            <w:pPr>
              <w:pStyle w:val="13Tabulkasted"/>
            </w:pPr>
            <w:r w:rsidRPr="00B10362">
              <w:rPr>
                <w:highlight w:val="yellow"/>
              </w:rPr>
              <w:t>ANO/NE</w:t>
            </w:r>
          </w:p>
        </w:tc>
      </w:tr>
      <w:tr w:rsidR="00F65636" w:rsidRPr="00B10362" w14:paraId="47EB88DD" w14:textId="77777777" w:rsidTr="004F4B72">
        <w:tc>
          <w:tcPr>
            <w:tcW w:w="6922" w:type="dxa"/>
            <w:vAlign w:val="center"/>
          </w:tcPr>
          <w:p w14:paraId="37F7BE3C" w14:textId="0630E1A0" w:rsidR="00F65636" w:rsidRPr="00B10362" w:rsidRDefault="00F65636" w:rsidP="004F4B72">
            <w:pPr>
              <w:jc w:val="both"/>
              <w:rPr>
                <w:rFonts w:ascii="Arial" w:hAnsi="Arial" w:cs="Arial"/>
                <w:sz w:val="20"/>
                <w:szCs w:val="20"/>
              </w:rPr>
            </w:pPr>
            <w:r w:rsidRPr="00F65636">
              <w:rPr>
                <w:rFonts w:ascii="Arial" w:hAnsi="Arial" w:cs="Arial"/>
                <w:sz w:val="20"/>
                <w:szCs w:val="20"/>
              </w:rPr>
              <w:t>multifunkční elektrody pro děti</w:t>
            </w:r>
          </w:p>
        </w:tc>
        <w:tc>
          <w:tcPr>
            <w:tcW w:w="1540" w:type="dxa"/>
            <w:vAlign w:val="center"/>
          </w:tcPr>
          <w:p w14:paraId="3649CA88" w14:textId="77777777" w:rsidR="00F65636" w:rsidRPr="00B10362" w:rsidRDefault="00F65636" w:rsidP="004F4B72">
            <w:pPr>
              <w:pStyle w:val="13Tabulkasted"/>
            </w:pPr>
            <w:r w:rsidRPr="00B10362">
              <w:rPr>
                <w:highlight w:val="yellow"/>
              </w:rPr>
              <w:t>ANO/NE</w:t>
            </w:r>
          </w:p>
        </w:tc>
      </w:tr>
      <w:tr w:rsidR="00F65636" w:rsidRPr="00B10362" w14:paraId="5E784EAD" w14:textId="77777777" w:rsidTr="004F4B72">
        <w:tc>
          <w:tcPr>
            <w:tcW w:w="6922" w:type="dxa"/>
            <w:vAlign w:val="center"/>
          </w:tcPr>
          <w:p w14:paraId="31EE6EBD" w14:textId="71642887" w:rsidR="00F65636" w:rsidRDefault="00F65636" w:rsidP="004F4B72">
            <w:pPr>
              <w:jc w:val="both"/>
              <w:rPr>
                <w:rFonts w:ascii="Arial" w:hAnsi="Arial" w:cs="Arial"/>
                <w:sz w:val="20"/>
                <w:szCs w:val="20"/>
              </w:rPr>
            </w:pPr>
            <w:r w:rsidRPr="00F65636">
              <w:rPr>
                <w:rFonts w:ascii="Arial" w:hAnsi="Arial" w:cs="Arial"/>
                <w:sz w:val="20"/>
                <w:szCs w:val="20"/>
              </w:rPr>
              <w:t>Sp02 senzor s propojovacím kabelem Sp02</w:t>
            </w:r>
          </w:p>
        </w:tc>
        <w:tc>
          <w:tcPr>
            <w:tcW w:w="1540" w:type="dxa"/>
            <w:vAlign w:val="center"/>
          </w:tcPr>
          <w:p w14:paraId="231B0415" w14:textId="77777777" w:rsidR="00F65636" w:rsidRPr="00B10362" w:rsidRDefault="00F65636" w:rsidP="004F4B72">
            <w:pPr>
              <w:pStyle w:val="13Tabulkasted"/>
              <w:rPr>
                <w:highlight w:val="yellow"/>
              </w:rPr>
            </w:pPr>
            <w:r w:rsidRPr="00B10362">
              <w:rPr>
                <w:highlight w:val="yellow"/>
              </w:rPr>
              <w:t>ANO/NE</w:t>
            </w:r>
          </w:p>
        </w:tc>
      </w:tr>
      <w:tr w:rsidR="00F65636" w:rsidRPr="00B10362" w14:paraId="41476963" w14:textId="77777777" w:rsidTr="004F4B72">
        <w:tc>
          <w:tcPr>
            <w:tcW w:w="6922" w:type="dxa"/>
            <w:vAlign w:val="center"/>
          </w:tcPr>
          <w:p w14:paraId="486F33C4" w14:textId="74130397" w:rsidR="00F65636" w:rsidRDefault="00F65636" w:rsidP="004F4B72">
            <w:pPr>
              <w:jc w:val="both"/>
              <w:rPr>
                <w:rFonts w:ascii="Arial" w:hAnsi="Arial" w:cs="Arial"/>
                <w:sz w:val="20"/>
                <w:szCs w:val="20"/>
              </w:rPr>
            </w:pPr>
            <w:r w:rsidRPr="00F65636">
              <w:rPr>
                <w:rFonts w:ascii="Arial" w:hAnsi="Arial" w:cs="Arial"/>
                <w:sz w:val="20"/>
                <w:szCs w:val="20"/>
              </w:rPr>
              <w:t>kabel k ETC02</w:t>
            </w:r>
            <w:r>
              <w:rPr>
                <w:rFonts w:ascii="Arial" w:hAnsi="Arial" w:cs="Arial"/>
                <w:sz w:val="20"/>
                <w:szCs w:val="20"/>
              </w:rPr>
              <w:t>,</w:t>
            </w:r>
            <w:r w:rsidRPr="00F65636">
              <w:rPr>
                <w:rFonts w:ascii="Arial" w:hAnsi="Arial" w:cs="Arial"/>
                <w:sz w:val="20"/>
                <w:szCs w:val="20"/>
              </w:rPr>
              <w:t xml:space="preserve"> včetně čidla EtC02</w:t>
            </w:r>
          </w:p>
        </w:tc>
        <w:tc>
          <w:tcPr>
            <w:tcW w:w="1540" w:type="dxa"/>
            <w:vAlign w:val="center"/>
          </w:tcPr>
          <w:p w14:paraId="6D21B5C6" w14:textId="77777777" w:rsidR="00F65636" w:rsidRPr="00B10362" w:rsidRDefault="00F65636" w:rsidP="004F4B72">
            <w:pPr>
              <w:pStyle w:val="13Tabulkasted"/>
              <w:rPr>
                <w:highlight w:val="yellow"/>
              </w:rPr>
            </w:pPr>
            <w:r w:rsidRPr="00B10362">
              <w:rPr>
                <w:highlight w:val="yellow"/>
              </w:rPr>
              <w:t>ANO/NE</w:t>
            </w:r>
          </w:p>
        </w:tc>
      </w:tr>
      <w:tr w:rsidR="00F65636" w:rsidRPr="00B10362" w14:paraId="3E39AD04" w14:textId="77777777" w:rsidTr="004F4B72">
        <w:tc>
          <w:tcPr>
            <w:tcW w:w="6922" w:type="dxa"/>
            <w:vAlign w:val="center"/>
          </w:tcPr>
          <w:p w14:paraId="6BA2C990" w14:textId="43E39815" w:rsidR="00F65636" w:rsidRDefault="00F65636" w:rsidP="004F4B72">
            <w:pPr>
              <w:jc w:val="both"/>
              <w:rPr>
                <w:rFonts w:ascii="Arial" w:hAnsi="Arial" w:cs="Arial"/>
                <w:sz w:val="20"/>
                <w:szCs w:val="20"/>
              </w:rPr>
            </w:pPr>
            <w:r w:rsidRPr="00F65636">
              <w:rPr>
                <w:rFonts w:ascii="Arial" w:hAnsi="Arial" w:cs="Arial"/>
                <w:sz w:val="20"/>
                <w:szCs w:val="20"/>
              </w:rPr>
              <w:t>NIBP manžeta dospělá (standard, dětská, novorozenecká)</w:t>
            </w:r>
          </w:p>
        </w:tc>
        <w:tc>
          <w:tcPr>
            <w:tcW w:w="1540" w:type="dxa"/>
            <w:vAlign w:val="center"/>
          </w:tcPr>
          <w:p w14:paraId="5F1B87E8" w14:textId="77777777" w:rsidR="00F65636" w:rsidRPr="00B10362" w:rsidRDefault="00F65636" w:rsidP="004F4B72">
            <w:pPr>
              <w:pStyle w:val="13Tabulkasted"/>
              <w:rPr>
                <w:highlight w:val="yellow"/>
              </w:rPr>
            </w:pPr>
            <w:r w:rsidRPr="00B10362">
              <w:rPr>
                <w:highlight w:val="yellow"/>
              </w:rPr>
              <w:t>ANO/NE</w:t>
            </w:r>
          </w:p>
        </w:tc>
      </w:tr>
      <w:tr w:rsidR="00F65636" w:rsidRPr="00B10362" w14:paraId="1D7B0BC0" w14:textId="77777777" w:rsidTr="004F4B72">
        <w:tc>
          <w:tcPr>
            <w:tcW w:w="6922" w:type="dxa"/>
            <w:vAlign w:val="center"/>
          </w:tcPr>
          <w:p w14:paraId="45AF5535" w14:textId="3CE4D9A6" w:rsidR="00F65636" w:rsidRDefault="00F65636" w:rsidP="004F4B72">
            <w:pPr>
              <w:jc w:val="both"/>
              <w:rPr>
                <w:rFonts w:ascii="Arial" w:hAnsi="Arial" w:cs="Arial"/>
                <w:sz w:val="20"/>
                <w:szCs w:val="20"/>
              </w:rPr>
            </w:pPr>
            <w:r w:rsidRPr="00F65636">
              <w:rPr>
                <w:rFonts w:ascii="Arial" w:hAnsi="Arial" w:cs="Arial"/>
                <w:sz w:val="20"/>
                <w:szCs w:val="20"/>
              </w:rPr>
              <w:t>EKG kabel 4 svod, EKG 12 svod – hrudní svody</w:t>
            </w:r>
          </w:p>
        </w:tc>
        <w:tc>
          <w:tcPr>
            <w:tcW w:w="1540" w:type="dxa"/>
            <w:vAlign w:val="center"/>
          </w:tcPr>
          <w:p w14:paraId="7264BB87" w14:textId="77777777" w:rsidR="00F65636" w:rsidRPr="00B10362" w:rsidRDefault="00F65636" w:rsidP="004F4B72">
            <w:pPr>
              <w:pStyle w:val="13Tabulkasted"/>
              <w:rPr>
                <w:highlight w:val="yellow"/>
              </w:rPr>
            </w:pPr>
            <w:r w:rsidRPr="00B10362">
              <w:rPr>
                <w:highlight w:val="yellow"/>
              </w:rPr>
              <w:t>ANO/NE</w:t>
            </w:r>
          </w:p>
        </w:tc>
      </w:tr>
      <w:tr w:rsidR="00F65636" w:rsidRPr="00B10362" w14:paraId="2A2FC44E" w14:textId="77777777" w:rsidTr="004F4B72">
        <w:tc>
          <w:tcPr>
            <w:tcW w:w="6922" w:type="dxa"/>
            <w:vAlign w:val="center"/>
          </w:tcPr>
          <w:p w14:paraId="147E9932" w14:textId="54B66DBC" w:rsidR="00F65636" w:rsidRDefault="00F65636" w:rsidP="004F4B72">
            <w:pPr>
              <w:jc w:val="both"/>
              <w:rPr>
                <w:rFonts w:ascii="Arial" w:hAnsi="Arial" w:cs="Arial"/>
                <w:sz w:val="20"/>
                <w:szCs w:val="20"/>
              </w:rPr>
            </w:pPr>
            <w:r w:rsidRPr="00F65636">
              <w:rPr>
                <w:rFonts w:ascii="Arial" w:hAnsi="Arial" w:cs="Arial"/>
                <w:sz w:val="20"/>
                <w:szCs w:val="20"/>
              </w:rPr>
              <w:t>papír EKG záznam</w:t>
            </w:r>
          </w:p>
        </w:tc>
        <w:tc>
          <w:tcPr>
            <w:tcW w:w="1540" w:type="dxa"/>
            <w:vAlign w:val="center"/>
          </w:tcPr>
          <w:p w14:paraId="57C7E1D6" w14:textId="77777777" w:rsidR="00F65636" w:rsidRPr="00B10362" w:rsidRDefault="00F65636" w:rsidP="004F4B72">
            <w:pPr>
              <w:pStyle w:val="13Tabulkasted"/>
              <w:rPr>
                <w:highlight w:val="yellow"/>
              </w:rPr>
            </w:pPr>
            <w:r w:rsidRPr="00B10362">
              <w:rPr>
                <w:highlight w:val="yellow"/>
              </w:rPr>
              <w:t>ANO/NE</w:t>
            </w:r>
          </w:p>
        </w:tc>
      </w:tr>
      <w:tr w:rsidR="00F65636" w:rsidRPr="00B10362" w14:paraId="17EAD989" w14:textId="77777777" w:rsidTr="004F4B72">
        <w:tc>
          <w:tcPr>
            <w:tcW w:w="6922" w:type="dxa"/>
            <w:vAlign w:val="center"/>
          </w:tcPr>
          <w:p w14:paraId="058ABDF4" w14:textId="60C2E89B" w:rsidR="00F65636" w:rsidRDefault="00F65636" w:rsidP="004F4B72">
            <w:pPr>
              <w:jc w:val="both"/>
              <w:rPr>
                <w:rFonts w:ascii="Arial" w:hAnsi="Arial" w:cs="Arial"/>
                <w:sz w:val="20"/>
                <w:szCs w:val="20"/>
              </w:rPr>
            </w:pPr>
            <w:r w:rsidRPr="00F65636">
              <w:rPr>
                <w:rFonts w:ascii="Arial" w:hAnsi="Arial" w:cs="Arial"/>
                <w:sz w:val="20"/>
                <w:szCs w:val="20"/>
              </w:rPr>
              <w:t>terapeutický kabel (min 1 m) pro multifunkční elektrody</w:t>
            </w:r>
          </w:p>
        </w:tc>
        <w:tc>
          <w:tcPr>
            <w:tcW w:w="1540" w:type="dxa"/>
            <w:vAlign w:val="center"/>
          </w:tcPr>
          <w:p w14:paraId="36A5F669" w14:textId="77777777" w:rsidR="00F65636" w:rsidRPr="00B10362" w:rsidRDefault="00F65636" w:rsidP="004F4B72">
            <w:pPr>
              <w:pStyle w:val="13Tabulkasted"/>
              <w:rPr>
                <w:highlight w:val="yellow"/>
              </w:rPr>
            </w:pPr>
            <w:r w:rsidRPr="00B10362">
              <w:rPr>
                <w:highlight w:val="yellow"/>
              </w:rPr>
              <w:t>ANO/NE</w:t>
            </w:r>
          </w:p>
        </w:tc>
      </w:tr>
      <w:tr w:rsidR="00DB07ED" w:rsidRPr="00B10362" w14:paraId="19483E43" w14:textId="77777777" w:rsidTr="004F4B72">
        <w:tc>
          <w:tcPr>
            <w:tcW w:w="6922" w:type="dxa"/>
            <w:vAlign w:val="center"/>
          </w:tcPr>
          <w:p w14:paraId="11EFC162" w14:textId="039E6AC5" w:rsidR="00DB07ED" w:rsidRPr="00F65636" w:rsidRDefault="00DB07ED" w:rsidP="00DB07ED">
            <w:pPr>
              <w:jc w:val="both"/>
              <w:rPr>
                <w:rFonts w:ascii="Arial" w:hAnsi="Arial" w:cs="Arial"/>
                <w:sz w:val="20"/>
                <w:szCs w:val="20"/>
              </w:rPr>
            </w:pPr>
            <w:r w:rsidRPr="00F65636">
              <w:rPr>
                <w:rFonts w:ascii="Arial" w:hAnsi="Arial" w:cs="Arial"/>
                <w:sz w:val="20"/>
                <w:szCs w:val="20"/>
              </w:rPr>
              <w:t>ochranná transportní brašna s reflexními pruhy pro kabely</w:t>
            </w:r>
          </w:p>
        </w:tc>
        <w:tc>
          <w:tcPr>
            <w:tcW w:w="1540" w:type="dxa"/>
            <w:vAlign w:val="center"/>
          </w:tcPr>
          <w:p w14:paraId="35DA785C" w14:textId="27AE2E25" w:rsidR="00DB07ED" w:rsidRPr="00B10362" w:rsidRDefault="00DB07ED" w:rsidP="00DB07ED">
            <w:pPr>
              <w:pStyle w:val="13Tabulkasted"/>
              <w:rPr>
                <w:highlight w:val="yellow"/>
              </w:rPr>
            </w:pPr>
            <w:r w:rsidRPr="00B10362">
              <w:rPr>
                <w:highlight w:val="yellow"/>
              </w:rPr>
              <w:t>ANO/NE</w:t>
            </w:r>
          </w:p>
        </w:tc>
      </w:tr>
      <w:tr w:rsidR="00DB07ED" w:rsidRPr="00B10362" w14:paraId="14C96788" w14:textId="77777777" w:rsidTr="004F4B72">
        <w:tc>
          <w:tcPr>
            <w:tcW w:w="6922" w:type="dxa"/>
            <w:vAlign w:val="center"/>
          </w:tcPr>
          <w:p w14:paraId="50FC021B" w14:textId="32302D7F" w:rsidR="00DB07ED" w:rsidRPr="00F65636" w:rsidRDefault="00DB07ED" w:rsidP="00DB07ED">
            <w:pPr>
              <w:jc w:val="both"/>
              <w:rPr>
                <w:rFonts w:ascii="Arial" w:hAnsi="Arial" w:cs="Arial"/>
                <w:sz w:val="20"/>
                <w:szCs w:val="20"/>
              </w:rPr>
            </w:pPr>
            <w:r w:rsidRPr="00F65636">
              <w:rPr>
                <w:rFonts w:ascii="Arial" w:hAnsi="Arial" w:cs="Arial"/>
                <w:sz w:val="20"/>
                <w:szCs w:val="20"/>
              </w:rPr>
              <w:t>certifikovaný bezpečnostní držák do sanitního vozidla s jednoduchou obsluhou a s integrovaným napájením a dobíjení napájení přístroje 12 V DC</w:t>
            </w:r>
          </w:p>
        </w:tc>
        <w:tc>
          <w:tcPr>
            <w:tcW w:w="1540" w:type="dxa"/>
            <w:vAlign w:val="center"/>
          </w:tcPr>
          <w:p w14:paraId="6EE9A770" w14:textId="602D17AF" w:rsidR="00DB07ED" w:rsidRPr="00B10362" w:rsidRDefault="00DB07ED" w:rsidP="00DB07ED">
            <w:pPr>
              <w:pStyle w:val="13Tabulkasted"/>
              <w:rPr>
                <w:highlight w:val="yellow"/>
              </w:rPr>
            </w:pPr>
            <w:r w:rsidRPr="00B10362">
              <w:rPr>
                <w:highlight w:val="yellow"/>
              </w:rPr>
              <w:t>ANO/NE</w:t>
            </w:r>
          </w:p>
        </w:tc>
      </w:tr>
    </w:tbl>
    <w:p w14:paraId="307C761C" w14:textId="2906EA41" w:rsidR="00F65636" w:rsidRDefault="00F65636" w:rsidP="00620433">
      <w:pPr>
        <w:pStyle w:val="01Zkladntext"/>
      </w:pPr>
    </w:p>
    <w:p w14:paraId="2279B1CE" w14:textId="77777777" w:rsidR="00DB07ED" w:rsidRDefault="00DB07ED" w:rsidP="009357AD">
      <w:pPr>
        <w:pStyle w:val="06Odstavecneslovan"/>
        <w:spacing w:before="120"/>
      </w:pPr>
    </w:p>
    <w:p w14:paraId="6DFC41C1" w14:textId="77777777" w:rsidR="00DB07ED" w:rsidRDefault="00DB07ED" w:rsidP="009357AD">
      <w:pPr>
        <w:pStyle w:val="06Odstavecneslovan"/>
        <w:spacing w:before="120"/>
      </w:pPr>
    </w:p>
    <w:p w14:paraId="436E5364" w14:textId="77777777" w:rsidR="00DB07ED" w:rsidRDefault="00DB07ED" w:rsidP="009357AD">
      <w:pPr>
        <w:pStyle w:val="06Odstavecneslovan"/>
        <w:spacing w:before="120"/>
      </w:pPr>
    </w:p>
    <w:p w14:paraId="31804E21" w14:textId="01736820" w:rsidR="009357AD" w:rsidRPr="00B10362" w:rsidRDefault="009357AD" w:rsidP="009357AD">
      <w:pPr>
        <w:pStyle w:val="06Odstavecneslovan"/>
        <w:spacing w:before="120"/>
      </w:pPr>
      <w:r w:rsidRPr="00B10362">
        <w:t>Součástí dodávaného předmětu plnění musí dále být:</w:t>
      </w:r>
    </w:p>
    <w:tbl>
      <w:tblPr>
        <w:tblStyle w:val="Mkatabulky"/>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22"/>
        <w:gridCol w:w="1540"/>
      </w:tblGrid>
      <w:tr w:rsidR="009357AD" w:rsidRPr="00B10362" w14:paraId="7BEB8A3E" w14:textId="77777777" w:rsidTr="005C1637">
        <w:tc>
          <w:tcPr>
            <w:tcW w:w="6922" w:type="dxa"/>
          </w:tcPr>
          <w:p w14:paraId="224219AA" w14:textId="77777777" w:rsidR="009357AD" w:rsidRPr="00B10362" w:rsidRDefault="009357AD" w:rsidP="00AE0E6D">
            <w:pPr>
              <w:pStyle w:val="12Tabulkavlevo"/>
            </w:pPr>
            <w:r w:rsidRPr="00B10362">
              <w:lastRenderedPageBreak/>
              <w:t>platná osvědčení, certifikáty a atesty, pokud jsou pro některé specifické druhy výrobků vydávány k tomu oprávněnými osobami dle zvláštních předpisů</w:t>
            </w:r>
          </w:p>
        </w:tc>
        <w:tc>
          <w:tcPr>
            <w:tcW w:w="1540" w:type="dxa"/>
            <w:vAlign w:val="center"/>
          </w:tcPr>
          <w:p w14:paraId="5CDF41C8" w14:textId="2A81A106" w:rsidR="009357AD" w:rsidRPr="00B10362" w:rsidRDefault="009357AD" w:rsidP="00711766">
            <w:pPr>
              <w:pStyle w:val="13Tabulkasted"/>
            </w:pPr>
            <w:r w:rsidRPr="00B10362">
              <w:rPr>
                <w:highlight w:val="green"/>
              </w:rPr>
              <w:t>ANO</w:t>
            </w:r>
            <w:r w:rsidR="007520F7">
              <w:rPr>
                <w:highlight w:val="green"/>
              </w:rPr>
              <w:t>/NE</w:t>
            </w:r>
          </w:p>
        </w:tc>
      </w:tr>
      <w:tr w:rsidR="009357AD" w:rsidRPr="00B10362" w14:paraId="23FD5957" w14:textId="77777777" w:rsidTr="005C1637">
        <w:tc>
          <w:tcPr>
            <w:tcW w:w="6922" w:type="dxa"/>
          </w:tcPr>
          <w:p w14:paraId="16235EA4" w14:textId="77777777" w:rsidR="009357AD" w:rsidRPr="00B10362" w:rsidRDefault="009357AD" w:rsidP="00711766">
            <w:pPr>
              <w:pStyle w:val="12Tabulkavlevo"/>
              <w:ind w:firstLine="19"/>
            </w:pPr>
            <w:r w:rsidRPr="00B10362">
              <w:t>prohlášení o shodě (posouzení shody dle směrnice rady EHS č. 93/42/EHS) a dokumenty vyžadované zákonem č. 22/1997 Sb., o technických požadavcích na výrobky a o změně a doplnění některých zákonů, ve znění pozdějších předpisů</w:t>
            </w:r>
          </w:p>
        </w:tc>
        <w:tc>
          <w:tcPr>
            <w:tcW w:w="1540" w:type="dxa"/>
            <w:vAlign w:val="center"/>
          </w:tcPr>
          <w:p w14:paraId="65F285A1" w14:textId="32FE7ECD" w:rsidR="009357AD" w:rsidRPr="00B10362" w:rsidRDefault="007520F7" w:rsidP="00711766">
            <w:pPr>
              <w:pStyle w:val="13Tabulkasted"/>
            </w:pPr>
            <w:r w:rsidRPr="00B10362">
              <w:rPr>
                <w:highlight w:val="green"/>
              </w:rPr>
              <w:t>ANO</w:t>
            </w:r>
            <w:r>
              <w:rPr>
                <w:highlight w:val="green"/>
              </w:rPr>
              <w:t>/NE</w:t>
            </w:r>
          </w:p>
        </w:tc>
      </w:tr>
      <w:tr w:rsidR="007520F7" w:rsidRPr="00B10362" w14:paraId="10CF715F" w14:textId="77777777" w:rsidTr="005C1637">
        <w:tc>
          <w:tcPr>
            <w:tcW w:w="6922" w:type="dxa"/>
          </w:tcPr>
          <w:p w14:paraId="59E909EF" w14:textId="38128DA8" w:rsidR="007520F7" w:rsidRPr="00B10362" w:rsidRDefault="007520F7" w:rsidP="007520F7">
            <w:pPr>
              <w:pStyle w:val="12Tabulkavlevo"/>
              <w:ind w:firstLine="19"/>
            </w:pPr>
            <w:r>
              <w:rPr>
                <w:rFonts w:eastAsia="Calibri"/>
              </w:rPr>
              <w:t>provedení instruktáže až 10 zaměstnanců Zadavatele</w:t>
            </w:r>
          </w:p>
        </w:tc>
        <w:tc>
          <w:tcPr>
            <w:tcW w:w="1540" w:type="dxa"/>
            <w:vAlign w:val="center"/>
          </w:tcPr>
          <w:p w14:paraId="5C2EF73B" w14:textId="5DD4E4BD" w:rsidR="007520F7" w:rsidRPr="00B10362" w:rsidRDefault="007520F7" w:rsidP="007520F7">
            <w:pPr>
              <w:pStyle w:val="13Tabulkasted"/>
              <w:rPr>
                <w:highlight w:val="green"/>
              </w:rPr>
            </w:pPr>
            <w:r w:rsidRPr="00B10362">
              <w:rPr>
                <w:highlight w:val="green"/>
              </w:rPr>
              <w:t>ANO</w:t>
            </w:r>
            <w:r>
              <w:rPr>
                <w:highlight w:val="green"/>
              </w:rPr>
              <w:t>/NE</w:t>
            </w:r>
          </w:p>
        </w:tc>
      </w:tr>
      <w:tr w:rsidR="00620433" w:rsidRPr="00B10362" w14:paraId="619DD440" w14:textId="77777777" w:rsidTr="005C1637">
        <w:tc>
          <w:tcPr>
            <w:tcW w:w="6922" w:type="dxa"/>
          </w:tcPr>
          <w:p w14:paraId="5E58B0D0" w14:textId="75352D69" w:rsidR="00620433" w:rsidRDefault="00620433" w:rsidP="007520F7">
            <w:pPr>
              <w:pStyle w:val="12Tabulkavlevo"/>
              <w:ind w:firstLine="19"/>
              <w:rPr>
                <w:rFonts w:eastAsia="Calibri"/>
              </w:rPr>
            </w:pPr>
            <w:r w:rsidRPr="00620433">
              <w:rPr>
                <w:rFonts w:eastAsia="Calibri"/>
              </w:rPr>
              <w:t>ochrana před prachem a stříkající́ vodou dle normy min. IP54 – certifikát musí́ být předložen přímo v nabídce</w:t>
            </w:r>
          </w:p>
        </w:tc>
        <w:tc>
          <w:tcPr>
            <w:tcW w:w="1540" w:type="dxa"/>
            <w:vAlign w:val="center"/>
          </w:tcPr>
          <w:p w14:paraId="0B83FD6C" w14:textId="13AE119E" w:rsidR="00620433" w:rsidRPr="00B10362" w:rsidRDefault="00620433" w:rsidP="007520F7">
            <w:pPr>
              <w:pStyle w:val="13Tabulkasted"/>
              <w:rPr>
                <w:highlight w:val="green"/>
              </w:rPr>
            </w:pPr>
            <w:r w:rsidRPr="00B10362">
              <w:rPr>
                <w:highlight w:val="green"/>
              </w:rPr>
              <w:t>ANO</w:t>
            </w:r>
            <w:r>
              <w:rPr>
                <w:highlight w:val="green"/>
              </w:rPr>
              <w:t>/NE</w:t>
            </w:r>
          </w:p>
        </w:tc>
      </w:tr>
      <w:tr w:rsidR="00620433" w:rsidRPr="00B10362" w14:paraId="10D39858" w14:textId="77777777" w:rsidTr="005C1637">
        <w:tc>
          <w:tcPr>
            <w:tcW w:w="6922" w:type="dxa"/>
          </w:tcPr>
          <w:p w14:paraId="3F33DAD0" w14:textId="4E248789" w:rsidR="00620433" w:rsidRPr="00620433" w:rsidRDefault="00620433" w:rsidP="007520F7">
            <w:pPr>
              <w:pStyle w:val="12Tabulkavlevo"/>
              <w:ind w:firstLine="19"/>
              <w:rPr>
                <w:rFonts w:eastAsia="Calibri"/>
              </w:rPr>
            </w:pPr>
            <w:r w:rsidRPr="00620433">
              <w:rPr>
                <w:rFonts w:eastAsia="Calibri"/>
              </w:rPr>
              <w:t>ochrana před nárazem dle DIN EN 1789 - certifikát musí́ být předložen přímo v nabídce</w:t>
            </w:r>
          </w:p>
        </w:tc>
        <w:tc>
          <w:tcPr>
            <w:tcW w:w="1540" w:type="dxa"/>
            <w:vAlign w:val="center"/>
          </w:tcPr>
          <w:p w14:paraId="435E3993" w14:textId="78B82F2C" w:rsidR="00620433" w:rsidRPr="00B10362" w:rsidRDefault="00620433" w:rsidP="007520F7">
            <w:pPr>
              <w:pStyle w:val="13Tabulkasted"/>
              <w:rPr>
                <w:highlight w:val="green"/>
              </w:rPr>
            </w:pPr>
            <w:r w:rsidRPr="00B10362">
              <w:rPr>
                <w:highlight w:val="green"/>
              </w:rPr>
              <w:t>ANO</w:t>
            </w:r>
            <w:r>
              <w:rPr>
                <w:highlight w:val="green"/>
              </w:rPr>
              <w:t>/NE</w:t>
            </w:r>
          </w:p>
        </w:tc>
      </w:tr>
      <w:tr w:rsidR="00620433" w:rsidRPr="00B10362" w14:paraId="7FA1DF55" w14:textId="77777777" w:rsidTr="005C1637">
        <w:tc>
          <w:tcPr>
            <w:tcW w:w="6922" w:type="dxa"/>
          </w:tcPr>
          <w:p w14:paraId="12E1ABE6" w14:textId="0001BF30" w:rsidR="00620433" w:rsidRPr="00620433" w:rsidRDefault="00620433" w:rsidP="007520F7">
            <w:pPr>
              <w:pStyle w:val="12Tabulkavlevo"/>
              <w:ind w:firstLine="19"/>
              <w:rPr>
                <w:rFonts w:eastAsia="Calibri"/>
              </w:rPr>
            </w:pPr>
            <w:r w:rsidRPr="00620433">
              <w:t>certifikovaný bezpečnostní držák do sanitního vozidla s jednoduchou obsluhou a s integrovaným napájením a dobíjení́ napájení přístroje 12 V DC – certifikát musí být předložen přímo v nabídce</w:t>
            </w:r>
          </w:p>
        </w:tc>
        <w:tc>
          <w:tcPr>
            <w:tcW w:w="1540" w:type="dxa"/>
            <w:vAlign w:val="center"/>
          </w:tcPr>
          <w:p w14:paraId="768C4E39" w14:textId="48481954" w:rsidR="00620433" w:rsidRPr="00B10362" w:rsidRDefault="00620433" w:rsidP="007520F7">
            <w:pPr>
              <w:pStyle w:val="13Tabulkasted"/>
              <w:rPr>
                <w:highlight w:val="green"/>
              </w:rPr>
            </w:pPr>
            <w:r w:rsidRPr="00B10362">
              <w:rPr>
                <w:highlight w:val="green"/>
              </w:rPr>
              <w:t>ANO</w:t>
            </w:r>
            <w:r>
              <w:rPr>
                <w:highlight w:val="green"/>
              </w:rPr>
              <w:t>/NE</w:t>
            </w:r>
          </w:p>
        </w:tc>
      </w:tr>
      <w:tr w:rsidR="007520F7" w:rsidRPr="00B10362" w14:paraId="5B5D9B98" w14:textId="77777777" w:rsidTr="005C1637">
        <w:tc>
          <w:tcPr>
            <w:tcW w:w="6922" w:type="dxa"/>
          </w:tcPr>
          <w:p w14:paraId="1CC856C2" w14:textId="5B3114A8" w:rsidR="007520F7" w:rsidRPr="00B10362" w:rsidRDefault="007520F7" w:rsidP="007520F7">
            <w:pPr>
              <w:pStyle w:val="12Tabulkavlevo"/>
              <w:ind w:firstLine="19"/>
            </w:pPr>
            <w:r>
              <w:rPr>
                <w:rFonts w:eastAsia="Calibri"/>
              </w:rPr>
              <w:t>autorizace výrobce zdravotnického prostředku, že dodavatel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bookmarkStart w:id="0" w:name="_GoBack"/>
            <w:bookmarkEnd w:id="0"/>
          </w:p>
        </w:tc>
        <w:tc>
          <w:tcPr>
            <w:tcW w:w="1540" w:type="dxa"/>
            <w:vAlign w:val="center"/>
          </w:tcPr>
          <w:p w14:paraId="4CB51E70" w14:textId="0993C620"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2C5195FE" w14:textId="77777777" w:rsidTr="005C1637">
        <w:tc>
          <w:tcPr>
            <w:tcW w:w="6922" w:type="dxa"/>
          </w:tcPr>
          <w:p w14:paraId="5D29E4E5" w14:textId="6DF49626" w:rsidR="007520F7" w:rsidRPr="00B10362" w:rsidRDefault="00076F1F" w:rsidP="007520F7">
            <w:pPr>
              <w:pStyle w:val="12Tabulkavlevo"/>
              <w:ind w:firstLine="19"/>
            </w:pPr>
            <w:r>
              <w:rPr>
                <w:rFonts w:eastAsia="Calibri"/>
              </w:rPr>
              <w:t xml:space="preserve">registrace SÚKL, </w:t>
            </w:r>
            <w:r w:rsidRPr="009347E3">
              <w:rPr>
                <w:rFonts w:eastAsia="Calibri"/>
              </w:rPr>
              <w:t>že dodavatel smí provádět servis na zdravotnickém prostředku,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540" w:type="dxa"/>
            <w:vAlign w:val="center"/>
          </w:tcPr>
          <w:p w14:paraId="2B3F0939" w14:textId="6112D4C5" w:rsidR="007520F7" w:rsidRPr="00B10362" w:rsidRDefault="007520F7" w:rsidP="007520F7">
            <w:pPr>
              <w:pStyle w:val="13Tabulkasted"/>
              <w:rPr>
                <w:highlight w:val="green"/>
              </w:rPr>
            </w:pPr>
            <w:r w:rsidRPr="00B10362">
              <w:rPr>
                <w:highlight w:val="green"/>
              </w:rPr>
              <w:t>ANO</w:t>
            </w:r>
            <w:r>
              <w:rPr>
                <w:highlight w:val="green"/>
              </w:rPr>
              <w:t>/NE</w:t>
            </w:r>
          </w:p>
        </w:tc>
      </w:tr>
      <w:tr w:rsidR="007520F7" w:rsidRPr="00B10362" w14:paraId="5BF3EA28" w14:textId="77777777" w:rsidTr="005C1637">
        <w:tc>
          <w:tcPr>
            <w:tcW w:w="6922" w:type="dxa"/>
          </w:tcPr>
          <w:p w14:paraId="49592F01" w14:textId="77777777" w:rsidR="007520F7" w:rsidRPr="00B10362" w:rsidRDefault="007520F7" w:rsidP="007520F7">
            <w:pPr>
              <w:pStyle w:val="12Tabulkavlevo"/>
            </w:pPr>
            <w:r w:rsidRPr="00B10362">
              <w:t>návod k použití v českém jazyce</w:t>
            </w:r>
          </w:p>
        </w:tc>
        <w:tc>
          <w:tcPr>
            <w:tcW w:w="1540" w:type="dxa"/>
            <w:vAlign w:val="center"/>
          </w:tcPr>
          <w:p w14:paraId="7D6D0F61" w14:textId="12D265D0" w:rsidR="007520F7" w:rsidRPr="00B10362" w:rsidRDefault="007520F7" w:rsidP="007520F7">
            <w:pPr>
              <w:pStyle w:val="13Tabulkasted"/>
            </w:pPr>
            <w:r w:rsidRPr="00B10362">
              <w:rPr>
                <w:highlight w:val="green"/>
              </w:rPr>
              <w:t>ANO</w:t>
            </w:r>
            <w:r>
              <w:rPr>
                <w:highlight w:val="green"/>
              </w:rPr>
              <w:t>/NE</w:t>
            </w:r>
          </w:p>
        </w:tc>
      </w:tr>
      <w:tr w:rsidR="00DB07ED" w:rsidRPr="00B10362" w14:paraId="4E98B977" w14:textId="77777777" w:rsidTr="005C1637">
        <w:tc>
          <w:tcPr>
            <w:tcW w:w="6922" w:type="dxa"/>
          </w:tcPr>
          <w:p w14:paraId="7970D81C" w14:textId="71FB7F5B" w:rsidR="00DB07ED" w:rsidRPr="00B10362" w:rsidRDefault="00DB07ED" w:rsidP="007520F7">
            <w:pPr>
              <w:pStyle w:val="12Tabulkavlevo"/>
            </w:pPr>
            <w:r w:rsidRPr="00DB07ED">
              <w:t xml:space="preserve">Zadavatel si vyhrazuje </w:t>
            </w:r>
            <w:r>
              <w:t xml:space="preserve">právo </w:t>
            </w:r>
            <w:r w:rsidRPr="00DB07ED">
              <w:t xml:space="preserve">vyzvat </w:t>
            </w:r>
            <w:r>
              <w:t>dodavatele</w:t>
            </w:r>
            <w:r w:rsidRPr="00DB07ED">
              <w:t xml:space="preserve"> v rámci </w:t>
            </w:r>
            <w:r>
              <w:t>v</w:t>
            </w:r>
            <w:r w:rsidRPr="00DB07ED">
              <w:t>ýběrového řízení o předvedení nabízeného přístroje s předvedením požadovaných funkcí přístroje dle</w:t>
            </w:r>
            <w:r>
              <w:t xml:space="preserve"> výše</w:t>
            </w:r>
            <w:r w:rsidRPr="00DB07ED">
              <w:t xml:space="preserve"> uvedené</w:t>
            </w:r>
            <w:r>
              <w:t xml:space="preserve"> technické</w:t>
            </w:r>
            <w:r w:rsidRPr="00DB07ED">
              <w:t xml:space="preserve"> specifikace </w:t>
            </w:r>
            <w:r>
              <w:t>Z</w:t>
            </w:r>
            <w:r w:rsidRPr="00DB07ED">
              <w:t>adavatele</w:t>
            </w:r>
          </w:p>
        </w:tc>
        <w:tc>
          <w:tcPr>
            <w:tcW w:w="1540" w:type="dxa"/>
            <w:vAlign w:val="center"/>
          </w:tcPr>
          <w:p w14:paraId="791FA8B9" w14:textId="7A08A2A2" w:rsidR="00DB07ED" w:rsidRPr="00B10362" w:rsidRDefault="00DB07ED" w:rsidP="007520F7">
            <w:pPr>
              <w:pStyle w:val="13Tabulkasted"/>
              <w:rPr>
                <w:highlight w:val="green"/>
              </w:rPr>
            </w:pPr>
            <w:r w:rsidRPr="00B10362">
              <w:rPr>
                <w:highlight w:val="green"/>
              </w:rPr>
              <w:t>ANO</w:t>
            </w:r>
            <w:r>
              <w:rPr>
                <w:highlight w:val="green"/>
              </w:rPr>
              <w:t>/NE</w:t>
            </w:r>
          </w:p>
        </w:tc>
      </w:tr>
    </w:tbl>
    <w:p w14:paraId="5F2BC422" w14:textId="4D32709B" w:rsidR="006759DC" w:rsidRDefault="006759DC" w:rsidP="009A7F96">
      <w:pPr>
        <w:pStyle w:val="06Odstavecneslovan"/>
      </w:pPr>
    </w:p>
    <w:p w14:paraId="2316C460" w14:textId="3B785717" w:rsidR="006759DC" w:rsidRDefault="006759DC" w:rsidP="006759DC"/>
    <w:p w14:paraId="12B1DA63" w14:textId="4C13B0F3" w:rsidR="009A7F96" w:rsidRPr="006759DC" w:rsidRDefault="006759DC" w:rsidP="006759DC">
      <w:pPr>
        <w:tabs>
          <w:tab w:val="left" w:pos="6880"/>
        </w:tabs>
      </w:pPr>
      <w:r>
        <w:tab/>
      </w:r>
    </w:p>
    <w:sectPr w:rsidR="009A7F96" w:rsidRPr="006759DC" w:rsidSect="007F7F8D">
      <w:headerReference w:type="even" r:id="rId9"/>
      <w:headerReference w:type="default" r:id="rId10"/>
      <w:footerReference w:type="default" r:id="rId11"/>
      <w:footerReference w:type="first" r:id="rId1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4E1DB" w14:textId="77777777" w:rsidR="00460B45" w:rsidRDefault="00460B45" w:rsidP="00F237E9">
      <w:pPr>
        <w:spacing w:after="0" w:line="240" w:lineRule="auto"/>
      </w:pPr>
      <w:r>
        <w:separator/>
      </w:r>
    </w:p>
  </w:endnote>
  <w:endnote w:type="continuationSeparator" w:id="0">
    <w:p w14:paraId="103E1DC2" w14:textId="77777777" w:rsidR="00460B45" w:rsidRDefault="00460B45"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0852" w14:textId="77777777" w:rsidR="00962ACA" w:rsidRDefault="00962ACA">
    <w:pPr>
      <w:pStyle w:val="Zpat"/>
      <w:jc w:val="center"/>
    </w:pPr>
  </w:p>
  <w:sdt>
    <w:sdtPr>
      <w:rPr>
        <w:rFonts w:ascii="Poppins" w:hAnsi="Poppins" w:cs="Poppins"/>
        <w:sz w:val="16"/>
        <w:szCs w:val="16"/>
      </w:rPr>
      <w:id w:val="-1691523357"/>
      <w:docPartObj>
        <w:docPartGallery w:val="Page Numbers (Bottom of Page)"/>
        <w:docPartUnique/>
      </w:docPartObj>
    </w:sdtPr>
    <w:sdtEndPr/>
    <w:sdtContent>
      <w:sdt>
        <w:sdtPr>
          <w:rPr>
            <w:rFonts w:ascii="Poppins" w:hAnsi="Poppins" w:cs="Poppins"/>
            <w:sz w:val="16"/>
            <w:szCs w:val="16"/>
          </w:rPr>
          <w:id w:val="1728636285"/>
          <w:docPartObj>
            <w:docPartGallery w:val="Page Numbers (Top of Page)"/>
            <w:docPartUnique/>
          </w:docPartObj>
        </w:sdtPr>
        <w:sdtEndPr/>
        <w:sdtContent>
          <w:p w14:paraId="5634BE2E" w14:textId="61BDE621" w:rsidR="00912618" w:rsidRPr="006759DC" w:rsidRDefault="00962ACA" w:rsidP="006759DC">
            <w:pPr>
              <w:pStyle w:val="Zpat"/>
              <w:jc w:val="center"/>
              <w:rPr>
                <w:rFonts w:ascii="Poppins" w:hAnsi="Poppins" w:cs="Poppins"/>
                <w:sz w:val="16"/>
                <w:szCs w:val="16"/>
              </w:rPr>
            </w:pPr>
            <w:r w:rsidRPr="00962ACA">
              <w:rPr>
                <w:rFonts w:ascii="Poppins" w:hAnsi="Poppins" w:cs="Poppins"/>
                <w:sz w:val="16"/>
                <w:szCs w:val="16"/>
              </w:rPr>
              <w:t xml:space="preserve">Stránka </w:t>
            </w:r>
            <w:r w:rsidRPr="00962ACA">
              <w:rPr>
                <w:rFonts w:ascii="Poppins" w:hAnsi="Poppins" w:cs="Poppins"/>
                <w:sz w:val="16"/>
                <w:szCs w:val="16"/>
              </w:rPr>
              <w:fldChar w:fldCharType="begin"/>
            </w:r>
            <w:r w:rsidRPr="00962ACA">
              <w:rPr>
                <w:rFonts w:ascii="Poppins" w:hAnsi="Poppins" w:cs="Poppins"/>
                <w:sz w:val="16"/>
                <w:szCs w:val="16"/>
              </w:rPr>
              <w:instrText>PAGE</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r w:rsidRPr="00962ACA">
              <w:rPr>
                <w:rFonts w:ascii="Poppins" w:hAnsi="Poppins" w:cs="Poppins"/>
                <w:sz w:val="16"/>
                <w:szCs w:val="16"/>
              </w:rPr>
              <w:t xml:space="preserve"> z </w:t>
            </w:r>
            <w:r w:rsidRPr="00962ACA">
              <w:rPr>
                <w:rFonts w:ascii="Poppins" w:hAnsi="Poppins" w:cs="Poppins"/>
                <w:sz w:val="16"/>
                <w:szCs w:val="16"/>
              </w:rPr>
              <w:fldChar w:fldCharType="begin"/>
            </w:r>
            <w:r w:rsidRPr="00962ACA">
              <w:rPr>
                <w:rFonts w:ascii="Poppins" w:hAnsi="Poppins" w:cs="Poppins"/>
                <w:sz w:val="16"/>
                <w:szCs w:val="16"/>
              </w:rPr>
              <w:instrText>NUMPAGES</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B37C" w14:textId="5453AC48" w:rsidR="00633DC9" w:rsidRPr="00633DC9" w:rsidRDefault="00633DC9">
    <w:pPr>
      <w:pStyle w:val="Zpat"/>
      <w:rPr>
        <w:rFonts w:ascii="Arial" w:hAnsi="Arial" w:cs="Arial"/>
        <w:sz w:val="16"/>
        <w:szCs w:val="16"/>
      </w:rPr>
    </w:pPr>
    <w:r w:rsidRPr="00633DC9">
      <w:rPr>
        <w:rFonts w:ascii="Arial" w:hAnsi="Arial" w:cs="Arial"/>
        <w:sz w:val="16"/>
        <w:szCs w:val="16"/>
      </w:rPr>
      <w:t>*</w:t>
    </w:r>
    <w:r>
      <w:rPr>
        <w:rFonts w:ascii="Arial" w:hAnsi="Arial" w:cs="Arial"/>
        <w:sz w:val="16"/>
        <w:szCs w:val="16"/>
      </w:rPr>
      <w:t xml:space="preserve"> Dodavatel </w:t>
    </w:r>
    <w:r w:rsidR="00D744C8">
      <w:rPr>
        <w:rFonts w:ascii="Arial" w:hAnsi="Arial" w:cs="Arial"/>
        <w:sz w:val="16"/>
        <w:szCs w:val="16"/>
      </w:rPr>
      <w:t>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7AADA" w14:textId="77777777" w:rsidR="00460B45" w:rsidRDefault="00460B45" w:rsidP="00F237E9">
      <w:pPr>
        <w:spacing w:after="0" w:line="240" w:lineRule="auto"/>
      </w:pPr>
      <w:r>
        <w:separator/>
      </w:r>
    </w:p>
  </w:footnote>
  <w:footnote w:type="continuationSeparator" w:id="0">
    <w:p w14:paraId="273DB7B2" w14:textId="77777777" w:rsidR="00460B45" w:rsidRDefault="00460B45"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D26C45" w14:paraId="52E88251" w14:textId="77777777" w:rsidTr="00925433">
      <w:tc>
        <w:tcPr>
          <w:tcW w:w="9062" w:type="dxa"/>
        </w:tcPr>
        <w:p w14:paraId="1CE7AA87" w14:textId="77777777" w:rsidR="008B7BD4" w:rsidRDefault="008B7BD4" w:rsidP="008B7BD4">
          <w:pPr>
            <w:pStyle w:val="17Hlavika-zhlav"/>
            <w:tabs>
              <w:tab w:val="clear" w:pos="8846"/>
              <w:tab w:val="clear" w:pos="9072"/>
              <w:tab w:val="left" w:pos="7155"/>
              <w:tab w:val="left" w:pos="8430"/>
            </w:tabs>
            <w:rPr>
              <w:sz w:val="12"/>
            </w:rPr>
          </w:pPr>
          <w:r w:rsidRPr="00802E70">
            <w:rPr>
              <w:noProof/>
              <w:color w:val="auto"/>
              <w:sz w:val="12"/>
            </w:rPr>
            <w:drawing>
              <wp:anchor distT="0" distB="0" distL="114300" distR="114300" simplePos="0" relativeHeight="251661312" behindDoc="0" locked="0" layoutInCell="1" allowOverlap="1" wp14:anchorId="4DE59E74" wp14:editId="7CFCAE7D">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802E70">
            <w:rPr>
              <w:sz w:val="12"/>
            </w:rPr>
            <w:t xml:space="preserve">„V_N26_07 Přístrojové vybavení pro plavidlo pro </w:t>
          </w:r>
        </w:p>
        <w:p w14:paraId="7E85ADAB" w14:textId="77777777" w:rsidR="008B7BD4" w:rsidRDefault="008B7BD4" w:rsidP="008B7BD4">
          <w:pPr>
            <w:pStyle w:val="17Hlavika-zhlav"/>
            <w:tabs>
              <w:tab w:val="clear" w:pos="8846"/>
              <w:tab w:val="clear" w:pos="9072"/>
              <w:tab w:val="left" w:pos="7155"/>
              <w:tab w:val="left" w:pos="8430"/>
            </w:tabs>
            <w:rPr>
              <w:sz w:val="12"/>
            </w:rPr>
          </w:pPr>
          <w:r w:rsidRPr="00802E70">
            <w:rPr>
              <w:sz w:val="12"/>
            </w:rPr>
            <w:t xml:space="preserve">profesionální použití se zamýšleným užitím jako plavidlo </w:t>
          </w:r>
        </w:p>
        <w:p w14:paraId="13A7DE1F" w14:textId="77777777" w:rsidR="008B7BD4" w:rsidRDefault="008B7BD4" w:rsidP="008B7BD4">
          <w:pPr>
            <w:pStyle w:val="17Hlavika-zhlav"/>
            <w:rPr>
              <w:sz w:val="12"/>
            </w:rPr>
          </w:pPr>
          <w:r w:rsidRPr="00802E70">
            <w:rPr>
              <w:sz w:val="12"/>
            </w:rPr>
            <w:t>záchranné služby 2026 (plicní ventilátor, monitor/defibrilátor)</w:t>
          </w:r>
          <w:r>
            <w:rPr>
              <w:sz w:val="12"/>
            </w:rPr>
            <w:t xml:space="preserve"> </w:t>
          </w:r>
        </w:p>
        <w:p w14:paraId="1BF2F688" w14:textId="221B7D6F" w:rsidR="00D26C45" w:rsidRPr="00925433" w:rsidRDefault="008B7BD4" w:rsidP="008B7BD4">
          <w:pPr>
            <w:pStyle w:val="17Hlavika-zhlav"/>
          </w:pPr>
          <w:r>
            <w:rPr>
              <w:sz w:val="12"/>
            </w:rPr>
            <w:t>– část B</w:t>
          </w:r>
          <w:r w:rsidRPr="00802E70">
            <w:rPr>
              <w:sz w:val="12"/>
            </w:rPr>
            <w:t>“</w:t>
          </w:r>
          <w:r w:rsidRPr="00802E70">
            <w:rPr>
              <w:sz w:val="12"/>
            </w:rPr>
            <w:tab/>
          </w:r>
          <w:r w:rsidR="00391223" w:rsidRPr="00925433">
            <w:tab/>
            <w:t>VZMR</w:t>
          </w:r>
        </w:p>
      </w:tc>
    </w:tr>
  </w:tbl>
  <w:p w14:paraId="294499E7" w14:textId="75D0501F" w:rsidR="00D26C45" w:rsidRDefault="00D2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DEAD5E8"/>
    <w:lvl w:ilvl="0">
      <w:start w:val="1"/>
      <w:numFmt w:val="decimal"/>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1ADD5928"/>
    <w:multiLevelType w:val="multilevel"/>
    <w:tmpl w:val="1734794E"/>
    <w:styleLink w:val="WWNum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538E4283"/>
    <w:multiLevelType w:val="hybridMultilevel"/>
    <w:tmpl w:val="B6347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5557"/>
    <w:rsid w:val="0003418B"/>
    <w:rsid w:val="000377BB"/>
    <w:rsid w:val="00041E07"/>
    <w:rsid w:val="00073BED"/>
    <w:rsid w:val="00075B02"/>
    <w:rsid w:val="00076F1F"/>
    <w:rsid w:val="00095A71"/>
    <w:rsid w:val="000A0375"/>
    <w:rsid w:val="000A3581"/>
    <w:rsid w:val="000A5215"/>
    <w:rsid w:val="000B0038"/>
    <w:rsid w:val="000C75B7"/>
    <w:rsid w:val="000D382D"/>
    <w:rsid w:val="00100DD7"/>
    <w:rsid w:val="00101578"/>
    <w:rsid w:val="00101C2F"/>
    <w:rsid w:val="00102161"/>
    <w:rsid w:val="00105404"/>
    <w:rsid w:val="00110334"/>
    <w:rsid w:val="00122A75"/>
    <w:rsid w:val="001246DE"/>
    <w:rsid w:val="00126EF9"/>
    <w:rsid w:val="00130765"/>
    <w:rsid w:val="00132BEA"/>
    <w:rsid w:val="00136615"/>
    <w:rsid w:val="00144660"/>
    <w:rsid w:val="001539C8"/>
    <w:rsid w:val="00166C3A"/>
    <w:rsid w:val="001844CB"/>
    <w:rsid w:val="001923BD"/>
    <w:rsid w:val="00193E9F"/>
    <w:rsid w:val="001B1815"/>
    <w:rsid w:val="001B4475"/>
    <w:rsid w:val="001C23E2"/>
    <w:rsid w:val="001D595E"/>
    <w:rsid w:val="001D6A62"/>
    <w:rsid w:val="001D7168"/>
    <w:rsid w:val="001D7571"/>
    <w:rsid w:val="002040D6"/>
    <w:rsid w:val="00207615"/>
    <w:rsid w:val="00217483"/>
    <w:rsid w:val="00222DD2"/>
    <w:rsid w:val="002374FF"/>
    <w:rsid w:val="00241CE5"/>
    <w:rsid w:val="002545B7"/>
    <w:rsid w:val="00254F19"/>
    <w:rsid w:val="00256350"/>
    <w:rsid w:val="00256517"/>
    <w:rsid w:val="002601C7"/>
    <w:rsid w:val="00261E5E"/>
    <w:rsid w:val="00271E22"/>
    <w:rsid w:val="002731BA"/>
    <w:rsid w:val="00280E96"/>
    <w:rsid w:val="00281332"/>
    <w:rsid w:val="00283F41"/>
    <w:rsid w:val="00290B58"/>
    <w:rsid w:val="002D1696"/>
    <w:rsid w:val="002D6098"/>
    <w:rsid w:val="002F614C"/>
    <w:rsid w:val="00302CFE"/>
    <w:rsid w:val="00314E79"/>
    <w:rsid w:val="00335EAD"/>
    <w:rsid w:val="00356608"/>
    <w:rsid w:val="00360F5B"/>
    <w:rsid w:val="00362F15"/>
    <w:rsid w:val="00374703"/>
    <w:rsid w:val="003752F4"/>
    <w:rsid w:val="00377A0C"/>
    <w:rsid w:val="00386C44"/>
    <w:rsid w:val="00390205"/>
    <w:rsid w:val="00391223"/>
    <w:rsid w:val="00391E0D"/>
    <w:rsid w:val="003941E5"/>
    <w:rsid w:val="00397F73"/>
    <w:rsid w:val="003A038D"/>
    <w:rsid w:val="003A3348"/>
    <w:rsid w:val="003B3708"/>
    <w:rsid w:val="003B3B00"/>
    <w:rsid w:val="003B65DC"/>
    <w:rsid w:val="003C49C0"/>
    <w:rsid w:val="003C5DCE"/>
    <w:rsid w:val="003C5E18"/>
    <w:rsid w:val="003C6611"/>
    <w:rsid w:val="003C6C67"/>
    <w:rsid w:val="003C7C4B"/>
    <w:rsid w:val="003D1507"/>
    <w:rsid w:val="003D6152"/>
    <w:rsid w:val="003E6054"/>
    <w:rsid w:val="003E6D95"/>
    <w:rsid w:val="003F1A96"/>
    <w:rsid w:val="003F2A6D"/>
    <w:rsid w:val="003F2B1D"/>
    <w:rsid w:val="003F5A37"/>
    <w:rsid w:val="003F6D9A"/>
    <w:rsid w:val="00400B71"/>
    <w:rsid w:val="00405050"/>
    <w:rsid w:val="004059BE"/>
    <w:rsid w:val="004136AE"/>
    <w:rsid w:val="00414AD6"/>
    <w:rsid w:val="00447737"/>
    <w:rsid w:val="00460B45"/>
    <w:rsid w:val="00462279"/>
    <w:rsid w:val="00473D53"/>
    <w:rsid w:val="004862DF"/>
    <w:rsid w:val="00493E48"/>
    <w:rsid w:val="004963EB"/>
    <w:rsid w:val="004A0A68"/>
    <w:rsid w:val="004A3D57"/>
    <w:rsid w:val="004A3F90"/>
    <w:rsid w:val="004A6332"/>
    <w:rsid w:val="004B11E8"/>
    <w:rsid w:val="004B51F1"/>
    <w:rsid w:val="004C093E"/>
    <w:rsid w:val="004C10A8"/>
    <w:rsid w:val="004C20B9"/>
    <w:rsid w:val="004C3979"/>
    <w:rsid w:val="004C4E5D"/>
    <w:rsid w:val="004D3089"/>
    <w:rsid w:val="004E18B7"/>
    <w:rsid w:val="004E3362"/>
    <w:rsid w:val="004F054A"/>
    <w:rsid w:val="00502190"/>
    <w:rsid w:val="0051745D"/>
    <w:rsid w:val="00517984"/>
    <w:rsid w:val="00523CA2"/>
    <w:rsid w:val="0052652D"/>
    <w:rsid w:val="00536931"/>
    <w:rsid w:val="005377BF"/>
    <w:rsid w:val="00546020"/>
    <w:rsid w:val="00553E03"/>
    <w:rsid w:val="00554E27"/>
    <w:rsid w:val="00560C7B"/>
    <w:rsid w:val="00564661"/>
    <w:rsid w:val="005670AC"/>
    <w:rsid w:val="00577C23"/>
    <w:rsid w:val="00581246"/>
    <w:rsid w:val="00582286"/>
    <w:rsid w:val="00584CD4"/>
    <w:rsid w:val="00591A7E"/>
    <w:rsid w:val="005929DB"/>
    <w:rsid w:val="0059300C"/>
    <w:rsid w:val="00595AD1"/>
    <w:rsid w:val="005A0C80"/>
    <w:rsid w:val="005A24AD"/>
    <w:rsid w:val="005A676D"/>
    <w:rsid w:val="005C1637"/>
    <w:rsid w:val="005C6F23"/>
    <w:rsid w:val="005C7698"/>
    <w:rsid w:val="005D2359"/>
    <w:rsid w:val="005D5256"/>
    <w:rsid w:val="005E24D6"/>
    <w:rsid w:val="005E254F"/>
    <w:rsid w:val="005E409C"/>
    <w:rsid w:val="00600FF9"/>
    <w:rsid w:val="00604C1F"/>
    <w:rsid w:val="00606E0B"/>
    <w:rsid w:val="00615B11"/>
    <w:rsid w:val="006171AE"/>
    <w:rsid w:val="006173D6"/>
    <w:rsid w:val="00620433"/>
    <w:rsid w:val="00622764"/>
    <w:rsid w:val="00624653"/>
    <w:rsid w:val="00625251"/>
    <w:rsid w:val="00633DC9"/>
    <w:rsid w:val="00654C73"/>
    <w:rsid w:val="0065500E"/>
    <w:rsid w:val="006550BD"/>
    <w:rsid w:val="006659CE"/>
    <w:rsid w:val="00670258"/>
    <w:rsid w:val="00670F3A"/>
    <w:rsid w:val="006730C2"/>
    <w:rsid w:val="006759DC"/>
    <w:rsid w:val="00677B95"/>
    <w:rsid w:val="006802CF"/>
    <w:rsid w:val="006819CA"/>
    <w:rsid w:val="00683635"/>
    <w:rsid w:val="006843CC"/>
    <w:rsid w:val="00690731"/>
    <w:rsid w:val="006A1A69"/>
    <w:rsid w:val="006A3A6F"/>
    <w:rsid w:val="006B478F"/>
    <w:rsid w:val="006C0470"/>
    <w:rsid w:val="006C0D56"/>
    <w:rsid w:val="006C39B8"/>
    <w:rsid w:val="006D0B7D"/>
    <w:rsid w:val="006F471F"/>
    <w:rsid w:val="00711766"/>
    <w:rsid w:val="0071483C"/>
    <w:rsid w:val="00720F52"/>
    <w:rsid w:val="00726A40"/>
    <w:rsid w:val="00750F07"/>
    <w:rsid w:val="007520F7"/>
    <w:rsid w:val="007548DC"/>
    <w:rsid w:val="0076049C"/>
    <w:rsid w:val="00795AFA"/>
    <w:rsid w:val="007A41CA"/>
    <w:rsid w:val="007A4C58"/>
    <w:rsid w:val="007A5765"/>
    <w:rsid w:val="007A63DB"/>
    <w:rsid w:val="007B0656"/>
    <w:rsid w:val="007B4505"/>
    <w:rsid w:val="007C340A"/>
    <w:rsid w:val="007D26B1"/>
    <w:rsid w:val="007D2C31"/>
    <w:rsid w:val="007E25F2"/>
    <w:rsid w:val="007E4B6F"/>
    <w:rsid w:val="007F05CF"/>
    <w:rsid w:val="007F19FC"/>
    <w:rsid w:val="007F4ED7"/>
    <w:rsid w:val="007F7F8D"/>
    <w:rsid w:val="00805BC2"/>
    <w:rsid w:val="00810FBA"/>
    <w:rsid w:val="00821D28"/>
    <w:rsid w:val="008343A6"/>
    <w:rsid w:val="00843F96"/>
    <w:rsid w:val="00844D98"/>
    <w:rsid w:val="00853703"/>
    <w:rsid w:val="0085715A"/>
    <w:rsid w:val="00857F2C"/>
    <w:rsid w:val="008716E6"/>
    <w:rsid w:val="00890C52"/>
    <w:rsid w:val="0089211B"/>
    <w:rsid w:val="008967C2"/>
    <w:rsid w:val="008979CE"/>
    <w:rsid w:val="008A6803"/>
    <w:rsid w:val="008B642B"/>
    <w:rsid w:val="008B7BD4"/>
    <w:rsid w:val="008D0F67"/>
    <w:rsid w:val="008D68D2"/>
    <w:rsid w:val="008E160D"/>
    <w:rsid w:val="008F1653"/>
    <w:rsid w:val="008F2D44"/>
    <w:rsid w:val="008F6C91"/>
    <w:rsid w:val="00902E9F"/>
    <w:rsid w:val="00903C00"/>
    <w:rsid w:val="00903E9C"/>
    <w:rsid w:val="0090756E"/>
    <w:rsid w:val="00912618"/>
    <w:rsid w:val="00923EF4"/>
    <w:rsid w:val="00925433"/>
    <w:rsid w:val="009357AD"/>
    <w:rsid w:val="00945E9D"/>
    <w:rsid w:val="00950436"/>
    <w:rsid w:val="00956161"/>
    <w:rsid w:val="00960087"/>
    <w:rsid w:val="00960138"/>
    <w:rsid w:val="00962ACA"/>
    <w:rsid w:val="00963E41"/>
    <w:rsid w:val="0096673B"/>
    <w:rsid w:val="009806C1"/>
    <w:rsid w:val="00984219"/>
    <w:rsid w:val="0098444B"/>
    <w:rsid w:val="00991AA1"/>
    <w:rsid w:val="00993FC7"/>
    <w:rsid w:val="00997DB7"/>
    <w:rsid w:val="009A7F96"/>
    <w:rsid w:val="009B6271"/>
    <w:rsid w:val="009C32D8"/>
    <w:rsid w:val="009C3B0C"/>
    <w:rsid w:val="009C61F1"/>
    <w:rsid w:val="009C6256"/>
    <w:rsid w:val="009D241D"/>
    <w:rsid w:val="009E0F01"/>
    <w:rsid w:val="009E7FD8"/>
    <w:rsid w:val="00A01082"/>
    <w:rsid w:val="00A0369C"/>
    <w:rsid w:val="00A17846"/>
    <w:rsid w:val="00A26949"/>
    <w:rsid w:val="00A269F3"/>
    <w:rsid w:val="00A304C3"/>
    <w:rsid w:val="00A348CB"/>
    <w:rsid w:val="00A44457"/>
    <w:rsid w:val="00A508C0"/>
    <w:rsid w:val="00A75EB4"/>
    <w:rsid w:val="00A94C2D"/>
    <w:rsid w:val="00AB2BEF"/>
    <w:rsid w:val="00AB3428"/>
    <w:rsid w:val="00AC0219"/>
    <w:rsid w:val="00AD63F4"/>
    <w:rsid w:val="00AD6834"/>
    <w:rsid w:val="00AE4550"/>
    <w:rsid w:val="00B04CFE"/>
    <w:rsid w:val="00B10362"/>
    <w:rsid w:val="00B11B36"/>
    <w:rsid w:val="00B212B1"/>
    <w:rsid w:val="00B21809"/>
    <w:rsid w:val="00B43030"/>
    <w:rsid w:val="00B448AD"/>
    <w:rsid w:val="00B44E16"/>
    <w:rsid w:val="00B51673"/>
    <w:rsid w:val="00B64264"/>
    <w:rsid w:val="00B65485"/>
    <w:rsid w:val="00B67C19"/>
    <w:rsid w:val="00BA62BF"/>
    <w:rsid w:val="00BA72A1"/>
    <w:rsid w:val="00BB0517"/>
    <w:rsid w:val="00BC0A3A"/>
    <w:rsid w:val="00BC1169"/>
    <w:rsid w:val="00BD7F03"/>
    <w:rsid w:val="00BE13E6"/>
    <w:rsid w:val="00BE4CBA"/>
    <w:rsid w:val="00BE6799"/>
    <w:rsid w:val="00BE7711"/>
    <w:rsid w:val="00C02ED9"/>
    <w:rsid w:val="00C17DED"/>
    <w:rsid w:val="00C2022D"/>
    <w:rsid w:val="00C217C9"/>
    <w:rsid w:val="00C23CBE"/>
    <w:rsid w:val="00C24E7A"/>
    <w:rsid w:val="00C35E27"/>
    <w:rsid w:val="00C44182"/>
    <w:rsid w:val="00C679F6"/>
    <w:rsid w:val="00C73257"/>
    <w:rsid w:val="00C86862"/>
    <w:rsid w:val="00C9588B"/>
    <w:rsid w:val="00CC0705"/>
    <w:rsid w:val="00CC12AB"/>
    <w:rsid w:val="00CF1220"/>
    <w:rsid w:val="00D02F98"/>
    <w:rsid w:val="00D03457"/>
    <w:rsid w:val="00D05A70"/>
    <w:rsid w:val="00D136F3"/>
    <w:rsid w:val="00D201BD"/>
    <w:rsid w:val="00D26C45"/>
    <w:rsid w:val="00D30516"/>
    <w:rsid w:val="00D31460"/>
    <w:rsid w:val="00D359B1"/>
    <w:rsid w:val="00D37ECF"/>
    <w:rsid w:val="00D42B8D"/>
    <w:rsid w:val="00D47A7F"/>
    <w:rsid w:val="00D517F5"/>
    <w:rsid w:val="00D65A59"/>
    <w:rsid w:val="00D744C8"/>
    <w:rsid w:val="00D751BE"/>
    <w:rsid w:val="00D76E09"/>
    <w:rsid w:val="00D85B9B"/>
    <w:rsid w:val="00D91C88"/>
    <w:rsid w:val="00D96731"/>
    <w:rsid w:val="00DA0E7A"/>
    <w:rsid w:val="00DA4D0D"/>
    <w:rsid w:val="00DA7C16"/>
    <w:rsid w:val="00DB07ED"/>
    <w:rsid w:val="00DB2B8C"/>
    <w:rsid w:val="00DC0EEE"/>
    <w:rsid w:val="00DC1AC7"/>
    <w:rsid w:val="00DC21D7"/>
    <w:rsid w:val="00DC2E34"/>
    <w:rsid w:val="00DD7CFB"/>
    <w:rsid w:val="00DE1BCB"/>
    <w:rsid w:val="00DE60ED"/>
    <w:rsid w:val="00E01D07"/>
    <w:rsid w:val="00E043C7"/>
    <w:rsid w:val="00E050A6"/>
    <w:rsid w:val="00E06657"/>
    <w:rsid w:val="00E1625C"/>
    <w:rsid w:val="00E2245C"/>
    <w:rsid w:val="00E22737"/>
    <w:rsid w:val="00E24721"/>
    <w:rsid w:val="00E337A5"/>
    <w:rsid w:val="00E360D4"/>
    <w:rsid w:val="00E367CC"/>
    <w:rsid w:val="00E41E12"/>
    <w:rsid w:val="00E543B8"/>
    <w:rsid w:val="00E56B1C"/>
    <w:rsid w:val="00E5799A"/>
    <w:rsid w:val="00E60C14"/>
    <w:rsid w:val="00E77177"/>
    <w:rsid w:val="00E80291"/>
    <w:rsid w:val="00E911DF"/>
    <w:rsid w:val="00E9552F"/>
    <w:rsid w:val="00EA6C55"/>
    <w:rsid w:val="00EB3F5C"/>
    <w:rsid w:val="00EB7D90"/>
    <w:rsid w:val="00EC2939"/>
    <w:rsid w:val="00EC657B"/>
    <w:rsid w:val="00ED4F2B"/>
    <w:rsid w:val="00ED58CE"/>
    <w:rsid w:val="00EE2923"/>
    <w:rsid w:val="00EF0AE4"/>
    <w:rsid w:val="00F237E9"/>
    <w:rsid w:val="00F53C6F"/>
    <w:rsid w:val="00F65636"/>
    <w:rsid w:val="00F73A44"/>
    <w:rsid w:val="00F82881"/>
    <w:rsid w:val="00F835C2"/>
    <w:rsid w:val="00F83925"/>
    <w:rsid w:val="00F8615B"/>
    <w:rsid w:val="00FB3647"/>
    <w:rsid w:val="00FB76AF"/>
    <w:rsid w:val="00FE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4D3089"/>
    <w:pPr>
      <w:keepNext/>
      <w:numPr>
        <w:numId w:val="1"/>
      </w:numPr>
      <w:pBdr>
        <w:bottom w:val="single" w:sz="12" w:space="1" w:color="170D79"/>
      </w:pBdr>
      <w:spacing w:before="240" w:after="240"/>
    </w:pPr>
    <w:rPr>
      <w:b/>
      <w:bCs/>
      <w:caps/>
      <w:color w:val="170D79"/>
      <w:sz w:val="24"/>
      <w:szCs w:val="24"/>
    </w:rPr>
  </w:style>
  <w:style w:type="character" w:customStyle="1" w:styleId="02lnekChar">
    <w:name w:val="02_Článek Char"/>
    <w:basedOn w:val="01ZkladntextChar"/>
    <w:link w:val="02lnek"/>
    <w:rsid w:val="004D3089"/>
    <w:rPr>
      <w:rFonts w:ascii="Arial" w:hAnsi="Arial" w:cs="Arial"/>
      <w:b/>
      <w:bCs/>
      <w:caps/>
      <w:color w:val="170D79"/>
      <w:sz w:val="24"/>
      <w:szCs w:val="24"/>
    </w:rPr>
  </w:style>
  <w:style w:type="paragraph" w:customStyle="1" w:styleId="03Podlnek">
    <w:name w:val="03_Podčlánek"/>
    <w:basedOn w:val="01Zkladntext"/>
    <w:link w:val="03PodlnekChar"/>
    <w:qFormat/>
    <w:rsid w:val="004C10A8"/>
    <w:pPr>
      <w:keepNext/>
      <w:numPr>
        <w:ilvl w:val="1"/>
        <w:numId w:val="1"/>
      </w:numPr>
      <w:spacing w:before="120"/>
    </w:pPr>
    <w:rPr>
      <w:b/>
      <w:bCs/>
      <w:color w:val="170D79"/>
      <w:sz w:val="22"/>
      <w:szCs w:val="22"/>
    </w:rPr>
  </w:style>
  <w:style w:type="character" w:customStyle="1" w:styleId="03PodlnekChar">
    <w:name w:val="03_Podčlánek Char"/>
    <w:basedOn w:val="01ZkladntextChar"/>
    <w:link w:val="03Podlnek"/>
    <w:rsid w:val="004C10A8"/>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911DF"/>
    <w:pPr>
      <w:numPr>
        <w:ilvl w:val="3"/>
        <w:numId w:val="1"/>
      </w:numPr>
      <w:tabs>
        <w:tab w:val="clear" w:pos="425"/>
        <w:tab w:val="num" w:pos="567"/>
      </w:tabs>
      <w:ind w:left="567" w:hanging="567"/>
    </w:pPr>
  </w:style>
  <w:style w:type="character" w:customStyle="1" w:styleId="05OdstavecslovanChar">
    <w:name w:val="05_Odstavec číslovaný Char"/>
    <w:basedOn w:val="01ZkladntextChar"/>
    <w:link w:val="05Odstavecslovan"/>
    <w:rsid w:val="00E911DF"/>
    <w:rPr>
      <w:rFonts w:ascii="Arial" w:hAnsi="Arial" w:cs="Arial"/>
      <w:sz w:val="20"/>
      <w:szCs w:val="20"/>
    </w:rPr>
  </w:style>
  <w:style w:type="paragraph" w:customStyle="1" w:styleId="06Odstavecneslovan">
    <w:name w:val="06_Odstavec nečíslovaný"/>
    <w:basedOn w:val="01Zkladntext"/>
    <w:link w:val="06OdstavecneslovanChar"/>
    <w:qFormat/>
    <w:rsid w:val="00E911DF"/>
    <w:pPr>
      <w:numPr>
        <w:ilvl w:val="4"/>
        <w:numId w:val="1"/>
      </w:numPr>
      <w:tabs>
        <w:tab w:val="clear" w:pos="0"/>
        <w:tab w:val="num" w:pos="567"/>
      </w:tabs>
      <w:ind w:left="567"/>
    </w:pPr>
  </w:style>
  <w:style w:type="character" w:customStyle="1" w:styleId="06OdstavecneslovanChar">
    <w:name w:val="06_Odstavec nečíslovaný Char"/>
    <w:basedOn w:val="01ZkladntextChar"/>
    <w:link w:val="06Odstavecneslovan"/>
    <w:rsid w:val="00E911DF"/>
    <w:rPr>
      <w:rFonts w:ascii="Arial" w:hAnsi="Arial" w:cs="Arial"/>
      <w:sz w:val="20"/>
      <w:szCs w:val="20"/>
    </w:rPr>
  </w:style>
  <w:style w:type="paragraph" w:customStyle="1" w:styleId="07Psmeno">
    <w:name w:val="07_Písmeno"/>
    <w:basedOn w:val="01Zkladntext"/>
    <w:link w:val="07PsmenoChar"/>
    <w:qFormat/>
    <w:rsid w:val="00EA6C55"/>
    <w:pPr>
      <w:numPr>
        <w:ilvl w:val="5"/>
        <w:numId w:val="1"/>
      </w:numPr>
      <w:tabs>
        <w:tab w:val="clear" w:pos="851"/>
        <w:tab w:val="num" w:pos="993"/>
      </w:tabs>
      <w:ind w:left="993"/>
    </w:pPr>
  </w:style>
  <w:style w:type="character" w:customStyle="1" w:styleId="07PsmenoChar">
    <w:name w:val="07_Písmeno Char"/>
    <w:basedOn w:val="01ZkladntextChar"/>
    <w:link w:val="07Psmeno"/>
    <w:rsid w:val="00EA6C55"/>
    <w:rPr>
      <w:rFonts w:ascii="Arial" w:hAnsi="Arial" w:cs="Arial"/>
      <w:sz w:val="20"/>
      <w:szCs w:val="20"/>
    </w:rPr>
  </w:style>
  <w:style w:type="paragraph" w:customStyle="1" w:styleId="09Odrka">
    <w:name w:val="09_Odrážka"/>
    <w:basedOn w:val="01Zkladntext"/>
    <w:link w:val="09OdrkaChar"/>
    <w:qFormat/>
    <w:rsid w:val="008F2D44"/>
    <w:pPr>
      <w:numPr>
        <w:ilvl w:val="7"/>
        <w:numId w:val="1"/>
      </w:numPr>
      <w:tabs>
        <w:tab w:val="clear" w:pos="1276"/>
        <w:tab w:val="num" w:pos="1418"/>
      </w:tabs>
      <w:ind w:left="1418"/>
    </w:pPr>
  </w:style>
  <w:style w:type="character" w:customStyle="1" w:styleId="09OdrkaChar">
    <w:name w:val="09_Odrážka Char"/>
    <w:basedOn w:val="01ZkladntextChar"/>
    <w:link w:val="09Odrka"/>
    <w:rsid w:val="008F2D44"/>
    <w:rPr>
      <w:rFonts w:ascii="Arial" w:hAnsi="Arial" w:cs="Arial"/>
      <w:sz w:val="20"/>
      <w:szCs w:val="20"/>
    </w:rPr>
  </w:style>
  <w:style w:type="paragraph" w:customStyle="1" w:styleId="08Textpodpsm">
    <w:name w:val="08_Text pod písm."/>
    <w:basedOn w:val="07Psmeno"/>
    <w:link w:val="08TextpodpsmChar"/>
    <w:qFormat/>
    <w:rsid w:val="00EA6C55"/>
    <w:pPr>
      <w:numPr>
        <w:ilvl w:val="6"/>
      </w:numPr>
      <w:tabs>
        <w:tab w:val="clear" w:pos="851"/>
        <w:tab w:val="left" w:pos="993"/>
      </w:tabs>
      <w:ind w:left="993"/>
    </w:pPr>
  </w:style>
  <w:style w:type="character" w:customStyle="1" w:styleId="08TextpodpsmChar">
    <w:name w:val="08_Text pod písm. Char"/>
    <w:basedOn w:val="07PsmenoChar"/>
    <w:link w:val="08Textpodpsm"/>
    <w:rsid w:val="00EA6C55"/>
    <w:rPr>
      <w:rFonts w:ascii="Arial" w:hAnsi="Arial" w:cs="Arial"/>
      <w:sz w:val="20"/>
      <w:szCs w:val="20"/>
    </w:rPr>
  </w:style>
  <w:style w:type="paragraph" w:customStyle="1" w:styleId="10Textpododr">
    <w:name w:val="10_Text pod odr."/>
    <w:basedOn w:val="09Odrka"/>
    <w:link w:val="10TextpododrChar"/>
    <w:qFormat/>
    <w:rsid w:val="008F2D44"/>
    <w:pPr>
      <w:numPr>
        <w:ilvl w:val="8"/>
      </w:numPr>
      <w:tabs>
        <w:tab w:val="clear" w:pos="1276"/>
        <w:tab w:val="left" w:pos="1418"/>
      </w:tabs>
      <w:ind w:left="1418"/>
    </w:pPr>
  </w:style>
  <w:style w:type="character" w:customStyle="1" w:styleId="10TextpododrChar">
    <w:name w:val="10_Text pod odr. Char"/>
    <w:basedOn w:val="09OdrkaChar"/>
    <w:link w:val="10Textpododr"/>
    <w:rsid w:val="008F2D44"/>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styleId="Odstavecseseznamem">
    <w:name w:val="List Paragraph"/>
    <w:basedOn w:val="Normln"/>
    <w:uiPriority w:val="34"/>
    <w:qFormat/>
    <w:rsid w:val="007A5765"/>
    <w:pPr>
      <w:ind w:left="720"/>
      <w:contextualSpacing/>
    </w:pPr>
  </w:style>
  <w:style w:type="character" w:styleId="Odkaznakoment">
    <w:name w:val="annotation reference"/>
    <w:basedOn w:val="Standardnpsmoodstavce"/>
    <w:uiPriority w:val="99"/>
    <w:semiHidden/>
    <w:unhideWhenUsed/>
    <w:rsid w:val="00B10362"/>
    <w:rPr>
      <w:sz w:val="16"/>
      <w:szCs w:val="16"/>
    </w:rPr>
  </w:style>
  <w:style w:type="paragraph" w:styleId="Textkomente">
    <w:name w:val="annotation text"/>
    <w:basedOn w:val="Normln"/>
    <w:link w:val="TextkomenteChar"/>
    <w:uiPriority w:val="99"/>
    <w:semiHidden/>
    <w:unhideWhenUsed/>
    <w:rsid w:val="00B10362"/>
    <w:pPr>
      <w:spacing w:line="240" w:lineRule="auto"/>
    </w:pPr>
    <w:rPr>
      <w:sz w:val="20"/>
      <w:szCs w:val="20"/>
    </w:rPr>
  </w:style>
  <w:style w:type="character" w:customStyle="1" w:styleId="TextkomenteChar">
    <w:name w:val="Text komentáře Char"/>
    <w:basedOn w:val="Standardnpsmoodstavce"/>
    <w:link w:val="Textkomente"/>
    <w:uiPriority w:val="99"/>
    <w:semiHidden/>
    <w:rsid w:val="00B10362"/>
    <w:rPr>
      <w:sz w:val="20"/>
      <w:szCs w:val="20"/>
    </w:rPr>
  </w:style>
  <w:style w:type="paragraph" w:styleId="Pedmtkomente">
    <w:name w:val="annotation subject"/>
    <w:basedOn w:val="Textkomente"/>
    <w:next w:val="Textkomente"/>
    <w:link w:val="PedmtkomenteChar"/>
    <w:uiPriority w:val="99"/>
    <w:semiHidden/>
    <w:unhideWhenUsed/>
    <w:rsid w:val="00B10362"/>
    <w:rPr>
      <w:b/>
      <w:bCs/>
    </w:rPr>
  </w:style>
  <w:style w:type="character" w:customStyle="1" w:styleId="PedmtkomenteChar">
    <w:name w:val="Předmět komentáře Char"/>
    <w:basedOn w:val="TextkomenteChar"/>
    <w:link w:val="Pedmtkomente"/>
    <w:uiPriority w:val="99"/>
    <w:semiHidden/>
    <w:rsid w:val="00B10362"/>
    <w:rPr>
      <w:b/>
      <w:bCs/>
      <w:sz w:val="20"/>
      <w:szCs w:val="20"/>
    </w:rPr>
  </w:style>
  <w:style w:type="paragraph" w:styleId="Textbubliny">
    <w:name w:val="Balloon Text"/>
    <w:basedOn w:val="Normln"/>
    <w:link w:val="TextbublinyChar"/>
    <w:uiPriority w:val="99"/>
    <w:semiHidden/>
    <w:unhideWhenUsed/>
    <w:rsid w:val="00B103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362"/>
    <w:rPr>
      <w:rFonts w:ascii="Segoe UI" w:hAnsi="Segoe UI" w:cs="Segoe UI"/>
      <w:sz w:val="18"/>
      <w:szCs w:val="18"/>
    </w:rPr>
  </w:style>
  <w:style w:type="numbering" w:customStyle="1" w:styleId="WWNum1">
    <w:name w:val="WWNum1"/>
    <w:basedOn w:val="Bezseznamu"/>
    <w:rsid w:val="007520F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A4D9-2117-48D2-BBB9-165AB552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1492</Words>
  <Characters>8808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90</cp:revision>
  <dcterms:created xsi:type="dcterms:W3CDTF">2024-01-29T17:45:00Z</dcterms:created>
  <dcterms:modified xsi:type="dcterms:W3CDTF">2026-03-03T08:23:00Z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