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D4" w:rsidRPr="00330C02" w:rsidRDefault="00281BD4" w:rsidP="008C6A1D">
      <w:pPr>
        <w:pStyle w:val="Nzev"/>
        <w:spacing w:line="360" w:lineRule="auto"/>
        <w:rPr>
          <w:sz w:val="24"/>
          <w:szCs w:val="24"/>
        </w:rPr>
      </w:pPr>
      <w:r w:rsidRPr="00330C02">
        <w:rPr>
          <w:sz w:val="32"/>
          <w:szCs w:val="32"/>
        </w:rPr>
        <w:t>KUPNÍ SMLOUVA</w:t>
      </w:r>
      <w:r w:rsidRPr="00330C02">
        <w:rPr>
          <w:sz w:val="24"/>
          <w:szCs w:val="24"/>
        </w:rPr>
        <w:br/>
      </w:r>
      <w:r w:rsidR="005C5B44" w:rsidRPr="00330C02">
        <w:rPr>
          <w:szCs w:val="28"/>
        </w:rPr>
        <w:t xml:space="preserve">Výpočetní technika – pracovní stanice </w:t>
      </w:r>
      <w:proofErr w:type="spellStart"/>
      <w:r w:rsidR="005C5B44" w:rsidRPr="00330C02">
        <w:rPr>
          <w:szCs w:val="28"/>
        </w:rPr>
        <w:t>cad</w:t>
      </w:r>
      <w:proofErr w:type="spellEnd"/>
    </w:p>
    <w:p w:rsidR="00281BD4" w:rsidRPr="00330C02" w:rsidRDefault="00281BD4" w:rsidP="00281BD4">
      <w:pPr>
        <w:pStyle w:val="Nzev"/>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330C02" w:rsidRDefault="005C5B44" w:rsidP="00281BD4">
      <w:pPr>
        <w:tabs>
          <w:tab w:val="left" w:pos="284"/>
        </w:tabs>
        <w:rPr>
          <w:b/>
          <w:szCs w:val="24"/>
        </w:rPr>
      </w:pPr>
      <w:r w:rsidRPr="00330C02">
        <w:rPr>
          <w:b/>
          <w:szCs w:val="24"/>
        </w:rPr>
        <w:t>Střední odborné učiliště, Nové Strašecí, Sportovní 1135</w:t>
      </w:r>
    </w:p>
    <w:p w:rsidR="00281BD4" w:rsidRPr="00330C02" w:rsidRDefault="00281BD4" w:rsidP="00281BD4">
      <w:pPr>
        <w:tabs>
          <w:tab w:val="left" w:pos="284"/>
        </w:tabs>
        <w:rPr>
          <w:szCs w:val="24"/>
        </w:rPr>
      </w:pPr>
      <w:r w:rsidRPr="00330C02">
        <w:rPr>
          <w:szCs w:val="24"/>
        </w:rPr>
        <w:t xml:space="preserve">se sídlem: </w:t>
      </w:r>
      <w:r w:rsidRPr="00330C02">
        <w:rPr>
          <w:szCs w:val="24"/>
        </w:rPr>
        <w:tab/>
      </w:r>
      <w:r w:rsidRPr="00330C02">
        <w:rPr>
          <w:szCs w:val="24"/>
        </w:rPr>
        <w:tab/>
      </w:r>
      <w:r w:rsidRPr="00330C02">
        <w:rPr>
          <w:szCs w:val="24"/>
        </w:rPr>
        <w:tab/>
      </w:r>
      <w:r w:rsidR="005C5B44" w:rsidRPr="00330C02">
        <w:rPr>
          <w:szCs w:val="24"/>
        </w:rPr>
        <w:t xml:space="preserve">Sportovní 1135, 271 01 Nové Strašecí </w:t>
      </w:r>
    </w:p>
    <w:p w:rsidR="00281BD4" w:rsidRPr="00330C02" w:rsidRDefault="00281BD4" w:rsidP="00281BD4">
      <w:pPr>
        <w:tabs>
          <w:tab w:val="left" w:pos="284"/>
        </w:tabs>
        <w:ind w:left="2835" w:hanging="2835"/>
        <w:rPr>
          <w:szCs w:val="24"/>
        </w:rPr>
      </w:pPr>
      <w:r w:rsidRPr="00330C02">
        <w:rPr>
          <w:szCs w:val="24"/>
        </w:rPr>
        <w:t xml:space="preserve">zastoupený: </w:t>
      </w:r>
      <w:r w:rsidRPr="00330C02">
        <w:rPr>
          <w:szCs w:val="24"/>
        </w:rPr>
        <w:tab/>
      </w:r>
      <w:r w:rsidR="005C5B44" w:rsidRPr="00330C02">
        <w:rPr>
          <w:szCs w:val="24"/>
        </w:rPr>
        <w:t>Ing. Janem Nechutným</w:t>
      </w:r>
    </w:p>
    <w:p w:rsidR="00281BD4" w:rsidRPr="00330C02" w:rsidRDefault="00281BD4" w:rsidP="00281BD4">
      <w:pPr>
        <w:tabs>
          <w:tab w:val="left" w:pos="284"/>
        </w:tabs>
        <w:rPr>
          <w:szCs w:val="24"/>
        </w:rPr>
      </w:pPr>
      <w:r w:rsidRPr="00330C02">
        <w:rPr>
          <w:szCs w:val="24"/>
        </w:rPr>
        <w:tab/>
      </w:r>
      <w:r w:rsidRPr="00330C02">
        <w:rPr>
          <w:szCs w:val="24"/>
        </w:rPr>
        <w:tab/>
      </w:r>
      <w:r w:rsidRPr="00330C02">
        <w:rPr>
          <w:szCs w:val="24"/>
        </w:rPr>
        <w:tab/>
      </w:r>
      <w:r w:rsidRPr="00330C02">
        <w:rPr>
          <w:szCs w:val="24"/>
        </w:rPr>
        <w:tab/>
      </w:r>
      <w:r w:rsidRPr="00330C02">
        <w:rPr>
          <w:szCs w:val="24"/>
        </w:rPr>
        <w:tab/>
      </w:r>
    </w:p>
    <w:p w:rsidR="00281BD4" w:rsidRPr="00330C02" w:rsidRDefault="00281BD4" w:rsidP="00281BD4">
      <w:pPr>
        <w:tabs>
          <w:tab w:val="left" w:pos="284"/>
        </w:tabs>
        <w:rPr>
          <w:szCs w:val="24"/>
        </w:rPr>
      </w:pPr>
      <w:r w:rsidRPr="00330C02">
        <w:rPr>
          <w:szCs w:val="24"/>
        </w:rPr>
        <w:t xml:space="preserve">IČO: </w:t>
      </w:r>
      <w:r w:rsidRPr="00330C02">
        <w:rPr>
          <w:szCs w:val="24"/>
        </w:rPr>
        <w:tab/>
      </w:r>
      <w:r w:rsidRPr="00330C02">
        <w:rPr>
          <w:szCs w:val="24"/>
        </w:rPr>
        <w:tab/>
      </w:r>
      <w:r w:rsidRPr="00330C02">
        <w:rPr>
          <w:szCs w:val="24"/>
        </w:rPr>
        <w:tab/>
      </w:r>
      <w:r w:rsidRPr="00330C02">
        <w:rPr>
          <w:szCs w:val="24"/>
        </w:rPr>
        <w:tab/>
      </w:r>
      <w:r w:rsidR="005C5B44" w:rsidRPr="00330C02">
        <w:rPr>
          <w:szCs w:val="24"/>
        </w:rPr>
        <w:t>14802201</w:t>
      </w:r>
    </w:p>
    <w:p w:rsidR="00281BD4" w:rsidRPr="00330C02" w:rsidRDefault="00281BD4" w:rsidP="00281BD4">
      <w:pPr>
        <w:tabs>
          <w:tab w:val="left" w:pos="284"/>
        </w:tabs>
        <w:rPr>
          <w:szCs w:val="24"/>
        </w:rPr>
      </w:pPr>
      <w:r w:rsidRPr="00330C02">
        <w:rPr>
          <w:szCs w:val="24"/>
        </w:rPr>
        <w:t>DIČ:</w:t>
      </w:r>
      <w:r w:rsidRPr="00330C02">
        <w:rPr>
          <w:szCs w:val="24"/>
        </w:rPr>
        <w:tab/>
      </w:r>
      <w:r w:rsidRPr="00330C02">
        <w:rPr>
          <w:szCs w:val="24"/>
        </w:rPr>
        <w:tab/>
      </w:r>
      <w:r w:rsidRPr="00330C02">
        <w:rPr>
          <w:szCs w:val="24"/>
        </w:rPr>
        <w:tab/>
      </w:r>
      <w:r w:rsidRPr="00330C02">
        <w:rPr>
          <w:szCs w:val="24"/>
        </w:rPr>
        <w:tab/>
        <w:t>CZ</w:t>
      </w:r>
      <w:r w:rsidR="005C5B44" w:rsidRPr="00330C02">
        <w:rPr>
          <w:szCs w:val="24"/>
        </w:rPr>
        <w:t>14802201</w:t>
      </w:r>
    </w:p>
    <w:p w:rsidR="00281BD4" w:rsidRPr="00330C02" w:rsidRDefault="00281BD4" w:rsidP="00281BD4">
      <w:pPr>
        <w:tabs>
          <w:tab w:val="left" w:pos="284"/>
        </w:tabs>
        <w:rPr>
          <w:szCs w:val="24"/>
        </w:rPr>
      </w:pPr>
      <w:r w:rsidRPr="00330C02">
        <w:rPr>
          <w:szCs w:val="24"/>
        </w:rPr>
        <w:t>bankovní spojení:</w:t>
      </w:r>
      <w:r w:rsidRPr="00330C02">
        <w:rPr>
          <w:szCs w:val="24"/>
        </w:rPr>
        <w:tab/>
      </w:r>
      <w:r w:rsidR="00330C02">
        <w:rPr>
          <w:szCs w:val="24"/>
        </w:rPr>
        <w:tab/>
      </w:r>
      <w:r w:rsidRPr="00330C02">
        <w:rPr>
          <w:szCs w:val="24"/>
        </w:rPr>
        <w:t>KB a.s.,</w:t>
      </w:r>
    </w:p>
    <w:p w:rsidR="00281BD4" w:rsidRPr="00330C02" w:rsidRDefault="00281BD4" w:rsidP="00281BD4">
      <w:pPr>
        <w:tabs>
          <w:tab w:val="left" w:pos="284"/>
        </w:tabs>
        <w:rPr>
          <w:szCs w:val="24"/>
        </w:rPr>
      </w:pPr>
      <w:r w:rsidRPr="00330C02">
        <w:rPr>
          <w:szCs w:val="24"/>
        </w:rPr>
        <w:t xml:space="preserve">číslo účtu: </w:t>
      </w:r>
      <w:r w:rsidRPr="00330C02">
        <w:rPr>
          <w:szCs w:val="24"/>
        </w:rPr>
        <w:tab/>
      </w:r>
      <w:r w:rsidRPr="00330C02">
        <w:rPr>
          <w:szCs w:val="24"/>
        </w:rPr>
        <w:tab/>
      </w:r>
      <w:r w:rsidRPr="00330C02">
        <w:rPr>
          <w:szCs w:val="24"/>
        </w:rPr>
        <w:tab/>
      </w:r>
      <w:r w:rsidR="00F16AB1" w:rsidRPr="00330C02">
        <w:rPr>
          <w:szCs w:val="24"/>
        </w:rPr>
        <w:t>8130</w:t>
      </w:r>
      <w:r w:rsidR="005C5B44" w:rsidRPr="00330C02">
        <w:rPr>
          <w:szCs w:val="24"/>
        </w:rPr>
        <w:t>221</w:t>
      </w:r>
      <w:r w:rsidR="009267A0" w:rsidRPr="00330C02">
        <w:rPr>
          <w:szCs w:val="24"/>
        </w:rPr>
        <w:t>/0100</w:t>
      </w:r>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281BD4" w:rsidRPr="00330C02" w:rsidRDefault="00281BD4" w:rsidP="00281BD4">
      <w:pPr>
        <w:tabs>
          <w:tab w:val="left" w:pos="284"/>
        </w:tabs>
        <w:rPr>
          <w:szCs w:val="24"/>
        </w:rPr>
      </w:pPr>
    </w:p>
    <w:p w:rsidR="00281BD4" w:rsidRPr="00330C02" w:rsidRDefault="00281BD4" w:rsidP="00281BD4">
      <w:pPr>
        <w:tabs>
          <w:tab w:val="right" w:pos="6663"/>
        </w:tabs>
        <w:spacing w:line="276" w:lineRule="auto"/>
        <w:jc w:val="both"/>
        <w:rPr>
          <w:szCs w:val="24"/>
        </w:rPr>
      </w:pP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se sídlem: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IČ: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DIČ: CZ</w:t>
      </w:r>
      <w:r w:rsidRPr="00330C02">
        <w:rPr>
          <w:szCs w:val="24"/>
          <w:highlight w:val="yellow"/>
        </w:rPr>
        <w:t xml:space="preserve"> DOPLNÍ ÚČASTNÍK</w:t>
      </w:r>
    </w:p>
    <w:p w:rsidR="00281BD4" w:rsidRPr="00330C02" w:rsidRDefault="00281BD4" w:rsidP="00281BD4">
      <w:pPr>
        <w:tabs>
          <w:tab w:val="right" w:pos="6663"/>
        </w:tabs>
        <w:spacing w:line="276" w:lineRule="auto"/>
        <w:jc w:val="both"/>
        <w:rPr>
          <w:szCs w:val="24"/>
        </w:rPr>
      </w:pPr>
      <w:r w:rsidRPr="00330C02">
        <w:rPr>
          <w:szCs w:val="24"/>
        </w:rPr>
        <w:t xml:space="preserve">zapsána v obchodním rejstříku </w:t>
      </w:r>
      <w:proofErr w:type="gramStart"/>
      <w:r w:rsidRPr="00330C02">
        <w:rPr>
          <w:szCs w:val="24"/>
        </w:rPr>
        <w:t xml:space="preserve">vedeném u </w:t>
      </w:r>
      <w:r w:rsidRPr="00330C02">
        <w:rPr>
          <w:szCs w:val="24"/>
          <w:highlight w:val="yellow"/>
        </w:rPr>
        <w:t>DOPLNÍ</w:t>
      </w:r>
      <w:proofErr w:type="gramEnd"/>
      <w:r w:rsidRPr="00330C02">
        <w:rPr>
          <w:szCs w:val="24"/>
          <w:highlight w:val="yellow"/>
        </w:rPr>
        <w:t xml:space="preserve"> ÚČASTNÍK</w:t>
      </w:r>
    </w:p>
    <w:p w:rsidR="00281BD4" w:rsidRPr="00330C02" w:rsidRDefault="00281BD4" w:rsidP="00281BD4">
      <w:pPr>
        <w:tabs>
          <w:tab w:val="right" w:pos="6663"/>
        </w:tabs>
        <w:spacing w:line="276" w:lineRule="auto"/>
        <w:jc w:val="both"/>
        <w:rPr>
          <w:szCs w:val="24"/>
        </w:rPr>
      </w:pPr>
      <w:r w:rsidRPr="00330C02">
        <w:rPr>
          <w:szCs w:val="24"/>
        </w:rPr>
        <w:t>zastoupena</w:t>
      </w:r>
      <w:r w:rsidRPr="00330C02">
        <w:rPr>
          <w:szCs w:val="24"/>
          <w:highlight w:val="yellow"/>
        </w:rPr>
        <w:t xml:space="preserve"> DOPLNÍ ÚČASTNÍK</w:t>
      </w:r>
    </w:p>
    <w:p w:rsidR="00281BD4" w:rsidRPr="00330C02" w:rsidRDefault="00281BD4" w:rsidP="00281BD4">
      <w:pPr>
        <w:pStyle w:val="Prosttext"/>
        <w:rPr>
          <w:rFonts w:ascii="Times New Roman" w:hAnsi="Times New Roman"/>
          <w:sz w:val="24"/>
          <w:szCs w:val="24"/>
          <w:lang w:val="cs-CZ"/>
        </w:rPr>
      </w:pPr>
      <w:r w:rsidRPr="00330C02">
        <w:rPr>
          <w:rFonts w:ascii="Times New Roman" w:hAnsi="Times New Roman"/>
          <w:sz w:val="24"/>
          <w:szCs w:val="24"/>
        </w:rPr>
        <w:t xml:space="preserve">bankovní spojení: </w:t>
      </w:r>
      <w:r w:rsidRPr="00330C02">
        <w:rPr>
          <w:rFonts w:ascii="Times New Roman" w:hAnsi="Times New Roman"/>
          <w:sz w:val="24"/>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Pr="00330C02">
        <w:rPr>
          <w:szCs w:val="24"/>
          <w:highlight w:val="yellow"/>
        </w:rPr>
        <w:t xml:space="preserve"> DOPLNÍ ÚČASTNÍK</w:t>
      </w:r>
      <w:r w:rsidRPr="00330C02">
        <w:rPr>
          <w:szCs w:val="24"/>
        </w:rPr>
        <w:t xml:space="preserve">, e-mail: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Kupujícího pod č.</w:t>
      </w:r>
    </w:p>
    <w:p w:rsidR="00281BD4" w:rsidRPr="00330C02" w:rsidRDefault="00281BD4" w:rsidP="00281BD4">
      <w:pPr>
        <w:jc w:val="center"/>
        <w:rPr>
          <w:szCs w:val="24"/>
        </w:rPr>
      </w:pPr>
      <w:r w:rsidRPr="00330C02">
        <w:rPr>
          <w:b/>
          <w:szCs w:val="24"/>
          <w:highlight w:val="lightGray"/>
          <w:u w:val="single"/>
        </w:rPr>
        <w:t>– bude doplněno objednatelem před podpisem smlouvy</w:t>
      </w:r>
      <w:r w:rsidRPr="00330C02">
        <w:rPr>
          <w:b/>
          <w:szCs w:val="24"/>
          <w:u w:val="single"/>
        </w:rPr>
        <w:t xml:space="preserve"> </w:t>
      </w:r>
      <w:r w:rsidRPr="00330C02">
        <w:rPr>
          <w:szCs w:val="24"/>
        </w:rPr>
        <w:t>(dále jen „</w:t>
      </w:r>
      <w:r w:rsidRPr="00330C02">
        <w:rPr>
          <w:i/>
          <w:szCs w:val="24"/>
        </w:rPr>
        <w:t>Smlouva</w:t>
      </w:r>
      <w:r w:rsidRPr="00330C02">
        <w:rPr>
          <w:szCs w:val="24"/>
        </w:rPr>
        <w:t>“)</w:t>
      </w:r>
    </w:p>
    <w:p w:rsidR="00281BD4" w:rsidRPr="00330C02" w:rsidRDefault="00281BD4" w:rsidP="00281BD4">
      <w:pPr>
        <w:pStyle w:val="Odstavecseseznamem"/>
        <w:spacing w:before="120" w:line="276" w:lineRule="auto"/>
        <w:ind w:left="0"/>
        <w:contextualSpacing w:val="0"/>
        <w:jc w:val="center"/>
        <w:rPr>
          <w:b/>
          <w:szCs w:val="24"/>
        </w:rPr>
      </w:pPr>
    </w:p>
    <w:p w:rsidR="00281BD4" w:rsidRPr="00330C02" w:rsidRDefault="00281BD4" w:rsidP="00281BD4">
      <w:pPr>
        <w:rPr>
          <w:b/>
          <w:szCs w:val="24"/>
        </w:rPr>
      </w:pPr>
      <w:r w:rsidRPr="00330C02">
        <w:rPr>
          <w:b/>
          <w:szCs w:val="24"/>
        </w:rPr>
        <w:br w:type="page"/>
      </w: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Předmětem Smlouvy je nákup výpočetní techn</w:t>
      </w:r>
      <w:r w:rsidR="007877A4">
        <w:rPr>
          <w:szCs w:val="24"/>
        </w:rPr>
        <w:t>iky, seznam technických předmětů</w:t>
      </w:r>
      <w:r w:rsidRPr="00330C02">
        <w:rPr>
          <w:szCs w:val="24"/>
        </w:rPr>
        <w:t xml:space="preserve"> je uveden v příloze č. </w:t>
      </w:r>
      <w:r w:rsidR="00DD61CB">
        <w:rPr>
          <w:szCs w:val="24"/>
        </w:rPr>
        <w:t>1</w:t>
      </w:r>
      <w:r w:rsidRPr="00330C02">
        <w:rPr>
          <w:szCs w:val="24"/>
        </w:rPr>
        <w:t xml:space="preserve"> této Smlouvy a je v souladu s nabídkou, kterou Prodávající předložil na základě výzvy k podání nabídky.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Kupující se zavazuje techniku převzít a zaplatit za ně sjednanou cenu, bude-li dodáno v souladu s touto Smlouvou. Licence může být Kupujícím převzata až po jeho instalaci na Kupujícím určeném místě, dále jen „převzetí </w:t>
      </w:r>
      <w:r w:rsidR="00EB16B6" w:rsidRPr="00330C02">
        <w:rPr>
          <w:szCs w:val="24"/>
        </w:rPr>
        <w:t>techniky</w:t>
      </w:r>
      <w:r w:rsidRPr="00330C02">
        <w:rPr>
          <w:szCs w:val="24"/>
        </w:rPr>
        <w:t>“.</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Pr="00330C02">
        <w:rPr>
          <w:szCs w:val="24"/>
          <w:highlight w:val="yellow"/>
        </w:rPr>
        <w:t>DOPLNÍ ÚČASTNÍK</w:t>
      </w:r>
      <w:r w:rsidRPr="00330C02">
        <w:rPr>
          <w:b/>
          <w:szCs w:val="24"/>
        </w:rPr>
        <w:t xml:space="preserve"> Kč bez DPH (slovy </w:t>
      </w:r>
      <w:r w:rsidRPr="00330C02">
        <w:rPr>
          <w:szCs w:val="24"/>
          <w:highlight w:val="yellow"/>
        </w:rPr>
        <w:t>DOPLNÍ ÚČASTNÍK</w:t>
      </w:r>
      <w:r w:rsidRPr="00330C02" w:rsidDel="004571FB">
        <w:rPr>
          <w:b/>
          <w:szCs w:val="24"/>
        </w:rPr>
        <w:t xml:space="preserve"> </w:t>
      </w:r>
      <w:r w:rsidRPr="00330C02">
        <w:rPr>
          <w:szCs w:val="24"/>
        </w:rPr>
        <w:t>korun českých</w:t>
      </w:r>
      <w:r w:rsidRPr="00330C02">
        <w:rPr>
          <w:b/>
          <w:szCs w:val="24"/>
        </w:rPr>
        <w:t xml:space="preserve">), tj. </w:t>
      </w:r>
      <w:r w:rsidRPr="00330C02">
        <w:rPr>
          <w:szCs w:val="24"/>
          <w:highlight w:val="yellow"/>
        </w:rPr>
        <w:t>DOPLNÍ ÚČASTNÍK</w:t>
      </w:r>
      <w:r w:rsidRPr="00330C02" w:rsidDel="004571FB">
        <w:rPr>
          <w:b/>
          <w:szCs w:val="24"/>
        </w:rPr>
        <w:t xml:space="preserve"> </w:t>
      </w:r>
      <w:r w:rsidRPr="00330C02">
        <w:rPr>
          <w:b/>
          <w:szCs w:val="24"/>
        </w:rPr>
        <w:t xml:space="preserve">Kč s DPH (slovy </w:t>
      </w:r>
      <w:r w:rsidRPr="00330C02">
        <w:rPr>
          <w:szCs w:val="24"/>
          <w:highlight w:val="yellow"/>
        </w:rPr>
        <w:t>DOPLNÍ ÚČASTNÍK</w:t>
      </w:r>
      <w:r w:rsidRPr="00330C02" w:rsidDel="004571FB">
        <w:rPr>
          <w:szCs w:val="24"/>
          <w:highlight w:val="yellow"/>
        </w:rPr>
        <w:t xml:space="preserve"> </w:t>
      </w:r>
      <w:r w:rsidRPr="00330C02">
        <w:rPr>
          <w:szCs w:val="24"/>
        </w:rPr>
        <w:t>korun českých</w:t>
      </w:r>
      <w:r w:rsidRPr="00330C02">
        <w:rPr>
          <w:b/>
          <w:szCs w:val="24"/>
        </w:rPr>
        <w:t xml:space="preserve">), DPH ve výši 21 % </w:t>
      </w:r>
      <w:proofErr w:type="gramStart"/>
      <w:r w:rsidRPr="00330C02">
        <w:rPr>
          <w:b/>
          <w:szCs w:val="24"/>
        </w:rPr>
        <w:t xml:space="preserve">činí </w:t>
      </w:r>
      <w:r w:rsidRPr="00330C02">
        <w:rPr>
          <w:szCs w:val="24"/>
          <w:highlight w:val="yellow"/>
        </w:rPr>
        <w:t>DOPLNÍ</w:t>
      </w:r>
      <w:proofErr w:type="gramEnd"/>
      <w:r w:rsidRPr="00330C02">
        <w:rPr>
          <w:szCs w:val="24"/>
          <w:highlight w:val="yellow"/>
        </w:rPr>
        <w:t xml:space="preserve"> ÚČASTNÍK</w:t>
      </w:r>
      <w:r w:rsidRPr="00330C02" w:rsidDel="004571FB">
        <w:rPr>
          <w:szCs w:val="24"/>
          <w:highlight w:val="yellow"/>
        </w:rPr>
        <w:t xml:space="preserve"> </w:t>
      </w:r>
      <w:r w:rsidRPr="00330C02">
        <w:rPr>
          <w:b/>
          <w:szCs w:val="24"/>
        </w:rPr>
        <w:t>Kč.</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Prodávající ujišťuje Kupujícího, že </w:t>
      </w:r>
      <w:r w:rsidRPr="00330C02">
        <w:rPr>
          <w:b/>
          <w:szCs w:val="24"/>
        </w:rPr>
        <w:t>cena za</w:t>
      </w:r>
      <w:r w:rsidR="00737CE9" w:rsidRPr="00330C02">
        <w:rPr>
          <w:b/>
          <w:szCs w:val="24"/>
        </w:rPr>
        <w:t xml:space="preserve"> výpočetní techniku a</w:t>
      </w:r>
      <w:r w:rsidRPr="00330C02">
        <w:rPr>
          <w:b/>
          <w:szCs w:val="24"/>
        </w:rPr>
        <w:t xml:space="preserve"> licence v sobě zahrnuje veškeré náklady Prodávajícího spojené s plněním dle této Smlouvy</w:t>
      </w:r>
      <w:r w:rsidRPr="00330C02">
        <w:rPr>
          <w:szCs w:val="24"/>
        </w:rPr>
        <w:t xml:space="preserve"> </w:t>
      </w:r>
      <w:r w:rsidR="00EB16B6" w:rsidRPr="00330C02">
        <w:rPr>
          <w:szCs w:val="24"/>
        </w:rPr>
        <w:t>j</w:t>
      </w:r>
      <w:r w:rsidRPr="00330C02">
        <w:rPr>
          <w:szCs w:val="24"/>
        </w:rPr>
        <w:t>e cenou konečnou a zahrnuje také náklady na předání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přebírá nebezpečí změny okolností ve smyslu § 1765 odst. 2 občanského zákoníku.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 (zejména při aktuální nedostupnosti některé položky ze seznamu požadovaného zboží).</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(fakturu) doručí Prodávající Kupujícímu neprodleně po převzetí licencí Kupujícím. Faktura nesmí být vystavena před datem potvrzení převzetí Kupujícím.</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lastRenderedPageBreak/>
        <w:t>Splatnost faktury je do 30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podepsaný kontaktní osobou Kupujícího (viz čl. VIII.).</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rsidR="008C6A1D" w:rsidRPr="00330C02" w:rsidRDefault="008C6A1D" w:rsidP="00281BD4">
      <w:pPr>
        <w:pStyle w:val="Odstavecseseznamem"/>
        <w:spacing w:before="120" w:line="276" w:lineRule="auto"/>
        <w:ind w:left="0"/>
        <w:contextualSpacing w:val="0"/>
        <w:jc w:val="center"/>
        <w:rPr>
          <w:b/>
          <w:szCs w:val="24"/>
        </w:rPr>
      </w:pP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rsidR="00281BD4" w:rsidRPr="00330C02" w:rsidRDefault="00F44B27" w:rsidP="00281BD4">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nejdéle do </w:t>
      </w:r>
      <w:r w:rsidR="00DD61CB">
        <w:rPr>
          <w:b/>
          <w:szCs w:val="24"/>
        </w:rPr>
        <w:t>14</w:t>
      </w:r>
      <w:r w:rsidR="00281BD4" w:rsidRPr="00330C02">
        <w:rPr>
          <w:b/>
          <w:szCs w:val="24"/>
        </w:rPr>
        <w:t xml:space="preserve"> kalendářních dnů</w:t>
      </w:r>
      <w:r w:rsidR="00281BD4" w:rsidRPr="00330C02">
        <w:rPr>
          <w:szCs w:val="24"/>
        </w:rPr>
        <w:t xml:space="preserve"> ode dne účinnosti této Smlouvy, nedohodnou-li se Smluvní strany jinak. Kupující akceptuje i dřívější dodání. Termín dodání lze měnit jen po vzájemné dohodě obou Smluvních stran.</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 xml:space="preserve">Během lhůty uvedené v předchozím odstavci </w:t>
      </w:r>
      <w:r w:rsidRPr="00330C02">
        <w:rPr>
          <w:b/>
          <w:szCs w:val="24"/>
        </w:rPr>
        <w:t>nemůže</w:t>
      </w:r>
      <w:r w:rsidRPr="00330C02">
        <w:rPr>
          <w:szCs w:val="24"/>
        </w:rPr>
        <w:t xml:space="preserve"> po dohodě s Kupujícím Prodávající </w:t>
      </w:r>
      <w:r w:rsidRPr="00330C02">
        <w:rPr>
          <w:b/>
          <w:szCs w:val="24"/>
        </w:rPr>
        <w:t>realizovat jednu nebo více dílčích dodávek</w:t>
      </w:r>
      <w:r w:rsidRPr="00330C02">
        <w:rPr>
          <w:szCs w:val="24"/>
        </w:rPr>
        <w:t xml:space="preserve"> (zejména s ohledem na dostupnost licencí na trhu) a tyto dodávky fakturovat. Odměna za tyto dílčí dodávky nesmí v součtu překročit celkovou kupní cenu dohodnutou dle této Smlouvy.</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rsidR="0083204D" w:rsidRPr="00330C02" w:rsidRDefault="0083204D" w:rsidP="0083204D">
      <w:pPr>
        <w:pStyle w:val="Odstavecseseznamem"/>
        <w:numPr>
          <w:ilvl w:val="1"/>
          <w:numId w:val="3"/>
        </w:numPr>
        <w:spacing w:before="120" w:line="276" w:lineRule="auto"/>
        <w:ind w:left="425" w:hanging="425"/>
        <w:contextualSpacing w:val="0"/>
        <w:jc w:val="both"/>
        <w:rPr>
          <w:szCs w:val="24"/>
        </w:rPr>
      </w:pPr>
      <w:r w:rsidRPr="00330C02">
        <w:rPr>
          <w:szCs w:val="24"/>
        </w:rPr>
        <w:t>Součástí dodávky je:</w:t>
      </w:r>
    </w:p>
    <w:p w:rsidR="0083204D" w:rsidRPr="00330C02" w:rsidRDefault="0083204D" w:rsidP="0083204D">
      <w:pPr>
        <w:pStyle w:val="Odstavecseseznamem"/>
        <w:numPr>
          <w:ilvl w:val="2"/>
          <w:numId w:val="3"/>
        </w:numPr>
        <w:spacing w:before="120" w:line="276" w:lineRule="auto"/>
        <w:ind w:left="709" w:hanging="284"/>
        <w:contextualSpacing w:val="0"/>
        <w:jc w:val="both"/>
        <w:rPr>
          <w:szCs w:val="24"/>
        </w:rPr>
      </w:pPr>
      <w:r w:rsidRPr="00330C02">
        <w:rPr>
          <w:szCs w:val="24"/>
        </w:rPr>
        <w:t xml:space="preserve">instalace software (Autodesk </w:t>
      </w:r>
      <w:proofErr w:type="spellStart"/>
      <w:r w:rsidRPr="00330C02">
        <w:rPr>
          <w:szCs w:val="24"/>
        </w:rPr>
        <w:t>Inventor</w:t>
      </w:r>
      <w:proofErr w:type="spellEnd"/>
      <w:r w:rsidRPr="00330C02">
        <w:rPr>
          <w:szCs w:val="24"/>
        </w:rPr>
        <w:t xml:space="preserve"> 2019, Autodesk </w:t>
      </w:r>
      <w:proofErr w:type="spellStart"/>
      <w:r w:rsidRPr="00330C02">
        <w:rPr>
          <w:szCs w:val="24"/>
        </w:rPr>
        <w:t>AutoCad</w:t>
      </w:r>
      <w:proofErr w:type="spellEnd"/>
      <w:r w:rsidRPr="00330C02">
        <w:rPr>
          <w:szCs w:val="24"/>
        </w:rPr>
        <w:t xml:space="preserve"> 2019, Microsoft Office 2010, </w:t>
      </w:r>
      <w:proofErr w:type="spellStart"/>
      <w:r w:rsidRPr="00330C02">
        <w:rPr>
          <w:szCs w:val="24"/>
        </w:rPr>
        <w:t>Zoner</w:t>
      </w:r>
      <w:proofErr w:type="spellEnd"/>
      <w:r w:rsidRPr="00330C02">
        <w:rPr>
          <w:szCs w:val="24"/>
        </w:rPr>
        <w:t xml:space="preserve"> </w:t>
      </w:r>
      <w:proofErr w:type="spellStart"/>
      <w:r w:rsidRPr="00330C02">
        <w:rPr>
          <w:szCs w:val="24"/>
        </w:rPr>
        <w:t>Callisto</w:t>
      </w:r>
      <w:proofErr w:type="spellEnd"/>
      <w:r w:rsidRPr="00330C02">
        <w:rPr>
          <w:szCs w:val="24"/>
        </w:rPr>
        <w:t xml:space="preserve">, </w:t>
      </w:r>
      <w:proofErr w:type="spellStart"/>
      <w:r w:rsidRPr="00330C02">
        <w:rPr>
          <w:szCs w:val="24"/>
        </w:rPr>
        <w:t>Zonner</w:t>
      </w:r>
      <w:proofErr w:type="spellEnd"/>
      <w:r w:rsidRPr="00330C02">
        <w:rPr>
          <w:szCs w:val="24"/>
        </w:rPr>
        <w:t xml:space="preserve"> </w:t>
      </w:r>
      <w:proofErr w:type="spellStart"/>
      <w:r w:rsidRPr="00330C02">
        <w:rPr>
          <w:szCs w:val="24"/>
        </w:rPr>
        <w:t>Photo</w:t>
      </w:r>
      <w:proofErr w:type="spellEnd"/>
      <w:r w:rsidRPr="00330C02">
        <w:rPr>
          <w:szCs w:val="24"/>
        </w:rPr>
        <w:t xml:space="preserve"> Studio, Adobe </w:t>
      </w:r>
      <w:proofErr w:type="spellStart"/>
      <w:r w:rsidRPr="00330C02">
        <w:rPr>
          <w:szCs w:val="24"/>
        </w:rPr>
        <w:t>Acrobat</w:t>
      </w:r>
      <w:proofErr w:type="spellEnd"/>
      <w:r w:rsidRPr="00330C02">
        <w:rPr>
          <w:szCs w:val="24"/>
        </w:rPr>
        <w:t xml:space="preserve"> </w:t>
      </w:r>
      <w:proofErr w:type="spellStart"/>
      <w:r w:rsidRPr="00330C02">
        <w:rPr>
          <w:szCs w:val="24"/>
        </w:rPr>
        <w:t>Reader</w:t>
      </w:r>
      <w:proofErr w:type="spellEnd"/>
      <w:r w:rsidRPr="00330C02">
        <w:rPr>
          <w:szCs w:val="24"/>
        </w:rPr>
        <w:t xml:space="preserve">, Google Chrome a Netop Vision Pro) včetně aktivace. Software pro instalaci dodá </w:t>
      </w:r>
      <w:r w:rsidR="005C5B44" w:rsidRPr="00330C02">
        <w:rPr>
          <w:szCs w:val="24"/>
        </w:rPr>
        <w:t>Kupující</w:t>
      </w:r>
      <w:r w:rsidRPr="00330C02">
        <w:rPr>
          <w:szCs w:val="24"/>
        </w:rPr>
        <w:t xml:space="preserve">,  </w:t>
      </w:r>
    </w:p>
    <w:p w:rsidR="0083204D" w:rsidRPr="00330C02" w:rsidRDefault="0083204D" w:rsidP="0083204D">
      <w:pPr>
        <w:pStyle w:val="Odstavecseseznamem"/>
        <w:numPr>
          <w:ilvl w:val="2"/>
          <w:numId w:val="3"/>
        </w:numPr>
        <w:spacing w:before="120" w:line="276" w:lineRule="auto"/>
        <w:ind w:left="709" w:hanging="284"/>
        <w:contextualSpacing w:val="0"/>
        <w:jc w:val="both"/>
        <w:rPr>
          <w:szCs w:val="24"/>
        </w:rPr>
      </w:pPr>
      <w:r w:rsidRPr="00330C02">
        <w:rPr>
          <w:szCs w:val="24"/>
        </w:rPr>
        <w:t xml:space="preserve">bezplatný záruční servis po dobu 36 měsíců od předání techniky, přičemž v rámci tohoto servisu má </w:t>
      </w:r>
      <w:r w:rsidR="005C5B44" w:rsidRPr="00330C02">
        <w:rPr>
          <w:szCs w:val="24"/>
        </w:rPr>
        <w:t>Prodávající</w:t>
      </w:r>
      <w:r w:rsidRPr="00330C02">
        <w:rPr>
          <w:szCs w:val="24"/>
        </w:rPr>
        <w:t xml:space="preserve"> povinnost vyměnit nebo opravit poškozený PC </w:t>
      </w:r>
      <w:r w:rsidR="005C5B44" w:rsidRPr="00330C02">
        <w:rPr>
          <w:szCs w:val="24"/>
        </w:rPr>
        <w:t xml:space="preserve">v pracovních dnech </w:t>
      </w:r>
      <w:r w:rsidRPr="00330C02">
        <w:rPr>
          <w:szCs w:val="24"/>
        </w:rPr>
        <w:t>do 36 hodin po nahlášení závady. Vyzvednutí a doprava opraveného PC je bezplatné,</w:t>
      </w:r>
    </w:p>
    <w:p w:rsidR="0083204D" w:rsidRPr="00330C02" w:rsidRDefault="0083204D" w:rsidP="0083204D">
      <w:pPr>
        <w:pStyle w:val="Odstavecseseznamem"/>
        <w:numPr>
          <w:ilvl w:val="2"/>
          <w:numId w:val="3"/>
        </w:numPr>
        <w:spacing w:before="120" w:line="276" w:lineRule="auto"/>
        <w:ind w:left="709" w:hanging="284"/>
        <w:contextualSpacing w:val="0"/>
        <w:jc w:val="both"/>
        <w:rPr>
          <w:szCs w:val="24"/>
        </w:rPr>
      </w:pPr>
      <w:r w:rsidRPr="00330C02">
        <w:rPr>
          <w:szCs w:val="24"/>
        </w:rPr>
        <w:t>instalace PC na místo včetně zapojení do sítě LAN, nastavení IP adres a vytvoření 2 specifických uživatelských účtů.</w:t>
      </w:r>
    </w:p>
    <w:p w:rsidR="0083204D" w:rsidRPr="00330C02" w:rsidRDefault="0083204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IV.</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 xml:space="preserve">Převzetí techniky </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 xml:space="preserve">Konkrétní den a hodinu předání </w:t>
      </w:r>
      <w:r w:rsidR="004412D4" w:rsidRPr="00330C02">
        <w:rPr>
          <w:szCs w:val="24"/>
        </w:rPr>
        <w:t>výpočetní te</w:t>
      </w:r>
      <w:r w:rsidRPr="00330C02">
        <w:rPr>
          <w:szCs w:val="24"/>
        </w:rPr>
        <w:t>c</w:t>
      </w:r>
      <w:r w:rsidR="004412D4" w:rsidRPr="00330C02">
        <w:rPr>
          <w:szCs w:val="24"/>
        </w:rPr>
        <w:t>h</w:t>
      </w:r>
      <w:r w:rsidRPr="00330C02">
        <w:rPr>
          <w:szCs w:val="24"/>
        </w:rPr>
        <w:t>niky a licencí 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 xml:space="preserve">Prodávající odpovídá Kupujícímu za to, že </w:t>
      </w:r>
      <w:r w:rsidR="00EB16B6" w:rsidRPr="00330C02">
        <w:rPr>
          <w:szCs w:val="24"/>
        </w:rPr>
        <w:t>zboží</w:t>
      </w:r>
      <w:r w:rsidRPr="00330C02">
        <w:rPr>
          <w:szCs w:val="24"/>
        </w:rPr>
        <w:t xml:space="preserve"> dodané v souladu s touto Smlouvou bude:</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nové a nepoužité;</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plně funkční;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odpovídá technickým podmínk</w:t>
      </w:r>
      <w:r w:rsidR="00DD61CB">
        <w:rPr>
          <w:szCs w:val="24"/>
        </w:rPr>
        <w:t>ám specifikovaným v Příloze č. 1</w:t>
      </w:r>
      <w:r w:rsidRPr="00330C02">
        <w:rPr>
          <w:szCs w:val="24"/>
        </w:rPr>
        <w:t>;</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je vhodné k využití k účelu dle této Smlouvy a obvyklému využití daného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lastRenderedPageBreak/>
        <w:t>bez právních vad, tj. ohledně zboží není veden žádný soudní spor, jsou uhrazeny všechny daně a poplatky týkající se zboží, zboží není zatíženo zástavními, předkupními a jinými právy třetích osob;</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Při oznamování a odstraňování vad zboží dle tohoto článku postupují Smluvní strany přiměřeně v souladu s ustanoveními o reklamaci vad dle čl. VI. Smlouvy.</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V.</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Mlčenlivost</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 xml:space="preserve">Povinnost mlčenlivosti a závazek k ochraně informací dle tohoto článku se nevztahuje </w:t>
      </w:r>
      <w:proofErr w:type="gramStart"/>
      <w:r w:rsidRPr="00330C02">
        <w:rPr>
          <w:szCs w:val="24"/>
        </w:rPr>
        <w:t>na</w:t>
      </w:r>
      <w:proofErr w:type="gramEnd"/>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které se staly veřejně přístupnými, pokud se tak nestalo porušením povinnosti jejich ochrany;</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získané na základě postupu nezávislého na této Smlouvě nebo druhé smluvní straně, pokud je prodávající schopen tuto skutečnost doložit;</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poskytnuté třetí osobou, která takové informace nezískala porušením povinnosti jejich ochrany a</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u kterých povinnost jejich zpřístupnění ukládá právní předpis.</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lastRenderedPageBreak/>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prodlení Prodávajícího s termínem vyřešení reklamace či poskytnutím bezplatného záručního servisu dle čl. VI. je Prodávající povinen uhradit Kupuj</w:t>
      </w:r>
      <w:r w:rsidR="00892D70" w:rsidRPr="00330C02">
        <w:rPr>
          <w:szCs w:val="24"/>
        </w:rPr>
        <w:t>ícímu smluvní pokutu ve výši 0,</w:t>
      </w:r>
      <w:r w:rsidRPr="00330C02">
        <w:rPr>
          <w:szCs w:val="24"/>
        </w:rPr>
        <w:t xml:space="preserve">5 % z kupní ceny vadného </w:t>
      </w:r>
      <w:r w:rsidR="005C5B44" w:rsidRPr="00330C02">
        <w:rPr>
          <w:szCs w:val="24"/>
        </w:rPr>
        <w:t>počítače</w:t>
      </w:r>
      <w:r w:rsidRPr="00330C02">
        <w:rPr>
          <w:szCs w:val="24"/>
        </w:rPr>
        <w:t xml:space="preserve"> vč. DPH za každý započatý pracovní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rsidR="008C6A1D" w:rsidRPr="00330C02" w:rsidRDefault="00281BD4" w:rsidP="00281BD4">
      <w:pPr>
        <w:spacing w:line="276" w:lineRule="auto"/>
        <w:ind w:left="708"/>
        <w:jc w:val="both"/>
        <w:rPr>
          <w:szCs w:val="24"/>
        </w:rPr>
      </w:pPr>
      <w:r w:rsidRPr="00330C02">
        <w:rPr>
          <w:szCs w:val="24"/>
        </w:rPr>
        <w:tab/>
      </w:r>
      <w:r w:rsidRPr="00330C02">
        <w:rPr>
          <w:szCs w:val="24"/>
        </w:rPr>
        <w:tab/>
      </w:r>
    </w:p>
    <w:p w:rsidR="00281BD4" w:rsidRPr="00330C02" w:rsidRDefault="00EB16B6" w:rsidP="008C6A1D">
      <w:pPr>
        <w:spacing w:line="276" w:lineRule="auto"/>
        <w:ind w:left="708"/>
        <w:jc w:val="center"/>
        <w:rPr>
          <w:szCs w:val="24"/>
        </w:rPr>
      </w:pPr>
      <w:r w:rsidRPr="00330C02">
        <w:rPr>
          <w:szCs w:val="24"/>
        </w:rPr>
        <w:t>Ing. Jan Nechutný</w:t>
      </w:r>
    </w:p>
    <w:p w:rsidR="00281BD4" w:rsidRPr="00330C02" w:rsidRDefault="00281BD4" w:rsidP="008C6A1D">
      <w:pPr>
        <w:spacing w:line="276" w:lineRule="auto"/>
        <w:ind w:left="708"/>
        <w:jc w:val="center"/>
        <w:rPr>
          <w:szCs w:val="24"/>
        </w:rPr>
      </w:pPr>
      <w:r w:rsidRPr="00330C02">
        <w:rPr>
          <w:szCs w:val="24"/>
        </w:rPr>
        <w:t xml:space="preserve">tel: </w:t>
      </w:r>
      <w:r w:rsidR="00EB16B6" w:rsidRPr="00330C02">
        <w:rPr>
          <w:szCs w:val="24"/>
        </w:rPr>
        <w:t>725 809 140</w:t>
      </w:r>
    </w:p>
    <w:p w:rsidR="00281BD4" w:rsidRPr="00330C02" w:rsidRDefault="00281BD4" w:rsidP="008C6A1D">
      <w:pPr>
        <w:spacing w:line="276" w:lineRule="auto"/>
        <w:ind w:left="708"/>
        <w:jc w:val="center"/>
        <w:rPr>
          <w:szCs w:val="24"/>
        </w:rPr>
      </w:pPr>
      <w:r w:rsidRPr="00330C02">
        <w:rPr>
          <w:szCs w:val="24"/>
        </w:rPr>
        <w:t xml:space="preserve">e-mail: </w:t>
      </w:r>
      <w:r w:rsidR="00EB16B6" w:rsidRPr="00330C02">
        <w:rPr>
          <w:szCs w:val="24"/>
        </w:rPr>
        <w:t>reditel@souzns</w:t>
      </w:r>
      <w:r w:rsidRPr="00330C02">
        <w:rPr>
          <w:szCs w:val="24"/>
        </w:rPr>
        <w:t>.cz</w:t>
      </w:r>
    </w:p>
    <w:p w:rsidR="00281BD4" w:rsidRPr="00330C02" w:rsidRDefault="00281BD4" w:rsidP="00281BD4">
      <w:pPr>
        <w:spacing w:line="276" w:lineRule="auto"/>
        <w:ind w:left="708"/>
        <w:jc w:val="both"/>
        <w:rPr>
          <w:szCs w:val="24"/>
        </w:rPr>
      </w:pPr>
      <w:r w:rsidRPr="00330C02">
        <w:rPr>
          <w:szCs w:val="24"/>
        </w:rPr>
        <w:tab/>
      </w:r>
    </w:p>
    <w:p w:rsidR="00281BD4" w:rsidRPr="00330C02" w:rsidRDefault="00281BD4" w:rsidP="00EB16B6">
      <w:pPr>
        <w:spacing w:line="276" w:lineRule="auto"/>
        <w:ind w:left="360"/>
        <w:jc w:val="both"/>
        <w:rPr>
          <w:szCs w:val="24"/>
        </w:rPr>
      </w:pPr>
      <w:r w:rsidRPr="00330C02">
        <w:rPr>
          <w:szCs w:val="24"/>
        </w:rPr>
        <w:t>Kontaktní osoba za Prodávajícího a kontakty na ni jsou uvedeny v záhlaví Smlouvy.</w:t>
      </w:r>
    </w:p>
    <w:p w:rsidR="00281BD4" w:rsidRPr="00330C02" w:rsidRDefault="00281BD4" w:rsidP="00281BD4">
      <w:pPr>
        <w:pStyle w:val="Odstavecseseznamem"/>
        <w:numPr>
          <w:ilvl w:val="0"/>
          <w:numId w:val="5"/>
        </w:numPr>
        <w:spacing w:before="120" w:line="276" w:lineRule="auto"/>
        <w:ind w:left="425" w:hanging="425"/>
        <w:contextualSpacing w:val="0"/>
        <w:jc w:val="both"/>
        <w:rPr>
          <w:szCs w:val="24"/>
        </w:rPr>
      </w:pPr>
      <w:r w:rsidRPr="00330C02">
        <w:rPr>
          <w:szCs w:val="24"/>
        </w:rPr>
        <w:t xml:space="preserve">V případě změny kontaktních osob a oprávněných osob k převzetí </w:t>
      </w:r>
      <w:r w:rsidR="00EB16B6" w:rsidRPr="00330C02">
        <w:rPr>
          <w:szCs w:val="24"/>
        </w:rPr>
        <w:t>techniky</w:t>
      </w:r>
      <w:r w:rsidRPr="00330C02">
        <w:rPr>
          <w:szCs w:val="24"/>
        </w:rPr>
        <w:t xml:space="preserve"> musí být o této skutečnosti druhá smluvní strana neprodleně písemně informována. Za splnění této povinnosti se považuje i e-mail potvrzený druhou smluvní stranou. Účinnost změny </w:t>
      </w:r>
      <w:r w:rsidRPr="00330C02">
        <w:rPr>
          <w:szCs w:val="24"/>
        </w:rPr>
        <w:lastRenderedPageBreak/>
        <w:t>nastává okamžikem doručení písemného oznámení příslušné smluvní straně. Změna kontaktní osoby není důvodem k uzavření dodatku.</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není oprávněn postoupit či převést jakákoliv svá práva a povinnosti vyplývající z této Smlouvy bez předchozího souhlasu Kupujícího.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Kupující je oprávněn převést svoje práva a povinnosti z této Smlouvy na třetí osobu.</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na vyžádání Kupujícího se zúčastnit osobní schůzky, pokud Kupující požádá o schůzku nejpozději 5 pracovních dnů předem. V mimořádných případech je možné tento termín po dohodě obou Smluvních stran zkrátit.</w:t>
      </w:r>
    </w:p>
    <w:p w:rsidR="008C6A1D" w:rsidRPr="00330C02" w:rsidRDefault="008C6A1D" w:rsidP="00281BD4">
      <w:pPr>
        <w:pStyle w:val="Odstavecseseznamem"/>
        <w:spacing w:before="120" w:line="276" w:lineRule="auto"/>
        <w:ind w:left="0"/>
        <w:contextualSpacing w:val="0"/>
        <w:jc w:val="center"/>
        <w:rPr>
          <w:b/>
          <w:szCs w:val="24"/>
        </w:rPr>
      </w:pP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 xml:space="preserve">Čl. </w:t>
      </w:r>
      <w:r w:rsidR="00330C02">
        <w:rPr>
          <w:b/>
          <w:szCs w:val="24"/>
        </w:rPr>
        <w:t>I</w:t>
      </w:r>
      <w:r w:rsidRPr="00330C02">
        <w:rPr>
          <w:b/>
          <w:szCs w:val="24"/>
        </w:rPr>
        <w:t>X.</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 xml:space="preserve">Za podstatné porušení Smlouvy ze strany prodávajícího se považuje zejména prodlení prodávajícího s předáním </w:t>
      </w:r>
      <w:r w:rsidR="00EB16B6" w:rsidRPr="00330C02">
        <w:rPr>
          <w:rFonts w:ascii="Times New Roman" w:hAnsi="Times New Roman"/>
          <w:sz w:val="24"/>
          <w:szCs w:val="24"/>
        </w:rPr>
        <w:t>techniky</w:t>
      </w:r>
      <w:r w:rsidRPr="00330C02">
        <w:rPr>
          <w:rFonts w:ascii="Times New Roman" w:hAnsi="Times New Roman"/>
          <w:sz w:val="24"/>
          <w:szCs w:val="24"/>
        </w:rPr>
        <w:t xml:space="preserve"> delší než </w:t>
      </w:r>
      <w:r w:rsidR="00DD61CB">
        <w:rPr>
          <w:rFonts w:ascii="Times New Roman" w:hAnsi="Times New Roman"/>
          <w:sz w:val="24"/>
          <w:szCs w:val="24"/>
        </w:rPr>
        <w:t>14</w:t>
      </w:r>
      <w:r w:rsidRPr="00330C02">
        <w:rPr>
          <w:rFonts w:ascii="Times New Roman" w:hAnsi="Times New Roman"/>
          <w:sz w:val="24"/>
          <w:szCs w:val="24"/>
        </w:rPr>
        <w:t xml:space="preserve">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8C6A1D" w:rsidRPr="00330C02"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 to neplatí v případě změny kontaktních osob, je-li splněna povinnost dle čl. VIII., odst. 3.</w:t>
      </w:r>
    </w:p>
    <w:p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281BD4" w:rsidRPr="00330C02" w:rsidRDefault="00281BD4" w:rsidP="00281BD4">
      <w:pPr>
        <w:pStyle w:val="Odstavecseseznamem"/>
        <w:numPr>
          <w:ilvl w:val="0"/>
          <w:numId w:val="9"/>
        </w:numPr>
        <w:spacing w:line="276" w:lineRule="auto"/>
        <w:jc w:val="both"/>
        <w:rPr>
          <w:szCs w:val="24"/>
        </w:rPr>
      </w:pPr>
      <w:r w:rsidRPr="00330C02">
        <w:rPr>
          <w:szCs w:val="24"/>
        </w:rPr>
        <w:lastRenderedPageBreak/>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330C02" w:rsidRDefault="00281BD4" w:rsidP="00281BD4">
      <w:pPr>
        <w:pStyle w:val="Odstavecseseznamem"/>
        <w:numPr>
          <w:ilvl w:val="0"/>
          <w:numId w:val="9"/>
        </w:numPr>
        <w:spacing w:line="276" w:lineRule="auto"/>
        <w:jc w:val="both"/>
        <w:rPr>
          <w:szCs w:val="24"/>
        </w:rPr>
      </w:pPr>
      <w:r w:rsidRPr="00330C02">
        <w:rPr>
          <w:szCs w:val="24"/>
        </w:rPr>
        <w:t>Smlouva je vyhotovena ve 4 stejnopisech, z nichž 1 obdrží Prodávající a 3 Kupující.</w:t>
      </w:r>
    </w:p>
    <w:p w:rsidR="00281BD4" w:rsidRPr="00330C02" w:rsidRDefault="00281BD4" w:rsidP="00281BD4">
      <w:pPr>
        <w:spacing w:line="276" w:lineRule="auto"/>
        <w:rPr>
          <w:snapToGrid w:val="0"/>
          <w:szCs w:val="24"/>
        </w:rPr>
      </w:pPr>
    </w:p>
    <w:p w:rsidR="00281BD4" w:rsidRPr="00330C02" w:rsidRDefault="00281BD4" w:rsidP="00281BD4">
      <w:pPr>
        <w:spacing w:line="276" w:lineRule="auto"/>
        <w:rPr>
          <w:b/>
          <w:i/>
          <w:szCs w:val="24"/>
          <w:highlight w:val="lightGray"/>
          <w:u w:val="single"/>
        </w:rPr>
      </w:pPr>
      <w:r w:rsidRPr="00330C02">
        <w:rPr>
          <w:b/>
          <w:snapToGrid w:val="0"/>
          <w:szCs w:val="24"/>
        </w:rPr>
        <w:t xml:space="preserve">Nedílnou součástí smlouvy je Příloha č. </w:t>
      </w:r>
      <w:r w:rsidR="00DD61CB">
        <w:rPr>
          <w:b/>
          <w:snapToGrid w:val="0"/>
          <w:szCs w:val="24"/>
        </w:rPr>
        <w:t>1</w:t>
      </w:r>
      <w:r w:rsidRPr="00330C02">
        <w:rPr>
          <w:snapToGrid w:val="0"/>
          <w:szCs w:val="24"/>
        </w:rPr>
        <w:t xml:space="preserve"> – Seznam poptávaného zboží </w:t>
      </w:r>
      <w:r w:rsidRPr="00330C02">
        <w:rPr>
          <w:b/>
          <w:i/>
          <w:szCs w:val="24"/>
          <w:highlight w:val="lightGray"/>
          <w:u w:val="single"/>
        </w:rPr>
        <w:t>(bude doplněno při podpisu smlouvy</w:t>
      </w:r>
      <w:r w:rsidR="00892D70" w:rsidRPr="00330C02">
        <w:rPr>
          <w:b/>
          <w:i/>
          <w:szCs w:val="24"/>
          <w:highlight w:val="lightGray"/>
          <w:u w:val="single"/>
        </w:rPr>
        <w:t xml:space="preserve"> – jde o přílohu č. 6</w:t>
      </w:r>
      <w:r w:rsidRPr="00330C02">
        <w:rPr>
          <w:b/>
          <w:i/>
          <w:szCs w:val="24"/>
          <w:highlight w:val="lightGray"/>
          <w:u w:val="single"/>
        </w:rPr>
        <w:t xml:space="preserve"> zadávací dokumentace doplněnou účastníkem dle jeho nabídky)</w:t>
      </w:r>
    </w:p>
    <w:p w:rsidR="00281BD4" w:rsidRPr="00330C02" w:rsidRDefault="00281BD4" w:rsidP="00281BD4">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281BD4" w:rsidRPr="00330C02" w:rsidTr="003260D3">
        <w:trPr>
          <w:trHeight w:val="1992"/>
          <w:jc w:val="center"/>
        </w:trPr>
        <w:tc>
          <w:tcPr>
            <w:tcW w:w="4025" w:type="dxa"/>
          </w:tcPr>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Pr="00330C02" w:rsidRDefault="00330C02"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FB766F" w:rsidRPr="00330C02">
              <w:rPr>
                <w:szCs w:val="24"/>
              </w:rPr>
              <w:t> N. Strašecí</w:t>
            </w:r>
            <w:r w:rsidR="00330C02">
              <w:rPr>
                <w:szCs w:val="24"/>
              </w:rPr>
              <w:t xml:space="preserve"> dne ……………………</w:t>
            </w:r>
          </w:p>
          <w:p w:rsidR="00281BD4" w:rsidRPr="00330C02" w:rsidRDefault="00281BD4" w:rsidP="003260D3">
            <w:pPr>
              <w:spacing w:line="276" w:lineRule="auto"/>
              <w:jc w:val="center"/>
              <w:rPr>
                <w:szCs w:val="24"/>
              </w:rPr>
            </w:pPr>
            <w:r w:rsidRPr="00330C02">
              <w:rPr>
                <w:szCs w:val="24"/>
              </w:rPr>
              <w:t>za školu</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330C02" w:rsidP="003260D3">
            <w:pPr>
              <w:spacing w:line="276" w:lineRule="auto"/>
              <w:rPr>
                <w:szCs w:val="24"/>
              </w:rPr>
            </w:pPr>
            <w:r>
              <w:rPr>
                <w:szCs w:val="24"/>
              </w:rPr>
              <w:t>………….……………………………</w:t>
            </w:r>
          </w:p>
          <w:p w:rsidR="00281BD4" w:rsidRPr="00330C02" w:rsidRDefault="00FB766F"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sidRPr="00330C02">
              <w:rPr>
                <w:rFonts w:ascii="Times New Roman" w:hAnsi="Times New Roman"/>
                <w:b/>
                <w:sz w:val="24"/>
                <w:szCs w:val="24"/>
              </w:rPr>
              <w:t xml:space="preserve">Ing. </w:t>
            </w:r>
            <w:r w:rsidR="00DD61CB">
              <w:rPr>
                <w:rFonts w:ascii="Times New Roman" w:hAnsi="Times New Roman"/>
                <w:b/>
                <w:sz w:val="24"/>
                <w:szCs w:val="24"/>
              </w:rPr>
              <w:t xml:space="preserve">Bc. </w:t>
            </w:r>
            <w:r w:rsidRPr="00330C02">
              <w:rPr>
                <w:rFonts w:ascii="Times New Roman" w:hAnsi="Times New Roman"/>
                <w:b/>
                <w:sz w:val="24"/>
                <w:szCs w:val="24"/>
              </w:rPr>
              <w:t>Jan Nechutný</w:t>
            </w:r>
            <w:r w:rsidR="00281BD4" w:rsidRPr="00330C02">
              <w:rPr>
                <w:rFonts w:ascii="Times New Roman" w:hAnsi="Times New Roman"/>
                <w:b/>
                <w:sz w:val="24"/>
                <w:szCs w:val="24"/>
              </w:rPr>
              <w:t>,</w:t>
            </w:r>
            <w:r w:rsidR="00281BD4" w:rsidRPr="00330C02">
              <w:rPr>
                <w:rFonts w:ascii="Times New Roman" w:hAnsi="Times New Roman"/>
                <w:b/>
                <w:sz w:val="24"/>
                <w:szCs w:val="24"/>
              </w:rPr>
              <w:br/>
            </w:r>
            <w:r w:rsidR="00281BD4" w:rsidRPr="00330C02">
              <w:rPr>
                <w:rFonts w:ascii="Times New Roman" w:hAnsi="Times New Roman"/>
                <w:sz w:val="24"/>
                <w:szCs w:val="24"/>
              </w:rPr>
              <w:t>ředitel školy</w:t>
            </w:r>
          </w:p>
        </w:tc>
        <w:tc>
          <w:tcPr>
            <w:tcW w:w="4619" w:type="dxa"/>
          </w:tcPr>
          <w:p w:rsidR="00281BD4" w:rsidRPr="00330C02" w:rsidRDefault="00281BD4"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rsidR="00281BD4" w:rsidRPr="00330C02" w:rsidRDefault="00281BD4" w:rsidP="003260D3">
            <w:pPr>
              <w:spacing w:line="276" w:lineRule="auto"/>
              <w:jc w:val="center"/>
              <w:rPr>
                <w:szCs w:val="24"/>
              </w:rPr>
            </w:pPr>
            <w:r w:rsidRPr="00330C02">
              <w:rPr>
                <w:szCs w:val="24"/>
              </w:rPr>
              <w:t>Za prodávajícího</w:t>
            </w:r>
          </w:p>
          <w:p w:rsidR="00281BD4" w:rsidRPr="00330C02" w:rsidRDefault="00281BD4" w:rsidP="003260D3">
            <w:pPr>
              <w:spacing w:line="276" w:lineRule="auto"/>
              <w:jc w:val="center"/>
              <w:rPr>
                <w:szCs w:val="24"/>
              </w:rPr>
            </w:pPr>
            <w:bookmarkStart w:id="0" w:name="_GoBack"/>
            <w:bookmarkEnd w:id="0"/>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Pr="00330C02" w:rsidRDefault="00281BD4" w:rsidP="003260D3">
            <w:pPr>
              <w:spacing w:line="276" w:lineRule="auto"/>
              <w:jc w:val="center"/>
              <w:rPr>
                <w:szCs w:val="24"/>
              </w:rPr>
            </w:pPr>
            <w:r w:rsidRPr="00330C02">
              <w:rPr>
                <w:szCs w:val="24"/>
                <w:highlight w:val="yellow"/>
              </w:rPr>
              <w:t>DOPLNÍ ÚČASTNÍK</w:t>
            </w:r>
          </w:p>
        </w:tc>
      </w:tr>
    </w:tbl>
    <w:p w:rsidR="00F81D07" w:rsidRDefault="003101A2" w:rsidP="00330C02"/>
    <w:sectPr w:rsidR="00F81D07"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A2" w:rsidRDefault="003101A2">
      <w:r>
        <w:separator/>
      </w:r>
    </w:p>
  </w:endnote>
  <w:endnote w:type="continuationSeparator" w:id="0">
    <w:p w:rsidR="003101A2" w:rsidRDefault="0031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DD61CB">
      <w:rPr>
        <w:rStyle w:val="slostrnky"/>
        <w:noProof/>
        <w:sz w:val="22"/>
        <w:szCs w:val="22"/>
      </w:rPr>
      <w:t>8</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DD61CB">
      <w:rPr>
        <w:rStyle w:val="slostrnky"/>
        <w:noProof/>
        <w:sz w:val="22"/>
        <w:szCs w:val="22"/>
      </w:rPr>
      <w:t>9</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A2" w:rsidRDefault="003101A2">
      <w:r>
        <w:separator/>
      </w:r>
    </w:p>
  </w:footnote>
  <w:footnote w:type="continuationSeparator" w:id="0">
    <w:p w:rsidR="003101A2" w:rsidRDefault="003101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3101A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9"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97AFF"/>
    <w:rsid w:val="00281BD4"/>
    <w:rsid w:val="002D577E"/>
    <w:rsid w:val="003101A2"/>
    <w:rsid w:val="00330C02"/>
    <w:rsid w:val="00330DE4"/>
    <w:rsid w:val="00357F5E"/>
    <w:rsid w:val="004412D4"/>
    <w:rsid w:val="00491102"/>
    <w:rsid w:val="005C5B44"/>
    <w:rsid w:val="00615D39"/>
    <w:rsid w:val="0069560E"/>
    <w:rsid w:val="00737CE9"/>
    <w:rsid w:val="007877A4"/>
    <w:rsid w:val="0083204D"/>
    <w:rsid w:val="00892D70"/>
    <w:rsid w:val="008C6A1D"/>
    <w:rsid w:val="008F48ED"/>
    <w:rsid w:val="009267A0"/>
    <w:rsid w:val="0099418F"/>
    <w:rsid w:val="00A01A1F"/>
    <w:rsid w:val="00C5357F"/>
    <w:rsid w:val="00CA3EE7"/>
    <w:rsid w:val="00D93458"/>
    <w:rsid w:val="00DD61CB"/>
    <w:rsid w:val="00DF1489"/>
    <w:rsid w:val="00E31E70"/>
    <w:rsid w:val="00EB16B6"/>
    <w:rsid w:val="00F16AB1"/>
    <w:rsid w:val="00F44B27"/>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C27C96"/>
  <w15:chartTrackingRefBased/>
  <w15:docId w15:val="{10E78AA3-735E-4D6A-A845-EB75C3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2735</Words>
  <Characters>16138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Uživatel systému Windows</cp:lastModifiedBy>
  <cp:revision>19</cp:revision>
  <dcterms:created xsi:type="dcterms:W3CDTF">2018-10-23T12:12:00Z</dcterms:created>
  <dcterms:modified xsi:type="dcterms:W3CDTF">2018-11-15T12:23:00Z</dcterms:modified>
</cp:coreProperties>
</file>