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6795" w14:textId="77777777" w:rsidR="005A0818" w:rsidRPr="009F0997" w:rsidRDefault="005A0818" w:rsidP="009F0997">
      <w:pPr>
        <w:pStyle w:val="Odrky"/>
        <w:numPr>
          <w:ilvl w:val="0"/>
          <w:numId w:val="0"/>
        </w:numPr>
        <w:rPr>
          <w:rFonts w:ascii="Times New Roman" w:hAnsi="Times New Roman" w:cs="Times New Roman"/>
        </w:rPr>
      </w:pPr>
    </w:p>
    <w:p w14:paraId="626482F0" w14:textId="6132887B" w:rsidR="00EB5E75" w:rsidRPr="00E939AD" w:rsidRDefault="00EB5E75" w:rsidP="00994DB9">
      <w:pPr>
        <w:jc w:val="center"/>
        <w:rPr>
          <w:rFonts w:ascii="Times New Roman" w:hAnsi="Times New Roman" w:cs="Times New Roman"/>
        </w:rPr>
      </w:pPr>
    </w:p>
    <w:p w14:paraId="450019CA" w14:textId="2D074547" w:rsidR="005A138F" w:rsidRPr="00E939AD" w:rsidRDefault="005A138F" w:rsidP="009F0997">
      <w:pPr>
        <w:jc w:val="center"/>
        <w:rPr>
          <w:rFonts w:ascii="Times New Roman" w:hAnsi="Times New Roman" w:cs="Times New Roman"/>
        </w:rPr>
      </w:pPr>
    </w:p>
    <w:p w14:paraId="2FEA23BD" w14:textId="3944BC74" w:rsidR="00AB5244" w:rsidRPr="009F0997" w:rsidRDefault="00AB5244" w:rsidP="009F0997">
      <w:pPr>
        <w:jc w:val="center"/>
        <w:rPr>
          <w:rFonts w:ascii="Times New Roman" w:hAnsi="Times New Roman" w:cs="Times New Roman"/>
          <w:b/>
          <w:bCs w:val="0"/>
          <w:sz w:val="40"/>
          <w:szCs w:val="40"/>
        </w:rPr>
      </w:pPr>
      <w:r w:rsidRPr="009F0997">
        <w:rPr>
          <w:rFonts w:ascii="Times New Roman" w:hAnsi="Times New Roman" w:cs="Times New Roman"/>
          <w:b/>
          <w:bCs w:val="0"/>
          <w:sz w:val="40"/>
          <w:szCs w:val="40"/>
        </w:rPr>
        <w:t xml:space="preserve">ZADÁVACÍ </w:t>
      </w:r>
      <w:r w:rsidR="005471D1" w:rsidRPr="009F0997">
        <w:rPr>
          <w:rFonts w:ascii="Times New Roman" w:hAnsi="Times New Roman" w:cs="Times New Roman"/>
          <w:b/>
          <w:bCs w:val="0"/>
          <w:sz w:val="40"/>
          <w:szCs w:val="40"/>
        </w:rPr>
        <w:t>DOKUMENTACE</w:t>
      </w:r>
    </w:p>
    <w:p w14:paraId="4469DCD5" w14:textId="4A53F866" w:rsidR="0084043A" w:rsidRPr="00E939AD" w:rsidRDefault="00AB5244" w:rsidP="009F0997">
      <w:pPr>
        <w:jc w:val="center"/>
        <w:rPr>
          <w:rFonts w:ascii="Times New Roman" w:hAnsi="Times New Roman" w:cs="Times New Roman"/>
        </w:rPr>
      </w:pPr>
      <w:r w:rsidRPr="00E939AD">
        <w:rPr>
          <w:rFonts w:ascii="Times New Roman" w:hAnsi="Times New Roman" w:cs="Times New Roman"/>
        </w:rPr>
        <w:t xml:space="preserve">pro veřejnou zakázku na </w:t>
      </w:r>
      <w:r w:rsidR="00B315CD" w:rsidRPr="00E939AD">
        <w:rPr>
          <w:rFonts w:ascii="Times New Roman" w:hAnsi="Times New Roman" w:cs="Times New Roman"/>
        </w:rPr>
        <w:t>služby</w:t>
      </w:r>
    </w:p>
    <w:p w14:paraId="2C49A2AF" w14:textId="6612F04F" w:rsidR="00AB5244" w:rsidRPr="00E939AD" w:rsidRDefault="00AB5244" w:rsidP="009F0997">
      <w:pPr>
        <w:jc w:val="center"/>
        <w:rPr>
          <w:rFonts w:ascii="Times New Roman" w:hAnsi="Times New Roman" w:cs="Times New Roman"/>
        </w:rPr>
      </w:pPr>
      <w:r w:rsidRPr="00E939AD">
        <w:rPr>
          <w:rFonts w:ascii="Times New Roman" w:hAnsi="Times New Roman" w:cs="Times New Roman"/>
        </w:rPr>
        <w:t xml:space="preserve">zadávanou </w:t>
      </w:r>
      <w:r w:rsidR="00B315CD" w:rsidRPr="00E939AD">
        <w:rPr>
          <w:rFonts w:ascii="Times New Roman" w:hAnsi="Times New Roman" w:cs="Times New Roman"/>
        </w:rPr>
        <w:t>podle</w:t>
      </w:r>
      <w:r w:rsidR="00DD534C" w:rsidRPr="00E939AD">
        <w:rPr>
          <w:rFonts w:ascii="Times New Roman" w:hAnsi="Times New Roman" w:cs="Times New Roman"/>
        </w:rPr>
        <w:t xml:space="preserve"> </w:t>
      </w:r>
      <w:r w:rsidRPr="00E939AD">
        <w:rPr>
          <w:rFonts w:ascii="Times New Roman" w:hAnsi="Times New Roman" w:cs="Times New Roman"/>
        </w:rPr>
        <w:t>zákona č. 134/2016 Sb.,</w:t>
      </w:r>
      <w:r w:rsidR="0084043A" w:rsidRPr="00E939AD">
        <w:rPr>
          <w:rFonts w:ascii="Times New Roman" w:hAnsi="Times New Roman" w:cs="Times New Roman"/>
        </w:rPr>
        <w:t xml:space="preserve"> </w:t>
      </w:r>
      <w:r w:rsidRPr="00E939AD">
        <w:rPr>
          <w:rFonts w:ascii="Times New Roman" w:hAnsi="Times New Roman" w:cs="Times New Roman"/>
        </w:rPr>
        <w:t>o zadávání veřejných zakázek, ve znění pozdějších předpisů (dále jen „</w:t>
      </w:r>
      <w:r w:rsidRPr="00E939AD">
        <w:rPr>
          <w:rFonts w:ascii="Times New Roman" w:hAnsi="Times New Roman" w:cs="Times New Roman"/>
          <w:b/>
        </w:rPr>
        <w:t>ZZVZ</w:t>
      </w:r>
      <w:r w:rsidRPr="00E939AD">
        <w:rPr>
          <w:rFonts w:ascii="Times New Roman" w:hAnsi="Times New Roman" w:cs="Times New Roman"/>
        </w:rPr>
        <w:t>“)</w:t>
      </w:r>
    </w:p>
    <w:p w14:paraId="1FF2DC1B" w14:textId="77777777" w:rsidR="00AB5244" w:rsidRPr="00E939AD" w:rsidRDefault="00AB5244" w:rsidP="00A91EB3">
      <w:pPr>
        <w:rPr>
          <w:rFonts w:ascii="Times New Roman" w:hAnsi="Times New Roman" w:cs="Times New Roman"/>
        </w:rPr>
      </w:pPr>
    </w:p>
    <w:p w14:paraId="42F2CB0E" w14:textId="77777777" w:rsidR="00AB5244" w:rsidRPr="00E939AD" w:rsidRDefault="00AB5244" w:rsidP="00A91EB3">
      <w:pPr>
        <w:rPr>
          <w:rFonts w:ascii="Times New Roman" w:hAnsi="Times New Roman" w:cs="Times New Roman"/>
        </w:rPr>
      </w:pPr>
    </w:p>
    <w:p w14:paraId="7764AA5B" w14:textId="77777777" w:rsidR="005A0818" w:rsidRPr="00E939AD" w:rsidRDefault="005A0818" w:rsidP="00A91EB3">
      <w:pPr>
        <w:rPr>
          <w:rFonts w:ascii="Times New Roman" w:hAnsi="Times New Roman" w:cs="Times New Roman"/>
        </w:rPr>
      </w:pPr>
    </w:p>
    <w:p w14:paraId="6BE84FD4" w14:textId="77777777" w:rsidR="00AB5244" w:rsidRPr="00E939AD" w:rsidRDefault="00AB5244" w:rsidP="00A91EB3">
      <w:pPr>
        <w:rPr>
          <w:rFonts w:ascii="Times New Roman" w:hAnsi="Times New Roman" w:cs="Times New Roman"/>
        </w:rPr>
      </w:pPr>
    </w:p>
    <w:p w14:paraId="2449117D" w14:textId="5F746FAA" w:rsidR="00BD1E69" w:rsidRPr="000B146A" w:rsidRDefault="009F0997" w:rsidP="009F0997">
      <w:pPr>
        <w:jc w:val="center"/>
        <w:rPr>
          <w:rFonts w:ascii="Times New Roman" w:hAnsi="Times New Roman" w:cs="Times New Roman"/>
          <w:b/>
          <w:bCs w:val="0"/>
          <w:sz w:val="40"/>
          <w:szCs w:val="40"/>
        </w:rPr>
      </w:pPr>
      <w:r w:rsidRPr="000B146A">
        <w:rPr>
          <w:rFonts w:ascii="Times New Roman" w:hAnsi="Times New Roman" w:cs="Times New Roman"/>
          <w:b/>
          <w:bCs w:val="0"/>
          <w:sz w:val="40"/>
          <w:szCs w:val="40"/>
        </w:rPr>
        <w:t xml:space="preserve">BĚŽNÁ </w:t>
      </w:r>
      <w:r w:rsidR="007555D6">
        <w:rPr>
          <w:rFonts w:ascii="Times New Roman" w:hAnsi="Times New Roman" w:cs="Times New Roman"/>
          <w:b/>
          <w:bCs w:val="0"/>
          <w:sz w:val="40"/>
          <w:szCs w:val="40"/>
        </w:rPr>
        <w:t xml:space="preserve">A ZIMNÍ </w:t>
      </w:r>
      <w:r w:rsidRPr="000B146A">
        <w:rPr>
          <w:rFonts w:ascii="Times New Roman" w:hAnsi="Times New Roman" w:cs="Times New Roman"/>
          <w:b/>
          <w:bCs w:val="0"/>
          <w:sz w:val="40"/>
          <w:szCs w:val="40"/>
        </w:rPr>
        <w:t>Ú</w:t>
      </w:r>
      <w:r w:rsidR="00031496" w:rsidRPr="000B146A">
        <w:rPr>
          <w:rFonts w:ascii="Times New Roman" w:hAnsi="Times New Roman" w:cs="Times New Roman"/>
          <w:b/>
          <w:bCs w:val="0"/>
          <w:sz w:val="40"/>
          <w:szCs w:val="40"/>
        </w:rPr>
        <w:t>DRŽBA</w:t>
      </w:r>
      <w:r w:rsidRPr="000B146A">
        <w:rPr>
          <w:rFonts w:ascii="Times New Roman" w:hAnsi="Times New Roman" w:cs="Times New Roman"/>
          <w:b/>
          <w:bCs w:val="0"/>
          <w:sz w:val="40"/>
          <w:szCs w:val="40"/>
        </w:rPr>
        <w:t xml:space="preserve"> SILNIC STŘEDOČESKÉHO KRAJE</w:t>
      </w:r>
      <w:r w:rsidR="00A01AD9">
        <w:rPr>
          <w:rFonts w:ascii="Times New Roman" w:hAnsi="Times New Roman" w:cs="Times New Roman"/>
          <w:b/>
          <w:bCs w:val="0"/>
          <w:sz w:val="40"/>
          <w:szCs w:val="40"/>
        </w:rPr>
        <w:t xml:space="preserve">– OBLAST </w:t>
      </w:r>
      <w:r w:rsidR="005C4F79">
        <w:rPr>
          <w:rFonts w:ascii="Times New Roman" w:hAnsi="Times New Roman" w:cs="Times New Roman"/>
          <w:b/>
          <w:bCs w:val="0"/>
          <w:sz w:val="40"/>
          <w:szCs w:val="40"/>
        </w:rPr>
        <w:t>BENEŠOV</w:t>
      </w:r>
    </w:p>
    <w:p w14:paraId="10BFEABA" w14:textId="51E3E13C" w:rsidR="00B315CD" w:rsidRPr="00E939AD" w:rsidRDefault="00B315CD" w:rsidP="00CD5A7E">
      <w:pPr>
        <w:jc w:val="center"/>
        <w:rPr>
          <w:rFonts w:ascii="Times New Roman" w:hAnsi="Times New Roman" w:cs="Times New Roman"/>
        </w:rPr>
      </w:pPr>
      <w:r w:rsidRPr="00E939AD">
        <w:rPr>
          <w:rFonts w:ascii="Times New Roman" w:hAnsi="Times New Roman" w:cs="Times New Roman"/>
        </w:rPr>
        <w:t>veřejná zakázka na uzavření rámcové dohody zadávaná v otevřeném řízení podle § 56 ZZVZ</w:t>
      </w:r>
    </w:p>
    <w:p w14:paraId="4B6418B2" w14:textId="77777777" w:rsidR="009066E9" w:rsidRPr="00E939AD" w:rsidRDefault="009066E9" w:rsidP="00A91EB3">
      <w:pPr>
        <w:rPr>
          <w:rFonts w:ascii="Times New Roman" w:hAnsi="Times New Roman" w:cs="Times New Roman"/>
        </w:rPr>
      </w:pPr>
    </w:p>
    <w:p w14:paraId="5A143DAD" w14:textId="015D08BC" w:rsidR="009066E9" w:rsidRPr="00E939AD" w:rsidRDefault="009066E9" w:rsidP="00A91EB3">
      <w:pPr>
        <w:rPr>
          <w:rFonts w:ascii="Times New Roman" w:hAnsi="Times New Roman" w:cs="Times New Roman"/>
        </w:rPr>
      </w:pPr>
    </w:p>
    <w:p w14:paraId="558F0DF5" w14:textId="064DB063" w:rsidR="00AB5244" w:rsidRPr="00E939AD" w:rsidRDefault="00AB5244" w:rsidP="00994DB9">
      <w:pPr>
        <w:jc w:val="center"/>
        <w:rPr>
          <w:rFonts w:ascii="Times New Roman" w:hAnsi="Times New Roman" w:cs="Times New Roman"/>
        </w:rPr>
      </w:pPr>
    </w:p>
    <w:p w14:paraId="6C17505C" w14:textId="55B8C97B" w:rsidR="00AB5244" w:rsidRPr="00E939AD" w:rsidRDefault="005200CA" w:rsidP="005200CA">
      <w:pPr>
        <w:jc w:val="center"/>
        <w:rPr>
          <w:rFonts w:ascii="Times New Roman" w:hAnsi="Times New Roman" w:cs="Times New Roman"/>
        </w:rPr>
      </w:pPr>
      <w:r>
        <w:rPr>
          <w:b/>
          <w:noProof/>
          <w:sz w:val="15"/>
          <w:szCs w:val="15"/>
        </w:rPr>
        <w:drawing>
          <wp:inline distT="0" distB="0" distL="0" distR="0" wp14:anchorId="2D164595" wp14:editId="4A782D0F">
            <wp:extent cx="2486031" cy="1078302"/>
            <wp:effectExtent l="0" t="0" r="0" b="7620"/>
            <wp:docPr id="15" name="Obrázek 15" descr="Krajská správa a údržba silnic Středočeského kraje | Pr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ajská správa a údržba silnic Středočeského kraje | Pragu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8805" cy="1109867"/>
                    </a:xfrm>
                    <a:prstGeom prst="rect">
                      <a:avLst/>
                    </a:prstGeom>
                    <a:noFill/>
                    <a:ln>
                      <a:noFill/>
                    </a:ln>
                  </pic:spPr>
                </pic:pic>
              </a:graphicData>
            </a:graphic>
          </wp:inline>
        </w:drawing>
      </w:r>
    </w:p>
    <w:p w14:paraId="5572C9E3" w14:textId="77777777" w:rsidR="00AB5244" w:rsidRPr="00E939AD" w:rsidRDefault="00AB5244" w:rsidP="00A91EB3">
      <w:pPr>
        <w:rPr>
          <w:rFonts w:ascii="Times New Roman" w:hAnsi="Times New Roman" w:cs="Times New Roman"/>
        </w:rPr>
      </w:pPr>
    </w:p>
    <w:p w14:paraId="2FB7FC08" w14:textId="77777777" w:rsidR="00EB5E75" w:rsidRPr="00E939AD" w:rsidRDefault="00EB5E75" w:rsidP="00A91EB3">
      <w:pPr>
        <w:rPr>
          <w:rFonts w:ascii="Times New Roman" w:hAnsi="Times New Roman" w:cs="Times New Roman"/>
        </w:rPr>
      </w:pPr>
    </w:p>
    <w:p w14:paraId="404C8E55" w14:textId="77777777" w:rsidR="003B0915" w:rsidRDefault="003B0915" w:rsidP="00A91EB3">
      <w:pPr>
        <w:rPr>
          <w:rFonts w:ascii="Times New Roman" w:hAnsi="Times New Roman" w:cs="Times New Roman"/>
        </w:rPr>
      </w:pPr>
    </w:p>
    <w:p w14:paraId="7DDB5D6F" w14:textId="77777777" w:rsidR="005200CA" w:rsidRDefault="005200CA" w:rsidP="00A91EB3">
      <w:pPr>
        <w:rPr>
          <w:rFonts w:ascii="Times New Roman" w:hAnsi="Times New Roman" w:cs="Times New Roman"/>
        </w:rPr>
      </w:pPr>
    </w:p>
    <w:p w14:paraId="03D0009E" w14:textId="77777777" w:rsidR="005200CA" w:rsidRDefault="005200CA" w:rsidP="00A91EB3">
      <w:pPr>
        <w:rPr>
          <w:rFonts w:ascii="Times New Roman" w:hAnsi="Times New Roman" w:cs="Times New Roman"/>
        </w:rPr>
      </w:pPr>
    </w:p>
    <w:p w14:paraId="6BFDE2A8" w14:textId="77777777" w:rsidR="005200CA" w:rsidRPr="00E939AD" w:rsidRDefault="005200CA" w:rsidP="00A91EB3">
      <w:pPr>
        <w:rPr>
          <w:rFonts w:ascii="Times New Roman" w:hAnsi="Times New Roman" w:cs="Times New Roman"/>
        </w:rPr>
      </w:pPr>
    </w:p>
    <w:p w14:paraId="239D436A" w14:textId="1D19DE6E" w:rsidR="00B315CD" w:rsidRDefault="00AB5244" w:rsidP="00A91EB3">
      <w:pPr>
        <w:rPr>
          <w:rFonts w:ascii="Times New Roman" w:hAnsi="Times New Roman" w:cs="Times New Roman"/>
        </w:rPr>
      </w:pPr>
      <w:r w:rsidRPr="00E939AD">
        <w:rPr>
          <w:rFonts w:ascii="Times New Roman" w:hAnsi="Times New Roman" w:cs="Times New Roman"/>
        </w:rPr>
        <w:t>Zadavatel veřejné zakázky:</w:t>
      </w:r>
    </w:p>
    <w:p w14:paraId="50196DA1" w14:textId="69FB199F" w:rsidR="00B315CD" w:rsidRPr="005200CA" w:rsidRDefault="00B315CD" w:rsidP="005200CA">
      <w:pPr>
        <w:contextualSpacing/>
        <w:rPr>
          <w:rFonts w:ascii="Times New Roman" w:hAnsi="Times New Roman" w:cs="Times New Roman"/>
          <w:b/>
          <w:bCs w:val="0"/>
        </w:rPr>
      </w:pPr>
      <w:r w:rsidRPr="005200CA">
        <w:rPr>
          <w:rFonts w:ascii="Times New Roman" w:hAnsi="Times New Roman" w:cs="Times New Roman"/>
          <w:b/>
          <w:bCs w:val="0"/>
        </w:rPr>
        <w:t xml:space="preserve">Krajská správa a údržba silnic Středočeského kraje, příspěvková organizace </w:t>
      </w:r>
    </w:p>
    <w:p w14:paraId="7A8F9007" w14:textId="4848A0FB" w:rsidR="00B315CD" w:rsidRPr="00E939AD" w:rsidRDefault="00B315CD" w:rsidP="00C6518C">
      <w:pPr>
        <w:contextualSpacing/>
        <w:rPr>
          <w:rFonts w:ascii="Times New Roman" w:hAnsi="Times New Roman" w:cs="Times New Roman"/>
        </w:rPr>
      </w:pPr>
      <w:r w:rsidRPr="00E939AD">
        <w:rPr>
          <w:rFonts w:ascii="Times New Roman" w:hAnsi="Times New Roman" w:cs="Times New Roman"/>
        </w:rPr>
        <w:t xml:space="preserve">Zborovská </w:t>
      </w:r>
      <w:r w:rsidR="002F322B">
        <w:rPr>
          <w:rFonts w:ascii="Times New Roman" w:hAnsi="Times New Roman" w:cs="Times New Roman"/>
        </w:rPr>
        <w:t>81/</w:t>
      </w:r>
      <w:r w:rsidRPr="00E939AD">
        <w:rPr>
          <w:rFonts w:ascii="Times New Roman" w:hAnsi="Times New Roman" w:cs="Times New Roman"/>
        </w:rPr>
        <w:t xml:space="preserve">11,150 </w:t>
      </w:r>
      <w:r w:rsidR="002F322B">
        <w:rPr>
          <w:rFonts w:ascii="Times New Roman" w:hAnsi="Times New Roman" w:cs="Times New Roman"/>
        </w:rPr>
        <w:t>00</w:t>
      </w:r>
      <w:r w:rsidRPr="00E939AD">
        <w:rPr>
          <w:rFonts w:ascii="Times New Roman" w:hAnsi="Times New Roman" w:cs="Times New Roman"/>
        </w:rPr>
        <w:t xml:space="preserve"> Praha 5 </w:t>
      </w:r>
    </w:p>
    <w:p w14:paraId="08704A38" w14:textId="4AA0FD15" w:rsidR="00C6518C" w:rsidRDefault="00B315CD" w:rsidP="005200CA">
      <w:pPr>
        <w:contextualSpacing/>
        <w:rPr>
          <w:rFonts w:ascii="Times New Roman" w:hAnsi="Times New Roman" w:cs="Times New Roman"/>
          <w:b/>
          <w:caps/>
          <w:noProof/>
          <w:sz w:val="32"/>
          <w:szCs w:val="32"/>
        </w:rPr>
      </w:pPr>
      <w:r w:rsidRPr="00E939AD">
        <w:rPr>
          <w:rFonts w:ascii="Times New Roman" w:hAnsi="Times New Roman" w:cs="Times New Roman"/>
        </w:rPr>
        <w:t>IČO: 000</w:t>
      </w:r>
      <w:r w:rsidR="000B146A">
        <w:rPr>
          <w:rFonts w:ascii="Times New Roman" w:hAnsi="Times New Roman" w:cs="Times New Roman"/>
        </w:rPr>
        <w:t xml:space="preserve"> </w:t>
      </w:r>
      <w:r w:rsidRPr="00E939AD">
        <w:rPr>
          <w:rFonts w:ascii="Times New Roman" w:hAnsi="Times New Roman" w:cs="Times New Roman"/>
        </w:rPr>
        <w:t>66</w:t>
      </w:r>
      <w:r w:rsidR="00C6518C">
        <w:rPr>
          <w:rFonts w:ascii="Times New Roman" w:hAnsi="Times New Roman" w:cs="Times New Roman"/>
        </w:rPr>
        <w:t> </w:t>
      </w:r>
      <w:r w:rsidRPr="00E939AD">
        <w:rPr>
          <w:rFonts w:ascii="Times New Roman" w:hAnsi="Times New Roman" w:cs="Times New Roman"/>
        </w:rPr>
        <w:t>001</w:t>
      </w:r>
      <w:r w:rsidR="00C6518C">
        <w:rPr>
          <w:rFonts w:ascii="Times New Roman" w:hAnsi="Times New Roman" w:cs="Times New Roman"/>
        </w:rPr>
        <w:br w:type="page"/>
      </w:r>
    </w:p>
    <w:p w14:paraId="12D74A7F" w14:textId="6C8D6BDF" w:rsidR="00AB5244" w:rsidRPr="00E939AD" w:rsidRDefault="00AB5244" w:rsidP="00A91EB3">
      <w:pPr>
        <w:pStyle w:val="Nadpis1"/>
        <w:rPr>
          <w:rFonts w:ascii="Times New Roman" w:hAnsi="Times New Roman" w:cs="Times New Roman"/>
        </w:rPr>
      </w:pPr>
      <w:r w:rsidRPr="00E939AD">
        <w:rPr>
          <w:rFonts w:ascii="Times New Roman" w:hAnsi="Times New Roman" w:cs="Times New Roman"/>
        </w:rPr>
        <w:lastRenderedPageBreak/>
        <w:t>REŽIM ŘÍZENÍ</w:t>
      </w:r>
    </w:p>
    <w:p w14:paraId="6851A388" w14:textId="644F6FC4" w:rsidR="00AB5244" w:rsidRPr="00E939AD" w:rsidRDefault="00AB5244" w:rsidP="00A91EB3">
      <w:pPr>
        <w:rPr>
          <w:rFonts w:ascii="Times New Roman" w:hAnsi="Times New Roman" w:cs="Times New Roman"/>
        </w:rPr>
      </w:pPr>
      <w:r w:rsidRPr="00701E6F">
        <w:rPr>
          <w:rFonts w:ascii="Times New Roman" w:hAnsi="Times New Roman" w:cs="Times New Roman"/>
        </w:rPr>
        <w:t xml:space="preserve">Tato </w:t>
      </w:r>
      <w:r w:rsidR="0008322C" w:rsidRPr="00701E6F">
        <w:rPr>
          <w:rFonts w:ascii="Times New Roman" w:hAnsi="Times New Roman" w:cs="Times New Roman"/>
        </w:rPr>
        <w:t xml:space="preserve">nadlimitní </w:t>
      </w:r>
      <w:r w:rsidRPr="00701E6F">
        <w:rPr>
          <w:rFonts w:ascii="Times New Roman" w:hAnsi="Times New Roman" w:cs="Times New Roman"/>
        </w:rPr>
        <w:t>veřejná</w:t>
      </w:r>
      <w:r w:rsidRPr="00E939AD">
        <w:rPr>
          <w:rFonts w:ascii="Times New Roman" w:hAnsi="Times New Roman" w:cs="Times New Roman"/>
        </w:rPr>
        <w:t xml:space="preserve"> zakázka na </w:t>
      </w:r>
      <w:r w:rsidR="00B315CD" w:rsidRPr="00E939AD">
        <w:rPr>
          <w:rFonts w:ascii="Times New Roman" w:hAnsi="Times New Roman" w:cs="Times New Roman"/>
        </w:rPr>
        <w:t>služby</w:t>
      </w:r>
      <w:r w:rsidRPr="00E939AD">
        <w:rPr>
          <w:rFonts w:ascii="Times New Roman" w:hAnsi="Times New Roman" w:cs="Times New Roman"/>
        </w:rPr>
        <w:t xml:space="preserve"> s názvem </w:t>
      </w:r>
      <w:r w:rsidRPr="00E939AD">
        <w:rPr>
          <w:rFonts w:ascii="Times New Roman" w:hAnsi="Times New Roman" w:cs="Times New Roman"/>
          <w:b/>
        </w:rPr>
        <w:t>„</w:t>
      </w:r>
      <w:r w:rsidR="009F0997">
        <w:rPr>
          <w:rFonts w:ascii="Times New Roman" w:hAnsi="Times New Roman" w:cs="Times New Roman"/>
          <w:b/>
        </w:rPr>
        <w:t>B</w:t>
      </w:r>
      <w:r w:rsidR="009F0997" w:rsidRPr="009F0997">
        <w:rPr>
          <w:rFonts w:ascii="Times New Roman" w:hAnsi="Times New Roman" w:cs="Times New Roman"/>
          <w:b/>
        </w:rPr>
        <w:t xml:space="preserve">ěžná </w:t>
      </w:r>
      <w:r w:rsidR="001C1C57">
        <w:rPr>
          <w:rFonts w:ascii="Times New Roman" w:hAnsi="Times New Roman" w:cs="Times New Roman"/>
          <w:b/>
        </w:rPr>
        <w:t xml:space="preserve">a zimní </w:t>
      </w:r>
      <w:r w:rsidR="00031496">
        <w:rPr>
          <w:rFonts w:ascii="Times New Roman" w:hAnsi="Times New Roman" w:cs="Times New Roman"/>
          <w:b/>
        </w:rPr>
        <w:t>údržba</w:t>
      </w:r>
      <w:r w:rsidR="009F0997" w:rsidRPr="009F0997">
        <w:rPr>
          <w:rFonts w:ascii="Times New Roman" w:hAnsi="Times New Roman" w:cs="Times New Roman"/>
          <w:b/>
        </w:rPr>
        <w:t xml:space="preserve"> silnic </w:t>
      </w:r>
      <w:r w:rsidR="004A3A5A">
        <w:rPr>
          <w:rFonts w:ascii="Times New Roman" w:hAnsi="Times New Roman" w:cs="Times New Roman"/>
          <w:b/>
        </w:rPr>
        <w:t>S</w:t>
      </w:r>
      <w:r w:rsidR="009F0997" w:rsidRPr="009F0997">
        <w:rPr>
          <w:rFonts w:ascii="Times New Roman" w:hAnsi="Times New Roman" w:cs="Times New Roman"/>
          <w:b/>
        </w:rPr>
        <w:t>tředočeského kraje</w:t>
      </w:r>
      <w:r w:rsidR="004A3A5A">
        <w:rPr>
          <w:rFonts w:ascii="Times New Roman" w:hAnsi="Times New Roman" w:cs="Times New Roman"/>
          <w:b/>
        </w:rPr>
        <w:t xml:space="preserve"> </w:t>
      </w:r>
      <w:r w:rsidR="003E6503">
        <w:rPr>
          <w:rFonts w:ascii="Times New Roman" w:hAnsi="Times New Roman" w:cs="Times New Roman"/>
          <w:b/>
        </w:rPr>
        <w:t>–</w:t>
      </w:r>
      <w:r w:rsidR="004A3A5A">
        <w:rPr>
          <w:rFonts w:ascii="Times New Roman" w:hAnsi="Times New Roman" w:cs="Times New Roman"/>
          <w:b/>
        </w:rPr>
        <w:t xml:space="preserve"> </w:t>
      </w:r>
      <w:r w:rsidR="003E6503">
        <w:rPr>
          <w:rFonts w:ascii="Times New Roman" w:hAnsi="Times New Roman" w:cs="Times New Roman"/>
          <w:b/>
        </w:rPr>
        <w:t xml:space="preserve">oblast </w:t>
      </w:r>
      <w:r w:rsidR="005C4F79">
        <w:rPr>
          <w:rFonts w:ascii="Times New Roman" w:hAnsi="Times New Roman" w:cs="Times New Roman"/>
          <w:b/>
        </w:rPr>
        <w:t>Benešov</w:t>
      </w:r>
      <w:r w:rsidR="005F44EB" w:rsidRPr="00E939AD">
        <w:rPr>
          <w:rFonts w:ascii="Times New Roman" w:hAnsi="Times New Roman" w:cs="Times New Roman"/>
          <w:b/>
        </w:rPr>
        <w:t xml:space="preserve">“ </w:t>
      </w:r>
      <w:r w:rsidRPr="00E939AD">
        <w:rPr>
          <w:rFonts w:ascii="Times New Roman" w:hAnsi="Times New Roman" w:cs="Times New Roman"/>
        </w:rPr>
        <w:t>(dále jen „</w:t>
      </w:r>
      <w:r w:rsidRPr="00E939AD">
        <w:rPr>
          <w:rFonts w:ascii="Times New Roman" w:hAnsi="Times New Roman" w:cs="Times New Roman"/>
          <w:b/>
        </w:rPr>
        <w:t>Veřejná zakázka</w:t>
      </w:r>
      <w:r w:rsidRPr="00E939AD">
        <w:rPr>
          <w:rFonts w:ascii="Times New Roman" w:hAnsi="Times New Roman" w:cs="Times New Roman"/>
        </w:rPr>
        <w:t xml:space="preserve">“) je zadávána ve smyslu § </w:t>
      </w:r>
      <w:r w:rsidR="00DD534C" w:rsidRPr="00E939AD">
        <w:rPr>
          <w:rFonts w:ascii="Times New Roman" w:hAnsi="Times New Roman" w:cs="Times New Roman"/>
        </w:rPr>
        <w:t>5</w:t>
      </w:r>
      <w:r w:rsidR="000339D4" w:rsidRPr="00E939AD">
        <w:rPr>
          <w:rFonts w:ascii="Times New Roman" w:hAnsi="Times New Roman" w:cs="Times New Roman"/>
        </w:rPr>
        <w:t>6</w:t>
      </w:r>
      <w:r w:rsidR="00DD534C" w:rsidRPr="00E939AD">
        <w:rPr>
          <w:rFonts w:ascii="Times New Roman" w:hAnsi="Times New Roman" w:cs="Times New Roman"/>
        </w:rPr>
        <w:t xml:space="preserve"> </w:t>
      </w:r>
      <w:r w:rsidRPr="00E939AD">
        <w:rPr>
          <w:rFonts w:ascii="Times New Roman" w:hAnsi="Times New Roman" w:cs="Times New Roman"/>
        </w:rPr>
        <w:t xml:space="preserve">ZZVZ </w:t>
      </w:r>
      <w:r w:rsidR="00DD534C" w:rsidRPr="00E939AD">
        <w:rPr>
          <w:rFonts w:ascii="Times New Roman" w:hAnsi="Times New Roman" w:cs="Times New Roman"/>
        </w:rPr>
        <w:t>v</w:t>
      </w:r>
      <w:r w:rsidR="003B354A" w:rsidRPr="00E939AD">
        <w:rPr>
          <w:rFonts w:ascii="Times New Roman" w:hAnsi="Times New Roman" w:cs="Times New Roman"/>
        </w:rPr>
        <w:t> </w:t>
      </w:r>
      <w:r w:rsidR="000339D4" w:rsidRPr="00E939AD">
        <w:rPr>
          <w:rFonts w:ascii="Times New Roman" w:hAnsi="Times New Roman" w:cs="Times New Roman"/>
        </w:rPr>
        <w:t>otevřeném</w:t>
      </w:r>
      <w:r w:rsidR="003B354A" w:rsidRPr="00E939AD">
        <w:rPr>
          <w:rFonts w:ascii="Times New Roman" w:hAnsi="Times New Roman" w:cs="Times New Roman"/>
        </w:rPr>
        <w:t xml:space="preserve"> </w:t>
      </w:r>
      <w:r w:rsidR="00DD534C" w:rsidRPr="00E939AD">
        <w:rPr>
          <w:rFonts w:ascii="Times New Roman" w:hAnsi="Times New Roman" w:cs="Times New Roman"/>
        </w:rPr>
        <w:t>řízení.</w:t>
      </w:r>
    </w:p>
    <w:p w14:paraId="04FECC14" w14:textId="4293FB0A" w:rsidR="00CC0FD0" w:rsidRPr="00E939AD" w:rsidRDefault="003B354A" w:rsidP="00CC0FD0">
      <w:pPr>
        <w:rPr>
          <w:rFonts w:ascii="Times New Roman" w:hAnsi="Times New Roman" w:cs="Times New Roman"/>
        </w:rPr>
      </w:pPr>
      <w:r w:rsidRPr="00E939AD">
        <w:rPr>
          <w:rFonts w:ascii="Times New Roman" w:hAnsi="Times New Roman" w:cs="Times New Roman"/>
        </w:rPr>
        <w:t xml:space="preserve">Na základě zadávacího řízení bude s jedním účastníkem uzavřena </w:t>
      </w:r>
      <w:r w:rsidR="00B315CD" w:rsidRPr="00E939AD">
        <w:rPr>
          <w:rFonts w:ascii="Times New Roman" w:hAnsi="Times New Roman" w:cs="Times New Roman"/>
        </w:rPr>
        <w:t>rámcová dohoda</w:t>
      </w:r>
      <w:r w:rsidRPr="00E939AD">
        <w:rPr>
          <w:rFonts w:ascii="Times New Roman" w:hAnsi="Times New Roman" w:cs="Times New Roman"/>
        </w:rPr>
        <w:t xml:space="preserve"> na plnění předmětu </w:t>
      </w:r>
      <w:r w:rsidR="0084328B" w:rsidRPr="00E939AD">
        <w:rPr>
          <w:rFonts w:ascii="Times New Roman" w:hAnsi="Times New Roman" w:cs="Times New Roman"/>
        </w:rPr>
        <w:t>Veřejné</w:t>
      </w:r>
      <w:r w:rsidRPr="00E939AD">
        <w:rPr>
          <w:rFonts w:ascii="Times New Roman" w:hAnsi="Times New Roman" w:cs="Times New Roman"/>
        </w:rPr>
        <w:t xml:space="preserve"> zakázky. </w:t>
      </w:r>
      <w:r w:rsidR="004B7198" w:rsidRPr="00E939AD">
        <w:rPr>
          <w:rFonts w:ascii="Times New Roman" w:hAnsi="Times New Roman" w:cs="Times New Roman"/>
        </w:rPr>
        <w:t xml:space="preserve">Závazný návrh </w:t>
      </w:r>
      <w:r w:rsidR="00B315CD" w:rsidRPr="00E939AD">
        <w:rPr>
          <w:rFonts w:ascii="Times New Roman" w:hAnsi="Times New Roman" w:cs="Times New Roman"/>
        </w:rPr>
        <w:t>rámcové dohody</w:t>
      </w:r>
      <w:r w:rsidR="004B7198" w:rsidRPr="00E939AD">
        <w:rPr>
          <w:rFonts w:ascii="Times New Roman" w:hAnsi="Times New Roman" w:cs="Times New Roman"/>
        </w:rPr>
        <w:t xml:space="preserve"> tvoří </w:t>
      </w:r>
      <w:r w:rsidR="004B7198" w:rsidRPr="00BF3A68">
        <w:rPr>
          <w:rFonts w:ascii="Times New Roman" w:hAnsi="Times New Roman" w:cs="Times New Roman"/>
        </w:rPr>
        <w:t xml:space="preserve">přílohu č. 1 této </w:t>
      </w:r>
      <w:r w:rsidR="00384734" w:rsidRPr="00BF3A68">
        <w:rPr>
          <w:rFonts w:ascii="Times New Roman" w:hAnsi="Times New Roman" w:cs="Times New Roman"/>
        </w:rPr>
        <w:t>z</w:t>
      </w:r>
      <w:r w:rsidR="004B7198" w:rsidRPr="00BF3A68">
        <w:rPr>
          <w:rFonts w:ascii="Times New Roman" w:hAnsi="Times New Roman" w:cs="Times New Roman"/>
        </w:rPr>
        <w:t>adávací</w:t>
      </w:r>
      <w:r w:rsidR="004B7198" w:rsidRPr="00E939AD">
        <w:rPr>
          <w:rFonts w:ascii="Times New Roman" w:hAnsi="Times New Roman" w:cs="Times New Roman"/>
        </w:rPr>
        <w:t xml:space="preserve"> dokumentace</w:t>
      </w:r>
      <w:r w:rsidR="00CC0FD0">
        <w:rPr>
          <w:rFonts w:ascii="Times New Roman" w:hAnsi="Times New Roman" w:cs="Times New Roman"/>
        </w:rPr>
        <w:t>.</w:t>
      </w:r>
    </w:p>
    <w:p w14:paraId="230CA624" w14:textId="6440F005" w:rsidR="00B315CD" w:rsidRPr="00E939AD" w:rsidRDefault="00EB5E75" w:rsidP="00A91EB3">
      <w:pPr>
        <w:rPr>
          <w:rFonts w:ascii="Times New Roman" w:hAnsi="Times New Roman" w:cs="Times New Roman"/>
        </w:rPr>
      </w:pPr>
      <w:bookmarkStart w:id="0" w:name="_Hlk51231979"/>
      <w:r w:rsidRPr="00E939AD">
        <w:rPr>
          <w:rFonts w:ascii="Times New Roman" w:hAnsi="Times New Roman" w:cs="Times New Roman"/>
        </w:rPr>
        <w:t xml:space="preserve">Kompletní </w:t>
      </w:r>
      <w:r w:rsidR="00081B96" w:rsidRPr="00E939AD">
        <w:rPr>
          <w:rFonts w:ascii="Times New Roman" w:hAnsi="Times New Roman" w:cs="Times New Roman"/>
        </w:rPr>
        <w:t xml:space="preserve">zadávací </w:t>
      </w:r>
      <w:r w:rsidR="00AB5244" w:rsidRPr="00E939AD">
        <w:rPr>
          <w:rFonts w:ascii="Times New Roman" w:hAnsi="Times New Roman" w:cs="Times New Roman"/>
        </w:rPr>
        <w:t>dokumentace Veřejné zakázky (dále jen „</w:t>
      </w:r>
      <w:r w:rsidR="00AB5244" w:rsidRPr="00E939AD">
        <w:rPr>
          <w:rFonts w:ascii="Times New Roman" w:hAnsi="Times New Roman" w:cs="Times New Roman"/>
          <w:b/>
        </w:rPr>
        <w:t>Zadávací dokumentace</w:t>
      </w:r>
      <w:r w:rsidR="00AB5244" w:rsidRPr="00E939AD">
        <w:rPr>
          <w:rFonts w:ascii="Times New Roman" w:hAnsi="Times New Roman" w:cs="Times New Roman"/>
        </w:rPr>
        <w:t>“) je uveřejněna na</w:t>
      </w:r>
      <w:r w:rsidR="00923222">
        <w:rPr>
          <w:rFonts w:ascii="Times New Roman" w:hAnsi="Times New Roman" w:cs="Times New Roman"/>
        </w:rPr>
        <w:t> </w:t>
      </w:r>
      <w:r w:rsidR="00472E76">
        <w:rPr>
          <w:rFonts w:ascii="Times New Roman" w:hAnsi="Times New Roman" w:cs="Times New Roman"/>
        </w:rPr>
        <w:t>p</w:t>
      </w:r>
      <w:r w:rsidR="00AB5244" w:rsidRPr="00E939AD">
        <w:rPr>
          <w:rFonts w:ascii="Times New Roman" w:hAnsi="Times New Roman" w:cs="Times New Roman"/>
        </w:rPr>
        <w:t xml:space="preserve">rofilu </w:t>
      </w:r>
      <w:r w:rsidR="00896BC6">
        <w:rPr>
          <w:rFonts w:ascii="Times New Roman" w:hAnsi="Times New Roman" w:cs="Times New Roman"/>
        </w:rPr>
        <w:t>Z</w:t>
      </w:r>
      <w:r w:rsidR="00AB5244" w:rsidRPr="00E939AD">
        <w:rPr>
          <w:rFonts w:ascii="Times New Roman" w:hAnsi="Times New Roman" w:cs="Times New Roman"/>
        </w:rPr>
        <w:t>adavatele:</w:t>
      </w:r>
      <w:bookmarkEnd w:id="0"/>
      <w:r w:rsidR="00CF3F77" w:rsidRPr="00E939AD">
        <w:rPr>
          <w:rFonts w:ascii="Times New Roman" w:hAnsi="Times New Roman" w:cs="Times New Roman"/>
        </w:rPr>
        <w:t xml:space="preserve"> </w:t>
      </w:r>
      <w:hyperlink r:id="rId11" w:history="1">
        <w:r w:rsidR="00B315CD" w:rsidRPr="00E939AD">
          <w:rPr>
            <w:rStyle w:val="Hypertextovodkaz"/>
            <w:rFonts w:ascii="Times New Roman" w:hAnsi="Times New Roman" w:cs="Times New Roman"/>
          </w:rPr>
          <w:t>https://zakazky.kr-stredocesky.cz/profile_display_46.html</w:t>
        </w:r>
      </w:hyperlink>
      <w:r w:rsidR="00B315CD" w:rsidRPr="00E939AD">
        <w:rPr>
          <w:rFonts w:ascii="Times New Roman" w:hAnsi="Times New Roman" w:cs="Times New Roman"/>
        </w:rPr>
        <w:t>.</w:t>
      </w:r>
    </w:p>
    <w:p w14:paraId="6BDBB7AF" w14:textId="57E1E1C9" w:rsidR="00AB5244" w:rsidRPr="00E939AD" w:rsidRDefault="00AB5244" w:rsidP="00A91EB3">
      <w:pPr>
        <w:rPr>
          <w:rFonts w:ascii="Times New Roman" w:hAnsi="Times New Roman" w:cs="Times New Roman"/>
        </w:rPr>
      </w:pPr>
      <w:r w:rsidRPr="00E939AD">
        <w:rPr>
          <w:rFonts w:ascii="Times New Roman" w:hAnsi="Times New Roman" w:cs="Times New Roman"/>
        </w:rPr>
        <w:t xml:space="preserve">Zadávací dokumentace je souhrnem požadavků </w:t>
      </w:r>
      <w:r w:rsidR="00641FB9" w:rsidRPr="00E939AD">
        <w:rPr>
          <w:rFonts w:ascii="Times New Roman" w:hAnsi="Times New Roman" w:cs="Times New Roman"/>
        </w:rPr>
        <w:t>Z</w:t>
      </w:r>
      <w:r w:rsidRPr="00E939AD">
        <w:rPr>
          <w:rFonts w:ascii="Times New Roman" w:hAnsi="Times New Roman" w:cs="Times New Roman"/>
        </w:rPr>
        <w:t>adavatele</w:t>
      </w:r>
      <w:r w:rsidR="00536B64" w:rsidRPr="00E939AD">
        <w:rPr>
          <w:rFonts w:ascii="Times New Roman" w:hAnsi="Times New Roman" w:cs="Times New Roman"/>
        </w:rPr>
        <w:t>,</w:t>
      </w:r>
      <w:r w:rsidRPr="00E939AD">
        <w:rPr>
          <w:rFonts w:ascii="Times New Roman" w:hAnsi="Times New Roman" w:cs="Times New Roman"/>
        </w:rPr>
        <w:t xml:space="preserve"> a nikoliv konečným souhrnem veškerých požadavků vyplývajících z obecně platných právních norem</w:t>
      </w:r>
      <w:r w:rsidR="00F10DAF">
        <w:rPr>
          <w:rFonts w:ascii="Times New Roman" w:hAnsi="Times New Roman" w:cs="Times New Roman"/>
        </w:rPr>
        <w:t xml:space="preserve"> a technických norem</w:t>
      </w:r>
      <w:r w:rsidRPr="00E939AD">
        <w:rPr>
          <w:rFonts w:ascii="Times New Roman" w:hAnsi="Times New Roman" w:cs="Times New Roman"/>
        </w:rPr>
        <w:t>. Dodavatelé se tak musí při zpracování své nabídky vždy řídit nejen požadavky obsaženými v Zadávací dokumentaci, ale též ustanoveními příslušných obecně závazných právních předpisů</w:t>
      </w:r>
      <w:r w:rsidR="00E06A84">
        <w:rPr>
          <w:rFonts w:ascii="Times New Roman" w:hAnsi="Times New Roman" w:cs="Times New Roman"/>
        </w:rPr>
        <w:t xml:space="preserve"> a technických norem</w:t>
      </w:r>
      <w:r w:rsidRPr="00E939AD">
        <w:rPr>
          <w:rFonts w:ascii="Times New Roman" w:hAnsi="Times New Roman" w:cs="Times New Roman"/>
        </w:rPr>
        <w:t>.</w:t>
      </w:r>
    </w:p>
    <w:p w14:paraId="67229D06" w14:textId="3ECAE38F" w:rsidR="00AB5244" w:rsidRPr="00E939AD" w:rsidRDefault="00AB5244" w:rsidP="00A91EB3">
      <w:pPr>
        <w:rPr>
          <w:rFonts w:ascii="Times New Roman" w:hAnsi="Times New Roman" w:cs="Times New Roman"/>
        </w:rPr>
      </w:pPr>
      <w:r w:rsidRPr="00E939AD">
        <w:rPr>
          <w:rFonts w:ascii="Times New Roman" w:hAnsi="Times New Roman" w:cs="Times New Roman"/>
        </w:rPr>
        <w:t xml:space="preserve">Informace a údaje uvedené v jednotlivých částech Zadávací dokumentace vymezují závazné požadavky </w:t>
      </w:r>
      <w:r w:rsidR="004C7DC9" w:rsidRPr="00E939AD">
        <w:rPr>
          <w:rFonts w:ascii="Times New Roman" w:hAnsi="Times New Roman" w:cs="Times New Roman"/>
        </w:rPr>
        <w:t>Z</w:t>
      </w:r>
      <w:r w:rsidR="00081B96" w:rsidRPr="00E939AD">
        <w:rPr>
          <w:rFonts w:ascii="Times New Roman" w:hAnsi="Times New Roman" w:cs="Times New Roman"/>
        </w:rPr>
        <w:t>adavatele</w:t>
      </w:r>
      <w:r w:rsidRPr="00E939AD">
        <w:rPr>
          <w:rFonts w:ascii="Times New Roman" w:hAnsi="Times New Roman" w:cs="Times New Roman"/>
        </w:rPr>
        <w:t xml:space="preserve">. Tyto požadavky je každý účastník povinen plně a bezvýhradně respektovat při zpracování své nabídky. Neakceptování požadavků </w:t>
      </w:r>
      <w:r w:rsidR="000B3257" w:rsidRPr="00E939AD">
        <w:rPr>
          <w:rFonts w:ascii="Times New Roman" w:hAnsi="Times New Roman" w:cs="Times New Roman"/>
        </w:rPr>
        <w:t>Z</w:t>
      </w:r>
      <w:r w:rsidR="00081B96" w:rsidRPr="00E939AD">
        <w:rPr>
          <w:rFonts w:ascii="Times New Roman" w:hAnsi="Times New Roman" w:cs="Times New Roman"/>
        </w:rPr>
        <w:t xml:space="preserve">adavatele </w:t>
      </w:r>
      <w:r w:rsidRPr="00E939AD">
        <w:rPr>
          <w:rFonts w:ascii="Times New Roman" w:hAnsi="Times New Roman" w:cs="Times New Roman"/>
        </w:rPr>
        <w:t xml:space="preserve">uvedených v Zadávací dokumentaci </w:t>
      </w:r>
      <w:r w:rsidR="003C6C84" w:rsidRPr="00E939AD">
        <w:rPr>
          <w:rFonts w:ascii="Times New Roman" w:hAnsi="Times New Roman" w:cs="Times New Roman"/>
        </w:rPr>
        <w:t>může být dle povahy daného případu</w:t>
      </w:r>
      <w:r w:rsidRPr="00E939AD">
        <w:rPr>
          <w:rFonts w:ascii="Times New Roman" w:hAnsi="Times New Roman" w:cs="Times New Roman"/>
        </w:rPr>
        <w:t xml:space="preserve"> považováno za</w:t>
      </w:r>
      <w:r w:rsidR="00DA1CEC" w:rsidRPr="00E939AD">
        <w:rPr>
          <w:rFonts w:ascii="Times New Roman" w:hAnsi="Times New Roman" w:cs="Times New Roman"/>
        </w:rPr>
        <w:t> </w:t>
      </w:r>
      <w:r w:rsidRPr="00E939AD">
        <w:rPr>
          <w:rFonts w:ascii="Times New Roman" w:hAnsi="Times New Roman" w:cs="Times New Roman"/>
        </w:rPr>
        <w:t xml:space="preserve">nesplnění zadávacích podmínek s následkem možného vyloučení účastníka z účasti v zadávacím řízení. </w:t>
      </w:r>
    </w:p>
    <w:p w14:paraId="35EED11D" w14:textId="5FB81987" w:rsidR="001F3782" w:rsidRPr="00E939AD" w:rsidRDefault="00AB5244" w:rsidP="00A91EB3">
      <w:pPr>
        <w:rPr>
          <w:rFonts w:ascii="Times New Roman" w:hAnsi="Times New Roman" w:cs="Times New Roman"/>
        </w:rPr>
      </w:pPr>
      <w:r w:rsidRPr="00E939AD">
        <w:rPr>
          <w:rFonts w:ascii="Times New Roman" w:hAnsi="Times New Roman" w:cs="Times New Roman"/>
        </w:rPr>
        <w:t xml:space="preserve">Písemná komunikace mezi </w:t>
      </w:r>
      <w:r w:rsidR="00C745BD" w:rsidRPr="00E939AD">
        <w:rPr>
          <w:rFonts w:ascii="Times New Roman" w:hAnsi="Times New Roman" w:cs="Times New Roman"/>
        </w:rPr>
        <w:t>Z</w:t>
      </w:r>
      <w:r w:rsidR="00081B96" w:rsidRPr="00E939AD">
        <w:rPr>
          <w:rFonts w:ascii="Times New Roman" w:hAnsi="Times New Roman" w:cs="Times New Roman"/>
        </w:rPr>
        <w:t xml:space="preserve">adavatelem </w:t>
      </w:r>
      <w:r w:rsidRPr="00E939AD">
        <w:rPr>
          <w:rFonts w:ascii="Times New Roman" w:hAnsi="Times New Roman" w:cs="Times New Roman"/>
        </w:rPr>
        <w:t xml:space="preserve">a dodavatelem bude v souladu s ustanovením § 211 odst. </w:t>
      </w:r>
      <w:r w:rsidR="004D68D1">
        <w:rPr>
          <w:rFonts w:ascii="Times New Roman" w:hAnsi="Times New Roman" w:cs="Times New Roman"/>
        </w:rPr>
        <w:t>5</w:t>
      </w:r>
      <w:r w:rsidRPr="00E939AD">
        <w:rPr>
          <w:rFonts w:ascii="Times New Roman" w:hAnsi="Times New Roman" w:cs="Times New Roman"/>
        </w:rPr>
        <w:t xml:space="preserve"> ZZVZ probíhat elektronickými prostředky</w:t>
      </w:r>
      <w:r w:rsidR="001D4D2D" w:rsidRPr="00E939AD">
        <w:rPr>
          <w:rFonts w:ascii="Times New Roman" w:hAnsi="Times New Roman" w:cs="Times New Roman"/>
        </w:rPr>
        <w:t xml:space="preserve">, a to prostřednictvím </w:t>
      </w:r>
      <w:r w:rsidR="00AF143B">
        <w:rPr>
          <w:rFonts w:ascii="Times New Roman" w:hAnsi="Times New Roman" w:cs="Times New Roman"/>
        </w:rPr>
        <w:t>p</w:t>
      </w:r>
      <w:r w:rsidR="001D4D2D" w:rsidRPr="00E939AD">
        <w:rPr>
          <w:rFonts w:ascii="Times New Roman" w:hAnsi="Times New Roman" w:cs="Times New Roman"/>
        </w:rPr>
        <w:t xml:space="preserve">rofilu </w:t>
      </w:r>
      <w:r w:rsidR="00896BC6">
        <w:rPr>
          <w:rFonts w:ascii="Times New Roman" w:hAnsi="Times New Roman" w:cs="Times New Roman"/>
        </w:rPr>
        <w:t>Z</w:t>
      </w:r>
      <w:r w:rsidR="001D4D2D" w:rsidRPr="00E939AD">
        <w:rPr>
          <w:rFonts w:ascii="Times New Roman" w:hAnsi="Times New Roman" w:cs="Times New Roman"/>
        </w:rPr>
        <w:t>adavatele</w:t>
      </w:r>
      <w:r w:rsidRPr="00E939AD">
        <w:rPr>
          <w:rFonts w:ascii="Times New Roman" w:hAnsi="Times New Roman" w:cs="Times New Roman"/>
        </w:rPr>
        <w:t xml:space="preserve">. Veškeré informace </w:t>
      </w:r>
      <w:r w:rsidR="001D4D2D" w:rsidRPr="00E939AD">
        <w:rPr>
          <w:rFonts w:ascii="Times New Roman" w:hAnsi="Times New Roman" w:cs="Times New Roman"/>
        </w:rPr>
        <w:t xml:space="preserve">k funkcionalitám elektronického nástroje EZAK, v rámci kterého je zřízen </w:t>
      </w:r>
      <w:r w:rsidR="00AF143B">
        <w:rPr>
          <w:rFonts w:ascii="Times New Roman" w:hAnsi="Times New Roman" w:cs="Times New Roman"/>
        </w:rPr>
        <w:t>p</w:t>
      </w:r>
      <w:r w:rsidR="001D4D2D" w:rsidRPr="00E939AD">
        <w:rPr>
          <w:rFonts w:ascii="Times New Roman" w:hAnsi="Times New Roman" w:cs="Times New Roman"/>
        </w:rPr>
        <w:t xml:space="preserve">rofil </w:t>
      </w:r>
      <w:r w:rsidR="00896BC6">
        <w:rPr>
          <w:rFonts w:ascii="Times New Roman" w:hAnsi="Times New Roman" w:cs="Times New Roman"/>
        </w:rPr>
        <w:t>Z</w:t>
      </w:r>
      <w:r w:rsidR="001D4D2D" w:rsidRPr="00E939AD">
        <w:rPr>
          <w:rFonts w:ascii="Times New Roman" w:hAnsi="Times New Roman" w:cs="Times New Roman"/>
        </w:rPr>
        <w:t>adavatele</w:t>
      </w:r>
      <w:r w:rsidR="00901D68">
        <w:rPr>
          <w:rFonts w:ascii="Times New Roman" w:hAnsi="Times New Roman" w:cs="Times New Roman"/>
        </w:rPr>
        <w:t>,</w:t>
      </w:r>
      <w:r w:rsidR="001D4D2D" w:rsidRPr="00E939AD">
        <w:rPr>
          <w:rFonts w:ascii="Times New Roman" w:hAnsi="Times New Roman" w:cs="Times New Roman"/>
        </w:rPr>
        <w:t xml:space="preserve"> </w:t>
      </w:r>
      <w:r w:rsidR="00AF143B">
        <w:rPr>
          <w:rFonts w:ascii="Times New Roman" w:hAnsi="Times New Roman" w:cs="Times New Roman"/>
        </w:rPr>
        <w:t>je dostupný na</w:t>
      </w:r>
      <w:r w:rsidR="001D4D2D" w:rsidRPr="00E939AD">
        <w:rPr>
          <w:rFonts w:ascii="Times New Roman" w:hAnsi="Times New Roman" w:cs="Times New Roman"/>
        </w:rPr>
        <w:t xml:space="preserve">: </w:t>
      </w:r>
      <w:hyperlink r:id="rId12" w:history="1">
        <w:r w:rsidR="001D4D2D" w:rsidRPr="00E939AD">
          <w:rPr>
            <w:rStyle w:val="Hypertextovodkaz"/>
            <w:rFonts w:ascii="Times New Roman" w:hAnsi="Times New Roman" w:cs="Times New Roman"/>
          </w:rPr>
          <w:t>https://zakazky.kr-stredocesky.cz/manual.html</w:t>
        </w:r>
      </w:hyperlink>
    </w:p>
    <w:p w14:paraId="1228BEFF" w14:textId="3059FC90" w:rsidR="00EB5E75" w:rsidRPr="00E939AD" w:rsidRDefault="00EB5E75" w:rsidP="00A91EB3">
      <w:pPr>
        <w:pStyle w:val="Nadpis1"/>
        <w:rPr>
          <w:rFonts w:ascii="Times New Roman" w:hAnsi="Times New Roman" w:cs="Times New Roman"/>
        </w:rPr>
      </w:pPr>
      <w:r w:rsidRPr="00E939AD">
        <w:rPr>
          <w:rFonts w:ascii="Times New Roman" w:hAnsi="Times New Roman" w:cs="Times New Roman"/>
        </w:rPr>
        <w:t xml:space="preserve">SPECIFIKACE ZADAVATELE </w:t>
      </w:r>
    </w:p>
    <w:p w14:paraId="4033E699" w14:textId="1B9924C9" w:rsidR="00EB5E75" w:rsidRPr="00E939AD" w:rsidRDefault="00EB5E75" w:rsidP="00A91EB3">
      <w:pPr>
        <w:pStyle w:val="Nadpis2"/>
        <w:rPr>
          <w:rFonts w:ascii="Times New Roman" w:hAnsi="Times New Roman" w:cs="Times New Roman"/>
        </w:rPr>
      </w:pPr>
      <w:bookmarkStart w:id="1" w:name="_Ref141901759"/>
      <w:r w:rsidRPr="00E939AD">
        <w:rPr>
          <w:rFonts w:ascii="Times New Roman" w:hAnsi="Times New Roman" w:cs="Times New Roman"/>
        </w:rPr>
        <w:t>Zadavatel</w:t>
      </w:r>
      <w:bookmarkEnd w:id="1"/>
    </w:p>
    <w:p w14:paraId="22224AA2" w14:textId="11466433" w:rsidR="00EB5E75" w:rsidRPr="00E939AD" w:rsidRDefault="00EB5E75" w:rsidP="004B7159">
      <w:pPr>
        <w:pStyle w:val="Bezmezer"/>
        <w:spacing w:before="120" w:line="276" w:lineRule="auto"/>
        <w:ind w:left="567"/>
        <w:rPr>
          <w:rFonts w:ascii="Times New Roman" w:hAnsi="Times New Roman" w:cs="Times New Roman"/>
        </w:rPr>
      </w:pPr>
      <w:r w:rsidRPr="00E939AD">
        <w:rPr>
          <w:rFonts w:ascii="Times New Roman" w:hAnsi="Times New Roman" w:cs="Times New Roman"/>
        </w:rPr>
        <w:t>Název:</w:t>
      </w:r>
      <w:r w:rsidRPr="00E939AD">
        <w:rPr>
          <w:rFonts w:ascii="Times New Roman" w:hAnsi="Times New Roman" w:cs="Times New Roman"/>
        </w:rPr>
        <w:tab/>
      </w:r>
      <w:r w:rsidRPr="00E939AD">
        <w:rPr>
          <w:rFonts w:ascii="Times New Roman" w:hAnsi="Times New Roman" w:cs="Times New Roman"/>
        </w:rPr>
        <w:tab/>
      </w:r>
      <w:r w:rsidR="00E939AD" w:rsidRPr="00E939AD">
        <w:rPr>
          <w:rFonts w:ascii="Times New Roman" w:hAnsi="Times New Roman" w:cs="Times New Roman"/>
          <w:b/>
        </w:rPr>
        <w:t>Krajská</w:t>
      </w:r>
      <w:r w:rsidR="00E939AD">
        <w:rPr>
          <w:rFonts w:ascii="Times New Roman" w:hAnsi="Times New Roman" w:cs="Times New Roman"/>
          <w:b/>
        </w:rPr>
        <w:t xml:space="preserve"> správa a údržba </w:t>
      </w:r>
      <w:r w:rsidR="00F3311C">
        <w:rPr>
          <w:rFonts w:ascii="Times New Roman" w:hAnsi="Times New Roman" w:cs="Times New Roman"/>
          <w:b/>
        </w:rPr>
        <w:t xml:space="preserve">silnic </w:t>
      </w:r>
      <w:r w:rsidR="00E939AD">
        <w:rPr>
          <w:rFonts w:ascii="Times New Roman" w:hAnsi="Times New Roman" w:cs="Times New Roman"/>
          <w:b/>
        </w:rPr>
        <w:t>Středočeského kraje, příspěvková organizace</w:t>
      </w:r>
    </w:p>
    <w:p w14:paraId="1895F488" w14:textId="3EEDFADE" w:rsidR="00EB5E75" w:rsidRPr="00E939AD" w:rsidRDefault="00EB5E75" w:rsidP="00E939AD">
      <w:pPr>
        <w:pStyle w:val="Bezmezer"/>
        <w:spacing w:line="276" w:lineRule="auto"/>
        <w:ind w:left="567"/>
        <w:rPr>
          <w:rFonts w:ascii="Times New Roman" w:hAnsi="Times New Roman" w:cs="Times New Roman"/>
        </w:rPr>
      </w:pPr>
      <w:r w:rsidRPr="00E939AD">
        <w:rPr>
          <w:rFonts w:ascii="Times New Roman" w:hAnsi="Times New Roman" w:cs="Times New Roman"/>
        </w:rPr>
        <w:t>IČ</w:t>
      </w:r>
      <w:r w:rsidR="0015498D">
        <w:rPr>
          <w:rFonts w:ascii="Times New Roman" w:hAnsi="Times New Roman" w:cs="Times New Roman"/>
        </w:rPr>
        <w:t>O</w:t>
      </w:r>
      <w:r w:rsidRPr="00E939AD">
        <w:rPr>
          <w:rFonts w:ascii="Times New Roman" w:hAnsi="Times New Roman" w:cs="Times New Roman"/>
        </w:rPr>
        <w:t xml:space="preserve">: </w:t>
      </w:r>
      <w:r w:rsidRPr="00E939AD">
        <w:rPr>
          <w:rFonts w:ascii="Times New Roman" w:hAnsi="Times New Roman" w:cs="Times New Roman"/>
        </w:rPr>
        <w:tab/>
      </w:r>
      <w:r w:rsidRPr="00E939AD">
        <w:rPr>
          <w:rFonts w:ascii="Times New Roman" w:hAnsi="Times New Roman" w:cs="Times New Roman"/>
        </w:rPr>
        <w:tab/>
      </w:r>
      <w:r w:rsidR="00E939AD" w:rsidRPr="00E939AD">
        <w:rPr>
          <w:rFonts w:ascii="Times New Roman" w:hAnsi="Times New Roman" w:cs="Times New Roman"/>
        </w:rPr>
        <w:t>000</w:t>
      </w:r>
      <w:r w:rsidR="00E939AD">
        <w:rPr>
          <w:rFonts w:ascii="Times New Roman" w:hAnsi="Times New Roman" w:cs="Times New Roman"/>
        </w:rPr>
        <w:t xml:space="preserve"> </w:t>
      </w:r>
      <w:r w:rsidR="00E939AD" w:rsidRPr="00E939AD">
        <w:rPr>
          <w:rFonts w:ascii="Times New Roman" w:hAnsi="Times New Roman" w:cs="Times New Roman"/>
        </w:rPr>
        <w:t>66</w:t>
      </w:r>
      <w:r w:rsidR="00E939AD">
        <w:rPr>
          <w:rFonts w:ascii="Times New Roman" w:hAnsi="Times New Roman" w:cs="Times New Roman"/>
        </w:rPr>
        <w:t xml:space="preserve"> </w:t>
      </w:r>
      <w:r w:rsidR="00E939AD" w:rsidRPr="00E939AD">
        <w:rPr>
          <w:rFonts w:ascii="Times New Roman" w:hAnsi="Times New Roman" w:cs="Times New Roman"/>
        </w:rPr>
        <w:t>001</w:t>
      </w:r>
    </w:p>
    <w:p w14:paraId="4BD2CA6A" w14:textId="0B870A12" w:rsidR="00EB5E75" w:rsidRPr="00E939AD" w:rsidRDefault="00EB5E75" w:rsidP="00E939AD">
      <w:pPr>
        <w:pStyle w:val="Bezmezer"/>
        <w:spacing w:line="276" w:lineRule="auto"/>
        <w:ind w:left="567"/>
        <w:rPr>
          <w:rFonts w:ascii="Times New Roman" w:hAnsi="Times New Roman" w:cs="Times New Roman"/>
        </w:rPr>
      </w:pPr>
      <w:r w:rsidRPr="00E939AD">
        <w:rPr>
          <w:rFonts w:ascii="Times New Roman" w:hAnsi="Times New Roman" w:cs="Times New Roman"/>
        </w:rPr>
        <w:t>DIČ:</w:t>
      </w:r>
      <w:r w:rsidRPr="00E939AD">
        <w:rPr>
          <w:rFonts w:ascii="Times New Roman" w:hAnsi="Times New Roman" w:cs="Times New Roman"/>
        </w:rPr>
        <w:tab/>
      </w:r>
      <w:r w:rsidRPr="00E939AD">
        <w:rPr>
          <w:rFonts w:ascii="Times New Roman" w:hAnsi="Times New Roman" w:cs="Times New Roman"/>
        </w:rPr>
        <w:tab/>
        <w:t>CZ</w:t>
      </w:r>
      <w:r w:rsidR="00E939AD" w:rsidRPr="00E939AD">
        <w:rPr>
          <w:rFonts w:ascii="Times New Roman" w:hAnsi="Times New Roman" w:cs="Times New Roman"/>
        </w:rPr>
        <w:t>00066001</w:t>
      </w:r>
    </w:p>
    <w:p w14:paraId="70AC2982" w14:textId="2FAB3880" w:rsidR="00EB5E75" w:rsidRPr="00E939AD" w:rsidRDefault="00EB5E75" w:rsidP="00E939AD">
      <w:pPr>
        <w:pStyle w:val="Bezmezer"/>
        <w:spacing w:line="276" w:lineRule="auto"/>
        <w:ind w:left="567"/>
        <w:jc w:val="both"/>
        <w:rPr>
          <w:rFonts w:ascii="Times New Roman" w:hAnsi="Times New Roman" w:cs="Times New Roman"/>
        </w:rPr>
      </w:pPr>
      <w:r w:rsidRPr="00E939AD">
        <w:rPr>
          <w:rFonts w:ascii="Times New Roman" w:hAnsi="Times New Roman" w:cs="Times New Roman"/>
        </w:rPr>
        <w:t>se sídlem:</w:t>
      </w:r>
      <w:r w:rsidRPr="00E939AD">
        <w:rPr>
          <w:rFonts w:ascii="Times New Roman" w:hAnsi="Times New Roman" w:cs="Times New Roman"/>
        </w:rPr>
        <w:tab/>
      </w:r>
      <w:r w:rsidR="0079617F" w:rsidRPr="0079617F">
        <w:rPr>
          <w:rFonts w:ascii="Times New Roman" w:hAnsi="Times New Roman" w:cs="Times New Roman"/>
        </w:rPr>
        <w:t xml:space="preserve">Zborovská </w:t>
      </w:r>
      <w:r w:rsidR="00F27A8F">
        <w:rPr>
          <w:rFonts w:ascii="Times New Roman" w:hAnsi="Times New Roman" w:cs="Times New Roman"/>
        </w:rPr>
        <w:t>81/</w:t>
      </w:r>
      <w:r w:rsidR="0079617F" w:rsidRPr="0079617F">
        <w:rPr>
          <w:rFonts w:ascii="Times New Roman" w:hAnsi="Times New Roman" w:cs="Times New Roman"/>
        </w:rPr>
        <w:t xml:space="preserve">11,150 </w:t>
      </w:r>
      <w:r w:rsidR="00F27A8F">
        <w:rPr>
          <w:rFonts w:ascii="Times New Roman" w:hAnsi="Times New Roman" w:cs="Times New Roman"/>
        </w:rPr>
        <w:t>00</w:t>
      </w:r>
      <w:r w:rsidR="0079617F" w:rsidRPr="0079617F">
        <w:rPr>
          <w:rFonts w:ascii="Times New Roman" w:hAnsi="Times New Roman" w:cs="Times New Roman"/>
        </w:rPr>
        <w:t xml:space="preserve"> Praha 5</w:t>
      </w:r>
    </w:p>
    <w:p w14:paraId="6FC2B789" w14:textId="446E58F0" w:rsidR="00EB5E75" w:rsidRDefault="00384734" w:rsidP="00E973B2">
      <w:pPr>
        <w:spacing w:after="0"/>
        <w:rPr>
          <w:rFonts w:ascii="Times New Roman" w:hAnsi="Times New Roman" w:cs="Times New Roman"/>
        </w:rPr>
      </w:pPr>
      <w:r w:rsidRPr="00E939AD">
        <w:rPr>
          <w:rFonts w:ascii="Times New Roman" w:hAnsi="Times New Roman" w:cs="Times New Roman"/>
        </w:rPr>
        <w:t>zastoupený:</w:t>
      </w:r>
      <w:r w:rsidRPr="00E939AD">
        <w:rPr>
          <w:rFonts w:ascii="Times New Roman" w:hAnsi="Times New Roman" w:cs="Times New Roman"/>
        </w:rPr>
        <w:tab/>
      </w:r>
      <w:r w:rsidR="006213E1" w:rsidRPr="00E939AD">
        <w:rPr>
          <w:rFonts w:ascii="Times New Roman" w:hAnsi="Times New Roman" w:cs="Times New Roman"/>
        </w:rPr>
        <w:t xml:space="preserve">Ing. </w:t>
      </w:r>
      <w:r w:rsidR="00782B85">
        <w:rPr>
          <w:rFonts w:ascii="Times New Roman" w:hAnsi="Times New Roman" w:cs="Times New Roman"/>
        </w:rPr>
        <w:t>Aleš Čermák, Ph.D., MBA</w:t>
      </w:r>
      <w:r w:rsidR="00BA2F46">
        <w:rPr>
          <w:rFonts w:ascii="Times New Roman" w:hAnsi="Times New Roman" w:cs="Times New Roman"/>
        </w:rPr>
        <w:t>, ředitel</w:t>
      </w:r>
    </w:p>
    <w:p w14:paraId="476E58E2" w14:textId="2E846F64" w:rsidR="00C52F79" w:rsidRPr="00B34646" w:rsidRDefault="00C52F79" w:rsidP="00E973B2">
      <w:pPr>
        <w:pStyle w:val="Bezmezer"/>
        <w:spacing w:after="120" w:line="276" w:lineRule="auto"/>
        <w:ind w:left="567"/>
        <w:jc w:val="both"/>
        <w:rPr>
          <w:rFonts w:ascii="Times New Roman" w:hAnsi="Times New Roman" w:cs="Times New Roman"/>
        </w:rPr>
      </w:pPr>
      <w:r>
        <w:rPr>
          <w:rFonts w:ascii="Times New Roman" w:hAnsi="Times New Roman" w:cs="Times New Roman"/>
        </w:rPr>
        <w:t xml:space="preserve">kontaktní </w:t>
      </w:r>
      <w:r w:rsidRPr="00B34646">
        <w:rPr>
          <w:rFonts w:ascii="Times New Roman" w:hAnsi="Times New Roman" w:cs="Times New Roman"/>
        </w:rPr>
        <w:t>osoba:</w:t>
      </w:r>
      <w:r w:rsidRPr="00B34646">
        <w:rPr>
          <w:rFonts w:ascii="Times New Roman" w:hAnsi="Times New Roman" w:cs="Times New Roman"/>
        </w:rPr>
        <w:tab/>
      </w:r>
      <w:r w:rsidR="00983926">
        <w:rPr>
          <w:rFonts w:ascii="Times New Roman" w:hAnsi="Times New Roman" w:cs="Times New Roman"/>
        </w:rPr>
        <w:t>Bc.</w:t>
      </w:r>
      <w:r w:rsidR="00B34646" w:rsidRPr="00B34646">
        <w:rPr>
          <w:rFonts w:ascii="Times New Roman" w:hAnsi="Times New Roman" w:cs="Times New Roman"/>
        </w:rPr>
        <w:t xml:space="preserve"> Lukáš </w:t>
      </w:r>
      <w:r w:rsidR="00983926">
        <w:rPr>
          <w:rFonts w:ascii="Times New Roman" w:hAnsi="Times New Roman" w:cs="Times New Roman"/>
        </w:rPr>
        <w:t>Balog</w:t>
      </w:r>
      <w:r w:rsidR="00B34646" w:rsidRPr="00B34646">
        <w:rPr>
          <w:rFonts w:ascii="Times New Roman" w:hAnsi="Times New Roman" w:cs="Times New Roman"/>
        </w:rPr>
        <w:t xml:space="preserve">, </w:t>
      </w:r>
      <w:r w:rsidR="00983926">
        <w:rPr>
          <w:rFonts w:ascii="Times New Roman" w:hAnsi="Times New Roman" w:cs="Times New Roman"/>
        </w:rPr>
        <w:t>vedoucí oddělení</w:t>
      </w:r>
      <w:r w:rsidR="00B34646" w:rsidRPr="00B34646">
        <w:rPr>
          <w:rFonts w:ascii="Times New Roman" w:hAnsi="Times New Roman" w:cs="Times New Roman"/>
        </w:rPr>
        <w:t xml:space="preserve"> veřejných zakázek, </w:t>
      </w:r>
      <w:r w:rsidR="00E53DA0">
        <w:rPr>
          <w:rFonts w:ascii="Times New Roman" w:hAnsi="Times New Roman" w:cs="Times New Roman"/>
        </w:rPr>
        <w:t xml:space="preserve">e-mail: </w:t>
      </w:r>
      <w:hyperlink r:id="rId13" w:history="1">
        <w:r w:rsidR="00983926" w:rsidRPr="00ED6919">
          <w:rPr>
            <w:rStyle w:val="Hypertextovodkaz"/>
            <w:rFonts w:ascii="Times New Roman" w:hAnsi="Times New Roman" w:cs="Times New Roman"/>
          </w:rPr>
          <w:t>lukas.balog@ksus.cz</w:t>
        </w:r>
      </w:hyperlink>
    </w:p>
    <w:p w14:paraId="190FE9A5" w14:textId="2F07B761" w:rsidR="00205D79" w:rsidRPr="004B7159" w:rsidRDefault="00EB5E75" w:rsidP="004B7159">
      <w:pPr>
        <w:rPr>
          <w:rFonts w:ascii="Times New Roman" w:eastAsiaTheme="minorHAnsi" w:hAnsi="Times New Roman" w:cs="Times New Roman"/>
          <w:b/>
          <w:bCs w:val="0"/>
          <w:lang w:eastAsia="en-US"/>
        </w:rPr>
      </w:pPr>
      <w:r w:rsidRPr="00E939AD">
        <w:rPr>
          <w:rFonts w:ascii="Times New Roman" w:hAnsi="Times New Roman" w:cs="Times New Roman"/>
        </w:rPr>
        <w:t>(dále jen „</w:t>
      </w:r>
      <w:r w:rsidRPr="00E939AD">
        <w:rPr>
          <w:rFonts w:ascii="Times New Roman" w:hAnsi="Times New Roman" w:cs="Times New Roman"/>
          <w:b/>
        </w:rPr>
        <w:t>Zadavatel</w:t>
      </w:r>
      <w:r w:rsidRPr="00E939AD">
        <w:rPr>
          <w:rFonts w:ascii="Times New Roman" w:hAnsi="Times New Roman" w:cs="Times New Roman"/>
        </w:rPr>
        <w:t>“)</w:t>
      </w:r>
    </w:p>
    <w:p w14:paraId="3588DAF2" w14:textId="71D9D3A8" w:rsidR="00495B22" w:rsidRDefault="00495B22" w:rsidP="00495B22">
      <w:pPr>
        <w:pStyle w:val="Nadpis2"/>
        <w:rPr>
          <w:rFonts w:ascii="Times New Roman" w:hAnsi="Times New Roman" w:cs="Times New Roman"/>
        </w:rPr>
      </w:pPr>
      <w:bookmarkStart w:id="2" w:name="_Ref166830393"/>
      <w:r>
        <w:rPr>
          <w:rFonts w:ascii="Times New Roman" w:hAnsi="Times New Roman" w:cs="Times New Roman"/>
        </w:rPr>
        <w:t xml:space="preserve">Zastoupení </w:t>
      </w:r>
      <w:r w:rsidR="00D21FED">
        <w:rPr>
          <w:rFonts w:ascii="Times New Roman" w:hAnsi="Times New Roman" w:cs="Times New Roman"/>
        </w:rPr>
        <w:t>Zadavatele v zadávacím řízení</w:t>
      </w:r>
      <w:bookmarkEnd w:id="2"/>
    </w:p>
    <w:p w14:paraId="66CD22A7" w14:textId="672D64FC" w:rsidR="00D21FED" w:rsidRPr="00E939AD" w:rsidRDefault="00D21FED" w:rsidP="00D21FED">
      <w:pPr>
        <w:pStyle w:val="Bezmezer"/>
        <w:spacing w:before="120" w:line="276" w:lineRule="auto"/>
        <w:ind w:left="567"/>
        <w:rPr>
          <w:rFonts w:ascii="Times New Roman" w:hAnsi="Times New Roman" w:cs="Times New Roman"/>
        </w:rPr>
      </w:pPr>
      <w:r w:rsidRPr="00E939AD">
        <w:rPr>
          <w:rFonts w:ascii="Times New Roman" w:hAnsi="Times New Roman" w:cs="Times New Roman"/>
        </w:rPr>
        <w:t>Název:</w:t>
      </w:r>
      <w:r w:rsidRPr="00E939AD">
        <w:rPr>
          <w:rFonts w:ascii="Times New Roman" w:hAnsi="Times New Roman" w:cs="Times New Roman"/>
        </w:rPr>
        <w:tab/>
      </w:r>
      <w:r w:rsidRPr="00E939AD">
        <w:rPr>
          <w:rFonts w:ascii="Times New Roman" w:hAnsi="Times New Roman" w:cs="Times New Roman"/>
        </w:rPr>
        <w:tab/>
      </w:r>
      <w:r w:rsidRPr="00A61759">
        <w:rPr>
          <w:rFonts w:ascii="Times New Roman" w:hAnsi="Times New Roman" w:cs="Times New Roman"/>
          <w:b/>
        </w:rPr>
        <w:t>HAVEL &amp; PARTNERS s.r.o., advokátní kancelář</w:t>
      </w:r>
    </w:p>
    <w:p w14:paraId="66B7454B" w14:textId="52DD89BD" w:rsidR="00D21FED" w:rsidRPr="00E939AD" w:rsidRDefault="00D21FED" w:rsidP="00D21FED">
      <w:pPr>
        <w:pStyle w:val="Bezmezer"/>
        <w:spacing w:line="276" w:lineRule="auto"/>
        <w:ind w:left="567"/>
        <w:rPr>
          <w:rFonts w:ascii="Times New Roman" w:hAnsi="Times New Roman" w:cs="Times New Roman"/>
        </w:rPr>
      </w:pPr>
      <w:r w:rsidRPr="00E939AD">
        <w:rPr>
          <w:rFonts w:ascii="Times New Roman" w:hAnsi="Times New Roman" w:cs="Times New Roman"/>
        </w:rPr>
        <w:t xml:space="preserve">IČ: </w:t>
      </w:r>
      <w:r w:rsidRPr="00E939AD">
        <w:rPr>
          <w:rFonts w:ascii="Times New Roman" w:hAnsi="Times New Roman" w:cs="Times New Roman"/>
        </w:rPr>
        <w:tab/>
      </w:r>
      <w:r w:rsidRPr="00E939AD">
        <w:rPr>
          <w:rFonts w:ascii="Times New Roman" w:hAnsi="Times New Roman" w:cs="Times New Roman"/>
        </w:rPr>
        <w:tab/>
      </w:r>
      <w:r>
        <w:rPr>
          <w:rFonts w:ascii="Times New Roman" w:hAnsi="Times New Roman" w:cs="Times New Roman"/>
        </w:rPr>
        <w:t>264 54 807</w:t>
      </w:r>
    </w:p>
    <w:p w14:paraId="1FEA4C47" w14:textId="316C390E" w:rsidR="00D21FED" w:rsidRPr="00E939AD" w:rsidRDefault="00D21FED" w:rsidP="00D21FED">
      <w:pPr>
        <w:pStyle w:val="Bezmezer"/>
        <w:spacing w:line="276" w:lineRule="auto"/>
        <w:ind w:left="567"/>
        <w:rPr>
          <w:rFonts w:ascii="Times New Roman" w:hAnsi="Times New Roman" w:cs="Times New Roman"/>
        </w:rPr>
      </w:pPr>
      <w:r w:rsidRPr="00E939AD">
        <w:rPr>
          <w:rFonts w:ascii="Times New Roman" w:hAnsi="Times New Roman" w:cs="Times New Roman"/>
        </w:rPr>
        <w:t>DIČ:</w:t>
      </w:r>
      <w:r w:rsidRPr="00E939AD">
        <w:rPr>
          <w:rFonts w:ascii="Times New Roman" w:hAnsi="Times New Roman" w:cs="Times New Roman"/>
        </w:rPr>
        <w:tab/>
      </w:r>
      <w:r w:rsidRPr="00E939AD">
        <w:rPr>
          <w:rFonts w:ascii="Times New Roman" w:hAnsi="Times New Roman" w:cs="Times New Roman"/>
        </w:rPr>
        <w:tab/>
        <w:t>CZ</w:t>
      </w:r>
      <w:r>
        <w:rPr>
          <w:rFonts w:ascii="Times New Roman" w:hAnsi="Times New Roman" w:cs="Times New Roman"/>
        </w:rPr>
        <w:t>26454807</w:t>
      </w:r>
    </w:p>
    <w:p w14:paraId="7A7D0732" w14:textId="736D51EF" w:rsidR="00D21FED" w:rsidRPr="00E939AD" w:rsidRDefault="00D21FED" w:rsidP="00D21FED">
      <w:pPr>
        <w:pStyle w:val="Bezmezer"/>
        <w:spacing w:line="276" w:lineRule="auto"/>
        <w:ind w:left="567"/>
        <w:jc w:val="both"/>
        <w:rPr>
          <w:rFonts w:ascii="Times New Roman" w:hAnsi="Times New Roman" w:cs="Times New Roman"/>
        </w:rPr>
      </w:pPr>
      <w:r w:rsidRPr="00E939AD">
        <w:rPr>
          <w:rFonts w:ascii="Times New Roman" w:hAnsi="Times New Roman" w:cs="Times New Roman"/>
        </w:rPr>
        <w:t>se sídlem:</w:t>
      </w:r>
      <w:r w:rsidRPr="00E939AD">
        <w:rPr>
          <w:rFonts w:ascii="Times New Roman" w:hAnsi="Times New Roman" w:cs="Times New Roman"/>
        </w:rPr>
        <w:tab/>
      </w:r>
      <w:r w:rsidR="008D5AE9">
        <w:rPr>
          <w:rFonts w:ascii="Times New Roman" w:hAnsi="Times New Roman" w:cs="Times New Roman"/>
        </w:rPr>
        <w:t>Na Florenci 2116/15, Nové Město, 110 00 Praha 1</w:t>
      </w:r>
    </w:p>
    <w:p w14:paraId="298A0D57" w14:textId="0BFBBB20" w:rsidR="00D21FED" w:rsidRDefault="00D21FED" w:rsidP="00D21FED">
      <w:pPr>
        <w:spacing w:after="0"/>
        <w:rPr>
          <w:rFonts w:ascii="Times New Roman" w:hAnsi="Times New Roman" w:cs="Times New Roman"/>
        </w:rPr>
      </w:pPr>
      <w:r w:rsidRPr="00E939AD">
        <w:rPr>
          <w:rFonts w:ascii="Times New Roman" w:hAnsi="Times New Roman" w:cs="Times New Roman"/>
        </w:rPr>
        <w:t>zastoupen</w:t>
      </w:r>
      <w:r w:rsidR="008D5AE9">
        <w:rPr>
          <w:rFonts w:ascii="Times New Roman" w:hAnsi="Times New Roman" w:cs="Times New Roman"/>
        </w:rPr>
        <w:t>á</w:t>
      </w:r>
      <w:r w:rsidRPr="00E939AD">
        <w:rPr>
          <w:rFonts w:ascii="Times New Roman" w:hAnsi="Times New Roman" w:cs="Times New Roman"/>
        </w:rPr>
        <w:t>:</w:t>
      </w:r>
      <w:r w:rsidRPr="00E939AD">
        <w:rPr>
          <w:rFonts w:ascii="Times New Roman" w:hAnsi="Times New Roman" w:cs="Times New Roman"/>
        </w:rPr>
        <w:tab/>
      </w:r>
      <w:r w:rsidR="005B0CBE">
        <w:rPr>
          <w:rFonts w:ascii="Times New Roman" w:hAnsi="Times New Roman" w:cs="Times New Roman"/>
        </w:rPr>
        <w:t xml:space="preserve">Mgr. Josefem Hlavičkou, </w:t>
      </w:r>
      <w:r w:rsidR="00327492">
        <w:rPr>
          <w:rFonts w:ascii="Times New Roman" w:hAnsi="Times New Roman" w:cs="Times New Roman"/>
        </w:rPr>
        <w:t>jednatelem a advokátem</w:t>
      </w:r>
    </w:p>
    <w:p w14:paraId="5CDBD433" w14:textId="350B3A0F" w:rsidR="00D21FED" w:rsidRDefault="00D21FED" w:rsidP="00D21FED">
      <w:pPr>
        <w:rPr>
          <w:rFonts w:ascii="Times New Roman" w:hAnsi="Times New Roman" w:cs="Times New Roman"/>
        </w:rPr>
      </w:pPr>
      <w:r>
        <w:rPr>
          <w:rFonts w:ascii="Times New Roman" w:hAnsi="Times New Roman" w:cs="Times New Roman"/>
        </w:rPr>
        <w:t xml:space="preserve">kontaktní </w:t>
      </w:r>
      <w:r w:rsidRPr="00B34646">
        <w:rPr>
          <w:rFonts w:ascii="Times New Roman" w:hAnsi="Times New Roman" w:cs="Times New Roman"/>
        </w:rPr>
        <w:t>osoba:</w:t>
      </w:r>
      <w:r w:rsidR="00327492">
        <w:rPr>
          <w:rFonts w:ascii="Times New Roman" w:hAnsi="Times New Roman" w:cs="Times New Roman"/>
        </w:rPr>
        <w:tab/>
        <w:t>Mgr. Mária Kopecká</w:t>
      </w:r>
      <w:r w:rsidR="00E53DA0">
        <w:rPr>
          <w:rFonts w:ascii="Times New Roman" w:hAnsi="Times New Roman" w:cs="Times New Roman"/>
        </w:rPr>
        <w:t xml:space="preserve">, e-mail: </w:t>
      </w:r>
      <w:hyperlink r:id="rId14" w:history="1">
        <w:r w:rsidR="001158F3" w:rsidRPr="00F8739C">
          <w:rPr>
            <w:rStyle w:val="Hypertextovodkaz"/>
            <w:rFonts w:ascii="Times New Roman" w:hAnsi="Times New Roman" w:cs="Times New Roman"/>
          </w:rPr>
          <w:t>maria.kopecka@havelpartners.cz</w:t>
        </w:r>
      </w:hyperlink>
      <w:r w:rsidR="00E53DA0">
        <w:rPr>
          <w:rFonts w:ascii="Times New Roman" w:hAnsi="Times New Roman" w:cs="Times New Roman"/>
        </w:rPr>
        <w:t xml:space="preserve"> </w:t>
      </w:r>
    </w:p>
    <w:p w14:paraId="37138B8E" w14:textId="7E8B8115" w:rsidR="001158F3" w:rsidRPr="001158F3" w:rsidRDefault="001158F3" w:rsidP="00D21FED">
      <w:pPr>
        <w:rPr>
          <w:rFonts w:ascii="Times New Roman" w:hAnsi="Times New Roman" w:cs="Times New Roman"/>
        </w:rPr>
      </w:pPr>
      <w:r w:rsidRPr="00A61759">
        <w:rPr>
          <w:rFonts w:ascii="Times New Roman" w:hAnsi="Times New Roman" w:cs="Times New Roman"/>
        </w:rPr>
        <w:t>Zástupce zastupuje Zadavatele při výkonu práv a povinností podle ZZVZ souvisejících se zadávacím řízením, a to ve smyslu ustanovení § 43 ZZVZ, s omezeními z tohoto ustanovení plynoucími.</w:t>
      </w:r>
    </w:p>
    <w:p w14:paraId="105B295C" w14:textId="77777777" w:rsidR="00253100" w:rsidRPr="00E939AD" w:rsidRDefault="00253100" w:rsidP="00A91EB3">
      <w:pPr>
        <w:pStyle w:val="Nadpis1"/>
        <w:rPr>
          <w:rFonts w:ascii="Times New Roman" w:hAnsi="Times New Roman" w:cs="Times New Roman"/>
        </w:rPr>
      </w:pPr>
      <w:r w:rsidRPr="00E939AD">
        <w:rPr>
          <w:rFonts w:ascii="Times New Roman" w:hAnsi="Times New Roman" w:cs="Times New Roman"/>
        </w:rPr>
        <w:lastRenderedPageBreak/>
        <w:t>SPECIFIKACE VEŘEJNÉ ZAKÁZKY</w:t>
      </w:r>
    </w:p>
    <w:p w14:paraId="144E5C81" w14:textId="77777777" w:rsidR="00253100" w:rsidRPr="00E939AD" w:rsidRDefault="00253100" w:rsidP="00A91EB3">
      <w:pPr>
        <w:pStyle w:val="Nadpis2"/>
        <w:rPr>
          <w:rFonts w:ascii="Times New Roman" w:hAnsi="Times New Roman" w:cs="Times New Roman"/>
        </w:rPr>
      </w:pPr>
      <w:r w:rsidRPr="00E939AD">
        <w:rPr>
          <w:rFonts w:ascii="Times New Roman" w:hAnsi="Times New Roman" w:cs="Times New Roman"/>
        </w:rPr>
        <w:t>Předmět Veřejné zakázky</w:t>
      </w:r>
    </w:p>
    <w:p w14:paraId="44EDAD06" w14:textId="63BA4D04" w:rsidR="0078287B" w:rsidRDefault="00BB561D" w:rsidP="00782B85">
      <w:pPr>
        <w:rPr>
          <w:rFonts w:ascii="Times New Roman" w:hAnsi="Times New Roman" w:cs="Times New Roman"/>
        </w:rPr>
      </w:pPr>
      <w:r w:rsidRPr="00E939AD">
        <w:rPr>
          <w:rFonts w:ascii="Times New Roman" w:hAnsi="Times New Roman" w:cs="Times New Roman"/>
        </w:rPr>
        <w:t xml:space="preserve">Předmětem </w:t>
      </w:r>
      <w:r w:rsidR="0084328B" w:rsidRPr="00E939AD">
        <w:rPr>
          <w:rFonts w:ascii="Times New Roman" w:hAnsi="Times New Roman" w:cs="Times New Roman"/>
        </w:rPr>
        <w:t xml:space="preserve">Veřejné zakázky </w:t>
      </w:r>
      <w:r w:rsidR="00782B85">
        <w:rPr>
          <w:rFonts w:ascii="Times New Roman" w:hAnsi="Times New Roman" w:cs="Times New Roman"/>
        </w:rPr>
        <w:t>na uzavření rámcové dohody bude poskytování služeb běžné údržby silnic ve</w:t>
      </w:r>
      <w:r w:rsidR="00D336A5">
        <w:rPr>
          <w:rFonts w:ascii="Times New Roman" w:hAnsi="Times New Roman" w:cs="Times New Roman"/>
        </w:rPr>
        <w:t> </w:t>
      </w:r>
      <w:r w:rsidR="00782B85">
        <w:rPr>
          <w:rFonts w:ascii="Times New Roman" w:hAnsi="Times New Roman" w:cs="Times New Roman"/>
        </w:rPr>
        <w:t xml:space="preserve">správě </w:t>
      </w:r>
      <w:r w:rsidR="00896BC6">
        <w:rPr>
          <w:rFonts w:ascii="Times New Roman" w:hAnsi="Times New Roman" w:cs="Times New Roman"/>
        </w:rPr>
        <w:t>Z</w:t>
      </w:r>
      <w:r w:rsidR="00782B85">
        <w:rPr>
          <w:rFonts w:ascii="Times New Roman" w:hAnsi="Times New Roman" w:cs="Times New Roman"/>
        </w:rPr>
        <w:t xml:space="preserve">adavatele, a to dle </w:t>
      </w:r>
      <w:r w:rsidR="004A3BF9">
        <w:rPr>
          <w:rFonts w:ascii="Times New Roman" w:hAnsi="Times New Roman" w:cs="Times New Roman"/>
        </w:rPr>
        <w:t xml:space="preserve">aktuálních potřeb </w:t>
      </w:r>
      <w:r w:rsidR="00896BC6">
        <w:rPr>
          <w:rFonts w:ascii="Times New Roman" w:hAnsi="Times New Roman" w:cs="Times New Roman"/>
        </w:rPr>
        <w:t>Z</w:t>
      </w:r>
      <w:r w:rsidR="004A3BF9">
        <w:rPr>
          <w:rFonts w:ascii="Times New Roman" w:hAnsi="Times New Roman" w:cs="Times New Roman"/>
        </w:rPr>
        <w:t>adavatele stanovených v dílčích zakázkách.</w:t>
      </w:r>
    </w:p>
    <w:p w14:paraId="02AFD464" w14:textId="6E82D4E5" w:rsidR="004A3BF9" w:rsidRDefault="007F77CD" w:rsidP="004A3BF9">
      <w:pPr>
        <w:rPr>
          <w:rFonts w:ascii="Times New Roman" w:hAnsi="Times New Roman" w:cs="Times New Roman"/>
        </w:rPr>
      </w:pPr>
      <w:r>
        <w:rPr>
          <w:rFonts w:ascii="Times New Roman" w:hAnsi="Times New Roman" w:cs="Times New Roman"/>
        </w:rPr>
        <w:t>Vybraný dodavatel</w:t>
      </w:r>
      <w:r w:rsidR="004A3BF9">
        <w:rPr>
          <w:rFonts w:ascii="Times New Roman" w:hAnsi="Times New Roman" w:cs="Times New Roman"/>
        </w:rPr>
        <w:t xml:space="preserve"> bude </w:t>
      </w:r>
      <w:r w:rsidR="004A3BF9" w:rsidRPr="004A3BF9">
        <w:rPr>
          <w:rFonts w:ascii="Times New Roman" w:hAnsi="Times New Roman" w:cs="Times New Roman"/>
        </w:rPr>
        <w:t>povinen zajistit komplexní poskytnutí poptávaných služeb, včetně prostředků a</w:t>
      </w:r>
      <w:r w:rsidR="005931FA">
        <w:rPr>
          <w:rFonts w:ascii="Times New Roman" w:hAnsi="Times New Roman" w:cs="Times New Roman"/>
        </w:rPr>
        <w:t> </w:t>
      </w:r>
      <w:r w:rsidR="004A3BF9" w:rsidRPr="004A3BF9">
        <w:rPr>
          <w:rFonts w:ascii="Times New Roman" w:hAnsi="Times New Roman" w:cs="Times New Roman"/>
        </w:rPr>
        <w:t>vybavení potřebných k jejich poskytnutí</w:t>
      </w:r>
      <w:r w:rsidR="004A3BF9">
        <w:rPr>
          <w:rFonts w:ascii="Times New Roman" w:hAnsi="Times New Roman" w:cs="Times New Roman"/>
        </w:rPr>
        <w:t xml:space="preserve">, a to dle aktuálních potřeb </w:t>
      </w:r>
      <w:r w:rsidR="00896BC6">
        <w:rPr>
          <w:rFonts w:ascii="Times New Roman" w:hAnsi="Times New Roman" w:cs="Times New Roman"/>
        </w:rPr>
        <w:t>Z</w:t>
      </w:r>
      <w:r w:rsidR="004A3BF9">
        <w:rPr>
          <w:rFonts w:ascii="Times New Roman" w:hAnsi="Times New Roman" w:cs="Times New Roman"/>
        </w:rPr>
        <w:t>adavatele</w:t>
      </w:r>
      <w:r w:rsidR="004A3BF9" w:rsidRPr="004A3BF9">
        <w:rPr>
          <w:rFonts w:ascii="Times New Roman" w:hAnsi="Times New Roman" w:cs="Times New Roman"/>
        </w:rPr>
        <w:t>.</w:t>
      </w:r>
    </w:p>
    <w:p w14:paraId="01221146" w14:textId="42859A94" w:rsidR="00862816" w:rsidRDefault="00782B85" w:rsidP="00782B85">
      <w:pPr>
        <w:rPr>
          <w:rFonts w:ascii="Times New Roman" w:hAnsi="Times New Roman" w:cs="Times New Roman"/>
        </w:rPr>
      </w:pPr>
      <w:r w:rsidRPr="003A498C">
        <w:rPr>
          <w:rFonts w:ascii="Times New Roman" w:hAnsi="Times New Roman" w:cs="Times New Roman"/>
          <w:b/>
          <w:bCs w:val="0"/>
        </w:rPr>
        <w:t xml:space="preserve">Běžná údržba zahrnuje </w:t>
      </w:r>
      <w:r w:rsidR="005E0162" w:rsidRPr="003A498C">
        <w:rPr>
          <w:rFonts w:ascii="Times New Roman" w:hAnsi="Times New Roman" w:cs="Times New Roman"/>
          <w:b/>
          <w:bCs w:val="0"/>
        </w:rPr>
        <w:t>základní letní a zimní údržbu</w:t>
      </w:r>
      <w:r w:rsidR="005E0162">
        <w:rPr>
          <w:rFonts w:ascii="Times New Roman" w:hAnsi="Times New Roman" w:cs="Times New Roman"/>
        </w:rPr>
        <w:t xml:space="preserve">, </w:t>
      </w:r>
      <w:r w:rsidR="00101AB0">
        <w:rPr>
          <w:rFonts w:ascii="Times New Roman" w:hAnsi="Times New Roman" w:cs="Times New Roman"/>
        </w:rPr>
        <w:t xml:space="preserve">zejména </w:t>
      </w:r>
      <w:r w:rsidR="005E0162">
        <w:rPr>
          <w:rFonts w:ascii="Times New Roman" w:hAnsi="Times New Roman" w:cs="Times New Roman"/>
        </w:rPr>
        <w:t xml:space="preserve">pak </w:t>
      </w:r>
      <w:r w:rsidR="00101AB0">
        <w:rPr>
          <w:rFonts w:ascii="Times New Roman" w:hAnsi="Times New Roman" w:cs="Times New Roman"/>
        </w:rPr>
        <w:t xml:space="preserve">následující </w:t>
      </w:r>
      <w:r w:rsidR="005E0162">
        <w:rPr>
          <w:rFonts w:ascii="Times New Roman" w:hAnsi="Times New Roman" w:cs="Times New Roman"/>
        </w:rPr>
        <w:t>činnosti</w:t>
      </w:r>
      <w:r w:rsidR="00101AB0">
        <w:rPr>
          <w:rFonts w:ascii="Times New Roman" w:hAnsi="Times New Roman" w:cs="Times New Roman"/>
        </w:rPr>
        <w:t xml:space="preserve">: </w:t>
      </w:r>
      <w:r w:rsidR="00101AB0" w:rsidRPr="00101AB0">
        <w:rPr>
          <w:rFonts w:ascii="Times New Roman" w:hAnsi="Times New Roman" w:cs="Times New Roman"/>
        </w:rPr>
        <w:t xml:space="preserve">čištění </w:t>
      </w:r>
      <w:r w:rsidR="0086631A">
        <w:rPr>
          <w:rFonts w:ascii="Times New Roman" w:hAnsi="Times New Roman" w:cs="Times New Roman"/>
        </w:rPr>
        <w:t xml:space="preserve">a opravy </w:t>
      </w:r>
      <w:r w:rsidR="00101AB0" w:rsidRPr="00101AB0">
        <w:rPr>
          <w:rFonts w:ascii="Times New Roman" w:hAnsi="Times New Roman" w:cs="Times New Roman"/>
        </w:rPr>
        <w:t>vozovek</w:t>
      </w:r>
      <w:r w:rsidR="00402992">
        <w:rPr>
          <w:rFonts w:ascii="Times New Roman" w:hAnsi="Times New Roman" w:cs="Times New Roman"/>
        </w:rPr>
        <w:t>, zábradlí a okolí silnic</w:t>
      </w:r>
      <w:r w:rsidR="00101AB0" w:rsidRPr="00101AB0">
        <w:rPr>
          <w:rFonts w:ascii="Times New Roman" w:hAnsi="Times New Roman" w:cs="Times New Roman"/>
        </w:rPr>
        <w:t xml:space="preserve">, </w:t>
      </w:r>
      <w:r w:rsidR="00606CD3">
        <w:rPr>
          <w:rFonts w:ascii="Times New Roman" w:hAnsi="Times New Roman" w:cs="Times New Roman"/>
        </w:rPr>
        <w:t>včetně frézování</w:t>
      </w:r>
      <w:r w:rsidR="00684644">
        <w:rPr>
          <w:rFonts w:ascii="Times New Roman" w:hAnsi="Times New Roman" w:cs="Times New Roman"/>
        </w:rPr>
        <w:t xml:space="preserve"> a vysprávky výtluků</w:t>
      </w:r>
      <w:r w:rsidR="00606CD3">
        <w:rPr>
          <w:rFonts w:ascii="Times New Roman" w:hAnsi="Times New Roman" w:cs="Times New Roman"/>
        </w:rPr>
        <w:t xml:space="preserve">, </w:t>
      </w:r>
      <w:r w:rsidR="00372845">
        <w:rPr>
          <w:rFonts w:ascii="Times New Roman" w:hAnsi="Times New Roman" w:cs="Times New Roman"/>
        </w:rPr>
        <w:t xml:space="preserve">údržba </w:t>
      </w:r>
      <w:r w:rsidR="00101AB0" w:rsidRPr="00101AB0">
        <w:rPr>
          <w:rFonts w:ascii="Times New Roman" w:hAnsi="Times New Roman" w:cs="Times New Roman"/>
        </w:rPr>
        <w:t xml:space="preserve">dopravního značení, </w:t>
      </w:r>
      <w:r w:rsidR="008B1D14">
        <w:rPr>
          <w:rFonts w:ascii="Times New Roman" w:hAnsi="Times New Roman" w:cs="Times New Roman"/>
        </w:rPr>
        <w:t xml:space="preserve">údržba </w:t>
      </w:r>
      <w:r w:rsidR="00101AB0" w:rsidRPr="00101AB0">
        <w:rPr>
          <w:rFonts w:ascii="Times New Roman" w:hAnsi="Times New Roman" w:cs="Times New Roman"/>
        </w:rPr>
        <w:t>dopravních zařízení a dalšího příslušenství,</w:t>
      </w:r>
      <w:r w:rsidR="00592D64">
        <w:rPr>
          <w:rFonts w:ascii="Times New Roman" w:hAnsi="Times New Roman" w:cs="Times New Roman"/>
        </w:rPr>
        <w:t xml:space="preserve"> kosení travních a dřevních porostů</w:t>
      </w:r>
      <w:r w:rsidR="006F351B">
        <w:rPr>
          <w:rFonts w:ascii="Times New Roman" w:hAnsi="Times New Roman" w:cs="Times New Roman"/>
        </w:rPr>
        <w:t xml:space="preserve"> okolo silnic,</w:t>
      </w:r>
      <w:r w:rsidR="00101AB0" w:rsidRPr="00101AB0">
        <w:rPr>
          <w:rFonts w:ascii="Times New Roman" w:hAnsi="Times New Roman" w:cs="Times New Roman"/>
        </w:rPr>
        <w:t xml:space="preserve"> odstraňování závad na svislém dopravním značení, údržbu krajnic a příkopů nebo mostů</w:t>
      </w:r>
      <w:r w:rsidR="00606CD3">
        <w:rPr>
          <w:rFonts w:ascii="Times New Roman" w:hAnsi="Times New Roman" w:cs="Times New Roman"/>
        </w:rPr>
        <w:t>, zajištění sjízdnosti komunikací v zimním období, včetně zajišťování posyp</w:t>
      </w:r>
      <w:r w:rsidR="00E6683A">
        <w:rPr>
          <w:rFonts w:ascii="Times New Roman" w:hAnsi="Times New Roman" w:cs="Times New Roman"/>
        </w:rPr>
        <w:t>u vozovek, odstraňování sněhu</w:t>
      </w:r>
      <w:r w:rsidR="00684644">
        <w:rPr>
          <w:rFonts w:ascii="Times New Roman" w:hAnsi="Times New Roman" w:cs="Times New Roman"/>
        </w:rPr>
        <w:t>,</w:t>
      </w:r>
      <w:r w:rsidR="003A03FD">
        <w:rPr>
          <w:rFonts w:ascii="Times New Roman" w:hAnsi="Times New Roman" w:cs="Times New Roman"/>
        </w:rPr>
        <w:t xml:space="preserve"> zásněžek,</w:t>
      </w:r>
      <w:r w:rsidR="00684644">
        <w:rPr>
          <w:rFonts w:ascii="Times New Roman" w:hAnsi="Times New Roman" w:cs="Times New Roman"/>
        </w:rPr>
        <w:t xml:space="preserve"> </w:t>
      </w:r>
      <w:r w:rsidR="00CE0EE0">
        <w:rPr>
          <w:rFonts w:ascii="Times New Roman" w:hAnsi="Times New Roman" w:cs="Times New Roman"/>
        </w:rPr>
        <w:t xml:space="preserve">kontrolních jízd, </w:t>
      </w:r>
      <w:r w:rsidR="00684644">
        <w:rPr>
          <w:rFonts w:ascii="Times New Roman" w:hAnsi="Times New Roman" w:cs="Times New Roman"/>
        </w:rPr>
        <w:t>dispečerské služby</w:t>
      </w:r>
      <w:r w:rsidR="00606CD3">
        <w:rPr>
          <w:rFonts w:ascii="Times New Roman" w:hAnsi="Times New Roman" w:cs="Times New Roman"/>
        </w:rPr>
        <w:t xml:space="preserve"> </w:t>
      </w:r>
      <w:r w:rsidR="00DD277D">
        <w:rPr>
          <w:rFonts w:ascii="Times New Roman" w:hAnsi="Times New Roman" w:cs="Times New Roman"/>
        </w:rPr>
        <w:t>a pohotovosti</w:t>
      </w:r>
      <w:r w:rsidR="00101AB0" w:rsidRPr="00101AB0">
        <w:rPr>
          <w:rFonts w:ascii="Times New Roman" w:hAnsi="Times New Roman" w:cs="Times New Roman"/>
        </w:rPr>
        <w:t>.</w:t>
      </w:r>
    </w:p>
    <w:p w14:paraId="2037CC59" w14:textId="3B48B29B" w:rsidR="00782B85" w:rsidRDefault="00476F97" w:rsidP="00643A92">
      <w:pPr>
        <w:rPr>
          <w:rFonts w:ascii="Times New Roman" w:hAnsi="Times New Roman" w:cs="Times New Roman"/>
        </w:rPr>
      </w:pPr>
      <w:r>
        <w:rPr>
          <w:rFonts w:ascii="Times New Roman" w:hAnsi="Times New Roman" w:cs="Times New Roman"/>
        </w:rPr>
        <w:t xml:space="preserve">Předmět plnění Veřejné zakázky je podrobněji vymezen </w:t>
      </w:r>
      <w:r w:rsidR="00B93522">
        <w:rPr>
          <w:rFonts w:ascii="Times New Roman" w:hAnsi="Times New Roman" w:cs="Times New Roman"/>
        </w:rPr>
        <w:t xml:space="preserve">v přílohách této Zadávací dokumentace, zejm. pak </w:t>
      </w:r>
      <w:r w:rsidR="00643A92">
        <w:rPr>
          <w:rFonts w:ascii="Times New Roman" w:hAnsi="Times New Roman" w:cs="Times New Roman"/>
        </w:rPr>
        <w:t>v</w:t>
      </w:r>
      <w:r w:rsidR="00B93522">
        <w:rPr>
          <w:rFonts w:ascii="Times New Roman" w:hAnsi="Times New Roman" w:cs="Times New Roman"/>
        </w:rPr>
        <w:t xml:space="preserve"> závazném návrhu </w:t>
      </w:r>
      <w:r w:rsidR="00E710FB">
        <w:rPr>
          <w:rFonts w:ascii="Times New Roman" w:hAnsi="Times New Roman" w:cs="Times New Roman"/>
        </w:rPr>
        <w:t>r</w:t>
      </w:r>
      <w:r w:rsidR="00B93522">
        <w:rPr>
          <w:rFonts w:ascii="Times New Roman" w:hAnsi="Times New Roman" w:cs="Times New Roman"/>
        </w:rPr>
        <w:t xml:space="preserve">ámcové dohody, </w:t>
      </w:r>
      <w:r w:rsidR="00101AB0">
        <w:rPr>
          <w:rFonts w:ascii="Times New Roman" w:hAnsi="Times New Roman" w:cs="Times New Roman"/>
        </w:rPr>
        <w:t xml:space="preserve">který tvoří </w:t>
      </w:r>
      <w:r w:rsidR="00101AB0" w:rsidRPr="00C21D3A">
        <w:rPr>
          <w:rFonts w:ascii="Times New Roman" w:hAnsi="Times New Roman" w:cs="Times New Roman"/>
        </w:rPr>
        <w:t xml:space="preserve">přílohu č. 1 </w:t>
      </w:r>
      <w:r w:rsidR="000A497C" w:rsidRPr="00C21D3A">
        <w:rPr>
          <w:rFonts w:ascii="Times New Roman" w:hAnsi="Times New Roman" w:cs="Times New Roman"/>
        </w:rPr>
        <w:t>Z</w:t>
      </w:r>
      <w:r w:rsidR="00101AB0" w:rsidRPr="00C21D3A">
        <w:rPr>
          <w:rFonts w:ascii="Times New Roman" w:hAnsi="Times New Roman" w:cs="Times New Roman"/>
        </w:rPr>
        <w:t>adávací dokumentace</w:t>
      </w:r>
      <w:r w:rsidR="00B93522">
        <w:rPr>
          <w:rFonts w:ascii="Times New Roman" w:hAnsi="Times New Roman" w:cs="Times New Roman"/>
        </w:rPr>
        <w:t>, a v je</w:t>
      </w:r>
      <w:r w:rsidR="0046044B">
        <w:rPr>
          <w:rFonts w:ascii="Times New Roman" w:hAnsi="Times New Roman" w:cs="Times New Roman"/>
        </w:rPr>
        <w:t>ho</w:t>
      </w:r>
      <w:r w:rsidR="00B93522">
        <w:rPr>
          <w:rFonts w:ascii="Times New Roman" w:hAnsi="Times New Roman" w:cs="Times New Roman"/>
        </w:rPr>
        <w:t xml:space="preserve"> přílohách</w:t>
      </w:r>
      <w:r w:rsidR="00101AB0">
        <w:rPr>
          <w:rFonts w:ascii="Times New Roman" w:hAnsi="Times New Roman" w:cs="Times New Roman"/>
        </w:rPr>
        <w:t>.</w:t>
      </w:r>
    </w:p>
    <w:p w14:paraId="749B2C63" w14:textId="3C785B56" w:rsidR="00B709C1" w:rsidRDefault="00561A49" w:rsidP="00643A92">
      <w:pPr>
        <w:rPr>
          <w:rFonts w:ascii="Times New Roman" w:hAnsi="Times New Roman" w:cs="Times New Roman"/>
        </w:rPr>
      </w:pPr>
      <w:r>
        <w:rPr>
          <w:rFonts w:ascii="Times New Roman" w:hAnsi="Times New Roman" w:cs="Times New Roman"/>
        </w:rPr>
        <w:t xml:space="preserve">Zadavatel </w:t>
      </w:r>
      <w:r w:rsidR="004E0709">
        <w:rPr>
          <w:rFonts w:ascii="Times New Roman" w:hAnsi="Times New Roman" w:cs="Times New Roman"/>
        </w:rPr>
        <w:t xml:space="preserve">dále </w:t>
      </w:r>
      <w:r w:rsidR="00573DA9">
        <w:rPr>
          <w:rFonts w:ascii="Times New Roman" w:hAnsi="Times New Roman" w:cs="Times New Roman"/>
        </w:rPr>
        <w:t xml:space="preserve">jako informativní </w:t>
      </w:r>
      <w:r w:rsidR="007E1E1E">
        <w:rPr>
          <w:rFonts w:ascii="Times New Roman" w:hAnsi="Times New Roman" w:cs="Times New Roman"/>
        </w:rPr>
        <w:t xml:space="preserve">dokument poskytuje dodavatelům v rámci </w:t>
      </w:r>
      <w:r w:rsidR="00535C37">
        <w:rPr>
          <w:rFonts w:ascii="Times New Roman" w:hAnsi="Times New Roman" w:cs="Times New Roman"/>
        </w:rPr>
        <w:t>příloh</w:t>
      </w:r>
      <w:r w:rsidR="007E1E1E">
        <w:rPr>
          <w:rFonts w:ascii="Times New Roman" w:hAnsi="Times New Roman" w:cs="Times New Roman"/>
        </w:rPr>
        <w:t>y</w:t>
      </w:r>
      <w:r w:rsidR="00535C37">
        <w:rPr>
          <w:rFonts w:ascii="Times New Roman" w:hAnsi="Times New Roman" w:cs="Times New Roman"/>
        </w:rPr>
        <w:t xml:space="preserve"> č. 1</w:t>
      </w:r>
      <w:r w:rsidR="00FD0EE1">
        <w:rPr>
          <w:rFonts w:ascii="Times New Roman" w:hAnsi="Times New Roman" w:cs="Times New Roman"/>
        </w:rPr>
        <w:t>3</w:t>
      </w:r>
      <w:r w:rsidR="00535C37">
        <w:rPr>
          <w:rFonts w:ascii="Times New Roman" w:hAnsi="Times New Roman" w:cs="Times New Roman"/>
        </w:rPr>
        <w:t xml:space="preserve"> Zadávací dokumentace </w:t>
      </w:r>
      <w:r w:rsidR="0096402A">
        <w:rPr>
          <w:rFonts w:ascii="Times New Roman" w:hAnsi="Times New Roman" w:cs="Times New Roman"/>
        </w:rPr>
        <w:t xml:space="preserve">stávající </w:t>
      </w:r>
      <w:r w:rsidR="004E0709">
        <w:rPr>
          <w:rFonts w:ascii="Times New Roman" w:hAnsi="Times New Roman" w:cs="Times New Roman"/>
        </w:rPr>
        <w:t xml:space="preserve">operační plán zimní údržby. </w:t>
      </w:r>
      <w:r w:rsidR="008521EF">
        <w:rPr>
          <w:rFonts w:ascii="Times New Roman" w:hAnsi="Times New Roman" w:cs="Times New Roman"/>
        </w:rPr>
        <w:t xml:space="preserve">Aktuální </w:t>
      </w:r>
      <w:r w:rsidR="003766B4">
        <w:rPr>
          <w:rFonts w:ascii="Times New Roman" w:hAnsi="Times New Roman" w:cs="Times New Roman"/>
        </w:rPr>
        <w:t xml:space="preserve">operační plán zimní údržby, relevantní pro plnění Veřejné zakázky, bude </w:t>
      </w:r>
      <w:r w:rsidR="0017048E">
        <w:rPr>
          <w:rFonts w:ascii="Times New Roman" w:hAnsi="Times New Roman" w:cs="Times New Roman"/>
        </w:rPr>
        <w:t xml:space="preserve">vydán a poskytnut v souladu se závaznými právními předpisy </w:t>
      </w:r>
      <w:r w:rsidR="00540E41">
        <w:rPr>
          <w:rFonts w:ascii="Times New Roman" w:hAnsi="Times New Roman" w:cs="Times New Roman"/>
        </w:rPr>
        <w:t xml:space="preserve">a </w:t>
      </w:r>
      <w:r w:rsidR="00F96790">
        <w:rPr>
          <w:rFonts w:ascii="Times New Roman" w:hAnsi="Times New Roman" w:cs="Times New Roman"/>
        </w:rPr>
        <w:t>závazným návrhem rámcové dohody, který tvoří přílohu č. 1 Zadávací dokumentace.</w:t>
      </w:r>
      <w:r w:rsidR="00083F94">
        <w:rPr>
          <w:rFonts w:ascii="Times New Roman" w:hAnsi="Times New Roman" w:cs="Times New Roman"/>
        </w:rPr>
        <w:t xml:space="preserve"> </w:t>
      </w:r>
    </w:p>
    <w:p w14:paraId="2673760C" w14:textId="77777777" w:rsidR="00BB561D" w:rsidRPr="00E939AD" w:rsidRDefault="00BB561D" w:rsidP="00A91EB3">
      <w:pPr>
        <w:pStyle w:val="Nadpis2"/>
        <w:rPr>
          <w:rFonts w:ascii="Times New Roman" w:hAnsi="Times New Roman" w:cs="Times New Roman"/>
        </w:rPr>
      </w:pPr>
      <w:r w:rsidRPr="00E939AD">
        <w:rPr>
          <w:rFonts w:ascii="Times New Roman" w:hAnsi="Times New Roman" w:cs="Times New Roman"/>
        </w:rPr>
        <w:t>Místo plnění Veřejné zakázky</w:t>
      </w:r>
    </w:p>
    <w:p w14:paraId="36846960" w14:textId="567F9F13" w:rsidR="00F633B6" w:rsidRPr="00E939AD" w:rsidRDefault="006572CF" w:rsidP="00A91EB3">
      <w:pPr>
        <w:rPr>
          <w:rFonts w:ascii="Times New Roman" w:hAnsi="Times New Roman" w:cs="Times New Roman"/>
          <w:color w:val="000000"/>
        </w:rPr>
      </w:pPr>
      <w:bookmarkStart w:id="3" w:name="_Hlk131687724"/>
      <w:r w:rsidRPr="00E939AD">
        <w:rPr>
          <w:rFonts w:ascii="Times New Roman" w:hAnsi="Times New Roman" w:cs="Times New Roman"/>
          <w:color w:val="000000"/>
        </w:rPr>
        <w:t xml:space="preserve">Místem plnění </w:t>
      </w:r>
      <w:bookmarkEnd w:id="3"/>
      <w:r w:rsidR="004A3BF9">
        <w:rPr>
          <w:rFonts w:ascii="Times New Roman" w:hAnsi="Times New Roman" w:cs="Times New Roman"/>
          <w:color w:val="000000"/>
        </w:rPr>
        <w:t>bud</w:t>
      </w:r>
      <w:r w:rsidR="004D68D1">
        <w:rPr>
          <w:rFonts w:ascii="Times New Roman" w:hAnsi="Times New Roman" w:cs="Times New Roman"/>
          <w:color w:val="000000"/>
        </w:rPr>
        <w:t xml:space="preserve">ou </w:t>
      </w:r>
      <w:r w:rsidR="004D68D1" w:rsidRPr="0036207C">
        <w:rPr>
          <w:rFonts w:ascii="Times New Roman" w:hAnsi="Times New Roman" w:cs="Times New Roman"/>
          <w:color w:val="000000"/>
        </w:rPr>
        <w:t xml:space="preserve">silnice II. a III. třídy spadající do správy Zadavatele, nacházející se na území Středočeského </w:t>
      </w:r>
      <w:r w:rsidR="004D68D1" w:rsidRPr="00C21D3A">
        <w:rPr>
          <w:rFonts w:ascii="Times New Roman" w:hAnsi="Times New Roman" w:cs="Times New Roman"/>
          <w:color w:val="000000"/>
        </w:rPr>
        <w:t>kraje</w:t>
      </w:r>
      <w:r w:rsidR="006F351B" w:rsidRPr="00C21D3A">
        <w:rPr>
          <w:rFonts w:ascii="Times New Roman" w:hAnsi="Times New Roman" w:cs="Times New Roman"/>
          <w:color w:val="000000"/>
        </w:rPr>
        <w:t xml:space="preserve"> v oblasti </w:t>
      </w:r>
      <w:r w:rsidR="005C4F79">
        <w:rPr>
          <w:rFonts w:ascii="Times New Roman" w:hAnsi="Times New Roman" w:cs="Times New Roman"/>
          <w:color w:val="000000"/>
        </w:rPr>
        <w:t>Benešov</w:t>
      </w:r>
      <w:r w:rsidR="00AF0D8B" w:rsidRPr="00C21D3A">
        <w:rPr>
          <w:rFonts w:ascii="Times New Roman" w:hAnsi="Times New Roman" w:cs="Times New Roman"/>
          <w:color w:val="000000"/>
        </w:rPr>
        <w:t>.</w:t>
      </w:r>
      <w:r w:rsidR="006F351B" w:rsidRPr="00C21D3A">
        <w:rPr>
          <w:rFonts w:ascii="Times New Roman" w:hAnsi="Times New Roman" w:cs="Times New Roman"/>
          <w:color w:val="000000"/>
        </w:rPr>
        <w:t xml:space="preserve"> Přesné geografické</w:t>
      </w:r>
      <w:r w:rsidR="006F351B">
        <w:rPr>
          <w:rFonts w:ascii="Times New Roman" w:hAnsi="Times New Roman" w:cs="Times New Roman"/>
          <w:color w:val="000000"/>
        </w:rPr>
        <w:t xml:space="preserve"> určení místa plnění Veřejné zakázky je vymezeno mapou, která tvoří </w:t>
      </w:r>
      <w:r w:rsidR="006F351B" w:rsidRPr="00A31E88">
        <w:rPr>
          <w:rFonts w:ascii="Times New Roman" w:hAnsi="Times New Roman" w:cs="Times New Roman"/>
          <w:color w:val="000000"/>
        </w:rPr>
        <w:t xml:space="preserve">přílohu č. </w:t>
      </w:r>
      <w:r w:rsidR="00F93492">
        <w:rPr>
          <w:rFonts w:ascii="Times New Roman" w:hAnsi="Times New Roman" w:cs="Times New Roman"/>
          <w:color w:val="000000"/>
        </w:rPr>
        <w:t>3</w:t>
      </w:r>
      <w:r w:rsidR="006F351B" w:rsidRPr="00A31E88">
        <w:rPr>
          <w:rFonts w:ascii="Times New Roman" w:hAnsi="Times New Roman" w:cs="Times New Roman"/>
          <w:color w:val="000000"/>
        </w:rPr>
        <w:t xml:space="preserve"> Zadávací dokumentace, </w:t>
      </w:r>
      <w:r w:rsidR="00F10DAF" w:rsidRPr="00A31E88">
        <w:rPr>
          <w:rFonts w:ascii="Times New Roman" w:hAnsi="Times New Roman" w:cs="Times New Roman"/>
          <w:color w:val="000000"/>
        </w:rPr>
        <w:t xml:space="preserve">a pasportem silnic, který tvoří přílohu č. </w:t>
      </w:r>
      <w:r w:rsidR="00F93492">
        <w:rPr>
          <w:rFonts w:ascii="Times New Roman" w:hAnsi="Times New Roman" w:cs="Times New Roman"/>
          <w:color w:val="000000"/>
        </w:rPr>
        <w:t>4</w:t>
      </w:r>
      <w:r w:rsidR="00F10DAF" w:rsidRPr="00A31E88">
        <w:rPr>
          <w:rFonts w:ascii="Times New Roman" w:hAnsi="Times New Roman" w:cs="Times New Roman"/>
          <w:color w:val="000000"/>
        </w:rPr>
        <w:t xml:space="preserve">. Zadavatel </w:t>
      </w:r>
      <w:r w:rsidR="00794BDE">
        <w:rPr>
          <w:rFonts w:ascii="Times New Roman" w:hAnsi="Times New Roman" w:cs="Times New Roman"/>
          <w:color w:val="000000"/>
        </w:rPr>
        <w:t xml:space="preserve">poskytuje dodavatelům pasport silnic jako informativní dokument </w:t>
      </w:r>
      <w:r w:rsidR="004D1837">
        <w:rPr>
          <w:rFonts w:ascii="Times New Roman" w:hAnsi="Times New Roman" w:cs="Times New Roman"/>
          <w:color w:val="000000"/>
        </w:rPr>
        <w:t xml:space="preserve">ohledně aktuální délky dotčených silnic, a to </w:t>
      </w:r>
      <w:r w:rsidR="00794BDE">
        <w:rPr>
          <w:rFonts w:ascii="Times New Roman" w:hAnsi="Times New Roman" w:cs="Times New Roman"/>
          <w:color w:val="000000"/>
        </w:rPr>
        <w:t>pro účely porovnatelného ocenění nabídek. U</w:t>
      </w:r>
      <w:r w:rsidR="00F10DAF" w:rsidRPr="00A31E88">
        <w:rPr>
          <w:rFonts w:ascii="Times New Roman" w:hAnsi="Times New Roman" w:cs="Times New Roman"/>
          <w:color w:val="000000"/>
        </w:rPr>
        <w:t>pozorňuje</w:t>
      </w:r>
      <w:r w:rsidR="00794BDE">
        <w:rPr>
          <w:rFonts w:ascii="Times New Roman" w:hAnsi="Times New Roman" w:cs="Times New Roman"/>
          <w:color w:val="000000"/>
        </w:rPr>
        <w:t xml:space="preserve"> </w:t>
      </w:r>
      <w:r w:rsidR="00E04D3A">
        <w:rPr>
          <w:rFonts w:ascii="Times New Roman" w:hAnsi="Times New Roman" w:cs="Times New Roman"/>
          <w:color w:val="000000"/>
        </w:rPr>
        <w:t>tedy</w:t>
      </w:r>
      <w:r w:rsidR="00F10DAF" w:rsidRPr="00A31E88">
        <w:rPr>
          <w:rFonts w:ascii="Times New Roman" w:hAnsi="Times New Roman" w:cs="Times New Roman"/>
          <w:color w:val="000000"/>
        </w:rPr>
        <w:t>, že pasp</w:t>
      </w:r>
      <w:r w:rsidR="00F10DAF">
        <w:rPr>
          <w:rFonts w:ascii="Times New Roman" w:hAnsi="Times New Roman" w:cs="Times New Roman"/>
          <w:color w:val="000000"/>
        </w:rPr>
        <w:t>ort silnic je orientační a může se v průběhu plnění Veřejné zakázky měnit v závislosti na zařazení/vyřazení silnic do správy Zadavatele, resp. v závislosti na změně kategorie dotčených silnic.</w:t>
      </w:r>
    </w:p>
    <w:p w14:paraId="2B5C8002" w14:textId="77777777" w:rsidR="00190229" w:rsidRPr="00E939AD" w:rsidRDefault="00190229" w:rsidP="00A91EB3">
      <w:pPr>
        <w:pStyle w:val="Nadpis2"/>
        <w:rPr>
          <w:rFonts w:ascii="Times New Roman" w:hAnsi="Times New Roman" w:cs="Times New Roman"/>
        </w:rPr>
      </w:pPr>
      <w:r w:rsidRPr="00E939AD">
        <w:rPr>
          <w:rFonts w:ascii="Times New Roman" w:hAnsi="Times New Roman" w:cs="Times New Roman"/>
        </w:rPr>
        <w:t>Klasifikace Veřejné zakázky dle CPV kódů</w:t>
      </w:r>
    </w:p>
    <w:p w14:paraId="1D6122ED" w14:textId="1143F3F5" w:rsidR="00A301C7" w:rsidRPr="00A301C7" w:rsidRDefault="00A301C7" w:rsidP="00A301C7">
      <w:pPr>
        <w:pStyle w:val="Nadpis2"/>
        <w:numPr>
          <w:ilvl w:val="0"/>
          <w:numId w:val="0"/>
        </w:numPr>
        <w:ind w:left="567"/>
        <w:rPr>
          <w:rFonts w:ascii="Times New Roman" w:hAnsi="Times New Roman" w:cs="Times New Roman"/>
        </w:rPr>
      </w:pPr>
      <w:r w:rsidRPr="00A301C7">
        <w:rPr>
          <w:rFonts w:ascii="Times New Roman" w:hAnsi="Times New Roman" w:cs="Times New Roman"/>
          <w:b w:val="0"/>
          <w:sz w:val="22"/>
        </w:rPr>
        <w:t xml:space="preserve">50230000-6 </w:t>
      </w:r>
      <w:r w:rsidR="003A1EEE">
        <w:rPr>
          <w:rFonts w:ascii="Times New Roman" w:hAnsi="Times New Roman" w:cs="Times New Roman"/>
          <w:b w:val="0"/>
          <w:sz w:val="22"/>
        </w:rPr>
        <w:tab/>
      </w:r>
      <w:r w:rsidRPr="00A301C7">
        <w:rPr>
          <w:rFonts w:ascii="Times New Roman" w:hAnsi="Times New Roman" w:cs="Times New Roman"/>
          <w:b w:val="0"/>
          <w:sz w:val="22"/>
        </w:rPr>
        <w:t>Opravy a údržba silnic a dalších zařízení a související služby</w:t>
      </w:r>
    </w:p>
    <w:p w14:paraId="35C83BB7" w14:textId="177C7A00" w:rsidR="00190229" w:rsidRPr="00E939AD" w:rsidRDefault="00190229" w:rsidP="00A91EB3">
      <w:pPr>
        <w:pStyle w:val="Nadpis2"/>
        <w:rPr>
          <w:rFonts w:ascii="Times New Roman" w:hAnsi="Times New Roman" w:cs="Times New Roman"/>
        </w:rPr>
      </w:pPr>
      <w:r w:rsidRPr="00E939AD">
        <w:rPr>
          <w:rFonts w:ascii="Times New Roman" w:hAnsi="Times New Roman" w:cs="Times New Roman"/>
        </w:rPr>
        <w:t>Doba trvání Veřejné zakázky</w:t>
      </w:r>
    </w:p>
    <w:p w14:paraId="5DA7A9EE" w14:textId="748DB697" w:rsidR="002D5149" w:rsidRDefault="00A301C7" w:rsidP="00A91EB3">
      <w:pPr>
        <w:rPr>
          <w:rFonts w:ascii="Times New Roman" w:hAnsi="Times New Roman" w:cs="Times New Roman"/>
        </w:rPr>
      </w:pPr>
      <w:r>
        <w:rPr>
          <w:rFonts w:ascii="Times New Roman" w:hAnsi="Times New Roman" w:cs="Times New Roman"/>
        </w:rPr>
        <w:t>Rámcová dohod</w:t>
      </w:r>
      <w:r w:rsidR="00832C6C">
        <w:rPr>
          <w:rFonts w:ascii="Times New Roman" w:hAnsi="Times New Roman" w:cs="Times New Roman"/>
        </w:rPr>
        <w:t>a</w:t>
      </w:r>
      <w:r>
        <w:rPr>
          <w:rFonts w:ascii="Times New Roman" w:hAnsi="Times New Roman" w:cs="Times New Roman"/>
        </w:rPr>
        <w:t xml:space="preserve"> bude uzavřena na </w:t>
      </w:r>
      <w:r w:rsidRPr="007847A1">
        <w:rPr>
          <w:rFonts w:ascii="Times New Roman" w:hAnsi="Times New Roman" w:cs="Times New Roman"/>
        </w:rPr>
        <w:t xml:space="preserve">dobu trvání </w:t>
      </w:r>
      <w:r w:rsidR="00152FD3" w:rsidRPr="007847A1">
        <w:rPr>
          <w:rFonts w:ascii="Times New Roman" w:hAnsi="Times New Roman" w:cs="Times New Roman"/>
        </w:rPr>
        <w:t xml:space="preserve">96 </w:t>
      </w:r>
      <w:r w:rsidRPr="007847A1">
        <w:rPr>
          <w:rFonts w:ascii="Times New Roman" w:hAnsi="Times New Roman" w:cs="Times New Roman"/>
        </w:rPr>
        <w:t>měsíců (</w:t>
      </w:r>
      <w:r w:rsidR="00152FD3" w:rsidRPr="007847A1">
        <w:rPr>
          <w:rFonts w:ascii="Times New Roman" w:hAnsi="Times New Roman" w:cs="Times New Roman"/>
        </w:rPr>
        <w:t>8</w:t>
      </w:r>
      <w:r w:rsidRPr="007847A1">
        <w:rPr>
          <w:rFonts w:ascii="Times New Roman" w:hAnsi="Times New Roman" w:cs="Times New Roman"/>
        </w:rPr>
        <w:t xml:space="preserve"> let).</w:t>
      </w:r>
      <w:r>
        <w:rPr>
          <w:rFonts w:ascii="Times New Roman" w:hAnsi="Times New Roman" w:cs="Times New Roman"/>
        </w:rPr>
        <w:t xml:space="preserve"> </w:t>
      </w:r>
    </w:p>
    <w:p w14:paraId="74AFA175" w14:textId="603C8578" w:rsidR="00C946D2" w:rsidRPr="00E939AD" w:rsidRDefault="00C946D2" w:rsidP="00A91EB3">
      <w:pPr>
        <w:rPr>
          <w:rFonts w:ascii="Times New Roman" w:hAnsi="Times New Roman" w:cs="Times New Roman"/>
        </w:rPr>
      </w:pPr>
      <w:r>
        <w:rPr>
          <w:rFonts w:ascii="Times New Roman" w:hAnsi="Times New Roman" w:cs="Times New Roman"/>
        </w:rPr>
        <w:t xml:space="preserve">Zadavatel stanovil dobu trvání Rámcové dohody v délce 96 měsíců zejména s ohledem na očekávané ekonomické zatížení vybraného dodavatele při plnění </w:t>
      </w:r>
      <w:r w:rsidR="00901D68">
        <w:rPr>
          <w:rFonts w:ascii="Times New Roman" w:hAnsi="Times New Roman" w:cs="Times New Roman"/>
        </w:rPr>
        <w:t>Rámcové dohody</w:t>
      </w:r>
      <w:r>
        <w:rPr>
          <w:rFonts w:ascii="Times New Roman" w:hAnsi="Times New Roman" w:cs="Times New Roman"/>
        </w:rPr>
        <w:t>, neboť s ohledem na požadavky Zadavatele lze předpokládat, že ten bude muset alespoň částečně obnovit vozový park i další technické vybavení nezbytné pro plnění Rámcové dohody.</w:t>
      </w:r>
      <w:r w:rsidR="006269B4" w:rsidRPr="004B7159">
        <w:rPr>
          <w:rFonts w:ascii="Times New Roman" w:hAnsi="Times New Roman" w:cs="Times New Roman"/>
        </w:rPr>
        <w:t xml:space="preserve"> </w:t>
      </w:r>
      <w:r w:rsidR="00C04C56">
        <w:rPr>
          <w:rFonts w:ascii="Times New Roman" w:hAnsi="Times New Roman" w:cs="Times New Roman"/>
        </w:rPr>
        <w:t>Při delším trvání Rámcové dohody se tak s ohledem na možnost rozložení</w:t>
      </w:r>
      <w:r w:rsidR="006269B4" w:rsidRPr="004B7159">
        <w:rPr>
          <w:rFonts w:ascii="Times New Roman" w:hAnsi="Times New Roman" w:cs="Times New Roman"/>
        </w:rPr>
        <w:t xml:space="preserve"> náklad</w:t>
      </w:r>
      <w:r w:rsidR="00C04C56">
        <w:rPr>
          <w:rFonts w:ascii="Times New Roman" w:hAnsi="Times New Roman" w:cs="Times New Roman"/>
        </w:rPr>
        <w:t>ů předpokládá</w:t>
      </w:r>
      <w:r w:rsidR="006269B4" w:rsidRPr="004B7159">
        <w:rPr>
          <w:rFonts w:ascii="Times New Roman" w:hAnsi="Times New Roman" w:cs="Times New Roman"/>
        </w:rPr>
        <w:t xml:space="preserve"> sníž</w:t>
      </w:r>
      <w:r w:rsidR="00C04C56">
        <w:rPr>
          <w:rFonts w:ascii="Times New Roman" w:hAnsi="Times New Roman" w:cs="Times New Roman"/>
        </w:rPr>
        <w:t>ení</w:t>
      </w:r>
      <w:r w:rsidR="006269B4" w:rsidRPr="004B7159">
        <w:rPr>
          <w:rFonts w:ascii="Times New Roman" w:hAnsi="Times New Roman" w:cs="Times New Roman"/>
        </w:rPr>
        <w:t xml:space="preserve"> cen</w:t>
      </w:r>
      <w:r w:rsidR="00C04C56">
        <w:rPr>
          <w:rFonts w:ascii="Times New Roman" w:hAnsi="Times New Roman" w:cs="Times New Roman"/>
        </w:rPr>
        <w:t>y</w:t>
      </w:r>
      <w:r w:rsidR="006269B4" w:rsidRPr="004B7159">
        <w:rPr>
          <w:rFonts w:ascii="Times New Roman" w:hAnsi="Times New Roman" w:cs="Times New Roman"/>
        </w:rPr>
        <w:t xml:space="preserve"> jednotlivých </w:t>
      </w:r>
      <w:r w:rsidR="00C04C56">
        <w:rPr>
          <w:rFonts w:ascii="Times New Roman" w:hAnsi="Times New Roman" w:cs="Times New Roman"/>
        </w:rPr>
        <w:t>dílčích nákladů a tím i nabídkové ceny dodavatele</w:t>
      </w:r>
      <w:r w:rsidR="006269B4">
        <w:rPr>
          <w:rFonts w:ascii="Times New Roman" w:hAnsi="Times New Roman" w:cs="Times New Roman"/>
        </w:rPr>
        <w:t>.</w:t>
      </w:r>
      <w:r>
        <w:rPr>
          <w:rFonts w:ascii="Times New Roman" w:hAnsi="Times New Roman" w:cs="Times New Roman"/>
        </w:rPr>
        <w:t xml:space="preserve"> </w:t>
      </w:r>
      <w:r w:rsidR="00F738A1" w:rsidRPr="004B7159">
        <w:rPr>
          <w:rFonts w:ascii="Times New Roman" w:hAnsi="Times New Roman" w:cs="Times New Roman"/>
        </w:rPr>
        <w:t>Dalším důvodem je organizační zajištění plnění Veřejné zakázky, a to jednak z hlediska organizace činností vzhledem k rozsahu plnění Veřejné zakázky, jednak z hlediska zajištění personálních kapacit dodavatele.</w:t>
      </w:r>
    </w:p>
    <w:p w14:paraId="042EF01F" w14:textId="77777777" w:rsidR="00190229" w:rsidRPr="00E939AD" w:rsidRDefault="00C82497" w:rsidP="00A91EB3">
      <w:pPr>
        <w:pStyle w:val="Nadpis2"/>
        <w:rPr>
          <w:rFonts w:ascii="Times New Roman" w:hAnsi="Times New Roman" w:cs="Times New Roman"/>
        </w:rPr>
      </w:pPr>
      <w:r w:rsidRPr="00E939AD">
        <w:rPr>
          <w:rFonts w:ascii="Times New Roman" w:hAnsi="Times New Roman" w:cs="Times New Roman"/>
        </w:rPr>
        <w:lastRenderedPageBreak/>
        <w:t xml:space="preserve"> </w:t>
      </w:r>
      <w:r w:rsidR="006E30CF" w:rsidRPr="00E939AD">
        <w:rPr>
          <w:rFonts w:ascii="Times New Roman" w:hAnsi="Times New Roman" w:cs="Times New Roman"/>
        </w:rPr>
        <w:t xml:space="preserve">Předpokládaná hodnota </w:t>
      </w:r>
      <w:r w:rsidR="00A765A1" w:rsidRPr="00E939AD">
        <w:rPr>
          <w:rFonts w:ascii="Times New Roman" w:hAnsi="Times New Roman" w:cs="Times New Roman"/>
        </w:rPr>
        <w:t>V</w:t>
      </w:r>
      <w:r w:rsidR="006E30CF" w:rsidRPr="00E939AD">
        <w:rPr>
          <w:rFonts w:ascii="Times New Roman" w:hAnsi="Times New Roman" w:cs="Times New Roman"/>
        </w:rPr>
        <w:t xml:space="preserve">eřejné zakázky </w:t>
      </w:r>
    </w:p>
    <w:p w14:paraId="28B1CF87" w14:textId="5A7F7B50" w:rsidR="00C946D2" w:rsidRDefault="00A765A1" w:rsidP="00C946D2">
      <w:pPr>
        <w:rPr>
          <w:rFonts w:ascii="Times New Roman" w:hAnsi="Times New Roman" w:cs="Times New Roman"/>
        </w:rPr>
      </w:pPr>
      <w:r w:rsidRPr="00E939AD">
        <w:rPr>
          <w:rFonts w:ascii="Times New Roman" w:hAnsi="Times New Roman" w:cs="Times New Roman"/>
        </w:rPr>
        <w:t xml:space="preserve">Předpokládaná hodnota Veřejné zakázky </w:t>
      </w:r>
      <w:r w:rsidRPr="004B7159">
        <w:rPr>
          <w:rFonts w:ascii="Times New Roman" w:hAnsi="Times New Roman" w:cs="Times New Roman"/>
        </w:rPr>
        <w:t xml:space="preserve">činí </w:t>
      </w:r>
      <w:r w:rsidR="00626C0D" w:rsidRPr="004B7159">
        <w:rPr>
          <w:rFonts w:ascii="Times New Roman" w:hAnsi="Times New Roman" w:cs="Times New Roman"/>
          <w:bCs w:val="0"/>
        </w:rPr>
        <w:t>2</w:t>
      </w:r>
      <w:r w:rsidR="004A45EA" w:rsidRPr="004B7159">
        <w:rPr>
          <w:rFonts w:ascii="Times New Roman" w:hAnsi="Times New Roman" w:cs="Times New Roman"/>
          <w:bCs w:val="0"/>
        </w:rPr>
        <w:t>.</w:t>
      </w:r>
      <w:r w:rsidR="007B1850">
        <w:rPr>
          <w:rFonts w:ascii="Times New Roman" w:hAnsi="Times New Roman" w:cs="Times New Roman"/>
          <w:bCs w:val="0"/>
        </w:rPr>
        <w:t>398</w:t>
      </w:r>
      <w:r w:rsidR="004B7159" w:rsidRPr="004B7159">
        <w:rPr>
          <w:rFonts w:ascii="Times New Roman" w:hAnsi="Times New Roman" w:cs="Times New Roman"/>
          <w:bCs w:val="0"/>
        </w:rPr>
        <w:t>.</w:t>
      </w:r>
      <w:r w:rsidR="007B1850">
        <w:rPr>
          <w:rFonts w:ascii="Times New Roman" w:hAnsi="Times New Roman" w:cs="Times New Roman"/>
          <w:bCs w:val="0"/>
        </w:rPr>
        <w:t>803</w:t>
      </w:r>
      <w:r w:rsidR="004B7159" w:rsidRPr="004B7159">
        <w:rPr>
          <w:rFonts w:ascii="Times New Roman" w:hAnsi="Times New Roman" w:cs="Times New Roman"/>
          <w:bCs w:val="0"/>
        </w:rPr>
        <w:t>.</w:t>
      </w:r>
      <w:r w:rsidR="007B1850">
        <w:rPr>
          <w:rFonts w:ascii="Times New Roman" w:hAnsi="Times New Roman" w:cs="Times New Roman"/>
          <w:bCs w:val="0"/>
        </w:rPr>
        <w:t>747</w:t>
      </w:r>
      <w:r w:rsidR="004B7159" w:rsidRPr="004B7159">
        <w:rPr>
          <w:rFonts w:ascii="Times New Roman" w:hAnsi="Times New Roman" w:cs="Times New Roman"/>
          <w:bCs w:val="0"/>
        </w:rPr>
        <w:t>,</w:t>
      </w:r>
      <w:r w:rsidR="007B1850">
        <w:rPr>
          <w:rFonts w:ascii="Times New Roman" w:hAnsi="Times New Roman" w:cs="Times New Roman"/>
          <w:bCs w:val="0"/>
        </w:rPr>
        <w:t>5</w:t>
      </w:r>
      <w:r w:rsidR="008A31AD">
        <w:rPr>
          <w:rFonts w:ascii="Times New Roman" w:hAnsi="Times New Roman" w:cs="Times New Roman"/>
          <w:bCs w:val="0"/>
        </w:rPr>
        <w:t>4</w:t>
      </w:r>
      <w:r w:rsidR="007B1850" w:rsidRPr="004B7159">
        <w:rPr>
          <w:rFonts w:ascii="Times New Roman" w:hAnsi="Times New Roman" w:cs="Times New Roman"/>
          <w:b/>
        </w:rPr>
        <w:t> </w:t>
      </w:r>
      <w:r w:rsidRPr="004B7159">
        <w:rPr>
          <w:rFonts w:ascii="Times New Roman" w:hAnsi="Times New Roman" w:cs="Times New Roman"/>
          <w:bCs w:val="0"/>
        </w:rPr>
        <w:t>Kč bez DPH</w:t>
      </w:r>
      <w:r w:rsidR="004F17E9">
        <w:rPr>
          <w:rFonts w:ascii="Times New Roman" w:hAnsi="Times New Roman" w:cs="Times New Roman"/>
          <w:bCs w:val="0"/>
        </w:rPr>
        <w:t xml:space="preserve"> (za celou dobu trvání rámcové dohody</w:t>
      </w:r>
      <w:r w:rsidR="00C647B8">
        <w:rPr>
          <w:rFonts w:ascii="Times New Roman" w:hAnsi="Times New Roman" w:cs="Times New Roman"/>
          <w:bCs w:val="0"/>
        </w:rPr>
        <w:t>, tj. 8 let</w:t>
      </w:r>
      <w:r w:rsidR="004F17E9">
        <w:rPr>
          <w:rFonts w:ascii="Times New Roman" w:hAnsi="Times New Roman" w:cs="Times New Roman"/>
          <w:bCs w:val="0"/>
        </w:rPr>
        <w:t>)</w:t>
      </w:r>
      <w:r w:rsidRPr="00E939AD">
        <w:rPr>
          <w:rFonts w:ascii="Times New Roman" w:hAnsi="Times New Roman" w:cs="Times New Roman"/>
        </w:rPr>
        <w:t xml:space="preserve">. </w:t>
      </w:r>
    </w:p>
    <w:p w14:paraId="5AFB0781" w14:textId="61E9D4F7" w:rsidR="007D0978" w:rsidRPr="007D0978" w:rsidRDefault="007D0978" w:rsidP="004E718B">
      <w:pPr>
        <w:rPr>
          <w:rFonts w:ascii="Times New Roman" w:hAnsi="Times New Roman" w:cs="Times New Roman"/>
        </w:rPr>
      </w:pPr>
      <w:r w:rsidRPr="007D0978">
        <w:rPr>
          <w:rFonts w:ascii="Times New Roman" w:hAnsi="Times New Roman" w:cs="Times New Roman"/>
        </w:rPr>
        <w:t xml:space="preserve">Zadavatel zároveň </w:t>
      </w:r>
      <w:r w:rsidR="00C21FAD">
        <w:rPr>
          <w:rFonts w:ascii="Times New Roman" w:hAnsi="Times New Roman" w:cs="Times New Roman"/>
        </w:rPr>
        <w:t>stanov</w:t>
      </w:r>
      <w:r w:rsidR="00452B09">
        <w:rPr>
          <w:rFonts w:ascii="Times New Roman" w:hAnsi="Times New Roman" w:cs="Times New Roman"/>
        </w:rPr>
        <w:t>il</w:t>
      </w:r>
      <w:r w:rsidR="009625CF">
        <w:rPr>
          <w:rFonts w:ascii="Times New Roman" w:hAnsi="Times New Roman" w:cs="Times New Roman"/>
        </w:rPr>
        <w:t xml:space="preserve"> maximální výši jednotkových cen</w:t>
      </w:r>
      <w:r w:rsidR="00340324">
        <w:rPr>
          <w:rFonts w:ascii="Times New Roman" w:hAnsi="Times New Roman" w:cs="Times New Roman"/>
        </w:rPr>
        <w:t xml:space="preserve">, </w:t>
      </w:r>
      <w:r w:rsidR="00667193">
        <w:rPr>
          <w:rFonts w:ascii="Times New Roman" w:hAnsi="Times New Roman" w:cs="Times New Roman"/>
        </w:rPr>
        <w:t xml:space="preserve">které jsou uvedeny </w:t>
      </w:r>
      <w:r w:rsidR="00F52875">
        <w:rPr>
          <w:rFonts w:ascii="Times New Roman" w:hAnsi="Times New Roman" w:cs="Times New Roman"/>
        </w:rPr>
        <w:t>v</w:t>
      </w:r>
      <w:r w:rsidR="007F7BBF">
        <w:rPr>
          <w:rFonts w:ascii="Times New Roman" w:hAnsi="Times New Roman" w:cs="Times New Roman"/>
        </w:rPr>
        <w:t xml:space="preserve"> položkovém rozpočtu v příloze č. 2 Zadávací dokumentace – viz sloupec označený „Maximální nepřekročitelná </w:t>
      </w:r>
      <w:r w:rsidR="00A45EAE">
        <w:rPr>
          <w:rFonts w:ascii="Times New Roman" w:hAnsi="Times New Roman" w:cs="Times New Roman"/>
        </w:rPr>
        <w:t>jednotková cena“</w:t>
      </w:r>
      <w:r w:rsidR="0097786C">
        <w:rPr>
          <w:rFonts w:ascii="Times New Roman" w:hAnsi="Times New Roman" w:cs="Times New Roman"/>
        </w:rPr>
        <w:t>.</w:t>
      </w:r>
      <w:r w:rsidR="00217F3A">
        <w:rPr>
          <w:rFonts w:ascii="Times New Roman" w:hAnsi="Times New Roman" w:cs="Times New Roman"/>
        </w:rPr>
        <w:t xml:space="preserve"> Zadavatel upozorňuje, že nesplnění této zadávací podmínky a nabídnutí vyšších jednotkových cen může být </w:t>
      </w:r>
      <w:r w:rsidR="00A15BC3">
        <w:rPr>
          <w:rFonts w:ascii="Times New Roman" w:hAnsi="Times New Roman" w:cs="Times New Roman"/>
        </w:rPr>
        <w:t xml:space="preserve">podle okolností </w:t>
      </w:r>
      <w:r w:rsidR="00217F3A">
        <w:rPr>
          <w:rFonts w:ascii="Times New Roman" w:hAnsi="Times New Roman" w:cs="Times New Roman"/>
        </w:rPr>
        <w:t xml:space="preserve">důvodem </w:t>
      </w:r>
      <w:r w:rsidR="00A15BC3">
        <w:rPr>
          <w:rFonts w:ascii="Times New Roman" w:hAnsi="Times New Roman" w:cs="Times New Roman"/>
        </w:rPr>
        <w:t>pro vyloučení dodavatele ze zadávacího řízení.</w:t>
      </w:r>
    </w:p>
    <w:p w14:paraId="5AD5D63A" w14:textId="6971BA83" w:rsidR="004A68B6" w:rsidRPr="00772E77" w:rsidRDefault="004A68B6" w:rsidP="004A68B6">
      <w:pPr>
        <w:pStyle w:val="Nadpis2"/>
        <w:rPr>
          <w:rFonts w:ascii="Times New Roman" w:hAnsi="Times New Roman" w:cs="Times New Roman"/>
        </w:rPr>
      </w:pPr>
      <w:r w:rsidRPr="00772E77">
        <w:rPr>
          <w:rFonts w:ascii="Times New Roman" w:hAnsi="Times New Roman" w:cs="Times New Roman"/>
        </w:rPr>
        <w:t>Odpovědné zadávání</w:t>
      </w:r>
    </w:p>
    <w:p w14:paraId="7E7E4B1D" w14:textId="681C446C" w:rsidR="00E40298" w:rsidRPr="00E40298" w:rsidRDefault="00BF0D9C" w:rsidP="00E40298">
      <w:pPr>
        <w:rPr>
          <w:rFonts w:ascii="Times New Roman" w:hAnsi="Times New Roman" w:cs="Times New Roman"/>
        </w:rPr>
      </w:pPr>
      <w:r w:rsidRPr="00844532">
        <w:rPr>
          <w:rFonts w:ascii="Times New Roman" w:hAnsi="Times New Roman" w:cs="Times New Roman"/>
        </w:rPr>
        <w:t xml:space="preserve">Na základě povahy Veřejné zakázky </w:t>
      </w:r>
      <w:r w:rsidR="00226628">
        <w:rPr>
          <w:rFonts w:ascii="Times New Roman" w:hAnsi="Times New Roman" w:cs="Times New Roman"/>
        </w:rPr>
        <w:t>Z</w:t>
      </w:r>
      <w:r w:rsidRPr="00844532">
        <w:rPr>
          <w:rFonts w:ascii="Times New Roman" w:hAnsi="Times New Roman" w:cs="Times New Roman"/>
        </w:rPr>
        <w:t>adavatel konstatu</w:t>
      </w:r>
      <w:r w:rsidR="00844532" w:rsidRPr="00844532">
        <w:rPr>
          <w:rFonts w:ascii="Times New Roman" w:hAnsi="Times New Roman" w:cs="Times New Roman"/>
        </w:rPr>
        <w:t>je</w:t>
      </w:r>
      <w:r w:rsidR="00844532">
        <w:rPr>
          <w:rFonts w:ascii="Times New Roman" w:hAnsi="Times New Roman" w:cs="Times New Roman"/>
        </w:rPr>
        <w:t>, že při zadávání Veřejné zakázky zohlednil</w:t>
      </w:r>
      <w:r w:rsidR="00E40298">
        <w:rPr>
          <w:rFonts w:ascii="Times New Roman" w:hAnsi="Times New Roman" w:cs="Times New Roman"/>
        </w:rPr>
        <w:t xml:space="preserve"> </w:t>
      </w:r>
      <w:r w:rsidR="00E40298" w:rsidRPr="00E40298">
        <w:rPr>
          <w:rFonts w:ascii="Times New Roman" w:hAnsi="Times New Roman" w:cs="Times New Roman"/>
        </w:rPr>
        <w:t xml:space="preserve">aspekty sociálně odpovědného zadávání, environmentálně odpovědného zadávání a inovací, přičemž se jedná o následující aspekty: </w:t>
      </w:r>
    </w:p>
    <w:p w14:paraId="3F0C95A9" w14:textId="23EEEB81" w:rsidR="00882045" w:rsidRDefault="00882045" w:rsidP="00E40298">
      <w:pPr>
        <w:pStyle w:val="Odstavecseseznamem"/>
        <w:numPr>
          <w:ilvl w:val="0"/>
          <w:numId w:val="34"/>
        </w:numPr>
        <w:ind w:left="1134" w:hanging="567"/>
        <w:rPr>
          <w:rFonts w:ascii="Times New Roman" w:hAnsi="Times New Roman" w:cs="Times New Roman"/>
        </w:rPr>
      </w:pPr>
      <w:bookmarkStart w:id="4" w:name="_Ref147307811"/>
      <w:r>
        <w:rPr>
          <w:rFonts w:ascii="Times New Roman" w:hAnsi="Times New Roman" w:cs="Times New Roman"/>
        </w:rPr>
        <w:t xml:space="preserve">zohlednění environmentálních aspektů stanovením požadavku, </w:t>
      </w:r>
      <w:r w:rsidRPr="00882045">
        <w:rPr>
          <w:rFonts w:ascii="Times New Roman" w:hAnsi="Times New Roman" w:cs="Times New Roman"/>
        </w:rPr>
        <w:t>že veškerá vozidla, která budou využívaná pro plnění Veřejné zakázky a u kterých je zároveň požadavek na minimální úroveň emisní normy EURO stanoven v příloze č. 3 Rámcové dohody, budou po celou dobu plnění Rámcové dohody splňovat požadavky stanovené minimálně normou EURO V nebo vyšší</w:t>
      </w:r>
      <w:bookmarkEnd w:id="4"/>
      <w:r>
        <w:rPr>
          <w:rFonts w:ascii="Times New Roman" w:hAnsi="Times New Roman" w:cs="Times New Roman"/>
        </w:rPr>
        <w:t>;</w:t>
      </w:r>
    </w:p>
    <w:p w14:paraId="4E148F58" w14:textId="2FD5FB0B" w:rsidR="00E40298" w:rsidRPr="00E40298" w:rsidRDefault="00E40298" w:rsidP="00E40298">
      <w:pPr>
        <w:pStyle w:val="Odstavecseseznamem"/>
        <w:numPr>
          <w:ilvl w:val="0"/>
          <w:numId w:val="34"/>
        </w:numPr>
        <w:ind w:left="1134" w:hanging="567"/>
        <w:rPr>
          <w:rFonts w:ascii="Times New Roman" w:hAnsi="Times New Roman" w:cs="Times New Roman"/>
        </w:rPr>
      </w:pPr>
      <w:r w:rsidRPr="00E40298">
        <w:rPr>
          <w:rFonts w:ascii="Times New Roman" w:hAnsi="Times New Roman" w:cs="Times New Roman"/>
        </w:rPr>
        <w:t xml:space="preserve">podporu malých a středních podniků (vzorové formuláře pro dodavatele jako součást uveřejněné </w:t>
      </w:r>
      <w:r w:rsidR="000A497C">
        <w:rPr>
          <w:rFonts w:ascii="Times New Roman" w:hAnsi="Times New Roman" w:cs="Times New Roman"/>
        </w:rPr>
        <w:t>Z</w:t>
      </w:r>
      <w:r w:rsidRPr="00E40298">
        <w:rPr>
          <w:rFonts w:ascii="Times New Roman" w:hAnsi="Times New Roman" w:cs="Times New Roman"/>
        </w:rPr>
        <w:t>adávací dokumentace)</w:t>
      </w:r>
      <w:r w:rsidR="008029C7">
        <w:rPr>
          <w:rFonts w:ascii="Times New Roman" w:hAnsi="Times New Roman" w:cs="Times New Roman"/>
        </w:rPr>
        <w:t>;</w:t>
      </w:r>
      <w:r w:rsidRPr="00E40298">
        <w:rPr>
          <w:rFonts w:ascii="Times New Roman" w:hAnsi="Times New Roman" w:cs="Times New Roman"/>
        </w:rPr>
        <w:t xml:space="preserve"> </w:t>
      </w:r>
    </w:p>
    <w:p w14:paraId="05CC0DE5" w14:textId="3FC51483" w:rsidR="00E40298" w:rsidRPr="00E40298" w:rsidRDefault="00E40298" w:rsidP="00E40298">
      <w:pPr>
        <w:pStyle w:val="Odstavecseseznamem"/>
        <w:numPr>
          <w:ilvl w:val="0"/>
          <w:numId w:val="34"/>
        </w:numPr>
        <w:ind w:left="1134" w:hanging="567"/>
        <w:rPr>
          <w:rFonts w:ascii="Times New Roman" w:hAnsi="Times New Roman" w:cs="Times New Roman"/>
        </w:rPr>
      </w:pPr>
      <w:r w:rsidRPr="00E40298">
        <w:rPr>
          <w:rFonts w:ascii="Times New Roman" w:hAnsi="Times New Roman" w:cs="Times New Roman"/>
        </w:rPr>
        <w:t>požadavek na dodržování předpisů v oblasti pracovněprávní, oblasti zaměstnanosti a bezpečnosti a ochrany zdraví při práci a oblasti týkající se ochrany životního prostředí (závazné smluvní podmínky)</w:t>
      </w:r>
      <w:r w:rsidR="008029C7">
        <w:rPr>
          <w:rFonts w:ascii="Times New Roman" w:hAnsi="Times New Roman" w:cs="Times New Roman"/>
        </w:rPr>
        <w:t>;</w:t>
      </w:r>
      <w:r w:rsidRPr="00E40298">
        <w:rPr>
          <w:rFonts w:ascii="Times New Roman" w:hAnsi="Times New Roman" w:cs="Times New Roman"/>
        </w:rPr>
        <w:t xml:space="preserve"> </w:t>
      </w:r>
    </w:p>
    <w:p w14:paraId="003DC564" w14:textId="06B0CAD2" w:rsidR="00E40298" w:rsidRPr="00E40298" w:rsidRDefault="00E40298" w:rsidP="00E40298">
      <w:pPr>
        <w:pStyle w:val="Odstavecseseznamem"/>
        <w:numPr>
          <w:ilvl w:val="0"/>
          <w:numId w:val="34"/>
        </w:numPr>
        <w:ind w:left="1134" w:hanging="567"/>
        <w:rPr>
          <w:rFonts w:ascii="Times New Roman" w:hAnsi="Times New Roman" w:cs="Times New Roman"/>
        </w:rPr>
      </w:pPr>
      <w:r w:rsidRPr="00E40298">
        <w:rPr>
          <w:rFonts w:ascii="Times New Roman" w:hAnsi="Times New Roman" w:cs="Times New Roman"/>
        </w:rPr>
        <w:t>požadavek na zavádění inovativních prvků, procesů či technologií u dodavatelů (závazné smluvní podmínky)</w:t>
      </w:r>
      <w:r w:rsidR="008029C7">
        <w:rPr>
          <w:rFonts w:ascii="Times New Roman" w:hAnsi="Times New Roman" w:cs="Times New Roman"/>
        </w:rPr>
        <w:t>;</w:t>
      </w:r>
      <w:r w:rsidRPr="00E40298">
        <w:rPr>
          <w:rFonts w:ascii="Times New Roman" w:hAnsi="Times New Roman" w:cs="Times New Roman"/>
        </w:rPr>
        <w:t xml:space="preserve"> a </w:t>
      </w:r>
    </w:p>
    <w:p w14:paraId="5CCA2D79" w14:textId="2A379F7E" w:rsidR="00E40298" w:rsidRPr="00E40298" w:rsidRDefault="00E40298" w:rsidP="00E40298">
      <w:pPr>
        <w:pStyle w:val="Odstavecseseznamem"/>
        <w:numPr>
          <w:ilvl w:val="0"/>
          <w:numId w:val="34"/>
        </w:numPr>
        <w:ind w:left="1134" w:hanging="567"/>
        <w:rPr>
          <w:rFonts w:ascii="Times New Roman" w:hAnsi="Times New Roman" w:cs="Times New Roman"/>
        </w:rPr>
      </w:pPr>
      <w:r w:rsidRPr="00E40298">
        <w:rPr>
          <w:rFonts w:ascii="Times New Roman" w:hAnsi="Times New Roman" w:cs="Times New Roman"/>
        </w:rPr>
        <w:t>požadavek na ochranu poddodavatelů vybraného dodavatele (závazné smluvní podmínky).</w:t>
      </w:r>
    </w:p>
    <w:p w14:paraId="11534780" w14:textId="55AE0481" w:rsidR="00BF0D9C" w:rsidRDefault="00E40298" w:rsidP="00E40298">
      <w:pPr>
        <w:rPr>
          <w:rFonts w:ascii="Times New Roman" w:hAnsi="Times New Roman" w:cs="Times New Roman"/>
        </w:rPr>
      </w:pPr>
      <w:r w:rsidRPr="00E40298">
        <w:rPr>
          <w:rFonts w:ascii="Times New Roman" w:hAnsi="Times New Roman" w:cs="Times New Roman"/>
        </w:rPr>
        <w:t xml:space="preserve">Účastník zadávacího řízení je povinen zajistit výše uvedené požadavky </w:t>
      </w:r>
      <w:r w:rsidR="009C48EA">
        <w:rPr>
          <w:rFonts w:ascii="Times New Roman" w:hAnsi="Times New Roman" w:cs="Times New Roman"/>
        </w:rPr>
        <w:t>Z</w:t>
      </w:r>
      <w:r w:rsidRPr="00E40298">
        <w:rPr>
          <w:rFonts w:ascii="Times New Roman" w:hAnsi="Times New Roman" w:cs="Times New Roman"/>
        </w:rPr>
        <w:t>adavatele zohledňující zásady odpovědného zadávání veřejných zakázek při plnění poskytovaného jak účastníkem zadávacího řízení, tak také jeho poddodavateli.</w:t>
      </w:r>
    </w:p>
    <w:p w14:paraId="69AE420D" w14:textId="6AC75CA2" w:rsidR="009814CA" w:rsidRPr="000F62DD" w:rsidRDefault="009814CA" w:rsidP="009814CA">
      <w:pPr>
        <w:pStyle w:val="Nadpis2"/>
        <w:rPr>
          <w:rFonts w:ascii="Times New Roman" w:hAnsi="Times New Roman" w:cs="Times New Roman"/>
        </w:rPr>
      </w:pPr>
      <w:r w:rsidRPr="000F62DD">
        <w:rPr>
          <w:rFonts w:ascii="Times New Roman" w:hAnsi="Times New Roman" w:cs="Times New Roman"/>
        </w:rPr>
        <w:t>Informace o předběžných tržních konzultacích</w:t>
      </w:r>
    </w:p>
    <w:p w14:paraId="2D798C01" w14:textId="42428DE7" w:rsidR="00475DB3" w:rsidRPr="00475DB3" w:rsidRDefault="005D61A5" w:rsidP="005D61A5">
      <w:pPr>
        <w:rPr>
          <w:rFonts w:ascii="Times New Roman" w:hAnsi="Times New Roman" w:cs="Times New Roman"/>
        </w:rPr>
      </w:pPr>
      <w:r>
        <w:rPr>
          <w:rFonts w:ascii="Times New Roman" w:hAnsi="Times New Roman" w:cs="Times New Roman"/>
        </w:rPr>
        <w:t>Této Veřejné zakáz</w:t>
      </w:r>
      <w:r w:rsidR="00937771">
        <w:rPr>
          <w:rFonts w:ascii="Times New Roman" w:hAnsi="Times New Roman" w:cs="Times New Roman"/>
        </w:rPr>
        <w:t>ce</w:t>
      </w:r>
      <w:r>
        <w:rPr>
          <w:rFonts w:ascii="Times New Roman" w:hAnsi="Times New Roman" w:cs="Times New Roman"/>
        </w:rPr>
        <w:t xml:space="preserve"> nepředcházela předběžná tržní konzultace. </w:t>
      </w:r>
      <w:r w:rsidR="00937771">
        <w:rPr>
          <w:rFonts w:ascii="Times New Roman" w:hAnsi="Times New Roman" w:cs="Times New Roman"/>
        </w:rPr>
        <w:t>Z</w:t>
      </w:r>
      <w:r>
        <w:rPr>
          <w:rFonts w:ascii="Times New Roman" w:hAnsi="Times New Roman" w:cs="Times New Roman"/>
        </w:rPr>
        <w:t xml:space="preserve">adávací podmínky </w:t>
      </w:r>
      <w:r w:rsidR="00937771">
        <w:rPr>
          <w:rFonts w:ascii="Times New Roman" w:hAnsi="Times New Roman" w:cs="Times New Roman"/>
        </w:rPr>
        <w:t>nicméně</w:t>
      </w:r>
      <w:r>
        <w:rPr>
          <w:rFonts w:ascii="Times New Roman" w:hAnsi="Times New Roman" w:cs="Times New Roman"/>
        </w:rPr>
        <w:t xml:space="preserve"> vychází z předběžné tržní konzultace, která proběhla ve vztahu k veřejné zakázce s názvem: „</w:t>
      </w:r>
      <w:r w:rsidRPr="005D61A5">
        <w:rPr>
          <w:rFonts w:ascii="Times New Roman" w:hAnsi="Times New Roman" w:cs="Times New Roman"/>
          <w:bCs w:val="0"/>
          <w:i/>
          <w:iCs/>
        </w:rPr>
        <w:t>BĚŽNÁ A ZIMNÍ ÚDRŽBA SILNIC STŘEDOČESKÉHO KRAJE II – OBLAST MNICHOVO HRADIŠTĚ</w:t>
      </w:r>
      <w:r w:rsidRPr="005D61A5">
        <w:rPr>
          <w:rFonts w:ascii="Times New Roman" w:hAnsi="Times New Roman" w:cs="Times New Roman"/>
          <w:bCs w:val="0"/>
        </w:rPr>
        <w:t>“</w:t>
      </w:r>
      <w:r w:rsidR="00475DB3" w:rsidRPr="00475DB3">
        <w:rPr>
          <w:rFonts w:ascii="Times New Roman" w:hAnsi="Times New Roman" w:cs="Times New Roman"/>
        </w:rPr>
        <w:t xml:space="preserve"> (dále jen „</w:t>
      </w:r>
      <w:r w:rsidR="00475DB3" w:rsidRPr="00475DB3">
        <w:rPr>
          <w:rFonts w:ascii="Times New Roman" w:hAnsi="Times New Roman" w:cs="Times New Roman"/>
          <w:b/>
          <w:bCs w:val="0"/>
        </w:rPr>
        <w:t>Konzultace</w:t>
      </w:r>
      <w:r w:rsidR="00475DB3" w:rsidRPr="00475DB3">
        <w:rPr>
          <w:rFonts w:ascii="Times New Roman" w:hAnsi="Times New Roman" w:cs="Times New Roman"/>
        </w:rPr>
        <w:t>“).</w:t>
      </w:r>
      <w:r w:rsidR="00937771">
        <w:rPr>
          <w:rFonts w:ascii="Times New Roman" w:hAnsi="Times New Roman" w:cs="Times New Roman"/>
        </w:rPr>
        <w:t xml:space="preserve"> Zadavatel proto odkazuje na průběh Konzultace.</w:t>
      </w:r>
      <w:r w:rsidR="00475DB3" w:rsidRPr="00475DB3">
        <w:rPr>
          <w:rFonts w:ascii="Times New Roman" w:hAnsi="Times New Roman" w:cs="Times New Roman"/>
        </w:rPr>
        <w:t xml:space="preserve"> Shrnutí předmětu a průběhu Konzultace je přílohou č. </w:t>
      </w:r>
      <w:r w:rsidR="00475DB3">
        <w:rPr>
          <w:rFonts w:ascii="Times New Roman" w:hAnsi="Times New Roman" w:cs="Times New Roman"/>
        </w:rPr>
        <w:t>1</w:t>
      </w:r>
      <w:r w:rsidR="00FD0EE1">
        <w:rPr>
          <w:rFonts w:ascii="Times New Roman" w:hAnsi="Times New Roman" w:cs="Times New Roman"/>
        </w:rPr>
        <w:t>2</w:t>
      </w:r>
      <w:r w:rsidR="00475DB3" w:rsidRPr="00475DB3">
        <w:rPr>
          <w:rFonts w:ascii="Times New Roman" w:hAnsi="Times New Roman" w:cs="Times New Roman"/>
        </w:rPr>
        <w:t xml:space="preserve"> </w:t>
      </w:r>
      <w:r w:rsidR="002260CD">
        <w:rPr>
          <w:rFonts w:ascii="Times New Roman" w:hAnsi="Times New Roman" w:cs="Times New Roman"/>
        </w:rPr>
        <w:t>Z</w:t>
      </w:r>
      <w:r w:rsidR="00475DB3" w:rsidRPr="00475DB3">
        <w:rPr>
          <w:rFonts w:ascii="Times New Roman" w:hAnsi="Times New Roman" w:cs="Times New Roman"/>
        </w:rPr>
        <w:t xml:space="preserve">adávací dokumentace. </w:t>
      </w:r>
    </w:p>
    <w:p w14:paraId="47D44B20" w14:textId="3AA6E18C" w:rsidR="009814CA" w:rsidRDefault="00475DB3" w:rsidP="00EA4F85">
      <w:pPr>
        <w:rPr>
          <w:rFonts w:ascii="Times New Roman" w:hAnsi="Times New Roman" w:cs="Times New Roman"/>
        </w:rPr>
      </w:pPr>
      <w:bookmarkStart w:id="5" w:name="_Hlk165362256"/>
      <w:r w:rsidRPr="00475DB3">
        <w:rPr>
          <w:rFonts w:ascii="Times New Roman" w:hAnsi="Times New Roman" w:cs="Times New Roman"/>
        </w:rPr>
        <w:t xml:space="preserve">Cílem Konzultace bylo ověření aktuálního stavu na trhu ve vztahu k potenciálním dodavatelům předmětu Veřejné zakázky, ověření nastavení průběhu </w:t>
      </w:r>
      <w:r w:rsidR="00905A8E">
        <w:rPr>
          <w:rFonts w:ascii="Times New Roman" w:hAnsi="Times New Roman" w:cs="Times New Roman"/>
        </w:rPr>
        <w:t>Z</w:t>
      </w:r>
      <w:r w:rsidRPr="00475DB3">
        <w:rPr>
          <w:rFonts w:ascii="Times New Roman" w:hAnsi="Times New Roman" w:cs="Times New Roman"/>
        </w:rPr>
        <w:t>adávacího řízení, uvažované kvalifikace, nacenění, hodnocení</w:t>
      </w:r>
      <w:r w:rsidR="00002A17">
        <w:rPr>
          <w:rFonts w:ascii="Times New Roman" w:hAnsi="Times New Roman" w:cs="Times New Roman"/>
        </w:rPr>
        <w:t xml:space="preserve">, </w:t>
      </w:r>
      <w:r w:rsidRPr="00475DB3">
        <w:rPr>
          <w:rFonts w:ascii="Times New Roman" w:hAnsi="Times New Roman" w:cs="Times New Roman"/>
        </w:rPr>
        <w:t>eventuálních smluvních podmínek</w:t>
      </w:r>
      <w:r w:rsidR="0059397A">
        <w:rPr>
          <w:rFonts w:ascii="Times New Roman" w:hAnsi="Times New Roman" w:cs="Times New Roman"/>
        </w:rPr>
        <w:t xml:space="preserve">, délku trvání </w:t>
      </w:r>
      <w:r w:rsidR="00C66881">
        <w:rPr>
          <w:rFonts w:ascii="Times New Roman" w:hAnsi="Times New Roman" w:cs="Times New Roman"/>
        </w:rPr>
        <w:t>R</w:t>
      </w:r>
      <w:r w:rsidR="0059397A">
        <w:rPr>
          <w:rFonts w:ascii="Times New Roman" w:hAnsi="Times New Roman" w:cs="Times New Roman"/>
        </w:rPr>
        <w:t>ámcové dohody,</w:t>
      </w:r>
      <w:r w:rsidRPr="00475DB3">
        <w:rPr>
          <w:rFonts w:ascii="Times New Roman" w:hAnsi="Times New Roman" w:cs="Times New Roman"/>
        </w:rPr>
        <w:t xml:space="preserve"> a zjištění dalších specifických informací týkajících se předmětu Veřejné zakázky z pohledu potenciálních dodavatelů.  Zadávací podmínky byly diskutovány za účelem umožnění soutěže mezi co nejširším spektrem dodavatelů způsobilých a schopných realizovat předmět Veřejné zakázky</w:t>
      </w:r>
      <w:bookmarkEnd w:id="5"/>
      <w:r w:rsidRPr="00475DB3">
        <w:rPr>
          <w:rFonts w:ascii="Times New Roman" w:hAnsi="Times New Roman" w:cs="Times New Roman"/>
        </w:rPr>
        <w:t>.</w:t>
      </w:r>
    </w:p>
    <w:p w14:paraId="5C4E018E" w14:textId="663AC83F" w:rsidR="000E3E5C" w:rsidRDefault="00205EA4" w:rsidP="008C6872">
      <w:pPr>
        <w:pStyle w:val="Nadpis2"/>
        <w:keepNext/>
        <w:ind w:left="936" w:hanging="431"/>
        <w:rPr>
          <w:rFonts w:ascii="Times New Roman" w:hAnsi="Times New Roman" w:cs="Times New Roman"/>
        </w:rPr>
      </w:pPr>
      <w:r>
        <w:rPr>
          <w:rFonts w:ascii="Times New Roman" w:hAnsi="Times New Roman" w:cs="Times New Roman"/>
        </w:rPr>
        <w:lastRenderedPageBreak/>
        <w:t>Identifikace osob, které vypracovaly část</w:t>
      </w:r>
      <w:r w:rsidR="000E3E5C">
        <w:rPr>
          <w:rFonts w:ascii="Times New Roman" w:hAnsi="Times New Roman" w:cs="Times New Roman"/>
        </w:rPr>
        <w:t xml:space="preserve"> Zadávací dokumentace</w:t>
      </w:r>
    </w:p>
    <w:p w14:paraId="6CBC93B4" w14:textId="339861EE" w:rsidR="00F477FB" w:rsidRPr="00994DB9" w:rsidRDefault="00F477FB" w:rsidP="00073EC8">
      <w:r w:rsidRPr="00073EC8">
        <w:rPr>
          <w:rFonts w:ascii="Times New Roman" w:hAnsi="Times New Roman" w:cs="Times New Roman"/>
        </w:rPr>
        <w:t xml:space="preserve">Zadavatel v souladu s § 36 odst. 4 ZZVZ uvádí, že níže uvedené části </w:t>
      </w:r>
      <w:r>
        <w:rPr>
          <w:rFonts w:ascii="Times New Roman" w:hAnsi="Times New Roman" w:cs="Times New Roman"/>
        </w:rPr>
        <w:t>Z</w:t>
      </w:r>
      <w:r w:rsidRPr="00073EC8">
        <w:rPr>
          <w:rFonts w:ascii="Times New Roman" w:hAnsi="Times New Roman" w:cs="Times New Roman"/>
        </w:rPr>
        <w:t>adávací dokumentace vypracovala osoba odlišná od Zadavatele (s výjimkou advokáta):</w:t>
      </w:r>
    </w:p>
    <w:p w14:paraId="4F4DC94B" w14:textId="57BA322C" w:rsidR="000E3E5C" w:rsidRPr="00073EC8" w:rsidRDefault="000E3E5C" w:rsidP="00073EC8">
      <w:pPr>
        <w:pStyle w:val="Odstavecseseznamem"/>
        <w:numPr>
          <w:ilvl w:val="0"/>
          <w:numId w:val="77"/>
        </w:numPr>
        <w:rPr>
          <w:rFonts w:ascii="Times New Roman" w:hAnsi="Times New Roman" w:cs="Times New Roman"/>
        </w:rPr>
      </w:pPr>
      <w:r w:rsidRPr="00073EC8">
        <w:rPr>
          <w:rFonts w:ascii="Times New Roman" w:hAnsi="Times New Roman" w:cs="Times New Roman"/>
        </w:rPr>
        <w:t>IBR Consulting, s.r.o., IČO: 250</w:t>
      </w:r>
      <w:r w:rsidR="00564851" w:rsidRPr="00564851">
        <w:rPr>
          <w:rFonts w:ascii="Times New Roman" w:hAnsi="Times New Roman" w:cs="Times New Roman"/>
        </w:rPr>
        <w:t xml:space="preserve"> </w:t>
      </w:r>
      <w:r w:rsidRPr="00073EC8">
        <w:rPr>
          <w:rFonts w:ascii="Times New Roman" w:hAnsi="Times New Roman" w:cs="Times New Roman"/>
        </w:rPr>
        <w:t>23</w:t>
      </w:r>
      <w:r w:rsidR="00564851" w:rsidRPr="00564851">
        <w:rPr>
          <w:rFonts w:ascii="Times New Roman" w:hAnsi="Times New Roman" w:cs="Times New Roman"/>
        </w:rPr>
        <w:t> </w:t>
      </w:r>
      <w:r w:rsidRPr="003E68AF">
        <w:rPr>
          <w:rFonts w:ascii="Times New Roman" w:hAnsi="Times New Roman" w:cs="Times New Roman"/>
        </w:rPr>
        <w:t>446</w:t>
      </w:r>
      <w:r w:rsidR="00564851" w:rsidRPr="00564851">
        <w:rPr>
          <w:rFonts w:ascii="Times New Roman" w:hAnsi="Times New Roman" w:cs="Times New Roman"/>
        </w:rPr>
        <w:t xml:space="preserve">, se sídlem </w:t>
      </w:r>
      <w:r w:rsidR="00564851" w:rsidRPr="00073EC8">
        <w:rPr>
          <w:rFonts w:ascii="Times New Roman" w:hAnsi="Times New Roman" w:cs="Times New Roman"/>
        </w:rPr>
        <w:t>Sokolovská 352/215, Vysočany, 190 00 Praha 9</w:t>
      </w:r>
      <w:r w:rsidR="00564851" w:rsidRPr="00564851">
        <w:rPr>
          <w:rFonts w:ascii="Times New Roman" w:hAnsi="Times New Roman" w:cs="Times New Roman"/>
        </w:rPr>
        <w:t xml:space="preserve"> -</w:t>
      </w:r>
      <w:r w:rsidRPr="00073EC8">
        <w:rPr>
          <w:rFonts w:ascii="Times New Roman" w:hAnsi="Times New Roman" w:cs="Times New Roman"/>
        </w:rPr>
        <w:t xml:space="preserve">detailní seznam činností běžné letní a zimní údržby silnic, tj. všech činností souvisejících s organizováním prací </w:t>
      </w:r>
      <w:r w:rsidR="00564851">
        <w:rPr>
          <w:rFonts w:ascii="Times New Roman" w:hAnsi="Times New Roman" w:cs="Times New Roman"/>
        </w:rPr>
        <w:t>Z</w:t>
      </w:r>
      <w:r w:rsidRPr="00073EC8">
        <w:rPr>
          <w:rFonts w:ascii="Times New Roman" w:hAnsi="Times New Roman" w:cs="Times New Roman"/>
        </w:rPr>
        <w:t>adavatele v režimu údržbových prací. Tento seznam se stal podkladem pro</w:t>
      </w:r>
      <w:r w:rsidR="00564851">
        <w:rPr>
          <w:rFonts w:ascii="Times New Roman" w:hAnsi="Times New Roman" w:cs="Times New Roman"/>
        </w:rPr>
        <w:t> </w:t>
      </w:r>
      <w:r w:rsidRPr="003E68AF">
        <w:rPr>
          <w:rFonts w:ascii="Times New Roman" w:hAnsi="Times New Roman" w:cs="Times New Roman"/>
        </w:rPr>
        <w:t xml:space="preserve">vytvoření </w:t>
      </w:r>
      <w:r w:rsidR="00564851">
        <w:rPr>
          <w:rFonts w:ascii="Times New Roman" w:hAnsi="Times New Roman" w:cs="Times New Roman"/>
        </w:rPr>
        <w:t>p</w:t>
      </w:r>
      <w:r w:rsidRPr="00073EC8">
        <w:rPr>
          <w:rFonts w:ascii="Times New Roman" w:hAnsi="Times New Roman" w:cs="Times New Roman"/>
        </w:rPr>
        <w:t>řílohy č. 2 zadávací dokumentace – Položkový rozpočet.</w:t>
      </w:r>
    </w:p>
    <w:p w14:paraId="05623763" w14:textId="031AF2C1" w:rsidR="00190229" w:rsidRPr="00E939AD" w:rsidRDefault="002D5149" w:rsidP="0031674C">
      <w:pPr>
        <w:pStyle w:val="Nadpis1"/>
        <w:rPr>
          <w:rFonts w:ascii="Times New Roman" w:hAnsi="Times New Roman" w:cs="Times New Roman"/>
        </w:rPr>
      </w:pPr>
      <w:r w:rsidRPr="00E939AD">
        <w:rPr>
          <w:rFonts w:ascii="Times New Roman" w:hAnsi="Times New Roman" w:cs="Times New Roman"/>
        </w:rPr>
        <w:t>S</w:t>
      </w:r>
      <w:r w:rsidR="00190229" w:rsidRPr="00E939AD">
        <w:rPr>
          <w:rFonts w:ascii="Times New Roman" w:hAnsi="Times New Roman" w:cs="Times New Roman"/>
        </w:rPr>
        <w:t>PLNĚNÍ KVALIFIKACE</w:t>
      </w:r>
    </w:p>
    <w:p w14:paraId="23F3748F" w14:textId="77777777" w:rsidR="00CB292B" w:rsidRPr="00E939AD" w:rsidRDefault="00CB292B" w:rsidP="0031674C">
      <w:pPr>
        <w:pStyle w:val="Nadpis2"/>
        <w:keepNext/>
        <w:rPr>
          <w:rFonts w:ascii="Times New Roman" w:hAnsi="Times New Roman" w:cs="Times New Roman"/>
        </w:rPr>
      </w:pPr>
      <w:bookmarkStart w:id="6" w:name="_Toc462572455"/>
      <w:bookmarkStart w:id="7" w:name="_Hlk51232412"/>
      <w:r w:rsidRPr="00E939AD">
        <w:rPr>
          <w:rFonts w:ascii="Times New Roman" w:hAnsi="Times New Roman" w:cs="Times New Roman"/>
        </w:rPr>
        <w:t>Obecná ustanovení k prokazování splnění kvalifikace</w:t>
      </w:r>
      <w:bookmarkEnd w:id="6"/>
    </w:p>
    <w:p w14:paraId="76F3149D" w14:textId="20F8AB35" w:rsidR="00234240" w:rsidRPr="00E939AD" w:rsidRDefault="00CB292B" w:rsidP="00A91EB3">
      <w:pPr>
        <w:rPr>
          <w:rFonts w:ascii="Times New Roman" w:hAnsi="Times New Roman" w:cs="Times New Roman"/>
          <w:b/>
        </w:rPr>
      </w:pPr>
      <w:r w:rsidRPr="00E939AD">
        <w:rPr>
          <w:rFonts w:ascii="Times New Roman" w:hAnsi="Times New Roman" w:cs="Times New Roman"/>
        </w:rPr>
        <w:t>Dodavatelé jsou povinni prokázat splnění kvalifikace způsobem a v rozsahu dle Zadávací dokumentace.</w:t>
      </w:r>
      <w:r w:rsidR="0089032C" w:rsidRPr="00E939AD">
        <w:rPr>
          <w:rFonts w:ascii="Times New Roman" w:hAnsi="Times New Roman" w:cs="Times New Roman"/>
        </w:rPr>
        <w:t xml:space="preserve"> </w:t>
      </w:r>
      <w:r w:rsidR="0067255A" w:rsidRPr="00E939AD">
        <w:rPr>
          <w:rFonts w:ascii="Times New Roman" w:hAnsi="Times New Roman" w:cs="Times New Roman"/>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r w:rsidR="00234240" w:rsidRPr="00E939AD">
        <w:rPr>
          <w:rFonts w:ascii="Times New Roman" w:hAnsi="Times New Roman" w:cs="Times New Roman"/>
          <w:b/>
        </w:rPr>
        <w:t xml:space="preserve">Pro účely podání nabídky mohou dodavatelé doklady o kvalifikaci nahradit v souladu s § 86 odst. 2 ZZVZ </w:t>
      </w:r>
      <w:r w:rsidR="00EC20CB">
        <w:rPr>
          <w:rFonts w:ascii="Times New Roman" w:hAnsi="Times New Roman" w:cs="Times New Roman"/>
          <w:b/>
        </w:rPr>
        <w:t xml:space="preserve">písemným </w:t>
      </w:r>
      <w:r w:rsidR="00234240" w:rsidRPr="00E939AD">
        <w:rPr>
          <w:rFonts w:ascii="Times New Roman" w:hAnsi="Times New Roman" w:cs="Times New Roman"/>
          <w:b/>
        </w:rPr>
        <w:t>čestným prohlášením nebo jednotným evropským osvědčením pro veřejné zakázky podle § 87 ZZVZ.</w:t>
      </w:r>
    </w:p>
    <w:p w14:paraId="620B2008" w14:textId="7689E05D" w:rsidR="005C34D6" w:rsidRPr="00E939AD" w:rsidRDefault="005C34D6" w:rsidP="00A91EB3">
      <w:pPr>
        <w:rPr>
          <w:rFonts w:ascii="Times New Roman" w:hAnsi="Times New Roman" w:cs="Times New Roman"/>
        </w:rPr>
      </w:pPr>
      <w:r w:rsidRPr="00E939AD">
        <w:rPr>
          <w:rFonts w:ascii="Times New Roman" w:hAnsi="Times New Roman" w:cs="Times New Roman"/>
        </w:rPr>
        <w:t>Zadavatel za účelem zjednodušení přípravy nabídek poskytuje dodavatelům vzor čestného prohlášení, kterým mohou dodavatelé prokázat splnění základní a profesní způsobilosti jakož i splnění</w:t>
      </w:r>
      <w:r w:rsidR="00CE3DDF">
        <w:rPr>
          <w:rFonts w:ascii="Times New Roman" w:hAnsi="Times New Roman" w:cs="Times New Roman"/>
        </w:rPr>
        <w:t xml:space="preserve"> ekonomických a</w:t>
      </w:r>
      <w:r w:rsidRPr="00E939AD">
        <w:rPr>
          <w:rFonts w:ascii="Times New Roman" w:hAnsi="Times New Roman" w:cs="Times New Roman"/>
        </w:rPr>
        <w:t xml:space="preserve"> </w:t>
      </w:r>
      <w:r w:rsidR="004B6F58">
        <w:rPr>
          <w:rFonts w:ascii="Times New Roman" w:hAnsi="Times New Roman" w:cs="Times New Roman"/>
        </w:rPr>
        <w:t xml:space="preserve">část </w:t>
      </w:r>
      <w:r w:rsidRPr="00E939AD">
        <w:rPr>
          <w:rFonts w:ascii="Times New Roman" w:hAnsi="Times New Roman" w:cs="Times New Roman"/>
        </w:rPr>
        <w:t xml:space="preserve">technických kvalifikačních předpokladů. Vzor čestného prohlášení tvoří přílohu č. </w:t>
      </w:r>
      <w:r w:rsidR="008951DE">
        <w:rPr>
          <w:rFonts w:ascii="Times New Roman" w:hAnsi="Times New Roman" w:cs="Times New Roman"/>
        </w:rPr>
        <w:t>6</w:t>
      </w:r>
      <w:r w:rsidRPr="00E939AD">
        <w:rPr>
          <w:rFonts w:ascii="Times New Roman" w:hAnsi="Times New Roman" w:cs="Times New Roman"/>
        </w:rPr>
        <w:t xml:space="preserve"> Zadávací dokumentace.</w:t>
      </w:r>
    </w:p>
    <w:p w14:paraId="4DCB5024" w14:textId="180B766A" w:rsidR="00CB292B" w:rsidRPr="00E939AD" w:rsidRDefault="00CB292B" w:rsidP="00A91EB3">
      <w:pPr>
        <w:rPr>
          <w:rFonts w:ascii="Times New Roman" w:hAnsi="Times New Roman" w:cs="Times New Roman"/>
        </w:rPr>
      </w:pPr>
      <w:r w:rsidRPr="00E939AD">
        <w:rPr>
          <w:rFonts w:ascii="Times New Roman" w:hAnsi="Times New Roman" w:cs="Times New Roman"/>
        </w:rPr>
        <w:t>Zadavatel si v souladu s § 122 odst. 3 písm. a) ZZVZ od vybraného dodavatele vyžádá předložení dokladů o</w:t>
      </w:r>
      <w:r w:rsidR="00D41B53" w:rsidRPr="00E939AD">
        <w:rPr>
          <w:rFonts w:ascii="Times New Roman" w:hAnsi="Times New Roman" w:cs="Times New Roman"/>
        </w:rPr>
        <w:t> </w:t>
      </w:r>
      <w:r w:rsidRPr="00E939AD">
        <w:rPr>
          <w:rFonts w:ascii="Times New Roman" w:hAnsi="Times New Roman" w:cs="Times New Roman"/>
        </w:rPr>
        <w:t>kvalifikaci</w:t>
      </w:r>
      <w:r w:rsidR="00C669A8">
        <w:rPr>
          <w:rFonts w:ascii="Times New Roman" w:hAnsi="Times New Roman" w:cs="Times New Roman"/>
        </w:rPr>
        <w:t>, které Zadavatel požadoval</w:t>
      </w:r>
      <w:r w:rsidR="00611844">
        <w:rPr>
          <w:rFonts w:ascii="Times New Roman" w:hAnsi="Times New Roman" w:cs="Times New Roman"/>
        </w:rPr>
        <w:t>, a to včetně dokladů podle § 83 odst. 1 ZZVZ</w:t>
      </w:r>
      <w:r w:rsidRPr="00E939AD">
        <w:rPr>
          <w:rFonts w:ascii="Times New Roman" w:hAnsi="Times New Roman" w:cs="Times New Roman"/>
        </w:rPr>
        <w:t xml:space="preserve"> (pokud je již nebude mít k dispozici).</w:t>
      </w:r>
    </w:p>
    <w:p w14:paraId="55DA8BB9" w14:textId="52A081A0" w:rsidR="00F83B0F" w:rsidRPr="00E939AD" w:rsidRDefault="00F83B0F" w:rsidP="00A91EB3">
      <w:pPr>
        <w:rPr>
          <w:rFonts w:ascii="Times New Roman" w:hAnsi="Times New Roman" w:cs="Times New Roman"/>
        </w:rPr>
      </w:pPr>
      <w:r w:rsidRPr="00E939AD">
        <w:rPr>
          <w:rFonts w:ascii="Times New Roman" w:hAnsi="Times New Roman" w:cs="Times New Roman"/>
        </w:rPr>
        <w:t xml:space="preserve">Doklady prokazující základní způsobilost musí prokazovat splnění požadovaného kritéria způsobilosti nejpozději v době 3 měsíců přede dnem </w:t>
      </w:r>
      <w:r w:rsidR="006E30CF" w:rsidRPr="00E939AD">
        <w:rPr>
          <w:rFonts w:ascii="Times New Roman" w:hAnsi="Times New Roman" w:cs="Times New Roman"/>
        </w:rPr>
        <w:t xml:space="preserve">zahájení </w:t>
      </w:r>
      <w:r w:rsidR="00930B12" w:rsidRPr="00E939AD">
        <w:rPr>
          <w:rFonts w:ascii="Times New Roman" w:hAnsi="Times New Roman" w:cs="Times New Roman"/>
        </w:rPr>
        <w:t>z</w:t>
      </w:r>
      <w:r w:rsidR="006E30CF" w:rsidRPr="00E939AD">
        <w:rPr>
          <w:rFonts w:ascii="Times New Roman" w:hAnsi="Times New Roman" w:cs="Times New Roman"/>
        </w:rPr>
        <w:t>adávacího řízení</w:t>
      </w:r>
      <w:r w:rsidRPr="00E939AD">
        <w:rPr>
          <w:rFonts w:ascii="Times New Roman" w:hAnsi="Times New Roman" w:cs="Times New Roman"/>
        </w:rPr>
        <w:t>.</w:t>
      </w:r>
    </w:p>
    <w:p w14:paraId="3C2F2574" w14:textId="77777777" w:rsidR="00CB292B" w:rsidRPr="00E939AD" w:rsidRDefault="00CB292B" w:rsidP="00A91EB3">
      <w:pPr>
        <w:pStyle w:val="Nadpis2"/>
        <w:rPr>
          <w:rFonts w:ascii="Times New Roman" w:hAnsi="Times New Roman" w:cs="Times New Roman"/>
        </w:rPr>
      </w:pPr>
      <w:r w:rsidRPr="00E939AD">
        <w:rPr>
          <w:rFonts w:ascii="Times New Roman" w:hAnsi="Times New Roman" w:cs="Times New Roman"/>
        </w:rPr>
        <w:t>Prokazování kvalifikace prostřednictvím jiných osob</w:t>
      </w:r>
    </w:p>
    <w:p w14:paraId="77BCA688" w14:textId="06FE9516" w:rsidR="00CB292B" w:rsidRPr="00E939AD" w:rsidRDefault="00CB292B" w:rsidP="00A91EB3">
      <w:pPr>
        <w:rPr>
          <w:rFonts w:ascii="Times New Roman" w:hAnsi="Times New Roman" w:cs="Times New Roman"/>
        </w:rPr>
      </w:pPr>
      <w:r w:rsidRPr="00E939AD">
        <w:rPr>
          <w:rFonts w:ascii="Times New Roman" w:hAnsi="Times New Roman" w:cs="Times New Roman"/>
        </w:rPr>
        <w:t xml:space="preserve">Dodavatel může prokázat </w:t>
      </w:r>
      <w:r w:rsidR="001A6D74">
        <w:rPr>
          <w:rFonts w:ascii="Times New Roman" w:hAnsi="Times New Roman" w:cs="Times New Roman"/>
        </w:rPr>
        <w:t>ekonomickou</w:t>
      </w:r>
      <w:r w:rsidR="00FA256B">
        <w:rPr>
          <w:rFonts w:ascii="Times New Roman" w:hAnsi="Times New Roman" w:cs="Times New Roman"/>
        </w:rPr>
        <w:t xml:space="preserve"> nebo </w:t>
      </w:r>
      <w:r w:rsidR="007C16D0" w:rsidRPr="00E939AD">
        <w:rPr>
          <w:rFonts w:ascii="Times New Roman" w:hAnsi="Times New Roman" w:cs="Times New Roman"/>
        </w:rPr>
        <w:t>technick</w:t>
      </w:r>
      <w:r w:rsidR="009D713E">
        <w:rPr>
          <w:rFonts w:ascii="Times New Roman" w:hAnsi="Times New Roman" w:cs="Times New Roman"/>
        </w:rPr>
        <w:t>ou</w:t>
      </w:r>
      <w:r w:rsidR="007C16D0" w:rsidRPr="00E939AD">
        <w:rPr>
          <w:rFonts w:ascii="Times New Roman" w:hAnsi="Times New Roman" w:cs="Times New Roman"/>
        </w:rPr>
        <w:t xml:space="preserve"> kvalifikac</w:t>
      </w:r>
      <w:r w:rsidR="009D713E">
        <w:rPr>
          <w:rFonts w:ascii="Times New Roman" w:hAnsi="Times New Roman" w:cs="Times New Roman"/>
        </w:rPr>
        <w:t>i</w:t>
      </w:r>
      <w:r w:rsidR="003744CE">
        <w:rPr>
          <w:rFonts w:ascii="Times New Roman" w:hAnsi="Times New Roman" w:cs="Times New Roman"/>
        </w:rPr>
        <w:t xml:space="preserve"> nebo profesní způsobilost</w:t>
      </w:r>
      <w:r w:rsidR="00197873" w:rsidRPr="00E939AD">
        <w:rPr>
          <w:rFonts w:ascii="Times New Roman" w:hAnsi="Times New Roman" w:cs="Times New Roman"/>
        </w:rPr>
        <w:t xml:space="preserve"> </w:t>
      </w:r>
      <w:r w:rsidR="00F12B3E">
        <w:rPr>
          <w:rFonts w:ascii="Times New Roman" w:hAnsi="Times New Roman" w:cs="Times New Roman"/>
        </w:rPr>
        <w:t xml:space="preserve">(s výjimkou kritéria dle § 77 odst. 1 ZZVZ) </w:t>
      </w:r>
      <w:r w:rsidRPr="00E939AD">
        <w:rPr>
          <w:rFonts w:ascii="Times New Roman" w:hAnsi="Times New Roman" w:cs="Times New Roman"/>
        </w:rPr>
        <w:t>prostřednictvím jiných osob. Dodavatel je v</w:t>
      </w:r>
      <w:r w:rsidR="00D41B53" w:rsidRPr="00E939AD">
        <w:rPr>
          <w:rFonts w:ascii="Times New Roman" w:hAnsi="Times New Roman" w:cs="Times New Roman"/>
        </w:rPr>
        <w:t> </w:t>
      </w:r>
      <w:r w:rsidRPr="00E939AD">
        <w:rPr>
          <w:rFonts w:ascii="Times New Roman" w:hAnsi="Times New Roman" w:cs="Times New Roman"/>
        </w:rPr>
        <w:t>takovém případě povinen Zadavateli předložit:</w:t>
      </w:r>
    </w:p>
    <w:p w14:paraId="1B4DB5FB" w14:textId="77777777" w:rsidR="00CB292B" w:rsidRPr="00E939AD" w:rsidRDefault="00CB292B" w:rsidP="001D4D2D">
      <w:pPr>
        <w:pStyle w:val="psemnodrky"/>
        <w:ind w:left="1134" w:hanging="567"/>
        <w:rPr>
          <w:rFonts w:ascii="Times New Roman" w:hAnsi="Times New Roman" w:cs="Times New Roman"/>
        </w:rPr>
      </w:pPr>
      <w:r w:rsidRPr="00E939AD">
        <w:rPr>
          <w:rFonts w:ascii="Times New Roman" w:hAnsi="Times New Roman" w:cs="Times New Roman"/>
        </w:rPr>
        <w:t>doklady prokazující splnění profesní způsobilosti podle § 77 odst. 1 ZZVZ jinou osobou;</w:t>
      </w:r>
    </w:p>
    <w:p w14:paraId="0F4B1A5B" w14:textId="77777777" w:rsidR="00CB292B" w:rsidRPr="00E939AD" w:rsidRDefault="00CB292B" w:rsidP="001D4D2D">
      <w:pPr>
        <w:pStyle w:val="psemnodrky"/>
        <w:ind w:left="1134" w:hanging="567"/>
        <w:rPr>
          <w:rFonts w:ascii="Times New Roman" w:hAnsi="Times New Roman" w:cs="Times New Roman"/>
        </w:rPr>
      </w:pPr>
      <w:r w:rsidRPr="00E939AD">
        <w:rPr>
          <w:rFonts w:ascii="Times New Roman" w:hAnsi="Times New Roman" w:cs="Times New Roman"/>
        </w:rPr>
        <w:t>doklady prokazující splnění chybějící části kvalifikace prostřednictvím jiné osoby;</w:t>
      </w:r>
    </w:p>
    <w:p w14:paraId="4F3EC310" w14:textId="77777777" w:rsidR="00CB292B" w:rsidRPr="00E939AD" w:rsidRDefault="00CB292B" w:rsidP="001D4D2D">
      <w:pPr>
        <w:pStyle w:val="psemnodrky"/>
        <w:ind w:left="1134" w:hanging="567"/>
        <w:rPr>
          <w:rFonts w:ascii="Times New Roman" w:hAnsi="Times New Roman" w:cs="Times New Roman"/>
        </w:rPr>
      </w:pPr>
      <w:r w:rsidRPr="00E939AD">
        <w:rPr>
          <w:rFonts w:ascii="Times New Roman" w:hAnsi="Times New Roman" w:cs="Times New Roman"/>
        </w:rPr>
        <w:t>doklady o splnění základní způsobilosti podle § 74 ZZVZ jinou osobou; a</w:t>
      </w:r>
    </w:p>
    <w:p w14:paraId="35CE2AE2" w14:textId="4341019B" w:rsidR="00CB292B" w:rsidRPr="00E939AD" w:rsidRDefault="00C56396" w:rsidP="001D4D2D">
      <w:pPr>
        <w:pStyle w:val="psemnodrky"/>
        <w:ind w:left="1134" w:hanging="567"/>
        <w:rPr>
          <w:rFonts w:ascii="Times New Roman" w:hAnsi="Times New Roman" w:cs="Times New Roman"/>
        </w:rPr>
      </w:pPr>
      <w:r w:rsidRPr="00E973B2">
        <w:rPr>
          <w:rFonts w:ascii="Times New Roman" w:hAnsi="Times New Roman" w:cs="Times New Roman"/>
        </w:rPr>
        <w:t>smlouvu nebo jinou osobou podepsané potvrzení o její existenci, jejímž obsahem je</w:t>
      </w:r>
      <w:r w:rsidR="00CB292B" w:rsidRPr="00E939AD">
        <w:rPr>
          <w:rFonts w:ascii="Times New Roman" w:hAnsi="Times New Roman" w:cs="Times New Roman"/>
        </w:rPr>
        <w:t xml:space="preserve"> závazek jiné osoby k poskytnutí plnění určeného k plnění Veřejné zakázky nebo k poskytnutí věcí nebo práv, s</w:t>
      </w:r>
      <w:r w:rsidR="002B5FF9">
        <w:rPr>
          <w:rFonts w:ascii="Times New Roman" w:hAnsi="Times New Roman" w:cs="Times New Roman"/>
        </w:rPr>
        <w:t> </w:t>
      </w:r>
      <w:r w:rsidR="00CB292B" w:rsidRPr="00E939AD">
        <w:rPr>
          <w:rFonts w:ascii="Times New Roman" w:hAnsi="Times New Roman" w:cs="Times New Roman"/>
        </w:rPr>
        <w:t xml:space="preserve">nimiž bude dodavatel oprávněn disponovat </w:t>
      </w:r>
      <w:r w:rsidR="00511636">
        <w:rPr>
          <w:rFonts w:ascii="Times New Roman" w:hAnsi="Times New Roman" w:cs="Times New Roman"/>
        </w:rPr>
        <w:t>při</w:t>
      </w:r>
      <w:r w:rsidR="00CB292B" w:rsidRPr="00E939AD">
        <w:rPr>
          <w:rFonts w:ascii="Times New Roman" w:hAnsi="Times New Roman" w:cs="Times New Roman"/>
        </w:rPr>
        <w:t xml:space="preserve"> plnění Veřejné zakázky, a to alespoň v</w:t>
      </w:r>
      <w:r w:rsidR="00AB41D0">
        <w:rPr>
          <w:rFonts w:ascii="Times New Roman" w:hAnsi="Times New Roman" w:cs="Times New Roman"/>
        </w:rPr>
        <w:t> </w:t>
      </w:r>
      <w:r w:rsidR="00CB292B" w:rsidRPr="00E939AD">
        <w:rPr>
          <w:rFonts w:ascii="Times New Roman" w:hAnsi="Times New Roman" w:cs="Times New Roman"/>
        </w:rPr>
        <w:t>rozsahu, v</w:t>
      </w:r>
      <w:r w:rsidR="002B5FF9">
        <w:rPr>
          <w:rFonts w:ascii="Times New Roman" w:hAnsi="Times New Roman" w:cs="Times New Roman"/>
        </w:rPr>
        <w:t> </w:t>
      </w:r>
      <w:r w:rsidR="00CB292B" w:rsidRPr="00E939AD">
        <w:rPr>
          <w:rFonts w:ascii="Times New Roman" w:hAnsi="Times New Roman" w:cs="Times New Roman"/>
        </w:rPr>
        <w:t>jakém jiná osoba prokázala kvalifikaci za dodavatele.</w:t>
      </w:r>
      <w:r w:rsidR="00BB1788" w:rsidRPr="00E939AD">
        <w:rPr>
          <w:rFonts w:ascii="Times New Roman" w:hAnsi="Times New Roman" w:cs="Times New Roman"/>
        </w:rPr>
        <w:t xml:space="preserve"> Dále v plném rozsahu platí ustanovení § 83 ZZVZ. </w:t>
      </w:r>
    </w:p>
    <w:p w14:paraId="414FF36C" w14:textId="77777777" w:rsidR="00BE4D3C" w:rsidRPr="00E939AD" w:rsidRDefault="00BE4D3C" w:rsidP="00073EC8">
      <w:pPr>
        <w:pStyle w:val="Nadpis2"/>
        <w:keepNext/>
        <w:ind w:left="936" w:hanging="431"/>
        <w:rPr>
          <w:rFonts w:ascii="Times New Roman" w:hAnsi="Times New Roman" w:cs="Times New Roman"/>
        </w:rPr>
      </w:pPr>
      <w:r w:rsidRPr="00E939AD">
        <w:rPr>
          <w:rFonts w:ascii="Times New Roman" w:hAnsi="Times New Roman" w:cs="Times New Roman"/>
        </w:rPr>
        <w:lastRenderedPageBreak/>
        <w:t>Prokazování kvalifikace v případě společné nabídky</w:t>
      </w:r>
    </w:p>
    <w:p w14:paraId="333A4F7A" w14:textId="3A2A7756" w:rsidR="00BE4D3C" w:rsidRPr="00E939AD" w:rsidRDefault="00BE4D3C" w:rsidP="00A91EB3">
      <w:pPr>
        <w:rPr>
          <w:rFonts w:ascii="Times New Roman" w:hAnsi="Times New Roman" w:cs="Times New Roman"/>
        </w:rPr>
      </w:pPr>
      <w:r w:rsidRPr="00E939AD">
        <w:rPr>
          <w:rFonts w:ascii="Times New Roman" w:hAnsi="Times New Roman" w:cs="Times New Roman"/>
        </w:rPr>
        <w:t>V případě společné účasti dodavatelů prokazuje základní způsobilost a profesní způsobilost podle § 77 odst.</w:t>
      </w:r>
      <w:r w:rsidR="000227F3">
        <w:rPr>
          <w:rFonts w:ascii="Times New Roman" w:hAnsi="Times New Roman" w:cs="Times New Roman"/>
        </w:rPr>
        <w:t> </w:t>
      </w:r>
      <w:r w:rsidRPr="00E939AD">
        <w:rPr>
          <w:rFonts w:ascii="Times New Roman" w:hAnsi="Times New Roman" w:cs="Times New Roman"/>
        </w:rPr>
        <w:t>1 ZZVZ každý dodavatel samostatně. Zbývající kvalifikaci prokazují dodavatelé společně.</w:t>
      </w:r>
    </w:p>
    <w:p w14:paraId="5F07BB9B" w14:textId="77777777" w:rsidR="00BE4D3C" w:rsidRPr="00E939AD" w:rsidRDefault="00BE4D3C" w:rsidP="00A91EB3">
      <w:pPr>
        <w:pStyle w:val="Nadpis2"/>
        <w:rPr>
          <w:rFonts w:ascii="Times New Roman" w:hAnsi="Times New Roman" w:cs="Times New Roman"/>
        </w:rPr>
      </w:pPr>
      <w:r w:rsidRPr="00E939AD">
        <w:rPr>
          <w:rFonts w:ascii="Times New Roman" w:hAnsi="Times New Roman" w:cs="Times New Roman"/>
        </w:rPr>
        <w:t>Prokazování kvalifikace prostřednictvím výpisu ze seznamu kvalifikovaných dodavatelů a certifikátu v rámci seznamu certifikovaných dodavatelů</w:t>
      </w:r>
    </w:p>
    <w:p w14:paraId="46B523AB" w14:textId="75E2A6C6" w:rsidR="00BE4D3C" w:rsidRPr="00E939AD" w:rsidRDefault="00BE4D3C" w:rsidP="00A91EB3">
      <w:pPr>
        <w:rPr>
          <w:rFonts w:ascii="Times New Roman" w:hAnsi="Times New Roman" w:cs="Times New Roman"/>
        </w:rPr>
      </w:pPr>
      <w:r w:rsidRPr="00E939AD">
        <w:rPr>
          <w:rFonts w:ascii="Times New Roman" w:hAnsi="Times New Roman" w:cs="Times New Roman"/>
        </w:rPr>
        <w:t>Dodavatel může k prokázání základní způsobilosti a profesní způsobilosti předložit za podmínek stanovených v</w:t>
      </w:r>
      <w:r w:rsidR="00D52915" w:rsidRPr="00E939AD">
        <w:rPr>
          <w:rFonts w:ascii="Times New Roman" w:hAnsi="Times New Roman" w:cs="Times New Roman"/>
        </w:rPr>
        <w:t> </w:t>
      </w:r>
      <w:r w:rsidRPr="00E939AD">
        <w:rPr>
          <w:rFonts w:ascii="Times New Roman" w:hAnsi="Times New Roman" w:cs="Times New Roman"/>
        </w:rPr>
        <w:t>§</w:t>
      </w:r>
      <w:r w:rsidR="0063369F" w:rsidRPr="00E939AD">
        <w:rPr>
          <w:rFonts w:ascii="Times New Roman" w:hAnsi="Times New Roman" w:cs="Times New Roman"/>
        </w:rPr>
        <w:t> </w:t>
      </w:r>
      <w:r w:rsidRPr="00E939AD">
        <w:rPr>
          <w:rFonts w:ascii="Times New Roman" w:hAnsi="Times New Roman" w:cs="Times New Roman"/>
        </w:rPr>
        <w:t>226 a násl. ZZVZ výpis ze seznamu kvalifikovaných dodavatelů ne starší než 3 měsíce.</w:t>
      </w:r>
    </w:p>
    <w:p w14:paraId="2E26225A" w14:textId="77777777" w:rsidR="00BE4D3C" w:rsidRPr="00E939AD" w:rsidRDefault="00BE4D3C" w:rsidP="00A91EB3">
      <w:pPr>
        <w:rPr>
          <w:rFonts w:ascii="Times New Roman" w:hAnsi="Times New Roman" w:cs="Times New Roman"/>
        </w:rPr>
      </w:pPr>
      <w:r w:rsidRPr="00E939AD">
        <w:rPr>
          <w:rFonts w:ascii="Times New Roman" w:hAnsi="Times New Roman" w:cs="Times New Roman"/>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939AD" w:rsidRDefault="00BE4D3C" w:rsidP="00A91EB3">
      <w:pPr>
        <w:pStyle w:val="Nadpis2"/>
        <w:rPr>
          <w:rFonts w:ascii="Times New Roman" w:hAnsi="Times New Roman" w:cs="Times New Roman"/>
        </w:rPr>
      </w:pPr>
      <w:r w:rsidRPr="00E939AD">
        <w:rPr>
          <w:rFonts w:ascii="Times New Roman" w:hAnsi="Times New Roman" w:cs="Times New Roman"/>
        </w:rPr>
        <w:t>Požadované kvalifikační předpoklady</w:t>
      </w:r>
    </w:p>
    <w:p w14:paraId="19DDF358" w14:textId="77777777" w:rsidR="00BE4D3C" w:rsidRPr="00E939AD" w:rsidRDefault="00BE4D3C" w:rsidP="00A91EB3">
      <w:pPr>
        <w:rPr>
          <w:rFonts w:ascii="Times New Roman" w:hAnsi="Times New Roman" w:cs="Times New Roman"/>
        </w:rPr>
      </w:pPr>
      <w:r w:rsidRPr="00E939AD">
        <w:rPr>
          <w:rFonts w:ascii="Times New Roman" w:hAnsi="Times New Roman" w:cs="Times New Roman"/>
        </w:rPr>
        <w:t>Zadavatel požaduje splnění následujících kvalifikačních předpokladů:</w:t>
      </w:r>
    </w:p>
    <w:p w14:paraId="72CD48DD" w14:textId="77777777" w:rsidR="00BE4D3C" w:rsidRPr="00E939AD" w:rsidRDefault="00BE4D3C" w:rsidP="000C1F19">
      <w:pPr>
        <w:pStyle w:val="Podnadpis"/>
        <w:ind w:left="1134"/>
        <w:rPr>
          <w:rFonts w:ascii="Times New Roman" w:hAnsi="Times New Roman" w:cs="Times New Roman"/>
        </w:rPr>
      </w:pPr>
      <w:bookmarkStart w:id="8" w:name="_Toc462572460"/>
      <w:r w:rsidRPr="00E939AD">
        <w:rPr>
          <w:rFonts w:ascii="Times New Roman" w:hAnsi="Times New Roman" w:cs="Times New Roman"/>
        </w:rPr>
        <w:t>Základní způsobilost</w:t>
      </w:r>
      <w:bookmarkEnd w:id="8"/>
    </w:p>
    <w:p w14:paraId="48713494" w14:textId="77777777" w:rsidR="00BE4D3C" w:rsidRPr="00111568" w:rsidRDefault="00BE4D3C" w:rsidP="000C1F19">
      <w:pPr>
        <w:ind w:left="1134"/>
        <w:rPr>
          <w:rFonts w:ascii="Times New Roman" w:hAnsi="Times New Roman" w:cs="Times New Roman"/>
          <w:i/>
          <w:iCs/>
        </w:rPr>
      </w:pPr>
      <w:r w:rsidRPr="00111568">
        <w:rPr>
          <w:rFonts w:ascii="Times New Roman" w:hAnsi="Times New Roman" w:cs="Times New Roman"/>
          <w:i/>
          <w:iCs/>
        </w:rPr>
        <w:t>Požadavky:</w:t>
      </w:r>
    </w:p>
    <w:p w14:paraId="39FAF9FE" w14:textId="5B98D5BB" w:rsidR="00BE4D3C" w:rsidRPr="00E939AD" w:rsidRDefault="00BE4D3C" w:rsidP="000C1F19">
      <w:pPr>
        <w:ind w:left="1134"/>
        <w:rPr>
          <w:rFonts w:ascii="Times New Roman" w:hAnsi="Times New Roman" w:cs="Times New Roman"/>
        </w:rPr>
      </w:pPr>
      <w:r w:rsidRPr="00E939AD">
        <w:rPr>
          <w:rFonts w:ascii="Times New Roman" w:hAnsi="Times New Roman" w:cs="Times New Roman"/>
        </w:rPr>
        <w:t xml:space="preserve">Zadavatel požaduje, aby dodavatelé splňovali základní způsobilost dle § 74 ZZVZ. </w:t>
      </w:r>
    </w:p>
    <w:p w14:paraId="6C555226" w14:textId="77777777" w:rsidR="00BE4D3C" w:rsidRPr="00111568" w:rsidRDefault="00BE4D3C" w:rsidP="000C1F19">
      <w:pPr>
        <w:ind w:left="1134"/>
        <w:rPr>
          <w:rFonts w:ascii="Times New Roman" w:hAnsi="Times New Roman" w:cs="Times New Roman"/>
          <w:i/>
          <w:iCs/>
        </w:rPr>
      </w:pPr>
      <w:r w:rsidRPr="00111568">
        <w:rPr>
          <w:rFonts w:ascii="Times New Roman" w:hAnsi="Times New Roman" w:cs="Times New Roman"/>
          <w:i/>
          <w:iCs/>
        </w:rPr>
        <w:t>Způsob prokázání:</w:t>
      </w:r>
    </w:p>
    <w:p w14:paraId="2F2F8029" w14:textId="77777777" w:rsidR="003128CA" w:rsidRPr="00E939AD" w:rsidRDefault="003128CA" w:rsidP="000C1F19">
      <w:pPr>
        <w:ind w:left="1134"/>
        <w:rPr>
          <w:rFonts w:ascii="Times New Roman" w:hAnsi="Times New Roman" w:cs="Times New Roman"/>
        </w:rPr>
      </w:pPr>
      <w:r w:rsidRPr="00E939AD">
        <w:rPr>
          <w:rFonts w:ascii="Times New Roman" w:hAnsi="Times New Roman" w:cs="Times New Roman"/>
        </w:rPr>
        <w:t>Dodavatel prokazuje splnění základní způsobilosti doklady uvedenými v § 75 ZZVZ, a tedy:</w:t>
      </w:r>
    </w:p>
    <w:p w14:paraId="4C546050" w14:textId="28196B9C" w:rsidR="003128CA" w:rsidRPr="00E939AD" w:rsidRDefault="003128CA" w:rsidP="000C1F19">
      <w:pPr>
        <w:pStyle w:val="Odstavecseseznamem"/>
        <w:numPr>
          <w:ilvl w:val="0"/>
          <w:numId w:val="31"/>
        </w:numPr>
        <w:ind w:left="1701" w:hanging="567"/>
        <w:contextualSpacing w:val="0"/>
        <w:rPr>
          <w:rFonts w:ascii="Times New Roman" w:hAnsi="Times New Roman" w:cs="Times New Roman"/>
        </w:rPr>
      </w:pPr>
      <w:r w:rsidRPr="00E939AD">
        <w:rPr>
          <w:rFonts w:ascii="Times New Roman" w:hAnsi="Times New Roman" w:cs="Times New Roman"/>
        </w:rPr>
        <w:t>výpisem z </w:t>
      </w:r>
      <w:r w:rsidR="004103A5">
        <w:rPr>
          <w:rFonts w:ascii="Times New Roman" w:hAnsi="Times New Roman" w:cs="Times New Roman"/>
        </w:rPr>
        <w:t>r</w:t>
      </w:r>
      <w:r w:rsidRPr="00E939AD">
        <w:rPr>
          <w:rFonts w:ascii="Times New Roman" w:hAnsi="Times New Roman" w:cs="Times New Roman"/>
        </w:rPr>
        <w:t>ejstříku trestů ve vztahu k § 74 odst. 1 písm. a) ZZVZ;</w:t>
      </w:r>
    </w:p>
    <w:p w14:paraId="5BFFB879" w14:textId="77777777" w:rsidR="003128CA" w:rsidRPr="00E939AD" w:rsidRDefault="003128CA" w:rsidP="000C1F19">
      <w:pPr>
        <w:pStyle w:val="Odstavecseseznamem"/>
        <w:numPr>
          <w:ilvl w:val="0"/>
          <w:numId w:val="31"/>
        </w:numPr>
        <w:ind w:left="1701" w:hanging="567"/>
        <w:contextualSpacing w:val="0"/>
        <w:rPr>
          <w:rFonts w:ascii="Times New Roman" w:hAnsi="Times New Roman" w:cs="Times New Roman"/>
        </w:rPr>
      </w:pPr>
      <w:r w:rsidRPr="00E939AD">
        <w:rPr>
          <w:rFonts w:ascii="Times New Roman" w:hAnsi="Times New Roman" w:cs="Times New Roman"/>
        </w:rPr>
        <w:t>potvrzením příslušného finančního úřadu ve vztahu k § 74 odst. 1 písm. b) ZZVZ;</w:t>
      </w:r>
    </w:p>
    <w:p w14:paraId="7C54EADF" w14:textId="77777777" w:rsidR="003128CA" w:rsidRPr="00E939AD" w:rsidRDefault="003128CA" w:rsidP="000C1F19">
      <w:pPr>
        <w:pStyle w:val="Odstavecseseznamem"/>
        <w:numPr>
          <w:ilvl w:val="0"/>
          <w:numId w:val="31"/>
        </w:numPr>
        <w:ind w:left="1701" w:hanging="567"/>
        <w:contextualSpacing w:val="0"/>
        <w:rPr>
          <w:rFonts w:ascii="Times New Roman" w:hAnsi="Times New Roman" w:cs="Times New Roman"/>
        </w:rPr>
      </w:pPr>
      <w:r w:rsidRPr="00E939AD">
        <w:rPr>
          <w:rFonts w:ascii="Times New Roman" w:hAnsi="Times New Roman" w:cs="Times New Roman"/>
        </w:rPr>
        <w:t>písemným čestným prohlášením ve vztahu ke spotřební dani ve vztahu k § 74 odst. 1 písm. b) ZZVZ;</w:t>
      </w:r>
    </w:p>
    <w:p w14:paraId="60C362F2" w14:textId="77777777" w:rsidR="003128CA" w:rsidRPr="00E939AD" w:rsidRDefault="003128CA" w:rsidP="000C1F19">
      <w:pPr>
        <w:pStyle w:val="Odstavecseseznamem"/>
        <w:numPr>
          <w:ilvl w:val="0"/>
          <w:numId w:val="31"/>
        </w:numPr>
        <w:ind w:left="1701" w:hanging="567"/>
        <w:contextualSpacing w:val="0"/>
        <w:rPr>
          <w:rFonts w:ascii="Times New Roman" w:hAnsi="Times New Roman" w:cs="Times New Roman"/>
        </w:rPr>
      </w:pPr>
      <w:r w:rsidRPr="00E939AD">
        <w:rPr>
          <w:rFonts w:ascii="Times New Roman" w:hAnsi="Times New Roman" w:cs="Times New Roman"/>
        </w:rPr>
        <w:t>písemným čestným prohlášením ve vztahu k § 74 odst. 1 písm. c) ZZVZ;</w:t>
      </w:r>
    </w:p>
    <w:p w14:paraId="42B7DA85" w14:textId="3C5993C1" w:rsidR="003128CA" w:rsidRPr="00E939AD" w:rsidRDefault="003128CA" w:rsidP="000C1F19">
      <w:pPr>
        <w:pStyle w:val="Odstavecseseznamem"/>
        <w:numPr>
          <w:ilvl w:val="0"/>
          <w:numId w:val="31"/>
        </w:numPr>
        <w:ind w:left="1701" w:hanging="567"/>
        <w:contextualSpacing w:val="0"/>
        <w:rPr>
          <w:rFonts w:ascii="Times New Roman" w:hAnsi="Times New Roman" w:cs="Times New Roman"/>
        </w:rPr>
      </w:pPr>
      <w:r w:rsidRPr="00E939AD">
        <w:rPr>
          <w:rFonts w:ascii="Times New Roman" w:hAnsi="Times New Roman" w:cs="Times New Roman"/>
        </w:rPr>
        <w:t xml:space="preserve">potvrzením příslušné </w:t>
      </w:r>
      <w:r w:rsidR="004103A5">
        <w:rPr>
          <w:rFonts w:ascii="Times New Roman" w:hAnsi="Times New Roman" w:cs="Times New Roman"/>
        </w:rPr>
        <w:t xml:space="preserve">územní </w:t>
      </w:r>
      <w:r w:rsidRPr="00E939AD">
        <w:rPr>
          <w:rFonts w:ascii="Times New Roman" w:hAnsi="Times New Roman" w:cs="Times New Roman"/>
        </w:rPr>
        <w:t>správy sociálního zabezpečení ve vztahu k § 74 odst. 1 písm. d) ZZVZ;</w:t>
      </w:r>
    </w:p>
    <w:p w14:paraId="2246FCC8" w14:textId="77777777" w:rsidR="003128CA" w:rsidRPr="00E939AD" w:rsidRDefault="003128CA" w:rsidP="000C1F19">
      <w:pPr>
        <w:pStyle w:val="Odstavecseseznamem"/>
        <w:numPr>
          <w:ilvl w:val="0"/>
          <w:numId w:val="31"/>
        </w:numPr>
        <w:ind w:left="1701" w:hanging="567"/>
        <w:contextualSpacing w:val="0"/>
        <w:rPr>
          <w:rFonts w:ascii="Times New Roman" w:hAnsi="Times New Roman" w:cs="Times New Roman"/>
        </w:rPr>
      </w:pPr>
      <w:r w:rsidRPr="00E939AD">
        <w:rPr>
          <w:rFonts w:ascii="Times New Roman" w:hAnsi="Times New Roman" w:cs="Times New Roman"/>
        </w:rPr>
        <w:t>výpisem z obchodního rejstříku, nebo předložením písemného čestného prohlášení v případě, že dodavatel není v obchodním rejstříku zapsán, ve vztahu k § 74 odst. 1 písm. e) ZZVZ.</w:t>
      </w:r>
    </w:p>
    <w:p w14:paraId="185C3DAE" w14:textId="227137F0" w:rsidR="003128CA" w:rsidRPr="000F32E9" w:rsidRDefault="003128CA" w:rsidP="000C1F19">
      <w:pPr>
        <w:ind w:left="1134"/>
        <w:rPr>
          <w:rFonts w:ascii="Times New Roman" w:hAnsi="Times New Roman" w:cs="Times New Roman"/>
          <w:b/>
          <w:bCs w:val="0"/>
        </w:rPr>
      </w:pPr>
      <w:r w:rsidRPr="000F32E9">
        <w:rPr>
          <w:rFonts w:ascii="Times New Roman" w:hAnsi="Times New Roman" w:cs="Times New Roman"/>
          <w:b/>
          <w:bCs w:val="0"/>
        </w:rPr>
        <w:t xml:space="preserve">Pro účely podání nabídky je dodavatel oprávněn nahradit tyto doklady </w:t>
      </w:r>
      <w:r w:rsidR="001D3D11" w:rsidRPr="000F32E9">
        <w:rPr>
          <w:rFonts w:ascii="Times New Roman" w:hAnsi="Times New Roman" w:cs="Times New Roman"/>
          <w:b/>
          <w:bCs w:val="0"/>
        </w:rPr>
        <w:t xml:space="preserve">písemným </w:t>
      </w:r>
      <w:r w:rsidRPr="000F32E9">
        <w:rPr>
          <w:rFonts w:ascii="Times New Roman" w:hAnsi="Times New Roman" w:cs="Times New Roman"/>
          <w:b/>
          <w:bCs w:val="0"/>
        </w:rPr>
        <w:t xml:space="preserve">čestným prohlášením dle vzoru v příloze č. </w:t>
      </w:r>
      <w:r w:rsidR="007761CE" w:rsidRPr="000F32E9">
        <w:rPr>
          <w:rFonts w:ascii="Times New Roman" w:hAnsi="Times New Roman" w:cs="Times New Roman"/>
          <w:b/>
          <w:bCs w:val="0"/>
        </w:rPr>
        <w:t>6</w:t>
      </w:r>
      <w:r w:rsidR="00E06A84" w:rsidRPr="000F32E9">
        <w:rPr>
          <w:rFonts w:ascii="Times New Roman" w:hAnsi="Times New Roman" w:cs="Times New Roman"/>
          <w:b/>
          <w:bCs w:val="0"/>
        </w:rPr>
        <w:t xml:space="preserve"> </w:t>
      </w:r>
      <w:r w:rsidRPr="000F32E9">
        <w:rPr>
          <w:rFonts w:ascii="Times New Roman" w:hAnsi="Times New Roman" w:cs="Times New Roman"/>
          <w:b/>
          <w:bCs w:val="0"/>
        </w:rPr>
        <w:t xml:space="preserve">Zadávací dokumentace. </w:t>
      </w:r>
    </w:p>
    <w:p w14:paraId="6E2214A2" w14:textId="77777777" w:rsidR="00BE4D3C" w:rsidRPr="00E939AD" w:rsidRDefault="00BE4D3C" w:rsidP="00E90D3D">
      <w:pPr>
        <w:pStyle w:val="Podnadpis"/>
        <w:ind w:left="1134"/>
        <w:rPr>
          <w:rFonts w:ascii="Times New Roman" w:hAnsi="Times New Roman" w:cs="Times New Roman"/>
        </w:rPr>
      </w:pPr>
      <w:bookmarkStart w:id="9" w:name="_Toc462572461"/>
      <w:r w:rsidRPr="00E939AD">
        <w:rPr>
          <w:rFonts w:ascii="Times New Roman" w:hAnsi="Times New Roman" w:cs="Times New Roman"/>
        </w:rPr>
        <w:t>Profesní způsobilost</w:t>
      </w:r>
      <w:bookmarkEnd w:id="9"/>
    </w:p>
    <w:p w14:paraId="2C7E6BF6" w14:textId="77777777" w:rsidR="00BE4D3C" w:rsidRPr="00111568" w:rsidRDefault="00BE4D3C" w:rsidP="00E90D3D">
      <w:pPr>
        <w:ind w:left="1134"/>
        <w:rPr>
          <w:rFonts w:ascii="Times New Roman" w:hAnsi="Times New Roman" w:cs="Times New Roman"/>
          <w:i/>
          <w:iCs/>
        </w:rPr>
      </w:pPr>
      <w:r w:rsidRPr="00111568">
        <w:rPr>
          <w:rFonts w:ascii="Times New Roman" w:hAnsi="Times New Roman" w:cs="Times New Roman"/>
          <w:i/>
          <w:iCs/>
        </w:rPr>
        <w:t>Požadavky:</w:t>
      </w:r>
    </w:p>
    <w:p w14:paraId="09007F6F" w14:textId="3FEDD0BD" w:rsidR="00BE4D3C" w:rsidRPr="00E939AD" w:rsidRDefault="00BE4D3C" w:rsidP="00E90D3D">
      <w:pPr>
        <w:ind w:left="1134"/>
        <w:rPr>
          <w:rFonts w:ascii="Times New Roman" w:hAnsi="Times New Roman" w:cs="Times New Roman"/>
        </w:rPr>
      </w:pPr>
      <w:r w:rsidRPr="00E939AD">
        <w:rPr>
          <w:rFonts w:ascii="Times New Roman" w:hAnsi="Times New Roman" w:cs="Times New Roman"/>
        </w:rPr>
        <w:t>Zadavatel požaduje, aby dodavatelé splňovali profesní způsobilost dle § 77 odst. 1</w:t>
      </w:r>
      <w:r w:rsidR="00A301C7">
        <w:rPr>
          <w:rFonts w:ascii="Times New Roman" w:hAnsi="Times New Roman" w:cs="Times New Roman"/>
        </w:rPr>
        <w:t xml:space="preserve"> a 2 písm. a)</w:t>
      </w:r>
      <w:r w:rsidR="0065247C" w:rsidRPr="00E939AD">
        <w:rPr>
          <w:rFonts w:ascii="Times New Roman" w:hAnsi="Times New Roman" w:cs="Times New Roman"/>
        </w:rPr>
        <w:t xml:space="preserve"> ZZVZ</w:t>
      </w:r>
      <w:r w:rsidR="006B16B6" w:rsidRPr="00E939AD">
        <w:rPr>
          <w:rFonts w:ascii="Times New Roman" w:hAnsi="Times New Roman" w:cs="Times New Roman"/>
        </w:rPr>
        <w:t xml:space="preserve">. </w:t>
      </w:r>
      <w:r w:rsidRPr="00E939AD">
        <w:rPr>
          <w:rFonts w:ascii="Times New Roman" w:hAnsi="Times New Roman" w:cs="Times New Roman"/>
        </w:rPr>
        <w:t xml:space="preserve"> </w:t>
      </w:r>
    </w:p>
    <w:p w14:paraId="7D1CDEB9" w14:textId="77777777" w:rsidR="00BE4D3C" w:rsidRPr="00111568" w:rsidRDefault="00BE4D3C" w:rsidP="0058725E">
      <w:pPr>
        <w:keepNext/>
        <w:ind w:left="1134"/>
        <w:rPr>
          <w:rFonts w:ascii="Times New Roman" w:hAnsi="Times New Roman" w:cs="Times New Roman"/>
          <w:i/>
          <w:iCs/>
        </w:rPr>
      </w:pPr>
      <w:r w:rsidRPr="00111568">
        <w:rPr>
          <w:rFonts w:ascii="Times New Roman" w:hAnsi="Times New Roman" w:cs="Times New Roman"/>
          <w:i/>
          <w:iCs/>
        </w:rPr>
        <w:t>Způsob prokázání:</w:t>
      </w:r>
    </w:p>
    <w:p w14:paraId="6EF9F088" w14:textId="2BDA5DE7" w:rsidR="00015BD8" w:rsidRDefault="00015BD8" w:rsidP="00E90D3D">
      <w:pPr>
        <w:ind w:left="1134"/>
        <w:rPr>
          <w:rFonts w:ascii="Times New Roman" w:hAnsi="Times New Roman" w:cs="Times New Roman"/>
        </w:rPr>
      </w:pPr>
      <w:r w:rsidRPr="00E939AD">
        <w:rPr>
          <w:rFonts w:ascii="Times New Roman" w:hAnsi="Times New Roman" w:cs="Times New Roman"/>
        </w:rPr>
        <w:t xml:space="preserve">Dodavatel prokazuje splnění profesní způsobilosti </w:t>
      </w:r>
      <w:r w:rsidR="00F12B3E">
        <w:rPr>
          <w:rFonts w:ascii="Times New Roman" w:hAnsi="Times New Roman" w:cs="Times New Roman"/>
        </w:rPr>
        <w:t xml:space="preserve">dle § 77 odst. 1 ZZVZ </w:t>
      </w:r>
      <w:r w:rsidRPr="00E939AD">
        <w:rPr>
          <w:rFonts w:ascii="Times New Roman" w:hAnsi="Times New Roman" w:cs="Times New Roman"/>
        </w:rPr>
        <w:t>předložením výpisu z obchodního rejstříku, pokud je v něm dodavatel zapsán, či výpisem z jiné obdobné evidence, pokud je v ní dodavatel zapsán.</w:t>
      </w:r>
    </w:p>
    <w:p w14:paraId="444F71A0" w14:textId="5AF84CBF" w:rsidR="00A301C7" w:rsidRPr="00A301C7" w:rsidRDefault="00A301C7" w:rsidP="00E90D3D">
      <w:pPr>
        <w:ind w:left="1134"/>
        <w:rPr>
          <w:rFonts w:ascii="Times New Roman" w:hAnsi="Times New Roman" w:cs="Times New Roman"/>
        </w:rPr>
      </w:pPr>
      <w:r w:rsidRPr="00E939AD">
        <w:rPr>
          <w:rFonts w:ascii="Times New Roman" w:hAnsi="Times New Roman" w:cs="Times New Roman"/>
        </w:rPr>
        <w:lastRenderedPageBreak/>
        <w:t xml:space="preserve">Dodavatel </w:t>
      </w:r>
      <w:r w:rsidR="007761CE">
        <w:rPr>
          <w:rFonts w:ascii="Times New Roman" w:hAnsi="Times New Roman" w:cs="Times New Roman"/>
        </w:rPr>
        <w:t xml:space="preserve">dále </w:t>
      </w:r>
      <w:r w:rsidRPr="00E939AD">
        <w:rPr>
          <w:rFonts w:ascii="Times New Roman" w:hAnsi="Times New Roman" w:cs="Times New Roman"/>
        </w:rPr>
        <w:t xml:space="preserve">prokazuje splnění profesní způsobilosti </w:t>
      </w:r>
      <w:r w:rsidR="00F12B3E">
        <w:rPr>
          <w:rFonts w:ascii="Times New Roman" w:hAnsi="Times New Roman" w:cs="Times New Roman"/>
        </w:rPr>
        <w:t xml:space="preserve">dle § 77 odst. 2 písm. a) ZZVZ </w:t>
      </w:r>
      <w:r w:rsidRPr="00E939AD">
        <w:rPr>
          <w:rFonts w:ascii="Times New Roman" w:hAnsi="Times New Roman" w:cs="Times New Roman"/>
        </w:rPr>
        <w:t>předložením</w:t>
      </w:r>
      <w:r>
        <w:rPr>
          <w:rFonts w:ascii="Times New Roman" w:hAnsi="Times New Roman" w:cs="Times New Roman"/>
        </w:rPr>
        <w:t xml:space="preserve"> </w:t>
      </w:r>
      <w:r w:rsidRPr="00A301C7">
        <w:rPr>
          <w:rFonts w:ascii="Times New Roman" w:hAnsi="Times New Roman" w:cs="Times New Roman"/>
        </w:rPr>
        <w:t>výpis</w:t>
      </w:r>
      <w:r w:rsidR="00890588">
        <w:rPr>
          <w:rFonts w:ascii="Times New Roman" w:hAnsi="Times New Roman" w:cs="Times New Roman"/>
        </w:rPr>
        <w:t>u</w:t>
      </w:r>
      <w:r w:rsidRPr="00A301C7">
        <w:rPr>
          <w:rFonts w:ascii="Times New Roman" w:hAnsi="Times New Roman" w:cs="Times New Roman"/>
        </w:rPr>
        <w:t xml:space="preserve"> z živnostenského rejstříku dle § 10</w:t>
      </w:r>
      <w:r>
        <w:rPr>
          <w:rFonts w:ascii="Times New Roman" w:hAnsi="Times New Roman" w:cs="Times New Roman"/>
        </w:rPr>
        <w:t> </w:t>
      </w:r>
      <w:r w:rsidRPr="00A301C7">
        <w:rPr>
          <w:rFonts w:ascii="Times New Roman" w:hAnsi="Times New Roman" w:cs="Times New Roman"/>
        </w:rPr>
        <w:t>odst. 3 písm. a) zákona č. 455/1991 Sb., o živnostenském podnikání (živnostenský zákon), ve znění pozdějších předpisů, a/nebo živnostenské listy, resp. jiná oprávnění k podnikání v</w:t>
      </w:r>
      <w:r w:rsidR="00AF7357">
        <w:rPr>
          <w:rFonts w:ascii="Times New Roman" w:hAnsi="Times New Roman" w:cs="Times New Roman"/>
        </w:rPr>
        <w:t> </w:t>
      </w:r>
      <w:r w:rsidRPr="00A301C7">
        <w:rPr>
          <w:rFonts w:ascii="Times New Roman" w:hAnsi="Times New Roman" w:cs="Times New Roman"/>
        </w:rPr>
        <w:t xml:space="preserve">předmětu podnikání: </w:t>
      </w:r>
    </w:p>
    <w:p w14:paraId="31EC8EBD" w14:textId="3D789834" w:rsidR="00A301C7" w:rsidRPr="007F6637" w:rsidRDefault="00A301C7" w:rsidP="007F6637">
      <w:pPr>
        <w:pStyle w:val="Odstavecseseznamem"/>
        <w:numPr>
          <w:ilvl w:val="1"/>
          <w:numId w:val="36"/>
        </w:numPr>
        <w:ind w:left="1560" w:hanging="426"/>
        <w:rPr>
          <w:rFonts w:ascii="Times New Roman" w:hAnsi="Times New Roman" w:cs="Times New Roman"/>
        </w:rPr>
      </w:pPr>
      <w:r w:rsidRPr="007F6637">
        <w:rPr>
          <w:rFonts w:ascii="Times New Roman" w:hAnsi="Times New Roman" w:cs="Times New Roman"/>
        </w:rPr>
        <w:t>P</w:t>
      </w:r>
      <w:r w:rsidR="00A50D26">
        <w:rPr>
          <w:rFonts w:ascii="Times New Roman" w:hAnsi="Times New Roman" w:cs="Times New Roman"/>
        </w:rPr>
        <w:t>oskytování technických služeb</w:t>
      </w:r>
    </w:p>
    <w:p w14:paraId="57995511" w14:textId="6C7BB83E" w:rsidR="003479FB" w:rsidRPr="000F32E9" w:rsidRDefault="00015BD8" w:rsidP="007F6637">
      <w:pPr>
        <w:ind w:left="1134"/>
        <w:rPr>
          <w:rFonts w:ascii="Times New Roman" w:hAnsi="Times New Roman" w:cs="Times New Roman"/>
          <w:b/>
          <w:bCs w:val="0"/>
        </w:rPr>
      </w:pPr>
      <w:r w:rsidRPr="000F32E9">
        <w:rPr>
          <w:rFonts w:ascii="Times New Roman" w:hAnsi="Times New Roman" w:cs="Times New Roman"/>
          <w:b/>
          <w:bCs w:val="0"/>
        </w:rPr>
        <w:t xml:space="preserve">Pro účely podání nabídky je dodavatel oprávněn nahradit tyto doklady </w:t>
      </w:r>
      <w:r w:rsidR="001D3D11" w:rsidRPr="000F32E9">
        <w:rPr>
          <w:rFonts w:ascii="Times New Roman" w:hAnsi="Times New Roman" w:cs="Times New Roman"/>
          <w:b/>
          <w:bCs w:val="0"/>
        </w:rPr>
        <w:t xml:space="preserve">písemným </w:t>
      </w:r>
      <w:r w:rsidRPr="000F32E9">
        <w:rPr>
          <w:rFonts w:ascii="Times New Roman" w:hAnsi="Times New Roman" w:cs="Times New Roman"/>
          <w:b/>
          <w:bCs w:val="0"/>
        </w:rPr>
        <w:t xml:space="preserve">čestným prohlášením dle vzoru v příloze č. </w:t>
      </w:r>
      <w:r w:rsidR="007761CE" w:rsidRPr="000F32E9">
        <w:rPr>
          <w:rFonts w:ascii="Times New Roman" w:hAnsi="Times New Roman" w:cs="Times New Roman"/>
          <w:b/>
          <w:bCs w:val="0"/>
        </w:rPr>
        <w:t>6</w:t>
      </w:r>
      <w:r w:rsidR="00E06A84" w:rsidRPr="000F32E9">
        <w:rPr>
          <w:rFonts w:ascii="Times New Roman" w:hAnsi="Times New Roman" w:cs="Times New Roman"/>
          <w:b/>
          <w:bCs w:val="0"/>
        </w:rPr>
        <w:t xml:space="preserve"> </w:t>
      </w:r>
      <w:r w:rsidRPr="000F32E9">
        <w:rPr>
          <w:rFonts w:ascii="Times New Roman" w:hAnsi="Times New Roman" w:cs="Times New Roman"/>
          <w:b/>
          <w:bCs w:val="0"/>
        </w:rPr>
        <w:t>Zadávací dokumentace.</w:t>
      </w:r>
      <w:r w:rsidR="003479FB" w:rsidRPr="000F32E9">
        <w:rPr>
          <w:rFonts w:ascii="Times New Roman" w:hAnsi="Times New Roman" w:cs="Times New Roman"/>
          <w:b/>
          <w:bCs w:val="0"/>
        </w:rPr>
        <w:t xml:space="preserve"> </w:t>
      </w:r>
    </w:p>
    <w:p w14:paraId="45765AF6" w14:textId="63919FEC" w:rsidR="009E7424" w:rsidRDefault="009E7424" w:rsidP="00E5508D">
      <w:pPr>
        <w:pStyle w:val="Podnadpis"/>
        <w:ind w:left="1134"/>
        <w:rPr>
          <w:rFonts w:ascii="Times New Roman" w:hAnsi="Times New Roman" w:cs="Times New Roman"/>
        </w:rPr>
      </w:pPr>
      <w:bookmarkStart w:id="10" w:name="_Ref141896591"/>
      <w:bookmarkStart w:id="11" w:name="_Hlk149158004"/>
      <w:r>
        <w:rPr>
          <w:rFonts w:ascii="Times New Roman" w:hAnsi="Times New Roman" w:cs="Times New Roman"/>
        </w:rPr>
        <w:t>Ekonomická kvalifikace</w:t>
      </w:r>
    </w:p>
    <w:p w14:paraId="0809D789" w14:textId="77777777" w:rsidR="00B70C58" w:rsidRPr="00425FD4" w:rsidRDefault="00B70C58" w:rsidP="00425FD4">
      <w:pPr>
        <w:ind w:left="1134"/>
        <w:rPr>
          <w:rFonts w:ascii="Times New Roman" w:hAnsi="Times New Roman" w:cs="Times New Roman"/>
          <w:i/>
          <w:iCs/>
        </w:rPr>
      </w:pPr>
      <w:r w:rsidRPr="00425FD4">
        <w:rPr>
          <w:rFonts w:ascii="Times New Roman" w:hAnsi="Times New Roman" w:cs="Times New Roman"/>
          <w:i/>
          <w:iCs/>
        </w:rPr>
        <w:t xml:space="preserve">Požadavky: </w:t>
      </w:r>
    </w:p>
    <w:p w14:paraId="7572F603" w14:textId="403E7C02" w:rsidR="00CC1783" w:rsidRDefault="00B70C58" w:rsidP="00B70C58">
      <w:pPr>
        <w:ind w:left="1134"/>
        <w:rPr>
          <w:rFonts w:ascii="Times New Roman" w:hAnsi="Times New Roman" w:cs="Times New Roman"/>
        </w:rPr>
      </w:pPr>
      <w:r w:rsidRPr="00425FD4">
        <w:rPr>
          <w:rFonts w:ascii="Times New Roman" w:hAnsi="Times New Roman" w:cs="Times New Roman"/>
        </w:rPr>
        <w:t xml:space="preserve">Zadavatel požaduje, aby dodavatelé splňovali </w:t>
      </w:r>
      <w:r w:rsidR="009D2313">
        <w:rPr>
          <w:rFonts w:ascii="Times New Roman" w:hAnsi="Times New Roman" w:cs="Times New Roman"/>
        </w:rPr>
        <w:t xml:space="preserve">ekonomickou </w:t>
      </w:r>
      <w:r w:rsidRPr="00425FD4">
        <w:rPr>
          <w:rFonts w:ascii="Times New Roman" w:hAnsi="Times New Roman" w:cs="Times New Roman"/>
        </w:rPr>
        <w:t xml:space="preserve">kvalifikaci dle § </w:t>
      </w:r>
      <w:r w:rsidR="009D2313">
        <w:rPr>
          <w:rFonts w:ascii="Times New Roman" w:hAnsi="Times New Roman" w:cs="Times New Roman"/>
        </w:rPr>
        <w:t>78</w:t>
      </w:r>
      <w:r w:rsidRPr="00425FD4">
        <w:rPr>
          <w:rFonts w:ascii="Times New Roman" w:hAnsi="Times New Roman" w:cs="Times New Roman"/>
        </w:rPr>
        <w:t xml:space="preserve"> ZZVZ</w:t>
      </w:r>
      <w:r w:rsidR="006937A6">
        <w:rPr>
          <w:rFonts w:ascii="Times New Roman" w:hAnsi="Times New Roman" w:cs="Times New Roman"/>
        </w:rPr>
        <w:t>. Zadavatel požaduje ú</w:t>
      </w:r>
      <w:r w:rsidR="006937A6" w:rsidRPr="006937A6">
        <w:rPr>
          <w:rFonts w:ascii="Times New Roman" w:hAnsi="Times New Roman" w:cs="Times New Roman"/>
        </w:rPr>
        <w:t>daj o celkovém obratu dodavatele, zjištěném podle zákona č. 563/1991 Sb., o účetnictví, ve znění pozdějších předpisů (</w:t>
      </w:r>
      <w:r w:rsidR="00E01A0B">
        <w:rPr>
          <w:rFonts w:ascii="Times New Roman" w:hAnsi="Times New Roman" w:cs="Times New Roman"/>
        </w:rPr>
        <w:t xml:space="preserve">dále jen </w:t>
      </w:r>
      <w:r w:rsidR="006937A6" w:rsidRPr="006937A6">
        <w:rPr>
          <w:rFonts w:ascii="Times New Roman" w:hAnsi="Times New Roman" w:cs="Times New Roman"/>
        </w:rPr>
        <w:t>„</w:t>
      </w:r>
      <w:r w:rsidR="006937A6" w:rsidRPr="00425FD4">
        <w:rPr>
          <w:rFonts w:ascii="Times New Roman" w:hAnsi="Times New Roman" w:cs="Times New Roman"/>
          <w:b/>
          <w:bCs w:val="0"/>
        </w:rPr>
        <w:t>zákon o účetnictví</w:t>
      </w:r>
      <w:r w:rsidR="006937A6" w:rsidRPr="006937A6">
        <w:rPr>
          <w:rFonts w:ascii="Times New Roman" w:hAnsi="Times New Roman" w:cs="Times New Roman"/>
        </w:rPr>
        <w:t>“), za poslední tři uzavřená, bezprostředně předcházející účetní období. Jestliže dodavatel vznikl později, postačí, doloží-li údaje o svém obratu v požadované výši za všechna účetní období od svého vzniku</w:t>
      </w:r>
      <w:r w:rsidR="00E01A0B">
        <w:rPr>
          <w:rFonts w:ascii="Times New Roman" w:hAnsi="Times New Roman" w:cs="Times New Roman"/>
        </w:rPr>
        <w:t>.</w:t>
      </w:r>
    </w:p>
    <w:p w14:paraId="426340CA" w14:textId="48F8411B" w:rsidR="00E51C67" w:rsidRDefault="00E51C67" w:rsidP="00B70C58">
      <w:pPr>
        <w:ind w:left="1134"/>
        <w:rPr>
          <w:rFonts w:ascii="Times New Roman" w:hAnsi="Times New Roman" w:cs="Times New Roman"/>
        </w:rPr>
      </w:pPr>
      <w:r w:rsidRPr="00425FD4">
        <w:rPr>
          <w:rFonts w:ascii="Times New Roman" w:hAnsi="Times New Roman" w:cs="Times New Roman"/>
          <w:i/>
          <w:iCs/>
        </w:rPr>
        <w:t>Způsob prokázání</w:t>
      </w:r>
      <w:r>
        <w:rPr>
          <w:rFonts w:ascii="Times New Roman" w:hAnsi="Times New Roman" w:cs="Times New Roman"/>
        </w:rPr>
        <w:t>:</w:t>
      </w:r>
    </w:p>
    <w:p w14:paraId="392D3A2E" w14:textId="4B072CB5" w:rsidR="00332CB3" w:rsidRDefault="00332CB3" w:rsidP="00B70C58">
      <w:pPr>
        <w:ind w:left="1134"/>
        <w:rPr>
          <w:rFonts w:ascii="Times New Roman" w:hAnsi="Times New Roman" w:cs="Times New Roman"/>
        </w:rPr>
      </w:pPr>
      <w:r w:rsidRPr="00332CB3">
        <w:rPr>
          <w:rFonts w:ascii="Times New Roman" w:hAnsi="Times New Roman" w:cs="Times New Roman"/>
        </w:rPr>
        <w:t xml:space="preserve">Celkový obrat dodavatele musí činit nejméně </w:t>
      </w:r>
      <w:r>
        <w:rPr>
          <w:rFonts w:ascii="Times New Roman" w:hAnsi="Times New Roman" w:cs="Times New Roman"/>
        </w:rPr>
        <w:t>140.000.000</w:t>
      </w:r>
      <w:r w:rsidRPr="00332CB3">
        <w:rPr>
          <w:rFonts w:ascii="Times New Roman" w:hAnsi="Times New Roman" w:cs="Times New Roman"/>
        </w:rPr>
        <w:t>,- Kč bez DPH za každé ze tří bezprostředně předcházejících uzavřených účetních období.</w:t>
      </w:r>
    </w:p>
    <w:p w14:paraId="74927200" w14:textId="4E92B493" w:rsidR="00D44ECE" w:rsidRPr="00D44ECE" w:rsidRDefault="00102919" w:rsidP="00D44ECE">
      <w:pPr>
        <w:ind w:left="1134"/>
        <w:rPr>
          <w:rFonts w:ascii="Times New Roman" w:hAnsi="Times New Roman" w:cs="Times New Roman"/>
        </w:rPr>
      </w:pPr>
      <w:r w:rsidRPr="002A52E5">
        <w:rPr>
          <w:rFonts w:ascii="Times New Roman" w:hAnsi="Times New Roman" w:cs="Times New Roman"/>
        </w:rPr>
        <w:t>Zadavatel pro vyloučení pochybností výslovně v souladu s § 84 ZZVZ uvádí, že požadovaného obratu musí dosáhnout dodavatel sám nebo prostřednictvím jiné osoby prokazující kvalifikaci dle §</w:t>
      </w:r>
      <w:r w:rsidR="00AF7357">
        <w:rPr>
          <w:rFonts w:ascii="Times New Roman" w:hAnsi="Times New Roman" w:cs="Times New Roman"/>
        </w:rPr>
        <w:t> </w:t>
      </w:r>
      <w:r w:rsidRPr="002A52E5">
        <w:rPr>
          <w:rFonts w:ascii="Times New Roman" w:hAnsi="Times New Roman" w:cs="Times New Roman"/>
        </w:rPr>
        <w:t>83 ZZVZ; případně samostatně jeden z dodavatelů v případě společné účasti několika dodavatelů nebo jiná osoba prokazující kvalifikaci dle § 83 ZZVZ, tj. sčítání obratů několika dodavatelů/jiných osob za účelem dosažení požadované minimální hodnoty není připuštěno.</w:t>
      </w:r>
    </w:p>
    <w:p w14:paraId="312C5599" w14:textId="0D24FD66" w:rsidR="00D44ECE" w:rsidRDefault="00D44ECE" w:rsidP="00D44ECE">
      <w:pPr>
        <w:ind w:left="1134"/>
        <w:rPr>
          <w:rFonts w:ascii="Times New Roman" w:hAnsi="Times New Roman" w:cs="Times New Roman"/>
        </w:rPr>
      </w:pPr>
      <w:r w:rsidRPr="00D44ECE">
        <w:rPr>
          <w:rFonts w:ascii="Times New Roman" w:hAnsi="Times New Roman" w:cs="Times New Roman"/>
        </w:rPr>
        <w:t>Dodavatel prokáže splnění tohoto kvalifikačního kritéria předložením příslušných výkazů zisků a</w:t>
      </w:r>
      <w:r w:rsidR="006E0DF7">
        <w:rPr>
          <w:rFonts w:ascii="Times New Roman" w:hAnsi="Times New Roman" w:cs="Times New Roman"/>
        </w:rPr>
        <w:t> </w:t>
      </w:r>
      <w:r w:rsidRPr="00D44ECE">
        <w:rPr>
          <w:rFonts w:ascii="Times New Roman" w:hAnsi="Times New Roman" w:cs="Times New Roman"/>
        </w:rPr>
        <w:t xml:space="preserve">ztrát dodavatele nebo obdobných dokladů podle právního řádu země sídla dodavatele. Z těchto dokladů musí být ověřitelné, že dodavatel ve třech bezprostředně předcházejících uzavřených účetních obdobích (popř. v účetních obdobích od svého vzniku) dosáhl obratu alespoň </w:t>
      </w:r>
      <w:r w:rsidR="002E0800">
        <w:rPr>
          <w:rFonts w:ascii="Times New Roman" w:hAnsi="Times New Roman" w:cs="Times New Roman"/>
        </w:rPr>
        <w:t>140.</w:t>
      </w:r>
      <w:r w:rsidRPr="00D44ECE">
        <w:rPr>
          <w:rFonts w:ascii="Times New Roman" w:hAnsi="Times New Roman" w:cs="Times New Roman"/>
        </w:rPr>
        <w:t>000.000,- Kč bez DPH za každé uzavřené účetní období. Skutečností rozhodnou pro určení posledních tří uzavřených účetních období je okamžik zahájení zadávacího řízení.</w:t>
      </w:r>
    </w:p>
    <w:p w14:paraId="1D935017" w14:textId="707A6A59" w:rsidR="00335D45" w:rsidRDefault="00D44ECE" w:rsidP="00425FD4">
      <w:pPr>
        <w:ind w:left="1134"/>
        <w:rPr>
          <w:rFonts w:ascii="Times New Roman" w:hAnsi="Times New Roman" w:cs="Times New Roman"/>
        </w:rPr>
      </w:pPr>
      <w:r w:rsidRPr="00D44ECE">
        <w:rPr>
          <w:rFonts w:ascii="Times New Roman" w:hAnsi="Times New Roman" w:cs="Times New Roman"/>
        </w:rPr>
        <w:t>Účetním obdobím se ve smyslu § 3 odst. 2 zákona o účetnictví rozumí nepřetržitě po sobě jdoucích 12 měsíců, přičemž toto období může být za určitých podmínek delší či kratší. Zadavatel pro vyloučení pochybností uvádí, že v případě, kdy některé z tří posledních uzavřených účetních období dodavatele bude delší či kratší než standardních 12 měsíců, bude pro účely posouzení kvalifikace dodavatele dosažený obrat přepočítán na tzv. roční úhrn čistého obratu dle § 1d odst. 2 zákona o</w:t>
      </w:r>
      <w:r w:rsidR="00AF7357">
        <w:rPr>
          <w:rFonts w:ascii="Times New Roman" w:hAnsi="Times New Roman" w:cs="Times New Roman"/>
        </w:rPr>
        <w:t> </w:t>
      </w:r>
      <w:r w:rsidRPr="00D44ECE">
        <w:rPr>
          <w:rFonts w:ascii="Times New Roman" w:hAnsi="Times New Roman" w:cs="Times New Roman"/>
        </w:rPr>
        <w:t>účetnictví. V takovém případě bude za příslušné účetní období v čestném prohlášení o výši obratu uvedena hodnota ročního úhrnu čistého obratu ve smyslu § 1d odst. 2 zákona o účetnictví.</w:t>
      </w:r>
    </w:p>
    <w:p w14:paraId="3040D5CB" w14:textId="329E4B28" w:rsidR="00AC58E7" w:rsidRPr="000F32E9" w:rsidRDefault="00AC58E7" w:rsidP="00AC58E7">
      <w:pPr>
        <w:ind w:left="1134"/>
        <w:rPr>
          <w:rFonts w:ascii="Times New Roman" w:hAnsi="Times New Roman" w:cs="Times New Roman"/>
          <w:b/>
          <w:bCs w:val="0"/>
        </w:rPr>
      </w:pPr>
      <w:bookmarkStart w:id="12" w:name="_Hlk165298509"/>
      <w:r w:rsidRPr="000F32E9">
        <w:rPr>
          <w:rFonts w:ascii="Times New Roman" w:hAnsi="Times New Roman" w:cs="Times New Roman"/>
          <w:b/>
          <w:bCs w:val="0"/>
        </w:rPr>
        <w:t xml:space="preserve">Pro účely podání nabídky je dodavatel oprávněn nahradit tyto doklady písemným čestným prohlášením dle vzoru v příloze č. 6 Zadávací dokumentace. </w:t>
      </w:r>
      <w:bookmarkEnd w:id="12"/>
    </w:p>
    <w:p w14:paraId="306162BD" w14:textId="54DD363B" w:rsidR="00BE4D3C" w:rsidRPr="00E939AD" w:rsidRDefault="00BE4D3C" w:rsidP="00073EC8">
      <w:pPr>
        <w:pStyle w:val="Podnadpis"/>
        <w:ind w:left="1134"/>
        <w:rPr>
          <w:rFonts w:ascii="Times New Roman" w:hAnsi="Times New Roman" w:cs="Times New Roman"/>
        </w:rPr>
      </w:pPr>
      <w:bookmarkStart w:id="13" w:name="_Ref165300318"/>
      <w:r w:rsidRPr="00E939AD">
        <w:rPr>
          <w:rFonts w:ascii="Times New Roman" w:hAnsi="Times New Roman" w:cs="Times New Roman"/>
        </w:rPr>
        <w:lastRenderedPageBreak/>
        <w:t>Technická kvalifikace</w:t>
      </w:r>
      <w:bookmarkEnd w:id="13"/>
      <w:r w:rsidRPr="00E939AD">
        <w:rPr>
          <w:rFonts w:ascii="Times New Roman" w:hAnsi="Times New Roman" w:cs="Times New Roman"/>
        </w:rPr>
        <w:t xml:space="preserve"> </w:t>
      </w:r>
      <w:bookmarkEnd w:id="10"/>
    </w:p>
    <w:p w14:paraId="6E417F02" w14:textId="25CEDC37" w:rsidR="00E5508D" w:rsidRPr="00236FA2" w:rsidRDefault="00097C47" w:rsidP="00073EC8">
      <w:pPr>
        <w:pStyle w:val="Odstavecseseznamem"/>
        <w:keepNext/>
        <w:numPr>
          <w:ilvl w:val="0"/>
          <w:numId w:val="37"/>
        </w:numPr>
        <w:ind w:left="1134"/>
        <w:rPr>
          <w:rFonts w:ascii="Times New Roman" w:hAnsi="Times New Roman" w:cs="Times New Roman"/>
          <w:b/>
          <w:bCs w:val="0"/>
          <w:u w:val="single"/>
        </w:rPr>
      </w:pPr>
      <w:r w:rsidRPr="00236FA2">
        <w:rPr>
          <w:rFonts w:ascii="Times New Roman" w:hAnsi="Times New Roman" w:cs="Times New Roman"/>
          <w:b/>
          <w:bCs w:val="0"/>
          <w:u w:val="single"/>
        </w:rPr>
        <w:t>Seznam významných služeb</w:t>
      </w:r>
    </w:p>
    <w:p w14:paraId="2315C647" w14:textId="74474C28" w:rsidR="008927BC" w:rsidRPr="00111568" w:rsidRDefault="00BE4D3C" w:rsidP="00073EC8">
      <w:pPr>
        <w:keepNext/>
        <w:ind w:left="1134"/>
        <w:rPr>
          <w:rFonts w:ascii="Times New Roman" w:hAnsi="Times New Roman" w:cs="Times New Roman"/>
          <w:i/>
          <w:iCs/>
        </w:rPr>
      </w:pPr>
      <w:r w:rsidRPr="00111568">
        <w:rPr>
          <w:rFonts w:ascii="Times New Roman" w:hAnsi="Times New Roman" w:cs="Times New Roman"/>
          <w:i/>
          <w:iCs/>
        </w:rPr>
        <w:t>Požadavky:</w:t>
      </w:r>
      <w:r w:rsidR="0089032C" w:rsidRPr="00111568">
        <w:rPr>
          <w:rFonts w:ascii="Times New Roman" w:hAnsi="Times New Roman" w:cs="Times New Roman"/>
          <w:i/>
          <w:iCs/>
        </w:rPr>
        <w:t xml:space="preserve"> </w:t>
      </w:r>
    </w:p>
    <w:p w14:paraId="4328C268" w14:textId="77777777" w:rsidR="000333BC" w:rsidRDefault="000333BC" w:rsidP="000333BC">
      <w:pPr>
        <w:ind w:left="1134"/>
        <w:rPr>
          <w:rFonts w:ascii="Times New Roman" w:hAnsi="Times New Roman" w:cs="Times New Roman"/>
        </w:rPr>
      </w:pPr>
      <w:r w:rsidRPr="00097C47">
        <w:rPr>
          <w:rFonts w:ascii="Times New Roman" w:hAnsi="Times New Roman" w:cs="Times New Roman"/>
        </w:rPr>
        <w:t>Zadavatel požaduje, aby dodavatelé splňovali technickou kvalifikaci dle § 79 odst. 2 písm. b) ZZVZ</w:t>
      </w:r>
      <w:r>
        <w:rPr>
          <w:rFonts w:ascii="Times New Roman" w:hAnsi="Times New Roman" w:cs="Times New Roman"/>
        </w:rPr>
        <w:t>.</w:t>
      </w:r>
    </w:p>
    <w:p w14:paraId="0DB6F0AB" w14:textId="4F56CBAA" w:rsidR="000333BC" w:rsidRPr="00BF5581" w:rsidRDefault="000333BC" w:rsidP="000333BC">
      <w:pPr>
        <w:ind w:left="1134"/>
        <w:rPr>
          <w:rFonts w:ascii="Times New Roman" w:hAnsi="Times New Roman" w:cs="Times New Roman"/>
        </w:rPr>
      </w:pPr>
      <w:r w:rsidRPr="00BF5581">
        <w:rPr>
          <w:rFonts w:ascii="Times New Roman" w:hAnsi="Times New Roman" w:cs="Times New Roman"/>
        </w:rPr>
        <w:t xml:space="preserve">Tuto technickou kvalifikaci splní účastník, který v posledních 3 letech před zahájením zadávacího řízení realizoval </w:t>
      </w:r>
      <w:r w:rsidRPr="006A688F">
        <w:rPr>
          <w:rFonts w:ascii="Times New Roman" w:hAnsi="Times New Roman" w:cs="Times New Roman"/>
        </w:rPr>
        <w:t xml:space="preserve">alespoň </w:t>
      </w:r>
      <w:r w:rsidRPr="006A688F">
        <w:rPr>
          <w:rFonts w:ascii="Times New Roman" w:hAnsi="Times New Roman" w:cs="Times New Roman"/>
          <w:b/>
          <w:bCs w:val="0"/>
        </w:rPr>
        <w:t>3 zakázky</w:t>
      </w:r>
      <w:r w:rsidRPr="00BF5581">
        <w:rPr>
          <w:rFonts w:ascii="Times New Roman" w:hAnsi="Times New Roman" w:cs="Times New Roman"/>
        </w:rPr>
        <w:t>, jejichž předmětem bylo provádění běžné údržby</w:t>
      </w:r>
      <w:r>
        <w:rPr>
          <w:rFonts w:ascii="Times New Roman" w:hAnsi="Times New Roman" w:cs="Times New Roman"/>
        </w:rPr>
        <w:t xml:space="preserve"> na minimálně dvoupruhových pozemních komunikacích</w:t>
      </w:r>
      <w:r w:rsidRPr="00BF5581">
        <w:rPr>
          <w:rFonts w:ascii="Times New Roman" w:hAnsi="Times New Roman" w:cs="Times New Roman"/>
        </w:rPr>
        <w:t xml:space="preserve">, s cenou za </w:t>
      </w:r>
      <w:r>
        <w:rPr>
          <w:rFonts w:ascii="Times New Roman" w:hAnsi="Times New Roman" w:cs="Times New Roman"/>
        </w:rPr>
        <w:t xml:space="preserve">tyto </w:t>
      </w:r>
      <w:r w:rsidRPr="00BF5581">
        <w:rPr>
          <w:rFonts w:ascii="Times New Roman" w:hAnsi="Times New Roman" w:cs="Times New Roman"/>
        </w:rPr>
        <w:t xml:space="preserve">služby </w:t>
      </w:r>
      <w:r>
        <w:rPr>
          <w:rFonts w:ascii="Times New Roman" w:hAnsi="Times New Roman" w:cs="Times New Roman"/>
        </w:rPr>
        <w:t xml:space="preserve">ve výši </w:t>
      </w:r>
      <w:r w:rsidRPr="00EB3C2D">
        <w:rPr>
          <w:rFonts w:ascii="Times New Roman" w:hAnsi="Times New Roman" w:cs="Times New Roman"/>
        </w:rPr>
        <w:t>min. 20 mil. Kč bez DPH</w:t>
      </w:r>
      <w:r w:rsidR="00064958">
        <w:rPr>
          <w:rFonts w:ascii="Times New Roman" w:hAnsi="Times New Roman" w:cs="Times New Roman"/>
        </w:rPr>
        <w:t xml:space="preserve"> za každou významnou zakázku</w:t>
      </w:r>
      <w:r>
        <w:rPr>
          <w:rFonts w:ascii="Times New Roman" w:hAnsi="Times New Roman" w:cs="Times New Roman"/>
        </w:rPr>
        <w:t xml:space="preserve">, kdy tyto činnosti byly </w:t>
      </w:r>
      <w:r w:rsidRPr="00BF5581">
        <w:rPr>
          <w:rFonts w:ascii="Times New Roman" w:hAnsi="Times New Roman" w:cs="Times New Roman"/>
        </w:rPr>
        <w:t>prováděné po dobu minimálně jednoho roku</w:t>
      </w:r>
      <w:r>
        <w:rPr>
          <w:rFonts w:ascii="Times New Roman" w:hAnsi="Times New Roman" w:cs="Times New Roman"/>
        </w:rPr>
        <w:t>, přičemž z toho:</w:t>
      </w:r>
    </w:p>
    <w:p w14:paraId="3E3B7E47" w14:textId="77777777" w:rsidR="000333BC" w:rsidRDefault="000333BC" w:rsidP="000333BC">
      <w:pPr>
        <w:pStyle w:val="Odstavecseseznamem"/>
        <w:numPr>
          <w:ilvl w:val="0"/>
          <w:numId w:val="39"/>
        </w:numPr>
        <w:rPr>
          <w:rFonts w:ascii="Times New Roman" w:hAnsi="Times New Roman" w:cs="Times New Roman"/>
        </w:rPr>
      </w:pPr>
      <w:r>
        <w:rPr>
          <w:rFonts w:ascii="Times New Roman" w:hAnsi="Times New Roman" w:cs="Times New Roman"/>
        </w:rPr>
        <w:t xml:space="preserve">alespoň u 1z těchto zakázek byla délka udržovaných komunikací </w:t>
      </w:r>
      <w:r w:rsidRPr="00E43A62">
        <w:rPr>
          <w:rFonts w:ascii="Times New Roman" w:hAnsi="Times New Roman" w:cs="Times New Roman"/>
        </w:rPr>
        <w:t>nejméně 50 km</w:t>
      </w:r>
      <w:r>
        <w:rPr>
          <w:rFonts w:ascii="Times New Roman" w:hAnsi="Times New Roman" w:cs="Times New Roman"/>
        </w:rPr>
        <w:t>;</w:t>
      </w:r>
    </w:p>
    <w:p w14:paraId="0B683F71" w14:textId="77777777" w:rsidR="000333BC" w:rsidRDefault="000333BC" w:rsidP="000333BC">
      <w:pPr>
        <w:pStyle w:val="Odstavecseseznamem"/>
        <w:numPr>
          <w:ilvl w:val="0"/>
          <w:numId w:val="39"/>
        </w:numPr>
        <w:rPr>
          <w:rFonts w:ascii="Times New Roman" w:hAnsi="Times New Roman" w:cs="Times New Roman"/>
        </w:rPr>
      </w:pPr>
      <w:r>
        <w:rPr>
          <w:rFonts w:ascii="Times New Roman" w:hAnsi="Times New Roman" w:cs="Times New Roman"/>
        </w:rPr>
        <w:t>alespoň u 1 z těchto zakázek byly prováděny (všechny) činnosti letní údržby dle specifikace níže;</w:t>
      </w:r>
    </w:p>
    <w:p w14:paraId="395676C4" w14:textId="77777777" w:rsidR="000333BC" w:rsidRPr="00E43A62" w:rsidRDefault="000333BC" w:rsidP="000333BC">
      <w:pPr>
        <w:pStyle w:val="Odstavecseseznamem"/>
        <w:numPr>
          <w:ilvl w:val="0"/>
          <w:numId w:val="39"/>
        </w:numPr>
        <w:rPr>
          <w:rFonts w:ascii="Times New Roman" w:hAnsi="Times New Roman" w:cs="Times New Roman"/>
        </w:rPr>
      </w:pPr>
      <w:r>
        <w:rPr>
          <w:rFonts w:ascii="Times New Roman" w:hAnsi="Times New Roman" w:cs="Times New Roman"/>
        </w:rPr>
        <w:t xml:space="preserve">alespoň u 1 z těchto zakázek byly prováděny činnosti zimní údržby spočívající ve </w:t>
      </w:r>
      <w:r w:rsidRPr="00E57DE6">
        <w:rPr>
          <w:rFonts w:ascii="Times New Roman" w:hAnsi="Times New Roman" w:cs="Times New Roman"/>
        </w:rPr>
        <w:t>zmírňování závad vznikajících povětrnostními vlivy a podmínkami ze zimních situací ve sjízdnosti komunikací (tj. posyp vozovek</w:t>
      </w:r>
      <w:r>
        <w:rPr>
          <w:rFonts w:ascii="Times New Roman" w:hAnsi="Times New Roman" w:cs="Times New Roman"/>
        </w:rPr>
        <w:t xml:space="preserve"> a</w:t>
      </w:r>
      <w:r w:rsidRPr="00E57DE6">
        <w:rPr>
          <w:rFonts w:ascii="Times New Roman" w:hAnsi="Times New Roman" w:cs="Times New Roman"/>
        </w:rPr>
        <w:t xml:space="preserve"> odstraňování sněhu)</w:t>
      </w:r>
      <w:r w:rsidRPr="00E43A62">
        <w:rPr>
          <w:rFonts w:ascii="Times New Roman" w:hAnsi="Times New Roman" w:cs="Times New Roman"/>
        </w:rPr>
        <w:t>.</w:t>
      </w:r>
    </w:p>
    <w:p w14:paraId="45171731" w14:textId="77777777" w:rsidR="000333BC" w:rsidRPr="00E57DE6" w:rsidRDefault="000333BC" w:rsidP="000333BC">
      <w:pPr>
        <w:ind w:left="1134"/>
        <w:rPr>
          <w:rFonts w:ascii="Times New Roman" w:hAnsi="Times New Roman" w:cs="Times New Roman"/>
        </w:rPr>
      </w:pPr>
      <w:r>
        <w:rPr>
          <w:rFonts w:ascii="Times New Roman" w:hAnsi="Times New Roman" w:cs="Times New Roman"/>
        </w:rPr>
        <w:t xml:space="preserve">Specifikace činností </w:t>
      </w:r>
      <w:r w:rsidRPr="00E57DE6">
        <w:rPr>
          <w:rFonts w:ascii="Times New Roman" w:hAnsi="Times New Roman" w:cs="Times New Roman"/>
        </w:rPr>
        <w:t>ve vztahu k letní údržbě:</w:t>
      </w:r>
    </w:p>
    <w:p w14:paraId="21E19269" w14:textId="77777777" w:rsidR="000333BC" w:rsidRPr="00E57DE6" w:rsidRDefault="000333BC" w:rsidP="000333BC">
      <w:pPr>
        <w:pStyle w:val="Odstavecseseznamem"/>
        <w:numPr>
          <w:ilvl w:val="0"/>
          <w:numId w:val="71"/>
        </w:numPr>
        <w:rPr>
          <w:rFonts w:ascii="Times New Roman" w:hAnsi="Times New Roman" w:cs="Times New Roman"/>
        </w:rPr>
      </w:pPr>
      <w:r w:rsidRPr="00E57DE6">
        <w:rPr>
          <w:rFonts w:ascii="Times New Roman" w:hAnsi="Times New Roman" w:cs="Times New Roman"/>
        </w:rPr>
        <w:t>oprava vozovek;</w:t>
      </w:r>
    </w:p>
    <w:p w14:paraId="65BA974A" w14:textId="77777777" w:rsidR="000333BC" w:rsidRPr="00E57DE6" w:rsidRDefault="000333BC" w:rsidP="000333BC">
      <w:pPr>
        <w:pStyle w:val="Odstavecseseznamem"/>
        <w:numPr>
          <w:ilvl w:val="0"/>
          <w:numId w:val="71"/>
        </w:numPr>
        <w:rPr>
          <w:rFonts w:ascii="Times New Roman" w:hAnsi="Times New Roman" w:cs="Times New Roman"/>
        </w:rPr>
      </w:pPr>
      <w:r w:rsidRPr="00E57DE6">
        <w:rPr>
          <w:rFonts w:ascii="Times New Roman" w:hAnsi="Times New Roman" w:cs="Times New Roman"/>
        </w:rPr>
        <w:t>údržba a opravy svislého dopravního značení;</w:t>
      </w:r>
    </w:p>
    <w:p w14:paraId="424AE738" w14:textId="77777777" w:rsidR="000333BC" w:rsidRPr="00E57DE6" w:rsidRDefault="000333BC" w:rsidP="000333BC">
      <w:pPr>
        <w:pStyle w:val="Odstavecseseznamem"/>
        <w:numPr>
          <w:ilvl w:val="0"/>
          <w:numId w:val="71"/>
        </w:numPr>
        <w:rPr>
          <w:rFonts w:ascii="Times New Roman" w:hAnsi="Times New Roman" w:cs="Times New Roman"/>
        </w:rPr>
      </w:pPr>
      <w:r w:rsidRPr="00E57DE6">
        <w:rPr>
          <w:rFonts w:ascii="Times New Roman" w:hAnsi="Times New Roman" w:cs="Times New Roman"/>
        </w:rPr>
        <w:t>údržba a opravy mostních konstrukcí;</w:t>
      </w:r>
    </w:p>
    <w:p w14:paraId="4E953A6A" w14:textId="77777777" w:rsidR="000333BC" w:rsidRPr="00E57DE6" w:rsidRDefault="000333BC" w:rsidP="000333BC">
      <w:pPr>
        <w:pStyle w:val="Odstavecseseznamem"/>
        <w:numPr>
          <w:ilvl w:val="0"/>
          <w:numId w:val="71"/>
        </w:numPr>
        <w:rPr>
          <w:rFonts w:ascii="Times New Roman" w:hAnsi="Times New Roman" w:cs="Times New Roman"/>
        </w:rPr>
      </w:pPr>
      <w:r w:rsidRPr="00E57DE6">
        <w:rPr>
          <w:rFonts w:ascii="Times New Roman" w:hAnsi="Times New Roman" w:cs="Times New Roman"/>
        </w:rPr>
        <w:t>údržba a opravy tělesa komunikace</w:t>
      </w:r>
    </w:p>
    <w:p w14:paraId="4DEEE400" w14:textId="77777777" w:rsidR="000333BC" w:rsidRDefault="000333BC" w:rsidP="000333BC">
      <w:pPr>
        <w:pStyle w:val="Odstavecseseznamem"/>
        <w:numPr>
          <w:ilvl w:val="0"/>
          <w:numId w:val="71"/>
        </w:numPr>
        <w:rPr>
          <w:rFonts w:ascii="Times New Roman" w:hAnsi="Times New Roman" w:cs="Times New Roman"/>
        </w:rPr>
      </w:pPr>
      <w:r w:rsidRPr="00E57DE6">
        <w:rPr>
          <w:rFonts w:ascii="Times New Roman" w:hAnsi="Times New Roman" w:cs="Times New Roman"/>
        </w:rPr>
        <w:t>údržba silniční vegetace</w:t>
      </w:r>
      <w:r>
        <w:rPr>
          <w:rFonts w:ascii="Times New Roman" w:hAnsi="Times New Roman" w:cs="Times New Roman"/>
        </w:rPr>
        <w:t>.</w:t>
      </w:r>
    </w:p>
    <w:p w14:paraId="60ADB8A1" w14:textId="115EE590" w:rsidR="000333BC" w:rsidRDefault="000333BC" w:rsidP="000333BC">
      <w:pPr>
        <w:ind w:left="1134"/>
        <w:rPr>
          <w:rFonts w:ascii="Times New Roman" w:hAnsi="Times New Roman" w:cs="Times New Roman"/>
        </w:rPr>
      </w:pPr>
      <w:r>
        <w:rPr>
          <w:rFonts w:ascii="Times New Roman" w:hAnsi="Times New Roman" w:cs="Times New Roman"/>
        </w:rPr>
        <w:t xml:space="preserve">Ve vztahu k požadavku na doložení zkušenosti s prováděním vymezených činností letní údržby dle specifikace výše Zadavatel uvádí, že umožňuje, aby dodavatel prokázal realizaci jednotlivých činností letní údržby dle bodu a. až e. výše i vícero samostatnými zakázkami, pokud realizace těchto činností v souhrnu bude splňovat požadavek Zadavatele na celkovou hodnotu těchto služeb. Dodavatel tedy může splnění požadavku na prokázání zkušenosti s realizací letní údržby prokázat předložením 1 až 5 realizovaných zakázek. Z předložených referenčních zakázek však musí vyplývat, že dodavatel má zkušenosti s realizací všech činností letní údržby uvedených pod body a. až e. výše. V případě splnění tohoto požadavku vícero zakázkami však platí, že každá Zadavatelem požadovaná činnost letní údržby musela být vykonávaná </w:t>
      </w:r>
      <w:r w:rsidR="00872A30">
        <w:rPr>
          <w:rFonts w:ascii="Times New Roman" w:hAnsi="Times New Roman" w:cs="Times New Roman"/>
        </w:rPr>
        <w:t xml:space="preserve">dle závazku na její výkon </w:t>
      </w:r>
      <w:r>
        <w:rPr>
          <w:rFonts w:ascii="Times New Roman" w:hAnsi="Times New Roman" w:cs="Times New Roman"/>
        </w:rPr>
        <w:t xml:space="preserve">po dobu minimálně jednoho roku. </w:t>
      </w:r>
    </w:p>
    <w:p w14:paraId="658E55F0" w14:textId="298BD085" w:rsidR="000333BC" w:rsidRPr="00E57DE6" w:rsidRDefault="000333BC" w:rsidP="000333BC">
      <w:pPr>
        <w:ind w:left="1134"/>
        <w:rPr>
          <w:rFonts w:ascii="Times New Roman" w:hAnsi="Times New Roman" w:cs="Times New Roman"/>
        </w:rPr>
      </w:pPr>
      <w:r>
        <w:rPr>
          <w:rFonts w:ascii="Times New Roman" w:hAnsi="Times New Roman" w:cs="Times New Roman"/>
        </w:rPr>
        <w:t>Dodavatel může prokázat splnění všech dílčích požadavků pod body i</w:t>
      </w:r>
      <w:r w:rsidR="00072EFE">
        <w:rPr>
          <w:rFonts w:ascii="Times New Roman" w:hAnsi="Times New Roman" w:cs="Times New Roman"/>
        </w:rPr>
        <w:t>.</w:t>
      </w:r>
      <w:r>
        <w:rPr>
          <w:rFonts w:ascii="Times New Roman" w:hAnsi="Times New Roman" w:cs="Times New Roman"/>
        </w:rPr>
        <w:t xml:space="preserve"> – iii</w:t>
      </w:r>
      <w:r w:rsidR="00072EFE">
        <w:rPr>
          <w:rFonts w:ascii="Times New Roman" w:hAnsi="Times New Roman" w:cs="Times New Roman"/>
        </w:rPr>
        <w:t>.</w:t>
      </w:r>
      <w:r>
        <w:rPr>
          <w:rFonts w:ascii="Times New Roman" w:hAnsi="Times New Roman" w:cs="Times New Roman"/>
        </w:rPr>
        <w:t xml:space="preserve"> jednou zakázkou, pokud splňuje všechny požadavky Zadavatele stanovené v jednotlivých bodech i</w:t>
      </w:r>
      <w:r w:rsidR="00072EFE">
        <w:rPr>
          <w:rFonts w:ascii="Times New Roman" w:hAnsi="Times New Roman" w:cs="Times New Roman"/>
        </w:rPr>
        <w:t>.</w:t>
      </w:r>
      <w:r>
        <w:rPr>
          <w:rFonts w:ascii="Times New Roman" w:hAnsi="Times New Roman" w:cs="Times New Roman"/>
        </w:rPr>
        <w:t>, ii</w:t>
      </w:r>
      <w:r w:rsidR="00072EFE">
        <w:rPr>
          <w:rFonts w:ascii="Times New Roman" w:hAnsi="Times New Roman" w:cs="Times New Roman"/>
        </w:rPr>
        <w:t>.</w:t>
      </w:r>
      <w:r>
        <w:rPr>
          <w:rFonts w:ascii="Times New Roman" w:hAnsi="Times New Roman" w:cs="Times New Roman"/>
        </w:rPr>
        <w:t xml:space="preserve"> a iii</w:t>
      </w:r>
      <w:r w:rsidR="00072EFE">
        <w:rPr>
          <w:rFonts w:ascii="Times New Roman" w:hAnsi="Times New Roman" w:cs="Times New Roman"/>
        </w:rPr>
        <w:t>.</w:t>
      </w:r>
      <w:r>
        <w:rPr>
          <w:rFonts w:ascii="Times New Roman" w:hAnsi="Times New Roman" w:cs="Times New Roman"/>
        </w:rPr>
        <w:t xml:space="preserve"> výše. I v takovém případě je však dodavatel povinen předložit alespoň 3 různé referenční zakázky, jejichž předmětem bylo provádění běžné údržby dle výše uvedených požadavků Zadavatele.</w:t>
      </w:r>
    </w:p>
    <w:p w14:paraId="7E54435D" w14:textId="0685DC10" w:rsidR="00865ABA" w:rsidRDefault="00865ABA" w:rsidP="00006B42">
      <w:pPr>
        <w:ind w:left="1134"/>
        <w:rPr>
          <w:rFonts w:ascii="Times New Roman" w:hAnsi="Times New Roman" w:cs="Times New Roman"/>
        </w:rPr>
      </w:pPr>
      <w:r>
        <w:rPr>
          <w:rFonts w:ascii="Times New Roman" w:hAnsi="Times New Roman" w:cs="Times New Roman"/>
        </w:rPr>
        <w:t xml:space="preserve">Zadavatel dále uvádí, že pokud byla pro jednoho objednatele </w:t>
      </w:r>
      <w:r w:rsidR="001438AA">
        <w:rPr>
          <w:rFonts w:ascii="Times New Roman" w:hAnsi="Times New Roman" w:cs="Times New Roman"/>
        </w:rPr>
        <w:t xml:space="preserve">významná služba poskytována v době delší než 1 rok (kontinuálně), </w:t>
      </w:r>
      <w:r w:rsidR="007D508C">
        <w:rPr>
          <w:rFonts w:ascii="Times New Roman" w:hAnsi="Times New Roman" w:cs="Times New Roman"/>
        </w:rPr>
        <w:t xml:space="preserve">lze jako samostatnou významnou službu ze strany dodavatele předložit poskytování požadovaných služeb ve vztahu ke každému </w:t>
      </w:r>
      <w:r w:rsidR="009C6C23">
        <w:rPr>
          <w:rFonts w:ascii="Times New Roman" w:hAnsi="Times New Roman" w:cs="Times New Roman"/>
        </w:rPr>
        <w:t>kalendářnímu roku, pokud v daném roce významná služba naplnila veškeré požadavky Zadavatele stanovené pro významnou zakázku výše.</w:t>
      </w:r>
    </w:p>
    <w:p w14:paraId="38304AAE" w14:textId="52CC2FD8" w:rsidR="00006B42" w:rsidRDefault="00006B42" w:rsidP="00006B42">
      <w:pPr>
        <w:ind w:left="1134"/>
        <w:rPr>
          <w:rFonts w:ascii="Times New Roman" w:hAnsi="Times New Roman" w:cs="Times New Roman"/>
        </w:rPr>
      </w:pPr>
      <w:r w:rsidRPr="00111568">
        <w:rPr>
          <w:rFonts w:ascii="Times New Roman" w:hAnsi="Times New Roman" w:cs="Times New Roman"/>
        </w:rPr>
        <w:t xml:space="preserve">Doba „za poslední 3 roky před zahájením zadávacího řízení“ se pro účely tohoto zadávacího řízení považuje za splněnou, pokud služba uvedená v příslušném seznamu byla v průběhu této doby dokončena alespoň v rozsahu odpovídajícímu požadavkům </w:t>
      </w:r>
      <w:r>
        <w:rPr>
          <w:rFonts w:ascii="Times New Roman" w:hAnsi="Times New Roman" w:cs="Times New Roman"/>
        </w:rPr>
        <w:t>Z</w:t>
      </w:r>
      <w:r w:rsidRPr="00111568">
        <w:rPr>
          <w:rFonts w:ascii="Times New Roman" w:hAnsi="Times New Roman" w:cs="Times New Roman"/>
        </w:rPr>
        <w:t xml:space="preserve">adavatele uvedeným </w:t>
      </w:r>
      <w:r>
        <w:rPr>
          <w:rFonts w:ascii="Times New Roman" w:hAnsi="Times New Roman" w:cs="Times New Roman"/>
        </w:rPr>
        <w:t>výše</w:t>
      </w:r>
      <w:r w:rsidRPr="00111568">
        <w:rPr>
          <w:rFonts w:ascii="Times New Roman" w:hAnsi="Times New Roman" w:cs="Times New Roman"/>
        </w:rPr>
        <w:t>.</w:t>
      </w:r>
    </w:p>
    <w:p w14:paraId="24109094" w14:textId="2A8745EC" w:rsidR="00ED628F" w:rsidRPr="00006B42" w:rsidRDefault="00ED628F" w:rsidP="00006B42">
      <w:pPr>
        <w:ind w:left="1134"/>
        <w:rPr>
          <w:rFonts w:ascii="Times New Roman" w:hAnsi="Times New Roman" w:cs="Times New Roman"/>
        </w:rPr>
      </w:pPr>
      <w:r w:rsidRPr="00ED628F">
        <w:rPr>
          <w:rFonts w:ascii="Times New Roman" w:hAnsi="Times New Roman" w:cs="Times New Roman"/>
        </w:rPr>
        <w:lastRenderedPageBreak/>
        <w:t>Pro úplnost se dodává, že bude-li se v případě významné dodávky jednat o dosud neukončené plnění, je dodavatel povinen prokázat, že v rámci této zakázky již bylo odvedeno a objednatelem akceptováno plnění v Zadavatelem požadovaném rozsahu.</w:t>
      </w:r>
    </w:p>
    <w:p w14:paraId="2F4D5A60" w14:textId="45D44A42" w:rsidR="007D1736" w:rsidRPr="007D1736" w:rsidRDefault="007D1736" w:rsidP="00B0402A">
      <w:pPr>
        <w:keepNext/>
        <w:ind w:left="1134"/>
        <w:rPr>
          <w:rFonts w:ascii="Times New Roman" w:hAnsi="Times New Roman" w:cs="Times New Roman"/>
          <w:i/>
          <w:iCs/>
        </w:rPr>
      </w:pPr>
      <w:r>
        <w:rPr>
          <w:rFonts w:ascii="Times New Roman" w:hAnsi="Times New Roman" w:cs="Times New Roman"/>
          <w:i/>
          <w:iCs/>
        </w:rPr>
        <w:t>Způsob prokázání:</w:t>
      </w:r>
    </w:p>
    <w:p w14:paraId="30A6E951" w14:textId="6A8DDF6B" w:rsidR="002E2518" w:rsidRPr="00036580" w:rsidRDefault="002E2518" w:rsidP="002E2518">
      <w:pPr>
        <w:ind w:left="1134"/>
        <w:rPr>
          <w:rFonts w:ascii="Times New Roman" w:hAnsi="Times New Roman" w:cs="Times New Roman"/>
        </w:rPr>
      </w:pPr>
      <w:r w:rsidRPr="002E2518">
        <w:rPr>
          <w:rFonts w:ascii="Times New Roman" w:hAnsi="Times New Roman" w:cs="Times New Roman"/>
        </w:rPr>
        <w:t>Dodavatel předloží</w:t>
      </w:r>
      <w:r>
        <w:rPr>
          <w:rFonts w:ascii="Times New Roman" w:hAnsi="Times New Roman" w:cs="Times New Roman"/>
        </w:rPr>
        <w:t xml:space="preserve"> </w:t>
      </w:r>
      <w:r w:rsidRPr="00867BFB">
        <w:rPr>
          <w:rFonts w:ascii="Times New Roman" w:hAnsi="Times New Roman" w:cs="Times New Roman"/>
          <w:b/>
          <w:bCs w:val="0"/>
        </w:rPr>
        <w:t>seznam význam</w:t>
      </w:r>
      <w:r w:rsidR="00983926">
        <w:rPr>
          <w:rFonts w:ascii="Times New Roman" w:hAnsi="Times New Roman" w:cs="Times New Roman"/>
          <w:b/>
          <w:bCs w:val="0"/>
        </w:rPr>
        <w:t>ných</w:t>
      </w:r>
      <w:r w:rsidRPr="00867BFB">
        <w:rPr>
          <w:rFonts w:ascii="Times New Roman" w:hAnsi="Times New Roman" w:cs="Times New Roman"/>
          <w:b/>
          <w:bCs w:val="0"/>
        </w:rPr>
        <w:t xml:space="preserve"> služeb</w:t>
      </w:r>
      <w:r w:rsidRPr="00036580">
        <w:rPr>
          <w:rFonts w:ascii="Times New Roman" w:hAnsi="Times New Roman" w:cs="Times New Roman"/>
        </w:rPr>
        <w:t xml:space="preserve"> dle § 79 odst. 2 písm. b) ZZVZ, poskytnutých dodavatelem za poslední 3 roky před zahájením zadávacího řízení. </w:t>
      </w:r>
    </w:p>
    <w:p w14:paraId="0E51929C" w14:textId="7E2696CC" w:rsidR="002E2518" w:rsidRPr="00036580" w:rsidRDefault="002E2518" w:rsidP="002E2518">
      <w:pPr>
        <w:ind w:left="1134"/>
        <w:rPr>
          <w:rFonts w:ascii="Times New Roman" w:hAnsi="Times New Roman" w:cs="Times New Roman"/>
        </w:rPr>
      </w:pPr>
      <w:r w:rsidRPr="00036580">
        <w:rPr>
          <w:rFonts w:ascii="Times New Roman" w:hAnsi="Times New Roman" w:cs="Times New Roman"/>
        </w:rPr>
        <w:t xml:space="preserve">V seznamu významných </w:t>
      </w:r>
      <w:r w:rsidRPr="002E2518">
        <w:rPr>
          <w:rFonts w:ascii="Times New Roman" w:hAnsi="Times New Roman" w:cs="Times New Roman"/>
        </w:rPr>
        <w:t>služeb</w:t>
      </w:r>
      <w:r w:rsidRPr="00036580">
        <w:rPr>
          <w:rFonts w:ascii="Times New Roman" w:hAnsi="Times New Roman" w:cs="Times New Roman"/>
        </w:rPr>
        <w:t xml:space="preserve"> musí být uvedeny u jednotlivých </w:t>
      </w:r>
      <w:r w:rsidR="00BF7298">
        <w:rPr>
          <w:rFonts w:ascii="Times New Roman" w:hAnsi="Times New Roman" w:cs="Times New Roman"/>
        </w:rPr>
        <w:t>služeb</w:t>
      </w:r>
      <w:r w:rsidR="00BF7298" w:rsidRPr="00036580">
        <w:rPr>
          <w:rFonts w:ascii="Times New Roman" w:hAnsi="Times New Roman" w:cs="Times New Roman"/>
        </w:rPr>
        <w:t xml:space="preserve"> </w:t>
      </w:r>
      <w:r w:rsidRPr="00036580">
        <w:rPr>
          <w:rFonts w:ascii="Times New Roman" w:hAnsi="Times New Roman" w:cs="Times New Roman"/>
        </w:rPr>
        <w:t>minimálně následující údaje:</w:t>
      </w:r>
    </w:p>
    <w:p w14:paraId="6A721767" w14:textId="5627BFF1" w:rsidR="002E2518" w:rsidRPr="002E2518" w:rsidRDefault="002E2518" w:rsidP="002E2518">
      <w:pPr>
        <w:pStyle w:val="Odstavecseseznamem"/>
        <w:numPr>
          <w:ilvl w:val="0"/>
          <w:numId w:val="40"/>
        </w:numPr>
        <w:rPr>
          <w:rFonts w:ascii="Times New Roman" w:hAnsi="Times New Roman" w:cs="Times New Roman"/>
        </w:rPr>
      </w:pPr>
      <w:r w:rsidRPr="002E2518">
        <w:rPr>
          <w:rFonts w:ascii="Times New Roman" w:hAnsi="Times New Roman" w:cs="Times New Roman"/>
        </w:rPr>
        <w:t xml:space="preserve">identifikace objednatele významné </w:t>
      </w:r>
      <w:r>
        <w:rPr>
          <w:rFonts w:ascii="Times New Roman" w:hAnsi="Times New Roman" w:cs="Times New Roman"/>
        </w:rPr>
        <w:t>služby;</w:t>
      </w:r>
      <w:r w:rsidRPr="002E2518">
        <w:rPr>
          <w:rFonts w:ascii="Times New Roman" w:hAnsi="Times New Roman" w:cs="Times New Roman"/>
        </w:rPr>
        <w:t xml:space="preserve"> </w:t>
      </w:r>
    </w:p>
    <w:p w14:paraId="35F8B51E" w14:textId="5D1CC864" w:rsidR="002E2518" w:rsidRPr="002E2518" w:rsidRDefault="002E2518" w:rsidP="002E2518">
      <w:pPr>
        <w:pStyle w:val="Odstavecseseznamem"/>
        <w:numPr>
          <w:ilvl w:val="0"/>
          <w:numId w:val="40"/>
        </w:numPr>
        <w:rPr>
          <w:rFonts w:ascii="Times New Roman" w:hAnsi="Times New Roman" w:cs="Times New Roman"/>
        </w:rPr>
      </w:pPr>
      <w:r w:rsidRPr="002E2518">
        <w:rPr>
          <w:rFonts w:ascii="Times New Roman" w:hAnsi="Times New Roman" w:cs="Times New Roman"/>
        </w:rPr>
        <w:t xml:space="preserve">název významné </w:t>
      </w:r>
      <w:r>
        <w:rPr>
          <w:rFonts w:ascii="Times New Roman" w:hAnsi="Times New Roman" w:cs="Times New Roman"/>
        </w:rPr>
        <w:t>služby;</w:t>
      </w:r>
    </w:p>
    <w:p w14:paraId="21490C8D" w14:textId="39EF881D" w:rsidR="002E2518" w:rsidRPr="002E2518" w:rsidRDefault="002E2518" w:rsidP="002E2518">
      <w:pPr>
        <w:pStyle w:val="Odstavecseseznamem"/>
        <w:numPr>
          <w:ilvl w:val="0"/>
          <w:numId w:val="40"/>
        </w:numPr>
        <w:rPr>
          <w:rFonts w:ascii="Times New Roman" w:hAnsi="Times New Roman" w:cs="Times New Roman"/>
        </w:rPr>
      </w:pPr>
      <w:r w:rsidRPr="002E2518">
        <w:rPr>
          <w:rFonts w:ascii="Times New Roman" w:hAnsi="Times New Roman" w:cs="Times New Roman"/>
        </w:rPr>
        <w:t xml:space="preserve">věcný popis obsahové náplně významné </w:t>
      </w:r>
      <w:r>
        <w:rPr>
          <w:rFonts w:ascii="Times New Roman" w:hAnsi="Times New Roman" w:cs="Times New Roman"/>
        </w:rPr>
        <w:t>služby</w:t>
      </w:r>
      <w:r w:rsidR="00585B7C">
        <w:rPr>
          <w:rFonts w:ascii="Times New Roman" w:hAnsi="Times New Roman" w:cs="Times New Roman"/>
        </w:rPr>
        <w:t xml:space="preserve">, ze kterého bude vyplývat splnění veškerých požadavků Zadavatele na </w:t>
      </w:r>
      <w:r w:rsidR="00C117B8">
        <w:rPr>
          <w:rFonts w:ascii="Times New Roman" w:hAnsi="Times New Roman" w:cs="Times New Roman"/>
        </w:rPr>
        <w:t>věcnou náplň požadované významné služby</w:t>
      </w:r>
      <w:r>
        <w:rPr>
          <w:rFonts w:ascii="Times New Roman" w:hAnsi="Times New Roman" w:cs="Times New Roman"/>
        </w:rPr>
        <w:t>;</w:t>
      </w:r>
    </w:p>
    <w:p w14:paraId="0A735019" w14:textId="5436C318" w:rsidR="002E2518" w:rsidRPr="002E2518" w:rsidRDefault="002E2518" w:rsidP="00054E15">
      <w:pPr>
        <w:pStyle w:val="Odstavecseseznamem"/>
        <w:numPr>
          <w:ilvl w:val="0"/>
          <w:numId w:val="40"/>
        </w:numPr>
        <w:ind w:left="1848" w:hanging="357"/>
        <w:rPr>
          <w:rFonts w:ascii="Times New Roman" w:hAnsi="Times New Roman" w:cs="Times New Roman"/>
        </w:rPr>
      </w:pPr>
      <w:r w:rsidRPr="002E2518">
        <w:rPr>
          <w:rFonts w:ascii="Times New Roman" w:hAnsi="Times New Roman" w:cs="Times New Roman"/>
        </w:rPr>
        <w:t xml:space="preserve">cena významné </w:t>
      </w:r>
      <w:r>
        <w:rPr>
          <w:rFonts w:ascii="Times New Roman" w:hAnsi="Times New Roman" w:cs="Times New Roman"/>
        </w:rPr>
        <w:t>služby</w:t>
      </w:r>
      <w:r w:rsidRPr="002E2518">
        <w:rPr>
          <w:rFonts w:ascii="Times New Roman" w:hAnsi="Times New Roman" w:cs="Times New Roman"/>
        </w:rPr>
        <w:t xml:space="preserve"> v Kč bez DPH, </w:t>
      </w:r>
    </w:p>
    <w:p w14:paraId="04D47E84" w14:textId="61BEB26A" w:rsidR="002E2518" w:rsidRPr="002E2518" w:rsidRDefault="002E2518" w:rsidP="00054E15">
      <w:pPr>
        <w:pStyle w:val="Odstavecseseznamem"/>
        <w:numPr>
          <w:ilvl w:val="0"/>
          <w:numId w:val="40"/>
        </w:numPr>
        <w:ind w:left="1848" w:hanging="357"/>
        <w:rPr>
          <w:rFonts w:ascii="Times New Roman" w:hAnsi="Times New Roman" w:cs="Times New Roman"/>
        </w:rPr>
      </w:pPr>
      <w:r w:rsidRPr="002E2518">
        <w:rPr>
          <w:rFonts w:ascii="Times New Roman" w:hAnsi="Times New Roman" w:cs="Times New Roman"/>
        </w:rPr>
        <w:t xml:space="preserve">termín </w:t>
      </w:r>
      <w:r>
        <w:rPr>
          <w:rFonts w:ascii="Times New Roman" w:hAnsi="Times New Roman" w:cs="Times New Roman"/>
        </w:rPr>
        <w:t xml:space="preserve">poskytování </w:t>
      </w:r>
      <w:r w:rsidR="00BF7298">
        <w:rPr>
          <w:rFonts w:ascii="Times New Roman" w:hAnsi="Times New Roman" w:cs="Times New Roman"/>
        </w:rPr>
        <w:t xml:space="preserve">významných </w:t>
      </w:r>
      <w:r>
        <w:rPr>
          <w:rFonts w:ascii="Times New Roman" w:hAnsi="Times New Roman" w:cs="Times New Roman"/>
        </w:rPr>
        <w:t>služeb;</w:t>
      </w:r>
      <w:r w:rsidRPr="002E2518">
        <w:rPr>
          <w:rFonts w:ascii="Times New Roman" w:hAnsi="Times New Roman" w:cs="Times New Roman"/>
        </w:rPr>
        <w:t xml:space="preserve"> </w:t>
      </w:r>
    </w:p>
    <w:p w14:paraId="217B11D7" w14:textId="03599E7B" w:rsidR="002E2518" w:rsidRDefault="002E2518" w:rsidP="00054E15">
      <w:pPr>
        <w:pStyle w:val="Odstavecseseznamem"/>
        <w:numPr>
          <w:ilvl w:val="0"/>
          <w:numId w:val="40"/>
        </w:numPr>
        <w:ind w:left="1848" w:hanging="357"/>
        <w:rPr>
          <w:rFonts w:ascii="Times New Roman" w:hAnsi="Times New Roman" w:cs="Times New Roman"/>
        </w:rPr>
      </w:pPr>
      <w:r w:rsidRPr="002E2518">
        <w:rPr>
          <w:rFonts w:ascii="Times New Roman" w:hAnsi="Times New Roman" w:cs="Times New Roman"/>
        </w:rPr>
        <w:t>kontakt na objednatele (min. telefonního čísla nebo e-mailu) pro ověření správnosti.</w:t>
      </w:r>
    </w:p>
    <w:p w14:paraId="7D964413" w14:textId="7722C37C" w:rsidR="00BA03D7" w:rsidRPr="00507BB3" w:rsidRDefault="00BA03D7" w:rsidP="00507BB3">
      <w:pPr>
        <w:ind w:left="1134"/>
        <w:rPr>
          <w:rFonts w:ascii="Times New Roman" w:hAnsi="Times New Roman" w:cs="Times New Roman"/>
        </w:rPr>
      </w:pPr>
      <w:r>
        <w:rPr>
          <w:rFonts w:ascii="Times New Roman" w:hAnsi="Times New Roman" w:cs="Times New Roman"/>
        </w:rPr>
        <w:t xml:space="preserve">Dodavatel je </w:t>
      </w:r>
      <w:r w:rsidR="005A2097">
        <w:rPr>
          <w:rFonts w:ascii="Times New Roman" w:hAnsi="Times New Roman" w:cs="Times New Roman"/>
        </w:rPr>
        <w:t xml:space="preserve">pro prokázání splnění tohoto kvalifikačního požadavku </w:t>
      </w:r>
      <w:r w:rsidRPr="00507BB3">
        <w:rPr>
          <w:rFonts w:ascii="Times New Roman" w:hAnsi="Times New Roman" w:cs="Times New Roman"/>
        </w:rPr>
        <w:t xml:space="preserve">oprávněn </w:t>
      </w:r>
      <w:r w:rsidR="00D46B36">
        <w:rPr>
          <w:rFonts w:ascii="Times New Roman" w:hAnsi="Times New Roman" w:cs="Times New Roman"/>
        </w:rPr>
        <w:t xml:space="preserve">využít vzoru seznamu významných služeb, který </w:t>
      </w:r>
      <w:r w:rsidR="004222B5">
        <w:rPr>
          <w:rFonts w:ascii="Times New Roman" w:hAnsi="Times New Roman" w:cs="Times New Roman"/>
        </w:rPr>
        <w:t xml:space="preserve">tvoří </w:t>
      </w:r>
      <w:r w:rsidRPr="00507BB3">
        <w:rPr>
          <w:rFonts w:ascii="Times New Roman" w:hAnsi="Times New Roman" w:cs="Times New Roman"/>
        </w:rPr>
        <w:t>přílo</w:t>
      </w:r>
      <w:r w:rsidR="004222B5">
        <w:rPr>
          <w:rFonts w:ascii="Times New Roman" w:hAnsi="Times New Roman" w:cs="Times New Roman"/>
        </w:rPr>
        <w:t xml:space="preserve">hu </w:t>
      </w:r>
      <w:r w:rsidRPr="00507BB3">
        <w:rPr>
          <w:rFonts w:ascii="Times New Roman" w:hAnsi="Times New Roman" w:cs="Times New Roman"/>
        </w:rPr>
        <w:t xml:space="preserve">č. </w:t>
      </w:r>
      <w:r w:rsidR="002B7815">
        <w:rPr>
          <w:rFonts w:ascii="Times New Roman" w:hAnsi="Times New Roman" w:cs="Times New Roman"/>
        </w:rPr>
        <w:t>7</w:t>
      </w:r>
      <w:r w:rsidRPr="00507BB3">
        <w:rPr>
          <w:rFonts w:ascii="Times New Roman" w:hAnsi="Times New Roman" w:cs="Times New Roman"/>
        </w:rPr>
        <w:t xml:space="preserve"> Zadávací dokumentace. </w:t>
      </w:r>
    </w:p>
    <w:p w14:paraId="186B770E" w14:textId="163883A7" w:rsidR="00054E15" w:rsidRPr="0061741F" w:rsidRDefault="0061741F" w:rsidP="00054E15">
      <w:pPr>
        <w:pStyle w:val="Odstavecseseznamem"/>
        <w:numPr>
          <w:ilvl w:val="0"/>
          <w:numId w:val="37"/>
        </w:numPr>
        <w:spacing w:before="240"/>
        <w:ind w:left="1134" w:hanging="357"/>
        <w:contextualSpacing w:val="0"/>
        <w:rPr>
          <w:rFonts w:ascii="Times New Roman" w:hAnsi="Times New Roman" w:cs="Times New Roman"/>
          <w:b/>
          <w:bCs w:val="0"/>
          <w:u w:val="single"/>
        </w:rPr>
      </w:pPr>
      <w:r w:rsidRPr="0061741F">
        <w:rPr>
          <w:rFonts w:ascii="Times New Roman" w:hAnsi="Times New Roman" w:cs="Times New Roman"/>
          <w:b/>
          <w:bCs w:val="0"/>
          <w:u w:val="single"/>
        </w:rPr>
        <w:t>Seznam členů realizačního týmu</w:t>
      </w:r>
    </w:p>
    <w:p w14:paraId="0EA1DEFB" w14:textId="4116C921" w:rsidR="0061741F" w:rsidRDefault="0061741F" w:rsidP="0061741F">
      <w:pPr>
        <w:ind w:left="1134"/>
        <w:rPr>
          <w:rFonts w:ascii="Times New Roman" w:hAnsi="Times New Roman" w:cs="Times New Roman"/>
          <w:i/>
          <w:iCs/>
        </w:rPr>
      </w:pPr>
      <w:r>
        <w:rPr>
          <w:rFonts w:ascii="Times New Roman" w:hAnsi="Times New Roman" w:cs="Times New Roman"/>
          <w:i/>
          <w:iCs/>
        </w:rPr>
        <w:t>Požadavky Zadavatele:</w:t>
      </w:r>
    </w:p>
    <w:p w14:paraId="72197365" w14:textId="5E3A7822" w:rsidR="0088760C" w:rsidRPr="00BC6A4F" w:rsidRDefault="0088760C" w:rsidP="00BC6A4F">
      <w:pPr>
        <w:ind w:left="1134"/>
        <w:rPr>
          <w:rFonts w:ascii="Times New Roman" w:hAnsi="Times New Roman" w:cs="Times New Roman"/>
          <w:b/>
        </w:rPr>
      </w:pPr>
      <w:r w:rsidRPr="00BC6A4F">
        <w:rPr>
          <w:rFonts w:ascii="Times New Roman" w:hAnsi="Times New Roman" w:cs="Times New Roman"/>
        </w:rPr>
        <w:t>Zadavatel požaduje předložení</w:t>
      </w:r>
      <w:r w:rsidRPr="00BC6A4F">
        <w:rPr>
          <w:rFonts w:ascii="Times New Roman" w:hAnsi="Times New Roman" w:cs="Times New Roman"/>
          <w:b/>
        </w:rPr>
        <w:t xml:space="preserve"> seznamu techniků, kteří se budou podílet na plnění Veřejné zakázky </w:t>
      </w:r>
      <w:r w:rsidRPr="00BC6A4F">
        <w:rPr>
          <w:rFonts w:ascii="Times New Roman" w:hAnsi="Times New Roman" w:cs="Times New Roman"/>
        </w:rPr>
        <w:t xml:space="preserve">(bez ohledu na to, zda jde o zaměstnance dodavatele nebo osoby v jiném vztahu k dodavateli), a </w:t>
      </w:r>
      <w:r w:rsidRPr="00BC6A4F">
        <w:rPr>
          <w:rFonts w:ascii="Times New Roman" w:hAnsi="Times New Roman" w:cs="Times New Roman"/>
          <w:b/>
        </w:rPr>
        <w:t xml:space="preserve">doklady o </w:t>
      </w:r>
      <w:r w:rsidRPr="006E5C22">
        <w:rPr>
          <w:rFonts w:ascii="Times New Roman" w:hAnsi="Times New Roman" w:cs="Times New Roman"/>
          <w:b/>
        </w:rPr>
        <w:t>jejich odborné způsobilosti</w:t>
      </w:r>
      <w:r w:rsidRPr="006E5C22">
        <w:rPr>
          <w:rFonts w:ascii="Times New Roman" w:hAnsi="Times New Roman" w:cs="Times New Roman"/>
        </w:rPr>
        <w:t xml:space="preserve"> (dále jen „</w:t>
      </w:r>
      <w:r w:rsidRPr="006E5C22">
        <w:rPr>
          <w:rFonts w:ascii="Times New Roman" w:hAnsi="Times New Roman" w:cs="Times New Roman"/>
          <w:b/>
        </w:rPr>
        <w:t>realizační tým</w:t>
      </w:r>
      <w:r w:rsidRPr="006E5C22">
        <w:rPr>
          <w:rFonts w:ascii="Times New Roman" w:hAnsi="Times New Roman" w:cs="Times New Roman"/>
        </w:rPr>
        <w:t>“).</w:t>
      </w:r>
      <w:r w:rsidRPr="006E5C22">
        <w:rPr>
          <w:rFonts w:ascii="Times New Roman" w:hAnsi="Times New Roman" w:cs="Times New Roman"/>
          <w:b/>
        </w:rPr>
        <w:t xml:space="preserve"> </w:t>
      </w:r>
      <w:r w:rsidRPr="006E5C22">
        <w:rPr>
          <w:rFonts w:ascii="Times New Roman" w:hAnsi="Times New Roman" w:cs="Times New Roman"/>
        </w:rPr>
        <w:t xml:space="preserve">Vzor seznamu členů realizačního týmu tvoří přílohu č. </w:t>
      </w:r>
      <w:r w:rsidR="006E5C22" w:rsidRPr="006E5C22">
        <w:rPr>
          <w:rFonts w:ascii="Times New Roman" w:hAnsi="Times New Roman" w:cs="Times New Roman"/>
        </w:rPr>
        <w:t>8</w:t>
      </w:r>
      <w:r w:rsidR="00260DF2" w:rsidRPr="006E5C22">
        <w:rPr>
          <w:rFonts w:ascii="Times New Roman" w:hAnsi="Times New Roman" w:cs="Times New Roman"/>
        </w:rPr>
        <w:t xml:space="preserve"> </w:t>
      </w:r>
      <w:r w:rsidRPr="006E5C22">
        <w:rPr>
          <w:rFonts w:ascii="Times New Roman" w:hAnsi="Times New Roman" w:cs="Times New Roman"/>
        </w:rPr>
        <w:t>této Zadá</w:t>
      </w:r>
      <w:r w:rsidRPr="00BC6A4F">
        <w:rPr>
          <w:rFonts w:ascii="Times New Roman" w:hAnsi="Times New Roman" w:cs="Times New Roman"/>
        </w:rPr>
        <w:t>vací dokumentace.</w:t>
      </w:r>
    </w:p>
    <w:p w14:paraId="556CE5D9" w14:textId="77777777" w:rsidR="0088760C" w:rsidRPr="00BC6A4F" w:rsidRDefault="0088760C" w:rsidP="00BC6A4F">
      <w:pPr>
        <w:ind w:left="1134"/>
        <w:rPr>
          <w:rFonts w:ascii="Times New Roman" w:hAnsi="Times New Roman" w:cs="Times New Roman"/>
          <w:bCs w:val="0"/>
        </w:rPr>
      </w:pPr>
      <w:r w:rsidRPr="00BC6A4F">
        <w:rPr>
          <w:rFonts w:ascii="Times New Roman" w:hAnsi="Times New Roman" w:cs="Times New Roman"/>
        </w:rPr>
        <w:t>Zadavatel požaduje prokázat splnění předmětného kvalifikačního kritéria v následující minimální úrovni.</w:t>
      </w:r>
    </w:p>
    <w:p w14:paraId="11512C34" w14:textId="4B68B926" w:rsidR="0088760C" w:rsidRPr="00BC6A4F" w:rsidRDefault="0088760C" w:rsidP="00BC6A4F">
      <w:pPr>
        <w:ind w:left="1134"/>
        <w:rPr>
          <w:rFonts w:ascii="Times New Roman" w:hAnsi="Times New Roman" w:cs="Times New Roman"/>
        </w:rPr>
      </w:pPr>
      <w:r w:rsidRPr="00BC6A4F">
        <w:rPr>
          <w:rFonts w:ascii="Times New Roman" w:hAnsi="Times New Roman" w:cs="Times New Roman"/>
        </w:rPr>
        <w:t xml:space="preserve">Dodavatel musí mít pro plnění Veřejné zakázky k dispozici </w:t>
      </w:r>
      <w:r w:rsidRPr="00986B8C">
        <w:rPr>
          <w:rFonts w:ascii="Times New Roman" w:hAnsi="Times New Roman" w:cs="Times New Roman"/>
        </w:rPr>
        <w:t xml:space="preserve">nejméně </w:t>
      </w:r>
      <w:r w:rsidR="00507BB3" w:rsidRPr="00986B8C">
        <w:rPr>
          <w:rFonts w:ascii="Times New Roman" w:hAnsi="Times New Roman" w:cs="Times New Roman"/>
        </w:rPr>
        <w:t xml:space="preserve">šestičlenný </w:t>
      </w:r>
      <w:r w:rsidRPr="00986B8C">
        <w:rPr>
          <w:rFonts w:ascii="Times New Roman" w:hAnsi="Times New Roman" w:cs="Times New Roman"/>
        </w:rPr>
        <w:t>realizační tým složený z </w:t>
      </w:r>
      <w:r w:rsidRPr="00986B8C">
        <w:rPr>
          <w:rFonts w:ascii="Times New Roman" w:hAnsi="Times New Roman" w:cs="Times New Roman"/>
          <w:bCs w:val="0"/>
        </w:rPr>
        <w:t>osob</w:t>
      </w:r>
      <w:r w:rsidRPr="00986B8C">
        <w:rPr>
          <w:rFonts w:ascii="Times New Roman" w:hAnsi="Times New Roman" w:cs="Times New Roman"/>
        </w:rPr>
        <w:t xml:space="preserve"> zastávajících níže uvedené pozice a disponujících následujícími</w:t>
      </w:r>
      <w:r w:rsidRPr="00BC6A4F">
        <w:rPr>
          <w:rFonts w:ascii="Times New Roman" w:hAnsi="Times New Roman" w:cs="Times New Roman"/>
        </w:rPr>
        <w:t xml:space="preserve"> kvalifikačními předpoklady:</w:t>
      </w:r>
    </w:p>
    <w:p w14:paraId="3AF6B56E" w14:textId="06149056" w:rsidR="00C74081" w:rsidRDefault="0041795B" w:rsidP="0041795B">
      <w:pPr>
        <w:pStyle w:val="Normal1"/>
        <w:numPr>
          <w:ilvl w:val="0"/>
          <w:numId w:val="41"/>
        </w:numPr>
        <w:ind w:left="1560" w:hanging="426"/>
        <w:rPr>
          <w:szCs w:val="22"/>
        </w:rPr>
      </w:pPr>
      <w:r w:rsidRPr="002A52E5">
        <w:rPr>
          <w:b/>
          <w:bCs/>
          <w:szCs w:val="22"/>
        </w:rPr>
        <w:t>Vedoucí údržby komunikací</w:t>
      </w:r>
      <w:r>
        <w:rPr>
          <w:szCs w:val="22"/>
        </w:rPr>
        <w:t xml:space="preserve"> (osoba odpovědná za opravy a údržbu)</w:t>
      </w:r>
      <w:r w:rsidR="00E544B7">
        <w:rPr>
          <w:szCs w:val="22"/>
        </w:rPr>
        <w:t xml:space="preserve"> – </w:t>
      </w:r>
      <w:bookmarkStart w:id="14" w:name="_Hlk149158160"/>
      <w:r w:rsidR="00E544B7" w:rsidRPr="002A52E5">
        <w:rPr>
          <w:b/>
          <w:szCs w:val="22"/>
        </w:rPr>
        <w:t>počet osob 3</w:t>
      </w:r>
      <w:bookmarkEnd w:id="14"/>
      <w:r>
        <w:rPr>
          <w:szCs w:val="22"/>
        </w:rPr>
        <w:t>:</w:t>
      </w:r>
    </w:p>
    <w:p w14:paraId="39B58EE3" w14:textId="30927E37" w:rsidR="00A3161E" w:rsidRPr="00E711BF" w:rsidRDefault="00A3161E" w:rsidP="00E711BF">
      <w:pPr>
        <w:pStyle w:val="Normal1"/>
        <w:numPr>
          <w:ilvl w:val="0"/>
          <w:numId w:val="42"/>
        </w:numPr>
        <w:ind w:left="1985" w:hanging="425"/>
        <w:rPr>
          <w:szCs w:val="22"/>
        </w:rPr>
      </w:pPr>
      <w:r w:rsidRPr="00B60B4C">
        <w:t xml:space="preserve">minimálně 5 let praxe </w:t>
      </w:r>
      <w:r>
        <w:t>v oboru</w:t>
      </w:r>
      <w:r w:rsidRPr="00B60B4C">
        <w:t xml:space="preserve"> údržby</w:t>
      </w:r>
      <w:r w:rsidR="009A0C62">
        <w:t xml:space="preserve"> </w:t>
      </w:r>
      <w:r w:rsidR="00617497">
        <w:t>pozemních</w:t>
      </w:r>
      <w:r w:rsidR="009A0C62">
        <w:t xml:space="preserve"> komunikací </w:t>
      </w:r>
      <w:r w:rsidR="00617497">
        <w:t>a</w:t>
      </w:r>
      <w:r w:rsidR="009A0C62">
        <w:t xml:space="preserve">nebo </w:t>
      </w:r>
      <w:r w:rsidR="009A0C62" w:rsidRPr="00617497">
        <w:t>s</w:t>
      </w:r>
      <w:r w:rsidR="009A0C62">
        <w:t xml:space="preserve">tavebních prací na </w:t>
      </w:r>
      <w:r>
        <w:t xml:space="preserve">pozemních </w:t>
      </w:r>
      <w:r w:rsidRPr="00B60B4C">
        <w:t>komunikací</w:t>
      </w:r>
      <w:r w:rsidR="00617497">
        <w:t>ch</w:t>
      </w:r>
      <w:r w:rsidR="009A0C62">
        <w:t xml:space="preserve"> v oblast</w:t>
      </w:r>
      <w:r w:rsidR="00617497">
        <w:t>i</w:t>
      </w:r>
      <w:r w:rsidR="009A0C62">
        <w:t xml:space="preserve"> </w:t>
      </w:r>
      <w:r w:rsidR="00B14AC1">
        <w:t xml:space="preserve">výstavby nebo </w:t>
      </w:r>
      <w:r w:rsidR="009A0C62">
        <w:t>oprav asfaltových povrchů</w:t>
      </w:r>
      <w:r w:rsidR="00617497">
        <w:t>;</w:t>
      </w:r>
    </w:p>
    <w:p w14:paraId="26FD2788" w14:textId="5AB8CFC9" w:rsidR="0041795B" w:rsidRPr="0041795B" w:rsidRDefault="0041795B" w:rsidP="0041795B">
      <w:pPr>
        <w:pStyle w:val="Normal1"/>
        <w:numPr>
          <w:ilvl w:val="0"/>
          <w:numId w:val="42"/>
        </w:numPr>
        <w:ind w:left="1985" w:hanging="425"/>
        <w:rPr>
          <w:szCs w:val="22"/>
        </w:rPr>
      </w:pPr>
      <w:r w:rsidRPr="00B60B4C">
        <w:t xml:space="preserve">minimálně </w:t>
      </w:r>
      <w:r w:rsidR="00CC44A1">
        <w:t>2</w:t>
      </w:r>
      <w:r w:rsidR="00CC44A1" w:rsidRPr="00B60B4C">
        <w:t xml:space="preserve"> </w:t>
      </w:r>
      <w:r w:rsidR="009C550F">
        <w:t>roky</w:t>
      </w:r>
      <w:r w:rsidR="009C550F" w:rsidRPr="00B60B4C">
        <w:t xml:space="preserve"> </w:t>
      </w:r>
      <w:r w:rsidRPr="00B60B4C">
        <w:t xml:space="preserve">praxe na pozici vedoucího nebo zástupce vedoucího </w:t>
      </w:r>
      <w:r w:rsidR="00617497">
        <w:t xml:space="preserve">(nebo obdobné vedoucí pozici) </w:t>
      </w:r>
      <w:r w:rsidRPr="00B60B4C">
        <w:t>údržby</w:t>
      </w:r>
      <w:r w:rsidR="00617497">
        <w:t xml:space="preserve"> pozemních komunikací anebo stavebních prací na pozemních komunikacích v oblasti </w:t>
      </w:r>
      <w:r w:rsidR="00B14AC1">
        <w:t xml:space="preserve">výstavby nebo </w:t>
      </w:r>
      <w:r w:rsidR="00617497">
        <w:t>oprav asfaltových povrhů</w:t>
      </w:r>
      <w:r>
        <w:t>;</w:t>
      </w:r>
    </w:p>
    <w:p w14:paraId="7E6E9E08" w14:textId="71AAD076" w:rsidR="0041795B" w:rsidRPr="002F0AA3" w:rsidRDefault="00861AE9" w:rsidP="00AF5B6F">
      <w:pPr>
        <w:pStyle w:val="Normal1"/>
        <w:numPr>
          <w:ilvl w:val="0"/>
          <w:numId w:val="42"/>
        </w:numPr>
        <w:ind w:left="1985" w:hanging="425"/>
        <w:rPr>
          <w:szCs w:val="22"/>
        </w:rPr>
      </w:pPr>
      <w:r>
        <w:t>zkušenost</w:t>
      </w:r>
      <w:r w:rsidR="0041795B" w:rsidRPr="002F0AA3">
        <w:t xml:space="preserve"> na pozici vedoucí </w:t>
      </w:r>
      <w:r w:rsidR="00617497" w:rsidRPr="00B60B4C">
        <w:t xml:space="preserve">nebo zástupce vedoucího </w:t>
      </w:r>
      <w:r w:rsidR="00617497">
        <w:t xml:space="preserve">(nebo obdobné vedoucí pozici) </w:t>
      </w:r>
      <w:r w:rsidR="0041795B" w:rsidRPr="002F0AA3">
        <w:t xml:space="preserve">údržby </w:t>
      </w:r>
      <w:r w:rsidR="00AA5244" w:rsidRPr="002F0AA3">
        <w:t xml:space="preserve">komunikací </w:t>
      </w:r>
      <w:r w:rsidR="0041795B" w:rsidRPr="002F0AA3">
        <w:t xml:space="preserve">u </w:t>
      </w:r>
      <w:r w:rsidR="0041795B" w:rsidRPr="00617497">
        <w:t>významné zakázky spočívající v provádění běžné</w:t>
      </w:r>
      <w:r w:rsidR="00087C3E" w:rsidRPr="00617497">
        <w:t xml:space="preserve"> </w:t>
      </w:r>
      <w:r w:rsidR="0041795B" w:rsidRPr="00617497">
        <w:t xml:space="preserve"> údržby pozemních komunikací</w:t>
      </w:r>
      <w:r w:rsidR="002C69EA" w:rsidRPr="002F0AA3">
        <w:t xml:space="preserve">, zahrnující zejména činnosti spočívající </w:t>
      </w:r>
      <w:r w:rsidR="002C69EA" w:rsidRPr="00617497">
        <w:t xml:space="preserve">v </w:t>
      </w:r>
      <w:r w:rsidR="00E47FA0" w:rsidRPr="002A52E5">
        <w:t>opravě vozovek, údržbě a opravách svislého dopravního značení, údržbě a opravách mostních konstrukcí</w:t>
      </w:r>
      <w:r w:rsidR="0078525F" w:rsidRPr="002A52E5">
        <w:t>, údržbě a opravách tělesa komunikace, zmírňování závad vznikajících povětrnostními vlivy a podmínkami ze zimních situací ve sjízdnosti komunikací - posyp vozovek, odstraňování sněhu, dispečerská služba</w:t>
      </w:r>
      <w:r w:rsidR="00617497">
        <w:t>, a to</w:t>
      </w:r>
      <w:r w:rsidR="0041795B" w:rsidRPr="00617497">
        <w:t xml:space="preserve"> po dobu</w:t>
      </w:r>
      <w:r w:rsidR="0041795B" w:rsidRPr="002F0AA3">
        <w:t xml:space="preserve"> minimálně jednoho roku v minimálním objemu </w:t>
      </w:r>
      <w:r w:rsidR="00C1258C" w:rsidRPr="002A52E5">
        <w:t>1</w:t>
      </w:r>
      <w:r w:rsidR="00FC14CD" w:rsidRPr="002A52E5">
        <w:t>0 mil.</w:t>
      </w:r>
      <w:r w:rsidR="0041795B" w:rsidRPr="009141BB">
        <w:t xml:space="preserve"> Kč bez</w:t>
      </w:r>
      <w:r w:rsidR="0041795B" w:rsidRPr="002F0AA3">
        <w:t xml:space="preserve"> DPH</w:t>
      </w:r>
      <w:r w:rsidR="00773E0A">
        <w:t>.</w:t>
      </w:r>
      <w:r w:rsidR="009A0C62">
        <w:t xml:space="preserve"> </w:t>
      </w:r>
      <w:r w:rsidR="005E2924">
        <w:t xml:space="preserve">Tato zkušenost, resp. splnění všech výše uvedených činností, může být prokázáno nejvýše </w:t>
      </w:r>
      <w:r w:rsidR="005E2924">
        <w:lastRenderedPageBreak/>
        <w:t xml:space="preserve">2 různými referenčními zakázkami. </w:t>
      </w:r>
      <w:r w:rsidR="00A75F55">
        <w:t>I v takovém případě však musí být prokázáno plnění těchto</w:t>
      </w:r>
      <w:r w:rsidR="00CC62F4">
        <w:t xml:space="preserve"> činností kontinuálně po dobu alespoň 1 roku</w:t>
      </w:r>
      <w:r w:rsidR="0030399D">
        <w:t xml:space="preserve"> (tj. 12 po sobě následujících měsíců)</w:t>
      </w:r>
      <w:r w:rsidR="00CC62F4">
        <w:t xml:space="preserve">. </w:t>
      </w:r>
    </w:p>
    <w:p w14:paraId="4D0C01CA" w14:textId="7DCBDF36" w:rsidR="0041795B" w:rsidRPr="0088760C" w:rsidRDefault="0041795B" w:rsidP="0041795B">
      <w:pPr>
        <w:pStyle w:val="Normal1"/>
        <w:numPr>
          <w:ilvl w:val="0"/>
          <w:numId w:val="41"/>
        </w:numPr>
        <w:ind w:left="1560" w:hanging="426"/>
        <w:rPr>
          <w:szCs w:val="22"/>
        </w:rPr>
      </w:pPr>
      <w:r w:rsidRPr="002A52E5">
        <w:rPr>
          <w:b/>
          <w:bCs/>
          <w:szCs w:val="22"/>
        </w:rPr>
        <w:t>Zástupce vedoucího údržby komunikací</w:t>
      </w:r>
      <w:r>
        <w:rPr>
          <w:szCs w:val="22"/>
        </w:rPr>
        <w:t xml:space="preserve"> (zástupce osoby odpovědné za opravy a údržbu)</w:t>
      </w:r>
      <w:r w:rsidR="00A71374">
        <w:rPr>
          <w:szCs w:val="22"/>
        </w:rPr>
        <w:t xml:space="preserve"> - </w:t>
      </w:r>
      <w:r w:rsidR="00A71374" w:rsidRPr="002A52E5">
        <w:rPr>
          <w:b/>
          <w:szCs w:val="22"/>
        </w:rPr>
        <w:t>počet osob 3</w:t>
      </w:r>
      <w:r>
        <w:rPr>
          <w:szCs w:val="22"/>
        </w:rPr>
        <w:t>:</w:t>
      </w:r>
    </w:p>
    <w:p w14:paraId="239C7ED4" w14:textId="4E9F136D" w:rsidR="00AF5B6F" w:rsidRPr="00E711BF" w:rsidRDefault="00C1258C" w:rsidP="00E711BF">
      <w:pPr>
        <w:pStyle w:val="Normal1"/>
        <w:numPr>
          <w:ilvl w:val="0"/>
          <w:numId w:val="42"/>
        </w:numPr>
        <w:ind w:left="1985" w:hanging="425"/>
        <w:rPr>
          <w:szCs w:val="22"/>
        </w:rPr>
      </w:pPr>
      <w:r w:rsidRPr="00B60B4C">
        <w:t xml:space="preserve">minimálně 5 let praxe </w:t>
      </w:r>
      <w:r>
        <w:t xml:space="preserve">v </w:t>
      </w:r>
      <w:r w:rsidRPr="00B14AC1">
        <w:t>oboru údržby pozemních</w:t>
      </w:r>
      <w:r>
        <w:t xml:space="preserve"> </w:t>
      </w:r>
      <w:r w:rsidRPr="00B60B4C">
        <w:t>komunikací</w:t>
      </w:r>
      <w:r w:rsidR="00B14AC1">
        <w:t xml:space="preserve"> anebo stavebních prací na pozemních komunikacích v oblasti výstavby nebo oprav asfaltových povrchů</w:t>
      </w:r>
      <w:r w:rsidR="00AF5B6F">
        <w:t>;</w:t>
      </w:r>
    </w:p>
    <w:p w14:paraId="2F7D9DE0" w14:textId="6CA71478" w:rsidR="00DB3932" w:rsidRDefault="00861AE9" w:rsidP="00AF5B6F">
      <w:pPr>
        <w:pStyle w:val="Normal1"/>
        <w:numPr>
          <w:ilvl w:val="0"/>
          <w:numId w:val="42"/>
        </w:numPr>
        <w:ind w:left="1985" w:hanging="425"/>
      </w:pPr>
      <w:r>
        <w:t>zkušenost</w:t>
      </w:r>
      <w:r w:rsidR="00AF5B6F" w:rsidRPr="002F0AA3">
        <w:t xml:space="preserve"> </w:t>
      </w:r>
      <w:r w:rsidR="005943E0">
        <w:t>s</w:t>
      </w:r>
      <w:r w:rsidR="00AF5B6F" w:rsidRPr="002F0AA3">
        <w:t xml:space="preserve"> údržb</w:t>
      </w:r>
      <w:r w:rsidR="005943E0">
        <w:t>ou</w:t>
      </w:r>
      <w:r w:rsidR="00AF5B6F" w:rsidRPr="002F0AA3">
        <w:t xml:space="preserve"> komunikací u </w:t>
      </w:r>
      <w:r w:rsidR="00AF5B6F" w:rsidRPr="00B14AC1">
        <w:t>významné</w:t>
      </w:r>
      <w:r w:rsidR="00AF5B6F" w:rsidRPr="002F0AA3">
        <w:t xml:space="preserve"> zakázky spočívající v provádění běžné údržby pozemních komunikací</w:t>
      </w:r>
      <w:r w:rsidR="005A7F69">
        <w:t>,</w:t>
      </w:r>
      <w:r w:rsidR="005A7F69" w:rsidRPr="005A7F69">
        <w:t xml:space="preserve"> </w:t>
      </w:r>
      <w:r w:rsidR="005A7F69" w:rsidRPr="002F0AA3">
        <w:t xml:space="preserve">zahrnující zejména činnosti </w:t>
      </w:r>
      <w:r w:rsidR="005A7F69" w:rsidRPr="00B14AC1">
        <w:t xml:space="preserve">spočívající v </w:t>
      </w:r>
      <w:r w:rsidR="00DB3932" w:rsidRPr="002A52E5">
        <w:t>opravě vozovek, údržbě a opravách svislého dopravního značení, údržbě a opravách mostních konstrukcí, údržbě a opravách tělesa komunikace, zmírňování závad vznikajících povětrnostními vlivy a podmínkami ze zimních situací ve sjízdnosti komunikací - posyp vozovek, odstraňování sněhu, dispečerská služba</w:t>
      </w:r>
      <w:r w:rsidR="00B14AC1">
        <w:t>, a to</w:t>
      </w:r>
      <w:r w:rsidR="00AF5B6F" w:rsidRPr="002F0AA3">
        <w:t xml:space="preserve"> po dobu minimálně jednoho roku v minimálním </w:t>
      </w:r>
      <w:r w:rsidR="00AF5B6F" w:rsidRPr="005D29DD">
        <w:t xml:space="preserve">objemu </w:t>
      </w:r>
      <w:r w:rsidR="000E44E3" w:rsidRPr="002A52E5">
        <w:t xml:space="preserve">5 </w:t>
      </w:r>
      <w:r w:rsidR="00DB3932" w:rsidRPr="002A52E5">
        <w:t>mil.</w:t>
      </w:r>
      <w:r w:rsidR="005A7F69" w:rsidRPr="005D29DD">
        <w:t xml:space="preserve"> </w:t>
      </w:r>
      <w:r w:rsidR="00AF5B6F" w:rsidRPr="005D29DD">
        <w:t>Kč bez</w:t>
      </w:r>
      <w:r w:rsidR="00AF5B6F" w:rsidRPr="002F0AA3">
        <w:t xml:space="preserve"> DPH</w:t>
      </w:r>
      <w:r w:rsidR="00CC62F4">
        <w:t>.</w:t>
      </w:r>
      <w:r w:rsidR="00B14AC1" w:rsidRPr="00B14AC1">
        <w:t xml:space="preserve"> </w:t>
      </w:r>
      <w:r w:rsidR="00B14AC1">
        <w:t>Tato zkušenost, resp. splnění všech výše uvedených činností, může být prokázáno nejvýše 2</w:t>
      </w:r>
      <w:r w:rsidR="00940A48">
        <w:t xml:space="preserve"> různými</w:t>
      </w:r>
      <w:r w:rsidR="00B14AC1">
        <w:t xml:space="preserve"> referenčními zakázkami.</w:t>
      </w:r>
      <w:r w:rsidR="00CC62F4">
        <w:t xml:space="preserve"> I v takovém případě však musí být prokázáno plnění těchto činností kontinuálně po dobu alespoň 1 roku</w:t>
      </w:r>
      <w:r w:rsidR="0030399D">
        <w:t xml:space="preserve"> (tj. 12 po sobě následujících měsíců).</w:t>
      </w:r>
    </w:p>
    <w:p w14:paraId="5BEA3BD4" w14:textId="50B563EB" w:rsidR="00A43FCE" w:rsidRDefault="00A43FCE" w:rsidP="00A43FCE">
      <w:pPr>
        <w:ind w:left="1134"/>
        <w:rPr>
          <w:rFonts w:ascii="Times New Roman" w:hAnsi="Times New Roman" w:cs="Times New Roman"/>
          <w:i/>
          <w:iCs/>
        </w:rPr>
      </w:pPr>
      <w:r>
        <w:rPr>
          <w:rFonts w:ascii="Times New Roman" w:hAnsi="Times New Roman" w:cs="Times New Roman"/>
          <w:i/>
          <w:iCs/>
        </w:rPr>
        <w:t>Způsob prokázání:</w:t>
      </w:r>
    </w:p>
    <w:p w14:paraId="1D2677C2" w14:textId="47DC333D" w:rsidR="00BC6A4F" w:rsidRPr="00BC6A4F" w:rsidRDefault="00BC6A4F" w:rsidP="00BC6A4F">
      <w:pPr>
        <w:ind w:left="1134"/>
        <w:rPr>
          <w:rFonts w:ascii="Times New Roman" w:hAnsi="Times New Roman" w:cs="Times New Roman"/>
          <w:bCs w:val="0"/>
        </w:rPr>
      </w:pPr>
      <w:r w:rsidRPr="00BC6A4F">
        <w:rPr>
          <w:rFonts w:ascii="Times New Roman" w:hAnsi="Times New Roman" w:cs="Times New Roman"/>
        </w:rPr>
        <w:t xml:space="preserve">Dodavatel prokáže splnění tohoto technického kvalifikačního kritéria, pokud předloží </w:t>
      </w:r>
      <w:r w:rsidRPr="00FA01F5">
        <w:rPr>
          <w:rFonts w:ascii="Times New Roman" w:hAnsi="Times New Roman" w:cs="Times New Roman"/>
          <w:b/>
        </w:rPr>
        <w:t xml:space="preserve">jmenný seznam </w:t>
      </w:r>
      <w:r w:rsidRPr="001D3C87">
        <w:rPr>
          <w:rFonts w:ascii="Times New Roman" w:hAnsi="Times New Roman" w:cs="Times New Roman"/>
          <w:bCs w:val="0"/>
        </w:rPr>
        <w:t>členů realizačního týmu</w:t>
      </w:r>
      <w:r w:rsidRPr="00BC6A4F">
        <w:rPr>
          <w:rFonts w:ascii="Times New Roman" w:hAnsi="Times New Roman" w:cs="Times New Roman"/>
          <w:bCs w:val="0"/>
        </w:rPr>
        <w:t xml:space="preserve"> </w:t>
      </w:r>
      <w:r w:rsidR="003201D8">
        <w:rPr>
          <w:rFonts w:ascii="Times New Roman" w:hAnsi="Times New Roman" w:cs="Times New Roman"/>
          <w:bCs w:val="0"/>
        </w:rPr>
        <w:t xml:space="preserve">a dále </w:t>
      </w:r>
      <w:r w:rsidR="003201D8">
        <w:rPr>
          <w:rFonts w:ascii="Times New Roman" w:hAnsi="Times New Roman" w:cs="Times New Roman"/>
          <w:b/>
        </w:rPr>
        <w:t>doklady</w:t>
      </w:r>
      <w:r w:rsidRPr="001D3C87">
        <w:rPr>
          <w:rFonts w:ascii="Times New Roman" w:hAnsi="Times New Roman" w:cs="Times New Roman"/>
          <w:b/>
        </w:rPr>
        <w:t xml:space="preserve"> o odborné kvalifikaci </w:t>
      </w:r>
      <w:r w:rsidRPr="001D3C87">
        <w:rPr>
          <w:rFonts w:ascii="Times New Roman" w:hAnsi="Times New Roman" w:cs="Times New Roman"/>
          <w:bCs w:val="0"/>
        </w:rPr>
        <w:t>členů</w:t>
      </w:r>
      <w:r w:rsidRPr="00BC6A4F">
        <w:rPr>
          <w:rFonts w:ascii="Times New Roman" w:hAnsi="Times New Roman" w:cs="Times New Roman"/>
          <w:bCs w:val="0"/>
        </w:rPr>
        <w:t xml:space="preserve"> realizačního týmu.</w:t>
      </w:r>
    </w:p>
    <w:p w14:paraId="67CD11A9" w14:textId="77777777" w:rsidR="00BC6A4F" w:rsidRPr="00BC6A4F" w:rsidRDefault="00BC6A4F" w:rsidP="00BC6A4F">
      <w:pPr>
        <w:ind w:left="1134"/>
        <w:rPr>
          <w:rFonts w:ascii="Times New Roman" w:hAnsi="Times New Roman" w:cs="Times New Roman"/>
          <w:bCs w:val="0"/>
        </w:rPr>
      </w:pPr>
      <w:r w:rsidRPr="00BC6A4F">
        <w:rPr>
          <w:rFonts w:ascii="Times New Roman" w:hAnsi="Times New Roman" w:cs="Times New Roman"/>
        </w:rPr>
        <w:t xml:space="preserve">V souvislosti s těmito kvalifikačními požadavky předloží dodavatel </w:t>
      </w:r>
      <w:r w:rsidRPr="00BC6A4F">
        <w:rPr>
          <w:rFonts w:ascii="Times New Roman" w:hAnsi="Times New Roman" w:cs="Times New Roman"/>
          <w:bCs w:val="0"/>
        </w:rPr>
        <w:t>za každého požadovaného člena realizačního týmu následující dokumenty:</w:t>
      </w:r>
    </w:p>
    <w:p w14:paraId="412B6579" w14:textId="77777777" w:rsidR="00BC6A4F" w:rsidRPr="0009789E" w:rsidRDefault="00BC6A4F" w:rsidP="00BC6A4F">
      <w:pPr>
        <w:pStyle w:val="Textkomente"/>
        <w:numPr>
          <w:ilvl w:val="0"/>
          <w:numId w:val="44"/>
        </w:numPr>
        <w:suppressAutoHyphens/>
        <w:spacing w:before="120" w:after="120"/>
        <w:ind w:left="1418" w:hanging="283"/>
        <w:jc w:val="both"/>
        <w:rPr>
          <w:b/>
          <w:sz w:val="22"/>
          <w:szCs w:val="22"/>
        </w:rPr>
      </w:pPr>
      <w:r w:rsidRPr="009F1304">
        <w:rPr>
          <w:b/>
          <w:bCs w:val="0"/>
          <w:sz w:val="22"/>
          <w:szCs w:val="22"/>
        </w:rPr>
        <w:t>informaci</w:t>
      </w:r>
      <w:r w:rsidRPr="0009789E">
        <w:rPr>
          <w:sz w:val="22"/>
          <w:szCs w:val="22"/>
        </w:rPr>
        <w:t xml:space="preserve"> o tom, zda se jedná o zaměstnance dodavatele, zaměstnance poddodavatele či samotného poddodavatele nebo jiný vztah k dodavateli;</w:t>
      </w:r>
    </w:p>
    <w:p w14:paraId="1E82BD96" w14:textId="77777777" w:rsidR="00BC6A4F" w:rsidRPr="0009789E" w:rsidRDefault="00BC6A4F" w:rsidP="00BC6A4F">
      <w:pPr>
        <w:pStyle w:val="Textkomente"/>
        <w:numPr>
          <w:ilvl w:val="0"/>
          <w:numId w:val="44"/>
        </w:numPr>
        <w:suppressAutoHyphens/>
        <w:spacing w:before="120" w:after="120"/>
        <w:ind w:left="1418" w:hanging="283"/>
        <w:jc w:val="both"/>
        <w:rPr>
          <w:b/>
          <w:sz w:val="22"/>
          <w:szCs w:val="22"/>
        </w:rPr>
      </w:pPr>
      <w:r w:rsidRPr="0009789E">
        <w:rPr>
          <w:sz w:val="22"/>
          <w:szCs w:val="22"/>
        </w:rPr>
        <w:t xml:space="preserve">zpracovaný </w:t>
      </w:r>
      <w:r w:rsidRPr="00AD4C64">
        <w:rPr>
          <w:b/>
          <w:bCs w:val="0"/>
          <w:sz w:val="22"/>
          <w:szCs w:val="22"/>
        </w:rPr>
        <w:t>strukturovaný profesní životopis</w:t>
      </w:r>
      <w:r w:rsidRPr="0009789E">
        <w:rPr>
          <w:sz w:val="22"/>
          <w:szCs w:val="22"/>
        </w:rPr>
        <w:t>, který musí obsahovat minimálně následující údaje:</w:t>
      </w:r>
    </w:p>
    <w:p w14:paraId="18AFDD31" w14:textId="77777777" w:rsidR="00BC6A4F" w:rsidRPr="0009789E" w:rsidRDefault="00BC6A4F" w:rsidP="00BC6A4F">
      <w:pPr>
        <w:pStyle w:val="Textkomente"/>
        <w:numPr>
          <w:ilvl w:val="2"/>
          <w:numId w:val="43"/>
        </w:numPr>
        <w:tabs>
          <w:tab w:val="clear" w:pos="2685"/>
        </w:tabs>
        <w:suppressAutoHyphens/>
        <w:spacing w:after="120"/>
        <w:ind w:left="1701" w:hanging="283"/>
        <w:jc w:val="both"/>
        <w:rPr>
          <w:sz w:val="22"/>
          <w:szCs w:val="22"/>
        </w:rPr>
      </w:pPr>
      <w:r w:rsidRPr="0009789E">
        <w:rPr>
          <w:sz w:val="22"/>
          <w:szCs w:val="22"/>
        </w:rPr>
        <w:t>jméno a příjmení osoby;</w:t>
      </w:r>
    </w:p>
    <w:p w14:paraId="2DC54F08" w14:textId="77777777" w:rsidR="00BC6A4F" w:rsidRPr="0009789E" w:rsidRDefault="00BC6A4F" w:rsidP="00BC6A4F">
      <w:pPr>
        <w:pStyle w:val="Textkomente"/>
        <w:numPr>
          <w:ilvl w:val="2"/>
          <w:numId w:val="43"/>
        </w:numPr>
        <w:tabs>
          <w:tab w:val="clear" w:pos="2685"/>
        </w:tabs>
        <w:suppressAutoHyphens/>
        <w:spacing w:before="120" w:after="120"/>
        <w:ind w:left="1701" w:hanging="283"/>
        <w:jc w:val="both"/>
        <w:rPr>
          <w:sz w:val="22"/>
          <w:szCs w:val="22"/>
        </w:rPr>
      </w:pPr>
      <w:r w:rsidRPr="0009789E">
        <w:rPr>
          <w:sz w:val="22"/>
          <w:szCs w:val="22"/>
        </w:rPr>
        <w:t>označení pozice v realizačním týmu;</w:t>
      </w:r>
    </w:p>
    <w:p w14:paraId="0575C286" w14:textId="77777777" w:rsidR="00BC6A4F" w:rsidRPr="0009789E" w:rsidRDefault="00BC6A4F" w:rsidP="00BC6A4F">
      <w:pPr>
        <w:pStyle w:val="Textkomente"/>
        <w:numPr>
          <w:ilvl w:val="2"/>
          <w:numId w:val="43"/>
        </w:numPr>
        <w:tabs>
          <w:tab w:val="clear" w:pos="2685"/>
        </w:tabs>
        <w:suppressAutoHyphens/>
        <w:spacing w:before="120" w:after="120"/>
        <w:ind w:left="1701" w:hanging="283"/>
        <w:jc w:val="both"/>
        <w:rPr>
          <w:sz w:val="22"/>
          <w:szCs w:val="22"/>
        </w:rPr>
      </w:pPr>
      <w:r w:rsidRPr="0009789E">
        <w:rPr>
          <w:sz w:val="22"/>
          <w:szCs w:val="22"/>
        </w:rPr>
        <w:t>délka a předmět profesní praxe vztahující se k plnění předmětu veřejné zakázky, z něhož bude zřejmé splnění jednotlivých požadavků Zadavatele (tj. člen realizačního týmu uvede v životopise délku trvání relevantní praxe, která je v rámci dané pozice vyžadována, v režimu od [měsíc a rok] do [měsíc a rok] s výslovným uvedením oblasti shodující se s tou požadovanou pro danou pozici);</w:t>
      </w:r>
    </w:p>
    <w:p w14:paraId="11B42F47" w14:textId="77777777" w:rsidR="00BC6A4F" w:rsidRPr="0009789E" w:rsidRDefault="00BC6A4F" w:rsidP="00BC6A4F">
      <w:pPr>
        <w:pStyle w:val="Textkomente"/>
        <w:numPr>
          <w:ilvl w:val="2"/>
          <w:numId w:val="43"/>
        </w:numPr>
        <w:tabs>
          <w:tab w:val="clear" w:pos="2685"/>
        </w:tabs>
        <w:suppressAutoHyphens/>
        <w:spacing w:before="120" w:after="120"/>
        <w:ind w:left="1701" w:hanging="283"/>
        <w:jc w:val="both"/>
        <w:rPr>
          <w:sz w:val="22"/>
          <w:szCs w:val="22"/>
        </w:rPr>
      </w:pPr>
      <w:r w:rsidRPr="0009789E">
        <w:rPr>
          <w:sz w:val="22"/>
          <w:szCs w:val="22"/>
        </w:rPr>
        <w:t>popis zakázky, na jejímž plnění se člen týmu podílel, včetně uvedení pozice, kterou člen týmu při plnění zakázky zastával</w:t>
      </w:r>
      <w:r>
        <w:rPr>
          <w:sz w:val="22"/>
          <w:szCs w:val="22"/>
        </w:rPr>
        <w:t>,</w:t>
      </w:r>
      <w:r w:rsidRPr="0009789E">
        <w:rPr>
          <w:sz w:val="22"/>
          <w:szCs w:val="22"/>
        </w:rPr>
        <w:t xml:space="preserve"> a nezbytných informací o rozsahu zakázky tak, aby bylo zřejmé, zda zakázka a účast člena týmu na ní naplňují požadavky Zadavatele na účast osoby na dané pozici na vybrané zakázce, včetně informace a spojení na kontaktní osobu objednatele, pro něhož byla daná zakázka realizována.</w:t>
      </w:r>
    </w:p>
    <w:p w14:paraId="12A3FDCD" w14:textId="4DE2122C" w:rsidR="00B60B4C" w:rsidRPr="00A81475" w:rsidRDefault="00A81475" w:rsidP="00791C67">
      <w:pPr>
        <w:pStyle w:val="Odstavecseseznamem"/>
        <w:keepNext/>
        <w:numPr>
          <w:ilvl w:val="0"/>
          <w:numId w:val="37"/>
        </w:numPr>
        <w:spacing w:before="240"/>
        <w:ind w:left="1134" w:hanging="357"/>
        <w:contextualSpacing w:val="0"/>
        <w:rPr>
          <w:rFonts w:ascii="Times New Roman" w:hAnsi="Times New Roman" w:cs="Times New Roman"/>
          <w:b/>
          <w:bCs w:val="0"/>
          <w:u w:val="single"/>
        </w:rPr>
      </w:pPr>
      <w:bookmarkStart w:id="15" w:name="_Ref141896603"/>
      <w:r w:rsidRPr="00A81475">
        <w:rPr>
          <w:rFonts w:ascii="Times New Roman" w:hAnsi="Times New Roman" w:cs="Times New Roman"/>
          <w:b/>
          <w:bCs w:val="0"/>
          <w:u w:val="single"/>
        </w:rPr>
        <w:t>Seznam technických pomůcek pro plnění Veřejné zakázky</w:t>
      </w:r>
      <w:bookmarkEnd w:id="15"/>
    </w:p>
    <w:p w14:paraId="096969B7" w14:textId="2A34D7DF" w:rsidR="00A81475" w:rsidRDefault="00A81475" w:rsidP="00791C67">
      <w:pPr>
        <w:keepNext/>
        <w:ind w:left="1134"/>
        <w:rPr>
          <w:rFonts w:ascii="Times New Roman" w:hAnsi="Times New Roman" w:cs="Times New Roman"/>
          <w:i/>
          <w:iCs/>
        </w:rPr>
      </w:pPr>
      <w:r>
        <w:rPr>
          <w:rFonts w:ascii="Times New Roman" w:hAnsi="Times New Roman" w:cs="Times New Roman"/>
          <w:i/>
          <w:iCs/>
        </w:rPr>
        <w:t>Požadavky Zadavatele:</w:t>
      </w:r>
    </w:p>
    <w:p w14:paraId="41EC7113" w14:textId="602CEECE" w:rsidR="00AF23D4" w:rsidRDefault="00AF23D4" w:rsidP="00AF23D4">
      <w:pPr>
        <w:ind w:left="1134"/>
        <w:rPr>
          <w:rFonts w:ascii="Times New Roman" w:hAnsi="Times New Roman" w:cs="Times New Roman"/>
        </w:rPr>
      </w:pPr>
      <w:r w:rsidRPr="00AF23D4">
        <w:rPr>
          <w:rFonts w:ascii="Times New Roman" w:hAnsi="Times New Roman" w:cs="Times New Roman"/>
        </w:rPr>
        <w:t xml:space="preserve">Zadavatel požaduje, aby dodavatelé splňovali technickou kvalifikaci dle § 79 odst. 2 písm. </w:t>
      </w:r>
      <w:r w:rsidR="0000611F">
        <w:rPr>
          <w:rFonts w:ascii="Times New Roman" w:hAnsi="Times New Roman" w:cs="Times New Roman"/>
        </w:rPr>
        <w:t>j</w:t>
      </w:r>
      <w:r w:rsidRPr="00AF23D4">
        <w:rPr>
          <w:rFonts w:ascii="Times New Roman" w:hAnsi="Times New Roman" w:cs="Times New Roman"/>
        </w:rPr>
        <w:t>) ZZVZ</w:t>
      </w:r>
      <w:r>
        <w:rPr>
          <w:rFonts w:ascii="Times New Roman" w:hAnsi="Times New Roman" w:cs="Times New Roman"/>
        </w:rPr>
        <w:t xml:space="preserve">. </w:t>
      </w:r>
      <w:r w:rsidR="00CA0A07">
        <w:rPr>
          <w:rFonts w:ascii="Times New Roman" w:hAnsi="Times New Roman" w:cs="Times New Roman"/>
        </w:rPr>
        <w:t xml:space="preserve">Dodavatelé jsou povinni prokázat, že pro účely plnění Veřejné zakázky </w:t>
      </w:r>
      <w:r w:rsidR="00A72F01">
        <w:rPr>
          <w:rFonts w:ascii="Times New Roman" w:hAnsi="Times New Roman" w:cs="Times New Roman"/>
        </w:rPr>
        <w:t xml:space="preserve">disponují </w:t>
      </w:r>
      <w:r w:rsidR="00CA0A07">
        <w:rPr>
          <w:rFonts w:ascii="Times New Roman" w:hAnsi="Times New Roman" w:cs="Times New Roman"/>
        </w:rPr>
        <w:t>následujícím technickým vybavením</w:t>
      </w:r>
      <w:r w:rsidR="00BF62B7">
        <w:rPr>
          <w:rFonts w:ascii="Times New Roman" w:hAnsi="Times New Roman" w:cs="Times New Roman"/>
        </w:rPr>
        <w:t>:</w:t>
      </w:r>
    </w:p>
    <w:p w14:paraId="2C4AC7F0" w14:textId="7831C471" w:rsidR="00EC0783" w:rsidRPr="001F2424" w:rsidRDefault="001F2424" w:rsidP="001F2424">
      <w:pPr>
        <w:pStyle w:val="Odstavecseseznamem"/>
        <w:numPr>
          <w:ilvl w:val="0"/>
          <w:numId w:val="47"/>
        </w:numPr>
        <w:ind w:left="1701" w:hanging="425"/>
        <w:rPr>
          <w:rFonts w:ascii="Times New Roman" w:hAnsi="Times New Roman" w:cs="Times New Roman"/>
        </w:rPr>
      </w:pPr>
      <w:r w:rsidRPr="005D6E96">
        <w:rPr>
          <w:rFonts w:ascii="Times New Roman" w:hAnsi="Times New Roman" w:cs="Times New Roman"/>
        </w:rPr>
        <w:t>3</w:t>
      </w:r>
      <w:r w:rsidR="002F4761">
        <w:rPr>
          <w:rFonts w:ascii="Times New Roman" w:hAnsi="Times New Roman" w:cs="Times New Roman"/>
        </w:rPr>
        <w:t xml:space="preserve"> </w:t>
      </w:r>
      <w:r w:rsidRPr="005D6E96">
        <w:rPr>
          <w:rFonts w:ascii="Times New Roman" w:hAnsi="Times New Roman" w:cs="Times New Roman"/>
        </w:rPr>
        <w:t>ks nákladní automobil s výbavou zimní údržby</w:t>
      </w:r>
      <w:r>
        <w:rPr>
          <w:rFonts w:ascii="Times New Roman" w:hAnsi="Times New Roman" w:cs="Times New Roman"/>
        </w:rPr>
        <w:t>,</w:t>
      </w:r>
      <w:r w:rsidRPr="005D6E96">
        <w:rPr>
          <w:rFonts w:ascii="Times New Roman" w:hAnsi="Times New Roman" w:cs="Times New Roman"/>
        </w:rPr>
        <w:t xml:space="preserve"> tj. s nástavbou pro rozhoz suché</w:t>
      </w:r>
      <w:r w:rsidR="00791C67">
        <w:rPr>
          <w:rFonts w:ascii="Times New Roman" w:hAnsi="Times New Roman" w:cs="Times New Roman"/>
        </w:rPr>
        <w:t xml:space="preserve"> i </w:t>
      </w:r>
      <w:r w:rsidRPr="005D6E96">
        <w:rPr>
          <w:rFonts w:ascii="Times New Roman" w:hAnsi="Times New Roman" w:cs="Times New Roman"/>
        </w:rPr>
        <w:t xml:space="preserve">vlhčené soli solným roztokem, šíře rozhozu 2-8m, </w:t>
      </w:r>
      <w:r w:rsidR="00791C67">
        <w:rPr>
          <w:rFonts w:ascii="Times New Roman" w:hAnsi="Times New Roman" w:cs="Times New Roman"/>
        </w:rPr>
        <w:t>objem násypky 4 m</w:t>
      </w:r>
      <w:r w:rsidR="00791C67">
        <w:rPr>
          <w:rFonts w:ascii="Times New Roman" w:hAnsi="Times New Roman" w:cs="Times New Roman"/>
          <w:vertAlign w:val="superscript"/>
        </w:rPr>
        <w:t>3</w:t>
      </w:r>
      <w:r w:rsidR="00791C67">
        <w:rPr>
          <w:rFonts w:ascii="Times New Roman" w:hAnsi="Times New Roman" w:cs="Times New Roman"/>
        </w:rPr>
        <w:t xml:space="preserve">, </w:t>
      </w:r>
      <w:r w:rsidRPr="005D6E96">
        <w:rPr>
          <w:rFonts w:ascii="Times New Roman" w:hAnsi="Times New Roman" w:cs="Times New Roman"/>
        </w:rPr>
        <w:t>včetně předsazené radlice</w:t>
      </w:r>
      <w:r w:rsidR="00791C67">
        <w:rPr>
          <w:rFonts w:ascii="Times New Roman" w:hAnsi="Times New Roman" w:cs="Times New Roman"/>
        </w:rPr>
        <w:t xml:space="preserve">, </w:t>
      </w:r>
      <w:r w:rsidR="00791C67">
        <w:rPr>
          <w:rFonts w:ascii="Times New Roman" w:hAnsi="Times New Roman" w:cs="Times New Roman"/>
        </w:rPr>
        <w:lastRenderedPageBreak/>
        <w:t>splňující emisní normu min. Euro 5, vybaveno přenosem dat GPS a světelným výstražným zařízením oranžové barvy</w:t>
      </w:r>
      <w:r w:rsidRPr="00BC4F93">
        <w:rPr>
          <w:rFonts w:ascii="Times New Roman" w:hAnsi="Times New Roman" w:cs="Times New Roman"/>
        </w:rPr>
        <w:t>;</w:t>
      </w:r>
    </w:p>
    <w:p w14:paraId="3F457E10" w14:textId="54D7D0F4" w:rsidR="00726D72" w:rsidRPr="00BC4F93" w:rsidRDefault="007167F6" w:rsidP="00D40B6D">
      <w:pPr>
        <w:pStyle w:val="Odstavecseseznamem"/>
        <w:numPr>
          <w:ilvl w:val="0"/>
          <w:numId w:val="47"/>
        </w:numPr>
        <w:ind w:left="1701" w:hanging="425"/>
        <w:rPr>
          <w:rFonts w:ascii="Times New Roman" w:hAnsi="Times New Roman" w:cs="Times New Roman"/>
        </w:rPr>
      </w:pPr>
      <w:r w:rsidRPr="00BC4F93">
        <w:rPr>
          <w:rFonts w:ascii="Times New Roman" w:hAnsi="Times New Roman" w:cs="Times New Roman"/>
        </w:rPr>
        <w:t xml:space="preserve">5 </w:t>
      </w:r>
      <w:r w:rsidR="007410A2" w:rsidRPr="00BC4F93">
        <w:rPr>
          <w:rFonts w:ascii="Times New Roman" w:hAnsi="Times New Roman" w:cs="Times New Roman"/>
        </w:rPr>
        <w:t xml:space="preserve">ks nákladních automobilů </w:t>
      </w:r>
      <w:r w:rsidR="003C3B34" w:rsidRPr="00BC4F93">
        <w:rPr>
          <w:rFonts w:ascii="Times New Roman" w:hAnsi="Times New Roman" w:cs="Times New Roman"/>
        </w:rPr>
        <w:t xml:space="preserve">s nosností </w:t>
      </w:r>
      <w:r w:rsidR="00545EF6" w:rsidRPr="00BC4F93">
        <w:rPr>
          <w:rFonts w:ascii="Times New Roman" w:hAnsi="Times New Roman" w:cs="Times New Roman"/>
        </w:rPr>
        <w:t xml:space="preserve">min. </w:t>
      </w:r>
      <w:r w:rsidR="00EC218E" w:rsidRPr="00BC4F93">
        <w:rPr>
          <w:rFonts w:ascii="Times New Roman" w:hAnsi="Times New Roman" w:cs="Times New Roman"/>
        </w:rPr>
        <w:t>10</w:t>
      </w:r>
      <w:r w:rsidR="00A72F01">
        <w:rPr>
          <w:rFonts w:ascii="Times New Roman" w:hAnsi="Times New Roman" w:cs="Times New Roman"/>
        </w:rPr>
        <w:t xml:space="preserve"> </w:t>
      </w:r>
      <w:r w:rsidR="00EC218E" w:rsidRPr="00BC4F93">
        <w:rPr>
          <w:rFonts w:ascii="Times New Roman" w:hAnsi="Times New Roman" w:cs="Times New Roman"/>
        </w:rPr>
        <w:t>t</w:t>
      </w:r>
      <w:r w:rsidR="00791C67">
        <w:rPr>
          <w:rFonts w:ascii="Times New Roman" w:hAnsi="Times New Roman" w:cs="Times New Roman"/>
        </w:rPr>
        <w:t>, zadní / boční sklápěč, splňující emisní normu min. Euro 5, vybaveno přenosem dat GPS a světelným výstražným zařízením oranžové barvy</w:t>
      </w:r>
      <w:r w:rsidR="00642FE4" w:rsidRPr="00BC4F93">
        <w:rPr>
          <w:rFonts w:ascii="Times New Roman" w:hAnsi="Times New Roman" w:cs="Times New Roman"/>
        </w:rPr>
        <w:t>;</w:t>
      </w:r>
    </w:p>
    <w:p w14:paraId="3EB6EE30" w14:textId="5C6F6B94" w:rsidR="00642FE4" w:rsidRPr="00BC4F93" w:rsidRDefault="007167F6" w:rsidP="00D40B6D">
      <w:pPr>
        <w:pStyle w:val="Odstavecseseznamem"/>
        <w:numPr>
          <w:ilvl w:val="0"/>
          <w:numId w:val="47"/>
        </w:numPr>
        <w:ind w:left="1701" w:hanging="425"/>
        <w:rPr>
          <w:rFonts w:ascii="Times New Roman" w:hAnsi="Times New Roman" w:cs="Times New Roman"/>
        </w:rPr>
      </w:pPr>
      <w:r w:rsidRPr="00BC4F93">
        <w:rPr>
          <w:rFonts w:ascii="Times New Roman" w:hAnsi="Times New Roman" w:cs="Times New Roman"/>
        </w:rPr>
        <w:t xml:space="preserve">5 </w:t>
      </w:r>
      <w:r w:rsidR="00642FE4" w:rsidRPr="00BC4F93">
        <w:rPr>
          <w:rFonts w:ascii="Times New Roman" w:hAnsi="Times New Roman" w:cs="Times New Roman"/>
        </w:rPr>
        <w:t xml:space="preserve">ks nákladních automobilů s nosností min. </w:t>
      </w:r>
      <w:r w:rsidR="00EC218E" w:rsidRPr="00BC4F93">
        <w:rPr>
          <w:rFonts w:ascii="Times New Roman" w:hAnsi="Times New Roman" w:cs="Times New Roman"/>
        </w:rPr>
        <w:t>7</w:t>
      </w:r>
      <w:r w:rsidR="00A72F01">
        <w:rPr>
          <w:rFonts w:ascii="Times New Roman" w:hAnsi="Times New Roman" w:cs="Times New Roman"/>
        </w:rPr>
        <w:t xml:space="preserve"> </w:t>
      </w:r>
      <w:r w:rsidR="00EC218E" w:rsidRPr="00BC4F93">
        <w:rPr>
          <w:rFonts w:ascii="Times New Roman" w:hAnsi="Times New Roman" w:cs="Times New Roman"/>
        </w:rPr>
        <w:t>t</w:t>
      </w:r>
      <w:r w:rsidR="00072A81">
        <w:rPr>
          <w:rFonts w:ascii="Times New Roman" w:hAnsi="Times New Roman" w:cs="Times New Roman"/>
        </w:rPr>
        <w:t xml:space="preserve"> – nástavba, turbomechanizmus (trysková metoda opravy silnic), splňující emisní normu min. Euro 5, vybaveno přenosem dat GPS a světelným výstražným zařízením oranžové barvy</w:t>
      </w:r>
      <w:r w:rsidR="00642FE4" w:rsidRPr="00BC4F93">
        <w:rPr>
          <w:rFonts w:ascii="Times New Roman" w:hAnsi="Times New Roman" w:cs="Times New Roman"/>
        </w:rPr>
        <w:t>;</w:t>
      </w:r>
    </w:p>
    <w:p w14:paraId="414E52FA" w14:textId="3AEB852F" w:rsidR="00642FE4" w:rsidRPr="00BC4F93" w:rsidRDefault="007167F6" w:rsidP="00D40B6D">
      <w:pPr>
        <w:pStyle w:val="Odstavecseseznamem"/>
        <w:numPr>
          <w:ilvl w:val="0"/>
          <w:numId w:val="47"/>
        </w:numPr>
        <w:ind w:left="1701" w:hanging="425"/>
        <w:rPr>
          <w:rFonts w:ascii="Times New Roman" w:hAnsi="Times New Roman" w:cs="Times New Roman"/>
        </w:rPr>
      </w:pPr>
      <w:r w:rsidRPr="47A6C4F4">
        <w:rPr>
          <w:rFonts w:ascii="Times New Roman" w:hAnsi="Times New Roman" w:cs="Times New Roman"/>
        </w:rPr>
        <w:t xml:space="preserve">7 </w:t>
      </w:r>
      <w:r w:rsidR="000F0341" w:rsidRPr="47A6C4F4">
        <w:rPr>
          <w:rFonts w:ascii="Times New Roman" w:hAnsi="Times New Roman" w:cs="Times New Roman"/>
        </w:rPr>
        <w:t>ks traktor kolov</w:t>
      </w:r>
      <w:r w:rsidR="00BD36C3" w:rsidRPr="47A6C4F4">
        <w:rPr>
          <w:rFonts w:ascii="Times New Roman" w:hAnsi="Times New Roman" w:cs="Times New Roman"/>
        </w:rPr>
        <w:t>ý</w:t>
      </w:r>
      <w:r w:rsidR="001E539F">
        <w:rPr>
          <w:rFonts w:ascii="Times New Roman" w:hAnsi="Times New Roman" w:cs="Times New Roman"/>
        </w:rPr>
        <w:t>,</w:t>
      </w:r>
      <w:r w:rsidR="00BD36C3" w:rsidRPr="47A6C4F4">
        <w:rPr>
          <w:rFonts w:ascii="Times New Roman" w:hAnsi="Times New Roman" w:cs="Times New Roman"/>
        </w:rPr>
        <w:t xml:space="preserve"> min. výkon 70 kW, </w:t>
      </w:r>
      <w:r w:rsidR="00B92A40">
        <w:rPr>
          <w:rFonts w:ascii="Times New Roman" w:hAnsi="Times New Roman" w:cs="Times New Roman"/>
        </w:rPr>
        <w:t>zimní i letní využití (tj. min. pro ramenovou sekačku a sněžnou radlici), vybaveno přenosem dat GPS</w:t>
      </w:r>
      <w:r w:rsidR="00BD36C3" w:rsidRPr="47A6C4F4">
        <w:rPr>
          <w:rFonts w:ascii="Times New Roman" w:hAnsi="Times New Roman" w:cs="Times New Roman"/>
        </w:rPr>
        <w:t>;</w:t>
      </w:r>
    </w:p>
    <w:p w14:paraId="272021FE" w14:textId="4756B1BF" w:rsidR="0021365B" w:rsidRPr="00BC4F93" w:rsidRDefault="006E2B22" w:rsidP="00D40B6D">
      <w:pPr>
        <w:pStyle w:val="Odstavecseseznamem"/>
        <w:numPr>
          <w:ilvl w:val="0"/>
          <w:numId w:val="47"/>
        </w:numPr>
        <w:ind w:left="1701" w:hanging="425"/>
        <w:rPr>
          <w:rFonts w:ascii="Times New Roman" w:hAnsi="Times New Roman" w:cs="Times New Roman"/>
        </w:rPr>
      </w:pPr>
      <w:r w:rsidRPr="00BC4F93">
        <w:rPr>
          <w:rFonts w:ascii="Times New Roman" w:hAnsi="Times New Roman" w:cs="Times New Roman"/>
        </w:rPr>
        <w:t xml:space="preserve">3 </w:t>
      </w:r>
      <w:r w:rsidR="00EE34A1" w:rsidRPr="00BC4F93">
        <w:rPr>
          <w:rFonts w:ascii="Times New Roman" w:hAnsi="Times New Roman" w:cs="Times New Roman"/>
        </w:rPr>
        <w:t>ks silniční fréza</w:t>
      </w:r>
      <w:r w:rsidR="00327A24">
        <w:rPr>
          <w:rFonts w:ascii="Times New Roman" w:hAnsi="Times New Roman" w:cs="Times New Roman"/>
        </w:rPr>
        <w:t>,</w:t>
      </w:r>
      <w:r w:rsidR="00DE1897" w:rsidRPr="00BC4F93">
        <w:rPr>
          <w:rFonts w:ascii="Times New Roman" w:hAnsi="Times New Roman" w:cs="Times New Roman"/>
        </w:rPr>
        <w:t xml:space="preserve"> šíře </w:t>
      </w:r>
      <w:r w:rsidR="001B1EA4" w:rsidRPr="00BC4F93">
        <w:rPr>
          <w:rFonts w:ascii="Times New Roman" w:hAnsi="Times New Roman" w:cs="Times New Roman"/>
        </w:rPr>
        <w:t xml:space="preserve">min. </w:t>
      </w:r>
      <w:r w:rsidR="00C95F49">
        <w:rPr>
          <w:rFonts w:ascii="Times New Roman" w:hAnsi="Times New Roman" w:cs="Times New Roman"/>
        </w:rPr>
        <w:t>0,5</w:t>
      </w:r>
      <w:r w:rsidR="00A72F01">
        <w:rPr>
          <w:rFonts w:ascii="Times New Roman" w:hAnsi="Times New Roman" w:cs="Times New Roman"/>
        </w:rPr>
        <w:t xml:space="preserve"> </w:t>
      </w:r>
      <w:r w:rsidR="00DE1897" w:rsidRPr="00BC4F93">
        <w:rPr>
          <w:rFonts w:ascii="Times New Roman" w:hAnsi="Times New Roman" w:cs="Times New Roman"/>
        </w:rPr>
        <w:t>m</w:t>
      </w:r>
      <w:r w:rsidR="00327A24">
        <w:rPr>
          <w:rFonts w:ascii="Times New Roman" w:hAnsi="Times New Roman" w:cs="Times New Roman"/>
        </w:rPr>
        <w:t>, umožňující frézování při lokálních výspravách živičných krytů</w:t>
      </w:r>
      <w:r w:rsidR="00C33539">
        <w:rPr>
          <w:rFonts w:ascii="Times New Roman" w:hAnsi="Times New Roman" w:cs="Times New Roman"/>
        </w:rPr>
        <w:t>;</w:t>
      </w:r>
    </w:p>
    <w:p w14:paraId="63787547" w14:textId="32C39D4A" w:rsidR="00DE1897" w:rsidRPr="00BC4F93" w:rsidRDefault="00A634A7" w:rsidP="00D40B6D">
      <w:pPr>
        <w:pStyle w:val="Odstavecseseznamem"/>
        <w:numPr>
          <w:ilvl w:val="0"/>
          <w:numId w:val="47"/>
        </w:numPr>
        <w:ind w:left="1701" w:hanging="425"/>
        <w:rPr>
          <w:rFonts w:ascii="Times New Roman" w:hAnsi="Times New Roman" w:cs="Times New Roman"/>
        </w:rPr>
      </w:pPr>
      <w:r>
        <w:rPr>
          <w:rFonts w:ascii="Times New Roman" w:hAnsi="Times New Roman" w:cs="Times New Roman"/>
        </w:rPr>
        <w:t>2</w:t>
      </w:r>
      <w:r w:rsidR="00DE1897" w:rsidRPr="00BC4F93">
        <w:rPr>
          <w:rFonts w:ascii="Times New Roman" w:hAnsi="Times New Roman" w:cs="Times New Roman"/>
        </w:rPr>
        <w:t xml:space="preserve"> ks distributor</w:t>
      </w:r>
      <w:r w:rsidR="00A217E6">
        <w:rPr>
          <w:rFonts w:ascii="Times New Roman" w:hAnsi="Times New Roman" w:cs="Times New Roman"/>
        </w:rPr>
        <w:t>,</w:t>
      </w:r>
      <w:r w:rsidR="00DA52D1" w:rsidRPr="00BC4F93">
        <w:rPr>
          <w:rFonts w:ascii="Times New Roman" w:hAnsi="Times New Roman" w:cs="Times New Roman"/>
        </w:rPr>
        <w:t xml:space="preserve"> </w:t>
      </w:r>
      <w:r w:rsidR="00570285">
        <w:rPr>
          <w:rFonts w:ascii="Times New Roman" w:hAnsi="Times New Roman" w:cs="Times New Roman"/>
        </w:rPr>
        <w:t xml:space="preserve">minimální nosnost </w:t>
      </w:r>
      <w:r w:rsidR="00DA52D1" w:rsidRPr="00BC4F93">
        <w:rPr>
          <w:rFonts w:ascii="Times New Roman" w:hAnsi="Times New Roman" w:cs="Times New Roman"/>
        </w:rPr>
        <w:t>1,5</w:t>
      </w:r>
      <w:r w:rsidR="00570285">
        <w:rPr>
          <w:rFonts w:ascii="Times New Roman" w:hAnsi="Times New Roman" w:cs="Times New Roman"/>
        </w:rPr>
        <w:t>t</w:t>
      </w:r>
      <w:r w:rsidR="00A217E6">
        <w:rPr>
          <w:rFonts w:ascii="Times New Roman" w:hAnsi="Times New Roman" w:cs="Times New Roman"/>
        </w:rPr>
        <w:t>, umožňující aplikaci spojovacího postřiku pokládky asfaltových vrstev</w:t>
      </w:r>
      <w:r w:rsidR="00DA52D1" w:rsidRPr="00BC4F93">
        <w:rPr>
          <w:rFonts w:ascii="Times New Roman" w:hAnsi="Times New Roman" w:cs="Times New Roman"/>
        </w:rPr>
        <w:t>;</w:t>
      </w:r>
    </w:p>
    <w:p w14:paraId="505AC75D" w14:textId="66930710" w:rsidR="007200F2" w:rsidRPr="00BC4F93" w:rsidRDefault="007167F6" w:rsidP="00D40B6D">
      <w:pPr>
        <w:pStyle w:val="Odstavecseseznamem"/>
        <w:numPr>
          <w:ilvl w:val="0"/>
          <w:numId w:val="47"/>
        </w:numPr>
        <w:ind w:left="1701" w:hanging="425"/>
        <w:rPr>
          <w:rFonts w:ascii="Times New Roman" w:hAnsi="Times New Roman" w:cs="Times New Roman"/>
        </w:rPr>
      </w:pPr>
      <w:r w:rsidRPr="47A6C4F4">
        <w:rPr>
          <w:rFonts w:ascii="Times New Roman" w:hAnsi="Times New Roman" w:cs="Times New Roman"/>
        </w:rPr>
        <w:t>3</w:t>
      </w:r>
      <w:r w:rsidR="007200F2" w:rsidRPr="47A6C4F4">
        <w:rPr>
          <w:rFonts w:ascii="Times New Roman" w:hAnsi="Times New Roman" w:cs="Times New Roman"/>
        </w:rPr>
        <w:t xml:space="preserve"> ks finišer</w:t>
      </w:r>
      <w:r w:rsidR="00AE23E2">
        <w:rPr>
          <w:rFonts w:ascii="Times New Roman" w:hAnsi="Times New Roman" w:cs="Times New Roman"/>
        </w:rPr>
        <w:t>,</w:t>
      </w:r>
      <w:r w:rsidR="00A02480" w:rsidRPr="47A6C4F4">
        <w:rPr>
          <w:rFonts w:ascii="Times New Roman" w:hAnsi="Times New Roman" w:cs="Times New Roman"/>
        </w:rPr>
        <w:t xml:space="preserve"> </w:t>
      </w:r>
      <w:bookmarkStart w:id="16" w:name="_Hlk165546246"/>
      <w:r w:rsidR="00A02480" w:rsidRPr="47A6C4F4">
        <w:rPr>
          <w:rFonts w:ascii="Times New Roman" w:hAnsi="Times New Roman" w:cs="Times New Roman"/>
        </w:rPr>
        <w:t xml:space="preserve">pracovní </w:t>
      </w:r>
      <w:r w:rsidR="00A578D0" w:rsidRPr="47A6C4F4">
        <w:rPr>
          <w:rFonts w:ascii="Times New Roman" w:hAnsi="Times New Roman" w:cs="Times New Roman"/>
        </w:rPr>
        <w:t>šířka od 1,</w:t>
      </w:r>
      <w:r w:rsidRPr="47A6C4F4">
        <w:rPr>
          <w:rFonts w:ascii="Times New Roman" w:hAnsi="Times New Roman" w:cs="Times New Roman"/>
        </w:rPr>
        <w:t>0</w:t>
      </w:r>
      <w:r w:rsidR="00A578D0" w:rsidRPr="47A6C4F4">
        <w:rPr>
          <w:rFonts w:ascii="Times New Roman" w:hAnsi="Times New Roman" w:cs="Times New Roman"/>
        </w:rPr>
        <w:t xml:space="preserve"> m</w:t>
      </w:r>
      <w:r w:rsidR="001F583E">
        <w:rPr>
          <w:rFonts w:ascii="Times New Roman" w:hAnsi="Times New Roman" w:cs="Times New Roman"/>
        </w:rPr>
        <w:t xml:space="preserve"> nebo od 1,5 m</w:t>
      </w:r>
      <w:r w:rsidR="00C33539" w:rsidRPr="47A6C4F4">
        <w:rPr>
          <w:rFonts w:ascii="Times New Roman" w:hAnsi="Times New Roman" w:cs="Times New Roman"/>
        </w:rPr>
        <w:t>;</w:t>
      </w:r>
    </w:p>
    <w:bookmarkEnd w:id="16"/>
    <w:p w14:paraId="1AFBBBF8" w14:textId="1ACC4C84" w:rsidR="00D40B6D" w:rsidRDefault="007167F6" w:rsidP="00D40B6D">
      <w:pPr>
        <w:pStyle w:val="Odstavecseseznamem"/>
        <w:numPr>
          <w:ilvl w:val="0"/>
          <w:numId w:val="47"/>
        </w:numPr>
        <w:ind w:left="1701" w:hanging="425"/>
        <w:rPr>
          <w:rFonts w:ascii="Times New Roman" w:hAnsi="Times New Roman" w:cs="Times New Roman"/>
        </w:rPr>
      </w:pPr>
      <w:r w:rsidRPr="00BC4F93">
        <w:rPr>
          <w:rFonts w:ascii="Times New Roman" w:hAnsi="Times New Roman" w:cs="Times New Roman"/>
        </w:rPr>
        <w:t>5</w:t>
      </w:r>
      <w:r w:rsidR="002F4761">
        <w:rPr>
          <w:rFonts w:ascii="Times New Roman" w:hAnsi="Times New Roman" w:cs="Times New Roman"/>
        </w:rPr>
        <w:t xml:space="preserve"> </w:t>
      </w:r>
      <w:r w:rsidR="00565EF9">
        <w:rPr>
          <w:rFonts w:ascii="Times New Roman" w:hAnsi="Times New Roman" w:cs="Times New Roman"/>
        </w:rPr>
        <w:t>ks</w:t>
      </w:r>
      <w:r w:rsidRPr="00BC4F93">
        <w:rPr>
          <w:rFonts w:ascii="Times New Roman" w:hAnsi="Times New Roman" w:cs="Times New Roman"/>
        </w:rPr>
        <w:t xml:space="preserve"> </w:t>
      </w:r>
      <w:r w:rsidR="00D40B6D" w:rsidRPr="00BC4F93">
        <w:rPr>
          <w:rFonts w:ascii="Times New Roman" w:hAnsi="Times New Roman" w:cs="Times New Roman"/>
        </w:rPr>
        <w:t xml:space="preserve">lehké </w:t>
      </w:r>
      <w:r w:rsidR="002A0455" w:rsidRPr="00BC4F93">
        <w:rPr>
          <w:rFonts w:ascii="Times New Roman" w:hAnsi="Times New Roman" w:cs="Times New Roman"/>
        </w:rPr>
        <w:t xml:space="preserve">dodávkové automobily </w:t>
      </w:r>
      <w:r w:rsidR="007B1638">
        <w:rPr>
          <w:rFonts w:ascii="Times New Roman" w:hAnsi="Times New Roman" w:cs="Times New Roman"/>
        </w:rPr>
        <w:t>(valník), technologické vozidlo pro převoz materiálu, vybaveno tažným zařízením, přenosem dat GPS</w:t>
      </w:r>
      <w:r w:rsidR="00727DCF">
        <w:rPr>
          <w:rFonts w:ascii="Times New Roman" w:hAnsi="Times New Roman" w:cs="Times New Roman"/>
        </w:rPr>
        <w:t>;</w:t>
      </w:r>
    </w:p>
    <w:p w14:paraId="671BC063" w14:textId="5A4DED07" w:rsidR="00875D36" w:rsidRPr="00BC4F93" w:rsidRDefault="00875D36" w:rsidP="00D40B6D">
      <w:pPr>
        <w:pStyle w:val="Odstavecseseznamem"/>
        <w:numPr>
          <w:ilvl w:val="0"/>
          <w:numId w:val="47"/>
        </w:numPr>
        <w:ind w:left="1701" w:hanging="425"/>
        <w:rPr>
          <w:rFonts w:ascii="Times New Roman" w:hAnsi="Times New Roman" w:cs="Times New Roman"/>
        </w:rPr>
      </w:pPr>
      <w:r>
        <w:rPr>
          <w:rFonts w:ascii="Times New Roman" w:hAnsi="Times New Roman" w:cs="Times New Roman"/>
        </w:rPr>
        <w:t>7 ks ramenová sekačka k</w:t>
      </w:r>
      <w:r w:rsidR="00E732AE">
        <w:rPr>
          <w:rFonts w:ascii="Times New Roman" w:hAnsi="Times New Roman" w:cs="Times New Roman"/>
        </w:rPr>
        <w:t> traktoru nebo na univerzální nosič nástaveb (typ UNIMOG nebo rovn</w:t>
      </w:r>
      <w:r w:rsidR="00727DCF">
        <w:rPr>
          <w:rFonts w:ascii="Times New Roman" w:hAnsi="Times New Roman" w:cs="Times New Roman"/>
        </w:rPr>
        <w:t>ocenné řešení)</w:t>
      </w:r>
      <w:r w:rsidR="00FA2100">
        <w:rPr>
          <w:rFonts w:ascii="Times New Roman" w:hAnsi="Times New Roman" w:cs="Times New Roman"/>
        </w:rPr>
        <w:t>,</w:t>
      </w:r>
      <w:r w:rsidR="00727DCF">
        <w:rPr>
          <w:rFonts w:ascii="Times New Roman" w:hAnsi="Times New Roman" w:cs="Times New Roman"/>
        </w:rPr>
        <w:t xml:space="preserve"> dosah min. </w:t>
      </w:r>
      <w:r w:rsidR="002F13BC">
        <w:rPr>
          <w:rFonts w:ascii="Times New Roman" w:hAnsi="Times New Roman" w:cs="Times New Roman"/>
        </w:rPr>
        <w:t>5</w:t>
      </w:r>
      <w:r w:rsidR="00727DCF">
        <w:rPr>
          <w:rFonts w:ascii="Times New Roman" w:hAnsi="Times New Roman" w:cs="Times New Roman"/>
        </w:rPr>
        <w:t xml:space="preserve"> m.</w:t>
      </w:r>
    </w:p>
    <w:p w14:paraId="4C26E982" w14:textId="5CC13C2F" w:rsidR="00EC5845" w:rsidRDefault="00EC5845" w:rsidP="00AF23D4">
      <w:pPr>
        <w:ind w:left="1134"/>
        <w:rPr>
          <w:rFonts w:ascii="Times New Roman" w:hAnsi="Times New Roman" w:cs="Times New Roman"/>
        </w:rPr>
      </w:pPr>
      <w:r>
        <w:rPr>
          <w:rFonts w:ascii="Times New Roman" w:hAnsi="Times New Roman" w:cs="Times New Roman"/>
        </w:rPr>
        <w:t>Dodavatel je zároveň povinen uvést užívací titul ke každému ze Zadavatelem požad</w:t>
      </w:r>
      <w:r w:rsidR="00D2655B">
        <w:rPr>
          <w:rFonts w:ascii="Times New Roman" w:hAnsi="Times New Roman" w:cs="Times New Roman"/>
        </w:rPr>
        <w:t xml:space="preserve">ovaných </w:t>
      </w:r>
      <w:r w:rsidR="00EF1412">
        <w:rPr>
          <w:rFonts w:ascii="Times New Roman" w:hAnsi="Times New Roman" w:cs="Times New Roman"/>
        </w:rPr>
        <w:t>vozidel / strojů</w:t>
      </w:r>
      <w:r w:rsidR="00D2655B">
        <w:rPr>
          <w:rFonts w:ascii="Times New Roman" w:hAnsi="Times New Roman" w:cs="Times New Roman"/>
        </w:rPr>
        <w:t xml:space="preserve"> (např. vlastní stroj, v pronájmu, leasing</w:t>
      </w:r>
      <w:r w:rsidR="00EF1412">
        <w:rPr>
          <w:rFonts w:ascii="Times New Roman" w:hAnsi="Times New Roman" w:cs="Times New Roman"/>
        </w:rPr>
        <w:t>, výpůjčka, p</w:t>
      </w:r>
      <w:r w:rsidR="006424E7">
        <w:rPr>
          <w:rFonts w:ascii="Times New Roman" w:hAnsi="Times New Roman" w:cs="Times New Roman"/>
        </w:rPr>
        <w:t>lněno</w:t>
      </w:r>
      <w:r w:rsidR="0055452B">
        <w:rPr>
          <w:rFonts w:ascii="Times New Roman" w:hAnsi="Times New Roman" w:cs="Times New Roman"/>
        </w:rPr>
        <w:t xml:space="preserve"> </w:t>
      </w:r>
      <w:r w:rsidR="00EF1412">
        <w:rPr>
          <w:rFonts w:ascii="Times New Roman" w:hAnsi="Times New Roman" w:cs="Times New Roman"/>
        </w:rPr>
        <w:t>poddodavatelem apod.).</w:t>
      </w:r>
    </w:p>
    <w:p w14:paraId="10F3AD15" w14:textId="7A8B17F5" w:rsidR="00AA3760" w:rsidRPr="00E973B2" w:rsidRDefault="00AA3760" w:rsidP="00A60987">
      <w:pPr>
        <w:ind w:left="1134"/>
        <w:rPr>
          <w:rFonts w:ascii="Times New Roman" w:hAnsi="Times New Roman" w:cs="Times New Roman"/>
        </w:rPr>
      </w:pPr>
      <w:r w:rsidRPr="00023BA8">
        <w:rPr>
          <w:rFonts w:ascii="Times New Roman" w:hAnsi="Times New Roman" w:cs="Times New Roman"/>
        </w:rPr>
        <w:t xml:space="preserve">Zadavatel </w:t>
      </w:r>
      <w:r>
        <w:rPr>
          <w:rFonts w:ascii="Times New Roman" w:hAnsi="Times New Roman" w:cs="Times New Roman"/>
        </w:rPr>
        <w:t xml:space="preserve">pro úplnost uvádí, že </w:t>
      </w:r>
      <w:r w:rsidRPr="00023BA8">
        <w:rPr>
          <w:rFonts w:ascii="Times New Roman" w:hAnsi="Times New Roman" w:cs="Times New Roman"/>
        </w:rPr>
        <w:t xml:space="preserve">si před popisem Rámcové dohody vyžádá od vybraného dodavatele doklady o tom, že disponuje technickým vybavením pro realizaci služeb </w:t>
      </w:r>
      <w:r w:rsidR="000E1C77">
        <w:rPr>
          <w:rFonts w:ascii="Times New Roman" w:hAnsi="Times New Roman" w:cs="Times New Roman"/>
        </w:rPr>
        <w:t>běžné</w:t>
      </w:r>
      <w:r w:rsidRPr="00C148D2">
        <w:rPr>
          <w:rFonts w:ascii="Times New Roman" w:hAnsi="Times New Roman" w:cs="Times New Roman"/>
        </w:rPr>
        <w:t xml:space="preserve"> údržby</w:t>
      </w:r>
      <w:r w:rsidRPr="00023BA8">
        <w:rPr>
          <w:rFonts w:ascii="Times New Roman" w:hAnsi="Times New Roman" w:cs="Times New Roman"/>
        </w:rPr>
        <w:t xml:space="preserve"> dle přílohy č.</w:t>
      </w:r>
      <w:r>
        <w:rPr>
          <w:rFonts w:ascii="Times New Roman" w:hAnsi="Times New Roman" w:cs="Times New Roman"/>
        </w:rPr>
        <w:t> </w:t>
      </w:r>
      <w:r w:rsidRPr="00023BA8">
        <w:rPr>
          <w:rFonts w:ascii="Times New Roman" w:hAnsi="Times New Roman" w:cs="Times New Roman"/>
        </w:rPr>
        <w:t>5 Zadávací dokumentace</w:t>
      </w:r>
      <w:r>
        <w:rPr>
          <w:rFonts w:ascii="Times New Roman" w:hAnsi="Times New Roman" w:cs="Times New Roman"/>
        </w:rPr>
        <w:t xml:space="preserve">, a to dle podmínek uvedených v čl. </w:t>
      </w:r>
      <w:r>
        <w:rPr>
          <w:rFonts w:ascii="Times New Roman" w:hAnsi="Times New Roman" w:cs="Times New Roman"/>
        </w:rPr>
        <w:fldChar w:fldCharType="begin"/>
      </w:r>
      <w:r>
        <w:rPr>
          <w:rFonts w:ascii="Times New Roman" w:hAnsi="Times New Roman" w:cs="Times New Roman"/>
        </w:rPr>
        <w:instrText xml:space="preserve"> REF _Ref201935143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12.3</w:t>
      </w:r>
      <w:r>
        <w:rPr>
          <w:rFonts w:ascii="Times New Roman" w:hAnsi="Times New Roman" w:cs="Times New Roman"/>
        </w:rPr>
        <w:fldChar w:fldCharType="end"/>
      </w:r>
      <w:r>
        <w:rPr>
          <w:rFonts w:ascii="Times New Roman" w:hAnsi="Times New Roman" w:cs="Times New Roman"/>
        </w:rPr>
        <w:t xml:space="preserve"> </w:t>
      </w:r>
      <w:r w:rsidR="00EB06D2">
        <w:rPr>
          <w:rFonts w:ascii="Times New Roman" w:hAnsi="Times New Roman" w:cs="Times New Roman"/>
        </w:rPr>
        <w:t>Z</w:t>
      </w:r>
      <w:r>
        <w:rPr>
          <w:rFonts w:ascii="Times New Roman" w:hAnsi="Times New Roman" w:cs="Times New Roman"/>
        </w:rPr>
        <w:t>adávací dokumentace</w:t>
      </w:r>
      <w:r w:rsidRPr="00023BA8">
        <w:rPr>
          <w:rFonts w:ascii="Times New Roman" w:hAnsi="Times New Roman" w:cs="Times New Roman"/>
        </w:rPr>
        <w:t xml:space="preserve">. </w:t>
      </w:r>
    </w:p>
    <w:p w14:paraId="46867309" w14:textId="11AD9B2E" w:rsidR="005C7FDF" w:rsidRDefault="005B0574" w:rsidP="00E973B2">
      <w:pPr>
        <w:keepNext/>
        <w:ind w:left="1134"/>
        <w:rPr>
          <w:rFonts w:ascii="Times New Roman" w:hAnsi="Times New Roman" w:cs="Times New Roman"/>
          <w:i/>
          <w:iCs/>
        </w:rPr>
      </w:pPr>
      <w:r>
        <w:rPr>
          <w:rFonts w:ascii="Times New Roman" w:hAnsi="Times New Roman" w:cs="Times New Roman"/>
          <w:i/>
          <w:iCs/>
        </w:rPr>
        <w:t>Způsob</w:t>
      </w:r>
      <w:r w:rsidR="001E154A">
        <w:rPr>
          <w:rFonts w:ascii="Times New Roman" w:hAnsi="Times New Roman" w:cs="Times New Roman"/>
          <w:i/>
          <w:iCs/>
        </w:rPr>
        <w:t xml:space="preserve"> prokázání:</w:t>
      </w:r>
    </w:p>
    <w:p w14:paraId="2296F90F" w14:textId="77777777" w:rsidR="000F32E9" w:rsidRPr="00023BA8" w:rsidRDefault="000F32E9" w:rsidP="003E68AF">
      <w:pPr>
        <w:ind w:left="1134"/>
        <w:rPr>
          <w:rFonts w:ascii="Times New Roman" w:hAnsi="Times New Roman" w:cs="Times New Roman"/>
        </w:rPr>
      </w:pPr>
      <w:r w:rsidRPr="00023BA8">
        <w:rPr>
          <w:rFonts w:ascii="Times New Roman" w:hAnsi="Times New Roman" w:cs="Times New Roman"/>
        </w:rPr>
        <w:t>Zadavatel požaduje pro prokázání této podmínky předložení následujících dokladů:</w:t>
      </w:r>
    </w:p>
    <w:p w14:paraId="14DD769D" w14:textId="77777777" w:rsidR="000F32E9" w:rsidRPr="00023BA8" w:rsidRDefault="000F32E9" w:rsidP="003E68AF">
      <w:pPr>
        <w:numPr>
          <w:ilvl w:val="0"/>
          <w:numId w:val="67"/>
        </w:numPr>
        <w:ind w:left="1560"/>
        <w:rPr>
          <w:rFonts w:ascii="Times New Roman" w:hAnsi="Times New Roman" w:cs="Times New Roman"/>
        </w:rPr>
      </w:pPr>
      <w:r w:rsidRPr="00023BA8">
        <w:rPr>
          <w:rFonts w:ascii="Times New Roman" w:hAnsi="Times New Roman" w:cs="Times New Roman"/>
        </w:rPr>
        <w:t xml:space="preserve">výpis evidence majetku nebo doklad o smluvním zajištění požadované </w:t>
      </w:r>
      <w:r>
        <w:rPr>
          <w:rFonts w:ascii="Times New Roman" w:hAnsi="Times New Roman" w:cs="Times New Roman"/>
        </w:rPr>
        <w:t>techniky</w:t>
      </w:r>
      <w:r w:rsidRPr="00023BA8">
        <w:rPr>
          <w:rFonts w:ascii="Times New Roman" w:hAnsi="Times New Roman" w:cs="Times New Roman"/>
        </w:rPr>
        <w:t xml:space="preserve"> a současně doložení dokladů k</w:t>
      </w:r>
      <w:r>
        <w:rPr>
          <w:rFonts w:ascii="Times New Roman" w:hAnsi="Times New Roman" w:cs="Times New Roman"/>
        </w:rPr>
        <w:t xml:space="preserve"> technice</w:t>
      </w:r>
      <w:r w:rsidRPr="00023BA8">
        <w:rPr>
          <w:rFonts w:ascii="Times New Roman" w:hAnsi="Times New Roman" w:cs="Times New Roman"/>
        </w:rPr>
        <w:t xml:space="preserve">, že </w:t>
      </w:r>
      <w:r>
        <w:rPr>
          <w:rFonts w:ascii="Times New Roman" w:hAnsi="Times New Roman" w:cs="Times New Roman"/>
        </w:rPr>
        <w:t xml:space="preserve">je </w:t>
      </w:r>
      <w:r w:rsidRPr="00023BA8">
        <w:rPr>
          <w:rFonts w:ascii="Times New Roman" w:hAnsi="Times New Roman" w:cs="Times New Roman"/>
        </w:rPr>
        <w:t>způsobil</w:t>
      </w:r>
      <w:r>
        <w:rPr>
          <w:rFonts w:ascii="Times New Roman" w:hAnsi="Times New Roman" w:cs="Times New Roman"/>
        </w:rPr>
        <w:t>á</w:t>
      </w:r>
      <w:r w:rsidRPr="00023BA8">
        <w:rPr>
          <w:rFonts w:ascii="Times New Roman" w:hAnsi="Times New Roman" w:cs="Times New Roman"/>
        </w:rPr>
        <w:t xml:space="preserve"> pro práci na pozemních komunikacích:</w:t>
      </w:r>
    </w:p>
    <w:p w14:paraId="0F1C276D" w14:textId="77777777" w:rsidR="000F32E9" w:rsidRPr="00023BA8" w:rsidRDefault="000F32E9" w:rsidP="003E68AF">
      <w:pPr>
        <w:numPr>
          <w:ilvl w:val="1"/>
          <w:numId w:val="67"/>
        </w:numPr>
        <w:ind w:left="1985"/>
        <w:rPr>
          <w:rFonts w:ascii="Times New Roman" w:hAnsi="Times New Roman" w:cs="Times New Roman"/>
        </w:rPr>
      </w:pPr>
      <w:r w:rsidRPr="00023BA8">
        <w:rPr>
          <w:rFonts w:ascii="Times New Roman" w:hAnsi="Times New Roman" w:cs="Times New Roman"/>
        </w:rPr>
        <w:t>technickým osvědčením samostatného technického celku nebo</w:t>
      </w:r>
    </w:p>
    <w:p w14:paraId="46213187" w14:textId="77777777" w:rsidR="000F32E9" w:rsidRPr="00023BA8" w:rsidRDefault="000F32E9" w:rsidP="003E68AF">
      <w:pPr>
        <w:numPr>
          <w:ilvl w:val="1"/>
          <w:numId w:val="67"/>
        </w:numPr>
        <w:ind w:left="1985"/>
        <w:rPr>
          <w:rFonts w:ascii="Times New Roman" w:hAnsi="Times New Roman" w:cs="Times New Roman"/>
        </w:rPr>
      </w:pPr>
      <w:r w:rsidRPr="00023BA8">
        <w:rPr>
          <w:rFonts w:ascii="Times New Roman" w:hAnsi="Times New Roman" w:cs="Times New Roman"/>
        </w:rPr>
        <w:t>technickým osvědčením samojízdného pracovního stroje a/nebo</w:t>
      </w:r>
    </w:p>
    <w:p w14:paraId="0275D2FA" w14:textId="77777777" w:rsidR="000F32E9" w:rsidRPr="00023BA8" w:rsidRDefault="000F32E9" w:rsidP="003E68AF">
      <w:pPr>
        <w:numPr>
          <w:ilvl w:val="1"/>
          <w:numId w:val="67"/>
        </w:numPr>
        <w:ind w:left="1985"/>
        <w:rPr>
          <w:rFonts w:ascii="Times New Roman" w:hAnsi="Times New Roman" w:cs="Times New Roman"/>
        </w:rPr>
      </w:pPr>
      <w:r w:rsidRPr="00023BA8">
        <w:rPr>
          <w:rFonts w:ascii="Times New Roman" w:hAnsi="Times New Roman" w:cs="Times New Roman"/>
        </w:rPr>
        <w:t>osvědčením o výměnné nástavbě</w:t>
      </w:r>
      <w:r>
        <w:rPr>
          <w:rFonts w:ascii="Times New Roman" w:hAnsi="Times New Roman" w:cs="Times New Roman"/>
        </w:rPr>
        <w:t>.</w:t>
      </w:r>
    </w:p>
    <w:p w14:paraId="225B46F4" w14:textId="6FE61CB2" w:rsidR="002778A2" w:rsidRPr="005B0574" w:rsidRDefault="000F32E9" w:rsidP="000F32E9">
      <w:pPr>
        <w:ind w:left="1134"/>
        <w:rPr>
          <w:rFonts w:ascii="Times New Roman" w:hAnsi="Times New Roman" w:cs="Times New Roman"/>
          <w:i/>
          <w:iCs/>
        </w:rPr>
      </w:pPr>
      <w:r w:rsidRPr="00023BA8">
        <w:rPr>
          <w:rFonts w:ascii="Times New Roman" w:hAnsi="Times New Roman" w:cs="Times New Roman"/>
        </w:rPr>
        <w:t xml:space="preserve">Z předložených dokumentů musí </w:t>
      </w:r>
      <w:r>
        <w:rPr>
          <w:rFonts w:ascii="Times New Roman" w:hAnsi="Times New Roman" w:cs="Times New Roman"/>
        </w:rPr>
        <w:t>vyplývat splnění veškerých požadavků Zadavatele, stanovených výše</w:t>
      </w:r>
      <w:r w:rsidR="00EF1412">
        <w:rPr>
          <w:rFonts w:ascii="Times New Roman" w:hAnsi="Times New Roman" w:cs="Times New Roman"/>
        </w:rPr>
        <w:t>, včetně uvedení užívacího titulu ke každému vozidlu / stroji</w:t>
      </w:r>
      <w:r w:rsidR="002778A2" w:rsidRPr="00111568">
        <w:rPr>
          <w:rFonts w:ascii="Times New Roman" w:hAnsi="Times New Roman" w:cs="Times New Roman"/>
        </w:rPr>
        <w:t>.</w:t>
      </w:r>
    </w:p>
    <w:p w14:paraId="4A40C0F6" w14:textId="23FD42B8" w:rsidR="00111568" w:rsidRPr="00E939AD" w:rsidRDefault="00111568" w:rsidP="002778A2">
      <w:pPr>
        <w:ind w:left="1134"/>
        <w:rPr>
          <w:rFonts w:ascii="Times New Roman" w:hAnsi="Times New Roman" w:cs="Times New Roman"/>
        </w:rPr>
      </w:pPr>
      <w:r w:rsidRPr="003E68AF">
        <w:rPr>
          <w:rFonts w:ascii="Times New Roman" w:hAnsi="Times New Roman" w:cs="Times New Roman"/>
          <w:b/>
          <w:bCs w:val="0"/>
        </w:rPr>
        <w:t xml:space="preserve">Pro účely podání nabídky je dodavatel oprávněn nahradit tyto doklady k prokázání technické kvalifikace </w:t>
      </w:r>
      <w:r w:rsidR="00461CD5" w:rsidRPr="003E68AF">
        <w:rPr>
          <w:rFonts w:ascii="Times New Roman" w:hAnsi="Times New Roman" w:cs="Times New Roman"/>
          <w:b/>
          <w:bCs w:val="0"/>
        </w:rPr>
        <w:t xml:space="preserve">písemným </w:t>
      </w:r>
      <w:r w:rsidRPr="003E68AF">
        <w:rPr>
          <w:rFonts w:ascii="Times New Roman" w:hAnsi="Times New Roman" w:cs="Times New Roman"/>
          <w:b/>
          <w:bCs w:val="0"/>
        </w:rPr>
        <w:t xml:space="preserve">čestným prohlášením dle vzoru v příloze č. </w:t>
      </w:r>
      <w:r w:rsidR="00DF17AC" w:rsidRPr="003E68AF">
        <w:rPr>
          <w:rFonts w:ascii="Times New Roman" w:hAnsi="Times New Roman" w:cs="Times New Roman"/>
          <w:b/>
          <w:bCs w:val="0"/>
        </w:rPr>
        <w:t>6</w:t>
      </w:r>
      <w:r w:rsidRPr="003E68AF">
        <w:rPr>
          <w:rFonts w:ascii="Times New Roman" w:hAnsi="Times New Roman" w:cs="Times New Roman"/>
          <w:b/>
          <w:bCs w:val="0"/>
        </w:rPr>
        <w:t xml:space="preserve"> Zadávací dokumentace</w:t>
      </w:r>
      <w:r w:rsidRPr="00E939AD">
        <w:rPr>
          <w:rFonts w:ascii="Times New Roman" w:hAnsi="Times New Roman" w:cs="Times New Roman"/>
        </w:rPr>
        <w:t xml:space="preserve">. </w:t>
      </w:r>
    </w:p>
    <w:bookmarkEnd w:id="7"/>
    <w:bookmarkEnd w:id="11"/>
    <w:p w14:paraId="2751C221" w14:textId="77777777" w:rsidR="0007122F" w:rsidRPr="00E939AD" w:rsidRDefault="0007122F" w:rsidP="00A91EB3">
      <w:pPr>
        <w:pStyle w:val="Nadpis1"/>
        <w:rPr>
          <w:rFonts w:ascii="Times New Roman" w:hAnsi="Times New Roman" w:cs="Times New Roman"/>
        </w:rPr>
      </w:pPr>
      <w:r w:rsidRPr="00E939AD">
        <w:rPr>
          <w:rFonts w:ascii="Times New Roman" w:hAnsi="Times New Roman" w:cs="Times New Roman"/>
        </w:rPr>
        <w:t>PLATEBNÍ A OBCHODNÍ PODMÍNKY</w:t>
      </w:r>
    </w:p>
    <w:p w14:paraId="069141DC" w14:textId="0516A7B8" w:rsidR="0007122F" w:rsidRPr="00E939AD" w:rsidRDefault="0007122F" w:rsidP="00077D19">
      <w:pPr>
        <w:rPr>
          <w:rFonts w:ascii="Times New Roman" w:hAnsi="Times New Roman" w:cs="Times New Roman"/>
        </w:rPr>
      </w:pPr>
      <w:r w:rsidRPr="00E939AD">
        <w:rPr>
          <w:rFonts w:ascii="Times New Roman" w:hAnsi="Times New Roman" w:cs="Times New Roman"/>
        </w:rPr>
        <w:t xml:space="preserve">Platební a obchodní podmínky Veřejné zakázky jsou uvedeny v závazném návrhu </w:t>
      </w:r>
      <w:r w:rsidR="008E04F7">
        <w:rPr>
          <w:rFonts w:ascii="Times New Roman" w:hAnsi="Times New Roman" w:cs="Times New Roman"/>
        </w:rPr>
        <w:t>R</w:t>
      </w:r>
      <w:r w:rsidR="0011684C">
        <w:rPr>
          <w:rFonts w:ascii="Times New Roman" w:hAnsi="Times New Roman" w:cs="Times New Roman"/>
        </w:rPr>
        <w:t>ámcové dohody</w:t>
      </w:r>
      <w:r w:rsidRPr="00E939AD">
        <w:rPr>
          <w:rFonts w:ascii="Times New Roman" w:hAnsi="Times New Roman" w:cs="Times New Roman"/>
        </w:rPr>
        <w:t>, který tvoří přílohu č.</w:t>
      </w:r>
      <w:r w:rsidR="00716EAF" w:rsidRPr="00E939AD">
        <w:rPr>
          <w:rFonts w:ascii="Times New Roman" w:hAnsi="Times New Roman" w:cs="Times New Roman"/>
        </w:rPr>
        <w:t> </w:t>
      </w:r>
      <w:r w:rsidR="003479FB" w:rsidRPr="00E939AD">
        <w:rPr>
          <w:rFonts w:ascii="Times New Roman" w:hAnsi="Times New Roman" w:cs="Times New Roman"/>
        </w:rPr>
        <w:t>1</w:t>
      </w:r>
      <w:r w:rsidRPr="00E939AD">
        <w:rPr>
          <w:rFonts w:ascii="Times New Roman" w:hAnsi="Times New Roman" w:cs="Times New Roman"/>
        </w:rPr>
        <w:t xml:space="preserve"> Zadávací dokumentace.</w:t>
      </w:r>
      <w:r w:rsidRPr="00E939AD">
        <w:rPr>
          <w:rFonts w:ascii="Times New Roman" w:eastAsia="Calibri" w:hAnsi="Times New Roman" w:cs="Times New Roman"/>
        </w:rPr>
        <w:t xml:space="preserve"> </w:t>
      </w:r>
      <w:r w:rsidRPr="00E939AD">
        <w:rPr>
          <w:rFonts w:ascii="Times New Roman" w:hAnsi="Times New Roman" w:cs="Times New Roman"/>
        </w:rPr>
        <w:t>Tyto podmínky vymezují rámec budoucího smluvního vztahu a</w:t>
      </w:r>
      <w:r w:rsidR="002F4761">
        <w:rPr>
          <w:rFonts w:ascii="Times New Roman" w:hAnsi="Times New Roman" w:cs="Times New Roman"/>
        </w:rPr>
        <w:t> </w:t>
      </w:r>
      <w:r w:rsidRPr="00E939AD">
        <w:rPr>
          <w:rFonts w:ascii="Times New Roman" w:hAnsi="Times New Roman" w:cs="Times New Roman"/>
        </w:rPr>
        <w:t>účastník musí stanovené podmínky respektovat.</w:t>
      </w:r>
    </w:p>
    <w:p w14:paraId="0D984E8C" w14:textId="1E32C458" w:rsidR="0089032C" w:rsidRPr="008E04F7" w:rsidRDefault="001B2067" w:rsidP="00A91EB3">
      <w:pPr>
        <w:rPr>
          <w:rFonts w:ascii="Times New Roman" w:hAnsi="Times New Roman" w:cs="Times New Roman"/>
          <w:b/>
          <w:bCs w:val="0"/>
        </w:rPr>
      </w:pPr>
      <w:r w:rsidRPr="008E04F7">
        <w:rPr>
          <w:rFonts w:ascii="Times New Roman" w:hAnsi="Times New Roman" w:cs="Times New Roman"/>
          <w:b/>
          <w:bCs w:val="0"/>
        </w:rPr>
        <w:t xml:space="preserve">Účastník není povinen do své nabídky připojit závazný návrh </w:t>
      </w:r>
      <w:r w:rsidR="008E04F7">
        <w:rPr>
          <w:rFonts w:ascii="Times New Roman" w:hAnsi="Times New Roman" w:cs="Times New Roman"/>
          <w:b/>
          <w:bCs w:val="0"/>
        </w:rPr>
        <w:t>R</w:t>
      </w:r>
      <w:r w:rsidR="0011684C" w:rsidRPr="008E04F7">
        <w:rPr>
          <w:rFonts w:ascii="Times New Roman" w:hAnsi="Times New Roman" w:cs="Times New Roman"/>
          <w:b/>
          <w:bCs w:val="0"/>
        </w:rPr>
        <w:t>ámcové dohody</w:t>
      </w:r>
      <w:r w:rsidRPr="008E04F7">
        <w:rPr>
          <w:rFonts w:ascii="Times New Roman" w:hAnsi="Times New Roman" w:cs="Times New Roman"/>
          <w:b/>
          <w:bCs w:val="0"/>
        </w:rPr>
        <w:t>.</w:t>
      </w:r>
      <w:r w:rsidR="0089032C" w:rsidRPr="008E04F7">
        <w:rPr>
          <w:rFonts w:ascii="Times New Roman" w:hAnsi="Times New Roman" w:cs="Times New Roman"/>
          <w:b/>
          <w:bCs w:val="0"/>
        </w:rPr>
        <w:t xml:space="preserve"> </w:t>
      </w:r>
    </w:p>
    <w:p w14:paraId="2709F820" w14:textId="70DE0017" w:rsidR="001B2067" w:rsidRPr="00E939AD" w:rsidRDefault="001B2067" w:rsidP="00A91EB3">
      <w:pPr>
        <w:rPr>
          <w:rFonts w:ascii="Times New Roman" w:hAnsi="Times New Roman" w:cs="Times New Roman"/>
        </w:rPr>
      </w:pPr>
      <w:r w:rsidRPr="00E939AD">
        <w:rPr>
          <w:rFonts w:ascii="Times New Roman" w:hAnsi="Times New Roman" w:cs="Times New Roman"/>
        </w:rPr>
        <w:lastRenderedPageBreak/>
        <w:t xml:space="preserve">Podáním nabídky účastník zadávacího řízení bezvýhradně souhlasí s podmínkami uvedenými v závazném návrhu </w:t>
      </w:r>
      <w:r w:rsidR="008E04F7">
        <w:rPr>
          <w:rFonts w:ascii="Times New Roman" w:hAnsi="Times New Roman" w:cs="Times New Roman"/>
        </w:rPr>
        <w:t>R</w:t>
      </w:r>
      <w:r w:rsidR="00A7011B">
        <w:rPr>
          <w:rFonts w:ascii="Times New Roman" w:hAnsi="Times New Roman" w:cs="Times New Roman"/>
        </w:rPr>
        <w:t xml:space="preserve">ámcové dohody </w:t>
      </w:r>
      <w:r w:rsidR="001631B5" w:rsidRPr="00E939AD">
        <w:rPr>
          <w:rFonts w:ascii="Times New Roman" w:hAnsi="Times New Roman" w:cs="Times New Roman"/>
        </w:rPr>
        <w:t>(včetně příloh)</w:t>
      </w:r>
      <w:r w:rsidRPr="00E939AD">
        <w:rPr>
          <w:rFonts w:ascii="Times New Roman" w:hAnsi="Times New Roman" w:cs="Times New Roman"/>
        </w:rPr>
        <w:t>. S vybraným dodavatel</w:t>
      </w:r>
      <w:r w:rsidR="00716EAF" w:rsidRPr="00E939AD">
        <w:rPr>
          <w:rFonts w:ascii="Times New Roman" w:hAnsi="Times New Roman" w:cs="Times New Roman"/>
        </w:rPr>
        <w:t>em</w:t>
      </w:r>
      <w:r w:rsidRPr="00E939AD">
        <w:rPr>
          <w:rFonts w:ascii="Times New Roman" w:hAnsi="Times New Roman" w:cs="Times New Roman"/>
        </w:rPr>
        <w:t xml:space="preserve"> bude uzavřena </w:t>
      </w:r>
      <w:r w:rsidR="001A269B">
        <w:rPr>
          <w:rFonts w:ascii="Times New Roman" w:hAnsi="Times New Roman" w:cs="Times New Roman"/>
        </w:rPr>
        <w:t>dohoda</w:t>
      </w:r>
      <w:r w:rsidRPr="00E939AD">
        <w:rPr>
          <w:rFonts w:ascii="Times New Roman" w:hAnsi="Times New Roman" w:cs="Times New Roman"/>
        </w:rPr>
        <w:t xml:space="preserve"> ve znění dle závazného návrhu </w:t>
      </w:r>
      <w:r w:rsidR="008E04F7">
        <w:rPr>
          <w:rFonts w:ascii="Times New Roman" w:hAnsi="Times New Roman" w:cs="Times New Roman"/>
        </w:rPr>
        <w:t>R</w:t>
      </w:r>
      <w:r w:rsidR="00A7011B">
        <w:rPr>
          <w:rFonts w:ascii="Times New Roman" w:hAnsi="Times New Roman" w:cs="Times New Roman"/>
        </w:rPr>
        <w:t>ámcové dohody</w:t>
      </w:r>
      <w:r w:rsidRPr="00E939AD">
        <w:rPr>
          <w:rFonts w:ascii="Times New Roman" w:hAnsi="Times New Roman" w:cs="Times New Roman"/>
        </w:rPr>
        <w:t xml:space="preserve">, přičemž do textu </w:t>
      </w:r>
      <w:r w:rsidR="001A269B">
        <w:rPr>
          <w:rFonts w:ascii="Times New Roman" w:hAnsi="Times New Roman" w:cs="Times New Roman"/>
        </w:rPr>
        <w:t>dohody</w:t>
      </w:r>
      <w:r w:rsidRPr="00E939AD">
        <w:rPr>
          <w:rFonts w:ascii="Times New Roman" w:hAnsi="Times New Roman" w:cs="Times New Roman"/>
        </w:rPr>
        <w:t xml:space="preserve"> budou před jejím uzavřením doplněny vyznačené údaje (v souladu s informacemi uvedenými v nabíd</w:t>
      </w:r>
      <w:r w:rsidR="00716EAF" w:rsidRPr="00E939AD">
        <w:rPr>
          <w:rFonts w:ascii="Times New Roman" w:hAnsi="Times New Roman" w:cs="Times New Roman"/>
        </w:rPr>
        <w:t>ce</w:t>
      </w:r>
      <w:r w:rsidRPr="00E939AD">
        <w:rPr>
          <w:rFonts w:ascii="Times New Roman" w:hAnsi="Times New Roman" w:cs="Times New Roman"/>
        </w:rPr>
        <w:t xml:space="preserve"> vybran</w:t>
      </w:r>
      <w:r w:rsidR="00716EAF" w:rsidRPr="00E939AD">
        <w:rPr>
          <w:rFonts w:ascii="Times New Roman" w:hAnsi="Times New Roman" w:cs="Times New Roman"/>
        </w:rPr>
        <w:t>ého</w:t>
      </w:r>
      <w:r w:rsidRPr="00E939AD">
        <w:rPr>
          <w:rFonts w:ascii="Times New Roman" w:hAnsi="Times New Roman" w:cs="Times New Roman"/>
        </w:rPr>
        <w:t xml:space="preserve"> </w:t>
      </w:r>
      <w:r w:rsidR="001631B5" w:rsidRPr="00E939AD">
        <w:rPr>
          <w:rFonts w:ascii="Times New Roman" w:hAnsi="Times New Roman" w:cs="Times New Roman"/>
        </w:rPr>
        <w:t>dodavatele</w:t>
      </w:r>
      <w:r w:rsidRPr="00E939AD">
        <w:rPr>
          <w:rFonts w:ascii="Times New Roman" w:hAnsi="Times New Roman" w:cs="Times New Roman"/>
        </w:rPr>
        <w:t>)</w:t>
      </w:r>
      <w:r w:rsidR="005F3C32" w:rsidRPr="00E939AD">
        <w:rPr>
          <w:rFonts w:ascii="Times New Roman" w:hAnsi="Times New Roman" w:cs="Times New Roman"/>
        </w:rPr>
        <w:t xml:space="preserve"> které jsou v závazném návrhu </w:t>
      </w:r>
      <w:r w:rsidR="008E04F7">
        <w:rPr>
          <w:rFonts w:ascii="Times New Roman" w:hAnsi="Times New Roman" w:cs="Times New Roman"/>
        </w:rPr>
        <w:t>R</w:t>
      </w:r>
      <w:r w:rsidR="001A269B">
        <w:rPr>
          <w:rFonts w:ascii="Times New Roman" w:hAnsi="Times New Roman" w:cs="Times New Roman"/>
        </w:rPr>
        <w:t>ámcové dohody</w:t>
      </w:r>
      <w:r w:rsidR="005F3C32" w:rsidRPr="00E939AD">
        <w:rPr>
          <w:rFonts w:ascii="Times New Roman" w:hAnsi="Times New Roman" w:cs="Times New Roman"/>
        </w:rPr>
        <w:t xml:space="preserve"> označeny jako „</w:t>
      </w:r>
      <w:r w:rsidR="005F3C32" w:rsidRPr="00E939AD">
        <w:rPr>
          <w:rFonts w:ascii="Times New Roman" w:hAnsi="Times New Roman" w:cs="Times New Roman"/>
          <w:highlight w:val="green"/>
        </w:rPr>
        <w:t>DOPLNÍ DODAVATEL</w:t>
      </w:r>
      <w:r w:rsidR="005F3C32" w:rsidRPr="00E939AD">
        <w:rPr>
          <w:rFonts w:ascii="Times New Roman" w:hAnsi="Times New Roman" w:cs="Times New Roman"/>
        </w:rPr>
        <w:t>“</w:t>
      </w:r>
      <w:r w:rsidRPr="00E939AD">
        <w:rPr>
          <w:rFonts w:ascii="Times New Roman" w:hAnsi="Times New Roman" w:cs="Times New Roman"/>
        </w:rPr>
        <w:t xml:space="preserve">. V případě, že vybraný dodavatel podá společnou nabídku, bude závazný návrh </w:t>
      </w:r>
      <w:r w:rsidR="008E04F7">
        <w:rPr>
          <w:rFonts w:ascii="Times New Roman" w:hAnsi="Times New Roman" w:cs="Times New Roman"/>
        </w:rPr>
        <w:t>R</w:t>
      </w:r>
      <w:r w:rsidR="001A269B">
        <w:rPr>
          <w:rFonts w:ascii="Times New Roman" w:hAnsi="Times New Roman" w:cs="Times New Roman"/>
        </w:rPr>
        <w:t>ámcové doh</w:t>
      </w:r>
      <w:r w:rsidR="008E04F7">
        <w:rPr>
          <w:rFonts w:ascii="Times New Roman" w:hAnsi="Times New Roman" w:cs="Times New Roman"/>
        </w:rPr>
        <w:t>o</w:t>
      </w:r>
      <w:r w:rsidR="001A269B">
        <w:rPr>
          <w:rFonts w:ascii="Times New Roman" w:hAnsi="Times New Roman" w:cs="Times New Roman"/>
        </w:rPr>
        <w:t>dy</w:t>
      </w:r>
      <w:r w:rsidRPr="00E939AD">
        <w:rPr>
          <w:rFonts w:ascii="Times New Roman" w:hAnsi="Times New Roman" w:cs="Times New Roman"/>
        </w:rPr>
        <w:t xml:space="preserve"> před podpisem upraven takovým způsobem, aby respektoval skutečnost, že je na straně tohoto dodavatele více osob.</w:t>
      </w:r>
    </w:p>
    <w:p w14:paraId="44809DFF" w14:textId="77777777" w:rsidR="006C2036" w:rsidRPr="00E939AD" w:rsidRDefault="006C2036" w:rsidP="00A91EB3">
      <w:pPr>
        <w:pStyle w:val="Nadpis1"/>
        <w:rPr>
          <w:rFonts w:ascii="Times New Roman" w:hAnsi="Times New Roman" w:cs="Times New Roman"/>
        </w:rPr>
      </w:pPr>
      <w:bookmarkStart w:id="17" w:name="_Ref165299844"/>
      <w:r w:rsidRPr="00E939AD">
        <w:rPr>
          <w:rFonts w:ascii="Times New Roman" w:hAnsi="Times New Roman" w:cs="Times New Roman"/>
        </w:rPr>
        <w:t>ZPŮSOB ZPRACOVÁNÍ NABÍDKOVÉ CENY</w:t>
      </w:r>
      <w:bookmarkEnd w:id="17"/>
    </w:p>
    <w:p w14:paraId="13DCF40A" w14:textId="01919C46" w:rsidR="0052751E" w:rsidRPr="0052751E" w:rsidRDefault="0052751E" w:rsidP="0052751E">
      <w:pPr>
        <w:rPr>
          <w:rFonts w:ascii="Times New Roman" w:hAnsi="Times New Roman" w:cs="Times New Roman"/>
        </w:rPr>
      </w:pPr>
      <w:bookmarkStart w:id="18" w:name="_Hlk51233760"/>
      <w:r w:rsidRPr="0052751E">
        <w:rPr>
          <w:rFonts w:ascii="Times New Roman" w:hAnsi="Times New Roman" w:cs="Times New Roman"/>
        </w:rPr>
        <w:t xml:space="preserve">Nabídková cena bude pokrývat všechny služby, jak jsou popsány v </w:t>
      </w:r>
      <w:r w:rsidR="00EC7705">
        <w:rPr>
          <w:rFonts w:ascii="Times New Roman" w:hAnsi="Times New Roman" w:cs="Times New Roman"/>
        </w:rPr>
        <w:t>Z</w:t>
      </w:r>
      <w:r w:rsidRPr="0052751E">
        <w:rPr>
          <w:rFonts w:ascii="Times New Roman" w:hAnsi="Times New Roman" w:cs="Times New Roman"/>
        </w:rPr>
        <w:t>adávací dokumentaci a jejích přílohách.</w:t>
      </w:r>
    </w:p>
    <w:p w14:paraId="1E8ADE27" w14:textId="77777777" w:rsidR="0052751E" w:rsidRPr="0052751E" w:rsidRDefault="0052751E" w:rsidP="0052751E">
      <w:pPr>
        <w:rPr>
          <w:rFonts w:ascii="Times New Roman" w:hAnsi="Times New Roman" w:cs="Times New Roman"/>
        </w:rPr>
      </w:pPr>
      <w:r w:rsidRPr="0052751E">
        <w:rPr>
          <w:rFonts w:ascii="Times New Roman" w:hAnsi="Times New Roman" w:cs="Times New Roman"/>
        </w:rPr>
        <w:t>Celková nabídková cena se určí následujícím způsobem:</w:t>
      </w:r>
    </w:p>
    <w:p w14:paraId="507952B0" w14:textId="7AFEBAD2" w:rsidR="0052751E" w:rsidRDefault="0052751E" w:rsidP="0052751E">
      <w:pPr>
        <w:rPr>
          <w:rFonts w:ascii="Times New Roman" w:hAnsi="Times New Roman" w:cs="Times New Roman"/>
        </w:rPr>
      </w:pPr>
      <w:r w:rsidRPr="0052751E">
        <w:rPr>
          <w:rFonts w:ascii="Times New Roman" w:hAnsi="Times New Roman" w:cs="Times New Roman"/>
        </w:rPr>
        <w:t xml:space="preserve">Dodavatelé ocení všechny položky </w:t>
      </w:r>
      <w:r w:rsidR="00DE2FEB">
        <w:rPr>
          <w:rFonts w:ascii="Times New Roman" w:hAnsi="Times New Roman" w:cs="Times New Roman"/>
        </w:rPr>
        <w:t>p</w:t>
      </w:r>
      <w:r w:rsidRPr="0052751E">
        <w:rPr>
          <w:rFonts w:ascii="Times New Roman" w:hAnsi="Times New Roman" w:cs="Times New Roman"/>
        </w:rPr>
        <w:t xml:space="preserve">oložkového rozpočtu poskytnutého v </w:t>
      </w:r>
      <w:r w:rsidRPr="009A4CE7">
        <w:rPr>
          <w:rFonts w:ascii="Times New Roman" w:hAnsi="Times New Roman" w:cs="Times New Roman"/>
        </w:rPr>
        <w:t xml:space="preserve">příloze č. </w:t>
      </w:r>
      <w:r w:rsidR="009A4CE7" w:rsidRPr="009A4CE7">
        <w:rPr>
          <w:rFonts w:ascii="Times New Roman" w:hAnsi="Times New Roman" w:cs="Times New Roman"/>
        </w:rPr>
        <w:t>2</w:t>
      </w:r>
      <w:r w:rsidR="00260DF2" w:rsidRPr="0052751E">
        <w:rPr>
          <w:rFonts w:ascii="Times New Roman" w:hAnsi="Times New Roman" w:cs="Times New Roman"/>
        </w:rPr>
        <w:t xml:space="preserve"> </w:t>
      </w:r>
      <w:r w:rsidR="00EC7705">
        <w:rPr>
          <w:rFonts w:ascii="Times New Roman" w:hAnsi="Times New Roman" w:cs="Times New Roman"/>
        </w:rPr>
        <w:t>Z</w:t>
      </w:r>
      <w:r w:rsidR="00CB54BA">
        <w:rPr>
          <w:rFonts w:ascii="Times New Roman" w:hAnsi="Times New Roman" w:cs="Times New Roman"/>
        </w:rPr>
        <w:t>adáva</w:t>
      </w:r>
      <w:r w:rsidR="00454175">
        <w:rPr>
          <w:rFonts w:ascii="Times New Roman" w:hAnsi="Times New Roman" w:cs="Times New Roman"/>
        </w:rPr>
        <w:t>cí dokumentace</w:t>
      </w:r>
      <w:r w:rsidRPr="0052751E">
        <w:rPr>
          <w:rFonts w:ascii="Times New Roman" w:hAnsi="Times New Roman" w:cs="Times New Roman"/>
        </w:rPr>
        <w:t xml:space="preserve"> jejich </w:t>
      </w:r>
      <w:r w:rsidR="00471E00">
        <w:rPr>
          <w:rFonts w:ascii="Times New Roman" w:hAnsi="Times New Roman" w:cs="Times New Roman"/>
        </w:rPr>
        <w:t>jednotkov</w:t>
      </w:r>
      <w:r w:rsidR="00F11719">
        <w:rPr>
          <w:rFonts w:ascii="Times New Roman" w:hAnsi="Times New Roman" w:cs="Times New Roman"/>
        </w:rPr>
        <w:t>ými</w:t>
      </w:r>
      <w:r w:rsidR="00471E00" w:rsidRPr="0052751E">
        <w:rPr>
          <w:rFonts w:ascii="Times New Roman" w:hAnsi="Times New Roman" w:cs="Times New Roman"/>
        </w:rPr>
        <w:t xml:space="preserve"> </w:t>
      </w:r>
      <w:r w:rsidRPr="0052751E">
        <w:rPr>
          <w:rFonts w:ascii="Times New Roman" w:hAnsi="Times New Roman" w:cs="Times New Roman"/>
        </w:rPr>
        <w:t xml:space="preserve">cenami </w:t>
      </w:r>
      <w:r w:rsidR="00F11719">
        <w:rPr>
          <w:rFonts w:ascii="Times New Roman" w:hAnsi="Times New Roman" w:cs="Times New Roman"/>
        </w:rPr>
        <w:t xml:space="preserve">v Kč </w:t>
      </w:r>
      <w:r w:rsidRPr="0052751E">
        <w:rPr>
          <w:rFonts w:ascii="Times New Roman" w:hAnsi="Times New Roman" w:cs="Times New Roman"/>
        </w:rPr>
        <w:t xml:space="preserve">bez DPH. </w:t>
      </w:r>
      <w:r w:rsidR="000B4CB8">
        <w:rPr>
          <w:rFonts w:ascii="Times New Roman" w:hAnsi="Times New Roman" w:cs="Times New Roman"/>
        </w:rPr>
        <w:t>Položkový rozpočet bude nedílnou součástí</w:t>
      </w:r>
      <w:r w:rsidR="009D3F69">
        <w:rPr>
          <w:rFonts w:ascii="Times New Roman" w:hAnsi="Times New Roman" w:cs="Times New Roman"/>
        </w:rPr>
        <w:t xml:space="preserve"> uzavřené </w:t>
      </w:r>
      <w:r w:rsidR="000918C9">
        <w:rPr>
          <w:rFonts w:ascii="Times New Roman" w:hAnsi="Times New Roman" w:cs="Times New Roman"/>
        </w:rPr>
        <w:t>R</w:t>
      </w:r>
      <w:r w:rsidR="009D3F69">
        <w:rPr>
          <w:rFonts w:ascii="Times New Roman" w:hAnsi="Times New Roman" w:cs="Times New Roman"/>
        </w:rPr>
        <w:t>ámcové dohody</w:t>
      </w:r>
      <w:r w:rsidR="00AA6E3C">
        <w:rPr>
          <w:rFonts w:ascii="Times New Roman" w:hAnsi="Times New Roman" w:cs="Times New Roman"/>
        </w:rPr>
        <w:t xml:space="preserve"> jako její příloha</w:t>
      </w:r>
      <w:r w:rsidR="009D3F69">
        <w:rPr>
          <w:rFonts w:ascii="Times New Roman" w:hAnsi="Times New Roman" w:cs="Times New Roman"/>
        </w:rPr>
        <w:t>.</w:t>
      </w:r>
      <w:r w:rsidR="00E42640">
        <w:rPr>
          <w:rFonts w:ascii="Times New Roman" w:hAnsi="Times New Roman" w:cs="Times New Roman"/>
        </w:rPr>
        <w:t xml:space="preserve"> Zadavatel upozorňuje, že stanovil maximální možnou výši jednotkových cen, které jsou uvedeny v položkovém rozpočtu v příloze č. 2 Zadávací dokumentace – viz sloupec označený „Maximální nepřekročitelná jednotková cena“.</w:t>
      </w:r>
    </w:p>
    <w:p w14:paraId="458790FC" w14:textId="342BE51B" w:rsidR="0022534B" w:rsidRPr="0052751E" w:rsidRDefault="0022534B" w:rsidP="0052751E">
      <w:pPr>
        <w:rPr>
          <w:rFonts w:ascii="Times New Roman" w:hAnsi="Times New Roman" w:cs="Times New Roman"/>
        </w:rPr>
      </w:pPr>
      <w:r>
        <w:rPr>
          <w:rFonts w:ascii="Times New Roman" w:hAnsi="Times New Roman" w:cs="Times New Roman"/>
        </w:rPr>
        <w:t xml:space="preserve">Pro účely hodnocení nabídek stanovil Zadavatel odhadované </w:t>
      </w:r>
      <w:r w:rsidR="001B03AE">
        <w:rPr>
          <w:rFonts w:ascii="Times New Roman" w:hAnsi="Times New Roman" w:cs="Times New Roman"/>
        </w:rPr>
        <w:t xml:space="preserve">maximální </w:t>
      </w:r>
      <w:r>
        <w:rPr>
          <w:rFonts w:ascii="Times New Roman" w:hAnsi="Times New Roman" w:cs="Times New Roman"/>
        </w:rPr>
        <w:t>objemy jednotlivých činností za 1</w:t>
      </w:r>
      <w:r w:rsidR="00B20393">
        <w:rPr>
          <w:rFonts w:ascii="Times New Roman" w:hAnsi="Times New Roman" w:cs="Times New Roman"/>
        </w:rPr>
        <w:t> </w:t>
      </w:r>
      <w:r>
        <w:rPr>
          <w:rFonts w:ascii="Times New Roman" w:hAnsi="Times New Roman" w:cs="Times New Roman"/>
        </w:rPr>
        <w:t>rok trvání Rámcové dohody</w:t>
      </w:r>
      <w:r w:rsidR="000F7DE7">
        <w:rPr>
          <w:rFonts w:ascii="Times New Roman" w:hAnsi="Times New Roman" w:cs="Times New Roman"/>
        </w:rPr>
        <w:t>. Tyto objemy nejsou pro plnění předmětu Veřejné zakázky závazné a slouží výhradně pro porovnatelné nacenění nabídek.</w:t>
      </w:r>
    </w:p>
    <w:p w14:paraId="5965FF94" w14:textId="5A45A95F" w:rsidR="0052751E" w:rsidRPr="0052751E" w:rsidRDefault="0052751E" w:rsidP="0052751E">
      <w:pPr>
        <w:rPr>
          <w:rFonts w:ascii="Times New Roman" w:hAnsi="Times New Roman" w:cs="Times New Roman"/>
        </w:rPr>
      </w:pPr>
      <w:r w:rsidRPr="001F61AD">
        <w:rPr>
          <w:rFonts w:ascii="Times New Roman" w:hAnsi="Times New Roman" w:cs="Times New Roman"/>
        </w:rPr>
        <w:t>Součtem celkových cen</w:t>
      </w:r>
      <w:r w:rsidR="00382E33" w:rsidRPr="001F61AD">
        <w:rPr>
          <w:rFonts w:ascii="Times New Roman" w:hAnsi="Times New Roman" w:cs="Times New Roman"/>
        </w:rPr>
        <w:t xml:space="preserve"> za</w:t>
      </w:r>
      <w:r w:rsidRPr="001F61AD">
        <w:rPr>
          <w:rFonts w:ascii="Times New Roman" w:hAnsi="Times New Roman" w:cs="Times New Roman"/>
        </w:rPr>
        <w:t xml:space="preserve"> všech</w:t>
      </w:r>
      <w:r w:rsidR="00382E33" w:rsidRPr="001F61AD">
        <w:rPr>
          <w:rFonts w:ascii="Times New Roman" w:hAnsi="Times New Roman" w:cs="Times New Roman"/>
        </w:rPr>
        <w:t>ny</w:t>
      </w:r>
      <w:r w:rsidRPr="001F61AD">
        <w:rPr>
          <w:rFonts w:ascii="Times New Roman" w:hAnsi="Times New Roman" w:cs="Times New Roman"/>
        </w:rPr>
        <w:t xml:space="preserve"> polož</w:t>
      </w:r>
      <w:r w:rsidR="00382E33" w:rsidRPr="001F61AD">
        <w:rPr>
          <w:rFonts w:ascii="Times New Roman" w:hAnsi="Times New Roman" w:cs="Times New Roman"/>
        </w:rPr>
        <w:t>ky</w:t>
      </w:r>
      <w:r w:rsidRPr="001F61AD">
        <w:rPr>
          <w:rFonts w:ascii="Times New Roman" w:hAnsi="Times New Roman" w:cs="Times New Roman"/>
        </w:rPr>
        <w:t xml:space="preserve"> všech služeb v</w:t>
      </w:r>
      <w:r w:rsidR="00FD190A" w:rsidRPr="001F61AD">
        <w:rPr>
          <w:rFonts w:ascii="Times New Roman" w:hAnsi="Times New Roman" w:cs="Times New Roman"/>
        </w:rPr>
        <w:t> </w:t>
      </w:r>
      <w:r w:rsidRPr="001F61AD">
        <w:rPr>
          <w:rFonts w:ascii="Times New Roman" w:hAnsi="Times New Roman" w:cs="Times New Roman"/>
        </w:rPr>
        <w:t xml:space="preserve">Kč bez DPH a jejich vynásobením číslem </w:t>
      </w:r>
      <w:r w:rsidR="00B20393" w:rsidRPr="001F61AD">
        <w:rPr>
          <w:rFonts w:ascii="Times New Roman" w:hAnsi="Times New Roman" w:cs="Times New Roman"/>
        </w:rPr>
        <w:t>8</w:t>
      </w:r>
      <w:r w:rsidR="002F4761">
        <w:rPr>
          <w:rFonts w:ascii="Times New Roman" w:hAnsi="Times New Roman" w:cs="Times New Roman"/>
        </w:rPr>
        <w:t> </w:t>
      </w:r>
      <w:r w:rsidRPr="001F61AD">
        <w:rPr>
          <w:rFonts w:ascii="Times New Roman" w:hAnsi="Times New Roman" w:cs="Times New Roman"/>
        </w:rPr>
        <w:t>(roky) se určí celková nabídková cena v</w:t>
      </w:r>
      <w:r w:rsidR="00FD190A" w:rsidRPr="001F61AD">
        <w:rPr>
          <w:rFonts w:ascii="Times New Roman" w:hAnsi="Times New Roman" w:cs="Times New Roman"/>
        </w:rPr>
        <w:t> </w:t>
      </w:r>
      <w:r w:rsidRPr="001F61AD">
        <w:rPr>
          <w:rFonts w:ascii="Times New Roman" w:hAnsi="Times New Roman" w:cs="Times New Roman"/>
        </w:rPr>
        <w:t>Kč bez DPH, jež bude předmětem hodnocení</w:t>
      </w:r>
      <w:r w:rsidR="004654FC" w:rsidRPr="001F61AD">
        <w:rPr>
          <w:rFonts w:ascii="Times New Roman" w:hAnsi="Times New Roman" w:cs="Times New Roman"/>
        </w:rPr>
        <w:t>.</w:t>
      </w:r>
    </w:p>
    <w:p w14:paraId="390AC235" w14:textId="5BC37B9B" w:rsidR="0052751E" w:rsidRPr="0052751E" w:rsidRDefault="0052751E" w:rsidP="0052751E">
      <w:pPr>
        <w:rPr>
          <w:rFonts w:ascii="Times New Roman" w:hAnsi="Times New Roman" w:cs="Times New Roman"/>
        </w:rPr>
      </w:pPr>
      <w:r w:rsidRPr="0052751E">
        <w:rPr>
          <w:rFonts w:ascii="Times New Roman" w:hAnsi="Times New Roman" w:cs="Times New Roman"/>
        </w:rPr>
        <w:t xml:space="preserve">Jednotkové ceny položek se uvedou v </w:t>
      </w:r>
      <w:r w:rsidR="000918C9">
        <w:rPr>
          <w:rFonts w:ascii="Times New Roman" w:hAnsi="Times New Roman" w:cs="Times New Roman"/>
        </w:rPr>
        <w:t>p</w:t>
      </w:r>
      <w:r w:rsidRPr="0052751E">
        <w:rPr>
          <w:rFonts w:ascii="Times New Roman" w:hAnsi="Times New Roman" w:cs="Times New Roman"/>
        </w:rPr>
        <w:t xml:space="preserve">oložkovém rozpočtu </w:t>
      </w:r>
      <w:r w:rsidR="00843FF6">
        <w:rPr>
          <w:rFonts w:ascii="Times New Roman" w:hAnsi="Times New Roman" w:cs="Times New Roman"/>
        </w:rPr>
        <w:t xml:space="preserve">v Kč </w:t>
      </w:r>
      <w:r w:rsidRPr="0052751E">
        <w:rPr>
          <w:rFonts w:ascii="Times New Roman" w:hAnsi="Times New Roman" w:cs="Times New Roman"/>
        </w:rPr>
        <w:t xml:space="preserve">bez DPH. Tyto jednotkové ceny jsou závazné po celou dobu plnění předmětu </w:t>
      </w:r>
      <w:r w:rsidR="00C45BA6">
        <w:rPr>
          <w:rFonts w:ascii="Times New Roman" w:hAnsi="Times New Roman" w:cs="Times New Roman"/>
        </w:rPr>
        <w:t xml:space="preserve">Veřejné </w:t>
      </w:r>
      <w:r w:rsidRPr="0052751E">
        <w:rPr>
          <w:rFonts w:ascii="Times New Roman" w:hAnsi="Times New Roman" w:cs="Times New Roman"/>
        </w:rPr>
        <w:t xml:space="preserve">zakázky a pro všechny služby poskytované v rámci </w:t>
      </w:r>
      <w:r w:rsidR="00C45BA6">
        <w:rPr>
          <w:rFonts w:ascii="Times New Roman" w:hAnsi="Times New Roman" w:cs="Times New Roman"/>
        </w:rPr>
        <w:t xml:space="preserve">Veřejné </w:t>
      </w:r>
      <w:r w:rsidRPr="0052751E">
        <w:rPr>
          <w:rFonts w:ascii="Times New Roman" w:hAnsi="Times New Roman" w:cs="Times New Roman"/>
        </w:rPr>
        <w:t xml:space="preserve">zakázky. Jednotkové ceny uvedené v nabídce musí pokrývat všechny smluvní závazky a všechny záležitosti a věci nezbytné k řádnému poskytnutí služeb podle </w:t>
      </w:r>
      <w:r w:rsidR="00C45BA6">
        <w:rPr>
          <w:rFonts w:ascii="Times New Roman" w:hAnsi="Times New Roman" w:cs="Times New Roman"/>
        </w:rPr>
        <w:t>R</w:t>
      </w:r>
      <w:r w:rsidRPr="0052751E">
        <w:rPr>
          <w:rFonts w:ascii="Times New Roman" w:hAnsi="Times New Roman" w:cs="Times New Roman"/>
        </w:rPr>
        <w:t>ámcové dohody.</w:t>
      </w:r>
    </w:p>
    <w:p w14:paraId="6CC9453E" w14:textId="7569C145" w:rsidR="0052751E" w:rsidRPr="0052751E" w:rsidRDefault="0052751E" w:rsidP="0052751E">
      <w:pPr>
        <w:rPr>
          <w:rFonts w:ascii="Times New Roman" w:hAnsi="Times New Roman" w:cs="Times New Roman"/>
        </w:rPr>
      </w:pPr>
      <w:r w:rsidRPr="0052751E">
        <w:rPr>
          <w:rFonts w:ascii="Times New Roman" w:hAnsi="Times New Roman" w:cs="Times New Roman"/>
        </w:rPr>
        <w:t xml:space="preserve">V </w:t>
      </w:r>
      <w:r w:rsidR="000918C9">
        <w:rPr>
          <w:rFonts w:ascii="Times New Roman" w:hAnsi="Times New Roman" w:cs="Times New Roman"/>
        </w:rPr>
        <w:t>p</w:t>
      </w:r>
      <w:r w:rsidRPr="0052751E">
        <w:rPr>
          <w:rFonts w:ascii="Times New Roman" w:hAnsi="Times New Roman" w:cs="Times New Roman"/>
        </w:rPr>
        <w:t>oložkovém rozpočtu (</w:t>
      </w:r>
      <w:r w:rsidRPr="003E5803">
        <w:rPr>
          <w:rFonts w:ascii="Times New Roman" w:hAnsi="Times New Roman" w:cs="Times New Roman"/>
        </w:rPr>
        <w:t xml:space="preserve">příloha č. </w:t>
      </w:r>
      <w:r w:rsidR="003E5803" w:rsidRPr="003E5803">
        <w:rPr>
          <w:rFonts w:ascii="Times New Roman" w:hAnsi="Times New Roman" w:cs="Times New Roman"/>
        </w:rPr>
        <w:t>2</w:t>
      </w:r>
      <w:r w:rsidR="00260DF2" w:rsidRPr="003E5803">
        <w:rPr>
          <w:rFonts w:ascii="Times New Roman" w:hAnsi="Times New Roman" w:cs="Times New Roman"/>
        </w:rPr>
        <w:t xml:space="preserve"> </w:t>
      </w:r>
      <w:r w:rsidR="00EC7705" w:rsidRPr="003E5803">
        <w:rPr>
          <w:rFonts w:ascii="Times New Roman" w:hAnsi="Times New Roman" w:cs="Times New Roman"/>
        </w:rPr>
        <w:t>Z</w:t>
      </w:r>
      <w:r w:rsidR="000B4CB8" w:rsidRPr="003E5803">
        <w:rPr>
          <w:rFonts w:ascii="Times New Roman" w:hAnsi="Times New Roman" w:cs="Times New Roman"/>
        </w:rPr>
        <w:t>ad</w:t>
      </w:r>
      <w:r w:rsidR="000B4CB8">
        <w:rPr>
          <w:rFonts w:ascii="Times New Roman" w:hAnsi="Times New Roman" w:cs="Times New Roman"/>
        </w:rPr>
        <w:t>ávací dokumentace</w:t>
      </w:r>
      <w:r w:rsidRPr="0052751E">
        <w:rPr>
          <w:rFonts w:ascii="Times New Roman" w:hAnsi="Times New Roman" w:cs="Times New Roman"/>
        </w:rPr>
        <w:t xml:space="preserve">) je obsažen pouze model pro kalkulaci nabídkové ceny pro účely hodnocení (model vycházející z důvodných předpokladů </w:t>
      </w:r>
      <w:r w:rsidR="009C48EA">
        <w:rPr>
          <w:rFonts w:ascii="Times New Roman" w:hAnsi="Times New Roman" w:cs="Times New Roman"/>
        </w:rPr>
        <w:t>Z</w:t>
      </w:r>
      <w:r w:rsidRPr="0052751E">
        <w:rPr>
          <w:rFonts w:ascii="Times New Roman" w:hAnsi="Times New Roman" w:cs="Times New Roman"/>
        </w:rPr>
        <w:t xml:space="preserve">adavatele). Cena za poskytnuté služby bude hrazena dle skutečně poskytnutého rozsahu v rámci jednotlivých dílčích plnění zadaných na základě dílčích </w:t>
      </w:r>
      <w:r w:rsidR="000918C9">
        <w:rPr>
          <w:rFonts w:ascii="Times New Roman" w:hAnsi="Times New Roman" w:cs="Times New Roman"/>
        </w:rPr>
        <w:t>s</w:t>
      </w:r>
      <w:r w:rsidRPr="0052751E">
        <w:rPr>
          <w:rFonts w:ascii="Times New Roman" w:hAnsi="Times New Roman" w:cs="Times New Roman"/>
        </w:rPr>
        <w:t xml:space="preserve">mluv (viz návrh </w:t>
      </w:r>
      <w:r w:rsidR="000918C9">
        <w:rPr>
          <w:rFonts w:ascii="Times New Roman" w:hAnsi="Times New Roman" w:cs="Times New Roman"/>
        </w:rPr>
        <w:t>R</w:t>
      </w:r>
      <w:r w:rsidRPr="0052751E">
        <w:rPr>
          <w:rFonts w:ascii="Times New Roman" w:hAnsi="Times New Roman" w:cs="Times New Roman"/>
        </w:rPr>
        <w:t>ámcové dohody).</w:t>
      </w:r>
    </w:p>
    <w:p w14:paraId="03F470EA" w14:textId="77777777" w:rsidR="00EA32AC" w:rsidRDefault="00821956" w:rsidP="0052751E">
      <w:pPr>
        <w:rPr>
          <w:rFonts w:ascii="Times New Roman" w:hAnsi="Times New Roman" w:cs="Times New Roman"/>
        </w:rPr>
      </w:pPr>
      <w:r w:rsidRPr="00E939AD">
        <w:rPr>
          <w:rFonts w:ascii="Times New Roman" w:hAnsi="Times New Roman" w:cs="Times New Roman"/>
        </w:rPr>
        <w:t>Nabídková cena je stanovena jako cena nejvýše přípustná a nepřekročitelná</w:t>
      </w:r>
      <w:r w:rsidR="0052751E" w:rsidRPr="0052751E">
        <w:rPr>
          <w:rFonts w:ascii="Times New Roman" w:hAnsi="Times New Roman" w:cs="Times New Roman"/>
        </w:rPr>
        <w:t xml:space="preserve">, není-li v </w:t>
      </w:r>
      <w:r w:rsidR="000918C9">
        <w:rPr>
          <w:rFonts w:ascii="Times New Roman" w:hAnsi="Times New Roman" w:cs="Times New Roman"/>
        </w:rPr>
        <w:t>R</w:t>
      </w:r>
      <w:r w:rsidR="0052751E" w:rsidRPr="0052751E">
        <w:rPr>
          <w:rFonts w:ascii="Times New Roman" w:hAnsi="Times New Roman" w:cs="Times New Roman"/>
        </w:rPr>
        <w:t xml:space="preserve">ámcové dohodě uvedeno výslovně jinak. Při uzavírání dílčích </w:t>
      </w:r>
      <w:r>
        <w:rPr>
          <w:rFonts w:ascii="Times New Roman" w:hAnsi="Times New Roman" w:cs="Times New Roman"/>
        </w:rPr>
        <w:t>s</w:t>
      </w:r>
      <w:r w:rsidR="0052751E" w:rsidRPr="0052751E">
        <w:rPr>
          <w:rFonts w:ascii="Times New Roman" w:hAnsi="Times New Roman" w:cs="Times New Roman"/>
        </w:rPr>
        <w:t xml:space="preserve">mluv nebude dodavatel oprávněn nabídnout Zadavateli vyšší jednotkové ceny, než jaké uvedl v </w:t>
      </w:r>
      <w:r w:rsidR="000918C9">
        <w:rPr>
          <w:rFonts w:ascii="Times New Roman" w:hAnsi="Times New Roman" w:cs="Times New Roman"/>
        </w:rPr>
        <w:t>p</w:t>
      </w:r>
      <w:r w:rsidR="0052751E" w:rsidRPr="0052751E">
        <w:rPr>
          <w:rFonts w:ascii="Times New Roman" w:hAnsi="Times New Roman" w:cs="Times New Roman"/>
        </w:rPr>
        <w:t xml:space="preserve">oložkovém rozpočtu </w:t>
      </w:r>
      <w:r w:rsidR="00EA32AC">
        <w:rPr>
          <w:rFonts w:ascii="Times New Roman" w:hAnsi="Times New Roman" w:cs="Times New Roman"/>
        </w:rPr>
        <w:t>p</w:t>
      </w:r>
      <w:r w:rsidR="0052751E" w:rsidRPr="0052751E">
        <w:rPr>
          <w:rFonts w:ascii="Times New Roman" w:hAnsi="Times New Roman" w:cs="Times New Roman"/>
        </w:rPr>
        <w:t xml:space="preserve">lnění předloženém ve své nabídce, bude však oprávněn nabídnout Zadavateli nižší jednotkové ceny, než jaké uvedl v nabídce v </w:t>
      </w:r>
      <w:r w:rsidR="00EA32AC">
        <w:rPr>
          <w:rFonts w:ascii="Times New Roman" w:hAnsi="Times New Roman" w:cs="Times New Roman"/>
        </w:rPr>
        <w:t>p</w:t>
      </w:r>
      <w:r w:rsidR="0052751E" w:rsidRPr="0052751E">
        <w:rPr>
          <w:rFonts w:ascii="Times New Roman" w:hAnsi="Times New Roman" w:cs="Times New Roman"/>
        </w:rPr>
        <w:t xml:space="preserve">oložkovém rozpočtu </w:t>
      </w:r>
      <w:r w:rsidR="00EA32AC">
        <w:rPr>
          <w:rFonts w:ascii="Times New Roman" w:hAnsi="Times New Roman" w:cs="Times New Roman"/>
        </w:rPr>
        <w:t>p</w:t>
      </w:r>
      <w:r w:rsidR="0052751E" w:rsidRPr="0052751E">
        <w:rPr>
          <w:rFonts w:ascii="Times New Roman" w:hAnsi="Times New Roman" w:cs="Times New Roman"/>
        </w:rPr>
        <w:t>lnění.</w:t>
      </w:r>
      <w:r w:rsidR="00EA32AC">
        <w:rPr>
          <w:rFonts w:ascii="Times New Roman" w:hAnsi="Times New Roman" w:cs="Times New Roman"/>
        </w:rPr>
        <w:t xml:space="preserve"> </w:t>
      </w:r>
    </w:p>
    <w:p w14:paraId="4D76F57A" w14:textId="6CE40DDB" w:rsidR="0052751E" w:rsidRPr="0052751E" w:rsidRDefault="0052751E" w:rsidP="0052751E">
      <w:pPr>
        <w:rPr>
          <w:rFonts w:ascii="Times New Roman" w:hAnsi="Times New Roman" w:cs="Times New Roman"/>
        </w:rPr>
      </w:pPr>
      <w:r w:rsidRPr="0052751E">
        <w:rPr>
          <w:rFonts w:ascii="Times New Roman" w:hAnsi="Times New Roman" w:cs="Times New Roman"/>
        </w:rPr>
        <w:t>Měna nabídky a plateb je koruna česká (Kč).</w:t>
      </w:r>
    </w:p>
    <w:bookmarkEnd w:id="18"/>
    <w:p w14:paraId="0C2886E0" w14:textId="77777777" w:rsidR="00FF066F" w:rsidRPr="00E939AD" w:rsidRDefault="00FF066F" w:rsidP="00A91EB3">
      <w:pPr>
        <w:pStyle w:val="Nadpis1"/>
        <w:rPr>
          <w:rFonts w:ascii="Times New Roman" w:hAnsi="Times New Roman" w:cs="Times New Roman"/>
        </w:rPr>
      </w:pPr>
      <w:r w:rsidRPr="00E939AD">
        <w:rPr>
          <w:rFonts w:ascii="Times New Roman" w:hAnsi="Times New Roman" w:cs="Times New Roman"/>
        </w:rPr>
        <w:t>HODNOCENÍ NABÍDEK</w:t>
      </w:r>
    </w:p>
    <w:p w14:paraId="0FD64129" w14:textId="2E48D846" w:rsidR="009D770E" w:rsidRPr="009D770E" w:rsidRDefault="009D770E" w:rsidP="009D770E">
      <w:pPr>
        <w:rPr>
          <w:rFonts w:ascii="Times New Roman" w:hAnsi="Times New Roman" w:cs="Times New Roman"/>
        </w:rPr>
      </w:pPr>
      <w:r w:rsidRPr="009D770E">
        <w:rPr>
          <w:rFonts w:ascii="Times New Roman" w:hAnsi="Times New Roman" w:cs="Times New Roman"/>
        </w:rPr>
        <w:t>Základním hodnotícím kritériem je dle § 114 odst. 1 ZZVZ ekonomická výhodnost nabídky. Ekonomická výhodnost nabídek bude hodnocena podle výše celkové nabídkové ceny v Kč bez DPH</w:t>
      </w:r>
      <w:r w:rsidR="00E5329E">
        <w:rPr>
          <w:rFonts w:ascii="Times New Roman" w:hAnsi="Times New Roman" w:cs="Times New Roman"/>
        </w:rPr>
        <w:t xml:space="preserve"> za 8 let</w:t>
      </w:r>
      <w:r w:rsidR="00D812CA">
        <w:rPr>
          <w:rFonts w:ascii="Times New Roman" w:hAnsi="Times New Roman" w:cs="Times New Roman"/>
        </w:rPr>
        <w:t xml:space="preserve"> (</w:t>
      </w:r>
      <w:r w:rsidR="00087B44">
        <w:rPr>
          <w:rFonts w:ascii="Times New Roman" w:hAnsi="Times New Roman" w:cs="Times New Roman"/>
        </w:rPr>
        <w:t xml:space="preserve">tj. 96 </w:t>
      </w:r>
      <w:r w:rsidR="00087B44">
        <w:rPr>
          <w:rFonts w:ascii="Times New Roman" w:hAnsi="Times New Roman" w:cs="Times New Roman"/>
        </w:rPr>
        <w:lastRenderedPageBreak/>
        <w:t>měsíců)</w:t>
      </w:r>
      <w:r w:rsidRPr="009D770E">
        <w:rPr>
          <w:rFonts w:ascii="Times New Roman" w:hAnsi="Times New Roman" w:cs="Times New Roman"/>
        </w:rPr>
        <w:t>, uvedené v</w:t>
      </w:r>
      <w:r w:rsidR="00E5738F">
        <w:rPr>
          <w:rFonts w:ascii="Times New Roman" w:hAnsi="Times New Roman" w:cs="Times New Roman"/>
        </w:rPr>
        <w:t xml:space="preserve"> oceněném</w:t>
      </w:r>
      <w:r w:rsidR="001F61AD">
        <w:rPr>
          <w:rFonts w:ascii="Times New Roman" w:hAnsi="Times New Roman" w:cs="Times New Roman"/>
        </w:rPr>
        <w:t> </w:t>
      </w:r>
      <w:r w:rsidR="00E5738F">
        <w:rPr>
          <w:rFonts w:ascii="Times New Roman" w:hAnsi="Times New Roman" w:cs="Times New Roman"/>
        </w:rPr>
        <w:t>p</w:t>
      </w:r>
      <w:r w:rsidR="001F61AD">
        <w:rPr>
          <w:rFonts w:ascii="Times New Roman" w:hAnsi="Times New Roman" w:cs="Times New Roman"/>
        </w:rPr>
        <w:t xml:space="preserve">oložkovém rozpočtu </w:t>
      </w:r>
      <w:r w:rsidR="00E5738F">
        <w:rPr>
          <w:rFonts w:ascii="Times New Roman" w:hAnsi="Times New Roman" w:cs="Times New Roman"/>
        </w:rPr>
        <w:t xml:space="preserve">dle přílohy č. 2 Zadávací dokumentace </w:t>
      </w:r>
      <w:r w:rsidR="00E5329E">
        <w:rPr>
          <w:rFonts w:ascii="Times New Roman" w:hAnsi="Times New Roman" w:cs="Times New Roman"/>
        </w:rPr>
        <w:t>na listu „</w:t>
      </w:r>
      <w:r w:rsidR="00373EA8">
        <w:rPr>
          <w:rFonts w:ascii="Times New Roman" w:hAnsi="Times New Roman" w:cs="Times New Roman"/>
          <w:i/>
          <w:iCs/>
        </w:rPr>
        <w:t>R</w:t>
      </w:r>
      <w:r w:rsidR="00E5329E" w:rsidRPr="0035557A">
        <w:rPr>
          <w:rFonts w:ascii="Times New Roman" w:hAnsi="Times New Roman" w:cs="Times New Roman"/>
          <w:i/>
          <w:iCs/>
        </w:rPr>
        <w:t>ekapitulace</w:t>
      </w:r>
      <w:r w:rsidR="00E5329E">
        <w:rPr>
          <w:rFonts w:ascii="Times New Roman" w:hAnsi="Times New Roman" w:cs="Times New Roman"/>
        </w:rPr>
        <w:t>“ v</w:t>
      </w:r>
      <w:r w:rsidR="008817C1">
        <w:rPr>
          <w:rFonts w:ascii="Times New Roman" w:hAnsi="Times New Roman" w:cs="Times New Roman"/>
        </w:rPr>
        <w:t> řádku „</w:t>
      </w:r>
      <w:r w:rsidR="008817C1" w:rsidRPr="0035557A">
        <w:rPr>
          <w:rFonts w:ascii="Times New Roman" w:hAnsi="Times New Roman" w:cs="Times New Roman"/>
          <w:i/>
          <w:iCs/>
        </w:rPr>
        <w:t>Celkové náklady v Kč bez DPH</w:t>
      </w:r>
      <w:r w:rsidR="008817C1">
        <w:rPr>
          <w:rFonts w:ascii="Times New Roman" w:hAnsi="Times New Roman" w:cs="Times New Roman"/>
        </w:rPr>
        <w:t>“ a sloupci „</w:t>
      </w:r>
      <w:r w:rsidR="008817C1" w:rsidRPr="0035557A">
        <w:rPr>
          <w:rFonts w:ascii="Times New Roman" w:hAnsi="Times New Roman" w:cs="Times New Roman"/>
          <w:i/>
          <w:iCs/>
        </w:rPr>
        <w:t>Předpokládaná cena stanoven</w:t>
      </w:r>
      <w:r w:rsidR="002D6978">
        <w:rPr>
          <w:rFonts w:ascii="Times New Roman" w:hAnsi="Times New Roman" w:cs="Times New Roman"/>
          <w:i/>
          <w:iCs/>
        </w:rPr>
        <w:t>á</w:t>
      </w:r>
      <w:r w:rsidR="008817C1" w:rsidRPr="0035557A">
        <w:rPr>
          <w:rFonts w:ascii="Times New Roman" w:hAnsi="Times New Roman" w:cs="Times New Roman"/>
          <w:i/>
          <w:iCs/>
        </w:rPr>
        <w:t xml:space="preserve"> na</w:t>
      </w:r>
      <w:r w:rsidR="00DC3FE0">
        <w:rPr>
          <w:rFonts w:ascii="Times New Roman" w:hAnsi="Times New Roman" w:cs="Times New Roman"/>
          <w:i/>
          <w:iCs/>
        </w:rPr>
        <w:t> </w:t>
      </w:r>
      <w:r w:rsidR="008817C1" w:rsidRPr="0035557A">
        <w:rPr>
          <w:rFonts w:ascii="Times New Roman" w:hAnsi="Times New Roman" w:cs="Times New Roman"/>
          <w:i/>
          <w:iCs/>
        </w:rPr>
        <w:t>základě jednotkových cen uchazeče za 96 měsíců (8 let)</w:t>
      </w:r>
      <w:r w:rsidR="008817C1">
        <w:rPr>
          <w:rFonts w:ascii="Times New Roman" w:hAnsi="Times New Roman" w:cs="Times New Roman"/>
        </w:rPr>
        <w:t>“.</w:t>
      </w:r>
    </w:p>
    <w:p w14:paraId="298E80D6" w14:textId="425E59D0" w:rsidR="009D770E" w:rsidRPr="009D770E" w:rsidRDefault="009D770E" w:rsidP="009D770E">
      <w:pPr>
        <w:rPr>
          <w:rFonts w:ascii="Times New Roman" w:hAnsi="Times New Roman" w:cs="Times New Roman"/>
        </w:rPr>
      </w:pPr>
      <w:r w:rsidRPr="009D770E">
        <w:rPr>
          <w:rFonts w:ascii="Times New Roman" w:hAnsi="Times New Roman" w:cs="Times New Roman"/>
        </w:rPr>
        <w:t xml:space="preserve">Zadavatel provede hodnocení </w:t>
      </w:r>
      <w:r w:rsidR="003D34F5">
        <w:rPr>
          <w:rFonts w:ascii="Times New Roman" w:hAnsi="Times New Roman" w:cs="Times New Roman"/>
        </w:rPr>
        <w:t xml:space="preserve">nabídek </w:t>
      </w:r>
      <w:r w:rsidRPr="009D770E">
        <w:rPr>
          <w:rFonts w:ascii="Times New Roman" w:hAnsi="Times New Roman" w:cs="Times New Roman"/>
        </w:rPr>
        <w:t>následovně:</w:t>
      </w:r>
    </w:p>
    <w:p w14:paraId="5AF15B65" w14:textId="620776B2" w:rsidR="009D770E" w:rsidRPr="009D770E" w:rsidRDefault="009D770E" w:rsidP="009D770E">
      <w:pPr>
        <w:rPr>
          <w:rFonts w:ascii="Times New Roman" w:hAnsi="Times New Roman" w:cs="Times New Roman"/>
        </w:rPr>
      </w:pPr>
      <w:r w:rsidRPr="009D770E">
        <w:rPr>
          <w:rFonts w:ascii="Times New Roman" w:hAnsi="Times New Roman" w:cs="Times New Roman"/>
        </w:rPr>
        <w:t xml:space="preserve">Nabídky se seřadí vzestupně od nabídky s nejnižší celkovou nabídkovou cenou dle čl. </w:t>
      </w:r>
      <w:r w:rsidR="00D73E6C">
        <w:rPr>
          <w:rFonts w:ascii="Times New Roman" w:hAnsi="Times New Roman" w:cs="Times New Roman"/>
        </w:rPr>
        <w:fldChar w:fldCharType="begin"/>
      </w:r>
      <w:r w:rsidR="00D73E6C">
        <w:rPr>
          <w:rFonts w:ascii="Times New Roman" w:hAnsi="Times New Roman" w:cs="Times New Roman"/>
        </w:rPr>
        <w:instrText xml:space="preserve"> REF _Ref165299844 \r \h </w:instrText>
      </w:r>
      <w:r w:rsidR="00D73E6C">
        <w:rPr>
          <w:rFonts w:ascii="Times New Roman" w:hAnsi="Times New Roman" w:cs="Times New Roman"/>
        </w:rPr>
      </w:r>
      <w:r w:rsidR="00D73E6C">
        <w:rPr>
          <w:rFonts w:ascii="Times New Roman" w:hAnsi="Times New Roman" w:cs="Times New Roman"/>
        </w:rPr>
        <w:fldChar w:fldCharType="separate"/>
      </w:r>
      <w:r w:rsidR="002F4761">
        <w:rPr>
          <w:rFonts w:ascii="Times New Roman" w:hAnsi="Times New Roman" w:cs="Times New Roman"/>
        </w:rPr>
        <w:t>6|</w:t>
      </w:r>
      <w:r w:rsidR="00D73E6C">
        <w:rPr>
          <w:rFonts w:ascii="Times New Roman" w:hAnsi="Times New Roman" w:cs="Times New Roman"/>
        </w:rPr>
        <w:fldChar w:fldCharType="end"/>
      </w:r>
      <w:r w:rsidRPr="009D770E">
        <w:rPr>
          <w:rFonts w:ascii="Times New Roman" w:hAnsi="Times New Roman" w:cs="Times New Roman"/>
        </w:rPr>
        <w:t xml:space="preserve"> </w:t>
      </w:r>
      <w:r w:rsidR="00894C68">
        <w:rPr>
          <w:rFonts w:ascii="Times New Roman" w:hAnsi="Times New Roman" w:cs="Times New Roman"/>
        </w:rPr>
        <w:t>Z</w:t>
      </w:r>
      <w:r w:rsidRPr="009D770E">
        <w:rPr>
          <w:rFonts w:ascii="Times New Roman" w:hAnsi="Times New Roman" w:cs="Times New Roman"/>
        </w:rPr>
        <w:t xml:space="preserve">adávací dokumentace po nabídku s nejvyšší celkovou nabídkovou cenou (nabídka s nejnižší cenou se umístí na prvním místě). </w:t>
      </w:r>
    </w:p>
    <w:p w14:paraId="7B8D34B8" w14:textId="17203D6D" w:rsidR="009D770E" w:rsidRDefault="009D770E" w:rsidP="009D770E">
      <w:pPr>
        <w:rPr>
          <w:rFonts w:ascii="Times New Roman" w:hAnsi="Times New Roman" w:cs="Times New Roman"/>
        </w:rPr>
      </w:pPr>
      <w:r w:rsidRPr="009D770E">
        <w:rPr>
          <w:rFonts w:ascii="Times New Roman" w:hAnsi="Times New Roman" w:cs="Times New Roman"/>
        </w:rPr>
        <w:t>Pokud dvě nebo více nabídek dosáhnou stejného počtu bodů, výhodnější, tedy přednější pořadí získá nabídka podle dřívějšího času doručení nabídky (měsíc, den, hodina, minuta, vteřina).</w:t>
      </w:r>
    </w:p>
    <w:p w14:paraId="68B2EF37" w14:textId="7E990C8A" w:rsidR="00FF066F" w:rsidRDefault="00FF066F" w:rsidP="00A91EB3">
      <w:pPr>
        <w:pStyle w:val="Nadpis1"/>
        <w:rPr>
          <w:rFonts w:ascii="Times New Roman" w:hAnsi="Times New Roman" w:cs="Times New Roman"/>
        </w:rPr>
      </w:pPr>
      <w:r w:rsidRPr="00E939AD">
        <w:rPr>
          <w:rFonts w:ascii="Times New Roman" w:hAnsi="Times New Roman" w:cs="Times New Roman"/>
        </w:rPr>
        <w:t xml:space="preserve">DALŠÍ </w:t>
      </w:r>
      <w:r w:rsidR="004B4B90">
        <w:rPr>
          <w:rFonts w:ascii="Times New Roman" w:hAnsi="Times New Roman" w:cs="Times New Roman"/>
        </w:rPr>
        <w:t xml:space="preserve">podmínky a </w:t>
      </w:r>
      <w:r w:rsidRPr="00E939AD">
        <w:rPr>
          <w:rFonts w:ascii="Times New Roman" w:hAnsi="Times New Roman" w:cs="Times New Roman"/>
        </w:rPr>
        <w:t xml:space="preserve">POŽADAVKY </w:t>
      </w:r>
      <w:r w:rsidR="00A25C2B">
        <w:rPr>
          <w:rFonts w:ascii="Times New Roman" w:hAnsi="Times New Roman" w:cs="Times New Roman"/>
        </w:rPr>
        <w:t>Zadavatele</w:t>
      </w:r>
    </w:p>
    <w:p w14:paraId="794BC13A" w14:textId="7079C30D" w:rsidR="003D1BAD" w:rsidRDefault="003D1BAD" w:rsidP="003D1BAD">
      <w:pPr>
        <w:pStyle w:val="Nadpis2"/>
        <w:rPr>
          <w:rFonts w:ascii="Times New Roman" w:hAnsi="Times New Roman" w:cs="Times New Roman"/>
        </w:rPr>
      </w:pPr>
      <w:r w:rsidRPr="00E973B2">
        <w:rPr>
          <w:rFonts w:ascii="Times New Roman" w:hAnsi="Times New Roman" w:cs="Times New Roman"/>
        </w:rPr>
        <w:t>Využití skladovacích středisek Zadavatele</w:t>
      </w:r>
    </w:p>
    <w:p w14:paraId="7022CBA4" w14:textId="007040B9" w:rsidR="003D1BAD" w:rsidRDefault="003D1BAD" w:rsidP="003D1BAD">
      <w:pPr>
        <w:rPr>
          <w:rFonts w:ascii="Times New Roman" w:hAnsi="Times New Roman" w:cs="Times New Roman"/>
        </w:rPr>
      </w:pPr>
      <w:r w:rsidRPr="00E973B2">
        <w:rPr>
          <w:rFonts w:ascii="Times New Roman" w:hAnsi="Times New Roman" w:cs="Times New Roman"/>
        </w:rPr>
        <w:t xml:space="preserve">Zadavatel </w:t>
      </w:r>
      <w:r>
        <w:rPr>
          <w:rFonts w:ascii="Times New Roman" w:hAnsi="Times New Roman" w:cs="Times New Roman"/>
        </w:rPr>
        <w:t xml:space="preserve">uvádí, že pro plnění Veřejné zakázky dává </w:t>
      </w:r>
      <w:r w:rsidR="00F646A5">
        <w:rPr>
          <w:rFonts w:ascii="Times New Roman" w:hAnsi="Times New Roman" w:cs="Times New Roman"/>
        </w:rPr>
        <w:t xml:space="preserve">dodavatelům </w:t>
      </w:r>
      <w:r w:rsidR="00E25AB7">
        <w:rPr>
          <w:rFonts w:ascii="Times New Roman" w:hAnsi="Times New Roman" w:cs="Times New Roman"/>
        </w:rPr>
        <w:t xml:space="preserve">v případě jejich zájmu </w:t>
      </w:r>
      <w:r>
        <w:rPr>
          <w:rFonts w:ascii="Times New Roman" w:hAnsi="Times New Roman" w:cs="Times New Roman"/>
        </w:rPr>
        <w:t>k dispozici užívání svých středisek</w:t>
      </w:r>
      <w:r w:rsidR="00F646A5">
        <w:rPr>
          <w:rFonts w:ascii="Times New Roman" w:hAnsi="Times New Roman" w:cs="Times New Roman"/>
        </w:rPr>
        <w:t>, zejména pro účely uskladnění strojů a související techniky</w:t>
      </w:r>
      <w:r w:rsidR="002F3D39">
        <w:rPr>
          <w:rFonts w:ascii="Times New Roman" w:hAnsi="Times New Roman" w:cs="Times New Roman"/>
        </w:rPr>
        <w:t xml:space="preserve"> využívané pro plnění Veřejné zakázky</w:t>
      </w:r>
      <w:r w:rsidR="00F646A5">
        <w:rPr>
          <w:rFonts w:ascii="Times New Roman" w:hAnsi="Times New Roman" w:cs="Times New Roman"/>
        </w:rPr>
        <w:t xml:space="preserve">. </w:t>
      </w:r>
      <w:r w:rsidR="0016217F">
        <w:rPr>
          <w:rFonts w:ascii="Times New Roman" w:hAnsi="Times New Roman" w:cs="Times New Roman"/>
        </w:rPr>
        <w:t xml:space="preserve">V případě zájmu budou tato střediska poskytnuta vybranému dodavateli do nájmu formou uzavření </w:t>
      </w:r>
      <w:r w:rsidR="00C56383">
        <w:rPr>
          <w:rFonts w:ascii="Times New Roman" w:hAnsi="Times New Roman" w:cs="Times New Roman"/>
        </w:rPr>
        <w:t xml:space="preserve">samostatné </w:t>
      </w:r>
      <w:r w:rsidR="0016217F">
        <w:rPr>
          <w:rFonts w:ascii="Times New Roman" w:hAnsi="Times New Roman" w:cs="Times New Roman"/>
        </w:rPr>
        <w:t>nájemn</w:t>
      </w:r>
      <w:r w:rsidR="00C56383">
        <w:rPr>
          <w:rFonts w:ascii="Times New Roman" w:hAnsi="Times New Roman" w:cs="Times New Roman"/>
        </w:rPr>
        <w:t>í</w:t>
      </w:r>
      <w:r w:rsidR="0016217F">
        <w:rPr>
          <w:rFonts w:ascii="Times New Roman" w:hAnsi="Times New Roman" w:cs="Times New Roman"/>
        </w:rPr>
        <w:t xml:space="preserve"> smlouvy se Zadavatelem</w:t>
      </w:r>
      <w:r w:rsidR="00C56383">
        <w:rPr>
          <w:rFonts w:ascii="Times New Roman" w:hAnsi="Times New Roman" w:cs="Times New Roman"/>
        </w:rPr>
        <w:t xml:space="preserve"> vedle uzavřené Rámcové dohody, která bude řešit podmínky nájmu včetně podmínek úhrady nájemného</w:t>
      </w:r>
      <w:r w:rsidR="0016217F">
        <w:rPr>
          <w:rFonts w:ascii="Times New Roman" w:hAnsi="Times New Roman" w:cs="Times New Roman"/>
        </w:rPr>
        <w:t>. Nájemné bylo stanoveno v ceně obvyklé ve výši uvedené u</w:t>
      </w:r>
      <w:r w:rsidR="000254E9">
        <w:rPr>
          <w:rFonts w:ascii="Times New Roman" w:hAnsi="Times New Roman" w:cs="Times New Roman"/>
        </w:rPr>
        <w:t> </w:t>
      </w:r>
      <w:r w:rsidR="0016217F">
        <w:rPr>
          <w:rFonts w:ascii="Times New Roman" w:hAnsi="Times New Roman" w:cs="Times New Roman"/>
        </w:rPr>
        <w:t>jednotlivých středisek a deponií v Kč bez DPH / rok / středisko</w:t>
      </w:r>
      <w:r w:rsidR="00792662">
        <w:rPr>
          <w:rFonts w:ascii="Times New Roman" w:hAnsi="Times New Roman" w:cs="Times New Roman"/>
        </w:rPr>
        <w:t xml:space="preserve"> </w:t>
      </w:r>
      <w:r w:rsidR="008A75A7">
        <w:rPr>
          <w:rFonts w:ascii="Times New Roman" w:hAnsi="Times New Roman" w:cs="Times New Roman"/>
        </w:rPr>
        <w:t xml:space="preserve">s platností minimálně pro 1. rok trvání nájemné smlouvy </w:t>
      </w:r>
      <w:r w:rsidR="00792662">
        <w:rPr>
          <w:rFonts w:ascii="Times New Roman" w:hAnsi="Times New Roman" w:cs="Times New Roman"/>
        </w:rPr>
        <w:t>n</w:t>
      </w:r>
      <w:r w:rsidR="00071D8D">
        <w:rPr>
          <w:rFonts w:ascii="Times New Roman" w:hAnsi="Times New Roman" w:cs="Times New Roman"/>
        </w:rPr>
        <w:t>á</w:t>
      </w:r>
      <w:r w:rsidR="00792662">
        <w:rPr>
          <w:rFonts w:ascii="Times New Roman" w:hAnsi="Times New Roman" w:cs="Times New Roman"/>
        </w:rPr>
        <w:t>sledovně:</w:t>
      </w:r>
      <w:r w:rsidR="00071D8D">
        <w:rPr>
          <w:rFonts w:ascii="Times New Roman" w:hAnsi="Times New Roman" w:cs="Times New Roman"/>
        </w:rPr>
        <w:t xml:space="preserve"> </w:t>
      </w:r>
    </w:p>
    <w:p w14:paraId="6D3E890F" w14:textId="62E7CA59" w:rsidR="00CA7C8D" w:rsidRDefault="006305D7" w:rsidP="00B07482">
      <w:pPr>
        <w:pStyle w:val="Odstavecseseznamem"/>
        <w:numPr>
          <w:ilvl w:val="0"/>
          <w:numId w:val="84"/>
        </w:numPr>
        <w:rPr>
          <w:rFonts w:ascii="Times New Roman" w:hAnsi="Times New Roman" w:cs="Times New Roman"/>
        </w:rPr>
      </w:pPr>
      <w:r w:rsidRPr="006305D7">
        <w:rPr>
          <w:rFonts w:ascii="Times New Roman" w:hAnsi="Times New Roman" w:cs="Times New Roman"/>
          <w:b/>
          <w:bCs w:val="0"/>
        </w:rPr>
        <w:t>provozn</w:t>
      </w:r>
      <w:r w:rsidRPr="006305D7">
        <w:rPr>
          <w:rFonts w:ascii="Times New Roman" w:hAnsi="Times New Roman" w:cs="Times New Roman" w:hint="eastAsia"/>
          <w:b/>
          <w:bCs w:val="0"/>
        </w:rPr>
        <w:t>í</w:t>
      </w:r>
      <w:r w:rsidRPr="006305D7">
        <w:rPr>
          <w:rFonts w:ascii="Times New Roman" w:hAnsi="Times New Roman" w:cs="Times New Roman"/>
          <w:b/>
          <w:bCs w:val="0"/>
        </w:rPr>
        <w:t xml:space="preserve"> are</w:t>
      </w:r>
      <w:r w:rsidRPr="006305D7">
        <w:rPr>
          <w:rFonts w:ascii="Times New Roman" w:hAnsi="Times New Roman" w:cs="Times New Roman" w:hint="eastAsia"/>
          <w:b/>
          <w:bCs w:val="0"/>
        </w:rPr>
        <w:t>á</w:t>
      </w:r>
      <w:r w:rsidRPr="006305D7">
        <w:rPr>
          <w:rFonts w:ascii="Times New Roman" w:hAnsi="Times New Roman" w:cs="Times New Roman"/>
          <w:b/>
          <w:bCs w:val="0"/>
        </w:rPr>
        <w:t>l Čechtice</w:t>
      </w:r>
      <w:r>
        <w:rPr>
          <w:rFonts w:ascii="Times New Roman" w:hAnsi="Times New Roman" w:cs="Times New Roman"/>
        </w:rPr>
        <w:t xml:space="preserve"> – LV</w:t>
      </w:r>
      <w:r w:rsidRPr="006305D7">
        <w:rPr>
          <w:rFonts w:ascii="Times New Roman" w:hAnsi="Times New Roman" w:cs="Times New Roman"/>
        </w:rPr>
        <w:t xml:space="preserve"> č. 131, k.ú. </w:t>
      </w:r>
      <w:r>
        <w:rPr>
          <w:rFonts w:ascii="Times New Roman" w:hAnsi="Times New Roman" w:cs="Times New Roman"/>
        </w:rPr>
        <w:t xml:space="preserve">a obec </w:t>
      </w:r>
      <w:r w:rsidRPr="006305D7">
        <w:rPr>
          <w:rFonts w:ascii="Times New Roman" w:hAnsi="Times New Roman" w:cs="Times New Roman"/>
        </w:rPr>
        <w:t>Čechtice</w:t>
      </w:r>
      <w:r>
        <w:rPr>
          <w:rFonts w:ascii="Times New Roman" w:hAnsi="Times New Roman" w:cs="Times New Roman"/>
        </w:rPr>
        <w:t xml:space="preserve">, okres Benešov, nájemné </w:t>
      </w:r>
      <w:r w:rsidR="00B07482" w:rsidRPr="00B07482">
        <w:rPr>
          <w:rFonts w:ascii="Times New Roman" w:hAnsi="Times New Roman" w:cs="Times New Roman"/>
        </w:rPr>
        <w:t>744</w:t>
      </w:r>
      <w:r w:rsidR="00B07482">
        <w:rPr>
          <w:rFonts w:ascii="Times New Roman" w:hAnsi="Times New Roman" w:cs="Times New Roman"/>
        </w:rPr>
        <w:t>.</w:t>
      </w:r>
      <w:r w:rsidR="00B07482" w:rsidRPr="00B07482">
        <w:rPr>
          <w:rFonts w:ascii="Times New Roman" w:hAnsi="Times New Roman" w:cs="Times New Roman"/>
        </w:rPr>
        <w:t>000</w:t>
      </w:r>
      <w:r w:rsidR="00B07482">
        <w:rPr>
          <w:rFonts w:ascii="Times New Roman" w:hAnsi="Times New Roman" w:cs="Times New Roman"/>
        </w:rPr>
        <w:t>,- Kč bez DPH / rok;</w:t>
      </w:r>
    </w:p>
    <w:p w14:paraId="0F2E9D62" w14:textId="7F053918" w:rsidR="006305D7" w:rsidRDefault="006305D7" w:rsidP="00B07482">
      <w:pPr>
        <w:pStyle w:val="Odstavecseseznamem"/>
        <w:numPr>
          <w:ilvl w:val="0"/>
          <w:numId w:val="84"/>
        </w:numPr>
        <w:rPr>
          <w:rFonts w:ascii="Times New Roman" w:hAnsi="Times New Roman" w:cs="Times New Roman"/>
        </w:rPr>
      </w:pPr>
      <w:r w:rsidRPr="006305D7">
        <w:rPr>
          <w:rFonts w:ascii="Times New Roman" w:hAnsi="Times New Roman" w:cs="Times New Roman"/>
          <w:b/>
          <w:bCs w:val="0"/>
        </w:rPr>
        <w:t>provozn</w:t>
      </w:r>
      <w:r w:rsidRPr="006305D7">
        <w:rPr>
          <w:rFonts w:ascii="Times New Roman" w:hAnsi="Times New Roman" w:cs="Times New Roman" w:hint="eastAsia"/>
          <w:b/>
          <w:bCs w:val="0"/>
        </w:rPr>
        <w:t>í</w:t>
      </w:r>
      <w:r w:rsidRPr="006305D7">
        <w:rPr>
          <w:rFonts w:ascii="Times New Roman" w:hAnsi="Times New Roman" w:cs="Times New Roman"/>
          <w:b/>
          <w:bCs w:val="0"/>
        </w:rPr>
        <w:t xml:space="preserve"> are</w:t>
      </w:r>
      <w:r w:rsidRPr="006305D7">
        <w:rPr>
          <w:rFonts w:ascii="Times New Roman" w:hAnsi="Times New Roman" w:cs="Times New Roman" w:hint="eastAsia"/>
          <w:b/>
          <w:bCs w:val="0"/>
        </w:rPr>
        <w:t>á</w:t>
      </w:r>
      <w:r w:rsidRPr="006305D7">
        <w:rPr>
          <w:rFonts w:ascii="Times New Roman" w:hAnsi="Times New Roman" w:cs="Times New Roman"/>
          <w:b/>
          <w:bCs w:val="0"/>
        </w:rPr>
        <w:t>l Dobříš</w:t>
      </w:r>
      <w:r>
        <w:rPr>
          <w:rFonts w:ascii="Times New Roman" w:hAnsi="Times New Roman" w:cs="Times New Roman"/>
        </w:rPr>
        <w:t xml:space="preserve"> – LV</w:t>
      </w:r>
      <w:r w:rsidRPr="006305D7">
        <w:rPr>
          <w:rFonts w:ascii="Times New Roman" w:hAnsi="Times New Roman" w:cs="Times New Roman"/>
        </w:rPr>
        <w:t xml:space="preserve"> č. 1821, k.ú. </w:t>
      </w:r>
      <w:r>
        <w:rPr>
          <w:rFonts w:ascii="Times New Roman" w:hAnsi="Times New Roman" w:cs="Times New Roman"/>
        </w:rPr>
        <w:t xml:space="preserve">a obec </w:t>
      </w:r>
      <w:r w:rsidRPr="006305D7">
        <w:rPr>
          <w:rFonts w:ascii="Times New Roman" w:hAnsi="Times New Roman" w:cs="Times New Roman"/>
        </w:rPr>
        <w:t>Dobříš</w:t>
      </w:r>
      <w:r>
        <w:rPr>
          <w:rFonts w:ascii="Times New Roman" w:hAnsi="Times New Roman" w:cs="Times New Roman"/>
        </w:rPr>
        <w:t>, okres Příbram</w:t>
      </w:r>
      <w:r w:rsidR="00B07482">
        <w:rPr>
          <w:rFonts w:ascii="Times New Roman" w:hAnsi="Times New Roman" w:cs="Times New Roman"/>
        </w:rPr>
        <w:t xml:space="preserve">, nájemné </w:t>
      </w:r>
      <w:r w:rsidR="00B07482" w:rsidRPr="00B07482">
        <w:rPr>
          <w:rFonts w:ascii="Times New Roman" w:hAnsi="Times New Roman" w:cs="Times New Roman"/>
        </w:rPr>
        <w:t>640</w:t>
      </w:r>
      <w:r w:rsidR="00B07482">
        <w:rPr>
          <w:rFonts w:ascii="Times New Roman" w:hAnsi="Times New Roman" w:cs="Times New Roman"/>
        </w:rPr>
        <w:t>.</w:t>
      </w:r>
      <w:r w:rsidR="00B07482" w:rsidRPr="00B07482">
        <w:rPr>
          <w:rFonts w:ascii="Times New Roman" w:hAnsi="Times New Roman" w:cs="Times New Roman"/>
        </w:rPr>
        <w:t>000</w:t>
      </w:r>
      <w:r w:rsidR="00B07482">
        <w:rPr>
          <w:rFonts w:ascii="Times New Roman" w:hAnsi="Times New Roman" w:cs="Times New Roman"/>
        </w:rPr>
        <w:t>,- Kč bez DPH / rok;</w:t>
      </w:r>
    </w:p>
    <w:p w14:paraId="2ACD2552" w14:textId="0E8DEF2D" w:rsidR="006305D7" w:rsidRDefault="006305D7" w:rsidP="00B07482">
      <w:pPr>
        <w:pStyle w:val="Odstavecseseznamem"/>
        <w:numPr>
          <w:ilvl w:val="0"/>
          <w:numId w:val="84"/>
        </w:numPr>
        <w:rPr>
          <w:rFonts w:ascii="Times New Roman" w:hAnsi="Times New Roman" w:cs="Times New Roman"/>
        </w:rPr>
      </w:pPr>
      <w:r w:rsidRPr="006305D7">
        <w:rPr>
          <w:rFonts w:ascii="Times New Roman" w:hAnsi="Times New Roman" w:cs="Times New Roman"/>
          <w:b/>
          <w:bCs w:val="0"/>
        </w:rPr>
        <w:t>provozn</w:t>
      </w:r>
      <w:r w:rsidRPr="006305D7">
        <w:rPr>
          <w:rFonts w:ascii="Times New Roman" w:hAnsi="Times New Roman" w:cs="Times New Roman" w:hint="eastAsia"/>
          <w:b/>
          <w:bCs w:val="0"/>
        </w:rPr>
        <w:t>í</w:t>
      </w:r>
      <w:r w:rsidRPr="006305D7">
        <w:rPr>
          <w:rFonts w:ascii="Times New Roman" w:hAnsi="Times New Roman" w:cs="Times New Roman"/>
          <w:b/>
          <w:bCs w:val="0"/>
        </w:rPr>
        <w:t xml:space="preserve"> are</w:t>
      </w:r>
      <w:r w:rsidRPr="006305D7">
        <w:rPr>
          <w:rFonts w:ascii="Times New Roman" w:hAnsi="Times New Roman" w:cs="Times New Roman" w:hint="eastAsia"/>
          <w:b/>
          <w:bCs w:val="0"/>
        </w:rPr>
        <w:t>á</w:t>
      </w:r>
      <w:r w:rsidRPr="006305D7">
        <w:rPr>
          <w:rFonts w:ascii="Times New Roman" w:hAnsi="Times New Roman" w:cs="Times New Roman"/>
          <w:b/>
          <w:bCs w:val="0"/>
        </w:rPr>
        <w:t>l Drásov</w:t>
      </w:r>
      <w:r>
        <w:rPr>
          <w:rFonts w:ascii="Times New Roman" w:hAnsi="Times New Roman" w:cs="Times New Roman"/>
        </w:rPr>
        <w:t xml:space="preserve"> – LV</w:t>
      </w:r>
      <w:r w:rsidRPr="006305D7">
        <w:rPr>
          <w:rFonts w:ascii="Times New Roman" w:hAnsi="Times New Roman" w:cs="Times New Roman"/>
        </w:rPr>
        <w:t xml:space="preserve"> č. 185, k.ú. Drásov u Příbramě</w:t>
      </w:r>
      <w:r>
        <w:rPr>
          <w:rFonts w:ascii="Times New Roman" w:hAnsi="Times New Roman" w:cs="Times New Roman"/>
        </w:rPr>
        <w:t>, obec Drásov, okres Příbram</w:t>
      </w:r>
      <w:r w:rsidR="00B07482">
        <w:rPr>
          <w:rFonts w:ascii="Times New Roman" w:hAnsi="Times New Roman" w:cs="Times New Roman"/>
        </w:rPr>
        <w:t xml:space="preserve">, nájemné </w:t>
      </w:r>
      <w:r w:rsidR="00B07482" w:rsidRPr="00B07482">
        <w:rPr>
          <w:rFonts w:ascii="Times New Roman" w:hAnsi="Times New Roman" w:cs="Times New Roman"/>
        </w:rPr>
        <w:t>2</w:t>
      </w:r>
      <w:r w:rsidR="00B07482">
        <w:rPr>
          <w:rFonts w:ascii="Times New Roman" w:hAnsi="Times New Roman" w:cs="Times New Roman"/>
        </w:rPr>
        <w:t>.</w:t>
      </w:r>
      <w:r w:rsidR="00B07482" w:rsidRPr="00B07482">
        <w:rPr>
          <w:rFonts w:ascii="Times New Roman" w:hAnsi="Times New Roman" w:cs="Times New Roman"/>
        </w:rPr>
        <w:t>692</w:t>
      </w:r>
      <w:r w:rsidR="00B07482">
        <w:rPr>
          <w:rFonts w:ascii="Times New Roman" w:hAnsi="Times New Roman" w:cs="Times New Roman"/>
        </w:rPr>
        <w:t>.</w:t>
      </w:r>
      <w:r w:rsidR="00B07482" w:rsidRPr="00B07482">
        <w:rPr>
          <w:rFonts w:ascii="Times New Roman" w:hAnsi="Times New Roman" w:cs="Times New Roman"/>
        </w:rPr>
        <w:t>000</w:t>
      </w:r>
      <w:r w:rsidR="00B07482">
        <w:rPr>
          <w:rFonts w:ascii="Times New Roman" w:hAnsi="Times New Roman" w:cs="Times New Roman"/>
        </w:rPr>
        <w:t>,- Kč bez DPH / rok;</w:t>
      </w:r>
    </w:p>
    <w:p w14:paraId="216D47A7" w14:textId="1C326F4E" w:rsidR="006305D7" w:rsidRDefault="006305D7" w:rsidP="00B07482">
      <w:pPr>
        <w:pStyle w:val="Odstavecseseznamem"/>
        <w:numPr>
          <w:ilvl w:val="0"/>
          <w:numId w:val="84"/>
        </w:numPr>
        <w:rPr>
          <w:rFonts w:ascii="Times New Roman" w:hAnsi="Times New Roman" w:cs="Times New Roman"/>
        </w:rPr>
      </w:pPr>
      <w:r w:rsidRPr="006305D7">
        <w:rPr>
          <w:rFonts w:ascii="Times New Roman" w:hAnsi="Times New Roman" w:cs="Times New Roman"/>
          <w:b/>
          <w:bCs w:val="0"/>
        </w:rPr>
        <w:t>provozn</w:t>
      </w:r>
      <w:r w:rsidRPr="006305D7">
        <w:rPr>
          <w:rFonts w:ascii="Times New Roman" w:hAnsi="Times New Roman" w:cs="Times New Roman" w:hint="eastAsia"/>
          <w:b/>
          <w:bCs w:val="0"/>
        </w:rPr>
        <w:t>í</w:t>
      </w:r>
      <w:r w:rsidRPr="006305D7">
        <w:rPr>
          <w:rFonts w:ascii="Times New Roman" w:hAnsi="Times New Roman" w:cs="Times New Roman"/>
          <w:b/>
          <w:bCs w:val="0"/>
        </w:rPr>
        <w:t xml:space="preserve"> are</w:t>
      </w:r>
      <w:r w:rsidRPr="006305D7">
        <w:rPr>
          <w:rFonts w:ascii="Times New Roman" w:hAnsi="Times New Roman" w:cs="Times New Roman" w:hint="eastAsia"/>
          <w:b/>
          <w:bCs w:val="0"/>
        </w:rPr>
        <w:t>á</w:t>
      </w:r>
      <w:r w:rsidRPr="006305D7">
        <w:rPr>
          <w:rFonts w:ascii="Times New Roman" w:hAnsi="Times New Roman" w:cs="Times New Roman"/>
          <w:b/>
          <w:bCs w:val="0"/>
        </w:rPr>
        <w:t>l Rožmitál</w:t>
      </w:r>
      <w:r>
        <w:rPr>
          <w:rFonts w:ascii="Times New Roman" w:hAnsi="Times New Roman" w:cs="Times New Roman"/>
        </w:rPr>
        <w:t xml:space="preserve"> – LV</w:t>
      </w:r>
      <w:r w:rsidRPr="006305D7">
        <w:rPr>
          <w:rFonts w:ascii="Times New Roman" w:hAnsi="Times New Roman" w:cs="Times New Roman"/>
        </w:rPr>
        <w:t xml:space="preserve"> č. 229, k.ú. </w:t>
      </w:r>
      <w:r>
        <w:rPr>
          <w:rFonts w:ascii="Times New Roman" w:hAnsi="Times New Roman" w:cs="Times New Roman"/>
        </w:rPr>
        <w:t xml:space="preserve">a obec </w:t>
      </w:r>
      <w:r w:rsidRPr="006305D7">
        <w:rPr>
          <w:rFonts w:ascii="Times New Roman" w:hAnsi="Times New Roman" w:cs="Times New Roman"/>
        </w:rPr>
        <w:t>Rožmitál pod Třemšínem</w:t>
      </w:r>
      <w:r>
        <w:rPr>
          <w:rFonts w:ascii="Times New Roman" w:hAnsi="Times New Roman" w:cs="Times New Roman"/>
        </w:rPr>
        <w:t>, okres Příbram</w:t>
      </w:r>
      <w:r w:rsidR="00B07482">
        <w:rPr>
          <w:rFonts w:ascii="Times New Roman" w:hAnsi="Times New Roman" w:cs="Times New Roman"/>
        </w:rPr>
        <w:t xml:space="preserve">, nájemné </w:t>
      </w:r>
      <w:r w:rsidR="00B07482" w:rsidRPr="00B07482">
        <w:rPr>
          <w:rFonts w:ascii="Times New Roman" w:hAnsi="Times New Roman" w:cs="Times New Roman"/>
        </w:rPr>
        <w:t>1</w:t>
      </w:r>
      <w:r w:rsidR="00B07482">
        <w:rPr>
          <w:rFonts w:ascii="Times New Roman" w:hAnsi="Times New Roman" w:cs="Times New Roman"/>
        </w:rPr>
        <w:t>.</w:t>
      </w:r>
      <w:r w:rsidR="00B07482" w:rsidRPr="00B07482">
        <w:rPr>
          <w:rFonts w:ascii="Times New Roman" w:hAnsi="Times New Roman" w:cs="Times New Roman"/>
        </w:rPr>
        <w:t>128</w:t>
      </w:r>
      <w:r w:rsidR="00B07482">
        <w:rPr>
          <w:rFonts w:ascii="Times New Roman" w:hAnsi="Times New Roman" w:cs="Times New Roman"/>
        </w:rPr>
        <w:t>.</w:t>
      </w:r>
      <w:r w:rsidR="00B07482" w:rsidRPr="00B07482">
        <w:rPr>
          <w:rFonts w:ascii="Times New Roman" w:hAnsi="Times New Roman" w:cs="Times New Roman"/>
        </w:rPr>
        <w:t>000</w:t>
      </w:r>
      <w:r w:rsidR="00B07482">
        <w:rPr>
          <w:rFonts w:ascii="Times New Roman" w:hAnsi="Times New Roman" w:cs="Times New Roman"/>
        </w:rPr>
        <w:t>,- Kč bez DPH / rok;</w:t>
      </w:r>
    </w:p>
    <w:p w14:paraId="0C226637" w14:textId="6F95BF94" w:rsidR="006305D7" w:rsidRDefault="006305D7" w:rsidP="00B07482">
      <w:pPr>
        <w:pStyle w:val="Odstavecseseznamem"/>
        <w:numPr>
          <w:ilvl w:val="0"/>
          <w:numId w:val="84"/>
        </w:numPr>
        <w:rPr>
          <w:rFonts w:ascii="Times New Roman" w:hAnsi="Times New Roman" w:cs="Times New Roman"/>
        </w:rPr>
      </w:pPr>
      <w:r w:rsidRPr="006305D7">
        <w:rPr>
          <w:rFonts w:ascii="Times New Roman" w:hAnsi="Times New Roman" w:cs="Times New Roman"/>
          <w:b/>
          <w:bCs w:val="0"/>
        </w:rPr>
        <w:t>provozn</w:t>
      </w:r>
      <w:r w:rsidRPr="006305D7">
        <w:rPr>
          <w:rFonts w:ascii="Times New Roman" w:hAnsi="Times New Roman" w:cs="Times New Roman" w:hint="eastAsia"/>
          <w:b/>
          <w:bCs w:val="0"/>
        </w:rPr>
        <w:t>í</w:t>
      </w:r>
      <w:r w:rsidRPr="006305D7">
        <w:rPr>
          <w:rFonts w:ascii="Times New Roman" w:hAnsi="Times New Roman" w:cs="Times New Roman"/>
          <w:b/>
          <w:bCs w:val="0"/>
        </w:rPr>
        <w:t xml:space="preserve"> are</w:t>
      </w:r>
      <w:r w:rsidRPr="006305D7">
        <w:rPr>
          <w:rFonts w:ascii="Times New Roman" w:hAnsi="Times New Roman" w:cs="Times New Roman" w:hint="eastAsia"/>
          <w:b/>
          <w:bCs w:val="0"/>
        </w:rPr>
        <w:t>á</w:t>
      </w:r>
      <w:r w:rsidRPr="006305D7">
        <w:rPr>
          <w:rFonts w:ascii="Times New Roman" w:hAnsi="Times New Roman" w:cs="Times New Roman"/>
          <w:b/>
          <w:bCs w:val="0"/>
        </w:rPr>
        <w:t>l Sedlčany</w:t>
      </w:r>
      <w:r>
        <w:rPr>
          <w:rFonts w:ascii="Times New Roman" w:hAnsi="Times New Roman" w:cs="Times New Roman"/>
        </w:rPr>
        <w:t xml:space="preserve"> – LV</w:t>
      </w:r>
      <w:r w:rsidRPr="006305D7">
        <w:rPr>
          <w:rFonts w:ascii="Times New Roman" w:hAnsi="Times New Roman" w:cs="Times New Roman"/>
        </w:rPr>
        <w:t xml:space="preserve"> č. 705, k.ú. </w:t>
      </w:r>
      <w:r w:rsidR="00B07482">
        <w:rPr>
          <w:rFonts w:ascii="Times New Roman" w:hAnsi="Times New Roman" w:cs="Times New Roman"/>
        </w:rPr>
        <w:t xml:space="preserve">a obec </w:t>
      </w:r>
      <w:r w:rsidRPr="006305D7">
        <w:rPr>
          <w:rFonts w:ascii="Times New Roman" w:hAnsi="Times New Roman" w:cs="Times New Roman"/>
        </w:rPr>
        <w:t>Sedlčany</w:t>
      </w:r>
      <w:r w:rsidR="00B07482">
        <w:rPr>
          <w:rFonts w:ascii="Times New Roman" w:hAnsi="Times New Roman" w:cs="Times New Roman"/>
        </w:rPr>
        <w:t xml:space="preserve">, okres Příbram, nájemné </w:t>
      </w:r>
      <w:r w:rsidR="00B07482" w:rsidRPr="00B07482">
        <w:rPr>
          <w:rFonts w:ascii="Times New Roman" w:hAnsi="Times New Roman" w:cs="Times New Roman"/>
        </w:rPr>
        <w:t>892</w:t>
      </w:r>
      <w:r w:rsidR="00B07482">
        <w:rPr>
          <w:rFonts w:ascii="Times New Roman" w:hAnsi="Times New Roman" w:cs="Times New Roman"/>
        </w:rPr>
        <w:t>.</w:t>
      </w:r>
      <w:r w:rsidR="00B07482" w:rsidRPr="00B07482">
        <w:rPr>
          <w:rFonts w:ascii="Times New Roman" w:hAnsi="Times New Roman" w:cs="Times New Roman"/>
        </w:rPr>
        <w:t>000</w:t>
      </w:r>
      <w:r w:rsidR="00B07482">
        <w:rPr>
          <w:rFonts w:ascii="Times New Roman" w:hAnsi="Times New Roman" w:cs="Times New Roman"/>
        </w:rPr>
        <w:t>,- Kč bez DPH / rok;</w:t>
      </w:r>
    </w:p>
    <w:p w14:paraId="056F61DE" w14:textId="6CB3B4E9" w:rsidR="006305D7" w:rsidRDefault="006305D7" w:rsidP="00B07482">
      <w:pPr>
        <w:pStyle w:val="Odstavecseseznamem"/>
        <w:numPr>
          <w:ilvl w:val="0"/>
          <w:numId w:val="84"/>
        </w:numPr>
        <w:rPr>
          <w:rFonts w:ascii="Times New Roman" w:hAnsi="Times New Roman" w:cs="Times New Roman"/>
        </w:rPr>
      </w:pPr>
      <w:r w:rsidRPr="006305D7">
        <w:rPr>
          <w:rFonts w:ascii="Times New Roman" w:hAnsi="Times New Roman" w:cs="Times New Roman"/>
          <w:b/>
          <w:bCs w:val="0"/>
        </w:rPr>
        <w:t>provozn</w:t>
      </w:r>
      <w:r w:rsidRPr="006305D7">
        <w:rPr>
          <w:rFonts w:ascii="Times New Roman" w:hAnsi="Times New Roman" w:cs="Times New Roman" w:hint="eastAsia"/>
          <w:b/>
          <w:bCs w:val="0"/>
        </w:rPr>
        <w:t>í</w:t>
      </w:r>
      <w:r w:rsidRPr="006305D7">
        <w:rPr>
          <w:rFonts w:ascii="Times New Roman" w:hAnsi="Times New Roman" w:cs="Times New Roman"/>
          <w:b/>
          <w:bCs w:val="0"/>
        </w:rPr>
        <w:t xml:space="preserve"> are</w:t>
      </w:r>
      <w:r w:rsidRPr="006305D7">
        <w:rPr>
          <w:rFonts w:ascii="Times New Roman" w:hAnsi="Times New Roman" w:cs="Times New Roman" w:hint="eastAsia"/>
          <w:b/>
          <w:bCs w:val="0"/>
        </w:rPr>
        <w:t>á</w:t>
      </w:r>
      <w:r w:rsidRPr="006305D7">
        <w:rPr>
          <w:rFonts w:ascii="Times New Roman" w:hAnsi="Times New Roman" w:cs="Times New Roman"/>
          <w:b/>
          <w:bCs w:val="0"/>
        </w:rPr>
        <w:t>l Sedlec-Prčice</w:t>
      </w:r>
      <w:r>
        <w:rPr>
          <w:rFonts w:ascii="Times New Roman" w:hAnsi="Times New Roman" w:cs="Times New Roman"/>
        </w:rPr>
        <w:t xml:space="preserve"> – LV</w:t>
      </w:r>
      <w:r w:rsidRPr="006305D7">
        <w:rPr>
          <w:rFonts w:ascii="Times New Roman" w:hAnsi="Times New Roman" w:cs="Times New Roman"/>
        </w:rPr>
        <w:t xml:space="preserve"> č. 590, k.ú. Prčice</w:t>
      </w:r>
      <w:r w:rsidR="00B07482">
        <w:rPr>
          <w:rFonts w:ascii="Times New Roman" w:hAnsi="Times New Roman" w:cs="Times New Roman"/>
        </w:rPr>
        <w:t xml:space="preserve">, obec </w:t>
      </w:r>
      <w:r w:rsidR="00B07482" w:rsidRPr="00B07482">
        <w:rPr>
          <w:rFonts w:ascii="Times New Roman" w:hAnsi="Times New Roman" w:cs="Times New Roman"/>
        </w:rPr>
        <w:t>Sedlec-Pr</w:t>
      </w:r>
      <w:r w:rsidR="00B07482" w:rsidRPr="00B07482">
        <w:rPr>
          <w:rFonts w:ascii="Times New Roman" w:hAnsi="Times New Roman" w:cs="Times New Roman" w:hint="eastAsia"/>
        </w:rPr>
        <w:t>č</w:t>
      </w:r>
      <w:r w:rsidR="00B07482" w:rsidRPr="00B07482">
        <w:rPr>
          <w:rFonts w:ascii="Times New Roman" w:hAnsi="Times New Roman" w:cs="Times New Roman"/>
        </w:rPr>
        <w:t>ice</w:t>
      </w:r>
      <w:r w:rsidR="00B07482">
        <w:rPr>
          <w:rFonts w:ascii="Times New Roman" w:hAnsi="Times New Roman" w:cs="Times New Roman"/>
        </w:rPr>
        <w:t xml:space="preserve">, okres Příbram, nájemné </w:t>
      </w:r>
      <w:r w:rsidR="00B07482" w:rsidRPr="00B07482">
        <w:rPr>
          <w:rFonts w:ascii="Times New Roman" w:hAnsi="Times New Roman" w:cs="Times New Roman"/>
        </w:rPr>
        <w:t>549</w:t>
      </w:r>
      <w:r w:rsidR="00B07482">
        <w:rPr>
          <w:rFonts w:ascii="Times New Roman" w:hAnsi="Times New Roman" w:cs="Times New Roman"/>
        </w:rPr>
        <w:t>.</w:t>
      </w:r>
      <w:r w:rsidR="00B07482" w:rsidRPr="00B07482">
        <w:rPr>
          <w:rFonts w:ascii="Times New Roman" w:hAnsi="Times New Roman" w:cs="Times New Roman"/>
        </w:rPr>
        <w:t>000</w:t>
      </w:r>
      <w:r w:rsidR="00B07482">
        <w:rPr>
          <w:rFonts w:ascii="Times New Roman" w:hAnsi="Times New Roman" w:cs="Times New Roman"/>
        </w:rPr>
        <w:t>,- Kč bez DPH / rok;</w:t>
      </w:r>
    </w:p>
    <w:p w14:paraId="00846CF0" w14:textId="7D33D1D5" w:rsidR="006305D7" w:rsidRDefault="006305D7" w:rsidP="00B07482">
      <w:pPr>
        <w:pStyle w:val="Odstavecseseznamem"/>
        <w:numPr>
          <w:ilvl w:val="0"/>
          <w:numId w:val="84"/>
        </w:numPr>
        <w:rPr>
          <w:rFonts w:ascii="Times New Roman" w:hAnsi="Times New Roman" w:cs="Times New Roman"/>
        </w:rPr>
      </w:pPr>
      <w:r w:rsidRPr="006305D7">
        <w:rPr>
          <w:rFonts w:ascii="Times New Roman" w:hAnsi="Times New Roman" w:cs="Times New Roman"/>
          <w:b/>
          <w:bCs w:val="0"/>
        </w:rPr>
        <w:t>provozn</w:t>
      </w:r>
      <w:r w:rsidRPr="006305D7">
        <w:rPr>
          <w:rFonts w:ascii="Times New Roman" w:hAnsi="Times New Roman" w:cs="Times New Roman" w:hint="eastAsia"/>
          <w:b/>
          <w:bCs w:val="0"/>
        </w:rPr>
        <w:t>í</w:t>
      </w:r>
      <w:r w:rsidRPr="006305D7">
        <w:rPr>
          <w:rFonts w:ascii="Times New Roman" w:hAnsi="Times New Roman" w:cs="Times New Roman"/>
          <w:b/>
          <w:bCs w:val="0"/>
        </w:rPr>
        <w:t xml:space="preserve"> are</w:t>
      </w:r>
      <w:r w:rsidRPr="006305D7">
        <w:rPr>
          <w:rFonts w:ascii="Times New Roman" w:hAnsi="Times New Roman" w:cs="Times New Roman" w:hint="eastAsia"/>
          <w:b/>
          <w:bCs w:val="0"/>
        </w:rPr>
        <w:t>á</w:t>
      </w:r>
      <w:r w:rsidRPr="006305D7">
        <w:rPr>
          <w:rFonts w:ascii="Times New Roman" w:hAnsi="Times New Roman" w:cs="Times New Roman"/>
          <w:b/>
          <w:bCs w:val="0"/>
        </w:rPr>
        <w:t>l Tloskov</w:t>
      </w:r>
      <w:r>
        <w:rPr>
          <w:rFonts w:ascii="Times New Roman" w:hAnsi="Times New Roman" w:cs="Times New Roman"/>
        </w:rPr>
        <w:t xml:space="preserve"> – LV</w:t>
      </w:r>
      <w:r w:rsidRPr="006305D7">
        <w:rPr>
          <w:rFonts w:ascii="Times New Roman" w:hAnsi="Times New Roman" w:cs="Times New Roman"/>
        </w:rPr>
        <w:t xml:space="preserve"> č. 63, k.ú. Mlékovice u Neveklova</w:t>
      </w:r>
      <w:r w:rsidR="00B07482">
        <w:rPr>
          <w:rFonts w:ascii="Times New Roman" w:hAnsi="Times New Roman" w:cs="Times New Roman"/>
        </w:rPr>
        <w:t xml:space="preserve">, obec Neveklov, okres Benešov, nájemné </w:t>
      </w:r>
      <w:r w:rsidR="00B07482" w:rsidRPr="00B07482">
        <w:rPr>
          <w:rFonts w:ascii="Times New Roman" w:hAnsi="Times New Roman" w:cs="Times New Roman"/>
        </w:rPr>
        <w:t>649</w:t>
      </w:r>
      <w:r w:rsidR="00B07482">
        <w:rPr>
          <w:rFonts w:ascii="Times New Roman" w:hAnsi="Times New Roman" w:cs="Times New Roman"/>
        </w:rPr>
        <w:t>.</w:t>
      </w:r>
      <w:r w:rsidR="00B07482" w:rsidRPr="00B07482">
        <w:rPr>
          <w:rFonts w:ascii="Times New Roman" w:hAnsi="Times New Roman" w:cs="Times New Roman"/>
        </w:rPr>
        <w:t>000</w:t>
      </w:r>
      <w:r w:rsidR="00B07482">
        <w:rPr>
          <w:rFonts w:ascii="Times New Roman" w:hAnsi="Times New Roman" w:cs="Times New Roman"/>
        </w:rPr>
        <w:t>,- Kč bez DPH / rok;</w:t>
      </w:r>
    </w:p>
    <w:p w14:paraId="464B7774" w14:textId="209647C7" w:rsidR="006305D7" w:rsidRDefault="006305D7" w:rsidP="00B07482">
      <w:pPr>
        <w:pStyle w:val="Odstavecseseznamem"/>
        <w:numPr>
          <w:ilvl w:val="0"/>
          <w:numId w:val="84"/>
        </w:numPr>
        <w:rPr>
          <w:rFonts w:ascii="Times New Roman" w:hAnsi="Times New Roman" w:cs="Times New Roman"/>
        </w:rPr>
      </w:pPr>
      <w:r w:rsidRPr="006305D7">
        <w:rPr>
          <w:rFonts w:ascii="Times New Roman" w:hAnsi="Times New Roman" w:cs="Times New Roman"/>
          <w:b/>
          <w:bCs w:val="0"/>
        </w:rPr>
        <w:t>provozn</w:t>
      </w:r>
      <w:r w:rsidRPr="006305D7">
        <w:rPr>
          <w:rFonts w:ascii="Times New Roman" w:hAnsi="Times New Roman" w:cs="Times New Roman" w:hint="eastAsia"/>
          <w:b/>
          <w:bCs w:val="0"/>
        </w:rPr>
        <w:t>í</w:t>
      </w:r>
      <w:r w:rsidRPr="006305D7">
        <w:rPr>
          <w:rFonts w:ascii="Times New Roman" w:hAnsi="Times New Roman" w:cs="Times New Roman"/>
          <w:b/>
          <w:bCs w:val="0"/>
        </w:rPr>
        <w:t xml:space="preserve"> are</w:t>
      </w:r>
      <w:r w:rsidRPr="006305D7">
        <w:rPr>
          <w:rFonts w:ascii="Times New Roman" w:hAnsi="Times New Roman" w:cs="Times New Roman" w:hint="eastAsia"/>
          <w:b/>
          <w:bCs w:val="0"/>
        </w:rPr>
        <w:t>á</w:t>
      </w:r>
      <w:r w:rsidRPr="006305D7">
        <w:rPr>
          <w:rFonts w:ascii="Times New Roman" w:hAnsi="Times New Roman" w:cs="Times New Roman"/>
          <w:b/>
          <w:bCs w:val="0"/>
        </w:rPr>
        <w:t>l Vlašim</w:t>
      </w:r>
      <w:r>
        <w:rPr>
          <w:rFonts w:ascii="Times New Roman" w:hAnsi="Times New Roman" w:cs="Times New Roman"/>
        </w:rPr>
        <w:t xml:space="preserve"> – LV</w:t>
      </w:r>
      <w:r w:rsidRPr="006305D7">
        <w:rPr>
          <w:rFonts w:ascii="Times New Roman" w:hAnsi="Times New Roman" w:cs="Times New Roman"/>
        </w:rPr>
        <w:t xml:space="preserve"> č. 1141, k.ú. </w:t>
      </w:r>
      <w:r w:rsidR="00B07482">
        <w:rPr>
          <w:rFonts w:ascii="Times New Roman" w:hAnsi="Times New Roman" w:cs="Times New Roman"/>
        </w:rPr>
        <w:t xml:space="preserve">a obec </w:t>
      </w:r>
      <w:r w:rsidRPr="006305D7">
        <w:rPr>
          <w:rFonts w:ascii="Times New Roman" w:hAnsi="Times New Roman" w:cs="Times New Roman"/>
        </w:rPr>
        <w:t>Vlašim</w:t>
      </w:r>
      <w:r w:rsidR="00B07482">
        <w:rPr>
          <w:rFonts w:ascii="Times New Roman" w:hAnsi="Times New Roman" w:cs="Times New Roman"/>
        </w:rPr>
        <w:t xml:space="preserve">, okres Benešov, nájemné </w:t>
      </w:r>
      <w:r w:rsidR="00B07482" w:rsidRPr="00B07482">
        <w:rPr>
          <w:rFonts w:ascii="Times New Roman" w:hAnsi="Times New Roman" w:cs="Times New Roman"/>
        </w:rPr>
        <w:t>1</w:t>
      </w:r>
      <w:r w:rsidR="00B07482">
        <w:rPr>
          <w:rFonts w:ascii="Times New Roman" w:hAnsi="Times New Roman" w:cs="Times New Roman"/>
        </w:rPr>
        <w:t>.</w:t>
      </w:r>
      <w:r w:rsidR="00B07482" w:rsidRPr="00B07482">
        <w:rPr>
          <w:rFonts w:ascii="Times New Roman" w:hAnsi="Times New Roman" w:cs="Times New Roman"/>
        </w:rPr>
        <w:t>208</w:t>
      </w:r>
      <w:r w:rsidR="00B07482">
        <w:rPr>
          <w:rFonts w:ascii="Times New Roman" w:hAnsi="Times New Roman" w:cs="Times New Roman"/>
        </w:rPr>
        <w:t>.</w:t>
      </w:r>
      <w:r w:rsidR="00B07482" w:rsidRPr="00B07482">
        <w:rPr>
          <w:rFonts w:ascii="Times New Roman" w:hAnsi="Times New Roman" w:cs="Times New Roman"/>
        </w:rPr>
        <w:t>000</w:t>
      </w:r>
      <w:r w:rsidR="00B07482">
        <w:rPr>
          <w:rFonts w:ascii="Times New Roman" w:hAnsi="Times New Roman" w:cs="Times New Roman"/>
        </w:rPr>
        <w:t>,- Kč bez DPH / rok;</w:t>
      </w:r>
    </w:p>
    <w:p w14:paraId="40C2EBE0" w14:textId="4A00948F" w:rsidR="006305D7" w:rsidRDefault="006305D7" w:rsidP="00B07482">
      <w:pPr>
        <w:pStyle w:val="Odstavecseseznamem"/>
        <w:numPr>
          <w:ilvl w:val="0"/>
          <w:numId w:val="84"/>
        </w:numPr>
        <w:rPr>
          <w:rFonts w:ascii="Times New Roman" w:hAnsi="Times New Roman" w:cs="Times New Roman"/>
        </w:rPr>
      </w:pPr>
      <w:r w:rsidRPr="006305D7">
        <w:rPr>
          <w:rFonts w:ascii="Times New Roman" w:hAnsi="Times New Roman" w:cs="Times New Roman"/>
          <w:b/>
          <w:bCs w:val="0"/>
        </w:rPr>
        <w:t>provozn</w:t>
      </w:r>
      <w:r w:rsidRPr="006305D7">
        <w:rPr>
          <w:rFonts w:ascii="Times New Roman" w:hAnsi="Times New Roman" w:cs="Times New Roman" w:hint="eastAsia"/>
          <w:b/>
          <w:bCs w:val="0"/>
        </w:rPr>
        <w:t>í</w:t>
      </w:r>
      <w:r w:rsidRPr="006305D7">
        <w:rPr>
          <w:rFonts w:ascii="Times New Roman" w:hAnsi="Times New Roman" w:cs="Times New Roman"/>
          <w:b/>
          <w:bCs w:val="0"/>
        </w:rPr>
        <w:t xml:space="preserve"> are</w:t>
      </w:r>
      <w:r w:rsidRPr="006305D7">
        <w:rPr>
          <w:rFonts w:ascii="Times New Roman" w:hAnsi="Times New Roman" w:cs="Times New Roman" w:hint="eastAsia"/>
          <w:b/>
          <w:bCs w:val="0"/>
        </w:rPr>
        <w:t>á</w:t>
      </w:r>
      <w:r w:rsidRPr="006305D7">
        <w:rPr>
          <w:rFonts w:ascii="Times New Roman" w:hAnsi="Times New Roman" w:cs="Times New Roman"/>
          <w:b/>
          <w:bCs w:val="0"/>
        </w:rPr>
        <w:t>l Votice</w:t>
      </w:r>
      <w:r>
        <w:rPr>
          <w:rFonts w:ascii="Times New Roman" w:hAnsi="Times New Roman" w:cs="Times New Roman"/>
        </w:rPr>
        <w:t xml:space="preserve"> – LV</w:t>
      </w:r>
      <w:r w:rsidRPr="006305D7">
        <w:rPr>
          <w:rFonts w:ascii="Times New Roman" w:hAnsi="Times New Roman" w:cs="Times New Roman"/>
        </w:rPr>
        <w:t xml:space="preserve"> č. 859, k.ú. </w:t>
      </w:r>
      <w:r w:rsidR="00B07482">
        <w:rPr>
          <w:rFonts w:ascii="Times New Roman" w:hAnsi="Times New Roman" w:cs="Times New Roman"/>
        </w:rPr>
        <w:t xml:space="preserve">a obec </w:t>
      </w:r>
      <w:r w:rsidRPr="006305D7">
        <w:rPr>
          <w:rFonts w:ascii="Times New Roman" w:hAnsi="Times New Roman" w:cs="Times New Roman"/>
        </w:rPr>
        <w:t>Votice</w:t>
      </w:r>
      <w:r w:rsidR="00B07482">
        <w:rPr>
          <w:rFonts w:ascii="Times New Roman" w:hAnsi="Times New Roman" w:cs="Times New Roman"/>
        </w:rPr>
        <w:t xml:space="preserve">, okres </w:t>
      </w:r>
      <w:r w:rsidR="00B07482" w:rsidRPr="00B07482">
        <w:rPr>
          <w:rFonts w:ascii="Times New Roman" w:hAnsi="Times New Roman" w:cs="Times New Roman"/>
        </w:rPr>
        <w:t>Praha-východ</w:t>
      </w:r>
      <w:r w:rsidR="00B07482">
        <w:rPr>
          <w:rFonts w:ascii="Times New Roman" w:hAnsi="Times New Roman" w:cs="Times New Roman"/>
        </w:rPr>
        <w:t xml:space="preserve">, nájemné </w:t>
      </w:r>
      <w:r w:rsidR="00B07482" w:rsidRPr="00B07482">
        <w:rPr>
          <w:rFonts w:ascii="Times New Roman" w:hAnsi="Times New Roman" w:cs="Times New Roman"/>
        </w:rPr>
        <w:t>1</w:t>
      </w:r>
      <w:r w:rsidR="00B07482">
        <w:rPr>
          <w:rFonts w:ascii="Times New Roman" w:hAnsi="Times New Roman" w:cs="Times New Roman"/>
        </w:rPr>
        <w:t>.</w:t>
      </w:r>
      <w:r w:rsidR="00B07482" w:rsidRPr="00B07482">
        <w:rPr>
          <w:rFonts w:ascii="Times New Roman" w:hAnsi="Times New Roman" w:cs="Times New Roman"/>
        </w:rPr>
        <w:t>135</w:t>
      </w:r>
      <w:r w:rsidR="00B07482">
        <w:rPr>
          <w:rFonts w:ascii="Times New Roman" w:hAnsi="Times New Roman" w:cs="Times New Roman"/>
        </w:rPr>
        <w:t>.</w:t>
      </w:r>
      <w:r w:rsidR="00B07482" w:rsidRPr="00B07482">
        <w:rPr>
          <w:rFonts w:ascii="Times New Roman" w:hAnsi="Times New Roman" w:cs="Times New Roman"/>
        </w:rPr>
        <w:t>000</w:t>
      </w:r>
      <w:r w:rsidR="00B07482">
        <w:rPr>
          <w:rFonts w:ascii="Times New Roman" w:hAnsi="Times New Roman" w:cs="Times New Roman"/>
        </w:rPr>
        <w:t>,- Kč bez DPH / rok;</w:t>
      </w:r>
    </w:p>
    <w:p w14:paraId="0353A365" w14:textId="3983F116" w:rsidR="006305D7" w:rsidRDefault="006305D7" w:rsidP="006305D7">
      <w:pPr>
        <w:pStyle w:val="Odstavecseseznamem"/>
        <w:numPr>
          <w:ilvl w:val="0"/>
          <w:numId w:val="84"/>
        </w:numPr>
        <w:rPr>
          <w:rFonts w:ascii="Times New Roman" w:hAnsi="Times New Roman" w:cs="Times New Roman"/>
        </w:rPr>
      </w:pPr>
      <w:r w:rsidRPr="006305D7">
        <w:rPr>
          <w:rFonts w:ascii="Times New Roman" w:hAnsi="Times New Roman" w:cs="Times New Roman"/>
          <w:b/>
          <w:bCs w:val="0"/>
        </w:rPr>
        <w:t>pozemky deponie Trhov</w:t>
      </w:r>
      <w:r w:rsidRPr="006305D7">
        <w:rPr>
          <w:rFonts w:ascii="Times New Roman" w:hAnsi="Times New Roman" w:cs="Times New Roman" w:hint="eastAsia"/>
          <w:b/>
          <w:bCs w:val="0"/>
        </w:rPr>
        <w:t>ý</w:t>
      </w:r>
      <w:r w:rsidRPr="006305D7">
        <w:rPr>
          <w:rFonts w:ascii="Times New Roman" w:hAnsi="Times New Roman" w:cs="Times New Roman"/>
          <w:b/>
          <w:bCs w:val="0"/>
        </w:rPr>
        <w:t xml:space="preserve"> Štěpánov</w:t>
      </w:r>
      <w:r>
        <w:rPr>
          <w:rFonts w:ascii="Times New Roman" w:hAnsi="Times New Roman" w:cs="Times New Roman"/>
        </w:rPr>
        <w:t xml:space="preserve"> – LV</w:t>
      </w:r>
      <w:r w:rsidRPr="006305D7">
        <w:rPr>
          <w:rFonts w:ascii="Times New Roman" w:hAnsi="Times New Roman" w:cs="Times New Roman"/>
        </w:rPr>
        <w:t xml:space="preserve"> č. 363, k.ú. </w:t>
      </w:r>
      <w:r w:rsidR="00B07482">
        <w:rPr>
          <w:rFonts w:ascii="Times New Roman" w:hAnsi="Times New Roman" w:cs="Times New Roman"/>
        </w:rPr>
        <w:t xml:space="preserve">a obec </w:t>
      </w:r>
      <w:r w:rsidRPr="006305D7">
        <w:rPr>
          <w:rFonts w:ascii="Times New Roman" w:hAnsi="Times New Roman" w:cs="Times New Roman"/>
        </w:rPr>
        <w:t>Trhový Štěpánov</w:t>
      </w:r>
      <w:r w:rsidR="00B07482">
        <w:rPr>
          <w:rFonts w:ascii="Times New Roman" w:hAnsi="Times New Roman" w:cs="Times New Roman"/>
        </w:rPr>
        <w:t>, okres Benešov, nájemné 60.000,- Kč bez DPH / rok;</w:t>
      </w:r>
    </w:p>
    <w:p w14:paraId="056AF8DE" w14:textId="711FE82D" w:rsidR="006305D7" w:rsidRDefault="006305D7" w:rsidP="006305D7">
      <w:pPr>
        <w:pStyle w:val="Odstavecseseznamem"/>
        <w:numPr>
          <w:ilvl w:val="0"/>
          <w:numId w:val="84"/>
        </w:numPr>
        <w:rPr>
          <w:rFonts w:ascii="Times New Roman" w:hAnsi="Times New Roman" w:cs="Times New Roman"/>
        </w:rPr>
      </w:pPr>
      <w:r w:rsidRPr="006305D7">
        <w:rPr>
          <w:rFonts w:ascii="Times New Roman" w:hAnsi="Times New Roman" w:cs="Times New Roman"/>
          <w:b/>
          <w:bCs w:val="0"/>
        </w:rPr>
        <w:t>pozemky deponie Jinošov</w:t>
      </w:r>
      <w:r>
        <w:rPr>
          <w:rFonts w:ascii="Times New Roman" w:hAnsi="Times New Roman" w:cs="Times New Roman"/>
        </w:rPr>
        <w:t xml:space="preserve"> – LV</w:t>
      </w:r>
      <w:r w:rsidRPr="006305D7">
        <w:rPr>
          <w:rFonts w:ascii="Times New Roman" w:hAnsi="Times New Roman" w:cs="Times New Roman"/>
        </w:rPr>
        <w:t xml:space="preserve"> č. 1141, k.ú. </w:t>
      </w:r>
      <w:r w:rsidR="00B07482">
        <w:rPr>
          <w:rFonts w:ascii="Times New Roman" w:hAnsi="Times New Roman" w:cs="Times New Roman"/>
        </w:rPr>
        <w:t xml:space="preserve">a obec </w:t>
      </w:r>
      <w:r w:rsidRPr="006305D7">
        <w:rPr>
          <w:rFonts w:ascii="Times New Roman" w:hAnsi="Times New Roman" w:cs="Times New Roman"/>
        </w:rPr>
        <w:t>Vlašim</w:t>
      </w:r>
      <w:r w:rsidR="00B07482">
        <w:rPr>
          <w:rFonts w:ascii="Times New Roman" w:hAnsi="Times New Roman" w:cs="Times New Roman"/>
        </w:rPr>
        <w:t>, okres Benešov, nájemné 113.000,- Kč bez DPH / rok;</w:t>
      </w:r>
    </w:p>
    <w:p w14:paraId="7A1D014A" w14:textId="2B7DC60E" w:rsidR="006305D7" w:rsidRPr="006305D7" w:rsidRDefault="006305D7" w:rsidP="006305D7">
      <w:pPr>
        <w:pStyle w:val="Odstavecseseznamem"/>
        <w:numPr>
          <w:ilvl w:val="0"/>
          <w:numId w:val="84"/>
        </w:numPr>
        <w:rPr>
          <w:rFonts w:ascii="Times New Roman" w:hAnsi="Times New Roman" w:cs="Times New Roman"/>
        </w:rPr>
      </w:pPr>
      <w:r w:rsidRPr="006305D7">
        <w:rPr>
          <w:rFonts w:ascii="Times New Roman" w:hAnsi="Times New Roman" w:cs="Times New Roman"/>
          <w:b/>
          <w:bCs w:val="0"/>
        </w:rPr>
        <w:lastRenderedPageBreak/>
        <w:t>pozemky deponie Načeradec</w:t>
      </w:r>
      <w:r>
        <w:rPr>
          <w:rFonts w:ascii="Times New Roman" w:hAnsi="Times New Roman" w:cs="Times New Roman"/>
        </w:rPr>
        <w:t xml:space="preserve"> – LV</w:t>
      </w:r>
      <w:r w:rsidRPr="006305D7">
        <w:rPr>
          <w:rFonts w:ascii="Times New Roman" w:hAnsi="Times New Roman" w:cs="Times New Roman"/>
        </w:rPr>
        <w:t xml:space="preserve"> č. 337, k.ú. </w:t>
      </w:r>
      <w:r w:rsidR="00B07482">
        <w:rPr>
          <w:rFonts w:ascii="Times New Roman" w:hAnsi="Times New Roman" w:cs="Times New Roman"/>
        </w:rPr>
        <w:t xml:space="preserve">a obec </w:t>
      </w:r>
      <w:r w:rsidRPr="006305D7">
        <w:rPr>
          <w:rFonts w:ascii="Times New Roman" w:hAnsi="Times New Roman" w:cs="Times New Roman"/>
        </w:rPr>
        <w:t>Načeradec</w:t>
      </w:r>
      <w:r w:rsidR="00B07482">
        <w:rPr>
          <w:rFonts w:ascii="Times New Roman" w:hAnsi="Times New Roman" w:cs="Times New Roman"/>
        </w:rPr>
        <w:t>, okres Benešov, nájemné 63.000,- Kč bez DPH / rok.</w:t>
      </w:r>
    </w:p>
    <w:p w14:paraId="5ED5AE89" w14:textId="10A462C5" w:rsidR="00B57E71" w:rsidRPr="003E68AF" w:rsidRDefault="00B57E71" w:rsidP="006C2F2B">
      <w:pPr>
        <w:rPr>
          <w:rFonts w:ascii="Times New Roman" w:hAnsi="Times New Roman" w:cs="Times New Roman"/>
        </w:rPr>
      </w:pPr>
      <w:r>
        <w:rPr>
          <w:rFonts w:ascii="Times New Roman" w:hAnsi="Times New Roman" w:cs="Times New Roman"/>
        </w:rPr>
        <w:t>Zadavatel jako informativní dokument poskytuje dodavatelům v rámci přílohy č. 15 Zadávací dokumentace provedené ocenění odhadu tržního nájemného souboru vybraných nemovitostí, včetně katastrálních map a výpisů z katastru nemovitostí ve vztahu k výše uvedeným střediskům.</w:t>
      </w:r>
    </w:p>
    <w:p w14:paraId="2EC99506" w14:textId="66AEEEF6" w:rsidR="00EC03AF" w:rsidRDefault="00802A9D" w:rsidP="00EC03AF">
      <w:pPr>
        <w:pStyle w:val="Nadpis2"/>
        <w:rPr>
          <w:rFonts w:ascii="Times New Roman" w:hAnsi="Times New Roman" w:cs="Times New Roman"/>
        </w:rPr>
      </w:pPr>
      <w:r>
        <w:rPr>
          <w:rFonts w:ascii="Times New Roman" w:hAnsi="Times New Roman" w:cs="Times New Roman"/>
        </w:rPr>
        <w:t>Požadavky na ekologický způsob dopravy</w:t>
      </w:r>
    </w:p>
    <w:p w14:paraId="29CF88D2" w14:textId="717DAF88" w:rsidR="00382AFB" w:rsidRDefault="00382AFB" w:rsidP="00382AFB">
      <w:pPr>
        <w:rPr>
          <w:rFonts w:ascii="Times New Roman" w:hAnsi="Times New Roman" w:cs="Times New Roman"/>
        </w:rPr>
      </w:pPr>
      <w:r>
        <w:rPr>
          <w:rFonts w:ascii="Times New Roman" w:hAnsi="Times New Roman" w:cs="Times New Roman"/>
        </w:rPr>
        <w:t xml:space="preserve">Zadavatel závazně požaduje, aby </w:t>
      </w:r>
      <w:bookmarkStart w:id="19" w:name="_Hlk165391139"/>
      <w:r>
        <w:rPr>
          <w:rFonts w:ascii="Times New Roman" w:hAnsi="Times New Roman" w:cs="Times New Roman"/>
        </w:rPr>
        <w:t>veškerá vozidla</w:t>
      </w:r>
      <w:r w:rsidR="007C6931">
        <w:rPr>
          <w:rFonts w:ascii="Times New Roman" w:hAnsi="Times New Roman" w:cs="Times New Roman"/>
        </w:rPr>
        <w:t>, resp. technika,</w:t>
      </w:r>
      <w:r>
        <w:rPr>
          <w:rFonts w:ascii="Times New Roman" w:hAnsi="Times New Roman" w:cs="Times New Roman"/>
        </w:rPr>
        <w:t xml:space="preserve"> která budou využívaná pro plnění Veřejné zakázky a</w:t>
      </w:r>
      <w:r w:rsidR="00671A11">
        <w:rPr>
          <w:rFonts w:ascii="Times New Roman" w:hAnsi="Times New Roman" w:cs="Times New Roman"/>
        </w:rPr>
        <w:t> </w:t>
      </w:r>
      <w:r w:rsidR="001E051D">
        <w:rPr>
          <w:rFonts w:ascii="Times New Roman" w:hAnsi="Times New Roman" w:cs="Times New Roman"/>
        </w:rPr>
        <w:t>u</w:t>
      </w:r>
      <w:r w:rsidR="00671A11">
        <w:rPr>
          <w:rFonts w:ascii="Times New Roman" w:hAnsi="Times New Roman" w:cs="Times New Roman"/>
        </w:rPr>
        <w:t> </w:t>
      </w:r>
      <w:r w:rsidR="001E051D">
        <w:rPr>
          <w:rFonts w:ascii="Times New Roman" w:hAnsi="Times New Roman" w:cs="Times New Roman"/>
        </w:rPr>
        <w:t>kterých je zároveň požadavek na minimální úroveň</w:t>
      </w:r>
      <w:r w:rsidR="007C6931">
        <w:rPr>
          <w:rFonts w:ascii="Times New Roman" w:hAnsi="Times New Roman" w:cs="Times New Roman"/>
        </w:rPr>
        <w:t xml:space="preserve"> emisní</w:t>
      </w:r>
      <w:r w:rsidR="001E051D">
        <w:rPr>
          <w:rFonts w:ascii="Times New Roman" w:hAnsi="Times New Roman" w:cs="Times New Roman"/>
        </w:rPr>
        <w:t xml:space="preserve"> normy EURO stanoven v příloze č.</w:t>
      </w:r>
      <w:r w:rsidR="00680F07">
        <w:rPr>
          <w:rFonts w:ascii="Times New Roman" w:hAnsi="Times New Roman" w:cs="Times New Roman"/>
        </w:rPr>
        <w:t> </w:t>
      </w:r>
      <w:r w:rsidR="001E051D">
        <w:rPr>
          <w:rFonts w:ascii="Times New Roman" w:hAnsi="Times New Roman" w:cs="Times New Roman"/>
        </w:rPr>
        <w:t xml:space="preserve">5 </w:t>
      </w:r>
      <w:r w:rsidR="0062552A">
        <w:rPr>
          <w:rFonts w:ascii="Times New Roman" w:hAnsi="Times New Roman" w:cs="Times New Roman"/>
        </w:rPr>
        <w:t>této Zadávací dokumentace,</w:t>
      </w:r>
      <w:r w:rsidR="001E051D">
        <w:rPr>
          <w:rFonts w:ascii="Times New Roman" w:hAnsi="Times New Roman" w:cs="Times New Roman"/>
        </w:rPr>
        <w:t> </w:t>
      </w:r>
      <w:r>
        <w:rPr>
          <w:rFonts w:ascii="Times New Roman" w:hAnsi="Times New Roman" w:cs="Times New Roman"/>
        </w:rPr>
        <w:t xml:space="preserve">splňovala požadavky stanovené minimálně normou EURO </w:t>
      </w:r>
      <w:r w:rsidR="00593248">
        <w:rPr>
          <w:rFonts w:ascii="Times New Roman" w:hAnsi="Times New Roman" w:cs="Times New Roman"/>
        </w:rPr>
        <w:t>V</w:t>
      </w:r>
      <w:r>
        <w:rPr>
          <w:rFonts w:ascii="Times New Roman" w:hAnsi="Times New Roman" w:cs="Times New Roman"/>
        </w:rPr>
        <w:t xml:space="preserve"> nebo vyšší</w:t>
      </w:r>
      <w:bookmarkEnd w:id="19"/>
      <w:r>
        <w:rPr>
          <w:rFonts w:ascii="Times New Roman" w:hAnsi="Times New Roman" w:cs="Times New Roman"/>
        </w:rPr>
        <w:t>. Zadavatel tím sleduje zájem o co nejmenší zatížení životního prostředí výfukovými exhalacemi v důsledku dopravy realizované při plnění Veřejné zakázky.</w:t>
      </w:r>
    </w:p>
    <w:p w14:paraId="32B9BC4A" w14:textId="15225D0C" w:rsidR="00905BC6" w:rsidRDefault="00905BC6" w:rsidP="00382AFB">
      <w:pPr>
        <w:rPr>
          <w:rFonts w:ascii="Times New Roman" w:hAnsi="Times New Roman" w:cs="Times New Roman"/>
        </w:rPr>
      </w:pPr>
      <w:r w:rsidRPr="00E939AD">
        <w:rPr>
          <w:rFonts w:ascii="Times New Roman" w:hAnsi="Times New Roman" w:cs="Times New Roman"/>
        </w:rPr>
        <w:t>Skutečnost, že dodavatel</w:t>
      </w:r>
      <w:r>
        <w:rPr>
          <w:rFonts w:ascii="Times New Roman" w:hAnsi="Times New Roman" w:cs="Times New Roman"/>
        </w:rPr>
        <w:t xml:space="preserve"> bude splňovat výše uvedený požadavek</w:t>
      </w:r>
      <w:r w:rsidR="00A04664">
        <w:rPr>
          <w:rFonts w:ascii="Times New Roman" w:hAnsi="Times New Roman" w:cs="Times New Roman"/>
        </w:rPr>
        <w:t>,</w:t>
      </w:r>
      <w:r>
        <w:rPr>
          <w:rFonts w:ascii="Times New Roman" w:hAnsi="Times New Roman" w:cs="Times New Roman"/>
        </w:rPr>
        <w:t xml:space="preserve"> </w:t>
      </w:r>
      <w:r w:rsidRPr="00E939AD">
        <w:rPr>
          <w:rFonts w:ascii="Times New Roman" w:hAnsi="Times New Roman" w:cs="Times New Roman"/>
        </w:rPr>
        <w:t xml:space="preserve">prokáže dodavatel předložením čestného prohlášení ve své nabídce, jehož vzor tvoří přílohu č. </w:t>
      </w:r>
      <w:r>
        <w:rPr>
          <w:rFonts w:ascii="Times New Roman" w:hAnsi="Times New Roman" w:cs="Times New Roman"/>
        </w:rPr>
        <w:t>1</w:t>
      </w:r>
      <w:r w:rsidR="00FD0EE1">
        <w:rPr>
          <w:rFonts w:ascii="Times New Roman" w:hAnsi="Times New Roman" w:cs="Times New Roman"/>
        </w:rPr>
        <w:t>4</w:t>
      </w:r>
      <w:r w:rsidRPr="00E939AD">
        <w:rPr>
          <w:rFonts w:ascii="Times New Roman" w:hAnsi="Times New Roman" w:cs="Times New Roman"/>
        </w:rPr>
        <w:t xml:space="preserve"> Zadávací dokumentace</w:t>
      </w:r>
      <w:r>
        <w:rPr>
          <w:rFonts w:ascii="Times New Roman" w:hAnsi="Times New Roman" w:cs="Times New Roman"/>
        </w:rPr>
        <w:t xml:space="preserve">. </w:t>
      </w:r>
    </w:p>
    <w:p w14:paraId="41DF6A40" w14:textId="4D83F6E5" w:rsidR="00092FF7" w:rsidRDefault="00004DF7" w:rsidP="00092FF7">
      <w:pPr>
        <w:pStyle w:val="Nadpis2"/>
        <w:rPr>
          <w:rFonts w:ascii="Times New Roman" w:hAnsi="Times New Roman" w:cs="Times New Roman"/>
        </w:rPr>
      </w:pPr>
      <w:r>
        <w:rPr>
          <w:rFonts w:ascii="Times New Roman" w:hAnsi="Times New Roman" w:cs="Times New Roman"/>
        </w:rPr>
        <w:t>Stáří využívaných vozidel a strojů</w:t>
      </w:r>
    </w:p>
    <w:p w14:paraId="23D148FE" w14:textId="610A1089" w:rsidR="00004DF7" w:rsidRDefault="00004DF7" w:rsidP="00004DF7">
      <w:pPr>
        <w:rPr>
          <w:rFonts w:ascii="Times New Roman" w:hAnsi="Times New Roman" w:cs="Times New Roman"/>
        </w:rPr>
      </w:pPr>
      <w:r w:rsidRPr="00E973B2">
        <w:rPr>
          <w:rFonts w:ascii="Times New Roman" w:hAnsi="Times New Roman" w:cs="Times New Roman"/>
        </w:rPr>
        <w:t xml:space="preserve">Zadavatel požaduje, </w:t>
      </w:r>
      <w:r>
        <w:rPr>
          <w:rFonts w:ascii="Times New Roman" w:hAnsi="Times New Roman" w:cs="Times New Roman"/>
        </w:rPr>
        <w:t xml:space="preserve">aby </w:t>
      </w:r>
      <w:bookmarkStart w:id="20" w:name="_Hlk165391249"/>
      <w:r>
        <w:rPr>
          <w:rFonts w:ascii="Times New Roman" w:hAnsi="Times New Roman" w:cs="Times New Roman"/>
        </w:rPr>
        <w:t>vozidla</w:t>
      </w:r>
      <w:r w:rsidR="007C6931">
        <w:rPr>
          <w:rFonts w:ascii="Times New Roman" w:hAnsi="Times New Roman" w:cs="Times New Roman"/>
        </w:rPr>
        <w:t>, resp. technika,</w:t>
      </w:r>
      <w:r>
        <w:rPr>
          <w:rFonts w:ascii="Times New Roman" w:hAnsi="Times New Roman" w:cs="Times New Roman"/>
        </w:rPr>
        <w:t xml:space="preserve"> využívané pro plnění Veřejné </w:t>
      </w:r>
      <w:r w:rsidRPr="001174C7">
        <w:rPr>
          <w:rFonts w:ascii="Times New Roman" w:hAnsi="Times New Roman" w:cs="Times New Roman"/>
        </w:rPr>
        <w:t>zakázky</w:t>
      </w:r>
      <w:r w:rsidR="00BA5175">
        <w:rPr>
          <w:rFonts w:ascii="Times New Roman" w:hAnsi="Times New Roman" w:cs="Times New Roman"/>
        </w:rPr>
        <w:t>, u nichž</w:t>
      </w:r>
      <w:r w:rsidR="00041254">
        <w:rPr>
          <w:rFonts w:ascii="Times New Roman" w:hAnsi="Times New Roman" w:cs="Times New Roman"/>
        </w:rPr>
        <w:t xml:space="preserve"> Zadavatel</w:t>
      </w:r>
      <w:r w:rsidR="00534DEC" w:rsidRPr="001174C7">
        <w:rPr>
          <w:rFonts w:ascii="Times New Roman" w:hAnsi="Times New Roman" w:cs="Times New Roman"/>
        </w:rPr>
        <w:t xml:space="preserve"> </w:t>
      </w:r>
      <w:r w:rsidR="00041254">
        <w:rPr>
          <w:rFonts w:ascii="Times New Roman" w:hAnsi="Times New Roman" w:cs="Times New Roman"/>
        </w:rPr>
        <w:t xml:space="preserve">v </w:t>
      </w:r>
      <w:r w:rsidR="00534DEC" w:rsidRPr="001174C7">
        <w:rPr>
          <w:rFonts w:ascii="Times New Roman" w:hAnsi="Times New Roman" w:cs="Times New Roman"/>
        </w:rPr>
        <w:t>přílo</w:t>
      </w:r>
      <w:r w:rsidR="00041254">
        <w:rPr>
          <w:rFonts w:ascii="Times New Roman" w:hAnsi="Times New Roman" w:cs="Times New Roman"/>
        </w:rPr>
        <w:t>ze</w:t>
      </w:r>
      <w:r w:rsidR="00534DEC" w:rsidRPr="001174C7">
        <w:rPr>
          <w:rFonts w:ascii="Times New Roman" w:hAnsi="Times New Roman" w:cs="Times New Roman"/>
        </w:rPr>
        <w:t xml:space="preserve"> </w:t>
      </w:r>
      <w:r w:rsidR="0014338B" w:rsidRPr="00D272C7">
        <w:rPr>
          <w:rFonts w:ascii="Times New Roman" w:hAnsi="Times New Roman" w:cs="Times New Roman"/>
        </w:rPr>
        <w:t xml:space="preserve">č. </w:t>
      </w:r>
      <w:r w:rsidR="001174C7" w:rsidRPr="00D272C7">
        <w:rPr>
          <w:rFonts w:ascii="Times New Roman" w:hAnsi="Times New Roman" w:cs="Times New Roman"/>
        </w:rPr>
        <w:t>5 této Zadávací dokumentace</w:t>
      </w:r>
      <w:r w:rsidR="00041254">
        <w:rPr>
          <w:rFonts w:ascii="Times New Roman" w:hAnsi="Times New Roman" w:cs="Times New Roman"/>
        </w:rPr>
        <w:t xml:space="preserve"> stanovil požadavek na jejich maximální stáří</w:t>
      </w:r>
      <w:r w:rsidRPr="001174C7">
        <w:rPr>
          <w:rFonts w:ascii="Times New Roman" w:hAnsi="Times New Roman" w:cs="Times New Roman"/>
        </w:rPr>
        <w:t xml:space="preserve">, </w:t>
      </w:r>
      <w:r w:rsidR="00046C1B" w:rsidRPr="001174C7">
        <w:rPr>
          <w:rFonts w:ascii="Times New Roman" w:hAnsi="Times New Roman" w:cs="Times New Roman"/>
        </w:rPr>
        <w:t xml:space="preserve">nebyly </w:t>
      </w:r>
      <w:r w:rsidR="00A926B2">
        <w:rPr>
          <w:rFonts w:ascii="Times New Roman" w:hAnsi="Times New Roman" w:cs="Times New Roman"/>
        </w:rPr>
        <w:t xml:space="preserve">v průběhu </w:t>
      </w:r>
      <w:r w:rsidR="00FA0AB9">
        <w:rPr>
          <w:rFonts w:ascii="Times New Roman" w:hAnsi="Times New Roman" w:cs="Times New Roman"/>
        </w:rPr>
        <w:t xml:space="preserve">plnění </w:t>
      </w:r>
      <w:r w:rsidR="002024FA">
        <w:rPr>
          <w:rFonts w:ascii="Times New Roman" w:hAnsi="Times New Roman" w:cs="Times New Roman"/>
        </w:rPr>
        <w:t>R</w:t>
      </w:r>
      <w:r w:rsidR="00FA0AB9">
        <w:rPr>
          <w:rFonts w:ascii="Times New Roman" w:hAnsi="Times New Roman" w:cs="Times New Roman"/>
        </w:rPr>
        <w:t>ámcové dohody</w:t>
      </w:r>
      <w:r w:rsidR="00046C1B">
        <w:rPr>
          <w:rFonts w:ascii="Times New Roman" w:hAnsi="Times New Roman" w:cs="Times New Roman"/>
        </w:rPr>
        <w:t xml:space="preserve"> </w:t>
      </w:r>
      <w:r w:rsidR="00046C1B" w:rsidRPr="00BA5175">
        <w:rPr>
          <w:rFonts w:ascii="Times New Roman" w:hAnsi="Times New Roman" w:cs="Times New Roman"/>
        </w:rPr>
        <w:t xml:space="preserve">starší než </w:t>
      </w:r>
      <w:r w:rsidR="00D81BDE">
        <w:rPr>
          <w:rFonts w:ascii="Times New Roman" w:hAnsi="Times New Roman" w:cs="Times New Roman"/>
        </w:rPr>
        <w:t xml:space="preserve">15 </w:t>
      </w:r>
      <w:r w:rsidR="00046C1B" w:rsidRPr="00D272C7">
        <w:rPr>
          <w:rFonts w:ascii="Times New Roman" w:hAnsi="Times New Roman" w:cs="Times New Roman"/>
        </w:rPr>
        <w:t>let</w:t>
      </w:r>
      <w:r w:rsidR="00046C1B" w:rsidRPr="00BA5175">
        <w:rPr>
          <w:rFonts w:ascii="Times New Roman" w:hAnsi="Times New Roman" w:cs="Times New Roman"/>
        </w:rPr>
        <w:t xml:space="preserve">. </w:t>
      </w:r>
      <w:bookmarkEnd w:id="20"/>
    </w:p>
    <w:p w14:paraId="313E0347" w14:textId="0B9C9A91" w:rsidR="00905BC6" w:rsidRPr="00004DF7" w:rsidRDefault="00905BC6" w:rsidP="00905BC6">
      <w:pPr>
        <w:rPr>
          <w:rFonts w:ascii="Times New Roman" w:hAnsi="Times New Roman" w:cs="Times New Roman"/>
        </w:rPr>
      </w:pPr>
      <w:r w:rsidRPr="00E939AD">
        <w:rPr>
          <w:rFonts w:ascii="Times New Roman" w:hAnsi="Times New Roman" w:cs="Times New Roman"/>
        </w:rPr>
        <w:t>Skutečnost, že dodavatel</w:t>
      </w:r>
      <w:r>
        <w:rPr>
          <w:rFonts w:ascii="Times New Roman" w:hAnsi="Times New Roman" w:cs="Times New Roman"/>
        </w:rPr>
        <w:t xml:space="preserve"> bude splňovat výše uvedený požadavek </w:t>
      </w:r>
      <w:r w:rsidRPr="00E939AD">
        <w:rPr>
          <w:rFonts w:ascii="Times New Roman" w:hAnsi="Times New Roman" w:cs="Times New Roman"/>
        </w:rPr>
        <w:t xml:space="preserve">prokáže dodavatel předložením čestného prohlášení ve své nabídce, jehož vzor tvoří přílohu č. </w:t>
      </w:r>
      <w:r>
        <w:rPr>
          <w:rFonts w:ascii="Times New Roman" w:hAnsi="Times New Roman" w:cs="Times New Roman"/>
        </w:rPr>
        <w:t>1</w:t>
      </w:r>
      <w:r w:rsidR="00FD0EE1">
        <w:rPr>
          <w:rFonts w:ascii="Times New Roman" w:hAnsi="Times New Roman" w:cs="Times New Roman"/>
        </w:rPr>
        <w:t>4</w:t>
      </w:r>
      <w:r w:rsidRPr="00E939AD">
        <w:rPr>
          <w:rFonts w:ascii="Times New Roman" w:hAnsi="Times New Roman" w:cs="Times New Roman"/>
        </w:rPr>
        <w:t xml:space="preserve"> Zadávací dokumentace</w:t>
      </w:r>
      <w:r>
        <w:rPr>
          <w:rFonts w:ascii="Times New Roman" w:hAnsi="Times New Roman" w:cs="Times New Roman"/>
        </w:rPr>
        <w:t xml:space="preserve">. </w:t>
      </w:r>
    </w:p>
    <w:p w14:paraId="338FF11D" w14:textId="77777777" w:rsidR="00FF066F" w:rsidRPr="00E939AD" w:rsidRDefault="00FF066F" w:rsidP="00DE2633">
      <w:pPr>
        <w:pStyle w:val="Nadpis2"/>
        <w:keepNext/>
        <w:ind w:left="936" w:hanging="431"/>
        <w:rPr>
          <w:rFonts w:ascii="Times New Roman" w:hAnsi="Times New Roman" w:cs="Times New Roman"/>
          <w:color w:val="000000"/>
        </w:rPr>
      </w:pPr>
      <w:r w:rsidRPr="00E939AD">
        <w:rPr>
          <w:rFonts w:ascii="Times New Roman" w:hAnsi="Times New Roman" w:cs="Times New Roman"/>
        </w:rPr>
        <w:t>Rozdělení odpovědnosti při podání společné nabídky</w:t>
      </w:r>
    </w:p>
    <w:p w14:paraId="3421C119" w14:textId="5F5F7FBE" w:rsidR="00FF066F" w:rsidRPr="00E939AD" w:rsidRDefault="00FF066F" w:rsidP="00A91EB3">
      <w:pPr>
        <w:rPr>
          <w:rFonts w:ascii="Times New Roman" w:hAnsi="Times New Roman" w:cs="Times New Roman"/>
        </w:rPr>
      </w:pPr>
      <w:r w:rsidRPr="00E939AD">
        <w:rPr>
          <w:rFonts w:ascii="Times New Roman" w:hAnsi="Times New Roman" w:cs="Times New Roman"/>
        </w:rPr>
        <w:t>Zadavatel v souladu s § 103</w:t>
      </w:r>
      <w:r w:rsidR="002024FA">
        <w:rPr>
          <w:rFonts w:ascii="Times New Roman" w:hAnsi="Times New Roman" w:cs="Times New Roman"/>
        </w:rPr>
        <w:t xml:space="preserve"> odst. 1 písm. f) </w:t>
      </w:r>
      <w:r w:rsidRPr="00E939AD">
        <w:rPr>
          <w:rFonts w:ascii="Times New Roman" w:hAnsi="Times New Roman" w:cs="Times New Roman"/>
        </w:rPr>
        <w:t>ZZVZ požaduje, aby v případě společné účasti dodavatelů v</w:t>
      </w:r>
      <w:r w:rsidR="008D1CAD">
        <w:rPr>
          <w:rFonts w:ascii="Times New Roman" w:hAnsi="Times New Roman" w:cs="Times New Roman"/>
        </w:rPr>
        <w:t> </w:t>
      </w:r>
      <w:r w:rsidRPr="00E939AD">
        <w:rPr>
          <w:rFonts w:ascii="Times New Roman" w:hAnsi="Times New Roman" w:cs="Times New Roman"/>
        </w:rPr>
        <w:t xml:space="preserve">nabídce doložili, jaké bude rozdělení odpovědnosti za plnění Veřejné zakázky. </w:t>
      </w:r>
    </w:p>
    <w:p w14:paraId="0DF9B493" w14:textId="77777777" w:rsidR="00FF066F" w:rsidRPr="00E939AD" w:rsidRDefault="00FF066F" w:rsidP="00A91EB3">
      <w:pPr>
        <w:rPr>
          <w:rFonts w:ascii="Times New Roman" w:hAnsi="Times New Roman" w:cs="Times New Roman"/>
        </w:rPr>
      </w:pPr>
      <w:r w:rsidRPr="00E939AD">
        <w:rPr>
          <w:rFonts w:ascii="Times New Roman" w:hAnsi="Times New Roman" w:cs="Times New Roman"/>
        </w:rPr>
        <w:t>Zadavatel přitom vyžaduje, aby odpovědnost nesli všichni dodavatelé podávající společnou nabídku společně a</w:t>
      </w:r>
      <w:r w:rsidR="001E567F" w:rsidRPr="00E939AD">
        <w:rPr>
          <w:rFonts w:ascii="Times New Roman" w:hAnsi="Times New Roman" w:cs="Times New Roman"/>
        </w:rPr>
        <w:t> </w:t>
      </w:r>
      <w:r w:rsidRPr="00E939AD">
        <w:rPr>
          <w:rFonts w:ascii="Times New Roman" w:hAnsi="Times New Roman" w:cs="Times New Roman"/>
        </w:rPr>
        <w:t>nerozdílně.</w:t>
      </w:r>
    </w:p>
    <w:p w14:paraId="3F9132BC" w14:textId="77777777" w:rsidR="00FF066F" w:rsidRPr="00E939AD" w:rsidRDefault="00FF066F" w:rsidP="00E973B2">
      <w:pPr>
        <w:pStyle w:val="Nadpis2"/>
        <w:keepNext/>
        <w:ind w:left="936" w:hanging="431"/>
        <w:rPr>
          <w:rFonts w:ascii="Times New Roman" w:hAnsi="Times New Roman" w:cs="Times New Roman"/>
        </w:rPr>
      </w:pPr>
      <w:r w:rsidRPr="00E939AD">
        <w:rPr>
          <w:rFonts w:ascii="Times New Roman" w:hAnsi="Times New Roman" w:cs="Times New Roman"/>
        </w:rPr>
        <w:t xml:space="preserve">Seznam poddodavatelského plnění </w:t>
      </w:r>
    </w:p>
    <w:p w14:paraId="40542D24" w14:textId="77777777" w:rsidR="00FF066F" w:rsidRPr="006B2A6F" w:rsidRDefault="00FF066F" w:rsidP="006B2A6F">
      <w:pPr>
        <w:rPr>
          <w:rFonts w:ascii="Times New Roman" w:hAnsi="Times New Roman" w:cs="Times New Roman"/>
        </w:rPr>
      </w:pPr>
      <w:r w:rsidRPr="006B2A6F">
        <w:rPr>
          <w:rFonts w:ascii="Times New Roman" w:hAnsi="Times New Roman" w:cs="Times New Roman"/>
        </w:rPr>
        <w:t xml:space="preserve">Zadavatel požaduje, aby účastník zadávacího řízení v nabídce specifikoval, jaká část Veřejné zakázky má být plněna prostřednictvím poddodavatele (ideálně vyjádřeno procenty odpovídajícími poměru finančního objemu poddodávky k finančnímu objemu celé Veřejné zakázky a stručným popisem části Veřejné zakázky, která bude provedena poddodavatelsky). Zadavatel současně požaduje, aby účastník zadávacího řízení v nabídce uvedl identifikační údaje každého poddodavatele, pokud jsou účastníkovi známi (včetně uvedení, jakou část Veřejné zakázky bude každý z poddodavatelů plnit). </w:t>
      </w:r>
    </w:p>
    <w:p w14:paraId="7854858E" w14:textId="6076109E" w:rsidR="00FF066F" w:rsidRPr="006B2A6F" w:rsidRDefault="00FF066F" w:rsidP="006B2A6F">
      <w:pPr>
        <w:rPr>
          <w:rFonts w:ascii="Times New Roman" w:hAnsi="Times New Roman" w:cs="Times New Roman"/>
        </w:rPr>
      </w:pPr>
      <w:r w:rsidRPr="006B2A6F">
        <w:rPr>
          <w:rFonts w:ascii="Times New Roman" w:hAnsi="Times New Roman" w:cs="Times New Roman"/>
        </w:rPr>
        <w:t xml:space="preserve">Zadavatel zejména upozorňuje, že bude-li účastník </w:t>
      </w:r>
      <w:r w:rsidR="0041365E" w:rsidRPr="006B2A6F">
        <w:rPr>
          <w:rFonts w:ascii="Times New Roman" w:hAnsi="Times New Roman" w:cs="Times New Roman"/>
        </w:rPr>
        <w:t xml:space="preserve">prokazovat část kvalifikace prostřednictvím </w:t>
      </w:r>
      <w:r w:rsidR="00B90439" w:rsidRPr="006B2A6F">
        <w:rPr>
          <w:rFonts w:ascii="Times New Roman" w:hAnsi="Times New Roman" w:cs="Times New Roman"/>
        </w:rPr>
        <w:t>jiných osob</w:t>
      </w:r>
      <w:r w:rsidRPr="006B2A6F">
        <w:rPr>
          <w:rFonts w:ascii="Times New Roman" w:hAnsi="Times New Roman" w:cs="Times New Roman"/>
        </w:rPr>
        <w:t>,</w:t>
      </w:r>
      <w:r w:rsidR="00B90439" w:rsidRPr="006B2A6F">
        <w:rPr>
          <w:rFonts w:ascii="Times New Roman" w:hAnsi="Times New Roman" w:cs="Times New Roman"/>
        </w:rPr>
        <w:t xml:space="preserve"> </w:t>
      </w:r>
      <w:r w:rsidRPr="006B2A6F">
        <w:rPr>
          <w:rFonts w:ascii="Times New Roman" w:hAnsi="Times New Roman" w:cs="Times New Roman"/>
        </w:rPr>
        <w:t xml:space="preserve">musí být tato osoba či osoby v předloženém seznamu poddodavatelů uvedeny (s uvedením rozsahu poskytovaných služeb).  </w:t>
      </w:r>
      <w:r w:rsidR="00B90439" w:rsidRPr="006B2A6F">
        <w:rPr>
          <w:rFonts w:ascii="Times New Roman" w:hAnsi="Times New Roman" w:cs="Times New Roman"/>
        </w:rPr>
        <w:t xml:space="preserve"> </w:t>
      </w:r>
    </w:p>
    <w:p w14:paraId="5D94A3BA" w14:textId="590109F8" w:rsidR="00925266" w:rsidRPr="006B2A6F" w:rsidRDefault="007B6266" w:rsidP="006B2A6F">
      <w:pPr>
        <w:rPr>
          <w:rFonts w:ascii="Times New Roman" w:hAnsi="Times New Roman" w:cs="Times New Roman"/>
        </w:rPr>
      </w:pPr>
      <w:r w:rsidRPr="006B2A6F">
        <w:rPr>
          <w:rFonts w:ascii="Times New Roman" w:hAnsi="Times New Roman" w:cs="Times New Roman"/>
        </w:rPr>
        <w:t xml:space="preserve">V případě, že účastník seznam poddodavatelského plnění v nabídce nepředloží, má se za to, že </w:t>
      </w:r>
      <w:r w:rsidR="00B90EDC" w:rsidRPr="006B2A6F">
        <w:rPr>
          <w:rFonts w:ascii="Times New Roman" w:hAnsi="Times New Roman" w:cs="Times New Roman"/>
        </w:rPr>
        <w:t xml:space="preserve">ke dni uzavření </w:t>
      </w:r>
      <w:r w:rsidR="00206BED">
        <w:rPr>
          <w:rFonts w:ascii="Times New Roman" w:hAnsi="Times New Roman" w:cs="Times New Roman"/>
        </w:rPr>
        <w:t>R</w:t>
      </w:r>
      <w:r w:rsidR="001A269B">
        <w:rPr>
          <w:rFonts w:ascii="Times New Roman" w:hAnsi="Times New Roman" w:cs="Times New Roman"/>
        </w:rPr>
        <w:t>ámcové dohody</w:t>
      </w:r>
      <w:r w:rsidR="00B90EDC" w:rsidRPr="006B2A6F">
        <w:rPr>
          <w:rFonts w:ascii="Times New Roman" w:hAnsi="Times New Roman" w:cs="Times New Roman"/>
        </w:rPr>
        <w:t xml:space="preserve"> </w:t>
      </w:r>
      <w:r w:rsidRPr="006B2A6F">
        <w:rPr>
          <w:rFonts w:ascii="Times New Roman" w:hAnsi="Times New Roman" w:cs="Times New Roman"/>
        </w:rPr>
        <w:t>neplánuje využít poddodavatele.</w:t>
      </w:r>
    </w:p>
    <w:p w14:paraId="2A59FC40" w14:textId="7AA849A8" w:rsidR="00FF066F" w:rsidRDefault="00FF066F" w:rsidP="006B2A6F">
      <w:pPr>
        <w:rPr>
          <w:rFonts w:ascii="Times New Roman" w:hAnsi="Times New Roman" w:cs="Times New Roman"/>
        </w:rPr>
      </w:pPr>
      <w:r w:rsidRPr="006B2A6F">
        <w:rPr>
          <w:rFonts w:ascii="Times New Roman" w:hAnsi="Times New Roman" w:cs="Times New Roman"/>
        </w:rPr>
        <w:t xml:space="preserve">Doporučený vzor seznamu poddodavatelského plnění </w:t>
      </w:r>
      <w:r w:rsidR="008010EF" w:rsidRPr="006B2A6F">
        <w:rPr>
          <w:rFonts w:ascii="Times New Roman" w:hAnsi="Times New Roman" w:cs="Times New Roman"/>
        </w:rPr>
        <w:t>tvoří</w:t>
      </w:r>
      <w:r w:rsidRPr="006B2A6F">
        <w:rPr>
          <w:rFonts w:ascii="Times New Roman" w:hAnsi="Times New Roman" w:cs="Times New Roman"/>
        </w:rPr>
        <w:t xml:space="preserve"> </w:t>
      </w:r>
      <w:r w:rsidR="008010EF" w:rsidRPr="006B2A6F">
        <w:rPr>
          <w:rFonts w:ascii="Times New Roman" w:hAnsi="Times New Roman" w:cs="Times New Roman"/>
        </w:rPr>
        <w:t xml:space="preserve">přílohu </w:t>
      </w:r>
      <w:r w:rsidRPr="006B2A6F">
        <w:rPr>
          <w:rFonts w:ascii="Times New Roman" w:hAnsi="Times New Roman" w:cs="Times New Roman"/>
        </w:rPr>
        <w:t xml:space="preserve">č. </w:t>
      </w:r>
      <w:r w:rsidR="00055C22">
        <w:rPr>
          <w:rFonts w:ascii="Times New Roman" w:hAnsi="Times New Roman" w:cs="Times New Roman"/>
        </w:rPr>
        <w:t>9</w:t>
      </w:r>
      <w:r w:rsidR="0082623C" w:rsidRPr="006B2A6F">
        <w:rPr>
          <w:rFonts w:ascii="Times New Roman" w:hAnsi="Times New Roman" w:cs="Times New Roman"/>
        </w:rPr>
        <w:t xml:space="preserve"> </w:t>
      </w:r>
      <w:r w:rsidR="00EC7705">
        <w:rPr>
          <w:rFonts w:ascii="Times New Roman" w:hAnsi="Times New Roman" w:cs="Times New Roman"/>
        </w:rPr>
        <w:t>Z</w:t>
      </w:r>
      <w:r w:rsidRPr="006B2A6F">
        <w:rPr>
          <w:rFonts w:ascii="Times New Roman" w:hAnsi="Times New Roman" w:cs="Times New Roman"/>
        </w:rPr>
        <w:t xml:space="preserve">adávací dokumentace. </w:t>
      </w:r>
    </w:p>
    <w:p w14:paraId="1D36E1A5" w14:textId="172D0BF6" w:rsidR="00DA1E39" w:rsidRDefault="00DA1E39" w:rsidP="006B2A6F">
      <w:pPr>
        <w:rPr>
          <w:rFonts w:ascii="Times New Roman" w:hAnsi="Times New Roman" w:cs="Times New Roman"/>
        </w:rPr>
      </w:pPr>
      <w:r w:rsidRPr="00DA1E39">
        <w:rPr>
          <w:rFonts w:ascii="Times New Roman" w:hAnsi="Times New Roman" w:cs="Times New Roman"/>
        </w:rPr>
        <w:lastRenderedPageBreak/>
        <w:t>Dodavatel uvede ve své nabídce ve formě</w:t>
      </w:r>
      <w:r w:rsidRPr="00DA1E39">
        <w:rPr>
          <w:rFonts w:ascii="Times New Roman" w:hAnsi="Times New Roman" w:cs="Times New Roman"/>
          <w:b/>
        </w:rPr>
        <w:t xml:space="preserve"> čestného prohlášení dodavatele, </w:t>
      </w:r>
      <w:r w:rsidRPr="00DA1E39">
        <w:rPr>
          <w:rFonts w:ascii="Times New Roman" w:hAnsi="Times New Roman" w:cs="Times New Roman"/>
        </w:rPr>
        <w:t>že část plnění Veřejné zakázky</w:t>
      </w:r>
      <w:r w:rsidRPr="00DA1E39">
        <w:rPr>
          <w:rFonts w:ascii="Times New Roman" w:hAnsi="Times New Roman" w:cs="Times New Roman"/>
          <w:b/>
        </w:rPr>
        <w:t xml:space="preserve"> </w:t>
      </w:r>
      <w:r w:rsidRPr="00DA1E39">
        <w:rPr>
          <w:rFonts w:ascii="Times New Roman" w:hAnsi="Times New Roman" w:cs="Times New Roman"/>
        </w:rPr>
        <w:t>spočívající ve významných činnostech</w:t>
      </w:r>
      <w:r w:rsidR="006B1F2C">
        <w:rPr>
          <w:rFonts w:ascii="Times New Roman" w:hAnsi="Times New Roman" w:cs="Times New Roman"/>
        </w:rPr>
        <w:t>, tj. v činnostech</w:t>
      </w:r>
      <w:r w:rsidRPr="00DA1E39">
        <w:rPr>
          <w:rFonts w:ascii="Times New Roman" w:hAnsi="Times New Roman" w:cs="Times New Roman"/>
        </w:rPr>
        <w:t xml:space="preserve"> </w:t>
      </w:r>
      <w:r>
        <w:rPr>
          <w:rFonts w:ascii="Times New Roman" w:hAnsi="Times New Roman" w:cs="Times New Roman"/>
        </w:rPr>
        <w:t xml:space="preserve">zimní údržby </w:t>
      </w:r>
      <w:r w:rsidRPr="00DA1E39">
        <w:rPr>
          <w:rFonts w:ascii="Times New Roman" w:hAnsi="Times New Roman" w:cs="Times New Roman"/>
        </w:rPr>
        <w:t xml:space="preserve">(viz </w:t>
      </w:r>
      <w:r w:rsidR="00D944AB">
        <w:rPr>
          <w:rFonts w:ascii="Times New Roman" w:hAnsi="Times New Roman" w:cs="Times New Roman"/>
        </w:rPr>
        <w:t>čl.</w:t>
      </w:r>
      <w:r w:rsidRPr="00DA1E39">
        <w:rPr>
          <w:rFonts w:ascii="Times New Roman" w:hAnsi="Times New Roman" w:cs="Times New Roman"/>
        </w:rPr>
        <w:t xml:space="preserve"> </w:t>
      </w:r>
      <w:r w:rsidR="00D944AB">
        <w:rPr>
          <w:rFonts w:ascii="Times New Roman" w:hAnsi="Times New Roman" w:cs="Times New Roman"/>
        </w:rPr>
        <w:fldChar w:fldCharType="begin"/>
      </w:r>
      <w:r w:rsidR="00D944AB">
        <w:rPr>
          <w:rFonts w:ascii="Times New Roman" w:hAnsi="Times New Roman" w:cs="Times New Roman"/>
        </w:rPr>
        <w:instrText xml:space="preserve"> REF _Ref165394391 \r \h </w:instrText>
      </w:r>
      <w:r w:rsidR="00D944AB">
        <w:rPr>
          <w:rFonts w:ascii="Times New Roman" w:hAnsi="Times New Roman" w:cs="Times New Roman"/>
        </w:rPr>
      </w:r>
      <w:r w:rsidR="00D944AB">
        <w:rPr>
          <w:rFonts w:ascii="Times New Roman" w:hAnsi="Times New Roman" w:cs="Times New Roman"/>
        </w:rPr>
        <w:fldChar w:fldCharType="separate"/>
      </w:r>
      <w:r w:rsidR="00D944AB">
        <w:rPr>
          <w:rFonts w:ascii="Times New Roman" w:hAnsi="Times New Roman" w:cs="Times New Roman"/>
        </w:rPr>
        <w:t>8.5.1</w:t>
      </w:r>
      <w:r w:rsidR="00D944AB">
        <w:rPr>
          <w:rFonts w:ascii="Times New Roman" w:hAnsi="Times New Roman" w:cs="Times New Roman"/>
        </w:rPr>
        <w:fldChar w:fldCharType="end"/>
      </w:r>
      <w:r w:rsidRPr="00DA1E39">
        <w:rPr>
          <w:rFonts w:ascii="Times New Roman" w:hAnsi="Times New Roman" w:cs="Times New Roman"/>
        </w:rPr>
        <w:t xml:space="preserve"> </w:t>
      </w:r>
      <w:r w:rsidR="00D944AB">
        <w:rPr>
          <w:rFonts w:ascii="Times New Roman" w:hAnsi="Times New Roman" w:cs="Times New Roman"/>
        </w:rPr>
        <w:t>Z</w:t>
      </w:r>
      <w:r w:rsidRPr="00DA1E39">
        <w:rPr>
          <w:rFonts w:ascii="Times New Roman" w:hAnsi="Times New Roman" w:cs="Times New Roman"/>
        </w:rPr>
        <w:t>adávací dokumentace) nebude prováděna poddodavatelsky.</w:t>
      </w:r>
    </w:p>
    <w:p w14:paraId="6CD42381" w14:textId="555F4E5D" w:rsidR="00DA1E39" w:rsidRPr="00002DB3" w:rsidRDefault="00DA1E39" w:rsidP="00DA1E39">
      <w:pPr>
        <w:pStyle w:val="Podnadpis"/>
        <w:ind w:left="1134" w:hanging="567"/>
        <w:rPr>
          <w:rFonts w:ascii="Times New Roman" w:hAnsi="Times New Roman" w:cs="Times New Roman"/>
        </w:rPr>
      </w:pPr>
      <w:bookmarkStart w:id="21" w:name="_Ref165394391"/>
      <w:r w:rsidRPr="00002DB3">
        <w:rPr>
          <w:rFonts w:ascii="Times New Roman" w:hAnsi="Times New Roman" w:cs="Times New Roman"/>
        </w:rPr>
        <w:t>Poddodavatelské omezení</w:t>
      </w:r>
      <w:bookmarkEnd w:id="21"/>
    </w:p>
    <w:p w14:paraId="1583FB88" w14:textId="1B12DD80" w:rsidR="002C066F" w:rsidRPr="00330D12" w:rsidRDefault="002C066F" w:rsidP="00330D12">
      <w:pPr>
        <w:rPr>
          <w:rFonts w:ascii="Times New Roman" w:hAnsi="Times New Roman"/>
        </w:rPr>
      </w:pPr>
      <w:r w:rsidRPr="00330D12">
        <w:rPr>
          <w:rFonts w:ascii="Times New Roman" w:hAnsi="Times New Roman" w:cs="Times New Roman"/>
        </w:rPr>
        <w:t>Zadavatel upozorňuje dodavatele, že dle § 105 odst. 2 ZZVZ omezil přípustný rozsah poddodávek takovým způsobem, že část plnění Veřejné zakázky spočívající ve významných činnostech</w:t>
      </w:r>
      <w:r w:rsidR="006B1F2C">
        <w:rPr>
          <w:rFonts w:ascii="Times New Roman" w:hAnsi="Times New Roman" w:cs="Times New Roman"/>
        </w:rPr>
        <w:t xml:space="preserve">, tj. </w:t>
      </w:r>
      <w:r w:rsidR="001A5719">
        <w:rPr>
          <w:rFonts w:ascii="Times New Roman" w:hAnsi="Times New Roman" w:cs="Times New Roman"/>
        </w:rPr>
        <w:t>činnostech zimní údržby</w:t>
      </w:r>
      <w:r w:rsidR="00325E6C">
        <w:rPr>
          <w:rFonts w:ascii="Times New Roman" w:hAnsi="Times New Roman" w:cs="Times New Roman"/>
        </w:rPr>
        <w:t>,</w:t>
      </w:r>
      <w:r w:rsidRPr="00330D12">
        <w:rPr>
          <w:rFonts w:ascii="Times New Roman" w:hAnsi="Times New Roman" w:cs="Times New Roman"/>
        </w:rPr>
        <w:t xml:space="preserve"> nesmí být provedena poddodavatelsky (tj. musí být plněny přímo vybraným dodavatelem).</w:t>
      </w:r>
    </w:p>
    <w:p w14:paraId="4FF97FCB" w14:textId="7A38AD5C" w:rsidR="001A5719" w:rsidRDefault="001A5719" w:rsidP="00330D12">
      <w:pPr>
        <w:rPr>
          <w:rFonts w:ascii="Times New Roman" w:hAnsi="Times New Roman" w:cs="Times New Roman"/>
        </w:rPr>
      </w:pPr>
      <w:r>
        <w:rPr>
          <w:rFonts w:ascii="Times New Roman" w:hAnsi="Times New Roman" w:cs="Times New Roman"/>
        </w:rPr>
        <w:t xml:space="preserve">Činnostmi zimní údržby </w:t>
      </w:r>
      <w:r w:rsidR="002C066F" w:rsidRPr="00330D12">
        <w:rPr>
          <w:rFonts w:ascii="Times New Roman" w:hAnsi="Times New Roman" w:cs="Times New Roman"/>
        </w:rPr>
        <w:t xml:space="preserve">dle předchozí věty se přitom rozumí činnosti </w:t>
      </w:r>
      <w:r w:rsidR="004A1E10">
        <w:rPr>
          <w:rFonts w:ascii="Times New Roman" w:hAnsi="Times New Roman" w:cs="Times New Roman"/>
        </w:rPr>
        <w:t xml:space="preserve">zimní </w:t>
      </w:r>
      <w:r w:rsidR="00D845E9">
        <w:rPr>
          <w:rFonts w:ascii="Times New Roman" w:hAnsi="Times New Roman" w:cs="Times New Roman"/>
        </w:rPr>
        <w:t>údržby dle platných právních předpisů, zejména pak vyhlášky</w:t>
      </w:r>
      <w:r w:rsidR="00981657">
        <w:rPr>
          <w:rFonts w:ascii="Times New Roman" w:hAnsi="Times New Roman" w:cs="Times New Roman"/>
        </w:rPr>
        <w:t xml:space="preserve"> Ministerstva dopravy a spojů</w:t>
      </w:r>
      <w:r w:rsidR="00D845E9">
        <w:rPr>
          <w:rFonts w:ascii="Times New Roman" w:hAnsi="Times New Roman" w:cs="Times New Roman"/>
        </w:rPr>
        <w:t xml:space="preserve"> č. 104/1997 Sb., </w:t>
      </w:r>
      <w:r w:rsidR="00942D2D">
        <w:rPr>
          <w:rFonts w:ascii="Times New Roman" w:hAnsi="Times New Roman" w:cs="Times New Roman"/>
        </w:rPr>
        <w:t>kterou se provádí zákon o</w:t>
      </w:r>
      <w:r w:rsidR="00D440F5">
        <w:rPr>
          <w:rFonts w:ascii="Times New Roman" w:hAnsi="Times New Roman" w:cs="Times New Roman"/>
        </w:rPr>
        <w:t> </w:t>
      </w:r>
      <w:r w:rsidR="00942D2D">
        <w:rPr>
          <w:rFonts w:ascii="Times New Roman" w:hAnsi="Times New Roman" w:cs="Times New Roman"/>
        </w:rPr>
        <w:t>pozemních komunikacích</w:t>
      </w:r>
      <w:r w:rsidR="00D845E9">
        <w:rPr>
          <w:rFonts w:ascii="Times New Roman" w:hAnsi="Times New Roman" w:cs="Times New Roman"/>
        </w:rPr>
        <w:t>, ve znění pozdějších předpisů</w:t>
      </w:r>
      <w:r w:rsidR="00844EC2">
        <w:rPr>
          <w:rFonts w:ascii="Times New Roman" w:hAnsi="Times New Roman" w:cs="Times New Roman"/>
        </w:rPr>
        <w:t>.</w:t>
      </w:r>
      <w:r w:rsidR="0063248B">
        <w:rPr>
          <w:rFonts w:ascii="Times New Roman" w:hAnsi="Times New Roman" w:cs="Times New Roman"/>
        </w:rPr>
        <w:t xml:space="preserve"> </w:t>
      </w:r>
      <w:r w:rsidR="002C066F" w:rsidRPr="00330D12">
        <w:rPr>
          <w:rFonts w:ascii="Times New Roman" w:hAnsi="Times New Roman" w:cs="Times New Roman"/>
        </w:rPr>
        <w:t xml:space="preserve"> </w:t>
      </w:r>
    </w:p>
    <w:p w14:paraId="78175269" w14:textId="02D92E34" w:rsidR="002C066F" w:rsidRPr="00330D12" w:rsidRDefault="002C066F" w:rsidP="00330D12">
      <w:pPr>
        <w:rPr>
          <w:rFonts w:ascii="Times New Roman" w:hAnsi="Times New Roman"/>
        </w:rPr>
      </w:pPr>
      <w:r w:rsidRPr="00330D12">
        <w:rPr>
          <w:rFonts w:ascii="Times New Roman" w:hAnsi="Times New Roman" w:cs="Times New Roman"/>
        </w:rPr>
        <w:t>S odkazem na § 83 odst. 1 ZZVZ Zadavatel upozorňuje, že shora stanovené omezení poddodavatelského plnění dle § 105 odst. 2 ZZVZ současně brání tomu, aby byla prostřednictvím poddodavatelů prokazována ta část kvalifikace, která věcně odpovídá shora vyhrazenému plnění významných činností</w:t>
      </w:r>
      <w:r w:rsidR="00452EFB">
        <w:rPr>
          <w:rFonts w:ascii="Times New Roman" w:hAnsi="Times New Roman" w:cs="Times New Roman"/>
        </w:rPr>
        <w:t>, tj. činností zimní údržby</w:t>
      </w:r>
      <w:r w:rsidRPr="00330D12">
        <w:rPr>
          <w:rFonts w:ascii="Times New Roman" w:hAnsi="Times New Roman" w:cs="Times New Roman"/>
        </w:rPr>
        <w:t>. Z tohoto důvodu Zadavatel níže označuje ta kvalifikační kritéria, která dle jeho názoru materiálně (tj. v rozsahu, který Zadavatel považuje za významný pro posouzení kvalifikace) odpovídají výše uvedenému vyhrazenému plnění:</w:t>
      </w:r>
    </w:p>
    <w:p w14:paraId="642F4C5B" w14:textId="4786244F" w:rsidR="00A74129" w:rsidRPr="008A5CAB" w:rsidRDefault="002C066F" w:rsidP="00E06C0C">
      <w:pPr>
        <w:pStyle w:val="Odstavecseseznamem"/>
        <w:numPr>
          <w:ilvl w:val="2"/>
          <w:numId w:val="43"/>
        </w:numPr>
        <w:tabs>
          <w:tab w:val="clear" w:pos="2685"/>
        </w:tabs>
        <w:ind w:left="1701"/>
        <w:rPr>
          <w:rFonts w:ascii="Times New Roman" w:hAnsi="Times New Roman"/>
        </w:rPr>
      </w:pPr>
      <w:r w:rsidRPr="00AF4BCF">
        <w:rPr>
          <w:rFonts w:ascii="Times New Roman" w:hAnsi="Times New Roman" w:cs="Times New Roman"/>
        </w:rPr>
        <w:t xml:space="preserve">požadavky na technickou kvalifikaci </w:t>
      </w:r>
      <w:r w:rsidR="00AF4BCF">
        <w:rPr>
          <w:rFonts w:ascii="Times New Roman" w:hAnsi="Times New Roman" w:cs="Times New Roman"/>
        </w:rPr>
        <w:t xml:space="preserve">dle čl. </w:t>
      </w:r>
      <w:r w:rsidR="00AF4BCF">
        <w:rPr>
          <w:rFonts w:ascii="Times New Roman" w:hAnsi="Times New Roman" w:cs="Times New Roman"/>
        </w:rPr>
        <w:fldChar w:fldCharType="begin"/>
      </w:r>
      <w:r w:rsidR="00AF4BCF">
        <w:rPr>
          <w:rFonts w:ascii="Times New Roman" w:hAnsi="Times New Roman" w:cs="Times New Roman"/>
        </w:rPr>
        <w:instrText xml:space="preserve"> REF _Ref165300318 \r \h </w:instrText>
      </w:r>
      <w:r w:rsidR="00AF4BCF">
        <w:rPr>
          <w:rFonts w:ascii="Times New Roman" w:hAnsi="Times New Roman" w:cs="Times New Roman"/>
        </w:rPr>
      </w:r>
      <w:r w:rsidR="00AF4BCF">
        <w:rPr>
          <w:rFonts w:ascii="Times New Roman" w:hAnsi="Times New Roman" w:cs="Times New Roman"/>
        </w:rPr>
        <w:fldChar w:fldCharType="separate"/>
      </w:r>
      <w:r w:rsidR="00AF4BCF">
        <w:rPr>
          <w:rFonts w:ascii="Times New Roman" w:hAnsi="Times New Roman" w:cs="Times New Roman"/>
        </w:rPr>
        <w:t>4.5.4</w:t>
      </w:r>
      <w:r w:rsidR="00AF4BCF">
        <w:rPr>
          <w:rFonts w:ascii="Times New Roman" w:hAnsi="Times New Roman" w:cs="Times New Roman"/>
        </w:rPr>
        <w:fldChar w:fldCharType="end"/>
      </w:r>
      <w:r w:rsidR="00E44995">
        <w:rPr>
          <w:rFonts w:ascii="Times New Roman" w:hAnsi="Times New Roman" w:cs="Times New Roman"/>
        </w:rPr>
        <w:t xml:space="preserve"> písm. a) </w:t>
      </w:r>
      <w:r w:rsidR="00EA1D7C" w:rsidRPr="008A5CAB">
        <w:rPr>
          <w:rFonts w:ascii="Times New Roman" w:hAnsi="Times New Roman" w:cs="Times New Roman"/>
        </w:rPr>
        <w:t xml:space="preserve">bod </w:t>
      </w:r>
      <w:r w:rsidR="008A5CAB" w:rsidRPr="008A5CAB">
        <w:rPr>
          <w:rFonts w:ascii="Times New Roman" w:hAnsi="Times New Roman" w:cs="Times New Roman"/>
        </w:rPr>
        <w:t>iii.</w:t>
      </w:r>
      <w:r w:rsidR="00EA1D7C" w:rsidRPr="008A5CAB">
        <w:rPr>
          <w:rFonts w:ascii="Times New Roman" w:hAnsi="Times New Roman" w:cs="Times New Roman"/>
        </w:rPr>
        <w:t xml:space="preserve"> Zadávací dokumentace </w:t>
      </w:r>
      <w:r w:rsidRPr="008A5CAB">
        <w:rPr>
          <w:rFonts w:ascii="Times New Roman" w:hAnsi="Times New Roman" w:cs="Times New Roman"/>
        </w:rPr>
        <w:t>–</w:t>
      </w:r>
      <w:r w:rsidR="00EA1D7C" w:rsidRPr="008A5CAB">
        <w:rPr>
          <w:rFonts w:ascii="Times New Roman" w:hAnsi="Times New Roman" w:cs="Times New Roman"/>
        </w:rPr>
        <w:t xml:space="preserve"> </w:t>
      </w:r>
      <w:r w:rsidR="00E7656F" w:rsidRPr="008A5CAB">
        <w:rPr>
          <w:rFonts w:ascii="Times New Roman" w:hAnsi="Times New Roman" w:cs="Times New Roman"/>
        </w:rPr>
        <w:t>referenční zakázk</w:t>
      </w:r>
      <w:r w:rsidR="003D274F" w:rsidRPr="008A5CAB">
        <w:rPr>
          <w:rFonts w:ascii="Times New Roman" w:hAnsi="Times New Roman" w:cs="Times New Roman"/>
        </w:rPr>
        <w:t>a</w:t>
      </w:r>
      <w:r w:rsidR="00E7656F" w:rsidRPr="008A5CAB">
        <w:rPr>
          <w:rFonts w:ascii="Times New Roman" w:hAnsi="Times New Roman" w:cs="Times New Roman"/>
        </w:rPr>
        <w:t xml:space="preserve"> v rámci které byly prováděny činnosti zimní údržby;</w:t>
      </w:r>
    </w:p>
    <w:p w14:paraId="665203C4" w14:textId="4CCA15F5" w:rsidR="002C066F" w:rsidRPr="008A5CAB" w:rsidRDefault="00AF4BCF" w:rsidP="00AF4BCF">
      <w:pPr>
        <w:pStyle w:val="Odstavecseseznamem"/>
        <w:numPr>
          <w:ilvl w:val="2"/>
          <w:numId w:val="43"/>
        </w:numPr>
        <w:tabs>
          <w:tab w:val="clear" w:pos="2685"/>
        </w:tabs>
        <w:ind w:left="1701"/>
        <w:rPr>
          <w:rFonts w:ascii="Times New Roman" w:hAnsi="Times New Roman"/>
        </w:rPr>
      </w:pPr>
      <w:r w:rsidRPr="008A5CAB">
        <w:rPr>
          <w:rFonts w:ascii="Times New Roman" w:hAnsi="Times New Roman" w:cs="Times New Roman"/>
        </w:rPr>
        <w:t xml:space="preserve">požadavky na technickou kvalifikaci dle čl. </w:t>
      </w:r>
      <w:r w:rsidRPr="008A5CAB">
        <w:rPr>
          <w:rFonts w:ascii="Times New Roman" w:hAnsi="Times New Roman" w:cs="Times New Roman"/>
        </w:rPr>
        <w:fldChar w:fldCharType="begin"/>
      </w:r>
      <w:r w:rsidRPr="008A5CAB">
        <w:rPr>
          <w:rFonts w:ascii="Times New Roman" w:hAnsi="Times New Roman" w:cs="Times New Roman"/>
        </w:rPr>
        <w:instrText xml:space="preserve"> REF _Ref165300318 \r \h </w:instrText>
      </w:r>
      <w:r w:rsidR="008A5CAB">
        <w:rPr>
          <w:rFonts w:ascii="Times New Roman" w:hAnsi="Times New Roman" w:cs="Times New Roman"/>
        </w:rPr>
        <w:instrText xml:space="preserve"> \* MERGEFORMAT </w:instrText>
      </w:r>
      <w:r w:rsidRPr="008A5CAB">
        <w:rPr>
          <w:rFonts w:ascii="Times New Roman" w:hAnsi="Times New Roman" w:cs="Times New Roman"/>
        </w:rPr>
      </w:r>
      <w:r w:rsidRPr="008A5CAB">
        <w:rPr>
          <w:rFonts w:ascii="Times New Roman" w:hAnsi="Times New Roman" w:cs="Times New Roman"/>
        </w:rPr>
        <w:fldChar w:fldCharType="separate"/>
      </w:r>
      <w:r w:rsidRPr="008A5CAB">
        <w:rPr>
          <w:rFonts w:ascii="Times New Roman" w:hAnsi="Times New Roman" w:cs="Times New Roman"/>
        </w:rPr>
        <w:t>4.5.4</w:t>
      </w:r>
      <w:r w:rsidRPr="008A5CAB">
        <w:rPr>
          <w:rFonts w:ascii="Times New Roman" w:hAnsi="Times New Roman" w:cs="Times New Roman"/>
        </w:rPr>
        <w:fldChar w:fldCharType="end"/>
      </w:r>
      <w:r w:rsidR="003D274F" w:rsidRPr="008A5CAB">
        <w:rPr>
          <w:rFonts w:ascii="Times New Roman" w:hAnsi="Times New Roman" w:cs="Times New Roman"/>
        </w:rPr>
        <w:t xml:space="preserve"> písm. b)</w:t>
      </w:r>
      <w:r w:rsidR="004C2457" w:rsidRPr="008A5CAB">
        <w:rPr>
          <w:rFonts w:ascii="Times New Roman" w:hAnsi="Times New Roman" w:cs="Times New Roman"/>
        </w:rPr>
        <w:t xml:space="preserve"> Zadávací dokumentace</w:t>
      </w:r>
      <w:r w:rsidR="003D274F" w:rsidRPr="008A5CAB">
        <w:rPr>
          <w:rFonts w:ascii="Times New Roman" w:hAnsi="Times New Roman" w:cs="Times New Roman"/>
        </w:rPr>
        <w:t xml:space="preserve"> </w:t>
      </w:r>
      <w:r w:rsidRPr="008A5CAB">
        <w:rPr>
          <w:rFonts w:ascii="Times New Roman" w:hAnsi="Times New Roman" w:cs="Times New Roman"/>
        </w:rPr>
        <w:t xml:space="preserve">– požadavky na realizační tým – </w:t>
      </w:r>
      <w:r w:rsidR="003D274F" w:rsidRPr="008A5CAB">
        <w:rPr>
          <w:rFonts w:ascii="Times New Roman" w:hAnsi="Times New Roman" w:cs="Times New Roman"/>
        </w:rPr>
        <w:t xml:space="preserve">vedoucí údržby komunikací a </w:t>
      </w:r>
      <w:r w:rsidRPr="008A5CAB">
        <w:rPr>
          <w:rFonts w:ascii="Times New Roman" w:hAnsi="Times New Roman" w:cs="Times New Roman"/>
        </w:rPr>
        <w:t xml:space="preserve">zástupce </w:t>
      </w:r>
      <w:r w:rsidR="003D274F" w:rsidRPr="008A5CAB">
        <w:rPr>
          <w:rFonts w:ascii="Times New Roman" w:hAnsi="Times New Roman" w:cs="Times New Roman"/>
        </w:rPr>
        <w:t>vedoucího údržby komunikací</w:t>
      </w:r>
      <w:r w:rsidR="00885BAB" w:rsidRPr="008A5CAB">
        <w:rPr>
          <w:rFonts w:ascii="Times New Roman" w:hAnsi="Times New Roman" w:cs="Times New Roman"/>
        </w:rPr>
        <w:t xml:space="preserve"> vykonávajícího činnosti zimní údržby</w:t>
      </w:r>
      <w:r w:rsidR="00F8299B">
        <w:rPr>
          <w:rFonts w:ascii="Times New Roman" w:hAnsi="Times New Roman" w:cs="Times New Roman"/>
        </w:rPr>
        <w:t>.</w:t>
      </w:r>
    </w:p>
    <w:p w14:paraId="536DFB3A" w14:textId="3F0EB512" w:rsidR="00DA1E39" w:rsidRPr="00877AED" w:rsidRDefault="002C066F" w:rsidP="00DA1E39">
      <w:pPr>
        <w:rPr>
          <w:rFonts w:ascii="Times New Roman" w:hAnsi="Times New Roman"/>
        </w:rPr>
      </w:pPr>
      <w:r w:rsidRPr="00330D12">
        <w:rPr>
          <w:rFonts w:ascii="Times New Roman" w:hAnsi="Times New Roman" w:cs="Times New Roman"/>
        </w:rPr>
        <w:t>Zadavatel dále upozorňuje, že za poddodavatele bude považovat jakoukoliv jinou osobu ve smyslu § 83 ZZVZ, tedy jakoukoliv fyzickou či právnickou osobu odlišnou od dodavatele, resp. odlišnou od osob podávajících společnou nabídku, pokud dodavatel neprokáže opak. Za tuto jinou osobu se nepovažují zaměstnanci dodavatele, resp. osob podávajících společnou nabídku.</w:t>
      </w:r>
    </w:p>
    <w:p w14:paraId="430BB68A" w14:textId="76F9370F" w:rsidR="00212CCC" w:rsidRPr="00E939AD" w:rsidRDefault="000371AD" w:rsidP="00A91EB3">
      <w:pPr>
        <w:pStyle w:val="Nadpis2"/>
        <w:rPr>
          <w:rFonts w:ascii="Times New Roman" w:hAnsi="Times New Roman" w:cs="Times New Roman"/>
        </w:rPr>
      </w:pPr>
      <w:r w:rsidRPr="00E939AD">
        <w:rPr>
          <w:rFonts w:ascii="Times New Roman" w:hAnsi="Times New Roman" w:cs="Times New Roman"/>
        </w:rPr>
        <w:t>Mezinárodní sankce</w:t>
      </w:r>
    </w:p>
    <w:p w14:paraId="3A6A7CA9" w14:textId="77777777" w:rsidR="005C66FB" w:rsidRDefault="007B5503" w:rsidP="00A91EB3">
      <w:pPr>
        <w:rPr>
          <w:rFonts w:ascii="Times New Roman" w:hAnsi="Times New Roman" w:cs="Times New Roman"/>
        </w:rPr>
      </w:pPr>
      <w:r w:rsidRPr="00E939AD">
        <w:rPr>
          <w:rFonts w:ascii="Times New Roman" w:hAnsi="Times New Roman" w:cs="Times New Roman"/>
        </w:rPr>
        <w:t xml:space="preserve">Zadavatel ve vztahu k mezinárodním sankcím požaduje, aby účastník garantoval, že v případě výběru jeho nabídky, uzavření </w:t>
      </w:r>
      <w:r w:rsidR="00B009F8">
        <w:rPr>
          <w:rFonts w:ascii="Times New Roman" w:hAnsi="Times New Roman" w:cs="Times New Roman"/>
        </w:rPr>
        <w:t xml:space="preserve">rámcové dohody </w:t>
      </w:r>
      <w:r w:rsidRPr="00E939AD">
        <w:rPr>
          <w:rFonts w:ascii="Times New Roman" w:hAnsi="Times New Roman" w:cs="Times New Roman"/>
        </w:rPr>
        <w:t xml:space="preserve">a plnění </w:t>
      </w:r>
      <w:r w:rsidR="00B009F8">
        <w:rPr>
          <w:rFonts w:ascii="Times New Roman" w:hAnsi="Times New Roman" w:cs="Times New Roman"/>
        </w:rPr>
        <w:t>dílčích zakázek</w:t>
      </w:r>
      <w:r w:rsidRPr="00E939AD">
        <w:rPr>
          <w:rFonts w:ascii="Times New Roman" w:hAnsi="Times New Roman" w:cs="Times New Roman"/>
        </w:rPr>
        <w:t>, nedojde k porušení právních předpisů a</w:t>
      </w:r>
      <w:r w:rsidR="00D834CD">
        <w:rPr>
          <w:rFonts w:ascii="Times New Roman" w:hAnsi="Times New Roman" w:cs="Times New Roman"/>
        </w:rPr>
        <w:t> </w:t>
      </w:r>
      <w:r w:rsidRPr="00E939AD">
        <w:rPr>
          <w:rFonts w:ascii="Times New Roman" w:hAnsi="Times New Roman" w:cs="Times New Roman"/>
        </w:rPr>
        <w:t xml:space="preserve">rozhodnutí upravujících mezinárodní sankce, kterými jsou Česká republika nebo Zadavatel vázáni. </w:t>
      </w:r>
    </w:p>
    <w:p w14:paraId="51C22A04" w14:textId="45ADDFAB" w:rsidR="000371AD" w:rsidRDefault="007B5503" w:rsidP="00A91EB3">
      <w:pPr>
        <w:rPr>
          <w:rFonts w:ascii="Times New Roman" w:hAnsi="Times New Roman" w:cs="Times New Roman"/>
        </w:rPr>
      </w:pPr>
      <w:r w:rsidRPr="00E939AD">
        <w:rPr>
          <w:rFonts w:ascii="Times New Roman" w:hAnsi="Times New Roman" w:cs="Times New Roman"/>
        </w:rPr>
        <w:t xml:space="preserve">Skutečnost, že dodavatel neporušuje tyto normy prokáže dodavatel předložením čestného prohlášení ve své nabídce, jehož vzor tvoří přílohu č. </w:t>
      </w:r>
      <w:r w:rsidR="00D834CD">
        <w:rPr>
          <w:rFonts w:ascii="Times New Roman" w:hAnsi="Times New Roman" w:cs="Times New Roman"/>
        </w:rPr>
        <w:t>10</w:t>
      </w:r>
      <w:r w:rsidR="00D834CD" w:rsidRPr="00E939AD">
        <w:rPr>
          <w:rFonts w:ascii="Times New Roman" w:hAnsi="Times New Roman" w:cs="Times New Roman"/>
        </w:rPr>
        <w:t xml:space="preserve"> </w:t>
      </w:r>
      <w:r w:rsidRPr="00E939AD">
        <w:rPr>
          <w:rFonts w:ascii="Times New Roman" w:hAnsi="Times New Roman" w:cs="Times New Roman"/>
        </w:rPr>
        <w:t>Zadávací dokumentace.</w:t>
      </w:r>
    </w:p>
    <w:p w14:paraId="2930F25D" w14:textId="4D4E3A24" w:rsidR="00B045A9" w:rsidRPr="00E973B2" w:rsidRDefault="00B045A9" w:rsidP="00E973B2">
      <w:pPr>
        <w:rPr>
          <w:rFonts w:ascii="Times New Roman" w:hAnsi="Times New Roman"/>
        </w:rPr>
      </w:pPr>
      <w:r w:rsidRPr="00E973B2">
        <w:rPr>
          <w:rFonts w:ascii="Times New Roman" w:hAnsi="Times New Roman" w:cs="Times New Roman"/>
        </w:rPr>
        <w:t xml:space="preserve">Výše uvedené se vztahuje rovněž na poddodavatele či subjekty, jejichž prostřednictvím prokazuje dodavatel část kvalifikace a hodlá je využít při plnění </w:t>
      </w:r>
      <w:r w:rsidR="00C40280">
        <w:rPr>
          <w:rFonts w:ascii="Times New Roman" w:hAnsi="Times New Roman" w:cs="Times New Roman"/>
        </w:rPr>
        <w:t>rámcové dohody</w:t>
      </w:r>
      <w:r w:rsidRPr="00E973B2">
        <w:rPr>
          <w:rFonts w:ascii="Times New Roman" w:hAnsi="Times New Roman" w:cs="Times New Roman"/>
        </w:rPr>
        <w:t>.</w:t>
      </w:r>
    </w:p>
    <w:p w14:paraId="680D26D8" w14:textId="55CEB546" w:rsidR="00B045A9" w:rsidRPr="00E939AD" w:rsidRDefault="00B045A9" w:rsidP="00B045A9">
      <w:pPr>
        <w:rPr>
          <w:rFonts w:ascii="Times New Roman" w:hAnsi="Times New Roman" w:cs="Times New Roman"/>
        </w:rPr>
      </w:pPr>
      <w:r w:rsidRPr="00E973B2">
        <w:rPr>
          <w:rFonts w:ascii="Times New Roman" w:hAnsi="Times New Roman" w:cs="Times New Roman"/>
        </w:rPr>
        <w:t>Pokud se mezinárodní sankce vztahuje na (a) účastníka zadávacího řízení, může ho zadavatel vyloučit z účasti v zadávacím řízení, nebo (b) vybraného dodavatele, vyloučí ho zadavatel z účasti v zadávacím řízení. Pokud se mezinárodní sankce vztahuje na poddodavatele (a) účastníka zadávacího řízení, může zadavatel požadovat nahrazení poddodavatele, nebo (b) vybraného dodavatele, musí zadavatel požadovat nahrazení poddodavatele.</w:t>
      </w:r>
    </w:p>
    <w:p w14:paraId="49936BCB" w14:textId="1DF57C79" w:rsidR="007B5503" w:rsidRPr="00E939AD" w:rsidRDefault="007B5503" w:rsidP="008A5CAB">
      <w:pPr>
        <w:pStyle w:val="Nadpis2"/>
        <w:keepNext/>
        <w:ind w:left="936" w:hanging="431"/>
        <w:rPr>
          <w:rFonts w:ascii="Times New Roman" w:hAnsi="Times New Roman" w:cs="Times New Roman"/>
        </w:rPr>
      </w:pPr>
      <w:r w:rsidRPr="00E939AD">
        <w:rPr>
          <w:rFonts w:ascii="Times New Roman" w:hAnsi="Times New Roman" w:cs="Times New Roman"/>
        </w:rPr>
        <w:lastRenderedPageBreak/>
        <w:t>Střet zájmů</w:t>
      </w:r>
    </w:p>
    <w:p w14:paraId="5BB0E294" w14:textId="77777777" w:rsidR="005C66FB" w:rsidRDefault="008766C7" w:rsidP="00A91EB3">
      <w:pPr>
        <w:rPr>
          <w:rFonts w:ascii="Times New Roman" w:hAnsi="Times New Roman" w:cs="Times New Roman"/>
        </w:rPr>
      </w:pPr>
      <w:r w:rsidRPr="00E939AD">
        <w:rPr>
          <w:rFonts w:ascii="Times New Roman" w:hAnsi="Times New Roman" w:cs="Times New Roman"/>
        </w:rPr>
        <w:t xml:space="preserve">Zadavatel dále uvádí, že podle § 4b zákona č. 159/2006 Sb., o střetu zájmů, ve znění pozdějších předpisů, se obchodní společnost, ve které veřejný funkcionář uvedený v § 2 odst. 1 písm. c) tohoto zákona nebo jím ovládaná osoba vlastní podíl představující alespoň 25 % účasti společníka v obchodní společnosti, nesmí účastnit zadávacích řízení podle ZZVZ jako účastník nebo poddodavatel, prostřednictvím kterého dodavatel prokazuje kvalifikaci. Zadavatel je povinen takovou obchodní společnost vyloučit ze zadávacího řízení. </w:t>
      </w:r>
    </w:p>
    <w:p w14:paraId="1F18D739" w14:textId="6B98D29F" w:rsidR="008766C7" w:rsidRPr="00E939AD" w:rsidRDefault="008766C7" w:rsidP="00A91EB3">
      <w:pPr>
        <w:rPr>
          <w:rFonts w:ascii="Times New Roman" w:hAnsi="Times New Roman" w:cs="Times New Roman"/>
        </w:rPr>
      </w:pPr>
      <w:r w:rsidRPr="00E939AD">
        <w:rPr>
          <w:rFonts w:ascii="Times New Roman" w:hAnsi="Times New Roman" w:cs="Times New Roman"/>
        </w:rPr>
        <w:t>Za tímto účelem Zadavatel požaduje, aby dodavatelé ve své nabídce předložili čestné prohlášení o</w:t>
      </w:r>
      <w:r w:rsidR="00F22ED8">
        <w:rPr>
          <w:rFonts w:ascii="Times New Roman" w:hAnsi="Times New Roman" w:cs="Times New Roman"/>
        </w:rPr>
        <w:t> </w:t>
      </w:r>
      <w:r w:rsidRPr="00E939AD">
        <w:rPr>
          <w:rFonts w:ascii="Times New Roman" w:hAnsi="Times New Roman" w:cs="Times New Roman"/>
        </w:rPr>
        <w:t>neexistenci střetu zájmů podle tohoto článku</w:t>
      </w:r>
      <w:r w:rsidR="005C66FB">
        <w:rPr>
          <w:rFonts w:ascii="Times New Roman" w:hAnsi="Times New Roman" w:cs="Times New Roman"/>
        </w:rPr>
        <w:t xml:space="preserve"> Zadávací dokumentace</w:t>
      </w:r>
      <w:r w:rsidRPr="00E939AD">
        <w:rPr>
          <w:rFonts w:ascii="Times New Roman" w:hAnsi="Times New Roman" w:cs="Times New Roman"/>
        </w:rPr>
        <w:t xml:space="preserve">. Vzor čestného prohlášení tvoří přílohu č. </w:t>
      </w:r>
      <w:r w:rsidR="0015706E">
        <w:rPr>
          <w:rFonts w:ascii="Times New Roman" w:hAnsi="Times New Roman" w:cs="Times New Roman"/>
        </w:rPr>
        <w:t>1</w:t>
      </w:r>
      <w:r w:rsidR="00FD0EE1">
        <w:rPr>
          <w:rFonts w:ascii="Times New Roman" w:hAnsi="Times New Roman" w:cs="Times New Roman"/>
        </w:rPr>
        <w:t>0</w:t>
      </w:r>
      <w:r w:rsidRPr="00E939AD">
        <w:rPr>
          <w:rFonts w:ascii="Times New Roman" w:hAnsi="Times New Roman" w:cs="Times New Roman"/>
        </w:rPr>
        <w:t xml:space="preserve"> této Zadávací dokumentace. </w:t>
      </w:r>
    </w:p>
    <w:p w14:paraId="6DB4F62F" w14:textId="17055A4F" w:rsidR="007B5503" w:rsidRPr="00E939AD" w:rsidRDefault="008766C7" w:rsidP="00A91EB3">
      <w:pPr>
        <w:rPr>
          <w:rFonts w:ascii="Times New Roman" w:hAnsi="Times New Roman" w:cs="Times New Roman"/>
        </w:rPr>
      </w:pPr>
      <w:r w:rsidRPr="00E939AD">
        <w:rPr>
          <w:rFonts w:ascii="Times New Roman" w:hAnsi="Times New Roman" w:cs="Times New Roman"/>
        </w:rPr>
        <w:t>Pokud bude dodavatel prokazovat kvalifikaci prostřednictvím poddodavatele, požaduje Zadavatel, aby toto čestné prohlášení o neexistenci střetu zájmů předložil dodavatel rovněž od takového svého poddodavatele.</w:t>
      </w:r>
    </w:p>
    <w:p w14:paraId="592EE962" w14:textId="77777777" w:rsidR="00FF066F" w:rsidRPr="00E939AD" w:rsidRDefault="00FF066F" w:rsidP="00335DC1">
      <w:pPr>
        <w:pStyle w:val="Nadpis1"/>
        <w:rPr>
          <w:rFonts w:ascii="Times New Roman" w:hAnsi="Times New Roman" w:cs="Times New Roman"/>
        </w:rPr>
      </w:pPr>
      <w:r w:rsidRPr="00E939AD">
        <w:rPr>
          <w:rFonts w:ascii="Times New Roman" w:hAnsi="Times New Roman" w:cs="Times New Roman"/>
        </w:rPr>
        <w:t>FORMÁLNÍ POŽADAVKY NA ZPRACOVÁNÍ NABÍDKY</w:t>
      </w:r>
    </w:p>
    <w:p w14:paraId="77BC2F09" w14:textId="77777777" w:rsidR="00FF066F" w:rsidRPr="00E939AD" w:rsidRDefault="00FF066F" w:rsidP="00E973B2">
      <w:pPr>
        <w:pStyle w:val="Nadpis2"/>
        <w:keepNext/>
        <w:rPr>
          <w:rFonts w:ascii="Times New Roman" w:hAnsi="Times New Roman" w:cs="Times New Roman"/>
        </w:rPr>
      </w:pPr>
      <w:r w:rsidRPr="00E939AD">
        <w:rPr>
          <w:rFonts w:ascii="Times New Roman" w:hAnsi="Times New Roman" w:cs="Times New Roman"/>
        </w:rPr>
        <w:t xml:space="preserve">Formální požadavky na zpracování nabídky </w:t>
      </w:r>
    </w:p>
    <w:p w14:paraId="096575B1" w14:textId="4FA79BA5" w:rsidR="00FF066F" w:rsidRPr="00E939AD" w:rsidRDefault="00FF066F" w:rsidP="00A91EB3">
      <w:pPr>
        <w:rPr>
          <w:rFonts w:ascii="Times New Roman" w:hAnsi="Times New Roman" w:cs="Times New Roman"/>
        </w:rPr>
      </w:pPr>
      <w:bookmarkStart w:id="22" w:name="_Hlk51233203"/>
      <w:r w:rsidRPr="00E939AD">
        <w:rPr>
          <w:rFonts w:ascii="Times New Roman" w:hAnsi="Times New Roman" w:cs="Times New Roman"/>
        </w:rPr>
        <w:t xml:space="preserve">Nabídka bude zpracována v českém jazyce. </w:t>
      </w:r>
      <w:bookmarkStart w:id="23" w:name="_Hlk51233192"/>
      <w:bookmarkEnd w:id="22"/>
      <w:r w:rsidR="000F4007" w:rsidRPr="00E973B2">
        <w:rPr>
          <w:rFonts w:ascii="Times New Roman" w:hAnsi="Times New Roman" w:cs="Times New Roman"/>
        </w:rPr>
        <w:t xml:space="preserve">Pro cizojazyčné doklady předložené v nabídce se použijí pravidla stanovená v § 45 odst. 3 ZZVZ. </w:t>
      </w:r>
      <w:r w:rsidRPr="00E939AD">
        <w:rPr>
          <w:rFonts w:ascii="Times New Roman" w:hAnsi="Times New Roman" w:cs="Times New Roman"/>
        </w:rPr>
        <w:t>Předloží-li dodavatel některé z dokladů (dokumentů) v cizím jazyce, je povinen předložit zároveň s nimi i prostý překlad dokladu do českého jazyka. Dokumenty ve slovenském jazyce mohou být předloženy bez překladu.</w:t>
      </w:r>
      <w:bookmarkEnd w:id="23"/>
      <w:r w:rsidR="00975B18">
        <w:rPr>
          <w:rFonts w:ascii="Times New Roman" w:hAnsi="Times New Roman" w:cs="Times New Roman"/>
        </w:rPr>
        <w:t xml:space="preserve"> Zadavatel může povinnost předložit překlad prominout.</w:t>
      </w:r>
    </w:p>
    <w:p w14:paraId="1460BFE0" w14:textId="77777777" w:rsidR="00FF066F" w:rsidRPr="00E939AD" w:rsidRDefault="00FF066F" w:rsidP="00A91EB3">
      <w:pPr>
        <w:rPr>
          <w:rFonts w:ascii="Times New Roman" w:hAnsi="Times New Roman" w:cs="Times New Roman"/>
        </w:rPr>
      </w:pPr>
      <w:r w:rsidRPr="00E939AD">
        <w:rPr>
          <w:rFonts w:ascii="Times New Roman" w:hAnsi="Times New Roman" w:cs="Times New Roman"/>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939AD">
        <w:rPr>
          <w:rFonts w:ascii="Times New Roman" w:hAnsi="Times New Roman" w:cs="Times New Roman"/>
        </w:rPr>
        <w:t> </w:t>
      </w:r>
      <w:r w:rsidRPr="00E939AD">
        <w:rPr>
          <w:rFonts w:ascii="Times New Roman" w:hAnsi="Times New Roman" w:cs="Times New Roman"/>
        </w:rPr>
        <w:t>vyhledání požadované informace, jsou-li takové údaje nezbytné.</w:t>
      </w:r>
    </w:p>
    <w:p w14:paraId="5EADAD2B" w14:textId="77777777" w:rsidR="00FF066F" w:rsidRPr="00E939AD" w:rsidRDefault="00FF066F" w:rsidP="00A91EB3">
      <w:pPr>
        <w:rPr>
          <w:rFonts w:ascii="Times New Roman" w:hAnsi="Times New Roman" w:cs="Times New Roman"/>
        </w:rPr>
      </w:pPr>
      <w:r w:rsidRPr="00E939AD">
        <w:rPr>
          <w:rFonts w:ascii="Times New Roman" w:hAnsi="Times New Roman" w:cs="Times New Roman"/>
        </w:rPr>
        <w:t xml:space="preserve">Nabídka nesmí obsahovat přepisy a opravy, které by mohly Zadavatele uvést v omyl, a musí být dobře čitelná. </w:t>
      </w:r>
    </w:p>
    <w:p w14:paraId="47D93EAF" w14:textId="77777777" w:rsidR="00FF066F" w:rsidRPr="00E939AD" w:rsidRDefault="00FF066F" w:rsidP="00A91EB3">
      <w:pPr>
        <w:rPr>
          <w:rFonts w:ascii="Times New Roman" w:hAnsi="Times New Roman" w:cs="Times New Roman"/>
        </w:rPr>
      </w:pPr>
      <w:r w:rsidRPr="00E939AD">
        <w:rPr>
          <w:rFonts w:ascii="Times New Roman" w:hAnsi="Times New Roman" w:cs="Times New Roman"/>
        </w:rPr>
        <w:t xml:space="preserve">Veškeré doklady či prohlášení, u nichž je vyžadován podpis dodavatele, musí být podepsány statutárním orgánem dodavatele nebo osobou oprávněnou jednat za dodavatele. </w:t>
      </w:r>
    </w:p>
    <w:p w14:paraId="7446A746" w14:textId="77777777" w:rsidR="001E567F" w:rsidRPr="00E939AD" w:rsidRDefault="001E567F" w:rsidP="00A91EB3">
      <w:pPr>
        <w:rPr>
          <w:rFonts w:ascii="Times New Roman" w:hAnsi="Times New Roman" w:cs="Times New Roman"/>
        </w:rPr>
      </w:pPr>
      <w:r w:rsidRPr="00E939AD">
        <w:rPr>
          <w:rFonts w:ascii="Times New Roman" w:hAnsi="Times New Roman" w:cs="Times New Roman"/>
        </w:rPr>
        <w:t xml:space="preserve">Dodavatel podá nabídku elektronicky, prostřednictvím elektronického nástroje Zadavatele. </w:t>
      </w:r>
    </w:p>
    <w:p w14:paraId="558C1141" w14:textId="77777777" w:rsidR="00FF066F" w:rsidRPr="00E939AD" w:rsidRDefault="00FF066F" w:rsidP="00750066">
      <w:pPr>
        <w:pStyle w:val="Nadpis2"/>
        <w:keepNext/>
        <w:rPr>
          <w:rFonts w:ascii="Times New Roman" w:hAnsi="Times New Roman" w:cs="Times New Roman"/>
        </w:rPr>
      </w:pPr>
      <w:bookmarkStart w:id="24" w:name="_Ref18578206"/>
      <w:r w:rsidRPr="00E939AD">
        <w:rPr>
          <w:rFonts w:ascii="Times New Roman" w:hAnsi="Times New Roman" w:cs="Times New Roman"/>
        </w:rPr>
        <w:t>Požadavky na členění nabídky</w:t>
      </w:r>
      <w:bookmarkEnd w:id="24"/>
    </w:p>
    <w:p w14:paraId="797EC8F2" w14:textId="5B98202A" w:rsidR="00FF066F" w:rsidRPr="00E939AD" w:rsidRDefault="002F7267" w:rsidP="00836091">
      <w:pPr>
        <w:rPr>
          <w:rFonts w:ascii="Times New Roman" w:hAnsi="Times New Roman" w:cs="Times New Roman"/>
        </w:rPr>
      </w:pPr>
      <w:r w:rsidRPr="00E939AD">
        <w:rPr>
          <w:rFonts w:ascii="Times New Roman" w:hAnsi="Times New Roman" w:cs="Times New Roman"/>
        </w:rPr>
        <w:t xml:space="preserve">Dodavatel </w:t>
      </w:r>
      <w:r w:rsidR="008E01D1" w:rsidRPr="00E939AD">
        <w:rPr>
          <w:rFonts w:ascii="Times New Roman" w:hAnsi="Times New Roman" w:cs="Times New Roman"/>
        </w:rPr>
        <w:t>podá nabídku</w:t>
      </w:r>
      <w:r w:rsidRPr="00E939AD">
        <w:rPr>
          <w:rFonts w:ascii="Times New Roman" w:hAnsi="Times New Roman" w:cs="Times New Roman"/>
        </w:rPr>
        <w:t xml:space="preserve"> s </w:t>
      </w:r>
      <w:r w:rsidR="00FF066F" w:rsidRPr="00E939AD">
        <w:rPr>
          <w:rFonts w:ascii="Times New Roman" w:hAnsi="Times New Roman" w:cs="Times New Roman"/>
        </w:rPr>
        <w:t xml:space="preserve">tímto </w:t>
      </w:r>
      <w:r w:rsidR="007830C6">
        <w:rPr>
          <w:rFonts w:ascii="Times New Roman" w:hAnsi="Times New Roman" w:cs="Times New Roman"/>
        </w:rPr>
        <w:t xml:space="preserve">doporučeným </w:t>
      </w:r>
      <w:r w:rsidR="00FF066F" w:rsidRPr="00E939AD">
        <w:rPr>
          <w:rFonts w:ascii="Times New Roman" w:hAnsi="Times New Roman" w:cs="Times New Roman"/>
        </w:rPr>
        <w:t>členěním (tj. řazením příloh v elektronickém nástroji):</w:t>
      </w:r>
    </w:p>
    <w:p w14:paraId="0FEFE00E" w14:textId="0E416988" w:rsidR="008E01D1" w:rsidRPr="00E939AD" w:rsidRDefault="008E01D1" w:rsidP="009B767A">
      <w:pPr>
        <w:pStyle w:val="Odrky"/>
        <w:jc w:val="both"/>
        <w:rPr>
          <w:rFonts w:ascii="Times New Roman" w:hAnsi="Times New Roman" w:cs="Times New Roman"/>
        </w:rPr>
      </w:pPr>
      <w:r w:rsidRPr="00E939AD">
        <w:rPr>
          <w:rFonts w:ascii="Times New Roman" w:hAnsi="Times New Roman" w:cs="Times New Roman"/>
        </w:rPr>
        <w:t xml:space="preserve">Krycí list nabídky dle přílohy č. </w:t>
      </w:r>
      <w:r w:rsidR="00D02137">
        <w:rPr>
          <w:rFonts w:ascii="Times New Roman" w:hAnsi="Times New Roman" w:cs="Times New Roman"/>
        </w:rPr>
        <w:t>1</w:t>
      </w:r>
      <w:r w:rsidR="00FD0EE1">
        <w:rPr>
          <w:rFonts w:ascii="Times New Roman" w:hAnsi="Times New Roman" w:cs="Times New Roman"/>
        </w:rPr>
        <w:t>1</w:t>
      </w:r>
      <w:r w:rsidR="00CE348C" w:rsidRPr="00E939AD">
        <w:rPr>
          <w:rFonts w:ascii="Times New Roman" w:hAnsi="Times New Roman" w:cs="Times New Roman"/>
        </w:rPr>
        <w:t xml:space="preserve"> </w:t>
      </w:r>
      <w:r w:rsidRPr="00E939AD">
        <w:rPr>
          <w:rFonts w:ascii="Times New Roman" w:hAnsi="Times New Roman" w:cs="Times New Roman"/>
        </w:rPr>
        <w:t>Zadávací dokumentace;</w:t>
      </w:r>
    </w:p>
    <w:p w14:paraId="0073418C" w14:textId="52E25566" w:rsidR="00FF066F" w:rsidRPr="00E939AD" w:rsidRDefault="00C969E5" w:rsidP="009B767A">
      <w:pPr>
        <w:pStyle w:val="Odrky"/>
        <w:jc w:val="both"/>
        <w:rPr>
          <w:rFonts w:ascii="Times New Roman" w:hAnsi="Times New Roman" w:cs="Times New Roman"/>
        </w:rPr>
      </w:pPr>
      <w:r w:rsidRPr="00E939AD">
        <w:rPr>
          <w:rFonts w:ascii="Times New Roman" w:hAnsi="Times New Roman" w:cs="Times New Roman"/>
        </w:rPr>
        <w:t>Doklady k prokázání kvalifikace</w:t>
      </w:r>
      <w:r w:rsidR="002E0615" w:rsidRPr="00E939AD">
        <w:rPr>
          <w:rFonts w:ascii="Times New Roman" w:hAnsi="Times New Roman" w:cs="Times New Roman"/>
        </w:rPr>
        <w:t>, které mohou být</w:t>
      </w:r>
      <w:r w:rsidR="004E02A1">
        <w:rPr>
          <w:rFonts w:ascii="Times New Roman" w:hAnsi="Times New Roman" w:cs="Times New Roman"/>
        </w:rPr>
        <w:t xml:space="preserve"> v části</w:t>
      </w:r>
      <w:r w:rsidR="002E0615" w:rsidRPr="00E939AD">
        <w:rPr>
          <w:rFonts w:ascii="Times New Roman" w:hAnsi="Times New Roman" w:cs="Times New Roman"/>
        </w:rPr>
        <w:t xml:space="preserve"> pro účely podání nabídky nahrazeny čestným prohlášením o splnění kvalifikace dle přílohy č. </w:t>
      </w:r>
      <w:r w:rsidR="003E21A3">
        <w:rPr>
          <w:rFonts w:ascii="Times New Roman" w:hAnsi="Times New Roman" w:cs="Times New Roman"/>
        </w:rPr>
        <w:t>6</w:t>
      </w:r>
      <w:r w:rsidR="002E0615" w:rsidRPr="00E939AD">
        <w:rPr>
          <w:rFonts w:ascii="Times New Roman" w:hAnsi="Times New Roman" w:cs="Times New Roman"/>
        </w:rPr>
        <w:t xml:space="preserve"> Zadávací dokumentace</w:t>
      </w:r>
      <w:r w:rsidR="001E567F" w:rsidRPr="00E939AD">
        <w:rPr>
          <w:rFonts w:ascii="Times New Roman" w:hAnsi="Times New Roman" w:cs="Times New Roman"/>
        </w:rPr>
        <w:t>;</w:t>
      </w:r>
    </w:p>
    <w:p w14:paraId="48B513AE" w14:textId="6134D09A" w:rsidR="003E21A3" w:rsidRDefault="00431530" w:rsidP="009B767A">
      <w:pPr>
        <w:pStyle w:val="Odrky"/>
        <w:jc w:val="both"/>
        <w:rPr>
          <w:rFonts w:ascii="Times New Roman" w:hAnsi="Times New Roman" w:cs="Times New Roman"/>
        </w:rPr>
      </w:pPr>
      <w:r>
        <w:rPr>
          <w:rFonts w:ascii="Times New Roman" w:hAnsi="Times New Roman" w:cs="Times New Roman"/>
        </w:rPr>
        <w:t>S</w:t>
      </w:r>
      <w:r w:rsidR="003E21A3">
        <w:rPr>
          <w:rFonts w:ascii="Times New Roman" w:hAnsi="Times New Roman" w:cs="Times New Roman"/>
        </w:rPr>
        <w:t>eznam významných služeb dle přílohy č. 7 Zadávací dokumentace;</w:t>
      </w:r>
    </w:p>
    <w:p w14:paraId="36EDB0D8" w14:textId="55ACBD17" w:rsidR="003E21A3" w:rsidRDefault="009F4BF2" w:rsidP="009B767A">
      <w:pPr>
        <w:pStyle w:val="Odrky"/>
        <w:jc w:val="both"/>
        <w:rPr>
          <w:rFonts w:ascii="Times New Roman" w:hAnsi="Times New Roman" w:cs="Times New Roman"/>
        </w:rPr>
      </w:pPr>
      <w:r>
        <w:rPr>
          <w:rFonts w:ascii="Times New Roman" w:hAnsi="Times New Roman" w:cs="Times New Roman"/>
        </w:rPr>
        <w:t>Jmenný seznam členů realizačního týmu dle přílohy č. 8 Zadávací dokumentace;</w:t>
      </w:r>
    </w:p>
    <w:p w14:paraId="3A4BF10E" w14:textId="4FF30012" w:rsidR="0028184F" w:rsidRPr="00E939AD" w:rsidRDefault="00CF43C7" w:rsidP="009B767A">
      <w:pPr>
        <w:pStyle w:val="Odrky"/>
        <w:jc w:val="both"/>
        <w:rPr>
          <w:rFonts w:ascii="Times New Roman" w:hAnsi="Times New Roman" w:cs="Times New Roman"/>
        </w:rPr>
      </w:pPr>
      <w:r w:rsidRPr="00E939AD">
        <w:rPr>
          <w:rFonts w:ascii="Times New Roman" w:hAnsi="Times New Roman" w:cs="Times New Roman"/>
        </w:rPr>
        <w:t>Oceněn</w:t>
      </w:r>
      <w:r w:rsidR="005B14B2">
        <w:rPr>
          <w:rFonts w:ascii="Times New Roman" w:hAnsi="Times New Roman" w:cs="Times New Roman"/>
        </w:rPr>
        <w:t>ý</w:t>
      </w:r>
      <w:r w:rsidRPr="00E939AD">
        <w:rPr>
          <w:rFonts w:ascii="Times New Roman" w:hAnsi="Times New Roman" w:cs="Times New Roman"/>
        </w:rPr>
        <w:t xml:space="preserve"> </w:t>
      </w:r>
      <w:r w:rsidR="001D783A">
        <w:rPr>
          <w:rFonts w:ascii="Times New Roman" w:hAnsi="Times New Roman" w:cs="Times New Roman"/>
        </w:rPr>
        <w:t>p</w:t>
      </w:r>
      <w:r w:rsidR="00923224">
        <w:rPr>
          <w:rFonts w:ascii="Times New Roman" w:hAnsi="Times New Roman" w:cs="Times New Roman"/>
        </w:rPr>
        <w:t>oložkový rozpočet</w:t>
      </w:r>
      <w:r w:rsidRPr="00E939AD">
        <w:rPr>
          <w:rFonts w:ascii="Times New Roman" w:hAnsi="Times New Roman" w:cs="Times New Roman"/>
        </w:rPr>
        <w:t xml:space="preserve"> dle přílohy č. </w:t>
      </w:r>
      <w:r w:rsidR="009F4BF2">
        <w:rPr>
          <w:rFonts w:ascii="Times New Roman" w:hAnsi="Times New Roman" w:cs="Times New Roman"/>
        </w:rPr>
        <w:t>2</w:t>
      </w:r>
      <w:r w:rsidRPr="00E939AD">
        <w:rPr>
          <w:rFonts w:ascii="Times New Roman" w:hAnsi="Times New Roman" w:cs="Times New Roman"/>
        </w:rPr>
        <w:t> Zadávací dokumentace</w:t>
      </w:r>
      <w:r w:rsidR="00923224">
        <w:rPr>
          <w:rFonts w:ascii="Times New Roman" w:hAnsi="Times New Roman" w:cs="Times New Roman"/>
        </w:rPr>
        <w:t>;</w:t>
      </w:r>
    </w:p>
    <w:p w14:paraId="159D4EFF" w14:textId="013159B1" w:rsidR="000E6266" w:rsidRPr="00E939AD" w:rsidRDefault="000E6266" w:rsidP="009B767A">
      <w:pPr>
        <w:pStyle w:val="Odrky"/>
        <w:jc w:val="both"/>
        <w:rPr>
          <w:rFonts w:ascii="Times New Roman" w:hAnsi="Times New Roman" w:cs="Times New Roman"/>
        </w:rPr>
      </w:pPr>
      <w:r w:rsidRPr="00E939AD">
        <w:rPr>
          <w:rFonts w:ascii="Times New Roman" w:hAnsi="Times New Roman" w:cs="Times New Roman"/>
        </w:rPr>
        <w:t xml:space="preserve">Čestné prohlášení ve vztahu k mezinárodním sankcím </w:t>
      </w:r>
      <w:r w:rsidR="00FD0EE1">
        <w:rPr>
          <w:rFonts w:ascii="Times New Roman" w:hAnsi="Times New Roman" w:cs="Times New Roman"/>
        </w:rPr>
        <w:t xml:space="preserve">a o neexistenci střetu zájmů </w:t>
      </w:r>
      <w:r w:rsidRPr="00E939AD">
        <w:rPr>
          <w:rFonts w:ascii="Times New Roman" w:hAnsi="Times New Roman" w:cs="Times New Roman"/>
        </w:rPr>
        <w:t xml:space="preserve">dle přílohy č. </w:t>
      </w:r>
      <w:r w:rsidR="00431530">
        <w:rPr>
          <w:rFonts w:ascii="Times New Roman" w:hAnsi="Times New Roman" w:cs="Times New Roman"/>
        </w:rPr>
        <w:t>10</w:t>
      </w:r>
      <w:r w:rsidRPr="00E939AD">
        <w:rPr>
          <w:rFonts w:ascii="Times New Roman" w:hAnsi="Times New Roman" w:cs="Times New Roman"/>
        </w:rPr>
        <w:t xml:space="preserve"> Zadávací dokumentace</w:t>
      </w:r>
      <w:r w:rsidR="008C0299" w:rsidRPr="00E939AD">
        <w:rPr>
          <w:rFonts w:ascii="Times New Roman" w:hAnsi="Times New Roman" w:cs="Times New Roman"/>
        </w:rPr>
        <w:t>;</w:t>
      </w:r>
    </w:p>
    <w:p w14:paraId="12529871" w14:textId="2AC6C584" w:rsidR="00C1313F" w:rsidRPr="00C1313F" w:rsidRDefault="00C1313F" w:rsidP="009B767A">
      <w:pPr>
        <w:pStyle w:val="Odrky"/>
        <w:jc w:val="both"/>
        <w:rPr>
          <w:rFonts w:ascii="Times New Roman" w:hAnsi="Times New Roman" w:cs="Times New Roman"/>
        </w:rPr>
      </w:pPr>
      <w:r>
        <w:rPr>
          <w:rFonts w:ascii="Times New Roman" w:hAnsi="Times New Roman" w:cs="Times New Roman"/>
        </w:rPr>
        <w:lastRenderedPageBreak/>
        <w:t>Čestné prohlášení ke splnění emisních norem a stáří techniky dle přílohy č. 1</w:t>
      </w:r>
      <w:r w:rsidR="00FD0EE1">
        <w:rPr>
          <w:rFonts w:ascii="Times New Roman" w:hAnsi="Times New Roman" w:cs="Times New Roman"/>
        </w:rPr>
        <w:t>4</w:t>
      </w:r>
      <w:r>
        <w:rPr>
          <w:rFonts w:ascii="Times New Roman" w:hAnsi="Times New Roman" w:cs="Times New Roman"/>
        </w:rPr>
        <w:t xml:space="preserve"> Zadávací dokumentace;</w:t>
      </w:r>
    </w:p>
    <w:p w14:paraId="649CAB52" w14:textId="77777777" w:rsidR="00FF066F" w:rsidRPr="00E939AD" w:rsidRDefault="00FF066F" w:rsidP="009B767A">
      <w:pPr>
        <w:pStyle w:val="Odrky"/>
        <w:jc w:val="both"/>
        <w:rPr>
          <w:rFonts w:ascii="Times New Roman" w:hAnsi="Times New Roman" w:cs="Times New Roman"/>
        </w:rPr>
      </w:pPr>
      <w:r w:rsidRPr="00E939AD">
        <w:rPr>
          <w:rFonts w:ascii="Times New Roman" w:hAnsi="Times New Roman" w:cs="Times New Roman"/>
        </w:rPr>
        <w:t>Rozdělení odpovědnosti v případě podání společné nabídky, pokud je relevantní;</w:t>
      </w:r>
    </w:p>
    <w:p w14:paraId="69655EA6" w14:textId="4160B7E9" w:rsidR="00FF066F" w:rsidRPr="00E939AD" w:rsidRDefault="00FF066F" w:rsidP="009B767A">
      <w:pPr>
        <w:pStyle w:val="Odrky"/>
        <w:jc w:val="both"/>
        <w:rPr>
          <w:rFonts w:ascii="Times New Roman" w:hAnsi="Times New Roman" w:cs="Times New Roman"/>
        </w:rPr>
      </w:pPr>
      <w:r w:rsidRPr="00E939AD">
        <w:rPr>
          <w:rFonts w:ascii="Times New Roman" w:hAnsi="Times New Roman" w:cs="Times New Roman"/>
        </w:rPr>
        <w:t>Seznam poddodavatelského plnění</w:t>
      </w:r>
      <w:r w:rsidR="00066B24">
        <w:rPr>
          <w:rFonts w:ascii="Times New Roman" w:hAnsi="Times New Roman" w:cs="Times New Roman"/>
        </w:rPr>
        <w:t xml:space="preserve"> a čestné prohlášení </w:t>
      </w:r>
      <w:r w:rsidR="00A96E9A">
        <w:rPr>
          <w:rFonts w:ascii="Times New Roman" w:hAnsi="Times New Roman" w:cs="Times New Roman"/>
        </w:rPr>
        <w:t>o poddodavatelském omezení</w:t>
      </w:r>
      <w:r w:rsidR="00B80A3C" w:rsidRPr="00E939AD">
        <w:rPr>
          <w:rFonts w:ascii="Times New Roman" w:hAnsi="Times New Roman" w:cs="Times New Roman"/>
        </w:rPr>
        <w:t xml:space="preserve"> (příloha č. </w:t>
      </w:r>
      <w:r w:rsidR="00A96E9A">
        <w:rPr>
          <w:rFonts w:ascii="Times New Roman" w:hAnsi="Times New Roman" w:cs="Times New Roman"/>
        </w:rPr>
        <w:t>9</w:t>
      </w:r>
      <w:r w:rsidR="00B80A3C" w:rsidRPr="00E939AD">
        <w:rPr>
          <w:rFonts w:ascii="Times New Roman" w:hAnsi="Times New Roman" w:cs="Times New Roman"/>
        </w:rPr>
        <w:t xml:space="preserve"> Zadávací dokumentace)</w:t>
      </w:r>
      <w:r w:rsidRPr="00E939AD">
        <w:rPr>
          <w:rFonts w:ascii="Times New Roman" w:hAnsi="Times New Roman" w:cs="Times New Roman"/>
        </w:rPr>
        <w:t>;</w:t>
      </w:r>
    </w:p>
    <w:p w14:paraId="0F69D7E0" w14:textId="489E3E2D" w:rsidR="0093000E" w:rsidRPr="00E939AD" w:rsidRDefault="00250160" w:rsidP="009B767A">
      <w:pPr>
        <w:pStyle w:val="Odrky"/>
        <w:jc w:val="both"/>
        <w:rPr>
          <w:rFonts w:ascii="Times New Roman" w:hAnsi="Times New Roman" w:cs="Times New Roman"/>
        </w:rPr>
      </w:pPr>
      <w:r w:rsidRPr="00E939AD">
        <w:rPr>
          <w:rFonts w:ascii="Times New Roman" w:hAnsi="Times New Roman" w:cs="Times New Roman"/>
        </w:rPr>
        <w:t>Jiné p</w:t>
      </w:r>
      <w:r w:rsidR="00FF066F" w:rsidRPr="00E939AD">
        <w:rPr>
          <w:rFonts w:ascii="Times New Roman" w:hAnsi="Times New Roman" w:cs="Times New Roman"/>
        </w:rPr>
        <w:t>řílohy (nepovinné).</w:t>
      </w:r>
    </w:p>
    <w:p w14:paraId="4E846D64" w14:textId="77777777" w:rsidR="00B547E6" w:rsidRPr="00E939AD" w:rsidRDefault="00B547E6" w:rsidP="00A91EB3">
      <w:pPr>
        <w:pStyle w:val="Nadpis1"/>
        <w:rPr>
          <w:rFonts w:ascii="Times New Roman" w:hAnsi="Times New Roman" w:cs="Times New Roman"/>
        </w:rPr>
      </w:pPr>
      <w:r w:rsidRPr="00E939AD">
        <w:rPr>
          <w:rFonts w:ascii="Times New Roman" w:hAnsi="Times New Roman" w:cs="Times New Roman"/>
        </w:rPr>
        <w:t>PODÁNÍ A OTEVÍRÁNÍ NABÍDEK</w:t>
      </w:r>
    </w:p>
    <w:p w14:paraId="49657CA7" w14:textId="77777777" w:rsidR="00B547E6" w:rsidRPr="009C48EA" w:rsidRDefault="00713C77" w:rsidP="00A91EB3">
      <w:pPr>
        <w:pStyle w:val="Nadpis2"/>
        <w:rPr>
          <w:rFonts w:ascii="Times New Roman" w:hAnsi="Times New Roman" w:cs="Times New Roman"/>
          <w:color w:val="000000"/>
          <w:sz w:val="22"/>
        </w:rPr>
      </w:pPr>
      <w:r w:rsidRPr="009C48EA">
        <w:rPr>
          <w:rFonts w:ascii="Times New Roman" w:hAnsi="Times New Roman" w:cs="Times New Roman"/>
          <w:sz w:val="22"/>
        </w:rPr>
        <w:t>Prokázání zmocnění pro podání nabídky</w:t>
      </w:r>
    </w:p>
    <w:p w14:paraId="556BFF03" w14:textId="0EF60A8B" w:rsidR="00713C77" w:rsidRPr="009C48EA" w:rsidRDefault="00713C77" w:rsidP="00A91EB3">
      <w:pPr>
        <w:rPr>
          <w:rFonts w:ascii="Times New Roman" w:hAnsi="Times New Roman" w:cs="Times New Roman"/>
        </w:rPr>
      </w:pPr>
      <w:r w:rsidRPr="009C48EA">
        <w:rPr>
          <w:rFonts w:ascii="Times New Roman" w:hAnsi="Times New Roman" w:cs="Times New Roman"/>
        </w:rPr>
        <w:t>Pokud za účastníka jedná zmocněnec na základě plné moci, musí být v nabídce přiložena příslušná plná moc.</w:t>
      </w:r>
    </w:p>
    <w:p w14:paraId="2B2308F5" w14:textId="77777777" w:rsidR="00713C77" w:rsidRPr="009C48EA" w:rsidRDefault="00713C77" w:rsidP="00A91EB3">
      <w:pPr>
        <w:pStyle w:val="Nadpis2"/>
        <w:rPr>
          <w:rFonts w:ascii="Times New Roman" w:hAnsi="Times New Roman" w:cs="Times New Roman"/>
          <w:color w:val="000000"/>
          <w:sz w:val="22"/>
        </w:rPr>
      </w:pPr>
      <w:r w:rsidRPr="009C48EA">
        <w:rPr>
          <w:rFonts w:ascii="Times New Roman" w:hAnsi="Times New Roman" w:cs="Times New Roman"/>
          <w:sz w:val="22"/>
        </w:rPr>
        <w:t>Způsob a lhůta pro podání nabídek</w:t>
      </w:r>
    </w:p>
    <w:p w14:paraId="68DE0ADB" w14:textId="67B3C671" w:rsidR="00AE45B5" w:rsidRPr="009C48EA" w:rsidRDefault="00B547E6" w:rsidP="00491D2B">
      <w:pPr>
        <w:pStyle w:val="Nadpis2"/>
        <w:numPr>
          <w:ilvl w:val="0"/>
          <w:numId w:val="0"/>
        </w:numPr>
        <w:spacing w:before="120"/>
        <w:ind w:left="567"/>
        <w:rPr>
          <w:rFonts w:ascii="Times New Roman" w:hAnsi="Times New Roman" w:cs="Times New Roman"/>
          <w:sz w:val="22"/>
        </w:rPr>
      </w:pPr>
      <w:bookmarkStart w:id="25" w:name="_Hlk51232271"/>
      <w:r w:rsidRPr="009C48EA">
        <w:rPr>
          <w:rFonts w:ascii="Times New Roman" w:hAnsi="Times New Roman" w:cs="Times New Roman"/>
          <w:sz w:val="22"/>
        </w:rPr>
        <w:t xml:space="preserve">Nabídku podá dodavatel výhradně </w:t>
      </w:r>
      <w:r w:rsidR="00E51D3D" w:rsidRPr="009C48EA">
        <w:rPr>
          <w:rFonts w:ascii="Times New Roman" w:hAnsi="Times New Roman" w:cs="Times New Roman"/>
          <w:sz w:val="22"/>
        </w:rPr>
        <w:t xml:space="preserve">elektronicky </w:t>
      </w:r>
      <w:r w:rsidRPr="009C48EA">
        <w:rPr>
          <w:rFonts w:ascii="Times New Roman" w:hAnsi="Times New Roman" w:cs="Times New Roman"/>
          <w:sz w:val="22"/>
        </w:rPr>
        <w:t xml:space="preserve">prostřednictvím </w:t>
      </w:r>
      <w:r w:rsidR="00472E76">
        <w:rPr>
          <w:rFonts w:ascii="Times New Roman" w:hAnsi="Times New Roman" w:cs="Times New Roman"/>
          <w:sz w:val="22"/>
        </w:rPr>
        <w:t>p</w:t>
      </w:r>
      <w:r w:rsidR="00B81E5F" w:rsidRPr="009C48EA">
        <w:rPr>
          <w:rFonts w:ascii="Times New Roman" w:hAnsi="Times New Roman" w:cs="Times New Roman"/>
          <w:sz w:val="22"/>
        </w:rPr>
        <w:t>rofilu</w:t>
      </w:r>
      <w:r w:rsidR="00E51D3D" w:rsidRPr="009C48EA">
        <w:rPr>
          <w:rFonts w:ascii="Times New Roman" w:hAnsi="Times New Roman" w:cs="Times New Roman"/>
          <w:sz w:val="22"/>
        </w:rPr>
        <w:t xml:space="preserve"> </w:t>
      </w:r>
      <w:r w:rsidR="009C48EA" w:rsidRPr="009C48EA">
        <w:rPr>
          <w:rFonts w:ascii="Times New Roman" w:hAnsi="Times New Roman" w:cs="Times New Roman"/>
          <w:sz w:val="22"/>
        </w:rPr>
        <w:t>Z</w:t>
      </w:r>
      <w:r w:rsidR="00E51D3D" w:rsidRPr="009C48EA">
        <w:rPr>
          <w:rFonts w:ascii="Times New Roman" w:hAnsi="Times New Roman" w:cs="Times New Roman"/>
          <w:sz w:val="22"/>
        </w:rPr>
        <w:t>adavatele</w:t>
      </w:r>
      <w:r w:rsidR="00472E76">
        <w:rPr>
          <w:rFonts w:ascii="Times New Roman" w:hAnsi="Times New Roman" w:cs="Times New Roman"/>
          <w:sz w:val="22"/>
        </w:rPr>
        <w:t xml:space="preserve"> na adrese </w:t>
      </w:r>
      <w:hyperlink r:id="rId15" w:history="1">
        <w:r w:rsidR="00472E76" w:rsidRPr="00E973B2">
          <w:rPr>
            <w:rStyle w:val="Hypertextovodkaz"/>
            <w:rFonts w:ascii="Times New Roman" w:hAnsi="Times New Roman" w:cs="Times New Roman"/>
            <w:sz w:val="22"/>
            <w:szCs w:val="20"/>
          </w:rPr>
          <w:t>https://zakazky.kr-stredocesky.cz/profile_display_46.html</w:t>
        </w:r>
      </w:hyperlink>
      <w:r w:rsidR="00E51D3D" w:rsidRPr="009C48EA">
        <w:rPr>
          <w:rFonts w:ascii="Times New Roman" w:hAnsi="Times New Roman" w:cs="Times New Roman"/>
          <w:sz w:val="22"/>
        </w:rPr>
        <w:t>.</w:t>
      </w:r>
      <w:r w:rsidRPr="009C48EA">
        <w:rPr>
          <w:rFonts w:ascii="Times New Roman" w:hAnsi="Times New Roman" w:cs="Times New Roman"/>
          <w:sz w:val="22"/>
        </w:rPr>
        <w:t xml:space="preserve"> </w:t>
      </w:r>
    </w:p>
    <w:p w14:paraId="7A1B63EF" w14:textId="4052B702" w:rsidR="00B547E6" w:rsidRPr="00E51D3D" w:rsidRDefault="00B547E6" w:rsidP="00491D2B">
      <w:pPr>
        <w:pStyle w:val="Nadpis2"/>
        <w:numPr>
          <w:ilvl w:val="0"/>
          <w:numId w:val="0"/>
        </w:numPr>
        <w:spacing w:before="120"/>
        <w:ind w:left="567"/>
        <w:rPr>
          <w:rFonts w:ascii="Times New Roman" w:hAnsi="Times New Roman" w:cs="Times New Roman"/>
          <w:sz w:val="22"/>
          <w:szCs w:val="20"/>
        </w:rPr>
      </w:pPr>
      <w:r w:rsidRPr="00E51D3D">
        <w:rPr>
          <w:rFonts w:ascii="Times New Roman" w:hAnsi="Times New Roman" w:cs="Times New Roman"/>
          <w:sz w:val="22"/>
          <w:szCs w:val="20"/>
        </w:rPr>
        <w:t>Podáním nabídky se rozumí vložení příloh v doporučeném členění dle čl</w:t>
      </w:r>
      <w:r w:rsidR="00E32359">
        <w:rPr>
          <w:rFonts w:ascii="Times New Roman" w:hAnsi="Times New Roman" w:cs="Times New Roman"/>
          <w:sz w:val="22"/>
          <w:szCs w:val="20"/>
        </w:rPr>
        <w:t>.</w:t>
      </w:r>
      <w:r w:rsidRPr="00E51D3D">
        <w:rPr>
          <w:rFonts w:ascii="Times New Roman" w:hAnsi="Times New Roman" w:cs="Times New Roman"/>
          <w:sz w:val="22"/>
          <w:szCs w:val="20"/>
        </w:rPr>
        <w:t xml:space="preserve"> </w:t>
      </w:r>
      <w:r w:rsidR="00897595" w:rsidRPr="00E51D3D">
        <w:rPr>
          <w:rFonts w:ascii="Times New Roman" w:hAnsi="Times New Roman" w:cs="Times New Roman"/>
          <w:sz w:val="22"/>
          <w:szCs w:val="20"/>
        </w:rPr>
        <w:fldChar w:fldCharType="begin"/>
      </w:r>
      <w:r w:rsidR="00897595" w:rsidRPr="00E51D3D">
        <w:rPr>
          <w:rFonts w:ascii="Times New Roman" w:hAnsi="Times New Roman" w:cs="Times New Roman"/>
          <w:sz w:val="22"/>
          <w:szCs w:val="20"/>
        </w:rPr>
        <w:instrText xml:space="preserve"> REF _Ref18578206 \r \h </w:instrText>
      </w:r>
      <w:r w:rsidR="008927BC" w:rsidRPr="00E51D3D">
        <w:rPr>
          <w:rFonts w:ascii="Times New Roman" w:hAnsi="Times New Roman" w:cs="Times New Roman"/>
          <w:sz w:val="22"/>
          <w:szCs w:val="20"/>
        </w:rPr>
        <w:instrText xml:space="preserve"> \* MERGEFORMAT </w:instrText>
      </w:r>
      <w:r w:rsidR="00897595" w:rsidRPr="00E51D3D">
        <w:rPr>
          <w:rFonts w:ascii="Times New Roman" w:hAnsi="Times New Roman" w:cs="Times New Roman"/>
          <w:sz w:val="22"/>
          <w:szCs w:val="20"/>
        </w:rPr>
      </w:r>
      <w:r w:rsidR="00897595" w:rsidRPr="00E51D3D">
        <w:rPr>
          <w:rFonts w:ascii="Times New Roman" w:hAnsi="Times New Roman" w:cs="Times New Roman"/>
          <w:sz w:val="22"/>
          <w:szCs w:val="20"/>
        </w:rPr>
        <w:fldChar w:fldCharType="separate"/>
      </w:r>
      <w:r w:rsidR="00E32359">
        <w:rPr>
          <w:rFonts w:ascii="Times New Roman" w:hAnsi="Times New Roman" w:cs="Times New Roman"/>
          <w:sz w:val="22"/>
          <w:szCs w:val="20"/>
        </w:rPr>
        <w:t>9.2</w:t>
      </w:r>
      <w:r w:rsidR="00897595" w:rsidRPr="00E51D3D">
        <w:rPr>
          <w:rFonts w:ascii="Times New Roman" w:hAnsi="Times New Roman" w:cs="Times New Roman"/>
          <w:sz w:val="22"/>
          <w:szCs w:val="20"/>
        </w:rPr>
        <w:fldChar w:fldCharType="end"/>
      </w:r>
      <w:r w:rsidRPr="00E51D3D">
        <w:rPr>
          <w:rFonts w:ascii="Times New Roman" w:hAnsi="Times New Roman" w:cs="Times New Roman"/>
          <w:sz w:val="22"/>
          <w:szCs w:val="20"/>
        </w:rPr>
        <w:t xml:space="preserve"> této Zadávací dokumentace.</w:t>
      </w:r>
    </w:p>
    <w:p w14:paraId="39ADA5D2" w14:textId="1E2954C2" w:rsidR="00F65468" w:rsidRDefault="00E34219" w:rsidP="00491D2B">
      <w:pPr>
        <w:spacing w:before="120"/>
        <w:rPr>
          <w:rFonts w:ascii="Times New Roman" w:hAnsi="Times New Roman" w:cs="Times New Roman"/>
        </w:rPr>
      </w:pPr>
      <w:r w:rsidRPr="00E34219">
        <w:rPr>
          <w:rFonts w:ascii="Times New Roman" w:hAnsi="Times New Roman" w:cs="Times New Roman"/>
        </w:rPr>
        <w:t xml:space="preserve">Dodavatel či účastník řízení, který není registrovaný v elektronickém nástroji E-ZAK, musí provést registraci a ověření dodavatele v Centrální databázi dodavatelů platformy FEN (https://fen.cz/#/). Registrace je nutná za účelem komunikace se </w:t>
      </w:r>
      <w:r w:rsidR="0091659F">
        <w:rPr>
          <w:rFonts w:ascii="Times New Roman" w:hAnsi="Times New Roman" w:cs="Times New Roman"/>
        </w:rPr>
        <w:t>Z</w:t>
      </w:r>
      <w:r w:rsidRPr="00E34219">
        <w:rPr>
          <w:rFonts w:ascii="Times New Roman" w:hAnsi="Times New Roman" w:cs="Times New Roman"/>
        </w:rPr>
        <w:t>adavatelem a pro podání nabídky.</w:t>
      </w:r>
    </w:p>
    <w:p w14:paraId="3B0BAE87" w14:textId="7E1E4365" w:rsidR="00E34219" w:rsidRDefault="00E34219" w:rsidP="00491D2B">
      <w:pPr>
        <w:spacing w:before="120"/>
        <w:rPr>
          <w:rFonts w:ascii="Times New Roman" w:hAnsi="Times New Roman" w:cs="Times New Roman"/>
        </w:rPr>
      </w:pPr>
      <w:r w:rsidRPr="00E34219">
        <w:rPr>
          <w:rFonts w:ascii="Times New Roman" w:hAnsi="Times New Roman" w:cs="Times New Roman"/>
        </w:rPr>
        <w:t xml:space="preserve">Adresa pro registraci je </w:t>
      </w:r>
      <w:hyperlink r:id="rId16" w:anchor="/registrace" w:history="1">
        <w:r w:rsidR="00F65468" w:rsidRPr="00C46BA0">
          <w:rPr>
            <w:rStyle w:val="Hypertextovodkaz"/>
            <w:rFonts w:ascii="Times New Roman" w:hAnsi="Times New Roman" w:cs="Times New Roman"/>
          </w:rPr>
          <w:t>https://fen.cz/#/registrace</w:t>
        </w:r>
      </w:hyperlink>
    </w:p>
    <w:p w14:paraId="2DE0855C" w14:textId="77777777" w:rsidR="00E34219" w:rsidRPr="00E34219" w:rsidRDefault="00E34219" w:rsidP="00E34219">
      <w:pPr>
        <w:rPr>
          <w:rFonts w:ascii="Times New Roman" w:hAnsi="Times New Roman" w:cs="Times New Roman"/>
        </w:rPr>
      </w:pPr>
      <w:r w:rsidRPr="00E34219">
        <w:rPr>
          <w:rFonts w:ascii="Times New Roman" w:hAnsi="Times New Roman" w:cs="Times New Roman"/>
        </w:rPr>
        <w:t>Elektronický nástroj E-ZAK je na uvedenou databázi napojen.</w:t>
      </w:r>
    </w:p>
    <w:p w14:paraId="59CD2BC2" w14:textId="7BF214D5" w:rsidR="00CB31B3" w:rsidRDefault="00E34219" w:rsidP="00E34219">
      <w:pPr>
        <w:rPr>
          <w:rFonts w:ascii="Times New Roman" w:hAnsi="Times New Roman" w:cs="Times New Roman"/>
        </w:rPr>
      </w:pPr>
      <w:r w:rsidRPr="00E34219">
        <w:rPr>
          <w:rFonts w:ascii="Times New Roman" w:hAnsi="Times New Roman" w:cs="Times New Roman"/>
        </w:rPr>
        <w:t xml:space="preserve">Veškeré podmínky a informace týkající se elektronického nástroje E-ZAK jsou dostupné na: </w:t>
      </w:r>
      <w:hyperlink r:id="rId17" w:history="1">
        <w:r w:rsidR="006379AD" w:rsidRPr="00E939AD">
          <w:rPr>
            <w:rStyle w:val="Hypertextovodkaz"/>
            <w:rFonts w:ascii="Times New Roman" w:hAnsi="Times New Roman" w:cs="Times New Roman"/>
          </w:rPr>
          <w:t>https://zakazky.kr-stredocesky.cz/manual.html</w:t>
        </w:r>
      </w:hyperlink>
    </w:p>
    <w:p w14:paraId="77947831" w14:textId="65568907" w:rsidR="0018496A" w:rsidRPr="00300431" w:rsidRDefault="0018496A" w:rsidP="00E34219">
      <w:pPr>
        <w:rPr>
          <w:rFonts w:ascii="Times New Roman" w:hAnsi="Times New Roman" w:cs="Times New Roman"/>
          <w:b/>
          <w:bCs w:val="0"/>
        </w:rPr>
      </w:pPr>
      <w:r w:rsidRPr="00300431">
        <w:rPr>
          <w:rFonts w:ascii="Times New Roman" w:hAnsi="Times New Roman" w:cs="Times New Roman"/>
          <w:b/>
          <w:bCs w:val="0"/>
        </w:rPr>
        <w:t>Lhůta pro podání nabídek končí dnem uvedeným v uveřejněném Oznámení o zahájení zadávacího řízení ve Věstníku veřejných zakázek.</w:t>
      </w:r>
      <w:r w:rsidR="00DC40CB" w:rsidRPr="00300431">
        <w:rPr>
          <w:rFonts w:ascii="Times New Roman" w:hAnsi="Times New Roman" w:cs="Times New Roman"/>
          <w:b/>
          <w:bCs w:val="0"/>
        </w:rPr>
        <w:t xml:space="preserve"> Lhůta pro podání nabídek je uvedena i na profilu </w:t>
      </w:r>
      <w:r w:rsidR="0091659F">
        <w:rPr>
          <w:rFonts w:ascii="Times New Roman" w:hAnsi="Times New Roman" w:cs="Times New Roman"/>
          <w:b/>
          <w:bCs w:val="0"/>
        </w:rPr>
        <w:t>Z</w:t>
      </w:r>
      <w:r w:rsidR="00DC40CB" w:rsidRPr="00300431">
        <w:rPr>
          <w:rFonts w:ascii="Times New Roman" w:hAnsi="Times New Roman" w:cs="Times New Roman"/>
          <w:b/>
          <w:bCs w:val="0"/>
        </w:rPr>
        <w:t>adavatele</w:t>
      </w:r>
      <w:r w:rsidR="00300431" w:rsidRPr="00300431">
        <w:rPr>
          <w:rFonts w:ascii="Times New Roman" w:hAnsi="Times New Roman" w:cs="Times New Roman"/>
          <w:b/>
          <w:bCs w:val="0"/>
        </w:rPr>
        <w:t xml:space="preserve"> u detailu </w:t>
      </w:r>
      <w:r w:rsidR="000D2BD8">
        <w:rPr>
          <w:rFonts w:ascii="Times New Roman" w:hAnsi="Times New Roman" w:cs="Times New Roman"/>
          <w:b/>
          <w:bCs w:val="0"/>
        </w:rPr>
        <w:t>V</w:t>
      </w:r>
      <w:r w:rsidR="00300431" w:rsidRPr="00300431">
        <w:rPr>
          <w:rFonts w:ascii="Times New Roman" w:hAnsi="Times New Roman" w:cs="Times New Roman"/>
          <w:b/>
          <w:bCs w:val="0"/>
        </w:rPr>
        <w:t>eřejné zakázky.</w:t>
      </w:r>
    </w:p>
    <w:p w14:paraId="35ECC19E" w14:textId="15D3DA0D" w:rsidR="00B547E6" w:rsidRPr="00E939AD" w:rsidRDefault="0018496A" w:rsidP="00A91EB3">
      <w:pPr>
        <w:rPr>
          <w:rFonts w:ascii="Times New Roman" w:hAnsi="Times New Roman" w:cs="Times New Roman"/>
        </w:rPr>
      </w:pPr>
      <w:r w:rsidRPr="00E939AD">
        <w:rPr>
          <w:rFonts w:ascii="Times New Roman" w:hAnsi="Times New Roman" w:cs="Times New Roman"/>
        </w:rPr>
        <w:t>Všechny nabídky musí být doručeny Zadavateli před skončením lhůty pro podání nabídek.</w:t>
      </w:r>
    </w:p>
    <w:p w14:paraId="56CC8C7C" w14:textId="77777777" w:rsidR="00B547E6" w:rsidRPr="00E939AD" w:rsidRDefault="00B547E6" w:rsidP="00A91EB3">
      <w:pPr>
        <w:rPr>
          <w:rFonts w:ascii="Times New Roman" w:hAnsi="Times New Roman" w:cs="Times New Roman"/>
        </w:rPr>
      </w:pPr>
      <w:r w:rsidRPr="00E939AD">
        <w:rPr>
          <w:rFonts w:ascii="Times New Roman" w:hAnsi="Times New Roman" w:cs="Times New Roman"/>
        </w:rPr>
        <w:t>Pokud nebude nabídka Zadavateli doručena ve lhůtě nebo způsobem stanoveným v Zadávací dokumentaci, nepovažuje se za podanou a v průběhu zadávacího řízení se k ní nepřihlíží.</w:t>
      </w:r>
    </w:p>
    <w:bookmarkEnd w:id="25"/>
    <w:p w14:paraId="003652D5" w14:textId="77777777" w:rsidR="00B547E6" w:rsidRPr="00E939AD" w:rsidRDefault="00B547E6" w:rsidP="00A91EB3">
      <w:pPr>
        <w:pStyle w:val="Nadpis2"/>
        <w:rPr>
          <w:rFonts w:ascii="Times New Roman" w:hAnsi="Times New Roman" w:cs="Times New Roman"/>
        </w:rPr>
      </w:pPr>
      <w:r w:rsidRPr="00E939AD">
        <w:rPr>
          <w:rFonts w:ascii="Times New Roman" w:hAnsi="Times New Roman" w:cs="Times New Roman"/>
        </w:rPr>
        <w:t>Otevírání nabídek</w:t>
      </w:r>
    </w:p>
    <w:p w14:paraId="3F146A6E" w14:textId="77777777" w:rsidR="00B547E6" w:rsidRPr="00E939AD" w:rsidRDefault="00B547E6" w:rsidP="00A91EB3">
      <w:pPr>
        <w:rPr>
          <w:rFonts w:ascii="Times New Roman" w:hAnsi="Times New Roman" w:cs="Times New Roman"/>
        </w:rPr>
      </w:pPr>
      <w:r w:rsidRPr="00E939AD">
        <w:rPr>
          <w:rFonts w:ascii="Times New Roman" w:hAnsi="Times New Roman" w:cs="Times New Roman"/>
        </w:rPr>
        <w:t xml:space="preserve">Otevřením nabídky v elektronické podobě se rozumí zpřístupnění jejího obsahu Zadavateli. Nabídky v elektronické podobě otevírá Zadavatel po uplynutí lhůty pro podání nabídek. </w:t>
      </w:r>
    </w:p>
    <w:p w14:paraId="0D43C885" w14:textId="77777777" w:rsidR="00B547E6" w:rsidRPr="00E939AD" w:rsidRDefault="00B547E6" w:rsidP="00A91EB3">
      <w:pPr>
        <w:rPr>
          <w:rFonts w:ascii="Times New Roman" w:hAnsi="Times New Roman" w:cs="Times New Roman"/>
        </w:rPr>
      </w:pPr>
      <w:r w:rsidRPr="00E939AD">
        <w:rPr>
          <w:rFonts w:ascii="Times New Roman" w:hAnsi="Times New Roman" w:cs="Times New Roman"/>
        </w:rPr>
        <w:t xml:space="preserve">Otevírání nabídek v elektronické podobě není veřejné a nemohou se ho tak účastnit ani dodavatelé, kteří podali nabídku v zadávacím řízení. </w:t>
      </w:r>
    </w:p>
    <w:p w14:paraId="7C704DE9" w14:textId="77777777" w:rsidR="001F42B4" w:rsidRPr="00E939AD" w:rsidRDefault="001F42B4" w:rsidP="00A91EB3">
      <w:pPr>
        <w:rPr>
          <w:rFonts w:ascii="Times New Roman" w:hAnsi="Times New Roman" w:cs="Times New Roman"/>
        </w:rPr>
      </w:pPr>
      <w:r w:rsidRPr="00E939AD">
        <w:rPr>
          <w:rFonts w:ascii="Times New Roman" w:hAnsi="Times New Roman" w:cs="Times New Roman"/>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939AD" w:rsidRDefault="00B547E6" w:rsidP="00A91EB3">
      <w:pPr>
        <w:pStyle w:val="Nadpis2"/>
        <w:rPr>
          <w:rFonts w:ascii="Times New Roman" w:hAnsi="Times New Roman" w:cs="Times New Roman"/>
        </w:rPr>
      </w:pPr>
      <w:r w:rsidRPr="00E939AD">
        <w:rPr>
          <w:rFonts w:ascii="Times New Roman" w:hAnsi="Times New Roman" w:cs="Times New Roman"/>
        </w:rPr>
        <w:lastRenderedPageBreak/>
        <w:t>Variantní řešení a další informace</w:t>
      </w:r>
    </w:p>
    <w:p w14:paraId="270F1C53" w14:textId="77777777" w:rsidR="00B547E6" w:rsidRPr="00E939AD" w:rsidRDefault="00B547E6" w:rsidP="00A91EB3">
      <w:pPr>
        <w:rPr>
          <w:rFonts w:ascii="Times New Roman" w:hAnsi="Times New Roman" w:cs="Times New Roman"/>
        </w:rPr>
      </w:pPr>
      <w:r w:rsidRPr="00E939AD">
        <w:rPr>
          <w:rFonts w:ascii="Times New Roman" w:hAnsi="Times New Roman" w:cs="Times New Roman"/>
        </w:rPr>
        <w:t xml:space="preserve">Zadavatel nepřipouští varianty nabídek. </w:t>
      </w:r>
    </w:p>
    <w:p w14:paraId="09BE5FAB" w14:textId="047A5464" w:rsidR="00B547E6" w:rsidRPr="00E939AD" w:rsidRDefault="00B547E6" w:rsidP="00A91EB3">
      <w:pPr>
        <w:rPr>
          <w:rFonts w:ascii="Times New Roman" w:hAnsi="Times New Roman" w:cs="Times New Roman"/>
        </w:rPr>
      </w:pPr>
      <w:r w:rsidRPr="00E939AD">
        <w:rPr>
          <w:rFonts w:ascii="Times New Roman" w:hAnsi="Times New Roman" w:cs="Times New Roman"/>
        </w:rPr>
        <w:t xml:space="preserve">Účastníci mohou </w:t>
      </w:r>
      <w:r w:rsidR="00011F56" w:rsidRPr="00E939AD">
        <w:rPr>
          <w:rFonts w:ascii="Times New Roman" w:hAnsi="Times New Roman" w:cs="Times New Roman"/>
        </w:rPr>
        <w:t>V</w:t>
      </w:r>
      <w:r w:rsidRPr="00E939AD">
        <w:rPr>
          <w:rFonts w:ascii="Times New Roman" w:hAnsi="Times New Roman" w:cs="Times New Roman"/>
        </w:rPr>
        <w:t>eřejn</w:t>
      </w:r>
      <w:r w:rsidR="001F42B4" w:rsidRPr="00E939AD">
        <w:rPr>
          <w:rFonts w:ascii="Times New Roman" w:hAnsi="Times New Roman" w:cs="Times New Roman"/>
        </w:rPr>
        <w:t>ou</w:t>
      </w:r>
      <w:r w:rsidRPr="00E939AD">
        <w:rPr>
          <w:rFonts w:ascii="Times New Roman" w:hAnsi="Times New Roman" w:cs="Times New Roman"/>
        </w:rPr>
        <w:t xml:space="preserve"> zakázk</w:t>
      </w:r>
      <w:r w:rsidR="00011F56" w:rsidRPr="00E939AD">
        <w:rPr>
          <w:rFonts w:ascii="Times New Roman" w:hAnsi="Times New Roman" w:cs="Times New Roman"/>
        </w:rPr>
        <w:t>y</w:t>
      </w:r>
      <w:r w:rsidRPr="00E939AD">
        <w:rPr>
          <w:rFonts w:ascii="Times New Roman" w:hAnsi="Times New Roman" w:cs="Times New Roman"/>
        </w:rPr>
        <w:t xml:space="preserve"> podat pouze jednu nabídku, a to bez ohledu na to, zda tak činí samostatně nebo společně s jinými účastníky (společná nabídka). </w:t>
      </w:r>
      <w:r w:rsidR="00800934" w:rsidRPr="00E939AD">
        <w:rPr>
          <w:rFonts w:ascii="Times New Roman" w:hAnsi="Times New Roman" w:cs="Times New Roman"/>
        </w:rPr>
        <w:t>Dodavatel, který podal nabídku v</w:t>
      </w:r>
      <w:r w:rsidR="00D40C6A">
        <w:rPr>
          <w:rFonts w:ascii="Times New Roman" w:hAnsi="Times New Roman" w:cs="Times New Roman"/>
        </w:rPr>
        <w:t> </w:t>
      </w:r>
      <w:r w:rsidR="00800934" w:rsidRPr="00E939AD">
        <w:rPr>
          <w:rFonts w:ascii="Times New Roman" w:hAnsi="Times New Roman" w:cs="Times New Roman"/>
        </w:rPr>
        <w:t xml:space="preserve">zadávacím řízení, nesmí být současně osobou, jejímž prostřednictvím jiný dodavatel </w:t>
      </w:r>
      <w:r w:rsidR="00011F56" w:rsidRPr="00E939AD">
        <w:rPr>
          <w:rFonts w:ascii="Times New Roman" w:hAnsi="Times New Roman" w:cs="Times New Roman"/>
        </w:rPr>
        <w:t>v</w:t>
      </w:r>
      <w:r w:rsidR="00800934" w:rsidRPr="00E939AD">
        <w:rPr>
          <w:rFonts w:ascii="Times New Roman" w:hAnsi="Times New Roman" w:cs="Times New Roman"/>
        </w:rPr>
        <w:t xml:space="preserve"> zadávacím řízení prokazuje kvalifikaci.</w:t>
      </w:r>
      <w:r w:rsidR="00E20E5E" w:rsidRPr="00E939AD">
        <w:rPr>
          <w:rFonts w:ascii="Times New Roman" w:hAnsi="Times New Roman" w:cs="Times New Roman"/>
        </w:rPr>
        <w:t xml:space="preserve"> </w:t>
      </w:r>
      <w:r w:rsidR="008E01D1" w:rsidRPr="00E939AD">
        <w:rPr>
          <w:rFonts w:ascii="Times New Roman" w:hAnsi="Times New Roman" w:cs="Times New Roman"/>
        </w:rPr>
        <w:t xml:space="preserve">V případě porušení těchto povinností Zadavatel přistoupí k vyloučení účastníka ze zadávacího řízení. </w:t>
      </w:r>
    </w:p>
    <w:p w14:paraId="6768C97B" w14:textId="77777777" w:rsidR="00B547E6" w:rsidRPr="00E939AD" w:rsidRDefault="00B547E6" w:rsidP="00A91EB3">
      <w:pPr>
        <w:pStyle w:val="Nadpis1"/>
        <w:rPr>
          <w:rFonts w:ascii="Times New Roman" w:hAnsi="Times New Roman" w:cs="Times New Roman"/>
        </w:rPr>
      </w:pPr>
      <w:r w:rsidRPr="00E939AD">
        <w:rPr>
          <w:rFonts w:ascii="Times New Roman" w:hAnsi="Times New Roman" w:cs="Times New Roman"/>
        </w:rPr>
        <w:t>VYSVĚTLENÍ ZADÁVACÍ DOKUMENTACE</w:t>
      </w:r>
    </w:p>
    <w:p w14:paraId="3D91A234" w14:textId="6F74B43E" w:rsidR="006D25A4" w:rsidRPr="00E939AD" w:rsidRDefault="006D25A4" w:rsidP="00A91EB3">
      <w:pPr>
        <w:rPr>
          <w:rFonts w:ascii="Times New Roman" w:hAnsi="Times New Roman" w:cs="Times New Roman"/>
        </w:rPr>
      </w:pPr>
      <w:r w:rsidRPr="00E939AD">
        <w:rPr>
          <w:rFonts w:ascii="Times New Roman" w:hAnsi="Times New Roman" w:cs="Times New Roman"/>
        </w:rPr>
        <w:t xml:space="preserve">V souladu s § 98 ZZVZ mohou dodavatelé požádat o vysvětlení Zadávací dokumentace. Zadavatel může Zadávací dokumentaci vysvětlit i bez předchozí žádosti. Dodavatelé mohou podávat své písemné žádosti o vysvětlení Zadávací dokumentace </w:t>
      </w:r>
      <w:r w:rsidRPr="00E939AD">
        <w:rPr>
          <w:rFonts w:ascii="Times New Roman" w:hAnsi="Times New Roman" w:cs="Times New Roman"/>
          <w:b/>
        </w:rPr>
        <w:t>výhradně písemně v elektronické podobě</w:t>
      </w:r>
      <w:r w:rsidRPr="00E939AD">
        <w:rPr>
          <w:rFonts w:ascii="Times New Roman" w:hAnsi="Times New Roman" w:cs="Times New Roman"/>
        </w:rPr>
        <w:t xml:space="preserve">, a to nejlépe prostřednictvím </w:t>
      </w:r>
      <w:r w:rsidR="00C52F79">
        <w:rPr>
          <w:rFonts w:ascii="Times New Roman" w:hAnsi="Times New Roman" w:cs="Times New Roman"/>
        </w:rPr>
        <w:t>p</w:t>
      </w:r>
      <w:r w:rsidR="007454F8">
        <w:rPr>
          <w:rFonts w:ascii="Times New Roman" w:hAnsi="Times New Roman" w:cs="Times New Roman"/>
        </w:rPr>
        <w:t xml:space="preserve">rofilu </w:t>
      </w:r>
      <w:r w:rsidR="0091659F">
        <w:rPr>
          <w:rFonts w:ascii="Times New Roman" w:hAnsi="Times New Roman" w:cs="Times New Roman"/>
        </w:rPr>
        <w:t>Z</w:t>
      </w:r>
      <w:r w:rsidR="007454F8">
        <w:rPr>
          <w:rFonts w:ascii="Times New Roman" w:hAnsi="Times New Roman" w:cs="Times New Roman"/>
        </w:rPr>
        <w:t>adavatele</w:t>
      </w:r>
      <w:r w:rsidRPr="00E939AD">
        <w:rPr>
          <w:rFonts w:ascii="Times New Roman" w:hAnsi="Times New Roman" w:cs="Times New Roman"/>
        </w:rPr>
        <w:t xml:space="preserve">, případně také datovou schránkou nebo e-mailem adresovaným </w:t>
      </w:r>
      <w:r w:rsidR="006C31CD">
        <w:rPr>
          <w:rFonts w:ascii="Times New Roman" w:hAnsi="Times New Roman" w:cs="Times New Roman"/>
        </w:rPr>
        <w:t>kontaktní osobě</w:t>
      </w:r>
      <w:r w:rsidRPr="00E939AD">
        <w:rPr>
          <w:rFonts w:ascii="Times New Roman" w:hAnsi="Times New Roman" w:cs="Times New Roman"/>
        </w:rPr>
        <w:t xml:space="preserve"> </w:t>
      </w:r>
      <w:r w:rsidR="00E66924">
        <w:rPr>
          <w:rFonts w:ascii="Times New Roman" w:hAnsi="Times New Roman" w:cs="Times New Roman"/>
        </w:rPr>
        <w:t>Z</w:t>
      </w:r>
      <w:r w:rsidRPr="00E939AD">
        <w:rPr>
          <w:rFonts w:ascii="Times New Roman" w:hAnsi="Times New Roman" w:cs="Times New Roman"/>
        </w:rPr>
        <w:t>adavatele</w:t>
      </w:r>
      <w:r w:rsidR="006C31CD">
        <w:rPr>
          <w:rFonts w:ascii="Times New Roman" w:hAnsi="Times New Roman" w:cs="Times New Roman"/>
        </w:rPr>
        <w:t xml:space="preserve">, </w:t>
      </w:r>
      <w:r w:rsidR="006C31CD" w:rsidRPr="008A5CAB">
        <w:rPr>
          <w:rFonts w:ascii="Times New Roman" w:hAnsi="Times New Roman" w:cs="Times New Roman"/>
        </w:rPr>
        <w:t>uvedené</w:t>
      </w:r>
      <w:r w:rsidRPr="008A5CAB">
        <w:rPr>
          <w:rFonts w:ascii="Times New Roman" w:hAnsi="Times New Roman" w:cs="Times New Roman"/>
        </w:rPr>
        <w:t xml:space="preserve"> v</w:t>
      </w:r>
      <w:r w:rsidR="0048130A" w:rsidRPr="008A5CAB">
        <w:rPr>
          <w:rFonts w:ascii="Times New Roman" w:hAnsi="Times New Roman" w:cs="Times New Roman"/>
        </w:rPr>
        <w:t> čl.</w:t>
      </w:r>
      <w:r w:rsidRPr="008A5CAB">
        <w:rPr>
          <w:rFonts w:ascii="Times New Roman" w:hAnsi="Times New Roman" w:cs="Times New Roman"/>
        </w:rPr>
        <w:t xml:space="preserve"> </w:t>
      </w:r>
      <w:r w:rsidR="00A91586" w:rsidRPr="008A5CAB">
        <w:rPr>
          <w:rFonts w:ascii="Times New Roman" w:hAnsi="Times New Roman" w:cs="Times New Roman"/>
        </w:rPr>
        <w:fldChar w:fldCharType="begin"/>
      </w:r>
      <w:r w:rsidR="00A91586" w:rsidRPr="008A5CAB">
        <w:rPr>
          <w:rFonts w:ascii="Times New Roman" w:hAnsi="Times New Roman" w:cs="Times New Roman"/>
        </w:rPr>
        <w:instrText xml:space="preserve"> REF _Ref166830393 \r \h  \* MERGEFORMAT </w:instrText>
      </w:r>
      <w:r w:rsidR="00A91586" w:rsidRPr="008A5CAB">
        <w:rPr>
          <w:rFonts w:ascii="Times New Roman" w:hAnsi="Times New Roman" w:cs="Times New Roman"/>
        </w:rPr>
      </w:r>
      <w:r w:rsidR="00A91586" w:rsidRPr="008A5CAB">
        <w:rPr>
          <w:rFonts w:ascii="Times New Roman" w:hAnsi="Times New Roman" w:cs="Times New Roman"/>
        </w:rPr>
        <w:fldChar w:fldCharType="separate"/>
      </w:r>
      <w:r w:rsidR="00A91586" w:rsidRPr="008A5CAB">
        <w:rPr>
          <w:rFonts w:ascii="Times New Roman" w:hAnsi="Times New Roman" w:cs="Times New Roman"/>
        </w:rPr>
        <w:t>2.2</w:t>
      </w:r>
      <w:r w:rsidR="00A91586" w:rsidRPr="008A5CAB">
        <w:rPr>
          <w:rFonts w:ascii="Times New Roman" w:hAnsi="Times New Roman" w:cs="Times New Roman"/>
        </w:rPr>
        <w:fldChar w:fldCharType="end"/>
      </w:r>
      <w:r w:rsidRPr="008A5CAB">
        <w:rPr>
          <w:rFonts w:ascii="Times New Roman" w:hAnsi="Times New Roman" w:cs="Times New Roman"/>
        </w:rPr>
        <w:t xml:space="preserve"> Zadávací</w:t>
      </w:r>
      <w:r w:rsidRPr="00E939AD">
        <w:rPr>
          <w:rFonts w:ascii="Times New Roman" w:hAnsi="Times New Roman" w:cs="Times New Roman"/>
        </w:rPr>
        <w:t xml:space="preserve"> dokumentace.</w:t>
      </w:r>
    </w:p>
    <w:p w14:paraId="170887CD" w14:textId="367C47A7" w:rsidR="006D25A4" w:rsidRPr="00E939AD" w:rsidRDefault="006D25A4" w:rsidP="00A91EB3">
      <w:pPr>
        <w:rPr>
          <w:rFonts w:ascii="Times New Roman" w:hAnsi="Times New Roman" w:cs="Times New Roman"/>
        </w:rPr>
      </w:pPr>
      <w:r w:rsidRPr="00E939AD">
        <w:rPr>
          <w:rFonts w:ascii="Times New Roman" w:hAnsi="Times New Roman" w:cs="Times New Roman"/>
        </w:rPr>
        <w:t xml:space="preserve">Písemná žádost musí být Zadavateli doručena </w:t>
      </w:r>
      <w:r w:rsidRPr="00E939AD">
        <w:rPr>
          <w:rFonts w:ascii="Times New Roman" w:hAnsi="Times New Roman" w:cs="Times New Roman"/>
          <w:b/>
        </w:rPr>
        <w:t>nejpozději 8 pracovních dnů</w:t>
      </w:r>
      <w:r w:rsidRPr="00E939AD">
        <w:rPr>
          <w:rFonts w:ascii="Times New Roman" w:hAnsi="Times New Roman" w:cs="Times New Roman"/>
        </w:rPr>
        <w:t xml:space="preserve"> před uplynutím lhůty pro podání </w:t>
      </w:r>
      <w:r w:rsidR="004C0340">
        <w:rPr>
          <w:rFonts w:ascii="Times New Roman" w:hAnsi="Times New Roman" w:cs="Times New Roman"/>
        </w:rPr>
        <w:t xml:space="preserve">námitek dle </w:t>
      </w:r>
      <w:r w:rsidR="00C3118E">
        <w:rPr>
          <w:rFonts w:ascii="Times New Roman" w:hAnsi="Times New Roman" w:cs="Times New Roman"/>
        </w:rPr>
        <w:t xml:space="preserve">čl. </w:t>
      </w:r>
      <w:r w:rsidR="00C3118E">
        <w:rPr>
          <w:rFonts w:ascii="Times New Roman" w:hAnsi="Times New Roman" w:cs="Times New Roman"/>
        </w:rPr>
        <w:fldChar w:fldCharType="begin"/>
      </w:r>
      <w:r w:rsidR="00C3118E">
        <w:rPr>
          <w:rFonts w:ascii="Times New Roman" w:hAnsi="Times New Roman" w:cs="Times New Roman"/>
        </w:rPr>
        <w:instrText xml:space="preserve"> REF _Ref165355045 \r \h </w:instrText>
      </w:r>
      <w:r w:rsidR="00C3118E">
        <w:rPr>
          <w:rFonts w:ascii="Times New Roman" w:hAnsi="Times New Roman" w:cs="Times New Roman"/>
        </w:rPr>
      </w:r>
      <w:r w:rsidR="00C3118E">
        <w:rPr>
          <w:rFonts w:ascii="Times New Roman" w:hAnsi="Times New Roman" w:cs="Times New Roman"/>
        </w:rPr>
        <w:fldChar w:fldCharType="separate"/>
      </w:r>
      <w:r w:rsidR="00C3118E">
        <w:rPr>
          <w:rFonts w:ascii="Times New Roman" w:hAnsi="Times New Roman" w:cs="Times New Roman"/>
        </w:rPr>
        <w:t>13|</w:t>
      </w:r>
      <w:r w:rsidR="00C3118E">
        <w:rPr>
          <w:rFonts w:ascii="Times New Roman" w:hAnsi="Times New Roman" w:cs="Times New Roman"/>
        </w:rPr>
        <w:fldChar w:fldCharType="end"/>
      </w:r>
      <w:r w:rsidR="00C3118E">
        <w:rPr>
          <w:rFonts w:ascii="Times New Roman" w:hAnsi="Times New Roman" w:cs="Times New Roman"/>
        </w:rPr>
        <w:t xml:space="preserve"> Zadávací dokumentace</w:t>
      </w:r>
      <w:r w:rsidRPr="00E939AD">
        <w:rPr>
          <w:rFonts w:ascii="Times New Roman" w:hAnsi="Times New Roman" w:cs="Times New Roman"/>
        </w:rPr>
        <w:t>. Pokud nebude žádost doručena v této lhůtě, není Zadavatel povinen vysvětlení poskytnout.</w:t>
      </w:r>
    </w:p>
    <w:p w14:paraId="63F19D98" w14:textId="2694156C" w:rsidR="00A471B8" w:rsidRPr="00E939AD" w:rsidRDefault="006D25A4" w:rsidP="00A471B8">
      <w:pPr>
        <w:rPr>
          <w:rFonts w:ascii="Times New Roman" w:hAnsi="Times New Roman" w:cs="Times New Roman"/>
        </w:rPr>
      </w:pPr>
      <w:r w:rsidRPr="00E939AD">
        <w:rPr>
          <w:rFonts w:ascii="Times New Roman" w:hAnsi="Times New Roman" w:cs="Times New Roman"/>
        </w:rPr>
        <w:t xml:space="preserve">Zadavatel vysvětlení Zadávací dokumentace, včetně přesného znění žádosti dodavatele, uveřejní stejným způsobem, jakým uveřejnil tuto Zadávací dokumentaci (tedy na profilu Zadavatele </w:t>
      </w:r>
      <w:r w:rsidR="00AA3975">
        <w:rPr>
          <w:rFonts w:ascii="Times New Roman" w:hAnsi="Times New Roman" w:cs="Times New Roman"/>
        </w:rPr>
        <w:t>E-ZAK</w:t>
      </w:r>
      <w:r w:rsidRPr="00E939AD">
        <w:rPr>
          <w:rFonts w:ascii="Times New Roman" w:hAnsi="Times New Roman" w:cs="Times New Roman"/>
        </w:rPr>
        <w:t xml:space="preserve">) nejpozději </w:t>
      </w:r>
      <w:r w:rsidRPr="00E939AD">
        <w:rPr>
          <w:rFonts w:ascii="Times New Roman" w:hAnsi="Times New Roman" w:cs="Times New Roman"/>
          <w:b/>
        </w:rPr>
        <w:t>do 3 pracovních dnů</w:t>
      </w:r>
      <w:r w:rsidRPr="00E939AD">
        <w:rPr>
          <w:rFonts w:ascii="Times New Roman" w:hAnsi="Times New Roman" w:cs="Times New Roman"/>
        </w:rPr>
        <w:t xml:space="preserve"> po doručení písemné žádosti dodavatele.</w:t>
      </w:r>
    </w:p>
    <w:p w14:paraId="2AEFD709" w14:textId="341EAAC8" w:rsidR="00264773" w:rsidRPr="00E939AD" w:rsidRDefault="00264773" w:rsidP="00A91EB3">
      <w:pPr>
        <w:pStyle w:val="Nadpis1"/>
        <w:rPr>
          <w:rFonts w:ascii="Times New Roman" w:hAnsi="Times New Roman" w:cs="Times New Roman"/>
        </w:rPr>
      </w:pPr>
      <w:r w:rsidRPr="00E939AD">
        <w:rPr>
          <w:rFonts w:ascii="Times New Roman" w:hAnsi="Times New Roman" w:cs="Times New Roman"/>
        </w:rPr>
        <w:t xml:space="preserve">DOKLADY PŘED UZAVŘENÍM </w:t>
      </w:r>
      <w:r w:rsidR="00896BC6">
        <w:rPr>
          <w:rFonts w:ascii="Times New Roman" w:hAnsi="Times New Roman" w:cs="Times New Roman"/>
        </w:rPr>
        <w:t>rámcové dohody</w:t>
      </w:r>
    </w:p>
    <w:p w14:paraId="4E194006" w14:textId="23EE6CCE" w:rsidR="00E20E5E" w:rsidRPr="00E939AD" w:rsidRDefault="00E20E5E" w:rsidP="00A91EB3">
      <w:pPr>
        <w:pStyle w:val="Nadpis2"/>
        <w:rPr>
          <w:rFonts w:ascii="Times New Roman" w:hAnsi="Times New Roman" w:cs="Times New Roman"/>
        </w:rPr>
      </w:pPr>
      <w:r w:rsidRPr="00E939AD">
        <w:rPr>
          <w:rFonts w:ascii="Times New Roman" w:hAnsi="Times New Roman" w:cs="Times New Roman"/>
        </w:rPr>
        <w:t>Doklady o splnění kvalifikace</w:t>
      </w:r>
      <w:r w:rsidR="009C2426" w:rsidRPr="00E939AD">
        <w:rPr>
          <w:rFonts w:ascii="Times New Roman" w:hAnsi="Times New Roman" w:cs="Times New Roman"/>
        </w:rPr>
        <w:t>, další doklady</w:t>
      </w:r>
    </w:p>
    <w:p w14:paraId="01935581" w14:textId="50C4D4AE" w:rsidR="005C4E43" w:rsidRPr="00E939AD" w:rsidRDefault="00E20E5E" w:rsidP="005C4E43">
      <w:pPr>
        <w:rPr>
          <w:rFonts w:ascii="Times New Roman" w:hAnsi="Times New Roman" w:cs="Times New Roman"/>
        </w:rPr>
      </w:pPr>
      <w:r w:rsidRPr="00E939AD">
        <w:rPr>
          <w:rFonts w:ascii="Times New Roman" w:hAnsi="Times New Roman" w:cs="Times New Roman"/>
        </w:rPr>
        <w:t>Zadavatel si v souladu s § 122 odst. 3 písm. a) ZZVZ od vybraného dodavatele vyžádá předložení dokladů o kvalifikaci</w:t>
      </w:r>
      <w:r w:rsidR="002F1A65">
        <w:rPr>
          <w:rFonts w:ascii="Times New Roman" w:hAnsi="Times New Roman" w:cs="Times New Roman"/>
        </w:rPr>
        <w:t>, které Zadavatel požadoval, a to včetně dokladů podle § 83 odst. 1 ZZVZ</w:t>
      </w:r>
      <w:r w:rsidRPr="00E939AD">
        <w:rPr>
          <w:rFonts w:ascii="Times New Roman" w:hAnsi="Times New Roman" w:cs="Times New Roman"/>
        </w:rPr>
        <w:t xml:space="preserve"> (pokud je již nebude mít k dispozici)</w:t>
      </w:r>
      <w:r w:rsidR="00213AFD">
        <w:rPr>
          <w:rFonts w:ascii="Times New Roman" w:hAnsi="Times New Roman" w:cs="Times New Roman"/>
        </w:rPr>
        <w:t>.</w:t>
      </w:r>
    </w:p>
    <w:p w14:paraId="2D8BC96A" w14:textId="77777777" w:rsidR="00264773" w:rsidRPr="00E939AD" w:rsidRDefault="00264773" w:rsidP="00A91EB3">
      <w:pPr>
        <w:pStyle w:val="Nadpis2"/>
        <w:rPr>
          <w:rFonts w:ascii="Times New Roman" w:hAnsi="Times New Roman" w:cs="Times New Roman"/>
          <w:color w:val="000000"/>
        </w:rPr>
      </w:pPr>
      <w:r w:rsidRPr="00E939AD">
        <w:rPr>
          <w:rFonts w:ascii="Times New Roman" w:hAnsi="Times New Roman" w:cs="Times New Roman"/>
        </w:rPr>
        <w:t>Doklady o majetkové struktuře vybraného dodavatele</w:t>
      </w:r>
    </w:p>
    <w:p w14:paraId="7D1B1E50" w14:textId="6DDDF7AE" w:rsidR="00F04735" w:rsidRPr="00213AFD" w:rsidRDefault="00F04735" w:rsidP="00A91EB3">
      <w:pPr>
        <w:pStyle w:val="text-nov"/>
        <w:rPr>
          <w:sz w:val="22"/>
          <w:szCs w:val="22"/>
        </w:rPr>
      </w:pPr>
      <w:r w:rsidRPr="00213AFD">
        <w:rPr>
          <w:sz w:val="22"/>
          <w:szCs w:val="22"/>
        </w:rPr>
        <w:t xml:space="preserve">V souladu s § 122 odst. </w:t>
      </w:r>
      <w:r w:rsidR="00CD2113">
        <w:rPr>
          <w:sz w:val="22"/>
          <w:szCs w:val="22"/>
        </w:rPr>
        <w:t>5</w:t>
      </w:r>
      <w:r w:rsidRPr="00213AFD">
        <w:rPr>
          <w:sz w:val="22"/>
          <w:szCs w:val="22"/>
        </w:rPr>
        <w:t xml:space="preserve"> ZZVZ Zadavatel u vybraného dodavatele, je-li českou právnickou osobou, zjistí údaje o jeho skutečném majiteli podle zákona o některých opatřeních proti legalizaci výnosů z trestné činnosti a financování terorismu, z evidence údajů o skutečných majitelích podle zákona upravujícího veřejné rejstříky právnických a fyzických osob.</w:t>
      </w:r>
    </w:p>
    <w:p w14:paraId="1466F015" w14:textId="79BEDB22" w:rsidR="00F04735" w:rsidRPr="00213AFD" w:rsidRDefault="007B4596" w:rsidP="00A91EB3">
      <w:pPr>
        <w:pStyle w:val="text-nov"/>
        <w:rPr>
          <w:sz w:val="22"/>
          <w:szCs w:val="22"/>
        </w:rPr>
      </w:pPr>
      <w:r>
        <w:rPr>
          <w:sz w:val="22"/>
          <w:szCs w:val="22"/>
        </w:rPr>
        <w:t>Vybraného dodavatele, je-li</w:t>
      </w:r>
      <w:r w:rsidR="00F04735" w:rsidRPr="00213AFD">
        <w:rPr>
          <w:sz w:val="22"/>
          <w:szCs w:val="22"/>
        </w:rPr>
        <w:t xml:space="preserve"> zahraniční právnick</w:t>
      </w:r>
      <w:r>
        <w:rPr>
          <w:sz w:val="22"/>
          <w:szCs w:val="22"/>
        </w:rPr>
        <w:t>ou</w:t>
      </w:r>
      <w:r w:rsidR="00F04735" w:rsidRPr="00213AFD">
        <w:rPr>
          <w:sz w:val="22"/>
          <w:szCs w:val="22"/>
        </w:rPr>
        <w:t xml:space="preserve"> osob</w:t>
      </w:r>
      <w:r>
        <w:rPr>
          <w:sz w:val="22"/>
          <w:szCs w:val="22"/>
        </w:rPr>
        <w:t>ou</w:t>
      </w:r>
      <w:r w:rsidR="00F04735" w:rsidRPr="00213AFD">
        <w:rPr>
          <w:sz w:val="22"/>
          <w:szCs w:val="22"/>
        </w:rPr>
        <w:t>, Zadavatel vyzve k předložení výpisu z</w:t>
      </w:r>
      <w:r>
        <w:rPr>
          <w:sz w:val="22"/>
          <w:szCs w:val="22"/>
        </w:rPr>
        <w:t>e zahraniční</w:t>
      </w:r>
      <w:r w:rsidR="00F04735" w:rsidRPr="00213AFD">
        <w:rPr>
          <w:sz w:val="22"/>
          <w:szCs w:val="22"/>
        </w:rPr>
        <w:t xml:space="preserve"> evidence obdobné evidenci údajů o skutečných majitelích nebo, není-li takové evidence:</w:t>
      </w:r>
    </w:p>
    <w:p w14:paraId="4C150369" w14:textId="3F4E9F6C" w:rsidR="00F04735" w:rsidRPr="00213AFD" w:rsidRDefault="00F04735" w:rsidP="00213AFD">
      <w:pPr>
        <w:pStyle w:val="slovn"/>
        <w:ind w:left="1134" w:hanging="567"/>
        <w:rPr>
          <w:rFonts w:ascii="Times New Roman" w:hAnsi="Times New Roman" w:cs="Times New Roman"/>
        </w:rPr>
      </w:pPr>
      <w:r w:rsidRPr="00213AFD">
        <w:rPr>
          <w:rFonts w:ascii="Times New Roman" w:hAnsi="Times New Roman" w:cs="Times New Roman"/>
        </w:rPr>
        <w:t>ke sdělení identifikačních údajů všech osob, které jsou jeho skutečným majitelem, a</w:t>
      </w:r>
    </w:p>
    <w:p w14:paraId="5D30AC4F" w14:textId="77777777" w:rsidR="00F04735" w:rsidRPr="00213AFD" w:rsidRDefault="00F04735" w:rsidP="00213AFD">
      <w:pPr>
        <w:pStyle w:val="slovn"/>
        <w:ind w:left="1134" w:hanging="567"/>
        <w:rPr>
          <w:rFonts w:ascii="Times New Roman" w:hAnsi="Times New Roman" w:cs="Times New Roman"/>
        </w:rPr>
      </w:pPr>
      <w:r w:rsidRPr="00213AFD">
        <w:rPr>
          <w:rFonts w:ascii="Times New Roman" w:hAnsi="Times New Roman" w:cs="Times New Roman"/>
        </w:rPr>
        <w:t>k předložení dokladů, z nichž vyplývá vztah všech osob podle odst. 1. k dodavateli; těmito doklady jsou zejména:</w:t>
      </w:r>
    </w:p>
    <w:p w14:paraId="2F4F3262" w14:textId="77777777" w:rsidR="00F04735" w:rsidRPr="00213AFD" w:rsidRDefault="00F04735" w:rsidP="00213AFD">
      <w:pPr>
        <w:pStyle w:val="slovn2"/>
        <w:numPr>
          <w:ilvl w:val="1"/>
          <w:numId w:val="33"/>
        </w:numPr>
        <w:ind w:left="1701" w:hanging="567"/>
        <w:rPr>
          <w:rFonts w:ascii="Times New Roman" w:hAnsi="Times New Roman" w:cs="Times New Roman"/>
        </w:rPr>
      </w:pPr>
      <w:r w:rsidRPr="00213AFD">
        <w:rPr>
          <w:rFonts w:ascii="Times New Roman" w:hAnsi="Times New Roman" w:cs="Times New Roman"/>
        </w:rPr>
        <w:t>Výpis z obchodního rejstříku nebo jiné obdobné evidence,</w:t>
      </w:r>
    </w:p>
    <w:p w14:paraId="0C4CB1B9" w14:textId="77777777" w:rsidR="00F04735" w:rsidRPr="00213AFD" w:rsidRDefault="00F04735" w:rsidP="00213AFD">
      <w:pPr>
        <w:pStyle w:val="slovn2"/>
        <w:numPr>
          <w:ilvl w:val="1"/>
          <w:numId w:val="33"/>
        </w:numPr>
        <w:ind w:left="1701" w:hanging="567"/>
        <w:rPr>
          <w:rFonts w:ascii="Times New Roman" w:hAnsi="Times New Roman" w:cs="Times New Roman"/>
        </w:rPr>
      </w:pPr>
      <w:r w:rsidRPr="00213AFD">
        <w:rPr>
          <w:rFonts w:ascii="Times New Roman" w:hAnsi="Times New Roman" w:cs="Times New Roman"/>
        </w:rPr>
        <w:t>Seznam akcionářů,</w:t>
      </w:r>
    </w:p>
    <w:p w14:paraId="754AAAB2" w14:textId="77777777" w:rsidR="00F04735" w:rsidRPr="00213AFD" w:rsidRDefault="00F04735" w:rsidP="00213AFD">
      <w:pPr>
        <w:pStyle w:val="slovn2"/>
        <w:numPr>
          <w:ilvl w:val="1"/>
          <w:numId w:val="33"/>
        </w:numPr>
        <w:ind w:left="1701" w:hanging="567"/>
        <w:rPr>
          <w:rFonts w:ascii="Times New Roman" w:hAnsi="Times New Roman" w:cs="Times New Roman"/>
        </w:rPr>
      </w:pPr>
      <w:r w:rsidRPr="00213AFD">
        <w:rPr>
          <w:rFonts w:ascii="Times New Roman" w:hAnsi="Times New Roman" w:cs="Times New Roman"/>
        </w:rPr>
        <w:lastRenderedPageBreak/>
        <w:t>Rozhodnutí statutárního orgánu o vyplacení podílu na zisku,</w:t>
      </w:r>
    </w:p>
    <w:p w14:paraId="4C835A1C" w14:textId="77777777" w:rsidR="00F04735" w:rsidRPr="00213AFD" w:rsidRDefault="00F04735" w:rsidP="00AA3975">
      <w:pPr>
        <w:pStyle w:val="slovn2"/>
        <w:numPr>
          <w:ilvl w:val="1"/>
          <w:numId w:val="33"/>
        </w:numPr>
        <w:ind w:left="1701" w:hanging="567"/>
        <w:contextualSpacing w:val="0"/>
        <w:rPr>
          <w:rFonts w:ascii="Times New Roman" w:hAnsi="Times New Roman" w:cs="Times New Roman"/>
        </w:rPr>
      </w:pPr>
      <w:r w:rsidRPr="00213AFD">
        <w:rPr>
          <w:rFonts w:ascii="Times New Roman" w:hAnsi="Times New Roman" w:cs="Times New Roman"/>
        </w:rPr>
        <w:t xml:space="preserve">Společenská smlouva, zakladatelská listina nebo stanovy. </w:t>
      </w:r>
    </w:p>
    <w:p w14:paraId="28A6A75E" w14:textId="77777777" w:rsidR="002029A2" w:rsidRDefault="00F04735" w:rsidP="00E973B2">
      <w:pPr>
        <w:pStyle w:val="slovn2"/>
        <w:numPr>
          <w:ilvl w:val="0"/>
          <w:numId w:val="0"/>
        </w:numPr>
        <w:ind w:left="845"/>
        <w:contextualSpacing w:val="0"/>
        <w:rPr>
          <w:rFonts w:ascii="Times New Roman" w:hAnsi="Times New Roman" w:cs="Times New Roman"/>
        </w:rPr>
      </w:pPr>
      <w:r w:rsidRPr="00213AFD">
        <w:rPr>
          <w:rFonts w:ascii="Times New Roman" w:hAnsi="Times New Roman" w:cs="Times New Roman"/>
        </w:rPr>
        <w:t xml:space="preserve">Zadavatel upozorňuje, že podle § 122 odst. </w:t>
      </w:r>
      <w:r w:rsidR="00BE33FD">
        <w:rPr>
          <w:rFonts w:ascii="Times New Roman" w:hAnsi="Times New Roman" w:cs="Times New Roman"/>
        </w:rPr>
        <w:t>8</w:t>
      </w:r>
      <w:r w:rsidRPr="00213AFD">
        <w:rPr>
          <w:rFonts w:ascii="Times New Roman" w:hAnsi="Times New Roman" w:cs="Times New Roman"/>
        </w:rPr>
        <w:t xml:space="preserve"> ZZVZ vyloučí vybraného dodavatele, </w:t>
      </w:r>
    </w:p>
    <w:p w14:paraId="1E9494FC" w14:textId="3A83E9C9" w:rsidR="002029A2" w:rsidRDefault="002029A2" w:rsidP="003004F2">
      <w:pPr>
        <w:pStyle w:val="slovn2"/>
        <w:numPr>
          <w:ilvl w:val="0"/>
          <w:numId w:val="82"/>
        </w:numPr>
        <w:rPr>
          <w:rFonts w:ascii="Times New Roman" w:hAnsi="Times New Roman" w:cs="Times New Roman"/>
        </w:rPr>
      </w:pPr>
      <w:r>
        <w:rPr>
          <w:rFonts w:ascii="Times New Roman" w:hAnsi="Times New Roman" w:cs="Times New Roman"/>
        </w:rPr>
        <w:t>je-li českou právnickou osobou, která má skutečného majitele, pokud nebylo podle § 122 odst. 5 ZZVZ možné zjistit údaje o jeho skutečném majiteli z evidence skutečných majitelů; k zápisu zpřístupněnému v evidenci skutečných majitelů po odeslání oznámení i vyloučení dodavatele nebude přihlíženo,</w:t>
      </w:r>
    </w:p>
    <w:p w14:paraId="5BBD3C90" w14:textId="606BF9C7" w:rsidR="002029A2" w:rsidRDefault="002029A2" w:rsidP="003004F2">
      <w:pPr>
        <w:pStyle w:val="slovn2"/>
        <w:numPr>
          <w:ilvl w:val="0"/>
          <w:numId w:val="82"/>
        </w:numPr>
        <w:rPr>
          <w:rFonts w:ascii="Times New Roman" w:hAnsi="Times New Roman" w:cs="Times New Roman"/>
        </w:rPr>
      </w:pPr>
      <w:r>
        <w:rPr>
          <w:rFonts w:ascii="Times New Roman" w:hAnsi="Times New Roman" w:cs="Times New Roman"/>
        </w:rPr>
        <w:t>je-li zahraniční právnickou osobou a nepředložil údaje či doklady podle § 122 odst. 6 ZZVZ.</w:t>
      </w:r>
    </w:p>
    <w:p w14:paraId="73FEC8CA" w14:textId="05661A74" w:rsidR="005C4E43" w:rsidRPr="00413961" w:rsidRDefault="005C4E43" w:rsidP="005C4E43">
      <w:pPr>
        <w:pStyle w:val="Nadpis2"/>
        <w:rPr>
          <w:rFonts w:ascii="Times New Roman" w:hAnsi="Times New Roman" w:cs="Times New Roman"/>
        </w:rPr>
      </w:pPr>
      <w:bookmarkStart w:id="26" w:name="_Ref201935143"/>
      <w:r w:rsidRPr="00413961">
        <w:rPr>
          <w:rFonts w:ascii="Times New Roman" w:hAnsi="Times New Roman" w:cs="Times New Roman"/>
        </w:rPr>
        <w:t xml:space="preserve">Doklady o </w:t>
      </w:r>
      <w:r w:rsidR="00623451" w:rsidRPr="00413961">
        <w:rPr>
          <w:rFonts w:ascii="Times New Roman" w:hAnsi="Times New Roman" w:cs="Times New Roman"/>
        </w:rPr>
        <w:t>dispozici s technickým vybavením</w:t>
      </w:r>
      <w:bookmarkEnd w:id="26"/>
    </w:p>
    <w:p w14:paraId="01B69E17" w14:textId="1A069A1E" w:rsidR="00226B57" w:rsidRPr="003E68AF" w:rsidRDefault="00AA4716" w:rsidP="00A60987">
      <w:pPr>
        <w:rPr>
          <w:rFonts w:ascii="Times New Roman" w:hAnsi="Times New Roman" w:cs="Times New Roman"/>
        </w:rPr>
      </w:pPr>
      <w:r w:rsidRPr="00023BA8">
        <w:rPr>
          <w:rFonts w:ascii="Times New Roman" w:hAnsi="Times New Roman" w:cs="Times New Roman"/>
        </w:rPr>
        <w:t>Zadavatel si před p</w:t>
      </w:r>
      <w:r w:rsidR="008861AD" w:rsidRPr="00023BA8">
        <w:rPr>
          <w:rFonts w:ascii="Times New Roman" w:hAnsi="Times New Roman" w:cs="Times New Roman"/>
        </w:rPr>
        <w:t xml:space="preserve">opisem Rámcové dohody vyžádá od vybraného dodavatele </w:t>
      </w:r>
      <w:r w:rsidR="005C4E43" w:rsidRPr="00023BA8">
        <w:rPr>
          <w:rFonts w:ascii="Times New Roman" w:hAnsi="Times New Roman" w:cs="Times New Roman"/>
        </w:rPr>
        <w:t>doklady o tom, že disponuje technickým vybavením</w:t>
      </w:r>
      <w:r w:rsidR="00A60987">
        <w:rPr>
          <w:rFonts w:ascii="Times New Roman" w:hAnsi="Times New Roman" w:cs="Times New Roman"/>
        </w:rPr>
        <w:t xml:space="preserve">, které je Zadavatelem vyžadováno v rámci technické kvalifikace vymezené v čl. </w:t>
      </w:r>
      <w:r w:rsidR="00A60987">
        <w:rPr>
          <w:rFonts w:ascii="Times New Roman" w:hAnsi="Times New Roman" w:cs="Times New Roman"/>
        </w:rPr>
        <w:fldChar w:fldCharType="begin"/>
      </w:r>
      <w:r w:rsidR="00A60987">
        <w:rPr>
          <w:rFonts w:ascii="Times New Roman" w:hAnsi="Times New Roman" w:cs="Times New Roman"/>
        </w:rPr>
        <w:instrText xml:space="preserve"> REF _Ref165300318 \r \h </w:instrText>
      </w:r>
      <w:r w:rsidR="00A60987">
        <w:rPr>
          <w:rFonts w:ascii="Times New Roman" w:hAnsi="Times New Roman" w:cs="Times New Roman"/>
        </w:rPr>
      </w:r>
      <w:r w:rsidR="00A60987">
        <w:rPr>
          <w:rFonts w:ascii="Times New Roman" w:hAnsi="Times New Roman" w:cs="Times New Roman"/>
        </w:rPr>
        <w:fldChar w:fldCharType="separate"/>
      </w:r>
      <w:r w:rsidR="00A60987">
        <w:rPr>
          <w:rFonts w:ascii="Times New Roman" w:hAnsi="Times New Roman" w:cs="Times New Roman"/>
        </w:rPr>
        <w:t>4.5.4</w:t>
      </w:r>
      <w:r w:rsidR="00A60987">
        <w:rPr>
          <w:rFonts w:ascii="Times New Roman" w:hAnsi="Times New Roman" w:cs="Times New Roman"/>
        </w:rPr>
        <w:fldChar w:fldCharType="end"/>
      </w:r>
      <w:r w:rsidR="00A60987">
        <w:rPr>
          <w:rFonts w:ascii="Times New Roman" w:hAnsi="Times New Roman" w:cs="Times New Roman"/>
        </w:rPr>
        <w:t xml:space="preserve"> písm. </w:t>
      </w:r>
      <w:r w:rsidR="00A60987">
        <w:rPr>
          <w:rFonts w:ascii="Times New Roman" w:hAnsi="Times New Roman" w:cs="Times New Roman"/>
        </w:rPr>
        <w:fldChar w:fldCharType="begin"/>
      </w:r>
      <w:r w:rsidR="00A60987">
        <w:rPr>
          <w:rFonts w:ascii="Times New Roman" w:hAnsi="Times New Roman" w:cs="Times New Roman"/>
        </w:rPr>
        <w:instrText xml:space="preserve"> REF _Ref141896603 \r \h </w:instrText>
      </w:r>
      <w:r w:rsidR="00A60987">
        <w:rPr>
          <w:rFonts w:ascii="Times New Roman" w:hAnsi="Times New Roman" w:cs="Times New Roman"/>
        </w:rPr>
      </w:r>
      <w:r w:rsidR="00A60987">
        <w:rPr>
          <w:rFonts w:ascii="Times New Roman" w:hAnsi="Times New Roman" w:cs="Times New Roman"/>
        </w:rPr>
        <w:fldChar w:fldCharType="separate"/>
      </w:r>
      <w:r w:rsidR="00A60987">
        <w:rPr>
          <w:rFonts w:ascii="Times New Roman" w:hAnsi="Times New Roman" w:cs="Times New Roman"/>
        </w:rPr>
        <w:t>c)</w:t>
      </w:r>
      <w:r w:rsidR="00A60987">
        <w:rPr>
          <w:rFonts w:ascii="Times New Roman" w:hAnsi="Times New Roman" w:cs="Times New Roman"/>
        </w:rPr>
        <w:fldChar w:fldCharType="end"/>
      </w:r>
      <w:r w:rsidR="00A60987">
        <w:rPr>
          <w:rFonts w:ascii="Times New Roman" w:hAnsi="Times New Roman" w:cs="Times New Roman"/>
        </w:rPr>
        <w:t xml:space="preserve"> Zadávací dokumentace, </w:t>
      </w:r>
      <w:r w:rsidR="00B067EA">
        <w:rPr>
          <w:rFonts w:ascii="Times New Roman" w:hAnsi="Times New Roman" w:cs="Times New Roman"/>
        </w:rPr>
        <w:t>jakož i</w:t>
      </w:r>
      <w:r w:rsidR="001A233A">
        <w:rPr>
          <w:rFonts w:ascii="Times New Roman" w:hAnsi="Times New Roman" w:cs="Times New Roman"/>
        </w:rPr>
        <w:t xml:space="preserve"> </w:t>
      </w:r>
      <w:r w:rsidR="00A60987">
        <w:rPr>
          <w:rFonts w:ascii="Times New Roman" w:hAnsi="Times New Roman" w:cs="Times New Roman"/>
        </w:rPr>
        <w:t xml:space="preserve">dalším vybavením </w:t>
      </w:r>
      <w:r w:rsidR="005C4E43" w:rsidRPr="003E68AF">
        <w:rPr>
          <w:rFonts w:ascii="Times New Roman" w:hAnsi="Times New Roman" w:cs="Times New Roman"/>
        </w:rPr>
        <w:t>pro realizaci služeb</w:t>
      </w:r>
      <w:r w:rsidR="006A2474" w:rsidRPr="003E68AF">
        <w:rPr>
          <w:rFonts w:ascii="Times New Roman" w:hAnsi="Times New Roman" w:cs="Times New Roman"/>
        </w:rPr>
        <w:t xml:space="preserve"> </w:t>
      </w:r>
      <w:r w:rsidR="00C70875">
        <w:rPr>
          <w:rFonts w:ascii="Times New Roman" w:hAnsi="Times New Roman" w:cs="Times New Roman"/>
        </w:rPr>
        <w:t>běžné</w:t>
      </w:r>
      <w:r w:rsidR="006A2474" w:rsidRPr="003E68AF">
        <w:rPr>
          <w:rFonts w:ascii="Times New Roman" w:hAnsi="Times New Roman" w:cs="Times New Roman"/>
        </w:rPr>
        <w:t xml:space="preserve"> údržb</w:t>
      </w:r>
      <w:r w:rsidR="00172A02" w:rsidRPr="003E68AF">
        <w:rPr>
          <w:rFonts w:ascii="Times New Roman" w:hAnsi="Times New Roman" w:cs="Times New Roman"/>
        </w:rPr>
        <w:t>y dle přílohy č. 5 Zadávací dokumentace</w:t>
      </w:r>
      <w:r w:rsidR="002000FA" w:rsidRPr="003E68AF">
        <w:rPr>
          <w:rFonts w:ascii="Times New Roman" w:hAnsi="Times New Roman" w:cs="Times New Roman"/>
        </w:rPr>
        <w:t xml:space="preserve">, </w:t>
      </w:r>
      <w:r w:rsidR="00104F44" w:rsidRPr="003E68AF">
        <w:rPr>
          <w:rFonts w:ascii="Times New Roman" w:hAnsi="Times New Roman" w:cs="Times New Roman"/>
        </w:rPr>
        <w:t>konkrétně</w:t>
      </w:r>
      <w:r w:rsidR="002000FA" w:rsidRPr="003E68AF">
        <w:rPr>
          <w:rFonts w:ascii="Times New Roman" w:hAnsi="Times New Roman" w:cs="Times New Roman"/>
        </w:rPr>
        <w:t xml:space="preserve"> </w:t>
      </w:r>
      <w:r w:rsidR="00356110" w:rsidRPr="003E68AF">
        <w:rPr>
          <w:rFonts w:ascii="Times New Roman" w:hAnsi="Times New Roman" w:cs="Times New Roman"/>
        </w:rPr>
        <w:t xml:space="preserve">pro </w:t>
      </w:r>
      <w:r w:rsidR="002000FA" w:rsidRPr="003E68AF">
        <w:rPr>
          <w:rFonts w:ascii="Times New Roman" w:hAnsi="Times New Roman" w:cs="Times New Roman"/>
        </w:rPr>
        <w:t xml:space="preserve">vybavení, které </w:t>
      </w:r>
      <w:r w:rsidR="00356110" w:rsidRPr="003E68AF">
        <w:rPr>
          <w:rFonts w:ascii="Times New Roman" w:hAnsi="Times New Roman" w:cs="Times New Roman"/>
        </w:rPr>
        <w:t>je ve sloupci „</w:t>
      </w:r>
      <w:r w:rsidR="00850902" w:rsidRPr="003E68AF">
        <w:rPr>
          <w:rFonts w:ascii="Times New Roman" w:hAnsi="Times New Roman" w:cs="Times New Roman"/>
        </w:rPr>
        <w:t>požadavek dle § 104 ZZVZ“ označeno ANO</w:t>
      </w:r>
      <w:r w:rsidR="00356110" w:rsidRPr="003E68AF">
        <w:rPr>
          <w:rFonts w:ascii="Times New Roman" w:hAnsi="Times New Roman" w:cs="Times New Roman"/>
        </w:rPr>
        <w:t xml:space="preserve"> s</w:t>
      </w:r>
      <w:r w:rsidR="00850902" w:rsidRPr="003E68AF">
        <w:rPr>
          <w:rFonts w:ascii="Times New Roman" w:hAnsi="Times New Roman" w:cs="Times New Roman"/>
        </w:rPr>
        <w:t xml:space="preserve"> uvedením počtu kusů. </w:t>
      </w:r>
      <w:r w:rsidR="00226B57" w:rsidRPr="003E68AF">
        <w:rPr>
          <w:rFonts w:ascii="Times New Roman" w:hAnsi="Times New Roman" w:cs="Times New Roman"/>
        </w:rPr>
        <w:t>Zadavatel si vyžádá doklady právě</w:t>
      </w:r>
      <w:r w:rsidR="005C4E43" w:rsidRPr="003E68AF">
        <w:rPr>
          <w:rFonts w:ascii="Times New Roman" w:hAnsi="Times New Roman" w:cs="Times New Roman"/>
        </w:rPr>
        <w:t xml:space="preserve"> pro </w:t>
      </w:r>
      <w:r w:rsidR="00226B57" w:rsidRPr="003E68AF">
        <w:rPr>
          <w:rFonts w:ascii="Times New Roman" w:hAnsi="Times New Roman" w:cs="Times New Roman"/>
        </w:rPr>
        <w:t xml:space="preserve">takový počet kusů techniky, který je v tomto sloupci uveden. </w:t>
      </w:r>
    </w:p>
    <w:p w14:paraId="49AA1260" w14:textId="0AA83405" w:rsidR="005C4E43" w:rsidRPr="00023BA8" w:rsidRDefault="00226B57" w:rsidP="005C4E43">
      <w:pPr>
        <w:rPr>
          <w:rFonts w:ascii="Times New Roman" w:hAnsi="Times New Roman" w:cs="Times New Roman"/>
        </w:rPr>
      </w:pPr>
      <w:r w:rsidRPr="00023BA8">
        <w:rPr>
          <w:rFonts w:ascii="Times New Roman" w:hAnsi="Times New Roman" w:cs="Times New Roman"/>
        </w:rPr>
        <w:t>Z</w:t>
      </w:r>
      <w:r w:rsidR="005C4E43" w:rsidRPr="00023BA8">
        <w:rPr>
          <w:rFonts w:ascii="Times New Roman" w:hAnsi="Times New Roman" w:cs="Times New Roman"/>
        </w:rPr>
        <w:t>adavatel požaduje pro prokázání této podmínky předložení následujících dokladů:</w:t>
      </w:r>
    </w:p>
    <w:p w14:paraId="6A4481B3" w14:textId="5AD0C9FB" w:rsidR="005C4E43" w:rsidRPr="00023BA8" w:rsidRDefault="005C4E43" w:rsidP="00AE2BC5">
      <w:pPr>
        <w:numPr>
          <w:ilvl w:val="0"/>
          <w:numId w:val="67"/>
        </w:numPr>
        <w:rPr>
          <w:rFonts w:ascii="Times New Roman" w:hAnsi="Times New Roman" w:cs="Times New Roman"/>
        </w:rPr>
      </w:pPr>
      <w:r w:rsidRPr="00023BA8">
        <w:rPr>
          <w:rFonts w:ascii="Times New Roman" w:hAnsi="Times New Roman" w:cs="Times New Roman"/>
        </w:rPr>
        <w:t xml:space="preserve">výpis evidence majetku nebo doklad o smluvním zajištění požadované </w:t>
      </w:r>
      <w:r w:rsidR="00F653DE">
        <w:rPr>
          <w:rFonts w:ascii="Times New Roman" w:hAnsi="Times New Roman" w:cs="Times New Roman"/>
        </w:rPr>
        <w:t>techniky</w:t>
      </w:r>
      <w:r w:rsidRPr="00023BA8">
        <w:rPr>
          <w:rFonts w:ascii="Times New Roman" w:hAnsi="Times New Roman" w:cs="Times New Roman"/>
        </w:rPr>
        <w:t xml:space="preserve"> a současně doložení dokladů k</w:t>
      </w:r>
      <w:r w:rsidR="00F653DE">
        <w:rPr>
          <w:rFonts w:ascii="Times New Roman" w:hAnsi="Times New Roman" w:cs="Times New Roman"/>
        </w:rPr>
        <w:t xml:space="preserve"> technice</w:t>
      </w:r>
      <w:r w:rsidRPr="00023BA8">
        <w:rPr>
          <w:rFonts w:ascii="Times New Roman" w:hAnsi="Times New Roman" w:cs="Times New Roman"/>
        </w:rPr>
        <w:t xml:space="preserve">, že </w:t>
      </w:r>
      <w:r w:rsidR="00F653DE">
        <w:rPr>
          <w:rFonts w:ascii="Times New Roman" w:hAnsi="Times New Roman" w:cs="Times New Roman"/>
        </w:rPr>
        <w:t xml:space="preserve">je </w:t>
      </w:r>
      <w:r w:rsidRPr="00023BA8">
        <w:rPr>
          <w:rFonts w:ascii="Times New Roman" w:hAnsi="Times New Roman" w:cs="Times New Roman"/>
        </w:rPr>
        <w:t>způsobil</w:t>
      </w:r>
      <w:r w:rsidR="00F653DE">
        <w:rPr>
          <w:rFonts w:ascii="Times New Roman" w:hAnsi="Times New Roman" w:cs="Times New Roman"/>
        </w:rPr>
        <w:t>á</w:t>
      </w:r>
      <w:r w:rsidRPr="00023BA8">
        <w:rPr>
          <w:rFonts w:ascii="Times New Roman" w:hAnsi="Times New Roman" w:cs="Times New Roman"/>
        </w:rPr>
        <w:t xml:space="preserve"> pro práci na pozemních komunikacích:</w:t>
      </w:r>
    </w:p>
    <w:p w14:paraId="0E873B66" w14:textId="77777777" w:rsidR="002E5B3E" w:rsidRPr="00023BA8" w:rsidRDefault="005C4E43" w:rsidP="002E5B3E">
      <w:pPr>
        <w:numPr>
          <w:ilvl w:val="1"/>
          <w:numId w:val="67"/>
        </w:numPr>
        <w:rPr>
          <w:rFonts w:ascii="Times New Roman" w:hAnsi="Times New Roman" w:cs="Times New Roman"/>
        </w:rPr>
      </w:pPr>
      <w:r w:rsidRPr="00023BA8">
        <w:rPr>
          <w:rFonts w:ascii="Times New Roman" w:hAnsi="Times New Roman" w:cs="Times New Roman"/>
        </w:rPr>
        <w:t>technickým osvědčením samostatného technického celku nebo</w:t>
      </w:r>
    </w:p>
    <w:p w14:paraId="1FC58E05" w14:textId="77777777" w:rsidR="005C4E43" w:rsidRPr="00023BA8" w:rsidRDefault="005C4E43" w:rsidP="002A52E5">
      <w:pPr>
        <w:numPr>
          <w:ilvl w:val="1"/>
          <w:numId w:val="67"/>
        </w:numPr>
        <w:rPr>
          <w:rFonts w:ascii="Times New Roman" w:hAnsi="Times New Roman" w:cs="Times New Roman"/>
        </w:rPr>
      </w:pPr>
      <w:r w:rsidRPr="00023BA8">
        <w:rPr>
          <w:rFonts w:ascii="Times New Roman" w:hAnsi="Times New Roman" w:cs="Times New Roman"/>
        </w:rPr>
        <w:t>technickým osvědčením samojízdného pracovního stroje a/nebo</w:t>
      </w:r>
    </w:p>
    <w:p w14:paraId="68C45A0F" w14:textId="5E8C04C7" w:rsidR="005C4E43" w:rsidRPr="00023BA8" w:rsidRDefault="005C4E43" w:rsidP="00023BA8">
      <w:pPr>
        <w:numPr>
          <w:ilvl w:val="1"/>
          <w:numId w:val="67"/>
        </w:numPr>
        <w:rPr>
          <w:rFonts w:ascii="Times New Roman" w:hAnsi="Times New Roman" w:cs="Times New Roman"/>
        </w:rPr>
      </w:pPr>
      <w:r w:rsidRPr="00023BA8">
        <w:rPr>
          <w:rFonts w:ascii="Times New Roman" w:hAnsi="Times New Roman" w:cs="Times New Roman"/>
        </w:rPr>
        <w:t>osvědčením o výměnné nástavbě</w:t>
      </w:r>
      <w:r w:rsidR="00F653DE">
        <w:rPr>
          <w:rFonts w:ascii="Times New Roman" w:hAnsi="Times New Roman" w:cs="Times New Roman"/>
        </w:rPr>
        <w:t>.</w:t>
      </w:r>
    </w:p>
    <w:p w14:paraId="0CEC3BCA" w14:textId="7352F31C" w:rsidR="005C4E43" w:rsidRPr="005C4E43" w:rsidRDefault="005C4E43" w:rsidP="005C4E43">
      <w:pPr>
        <w:rPr>
          <w:rFonts w:ascii="Times New Roman" w:hAnsi="Times New Roman" w:cs="Times New Roman"/>
        </w:rPr>
      </w:pPr>
      <w:r w:rsidRPr="00023BA8">
        <w:rPr>
          <w:rFonts w:ascii="Times New Roman" w:hAnsi="Times New Roman" w:cs="Times New Roman"/>
        </w:rPr>
        <w:t xml:space="preserve">Z předložených dokumentů musí nepochybně vyplynout identifikace konkrétního stroje (SPZ, výrobní číslo atd.), a dále skutečnost, že dodavatel je vlastníkem nebo má smluvně zajištěno užívání technického vybavení o požadovaném počtu, typologii a parametrech s možností využití pro služby, jež jsou předmětem této </w:t>
      </w:r>
      <w:r w:rsidR="003C0D98">
        <w:rPr>
          <w:rFonts w:ascii="Times New Roman" w:hAnsi="Times New Roman" w:cs="Times New Roman"/>
        </w:rPr>
        <w:t>V</w:t>
      </w:r>
      <w:r w:rsidRPr="00023BA8">
        <w:rPr>
          <w:rFonts w:ascii="Times New Roman" w:hAnsi="Times New Roman" w:cs="Times New Roman"/>
        </w:rPr>
        <w:t xml:space="preserve">eřejné zakázky, jak je podrobně uvedeno v příloze č. </w:t>
      </w:r>
      <w:r w:rsidR="003C0D98">
        <w:rPr>
          <w:rFonts w:ascii="Times New Roman" w:hAnsi="Times New Roman" w:cs="Times New Roman"/>
        </w:rPr>
        <w:t>5</w:t>
      </w:r>
      <w:r w:rsidRPr="00023BA8">
        <w:rPr>
          <w:rFonts w:ascii="Times New Roman" w:hAnsi="Times New Roman" w:cs="Times New Roman"/>
        </w:rPr>
        <w:t xml:space="preserve"> </w:t>
      </w:r>
      <w:r w:rsidR="003C0D98">
        <w:rPr>
          <w:rFonts w:ascii="Times New Roman" w:hAnsi="Times New Roman" w:cs="Times New Roman"/>
        </w:rPr>
        <w:t>Zadávací dokumentace.</w:t>
      </w:r>
      <w:r w:rsidRPr="005C4E43">
        <w:rPr>
          <w:rFonts w:ascii="Times New Roman" w:hAnsi="Times New Roman" w:cs="Times New Roman"/>
        </w:rPr>
        <w:t xml:space="preserve"> </w:t>
      </w:r>
    </w:p>
    <w:p w14:paraId="71C47003" w14:textId="72AA229D" w:rsidR="005C4E43" w:rsidRDefault="008E5F64" w:rsidP="00781AB7">
      <w:pPr>
        <w:rPr>
          <w:rFonts w:ascii="Times New Roman" w:hAnsi="Times New Roman" w:cs="Times New Roman"/>
        </w:rPr>
      </w:pPr>
      <w:r>
        <w:rPr>
          <w:rFonts w:ascii="Times New Roman" w:hAnsi="Times New Roman" w:cs="Times New Roman"/>
        </w:rPr>
        <w:t xml:space="preserve">Pro vyjasnění všech pochybností Zadavatel uvádí, že </w:t>
      </w:r>
      <w:r w:rsidR="009C0196">
        <w:rPr>
          <w:rFonts w:ascii="Times New Roman" w:hAnsi="Times New Roman" w:cs="Times New Roman"/>
        </w:rPr>
        <w:t xml:space="preserve">zbylé </w:t>
      </w:r>
      <w:r>
        <w:rPr>
          <w:rFonts w:ascii="Times New Roman" w:hAnsi="Times New Roman" w:cs="Times New Roman"/>
        </w:rPr>
        <w:t xml:space="preserve">doklady pro stroje zimní údržby si vyžádá </w:t>
      </w:r>
      <w:r w:rsidR="00781AB7">
        <w:rPr>
          <w:rFonts w:ascii="Times New Roman" w:hAnsi="Times New Roman" w:cs="Times New Roman"/>
        </w:rPr>
        <w:t>dle Rámcové dohody, a to ke dni uvedené</w:t>
      </w:r>
      <w:r w:rsidR="00760914">
        <w:rPr>
          <w:rFonts w:ascii="Times New Roman" w:hAnsi="Times New Roman" w:cs="Times New Roman"/>
        </w:rPr>
        <w:t>mu</w:t>
      </w:r>
      <w:r w:rsidR="00781AB7">
        <w:rPr>
          <w:rFonts w:ascii="Times New Roman" w:hAnsi="Times New Roman" w:cs="Times New Roman"/>
        </w:rPr>
        <w:t xml:space="preserve"> v příloze č. 5 Zadávací dokumentace</w:t>
      </w:r>
      <w:r w:rsidR="009B767A">
        <w:rPr>
          <w:rFonts w:ascii="Times New Roman" w:hAnsi="Times New Roman" w:cs="Times New Roman"/>
        </w:rPr>
        <w:t xml:space="preserve"> s odkazem na čl. 7.13 Rámcové dohody</w:t>
      </w:r>
      <w:r w:rsidR="00781AB7">
        <w:rPr>
          <w:rFonts w:ascii="Times New Roman" w:hAnsi="Times New Roman" w:cs="Times New Roman"/>
        </w:rPr>
        <w:t>.</w:t>
      </w:r>
    </w:p>
    <w:p w14:paraId="5D5DDB58" w14:textId="41D57246" w:rsidR="009C0196" w:rsidRPr="00781AB7" w:rsidRDefault="009C0196" w:rsidP="00781AB7">
      <w:pPr>
        <w:rPr>
          <w:rFonts w:ascii="Times New Roman" w:hAnsi="Times New Roman" w:cs="Times New Roman"/>
        </w:rPr>
      </w:pPr>
      <w:r>
        <w:rPr>
          <w:rFonts w:ascii="Times New Roman" w:hAnsi="Times New Roman" w:cs="Times New Roman"/>
        </w:rPr>
        <w:t xml:space="preserve">Zadavatel dále doplňuje, že s odkazem na čl. 7.7 Rámcové dohody je oprávněn kontrolovat splnění všech požadavků </w:t>
      </w:r>
      <w:r w:rsidR="00F8402E">
        <w:rPr>
          <w:rFonts w:ascii="Times New Roman" w:hAnsi="Times New Roman" w:cs="Times New Roman"/>
        </w:rPr>
        <w:t xml:space="preserve">na dispozici s technickým vybavením, </w:t>
      </w:r>
      <w:r>
        <w:rPr>
          <w:rFonts w:ascii="Times New Roman" w:hAnsi="Times New Roman" w:cs="Times New Roman"/>
        </w:rPr>
        <w:t>stanovených v příloze č. 5 Zadávací dokumentace.</w:t>
      </w:r>
    </w:p>
    <w:p w14:paraId="134427D6" w14:textId="4DC03729" w:rsidR="00073E8D" w:rsidRDefault="00073E8D" w:rsidP="00A91EB3">
      <w:pPr>
        <w:pStyle w:val="Nadpis1"/>
        <w:rPr>
          <w:rFonts w:ascii="Times New Roman" w:hAnsi="Times New Roman" w:cs="Times New Roman"/>
        </w:rPr>
      </w:pPr>
      <w:bookmarkStart w:id="27" w:name="_Ref165355045"/>
      <w:r>
        <w:rPr>
          <w:rFonts w:ascii="Times New Roman" w:hAnsi="Times New Roman" w:cs="Times New Roman"/>
        </w:rPr>
        <w:t>Lhůta pro podání námitek</w:t>
      </w:r>
      <w:bookmarkEnd w:id="27"/>
    </w:p>
    <w:p w14:paraId="71B04E04" w14:textId="77777777" w:rsidR="006E2F28" w:rsidRPr="00E973B2" w:rsidRDefault="006E2F28" w:rsidP="00E973B2">
      <w:pPr>
        <w:pStyle w:val="text-nov"/>
        <w:rPr>
          <w:sz w:val="22"/>
          <w:szCs w:val="22"/>
        </w:rPr>
      </w:pPr>
      <w:r w:rsidRPr="00E973B2">
        <w:rPr>
          <w:sz w:val="22"/>
          <w:szCs w:val="22"/>
        </w:rPr>
        <w:t>Zadavatel v souladu s § 242 odst. 5 ZZVZ stanovuje, že námitky proti zadávacím podmínkám podle § 242 odst. 4 ZZVZ lze podat nejpozději 72 hodin před skončením lhůty pro podání nabídek podle § 242 odst. 4 ZZVZ; v takovém případě je okamžik, kdy končí možnost podat námitky, rozhodný pro</w:t>
      </w:r>
    </w:p>
    <w:p w14:paraId="13ADE432" w14:textId="77777777" w:rsidR="006E2F28" w:rsidRPr="00E973B2" w:rsidRDefault="006E2F28" w:rsidP="00E973B2">
      <w:pPr>
        <w:pStyle w:val="text-nov"/>
        <w:rPr>
          <w:sz w:val="22"/>
          <w:szCs w:val="22"/>
        </w:rPr>
      </w:pPr>
      <w:r w:rsidRPr="00E973B2">
        <w:rPr>
          <w:sz w:val="22"/>
          <w:szCs w:val="22"/>
        </w:rPr>
        <w:t>a) běh lhůt podle § 98 odst. 1 nebo § 144 odst. 2 ZZVZ,</w:t>
      </w:r>
    </w:p>
    <w:p w14:paraId="5FBE7AA0" w14:textId="11181108" w:rsidR="00073E8D" w:rsidRPr="00E973B2" w:rsidRDefault="006E2F28" w:rsidP="00E973B2">
      <w:pPr>
        <w:pStyle w:val="text-nov"/>
        <w:rPr>
          <w:sz w:val="22"/>
          <w:szCs w:val="22"/>
        </w:rPr>
      </w:pPr>
      <w:r w:rsidRPr="00E973B2">
        <w:rPr>
          <w:sz w:val="22"/>
          <w:szCs w:val="22"/>
        </w:rPr>
        <w:t>b) posouzení přiměřenosti stanovení délky nebo prodloužení lhůty pro podání nabídek, předběžných nabídek, žádostí o účast nebo návrhů.</w:t>
      </w:r>
    </w:p>
    <w:p w14:paraId="6E052F94" w14:textId="44D750D0" w:rsidR="00B547E6" w:rsidRPr="00E939AD" w:rsidRDefault="00B547E6" w:rsidP="00F545BC">
      <w:pPr>
        <w:pStyle w:val="Nadpis1"/>
        <w:rPr>
          <w:rFonts w:ascii="Times New Roman" w:hAnsi="Times New Roman" w:cs="Times New Roman"/>
        </w:rPr>
      </w:pPr>
      <w:r w:rsidRPr="00E939AD">
        <w:rPr>
          <w:rFonts w:ascii="Times New Roman" w:hAnsi="Times New Roman" w:cs="Times New Roman"/>
        </w:rPr>
        <w:lastRenderedPageBreak/>
        <w:t>ZÁVĚREČNÁ USTANOVENÍ</w:t>
      </w:r>
    </w:p>
    <w:p w14:paraId="57FF3B46" w14:textId="77777777" w:rsidR="00B547E6" w:rsidRPr="00E939AD" w:rsidRDefault="00B547E6" w:rsidP="00F545BC">
      <w:pPr>
        <w:pStyle w:val="Nadpis2"/>
        <w:keepNext/>
        <w:rPr>
          <w:rFonts w:ascii="Times New Roman" w:hAnsi="Times New Roman" w:cs="Times New Roman"/>
          <w:color w:val="000000"/>
        </w:rPr>
      </w:pPr>
      <w:r w:rsidRPr="00E939AD">
        <w:rPr>
          <w:rFonts w:ascii="Times New Roman" w:hAnsi="Times New Roman" w:cs="Times New Roman"/>
        </w:rPr>
        <w:t>Vyhrazená práva a další ustanovení</w:t>
      </w:r>
    </w:p>
    <w:p w14:paraId="7591C5AB" w14:textId="77777777" w:rsidR="00B547E6" w:rsidRPr="00E939AD" w:rsidRDefault="00B547E6" w:rsidP="00A91EB3">
      <w:pPr>
        <w:rPr>
          <w:rFonts w:ascii="Times New Roman" w:hAnsi="Times New Roman" w:cs="Times New Roman"/>
        </w:rPr>
      </w:pPr>
      <w:r w:rsidRPr="00E939AD">
        <w:rPr>
          <w:rFonts w:ascii="Times New Roman" w:hAnsi="Times New Roman" w:cs="Times New Roman"/>
        </w:rPr>
        <w:t xml:space="preserve">Účastníci řízení nemají nárok na náhradu nákladů spojených s účastí v zadávacím řízení, pokud tak nestanoví </w:t>
      </w:r>
      <w:r w:rsidR="009B393E" w:rsidRPr="00E939AD">
        <w:rPr>
          <w:rFonts w:ascii="Times New Roman" w:hAnsi="Times New Roman" w:cs="Times New Roman"/>
        </w:rPr>
        <w:t>ZZVZ</w:t>
      </w:r>
      <w:r w:rsidRPr="00E939AD">
        <w:rPr>
          <w:rFonts w:ascii="Times New Roman" w:hAnsi="Times New Roman" w:cs="Times New Roman"/>
        </w:rPr>
        <w:t>. Zadavatel nabídky, kopie ani jejich části účastníkům řízení nevrací.</w:t>
      </w:r>
    </w:p>
    <w:p w14:paraId="745917C5" w14:textId="77777777" w:rsidR="00B547E6" w:rsidRPr="00E939AD" w:rsidRDefault="00B547E6" w:rsidP="00A91EB3">
      <w:pPr>
        <w:rPr>
          <w:rFonts w:ascii="Times New Roman" w:hAnsi="Times New Roman" w:cs="Times New Roman"/>
        </w:rPr>
      </w:pPr>
      <w:r w:rsidRPr="00E939AD">
        <w:rPr>
          <w:rFonts w:ascii="Times New Roman" w:hAnsi="Times New Roman" w:cs="Times New Roman"/>
        </w:rPr>
        <w:t>Zadavatel si vyhrazuje právo:</w:t>
      </w:r>
    </w:p>
    <w:p w14:paraId="18F1DB14" w14:textId="77777777" w:rsidR="00B547E6" w:rsidRPr="00E939AD" w:rsidRDefault="00B547E6" w:rsidP="00A91EB3">
      <w:pPr>
        <w:pStyle w:val="psemnodrky"/>
        <w:numPr>
          <w:ilvl w:val="0"/>
          <w:numId w:val="7"/>
        </w:numPr>
        <w:ind w:left="993"/>
        <w:rPr>
          <w:rFonts w:ascii="Times New Roman" w:hAnsi="Times New Roman" w:cs="Times New Roman"/>
        </w:rPr>
      </w:pPr>
      <w:r w:rsidRPr="00E939AD">
        <w:rPr>
          <w:rFonts w:ascii="Times New Roman" w:hAnsi="Times New Roman" w:cs="Times New Roman"/>
        </w:rPr>
        <w:t>upřesnit nebo změnit ve lhůtě pro podání nabídek zadávací podmínky Veřejné zakázky;</w:t>
      </w:r>
    </w:p>
    <w:p w14:paraId="116E4125" w14:textId="58D59B9F" w:rsidR="00B547E6" w:rsidRPr="00E939AD" w:rsidRDefault="00853876" w:rsidP="00A91EB3">
      <w:pPr>
        <w:pStyle w:val="psemnodrky"/>
        <w:ind w:left="993"/>
        <w:rPr>
          <w:rFonts w:ascii="Times New Roman" w:hAnsi="Times New Roman" w:cs="Times New Roman"/>
        </w:rPr>
      </w:pPr>
      <w:r w:rsidRPr="00853876">
        <w:rPr>
          <w:rFonts w:ascii="Times New Roman" w:hAnsi="Times New Roman" w:cs="Times New Roman"/>
        </w:rPr>
        <w:t>ověřit informace obsažené v nabídce účastníka u třetích osob a účastník je povinen poskytnout Zadavateli v této souvislosti veškerou součinnost</w:t>
      </w:r>
      <w:r w:rsidR="00600CE9" w:rsidRPr="00E939AD">
        <w:rPr>
          <w:rFonts w:ascii="Times New Roman" w:hAnsi="Times New Roman" w:cs="Times New Roman"/>
        </w:rPr>
        <w:t>;</w:t>
      </w:r>
      <w:r w:rsidR="00AA5E8E" w:rsidRPr="00E939AD">
        <w:rPr>
          <w:rFonts w:ascii="Times New Roman" w:hAnsi="Times New Roman" w:cs="Times New Roman"/>
        </w:rPr>
        <w:t xml:space="preserve"> </w:t>
      </w:r>
    </w:p>
    <w:p w14:paraId="1101D542" w14:textId="10CB7EF6" w:rsidR="00B16DDC" w:rsidRDefault="00B16DDC" w:rsidP="00A91EB3">
      <w:pPr>
        <w:pStyle w:val="psemnodrky"/>
        <w:ind w:left="993"/>
        <w:rPr>
          <w:rFonts w:ascii="Times New Roman" w:hAnsi="Times New Roman" w:cs="Times New Roman"/>
        </w:rPr>
      </w:pPr>
      <w:r w:rsidRPr="00B16DDC">
        <w:rPr>
          <w:rFonts w:ascii="Times New Roman" w:hAnsi="Times New Roman" w:cs="Times New Roman"/>
        </w:rPr>
        <w:t>zrušit zadávací řízení v souladu se ZZVZ</w:t>
      </w:r>
      <w:r w:rsidR="00836091">
        <w:rPr>
          <w:rFonts w:ascii="Times New Roman" w:hAnsi="Times New Roman" w:cs="Times New Roman"/>
        </w:rPr>
        <w:t>;</w:t>
      </w:r>
    </w:p>
    <w:p w14:paraId="4DC5E8BB" w14:textId="5DABC0CC" w:rsidR="00B547E6" w:rsidRPr="00E939AD" w:rsidRDefault="00B547E6" w:rsidP="00A91EB3">
      <w:pPr>
        <w:pStyle w:val="psemnodrky"/>
        <w:ind w:left="993"/>
        <w:rPr>
          <w:rFonts w:ascii="Times New Roman" w:hAnsi="Times New Roman" w:cs="Times New Roman"/>
        </w:rPr>
      </w:pPr>
      <w:r w:rsidRPr="00E939AD">
        <w:rPr>
          <w:rFonts w:ascii="Times New Roman" w:hAnsi="Times New Roman" w:cs="Times New Roman"/>
        </w:rPr>
        <w:t xml:space="preserve">uveřejnit uzavřenou </w:t>
      </w:r>
      <w:r w:rsidR="00973365">
        <w:rPr>
          <w:rFonts w:ascii="Times New Roman" w:hAnsi="Times New Roman" w:cs="Times New Roman"/>
        </w:rPr>
        <w:t>R</w:t>
      </w:r>
      <w:r w:rsidR="00896BC6">
        <w:rPr>
          <w:rFonts w:ascii="Times New Roman" w:hAnsi="Times New Roman" w:cs="Times New Roman"/>
        </w:rPr>
        <w:t>ámcovou dohodu</w:t>
      </w:r>
      <w:r w:rsidRPr="00E939AD">
        <w:rPr>
          <w:rFonts w:ascii="Times New Roman" w:hAnsi="Times New Roman" w:cs="Times New Roman"/>
        </w:rPr>
        <w:t xml:space="preserve"> včetně jejích příloh a dodatků a skutečně uhrazené ceny na profilu Zadavatele v souladu s § 219 ZZVZ a uveřejnit uzavřenou </w:t>
      </w:r>
      <w:r w:rsidR="00973365">
        <w:rPr>
          <w:rFonts w:ascii="Times New Roman" w:hAnsi="Times New Roman" w:cs="Times New Roman"/>
        </w:rPr>
        <w:t>R</w:t>
      </w:r>
      <w:r w:rsidR="00896BC6">
        <w:rPr>
          <w:rFonts w:ascii="Times New Roman" w:hAnsi="Times New Roman" w:cs="Times New Roman"/>
        </w:rPr>
        <w:t>ámcovou dohodu</w:t>
      </w:r>
      <w:r w:rsidRPr="00E939AD">
        <w:rPr>
          <w:rFonts w:ascii="Times New Roman" w:hAnsi="Times New Roman" w:cs="Times New Roman"/>
        </w:rPr>
        <w:t xml:space="preserve"> včetně jejích příloh a dodatků a další dokumenty v Registru smluv, a to v souladu se zákonem </w:t>
      </w:r>
      <w:r w:rsidR="00C911E1" w:rsidRPr="00E939AD">
        <w:rPr>
          <w:rFonts w:ascii="Times New Roman" w:hAnsi="Times New Roman" w:cs="Times New Roman"/>
        </w:rPr>
        <w:t xml:space="preserve">č. 340/2015 Sb., </w:t>
      </w:r>
      <w:r w:rsidRPr="00E939AD">
        <w:rPr>
          <w:rFonts w:ascii="Times New Roman" w:hAnsi="Times New Roman" w:cs="Times New Roman"/>
        </w:rPr>
        <w:t>o</w:t>
      </w:r>
      <w:r w:rsidR="002F4761">
        <w:rPr>
          <w:rFonts w:ascii="Times New Roman" w:hAnsi="Times New Roman" w:cs="Times New Roman"/>
        </w:rPr>
        <w:t> </w:t>
      </w:r>
      <w:r w:rsidR="00304884">
        <w:rPr>
          <w:rFonts w:ascii="Times New Roman" w:hAnsi="Times New Roman" w:cs="Times New Roman"/>
        </w:rPr>
        <w:t xml:space="preserve">zvláštních podmínkách účinnosti některých smluv, uveřejňování těchto smluv a o registru smluv (zákon o </w:t>
      </w:r>
      <w:r w:rsidRPr="00E939AD">
        <w:rPr>
          <w:rFonts w:ascii="Times New Roman" w:hAnsi="Times New Roman" w:cs="Times New Roman"/>
        </w:rPr>
        <w:t>registru smluv</w:t>
      </w:r>
      <w:r w:rsidR="00304884">
        <w:rPr>
          <w:rFonts w:ascii="Times New Roman" w:hAnsi="Times New Roman" w:cs="Times New Roman"/>
        </w:rPr>
        <w:t>)</w:t>
      </w:r>
      <w:r w:rsidR="00C911E1" w:rsidRPr="00E939AD">
        <w:rPr>
          <w:rFonts w:ascii="Times New Roman" w:hAnsi="Times New Roman" w:cs="Times New Roman"/>
        </w:rPr>
        <w:t>, ve znění pozdějších předpisů</w:t>
      </w:r>
      <w:r w:rsidRPr="00E939AD">
        <w:rPr>
          <w:rFonts w:ascii="Times New Roman" w:hAnsi="Times New Roman" w:cs="Times New Roman"/>
        </w:rPr>
        <w:t>;</w:t>
      </w:r>
    </w:p>
    <w:p w14:paraId="3C7E21EE" w14:textId="1912CEE6" w:rsidR="00B547E6" w:rsidRPr="00E939AD" w:rsidRDefault="00B547E6" w:rsidP="00A91EB3">
      <w:pPr>
        <w:pStyle w:val="psemnodrky"/>
        <w:ind w:left="993"/>
        <w:rPr>
          <w:rFonts w:ascii="Times New Roman" w:hAnsi="Times New Roman" w:cs="Times New Roman"/>
        </w:rPr>
      </w:pPr>
      <w:r w:rsidRPr="00E939AD">
        <w:rPr>
          <w:rFonts w:ascii="Times New Roman" w:hAnsi="Times New Roman" w:cs="Times New Roman"/>
        </w:rPr>
        <w:t>vyloučit účastníky řízení v souladu s § 48 ZZVZ. Zadavatel upozorňuje, že dle § 48 odst. 7 ZZVZ může vyloučit účastníka zadávacího řízení, který je akciovou společností nebo má právní formu obdobnou akciové společnosti a nemá vydány výlučně zaknihované akcie. Zadavatel u vybraného dodavatele ověří naplnění tohoto důvodu pro vyloučení na základě informací vedených v obchodním rejstříku. Pokud z informací vedených v obchodním rejstříku vyplývá naplnění tohoto důvodu pro vyloučení, Zadavatel účastníka zadávacího řízení vyloučí ze zadávacího řízení (s výjimkou § 48 odst. 10 ZZVZ)</w:t>
      </w:r>
      <w:r w:rsidR="00CD333D" w:rsidRPr="00E939AD">
        <w:rPr>
          <w:rFonts w:ascii="Times New Roman" w:hAnsi="Times New Roman" w:cs="Times New Roman"/>
        </w:rPr>
        <w:t>;</w:t>
      </w:r>
    </w:p>
    <w:p w14:paraId="0198145E" w14:textId="201A3CF3" w:rsidR="00CD333D" w:rsidRDefault="003953AD" w:rsidP="00A91EB3">
      <w:pPr>
        <w:pStyle w:val="psemnodrky"/>
        <w:ind w:left="993"/>
        <w:rPr>
          <w:rFonts w:ascii="Times New Roman" w:hAnsi="Times New Roman" w:cs="Times New Roman"/>
        </w:rPr>
      </w:pPr>
      <w:bookmarkStart w:id="28" w:name="_Toc336123834"/>
      <w:bookmarkStart w:id="29" w:name="_Toc336204361"/>
      <w:bookmarkStart w:id="30" w:name="_Toc417051937"/>
      <w:bookmarkStart w:id="31" w:name="_Toc421037329"/>
      <w:bookmarkStart w:id="32" w:name="_Toc440404456"/>
      <w:bookmarkStart w:id="33" w:name="_Toc496803145"/>
      <w:bookmarkStart w:id="34" w:name="_Toc526266177"/>
      <w:bookmarkStart w:id="35" w:name="_Toc15986164"/>
      <w:bookmarkStart w:id="36" w:name="_Toc61777722"/>
      <w:bookmarkStart w:id="37" w:name="_Toc61777795"/>
      <w:r w:rsidRPr="00E939AD">
        <w:rPr>
          <w:rFonts w:ascii="Times New Roman" w:hAnsi="Times New Roman" w:cs="Times New Roman"/>
        </w:rPr>
        <w:t>Zadavatel výslovně upozorňuje účastníky, že vybraný dodavatel je v souladu s § 2 písm. e) zákona č. 320/2001 Sb., o finanční kontrole</w:t>
      </w:r>
      <w:r w:rsidR="006A6559">
        <w:rPr>
          <w:rFonts w:ascii="Times New Roman" w:hAnsi="Times New Roman" w:cs="Times New Roman"/>
        </w:rPr>
        <w:t xml:space="preserve"> ve veřejné správě a o změně některých zákonů (zákon o finanční kontrole)</w:t>
      </w:r>
      <w:r w:rsidRPr="00E939AD">
        <w:rPr>
          <w:rFonts w:ascii="Times New Roman" w:hAnsi="Times New Roman" w:cs="Times New Roman"/>
        </w:rPr>
        <w:t>, ve znění pozdějších předpisů, osobou povinnou spolupůsobit při výkonu finanční kontroly</w:t>
      </w:r>
      <w:bookmarkEnd w:id="28"/>
      <w:bookmarkEnd w:id="29"/>
      <w:bookmarkEnd w:id="30"/>
      <w:bookmarkEnd w:id="31"/>
      <w:bookmarkEnd w:id="32"/>
      <w:bookmarkEnd w:id="33"/>
      <w:bookmarkEnd w:id="34"/>
      <w:bookmarkEnd w:id="35"/>
      <w:bookmarkEnd w:id="36"/>
      <w:bookmarkEnd w:id="37"/>
      <w:r w:rsidR="006A6559">
        <w:rPr>
          <w:rFonts w:ascii="Times New Roman" w:hAnsi="Times New Roman" w:cs="Times New Roman"/>
        </w:rPr>
        <w:t>;</w:t>
      </w:r>
    </w:p>
    <w:p w14:paraId="5DD82CC2" w14:textId="45E80D2D" w:rsidR="00FC4EA9" w:rsidRPr="00E973B2" w:rsidRDefault="00FC4EA9" w:rsidP="00E973B2">
      <w:pPr>
        <w:pStyle w:val="psemnodrky"/>
        <w:ind w:left="993"/>
        <w:rPr>
          <w:rFonts w:ascii="Times New Roman" w:hAnsi="Times New Roman" w:cs="Times New Roman"/>
        </w:rPr>
      </w:pPr>
      <w:bookmarkStart w:id="38" w:name="_Toc89852900"/>
      <w:bookmarkStart w:id="39" w:name="_Toc90390743"/>
      <w:r w:rsidRPr="00E973B2">
        <w:rPr>
          <w:rFonts w:ascii="Times New Roman" w:hAnsi="Times New Roman" w:cs="Times New Roman"/>
        </w:rPr>
        <w:t>Zadavatel si v souladu s § 100</w:t>
      </w:r>
      <w:r w:rsidR="00ED0EF4">
        <w:rPr>
          <w:rFonts w:ascii="Times New Roman" w:hAnsi="Times New Roman" w:cs="Times New Roman"/>
        </w:rPr>
        <w:t xml:space="preserve"> odst. 2</w:t>
      </w:r>
      <w:r w:rsidRPr="00E973B2">
        <w:rPr>
          <w:rFonts w:ascii="Times New Roman" w:hAnsi="Times New Roman" w:cs="Times New Roman"/>
        </w:rPr>
        <w:t xml:space="preserve"> ZZVZ vyhrazuje možnost realizovat změnu v osobě dodavatele v průběhu plnění </w:t>
      </w:r>
      <w:r w:rsidR="0022652F">
        <w:rPr>
          <w:rFonts w:ascii="Times New Roman" w:hAnsi="Times New Roman" w:cs="Times New Roman"/>
        </w:rPr>
        <w:t>R</w:t>
      </w:r>
      <w:r w:rsidR="00ED0EF4">
        <w:rPr>
          <w:rFonts w:ascii="Times New Roman" w:hAnsi="Times New Roman" w:cs="Times New Roman"/>
        </w:rPr>
        <w:t>ámcové dohody</w:t>
      </w:r>
      <w:r w:rsidRPr="00E973B2">
        <w:rPr>
          <w:rFonts w:ascii="Times New Roman" w:hAnsi="Times New Roman" w:cs="Times New Roman"/>
        </w:rPr>
        <w:t xml:space="preserve">, a to v případě, kdy uzavřená </w:t>
      </w:r>
      <w:r w:rsidR="0022652F">
        <w:rPr>
          <w:rFonts w:ascii="Times New Roman" w:hAnsi="Times New Roman" w:cs="Times New Roman"/>
        </w:rPr>
        <w:t>R</w:t>
      </w:r>
      <w:r w:rsidR="00ED0EF4">
        <w:rPr>
          <w:rFonts w:ascii="Times New Roman" w:hAnsi="Times New Roman" w:cs="Times New Roman"/>
        </w:rPr>
        <w:t>ámcová dohoda</w:t>
      </w:r>
      <w:r w:rsidRPr="00E973B2">
        <w:rPr>
          <w:rFonts w:ascii="Times New Roman" w:hAnsi="Times New Roman" w:cs="Times New Roman"/>
        </w:rPr>
        <w:t xml:space="preserve"> s vybraným dodavatelem bude předčasně ukončena. Zadavatel bude v takovém případě oprávněn uzavřít </w:t>
      </w:r>
      <w:r w:rsidR="0022652F">
        <w:rPr>
          <w:rFonts w:ascii="Times New Roman" w:hAnsi="Times New Roman" w:cs="Times New Roman"/>
        </w:rPr>
        <w:t>R</w:t>
      </w:r>
      <w:r w:rsidR="001D076E">
        <w:rPr>
          <w:rFonts w:ascii="Times New Roman" w:hAnsi="Times New Roman" w:cs="Times New Roman"/>
        </w:rPr>
        <w:t>ámcovou dohodu</w:t>
      </w:r>
      <w:r w:rsidRPr="00E973B2">
        <w:rPr>
          <w:rFonts w:ascii="Times New Roman" w:hAnsi="Times New Roman" w:cs="Times New Roman"/>
        </w:rPr>
        <w:t xml:space="preserve"> s novým dodavatelem za podmínek uvedených dále. V případě změny dodavatele může dojít ke změně složení realizačního týmu v souladu s nabídkou nového dodavatele.</w:t>
      </w:r>
      <w:bookmarkEnd w:id="38"/>
      <w:bookmarkEnd w:id="39"/>
    </w:p>
    <w:p w14:paraId="4939FF2B" w14:textId="13CBEA63" w:rsidR="00FC4EA9" w:rsidRPr="00E973B2" w:rsidRDefault="00FC4EA9" w:rsidP="00E973B2">
      <w:pPr>
        <w:pStyle w:val="psemnodrky"/>
        <w:numPr>
          <w:ilvl w:val="0"/>
          <w:numId w:val="0"/>
        </w:numPr>
        <w:ind w:left="993"/>
        <w:rPr>
          <w:rFonts w:ascii="Times New Roman" w:hAnsi="Times New Roman" w:cs="Times New Roman"/>
        </w:rPr>
      </w:pPr>
      <w:bookmarkStart w:id="40" w:name="_Toc89852901"/>
      <w:bookmarkStart w:id="41" w:name="_Toc90390744"/>
      <w:r w:rsidRPr="00E973B2">
        <w:rPr>
          <w:rFonts w:ascii="Times New Roman" w:hAnsi="Times New Roman" w:cs="Times New Roman"/>
        </w:rPr>
        <w:t xml:space="preserve">Zadavatel je oprávněn vyzvat k uzavření </w:t>
      </w:r>
      <w:r w:rsidR="0022652F">
        <w:rPr>
          <w:rFonts w:ascii="Times New Roman" w:hAnsi="Times New Roman" w:cs="Times New Roman"/>
        </w:rPr>
        <w:t>R</w:t>
      </w:r>
      <w:r w:rsidR="001D076E">
        <w:rPr>
          <w:rFonts w:ascii="Times New Roman" w:hAnsi="Times New Roman" w:cs="Times New Roman"/>
        </w:rPr>
        <w:t>ámcové dohody</w:t>
      </w:r>
      <w:r w:rsidRPr="00E973B2">
        <w:rPr>
          <w:rFonts w:ascii="Times New Roman" w:hAnsi="Times New Roman" w:cs="Times New Roman"/>
        </w:rPr>
        <w:t xml:space="preserve"> dalšího účastníka v pořadí za vybraným dodavatelem dle hodnocení nabídek v tomto zadávacím řízení. Zadavatel nebude provádět nové hodnocení nabídek, ale bude vycházet z pořadí nabídek v původním zadávacím řízení. Zadavatel však provede posouzení splnění podmínek účasti, pokud tak neučinil v zadávacím řízení s ohledem na § 39 odst. 4 ZZVZ, a posoudí, zda u tohoto účastníka nejsou naplněny povinné důvody pro vyloučení vybraného dodavatele dle § 48 ZZVZ. Pokud jsou naplněny důvody, pro které by nebylo možno uzavřít </w:t>
      </w:r>
      <w:r w:rsidR="00973365">
        <w:rPr>
          <w:rFonts w:ascii="Times New Roman" w:hAnsi="Times New Roman" w:cs="Times New Roman"/>
        </w:rPr>
        <w:t>R</w:t>
      </w:r>
      <w:r w:rsidR="00C10BE3">
        <w:rPr>
          <w:rFonts w:ascii="Times New Roman" w:hAnsi="Times New Roman" w:cs="Times New Roman"/>
        </w:rPr>
        <w:t>ámcovou dohodu</w:t>
      </w:r>
      <w:r w:rsidRPr="00E973B2">
        <w:rPr>
          <w:rFonts w:ascii="Times New Roman" w:hAnsi="Times New Roman" w:cs="Times New Roman"/>
        </w:rPr>
        <w:t xml:space="preserve"> s druhým účastníkem v pořadí v původním zadávacím řízení, může </w:t>
      </w:r>
      <w:r w:rsidR="002D4D17">
        <w:rPr>
          <w:rFonts w:ascii="Times New Roman" w:hAnsi="Times New Roman" w:cs="Times New Roman"/>
        </w:rPr>
        <w:t>Z</w:t>
      </w:r>
      <w:r w:rsidRPr="00E973B2">
        <w:rPr>
          <w:rFonts w:ascii="Times New Roman" w:hAnsi="Times New Roman" w:cs="Times New Roman"/>
        </w:rPr>
        <w:t xml:space="preserve">adavatel oslovit dodavatele, který se umístil jako třetí v pořadí. Dodavatele na dalších pořadích nebude </w:t>
      </w:r>
      <w:r w:rsidR="002D4D17">
        <w:rPr>
          <w:rFonts w:ascii="Times New Roman" w:hAnsi="Times New Roman" w:cs="Times New Roman"/>
        </w:rPr>
        <w:t>Z</w:t>
      </w:r>
      <w:r w:rsidRPr="00E973B2">
        <w:rPr>
          <w:rFonts w:ascii="Times New Roman" w:hAnsi="Times New Roman" w:cs="Times New Roman"/>
        </w:rPr>
        <w:t>adavatel oslovovat. Každý z takto vyzvaných účastníků je povinen splňovat další podmínky k</w:t>
      </w:r>
      <w:r w:rsidR="002D4D17">
        <w:rPr>
          <w:rFonts w:ascii="Times New Roman" w:hAnsi="Times New Roman" w:cs="Times New Roman"/>
        </w:rPr>
        <w:t> </w:t>
      </w:r>
      <w:r w:rsidRPr="00E973B2">
        <w:rPr>
          <w:rFonts w:ascii="Times New Roman" w:hAnsi="Times New Roman" w:cs="Times New Roman"/>
        </w:rPr>
        <w:t xml:space="preserve">okamžiku uzavření smluvního vztahu se </w:t>
      </w:r>
      <w:r w:rsidR="002D4D17">
        <w:rPr>
          <w:rFonts w:ascii="Times New Roman" w:hAnsi="Times New Roman" w:cs="Times New Roman"/>
        </w:rPr>
        <w:t>Z</w:t>
      </w:r>
      <w:r w:rsidRPr="00E973B2">
        <w:rPr>
          <w:rFonts w:ascii="Times New Roman" w:hAnsi="Times New Roman" w:cs="Times New Roman"/>
        </w:rPr>
        <w:t xml:space="preserve">adavatelem dle této </w:t>
      </w:r>
      <w:r w:rsidR="002D4D17">
        <w:rPr>
          <w:rFonts w:ascii="Times New Roman" w:hAnsi="Times New Roman" w:cs="Times New Roman"/>
        </w:rPr>
        <w:t>Z</w:t>
      </w:r>
      <w:r w:rsidRPr="00E973B2">
        <w:rPr>
          <w:rFonts w:ascii="Times New Roman" w:hAnsi="Times New Roman" w:cs="Times New Roman"/>
        </w:rPr>
        <w:t>adávací dokumentace.</w:t>
      </w:r>
      <w:bookmarkEnd w:id="40"/>
      <w:bookmarkEnd w:id="41"/>
    </w:p>
    <w:p w14:paraId="50FEF5A7" w14:textId="776DCB06" w:rsidR="00FC4EA9" w:rsidRPr="00E973B2" w:rsidRDefault="00FC4EA9" w:rsidP="00E973B2">
      <w:pPr>
        <w:pStyle w:val="psemnodrky"/>
        <w:numPr>
          <w:ilvl w:val="0"/>
          <w:numId w:val="0"/>
        </w:numPr>
        <w:ind w:left="993"/>
        <w:rPr>
          <w:rFonts w:ascii="Times New Roman" w:hAnsi="Times New Roman" w:cs="Times New Roman"/>
        </w:rPr>
      </w:pPr>
      <w:bookmarkStart w:id="42" w:name="_Toc89852902"/>
      <w:bookmarkStart w:id="43" w:name="_Toc90390745"/>
      <w:r w:rsidRPr="00E973B2">
        <w:rPr>
          <w:rFonts w:ascii="Times New Roman" w:hAnsi="Times New Roman" w:cs="Times New Roman"/>
        </w:rPr>
        <w:t xml:space="preserve">V případě, že původní dodavatel již předmět </w:t>
      </w:r>
      <w:r w:rsidR="002D4D17">
        <w:rPr>
          <w:rFonts w:ascii="Times New Roman" w:hAnsi="Times New Roman" w:cs="Times New Roman"/>
        </w:rPr>
        <w:t>V</w:t>
      </w:r>
      <w:r w:rsidRPr="00E973B2">
        <w:rPr>
          <w:rFonts w:ascii="Times New Roman" w:hAnsi="Times New Roman" w:cs="Times New Roman"/>
        </w:rPr>
        <w:t xml:space="preserve">eřejné zakázky zčásti splnil a předčasné ukončení </w:t>
      </w:r>
      <w:r w:rsidR="00973365">
        <w:rPr>
          <w:rFonts w:ascii="Times New Roman" w:hAnsi="Times New Roman" w:cs="Times New Roman"/>
        </w:rPr>
        <w:t>R</w:t>
      </w:r>
      <w:r w:rsidR="002D4D17">
        <w:rPr>
          <w:rFonts w:ascii="Times New Roman" w:hAnsi="Times New Roman" w:cs="Times New Roman"/>
        </w:rPr>
        <w:t>ámcové dohody</w:t>
      </w:r>
      <w:r w:rsidRPr="00E973B2">
        <w:rPr>
          <w:rFonts w:ascii="Times New Roman" w:hAnsi="Times New Roman" w:cs="Times New Roman"/>
        </w:rPr>
        <w:t xml:space="preserve"> nemá dopad na tuto část poskytnutého plnění, lze s novým dodavatelem uzavřít </w:t>
      </w:r>
      <w:r w:rsidR="00973365">
        <w:rPr>
          <w:rFonts w:ascii="Times New Roman" w:hAnsi="Times New Roman" w:cs="Times New Roman"/>
        </w:rPr>
        <w:lastRenderedPageBreak/>
        <w:t>R</w:t>
      </w:r>
      <w:r w:rsidR="00A8201E">
        <w:rPr>
          <w:rFonts w:ascii="Times New Roman" w:hAnsi="Times New Roman" w:cs="Times New Roman"/>
        </w:rPr>
        <w:t>ámcovou dohodu</w:t>
      </w:r>
      <w:r w:rsidRPr="00E973B2">
        <w:rPr>
          <w:rFonts w:ascii="Times New Roman" w:hAnsi="Times New Roman" w:cs="Times New Roman"/>
        </w:rPr>
        <w:t xml:space="preserve"> jen na zbylou část předmětu plnění </w:t>
      </w:r>
      <w:r w:rsidR="00A8201E">
        <w:rPr>
          <w:rFonts w:ascii="Times New Roman" w:hAnsi="Times New Roman" w:cs="Times New Roman"/>
        </w:rPr>
        <w:t>V</w:t>
      </w:r>
      <w:r w:rsidRPr="00E973B2">
        <w:rPr>
          <w:rFonts w:ascii="Times New Roman" w:hAnsi="Times New Roman" w:cs="Times New Roman"/>
        </w:rPr>
        <w:t>eřejné zakázky, pokud je tato část oddělitelná, přičemž v takovém případě bude z cenové nabídky nového dodavatele dovozena její poměrná cena pro realizaci zbývajících prací.</w:t>
      </w:r>
      <w:bookmarkEnd w:id="42"/>
      <w:bookmarkEnd w:id="43"/>
    </w:p>
    <w:p w14:paraId="6022EA1F" w14:textId="1EA873D6" w:rsidR="00FC4EA9" w:rsidRPr="00E973B2" w:rsidRDefault="00FC4EA9" w:rsidP="00E973B2">
      <w:pPr>
        <w:pStyle w:val="psemnodrky"/>
        <w:numPr>
          <w:ilvl w:val="0"/>
          <w:numId w:val="0"/>
        </w:numPr>
        <w:ind w:left="993"/>
        <w:rPr>
          <w:rFonts w:ascii="Times New Roman" w:hAnsi="Times New Roman" w:cs="Times New Roman"/>
        </w:rPr>
      </w:pPr>
      <w:bookmarkStart w:id="44" w:name="_Toc89852903"/>
      <w:bookmarkStart w:id="45" w:name="_Toc90390746"/>
      <w:r w:rsidRPr="00E973B2">
        <w:rPr>
          <w:rFonts w:ascii="Times New Roman" w:hAnsi="Times New Roman" w:cs="Times New Roman"/>
        </w:rPr>
        <w:t xml:space="preserve">Změna dodavatele bude provedena uzavřením nové </w:t>
      </w:r>
      <w:r w:rsidR="00973365">
        <w:rPr>
          <w:rFonts w:ascii="Times New Roman" w:hAnsi="Times New Roman" w:cs="Times New Roman"/>
        </w:rPr>
        <w:t>R</w:t>
      </w:r>
      <w:r w:rsidR="00A8201E">
        <w:rPr>
          <w:rFonts w:ascii="Times New Roman" w:hAnsi="Times New Roman" w:cs="Times New Roman"/>
        </w:rPr>
        <w:t>ámcové dohody</w:t>
      </w:r>
      <w:r w:rsidRPr="00E973B2">
        <w:rPr>
          <w:rFonts w:ascii="Times New Roman" w:hAnsi="Times New Roman" w:cs="Times New Roman"/>
        </w:rPr>
        <w:t xml:space="preserve"> mezi </w:t>
      </w:r>
      <w:r w:rsidR="00A8201E">
        <w:rPr>
          <w:rFonts w:ascii="Times New Roman" w:hAnsi="Times New Roman" w:cs="Times New Roman"/>
        </w:rPr>
        <w:t>Z</w:t>
      </w:r>
      <w:r w:rsidRPr="00E973B2">
        <w:rPr>
          <w:rFonts w:ascii="Times New Roman" w:hAnsi="Times New Roman" w:cs="Times New Roman"/>
        </w:rPr>
        <w:t>adavatelem a novým dodavatelem. Obsah smluvního vztahu s novým dodavatelem musí odpovídat v co největší míře původní nabídce tohoto nového dodavatele, to znamená stejným obchodním, cenových a platebním podmínkám jako v </w:t>
      </w:r>
      <w:r w:rsidR="00A8201E">
        <w:rPr>
          <w:rFonts w:ascii="Times New Roman" w:hAnsi="Times New Roman" w:cs="Times New Roman"/>
        </w:rPr>
        <w:t>z</w:t>
      </w:r>
      <w:r w:rsidRPr="00E973B2">
        <w:rPr>
          <w:rFonts w:ascii="Times New Roman" w:hAnsi="Times New Roman" w:cs="Times New Roman"/>
        </w:rPr>
        <w:t xml:space="preserve">ávazném návrhu smlouvy k této </w:t>
      </w:r>
      <w:r w:rsidR="00A8201E">
        <w:rPr>
          <w:rFonts w:ascii="Times New Roman" w:hAnsi="Times New Roman" w:cs="Times New Roman"/>
        </w:rPr>
        <w:t>Z</w:t>
      </w:r>
      <w:r w:rsidRPr="00E973B2">
        <w:rPr>
          <w:rFonts w:ascii="Times New Roman" w:hAnsi="Times New Roman" w:cs="Times New Roman"/>
        </w:rPr>
        <w:t xml:space="preserve">adávací dokumentaci, resp. </w:t>
      </w:r>
      <w:r w:rsidR="00973365">
        <w:rPr>
          <w:rFonts w:ascii="Times New Roman" w:hAnsi="Times New Roman" w:cs="Times New Roman"/>
        </w:rPr>
        <w:t>R</w:t>
      </w:r>
      <w:r w:rsidR="00A8201E">
        <w:rPr>
          <w:rFonts w:ascii="Times New Roman" w:hAnsi="Times New Roman" w:cs="Times New Roman"/>
        </w:rPr>
        <w:t>ámcové dohodě</w:t>
      </w:r>
      <w:r w:rsidRPr="00E973B2">
        <w:rPr>
          <w:rFonts w:ascii="Times New Roman" w:hAnsi="Times New Roman" w:cs="Times New Roman"/>
        </w:rPr>
        <w:t xml:space="preserve">, jaká byla uzavřena s původním dodavatelem, avšak s výjimkou těchto smluvních závazků, které mohou být sjednány odlišně s přihlédnutím k rozsahu a způsobu částečného splnění původní </w:t>
      </w:r>
      <w:r w:rsidR="00973365">
        <w:rPr>
          <w:rFonts w:ascii="Times New Roman" w:hAnsi="Times New Roman" w:cs="Times New Roman"/>
        </w:rPr>
        <w:t>R</w:t>
      </w:r>
      <w:r w:rsidR="0055197E">
        <w:rPr>
          <w:rFonts w:ascii="Times New Roman" w:hAnsi="Times New Roman" w:cs="Times New Roman"/>
        </w:rPr>
        <w:t>ámcové dohody</w:t>
      </w:r>
      <w:r w:rsidRPr="00E973B2">
        <w:rPr>
          <w:rFonts w:ascii="Times New Roman" w:hAnsi="Times New Roman" w:cs="Times New Roman"/>
        </w:rPr>
        <w:t>:</w:t>
      </w:r>
      <w:bookmarkEnd w:id="44"/>
      <w:bookmarkEnd w:id="45"/>
    </w:p>
    <w:p w14:paraId="367C9B07" w14:textId="77777777" w:rsidR="00FC4EA9" w:rsidRPr="008050E8" w:rsidRDefault="00FC4EA9" w:rsidP="004441A9">
      <w:pPr>
        <w:pStyle w:val="Odrky"/>
        <w:ind w:left="1418"/>
        <w:jc w:val="both"/>
        <w:rPr>
          <w:rFonts w:ascii="Times New Roman" w:hAnsi="Times New Roman" w:cs="Times New Roman"/>
        </w:rPr>
      </w:pPr>
      <w:bookmarkStart w:id="46" w:name="_Toc89852904"/>
      <w:bookmarkStart w:id="47" w:name="_Toc90390747"/>
      <w:r w:rsidRPr="008050E8">
        <w:rPr>
          <w:rFonts w:ascii="Times New Roman" w:hAnsi="Times New Roman" w:cs="Times New Roman"/>
        </w:rPr>
        <w:t>rozsah zbývajícího plnění,</w:t>
      </w:r>
      <w:bookmarkEnd w:id="46"/>
      <w:bookmarkEnd w:id="47"/>
    </w:p>
    <w:p w14:paraId="6554275E" w14:textId="77777777" w:rsidR="00FC4EA9" w:rsidRPr="008050E8" w:rsidRDefault="00FC4EA9" w:rsidP="004441A9">
      <w:pPr>
        <w:pStyle w:val="Odrky"/>
        <w:ind w:left="1418"/>
        <w:jc w:val="both"/>
        <w:rPr>
          <w:rFonts w:ascii="Times New Roman" w:hAnsi="Times New Roman" w:cs="Times New Roman"/>
        </w:rPr>
      </w:pPr>
      <w:bookmarkStart w:id="48" w:name="_Toc89852905"/>
      <w:bookmarkStart w:id="49" w:name="_Toc90390748"/>
      <w:r w:rsidRPr="008050E8">
        <w:rPr>
          <w:rFonts w:ascii="Times New Roman" w:hAnsi="Times New Roman" w:cs="Times New Roman"/>
        </w:rPr>
        <w:t>úprava harmonogramu,</w:t>
      </w:r>
      <w:bookmarkEnd w:id="48"/>
      <w:bookmarkEnd w:id="49"/>
    </w:p>
    <w:p w14:paraId="68773A75" w14:textId="77777777" w:rsidR="00FC4EA9" w:rsidRPr="008050E8" w:rsidRDefault="00FC4EA9" w:rsidP="004441A9">
      <w:pPr>
        <w:pStyle w:val="Odrky"/>
        <w:ind w:left="1418"/>
        <w:jc w:val="both"/>
        <w:rPr>
          <w:rFonts w:ascii="Times New Roman" w:hAnsi="Times New Roman" w:cs="Times New Roman"/>
        </w:rPr>
      </w:pPr>
      <w:bookmarkStart w:id="50" w:name="_Toc89852906"/>
      <w:bookmarkStart w:id="51" w:name="_Toc90390749"/>
      <w:r w:rsidRPr="008050E8">
        <w:rPr>
          <w:rFonts w:ascii="Times New Roman" w:hAnsi="Times New Roman" w:cs="Times New Roman"/>
        </w:rPr>
        <w:t>agenda předání a převzetí dosavadních výsledků plnění původního dodavatele,</w:t>
      </w:r>
      <w:bookmarkEnd w:id="50"/>
      <w:bookmarkEnd w:id="51"/>
    </w:p>
    <w:p w14:paraId="2CCC6487" w14:textId="4B04F14E" w:rsidR="001068E3" w:rsidRPr="008050E8" w:rsidRDefault="00FC4EA9" w:rsidP="004441A9">
      <w:pPr>
        <w:pStyle w:val="Odrky"/>
        <w:ind w:left="1418"/>
        <w:jc w:val="both"/>
        <w:rPr>
          <w:rFonts w:ascii="Times New Roman" w:hAnsi="Times New Roman" w:cs="Times New Roman"/>
        </w:rPr>
      </w:pPr>
      <w:bookmarkStart w:id="52" w:name="_Toc89852907"/>
      <w:bookmarkStart w:id="53" w:name="_Toc90390750"/>
      <w:r w:rsidRPr="008050E8">
        <w:rPr>
          <w:rFonts w:ascii="Times New Roman" w:hAnsi="Times New Roman" w:cs="Times New Roman"/>
        </w:rPr>
        <w:t>nabídková cena a případné vnitřní členění ceny budou převzaty za podmínek nového dodavatele; nabídková cena může být změněna v odůvodněných případech (např. potřeba rekonstruovat či obstarat chybějící výstupy a dokumenty po původním dodavateli, opakování vadně provedených činností původního dodavatele, splnění původního harmonogramu, dohnání termínů apod.). Úprava ceny musí být vždy pečlivě zdůvodněna a podložena, že se jedná o účelné, efektivní a</w:t>
      </w:r>
      <w:r w:rsidR="004441A9">
        <w:rPr>
          <w:rFonts w:ascii="Times New Roman" w:hAnsi="Times New Roman" w:cs="Times New Roman"/>
        </w:rPr>
        <w:t> </w:t>
      </w:r>
      <w:r w:rsidRPr="008050E8">
        <w:rPr>
          <w:rFonts w:ascii="Times New Roman" w:hAnsi="Times New Roman" w:cs="Times New Roman"/>
        </w:rPr>
        <w:t>nezbytné náklady.</w:t>
      </w:r>
      <w:bookmarkEnd w:id="52"/>
      <w:bookmarkEnd w:id="53"/>
    </w:p>
    <w:p w14:paraId="4DE872B0" w14:textId="77777777" w:rsidR="00B547E6" w:rsidRPr="00E939AD" w:rsidRDefault="00B547E6" w:rsidP="00A91EB3">
      <w:pPr>
        <w:pStyle w:val="Nadpis1"/>
        <w:rPr>
          <w:rFonts w:ascii="Times New Roman" w:hAnsi="Times New Roman" w:cs="Times New Roman"/>
        </w:rPr>
      </w:pPr>
      <w:r w:rsidRPr="00E939AD">
        <w:rPr>
          <w:rFonts w:ascii="Times New Roman" w:hAnsi="Times New Roman" w:cs="Times New Roman"/>
        </w:rPr>
        <w:t>PŘÍLOHY ZADÁVACÍ DOKUMENTACE</w:t>
      </w:r>
    </w:p>
    <w:p w14:paraId="6984B1DC" w14:textId="77777777" w:rsidR="00B547E6" w:rsidRPr="00E939AD" w:rsidRDefault="00B547E6" w:rsidP="00A91EB3">
      <w:pPr>
        <w:rPr>
          <w:rFonts w:ascii="Times New Roman" w:hAnsi="Times New Roman" w:cs="Times New Roman"/>
        </w:rPr>
      </w:pPr>
      <w:bookmarkStart w:id="54" w:name="_Hlk201946690"/>
      <w:r w:rsidRPr="00E939AD">
        <w:rPr>
          <w:rFonts w:ascii="Times New Roman" w:hAnsi="Times New Roman" w:cs="Times New Roman"/>
        </w:rPr>
        <w:t>Nedílnou součást této Zadávací dokumentace tvoří následující přílohy:</w:t>
      </w:r>
    </w:p>
    <w:p w14:paraId="4E7692F9" w14:textId="07E21B81" w:rsidR="002104CC" w:rsidRPr="00E939AD" w:rsidRDefault="00DF398E" w:rsidP="004D4B34">
      <w:pPr>
        <w:pStyle w:val="slovn"/>
        <w:numPr>
          <w:ilvl w:val="0"/>
          <w:numId w:val="9"/>
        </w:numPr>
        <w:ind w:left="1134" w:hanging="567"/>
        <w:rPr>
          <w:rFonts w:ascii="Times New Roman" w:hAnsi="Times New Roman" w:cs="Times New Roman"/>
        </w:rPr>
      </w:pPr>
      <w:bookmarkStart w:id="55" w:name="_Ref380758048"/>
      <w:r>
        <w:rPr>
          <w:rFonts w:ascii="Times New Roman" w:hAnsi="Times New Roman" w:cs="Times New Roman"/>
        </w:rPr>
        <w:t xml:space="preserve">Závazný návrh </w:t>
      </w:r>
      <w:r w:rsidR="002104CC">
        <w:rPr>
          <w:rFonts w:ascii="Times New Roman" w:hAnsi="Times New Roman" w:cs="Times New Roman"/>
        </w:rPr>
        <w:t>R</w:t>
      </w:r>
      <w:r w:rsidR="00B81E5F">
        <w:rPr>
          <w:rFonts w:ascii="Times New Roman" w:hAnsi="Times New Roman" w:cs="Times New Roman"/>
        </w:rPr>
        <w:t>ámcové dohody</w:t>
      </w:r>
    </w:p>
    <w:bookmarkEnd w:id="55"/>
    <w:p w14:paraId="4309C4BA" w14:textId="6397F9C8" w:rsidR="00596AAA" w:rsidRDefault="00596AAA" w:rsidP="00B81E5F">
      <w:pPr>
        <w:pStyle w:val="slovn"/>
        <w:ind w:left="1134" w:hanging="567"/>
        <w:rPr>
          <w:rFonts w:ascii="Times New Roman" w:hAnsi="Times New Roman" w:cs="Times New Roman"/>
        </w:rPr>
      </w:pPr>
      <w:r>
        <w:rPr>
          <w:rFonts w:ascii="Times New Roman" w:hAnsi="Times New Roman" w:cs="Times New Roman"/>
        </w:rPr>
        <w:t>Položkový rozpočet</w:t>
      </w:r>
    </w:p>
    <w:p w14:paraId="073B8858" w14:textId="34D1D680" w:rsidR="00596AAA" w:rsidRDefault="008228B4" w:rsidP="00B81E5F">
      <w:pPr>
        <w:pStyle w:val="slovn"/>
        <w:ind w:left="1134" w:hanging="567"/>
        <w:rPr>
          <w:rFonts w:ascii="Times New Roman" w:hAnsi="Times New Roman" w:cs="Times New Roman"/>
        </w:rPr>
      </w:pPr>
      <w:r>
        <w:rPr>
          <w:rFonts w:ascii="Times New Roman" w:hAnsi="Times New Roman" w:cs="Times New Roman"/>
        </w:rPr>
        <w:t>Geografické určení místa plnění – mapa</w:t>
      </w:r>
    </w:p>
    <w:p w14:paraId="628134EF" w14:textId="4F12238F" w:rsidR="008228B4" w:rsidRDefault="007F535F" w:rsidP="00B81E5F">
      <w:pPr>
        <w:pStyle w:val="slovn"/>
        <w:ind w:left="1134" w:hanging="567"/>
        <w:rPr>
          <w:rFonts w:ascii="Times New Roman" w:hAnsi="Times New Roman" w:cs="Times New Roman"/>
        </w:rPr>
      </w:pPr>
      <w:r>
        <w:rPr>
          <w:rFonts w:ascii="Times New Roman" w:hAnsi="Times New Roman" w:cs="Times New Roman"/>
        </w:rPr>
        <w:t>Pasport silnic</w:t>
      </w:r>
    </w:p>
    <w:p w14:paraId="55578653" w14:textId="4345A14D" w:rsidR="007F535F" w:rsidRDefault="005F7A26" w:rsidP="00B81E5F">
      <w:pPr>
        <w:pStyle w:val="slovn"/>
        <w:ind w:left="1134" w:hanging="567"/>
        <w:rPr>
          <w:rFonts w:ascii="Times New Roman" w:hAnsi="Times New Roman" w:cs="Times New Roman"/>
        </w:rPr>
      </w:pPr>
      <w:r w:rsidRPr="005F7A26">
        <w:rPr>
          <w:rFonts w:ascii="Times New Roman" w:hAnsi="Times New Roman" w:cs="Times New Roman"/>
        </w:rPr>
        <w:t>Přehled nástrojů, pomůcek, provozních nebo technických zařízení</w:t>
      </w:r>
    </w:p>
    <w:p w14:paraId="1FF5560A" w14:textId="508B3A1F" w:rsidR="00B81E5F" w:rsidRPr="00E939AD" w:rsidRDefault="00B81E5F" w:rsidP="00B81E5F">
      <w:pPr>
        <w:pStyle w:val="slovn"/>
        <w:ind w:left="1134" w:hanging="567"/>
        <w:rPr>
          <w:rFonts w:ascii="Times New Roman" w:hAnsi="Times New Roman" w:cs="Times New Roman"/>
        </w:rPr>
      </w:pPr>
      <w:r w:rsidRPr="00E939AD">
        <w:rPr>
          <w:rFonts w:ascii="Times New Roman" w:hAnsi="Times New Roman" w:cs="Times New Roman"/>
        </w:rPr>
        <w:t>Vzor čestného prohlášení o splnění kvalifikace</w:t>
      </w:r>
    </w:p>
    <w:p w14:paraId="1820BB76" w14:textId="23B4047C" w:rsidR="00F91C30" w:rsidRDefault="00F91C30" w:rsidP="00B81E5F">
      <w:pPr>
        <w:pStyle w:val="slovn"/>
        <w:ind w:left="1134" w:hanging="567"/>
        <w:rPr>
          <w:rFonts w:ascii="Times New Roman" w:hAnsi="Times New Roman" w:cs="Times New Roman"/>
        </w:rPr>
      </w:pPr>
      <w:r>
        <w:rPr>
          <w:rFonts w:ascii="Times New Roman" w:hAnsi="Times New Roman" w:cs="Times New Roman"/>
        </w:rPr>
        <w:t>Vzor seznamu významných služeb</w:t>
      </w:r>
    </w:p>
    <w:p w14:paraId="47921132" w14:textId="3E2DD426" w:rsidR="00F91C30" w:rsidRDefault="00F91C30" w:rsidP="00B81E5F">
      <w:pPr>
        <w:pStyle w:val="slovn"/>
        <w:ind w:left="1134" w:hanging="567"/>
        <w:rPr>
          <w:rFonts w:ascii="Times New Roman" w:hAnsi="Times New Roman" w:cs="Times New Roman"/>
        </w:rPr>
      </w:pPr>
      <w:r>
        <w:rPr>
          <w:rFonts w:ascii="Times New Roman" w:hAnsi="Times New Roman" w:cs="Times New Roman"/>
        </w:rPr>
        <w:t>Jmenný seznam členů realizačního týmu</w:t>
      </w:r>
    </w:p>
    <w:p w14:paraId="21F284F7" w14:textId="10514069" w:rsidR="00B81E5F" w:rsidRPr="00E939AD" w:rsidRDefault="00B81E5F" w:rsidP="00B81E5F">
      <w:pPr>
        <w:pStyle w:val="slovn"/>
        <w:ind w:left="1134" w:hanging="567"/>
        <w:rPr>
          <w:rFonts w:ascii="Times New Roman" w:hAnsi="Times New Roman" w:cs="Times New Roman"/>
        </w:rPr>
      </w:pPr>
      <w:r w:rsidRPr="00E939AD">
        <w:rPr>
          <w:rFonts w:ascii="Times New Roman" w:hAnsi="Times New Roman" w:cs="Times New Roman"/>
        </w:rPr>
        <w:t>Vzor seznamu poddodavatelského plnění</w:t>
      </w:r>
    </w:p>
    <w:p w14:paraId="1178A4E3" w14:textId="389C5602" w:rsidR="00B81E5F" w:rsidRDefault="00B81E5F" w:rsidP="00B81E5F">
      <w:pPr>
        <w:pStyle w:val="slovn"/>
        <w:ind w:left="1134" w:hanging="567"/>
        <w:rPr>
          <w:rFonts w:ascii="Times New Roman" w:hAnsi="Times New Roman" w:cs="Times New Roman"/>
        </w:rPr>
      </w:pPr>
      <w:r>
        <w:rPr>
          <w:rFonts w:ascii="Times New Roman" w:hAnsi="Times New Roman" w:cs="Times New Roman"/>
        </w:rPr>
        <w:t>Čestné prohlášení k mezinárodním sankcím</w:t>
      </w:r>
      <w:r w:rsidR="00076348">
        <w:rPr>
          <w:rFonts w:ascii="Times New Roman" w:hAnsi="Times New Roman" w:cs="Times New Roman"/>
        </w:rPr>
        <w:t xml:space="preserve"> a neexistenci střetu zájmů</w:t>
      </w:r>
    </w:p>
    <w:p w14:paraId="10C99B16" w14:textId="77777777" w:rsidR="00B81E5F" w:rsidRDefault="00B81E5F" w:rsidP="00B81E5F">
      <w:pPr>
        <w:pStyle w:val="slovn"/>
        <w:ind w:left="1134" w:hanging="567"/>
        <w:rPr>
          <w:rFonts w:ascii="Times New Roman" w:hAnsi="Times New Roman" w:cs="Times New Roman"/>
        </w:rPr>
      </w:pPr>
      <w:r w:rsidRPr="00E939AD">
        <w:rPr>
          <w:rFonts w:ascii="Times New Roman" w:hAnsi="Times New Roman" w:cs="Times New Roman"/>
        </w:rPr>
        <w:t>Krycí list nabídky</w:t>
      </w:r>
    </w:p>
    <w:p w14:paraId="4EBC6B26" w14:textId="21C5E68F" w:rsidR="00083F94" w:rsidRDefault="007D49F7" w:rsidP="00B81E5F">
      <w:pPr>
        <w:pStyle w:val="slovn"/>
        <w:ind w:left="1134" w:hanging="567"/>
        <w:rPr>
          <w:rFonts w:ascii="Times New Roman" w:hAnsi="Times New Roman" w:cs="Times New Roman"/>
        </w:rPr>
      </w:pPr>
      <w:r>
        <w:rPr>
          <w:rFonts w:ascii="Times New Roman" w:hAnsi="Times New Roman" w:cs="Times New Roman"/>
        </w:rPr>
        <w:t>Shrnutí předmětu a průběhu předběžné tržní konzultace</w:t>
      </w:r>
    </w:p>
    <w:p w14:paraId="097CA564" w14:textId="441E0541" w:rsidR="00794783" w:rsidRDefault="00794783" w:rsidP="00B81E5F">
      <w:pPr>
        <w:pStyle w:val="slovn"/>
        <w:ind w:left="1134" w:hanging="567"/>
        <w:rPr>
          <w:rFonts w:ascii="Times New Roman" w:hAnsi="Times New Roman" w:cs="Times New Roman"/>
        </w:rPr>
      </w:pPr>
      <w:r>
        <w:rPr>
          <w:rFonts w:ascii="Times New Roman" w:hAnsi="Times New Roman" w:cs="Times New Roman"/>
        </w:rPr>
        <w:t>Informativní podklad – operační plán zimní údržby</w:t>
      </w:r>
    </w:p>
    <w:p w14:paraId="7B7B1663" w14:textId="4433C735" w:rsidR="00DA1E39" w:rsidRDefault="00DA1E39" w:rsidP="00B81E5F">
      <w:pPr>
        <w:pStyle w:val="slovn"/>
        <w:ind w:left="1134" w:hanging="567"/>
        <w:rPr>
          <w:rFonts w:ascii="Times New Roman" w:hAnsi="Times New Roman" w:cs="Times New Roman"/>
        </w:rPr>
      </w:pPr>
      <w:r>
        <w:rPr>
          <w:rFonts w:ascii="Times New Roman" w:hAnsi="Times New Roman" w:cs="Times New Roman"/>
        </w:rPr>
        <w:t>Čestné prohlášení ke splnění emisních norem a stáří techniky</w:t>
      </w:r>
    </w:p>
    <w:p w14:paraId="70372B85" w14:textId="6ADF31AF" w:rsidR="00993EBA" w:rsidRDefault="00993EBA" w:rsidP="00B81E5F">
      <w:pPr>
        <w:pStyle w:val="slovn"/>
        <w:ind w:left="1134" w:hanging="567"/>
        <w:rPr>
          <w:rFonts w:ascii="Times New Roman" w:hAnsi="Times New Roman" w:cs="Times New Roman"/>
        </w:rPr>
      </w:pPr>
      <w:r>
        <w:rPr>
          <w:rFonts w:ascii="Times New Roman" w:hAnsi="Times New Roman" w:cs="Times New Roman"/>
        </w:rPr>
        <w:t>Informativní podklad – Odhad tržního nájemného souboru vybraných nemovitostí</w:t>
      </w:r>
    </w:p>
    <w:p w14:paraId="7596F5E4" w14:textId="468304DB" w:rsidR="006000B6" w:rsidRDefault="006000B6" w:rsidP="00B81E5F">
      <w:pPr>
        <w:pStyle w:val="slovn"/>
        <w:ind w:left="1134" w:hanging="567"/>
        <w:rPr>
          <w:rFonts w:ascii="Times New Roman" w:hAnsi="Times New Roman" w:cs="Times New Roman"/>
        </w:rPr>
      </w:pPr>
      <w:r>
        <w:rPr>
          <w:rFonts w:ascii="Times New Roman" w:hAnsi="Times New Roman" w:cs="Times New Roman"/>
        </w:rPr>
        <w:lastRenderedPageBreak/>
        <w:t>Informativní podklad – Protokol AVL</w:t>
      </w:r>
    </w:p>
    <w:p w14:paraId="70C18D81" w14:textId="67B8B0FB" w:rsidR="006000B6" w:rsidRPr="00E939AD" w:rsidRDefault="006000B6" w:rsidP="00B81E5F">
      <w:pPr>
        <w:pStyle w:val="slovn"/>
        <w:ind w:left="1134" w:hanging="567"/>
        <w:rPr>
          <w:rFonts w:ascii="Times New Roman" w:hAnsi="Times New Roman" w:cs="Times New Roman"/>
        </w:rPr>
      </w:pPr>
      <w:r>
        <w:rPr>
          <w:rFonts w:ascii="Times New Roman" w:hAnsi="Times New Roman" w:cs="Times New Roman"/>
        </w:rPr>
        <w:t>Informativní podklad – Požadavky na logo vozidel</w:t>
      </w:r>
      <w:r w:rsidR="00185420">
        <w:rPr>
          <w:rFonts w:ascii="Times New Roman" w:hAnsi="Times New Roman" w:cs="Times New Roman"/>
        </w:rPr>
        <w:t xml:space="preserve"> (a) barva a standard, b) manuál vizuálního vzhledu)</w:t>
      </w:r>
    </w:p>
    <w:bookmarkEnd w:id="54"/>
    <w:p w14:paraId="669E081C" w14:textId="77777777" w:rsidR="00B547E6" w:rsidRPr="00E939AD" w:rsidRDefault="00B547E6" w:rsidP="00A91EB3">
      <w:pPr>
        <w:pStyle w:val="Odstavecseseznamem"/>
        <w:rPr>
          <w:rFonts w:ascii="Times New Roman" w:hAnsi="Times New Roman" w:cs="Times New Roman"/>
        </w:rPr>
      </w:pPr>
    </w:p>
    <w:p w14:paraId="65F68A86" w14:textId="181AE5B7" w:rsidR="00823779" w:rsidRPr="00E939AD" w:rsidRDefault="00823779" w:rsidP="00A91EB3">
      <w:pPr>
        <w:rPr>
          <w:rFonts w:ascii="Times New Roman" w:eastAsia="Calibri" w:hAnsi="Times New Roman" w:cs="Times New Roman"/>
        </w:rPr>
      </w:pPr>
      <w:bookmarkStart w:id="56" w:name="_Hlk51231334"/>
      <w:bookmarkStart w:id="57" w:name="_Hlk51233900"/>
      <w:r w:rsidRPr="00E939AD">
        <w:rPr>
          <w:rFonts w:ascii="Times New Roman" w:eastAsia="Calibri" w:hAnsi="Times New Roman" w:cs="Times New Roman"/>
        </w:rPr>
        <w:t>V </w:t>
      </w:r>
      <w:r w:rsidR="00A91EB3" w:rsidRPr="00E939AD">
        <w:rPr>
          <w:rFonts w:ascii="Times New Roman" w:eastAsia="Calibri" w:hAnsi="Times New Roman" w:cs="Times New Roman"/>
        </w:rPr>
        <w:t>Praze</w:t>
      </w:r>
      <w:r w:rsidRPr="00E939AD">
        <w:rPr>
          <w:rFonts w:ascii="Times New Roman" w:eastAsia="Calibri" w:hAnsi="Times New Roman" w:cs="Times New Roman"/>
        </w:rPr>
        <w:t xml:space="preserve"> </w:t>
      </w:r>
      <w:bookmarkEnd w:id="56"/>
    </w:p>
    <w:p w14:paraId="3B45315D" w14:textId="77777777" w:rsidR="00A91EB3" w:rsidRPr="00E939AD" w:rsidRDefault="00A91EB3" w:rsidP="00A91EB3">
      <w:pPr>
        <w:rPr>
          <w:rFonts w:ascii="Times New Roman" w:eastAsia="Calibri" w:hAnsi="Times New Roman" w:cs="Times New Roman"/>
        </w:rPr>
      </w:pPr>
    </w:p>
    <w:p w14:paraId="6498E1E2" w14:textId="77777777" w:rsidR="00A91EB3" w:rsidRPr="00E939AD" w:rsidRDefault="00A91EB3" w:rsidP="00335DC1">
      <w:pPr>
        <w:contextualSpacing/>
        <w:rPr>
          <w:rFonts w:ascii="Times New Roman" w:eastAsia="Calibri" w:hAnsi="Times New Roman" w:cs="Times New Roman"/>
          <w:b/>
          <w:bCs w:val="0"/>
        </w:rPr>
      </w:pPr>
      <w:r w:rsidRPr="00E939AD">
        <w:rPr>
          <w:rFonts w:ascii="Times New Roman" w:eastAsia="Calibri" w:hAnsi="Times New Roman" w:cs="Times New Roman"/>
          <w:b/>
          <w:bCs w:val="0"/>
        </w:rPr>
        <w:t>Krajská správa a údržba silnic Středočeského kraje,</w:t>
      </w:r>
    </w:p>
    <w:p w14:paraId="581E88CC" w14:textId="77777777" w:rsidR="00A91EB3" w:rsidRPr="00E939AD" w:rsidRDefault="00A91EB3" w:rsidP="00335DC1">
      <w:pPr>
        <w:contextualSpacing/>
        <w:rPr>
          <w:rFonts w:ascii="Times New Roman" w:eastAsia="Calibri" w:hAnsi="Times New Roman" w:cs="Times New Roman"/>
          <w:b/>
          <w:bCs w:val="0"/>
        </w:rPr>
      </w:pPr>
      <w:r w:rsidRPr="00E939AD">
        <w:rPr>
          <w:rFonts w:ascii="Times New Roman" w:eastAsia="Calibri" w:hAnsi="Times New Roman" w:cs="Times New Roman"/>
          <w:b/>
          <w:bCs w:val="0"/>
        </w:rPr>
        <w:t>příspěvková organizace</w:t>
      </w:r>
    </w:p>
    <w:p w14:paraId="2672D0F4" w14:textId="77777777" w:rsidR="00A91EB3" w:rsidRPr="00E939AD" w:rsidRDefault="00A91EB3" w:rsidP="00335DC1">
      <w:pPr>
        <w:contextualSpacing/>
        <w:rPr>
          <w:rFonts w:ascii="Times New Roman" w:eastAsia="Calibri" w:hAnsi="Times New Roman" w:cs="Times New Roman"/>
        </w:rPr>
      </w:pPr>
      <w:r w:rsidRPr="00E939AD">
        <w:rPr>
          <w:rFonts w:ascii="Times New Roman" w:eastAsia="Calibri" w:hAnsi="Times New Roman" w:cs="Times New Roman"/>
        </w:rPr>
        <w:t>Ing. Aleš Čermák, Ph.D., MBA</w:t>
      </w:r>
    </w:p>
    <w:p w14:paraId="30AB0793" w14:textId="246A932B" w:rsidR="008A1F89" w:rsidRPr="00E939AD" w:rsidRDefault="00A91EB3" w:rsidP="00335DC1">
      <w:pPr>
        <w:contextualSpacing/>
        <w:rPr>
          <w:rFonts w:ascii="Times New Roman" w:hAnsi="Times New Roman" w:cs="Times New Roman"/>
        </w:rPr>
      </w:pPr>
      <w:r w:rsidRPr="00E939AD">
        <w:rPr>
          <w:rFonts w:ascii="Times New Roman" w:eastAsia="Calibri" w:hAnsi="Times New Roman" w:cs="Times New Roman"/>
        </w:rPr>
        <w:t>ředitel</w:t>
      </w:r>
      <w:bookmarkEnd w:id="57"/>
    </w:p>
    <w:sectPr w:rsidR="008A1F89" w:rsidRPr="00E939AD" w:rsidSect="003E798D">
      <w:footerReference w:type="default" r:id="rId18"/>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B1F1" w14:textId="77777777" w:rsidR="00444DC2" w:rsidRDefault="00444DC2" w:rsidP="00A91EB3">
      <w:r>
        <w:separator/>
      </w:r>
    </w:p>
  </w:endnote>
  <w:endnote w:type="continuationSeparator" w:id="0">
    <w:p w14:paraId="516B5BCB" w14:textId="77777777" w:rsidR="00444DC2" w:rsidRDefault="00444DC2" w:rsidP="00A91EB3">
      <w:r>
        <w:continuationSeparator/>
      </w:r>
    </w:p>
  </w:endnote>
  <w:endnote w:type="continuationNotice" w:id="1">
    <w:p w14:paraId="7CB7D776" w14:textId="77777777" w:rsidR="00444DC2" w:rsidRDefault="00444DC2" w:rsidP="00A91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59A6D879" w:rsidR="00293B85" w:rsidRPr="009B3F70" w:rsidRDefault="00293B85" w:rsidP="008F1D82">
    <w:pPr>
      <w:jc w:val="center"/>
      <w:rPr>
        <w:rFonts w:ascii="Times New Roman" w:hAnsi="Times New Roman" w:cs="Times New Roman"/>
      </w:rPr>
    </w:pPr>
    <w:r w:rsidRPr="00782B85">
      <w:rPr>
        <w:rFonts w:ascii="Times New Roman" w:hAnsi="Times New Roman" w:cs="Times New Roman"/>
        <w:noProof/>
      </w:rPr>
      <w:t xml:space="preserve">Strana </w:t>
    </w:r>
    <w:r w:rsidRPr="00782B85">
      <w:rPr>
        <w:rFonts w:ascii="Times New Roman" w:hAnsi="Times New Roman" w:cs="Times New Roman"/>
        <w:noProof/>
      </w:rPr>
      <w:fldChar w:fldCharType="begin"/>
    </w:r>
    <w:r w:rsidRPr="00782B85">
      <w:rPr>
        <w:rFonts w:ascii="Times New Roman" w:hAnsi="Times New Roman" w:cs="Times New Roman"/>
        <w:noProof/>
      </w:rPr>
      <w:instrText xml:space="preserve"> PAGE   \* MERGEFORMAT </w:instrText>
    </w:r>
    <w:r w:rsidRPr="00782B85">
      <w:rPr>
        <w:rFonts w:ascii="Times New Roman" w:hAnsi="Times New Roman" w:cs="Times New Roman"/>
        <w:noProof/>
      </w:rPr>
      <w:fldChar w:fldCharType="separate"/>
    </w:r>
    <w:r w:rsidRPr="00782B85">
      <w:rPr>
        <w:rFonts w:ascii="Times New Roman" w:hAnsi="Times New Roman" w:cs="Times New Roman"/>
        <w:noProof/>
      </w:rPr>
      <w:t>11</w:t>
    </w:r>
    <w:r w:rsidRPr="00782B85">
      <w:rPr>
        <w:rFonts w:ascii="Times New Roman" w:hAnsi="Times New Roman" w:cs="Times New Roman"/>
        <w:noProof/>
      </w:rPr>
      <w:fldChar w:fldCharType="end"/>
    </w:r>
    <w:r w:rsidRPr="00782B85">
      <w:rPr>
        <w:rFonts w:ascii="Times New Roman" w:hAnsi="Times New Roman" w:cs="Times New Roman"/>
        <w:noProof/>
      </w:rPr>
      <w:t xml:space="preserve"> z </w:t>
    </w:r>
    <w:r w:rsidRPr="00782B85">
      <w:rPr>
        <w:rFonts w:ascii="Times New Roman" w:hAnsi="Times New Roman" w:cs="Times New Roman"/>
        <w:noProof/>
      </w:rPr>
      <w:fldChar w:fldCharType="begin"/>
    </w:r>
    <w:r w:rsidRPr="00782B85">
      <w:rPr>
        <w:rFonts w:ascii="Times New Roman" w:hAnsi="Times New Roman" w:cs="Times New Roman"/>
        <w:noProof/>
      </w:rPr>
      <w:instrText xml:space="preserve"> NUMPAGES   \* MERGEFORMAT </w:instrText>
    </w:r>
    <w:r w:rsidRPr="00782B85">
      <w:rPr>
        <w:rFonts w:ascii="Times New Roman" w:hAnsi="Times New Roman" w:cs="Times New Roman"/>
        <w:noProof/>
      </w:rPr>
      <w:fldChar w:fldCharType="separate"/>
    </w:r>
    <w:r w:rsidRPr="00782B85">
      <w:rPr>
        <w:rFonts w:ascii="Times New Roman" w:hAnsi="Times New Roman" w:cs="Times New Roman"/>
        <w:noProof/>
      </w:rPr>
      <w:t>12</w:t>
    </w:r>
    <w:r w:rsidRPr="00782B85">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69651" w14:textId="77777777" w:rsidR="00444DC2" w:rsidRDefault="00444DC2" w:rsidP="00A91EB3">
      <w:r>
        <w:separator/>
      </w:r>
    </w:p>
  </w:footnote>
  <w:footnote w:type="continuationSeparator" w:id="0">
    <w:p w14:paraId="1428AD2F" w14:textId="77777777" w:rsidR="00444DC2" w:rsidRDefault="00444DC2" w:rsidP="00A91EB3">
      <w:r>
        <w:continuationSeparator/>
      </w:r>
    </w:p>
  </w:footnote>
  <w:footnote w:type="continuationNotice" w:id="1">
    <w:p w14:paraId="4EA66855" w14:textId="77777777" w:rsidR="00444DC2" w:rsidRDefault="00444DC2" w:rsidP="00A91E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0916D7A"/>
    <w:multiLevelType w:val="hybridMultilevel"/>
    <w:tmpl w:val="89CA7944"/>
    <w:lvl w:ilvl="0" w:tplc="FFFFFFFF">
      <w:start w:val="1"/>
      <w:numFmt w:val="lowerLetter"/>
      <w:lvlText w:val="%1)"/>
      <w:lvlJc w:val="left"/>
      <w:pPr>
        <w:ind w:left="1205" w:hanging="360"/>
      </w:pPr>
    </w:lvl>
    <w:lvl w:ilvl="1" w:tplc="FFFFFFFF" w:tentative="1">
      <w:start w:val="1"/>
      <w:numFmt w:val="lowerLetter"/>
      <w:lvlText w:val="%2."/>
      <w:lvlJc w:val="left"/>
      <w:pPr>
        <w:ind w:left="1925" w:hanging="360"/>
      </w:pPr>
    </w:lvl>
    <w:lvl w:ilvl="2" w:tplc="FFFFFFFF" w:tentative="1">
      <w:start w:val="1"/>
      <w:numFmt w:val="lowerRoman"/>
      <w:lvlText w:val="%3."/>
      <w:lvlJc w:val="right"/>
      <w:pPr>
        <w:ind w:left="2645" w:hanging="180"/>
      </w:pPr>
    </w:lvl>
    <w:lvl w:ilvl="3" w:tplc="FFFFFFFF" w:tentative="1">
      <w:start w:val="1"/>
      <w:numFmt w:val="decimal"/>
      <w:lvlText w:val="%4."/>
      <w:lvlJc w:val="left"/>
      <w:pPr>
        <w:ind w:left="3365" w:hanging="360"/>
      </w:pPr>
    </w:lvl>
    <w:lvl w:ilvl="4" w:tplc="FFFFFFFF" w:tentative="1">
      <w:start w:val="1"/>
      <w:numFmt w:val="lowerLetter"/>
      <w:lvlText w:val="%5."/>
      <w:lvlJc w:val="left"/>
      <w:pPr>
        <w:ind w:left="4085" w:hanging="360"/>
      </w:pPr>
    </w:lvl>
    <w:lvl w:ilvl="5" w:tplc="FFFFFFFF" w:tentative="1">
      <w:start w:val="1"/>
      <w:numFmt w:val="lowerRoman"/>
      <w:lvlText w:val="%6."/>
      <w:lvlJc w:val="right"/>
      <w:pPr>
        <w:ind w:left="4805" w:hanging="180"/>
      </w:pPr>
    </w:lvl>
    <w:lvl w:ilvl="6" w:tplc="FFFFFFFF" w:tentative="1">
      <w:start w:val="1"/>
      <w:numFmt w:val="decimal"/>
      <w:lvlText w:val="%7."/>
      <w:lvlJc w:val="left"/>
      <w:pPr>
        <w:ind w:left="5525" w:hanging="360"/>
      </w:pPr>
    </w:lvl>
    <w:lvl w:ilvl="7" w:tplc="FFFFFFFF" w:tentative="1">
      <w:start w:val="1"/>
      <w:numFmt w:val="lowerLetter"/>
      <w:lvlText w:val="%8."/>
      <w:lvlJc w:val="left"/>
      <w:pPr>
        <w:ind w:left="6245" w:hanging="360"/>
      </w:pPr>
    </w:lvl>
    <w:lvl w:ilvl="8" w:tplc="FFFFFFFF" w:tentative="1">
      <w:start w:val="1"/>
      <w:numFmt w:val="lowerRoman"/>
      <w:lvlText w:val="%9."/>
      <w:lvlJc w:val="right"/>
      <w:pPr>
        <w:ind w:left="6965" w:hanging="180"/>
      </w:pPr>
    </w:lvl>
  </w:abstractNum>
  <w:abstractNum w:abstractNumId="2" w15:restartNumberingAfterBreak="0">
    <w:nsid w:val="02A11375"/>
    <w:multiLevelType w:val="multilevel"/>
    <w:tmpl w:val="FCAAC832"/>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b/>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C20CC7"/>
    <w:multiLevelType w:val="hybridMultilevel"/>
    <w:tmpl w:val="57247A8C"/>
    <w:lvl w:ilvl="0" w:tplc="04050019">
      <w:start w:val="1"/>
      <w:numFmt w:val="lowerLetter"/>
      <w:lvlText w:val="%1."/>
      <w:lvlJc w:val="left"/>
      <w:pPr>
        <w:ind w:left="2574" w:hanging="360"/>
      </w:pPr>
      <w:rPr>
        <w:rFonts w:hint="default"/>
        <w:b w:val="0"/>
        <w:bCs w:val="0"/>
        <w:color w:val="auto"/>
      </w:rPr>
    </w:lvl>
    <w:lvl w:ilvl="1" w:tplc="FFFFFFFF">
      <w:start w:val="1"/>
      <w:numFmt w:val="lowerRoman"/>
      <w:lvlText w:val="%2."/>
      <w:lvlJc w:val="right"/>
      <w:pPr>
        <w:ind w:left="3294" w:hanging="360"/>
      </w:pPr>
    </w:lvl>
    <w:lvl w:ilvl="2" w:tplc="FFFFFFFF" w:tentative="1">
      <w:start w:val="1"/>
      <w:numFmt w:val="bullet"/>
      <w:lvlText w:val=""/>
      <w:lvlJc w:val="left"/>
      <w:pPr>
        <w:ind w:left="4014" w:hanging="360"/>
      </w:pPr>
      <w:rPr>
        <w:rFonts w:ascii="Wingdings" w:hAnsi="Wingdings" w:hint="default"/>
      </w:rPr>
    </w:lvl>
    <w:lvl w:ilvl="3" w:tplc="FFFFFFFF" w:tentative="1">
      <w:start w:val="1"/>
      <w:numFmt w:val="bullet"/>
      <w:lvlText w:val=""/>
      <w:lvlJc w:val="left"/>
      <w:pPr>
        <w:ind w:left="4734" w:hanging="360"/>
      </w:pPr>
      <w:rPr>
        <w:rFonts w:ascii="Symbol" w:hAnsi="Symbol" w:hint="default"/>
      </w:rPr>
    </w:lvl>
    <w:lvl w:ilvl="4" w:tplc="FFFFFFFF" w:tentative="1">
      <w:start w:val="1"/>
      <w:numFmt w:val="bullet"/>
      <w:lvlText w:val="o"/>
      <w:lvlJc w:val="left"/>
      <w:pPr>
        <w:ind w:left="5454" w:hanging="360"/>
      </w:pPr>
      <w:rPr>
        <w:rFonts w:ascii="Courier New" w:hAnsi="Courier New" w:cs="Courier New" w:hint="default"/>
      </w:rPr>
    </w:lvl>
    <w:lvl w:ilvl="5" w:tplc="FFFFFFFF" w:tentative="1">
      <w:start w:val="1"/>
      <w:numFmt w:val="bullet"/>
      <w:lvlText w:val=""/>
      <w:lvlJc w:val="left"/>
      <w:pPr>
        <w:ind w:left="6174" w:hanging="360"/>
      </w:pPr>
      <w:rPr>
        <w:rFonts w:ascii="Wingdings" w:hAnsi="Wingdings" w:hint="default"/>
      </w:rPr>
    </w:lvl>
    <w:lvl w:ilvl="6" w:tplc="FFFFFFFF" w:tentative="1">
      <w:start w:val="1"/>
      <w:numFmt w:val="bullet"/>
      <w:lvlText w:val=""/>
      <w:lvlJc w:val="left"/>
      <w:pPr>
        <w:ind w:left="6894" w:hanging="360"/>
      </w:pPr>
      <w:rPr>
        <w:rFonts w:ascii="Symbol" w:hAnsi="Symbol" w:hint="default"/>
      </w:rPr>
    </w:lvl>
    <w:lvl w:ilvl="7" w:tplc="FFFFFFFF" w:tentative="1">
      <w:start w:val="1"/>
      <w:numFmt w:val="bullet"/>
      <w:lvlText w:val="o"/>
      <w:lvlJc w:val="left"/>
      <w:pPr>
        <w:ind w:left="7614" w:hanging="360"/>
      </w:pPr>
      <w:rPr>
        <w:rFonts w:ascii="Courier New" w:hAnsi="Courier New" w:cs="Courier New" w:hint="default"/>
      </w:rPr>
    </w:lvl>
    <w:lvl w:ilvl="8" w:tplc="FFFFFFFF" w:tentative="1">
      <w:start w:val="1"/>
      <w:numFmt w:val="bullet"/>
      <w:lvlText w:val=""/>
      <w:lvlJc w:val="left"/>
      <w:pPr>
        <w:ind w:left="8334" w:hanging="360"/>
      </w:pPr>
      <w:rPr>
        <w:rFonts w:ascii="Wingdings" w:hAnsi="Wingdings" w:hint="default"/>
      </w:rPr>
    </w:lvl>
  </w:abstractNum>
  <w:abstractNum w:abstractNumId="4"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5" w15:restartNumberingAfterBreak="0">
    <w:nsid w:val="08E731A8"/>
    <w:multiLevelType w:val="hybridMultilevel"/>
    <w:tmpl w:val="8EEC64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372460"/>
    <w:multiLevelType w:val="hybridMultilevel"/>
    <w:tmpl w:val="529EE0DA"/>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7" w15:restartNumberingAfterBreak="0">
    <w:nsid w:val="09605F34"/>
    <w:multiLevelType w:val="multilevel"/>
    <w:tmpl w:val="C56EAAF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3002065"/>
    <w:multiLevelType w:val="hybridMultilevel"/>
    <w:tmpl w:val="474239A4"/>
    <w:lvl w:ilvl="0" w:tplc="FFFFFFFF">
      <w:start w:val="1"/>
      <w:numFmt w:val="lowerRoman"/>
      <w:lvlText w:val="%1."/>
      <w:lvlJc w:val="righ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9" w15:restartNumberingAfterBreak="0">
    <w:nsid w:val="143E3669"/>
    <w:multiLevelType w:val="hybridMultilevel"/>
    <w:tmpl w:val="9A2AE7B0"/>
    <w:lvl w:ilvl="0" w:tplc="FA66AC40">
      <w:start w:val="1"/>
      <w:numFmt w:val="lowerRoman"/>
      <w:lvlText w:val="%1."/>
      <w:lvlJc w:val="right"/>
      <w:pPr>
        <w:ind w:left="1854" w:hanging="360"/>
      </w:pPr>
      <w:rPr>
        <w:rFonts w:hint="default"/>
        <w:b w:val="0"/>
        <w:bCs w:val="0"/>
        <w:color w:val="auto"/>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0"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6CE1E5D"/>
    <w:multiLevelType w:val="hybridMultilevel"/>
    <w:tmpl w:val="19D699DE"/>
    <w:lvl w:ilvl="0" w:tplc="02C453AE">
      <w:start w:val="3"/>
      <w:numFmt w:val="bullet"/>
      <w:lvlText w:val="-"/>
      <w:lvlJc w:val="left"/>
      <w:pPr>
        <w:ind w:left="1854" w:hanging="360"/>
      </w:pPr>
      <w:rPr>
        <w:rFonts w:ascii="Times New Roman" w:eastAsia="Times New Roman" w:hAnsi="Times New Roman" w:cs="Times New Roman" w:hint="default"/>
        <w:b/>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791307"/>
    <w:multiLevelType w:val="hybridMultilevel"/>
    <w:tmpl w:val="58926EAC"/>
    <w:lvl w:ilvl="0" w:tplc="02C453AE">
      <w:start w:val="3"/>
      <w:numFmt w:val="bullet"/>
      <w:lvlText w:val="-"/>
      <w:lvlJc w:val="left"/>
      <w:pPr>
        <w:ind w:left="2574" w:hanging="360"/>
      </w:pPr>
      <w:rPr>
        <w:rFonts w:ascii="Times New Roman" w:eastAsia="Times New Roman" w:hAnsi="Times New Roman" w:cs="Times New Roman" w:hint="default"/>
        <w:b/>
        <w:color w:val="auto"/>
      </w:rPr>
    </w:lvl>
    <w:lvl w:ilvl="1" w:tplc="04050003">
      <w:start w:val="1"/>
      <w:numFmt w:val="bullet"/>
      <w:lvlText w:val="o"/>
      <w:lvlJc w:val="left"/>
      <w:pPr>
        <w:ind w:left="3294" w:hanging="360"/>
      </w:pPr>
      <w:rPr>
        <w:rFonts w:ascii="Courier New" w:hAnsi="Courier New" w:cs="Courier New" w:hint="default"/>
      </w:rPr>
    </w:lvl>
    <w:lvl w:ilvl="2" w:tplc="04050005" w:tentative="1">
      <w:start w:val="1"/>
      <w:numFmt w:val="bullet"/>
      <w:lvlText w:val=""/>
      <w:lvlJc w:val="left"/>
      <w:pPr>
        <w:ind w:left="4014" w:hanging="360"/>
      </w:pPr>
      <w:rPr>
        <w:rFonts w:ascii="Wingdings" w:hAnsi="Wingdings" w:hint="default"/>
      </w:rPr>
    </w:lvl>
    <w:lvl w:ilvl="3" w:tplc="04050001" w:tentative="1">
      <w:start w:val="1"/>
      <w:numFmt w:val="bullet"/>
      <w:lvlText w:val=""/>
      <w:lvlJc w:val="left"/>
      <w:pPr>
        <w:ind w:left="4734" w:hanging="360"/>
      </w:pPr>
      <w:rPr>
        <w:rFonts w:ascii="Symbol" w:hAnsi="Symbol" w:hint="default"/>
      </w:rPr>
    </w:lvl>
    <w:lvl w:ilvl="4" w:tplc="04050003" w:tentative="1">
      <w:start w:val="1"/>
      <w:numFmt w:val="bullet"/>
      <w:lvlText w:val="o"/>
      <w:lvlJc w:val="left"/>
      <w:pPr>
        <w:ind w:left="5454" w:hanging="360"/>
      </w:pPr>
      <w:rPr>
        <w:rFonts w:ascii="Courier New" w:hAnsi="Courier New" w:cs="Courier New" w:hint="default"/>
      </w:rPr>
    </w:lvl>
    <w:lvl w:ilvl="5" w:tplc="04050005" w:tentative="1">
      <w:start w:val="1"/>
      <w:numFmt w:val="bullet"/>
      <w:lvlText w:val=""/>
      <w:lvlJc w:val="left"/>
      <w:pPr>
        <w:ind w:left="6174" w:hanging="360"/>
      </w:pPr>
      <w:rPr>
        <w:rFonts w:ascii="Wingdings" w:hAnsi="Wingdings" w:hint="default"/>
      </w:rPr>
    </w:lvl>
    <w:lvl w:ilvl="6" w:tplc="04050001" w:tentative="1">
      <w:start w:val="1"/>
      <w:numFmt w:val="bullet"/>
      <w:lvlText w:val=""/>
      <w:lvlJc w:val="left"/>
      <w:pPr>
        <w:ind w:left="6894" w:hanging="360"/>
      </w:pPr>
      <w:rPr>
        <w:rFonts w:ascii="Symbol" w:hAnsi="Symbol" w:hint="default"/>
      </w:rPr>
    </w:lvl>
    <w:lvl w:ilvl="7" w:tplc="04050003" w:tentative="1">
      <w:start w:val="1"/>
      <w:numFmt w:val="bullet"/>
      <w:lvlText w:val="o"/>
      <w:lvlJc w:val="left"/>
      <w:pPr>
        <w:ind w:left="7614" w:hanging="360"/>
      </w:pPr>
      <w:rPr>
        <w:rFonts w:ascii="Courier New" w:hAnsi="Courier New" w:cs="Courier New" w:hint="default"/>
      </w:rPr>
    </w:lvl>
    <w:lvl w:ilvl="8" w:tplc="04050005" w:tentative="1">
      <w:start w:val="1"/>
      <w:numFmt w:val="bullet"/>
      <w:lvlText w:val=""/>
      <w:lvlJc w:val="left"/>
      <w:pPr>
        <w:ind w:left="8334" w:hanging="360"/>
      </w:pPr>
      <w:rPr>
        <w:rFonts w:ascii="Wingdings" w:hAnsi="Wingdings" w:hint="default"/>
      </w:rPr>
    </w:lvl>
  </w:abstractNum>
  <w:abstractNum w:abstractNumId="14" w15:restartNumberingAfterBreak="0">
    <w:nsid w:val="1F177DDE"/>
    <w:multiLevelType w:val="hybridMultilevel"/>
    <w:tmpl w:val="41ACD694"/>
    <w:lvl w:ilvl="0" w:tplc="909E9D20">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2444192"/>
    <w:multiLevelType w:val="hybridMultilevel"/>
    <w:tmpl w:val="5B6CDC50"/>
    <w:lvl w:ilvl="0" w:tplc="B122E96C">
      <w:start w:val="1"/>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245F169F"/>
    <w:multiLevelType w:val="hybridMultilevel"/>
    <w:tmpl w:val="30CC7BC0"/>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8" w15:restartNumberingAfterBreak="0">
    <w:nsid w:val="264569B4"/>
    <w:multiLevelType w:val="hybridMultilevel"/>
    <w:tmpl w:val="D578E514"/>
    <w:lvl w:ilvl="0" w:tplc="CEF64F90">
      <w:start w:val="1"/>
      <w:numFmt w:val="bullet"/>
      <w:lvlText w:val="-"/>
      <w:lvlJc w:val="left"/>
      <w:pPr>
        <w:ind w:left="1854" w:hanging="360"/>
      </w:pPr>
      <w:rPr>
        <w:rFonts w:ascii="Times New Roman" w:eastAsia="Times New Roman" w:hAnsi="Times New Roman" w:cs="Times New Roman"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9" w15:restartNumberingAfterBreak="0">
    <w:nsid w:val="2A844E17"/>
    <w:multiLevelType w:val="hybridMultilevel"/>
    <w:tmpl w:val="1FA2D0E8"/>
    <w:lvl w:ilvl="0" w:tplc="FFFFFFFF">
      <w:start w:val="1"/>
      <w:numFmt w:val="lowerLetter"/>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A015F6"/>
    <w:multiLevelType w:val="hybridMultilevel"/>
    <w:tmpl w:val="4C002DC4"/>
    <w:lvl w:ilvl="0" w:tplc="AB2C38F8">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35611038"/>
    <w:multiLevelType w:val="hybridMultilevel"/>
    <w:tmpl w:val="D11A6BB2"/>
    <w:lvl w:ilvl="0" w:tplc="1F404716">
      <w:start w:val="1"/>
      <w:numFmt w:val="bullet"/>
      <w:lvlText w:val="-"/>
      <w:lvlJc w:val="left"/>
      <w:pPr>
        <w:ind w:left="1772" w:hanging="360"/>
      </w:pPr>
      <w:rPr>
        <w:rFonts w:ascii="Microsoft Himalaya" w:hAnsi="Microsoft Himalaya" w:hint="default"/>
      </w:rPr>
    </w:lvl>
    <w:lvl w:ilvl="1" w:tplc="04050003" w:tentative="1">
      <w:start w:val="1"/>
      <w:numFmt w:val="bullet"/>
      <w:lvlText w:val="o"/>
      <w:lvlJc w:val="left"/>
      <w:pPr>
        <w:ind w:left="2492" w:hanging="360"/>
      </w:pPr>
      <w:rPr>
        <w:rFonts w:ascii="Courier New" w:hAnsi="Courier New" w:cs="Courier New" w:hint="default"/>
      </w:rPr>
    </w:lvl>
    <w:lvl w:ilvl="2" w:tplc="04050005" w:tentative="1">
      <w:start w:val="1"/>
      <w:numFmt w:val="bullet"/>
      <w:lvlText w:val=""/>
      <w:lvlJc w:val="left"/>
      <w:pPr>
        <w:ind w:left="3212" w:hanging="360"/>
      </w:pPr>
      <w:rPr>
        <w:rFonts w:ascii="Wingdings" w:hAnsi="Wingdings" w:hint="default"/>
      </w:rPr>
    </w:lvl>
    <w:lvl w:ilvl="3" w:tplc="04050001" w:tentative="1">
      <w:start w:val="1"/>
      <w:numFmt w:val="bullet"/>
      <w:lvlText w:val=""/>
      <w:lvlJc w:val="left"/>
      <w:pPr>
        <w:ind w:left="3932" w:hanging="360"/>
      </w:pPr>
      <w:rPr>
        <w:rFonts w:ascii="Symbol" w:hAnsi="Symbol" w:hint="default"/>
      </w:rPr>
    </w:lvl>
    <w:lvl w:ilvl="4" w:tplc="04050003" w:tentative="1">
      <w:start w:val="1"/>
      <w:numFmt w:val="bullet"/>
      <w:lvlText w:val="o"/>
      <w:lvlJc w:val="left"/>
      <w:pPr>
        <w:ind w:left="4652" w:hanging="360"/>
      </w:pPr>
      <w:rPr>
        <w:rFonts w:ascii="Courier New" w:hAnsi="Courier New" w:cs="Courier New" w:hint="default"/>
      </w:rPr>
    </w:lvl>
    <w:lvl w:ilvl="5" w:tplc="04050005" w:tentative="1">
      <w:start w:val="1"/>
      <w:numFmt w:val="bullet"/>
      <w:lvlText w:val=""/>
      <w:lvlJc w:val="left"/>
      <w:pPr>
        <w:ind w:left="5372" w:hanging="360"/>
      </w:pPr>
      <w:rPr>
        <w:rFonts w:ascii="Wingdings" w:hAnsi="Wingdings" w:hint="default"/>
      </w:rPr>
    </w:lvl>
    <w:lvl w:ilvl="6" w:tplc="04050001" w:tentative="1">
      <w:start w:val="1"/>
      <w:numFmt w:val="bullet"/>
      <w:lvlText w:val=""/>
      <w:lvlJc w:val="left"/>
      <w:pPr>
        <w:ind w:left="6092" w:hanging="360"/>
      </w:pPr>
      <w:rPr>
        <w:rFonts w:ascii="Symbol" w:hAnsi="Symbol" w:hint="default"/>
      </w:rPr>
    </w:lvl>
    <w:lvl w:ilvl="7" w:tplc="04050003" w:tentative="1">
      <w:start w:val="1"/>
      <w:numFmt w:val="bullet"/>
      <w:lvlText w:val="o"/>
      <w:lvlJc w:val="left"/>
      <w:pPr>
        <w:ind w:left="6812" w:hanging="360"/>
      </w:pPr>
      <w:rPr>
        <w:rFonts w:ascii="Courier New" w:hAnsi="Courier New" w:cs="Courier New" w:hint="default"/>
      </w:rPr>
    </w:lvl>
    <w:lvl w:ilvl="8" w:tplc="04050005" w:tentative="1">
      <w:start w:val="1"/>
      <w:numFmt w:val="bullet"/>
      <w:lvlText w:val=""/>
      <w:lvlJc w:val="left"/>
      <w:pPr>
        <w:ind w:left="7532" w:hanging="360"/>
      </w:pPr>
      <w:rPr>
        <w:rFonts w:ascii="Wingdings" w:hAnsi="Wingdings" w:hint="default"/>
      </w:rPr>
    </w:lvl>
  </w:abstractNum>
  <w:abstractNum w:abstractNumId="22"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E2710B"/>
    <w:multiLevelType w:val="multilevel"/>
    <w:tmpl w:val="57F498D0"/>
    <w:lvl w:ilvl="0">
      <w:start w:val="1"/>
      <w:numFmt w:val="decimal"/>
      <w:pStyle w:val="Nadpis1"/>
      <w:lvlText w:val="%1|"/>
      <w:lvlJc w:val="left"/>
      <w:pPr>
        <w:ind w:left="502" w:hanging="360"/>
      </w:pPr>
      <w:rPr>
        <w:rFonts w:hint="default"/>
        <w:color w:val="auto"/>
        <w:sz w:val="32"/>
        <w:szCs w:val="22"/>
      </w:rPr>
    </w:lvl>
    <w:lvl w:ilvl="1">
      <w:start w:val="1"/>
      <w:numFmt w:val="decimal"/>
      <w:pStyle w:val="Nadpis2"/>
      <w:lvlText w:val="%1.%2."/>
      <w:lvlJc w:val="left"/>
      <w:pPr>
        <w:ind w:left="934" w:hanging="432"/>
      </w:pPr>
      <w:rPr>
        <w:b/>
        <w:bCs/>
      </w:r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15:restartNumberingAfterBreak="0">
    <w:nsid w:val="39675AC1"/>
    <w:multiLevelType w:val="hybridMultilevel"/>
    <w:tmpl w:val="BDC844C8"/>
    <w:lvl w:ilvl="0" w:tplc="0902161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8C28EE"/>
    <w:multiLevelType w:val="hybridMultilevel"/>
    <w:tmpl w:val="297A81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CF21C6"/>
    <w:multiLevelType w:val="hybridMultilevel"/>
    <w:tmpl w:val="E2D48D94"/>
    <w:lvl w:ilvl="0" w:tplc="FFFFFFFF">
      <w:start w:val="3"/>
      <w:numFmt w:val="bullet"/>
      <w:lvlText w:val="-"/>
      <w:lvlJc w:val="left"/>
      <w:pPr>
        <w:ind w:left="2574" w:hanging="360"/>
      </w:pPr>
      <w:rPr>
        <w:rFonts w:ascii="Times New Roman" w:eastAsia="Times New Roman" w:hAnsi="Times New Roman" w:cs="Times New Roman" w:hint="default"/>
        <w:b/>
        <w:color w:val="auto"/>
      </w:rPr>
    </w:lvl>
    <w:lvl w:ilvl="1" w:tplc="0405001B">
      <w:start w:val="1"/>
      <w:numFmt w:val="lowerRoman"/>
      <w:lvlText w:val="%2."/>
      <w:lvlJc w:val="right"/>
      <w:pPr>
        <w:ind w:left="3294" w:hanging="360"/>
      </w:pPr>
    </w:lvl>
    <w:lvl w:ilvl="2" w:tplc="FFFFFFFF" w:tentative="1">
      <w:start w:val="1"/>
      <w:numFmt w:val="bullet"/>
      <w:lvlText w:val=""/>
      <w:lvlJc w:val="left"/>
      <w:pPr>
        <w:ind w:left="4014" w:hanging="360"/>
      </w:pPr>
      <w:rPr>
        <w:rFonts w:ascii="Wingdings" w:hAnsi="Wingdings" w:hint="default"/>
      </w:rPr>
    </w:lvl>
    <w:lvl w:ilvl="3" w:tplc="FFFFFFFF" w:tentative="1">
      <w:start w:val="1"/>
      <w:numFmt w:val="bullet"/>
      <w:lvlText w:val=""/>
      <w:lvlJc w:val="left"/>
      <w:pPr>
        <w:ind w:left="4734" w:hanging="360"/>
      </w:pPr>
      <w:rPr>
        <w:rFonts w:ascii="Symbol" w:hAnsi="Symbol" w:hint="default"/>
      </w:rPr>
    </w:lvl>
    <w:lvl w:ilvl="4" w:tplc="FFFFFFFF" w:tentative="1">
      <w:start w:val="1"/>
      <w:numFmt w:val="bullet"/>
      <w:lvlText w:val="o"/>
      <w:lvlJc w:val="left"/>
      <w:pPr>
        <w:ind w:left="5454" w:hanging="360"/>
      </w:pPr>
      <w:rPr>
        <w:rFonts w:ascii="Courier New" w:hAnsi="Courier New" w:cs="Courier New" w:hint="default"/>
      </w:rPr>
    </w:lvl>
    <w:lvl w:ilvl="5" w:tplc="FFFFFFFF" w:tentative="1">
      <w:start w:val="1"/>
      <w:numFmt w:val="bullet"/>
      <w:lvlText w:val=""/>
      <w:lvlJc w:val="left"/>
      <w:pPr>
        <w:ind w:left="6174" w:hanging="360"/>
      </w:pPr>
      <w:rPr>
        <w:rFonts w:ascii="Wingdings" w:hAnsi="Wingdings" w:hint="default"/>
      </w:rPr>
    </w:lvl>
    <w:lvl w:ilvl="6" w:tplc="FFFFFFFF" w:tentative="1">
      <w:start w:val="1"/>
      <w:numFmt w:val="bullet"/>
      <w:lvlText w:val=""/>
      <w:lvlJc w:val="left"/>
      <w:pPr>
        <w:ind w:left="6894" w:hanging="360"/>
      </w:pPr>
      <w:rPr>
        <w:rFonts w:ascii="Symbol" w:hAnsi="Symbol" w:hint="default"/>
      </w:rPr>
    </w:lvl>
    <w:lvl w:ilvl="7" w:tplc="FFFFFFFF" w:tentative="1">
      <w:start w:val="1"/>
      <w:numFmt w:val="bullet"/>
      <w:lvlText w:val="o"/>
      <w:lvlJc w:val="left"/>
      <w:pPr>
        <w:ind w:left="7614" w:hanging="360"/>
      </w:pPr>
      <w:rPr>
        <w:rFonts w:ascii="Courier New" w:hAnsi="Courier New" w:cs="Courier New" w:hint="default"/>
      </w:rPr>
    </w:lvl>
    <w:lvl w:ilvl="8" w:tplc="FFFFFFFF" w:tentative="1">
      <w:start w:val="1"/>
      <w:numFmt w:val="bullet"/>
      <w:lvlText w:val=""/>
      <w:lvlJc w:val="left"/>
      <w:pPr>
        <w:ind w:left="8334" w:hanging="360"/>
      </w:pPr>
      <w:rPr>
        <w:rFonts w:ascii="Wingdings" w:hAnsi="Wingdings" w:hint="default"/>
      </w:rPr>
    </w:lvl>
  </w:abstractNum>
  <w:abstractNum w:abstractNumId="28"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08731D1"/>
    <w:multiLevelType w:val="hybridMultilevel"/>
    <w:tmpl w:val="C18EF8EA"/>
    <w:lvl w:ilvl="0" w:tplc="04050017">
      <w:start w:val="1"/>
      <w:numFmt w:val="lowerLetter"/>
      <w:lvlText w:val="%1)"/>
      <w:lvlJc w:val="left"/>
      <w:pPr>
        <w:ind w:left="766" w:hanging="360"/>
      </w:pPr>
    </w:lvl>
    <w:lvl w:ilvl="1" w:tplc="04050019" w:tentative="1">
      <w:start w:val="1"/>
      <w:numFmt w:val="lowerLetter"/>
      <w:lvlText w:val="%2."/>
      <w:lvlJc w:val="left"/>
      <w:pPr>
        <w:ind w:left="1486" w:hanging="360"/>
      </w:pPr>
    </w:lvl>
    <w:lvl w:ilvl="2" w:tplc="0405001B" w:tentative="1">
      <w:start w:val="1"/>
      <w:numFmt w:val="lowerRoman"/>
      <w:lvlText w:val="%3."/>
      <w:lvlJc w:val="right"/>
      <w:pPr>
        <w:ind w:left="2206" w:hanging="180"/>
      </w:pPr>
    </w:lvl>
    <w:lvl w:ilvl="3" w:tplc="0405000F" w:tentative="1">
      <w:start w:val="1"/>
      <w:numFmt w:val="decimal"/>
      <w:lvlText w:val="%4."/>
      <w:lvlJc w:val="left"/>
      <w:pPr>
        <w:ind w:left="2926" w:hanging="360"/>
      </w:pPr>
    </w:lvl>
    <w:lvl w:ilvl="4" w:tplc="04050019" w:tentative="1">
      <w:start w:val="1"/>
      <w:numFmt w:val="lowerLetter"/>
      <w:lvlText w:val="%5."/>
      <w:lvlJc w:val="left"/>
      <w:pPr>
        <w:ind w:left="3646" w:hanging="360"/>
      </w:pPr>
    </w:lvl>
    <w:lvl w:ilvl="5" w:tplc="0405001B" w:tentative="1">
      <w:start w:val="1"/>
      <w:numFmt w:val="lowerRoman"/>
      <w:lvlText w:val="%6."/>
      <w:lvlJc w:val="right"/>
      <w:pPr>
        <w:ind w:left="4366" w:hanging="180"/>
      </w:pPr>
    </w:lvl>
    <w:lvl w:ilvl="6" w:tplc="0405000F" w:tentative="1">
      <w:start w:val="1"/>
      <w:numFmt w:val="decimal"/>
      <w:lvlText w:val="%7."/>
      <w:lvlJc w:val="left"/>
      <w:pPr>
        <w:ind w:left="5086" w:hanging="360"/>
      </w:pPr>
    </w:lvl>
    <w:lvl w:ilvl="7" w:tplc="04050019" w:tentative="1">
      <w:start w:val="1"/>
      <w:numFmt w:val="lowerLetter"/>
      <w:lvlText w:val="%8."/>
      <w:lvlJc w:val="left"/>
      <w:pPr>
        <w:ind w:left="5806" w:hanging="360"/>
      </w:pPr>
    </w:lvl>
    <w:lvl w:ilvl="8" w:tplc="0405001B" w:tentative="1">
      <w:start w:val="1"/>
      <w:numFmt w:val="lowerRoman"/>
      <w:lvlText w:val="%9."/>
      <w:lvlJc w:val="right"/>
      <w:pPr>
        <w:ind w:left="6526" w:hanging="180"/>
      </w:pPr>
    </w:lvl>
  </w:abstractNum>
  <w:abstractNum w:abstractNumId="30" w15:restartNumberingAfterBreak="0">
    <w:nsid w:val="4188371C"/>
    <w:multiLevelType w:val="hybridMultilevel"/>
    <w:tmpl w:val="1AFCB21E"/>
    <w:lvl w:ilvl="0" w:tplc="80CC71E0">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1" w15:restartNumberingAfterBreak="0">
    <w:nsid w:val="430F48EC"/>
    <w:multiLevelType w:val="hybridMultilevel"/>
    <w:tmpl w:val="11D8ED3C"/>
    <w:lvl w:ilvl="0" w:tplc="9650E7E2">
      <w:start w:val="1"/>
      <w:numFmt w:val="decimal"/>
      <w:lvlText w:val="%1."/>
      <w:lvlJc w:val="left"/>
      <w:pPr>
        <w:ind w:left="1287" w:hanging="360"/>
      </w:pPr>
      <w:rPr>
        <w:b/>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0">
    <w:nsid w:val="46323691"/>
    <w:multiLevelType w:val="hybridMultilevel"/>
    <w:tmpl w:val="5104646E"/>
    <w:lvl w:ilvl="0" w:tplc="04050017">
      <w:start w:val="1"/>
      <w:numFmt w:val="bullet"/>
      <w:lvlText w:val=""/>
      <w:lvlJc w:val="left"/>
      <w:pPr>
        <w:tabs>
          <w:tab w:val="num" w:pos="900"/>
        </w:tabs>
        <w:ind w:left="900" w:hanging="360"/>
      </w:pPr>
      <w:rPr>
        <w:rFonts w:ascii="Wingdings" w:hAnsi="Wingdings" w:hint="default"/>
      </w:rPr>
    </w:lvl>
    <w:lvl w:ilvl="1" w:tplc="3806A8BA">
      <w:start w:val="1"/>
      <w:numFmt w:val="bullet"/>
      <w:lvlText w:val="o"/>
      <w:lvlJc w:val="left"/>
      <w:pPr>
        <w:tabs>
          <w:tab w:val="num" w:pos="1620"/>
        </w:tabs>
        <w:ind w:left="1620" w:hanging="360"/>
      </w:pPr>
      <w:rPr>
        <w:rFonts w:ascii="Courier New" w:hAnsi="Courier New" w:cs="Arial Unicode MS" w:hint="default"/>
      </w:rPr>
    </w:lvl>
    <w:lvl w:ilvl="2" w:tplc="0405001B">
      <w:start w:val="13"/>
      <w:numFmt w:val="bullet"/>
      <w:lvlText w:val="-"/>
      <w:lvlJc w:val="left"/>
      <w:pPr>
        <w:tabs>
          <w:tab w:val="num" w:pos="2685"/>
        </w:tabs>
        <w:ind w:left="2685" w:hanging="705"/>
      </w:pPr>
      <w:rPr>
        <w:rFonts w:ascii="Courier New" w:eastAsia="Times New Roman" w:hAnsi="Courier New" w:cs="Arial Unicode MS" w:hint="default"/>
      </w:rPr>
    </w:lvl>
    <w:lvl w:ilvl="3" w:tplc="0405000F">
      <w:start w:val="1"/>
      <w:numFmt w:val="bullet"/>
      <w:lvlText w:val=""/>
      <w:lvlJc w:val="left"/>
      <w:pPr>
        <w:tabs>
          <w:tab w:val="num" w:pos="3060"/>
        </w:tabs>
        <w:ind w:left="3060" w:hanging="360"/>
      </w:pPr>
      <w:rPr>
        <w:rFonts w:ascii="Symbol" w:hAnsi="Symbol" w:hint="default"/>
      </w:rPr>
    </w:lvl>
    <w:lvl w:ilvl="4" w:tplc="04050019" w:tentative="1">
      <w:start w:val="1"/>
      <w:numFmt w:val="bullet"/>
      <w:lvlText w:val="o"/>
      <w:lvlJc w:val="left"/>
      <w:pPr>
        <w:tabs>
          <w:tab w:val="num" w:pos="3780"/>
        </w:tabs>
        <w:ind w:left="3780" w:hanging="360"/>
      </w:pPr>
      <w:rPr>
        <w:rFonts w:ascii="Courier New" w:hAnsi="Courier New" w:cs="Arial Unicode MS" w:hint="default"/>
      </w:rPr>
    </w:lvl>
    <w:lvl w:ilvl="5" w:tplc="0405001B" w:tentative="1">
      <w:start w:val="1"/>
      <w:numFmt w:val="bullet"/>
      <w:lvlText w:val=""/>
      <w:lvlJc w:val="left"/>
      <w:pPr>
        <w:tabs>
          <w:tab w:val="num" w:pos="4500"/>
        </w:tabs>
        <w:ind w:left="4500" w:hanging="360"/>
      </w:pPr>
      <w:rPr>
        <w:rFonts w:ascii="Wingdings" w:hAnsi="Wingdings" w:hint="default"/>
      </w:rPr>
    </w:lvl>
    <w:lvl w:ilvl="6" w:tplc="0405000F" w:tentative="1">
      <w:start w:val="1"/>
      <w:numFmt w:val="bullet"/>
      <w:lvlText w:val=""/>
      <w:lvlJc w:val="left"/>
      <w:pPr>
        <w:tabs>
          <w:tab w:val="num" w:pos="5220"/>
        </w:tabs>
        <w:ind w:left="5220" w:hanging="360"/>
      </w:pPr>
      <w:rPr>
        <w:rFonts w:ascii="Symbol" w:hAnsi="Symbol" w:hint="default"/>
      </w:rPr>
    </w:lvl>
    <w:lvl w:ilvl="7" w:tplc="04050019" w:tentative="1">
      <w:start w:val="1"/>
      <w:numFmt w:val="bullet"/>
      <w:lvlText w:val="o"/>
      <w:lvlJc w:val="left"/>
      <w:pPr>
        <w:tabs>
          <w:tab w:val="num" w:pos="5940"/>
        </w:tabs>
        <w:ind w:left="5940" w:hanging="360"/>
      </w:pPr>
      <w:rPr>
        <w:rFonts w:ascii="Courier New" w:hAnsi="Courier New" w:cs="Arial Unicode MS" w:hint="default"/>
      </w:rPr>
    </w:lvl>
    <w:lvl w:ilvl="8" w:tplc="0405001B"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34" w15:restartNumberingAfterBreak="0">
    <w:nsid w:val="468A60A3"/>
    <w:multiLevelType w:val="hybridMultilevel"/>
    <w:tmpl w:val="81DAE9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6EB6BFF"/>
    <w:multiLevelType w:val="hybridMultilevel"/>
    <w:tmpl w:val="99E6778C"/>
    <w:lvl w:ilvl="0" w:tplc="04050017">
      <w:start w:val="1"/>
      <w:numFmt w:val="lowerLetter"/>
      <w:lvlText w:val="%1)"/>
      <w:lvlJc w:val="left"/>
      <w:pPr>
        <w:ind w:left="1287" w:hanging="360"/>
      </w:pPr>
    </w:lvl>
    <w:lvl w:ilvl="1" w:tplc="C038A58E">
      <w:start w:val="1"/>
      <w:numFmt w:val="lowerRoman"/>
      <w:lvlText w:val="(%2)"/>
      <w:lvlJc w:val="left"/>
      <w:pPr>
        <w:ind w:left="2367" w:hanging="72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49B15B4D"/>
    <w:multiLevelType w:val="hybridMultilevel"/>
    <w:tmpl w:val="0EC63FF6"/>
    <w:lvl w:ilvl="0" w:tplc="1FD201B0">
      <w:start w:val="1"/>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37" w15:restartNumberingAfterBreak="0">
    <w:nsid w:val="4B0547A8"/>
    <w:multiLevelType w:val="hybridMultilevel"/>
    <w:tmpl w:val="98846E92"/>
    <w:lvl w:ilvl="0" w:tplc="3342F9B2">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4F163AD5"/>
    <w:multiLevelType w:val="hybridMultilevel"/>
    <w:tmpl w:val="65307584"/>
    <w:lvl w:ilvl="0" w:tplc="A8FEB5DE">
      <w:start w:val="1"/>
      <w:numFmt w:val="decimal"/>
      <w:lvlText w:val="%1."/>
      <w:lvlJc w:val="left"/>
      <w:pPr>
        <w:ind w:left="1287" w:hanging="360"/>
      </w:pPr>
      <w:rPr>
        <w:b/>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0" w15:restartNumberingAfterBreak="0">
    <w:nsid w:val="51197894"/>
    <w:multiLevelType w:val="hybridMultilevel"/>
    <w:tmpl w:val="1B3E7B9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1" w15:restartNumberingAfterBreak="0">
    <w:nsid w:val="53B629CC"/>
    <w:multiLevelType w:val="hybridMultilevel"/>
    <w:tmpl w:val="7D28FF1C"/>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2" w15:restartNumberingAfterBreak="0">
    <w:nsid w:val="554A2D2B"/>
    <w:multiLevelType w:val="hybridMultilevel"/>
    <w:tmpl w:val="F5D6C54C"/>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43" w15:restartNumberingAfterBreak="0">
    <w:nsid w:val="59B00298"/>
    <w:multiLevelType w:val="multilevel"/>
    <w:tmpl w:val="C56EAAF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9F54BE0"/>
    <w:multiLevelType w:val="hybridMultilevel"/>
    <w:tmpl w:val="474239A4"/>
    <w:lvl w:ilvl="0" w:tplc="0405001B">
      <w:start w:val="1"/>
      <w:numFmt w:val="lowerRoman"/>
      <w:lvlText w:val="%1."/>
      <w:lvlJc w:val="right"/>
      <w:pPr>
        <w:ind w:left="1620" w:hanging="360"/>
      </w:p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5"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0336102"/>
    <w:multiLevelType w:val="hybridMultilevel"/>
    <w:tmpl w:val="96A85A7A"/>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48" w15:restartNumberingAfterBreak="0">
    <w:nsid w:val="62E65DDF"/>
    <w:multiLevelType w:val="hybridMultilevel"/>
    <w:tmpl w:val="96FEF28C"/>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49" w15:restartNumberingAfterBreak="0">
    <w:nsid w:val="6644049F"/>
    <w:multiLevelType w:val="hybridMultilevel"/>
    <w:tmpl w:val="E6CC9CB6"/>
    <w:lvl w:ilvl="0" w:tplc="C1C2E502">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0"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51"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6E3A745B"/>
    <w:multiLevelType w:val="hybridMultilevel"/>
    <w:tmpl w:val="96FEF28C"/>
    <w:lvl w:ilvl="0" w:tplc="FFFFFFFF">
      <w:start w:val="1"/>
      <w:numFmt w:val="lowerLetter"/>
      <w:lvlText w:val="%1)"/>
      <w:lvlJc w:val="left"/>
      <w:pPr>
        <w:ind w:left="1565" w:hanging="360"/>
      </w:pPr>
    </w:lvl>
    <w:lvl w:ilvl="1" w:tplc="FFFFFFFF" w:tentative="1">
      <w:start w:val="1"/>
      <w:numFmt w:val="lowerLetter"/>
      <w:lvlText w:val="%2."/>
      <w:lvlJc w:val="left"/>
      <w:pPr>
        <w:ind w:left="2285" w:hanging="360"/>
      </w:pPr>
    </w:lvl>
    <w:lvl w:ilvl="2" w:tplc="FFFFFFFF" w:tentative="1">
      <w:start w:val="1"/>
      <w:numFmt w:val="lowerRoman"/>
      <w:lvlText w:val="%3."/>
      <w:lvlJc w:val="right"/>
      <w:pPr>
        <w:ind w:left="3005" w:hanging="180"/>
      </w:pPr>
    </w:lvl>
    <w:lvl w:ilvl="3" w:tplc="FFFFFFFF" w:tentative="1">
      <w:start w:val="1"/>
      <w:numFmt w:val="decimal"/>
      <w:lvlText w:val="%4."/>
      <w:lvlJc w:val="left"/>
      <w:pPr>
        <w:ind w:left="3725" w:hanging="360"/>
      </w:pPr>
    </w:lvl>
    <w:lvl w:ilvl="4" w:tplc="FFFFFFFF" w:tentative="1">
      <w:start w:val="1"/>
      <w:numFmt w:val="lowerLetter"/>
      <w:lvlText w:val="%5."/>
      <w:lvlJc w:val="left"/>
      <w:pPr>
        <w:ind w:left="4445" w:hanging="360"/>
      </w:pPr>
    </w:lvl>
    <w:lvl w:ilvl="5" w:tplc="FFFFFFFF" w:tentative="1">
      <w:start w:val="1"/>
      <w:numFmt w:val="lowerRoman"/>
      <w:lvlText w:val="%6."/>
      <w:lvlJc w:val="right"/>
      <w:pPr>
        <w:ind w:left="5165" w:hanging="180"/>
      </w:pPr>
    </w:lvl>
    <w:lvl w:ilvl="6" w:tplc="FFFFFFFF" w:tentative="1">
      <w:start w:val="1"/>
      <w:numFmt w:val="decimal"/>
      <w:lvlText w:val="%7."/>
      <w:lvlJc w:val="left"/>
      <w:pPr>
        <w:ind w:left="5885" w:hanging="360"/>
      </w:pPr>
    </w:lvl>
    <w:lvl w:ilvl="7" w:tplc="FFFFFFFF" w:tentative="1">
      <w:start w:val="1"/>
      <w:numFmt w:val="lowerLetter"/>
      <w:lvlText w:val="%8."/>
      <w:lvlJc w:val="left"/>
      <w:pPr>
        <w:ind w:left="6605" w:hanging="360"/>
      </w:pPr>
    </w:lvl>
    <w:lvl w:ilvl="8" w:tplc="FFFFFFFF" w:tentative="1">
      <w:start w:val="1"/>
      <w:numFmt w:val="lowerRoman"/>
      <w:lvlText w:val="%9."/>
      <w:lvlJc w:val="right"/>
      <w:pPr>
        <w:ind w:left="7325" w:hanging="180"/>
      </w:pPr>
    </w:lvl>
  </w:abstractNum>
  <w:abstractNum w:abstractNumId="53" w15:restartNumberingAfterBreak="0">
    <w:nsid w:val="6EFE63CA"/>
    <w:multiLevelType w:val="hybridMultilevel"/>
    <w:tmpl w:val="F6B64F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10C3291"/>
    <w:multiLevelType w:val="hybridMultilevel"/>
    <w:tmpl w:val="53BA7A70"/>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55" w15:restartNumberingAfterBreak="0">
    <w:nsid w:val="73CF291B"/>
    <w:multiLevelType w:val="hybridMultilevel"/>
    <w:tmpl w:val="96A85A7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77164AC7"/>
    <w:multiLevelType w:val="hybridMultilevel"/>
    <w:tmpl w:val="E28CB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782C01EE"/>
    <w:multiLevelType w:val="hybridMultilevel"/>
    <w:tmpl w:val="1E0C1084"/>
    <w:lvl w:ilvl="0" w:tplc="44E0A1A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58" w15:restartNumberingAfterBreak="0">
    <w:nsid w:val="7D2B30BC"/>
    <w:multiLevelType w:val="hybridMultilevel"/>
    <w:tmpl w:val="CA189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D2F46F2"/>
    <w:multiLevelType w:val="hybridMultilevel"/>
    <w:tmpl w:val="2ECA8BBE"/>
    <w:lvl w:ilvl="0" w:tplc="04050019">
      <w:start w:val="1"/>
      <w:numFmt w:val="lowerLetter"/>
      <w:lvlText w:val="%1."/>
      <w:lvlJc w:val="left"/>
      <w:pPr>
        <w:ind w:left="1854" w:hanging="360"/>
      </w:pPr>
    </w:lvl>
    <w:lvl w:ilvl="1" w:tplc="95DED3C4">
      <w:numFmt w:val="bullet"/>
      <w:lvlText w:val="-"/>
      <w:lvlJc w:val="left"/>
      <w:pPr>
        <w:ind w:left="2574" w:hanging="360"/>
      </w:pPr>
      <w:rPr>
        <w:rFonts w:ascii="Times New Roman" w:eastAsia="Times New Roman" w:hAnsi="Times New Roman" w:cs="Times New Roman" w:hint="default"/>
      </w:r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60" w15:restartNumberingAfterBreak="0">
    <w:nsid w:val="7ECA5509"/>
    <w:multiLevelType w:val="hybridMultilevel"/>
    <w:tmpl w:val="059EF106"/>
    <w:lvl w:ilvl="0" w:tplc="831EB6D0">
      <w:start w:val="1"/>
      <w:numFmt w:val="lowerRoman"/>
      <w:lvlText w:val="(%1)"/>
      <w:lvlJc w:val="left"/>
      <w:pPr>
        <w:ind w:left="1854" w:hanging="360"/>
      </w:pPr>
      <w:rPr>
        <w:rFonts w:hint="default"/>
      </w:rPr>
    </w:lvl>
    <w:lvl w:ilvl="1" w:tplc="831EB6D0">
      <w:start w:val="1"/>
      <w:numFmt w:val="lowerRoman"/>
      <w:lvlText w:val="(%2)"/>
      <w:lvlJc w:val="left"/>
      <w:pPr>
        <w:ind w:left="2574" w:hanging="360"/>
      </w:pPr>
      <w:rPr>
        <w:rFonts w:hint="default"/>
      </w:r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num w:numId="1" w16cid:durableId="2093428437">
    <w:abstractNumId w:val="15"/>
  </w:num>
  <w:num w:numId="2" w16cid:durableId="992296685">
    <w:abstractNumId w:val="23"/>
  </w:num>
  <w:num w:numId="3" w16cid:durableId="1995913398">
    <w:abstractNumId w:val="33"/>
  </w:num>
  <w:num w:numId="4" w16cid:durableId="977536164">
    <w:abstractNumId w:val="50"/>
  </w:num>
  <w:num w:numId="5" w16cid:durableId="638648869">
    <w:abstractNumId w:val="10"/>
  </w:num>
  <w:num w:numId="6" w16cid:durableId="1361783870">
    <w:abstractNumId w:val="45"/>
  </w:num>
  <w:num w:numId="7" w16cid:durableId="984285495">
    <w:abstractNumId w:val="45"/>
    <w:lvlOverride w:ilvl="0">
      <w:startOverride w:val="1"/>
    </w:lvlOverride>
  </w:num>
  <w:num w:numId="8" w16cid:durableId="393552852">
    <w:abstractNumId w:val="26"/>
  </w:num>
  <w:num w:numId="9" w16cid:durableId="15125998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5181494">
    <w:abstractNumId w:val="46"/>
  </w:num>
  <w:num w:numId="11" w16cid:durableId="1775058262">
    <w:abstractNumId w:val="28"/>
  </w:num>
  <w:num w:numId="12" w16cid:durableId="1575505811">
    <w:abstractNumId w:val="47"/>
  </w:num>
  <w:num w:numId="13" w16cid:durableId="455492892">
    <w:abstractNumId w:val="34"/>
  </w:num>
  <w:num w:numId="14" w16cid:durableId="374307235">
    <w:abstractNumId w:val="22"/>
  </w:num>
  <w:num w:numId="15" w16cid:durableId="381095468">
    <w:abstractNumId w:val="23"/>
  </w:num>
  <w:num w:numId="16" w16cid:durableId="458688433">
    <w:abstractNumId w:val="23"/>
  </w:num>
  <w:num w:numId="17" w16cid:durableId="14592948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7777730">
    <w:abstractNumId w:val="51"/>
  </w:num>
  <w:num w:numId="19" w16cid:durableId="282617506">
    <w:abstractNumId w:val="12"/>
  </w:num>
  <w:num w:numId="20" w16cid:durableId="1306355573">
    <w:abstractNumId w:val="38"/>
  </w:num>
  <w:num w:numId="21" w16cid:durableId="922228617">
    <w:abstractNumId w:val="55"/>
  </w:num>
  <w:num w:numId="22" w16cid:durableId="1825002562">
    <w:abstractNumId w:val="19"/>
  </w:num>
  <w:num w:numId="23" w16cid:durableId="1482886300">
    <w:abstractNumId w:val="25"/>
  </w:num>
  <w:num w:numId="24" w16cid:durableId="507865050">
    <w:abstractNumId w:val="53"/>
  </w:num>
  <w:num w:numId="25" w16cid:durableId="575751860">
    <w:abstractNumId w:val="29"/>
  </w:num>
  <w:num w:numId="26" w16cid:durableId="834304456">
    <w:abstractNumId w:val="23"/>
  </w:num>
  <w:num w:numId="27" w16cid:durableId="1078752015">
    <w:abstractNumId w:val="23"/>
  </w:num>
  <w:num w:numId="28" w16cid:durableId="930819761">
    <w:abstractNumId w:val="24"/>
  </w:num>
  <w:num w:numId="29" w16cid:durableId="868221513">
    <w:abstractNumId w:val="5"/>
  </w:num>
  <w:num w:numId="30" w16cid:durableId="415831527">
    <w:abstractNumId w:val="37"/>
  </w:num>
  <w:num w:numId="31" w16cid:durableId="1554611856">
    <w:abstractNumId w:val="35"/>
  </w:num>
  <w:num w:numId="32" w16cid:durableId="1982074981">
    <w:abstractNumId w:val="56"/>
  </w:num>
  <w:num w:numId="33" w16cid:durableId="1421563401">
    <w:abstractNumId w:val="43"/>
  </w:num>
  <w:num w:numId="34" w16cid:durableId="772289967">
    <w:abstractNumId w:val="20"/>
  </w:num>
  <w:num w:numId="35" w16cid:durableId="1296445714">
    <w:abstractNumId w:val="14"/>
  </w:num>
  <w:num w:numId="36" w16cid:durableId="431054096">
    <w:abstractNumId w:val="60"/>
  </w:num>
  <w:num w:numId="37" w16cid:durableId="919221487">
    <w:abstractNumId w:val="48"/>
  </w:num>
  <w:num w:numId="38" w16cid:durableId="255291596">
    <w:abstractNumId w:val="11"/>
  </w:num>
  <w:num w:numId="39" w16cid:durableId="30035625">
    <w:abstractNumId w:val="9"/>
  </w:num>
  <w:num w:numId="40" w16cid:durableId="312607043">
    <w:abstractNumId w:val="18"/>
  </w:num>
  <w:num w:numId="41" w16cid:durableId="1828016705">
    <w:abstractNumId w:val="41"/>
  </w:num>
  <w:num w:numId="42" w16cid:durableId="1279143008">
    <w:abstractNumId w:val="42"/>
  </w:num>
  <w:num w:numId="43" w16cid:durableId="422458465">
    <w:abstractNumId w:val="32"/>
  </w:num>
  <w:num w:numId="44" w16cid:durableId="988167178">
    <w:abstractNumId w:val="58"/>
  </w:num>
  <w:num w:numId="45" w16cid:durableId="1607811685">
    <w:abstractNumId w:val="56"/>
  </w:num>
  <w:num w:numId="46" w16cid:durableId="1236941664">
    <w:abstractNumId w:val="40"/>
  </w:num>
  <w:num w:numId="47" w16cid:durableId="394858907">
    <w:abstractNumId w:val="54"/>
  </w:num>
  <w:num w:numId="48" w16cid:durableId="758133898">
    <w:abstractNumId w:val="59"/>
  </w:num>
  <w:num w:numId="49" w16cid:durableId="743186197">
    <w:abstractNumId w:val="13"/>
  </w:num>
  <w:num w:numId="50" w16cid:durableId="865482457">
    <w:abstractNumId w:val="27"/>
  </w:num>
  <w:num w:numId="51" w16cid:durableId="712845946">
    <w:abstractNumId w:val="30"/>
  </w:num>
  <w:num w:numId="52" w16cid:durableId="688411018">
    <w:abstractNumId w:val="23"/>
  </w:num>
  <w:num w:numId="53" w16cid:durableId="1487480495">
    <w:abstractNumId w:val="23"/>
  </w:num>
  <w:num w:numId="54" w16cid:durableId="425157847">
    <w:abstractNumId w:val="44"/>
  </w:num>
  <w:num w:numId="55" w16cid:durableId="1725446754">
    <w:abstractNumId w:val="23"/>
  </w:num>
  <w:num w:numId="56" w16cid:durableId="216205642">
    <w:abstractNumId w:val="23"/>
  </w:num>
  <w:num w:numId="57" w16cid:durableId="1461336175">
    <w:abstractNumId w:val="23"/>
  </w:num>
  <w:num w:numId="58" w16cid:durableId="885028488">
    <w:abstractNumId w:val="23"/>
  </w:num>
  <w:num w:numId="59" w16cid:durableId="938099679">
    <w:abstractNumId w:val="8"/>
  </w:num>
  <w:num w:numId="60" w16cid:durableId="1205214220">
    <w:abstractNumId w:val="6"/>
  </w:num>
  <w:num w:numId="61" w16cid:durableId="1392996012">
    <w:abstractNumId w:val="17"/>
  </w:num>
  <w:num w:numId="62" w16cid:durableId="1528912090">
    <w:abstractNumId w:val="45"/>
  </w:num>
  <w:num w:numId="63" w16cid:durableId="1651792085">
    <w:abstractNumId w:val="23"/>
  </w:num>
  <w:num w:numId="64" w16cid:durableId="1532643172">
    <w:abstractNumId w:val="4"/>
  </w:num>
  <w:num w:numId="65" w16cid:durableId="584613343">
    <w:abstractNumId w:val="2"/>
  </w:num>
  <w:num w:numId="66" w16cid:durableId="1496871127">
    <w:abstractNumId w:val="10"/>
  </w:num>
  <w:num w:numId="67" w16cid:durableId="1906184630">
    <w:abstractNumId w:val="36"/>
  </w:num>
  <w:num w:numId="68" w16cid:durableId="302807468">
    <w:abstractNumId w:val="23"/>
  </w:num>
  <w:num w:numId="69" w16cid:durableId="1626086008">
    <w:abstractNumId w:val="23"/>
  </w:num>
  <w:num w:numId="70" w16cid:durableId="542139163">
    <w:abstractNumId w:val="23"/>
  </w:num>
  <w:num w:numId="71" w16cid:durableId="1218518808">
    <w:abstractNumId w:val="3"/>
  </w:num>
  <w:num w:numId="72" w16cid:durableId="1303269289">
    <w:abstractNumId w:val="31"/>
  </w:num>
  <w:num w:numId="73" w16cid:durableId="953246516">
    <w:abstractNumId w:val="39"/>
  </w:num>
  <w:num w:numId="74" w16cid:durableId="2126384115">
    <w:abstractNumId w:val="23"/>
  </w:num>
  <w:num w:numId="75" w16cid:durableId="413472237">
    <w:abstractNumId w:val="23"/>
  </w:num>
  <w:num w:numId="76" w16cid:durableId="1642465890">
    <w:abstractNumId w:val="21"/>
  </w:num>
  <w:num w:numId="77" w16cid:durableId="1126392955">
    <w:abstractNumId w:val="16"/>
  </w:num>
  <w:num w:numId="78" w16cid:durableId="1013456567">
    <w:abstractNumId w:val="57"/>
  </w:num>
  <w:num w:numId="79" w16cid:durableId="1304772050">
    <w:abstractNumId w:val="1"/>
  </w:num>
  <w:num w:numId="80" w16cid:durableId="1694040908">
    <w:abstractNumId w:val="26"/>
  </w:num>
  <w:num w:numId="81" w16cid:durableId="2061244563">
    <w:abstractNumId w:val="7"/>
  </w:num>
  <w:num w:numId="82" w16cid:durableId="1767774694">
    <w:abstractNumId w:val="52"/>
  </w:num>
  <w:num w:numId="83" w16cid:durableId="1446580879">
    <w:abstractNumId w:val="26"/>
  </w:num>
  <w:num w:numId="84" w16cid:durableId="33045283">
    <w:abstractNumId w:val="4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2A17"/>
    <w:rsid w:val="00002DB3"/>
    <w:rsid w:val="00004DF7"/>
    <w:rsid w:val="0000611F"/>
    <w:rsid w:val="00006B42"/>
    <w:rsid w:val="00007716"/>
    <w:rsid w:val="0001060F"/>
    <w:rsid w:val="00010CFC"/>
    <w:rsid w:val="00011F56"/>
    <w:rsid w:val="00011F9A"/>
    <w:rsid w:val="000127E1"/>
    <w:rsid w:val="0001297A"/>
    <w:rsid w:val="000132B6"/>
    <w:rsid w:val="00013A8F"/>
    <w:rsid w:val="0001496D"/>
    <w:rsid w:val="00015510"/>
    <w:rsid w:val="00015BD8"/>
    <w:rsid w:val="00017EDD"/>
    <w:rsid w:val="00021D28"/>
    <w:rsid w:val="0002220A"/>
    <w:rsid w:val="000227F3"/>
    <w:rsid w:val="000228FC"/>
    <w:rsid w:val="000231D4"/>
    <w:rsid w:val="00023BA8"/>
    <w:rsid w:val="000245BB"/>
    <w:rsid w:val="00024EF1"/>
    <w:rsid w:val="000254E9"/>
    <w:rsid w:val="00025569"/>
    <w:rsid w:val="0003078C"/>
    <w:rsid w:val="00031496"/>
    <w:rsid w:val="00031AF9"/>
    <w:rsid w:val="000327B2"/>
    <w:rsid w:val="000333BC"/>
    <w:rsid w:val="00033538"/>
    <w:rsid w:val="000339D4"/>
    <w:rsid w:val="00035368"/>
    <w:rsid w:val="00036580"/>
    <w:rsid w:val="00036E5B"/>
    <w:rsid w:val="000371AD"/>
    <w:rsid w:val="000377D9"/>
    <w:rsid w:val="00037F90"/>
    <w:rsid w:val="00041254"/>
    <w:rsid w:val="00042B11"/>
    <w:rsid w:val="00042FCF"/>
    <w:rsid w:val="00046C1B"/>
    <w:rsid w:val="00052C3D"/>
    <w:rsid w:val="00052C57"/>
    <w:rsid w:val="00053AD6"/>
    <w:rsid w:val="00054374"/>
    <w:rsid w:val="00054E15"/>
    <w:rsid w:val="00055C22"/>
    <w:rsid w:val="000610C4"/>
    <w:rsid w:val="000620F1"/>
    <w:rsid w:val="000620F6"/>
    <w:rsid w:val="00063CAB"/>
    <w:rsid w:val="00064958"/>
    <w:rsid w:val="00064997"/>
    <w:rsid w:val="000659D7"/>
    <w:rsid w:val="00066B24"/>
    <w:rsid w:val="00067B15"/>
    <w:rsid w:val="0007122F"/>
    <w:rsid w:val="00071926"/>
    <w:rsid w:val="00071D8D"/>
    <w:rsid w:val="00072A81"/>
    <w:rsid w:val="00072EFE"/>
    <w:rsid w:val="0007315F"/>
    <w:rsid w:val="00073DEF"/>
    <w:rsid w:val="00073E8D"/>
    <w:rsid w:val="00073EC8"/>
    <w:rsid w:val="0007458A"/>
    <w:rsid w:val="000753B2"/>
    <w:rsid w:val="00076348"/>
    <w:rsid w:val="00077196"/>
    <w:rsid w:val="00077D19"/>
    <w:rsid w:val="00080664"/>
    <w:rsid w:val="000807A3"/>
    <w:rsid w:val="00081B96"/>
    <w:rsid w:val="00081C3A"/>
    <w:rsid w:val="0008322C"/>
    <w:rsid w:val="00083F94"/>
    <w:rsid w:val="00084803"/>
    <w:rsid w:val="00087B44"/>
    <w:rsid w:val="00087BA0"/>
    <w:rsid w:val="00087C3E"/>
    <w:rsid w:val="000904AF"/>
    <w:rsid w:val="00090C3D"/>
    <w:rsid w:val="00091315"/>
    <w:rsid w:val="000915CA"/>
    <w:rsid w:val="000918C9"/>
    <w:rsid w:val="00092FF7"/>
    <w:rsid w:val="00093529"/>
    <w:rsid w:val="00094953"/>
    <w:rsid w:val="0009677D"/>
    <w:rsid w:val="00097C47"/>
    <w:rsid w:val="000A0FAA"/>
    <w:rsid w:val="000A2D4F"/>
    <w:rsid w:val="000A31A0"/>
    <w:rsid w:val="000A40D8"/>
    <w:rsid w:val="000A497C"/>
    <w:rsid w:val="000A4B68"/>
    <w:rsid w:val="000A68A6"/>
    <w:rsid w:val="000A70B0"/>
    <w:rsid w:val="000A7925"/>
    <w:rsid w:val="000B008A"/>
    <w:rsid w:val="000B0E93"/>
    <w:rsid w:val="000B146A"/>
    <w:rsid w:val="000B3257"/>
    <w:rsid w:val="000B4709"/>
    <w:rsid w:val="000B4CB8"/>
    <w:rsid w:val="000B5A06"/>
    <w:rsid w:val="000B7669"/>
    <w:rsid w:val="000C1F19"/>
    <w:rsid w:val="000C4AE5"/>
    <w:rsid w:val="000C696D"/>
    <w:rsid w:val="000D2BD8"/>
    <w:rsid w:val="000D3A9D"/>
    <w:rsid w:val="000D4060"/>
    <w:rsid w:val="000D4255"/>
    <w:rsid w:val="000D5150"/>
    <w:rsid w:val="000D5DFE"/>
    <w:rsid w:val="000D69B3"/>
    <w:rsid w:val="000E05D3"/>
    <w:rsid w:val="000E1C77"/>
    <w:rsid w:val="000E2F17"/>
    <w:rsid w:val="000E3E5C"/>
    <w:rsid w:val="000E44E3"/>
    <w:rsid w:val="000E6266"/>
    <w:rsid w:val="000F0341"/>
    <w:rsid w:val="000F32E9"/>
    <w:rsid w:val="000F4007"/>
    <w:rsid w:val="000F62DD"/>
    <w:rsid w:val="000F7DE7"/>
    <w:rsid w:val="00100726"/>
    <w:rsid w:val="00101AB0"/>
    <w:rsid w:val="00102919"/>
    <w:rsid w:val="00102B54"/>
    <w:rsid w:val="00104F44"/>
    <w:rsid w:val="001068E3"/>
    <w:rsid w:val="00106972"/>
    <w:rsid w:val="00111568"/>
    <w:rsid w:val="00112531"/>
    <w:rsid w:val="00112B9B"/>
    <w:rsid w:val="00112FEC"/>
    <w:rsid w:val="001130AE"/>
    <w:rsid w:val="001158F3"/>
    <w:rsid w:val="0011684C"/>
    <w:rsid w:val="001174C7"/>
    <w:rsid w:val="001178DD"/>
    <w:rsid w:val="00123414"/>
    <w:rsid w:val="00123ABC"/>
    <w:rsid w:val="00123C25"/>
    <w:rsid w:val="00123D93"/>
    <w:rsid w:val="00125544"/>
    <w:rsid w:val="00131434"/>
    <w:rsid w:val="00132410"/>
    <w:rsid w:val="0013267D"/>
    <w:rsid w:val="00133369"/>
    <w:rsid w:val="0013443A"/>
    <w:rsid w:val="0013615C"/>
    <w:rsid w:val="00136613"/>
    <w:rsid w:val="001374FB"/>
    <w:rsid w:val="00137DA0"/>
    <w:rsid w:val="00140D77"/>
    <w:rsid w:val="001411EB"/>
    <w:rsid w:val="0014166C"/>
    <w:rsid w:val="00141B0A"/>
    <w:rsid w:val="0014338B"/>
    <w:rsid w:val="001438AA"/>
    <w:rsid w:val="00144692"/>
    <w:rsid w:val="00145CE5"/>
    <w:rsid w:val="0014660E"/>
    <w:rsid w:val="00150000"/>
    <w:rsid w:val="00151EB7"/>
    <w:rsid w:val="00152FD3"/>
    <w:rsid w:val="00153136"/>
    <w:rsid w:val="00153842"/>
    <w:rsid w:val="00153CF5"/>
    <w:rsid w:val="0015498D"/>
    <w:rsid w:val="0015657F"/>
    <w:rsid w:val="0015706E"/>
    <w:rsid w:val="0016019A"/>
    <w:rsid w:val="00160A84"/>
    <w:rsid w:val="00161C07"/>
    <w:rsid w:val="0016217F"/>
    <w:rsid w:val="00163000"/>
    <w:rsid w:val="001631B5"/>
    <w:rsid w:val="0016470A"/>
    <w:rsid w:val="00164F06"/>
    <w:rsid w:val="0016505A"/>
    <w:rsid w:val="00165FDA"/>
    <w:rsid w:val="0017048E"/>
    <w:rsid w:val="00170978"/>
    <w:rsid w:val="00171DC3"/>
    <w:rsid w:val="00171E1D"/>
    <w:rsid w:val="001720AF"/>
    <w:rsid w:val="00172A02"/>
    <w:rsid w:val="00175B01"/>
    <w:rsid w:val="00176138"/>
    <w:rsid w:val="00177D5F"/>
    <w:rsid w:val="001800C1"/>
    <w:rsid w:val="001809D1"/>
    <w:rsid w:val="00181941"/>
    <w:rsid w:val="0018496A"/>
    <w:rsid w:val="00185420"/>
    <w:rsid w:val="001858B4"/>
    <w:rsid w:val="0018673C"/>
    <w:rsid w:val="00187740"/>
    <w:rsid w:val="00187B83"/>
    <w:rsid w:val="00190229"/>
    <w:rsid w:val="00193B7A"/>
    <w:rsid w:val="00194E21"/>
    <w:rsid w:val="001955F1"/>
    <w:rsid w:val="00196A1F"/>
    <w:rsid w:val="00197873"/>
    <w:rsid w:val="001A088F"/>
    <w:rsid w:val="001A0CC3"/>
    <w:rsid w:val="001A233A"/>
    <w:rsid w:val="001A251B"/>
    <w:rsid w:val="001A269B"/>
    <w:rsid w:val="001A35C3"/>
    <w:rsid w:val="001A3CB3"/>
    <w:rsid w:val="001A4C44"/>
    <w:rsid w:val="001A5719"/>
    <w:rsid w:val="001A577A"/>
    <w:rsid w:val="001A5832"/>
    <w:rsid w:val="001A6119"/>
    <w:rsid w:val="001A6587"/>
    <w:rsid w:val="001A6850"/>
    <w:rsid w:val="001A693E"/>
    <w:rsid w:val="001A6D74"/>
    <w:rsid w:val="001A7A97"/>
    <w:rsid w:val="001B03AE"/>
    <w:rsid w:val="001B1291"/>
    <w:rsid w:val="001B18D0"/>
    <w:rsid w:val="001B1DE5"/>
    <w:rsid w:val="001B1EA4"/>
    <w:rsid w:val="001B2067"/>
    <w:rsid w:val="001B2847"/>
    <w:rsid w:val="001B2BE2"/>
    <w:rsid w:val="001B3022"/>
    <w:rsid w:val="001B4096"/>
    <w:rsid w:val="001B7C8D"/>
    <w:rsid w:val="001C004E"/>
    <w:rsid w:val="001C145C"/>
    <w:rsid w:val="001C1C57"/>
    <w:rsid w:val="001C2710"/>
    <w:rsid w:val="001C2CA7"/>
    <w:rsid w:val="001C3358"/>
    <w:rsid w:val="001C4886"/>
    <w:rsid w:val="001C6329"/>
    <w:rsid w:val="001C63C3"/>
    <w:rsid w:val="001C6E82"/>
    <w:rsid w:val="001D076E"/>
    <w:rsid w:val="001D1ECE"/>
    <w:rsid w:val="001D3348"/>
    <w:rsid w:val="001D367D"/>
    <w:rsid w:val="001D3C87"/>
    <w:rsid w:val="001D3D11"/>
    <w:rsid w:val="001D4D2D"/>
    <w:rsid w:val="001D52C3"/>
    <w:rsid w:val="001D6459"/>
    <w:rsid w:val="001D783A"/>
    <w:rsid w:val="001E051D"/>
    <w:rsid w:val="001E06DA"/>
    <w:rsid w:val="001E1367"/>
    <w:rsid w:val="001E154A"/>
    <w:rsid w:val="001E2190"/>
    <w:rsid w:val="001E245C"/>
    <w:rsid w:val="001E4263"/>
    <w:rsid w:val="001E539F"/>
    <w:rsid w:val="001E567F"/>
    <w:rsid w:val="001E7D7A"/>
    <w:rsid w:val="001F20D1"/>
    <w:rsid w:val="001F2424"/>
    <w:rsid w:val="001F3782"/>
    <w:rsid w:val="001F42B4"/>
    <w:rsid w:val="001F4B6F"/>
    <w:rsid w:val="001F583E"/>
    <w:rsid w:val="001F61AD"/>
    <w:rsid w:val="001F637B"/>
    <w:rsid w:val="001F75C5"/>
    <w:rsid w:val="001F773C"/>
    <w:rsid w:val="002000FA"/>
    <w:rsid w:val="00201732"/>
    <w:rsid w:val="00201797"/>
    <w:rsid w:val="002024FA"/>
    <w:rsid w:val="002029A2"/>
    <w:rsid w:val="0020382E"/>
    <w:rsid w:val="002052C2"/>
    <w:rsid w:val="00205D79"/>
    <w:rsid w:val="00205EA4"/>
    <w:rsid w:val="00206BED"/>
    <w:rsid w:val="00207CCB"/>
    <w:rsid w:val="002100C5"/>
    <w:rsid w:val="002104CC"/>
    <w:rsid w:val="00211254"/>
    <w:rsid w:val="002120CC"/>
    <w:rsid w:val="0021243E"/>
    <w:rsid w:val="00212CCC"/>
    <w:rsid w:val="0021365B"/>
    <w:rsid w:val="00213AFD"/>
    <w:rsid w:val="00213D5A"/>
    <w:rsid w:val="00214456"/>
    <w:rsid w:val="00217F3A"/>
    <w:rsid w:val="00222D77"/>
    <w:rsid w:val="0022534B"/>
    <w:rsid w:val="002254E2"/>
    <w:rsid w:val="002260CD"/>
    <w:rsid w:val="0022652F"/>
    <w:rsid w:val="00226628"/>
    <w:rsid w:val="00226B57"/>
    <w:rsid w:val="00231406"/>
    <w:rsid w:val="00233190"/>
    <w:rsid w:val="00234240"/>
    <w:rsid w:val="002347EB"/>
    <w:rsid w:val="00234C20"/>
    <w:rsid w:val="00236FA2"/>
    <w:rsid w:val="0024184E"/>
    <w:rsid w:val="002419A0"/>
    <w:rsid w:val="00241A1A"/>
    <w:rsid w:val="00241F08"/>
    <w:rsid w:val="00242651"/>
    <w:rsid w:val="002434CE"/>
    <w:rsid w:val="0024402F"/>
    <w:rsid w:val="0024597F"/>
    <w:rsid w:val="00247E2D"/>
    <w:rsid w:val="00250160"/>
    <w:rsid w:val="002506EB"/>
    <w:rsid w:val="00250A61"/>
    <w:rsid w:val="00253100"/>
    <w:rsid w:val="00257F9A"/>
    <w:rsid w:val="00260DF2"/>
    <w:rsid w:val="00263EB0"/>
    <w:rsid w:val="00264773"/>
    <w:rsid w:val="00267422"/>
    <w:rsid w:val="00267A7E"/>
    <w:rsid w:val="00272179"/>
    <w:rsid w:val="00273377"/>
    <w:rsid w:val="0027394C"/>
    <w:rsid w:val="00274E96"/>
    <w:rsid w:val="0027595D"/>
    <w:rsid w:val="002778A2"/>
    <w:rsid w:val="002779C1"/>
    <w:rsid w:val="00280901"/>
    <w:rsid w:val="002809A9"/>
    <w:rsid w:val="002816C1"/>
    <w:rsid w:val="0028184F"/>
    <w:rsid w:val="00283D75"/>
    <w:rsid w:val="00285EEB"/>
    <w:rsid w:val="00287E53"/>
    <w:rsid w:val="00293B85"/>
    <w:rsid w:val="0029460F"/>
    <w:rsid w:val="00294847"/>
    <w:rsid w:val="00296DF8"/>
    <w:rsid w:val="00297805"/>
    <w:rsid w:val="002A0455"/>
    <w:rsid w:val="002A52E5"/>
    <w:rsid w:val="002A5A16"/>
    <w:rsid w:val="002A70F1"/>
    <w:rsid w:val="002B0679"/>
    <w:rsid w:val="002B0761"/>
    <w:rsid w:val="002B0AE4"/>
    <w:rsid w:val="002B2BD0"/>
    <w:rsid w:val="002B49C0"/>
    <w:rsid w:val="002B4FA7"/>
    <w:rsid w:val="002B5AFC"/>
    <w:rsid w:val="002B5FF9"/>
    <w:rsid w:val="002B7815"/>
    <w:rsid w:val="002C066F"/>
    <w:rsid w:val="002C13C3"/>
    <w:rsid w:val="002C3137"/>
    <w:rsid w:val="002C4E5F"/>
    <w:rsid w:val="002C69EA"/>
    <w:rsid w:val="002D2D06"/>
    <w:rsid w:val="002D4071"/>
    <w:rsid w:val="002D4D17"/>
    <w:rsid w:val="002D5149"/>
    <w:rsid w:val="002D6978"/>
    <w:rsid w:val="002D7185"/>
    <w:rsid w:val="002E0615"/>
    <w:rsid w:val="002E0800"/>
    <w:rsid w:val="002E2518"/>
    <w:rsid w:val="002E2A87"/>
    <w:rsid w:val="002E2EC8"/>
    <w:rsid w:val="002E4517"/>
    <w:rsid w:val="002E4B53"/>
    <w:rsid w:val="002E52BB"/>
    <w:rsid w:val="002E5B3E"/>
    <w:rsid w:val="002E70D5"/>
    <w:rsid w:val="002F0518"/>
    <w:rsid w:val="002F07F2"/>
    <w:rsid w:val="002F0AA3"/>
    <w:rsid w:val="002F0D1F"/>
    <w:rsid w:val="002F13BC"/>
    <w:rsid w:val="002F1A65"/>
    <w:rsid w:val="002F2145"/>
    <w:rsid w:val="002F322B"/>
    <w:rsid w:val="002F3D39"/>
    <w:rsid w:val="002F441A"/>
    <w:rsid w:val="002F4466"/>
    <w:rsid w:val="002F4761"/>
    <w:rsid w:val="002F4B3C"/>
    <w:rsid w:val="002F5A74"/>
    <w:rsid w:val="002F6C39"/>
    <w:rsid w:val="002F7267"/>
    <w:rsid w:val="002F7DE4"/>
    <w:rsid w:val="003000B6"/>
    <w:rsid w:val="00300431"/>
    <w:rsid w:val="003004F2"/>
    <w:rsid w:val="00301C5C"/>
    <w:rsid w:val="00302321"/>
    <w:rsid w:val="00302FC1"/>
    <w:rsid w:val="00303008"/>
    <w:rsid w:val="00303595"/>
    <w:rsid w:val="003037D6"/>
    <w:rsid w:val="0030399D"/>
    <w:rsid w:val="00304884"/>
    <w:rsid w:val="0030687D"/>
    <w:rsid w:val="003126A4"/>
    <w:rsid w:val="003128CA"/>
    <w:rsid w:val="0031345B"/>
    <w:rsid w:val="0031674C"/>
    <w:rsid w:val="00316A19"/>
    <w:rsid w:val="00317CFB"/>
    <w:rsid w:val="003201D8"/>
    <w:rsid w:val="00320783"/>
    <w:rsid w:val="00321A98"/>
    <w:rsid w:val="00325E6C"/>
    <w:rsid w:val="00327492"/>
    <w:rsid w:val="00327A24"/>
    <w:rsid w:val="00330D12"/>
    <w:rsid w:val="00331B76"/>
    <w:rsid w:val="00332CB3"/>
    <w:rsid w:val="0033490B"/>
    <w:rsid w:val="00334AC7"/>
    <w:rsid w:val="00335D45"/>
    <w:rsid w:val="00335DC1"/>
    <w:rsid w:val="003400F6"/>
    <w:rsid w:val="00340324"/>
    <w:rsid w:val="003447B8"/>
    <w:rsid w:val="003449EC"/>
    <w:rsid w:val="003463C6"/>
    <w:rsid w:val="00346872"/>
    <w:rsid w:val="003479FB"/>
    <w:rsid w:val="0035000E"/>
    <w:rsid w:val="003505C2"/>
    <w:rsid w:val="00350652"/>
    <w:rsid w:val="00350CAF"/>
    <w:rsid w:val="00351071"/>
    <w:rsid w:val="003515C6"/>
    <w:rsid w:val="00353BE4"/>
    <w:rsid w:val="00353C2F"/>
    <w:rsid w:val="00354F05"/>
    <w:rsid w:val="0035557A"/>
    <w:rsid w:val="00356110"/>
    <w:rsid w:val="00356114"/>
    <w:rsid w:val="00356E7D"/>
    <w:rsid w:val="00361D67"/>
    <w:rsid w:val="0036207C"/>
    <w:rsid w:val="003632E2"/>
    <w:rsid w:val="00363A0B"/>
    <w:rsid w:val="0036416E"/>
    <w:rsid w:val="00365B7E"/>
    <w:rsid w:val="003710B3"/>
    <w:rsid w:val="0037150D"/>
    <w:rsid w:val="00372845"/>
    <w:rsid w:val="003736A6"/>
    <w:rsid w:val="00373844"/>
    <w:rsid w:val="00373EA8"/>
    <w:rsid w:val="003744CE"/>
    <w:rsid w:val="0037551B"/>
    <w:rsid w:val="00375D49"/>
    <w:rsid w:val="003766B4"/>
    <w:rsid w:val="00380BE7"/>
    <w:rsid w:val="003824D7"/>
    <w:rsid w:val="00382541"/>
    <w:rsid w:val="00382AFB"/>
    <w:rsid w:val="00382E33"/>
    <w:rsid w:val="003832CE"/>
    <w:rsid w:val="003838AA"/>
    <w:rsid w:val="003843B5"/>
    <w:rsid w:val="00384734"/>
    <w:rsid w:val="003848D2"/>
    <w:rsid w:val="00385740"/>
    <w:rsid w:val="003861F6"/>
    <w:rsid w:val="00386AD5"/>
    <w:rsid w:val="00387542"/>
    <w:rsid w:val="003908C5"/>
    <w:rsid w:val="003953AD"/>
    <w:rsid w:val="00396FFB"/>
    <w:rsid w:val="003A03FD"/>
    <w:rsid w:val="003A0AD8"/>
    <w:rsid w:val="003A1EEE"/>
    <w:rsid w:val="003A498C"/>
    <w:rsid w:val="003A4FE4"/>
    <w:rsid w:val="003A7518"/>
    <w:rsid w:val="003B0915"/>
    <w:rsid w:val="003B354A"/>
    <w:rsid w:val="003B3EE6"/>
    <w:rsid w:val="003C0D98"/>
    <w:rsid w:val="003C3485"/>
    <w:rsid w:val="003C3B34"/>
    <w:rsid w:val="003C5491"/>
    <w:rsid w:val="003C6C84"/>
    <w:rsid w:val="003C7389"/>
    <w:rsid w:val="003D09D3"/>
    <w:rsid w:val="003D1BAD"/>
    <w:rsid w:val="003D202A"/>
    <w:rsid w:val="003D2553"/>
    <w:rsid w:val="003D274F"/>
    <w:rsid w:val="003D2B0B"/>
    <w:rsid w:val="003D2D6D"/>
    <w:rsid w:val="003D34F5"/>
    <w:rsid w:val="003D4D44"/>
    <w:rsid w:val="003D6B4C"/>
    <w:rsid w:val="003E21A3"/>
    <w:rsid w:val="003E2E89"/>
    <w:rsid w:val="003E38B2"/>
    <w:rsid w:val="003E5803"/>
    <w:rsid w:val="003E6503"/>
    <w:rsid w:val="003E688C"/>
    <w:rsid w:val="003E68AF"/>
    <w:rsid w:val="003E6B46"/>
    <w:rsid w:val="003E6FDB"/>
    <w:rsid w:val="003E798D"/>
    <w:rsid w:val="003F0A70"/>
    <w:rsid w:val="003F2EE5"/>
    <w:rsid w:val="003F5BF3"/>
    <w:rsid w:val="003F5D25"/>
    <w:rsid w:val="003F7863"/>
    <w:rsid w:val="00400118"/>
    <w:rsid w:val="0040181D"/>
    <w:rsid w:val="00402797"/>
    <w:rsid w:val="00402992"/>
    <w:rsid w:val="004044F0"/>
    <w:rsid w:val="00404B9A"/>
    <w:rsid w:val="00405BCE"/>
    <w:rsid w:val="004062F8"/>
    <w:rsid w:val="004066E5"/>
    <w:rsid w:val="0040744B"/>
    <w:rsid w:val="004103A5"/>
    <w:rsid w:val="00410C6C"/>
    <w:rsid w:val="0041365E"/>
    <w:rsid w:val="00413961"/>
    <w:rsid w:val="004162EA"/>
    <w:rsid w:val="0041795B"/>
    <w:rsid w:val="004179EE"/>
    <w:rsid w:val="0042041B"/>
    <w:rsid w:val="004204A9"/>
    <w:rsid w:val="004214BB"/>
    <w:rsid w:val="004222B5"/>
    <w:rsid w:val="004227F2"/>
    <w:rsid w:val="0042301F"/>
    <w:rsid w:val="0042325A"/>
    <w:rsid w:val="0042405A"/>
    <w:rsid w:val="0042427F"/>
    <w:rsid w:val="0042449F"/>
    <w:rsid w:val="00425A0A"/>
    <w:rsid w:val="00425FD4"/>
    <w:rsid w:val="00426107"/>
    <w:rsid w:val="0043043F"/>
    <w:rsid w:val="00431530"/>
    <w:rsid w:val="00434217"/>
    <w:rsid w:val="00435583"/>
    <w:rsid w:val="00435CDA"/>
    <w:rsid w:val="00440012"/>
    <w:rsid w:val="00441A32"/>
    <w:rsid w:val="00441CFF"/>
    <w:rsid w:val="00442152"/>
    <w:rsid w:val="00442DDA"/>
    <w:rsid w:val="004438E2"/>
    <w:rsid w:val="004441A9"/>
    <w:rsid w:val="00444DC2"/>
    <w:rsid w:val="0044573D"/>
    <w:rsid w:val="00445C00"/>
    <w:rsid w:val="00445C7F"/>
    <w:rsid w:val="00446A17"/>
    <w:rsid w:val="0045018A"/>
    <w:rsid w:val="00451B08"/>
    <w:rsid w:val="0045218B"/>
    <w:rsid w:val="00452B09"/>
    <w:rsid w:val="00452EFB"/>
    <w:rsid w:val="00453D8C"/>
    <w:rsid w:val="00454175"/>
    <w:rsid w:val="004560C7"/>
    <w:rsid w:val="00457488"/>
    <w:rsid w:val="00457957"/>
    <w:rsid w:val="0046044B"/>
    <w:rsid w:val="00460747"/>
    <w:rsid w:val="00461CD5"/>
    <w:rsid w:val="00463219"/>
    <w:rsid w:val="004654FC"/>
    <w:rsid w:val="00466DB3"/>
    <w:rsid w:val="0046749C"/>
    <w:rsid w:val="00467D86"/>
    <w:rsid w:val="00467E00"/>
    <w:rsid w:val="00470A4C"/>
    <w:rsid w:val="00470FE6"/>
    <w:rsid w:val="00471E00"/>
    <w:rsid w:val="00472E76"/>
    <w:rsid w:val="00474078"/>
    <w:rsid w:val="00474349"/>
    <w:rsid w:val="0047480F"/>
    <w:rsid w:val="00474B20"/>
    <w:rsid w:val="00474C6D"/>
    <w:rsid w:val="004751F3"/>
    <w:rsid w:val="00475DB3"/>
    <w:rsid w:val="00476F97"/>
    <w:rsid w:val="00477813"/>
    <w:rsid w:val="00480010"/>
    <w:rsid w:val="0048130A"/>
    <w:rsid w:val="004846E3"/>
    <w:rsid w:val="00484793"/>
    <w:rsid w:val="00485773"/>
    <w:rsid w:val="004857D4"/>
    <w:rsid w:val="004859AA"/>
    <w:rsid w:val="00485BB4"/>
    <w:rsid w:val="00491D2B"/>
    <w:rsid w:val="00492981"/>
    <w:rsid w:val="0049320B"/>
    <w:rsid w:val="004935CC"/>
    <w:rsid w:val="004936B1"/>
    <w:rsid w:val="00495B22"/>
    <w:rsid w:val="004A01D0"/>
    <w:rsid w:val="004A02BA"/>
    <w:rsid w:val="004A06CA"/>
    <w:rsid w:val="004A1721"/>
    <w:rsid w:val="004A1962"/>
    <w:rsid w:val="004A1D32"/>
    <w:rsid w:val="004A1E10"/>
    <w:rsid w:val="004A2D12"/>
    <w:rsid w:val="004A2F22"/>
    <w:rsid w:val="004A3A5A"/>
    <w:rsid w:val="004A3BF9"/>
    <w:rsid w:val="004A45EA"/>
    <w:rsid w:val="004A48BC"/>
    <w:rsid w:val="004A54EC"/>
    <w:rsid w:val="004A61C0"/>
    <w:rsid w:val="004A68B6"/>
    <w:rsid w:val="004B06CE"/>
    <w:rsid w:val="004B1A1F"/>
    <w:rsid w:val="004B4B90"/>
    <w:rsid w:val="004B59F9"/>
    <w:rsid w:val="004B6F58"/>
    <w:rsid w:val="004B7159"/>
    <w:rsid w:val="004B7198"/>
    <w:rsid w:val="004B7BC9"/>
    <w:rsid w:val="004C0340"/>
    <w:rsid w:val="004C1EF7"/>
    <w:rsid w:val="004C2457"/>
    <w:rsid w:val="004C2FB7"/>
    <w:rsid w:val="004C51F1"/>
    <w:rsid w:val="004C5653"/>
    <w:rsid w:val="004C6337"/>
    <w:rsid w:val="004C74C1"/>
    <w:rsid w:val="004C7DC9"/>
    <w:rsid w:val="004D01BF"/>
    <w:rsid w:val="004D12E1"/>
    <w:rsid w:val="004D1837"/>
    <w:rsid w:val="004D3C77"/>
    <w:rsid w:val="004D3FA3"/>
    <w:rsid w:val="004D49C4"/>
    <w:rsid w:val="004D4AB2"/>
    <w:rsid w:val="004D4B34"/>
    <w:rsid w:val="004D68D1"/>
    <w:rsid w:val="004D7C73"/>
    <w:rsid w:val="004E02A1"/>
    <w:rsid w:val="004E02DC"/>
    <w:rsid w:val="004E0709"/>
    <w:rsid w:val="004E24C7"/>
    <w:rsid w:val="004E293C"/>
    <w:rsid w:val="004E2CFA"/>
    <w:rsid w:val="004E5E3E"/>
    <w:rsid w:val="004E67EC"/>
    <w:rsid w:val="004E7091"/>
    <w:rsid w:val="004E718B"/>
    <w:rsid w:val="004E7887"/>
    <w:rsid w:val="004F0BD3"/>
    <w:rsid w:val="004F17E9"/>
    <w:rsid w:val="004F1938"/>
    <w:rsid w:val="004F520C"/>
    <w:rsid w:val="004F7F75"/>
    <w:rsid w:val="00501ABF"/>
    <w:rsid w:val="005023E3"/>
    <w:rsid w:val="00503969"/>
    <w:rsid w:val="00505D51"/>
    <w:rsid w:val="00507BB3"/>
    <w:rsid w:val="005104F6"/>
    <w:rsid w:val="00510BD4"/>
    <w:rsid w:val="005111EC"/>
    <w:rsid w:val="00511636"/>
    <w:rsid w:val="0051197C"/>
    <w:rsid w:val="00511B41"/>
    <w:rsid w:val="00512D4D"/>
    <w:rsid w:val="00516DF4"/>
    <w:rsid w:val="00517526"/>
    <w:rsid w:val="005200CA"/>
    <w:rsid w:val="00520EBB"/>
    <w:rsid w:val="0052523A"/>
    <w:rsid w:val="00526824"/>
    <w:rsid w:val="0052751E"/>
    <w:rsid w:val="0053169A"/>
    <w:rsid w:val="00531ED3"/>
    <w:rsid w:val="00532231"/>
    <w:rsid w:val="00532F4A"/>
    <w:rsid w:val="00533008"/>
    <w:rsid w:val="00534772"/>
    <w:rsid w:val="00534DEC"/>
    <w:rsid w:val="00535C37"/>
    <w:rsid w:val="00536B64"/>
    <w:rsid w:val="00537C65"/>
    <w:rsid w:val="00540848"/>
    <w:rsid w:val="00540E41"/>
    <w:rsid w:val="005444D5"/>
    <w:rsid w:val="00545EF6"/>
    <w:rsid w:val="0054645C"/>
    <w:rsid w:val="00546B3C"/>
    <w:rsid w:val="00546B52"/>
    <w:rsid w:val="00546E59"/>
    <w:rsid w:val="005471D1"/>
    <w:rsid w:val="00551097"/>
    <w:rsid w:val="0055197E"/>
    <w:rsid w:val="00552953"/>
    <w:rsid w:val="00552C14"/>
    <w:rsid w:val="00553614"/>
    <w:rsid w:val="0055452B"/>
    <w:rsid w:val="00554568"/>
    <w:rsid w:val="005554B3"/>
    <w:rsid w:val="00557552"/>
    <w:rsid w:val="00561A49"/>
    <w:rsid w:val="00562396"/>
    <w:rsid w:val="00564851"/>
    <w:rsid w:val="00565EF9"/>
    <w:rsid w:val="00567A97"/>
    <w:rsid w:val="00570285"/>
    <w:rsid w:val="00571EFA"/>
    <w:rsid w:val="00572282"/>
    <w:rsid w:val="00572609"/>
    <w:rsid w:val="00573597"/>
    <w:rsid w:val="00573A13"/>
    <w:rsid w:val="00573DA9"/>
    <w:rsid w:val="00574840"/>
    <w:rsid w:val="005764E8"/>
    <w:rsid w:val="005770C4"/>
    <w:rsid w:val="0057743C"/>
    <w:rsid w:val="00580A52"/>
    <w:rsid w:val="00580C99"/>
    <w:rsid w:val="00581A5D"/>
    <w:rsid w:val="00581E3E"/>
    <w:rsid w:val="0058314A"/>
    <w:rsid w:val="00584791"/>
    <w:rsid w:val="00585652"/>
    <w:rsid w:val="00585B7C"/>
    <w:rsid w:val="0058725E"/>
    <w:rsid w:val="00590F2C"/>
    <w:rsid w:val="00592D64"/>
    <w:rsid w:val="005931FA"/>
    <w:rsid w:val="00593248"/>
    <w:rsid w:val="00593863"/>
    <w:rsid w:val="0059397A"/>
    <w:rsid w:val="005943E0"/>
    <w:rsid w:val="00596AAA"/>
    <w:rsid w:val="0059721C"/>
    <w:rsid w:val="00597BE8"/>
    <w:rsid w:val="005A0818"/>
    <w:rsid w:val="005A138F"/>
    <w:rsid w:val="005A2097"/>
    <w:rsid w:val="005A21F9"/>
    <w:rsid w:val="005A3423"/>
    <w:rsid w:val="005A38E9"/>
    <w:rsid w:val="005A524B"/>
    <w:rsid w:val="005A5C2A"/>
    <w:rsid w:val="005A64BC"/>
    <w:rsid w:val="005A66F7"/>
    <w:rsid w:val="005A7F69"/>
    <w:rsid w:val="005B0574"/>
    <w:rsid w:val="005B05BE"/>
    <w:rsid w:val="005B0CBE"/>
    <w:rsid w:val="005B14B2"/>
    <w:rsid w:val="005B2311"/>
    <w:rsid w:val="005B231D"/>
    <w:rsid w:val="005B2B43"/>
    <w:rsid w:val="005B5531"/>
    <w:rsid w:val="005B5E6A"/>
    <w:rsid w:val="005B720D"/>
    <w:rsid w:val="005C0A7D"/>
    <w:rsid w:val="005C0EC4"/>
    <w:rsid w:val="005C2108"/>
    <w:rsid w:val="005C34D6"/>
    <w:rsid w:val="005C3664"/>
    <w:rsid w:val="005C3D05"/>
    <w:rsid w:val="005C4E43"/>
    <w:rsid w:val="005C4F79"/>
    <w:rsid w:val="005C5058"/>
    <w:rsid w:val="005C66FB"/>
    <w:rsid w:val="005C6A64"/>
    <w:rsid w:val="005C6C30"/>
    <w:rsid w:val="005C7B8E"/>
    <w:rsid w:val="005C7FDF"/>
    <w:rsid w:val="005D0DB9"/>
    <w:rsid w:val="005D29DD"/>
    <w:rsid w:val="005D55A4"/>
    <w:rsid w:val="005D5F92"/>
    <w:rsid w:val="005D61A5"/>
    <w:rsid w:val="005D76A6"/>
    <w:rsid w:val="005E0162"/>
    <w:rsid w:val="005E018C"/>
    <w:rsid w:val="005E2924"/>
    <w:rsid w:val="005E3AE7"/>
    <w:rsid w:val="005E4135"/>
    <w:rsid w:val="005E6B46"/>
    <w:rsid w:val="005E7E45"/>
    <w:rsid w:val="005F131A"/>
    <w:rsid w:val="005F36A0"/>
    <w:rsid w:val="005F3C32"/>
    <w:rsid w:val="005F4164"/>
    <w:rsid w:val="005F44EB"/>
    <w:rsid w:val="005F4559"/>
    <w:rsid w:val="005F5777"/>
    <w:rsid w:val="005F7A26"/>
    <w:rsid w:val="006000B6"/>
    <w:rsid w:val="006006C0"/>
    <w:rsid w:val="006007E2"/>
    <w:rsid w:val="00600CE9"/>
    <w:rsid w:val="00604BF6"/>
    <w:rsid w:val="00606CD3"/>
    <w:rsid w:val="0060787E"/>
    <w:rsid w:val="006106B5"/>
    <w:rsid w:val="00611844"/>
    <w:rsid w:val="00611B23"/>
    <w:rsid w:val="00613D95"/>
    <w:rsid w:val="006161AE"/>
    <w:rsid w:val="0061684C"/>
    <w:rsid w:val="00616E4C"/>
    <w:rsid w:val="0061741F"/>
    <w:rsid w:val="00617497"/>
    <w:rsid w:val="00617518"/>
    <w:rsid w:val="00617E6B"/>
    <w:rsid w:val="006213E1"/>
    <w:rsid w:val="0062219F"/>
    <w:rsid w:val="00623451"/>
    <w:rsid w:val="006253CC"/>
    <w:rsid w:val="0062552A"/>
    <w:rsid w:val="00625927"/>
    <w:rsid w:val="00625E40"/>
    <w:rsid w:val="006269B4"/>
    <w:rsid w:val="006269CE"/>
    <w:rsid w:val="00626C0D"/>
    <w:rsid w:val="006305D7"/>
    <w:rsid w:val="00630B45"/>
    <w:rsid w:val="00630FC4"/>
    <w:rsid w:val="00631C4C"/>
    <w:rsid w:val="0063248B"/>
    <w:rsid w:val="0063369F"/>
    <w:rsid w:val="00633F51"/>
    <w:rsid w:val="006379AD"/>
    <w:rsid w:val="00637BA7"/>
    <w:rsid w:val="00637BDC"/>
    <w:rsid w:val="0064045D"/>
    <w:rsid w:val="00641FB9"/>
    <w:rsid w:val="006424E7"/>
    <w:rsid w:val="0064273B"/>
    <w:rsid w:val="00642FE4"/>
    <w:rsid w:val="00643A92"/>
    <w:rsid w:val="0064443E"/>
    <w:rsid w:val="00646D52"/>
    <w:rsid w:val="0064725D"/>
    <w:rsid w:val="00650D3B"/>
    <w:rsid w:val="00650D64"/>
    <w:rsid w:val="0065247C"/>
    <w:rsid w:val="00653340"/>
    <w:rsid w:val="006552C1"/>
    <w:rsid w:val="00655D9A"/>
    <w:rsid w:val="00655EB1"/>
    <w:rsid w:val="006562F4"/>
    <w:rsid w:val="006572CF"/>
    <w:rsid w:val="0066019D"/>
    <w:rsid w:val="00661DDB"/>
    <w:rsid w:val="006624F0"/>
    <w:rsid w:val="00663F58"/>
    <w:rsid w:val="006640FC"/>
    <w:rsid w:val="00664591"/>
    <w:rsid w:val="00667193"/>
    <w:rsid w:val="006703DD"/>
    <w:rsid w:val="00671A11"/>
    <w:rsid w:val="0067255A"/>
    <w:rsid w:val="00675EE0"/>
    <w:rsid w:val="0067656C"/>
    <w:rsid w:val="006772DE"/>
    <w:rsid w:val="00680F07"/>
    <w:rsid w:val="0068332A"/>
    <w:rsid w:val="006835C3"/>
    <w:rsid w:val="00684644"/>
    <w:rsid w:val="00686CA4"/>
    <w:rsid w:val="00686EEB"/>
    <w:rsid w:val="0069138B"/>
    <w:rsid w:val="006914EA"/>
    <w:rsid w:val="00693375"/>
    <w:rsid w:val="006937A6"/>
    <w:rsid w:val="00695F10"/>
    <w:rsid w:val="006961FE"/>
    <w:rsid w:val="00697439"/>
    <w:rsid w:val="00697565"/>
    <w:rsid w:val="00697972"/>
    <w:rsid w:val="006A0D3F"/>
    <w:rsid w:val="006A2474"/>
    <w:rsid w:val="006A6559"/>
    <w:rsid w:val="006A688F"/>
    <w:rsid w:val="006A6AE9"/>
    <w:rsid w:val="006A7B90"/>
    <w:rsid w:val="006B16B6"/>
    <w:rsid w:val="006B1F2C"/>
    <w:rsid w:val="006B2A6F"/>
    <w:rsid w:val="006B4E1A"/>
    <w:rsid w:val="006B54EC"/>
    <w:rsid w:val="006B5B25"/>
    <w:rsid w:val="006B6CBD"/>
    <w:rsid w:val="006C01D9"/>
    <w:rsid w:val="006C2036"/>
    <w:rsid w:val="006C2F2B"/>
    <w:rsid w:val="006C30D2"/>
    <w:rsid w:val="006C31CD"/>
    <w:rsid w:val="006C36D8"/>
    <w:rsid w:val="006C390E"/>
    <w:rsid w:val="006C4548"/>
    <w:rsid w:val="006C5417"/>
    <w:rsid w:val="006C54B5"/>
    <w:rsid w:val="006C5D38"/>
    <w:rsid w:val="006C5E07"/>
    <w:rsid w:val="006C73DD"/>
    <w:rsid w:val="006C741E"/>
    <w:rsid w:val="006D14B7"/>
    <w:rsid w:val="006D1BB5"/>
    <w:rsid w:val="006D255D"/>
    <w:rsid w:val="006D25A4"/>
    <w:rsid w:val="006D3BA3"/>
    <w:rsid w:val="006D4A3B"/>
    <w:rsid w:val="006D67BD"/>
    <w:rsid w:val="006D6BC0"/>
    <w:rsid w:val="006E06B8"/>
    <w:rsid w:val="006E0DF7"/>
    <w:rsid w:val="006E10EA"/>
    <w:rsid w:val="006E1236"/>
    <w:rsid w:val="006E255F"/>
    <w:rsid w:val="006E2B22"/>
    <w:rsid w:val="006E2F28"/>
    <w:rsid w:val="006E30CF"/>
    <w:rsid w:val="006E32D6"/>
    <w:rsid w:val="006E3522"/>
    <w:rsid w:val="006E3A74"/>
    <w:rsid w:val="006E5C22"/>
    <w:rsid w:val="006F1450"/>
    <w:rsid w:val="006F2B3A"/>
    <w:rsid w:val="006F351B"/>
    <w:rsid w:val="006F4FB5"/>
    <w:rsid w:val="006F5F4B"/>
    <w:rsid w:val="006F7492"/>
    <w:rsid w:val="006F7953"/>
    <w:rsid w:val="007001E9"/>
    <w:rsid w:val="0070025E"/>
    <w:rsid w:val="007006A2"/>
    <w:rsid w:val="00700873"/>
    <w:rsid w:val="007018B4"/>
    <w:rsid w:val="00701E6F"/>
    <w:rsid w:val="007049D4"/>
    <w:rsid w:val="00705276"/>
    <w:rsid w:val="0070569C"/>
    <w:rsid w:val="00707A63"/>
    <w:rsid w:val="00710FB1"/>
    <w:rsid w:val="007111F4"/>
    <w:rsid w:val="00712957"/>
    <w:rsid w:val="00713C77"/>
    <w:rsid w:val="007167F6"/>
    <w:rsid w:val="00716EAF"/>
    <w:rsid w:val="00717C6C"/>
    <w:rsid w:val="007200F2"/>
    <w:rsid w:val="007202CE"/>
    <w:rsid w:val="00720D32"/>
    <w:rsid w:val="007217B0"/>
    <w:rsid w:val="00721A68"/>
    <w:rsid w:val="00721D71"/>
    <w:rsid w:val="00724069"/>
    <w:rsid w:val="00725778"/>
    <w:rsid w:val="00726D72"/>
    <w:rsid w:val="00727AE2"/>
    <w:rsid w:val="00727DCF"/>
    <w:rsid w:val="00727F23"/>
    <w:rsid w:val="00732073"/>
    <w:rsid w:val="0073264C"/>
    <w:rsid w:val="007331D2"/>
    <w:rsid w:val="007344E6"/>
    <w:rsid w:val="007345DD"/>
    <w:rsid w:val="00734CC7"/>
    <w:rsid w:val="007352A0"/>
    <w:rsid w:val="00736A31"/>
    <w:rsid w:val="007410A2"/>
    <w:rsid w:val="00742683"/>
    <w:rsid w:val="00745044"/>
    <w:rsid w:val="007454F8"/>
    <w:rsid w:val="00745CF0"/>
    <w:rsid w:val="00746D0B"/>
    <w:rsid w:val="00750066"/>
    <w:rsid w:val="00750BDA"/>
    <w:rsid w:val="00750D50"/>
    <w:rsid w:val="00751996"/>
    <w:rsid w:val="0075219D"/>
    <w:rsid w:val="007526FF"/>
    <w:rsid w:val="00752786"/>
    <w:rsid w:val="00752A33"/>
    <w:rsid w:val="0075373F"/>
    <w:rsid w:val="007555D6"/>
    <w:rsid w:val="007563F0"/>
    <w:rsid w:val="00756841"/>
    <w:rsid w:val="007574E5"/>
    <w:rsid w:val="00757BD2"/>
    <w:rsid w:val="00760914"/>
    <w:rsid w:val="00760B83"/>
    <w:rsid w:val="00761978"/>
    <w:rsid w:val="00762AE6"/>
    <w:rsid w:val="00763C41"/>
    <w:rsid w:val="00765404"/>
    <w:rsid w:val="00771C5D"/>
    <w:rsid w:val="00772E77"/>
    <w:rsid w:val="007734E1"/>
    <w:rsid w:val="00773E0A"/>
    <w:rsid w:val="00773E52"/>
    <w:rsid w:val="0077438C"/>
    <w:rsid w:val="00774F8C"/>
    <w:rsid w:val="007761CE"/>
    <w:rsid w:val="00776B0A"/>
    <w:rsid w:val="007779B0"/>
    <w:rsid w:val="00780F5C"/>
    <w:rsid w:val="0078184C"/>
    <w:rsid w:val="00781AB7"/>
    <w:rsid w:val="0078287B"/>
    <w:rsid w:val="00782B85"/>
    <w:rsid w:val="007830C6"/>
    <w:rsid w:val="007847A1"/>
    <w:rsid w:val="0078525F"/>
    <w:rsid w:val="007852B2"/>
    <w:rsid w:val="00786053"/>
    <w:rsid w:val="007876DF"/>
    <w:rsid w:val="00787E94"/>
    <w:rsid w:val="00787EE9"/>
    <w:rsid w:val="00790BB2"/>
    <w:rsid w:val="00791230"/>
    <w:rsid w:val="007914E7"/>
    <w:rsid w:val="00791C67"/>
    <w:rsid w:val="00792187"/>
    <w:rsid w:val="00792662"/>
    <w:rsid w:val="007933CB"/>
    <w:rsid w:val="00794494"/>
    <w:rsid w:val="00794783"/>
    <w:rsid w:val="00794BDE"/>
    <w:rsid w:val="0079617F"/>
    <w:rsid w:val="007965B7"/>
    <w:rsid w:val="00796BCD"/>
    <w:rsid w:val="007975CB"/>
    <w:rsid w:val="007A228E"/>
    <w:rsid w:val="007A447D"/>
    <w:rsid w:val="007B04F7"/>
    <w:rsid w:val="007B1638"/>
    <w:rsid w:val="007B1850"/>
    <w:rsid w:val="007B3EEC"/>
    <w:rsid w:val="007B4365"/>
    <w:rsid w:val="007B4596"/>
    <w:rsid w:val="007B4BFD"/>
    <w:rsid w:val="007B5503"/>
    <w:rsid w:val="007B56BE"/>
    <w:rsid w:val="007B6266"/>
    <w:rsid w:val="007C03EB"/>
    <w:rsid w:val="007C11BF"/>
    <w:rsid w:val="007C125C"/>
    <w:rsid w:val="007C16D0"/>
    <w:rsid w:val="007C433C"/>
    <w:rsid w:val="007C6931"/>
    <w:rsid w:val="007D0978"/>
    <w:rsid w:val="007D169C"/>
    <w:rsid w:val="007D1736"/>
    <w:rsid w:val="007D1B79"/>
    <w:rsid w:val="007D2BC4"/>
    <w:rsid w:val="007D359F"/>
    <w:rsid w:val="007D439B"/>
    <w:rsid w:val="007D49F7"/>
    <w:rsid w:val="007D508C"/>
    <w:rsid w:val="007D567B"/>
    <w:rsid w:val="007D5B70"/>
    <w:rsid w:val="007E0BB3"/>
    <w:rsid w:val="007E121F"/>
    <w:rsid w:val="007E1E1E"/>
    <w:rsid w:val="007E3D2C"/>
    <w:rsid w:val="007E4D41"/>
    <w:rsid w:val="007E6714"/>
    <w:rsid w:val="007E7C82"/>
    <w:rsid w:val="007F1176"/>
    <w:rsid w:val="007F1ACC"/>
    <w:rsid w:val="007F2A18"/>
    <w:rsid w:val="007F32E6"/>
    <w:rsid w:val="007F535F"/>
    <w:rsid w:val="007F53BF"/>
    <w:rsid w:val="007F5B41"/>
    <w:rsid w:val="007F6637"/>
    <w:rsid w:val="007F77CD"/>
    <w:rsid w:val="007F787D"/>
    <w:rsid w:val="007F7BBF"/>
    <w:rsid w:val="00800934"/>
    <w:rsid w:val="008010EF"/>
    <w:rsid w:val="008029C7"/>
    <w:rsid w:val="00802A9D"/>
    <w:rsid w:val="0080322C"/>
    <w:rsid w:val="008035C6"/>
    <w:rsid w:val="00803C2A"/>
    <w:rsid w:val="008050E8"/>
    <w:rsid w:val="008054BC"/>
    <w:rsid w:val="00805C61"/>
    <w:rsid w:val="008105AA"/>
    <w:rsid w:val="00810A4D"/>
    <w:rsid w:val="00813F66"/>
    <w:rsid w:val="00815A3D"/>
    <w:rsid w:val="00815D1F"/>
    <w:rsid w:val="00815DDB"/>
    <w:rsid w:val="00816768"/>
    <w:rsid w:val="0081706D"/>
    <w:rsid w:val="00820E34"/>
    <w:rsid w:val="008216EA"/>
    <w:rsid w:val="00821956"/>
    <w:rsid w:val="008228B4"/>
    <w:rsid w:val="00823779"/>
    <w:rsid w:val="008239A1"/>
    <w:rsid w:val="008248DF"/>
    <w:rsid w:val="00824CD9"/>
    <w:rsid w:val="008253A9"/>
    <w:rsid w:val="0082623C"/>
    <w:rsid w:val="00827ED7"/>
    <w:rsid w:val="008307BE"/>
    <w:rsid w:val="00830A6A"/>
    <w:rsid w:val="0083134F"/>
    <w:rsid w:val="00831F64"/>
    <w:rsid w:val="00832858"/>
    <w:rsid w:val="00832B12"/>
    <w:rsid w:val="00832C6C"/>
    <w:rsid w:val="008339E0"/>
    <w:rsid w:val="00835B9C"/>
    <w:rsid w:val="00836091"/>
    <w:rsid w:val="008377FE"/>
    <w:rsid w:val="00837997"/>
    <w:rsid w:val="008401C9"/>
    <w:rsid w:val="0084043A"/>
    <w:rsid w:val="00840D4F"/>
    <w:rsid w:val="0084143D"/>
    <w:rsid w:val="008427B9"/>
    <w:rsid w:val="0084328B"/>
    <w:rsid w:val="00843D03"/>
    <w:rsid w:val="00843F60"/>
    <w:rsid w:val="00843FF6"/>
    <w:rsid w:val="00844532"/>
    <w:rsid w:val="00844EC2"/>
    <w:rsid w:val="00845210"/>
    <w:rsid w:val="00845A22"/>
    <w:rsid w:val="00847F31"/>
    <w:rsid w:val="00850790"/>
    <w:rsid w:val="00850902"/>
    <w:rsid w:val="00850B69"/>
    <w:rsid w:val="008521EF"/>
    <w:rsid w:val="00852EC8"/>
    <w:rsid w:val="00853876"/>
    <w:rsid w:val="008573DD"/>
    <w:rsid w:val="00857E39"/>
    <w:rsid w:val="00857F84"/>
    <w:rsid w:val="00860591"/>
    <w:rsid w:val="00861AE9"/>
    <w:rsid w:val="008627E2"/>
    <w:rsid w:val="00862816"/>
    <w:rsid w:val="00863033"/>
    <w:rsid w:val="00863568"/>
    <w:rsid w:val="00863E14"/>
    <w:rsid w:val="00865ABA"/>
    <w:rsid w:val="0086631A"/>
    <w:rsid w:val="008673E9"/>
    <w:rsid w:val="00867BFB"/>
    <w:rsid w:val="00870619"/>
    <w:rsid w:val="00872A30"/>
    <w:rsid w:val="00872BBF"/>
    <w:rsid w:val="008744A5"/>
    <w:rsid w:val="0087459B"/>
    <w:rsid w:val="00875D36"/>
    <w:rsid w:val="008766C7"/>
    <w:rsid w:val="00876960"/>
    <w:rsid w:val="0087756E"/>
    <w:rsid w:val="00877AED"/>
    <w:rsid w:val="00880500"/>
    <w:rsid w:val="00880672"/>
    <w:rsid w:val="008817C1"/>
    <w:rsid w:val="00881854"/>
    <w:rsid w:val="00882045"/>
    <w:rsid w:val="00882CEB"/>
    <w:rsid w:val="00883116"/>
    <w:rsid w:val="00885BAB"/>
    <w:rsid w:val="008861AD"/>
    <w:rsid w:val="0088760C"/>
    <w:rsid w:val="00887B27"/>
    <w:rsid w:val="0089032C"/>
    <w:rsid w:val="00890588"/>
    <w:rsid w:val="00890619"/>
    <w:rsid w:val="00890B08"/>
    <w:rsid w:val="00890FF3"/>
    <w:rsid w:val="00891957"/>
    <w:rsid w:val="00892509"/>
    <w:rsid w:val="008927BC"/>
    <w:rsid w:val="00894737"/>
    <w:rsid w:val="00894C68"/>
    <w:rsid w:val="00894EF4"/>
    <w:rsid w:val="008951DE"/>
    <w:rsid w:val="00895217"/>
    <w:rsid w:val="00895A43"/>
    <w:rsid w:val="00895F8D"/>
    <w:rsid w:val="00896BC6"/>
    <w:rsid w:val="00897595"/>
    <w:rsid w:val="008A02E0"/>
    <w:rsid w:val="008A0968"/>
    <w:rsid w:val="008A0E92"/>
    <w:rsid w:val="008A18E1"/>
    <w:rsid w:val="008A1F89"/>
    <w:rsid w:val="008A27E4"/>
    <w:rsid w:val="008A2B48"/>
    <w:rsid w:val="008A31AD"/>
    <w:rsid w:val="008A3A0A"/>
    <w:rsid w:val="008A4024"/>
    <w:rsid w:val="008A5CAB"/>
    <w:rsid w:val="008A75A7"/>
    <w:rsid w:val="008B1C79"/>
    <w:rsid w:val="008B1D14"/>
    <w:rsid w:val="008B363F"/>
    <w:rsid w:val="008B46EE"/>
    <w:rsid w:val="008B480A"/>
    <w:rsid w:val="008B4FC8"/>
    <w:rsid w:val="008B6678"/>
    <w:rsid w:val="008B6854"/>
    <w:rsid w:val="008B7192"/>
    <w:rsid w:val="008B7538"/>
    <w:rsid w:val="008C0299"/>
    <w:rsid w:val="008C1E3E"/>
    <w:rsid w:val="008C5C73"/>
    <w:rsid w:val="008C662D"/>
    <w:rsid w:val="008C6753"/>
    <w:rsid w:val="008C6872"/>
    <w:rsid w:val="008D16C8"/>
    <w:rsid w:val="008D1CAD"/>
    <w:rsid w:val="008D1EFF"/>
    <w:rsid w:val="008D451A"/>
    <w:rsid w:val="008D51D6"/>
    <w:rsid w:val="008D5AE9"/>
    <w:rsid w:val="008D6B15"/>
    <w:rsid w:val="008D7DC5"/>
    <w:rsid w:val="008E01D1"/>
    <w:rsid w:val="008E04F7"/>
    <w:rsid w:val="008E05E7"/>
    <w:rsid w:val="008E0935"/>
    <w:rsid w:val="008E3310"/>
    <w:rsid w:val="008E35CC"/>
    <w:rsid w:val="008E4123"/>
    <w:rsid w:val="008E5F64"/>
    <w:rsid w:val="008E720D"/>
    <w:rsid w:val="008F1AB4"/>
    <w:rsid w:val="008F1C99"/>
    <w:rsid w:val="008F1D82"/>
    <w:rsid w:val="008F5AC1"/>
    <w:rsid w:val="00901A65"/>
    <w:rsid w:val="00901C7A"/>
    <w:rsid w:val="00901D68"/>
    <w:rsid w:val="0090201F"/>
    <w:rsid w:val="00902DDA"/>
    <w:rsid w:val="00903367"/>
    <w:rsid w:val="00905A8E"/>
    <w:rsid w:val="00905BC6"/>
    <w:rsid w:val="009063CC"/>
    <w:rsid w:val="009066E9"/>
    <w:rsid w:val="009075F6"/>
    <w:rsid w:val="0090786B"/>
    <w:rsid w:val="0091231E"/>
    <w:rsid w:val="00913549"/>
    <w:rsid w:val="009141BB"/>
    <w:rsid w:val="0091659F"/>
    <w:rsid w:val="00916ADE"/>
    <w:rsid w:val="009178F1"/>
    <w:rsid w:val="00917A44"/>
    <w:rsid w:val="00920430"/>
    <w:rsid w:val="00920C46"/>
    <w:rsid w:val="00921BF3"/>
    <w:rsid w:val="00921EDC"/>
    <w:rsid w:val="00922C14"/>
    <w:rsid w:val="00922F18"/>
    <w:rsid w:val="00923222"/>
    <w:rsid w:val="00923224"/>
    <w:rsid w:val="0092451D"/>
    <w:rsid w:val="00925266"/>
    <w:rsid w:val="009261F4"/>
    <w:rsid w:val="00927168"/>
    <w:rsid w:val="009275D9"/>
    <w:rsid w:val="0093000E"/>
    <w:rsid w:val="00930B12"/>
    <w:rsid w:val="00930B24"/>
    <w:rsid w:val="00932956"/>
    <w:rsid w:val="00934733"/>
    <w:rsid w:val="00937771"/>
    <w:rsid w:val="00940A48"/>
    <w:rsid w:val="00942D2D"/>
    <w:rsid w:val="009446F6"/>
    <w:rsid w:val="009448D1"/>
    <w:rsid w:val="00944D7F"/>
    <w:rsid w:val="009456F8"/>
    <w:rsid w:val="00951B59"/>
    <w:rsid w:val="00953557"/>
    <w:rsid w:val="00953D4C"/>
    <w:rsid w:val="00955F11"/>
    <w:rsid w:val="0095608F"/>
    <w:rsid w:val="00956FEA"/>
    <w:rsid w:val="0096000B"/>
    <w:rsid w:val="00961506"/>
    <w:rsid w:val="00961A76"/>
    <w:rsid w:val="009625CF"/>
    <w:rsid w:val="00962C2B"/>
    <w:rsid w:val="0096402A"/>
    <w:rsid w:val="0096629E"/>
    <w:rsid w:val="00973365"/>
    <w:rsid w:val="00974694"/>
    <w:rsid w:val="00974E37"/>
    <w:rsid w:val="00975B18"/>
    <w:rsid w:val="00975FFA"/>
    <w:rsid w:val="00976406"/>
    <w:rsid w:val="0097786C"/>
    <w:rsid w:val="00977C36"/>
    <w:rsid w:val="00977C3D"/>
    <w:rsid w:val="00980CEB"/>
    <w:rsid w:val="00981341"/>
    <w:rsid w:val="009814CA"/>
    <w:rsid w:val="00981657"/>
    <w:rsid w:val="009818B2"/>
    <w:rsid w:val="00981B80"/>
    <w:rsid w:val="00981CBA"/>
    <w:rsid w:val="00983926"/>
    <w:rsid w:val="00983A38"/>
    <w:rsid w:val="009844C0"/>
    <w:rsid w:val="00984F67"/>
    <w:rsid w:val="00986B8C"/>
    <w:rsid w:val="00987AE2"/>
    <w:rsid w:val="009916D9"/>
    <w:rsid w:val="00993805"/>
    <w:rsid w:val="00993EBA"/>
    <w:rsid w:val="00994DB9"/>
    <w:rsid w:val="00997636"/>
    <w:rsid w:val="00997691"/>
    <w:rsid w:val="009A0C62"/>
    <w:rsid w:val="009A1D92"/>
    <w:rsid w:val="009A4CE7"/>
    <w:rsid w:val="009A5DED"/>
    <w:rsid w:val="009A6E01"/>
    <w:rsid w:val="009B11F4"/>
    <w:rsid w:val="009B3345"/>
    <w:rsid w:val="009B393E"/>
    <w:rsid w:val="009B3F70"/>
    <w:rsid w:val="009B4646"/>
    <w:rsid w:val="009B55F4"/>
    <w:rsid w:val="009B711F"/>
    <w:rsid w:val="009B767A"/>
    <w:rsid w:val="009C0196"/>
    <w:rsid w:val="009C05E4"/>
    <w:rsid w:val="009C1EAE"/>
    <w:rsid w:val="009C2426"/>
    <w:rsid w:val="009C3061"/>
    <w:rsid w:val="009C46E6"/>
    <w:rsid w:val="009C48EA"/>
    <w:rsid w:val="009C4B0C"/>
    <w:rsid w:val="009C550F"/>
    <w:rsid w:val="009C59AF"/>
    <w:rsid w:val="009C6B73"/>
    <w:rsid w:val="009C6C23"/>
    <w:rsid w:val="009C7545"/>
    <w:rsid w:val="009D0C53"/>
    <w:rsid w:val="009D0DD2"/>
    <w:rsid w:val="009D2313"/>
    <w:rsid w:val="009D2E21"/>
    <w:rsid w:val="009D3F69"/>
    <w:rsid w:val="009D713E"/>
    <w:rsid w:val="009D770E"/>
    <w:rsid w:val="009D7BAC"/>
    <w:rsid w:val="009E0369"/>
    <w:rsid w:val="009E2568"/>
    <w:rsid w:val="009E2F08"/>
    <w:rsid w:val="009E327C"/>
    <w:rsid w:val="009E348E"/>
    <w:rsid w:val="009E7424"/>
    <w:rsid w:val="009E7B6D"/>
    <w:rsid w:val="009F0933"/>
    <w:rsid w:val="009F0997"/>
    <w:rsid w:val="009F1304"/>
    <w:rsid w:val="009F13A8"/>
    <w:rsid w:val="009F2819"/>
    <w:rsid w:val="009F4BF2"/>
    <w:rsid w:val="009F5050"/>
    <w:rsid w:val="009F56C6"/>
    <w:rsid w:val="00A00379"/>
    <w:rsid w:val="00A009DF"/>
    <w:rsid w:val="00A00B55"/>
    <w:rsid w:val="00A01AD9"/>
    <w:rsid w:val="00A02480"/>
    <w:rsid w:val="00A04664"/>
    <w:rsid w:val="00A04EA0"/>
    <w:rsid w:val="00A05557"/>
    <w:rsid w:val="00A06F0C"/>
    <w:rsid w:val="00A07DA4"/>
    <w:rsid w:val="00A10573"/>
    <w:rsid w:val="00A10B35"/>
    <w:rsid w:val="00A1227C"/>
    <w:rsid w:val="00A1266C"/>
    <w:rsid w:val="00A138D9"/>
    <w:rsid w:val="00A13F8F"/>
    <w:rsid w:val="00A145ED"/>
    <w:rsid w:val="00A15BC3"/>
    <w:rsid w:val="00A168A1"/>
    <w:rsid w:val="00A2125E"/>
    <w:rsid w:val="00A217E6"/>
    <w:rsid w:val="00A21A07"/>
    <w:rsid w:val="00A21BDE"/>
    <w:rsid w:val="00A23115"/>
    <w:rsid w:val="00A234B4"/>
    <w:rsid w:val="00A24EE0"/>
    <w:rsid w:val="00A24FE7"/>
    <w:rsid w:val="00A25C2B"/>
    <w:rsid w:val="00A260B4"/>
    <w:rsid w:val="00A263BA"/>
    <w:rsid w:val="00A26668"/>
    <w:rsid w:val="00A267C5"/>
    <w:rsid w:val="00A26900"/>
    <w:rsid w:val="00A26ABC"/>
    <w:rsid w:val="00A27150"/>
    <w:rsid w:val="00A301C7"/>
    <w:rsid w:val="00A30520"/>
    <w:rsid w:val="00A3161E"/>
    <w:rsid w:val="00A31BC4"/>
    <w:rsid w:val="00A31E88"/>
    <w:rsid w:val="00A34044"/>
    <w:rsid w:val="00A347B7"/>
    <w:rsid w:val="00A348AA"/>
    <w:rsid w:val="00A35055"/>
    <w:rsid w:val="00A3534D"/>
    <w:rsid w:val="00A35794"/>
    <w:rsid w:val="00A3654C"/>
    <w:rsid w:val="00A3767A"/>
    <w:rsid w:val="00A37FE0"/>
    <w:rsid w:val="00A41347"/>
    <w:rsid w:val="00A42148"/>
    <w:rsid w:val="00A432F1"/>
    <w:rsid w:val="00A43FCE"/>
    <w:rsid w:val="00A44279"/>
    <w:rsid w:val="00A45EAE"/>
    <w:rsid w:val="00A46FB5"/>
    <w:rsid w:val="00A471B8"/>
    <w:rsid w:val="00A50D26"/>
    <w:rsid w:val="00A53031"/>
    <w:rsid w:val="00A5346A"/>
    <w:rsid w:val="00A53E03"/>
    <w:rsid w:val="00A55504"/>
    <w:rsid w:val="00A578D0"/>
    <w:rsid w:val="00A57F1C"/>
    <w:rsid w:val="00A60987"/>
    <w:rsid w:val="00A60D3B"/>
    <w:rsid w:val="00A6164B"/>
    <w:rsid w:val="00A61759"/>
    <w:rsid w:val="00A61E03"/>
    <w:rsid w:val="00A634A7"/>
    <w:rsid w:val="00A63BC7"/>
    <w:rsid w:val="00A65F3E"/>
    <w:rsid w:val="00A666A6"/>
    <w:rsid w:val="00A7011B"/>
    <w:rsid w:val="00A71354"/>
    <w:rsid w:val="00A71357"/>
    <w:rsid w:val="00A71374"/>
    <w:rsid w:val="00A71A0C"/>
    <w:rsid w:val="00A725DC"/>
    <w:rsid w:val="00A72F01"/>
    <w:rsid w:val="00A74129"/>
    <w:rsid w:val="00A75F55"/>
    <w:rsid w:val="00A765A1"/>
    <w:rsid w:val="00A8062B"/>
    <w:rsid w:val="00A80D76"/>
    <w:rsid w:val="00A80FD8"/>
    <w:rsid w:val="00A81475"/>
    <w:rsid w:val="00A8156A"/>
    <w:rsid w:val="00A81D9C"/>
    <w:rsid w:val="00A8201E"/>
    <w:rsid w:val="00A824A1"/>
    <w:rsid w:val="00A84C5B"/>
    <w:rsid w:val="00A84EFF"/>
    <w:rsid w:val="00A85CB3"/>
    <w:rsid w:val="00A86139"/>
    <w:rsid w:val="00A87487"/>
    <w:rsid w:val="00A90600"/>
    <w:rsid w:val="00A9078C"/>
    <w:rsid w:val="00A910C8"/>
    <w:rsid w:val="00A91586"/>
    <w:rsid w:val="00A91890"/>
    <w:rsid w:val="00A91EB3"/>
    <w:rsid w:val="00A926B2"/>
    <w:rsid w:val="00A94227"/>
    <w:rsid w:val="00A94764"/>
    <w:rsid w:val="00A949B2"/>
    <w:rsid w:val="00A94B24"/>
    <w:rsid w:val="00A95535"/>
    <w:rsid w:val="00A96E6C"/>
    <w:rsid w:val="00A96E9A"/>
    <w:rsid w:val="00A971DF"/>
    <w:rsid w:val="00AA106B"/>
    <w:rsid w:val="00AA11D0"/>
    <w:rsid w:val="00AA3760"/>
    <w:rsid w:val="00AA3975"/>
    <w:rsid w:val="00AA4384"/>
    <w:rsid w:val="00AA4716"/>
    <w:rsid w:val="00AA5244"/>
    <w:rsid w:val="00AA5E8E"/>
    <w:rsid w:val="00AA6E3C"/>
    <w:rsid w:val="00AB0B08"/>
    <w:rsid w:val="00AB0B70"/>
    <w:rsid w:val="00AB20DB"/>
    <w:rsid w:val="00AB24D1"/>
    <w:rsid w:val="00AB3D2A"/>
    <w:rsid w:val="00AB41D0"/>
    <w:rsid w:val="00AB41F3"/>
    <w:rsid w:val="00AB4BD3"/>
    <w:rsid w:val="00AB5244"/>
    <w:rsid w:val="00AB644D"/>
    <w:rsid w:val="00AB7A79"/>
    <w:rsid w:val="00AC0198"/>
    <w:rsid w:val="00AC0681"/>
    <w:rsid w:val="00AC0900"/>
    <w:rsid w:val="00AC0C01"/>
    <w:rsid w:val="00AC0DF7"/>
    <w:rsid w:val="00AC3477"/>
    <w:rsid w:val="00AC5308"/>
    <w:rsid w:val="00AC56B0"/>
    <w:rsid w:val="00AC58E7"/>
    <w:rsid w:val="00AC7423"/>
    <w:rsid w:val="00AC76A2"/>
    <w:rsid w:val="00AD084A"/>
    <w:rsid w:val="00AD14B7"/>
    <w:rsid w:val="00AD4C64"/>
    <w:rsid w:val="00AD529D"/>
    <w:rsid w:val="00AD684D"/>
    <w:rsid w:val="00AD7FC4"/>
    <w:rsid w:val="00AE0A27"/>
    <w:rsid w:val="00AE1745"/>
    <w:rsid w:val="00AE23E2"/>
    <w:rsid w:val="00AE2BC5"/>
    <w:rsid w:val="00AE335B"/>
    <w:rsid w:val="00AE45B5"/>
    <w:rsid w:val="00AE5475"/>
    <w:rsid w:val="00AE5783"/>
    <w:rsid w:val="00AE58B3"/>
    <w:rsid w:val="00AE5C81"/>
    <w:rsid w:val="00AE7740"/>
    <w:rsid w:val="00AF0D8B"/>
    <w:rsid w:val="00AF1167"/>
    <w:rsid w:val="00AF143B"/>
    <w:rsid w:val="00AF1957"/>
    <w:rsid w:val="00AF23D4"/>
    <w:rsid w:val="00AF4BCF"/>
    <w:rsid w:val="00AF57E8"/>
    <w:rsid w:val="00AF5B6F"/>
    <w:rsid w:val="00AF7357"/>
    <w:rsid w:val="00AF7D19"/>
    <w:rsid w:val="00B009F8"/>
    <w:rsid w:val="00B0158C"/>
    <w:rsid w:val="00B01ABA"/>
    <w:rsid w:val="00B03BA4"/>
    <w:rsid w:val="00B0402A"/>
    <w:rsid w:val="00B045A9"/>
    <w:rsid w:val="00B04A0C"/>
    <w:rsid w:val="00B055D1"/>
    <w:rsid w:val="00B05BA9"/>
    <w:rsid w:val="00B067EA"/>
    <w:rsid w:val="00B06985"/>
    <w:rsid w:val="00B07482"/>
    <w:rsid w:val="00B1003C"/>
    <w:rsid w:val="00B10110"/>
    <w:rsid w:val="00B122D4"/>
    <w:rsid w:val="00B128A8"/>
    <w:rsid w:val="00B13FA1"/>
    <w:rsid w:val="00B14AC1"/>
    <w:rsid w:val="00B15247"/>
    <w:rsid w:val="00B16B3A"/>
    <w:rsid w:val="00B16DDC"/>
    <w:rsid w:val="00B16F6B"/>
    <w:rsid w:val="00B1732B"/>
    <w:rsid w:val="00B1733B"/>
    <w:rsid w:val="00B174DA"/>
    <w:rsid w:val="00B17F59"/>
    <w:rsid w:val="00B20393"/>
    <w:rsid w:val="00B20D66"/>
    <w:rsid w:val="00B2724D"/>
    <w:rsid w:val="00B27DB0"/>
    <w:rsid w:val="00B3000B"/>
    <w:rsid w:val="00B3052B"/>
    <w:rsid w:val="00B315CD"/>
    <w:rsid w:val="00B316EC"/>
    <w:rsid w:val="00B3271A"/>
    <w:rsid w:val="00B32F7C"/>
    <w:rsid w:val="00B32FCE"/>
    <w:rsid w:val="00B332E6"/>
    <w:rsid w:val="00B345B0"/>
    <w:rsid w:val="00B34646"/>
    <w:rsid w:val="00B35929"/>
    <w:rsid w:val="00B362E6"/>
    <w:rsid w:val="00B369D8"/>
    <w:rsid w:val="00B36B39"/>
    <w:rsid w:val="00B371D1"/>
    <w:rsid w:val="00B37F5F"/>
    <w:rsid w:val="00B4191F"/>
    <w:rsid w:val="00B41FE0"/>
    <w:rsid w:val="00B42635"/>
    <w:rsid w:val="00B42E85"/>
    <w:rsid w:val="00B43FEE"/>
    <w:rsid w:val="00B44947"/>
    <w:rsid w:val="00B44C46"/>
    <w:rsid w:val="00B45DB0"/>
    <w:rsid w:val="00B46433"/>
    <w:rsid w:val="00B4678C"/>
    <w:rsid w:val="00B477D1"/>
    <w:rsid w:val="00B51C91"/>
    <w:rsid w:val="00B52F10"/>
    <w:rsid w:val="00B54315"/>
    <w:rsid w:val="00B54714"/>
    <w:rsid w:val="00B547E6"/>
    <w:rsid w:val="00B54EF0"/>
    <w:rsid w:val="00B55DE8"/>
    <w:rsid w:val="00B5612B"/>
    <w:rsid w:val="00B56CCF"/>
    <w:rsid w:val="00B573F5"/>
    <w:rsid w:val="00B57CD4"/>
    <w:rsid w:val="00B57E71"/>
    <w:rsid w:val="00B60B4C"/>
    <w:rsid w:val="00B60E78"/>
    <w:rsid w:val="00B62EE8"/>
    <w:rsid w:val="00B63603"/>
    <w:rsid w:val="00B63671"/>
    <w:rsid w:val="00B63E01"/>
    <w:rsid w:val="00B6596A"/>
    <w:rsid w:val="00B70288"/>
    <w:rsid w:val="00B709C1"/>
    <w:rsid w:val="00B70C58"/>
    <w:rsid w:val="00B71FB6"/>
    <w:rsid w:val="00B72223"/>
    <w:rsid w:val="00B75041"/>
    <w:rsid w:val="00B767C0"/>
    <w:rsid w:val="00B77552"/>
    <w:rsid w:val="00B80A3C"/>
    <w:rsid w:val="00B81E5F"/>
    <w:rsid w:val="00B82201"/>
    <w:rsid w:val="00B837FC"/>
    <w:rsid w:val="00B846DD"/>
    <w:rsid w:val="00B85682"/>
    <w:rsid w:val="00B858BF"/>
    <w:rsid w:val="00B86143"/>
    <w:rsid w:val="00B87620"/>
    <w:rsid w:val="00B90439"/>
    <w:rsid w:val="00B90A53"/>
    <w:rsid w:val="00B90EDC"/>
    <w:rsid w:val="00B92A40"/>
    <w:rsid w:val="00B93522"/>
    <w:rsid w:val="00B93CCC"/>
    <w:rsid w:val="00B949B1"/>
    <w:rsid w:val="00B9549B"/>
    <w:rsid w:val="00BA0041"/>
    <w:rsid w:val="00BA03D7"/>
    <w:rsid w:val="00BA0DAF"/>
    <w:rsid w:val="00BA1B17"/>
    <w:rsid w:val="00BA2528"/>
    <w:rsid w:val="00BA2537"/>
    <w:rsid w:val="00BA2603"/>
    <w:rsid w:val="00BA2F46"/>
    <w:rsid w:val="00BA2FF1"/>
    <w:rsid w:val="00BA4E58"/>
    <w:rsid w:val="00BA5175"/>
    <w:rsid w:val="00BA64E9"/>
    <w:rsid w:val="00BB1788"/>
    <w:rsid w:val="00BB2314"/>
    <w:rsid w:val="00BB561D"/>
    <w:rsid w:val="00BB57A4"/>
    <w:rsid w:val="00BB6B56"/>
    <w:rsid w:val="00BC165A"/>
    <w:rsid w:val="00BC2BC2"/>
    <w:rsid w:val="00BC4131"/>
    <w:rsid w:val="00BC428E"/>
    <w:rsid w:val="00BC4F93"/>
    <w:rsid w:val="00BC6791"/>
    <w:rsid w:val="00BC6A4F"/>
    <w:rsid w:val="00BC70AA"/>
    <w:rsid w:val="00BD1E69"/>
    <w:rsid w:val="00BD2B5B"/>
    <w:rsid w:val="00BD36C3"/>
    <w:rsid w:val="00BD5330"/>
    <w:rsid w:val="00BD666D"/>
    <w:rsid w:val="00BD6C08"/>
    <w:rsid w:val="00BD7C4B"/>
    <w:rsid w:val="00BD7E13"/>
    <w:rsid w:val="00BE0AEC"/>
    <w:rsid w:val="00BE16FA"/>
    <w:rsid w:val="00BE33FD"/>
    <w:rsid w:val="00BE4D3C"/>
    <w:rsid w:val="00BE4D5D"/>
    <w:rsid w:val="00BE7544"/>
    <w:rsid w:val="00BE79F6"/>
    <w:rsid w:val="00BE7D37"/>
    <w:rsid w:val="00BF0D9C"/>
    <w:rsid w:val="00BF12D5"/>
    <w:rsid w:val="00BF190F"/>
    <w:rsid w:val="00BF226F"/>
    <w:rsid w:val="00BF3336"/>
    <w:rsid w:val="00BF3830"/>
    <w:rsid w:val="00BF3A68"/>
    <w:rsid w:val="00BF4641"/>
    <w:rsid w:val="00BF4CE4"/>
    <w:rsid w:val="00BF5581"/>
    <w:rsid w:val="00BF62B7"/>
    <w:rsid w:val="00BF6BB9"/>
    <w:rsid w:val="00BF7298"/>
    <w:rsid w:val="00BF78A2"/>
    <w:rsid w:val="00C0105D"/>
    <w:rsid w:val="00C021BD"/>
    <w:rsid w:val="00C04229"/>
    <w:rsid w:val="00C04C56"/>
    <w:rsid w:val="00C10BE3"/>
    <w:rsid w:val="00C117B8"/>
    <w:rsid w:val="00C11F59"/>
    <w:rsid w:val="00C1258C"/>
    <w:rsid w:val="00C1313F"/>
    <w:rsid w:val="00C13D0B"/>
    <w:rsid w:val="00C148D2"/>
    <w:rsid w:val="00C14D13"/>
    <w:rsid w:val="00C15E02"/>
    <w:rsid w:val="00C172DF"/>
    <w:rsid w:val="00C2193F"/>
    <w:rsid w:val="00C21D3A"/>
    <w:rsid w:val="00C21FAD"/>
    <w:rsid w:val="00C2257E"/>
    <w:rsid w:val="00C22DA8"/>
    <w:rsid w:val="00C238B6"/>
    <w:rsid w:val="00C23ECF"/>
    <w:rsid w:val="00C24D14"/>
    <w:rsid w:val="00C25070"/>
    <w:rsid w:val="00C25108"/>
    <w:rsid w:val="00C3118E"/>
    <w:rsid w:val="00C33539"/>
    <w:rsid w:val="00C3437F"/>
    <w:rsid w:val="00C40280"/>
    <w:rsid w:val="00C41539"/>
    <w:rsid w:val="00C42535"/>
    <w:rsid w:val="00C426B9"/>
    <w:rsid w:val="00C4300A"/>
    <w:rsid w:val="00C43389"/>
    <w:rsid w:val="00C433A2"/>
    <w:rsid w:val="00C4434B"/>
    <w:rsid w:val="00C45BA6"/>
    <w:rsid w:val="00C45F55"/>
    <w:rsid w:val="00C47810"/>
    <w:rsid w:val="00C5052C"/>
    <w:rsid w:val="00C51181"/>
    <w:rsid w:val="00C5122E"/>
    <w:rsid w:val="00C516FC"/>
    <w:rsid w:val="00C52F79"/>
    <w:rsid w:val="00C54242"/>
    <w:rsid w:val="00C547A2"/>
    <w:rsid w:val="00C55A16"/>
    <w:rsid w:val="00C56383"/>
    <w:rsid w:val="00C56396"/>
    <w:rsid w:val="00C647B8"/>
    <w:rsid w:val="00C6518C"/>
    <w:rsid w:val="00C66881"/>
    <w:rsid w:val="00C669A8"/>
    <w:rsid w:val="00C6775F"/>
    <w:rsid w:val="00C67CC2"/>
    <w:rsid w:val="00C67D0B"/>
    <w:rsid w:val="00C67D20"/>
    <w:rsid w:val="00C70875"/>
    <w:rsid w:val="00C71F17"/>
    <w:rsid w:val="00C7267A"/>
    <w:rsid w:val="00C732E7"/>
    <w:rsid w:val="00C74081"/>
    <w:rsid w:val="00C745BD"/>
    <w:rsid w:val="00C76633"/>
    <w:rsid w:val="00C76C2E"/>
    <w:rsid w:val="00C77417"/>
    <w:rsid w:val="00C77551"/>
    <w:rsid w:val="00C806E4"/>
    <w:rsid w:val="00C816C8"/>
    <w:rsid w:val="00C82497"/>
    <w:rsid w:val="00C82515"/>
    <w:rsid w:val="00C83D6D"/>
    <w:rsid w:val="00C863A4"/>
    <w:rsid w:val="00C866D7"/>
    <w:rsid w:val="00C87922"/>
    <w:rsid w:val="00C90175"/>
    <w:rsid w:val="00C911E1"/>
    <w:rsid w:val="00C929EE"/>
    <w:rsid w:val="00C92B6D"/>
    <w:rsid w:val="00C946D2"/>
    <w:rsid w:val="00C94BA3"/>
    <w:rsid w:val="00C95883"/>
    <w:rsid w:val="00C95C04"/>
    <w:rsid w:val="00C95F49"/>
    <w:rsid w:val="00C969E5"/>
    <w:rsid w:val="00CA0A07"/>
    <w:rsid w:val="00CA3499"/>
    <w:rsid w:val="00CA3A61"/>
    <w:rsid w:val="00CA5FB8"/>
    <w:rsid w:val="00CA6AEA"/>
    <w:rsid w:val="00CA7C8D"/>
    <w:rsid w:val="00CB18A7"/>
    <w:rsid w:val="00CB1D53"/>
    <w:rsid w:val="00CB2924"/>
    <w:rsid w:val="00CB292B"/>
    <w:rsid w:val="00CB31B3"/>
    <w:rsid w:val="00CB3580"/>
    <w:rsid w:val="00CB41A7"/>
    <w:rsid w:val="00CB4F3F"/>
    <w:rsid w:val="00CB54BA"/>
    <w:rsid w:val="00CB791C"/>
    <w:rsid w:val="00CC06CE"/>
    <w:rsid w:val="00CC0FD0"/>
    <w:rsid w:val="00CC13DF"/>
    <w:rsid w:val="00CC176D"/>
    <w:rsid w:val="00CC1783"/>
    <w:rsid w:val="00CC44A1"/>
    <w:rsid w:val="00CC4696"/>
    <w:rsid w:val="00CC62F4"/>
    <w:rsid w:val="00CC79A6"/>
    <w:rsid w:val="00CD145A"/>
    <w:rsid w:val="00CD1765"/>
    <w:rsid w:val="00CD2113"/>
    <w:rsid w:val="00CD2496"/>
    <w:rsid w:val="00CD2E6B"/>
    <w:rsid w:val="00CD333D"/>
    <w:rsid w:val="00CD3FF3"/>
    <w:rsid w:val="00CD4C97"/>
    <w:rsid w:val="00CD5676"/>
    <w:rsid w:val="00CD5A7E"/>
    <w:rsid w:val="00CD6CC8"/>
    <w:rsid w:val="00CD756C"/>
    <w:rsid w:val="00CE0EE0"/>
    <w:rsid w:val="00CE136A"/>
    <w:rsid w:val="00CE168D"/>
    <w:rsid w:val="00CE302D"/>
    <w:rsid w:val="00CE348C"/>
    <w:rsid w:val="00CE3DDF"/>
    <w:rsid w:val="00CE437E"/>
    <w:rsid w:val="00CE6684"/>
    <w:rsid w:val="00CE6D54"/>
    <w:rsid w:val="00CF1BF6"/>
    <w:rsid w:val="00CF1E27"/>
    <w:rsid w:val="00CF3F77"/>
    <w:rsid w:val="00CF43C7"/>
    <w:rsid w:val="00CF518E"/>
    <w:rsid w:val="00CF6A2C"/>
    <w:rsid w:val="00CF6CF0"/>
    <w:rsid w:val="00D007F3"/>
    <w:rsid w:val="00D01A03"/>
    <w:rsid w:val="00D02137"/>
    <w:rsid w:val="00D057E5"/>
    <w:rsid w:val="00D104E1"/>
    <w:rsid w:val="00D10D53"/>
    <w:rsid w:val="00D11FFA"/>
    <w:rsid w:val="00D15734"/>
    <w:rsid w:val="00D163CA"/>
    <w:rsid w:val="00D17E61"/>
    <w:rsid w:val="00D20A46"/>
    <w:rsid w:val="00D21FA4"/>
    <w:rsid w:val="00D21FED"/>
    <w:rsid w:val="00D2310F"/>
    <w:rsid w:val="00D23482"/>
    <w:rsid w:val="00D23BB3"/>
    <w:rsid w:val="00D25EA5"/>
    <w:rsid w:val="00D2655B"/>
    <w:rsid w:val="00D272C7"/>
    <w:rsid w:val="00D33011"/>
    <w:rsid w:val="00D336A5"/>
    <w:rsid w:val="00D34548"/>
    <w:rsid w:val="00D37FE7"/>
    <w:rsid w:val="00D400A5"/>
    <w:rsid w:val="00D40B6D"/>
    <w:rsid w:val="00D40C6A"/>
    <w:rsid w:val="00D41B53"/>
    <w:rsid w:val="00D41BE4"/>
    <w:rsid w:val="00D4218C"/>
    <w:rsid w:val="00D42D28"/>
    <w:rsid w:val="00D430AA"/>
    <w:rsid w:val="00D43D5C"/>
    <w:rsid w:val="00D440F5"/>
    <w:rsid w:val="00D44ECE"/>
    <w:rsid w:val="00D44FBF"/>
    <w:rsid w:val="00D45DDF"/>
    <w:rsid w:val="00D45FB2"/>
    <w:rsid w:val="00D46960"/>
    <w:rsid w:val="00D46B36"/>
    <w:rsid w:val="00D4750F"/>
    <w:rsid w:val="00D50B0F"/>
    <w:rsid w:val="00D517F5"/>
    <w:rsid w:val="00D51C42"/>
    <w:rsid w:val="00D522CD"/>
    <w:rsid w:val="00D52915"/>
    <w:rsid w:val="00D536DE"/>
    <w:rsid w:val="00D53B43"/>
    <w:rsid w:val="00D53C7C"/>
    <w:rsid w:val="00D549ED"/>
    <w:rsid w:val="00D54EDF"/>
    <w:rsid w:val="00D56263"/>
    <w:rsid w:val="00D56EE8"/>
    <w:rsid w:val="00D5728C"/>
    <w:rsid w:val="00D57601"/>
    <w:rsid w:val="00D613B2"/>
    <w:rsid w:val="00D63925"/>
    <w:rsid w:val="00D64655"/>
    <w:rsid w:val="00D6486F"/>
    <w:rsid w:val="00D64D69"/>
    <w:rsid w:val="00D64EDD"/>
    <w:rsid w:val="00D650C0"/>
    <w:rsid w:val="00D65895"/>
    <w:rsid w:val="00D66287"/>
    <w:rsid w:val="00D66B7F"/>
    <w:rsid w:val="00D67C1A"/>
    <w:rsid w:val="00D70ECE"/>
    <w:rsid w:val="00D7232B"/>
    <w:rsid w:val="00D72677"/>
    <w:rsid w:val="00D731D4"/>
    <w:rsid w:val="00D73E6C"/>
    <w:rsid w:val="00D74008"/>
    <w:rsid w:val="00D741B2"/>
    <w:rsid w:val="00D77381"/>
    <w:rsid w:val="00D77874"/>
    <w:rsid w:val="00D812CA"/>
    <w:rsid w:val="00D81BDE"/>
    <w:rsid w:val="00D834CD"/>
    <w:rsid w:val="00D845E9"/>
    <w:rsid w:val="00D8598E"/>
    <w:rsid w:val="00D862E7"/>
    <w:rsid w:val="00D86D26"/>
    <w:rsid w:val="00D873CC"/>
    <w:rsid w:val="00D9138F"/>
    <w:rsid w:val="00D921B0"/>
    <w:rsid w:val="00D9275F"/>
    <w:rsid w:val="00D9284B"/>
    <w:rsid w:val="00D944AB"/>
    <w:rsid w:val="00DA1C50"/>
    <w:rsid w:val="00DA1CEC"/>
    <w:rsid w:val="00DA1E39"/>
    <w:rsid w:val="00DA2035"/>
    <w:rsid w:val="00DA3A96"/>
    <w:rsid w:val="00DA439F"/>
    <w:rsid w:val="00DA52D1"/>
    <w:rsid w:val="00DA62C1"/>
    <w:rsid w:val="00DB00E3"/>
    <w:rsid w:val="00DB2F05"/>
    <w:rsid w:val="00DB3123"/>
    <w:rsid w:val="00DB362A"/>
    <w:rsid w:val="00DB391A"/>
    <w:rsid w:val="00DB3932"/>
    <w:rsid w:val="00DB3FEC"/>
    <w:rsid w:val="00DB4340"/>
    <w:rsid w:val="00DB6736"/>
    <w:rsid w:val="00DB68AE"/>
    <w:rsid w:val="00DC1654"/>
    <w:rsid w:val="00DC1A8A"/>
    <w:rsid w:val="00DC2126"/>
    <w:rsid w:val="00DC2DB8"/>
    <w:rsid w:val="00DC3AEA"/>
    <w:rsid w:val="00DC3C36"/>
    <w:rsid w:val="00DC3FE0"/>
    <w:rsid w:val="00DC4038"/>
    <w:rsid w:val="00DC40CB"/>
    <w:rsid w:val="00DC4FE0"/>
    <w:rsid w:val="00DC55BD"/>
    <w:rsid w:val="00DC568D"/>
    <w:rsid w:val="00DC5D46"/>
    <w:rsid w:val="00DD1F80"/>
    <w:rsid w:val="00DD277D"/>
    <w:rsid w:val="00DD3A53"/>
    <w:rsid w:val="00DD3ED4"/>
    <w:rsid w:val="00DD42A9"/>
    <w:rsid w:val="00DD51D5"/>
    <w:rsid w:val="00DD534C"/>
    <w:rsid w:val="00DD5531"/>
    <w:rsid w:val="00DD7640"/>
    <w:rsid w:val="00DE0BBA"/>
    <w:rsid w:val="00DE15D2"/>
    <w:rsid w:val="00DE1897"/>
    <w:rsid w:val="00DE2633"/>
    <w:rsid w:val="00DE2FEB"/>
    <w:rsid w:val="00DE306B"/>
    <w:rsid w:val="00DE415C"/>
    <w:rsid w:val="00DF0E43"/>
    <w:rsid w:val="00DF17AC"/>
    <w:rsid w:val="00DF1A1E"/>
    <w:rsid w:val="00DF205E"/>
    <w:rsid w:val="00DF2547"/>
    <w:rsid w:val="00DF2F8C"/>
    <w:rsid w:val="00DF37AE"/>
    <w:rsid w:val="00DF398E"/>
    <w:rsid w:val="00DF3E17"/>
    <w:rsid w:val="00DF646F"/>
    <w:rsid w:val="00E01A0B"/>
    <w:rsid w:val="00E0442F"/>
    <w:rsid w:val="00E04D3A"/>
    <w:rsid w:val="00E06A84"/>
    <w:rsid w:val="00E06C0C"/>
    <w:rsid w:val="00E070D7"/>
    <w:rsid w:val="00E1061B"/>
    <w:rsid w:val="00E11280"/>
    <w:rsid w:val="00E11F46"/>
    <w:rsid w:val="00E15AF8"/>
    <w:rsid w:val="00E16240"/>
    <w:rsid w:val="00E20E5E"/>
    <w:rsid w:val="00E24BD7"/>
    <w:rsid w:val="00E25AB7"/>
    <w:rsid w:val="00E27B9D"/>
    <w:rsid w:val="00E31466"/>
    <w:rsid w:val="00E319E4"/>
    <w:rsid w:val="00E32359"/>
    <w:rsid w:val="00E327C6"/>
    <w:rsid w:val="00E34219"/>
    <w:rsid w:val="00E3469D"/>
    <w:rsid w:val="00E355CE"/>
    <w:rsid w:val="00E3606C"/>
    <w:rsid w:val="00E36855"/>
    <w:rsid w:val="00E37522"/>
    <w:rsid w:val="00E37CFE"/>
    <w:rsid w:val="00E40298"/>
    <w:rsid w:val="00E40A0F"/>
    <w:rsid w:val="00E40BF1"/>
    <w:rsid w:val="00E41012"/>
    <w:rsid w:val="00E41224"/>
    <w:rsid w:val="00E42640"/>
    <w:rsid w:val="00E42CAC"/>
    <w:rsid w:val="00E43A62"/>
    <w:rsid w:val="00E4498D"/>
    <w:rsid w:val="00E44995"/>
    <w:rsid w:val="00E457B0"/>
    <w:rsid w:val="00E46F8D"/>
    <w:rsid w:val="00E47D42"/>
    <w:rsid w:val="00E47FA0"/>
    <w:rsid w:val="00E51C67"/>
    <w:rsid w:val="00E51D3D"/>
    <w:rsid w:val="00E52DFC"/>
    <w:rsid w:val="00E52EE8"/>
    <w:rsid w:val="00E530FA"/>
    <w:rsid w:val="00E5329E"/>
    <w:rsid w:val="00E53DA0"/>
    <w:rsid w:val="00E544B7"/>
    <w:rsid w:val="00E5508D"/>
    <w:rsid w:val="00E56659"/>
    <w:rsid w:val="00E5738F"/>
    <w:rsid w:val="00E57DE6"/>
    <w:rsid w:val="00E60505"/>
    <w:rsid w:val="00E60BA1"/>
    <w:rsid w:val="00E61078"/>
    <w:rsid w:val="00E6124F"/>
    <w:rsid w:val="00E6235C"/>
    <w:rsid w:val="00E6683A"/>
    <w:rsid w:val="00E66924"/>
    <w:rsid w:val="00E66D91"/>
    <w:rsid w:val="00E673E1"/>
    <w:rsid w:val="00E710FB"/>
    <w:rsid w:val="00E711BF"/>
    <w:rsid w:val="00E72FBD"/>
    <w:rsid w:val="00E732AE"/>
    <w:rsid w:val="00E74E0A"/>
    <w:rsid w:val="00E7656F"/>
    <w:rsid w:val="00E8161D"/>
    <w:rsid w:val="00E81EBC"/>
    <w:rsid w:val="00E862C2"/>
    <w:rsid w:val="00E87680"/>
    <w:rsid w:val="00E90D3D"/>
    <w:rsid w:val="00E90DA6"/>
    <w:rsid w:val="00E910E4"/>
    <w:rsid w:val="00E915EE"/>
    <w:rsid w:val="00E9254F"/>
    <w:rsid w:val="00E93313"/>
    <w:rsid w:val="00E939AD"/>
    <w:rsid w:val="00E9406E"/>
    <w:rsid w:val="00E941BA"/>
    <w:rsid w:val="00E96F0E"/>
    <w:rsid w:val="00E973B2"/>
    <w:rsid w:val="00EA01E8"/>
    <w:rsid w:val="00EA0CC6"/>
    <w:rsid w:val="00EA1502"/>
    <w:rsid w:val="00EA1D7C"/>
    <w:rsid w:val="00EA32AC"/>
    <w:rsid w:val="00EA4C36"/>
    <w:rsid w:val="00EA4E05"/>
    <w:rsid w:val="00EA4F85"/>
    <w:rsid w:val="00EA504A"/>
    <w:rsid w:val="00EA510F"/>
    <w:rsid w:val="00EA70F9"/>
    <w:rsid w:val="00EB06D2"/>
    <w:rsid w:val="00EB16BA"/>
    <w:rsid w:val="00EB20D4"/>
    <w:rsid w:val="00EB21A7"/>
    <w:rsid w:val="00EB3C2D"/>
    <w:rsid w:val="00EB5BDA"/>
    <w:rsid w:val="00EB5E75"/>
    <w:rsid w:val="00EB5EAA"/>
    <w:rsid w:val="00EB6320"/>
    <w:rsid w:val="00EC03AF"/>
    <w:rsid w:val="00EC0783"/>
    <w:rsid w:val="00EC20CB"/>
    <w:rsid w:val="00EC218E"/>
    <w:rsid w:val="00EC5845"/>
    <w:rsid w:val="00EC6655"/>
    <w:rsid w:val="00EC6690"/>
    <w:rsid w:val="00EC74F6"/>
    <w:rsid w:val="00EC7705"/>
    <w:rsid w:val="00EC7C22"/>
    <w:rsid w:val="00ED028A"/>
    <w:rsid w:val="00ED0E33"/>
    <w:rsid w:val="00ED0EF4"/>
    <w:rsid w:val="00ED3D54"/>
    <w:rsid w:val="00ED40D6"/>
    <w:rsid w:val="00ED4CA5"/>
    <w:rsid w:val="00ED628F"/>
    <w:rsid w:val="00EE0F5A"/>
    <w:rsid w:val="00EE1E48"/>
    <w:rsid w:val="00EE34A1"/>
    <w:rsid w:val="00EE4339"/>
    <w:rsid w:val="00EE5364"/>
    <w:rsid w:val="00EE74BB"/>
    <w:rsid w:val="00EF1412"/>
    <w:rsid w:val="00EF2514"/>
    <w:rsid w:val="00EF2B09"/>
    <w:rsid w:val="00EF3258"/>
    <w:rsid w:val="00EF3814"/>
    <w:rsid w:val="00EF6390"/>
    <w:rsid w:val="00F00F94"/>
    <w:rsid w:val="00F015C1"/>
    <w:rsid w:val="00F01CEE"/>
    <w:rsid w:val="00F04735"/>
    <w:rsid w:val="00F05204"/>
    <w:rsid w:val="00F05E05"/>
    <w:rsid w:val="00F06B8B"/>
    <w:rsid w:val="00F07072"/>
    <w:rsid w:val="00F079FA"/>
    <w:rsid w:val="00F10DAF"/>
    <w:rsid w:val="00F11473"/>
    <w:rsid w:val="00F11719"/>
    <w:rsid w:val="00F12B3E"/>
    <w:rsid w:val="00F153CF"/>
    <w:rsid w:val="00F22ED8"/>
    <w:rsid w:val="00F23F9A"/>
    <w:rsid w:val="00F27A8F"/>
    <w:rsid w:val="00F27B50"/>
    <w:rsid w:val="00F323A5"/>
    <w:rsid w:val="00F3311C"/>
    <w:rsid w:val="00F33FA2"/>
    <w:rsid w:val="00F34316"/>
    <w:rsid w:val="00F34E80"/>
    <w:rsid w:val="00F3766C"/>
    <w:rsid w:val="00F40559"/>
    <w:rsid w:val="00F40DA3"/>
    <w:rsid w:val="00F410A0"/>
    <w:rsid w:val="00F43E66"/>
    <w:rsid w:val="00F4500A"/>
    <w:rsid w:val="00F453FC"/>
    <w:rsid w:val="00F4604D"/>
    <w:rsid w:val="00F4605E"/>
    <w:rsid w:val="00F460BD"/>
    <w:rsid w:val="00F477FB"/>
    <w:rsid w:val="00F47AB3"/>
    <w:rsid w:val="00F513CE"/>
    <w:rsid w:val="00F517B6"/>
    <w:rsid w:val="00F52875"/>
    <w:rsid w:val="00F52E7E"/>
    <w:rsid w:val="00F53CDD"/>
    <w:rsid w:val="00F545BC"/>
    <w:rsid w:val="00F56ABA"/>
    <w:rsid w:val="00F5726A"/>
    <w:rsid w:val="00F61449"/>
    <w:rsid w:val="00F61470"/>
    <w:rsid w:val="00F62767"/>
    <w:rsid w:val="00F633B6"/>
    <w:rsid w:val="00F646A5"/>
    <w:rsid w:val="00F653DE"/>
    <w:rsid w:val="00F65468"/>
    <w:rsid w:val="00F660D3"/>
    <w:rsid w:val="00F66336"/>
    <w:rsid w:val="00F668BD"/>
    <w:rsid w:val="00F67A60"/>
    <w:rsid w:val="00F67B10"/>
    <w:rsid w:val="00F711D0"/>
    <w:rsid w:val="00F738A1"/>
    <w:rsid w:val="00F73FCF"/>
    <w:rsid w:val="00F754F5"/>
    <w:rsid w:val="00F75CDF"/>
    <w:rsid w:val="00F774E4"/>
    <w:rsid w:val="00F80107"/>
    <w:rsid w:val="00F8164A"/>
    <w:rsid w:val="00F81B91"/>
    <w:rsid w:val="00F8299B"/>
    <w:rsid w:val="00F8341F"/>
    <w:rsid w:val="00F83773"/>
    <w:rsid w:val="00F83B0F"/>
    <w:rsid w:val="00F8402E"/>
    <w:rsid w:val="00F86FC0"/>
    <w:rsid w:val="00F90B6D"/>
    <w:rsid w:val="00F91C30"/>
    <w:rsid w:val="00F93492"/>
    <w:rsid w:val="00F9374F"/>
    <w:rsid w:val="00F93F58"/>
    <w:rsid w:val="00F949EB"/>
    <w:rsid w:val="00F95063"/>
    <w:rsid w:val="00F950ED"/>
    <w:rsid w:val="00F955D2"/>
    <w:rsid w:val="00F96790"/>
    <w:rsid w:val="00F969E6"/>
    <w:rsid w:val="00FA01F5"/>
    <w:rsid w:val="00FA0AA8"/>
    <w:rsid w:val="00FA0AB9"/>
    <w:rsid w:val="00FA0F42"/>
    <w:rsid w:val="00FA20FC"/>
    <w:rsid w:val="00FA2100"/>
    <w:rsid w:val="00FA256B"/>
    <w:rsid w:val="00FA2EC0"/>
    <w:rsid w:val="00FA353F"/>
    <w:rsid w:val="00FA39F6"/>
    <w:rsid w:val="00FA5C88"/>
    <w:rsid w:val="00FA7155"/>
    <w:rsid w:val="00FA7F4A"/>
    <w:rsid w:val="00FB3422"/>
    <w:rsid w:val="00FB3445"/>
    <w:rsid w:val="00FB47EB"/>
    <w:rsid w:val="00FB57BB"/>
    <w:rsid w:val="00FB6529"/>
    <w:rsid w:val="00FC074E"/>
    <w:rsid w:val="00FC149A"/>
    <w:rsid w:val="00FC14CD"/>
    <w:rsid w:val="00FC1C0D"/>
    <w:rsid w:val="00FC1D70"/>
    <w:rsid w:val="00FC2245"/>
    <w:rsid w:val="00FC2ADA"/>
    <w:rsid w:val="00FC2B09"/>
    <w:rsid w:val="00FC3674"/>
    <w:rsid w:val="00FC4EA9"/>
    <w:rsid w:val="00FC59A3"/>
    <w:rsid w:val="00FC5A8E"/>
    <w:rsid w:val="00FC5EF1"/>
    <w:rsid w:val="00FC70EB"/>
    <w:rsid w:val="00FD0069"/>
    <w:rsid w:val="00FD0C1B"/>
    <w:rsid w:val="00FD0EE1"/>
    <w:rsid w:val="00FD101F"/>
    <w:rsid w:val="00FD129A"/>
    <w:rsid w:val="00FD12F4"/>
    <w:rsid w:val="00FD13A5"/>
    <w:rsid w:val="00FD16EC"/>
    <w:rsid w:val="00FD190A"/>
    <w:rsid w:val="00FD1DFB"/>
    <w:rsid w:val="00FD2E42"/>
    <w:rsid w:val="00FD633F"/>
    <w:rsid w:val="00FD7A09"/>
    <w:rsid w:val="00FE2F48"/>
    <w:rsid w:val="00FE52A8"/>
    <w:rsid w:val="00FE584B"/>
    <w:rsid w:val="00FE5A31"/>
    <w:rsid w:val="00FF066F"/>
    <w:rsid w:val="00FF1607"/>
    <w:rsid w:val="00FF24DF"/>
    <w:rsid w:val="00FF27D7"/>
    <w:rsid w:val="00FF2BB2"/>
    <w:rsid w:val="00FF49EC"/>
    <w:rsid w:val="00FF4A7A"/>
    <w:rsid w:val="00FF66F9"/>
    <w:rsid w:val="1BE3BBAA"/>
    <w:rsid w:val="47A6C4F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0E161318-D32E-49FD-9AC4-3E4A0F84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1EB3"/>
    <w:pPr>
      <w:spacing w:after="120"/>
      <w:ind w:left="567"/>
      <w:jc w:val="both"/>
    </w:pPr>
    <w:rPr>
      <w:rFonts w:eastAsia="Times New Roman" w:cs="Arial"/>
      <w:bCs/>
      <w:lang w:eastAsia="cs-CZ"/>
    </w:rPr>
  </w:style>
  <w:style w:type="paragraph" w:styleId="Nadpis1">
    <w:name w:val="heading 1"/>
    <w:basedOn w:val="Nzev"/>
    <w:next w:val="Normln"/>
    <w:link w:val="Nadpis1Char"/>
    <w:uiPriority w:val="1"/>
    <w:qFormat/>
    <w:rsid w:val="00B315CD"/>
    <w:pPr>
      <w:numPr>
        <w:numId w:val="2"/>
      </w:numPr>
      <w:spacing w:before="480"/>
      <w:ind w:left="567" w:hanging="567"/>
      <w:outlineLvl w:val="0"/>
    </w:pPr>
    <w:rPr>
      <w:color w:val="auto"/>
      <w:sz w:val="32"/>
    </w:rPr>
  </w:style>
  <w:style w:type="paragraph" w:styleId="Nadpis2">
    <w:name w:val="heading 2"/>
    <w:basedOn w:val="Normln"/>
    <w:next w:val="Normln"/>
    <w:link w:val="Nadpis2Char"/>
    <w:uiPriority w:val="2"/>
    <w:unhideWhenUsed/>
    <w:qFormat/>
    <w:rsid w:val="00B315CD"/>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hanging="567"/>
    </w:pPr>
  </w:style>
  <w:style w:type="paragraph" w:styleId="Nadpis5">
    <w:name w:val="heading 5"/>
    <w:basedOn w:val="Normln"/>
    <w:next w:val="Normln"/>
    <w:link w:val="Nadpis5Char"/>
    <w:uiPriority w:val="9"/>
    <w:semiHidden/>
    <w:unhideWhenUsed/>
    <w:qFormat/>
    <w:rsid w:val="00FC4EA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B315CD"/>
    <w:rPr>
      <w:rFonts w:cs="Tahoma"/>
      <w:b/>
      <w:caps/>
      <w:noProof/>
      <w:sz w:val="32"/>
      <w:szCs w:val="32"/>
    </w:rPr>
  </w:style>
  <w:style w:type="character" w:customStyle="1" w:styleId="Nadpis2Char">
    <w:name w:val="Nadpis 2 Char"/>
    <w:basedOn w:val="Standardnpsmoodstavce"/>
    <w:link w:val="Nadpis2"/>
    <w:uiPriority w:val="2"/>
    <w:rsid w:val="00B315CD"/>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A91EB3"/>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A91EB3"/>
    <w:rPr>
      <w:rFonts w:eastAsia="Times New Roman" w:cs="Tahoma"/>
      <w:b/>
      <w:bCs/>
      <w:noProof/>
      <w:color w:val="000000"/>
      <w:szCs w:val="32"/>
      <w:lang w:eastAsia="cs-CZ"/>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val="0"/>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hAnsi="Times New Roman" w:cs="Times New Roman"/>
      <w:sz w:val="24"/>
      <w:szCs w:val="24"/>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hAnsi="Times New Roman" w:cs="Times New Roman"/>
      <w:sz w:val="24"/>
      <w:szCs w:val="24"/>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hAnsi="Arial"/>
      <w:sz w:val="20"/>
      <w:szCs w:val="20"/>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hAnsi="Times New Roman" w:cs="Times New Roman"/>
      <w:sz w:val="24"/>
      <w:szCs w:val="24"/>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hAnsi="Times New Roman" w:cs="Times New Roman"/>
      <w:sz w:val="24"/>
      <w:szCs w:val="24"/>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hAnsi="Times New Roman" w:cs="Times New Roman"/>
      <w:sz w:val="24"/>
      <w:szCs w:val="20"/>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aliases w:val="RL Text komentáře"/>
    <w:basedOn w:val="Normln"/>
    <w:link w:val="TextkomenteChar"/>
    <w:uiPriority w:val="99"/>
    <w:unhideWhenUsed/>
    <w:rsid w:val="0007122F"/>
    <w:pPr>
      <w:spacing w:after="0" w:line="240" w:lineRule="auto"/>
      <w:jc w:val="left"/>
    </w:pPr>
    <w:rPr>
      <w:rFonts w:ascii="Times New Roman" w:hAnsi="Times New Roman" w:cs="Times New Roman"/>
      <w:sz w:val="20"/>
      <w:szCs w:val="20"/>
    </w:rPr>
  </w:style>
  <w:style w:type="character" w:customStyle="1" w:styleId="TextkomenteChar">
    <w:name w:val="Text komentáře Char"/>
    <w:aliases w:val="RL 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hAnsi="Times New Roman" w:cs="Times New Roman"/>
      <w:color w:val="000000"/>
      <w:sz w:val="20"/>
      <w:szCs w:val="20"/>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val="0"/>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styleId="Nevyeenzmnka">
    <w:name w:val="Unresolved Mention"/>
    <w:basedOn w:val="Standardnpsmoodstavce"/>
    <w:uiPriority w:val="99"/>
    <w:semiHidden/>
    <w:unhideWhenUsed/>
    <w:rsid w:val="00641FB9"/>
    <w:rPr>
      <w:color w:val="605E5C"/>
      <w:shd w:val="clear" w:color="auto" w:fill="E1DFDD"/>
    </w:rPr>
  </w:style>
  <w:style w:type="character" w:styleId="Siln">
    <w:name w:val="Strong"/>
    <w:basedOn w:val="Standardnpsmoodstavce"/>
    <w:uiPriority w:val="22"/>
    <w:qFormat/>
    <w:rsid w:val="003000B6"/>
    <w:rPr>
      <w:b/>
      <w:bCs/>
    </w:rPr>
  </w:style>
  <w:style w:type="character" w:customStyle="1" w:styleId="TextkomenteChar1">
    <w:name w:val="Text komentáře Char1"/>
    <w:basedOn w:val="Standardnpsmoodstavce"/>
    <w:locked/>
    <w:rsid w:val="00111568"/>
  </w:style>
  <w:style w:type="paragraph" w:customStyle="1" w:styleId="Normal1">
    <w:name w:val="Normal 1"/>
    <w:basedOn w:val="Normln"/>
    <w:rsid w:val="0088760C"/>
    <w:pPr>
      <w:suppressAutoHyphens/>
      <w:spacing w:before="120" w:line="240" w:lineRule="auto"/>
      <w:ind w:left="880"/>
    </w:pPr>
    <w:rPr>
      <w:rFonts w:ascii="Times New Roman" w:eastAsia="SimSun" w:hAnsi="Times New Roman" w:cs="Times New Roman"/>
      <w:bCs w:val="0"/>
      <w:szCs w:val="20"/>
      <w:lang w:eastAsia="ar-SA"/>
    </w:rPr>
  </w:style>
  <w:style w:type="character" w:customStyle="1" w:styleId="Timeversion-novy">
    <w:name w:val="Timeversion-novy"/>
    <w:basedOn w:val="Standardnpsmoodstavce"/>
    <w:uiPriority w:val="1"/>
    <w:qFormat/>
    <w:rsid w:val="00C56396"/>
    <w:rPr>
      <w:color w:val="648D18"/>
    </w:rPr>
  </w:style>
  <w:style w:type="character" w:customStyle="1" w:styleId="Nadpis5Char">
    <w:name w:val="Nadpis 5 Char"/>
    <w:basedOn w:val="Standardnpsmoodstavce"/>
    <w:link w:val="Nadpis5"/>
    <w:uiPriority w:val="9"/>
    <w:semiHidden/>
    <w:rsid w:val="00FC4EA9"/>
    <w:rPr>
      <w:rFonts w:asciiTheme="majorHAnsi" w:eastAsiaTheme="majorEastAsia" w:hAnsiTheme="majorHAnsi" w:cstheme="majorBidi"/>
      <w:bCs/>
      <w:color w:val="365F91" w:themeColor="accent1" w:themeShade="BF"/>
      <w:lang w:eastAsia="cs-CZ"/>
    </w:rPr>
  </w:style>
  <w:style w:type="character" w:customStyle="1" w:styleId="WW8Num23z0">
    <w:name w:val="WW8Num23z0"/>
    <w:rsid w:val="00FC4EA9"/>
    <w:rPr>
      <w:rFonts w:ascii="Times New Roman" w:hAnsi="Times New Roman"/>
      <w:b w:val="0"/>
      <w:i w:val="0"/>
      <w:sz w:val="22"/>
      <w:u w:val="none"/>
    </w:rPr>
  </w:style>
  <w:style w:type="numbering" w:customStyle="1" w:styleId="ListBulletmultilevel">
    <w:name w:val="List Bullet (multilevel)"/>
    <w:uiPriority w:val="99"/>
    <w:rsid w:val="006E2F28"/>
    <w:pPr>
      <w:numPr>
        <w:numId w:val="64"/>
      </w:numPr>
    </w:pPr>
  </w:style>
  <w:style w:type="paragraph" w:customStyle="1" w:styleId="Text1-2">
    <w:name w:val="_Text_1-2"/>
    <w:basedOn w:val="Text1-1"/>
    <w:qFormat/>
    <w:rsid w:val="006E2F28"/>
    <w:pPr>
      <w:numPr>
        <w:ilvl w:val="2"/>
      </w:numPr>
      <w:tabs>
        <w:tab w:val="clear" w:pos="1474"/>
      </w:tabs>
      <w:ind w:left="2520" w:hanging="360"/>
    </w:pPr>
  </w:style>
  <w:style w:type="paragraph" w:customStyle="1" w:styleId="Text1-1">
    <w:name w:val="_Text_1-1"/>
    <w:basedOn w:val="Normln"/>
    <w:link w:val="Text1-1Char"/>
    <w:rsid w:val="006E2F28"/>
    <w:pPr>
      <w:numPr>
        <w:ilvl w:val="1"/>
        <w:numId w:val="65"/>
      </w:numPr>
      <w:spacing w:line="264" w:lineRule="auto"/>
    </w:pPr>
    <w:rPr>
      <w:rFonts w:eastAsiaTheme="minorHAnsi" w:cstheme="minorBidi"/>
      <w:bCs w:val="0"/>
      <w:sz w:val="18"/>
      <w:szCs w:val="18"/>
      <w:lang w:eastAsia="en-US"/>
    </w:rPr>
  </w:style>
  <w:style w:type="paragraph" w:customStyle="1" w:styleId="Nadpis1-1">
    <w:name w:val="_Nadpis_1-1"/>
    <w:basedOn w:val="Odstavecseseznamem"/>
    <w:next w:val="Text1-1"/>
    <w:qFormat/>
    <w:rsid w:val="006E2F28"/>
    <w:pPr>
      <w:keepNext/>
      <w:numPr>
        <w:numId w:val="65"/>
      </w:numPr>
      <w:spacing w:before="240" w:line="264" w:lineRule="auto"/>
      <w:jc w:val="left"/>
      <w:outlineLvl w:val="0"/>
    </w:pPr>
    <w:rPr>
      <w:rFonts w:asciiTheme="majorHAnsi" w:eastAsiaTheme="minorHAnsi" w:hAnsiTheme="majorHAnsi" w:cstheme="minorBidi"/>
      <w:b/>
      <w:bCs w:val="0"/>
      <w:caps/>
      <w:szCs w:val="18"/>
      <w:lang w:eastAsia="en-US"/>
    </w:rPr>
  </w:style>
  <w:style w:type="character" w:customStyle="1" w:styleId="Text1-1Char">
    <w:name w:val="_Text_1-1 Char"/>
    <w:basedOn w:val="Standardnpsmoodstavce"/>
    <w:link w:val="Text1-1"/>
    <w:rsid w:val="006E2F2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600886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550961215">
      <w:bodyDiv w:val="1"/>
      <w:marLeft w:val="0"/>
      <w:marRight w:val="0"/>
      <w:marTop w:val="0"/>
      <w:marBottom w:val="0"/>
      <w:divBdr>
        <w:top w:val="none" w:sz="0" w:space="0" w:color="auto"/>
        <w:left w:val="none" w:sz="0" w:space="0" w:color="auto"/>
        <w:bottom w:val="none" w:sz="0" w:space="0" w:color="auto"/>
        <w:right w:val="none" w:sz="0" w:space="0" w:color="auto"/>
      </w:divBdr>
    </w:div>
    <w:div w:id="586888494">
      <w:bodyDiv w:val="1"/>
      <w:marLeft w:val="0"/>
      <w:marRight w:val="0"/>
      <w:marTop w:val="0"/>
      <w:marBottom w:val="0"/>
      <w:divBdr>
        <w:top w:val="none" w:sz="0" w:space="0" w:color="auto"/>
        <w:left w:val="none" w:sz="0" w:space="0" w:color="auto"/>
        <w:bottom w:val="none" w:sz="0" w:space="0" w:color="auto"/>
        <w:right w:val="none" w:sz="0" w:space="0" w:color="auto"/>
      </w:divBdr>
    </w:div>
    <w:div w:id="597835330">
      <w:bodyDiv w:val="1"/>
      <w:marLeft w:val="0"/>
      <w:marRight w:val="0"/>
      <w:marTop w:val="0"/>
      <w:marBottom w:val="0"/>
      <w:divBdr>
        <w:top w:val="none" w:sz="0" w:space="0" w:color="auto"/>
        <w:left w:val="none" w:sz="0" w:space="0" w:color="auto"/>
        <w:bottom w:val="none" w:sz="0" w:space="0" w:color="auto"/>
        <w:right w:val="none" w:sz="0" w:space="0" w:color="auto"/>
      </w:divBdr>
    </w:div>
    <w:div w:id="622808201">
      <w:bodyDiv w:val="1"/>
      <w:marLeft w:val="0"/>
      <w:marRight w:val="0"/>
      <w:marTop w:val="0"/>
      <w:marBottom w:val="0"/>
      <w:divBdr>
        <w:top w:val="none" w:sz="0" w:space="0" w:color="auto"/>
        <w:left w:val="none" w:sz="0" w:space="0" w:color="auto"/>
        <w:bottom w:val="none" w:sz="0" w:space="0" w:color="auto"/>
        <w:right w:val="none" w:sz="0" w:space="0" w:color="auto"/>
      </w:divBdr>
    </w:div>
    <w:div w:id="748960513">
      <w:bodyDiv w:val="1"/>
      <w:marLeft w:val="0"/>
      <w:marRight w:val="0"/>
      <w:marTop w:val="0"/>
      <w:marBottom w:val="0"/>
      <w:divBdr>
        <w:top w:val="none" w:sz="0" w:space="0" w:color="auto"/>
        <w:left w:val="none" w:sz="0" w:space="0" w:color="auto"/>
        <w:bottom w:val="none" w:sz="0" w:space="0" w:color="auto"/>
        <w:right w:val="none" w:sz="0" w:space="0" w:color="auto"/>
      </w:divBdr>
    </w:div>
    <w:div w:id="760418434">
      <w:bodyDiv w:val="1"/>
      <w:marLeft w:val="0"/>
      <w:marRight w:val="0"/>
      <w:marTop w:val="0"/>
      <w:marBottom w:val="0"/>
      <w:divBdr>
        <w:top w:val="none" w:sz="0" w:space="0" w:color="auto"/>
        <w:left w:val="none" w:sz="0" w:space="0" w:color="auto"/>
        <w:bottom w:val="none" w:sz="0" w:space="0" w:color="auto"/>
        <w:right w:val="none" w:sz="0" w:space="0" w:color="auto"/>
      </w:divBdr>
    </w:div>
    <w:div w:id="857161512">
      <w:bodyDiv w:val="1"/>
      <w:marLeft w:val="0"/>
      <w:marRight w:val="0"/>
      <w:marTop w:val="0"/>
      <w:marBottom w:val="0"/>
      <w:divBdr>
        <w:top w:val="none" w:sz="0" w:space="0" w:color="auto"/>
        <w:left w:val="none" w:sz="0" w:space="0" w:color="auto"/>
        <w:bottom w:val="none" w:sz="0" w:space="0" w:color="auto"/>
        <w:right w:val="none" w:sz="0" w:space="0" w:color="auto"/>
      </w:divBdr>
    </w:div>
    <w:div w:id="858393639">
      <w:bodyDiv w:val="1"/>
      <w:marLeft w:val="0"/>
      <w:marRight w:val="0"/>
      <w:marTop w:val="0"/>
      <w:marBottom w:val="0"/>
      <w:divBdr>
        <w:top w:val="none" w:sz="0" w:space="0" w:color="auto"/>
        <w:left w:val="none" w:sz="0" w:space="0" w:color="auto"/>
        <w:bottom w:val="none" w:sz="0" w:space="0" w:color="auto"/>
        <w:right w:val="none" w:sz="0" w:space="0" w:color="auto"/>
      </w:divBdr>
      <w:divsChild>
        <w:div w:id="173225197">
          <w:marLeft w:val="0"/>
          <w:marRight w:val="0"/>
          <w:marTop w:val="0"/>
          <w:marBottom w:val="0"/>
          <w:divBdr>
            <w:top w:val="none" w:sz="0" w:space="0" w:color="auto"/>
            <w:left w:val="none" w:sz="0" w:space="0" w:color="auto"/>
            <w:bottom w:val="none" w:sz="0" w:space="0" w:color="auto"/>
            <w:right w:val="none" w:sz="0" w:space="0" w:color="auto"/>
          </w:divBdr>
        </w:div>
      </w:divsChild>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35610789">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258127143">
      <w:bodyDiv w:val="1"/>
      <w:marLeft w:val="0"/>
      <w:marRight w:val="0"/>
      <w:marTop w:val="0"/>
      <w:marBottom w:val="0"/>
      <w:divBdr>
        <w:top w:val="none" w:sz="0" w:space="0" w:color="auto"/>
        <w:left w:val="none" w:sz="0" w:space="0" w:color="auto"/>
        <w:bottom w:val="none" w:sz="0" w:space="0" w:color="auto"/>
        <w:right w:val="none" w:sz="0" w:space="0" w:color="auto"/>
      </w:divBdr>
    </w:div>
    <w:div w:id="1360231331">
      <w:bodyDiv w:val="1"/>
      <w:marLeft w:val="0"/>
      <w:marRight w:val="0"/>
      <w:marTop w:val="0"/>
      <w:marBottom w:val="0"/>
      <w:divBdr>
        <w:top w:val="none" w:sz="0" w:space="0" w:color="auto"/>
        <w:left w:val="none" w:sz="0" w:space="0" w:color="auto"/>
        <w:bottom w:val="none" w:sz="0" w:space="0" w:color="auto"/>
        <w:right w:val="none" w:sz="0" w:space="0" w:color="auto"/>
      </w:divBdr>
    </w:div>
    <w:div w:id="1427461076">
      <w:bodyDiv w:val="1"/>
      <w:marLeft w:val="0"/>
      <w:marRight w:val="0"/>
      <w:marTop w:val="0"/>
      <w:marBottom w:val="0"/>
      <w:divBdr>
        <w:top w:val="none" w:sz="0" w:space="0" w:color="auto"/>
        <w:left w:val="none" w:sz="0" w:space="0" w:color="auto"/>
        <w:bottom w:val="none" w:sz="0" w:space="0" w:color="auto"/>
        <w:right w:val="none" w:sz="0" w:space="0" w:color="auto"/>
      </w:divBdr>
    </w:div>
    <w:div w:id="1556547991">
      <w:bodyDiv w:val="1"/>
      <w:marLeft w:val="0"/>
      <w:marRight w:val="0"/>
      <w:marTop w:val="0"/>
      <w:marBottom w:val="0"/>
      <w:divBdr>
        <w:top w:val="none" w:sz="0" w:space="0" w:color="auto"/>
        <w:left w:val="none" w:sz="0" w:space="0" w:color="auto"/>
        <w:bottom w:val="none" w:sz="0" w:space="0" w:color="auto"/>
        <w:right w:val="none" w:sz="0" w:space="0" w:color="auto"/>
      </w:divBdr>
    </w:div>
    <w:div w:id="1600016899">
      <w:bodyDiv w:val="1"/>
      <w:marLeft w:val="0"/>
      <w:marRight w:val="0"/>
      <w:marTop w:val="0"/>
      <w:marBottom w:val="0"/>
      <w:divBdr>
        <w:top w:val="none" w:sz="0" w:space="0" w:color="auto"/>
        <w:left w:val="none" w:sz="0" w:space="0" w:color="auto"/>
        <w:bottom w:val="none" w:sz="0" w:space="0" w:color="auto"/>
        <w:right w:val="none" w:sz="0" w:space="0" w:color="auto"/>
      </w:divBdr>
    </w:div>
    <w:div w:id="1623729269">
      <w:bodyDiv w:val="1"/>
      <w:marLeft w:val="0"/>
      <w:marRight w:val="0"/>
      <w:marTop w:val="0"/>
      <w:marBottom w:val="0"/>
      <w:divBdr>
        <w:top w:val="none" w:sz="0" w:space="0" w:color="auto"/>
        <w:left w:val="none" w:sz="0" w:space="0" w:color="auto"/>
        <w:bottom w:val="none" w:sz="0" w:space="0" w:color="auto"/>
        <w:right w:val="none" w:sz="0" w:space="0" w:color="auto"/>
      </w:divBdr>
    </w:div>
    <w:div w:id="1891111156">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50954623">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ukas.balog@ksus.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zakazky.kr-stredocesky.cz/manual.html" TargetMode="External"/><Relationship Id="rId17" Type="http://schemas.openxmlformats.org/officeDocument/2006/relationships/hyperlink" Target="https://zakazky.kr-stredocesky.cz/manual.html" TargetMode="External"/><Relationship Id="rId2" Type="http://schemas.openxmlformats.org/officeDocument/2006/relationships/customXml" Target="../customXml/item2.xml"/><Relationship Id="rId16" Type="http://schemas.openxmlformats.org/officeDocument/2006/relationships/hyperlink" Target="https://fen.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akazky.kr-stredocesky.cz/profile_display_46.html" TargetMode="External"/><Relationship Id="rId5" Type="http://schemas.openxmlformats.org/officeDocument/2006/relationships/styles" Target="styles.xml"/><Relationship Id="rId15" Type="http://schemas.openxmlformats.org/officeDocument/2006/relationships/hyperlink" Target="https://zakazky.kr-stredocesky.cz/profile_display_46.html"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aria.kopecka@havelpartners.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6C89F9CDBD21146AD3AC34F5943577D" ma:contentTypeVersion="14" ma:contentTypeDescription="Vytvoří nový dokument" ma:contentTypeScope="" ma:versionID="135214e37be18c1185717cef4fd8918c">
  <xsd:schema xmlns:xsd="http://www.w3.org/2001/XMLSchema" xmlns:xs="http://www.w3.org/2001/XMLSchema" xmlns:p="http://schemas.microsoft.com/office/2006/metadata/properties" xmlns:ns2="b0186e71-b0e2-4638-869e-14340776953f" xmlns:ns3="1e67d486-04ec-4614-9acf-5dea3106136a" targetNamespace="http://schemas.microsoft.com/office/2006/metadata/properties" ma:root="true" ma:fieldsID="4b76b4407e84b3b953180ebc35d40cb5" ns2:_="" ns3:_="">
    <xsd:import namespace="b0186e71-b0e2-4638-869e-14340776953f"/>
    <xsd:import namespace="1e67d486-04ec-4614-9acf-5dea31061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86e71-b0e2-4638-869e-143407769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05C07-C0E0-4353-BEE2-C4666BAC9F6B}">
  <ds:schemaRefs>
    <ds:schemaRef ds:uri="http://schemas.microsoft.com/sharepoint/v3/contenttype/forms"/>
  </ds:schemaRefs>
</ds:datastoreItem>
</file>

<file path=customXml/itemProps2.xml><?xml version="1.0" encoding="utf-8"?>
<ds:datastoreItem xmlns:ds="http://schemas.openxmlformats.org/officeDocument/2006/customXml" ds:itemID="{5AB87328-787A-4AC3-B513-DA1A7BEBF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86e71-b0e2-4638-869e-14340776953f"/>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2B5792-49D8-4FE1-85B2-686481326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8434</Words>
  <Characters>49766</Characters>
  <Application>Microsoft Office Word</Application>
  <DocSecurity>0</DocSecurity>
  <Lines>414</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Lukaš Nikl</dc:creator>
  <cp:keywords/>
  <dc:description/>
  <cp:lastModifiedBy>H&amp;P</cp:lastModifiedBy>
  <cp:revision>7</cp:revision>
  <cp:lastPrinted>2024-04-29T16:05:00Z</cp:lastPrinted>
  <dcterms:created xsi:type="dcterms:W3CDTF">2026-01-13T11:23:00Z</dcterms:created>
  <dcterms:modified xsi:type="dcterms:W3CDTF">2026-01-14T15:07:00Z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2025-05-05T12:29:30Z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53a10d65-de69-4d26-8ea1-92ae3cb38cb1</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