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8935" w14:textId="77777777" w:rsidR="00F65BF5" w:rsidRPr="00293A2C" w:rsidRDefault="00AB5757" w:rsidP="00293A2C">
      <w:pPr>
        <w:pStyle w:val="Normln1"/>
        <w:spacing w:before="120" w:after="120" w:line="360" w:lineRule="auto"/>
        <w:jc w:val="center"/>
        <w:rPr>
          <w:rFonts w:ascii="Arial" w:eastAsia="Arial" w:hAnsi="Arial"/>
          <w:b/>
          <w:sz w:val="56"/>
        </w:rPr>
      </w:pPr>
      <w:r w:rsidRPr="00293A2C">
        <w:rPr>
          <w:rFonts w:ascii="Arial" w:eastAsia="Arial" w:hAnsi="Arial"/>
          <w:b/>
          <w:sz w:val="56"/>
        </w:rPr>
        <w:t>SMLOUVA O DÍLO</w:t>
      </w:r>
    </w:p>
    <w:p w14:paraId="3031750C" w14:textId="61E6D280" w:rsidR="00F65BF5" w:rsidRPr="00293A2C" w:rsidRDefault="00AB5757" w:rsidP="00293A2C">
      <w:pPr>
        <w:pStyle w:val="Normln1"/>
        <w:spacing w:line="360" w:lineRule="auto"/>
        <w:jc w:val="center"/>
        <w:rPr>
          <w:rFonts w:ascii="Arial" w:eastAsia="Arial" w:hAnsi="Arial"/>
          <w:sz w:val="22"/>
          <w:highlight w:val="yellow"/>
        </w:rPr>
      </w:pPr>
      <w:r w:rsidRPr="00293A2C">
        <w:rPr>
          <w:rFonts w:ascii="Arial" w:eastAsia="Arial" w:hAnsi="Arial"/>
          <w:sz w:val="22"/>
        </w:rPr>
        <w:t xml:space="preserve">číslo objednatele: </w:t>
      </w:r>
      <w:r>
        <w:rPr>
          <w:rFonts w:ascii="Arial" w:eastAsia="Arial" w:hAnsi="Arial" w:cs="Arial"/>
          <w:b/>
          <w:sz w:val="22"/>
          <w:szCs w:val="22"/>
          <w:highlight w:val="green"/>
        </w:rPr>
        <w:t>[BUDE DOPLNĚNO]</w:t>
      </w:r>
    </w:p>
    <w:p w14:paraId="74640913" w14:textId="4440DCD4" w:rsidR="00F65BF5" w:rsidRPr="00293A2C" w:rsidRDefault="00AB5757" w:rsidP="00293A2C">
      <w:pPr>
        <w:pStyle w:val="Normln1"/>
        <w:spacing w:line="360" w:lineRule="auto"/>
        <w:ind w:firstLine="360"/>
        <w:jc w:val="center"/>
        <w:rPr>
          <w:rFonts w:ascii="Arial" w:eastAsia="Arial" w:hAnsi="Arial"/>
          <w:b/>
          <w:sz w:val="22"/>
        </w:rPr>
      </w:pPr>
      <w:r w:rsidRPr="00293A2C">
        <w:rPr>
          <w:rFonts w:ascii="Arial" w:eastAsia="Arial" w:hAnsi="Arial"/>
          <w:sz w:val="22"/>
        </w:rPr>
        <w:t xml:space="preserve">číslo </w:t>
      </w:r>
      <w:r>
        <w:rPr>
          <w:rFonts w:ascii="Arial" w:eastAsia="Arial" w:hAnsi="Arial" w:cs="Arial"/>
          <w:sz w:val="22"/>
          <w:szCs w:val="22"/>
        </w:rPr>
        <w:t xml:space="preserve">dodavatele: </w:t>
      </w:r>
      <w:r>
        <w:rPr>
          <w:rFonts w:ascii="Arial" w:eastAsia="Arial" w:hAnsi="Arial" w:cs="Arial"/>
          <w:b/>
          <w:sz w:val="22"/>
          <w:szCs w:val="22"/>
          <w:highlight w:val="yellow"/>
        </w:rPr>
        <w:t>[k doplnění]</w:t>
      </w:r>
    </w:p>
    <w:p w14:paraId="3CBD1530" w14:textId="77777777" w:rsidR="00F65BF5" w:rsidRDefault="00AB5757">
      <w:pPr>
        <w:pStyle w:val="Normln1"/>
        <w:spacing w:before="360" w:line="360" w:lineRule="auto"/>
        <w:ind w:left="360"/>
        <w:jc w:val="center"/>
        <w:rPr>
          <w:rFonts w:ascii="Arial" w:eastAsia="Arial" w:hAnsi="Arial" w:cs="Arial"/>
          <w:b/>
          <w:sz w:val="32"/>
          <w:szCs w:val="32"/>
        </w:rPr>
      </w:pPr>
      <w:r>
        <w:rPr>
          <w:rFonts w:ascii="Arial" w:eastAsia="Arial" w:hAnsi="Arial" w:cs="Arial"/>
          <w:b/>
          <w:sz w:val="32"/>
          <w:szCs w:val="32"/>
        </w:rPr>
        <w:t>„Zateplení obvodového pláště a střechy“</w:t>
      </w:r>
    </w:p>
    <w:p w14:paraId="3CE2B2DF" w14:textId="77777777" w:rsidR="00F65BF5" w:rsidRPr="00293A2C" w:rsidRDefault="00AB5757" w:rsidP="00293A2C">
      <w:pPr>
        <w:pStyle w:val="Normln1"/>
        <w:spacing w:before="120" w:line="360" w:lineRule="auto"/>
        <w:ind w:left="360"/>
        <w:jc w:val="center"/>
        <w:rPr>
          <w:rFonts w:ascii="Arial" w:eastAsia="Arial" w:hAnsi="Arial"/>
          <w:b/>
          <w:sz w:val="22"/>
        </w:rPr>
      </w:pPr>
      <w:r w:rsidRPr="00293A2C">
        <w:rPr>
          <w:rFonts w:ascii="Arial" w:eastAsia="Arial" w:hAnsi="Arial"/>
          <w:b/>
          <w:sz w:val="22"/>
        </w:rPr>
        <w:t>Smluvní strany</w:t>
      </w:r>
    </w:p>
    <w:p w14:paraId="5FF4E615" w14:textId="77777777" w:rsidR="00F65BF5" w:rsidRPr="00293A2C" w:rsidRDefault="00AB5757" w:rsidP="00293A2C">
      <w:pPr>
        <w:pStyle w:val="Normln1"/>
        <w:spacing w:before="240" w:after="120" w:line="360" w:lineRule="auto"/>
        <w:rPr>
          <w:rFonts w:ascii="Arial" w:eastAsia="Arial" w:hAnsi="Arial"/>
          <w:b/>
          <w:sz w:val="22"/>
        </w:rPr>
      </w:pPr>
      <w:r w:rsidRPr="00293A2C">
        <w:rPr>
          <w:rFonts w:ascii="Arial" w:eastAsia="Arial" w:hAnsi="Arial"/>
          <w:b/>
          <w:sz w:val="22"/>
        </w:rPr>
        <w:t>Objednatel</w:t>
      </w:r>
    </w:p>
    <w:p w14:paraId="512BA1FF" w14:textId="0764919A" w:rsidR="00F65BF5" w:rsidRPr="004B321E" w:rsidRDefault="00AB5757" w:rsidP="004B321E">
      <w:pPr>
        <w:pStyle w:val="Normln1"/>
        <w:spacing w:before="240" w:after="120" w:line="360" w:lineRule="auto"/>
        <w:rPr>
          <w:rFonts w:ascii="Arial" w:eastAsia="Arial" w:hAnsi="Arial"/>
          <w:b/>
          <w:sz w:val="22"/>
        </w:rPr>
      </w:pPr>
      <w:r>
        <w:rPr>
          <w:rFonts w:ascii="Arial" w:eastAsia="Arial" w:hAnsi="Arial" w:cs="Arial"/>
          <w:b/>
          <w:sz w:val="22"/>
          <w:szCs w:val="22"/>
        </w:rPr>
        <w:t xml:space="preserve">Gymnázium a </w:t>
      </w:r>
      <w:r w:rsidRPr="004B321E">
        <w:rPr>
          <w:rFonts w:ascii="Arial" w:eastAsia="Arial" w:hAnsi="Arial"/>
          <w:b/>
          <w:sz w:val="22"/>
        </w:rPr>
        <w:t xml:space="preserve">Střední odborná škola </w:t>
      </w:r>
      <w:r>
        <w:rPr>
          <w:rFonts w:ascii="Arial" w:eastAsia="Arial" w:hAnsi="Arial" w:cs="Arial"/>
          <w:b/>
          <w:sz w:val="22"/>
          <w:szCs w:val="22"/>
        </w:rPr>
        <w:t>ekonomická, Sedlčany, Nádražní 90</w:t>
      </w:r>
    </w:p>
    <w:p w14:paraId="11F2A2D5" w14:textId="77777777" w:rsidR="00F65BF5" w:rsidRDefault="00AB5757">
      <w:pPr>
        <w:pStyle w:val="Normln1"/>
        <w:widowControl/>
        <w:spacing w:line="360" w:lineRule="auto"/>
        <w:jc w:val="left"/>
        <w:rPr>
          <w:rFonts w:ascii="Arial" w:eastAsia="Arial" w:hAnsi="Arial" w:cs="Arial"/>
          <w:sz w:val="22"/>
          <w:szCs w:val="22"/>
        </w:rPr>
      </w:pPr>
      <w:r>
        <w:rPr>
          <w:rFonts w:ascii="Arial" w:eastAsia="Arial" w:hAnsi="Arial" w:cs="Arial"/>
          <w:sz w:val="22"/>
          <w:szCs w:val="22"/>
        </w:rPr>
        <w:t xml:space="preserve">zastoupený: </w:t>
      </w:r>
      <w:r>
        <w:rPr>
          <w:rFonts w:ascii="Arial" w:eastAsia="Arial" w:hAnsi="Arial" w:cs="Arial"/>
          <w:sz w:val="22"/>
          <w:szCs w:val="22"/>
        </w:rPr>
        <w:tab/>
      </w:r>
      <w:r>
        <w:rPr>
          <w:rFonts w:ascii="Arial" w:eastAsia="Arial" w:hAnsi="Arial" w:cs="Arial"/>
          <w:sz w:val="22"/>
          <w:szCs w:val="22"/>
        </w:rPr>
        <w:tab/>
        <w:t>Mgr. Radomír Pecka</w:t>
      </w:r>
    </w:p>
    <w:p w14:paraId="245D8E23" w14:textId="77777777" w:rsidR="00F65BF5" w:rsidRDefault="00AB5757">
      <w:pPr>
        <w:pStyle w:val="Normln1"/>
        <w:widowControl/>
        <w:spacing w:line="360" w:lineRule="auto"/>
        <w:jc w:val="left"/>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61100242</w:t>
      </w:r>
    </w:p>
    <w:p w14:paraId="34229681" w14:textId="77777777" w:rsidR="00F65BF5" w:rsidRPr="004B321E" w:rsidRDefault="00AB5757" w:rsidP="004B321E">
      <w:pPr>
        <w:pStyle w:val="Normln1"/>
        <w:widowControl/>
        <w:spacing w:line="360" w:lineRule="auto"/>
        <w:jc w:val="left"/>
        <w:rPr>
          <w:rFonts w:ascii="Arial" w:eastAsia="Arial" w:hAnsi="Arial"/>
          <w:sz w:val="22"/>
        </w:rPr>
      </w:pPr>
      <w:r w:rsidRPr="004B321E">
        <w:rPr>
          <w:rFonts w:ascii="Arial" w:eastAsia="Arial" w:hAnsi="Arial"/>
          <w:sz w:val="22"/>
        </w:rPr>
        <w:t xml:space="preserve">se sídlem: </w:t>
      </w:r>
      <w:r w:rsidRPr="004B321E">
        <w:rPr>
          <w:rFonts w:ascii="Arial" w:eastAsia="Arial" w:hAnsi="Arial"/>
          <w:sz w:val="22"/>
        </w:rPr>
        <w:tab/>
      </w:r>
      <w:r w:rsidRPr="004B321E">
        <w:rPr>
          <w:rFonts w:ascii="Arial" w:eastAsia="Arial" w:hAnsi="Arial"/>
          <w:sz w:val="22"/>
        </w:rPr>
        <w:tab/>
      </w:r>
      <w:r>
        <w:rPr>
          <w:rFonts w:ascii="Arial" w:eastAsia="Arial" w:hAnsi="Arial" w:cs="Arial"/>
          <w:sz w:val="22"/>
          <w:szCs w:val="22"/>
        </w:rPr>
        <w:t>Nádražní 90, 264 01 Sedlčany</w:t>
      </w:r>
    </w:p>
    <w:p w14:paraId="2DF498C6" w14:textId="0289158A" w:rsidR="00F65BF5" w:rsidRPr="004B321E" w:rsidRDefault="00AB5757" w:rsidP="004B321E">
      <w:pPr>
        <w:pStyle w:val="Normln1"/>
        <w:spacing w:line="360" w:lineRule="auto"/>
        <w:rPr>
          <w:rFonts w:ascii="Arial" w:eastAsia="Arial" w:hAnsi="Arial"/>
          <w:sz w:val="22"/>
        </w:rPr>
      </w:pPr>
      <w:r>
        <w:rPr>
          <w:rFonts w:ascii="Arial" w:eastAsia="Arial" w:hAnsi="Arial" w:cs="Arial"/>
          <w:sz w:val="22"/>
          <w:szCs w:val="22"/>
        </w:rPr>
        <w:t>bankovní</w:t>
      </w:r>
      <w:r w:rsidRPr="004B321E">
        <w:rPr>
          <w:rFonts w:ascii="Arial" w:eastAsia="Arial" w:hAnsi="Arial"/>
          <w:sz w:val="22"/>
        </w:rPr>
        <w:t xml:space="preserve"> spojení:</w:t>
      </w:r>
      <w:r>
        <w:rPr>
          <w:rFonts w:ascii="Arial" w:eastAsia="Arial" w:hAnsi="Arial" w:cs="Arial"/>
          <w:sz w:val="22"/>
          <w:szCs w:val="22"/>
        </w:rPr>
        <w:t xml:space="preserve"> </w:t>
      </w:r>
      <w:r>
        <w:rPr>
          <w:rFonts w:ascii="Arial" w:eastAsia="Arial" w:hAnsi="Arial" w:cs="Arial"/>
          <w:sz w:val="22"/>
          <w:szCs w:val="22"/>
        </w:rPr>
        <w:tab/>
        <w:t>Komerční banka, a.s.</w:t>
      </w:r>
    </w:p>
    <w:p w14:paraId="1B95A977" w14:textId="77777777" w:rsidR="00F65BF5" w:rsidRDefault="00AB5757">
      <w:pPr>
        <w:pStyle w:val="Normln1"/>
        <w:spacing w:line="360" w:lineRule="auto"/>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t>51-8056470227/0100</w:t>
      </w:r>
    </w:p>
    <w:p w14:paraId="57930349" w14:textId="77777777" w:rsidR="00F65BF5" w:rsidRPr="00293A2C" w:rsidRDefault="00AB5757" w:rsidP="00293A2C">
      <w:pPr>
        <w:pStyle w:val="Normln1"/>
        <w:spacing w:before="120" w:after="120" w:line="360" w:lineRule="auto"/>
        <w:ind w:left="360" w:hanging="360"/>
        <w:rPr>
          <w:rFonts w:ascii="Arial" w:eastAsia="Arial" w:hAnsi="Arial"/>
          <w:sz w:val="20"/>
        </w:rPr>
      </w:pPr>
      <w:r w:rsidRPr="00293A2C">
        <w:rPr>
          <w:rFonts w:ascii="Arial" w:eastAsia="Arial" w:hAnsi="Arial"/>
          <w:sz w:val="22"/>
        </w:rPr>
        <w:t>(dále také „</w:t>
      </w:r>
      <w:r w:rsidRPr="00293A2C">
        <w:rPr>
          <w:rFonts w:ascii="Arial" w:eastAsia="Arial" w:hAnsi="Arial"/>
          <w:b/>
          <w:sz w:val="22"/>
        </w:rPr>
        <w:t>objednatel</w:t>
      </w:r>
      <w:r w:rsidRPr="00293A2C">
        <w:rPr>
          <w:rFonts w:ascii="Arial" w:eastAsia="Arial" w:hAnsi="Arial"/>
          <w:sz w:val="22"/>
        </w:rPr>
        <w:t>“)</w:t>
      </w:r>
    </w:p>
    <w:p w14:paraId="3DF1E52E" w14:textId="77777777" w:rsidR="00F65BF5" w:rsidRPr="00293A2C" w:rsidRDefault="00AB5757" w:rsidP="00293A2C">
      <w:pPr>
        <w:pStyle w:val="Normln1"/>
        <w:spacing w:before="240" w:after="240" w:line="360" w:lineRule="auto"/>
        <w:rPr>
          <w:rFonts w:ascii="Arial" w:eastAsia="Arial" w:hAnsi="Arial"/>
          <w:sz w:val="22"/>
        </w:rPr>
      </w:pPr>
      <w:r w:rsidRPr="00293A2C">
        <w:rPr>
          <w:rFonts w:ascii="Arial" w:eastAsia="Arial" w:hAnsi="Arial"/>
          <w:sz w:val="22"/>
        </w:rPr>
        <w:t>a</w:t>
      </w:r>
    </w:p>
    <w:p w14:paraId="03F1F181" w14:textId="77777777" w:rsidR="00F65BF5" w:rsidRDefault="00AB5757">
      <w:pPr>
        <w:pStyle w:val="Normln1"/>
        <w:spacing w:after="120" w:line="360" w:lineRule="auto"/>
        <w:rPr>
          <w:rFonts w:ascii="Arial" w:eastAsia="Arial" w:hAnsi="Arial" w:cs="Arial"/>
          <w:b/>
          <w:sz w:val="22"/>
          <w:szCs w:val="22"/>
          <w:highlight w:val="yellow"/>
        </w:rPr>
      </w:pPr>
      <w:r>
        <w:rPr>
          <w:rFonts w:ascii="Arial" w:eastAsia="Arial" w:hAnsi="Arial" w:cs="Arial"/>
          <w:b/>
          <w:sz w:val="22"/>
          <w:szCs w:val="22"/>
        </w:rPr>
        <w:t>Dodavatel</w:t>
      </w:r>
    </w:p>
    <w:p w14:paraId="73CA8287" w14:textId="77777777" w:rsidR="00F65BF5" w:rsidRDefault="00AB5757">
      <w:pPr>
        <w:pStyle w:val="Normln1"/>
        <w:spacing w:line="360" w:lineRule="auto"/>
        <w:ind w:left="360" w:hanging="360"/>
        <w:rPr>
          <w:rFonts w:ascii="Arial" w:eastAsia="Arial" w:hAnsi="Arial" w:cs="Arial"/>
          <w:b/>
          <w:sz w:val="22"/>
          <w:szCs w:val="22"/>
        </w:rPr>
      </w:pPr>
      <w:r>
        <w:rPr>
          <w:rFonts w:ascii="Arial" w:eastAsia="Arial" w:hAnsi="Arial" w:cs="Arial"/>
          <w:b/>
          <w:sz w:val="22"/>
          <w:szCs w:val="22"/>
          <w:highlight w:val="yellow"/>
        </w:rPr>
        <w:t>[k doplnění]</w:t>
      </w:r>
    </w:p>
    <w:p w14:paraId="3AFE7CBD" w14:textId="77777777" w:rsidR="00F65BF5" w:rsidRDefault="00AB5757">
      <w:pPr>
        <w:pStyle w:val="Normln1"/>
        <w:spacing w:line="360" w:lineRule="auto"/>
        <w:ind w:left="360" w:hanging="360"/>
        <w:rPr>
          <w:rFonts w:ascii="Arial" w:eastAsia="Arial" w:hAnsi="Arial" w:cs="Arial"/>
          <w:b/>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r>
        <w:rPr>
          <w:rFonts w:ascii="Arial" w:eastAsia="Arial" w:hAnsi="Arial" w:cs="Arial"/>
          <w:sz w:val="22"/>
          <w:szCs w:val="22"/>
        </w:rPr>
        <w:t xml:space="preserve"> </w:t>
      </w:r>
    </w:p>
    <w:p w14:paraId="500436B3" w14:textId="77777777" w:rsidR="00F65BF5" w:rsidRDefault="00AB5757">
      <w:pPr>
        <w:pStyle w:val="Normln1"/>
        <w:spacing w:line="360" w:lineRule="auto"/>
        <w:rPr>
          <w:rFonts w:ascii="Arial" w:eastAsia="Arial" w:hAnsi="Arial" w:cs="Arial"/>
          <w:sz w:val="22"/>
          <w:szCs w:val="22"/>
          <w:highlight w:val="yellow"/>
        </w:rPr>
      </w:pPr>
      <w:r>
        <w:rPr>
          <w:rFonts w:ascii="Arial" w:eastAsia="Arial" w:hAnsi="Arial" w:cs="Arial"/>
          <w:sz w:val="22"/>
          <w:szCs w:val="22"/>
        </w:rPr>
        <w:t>IČO:</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p>
    <w:p w14:paraId="4CB35B46" w14:textId="77777777" w:rsidR="00F65BF5" w:rsidRDefault="00AB5757">
      <w:pPr>
        <w:pStyle w:val="Normln1"/>
        <w:spacing w:line="360" w:lineRule="auto"/>
        <w:rPr>
          <w:rFonts w:ascii="Arial" w:eastAsia="Arial" w:hAnsi="Arial" w:cs="Arial"/>
          <w:sz w:val="22"/>
          <w:szCs w:val="22"/>
          <w:highlight w:val="yellow"/>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p>
    <w:p w14:paraId="17C17C00" w14:textId="3269A1F6" w:rsidR="00F65BF5" w:rsidRPr="004B321E" w:rsidRDefault="00AB5757" w:rsidP="004B321E">
      <w:pPr>
        <w:pStyle w:val="Normln1"/>
        <w:spacing w:line="360" w:lineRule="auto"/>
        <w:rPr>
          <w:rFonts w:ascii="Arial" w:eastAsia="Arial" w:hAnsi="Arial"/>
          <w:sz w:val="22"/>
          <w:highlight w:val="yellow"/>
        </w:rPr>
      </w:pPr>
      <w:r w:rsidRPr="004B321E">
        <w:rPr>
          <w:rFonts w:ascii="Arial" w:eastAsia="Arial" w:hAnsi="Arial"/>
          <w:sz w:val="22"/>
        </w:rPr>
        <w:t>se sídlem</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p>
    <w:p w14:paraId="74BED13B" w14:textId="4F50FAAC" w:rsidR="00F65BF5" w:rsidRDefault="00AB5757">
      <w:pPr>
        <w:pStyle w:val="Normln1"/>
        <w:spacing w:line="360" w:lineRule="auto"/>
        <w:rPr>
          <w:rFonts w:ascii="Arial" w:eastAsia="Arial" w:hAnsi="Arial" w:cs="Arial"/>
          <w:sz w:val="22"/>
          <w:szCs w:val="22"/>
        </w:rPr>
      </w:pPr>
      <w:r>
        <w:rPr>
          <w:rFonts w:ascii="Arial" w:eastAsia="Arial" w:hAnsi="Arial" w:cs="Arial"/>
          <w:sz w:val="22"/>
          <w:szCs w:val="22"/>
        </w:rPr>
        <w:t>zápis v OR: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r>
        <w:rPr>
          <w:rFonts w:ascii="Arial" w:eastAsia="Arial" w:hAnsi="Arial" w:cs="Arial"/>
          <w:sz w:val="22"/>
          <w:szCs w:val="22"/>
        </w:rPr>
        <w:t xml:space="preserve">, </w:t>
      </w:r>
      <w:proofErr w:type="spellStart"/>
      <w:r>
        <w:rPr>
          <w:rFonts w:ascii="Arial" w:eastAsia="Arial" w:hAnsi="Arial" w:cs="Arial"/>
          <w:sz w:val="22"/>
          <w:szCs w:val="22"/>
        </w:rPr>
        <w:t>sp</w:t>
      </w:r>
      <w:proofErr w:type="spellEnd"/>
      <w:r>
        <w:rPr>
          <w:rFonts w:ascii="Arial" w:eastAsia="Arial" w:hAnsi="Arial" w:cs="Arial"/>
          <w:sz w:val="22"/>
          <w:szCs w:val="22"/>
        </w:rPr>
        <w:t xml:space="preserve">. zn. </w:t>
      </w:r>
      <w:r>
        <w:rPr>
          <w:rFonts w:ascii="Arial" w:eastAsia="Arial" w:hAnsi="Arial" w:cs="Arial"/>
          <w:sz w:val="22"/>
          <w:szCs w:val="22"/>
          <w:highlight w:val="yellow"/>
        </w:rPr>
        <w:t>[k doplnění]</w:t>
      </w:r>
    </w:p>
    <w:p w14:paraId="576DBE57" w14:textId="3F114EEA" w:rsidR="00F65BF5" w:rsidRDefault="00AB5757">
      <w:pPr>
        <w:pStyle w:val="Normln1"/>
        <w:spacing w:line="360" w:lineRule="auto"/>
        <w:rPr>
          <w:rFonts w:ascii="Arial" w:eastAsia="Arial" w:hAnsi="Arial" w:cs="Arial"/>
          <w:sz w:val="22"/>
          <w:szCs w:val="22"/>
        </w:rPr>
      </w:pPr>
      <w:r>
        <w:rPr>
          <w:rFonts w:ascii="Arial" w:eastAsia="Arial" w:hAnsi="Arial" w:cs="Arial"/>
          <w:sz w:val="22"/>
          <w:szCs w:val="22"/>
        </w:rPr>
        <w:t>bankovní</w:t>
      </w:r>
      <w:r w:rsidRPr="004B321E">
        <w:rPr>
          <w:rFonts w:ascii="Arial" w:eastAsia="Arial" w:hAnsi="Arial"/>
          <w:sz w:val="22"/>
        </w:rPr>
        <w:t xml:space="preserve"> spojení: </w:t>
      </w:r>
      <w:r>
        <w:rPr>
          <w:rFonts w:ascii="Arial" w:eastAsia="Arial" w:hAnsi="Arial" w:cs="Arial"/>
          <w:sz w:val="22"/>
          <w:szCs w:val="22"/>
        </w:rPr>
        <w:tab/>
      </w:r>
      <w:r>
        <w:rPr>
          <w:rFonts w:ascii="Arial" w:eastAsia="Arial" w:hAnsi="Arial" w:cs="Arial"/>
          <w:sz w:val="22"/>
          <w:szCs w:val="22"/>
          <w:highlight w:val="yellow"/>
        </w:rPr>
        <w:t>[k doplnění]</w:t>
      </w:r>
    </w:p>
    <w:p w14:paraId="282BFDD4" w14:textId="17A0B539" w:rsidR="00F65BF5" w:rsidRPr="004B321E" w:rsidRDefault="00AB5757" w:rsidP="004B321E">
      <w:pPr>
        <w:pStyle w:val="Normln1"/>
        <w:spacing w:line="360" w:lineRule="auto"/>
        <w:rPr>
          <w:rFonts w:ascii="Arial" w:eastAsia="Arial" w:hAnsi="Arial"/>
          <w:sz w:val="22"/>
        </w:rPr>
      </w:pPr>
      <w:r w:rsidRPr="00293A2C">
        <w:rPr>
          <w:rFonts w:ascii="Arial" w:eastAsia="Arial" w:hAnsi="Arial"/>
          <w:sz w:val="22"/>
        </w:rPr>
        <w:t>číslo účtu</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[k doplnění]</w:t>
      </w:r>
    </w:p>
    <w:p w14:paraId="3AB568E9" w14:textId="5A43971C" w:rsidR="00F65BF5" w:rsidRPr="00293A2C" w:rsidRDefault="00AB5757" w:rsidP="004B321E">
      <w:pPr>
        <w:pStyle w:val="Normln1"/>
        <w:spacing w:before="120" w:after="120" w:line="360" w:lineRule="auto"/>
        <w:rPr>
          <w:rFonts w:ascii="Arial" w:eastAsia="Arial" w:hAnsi="Arial"/>
          <w:sz w:val="22"/>
        </w:rPr>
      </w:pPr>
      <w:r w:rsidRPr="00293A2C">
        <w:rPr>
          <w:rFonts w:ascii="Arial" w:eastAsia="Arial" w:hAnsi="Arial"/>
          <w:sz w:val="22"/>
        </w:rPr>
        <w:t xml:space="preserve">(dále jen </w:t>
      </w:r>
      <w:r w:rsidRPr="004B321E">
        <w:rPr>
          <w:rFonts w:ascii="Arial" w:eastAsia="Arial" w:hAnsi="Arial"/>
          <w:sz w:val="22"/>
        </w:rPr>
        <w:t>„</w:t>
      </w:r>
      <w:r>
        <w:rPr>
          <w:rFonts w:ascii="Arial" w:eastAsia="Arial" w:hAnsi="Arial" w:cs="Arial"/>
          <w:b/>
          <w:sz w:val="22"/>
          <w:szCs w:val="22"/>
        </w:rPr>
        <w:t>dodavatel</w:t>
      </w:r>
      <w:r w:rsidRPr="004B321E">
        <w:rPr>
          <w:rFonts w:ascii="Arial" w:eastAsia="Arial" w:hAnsi="Arial"/>
          <w:sz w:val="22"/>
        </w:rPr>
        <w:t>“)</w:t>
      </w:r>
    </w:p>
    <w:p w14:paraId="5C8683A4" w14:textId="77777777" w:rsidR="00F65BF5" w:rsidRPr="00293A2C" w:rsidRDefault="00AB5757" w:rsidP="00293A2C">
      <w:pPr>
        <w:pStyle w:val="Normln1"/>
        <w:spacing w:before="240" w:line="360" w:lineRule="auto"/>
        <w:jc w:val="center"/>
        <w:rPr>
          <w:rFonts w:ascii="Arial" w:eastAsia="Arial" w:hAnsi="Arial"/>
          <w:sz w:val="22"/>
        </w:rPr>
      </w:pPr>
      <w:r w:rsidRPr="00293A2C">
        <w:rPr>
          <w:rFonts w:ascii="Arial" w:eastAsia="Arial" w:hAnsi="Arial"/>
          <w:sz w:val="22"/>
        </w:rPr>
        <w:t xml:space="preserve">uzavírají podle příslušných ustanovení občanského zákoníku </w:t>
      </w:r>
    </w:p>
    <w:p w14:paraId="2F7511FB" w14:textId="674B277C" w:rsidR="00F65BF5" w:rsidRPr="00293A2C" w:rsidRDefault="00AB5757" w:rsidP="004B321E">
      <w:pPr>
        <w:pStyle w:val="Normln1"/>
        <w:spacing w:line="360" w:lineRule="auto"/>
        <w:jc w:val="center"/>
        <w:rPr>
          <w:rFonts w:ascii="Arial" w:eastAsia="Arial" w:hAnsi="Arial"/>
          <w:b/>
          <w:sz w:val="22"/>
        </w:rPr>
      </w:pPr>
      <w:r w:rsidRPr="00293A2C">
        <w:rPr>
          <w:rFonts w:ascii="Arial" w:eastAsia="Arial" w:hAnsi="Arial"/>
          <w:sz w:val="22"/>
        </w:rPr>
        <w:t>tuto smlouvu o dílo (dále také „</w:t>
      </w:r>
      <w:r>
        <w:rPr>
          <w:rFonts w:ascii="Arial" w:eastAsia="Arial" w:hAnsi="Arial" w:cs="Arial"/>
          <w:b/>
          <w:sz w:val="22"/>
          <w:szCs w:val="22"/>
        </w:rPr>
        <w:t>Smlouva</w:t>
      </w:r>
      <w:r>
        <w:rPr>
          <w:rFonts w:ascii="Arial" w:eastAsia="Arial" w:hAnsi="Arial" w:cs="Arial"/>
          <w:sz w:val="22"/>
          <w:szCs w:val="22"/>
        </w:rPr>
        <w:t>“):</w:t>
      </w:r>
      <w:r>
        <w:br w:type="page"/>
      </w:r>
    </w:p>
    <w:p w14:paraId="393F9723" w14:textId="392DC88B" w:rsidR="00F65BF5" w:rsidRDefault="00AB5757">
      <w:pPr>
        <w:pStyle w:val="Normln1"/>
        <w:tabs>
          <w:tab w:val="left" w:pos="5070"/>
        </w:tabs>
        <w:spacing w:before="360" w:after="240"/>
        <w:jc w:val="center"/>
        <w:rPr>
          <w:rFonts w:ascii="Arial" w:eastAsia="Arial" w:hAnsi="Arial" w:cs="Arial"/>
          <w:b/>
          <w:sz w:val="22"/>
          <w:szCs w:val="22"/>
        </w:rPr>
      </w:pPr>
      <w:r>
        <w:rPr>
          <w:rFonts w:ascii="Arial" w:eastAsia="Arial" w:hAnsi="Arial" w:cs="Arial"/>
          <w:b/>
          <w:sz w:val="22"/>
          <w:szCs w:val="22"/>
        </w:rPr>
        <w:lastRenderedPageBreak/>
        <w:t>PREAMBULE</w:t>
      </w:r>
    </w:p>
    <w:p w14:paraId="5795E218" w14:textId="7A7E7C3D" w:rsidR="00F65BF5" w:rsidRPr="00293A2C" w:rsidRDefault="00576C5E" w:rsidP="00E628B2">
      <w:pPr>
        <w:pStyle w:val="Normln1"/>
        <w:pBdr>
          <w:top w:val="nil"/>
          <w:left w:val="nil"/>
          <w:bottom w:val="nil"/>
          <w:right w:val="nil"/>
          <w:between w:val="nil"/>
        </w:pBdr>
        <w:spacing w:before="120" w:after="120" w:line="360" w:lineRule="auto"/>
        <w:ind w:left="709" w:right="-2" w:hanging="709"/>
        <w:rPr>
          <w:rFonts w:ascii="Arial" w:eastAsia="Arial" w:hAnsi="Arial"/>
          <w:color w:val="000000"/>
          <w:sz w:val="22"/>
        </w:rPr>
      </w:pPr>
      <w:r>
        <w:rPr>
          <w:rFonts w:ascii="Arial" w:eastAsia="Arial" w:hAnsi="Arial" w:cs="Arial"/>
          <w:color w:val="000000"/>
          <w:sz w:val="22"/>
          <w:szCs w:val="22"/>
        </w:rPr>
        <w:t>A)</w:t>
      </w:r>
      <w:r w:rsidR="00E628B2">
        <w:rPr>
          <w:rFonts w:ascii="Arial" w:eastAsia="Arial" w:hAnsi="Arial" w:cs="Arial"/>
          <w:color w:val="000000"/>
          <w:sz w:val="22"/>
          <w:szCs w:val="22"/>
        </w:rPr>
        <w:tab/>
      </w:r>
      <w:r w:rsidR="00AB5757">
        <w:rPr>
          <w:rFonts w:ascii="Arial" w:eastAsia="Arial" w:hAnsi="Arial" w:cs="Arial"/>
          <w:color w:val="000000"/>
          <w:sz w:val="22"/>
          <w:szCs w:val="22"/>
        </w:rPr>
        <w:t>Dodavatel</w:t>
      </w:r>
      <w:r w:rsidR="00AB5757" w:rsidRPr="004B321E">
        <w:rPr>
          <w:rFonts w:ascii="Arial" w:eastAsia="Arial" w:hAnsi="Arial"/>
          <w:color w:val="000000"/>
          <w:sz w:val="22"/>
        </w:rPr>
        <w:t xml:space="preserve"> </w:t>
      </w:r>
      <w:r w:rsidR="00AB5757" w:rsidRPr="00293A2C">
        <w:rPr>
          <w:rFonts w:ascii="Arial" w:eastAsia="Arial" w:hAnsi="Arial"/>
          <w:color w:val="000000"/>
          <w:sz w:val="22"/>
        </w:rPr>
        <w:t xml:space="preserve">prohlašuje, že není osobou nebo </w:t>
      </w:r>
      <w:r w:rsidR="00AB5757" w:rsidRPr="004B321E">
        <w:rPr>
          <w:rFonts w:ascii="Arial" w:eastAsia="Arial" w:hAnsi="Arial"/>
          <w:color w:val="000000"/>
          <w:sz w:val="22"/>
        </w:rPr>
        <w:t>subjektem</w:t>
      </w:r>
      <w:r w:rsidR="00AB5757">
        <w:rPr>
          <w:rFonts w:ascii="Arial" w:eastAsia="Arial" w:hAnsi="Arial" w:cs="Arial"/>
          <w:color w:val="000000"/>
          <w:sz w:val="22"/>
          <w:szCs w:val="22"/>
          <w:vertAlign w:val="superscript"/>
        </w:rPr>
        <w:footnoteReference w:id="2"/>
      </w:r>
      <w:r w:rsidR="00AB5757" w:rsidRPr="004B321E">
        <w:rPr>
          <w:rFonts w:ascii="Arial" w:eastAsia="Arial" w:hAnsi="Arial"/>
          <w:color w:val="000000"/>
          <w:sz w:val="22"/>
        </w:rPr>
        <w:t xml:space="preserve">, </w:t>
      </w:r>
      <w:r w:rsidR="00AB5757" w:rsidRPr="00293A2C">
        <w:rPr>
          <w:rFonts w:ascii="Arial" w:eastAsia="Arial" w:hAnsi="Arial"/>
          <w:color w:val="000000"/>
          <w:sz w:val="22"/>
        </w:rPr>
        <w:t xml:space="preserve">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AB5757" w:rsidRPr="004B321E">
        <w:rPr>
          <w:rFonts w:ascii="Arial" w:eastAsia="Arial" w:hAnsi="Arial"/>
          <w:color w:val="000000"/>
          <w:sz w:val="22"/>
        </w:rPr>
        <w:t>„</w:t>
      </w:r>
      <w:r w:rsidR="00AB5757">
        <w:rPr>
          <w:rFonts w:ascii="Arial" w:eastAsia="Arial" w:hAnsi="Arial" w:cs="Arial"/>
          <w:b/>
          <w:i/>
          <w:color w:val="000000"/>
          <w:sz w:val="22"/>
          <w:szCs w:val="22"/>
        </w:rPr>
        <w:t>Sankcionovaná</w:t>
      </w:r>
      <w:r w:rsidR="00AB5757" w:rsidRPr="004B321E">
        <w:rPr>
          <w:rFonts w:ascii="Arial" w:eastAsia="Arial" w:hAnsi="Arial"/>
          <w:b/>
          <w:i/>
          <w:color w:val="000000"/>
          <w:sz w:val="22"/>
        </w:rPr>
        <w:t xml:space="preserve"> </w:t>
      </w:r>
      <w:r w:rsidR="00AB5757" w:rsidRPr="00293A2C">
        <w:rPr>
          <w:rFonts w:ascii="Arial" w:eastAsia="Arial" w:hAnsi="Arial"/>
          <w:b/>
          <w:i/>
          <w:color w:val="000000"/>
          <w:sz w:val="22"/>
        </w:rPr>
        <w:t>osoba</w:t>
      </w:r>
      <w:r w:rsidR="00AB5757" w:rsidRPr="00293A2C">
        <w:rPr>
          <w:rFonts w:ascii="Arial" w:eastAsia="Arial" w:hAnsi="Arial"/>
          <w:color w:val="000000"/>
          <w:sz w:val="22"/>
        </w:rPr>
        <w:t>“).</w:t>
      </w:r>
    </w:p>
    <w:p w14:paraId="2C0F9E64" w14:textId="3F8ECF2B" w:rsidR="00F65BF5" w:rsidRPr="004B321E" w:rsidRDefault="00576C5E" w:rsidP="00576C5E">
      <w:pPr>
        <w:pStyle w:val="Normln1"/>
        <w:pBdr>
          <w:top w:val="nil"/>
          <w:left w:val="nil"/>
          <w:bottom w:val="nil"/>
          <w:right w:val="nil"/>
          <w:between w:val="nil"/>
        </w:pBdr>
        <w:spacing w:before="120" w:after="120" w:line="360" w:lineRule="auto"/>
        <w:ind w:left="709" w:right="-2" w:hanging="709"/>
        <w:rPr>
          <w:rFonts w:ascii="Arial" w:eastAsia="Arial" w:hAnsi="Arial"/>
          <w:color w:val="000000"/>
          <w:sz w:val="22"/>
        </w:rPr>
      </w:pPr>
      <w:r>
        <w:rPr>
          <w:rFonts w:ascii="Arial" w:eastAsia="Arial" w:hAnsi="Arial" w:cs="Arial"/>
          <w:color w:val="000000"/>
          <w:sz w:val="22"/>
          <w:szCs w:val="22"/>
        </w:rPr>
        <w:t xml:space="preserve">B) </w:t>
      </w:r>
      <w:r>
        <w:rPr>
          <w:rFonts w:ascii="Arial" w:eastAsia="Arial" w:hAnsi="Arial" w:cs="Arial"/>
          <w:color w:val="000000"/>
          <w:sz w:val="22"/>
          <w:szCs w:val="22"/>
        </w:rPr>
        <w:tab/>
      </w:r>
      <w:r w:rsidR="00AB5757">
        <w:rPr>
          <w:rFonts w:ascii="Arial" w:eastAsia="Arial" w:hAnsi="Arial" w:cs="Arial"/>
          <w:color w:val="000000"/>
          <w:sz w:val="22"/>
          <w:szCs w:val="22"/>
        </w:rPr>
        <w:t>Dodavatel</w:t>
      </w:r>
      <w:r w:rsidR="00AB5757" w:rsidRPr="004B321E">
        <w:rPr>
          <w:rFonts w:ascii="Arial" w:eastAsia="Arial" w:hAnsi="Arial"/>
          <w:color w:val="000000"/>
          <w:sz w:val="22"/>
        </w:rPr>
        <w:t xml:space="preserve"> </w:t>
      </w:r>
      <w:r w:rsidR="00AB5757" w:rsidRPr="00293A2C">
        <w:rPr>
          <w:rFonts w:ascii="Arial" w:eastAsia="Arial" w:hAnsi="Arial"/>
          <w:color w:val="000000"/>
          <w:sz w:val="22"/>
        </w:rPr>
        <w:t xml:space="preserve">dále prohlašuje, že neporušuje jakékoli zákony, předpisy, obchodní embarga nebo jiná omezující opatření týkající se hospodářských nebo finančních sankcí </w:t>
      </w:r>
      <w:r w:rsidR="00AB5757" w:rsidRPr="001058BC">
        <w:rPr>
          <w:rFonts w:ascii="Arial" w:eastAsia="Arial" w:hAnsi="Arial"/>
          <w:color w:val="000000"/>
          <w:sz w:val="22"/>
        </w:rPr>
        <w:t xml:space="preserve">(zejména, ale nikoli výlučně, opatření týkající se financování terorismu) přijatá, spravovaná, prováděná a/nebo vynucená čas od času některým z následujících </w:t>
      </w:r>
      <w:r w:rsidR="00AB5757" w:rsidRPr="004B321E">
        <w:rPr>
          <w:rFonts w:ascii="Arial" w:eastAsia="Arial" w:hAnsi="Arial"/>
          <w:color w:val="000000"/>
          <w:sz w:val="22"/>
        </w:rPr>
        <w:t>způsobů:</w:t>
      </w:r>
    </w:p>
    <w:p w14:paraId="6E3C3CD7" w14:textId="0A6A1D36" w:rsidR="00F65BF5" w:rsidRPr="004B321E" w:rsidRDefault="00AB5757" w:rsidP="00576C5E">
      <w:pPr>
        <w:pStyle w:val="Normln1"/>
        <w:numPr>
          <w:ilvl w:val="0"/>
          <w:numId w:val="11"/>
        </w:numPr>
        <w:pBdr>
          <w:top w:val="nil"/>
          <w:left w:val="nil"/>
          <w:bottom w:val="nil"/>
          <w:right w:val="nil"/>
          <w:between w:val="nil"/>
        </w:pBdr>
        <w:spacing w:before="120" w:after="120" w:line="360" w:lineRule="auto"/>
        <w:rPr>
          <w:rFonts w:ascii="Arial" w:eastAsia="Arial" w:hAnsi="Arial"/>
          <w:color w:val="000000"/>
          <w:sz w:val="22"/>
        </w:rPr>
      </w:pPr>
      <w:r w:rsidRPr="004B321E">
        <w:rPr>
          <w:rFonts w:ascii="Arial" w:eastAsia="Arial" w:hAnsi="Arial"/>
          <w:color w:val="000000"/>
          <w:sz w:val="22"/>
        </w:rPr>
        <w:t>Organizací spojených národů a jakoukoli agenturu nebo osobu, která je řádně jmenována, zmocněna nebo oprávněna Organizací spojených národů k přijímání, správě, provádění a/nebo uplatňování těchto opatření;</w:t>
      </w:r>
    </w:p>
    <w:p w14:paraId="17F6EE22" w14:textId="77777777" w:rsidR="00F65BF5" w:rsidRPr="004B321E" w:rsidRDefault="00AB5757" w:rsidP="00576C5E">
      <w:pPr>
        <w:pStyle w:val="Normln1"/>
        <w:numPr>
          <w:ilvl w:val="0"/>
          <w:numId w:val="11"/>
        </w:numPr>
        <w:pBdr>
          <w:top w:val="nil"/>
          <w:left w:val="nil"/>
          <w:bottom w:val="nil"/>
          <w:right w:val="nil"/>
          <w:between w:val="nil"/>
        </w:pBdr>
        <w:spacing w:before="120" w:after="120" w:line="360" w:lineRule="auto"/>
        <w:ind w:left="1276" w:hanging="425"/>
        <w:rPr>
          <w:rFonts w:ascii="Arial" w:eastAsia="Arial" w:hAnsi="Arial"/>
          <w:color w:val="000000"/>
          <w:sz w:val="22"/>
        </w:rPr>
      </w:pPr>
      <w:r w:rsidRPr="004B321E">
        <w:rPr>
          <w:rFonts w:ascii="Arial" w:eastAsia="Arial" w:hAnsi="Arial"/>
          <w:color w:val="000000"/>
          <w:sz w:val="22"/>
        </w:rPr>
        <w:t>Evropskou unií a jakoukoli agenturu nebo osobu, která je řádně jmenována, zmocněna nebo oprávněna Evropskou unií k přijímání, správě, provádění a/nebo uplatňování těchto opatření; a</w:t>
      </w:r>
    </w:p>
    <w:p w14:paraId="771A42B9" w14:textId="4BEB6964" w:rsidR="00F65BF5" w:rsidRPr="001058BC" w:rsidRDefault="00AB5757" w:rsidP="00576C5E">
      <w:pPr>
        <w:pStyle w:val="Normln1"/>
        <w:numPr>
          <w:ilvl w:val="0"/>
          <w:numId w:val="11"/>
        </w:numPr>
        <w:pBdr>
          <w:top w:val="nil"/>
          <w:left w:val="nil"/>
          <w:bottom w:val="nil"/>
          <w:right w:val="nil"/>
          <w:between w:val="nil"/>
        </w:pBdr>
        <w:spacing w:before="120" w:after="120" w:line="360" w:lineRule="auto"/>
        <w:ind w:left="1276" w:hanging="425"/>
        <w:rPr>
          <w:rFonts w:ascii="Arial" w:eastAsia="Arial" w:hAnsi="Arial"/>
          <w:color w:val="000000"/>
          <w:sz w:val="22"/>
        </w:rPr>
      </w:pPr>
      <w:r w:rsidRPr="004B321E">
        <w:rPr>
          <w:rFonts w:ascii="Arial" w:eastAsia="Arial" w:hAnsi="Arial"/>
          <w:color w:val="000000"/>
          <w:sz w:val="22"/>
        </w:rPr>
        <w:t xml:space="preserve">vládou </w:t>
      </w:r>
      <w:r w:rsidRPr="001058BC">
        <w:rPr>
          <w:rFonts w:ascii="Arial" w:eastAsia="Arial" w:hAnsi="Arial"/>
          <w:color w:val="000000"/>
          <w:sz w:val="22"/>
        </w:rPr>
        <w:t xml:space="preserve">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4B321E">
        <w:rPr>
          <w:rFonts w:ascii="Arial" w:eastAsia="Arial" w:hAnsi="Arial"/>
          <w:color w:val="000000"/>
          <w:sz w:val="22"/>
        </w:rPr>
        <w:t>„</w:t>
      </w:r>
      <w:r>
        <w:rPr>
          <w:rFonts w:ascii="Arial" w:eastAsia="Arial" w:hAnsi="Arial" w:cs="Arial"/>
          <w:b/>
          <w:i/>
          <w:color w:val="000000"/>
          <w:sz w:val="22"/>
          <w:szCs w:val="22"/>
        </w:rPr>
        <w:t>Sankce</w:t>
      </w:r>
      <w:r w:rsidRPr="001058BC">
        <w:rPr>
          <w:rFonts w:ascii="Arial" w:eastAsia="Arial" w:hAnsi="Arial"/>
          <w:color w:val="000000"/>
          <w:sz w:val="22"/>
        </w:rPr>
        <w:t>“).</w:t>
      </w:r>
    </w:p>
    <w:p w14:paraId="457EB223" w14:textId="716F02BD" w:rsidR="00F65BF5" w:rsidRPr="001058BC" w:rsidRDefault="00AB5757" w:rsidP="00576C5E">
      <w:pPr>
        <w:pStyle w:val="Normln1"/>
        <w:numPr>
          <w:ilvl w:val="0"/>
          <w:numId w:val="58"/>
        </w:numPr>
        <w:pBdr>
          <w:top w:val="nil"/>
          <w:left w:val="nil"/>
          <w:bottom w:val="nil"/>
          <w:right w:val="nil"/>
          <w:between w:val="nil"/>
        </w:pBdr>
        <w:spacing w:before="120" w:after="120" w:line="360" w:lineRule="auto"/>
        <w:ind w:left="709" w:right="-2" w:hanging="643"/>
        <w:rPr>
          <w:rFonts w:ascii="Arial" w:eastAsia="Arial" w:hAnsi="Arial"/>
          <w:color w:val="000000"/>
          <w:sz w:val="22"/>
        </w:rPr>
      </w:pPr>
      <w:r>
        <w:rPr>
          <w:rFonts w:ascii="Arial" w:eastAsia="Arial" w:hAnsi="Arial" w:cs="Arial"/>
          <w:color w:val="000000"/>
          <w:sz w:val="22"/>
          <w:szCs w:val="22"/>
        </w:rPr>
        <w:t>Dodavatel</w:t>
      </w:r>
      <w:r w:rsidRPr="001058BC">
        <w:rPr>
          <w:rFonts w:ascii="Arial" w:eastAsia="Arial" w:hAnsi="Arial"/>
          <w:color w:val="000000"/>
          <w:sz w:val="22"/>
        </w:rPr>
        <w:t xml:space="preserve"> zároveň prohlašuje, že není obchodní společností, ve které veřejný funkcionář</w:t>
      </w:r>
      <w:r>
        <w:rPr>
          <w:rFonts w:ascii="Arial" w:eastAsia="Arial" w:hAnsi="Arial" w:cs="Arial"/>
          <w:color w:val="000000"/>
          <w:sz w:val="22"/>
          <w:szCs w:val="22"/>
          <w:vertAlign w:val="superscript"/>
        </w:rPr>
        <w:footnoteReference w:id="3"/>
      </w:r>
      <w:r w:rsidRPr="001058BC">
        <w:rPr>
          <w:rFonts w:ascii="Arial" w:eastAsia="Arial" w:hAnsi="Arial"/>
          <w:color w:val="000000"/>
          <w:sz w:val="22"/>
        </w:rPr>
        <w:t xml:space="preserve"> uvedený v § 2 odst. 1 písm. c) </w:t>
      </w:r>
      <w:r>
        <w:rPr>
          <w:rFonts w:ascii="Arial" w:eastAsia="Arial" w:hAnsi="Arial" w:cs="Arial"/>
          <w:color w:val="000000"/>
          <w:sz w:val="22"/>
          <w:szCs w:val="22"/>
        </w:rPr>
        <w:t>zákona</w:t>
      </w:r>
      <w:r w:rsidRPr="001058BC">
        <w:rPr>
          <w:rFonts w:ascii="Arial" w:eastAsia="Arial" w:hAnsi="Arial"/>
          <w:color w:val="000000"/>
          <w:sz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Pr>
          <w:rFonts w:ascii="Arial" w:eastAsia="Arial" w:hAnsi="Arial" w:cs="Arial"/>
          <w:color w:val="000000"/>
          <w:sz w:val="22"/>
          <w:szCs w:val="22"/>
        </w:rPr>
        <w:t>Dodavatel</w:t>
      </w:r>
      <w:r w:rsidRPr="001058BC">
        <w:rPr>
          <w:rFonts w:ascii="Arial" w:eastAsia="Arial" w:hAnsi="Arial"/>
          <w:color w:val="000000"/>
          <w:sz w:val="22"/>
        </w:rPr>
        <w:t xml:space="preserve"> prokazuje kvalifikaci v rámci zadávacího řízení na veřejnou zakázku (dále jen „</w:t>
      </w:r>
      <w:r>
        <w:rPr>
          <w:rFonts w:ascii="Arial" w:eastAsia="Arial" w:hAnsi="Arial" w:cs="Arial"/>
          <w:b/>
          <w:i/>
          <w:color w:val="000000"/>
          <w:sz w:val="22"/>
          <w:szCs w:val="22"/>
        </w:rPr>
        <w:t>Střet</w:t>
      </w:r>
      <w:r w:rsidRPr="001058BC">
        <w:rPr>
          <w:rFonts w:ascii="Arial" w:eastAsia="Arial" w:hAnsi="Arial"/>
          <w:b/>
          <w:i/>
          <w:color w:val="000000"/>
          <w:sz w:val="22"/>
        </w:rPr>
        <w:t xml:space="preserve"> zájmů</w:t>
      </w:r>
      <w:r w:rsidRPr="001058BC">
        <w:rPr>
          <w:rFonts w:ascii="Arial" w:eastAsia="Arial" w:hAnsi="Arial"/>
          <w:color w:val="000000"/>
          <w:sz w:val="22"/>
        </w:rPr>
        <w:t xml:space="preserve">“). </w:t>
      </w:r>
    </w:p>
    <w:p w14:paraId="282C2615" w14:textId="2987A4A6" w:rsidR="001C1775" w:rsidRPr="000A747C" w:rsidRDefault="00E628B2" w:rsidP="00576C5E">
      <w:pPr>
        <w:pStyle w:val="Odstavecseseznamem"/>
        <w:numPr>
          <w:ilvl w:val="0"/>
          <w:numId w:val="58"/>
        </w:numPr>
        <w:spacing w:before="120" w:after="120" w:line="360" w:lineRule="auto"/>
        <w:ind w:left="709" w:hanging="643"/>
        <w:rPr>
          <w:rFonts w:ascii="Arial" w:hAnsi="Arial" w:cs="Arial"/>
          <w:sz w:val="22"/>
          <w:szCs w:val="22"/>
        </w:rPr>
      </w:pPr>
      <w:bookmarkStart w:id="0" w:name="_heading=h.gfnxd11mcbnm" w:colFirst="0" w:colLast="0"/>
      <w:bookmarkEnd w:id="0"/>
      <w:r w:rsidRPr="000A747C">
        <w:rPr>
          <w:rFonts w:ascii="Arial" w:hAnsi="Arial" w:cs="Arial"/>
          <w:sz w:val="22"/>
          <w:szCs w:val="22"/>
        </w:rPr>
        <w:t>Dodavatel</w:t>
      </w:r>
      <w:r w:rsidR="00CA0E14" w:rsidRPr="000A747C">
        <w:rPr>
          <w:rFonts w:ascii="Arial" w:hAnsi="Arial" w:cs="Arial"/>
          <w:sz w:val="22"/>
          <w:szCs w:val="22"/>
        </w:rPr>
        <w:t xml:space="preserve"> je povinen zajistit, aby plněním této smlouvy nedošlo k porušení právních předpisů a rozhodnutí upravujících mezinárodní </w:t>
      </w:r>
      <w:r w:rsidR="006C652C" w:rsidRPr="000A747C">
        <w:rPr>
          <w:rFonts w:ascii="Arial" w:hAnsi="Arial" w:cs="Arial"/>
          <w:sz w:val="22"/>
          <w:szCs w:val="22"/>
        </w:rPr>
        <w:t>s</w:t>
      </w:r>
      <w:r w:rsidR="00CA0E14" w:rsidRPr="000A747C">
        <w:rPr>
          <w:rFonts w:ascii="Arial" w:hAnsi="Arial" w:cs="Arial"/>
          <w:sz w:val="22"/>
          <w:szCs w:val="22"/>
        </w:rPr>
        <w:t xml:space="preserve">ankce, kterými jsou Česká republika nebo objednatel vázáni. </w:t>
      </w:r>
      <w:r w:rsidRPr="000A747C">
        <w:rPr>
          <w:rFonts w:ascii="Arial" w:hAnsi="Arial" w:cs="Arial"/>
          <w:sz w:val="22"/>
          <w:szCs w:val="22"/>
        </w:rPr>
        <w:t>Dodavatel</w:t>
      </w:r>
      <w:r w:rsidR="00CA0E14" w:rsidRPr="000A747C">
        <w:rPr>
          <w:rFonts w:ascii="Arial" w:hAnsi="Arial" w:cs="Arial"/>
          <w:sz w:val="22"/>
          <w:szCs w:val="22"/>
        </w:rPr>
        <w:t xml:space="preserve"> je neprodleně povinen informovat objednatele o skutečnostech, jakkoliv relevantních pro posouzení naplnění povinností uvedených ve větě první tohoto odstavce </w:t>
      </w:r>
      <w:r w:rsidR="006C652C" w:rsidRPr="000A747C">
        <w:rPr>
          <w:rFonts w:ascii="Arial" w:hAnsi="Arial" w:cs="Arial"/>
          <w:sz w:val="22"/>
          <w:szCs w:val="22"/>
        </w:rPr>
        <w:t>s</w:t>
      </w:r>
      <w:r w:rsidR="00CA0E14" w:rsidRPr="000A747C">
        <w:rPr>
          <w:rFonts w:ascii="Arial" w:hAnsi="Arial" w:cs="Arial"/>
          <w:sz w:val="22"/>
          <w:szCs w:val="22"/>
        </w:rPr>
        <w:t xml:space="preserve">mlouvy. </w:t>
      </w:r>
      <w:r w:rsidR="005A5E91" w:rsidRPr="000A747C">
        <w:rPr>
          <w:rFonts w:ascii="Arial" w:hAnsi="Arial" w:cs="Arial"/>
          <w:sz w:val="22"/>
          <w:szCs w:val="22"/>
        </w:rPr>
        <w:t>Zjistí-li</w:t>
      </w:r>
      <w:r w:rsidR="005A5E91" w:rsidRPr="000A747C">
        <w:rPr>
          <w:rFonts w:asciiTheme="minorHAnsi" w:hAnsiTheme="minorHAnsi" w:cstheme="minorHAnsi"/>
          <w:sz w:val="22"/>
          <w:szCs w:val="22"/>
        </w:rPr>
        <w:t xml:space="preserve"> </w:t>
      </w:r>
      <w:r w:rsidR="007B223D" w:rsidRPr="000A747C">
        <w:rPr>
          <w:rFonts w:ascii="Arial" w:hAnsi="Arial" w:cs="Arial"/>
          <w:sz w:val="22"/>
          <w:szCs w:val="22"/>
        </w:rPr>
        <w:t>objednatel</w:t>
      </w:r>
      <w:r w:rsidR="005A5E91" w:rsidRPr="000A747C">
        <w:rPr>
          <w:rFonts w:ascii="Arial" w:hAnsi="Arial" w:cs="Arial"/>
          <w:sz w:val="22"/>
          <w:szCs w:val="22"/>
        </w:rPr>
        <w:t xml:space="preserve">, že </w:t>
      </w:r>
      <w:r w:rsidRPr="000A747C">
        <w:rPr>
          <w:rFonts w:ascii="Arial" w:hAnsi="Arial" w:cs="Arial"/>
          <w:sz w:val="22"/>
          <w:szCs w:val="22"/>
        </w:rPr>
        <w:t>dodavatel</w:t>
      </w:r>
      <w:r w:rsidR="00385456" w:rsidRPr="000A747C">
        <w:rPr>
          <w:rFonts w:ascii="Arial" w:hAnsi="Arial" w:cs="Arial"/>
          <w:sz w:val="22"/>
          <w:szCs w:val="22"/>
        </w:rPr>
        <w:t xml:space="preserve"> </w:t>
      </w:r>
      <w:r w:rsidR="005A5E91" w:rsidRPr="000A747C">
        <w:rPr>
          <w:rFonts w:ascii="Arial" w:hAnsi="Arial" w:cs="Arial"/>
          <w:sz w:val="22"/>
          <w:szCs w:val="22"/>
        </w:rPr>
        <w:t xml:space="preserve">je </w:t>
      </w:r>
      <w:r w:rsidR="007549F3" w:rsidRPr="000A747C">
        <w:rPr>
          <w:rFonts w:ascii="Arial" w:hAnsi="Arial" w:cs="Arial"/>
          <w:sz w:val="22"/>
          <w:szCs w:val="22"/>
        </w:rPr>
        <w:t>s</w:t>
      </w:r>
      <w:r w:rsidR="005A5E91" w:rsidRPr="000A747C">
        <w:rPr>
          <w:rFonts w:ascii="Arial" w:hAnsi="Arial" w:cs="Arial"/>
          <w:sz w:val="22"/>
          <w:szCs w:val="22"/>
        </w:rPr>
        <w:t xml:space="preserve">ankcionovanou </w:t>
      </w:r>
      <w:r w:rsidR="005A5E91" w:rsidRPr="000A747C">
        <w:rPr>
          <w:rFonts w:ascii="Arial" w:hAnsi="Arial" w:cs="Arial"/>
          <w:sz w:val="22"/>
          <w:szCs w:val="22"/>
        </w:rPr>
        <w:lastRenderedPageBreak/>
        <w:t xml:space="preserve">osobou, porušil či porušuje </w:t>
      </w:r>
      <w:r w:rsidR="007549F3" w:rsidRPr="000A747C">
        <w:rPr>
          <w:rFonts w:ascii="Arial" w:hAnsi="Arial" w:cs="Arial"/>
          <w:sz w:val="22"/>
          <w:szCs w:val="22"/>
        </w:rPr>
        <w:t>s</w:t>
      </w:r>
      <w:r w:rsidR="005A5E91" w:rsidRPr="000A747C">
        <w:rPr>
          <w:rFonts w:ascii="Arial" w:hAnsi="Arial" w:cs="Arial"/>
          <w:sz w:val="22"/>
          <w:szCs w:val="22"/>
        </w:rPr>
        <w:t xml:space="preserve">ankce, je ve </w:t>
      </w:r>
      <w:r w:rsidR="007549F3" w:rsidRPr="000A747C">
        <w:rPr>
          <w:rFonts w:ascii="Arial" w:hAnsi="Arial" w:cs="Arial"/>
          <w:sz w:val="22"/>
          <w:szCs w:val="22"/>
        </w:rPr>
        <w:t>s</w:t>
      </w:r>
      <w:r w:rsidR="005A5E91" w:rsidRPr="000A747C">
        <w:rPr>
          <w:rFonts w:ascii="Arial" w:hAnsi="Arial" w:cs="Arial"/>
          <w:sz w:val="22"/>
          <w:szCs w:val="22"/>
        </w:rPr>
        <w:t xml:space="preserve">třetu zájmů či jakýmkoliv jiným způsobem </w:t>
      </w:r>
      <w:r w:rsidRPr="000A747C">
        <w:rPr>
          <w:rFonts w:ascii="Arial" w:hAnsi="Arial" w:cs="Arial"/>
          <w:sz w:val="22"/>
          <w:szCs w:val="22"/>
        </w:rPr>
        <w:t>dodavatel</w:t>
      </w:r>
      <w:r w:rsidR="00385456" w:rsidRPr="000A747C">
        <w:rPr>
          <w:rFonts w:ascii="Arial" w:hAnsi="Arial" w:cs="Arial"/>
          <w:sz w:val="22"/>
          <w:szCs w:val="22"/>
        </w:rPr>
        <w:t xml:space="preserve"> </w:t>
      </w:r>
      <w:r w:rsidR="005A5E91" w:rsidRPr="000A747C">
        <w:rPr>
          <w:rFonts w:ascii="Arial" w:hAnsi="Arial" w:cs="Arial"/>
          <w:sz w:val="22"/>
          <w:szCs w:val="22"/>
        </w:rPr>
        <w:t xml:space="preserve">porušil či porušuje prohlášení uvedená v článku Preambule </w:t>
      </w:r>
      <w:r w:rsidR="00576C5E">
        <w:rPr>
          <w:rFonts w:ascii="Arial" w:hAnsi="Arial" w:cs="Arial"/>
          <w:sz w:val="22"/>
          <w:szCs w:val="22"/>
        </w:rPr>
        <w:t>A)</w:t>
      </w:r>
      <w:r w:rsidR="005A5E91" w:rsidRPr="000A747C">
        <w:rPr>
          <w:rFonts w:ascii="Arial" w:hAnsi="Arial" w:cs="Arial"/>
          <w:sz w:val="22"/>
          <w:szCs w:val="22"/>
        </w:rPr>
        <w:t xml:space="preserve"> až </w:t>
      </w:r>
      <w:r w:rsidR="00576C5E">
        <w:rPr>
          <w:rFonts w:ascii="Arial" w:hAnsi="Arial" w:cs="Arial"/>
          <w:sz w:val="22"/>
          <w:szCs w:val="22"/>
        </w:rPr>
        <w:t>C)</w:t>
      </w:r>
      <w:r w:rsidR="005A5E91" w:rsidRPr="000A747C">
        <w:rPr>
          <w:rFonts w:ascii="Arial" w:hAnsi="Arial" w:cs="Arial"/>
          <w:sz w:val="22"/>
          <w:szCs w:val="22"/>
        </w:rPr>
        <w:t xml:space="preserve"> této Smlouvy, je </w:t>
      </w:r>
      <w:r w:rsidR="007549F3" w:rsidRPr="000A747C">
        <w:rPr>
          <w:rFonts w:ascii="Arial" w:hAnsi="Arial" w:cs="Arial"/>
          <w:sz w:val="22"/>
          <w:szCs w:val="22"/>
        </w:rPr>
        <w:t>o</w:t>
      </w:r>
      <w:r w:rsidR="007B223D" w:rsidRPr="000A747C">
        <w:rPr>
          <w:rFonts w:ascii="Arial" w:hAnsi="Arial" w:cs="Arial"/>
          <w:sz w:val="22"/>
          <w:szCs w:val="22"/>
        </w:rPr>
        <w:t>bjednatel</w:t>
      </w:r>
      <w:r w:rsidR="005A5E91" w:rsidRPr="000A747C">
        <w:rPr>
          <w:rFonts w:ascii="Arial" w:hAnsi="Arial" w:cs="Arial"/>
          <w:sz w:val="22"/>
          <w:szCs w:val="22"/>
        </w:rPr>
        <w:t xml:space="preserve"> oprávněn od této </w:t>
      </w:r>
      <w:r w:rsidR="007549F3" w:rsidRPr="000A747C">
        <w:rPr>
          <w:rFonts w:ascii="Arial" w:hAnsi="Arial" w:cs="Arial"/>
          <w:sz w:val="22"/>
          <w:szCs w:val="22"/>
        </w:rPr>
        <w:t>s</w:t>
      </w:r>
      <w:r w:rsidR="005A5E91" w:rsidRPr="000A747C">
        <w:rPr>
          <w:rFonts w:ascii="Arial" w:hAnsi="Arial" w:cs="Arial"/>
          <w:sz w:val="22"/>
          <w:szCs w:val="22"/>
        </w:rPr>
        <w:t>mlouvy odstoupit.</w:t>
      </w:r>
      <w:bookmarkStart w:id="1" w:name="_Hlk76029747"/>
      <w:r w:rsidR="00433991" w:rsidRPr="000A747C">
        <w:rPr>
          <w:rFonts w:ascii="Arial" w:hAnsi="Arial" w:cs="Arial"/>
          <w:sz w:val="22"/>
          <w:szCs w:val="22"/>
        </w:rPr>
        <w:t xml:space="preserve"> Pokud takové </w:t>
      </w:r>
      <w:r w:rsidR="006C652C" w:rsidRPr="000A747C">
        <w:rPr>
          <w:rFonts w:ascii="Arial" w:hAnsi="Arial" w:cs="Arial"/>
          <w:sz w:val="22"/>
          <w:szCs w:val="22"/>
        </w:rPr>
        <w:t>s</w:t>
      </w:r>
      <w:r w:rsidR="00433991" w:rsidRPr="000A747C">
        <w:rPr>
          <w:rFonts w:ascii="Arial" w:hAnsi="Arial" w:cs="Arial"/>
          <w:sz w:val="22"/>
          <w:szCs w:val="22"/>
        </w:rPr>
        <w:t xml:space="preserve">ankce dopadají na jakoukoli osobu, kterou </w:t>
      </w:r>
      <w:r w:rsidRPr="000A747C">
        <w:rPr>
          <w:rFonts w:ascii="Arial" w:hAnsi="Arial" w:cs="Arial"/>
          <w:sz w:val="22"/>
          <w:szCs w:val="22"/>
        </w:rPr>
        <w:t>dodavatel</w:t>
      </w:r>
      <w:r w:rsidR="00433991" w:rsidRPr="000A747C">
        <w:rPr>
          <w:rFonts w:ascii="Arial" w:hAnsi="Arial" w:cs="Arial"/>
          <w:sz w:val="22"/>
          <w:szCs w:val="22"/>
        </w:rPr>
        <w:t xml:space="preserve"> používá k plnění </w:t>
      </w:r>
      <w:r w:rsidR="006C652C" w:rsidRPr="000A747C">
        <w:rPr>
          <w:rFonts w:ascii="Arial" w:hAnsi="Arial" w:cs="Arial"/>
          <w:sz w:val="22"/>
          <w:szCs w:val="22"/>
        </w:rPr>
        <w:t>s</w:t>
      </w:r>
      <w:r w:rsidR="00433991" w:rsidRPr="000A747C">
        <w:rPr>
          <w:rFonts w:ascii="Arial" w:hAnsi="Arial" w:cs="Arial"/>
          <w:sz w:val="22"/>
          <w:szCs w:val="22"/>
        </w:rPr>
        <w:t xml:space="preserve">mlouvy, včetně poddodavatelů, je </w:t>
      </w:r>
      <w:r w:rsidRPr="000A747C">
        <w:rPr>
          <w:rFonts w:ascii="Arial" w:hAnsi="Arial" w:cs="Arial"/>
          <w:sz w:val="22"/>
          <w:szCs w:val="22"/>
        </w:rPr>
        <w:t>dodavatel</w:t>
      </w:r>
      <w:r w:rsidR="00433991" w:rsidRPr="000A747C">
        <w:rPr>
          <w:rFonts w:ascii="Arial" w:hAnsi="Arial" w:cs="Arial"/>
          <w:sz w:val="22"/>
          <w:szCs w:val="22"/>
        </w:rPr>
        <w:t>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p>
    <w:p w14:paraId="703CF13E" w14:textId="77777777" w:rsidR="001B2D24" w:rsidRDefault="001B2D24" w:rsidP="00866526">
      <w:pPr>
        <w:pStyle w:val="Nadpis1"/>
        <w:numPr>
          <w:ilvl w:val="0"/>
          <w:numId w:val="3"/>
        </w:numPr>
        <w:ind w:left="709" w:hanging="709"/>
      </w:pPr>
      <w:r>
        <w:t>Předmět smlouvy</w:t>
      </w:r>
    </w:p>
    <w:p w14:paraId="0673A6EB" w14:textId="11079337" w:rsidR="00F65BF5" w:rsidRPr="00AA033C" w:rsidRDefault="00AB5757" w:rsidP="00AA033C">
      <w:pPr>
        <w:pStyle w:val="lneksmlouvy"/>
        <w:spacing w:line="360" w:lineRule="auto"/>
      </w:pPr>
      <w:bookmarkStart w:id="2" w:name="_heading=h.ue70jac0gpyu" w:colFirst="0" w:colLast="0"/>
      <w:bookmarkStart w:id="3" w:name="_Hlk76029435"/>
      <w:bookmarkEnd w:id="1"/>
      <w:bookmarkEnd w:id="2"/>
      <w:r w:rsidRPr="001B5311">
        <w:rPr>
          <w:rFonts w:eastAsia="Arial" w:cs="Arial"/>
        </w:rPr>
        <w:t>Dodavatel</w:t>
      </w:r>
      <w:r w:rsidRPr="00AA033C">
        <w:t xml:space="preserve"> se zavazuje k provedení díla </w:t>
      </w:r>
      <w:r w:rsidRPr="001B5311">
        <w:rPr>
          <w:rFonts w:eastAsia="Arial" w:cs="Arial"/>
        </w:rPr>
        <w:t>„Zateplení obvodového pláště a střechy</w:t>
      </w:r>
      <w:r w:rsidRPr="00AA033C">
        <w:t xml:space="preserve">“ podle prováděcí projektové dokumentace pro provádění stavby vč. výkazu výměr, kterou vypracovala společnost </w:t>
      </w:r>
      <w:r w:rsidR="00E50298" w:rsidRPr="001B5311">
        <w:rPr>
          <w:rFonts w:eastAsia="Arial" w:cs="Arial"/>
        </w:rPr>
        <w:t xml:space="preserve">Ing. Arch. Ivana </w:t>
      </w:r>
      <w:proofErr w:type="spellStart"/>
      <w:r w:rsidR="00E50298" w:rsidRPr="001B5311">
        <w:rPr>
          <w:rFonts w:eastAsia="Arial" w:cs="Arial"/>
        </w:rPr>
        <w:t>Slavková</w:t>
      </w:r>
      <w:proofErr w:type="spellEnd"/>
      <w:r w:rsidRPr="001B5311">
        <w:rPr>
          <w:rFonts w:eastAsia="Arial" w:cs="Arial"/>
        </w:rPr>
        <w:t>,</w:t>
      </w:r>
      <w:r w:rsidR="00E50298" w:rsidRPr="001B5311">
        <w:rPr>
          <w:rFonts w:eastAsia="Arial" w:cs="Arial"/>
        </w:rPr>
        <w:t xml:space="preserve"> </w:t>
      </w:r>
      <w:r w:rsidRPr="001B5311">
        <w:rPr>
          <w:rFonts w:eastAsia="Arial" w:cs="Arial"/>
        </w:rPr>
        <w:t xml:space="preserve">se sídlem </w:t>
      </w:r>
      <w:r w:rsidR="00E50298" w:rsidRPr="001B5311">
        <w:rPr>
          <w:rFonts w:eastAsia="Arial" w:cs="Arial"/>
        </w:rPr>
        <w:t>Vysoký Chlumec 42, 262 52 Vysoký Chlumec</w:t>
      </w:r>
      <w:r w:rsidRPr="00AA033C">
        <w:t xml:space="preserve">, IČO: </w:t>
      </w:r>
      <w:r w:rsidR="00E50298" w:rsidRPr="001B5311">
        <w:rPr>
          <w:rFonts w:eastAsia="Arial" w:cs="Arial"/>
        </w:rPr>
        <w:t>71701141</w:t>
      </w:r>
      <w:r w:rsidRPr="001B5311">
        <w:rPr>
          <w:rFonts w:eastAsia="Arial" w:cs="Arial"/>
        </w:rPr>
        <w:t>,</w:t>
      </w:r>
      <w:r w:rsidRPr="00AA033C">
        <w:t xml:space="preserve"> v</w:t>
      </w:r>
      <w:r w:rsidRPr="001B5311">
        <w:rPr>
          <w:rFonts w:eastAsia="Arial" w:cs="Arial"/>
        </w:rPr>
        <w:t> </w:t>
      </w:r>
      <w:r w:rsidRPr="00AA033C">
        <w:t xml:space="preserve">rozsahu specifikovaném v oceněném výkazu výměr (položkovém rozpočtu), který tvoří přílohu č. 3 </w:t>
      </w:r>
      <w:r w:rsidRPr="001B5311">
        <w:rPr>
          <w:rFonts w:eastAsia="Arial" w:cs="Arial"/>
        </w:rPr>
        <w:t>této Smlouvy,</w:t>
      </w:r>
      <w:r w:rsidRPr="00AA033C">
        <w:t xml:space="preserve"> a byl součástí nabídky </w:t>
      </w:r>
      <w:r w:rsidRPr="001B5311">
        <w:rPr>
          <w:rFonts w:eastAsia="Arial" w:cs="Arial"/>
        </w:rPr>
        <w:t>dodavatele</w:t>
      </w:r>
      <w:r w:rsidRPr="00AA033C">
        <w:t xml:space="preserve"> podané v rámci zadávacího řízení na výběr </w:t>
      </w:r>
      <w:r w:rsidRPr="001B5311">
        <w:rPr>
          <w:rFonts w:eastAsia="Arial" w:cs="Arial"/>
        </w:rPr>
        <w:t>dodavatele</w:t>
      </w:r>
      <w:r w:rsidRPr="00AA033C">
        <w:t xml:space="preserve"> předmětu díla. </w:t>
      </w:r>
      <w:r w:rsidRPr="001B5311">
        <w:rPr>
          <w:rFonts w:eastAsia="Arial" w:cs="Arial"/>
        </w:rPr>
        <w:t>Předmětem</w:t>
      </w:r>
      <w:r w:rsidRPr="00AA033C">
        <w:t xml:space="preserve"> díla je </w:t>
      </w:r>
      <w:r w:rsidRPr="001B5311">
        <w:rPr>
          <w:rFonts w:eastAsia="Arial" w:cs="Arial"/>
        </w:rPr>
        <w:t>zateplení obálky budov (fasád, střech), výměna střešní krytiny</w:t>
      </w:r>
      <w:r w:rsidRPr="00AA033C">
        <w:t xml:space="preserve"> a </w:t>
      </w:r>
      <w:r w:rsidRPr="00E17DC9">
        <w:rPr>
          <w:rFonts w:eastAsia="Arial" w:cs="Arial"/>
        </w:rPr>
        <w:t>související klempířské a zámečnické práce</w:t>
      </w:r>
      <w:r w:rsidR="00CE27AE">
        <w:rPr>
          <w:rFonts w:eastAsia="Arial" w:cs="Arial"/>
        </w:rPr>
        <w:t xml:space="preserve">. Předmětem díla je i vypracování </w:t>
      </w:r>
      <w:r w:rsidR="00CE27AE" w:rsidRPr="00866526">
        <w:rPr>
          <w:rFonts w:eastAsia="Arial" w:cs="Arial"/>
        </w:rPr>
        <w:t>nezbytné výrobní</w:t>
      </w:r>
      <w:r w:rsidR="00CE27AE">
        <w:rPr>
          <w:rFonts w:eastAsia="Arial" w:cs="Arial"/>
        </w:rPr>
        <w:t xml:space="preserve"> a </w:t>
      </w:r>
      <w:r w:rsidR="00CE27AE" w:rsidRPr="00866526">
        <w:rPr>
          <w:rFonts w:eastAsia="Arial" w:cs="Arial"/>
        </w:rPr>
        <w:t>dílenské dokumentace</w:t>
      </w:r>
      <w:r w:rsidRPr="00866526">
        <w:rPr>
          <w:rFonts w:eastAsia="Arial" w:cs="Arial"/>
        </w:rPr>
        <w:t>.</w:t>
      </w:r>
    </w:p>
    <w:p w14:paraId="1DD744FD" w14:textId="41921B8B" w:rsidR="00F65BF5" w:rsidRPr="00AA033C" w:rsidRDefault="00AB5757" w:rsidP="00866526">
      <w:pPr>
        <w:pStyle w:val="lneksmlouvy"/>
        <w:spacing w:line="360" w:lineRule="auto"/>
      </w:pPr>
      <w:bookmarkStart w:id="4" w:name="_heading=h.w4xq84sazkm1" w:colFirst="0" w:colLast="0"/>
      <w:bookmarkEnd w:id="4"/>
      <w:r w:rsidRPr="00AA033C">
        <w:t xml:space="preserve">Místem </w:t>
      </w:r>
      <w:r w:rsidRPr="00E17DC9">
        <w:rPr>
          <w:rFonts w:cs="Arial"/>
        </w:rPr>
        <w:t>plnění</w:t>
      </w:r>
      <w:r w:rsidRPr="00AA033C">
        <w:t xml:space="preserve"> je </w:t>
      </w:r>
      <w:r w:rsidRPr="00E17DC9">
        <w:rPr>
          <w:rFonts w:cs="Arial"/>
        </w:rPr>
        <w:t>Nádražní 90, 264 01 Sedlčany,</w:t>
      </w:r>
      <w:r w:rsidRPr="00AA033C">
        <w:t xml:space="preserve"> v rozsahu projektové dokumentace a podle </w:t>
      </w:r>
      <w:r w:rsidRPr="00866526">
        <w:rPr>
          <w:rFonts w:eastAsia="Arial" w:cs="Arial"/>
        </w:rPr>
        <w:t>uvedeného</w:t>
      </w:r>
      <w:r w:rsidRPr="00AA033C">
        <w:t xml:space="preserve"> výkazu výměr a</w:t>
      </w:r>
      <w:r w:rsidRPr="00E17DC9">
        <w:rPr>
          <w:rFonts w:cs="Arial"/>
        </w:rPr>
        <w:t> </w:t>
      </w:r>
      <w:r w:rsidRPr="00AA033C">
        <w:t>požadovaného soupisu prací.</w:t>
      </w:r>
      <w:bookmarkEnd w:id="3"/>
    </w:p>
    <w:p w14:paraId="667E598D" w14:textId="26672C85" w:rsidR="00F65BF5" w:rsidRPr="00293A2C" w:rsidRDefault="00AB5757" w:rsidP="00866526">
      <w:pPr>
        <w:pStyle w:val="lneksmlouvy"/>
        <w:spacing w:line="360" w:lineRule="auto"/>
      </w:pPr>
      <w:r w:rsidRPr="00E17DC9">
        <w:t>Dodavatel</w:t>
      </w:r>
      <w:r w:rsidRPr="000A747C">
        <w:t xml:space="preserve"> </w:t>
      </w:r>
      <w:r w:rsidRPr="00293A2C">
        <w:t xml:space="preserve">se zavazuje, že provede dílo v rozsahu, způsobem, v jakosti a za podmínek dohodnutých ve </w:t>
      </w:r>
      <w:r>
        <w:t>Smlouvě</w:t>
      </w:r>
      <w:r w:rsidRPr="00293A2C">
        <w:t xml:space="preserve">, svým jménem a na vlastní odpovědnost, v souladu s právními předpisy a technickými normami ČR a podmínkami výrobců materiálu a dodaných zařízení (viz </w:t>
      </w:r>
      <w:r w:rsidR="0049174D">
        <w:t xml:space="preserve">čl. </w:t>
      </w:r>
      <w:r w:rsidR="00186908">
        <w:t>8</w:t>
      </w:r>
      <w:r w:rsidR="0049174D">
        <w:t xml:space="preserve">. </w:t>
      </w:r>
      <w:r w:rsidRPr="00465522">
        <w:t>odst. 8.2</w:t>
      </w:r>
      <w:r>
        <w:t xml:space="preserve"> Smlouvy</w:t>
      </w:r>
      <w:r w:rsidRPr="00293A2C">
        <w:t xml:space="preserve">). Objednatel v souladu s ustanovením § 90 odst. </w:t>
      </w:r>
      <w:r>
        <w:t xml:space="preserve">3 </w:t>
      </w:r>
      <w:r w:rsidR="00CE27AE">
        <w:t xml:space="preserve">zákona č. </w:t>
      </w:r>
      <w:r w:rsidRPr="00293A2C">
        <w:t xml:space="preserve">134/2016 Sb., o zadávání veřejných zakázek, </w:t>
      </w:r>
      <w:r w:rsidR="00A330FD" w:rsidRPr="00B50432">
        <w:t>ve znění pozdějších předpisů</w:t>
      </w:r>
      <w:r w:rsidR="00975190" w:rsidRPr="00B50432">
        <w:t xml:space="preserve"> </w:t>
      </w:r>
      <w:r w:rsidR="00F266B2" w:rsidRPr="00B50432">
        <w:t>(dále jen „</w:t>
      </w:r>
      <w:r w:rsidRPr="00293A2C">
        <w:t>ZZV</w:t>
      </w:r>
      <w:r w:rsidRPr="00B50432">
        <w:t>Z</w:t>
      </w:r>
      <w:r w:rsidR="00B50432" w:rsidRPr="00B50432">
        <w:t>“)</w:t>
      </w:r>
      <w:r w:rsidRPr="00B50432">
        <w:t xml:space="preserve"> </w:t>
      </w:r>
      <w:r w:rsidRPr="00293A2C">
        <w:t xml:space="preserve">stanovuje, že kdekoli je ve </w:t>
      </w:r>
      <w:r w:rsidR="00186908">
        <w:t>S</w:t>
      </w:r>
      <w:r w:rsidRPr="00293A2C">
        <w:t xml:space="preserve">mlouvě uvedena česká technická norma, evropské technické posouzení, mezinárodní norma, technický dokument, stavební technické osvědčení nebo národní technická podmínka – má </w:t>
      </w:r>
      <w:r>
        <w:t>dodavatel</w:t>
      </w:r>
      <w:r w:rsidRPr="00293A2C">
        <w:t xml:space="preserve"> možnost nabídnout rovnocenné řešení.</w:t>
      </w:r>
    </w:p>
    <w:p w14:paraId="183E668B" w14:textId="185F3817" w:rsidR="00F65BF5" w:rsidRPr="00ED12E3" w:rsidRDefault="00AB5757" w:rsidP="00866526">
      <w:pPr>
        <w:pStyle w:val="lneksmlouvy"/>
        <w:spacing w:line="360" w:lineRule="auto"/>
      </w:pPr>
      <w:r w:rsidRPr="00293A2C">
        <w:t xml:space="preserve">Objednatel se zavazuje za provedení díla uvedeného v článku </w:t>
      </w:r>
      <w:r w:rsidR="00B50432">
        <w:t>I.</w:t>
      </w:r>
      <w:r>
        <w:t xml:space="preserve"> této Smlouvy</w:t>
      </w:r>
      <w:r w:rsidRPr="00293A2C">
        <w:t xml:space="preserve"> zaplatit </w:t>
      </w:r>
      <w:r>
        <w:t>dodavateli</w:t>
      </w:r>
      <w:r w:rsidRPr="00293A2C">
        <w:t xml:space="preserve"> cenu za dílo uvedenou v článku </w:t>
      </w:r>
      <w:r>
        <w:t>3</w:t>
      </w:r>
      <w:r w:rsidR="00B50432">
        <w:t>.</w:t>
      </w:r>
      <w:r>
        <w:t xml:space="preserve"> této Smlouvy</w:t>
      </w:r>
      <w:r w:rsidRPr="00293A2C">
        <w:t xml:space="preserve">, a to za podmínek uvedených v této </w:t>
      </w:r>
      <w:r>
        <w:t>Smlouvě</w:t>
      </w:r>
      <w:r w:rsidRPr="00293A2C">
        <w:t xml:space="preserve">. </w:t>
      </w:r>
    </w:p>
    <w:p w14:paraId="2CF0A0B0" w14:textId="17F79270" w:rsidR="00F65BF5" w:rsidRPr="00ED12E3" w:rsidRDefault="00AB5757" w:rsidP="00866526">
      <w:pPr>
        <w:pStyle w:val="lneksmlouvy"/>
        <w:spacing w:line="360" w:lineRule="auto"/>
      </w:pPr>
      <w:r w:rsidRPr="00ED12E3">
        <w:t>Předmětem díla jsou rovněž všechny dále uvedené činnosti:</w:t>
      </w:r>
    </w:p>
    <w:p w14:paraId="265150A3" w14:textId="77777777" w:rsidR="00F65BF5" w:rsidRPr="00ED12E3" w:rsidRDefault="00AB5757" w:rsidP="00ED12E3">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průběžná aktualizace harmonogramu provádění prací (v důsledku změn neprodleně, v ostatních případech každé 2 měsíce);</w:t>
      </w:r>
    </w:p>
    <w:p w14:paraId="188F48BF" w14:textId="77777777" w:rsidR="00F65BF5" w:rsidRDefault="00AB5757">
      <w:pPr>
        <w:pStyle w:val="Normln1"/>
        <w:widowControl/>
        <w:numPr>
          <w:ilvl w:val="0"/>
          <w:numId w:val="5"/>
        </w:numPr>
        <w:spacing w:before="120" w:after="120" w:line="360" w:lineRule="auto"/>
        <w:ind w:left="1276" w:hanging="567"/>
        <w:rPr>
          <w:rFonts w:ascii="Arial" w:eastAsia="Arial" w:hAnsi="Arial" w:cs="Arial"/>
          <w:sz w:val="22"/>
          <w:szCs w:val="22"/>
        </w:rPr>
      </w:pPr>
      <w:r>
        <w:rPr>
          <w:rFonts w:ascii="Arial" w:eastAsia="Arial" w:hAnsi="Arial" w:cs="Arial"/>
          <w:sz w:val="22"/>
          <w:szCs w:val="22"/>
        </w:rPr>
        <w:lastRenderedPageBreak/>
        <w:t>vypracování kontrolně zkušebního plánu stavby, který bude předán objednateli k odsouhlasení do 7 kalendářních dnů od předání staveniště;</w:t>
      </w:r>
    </w:p>
    <w:p w14:paraId="4BE67E75" w14:textId="77777777" w:rsidR="00F65BF5" w:rsidRPr="00ED12E3"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náklady na případnou likvidaci havárie;</w:t>
      </w:r>
    </w:p>
    <w:p w14:paraId="648E3BBF" w14:textId="77777777" w:rsidR="00F65BF5" w:rsidRPr="00ED12E3"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náklady na protipožární ochranu;</w:t>
      </w:r>
    </w:p>
    <w:p w14:paraId="3F970825" w14:textId="77777777" w:rsidR="00F65BF5" w:rsidRPr="00ED12E3"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příprava staveniště včetně přístupu na staveniště;</w:t>
      </w:r>
    </w:p>
    <w:p w14:paraId="202053A7" w14:textId="77777777" w:rsidR="00F65BF5" w:rsidRPr="00ED12E3"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dodání materiálů a dílců v požadované kvalitě, včetně jejich certifikátů a atestů;</w:t>
      </w:r>
    </w:p>
    <w:p w14:paraId="1335E9D7" w14:textId="77777777" w:rsidR="00F65BF5" w:rsidRPr="00ED12E3"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zhotovení práce podle technologického předpisu;</w:t>
      </w:r>
    </w:p>
    <w:p w14:paraId="16588B1D" w14:textId="77777777" w:rsidR="00F65BF5"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ED12E3">
        <w:rPr>
          <w:rFonts w:ascii="Arial" w:eastAsia="Arial" w:hAnsi="Arial"/>
          <w:sz w:val="22"/>
        </w:rPr>
        <w:t>veškeré nutné prostředky ochrany práce;</w:t>
      </w:r>
    </w:p>
    <w:p w14:paraId="108B3EB6" w14:textId="77777777" w:rsidR="00CE27AE" w:rsidRPr="00C21D9B" w:rsidRDefault="00CE27AE" w:rsidP="00866526">
      <w:pPr>
        <w:pStyle w:val="Normln1"/>
        <w:widowControl/>
        <w:numPr>
          <w:ilvl w:val="0"/>
          <w:numId w:val="5"/>
        </w:numPr>
        <w:spacing w:before="120" w:after="120" w:line="360" w:lineRule="auto"/>
        <w:ind w:left="1276" w:hanging="567"/>
        <w:rPr>
          <w:rFonts w:ascii="Arial" w:eastAsia="Arial" w:hAnsi="Arial"/>
          <w:sz w:val="22"/>
        </w:rPr>
      </w:pPr>
      <w:r w:rsidRPr="00866526">
        <w:rPr>
          <w:rFonts w:ascii="Arial" w:eastAsia="Arial" w:hAnsi="Arial"/>
          <w:sz w:val="22"/>
        </w:rPr>
        <w:t>zabezpečení</w:t>
      </w:r>
      <w:r w:rsidRPr="00C21D9B">
        <w:rPr>
          <w:rFonts w:ascii="Arial" w:eastAsia="Arial" w:hAnsi="Arial"/>
          <w:sz w:val="22"/>
        </w:rPr>
        <w:t xml:space="preserve"> průchodu pro pěší po celou dobu výstavby;</w:t>
      </w:r>
    </w:p>
    <w:p w14:paraId="1A32E0D9" w14:textId="4C90E67A" w:rsidR="00F65BF5" w:rsidRPr="00670D09" w:rsidRDefault="00AB5757" w:rsidP="00670D09">
      <w:pPr>
        <w:pStyle w:val="Normln1"/>
        <w:widowControl/>
        <w:numPr>
          <w:ilvl w:val="0"/>
          <w:numId w:val="5"/>
        </w:numPr>
        <w:spacing w:before="120" w:after="120" w:line="360" w:lineRule="auto"/>
        <w:ind w:left="1276" w:hanging="567"/>
        <w:rPr>
          <w:rFonts w:ascii="Arial" w:eastAsia="Arial" w:hAnsi="Arial"/>
          <w:sz w:val="22"/>
        </w:rPr>
      </w:pPr>
      <w:r w:rsidRPr="00670D09">
        <w:rPr>
          <w:rFonts w:ascii="Arial" w:eastAsia="Arial" w:hAnsi="Arial"/>
          <w:sz w:val="22"/>
        </w:rPr>
        <w:t>letní opatření</w:t>
      </w:r>
      <w:r w:rsidR="00670D09" w:rsidRPr="00D25EE9">
        <w:rPr>
          <w:rFonts w:ascii="Arial" w:eastAsia="Arial" w:hAnsi="Arial"/>
          <w:sz w:val="22"/>
        </w:rPr>
        <w:t xml:space="preserve"> a/</w:t>
      </w:r>
      <w:proofErr w:type="spellStart"/>
      <w:r w:rsidR="00670D09" w:rsidRPr="00D25EE9">
        <w:rPr>
          <w:rFonts w:ascii="Arial" w:eastAsia="Arial" w:hAnsi="Arial"/>
          <w:sz w:val="22"/>
        </w:rPr>
        <w:t>nebo</w:t>
      </w:r>
      <w:r w:rsidRPr="00670D09">
        <w:rPr>
          <w:rFonts w:ascii="Arial" w:eastAsia="Arial" w:hAnsi="Arial"/>
          <w:sz w:val="22"/>
        </w:rPr>
        <w:t>zimní</w:t>
      </w:r>
      <w:proofErr w:type="spellEnd"/>
      <w:r w:rsidRPr="00670D09">
        <w:rPr>
          <w:rFonts w:ascii="Arial" w:eastAsia="Arial" w:hAnsi="Arial"/>
          <w:sz w:val="22"/>
        </w:rPr>
        <w:t xml:space="preserve"> opatření;</w:t>
      </w:r>
    </w:p>
    <w:p w14:paraId="2CE897B6"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zhotovení potřebných provizorních přechodů či přejezdů k objektům, včetně případného nutného osvětlení;</w:t>
      </w:r>
    </w:p>
    <w:p w14:paraId="7210E167"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zajištění, aby práce byly prováděny tak, aby nedošlo k narušení nočního klidu;</w:t>
      </w:r>
    </w:p>
    <w:p w14:paraId="0CA426C8"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 xml:space="preserve">zajištění pracoviště proti všem vlivům znemožňujícím nebo znesnadňujícím práci (čerpání vody, zajištění svahu, přístřešky, zazimování </w:t>
      </w:r>
      <w:proofErr w:type="gramStart"/>
      <w:r w:rsidRPr="00293A2C">
        <w:rPr>
          <w:rFonts w:ascii="Arial" w:eastAsia="Arial" w:hAnsi="Arial"/>
          <w:sz w:val="22"/>
        </w:rPr>
        <w:t>stavby</w:t>
      </w:r>
      <w:r>
        <w:rPr>
          <w:rFonts w:ascii="Arial" w:eastAsia="Arial" w:hAnsi="Arial" w:cs="Arial"/>
          <w:sz w:val="22"/>
          <w:szCs w:val="22"/>
        </w:rPr>
        <w:t>,</w:t>
      </w:r>
      <w:proofErr w:type="gramEnd"/>
      <w:r w:rsidRPr="00293A2C">
        <w:rPr>
          <w:rFonts w:ascii="Arial" w:eastAsia="Arial" w:hAnsi="Arial"/>
          <w:sz w:val="22"/>
        </w:rPr>
        <w:t xml:space="preserve"> apod.);</w:t>
      </w:r>
    </w:p>
    <w:p w14:paraId="10706B99"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soustavné vytyčování zřetelného označení obvodu staveniště;</w:t>
      </w:r>
    </w:p>
    <w:p w14:paraId="43DC951D"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odvoz a poplatek za uložení vybouraných hmot a nevhodných zemin;</w:t>
      </w:r>
    </w:p>
    <w:p w14:paraId="00514CC9"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dodržování bezpečnosti a hygieny na pracovišti;</w:t>
      </w:r>
    </w:p>
    <w:p w14:paraId="49FB66ED" w14:textId="23AF9604"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 xml:space="preserve">v případě, že před zahájením prací nebo v jejich průběhu bude zjištěn výskyt netopýrů nebo rorýse obecného, musí </w:t>
      </w:r>
      <w:r>
        <w:rPr>
          <w:rFonts w:ascii="Arial" w:eastAsia="Arial" w:hAnsi="Arial" w:cs="Arial"/>
          <w:sz w:val="22"/>
          <w:szCs w:val="22"/>
        </w:rPr>
        <w:t>Dodavatel</w:t>
      </w:r>
      <w:r w:rsidRPr="00293A2C">
        <w:rPr>
          <w:rFonts w:ascii="Arial" w:eastAsia="Arial" w:hAnsi="Arial"/>
          <w:sz w:val="22"/>
        </w:rPr>
        <w:t xml:space="preserve"> neprodleně pozastavit práce a</w:t>
      </w:r>
      <w:r>
        <w:rPr>
          <w:rFonts w:ascii="Arial" w:eastAsia="Arial" w:hAnsi="Arial" w:cs="Arial"/>
          <w:sz w:val="22"/>
          <w:szCs w:val="22"/>
        </w:rPr>
        <w:t> </w:t>
      </w:r>
      <w:r w:rsidRPr="00293A2C">
        <w:rPr>
          <w:rFonts w:ascii="Arial" w:eastAsia="Arial" w:hAnsi="Arial"/>
          <w:sz w:val="22"/>
        </w:rPr>
        <w:t>tuto skutečnost ohlásit a projednat s příslušným orgánem ochrany přírody a</w:t>
      </w:r>
      <w:r>
        <w:rPr>
          <w:rFonts w:ascii="Arial" w:eastAsia="Arial" w:hAnsi="Arial" w:cs="Arial"/>
          <w:sz w:val="22"/>
          <w:szCs w:val="22"/>
        </w:rPr>
        <w:t> </w:t>
      </w:r>
      <w:r w:rsidRPr="00293A2C">
        <w:rPr>
          <w:rFonts w:ascii="Arial" w:eastAsia="Arial" w:hAnsi="Arial"/>
          <w:sz w:val="22"/>
        </w:rPr>
        <w:t>krajiny;</w:t>
      </w:r>
    </w:p>
    <w:p w14:paraId="72C5F481" w14:textId="017BAE65" w:rsidR="00206B9F" w:rsidRPr="00866526" w:rsidRDefault="00AB5757" w:rsidP="00866526">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zabezpečení povolení kácení zeleně;</w:t>
      </w:r>
    </w:p>
    <w:p w14:paraId="03EC1112" w14:textId="77777777" w:rsidR="00206B9F" w:rsidRPr="00293A2C" w:rsidRDefault="00206B9F" w:rsidP="00866526">
      <w:pPr>
        <w:pStyle w:val="Normln1"/>
        <w:widowControl/>
        <w:spacing w:before="120" w:after="120" w:line="360" w:lineRule="auto"/>
        <w:ind w:left="1276"/>
        <w:rPr>
          <w:rFonts w:ascii="Arial" w:eastAsia="Arial" w:hAnsi="Arial"/>
          <w:sz w:val="22"/>
        </w:rPr>
      </w:pPr>
    </w:p>
    <w:p w14:paraId="76CB5904"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zabezpečení případného náhradního zásobování okolních nemovitostí, včetně odvozu domácího odpadu, zabezpečení přístupu záchranným složkám organizací ČR;</w:t>
      </w:r>
    </w:p>
    <w:p w14:paraId="3EC91032"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zkoušky a měření, revize zařízení;</w:t>
      </w:r>
    </w:p>
    <w:p w14:paraId="59FB6D2E" w14:textId="4145AF41" w:rsidR="00336512" w:rsidRPr="00866526" w:rsidRDefault="00AB5757" w:rsidP="00866526">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zajištění ostrahy stavby v průběhu realizace;</w:t>
      </w:r>
    </w:p>
    <w:p w14:paraId="3A3F1DB9"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t>předložení technologických postupů k prováděným pracím, a to alespoň 8 dní před zahájením prací;</w:t>
      </w:r>
    </w:p>
    <w:p w14:paraId="226405F2" w14:textId="77777777" w:rsidR="00F65BF5" w:rsidRPr="00293A2C" w:rsidRDefault="00AB5757" w:rsidP="00293A2C">
      <w:pPr>
        <w:pStyle w:val="Normln1"/>
        <w:widowControl/>
        <w:numPr>
          <w:ilvl w:val="0"/>
          <w:numId w:val="5"/>
        </w:numPr>
        <w:spacing w:before="120" w:after="120" w:line="360" w:lineRule="auto"/>
        <w:ind w:left="1276" w:hanging="567"/>
        <w:rPr>
          <w:rFonts w:ascii="Arial" w:eastAsia="Arial" w:hAnsi="Arial"/>
          <w:sz w:val="22"/>
        </w:rPr>
      </w:pPr>
      <w:r w:rsidRPr="00293A2C">
        <w:rPr>
          <w:rFonts w:ascii="Arial" w:eastAsia="Arial" w:hAnsi="Arial"/>
          <w:sz w:val="22"/>
        </w:rPr>
        <w:lastRenderedPageBreak/>
        <w:t>doložení technických listů k použitým materiálům;</w:t>
      </w:r>
    </w:p>
    <w:p w14:paraId="7244D02E" w14:textId="65A0E341" w:rsidR="00F65BF5" w:rsidRPr="00293A2C" w:rsidRDefault="00AB5757" w:rsidP="00293A2C">
      <w:pPr>
        <w:pStyle w:val="Normln1"/>
        <w:numPr>
          <w:ilvl w:val="0"/>
          <w:numId w:val="5"/>
        </w:numPr>
        <w:pBdr>
          <w:top w:val="nil"/>
          <w:left w:val="nil"/>
          <w:bottom w:val="nil"/>
          <w:right w:val="nil"/>
          <w:between w:val="nil"/>
        </w:pBdr>
        <w:spacing w:before="120" w:after="120" w:line="360" w:lineRule="auto"/>
        <w:ind w:left="1276" w:hanging="567"/>
        <w:rPr>
          <w:rFonts w:ascii="Arial" w:eastAsia="Arial" w:hAnsi="Arial"/>
          <w:color w:val="000000"/>
          <w:sz w:val="22"/>
        </w:rPr>
      </w:pPr>
      <w:r w:rsidRPr="00293A2C">
        <w:rPr>
          <w:rFonts w:ascii="Arial" w:eastAsia="Arial" w:hAnsi="Arial"/>
          <w:color w:val="000000"/>
          <w:sz w:val="22"/>
        </w:rPr>
        <w:t xml:space="preserve">vyzvání zástupce objednatele (technického dozoru stavebníka) ke kontrole jednotlivých technologických kroků </w:t>
      </w:r>
      <w:r w:rsidR="00DA3A4E" w:rsidRPr="00866526">
        <w:rPr>
          <w:rFonts w:ascii="Arial" w:eastAsia="Arial" w:hAnsi="Arial"/>
          <w:color w:val="000000"/>
          <w:sz w:val="22"/>
        </w:rPr>
        <w:t>zakrývaných vrstev a konstrukcí</w:t>
      </w:r>
      <w:r w:rsidR="008A0461">
        <w:rPr>
          <w:rFonts w:ascii="Arial" w:eastAsia="Arial" w:hAnsi="Arial"/>
          <w:color w:val="000000"/>
          <w:sz w:val="22"/>
        </w:rPr>
        <w:t>,</w:t>
      </w:r>
      <w:r w:rsidR="00DA3A4E" w:rsidRPr="00293A2C">
        <w:rPr>
          <w:rFonts w:ascii="Arial" w:eastAsia="Arial" w:hAnsi="Arial"/>
          <w:color w:val="000000"/>
          <w:sz w:val="22"/>
        </w:rPr>
        <w:t xml:space="preserve"> </w:t>
      </w:r>
      <w:r w:rsidRPr="00293A2C">
        <w:rPr>
          <w:rFonts w:ascii="Arial" w:eastAsia="Arial" w:hAnsi="Arial"/>
          <w:color w:val="000000"/>
          <w:sz w:val="22"/>
        </w:rPr>
        <w:t xml:space="preserve">a to alespoň </w:t>
      </w:r>
      <w:r w:rsidRPr="00293A2C">
        <w:rPr>
          <w:rFonts w:ascii="Arial" w:eastAsia="Arial" w:hAnsi="Arial" w:cs="Arial"/>
          <w:color w:val="000000"/>
          <w:sz w:val="22"/>
        </w:rPr>
        <w:t xml:space="preserve">5 </w:t>
      </w:r>
      <w:r w:rsidR="00D63179" w:rsidRPr="00B4310B">
        <w:rPr>
          <w:rFonts w:ascii="Arial" w:hAnsi="Arial" w:cs="Arial"/>
          <w:sz w:val="22"/>
          <w:szCs w:val="22"/>
        </w:rPr>
        <w:t>dnů</w:t>
      </w:r>
      <w:r w:rsidRPr="00293A2C">
        <w:rPr>
          <w:rFonts w:ascii="Arial" w:eastAsia="Arial" w:hAnsi="Arial"/>
          <w:color w:val="000000"/>
          <w:sz w:val="22"/>
        </w:rPr>
        <w:t xml:space="preserve"> před jejich zakrytím.</w:t>
      </w:r>
    </w:p>
    <w:p w14:paraId="54F3688D" w14:textId="221ACF6D" w:rsidR="00F65BF5" w:rsidRPr="00293A2C" w:rsidRDefault="00AB5757" w:rsidP="00866526">
      <w:pPr>
        <w:pStyle w:val="lneksmlouvy"/>
        <w:spacing w:line="360" w:lineRule="auto"/>
      </w:pPr>
      <w:r>
        <w:t>Dodavatel</w:t>
      </w:r>
      <w:r w:rsidRPr="00293A2C">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w:t>
      </w:r>
      <w:r>
        <w:t>Dodavatel</w:t>
      </w:r>
      <w:r w:rsidRPr="00293A2C">
        <w:t xml:space="preserve"> je povinen odstranit na vlastní náklady znečištění komunikací způsobené prováděnou stavbou, které by mohlo být způsobilé vytvořit závadu ve sjízdnosti komunikace, ještě před vznikem této závady. </w:t>
      </w:r>
      <w:r>
        <w:t>Dodavatel</w:t>
      </w:r>
      <w:r w:rsidRPr="00293A2C">
        <w:t xml:space="preserve"> prohlašuje, že si je vědom této odpovědnosti.</w:t>
      </w:r>
    </w:p>
    <w:p w14:paraId="7F859A61" w14:textId="68268040" w:rsidR="00F65BF5" w:rsidRPr="00293A2C" w:rsidRDefault="00AB5757" w:rsidP="00866526">
      <w:pPr>
        <w:pStyle w:val="lneksmlouvy"/>
        <w:spacing w:line="360" w:lineRule="auto"/>
      </w:pPr>
      <w:r>
        <w:t>Dodavatel</w:t>
      </w:r>
      <w:r w:rsidRPr="00293A2C">
        <w:t xml:space="preserve">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w:t>
      </w:r>
      <w:r w:rsidR="00186908">
        <w:t xml:space="preserve">článek 1. </w:t>
      </w:r>
      <w:r w:rsidRPr="00293A2C">
        <w:t>odst. 1.</w:t>
      </w:r>
      <w:r w:rsidR="00293A2C">
        <w:t>8</w:t>
      </w:r>
      <w:r w:rsidRPr="00293A2C">
        <w:t xml:space="preserve"> </w:t>
      </w:r>
      <w:r>
        <w:t>této Smlouvy</w:t>
      </w:r>
      <w:r w:rsidRPr="00293A2C">
        <w:t xml:space="preserve">). Při vyúčtování každé části ceny díla </w:t>
      </w:r>
      <w:r>
        <w:t>dodavatel</w:t>
      </w:r>
      <w:r w:rsidRPr="00293A2C">
        <w:t xml:space="preserve"> přiloží k příslušné faktuře jen přiměřený počet fotografií postihujících průběh zhotovení dané části díla. V případě dílčích faktur tedy bude přiložena </w:t>
      </w:r>
      <w:r>
        <w:t>dodavatelem</w:t>
      </w:r>
      <w:r w:rsidRPr="00293A2C">
        <w:t xml:space="preserve"> jen fotodokumentace, která postihuje fakturované položky. V případě těch částí a dodávek díla, které budou v dalším postupu zakryté, nebo se stanou nepřístupnými, je </w:t>
      </w:r>
      <w:r>
        <w:t>dodavatel</w:t>
      </w:r>
      <w:r w:rsidRPr="00293A2C">
        <w:t xml:space="preserve"> povinen vést podrobnou fotodokumentaci (popř</w:t>
      </w:r>
      <w:r w:rsidRPr="00DA7589">
        <w:t>.</w:t>
      </w:r>
      <w:r>
        <w:t> </w:t>
      </w:r>
      <w:r w:rsidRPr="00DA7589">
        <w:t>v</w:t>
      </w:r>
      <w:r w:rsidRPr="00293A2C">
        <w:t xml:space="preserve">ideozáznam, nebo digitální záznam) postihující detailně všechny tyto části. Fotodokumentaci je povinen </w:t>
      </w:r>
      <w:r>
        <w:t>dodavatel</w:t>
      </w:r>
      <w:r w:rsidRPr="00DA7589">
        <w:t xml:space="preserve"> </w:t>
      </w:r>
      <w:r w:rsidRPr="00293A2C">
        <w:t xml:space="preserve">pořídit rovněž při případném odstranění vad a nedodělků díla. V případě, že </w:t>
      </w:r>
      <w:r>
        <w:t>dodavatel</w:t>
      </w:r>
      <w:r w:rsidRPr="00293A2C">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380767F" w14:textId="7085ABF3" w:rsidR="00F65BF5" w:rsidRPr="00293A2C" w:rsidRDefault="00AB5757" w:rsidP="00866526">
      <w:pPr>
        <w:pStyle w:val="lneksmlouvy"/>
        <w:spacing w:line="360" w:lineRule="auto"/>
      </w:pPr>
      <w:r w:rsidRPr="00293A2C">
        <w:t xml:space="preserve">Pořízenou fotodokumentaci je </w:t>
      </w:r>
      <w:r>
        <w:t>dodavatel</w:t>
      </w:r>
      <w:r w:rsidRPr="00293A2C">
        <w:t xml:space="preserve"> povinen: </w:t>
      </w:r>
    </w:p>
    <w:p w14:paraId="324EB856" w14:textId="77777777" w:rsidR="00F65BF5" w:rsidRPr="00293A2C" w:rsidRDefault="00AB5757" w:rsidP="00293A2C">
      <w:pPr>
        <w:pStyle w:val="Normln1"/>
        <w:keepNext/>
        <w:widowControl/>
        <w:numPr>
          <w:ilvl w:val="0"/>
          <w:numId w:val="6"/>
        </w:numPr>
        <w:pBdr>
          <w:top w:val="nil"/>
          <w:left w:val="nil"/>
          <w:bottom w:val="nil"/>
          <w:right w:val="nil"/>
          <w:between w:val="nil"/>
        </w:pBdr>
        <w:tabs>
          <w:tab w:val="left" w:pos="-180"/>
        </w:tabs>
        <w:spacing w:before="120" w:after="120" w:line="360" w:lineRule="auto"/>
        <w:ind w:left="1276" w:hanging="567"/>
        <w:rPr>
          <w:rFonts w:ascii="Arial" w:eastAsia="Arial" w:hAnsi="Arial"/>
          <w:color w:val="000000"/>
          <w:sz w:val="22"/>
        </w:rPr>
      </w:pPr>
      <w:r w:rsidRPr="00293A2C">
        <w:rPr>
          <w:rFonts w:ascii="Arial" w:eastAsia="Arial" w:hAnsi="Arial"/>
          <w:color w:val="000000"/>
          <w:sz w:val="22"/>
        </w:rPr>
        <w:t>předat objednateli v jednom vytištěném vyhotovení a jednou v digitální podobě při předání díla a při případném odstranění vad a nedodělků díla,</w:t>
      </w:r>
    </w:p>
    <w:p w14:paraId="110278B0" w14:textId="77777777" w:rsidR="00F65BF5" w:rsidRPr="00293A2C" w:rsidRDefault="00AB5757" w:rsidP="00293A2C">
      <w:pPr>
        <w:pStyle w:val="Normln1"/>
        <w:numPr>
          <w:ilvl w:val="0"/>
          <w:numId w:val="6"/>
        </w:numPr>
        <w:pBdr>
          <w:top w:val="nil"/>
          <w:left w:val="nil"/>
          <w:bottom w:val="nil"/>
          <w:right w:val="nil"/>
          <w:between w:val="nil"/>
        </w:pBdr>
        <w:tabs>
          <w:tab w:val="left" w:pos="-180"/>
        </w:tabs>
        <w:spacing w:before="120" w:after="120" w:line="360" w:lineRule="auto"/>
        <w:ind w:left="1276" w:hanging="567"/>
        <w:rPr>
          <w:rFonts w:ascii="Arial" w:eastAsia="Arial" w:hAnsi="Arial"/>
          <w:color w:val="000000"/>
          <w:sz w:val="22"/>
        </w:rPr>
      </w:pPr>
      <w:r w:rsidRPr="00293A2C">
        <w:rPr>
          <w:rFonts w:ascii="Arial" w:eastAsia="Arial" w:hAnsi="Arial"/>
          <w:color w:val="000000"/>
          <w:sz w:val="22"/>
        </w:rPr>
        <w:t>archivovat v jednom vytištěném vyhotovení a v digitální podobě po dobu záruky za jakost díla pro případ kontroly a řešení případných rozporů nebo reklamací.</w:t>
      </w:r>
    </w:p>
    <w:p w14:paraId="26DCA951" w14:textId="13EF9B95" w:rsidR="00F65BF5" w:rsidRPr="00293A2C" w:rsidRDefault="00AB5757" w:rsidP="00866526">
      <w:pPr>
        <w:pStyle w:val="lneksmlouvy"/>
        <w:spacing w:line="360" w:lineRule="auto"/>
      </w:pPr>
      <w:r w:rsidRPr="00293A2C">
        <w:t>Závaznost dokumentace:</w:t>
      </w:r>
    </w:p>
    <w:p w14:paraId="7A5856CC" w14:textId="7994565F" w:rsidR="00F65BF5" w:rsidRPr="00293A2C" w:rsidRDefault="00AB5757" w:rsidP="00DA7589">
      <w:pPr>
        <w:pStyle w:val="Normln1"/>
        <w:spacing w:before="120" w:after="120" w:line="360" w:lineRule="auto"/>
        <w:ind w:left="709"/>
        <w:rPr>
          <w:rFonts w:ascii="Arial" w:eastAsia="Arial" w:hAnsi="Arial"/>
          <w:sz w:val="22"/>
        </w:rPr>
      </w:pPr>
      <w:r>
        <w:rPr>
          <w:rFonts w:ascii="Arial" w:eastAsia="Arial" w:hAnsi="Arial" w:cs="Arial"/>
          <w:sz w:val="22"/>
          <w:szCs w:val="22"/>
        </w:rPr>
        <w:t>V</w:t>
      </w:r>
      <w:r w:rsidRPr="00293A2C">
        <w:rPr>
          <w:rFonts w:ascii="Arial" w:eastAsia="Arial" w:hAnsi="Arial"/>
          <w:sz w:val="22"/>
        </w:rPr>
        <w:t> případě eventuálního rozporu obsahu smluvních dokumentů, jsou dokumenty řazeny podle priority výkladu v tomto pořadí: 1) text Smlouvy, 2) projektová dokumentace textová a tabulková část, 3) projektová dokumentace výkresová část, 4)</w:t>
      </w:r>
      <w:r w:rsidR="00700123" w:rsidRPr="00293A2C">
        <w:rPr>
          <w:rFonts w:ascii="Arial" w:eastAsia="Arial" w:hAnsi="Arial"/>
          <w:sz w:val="22"/>
        </w:rPr>
        <w:t xml:space="preserve"> </w:t>
      </w:r>
      <w:r w:rsidR="00700123" w:rsidRPr="00293A2C">
        <w:rPr>
          <w:rStyle w:val="Nadpis7Char"/>
          <w:rFonts w:ascii="Arial" w:eastAsia="Arial" w:hAnsi="Arial"/>
          <w:i w:val="0"/>
        </w:rPr>
        <w:t>na</w:t>
      </w:r>
      <w:r w:rsidRPr="00293A2C">
        <w:rPr>
          <w:rStyle w:val="Nadpis7Char"/>
          <w:rFonts w:ascii="Arial" w:eastAsia="Arial" w:hAnsi="Arial"/>
          <w:i w:val="0"/>
        </w:rPr>
        <w:t xml:space="preserve">bídka </w:t>
      </w:r>
      <w:r w:rsidRPr="00646CC5">
        <w:rPr>
          <w:rStyle w:val="Nadpis7Char"/>
          <w:rFonts w:ascii="Arial" w:eastAsia="Arial" w:hAnsi="Arial" w:cs="Arial"/>
          <w:i w:val="0"/>
        </w:rPr>
        <w:t>dodavatele</w:t>
      </w:r>
      <w:r w:rsidRPr="00293A2C">
        <w:rPr>
          <w:rStyle w:val="Nadpis7Char"/>
          <w:rFonts w:ascii="Arial" w:eastAsia="Arial" w:hAnsi="Arial"/>
          <w:i w:val="0"/>
        </w:rPr>
        <w:t xml:space="preserve"> na veřejnou zakázku s názvem „</w:t>
      </w:r>
      <w:bookmarkStart w:id="5" w:name="_Hlk164057886"/>
      <w:r w:rsidR="00EA47FD" w:rsidRPr="00646CC5">
        <w:rPr>
          <w:rStyle w:val="Nadpis7Char"/>
          <w:rFonts w:ascii="Arial" w:eastAsia="Arial" w:hAnsi="Arial" w:cs="Arial"/>
          <w:i w:val="0"/>
        </w:rPr>
        <w:t>Zateplení obvodového pláště a střechy,</w:t>
      </w:r>
      <w:r w:rsidRPr="00646CC5">
        <w:rPr>
          <w:rStyle w:val="Nadpis7Char"/>
          <w:rFonts w:ascii="Arial" w:eastAsia="Arial" w:hAnsi="Arial" w:cs="Arial"/>
          <w:i w:val="0"/>
        </w:rPr>
        <w:t xml:space="preserve"> </w:t>
      </w:r>
      <w:r w:rsidRPr="00646CC5">
        <w:rPr>
          <w:rStyle w:val="Nadpis7Char"/>
          <w:rFonts w:ascii="Arial" w:eastAsia="Arial" w:hAnsi="Arial" w:cs="Arial"/>
          <w:i w:val="0"/>
        </w:rPr>
        <w:lastRenderedPageBreak/>
        <w:t>Gymnázium a Střední odborná škola ekonomická, Sedlčany, Nádražní 90</w:t>
      </w:r>
      <w:r w:rsidRPr="00293A2C">
        <w:rPr>
          <w:rStyle w:val="Nadpis7Char"/>
          <w:rFonts w:ascii="Arial" w:eastAsia="Arial" w:hAnsi="Arial"/>
          <w:i w:val="0"/>
        </w:rPr>
        <w:t xml:space="preserve">“ </w:t>
      </w:r>
      <w:bookmarkEnd w:id="5"/>
      <w:r w:rsidRPr="00293A2C">
        <w:rPr>
          <w:rStyle w:val="Nadpis7Char"/>
          <w:rFonts w:ascii="Arial" w:eastAsia="Arial" w:hAnsi="Arial"/>
          <w:i w:val="0"/>
        </w:rPr>
        <w:t>(dále jen „</w:t>
      </w:r>
      <w:r w:rsidRPr="00646CC5">
        <w:rPr>
          <w:rStyle w:val="Nadpis7Char"/>
          <w:rFonts w:ascii="Arial" w:eastAsia="Arial" w:hAnsi="Arial" w:cs="Arial"/>
          <w:i w:val="0"/>
        </w:rPr>
        <w:t>Veřejná</w:t>
      </w:r>
      <w:r w:rsidRPr="00293A2C">
        <w:rPr>
          <w:rStyle w:val="Nadpis7Char"/>
          <w:rFonts w:ascii="Arial" w:eastAsia="Arial" w:hAnsi="Arial"/>
          <w:i w:val="0"/>
        </w:rPr>
        <w:t xml:space="preserve"> zakázka“)</w:t>
      </w:r>
      <w:r w:rsidRPr="00293A2C">
        <w:rPr>
          <w:rFonts w:ascii="Arial" w:eastAsia="Arial" w:hAnsi="Arial"/>
          <w:sz w:val="22"/>
        </w:rPr>
        <w:t xml:space="preserve"> – výkaz výměr, 5) nabídka </w:t>
      </w:r>
      <w:r w:rsidRPr="00BD3981">
        <w:rPr>
          <w:rFonts w:ascii="Arial" w:eastAsia="Arial" w:hAnsi="Arial" w:cs="Arial"/>
          <w:sz w:val="22"/>
          <w:szCs w:val="22"/>
        </w:rPr>
        <w:t>dodavatele</w:t>
      </w:r>
      <w:r w:rsidRPr="00293A2C">
        <w:rPr>
          <w:rFonts w:ascii="Arial" w:eastAsia="Arial" w:hAnsi="Arial"/>
          <w:sz w:val="22"/>
        </w:rPr>
        <w:t xml:space="preserve"> ostatní, 6) zadávací dokumentace </w:t>
      </w:r>
      <w:r>
        <w:rPr>
          <w:rFonts w:ascii="Arial" w:eastAsia="Arial" w:hAnsi="Arial" w:cs="Arial"/>
          <w:sz w:val="22"/>
          <w:szCs w:val="22"/>
        </w:rPr>
        <w:t>Veřejné</w:t>
      </w:r>
      <w:r w:rsidRPr="00293A2C">
        <w:rPr>
          <w:rFonts w:ascii="Arial" w:eastAsia="Arial" w:hAnsi="Arial"/>
          <w:sz w:val="22"/>
        </w:rPr>
        <w:t xml:space="preserve"> zakázky.</w:t>
      </w:r>
    </w:p>
    <w:p w14:paraId="2A06D02A" w14:textId="6526D12C" w:rsidR="00F65BF5" w:rsidRDefault="00AB5757" w:rsidP="00866526">
      <w:pPr>
        <w:pStyle w:val="lneksmlouvy"/>
        <w:spacing w:line="360" w:lineRule="auto"/>
      </w:pPr>
      <w:r>
        <w:t>Dodavatel</w:t>
      </w:r>
      <w:r w:rsidRPr="00293A2C">
        <w:t xml:space="preserve"> prohlašuje, že vypracoval nabídku na dílo úplně a beze zbytku a že provedl kontrolu součtů jednotlivých položek soupisu prací. Jeho nabídka obsahuje všechny materiály, práce a postupy a technologie, které jsou potřebné k dohotovení díla.  Vyskytnou-li se v průběhu realizace díla dodatečné stavební práce, které se nepovažují za </w:t>
      </w:r>
      <w:r w:rsidR="00E23CFF">
        <w:t xml:space="preserve">podstatnou </w:t>
      </w:r>
      <w:r w:rsidRPr="00293A2C">
        <w:t xml:space="preserve">změnu závazku ze smlouvy dle § 222 </w:t>
      </w:r>
      <w:r w:rsidR="004E6C33">
        <w:t>ZZVZ</w:t>
      </w:r>
      <w:r>
        <w:t>,</w:t>
      </w:r>
      <w:r w:rsidRPr="00293A2C">
        <w:t xml:space="preserve"> může objednatel uzavřít dodatek na tyto dodatečné stavební práce. Postup pro zadávání dodatečných stavebních prací je stanoven v</w:t>
      </w:r>
      <w:r w:rsidR="00470A31">
        <w:t> článku 3.</w:t>
      </w:r>
      <w:r w:rsidRPr="00293A2C">
        <w:t xml:space="preserve"> odst. </w:t>
      </w:r>
      <w:r w:rsidR="006D2CAF" w:rsidRPr="00A43E93">
        <w:t>3.5</w:t>
      </w:r>
      <w:r w:rsidR="0072285C" w:rsidRPr="00A43E93">
        <w:t xml:space="preserve"> </w:t>
      </w:r>
      <w:r w:rsidR="00A43E93">
        <w:t>t</w:t>
      </w:r>
      <w:r>
        <w:t>éto Smlouvy.</w:t>
      </w:r>
      <w:r w:rsidRPr="00293A2C">
        <w:t xml:space="preserve"> Existenci a naplnění těchto okolností prokazuje </w:t>
      </w:r>
      <w:r>
        <w:t>dodavatel</w:t>
      </w:r>
      <w:r w:rsidRPr="00293A2C">
        <w:t>.</w:t>
      </w:r>
    </w:p>
    <w:p w14:paraId="50A69A18" w14:textId="77777777" w:rsidR="001B2D24" w:rsidRDefault="001B2D24" w:rsidP="001B2D24">
      <w:pPr>
        <w:pStyle w:val="Nadpis1"/>
        <w:numPr>
          <w:ilvl w:val="0"/>
          <w:numId w:val="3"/>
        </w:numPr>
        <w:ind w:left="709" w:hanging="709"/>
      </w:pPr>
      <w:r>
        <w:t>Doba zhotovení díla, podmínky pro provádění změn díla</w:t>
      </w:r>
    </w:p>
    <w:p w14:paraId="794D3143" w14:textId="77777777" w:rsidR="00670D09" w:rsidRPr="00853D26" w:rsidRDefault="000C3CB6" w:rsidP="00B45766">
      <w:pPr>
        <w:pStyle w:val="Nadpis2"/>
        <w:numPr>
          <w:ilvl w:val="1"/>
          <w:numId w:val="3"/>
        </w:numPr>
      </w:pPr>
      <w:r w:rsidRPr="001B2D24">
        <w:t>Dodavatel provede (tj. dokončí a předá) dílo specifikované v</w:t>
      </w:r>
      <w:r w:rsidR="003D3846">
        <w:t xml:space="preserve"> článku </w:t>
      </w:r>
      <w:r w:rsidR="00072641">
        <w:t xml:space="preserve">1, </w:t>
      </w:r>
      <w:r w:rsidRPr="001B2D24">
        <w:t>odst. 1.1 a 1.5 této Smlouvy v termínu do 9 kalendářních měsíců ode dne protokolárního předání staveniště a v souladu Finančním a časovým harmonogram stavby (dále jen „</w:t>
      </w:r>
      <w:r w:rsidRPr="001B2D24">
        <w:rPr>
          <w:b/>
        </w:rPr>
        <w:t>HMG</w:t>
      </w:r>
      <w:r w:rsidRPr="001B2D24">
        <w:t>“).</w:t>
      </w:r>
      <w:r w:rsidR="00670D09">
        <w:t xml:space="preserve"> Smluvní strany tímto výslovně sjednávají možnost průběžné úpravy dílčích termínů HMG v závislosti na průběhu zhotovování díla. Změny dílčích termínů musí být důvodné a </w:t>
      </w:r>
      <w:r w:rsidR="00670D09" w:rsidRPr="00980078">
        <w:t>musí být odsouhlaseny objednatelem.</w:t>
      </w:r>
      <w:r w:rsidR="00670D09">
        <w:t xml:space="preserve"> Změny dílčích termínů HMG nesmí ohrozit konečný termín plnění.</w:t>
      </w:r>
    </w:p>
    <w:p w14:paraId="2167CDA7" w14:textId="77777777" w:rsidR="00670D09" w:rsidRPr="008C4CBA" w:rsidRDefault="00670D09" w:rsidP="00670D09"/>
    <w:p w14:paraId="54AB96A6" w14:textId="4FDDAF70" w:rsidR="00F65BF5" w:rsidRPr="00293A2C" w:rsidRDefault="00AB5757" w:rsidP="00683A00">
      <w:pPr>
        <w:pStyle w:val="Nadpis2"/>
        <w:numPr>
          <w:ilvl w:val="1"/>
          <w:numId w:val="3"/>
        </w:numPr>
      </w:pPr>
      <w:r w:rsidRPr="00293A2C">
        <w:t xml:space="preserve">K započetí plnění předmětu díla bude </w:t>
      </w:r>
      <w:r>
        <w:t>dodavatel</w:t>
      </w:r>
      <w:r w:rsidRPr="00293A2C">
        <w:t xml:space="preserve"> objednatelem vyzván písemně, </w:t>
      </w:r>
      <w:r>
        <w:t xml:space="preserve">např. </w:t>
      </w:r>
      <w:r w:rsidRPr="00293A2C">
        <w:t xml:space="preserve">e-mailem, a to nejméně 7 kalendářních dnů před požadovaným započetím prací, přičemž </w:t>
      </w:r>
      <w:r>
        <w:t>dodavatel</w:t>
      </w:r>
      <w:r w:rsidRPr="00293A2C">
        <w:t xml:space="preserve"> je povinen potvrdit převzetí této výzvy písemně, </w:t>
      </w:r>
      <w:r>
        <w:t xml:space="preserve">např. </w:t>
      </w:r>
      <w:r w:rsidRPr="00293A2C">
        <w:t>e-mailem, s uvedením přesného data započetí předmětu plnění dle článku</w:t>
      </w:r>
      <w:r w:rsidR="00F7153F">
        <w:t xml:space="preserve"> I. této Smlouvy. </w:t>
      </w:r>
      <w:r w:rsidR="00694D7A" w:rsidRPr="00F7153F">
        <w:t xml:space="preserve">Objednatel je povinen odeslat zhotoviteli výzvu k započetí prací </w:t>
      </w:r>
      <w:r w:rsidR="007E10EF" w:rsidRPr="00F7153F">
        <w:t xml:space="preserve">bez zbytečného odkladu po </w:t>
      </w:r>
      <w:r w:rsidR="00FD2ED3" w:rsidRPr="00F7153F">
        <w:t xml:space="preserve">nabytí </w:t>
      </w:r>
      <w:r w:rsidR="00D272A8" w:rsidRPr="00F7153F">
        <w:t>účinnosti</w:t>
      </w:r>
      <w:r w:rsidR="00683A00">
        <w:t xml:space="preserve"> Smlouvy</w:t>
      </w:r>
      <w:r w:rsidR="00897633" w:rsidRPr="00897633">
        <w:rPr>
          <w:rFonts w:asciiTheme="minorHAnsi" w:hAnsiTheme="minorHAnsi" w:cstheme="minorHAnsi"/>
        </w:rPr>
        <w:t xml:space="preserve"> </w:t>
      </w:r>
      <w:r w:rsidR="00897633" w:rsidRPr="00866526">
        <w:t xml:space="preserve">s přihlédnutím k případným omezením </w:t>
      </w:r>
      <w:r w:rsidR="00670D09" w:rsidRPr="00AC3996">
        <w:t>spočívajícím v nemožnosti zahájení prací v klimatických podmínkách</w:t>
      </w:r>
      <w:r w:rsidR="00670D09">
        <w:t>,</w:t>
      </w:r>
      <w:r w:rsidR="00670D09" w:rsidRPr="00AC3996">
        <w:t xml:space="preserve"> jež dle technologických předpisů vztahujících se k jednotlivým materiálům a pracím znemožňují provádějí díla. Pokud tyto okolnosti nastanou bude výzva k započetí prací odeslána bez zbytečného odkladu po jejích odpadnutí</w:t>
      </w:r>
      <w:r w:rsidR="000C3CB6">
        <w:t>.</w:t>
      </w:r>
      <w:r>
        <w:t xml:space="preserve"> Dodavatel</w:t>
      </w:r>
      <w:r w:rsidRPr="00293A2C">
        <w:t xml:space="preserve"> je povinen zahájit provádění díla v termínu dle zaslané výzvy. V případě, že výzva neobsahuje přesný termín zahájení provádění díla, je </w:t>
      </w:r>
      <w:r>
        <w:t>dodavatel</w:t>
      </w:r>
      <w:r w:rsidRPr="00293A2C">
        <w:t xml:space="preserve"> povinen zahájit provádění díla do 7 dnů ode dne obdržení výzvy dle tohoto odstavce. Tato lhůta neplatí, pokud objednatel nedodrží podmínky vážící se k zahájení stavby dle této </w:t>
      </w:r>
      <w:r w:rsidR="00C72D8C">
        <w:t>S</w:t>
      </w:r>
      <w:r w:rsidRPr="00293A2C">
        <w:t xml:space="preserve">mlouvy. </w:t>
      </w:r>
      <w:r w:rsidR="006720F9" w:rsidRPr="00866526">
        <w:t xml:space="preserve">V případě, že dodavatel nezahájí práce v termínu stanovené dle tohoto odstavce, je objednatel oprávněn od této </w:t>
      </w:r>
      <w:r w:rsidR="009C0B81" w:rsidRPr="00866526">
        <w:t>S</w:t>
      </w:r>
      <w:r w:rsidR="006720F9" w:rsidRPr="00866526">
        <w:t>mlouvy odstoupit.</w:t>
      </w:r>
    </w:p>
    <w:p w14:paraId="55BF318D" w14:textId="52E0F0F3" w:rsidR="00F65BF5" w:rsidRPr="00293A2C" w:rsidRDefault="00AB5757" w:rsidP="00683A00">
      <w:pPr>
        <w:pStyle w:val="Nadpis2"/>
        <w:numPr>
          <w:ilvl w:val="1"/>
          <w:numId w:val="3"/>
        </w:numPr>
      </w:pPr>
      <w:r w:rsidRPr="00293A2C">
        <w:lastRenderedPageBreak/>
        <w:t xml:space="preserve">V případě, že </w:t>
      </w:r>
      <w:r>
        <w:t>dodavatel</w:t>
      </w:r>
      <w:r w:rsidRPr="00293A2C">
        <w:t xml:space="preserve"> začne provádět dílo bez písemné výzvy popsané v</w:t>
      </w:r>
      <w:r w:rsidR="001C49F6">
        <w:t xml:space="preserve"> článku 2. </w:t>
      </w:r>
      <w:r w:rsidRPr="00293A2C">
        <w:t xml:space="preserve">odst. 2.2 této </w:t>
      </w:r>
      <w:r w:rsidR="00683A00">
        <w:t>Smlouvy</w:t>
      </w:r>
      <w:r>
        <w:t>,</w:t>
      </w:r>
      <w:r w:rsidRPr="00293A2C">
        <w:t xml:space="preserve"> </w:t>
      </w:r>
      <w:r w:rsidR="00E3397C" w:rsidRPr="00866526">
        <w:t xml:space="preserve">je objednatel oprávněn od Smlouvy odstoupit, přičemž </w:t>
      </w:r>
      <w:r w:rsidR="00E3397C">
        <w:t>dodavatel</w:t>
      </w:r>
      <w:r w:rsidR="00E3397C" w:rsidRPr="007B223D">
        <w:rPr>
          <w:rFonts w:asciiTheme="minorHAnsi" w:hAnsiTheme="minorHAnsi" w:cstheme="minorHAnsi"/>
        </w:rPr>
        <w:t xml:space="preserve"> </w:t>
      </w:r>
      <w:r w:rsidRPr="00293A2C">
        <w:t>nese náklady na práce a dodávky takto provedené sám a</w:t>
      </w:r>
      <w:r>
        <w:t> </w:t>
      </w:r>
      <w:r w:rsidRPr="00293A2C">
        <w:t>objednatel není povinen jejich cenu ani náklady takto vynaložené hradit.</w:t>
      </w:r>
    </w:p>
    <w:p w14:paraId="22DCC07F" w14:textId="5B47CA65" w:rsidR="00F65BF5" w:rsidRPr="00293A2C" w:rsidRDefault="00AB5757" w:rsidP="00293A2C">
      <w:pPr>
        <w:pStyle w:val="Nadpis2"/>
        <w:numPr>
          <w:ilvl w:val="1"/>
          <w:numId w:val="3"/>
        </w:numPr>
      </w:pPr>
      <w:r>
        <w:t>Dodavatel</w:t>
      </w:r>
      <w:r w:rsidRPr="00293A2C">
        <w:t xml:space="preserve"> může provést dílo před sjednanou dobou.</w:t>
      </w:r>
    </w:p>
    <w:p w14:paraId="09D18C8D" w14:textId="5CD5A18C" w:rsidR="00F65BF5" w:rsidRPr="00866526" w:rsidRDefault="00815584" w:rsidP="009649BF">
      <w:pPr>
        <w:pStyle w:val="Nadpis2"/>
        <w:numPr>
          <w:ilvl w:val="1"/>
          <w:numId w:val="3"/>
        </w:numPr>
        <w:rPr>
          <w:b/>
          <w:bCs/>
        </w:rPr>
      </w:pPr>
      <w:r w:rsidRPr="00866526">
        <w:t xml:space="preserve">Změna termínů plnění je možná pouze v případě, že taková změna nemá charakter podstatné změny závazku ve smyslu § 222 ZZVZ. Dohoda o změnách musí být vždy provedena písemně formou dodatku ke </w:t>
      </w:r>
      <w:r w:rsidR="009224B7">
        <w:t>S</w:t>
      </w:r>
      <w:r w:rsidRPr="00866526">
        <w:t xml:space="preserve">mlouvě, a to na základě obsahu formuláře, který je označen jako příloha č. 2 a tvoří nedílnou součást této </w:t>
      </w:r>
      <w:r w:rsidR="000B073F">
        <w:t>S</w:t>
      </w:r>
      <w:r w:rsidRPr="00866526">
        <w:t>mlouvy o dílo. Oznámení o nutnosti prodloužení termínu dokončení díla</w:t>
      </w:r>
      <w:r w:rsidRPr="007B223D">
        <w:rPr>
          <w:rFonts w:asciiTheme="minorHAnsi" w:hAnsiTheme="minorHAnsi" w:cstheme="minorHAnsi"/>
        </w:rPr>
        <w:t xml:space="preserve"> </w:t>
      </w:r>
      <w:r w:rsidR="00AB5757" w:rsidRPr="009649BF">
        <w:t xml:space="preserve">musí být provedeno neprodleně, do tří pracovních dnů od momentu, kdy se </w:t>
      </w:r>
      <w:r w:rsidR="00AB5757">
        <w:t>dodavatel</w:t>
      </w:r>
      <w:r w:rsidR="00AB5757" w:rsidRPr="009649BF">
        <w:t xml:space="preserve"> o nutnosti </w:t>
      </w:r>
      <w:r w:rsidR="006939C7">
        <w:t>prodloužení terminu dokončení</w:t>
      </w:r>
      <w:r w:rsidR="00AB5757" w:rsidRPr="009649BF">
        <w:t xml:space="preserve"> díla dozvěděl, a to písemně nebo elektronicky.</w:t>
      </w:r>
      <w:r w:rsidR="00983662" w:rsidRPr="00866526">
        <w:t xml:space="preserve"> Pokud </w:t>
      </w:r>
      <w:r w:rsidR="001B7766">
        <w:t>do</w:t>
      </w:r>
      <w:r w:rsidR="00866526">
        <w:t>d</w:t>
      </w:r>
      <w:r w:rsidR="001B7766">
        <w:t>avatel</w:t>
      </w:r>
      <w:r w:rsidR="00983662" w:rsidRPr="00866526">
        <w:t xml:space="preserve"> nesplní povinnost písemného oznámení dle předchozí věty, je povinen uhradit objednateli </w:t>
      </w:r>
      <w:r w:rsidR="00983662" w:rsidRPr="00866526">
        <w:rPr>
          <w:b/>
          <w:bCs/>
        </w:rPr>
        <w:t>smluvní pokutu.</w:t>
      </w:r>
    </w:p>
    <w:p w14:paraId="6DF02181" w14:textId="7BE586ED" w:rsidR="006059A1" w:rsidRPr="00866526" w:rsidRDefault="006059A1" w:rsidP="00866526">
      <w:pPr>
        <w:pStyle w:val="Nadpis2"/>
        <w:numPr>
          <w:ilvl w:val="1"/>
          <w:numId w:val="3"/>
        </w:numPr>
      </w:pPr>
      <w:r w:rsidRPr="00866526">
        <w:t xml:space="preserve">Objednatel připouští možnosti dohody o přiměřeném prodloužení doby plnění, </w:t>
      </w:r>
      <w:r w:rsidR="008703ED">
        <w:t>nepůjde-li o podstatnou změnu závazku dle § 222 ZZVZ,</w:t>
      </w:r>
      <w:r w:rsidR="008703ED" w:rsidRPr="00866526">
        <w:t xml:space="preserve"> </w:t>
      </w:r>
      <w:r w:rsidRPr="00866526">
        <w:t>zejména v těchto případech:</w:t>
      </w:r>
    </w:p>
    <w:p w14:paraId="30425151" w14:textId="77777777" w:rsidR="006059A1" w:rsidRPr="00866526" w:rsidRDefault="006059A1" w:rsidP="006059A1">
      <w:pPr>
        <w:pStyle w:val="Odstavecseseznamem"/>
        <w:numPr>
          <w:ilvl w:val="0"/>
          <w:numId w:val="46"/>
        </w:numPr>
        <w:suppressAutoHyphens/>
        <w:autoSpaceDE w:val="0"/>
        <w:spacing w:before="120" w:after="120" w:line="360" w:lineRule="auto"/>
        <w:ind w:left="426"/>
        <w:textAlignment w:val="baseline"/>
        <w:rPr>
          <w:rFonts w:ascii="Arial" w:eastAsia="Arial" w:hAnsi="Arial" w:cs="Arial"/>
          <w:sz w:val="22"/>
          <w:szCs w:val="22"/>
        </w:rPr>
      </w:pPr>
      <w:r w:rsidRPr="00866526">
        <w:rPr>
          <w:rFonts w:ascii="Arial" w:eastAsia="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7B366936" w14:textId="13F3F01A" w:rsidR="006059A1" w:rsidRPr="00866526" w:rsidRDefault="008703ED" w:rsidP="006059A1">
      <w:pPr>
        <w:pStyle w:val="Odstavecseseznamem"/>
        <w:numPr>
          <w:ilvl w:val="0"/>
          <w:numId w:val="46"/>
        </w:numPr>
        <w:suppressAutoHyphens/>
        <w:autoSpaceDE w:val="0"/>
        <w:spacing w:before="120" w:after="120" w:line="360" w:lineRule="auto"/>
        <w:ind w:left="426" w:hanging="357"/>
        <w:textAlignment w:val="baseline"/>
        <w:rPr>
          <w:rFonts w:ascii="Arial" w:eastAsia="Arial" w:hAnsi="Arial" w:cs="Arial"/>
          <w:sz w:val="22"/>
          <w:szCs w:val="22"/>
        </w:rPr>
      </w:pPr>
      <w:r w:rsidRPr="00AC3996">
        <w:rPr>
          <w:rFonts w:ascii="Arial" w:hAnsi="Arial" w:cs="Arial"/>
          <w:sz w:val="22"/>
          <w:szCs w:val="22"/>
        </w:rPr>
        <w:t xml:space="preserve">projeví-li se potřeba delší doby provádění prací daná </w:t>
      </w:r>
      <w:r w:rsidR="006059A1" w:rsidRPr="00866526">
        <w:rPr>
          <w:rFonts w:ascii="Arial" w:eastAsia="Arial" w:hAnsi="Arial" w:cs="Arial"/>
          <w:sz w:val="22"/>
          <w:szCs w:val="22"/>
        </w:rPr>
        <w:t>opatření</w:t>
      </w:r>
      <w:r>
        <w:rPr>
          <w:rFonts w:ascii="Arial" w:eastAsia="Arial" w:hAnsi="Arial" w:cs="Arial"/>
          <w:sz w:val="22"/>
          <w:szCs w:val="22"/>
        </w:rPr>
        <w:t>mi</w:t>
      </w:r>
      <w:r w:rsidR="006059A1" w:rsidRPr="00866526">
        <w:rPr>
          <w:rFonts w:ascii="Arial" w:eastAsia="Arial" w:hAnsi="Arial" w:cs="Arial"/>
          <w:sz w:val="22"/>
          <w:szCs w:val="22"/>
        </w:rPr>
        <w:t>, stanovisk</w:t>
      </w:r>
      <w:r>
        <w:rPr>
          <w:rFonts w:ascii="Arial" w:eastAsia="Arial" w:hAnsi="Arial" w:cs="Arial"/>
          <w:sz w:val="22"/>
          <w:szCs w:val="22"/>
        </w:rPr>
        <w:t>y</w:t>
      </w:r>
      <w:r w:rsidR="006059A1" w:rsidRPr="00866526">
        <w:rPr>
          <w:rFonts w:ascii="Arial" w:eastAsia="Arial" w:hAnsi="Arial" w:cs="Arial"/>
          <w:sz w:val="22"/>
          <w:szCs w:val="22"/>
        </w:rPr>
        <w:t xml:space="preserve"> či rozhodnutí</w:t>
      </w:r>
      <w:r>
        <w:rPr>
          <w:rFonts w:ascii="Arial" w:eastAsia="Arial" w:hAnsi="Arial" w:cs="Arial"/>
          <w:sz w:val="22"/>
          <w:szCs w:val="22"/>
        </w:rPr>
        <w:t>mi</w:t>
      </w:r>
      <w:r w:rsidR="006059A1" w:rsidRPr="00866526">
        <w:rPr>
          <w:rFonts w:ascii="Arial" w:eastAsia="Arial" w:hAnsi="Arial" w:cs="Arial"/>
          <w:sz w:val="22"/>
          <w:szCs w:val="22"/>
        </w:rPr>
        <w:t xml:space="preserve"> orgánů státní správy nebo správců sítí, v </w:t>
      </w:r>
      <w:proofErr w:type="gramStart"/>
      <w:r w:rsidR="006059A1" w:rsidRPr="00866526">
        <w:rPr>
          <w:rFonts w:ascii="Arial" w:eastAsia="Arial" w:hAnsi="Arial" w:cs="Arial"/>
          <w:sz w:val="22"/>
          <w:szCs w:val="22"/>
        </w:rPr>
        <w:t>důsledku</w:t>
      </w:r>
      <w:proofErr w:type="gramEnd"/>
      <w:r w:rsidR="006059A1" w:rsidRPr="00866526">
        <w:rPr>
          <w:rFonts w:ascii="Arial" w:eastAsia="Arial" w:hAnsi="Arial" w:cs="Arial"/>
          <w:sz w:val="22"/>
          <w:szCs w:val="22"/>
        </w:rPr>
        <w:t xml:space="preserve"> kterých se navýší objem prací a dodávek oproti předpokladu stanovenému v projektové dokumentaci a výkazu výměr (viz článek I. odst. 1.</w:t>
      </w:r>
      <w:r w:rsidR="00001934">
        <w:rPr>
          <w:rFonts w:ascii="Arial" w:eastAsia="Arial" w:hAnsi="Arial" w:cs="Arial"/>
          <w:sz w:val="22"/>
          <w:szCs w:val="22"/>
        </w:rPr>
        <w:t>1</w:t>
      </w:r>
      <w:r w:rsidR="006059A1" w:rsidRPr="00866526">
        <w:rPr>
          <w:rFonts w:ascii="Arial" w:eastAsia="Arial" w:hAnsi="Arial" w:cs="Arial"/>
          <w:sz w:val="22"/>
          <w:szCs w:val="22"/>
        </w:rPr>
        <w:t xml:space="preserve">. Smlouvy), to vše za předpokladu, že taková rozhodnutí, opatření či stanoviska nebudou vyvolána činností či nečinností </w:t>
      </w:r>
      <w:r w:rsidR="00E36484">
        <w:rPr>
          <w:rFonts w:ascii="Arial" w:eastAsia="Arial" w:hAnsi="Arial" w:cs="Arial"/>
          <w:sz w:val="22"/>
          <w:szCs w:val="22"/>
        </w:rPr>
        <w:t>dodavatele</w:t>
      </w:r>
      <w:r w:rsidR="006059A1" w:rsidRPr="00866526">
        <w:rPr>
          <w:rFonts w:ascii="Arial" w:eastAsia="Arial" w:hAnsi="Arial" w:cs="Arial"/>
          <w:sz w:val="22"/>
          <w:szCs w:val="22"/>
        </w:rPr>
        <w:t>;</w:t>
      </w:r>
    </w:p>
    <w:p w14:paraId="59220C2A" w14:textId="3CB35C8F" w:rsidR="006059A1" w:rsidRPr="00866526" w:rsidRDefault="006059A1" w:rsidP="00866526">
      <w:pPr>
        <w:pStyle w:val="Nadpis2"/>
        <w:numPr>
          <w:ilvl w:val="1"/>
          <w:numId w:val="3"/>
        </w:numPr>
      </w:pPr>
      <w:r w:rsidRPr="00866526">
        <w:t xml:space="preserve">Objednatel si v souladu s </w:t>
      </w:r>
      <w:proofErr w:type="spellStart"/>
      <w:r w:rsidRPr="00866526">
        <w:t>ust</w:t>
      </w:r>
      <w:proofErr w:type="spellEnd"/>
      <w:r w:rsidRPr="00866526">
        <w:t xml:space="preserve">. § 100 odst. 1 ZZVZ vyhrazuje změnu závazku ze </w:t>
      </w:r>
      <w:r w:rsidR="00D261CC">
        <w:t>S</w:t>
      </w:r>
      <w:r w:rsidRPr="00866526">
        <w:t>mlouvy spočívající</w:t>
      </w:r>
      <w:r w:rsidR="000848A4">
        <w:t xml:space="preserve"> v</w:t>
      </w:r>
      <w:r w:rsidRPr="00866526">
        <w:t xml:space="preserve"> prodloužení doby plnění </w:t>
      </w:r>
      <w:r w:rsidR="00D261CC">
        <w:t>dodavatele</w:t>
      </w:r>
      <w:r w:rsidRPr="00866526">
        <w:t xml:space="preserve"> o dobu, po kterou trvá překážka, bránící </w:t>
      </w:r>
      <w:r w:rsidR="00D261CC">
        <w:t>dodavateli</w:t>
      </w:r>
      <w:r w:rsidRPr="00866526">
        <w:t xml:space="preserve"> v řádném plnění </w:t>
      </w:r>
      <w:r w:rsidR="00D261CC">
        <w:t>S</w:t>
      </w:r>
      <w:r w:rsidRPr="00866526">
        <w:t>mlouvy. Překážkami způsobilými změnit závazek dle tohoto ustanovení smlouvy jsou překážky:</w:t>
      </w:r>
    </w:p>
    <w:p w14:paraId="0A3984EC" w14:textId="216E2CE9" w:rsidR="006059A1" w:rsidRPr="00866526" w:rsidRDefault="006059A1" w:rsidP="006059A1">
      <w:pPr>
        <w:autoSpaceDE w:val="0"/>
        <w:spacing w:before="120" w:after="120" w:line="360" w:lineRule="auto"/>
        <w:ind w:left="851" w:hanging="425"/>
        <w:rPr>
          <w:rFonts w:ascii="Arial" w:eastAsia="Arial" w:hAnsi="Arial" w:cs="Arial"/>
          <w:sz w:val="22"/>
          <w:szCs w:val="22"/>
        </w:rPr>
      </w:pPr>
      <w:r w:rsidRPr="00866526">
        <w:rPr>
          <w:rFonts w:ascii="Arial" w:eastAsia="Arial" w:hAnsi="Arial" w:cs="Arial"/>
          <w:sz w:val="22"/>
          <w:szCs w:val="22"/>
        </w:rPr>
        <w:t xml:space="preserve">a)   na straně správních orgánů, </w:t>
      </w:r>
      <w:r w:rsidR="008703ED">
        <w:rPr>
          <w:rFonts w:ascii="Arial" w:eastAsia="Arial" w:hAnsi="Arial" w:cs="Arial"/>
          <w:sz w:val="22"/>
          <w:szCs w:val="22"/>
        </w:rPr>
        <w:t xml:space="preserve">či správců sítí, </w:t>
      </w:r>
      <w:r w:rsidRPr="00866526">
        <w:rPr>
          <w:rFonts w:ascii="Arial" w:eastAsia="Arial" w:hAnsi="Arial" w:cs="Arial"/>
          <w:sz w:val="22"/>
          <w:szCs w:val="22"/>
        </w:rPr>
        <w:t xml:space="preserve">kdy je plnění </w:t>
      </w:r>
      <w:r w:rsidR="00B41E5B">
        <w:rPr>
          <w:rFonts w:ascii="Arial" w:eastAsia="Arial" w:hAnsi="Arial" w:cs="Arial"/>
          <w:sz w:val="22"/>
          <w:szCs w:val="22"/>
        </w:rPr>
        <w:t>dodavatele</w:t>
      </w:r>
      <w:r w:rsidRPr="00866526">
        <w:rPr>
          <w:rFonts w:ascii="Arial" w:eastAsia="Arial" w:hAnsi="Arial" w:cs="Arial"/>
          <w:sz w:val="22"/>
          <w:szCs w:val="22"/>
        </w:rPr>
        <w:t xml:space="preserve"> na jednání těchto orgánů </w:t>
      </w:r>
      <w:r w:rsidR="00E21AA6">
        <w:rPr>
          <w:rFonts w:ascii="Arial" w:eastAsia="Arial" w:hAnsi="Arial" w:cs="Arial"/>
          <w:sz w:val="22"/>
          <w:szCs w:val="22"/>
        </w:rPr>
        <w:t xml:space="preserve">či správců sítí </w:t>
      </w:r>
      <w:r w:rsidRPr="00866526">
        <w:rPr>
          <w:rFonts w:ascii="Arial" w:eastAsia="Arial" w:hAnsi="Arial" w:cs="Arial"/>
          <w:sz w:val="22"/>
          <w:szCs w:val="22"/>
        </w:rPr>
        <w:t>závislé a je jimi podmíněno, tzn. provádění díla podléhá příslušnému povolení správních orgánů</w:t>
      </w:r>
      <w:r w:rsidR="00E21AA6">
        <w:rPr>
          <w:rFonts w:ascii="Arial" w:eastAsia="Arial" w:hAnsi="Arial" w:cs="Arial"/>
          <w:sz w:val="22"/>
          <w:szCs w:val="22"/>
        </w:rPr>
        <w:t xml:space="preserve"> či správců sítí</w:t>
      </w:r>
      <w:r w:rsidRPr="00866526">
        <w:rPr>
          <w:rFonts w:ascii="Arial" w:eastAsia="Arial" w:hAnsi="Arial" w:cs="Arial"/>
          <w:sz w:val="22"/>
          <w:szCs w:val="22"/>
        </w:rPr>
        <w:t xml:space="preserve">, případně je provádění díla zastaveno v důsledku rozhodnutí správního orgánu, přičemž </w:t>
      </w:r>
      <w:r w:rsidR="00B41E5B">
        <w:rPr>
          <w:rFonts w:ascii="Arial" w:eastAsia="Arial" w:hAnsi="Arial" w:cs="Arial"/>
          <w:sz w:val="22"/>
          <w:szCs w:val="22"/>
        </w:rPr>
        <w:t>dodavatel</w:t>
      </w:r>
      <w:r w:rsidRPr="00866526">
        <w:rPr>
          <w:rFonts w:ascii="Arial" w:eastAsia="Arial" w:hAnsi="Arial" w:cs="Arial"/>
          <w:sz w:val="22"/>
          <w:szCs w:val="22"/>
        </w:rPr>
        <w:t xml:space="preserve"> jednající s náležitou péčí nemohl vzniku překážky na straně správních orgánů </w:t>
      </w:r>
      <w:r w:rsidR="00E21AA6">
        <w:rPr>
          <w:rFonts w:ascii="Arial" w:eastAsia="Arial" w:hAnsi="Arial" w:cs="Arial"/>
          <w:sz w:val="22"/>
          <w:szCs w:val="22"/>
        </w:rPr>
        <w:t xml:space="preserve">či správců sítí </w:t>
      </w:r>
      <w:r w:rsidRPr="00866526">
        <w:rPr>
          <w:rFonts w:ascii="Arial" w:eastAsia="Arial" w:hAnsi="Arial" w:cs="Arial"/>
          <w:sz w:val="22"/>
          <w:szCs w:val="22"/>
        </w:rPr>
        <w:t>zabránit,</w:t>
      </w:r>
    </w:p>
    <w:p w14:paraId="5BAD0728" w14:textId="12E5BFC8" w:rsidR="006059A1" w:rsidRPr="00866526" w:rsidRDefault="006059A1" w:rsidP="006059A1">
      <w:pPr>
        <w:autoSpaceDE w:val="0"/>
        <w:spacing w:before="120" w:after="120" w:line="360" w:lineRule="auto"/>
        <w:ind w:left="851" w:hanging="425"/>
        <w:rPr>
          <w:rFonts w:ascii="Arial" w:eastAsia="Arial" w:hAnsi="Arial" w:cs="Arial"/>
          <w:sz w:val="22"/>
          <w:szCs w:val="22"/>
        </w:rPr>
      </w:pPr>
      <w:r w:rsidRPr="00866526">
        <w:rPr>
          <w:rFonts w:ascii="Arial" w:eastAsia="Arial" w:hAnsi="Arial" w:cs="Arial"/>
          <w:sz w:val="22"/>
          <w:szCs w:val="22"/>
        </w:rPr>
        <w:t>b)</w:t>
      </w:r>
      <w:r w:rsidRPr="00866526">
        <w:rPr>
          <w:rFonts w:ascii="Arial" w:eastAsia="Arial" w:hAnsi="Arial" w:cs="Arial"/>
          <w:sz w:val="22"/>
          <w:szCs w:val="22"/>
        </w:rPr>
        <w:tab/>
        <w:t xml:space="preserve">na straně třetích osob, kdy je plnění </w:t>
      </w:r>
      <w:r w:rsidR="00B41E5B">
        <w:rPr>
          <w:rFonts w:ascii="Arial" w:eastAsia="Arial" w:hAnsi="Arial" w:cs="Arial"/>
          <w:sz w:val="22"/>
          <w:szCs w:val="22"/>
        </w:rPr>
        <w:t>dodavatele</w:t>
      </w:r>
      <w:r w:rsidRPr="00866526">
        <w:rPr>
          <w:rFonts w:ascii="Arial" w:eastAsia="Arial" w:hAnsi="Arial" w:cs="Arial"/>
          <w:sz w:val="22"/>
          <w:szCs w:val="22"/>
        </w:rPr>
        <w:t xml:space="preserve"> na jednání těchto osob závislé a je jimi podmíněno, přičemž </w:t>
      </w:r>
      <w:r w:rsidR="00E445B4">
        <w:rPr>
          <w:rFonts w:ascii="Arial" w:eastAsia="Arial" w:hAnsi="Arial" w:cs="Arial"/>
          <w:sz w:val="22"/>
          <w:szCs w:val="22"/>
        </w:rPr>
        <w:t>dodavatel</w:t>
      </w:r>
      <w:r w:rsidRPr="00866526">
        <w:rPr>
          <w:rFonts w:ascii="Arial" w:eastAsia="Arial" w:hAnsi="Arial" w:cs="Arial"/>
          <w:sz w:val="22"/>
          <w:szCs w:val="22"/>
        </w:rPr>
        <w:t xml:space="preserve"> jednající s náležitou péčí nemohl vzniku překážky na </w:t>
      </w:r>
      <w:r w:rsidRPr="00866526">
        <w:rPr>
          <w:rFonts w:ascii="Arial" w:eastAsia="Arial" w:hAnsi="Arial" w:cs="Arial"/>
          <w:sz w:val="22"/>
          <w:szCs w:val="22"/>
        </w:rPr>
        <w:lastRenderedPageBreak/>
        <w:t xml:space="preserve">straně třetích osob zabránit, jedná se o překážky spočívající v neplánovaných výpadcích dodávek zasahující značnou část relevantního trhu, které objektivně znemožní </w:t>
      </w:r>
      <w:r w:rsidR="00E445B4">
        <w:rPr>
          <w:rFonts w:ascii="Arial" w:eastAsia="Arial" w:hAnsi="Arial" w:cs="Arial"/>
          <w:sz w:val="22"/>
          <w:szCs w:val="22"/>
        </w:rPr>
        <w:t>dodavateli</w:t>
      </w:r>
      <w:r w:rsidRPr="00866526">
        <w:rPr>
          <w:rFonts w:ascii="Arial" w:eastAsia="Arial" w:hAnsi="Arial" w:cs="Arial"/>
          <w:sz w:val="22"/>
          <w:szCs w:val="22"/>
        </w:rPr>
        <w:t xml:space="preserve"> obstarání materiálů, strojů či služeb nezbytných pro provádění díla a současně tyto dodávky není možné nahradit dodávkami jiných dodavatelů za podmínek srovnatelných s původním dodavatelem. Výpadek v dodávkách musí prokazatelně trvat alespoň 14 dnů.</w:t>
      </w:r>
    </w:p>
    <w:p w14:paraId="77721370" w14:textId="4747F057" w:rsidR="00996E3C" w:rsidRPr="00B45766" w:rsidRDefault="00996E3C" w:rsidP="00B45766">
      <w:pPr>
        <w:autoSpaceDE w:val="0"/>
        <w:spacing w:before="120" w:after="120" w:line="360" w:lineRule="auto"/>
        <w:ind w:left="851" w:hanging="425"/>
        <w:rPr>
          <w:rFonts w:ascii="Arial" w:eastAsia="Arial" w:hAnsi="Arial" w:cs="Arial"/>
          <w:sz w:val="22"/>
          <w:szCs w:val="22"/>
        </w:rPr>
      </w:pPr>
      <w:bookmarkStart w:id="6" w:name="_Hlk215666111"/>
      <w:r>
        <w:rPr>
          <w:rFonts w:ascii="Arial" w:eastAsia="Arial" w:hAnsi="Arial" w:cs="Arial"/>
          <w:sz w:val="22"/>
          <w:szCs w:val="22"/>
        </w:rPr>
        <w:t>c)</w:t>
      </w:r>
      <w:r>
        <w:rPr>
          <w:rFonts w:ascii="Arial" w:eastAsia="Arial" w:hAnsi="Arial" w:cs="Arial"/>
          <w:sz w:val="22"/>
          <w:szCs w:val="22"/>
        </w:rPr>
        <w:tab/>
      </w:r>
      <w:r w:rsidRPr="00B45766">
        <w:rPr>
          <w:rFonts w:ascii="Arial" w:eastAsia="Arial" w:hAnsi="Arial" w:cs="Arial"/>
          <w:sz w:val="22"/>
          <w:szCs w:val="22"/>
        </w:rPr>
        <w:t xml:space="preserve">spočívajících ve vzniku mimořádných nepředvídatelných a neodvratitelných okolností, nezávislých na vůli smluvních stran, ohledně kterých nebylo možno rozumně očekávat, že by s nimi strany počítaly v době uzavření Smlouvy, které objektivně znemožňují plnění díla anebo jeho části a kterými jsou zejména </w:t>
      </w:r>
      <w:proofErr w:type="gramStart"/>
      <w:r w:rsidRPr="00B45766">
        <w:rPr>
          <w:rFonts w:ascii="Arial" w:eastAsia="Arial" w:hAnsi="Arial" w:cs="Arial"/>
          <w:sz w:val="22"/>
          <w:szCs w:val="22"/>
        </w:rPr>
        <w:t>živelné</w:t>
      </w:r>
      <w:proofErr w:type="gramEnd"/>
      <w:r w:rsidRPr="00B45766">
        <w:rPr>
          <w:rFonts w:ascii="Arial" w:eastAsia="Arial" w:hAnsi="Arial" w:cs="Arial"/>
          <w:sz w:val="22"/>
          <w:szCs w:val="22"/>
        </w:rPr>
        <w:t xml:space="preserve"> pohromy, epidemie či závažné společenské události (vis maior),</w:t>
      </w:r>
    </w:p>
    <w:p w14:paraId="31F7436E" w14:textId="2E5722BE" w:rsidR="006059A1" w:rsidRPr="00866526" w:rsidRDefault="006059A1" w:rsidP="006059A1">
      <w:pPr>
        <w:autoSpaceDE w:val="0"/>
        <w:spacing w:before="120" w:after="120" w:line="360" w:lineRule="auto"/>
        <w:ind w:left="851" w:hanging="425"/>
        <w:rPr>
          <w:rFonts w:ascii="Arial" w:eastAsia="Arial" w:hAnsi="Arial" w:cs="Arial"/>
          <w:sz w:val="22"/>
          <w:szCs w:val="22"/>
        </w:rPr>
      </w:pPr>
      <w:bookmarkStart w:id="7" w:name="_Hlk215663271"/>
      <w:bookmarkEnd w:id="6"/>
      <w:r w:rsidRPr="00866526">
        <w:rPr>
          <w:rFonts w:ascii="Arial" w:eastAsia="Arial" w:hAnsi="Arial" w:cs="Arial"/>
          <w:sz w:val="22"/>
          <w:szCs w:val="22"/>
        </w:rPr>
        <w:t>d)</w:t>
      </w:r>
      <w:r w:rsidRPr="00866526">
        <w:rPr>
          <w:rFonts w:ascii="Arial" w:eastAsia="Arial" w:hAnsi="Arial" w:cs="Arial"/>
          <w:sz w:val="22"/>
          <w:szCs w:val="22"/>
        </w:rPr>
        <w:tab/>
        <w:t xml:space="preserve"> v prodloužení doby zadávacího řízení, jež má za důsledek nemožnost splnění předmětu plnění v původním termínu, pokud toto prodloužení není způsobeno vinou </w:t>
      </w:r>
      <w:r w:rsidR="00CB5094">
        <w:rPr>
          <w:rFonts w:ascii="Arial" w:eastAsia="Arial" w:hAnsi="Arial" w:cs="Arial"/>
          <w:sz w:val="22"/>
          <w:szCs w:val="22"/>
        </w:rPr>
        <w:t>dodavatele</w:t>
      </w:r>
      <w:r w:rsidRPr="00866526">
        <w:rPr>
          <w:rFonts w:ascii="Arial" w:eastAsia="Arial" w:hAnsi="Arial" w:cs="Arial"/>
          <w:sz w:val="22"/>
          <w:szCs w:val="22"/>
        </w:rPr>
        <w:t xml:space="preserve"> z důvodu jeho nespolupráce se zadavatelem.</w:t>
      </w:r>
    </w:p>
    <w:p w14:paraId="006CE11B" w14:textId="6DE6AAFD" w:rsidR="00E21AA6" w:rsidRDefault="006059A1" w:rsidP="00B45766">
      <w:pPr>
        <w:autoSpaceDE w:val="0"/>
        <w:spacing w:before="120" w:after="120" w:line="360" w:lineRule="auto"/>
        <w:ind w:left="851" w:hanging="425"/>
        <w:rPr>
          <w:rFonts w:ascii="Arial" w:hAnsi="Arial" w:cs="Arial"/>
          <w:sz w:val="22"/>
          <w:szCs w:val="22"/>
        </w:rPr>
      </w:pPr>
      <w:r w:rsidRPr="00866526">
        <w:rPr>
          <w:rFonts w:ascii="Arial" w:eastAsia="Arial" w:hAnsi="Arial" w:cs="Arial"/>
          <w:sz w:val="22"/>
          <w:szCs w:val="22"/>
        </w:rPr>
        <w:t>e)</w:t>
      </w:r>
      <w:r w:rsidRPr="00866526">
        <w:rPr>
          <w:rFonts w:ascii="Arial" w:eastAsia="Arial" w:hAnsi="Arial" w:cs="Arial"/>
          <w:sz w:val="22"/>
          <w:szCs w:val="22"/>
        </w:rPr>
        <w:tab/>
        <w:t>v klimatických podmínkách jež dle technologických předpisů vztahujících se k jednotlivým materiálům a pracím znemožní pokračování na provádě</w:t>
      </w:r>
      <w:r w:rsidR="00E21AA6">
        <w:rPr>
          <w:rFonts w:ascii="Arial" w:eastAsia="Arial" w:hAnsi="Arial" w:cs="Arial"/>
          <w:sz w:val="22"/>
          <w:szCs w:val="22"/>
        </w:rPr>
        <w:t>n</w:t>
      </w:r>
      <w:r w:rsidRPr="00866526">
        <w:rPr>
          <w:rFonts w:ascii="Arial" w:eastAsia="Arial" w:hAnsi="Arial" w:cs="Arial"/>
          <w:sz w:val="22"/>
          <w:szCs w:val="22"/>
        </w:rPr>
        <w:t>í díla, pokud tyto podmínky budou trvat po dobu alespoň pěti po sobě následujících dnů</w:t>
      </w:r>
      <w:r w:rsidR="00E21AA6">
        <w:rPr>
          <w:rFonts w:ascii="Arial" w:eastAsia="Arial" w:hAnsi="Arial" w:cs="Arial"/>
          <w:sz w:val="22"/>
          <w:szCs w:val="22"/>
        </w:rPr>
        <w:t xml:space="preserve">, </w:t>
      </w:r>
      <w:r w:rsidR="00E21AA6">
        <w:rPr>
          <w:rFonts w:ascii="Arial" w:hAnsi="Arial" w:cs="Arial"/>
          <w:sz w:val="22"/>
          <w:szCs w:val="22"/>
        </w:rPr>
        <w:t xml:space="preserve">nebo jež objektivně znemožňují bezpečné provádění prací (vis maior), </w:t>
      </w:r>
      <w:r w:rsidR="00E21AA6" w:rsidRPr="00043805">
        <w:rPr>
          <w:rFonts w:ascii="Arial" w:hAnsi="Arial" w:cs="Arial"/>
          <w:sz w:val="22"/>
          <w:szCs w:val="22"/>
        </w:rPr>
        <w:t xml:space="preserve">pokud tyto podmínky budou trvat po dobu alespoň </w:t>
      </w:r>
      <w:r w:rsidR="00E21AA6">
        <w:rPr>
          <w:rFonts w:ascii="Arial" w:hAnsi="Arial" w:cs="Arial"/>
          <w:sz w:val="22"/>
          <w:szCs w:val="22"/>
        </w:rPr>
        <w:t>tří</w:t>
      </w:r>
      <w:r w:rsidR="00E21AA6" w:rsidRPr="00043805">
        <w:rPr>
          <w:rFonts w:ascii="Arial" w:hAnsi="Arial" w:cs="Arial"/>
          <w:sz w:val="22"/>
          <w:szCs w:val="22"/>
        </w:rPr>
        <w:t xml:space="preserve"> po sobě následujících dnů</w:t>
      </w:r>
      <w:r w:rsidR="00E21AA6">
        <w:rPr>
          <w:rFonts w:ascii="Arial" w:hAnsi="Arial" w:cs="Arial"/>
          <w:sz w:val="22"/>
          <w:szCs w:val="22"/>
        </w:rPr>
        <w:t>.</w:t>
      </w:r>
    </w:p>
    <w:bookmarkEnd w:id="7"/>
    <w:p w14:paraId="75E2AAEC" w14:textId="6C047C5B" w:rsidR="006059A1" w:rsidRPr="00866526" w:rsidRDefault="006059A1" w:rsidP="006059A1">
      <w:pPr>
        <w:autoSpaceDE w:val="0"/>
        <w:spacing w:before="120" w:after="120" w:line="360" w:lineRule="auto"/>
        <w:ind w:left="851" w:hanging="425"/>
        <w:rPr>
          <w:rFonts w:ascii="Arial" w:eastAsia="Arial" w:hAnsi="Arial" w:cs="Arial"/>
          <w:sz w:val="22"/>
          <w:szCs w:val="22"/>
        </w:rPr>
      </w:pPr>
      <w:r w:rsidRPr="00866526">
        <w:rPr>
          <w:rFonts w:ascii="Arial" w:eastAsia="Arial" w:hAnsi="Arial" w:cs="Arial"/>
          <w:sz w:val="22"/>
          <w:szCs w:val="22"/>
        </w:rPr>
        <w:t xml:space="preserve">.  </w:t>
      </w:r>
    </w:p>
    <w:p w14:paraId="13C42961" w14:textId="682F9562" w:rsidR="006059A1" w:rsidRPr="00866526" w:rsidRDefault="00996E3C" w:rsidP="00866526">
      <w:pPr>
        <w:pStyle w:val="Nadpis2"/>
        <w:numPr>
          <w:ilvl w:val="1"/>
          <w:numId w:val="3"/>
        </w:numPr>
      </w:pPr>
      <w:r>
        <w:t>V</w:t>
      </w:r>
      <w:r w:rsidR="006059A1" w:rsidRPr="00866526">
        <w:t xml:space="preserve"> případě, že nastane některá z překážek uvedených v článku </w:t>
      </w:r>
      <w:r w:rsidR="00D91D2D">
        <w:t>2</w:t>
      </w:r>
      <w:r w:rsidR="006059A1" w:rsidRPr="00866526">
        <w:t>. odst. 2.7</w:t>
      </w:r>
      <w:r w:rsidR="00743D4D">
        <w:t xml:space="preserve"> Smlouvy</w:t>
      </w:r>
      <w:r w:rsidR="006059A1" w:rsidRPr="00866526">
        <w:t xml:space="preserve"> je strana, jež se o jejím vzniku dozví, povinna informovat bez zbytečného odkladu druhou smluvní stranu a prokázat jí vznik této překážky. V případě, že bude překážka druhé smluvní straně prokázána, prodlouží se termín pro zhotovení díla o počet dnů odpovídajících bezprostřednímu trvání překážky a dále o počet dnů nezbytný pro obnovení prací (dodatečné prodloužení), není-li objektivně možné pokračovat v provádění díla bezprostředně po odpadnutí překážky. Délka dodatečného prodloužení nesmí přesáhnout délku trvání překážky a současně nesmí být delší než 3 týdny. </w:t>
      </w:r>
      <w:r w:rsidR="00743D4D">
        <w:t>Dodavatel</w:t>
      </w:r>
      <w:r w:rsidR="006059A1" w:rsidRPr="00866526">
        <w:t xml:space="preserve"> je povinen prokázat objednateli, že jím uvedená okolnost splňuje parametry překážky dle:</w:t>
      </w:r>
    </w:p>
    <w:p w14:paraId="67743BA3" w14:textId="5D2EFF4A" w:rsidR="006059A1" w:rsidRPr="00866526" w:rsidRDefault="006059A1" w:rsidP="006059A1">
      <w:pPr>
        <w:pStyle w:val="Odstavecseseznamem"/>
        <w:numPr>
          <w:ilvl w:val="0"/>
          <w:numId w:val="53"/>
        </w:numPr>
        <w:suppressAutoHyphens/>
        <w:autoSpaceDE w:val="0"/>
        <w:spacing w:before="120" w:after="120" w:line="360" w:lineRule="auto"/>
        <w:ind w:left="850" w:hanging="425"/>
        <w:textAlignment w:val="baseline"/>
        <w:rPr>
          <w:rFonts w:ascii="Arial" w:eastAsia="Arial" w:hAnsi="Arial" w:cs="Arial"/>
          <w:sz w:val="22"/>
          <w:szCs w:val="22"/>
        </w:rPr>
      </w:pPr>
      <w:r w:rsidRPr="00866526">
        <w:rPr>
          <w:rFonts w:ascii="Arial" w:eastAsia="Arial" w:hAnsi="Arial" w:cs="Arial"/>
          <w:sz w:val="22"/>
          <w:szCs w:val="22"/>
        </w:rPr>
        <w:t>písmena b) článku</w:t>
      </w:r>
      <w:r w:rsidR="00996E3C">
        <w:rPr>
          <w:rFonts w:ascii="Arial" w:eastAsia="Arial" w:hAnsi="Arial" w:cs="Arial"/>
          <w:sz w:val="22"/>
          <w:szCs w:val="22"/>
        </w:rPr>
        <w:t xml:space="preserve"> 2 odst. 2.7</w:t>
      </w:r>
      <w:r w:rsidRPr="00866526">
        <w:rPr>
          <w:rFonts w:ascii="Arial" w:eastAsia="Arial" w:hAnsi="Arial" w:cs="Arial"/>
          <w:sz w:val="22"/>
          <w:szCs w:val="22"/>
        </w:rPr>
        <w:t xml:space="preserve"> </w:t>
      </w:r>
      <w:r w:rsidR="00996E3C">
        <w:rPr>
          <w:rFonts w:ascii="Arial" w:eastAsia="Arial" w:hAnsi="Arial" w:cs="Arial"/>
          <w:sz w:val="22"/>
          <w:szCs w:val="22"/>
        </w:rPr>
        <w:t>S</w:t>
      </w:r>
      <w:r w:rsidRPr="00866526">
        <w:rPr>
          <w:rFonts w:ascii="Arial" w:eastAsia="Arial" w:hAnsi="Arial" w:cs="Arial"/>
          <w:sz w:val="22"/>
          <w:szCs w:val="22"/>
        </w:rPr>
        <w:t>mlouvy prokázáním potvrzení příslušného dodavatele o tom, že došlo k neplánovanému a nepředvídatelnému výpadku dodávek zboží či služeb v délce alespoň 14 dnů a dále předložením dokladů prokazujících, že dodávky není možné nahradit dodávkami jiných dodavatelů za podmínek srovnatelných s původním dodavatelem;</w:t>
      </w:r>
    </w:p>
    <w:p w14:paraId="7120CE67" w14:textId="6101F577" w:rsidR="006059A1" w:rsidRDefault="006059A1" w:rsidP="006059A1">
      <w:pPr>
        <w:pStyle w:val="Odstavecseseznamem"/>
        <w:numPr>
          <w:ilvl w:val="0"/>
          <w:numId w:val="53"/>
        </w:numPr>
        <w:suppressAutoHyphens/>
        <w:autoSpaceDE w:val="0"/>
        <w:spacing w:before="120" w:after="240" w:line="360" w:lineRule="auto"/>
        <w:ind w:left="851" w:hanging="425"/>
        <w:textAlignment w:val="baseline"/>
        <w:rPr>
          <w:rFonts w:ascii="Arial" w:eastAsia="Arial" w:hAnsi="Arial" w:cs="Arial"/>
          <w:sz w:val="22"/>
          <w:szCs w:val="22"/>
        </w:rPr>
      </w:pPr>
      <w:r w:rsidRPr="00866526">
        <w:rPr>
          <w:rFonts w:ascii="Arial" w:eastAsia="Arial" w:hAnsi="Arial" w:cs="Arial"/>
          <w:sz w:val="22"/>
          <w:szCs w:val="22"/>
        </w:rPr>
        <w:t xml:space="preserve">písmena e) článku </w:t>
      </w:r>
      <w:r w:rsidR="00996E3C">
        <w:rPr>
          <w:rFonts w:ascii="Arial" w:eastAsia="Arial" w:hAnsi="Arial" w:cs="Arial"/>
          <w:sz w:val="22"/>
          <w:szCs w:val="22"/>
        </w:rPr>
        <w:t>2 odst. 2.7</w:t>
      </w:r>
      <w:r w:rsidR="00996E3C" w:rsidRPr="00866526">
        <w:rPr>
          <w:rFonts w:ascii="Arial" w:eastAsia="Arial" w:hAnsi="Arial" w:cs="Arial"/>
          <w:sz w:val="22"/>
          <w:szCs w:val="22"/>
        </w:rPr>
        <w:t xml:space="preserve"> </w:t>
      </w:r>
      <w:r w:rsidR="00996E3C">
        <w:rPr>
          <w:rFonts w:ascii="Arial" w:eastAsia="Arial" w:hAnsi="Arial" w:cs="Arial"/>
          <w:sz w:val="22"/>
          <w:szCs w:val="22"/>
        </w:rPr>
        <w:t>S</w:t>
      </w:r>
      <w:r w:rsidRPr="00866526">
        <w:rPr>
          <w:rFonts w:ascii="Arial" w:eastAsia="Arial" w:hAnsi="Arial" w:cs="Arial"/>
          <w:sz w:val="22"/>
          <w:szCs w:val="22"/>
        </w:rPr>
        <w:t xml:space="preserve">mlouvy předložením hodnověrných záznamů o naměření příslušných meteorologických jevů v trvání alespoň pěti po sobě </w:t>
      </w:r>
      <w:r w:rsidRPr="00866526">
        <w:rPr>
          <w:rFonts w:ascii="Arial" w:eastAsia="Arial" w:hAnsi="Arial" w:cs="Arial"/>
          <w:sz w:val="22"/>
          <w:szCs w:val="22"/>
        </w:rPr>
        <w:lastRenderedPageBreak/>
        <w:t>následujících dnů a odkazem na konkrétní technické předpisy, jež znemožňují provádění díla či jeho části za těchto nepříznivých meteorologických jevů</w:t>
      </w:r>
      <w:r w:rsidR="00E21AA6">
        <w:rPr>
          <w:rFonts w:ascii="Arial" w:eastAsia="Arial" w:hAnsi="Arial" w:cs="Arial"/>
          <w:sz w:val="22"/>
          <w:szCs w:val="22"/>
        </w:rPr>
        <w:t xml:space="preserve">, </w:t>
      </w:r>
      <w:r w:rsidR="00E21AA6">
        <w:rPr>
          <w:rFonts w:ascii="Arial" w:hAnsi="Arial" w:cs="Arial"/>
          <w:sz w:val="22"/>
          <w:szCs w:val="22"/>
        </w:rPr>
        <w:t xml:space="preserve">případně </w:t>
      </w:r>
      <w:r w:rsidR="00E21AA6" w:rsidRPr="000904C5">
        <w:rPr>
          <w:rFonts w:ascii="Arial" w:hAnsi="Arial" w:cs="Arial"/>
          <w:sz w:val="22"/>
          <w:szCs w:val="22"/>
        </w:rPr>
        <w:t xml:space="preserve">předložením hodnověrných záznamů o naměření příslušných meteorologických jevů v trvání alespoň </w:t>
      </w:r>
      <w:r w:rsidR="00E21AA6">
        <w:rPr>
          <w:rFonts w:ascii="Arial" w:hAnsi="Arial" w:cs="Arial"/>
          <w:sz w:val="22"/>
          <w:szCs w:val="22"/>
        </w:rPr>
        <w:t>tří</w:t>
      </w:r>
      <w:r w:rsidR="00E21AA6" w:rsidRPr="000904C5">
        <w:rPr>
          <w:rFonts w:ascii="Arial" w:hAnsi="Arial" w:cs="Arial"/>
          <w:sz w:val="22"/>
          <w:szCs w:val="22"/>
        </w:rPr>
        <w:t xml:space="preserve"> po sobě následujících dnů </w:t>
      </w:r>
      <w:r w:rsidR="00E21AA6">
        <w:rPr>
          <w:rFonts w:ascii="Arial" w:hAnsi="Arial" w:cs="Arial"/>
          <w:sz w:val="22"/>
          <w:szCs w:val="22"/>
        </w:rPr>
        <w:t>a uvedení objektivních důvodů, proč tyto jevy znemožňují bezpečné provádění prací</w:t>
      </w:r>
      <w:r w:rsidR="00E21AA6" w:rsidRPr="000904C5">
        <w:rPr>
          <w:rFonts w:ascii="Arial" w:hAnsi="Arial" w:cs="Arial"/>
          <w:sz w:val="22"/>
          <w:szCs w:val="22"/>
        </w:rPr>
        <w:t xml:space="preserve">. </w:t>
      </w:r>
      <w:r w:rsidR="00E21AA6">
        <w:rPr>
          <w:rFonts w:ascii="Arial" w:hAnsi="Arial" w:cs="Arial"/>
          <w:sz w:val="22"/>
          <w:szCs w:val="22"/>
        </w:rPr>
        <w:t>Současně musí dojít k zaznamenání těchto jevů ve stavebním deníku.</w:t>
      </w:r>
      <w:r w:rsidRPr="00866526">
        <w:rPr>
          <w:rFonts w:ascii="Arial" w:eastAsia="Arial" w:hAnsi="Arial" w:cs="Arial"/>
          <w:sz w:val="22"/>
          <w:szCs w:val="22"/>
        </w:rPr>
        <w:t xml:space="preserve"> </w:t>
      </w:r>
    </w:p>
    <w:p w14:paraId="3AD6C7E0" w14:textId="13C69551" w:rsidR="00092FBB" w:rsidRPr="00170A82" w:rsidRDefault="00092FBB" w:rsidP="00B45766">
      <w:pPr>
        <w:pStyle w:val="Nadpis2"/>
        <w:numPr>
          <w:ilvl w:val="1"/>
          <w:numId w:val="3"/>
        </w:numPr>
      </w:pPr>
      <w:r w:rsidRPr="00170A82">
        <w:t xml:space="preserve">Dodavatel bere na vědomí, že provádění některých prací, jež jsou součástí díla dle této </w:t>
      </w:r>
      <w:r w:rsidR="00CC1602" w:rsidRPr="00170A82">
        <w:t>S</w:t>
      </w:r>
      <w:r w:rsidRPr="00170A82">
        <w:t xml:space="preserve">mlouvy, je nezbytné přizpůsobit možnostem školního provozu s důrazem na jejich provádění v době letních prázdnin, případně ředitelského volna, a je povinen toto zohlednit při plánování provádění díla a po dohodě s objednatelem zohlednit při vypracování HMG.  </w:t>
      </w:r>
    </w:p>
    <w:p w14:paraId="083659FC" w14:textId="77777777" w:rsidR="00092FBB" w:rsidRPr="00866526" w:rsidRDefault="00092FBB" w:rsidP="00866526">
      <w:pPr>
        <w:pStyle w:val="Normln1"/>
        <w:rPr>
          <w:rFonts w:eastAsia="Arial"/>
        </w:rPr>
      </w:pPr>
    </w:p>
    <w:p w14:paraId="10F362DE" w14:textId="7E147094" w:rsidR="00B036D8" w:rsidRPr="005B0541" w:rsidRDefault="00AB5757" w:rsidP="00866526">
      <w:pPr>
        <w:pStyle w:val="Nadpis2"/>
        <w:numPr>
          <w:ilvl w:val="1"/>
          <w:numId w:val="3"/>
        </w:numPr>
      </w:pPr>
      <w:r w:rsidRPr="001B2D24">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dodavatele či jeho poddodavatele.</w:t>
      </w:r>
      <w:r w:rsidR="00970A0C">
        <w:t xml:space="preserve"> V</w:t>
      </w:r>
      <w:r w:rsidR="00B036D8" w:rsidRPr="00B30F84">
        <w:t xml:space="preserve">ůči poddodavatelům </w:t>
      </w:r>
      <w:r w:rsidR="001870FA">
        <w:t>je</w:t>
      </w:r>
      <w:r w:rsidR="00B036D8" w:rsidRPr="00B30F84">
        <w:t xml:space="preserve"> </w:t>
      </w:r>
      <w:r w:rsidR="001870FA">
        <w:t>d</w:t>
      </w:r>
      <w:r w:rsidR="00B036D8" w:rsidRPr="00B30F84">
        <w:t xml:space="preserve">odavatel povinen zajistit srovnatelnou úroveň smluvních podmínek s podmínkami </w:t>
      </w:r>
      <w:r w:rsidR="00B036D8">
        <w:t>S</w:t>
      </w:r>
      <w:r w:rsidR="00B036D8" w:rsidRPr="00B30F84">
        <w:t xml:space="preserve">mlouvy a řádné a včasné uhrazení svých finančních závazků. Dále </w:t>
      </w:r>
      <w:r w:rsidR="004F3B29">
        <w:t>d</w:t>
      </w:r>
      <w:r w:rsidR="00B036D8" w:rsidRPr="00B30F84">
        <w:t xml:space="preserve">odavatel zajistí, že všechny osoby, které se na plnění zakázky budou podílet, jsou vedeny v příslušných registrech, například v registru pojištěnců ČSSZ a mají příslušná povolení k pobytu v ČR. </w:t>
      </w:r>
    </w:p>
    <w:p w14:paraId="64249DD0" w14:textId="5132184A" w:rsidR="00B036D8" w:rsidRPr="004D1FCD" w:rsidRDefault="00970A0C" w:rsidP="00866526">
      <w:pPr>
        <w:pStyle w:val="Nadpis2"/>
        <w:numPr>
          <w:ilvl w:val="1"/>
          <w:numId w:val="3"/>
        </w:numPr>
      </w:pPr>
      <w:r>
        <w:t>Dodavatel se tímto zavazuje</w:t>
      </w:r>
      <w:r w:rsidR="00B036D8" w:rsidRPr="004D1FCD">
        <w:t xml:space="preserve"> k minimální produkci všech druhů odpadů, vzniklých v souvislosti s realizací předmětu této </w:t>
      </w:r>
      <w:r>
        <w:t>Smlouvy</w:t>
      </w:r>
      <w:r w:rsidR="00B036D8" w:rsidRPr="004D1FCD">
        <w:t>. V případě jejich vzniku bude přednostně a v co největší míře usilovat o jejich další využití, recyklaci a další ekologicky šetrná řešení, a to i nad rámec povinností stanovených zákonem č. 541/2020 Sb., o odpadech, v platném a účinném znění.</w:t>
      </w:r>
    </w:p>
    <w:p w14:paraId="23E94BF8" w14:textId="77777777" w:rsidR="00B036D8" w:rsidRPr="00B036D8" w:rsidRDefault="00B036D8" w:rsidP="00866526">
      <w:pPr>
        <w:pStyle w:val="Normln1"/>
      </w:pPr>
    </w:p>
    <w:p w14:paraId="59ADD878" w14:textId="77777777" w:rsidR="00F65BF5" w:rsidRPr="009649BF" w:rsidRDefault="00AB5757" w:rsidP="009649BF">
      <w:pPr>
        <w:pStyle w:val="Nadpis1"/>
        <w:numPr>
          <w:ilvl w:val="0"/>
          <w:numId w:val="3"/>
        </w:numPr>
        <w:ind w:left="709" w:hanging="709"/>
        <w:rPr>
          <w:b w:val="0"/>
        </w:rPr>
      </w:pPr>
      <w:r w:rsidRPr="009649BF">
        <w:t>Cena za dílo</w:t>
      </w:r>
    </w:p>
    <w:p w14:paraId="7D566BC6" w14:textId="40EE0850" w:rsidR="00F65BF5" w:rsidRPr="009649BF" w:rsidRDefault="00AB5757" w:rsidP="009649BF">
      <w:pPr>
        <w:pStyle w:val="Nadpis2"/>
        <w:numPr>
          <w:ilvl w:val="1"/>
          <w:numId w:val="3"/>
        </w:numPr>
      </w:pPr>
      <w:r w:rsidRPr="009649BF">
        <w:t xml:space="preserve">Cena za dílo dle </w:t>
      </w:r>
      <w:r>
        <w:t>článku 1 této Smlouvy</w:t>
      </w:r>
      <w:r w:rsidRPr="009649BF">
        <w:t xml:space="preserve"> je sjednána na základě nabídkové ceny </w:t>
      </w:r>
      <w:r>
        <w:t>dodavatele</w:t>
      </w:r>
      <w:r w:rsidRPr="009649BF">
        <w:t xml:space="preserve"> dohodou smluvních stran v souladu se zákonem č. 526/1990 Sb., o cenách, ve znění pozdějších předpisů, v celkové výši </w:t>
      </w:r>
      <w:r w:rsidR="00D43828" w:rsidRPr="009649BF">
        <w:rPr>
          <w:u w:val="single"/>
        </w:rPr>
        <w:t>(</w:t>
      </w:r>
      <w:r w:rsidR="001D2904" w:rsidRPr="00D43828">
        <w:rPr>
          <w:b/>
          <w:highlight w:val="yellow"/>
          <w:u w:val="single"/>
        </w:rPr>
        <w:t>Doplní dodavatel</w:t>
      </w:r>
      <w:r w:rsidR="001D2904" w:rsidRPr="009649BF">
        <w:rPr>
          <w:b/>
        </w:rPr>
        <w:t>)</w:t>
      </w:r>
      <w:r w:rsidRPr="009649BF">
        <w:rPr>
          <w:b/>
        </w:rPr>
        <w:t xml:space="preserve"> Kč bez DPH</w:t>
      </w:r>
      <w:r w:rsidRPr="009649BF">
        <w:t xml:space="preserve">, a to jako cena nejvýše přípustná ve vztahu k oceněnému výkazu výměr, který tvoří přílohu č. </w:t>
      </w:r>
      <w:r w:rsidRPr="00503ACF">
        <w:t xml:space="preserve">3 této </w:t>
      </w:r>
      <w:r w:rsidRPr="00503ACF">
        <w:lastRenderedPageBreak/>
        <w:t xml:space="preserve">Smlouvy. K této ceně za dílo bude dodavatelem účtována daň z přidané hodnoty v souladu se zákonem </w:t>
      </w:r>
      <w:r w:rsidR="00165ADD" w:rsidRPr="007B223D">
        <w:rPr>
          <w:rFonts w:asciiTheme="minorHAnsi" w:hAnsiTheme="minorHAnsi" w:cstheme="minorHAnsi"/>
        </w:rPr>
        <w:t>č</w:t>
      </w:r>
      <w:r w:rsidR="00165ADD" w:rsidRPr="00866526">
        <w:t>. 235/2004 Sb., o dani z přidané hodnoty, ve znění pozdějších předpisů (dále také „</w:t>
      </w:r>
      <w:r w:rsidR="00165ADD" w:rsidRPr="00866526">
        <w:rPr>
          <w:b/>
          <w:bCs/>
        </w:rPr>
        <w:t>zákon o DPH</w:t>
      </w:r>
      <w:r w:rsidR="00165ADD" w:rsidRPr="00866526">
        <w:t>“),</w:t>
      </w:r>
      <w:r w:rsidRPr="00503ACF">
        <w:t xml:space="preserve"> ve výši </w:t>
      </w:r>
      <w:r w:rsidR="00D43828">
        <w:rPr>
          <w:b/>
          <w:highlight w:val="yellow"/>
          <w:u w:val="single"/>
        </w:rPr>
        <w:t>(</w:t>
      </w:r>
      <w:r w:rsidR="001D2904" w:rsidRPr="00D43828">
        <w:rPr>
          <w:b/>
          <w:highlight w:val="yellow"/>
          <w:u w:val="single"/>
        </w:rPr>
        <w:t xml:space="preserve">Doplní </w:t>
      </w:r>
      <w:r w:rsidR="00FA4FD7" w:rsidRPr="00D43828">
        <w:rPr>
          <w:b/>
          <w:highlight w:val="yellow"/>
          <w:u w:val="single"/>
        </w:rPr>
        <w:t>dodavatel)</w:t>
      </w:r>
      <w:r w:rsidRPr="001D2904">
        <w:t xml:space="preserve"> </w:t>
      </w:r>
      <w:r w:rsidRPr="00503ACF">
        <w:t>Kč</w:t>
      </w:r>
      <w:r w:rsidR="001D2904" w:rsidRPr="009649BF">
        <w:t>.</w:t>
      </w:r>
    </w:p>
    <w:p w14:paraId="7771989E" w14:textId="489D0CE0" w:rsidR="00F65BF5" w:rsidRDefault="00AB5757">
      <w:pPr>
        <w:pStyle w:val="Normln1"/>
        <w:spacing w:before="120" w:after="120" w:line="360" w:lineRule="auto"/>
        <w:ind w:left="709"/>
        <w:rPr>
          <w:rFonts w:ascii="Arial" w:eastAsia="Arial" w:hAnsi="Arial" w:cs="Arial"/>
          <w:sz w:val="22"/>
          <w:szCs w:val="22"/>
        </w:rPr>
      </w:pPr>
      <w:r w:rsidRPr="00503ACF">
        <w:rPr>
          <w:rFonts w:ascii="Arial" w:eastAsia="Arial" w:hAnsi="Arial" w:cs="Arial"/>
          <w:sz w:val="22"/>
          <w:szCs w:val="22"/>
        </w:rPr>
        <w:t xml:space="preserve">Celková cena za dílo činí </w:t>
      </w:r>
      <w:r w:rsidR="00FA4FD7" w:rsidRPr="00D43828">
        <w:rPr>
          <w:rFonts w:ascii="Arial" w:eastAsia="Arial" w:hAnsi="Arial" w:cs="Arial"/>
          <w:b/>
          <w:sz w:val="22"/>
          <w:szCs w:val="22"/>
          <w:highlight w:val="yellow"/>
          <w:u w:val="single"/>
        </w:rPr>
        <w:t>(Doplní dodavatel</w:t>
      </w:r>
      <w:r w:rsidR="00FA4FD7" w:rsidRPr="001D2904">
        <w:rPr>
          <w:rFonts w:ascii="Arial" w:eastAsia="Arial" w:hAnsi="Arial" w:cs="Arial"/>
          <w:b/>
          <w:sz w:val="22"/>
          <w:szCs w:val="22"/>
          <w:highlight w:val="yellow"/>
        </w:rPr>
        <w:t>)</w:t>
      </w:r>
      <w:r w:rsidRPr="00503ACF">
        <w:rPr>
          <w:rFonts w:ascii="Arial" w:eastAsia="Arial" w:hAnsi="Arial" w:cs="Arial"/>
          <w:b/>
          <w:sz w:val="22"/>
          <w:szCs w:val="22"/>
        </w:rPr>
        <w:t xml:space="preserve"> Kč včetně</w:t>
      </w:r>
      <w:r>
        <w:rPr>
          <w:rFonts w:ascii="Arial" w:eastAsia="Arial" w:hAnsi="Arial" w:cs="Arial"/>
          <w:b/>
          <w:sz w:val="22"/>
          <w:szCs w:val="22"/>
        </w:rPr>
        <w:t xml:space="preserve"> DPH</w:t>
      </w:r>
      <w:r>
        <w:rPr>
          <w:rFonts w:ascii="Arial" w:eastAsia="Arial" w:hAnsi="Arial" w:cs="Arial"/>
          <w:sz w:val="22"/>
          <w:szCs w:val="22"/>
        </w:rPr>
        <w:t xml:space="preserve">. </w:t>
      </w:r>
    </w:p>
    <w:p w14:paraId="5BF8D1D1" w14:textId="277E0847" w:rsidR="00F65BF5" w:rsidRPr="009649BF" w:rsidRDefault="00AB5757" w:rsidP="009649BF">
      <w:pPr>
        <w:pStyle w:val="Normln1"/>
        <w:spacing w:before="120" w:after="120" w:line="360" w:lineRule="auto"/>
        <w:ind w:left="709"/>
        <w:rPr>
          <w:rFonts w:ascii="Arial" w:eastAsia="Arial" w:hAnsi="Arial"/>
          <w:sz w:val="22"/>
        </w:rPr>
      </w:pPr>
      <w:r w:rsidRPr="009649BF">
        <w:rPr>
          <w:rFonts w:ascii="Arial" w:eastAsia="Arial" w:hAnsi="Arial"/>
          <w:sz w:val="22"/>
        </w:rPr>
        <w:t xml:space="preserve">Nedílnou součástí </w:t>
      </w:r>
      <w:r>
        <w:rPr>
          <w:rFonts w:ascii="Arial" w:eastAsia="Arial" w:hAnsi="Arial" w:cs="Arial"/>
          <w:sz w:val="22"/>
          <w:szCs w:val="22"/>
        </w:rPr>
        <w:t>Smlouvy</w:t>
      </w:r>
      <w:r w:rsidRPr="009649BF">
        <w:rPr>
          <w:rFonts w:ascii="Arial" w:eastAsia="Arial" w:hAnsi="Arial"/>
          <w:sz w:val="22"/>
        </w:rPr>
        <w:t xml:space="preserve"> je oceněný výkaz výměr uvedený v příloze č. 3 této </w:t>
      </w:r>
      <w:r>
        <w:rPr>
          <w:rFonts w:ascii="Arial" w:eastAsia="Arial" w:hAnsi="Arial" w:cs="Arial"/>
          <w:sz w:val="22"/>
          <w:szCs w:val="22"/>
        </w:rPr>
        <w:t>Smlouvy</w:t>
      </w:r>
      <w:r w:rsidRPr="009649BF">
        <w:rPr>
          <w:rFonts w:ascii="Arial" w:eastAsia="Arial" w:hAnsi="Arial"/>
          <w:sz w:val="22"/>
        </w:rPr>
        <w:t xml:space="preserve">. Celkové ceny položek (a jejich kalkulací s oceněným množstvím či rozsahem dané položky a stanovené jednotkové ceny daných položek) uvedené v oceněném výkazu výměr jsou pevné a platné po celou dobu realizace díla. </w:t>
      </w:r>
    </w:p>
    <w:p w14:paraId="739638D5" w14:textId="28AD2F85" w:rsidR="00F65BF5" w:rsidRPr="00293A2C" w:rsidRDefault="00AB5757" w:rsidP="009649BF">
      <w:pPr>
        <w:pStyle w:val="Nadpis2"/>
        <w:numPr>
          <w:ilvl w:val="1"/>
          <w:numId w:val="3"/>
        </w:numPr>
      </w:pPr>
      <w:r>
        <w:t>Dodavatel</w:t>
      </w:r>
      <w:r w:rsidRPr="009649BF">
        <w:t xml:space="preserve"> je povinen změnit účtovanou výši DPH v souladu se zákonem </w:t>
      </w:r>
      <w:r>
        <w:t>o</w:t>
      </w:r>
      <w:r w:rsidRPr="00293A2C">
        <w:t xml:space="preserve"> DPH, jestliže po uzavření této </w:t>
      </w:r>
      <w:r>
        <w:t>Smlouvy</w:t>
      </w:r>
      <w:r w:rsidRPr="00293A2C">
        <w:t xml:space="preserve"> nabude účinnosti zákon, kterým bude výše DPH v uvedeném zákoně změněna.</w:t>
      </w:r>
    </w:p>
    <w:p w14:paraId="650F3186" w14:textId="06F680AB" w:rsidR="00F65BF5" w:rsidRPr="00293A2C" w:rsidRDefault="00AB5757" w:rsidP="001B2D24">
      <w:pPr>
        <w:pStyle w:val="Nadpis2"/>
        <w:numPr>
          <w:ilvl w:val="1"/>
          <w:numId w:val="3"/>
        </w:numPr>
      </w:pPr>
      <w:r w:rsidRPr="00293A2C">
        <w:t xml:space="preserve">Cena za dílo je konečná, ani jedna strana není oprávněna požadovat změnu ceny díla proto, že si dílo vyžádalo jiné úsilí nebo jiné náklady, než bylo předpokládáno. </w:t>
      </w:r>
      <w:r>
        <w:t>Dodavatel</w:t>
      </w:r>
      <w:r w:rsidRPr="00293A2C">
        <w:t xml:space="preserve"> je povinen snížit cenu díla o neprovedené práce. Dodatečné stavební práce mohou být zadány pouze postupem v souladu se ZZVZ.</w:t>
      </w:r>
    </w:p>
    <w:p w14:paraId="16279BA1" w14:textId="1BADCAD9" w:rsidR="003E72D8" w:rsidRPr="00866526" w:rsidRDefault="00AB5757" w:rsidP="00866526">
      <w:pPr>
        <w:pStyle w:val="Nadpis2"/>
        <w:numPr>
          <w:ilvl w:val="1"/>
          <w:numId w:val="3"/>
        </w:numPr>
      </w:pPr>
      <w:r w:rsidRPr="001B2D24">
        <w:t xml:space="preserve">Cena díla bude snížena o práce, které oproti projektu nebudou objednatelem vyžadovány (méně práce) a tedy nebudou provedeny. Objednatel </w:t>
      </w:r>
      <w:r w:rsidR="00680770">
        <w:t xml:space="preserve">je oprávněn </w:t>
      </w:r>
      <w:r w:rsidRPr="001B2D24">
        <w:t>v</w:t>
      </w:r>
      <w:r>
        <w:t xml:space="preserve"> </w:t>
      </w:r>
      <w:r w:rsidRPr="001B2D24">
        <w:t xml:space="preserve">tomto směru omezit rozsah prováděného díla </w:t>
      </w:r>
      <w:r w:rsidR="00F525C7" w:rsidRPr="00866526">
        <w:t>za předpokladu, že se nebude jednat o podstatnou změnu závazku dle § 222 ZZVZ.</w:t>
      </w:r>
      <w:r w:rsidRPr="001B2D24">
        <w:t xml:space="preserve"> O takovém omezení musí být </w:t>
      </w:r>
      <w:r>
        <w:t>dodavatel</w:t>
      </w:r>
      <w:r w:rsidRPr="001B2D24">
        <w:t xml:space="preserve"> předem (tj. před započetím odpovídajících prací na díle) písemně informován.</w:t>
      </w:r>
      <w:r w:rsidR="003E72D8" w:rsidRPr="00866526">
        <w:t xml:space="preserve"> V případě, že dodavatel již v souvislosti s dotčenou částí díla vynaložil účelně náklady a jejich vynaložení prokáže účetními doklady, přísluší dodavateli náhrada těchto účelně vynaložených nákladů. Pro odstranění všech pohybností smluvní strany sjednávají, že dodavateli nenáleží náhrada ušlého zisku. </w:t>
      </w:r>
    </w:p>
    <w:p w14:paraId="12EBBC1F" w14:textId="088A2B0F" w:rsidR="00F65BF5" w:rsidRPr="001B2D24" w:rsidRDefault="00F65BF5" w:rsidP="00866526">
      <w:pPr>
        <w:pStyle w:val="Nadpis2"/>
        <w:ind w:left="576" w:firstLine="0"/>
      </w:pPr>
    </w:p>
    <w:p w14:paraId="789CADF3" w14:textId="77777777" w:rsidR="00F65BF5" w:rsidRPr="00293A2C" w:rsidRDefault="00AB5757" w:rsidP="00293A2C">
      <w:pPr>
        <w:pStyle w:val="Nadpis2"/>
        <w:numPr>
          <w:ilvl w:val="1"/>
          <w:numId w:val="3"/>
        </w:numPr>
      </w:pPr>
      <w:r w:rsidRPr="00293A2C">
        <w:t>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TDS, autorského dozoru projektanta a zástupce objednatele ve věcech technických. Změna díla oproti prováděcí projektové dokumentaci i v případě, že nebude zvyšovat cenu díla, musí být schválena rovněž poskytovatelem dotace, a</w:t>
      </w:r>
      <w:r w:rsidRPr="00B67876">
        <w:t xml:space="preserve"> </w:t>
      </w:r>
      <w:r w:rsidRPr="00293A2C">
        <w:t>učiněna postupem podle ZZVZ.</w:t>
      </w:r>
    </w:p>
    <w:p w14:paraId="2DCA486D" w14:textId="77777777" w:rsidR="00F65BF5" w:rsidRPr="00293A2C" w:rsidRDefault="00AB5757" w:rsidP="00293A2C">
      <w:pPr>
        <w:pStyle w:val="Nadpis2"/>
        <w:numPr>
          <w:ilvl w:val="1"/>
          <w:numId w:val="3"/>
        </w:numPr>
      </w:pPr>
      <w:r w:rsidRPr="00293A2C">
        <w:t xml:space="preserve">Smluvní strany se dohodly, že při určení změny ceny v souladu s touto smlouvou se bude vycházet z ceny stanovené v oceněném výkazu výměr, jsou-li daná činnost, práce či </w:t>
      </w:r>
      <w:r w:rsidRPr="00293A2C">
        <w:lastRenderedPageBreak/>
        <w:t>materiál ve výkazu výměr zahrnuty. Nejsou-li ve výkazu výměr zahrnuty, bude se vycházet z cenové soustavy ÚRS. Nelze-li změnu ceny určit ani tímto způsobem, změní se cena díla o částku odpovídající ceně prací a materiálů v místě a čase obvyklé.</w:t>
      </w:r>
    </w:p>
    <w:p w14:paraId="44494EE5" w14:textId="77777777" w:rsidR="00F65BF5" w:rsidRPr="001B2D24" w:rsidRDefault="00AB5757" w:rsidP="001B2D24">
      <w:pPr>
        <w:pStyle w:val="Nadpis2"/>
        <w:numPr>
          <w:ilvl w:val="1"/>
          <w:numId w:val="3"/>
        </w:numPr>
      </w:pPr>
      <w:r w:rsidRPr="001B2D24">
        <w:t xml:space="preserve">Případná změna ceny díla je možná jestliže: </w:t>
      </w:r>
    </w:p>
    <w:p w14:paraId="4B64841A" w14:textId="63437E8D" w:rsidR="00F65BF5" w:rsidRPr="001B2D24" w:rsidRDefault="00AB5757" w:rsidP="001B2D24">
      <w:pPr>
        <w:pStyle w:val="Normln1"/>
        <w:numPr>
          <w:ilvl w:val="1"/>
          <w:numId w:val="7"/>
        </w:numPr>
        <w:pBdr>
          <w:top w:val="nil"/>
          <w:left w:val="nil"/>
          <w:bottom w:val="nil"/>
          <w:right w:val="nil"/>
          <w:between w:val="nil"/>
        </w:pBdr>
        <w:spacing w:before="120" w:after="120" w:line="360" w:lineRule="auto"/>
        <w:ind w:left="1276" w:hanging="567"/>
        <w:rPr>
          <w:rFonts w:ascii="Arial" w:eastAsia="Arial" w:hAnsi="Arial"/>
          <w:color w:val="000000"/>
          <w:sz w:val="22"/>
        </w:rPr>
      </w:pPr>
      <w:r w:rsidRPr="001B2D24">
        <w:rPr>
          <w:rFonts w:ascii="Arial" w:eastAsia="Arial" w:hAnsi="Arial"/>
          <w:color w:val="000000"/>
          <w:sz w:val="22"/>
        </w:rPr>
        <w:t xml:space="preserve">objednatel požaduje práce, které nejsou v předmětu díla </w:t>
      </w:r>
    </w:p>
    <w:p w14:paraId="6A2CBC46" w14:textId="042E5415" w:rsidR="00F65BF5" w:rsidRPr="001B2D24" w:rsidRDefault="00AB5757" w:rsidP="001B2D24">
      <w:pPr>
        <w:pStyle w:val="Normln1"/>
        <w:numPr>
          <w:ilvl w:val="1"/>
          <w:numId w:val="7"/>
        </w:numPr>
        <w:pBdr>
          <w:top w:val="nil"/>
          <w:left w:val="nil"/>
          <w:bottom w:val="nil"/>
          <w:right w:val="nil"/>
          <w:between w:val="nil"/>
        </w:pBdr>
        <w:spacing w:before="120" w:after="120" w:line="360" w:lineRule="auto"/>
        <w:ind w:left="1276" w:hanging="567"/>
        <w:rPr>
          <w:rFonts w:ascii="Arial" w:eastAsia="Arial" w:hAnsi="Arial"/>
          <w:color w:val="000000"/>
          <w:sz w:val="22"/>
        </w:rPr>
      </w:pPr>
      <w:r w:rsidRPr="001B2D24">
        <w:rPr>
          <w:rFonts w:ascii="Arial" w:eastAsia="Arial" w:hAnsi="Arial"/>
          <w:color w:val="000000"/>
          <w:sz w:val="22"/>
        </w:rPr>
        <w:t>objednatel požaduje vypustit některé práce předmětu díla</w:t>
      </w:r>
      <w:r>
        <w:rPr>
          <w:rFonts w:ascii="Arial" w:eastAsia="Arial" w:hAnsi="Arial" w:cs="Arial"/>
          <w:color w:val="000000"/>
          <w:sz w:val="22"/>
          <w:szCs w:val="22"/>
        </w:rPr>
        <w:t xml:space="preserve"> </w:t>
      </w:r>
    </w:p>
    <w:p w14:paraId="513FB9AC" w14:textId="703B32AE" w:rsidR="00F65BF5" w:rsidRPr="001B2D24" w:rsidRDefault="00AB5757" w:rsidP="001B2D24">
      <w:pPr>
        <w:pStyle w:val="Normln1"/>
        <w:numPr>
          <w:ilvl w:val="1"/>
          <w:numId w:val="7"/>
        </w:numPr>
        <w:pBdr>
          <w:top w:val="nil"/>
          <w:left w:val="nil"/>
          <w:bottom w:val="nil"/>
          <w:right w:val="nil"/>
          <w:between w:val="nil"/>
        </w:pBdr>
        <w:spacing w:before="120" w:after="120" w:line="360" w:lineRule="auto"/>
        <w:ind w:left="1276" w:hanging="567"/>
        <w:rPr>
          <w:rFonts w:ascii="Arial" w:eastAsia="Arial" w:hAnsi="Arial"/>
          <w:color w:val="000000"/>
          <w:sz w:val="22"/>
        </w:rPr>
      </w:pPr>
      <w:r w:rsidRPr="001B2D24">
        <w:rPr>
          <w:rFonts w:ascii="Arial" w:eastAsia="Arial" w:hAnsi="Arial"/>
          <w:color w:val="000000"/>
          <w:sz w:val="22"/>
        </w:rPr>
        <w:t>při realizaci se zjistí skutečnosti, které nebyly v době podpisu smlouvy známy, a</w:t>
      </w:r>
      <w:r>
        <w:rPr>
          <w:rFonts w:ascii="Arial" w:eastAsia="Arial" w:hAnsi="Arial" w:cs="Arial"/>
          <w:color w:val="000000"/>
          <w:sz w:val="22"/>
          <w:szCs w:val="22"/>
        </w:rPr>
        <w:t> dodavatel</w:t>
      </w:r>
      <w:r w:rsidRPr="001B2D24">
        <w:rPr>
          <w:rFonts w:ascii="Arial" w:eastAsia="Arial" w:hAnsi="Arial"/>
          <w:color w:val="000000"/>
          <w:sz w:val="22"/>
        </w:rPr>
        <w:t xml:space="preserve"> je nezavinil ani nemohl předvídat a mají vliv na cenu díla</w:t>
      </w:r>
      <w:r>
        <w:rPr>
          <w:rFonts w:ascii="Arial" w:eastAsia="Arial" w:hAnsi="Arial" w:cs="Arial"/>
          <w:color w:val="000000"/>
          <w:sz w:val="22"/>
          <w:szCs w:val="22"/>
        </w:rPr>
        <w:t xml:space="preserve"> </w:t>
      </w:r>
    </w:p>
    <w:p w14:paraId="14C2D913" w14:textId="3506E9FF" w:rsidR="00F65BF5" w:rsidRPr="001B2D24" w:rsidRDefault="00AB5757" w:rsidP="001B2D24">
      <w:pPr>
        <w:pStyle w:val="Normln1"/>
        <w:numPr>
          <w:ilvl w:val="1"/>
          <w:numId w:val="7"/>
        </w:numPr>
        <w:pBdr>
          <w:top w:val="nil"/>
          <w:left w:val="nil"/>
          <w:bottom w:val="nil"/>
          <w:right w:val="nil"/>
          <w:between w:val="nil"/>
        </w:pBdr>
        <w:spacing w:before="120" w:after="120" w:line="360" w:lineRule="auto"/>
        <w:ind w:left="1276" w:hanging="567"/>
        <w:rPr>
          <w:rFonts w:ascii="Arial" w:eastAsia="Arial" w:hAnsi="Arial"/>
          <w:color w:val="000000"/>
          <w:sz w:val="22"/>
        </w:rPr>
      </w:pPr>
      <w:r w:rsidRPr="001B2D24">
        <w:rPr>
          <w:rFonts w:ascii="Arial" w:eastAsia="Arial" w:hAnsi="Arial"/>
          <w:color w:val="000000"/>
          <w:sz w:val="22"/>
        </w:rPr>
        <w:t xml:space="preserve">při realizaci se zjistí skutečnosti odlišné od dokumentace předané objednatelem (neodpovídající geologické </w:t>
      </w:r>
      <w:proofErr w:type="gramStart"/>
      <w:r w:rsidRPr="001B2D24">
        <w:rPr>
          <w:rFonts w:ascii="Arial" w:eastAsia="Arial" w:hAnsi="Arial"/>
          <w:color w:val="000000"/>
          <w:sz w:val="22"/>
        </w:rPr>
        <w:t>údaje</w:t>
      </w:r>
      <w:r>
        <w:rPr>
          <w:rFonts w:ascii="Arial" w:eastAsia="Arial" w:hAnsi="Arial" w:cs="Arial"/>
          <w:color w:val="000000"/>
          <w:sz w:val="22"/>
          <w:szCs w:val="22"/>
        </w:rPr>
        <w:t>,</w:t>
      </w:r>
      <w:proofErr w:type="gramEnd"/>
      <w:r w:rsidRPr="001B2D24">
        <w:rPr>
          <w:rFonts w:ascii="Arial" w:eastAsia="Arial" w:hAnsi="Arial"/>
          <w:color w:val="000000"/>
          <w:sz w:val="22"/>
        </w:rPr>
        <w:t xml:space="preserve"> apod.).</w:t>
      </w:r>
    </w:p>
    <w:p w14:paraId="120E5C5C" w14:textId="77777777" w:rsidR="00F65BF5" w:rsidRPr="001B2D24" w:rsidRDefault="00AB5757" w:rsidP="001B2D24">
      <w:pPr>
        <w:pStyle w:val="Nadpis1"/>
        <w:numPr>
          <w:ilvl w:val="0"/>
          <w:numId w:val="3"/>
        </w:numPr>
        <w:ind w:left="709" w:hanging="709"/>
        <w:rPr>
          <w:b w:val="0"/>
        </w:rPr>
      </w:pPr>
      <w:r w:rsidRPr="001B2D24">
        <w:t>Platební podmínky</w:t>
      </w:r>
    </w:p>
    <w:p w14:paraId="4BFA0093" w14:textId="20A6C739" w:rsidR="00F65BF5" w:rsidRPr="00293A2C" w:rsidRDefault="00AB5757" w:rsidP="001B2D24">
      <w:pPr>
        <w:pStyle w:val="Nadpis2"/>
        <w:numPr>
          <w:ilvl w:val="1"/>
          <w:numId w:val="3"/>
        </w:numPr>
      </w:pPr>
      <w:r w:rsidRPr="00293A2C">
        <w:t xml:space="preserve">Objednatel nebude poskytovat </w:t>
      </w:r>
      <w:r>
        <w:t>dodavateli</w:t>
      </w:r>
      <w:r w:rsidRPr="00293A2C">
        <w:t xml:space="preserve"> díla zálohy.</w:t>
      </w:r>
    </w:p>
    <w:p w14:paraId="50F4E85C" w14:textId="0F006F9F" w:rsidR="00F65BF5" w:rsidRPr="001B2D24" w:rsidRDefault="00AB5757" w:rsidP="001B2D24">
      <w:pPr>
        <w:pStyle w:val="Nadpis2"/>
        <w:numPr>
          <w:ilvl w:val="1"/>
          <w:numId w:val="3"/>
        </w:numPr>
      </w:pPr>
      <w:r w:rsidRPr="001B2D24">
        <w:t xml:space="preserve">Realizované práce a dodávky budou </w:t>
      </w:r>
      <w:r>
        <w:t>dodavatelem</w:t>
      </w:r>
      <w:r w:rsidRPr="001B2D24">
        <w:t xml:space="preserve"> účtovány objednateli na základě skutečně řádně provedených prací a dodávek písemně odsouhlasených TDS, a to fakturami, které budou splňovat náležitosti daňového dokladu dle platných obecně závazných právních předpisů, tj. dle zákona o </w:t>
      </w:r>
      <w:r>
        <w:t>DPH</w:t>
      </w:r>
      <w:r w:rsidRPr="001B2D24">
        <w:t>, a bude v nich uveden název „</w:t>
      </w:r>
      <w:r w:rsidR="00FB1AB4" w:rsidRPr="00503ACF">
        <w:t>Zateplení obvodového pláště a střechy“</w:t>
      </w:r>
      <w:r w:rsidRPr="00503ACF">
        <w:t xml:space="preserve"> Gymnázia a Střední odborné školy ekonomické, Sedlčany, Nádražní 90</w:t>
      </w:r>
      <w:r w:rsidRPr="001B2D24">
        <w:t xml:space="preserve">“, číslo </w:t>
      </w:r>
      <w:r w:rsidRPr="00503ACF">
        <w:t>Smlouvy dodavatele</w:t>
      </w:r>
      <w:r w:rsidR="00503ACF">
        <w:t>:</w:t>
      </w:r>
      <w:r w:rsidR="00233964" w:rsidRPr="00233964">
        <w:t xml:space="preserve"> </w:t>
      </w:r>
      <w:r w:rsidR="00233964" w:rsidRPr="00233964">
        <w:rPr>
          <w:highlight w:val="yellow"/>
        </w:rPr>
        <w:t>[BUDE DOPLNĚNO</w:t>
      </w:r>
      <w:r w:rsidR="00233964" w:rsidRPr="00646CC5">
        <w:rPr>
          <w:highlight w:val="yellow"/>
        </w:rPr>
        <w:t>]</w:t>
      </w:r>
      <w:r w:rsidRPr="00503ACF">
        <w:t xml:space="preserve"> </w:t>
      </w:r>
      <w:r w:rsidRPr="00233964">
        <w:t>číslo Smlouvy</w:t>
      </w:r>
      <w:r w:rsidRPr="001B2D24">
        <w:t xml:space="preserve"> objednatele</w:t>
      </w:r>
      <w:r w:rsidR="00503ACF">
        <w:t>:</w:t>
      </w:r>
      <w:r w:rsidR="00233964">
        <w:t xml:space="preserve"> </w:t>
      </w:r>
      <w:r w:rsidR="00233964" w:rsidRPr="00233964">
        <w:t>[</w:t>
      </w:r>
      <w:r w:rsidR="00233964" w:rsidRPr="00233964">
        <w:rPr>
          <w:highlight w:val="green"/>
        </w:rPr>
        <w:t>BUDE DOPLNĚNO]</w:t>
      </w:r>
      <w:r w:rsidR="00D43828">
        <w:t>.</w:t>
      </w:r>
      <w:r w:rsidR="00233964">
        <w:t xml:space="preserve"> </w:t>
      </w:r>
      <w:r w:rsidRPr="00503ACF">
        <w:t xml:space="preserve"> </w:t>
      </w:r>
      <w:r w:rsidR="00D43828">
        <w:t>N</w:t>
      </w:r>
      <w:r w:rsidRPr="00503ACF">
        <w:t>edílnou součástí každé faktury musí být</w:t>
      </w:r>
      <w:r>
        <w:t xml:space="preserve"> soupis provedených prací a dodávek za kalendářní měsíc, a fotodokumentace dle ustanovení odst. 1.</w:t>
      </w:r>
      <w:r w:rsidR="00914CCB">
        <w:t>7</w:t>
      </w:r>
      <w:r>
        <w:t xml:space="preserve"> a odst. 1.</w:t>
      </w:r>
      <w:r w:rsidR="00DD332C">
        <w:t>8</w:t>
      </w:r>
      <w:r>
        <w:t xml:space="preserve"> této Smlouvy.</w:t>
      </w:r>
    </w:p>
    <w:p w14:paraId="5E82ECE8" w14:textId="5EC60C4C" w:rsidR="00F65BF5" w:rsidRPr="00293A2C" w:rsidRDefault="00AB5757" w:rsidP="001B2D24">
      <w:pPr>
        <w:pStyle w:val="Nadpis2"/>
        <w:numPr>
          <w:ilvl w:val="1"/>
          <w:numId w:val="3"/>
        </w:numPr>
      </w:pPr>
      <w:r>
        <w:t>Dodavatel</w:t>
      </w:r>
      <w:r w:rsidRPr="00293A2C">
        <w:t xml:space="preserve"> je oprávněn, způsobem uvedeným v odst. 4.2 Smlouvy, vystavit fakturu pro objednatele 1x měsíčně za kalendářní měsíc po uplynutí tohoto kalendářního měsíce, přičemž datem zdanitelného plnění je poslední den tohoto kalendářního měsíce. </w:t>
      </w:r>
      <w:r w:rsidR="00A97F07" w:rsidRPr="00E62BCE">
        <w:t>Nedílnou součástí faktury musí být soupis provedených prací a dodávek v tomto kalendářní měsíci, písemně odsouhlasený technickým dozorem stavby.</w:t>
      </w:r>
      <w:r w:rsidR="00A97F07">
        <w:t xml:space="preserve"> </w:t>
      </w:r>
      <w:r w:rsidRPr="00293A2C">
        <w:t xml:space="preserve">Vystavené faktury objednatel uhradí až do výše 90 % základu daně (fakturované ceny díla) a DPH v plné výši.  Zbývajících 10 % základu daně tvoří pozastávku. Tuto informaci o výši pozastávky je </w:t>
      </w:r>
      <w:r w:rsidRPr="00503ACF">
        <w:t>dodavatel</w:t>
      </w:r>
      <w:r w:rsidRPr="00293A2C">
        <w:t xml:space="preserve"> povinen na faktuře uvádět, spolu s dalšími náležitostmi vyplývajícími z bodu 4.2. této smlouvy. Právo na úhradu pozastávky ve výši 10 % z</w:t>
      </w:r>
      <w:r w:rsidRPr="00503ACF">
        <w:t> </w:t>
      </w:r>
      <w:r w:rsidRPr="00293A2C">
        <w:t xml:space="preserve">celkové ceny díla bez DPH (základu daně) vznikne </w:t>
      </w:r>
      <w:r w:rsidRPr="00503ACF">
        <w:t>Dodavateli</w:t>
      </w:r>
      <w:r w:rsidRPr="00293A2C">
        <w:t xml:space="preserve"> po řádném a úplném dokončení díla bez vad a nedodělků a jeho převzetí objednatelem, a to na základě vzájemně písemně odsouhlaseného </w:t>
      </w:r>
      <w:r w:rsidR="00377432">
        <w:t>k</w:t>
      </w:r>
      <w:r w:rsidRPr="00293A2C">
        <w:t>onečného protokolu o předání a převzetí díla, případně doplněného o vzájemně odsouhlasený protokol a předání odstraněných vad a</w:t>
      </w:r>
      <w:r w:rsidRPr="00503ACF">
        <w:t> </w:t>
      </w:r>
      <w:r w:rsidRPr="00293A2C">
        <w:t xml:space="preserve">nedodělků, a zároveň předání bankovní záruky dle </w:t>
      </w:r>
      <w:r w:rsidRPr="00293A2C">
        <w:lastRenderedPageBreak/>
        <w:t xml:space="preserve">čl. </w:t>
      </w:r>
      <w:r w:rsidRPr="00503ACF">
        <w:t>14</w:t>
      </w:r>
      <w:r w:rsidRPr="00293A2C">
        <w:t xml:space="preserve"> této </w:t>
      </w:r>
      <w:r w:rsidRPr="00503ACF">
        <w:t>Smlouvy</w:t>
      </w:r>
      <w:r w:rsidRPr="00293A2C">
        <w:t>.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FC7782A" w14:textId="770DB6A6" w:rsidR="00F65BF5" w:rsidRPr="00293A2C" w:rsidRDefault="00AB5757" w:rsidP="001B2D24">
      <w:pPr>
        <w:pStyle w:val="Nadpis2"/>
        <w:numPr>
          <w:ilvl w:val="1"/>
          <w:numId w:val="3"/>
        </w:numPr>
      </w:pPr>
      <w:r w:rsidRPr="00503ACF">
        <w:t>Pozastávka, dohodnutá</w:t>
      </w:r>
      <w:r w:rsidRPr="001B2D24">
        <w:t xml:space="preserve"> </w:t>
      </w:r>
      <w:r w:rsidRPr="00293A2C">
        <w:t xml:space="preserve">podle podmínek předešlého bodu </w:t>
      </w:r>
      <w:r w:rsidR="00A97F07">
        <w:t>S</w:t>
      </w:r>
      <w:r w:rsidRPr="00293A2C">
        <w:t xml:space="preserve">mlouvy, může být po vzájemné dohodě smluvních stran </w:t>
      </w:r>
      <w:r w:rsidRPr="00503ACF">
        <w:t>nahrazena</w:t>
      </w:r>
      <w:r w:rsidRPr="00293A2C">
        <w:t xml:space="preserve"> bankovní zárukou ve stejné výši. </w:t>
      </w:r>
      <w:r w:rsidRPr="00503ACF">
        <w:t>Dodavatel</w:t>
      </w:r>
      <w:r w:rsidRPr="00293A2C">
        <w:t xml:space="preserve"> v termínu před provedením úhrady 90 % celkové ceny díla poskytne objednateli originál záruční listiny ve výši zádržného, platné do termínu předání a</w:t>
      </w:r>
      <w:r w:rsidRPr="00503ACF">
        <w:t> </w:t>
      </w:r>
      <w:r w:rsidRPr="00293A2C">
        <w:t>převzetí díla, prodloužené do termínu odstranění vad a nedodělků z protokolu o</w:t>
      </w:r>
      <w:r w:rsidRPr="00503ACF">
        <w:t> </w:t>
      </w:r>
      <w:r w:rsidRPr="00293A2C">
        <w:t xml:space="preserve">předání a převzetí díla. Finanční ústav v záruční listině potvrdí, že uhradí objednateli částku až do výše </w:t>
      </w:r>
      <w:r w:rsidRPr="00503ACF">
        <w:t>pozastávky dohodnuté</w:t>
      </w:r>
      <w:r w:rsidRPr="001B2D24">
        <w:t xml:space="preserve"> </w:t>
      </w:r>
      <w:r w:rsidRPr="00293A2C">
        <w:t xml:space="preserve">ve </w:t>
      </w:r>
      <w:r w:rsidR="00A97F07">
        <w:t>S</w:t>
      </w:r>
      <w:r w:rsidRPr="00293A2C">
        <w:t xml:space="preserve">mlouvě, jestliže </w:t>
      </w:r>
      <w:r w:rsidRPr="00503ACF">
        <w:t>dodavatel</w:t>
      </w:r>
      <w:r w:rsidRPr="00293A2C">
        <w:t xml:space="preserve"> nesplní své </w:t>
      </w:r>
      <w:r w:rsidRPr="00503ACF">
        <w:t>povinnosti</w:t>
      </w:r>
      <w:r w:rsidRPr="00293A2C">
        <w:t xml:space="preserve"> spojené s dokončením díla a odstraněním vad a nedodělků z protokolu o</w:t>
      </w:r>
      <w:r w:rsidRPr="00503ACF">
        <w:t> </w:t>
      </w:r>
      <w:r w:rsidRPr="00293A2C">
        <w:t>předání a převzetí díla. Objednatel pozbývá nárok z bankovní záruky dnem podpisu protokolu o odstranění poslední vady nebo nedodělku</w:t>
      </w:r>
      <w:r w:rsidR="00A97F07">
        <w:t>.</w:t>
      </w:r>
    </w:p>
    <w:p w14:paraId="0259D514" w14:textId="0507A352" w:rsidR="00F65BF5" w:rsidRPr="00293A2C" w:rsidRDefault="00AB5757" w:rsidP="001B2D24">
      <w:pPr>
        <w:pStyle w:val="Nadpis2"/>
        <w:numPr>
          <w:ilvl w:val="1"/>
          <w:numId w:val="3"/>
        </w:numPr>
      </w:pPr>
      <w:r w:rsidRPr="00293A2C">
        <w:t xml:space="preserve">Faktura je splatná ve lhůtě 30 kalendářních dnů od jejího vystavení, přičemž musí být objednateli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t>dodavateli</w:t>
      </w:r>
      <w:r w:rsidRPr="00293A2C">
        <w:t xml:space="preserve"> díla vrátit, vrácením pozbývá faktura splatnost.</w:t>
      </w:r>
    </w:p>
    <w:p w14:paraId="4B50105F" w14:textId="111146DA" w:rsidR="00F65BF5" w:rsidRPr="00293A2C" w:rsidRDefault="00AB5757" w:rsidP="001B2D24">
      <w:pPr>
        <w:pStyle w:val="Nadpis2"/>
        <w:numPr>
          <w:ilvl w:val="1"/>
          <w:numId w:val="3"/>
        </w:numPr>
      </w:pPr>
      <w:r w:rsidRPr="00293A2C">
        <w:t xml:space="preserve">Pro účel dodržení termínu splatnosti faktury je platba považována za uhrazenou v den, kdy byla odepsána z účtu objednatele a poukázána ve prospěch účtu </w:t>
      </w:r>
      <w:r>
        <w:t>dodavatele</w:t>
      </w:r>
      <w:r w:rsidRPr="00293A2C">
        <w:t>.</w:t>
      </w:r>
    </w:p>
    <w:p w14:paraId="5990D784" w14:textId="6ED29999" w:rsidR="00F65BF5" w:rsidRPr="00293A2C" w:rsidRDefault="00AB5757" w:rsidP="001B2D24">
      <w:pPr>
        <w:pStyle w:val="Nadpis2"/>
        <w:numPr>
          <w:ilvl w:val="1"/>
          <w:numId w:val="3"/>
        </w:numPr>
      </w:pPr>
      <w:r w:rsidRPr="00293A2C">
        <w:t xml:space="preserve">Objednatel je oprávněn pozastavit úhradu kterékoliv platby v průběhu zhotovování díla, jestliže je </w:t>
      </w:r>
      <w:r>
        <w:t>dodavatel</w:t>
      </w:r>
      <w:r w:rsidRPr="00293A2C">
        <w:t xml:space="preserve"> v prodlení s dokončením díla nebo jeho částí oproti termínům, uvedeným v odst. 2.1</w:t>
      </w:r>
      <w:r w:rsidRPr="001B2D24">
        <w:t xml:space="preserve"> </w:t>
      </w:r>
      <w:r w:rsidRPr="00293A2C">
        <w:t xml:space="preserve">této Smlouvy, popřípadě pokud je </w:t>
      </w:r>
      <w:r>
        <w:t>dodavatel</w:t>
      </w:r>
      <w:r w:rsidRPr="00293A2C">
        <w:t xml:space="preserve"> v prodlení s</w:t>
      </w:r>
      <w:r>
        <w:t> </w:t>
      </w:r>
      <w:r w:rsidRPr="00293A2C">
        <w:t xml:space="preserve">odstraněním zjištěných vad a nedodělků díla nebo jestliže je </w:t>
      </w:r>
      <w:r>
        <w:t>dodavatel</w:t>
      </w:r>
      <w:r w:rsidRPr="001B2D24">
        <w:t xml:space="preserve"> </w:t>
      </w:r>
      <w:r w:rsidRPr="00293A2C">
        <w:t>v prodlení s</w:t>
      </w:r>
      <w:r>
        <w:t> </w:t>
      </w:r>
      <w:r w:rsidRPr="00293A2C">
        <w:t xml:space="preserve">plněním peněžitého </w:t>
      </w:r>
      <w:r w:rsidR="00DB3CB8">
        <w:t>závazku</w:t>
      </w:r>
      <w:r w:rsidR="00DB3CB8" w:rsidRPr="001B2D24">
        <w:t xml:space="preserve"> </w:t>
      </w:r>
      <w:r w:rsidRPr="00293A2C">
        <w:t xml:space="preserve">vůči </w:t>
      </w:r>
      <w:r>
        <w:t>objednateli</w:t>
      </w:r>
      <w:r w:rsidRPr="00293A2C">
        <w:t>.</w:t>
      </w:r>
    </w:p>
    <w:p w14:paraId="24A8CCFB" w14:textId="77777777" w:rsidR="00F65BF5" w:rsidRPr="00293A2C" w:rsidRDefault="00AB5757" w:rsidP="00293A2C">
      <w:pPr>
        <w:pStyle w:val="Nadpis2"/>
        <w:numPr>
          <w:ilvl w:val="1"/>
          <w:numId w:val="3"/>
        </w:numPr>
      </w:pPr>
      <w:r w:rsidRPr="00293A2C">
        <w:t>Veškeré platby budou prováděny v českých korunách.</w:t>
      </w:r>
    </w:p>
    <w:p w14:paraId="7ACC6D7B" w14:textId="7ABAC901" w:rsidR="00F65BF5" w:rsidRPr="00293A2C" w:rsidRDefault="00AB5757" w:rsidP="001B2D24">
      <w:pPr>
        <w:pStyle w:val="Nadpis2"/>
        <w:numPr>
          <w:ilvl w:val="1"/>
          <w:numId w:val="3"/>
        </w:numPr>
      </w:pPr>
      <w:r>
        <w:t>Dodavatel</w:t>
      </w:r>
      <w:r w:rsidRPr="001B2D24">
        <w:t xml:space="preserve"> </w:t>
      </w:r>
      <w:r w:rsidRPr="00293A2C">
        <w:t xml:space="preserve">souhlasí dle </w:t>
      </w:r>
      <w:proofErr w:type="spellStart"/>
      <w:r w:rsidRPr="00293A2C">
        <w:t>ust</w:t>
      </w:r>
      <w:proofErr w:type="spellEnd"/>
      <w:r w:rsidRPr="00293A2C">
        <w:t>. § 2 písm. e) zákona č. 320/2001 Sb., o finanční kontrole, ve znění pozdějších předpisů</w:t>
      </w:r>
      <w:r w:rsidR="00A97F07" w:rsidRPr="00A97F07">
        <w:t xml:space="preserve"> </w:t>
      </w:r>
      <w:r w:rsidR="00A97F07" w:rsidRPr="00C67395">
        <w:t xml:space="preserve">případně dle nového zákona č. </w:t>
      </w:r>
      <w:r w:rsidR="00A97F07" w:rsidRPr="00AD52EB">
        <w:t>č. 231/2025 Sb., po nabytí jeho účinnosti</w:t>
      </w:r>
      <w:r w:rsidRPr="00293A2C">
        <w:t xml:space="preserve">, s výkonem kontroly </w:t>
      </w:r>
      <w:r>
        <w:t>provádění díla.</w:t>
      </w:r>
      <w:r w:rsidRPr="00293A2C">
        <w:t xml:space="preserve"> </w:t>
      </w:r>
      <w:r w:rsidR="00C432C2">
        <w:t xml:space="preserve">Souhlas se vztahuje i na </w:t>
      </w:r>
      <w:r w:rsidR="00F01864">
        <w:t>výkon kontroly dle později účinných předpisů, zejména zákona č.</w:t>
      </w:r>
      <w:r w:rsidR="000F0AA5">
        <w:t xml:space="preserve">231/2005 Sb., </w:t>
      </w:r>
      <w:r w:rsidR="00C662A8">
        <w:t xml:space="preserve">o řízení a kontrole veřejných </w:t>
      </w:r>
      <w:r w:rsidR="00C662A8">
        <w:lastRenderedPageBreak/>
        <w:t>financí</w:t>
      </w:r>
      <w:r w:rsidR="00F01864">
        <w:t xml:space="preserve"> </w:t>
      </w:r>
      <w:r w:rsidRPr="00293A2C">
        <w:t xml:space="preserve">Dále se zavazuje předložit ke kontrole výše uvedeným kontrolním orgánům veškerou provozní a účetní evidenci, která se týká předmětu </w:t>
      </w:r>
      <w:r>
        <w:t>Smlouvy</w:t>
      </w:r>
      <w:r w:rsidRPr="00293A2C">
        <w:t>. Tato evidence musí být archivována v</w:t>
      </w:r>
      <w:r>
        <w:t> </w:t>
      </w:r>
      <w:r w:rsidRPr="00293A2C">
        <w:t xml:space="preserve">souladu s požadavky zákona o účetnictví a zákona o daních z příjmů. </w:t>
      </w:r>
      <w:r>
        <w:t>Dodavatel</w:t>
      </w:r>
      <w:r w:rsidRPr="00293A2C">
        <w:t xml:space="preserve"> se zavazuje poskytovat příslušným orgánům ve stanovených termínech úplné, pravdivé informace a dokumentaci související se </w:t>
      </w:r>
      <w:r>
        <w:t>Smlouvou</w:t>
      </w:r>
      <w:r w:rsidRPr="00293A2C">
        <w:t xml:space="preserve"> a projektem</w:t>
      </w:r>
      <w:r w:rsidRPr="00B67876">
        <w:t xml:space="preserve"> </w:t>
      </w:r>
      <w:r w:rsidRPr="00293A2C">
        <w:t>(</w:t>
      </w:r>
      <w:r>
        <w:t>Veřejnou</w:t>
      </w:r>
      <w:r w:rsidRPr="00293A2C">
        <w:t xml:space="preserve"> zakázkou, předmětem </w:t>
      </w:r>
      <w:r>
        <w:t>Smlouvy</w:t>
      </w:r>
      <w:r w:rsidRPr="00293A2C">
        <w:t xml:space="preserve">), dokladovat svoji činnost a umožnit vstup kontrolou pověřeným osobám – zaměstnancům objednavatele, Ministerstva financí ČR, Nejvyššího kontrolního úřadu, finančního úřadu, a dalších oprávněných orgánů statní správy do svých objektů a na pozemky k ověřování plnění podmínek </w:t>
      </w:r>
      <w:r>
        <w:t>Smlouvy</w:t>
      </w:r>
      <w:r w:rsidRPr="00293A2C">
        <w:t>, a to po celou dobu realizace projektu (</w:t>
      </w:r>
      <w:r>
        <w:t>Veřejné</w:t>
      </w:r>
      <w:r w:rsidRPr="00293A2C">
        <w:t xml:space="preserve"> zakázky, předmětu </w:t>
      </w:r>
      <w:r>
        <w:t>Smlouvy</w:t>
      </w:r>
      <w:r w:rsidRPr="00293A2C">
        <w:t xml:space="preserve">) za účelem kontroly plnění </w:t>
      </w:r>
      <w:r>
        <w:t>Smlouvy</w:t>
      </w:r>
      <w:r w:rsidRPr="00293A2C">
        <w:t xml:space="preserve"> a tuto kontrolu, dle požadavků pověřených osob v jimi požadovaném rozsahu, neprodleně umožnit. V případě, že část díla bude </w:t>
      </w:r>
      <w:r>
        <w:t>dodavatel</w:t>
      </w:r>
      <w:r w:rsidRPr="00293A2C">
        <w:t xml:space="preserve"> plnit prostřednictvím jiných subjektů je povinen zajistit, aby tyto subjekty podléhaly povinnostem uvedeným v </w:t>
      </w:r>
      <w:r w:rsidRPr="00C146B0">
        <w:t xml:space="preserve">tomto </w:t>
      </w:r>
      <w:r>
        <w:t>odstavci Smlouvy.</w:t>
      </w:r>
      <w:r w:rsidRPr="00293A2C">
        <w:t xml:space="preserve"> Tuto povinnost má </w:t>
      </w:r>
      <w:r>
        <w:t>dodavatel i</w:t>
      </w:r>
      <w:r w:rsidRPr="00C146B0">
        <w:t> </w:t>
      </w:r>
      <w:r w:rsidRPr="00293A2C">
        <w:t xml:space="preserve">v případě poddodavatelských subjektů. </w:t>
      </w:r>
      <w:r>
        <w:t>Dodavatel</w:t>
      </w:r>
      <w:r w:rsidRPr="00293A2C">
        <w:t xml:space="preserve"> se dále zavazuje uchovávat veškerou dokumentaci související se smlouvou a realizací projekt po dobu 10 let ode dne předání a převzetí díla. </w:t>
      </w:r>
      <w:r>
        <w:t>Dodavatel</w:t>
      </w:r>
      <w:r w:rsidRPr="00293A2C">
        <w:t xml:space="preserve"> je povinen smluvně zajistit, aby součinnost při plnění jeho závazků dle tohoto odstavce smlouvy v</w:t>
      </w:r>
      <w:r>
        <w:t> </w:t>
      </w:r>
      <w:r w:rsidRPr="00293A2C">
        <w:t>plném rozsahu poskytli i jeho poddodavatelé. Pokud tak neučiní, bude odpovídat objednateli za jejich nesoučinnost sám.</w:t>
      </w:r>
    </w:p>
    <w:p w14:paraId="0F90FFA6" w14:textId="0CDD93A7" w:rsidR="00F65BF5" w:rsidRPr="00293A2C" w:rsidRDefault="00AB5757" w:rsidP="00C146B0">
      <w:pPr>
        <w:pStyle w:val="Nadpis2"/>
        <w:numPr>
          <w:ilvl w:val="1"/>
          <w:numId w:val="3"/>
        </w:numPr>
      </w:pPr>
      <w:r w:rsidRPr="00293A2C">
        <w:t xml:space="preserve">Smluvní strany se dále dohodly, že v případě, že se </w:t>
      </w:r>
      <w:r>
        <w:t>dodavatel</w:t>
      </w:r>
      <w:r w:rsidRPr="00293A2C">
        <w:t xml:space="preserve"> stane ve smyslu ustanovení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r>
        <w:t>Dodavatel</w:t>
      </w:r>
      <w:r w:rsidRPr="00293A2C">
        <w:t xml:space="preserve"> je na svoji nespolehlivost povinen </w:t>
      </w:r>
      <w:r>
        <w:t>Objednatele</w:t>
      </w:r>
      <w:r w:rsidRPr="00293A2C">
        <w:t xml:space="preserve"> upozornit po právní moci rozhodnutí. Nesplnění této povinnosti je hrubým porušením povinností </w:t>
      </w:r>
      <w:r>
        <w:t xml:space="preserve">dodavatele. </w:t>
      </w:r>
    </w:p>
    <w:p w14:paraId="48AC2F70" w14:textId="6F74779D" w:rsidR="00F65BF5" w:rsidRPr="00293A2C" w:rsidRDefault="00AB5757" w:rsidP="00C146B0">
      <w:pPr>
        <w:pStyle w:val="Nadpis2"/>
        <w:numPr>
          <w:ilvl w:val="1"/>
          <w:numId w:val="3"/>
        </w:numPr>
      </w:pPr>
      <w:r>
        <w:t>Dodavatel</w:t>
      </w:r>
      <w:r w:rsidRPr="00293A2C">
        <w:t xml:space="preserve"> předloží při podpisu </w:t>
      </w:r>
      <w:r>
        <w:t>Smlouvy</w:t>
      </w:r>
      <w:r w:rsidRPr="00293A2C">
        <w:t xml:space="preserve"> objednateli </w:t>
      </w:r>
      <w:r w:rsidR="00D85606" w:rsidRPr="00866526">
        <w:t>plánovaný</w:t>
      </w:r>
      <w:r w:rsidR="00D85606" w:rsidRPr="007B223D">
        <w:rPr>
          <w:rFonts w:asciiTheme="minorHAnsi" w:hAnsiTheme="minorHAnsi" w:cstheme="minorHAnsi"/>
        </w:rPr>
        <w:t xml:space="preserve"> </w:t>
      </w:r>
      <w:r w:rsidRPr="00C146B0">
        <w:rPr>
          <w:b/>
        </w:rPr>
        <w:t>HMG</w:t>
      </w:r>
      <w:r>
        <w:t xml:space="preserve"> provádění stavebních prací</w:t>
      </w:r>
      <w:r w:rsidRPr="00293A2C">
        <w:t xml:space="preserve">, který určí objem čerpání finančních prostředků na jednotlivé měsíce, rozložený po měsících. Tento finanční a časový harmonogram tvoří nedílnou součást </w:t>
      </w:r>
      <w:r>
        <w:t>Smlouvy</w:t>
      </w:r>
      <w:r w:rsidRPr="00C146B0">
        <w:t xml:space="preserve"> </w:t>
      </w:r>
      <w:r w:rsidRPr="00293A2C">
        <w:t xml:space="preserve">o dílo jako Příloha č. 1 této </w:t>
      </w:r>
      <w:r>
        <w:t>Smlouvy</w:t>
      </w:r>
      <w:r w:rsidRPr="00293A2C">
        <w:t xml:space="preserve">. Objem finančních prostředků </w:t>
      </w:r>
      <w:r>
        <w:t>uvedený v </w:t>
      </w:r>
      <w:r w:rsidRPr="00293A2C">
        <w:t>HMG nepřekročí celkovou smluvní cenu díla.</w:t>
      </w:r>
    </w:p>
    <w:p w14:paraId="10A4B501" w14:textId="77777777" w:rsidR="00F65BF5" w:rsidRPr="00293A2C" w:rsidRDefault="00AB5757" w:rsidP="00293A2C">
      <w:pPr>
        <w:pStyle w:val="Nadpis2"/>
        <w:numPr>
          <w:ilvl w:val="1"/>
          <w:numId w:val="3"/>
        </w:numPr>
      </w:pPr>
      <w:r w:rsidRPr="00293A2C">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19C0AE9F" w14:textId="77777777" w:rsidR="00F65BF5" w:rsidRPr="00C146B0" w:rsidRDefault="00AB5757" w:rsidP="00C146B0">
      <w:pPr>
        <w:pStyle w:val="Nadpis1"/>
        <w:numPr>
          <w:ilvl w:val="0"/>
          <w:numId w:val="3"/>
        </w:numPr>
        <w:ind w:left="709" w:hanging="709"/>
        <w:rPr>
          <w:b w:val="0"/>
        </w:rPr>
      </w:pPr>
      <w:r w:rsidRPr="00C146B0">
        <w:lastRenderedPageBreak/>
        <w:t>Vlastnické právo k dílu</w:t>
      </w:r>
    </w:p>
    <w:p w14:paraId="0FF7D9A3" w14:textId="15E343BA" w:rsidR="00F65BF5" w:rsidRPr="00293A2C" w:rsidRDefault="00AB5757" w:rsidP="00C146B0">
      <w:pPr>
        <w:pStyle w:val="Nadpis2"/>
        <w:numPr>
          <w:ilvl w:val="1"/>
          <w:numId w:val="3"/>
        </w:numPr>
      </w:pPr>
      <w:r w:rsidRPr="00293A2C">
        <w:t xml:space="preserve">Objednatel je vlastníkem </w:t>
      </w:r>
      <w:r w:rsidR="00C96FB7">
        <w:t>vlastní stavby</w:t>
      </w:r>
      <w:r w:rsidR="00C96FB7" w:rsidRPr="00C146B0">
        <w:t xml:space="preserve"> </w:t>
      </w:r>
      <w:r w:rsidRPr="00293A2C">
        <w:t xml:space="preserve">od počátku </w:t>
      </w:r>
      <w:r w:rsidR="0026313A">
        <w:t>jejího</w:t>
      </w:r>
      <w:r w:rsidR="0026313A" w:rsidRPr="00293A2C">
        <w:t xml:space="preserve"> </w:t>
      </w:r>
      <w:r w:rsidRPr="00293A2C">
        <w:t xml:space="preserve">zhotovování s tím, že </w:t>
      </w:r>
      <w:r>
        <w:t>dodavatel</w:t>
      </w:r>
      <w:r w:rsidRPr="00293A2C">
        <w:t xml:space="preserve"> je vlastníkem věcí, které si opatřil k provedení </w:t>
      </w:r>
      <w:r>
        <w:t>díla, a to</w:t>
      </w:r>
      <w:r w:rsidRPr="00C146B0">
        <w:t xml:space="preserve"> </w:t>
      </w:r>
      <w:r w:rsidRPr="00293A2C">
        <w:t>až do doby, kdy se zpracováním stanou součástí vlastní stavby.</w:t>
      </w:r>
    </w:p>
    <w:p w14:paraId="32650DD2" w14:textId="225D4B30" w:rsidR="00F65BF5" w:rsidRPr="00293A2C" w:rsidRDefault="00AB5757" w:rsidP="00C146B0">
      <w:pPr>
        <w:pStyle w:val="Nadpis2"/>
        <w:numPr>
          <w:ilvl w:val="1"/>
          <w:numId w:val="3"/>
        </w:numPr>
      </w:pPr>
      <w:r>
        <w:t>Dodavatel</w:t>
      </w:r>
      <w:r w:rsidRPr="00293A2C">
        <w:t xml:space="preserve"> není bez předchozího písemného souhlasu objednatele oprávněn postoupit práva a povinnosti z této </w:t>
      </w:r>
      <w:r w:rsidR="0026313A">
        <w:t>S</w:t>
      </w:r>
      <w:r w:rsidRPr="00293A2C">
        <w:t>mlouvy na třetí osobu.</w:t>
      </w:r>
    </w:p>
    <w:p w14:paraId="69CFEF54" w14:textId="0EAE0E2C" w:rsidR="00F65BF5" w:rsidRPr="00C146B0" w:rsidRDefault="00AB5757" w:rsidP="00C146B0">
      <w:pPr>
        <w:pStyle w:val="Nadpis1"/>
        <w:numPr>
          <w:ilvl w:val="0"/>
          <w:numId w:val="3"/>
        </w:numPr>
        <w:ind w:left="709" w:hanging="709"/>
        <w:rPr>
          <w:b w:val="0"/>
        </w:rPr>
      </w:pPr>
      <w:r w:rsidRPr="00C146B0">
        <w:t>Staveniště</w:t>
      </w:r>
      <w:r w:rsidR="000A378B">
        <w:t>, stavební deník</w:t>
      </w:r>
    </w:p>
    <w:p w14:paraId="691D52A3" w14:textId="08255D23" w:rsidR="00F65BF5" w:rsidRPr="00293A2C" w:rsidRDefault="00AB5757" w:rsidP="00C146B0">
      <w:pPr>
        <w:pStyle w:val="Nadpis2"/>
        <w:numPr>
          <w:ilvl w:val="1"/>
          <w:numId w:val="3"/>
        </w:numPr>
      </w:pPr>
      <w:r w:rsidRPr="00293A2C">
        <w:t xml:space="preserve">Prostor staveniště je vymezen zadáním stavby. Pokud bude </w:t>
      </w:r>
      <w:r>
        <w:t>dodavatel</w:t>
      </w:r>
      <w:r w:rsidRPr="00C146B0">
        <w:t xml:space="preserve"> </w:t>
      </w:r>
      <w:r w:rsidRPr="00293A2C">
        <w:t>potřebovat pro realizaci díla prostor větší, zajistí si je</w:t>
      </w:r>
      <w:r w:rsidR="006F32DB">
        <w:t xml:space="preserve"> </w:t>
      </w:r>
      <w:r w:rsidR="006F32DB" w:rsidRPr="00866526">
        <w:t>po dohodě s objednatelem</w:t>
      </w:r>
      <w:r w:rsidR="006F32DB">
        <w:t xml:space="preserve"> </w:t>
      </w:r>
      <w:r w:rsidRPr="00293A2C">
        <w:t>na vlastní náklady.</w:t>
      </w:r>
    </w:p>
    <w:p w14:paraId="24F8315A" w14:textId="32D8712F" w:rsidR="00F65BF5" w:rsidRPr="00293A2C" w:rsidRDefault="00AB5757" w:rsidP="00C146B0">
      <w:pPr>
        <w:pStyle w:val="Nadpis2"/>
        <w:numPr>
          <w:ilvl w:val="1"/>
          <w:numId w:val="3"/>
        </w:numPr>
      </w:pPr>
      <w:r w:rsidRPr="00293A2C">
        <w:t xml:space="preserve">Objednatel předá </w:t>
      </w:r>
      <w:r>
        <w:t>dodavateli</w:t>
      </w:r>
      <w:r w:rsidRPr="00C146B0">
        <w:t xml:space="preserve"> </w:t>
      </w:r>
      <w:r w:rsidRPr="00293A2C">
        <w:t>staveniště do 3 dnů po odeslání výzvy dle</w:t>
      </w:r>
      <w:r w:rsidR="005178F6">
        <w:t xml:space="preserve"> článku 2.</w:t>
      </w:r>
      <w:r w:rsidRPr="00293A2C">
        <w:t xml:space="preserve"> odst. 2.2</w:t>
      </w:r>
      <w:r>
        <w:t xml:space="preserve"> této</w:t>
      </w:r>
      <w:r w:rsidRPr="00293A2C">
        <w:t xml:space="preserve"> Smlouvy, a to na základě prohlídky prostoru staveniště a oboustranně podepsaného písemného protokolu oprávněnými zástupci obou smluvních stran.</w:t>
      </w:r>
    </w:p>
    <w:p w14:paraId="608A0004" w14:textId="44852913" w:rsidR="00F65BF5" w:rsidRPr="00293A2C" w:rsidRDefault="00AB5757" w:rsidP="00C146B0">
      <w:pPr>
        <w:pStyle w:val="Nadpis2"/>
        <w:numPr>
          <w:ilvl w:val="1"/>
          <w:numId w:val="3"/>
        </w:numPr>
      </w:pPr>
      <w:r w:rsidRPr="00293A2C">
        <w:t xml:space="preserve">Nejpozději při předání staveniště budou objednatelem předána </w:t>
      </w:r>
      <w:r>
        <w:t>dodavateli</w:t>
      </w:r>
      <w:r w:rsidRPr="00C146B0">
        <w:t xml:space="preserve"> </w:t>
      </w:r>
      <w:r w:rsidRPr="00293A2C">
        <w:t xml:space="preserve">pravomocná rozhodnutí orgánů státní </w:t>
      </w:r>
      <w:r w:rsidRPr="00C146B0">
        <w:t>správy</w:t>
      </w:r>
      <w:r w:rsidR="00056BF1">
        <w:t xml:space="preserve"> </w:t>
      </w:r>
      <w:r w:rsidR="00056BF1" w:rsidRPr="00866526">
        <w:t>umožňující realizaci stavby</w:t>
      </w:r>
      <w:r>
        <w:t>.</w:t>
      </w:r>
      <w:r w:rsidRPr="00C146B0">
        <w:t xml:space="preserve"> </w:t>
      </w:r>
      <w:r w:rsidRPr="00293A2C">
        <w:t xml:space="preserve">Bez výše uvedených dokladů není </w:t>
      </w:r>
      <w:r>
        <w:t>dodavatel</w:t>
      </w:r>
      <w:r w:rsidRPr="00C146B0">
        <w:t xml:space="preserve"> </w:t>
      </w:r>
      <w:r w:rsidRPr="00293A2C">
        <w:t xml:space="preserve">povinen staveniště převzít. Nejpozději při předání staveniště předá objednatel </w:t>
      </w:r>
      <w:r>
        <w:t>dodavateli</w:t>
      </w:r>
      <w:r w:rsidRPr="00C146B0">
        <w:t xml:space="preserve"> </w:t>
      </w:r>
      <w:r w:rsidRPr="00293A2C">
        <w:t xml:space="preserve">též odsouhlasenou projektovou dokumentaci v jednom vyhotovení. V případě, že objednatel nesplní povinnost dle tohoto odstavce, lhůta pro zahájení provádění díla nezačne běžet. </w:t>
      </w:r>
      <w:r>
        <w:t>Dodavatel</w:t>
      </w:r>
      <w:r w:rsidRPr="00C146B0">
        <w:t xml:space="preserve"> </w:t>
      </w:r>
      <w:r w:rsidRPr="00293A2C">
        <w:t>je pak povinen zahájit provádění díla do 7 dní ode dne, kdy mu objednatel předá pravomocná rozhodnutí veřejné správy.</w:t>
      </w:r>
    </w:p>
    <w:p w14:paraId="292F8DBE" w14:textId="24D5B411" w:rsidR="00F65BF5" w:rsidRPr="00293A2C" w:rsidRDefault="00AB5757" w:rsidP="00C146B0">
      <w:pPr>
        <w:pStyle w:val="Nadpis2"/>
        <w:numPr>
          <w:ilvl w:val="1"/>
          <w:numId w:val="3"/>
        </w:numPr>
      </w:pPr>
      <w:r>
        <w:t>Dodavatel</w:t>
      </w:r>
      <w:r w:rsidRPr="00C146B0">
        <w:t xml:space="preserve"> </w:t>
      </w:r>
      <w:r w:rsidRPr="00293A2C">
        <w:t>zabezpečí na vlastní náklad staveniště a zajistí vjezd na staveniště, jeho provoz, údržbu, pořádek a čistotu po celou dobu výstavby</w:t>
      </w:r>
      <w:r>
        <w:t>.</w:t>
      </w:r>
      <w:r w:rsidRPr="00293A2C">
        <w:t xml:space="preserve"> Zdroje energií pro realizaci díla si projedná samostatně s</w:t>
      </w:r>
      <w:r>
        <w:t> </w:t>
      </w:r>
      <w:r w:rsidRPr="00293A2C">
        <w:t>jejich správci, případně s</w:t>
      </w:r>
      <w:r>
        <w:t> </w:t>
      </w:r>
      <w:r w:rsidRPr="00293A2C">
        <w:t>orgány státní správy. Totéž učiní i v</w:t>
      </w:r>
      <w:r>
        <w:t> </w:t>
      </w:r>
      <w:r w:rsidRPr="00293A2C">
        <w:t>případě skládek materiálů, povolení vybudování objektů ZS apod.</w:t>
      </w:r>
    </w:p>
    <w:p w14:paraId="205D8845" w14:textId="720C4FDC" w:rsidR="00F65BF5" w:rsidRDefault="00AB5757" w:rsidP="00C146B0">
      <w:pPr>
        <w:pStyle w:val="Nadpis2"/>
        <w:numPr>
          <w:ilvl w:val="1"/>
          <w:numId w:val="3"/>
        </w:numPr>
      </w:pPr>
      <w:r>
        <w:t>Dodavatel</w:t>
      </w:r>
      <w:r w:rsidRPr="00C146B0">
        <w:t xml:space="preserve"> </w:t>
      </w:r>
      <w:r w:rsidRPr="00293A2C">
        <w:t>je odpovědný za všechny škody způsobené na staveništi do doby předání a převzetí díla a vyklizení staveniště, a to podle obecných ustanovení o náhradě škody.</w:t>
      </w:r>
    </w:p>
    <w:p w14:paraId="48D0AA77" w14:textId="1E31B83F" w:rsidR="006937B7" w:rsidRPr="00170A82" w:rsidRDefault="00857F9C" w:rsidP="00866526">
      <w:pPr>
        <w:pStyle w:val="Nadpis2"/>
        <w:numPr>
          <w:ilvl w:val="1"/>
          <w:numId w:val="3"/>
        </w:numPr>
      </w:pPr>
      <w:r w:rsidRPr="00170A82">
        <w:t>Dodavatel</w:t>
      </w:r>
      <w:r w:rsidR="006937B7" w:rsidRPr="00170A82">
        <w:t xml:space="preserve"> je povinen před započetím výkopových prací zabezpečit na svůj náklad vytyčení všech stávajících sítí a zařízení a splnit veškeré podmínky stanovené ve vyjádření jednotlivých správců těchto zařízení. Za veškeré zhotovitelem způsobené škody na stávajícím potrubí, vedení a kabelech nese výhradně a v plném rozsahu odpovědnost </w:t>
      </w:r>
      <w:r w:rsidRPr="00170A82">
        <w:t>dodavatel</w:t>
      </w:r>
      <w:r w:rsidR="006937B7" w:rsidRPr="00170A82">
        <w:t xml:space="preserve">. </w:t>
      </w:r>
      <w:r w:rsidRPr="00170A82">
        <w:t>Dodava</w:t>
      </w:r>
      <w:r w:rsidR="0080634C" w:rsidRPr="00170A82">
        <w:t>t</w:t>
      </w:r>
      <w:r w:rsidRPr="00170A82">
        <w:t>el</w:t>
      </w:r>
      <w:r w:rsidR="006937B7" w:rsidRPr="00170A82">
        <w:t xml:space="preserve"> je před zahájením provádění díla rovněž povinen ohledat s odbornou péčí odpovídající jeho předmětu podnikání a závazkům dle této </w:t>
      </w:r>
      <w:r w:rsidR="0080634C" w:rsidRPr="00170A82">
        <w:t>S</w:t>
      </w:r>
      <w:r w:rsidR="006937B7" w:rsidRPr="00170A82">
        <w:t>mlouvy místo provádění díla z hlediska zjištění možných překážek v následném provádění díla, neuvedených v projektové dokumentaci či dalších podkladech pro realizaci díla.</w:t>
      </w:r>
    </w:p>
    <w:p w14:paraId="26A25D6B" w14:textId="77777777" w:rsidR="006937B7" w:rsidRPr="006937B7" w:rsidRDefault="006937B7" w:rsidP="00866526">
      <w:pPr>
        <w:pStyle w:val="Normln1"/>
      </w:pPr>
    </w:p>
    <w:p w14:paraId="4D38ABA4" w14:textId="04BADF28" w:rsidR="00F65BF5" w:rsidRPr="00293A2C" w:rsidRDefault="00AB5757" w:rsidP="00C146B0">
      <w:pPr>
        <w:pStyle w:val="Nadpis2"/>
        <w:numPr>
          <w:ilvl w:val="1"/>
          <w:numId w:val="3"/>
        </w:numPr>
      </w:pPr>
      <w:r>
        <w:t>Dodavatel</w:t>
      </w:r>
      <w:r w:rsidRPr="00C146B0">
        <w:t xml:space="preserve"> v plné míře zodpovídá za bezpečnost a ochranu zdraví všech pracovníků</w:t>
      </w:r>
      <w:r>
        <w:t xml:space="preserve"> </w:t>
      </w:r>
      <w:r w:rsidRPr="00C146B0">
        <w:t xml:space="preserve">v prostoru staveniště a zabezpečí jejich vybavení ochrannými pracovními pomůckami. Dále se zavazuje dodržovat hygienické předpisy a podmínky životního prostředí. </w:t>
      </w:r>
      <w:r>
        <w:t>Dodavatel</w:t>
      </w:r>
      <w:r w:rsidRPr="00C146B0">
        <w:t xml:space="preserve"> </w:t>
      </w:r>
      <w:r w:rsidRPr="00293A2C">
        <w:t>je dále povinen dodržovat veškeré platné technické a</w:t>
      </w:r>
      <w:r>
        <w:t> </w:t>
      </w:r>
      <w:r w:rsidRPr="00293A2C">
        <w:t>právní předpisy, týkající se zajištění bezpečnosti a ochrany zdraví při práci a</w:t>
      </w:r>
      <w:r>
        <w:t> </w:t>
      </w:r>
      <w:r w:rsidRPr="00293A2C">
        <w:t>bezpečnosti technických zařízení, požární ochrany apod. Je-li to právními předpisy vyžadováno, koordinátora bezpečnosti a ochrany zdraví při práci jmenuje objednatel.</w:t>
      </w:r>
    </w:p>
    <w:p w14:paraId="121D9530" w14:textId="16B53EE2" w:rsidR="00F65BF5" w:rsidRPr="00293A2C" w:rsidRDefault="00AB5757" w:rsidP="00C146B0">
      <w:pPr>
        <w:pStyle w:val="Nadpis2"/>
        <w:numPr>
          <w:ilvl w:val="1"/>
          <w:numId w:val="3"/>
        </w:numPr>
      </w:pPr>
      <w:r>
        <w:t>Dodavatel</w:t>
      </w:r>
      <w:r w:rsidRPr="00C146B0">
        <w:t xml:space="preserve"> </w:t>
      </w:r>
      <w:r w:rsidRPr="00293A2C">
        <w:t xml:space="preserve">se zavazuje vyklidit a vyčistit staveniště do 14 kalendářních dnů od protokolárního předání a převzetí </w:t>
      </w:r>
      <w:r w:rsidRPr="00C146B0">
        <w:t xml:space="preserve">díla. Při nedodržení tohoto termínu je povinen uhradit objednateli smluvní pokutu, viz článek </w:t>
      </w:r>
      <w:r>
        <w:t xml:space="preserve">13 </w:t>
      </w:r>
      <w:r w:rsidR="006B2B49">
        <w:t>odst. 13.2</w:t>
      </w:r>
      <w:r w:rsidR="00BB756D">
        <w:t xml:space="preserve"> </w:t>
      </w:r>
      <w:r>
        <w:t>této Smlouvy</w:t>
      </w:r>
      <w:r w:rsidRPr="00C146B0">
        <w:t xml:space="preserve"> a </w:t>
      </w:r>
      <w:r w:rsidRPr="00293A2C">
        <w:t xml:space="preserve">dále je povinen uhradit objednateli veškeré náklady a škody, které mu tím vznikly.   </w:t>
      </w:r>
    </w:p>
    <w:p w14:paraId="13F1076A" w14:textId="1F22D9ED" w:rsidR="00F65BF5" w:rsidRPr="00293A2C" w:rsidRDefault="00AB5757" w:rsidP="00C146B0">
      <w:pPr>
        <w:pStyle w:val="Nadpis2"/>
        <w:numPr>
          <w:ilvl w:val="1"/>
          <w:numId w:val="3"/>
        </w:numPr>
      </w:pPr>
      <w:r>
        <w:t>Dodavatel</w:t>
      </w:r>
      <w:r w:rsidRPr="00293A2C">
        <w:t xml:space="preserve"> je povinen zajistit v rámci zařízení staveniště podmínky pro výkon funkce autorského dozoru projektanta a TDS, případně činnost koordinátora bezpečnosti a</w:t>
      </w:r>
      <w:r>
        <w:t> </w:t>
      </w:r>
      <w:r w:rsidRPr="00293A2C">
        <w:t>ochrany zdraví při práci na staveništi, a to v přiměřeném rozsahu.</w:t>
      </w:r>
    </w:p>
    <w:p w14:paraId="20B63118" w14:textId="77777777" w:rsidR="00F65BF5" w:rsidRPr="00C146B0" w:rsidRDefault="00AB5757" w:rsidP="00C146B0">
      <w:pPr>
        <w:pStyle w:val="Nadpis1"/>
        <w:numPr>
          <w:ilvl w:val="0"/>
          <w:numId w:val="3"/>
        </w:numPr>
        <w:ind w:left="709" w:hanging="709"/>
        <w:rPr>
          <w:b w:val="0"/>
        </w:rPr>
      </w:pPr>
      <w:r w:rsidRPr="00C146B0">
        <w:t>Oprávnění zástupci smluvních stran</w:t>
      </w:r>
    </w:p>
    <w:p w14:paraId="0886396B" w14:textId="224ADC3C" w:rsidR="00F65BF5" w:rsidRPr="00293A2C" w:rsidRDefault="00AB5757" w:rsidP="00293A2C">
      <w:pPr>
        <w:pStyle w:val="Nadpis2"/>
        <w:numPr>
          <w:ilvl w:val="1"/>
          <w:numId w:val="3"/>
        </w:numPr>
      </w:pPr>
      <w:r w:rsidRPr="00293A2C">
        <w:t>Oprávněnými zástupci objednatele při provádění a převzetí díla a ve věcech technických (dále jen „oprávnění zástupci objednatele“) j</w:t>
      </w:r>
      <w:r w:rsidR="0077475B">
        <w:t>sou</w:t>
      </w:r>
      <w:r w:rsidRPr="00293A2C">
        <w:t>:</w:t>
      </w:r>
    </w:p>
    <w:p w14:paraId="237A0BD2" w14:textId="3C05FC02" w:rsidR="00D43828" w:rsidRPr="00D43828" w:rsidRDefault="00D43828" w:rsidP="00D43828">
      <w:pPr>
        <w:pStyle w:val="Normln1"/>
      </w:pPr>
    </w:p>
    <w:p w14:paraId="19D53A51" w14:textId="284A0232" w:rsidR="00D43828" w:rsidRDefault="004365AA" w:rsidP="0077475B">
      <w:pPr>
        <w:pStyle w:val="Nadpis2"/>
        <w:ind w:left="576" w:firstLine="0"/>
      </w:pPr>
      <w:r w:rsidRPr="00D43828">
        <w:t xml:space="preserve"> Bc. Jan Kučera,</w:t>
      </w:r>
      <w:r w:rsidR="00D43828" w:rsidRPr="00D43828">
        <w:t xml:space="preserve"> </w:t>
      </w:r>
      <w:hyperlink r:id="rId13" w:history="1">
        <w:r w:rsidR="00D43828" w:rsidRPr="00D43828">
          <w:t>kucerape@kr-s.cz</w:t>
        </w:r>
      </w:hyperlink>
      <w:r w:rsidR="00D43828" w:rsidRPr="00D43828">
        <w:t xml:space="preserve">, </w:t>
      </w:r>
      <w:hyperlink r:id="rId14" w:history="1">
        <w:r w:rsidR="00D43828" w:rsidRPr="00D43828">
          <w:t>257280470</w:t>
        </w:r>
      </w:hyperlink>
    </w:p>
    <w:p w14:paraId="08DAFCF2" w14:textId="7064BE29" w:rsidR="0077475B" w:rsidRDefault="0077475B" w:rsidP="0077475B">
      <w:pPr>
        <w:pStyle w:val="Nadpis2"/>
        <w:ind w:left="576" w:firstLine="0"/>
      </w:pPr>
      <w:r>
        <w:t xml:space="preserve"> Mgr. Radomír Pecka, </w:t>
      </w:r>
      <w:hyperlink r:id="rId15" w:history="1">
        <w:r w:rsidRPr="0077475B">
          <w:t>pecka@goasedlcany.cz</w:t>
        </w:r>
      </w:hyperlink>
      <w:r>
        <w:t>, 721331583</w:t>
      </w:r>
    </w:p>
    <w:p w14:paraId="14DA2433" w14:textId="6A57261C" w:rsidR="004365AA" w:rsidRPr="00D43828" w:rsidRDefault="008A3802" w:rsidP="00D43828">
      <w:pPr>
        <w:pStyle w:val="Nadpis2"/>
        <w:ind w:left="576" w:firstLine="0"/>
      </w:pPr>
      <w:r>
        <w:t xml:space="preserve"> </w:t>
      </w:r>
      <w:r w:rsidR="004365AA" w:rsidRPr="007D5A7D">
        <w:t xml:space="preserve">Luboš Procházka, </w:t>
      </w:r>
      <w:hyperlink r:id="rId16" w:history="1">
        <w:r w:rsidR="004365AA" w:rsidRPr="007D5A7D">
          <w:t>prochazka@goasedlcany.cz</w:t>
        </w:r>
      </w:hyperlink>
      <w:r w:rsidR="004365AA" w:rsidRPr="007D5A7D">
        <w:t>, 737 575 810</w:t>
      </w:r>
    </w:p>
    <w:p w14:paraId="6F4DE963" w14:textId="77777777" w:rsidR="004365AA" w:rsidRPr="004365AA" w:rsidRDefault="004365AA">
      <w:pPr>
        <w:pStyle w:val="Normln1"/>
        <w:spacing w:after="120"/>
        <w:ind w:left="709"/>
        <w:rPr>
          <w:rFonts w:ascii="Arial" w:eastAsia="Arial" w:hAnsi="Arial" w:cs="Arial"/>
          <w:sz w:val="22"/>
          <w:szCs w:val="22"/>
          <w:highlight w:val="yellow"/>
          <w:shd w:val="clear" w:color="auto" w:fill="F6B26B"/>
        </w:rPr>
      </w:pPr>
    </w:p>
    <w:p w14:paraId="6ADF80C4" w14:textId="367E2C3B" w:rsidR="00F65BF5" w:rsidRPr="00293A2C" w:rsidRDefault="00AB5757" w:rsidP="00C146B0">
      <w:pPr>
        <w:pStyle w:val="Nadpis2"/>
        <w:ind w:left="576" w:firstLine="0"/>
      </w:pPr>
      <w:r w:rsidRPr="00293A2C">
        <w:t xml:space="preserve">Oprávnění </w:t>
      </w:r>
      <w:r w:rsidRPr="00C146B0">
        <w:t>zástupci objednatele jsou oprávněni jednat za objednatele ve věcech technických a ve věcech, které tato smlouva výslovně stanoví. Není</w:t>
      </w:r>
      <w:r w:rsidRPr="00F44746">
        <w:t>-</w:t>
      </w:r>
      <w:r w:rsidRPr="00C146B0">
        <w:t xml:space="preserve">li touto </w:t>
      </w:r>
      <w:r w:rsidRPr="00F44746">
        <w:t>Smlouvou</w:t>
      </w:r>
      <w:r w:rsidRPr="00C146B0">
        <w:t xml:space="preserve"> stanoveno jinak, nejsou oprávnění zástupci objednatele oprávnění činit jménem žádného z objednatelů právní </w:t>
      </w:r>
      <w:r w:rsidR="00A2295B">
        <w:t>jednání, není-li jedním z nich osoba oprávněná k jednání za objednatele jako statutární orgán objednatele</w:t>
      </w:r>
      <w:r w:rsidRPr="00C146B0">
        <w:t>.</w:t>
      </w:r>
    </w:p>
    <w:p w14:paraId="1B5BBF30" w14:textId="7C7C44B9" w:rsidR="00F65BF5" w:rsidRDefault="00AB5757" w:rsidP="00866526">
      <w:pPr>
        <w:pStyle w:val="Nadpis2"/>
        <w:ind w:left="576" w:firstLine="0"/>
      </w:pPr>
      <w:r w:rsidRPr="00293A2C">
        <w:t xml:space="preserve">Ve </w:t>
      </w:r>
      <w:r w:rsidRPr="00C146B0">
        <w:t>věcech smluvních zastupuje objednatele</w:t>
      </w:r>
      <w:r w:rsidRPr="00D43828">
        <w:t xml:space="preserve"> </w:t>
      </w:r>
      <w:r w:rsidR="00F44746" w:rsidRPr="00D43828">
        <w:t xml:space="preserve">Mgr. Radomír Pecka, </w:t>
      </w:r>
    </w:p>
    <w:p w14:paraId="5C014C12" w14:textId="5BEF492E" w:rsidR="008F158D" w:rsidRPr="000D5681" w:rsidRDefault="008F158D" w:rsidP="00866526">
      <w:pPr>
        <w:pStyle w:val="Nadpis2"/>
        <w:ind w:left="576" w:firstLine="0"/>
      </w:pPr>
      <w:r w:rsidRPr="000D5681">
        <w:t xml:space="preserve">Smluvní strany se výslovně dohodly, že při změně oprávněných zástupců objednatele při provádění a převzetí díla a ve věcech technických není třeba vyhotovovat dodatek ke </w:t>
      </w:r>
      <w:r w:rsidR="00A2295B">
        <w:t>S</w:t>
      </w:r>
      <w:r w:rsidRPr="000D5681">
        <w:t>mlouvě a postačí pouze prokazatelná notifikace druhé smluvní strany.</w:t>
      </w:r>
    </w:p>
    <w:p w14:paraId="66AEEE74" w14:textId="77777777" w:rsidR="008F158D" w:rsidRPr="008F158D" w:rsidRDefault="008F158D" w:rsidP="00866526">
      <w:pPr>
        <w:pStyle w:val="Normln1"/>
      </w:pPr>
    </w:p>
    <w:p w14:paraId="29C26224" w14:textId="1B6868E0" w:rsidR="00F65BF5" w:rsidRDefault="00AB5757">
      <w:pPr>
        <w:pStyle w:val="Nadpis2"/>
        <w:numPr>
          <w:ilvl w:val="1"/>
          <w:numId w:val="3"/>
        </w:numPr>
      </w:pPr>
      <w:r w:rsidRPr="00C146B0">
        <w:lastRenderedPageBreak/>
        <w:t xml:space="preserve">Oprávněnými zástupci </w:t>
      </w:r>
      <w:r>
        <w:t>dodavatele</w:t>
      </w:r>
      <w:r w:rsidRPr="00C146B0">
        <w:t xml:space="preserve"> jsou:</w:t>
      </w:r>
    </w:p>
    <w:p w14:paraId="213BC06B" w14:textId="25D7B8AE" w:rsidR="00F65BF5" w:rsidRDefault="00AB5757">
      <w:pPr>
        <w:pStyle w:val="Normln1"/>
        <w:numPr>
          <w:ilvl w:val="1"/>
          <w:numId w:val="11"/>
        </w:numPr>
        <w:pBdr>
          <w:top w:val="nil"/>
          <w:left w:val="nil"/>
          <w:bottom w:val="nil"/>
          <w:right w:val="nil"/>
          <w:between w:val="nil"/>
        </w:pBdr>
        <w:spacing w:before="120" w:after="120" w:line="360" w:lineRule="auto"/>
        <w:ind w:left="1276" w:hanging="567"/>
        <w:rPr>
          <w:rFonts w:ascii="Arial" w:eastAsia="Arial" w:hAnsi="Arial" w:cs="Arial"/>
          <w:color w:val="000000"/>
          <w:sz w:val="22"/>
          <w:szCs w:val="22"/>
        </w:rPr>
      </w:pPr>
      <w:r w:rsidRPr="00C146B0">
        <w:rPr>
          <w:rFonts w:ascii="Arial" w:eastAsia="Arial" w:hAnsi="Arial"/>
          <w:color w:val="000000"/>
          <w:sz w:val="22"/>
        </w:rPr>
        <w:t xml:space="preserve">Hlavní stavbyvedoucí: </w:t>
      </w:r>
    </w:p>
    <w:p w14:paraId="0C518B56" w14:textId="5FD4A9A0" w:rsidR="00F65BF5" w:rsidRPr="00C146B0" w:rsidRDefault="00AB5757" w:rsidP="00C146B0">
      <w:pPr>
        <w:pStyle w:val="Normln1"/>
        <w:pBdr>
          <w:top w:val="nil"/>
          <w:left w:val="nil"/>
          <w:bottom w:val="nil"/>
          <w:right w:val="nil"/>
          <w:between w:val="nil"/>
        </w:pBdr>
        <w:spacing w:before="120" w:after="120" w:line="360" w:lineRule="auto"/>
        <w:ind w:left="1276"/>
        <w:rPr>
          <w:rFonts w:ascii="Arial" w:eastAsia="Arial" w:hAnsi="Arial"/>
          <w:color w:val="000000"/>
          <w:sz w:val="22"/>
        </w:rPr>
      </w:pPr>
      <w:r w:rsidRPr="00C146B0">
        <w:rPr>
          <w:rFonts w:ascii="Arial" w:eastAsia="Arial" w:hAnsi="Arial"/>
          <w:color w:val="000000"/>
          <w:sz w:val="22"/>
        </w:rPr>
        <w:t>[</w:t>
      </w:r>
      <w:r w:rsidRPr="00C146B0">
        <w:rPr>
          <w:rFonts w:ascii="Arial" w:eastAsia="Arial" w:hAnsi="Arial"/>
          <w:color w:val="000000"/>
          <w:sz w:val="22"/>
          <w:highlight w:val="yellow"/>
        </w:rPr>
        <w:t>k doplnění, vč. tel. kontaktů, emailových adres</w:t>
      </w:r>
      <w:r>
        <w:rPr>
          <w:rFonts w:ascii="Arial" w:eastAsia="Arial" w:hAnsi="Arial" w:cs="Arial"/>
          <w:color w:val="000000"/>
          <w:sz w:val="22"/>
          <w:szCs w:val="22"/>
        </w:rPr>
        <w:t>]</w:t>
      </w:r>
    </w:p>
    <w:p w14:paraId="497FB4C3" w14:textId="09846EC5" w:rsidR="00F65BF5" w:rsidRPr="00293A2C" w:rsidRDefault="00AB5757" w:rsidP="00C146B0">
      <w:pPr>
        <w:pStyle w:val="Normln1"/>
        <w:numPr>
          <w:ilvl w:val="1"/>
          <w:numId w:val="11"/>
        </w:numPr>
        <w:pBdr>
          <w:top w:val="nil"/>
          <w:left w:val="nil"/>
          <w:bottom w:val="nil"/>
          <w:right w:val="nil"/>
          <w:between w:val="nil"/>
        </w:pBdr>
        <w:spacing w:before="120" w:after="120" w:line="360" w:lineRule="auto"/>
        <w:ind w:left="1276" w:hanging="567"/>
        <w:rPr>
          <w:rFonts w:ascii="Arial" w:eastAsia="Arial" w:hAnsi="Arial"/>
          <w:color w:val="000000"/>
          <w:sz w:val="22"/>
        </w:rPr>
      </w:pPr>
      <w:r w:rsidRPr="00293A2C">
        <w:rPr>
          <w:rFonts w:ascii="Arial" w:eastAsia="Arial" w:hAnsi="Arial"/>
          <w:color w:val="000000"/>
          <w:sz w:val="22"/>
        </w:rPr>
        <w:t xml:space="preserve">Ve věcech smluvních zastupuje </w:t>
      </w:r>
      <w:r>
        <w:rPr>
          <w:rFonts w:ascii="Arial" w:eastAsia="Arial" w:hAnsi="Arial" w:cs="Arial"/>
          <w:color w:val="000000"/>
          <w:sz w:val="22"/>
          <w:szCs w:val="22"/>
        </w:rPr>
        <w:t xml:space="preserve">dodavatele: </w:t>
      </w:r>
    </w:p>
    <w:p w14:paraId="43467BB3" w14:textId="389A2B26" w:rsidR="00F65BF5" w:rsidRDefault="00AB5757">
      <w:pPr>
        <w:pStyle w:val="Normln1"/>
        <w:pBdr>
          <w:top w:val="nil"/>
          <w:left w:val="nil"/>
          <w:bottom w:val="nil"/>
          <w:right w:val="nil"/>
          <w:between w:val="nil"/>
        </w:pBdr>
        <w:spacing w:before="120" w:after="120" w:line="360" w:lineRule="auto"/>
        <w:ind w:left="1276"/>
        <w:rPr>
          <w:rFonts w:ascii="Arial" w:eastAsia="Arial" w:hAnsi="Arial" w:cs="Arial"/>
          <w:color w:val="000000"/>
          <w:sz w:val="22"/>
          <w:szCs w:val="22"/>
        </w:rPr>
      </w:pPr>
      <w:r w:rsidRPr="00293A2C">
        <w:rPr>
          <w:rFonts w:ascii="Arial" w:eastAsia="Arial" w:hAnsi="Arial"/>
          <w:color w:val="000000"/>
          <w:sz w:val="22"/>
        </w:rPr>
        <w:t>[</w:t>
      </w:r>
      <w:r w:rsidRPr="00293A2C">
        <w:rPr>
          <w:rFonts w:ascii="Arial" w:eastAsia="Arial" w:hAnsi="Arial"/>
          <w:color w:val="000000"/>
          <w:sz w:val="22"/>
          <w:highlight w:val="yellow"/>
        </w:rPr>
        <w:t xml:space="preserve">k doplnění, vč. </w:t>
      </w:r>
      <w:r>
        <w:rPr>
          <w:rFonts w:ascii="Arial" w:eastAsia="Arial" w:hAnsi="Arial" w:cs="Arial"/>
          <w:color w:val="000000"/>
          <w:sz w:val="22"/>
          <w:szCs w:val="22"/>
          <w:highlight w:val="yellow"/>
        </w:rPr>
        <w:t>kontaktů, emailových adres</w:t>
      </w:r>
      <w:r>
        <w:rPr>
          <w:rFonts w:ascii="Arial" w:eastAsia="Arial" w:hAnsi="Arial" w:cs="Arial"/>
          <w:color w:val="000000"/>
          <w:sz w:val="22"/>
          <w:szCs w:val="22"/>
        </w:rPr>
        <w:t>].</w:t>
      </w:r>
    </w:p>
    <w:p w14:paraId="02045A39" w14:textId="65A097D5" w:rsidR="00F65BF5" w:rsidRPr="00293A2C" w:rsidRDefault="00AB5757" w:rsidP="00C146B0">
      <w:pPr>
        <w:pStyle w:val="Nadpis2"/>
        <w:numPr>
          <w:ilvl w:val="1"/>
          <w:numId w:val="3"/>
        </w:numPr>
        <w:rPr>
          <w:b/>
        </w:rPr>
      </w:pPr>
      <w:r w:rsidRPr="00293A2C">
        <w:t xml:space="preserve">Smluvní strany se výslovně dohodly, že při změně oprávněných zástupců </w:t>
      </w:r>
      <w:r w:rsidR="009C4992">
        <w:t>d</w:t>
      </w:r>
      <w:r>
        <w:t>odavatele</w:t>
      </w:r>
      <w:r w:rsidRPr="00C146B0">
        <w:t xml:space="preserve"> není třeba vyhotovovat dodatek ke Smlouvě a postačí </w:t>
      </w:r>
      <w:r w:rsidR="00636CB5" w:rsidRPr="00866526">
        <w:t>písemný souhlas objednatele, který objednatel udělí</w:t>
      </w:r>
      <w:r w:rsidRPr="00C146B0">
        <w:t xml:space="preserve"> za podmínky, že i po změně oprávněných zástupců budou dodrženy podmínky </w:t>
      </w:r>
      <w:r w:rsidR="00E6596F">
        <w:t>dané touto</w:t>
      </w:r>
      <w:r>
        <w:t xml:space="preserve"> </w:t>
      </w:r>
      <w:r w:rsidR="00E6596F">
        <w:t xml:space="preserve">Smlouvou </w:t>
      </w:r>
      <w:r>
        <w:t xml:space="preserve">a </w:t>
      </w:r>
      <w:r w:rsidR="00E6596F" w:rsidRPr="00C146B0">
        <w:t>zadávací</w:t>
      </w:r>
      <w:r w:rsidR="00E6596F">
        <w:t>m</w:t>
      </w:r>
      <w:r w:rsidR="00E6596F" w:rsidRPr="00C146B0">
        <w:t xml:space="preserve"> </w:t>
      </w:r>
      <w:r w:rsidRPr="00C146B0">
        <w:t>řízení</w:t>
      </w:r>
      <w:r w:rsidR="00E6596F">
        <w:t>m</w:t>
      </w:r>
      <w:r w:rsidR="009C4992" w:rsidRPr="009C4992">
        <w:t xml:space="preserve"> </w:t>
      </w:r>
      <w:r w:rsidR="009C4992">
        <w:t>což je dodavatel povinen prokázat zadavateli předložením dokladů o splnění příslušné kvalifikace.</w:t>
      </w:r>
    </w:p>
    <w:p w14:paraId="7C05E829" w14:textId="7DE15141" w:rsidR="00F65BF5" w:rsidRPr="00293A2C" w:rsidRDefault="00C146B0" w:rsidP="00C146B0">
      <w:pPr>
        <w:pStyle w:val="Nadpis1"/>
        <w:numPr>
          <w:ilvl w:val="0"/>
          <w:numId w:val="3"/>
        </w:numPr>
        <w:ind w:left="709" w:hanging="709"/>
        <w:rPr>
          <w:b w:val="0"/>
        </w:rPr>
      </w:pPr>
      <w:r w:rsidRPr="00293A2C">
        <w:rPr>
          <w:bCs/>
          <w:sz w:val="24"/>
        </w:rPr>
        <w:t>Realizace díla, nebezpečí škody na díle</w:t>
      </w:r>
      <w:r>
        <w:rPr>
          <w:bCs/>
          <w:sz w:val="24"/>
        </w:rPr>
        <w:t>,</w:t>
      </w:r>
      <w:r w:rsidRPr="00C146B0">
        <w:rPr>
          <w:bCs/>
        </w:rPr>
        <w:t xml:space="preserve"> </w:t>
      </w:r>
      <w:r w:rsidR="00AB5757" w:rsidRPr="00293A2C">
        <w:t>práva a povinnosti smluvních stran</w:t>
      </w:r>
    </w:p>
    <w:p w14:paraId="09A87A97" w14:textId="47F72D96" w:rsidR="00F65BF5" w:rsidRPr="00293A2C" w:rsidRDefault="00AB5757" w:rsidP="00C146B0">
      <w:pPr>
        <w:pStyle w:val="Nadpis2"/>
        <w:numPr>
          <w:ilvl w:val="1"/>
          <w:numId w:val="3"/>
        </w:numPr>
      </w:pPr>
      <w:r>
        <w:t>Dodavatel</w:t>
      </w:r>
      <w:r w:rsidRPr="00293A2C">
        <w:t xml:space="preserve"> je povinen provést dílo na svůj náklad a na své nebezpečí. </w:t>
      </w:r>
    </w:p>
    <w:p w14:paraId="1F73A97B" w14:textId="25C54276" w:rsidR="00F65BF5" w:rsidRPr="00293A2C" w:rsidRDefault="00AB5757" w:rsidP="00C146B0">
      <w:pPr>
        <w:pStyle w:val="Nadpis2"/>
        <w:numPr>
          <w:ilvl w:val="1"/>
          <w:numId w:val="3"/>
        </w:numPr>
      </w:pPr>
      <w:r w:rsidRPr="00293A2C">
        <w:t xml:space="preserve">Při provádění díla </w:t>
      </w:r>
      <w:r w:rsidRPr="00C146B0">
        <w:t xml:space="preserve">postupuje </w:t>
      </w:r>
      <w:r>
        <w:t>dodavatel</w:t>
      </w:r>
      <w:r w:rsidRPr="00C146B0">
        <w:t xml:space="preserve"> </w:t>
      </w:r>
      <w:r w:rsidRPr="00293A2C">
        <w:t>samostatně a dílo provádí v souladu s</w:t>
      </w:r>
      <w:r>
        <w:t> </w:t>
      </w:r>
      <w:r w:rsidRPr="00293A2C">
        <w:t xml:space="preserve">projektovou dokumentací a dalšími podklady, uvedenými v </w:t>
      </w:r>
      <w:r w:rsidRPr="00C146B0">
        <w:t xml:space="preserve">článku </w:t>
      </w:r>
      <w:r>
        <w:t>1,</w:t>
      </w:r>
      <w:r w:rsidRPr="00C146B0">
        <w:t xml:space="preserve"> </w:t>
      </w:r>
      <w:r w:rsidRPr="00293A2C">
        <w:t xml:space="preserve">obecně závaznými právními předpisy a českými technickými normami. V případě, že výrobce (nebo dovozce) užitého materiálu nebo zařízení stanoví postup pro montáž, instalaci či aplikaci takového materiálu či zařízení, je </w:t>
      </w:r>
      <w:r>
        <w:t>dodavatel</w:t>
      </w:r>
      <w:r w:rsidRPr="00293A2C">
        <w:t xml:space="preserve">, </w:t>
      </w:r>
      <w:r w:rsidRPr="00C146B0">
        <w:t>nedohodnou</w:t>
      </w:r>
      <w:r>
        <w:t>-</w:t>
      </w:r>
      <w:r w:rsidRPr="00C146B0">
        <w:t>li se</w:t>
      </w:r>
      <w:r>
        <w:t xml:space="preserve"> smluvní</w:t>
      </w:r>
      <w:r w:rsidRPr="00C146B0">
        <w:t xml:space="preserve"> </w:t>
      </w:r>
      <w:r w:rsidRPr="00293A2C">
        <w:t xml:space="preserve">strany jinak, povinen provést montáž, instalaci či aplikaci takového materiálu či zařízení v souladu s takovými pokyny výrobce (nebo dovozce). V případě, že </w:t>
      </w:r>
      <w:r>
        <w:t>dodavatel</w:t>
      </w:r>
      <w:r w:rsidRPr="00C146B0">
        <w:t xml:space="preserve"> </w:t>
      </w:r>
      <w:r w:rsidRPr="00293A2C">
        <w:t>dílo provádí v rozporu s předchozími větami, má se za to, že dílo obsahuje vady a</w:t>
      </w:r>
      <w:r>
        <w:t> </w:t>
      </w:r>
      <w:r w:rsidRPr="00293A2C">
        <w:t>nedostatky.</w:t>
      </w:r>
    </w:p>
    <w:p w14:paraId="3339971F" w14:textId="131FC322" w:rsidR="00F65BF5" w:rsidRPr="00C146B0" w:rsidRDefault="00AB5757" w:rsidP="00C146B0">
      <w:pPr>
        <w:pStyle w:val="Nadpis2"/>
        <w:numPr>
          <w:ilvl w:val="1"/>
          <w:numId w:val="3"/>
        </w:numPr>
      </w:pPr>
      <w:r>
        <w:t>Dodavatel</w:t>
      </w:r>
      <w:r w:rsidRPr="00293A2C">
        <w:t xml:space="preserve"> prohlašuje, že má k</w:t>
      </w:r>
      <w:r>
        <w:t xml:space="preserve"> </w:t>
      </w:r>
      <w:r w:rsidRPr="00293A2C">
        <w:t xml:space="preserve">dispozici jedno vyhotovení projektové dokumentace pro provádění stavby vč. výkazu výměr od objednatele </w:t>
      </w:r>
      <w:r w:rsidRPr="00C146B0">
        <w:t>uvedené v</w:t>
      </w:r>
      <w:r w:rsidR="008A30D7">
        <w:t xml:space="preserve"> článku 1. </w:t>
      </w:r>
      <w:r w:rsidRPr="00C146B0">
        <w:t>odst. 1.</w:t>
      </w:r>
      <w:r>
        <w:t>1 této Smlouvy</w:t>
      </w:r>
      <w:r w:rsidRPr="00C146B0">
        <w:t>.</w:t>
      </w:r>
    </w:p>
    <w:p w14:paraId="43674605" w14:textId="7BAC3B9E" w:rsidR="00F65BF5" w:rsidRPr="00293A2C" w:rsidRDefault="00AB5757" w:rsidP="00C146B0">
      <w:pPr>
        <w:pStyle w:val="Nadpis2"/>
        <w:numPr>
          <w:ilvl w:val="1"/>
          <w:numId w:val="3"/>
        </w:numPr>
      </w:pPr>
      <w:r w:rsidRPr="00293A2C">
        <w:t xml:space="preserve">Při provádění díla prostřednictvím zaměstnanců </w:t>
      </w:r>
      <w:r>
        <w:t>dodavatele</w:t>
      </w:r>
      <w:r w:rsidRPr="00C146B0">
        <w:t xml:space="preserve"> nebo při provádění části díla jinou osobou má </w:t>
      </w:r>
      <w:r>
        <w:t>dodavatel</w:t>
      </w:r>
      <w:r w:rsidRPr="00C146B0">
        <w:t xml:space="preserve"> </w:t>
      </w:r>
      <w:r w:rsidRPr="00293A2C">
        <w:t xml:space="preserve">odpovědnost, jako by dílo prováděl sám. </w:t>
      </w:r>
    </w:p>
    <w:p w14:paraId="6BF60BC6" w14:textId="04B1A344" w:rsidR="00F65BF5" w:rsidRPr="00293A2C" w:rsidRDefault="00AB5757" w:rsidP="00C146B0">
      <w:pPr>
        <w:pStyle w:val="Nadpis2"/>
        <w:numPr>
          <w:ilvl w:val="1"/>
          <w:numId w:val="3"/>
        </w:numPr>
      </w:pPr>
      <w:r w:rsidRPr="00293A2C">
        <w:t xml:space="preserve">Při zhotovování vlastní stavby je </w:t>
      </w:r>
      <w:r w:rsidRPr="002A7702">
        <w:t>dodavatel</w:t>
      </w:r>
      <w:r w:rsidRPr="00293A2C">
        <w:t xml:space="preserve"> povinen vést stavební deník v souladu se zákonem č. 283/2021 Sb., </w:t>
      </w:r>
      <w:r w:rsidRPr="002A7702">
        <w:t>stavební</w:t>
      </w:r>
      <w:r w:rsidRPr="00C146B0">
        <w:t xml:space="preserve"> </w:t>
      </w:r>
      <w:r w:rsidRPr="00293A2C">
        <w:t>zákon, ve znění pozdějších předpisů (dále jen „</w:t>
      </w:r>
      <w:r w:rsidRPr="00293A2C">
        <w:rPr>
          <w:b/>
        </w:rPr>
        <w:t>stavební zákon</w:t>
      </w:r>
      <w:r w:rsidRPr="00293A2C">
        <w:t>“).</w:t>
      </w:r>
    </w:p>
    <w:p w14:paraId="592EA297" w14:textId="61582544" w:rsidR="00F65BF5" w:rsidRPr="00C146B0" w:rsidRDefault="00AB5757" w:rsidP="00C146B0">
      <w:pPr>
        <w:pStyle w:val="Nadpis2"/>
        <w:numPr>
          <w:ilvl w:val="1"/>
          <w:numId w:val="3"/>
        </w:numPr>
      </w:pPr>
      <w:r w:rsidRPr="00293A2C">
        <w:t>Žádný zápis ve stavebním deníku není způsobilý zvýšit cenu za dílo uvedenou v</w:t>
      </w:r>
      <w:r w:rsidR="000647CD">
        <w:t xml:space="preserve"> článku 3. </w:t>
      </w:r>
      <w:r w:rsidRPr="00C146B0">
        <w:t>odst.</w:t>
      </w:r>
      <w:r w:rsidRPr="002A7702">
        <w:t> </w:t>
      </w:r>
      <w:r w:rsidRPr="00C146B0">
        <w:t xml:space="preserve">3.1 této </w:t>
      </w:r>
      <w:r w:rsidRPr="002A7702">
        <w:t>Smlouvy</w:t>
      </w:r>
      <w:r w:rsidRPr="00C146B0">
        <w:t>. </w:t>
      </w:r>
    </w:p>
    <w:p w14:paraId="6D2057D7" w14:textId="0E84DE62" w:rsidR="00F65BF5" w:rsidRPr="00293A2C" w:rsidRDefault="00AB5757" w:rsidP="00C146B0">
      <w:pPr>
        <w:pStyle w:val="Nadpis2"/>
        <w:numPr>
          <w:ilvl w:val="1"/>
          <w:numId w:val="3"/>
        </w:numPr>
      </w:pPr>
      <w:r w:rsidRPr="00293A2C">
        <w:t xml:space="preserve">Oprávněný zástupce objednatele a TDS je oprávněn kontrolovat provádění díla a má přístup na staveniště kdykoli v průběhu provádění díla. </w:t>
      </w:r>
      <w:r>
        <w:t>Dodavatel</w:t>
      </w:r>
      <w:r w:rsidRPr="00293A2C">
        <w:t xml:space="preserve"> je povinen objednateli dle jeho požadavků tuto kontrolu v plném rozsahu umožnit a poskytnout mu za tímto </w:t>
      </w:r>
      <w:r w:rsidRPr="00293A2C">
        <w:lastRenderedPageBreak/>
        <w:t>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t> </w:t>
      </w:r>
      <w:r w:rsidRPr="00293A2C">
        <w:t xml:space="preserve">k osobě vykonávající koordinátora BOZP. Identifikační údaje osob vykonávající funkci autorského dozoru projektanta a koordinátora BOZP sdělí objednatel </w:t>
      </w:r>
      <w:r>
        <w:t>dodavateli</w:t>
      </w:r>
      <w:r w:rsidRPr="00C146B0">
        <w:t xml:space="preserve"> </w:t>
      </w:r>
      <w:r w:rsidRPr="00293A2C">
        <w:t>bez zbytečného odkladu po jejím určení.</w:t>
      </w:r>
    </w:p>
    <w:p w14:paraId="0CD6BCE8" w14:textId="23635329" w:rsidR="00F65BF5" w:rsidRPr="00293A2C" w:rsidRDefault="00AB5757" w:rsidP="00293A2C">
      <w:pPr>
        <w:pStyle w:val="Nadpis2"/>
        <w:numPr>
          <w:ilvl w:val="1"/>
          <w:numId w:val="3"/>
        </w:numPr>
      </w:pPr>
      <w:r w:rsidRPr="00293A2C">
        <w:t>V souladu se stavebním zákonem bude objednatel provádět při zhotovování vlastní stavby na staveništi technický dozor stavebníka (objednatele) prostřednictvím osoby (dále jen „</w:t>
      </w:r>
      <w:r w:rsidRPr="00293A2C">
        <w:rPr>
          <w:b/>
          <w:i/>
        </w:rPr>
        <w:t>osoba vykonávající technický dozor</w:t>
      </w:r>
      <w:r w:rsidRPr="00293A2C">
        <w:t>“), jejíž jméno a příjmení bude objednatelem sděleno při předání staveniště a bude uvedeno v písemném protokolu o</w:t>
      </w:r>
      <w:r>
        <w:t> </w:t>
      </w:r>
      <w:r w:rsidRPr="00293A2C">
        <w:t xml:space="preserve">předání staveniště a současně zapsáno ve stavebním deníku. </w:t>
      </w:r>
    </w:p>
    <w:p w14:paraId="2519D60B" w14:textId="5A9FFE05" w:rsidR="00F65BF5" w:rsidRPr="00293A2C" w:rsidRDefault="00AB5757" w:rsidP="00C146B0">
      <w:pPr>
        <w:pStyle w:val="Nadpis2"/>
        <w:numPr>
          <w:ilvl w:val="1"/>
          <w:numId w:val="3"/>
        </w:numPr>
      </w:pPr>
      <w:r>
        <w:t>Dodavatel</w:t>
      </w:r>
      <w:r w:rsidRPr="00C146B0">
        <w:t xml:space="preserve"> je povinen zajistit objednateli a osobě vykonávající technický dozor přístup ke stavebnímu deníku v průběhu zhotovování vlastní stavby. Na požádání je </w:t>
      </w:r>
      <w:r>
        <w:t>dodavatel</w:t>
      </w:r>
      <w:r w:rsidRPr="00C146B0">
        <w:t xml:space="preserve"> </w:t>
      </w:r>
      <w:r w:rsidRPr="00293A2C">
        <w:t>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B351B97" w14:textId="3E795890" w:rsidR="00F65BF5" w:rsidRPr="00293A2C" w:rsidRDefault="00AB5757" w:rsidP="00C146B0">
      <w:pPr>
        <w:pStyle w:val="Nadpis2"/>
        <w:numPr>
          <w:ilvl w:val="1"/>
          <w:numId w:val="3"/>
        </w:numPr>
      </w:pPr>
      <w:r>
        <w:t>Dodavatel</w:t>
      </w:r>
      <w:r w:rsidRPr="00C146B0">
        <w:t xml:space="preserve"> je povinen při provádění </w:t>
      </w:r>
      <w:r w:rsidR="00923A59">
        <w:t xml:space="preserve">vlastní stavby </w:t>
      </w:r>
      <w:r w:rsidRPr="00C146B0">
        <w:t xml:space="preserve">organizovat na staveništi nejméně 1x týdně (jinak vždy dle potřeby), kdy den v týdnu určí oprávněný zástupce objednatele ve věcech technických nebo smluvních, kontrolní dny průběhu </w:t>
      </w:r>
      <w:r>
        <w:t>provádění díla</w:t>
      </w:r>
      <w:r w:rsidRPr="00C146B0">
        <w:t xml:space="preserve"> </w:t>
      </w:r>
      <w:r w:rsidRPr="00293A2C">
        <w:t xml:space="preserve">za účasti oprávněného zástupce objednatele a osoby vykonávající technický dozor objednatele. Z kontrolního dne bude pořízen písemný záznam, podepsaný zúčastněnými zástupci smluvních stran. Zjištěné nedostatky a vady při provádění vlastní stavby je </w:t>
      </w:r>
      <w:r>
        <w:t>dodavatel</w:t>
      </w:r>
      <w:r w:rsidRPr="00C146B0">
        <w:t xml:space="preserve"> </w:t>
      </w:r>
      <w:r w:rsidRPr="00293A2C">
        <w:t>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6F706783" w14:textId="0583B348" w:rsidR="00F65BF5" w:rsidRPr="00293A2C" w:rsidRDefault="00AB5757" w:rsidP="00C146B0">
      <w:pPr>
        <w:pStyle w:val="Nadpis2"/>
        <w:numPr>
          <w:ilvl w:val="1"/>
          <w:numId w:val="3"/>
        </w:numPr>
      </w:pPr>
      <w:r w:rsidRPr="00293A2C">
        <w:t xml:space="preserve">Jestliže mají být některé části díla zakryty nebo mají být provedeny zkoušky některých částí díla podle obecně závazných právních předpisů nebo podle českých technických norem, je povinen </w:t>
      </w:r>
      <w:r>
        <w:t>dodavatel</w:t>
      </w:r>
      <w:r w:rsidRPr="00C146B0">
        <w:t xml:space="preserve"> nejméně 5 pracovních dnů před jejich uskutečněním oznámit písemně tuto skutečnost oprávněnému zástupci objednatele a </w:t>
      </w:r>
      <w:r>
        <w:t xml:space="preserve">osobě vykonávající technický dozor objednatele a </w:t>
      </w:r>
      <w:r w:rsidRPr="00293A2C">
        <w:t xml:space="preserve">současně učinit o této skutečnosti písemně záznam ve stavebním deníku. </w:t>
      </w:r>
    </w:p>
    <w:p w14:paraId="46400FF0" w14:textId="47C69B6E" w:rsidR="00F65BF5" w:rsidRPr="00293A2C" w:rsidRDefault="00AB5757" w:rsidP="00C146B0">
      <w:pPr>
        <w:pStyle w:val="Normln1"/>
        <w:spacing w:before="120" w:after="120" w:line="360" w:lineRule="auto"/>
        <w:ind w:left="709"/>
        <w:rPr>
          <w:rFonts w:ascii="Arial" w:eastAsia="Arial" w:hAnsi="Arial"/>
          <w:sz w:val="22"/>
        </w:rPr>
      </w:pPr>
      <w:r w:rsidRPr="00293A2C">
        <w:rPr>
          <w:rFonts w:ascii="Arial" w:eastAsia="Arial" w:hAnsi="Arial"/>
          <w:sz w:val="22"/>
        </w:rPr>
        <w:t xml:space="preserve">Nesplní-li </w:t>
      </w:r>
      <w:r>
        <w:rPr>
          <w:rFonts w:ascii="Arial" w:eastAsia="Arial" w:hAnsi="Arial" w:cs="Arial"/>
          <w:sz w:val="22"/>
          <w:szCs w:val="22"/>
        </w:rPr>
        <w:t>dodavatel</w:t>
      </w:r>
      <w:r w:rsidRPr="00C146B0">
        <w:rPr>
          <w:rFonts w:ascii="Arial" w:eastAsia="Arial" w:hAnsi="Arial"/>
          <w:sz w:val="22"/>
        </w:rPr>
        <w:t xml:space="preserve"> tuto povinnost, je </w:t>
      </w:r>
      <w:r>
        <w:rPr>
          <w:rFonts w:ascii="Arial" w:eastAsia="Arial" w:hAnsi="Arial" w:cs="Arial"/>
          <w:sz w:val="22"/>
          <w:szCs w:val="22"/>
        </w:rPr>
        <w:t>dodavatel</w:t>
      </w:r>
      <w:r w:rsidRPr="00C146B0">
        <w:rPr>
          <w:rFonts w:ascii="Arial" w:eastAsia="Arial" w:hAnsi="Arial"/>
          <w:sz w:val="22"/>
        </w:rPr>
        <w:t xml:space="preserve"> povinen na základě písemné žádosti objednatele na náklady </w:t>
      </w:r>
      <w:r>
        <w:rPr>
          <w:rFonts w:ascii="Arial" w:eastAsia="Arial" w:hAnsi="Arial" w:cs="Arial"/>
          <w:sz w:val="22"/>
          <w:szCs w:val="22"/>
        </w:rPr>
        <w:t>dodavatele</w:t>
      </w:r>
      <w:r w:rsidRPr="00C146B0">
        <w:rPr>
          <w:rFonts w:ascii="Arial" w:eastAsia="Arial" w:hAnsi="Arial"/>
          <w:sz w:val="22"/>
        </w:rPr>
        <w:t xml:space="preserve"> zakryté části díla za účasti oprávněného zástupce objednatele odkrýt a na základě písemné žádosti objednatele na náklady </w:t>
      </w:r>
      <w:r>
        <w:rPr>
          <w:rFonts w:ascii="Arial" w:eastAsia="Arial" w:hAnsi="Arial" w:cs="Arial"/>
          <w:sz w:val="22"/>
          <w:szCs w:val="22"/>
        </w:rPr>
        <w:t>dodavatele</w:t>
      </w:r>
      <w:r w:rsidRPr="00C146B0">
        <w:rPr>
          <w:rFonts w:ascii="Arial" w:eastAsia="Arial" w:hAnsi="Arial"/>
          <w:sz w:val="22"/>
        </w:rPr>
        <w:t xml:space="preserve"> </w:t>
      </w:r>
      <w:r w:rsidRPr="00293A2C">
        <w:rPr>
          <w:rFonts w:ascii="Arial" w:eastAsia="Arial" w:hAnsi="Arial"/>
          <w:sz w:val="22"/>
        </w:rPr>
        <w:t xml:space="preserve">provést znovu za účasti oprávněného zástupce objednatele zkoušky příslušných částí </w:t>
      </w:r>
      <w:r w:rsidRPr="00293A2C">
        <w:rPr>
          <w:rFonts w:ascii="Arial" w:eastAsia="Arial" w:hAnsi="Arial"/>
          <w:sz w:val="22"/>
        </w:rPr>
        <w:lastRenderedPageBreak/>
        <w:t xml:space="preserve">díla podle obecně závazných právních předpisů nebo podle českých technických norem. </w:t>
      </w:r>
    </w:p>
    <w:p w14:paraId="22B05410" w14:textId="5DE0C821" w:rsidR="00F65BF5" w:rsidRPr="00293A2C" w:rsidRDefault="00AB5757" w:rsidP="00C146B0">
      <w:pPr>
        <w:pStyle w:val="Normln1"/>
        <w:spacing w:before="120" w:after="120" w:line="360" w:lineRule="auto"/>
        <w:ind w:left="709"/>
        <w:rPr>
          <w:rFonts w:ascii="Arial" w:eastAsia="Arial" w:hAnsi="Arial"/>
          <w:sz w:val="22"/>
        </w:rPr>
      </w:pPr>
      <w:r w:rsidRPr="00293A2C">
        <w:rPr>
          <w:rFonts w:ascii="Arial" w:eastAsia="Arial" w:hAnsi="Arial"/>
          <w:sz w:val="22"/>
        </w:rPr>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Pr>
          <w:rFonts w:ascii="Arial" w:eastAsia="Arial" w:hAnsi="Arial" w:cs="Arial"/>
          <w:sz w:val="22"/>
          <w:szCs w:val="22"/>
        </w:rPr>
        <w:t>dodavatelem</w:t>
      </w:r>
      <w:r w:rsidRPr="00C146B0">
        <w:rPr>
          <w:rFonts w:ascii="Arial" w:eastAsia="Arial" w:hAnsi="Arial"/>
          <w:sz w:val="22"/>
        </w:rPr>
        <w:t xml:space="preserve"> nejméně 5 pracovních dnů před jejich uskutečněním a </w:t>
      </w:r>
      <w:r>
        <w:rPr>
          <w:rFonts w:ascii="Arial" w:eastAsia="Arial" w:hAnsi="Arial" w:cs="Arial"/>
          <w:sz w:val="22"/>
          <w:szCs w:val="22"/>
        </w:rPr>
        <w:t>dodavatel</w:t>
      </w:r>
      <w:r w:rsidRPr="00C146B0">
        <w:rPr>
          <w:rFonts w:ascii="Arial" w:eastAsia="Arial" w:hAnsi="Arial"/>
          <w:sz w:val="22"/>
        </w:rPr>
        <w:t xml:space="preserve"> </w:t>
      </w:r>
      <w:r w:rsidRPr="00293A2C">
        <w:rPr>
          <w:rFonts w:ascii="Arial" w:eastAsia="Arial" w:hAnsi="Arial"/>
          <w:sz w:val="22"/>
        </w:rPr>
        <w:t xml:space="preserve">současně učinil o této skutečnosti písemně záznam ve stavebním deníku, nemá objednatel právo se dožadovat toho, aby byly na náklady </w:t>
      </w:r>
      <w:r>
        <w:rPr>
          <w:rFonts w:ascii="Arial" w:eastAsia="Arial" w:hAnsi="Arial" w:cs="Arial"/>
          <w:sz w:val="22"/>
          <w:szCs w:val="22"/>
        </w:rPr>
        <w:t>dodavatele</w:t>
      </w:r>
      <w:r w:rsidRPr="00C146B0">
        <w:rPr>
          <w:rFonts w:ascii="Arial" w:eastAsia="Arial" w:hAnsi="Arial"/>
          <w:sz w:val="22"/>
        </w:rPr>
        <w:t xml:space="preserve"> zakryté části díla odkryty a na náklady </w:t>
      </w:r>
      <w:r>
        <w:rPr>
          <w:rFonts w:ascii="Arial" w:eastAsia="Arial" w:hAnsi="Arial" w:cs="Arial"/>
          <w:sz w:val="22"/>
          <w:szCs w:val="22"/>
        </w:rPr>
        <w:t>dodavatele</w:t>
      </w:r>
      <w:r w:rsidRPr="00293A2C">
        <w:rPr>
          <w:rFonts w:ascii="Arial" w:eastAsia="Arial" w:hAnsi="Arial"/>
          <w:sz w:val="22"/>
        </w:rPr>
        <w:t xml:space="preserve"> znovu provedeny zkoušky příslušných částí díla podle obecně platných právních předpisů nebo podle českých technických norem.</w:t>
      </w:r>
    </w:p>
    <w:p w14:paraId="6195B68A" w14:textId="018C1CC9" w:rsidR="00F65BF5" w:rsidRPr="00293A2C" w:rsidRDefault="00AB5757" w:rsidP="00C146B0">
      <w:pPr>
        <w:pStyle w:val="Nadpis2"/>
        <w:numPr>
          <w:ilvl w:val="1"/>
          <w:numId w:val="3"/>
        </w:numPr>
      </w:pPr>
      <w:r w:rsidRPr="00293A2C">
        <w:t xml:space="preserve">Zjistí-li objednatel nebo osoba vykonávající technický dozor nebo autorský dozor, že </w:t>
      </w:r>
      <w:r>
        <w:t>dodavatel</w:t>
      </w:r>
      <w:r w:rsidRPr="00C146B0">
        <w:t xml:space="preserve"> provádí dílo v rozporu se svými povinnostmi, je objednatel oprávněn dožadovat se toho, aby </w:t>
      </w:r>
      <w:r>
        <w:t>dodavatel</w:t>
      </w:r>
      <w:r w:rsidRPr="00C146B0">
        <w:t xml:space="preserve"> odstranil vady vzniklé vadným prováděním a dílo prováděl řádným způsobem. Jestliže </w:t>
      </w:r>
      <w:r>
        <w:t>dodavatel</w:t>
      </w:r>
      <w:r w:rsidRPr="00C146B0">
        <w:t xml:space="preserve"> díla tak neučiní ani v přiměřené lhůtě k tomu poskytnuté, je objednatel oprávněn odstoupit od </w:t>
      </w:r>
      <w:r>
        <w:t>Smlouvy</w:t>
      </w:r>
      <w:r w:rsidRPr="00C146B0">
        <w:t>.</w:t>
      </w:r>
    </w:p>
    <w:p w14:paraId="4788A5F9" w14:textId="51E3C90D" w:rsidR="00F65BF5" w:rsidRPr="00C146B0" w:rsidRDefault="00C83A59" w:rsidP="00C146B0">
      <w:pPr>
        <w:pStyle w:val="Nadpis2"/>
        <w:numPr>
          <w:ilvl w:val="1"/>
          <w:numId w:val="3"/>
        </w:numPr>
      </w:pPr>
      <w:r w:rsidRPr="00866526">
        <w:t>Za správnost a úplnost předané dokumentace odpovídá objednatel</w:t>
      </w:r>
      <w:r>
        <w:t xml:space="preserve">. </w:t>
      </w:r>
      <w:r w:rsidR="00AB5757">
        <w:t>Dodavatel</w:t>
      </w:r>
      <w:r w:rsidR="00AB5757" w:rsidRPr="00C146B0">
        <w:t xml:space="preserve"> </w:t>
      </w:r>
      <w:r w:rsidR="00AB5757" w:rsidRPr="00293A2C">
        <w:t xml:space="preserve">je povinen písemně upozornit objednatele bez zbytečného odkladu na nevhodnost nebo nedostatky, neúplnost a chyby projektové dokumentace vč. výkazu výměr uvedených </w:t>
      </w:r>
      <w:r w:rsidR="00AB5757" w:rsidRPr="00C146B0">
        <w:t>v</w:t>
      </w:r>
      <w:r w:rsidR="0013790C">
        <w:t xml:space="preserve"> článku 1 </w:t>
      </w:r>
      <w:r w:rsidR="00AB5757" w:rsidRPr="00C146B0">
        <w:t>odst. 1.</w:t>
      </w:r>
      <w:r w:rsidR="00AB5757">
        <w:t>1 této Smlouvy</w:t>
      </w:r>
      <w:r w:rsidR="00AB5757" w:rsidRPr="00C146B0">
        <w:t xml:space="preserve"> a dalších písemných podkladů a pokynů, které dal objednatel </w:t>
      </w:r>
      <w:r w:rsidR="00AB5757">
        <w:t>dodavateli</w:t>
      </w:r>
      <w:r w:rsidR="00AB5757" w:rsidRPr="00C146B0">
        <w:t xml:space="preserve"> a </w:t>
      </w:r>
      <w:r w:rsidR="00AB5757">
        <w:t>dodavatel</w:t>
      </w:r>
      <w:r w:rsidR="00AB5757" w:rsidRPr="00C146B0">
        <w:t xml:space="preserve"> mohl jejich nevhodnost, nedostatky, neúplnost a chyby zjistit při vynaložení odborné péče.</w:t>
      </w:r>
    </w:p>
    <w:p w14:paraId="60541321" w14:textId="3C8B9D1A" w:rsidR="00F65BF5" w:rsidRPr="00293A2C" w:rsidRDefault="00AB5757" w:rsidP="00C146B0">
      <w:pPr>
        <w:pStyle w:val="Normln1"/>
        <w:widowControl/>
        <w:spacing w:before="120" w:after="120" w:line="360" w:lineRule="auto"/>
        <w:ind w:left="709"/>
        <w:rPr>
          <w:rFonts w:ascii="Arial" w:eastAsia="Arial" w:hAnsi="Arial"/>
          <w:sz w:val="22"/>
        </w:rPr>
      </w:pPr>
      <w:r w:rsidRPr="00C146B0">
        <w:rPr>
          <w:rFonts w:ascii="Arial" w:eastAsia="Arial" w:hAnsi="Arial"/>
          <w:sz w:val="22"/>
        </w:rPr>
        <w:t xml:space="preserve">Jestliže nevhodnost, nedostatky, neúplnost a chyby uvedené </w:t>
      </w:r>
      <w:r>
        <w:rPr>
          <w:rFonts w:ascii="Arial" w:eastAsia="Arial" w:hAnsi="Arial" w:cs="Arial"/>
          <w:sz w:val="22"/>
          <w:szCs w:val="22"/>
        </w:rPr>
        <w:t xml:space="preserve">projektové </w:t>
      </w:r>
      <w:r w:rsidRPr="00C146B0">
        <w:rPr>
          <w:rFonts w:ascii="Arial" w:eastAsia="Arial" w:hAnsi="Arial"/>
          <w:sz w:val="22"/>
        </w:rPr>
        <w:t xml:space="preserve">dokumentace </w:t>
      </w:r>
      <w:r w:rsidR="00A47C74">
        <w:rPr>
          <w:rFonts w:ascii="Arial" w:eastAsia="Arial" w:hAnsi="Arial"/>
          <w:sz w:val="22"/>
        </w:rPr>
        <w:t xml:space="preserve">pro zhotovení stavby, včetně výkazu výměr, </w:t>
      </w:r>
      <w:r w:rsidRPr="00C146B0">
        <w:rPr>
          <w:rFonts w:ascii="Arial" w:eastAsia="Arial" w:hAnsi="Arial"/>
          <w:sz w:val="22"/>
        </w:rPr>
        <w:t>a</w:t>
      </w:r>
      <w:r>
        <w:rPr>
          <w:rFonts w:ascii="Arial" w:eastAsia="Arial" w:hAnsi="Arial" w:cs="Arial"/>
          <w:sz w:val="22"/>
          <w:szCs w:val="22"/>
        </w:rPr>
        <w:t> </w:t>
      </w:r>
      <w:r w:rsidRPr="00293A2C">
        <w:rPr>
          <w:rFonts w:ascii="Arial" w:eastAsia="Arial" w:hAnsi="Arial"/>
          <w:sz w:val="22"/>
        </w:rPr>
        <w:t xml:space="preserve">dalších písemných podkladů předaných objednatelem a pokynů objednatele překážejí v řádném provádění díla, je </w:t>
      </w:r>
      <w:r>
        <w:rPr>
          <w:rFonts w:ascii="Arial" w:eastAsia="Arial" w:hAnsi="Arial" w:cs="Arial"/>
          <w:sz w:val="22"/>
          <w:szCs w:val="22"/>
        </w:rPr>
        <w:t>dodavatel</w:t>
      </w:r>
      <w:r w:rsidRPr="00293A2C">
        <w:rPr>
          <w:rFonts w:ascii="Arial" w:eastAsia="Arial" w:hAnsi="Arial"/>
          <w:sz w:val="22"/>
        </w:rPr>
        <w:t xml:space="preserve"> povinen provádění díla v nezbytném rozsahu okamžitě přerušit. O této skutečnosti je povinen ihned písemně ve lhůtě 3 pracovních dnů informovat jak </w:t>
      </w:r>
      <w:r>
        <w:rPr>
          <w:rFonts w:ascii="Arial" w:eastAsia="Arial" w:hAnsi="Arial" w:cs="Arial"/>
          <w:sz w:val="22"/>
          <w:szCs w:val="22"/>
        </w:rPr>
        <w:t>osobu vykonávající technický dozor objednatele</w:t>
      </w:r>
      <w:r w:rsidRPr="000639FF">
        <w:rPr>
          <w:rFonts w:ascii="Arial" w:eastAsia="Arial" w:hAnsi="Arial"/>
          <w:sz w:val="22"/>
        </w:rPr>
        <w:t xml:space="preserve">, tak osobu objednatele odpovědnou ve věcech technických dle článku </w:t>
      </w:r>
      <w:r>
        <w:rPr>
          <w:rFonts w:ascii="Arial" w:eastAsia="Arial" w:hAnsi="Arial" w:cs="Arial"/>
          <w:sz w:val="22"/>
          <w:szCs w:val="22"/>
        </w:rPr>
        <w:t>7 této Smlouvy</w:t>
      </w:r>
      <w:r w:rsidRPr="000639FF">
        <w:rPr>
          <w:rFonts w:ascii="Arial" w:eastAsia="Arial" w:hAnsi="Arial"/>
          <w:sz w:val="22"/>
        </w:rPr>
        <w:t xml:space="preserve">. V tomto zápisu (formuláři) budou podrobně popsány problémy, bránící v pokračování prací. Do doby písemného pokynu, jak bude pokračováno v odstranění nevhodnosti, nedostatků, neúplnosti a chyb v uvedené </w:t>
      </w:r>
      <w:r>
        <w:rPr>
          <w:rFonts w:ascii="Arial" w:eastAsia="Arial" w:hAnsi="Arial" w:cs="Arial"/>
          <w:sz w:val="22"/>
          <w:szCs w:val="22"/>
        </w:rPr>
        <w:t>projektové</w:t>
      </w:r>
      <w:r w:rsidRPr="000639FF">
        <w:rPr>
          <w:rFonts w:ascii="Arial" w:eastAsia="Arial" w:hAnsi="Arial"/>
          <w:sz w:val="22"/>
        </w:rPr>
        <w:t xml:space="preserve"> </w:t>
      </w:r>
      <w:r w:rsidRPr="00293A2C">
        <w:rPr>
          <w:rFonts w:ascii="Arial" w:eastAsia="Arial" w:hAnsi="Arial"/>
          <w:sz w:val="22"/>
        </w:rPr>
        <w:t xml:space="preserve">dokumentaci a v dalších písemných podkladech předaných objednatelem nebo do doby změny pokynů objednatele nebo písemného sdělení objednatele, že objednatel trvá na provádění díla podle uvedené </w:t>
      </w:r>
      <w:r>
        <w:rPr>
          <w:rFonts w:ascii="Arial" w:eastAsia="Arial" w:hAnsi="Arial" w:cs="Arial"/>
          <w:sz w:val="22"/>
          <w:szCs w:val="22"/>
        </w:rPr>
        <w:t>projektové</w:t>
      </w:r>
      <w:r w:rsidRPr="000639FF">
        <w:rPr>
          <w:rFonts w:ascii="Arial" w:eastAsia="Arial" w:hAnsi="Arial"/>
          <w:sz w:val="22"/>
        </w:rPr>
        <w:t xml:space="preserve"> dokumentace, v pracích pokračovat nebude. O dobu, po kterou bylo nutno provádění díla přerušit, se prodlužuje lhůty stanovená pro jeho dokončení. </w:t>
      </w:r>
      <w:r>
        <w:rPr>
          <w:rFonts w:ascii="Arial" w:eastAsia="Arial" w:hAnsi="Arial" w:cs="Arial"/>
          <w:sz w:val="22"/>
          <w:szCs w:val="22"/>
        </w:rPr>
        <w:t>Dodavatel</w:t>
      </w:r>
      <w:r w:rsidRPr="000639FF">
        <w:rPr>
          <w:rFonts w:ascii="Arial" w:eastAsia="Arial" w:hAnsi="Arial"/>
          <w:sz w:val="22"/>
        </w:rPr>
        <w:t xml:space="preserve"> </w:t>
      </w:r>
      <w:r w:rsidRPr="00293A2C">
        <w:rPr>
          <w:rFonts w:ascii="Arial" w:eastAsia="Arial" w:hAnsi="Arial"/>
          <w:sz w:val="22"/>
        </w:rPr>
        <w:t>má rovněž nárok na úhradu nákladů spojených s přerušením provádění díla.</w:t>
      </w:r>
    </w:p>
    <w:p w14:paraId="146EB261" w14:textId="6E226170" w:rsidR="00F65BF5" w:rsidRPr="00293A2C" w:rsidRDefault="00AB5757" w:rsidP="000639FF">
      <w:pPr>
        <w:pStyle w:val="Nadpis2"/>
        <w:numPr>
          <w:ilvl w:val="1"/>
          <w:numId w:val="3"/>
        </w:numPr>
      </w:pPr>
      <w:r w:rsidRPr="00293A2C">
        <w:lastRenderedPageBreak/>
        <w:t xml:space="preserve">Jestliže </w:t>
      </w:r>
      <w:r>
        <w:t>dodavatel</w:t>
      </w:r>
      <w:r w:rsidRPr="000639FF">
        <w:t xml:space="preserve"> nesplnil povinnost uvedenou v odst. 8.13</w:t>
      </w:r>
      <w:r>
        <w:t xml:space="preserve"> této Smlouvy</w:t>
      </w:r>
      <w:r w:rsidRPr="000639FF">
        <w:t xml:space="preserve"> </w:t>
      </w:r>
      <w:r w:rsidRPr="00293A2C">
        <w:t>pak nemá nárok úhradu nákladů spojených s přerušením díla.</w:t>
      </w:r>
    </w:p>
    <w:p w14:paraId="6BFBB376" w14:textId="6FAF2AE4" w:rsidR="00B56BE5" w:rsidRPr="00CF7D84" w:rsidRDefault="00AB5757" w:rsidP="00866526">
      <w:pPr>
        <w:pStyle w:val="Nadpis2"/>
        <w:numPr>
          <w:ilvl w:val="1"/>
          <w:numId w:val="3"/>
        </w:numPr>
        <w:rPr>
          <w:rFonts w:asciiTheme="minorHAnsi" w:hAnsiTheme="minorHAnsi"/>
          <w:lang w:eastAsia="ar-SA"/>
        </w:rPr>
      </w:pPr>
      <w:r w:rsidRPr="00293A2C">
        <w:t xml:space="preserve">Zjistí-li </w:t>
      </w:r>
      <w:r>
        <w:t>dodavatel</w:t>
      </w:r>
      <w:r w:rsidRPr="000639FF">
        <w:t xml:space="preserve"> při provádění díla skryté překážky, týkající se místa, kde má být dílo provedeno, a tyto překážky znemožňuji provedení díla dohodnutým způsobem, je </w:t>
      </w:r>
      <w:r>
        <w:t>dodavatel</w:t>
      </w:r>
      <w:r w:rsidRPr="000639FF">
        <w:t xml:space="preserve"> povinen provádění díla v nezbytném rozsahu okamžitě přerušit. O této skutečnosti je povinen ihned písemně ve lhůtě 3 pracovních dnů informovat jak </w:t>
      </w:r>
      <w:r>
        <w:t>osobu vykonávající technický dozor objednatele</w:t>
      </w:r>
      <w:r w:rsidRPr="000639FF">
        <w:t xml:space="preserve">, </w:t>
      </w:r>
      <w:r w:rsidRPr="00293A2C">
        <w:t xml:space="preserve">tak osobu objednatele odpovědnou ve věcech technických dle </w:t>
      </w:r>
      <w:r w:rsidRPr="000639FF">
        <w:t xml:space="preserve">článku </w:t>
      </w:r>
      <w:r>
        <w:t>7 této Smlouvy</w:t>
      </w:r>
      <w:r w:rsidRPr="000639FF">
        <w:t>. V tomto zápisu (formuláři) budou podrobně popsány problémy bránící v pokračování prací. Do doby písemného pokynu, jak bude pokračováno v pracích, budou tyto zastaveny.</w:t>
      </w:r>
      <w:r w:rsidR="00B56BE5">
        <w:t xml:space="preserve"> </w:t>
      </w:r>
      <w:r w:rsidR="00B56BE5" w:rsidRPr="007A6312">
        <w:t xml:space="preserve">Oznámení o zastavení prací musí být provedeno písemně na formuláři, a to za podmínek uvedených v článku </w:t>
      </w:r>
      <w:r w:rsidR="001F7450" w:rsidRPr="007A6312">
        <w:t>2</w:t>
      </w:r>
      <w:r w:rsidR="00B56BE5" w:rsidRPr="007A6312">
        <w:t xml:space="preserve">. odst. 2.5. této </w:t>
      </w:r>
      <w:r w:rsidR="001F7450" w:rsidRPr="007A6312">
        <w:t>S</w:t>
      </w:r>
      <w:r w:rsidR="00B56BE5" w:rsidRPr="007A6312">
        <w:t>mlouvy. Nesplnění této povinnosti má za následek povinnost uhradit smluvní pokutu dle článku</w:t>
      </w:r>
      <w:r w:rsidR="008512FA" w:rsidRPr="007A6312">
        <w:t xml:space="preserve"> 13</w:t>
      </w:r>
      <w:r w:rsidR="00B56BE5" w:rsidRPr="007A6312">
        <w:t xml:space="preserve">. odst. </w:t>
      </w:r>
      <w:r w:rsidR="008512FA" w:rsidRPr="007A6312">
        <w:t>13.3</w:t>
      </w:r>
      <w:r w:rsidR="00B56BE5" w:rsidRPr="007A6312">
        <w:t xml:space="preserve">. </w:t>
      </w:r>
      <w:r w:rsidR="001F7450" w:rsidRPr="007A6312">
        <w:t>S</w:t>
      </w:r>
      <w:r w:rsidR="00B56BE5" w:rsidRPr="007A6312">
        <w:t>mlouvy.</w:t>
      </w:r>
      <w:r w:rsidR="00B56BE5" w:rsidRPr="007B223D">
        <w:rPr>
          <w:rFonts w:asciiTheme="minorHAnsi" w:hAnsiTheme="minorHAnsi" w:cstheme="minorHAnsi"/>
        </w:rPr>
        <w:t xml:space="preserve">  </w:t>
      </w:r>
    </w:p>
    <w:p w14:paraId="75BE0176" w14:textId="7F2E36E1" w:rsidR="00F65BF5" w:rsidRPr="00293A2C" w:rsidRDefault="00F65BF5" w:rsidP="00866526">
      <w:pPr>
        <w:pStyle w:val="Nadpis2"/>
        <w:ind w:left="576" w:firstLine="0"/>
      </w:pPr>
    </w:p>
    <w:p w14:paraId="154AFDFC" w14:textId="6833C804" w:rsidR="00F65BF5" w:rsidRPr="00293A2C" w:rsidRDefault="00AB5757" w:rsidP="000639FF">
      <w:pPr>
        <w:pStyle w:val="Nadpis2"/>
        <w:numPr>
          <w:ilvl w:val="1"/>
          <w:numId w:val="3"/>
        </w:numPr>
      </w:pPr>
      <w:r w:rsidRPr="00293A2C">
        <w:t xml:space="preserve">Jestliže </w:t>
      </w:r>
      <w:r>
        <w:t>dodavatel</w:t>
      </w:r>
      <w:r w:rsidRPr="000639FF">
        <w:t xml:space="preserve"> neporušil svou povinnost dle</w:t>
      </w:r>
      <w:r w:rsidR="007A00B1">
        <w:t xml:space="preserve"> článku 6.</w:t>
      </w:r>
      <w:r w:rsidRPr="000639FF">
        <w:t xml:space="preserve"> odst. 6.6</w:t>
      </w:r>
      <w:r>
        <w:t xml:space="preserve"> této Smlouvy</w:t>
      </w:r>
      <w:r w:rsidRPr="000639FF">
        <w:t xml:space="preserve"> zjistit před započetím provádění díla překážky uvedené v</w:t>
      </w:r>
      <w:r w:rsidR="001A5646">
        <w:t> článku 8.</w:t>
      </w:r>
      <w:r w:rsidRPr="000639FF">
        <w:t> odst. 8.15</w:t>
      </w:r>
      <w:r>
        <w:t xml:space="preserve"> této Smlouvy</w:t>
      </w:r>
      <w:r w:rsidRPr="000639FF">
        <w:t xml:space="preserve">, nemá žádná ze stran nárok na náhradu škody; </w:t>
      </w:r>
      <w:r>
        <w:t>dodavatel</w:t>
      </w:r>
      <w:r w:rsidRPr="000639FF">
        <w:t xml:space="preserve"> má nárok na cenu za část díla, jež bylo provedeno do doby, než překážky mohl odhalit při vynaložení odborné péče. V opačném případě odpovídá </w:t>
      </w:r>
      <w:r>
        <w:t>dodavatel</w:t>
      </w:r>
      <w:r w:rsidRPr="000639FF">
        <w:t xml:space="preserve"> </w:t>
      </w:r>
      <w:r w:rsidRPr="00293A2C">
        <w:t>objednateli za škodu, která mu v důsledku nemožnosti dokončení díla vznikne.</w:t>
      </w:r>
    </w:p>
    <w:p w14:paraId="78FE7899" w14:textId="7FEFEF27" w:rsidR="00F65BF5" w:rsidRPr="000639FF" w:rsidRDefault="00AB5757" w:rsidP="000639FF">
      <w:pPr>
        <w:pStyle w:val="Nadpis2"/>
        <w:numPr>
          <w:ilvl w:val="1"/>
          <w:numId w:val="3"/>
        </w:numPr>
      </w:pPr>
      <w:r>
        <w:t>Dodavatel</w:t>
      </w:r>
      <w:r w:rsidRPr="000639FF">
        <w:t xml:space="preserve"> nese nebezpečí škody na zhotovovaném díle. Nebezpečí škody na díle přechází na objednatele okamžikem předání díla </w:t>
      </w:r>
      <w:r>
        <w:t>dodavatelem</w:t>
      </w:r>
      <w:r w:rsidRPr="000639FF">
        <w:t xml:space="preserve"> objednateli a jeho převzetí objednatelem na základě písemného předávacího protokolu. Jestliže však tento písemný předávací protokol obsahuje vady a nedodělky díla, které je povinen odstranit </w:t>
      </w:r>
      <w:r>
        <w:t>dodavatel</w:t>
      </w:r>
      <w:r w:rsidRPr="000639FF">
        <w:t xml:space="preserve">, přechází nebezpečí na díle na objednatele až okamžikem odstranění těchto vad a nedodělků </w:t>
      </w:r>
      <w:r>
        <w:t>dodavatelem</w:t>
      </w:r>
      <w:r w:rsidRPr="000639FF">
        <w:t xml:space="preserve">. </w:t>
      </w:r>
    </w:p>
    <w:p w14:paraId="55656D6F" w14:textId="04B6DF49" w:rsidR="00F65BF5" w:rsidRPr="00293A2C" w:rsidRDefault="00AB5757" w:rsidP="000639FF">
      <w:pPr>
        <w:pStyle w:val="Nadpis2"/>
        <w:numPr>
          <w:ilvl w:val="1"/>
          <w:numId w:val="3"/>
        </w:numPr>
      </w:pPr>
      <w:r>
        <w:t>Dodavatel</w:t>
      </w:r>
      <w:r w:rsidRPr="000639FF">
        <w:t xml:space="preserve"> prohlašuje, že poddodavatel, jehož prostřednictvím prokazoval splnění kvalifikačních předpokladů, se v nabídce zavázal k poskytnutí plnění v rozsahu, který je uveden v nabídce </w:t>
      </w:r>
      <w:r>
        <w:t>dodavatele</w:t>
      </w:r>
      <w:r w:rsidRPr="000639FF">
        <w:t xml:space="preserve">, podané v rámci zadávacího řízení na výběr </w:t>
      </w:r>
      <w:r>
        <w:t>dodavatele</w:t>
      </w:r>
      <w:r w:rsidRPr="000639FF">
        <w:t xml:space="preserve"> díla dle této </w:t>
      </w:r>
      <w:r>
        <w:t>Smlouvy. Dodavatel</w:t>
      </w:r>
      <w:r w:rsidRPr="000639FF">
        <w:t xml:space="preserve"> </w:t>
      </w:r>
      <w:r w:rsidRPr="00293A2C">
        <w:t xml:space="preserve">zajistí, že poddodavatel, jehož prostřednictvím prokazoval splnění kvalifikačních předpokladů, bude při plnění této </w:t>
      </w:r>
      <w:r>
        <w:t>Smlouvy</w:t>
      </w:r>
      <w:r w:rsidRPr="00293A2C">
        <w:t xml:space="preserve"> poskytovat plnění v rozsahu dle předchozí věty.</w:t>
      </w:r>
    </w:p>
    <w:p w14:paraId="2F240BE0" w14:textId="1321AD0C" w:rsidR="00F65BF5" w:rsidRPr="000639FF" w:rsidRDefault="00AB5757" w:rsidP="000639FF">
      <w:pPr>
        <w:pStyle w:val="Nadpis2"/>
        <w:numPr>
          <w:ilvl w:val="1"/>
          <w:numId w:val="3"/>
        </w:numPr>
      </w:pPr>
      <w:r w:rsidRPr="00293A2C">
        <w:t xml:space="preserve">Změna poddodavatelů oproti obsahu nabídky </w:t>
      </w:r>
      <w:r w:rsidRPr="000639FF">
        <w:t xml:space="preserve">podané </w:t>
      </w:r>
      <w:r>
        <w:t>dodavatelem</w:t>
      </w:r>
      <w:r w:rsidRPr="000639FF">
        <w:t xml:space="preserve"> v zadávacím řízení na </w:t>
      </w:r>
      <w:r>
        <w:t>dodavatele</w:t>
      </w:r>
      <w:r w:rsidRPr="000639FF">
        <w:t xml:space="preserve"> tohoto díla je možná pouze na základě písemného souhlasu objednatele. Objednatel se zavazuje, že takový souhlas nebude odpírat v případě, že nový poddodavatel </w:t>
      </w:r>
      <w:r>
        <w:t xml:space="preserve">bude </w:t>
      </w:r>
      <w:r w:rsidRPr="000639FF">
        <w:t xml:space="preserve">splňovat veškeré kvalifikační požadavky, které splňoval původní </w:t>
      </w:r>
      <w:r w:rsidRPr="000639FF">
        <w:lastRenderedPageBreak/>
        <w:t>poddodavatel</w:t>
      </w:r>
      <w:r>
        <w:t xml:space="preserve"> a</w:t>
      </w:r>
      <w:r w:rsidRPr="000639FF">
        <w:t xml:space="preserve"> z informací, kterými bude objednatel v dané situaci disponovat, nebude vyplývat obava, že nový poddodavatel </w:t>
      </w:r>
      <w:r>
        <w:t xml:space="preserve">by </w:t>
      </w:r>
      <w:r w:rsidRPr="00293A2C">
        <w:t xml:space="preserve">mohl provést jemu svěřenou část díla vadně nebo jiným způsobem narušit realizaci díla dle </w:t>
      </w:r>
      <w:r w:rsidRPr="000639FF">
        <w:t xml:space="preserve">této </w:t>
      </w:r>
      <w:r>
        <w:t>Smlouvy</w:t>
      </w:r>
      <w:r w:rsidRPr="000639FF">
        <w:t>.</w:t>
      </w:r>
    </w:p>
    <w:p w14:paraId="14E84DF8" w14:textId="0C45A5F8" w:rsidR="00F65BF5" w:rsidRPr="000639FF" w:rsidRDefault="00AB5757" w:rsidP="000639FF">
      <w:pPr>
        <w:pStyle w:val="Nadpis2"/>
        <w:numPr>
          <w:ilvl w:val="1"/>
          <w:numId w:val="3"/>
        </w:numPr>
      </w:pPr>
      <w:r>
        <w:t>Dodavatel</w:t>
      </w:r>
      <w:r w:rsidRPr="000639FF">
        <w:t xml:space="preserve"> se dále zavazuje, že poskytne objednateli součinnost, aby objednatel mohl dostát svým povinnostem dle § 219 ZZVZ.</w:t>
      </w:r>
    </w:p>
    <w:p w14:paraId="2F03E269" w14:textId="2E64D689" w:rsidR="00F65BF5" w:rsidRPr="00293A2C" w:rsidRDefault="00AB5757" w:rsidP="000639FF">
      <w:pPr>
        <w:pStyle w:val="Nadpis2"/>
        <w:numPr>
          <w:ilvl w:val="1"/>
          <w:numId w:val="3"/>
        </w:numPr>
      </w:pPr>
      <w:r>
        <w:t>Dodavatel</w:t>
      </w:r>
      <w:r w:rsidRPr="000639FF">
        <w:t xml:space="preserve"> nesmí u díla provádět činnost </w:t>
      </w:r>
      <w:r>
        <w:t>osoby vykonávající technický dozor objednatele</w:t>
      </w:r>
      <w:r w:rsidRPr="000639FF">
        <w:t xml:space="preserve"> a tuto činnost nesmí provádět ani osoba s </w:t>
      </w:r>
      <w:r>
        <w:t>dodavatelem</w:t>
      </w:r>
      <w:r w:rsidRPr="000639FF">
        <w:t xml:space="preserve"> </w:t>
      </w:r>
      <w:r w:rsidRPr="00293A2C">
        <w:t>propojená.</w:t>
      </w:r>
    </w:p>
    <w:p w14:paraId="15A52A3C" w14:textId="6D276356" w:rsidR="00F65BF5" w:rsidRPr="000639FF" w:rsidRDefault="00AB5757" w:rsidP="000639FF">
      <w:pPr>
        <w:pStyle w:val="Nadpis2"/>
        <w:numPr>
          <w:ilvl w:val="1"/>
          <w:numId w:val="3"/>
        </w:numPr>
      </w:pPr>
      <w:r>
        <w:t>Dodavatel</w:t>
      </w:r>
      <w:r w:rsidRPr="000639FF">
        <w:t xml:space="preserve"> zajistí, že osoby uvedené </w:t>
      </w:r>
      <w:r>
        <w:t>dodavatelem</w:t>
      </w:r>
      <w:r w:rsidRPr="000639FF">
        <w:t xml:space="preserve"> v seznamu </w:t>
      </w:r>
      <w:r>
        <w:t>techniků nebo technických útvarů (viz příloha č. 5 této Smlouvy), které se</w:t>
      </w:r>
      <w:r w:rsidRPr="000639FF">
        <w:t xml:space="preserve"> budou </w:t>
      </w:r>
      <w:r>
        <w:t>podílet na plnění veřejné zakázky</w:t>
      </w:r>
      <w:r w:rsidRPr="000639FF">
        <w:t xml:space="preserve">, předloženém v nabídce </w:t>
      </w:r>
      <w:r>
        <w:t>dodavatele</w:t>
      </w:r>
      <w:r w:rsidRPr="000639FF">
        <w:t xml:space="preserve"> na </w:t>
      </w:r>
      <w:r>
        <w:t>Veřejnou</w:t>
      </w:r>
      <w:r w:rsidRPr="000639FF">
        <w:t xml:space="preserve"> zakázku dle zadávací dokumentace </w:t>
      </w:r>
      <w:r>
        <w:t>Veřejné</w:t>
      </w:r>
      <w:r w:rsidRPr="000639FF">
        <w:t xml:space="preserve"> zakázky, se budou podílet na realizaci díla, a to ve funkcích, v jakých byly v seznamu uvedeny. Výměna takové osoby je možná pouze s písemným souhlasem objednatele, a to pouze pokud tato osoba bude splňovat </w:t>
      </w:r>
      <w:r w:rsidR="008B14BE">
        <w:t xml:space="preserve">veškeré </w:t>
      </w:r>
      <w:r w:rsidRPr="000639FF">
        <w:t>kvalifikační požadavky</w:t>
      </w:r>
      <w:r>
        <w:t xml:space="preserve"> v rozsahu, ve kterém je</w:t>
      </w:r>
      <w:r w:rsidRPr="000639FF">
        <w:t xml:space="preserve"> splňovala nahrazovaná osoba.</w:t>
      </w:r>
    </w:p>
    <w:p w14:paraId="7C51FC7C" w14:textId="284EE227" w:rsidR="00F65BF5" w:rsidRPr="000639FF" w:rsidRDefault="00AB5757" w:rsidP="000639FF">
      <w:pPr>
        <w:pStyle w:val="Nadpis2"/>
        <w:numPr>
          <w:ilvl w:val="1"/>
          <w:numId w:val="3"/>
        </w:numPr>
      </w:pPr>
      <w:r w:rsidRPr="000639FF">
        <w:t xml:space="preserve">Při provádění díla bude </w:t>
      </w:r>
      <w:r>
        <w:t xml:space="preserve">na staveništi </w:t>
      </w:r>
      <w:r w:rsidRPr="000639FF">
        <w:t>vždy v době od 8:00 do 16:00 přítomen hlavní stavbyvedoucí nebo zástupce stavbyvedoucího</w:t>
      </w:r>
      <w:r w:rsidR="00A97A0F">
        <w:t xml:space="preserve"> v místě stavby</w:t>
      </w:r>
      <w:r>
        <w:t>.</w:t>
      </w:r>
      <w:r w:rsidR="001366A0">
        <w:t xml:space="preserve"> Hlavní stavbyvedoucí i zástupce stavbyvedoucího </w:t>
      </w:r>
      <w:r w:rsidR="00200419">
        <w:t>budou se zástupci objednatele komunikovat v českém jazyce.</w:t>
      </w:r>
    </w:p>
    <w:p w14:paraId="70502631" w14:textId="586AE1C2" w:rsidR="00F65BF5" w:rsidRPr="000639FF" w:rsidRDefault="00AB5757" w:rsidP="000639FF">
      <w:pPr>
        <w:pStyle w:val="Nadpis1"/>
        <w:numPr>
          <w:ilvl w:val="0"/>
          <w:numId w:val="3"/>
        </w:numPr>
        <w:ind w:left="709" w:hanging="709"/>
        <w:rPr>
          <w:b w:val="0"/>
        </w:rPr>
      </w:pPr>
      <w:r w:rsidRPr="000639FF">
        <w:t xml:space="preserve">Pojištění </w:t>
      </w:r>
      <w:r>
        <w:t>dodavatele</w:t>
      </w:r>
    </w:p>
    <w:p w14:paraId="4DD61D76" w14:textId="3BF221CF" w:rsidR="00F65BF5" w:rsidRPr="00293A2C" w:rsidRDefault="00AB5757" w:rsidP="000639FF">
      <w:pPr>
        <w:pStyle w:val="Nadpis2"/>
        <w:numPr>
          <w:ilvl w:val="1"/>
          <w:numId w:val="3"/>
        </w:numPr>
      </w:pPr>
      <w:r>
        <w:t>Dodavatel</w:t>
      </w:r>
      <w:r w:rsidRPr="000639FF">
        <w:t xml:space="preserve"> prohlašuje, že ke dni uzavření této </w:t>
      </w:r>
      <w:r>
        <w:t>Smlouvy</w:t>
      </w:r>
      <w:r w:rsidRPr="000639FF">
        <w:t xml:space="preserve"> má uzavřenou pojistnou smlouvu, jejímž předmětem je </w:t>
      </w:r>
      <w:r w:rsidRPr="000639FF">
        <w:rPr>
          <w:b/>
        </w:rPr>
        <w:t xml:space="preserve">pojištění odpovědnosti za škody způsobené </w:t>
      </w:r>
      <w:r>
        <w:rPr>
          <w:b/>
        </w:rPr>
        <w:t>dodavatelem</w:t>
      </w:r>
      <w:r w:rsidRPr="000639FF">
        <w:rPr>
          <w:b/>
        </w:rPr>
        <w:t xml:space="preserve"> třetím osobám v souvislosti s výkonem jeho činnosti, </w:t>
      </w:r>
      <w:r w:rsidRPr="000639FF">
        <w:t xml:space="preserve">včetně možných škod způsobených pracovníky </w:t>
      </w:r>
      <w:r>
        <w:t>dodavatele</w:t>
      </w:r>
      <w:r w:rsidRPr="000639FF">
        <w:t>,</w:t>
      </w:r>
      <w:r w:rsidRPr="000639FF">
        <w:rPr>
          <w:b/>
        </w:rPr>
        <w:t xml:space="preserve"> minimálně ve výši celkové ceny díla </w:t>
      </w:r>
      <w:r w:rsidRPr="000639FF">
        <w:t xml:space="preserve">bez DPH uvedené v odst. 3.1 </w:t>
      </w:r>
      <w:r>
        <w:t xml:space="preserve">této </w:t>
      </w:r>
      <w:r w:rsidRPr="000639FF">
        <w:t>Smlouvy,</w:t>
      </w:r>
      <w:r w:rsidRPr="000639FF">
        <w:rPr>
          <w:b/>
        </w:rPr>
        <w:t xml:space="preserve"> se spoluúčastí nejvýše 5 </w:t>
      </w:r>
      <w:r>
        <w:rPr>
          <w:b/>
        </w:rPr>
        <w:t>%</w:t>
      </w:r>
      <w:r w:rsidR="00A2295B" w:rsidRPr="00A2295B">
        <w:t xml:space="preserve"> </w:t>
      </w:r>
      <w:r w:rsidR="00A2295B" w:rsidRPr="008E380C">
        <w:t>a jejíž prostá kopie nebo prostá kopie pojistného certifikátu je přílohou č. </w:t>
      </w:r>
      <w:r w:rsidR="00A2295B">
        <w:t>6</w:t>
      </w:r>
      <w:r w:rsidR="00A2295B" w:rsidRPr="008E380C">
        <w:t xml:space="preserve"> této </w:t>
      </w:r>
      <w:r w:rsidR="00A2295B">
        <w:t>S</w:t>
      </w:r>
      <w:r w:rsidR="00A2295B" w:rsidRPr="008E380C">
        <w:t>mlouvy</w:t>
      </w:r>
      <w:r>
        <w:t>. Dodavatel</w:t>
      </w:r>
      <w:r w:rsidRPr="000639FF">
        <w:t xml:space="preserve"> se zavazuje, že po celou dobu trvání této </w:t>
      </w:r>
      <w:proofErr w:type="gramStart"/>
      <w:r>
        <w:t>Smlouvy</w:t>
      </w:r>
      <w:proofErr w:type="gramEnd"/>
      <w:r w:rsidRPr="000639FF">
        <w:t xml:space="preserve"> </w:t>
      </w:r>
      <w:r w:rsidRPr="00293A2C">
        <w:t>a i po dobu záruční doby bude pojištěn ve smyslu tohoto ustanovení a že nedojde ke snížení pojistného plnění pod částku uvedenou v předchozí větě.</w:t>
      </w:r>
    </w:p>
    <w:p w14:paraId="2A3514DB" w14:textId="5B50F07A" w:rsidR="00F65BF5" w:rsidRPr="000639FF" w:rsidRDefault="00AB5757" w:rsidP="000639FF">
      <w:pPr>
        <w:pStyle w:val="Nadpis2"/>
        <w:numPr>
          <w:ilvl w:val="1"/>
          <w:numId w:val="3"/>
        </w:numPr>
      </w:pPr>
      <w:r>
        <w:t>.</w:t>
      </w:r>
      <w:r w:rsidRPr="000639FF">
        <w:t xml:space="preserve"> Na žádost objednatele je </w:t>
      </w:r>
      <w:r>
        <w:t>dodavatel</w:t>
      </w:r>
      <w:r w:rsidRPr="000639FF">
        <w:t xml:space="preserve"> povinen kdykoliv později předložit uspokojivé doklady o tom, že pojistná smlouva (pojistné smlouvy) uzavřené </w:t>
      </w:r>
      <w:r>
        <w:t>dodavatelem existují</w:t>
      </w:r>
      <w:r w:rsidRPr="000639FF">
        <w:t xml:space="preserve"> a zůstávají v platnosti.</w:t>
      </w:r>
    </w:p>
    <w:p w14:paraId="647CA930" w14:textId="74822171" w:rsidR="00AC0F73" w:rsidRPr="00866526" w:rsidRDefault="00AB5757" w:rsidP="00866526">
      <w:pPr>
        <w:pStyle w:val="Nadpis2"/>
        <w:numPr>
          <w:ilvl w:val="1"/>
          <w:numId w:val="3"/>
        </w:numPr>
      </w:pPr>
      <w:r>
        <w:t>Dodavatel</w:t>
      </w:r>
      <w:r w:rsidRPr="000639FF">
        <w:t xml:space="preserve"> je povinen řádně platit pojistné tak, aby pojistná smlouva či smlouvy sjednané dle této </w:t>
      </w:r>
      <w:r>
        <w:t>Smlouvy</w:t>
      </w:r>
      <w:r w:rsidRPr="000639FF">
        <w:t xml:space="preserve"> či v souvislosti s ní byly platné po celou dobu provádění díla </w:t>
      </w:r>
      <w:proofErr w:type="gramStart"/>
      <w:r w:rsidRPr="000639FF">
        <w:t>a  i</w:t>
      </w:r>
      <w:proofErr w:type="gramEnd"/>
      <w:r w:rsidRPr="000639FF">
        <w:t xml:space="preserve"> po dobu záruky. V případě, že dojde k zániku pojištění, je </w:t>
      </w:r>
      <w:r>
        <w:t>dodavatel</w:t>
      </w:r>
      <w:r w:rsidRPr="000639FF">
        <w:t xml:space="preserve"> povinen o této skutečnosti neprodleně informovat objednatele a ve lhůtě 3 pracovních dnů uzavřít pojistnou smlouvu </w:t>
      </w:r>
      <w:r w:rsidRPr="000639FF">
        <w:lastRenderedPageBreak/>
        <w:t xml:space="preserve">ve výše uvedeném rozsahu. </w:t>
      </w:r>
      <w:r w:rsidR="00AC0F73" w:rsidRPr="00866526">
        <w:t xml:space="preserve">Porušení této povinnosti ze strany </w:t>
      </w:r>
      <w:r w:rsidR="00AC0F73">
        <w:t>dodavatele</w:t>
      </w:r>
      <w:r w:rsidR="00AC0F73" w:rsidRPr="00866526">
        <w:t xml:space="preserve"> považují strany této </w:t>
      </w:r>
      <w:r w:rsidR="00AC0F73">
        <w:t>S</w:t>
      </w:r>
      <w:r w:rsidR="00AC0F73" w:rsidRPr="00866526">
        <w:t xml:space="preserve">mlouvy za podstatné porušení </w:t>
      </w:r>
      <w:r w:rsidR="00AC0F73">
        <w:t>S</w:t>
      </w:r>
      <w:r w:rsidR="00AC0F73" w:rsidRPr="00866526">
        <w:t xml:space="preserve">mlouvy zakládající právo objednatele od </w:t>
      </w:r>
      <w:r w:rsidR="00AC0F73">
        <w:t>S</w:t>
      </w:r>
      <w:r w:rsidR="00AC0F73" w:rsidRPr="00866526">
        <w:t>mlouvy odstoupit.</w:t>
      </w:r>
    </w:p>
    <w:p w14:paraId="7E2A7464" w14:textId="77777777" w:rsidR="00F65BF5" w:rsidRPr="00293A2C" w:rsidRDefault="00AB5757" w:rsidP="000639FF">
      <w:pPr>
        <w:pStyle w:val="Nadpis1"/>
        <w:numPr>
          <w:ilvl w:val="0"/>
          <w:numId w:val="3"/>
        </w:numPr>
        <w:ind w:left="709" w:hanging="709"/>
        <w:rPr>
          <w:b w:val="0"/>
        </w:rPr>
      </w:pPr>
      <w:r w:rsidRPr="000639FF">
        <w:t>Spl</w:t>
      </w:r>
      <w:r w:rsidRPr="00293A2C">
        <w:t>nění a předání díla</w:t>
      </w:r>
    </w:p>
    <w:p w14:paraId="3DC024A7" w14:textId="4F319F42" w:rsidR="00F65BF5" w:rsidRPr="000639FF" w:rsidRDefault="00AB5757" w:rsidP="000639FF">
      <w:pPr>
        <w:pStyle w:val="Nadpis2"/>
        <w:numPr>
          <w:ilvl w:val="1"/>
          <w:numId w:val="3"/>
        </w:numPr>
      </w:pPr>
      <w:r>
        <w:t>Dodavatel</w:t>
      </w:r>
      <w:r w:rsidRPr="000639FF">
        <w:t xml:space="preserve"> splní svou povinnost dokončit dílo tak, že řádně a úplně zhotoví dílo podle článku </w:t>
      </w:r>
      <w:r>
        <w:t>1 této Smlouvy</w:t>
      </w:r>
      <w:r w:rsidRPr="000639FF">
        <w:t xml:space="preserve"> a v souladu s</w:t>
      </w:r>
      <w:r w:rsidR="009A251E">
        <w:t xml:space="preserve"> článkem 8. </w:t>
      </w:r>
      <w:r w:rsidRPr="000639FF">
        <w:t>odst. 8.2</w:t>
      </w:r>
      <w:r>
        <w:t xml:space="preserve"> této</w:t>
      </w:r>
      <w:r w:rsidRPr="000639FF">
        <w:t xml:space="preserve"> Smlouvy, tedy bez vad a nedodělků. Nedílnou součástí řádného splnění díla je předání všech písemných dokladů potřebných k užívání a provozování díla, které se vztahují k těm částem díla, které zhotovoval nebo dodával </w:t>
      </w:r>
      <w:r>
        <w:t>dodavatel</w:t>
      </w:r>
      <w:r w:rsidRPr="000639FF">
        <w:t xml:space="preserve"> ve smyslu této </w:t>
      </w:r>
      <w:r>
        <w:t>Smlouvy</w:t>
      </w:r>
      <w:r w:rsidRPr="000639FF">
        <w:t xml:space="preserve"> (a to i prostřednictvím svých poddodavatelů), a to předáním jejich originálů.</w:t>
      </w:r>
    </w:p>
    <w:p w14:paraId="0F4AEC1E" w14:textId="27A43318" w:rsidR="00F65BF5" w:rsidRPr="00293A2C" w:rsidRDefault="00AB5757" w:rsidP="000639FF">
      <w:pPr>
        <w:pStyle w:val="Nadpis2"/>
        <w:numPr>
          <w:ilvl w:val="1"/>
          <w:numId w:val="3"/>
        </w:numPr>
      </w:pPr>
      <w:r w:rsidRPr="000639FF">
        <w:t>Objednatel je povinen řádně a úplně dokončené dílo bez vad a nedodělků převzít</w:t>
      </w:r>
      <w:r w:rsidRPr="00293A2C">
        <w:t>.</w:t>
      </w:r>
    </w:p>
    <w:p w14:paraId="32AD5C17" w14:textId="77777777" w:rsidR="00A2295B" w:rsidRPr="00AC3996" w:rsidRDefault="00AB5757" w:rsidP="00B45766">
      <w:pPr>
        <w:pStyle w:val="Nadpis2"/>
        <w:numPr>
          <w:ilvl w:val="1"/>
          <w:numId w:val="3"/>
        </w:numPr>
      </w:pPr>
      <w:r w:rsidRPr="000639FF">
        <w:t xml:space="preserve">Dokončené dílo dle článku </w:t>
      </w:r>
      <w:r>
        <w:t>1 této Smlouvy</w:t>
      </w:r>
      <w:r w:rsidRPr="000639FF">
        <w:t xml:space="preserve"> bude předáno objednateli na základě písemného protokolu o předání a převzetí díla podepsaného oprávněnými zástupci smluvních stran ve věcech smluvních (dále jen „</w:t>
      </w:r>
      <w:r w:rsidRPr="00B45766">
        <w:t>protokol</w:t>
      </w:r>
      <w:r w:rsidRPr="000639FF">
        <w:t>“). V případě, že se objednatel rozhodne dílo převzít s vadami a nedodělky nebránícími řádnému užívání díla, budou v</w:t>
      </w:r>
      <w:r>
        <w:t> </w:t>
      </w:r>
      <w:r w:rsidRPr="000639FF">
        <w:t>protokolu uvedeny i takto zjištěné vady a nedodělky nebránící řádnému užívání díla a</w:t>
      </w:r>
      <w:r>
        <w:t> </w:t>
      </w:r>
      <w:r w:rsidRPr="000639FF">
        <w:t xml:space="preserve">lhůty pro jejich odstranění. </w:t>
      </w:r>
      <w:r w:rsidR="00A2295B" w:rsidRPr="008C4CBA">
        <w:t>Rovněž případné odmítnutí převzetí díla bude zaznamenáno v protokolu.</w:t>
      </w:r>
    </w:p>
    <w:p w14:paraId="66622D30" w14:textId="74CA5C58" w:rsidR="00F65BF5" w:rsidRDefault="00AB5757" w:rsidP="000639FF">
      <w:pPr>
        <w:pStyle w:val="Nadpis2"/>
        <w:numPr>
          <w:ilvl w:val="1"/>
          <w:numId w:val="3"/>
        </w:numPr>
      </w:pPr>
      <w:r w:rsidRPr="00293A2C">
        <w:t>Objednatel je oprávněn odmítnout převzetí díla v případě, že má vady nebo nedodělky</w:t>
      </w:r>
      <w:r>
        <w:t>.</w:t>
      </w:r>
      <w:r w:rsidRPr="000639FF">
        <w:t xml:space="preserve"> Vadou se přitom rozumí odchylka v kvalitě a parametrech díla stanovených projektovou dokumentací, touto </w:t>
      </w:r>
      <w:r>
        <w:t>Smlouvou</w:t>
      </w:r>
      <w:r w:rsidRPr="000639FF">
        <w:t xml:space="preserve"> a obecně závaznými předpisy či pokyny výrobců či dovozců materiálu a použitých zařízení tak, jak je stanoveno v</w:t>
      </w:r>
      <w:r w:rsidR="001746D2">
        <w:t> článku 8.</w:t>
      </w:r>
      <w:r w:rsidRPr="000639FF">
        <w:t> odst.</w:t>
      </w:r>
      <w:r>
        <w:t> </w:t>
      </w:r>
      <w:r w:rsidRPr="000639FF">
        <w:t xml:space="preserve">8.2 </w:t>
      </w:r>
      <w:r>
        <w:t>této Smlouvy</w:t>
      </w:r>
      <w:r w:rsidRPr="000639FF">
        <w:t xml:space="preserve">, nebo </w:t>
      </w:r>
      <w:r>
        <w:t>jiné,</w:t>
      </w:r>
      <w:r w:rsidRPr="000639FF">
        <w:t xml:space="preserve"> nekvalitní provedení díla. </w:t>
      </w:r>
    </w:p>
    <w:p w14:paraId="45AF0813" w14:textId="10A9F7D8" w:rsidR="00BE754A" w:rsidRPr="00866526" w:rsidRDefault="00BE754A" w:rsidP="00866526">
      <w:pPr>
        <w:pStyle w:val="Nadpis2"/>
        <w:numPr>
          <w:ilvl w:val="1"/>
          <w:numId w:val="3"/>
        </w:numPr>
      </w:pPr>
      <w:r w:rsidRPr="00866526">
        <w:tab/>
        <w:t xml:space="preserve">Objednatel není povinen dílo na základě protokolu převzít, jestliže dílo není řádně a úplně dokončeno, má vady nebo nedodělky nebo spolu s dílem nejsou předány všechny písemné doklady popsané v článku X. odst. 10.1 </w:t>
      </w:r>
      <w:r w:rsidR="007D4604">
        <w:t>S</w:t>
      </w:r>
      <w:r w:rsidRPr="00866526">
        <w:t xml:space="preserve">mlouvy. Jestliže se objednatel rozhodne dílo i přesto převzít, jsou smluvní strany povinny v protokolu uvést tuto skutečnost a uvést v něm soupis vad a nedodělků se závazným termínem jejich odstranění </w:t>
      </w:r>
      <w:r w:rsidR="007D4604">
        <w:t>dodavatelem</w:t>
      </w:r>
      <w:r w:rsidRPr="00866526">
        <w:t xml:space="preserve">, případně soupis chybějících písemných dokladů s termínem jejich dodání </w:t>
      </w:r>
      <w:r w:rsidR="00590DEA">
        <w:t>dodavatelem</w:t>
      </w:r>
      <w:r w:rsidRPr="00866526">
        <w:t xml:space="preserve"> objednateli.</w:t>
      </w:r>
    </w:p>
    <w:p w14:paraId="66D5A5C1" w14:textId="0354775C" w:rsidR="00BE754A" w:rsidRPr="00866526" w:rsidRDefault="00BE754A" w:rsidP="00866526">
      <w:pPr>
        <w:pStyle w:val="Nadpis2"/>
        <w:numPr>
          <w:ilvl w:val="1"/>
          <w:numId w:val="3"/>
        </w:numPr>
      </w:pPr>
      <w:r w:rsidRPr="00866526">
        <w:t xml:space="preserve">Pokud </w:t>
      </w:r>
      <w:r w:rsidR="00590DEA">
        <w:t>dodavatel</w:t>
      </w:r>
      <w:r w:rsidRPr="00866526">
        <w:t xml:space="preserve"> neodstraní závady nebo nedodělky na díle v termínu uvedeném v předávacím protokolu, je povinen uhradit objednateli smluvní</w:t>
      </w:r>
      <w:r w:rsidR="0032415D">
        <w:t xml:space="preserve"> pokutu</w:t>
      </w:r>
      <w:r w:rsidRPr="00866526">
        <w:t>.</w:t>
      </w:r>
    </w:p>
    <w:p w14:paraId="3FFAD32C" w14:textId="77777777" w:rsidR="00BE754A" w:rsidRPr="00BE754A" w:rsidRDefault="00BE754A" w:rsidP="00866526">
      <w:pPr>
        <w:pStyle w:val="Normln1"/>
      </w:pPr>
    </w:p>
    <w:p w14:paraId="5F6C7B6E" w14:textId="5F588F29" w:rsidR="00F65BF5" w:rsidRPr="00293A2C" w:rsidRDefault="00AB5757" w:rsidP="000639FF">
      <w:pPr>
        <w:pStyle w:val="Nadpis2"/>
        <w:numPr>
          <w:ilvl w:val="1"/>
          <w:numId w:val="3"/>
        </w:numPr>
      </w:pPr>
      <w:r w:rsidRPr="00293A2C">
        <w:lastRenderedPageBreak/>
        <w:t xml:space="preserve">K předání díla na základě protokolu vyzve </w:t>
      </w:r>
      <w:r>
        <w:t>dodavatel</w:t>
      </w:r>
      <w:r w:rsidRPr="000639FF">
        <w:t xml:space="preserve"> objednatele písemně nejpozději 5 pracovních dnů </w:t>
      </w:r>
      <w:r>
        <w:t>před.</w:t>
      </w:r>
      <w:r w:rsidRPr="000639FF">
        <w:t xml:space="preserve"> dnem, kdy bude dílo připraveno k předání, tj. bude dokončeno. Objednatel zahájí převzetí díla do 5 pracovních dnů od termínu navrženého </w:t>
      </w:r>
      <w:r>
        <w:t>dodavatelem</w:t>
      </w:r>
      <w:r w:rsidRPr="000639FF">
        <w:t xml:space="preserve">. Objednatel má však právo odmítnout zahájení přejímacího řízení, je-li termín navržený </w:t>
      </w:r>
      <w:r>
        <w:t>dodavatelem</w:t>
      </w:r>
      <w:r w:rsidRPr="000639FF">
        <w:t xml:space="preserve"> o více než 30 dnů dříve</w:t>
      </w:r>
      <w:r>
        <w:t>,</w:t>
      </w:r>
      <w:r w:rsidRPr="000639FF">
        <w:t xml:space="preserve"> než sjednaný termín </w:t>
      </w:r>
      <w:r>
        <w:t>pro dokončení</w:t>
      </w:r>
      <w:r w:rsidRPr="000639FF">
        <w:t xml:space="preserve"> díla</w:t>
      </w:r>
      <w:r>
        <w:t xml:space="preserve"> dle odst. 2.1 této Smlouvy</w:t>
      </w:r>
      <w:r w:rsidRPr="000639FF">
        <w:t>.</w:t>
      </w:r>
    </w:p>
    <w:p w14:paraId="5FC80180" w14:textId="1504249D" w:rsidR="00F65BF5" w:rsidRPr="000639FF" w:rsidRDefault="00AB5757" w:rsidP="000639FF">
      <w:pPr>
        <w:pStyle w:val="Nadpis2"/>
        <w:numPr>
          <w:ilvl w:val="1"/>
          <w:numId w:val="3"/>
        </w:numPr>
      </w:pPr>
      <w:r w:rsidRPr="000639FF">
        <w:t>K předání díla přizve objednatel osobu vykonávající technický dozor, případně také autorský dozor projektanta.</w:t>
      </w:r>
    </w:p>
    <w:p w14:paraId="16EE83D6" w14:textId="77777777" w:rsidR="00F65BF5" w:rsidRPr="00293A2C" w:rsidRDefault="00AB5757" w:rsidP="000639FF">
      <w:pPr>
        <w:pStyle w:val="Nadpis1"/>
        <w:numPr>
          <w:ilvl w:val="0"/>
          <w:numId w:val="3"/>
        </w:numPr>
        <w:ind w:left="709" w:hanging="709"/>
        <w:rPr>
          <w:b w:val="0"/>
        </w:rPr>
      </w:pPr>
      <w:r w:rsidRPr="000639FF">
        <w:t xml:space="preserve">Záruka za jakost díla a odpovědnost za vady </w:t>
      </w:r>
      <w:r w:rsidRPr="00293A2C">
        <w:t>díla</w:t>
      </w:r>
    </w:p>
    <w:p w14:paraId="574477A4" w14:textId="19224F0E" w:rsidR="00F65BF5" w:rsidRPr="00293A2C" w:rsidRDefault="00AB5757" w:rsidP="00293A2C">
      <w:pPr>
        <w:pStyle w:val="Nadpis2"/>
        <w:numPr>
          <w:ilvl w:val="1"/>
          <w:numId w:val="3"/>
        </w:numPr>
      </w:pPr>
      <w:r w:rsidRPr="00293A2C">
        <w:t>Délka záruční doby za jakost díla je sjednána na dobu 60 měsíců.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78AEB2AE" w14:textId="30995D44" w:rsidR="00F65BF5" w:rsidRPr="00293A2C" w:rsidRDefault="00AB5757" w:rsidP="000639FF">
      <w:pPr>
        <w:pStyle w:val="Nadpis2"/>
        <w:numPr>
          <w:ilvl w:val="1"/>
          <w:numId w:val="3"/>
        </w:numPr>
      </w:pPr>
      <w:r w:rsidRPr="00293A2C">
        <w:t xml:space="preserve">V průběhu záruky za jakost </w:t>
      </w:r>
      <w:r w:rsidRPr="000639FF">
        <w:t xml:space="preserve">díla bude mít dílo vlastnosti vyplývající z této </w:t>
      </w:r>
      <w:r>
        <w:t>Smlouvy</w:t>
      </w:r>
      <w:r w:rsidRPr="000639FF">
        <w:t>, tj. vyplývající z</w:t>
      </w:r>
      <w:r w:rsidR="00A422D6">
        <w:t> článku 1</w:t>
      </w:r>
      <w:r w:rsidRPr="000639FF">
        <w:t> odst. 1.</w:t>
      </w:r>
      <w:r>
        <w:t>3 této Smlouvy,</w:t>
      </w:r>
      <w:r w:rsidRPr="000639FF">
        <w:t xml:space="preserve"> </w:t>
      </w:r>
      <w:r w:rsidR="00A422D6">
        <w:t xml:space="preserve">článku 8. </w:t>
      </w:r>
      <w:r w:rsidRPr="000639FF">
        <w:t xml:space="preserve">odst. 8.2 </w:t>
      </w:r>
      <w:r>
        <w:t>této Smlouvy</w:t>
      </w:r>
      <w:r w:rsidRPr="000639FF">
        <w:t xml:space="preserve"> a</w:t>
      </w:r>
      <w:r w:rsidR="00A422D6">
        <w:t xml:space="preserve"> článku 10.</w:t>
      </w:r>
      <w:r w:rsidRPr="000639FF">
        <w:t xml:space="preserve"> odst. 10.1 </w:t>
      </w:r>
      <w:r>
        <w:t>této Smlouvy</w:t>
      </w:r>
      <w:r w:rsidRPr="000639FF">
        <w:t xml:space="preserve"> a dále bude mít obvyklé vlastnosti pro využití díla ke stanovenému účelu.</w:t>
      </w:r>
    </w:p>
    <w:p w14:paraId="6109B0D3" w14:textId="09CE8F32" w:rsidR="00F65BF5" w:rsidRPr="00293A2C" w:rsidRDefault="00AB5757" w:rsidP="000639FF">
      <w:pPr>
        <w:pStyle w:val="Nadpis2"/>
        <w:numPr>
          <w:ilvl w:val="1"/>
          <w:numId w:val="3"/>
        </w:numPr>
      </w:pPr>
      <w:r w:rsidRPr="00293A2C">
        <w:t xml:space="preserve">Pokud se v průběhu záruční lhůty vyskytly na díle vady, má, objednatel právo na jejich bezplatné odstranění. Objednatel je povinen tyto vady u </w:t>
      </w:r>
      <w:r>
        <w:t>dodavatele</w:t>
      </w:r>
      <w:r w:rsidRPr="000639FF">
        <w:t xml:space="preserve"> neprodleně písemně reklamovat. </w:t>
      </w:r>
      <w:r>
        <w:t>Dodavatel</w:t>
      </w:r>
      <w:r w:rsidRPr="000639FF">
        <w:t xml:space="preserve"> je povinen nastoupit k odstranění běžných vad a nedodělků díla do 5 kalendářních dnů od doručení písemné reklamace objednatele </w:t>
      </w:r>
      <w:r>
        <w:t>dodavateli</w:t>
      </w:r>
      <w:r w:rsidRPr="000639FF">
        <w:t xml:space="preserve"> a</w:t>
      </w:r>
      <w:r>
        <w:t> </w:t>
      </w:r>
      <w:r w:rsidRPr="000639FF">
        <w:t xml:space="preserve">odstranit je nejpozději do 10 dnů ode dne doručení písemné reklamace objednatele </w:t>
      </w:r>
      <w:r>
        <w:t>dodavateli</w:t>
      </w:r>
      <w:r w:rsidRPr="000639FF">
        <w:t xml:space="preserve">, nedohodnou-li se smluvní strany </w:t>
      </w:r>
      <w:r w:rsidR="009E375C">
        <w:t>písemně na jiných te</w:t>
      </w:r>
      <w:r w:rsidR="001A17BE">
        <w:t>r</w:t>
      </w:r>
      <w:r w:rsidR="009E375C">
        <w:t>mínech</w:t>
      </w:r>
      <w:r>
        <w:t>.</w:t>
      </w:r>
      <w:r w:rsidRPr="000639FF">
        <w:t xml:space="preserve"> V případě, že se jedná o vadu, která brání užívání díla (havárie), zavazuje se </w:t>
      </w:r>
      <w:r>
        <w:t>dodavatel</w:t>
      </w:r>
      <w:r w:rsidRPr="000639FF">
        <w:t xml:space="preserve"> </w:t>
      </w:r>
      <w:r w:rsidRPr="00293A2C">
        <w:t xml:space="preserve">nastoupit k jejímu odstranění nejpozději do 24 hodin ode dne jejího ohlášení, do 48 hodin provést alespoň taková opatření, aby dílo bylo možné, byť s dočasným přiměřeným omezením, opětovně užívat a vadu se zavazuje odstranit nejpozději do 20 dnů ode dne doručení písemné reklamace objednatele </w:t>
      </w:r>
      <w:r>
        <w:t>dodavateli</w:t>
      </w:r>
      <w:r w:rsidR="001A17BE">
        <w:t>, nedohodnou-li se smluvní strany písemně na jiných</w:t>
      </w:r>
      <w:r w:rsidR="00107BC8">
        <w:t xml:space="preserve"> </w:t>
      </w:r>
      <w:r w:rsidR="001A17BE">
        <w:t>termínech</w:t>
      </w:r>
      <w:r>
        <w:t>. Dodavatel</w:t>
      </w:r>
      <w:r w:rsidRPr="000639FF">
        <w:t xml:space="preserve"> je povinen bez zbytečného odkladu, nejpozději však v termínech výše popsaných, reklamované vady odstranit, i když neuznává, že za vady odpovídá; ve sporných případech nese náklady až do pravomocného rozhodnutí o</w:t>
      </w:r>
      <w:r>
        <w:t> </w:t>
      </w:r>
      <w:r w:rsidRPr="000639FF">
        <w:t xml:space="preserve">reklamaci </w:t>
      </w:r>
      <w:r>
        <w:t>dodavatel</w:t>
      </w:r>
      <w:r w:rsidRPr="000639FF">
        <w:t xml:space="preserve">. Zároveň je </w:t>
      </w:r>
      <w:r>
        <w:t>dodavatel</w:t>
      </w:r>
      <w:r w:rsidRPr="000639FF">
        <w:t xml:space="preserve"> </w:t>
      </w:r>
      <w:r w:rsidRPr="00293A2C">
        <w:t xml:space="preserve">nejpozději do 5 kalendářních dnů po obdržení písemné reklamace </w:t>
      </w:r>
      <w:r w:rsidRPr="00293A2C">
        <w:lastRenderedPageBreak/>
        <w:t>objednateli oznámit, zda reklamaci uznává, jakou lhůtu k</w:t>
      </w:r>
      <w:r>
        <w:t> </w:t>
      </w:r>
      <w:r w:rsidRPr="00293A2C">
        <w:t>odstranění vad navrhuje nebo z jakých důvodů odmítá reklamaci uznat.</w:t>
      </w:r>
    </w:p>
    <w:p w14:paraId="4BD172FB" w14:textId="1A0C906C" w:rsidR="00F65BF5" w:rsidRPr="00293A2C" w:rsidRDefault="00AB5757" w:rsidP="000639FF">
      <w:pPr>
        <w:pStyle w:val="Nadpis2"/>
        <w:numPr>
          <w:ilvl w:val="1"/>
          <w:numId w:val="3"/>
        </w:numPr>
      </w:pPr>
      <w:r w:rsidRPr="00293A2C">
        <w:t xml:space="preserve">Jestliže v případě reklamace objednatele nenastoupí </w:t>
      </w:r>
      <w:r>
        <w:t>dodavatel</w:t>
      </w:r>
      <w:r w:rsidRPr="000639FF">
        <w:t xml:space="preserve"> k odstranění reklamovaných vad a nedodělků ve lhůtě stanovené v odst. 11.3</w:t>
      </w:r>
      <w:r>
        <w:t xml:space="preserve"> této Smlouvy</w:t>
      </w:r>
      <w:r w:rsidRPr="000639FF">
        <w:t>, popřípadě je neodstraní v tam popsané lhůtě nebo v</w:t>
      </w:r>
      <w:r>
        <w:t xml:space="preserve"> </w:t>
      </w:r>
      <w:r w:rsidRPr="000639FF">
        <w:t>tam popsané lhůtě neprovede opatření potřebná k</w:t>
      </w:r>
      <w:r>
        <w:t xml:space="preserve"> </w:t>
      </w:r>
      <w:r w:rsidRPr="000639FF">
        <w:t xml:space="preserve">tomu, aby mohlo být dílo dále užíváno (v případě havárie bránící užívání díla), je objednatel oprávněn nechat odstranit reklamované vady a nedodělky díla na náklady </w:t>
      </w:r>
      <w:r>
        <w:t>dodavatele</w:t>
      </w:r>
      <w:r w:rsidRPr="000639FF">
        <w:t xml:space="preserve"> jinou osobou</w:t>
      </w:r>
      <w:r w:rsidRPr="00293A2C">
        <w:t>.</w:t>
      </w:r>
    </w:p>
    <w:p w14:paraId="3D34E957" w14:textId="6F0D472A" w:rsidR="00F65BF5" w:rsidRPr="00293A2C" w:rsidRDefault="00AB5757" w:rsidP="00293A2C">
      <w:pPr>
        <w:pStyle w:val="Nadpis2"/>
        <w:numPr>
          <w:ilvl w:val="1"/>
          <w:numId w:val="3"/>
        </w:numPr>
      </w:pPr>
      <w:r w:rsidRPr="00293A2C">
        <w:t>Nároky z odpovědnosti ze záruky za jakost díla se nedotýkají nároků na náhradu škody nebo na smluvní pokutu.</w:t>
      </w:r>
    </w:p>
    <w:p w14:paraId="31E8867F" w14:textId="77777777" w:rsidR="00F65BF5" w:rsidRPr="000639FF" w:rsidRDefault="00AB5757" w:rsidP="000639FF">
      <w:pPr>
        <w:pStyle w:val="Nadpis1"/>
        <w:numPr>
          <w:ilvl w:val="0"/>
          <w:numId w:val="3"/>
        </w:numPr>
        <w:ind w:left="709" w:hanging="709"/>
        <w:rPr>
          <w:b w:val="0"/>
        </w:rPr>
      </w:pPr>
      <w:r w:rsidRPr="000639FF">
        <w:t>Výpověď, Odstoupení od smlouvy</w:t>
      </w:r>
    </w:p>
    <w:p w14:paraId="7782E18D" w14:textId="5305AC36" w:rsidR="00444213" w:rsidRPr="00984752" w:rsidRDefault="00444213" w:rsidP="000639FF">
      <w:pPr>
        <w:pStyle w:val="Nadpis2"/>
        <w:numPr>
          <w:ilvl w:val="1"/>
          <w:numId w:val="3"/>
        </w:numPr>
      </w:pPr>
      <w:r w:rsidRPr="00984752">
        <w:t>Objednatel je oprávněn odstoupit od této Smlouvy v případě, že dodavatel poruší některou svou smluvní povinnost dle této Smlouvy přesto, že na možnost odstoupení pro porušování povinností dle této Smlouvy bude objednatelem předem písemně upozorněn, popřípadě bude dodavatel v úpadku či jeho majetek bude postižen exekucí či výkonem rozhodnutí. To neplatí v případě článku IV. odst.</w:t>
      </w:r>
      <w:r w:rsidR="00A22FC3" w:rsidRPr="00984752">
        <w:t xml:space="preserve"> 4.10 (nespolehlivý plátce DPH).</w:t>
      </w:r>
      <w:r w:rsidR="00B53803">
        <w:t xml:space="preserve"> </w:t>
      </w:r>
      <w:r w:rsidR="00B53803" w:rsidRPr="008C4CBA">
        <w:t>Dodavateli budou v takovém případě uhrazeny účelně vynaložené náklady prokazatelně spojené s dosud provedenými pracemi, mimo nákladů spojených s odstoupením od </w:t>
      </w:r>
      <w:r w:rsidR="00B53803">
        <w:t>S</w:t>
      </w:r>
      <w:r w:rsidR="00B53803" w:rsidRPr="008C4CBA">
        <w:t>mlouvy. Současně objednateli vzniká nárok na úhradu vícenákladů vynaložených na dokončení díla uvedeného v článku I. této Smlouvy a na náhradu ztrát vzniklých prodloužením termínu je</w:t>
      </w:r>
      <w:r w:rsidR="00B53803">
        <w:t>ho</w:t>
      </w:r>
      <w:r w:rsidR="00B53803" w:rsidRPr="008C4CBA">
        <w:t xml:space="preserve"> dokončení ve stejném rozsahu. </w:t>
      </w:r>
      <w:r w:rsidR="00B53803" w:rsidRPr="003F5870">
        <w:t xml:space="preserve">Objednatel může odstoupit od této </w:t>
      </w:r>
      <w:r w:rsidR="00B53803">
        <w:t>S</w:t>
      </w:r>
      <w:r w:rsidR="00B53803" w:rsidRPr="003F5870">
        <w:t>mlouvy i v případě, že k porušení smluvních povinností dodavatele ještě nedošlo, ovšem z činnosti dodavatele je zjevné, že k</w:t>
      </w:r>
      <w:r w:rsidR="00B53803">
        <w:t> </w:t>
      </w:r>
      <w:r w:rsidR="00B53803" w:rsidRPr="003F5870">
        <w:t>takovému porušení dojde</w:t>
      </w:r>
      <w:r w:rsidR="00B53803">
        <w:t>.</w:t>
      </w:r>
    </w:p>
    <w:p w14:paraId="18F14781" w14:textId="77777777" w:rsidR="004F0CB3" w:rsidRPr="004F0CB3" w:rsidRDefault="004F0CB3" w:rsidP="00866526">
      <w:pPr>
        <w:pStyle w:val="Normln1"/>
      </w:pPr>
    </w:p>
    <w:p w14:paraId="4D3284E5" w14:textId="36280816" w:rsidR="00B633BC" w:rsidRPr="00B633BC" w:rsidRDefault="00B633BC" w:rsidP="00B633BC">
      <w:pPr>
        <w:pStyle w:val="Normln1"/>
      </w:pPr>
      <w:bookmarkStart w:id="8" w:name="_Ref374723827"/>
    </w:p>
    <w:p w14:paraId="7286D08D" w14:textId="31E6A8BE" w:rsidR="00F65BF5" w:rsidRPr="00293A2C" w:rsidRDefault="00AB5757" w:rsidP="000639FF">
      <w:pPr>
        <w:pStyle w:val="Nadpis2"/>
        <w:numPr>
          <w:ilvl w:val="1"/>
          <w:numId w:val="3"/>
        </w:numPr>
      </w:pPr>
      <w:bookmarkStart w:id="9" w:name="_heading=h.4tjfhkbs8a6u" w:colFirst="0" w:colLast="0"/>
      <w:bookmarkEnd w:id="9"/>
      <w:r w:rsidRPr="00293A2C">
        <w:t xml:space="preserve">Objednatel je </w:t>
      </w:r>
      <w:r w:rsidRPr="000639FF">
        <w:t xml:space="preserve">dále oprávněn odstoupit od této </w:t>
      </w:r>
      <w:r>
        <w:t>Smlouvy</w:t>
      </w:r>
      <w:r w:rsidRPr="000639FF">
        <w:t xml:space="preserve">, jestliže zjistí, že </w:t>
      </w:r>
      <w:bookmarkEnd w:id="8"/>
      <w:r>
        <w:t>dodavatel</w:t>
      </w:r>
      <w:r w:rsidRPr="000639FF">
        <w:rPr>
          <w:color w:val="1F497D"/>
        </w:rPr>
        <w:t>:</w:t>
      </w:r>
    </w:p>
    <w:p w14:paraId="38FBB22D" w14:textId="0253F576" w:rsidR="00F65BF5" w:rsidRPr="000639FF" w:rsidRDefault="00AB5757" w:rsidP="000639FF">
      <w:pPr>
        <w:pStyle w:val="Normln1"/>
        <w:numPr>
          <w:ilvl w:val="0"/>
          <w:numId w:val="9"/>
        </w:numPr>
        <w:spacing w:before="120" w:after="120" w:line="360" w:lineRule="auto"/>
        <w:ind w:left="1276" w:hanging="567"/>
        <w:rPr>
          <w:rFonts w:ascii="Arial" w:eastAsia="Arial" w:hAnsi="Arial"/>
          <w:sz w:val="22"/>
        </w:rPr>
      </w:pPr>
      <w:r w:rsidRPr="00293A2C">
        <w:rPr>
          <w:rFonts w:ascii="Arial" w:eastAsia="Arial" w:hAnsi="Arial"/>
          <w:sz w:val="22"/>
        </w:rPr>
        <w:t xml:space="preserve">nabízel, dával, přijímal nebo zprostředkovával určité hodnoty s cílem ovlivnit chování nebo jednání kohokoliv, ať již úřední osoby nebo kohokoliv jiného, přímo nebo nepřímo, v zadávacím </w:t>
      </w:r>
      <w:r w:rsidRPr="000639FF">
        <w:rPr>
          <w:rFonts w:ascii="Arial" w:eastAsia="Arial" w:hAnsi="Arial"/>
          <w:sz w:val="22"/>
        </w:rPr>
        <w:t xml:space="preserve">řízení </w:t>
      </w:r>
      <w:r>
        <w:rPr>
          <w:rFonts w:ascii="Arial" w:eastAsia="Arial" w:hAnsi="Arial" w:cs="Arial"/>
          <w:sz w:val="22"/>
          <w:szCs w:val="22"/>
        </w:rPr>
        <w:t>Veřejné</w:t>
      </w:r>
      <w:r w:rsidRPr="000639FF">
        <w:rPr>
          <w:rFonts w:ascii="Arial" w:eastAsia="Arial" w:hAnsi="Arial"/>
          <w:sz w:val="22"/>
        </w:rPr>
        <w:t xml:space="preserve"> zakázky nebo při provádění této </w:t>
      </w:r>
      <w:r>
        <w:rPr>
          <w:rFonts w:ascii="Arial" w:eastAsia="Arial" w:hAnsi="Arial" w:cs="Arial"/>
          <w:sz w:val="22"/>
          <w:szCs w:val="22"/>
        </w:rPr>
        <w:t>Smlouvy</w:t>
      </w:r>
      <w:r w:rsidRPr="000639FF">
        <w:rPr>
          <w:rFonts w:ascii="Arial" w:eastAsia="Arial" w:hAnsi="Arial"/>
          <w:sz w:val="22"/>
        </w:rPr>
        <w:t>; nebo</w:t>
      </w:r>
    </w:p>
    <w:p w14:paraId="2AEF330E" w14:textId="55147226" w:rsidR="00F65BF5" w:rsidRPr="000639FF" w:rsidRDefault="00AB5757" w:rsidP="000639FF">
      <w:pPr>
        <w:pStyle w:val="Normln1"/>
        <w:numPr>
          <w:ilvl w:val="0"/>
          <w:numId w:val="9"/>
        </w:numPr>
        <w:spacing w:before="120" w:after="120" w:line="360" w:lineRule="auto"/>
        <w:ind w:left="1276" w:hanging="567"/>
        <w:rPr>
          <w:rFonts w:ascii="Arial" w:eastAsia="Arial" w:hAnsi="Arial"/>
          <w:sz w:val="22"/>
        </w:rPr>
      </w:pPr>
      <w:r w:rsidRPr="00293A2C">
        <w:rPr>
          <w:rFonts w:ascii="Arial" w:eastAsia="Arial" w:hAnsi="Arial"/>
          <w:sz w:val="22"/>
        </w:rPr>
        <w:t xml:space="preserve">zkresloval jakékoliv skutečnosti za účelem ovlivnění zadávacího řízení nebo provádění této </w:t>
      </w:r>
      <w:r>
        <w:rPr>
          <w:rFonts w:ascii="Arial" w:eastAsia="Arial" w:hAnsi="Arial" w:cs="Arial"/>
          <w:sz w:val="22"/>
          <w:szCs w:val="22"/>
        </w:rPr>
        <w:t>Smlouvy</w:t>
      </w:r>
      <w:r w:rsidRPr="000639FF">
        <w:rPr>
          <w:rFonts w:ascii="Arial" w:eastAsia="Arial" w:hAnsi="Arial"/>
          <w:sz w:val="22"/>
        </w:rPr>
        <w:t xml:space="preserve"> ke škodě objednatele nebo jiné osoby, včetně užití podvodných praktik k potlačení a snížení výhod volné a otevřené soutěže</w:t>
      </w:r>
      <w:r>
        <w:rPr>
          <w:rFonts w:ascii="Arial" w:eastAsia="Arial" w:hAnsi="Arial" w:cs="Arial"/>
          <w:sz w:val="22"/>
          <w:szCs w:val="22"/>
        </w:rPr>
        <w:t>,</w:t>
      </w:r>
    </w:p>
    <w:p w14:paraId="3586573C" w14:textId="0C6BECA8" w:rsidR="00F65BF5" w:rsidRDefault="00AB5757">
      <w:pPr>
        <w:pStyle w:val="Normln1"/>
        <w:numPr>
          <w:ilvl w:val="0"/>
          <w:numId w:val="9"/>
        </w:numPr>
        <w:spacing w:before="120" w:after="120" w:line="360" w:lineRule="auto"/>
        <w:ind w:left="1276" w:hanging="567"/>
        <w:rPr>
          <w:rFonts w:ascii="Arial" w:eastAsia="Arial" w:hAnsi="Arial" w:cs="Arial"/>
          <w:sz w:val="22"/>
          <w:szCs w:val="22"/>
        </w:rPr>
      </w:pPr>
      <w:r>
        <w:rPr>
          <w:rFonts w:ascii="Arial" w:eastAsia="Arial" w:hAnsi="Arial" w:cs="Arial"/>
          <w:sz w:val="22"/>
          <w:szCs w:val="22"/>
        </w:rPr>
        <w:t xml:space="preserve">je Sankcionovanou osobou, porušil či porušuje Sankce, je ve Střetu zájmů či jakýmkoliv jiným způsobem dodavatel porušil či porušuje prohlášení uvedená </w:t>
      </w:r>
      <w:r>
        <w:rPr>
          <w:rFonts w:ascii="Arial" w:eastAsia="Arial" w:hAnsi="Arial" w:cs="Arial"/>
          <w:sz w:val="22"/>
          <w:szCs w:val="22"/>
        </w:rPr>
        <w:lastRenderedPageBreak/>
        <w:t>v písm. (A) až (C) Preambule této Smlouvy,</w:t>
      </w:r>
    </w:p>
    <w:p w14:paraId="7DCD66A5" w14:textId="535A4684" w:rsidR="00F65BF5" w:rsidRDefault="00AB5757">
      <w:pPr>
        <w:pStyle w:val="Normln1"/>
        <w:numPr>
          <w:ilvl w:val="0"/>
          <w:numId w:val="9"/>
        </w:numPr>
        <w:spacing w:before="120" w:after="120" w:line="360" w:lineRule="auto"/>
        <w:ind w:left="1276" w:hanging="567"/>
        <w:rPr>
          <w:rFonts w:ascii="Arial" w:eastAsia="Arial" w:hAnsi="Arial" w:cs="Arial"/>
          <w:sz w:val="22"/>
          <w:szCs w:val="22"/>
        </w:rPr>
      </w:pPr>
      <w:r>
        <w:rPr>
          <w:rFonts w:ascii="Arial" w:eastAsia="Arial" w:hAnsi="Arial" w:cs="Arial"/>
          <w:sz w:val="22"/>
          <w:szCs w:val="22"/>
        </w:rPr>
        <w:t>dodavatel se dopustil podstatného porušení této smlouvy (viz odst. 12.</w:t>
      </w:r>
      <w:r w:rsidR="00E22597">
        <w:rPr>
          <w:rFonts w:ascii="Arial" w:eastAsia="Arial" w:hAnsi="Arial" w:cs="Arial"/>
          <w:sz w:val="22"/>
          <w:szCs w:val="22"/>
        </w:rPr>
        <w:t>3</w:t>
      </w:r>
      <w:r>
        <w:rPr>
          <w:rFonts w:ascii="Arial" w:eastAsia="Arial" w:hAnsi="Arial" w:cs="Arial"/>
          <w:sz w:val="22"/>
          <w:szCs w:val="22"/>
        </w:rPr>
        <w:t xml:space="preserve"> tohoto článku Smlouvy);</w:t>
      </w:r>
    </w:p>
    <w:p w14:paraId="4BE7BD94" w14:textId="77777777" w:rsidR="00F65BF5" w:rsidRDefault="00AB5757">
      <w:pPr>
        <w:pStyle w:val="Normln1"/>
        <w:numPr>
          <w:ilvl w:val="0"/>
          <w:numId w:val="9"/>
        </w:numPr>
        <w:spacing w:before="120" w:after="120" w:line="360" w:lineRule="auto"/>
        <w:ind w:left="1276" w:hanging="567"/>
        <w:rPr>
          <w:rFonts w:ascii="Arial" w:eastAsia="Arial" w:hAnsi="Arial" w:cs="Arial"/>
          <w:sz w:val="22"/>
          <w:szCs w:val="22"/>
        </w:rPr>
      </w:pPr>
      <w:r>
        <w:rPr>
          <w:rFonts w:ascii="Arial" w:eastAsia="Arial" w:hAnsi="Arial" w:cs="Arial"/>
          <w:sz w:val="22"/>
          <w:szCs w:val="22"/>
        </w:rPr>
        <w:t>bylo zahájeno insolvenční řízení dle insolvenčního zákona, jehož předmětem bude úpadek nebo hrozící úpadek dodavatele;</w:t>
      </w:r>
    </w:p>
    <w:p w14:paraId="1460B780" w14:textId="77777777" w:rsidR="00F65BF5" w:rsidRDefault="00AB5757">
      <w:pPr>
        <w:pStyle w:val="Normln1"/>
        <w:numPr>
          <w:ilvl w:val="0"/>
          <w:numId w:val="9"/>
        </w:numPr>
        <w:spacing w:before="120" w:after="120" w:line="360" w:lineRule="auto"/>
        <w:ind w:left="1276" w:hanging="567"/>
        <w:rPr>
          <w:rFonts w:ascii="Arial" w:eastAsia="Arial" w:hAnsi="Arial" w:cs="Arial"/>
          <w:sz w:val="22"/>
          <w:szCs w:val="22"/>
        </w:rPr>
      </w:pPr>
      <w:r>
        <w:rPr>
          <w:rFonts w:ascii="Arial" w:eastAsia="Arial" w:hAnsi="Arial" w:cs="Arial"/>
          <w:sz w:val="22"/>
          <w:szCs w:val="22"/>
        </w:rPr>
        <w:t>dodavatel vstoupil do likvidace,</w:t>
      </w:r>
    </w:p>
    <w:p w14:paraId="5D6C7015" w14:textId="77777777" w:rsidR="00F65BF5" w:rsidRDefault="00AB5757">
      <w:pPr>
        <w:pStyle w:val="Normln1"/>
        <w:numPr>
          <w:ilvl w:val="0"/>
          <w:numId w:val="9"/>
        </w:numPr>
        <w:spacing w:before="120" w:after="120" w:line="360" w:lineRule="auto"/>
        <w:ind w:left="1276" w:hanging="567"/>
        <w:rPr>
          <w:rFonts w:ascii="Arial" w:eastAsia="Arial" w:hAnsi="Arial" w:cs="Arial"/>
          <w:sz w:val="22"/>
          <w:szCs w:val="22"/>
        </w:rPr>
      </w:pPr>
      <w:r>
        <w:rPr>
          <w:rFonts w:ascii="Arial" w:eastAsia="Arial" w:hAnsi="Arial" w:cs="Arial"/>
          <w:sz w:val="22"/>
          <w:szCs w:val="22"/>
        </w:rPr>
        <w:t xml:space="preserve">jestliže příslušný orgán veřejné moci (Státní úřad inspekce práce či oblastní inspektorát práce, příslušná hygienická </w:t>
      </w:r>
      <w:proofErr w:type="gramStart"/>
      <w:r>
        <w:rPr>
          <w:rFonts w:ascii="Arial" w:eastAsia="Arial" w:hAnsi="Arial" w:cs="Arial"/>
          <w:sz w:val="22"/>
          <w:szCs w:val="22"/>
        </w:rPr>
        <w:t>stanice,</w:t>
      </w:r>
      <w:proofErr w:type="gramEnd"/>
      <w:r>
        <w:rPr>
          <w:rFonts w:ascii="Arial" w:eastAsia="Arial" w:hAnsi="Arial" w:cs="Arial"/>
          <w:sz w:val="22"/>
          <w:szCs w:val="22"/>
        </w:rPr>
        <w:t xml:space="preserve"> atd.) zjistí svým pravomocným rozhodnutím v souvislosti s prováděním díla dle této Smlouvy porušení obecně závazných právních předpisů.</w:t>
      </w:r>
    </w:p>
    <w:p w14:paraId="2414B384" w14:textId="77777777" w:rsidR="00F65BF5" w:rsidRDefault="00AB5757">
      <w:pPr>
        <w:pStyle w:val="Nadpis2"/>
        <w:numPr>
          <w:ilvl w:val="1"/>
          <w:numId w:val="3"/>
        </w:numPr>
      </w:pPr>
      <w:r>
        <w:t>Smluvní strany této Smlouvy se dohodly, že podstatným porušením Smlouvy, zakládajícím právo objednatele na odstoupení od Smlouvy, se rozumí zejména:</w:t>
      </w:r>
    </w:p>
    <w:p w14:paraId="49379948"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Nezahájení prací v termínu stanoveném v odst. 2.2 této Smlouvy nebo naopak jejich předčasné zahájení dle odst. 2.3 této Smlouvy;</w:t>
      </w:r>
    </w:p>
    <w:p w14:paraId="7500402F"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 xml:space="preserve">nesplnění oznamovací povinnosti dodavatele o skutečnosti, že se stal nespolehlivým plátcem ve smyslu odst. 4.10 této Smlouvy; </w:t>
      </w:r>
    </w:p>
    <w:p w14:paraId="25AB53E5"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nesplnění smluvního termínu podle odst. 2.1 této Smlouvy, nebo provádění díla v rozporu s odst. 8.2 této Smlouvy;</w:t>
      </w:r>
    </w:p>
    <w:p w14:paraId="38BE45BE"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 xml:space="preserve">jestliže dodavatel bez vážného důvodu po dobu </w:t>
      </w:r>
      <w:proofErr w:type="gramStart"/>
      <w:r>
        <w:rPr>
          <w:rFonts w:ascii="Arial" w:eastAsia="Arial" w:hAnsi="Arial" w:cs="Arial"/>
          <w:sz w:val="22"/>
          <w:szCs w:val="22"/>
        </w:rPr>
        <w:t>delší</w:t>
      </w:r>
      <w:proofErr w:type="gramEnd"/>
      <w:r>
        <w:rPr>
          <w:rFonts w:ascii="Arial" w:eastAsia="Arial" w:hAnsi="Arial" w:cs="Arial"/>
          <w:sz w:val="22"/>
          <w:szCs w:val="22"/>
        </w:rPr>
        <w:t xml:space="preserve"> než čtrnáct kalendářních dnů přerušil provádění Díla a nejedná se o případ přerušení provádění Díla dle odst. 2.5 či dle odst. 8.15 této Smlouvy;</w:t>
      </w:r>
    </w:p>
    <w:p w14:paraId="768663C9"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w:t>
      </w:r>
      <w:r w:rsidR="001D2FC0">
        <w:rPr>
          <w:rFonts w:ascii="Arial" w:eastAsia="Arial" w:hAnsi="Arial" w:cs="Arial"/>
          <w:sz w:val="22"/>
          <w:szCs w:val="22"/>
        </w:rPr>
        <w:t>š</w:t>
      </w:r>
      <w:r>
        <w:rPr>
          <w:rFonts w:ascii="Arial" w:eastAsia="Arial" w:hAnsi="Arial" w:cs="Arial"/>
          <w:sz w:val="22"/>
          <w:szCs w:val="22"/>
        </w:rPr>
        <w:t>ení povinnosti uvedené v odst. 8.10 či 8.12 této Smlouvy;</w:t>
      </w:r>
    </w:p>
    <w:p w14:paraId="1CAF0717"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jestliže dodavatel řádně neprokáže trvání platné a účinné pojistné Smlouvy dle článku 9 této Smlouvy či jinak poruší ustanovení článku 9 této Smlouvy;</w:t>
      </w:r>
    </w:p>
    <w:p w14:paraId="01AFB495"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dílo dle této Smlouvy nebude prováděno za přímé účasti osob, kterými byla prokázána kvalifikace, tj. dojde k poručení povinnosti uvedené v odst. 8.23 této Smlouvy;</w:t>
      </w:r>
    </w:p>
    <w:p w14:paraId="4CAF6696" w14:textId="77777777" w:rsidR="00F65BF5" w:rsidRDefault="00AB5757">
      <w:pPr>
        <w:pStyle w:val="Normln1"/>
        <w:numPr>
          <w:ilvl w:val="0"/>
          <w:numId w:val="8"/>
        </w:numPr>
        <w:spacing w:before="120" w:after="120" w:line="360" w:lineRule="auto"/>
        <w:ind w:left="1276" w:hanging="567"/>
        <w:rPr>
          <w:rFonts w:ascii="Arial" w:eastAsia="Arial" w:hAnsi="Arial" w:cs="Arial"/>
          <w:sz w:val="22"/>
          <w:szCs w:val="22"/>
        </w:rPr>
      </w:pPr>
      <w:r>
        <w:rPr>
          <w:rFonts w:ascii="Arial" w:eastAsia="Arial" w:hAnsi="Arial" w:cs="Arial"/>
          <w:sz w:val="22"/>
          <w:szCs w:val="22"/>
        </w:rPr>
        <w:t xml:space="preserve">dodavatel provede v souvislosti s realizací díla změnu poddodavatele oproti obsahu nabídky podané dodavatelem v zadávacím řízení na Veřejnou zakázku, bez předchozího písemného souhlasu objednatele či nebude realizovat plnění </w:t>
      </w:r>
      <w:r>
        <w:rPr>
          <w:rFonts w:ascii="Arial" w:eastAsia="Arial" w:hAnsi="Arial" w:cs="Arial"/>
          <w:sz w:val="22"/>
          <w:szCs w:val="22"/>
        </w:rPr>
        <w:lastRenderedPageBreak/>
        <w:t>části díla prostřednictvím poddodavatele, který prokázal kvalifikaci za dodavatele, tj. dojde k poru</w:t>
      </w:r>
      <w:r w:rsidR="001D2FC0">
        <w:rPr>
          <w:rFonts w:ascii="Arial" w:eastAsia="Arial" w:hAnsi="Arial" w:cs="Arial"/>
          <w:sz w:val="22"/>
          <w:szCs w:val="22"/>
        </w:rPr>
        <w:t>š</w:t>
      </w:r>
      <w:r>
        <w:rPr>
          <w:rFonts w:ascii="Arial" w:eastAsia="Arial" w:hAnsi="Arial" w:cs="Arial"/>
          <w:sz w:val="22"/>
          <w:szCs w:val="22"/>
        </w:rPr>
        <w:t>ení povinnosti uvedené v odst. 8.18 či odst. 8.19 této Smlouvy.</w:t>
      </w:r>
    </w:p>
    <w:p w14:paraId="0138D8E8" w14:textId="77777777" w:rsidR="00F65BF5" w:rsidRDefault="00AB5757">
      <w:pPr>
        <w:pStyle w:val="Nadpis2"/>
        <w:numPr>
          <w:ilvl w:val="1"/>
          <w:numId w:val="3"/>
        </w:numPr>
      </w:pPr>
      <w:r w:rsidRPr="00293A2C">
        <w:t xml:space="preserve">Odstoupení od Smlouvy strana oprávněná oznámí straně povinné písemně. </w:t>
      </w:r>
      <w:r>
        <w:t>Účinky odstoupení nastanou doručením dle odst. 15.3 této Smlouvy takového oznámení povinné straně uvedenou v záhlaví této Smlouvy. Nepodaří-li se oznámení doručit, má se za to, že došlo k jeho doručení třetím dnem po odeslání na adresu druhé smluvní strany uvedenou v záhlaví této Smlouvy.</w:t>
      </w:r>
    </w:p>
    <w:p w14:paraId="7CE5E869" w14:textId="4950182F" w:rsidR="00F65BF5" w:rsidRDefault="00AB5757">
      <w:pPr>
        <w:pStyle w:val="Nadpis2"/>
        <w:numPr>
          <w:ilvl w:val="1"/>
          <w:numId w:val="3"/>
        </w:numPr>
      </w:pPr>
      <w:r>
        <w:t>V případě odstoupení objednatele z některého z důvodů uvedených v odst. 12.</w:t>
      </w:r>
      <w:r w:rsidR="001366A0">
        <w:t>3</w:t>
      </w:r>
      <w:r>
        <w:t xml:space="preserve"> Smlouvy budou Dodavateli uhrazeny účelně vynaložené náklady prokazatelně spojené s dosud provedenými pracemi, mimo nákladů spojených s odstoupením od Smlouvy. Současně objednateli vzniká nárok na úhradu vícenákladů vynaložených na dokončení díla uvedeného v článku 1. této Smlouvy a na náhradu ztrát vzniklých prodloužením termínu jejího dokončení ve stejném rozsahu.</w:t>
      </w:r>
    </w:p>
    <w:p w14:paraId="1B1203D3" w14:textId="77777777" w:rsidR="00F65BF5" w:rsidRDefault="00AB5757">
      <w:pPr>
        <w:pStyle w:val="Nadpis2"/>
        <w:numPr>
          <w:ilvl w:val="1"/>
          <w:numId w:val="3"/>
        </w:numPr>
      </w:pPr>
      <w: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1D298873" w14:textId="77777777" w:rsidR="00F65BF5" w:rsidRPr="00293A2C" w:rsidRDefault="00AB5757" w:rsidP="00293A2C">
      <w:pPr>
        <w:pStyle w:val="Nadpis2"/>
        <w:numPr>
          <w:ilvl w:val="1"/>
          <w:numId w:val="3"/>
        </w:numPr>
      </w:pPr>
      <w:r w:rsidRPr="00293A2C">
        <w:t>Odstoupení (zánik práv a povinností) nastane až splněním povinností vyplývajících z vyrovnání smluvních stran.</w:t>
      </w:r>
    </w:p>
    <w:p w14:paraId="15F4A56A" w14:textId="570C91A5" w:rsidR="0031319D" w:rsidRPr="00866526" w:rsidRDefault="00AB5757" w:rsidP="00866526">
      <w:pPr>
        <w:pStyle w:val="Nadpis2"/>
        <w:numPr>
          <w:ilvl w:val="1"/>
          <w:numId w:val="3"/>
        </w:numPr>
      </w:pPr>
      <w:r w:rsidRPr="00293A2C">
        <w:t>Smlouvu lze dále ukončit dohodou smluvních stran nebo písemnou výpovědí ze strany objednatele, a to i bez uvedení důvodu. Výpovědní lhůta činí v takovém případě 15 dnů ode dne doručení výpovědi smluvní straně.</w:t>
      </w:r>
      <w:r w:rsidR="0031319D" w:rsidRPr="00866526">
        <w:t xml:space="preserve"> </w:t>
      </w:r>
      <w:r w:rsidR="007F3425">
        <w:t>Dodavatel</w:t>
      </w:r>
      <w:r w:rsidR="0031319D" w:rsidRPr="00866526">
        <w:t xml:space="preserve"> má pak nárok na úhradu ceny do té doby dokončených částí díla a dále na náhradu nákladů účelně do té doby vynaložených na pořízení rozpracovaných částí díla, jejichž vynaložení bude objednateli prokázáno účetními doklady. Pro odstranění všech pochybností smluvní strany uvádějí, že </w:t>
      </w:r>
      <w:r w:rsidR="007F3425">
        <w:t>dodavatel</w:t>
      </w:r>
      <w:r w:rsidR="0031319D" w:rsidRPr="00866526">
        <w:t xml:space="preserve"> nemá nárok na náhradu ušlého zisku.</w:t>
      </w:r>
    </w:p>
    <w:p w14:paraId="718D5B14" w14:textId="77777777" w:rsidR="00F65BF5" w:rsidRPr="000639FF" w:rsidRDefault="00AB5757" w:rsidP="000639FF">
      <w:pPr>
        <w:pStyle w:val="Nadpis1"/>
        <w:numPr>
          <w:ilvl w:val="0"/>
          <w:numId w:val="3"/>
        </w:numPr>
        <w:ind w:left="709" w:hanging="709"/>
        <w:rPr>
          <w:b w:val="0"/>
        </w:rPr>
      </w:pPr>
      <w:r w:rsidRPr="000639FF">
        <w:t>Smluvní pokuty a úrok z prodlení</w:t>
      </w:r>
    </w:p>
    <w:p w14:paraId="56EC0600" w14:textId="25BF865A" w:rsidR="00F65BF5" w:rsidRPr="00293A2C" w:rsidRDefault="00AB5757" w:rsidP="000639FF">
      <w:pPr>
        <w:pStyle w:val="Nadpis2"/>
        <w:numPr>
          <w:ilvl w:val="1"/>
          <w:numId w:val="3"/>
        </w:numPr>
      </w:pPr>
      <w:r w:rsidRPr="00293A2C">
        <w:t xml:space="preserve">V případě, </w:t>
      </w:r>
      <w:r w:rsidRPr="000639FF">
        <w:t xml:space="preserve">že </w:t>
      </w:r>
      <w:r>
        <w:t>dodavatel</w:t>
      </w:r>
      <w:r w:rsidRPr="000639FF">
        <w:t xml:space="preserve"> bude v prodlení se zhotovením a předáním </w:t>
      </w:r>
      <w:proofErr w:type="gramStart"/>
      <w:r w:rsidRPr="000639FF">
        <w:t>díla ,</w:t>
      </w:r>
      <w:proofErr w:type="gramEnd"/>
      <w:r w:rsidRPr="000639FF">
        <w:t xml:space="preserve"> je povinen zaplatit objednateli smluvní pokutu, jejíž výše bude určena jako násobek počtu dní prodlení se zhotovením díla a 0,1 % z ceny díla bez DPH, označené v</w:t>
      </w:r>
      <w:r w:rsidR="00260CC7">
        <w:t xml:space="preserve"> článku 3. </w:t>
      </w:r>
      <w:r w:rsidRPr="000639FF">
        <w:t>odst. 3.1</w:t>
      </w:r>
      <w:r>
        <w:t xml:space="preserve"> této Smlouvy.</w:t>
      </w:r>
      <w:r w:rsidRPr="000639FF">
        <w:t xml:space="preserve"> V případě, že </w:t>
      </w:r>
      <w:r>
        <w:t>dodavatel</w:t>
      </w:r>
      <w:r w:rsidRPr="000639FF">
        <w:t xml:space="preserve"> prokáže, že prodlení vzniklo z viny na straně objednatele, zanikne objednateli právo smluvní pokutu uplatňovat. </w:t>
      </w:r>
      <w:r>
        <w:t>Dodavatel</w:t>
      </w:r>
      <w:r w:rsidRPr="000639FF">
        <w:t xml:space="preserve"> </w:t>
      </w:r>
      <w:r w:rsidRPr="00293A2C">
        <w:t>není v prodlení, pokud nemohl plnit v důsledku vyšší moci.</w:t>
      </w:r>
    </w:p>
    <w:p w14:paraId="37AF1208" w14:textId="0D16BF54" w:rsidR="00F65BF5" w:rsidRPr="000639FF" w:rsidRDefault="00AB5757" w:rsidP="000639FF">
      <w:pPr>
        <w:pStyle w:val="Nadpis2"/>
        <w:numPr>
          <w:ilvl w:val="1"/>
          <w:numId w:val="3"/>
        </w:numPr>
      </w:pPr>
      <w:r w:rsidRPr="00293A2C">
        <w:lastRenderedPageBreak/>
        <w:t xml:space="preserve">Smluvní pokuta za včasné nevyklizení staveniště je 0,05 % z ceny díla bez DPH za každý i započatý den prodlení </w:t>
      </w:r>
      <w:r>
        <w:t>dodavatele</w:t>
      </w:r>
      <w:r w:rsidRPr="000639FF">
        <w:t>, nejvýše však 50.000 Kč za den.</w:t>
      </w:r>
    </w:p>
    <w:p w14:paraId="52538330" w14:textId="3CB6C2B9" w:rsidR="00F65BF5" w:rsidRDefault="00AB5757">
      <w:pPr>
        <w:pStyle w:val="Nadpis2"/>
        <w:numPr>
          <w:ilvl w:val="1"/>
          <w:numId w:val="3"/>
        </w:numPr>
      </w:pPr>
      <w:r>
        <w:t xml:space="preserve">Smluvní pokuta za porušení oznamovací povinnosti stanovené v odst. 2.5 a odst. 8.15 této Smlouvy ze strany dodavatele činí 15.000 Kč za každý i započatý den prodlení ze strany dodavatele. </w:t>
      </w:r>
    </w:p>
    <w:p w14:paraId="68DCB0CF" w14:textId="77777777" w:rsidR="00F65BF5" w:rsidRDefault="00AB5757">
      <w:pPr>
        <w:pStyle w:val="Nadpis2"/>
        <w:numPr>
          <w:ilvl w:val="1"/>
          <w:numId w:val="3"/>
        </w:numPr>
      </w:pPr>
      <w:r>
        <w:t xml:space="preserve">Smluvní pokuta za nedodržení stanovené lhůty pro odstranění reklamovaných vad v období záruční lhůty, které brání řádnému užívání díla, nebo hrozí nebezpečí škody velkého rozsahu, ve výši 10.000 Kč za každou vadu a každý den prodlení. V případě prodlení s odstraněním vad, které nebrání řádnému užívání díla, či vad a nedodělků, se kterými bylo díla převzato, je dodavatel povinen uhradit objednateli smluvní pokutu ve výši 1.000 Kč za každou takovou vadu a každý den prodlení.   </w:t>
      </w:r>
    </w:p>
    <w:p w14:paraId="7577F65F" w14:textId="6D956322" w:rsidR="00F65BF5" w:rsidRPr="00293A2C" w:rsidRDefault="00AB5757" w:rsidP="000639FF">
      <w:pPr>
        <w:pStyle w:val="Nadpis2"/>
        <w:numPr>
          <w:ilvl w:val="1"/>
          <w:numId w:val="3"/>
        </w:numPr>
      </w:pPr>
      <w:r w:rsidRPr="00293A2C">
        <w:t xml:space="preserve">Smluvní pokuta za nedodržení povinnosti provést </w:t>
      </w:r>
      <w:r w:rsidRPr="000639FF">
        <w:t>v</w:t>
      </w:r>
      <w:r>
        <w:t> </w:t>
      </w:r>
      <w:r w:rsidRPr="000639FF">
        <w:t>souvislosti s</w:t>
      </w:r>
      <w:r>
        <w:t> </w:t>
      </w:r>
      <w:r w:rsidRPr="00293A2C">
        <w:t xml:space="preserve">realizací díla změnu poddodavatele oproti obsahu nabídky podané </w:t>
      </w:r>
      <w:r>
        <w:t>dodavatelem</w:t>
      </w:r>
      <w:r w:rsidRPr="00293A2C">
        <w:t xml:space="preserve"> v zadávacím řízení veřejné zakázky pouze s</w:t>
      </w:r>
      <w:r>
        <w:t> </w:t>
      </w:r>
      <w:r w:rsidRPr="00293A2C">
        <w:t xml:space="preserve">předchozím písemným souhlasem objednatele je stanovena ve výši </w:t>
      </w:r>
      <w:r w:rsidRPr="000639FF">
        <w:t xml:space="preserve">50.000 </w:t>
      </w:r>
      <w:r w:rsidRPr="00293A2C">
        <w:t>Kč za každý případ takového porušení.</w:t>
      </w:r>
    </w:p>
    <w:p w14:paraId="1633A069" w14:textId="2205B513" w:rsidR="00F65BF5" w:rsidRPr="00293A2C" w:rsidRDefault="00AB5757" w:rsidP="000639FF">
      <w:pPr>
        <w:pStyle w:val="Nadpis2"/>
        <w:numPr>
          <w:ilvl w:val="1"/>
          <w:numId w:val="3"/>
        </w:numPr>
      </w:pPr>
      <w:r w:rsidRPr="000639FF">
        <w:t>Smluvní pokuta za nedodržení povinnosti provádět dílo za přímé účasti osob, kterými byla prokázána kvalifikace, je stanovena ve výši 50.000 Kč za každý případ takového porušení</w:t>
      </w:r>
      <w:r w:rsidRPr="00293A2C">
        <w:t>.</w:t>
      </w:r>
    </w:p>
    <w:p w14:paraId="559DA666" w14:textId="57570DD5" w:rsidR="00F65BF5" w:rsidRDefault="00AB5757">
      <w:pPr>
        <w:pStyle w:val="Nadpis2"/>
        <w:numPr>
          <w:ilvl w:val="1"/>
          <w:numId w:val="3"/>
        </w:numPr>
      </w:pPr>
      <w:r>
        <w:t xml:space="preserve">Smluvní pokuta za nedodržení povinnosti řádně prokázat trvání platné a účinné pojistné Smlouvy dle článku 9 této Smlouvy je stanovena ve výši 50.000 Kč za každý případ takového porušení. </w:t>
      </w:r>
    </w:p>
    <w:p w14:paraId="1C05711F" w14:textId="20BCA1F0" w:rsidR="00F65BF5" w:rsidRDefault="00AB5757" w:rsidP="000639FF">
      <w:pPr>
        <w:pStyle w:val="Nadpis2"/>
        <w:numPr>
          <w:ilvl w:val="1"/>
          <w:numId w:val="3"/>
        </w:numPr>
      </w:pPr>
      <w:r w:rsidRPr="000639FF">
        <w:t>Smluvní pokuta za nedodržení povinnosti zajištění přítomnosti hlavního stavbyvedoucí</w:t>
      </w:r>
      <w:r w:rsidR="001366A0">
        <w:t>ho</w:t>
      </w:r>
      <w:r w:rsidRPr="000639FF">
        <w:t xml:space="preserve"> nebo zástupce stavbyvedoucího na staveništi při vždy v době od 8:00 do 16:00 podle odst. 8.2</w:t>
      </w:r>
      <w:r w:rsidR="006C70F3">
        <w:t>3</w:t>
      </w:r>
      <w:r w:rsidRPr="000639FF">
        <w:t xml:space="preserve"> je stanovena ve výši </w:t>
      </w:r>
      <w:r>
        <w:t>50</w:t>
      </w:r>
      <w:r w:rsidRPr="000639FF">
        <w:t xml:space="preserve">.000 Kč za každý </w:t>
      </w:r>
      <w:r>
        <w:t xml:space="preserve">případ takového porušení. </w:t>
      </w:r>
    </w:p>
    <w:p w14:paraId="7622B43F" w14:textId="19042359" w:rsidR="001366A0" w:rsidRPr="001366A0" w:rsidRDefault="001366A0" w:rsidP="001366A0">
      <w:pPr>
        <w:pStyle w:val="Nadpis2"/>
        <w:numPr>
          <w:ilvl w:val="1"/>
          <w:numId w:val="3"/>
        </w:numPr>
      </w:pPr>
      <w:r>
        <w:t>V případě porušení předpisů vztahujících se k bezpečnosti a ochraně zdraví při práci je dodavatel povinen uhradit objednateli smluvní pokutu ve výši 5.000 Kč za každý zjištěný případ porušení.</w:t>
      </w:r>
    </w:p>
    <w:p w14:paraId="17D1727A" w14:textId="700C3D91" w:rsidR="00F65BF5" w:rsidRPr="00293A2C" w:rsidRDefault="00AB5757" w:rsidP="000639FF">
      <w:pPr>
        <w:pStyle w:val="Nadpis2"/>
        <w:numPr>
          <w:ilvl w:val="1"/>
          <w:numId w:val="3"/>
        </w:numPr>
      </w:pPr>
      <w:r w:rsidRPr="000639FF">
        <w:t xml:space="preserve">Smluvní pokuty dle této Smlouvy hradí </w:t>
      </w:r>
      <w:r>
        <w:t>dodavatel</w:t>
      </w:r>
      <w:r w:rsidRPr="000639FF">
        <w:t xml:space="preserve"> nezávisle na tom, zda a v jaké výši vznikne objednateli škoda, kterou je oprávněn objednatel vymáhat samostatně a bez ohledu na její </w:t>
      </w:r>
      <w:r w:rsidRPr="00293A2C">
        <w:t>výši.</w:t>
      </w:r>
    </w:p>
    <w:p w14:paraId="59217F58" w14:textId="1BA345EF" w:rsidR="00F65BF5" w:rsidRPr="00293A2C" w:rsidRDefault="00AB5757" w:rsidP="000639FF">
      <w:pPr>
        <w:pStyle w:val="Nadpis2"/>
        <w:numPr>
          <w:ilvl w:val="1"/>
          <w:numId w:val="3"/>
        </w:numPr>
      </w:pPr>
      <w:r w:rsidRPr="000639FF">
        <w:t xml:space="preserve">Smluvní strany se dohodly, že v případě prodlení objednatele s úhradou ceny díla nebo její části je objednatel povinen uhradit </w:t>
      </w:r>
      <w:r>
        <w:t>dodavateli</w:t>
      </w:r>
      <w:r w:rsidRPr="000639FF">
        <w:t xml:space="preserve"> úrok z prodlení </w:t>
      </w:r>
      <w:r>
        <w:t>v</w:t>
      </w:r>
      <w:r w:rsidR="0041011D">
        <w:t>e</w:t>
      </w:r>
      <w:r>
        <w:t> výši</w:t>
      </w:r>
      <w:r w:rsidR="0041011D" w:rsidRPr="00A12F74">
        <w:t xml:space="preserve"> stanovené nařízením vlády č. 351/2013 Sb</w:t>
      </w:r>
      <w:r w:rsidRPr="00293A2C">
        <w:t xml:space="preserve">. </w:t>
      </w:r>
    </w:p>
    <w:p w14:paraId="751F48AE" w14:textId="054AF929" w:rsidR="00F65BF5" w:rsidRDefault="00AB5757">
      <w:pPr>
        <w:pStyle w:val="Nadpis2"/>
        <w:numPr>
          <w:ilvl w:val="1"/>
          <w:numId w:val="3"/>
        </w:numPr>
      </w:pPr>
      <w:r>
        <w:t xml:space="preserve">Je-li úhrada faktury objednatelem vázána na obdržení finančních prostředků z dotace udělené zejména z rozpočtu Středočeského kraje, státního rozpočtu České republiky nebo dotace MŽP není objednatel povinen hradit úrok z prodlení za nejvýše </w:t>
      </w:r>
      <w:r w:rsidR="009330B5">
        <w:t xml:space="preserve">30 </w:t>
      </w:r>
      <w:r>
        <w:t xml:space="preserve">dnů </w:t>
      </w:r>
      <w:r>
        <w:lastRenderedPageBreak/>
        <w:t xml:space="preserve">prodlení, pokud prokáže, že tyto finanční prostředky nemá k dispozici. Objednatel je však povinen nejpozději do 10 pracovních dnů od obdržení těchto prostředků poukázat dlužnou částku na bankovní účet dodavatele. Neučiní-li tak, podléhá povinnosti zaplatit úrok z prodlení v zákonné výši, a to od uplynutí </w:t>
      </w:r>
      <w:proofErr w:type="gramStart"/>
      <w:r>
        <w:t>10 denní</w:t>
      </w:r>
      <w:proofErr w:type="gramEnd"/>
      <w:r>
        <w:t xml:space="preserve"> lhůty po obdržení finančních prostředků od poskytovatele dotace.</w:t>
      </w:r>
    </w:p>
    <w:p w14:paraId="4C3422C3" w14:textId="0B67EB84" w:rsidR="00F65BF5" w:rsidRPr="000D585D" w:rsidRDefault="00AB5757" w:rsidP="000D585D">
      <w:pPr>
        <w:pStyle w:val="Nadpis2"/>
        <w:numPr>
          <w:ilvl w:val="1"/>
          <w:numId w:val="3"/>
        </w:numPr>
      </w:pPr>
      <w:r w:rsidRPr="000D585D">
        <w:t xml:space="preserve">Úrok z prodlení není objednatel povinen </w:t>
      </w:r>
      <w:r>
        <w:t>dodavateli</w:t>
      </w:r>
      <w:r w:rsidRPr="000D585D">
        <w:t xml:space="preserve"> hradit, jestliže objednatel pozastaví platbu </w:t>
      </w:r>
      <w:r>
        <w:t>dodavateli</w:t>
      </w:r>
      <w:r w:rsidRPr="000D585D">
        <w:t xml:space="preserve"> podle </w:t>
      </w:r>
      <w:r w:rsidR="001E524D">
        <w:t xml:space="preserve">článku 4. </w:t>
      </w:r>
      <w:r w:rsidRPr="000D585D">
        <w:t xml:space="preserve">odst. 4.7 </w:t>
      </w:r>
      <w:r>
        <w:t>Smlouvy</w:t>
      </w:r>
      <w:r w:rsidRPr="000D585D">
        <w:t>.</w:t>
      </w:r>
    </w:p>
    <w:p w14:paraId="07266DE2" w14:textId="6411BC4D" w:rsidR="00F65BF5" w:rsidRPr="000D585D" w:rsidRDefault="00AB5757" w:rsidP="000D585D">
      <w:pPr>
        <w:pStyle w:val="Nadpis2"/>
        <w:numPr>
          <w:ilvl w:val="1"/>
          <w:numId w:val="3"/>
        </w:numPr>
      </w:pPr>
      <w:r w:rsidRPr="000D585D">
        <w:t xml:space="preserve">Objednatel není povinen hradit úrok z prodlení v případě, že cena za dílo, či její část, není uhrazena ve lhůtě splatnosti z důvodu zadržení platby pro účely zajištění práv </w:t>
      </w:r>
      <w:r>
        <w:t>Objednatele</w:t>
      </w:r>
      <w:r w:rsidRPr="000D585D">
        <w:t xml:space="preserve"> plynoucích z této </w:t>
      </w:r>
      <w:r>
        <w:t>Smlouvy</w:t>
      </w:r>
      <w:r w:rsidRPr="000D585D">
        <w:t>.</w:t>
      </w:r>
    </w:p>
    <w:p w14:paraId="68521ED0" w14:textId="77777777" w:rsidR="00F65BF5" w:rsidRPr="000D585D" w:rsidRDefault="00AB5757" w:rsidP="000D585D">
      <w:pPr>
        <w:pStyle w:val="Nadpis1"/>
        <w:numPr>
          <w:ilvl w:val="0"/>
          <w:numId w:val="3"/>
        </w:numPr>
        <w:ind w:left="709" w:hanging="709"/>
        <w:rPr>
          <w:b w:val="0"/>
        </w:rPr>
      </w:pPr>
      <w:r w:rsidRPr="000D585D">
        <w:t xml:space="preserve">Bankovní záruka </w:t>
      </w:r>
    </w:p>
    <w:p w14:paraId="3174F5BE" w14:textId="7D7E89A8" w:rsidR="00F65BF5" w:rsidRPr="00293A2C" w:rsidRDefault="00AB5757" w:rsidP="000D585D">
      <w:pPr>
        <w:pStyle w:val="Nadpis2"/>
        <w:numPr>
          <w:ilvl w:val="1"/>
          <w:numId w:val="3"/>
        </w:numPr>
      </w:pPr>
      <w:r>
        <w:t>Dodavatel</w:t>
      </w:r>
      <w:r w:rsidRPr="000D585D">
        <w:t xml:space="preserve"> </w:t>
      </w:r>
      <w:r w:rsidRPr="00293A2C">
        <w:t>poskytne při podpisu</w:t>
      </w:r>
      <w:r w:rsidR="00377432">
        <w:t xml:space="preserve"> </w:t>
      </w:r>
      <w:r w:rsidR="00716B43">
        <w:t>k</w:t>
      </w:r>
      <w:r w:rsidR="00377432">
        <w:t xml:space="preserve">onečného </w:t>
      </w:r>
      <w:r w:rsidRPr="00293A2C">
        <w:t xml:space="preserve">protokolu o předání a převzetí díla objednateli bankovní záruku, v minimální výši </w:t>
      </w:r>
      <w:r w:rsidRPr="00293A2C">
        <w:rPr>
          <w:b/>
        </w:rPr>
        <w:t xml:space="preserve">5 % z celkové ceny díla </w:t>
      </w:r>
      <w:r w:rsidRPr="00293A2C">
        <w:t xml:space="preserve">bez DPH uvedené </w:t>
      </w:r>
      <w:r w:rsidRPr="000D585D">
        <w:t>v</w:t>
      </w:r>
      <w:r w:rsidR="0022378E">
        <w:t xml:space="preserve"> článku 3. </w:t>
      </w:r>
      <w:r w:rsidRPr="000D585D">
        <w:t xml:space="preserve">odst. 3.1 </w:t>
      </w:r>
      <w:r>
        <w:t>této Smlouvy</w:t>
      </w:r>
      <w:r w:rsidRPr="000D585D">
        <w:t>,</w:t>
      </w:r>
      <w:r w:rsidRPr="000D585D">
        <w:rPr>
          <w:b/>
        </w:rPr>
        <w:t xml:space="preserve"> </w:t>
      </w:r>
      <w:r w:rsidRPr="000D585D">
        <w:t xml:space="preserve">za řádné odstranění vad uplatněných objednatelem vůči </w:t>
      </w:r>
      <w:r>
        <w:t>dodavateli</w:t>
      </w:r>
      <w:r w:rsidRPr="00293A2C">
        <w:t xml:space="preserve"> z titulu odpovědnosti za vady díla v záruční době. Bankovní záruka musí být platná minimálně po celou dobu záruční doby.</w:t>
      </w:r>
    </w:p>
    <w:p w14:paraId="6F044E3E" w14:textId="61156966" w:rsidR="00F65BF5" w:rsidRPr="00293A2C" w:rsidRDefault="00AB5757" w:rsidP="000D585D">
      <w:pPr>
        <w:pStyle w:val="Nadpis2"/>
        <w:numPr>
          <w:ilvl w:val="1"/>
          <w:numId w:val="3"/>
        </w:numPr>
      </w:pPr>
      <w:r w:rsidRPr="000D585D">
        <w:t xml:space="preserve">Právo z bankovní záruky je objednatel oprávněn uplatnit v případech, že </w:t>
      </w:r>
      <w:r>
        <w:t>dodavatel</w:t>
      </w:r>
      <w:r w:rsidRPr="000D585D">
        <w:t xml:space="preserve"> nebude plnit své povinnosti vyplývající ze záruky za dílo, ke kterým je ze </w:t>
      </w:r>
      <w:r>
        <w:t>Smlouvy</w:t>
      </w:r>
      <w:r w:rsidRPr="000D585D">
        <w:t xml:space="preserve"> povinen</w:t>
      </w:r>
      <w:r w:rsidRPr="00293A2C">
        <w:t>.</w:t>
      </w:r>
    </w:p>
    <w:p w14:paraId="133A80A9" w14:textId="51F082B5" w:rsidR="00F65BF5" w:rsidRPr="00293A2C" w:rsidRDefault="00AB5757" w:rsidP="000D585D">
      <w:pPr>
        <w:pStyle w:val="Nadpis2"/>
        <w:numPr>
          <w:ilvl w:val="1"/>
          <w:numId w:val="3"/>
        </w:numPr>
      </w:pPr>
      <w:r w:rsidRPr="000D585D">
        <w:t xml:space="preserve">Před uplatněním plnění z bankovní záruky oznámí objednatel písemně </w:t>
      </w:r>
      <w:r>
        <w:t>dodavateli</w:t>
      </w:r>
      <w:r w:rsidRPr="000D585D">
        <w:t xml:space="preserve"> výši požadovaného plnění ze strany banky. </w:t>
      </w:r>
      <w:r>
        <w:t>Dodavatel</w:t>
      </w:r>
      <w:r w:rsidRPr="000D585D">
        <w:t xml:space="preserve"> je povinen doručit objednateli novou záruční listinu ve znění shodném s předchozí záruční listinou, v původní výši nejpozději do 7 pracovních dnů od jejího úplného vyčerpání. Bankovní záruka bude uvolněna objednatelem do 10 dnů po uplynutí záruční doby a vypořádání všech závazků mezi </w:t>
      </w:r>
      <w:r>
        <w:t>dodavatelem</w:t>
      </w:r>
      <w:r w:rsidRPr="000D585D">
        <w:t xml:space="preserve"> a </w:t>
      </w:r>
      <w:r w:rsidRPr="00293A2C">
        <w:t>objednatelem.</w:t>
      </w:r>
    </w:p>
    <w:p w14:paraId="466688AB" w14:textId="12D32EBA" w:rsidR="00F65BF5" w:rsidRPr="000D585D" w:rsidRDefault="00AB5757" w:rsidP="000D585D">
      <w:pPr>
        <w:pStyle w:val="Nadpis2"/>
        <w:numPr>
          <w:ilvl w:val="1"/>
          <w:numId w:val="3"/>
        </w:numPr>
      </w:pPr>
      <w:r w:rsidRPr="000D585D">
        <w:t xml:space="preserve">Bankovní záruka zajišťuje řádné odstranění vad uplatněných objednatelem vůči </w:t>
      </w:r>
      <w:r>
        <w:t>dodavateli</w:t>
      </w:r>
      <w:r w:rsidRPr="000D585D">
        <w:t xml:space="preserve"> z titulu odpovědnosti za vady díla v záruční době, přičemž platí, že:</w:t>
      </w:r>
    </w:p>
    <w:p w14:paraId="6695E794" w14:textId="4AB453C3" w:rsidR="00F65BF5" w:rsidRPr="000D585D" w:rsidRDefault="00AB5757" w:rsidP="000D585D">
      <w:pPr>
        <w:pStyle w:val="Normln1"/>
        <w:numPr>
          <w:ilvl w:val="0"/>
          <w:numId w:val="10"/>
        </w:numPr>
        <w:spacing w:before="120" w:after="120" w:line="360" w:lineRule="auto"/>
        <w:ind w:left="1276" w:hanging="567"/>
        <w:rPr>
          <w:rFonts w:ascii="Arial" w:eastAsia="Arial" w:hAnsi="Arial"/>
          <w:sz w:val="22"/>
        </w:rPr>
      </w:pPr>
      <w:r w:rsidRPr="000D585D">
        <w:rPr>
          <w:rFonts w:ascii="Arial" w:eastAsia="Arial" w:hAnsi="Arial"/>
          <w:sz w:val="22"/>
        </w:rPr>
        <w:t xml:space="preserve">v případě jakékoli změny záruční lhůty je </w:t>
      </w:r>
      <w:r>
        <w:rPr>
          <w:rFonts w:ascii="Arial" w:eastAsia="Arial" w:hAnsi="Arial" w:cs="Arial"/>
          <w:sz w:val="22"/>
          <w:szCs w:val="22"/>
        </w:rPr>
        <w:t>dodavatel</w:t>
      </w:r>
      <w:r w:rsidRPr="000D585D">
        <w:rPr>
          <w:rFonts w:ascii="Arial" w:eastAsia="Arial" w:hAnsi="Arial"/>
          <w:sz w:val="22"/>
        </w:rPr>
        <w:t xml:space="preserve"> povinen platnost bankovní záruky prodloužit tak, aby trvala po celou dobu záruční lhůty;</w:t>
      </w:r>
    </w:p>
    <w:p w14:paraId="1FE20258" w14:textId="02FE308B" w:rsidR="00F65BF5" w:rsidRPr="000D585D" w:rsidRDefault="00AB5757" w:rsidP="000D585D">
      <w:pPr>
        <w:pStyle w:val="Normln1"/>
        <w:numPr>
          <w:ilvl w:val="0"/>
          <w:numId w:val="10"/>
        </w:numPr>
        <w:spacing w:before="120" w:after="120" w:line="360" w:lineRule="auto"/>
        <w:ind w:left="1276" w:hanging="567"/>
        <w:rPr>
          <w:rFonts w:ascii="Arial" w:eastAsia="Arial" w:hAnsi="Arial"/>
          <w:sz w:val="22"/>
        </w:rPr>
      </w:pPr>
      <w:r w:rsidRPr="000D585D">
        <w:rPr>
          <w:rFonts w:ascii="Arial" w:eastAsia="Arial" w:hAnsi="Arial"/>
          <w:sz w:val="22"/>
        </w:rPr>
        <w:t xml:space="preserve">právo ze záruky je objednatel oprávněn uplatnit v případech, že </w:t>
      </w:r>
      <w:r>
        <w:rPr>
          <w:rFonts w:ascii="Arial" w:eastAsia="Arial" w:hAnsi="Arial" w:cs="Arial"/>
          <w:sz w:val="22"/>
          <w:szCs w:val="22"/>
        </w:rPr>
        <w:t>dodavatel</w:t>
      </w:r>
      <w:r w:rsidRPr="000D585D">
        <w:rPr>
          <w:rFonts w:ascii="Arial" w:eastAsia="Arial" w:hAnsi="Arial"/>
          <w:sz w:val="22"/>
        </w:rPr>
        <w:t xml:space="preserve"> neodstranil vadu díla způsobem a v době, k nimž je podle příslušných ustanovení Smlouvy k odstraňování vad v záruční lhůtě povinen;</w:t>
      </w:r>
    </w:p>
    <w:p w14:paraId="3C809AD3" w14:textId="6C98E9A8" w:rsidR="00F65BF5" w:rsidRPr="000D585D" w:rsidRDefault="00AB5757" w:rsidP="000D585D">
      <w:pPr>
        <w:pStyle w:val="Normln1"/>
        <w:numPr>
          <w:ilvl w:val="0"/>
          <w:numId w:val="10"/>
        </w:numPr>
        <w:spacing w:before="120" w:after="120" w:line="360" w:lineRule="auto"/>
        <w:ind w:left="1276" w:hanging="567"/>
        <w:rPr>
          <w:rFonts w:ascii="Arial" w:eastAsia="Arial" w:hAnsi="Arial"/>
          <w:sz w:val="22"/>
        </w:rPr>
      </w:pPr>
      <w:r w:rsidRPr="000D585D">
        <w:rPr>
          <w:rFonts w:ascii="Arial" w:eastAsia="Arial" w:hAnsi="Arial"/>
          <w:sz w:val="22"/>
        </w:rPr>
        <w:t>nepředložení bankovní záruky v požadovaném termínu je důvodem k nepřevzetí dokončeného díla a uplatnění sankcí pro nedodržení termínu dokončení a předání díla.</w:t>
      </w:r>
    </w:p>
    <w:p w14:paraId="2CC0549D" w14:textId="12A23D09" w:rsidR="00F65BF5" w:rsidRPr="000D585D" w:rsidRDefault="00AB5757" w:rsidP="000D585D">
      <w:pPr>
        <w:pStyle w:val="Nadpis2"/>
        <w:numPr>
          <w:ilvl w:val="1"/>
          <w:numId w:val="3"/>
        </w:numPr>
      </w:pPr>
      <w:r w:rsidRPr="000D585D">
        <w:lastRenderedPageBreak/>
        <w:t>Náklady na poskytnutí bankovní záruky a veškeré další výdaje vzniklé v souvislosti s</w:t>
      </w:r>
      <w:r>
        <w:t> </w:t>
      </w:r>
      <w:r w:rsidRPr="000D585D">
        <w:t xml:space="preserve">plněním povinností dle tohoto článku nese </w:t>
      </w:r>
      <w:r>
        <w:t>dodavatel</w:t>
      </w:r>
      <w:r w:rsidRPr="000D585D">
        <w:t>.</w:t>
      </w:r>
    </w:p>
    <w:p w14:paraId="697ADB35" w14:textId="77777777" w:rsidR="00F65BF5" w:rsidRPr="000D585D" w:rsidRDefault="00AB5757" w:rsidP="000D585D">
      <w:pPr>
        <w:pStyle w:val="Nadpis1"/>
        <w:numPr>
          <w:ilvl w:val="0"/>
          <w:numId w:val="3"/>
        </w:numPr>
        <w:ind w:left="709" w:hanging="709"/>
      </w:pPr>
      <w:r w:rsidRPr="000D585D">
        <w:t>Závěrečná ustanovení</w:t>
      </w:r>
    </w:p>
    <w:p w14:paraId="293867BB" w14:textId="1708F555" w:rsidR="00F65BF5" w:rsidRPr="00293A2C" w:rsidRDefault="00AB5757" w:rsidP="000D585D">
      <w:pPr>
        <w:pStyle w:val="Nadpis2"/>
        <w:numPr>
          <w:ilvl w:val="1"/>
          <w:numId w:val="3"/>
        </w:numPr>
      </w:pPr>
      <w:r w:rsidRPr="00293A2C">
        <w:t>V případě změny údajů uvedených v </w:t>
      </w:r>
      <w:r w:rsidRPr="000D585D">
        <w:t xml:space="preserve">záhlaví </w:t>
      </w:r>
      <w:r>
        <w:t>Smlouvy</w:t>
      </w:r>
      <w:r w:rsidRPr="00293A2C">
        <w:t>,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w:t>
      </w:r>
    </w:p>
    <w:p w14:paraId="73F044DA" w14:textId="024D2D46" w:rsidR="00F65BF5" w:rsidRPr="000D585D" w:rsidRDefault="00AB5757" w:rsidP="000D585D">
      <w:pPr>
        <w:pStyle w:val="Nadpis2"/>
        <w:numPr>
          <w:ilvl w:val="1"/>
          <w:numId w:val="3"/>
        </w:numPr>
      </w:pPr>
      <w:r w:rsidRPr="000D585D">
        <w:t xml:space="preserve">Veškerá textová dokumentace, kterou při plnění </w:t>
      </w:r>
      <w:r>
        <w:t>Smlouvy</w:t>
      </w:r>
      <w:r w:rsidRPr="000D585D">
        <w:t xml:space="preserve"> předává či předkládá </w:t>
      </w:r>
      <w:r>
        <w:t>dodavatel</w:t>
      </w:r>
      <w:r w:rsidRPr="000D585D">
        <w:t xml:space="preserve"> objednateli, musí být předána či předložena v českém jazyce.</w:t>
      </w:r>
    </w:p>
    <w:p w14:paraId="638E49D1" w14:textId="5C5857A4" w:rsidR="00F65BF5" w:rsidRPr="00293A2C" w:rsidRDefault="00AB5757" w:rsidP="000D585D">
      <w:pPr>
        <w:pStyle w:val="Nadpis2"/>
        <w:numPr>
          <w:ilvl w:val="1"/>
          <w:numId w:val="3"/>
        </w:numPr>
      </w:pPr>
      <w:r w:rsidRPr="000D585D">
        <w:t xml:space="preserve">Písemnosti mezi stranami této </w:t>
      </w:r>
      <w:r>
        <w:t>Smlouvy</w:t>
      </w:r>
      <w:r w:rsidRPr="000D585D">
        <w:t xml:space="preserve">, s jejichž obsahem je spojen vznik, změna nebo zánik práv a povinností upravených touto </w:t>
      </w:r>
      <w:r>
        <w:t>Smlouvou</w:t>
      </w:r>
      <w:r w:rsidRPr="000D585D">
        <w:t xml:space="preserve"> </w:t>
      </w:r>
      <w:r w:rsidRPr="00293A2C">
        <w:t>(zejména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64B2C30C" w14:textId="77777777" w:rsidR="00F65BF5" w:rsidRPr="00293A2C" w:rsidRDefault="00AB5757" w:rsidP="00293A2C">
      <w:pPr>
        <w:pStyle w:val="Nadpis2"/>
        <w:numPr>
          <w:ilvl w:val="1"/>
          <w:numId w:val="3"/>
        </w:numPr>
      </w:pPr>
      <w:r w:rsidRPr="00293A2C">
        <w:t>Jakákoliv ústní ujednání při provádění díla, která nejsou písemně potvrzena oprávněnými zástupci obou smluvních stran, jsou právně neúčinná.</w:t>
      </w:r>
    </w:p>
    <w:p w14:paraId="38F18152" w14:textId="2C54F611" w:rsidR="00F65BF5" w:rsidRPr="00293A2C" w:rsidRDefault="00AB5757" w:rsidP="000D585D">
      <w:pPr>
        <w:pStyle w:val="Nadpis2"/>
        <w:numPr>
          <w:ilvl w:val="1"/>
          <w:numId w:val="3"/>
        </w:numPr>
      </w:pPr>
      <w:r w:rsidRPr="00293A2C">
        <w:t>Smlouvu o dílo lze měnit pouze písemnými dodatky uzavřenými v souladu se zákonem a postupem popsaným v</w:t>
      </w:r>
      <w:r w:rsidR="00CF4F04">
        <w:t> článku 3.</w:t>
      </w:r>
      <w:r w:rsidR="00F85A97">
        <w:t xml:space="preserve"> </w:t>
      </w:r>
      <w:r w:rsidRPr="000D585D">
        <w:t>odst. 3.3</w:t>
      </w:r>
      <w:r>
        <w:t xml:space="preserve"> této Smlouvy</w:t>
      </w:r>
      <w:r w:rsidRPr="000D585D">
        <w:t xml:space="preserve"> </w:t>
      </w:r>
      <w:r w:rsidRPr="00293A2C">
        <w:t>a podepsanými statutárními zástupci obou smluvních stran. To se týká veškerých dodatečných stavebních prací, méně prací a změny díla včetně případných změn stavby oproti projektové dokumentaci. Tyto musí být současně předem odsouhlaseny technickým zástupcem objednatele.</w:t>
      </w:r>
    </w:p>
    <w:p w14:paraId="23FAF817" w14:textId="16861A5F" w:rsidR="00F65BF5" w:rsidRPr="00293A2C" w:rsidRDefault="00AB5757" w:rsidP="000D585D">
      <w:pPr>
        <w:pStyle w:val="Nadpis2"/>
        <w:numPr>
          <w:ilvl w:val="1"/>
          <w:numId w:val="3"/>
        </w:numPr>
      </w:pPr>
      <w:r w:rsidRPr="00293A2C">
        <w:t xml:space="preserve">Ostatní vztahy smluvních stran v této </w:t>
      </w:r>
      <w:r>
        <w:t>Smlouvě</w:t>
      </w:r>
      <w:r w:rsidRPr="00293A2C">
        <w:t xml:space="preserve"> výslovně neupravené se řídí </w:t>
      </w:r>
      <w:r w:rsidRPr="000D585D">
        <w:t>zákonem č.</w:t>
      </w:r>
      <w:r>
        <w:t> </w:t>
      </w:r>
      <w:r w:rsidRPr="000D585D">
        <w:t>89/2012 Sb</w:t>
      </w:r>
      <w:r>
        <w:t>.,</w:t>
      </w:r>
      <w:r w:rsidRPr="000D585D">
        <w:t xml:space="preserve"> občanský zákoník</w:t>
      </w:r>
      <w:r>
        <w:t>, v platném a účinném znění</w:t>
      </w:r>
      <w:r w:rsidRPr="000D585D">
        <w:t>.</w:t>
      </w:r>
    </w:p>
    <w:p w14:paraId="6E0C40E7" w14:textId="143F94AE" w:rsidR="00F65BF5" w:rsidRPr="000D585D" w:rsidRDefault="00AB5757" w:rsidP="000D585D">
      <w:pPr>
        <w:pStyle w:val="Nadpis2"/>
        <w:numPr>
          <w:ilvl w:val="1"/>
          <w:numId w:val="3"/>
        </w:numPr>
      </w:pPr>
      <w:r w:rsidRPr="000D585D">
        <w:t xml:space="preserve">Tato </w:t>
      </w:r>
      <w:r>
        <w:t>Smlouva</w:t>
      </w:r>
      <w:r w:rsidRPr="000D585D">
        <w:t xml:space="preserve"> je vyhotovena jako elektronický originál</w:t>
      </w:r>
      <w:r w:rsidR="003435BD">
        <w:t xml:space="preserve"> </w:t>
      </w:r>
      <w:r w:rsidR="003435BD" w:rsidRPr="00A12F74">
        <w:t>a je podepsaná zaručenými elektronickými podpisy smluvních stran založenými na kvalifikovaných certifikátech. Každá ze smluvních stran obdrží smlouvu v elektronické formě s uznávanými elektronickými podpisy</w:t>
      </w:r>
    </w:p>
    <w:p w14:paraId="6722C0BF" w14:textId="4EF39E5B" w:rsidR="00F65BF5" w:rsidRPr="000D585D" w:rsidRDefault="00AB5757" w:rsidP="000D585D">
      <w:pPr>
        <w:pStyle w:val="Nadpis2"/>
        <w:numPr>
          <w:ilvl w:val="1"/>
          <w:numId w:val="3"/>
        </w:numPr>
        <w:rPr>
          <w:highlight w:val="yellow"/>
        </w:rPr>
      </w:pPr>
      <w:r w:rsidRPr="000D585D">
        <w:t xml:space="preserve">Uzavření této </w:t>
      </w:r>
      <w:r>
        <w:t>Smlouvy</w:t>
      </w:r>
      <w:r w:rsidRPr="000D585D">
        <w:t xml:space="preserve"> bylo schváleno usnesením Rady Středočeského kraje </w:t>
      </w:r>
      <w:r>
        <w:t xml:space="preserve">č. </w:t>
      </w:r>
      <w:r>
        <w:rPr>
          <w:highlight w:val="green"/>
        </w:rPr>
        <w:t>[BUDE DOPLNĚNO]</w:t>
      </w:r>
      <w:r>
        <w:t xml:space="preserve"> </w:t>
      </w:r>
      <w:r w:rsidRPr="000D585D">
        <w:t xml:space="preserve">ze dne </w:t>
      </w:r>
      <w:r>
        <w:rPr>
          <w:highlight w:val="green"/>
        </w:rPr>
        <w:t>[BUDE DOPLNĚNO]</w:t>
      </w:r>
      <w:r>
        <w:t>.</w:t>
      </w:r>
    </w:p>
    <w:p w14:paraId="3B494FB4" w14:textId="2098BB65" w:rsidR="00F65BF5" w:rsidRPr="000D585D" w:rsidRDefault="00AB5757" w:rsidP="000D585D">
      <w:pPr>
        <w:pStyle w:val="Nadpis2"/>
        <w:numPr>
          <w:ilvl w:val="1"/>
          <w:numId w:val="3"/>
        </w:numPr>
      </w:pPr>
      <w:r w:rsidRPr="000D585D">
        <w:lastRenderedPageBreak/>
        <w:t xml:space="preserve">Tato </w:t>
      </w:r>
      <w:r>
        <w:t>Smlouva</w:t>
      </w:r>
      <w:r w:rsidRPr="000D585D">
        <w:t xml:space="preserve"> nabývá platnosti dnem podpisu oběma smluvními stranami a účinnosti dnem jejího uveřejnění v registru smluv (dle zákona č. 340/2015 Sb. o registru smluv), které provede objednatel.</w:t>
      </w:r>
    </w:p>
    <w:p w14:paraId="068390F3" w14:textId="0F225334" w:rsidR="00F65BF5" w:rsidRPr="000D585D" w:rsidRDefault="00AB5757" w:rsidP="000D585D">
      <w:pPr>
        <w:pStyle w:val="Nadpis2"/>
        <w:numPr>
          <w:ilvl w:val="1"/>
          <w:numId w:val="3"/>
        </w:numPr>
      </w:pPr>
      <w:r w:rsidRPr="000D585D">
        <w:t xml:space="preserve">Veškerá ujednání, technické podmínky a jiná ustanovení uvedená v nabídce </w:t>
      </w:r>
      <w:r>
        <w:t>dodavatele</w:t>
      </w:r>
      <w:r w:rsidRPr="000D585D">
        <w:t xml:space="preserve">, podané v rámci zadávacího řízení veřejné zakázky, jsou nedílnou součástí této </w:t>
      </w:r>
      <w:r>
        <w:t>Smlouvy</w:t>
      </w:r>
      <w:r w:rsidRPr="000D585D">
        <w:t xml:space="preserve">, pokud tato </w:t>
      </w:r>
      <w:r>
        <w:t>Smlouva</w:t>
      </w:r>
      <w:r w:rsidRPr="000D585D">
        <w:t xml:space="preserve"> nestanoví jinak (viz článek </w:t>
      </w:r>
      <w:r>
        <w:t>1 této Smlouvy</w:t>
      </w:r>
      <w:r w:rsidRPr="000D585D">
        <w:t>).</w:t>
      </w:r>
    </w:p>
    <w:p w14:paraId="005C649E" w14:textId="5589D509" w:rsidR="00F65BF5" w:rsidRPr="000D585D" w:rsidRDefault="00AB5757" w:rsidP="000D585D">
      <w:pPr>
        <w:pStyle w:val="Nadpis2"/>
        <w:numPr>
          <w:ilvl w:val="1"/>
          <w:numId w:val="3"/>
        </w:numPr>
      </w:pPr>
      <w:r>
        <w:t>Dodavatel</w:t>
      </w:r>
      <w:r w:rsidRPr="000D585D">
        <w:t xml:space="preserve"> v souladu s § 219 ZZVZ a v souladu se zákonem č.106/1999 Sb., o</w:t>
      </w:r>
      <w:r>
        <w:t> </w:t>
      </w:r>
      <w:r w:rsidRPr="000D585D">
        <w:t xml:space="preserve">svobodném přístupu k informacím, v platném znění, souhlasí, aby veřejný zadavatel (objednatel) uveřejnil na profilu zadavatele </w:t>
      </w:r>
      <w:r>
        <w:t>Smlouvu</w:t>
      </w:r>
      <w:r w:rsidRPr="000D585D">
        <w:t xml:space="preserve"> uzavřenou na veřejnou zakázku včetně všech jejích změn, dodatků a příloh. Dále </w:t>
      </w:r>
      <w:r>
        <w:t>Dodavatel</w:t>
      </w:r>
      <w:r w:rsidRPr="000D585D">
        <w:t xml:space="preserve"> souhlasí se zveřejněním této Smlouvy </w:t>
      </w:r>
      <w:r>
        <w:t>Objednatelem</w:t>
      </w:r>
      <w:r w:rsidRPr="000D585D">
        <w:t xml:space="preserve"> v registru smluv podle zákona č. 340/2015 Sb.</w:t>
      </w:r>
    </w:p>
    <w:p w14:paraId="738CA68F" w14:textId="62A37810" w:rsidR="00F65BF5" w:rsidRPr="00293A2C" w:rsidRDefault="00AB5757" w:rsidP="000D585D">
      <w:pPr>
        <w:pStyle w:val="Nadpis2"/>
        <w:numPr>
          <w:ilvl w:val="1"/>
          <w:numId w:val="3"/>
        </w:numPr>
      </w:pPr>
      <w:r w:rsidRPr="00293A2C">
        <w:t xml:space="preserve">Nedílnou součást této </w:t>
      </w:r>
      <w:r>
        <w:t>Smlouvy</w:t>
      </w:r>
      <w:r w:rsidRPr="000D585D">
        <w:t xml:space="preserve"> tvoří </w:t>
      </w:r>
      <w:r w:rsidRPr="00293A2C">
        <w:t>následující přílohy:</w:t>
      </w:r>
    </w:p>
    <w:p w14:paraId="75DEBFBF" w14:textId="391DB381" w:rsidR="00F65BF5" w:rsidRDefault="00AB5757">
      <w:pPr>
        <w:pStyle w:val="Normln1"/>
        <w:spacing w:before="120" w:after="120" w:line="360" w:lineRule="auto"/>
        <w:ind w:left="2127" w:hanging="1427"/>
        <w:rPr>
          <w:rFonts w:ascii="Arial" w:eastAsia="Arial" w:hAnsi="Arial" w:cs="Arial"/>
          <w:sz w:val="22"/>
          <w:szCs w:val="22"/>
        </w:rPr>
      </w:pPr>
      <w:r w:rsidRPr="00293A2C">
        <w:rPr>
          <w:rFonts w:ascii="Arial" w:eastAsia="Arial" w:hAnsi="Arial"/>
          <w:sz w:val="22"/>
        </w:rPr>
        <w:t xml:space="preserve">Příloha č. 1: </w:t>
      </w:r>
      <w:r>
        <w:rPr>
          <w:rFonts w:ascii="Arial" w:eastAsia="Arial" w:hAnsi="Arial" w:cs="Arial"/>
          <w:sz w:val="22"/>
          <w:szCs w:val="22"/>
        </w:rPr>
        <w:tab/>
      </w:r>
      <w:r w:rsidRPr="00293A2C">
        <w:rPr>
          <w:rFonts w:ascii="Arial" w:eastAsia="Arial" w:hAnsi="Arial"/>
          <w:sz w:val="22"/>
        </w:rPr>
        <w:t>Harmonogram plnění</w:t>
      </w:r>
    </w:p>
    <w:p w14:paraId="7D6EFE17" w14:textId="77777777" w:rsidR="00F65BF5" w:rsidRDefault="00AB5757">
      <w:pPr>
        <w:pStyle w:val="Normln1"/>
        <w:spacing w:before="120" w:after="120" w:line="360" w:lineRule="auto"/>
        <w:ind w:left="2127" w:hanging="1427"/>
        <w:rPr>
          <w:rFonts w:ascii="Arial" w:eastAsia="Arial" w:hAnsi="Arial" w:cs="Arial"/>
          <w:sz w:val="22"/>
          <w:szCs w:val="22"/>
        </w:rPr>
      </w:pPr>
      <w:r>
        <w:rPr>
          <w:rFonts w:ascii="Arial" w:eastAsia="Arial" w:hAnsi="Arial" w:cs="Arial"/>
          <w:sz w:val="22"/>
          <w:szCs w:val="22"/>
        </w:rPr>
        <w:t xml:space="preserve">Příloha č. 2: </w:t>
      </w:r>
      <w:r>
        <w:rPr>
          <w:rFonts w:ascii="Arial" w:eastAsia="Arial" w:hAnsi="Arial" w:cs="Arial"/>
          <w:sz w:val="22"/>
          <w:szCs w:val="22"/>
        </w:rPr>
        <w:tab/>
        <w:t>Formulář pro ohlášení změn stavby</w:t>
      </w:r>
    </w:p>
    <w:p w14:paraId="2616B45D" w14:textId="77777777" w:rsidR="00F65BF5" w:rsidRDefault="00AB5757">
      <w:pPr>
        <w:pStyle w:val="Normln1"/>
        <w:spacing w:before="120" w:after="120" w:line="360" w:lineRule="auto"/>
        <w:ind w:left="2127" w:hanging="1427"/>
        <w:rPr>
          <w:rFonts w:ascii="Arial" w:eastAsia="Arial" w:hAnsi="Arial" w:cs="Arial"/>
          <w:sz w:val="22"/>
          <w:szCs w:val="22"/>
          <w:highlight w:val="yellow"/>
        </w:rPr>
      </w:pPr>
      <w:r>
        <w:rPr>
          <w:rFonts w:ascii="Arial" w:eastAsia="Arial" w:hAnsi="Arial" w:cs="Arial"/>
          <w:sz w:val="22"/>
          <w:szCs w:val="22"/>
        </w:rPr>
        <w:t xml:space="preserve">Příloha č. 3: </w:t>
      </w:r>
      <w:r>
        <w:rPr>
          <w:rFonts w:ascii="Arial" w:eastAsia="Arial" w:hAnsi="Arial" w:cs="Arial"/>
          <w:sz w:val="22"/>
          <w:szCs w:val="22"/>
        </w:rPr>
        <w:tab/>
        <w:t>Oceněný výkaz výměr</w:t>
      </w:r>
    </w:p>
    <w:p w14:paraId="50121EF0" w14:textId="77777777" w:rsidR="00F65BF5" w:rsidRDefault="00AB5757">
      <w:pPr>
        <w:pStyle w:val="Normln1"/>
        <w:tabs>
          <w:tab w:val="left" w:pos="426"/>
        </w:tabs>
        <w:spacing w:before="120" w:after="120" w:line="360" w:lineRule="auto"/>
        <w:ind w:left="2127" w:hanging="1427"/>
        <w:rPr>
          <w:rFonts w:ascii="Arial" w:eastAsia="Arial" w:hAnsi="Arial" w:cs="Arial"/>
          <w:sz w:val="22"/>
          <w:szCs w:val="22"/>
        </w:rPr>
      </w:pPr>
      <w:r>
        <w:rPr>
          <w:rFonts w:ascii="Arial" w:eastAsia="Arial" w:hAnsi="Arial" w:cs="Arial"/>
          <w:sz w:val="22"/>
          <w:szCs w:val="22"/>
        </w:rPr>
        <w:t xml:space="preserve">Příloha č. 4: </w:t>
      </w:r>
      <w:r>
        <w:rPr>
          <w:rFonts w:ascii="Arial" w:eastAsia="Arial" w:hAnsi="Arial" w:cs="Arial"/>
          <w:sz w:val="22"/>
          <w:szCs w:val="22"/>
        </w:rPr>
        <w:tab/>
        <w:t>Seznam poddodavatelů</w:t>
      </w:r>
    </w:p>
    <w:p w14:paraId="6239BE25" w14:textId="77777777" w:rsidR="00F65BF5" w:rsidRDefault="00AB5757">
      <w:pPr>
        <w:pStyle w:val="Normln1"/>
        <w:tabs>
          <w:tab w:val="left" w:pos="426"/>
        </w:tabs>
        <w:spacing w:before="120" w:after="120" w:line="360" w:lineRule="auto"/>
        <w:ind w:left="2127" w:hanging="1427"/>
        <w:rPr>
          <w:rFonts w:ascii="Arial" w:eastAsia="Arial" w:hAnsi="Arial" w:cs="Arial"/>
          <w:sz w:val="22"/>
          <w:szCs w:val="22"/>
        </w:rPr>
      </w:pPr>
      <w:r>
        <w:rPr>
          <w:rFonts w:ascii="Arial" w:eastAsia="Arial" w:hAnsi="Arial" w:cs="Arial"/>
          <w:sz w:val="22"/>
          <w:szCs w:val="22"/>
        </w:rPr>
        <w:t xml:space="preserve">Příloha č. 5: </w:t>
      </w:r>
      <w:r>
        <w:rPr>
          <w:rFonts w:ascii="Arial" w:eastAsia="Arial" w:hAnsi="Arial" w:cs="Arial"/>
          <w:sz w:val="22"/>
          <w:szCs w:val="22"/>
        </w:rPr>
        <w:tab/>
        <w:t>Seznam techniků nebo technických útvarů</w:t>
      </w:r>
    </w:p>
    <w:p w14:paraId="7E6C575C" w14:textId="633DF7F6" w:rsidR="00A2295B" w:rsidRDefault="00A2295B">
      <w:pPr>
        <w:pStyle w:val="Normln1"/>
        <w:tabs>
          <w:tab w:val="left" w:pos="426"/>
        </w:tabs>
        <w:spacing w:before="120" w:after="120" w:line="360" w:lineRule="auto"/>
        <w:ind w:left="2127" w:hanging="1427"/>
        <w:rPr>
          <w:rFonts w:ascii="Arial" w:eastAsia="Arial" w:hAnsi="Arial" w:cs="Arial"/>
          <w:sz w:val="22"/>
          <w:szCs w:val="22"/>
        </w:rPr>
      </w:pPr>
      <w:r>
        <w:rPr>
          <w:rFonts w:ascii="Arial" w:eastAsia="Arial" w:hAnsi="Arial" w:cs="Arial"/>
          <w:sz w:val="22"/>
          <w:szCs w:val="22"/>
        </w:rPr>
        <w:t>Příloha č. 6:</w:t>
      </w:r>
      <w:r>
        <w:rPr>
          <w:rFonts w:ascii="Arial" w:eastAsia="Arial" w:hAnsi="Arial" w:cs="Arial"/>
          <w:sz w:val="22"/>
          <w:szCs w:val="22"/>
        </w:rPr>
        <w:tab/>
        <w:t>Kopie pojistné smlouvy / pojistného certifikátu</w:t>
      </w:r>
    </w:p>
    <w:p w14:paraId="5C406CED" w14:textId="77777777" w:rsidR="00F65BF5" w:rsidRDefault="00AB5757">
      <w:pPr>
        <w:pStyle w:val="Nadpis2"/>
        <w:numPr>
          <w:ilvl w:val="1"/>
          <w:numId w:val="3"/>
        </w:numPr>
        <w:rPr>
          <w:sz w:val="20"/>
          <w:szCs w:val="20"/>
        </w:rPr>
      </w:pPr>
      <w:r>
        <w:t>Smluvní strany prohlašují, že si Smlouvu přečetly, s obsahem souhlasí a na důkaz jejich svobodné, pravé a vážné vůle připojují své podpisy.</w:t>
      </w:r>
    </w:p>
    <w:tbl>
      <w:tblPr>
        <w:tblStyle w:val="1"/>
        <w:tblW w:w="920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709"/>
        <w:gridCol w:w="4387"/>
      </w:tblGrid>
      <w:tr w:rsidR="00F65BF5" w14:paraId="7F81E699" w14:textId="77777777">
        <w:tc>
          <w:tcPr>
            <w:tcW w:w="4106" w:type="dxa"/>
          </w:tcPr>
          <w:p w14:paraId="2E9FB7FC" w14:textId="77777777" w:rsidR="00F65BF5" w:rsidRDefault="00AB5757">
            <w:pPr>
              <w:pStyle w:val="Normln1"/>
              <w:spacing w:before="240" w:after="240"/>
              <w:rPr>
                <w:rFonts w:ascii="Arial" w:eastAsia="Arial" w:hAnsi="Arial" w:cs="Arial"/>
                <w:b/>
                <w:sz w:val="22"/>
                <w:szCs w:val="22"/>
              </w:rPr>
            </w:pPr>
            <w:r>
              <w:rPr>
                <w:rFonts w:ascii="Arial" w:eastAsia="Arial" w:hAnsi="Arial" w:cs="Arial"/>
                <w:b/>
                <w:sz w:val="22"/>
                <w:szCs w:val="22"/>
              </w:rPr>
              <w:t>Za objednatele:</w:t>
            </w:r>
          </w:p>
          <w:p w14:paraId="40620A00" w14:textId="77777777" w:rsidR="00F65BF5" w:rsidRDefault="00F65BF5">
            <w:pPr>
              <w:pStyle w:val="Normln1"/>
              <w:spacing w:before="240" w:after="240"/>
              <w:rPr>
                <w:rFonts w:ascii="Arial" w:eastAsia="Arial" w:hAnsi="Arial" w:cs="Arial"/>
                <w:sz w:val="22"/>
                <w:szCs w:val="22"/>
              </w:rPr>
            </w:pPr>
          </w:p>
        </w:tc>
        <w:tc>
          <w:tcPr>
            <w:tcW w:w="709" w:type="dxa"/>
          </w:tcPr>
          <w:p w14:paraId="0C267879" w14:textId="77777777" w:rsidR="00F65BF5" w:rsidRDefault="00F65BF5">
            <w:pPr>
              <w:pStyle w:val="Normln1"/>
              <w:spacing w:before="240" w:after="240"/>
              <w:rPr>
                <w:rFonts w:ascii="Arial" w:eastAsia="Arial" w:hAnsi="Arial" w:cs="Arial"/>
                <w:b/>
                <w:sz w:val="22"/>
                <w:szCs w:val="22"/>
              </w:rPr>
            </w:pPr>
          </w:p>
        </w:tc>
        <w:tc>
          <w:tcPr>
            <w:tcW w:w="4387" w:type="dxa"/>
          </w:tcPr>
          <w:p w14:paraId="3AE85E99" w14:textId="77777777" w:rsidR="00F65BF5" w:rsidRDefault="00AB5757">
            <w:pPr>
              <w:pStyle w:val="Normln1"/>
              <w:spacing w:before="240" w:after="240"/>
              <w:rPr>
                <w:rFonts w:ascii="Arial" w:eastAsia="Arial" w:hAnsi="Arial" w:cs="Arial"/>
                <w:b/>
                <w:sz w:val="22"/>
                <w:szCs w:val="22"/>
              </w:rPr>
            </w:pPr>
            <w:r>
              <w:rPr>
                <w:rFonts w:ascii="Arial" w:eastAsia="Arial" w:hAnsi="Arial" w:cs="Arial"/>
                <w:b/>
                <w:sz w:val="22"/>
                <w:szCs w:val="22"/>
              </w:rPr>
              <w:t>Za dodavatele:</w:t>
            </w:r>
          </w:p>
        </w:tc>
      </w:tr>
      <w:tr w:rsidR="00F65BF5" w14:paraId="16877356" w14:textId="77777777">
        <w:tc>
          <w:tcPr>
            <w:tcW w:w="4106" w:type="dxa"/>
            <w:tcBorders>
              <w:bottom w:val="single" w:sz="4" w:space="0" w:color="000000"/>
            </w:tcBorders>
          </w:tcPr>
          <w:p w14:paraId="357885AD" w14:textId="77777777" w:rsidR="00F65BF5" w:rsidRDefault="00AB5757">
            <w:pPr>
              <w:pStyle w:val="Normln1"/>
              <w:spacing w:after="1440"/>
              <w:rPr>
                <w:rFonts w:ascii="Arial" w:eastAsia="Arial" w:hAnsi="Arial" w:cs="Arial"/>
                <w:sz w:val="22"/>
                <w:szCs w:val="22"/>
              </w:rPr>
            </w:pPr>
            <w:r>
              <w:rPr>
                <w:rFonts w:ascii="Arial" w:eastAsia="Arial" w:hAnsi="Arial" w:cs="Arial"/>
                <w:sz w:val="22"/>
                <w:szCs w:val="22"/>
              </w:rPr>
              <w:t>V Sedlčanech dne</w:t>
            </w:r>
          </w:p>
        </w:tc>
        <w:tc>
          <w:tcPr>
            <w:tcW w:w="709" w:type="dxa"/>
          </w:tcPr>
          <w:p w14:paraId="6BAD0EB1" w14:textId="77777777" w:rsidR="00F65BF5" w:rsidRDefault="00F65BF5">
            <w:pPr>
              <w:pStyle w:val="Normln1"/>
              <w:spacing w:after="1440"/>
              <w:rPr>
                <w:rFonts w:ascii="Arial" w:eastAsia="Arial" w:hAnsi="Arial" w:cs="Arial"/>
                <w:sz w:val="22"/>
                <w:szCs w:val="22"/>
              </w:rPr>
            </w:pPr>
          </w:p>
        </w:tc>
        <w:tc>
          <w:tcPr>
            <w:tcW w:w="4387" w:type="dxa"/>
            <w:tcBorders>
              <w:bottom w:val="single" w:sz="4" w:space="0" w:color="000000"/>
            </w:tcBorders>
          </w:tcPr>
          <w:p w14:paraId="69199C20" w14:textId="77777777" w:rsidR="00F65BF5" w:rsidRDefault="00AB5757">
            <w:pPr>
              <w:pStyle w:val="Normln1"/>
              <w:spacing w:after="1440"/>
              <w:rPr>
                <w:rFonts w:ascii="Arial" w:eastAsia="Arial" w:hAnsi="Arial" w:cs="Arial"/>
                <w:sz w:val="22"/>
                <w:szCs w:val="22"/>
              </w:rPr>
            </w:pPr>
            <w:r>
              <w:rPr>
                <w:rFonts w:ascii="Arial" w:eastAsia="Arial" w:hAnsi="Arial" w:cs="Arial"/>
                <w:sz w:val="22"/>
                <w:szCs w:val="22"/>
              </w:rPr>
              <w:t xml:space="preserve">V </w:t>
            </w:r>
            <w:r>
              <w:rPr>
                <w:rFonts w:ascii="Arial" w:eastAsia="Arial" w:hAnsi="Arial" w:cs="Arial"/>
                <w:sz w:val="22"/>
                <w:szCs w:val="22"/>
                <w:highlight w:val="yellow"/>
              </w:rPr>
              <w:t>[k doplnění]</w:t>
            </w:r>
            <w:r>
              <w:rPr>
                <w:rFonts w:ascii="Arial" w:eastAsia="Arial" w:hAnsi="Arial" w:cs="Arial"/>
                <w:sz w:val="22"/>
                <w:szCs w:val="22"/>
              </w:rPr>
              <w:t xml:space="preserve"> dne dle el. podpisu</w:t>
            </w:r>
          </w:p>
        </w:tc>
      </w:tr>
      <w:tr w:rsidR="00F65BF5" w14:paraId="3CF0F4A3" w14:textId="77777777">
        <w:trPr>
          <w:trHeight w:val="1173"/>
        </w:trPr>
        <w:tc>
          <w:tcPr>
            <w:tcW w:w="4106" w:type="dxa"/>
            <w:tcBorders>
              <w:top w:val="single" w:sz="4" w:space="0" w:color="000000"/>
            </w:tcBorders>
          </w:tcPr>
          <w:p w14:paraId="65605972" w14:textId="77777777" w:rsidR="00F65BF5" w:rsidRDefault="000954C6">
            <w:pPr>
              <w:pStyle w:val="Normln1"/>
              <w:jc w:val="center"/>
              <w:rPr>
                <w:rFonts w:ascii="Arial" w:eastAsia="Arial" w:hAnsi="Arial" w:cs="Arial"/>
                <w:sz w:val="22"/>
                <w:szCs w:val="22"/>
              </w:rPr>
            </w:pPr>
            <w:r>
              <w:rPr>
                <w:rFonts w:ascii="Arial" w:eastAsia="Arial" w:hAnsi="Arial" w:cs="Arial"/>
                <w:sz w:val="22"/>
                <w:szCs w:val="22"/>
              </w:rPr>
              <w:t>Mgr. Radomír Pecka, ředitel</w:t>
            </w:r>
          </w:p>
        </w:tc>
        <w:tc>
          <w:tcPr>
            <w:tcW w:w="709" w:type="dxa"/>
          </w:tcPr>
          <w:p w14:paraId="3C5454E3" w14:textId="77777777" w:rsidR="00F65BF5" w:rsidRDefault="00F65BF5">
            <w:pPr>
              <w:pStyle w:val="Normln1"/>
              <w:rPr>
                <w:rFonts w:ascii="Arial" w:eastAsia="Arial" w:hAnsi="Arial" w:cs="Arial"/>
                <w:sz w:val="22"/>
                <w:szCs w:val="22"/>
              </w:rPr>
            </w:pPr>
          </w:p>
        </w:tc>
        <w:tc>
          <w:tcPr>
            <w:tcW w:w="4387" w:type="dxa"/>
            <w:tcBorders>
              <w:top w:val="single" w:sz="4" w:space="0" w:color="000000"/>
            </w:tcBorders>
          </w:tcPr>
          <w:p w14:paraId="0A496694" w14:textId="77777777" w:rsidR="00F65BF5" w:rsidRDefault="00AB5757">
            <w:pPr>
              <w:pStyle w:val="Normln1"/>
              <w:jc w:val="center"/>
              <w:rPr>
                <w:rFonts w:ascii="Arial" w:eastAsia="Arial" w:hAnsi="Arial" w:cs="Arial"/>
                <w:b/>
                <w:sz w:val="22"/>
                <w:szCs w:val="22"/>
              </w:rPr>
            </w:pPr>
            <w:r>
              <w:rPr>
                <w:rFonts w:ascii="Arial" w:eastAsia="Arial" w:hAnsi="Arial" w:cs="Arial"/>
                <w:b/>
                <w:sz w:val="22"/>
                <w:szCs w:val="22"/>
                <w:highlight w:val="yellow"/>
              </w:rPr>
              <w:t>[k doplnění]</w:t>
            </w:r>
          </w:p>
        </w:tc>
      </w:tr>
    </w:tbl>
    <w:p w14:paraId="02E5E5E3" w14:textId="77777777" w:rsidR="00F65BF5" w:rsidRDefault="00F65BF5">
      <w:pPr>
        <w:pStyle w:val="Normln1"/>
        <w:spacing w:line="276" w:lineRule="auto"/>
        <w:rPr>
          <w:rFonts w:ascii="Arial" w:eastAsia="Arial" w:hAnsi="Arial" w:cs="Arial"/>
          <w:b/>
          <w:sz w:val="22"/>
          <w:szCs w:val="22"/>
        </w:rPr>
        <w:sectPr w:rsidR="00F65BF5">
          <w:headerReference w:type="even" r:id="rId17"/>
          <w:headerReference w:type="default" r:id="rId18"/>
          <w:footerReference w:type="even" r:id="rId19"/>
          <w:footerReference w:type="default" r:id="rId20"/>
          <w:headerReference w:type="first" r:id="rId21"/>
          <w:footerReference w:type="first" r:id="rId22"/>
          <w:pgSz w:w="11906" w:h="16838"/>
          <w:pgMar w:top="1133" w:right="1276" w:bottom="1242" w:left="1418" w:header="709" w:footer="709" w:gutter="0"/>
          <w:pgNumType w:start="1"/>
          <w:cols w:space="708"/>
        </w:sectPr>
      </w:pPr>
    </w:p>
    <w:p w14:paraId="48B0F2AE" w14:textId="77777777" w:rsidR="00F65BF5" w:rsidRDefault="00AB5757">
      <w:pPr>
        <w:pStyle w:val="Normln1"/>
        <w:spacing w:line="360" w:lineRule="auto"/>
        <w:rPr>
          <w:rFonts w:ascii="Arial" w:eastAsia="Arial" w:hAnsi="Arial" w:cs="Arial"/>
          <w:b/>
          <w:sz w:val="22"/>
          <w:szCs w:val="22"/>
        </w:rPr>
      </w:pPr>
      <w:r>
        <w:rPr>
          <w:rFonts w:ascii="Arial" w:eastAsia="Arial" w:hAnsi="Arial" w:cs="Arial"/>
          <w:b/>
          <w:sz w:val="22"/>
          <w:szCs w:val="22"/>
        </w:rPr>
        <w:lastRenderedPageBreak/>
        <w:t>Příloha č. 1:</w:t>
      </w:r>
    </w:p>
    <w:p w14:paraId="475AE66A" w14:textId="77777777" w:rsidR="00F65BF5" w:rsidRDefault="00AB5757">
      <w:pPr>
        <w:pStyle w:val="Normln1"/>
        <w:spacing w:after="360" w:line="360" w:lineRule="auto"/>
        <w:rPr>
          <w:rFonts w:ascii="Arial" w:eastAsia="Arial" w:hAnsi="Arial" w:cs="Arial"/>
          <w:b/>
          <w:sz w:val="22"/>
          <w:szCs w:val="22"/>
        </w:rPr>
      </w:pPr>
      <w:r>
        <w:rPr>
          <w:rFonts w:ascii="Arial" w:eastAsia="Arial" w:hAnsi="Arial" w:cs="Arial"/>
          <w:b/>
          <w:sz w:val="22"/>
          <w:szCs w:val="22"/>
        </w:rPr>
        <w:t xml:space="preserve">Harmonogram plnění </w:t>
      </w:r>
    </w:p>
    <w:p w14:paraId="05463BE4" w14:textId="38BC7D85" w:rsidR="00F65BF5" w:rsidRDefault="00AB5757">
      <w:pPr>
        <w:pStyle w:val="Normln1"/>
        <w:spacing w:before="120" w:after="120" w:line="360" w:lineRule="auto"/>
        <w:jc w:val="center"/>
        <w:rPr>
          <w:rFonts w:ascii="Arial" w:eastAsia="Arial" w:hAnsi="Arial" w:cs="Arial"/>
          <w:i/>
          <w:sz w:val="22"/>
          <w:szCs w:val="22"/>
        </w:rPr>
        <w:sectPr w:rsidR="00F65BF5">
          <w:headerReference w:type="default" r:id="rId23"/>
          <w:footerReference w:type="default" r:id="rId24"/>
          <w:pgSz w:w="11906" w:h="16838"/>
          <w:pgMar w:top="1417" w:right="1417" w:bottom="1417" w:left="1417" w:header="709" w:footer="709" w:gutter="0"/>
          <w:pgNumType w:start="1"/>
          <w:cols w:space="708"/>
        </w:sectPr>
      </w:pPr>
      <w:r w:rsidRPr="00293A2C">
        <w:rPr>
          <w:rFonts w:ascii="Arial" w:eastAsia="Arial" w:hAnsi="Arial"/>
          <w:i/>
          <w:sz w:val="22"/>
          <w:highlight w:val="yellow"/>
        </w:rPr>
        <w:t xml:space="preserve">/tato příloha bude vypracována až před uzavřením smlouvy o dílo v návaznosti na znalost konkrétního termínu uzavření smlouvy. Pokud bude tato příloha v podobě návrhu </w:t>
      </w:r>
      <w:r w:rsidR="0055050A">
        <w:rPr>
          <w:rFonts w:ascii="Arial" w:eastAsia="Arial" w:hAnsi="Arial"/>
          <w:i/>
          <w:sz w:val="22"/>
          <w:highlight w:val="yellow"/>
        </w:rPr>
        <w:t>účastníka</w:t>
      </w:r>
      <w:r w:rsidRPr="00293A2C">
        <w:rPr>
          <w:rFonts w:ascii="Arial" w:eastAsia="Arial" w:hAnsi="Arial"/>
          <w:i/>
          <w:sz w:val="22"/>
          <w:highlight w:val="yellow"/>
        </w:rPr>
        <w:t xml:space="preserve"> přiložena k nabídce, netvoří součást nabídky a nebude předmětem posuzování nabídky/</w:t>
      </w:r>
    </w:p>
    <w:p w14:paraId="727442F6" w14:textId="03810196" w:rsidR="00F65BF5" w:rsidRDefault="00AB5757">
      <w:pPr>
        <w:pStyle w:val="Normln1"/>
        <w:spacing w:line="360" w:lineRule="auto"/>
        <w:rPr>
          <w:rFonts w:ascii="Arial" w:eastAsia="Arial" w:hAnsi="Arial" w:cs="Arial"/>
          <w:b/>
          <w:sz w:val="22"/>
          <w:szCs w:val="22"/>
        </w:rPr>
      </w:pPr>
      <w:r w:rsidRPr="00293A2C">
        <w:rPr>
          <w:rFonts w:ascii="Arial" w:eastAsia="Arial" w:hAnsi="Arial"/>
          <w:b/>
          <w:sz w:val="22"/>
        </w:rPr>
        <w:lastRenderedPageBreak/>
        <w:t>Příloha č. 2:</w:t>
      </w:r>
    </w:p>
    <w:p w14:paraId="7139CCDA" w14:textId="6A219B1F" w:rsidR="00F65BF5" w:rsidRPr="00293A2C" w:rsidRDefault="00AB5757" w:rsidP="00293A2C">
      <w:pPr>
        <w:pStyle w:val="Normln1"/>
        <w:spacing w:after="360" w:line="360" w:lineRule="auto"/>
        <w:rPr>
          <w:rFonts w:ascii="Arial" w:eastAsia="Arial" w:hAnsi="Arial"/>
          <w:b/>
          <w:sz w:val="22"/>
        </w:rPr>
      </w:pPr>
      <w:r w:rsidRPr="00293A2C">
        <w:rPr>
          <w:rFonts w:ascii="Arial" w:eastAsia="Arial" w:hAnsi="Arial"/>
          <w:b/>
          <w:sz w:val="22"/>
        </w:rPr>
        <w:t>Formulář pro ohlášení změn stavby</w:t>
      </w:r>
    </w:p>
    <w:p w14:paraId="5174C034" w14:textId="3441F985" w:rsidR="00F65BF5" w:rsidRDefault="00AB5757">
      <w:pPr>
        <w:pStyle w:val="Normln1"/>
        <w:spacing w:line="276" w:lineRule="auto"/>
        <w:jc w:val="center"/>
        <w:rPr>
          <w:rFonts w:ascii="Arial" w:eastAsia="Arial" w:hAnsi="Arial" w:cs="Arial"/>
          <w:b/>
          <w:sz w:val="28"/>
          <w:szCs w:val="28"/>
        </w:rPr>
      </w:pPr>
      <w:r>
        <w:rPr>
          <w:rFonts w:ascii="Arial" w:eastAsia="Arial" w:hAnsi="Arial" w:cs="Arial"/>
          <w:b/>
          <w:sz w:val="28"/>
          <w:szCs w:val="28"/>
        </w:rPr>
        <w:t>FORMULÁŘ PRO OHLÁŠENÍ ZMĚN STAVBY</w:t>
      </w:r>
    </w:p>
    <w:p w14:paraId="0F031225" w14:textId="77777777" w:rsidR="00B633BC" w:rsidRPr="007D5A7D" w:rsidRDefault="00AB5757">
      <w:pPr>
        <w:pStyle w:val="Normln1"/>
        <w:spacing w:before="120" w:after="480" w:line="276" w:lineRule="auto"/>
        <w:jc w:val="center"/>
        <w:rPr>
          <w:rFonts w:ascii="Arial" w:eastAsia="Arial" w:hAnsi="Arial" w:cs="Arial"/>
          <w:sz w:val="22"/>
          <w:szCs w:val="22"/>
          <w:shd w:val="clear" w:color="auto" w:fill="F6B26B"/>
        </w:rPr>
      </w:pPr>
      <w:r w:rsidRPr="007D5A7D">
        <w:rPr>
          <w:rFonts w:ascii="Arial" w:eastAsia="Arial" w:hAnsi="Arial" w:cs="Arial"/>
          <w:b/>
          <w:sz w:val="32"/>
          <w:szCs w:val="32"/>
        </w:rPr>
        <w:t>„</w:t>
      </w:r>
      <w:r w:rsidR="00C938FA" w:rsidRPr="007D5A7D">
        <w:rPr>
          <w:rFonts w:ascii="Arial" w:eastAsia="Arial" w:hAnsi="Arial" w:cs="Arial"/>
          <w:sz w:val="22"/>
          <w:szCs w:val="22"/>
        </w:rPr>
        <w:t>Zateplení obvodového pláště a střechy</w:t>
      </w:r>
      <w:r w:rsidR="00B633BC" w:rsidRPr="007D5A7D">
        <w:rPr>
          <w:rFonts w:ascii="Arial" w:eastAsia="Arial" w:hAnsi="Arial" w:cs="Arial"/>
          <w:sz w:val="22"/>
          <w:szCs w:val="22"/>
        </w:rPr>
        <w:t>“</w:t>
      </w:r>
    </w:p>
    <w:p w14:paraId="06FE7238" w14:textId="75F339F3" w:rsidR="00F65BF5" w:rsidRDefault="00C938FA">
      <w:pPr>
        <w:pStyle w:val="Normln1"/>
        <w:spacing w:before="120" w:after="480" w:line="276" w:lineRule="auto"/>
        <w:jc w:val="center"/>
        <w:rPr>
          <w:rFonts w:ascii="Arial" w:eastAsia="Arial" w:hAnsi="Arial" w:cs="Arial"/>
          <w:b/>
          <w:sz w:val="22"/>
          <w:szCs w:val="22"/>
        </w:rPr>
      </w:pPr>
      <w:r w:rsidRPr="007D5A7D">
        <w:rPr>
          <w:rFonts w:ascii="Arial" w:eastAsia="Arial" w:hAnsi="Arial" w:cs="Arial"/>
          <w:sz w:val="22"/>
          <w:szCs w:val="22"/>
        </w:rPr>
        <w:t xml:space="preserve"> Gymnázium a Střední odborná škola ekonomická, Sedlčany, Nádražní 90</w:t>
      </w:r>
      <w:r w:rsidR="00AB5757" w:rsidRPr="007D5A7D">
        <w:rPr>
          <w:rFonts w:ascii="Arial" w:eastAsia="Arial" w:hAnsi="Arial" w:cs="Arial"/>
          <w:b/>
          <w:sz w:val="32"/>
          <w:szCs w:val="32"/>
        </w:rPr>
        <w:t>“</w:t>
      </w:r>
    </w:p>
    <w:p w14:paraId="6A709453" w14:textId="71FA5492"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 xml:space="preserve">Číslo </w:t>
      </w:r>
      <w:proofErr w:type="spellStart"/>
      <w:r w:rsidRPr="00293A2C">
        <w:rPr>
          <w:rFonts w:ascii="Arial" w:eastAsia="Arial" w:hAnsi="Arial"/>
          <w:b/>
          <w:sz w:val="22"/>
        </w:rPr>
        <w:t>SoD</w:t>
      </w:r>
      <w:proofErr w:type="spellEnd"/>
      <w:r w:rsidRPr="00293A2C">
        <w:rPr>
          <w:rFonts w:ascii="Arial" w:eastAsia="Arial" w:hAnsi="Arial"/>
          <w:b/>
          <w:sz w:val="22"/>
        </w:rPr>
        <w:t>:</w:t>
      </w:r>
    </w:p>
    <w:p w14:paraId="7BF72704" w14:textId="77777777"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Termín plnění:</w:t>
      </w:r>
    </w:p>
    <w:p w14:paraId="53A0AFC0" w14:textId="77777777"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Celková cena díla:</w:t>
      </w:r>
    </w:p>
    <w:p w14:paraId="568336C9" w14:textId="77777777" w:rsidR="00F65BF5" w:rsidRDefault="00AB5757">
      <w:pPr>
        <w:pStyle w:val="Normln1"/>
        <w:spacing w:before="480" w:after="240" w:line="276" w:lineRule="auto"/>
        <w:rPr>
          <w:rFonts w:ascii="Arial" w:eastAsia="Arial" w:hAnsi="Arial" w:cs="Arial"/>
          <w:b/>
          <w:sz w:val="22"/>
          <w:szCs w:val="22"/>
        </w:rPr>
      </w:pPr>
      <w:r>
        <w:rPr>
          <w:rFonts w:ascii="Arial" w:eastAsia="Arial" w:hAnsi="Arial" w:cs="Arial"/>
          <w:b/>
          <w:sz w:val="22"/>
          <w:szCs w:val="22"/>
        </w:rPr>
        <w:t>Dodavatel:</w:t>
      </w:r>
    </w:p>
    <w:p w14:paraId="02D9954A" w14:textId="77777777"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IČO:</w:t>
      </w:r>
    </w:p>
    <w:p w14:paraId="7040EA4F" w14:textId="77777777"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Oprávněná osoba:</w:t>
      </w:r>
    </w:p>
    <w:p w14:paraId="0569BBE9" w14:textId="77777777" w:rsidR="00F65BF5" w:rsidRPr="00293A2C" w:rsidRDefault="00AB5757" w:rsidP="00293A2C">
      <w:pPr>
        <w:pStyle w:val="Normln1"/>
        <w:spacing w:before="240" w:after="240" w:line="276" w:lineRule="auto"/>
        <w:rPr>
          <w:rFonts w:ascii="Arial" w:eastAsia="Arial" w:hAnsi="Arial"/>
          <w:b/>
          <w:sz w:val="22"/>
        </w:rPr>
      </w:pPr>
      <w:r w:rsidRPr="00293A2C">
        <w:rPr>
          <w:rFonts w:ascii="Arial" w:eastAsia="Arial" w:hAnsi="Arial"/>
          <w:b/>
          <w:sz w:val="22"/>
        </w:rPr>
        <w:t>Telefonní spojení:</w:t>
      </w:r>
    </w:p>
    <w:p w14:paraId="445A90B8" w14:textId="77777777" w:rsidR="00F65BF5" w:rsidRPr="00293A2C" w:rsidRDefault="00AB5757" w:rsidP="00293A2C">
      <w:pPr>
        <w:pStyle w:val="Normln1"/>
        <w:spacing w:before="480" w:after="240" w:line="276" w:lineRule="auto"/>
        <w:rPr>
          <w:rFonts w:ascii="Arial" w:eastAsia="Arial" w:hAnsi="Arial"/>
          <w:b/>
          <w:sz w:val="22"/>
        </w:rPr>
      </w:pPr>
      <w:r w:rsidRPr="00293A2C">
        <w:rPr>
          <w:rFonts w:ascii="Arial" w:eastAsia="Arial" w:hAnsi="Arial"/>
          <w:b/>
          <w:sz w:val="22"/>
        </w:rPr>
        <w:t>Popis předmětu informace:</w:t>
      </w:r>
    </w:p>
    <w:p w14:paraId="616EA9B9" w14:textId="77777777" w:rsidR="00F65BF5" w:rsidRPr="00293A2C" w:rsidRDefault="00AB5757" w:rsidP="00293A2C">
      <w:pPr>
        <w:pStyle w:val="Normln1"/>
        <w:spacing w:before="480" w:after="240" w:line="276" w:lineRule="auto"/>
        <w:rPr>
          <w:rFonts w:ascii="Arial" w:eastAsia="Arial" w:hAnsi="Arial"/>
          <w:b/>
          <w:sz w:val="22"/>
        </w:rPr>
      </w:pPr>
      <w:r w:rsidRPr="00293A2C">
        <w:rPr>
          <w:rFonts w:ascii="Arial" w:eastAsia="Arial" w:hAnsi="Arial"/>
          <w:b/>
          <w:sz w:val="22"/>
        </w:rPr>
        <w:t>Popis problému:</w:t>
      </w:r>
    </w:p>
    <w:p w14:paraId="6D7217F7" w14:textId="72DD102C" w:rsidR="00F65BF5" w:rsidRPr="000D585D" w:rsidRDefault="00AB5757" w:rsidP="000D585D">
      <w:pPr>
        <w:pStyle w:val="Normln1"/>
        <w:spacing w:before="480" w:after="240" w:line="276" w:lineRule="auto"/>
        <w:rPr>
          <w:rFonts w:ascii="Arial" w:eastAsia="Arial" w:hAnsi="Arial"/>
          <w:b/>
          <w:sz w:val="22"/>
        </w:rPr>
      </w:pPr>
      <w:r w:rsidRPr="00293A2C">
        <w:rPr>
          <w:rFonts w:ascii="Arial" w:eastAsia="Arial" w:hAnsi="Arial"/>
          <w:b/>
          <w:sz w:val="22"/>
        </w:rPr>
        <w:t xml:space="preserve">Čeho se </w:t>
      </w:r>
      <w:r>
        <w:rPr>
          <w:rFonts w:ascii="Arial" w:eastAsia="Arial" w:hAnsi="Arial" w:cs="Arial"/>
          <w:b/>
          <w:sz w:val="22"/>
          <w:szCs w:val="22"/>
        </w:rPr>
        <w:t>dodavatel</w:t>
      </w:r>
      <w:r w:rsidRPr="000D585D">
        <w:rPr>
          <w:rFonts w:ascii="Arial" w:eastAsia="Arial" w:hAnsi="Arial"/>
          <w:b/>
          <w:sz w:val="22"/>
        </w:rPr>
        <w:t xml:space="preserve"> domáhá:  </w:t>
      </w:r>
    </w:p>
    <w:p w14:paraId="4D0E3EF0" w14:textId="77777777" w:rsidR="00F65BF5" w:rsidRPr="00293A2C" w:rsidRDefault="00AB5757" w:rsidP="00293A2C">
      <w:pPr>
        <w:pStyle w:val="Normln1"/>
        <w:spacing w:before="480" w:after="240" w:line="276" w:lineRule="auto"/>
        <w:rPr>
          <w:rFonts w:ascii="Arial" w:eastAsia="Arial" w:hAnsi="Arial"/>
          <w:b/>
          <w:sz w:val="22"/>
        </w:rPr>
      </w:pPr>
      <w:r w:rsidRPr="00293A2C">
        <w:rPr>
          <w:rFonts w:ascii="Arial" w:eastAsia="Arial" w:hAnsi="Arial"/>
          <w:b/>
          <w:sz w:val="22"/>
        </w:rPr>
        <w:t>Nejzazší termín pro uzavření dohody o změně v realizaci díla:</w:t>
      </w:r>
    </w:p>
    <w:p w14:paraId="36915FB8" w14:textId="77777777" w:rsidR="00F65BF5" w:rsidRPr="00293A2C" w:rsidRDefault="00AB5757" w:rsidP="00293A2C">
      <w:pPr>
        <w:pStyle w:val="Normln1"/>
        <w:spacing w:before="840" w:after="240" w:line="276" w:lineRule="auto"/>
        <w:rPr>
          <w:rFonts w:ascii="Arial" w:eastAsia="Arial" w:hAnsi="Arial"/>
          <w:b/>
          <w:sz w:val="22"/>
        </w:rPr>
      </w:pPr>
      <w:r w:rsidRPr="00293A2C">
        <w:rPr>
          <w:rFonts w:ascii="Arial" w:eastAsia="Arial" w:hAnsi="Arial"/>
          <w:b/>
          <w:sz w:val="22"/>
        </w:rPr>
        <w:t>Datum, podpis oprávněné osoby</w:t>
      </w:r>
    </w:p>
    <w:p w14:paraId="0211EA38" w14:textId="03FB68D7" w:rsidR="00F65BF5" w:rsidRDefault="00AB5757" w:rsidP="00293A2C">
      <w:pPr>
        <w:pStyle w:val="Normln1"/>
        <w:spacing w:before="720" w:after="240" w:line="276" w:lineRule="auto"/>
        <w:rPr>
          <w:rFonts w:ascii="Arial" w:eastAsia="Arial" w:hAnsi="Arial" w:cs="Arial"/>
          <w:b/>
          <w:sz w:val="22"/>
          <w:szCs w:val="22"/>
        </w:rPr>
      </w:pPr>
      <w:r w:rsidRPr="00293A2C">
        <w:rPr>
          <w:rFonts w:ascii="Arial" w:eastAsia="Arial" w:hAnsi="Arial"/>
          <w:b/>
          <w:sz w:val="22"/>
        </w:rPr>
        <w:t>Datum, potvrzení převzetí podatelny objednatele:</w:t>
      </w:r>
    </w:p>
    <w:p w14:paraId="045307B1" w14:textId="77777777" w:rsidR="00F65BF5" w:rsidRDefault="00F65BF5">
      <w:pPr>
        <w:pStyle w:val="Normln1"/>
        <w:spacing w:before="720" w:after="240" w:line="276" w:lineRule="auto"/>
        <w:rPr>
          <w:rFonts w:ascii="Arial" w:eastAsia="Arial" w:hAnsi="Arial" w:cs="Arial"/>
          <w:b/>
          <w:sz w:val="22"/>
          <w:szCs w:val="22"/>
        </w:rPr>
        <w:sectPr w:rsidR="00F65BF5">
          <w:pgSz w:w="11906" w:h="16838"/>
          <w:pgMar w:top="1417" w:right="1417" w:bottom="1417" w:left="1417" w:header="709" w:footer="709" w:gutter="0"/>
          <w:pgNumType w:start="1"/>
          <w:cols w:space="708"/>
        </w:sectPr>
      </w:pPr>
    </w:p>
    <w:p w14:paraId="005ABE44" w14:textId="77777777" w:rsidR="00F65BF5" w:rsidRDefault="00AB5757">
      <w:pPr>
        <w:pStyle w:val="Normln1"/>
        <w:tabs>
          <w:tab w:val="left" w:pos="426"/>
        </w:tabs>
        <w:spacing w:line="360" w:lineRule="auto"/>
        <w:ind w:left="2120" w:hanging="2120"/>
        <w:rPr>
          <w:rFonts w:ascii="Arial" w:eastAsia="Arial" w:hAnsi="Arial" w:cs="Arial"/>
          <w:b/>
          <w:sz w:val="22"/>
          <w:szCs w:val="22"/>
        </w:rPr>
      </w:pPr>
      <w:r w:rsidRPr="000D585D">
        <w:rPr>
          <w:rFonts w:ascii="Arial" w:eastAsia="Arial" w:hAnsi="Arial"/>
          <w:b/>
          <w:sz w:val="22"/>
        </w:rPr>
        <w:lastRenderedPageBreak/>
        <w:t xml:space="preserve">Příloha č. </w:t>
      </w:r>
      <w:r>
        <w:rPr>
          <w:rFonts w:ascii="Arial" w:eastAsia="Arial" w:hAnsi="Arial" w:cs="Arial"/>
          <w:b/>
          <w:sz w:val="22"/>
          <w:szCs w:val="22"/>
        </w:rPr>
        <w:t>3:</w:t>
      </w:r>
    </w:p>
    <w:p w14:paraId="3441DA36" w14:textId="77777777" w:rsidR="00F65BF5" w:rsidRDefault="00AB5757">
      <w:pPr>
        <w:pStyle w:val="Normln1"/>
        <w:tabs>
          <w:tab w:val="left" w:pos="426"/>
        </w:tabs>
        <w:spacing w:after="360" w:line="360" w:lineRule="auto"/>
        <w:ind w:left="2120" w:hanging="2120"/>
        <w:rPr>
          <w:rFonts w:ascii="Arial" w:eastAsia="Arial" w:hAnsi="Arial" w:cs="Arial"/>
          <w:b/>
          <w:sz w:val="22"/>
          <w:szCs w:val="22"/>
        </w:rPr>
      </w:pPr>
      <w:r>
        <w:rPr>
          <w:rFonts w:ascii="Arial" w:eastAsia="Arial" w:hAnsi="Arial" w:cs="Arial"/>
          <w:b/>
          <w:sz w:val="22"/>
          <w:szCs w:val="22"/>
        </w:rPr>
        <w:t xml:space="preserve">Oceněný výkaz výměr </w:t>
      </w:r>
    </w:p>
    <w:p w14:paraId="5D5D17F2" w14:textId="59DCC2BE" w:rsidR="00F65BF5" w:rsidRDefault="00AB5757">
      <w:pPr>
        <w:pStyle w:val="Normln1"/>
        <w:tabs>
          <w:tab w:val="left" w:pos="426"/>
        </w:tabs>
        <w:spacing w:before="120" w:after="120" w:line="360" w:lineRule="auto"/>
        <w:ind w:left="2120" w:hanging="2120"/>
        <w:jc w:val="center"/>
        <w:rPr>
          <w:rFonts w:ascii="Arial" w:eastAsia="Arial" w:hAnsi="Arial" w:cs="Arial"/>
          <w:sz w:val="22"/>
          <w:szCs w:val="22"/>
          <w:highlight w:val="yellow"/>
        </w:rPr>
        <w:sectPr w:rsidR="00F65BF5">
          <w:pgSz w:w="11906" w:h="16838"/>
          <w:pgMar w:top="1417" w:right="1417" w:bottom="1417" w:left="1417" w:header="709" w:footer="709" w:gutter="0"/>
          <w:pgNumType w:start="1"/>
          <w:cols w:space="708"/>
        </w:sectPr>
      </w:pPr>
      <w:r>
        <w:rPr>
          <w:rFonts w:ascii="Arial" w:eastAsia="Arial" w:hAnsi="Arial" w:cs="Arial"/>
          <w:sz w:val="22"/>
          <w:szCs w:val="22"/>
          <w:highlight w:val="yellow"/>
        </w:rPr>
        <w:t xml:space="preserve">/příloha bude předložena v nabídce//přikládá </w:t>
      </w:r>
      <w:r w:rsidR="00E17DC9">
        <w:rPr>
          <w:rFonts w:ascii="Arial" w:eastAsia="Arial" w:hAnsi="Arial" w:cs="Arial"/>
          <w:sz w:val="22"/>
          <w:szCs w:val="22"/>
          <w:highlight w:val="yellow"/>
        </w:rPr>
        <w:t>účastník</w:t>
      </w:r>
      <w:r>
        <w:rPr>
          <w:rFonts w:ascii="Arial" w:eastAsia="Arial" w:hAnsi="Arial" w:cs="Arial"/>
          <w:sz w:val="22"/>
          <w:szCs w:val="22"/>
          <w:highlight w:val="yellow"/>
        </w:rPr>
        <w:t>/</w:t>
      </w:r>
    </w:p>
    <w:p w14:paraId="576C8767" w14:textId="77777777" w:rsidR="00F65BF5" w:rsidRDefault="00AB5757">
      <w:pPr>
        <w:pStyle w:val="Normln1"/>
        <w:tabs>
          <w:tab w:val="left" w:pos="426"/>
        </w:tabs>
        <w:spacing w:line="360" w:lineRule="auto"/>
        <w:ind w:left="2120" w:hanging="2120"/>
        <w:rPr>
          <w:rFonts w:ascii="Arial" w:eastAsia="Arial" w:hAnsi="Arial" w:cs="Arial"/>
          <w:b/>
          <w:sz w:val="22"/>
          <w:szCs w:val="22"/>
        </w:rPr>
      </w:pPr>
      <w:r w:rsidRPr="00293A2C">
        <w:rPr>
          <w:rFonts w:ascii="Arial" w:eastAsia="Arial" w:hAnsi="Arial"/>
          <w:b/>
          <w:sz w:val="22"/>
        </w:rPr>
        <w:lastRenderedPageBreak/>
        <w:t>Příloha č</w:t>
      </w:r>
      <w:r w:rsidRPr="000D585D">
        <w:rPr>
          <w:rFonts w:ascii="Arial" w:eastAsia="Arial" w:hAnsi="Arial"/>
          <w:b/>
          <w:sz w:val="22"/>
        </w:rPr>
        <w:t xml:space="preserve">. </w:t>
      </w:r>
      <w:r>
        <w:rPr>
          <w:rFonts w:ascii="Arial" w:eastAsia="Arial" w:hAnsi="Arial" w:cs="Arial"/>
          <w:b/>
          <w:sz w:val="22"/>
          <w:szCs w:val="22"/>
        </w:rPr>
        <w:t>4:</w:t>
      </w:r>
    </w:p>
    <w:p w14:paraId="79934C89" w14:textId="77777777" w:rsidR="00F65BF5" w:rsidRDefault="00AB5757">
      <w:pPr>
        <w:pStyle w:val="Normln1"/>
        <w:tabs>
          <w:tab w:val="left" w:pos="426"/>
        </w:tabs>
        <w:spacing w:after="360" w:line="360" w:lineRule="auto"/>
        <w:ind w:left="2120" w:hanging="2120"/>
        <w:rPr>
          <w:rFonts w:ascii="Arial" w:eastAsia="Arial" w:hAnsi="Arial" w:cs="Arial"/>
          <w:b/>
          <w:sz w:val="22"/>
          <w:szCs w:val="22"/>
        </w:rPr>
      </w:pPr>
      <w:r w:rsidRPr="00293A2C">
        <w:rPr>
          <w:rFonts w:ascii="Arial" w:eastAsia="Arial" w:hAnsi="Arial"/>
          <w:b/>
          <w:sz w:val="22"/>
        </w:rPr>
        <w:t>Seznam poddodavatelů</w:t>
      </w:r>
    </w:p>
    <w:p w14:paraId="22EC26F9" w14:textId="79D9B2C2" w:rsidR="00F65BF5" w:rsidRDefault="00AB5757">
      <w:pPr>
        <w:pStyle w:val="Normln1"/>
        <w:tabs>
          <w:tab w:val="left" w:pos="426"/>
        </w:tabs>
        <w:spacing w:before="120" w:after="120" w:line="360" w:lineRule="auto"/>
        <w:ind w:left="2120" w:hanging="2120"/>
        <w:jc w:val="center"/>
        <w:rPr>
          <w:rFonts w:ascii="Arial" w:eastAsia="Arial" w:hAnsi="Arial" w:cs="Arial"/>
          <w:sz w:val="22"/>
          <w:szCs w:val="22"/>
        </w:rPr>
        <w:sectPr w:rsidR="00F65BF5">
          <w:pgSz w:w="11906" w:h="16838"/>
          <w:pgMar w:top="1417" w:right="1417" w:bottom="1417" w:left="1417" w:header="709" w:footer="709" w:gutter="0"/>
          <w:pgNumType w:start="1"/>
          <w:cols w:space="708"/>
        </w:sectPr>
      </w:pPr>
      <w:r w:rsidRPr="00293A2C">
        <w:rPr>
          <w:rFonts w:ascii="Arial" w:eastAsia="Arial" w:hAnsi="Arial"/>
          <w:sz w:val="22"/>
          <w:highlight w:val="yellow"/>
        </w:rPr>
        <w:t xml:space="preserve">/příloha bude předložena v nabídce//přikládá </w:t>
      </w:r>
      <w:r w:rsidR="0055050A">
        <w:rPr>
          <w:rFonts w:ascii="Arial" w:eastAsia="Arial" w:hAnsi="Arial"/>
          <w:sz w:val="22"/>
          <w:highlight w:val="yellow"/>
        </w:rPr>
        <w:t>účastník</w:t>
      </w:r>
      <w:r w:rsidRPr="00293A2C">
        <w:rPr>
          <w:rFonts w:ascii="Arial" w:eastAsia="Arial" w:hAnsi="Arial"/>
          <w:sz w:val="22"/>
          <w:highlight w:val="yellow"/>
        </w:rPr>
        <w:t>/</w:t>
      </w:r>
    </w:p>
    <w:p w14:paraId="589FD408" w14:textId="77777777" w:rsidR="00F65BF5" w:rsidRDefault="00AB5757">
      <w:pPr>
        <w:pStyle w:val="Normln1"/>
        <w:tabs>
          <w:tab w:val="left" w:pos="426"/>
        </w:tabs>
        <w:spacing w:line="360" w:lineRule="auto"/>
        <w:ind w:left="2120" w:hanging="2120"/>
        <w:rPr>
          <w:rFonts w:ascii="Arial" w:eastAsia="Arial" w:hAnsi="Arial" w:cs="Arial"/>
          <w:b/>
          <w:sz w:val="22"/>
          <w:szCs w:val="22"/>
        </w:rPr>
      </w:pPr>
      <w:r w:rsidRPr="00293A2C">
        <w:rPr>
          <w:rFonts w:ascii="Arial" w:eastAsia="Arial" w:hAnsi="Arial"/>
          <w:b/>
          <w:sz w:val="22"/>
        </w:rPr>
        <w:lastRenderedPageBreak/>
        <w:t xml:space="preserve">Příloha č. </w:t>
      </w:r>
      <w:r>
        <w:rPr>
          <w:rFonts w:ascii="Arial" w:eastAsia="Arial" w:hAnsi="Arial" w:cs="Arial"/>
          <w:b/>
          <w:sz w:val="22"/>
          <w:szCs w:val="22"/>
        </w:rPr>
        <w:t>5:</w:t>
      </w:r>
    </w:p>
    <w:p w14:paraId="06960BE1" w14:textId="77777777" w:rsidR="00F65BF5" w:rsidRDefault="00AB5757">
      <w:pPr>
        <w:pStyle w:val="Normln1"/>
        <w:tabs>
          <w:tab w:val="left" w:pos="426"/>
        </w:tabs>
        <w:spacing w:after="360" w:line="360" w:lineRule="auto"/>
        <w:ind w:left="2120" w:hanging="2120"/>
        <w:rPr>
          <w:rFonts w:ascii="Arial" w:eastAsia="Arial" w:hAnsi="Arial" w:cs="Arial"/>
          <w:b/>
          <w:sz w:val="22"/>
          <w:szCs w:val="22"/>
        </w:rPr>
      </w:pPr>
      <w:r>
        <w:rPr>
          <w:rFonts w:ascii="Arial" w:eastAsia="Arial" w:hAnsi="Arial" w:cs="Arial"/>
          <w:b/>
          <w:sz w:val="22"/>
          <w:szCs w:val="22"/>
        </w:rPr>
        <w:t xml:space="preserve">Seznam techniků nebo technických útvarů </w:t>
      </w:r>
    </w:p>
    <w:p w14:paraId="45526977" w14:textId="75BA8719" w:rsidR="00F65BF5" w:rsidRPr="00293A2C" w:rsidRDefault="00AB5757" w:rsidP="00293A2C">
      <w:pPr>
        <w:pStyle w:val="Normln1"/>
        <w:tabs>
          <w:tab w:val="left" w:pos="426"/>
        </w:tabs>
        <w:spacing w:before="120" w:after="120" w:line="360" w:lineRule="auto"/>
        <w:ind w:left="2120" w:hanging="2120"/>
        <w:jc w:val="center"/>
        <w:rPr>
          <w:rFonts w:ascii="Arial" w:eastAsia="Arial" w:hAnsi="Arial"/>
          <w:sz w:val="22"/>
        </w:rPr>
      </w:pPr>
      <w:r w:rsidRPr="00293A2C">
        <w:rPr>
          <w:rFonts w:ascii="Arial" w:eastAsia="Arial" w:hAnsi="Arial"/>
          <w:sz w:val="22"/>
          <w:highlight w:val="yellow"/>
        </w:rPr>
        <w:t xml:space="preserve">/příloha bude předložena v nabídce//přikládá </w:t>
      </w:r>
      <w:r w:rsidR="0055050A">
        <w:rPr>
          <w:rFonts w:ascii="Arial" w:eastAsia="Arial" w:hAnsi="Arial"/>
          <w:sz w:val="22"/>
          <w:highlight w:val="yellow"/>
        </w:rPr>
        <w:t>účastník</w:t>
      </w:r>
      <w:r w:rsidRPr="00293A2C">
        <w:rPr>
          <w:rFonts w:ascii="Arial" w:eastAsia="Arial" w:hAnsi="Arial"/>
          <w:sz w:val="22"/>
          <w:highlight w:val="yellow"/>
        </w:rPr>
        <w:t>/</w:t>
      </w:r>
    </w:p>
    <w:p w14:paraId="05A4D2F3" w14:textId="77777777" w:rsidR="00F65BF5" w:rsidRDefault="00F65BF5" w:rsidP="00293A2C">
      <w:pPr>
        <w:pStyle w:val="Normln1"/>
        <w:rPr>
          <w:rFonts w:ascii="Arial" w:eastAsia="Arial" w:hAnsi="Arial" w:cs="Arial"/>
          <w:sz w:val="22"/>
          <w:szCs w:val="22"/>
          <w:highlight w:val="yellow"/>
        </w:rPr>
      </w:pPr>
    </w:p>
    <w:sectPr w:rsidR="00F65BF5" w:rsidSect="00293A2C">
      <w:pgSz w:w="11906" w:h="16838"/>
      <w:pgMar w:top="1417" w:right="1417" w:bottom="1417" w:left="141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97CC" w14:textId="77777777" w:rsidR="00E351F8" w:rsidRDefault="00E351F8" w:rsidP="00B67876">
      <w:r>
        <w:separator/>
      </w:r>
    </w:p>
  </w:endnote>
  <w:endnote w:type="continuationSeparator" w:id="0">
    <w:p w14:paraId="59552433" w14:textId="77777777" w:rsidR="00E351F8" w:rsidRDefault="00E351F8" w:rsidP="00B67876">
      <w:r>
        <w:continuationSeparator/>
      </w:r>
    </w:p>
  </w:endnote>
  <w:endnote w:type="continuationNotice" w:id="1">
    <w:p w14:paraId="5C3FDD2F" w14:textId="77777777" w:rsidR="00E351F8" w:rsidRDefault="00E351F8" w:rsidP="00B67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261D" w14:textId="77777777" w:rsidR="00F65BF5" w:rsidRDefault="00F65BF5">
    <w:pPr>
      <w:pStyle w:val="Normln1"/>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A7AB" w14:textId="77777777" w:rsidR="00F65BF5" w:rsidRDefault="00AB5757">
    <w:pPr>
      <w:pStyle w:val="Normln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 xml:space="preserve">- </w:t>
    </w:r>
    <w:r w:rsidR="00D20073">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20073">
      <w:rPr>
        <w:rFonts w:ascii="Arial" w:eastAsia="Arial" w:hAnsi="Arial" w:cs="Arial"/>
        <w:color w:val="000000"/>
        <w:sz w:val="20"/>
        <w:szCs w:val="20"/>
      </w:rPr>
      <w:fldChar w:fldCharType="separate"/>
    </w:r>
    <w:r w:rsidR="000954C6">
      <w:rPr>
        <w:rFonts w:ascii="Arial" w:eastAsia="Arial" w:hAnsi="Arial" w:cs="Arial"/>
        <w:noProof/>
        <w:color w:val="000000"/>
        <w:sz w:val="20"/>
        <w:szCs w:val="20"/>
      </w:rPr>
      <w:t>1</w:t>
    </w:r>
    <w:r w:rsidR="00D20073">
      <w:rPr>
        <w:rFonts w:ascii="Arial" w:eastAsia="Arial" w:hAnsi="Arial" w:cs="Arial"/>
        <w:color w:val="000000"/>
        <w:sz w:val="20"/>
        <w:szCs w:val="20"/>
      </w:rPr>
      <w:fldChar w:fldCharType="end"/>
    </w:r>
    <w:r>
      <w:rPr>
        <w:rFonts w:ascii="Arial" w:eastAsia="Arial" w:hAnsi="Arial" w:cs="Arial"/>
        <w:color w:val="000000"/>
        <w:sz w:val="20"/>
        <w:szCs w:val="20"/>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7E6A" w14:textId="77777777" w:rsidR="00F65BF5" w:rsidRDefault="00F65BF5">
    <w:pPr>
      <w:pStyle w:val="Normln1"/>
      <w:pBdr>
        <w:top w:val="nil"/>
        <w:left w:val="nil"/>
        <w:bottom w:val="nil"/>
        <w:right w:val="nil"/>
        <w:between w:val="nil"/>
      </w:pBd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AC84" w14:textId="6E25D777" w:rsidR="00F65BF5" w:rsidRPr="00293A2C" w:rsidRDefault="00F65BF5" w:rsidP="00293A2C">
    <w:pPr>
      <w:pStyle w:val="Normln1"/>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02F1" w14:textId="77777777" w:rsidR="00E351F8" w:rsidRDefault="00E351F8" w:rsidP="00B67876">
      <w:r>
        <w:separator/>
      </w:r>
    </w:p>
  </w:footnote>
  <w:footnote w:type="continuationSeparator" w:id="0">
    <w:p w14:paraId="6810A80B" w14:textId="77777777" w:rsidR="00E351F8" w:rsidRDefault="00E351F8" w:rsidP="00B67876">
      <w:r>
        <w:continuationSeparator/>
      </w:r>
    </w:p>
  </w:footnote>
  <w:footnote w:type="continuationNotice" w:id="1">
    <w:p w14:paraId="73384271" w14:textId="77777777" w:rsidR="00E351F8" w:rsidRDefault="00E351F8" w:rsidP="00B67876"/>
  </w:footnote>
  <w:footnote w:id="2">
    <w:p w14:paraId="13AEDD0E" w14:textId="0F775910" w:rsidR="00F65BF5" w:rsidRDefault="00AB5757">
      <w:pPr>
        <w:pStyle w:val="Normln1"/>
        <w:widowControl/>
        <w:pBdr>
          <w:top w:val="nil"/>
          <w:left w:val="nil"/>
          <w:bottom w:val="nil"/>
          <w:right w:val="nil"/>
          <w:between w:val="nil"/>
        </w:pBdr>
        <w:spacing w:line="360" w:lineRule="auto"/>
        <w:ind w:left="426" w:hanging="426"/>
        <w:jc w:val="left"/>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ab/>
        <w:t>Pojem subjekt zahrnuje, ale není omezen na jakoukoli vládu, skupinu nebo teroristickou organizaci.</w:t>
      </w:r>
    </w:p>
  </w:footnote>
  <w:footnote w:id="3">
    <w:p w14:paraId="36631D94" w14:textId="6ECE5764" w:rsidR="00F65BF5" w:rsidRDefault="00AB5757">
      <w:pPr>
        <w:pStyle w:val="Normln1"/>
        <w:widowControl/>
        <w:pBdr>
          <w:top w:val="nil"/>
          <w:left w:val="nil"/>
          <w:bottom w:val="nil"/>
          <w:right w:val="nil"/>
          <w:between w:val="nil"/>
        </w:pBdr>
        <w:spacing w:line="360" w:lineRule="auto"/>
        <w:ind w:left="426" w:hanging="426"/>
        <w:jc w:val="left"/>
        <w:rPr>
          <w:rFonts w:ascii="Calibri" w:eastAsia="Calibri" w:hAnsi="Calibri" w:cs="Calibri"/>
          <w:color w:val="000000"/>
          <w:sz w:val="20"/>
          <w:szCs w:val="20"/>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rPr>
        <w:tab/>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16C4" w14:textId="77777777" w:rsidR="00F65BF5" w:rsidRDefault="00F65BF5">
    <w:pPr>
      <w:pStyle w:val="Normln1"/>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1EC0" w14:textId="77777777" w:rsidR="00F65BF5" w:rsidRDefault="00F65BF5">
    <w:pPr>
      <w:pStyle w:val="Normln1"/>
      <w:pBdr>
        <w:top w:val="nil"/>
        <w:left w:val="nil"/>
        <w:bottom w:val="nil"/>
        <w:right w:val="nil"/>
        <w:between w:val="nil"/>
      </w:pBdr>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F3D6" w14:textId="77777777" w:rsidR="00F65BF5" w:rsidRDefault="00F65BF5">
    <w:pPr>
      <w:pStyle w:val="Normln1"/>
      <w:pBdr>
        <w:top w:val="nil"/>
        <w:left w:val="nil"/>
        <w:bottom w:val="nil"/>
        <w:right w:val="nil"/>
        <w:between w:val="nil"/>
      </w:pBd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3998" w14:textId="682ACC90" w:rsidR="00F65BF5" w:rsidRPr="00293A2C" w:rsidRDefault="00F65BF5" w:rsidP="00293A2C">
    <w:pPr>
      <w:pStyle w:val="Normln1"/>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5"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15:restartNumberingAfterBreak="0">
    <w:nsid w:val="03CA1E36"/>
    <w:multiLevelType w:val="hybridMultilevel"/>
    <w:tmpl w:val="DAB04C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7FC7D7E"/>
    <w:multiLevelType w:val="multilevel"/>
    <w:tmpl w:val="044416D6"/>
    <w:lvl w:ilvl="0">
      <w:start w:val="1"/>
      <w:numFmt w:val="decimal"/>
      <w:lvlText w:val="%1"/>
      <w:lvlJc w:val="left"/>
      <w:pPr>
        <w:ind w:left="360" w:hanging="360"/>
      </w:pPr>
      <w:rPr>
        <w:rFonts w:cs="Arial" w:hint="default"/>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0" w15:restartNumberingAfterBreak="0">
    <w:nsid w:val="0B1378DE"/>
    <w:multiLevelType w:val="multilevel"/>
    <w:tmpl w:val="627487FC"/>
    <w:lvl w:ilvl="0">
      <w:start w:val="1"/>
      <w:numFmt w:val="lowerLetter"/>
      <w:pStyle w:val="slovanseznam"/>
      <w:lvlText w:val="%1)"/>
      <w:lvlJc w:val="left"/>
      <w:pPr>
        <w:ind w:left="786"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F5316BD"/>
    <w:multiLevelType w:val="multilevel"/>
    <w:tmpl w:val="18DE4DB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1AA57150"/>
    <w:multiLevelType w:val="multilevel"/>
    <w:tmpl w:val="C2DE5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7" w15:restartNumberingAfterBreak="0">
    <w:nsid w:val="210578B3"/>
    <w:multiLevelType w:val="multilevel"/>
    <w:tmpl w:val="100E53D4"/>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28" w15:restartNumberingAfterBreak="0">
    <w:nsid w:val="220250B0"/>
    <w:multiLevelType w:val="multilevel"/>
    <w:tmpl w:val="642660BE"/>
    <w:lvl w:ilvl="0">
      <w:start w:val="1"/>
      <w:numFmt w:val="lowerLetter"/>
      <w:lvlText w:val="%1)"/>
      <w:lvlJc w:val="left"/>
      <w:pPr>
        <w:ind w:left="786" w:hanging="360"/>
      </w:pPr>
      <w:rPr>
        <w:rFonts w:ascii="Arial" w:eastAsia="Arial" w:hAnsi="Arial" w:cs="Arial"/>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2" w15:restartNumberingAfterBreak="0">
    <w:nsid w:val="2CB7154E"/>
    <w:multiLevelType w:val="multilevel"/>
    <w:tmpl w:val="2EB67754"/>
    <w:lvl w:ilvl="0">
      <w:start w:val="1"/>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3" w15:restartNumberingAfterBreak="0">
    <w:nsid w:val="2E5F1CE2"/>
    <w:multiLevelType w:val="multilevel"/>
    <w:tmpl w:val="6AD258E0"/>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36" w15:restartNumberingAfterBreak="0">
    <w:nsid w:val="36F1733C"/>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 w15:restartNumberingAfterBreak="0">
    <w:nsid w:val="3A6A29A7"/>
    <w:multiLevelType w:val="multilevel"/>
    <w:tmpl w:val="2E2E1BCE"/>
    <w:lvl w:ilvl="0">
      <w:start w:val="1"/>
      <w:numFmt w:val="decimal"/>
      <w:pStyle w:val="lneksmlouvynadpis"/>
      <w:lvlText w:val="%1"/>
      <w:lvlJc w:val="left"/>
      <w:pPr>
        <w:ind w:left="432" w:hanging="432"/>
      </w:pPr>
      <w:rPr>
        <w:b/>
      </w:rPr>
    </w:lvl>
    <w:lvl w:ilvl="1">
      <w:start w:val="1"/>
      <w:numFmt w:val="decimal"/>
      <w:pStyle w:val="lneksmlouvy"/>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C985DA5"/>
    <w:multiLevelType w:val="multilevel"/>
    <w:tmpl w:val="761C978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0"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1"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4A3F263D"/>
    <w:multiLevelType w:val="multilevel"/>
    <w:tmpl w:val="11149CA6"/>
    <w:lvl w:ilvl="0">
      <w:start w:val="1"/>
      <w:numFmt w:val="decimal"/>
      <w:lvlText w:val="%1."/>
      <w:lvlJc w:val="left"/>
      <w:pPr>
        <w:ind w:left="450" w:hanging="450"/>
      </w:pPr>
    </w:lvl>
    <w:lvl w:ilvl="1">
      <w:start w:val="1"/>
      <w:numFmt w:val="upperLetter"/>
      <w:lvlText w:val="(%2)"/>
      <w:lvlJc w:val="left"/>
      <w:pPr>
        <w:ind w:left="450" w:hanging="450"/>
      </w:pPr>
      <w:rPr>
        <w:rFonts w:ascii="Arial" w:eastAsia="Arial" w:hAnsi="Arial" w:cs="Arial"/>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4F774BEE"/>
    <w:multiLevelType w:val="multilevel"/>
    <w:tmpl w:val="A8787F3E"/>
    <w:lvl w:ilvl="0">
      <w:start w:val="1"/>
      <w:numFmt w:val="decimal"/>
      <w:lvlText w:val="%1"/>
      <w:lvlJc w:val="left"/>
      <w:pPr>
        <w:ind w:left="432" w:hanging="432"/>
      </w:pPr>
      <w:rPr>
        <w:b/>
      </w:rPr>
    </w:lvl>
    <w:lvl w:ilvl="1">
      <w:start w:val="1"/>
      <w:numFmt w:val="decimal"/>
      <w:pStyle w:val="Textodst1sl"/>
      <w:lvlText w:val="%1.%2"/>
      <w:lvlJc w:val="left"/>
      <w:pPr>
        <w:ind w:left="576" w:hanging="576"/>
      </w:pPr>
      <w:rPr>
        <w:rFonts w:ascii="Arial" w:hAnsi="Arial" w:cs="Arial" w:hint="default"/>
        <w:b w:val="0"/>
        <w:color w:val="000000"/>
        <w:sz w:val="22"/>
        <w:szCs w:val="22"/>
      </w:rPr>
    </w:lvl>
    <w:lvl w:ilvl="2">
      <w:start w:val="1"/>
      <w:numFmt w:val="decimal"/>
      <w:pStyle w:val="Textodst2slovan"/>
      <w:lvlText w:val="%1.%2.%3"/>
      <w:lvlJc w:val="left"/>
      <w:pPr>
        <w:ind w:left="720" w:hanging="720"/>
      </w:pPr>
    </w:lvl>
    <w:lvl w:ilvl="3">
      <w:start w:val="1"/>
      <w:numFmt w:val="decimal"/>
      <w:pStyle w:val="Textodst3psmena"/>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3C332AE"/>
    <w:multiLevelType w:val="multilevel"/>
    <w:tmpl w:val="340E800E"/>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ascii="Calibri" w:hAnsi="Calibri" w:cs="Calibri"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55E57553"/>
    <w:multiLevelType w:val="hybridMultilevel"/>
    <w:tmpl w:val="6BAE6710"/>
    <w:lvl w:ilvl="0" w:tplc="00806942">
      <w:start w:val="1"/>
      <w:numFmt w:val="lowerLetter"/>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 w15:restartNumberingAfterBreak="0">
    <w:nsid w:val="5F994AB6"/>
    <w:multiLevelType w:val="hybridMultilevel"/>
    <w:tmpl w:val="FE7A2738"/>
    <w:lvl w:ilvl="0" w:tplc="A434DED6">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606F52DF"/>
    <w:multiLevelType w:val="hybridMultilevel"/>
    <w:tmpl w:val="53AEB46A"/>
    <w:lvl w:ilvl="0" w:tplc="66F683BC">
      <w:start w:val="3"/>
      <w:numFmt w:val="upp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682A6AD7"/>
    <w:multiLevelType w:val="multilevel"/>
    <w:tmpl w:val="EC18F31E"/>
    <w:lvl w:ilvl="0">
      <w:start w:val="1"/>
      <w:numFmt w:val="lowerLetter"/>
      <w:pStyle w:val="Seznamsodrkami"/>
      <w:lvlText w:val="%1)"/>
      <w:lvlJc w:val="left"/>
      <w:pPr>
        <w:ind w:left="720" w:hanging="360"/>
      </w:pPr>
      <w:rPr>
        <w:rFonts w:ascii="Arial" w:eastAsia="Arial" w:hAnsi="Arial" w:cs="Arial"/>
      </w:rPr>
    </w:lvl>
    <w:lvl w:ilvl="1">
      <w:start w:val="1"/>
      <w:numFmt w:val="lowerLetter"/>
      <w:lvlText w:val="%2)"/>
      <w:lvlJc w:val="left"/>
      <w:pPr>
        <w:ind w:left="786"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4"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708A27C1"/>
    <w:multiLevelType w:val="multilevel"/>
    <w:tmpl w:val="8C54F20E"/>
    <w:lvl w:ilvl="0">
      <w:start w:val="1"/>
      <w:numFmt w:val="lowerRoman"/>
      <w:lvlText w:val="%1)"/>
      <w:lvlJc w:val="right"/>
      <w:pPr>
        <w:ind w:left="1170" w:hanging="360"/>
      </w:pPr>
      <w:rPr>
        <w:rFonts w:ascii="Arial" w:eastAsia="Arial" w:hAnsi="Arial" w:cs="Times New Roman"/>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pStyle w:val="Nadpis7"/>
      <w:lvlText w:val="%7."/>
      <w:lvlJc w:val="left"/>
      <w:pPr>
        <w:ind w:left="5490" w:hanging="360"/>
      </w:pPr>
    </w:lvl>
    <w:lvl w:ilvl="7">
      <w:start w:val="1"/>
      <w:numFmt w:val="lowerLetter"/>
      <w:pStyle w:val="Nadpis8"/>
      <w:lvlText w:val="%8."/>
      <w:lvlJc w:val="left"/>
      <w:pPr>
        <w:ind w:left="6210" w:hanging="360"/>
      </w:pPr>
    </w:lvl>
    <w:lvl w:ilvl="8">
      <w:start w:val="1"/>
      <w:numFmt w:val="lowerRoman"/>
      <w:pStyle w:val="Nadpis9"/>
      <w:lvlText w:val="%9."/>
      <w:lvlJc w:val="right"/>
      <w:pPr>
        <w:ind w:left="6930" w:hanging="180"/>
      </w:pPr>
    </w:lvl>
  </w:abstractNum>
  <w:abstractNum w:abstractNumId="56"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73C17DDA"/>
    <w:multiLevelType w:val="multilevel"/>
    <w:tmpl w:val="D70C6FFA"/>
    <w:lvl w:ilvl="0">
      <w:start w:val="1"/>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8" w15:restartNumberingAfterBreak="0">
    <w:nsid w:val="7BEA00EF"/>
    <w:multiLevelType w:val="multilevel"/>
    <w:tmpl w:val="0BE248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16cid:durableId="1111129757">
    <w:abstractNumId w:val="42"/>
  </w:num>
  <w:num w:numId="2" w16cid:durableId="1746876778">
    <w:abstractNumId w:val="25"/>
  </w:num>
  <w:num w:numId="3" w16cid:durableId="459878407">
    <w:abstractNumId w:val="43"/>
  </w:num>
  <w:num w:numId="4" w16cid:durableId="1253665570">
    <w:abstractNumId w:val="37"/>
  </w:num>
  <w:num w:numId="5" w16cid:durableId="1301501547">
    <w:abstractNumId w:val="20"/>
  </w:num>
  <w:num w:numId="6" w16cid:durableId="893078748">
    <w:abstractNumId w:val="28"/>
  </w:num>
  <w:num w:numId="7" w16cid:durableId="1051611437">
    <w:abstractNumId w:val="52"/>
  </w:num>
  <w:num w:numId="8" w16cid:durableId="1148859104">
    <w:abstractNumId w:val="33"/>
  </w:num>
  <w:num w:numId="9" w16cid:durableId="1640450627">
    <w:abstractNumId w:val="58"/>
  </w:num>
  <w:num w:numId="10" w16cid:durableId="1750925571">
    <w:abstractNumId w:val="22"/>
  </w:num>
  <w:num w:numId="11" w16cid:durableId="25717737">
    <w:abstractNumId w:val="55"/>
  </w:num>
  <w:num w:numId="12" w16cid:durableId="929390541">
    <w:abstractNumId w:val="0"/>
  </w:num>
  <w:num w:numId="13" w16cid:durableId="1930655240">
    <w:abstractNumId w:val="12"/>
  </w:num>
  <w:num w:numId="14" w16cid:durableId="1885672769">
    <w:abstractNumId w:val="15"/>
  </w:num>
  <w:num w:numId="15" w16cid:durableId="1289164755">
    <w:abstractNumId w:val="16"/>
  </w:num>
  <w:num w:numId="16" w16cid:durableId="1355962571">
    <w:abstractNumId w:val="17"/>
  </w:num>
  <w:num w:numId="17" w16cid:durableId="723721824">
    <w:abstractNumId w:val="38"/>
  </w:num>
  <w:num w:numId="18" w16cid:durableId="1916738167">
    <w:abstractNumId w:val="30"/>
  </w:num>
  <w:num w:numId="19" w16cid:durableId="1596206749">
    <w:abstractNumId w:val="47"/>
  </w:num>
  <w:num w:numId="20" w16cid:durableId="795416548">
    <w:abstractNumId w:val="21"/>
  </w:num>
  <w:num w:numId="21" w16cid:durableId="1038090321">
    <w:abstractNumId w:val="44"/>
  </w:num>
  <w:num w:numId="22" w16cid:durableId="1350184265">
    <w:abstractNumId w:val="35"/>
  </w:num>
  <w:num w:numId="23" w16cid:durableId="1030953334">
    <w:abstractNumId w:val="41"/>
  </w:num>
  <w:num w:numId="24" w16cid:durableId="395128834">
    <w:abstractNumId w:val="40"/>
  </w:num>
  <w:num w:numId="25" w16cid:durableId="118377690">
    <w:abstractNumId w:val="54"/>
  </w:num>
  <w:num w:numId="26" w16cid:durableId="94712676">
    <w:abstractNumId w:val="29"/>
  </w:num>
  <w:num w:numId="27" w16cid:durableId="967593015">
    <w:abstractNumId w:val="56"/>
  </w:num>
  <w:num w:numId="28" w16cid:durableId="146168123">
    <w:abstractNumId w:val="45"/>
  </w:num>
  <w:num w:numId="29" w16cid:durableId="39479883">
    <w:abstractNumId w:val="51"/>
  </w:num>
  <w:num w:numId="30" w16cid:durableId="2074161713">
    <w:abstractNumId w:val="49"/>
  </w:num>
  <w:num w:numId="31" w16cid:durableId="1618485049">
    <w:abstractNumId w:val="1"/>
  </w:num>
  <w:num w:numId="32" w16cid:durableId="321281303">
    <w:abstractNumId w:val="4"/>
  </w:num>
  <w:num w:numId="33" w16cid:durableId="1017585787">
    <w:abstractNumId w:val="53"/>
  </w:num>
  <w:num w:numId="34" w16cid:durableId="2041971257">
    <w:abstractNumId w:val="23"/>
  </w:num>
  <w:num w:numId="35" w16cid:durableId="1473936960">
    <w:abstractNumId w:val="24"/>
  </w:num>
  <w:num w:numId="36" w16cid:durableId="2083987008">
    <w:abstractNumId w:val="2"/>
  </w:num>
  <w:num w:numId="37" w16cid:durableId="1020159367">
    <w:abstractNumId w:val="3"/>
  </w:num>
  <w:num w:numId="38" w16cid:durableId="1308122128">
    <w:abstractNumId w:val="5"/>
  </w:num>
  <w:num w:numId="39" w16cid:durableId="1742370380">
    <w:abstractNumId w:val="6"/>
  </w:num>
  <w:num w:numId="40" w16cid:durableId="1291203595">
    <w:abstractNumId w:val="7"/>
  </w:num>
  <w:num w:numId="41" w16cid:durableId="279578531">
    <w:abstractNumId w:val="9"/>
  </w:num>
  <w:num w:numId="42" w16cid:durableId="2083595795">
    <w:abstractNumId w:val="10"/>
  </w:num>
  <w:num w:numId="43" w16cid:durableId="136266125">
    <w:abstractNumId w:val="11"/>
  </w:num>
  <w:num w:numId="44" w16cid:durableId="834339654">
    <w:abstractNumId w:val="13"/>
  </w:num>
  <w:num w:numId="45" w16cid:durableId="49228177">
    <w:abstractNumId w:val="14"/>
  </w:num>
  <w:num w:numId="46" w16cid:durableId="130096444">
    <w:abstractNumId w:val="46"/>
  </w:num>
  <w:num w:numId="47" w16cid:durableId="2097625265">
    <w:abstractNumId w:val="27"/>
  </w:num>
  <w:num w:numId="48" w16cid:durableId="1342127223">
    <w:abstractNumId w:val="34"/>
  </w:num>
  <w:num w:numId="49" w16cid:durableId="1531843680">
    <w:abstractNumId w:val="8"/>
  </w:num>
  <w:num w:numId="50" w16cid:durableId="482426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1837779">
    <w:abstractNumId w:val="31"/>
  </w:num>
  <w:num w:numId="52" w16cid:durableId="565067183">
    <w:abstractNumId w:val="36"/>
  </w:num>
  <w:num w:numId="53" w16cid:durableId="1012611652">
    <w:abstractNumId w:val="59"/>
  </w:num>
  <w:num w:numId="54" w16cid:durableId="1057515401">
    <w:abstractNumId w:val="19"/>
  </w:num>
  <w:num w:numId="55" w16cid:durableId="400561981">
    <w:abstractNumId w:val="39"/>
  </w:num>
  <w:num w:numId="56" w16cid:durableId="593437682">
    <w:abstractNumId w:val="57"/>
  </w:num>
  <w:num w:numId="57" w16cid:durableId="858466771">
    <w:abstractNumId w:val="32"/>
  </w:num>
  <w:num w:numId="58" w16cid:durableId="1091702158">
    <w:abstractNumId w:val="50"/>
  </w:num>
  <w:num w:numId="59" w16cid:durableId="311060478">
    <w:abstractNumId w:val="37"/>
  </w:num>
  <w:num w:numId="60" w16cid:durableId="1741519057">
    <w:abstractNumId w:val="37"/>
  </w:num>
  <w:num w:numId="61" w16cid:durableId="910701673">
    <w:abstractNumId w:val="37"/>
  </w:num>
  <w:num w:numId="62" w16cid:durableId="954556630">
    <w:abstractNumId w:val="37"/>
  </w:num>
  <w:num w:numId="63" w16cid:durableId="1807745337">
    <w:abstractNumId w:val="37"/>
  </w:num>
  <w:num w:numId="64" w16cid:durableId="327294989">
    <w:abstractNumId w:val="37"/>
  </w:num>
  <w:num w:numId="65" w16cid:durableId="72164658">
    <w:abstractNumId w:val="37"/>
  </w:num>
  <w:num w:numId="66" w16cid:durableId="1346059588">
    <w:abstractNumId w:val="37"/>
  </w:num>
  <w:num w:numId="67" w16cid:durableId="839462424">
    <w:abstractNumId w:val="37"/>
  </w:num>
  <w:num w:numId="68" w16cid:durableId="597761457">
    <w:abstractNumId w:val="18"/>
  </w:num>
  <w:num w:numId="69" w16cid:durableId="654265988">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F5"/>
    <w:rsid w:val="00001062"/>
    <w:rsid w:val="00001934"/>
    <w:rsid w:val="00001F54"/>
    <w:rsid w:val="0000467B"/>
    <w:rsid w:val="000067FE"/>
    <w:rsid w:val="00006A20"/>
    <w:rsid w:val="00010ED7"/>
    <w:rsid w:val="000125DA"/>
    <w:rsid w:val="00012A67"/>
    <w:rsid w:val="00012DF0"/>
    <w:rsid w:val="00013DBF"/>
    <w:rsid w:val="000143AF"/>
    <w:rsid w:val="00014587"/>
    <w:rsid w:val="00014CAB"/>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9F7"/>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6C68"/>
    <w:rsid w:val="00047D2F"/>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6BF1"/>
    <w:rsid w:val="000573A6"/>
    <w:rsid w:val="00060AE4"/>
    <w:rsid w:val="00060E2F"/>
    <w:rsid w:val="00062015"/>
    <w:rsid w:val="00062D19"/>
    <w:rsid w:val="0006300F"/>
    <w:rsid w:val="0006358D"/>
    <w:rsid w:val="000639FF"/>
    <w:rsid w:val="0006415E"/>
    <w:rsid w:val="00064587"/>
    <w:rsid w:val="000647CD"/>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641"/>
    <w:rsid w:val="00072B19"/>
    <w:rsid w:val="00074FC6"/>
    <w:rsid w:val="000750ED"/>
    <w:rsid w:val="0007549D"/>
    <w:rsid w:val="00075B79"/>
    <w:rsid w:val="00075C38"/>
    <w:rsid w:val="00076563"/>
    <w:rsid w:val="000765EB"/>
    <w:rsid w:val="00077420"/>
    <w:rsid w:val="00080AEF"/>
    <w:rsid w:val="00080D0D"/>
    <w:rsid w:val="000820B1"/>
    <w:rsid w:val="00082591"/>
    <w:rsid w:val="00082BDC"/>
    <w:rsid w:val="00083024"/>
    <w:rsid w:val="00083B20"/>
    <w:rsid w:val="00084067"/>
    <w:rsid w:val="000840EA"/>
    <w:rsid w:val="000848A4"/>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2FBB"/>
    <w:rsid w:val="00093262"/>
    <w:rsid w:val="000938AE"/>
    <w:rsid w:val="000954C6"/>
    <w:rsid w:val="000955EC"/>
    <w:rsid w:val="00096721"/>
    <w:rsid w:val="00096BA4"/>
    <w:rsid w:val="00097B5F"/>
    <w:rsid w:val="000A27E7"/>
    <w:rsid w:val="000A2F50"/>
    <w:rsid w:val="000A378B"/>
    <w:rsid w:val="000A3795"/>
    <w:rsid w:val="000A384D"/>
    <w:rsid w:val="000A448C"/>
    <w:rsid w:val="000A49BF"/>
    <w:rsid w:val="000A4E9F"/>
    <w:rsid w:val="000A5F9B"/>
    <w:rsid w:val="000A687B"/>
    <w:rsid w:val="000A743A"/>
    <w:rsid w:val="000A747C"/>
    <w:rsid w:val="000B01E9"/>
    <w:rsid w:val="000B05B4"/>
    <w:rsid w:val="000B073F"/>
    <w:rsid w:val="000B08C2"/>
    <w:rsid w:val="000B10B4"/>
    <w:rsid w:val="000B123F"/>
    <w:rsid w:val="000B1FE9"/>
    <w:rsid w:val="000B3942"/>
    <w:rsid w:val="000B3F04"/>
    <w:rsid w:val="000B41A2"/>
    <w:rsid w:val="000B437C"/>
    <w:rsid w:val="000B6076"/>
    <w:rsid w:val="000B742C"/>
    <w:rsid w:val="000B7FBD"/>
    <w:rsid w:val="000C065E"/>
    <w:rsid w:val="000C0782"/>
    <w:rsid w:val="000C13F9"/>
    <w:rsid w:val="000C17DE"/>
    <w:rsid w:val="000C1DA9"/>
    <w:rsid w:val="000C243C"/>
    <w:rsid w:val="000C2558"/>
    <w:rsid w:val="000C3447"/>
    <w:rsid w:val="000C3CB6"/>
    <w:rsid w:val="000C46A1"/>
    <w:rsid w:val="000C4913"/>
    <w:rsid w:val="000C660B"/>
    <w:rsid w:val="000C6DE1"/>
    <w:rsid w:val="000C710F"/>
    <w:rsid w:val="000C76E6"/>
    <w:rsid w:val="000C7CAC"/>
    <w:rsid w:val="000D02BD"/>
    <w:rsid w:val="000D05E4"/>
    <w:rsid w:val="000D07E0"/>
    <w:rsid w:val="000D22B4"/>
    <w:rsid w:val="000D2CD8"/>
    <w:rsid w:val="000D319D"/>
    <w:rsid w:val="000D3225"/>
    <w:rsid w:val="000D33DC"/>
    <w:rsid w:val="000D5681"/>
    <w:rsid w:val="000D585D"/>
    <w:rsid w:val="000D604A"/>
    <w:rsid w:val="000D6A18"/>
    <w:rsid w:val="000D789F"/>
    <w:rsid w:val="000E03A1"/>
    <w:rsid w:val="000E102E"/>
    <w:rsid w:val="000E1163"/>
    <w:rsid w:val="000E148F"/>
    <w:rsid w:val="000E30B4"/>
    <w:rsid w:val="000E320A"/>
    <w:rsid w:val="000E395B"/>
    <w:rsid w:val="000E3D62"/>
    <w:rsid w:val="000E46F8"/>
    <w:rsid w:val="000E4AC3"/>
    <w:rsid w:val="000E4DD4"/>
    <w:rsid w:val="000E63F1"/>
    <w:rsid w:val="000E6D7F"/>
    <w:rsid w:val="000E6EF1"/>
    <w:rsid w:val="000E71A1"/>
    <w:rsid w:val="000F050C"/>
    <w:rsid w:val="000F0650"/>
    <w:rsid w:val="000F090B"/>
    <w:rsid w:val="000F0AA5"/>
    <w:rsid w:val="000F1FCE"/>
    <w:rsid w:val="000F2104"/>
    <w:rsid w:val="000F2BEE"/>
    <w:rsid w:val="000F3379"/>
    <w:rsid w:val="000F43B9"/>
    <w:rsid w:val="000F4C3B"/>
    <w:rsid w:val="000F4FD6"/>
    <w:rsid w:val="000F5651"/>
    <w:rsid w:val="000F5B6F"/>
    <w:rsid w:val="000F6A09"/>
    <w:rsid w:val="000F72FE"/>
    <w:rsid w:val="000F77CA"/>
    <w:rsid w:val="000F7D5F"/>
    <w:rsid w:val="00100459"/>
    <w:rsid w:val="00100637"/>
    <w:rsid w:val="00101014"/>
    <w:rsid w:val="00101ADC"/>
    <w:rsid w:val="00101C01"/>
    <w:rsid w:val="001027D4"/>
    <w:rsid w:val="00102E72"/>
    <w:rsid w:val="00103153"/>
    <w:rsid w:val="001036BA"/>
    <w:rsid w:val="00103905"/>
    <w:rsid w:val="00103DE9"/>
    <w:rsid w:val="00104BE8"/>
    <w:rsid w:val="00104D44"/>
    <w:rsid w:val="00104DE0"/>
    <w:rsid w:val="0010551E"/>
    <w:rsid w:val="00105823"/>
    <w:rsid w:val="001058BC"/>
    <w:rsid w:val="0010595D"/>
    <w:rsid w:val="00105F36"/>
    <w:rsid w:val="0010602A"/>
    <w:rsid w:val="00106D0E"/>
    <w:rsid w:val="00106E84"/>
    <w:rsid w:val="00106F66"/>
    <w:rsid w:val="00106F8D"/>
    <w:rsid w:val="00107007"/>
    <w:rsid w:val="001076F7"/>
    <w:rsid w:val="001079F3"/>
    <w:rsid w:val="00107BC8"/>
    <w:rsid w:val="00111348"/>
    <w:rsid w:val="001123B2"/>
    <w:rsid w:val="001129FB"/>
    <w:rsid w:val="00112EB7"/>
    <w:rsid w:val="0011425C"/>
    <w:rsid w:val="00114B01"/>
    <w:rsid w:val="00114B7C"/>
    <w:rsid w:val="001155D1"/>
    <w:rsid w:val="00115990"/>
    <w:rsid w:val="00115FEF"/>
    <w:rsid w:val="001160CC"/>
    <w:rsid w:val="001167FF"/>
    <w:rsid w:val="0011745C"/>
    <w:rsid w:val="00117CE5"/>
    <w:rsid w:val="00120522"/>
    <w:rsid w:val="00120649"/>
    <w:rsid w:val="001212E3"/>
    <w:rsid w:val="001225C7"/>
    <w:rsid w:val="001229AA"/>
    <w:rsid w:val="00122B09"/>
    <w:rsid w:val="00123088"/>
    <w:rsid w:val="0012328B"/>
    <w:rsid w:val="00123407"/>
    <w:rsid w:val="001266D7"/>
    <w:rsid w:val="00126AE4"/>
    <w:rsid w:val="00126AF1"/>
    <w:rsid w:val="00126C03"/>
    <w:rsid w:val="00127040"/>
    <w:rsid w:val="0012741D"/>
    <w:rsid w:val="001278F4"/>
    <w:rsid w:val="00127EC8"/>
    <w:rsid w:val="00130025"/>
    <w:rsid w:val="0013289C"/>
    <w:rsid w:val="00133748"/>
    <w:rsid w:val="00134165"/>
    <w:rsid w:val="00135487"/>
    <w:rsid w:val="00135D03"/>
    <w:rsid w:val="00135F6A"/>
    <w:rsid w:val="001365CB"/>
    <w:rsid w:val="001366A0"/>
    <w:rsid w:val="00137152"/>
    <w:rsid w:val="0013790C"/>
    <w:rsid w:val="00137F64"/>
    <w:rsid w:val="001400FD"/>
    <w:rsid w:val="00141846"/>
    <w:rsid w:val="00141CEA"/>
    <w:rsid w:val="0014229B"/>
    <w:rsid w:val="00142770"/>
    <w:rsid w:val="00142953"/>
    <w:rsid w:val="0014360E"/>
    <w:rsid w:val="00143EB5"/>
    <w:rsid w:val="00143F52"/>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3EED"/>
    <w:rsid w:val="00164D07"/>
    <w:rsid w:val="00164EE9"/>
    <w:rsid w:val="001650D6"/>
    <w:rsid w:val="0016568C"/>
    <w:rsid w:val="00165ADD"/>
    <w:rsid w:val="0016685E"/>
    <w:rsid w:val="00166871"/>
    <w:rsid w:val="00166D7C"/>
    <w:rsid w:val="00166F6D"/>
    <w:rsid w:val="00167C6C"/>
    <w:rsid w:val="00170469"/>
    <w:rsid w:val="001705A4"/>
    <w:rsid w:val="00170A82"/>
    <w:rsid w:val="00170B08"/>
    <w:rsid w:val="00172E39"/>
    <w:rsid w:val="0017302D"/>
    <w:rsid w:val="00173CB9"/>
    <w:rsid w:val="001746D2"/>
    <w:rsid w:val="00174741"/>
    <w:rsid w:val="00174944"/>
    <w:rsid w:val="00175E8C"/>
    <w:rsid w:val="00176227"/>
    <w:rsid w:val="00177013"/>
    <w:rsid w:val="0017745D"/>
    <w:rsid w:val="001776A8"/>
    <w:rsid w:val="00177A2C"/>
    <w:rsid w:val="00180E9C"/>
    <w:rsid w:val="00181EE7"/>
    <w:rsid w:val="0018223F"/>
    <w:rsid w:val="00183072"/>
    <w:rsid w:val="00183087"/>
    <w:rsid w:val="001835D8"/>
    <w:rsid w:val="001837BD"/>
    <w:rsid w:val="00184501"/>
    <w:rsid w:val="00184B17"/>
    <w:rsid w:val="00184ED2"/>
    <w:rsid w:val="00185206"/>
    <w:rsid w:val="00185E53"/>
    <w:rsid w:val="00186410"/>
    <w:rsid w:val="00186908"/>
    <w:rsid w:val="00186AB9"/>
    <w:rsid w:val="00186D14"/>
    <w:rsid w:val="001870FA"/>
    <w:rsid w:val="0018733C"/>
    <w:rsid w:val="0018738F"/>
    <w:rsid w:val="00187A2C"/>
    <w:rsid w:val="00190021"/>
    <w:rsid w:val="00190CA1"/>
    <w:rsid w:val="00190E9A"/>
    <w:rsid w:val="00191415"/>
    <w:rsid w:val="001914A8"/>
    <w:rsid w:val="001914D6"/>
    <w:rsid w:val="001917B5"/>
    <w:rsid w:val="00191A47"/>
    <w:rsid w:val="00192119"/>
    <w:rsid w:val="001925DC"/>
    <w:rsid w:val="00193360"/>
    <w:rsid w:val="00194D46"/>
    <w:rsid w:val="00194E90"/>
    <w:rsid w:val="0019563B"/>
    <w:rsid w:val="00195ADA"/>
    <w:rsid w:val="00196787"/>
    <w:rsid w:val="0019707D"/>
    <w:rsid w:val="0019769E"/>
    <w:rsid w:val="001A1344"/>
    <w:rsid w:val="001A17BE"/>
    <w:rsid w:val="001A1E8C"/>
    <w:rsid w:val="001A2490"/>
    <w:rsid w:val="001A27FC"/>
    <w:rsid w:val="001A3033"/>
    <w:rsid w:val="001A355C"/>
    <w:rsid w:val="001A39A6"/>
    <w:rsid w:val="001A3F4E"/>
    <w:rsid w:val="001A4D82"/>
    <w:rsid w:val="001A4E54"/>
    <w:rsid w:val="001A5006"/>
    <w:rsid w:val="001A5646"/>
    <w:rsid w:val="001A5C60"/>
    <w:rsid w:val="001A60DD"/>
    <w:rsid w:val="001A6197"/>
    <w:rsid w:val="001A6C42"/>
    <w:rsid w:val="001A7149"/>
    <w:rsid w:val="001A71B8"/>
    <w:rsid w:val="001A7EF3"/>
    <w:rsid w:val="001B0471"/>
    <w:rsid w:val="001B060C"/>
    <w:rsid w:val="001B1199"/>
    <w:rsid w:val="001B1A78"/>
    <w:rsid w:val="001B2282"/>
    <w:rsid w:val="001B2D24"/>
    <w:rsid w:val="001B2D38"/>
    <w:rsid w:val="001B2DCA"/>
    <w:rsid w:val="001B34DE"/>
    <w:rsid w:val="001B36C4"/>
    <w:rsid w:val="001B39DC"/>
    <w:rsid w:val="001B3E90"/>
    <w:rsid w:val="001B4363"/>
    <w:rsid w:val="001B45F7"/>
    <w:rsid w:val="001B5311"/>
    <w:rsid w:val="001B5483"/>
    <w:rsid w:val="001B578C"/>
    <w:rsid w:val="001B5F48"/>
    <w:rsid w:val="001B69A3"/>
    <w:rsid w:val="001B7180"/>
    <w:rsid w:val="001B7766"/>
    <w:rsid w:val="001B7B48"/>
    <w:rsid w:val="001B7E19"/>
    <w:rsid w:val="001C0ED5"/>
    <w:rsid w:val="001C122F"/>
    <w:rsid w:val="001C1304"/>
    <w:rsid w:val="001C1430"/>
    <w:rsid w:val="001C1733"/>
    <w:rsid w:val="001C1775"/>
    <w:rsid w:val="001C1BF5"/>
    <w:rsid w:val="001C1FA0"/>
    <w:rsid w:val="001C1FC8"/>
    <w:rsid w:val="001C27DA"/>
    <w:rsid w:val="001C29B1"/>
    <w:rsid w:val="001C4441"/>
    <w:rsid w:val="001C462D"/>
    <w:rsid w:val="001C49F6"/>
    <w:rsid w:val="001C56AF"/>
    <w:rsid w:val="001C59D9"/>
    <w:rsid w:val="001C63E6"/>
    <w:rsid w:val="001C67FC"/>
    <w:rsid w:val="001C6C3B"/>
    <w:rsid w:val="001D0358"/>
    <w:rsid w:val="001D0F52"/>
    <w:rsid w:val="001D16BF"/>
    <w:rsid w:val="001D1B84"/>
    <w:rsid w:val="001D1EE7"/>
    <w:rsid w:val="001D21CB"/>
    <w:rsid w:val="001D2904"/>
    <w:rsid w:val="001D2CD9"/>
    <w:rsid w:val="001D2FC0"/>
    <w:rsid w:val="001D3194"/>
    <w:rsid w:val="001D3626"/>
    <w:rsid w:val="001D3752"/>
    <w:rsid w:val="001D3D8C"/>
    <w:rsid w:val="001D3E48"/>
    <w:rsid w:val="001D48FC"/>
    <w:rsid w:val="001D4F3B"/>
    <w:rsid w:val="001D53AC"/>
    <w:rsid w:val="001D5BB8"/>
    <w:rsid w:val="001D5F8F"/>
    <w:rsid w:val="001D6C1C"/>
    <w:rsid w:val="001E00CD"/>
    <w:rsid w:val="001E0CFF"/>
    <w:rsid w:val="001E1C8E"/>
    <w:rsid w:val="001E2887"/>
    <w:rsid w:val="001E45A2"/>
    <w:rsid w:val="001E4883"/>
    <w:rsid w:val="001E4D8E"/>
    <w:rsid w:val="001E50AC"/>
    <w:rsid w:val="001E524D"/>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0C65"/>
    <w:rsid w:val="001F1488"/>
    <w:rsid w:val="001F1C5E"/>
    <w:rsid w:val="001F1FEB"/>
    <w:rsid w:val="001F210B"/>
    <w:rsid w:val="001F271F"/>
    <w:rsid w:val="001F2923"/>
    <w:rsid w:val="001F2CC0"/>
    <w:rsid w:val="001F35DC"/>
    <w:rsid w:val="001F4067"/>
    <w:rsid w:val="001F4BF5"/>
    <w:rsid w:val="001F5137"/>
    <w:rsid w:val="001F525E"/>
    <w:rsid w:val="001F66E9"/>
    <w:rsid w:val="001F69F6"/>
    <w:rsid w:val="001F6CB5"/>
    <w:rsid w:val="001F6DA4"/>
    <w:rsid w:val="001F7148"/>
    <w:rsid w:val="001F7450"/>
    <w:rsid w:val="001F7692"/>
    <w:rsid w:val="001F7CC4"/>
    <w:rsid w:val="001F7F34"/>
    <w:rsid w:val="00200419"/>
    <w:rsid w:val="00200813"/>
    <w:rsid w:val="0020081C"/>
    <w:rsid w:val="002009DA"/>
    <w:rsid w:val="002014AC"/>
    <w:rsid w:val="00201FA2"/>
    <w:rsid w:val="002026A3"/>
    <w:rsid w:val="00202CE5"/>
    <w:rsid w:val="00203DE3"/>
    <w:rsid w:val="00205097"/>
    <w:rsid w:val="002055DB"/>
    <w:rsid w:val="002055E4"/>
    <w:rsid w:val="002058DF"/>
    <w:rsid w:val="00206B9F"/>
    <w:rsid w:val="00207B0D"/>
    <w:rsid w:val="00210020"/>
    <w:rsid w:val="0021077B"/>
    <w:rsid w:val="00210808"/>
    <w:rsid w:val="00210F7D"/>
    <w:rsid w:val="0021279B"/>
    <w:rsid w:val="002128EB"/>
    <w:rsid w:val="00212B99"/>
    <w:rsid w:val="00214194"/>
    <w:rsid w:val="002145B9"/>
    <w:rsid w:val="002149EF"/>
    <w:rsid w:val="002152F4"/>
    <w:rsid w:val="00215C37"/>
    <w:rsid w:val="002162E0"/>
    <w:rsid w:val="00216740"/>
    <w:rsid w:val="00217613"/>
    <w:rsid w:val="00217CCC"/>
    <w:rsid w:val="00217E5D"/>
    <w:rsid w:val="002214FA"/>
    <w:rsid w:val="00221DAD"/>
    <w:rsid w:val="00221F92"/>
    <w:rsid w:val="002221A7"/>
    <w:rsid w:val="002226E9"/>
    <w:rsid w:val="00222C62"/>
    <w:rsid w:val="00222E65"/>
    <w:rsid w:val="002236C0"/>
    <w:rsid w:val="002236D8"/>
    <w:rsid w:val="0022378E"/>
    <w:rsid w:val="002242BB"/>
    <w:rsid w:val="0022466D"/>
    <w:rsid w:val="00225893"/>
    <w:rsid w:val="00225A88"/>
    <w:rsid w:val="00225EDC"/>
    <w:rsid w:val="002266CE"/>
    <w:rsid w:val="002267AA"/>
    <w:rsid w:val="00226EB9"/>
    <w:rsid w:val="00227723"/>
    <w:rsid w:val="002301E9"/>
    <w:rsid w:val="00230211"/>
    <w:rsid w:val="00231335"/>
    <w:rsid w:val="00231CB3"/>
    <w:rsid w:val="002320C1"/>
    <w:rsid w:val="002326E0"/>
    <w:rsid w:val="0023292C"/>
    <w:rsid w:val="00233160"/>
    <w:rsid w:val="002331A7"/>
    <w:rsid w:val="002331E2"/>
    <w:rsid w:val="0023332D"/>
    <w:rsid w:val="00233964"/>
    <w:rsid w:val="002341FE"/>
    <w:rsid w:val="002342AF"/>
    <w:rsid w:val="002354CD"/>
    <w:rsid w:val="002354E2"/>
    <w:rsid w:val="00235A0B"/>
    <w:rsid w:val="00235B37"/>
    <w:rsid w:val="002364F7"/>
    <w:rsid w:val="002367E0"/>
    <w:rsid w:val="002400AF"/>
    <w:rsid w:val="002401AD"/>
    <w:rsid w:val="0024024F"/>
    <w:rsid w:val="00241297"/>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2EAB"/>
    <w:rsid w:val="00253CCF"/>
    <w:rsid w:val="00254551"/>
    <w:rsid w:val="002566A6"/>
    <w:rsid w:val="00256FF8"/>
    <w:rsid w:val="00260CC7"/>
    <w:rsid w:val="00262823"/>
    <w:rsid w:val="002628C3"/>
    <w:rsid w:val="0026313A"/>
    <w:rsid w:val="00263592"/>
    <w:rsid w:val="002639D5"/>
    <w:rsid w:val="00263E5D"/>
    <w:rsid w:val="00264388"/>
    <w:rsid w:val="002643D8"/>
    <w:rsid w:val="002646B9"/>
    <w:rsid w:val="00264ADD"/>
    <w:rsid w:val="00264C89"/>
    <w:rsid w:val="00265C4E"/>
    <w:rsid w:val="002662E8"/>
    <w:rsid w:val="00266BCD"/>
    <w:rsid w:val="0026712C"/>
    <w:rsid w:val="002672B9"/>
    <w:rsid w:val="0027027F"/>
    <w:rsid w:val="00271D84"/>
    <w:rsid w:val="002725FA"/>
    <w:rsid w:val="002745C8"/>
    <w:rsid w:val="0027463D"/>
    <w:rsid w:val="00274C71"/>
    <w:rsid w:val="00275478"/>
    <w:rsid w:val="00275E76"/>
    <w:rsid w:val="00275F1F"/>
    <w:rsid w:val="00276E2E"/>
    <w:rsid w:val="00276EB3"/>
    <w:rsid w:val="00277123"/>
    <w:rsid w:val="002774DE"/>
    <w:rsid w:val="00277E8A"/>
    <w:rsid w:val="00277F2A"/>
    <w:rsid w:val="00281E5A"/>
    <w:rsid w:val="002823F3"/>
    <w:rsid w:val="002824FA"/>
    <w:rsid w:val="002827FD"/>
    <w:rsid w:val="00283492"/>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3A2C"/>
    <w:rsid w:val="00294AEA"/>
    <w:rsid w:val="00294C16"/>
    <w:rsid w:val="00294C2D"/>
    <w:rsid w:val="00294D1F"/>
    <w:rsid w:val="002966B3"/>
    <w:rsid w:val="00297810"/>
    <w:rsid w:val="002A008C"/>
    <w:rsid w:val="002A0E3E"/>
    <w:rsid w:val="002A1597"/>
    <w:rsid w:val="002A170F"/>
    <w:rsid w:val="002A1867"/>
    <w:rsid w:val="002A2346"/>
    <w:rsid w:val="002A237B"/>
    <w:rsid w:val="002A3201"/>
    <w:rsid w:val="002A3B4A"/>
    <w:rsid w:val="002A4F59"/>
    <w:rsid w:val="002A5BEF"/>
    <w:rsid w:val="002A5EF4"/>
    <w:rsid w:val="002A7702"/>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120"/>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0D"/>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AD7"/>
    <w:rsid w:val="00306D9B"/>
    <w:rsid w:val="0031007B"/>
    <w:rsid w:val="003100B9"/>
    <w:rsid w:val="00310794"/>
    <w:rsid w:val="003109D8"/>
    <w:rsid w:val="00310A7C"/>
    <w:rsid w:val="003112D2"/>
    <w:rsid w:val="00311447"/>
    <w:rsid w:val="003128C3"/>
    <w:rsid w:val="00312DAA"/>
    <w:rsid w:val="0031319D"/>
    <w:rsid w:val="00314A3C"/>
    <w:rsid w:val="00315417"/>
    <w:rsid w:val="003159FA"/>
    <w:rsid w:val="00315D67"/>
    <w:rsid w:val="00315E76"/>
    <w:rsid w:val="003161F3"/>
    <w:rsid w:val="00316BDE"/>
    <w:rsid w:val="00316E6F"/>
    <w:rsid w:val="00317132"/>
    <w:rsid w:val="00317275"/>
    <w:rsid w:val="00317A56"/>
    <w:rsid w:val="00317BBA"/>
    <w:rsid w:val="0032075A"/>
    <w:rsid w:val="00321861"/>
    <w:rsid w:val="00321AC3"/>
    <w:rsid w:val="00321B2E"/>
    <w:rsid w:val="00322DB1"/>
    <w:rsid w:val="00323BE1"/>
    <w:rsid w:val="0032415D"/>
    <w:rsid w:val="00324AED"/>
    <w:rsid w:val="003302C0"/>
    <w:rsid w:val="003303C3"/>
    <w:rsid w:val="003314E4"/>
    <w:rsid w:val="00332456"/>
    <w:rsid w:val="00333576"/>
    <w:rsid w:val="00333B75"/>
    <w:rsid w:val="00333CC6"/>
    <w:rsid w:val="003349D5"/>
    <w:rsid w:val="00335678"/>
    <w:rsid w:val="0033649A"/>
    <w:rsid w:val="00336512"/>
    <w:rsid w:val="0033669C"/>
    <w:rsid w:val="003367C6"/>
    <w:rsid w:val="003368C7"/>
    <w:rsid w:val="00336BE6"/>
    <w:rsid w:val="0033760F"/>
    <w:rsid w:val="00337B1F"/>
    <w:rsid w:val="00337C13"/>
    <w:rsid w:val="00337C96"/>
    <w:rsid w:val="00340868"/>
    <w:rsid w:val="00340CE3"/>
    <w:rsid w:val="00340FE6"/>
    <w:rsid w:val="00341C4A"/>
    <w:rsid w:val="00342870"/>
    <w:rsid w:val="003435BD"/>
    <w:rsid w:val="00343D32"/>
    <w:rsid w:val="00344E54"/>
    <w:rsid w:val="00344EF0"/>
    <w:rsid w:val="0034592D"/>
    <w:rsid w:val="00345DB8"/>
    <w:rsid w:val="00345DDB"/>
    <w:rsid w:val="00346723"/>
    <w:rsid w:val="00346A66"/>
    <w:rsid w:val="00347101"/>
    <w:rsid w:val="00347620"/>
    <w:rsid w:val="00347EE5"/>
    <w:rsid w:val="003507E4"/>
    <w:rsid w:val="003510D8"/>
    <w:rsid w:val="003522D9"/>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667"/>
    <w:rsid w:val="00364834"/>
    <w:rsid w:val="003648CA"/>
    <w:rsid w:val="00364DF3"/>
    <w:rsid w:val="00365F63"/>
    <w:rsid w:val="0036683C"/>
    <w:rsid w:val="00366F2E"/>
    <w:rsid w:val="00371155"/>
    <w:rsid w:val="003720D9"/>
    <w:rsid w:val="0037291E"/>
    <w:rsid w:val="003737B7"/>
    <w:rsid w:val="00373F3A"/>
    <w:rsid w:val="003742CC"/>
    <w:rsid w:val="00374755"/>
    <w:rsid w:val="00375129"/>
    <w:rsid w:val="003761D1"/>
    <w:rsid w:val="00376B11"/>
    <w:rsid w:val="00376C6F"/>
    <w:rsid w:val="00376E5F"/>
    <w:rsid w:val="00376FDE"/>
    <w:rsid w:val="00377093"/>
    <w:rsid w:val="00377343"/>
    <w:rsid w:val="00377432"/>
    <w:rsid w:val="003778D7"/>
    <w:rsid w:val="00377B3A"/>
    <w:rsid w:val="00377B7D"/>
    <w:rsid w:val="00380289"/>
    <w:rsid w:val="00380D16"/>
    <w:rsid w:val="00381CDC"/>
    <w:rsid w:val="00382285"/>
    <w:rsid w:val="003825F3"/>
    <w:rsid w:val="003827FD"/>
    <w:rsid w:val="0038291D"/>
    <w:rsid w:val="00383223"/>
    <w:rsid w:val="00384358"/>
    <w:rsid w:val="00385456"/>
    <w:rsid w:val="00385638"/>
    <w:rsid w:val="00385BCF"/>
    <w:rsid w:val="00387F56"/>
    <w:rsid w:val="003907B8"/>
    <w:rsid w:val="00390B51"/>
    <w:rsid w:val="00390CF6"/>
    <w:rsid w:val="00390DED"/>
    <w:rsid w:val="00390FC3"/>
    <w:rsid w:val="00391174"/>
    <w:rsid w:val="0039183E"/>
    <w:rsid w:val="0039284F"/>
    <w:rsid w:val="003928B7"/>
    <w:rsid w:val="00392BB8"/>
    <w:rsid w:val="00394123"/>
    <w:rsid w:val="00394570"/>
    <w:rsid w:val="003948D6"/>
    <w:rsid w:val="00394A8C"/>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6573"/>
    <w:rsid w:val="003A748D"/>
    <w:rsid w:val="003A797E"/>
    <w:rsid w:val="003A7B4C"/>
    <w:rsid w:val="003A7FFB"/>
    <w:rsid w:val="003B09FC"/>
    <w:rsid w:val="003B1745"/>
    <w:rsid w:val="003B2128"/>
    <w:rsid w:val="003B26E8"/>
    <w:rsid w:val="003B27E1"/>
    <w:rsid w:val="003B3A9F"/>
    <w:rsid w:val="003B4090"/>
    <w:rsid w:val="003B4343"/>
    <w:rsid w:val="003B451A"/>
    <w:rsid w:val="003B4909"/>
    <w:rsid w:val="003B5423"/>
    <w:rsid w:val="003B59D2"/>
    <w:rsid w:val="003B6D0D"/>
    <w:rsid w:val="003B72C0"/>
    <w:rsid w:val="003B7528"/>
    <w:rsid w:val="003B7622"/>
    <w:rsid w:val="003C0571"/>
    <w:rsid w:val="003C0755"/>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3846"/>
    <w:rsid w:val="003D6EF0"/>
    <w:rsid w:val="003E1E1A"/>
    <w:rsid w:val="003E21B3"/>
    <w:rsid w:val="003E379F"/>
    <w:rsid w:val="003E3AED"/>
    <w:rsid w:val="003E3BE8"/>
    <w:rsid w:val="003E3D3F"/>
    <w:rsid w:val="003E44F4"/>
    <w:rsid w:val="003E4C41"/>
    <w:rsid w:val="003E5CD5"/>
    <w:rsid w:val="003E5EBC"/>
    <w:rsid w:val="003E63EA"/>
    <w:rsid w:val="003E713E"/>
    <w:rsid w:val="003E72D8"/>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11D"/>
    <w:rsid w:val="004102D1"/>
    <w:rsid w:val="00410580"/>
    <w:rsid w:val="00410828"/>
    <w:rsid w:val="00410851"/>
    <w:rsid w:val="00410A00"/>
    <w:rsid w:val="004113F6"/>
    <w:rsid w:val="00411B2E"/>
    <w:rsid w:val="00411B58"/>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991"/>
    <w:rsid w:val="00433BED"/>
    <w:rsid w:val="00434D7F"/>
    <w:rsid w:val="0043525F"/>
    <w:rsid w:val="004365AA"/>
    <w:rsid w:val="00436714"/>
    <w:rsid w:val="00436825"/>
    <w:rsid w:val="00437619"/>
    <w:rsid w:val="004404F2"/>
    <w:rsid w:val="00440735"/>
    <w:rsid w:val="00441E7E"/>
    <w:rsid w:val="00441F53"/>
    <w:rsid w:val="004420CE"/>
    <w:rsid w:val="0044215A"/>
    <w:rsid w:val="00442179"/>
    <w:rsid w:val="004429EE"/>
    <w:rsid w:val="00442CFA"/>
    <w:rsid w:val="00443C43"/>
    <w:rsid w:val="00443D30"/>
    <w:rsid w:val="00444213"/>
    <w:rsid w:val="004443B9"/>
    <w:rsid w:val="00444613"/>
    <w:rsid w:val="00444E12"/>
    <w:rsid w:val="00445A73"/>
    <w:rsid w:val="0044785E"/>
    <w:rsid w:val="0044794C"/>
    <w:rsid w:val="00447B96"/>
    <w:rsid w:val="004502C7"/>
    <w:rsid w:val="00450BFA"/>
    <w:rsid w:val="004515C1"/>
    <w:rsid w:val="00451BCE"/>
    <w:rsid w:val="00451E82"/>
    <w:rsid w:val="00453887"/>
    <w:rsid w:val="004538F1"/>
    <w:rsid w:val="00453BDF"/>
    <w:rsid w:val="00454268"/>
    <w:rsid w:val="0045469A"/>
    <w:rsid w:val="00454863"/>
    <w:rsid w:val="00456AFC"/>
    <w:rsid w:val="004570EB"/>
    <w:rsid w:val="0045739A"/>
    <w:rsid w:val="00457668"/>
    <w:rsid w:val="00457DAE"/>
    <w:rsid w:val="00460399"/>
    <w:rsid w:val="004640F2"/>
    <w:rsid w:val="00465522"/>
    <w:rsid w:val="00465CC2"/>
    <w:rsid w:val="00465CEF"/>
    <w:rsid w:val="00466F90"/>
    <w:rsid w:val="0047037E"/>
    <w:rsid w:val="00470395"/>
    <w:rsid w:val="004705A9"/>
    <w:rsid w:val="00470A31"/>
    <w:rsid w:val="004713CA"/>
    <w:rsid w:val="00472351"/>
    <w:rsid w:val="0047274B"/>
    <w:rsid w:val="00473000"/>
    <w:rsid w:val="004743C1"/>
    <w:rsid w:val="004749F1"/>
    <w:rsid w:val="0047529F"/>
    <w:rsid w:val="004752C6"/>
    <w:rsid w:val="0047621E"/>
    <w:rsid w:val="00476428"/>
    <w:rsid w:val="00477A0A"/>
    <w:rsid w:val="00477DCD"/>
    <w:rsid w:val="00480188"/>
    <w:rsid w:val="004802E7"/>
    <w:rsid w:val="004810F4"/>
    <w:rsid w:val="004813E8"/>
    <w:rsid w:val="004816B9"/>
    <w:rsid w:val="00481921"/>
    <w:rsid w:val="00481EA2"/>
    <w:rsid w:val="00482E20"/>
    <w:rsid w:val="00482EFB"/>
    <w:rsid w:val="0048348A"/>
    <w:rsid w:val="004836D2"/>
    <w:rsid w:val="00483AF3"/>
    <w:rsid w:val="00483B71"/>
    <w:rsid w:val="00484758"/>
    <w:rsid w:val="0048502C"/>
    <w:rsid w:val="00486C07"/>
    <w:rsid w:val="004870B4"/>
    <w:rsid w:val="004875F0"/>
    <w:rsid w:val="004902B6"/>
    <w:rsid w:val="00490E5C"/>
    <w:rsid w:val="00491705"/>
    <w:rsid w:val="0049174D"/>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420"/>
    <w:rsid w:val="004B2C7A"/>
    <w:rsid w:val="004B3128"/>
    <w:rsid w:val="004B321E"/>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3953"/>
    <w:rsid w:val="004C46DC"/>
    <w:rsid w:val="004C4DCC"/>
    <w:rsid w:val="004C530E"/>
    <w:rsid w:val="004C5432"/>
    <w:rsid w:val="004C565D"/>
    <w:rsid w:val="004C56B4"/>
    <w:rsid w:val="004C5BA8"/>
    <w:rsid w:val="004C74B9"/>
    <w:rsid w:val="004C78DC"/>
    <w:rsid w:val="004C7A39"/>
    <w:rsid w:val="004D0462"/>
    <w:rsid w:val="004D0DC6"/>
    <w:rsid w:val="004D10EE"/>
    <w:rsid w:val="004D15F8"/>
    <w:rsid w:val="004D193D"/>
    <w:rsid w:val="004D1B70"/>
    <w:rsid w:val="004D26D8"/>
    <w:rsid w:val="004D4C81"/>
    <w:rsid w:val="004D4DC0"/>
    <w:rsid w:val="004D59E6"/>
    <w:rsid w:val="004D5A98"/>
    <w:rsid w:val="004D6257"/>
    <w:rsid w:val="004D736A"/>
    <w:rsid w:val="004D767A"/>
    <w:rsid w:val="004D7A77"/>
    <w:rsid w:val="004D7BEA"/>
    <w:rsid w:val="004D7D45"/>
    <w:rsid w:val="004E065B"/>
    <w:rsid w:val="004E2F56"/>
    <w:rsid w:val="004E3C15"/>
    <w:rsid w:val="004E47B0"/>
    <w:rsid w:val="004E4C85"/>
    <w:rsid w:val="004E6707"/>
    <w:rsid w:val="004E6AC2"/>
    <w:rsid w:val="004E6C33"/>
    <w:rsid w:val="004E6DE7"/>
    <w:rsid w:val="004F0638"/>
    <w:rsid w:val="004F06B9"/>
    <w:rsid w:val="004F0853"/>
    <w:rsid w:val="004F0A11"/>
    <w:rsid w:val="004F0CB3"/>
    <w:rsid w:val="004F122F"/>
    <w:rsid w:val="004F131E"/>
    <w:rsid w:val="004F19C9"/>
    <w:rsid w:val="004F1DFE"/>
    <w:rsid w:val="004F21A1"/>
    <w:rsid w:val="004F373F"/>
    <w:rsid w:val="004F3B29"/>
    <w:rsid w:val="004F3EA3"/>
    <w:rsid w:val="004F4757"/>
    <w:rsid w:val="004F4BBC"/>
    <w:rsid w:val="004F5045"/>
    <w:rsid w:val="004F59AD"/>
    <w:rsid w:val="004F5A9A"/>
    <w:rsid w:val="004F5EA6"/>
    <w:rsid w:val="004F6124"/>
    <w:rsid w:val="004F62A7"/>
    <w:rsid w:val="004F6F9F"/>
    <w:rsid w:val="004F7597"/>
    <w:rsid w:val="004F7758"/>
    <w:rsid w:val="004F7DB7"/>
    <w:rsid w:val="00501324"/>
    <w:rsid w:val="00501584"/>
    <w:rsid w:val="00501D27"/>
    <w:rsid w:val="0050211D"/>
    <w:rsid w:val="00502C69"/>
    <w:rsid w:val="00502D6D"/>
    <w:rsid w:val="0050374E"/>
    <w:rsid w:val="00503ACF"/>
    <w:rsid w:val="00504978"/>
    <w:rsid w:val="0050513E"/>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8F6"/>
    <w:rsid w:val="00517FBE"/>
    <w:rsid w:val="00520213"/>
    <w:rsid w:val="0052069D"/>
    <w:rsid w:val="00520E23"/>
    <w:rsid w:val="00520EB7"/>
    <w:rsid w:val="00521214"/>
    <w:rsid w:val="005216C8"/>
    <w:rsid w:val="00521976"/>
    <w:rsid w:val="00521998"/>
    <w:rsid w:val="00522110"/>
    <w:rsid w:val="005225C0"/>
    <w:rsid w:val="00522D87"/>
    <w:rsid w:val="00522F37"/>
    <w:rsid w:val="00524273"/>
    <w:rsid w:val="005243BA"/>
    <w:rsid w:val="00525B6D"/>
    <w:rsid w:val="005275BE"/>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45CCD"/>
    <w:rsid w:val="0055050A"/>
    <w:rsid w:val="00551B41"/>
    <w:rsid w:val="00552936"/>
    <w:rsid w:val="00552D06"/>
    <w:rsid w:val="00553249"/>
    <w:rsid w:val="00553698"/>
    <w:rsid w:val="00553F29"/>
    <w:rsid w:val="00556F14"/>
    <w:rsid w:val="00557152"/>
    <w:rsid w:val="00561294"/>
    <w:rsid w:val="005618AC"/>
    <w:rsid w:val="00561CB8"/>
    <w:rsid w:val="00561EE0"/>
    <w:rsid w:val="005631E7"/>
    <w:rsid w:val="0056327D"/>
    <w:rsid w:val="00563AD5"/>
    <w:rsid w:val="00563D3C"/>
    <w:rsid w:val="00564910"/>
    <w:rsid w:val="00564BD0"/>
    <w:rsid w:val="005657EC"/>
    <w:rsid w:val="00565994"/>
    <w:rsid w:val="00566DF3"/>
    <w:rsid w:val="00566F85"/>
    <w:rsid w:val="00567C4B"/>
    <w:rsid w:val="0057224F"/>
    <w:rsid w:val="00572810"/>
    <w:rsid w:val="00573B37"/>
    <w:rsid w:val="00573CF3"/>
    <w:rsid w:val="0057467F"/>
    <w:rsid w:val="00574A53"/>
    <w:rsid w:val="00574CB9"/>
    <w:rsid w:val="00574DF9"/>
    <w:rsid w:val="00574F12"/>
    <w:rsid w:val="00575F70"/>
    <w:rsid w:val="005768FB"/>
    <w:rsid w:val="00576C5E"/>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5DAA"/>
    <w:rsid w:val="00586C81"/>
    <w:rsid w:val="00587D0C"/>
    <w:rsid w:val="00587EB2"/>
    <w:rsid w:val="00590DEA"/>
    <w:rsid w:val="005916B5"/>
    <w:rsid w:val="00592B2F"/>
    <w:rsid w:val="00594493"/>
    <w:rsid w:val="00595007"/>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422"/>
    <w:rsid w:val="005C2D65"/>
    <w:rsid w:val="005C30FB"/>
    <w:rsid w:val="005C3C5E"/>
    <w:rsid w:val="005C3FA4"/>
    <w:rsid w:val="005C4B0D"/>
    <w:rsid w:val="005C50A0"/>
    <w:rsid w:val="005C6656"/>
    <w:rsid w:val="005C7374"/>
    <w:rsid w:val="005D04BD"/>
    <w:rsid w:val="005D057D"/>
    <w:rsid w:val="005D07B6"/>
    <w:rsid w:val="005D0BE8"/>
    <w:rsid w:val="005D1127"/>
    <w:rsid w:val="005D2D76"/>
    <w:rsid w:val="005D2DA0"/>
    <w:rsid w:val="005D3AA9"/>
    <w:rsid w:val="005D44C8"/>
    <w:rsid w:val="005D45BA"/>
    <w:rsid w:val="005D5302"/>
    <w:rsid w:val="005D6B70"/>
    <w:rsid w:val="005D7676"/>
    <w:rsid w:val="005D79EF"/>
    <w:rsid w:val="005E0341"/>
    <w:rsid w:val="005E131B"/>
    <w:rsid w:val="005E159C"/>
    <w:rsid w:val="005E186D"/>
    <w:rsid w:val="005E1CEB"/>
    <w:rsid w:val="005E3262"/>
    <w:rsid w:val="005E3DAF"/>
    <w:rsid w:val="005E548A"/>
    <w:rsid w:val="005E64F5"/>
    <w:rsid w:val="005E78E4"/>
    <w:rsid w:val="005F03A7"/>
    <w:rsid w:val="005F1925"/>
    <w:rsid w:val="005F2E3D"/>
    <w:rsid w:val="005F30AA"/>
    <w:rsid w:val="005F353E"/>
    <w:rsid w:val="005F3F12"/>
    <w:rsid w:val="005F45CB"/>
    <w:rsid w:val="005F4608"/>
    <w:rsid w:val="005F4686"/>
    <w:rsid w:val="005F5500"/>
    <w:rsid w:val="005F5573"/>
    <w:rsid w:val="005F6B1B"/>
    <w:rsid w:val="006007A0"/>
    <w:rsid w:val="0060319B"/>
    <w:rsid w:val="00603BFC"/>
    <w:rsid w:val="00604498"/>
    <w:rsid w:val="00604D29"/>
    <w:rsid w:val="006059A1"/>
    <w:rsid w:val="0060678B"/>
    <w:rsid w:val="00606CA9"/>
    <w:rsid w:val="006104F2"/>
    <w:rsid w:val="00610830"/>
    <w:rsid w:val="00610DC7"/>
    <w:rsid w:val="006116C7"/>
    <w:rsid w:val="006118A4"/>
    <w:rsid w:val="00611CB1"/>
    <w:rsid w:val="00612877"/>
    <w:rsid w:val="00612BAC"/>
    <w:rsid w:val="006136F9"/>
    <w:rsid w:val="0061444F"/>
    <w:rsid w:val="00615C7A"/>
    <w:rsid w:val="0061795A"/>
    <w:rsid w:val="00617FD2"/>
    <w:rsid w:val="00620141"/>
    <w:rsid w:val="00620906"/>
    <w:rsid w:val="00620CE1"/>
    <w:rsid w:val="00621D95"/>
    <w:rsid w:val="006233FC"/>
    <w:rsid w:val="00623604"/>
    <w:rsid w:val="00623CD2"/>
    <w:rsid w:val="00624EF4"/>
    <w:rsid w:val="0062552B"/>
    <w:rsid w:val="00625744"/>
    <w:rsid w:val="00625AA5"/>
    <w:rsid w:val="00627502"/>
    <w:rsid w:val="00627828"/>
    <w:rsid w:val="00630577"/>
    <w:rsid w:val="00630B51"/>
    <w:rsid w:val="00631250"/>
    <w:rsid w:val="0063155D"/>
    <w:rsid w:val="00631FE0"/>
    <w:rsid w:val="00632347"/>
    <w:rsid w:val="006337A3"/>
    <w:rsid w:val="00634344"/>
    <w:rsid w:val="0063577B"/>
    <w:rsid w:val="00635A75"/>
    <w:rsid w:val="00635AF0"/>
    <w:rsid w:val="00635BE8"/>
    <w:rsid w:val="0063631E"/>
    <w:rsid w:val="006365BD"/>
    <w:rsid w:val="00636B47"/>
    <w:rsid w:val="00636CB5"/>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CC5"/>
    <w:rsid w:val="00646D00"/>
    <w:rsid w:val="00646D3E"/>
    <w:rsid w:val="006472C4"/>
    <w:rsid w:val="006472FC"/>
    <w:rsid w:val="006473D9"/>
    <w:rsid w:val="0064779F"/>
    <w:rsid w:val="00647C64"/>
    <w:rsid w:val="00650F18"/>
    <w:rsid w:val="006512B0"/>
    <w:rsid w:val="00651A4E"/>
    <w:rsid w:val="006523A7"/>
    <w:rsid w:val="0065282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2F"/>
    <w:rsid w:val="00670302"/>
    <w:rsid w:val="0067057E"/>
    <w:rsid w:val="00670D09"/>
    <w:rsid w:val="006712FA"/>
    <w:rsid w:val="006714D3"/>
    <w:rsid w:val="006715B3"/>
    <w:rsid w:val="0067162D"/>
    <w:rsid w:val="00671854"/>
    <w:rsid w:val="00671D92"/>
    <w:rsid w:val="006720F9"/>
    <w:rsid w:val="006725C6"/>
    <w:rsid w:val="00672C76"/>
    <w:rsid w:val="006735EB"/>
    <w:rsid w:val="0067487D"/>
    <w:rsid w:val="00674FB6"/>
    <w:rsid w:val="006766AE"/>
    <w:rsid w:val="00676882"/>
    <w:rsid w:val="00676AFD"/>
    <w:rsid w:val="00676C01"/>
    <w:rsid w:val="00680770"/>
    <w:rsid w:val="0068197E"/>
    <w:rsid w:val="00681D90"/>
    <w:rsid w:val="00681F30"/>
    <w:rsid w:val="00683379"/>
    <w:rsid w:val="00683A00"/>
    <w:rsid w:val="006846CE"/>
    <w:rsid w:val="00684A33"/>
    <w:rsid w:val="00685742"/>
    <w:rsid w:val="0068580E"/>
    <w:rsid w:val="00685C2F"/>
    <w:rsid w:val="006867D1"/>
    <w:rsid w:val="00686E77"/>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37B7"/>
    <w:rsid w:val="006939C7"/>
    <w:rsid w:val="00694D7A"/>
    <w:rsid w:val="006960F1"/>
    <w:rsid w:val="006971EA"/>
    <w:rsid w:val="006974BC"/>
    <w:rsid w:val="006976D5"/>
    <w:rsid w:val="00697A6E"/>
    <w:rsid w:val="006A0C5F"/>
    <w:rsid w:val="006A1800"/>
    <w:rsid w:val="006A1CB3"/>
    <w:rsid w:val="006A239D"/>
    <w:rsid w:val="006A2F79"/>
    <w:rsid w:val="006A32FD"/>
    <w:rsid w:val="006A46CD"/>
    <w:rsid w:val="006A4ED1"/>
    <w:rsid w:val="006A56EA"/>
    <w:rsid w:val="006A5DC2"/>
    <w:rsid w:val="006A7429"/>
    <w:rsid w:val="006B033C"/>
    <w:rsid w:val="006B0F71"/>
    <w:rsid w:val="006B13F5"/>
    <w:rsid w:val="006B13F9"/>
    <w:rsid w:val="006B1A51"/>
    <w:rsid w:val="006B1D32"/>
    <w:rsid w:val="006B20D7"/>
    <w:rsid w:val="006B22DD"/>
    <w:rsid w:val="006B2837"/>
    <w:rsid w:val="006B2B49"/>
    <w:rsid w:val="006B2F89"/>
    <w:rsid w:val="006B32A5"/>
    <w:rsid w:val="006B3EF2"/>
    <w:rsid w:val="006B4B1C"/>
    <w:rsid w:val="006B4BC2"/>
    <w:rsid w:val="006B54A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52C"/>
    <w:rsid w:val="006C697C"/>
    <w:rsid w:val="006C70F3"/>
    <w:rsid w:val="006C7219"/>
    <w:rsid w:val="006C75FC"/>
    <w:rsid w:val="006C78EB"/>
    <w:rsid w:val="006D11E4"/>
    <w:rsid w:val="006D1D28"/>
    <w:rsid w:val="006D1E2C"/>
    <w:rsid w:val="006D2068"/>
    <w:rsid w:val="006D2399"/>
    <w:rsid w:val="006D2B54"/>
    <w:rsid w:val="006D2CAF"/>
    <w:rsid w:val="006D2EEA"/>
    <w:rsid w:val="006D2F68"/>
    <w:rsid w:val="006D35CD"/>
    <w:rsid w:val="006D3658"/>
    <w:rsid w:val="006D414E"/>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622A"/>
    <w:rsid w:val="006E782A"/>
    <w:rsid w:val="006F1479"/>
    <w:rsid w:val="006F187D"/>
    <w:rsid w:val="006F1E46"/>
    <w:rsid w:val="006F2068"/>
    <w:rsid w:val="006F2917"/>
    <w:rsid w:val="006F32DB"/>
    <w:rsid w:val="006F484B"/>
    <w:rsid w:val="006F4A82"/>
    <w:rsid w:val="006F50D8"/>
    <w:rsid w:val="006F5F4F"/>
    <w:rsid w:val="006F66DA"/>
    <w:rsid w:val="006F7625"/>
    <w:rsid w:val="006F799C"/>
    <w:rsid w:val="006F7BB0"/>
    <w:rsid w:val="0070009A"/>
    <w:rsid w:val="00700123"/>
    <w:rsid w:val="007017E4"/>
    <w:rsid w:val="00702B3D"/>
    <w:rsid w:val="00703626"/>
    <w:rsid w:val="0070420D"/>
    <w:rsid w:val="00705181"/>
    <w:rsid w:val="007063E2"/>
    <w:rsid w:val="00706C50"/>
    <w:rsid w:val="007102E7"/>
    <w:rsid w:val="007103F7"/>
    <w:rsid w:val="007113A1"/>
    <w:rsid w:val="00711489"/>
    <w:rsid w:val="0071211A"/>
    <w:rsid w:val="00712520"/>
    <w:rsid w:val="0071289E"/>
    <w:rsid w:val="0071451C"/>
    <w:rsid w:val="00714C9D"/>
    <w:rsid w:val="00714DE5"/>
    <w:rsid w:val="0071555E"/>
    <w:rsid w:val="007155FB"/>
    <w:rsid w:val="00715813"/>
    <w:rsid w:val="00715B44"/>
    <w:rsid w:val="0071602B"/>
    <w:rsid w:val="007164F0"/>
    <w:rsid w:val="00716B43"/>
    <w:rsid w:val="00716FBA"/>
    <w:rsid w:val="00717A7F"/>
    <w:rsid w:val="00721350"/>
    <w:rsid w:val="007218BF"/>
    <w:rsid w:val="00721A91"/>
    <w:rsid w:val="00721BCD"/>
    <w:rsid w:val="007226E3"/>
    <w:rsid w:val="0072285C"/>
    <w:rsid w:val="00722C13"/>
    <w:rsid w:val="007258F8"/>
    <w:rsid w:val="00725AF0"/>
    <w:rsid w:val="00725B81"/>
    <w:rsid w:val="00725FC7"/>
    <w:rsid w:val="007260FD"/>
    <w:rsid w:val="007266C9"/>
    <w:rsid w:val="007272D8"/>
    <w:rsid w:val="00730B33"/>
    <w:rsid w:val="00730E82"/>
    <w:rsid w:val="00730EE2"/>
    <w:rsid w:val="00731F5B"/>
    <w:rsid w:val="00732309"/>
    <w:rsid w:val="0073311B"/>
    <w:rsid w:val="00733235"/>
    <w:rsid w:val="00733602"/>
    <w:rsid w:val="00733980"/>
    <w:rsid w:val="00733B93"/>
    <w:rsid w:val="0073402A"/>
    <w:rsid w:val="007340EE"/>
    <w:rsid w:val="00735AFD"/>
    <w:rsid w:val="00736CDB"/>
    <w:rsid w:val="007373C1"/>
    <w:rsid w:val="0074001B"/>
    <w:rsid w:val="00740806"/>
    <w:rsid w:val="0074141A"/>
    <w:rsid w:val="00741492"/>
    <w:rsid w:val="00742E1F"/>
    <w:rsid w:val="00743352"/>
    <w:rsid w:val="00743D20"/>
    <w:rsid w:val="00743D38"/>
    <w:rsid w:val="00743D4D"/>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1F3B"/>
    <w:rsid w:val="00752AB2"/>
    <w:rsid w:val="007534A4"/>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49AC"/>
    <w:rsid w:val="00766118"/>
    <w:rsid w:val="007663A4"/>
    <w:rsid w:val="007667E1"/>
    <w:rsid w:val="007667E6"/>
    <w:rsid w:val="00767931"/>
    <w:rsid w:val="007679AA"/>
    <w:rsid w:val="00770A3F"/>
    <w:rsid w:val="00771B83"/>
    <w:rsid w:val="00771CE5"/>
    <w:rsid w:val="0077240A"/>
    <w:rsid w:val="00772D3F"/>
    <w:rsid w:val="007730BE"/>
    <w:rsid w:val="007737B5"/>
    <w:rsid w:val="00773DF2"/>
    <w:rsid w:val="00774269"/>
    <w:rsid w:val="0077475B"/>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3BD"/>
    <w:rsid w:val="00787C54"/>
    <w:rsid w:val="00790302"/>
    <w:rsid w:val="00791A2B"/>
    <w:rsid w:val="00791B12"/>
    <w:rsid w:val="00792DF9"/>
    <w:rsid w:val="00792E21"/>
    <w:rsid w:val="00793306"/>
    <w:rsid w:val="0079384E"/>
    <w:rsid w:val="00793B74"/>
    <w:rsid w:val="00794319"/>
    <w:rsid w:val="007944C4"/>
    <w:rsid w:val="0079581C"/>
    <w:rsid w:val="00795C90"/>
    <w:rsid w:val="007968DC"/>
    <w:rsid w:val="007A00B1"/>
    <w:rsid w:val="007A00FD"/>
    <w:rsid w:val="007A0457"/>
    <w:rsid w:val="007A0646"/>
    <w:rsid w:val="007A0C39"/>
    <w:rsid w:val="007A1CAA"/>
    <w:rsid w:val="007A21FC"/>
    <w:rsid w:val="007A2F95"/>
    <w:rsid w:val="007A45CB"/>
    <w:rsid w:val="007A5337"/>
    <w:rsid w:val="007A57C6"/>
    <w:rsid w:val="007A5C25"/>
    <w:rsid w:val="007A5CB8"/>
    <w:rsid w:val="007A61A8"/>
    <w:rsid w:val="007A61F0"/>
    <w:rsid w:val="007A6312"/>
    <w:rsid w:val="007A63D0"/>
    <w:rsid w:val="007A645B"/>
    <w:rsid w:val="007A66AF"/>
    <w:rsid w:val="007A74D7"/>
    <w:rsid w:val="007A7974"/>
    <w:rsid w:val="007B0221"/>
    <w:rsid w:val="007B223D"/>
    <w:rsid w:val="007B33C4"/>
    <w:rsid w:val="007B3D22"/>
    <w:rsid w:val="007B454E"/>
    <w:rsid w:val="007B60FA"/>
    <w:rsid w:val="007B662F"/>
    <w:rsid w:val="007B6B0F"/>
    <w:rsid w:val="007B7B43"/>
    <w:rsid w:val="007B7EA1"/>
    <w:rsid w:val="007B7F88"/>
    <w:rsid w:val="007C0382"/>
    <w:rsid w:val="007C06E7"/>
    <w:rsid w:val="007C0930"/>
    <w:rsid w:val="007C10DF"/>
    <w:rsid w:val="007C1B9E"/>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4604"/>
    <w:rsid w:val="007D5756"/>
    <w:rsid w:val="007D5A7D"/>
    <w:rsid w:val="007D5DA6"/>
    <w:rsid w:val="007D5FE8"/>
    <w:rsid w:val="007D6B0C"/>
    <w:rsid w:val="007D73A0"/>
    <w:rsid w:val="007E0010"/>
    <w:rsid w:val="007E10EF"/>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3242"/>
    <w:rsid w:val="007F3425"/>
    <w:rsid w:val="007F491F"/>
    <w:rsid w:val="007F68A4"/>
    <w:rsid w:val="007F6FB1"/>
    <w:rsid w:val="007F72F2"/>
    <w:rsid w:val="00801410"/>
    <w:rsid w:val="0080180A"/>
    <w:rsid w:val="008025EC"/>
    <w:rsid w:val="008028AC"/>
    <w:rsid w:val="00802AFA"/>
    <w:rsid w:val="00803FE3"/>
    <w:rsid w:val="00804CDB"/>
    <w:rsid w:val="0080634C"/>
    <w:rsid w:val="00806CB8"/>
    <w:rsid w:val="00806E23"/>
    <w:rsid w:val="00806FF3"/>
    <w:rsid w:val="008074C1"/>
    <w:rsid w:val="00807C7D"/>
    <w:rsid w:val="00810FE2"/>
    <w:rsid w:val="00811203"/>
    <w:rsid w:val="00811819"/>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15584"/>
    <w:rsid w:val="00820153"/>
    <w:rsid w:val="0082205A"/>
    <w:rsid w:val="008220D5"/>
    <w:rsid w:val="0082280B"/>
    <w:rsid w:val="00823A71"/>
    <w:rsid w:val="0082420E"/>
    <w:rsid w:val="008248DF"/>
    <w:rsid w:val="00824946"/>
    <w:rsid w:val="0082540E"/>
    <w:rsid w:val="00826490"/>
    <w:rsid w:val="008268B5"/>
    <w:rsid w:val="008269F8"/>
    <w:rsid w:val="00826F7C"/>
    <w:rsid w:val="00826F80"/>
    <w:rsid w:val="00830C30"/>
    <w:rsid w:val="00831318"/>
    <w:rsid w:val="00832061"/>
    <w:rsid w:val="00832266"/>
    <w:rsid w:val="00832F2D"/>
    <w:rsid w:val="008338A6"/>
    <w:rsid w:val="00833BDB"/>
    <w:rsid w:val="0083487D"/>
    <w:rsid w:val="008350FF"/>
    <w:rsid w:val="00835553"/>
    <w:rsid w:val="008409D9"/>
    <w:rsid w:val="008417C9"/>
    <w:rsid w:val="00841CCC"/>
    <w:rsid w:val="00841FDA"/>
    <w:rsid w:val="00845021"/>
    <w:rsid w:val="0084697F"/>
    <w:rsid w:val="00847380"/>
    <w:rsid w:val="0085032C"/>
    <w:rsid w:val="0085049C"/>
    <w:rsid w:val="0085081B"/>
    <w:rsid w:val="008511E9"/>
    <w:rsid w:val="008512FA"/>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57F9C"/>
    <w:rsid w:val="0086039F"/>
    <w:rsid w:val="008612A1"/>
    <w:rsid w:val="00861615"/>
    <w:rsid w:val="00862C3B"/>
    <w:rsid w:val="0086319B"/>
    <w:rsid w:val="00863409"/>
    <w:rsid w:val="00863D6A"/>
    <w:rsid w:val="0086418C"/>
    <w:rsid w:val="00864C54"/>
    <w:rsid w:val="008653FC"/>
    <w:rsid w:val="0086594B"/>
    <w:rsid w:val="0086600E"/>
    <w:rsid w:val="008662C7"/>
    <w:rsid w:val="00866526"/>
    <w:rsid w:val="00866853"/>
    <w:rsid w:val="008668C7"/>
    <w:rsid w:val="00867205"/>
    <w:rsid w:val="00867287"/>
    <w:rsid w:val="0087036C"/>
    <w:rsid w:val="008703E5"/>
    <w:rsid w:val="008703ED"/>
    <w:rsid w:val="0087075A"/>
    <w:rsid w:val="00871789"/>
    <w:rsid w:val="00871ECA"/>
    <w:rsid w:val="00872227"/>
    <w:rsid w:val="0087231C"/>
    <w:rsid w:val="0087254D"/>
    <w:rsid w:val="00873023"/>
    <w:rsid w:val="00873571"/>
    <w:rsid w:val="00873A1B"/>
    <w:rsid w:val="00873D11"/>
    <w:rsid w:val="00873F38"/>
    <w:rsid w:val="00874112"/>
    <w:rsid w:val="008743E5"/>
    <w:rsid w:val="00875931"/>
    <w:rsid w:val="00876B0C"/>
    <w:rsid w:val="0087719D"/>
    <w:rsid w:val="00877BC4"/>
    <w:rsid w:val="00880885"/>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97633"/>
    <w:rsid w:val="008A02D3"/>
    <w:rsid w:val="008A0461"/>
    <w:rsid w:val="008A0793"/>
    <w:rsid w:val="008A18F6"/>
    <w:rsid w:val="008A1F8B"/>
    <w:rsid w:val="008A2107"/>
    <w:rsid w:val="008A2E8A"/>
    <w:rsid w:val="008A30D7"/>
    <w:rsid w:val="008A3767"/>
    <w:rsid w:val="008A3802"/>
    <w:rsid w:val="008A4AB9"/>
    <w:rsid w:val="008A5353"/>
    <w:rsid w:val="008A5485"/>
    <w:rsid w:val="008A5AA9"/>
    <w:rsid w:val="008A6796"/>
    <w:rsid w:val="008A68FF"/>
    <w:rsid w:val="008A6C6C"/>
    <w:rsid w:val="008A6F1F"/>
    <w:rsid w:val="008A7087"/>
    <w:rsid w:val="008A7C9D"/>
    <w:rsid w:val="008B0497"/>
    <w:rsid w:val="008B07D3"/>
    <w:rsid w:val="008B1061"/>
    <w:rsid w:val="008B14BE"/>
    <w:rsid w:val="008B163D"/>
    <w:rsid w:val="008B1A27"/>
    <w:rsid w:val="008B1C5C"/>
    <w:rsid w:val="008B304D"/>
    <w:rsid w:val="008B3137"/>
    <w:rsid w:val="008B385C"/>
    <w:rsid w:val="008B3B5A"/>
    <w:rsid w:val="008B4E59"/>
    <w:rsid w:val="008B5384"/>
    <w:rsid w:val="008B62B4"/>
    <w:rsid w:val="008B6A1A"/>
    <w:rsid w:val="008B6E7B"/>
    <w:rsid w:val="008B7C0D"/>
    <w:rsid w:val="008B7CCC"/>
    <w:rsid w:val="008B7D26"/>
    <w:rsid w:val="008B7DEE"/>
    <w:rsid w:val="008B7EE1"/>
    <w:rsid w:val="008C02E2"/>
    <w:rsid w:val="008C05F3"/>
    <w:rsid w:val="008C0E3B"/>
    <w:rsid w:val="008C27B7"/>
    <w:rsid w:val="008C28B4"/>
    <w:rsid w:val="008C2935"/>
    <w:rsid w:val="008C2E83"/>
    <w:rsid w:val="008C3667"/>
    <w:rsid w:val="008C454C"/>
    <w:rsid w:val="008C45A5"/>
    <w:rsid w:val="008C4680"/>
    <w:rsid w:val="008C4CBA"/>
    <w:rsid w:val="008C5272"/>
    <w:rsid w:val="008C5A03"/>
    <w:rsid w:val="008C620C"/>
    <w:rsid w:val="008C7CA6"/>
    <w:rsid w:val="008C7E4D"/>
    <w:rsid w:val="008D0D14"/>
    <w:rsid w:val="008D181A"/>
    <w:rsid w:val="008D1E25"/>
    <w:rsid w:val="008D2A9B"/>
    <w:rsid w:val="008D2DD6"/>
    <w:rsid w:val="008D35D7"/>
    <w:rsid w:val="008D4332"/>
    <w:rsid w:val="008D544C"/>
    <w:rsid w:val="008D64F1"/>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58D"/>
    <w:rsid w:val="008F1A4E"/>
    <w:rsid w:val="008F1C58"/>
    <w:rsid w:val="008F1D1C"/>
    <w:rsid w:val="008F2055"/>
    <w:rsid w:val="008F27C3"/>
    <w:rsid w:val="008F29CD"/>
    <w:rsid w:val="008F31DC"/>
    <w:rsid w:val="008F399A"/>
    <w:rsid w:val="008F4B1A"/>
    <w:rsid w:val="008F4CB5"/>
    <w:rsid w:val="008F523F"/>
    <w:rsid w:val="008F5440"/>
    <w:rsid w:val="008F5A34"/>
    <w:rsid w:val="008F5EC5"/>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0FDC"/>
    <w:rsid w:val="00911499"/>
    <w:rsid w:val="00911AC6"/>
    <w:rsid w:val="00911C69"/>
    <w:rsid w:val="00913176"/>
    <w:rsid w:val="00913475"/>
    <w:rsid w:val="0091360F"/>
    <w:rsid w:val="00914CCB"/>
    <w:rsid w:val="009171D2"/>
    <w:rsid w:val="00920301"/>
    <w:rsid w:val="00920711"/>
    <w:rsid w:val="00921235"/>
    <w:rsid w:val="0092127F"/>
    <w:rsid w:val="00921926"/>
    <w:rsid w:val="009220AA"/>
    <w:rsid w:val="009224B7"/>
    <w:rsid w:val="0092309E"/>
    <w:rsid w:val="0092339A"/>
    <w:rsid w:val="00923603"/>
    <w:rsid w:val="00923622"/>
    <w:rsid w:val="00923A59"/>
    <w:rsid w:val="00923B24"/>
    <w:rsid w:val="00924021"/>
    <w:rsid w:val="00924472"/>
    <w:rsid w:val="00925A7C"/>
    <w:rsid w:val="00925D61"/>
    <w:rsid w:val="00925F8E"/>
    <w:rsid w:val="009268BE"/>
    <w:rsid w:val="00927A6B"/>
    <w:rsid w:val="00930B24"/>
    <w:rsid w:val="00930D44"/>
    <w:rsid w:val="009317C5"/>
    <w:rsid w:val="00931C8D"/>
    <w:rsid w:val="00931F70"/>
    <w:rsid w:val="009330B5"/>
    <w:rsid w:val="009330B6"/>
    <w:rsid w:val="009332E5"/>
    <w:rsid w:val="00933781"/>
    <w:rsid w:val="00933F1F"/>
    <w:rsid w:val="00933FA2"/>
    <w:rsid w:val="009347DA"/>
    <w:rsid w:val="009350E3"/>
    <w:rsid w:val="009354A0"/>
    <w:rsid w:val="00935532"/>
    <w:rsid w:val="009355B4"/>
    <w:rsid w:val="00935627"/>
    <w:rsid w:val="00935752"/>
    <w:rsid w:val="00935897"/>
    <w:rsid w:val="0093655F"/>
    <w:rsid w:val="009367B4"/>
    <w:rsid w:val="00936B55"/>
    <w:rsid w:val="009378C7"/>
    <w:rsid w:val="009403D9"/>
    <w:rsid w:val="009406DF"/>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34A"/>
    <w:rsid w:val="009566A3"/>
    <w:rsid w:val="00956C35"/>
    <w:rsid w:val="00956EF4"/>
    <w:rsid w:val="00956EFA"/>
    <w:rsid w:val="00956FF3"/>
    <w:rsid w:val="009577E6"/>
    <w:rsid w:val="00957B94"/>
    <w:rsid w:val="00957E80"/>
    <w:rsid w:val="00960231"/>
    <w:rsid w:val="00960676"/>
    <w:rsid w:val="0096131D"/>
    <w:rsid w:val="00961470"/>
    <w:rsid w:val="00961969"/>
    <w:rsid w:val="00961F2B"/>
    <w:rsid w:val="00962490"/>
    <w:rsid w:val="00962BF9"/>
    <w:rsid w:val="009630F9"/>
    <w:rsid w:val="009633E2"/>
    <w:rsid w:val="009649BF"/>
    <w:rsid w:val="00964D0F"/>
    <w:rsid w:val="00964E99"/>
    <w:rsid w:val="009653A2"/>
    <w:rsid w:val="00965A06"/>
    <w:rsid w:val="00965D24"/>
    <w:rsid w:val="00966051"/>
    <w:rsid w:val="00966192"/>
    <w:rsid w:val="00966392"/>
    <w:rsid w:val="0097028C"/>
    <w:rsid w:val="00970418"/>
    <w:rsid w:val="00970696"/>
    <w:rsid w:val="00970774"/>
    <w:rsid w:val="00970A0C"/>
    <w:rsid w:val="0097146A"/>
    <w:rsid w:val="009716D7"/>
    <w:rsid w:val="009720A3"/>
    <w:rsid w:val="00972326"/>
    <w:rsid w:val="00972C34"/>
    <w:rsid w:val="00972D3C"/>
    <w:rsid w:val="009733C0"/>
    <w:rsid w:val="00973EF3"/>
    <w:rsid w:val="009743CD"/>
    <w:rsid w:val="00974FC3"/>
    <w:rsid w:val="00975190"/>
    <w:rsid w:val="00975313"/>
    <w:rsid w:val="00975A16"/>
    <w:rsid w:val="0097651E"/>
    <w:rsid w:val="00976F60"/>
    <w:rsid w:val="00977403"/>
    <w:rsid w:val="00980110"/>
    <w:rsid w:val="00980F13"/>
    <w:rsid w:val="009813EA"/>
    <w:rsid w:val="00981FA7"/>
    <w:rsid w:val="00983506"/>
    <w:rsid w:val="00983662"/>
    <w:rsid w:val="0098397C"/>
    <w:rsid w:val="00983A19"/>
    <w:rsid w:val="00983D14"/>
    <w:rsid w:val="00984624"/>
    <w:rsid w:val="00984752"/>
    <w:rsid w:val="009854B9"/>
    <w:rsid w:val="00986090"/>
    <w:rsid w:val="009861A4"/>
    <w:rsid w:val="009862A0"/>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5ECA"/>
    <w:rsid w:val="009965A9"/>
    <w:rsid w:val="00996E3C"/>
    <w:rsid w:val="00996F30"/>
    <w:rsid w:val="0099751F"/>
    <w:rsid w:val="009975F1"/>
    <w:rsid w:val="00997E7F"/>
    <w:rsid w:val="009A0668"/>
    <w:rsid w:val="009A1B4A"/>
    <w:rsid w:val="009A251E"/>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0B81"/>
    <w:rsid w:val="009C14C8"/>
    <w:rsid w:val="009C1684"/>
    <w:rsid w:val="009C1CC4"/>
    <w:rsid w:val="009C2ABD"/>
    <w:rsid w:val="009C359F"/>
    <w:rsid w:val="009C3E40"/>
    <w:rsid w:val="009C4594"/>
    <w:rsid w:val="009C4992"/>
    <w:rsid w:val="009C52D0"/>
    <w:rsid w:val="009C5751"/>
    <w:rsid w:val="009C6160"/>
    <w:rsid w:val="009C62FB"/>
    <w:rsid w:val="009C6B87"/>
    <w:rsid w:val="009C6FD2"/>
    <w:rsid w:val="009C719B"/>
    <w:rsid w:val="009C71DE"/>
    <w:rsid w:val="009D065C"/>
    <w:rsid w:val="009D06F4"/>
    <w:rsid w:val="009D154E"/>
    <w:rsid w:val="009D1EED"/>
    <w:rsid w:val="009D252E"/>
    <w:rsid w:val="009D29D5"/>
    <w:rsid w:val="009D2B08"/>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23BB"/>
    <w:rsid w:val="009E375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7B"/>
    <w:rsid w:val="00A01DD0"/>
    <w:rsid w:val="00A02128"/>
    <w:rsid w:val="00A03229"/>
    <w:rsid w:val="00A0363E"/>
    <w:rsid w:val="00A043B7"/>
    <w:rsid w:val="00A043F1"/>
    <w:rsid w:val="00A05CC3"/>
    <w:rsid w:val="00A06698"/>
    <w:rsid w:val="00A066B5"/>
    <w:rsid w:val="00A067F5"/>
    <w:rsid w:val="00A07186"/>
    <w:rsid w:val="00A075BF"/>
    <w:rsid w:val="00A0766E"/>
    <w:rsid w:val="00A07768"/>
    <w:rsid w:val="00A0778C"/>
    <w:rsid w:val="00A07C0E"/>
    <w:rsid w:val="00A07E84"/>
    <w:rsid w:val="00A105D4"/>
    <w:rsid w:val="00A11B76"/>
    <w:rsid w:val="00A11ED4"/>
    <w:rsid w:val="00A12279"/>
    <w:rsid w:val="00A126EF"/>
    <w:rsid w:val="00A12F1C"/>
    <w:rsid w:val="00A12F74"/>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295B"/>
    <w:rsid w:val="00A22FC3"/>
    <w:rsid w:val="00A2388A"/>
    <w:rsid w:val="00A23CD3"/>
    <w:rsid w:val="00A2454B"/>
    <w:rsid w:val="00A24F4D"/>
    <w:rsid w:val="00A26BB4"/>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E05"/>
    <w:rsid w:val="00A36034"/>
    <w:rsid w:val="00A375BF"/>
    <w:rsid w:val="00A41B58"/>
    <w:rsid w:val="00A4210A"/>
    <w:rsid w:val="00A422D6"/>
    <w:rsid w:val="00A43E93"/>
    <w:rsid w:val="00A45E2A"/>
    <w:rsid w:val="00A46052"/>
    <w:rsid w:val="00A4691C"/>
    <w:rsid w:val="00A47268"/>
    <w:rsid w:val="00A473D6"/>
    <w:rsid w:val="00A47C74"/>
    <w:rsid w:val="00A47E12"/>
    <w:rsid w:val="00A5091F"/>
    <w:rsid w:val="00A50F9A"/>
    <w:rsid w:val="00A5143D"/>
    <w:rsid w:val="00A52635"/>
    <w:rsid w:val="00A53A1C"/>
    <w:rsid w:val="00A53A3B"/>
    <w:rsid w:val="00A53EF6"/>
    <w:rsid w:val="00A5416E"/>
    <w:rsid w:val="00A54447"/>
    <w:rsid w:val="00A54F25"/>
    <w:rsid w:val="00A557F9"/>
    <w:rsid w:val="00A5589A"/>
    <w:rsid w:val="00A559FC"/>
    <w:rsid w:val="00A56618"/>
    <w:rsid w:val="00A56ED1"/>
    <w:rsid w:val="00A57BCF"/>
    <w:rsid w:val="00A600AA"/>
    <w:rsid w:val="00A60400"/>
    <w:rsid w:val="00A6074A"/>
    <w:rsid w:val="00A60CFB"/>
    <w:rsid w:val="00A614B5"/>
    <w:rsid w:val="00A61B69"/>
    <w:rsid w:val="00A62466"/>
    <w:rsid w:val="00A62478"/>
    <w:rsid w:val="00A62552"/>
    <w:rsid w:val="00A62883"/>
    <w:rsid w:val="00A63016"/>
    <w:rsid w:val="00A63DF9"/>
    <w:rsid w:val="00A64EC3"/>
    <w:rsid w:val="00A6516F"/>
    <w:rsid w:val="00A669DD"/>
    <w:rsid w:val="00A674DC"/>
    <w:rsid w:val="00A70553"/>
    <w:rsid w:val="00A707E7"/>
    <w:rsid w:val="00A70E94"/>
    <w:rsid w:val="00A711ED"/>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23C"/>
    <w:rsid w:val="00A82394"/>
    <w:rsid w:val="00A82B54"/>
    <w:rsid w:val="00A82BC3"/>
    <w:rsid w:val="00A82CA0"/>
    <w:rsid w:val="00A844D7"/>
    <w:rsid w:val="00A84A07"/>
    <w:rsid w:val="00A84A57"/>
    <w:rsid w:val="00A8532F"/>
    <w:rsid w:val="00A85B9D"/>
    <w:rsid w:val="00A85C9A"/>
    <w:rsid w:val="00A8661C"/>
    <w:rsid w:val="00A867DB"/>
    <w:rsid w:val="00A86C98"/>
    <w:rsid w:val="00A8790F"/>
    <w:rsid w:val="00A9065D"/>
    <w:rsid w:val="00A90F13"/>
    <w:rsid w:val="00A913AF"/>
    <w:rsid w:val="00A91F83"/>
    <w:rsid w:val="00A92CD1"/>
    <w:rsid w:val="00A939AF"/>
    <w:rsid w:val="00A93B9B"/>
    <w:rsid w:val="00A93C6E"/>
    <w:rsid w:val="00A93D8A"/>
    <w:rsid w:val="00A9401C"/>
    <w:rsid w:val="00A9575A"/>
    <w:rsid w:val="00A95B41"/>
    <w:rsid w:val="00A96319"/>
    <w:rsid w:val="00A976F9"/>
    <w:rsid w:val="00A97A0F"/>
    <w:rsid w:val="00A97F07"/>
    <w:rsid w:val="00AA00C1"/>
    <w:rsid w:val="00AA033C"/>
    <w:rsid w:val="00AA0ED2"/>
    <w:rsid w:val="00AA123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5757"/>
    <w:rsid w:val="00AB689F"/>
    <w:rsid w:val="00AB6944"/>
    <w:rsid w:val="00AB6CCA"/>
    <w:rsid w:val="00AB6F42"/>
    <w:rsid w:val="00AB75AD"/>
    <w:rsid w:val="00AB7B54"/>
    <w:rsid w:val="00AC0C78"/>
    <w:rsid w:val="00AC0F73"/>
    <w:rsid w:val="00AC2375"/>
    <w:rsid w:val="00AC23D9"/>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725"/>
    <w:rsid w:val="00AE2CFB"/>
    <w:rsid w:val="00AE360E"/>
    <w:rsid w:val="00AE39E6"/>
    <w:rsid w:val="00AE4420"/>
    <w:rsid w:val="00AE6909"/>
    <w:rsid w:val="00AE6BF0"/>
    <w:rsid w:val="00AE6E1F"/>
    <w:rsid w:val="00AE6E8E"/>
    <w:rsid w:val="00AF07BB"/>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36D8"/>
    <w:rsid w:val="00B04427"/>
    <w:rsid w:val="00B04918"/>
    <w:rsid w:val="00B06137"/>
    <w:rsid w:val="00B066FA"/>
    <w:rsid w:val="00B10521"/>
    <w:rsid w:val="00B1067D"/>
    <w:rsid w:val="00B10D2C"/>
    <w:rsid w:val="00B11FDA"/>
    <w:rsid w:val="00B12535"/>
    <w:rsid w:val="00B13A88"/>
    <w:rsid w:val="00B13F07"/>
    <w:rsid w:val="00B13FE6"/>
    <w:rsid w:val="00B14171"/>
    <w:rsid w:val="00B14BB4"/>
    <w:rsid w:val="00B14E6F"/>
    <w:rsid w:val="00B155AF"/>
    <w:rsid w:val="00B16809"/>
    <w:rsid w:val="00B177D2"/>
    <w:rsid w:val="00B1791C"/>
    <w:rsid w:val="00B2031C"/>
    <w:rsid w:val="00B203A6"/>
    <w:rsid w:val="00B2075D"/>
    <w:rsid w:val="00B213DE"/>
    <w:rsid w:val="00B218EA"/>
    <w:rsid w:val="00B21957"/>
    <w:rsid w:val="00B21D84"/>
    <w:rsid w:val="00B21E29"/>
    <w:rsid w:val="00B22B31"/>
    <w:rsid w:val="00B231E1"/>
    <w:rsid w:val="00B23A1B"/>
    <w:rsid w:val="00B23C26"/>
    <w:rsid w:val="00B261C0"/>
    <w:rsid w:val="00B2779E"/>
    <w:rsid w:val="00B27E33"/>
    <w:rsid w:val="00B30108"/>
    <w:rsid w:val="00B301E9"/>
    <w:rsid w:val="00B30C6D"/>
    <w:rsid w:val="00B3156C"/>
    <w:rsid w:val="00B328FB"/>
    <w:rsid w:val="00B32922"/>
    <w:rsid w:val="00B332DA"/>
    <w:rsid w:val="00B33842"/>
    <w:rsid w:val="00B339CA"/>
    <w:rsid w:val="00B34106"/>
    <w:rsid w:val="00B34DB7"/>
    <w:rsid w:val="00B35808"/>
    <w:rsid w:val="00B35D0D"/>
    <w:rsid w:val="00B36A16"/>
    <w:rsid w:val="00B37291"/>
    <w:rsid w:val="00B3738A"/>
    <w:rsid w:val="00B373AC"/>
    <w:rsid w:val="00B3785C"/>
    <w:rsid w:val="00B37BBD"/>
    <w:rsid w:val="00B40258"/>
    <w:rsid w:val="00B40877"/>
    <w:rsid w:val="00B41E5B"/>
    <w:rsid w:val="00B4249D"/>
    <w:rsid w:val="00B4282C"/>
    <w:rsid w:val="00B4310B"/>
    <w:rsid w:val="00B431F1"/>
    <w:rsid w:val="00B43E39"/>
    <w:rsid w:val="00B43EBE"/>
    <w:rsid w:val="00B45766"/>
    <w:rsid w:val="00B457D7"/>
    <w:rsid w:val="00B45CC9"/>
    <w:rsid w:val="00B46179"/>
    <w:rsid w:val="00B461EB"/>
    <w:rsid w:val="00B465FB"/>
    <w:rsid w:val="00B47C62"/>
    <w:rsid w:val="00B50432"/>
    <w:rsid w:val="00B507EE"/>
    <w:rsid w:val="00B515DA"/>
    <w:rsid w:val="00B52161"/>
    <w:rsid w:val="00B5230D"/>
    <w:rsid w:val="00B52A8A"/>
    <w:rsid w:val="00B53525"/>
    <w:rsid w:val="00B53803"/>
    <w:rsid w:val="00B54170"/>
    <w:rsid w:val="00B54616"/>
    <w:rsid w:val="00B54D13"/>
    <w:rsid w:val="00B555A1"/>
    <w:rsid w:val="00B55788"/>
    <w:rsid w:val="00B56084"/>
    <w:rsid w:val="00B56BE5"/>
    <w:rsid w:val="00B57169"/>
    <w:rsid w:val="00B5751C"/>
    <w:rsid w:val="00B5787C"/>
    <w:rsid w:val="00B57B85"/>
    <w:rsid w:val="00B57E66"/>
    <w:rsid w:val="00B6059E"/>
    <w:rsid w:val="00B60D50"/>
    <w:rsid w:val="00B61D76"/>
    <w:rsid w:val="00B62310"/>
    <w:rsid w:val="00B62578"/>
    <w:rsid w:val="00B62647"/>
    <w:rsid w:val="00B633BC"/>
    <w:rsid w:val="00B635A5"/>
    <w:rsid w:val="00B636F7"/>
    <w:rsid w:val="00B6399C"/>
    <w:rsid w:val="00B63E22"/>
    <w:rsid w:val="00B64367"/>
    <w:rsid w:val="00B64569"/>
    <w:rsid w:val="00B6463D"/>
    <w:rsid w:val="00B64A3D"/>
    <w:rsid w:val="00B654A4"/>
    <w:rsid w:val="00B660BA"/>
    <w:rsid w:val="00B666C7"/>
    <w:rsid w:val="00B66EE8"/>
    <w:rsid w:val="00B67876"/>
    <w:rsid w:val="00B678E0"/>
    <w:rsid w:val="00B67C1C"/>
    <w:rsid w:val="00B70AE8"/>
    <w:rsid w:val="00B71F48"/>
    <w:rsid w:val="00B728EA"/>
    <w:rsid w:val="00B73F35"/>
    <w:rsid w:val="00B73FE1"/>
    <w:rsid w:val="00B7426F"/>
    <w:rsid w:val="00B80ADE"/>
    <w:rsid w:val="00B81C23"/>
    <w:rsid w:val="00B8203A"/>
    <w:rsid w:val="00B8292D"/>
    <w:rsid w:val="00B82E9A"/>
    <w:rsid w:val="00B82EB5"/>
    <w:rsid w:val="00B82F55"/>
    <w:rsid w:val="00B83041"/>
    <w:rsid w:val="00B83EC4"/>
    <w:rsid w:val="00B8597F"/>
    <w:rsid w:val="00B85E3B"/>
    <w:rsid w:val="00B86020"/>
    <w:rsid w:val="00B864A4"/>
    <w:rsid w:val="00B8758B"/>
    <w:rsid w:val="00B878E7"/>
    <w:rsid w:val="00B9027B"/>
    <w:rsid w:val="00B906D0"/>
    <w:rsid w:val="00B90B66"/>
    <w:rsid w:val="00B920BF"/>
    <w:rsid w:val="00B92940"/>
    <w:rsid w:val="00B93001"/>
    <w:rsid w:val="00B93B53"/>
    <w:rsid w:val="00B94412"/>
    <w:rsid w:val="00B960E1"/>
    <w:rsid w:val="00B97911"/>
    <w:rsid w:val="00B97ECD"/>
    <w:rsid w:val="00BA0D32"/>
    <w:rsid w:val="00BA35A1"/>
    <w:rsid w:val="00BA37AD"/>
    <w:rsid w:val="00BA4FDD"/>
    <w:rsid w:val="00BA54BB"/>
    <w:rsid w:val="00BA608A"/>
    <w:rsid w:val="00BA60B0"/>
    <w:rsid w:val="00BA61AD"/>
    <w:rsid w:val="00BA6449"/>
    <w:rsid w:val="00BA6EEB"/>
    <w:rsid w:val="00BB02FA"/>
    <w:rsid w:val="00BB02FF"/>
    <w:rsid w:val="00BB0D40"/>
    <w:rsid w:val="00BB100E"/>
    <w:rsid w:val="00BB16BD"/>
    <w:rsid w:val="00BB29F9"/>
    <w:rsid w:val="00BB2F86"/>
    <w:rsid w:val="00BB2FFD"/>
    <w:rsid w:val="00BB3E38"/>
    <w:rsid w:val="00BB42DA"/>
    <w:rsid w:val="00BB57B0"/>
    <w:rsid w:val="00BB70B8"/>
    <w:rsid w:val="00BB745C"/>
    <w:rsid w:val="00BB756D"/>
    <w:rsid w:val="00BB7EF7"/>
    <w:rsid w:val="00BB7FE9"/>
    <w:rsid w:val="00BC0301"/>
    <w:rsid w:val="00BC13A0"/>
    <w:rsid w:val="00BC1F77"/>
    <w:rsid w:val="00BC3420"/>
    <w:rsid w:val="00BC38DE"/>
    <w:rsid w:val="00BC3FAB"/>
    <w:rsid w:val="00BC3FCC"/>
    <w:rsid w:val="00BC4129"/>
    <w:rsid w:val="00BC4956"/>
    <w:rsid w:val="00BC4EAD"/>
    <w:rsid w:val="00BC5684"/>
    <w:rsid w:val="00BC5B8C"/>
    <w:rsid w:val="00BC71C1"/>
    <w:rsid w:val="00BC7896"/>
    <w:rsid w:val="00BC7BF5"/>
    <w:rsid w:val="00BC7E13"/>
    <w:rsid w:val="00BD08D9"/>
    <w:rsid w:val="00BD13A0"/>
    <w:rsid w:val="00BD1C5A"/>
    <w:rsid w:val="00BD2358"/>
    <w:rsid w:val="00BD2BAB"/>
    <w:rsid w:val="00BD2C73"/>
    <w:rsid w:val="00BD2D6F"/>
    <w:rsid w:val="00BD2DE0"/>
    <w:rsid w:val="00BD2FF0"/>
    <w:rsid w:val="00BD3330"/>
    <w:rsid w:val="00BD3981"/>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2FDA"/>
    <w:rsid w:val="00BE32B2"/>
    <w:rsid w:val="00BE46AA"/>
    <w:rsid w:val="00BE5F11"/>
    <w:rsid w:val="00BE70DD"/>
    <w:rsid w:val="00BE754A"/>
    <w:rsid w:val="00BE7968"/>
    <w:rsid w:val="00BE7F6A"/>
    <w:rsid w:val="00BF01CA"/>
    <w:rsid w:val="00BF029F"/>
    <w:rsid w:val="00BF0F4C"/>
    <w:rsid w:val="00BF1C6A"/>
    <w:rsid w:val="00BF1DFC"/>
    <w:rsid w:val="00BF2779"/>
    <w:rsid w:val="00BF2F10"/>
    <w:rsid w:val="00BF3048"/>
    <w:rsid w:val="00BF30C2"/>
    <w:rsid w:val="00BF3A4A"/>
    <w:rsid w:val="00BF4792"/>
    <w:rsid w:val="00BF50BD"/>
    <w:rsid w:val="00BF518B"/>
    <w:rsid w:val="00BF5553"/>
    <w:rsid w:val="00BF5AE8"/>
    <w:rsid w:val="00BF5BD1"/>
    <w:rsid w:val="00BF78CF"/>
    <w:rsid w:val="00C004E4"/>
    <w:rsid w:val="00C0082F"/>
    <w:rsid w:val="00C00CFE"/>
    <w:rsid w:val="00C00F83"/>
    <w:rsid w:val="00C02048"/>
    <w:rsid w:val="00C02377"/>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46B0"/>
    <w:rsid w:val="00C151C6"/>
    <w:rsid w:val="00C15C79"/>
    <w:rsid w:val="00C16164"/>
    <w:rsid w:val="00C16430"/>
    <w:rsid w:val="00C1678A"/>
    <w:rsid w:val="00C16D0B"/>
    <w:rsid w:val="00C172AE"/>
    <w:rsid w:val="00C174D3"/>
    <w:rsid w:val="00C21B69"/>
    <w:rsid w:val="00C21C7D"/>
    <w:rsid w:val="00C21D9B"/>
    <w:rsid w:val="00C222B6"/>
    <w:rsid w:val="00C22CE4"/>
    <w:rsid w:val="00C22F8D"/>
    <w:rsid w:val="00C22FCB"/>
    <w:rsid w:val="00C23F16"/>
    <w:rsid w:val="00C24336"/>
    <w:rsid w:val="00C24B17"/>
    <w:rsid w:val="00C24EBF"/>
    <w:rsid w:val="00C25103"/>
    <w:rsid w:val="00C25734"/>
    <w:rsid w:val="00C25ECF"/>
    <w:rsid w:val="00C2728D"/>
    <w:rsid w:val="00C30026"/>
    <w:rsid w:val="00C31413"/>
    <w:rsid w:val="00C32DFF"/>
    <w:rsid w:val="00C3317B"/>
    <w:rsid w:val="00C33D7E"/>
    <w:rsid w:val="00C34317"/>
    <w:rsid w:val="00C3537C"/>
    <w:rsid w:val="00C35932"/>
    <w:rsid w:val="00C35B2A"/>
    <w:rsid w:val="00C361D1"/>
    <w:rsid w:val="00C3662E"/>
    <w:rsid w:val="00C37F29"/>
    <w:rsid w:val="00C40C32"/>
    <w:rsid w:val="00C40D73"/>
    <w:rsid w:val="00C41008"/>
    <w:rsid w:val="00C41DE1"/>
    <w:rsid w:val="00C41ED0"/>
    <w:rsid w:val="00C420FB"/>
    <w:rsid w:val="00C42587"/>
    <w:rsid w:val="00C4284B"/>
    <w:rsid w:val="00C429B1"/>
    <w:rsid w:val="00C42FC0"/>
    <w:rsid w:val="00C432C2"/>
    <w:rsid w:val="00C44AB9"/>
    <w:rsid w:val="00C44F88"/>
    <w:rsid w:val="00C45496"/>
    <w:rsid w:val="00C457AB"/>
    <w:rsid w:val="00C45C01"/>
    <w:rsid w:val="00C467C8"/>
    <w:rsid w:val="00C47426"/>
    <w:rsid w:val="00C47492"/>
    <w:rsid w:val="00C47808"/>
    <w:rsid w:val="00C479F4"/>
    <w:rsid w:val="00C501F7"/>
    <w:rsid w:val="00C50414"/>
    <w:rsid w:val="00C50730"/>
    <w:rsid w:val="00C51099"/>
    <w:rsid w:val="00C512D7"/>
    <w:rsid w:val="00C521EA"/>
    <w:rsid w:val="00C52252"/>
    <w:rsid w:val="00C522FA"/>
    <w:rsid w:val="00C52BD0"/>
    <w:rsid w:val="00C53444"/>
    <w:rsid w:val="00C53722"/>
    <w:rsid w:val="00C53984"/>
    <w:rsid w:val="00C53B7A"/>
    <w:rsid w:val="00C54614"/>
    <w:rsid w:val="00C54A32"/>
    <w:rsid w:val="00C55449"/>
    <w:rsid w:val="00C5659E"/>
    <w:rsid w:val="00C5679D"/>
    <w:rsid w:val="00C56AA3"/>
    <w:rsid w:val="00C5756F"/>
    <w:rsid w:val="00C57FB7"/>
    <w:rsid w:val="00C603CF"/>
    <w:rsid w:val="00C60643"/>
    <w:rsid w:val="00C617BB"/>
    <w:rsid w:val="00C61AA6"/>
    <w:rsid w:val="00C61E18"/>
    <w:rsid w:val="00C61E88"/>
    <w:rsid w:val="00C6371B"/>
    <w:rsid w:val="00C63726"/>
    <w:rsid w:val="00C64D48"/>
    <w:rsid w:val="00C66017"/>
    <w:rsid w:val="00C662A8"/>
    <w:rsid w:val="00C662E8"/>
    <w:rsid w:val="00C6728C"/>
    <w:rsid w:val="00C672C4"/>
    <w:rsid w:val="00C67457"/>
    <w:rsid w:val="00C70C8D"/>
    <w:rsid w:val="00C70D6A"/>
    <w:rsid w:val="00C71F7D"/>
    <w:rsid w:val="00C71FD7"/>
    <w:rsid w:val="00C72956"/>
    <w:rsid w:val="00C72D8C"/>
    <w:rsid w:val="00C73285"/>
    <w:rsid w:val="00C732E0"/>
    <w:rsid w:val="00C73727"/>
    <w:rsid w:val="00C73C5C"/>
    <w:rsid w:val="00C745AA"/>
    <w:rsid w:val="00C747F7"/>
    <w:rsid w:val="00C7496D"/>
    <w:rsid w:val="00C74CD5"/>
    <w:rsid w:val="00C75037"/>
    <w:rsid w:val="00C756B6"/>
    <w:rsid w:val="00C77025"/>
    <w:rsid w:val="00C772C6"/>
    <w:rsid w:val="00C7731D"/>
    <w:rsid w:val="00C77F25"/>
    <w:rsid w:val="00C8106A"/>
    <w:rsid w:val="00C81236"/>
    <w:rsid w:val="00C814C2"/>
    <w:rsid w:val="00C83A59"/>
    <w:rsid w:val="00C83F25"/>
    <w:rsid w:val="00C848B8"/>
    <w:rsid w:val="00C86345"/>
    <w:rsid w:val="00C86448"/>
    <w:rsid w:val="00C86708"/>
    <w:rsid w:val="00C87C0B"/>
    <w:rsid w:val="00C87C91"/>
    <w:rsid w:val="00C90127"/>
    <w:rsid w:val="00C90193"/>
    <w:rsid w:val="00C9050A"/>
    <w:rsid w:val="00C90660"/>
    <w:rsid w:val="00C91C72"/>
    <w:rsid w:val="00C92682"/>
    <w:rsid w:val="00C938FA"/>
    <w:rsid w:val="00C96928"/>
    <w:rsid w:val="00C96B9B"/>
    <w:rsid w:val="00C96BF3"/>
    <w:rsid w:val="00C96FB7"/>
    <w:rsid w:val="00C96FBF"/>
    <w:rsid w:val="00CA029B"/>
    <w:rsid w:val="00CA09CA"/>
    <w:rsid w:val="00CA0BD3"/>
    <w:rsid w:val="00CA0E14"/>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C2F"/>
    <w:rsid w:val="00CB4835"/>
    <w:rsid w:val="00CB4A10"/>
    <w:rsid w:val="00CB4BB4"/>
    <w:rsid w:val="00CB5094"/>
    <w:rsid w:val="00CB541E"/>
    <w:rsid w:val="00CB6479"/>
    <w:rsid w:val="00CB6B86"/>
    <w:rsid w:val="00CB6BC0"/>
    <w:rsid w:val="00CB6F76"/>
    <w:rsid w:val="00CB6F77"/>
    <w:rsid w:val="00CB734D"/>
    <w:rsid w:val="00CB76D1"/>
    <w:rsid w:val="00CC0B96"/>
    <w:rsid w:val="00CC0F63"/>
    <w:rsid w:val="00CC1602"/>
    <w:rsid w:val="00CC176F"/>
    <w:rsid w:val="00CC1777"/>
    <w:rsid w:val="00CC1B94"/>
    <w:rsid w:val="00CC1DE1"/>
    <w:rsid w:val="00CC1F93"/>
    <w:rsid w:val="00CC25AB"/>
    <w:rsid w:val="00CC2844"/>
    <w:rsid w:val="00CC2DB8"/>
    <w:rsid w:val="00CC2F55"/>
    <w:rsid w:val="00CC306B"/>
    <w:rsid w:val="00CC3144"/>
    <w:rsid w:val="00CC40D3"/>
    <w:rsid w:val="00CC4F0C"/>
    <w:rsid w:val="00CC500B"/>
    <w:rsid w:val="00CC59E2"/>
    <w:rsid w:val="00CC74B7"/>
    <w:rsid w:val="00CC7DBB"/>
    <w:rsid w:val="00CD134F"/>
    <w:rsid w:val="00CD1C7C"/>
    <w:rsid w:val="00CD2A97"/>
    <w:rsid w:val="00CD2B38"/>
    <w:rsid w:val="00CD394D"/>
    <w:rsid w:val="00CD3B76"/>
    <w:rsid w:val="00CD3C39"/>
    <w:rsid w:val="00CD4E24"/>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27AE"/>
    <w:rsid w:val="00CE2AEA"/>
    <w:rsid w:val="00CE319B"/>
    <w:rsid w:val="00CE383F"/>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6BA"/>
    <w:rsid w:val="00CF3C23"/>
    <w:rsid w:val="00CF41A4"/>
    <w:rsid w:val="00CF4F04"/>
    <w:rsid w:val="00CF5332"/>
    <w:rsid w:val="00CF5410"/>
    <w:rsid w:val="00CF5DE1"/>
    <w:rsid w:val="00CF6BB2"/>
    <w:rsid w:val="00CF74CE"/>
    <w:rsid w:val="00CF794E"/>
    <w:rsid w:val="00D007D2"/>
    <w:rsid w:val="00D01B32"/>
    <w:rsid w:val="00D01D80"/>
    <w:rsid w:val="00D032FC"/>
    <w:rsid w:val="00D03E59"/>
    <w:rsid w:val="00D0433C"/>
    <w:rsid w:val="00D05ACB"/>
    <w:rsid w:val="00D05CB7"/>
    <w:rsid w:val="00D07624"/>
    <w:rsid w:val="00D07786"/>
    <w:rsid w:val="00D1014B"/>
    <w:rsid w:val="00D11067"/>
    <w:rsid w:val="00D12425"/>
    <w:rsid w:val="00D1276C"/>
    <w:rsid w:val="00D12D56"/>
    <w:rsid w:val="00D12EDE"/>
    <w:rsid w:val="00D133E4"/>
    <w:rsid w:val="00D13ADB"/>
    <w:rsid w:val="00D159C7"/>
    <w:rsid w:val="00D164D1"/>
    <w:rsid w:val="00D168EF"/>
    <w:rsid w:val="00D20073"/>
    <w:rsid w:val="00D201F4"/>
    <w:rsid w:val="00D205FA"/>
    <w:rsid w:val="00D20D18"/>
    <w:rsid w:val="00D214F1"/>
    <w:rsid w:val="00D21DED"/>
    <w:rsid w:val="00D22E26"/>
    <w:rsid w:val="00D23918"/>
    <w:rsid w:val="00D23F65"/>
    <w:rsid w:val="00D24F77"/>
    <w:rsid w:val="00D25039"/>
    <w:rsid w:val="00D25364"/>
    <w:rsid w:val="00D25C12"/>
    <w:rsid w:val="00D25FCF"/>
    <w:rsid w:val="00D2600D"/>
    <w:rsid w:val="00D261CC"/>
    <w:rsid w:val="00D272A8"/>
    <w:rsid w:val="00D27AFB"/>
    <w:rsid w:val="00D307A0"/>
    <w:rsid w:val="00D30860"/>
    <w:rsid w:val="00D30D54"/>
    <w:rsid w:val="00D30FE0"/>
    <w:rsid w:val="00D330FF"/>
    <w:rsid w:val="00D33788"/>
    <w:rsid w:val="00D339FB"/>
    <w:rsid w:val="00D33E61"/>
    <w:rsid w:val="00D33EA3"/>
    <w:rsid w:val="00D3584E"/>
    <w:rsid w:val="00D365A3"/>
    <w:rsid w:val="00D4091C"/>
    <w:rsid w:val="00D4151C"/>
    <w:rsid w:val="00D4282D"/>
    <w:rsid w:val="00D42B87"/>
    <w:rsid w:val="00D42BCD"/>
    <w:rsid w:val="00D43376"/>
    <w:rsid w:val="00D43828"/>
    <w:rsid w:val="00D44E75"/>
    <w:rsid w:val="00D4555C"/>
    <w:rsid w:val="00D46A1C"/>
    <w:rsid w:val="00D47845"/>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684F"/>
    <w:rsid w:val="00D57792"/>
    <w:rsid w:val="00D60457"/>
    <w:rsid w:val="00D60AAE"/>
    <w:rsid w:val="00D60B2E"/>
    <w:rsid w:val="00D61795"/>
    <w:rsid w:val="00D6186C"/>
    <w:rsid w:val="00D61F6D"/>
    <w:rsid w:val="00D61FA8"/>
    <w:rsid w:val="00D6266F"/>
    <w:rsid w:val="00D6315D"/>
    <w:rsid w:val="00D63179"/>
    <w:rsid w:val="00D63407"/>
    <w:rsid w:val="00D63F48"/>
    <w:rsid w:val="00D643D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00AE"/>
    <w:rsid w:val="00D8165A"/>
    <w:rsid w:val="00D81C83"/>
    <w:rsid w:val="00D827B8"/>
    <w:rsid w:val="00D8301C"/>
    <w:rsid w:val="00D83553"/>
    <w:rsid w:val="00D8366D"/>
    <w:rsid w:val="00D83677"/>
    <w:rsid w:val="00D83CF5"/>
    <w:rsid w:val="00D84E6A"/>
    <w:rsid w:val="00D85606"/>
    <w:rsid w:val="00D85A40"/>
    <w:rsid w:val="00D862C5"/>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1D2D"/>
    <w:rsid w:val="00D92C39"/>
    <w:rsid w:val="00D92FA6"/>
    <w:rsid w:val="00D9382B"/>
    <w:rsid w:val="00D93CAA"/>
    <w:rsid w:val="00D93D8A"/>
    <w:rsid w:val="00D95ED3"/>
    <w:rsid w:val="00D96A33"/>
    <w:rsid w:val="00D973C8"/>
    <w:rsid w:val="00D97514"/>
    <w:rsid w:val="00D97905"/>
    <w:rsid w:val="00D979B2"/>
    <w:rsid w:val="00D97DA1"/>
    <w:rsid w:val="00DA1019"/>
    <w:rsid w:val="00DA1624"/>
    <w:rsid w:val="00DA17DC"/>
    <w:rsid w:val="00DA1C17"/>
    <w:rsid w:val="00DA2526"/>
    <w:rsid w:val="00DA280E"/>
    <w:rsid w:val="00DA2A44"/>
    <w:rsid w:val="00DA3978"/>
    <w:rsid w:val="00DA3A4E"/>
    <w:rsid w:val="00DA429B"/>
    <w:rsid w:val="00DA5060"/>
    <w:rsid w:val="00DA58C7"/>
    <w:rsid w:val="00DA6715"/>
    <w:rsid w:val="00DA6830"/>
    <w:rsid w:val="00DA7589"/>
    <w:rsid w:val="00DB0BDF"/>
    <w:rsid w:val="00DB1445"/>
    <w:rsid w:val="00DB2118"/>
    <w:rsid w:val="00DB24DF"/>
    <w:rsid w:val="00DB29A1"/>
    <w:rsid w:val="00DB2C47"/>
    <w:rsid w:val="00DB3CB8"/>
    <w:rsid w:val="00DB3FA2"/>
    <w:rsid w:val="00DB596B"/>
    <w:rsid w:val="00DB5D82"/>
    <w:rsid w:val="00DB6B18"/>
    <w:rsid w:val="00DB7F13"/>
    <w:rsid w:val="00DC0578"/>
    <w:rsid w:val="00DC0EA8"/>
    <w:rsid w:val="00DC0FC1"/>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332C"/>
    <w:rsid w:val="00DD47AE"/>
    <w:rsid w:val="00DD544C"/>
    <w:rsid w:val="00DD5573"/>
    <w:rsid w:val="00DD5956"/>
    <w:rsid w:val="00DD5CC5"/>
    <w:rsid w:val="00DD681C"/>
    <w:rsid w:val="00DD732B"/>
    <w:rsid w:val="00DD7DE7"/>
    <w:rsid w:val="00DE0510"/>
    <w:rsid w:val="00DE0987"/>
    <w:rsid w:val="00DE0B7F"/>
    <w:rsid w:val="00DE16A4"/>
    <w:rsid w:val="00DE16F9"/>
    <w:rsid w:val="00DE19A3"/>
    <w:rsid w:val="00DE1BBD"/>
    <w:rsid w:val="00DE2083"/>
    <w:rsid w:val="00DE24E8"/>
    <w:rsid w:val="00DE30C1"/>
    <w:rsid w:val="00DE3955"/>
    <w:rsid w:val="00DE4542"/>
    <w:rsid w:val="00DE47DE"/>
    <w:rsid w:val="00DE50AD"/>
    <w:rsid w:val="00DE6053"/>
    <w:rsid w:val="00DE614C"/>
    <w:rsid w:val="00DE6700"/>
    <w:rsid w:val="00DE69A6"/>
    <w:rsid w:val="00DF0AB8"/>
    <w:rsid w:val="00DF1480"/>
    <w:rsid w:val="00DF2D8E"/>
    <w:rsid w:val="00DF4097"/>
    <w:rsid w:val="00DF4296"/>
    <w:rsid w:val="00DF4384"/>
    <w:rsid w:val="00DF4D9D"/>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AB"/>
    <w:rsid w:val="00E13DDC"/>
    <w:rsid w:val="00E142F2"/>
    <w:rsid w:val="00E14640"/>
    <w:rsid w:val="00E147CC"/>
    <w:rsid w:val="00E14C8A"/>
    <w:rsid w:val="00E15B6C"/>
    <w:rsid w:val="00E16616"/>
    <w:rsid w:val="00E16751"/>
    <w:rsid w:val="00E17DC9"/>
    <w:rsid w:val="00E2095C"/>
    <w:rsid w:val="00E20CE2"/>
    <w:rsid w:val="00E20F33"/>
    <w:rsid w:val="00E2135A"/>
    <w:rsid w:val="00E21AA6"/>
    <w:rsid w:val="00E22597"/>
    <w:rsid w:val="00E22D5B"/>
    <w:rsid w:val="00E23727"/>
    <w:rsid w:val="00E23976"/>
    <w:rsid w:val="00E23CFF"/>
    <w:rsid w:val="00E2418A"/>
    <w:rsid w:val="00E247D1"/>
    <w:rsid w:val="00E26187"/>
    <w:rsid w:val="00E261C5"/>
    <w:rsid w:val="00E26C0B"/>
    <w:rsid w:val="00E2768C"/>
    <w:rsid w:val="00E307F4"/>
    <w:rsid w:val="00E30B70"/>
    <w:rsid w:val="00E3126C"/>
    <w:rsid w:val="00E312F1"/>
    <w:rsid w:val="00E31651"/>
    <w:rsid w:val="00E3196C"/>
    <w:rsid w:val="00E32332"/>
    <w:rsid w:val="00E3397C"/>
    <w:rsid w:val="00E33F03"/>
    <w:rsid w:val="00E340B6"/>
    <w:rsid w:val="00E345FF"/>
    <w:rsid w:val="00E351F8"/>
    <w:rsid w:val="00E35367"/>
    <w:rsid w:val="00E36484"/>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45B4"/>
    <w:rsid w:val="00E44E68"/>
    <w:rsid w:val="00E45215"/>
    <w:rsid w:val="00E45E00"/>
    <w:rsid w:val="00E46223"/>
    <w:rsid w:val="00E46CDB"/>
    <w:rsid w:val="00E476B2"/>
    <w:rsid w:val="00E47FA9"/>
    <w:rsid w:val="00E50298"/>
    <w:rsid w:val="00E5076F"/>
    <w:rsid w:val="00E51253"/>
    <w:rsid w:val="00E512FB"/>
    <w:rsid w:val="00E515A7"/>
    <w:rsid w:val="00E51893"/>
    <w:rsid w:val="00E51F47"/>
    <w:rsid w:val="00E52474"/>
    <w:rsid w:val="00E52B10"/>
    <w:rsid w:val="00E5312E"/>
    <w:rsid w:val="00E53A2A"/>
    <w:rsid w:val="00E53B70"/>
    <w:rsid w:val="00E551D2"/>
    <w:rsid w:val="00E552B9"/>
    <w:rsid w:val="00E558CC"/>
    <w:rsid w:val="00E55CBA"/>
    <w:rsid w:val="00E55DF8"/>
    <w:rsid w:val="00E561DD"/>
    <w:rsid w:val="00E5636B"/>
    <w:rsid w:val="00E56FB4"/>
    <w:rsid w:val="00E57830"/>
    <w:rsid w:val="00E57B51"/>
    <w:rsid w:val="00E57D31"/>
    <w:rsid w:val="00E60761"/>
    <w:rsid w:val="00E60C19"/>
    <w:rsid w:val="00E60D62"/>
    <w:rsid w:val="00E615F1"/>
    <w:rsid w:val="00E61F72"/>
    <w:rsid w:val="00E6246D"/>
    <w:rsid w:val="00E62848"/>
    <w:rsid w:val="00E628B2"/>
    <w:rsid w:val="00E62E68"/>
    <w:rsid w:val="00E63388"/>
    <w:rsid w:val="00E636A9"/>
    <w:rsid w:val="00E63F42"/>
    <w:rsid w:val="00E64246"/>
    <w:rsid w:val="00E64AE2"/>
    <w:rsid w:val="00E6596F"/>
    <w:rsid w:val="00E65FC2"/>
    <w:rsid w:val="00E663EB"/>
    <w:rsid w:val="00E667A8"/>
    <w:rsid w:val="00E66FD2"/>
    <w:rsid w:val="00E67069"/>
    <w:rsid w:val="00E678DC"/>
    <w:rsid w:val="00E703FF"/>
    <w:rsid w:val="00E70AE9"/>
    <w:rsid w:val="00E710C3"/>
    <w:rsid w:val="00E71249"/>
    <w:rsid w:val="00E7277D"/>
    <w:rsid w:val="00E72874"/>
    <w:rsid w:val="00E73800"/>
    <w:rsid w:val="00E757E4"/>
    <w:rsid w:val="00E7593B"/>
    <w:rsid w:val="00E76B48"/>
    <w:rsid w:val="00E76B65"/>
    <w:rsid w:val="00E76D1B"/>
    <w:rsid w:val="00E77684"/>
    <w:rsid w:val="00E779DD"/>
    <w:rsid w:val="00E803D3"/>
    <w:rsid w:val="00E80699"/>
    <w:rsid w:val="00E808C6"/>
    <w:rsid w:val="00E80BB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274"/>
    <w:rsid w:val="00E936A4"/>
    <w:rsid w:val="00E944B8"/>
    <w:rsid w:val="00E960B4"/>
    <w:rsid w:val="00E96627"/>
    <w:rsid w:val="00E96849"/>
    <w:rsid w:val="00EA0307"/>
    <w:rsid w:val="00EA1EDE"/>
    <w:rsid w:val="00EA2A5E"/>
    <w:rsid w:val="00EA3462"/>
    <w:rsid w:val="00EA3B04"/>
    <w:rsid w:val="00EA3B87"/>
    <w:rsid w:val="00EA3B9C"/>
    <w:rsid w:val="00EA3E6E"/>
    <w:rsid w:val="00EA47FD"/>
    <w:rsid w:val="00EA487F"/>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5DCA"/>
    <w:rsid w:val="00EB68FD"/>
    <w:rsid w:val="00EB6DE4"/>
    <w:rsid w:val="00EB7119"/>
    <w:rsid w:val="00EB7285"/>
    <w:rsid w:val="00EB7629"/>
    <w:rsid w:val="00EB7CDD"/>
    <w:rsid w:val="00EC04E7"/>
    <w:rsid w:val="00EC0742"/>
    <w:rsid w:val="00EC0968"/>
    <w:rsid w:val="00EC0A08"/>
    <w:rsid w:val="00EC11E1"/>
    <w:rsid w:val="00EC1503"/>
    <w:rsid w:val="00EC1ADE"/>
    <w:rsid w:val="00EC2030"/>
    <w:rsid w:val="00EC29FA"/>
    <w:rsid w:val="00EC2FEE"/>
    <w:rsid w:val="00EC34A8"/>
    <w:rsid w:val="00EC5F65"/>
    <w:rsid w:val="00EC6FAC"/>
    <w:rsid w:val="00EC74AF"/>
    <w:rsid w:val="00EC7D91"/>
    <w:rsid w:val="00ED0AFA"/>
    <w:rsid w:val="00ED12E3"/>
    <w:rsid w:val="00ED2711"/>
    <w:rsid w:val="00ED2B82"/>
    <w:rsid w:val="00ED3588"/>
    <w:rsid w:val="00ED3697"/>
    <w:rsid w:val="00ED3C2C"/>
    <w:rsid w:val="00ED407F"/>
    <w:rsid w:val="00ED41AB"/>
    <w:rsid w:val="00ED4317"/>
    <w:rsid w:val="00ED632E"/>
    <w:rsid w:val="00ED690D"/>
    <w:rsid w:val="00ED78BB"/>
    <w:rsid w:val="00ED7C4D"/>
    <w:rsid w:val="00EE0D41"/>
    <w:rsid w:val="00EE172B"/>
    <w:rsid w:val="00EE1A59"/>
    <w:rsid w:val="00EE256A"/>
    <w:rsid w:val="00EE2C6B"/>
    <w:rsid w:val="00EE2DB7"/>
    <w:rsid w:val="00EE3183"/>
    <w:rsid w:val="00EE3224"/>
    <w:rsid w:val="00EE3CEB"/>
    <w:rsid w:val="00EE50FF"/>
    <w:rsid w:val="00EE5114"/>
    <w:rsid w:val="00EE534B"/>
    <w:rsid w:val="00EE7046"/>
    <w:rsid w:val="00EE729A"/>
    <w:rsid w:val="00EE778C"/>
    <w:rsid w:val="00EF0DDE"/>
    <w:rsid w:val="00EF16B9"/>
    <w:rsid w:val="00EF1AC9"/>
    <w:rsid w:val="00EF1C71"/>
    <w:rsid w:val="00EF27AD"/>
    <w:rsid w:val="00EF2D8F"/>
    <w:rsid w:val="00EF36C4"/>
    <w:rsid w:val="00EF3FF0"/>
    <w:rsid w:val="00EF69FD"/>
    <w:rsid w:val="00EF6A89"/>
    <w:rsid w:val="00EF7243"/>
    <w:rsid w:val="00EF752F"/>
    <w:rsid w:val="00EF797B"/>
    <w:rsid w:val="00EF7C1C"/>
    <w:rsid w:val="00F0107A"/>
    <w:rsid w:val="00F017B5"/>
    <w:rsid w:val="00F01864"/>
    <w:rsid w:val="00F01B38"/>
    <w:rsid w:val="00F02527"/>
    <w:rsid w:val="00F026E0"/>
    <w:rsid w:val="00F02CB9"/>
    <w:rsid w:val="00F03CA1"/>
    <w:rsid w:val="00F04D69"/>
    <w:rsid w:val="00F05E2D"/>
    <w:rsid w:val="00F06077"/>
    <w:rsid w:val="00F0637B"/>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D71"/>
    <w:rsid w:val="00F24EA0"/>
    <w:rsid w:val="00F258F1"/>
    <w:rsid w:val="00F2616E"/>
    <w:rsid w:val="00F26366"/>
    <w:rsid w:val="00F2644A"/>
    <w:rsid w:val="00F266B2"/>
    <w:rsid w:val="00F2670A"/>
    <w:rsid w:val="00F27607"/>
    <w:rsid w:val="00F27792"/>
    <w:rsid w:val="00F30151"/>
    <w:rsid w:val="00F302CB"/>
    <w:rsid w:val="00F304C3"/>
    <w:rsid w:val="00F30F72"/>
    <w:rsid w:val="00F30FA2"/>
    <w:rsid w:val="00F32973"/>
    <w:rsid w:val="00F337C7"/>
    <w:rsid w:val="00F33939"/>
    <w:rsid w:val="00F356D5"/>
    <w:rsid w:val="00F35867"/>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4746"/>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25C7"/>
    <w:rsid w:val="00F53036"/>
    <w:rsid w:val="00F5405F"/>
    <w:rsid w:val="00F55568"/>
    <w:rsid w:val="00F55D52"/>
    <w:rsid w:val="00F55FF8"/>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5BF5"/>
    <w:rsid w:val="00F6626A"/>
    <w:rsid w:val="00F66B80"/>
    <w:rsid w:val="00F66BD4"/>
    <w:rsid w:val="00F66D4F"/>
    <w:rsid w:val="00F67F3A"/>
    <w:rsid w:val="00F70BE3"/>
    <w:rsid w:val="00F7153F"/>
    <w:rsid w:val="00F715EA"/>
    <w:rsid w:val="00F71DC8"/>
    <w:rsid w:val="00F7214E"/>
    <w:rsid w:val="00F7221E"/>
    <w:rsid w:val="00F73146"/>
    <w:rsid w:val="00F73FBD"/>
    <w:rsid w:val="00F745B6"/>
    <w:rsid w:val="00F75144"/>
    <w:rsid w:val="00F75331"/>
    <w:rsid w:val="00F753B3"/>
    <w:rsid w:val="00F75A5A"/>
    <w:rsid w:val="00F76166"/>
    <w:rsid w:val="00F76B20"/>
    <w:rsid w:val="00F7726E"/>
    <w:rsid w:val="00F77455"/>
    <w:rsid w:val="00F776B9"/>
    <w:rsid w:val="00F804AB"/>
    <w:rsid w:val="00F8088C"/>
    <w:rsid w:val="00F80E5B"/>
    <w:rsid w:val="00F80E93"/>
    <w:rsid w:val="00F8198D"/>
    <w:rsid w:val="00F82837"/>
    <w:rsid w:val="00F82EFD"/>
    <w:rsid w:val="00F83746"/>
    <w:rsid w:val="00F842A0"/>
    <w:rsid w:val="00F855B2"/>
    <w:rsid w:val="00F855B4"/>
    <w:rsid w:val="00F85A97"/>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054"/>
    <w:rsid w:val="00FA03B5"/>
    <w:rsid w:val="00FA0469"/>
    <w:rsid w:val="00FA1DC4"/>
    <w:rsid w:val="00FA2B33"/>
    <w:rsid w:val="00FA328D"/>
    <w:rsid w:val="00FA38D8"/>
    <w:rsid w:val="00FA3A5D"/>
    <w:rsid w:val="00FA3F72"/>
    <w:rsid w:val="00FA4FD7"/>
    <w:rsid w:val="00FA6416"/>
    <w:rsid w:val="00FA7540"/>
    <w:rsid w:val="00FA79CD"/>
    <w:rsid w:val="00FB05FA"/>
    <w:rsid w:val="00FB0A86"/>
    <w:rsid w:val="00FB1A2E"/>
    <w:rsid w:val="00FB1A59"/>
    <w:rsid w:val="00FB1AB4"/>
    <w:rsid w:val="00FB1ED5"/>
    <w:rsid w:val="00FB2C9B"/>
    <w:rsid w:val="00FB42CB"/>
    <w:rsid w:val="00FB49E3"/>
    <w:rsid w:val="00FB6184"/>
    <w:rsid w:val="00FB673B"/>
    <w:rsid w:val="00FB7093"/>
    <w:rsid w:val="00FB7E02"/>
    <w:rsid w:val="00FC002F"/>
    <w:rsid w:val="00FC0988"/>
    <w:rsid w:val="00FC0BCD"/>
    <w:rsid w:val="00FC0DEE"/>
    <w:rsid w:val="00FC0F6D"/>
    <w:rsid w:val="00FC12DD"/>
    <w:rsid w:val="00FC1B6F"/>
    <w:rsid w:val="00FC262D"/>
    <w:rsid w:val="00FC4F37"/>
    <w:rsid w:val="00FC5302"/>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2040"/>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464"/>
    <w:rsid w:val="00FF6566"/>
    <w:rsid w:val="00FF6F3F"/>
    <w:rsid w:val="00FF7B2C"/>
    <w:rsid w:val="0784D44D"/>
    <w:rsid w:val="1A368994"/>
    <w:rsid w:val="35EAB7F6"/>
    <w:rsid w:val="6271B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AD1C"/>
  <w15:docId w15:val="{550DCD93-7F44-4082-83AF-646EB0CF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7876"/>
  </w:style>
  <w:style w:type="paragraph" w:styleId="Nadpis1">
    <w:name w:val="heading 1"/>
    <w:basedOn w:val="Normln1"/>
    <w:next w:val="Normln1"/>
    <w:qFormat/>
    <w:rsid w:val="00B67876"/>
    <w:pPr>
      <w:keepNext/>
      <w:widowControl/>
      <w:spacing w:before="360" w:after="240" w:line="360" w:lineRule="auto"/>
      <w:ind w:left="431" w:hanging="431"/>
      <w:outlineLvl w:val="0"/>
    </w:pPr>
    <w:rPr>
      <w:rFonts w:ascii="Arial" w:eastAsia="Arial" w:hAnsi="Arial" w:cs="Arial"/>
      <w:b/>
      <w:smallCaps/>
      <w:sz w:val="22"/>
      <w:szCs w:val="22"/>
    </w:rPr>
  </w:style>
  <w:style w:type="paragraph" w:styleId="Nadpis2">
    <w:name w:val="heading 2"/>
    <w:basedOn w:val="Normln1"/>
    <w:next w:val="Normln1"/>
    <w:link w:val="Nadpis2Char"/>
    <w:qFormat/>
    <w:rsid w:val="00B67876"/>
    <w:pPr>
      <w:widowControl/>
      <w:spacing w:before="120" w:after="120" w:line="360" w:lineRule="auto"/>
      <w:ind w:left="709" w:hanging="709"/>
      <w:outlineLvl w:val="1"/>
    </w:pPr>
    <w:rPr>
      <w:rFonts w:ascii="Arial" w:eastAsia="Arial" w:hAnsi="Arial" w:cs="Arial"/>
      <w:sz w:val="22"/>
      <w:szCs w:val="22"/>
    </w:rPr>
  </w:style>
  <w:style w:type="paragraph" w:styleId="Nadpis3">
    <w:name w:val="heading 3"/>
    <w:basedOn w:val="Normln1"/>
    <w:next w:val="Normln1"/>
    <w:link w:val="Nadpis3Char"/>
    <w:qFormat/>
    <w:rsid w:val="00B67876"/>
    <w:pPr>
      <w:keepNext/>
      <w:spacing w:before="240" w:after="60"/>
      <w:ind w:left="720" w:hanging="720"/>
      <w:outlineLvl w:val="2"/>
    </w:pPr>
    <w:rPr>
      <w:rFonts w:ascii="Calibri" w:eastAsia="Calibri" w:hAnsi="Calibri" w:cs="Calibri"/>
      <w:b/>
      <w:sz w:val="26"/>
      <w:szCs w:val="26"/>
    </w:rPr>
  </w:style>
  <w:style w:type="paragraph" w:styleId="Nadpis4">
    <w:name w:val="heading 4"/>
    <w:basedOn w:val="Normln1"/>
    <w:next w:val="Normln1"/>
    <w:link w:val="Nadpis4Char"/>
    <w:qFormat/>
    <w:rsid w:val="00B67876"/>
    <w:pPr>
      <w:keepNext/>
      <w:spacing w:before="240" w:after="60"/>
      <w:ind w:left="864" w:hanging="864"/>
      <w:outlineLvl w:val="3"/>
    </w:pPr>
    <w:rPr>
      <w:rFonts w:ascii="Calibri" w:eastAsia="Calibri" w:hAnsi="Calibri" w:cs="Calibri"/>
      <w:b/>
      <w:sz w:val="28"/>
      <w:szCs w:val="28"/>
    </w:rPr>
  </w:style>
  <w:style w:type="paragraph" w:styleId="Nadpis5">
    <w:name w:val="heading 5"/>
    <w:basedOn w:val="Normln1"/>
    <w:next w:val="Normln1"/>
    <w:qFormat/>
    <w:rsid w:val="00B67876"/>
    <w:pPr>
      <w:spacing w:before="240" w:after="60"/>
      <w:ind w:left="1008" w:hanging="1008"/>
      <w:outlineLvl w:val="4"/>
    </w:pPr>
    <w:rPr>
      <w:rFonts w:ascii="Calibri" w:eastAsia="Calibri" w:hAnsi="Calibri" w:cs="Calibri"/>
      <w:b/>
      <w:i/>
      <w:sz w:val="26"/>
      <w:szCs w:val="26"/>
    </w:rPr>
  </w:style>
  <w:style w:type="paragraph" w:styleId="Nadpis6">
    <w:name w:val="heading 6"/>
    <w:basedOn w:val="Normln1"/>
    <w:next w:val="Normln1"/>
    <w:link w:val="Nadpis6Char"/>
    <w:qFormat/>
    <w:rsid w:val="00B67876"/>
    <w:pPr>
      <w:widowControl/>
      <w:spacing w:before="60" w:after="60"/>
      <w:ind w:left="1152" w:hanging="1152"/>
      <w:outlineLvl w:val="5"/>
    </w:pPr>
    <w:rPr>
      <w:rFonts w:ascii="OfficinaSanItcTEE" w:eastAsia="OfficinaSanItcTEE" w:hAnsi="OfficinaSanItcTEE" w:cs="OfficinaSanItcTEE"/>
      <w:i/>
      <w:sz w:val="22"/>
      <w:szCs w:val="22"/>
    </w:rPr>
  </w:style>
  <w:style w:type="paragraph" w:styleId="Nadpis7">
    <w:name w:val="heading 7"/>
    <w:link w:val="Nadpis7Char"/>
    <w:qFormat/>
    <w:rsid w:val="00B67876"/>
    <w:pPr>
      <w:widowControl/>
      <w:numPr>
        <w:ilvl w:val="6"/>
        <w:numId w:val="11"/>
      </w:numPr>
      <w:spacing w:before="60" w:after="60"/>
      <w:outlineLvl w:val="6"/>
    </w:pPr>
    <w:rPr>
      <w:rFonts w:ascii="OfficinaSanItcTEE" w:hAnsi="OfficinaSanItcTEE"/>
      <w:i/>
      <w:sz w:val="22"/>
    </w:rPr>
  </w:style>
  <w:style w:type="paragraph" w:styleId="Nadpis8">
    <w:name w:val="heading 8"/>
    <w:link w:val="Nadpis8Char"/>
    <w:qFormat/>
    <w:rsid w:val="00B67876"/>
    <w:pPr>
      <w:widowControl/>
      <w:numPr>
        <w:ilvl w:val="7"/>
        <w:numId w:val="11"/>
      </w:numPr>
      <w:spacing w:before="60" w:after="60"/>
      <w:outlineLvl w:val="7"/>
    </w:pPr>
    <w:rPr>
      <w:rFonts w:ascii="OfficinaSanItcTEE" w:hAnsi="OfficinaSanItcTEE"/>
      <w:i/>
      <w:iCs/>
      <w:sz w:val="22"/>
    </w:rPr>
  </w:style>
  <w:style w:type="paragraph" w:styleId="Nadpis9">
    <w:name w:val="heading 9"/>
    <w:link w:val="Nadpis9Char"/>
    <w:qFormat/>
    <w:rsid w:val="00B67876"/>
    <w:pPr>
      <w:widowControl/>
      <w:numPr>
        <w:ilvl w:val="8"/>
        <w:numId w:val="11"/>
      </w:numPr>
      <w:spacing w:before="60" w:after="60"/>
      <w:outlineLvl w:val="8"/>
    </w:pPr>
    <w:rPr>
      <w:rFonts w:ascii="OfficinaSanItcTEE" w:hAnsi="OfficinaSanItcTEE" w:cs="Arial"/>
      <w: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rsid w:val="00F65BF5"/>
    <w:tblPr>
      <w:tblCellMar>
        <w:top w:w="100" w:type="dxa"/>
        <w:left w:w="100" w:type="dxa"/>
        <w:bottom w:w="100" w:type="dxa"/>
        <w:right w:w="100" w:type="dxa"/>
      </w:tblCellMar>
    </w:tblPr>
  </w:style>
  <w:style w:type="paragraph" w:customStyle="1" w:styleId="Normln1">
    <w:name w:val="Normální1"/>
    <w:rsid w:val="00F65BF5"/>
  </w:style>
  <w:style w:type="paragraph" w:styleId="Nzev">
    <w:name w:val="Title"/>
    <w:basedOn w:val="Normln1"/>
    <w:next w:val="Normln1"/>
    <w:qFormat/>
    <w:rsid w:val="00B67876"/>
    <w:pPr>
      <w:jc w:val="center"/>
    </w:pPr>
    <w:rPr>
      <w:rFonts w:ascii="Cambria" w:eastAsia="Cambria" w:hAnsi="Cambria" w:cs="Cambria"/>
      <w:b/>
      <w:sz w:val="32"/>
      <w:szCs w:val="32"/>
    </w:rPr>
  </w:style>
  <w:style w:type="character" w:customStyle="1" w:styleId="Nadpis2Char">
    <w:name w:val="Nadpis 2 Char"/>
    <w:link w:val="Nadpis2"/>
    <w:rsid w:val="00415244"/>
    <w:rPr>
      <w:rFonts w:ascii="Arial" w:eastAsia="Arial" w:hAnsi="Arial" w:cs="Arial"/>
      <w:sz w:val="22"/>
      <w:szCs w:val="22"/>
    </w:rPr>
  </w:style>
  <w:style w:type="character" w:customStyle="1" w:styleId="Nadpis3Char">
    <w:name w:val="Nadpis 3 Char"/>
    <w:link w:val="Nadpis3"/>
    <w:rsid w:val="003A7B4C"/>
    <w:rPr>
      <w:rFonts w:ascii="Calibri" w:eastAsia="Calibri" w:hAnsi="Calibri" w:cs="Calibri"/>
      <w:b/>
      <w:sz w:val="26"/>
      <w:szCs w:val="26"/>
    </w:rPr>
  </w:style>
  <w:style w:type="character" w:customStyle="1" w:styleId="Nadpis4Char">
    <w:name w:val="Nadpis 4 Char"/>
    <w:link w:val="Nadpis4"/>
    <w:rsid w:val="003A7B4C"/>
    <w:rPr>
      <w:rFonts w:ascii="Calibri" w:eastAsia="Calibri" w:hAnsi="Calibri" w:cs="Calibri"/>
      <w:b/>
      <w:sz w:val="28"/>
      <w:szCs w:val="28"/>
    </w:rPr>
  </w:style>
  <w:style w:type="character" w:customStyle="1" w:styleId="Nadpis6Char">
    <w:name w:val="Nadpis 6 Char"/>
    <w:link w:val="Nadpis6"/>
    <w:rsid w:val="003C1386"/>
    <w:rPr>
      <w:rFonts w:ascii="OfficinaSanItcTEE" w:eastAsia="OfficinaSanItcTEE" w:hAnsi="OfficinaSanItcTEE" w:cs="OfficinaSanItcTEE"/>
      <w:i/>
      <w:sz w:val="22"/>
      <w:szCs w:val="22"/>
    </w:rPr>
  </w:style>
  <w:style w:type="character" w:customStyle="1" w:styleId="Nadpis7Char">
    <w:name w:val="Nadpis 7 Char"/>
    <w:link w:val="Nadpis7"/>
    <w:rsid w:val="003C1386"/>
    <w:rPr>
      <w:rFonts w:ascii="OfficinaSanItcTEE" w:hAnsi="OfficinaSanItcTEE"/>
      <w:i/>
      <w:sz w:val="22"/>
    </w:rPr>
  </w:style>
  <w:style w:type="character" w:customStyle="1" w:styleId="Nadpis8Char">
    <w:name w:val="Nadpis 8 Char"/>
    <w:link w:val="Nadpis8"/>
    <w:rsid w:val="003C1386"/>
    <w:rPr>
      <w:rFonts w:ascii="OfficinaSanItcTEE" w:hAnsi="OfficinaSanItcTEE"/>
      <w:i/>
      <w:iCs/>
      <w:sz w:val="22"/>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sid w:val="00F65BF5"/>
    <w:rPr>
      <w:rFonts w:ascii="Times New Roman" w:eastAsia="Times New Roman" w:hAnsi="Times New Roman" w:cs="Times New Roman"/>
    </w:rPr>
  </w:style>
  <w:style w:type="character" w:customStyle="1" w:styleId="WW8Num2z1">
    <w:name w:val="WW8Num2z1"/>
    <w:rsid w:val="00F65BF5"/>
    <w:rPr>
      <w:rFonts w:ascii="Courier New" w:hAnsi="Courier New" w:cs="Courier New"/>
    </w:rPr>
  </w:style>
  <w:style w:type="character" w:customStyle="1" w:styleId="WW8Num2z2">
    <w:name w:val="WW8Num2z2"/>
    <w:rsid w:val="00F65BF5"/>
    <w:rPr>
      <w:rFonts w:ascii="Wingdings" w:hAnsi="Wingdings" w:cs="Wingdings"/>
    </w:rPr>
  </w:style>
  <w:style w:type="character" w:customStyle="1" w:styleId="WW8Num2z3">
    <w:name w:val="WW8Num2z3"/>
    <w:rsid w:val="00F65BF5"/>
    <w:rPr>
      <w:rFonts w:ascii="Symbol" w:hAnsi="Symbol" w:cs="Symbol"/>
    </w:rPr>
  </w:style>
  <w:style w:type="character" w:customStyle="1" w:styleId="WW8Num17z0">
    <w:name w:val="WW8Num17z0"/>
    <w:rsid w:val="00F65BF5"/>
    <w:rPr>
      <w:rFonts w:cs="Times New Roman"/>
      <w:b w:val="0"/>
      <w:i w:val="0"/>
    </w:rPr>
  </w:style>
  <w:style w:type="character" w:customStyle="1" w:styleId="WW8Num17z1">
    <w:name w:val="WW8Num17z1"/>
    <w:rsid w:val="00F65BF5"/>
    <w:rPr>
      <w:rFonts w:cs="Times New Roman"/>
    </w:rPr>
  </w:style>
  <w:style w:type="character" w:customStyle="1" w:styleId="WW8Num22z0">
    <w:name w:val="WW8Num22z0"/>
    <w:rsid w:val="00F65BF5"/>
    <w:rPr>
      <w:rFonts w:ascii="Times New Roman" w:eastAsia="Times New Roman" w:hAnsi="Times New Roman" w:cs="Times New Roman"/>
    </w:rPr>
  </w:style>
  <w:style w:type="character" w:customStyle="1" w:styleId="WW8Num26z0">
    <w:name w:val="WW8Num26z0"/>
    <w:rsid w:val="00F65BF5"/>
    <w:rPr>
      <w:rFonts w:cs="Times New Roman"/>
      <w:b w:val="0"/>
      <w:i w:val="0"/>
    </w:rPr>
  </w:style>
  <w:style w:type="character" w:customStyle="1" w:styleId="WW8Num26z1">
    <w:name w:val="WW8Num26z1"/>
    <w:rsid w:val="00F65BF5"/>
    <w:rPr>
      <w:rFonts w:cs="Times New Roman"/>
    </w:rPr>
  </w:style>
  <w:style w:type="character" w:customStyle="1" w:styleId="WW8Num37z1">
    <w:name w:val="WW8Num37z1"/>
    <w:rsid w:val="00F65BF5"/>
    <w:rPr>
      <w:rFonts w:ascii="Arial" w:hAnsi="Arial" w:cs="Arial"/>
      <w:sz w:val="22"/>
      <w:szCs w:val="22"/>
    </w:rPr>
  </w:style>
  <w:style w:type="character" w:customStyle="1" w:styleId="WW8Num38z0">
    <w:name w:val="WW8Num38z0"/>
    <w:rsid w:val="00F65BF5"/>
    <w:rPr>
      <w:color w:val="auto"/>
    </w:rPr>
  </w:style>
  <w:style w:type="character" w:customStyle="1" w:styleId="WW8Num39z0">
    <w:name w:val="WW8Num39z0"/>
    <w:rsid w:val="00F65BF5"/>
    <w:rPr>
      <w:rFonts w:cs="Times New Roman"/>
    </w:rPr>
  </w:style>
  <w:style w:type="character" w:customStyle="1" w:styleId="Standardnpsmoodstavce1">
    <w:name w:val="Standardní písmo odstavce1"/>
    <w:rsid w:val="00F65BF5"/>
  </w:style>
  <w:style w:type="character" w:customStyle="1" w:styleId="Nadpis1Char">
    <w:name w:val="Nadpis 1 Char"/>
    <w:rsid w:val="00F65BF5"/>
    <w:rPr>
      <w:rFonts w:ascii="Cambria" w:hAnsi="Cambria" w:cs="Cambria"/>
      <w:b/>
      <w:bCs/>
      <w:kern w:val="1"/>
      <w:sz w:val="32"/>
      <w:szCs w:val="32"/>
    </w:rPr>
  </w:style>
  <w:style w:type="character" w:customStyle="1" w:styleId="Nadpis5Char">
    <w:name w:val="Nadpis 5 Char"/>
    <w:rsid w:val="00F65BF5"/>
    <w:rPr>
      <w:rFonts w:ascii="Calibri" w:hAnsi="Calibri" w:cs="Calibri"/>
      <w:b/>
      <w:bCs/>
      <w:i/>
      <w:iCs/>
      <w:sz w:val="26"/>
      <w:szCs w:val="26"/>
    </w:rPr>
  </w:style>
  <w:style w:type="character" w:customStyle="1" w:styleId="Zkladntext2Char">
    <w:name w:val="Základní text 2 Char"/>
    <w:rsid w:val="00F65BF5"/>
    <w:rPr>
      <w:sz w:val="24"/>
      <w:szCs w:val="24"/>
    </w:rPr>
  </w:style>
  <w:style w:type="character" w:customStyle="1" w:styleId="ZhlavChar">
    <w:name w:val="Záhlaví Char"/>
    <w:uiPriority w:val="99"/>
    <w:rsid w:val="00F65BF5"/>
    <w:rPr>
      <w:sz w:val="24"/>
      <w:szCs w:val="24"/>
    </w:rPr>
  </w:style>
  <w:style w:type="character" w:customStyle="1" w:styleId="NzevChar">
    <w:name w:val="Název Char"/>
    <w:rsid w:val="00F65BF5"/>
    <w:rPr>
      <w:rFonts w:ascii="Cambria" w:hAnsi="Cambria" w:cs="Cambria"/>
      <w:b/>
      <w:bCs/>
      <w:kern w:val="1"/>
      <w:sz w:val="32"/>
      <w:szCs w:val="32"/>
    </w:rPr>
  </w:style>
  <w:style w:type="character" w:styleId="slostrnky">
    <w:name w:val="page number"/>
    <w:basedOn w:val="Standardnpsmoodstavce1"/>
    <w:rsid w:val="00F65BF5"/>
  </w:style>
  <w:style w:type="character" w:customStyle="1" w:styleId="ZkladntextChar">
    <w:name w:val="Základní text Char"/>
    <w:rsid w:val="00F65BF5"/>
    <w:rPr>
      <w:sz w:val="24"/>
      <w:szCs w:val="24"/>
    </w:rPr>
  </w:style>
  <w:style w:type="character" w:customStyle="1" w:styleId="PodtitulChar">
    <w:name w:val="Podtitul Char"/>
    <w:rsid w:val="00F65BF5"/>
    <w:rPr>
      <w:rFonts w:ascii="Cambria" w:hAnsi="Cambria" w:cs="Cambria"/>
      <w:sz w:val="24"/>
      <w:szCs w:val="24"/>
    </w:rPr>
  </w:style>
  <w:style w:type="character" w:customStyle="1" w:styleId="ZpatChar">
    <w:name w:val="Zápatí Char"/>
    <w:uiPriority w:val="99"/>
    <w:rsid w:val="00F65BF5"/>
    <w:rPr>
      <w:sz w:val="24"/>
      <w:szCs w:val="24"/>
    </w:rPr>
  </w:style>
  <w:style w:type="character" w:styleId="Hypertextovodkaz">
    <w:name w:val="Hyperlink"/>
    <w:rsid w:val="00F65BF5"/>
    <w:rPr>
      <w:color w:val="0000FF"/>
      <w:u w:val="single"/>
    </w:rPr>
  </w:style>
  <w:style w:type="character" w:styleId="Sledovanodkaz">
    <w:name w:val="FollowedHyperlink"/>
    <w:uiPriority w:val="99"/>
    <w:rsid w:val="00F65BF5"/>
    <w:rPr>
      <w:color w:val="800080"/>
      <w:u w:val="single"/>
    </w:rPr>
  </w:style>
  <w:style w:type="character" w:customStyle="1" w:styleId="TextbublinyChar">
    <w:name w:val="Text bubliny Char"/>
    <w:rsid w:val="00F65BF5"/>
    <w:rPr>
      <w:szCs w:val="2"/>
      <w:lang w:eastAsia="ar-SA" w:bidi="ar-SA"/>
    </w:rPr>
  </w:style>
  <w:style w:type="character" w:customStyle="1" w:styleId="Odkaznakoment1">
    <w:name w:val="Odkaz na komentář1"/>
    <w:rsid w:val="00F65BF5"/>
    <w:rPr>
      <w:sz w:val="24"/>
      <w:szCs w:val="16"/>
    </w:rPr>
  </w:style>
  <w:style w:type="character" w:customStyle="1" w:styleId="CommentTextChar">
    <w:name w:val="Comment Text Char"/>
    <w:rsid w:val="00F65BF5"/>
    <w:rPr>
      <w:sz w:val="20"/>
      <w:szCs w:val="20"/>
    </w:rPr>
  </w:style>
  <w:style w:type="character" w:customStyle="1" w:styleId="TextkomenteChar">
    <w:name w:val="Text komentáře Char"/>
    <w:basedOn w:val="Standardnpsmoodstavce1"/>
    <w:rsid w:val="00F65BF5"/>
  </w:style>
  <w:style w:type="character" w:customStyle="1" w:styleId="CommentSubjectChar">
    <w:name w:val="Comment Subject Char"/>
    <w:rsid w:val="00F65BF5"/>
    <w:rPr>
      <w:b/>
      <w:bCs/>
      <w:sz w:val="20"/>
      <w:szCs w:val="20"/>
    </w:rPr>
  </w:style>
  <w:style w:type="character" w:customStyle="1" w:styleId="PedmtkomenteChar">
    <w:name w:val="Předmět komentáře Char"/>
    <w:rsid w:val="00F65BF5"/>
    <w:rPr>
      <w:b/>
      <w:bCs/>
    </w:rPr>
  </w:style>
  <w:style w:type="character" w:customStyle="1" w:styleId="Odrky">
    <w:name w:val="Odrážky"/>
    <w:rsid w:val="00F65BF5"/>
    <w:rPr>
      <w:rFonts w:ascii="OpenSymbol" w:eastAsia="OpenSymbol" w:hAnsi="OpenSymbol" w:cs="OpenSymbol"/>
    </w:rPr>
  </w:style>
  <w:style w:type="character" w:customStyle="1" w:styleId="Symbolyproslovn">
    <w:name w:val="Symboly pro číslování"/>
    <w:rsid w:val="00F65BF5"/>
  </w:style>
  <w:style w:type="paragraph" w:customStyle="1" w:styleId="Nadpis">
    <w:name w:val="Nadpis"/>
    <w:next w:val="Zkladntext"/>
    <w:rsid w:val="00B67876"/>
    <w:pPr>
      <w:keepNext/>
      <w:spacing w:before="240" w:after="120"/>
    </w:pPr>
    <w:rPr>
      <w:rFonts w:ascii="Arial" w:eastAsia="Microsoft YaHei" w:hAnsi="Arial" w:cs="Mangal"/>
      <w:sz w:val="28"/>
      <w:szCs w:val="28"/>
    </w:rPr>
  </w:style>
  <w:style w:type="paragraph" w:styleId="Zkladntext">
    <w:name w:val="Body Text"/>
    <w:rsid w:val="00B67876"/>
  </w:style>
  <w:style w:type="paragraph" w:styleId="Seznam">
    <w:name w:val="List"/>
    <w:basedOn w:val="Zkladntext"/>
    <w:rsid w:val="00F65BF5"/>
    <w:rPr>
      <w:rFonts w:cs="Mangal"/>
    </w:rPr>
  </w:style>
  <w:style w:type="paragraph" w:customStyle="1" w:styleId="Popisek">
    <w:name w:val="Popisek"/>
    <w:rsid w:val="00B67876"/>
    <w:pPr>
      <w:suppressLineNumbers/>
      <w:spacing w:before="120" w:after="120"/>
    </w:pPr>
    <w:rPr>
      <w:rFonts w:cs="Mangal"/>
      <w:i/>
      <w:iCs/>
    </w:rPr>
  </w:style>
  <w:style w:type="paragraph" w:customStyle="1" w:styleId="Rejstk">
    <w:name w:val="Rejstřík"/>
    <w:rsid w:val="00B67876"/>
    <w:pPr>
      <w:suppressLineNumbers/>
    </w:pPr>
    <w:rPr>
      <w:rFonts w:cs="Mangal"/>
    </w:rPr>
  </w:style>
  <w:style w:type="paragraph" w:customStyle="1" w:styleId="Zkladntext21">
    <w:name w:val="Základní text 21"/>
    <w:rsid w:val="00B67876"/>
    <w:pPr>
      <w:spacing w:after="120" w:line="480" w:lineRule="auto"/>
    </w:pPr>
  </w:style>
  <w:style w:type="paragraph" w:styleId="Zhlav">
    <w:name w:val="header"/>
    <w:uiPriority w:val="99"/>
    <w:rsid w:val="00B67876"/>
  </w:style>
  <w:style w:type="paragraph" w:styleId="Zpat">
    <w:name w:val="footer"/>
    <w:uiPriority w:val="99"/>
    <w:rsid w:val="00B67876"/>
  </w:style>
  <w:style w:type="paragraph" w:styleId="Textbubliny">
    <w:name w:val="Balloon Text"/>
    <w:rsid w:val="00B67876"/>
    <w:rPr>
      <w:sz w:val="20"/>
      <w:szCs w:val="2"/>
    </w:rPr>
  </w:style>
  <w:style w:type="paragraph" w:customStyle="1" w:styleId="Style">
    <w:name w:val="Style"/>
    <w:rsid w:val="00B67876"/>
    <w:pPr>
      <w:spacing w:after="160" w:line="240" w:lineRule="exact"/>
    </w:pPr>
    <w:rPr>
      <w:rFonts w:ascii="Times New Roman Bold" w:hAnsi="Times New Roman Bold" w:cs="Times New Roman Bold"/>
      <w:sz w:val="22"/>
      <w:szCs w:val="22"/>
      <w:lang w:val="sk-SK"/>
    </w:rPr>
  </w:style>
  <w:style w:type="paragraph" w:customStyle="1" w:styleId="CharChar">
    <w:name w:val="Char Char"/>
    <w:rsid w:val="00B67876"/>
    <w:pPr>
      <w:spacing w:after="160" w:line="240" w:lineRule="exact"/>
    </w:pPr>
    <w:rPr>
      <w:rFonts w:ascii="Times New Roman Bold" w:hAnsi="Times New Roman Bold" w:cs="Times New Roman Bold"/>
      <w:sz w:val="22"/>
      <w:szCs w:val="22"/>
      <w:lang w:val="sk-SK"/>
    </w:rPr>
  </w:style>
  <w:style w:type="paragraph" w:customStyle="1" w:styleId="Bezmezer1">
    <w:name w:val="Bez mezer1"/>
    <w:rsid w:val="00B67876"/>
    <w:pPr>
      <w:suppressAutoHyphens/>
      <w:textAlignment w:val="baseline"/>
    </w:pPr>
    <w:rPr>
      <w:lang w:eastAsia="ar-SA"/>
    </w:rPr>
  </w:style>
  <w:style w:type="paragraph" w:customStyle="1" w:styleId="Textkomente1">
    <w:name w:val="Text komentáře1"/>
    <w:rsid w:val="00B67876"/>
    <w:rPr>
      <w:sz w:val="20"/>
      <w:szCs w:val="20"/>
    </w:rPr>
  </w:style>
  <w:style w:type="paragraph" w:customStyle="1" w:styleId="Pedmtkomente1">
    <w:name w:val="Předmět komentáře1"/>
    <w:basedOn w:val="Textkomente1"/>
    <w:next w:val="Textkomente1"/>
    <w:rsid w:val="00F65BF5"/>
    <w:rPr>
      <w:b/>
      <w:bCs/>
    </w:rPr>
  </w:style>
  <w:style w:type="paragraph" w:customStyle="1" w:styleId="Char4CharChar">
    <w:name w:val="Char4 Char Char"/>
    <w:rsid w:val="00F65BF5"/>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rsid w:val="00F65BF5"/>
    <w:pPr>
      <w:spacing w:after="160" w:line="240" w:lineRule="exact"/>
    </w:pPr>
    <w:rPr>
      <w:rFonts w:ascii="Times New Roman Bold" w:hAnsi="Times New Roman Bold" w:cs="Times New Roman Bold"/>
      <w:sz w:val="22"/>
      <w:szCs w:val="22"/>
      <w:lang w:val="sk-SK"/>
    </w:rPr>
  </w:style>
  <w:style w:type="paragraph" w:customStyle="1" w:styleId="CharChar2">
    <w:name w:val="Char Char2"/>
    <w:rsid w:val="00B67876"/>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rsid w:val="00B67876"/>
    <w:pPr>
      <w:ind w:left="720"/>
    </w:pPr>
  </w:style>
  <w:style w:type="paragraph" w:styleId="Zkladntextodsazen">
    <w:name w:val="Body Text Indent"/>
    <w:rsid w:val="00B67876"/>
    <w:pPr>
      <w:spacing w:after="120"/>
      <w:ind w:left="283"/>
    </w:pPr>
  </w:style>
  <w:style w:type="paragraph" w:customStyle="1" w:styleId="Odstavecseseznamem2">
    <w:name w:val="Odstavec se seznamem2"/>
    <w:rsid w:val="00F65BF5"/>
    <w:pPr>
      <w:ind w:left="720"/>
    </w:pPr>
  </w:style>
  <w:style w:type="paragraph" w:customStyle="1" w:styleId="Char9">
    <w:name w:val="Char9"/>
    <w:rsid w:val="00B67876"/>
    <w:pPr>
      <w:spacing w:after="160" w:line="240" w:lineRule="exact"/>
    </w:pPr>
    <w:rPr>
      <w:rFonts w:ascii="Times New Roman Bold" w:hAnsi="Times New Roman Bold" w:cs="Times New Roman Bold"/>
      <w:sz w:val="22"/>
      <w:szCs w:val="26"/>
      <w:lang w:val="sk-SK"/>
    </w:rPr>
  </w:style>
  <w:style w:type="paragraph" w:customStyle="1" w:styleId="Char4CharCharCharCharChar1">
    <w:name w:val="Char4 Char Char Char Char Char1"/>
    <w:rsid w:val="00B67876"/>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rsid w:val="00B67876"/>
    <w:pPr>
      <w:shd w:val="clear" w:color="auto" w:fill="000080"/>
    </w:pPr>
    <w:rPr>
      <w:rFonts w:ascii="Tahoma" w:hAnsi="Tahoma" w:cs="Tahoma"/>
    </w:rPr>
  </w:style>
  <w:style w:type="paragraph" w:customStyle="1" w:styleId="Char1CharCharChar">
    <w:name w:val="Char1 Char Char Char"/>
    <w:rsid w:val="00B67876"/>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rsid w:val="00B67876"/>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rsid w:val="00B67876"/>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rsid w:val="00B67876"/>
    <w:pPr>
      <w:spacing w:after="160" w:line="240" w:lineRule="exact"/>
    </w:pPr>
    <w:rPr>
      <w:rFonts w:ascii="Times New Roman Bold" w:hAnsi="Times New Roman Bold" w:cs="Times New Roman Bold"/>
      <w:sz w:val="22"/>
      <w:szCs w:val="22"/>
      <w:lang w:val="sk-SK"/>
    </w:rPr>
  </w:style>
  <w:style w:type="paragraph" w:customStyle="1" w:styleId="Default">
    <w:name w:val="Default"/>
    <w:rsid w:val="00B67876"/>
    <w:pPr>
      <w:autoSpaceDE w:val="0"/>
      <w:spacing w:line="200" w:lineRule="atLeast"/>
      <w:jc w:val="left"/>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link w:val="TextkomenteChar1"/>
    <w:unhideWhenUsed/>
    <w:rsid w:val="00B67876"/>
    <w:rPr>
      <w:sz w:val="20"/>
      <w:szCs w:val="20"/>
    </w:rPr>
  </w:style>
  <w:style w:type="character" w:customStyle="1" w:styleId="TextkomenteChar1">
    <w:name w:val="Text komentáře Char1"/>
    <w:link w:val="Textkomente"/>
    <w:rsid w:val="00D25039"/>
    <w:rPr>
      <w:sz w:val="20"/>
      <w:szCs w:val="20"/>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link w:val="OdstavecseseznamemChar"/>
    <w:uiPriority w:val="99"/>
    <w:qFormat/>
    <w:rsid w:val="00B67876"/>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99"/>
    <w:qFormat/>
    <w:locked/>
    <w:rsid w:val="003C1386"/>
  </w:style>
  <w:style w:type="paragraph" w:styleId="Revize">
    <w:name w:val="Revision"/>
    <w:hidden/>
    <w:uiPriority w:val="99"/>
    <w:semiHidden/>
    <w:rsid w:val="00B67876"/>
    <w:rPr>
      <w:lang w:eastAsia="ar-SA"/>
    </w:rPr>
  </w:style>
  <w:style w:type="character" w:customStyle="1" w:styleId="link">
    <w:name w:val="link"/>
    <w:rsid w:val="000F090B"/>
  </w:style>
  <w:style w:type="paragraph" w:customStyle="1" w:styleId="Textodst1sl">
    <w:name w:val="Text odst.1čísl"/>
    <w:link w:val="Textodst1slChar"/>
    <w:rsid w:val="00B67876"/>
    <w:pPr>
      <w:widowControl/>
      <w:numPr>
        <w:ilvl w:val="1"/>
        <w:numId w:val="3"/>
      </w:numPr>
      <w:tabs>
        <w:tab w:val="left" w:pos="0"/>
        <w:tab w:val="left" w:pos="284"/>
      </w:tabs>
      <w:spacing w:before="80"/>
      <w:outlineLvl w:val="1"/>
    </w:pPr>
    <w:rPr>
      <w:szCs w:val="20"/>
    </w:rPr>
  </w:style>
  <w:style w:type="character" w:customStyle="1" w:styleId="Textodst1slChar">
    <w:name w:val="Text odst.1čísl Char"/>
    <w:link w:val="Textodst1sl"/>
    <w:rsid w:val="00115990"/>
    <w:rPr>
      <w:szCs w:val="20"/>
    </w:rPr>
  </w:style>
  <w:style w:type="paragraph" w:customStyle="1" w:styleId="Textodst3psmena">
    <w:name w:val="Text odst. 3 písmena"/>
    <w:basedOn w:val="Textodst1sl"/>
    <w:rsid w:val="00115990"/>
    <w:pPr>
      <w:numPr>
        <w:ilvl w:val="3"/>
      </w:numPr>
      <w:tabs>
        <w:tab w:val="num" w:pos="1080"/>
      </w:tabs>
      <w:spacing w:before="0"/>
      <w:ind w:left="1080" w:hanging="1080"/>
      <w:outlineLvl w:val="3"/>
    </w:pPr>
  </w:style>
  <w:style w:type="paragraph" w:customStyle="1" w:styleId="Textodst2slovan">
    <w:name w:val="Text odst.2 číslovaný"/>
    <w:basedOn w:val="Textodst1sl"/>
    <w:rsid w:val="00B67876"/>
    <w:pPr>
      <w:numPr>
        <w:ilvl w:val="2"/>
      </w:numPr>
      <w:tabs>
        <w:tab w:val="clear" w:pos="0"/>
        <w:tab w:val="clear" w:pos="284"/>
        <w:tab w:val="num" w:pos="360"/>
        <w:tab w:val="num" w:pos="720"/>
      </w:tabs>
      <w:spacing w:before="0"/>
      <w:ind w:left="108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B67876"/>
    <w:rPr>
      <w:rFonts w:ascii="Courier New" w:eastAsia="Courier New" w:hAnsi="Courier New"/>
      <w:noProof/>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uiPriority w:val="99"/>
    <w:qFormat/>
    <w:rsid w:val="00B67876"/>
    <w:pPr>
      <w:widowControl/>
      <w:numPr>
        <w:ilvl w:val="1"/>
        <w:numId w:val="4"/>
      </w:numPr>
      <w:spacing w:after="100" w:line="288" w:lineRule="auto"/>
    </w:pPr>
    <w:rPr>
      <w:rFonts w:ascii="Arial" w:eastAsia="Calibri" w:hAnsi="Arial" w:cs="Calibri"/>
      <w:sz w:val="22"/>
      <w:szCs w:val="22"/>
    </w:rPr>
  </w:style>
  <w:style w:type="paragraph" w:customStyle="1" w:styleId="lneksmlouvynadpis">
    <w:name w:val="Článek_smlouvy_nadpis"/>
    <w:uiPriority w:val="99"/>
    <w:qFormat/>
    <w:rsid w:val="00B67876"/>
    <w:pPr>
      <w:widowControl/>
      <w:numPr>
        <w:numId w:val="4"/>
      </w:numPr>
      <w:spacing w:before="240" w:after="100" w:line="288" w:lineRule="auto"/>
      <w:outlineLvl w:val="0"/>
    </w:pPr>
    <w:rPr>
      <w:rFonts w:ascii="Arial" w:eastAsia="Calibri" w:hAnsi="Arial" w:cs="Calibri"/>
      <w:b/>
      <w:caps/>
      <w:sz w:val="22"/>
      <w:szCs w:val="22"/>
    </w:rPr>
  </w:style>
  <w:style w:type="paragraph" w:customStyle="1" w:styleId="Char4CharChar1">
    <w:name w:val="Char4 Char Char1"/>
    <w:rsid w:val="00B67876"/>
    <w:pPr>
      <w:adjustRightInd w:val="0"/>
      <w:spacing w:after="160" w:line="240" w:lineRule="exact"/>
    </w:pPr>
    <w:rPr>
      <w:rFonts w:ascii="Times New Roman Bold" w:hAnsi="Times New Roman Bold"/>
      <w:sz w:val="22"/>
      <w:szCs w:val="26"/>
      <w:lang w:val="sk-SK" w:eastAsia="en-US"/>
    </w:rPr>
  </w:style>
  <w:style w:type="paragraph" w:styleId="Titulek">
    <w:name w:val="caption"/>
    <w:qFormat/>
    <w:rsid w:val="00B67876"/>
    <w:pPr>
      <w:widowControl/>
      <w:spacing w:after="60"/>
      <w:jc w:val="center"/>
    </w:pPr>
    <w:rPr>
      <w:rFonts w:ascii="OfficinaSanItcTEE" w:hAnsi="OfficinaSanItcTEE"/>
      <w:b/>
      <w:bCs/>
      <w:sz w:val="22"/>
    </w:rPr>
  </w:style>
  <w:style w:type="paragraph" w:styleId="Obsah1">
    <w:name w:val="toc 1"/>
    <w:autoRedefine/>
    <w:uiPriority w:val="39"/>
    <w:rsid w:val="00B67876"/>
    <w:pPr>
      <w:widowControl/>
      <w:tabs>
        <w:tab w:val="left" w:pos="360"/>
        <w:tab w:val="right" w:leader="dot" w:pos="9061"/>
      </w:tabs>
      <w:spacing w:before="100" w:after="100"/>
    </w:pPr>
    <w:rPr>
      <w:rFonts w:ascii="OfficinaSanItcTEE" w:hAnsi="OfficinaSanItcTEE"/>
      <w:b/>
      <w:smallCaps/>
      <w:noProof/>
      <w:szCs w:val="28"/>
    </w:rPr>
  </w:style>
  <w:style w:type="paragraph" w:styleId="Obsah2">
    <w:name w:val="toc 2"/>
    <w:autoRedefine/>
    <w:semiHidden/>
    <w:rsid w:val="00B67876"/>
    <w:pPr>
      <w:widowControl/>
      <w:tabs>
        <w:tab w:val="left" w:pos="902"/>
        <w:tab w:val="right" w:leader="dot" w:pos="9061"/>
      </w:tabs>
      <w:spacing w:before="40" w:after="40"/>
      <w:ind w:left="851" w:hanging="511"/>
    </w:pPr>
    <w:rPr>
      <w:rFonts w:ascii="OfficinaSanItcTEE" w:hAnsi="OfficinaSanItcTEE"/>
      <w:smallCaps/>
      <w:noProof/>
      <w:sz w:val="22"/>
    </w:rPr>
  </w:style>
  <w:style w:type="paragraph" w:styleId="Textpoznpodarou">
    <w:name w:val="footnote text"/>
    <w:link w:val="TextpoznpodarouChar"/>
    <w:uiPriority w:val="99"/>
    <w:unhideWhenUsed/>
    <w:rsid w:val="00B67876"/>
    <w:pPr>
      <w:widowControl/>
      <w:jc w:val="left"/>
    </w:pPr>
    <w:rPr>
      <w:sz w:val="20"/>
    </w:rPr>
  </w:style>
  <w:style w:type="character" w:customStyle="1" w:styleId="TextpoznpodarouChar">
    <w:name w:val="Text pozn. pod čarou Char"/>
    <w:link w:val="Textpoznpodarou"/>
    <w:uiPriority w:val="99"/>
    <w:rsid w:val="003C1386"/>
    <w:rPr>
      <w:sz w:val="20"/>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1">
    <w:name w:val="Odstavec se seznamem21"/>
    <w:rsid w:val="00B6787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B67876"/>
    <w:pPr>
      <w:widowControl/>
      <w:numPr>
        <w:numId w:val="0"/>
      </w:numPr>
      <w:tabs>
        <w:tab w:val="left" w:pos="357"/>
      </w:tabs>
      <w:ind w:left="357" w:hanging="357"/>
      <w:contextualSpacing w:val="0"/>
    </w:pPr>
    <w:rPr>
      <w:lang w:val="en-US"/>
    </w:rPr>
  </w:style>
  <w:style w:type="paragraph" w:styleId="slovanseznam">
    <w:name w:val="List Number"/>
    <w:uiPriority w:val="99"/>
    <w:unhideWhenUsed/>
    <w:rsid w:val="00B67876"/>
    <w:pPr>
      <w:numPr>
        <w:numId w:val="5"/>
      </w:numPr>
      <w:contextualSpacing/>
    </w:pPr>
  </w:style>
  <w:style w:type="paragraph" w:customStyle="1" w:styleId="Pa29">
    <w:name w:val="Pa29"/>
    <w:uiPriority w:val="99"/>
    <w:rsid w:val="00B67876"/>
    <w:pPr>
      <w:widowControl/>
      <w:autoSpaceDE w:val="0"/>
      <w:autoSpaceDN w:val="0"/>
      <w:adjustRightInd w:val="0"/>
      <w:spacing w:line="211" w:lineRule="atLeast"/>
      <w:jc w:val="left"/>
    </w:pPr>
    <w:rPr>
      <w:lang w:eastAsia="en-US"/>
    </w:rPr>
  </w:style>
  <w:style w:type="paragraph" w:styleId="Obsah3">
    <w:name w:val="toc 3"/>
    <w:autoRedefine/>
    <w:uiPriority w:val="39"/>
    <w:unhideWhenUsed/>
    <w:rsid w:val="00B67876"/>
    <w:pPr>
      <w:ind w:left="480"/>
    </w:pPr>
  </w:style>
  <w:style w:type="paragraph" w:customStyle="1" w:styleId="xl66">
    <w:name w:val="xl66"/>
    <w:rsid w:val="00B67876"/>
    <w:pPr>
      <w:widowControl/>
      <w:spacing w:before="100" w:beforeAutospacing="1" w:after="100" w:afterAutospacing="1"/>
      <w:jc w:val="left"/>
    </w:pPr>
    <w:rPr>
      <w:rFonts w:ascii="Arial" w:hAnsi="Arial" w:cs="Arial"/>
      <w:b/>
      <w:bCs/>
    </w:rPr>
  </w:style>
  <w:style w:type="paragraph" w:customStyle="1" w:styleId="xl67">
    <w:name w:val="xl67"/>
    <w:rsid w:val="00B6787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68">
    <w:name w:val="xl68"/>
    <w:rsid w:val="00B67876"/>
    <w:pPr>
      <w:widowControl/>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69">
    <w:name w:val="xl69"/>
    <w:rsid w:val="00B67876"/>
    <w:pPr>
      <w:widowControl/>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71">
    <w:name w:val="xl71"/>
    <w:rsid w:val="00B67876"/>
    <w:pPr>
      <w:widowControl/>
      <w:pBdr>
        <w:top w:val="single" w:sz="8" w:space="0" w:color="auto"/>
        <w:bottom w:val="single" w:sz="8" w:space="0" w:color="auto"/>
      </w:pBdr>
      <w:spacing w:before="100" w:beforeAutospacing="1" w:after="100" w:afterAutospacing="1"/>
      <w:jc w:val="left"/>
    </w:pPr>
    <w:rPr>
      <w:rFonts w:ascii="Arial" w:hAnsi="Arial" w:cs="Arial"/>
      <w:b/>
      <w:bCs/>
      <w:sz w:val="32"/>
      <w:szCs w:val="32"/>
    </w:rPr>
  </w:style>
  <w:style w:type="paragraph" w:customStyle="1" w:styleId="xl72">
    <w:name w:val="xl72"/>
    <w:rsid w:val="00B67876"/>
    <w:pPr>
      <w:widowControl/>
      <w:pBdr>
        <w:top w:val="single" w:sz="8" w:space="0" w:color="auto"/>
      </w:pBdr>
      <w:spacing w:before="100" w:beforeAutospacing="1" w:after="100" w:afterAutospacing="1"/>
      <w:jc w:val="left"/>
    </w:pPr>
    <w:rPr>
      <w:rFonts w:ascii="Arial" w:hAnsi="Arial" w:cs="Arial"/>
      <w:b/>
      <w:bCs/>
      <w:sz w:val="32"/>
      <w:szCs w:val="32"/>
    </w:rPr>
  </w:style>
  <w:style w:type="paragraph" w:customStyle="1" w:styleId="xl73">
    <w:name w:val="xl73"/>
    <w:rsid w:val="00B67876"/>
    <w:pPr>
      <w:widowControl/>
      <w:pBdr>
        <w:bottom w:val="single" w:sz="8" w:space="0" w:color="auto"/>
      </w:pBdr>
      <w:spacing w:before="100" w:beforeAutospacing="1" w:after="100" w:afterAutospacing="1"/>
      <w:jc w:val="left"/>
    </w:pPr>
  </w:style>
  <w:style w:type="paragraph" w:customStyle="1" w:styleId="xl74">
    <w:name w:val="xl74"/>
    <w:rsid w:val="00B67876"/>
    <w:pPr>
      <w:widowControl/>
      <w:spacing w:before="100" w:beforeAutospacing="1" w:after="100" w:afterAutospacing="1"/>
      <w:jc w:val="right"/>
    </w:pPr>
    <w:rPr>
      <w:rFonts w:ascii="Arial" w:hAnsi="Arial" w:cs="Arial"/>
    </w:rPr>
  </w:style>
  <w:style w:type="paragraph" w:customStyle="1" w:styleId="xl75">
    <w:name w:val="xl75"/>
    <w:rsid w:val="00B67876"/>
    <w:pPr>
      <w:widowControl/>
      <w:pBdr>
        <w:top w:val="single" w:sz="8" w:space="0" w:color="auto"/>
      </w:pBdr>
      <w:spacing w:before="100" w:beforeAutospacing="1" w:after="100" w:afterAutospacing="1"/>
      <w:jc w:val="left"/>
    </w:pPr>
    <w:rPr>
      <w:rFonts w:ascii="Arial" w:hAnsi="Arial" w:cs="Arial"/>
      <w:b/>
      <w:bCs/>
      <w:sz w:val="32"/>
      <w:szCs w:val="32"/>
    </w:rPr>
  </w:style>
  <w:style w:type="paragraph" w:customStyle="1" w:styleId="xl76">
    <w:name w:val="xl76"/>
    <w:rsid w:val="00B67876"/>
    <w:pPr>
      <w:widowControl/>
      <w:spacing w:before="100" w:beforeAutospacing="1" w:after="100" w:afterAutospacing="1"/>
      <w:jc w:val="left"/>
    </w:pPr>
    <w:rPr>
      <w:rFonts w:ascii="Arial" w:hAnsi="Arial" w:cs="Arial"/>
      <w:sz w:val="32"/>
      <w:szCs w:val="32"/>
    </w:rPr>
  </w:style>
  <w:style w:type="paragraph" w:customStyle="1" w:styleId="xl77">
    <w:name w:val="xl77"/>
    <w:rsid w:val="00B67876"/>
    <w:pPr>
      <w:widowControl/>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78">
    <w:name w:val="xl78"/>
    <w:rsid w:val="00B67876"/>
    <w:pPr>
      <w:widowControl/>
      <w:spacing w:before="100" w:beforeAutospacing="1" w:after="100" w:afterAutospacing="1"/>
      <w:jc w:val="center"/>
    </w:pPr>
    <w:rPr>
      <w:rFonts w:ascii="Arial" w:hAnsi="Arial" w:cs="Arial"/>
      <w:b/>
      <w:bCs/>
      <w:sz w:val="22"/>
      <w:szCs w:val="22"/>
    </w:rPr>
  </w:style>
  <w:style w:type="paragraph" w:customStyle="1" w:styleId="xl79">
    <w:name w:val="xl79"/>
    <w:rsid w:val="00B67876"/>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80">
    <w:name w:val="xl80"/>
    <w:rsid w:val="00B67876"/>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81">
    <w:name w:val="xl81"/>
    <w:rsid w:val="00B67876"/>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82">
    <w:name w:val="xl82"/>
    <w:rsid w:val="00B67876"/>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sz w:val="18"/>
      <w:szCs w:val="18"/>
    </w:rPr>
  </w:style>
  <w:style w:type="paragraph" w:customStyle="1" w:styleId="xl83">
    <w:name w:val="xl83"/>
    <w:rsid w:val="00B67876"/>
    <w:pPr>
      <w:widowControl/>
      <w:spacing w:before="100" w:beforeAutospacing="1" w:after="100" w:afterAutospacing="1"/>
      <w:jc w:val="left"/>
    </w:pPr>
    <w:rPr>
      <w:rFonts w:ascii="Arial" w:hAnsi="Arial" w:cs="Arial"/>
      <w:sz w:val="22"/>
      <w:szCs w:val="22"/>
    </w:rPr>
  </w:style>
  <w:style w:type="paragraph" w:customStyle="1" w:styleId="xl84">
    <w:name w:val="xl84"/>
    <w:rsid w:val="00B67876"/>
    <w:pPr>
      <w:widowControl/>
      <w:spacing w:before="100" w:beforeAutospacing="1" w:after="100" w:afterAutospacing="1"/>
      <w:jc w:val="left"/>
    </w:pPr>
    <w:rPr>
      <w:rFonts w:ascii="Arial" w:hAnsi="Arial" w:cs="Arial"/>
    </w:rPr>
  </w:style>
  <w:style w:type="paragraph" w:customStyle="1" w:styleId="xl85">
    <w:name w:val="xl85"/>
    <w:rsid w:val="00B67876"/>
    <w:pPr>
      <w:widowControl/>
      <w:spacing w:before="100" w:beforeAutospacing="1" w:after="100" w:afterAutospacing="1"/>
      <w:jc w:val="left"/>
    </w:pPr>
    <w:rPr>
      <w:rFonts w:ascii="Arial" w:hAnsi="Arial" w:cs="Arial"/>
      <w:b/>
      <w:bCs/>
    </w:rPr>
  </w:style>
  <w:style w:type="paragraph" w:customStyle="1" w:styleId="xl86">
    <w:name w:val="xl86"/>
    <w:rsid w:val="00B67876"/>
    <w:pPr>
      <w:widowControl/>
      <w:pBdr>
        <w:top w:val="single" w:sz="8"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87">
    <w:name w:val="xl87"/>
    <w:rsid w:val="00B67876"/>
    <w:pPr>
      <w:widowControl/>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88">
    <w:name w:val="xl88"/>
    <w:rsid w:val="00B67876"/>
    <w:pPr>
      <w:widowControl/>
      <w:spacing w:before="100" w:beforeAutospacing="1" w:after="100" w:afterAutospacing="1"/>
      <w:jc w:val="right"/>
    </w:pPr>
    <w:rPr>
      <w:rFonts w:ascii="Arial" w:hAnsi="Arial" w:cs="Arial"/>
      <w:sz w:val="18"/>
      <w:szCs w:val="18"/>
    </w:rPr>
  </w:style>
  <w:style w:type="paragraph" w:customStyle="1" w:styleId="xl89">
    <w:name w:val="xl89"/>
    <w:rsid w:val="00B67876"/>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90">
    <w:name w:val="xl90"/>
    <w:rsid w:val="00B67876"/>
    <w:pPr>
      <w:widowControl/>
      <w:spacing w:before="100" w:beforeAutospacing="1" w:after="100" w:afterAutospacing="1"/>
      <w:jc w:val="center"/>
    </w:pPr>
    <w:rPr>
      <w:rFonts w:ascii="Arial" w:hAnsi="Arial" w:cs="Arial"/>
    </w:rPr>
  </w:style>
  <w:style w:type="paragraph" w:customStyle="1" w:styleId="xl91">
    <w:name w:val="xl91"/>
    <w:rsid w:val="00B67876"/>
    <w:pPr>
      <w:widowControl/>
      <w:shd w:val="clear" w:color="000000" w:fill="FFFFFF"/>
      <w:spacing w:before="100" w:beforeAutospacing="1" w:after="100" w:afterAutospacing="1"/>
      <w:jc w:val="center"/>
    </w:pPr>
    <w:rPr>
      <w:rFonts w:ascii="Arial" w:hAnsi="Arial" w:cs="Arial"/>
      <w:b/>
      <w:bCs/>
      <w:sz w:val="22"/>
      <w:szCs w:val="22"/>
    </w:rPr>
  </w:style>
  <w:style w:type="paragraph" w:customStyle="1" w:styleId="xl92">
    <w:name w:val="xl92"/>
    <w:rsid w:val="00B67876"/>
    <w:pPr>
      <w:widowControl/>
      <w:shd w:val="clear" w:color="000000" w:fill="FFFFFF"/>
      <w:spacing w:before="100" w:beforeAutospacing="1" w:after="100" w:afterAutospacing="1"/>
      <w:jc w:val="left"/>
    </w:pPr>
    <w:rPr>
      <w:rFonts w:ascii="Arial" w:hAnsi="Arial" w:cs="Arial"/>
      <w:b/>
      <w:bCs/>
      <w:sz w:val="22"/>
      <w:szCs w:val="22"/>
    </w:rPr>
  </w:style>
  <w:style w:type="paragraph" w:customStyle="1" w:styleId="xl93">
    <w:name w:val="xl93"/>
    <w:rsid w:val="00B67876"/>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Arial" w:hAnsi="Arial" w:cs="Arial"/>
      <w:b/>
      <w:bCs/>
      <w:sz w:val="22"/>
      <w:szCs w:val="22"/>
    </w:rPr>
  </w:style>
  <w:style w:type="paragraph" w:customStyle="1" w:styleId="xl94">
    <w:name w:val="xl94"/>
    <w:rsid w:val="00B67876"/>
    <w:pPr>
      <w:widowControl/>
      <w:pBdr>
        <w:top w:val="single" w:sz="4" w:space="0" w:color="auto"/>
        <w:left w:val="single" w:sz="4" w:space="0" w:color="auto"/>
        <w:bottom w:val="single" w:sz="4" w:space="0" w:color="auto"/>
        <w:right w:val="single" w:sz="8" w:space="0" w:color="auto"/>
      </w:pBdr>
      <w:shd w:val="clear" w:color="000000" w:fill="FA8D3C"/>
      <w:spacing w:before="100" w:beforeAutospacing="1" w:after="100" w:afterAutospacing="1"/>
      <w:jc w:val="left"/>
    </w:pPr>
    <w:rPr>
      <w:rFonts w:ascii="Arial" w:hAnsi="Arial" w:cs="Arial"/>
      <w:b/>
      <w:bCs/>
      <w:sz w:val="22"/>
      <w:szCs w:val="22"/>
    </w:rPr>
  </w:style>
  <w:style w:type="paragraph" w:customStyle="1" w:styleId="xl95">
    <w:name w:val="xl95"/>
    <w:rsid w:val="00B67876"/>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left"/>
    </w:pPr>
    <w:rPr>
      <w:rFonts w:ascii="Arial" w:hAnsi="Arial" w:cs="Arial"/>
      <w:b/>
      <w:bCs/>
      <w:sz w:val="22"/>
      <w:szCs w:val="22"/>
    </w:rPr>
  </w:style>
  <w:style w:type="paragraph" w:customStyle="1" w:styleId="xl96">
    <w:name w:val="xl96"/>
    <w:rsid w:val="00B67876"/>
    <w:pPr>
      <w:widowControl/>
      <w:pBdr>
        <w:top w:val="single" w:sz="8" w:space="0" w:color="auto"/>
        <w:left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97">
    <w:name w:val="xl97"/>
    <w:rsid w:val="00B67876"/>
    <w:pPr>
      <w:widowControl/>
      <w:pBdr>
        <w:top w:val="single" w:sz="4" w:space="0" w:color="auto"/>
        <w:left w:val="single" w:sz="8" w:space="0" w:color="auto"/>
        <w:bottom w:val="single" w:sz="4" w:space="0" w:color="auto"/>
      </w:pBdr>
      <w:shd w:val="clear" w:color="000000" w:fill="FA8D3C"/>
      <w:spacing w:before="100" w:beforeAutospacing="1" w:after="100" w:afterAutospacing="1"/>
      <w:jc w:val="right"/>
    </w:pPr>
    <w:rPr>
      <w:rFonts w:ascii="Arial" w:hAnsi="Arial" w:cs="Arial"/>
      <w:sz w:val="18"/>
      <w:szCs w:val="18"/>
    </w:rPr>
  </w:style>
  <w:style w:type="paragraph" w:customStyle="1" w:styleId="xl98">
    <w:name w:val="xl98"/>
    <w:rsid w:val="00B67876"/>
    <w:pPr>
      <w:widowControl/>
      <w:pBdr>
        <w:top w:val="single" w:sz="4" w:space="0" w:color="auto"/>
        <w:left w:val="single" w:sz="8"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99">
    <w:name w:val="xl99"/>
    <w:rsid w:val="00B67876"/>
    <w:pPr>
      <w:widowControl/>
      <w:spacing w:before="100" w:beforeAutospacing="1" w:after="100" w:afterAutospacing="1"/>
      <w:jc w:val="left"/>
    </w:pPr>
  </w:style>
  <w:style w:type="paragraph" w:customStyle="1" w:styleId="xl100">
    <w:name w:val="xl100"/>
    <w:rsid w:val="00B67876"/>
    <w:pPr>
      <w:widowControl/>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rFonts w:ascii="Arial" w:hAnsi="Arial" w:cs="Arial"/>
      <w:sz w:val="18"/>
      <w:szCs w:val="18"/>
    </w:rPr>
  </w:style>
  <w:style w:type="paragraph" w:customStyle="1" w:styleId="xl101">
    <w:name w:val="xl101"/>
    <w:rsid w:val="00B67876"/>
    <w:pPr>
      <w:widowControl/>
      <w:pBdr>
        <w:left w:val="single" w:sz="8"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02">
    <w:name w:val="xl102"/>
    <w:rsid w:val="00B67876"/>
    <w:pPr>
      <w:widowControl/>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rPr>
      <w:rFonts w:ascii="Arial" w:hAnsi="Arial" w:cs="Arial"/>
      <w:sz w:val="18"/>
      <w:szCs w:val="18"/>
    </w:rPr>
  </w:style>
  <w:style w:type="paragraph" w:customStyle="1" w:styleId="xl103">
    <w:name w:val="xl103"/>
    <w:rsid w:val="00B67876"/>
    <w:pPr>
      <w:widowControl/>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sz w:val="18"/>
      <w:szCs w:val="18"/>
    </w:rPr>
  </w:style>
  <w:style w:type="paragraph" w:customStyle="1" w:styleId="xl104">
    <w:name w:val="xl104"/>
    <w:rsid w:val="00B67876"/>
    <w:pPr>
      <w:widowControl/>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pPr>
    <w:rPr>
      <w:rFonts w:ascii="Arial" w:hAnsi="Arial" w:cs="Arial"/>
      <w:sz w:val="18"/>
      <w:szCs w:val="18"/>
    </w:rPr>
  </w:style>
  <w:style w:type="paragraph" w:customStyle="1" w:styleId="xl105">
    <w:name w:val="xl105"/>
    <w:rsid w:val="00B67876"/>
    <w:pPr>
      <w:widowControl/>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left"/>
    </w:pPr>
    <w:rPr>
      <w:rFonts w:ascii="Arial" w:hAnsi="Arial" w:cs="Arial"/>
      <w:b/>
      <w:bCs/>
      <w:sz w:val="22"/>
      <w:szCs w:val="22"/>
    </w:rPr>
  </w:style>
  <w:style w:type="paragraph" w:customStyle="1" w:styleId="xl106">
    <w:name w:val="xl106"/>
    <w:rsid w:val="00B67876"/>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Arial" w:hAnsi="Arial" w:cs="Arial"/>
      <w:b/>
      <w:bCs/>
      <w:sz w:val="22"/>
      <w:szCs w:val="22"/>
    </w:rPr>
  </w:style>
  <w:style w:type="paragraph" w:customStyle="1" w:styleId="xl107">
    <w:name w:val="xl107"/>
    <w:rsid w:val="00B67876"/>
    <w:pPr>
      <w:widowControl/>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left"/>
    </w:pPr>
    <w:rPr>
      <w:rFonts w:ascii="Arial" w:hAnsi="Arial" w:cs="Arial"/>
      <w:b/>
      <w:bCs/>
      <w:sz w:val="22"/>
      <w:szCs w:val="22"/>
    </w:rPr>
  </w:style>
  <w:style w:type="paragraph" w:customStyle="1" w:styleId="xl108">
    <w:name w:val="xl108"/>
    <w:rsid w:val="00B67876"/>
    <w:pPr>
      <w:widowControl/>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left"/>
    </w:pPr>
  </w:style>
  <w:style w:type="paragraph" w:customStyle="1" w:styleId="xl109">
    <w:name w:val="xl109"/>
    <w:rsid w:val="00B67876"/>
    <w:pPr>
      <w:widowControl/>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b/>
      <w:bCs/>
      <w:sz w:val="22"/>
      <w:szCs w:val="22"/>
    </w:rPr>
  </w:style>
  <w:style w:type="paragraph" w:customStyle="1" w:styleId="xl110">
    <w:name w:val="xl110"/>
    <w:rsid w:val="00B67876"/>
    <w:pPr>
      <w:widowControl/>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left"/>
    </w:pPr>
    <w:rPr>
      <w:rFonts w:ascii="Arial" w:hAnsi="Arial" w:cs="Arial"/>
      <w:b/>
      <w:bCs/>
      <w:sz w:val="22"/>
      <w:szCs w:val="22"/>
    </w:rPr>
  </w:style>
  <w:style w:type="paragraph" w:customStyle="1" w:styleId="xl111">
    <w:name w:val="xl111"/>
    <w:rsid w:val="00B67876"/>
    <w:pPr>
      <w:widowControl/>
      <w:pBdr>
        <w:left w:val="single" w:sz="8" w:space="0" w:color="auto"/>
        <w:bottom w:val="single" w:sz="8" w:space="0" w:color="auto"/>
        <w:right w:val="single" w:sz="8" w:space="0" w:color="auto"/>
      </w:pBdr>
      <w:shd w:val="clear" w:color="000000" w:fill="D8E4BC"/>
      <w:spacing w:before="100" w:beforeAutospacing="1" w:after="100" w:afterAutospacing="1"/>
      <w:jc w:val="right"/>
    </w:pPr>
    <w:rPr>
      <w:rFonts w:ascii="Arial" w:hAnsi="Arial" w:cs="Arial"/>
      <w:sz w:val="18"/>
      <w:szCs w:val="18"/>
    </w:rPr>
  </w:style>
  <w:style w:type="paragraph" w:customStyle="1" w:styleId="xl112">
    <w:name w:val="xl112"/>
    <w:rsid w:val="00B67876"/>
    <w:pPr>
      <w:widowControl/>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left"/>
    </w:pPr>
  </w:style>
  <w:style w:type="paragraph" w:customStyle="1" w:styleId="xl113">
    <w:name w:val="xl113"/>
    <w:rsid w:val="00B67876"/>
    <w:pPr>
      <w:widowControl/>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pPr>
    <w:rPr>
      <w:rFonts w:ascii="Arial" w:hAnsi="Arial" w:cs="Arial"/>
      <w:b/>
      <w:bCs/>
      <w:sz w:val="22"/>
      <w:szCs w:val="22"/>
    </w:rPr>
  </w:style>
  <w:style w:type="paragraph" w:customStyle="1" w:styleId="xl114">
    <w:name w:val="xl114"/>
    <w:rsid w:val="00B67876"/>
    <w:pPr>
      <w:widowControl/>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left"/>
    </w:pPr>
    <w:rPr>
      <w:rFonts w:ascii="Arial" w:hAnsi="Arial" w:cs="Arial"/>
      <w:b/>
      <w:bCs/>
      <w:sz w:val="22"/>
      <w:szCs w:val="22"/>
    </w:rPr>
  </w:style>
  <w:style w:type="paragraph" w:customStyle="1" w:styleId="xl115">
    <w:name w:val="xl115"/>
    <w:rsid w:val="00B67876"/>
    <w:pPr>
      <w:widowControl/>
      <w:spacing w:before="100" w:beforeAutospacing="1" w:after="100" w:afterAutospacing="1"/>
      <w:jc w:val="left"/>
    </w:pPr>
    <w:rPr>
      <w:rFonts w:ascii="Arial" w:hAnsi="Arial" w:cs="Arial"/>
    </w:rPr>
  </w:style>
  <w:style w:type="paragraph" w:customStyle="1" w:styleId="xl116">
    <w:name w:val="xl116"/>
    <w:rsid w:val="00B6787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17">
    <w:name w:val="xl117"/>
    <w:rsid w:val="00B6787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18">
    <w:name w:val="xl118"/>
    <w:rsid w:val="00B67876"/>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19">
    <w:name w:val="xl119"/>
    <w:rsid w:val="00B67876"/>
    <w:pPr>
      <w:widowControl/>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120">
    <w:name w:val="xl120"/>
    <w:rsid w:val="00B67876"/>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121">
    <w:name w:val="xl121"/>
    <w:rsid w:val="00B67876"/>
    <w:pPr>
      <w:widowControl/>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rPr>
      <w:rFonts w:ascii="Arial" w:hAnsi="Arial" w:cs="Arial"/>
      <w:b/>
      <w:bCs/>
    </w:rPr>
  </w:style>
  <w:style w:type="paragraph" w:customStyle="1" w:styleId="xl122">
    <w:name w:val="xl122"/>
    <w:rsid w:val="00B67876"/>
    <w:pPr>
      <w:widowControl/>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23">
    <w:name w:val="xl123"/>
    <w:rsid w:val="00B67876"/>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124">
    <w:name w:val="xl124"/>
    <w:rsid w:val="00B67876"/>
    <w:pPr>
      <w:widowControl/>
      <w:pBdr>
        <w:top w:val="single" w:sz="8" w:space="0" w:color="auto"/>
        <w:left w:val="single" w:sz="8" w:space="0" w:color="auto"/>
        <w:right w:val="single" w:sz="8" w:space="0" w:color="auto"/>
      </w:pBdr>
      <w:shd w:val="clear" w:color="000000" w:fill="FFFFCC"/>
      <w:spacing w:before="100" w:beforeAutospacing="1" w:after="100" w:afterAutospacing="1"/>
      <w:jc w:val="left"/>
    </w:pPr>
    <w:rPr>
      <w:rFonts w:ascii="Arial" w:hAnsi="Arial" w:cs="Arial"/>
      <w:b/>
      <w:bCs/>
      <w:sz w:val="18"/>
      <w:szCs w:val="18"/>
    </w:rPr>
  </w:style>
  <w:style w:type="paragraph" w:customStyle="1" w:styleId="xl125">
    <w:name w:val="xl125"/>
    <w:rsid w:val="00B67876"/>
    <w:pPr>
      <w:widowControl/>
      <w:pBdr>
        <w:top w:val="single" w:sz="8" w:space="0" w:color="auto"/>
        <w:left w:val="single" w:sz="8" w:space="0" w:color="auto"/>
        <w:right w:val="single" w:sz="8" w:space="0" w:color="auto"/>
      </w:pBdr>
      <w:shd w:val="clear" w:color="000000" w:fill="FFFFCC"/>
      <w:spacing w:before="100" w:beforeAutospacing="1" w:after="100" w:afterAutospacing="1"/>
      <w:jc w:val="center"/>
    </w:pPr>
    <w:rPr>
      <w:rFonts w:ascii="Arial" w:hAnsi="Arial" w:cs="Arial"/>
      <w:b/>
      <w:bCs/>
      <w:sz w:val="18"/>
      <w:szCs w:val="18"/>
    </w:rPr>
  </w:style>
  <w:style w:type="paragraph" w:customStyle="1" w:styleId="xl126">
    <w:name w:val="xl126"/>
    <w:rsid w:val="00B67876"/>
    <w:pPr>
      <w:widowControl/>
      <w:pBdr>
        <w:top w:val="single" w:sz="8" w:space="0" w:color="auto"/>
        <w:left w:val="single" w:sz="8" w:space="0" w:color="auto"/>
        <w:right w:val="single" w:sz="8" w:space="0" w:color="auto"/>
      </w:pBdr>
      <w:shd w:val="clear" w:color="000000" w:fill="E6B8B7"/>
      <w:spacing w:before="100" w:beforeAutospacing="1" w:after="100" w:afterAutospacing="1"/>
      <w:jc w:val="center"/>
    </w:pPr>
    <w:rPr>
      <w:rFonts w:ascii="Arial" w:hAnsi="Arial" w:cs="Arial"/>
      <w:b/>
      <w:bCs/>
      <w:sz w:val="18"/>
      <w:szCs w:val="18"/>
    </w:rPr>
  </w:style>
  <w:style w:type="paragraph" w:customStyle="1" w:styleId="xl127">
    <w:name w:val="xl127"/>
    <w:rsid w:val="00B67876"/>
    <w:pPr>
      <w:widowControl/>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Arial" w:hAnsi="Arial" w:cs="Arial"/>
      <w:b/>
      <w:bCs/>
      <w:sz w:val="18"/>
      <w:szCs w:val="18"/>
    </w:rPr>
  </w:style>
  <w:style w:type="paragraph" w:customStyle="1" w:styleId="xl128">
    <w:name w:val="xl128"/>
    <w:rsid w:val="00B67876"/>
    <w:pPr>
      <w:widowControl/>
      <w:pBdr>
        <w:top w:val="single" w:sz="8" w:space="0" w:color="auto"/>
        <w:left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129">
    <w:name w:val="xl129"/>
    <w:rsid w:val="00B67876"/>
    <w:pPr>
      <w:widowControl/>
      <w:pBdr>
        <w:top w:val="single" w:sz="8" w:space="0" w:color="auto"/>
        <w:left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130">
    <w:name w:val="xl130"/>
    <w:rsid w:val="00B67876"/>
    <w:pPr>
      <w:widowControl/>
      <w:pBdr>
        <w:top w:val="single" w:sz="8" w:space="0" w:color="auto"/>
        <w:left w:val="single" w:sz="8" w:space="0" w:color="auto"/>
        <w:right w:val="single" w:sz="8" w:space="0" w:color="auto"/>
      </w:pBdr>
      <w:shd w:val="clear" w:color="000000" w:fill="C5D9F1"/>
      <w:spacing w:before="100" w:beforeAutospacing="1" w:after="100" w:afterAutospacing="1"/>
      <w:jc w:val="center"/>
    </w:pPr>
    <w:rPr>
      <w:rFonts w:ascii="Arial" w:hAnsi="Arial" w:cs="Arial"/>
      <w:b/>
      <w:bCs/>
      <w:sz w:val="18"/>
      <w:szCs w:val="18"/>
    </w:rPr>
  </w:style>
  <w:style w:type="paragraph" w:customStyle="1" w:styleId="xl131">
    <w:name w:val="xl131"/>
    <w:rsid w:val="00B67876"/>
    <w:pPr>
      <w:widowControl/>
      <w:pBdr>
        <w:top w:val="single" w:sz="8" w:space="0" w:color="auto"/>
        <w:left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132">
    <w:name w:val="xl132"/>
    <w:rsid w:val="00B67876"/>
    <w:pPr>
      <w:widowControl/>
      <w:pBdr>
        <w:top w:val="single" w:sz="8" w:space="0" w:color="auto"/>
        <w:left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133">
    <w:name w:val="xl133"/>
    <w:rsid w:val="00B67876"/>
    <w:pPr>
      <w:widowControl/>
      <w:pBdr>
        <w:top w:val="single" w:sz="8" w:space="0" w:color="auto"/>
        <w:left w:val="single" w:sz="8" w:space="0" w:color="auto"/>
        <w:right w:val="single" w:sz="8" w:space="0" w:color="auto"/>
      </w:pBdr>
      <w:shd w:val="clear" w:color="000000" w:fill="FCD5B4"/>
      <w:spacing w:before="100" w:beforeAutospacing="1" w:after="100" w:afterAutospacing="1"/>
      <w:jc w:val="center"/>
    </w:pPr>
    <w:rPr>
      <w:rFonts w:ascii="Arial" w:hAnsi="Arial" w:cs="Arial"/>
      <w:b/>
      <w:bCs/>
      <w:sz w:val="18"/>
      <w:szCs w:val="18"/>
    </w:rPr>
  </w:style>
  <w:style w:type="paragraph" w:customStyle="1" w:styleId="xl134">
    <w:name w:val="xl134"/>
    <w:rsid w:val="00B67876"/>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Arial" w:hAnsi="Arial" w:cs="Arial"/>
      <w:b/>
      <w:bCs/>
      <w:sz w:val="18"/>
      <w:szCs w:val="18"/>
    </w:rPr>
  </w:style>
  <w:style w:type="paragraph" w:customStyle="1" w:styleId="xl135">
    <w:name w:val="xl135"/>
    <w:rsid w:val="00B67876"/>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Arial" w:hAnsi="Arial" w:cs="Arial"/>
      <w:b/>
      <w:bCs/>
      <w:sz w:val="18"/>
      <w:szCs w:val="18"/>
    </w:rPr>
  </w:style>
  <w:style w:type="paragraph" w:customStyle="1" w:styleId="xl136">
    <w:name w:val="xl136"/>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7">
    <w:name w:val="xl137"/>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8">
    <w:name w:val="xl138"/>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9">
    <w:name w:val="xl139"/>
    <w:rsid w:val="00B67876"/>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w:hAnsi="Arial" w:cs="Arial"/>
      <w:sz w:val="18"/>
      <w:szCs w:val="18"/>
    </w:rPr>
  </w:style>
  <w:style w:type="paragraph" w:customStyle="1" w:styleId="xl140">
    <w:name w:val="xl140"/>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2">
    <w:name w:val="xl142"/>
    <w:rsid w:val="00B678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43">
    <w:name w:val="xl143"/>
    <w:rsid w:val="00B67876"/>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4">
    <w:name w:val="xl144"/>
    <w:rsid w:val="00B67876"/>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5">
    <w:name w:val="xl145"/>
    <w:rsid w:val="00B67876"/>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6">
    <w:name w:val="xl146"/>
    <w:rsid w:val="00B6787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rsid w:val="00B67876"/>
    <w:pPr>
      <w:widowControl/>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w:hAnsi="Arial" w:cs="Arial"/>
      <w:sz w:val="18"/>
      <w:szCs w:val="18"/>
    </w:rPr>
  </w:style>
  <w:style w:type="paragraph" w:customStyle="1" w:styleId="xl148">
    <w:name w:val="xl148"/>
    <w:rsid w:val="00B6787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9">
    <w:name w:val="xl149"/>
    <w:rsid w:val="00B6787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0">
    <w:name w:val="xl150"/>
    <w:rsid w:val="00B67876"/>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1">
    <w:name w:val="xl151"/>
    <w:rsid w:val="00B6787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rsid w:val="00B6787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3">
    <w:name w:val="xl153"/>
    <w:rsid w:val="00B6787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54">
    <w:name w:val="xl154"/>
    <w:rsid w:val="00B6787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5">
    <w:name w:val="xl155"/>
    <w:rsid w:val="00B6787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6">
    <w:name w:val="xl156"/>
    <w:rsid w:val="00B67876"/>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57">
    <w:name w:val="xl157"/>
    <w:rsid w:val="00B67876"/>
    <w:pPr>
      <w:widowControl/>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pPr>
    <w:rPr>
      <w:rFonts w:ascii="Arial" w:hAnsi="Arial" w:cs="Arial"/>
      <w:sz w:val="18"/>
      <w:szCs w:val="18"/>
    </w:rPr>
  </w:style>
  <w:style w:type="paragraph" w:customStyle="1" w:styleId="xl158">
    <w:name w:val="xl158"/>
    <w:rsid w:val="00B6787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9">
    <w:name w:val="xl159"/>
    <w:rsid w:val="00B6787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0">
    <w:name w:val="xl160"/>
    <w:rsid w:val="00B6787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61">
    <w:name w:val="xl161"/>
    <w:rsid w:val="00B67876"/>
    <w:pPr>
      <w:widowControl/>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2">
    <w:name w:val="xl162"/>
    <w:rsid w:val="00B67876"/>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b/>
      <w:bCs/>
      <w:sz w:val="22"/>
      <w:szCs w:val="22"/>
    </w:rPr>
  </w:style>
  <w:style w:type="paragraph" w:customStyle="1" w:styleId="xl163">
    <w:name w:val="xl163"/>
    <w:rsid w:val="00B67876"/>
    <w:pPr>
      <w:widowControl/>
      <w:spacing w:before="100" w:beforeAutospacing="1" w:after="100" w:afterAutospacing="1"/>
      <w:jc w:val="right"/>
    </w:pPr>
    <w:rPr>
      <w:rFonts w:ascii="Arial" w:hAnsi="Arial" w:cs="Arial"/>
      <w:b/>
      <w:bCs/>
      <w:sz w:val="22"/>
      <w:szCs w:val="22"/>
    </w:rPr>
  </w:style>
  <w:style w:type="paragraph" w:customStyle="1" w:styleId="xl164">
    <w:name w:val="xl164"/>
    <w:rsid w:val="00B67876"/>
    <w:pPr>
      <w:widowControl/>
      <w:spacing w:before="100" w:beforeAutospacing="1" w:after="100" w:afterAutospacing="1"/>
      <w:jc w:val="left"/>
    </w:pPr>
    <w:rPr>
      <w:rFonts w:ascii="Arial" w:hAnsi="Arial" w:cs="Arial"/>
      <w:b/>
      <w:bCs/>
      <w:sz w:val="22"/>
      <w:szCs w:val="22"/>
    </w:rPr>
  </w:style>
  <w:style w:type="paragraph" w:customStyle="1" w:styleId="xl165">
    <w:name w:val="xl165"/>
    <w:rsid w:val="00B67876"/>
    <w:pPr>
      <w:widowControl/>
      <w:pBdr>
        <w:bottom w:val="single" w:sz="8" w:space="0" w:color="auto"/>
      </w:pBdr>
      <w:shd w:val="clear" w:color="000000" w:fill="D8E4BC"/>
      <w:spacing w:before="100" w:beforeAutospacing="1" w:after="100" w:afterAutospacing="1"/>
      <w:jc w:val="right"/>
    </w:pPr>
    <w:rPr>
      <w:rFonts w:ascii="Arial" w:hAnsi="Arial" w:cs="Arial"/>
      <w:b/>
      <w:bCs/>
      <w:sz w:val="22"/>
      <w:szCs w:val="22"/>
    </w:rPr>
  </w:style>
  <w:style w:type="paragraph" w:customStyle="1" w:styleId="xl166">
    <w:name w:val="xl166"/>
    <w:rsid w:val="00B67876"/>
    <w:pPr>
      <w:widowControl/>
      <w:pBdr>
        <w:left w:val="single" w:sz="8" w:space="0" w:color="auto"/>
        <w:bottom w:val="single" w:sz="8" w:space="0" w:color="auto"/>
        <w:right w:val="single" w:sz="8" w:space="0" w:color="auto"/>
      </w:pBdr>
      <w:shd w:val="clear" w:color="000000" w:fill="D8E4BC"/>
      <w:spacing w:before="100" w:beforeAutospacing="1" w:after="100" w:afterAutospacing="1"/>
      <w:jc w:val="left"/>
    </w:pPr>
    <w:rPr>
      <w:rFonts w:ascii="Arial" w:hAnsi="Arial" w:cs="Arial"/>
      <w:b/>
      <w:bCs/>
      <w:sz w:val="22"/>
      <w:szCs w:val="22"/>
    </w:rPr>
  </w:style>
  <w:style w:type="paragraph" w:customStyle="1" w:styleId="xl167">
    <w:name w:val="xl167"/>
    <w:rsid w:val="00B67876"/>
    <w:pPr>
      <w:widowControl/>
      <w:pBdr>
        <w:top w:val="single" w:sz="8" w:space="0" w:color="auto"/>
        <w:left w:val="single" w:sz="8" w:space="0" w:color="auto"/>
      </w:pBdr>
      <w:spacing w:before="100" w:beforeAutospacing="1" w:after="100" w:afterAutospacing="1"/>
      <w:jc w:val="left"/>
    </w:pPr>
    <w:rPr>
      <w:rFonts w:ascii="Arial" w:hAnsi="Arial" w:cs="Arial"/>
      <w:b/>
      <w:bCs/>
      <w:sz w:val="32"/>
      <w:szCs w:val="32"/>
    </w:rPr>
  </w:style>
  <w:style w:type="paragraph" w:customStyle="1" w:styleId="xl168">
    <w:name w:val="xl168"/>
    <w:rsid w:val="00B67876"/>
    <w:pPr>
      <w:widowControl/>
      <w:pBdr>
        <w:top w:val="single" w:sz="8" w:space="0" w:color="auto"/>
        <w:left w:val="single" w:sz="8" w:space="0" w:color="auto"/>
        <w:bottom w:val="single" w:sz="4" w:space="0" w:color="auto"/>
      </w:pBdr>
      <w:spacing w:before="100" w:beforeAutospacing="1" w:after="100" w:afterAutospacing="1"/>
      <w:jc w:val="left"/>
    </w:pPr>
    <w:rPr>
      <w:rFonts w:ascii="Arial" w:hAnsi="Arial" w:cs="Arial"/>
      <w:b/>
      <w:bCs/>
      <w:sz w:val="22"/>
      <w:szCs w:val="22"/>
    </w:rPr>
  </w:style>
  <w:style w:type="paragraph" w:customStyle="1" w:styleId="xl169">
    <w:name w:val="xl169"/>
    <w:rsid w:val="00B67876"/>
    <w:pPr>
      <w:widowControl/>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70">
    <w:name w:val="xl170"/>
    <w:rsid w:val="00B6787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style>
  <w:style w:type="paragraph" w:customStyle="1" w:styleId="xl171">
    <w:name w:val="xl171"/>
    <w:rsid w:val="00B67876"/>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style>
  <w:style w:type="paragraph" w:customStyle="1" w:styleId="xl172">
    <w:name w:val="xl172"/>
    <w:rsid w:val="00B67876"/>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2"/>
      <w:szCs w:val="22"/>
    </w:rPr>
  </w:style>
  <w:style w:type="paragraph" w:customStyle="1" w:styleId="xl173">
    <w:name w:val="xl173"/>
    <w:rsid w:val="00B6787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sz w:val="22"/>
      <w:szCs w:val="22"/>
    </w:rPr>
  </w:style>
  <w:style w:type="paragraph" w:customStyle="1" w:styleId="xl174">
    <w:name w:val="xl174"/>
    <w:rsid w:val="00B6787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b/>
      <w:bCs/>
      <w:sz w:val="22"/>
      <w:szCs w:val="22"/>
    </w:rPr>
  </w:style>
  <w:style w:type="paragraph" w:customStyle="1" w:styleId="xl175">
    <w:name w:val="xl175"/>
    <w:rsid w:val="00B67876"/>
    <w:pPr>
      <w:widowControl/>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left"/>
    </w:pPr>
    <w:rPr>
      <w:rFonts w:ascii="Arial" w:hAnsi="Arial" w:cs="Arial"/>
      <w:b/>
      <w:bCs/>
      <w:sz w:val="22"/>
      <w:szCs w:val="22"/>
    </w:rPr>
  </w:style>
  <w:style w:type="paragraph" w:customStyle="1" w:styleId="xl176">
    <w:name w:val="xl176"/>
    <w:rsid w:val="00B67876"/>
    <w:pPr>
      <w:widowControl/>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left"/>
    </w:pPr>
    <w:rPr>
      <w:rFonts w:ascii="Arial" w:hAnsi="Arial" w:cs="Arial"/>
      <w:b/>
      <w:bCs/>
      <w:sz w:val="22"/>
      <w:szCs w:val="22"/>
    </w:rPr>
  </w:style>
  <w:style w:type="paragraph" w:customStyle="1" w:styleId="xl177">
    <w:name w:val="xl177"/>
    <w:rsid w:val="00B67876"/>
    <w:pPr>
      <w:widowControl/>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left"/>
    </w:pPr>
    <w:rPr>
      <w:rFonts w:ascii="Arial" w:hAnsi="Arial" w:cs="Arial"/>
      <w:b/>
      <w:bCs/>
      <w:sz w:val="22"/>
      <w:szCs w:val="22"/>
    </w:rPr>
  </w:style>
  <w:style w:type="paragraph" w:customStyle="1" w:styleId="xl178">
    <w:name w:val="xl178"/>
    <w:rsid w:val="00B67876"/>
    <w:pPr>
      <w:widowControl/>
      <w:pBdr>
        <w:top w:val="single" w:sz="8" w:space="0" w:color="auto"/>
        <w:bottom w:val="single" w:sz="4" w:space="0" w:color="auto"/>
      </w:pBdr>
      <w:spacing w:before="100" w:beforeAutospacing="1" w:after="100" w:afterAutospacing="1"/>
      <w:jc w:val="left"/>
    </w:pPr>
  </w:style>
  <w:style w:type="paragraph" w:customStyle="1" w:styleId="xl179">
    <w:name w:val="xl179"/>
    <w:rsid w:val="00B67876"/>
    <w:pPr>
      <w:widowControl/>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80">
    <w:name w:val="xl180"/>
    <w:rsid w:val="00B67876"/>
    <w:pPr>
      <w:widowControl/>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81">
    <w:name w:val="xl181"/>
    <w:rsid w:val="00B67876"/>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22"/>
      <w:szCs w:val="22"/>
    </w:rPr>
  </w:style>
  <w:style w:type="paragraph" w:customStyle="1" w:styleId="xl182">
    <w:name w:val="xl182"/>
    <w:rsid w:val="00B6787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b/>
      <w:bCs/>
      <w:sz w:val="22"/>
      <w:szCs w:val="22"/>
    </w:rPr>
  </w:style>
  <w:style w:type="paragraph" w:customStyle="1" w:styleId="xl183">
    <w:name w:val="xl183"/>
    <w:rsid w:val="00B67876"/>
    <w:pPr>
      <w:widowControl/>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left"/>
    </w:pPr>
    <w:rPr>
      <w:rFonts w:ascii="Arial" w:hAnsi="Arial" w:cs="Arial"/>
      <w:b/>
      <w:bCs/>
      <w:sz w:val="22"/>
      <w:szCs w:val="22"/>
    </w:rPr>
  </w:style>
  <w:style w:type="paragraph" w:customStyle="1" w:styleId="xl184">
    <w:name w:val="xl184"/>
    <w:rsid w:val="00B67876"/>
    <w:pPr>
      <w:widowControl/>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left"/>
    </w:pPr>
    <w:rPr>
      <w:rFonts w:ascii="Arial" w:hAnsi="Arial" w:cs="Arial"/>
      <w:b/>
      <w:bCs/>
      <w:sz w:val="22"/>
      <w:szCs w:val="22"/>
    </w:rPr>
  </w:style>
  <w:style w:type="paragraph" w:customStyle="1" w:styleId="xl185">
    <w:name w:val="xl185"/>
    <w:rsid w:val="00B67876"/>
    <w:pPr>
      <w:widowControl/>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left"/>
    </w:pPr>
    <w:rPr>
      <w:rFonts w:ascii="Arial" w:hAnsi="Arial" w:cs="Arial"/>
      <w:b/>
      <w:bCs/>
      <w:sz w:val="18"/>
      <w:szCs w:val="18"/>
    </w:rPr>
  </w:style>
  <w:style w:type="paragraph" w:customStyle="1" w:styleId="xl186">
    <w:name w:val="xl186"/>
    <w:rsid w:val="00B67876"/>
    <w:pPr>
      <w:widowControl/>
      <w:pBdr>
        <w:left w:val="single" w:sz="8" w:space="0" w:color="auto"/>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187">
    <w:name w:val="xl187"/>
    <w:rsid w:val="00B67876"/>
    <w:pPr>
      <w:widowControl/>
      <w:pBdr>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188">
    <w:name w:val="xl188"/>
    <w:rsid w:val="00B67876"/>
    <w:pPr>
      <w:widowControl/>
      <w:pBdr>
        <w:bottom w:val="single" w:sz="8" w:space="0" w:color="auto"/>
        <w:right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189">
    <w:name w:val="xl189"/>
    <w:rsid w:val="00B67876"/>
    <w:pPr>
      <w:widowControl/>
      <w:pBdr>
        <w:top w:val="single" w:sz="8" w:space="0" w:color="auto"/>
        <w:left w:val="single" w:sz="8" w:space="0" w:color="auto"/>
        <w:bottom w:val="single" w:sz="8" w:space="0" w:color="auto"/>
      </w:pBdr>
      <w:shd w:val="clear" w:color="000000" w:fill="C5D9F1"/>
      <w:spacing w:before="100" w:beforeAutospacing="1" w:after="100" w:afterAutospacing="1"/>
      <w:jc w:val="center"/>
    </w:pPr>
    <w:rPr>
      <w:rFonts w:ascii="Arial" w:hAnsi="Arial" w:cs="Arial"/>
      <w:b/>
      <w:bCs/>
      <w:sz w:val="32"/>
      <w:szCs w:val="32"/>
    </w:rPr>
  </w:style>
  <w:style w:type="paragraph" w:customStyle="1" w:styleId="xl190">
    <w:name w:val="xl190"/>
    <w:rsid w:val="00B67876"/>
    <w:pPr>
      <w:widowControl/>
      <w:pBdr>
        <w:top w:val="single" w:sz="8" w:space="0" w:color="auto"/>
        <w:bottom w:val="single" w:sz="8" w:space="0" w:color="auto"/>
      </w:pBdr>
      <w:shd w:val="clear" w:color="000000" w:fill="C5D9F1"/>
      <w:spacing w:before="100" w:beforeAutospacing="1" w:after="100" w:afterAutospacing="1"/>
      <w:jc w:val="center"/>
    </w:pPr>
    <w:rPr>
      <w:rFonts w:ascii="Arial" w:hAnsi="Arial" w:cs="Arial"/>
      <w:b/>
      <w:bCs/>
      <w:sz w:val="32"/>
      <w:szCs w:val="32"/>
    </w:rPr>
  </w:style>
  <w:style w:type="paragraph" w:customStyle="1" w:styleId="xl191">
    <w:name w:val="xl191"/>
    <w:rsid w:val="00B67876"/>
    <w:pPr>
      <w:widowControl/>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92">
    <w:name w:val="xl192"/>
    <w:rsid w:val="00B67876"/>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b/>
      <w:bCs/>
      <w:sz w:val="22"/>
      <w:szCs w:val="22"/>
    </w:rPr>
  </w:style>
  <w:style w:type="paragraph" w:customStyle="1" w:styleId="xl193">
    <w:name w:val="xl193"/>
    <w:rsid w:val="00B67876"/>
    <w:pPr>
      <w:widowControl/>
      <w:pBdr>
        <w:top w:val="single" w:sz="8" w:space="0" w:color="auto"/>
        <w:left w:val="single" w:sz="8" w:space="0" w:color="auto"/>
        <w:bottom w:val="single" w:sz="8" w:space="0" w:color="auto"/>
      </w:pBdr>
      <w:shd w:val="clear" w:color="000000" w:fill="C5D9F1"/>
      <w:spacing w:before="100" w:beforeAutospacing="1" w:after="100" w:afterAutospacing="1"/>
      <w:jc w:val="center"/>
    </w:pPr>
    <w:rPr>
      <w:rFonts w:ascii="Arial" w:hAnsi="Arial" w:cs="Arial"/>
      <w:b/>
      <w:bCs/>
    </w:rPr>
  </w:style>
  <w:style w:type="paragraph" w:customStyle="1" w:styleId="xl194">
    <w:name w:val="xl194"/>
    <w:rsid w:val="00B67876"/>
    <w:pPr>
      <w:widowControl/>
      <w:pBdr>
        <w:top w:val="single" w:sz="8" w:space="0" w:color="auto"/>
        <w:bottom w:val="single" w:sz="8" w:space="0" w:color="auto"/>
      </w:pBdr>
      <w:shd w:val="clear" w:color="000000" w:fill="C5D9F1"/>
      <w:spacing w:before="100" w:beforeAutospacing="1" w:after="100" w:afterAutospacing="1"/>
      <w:jc w:val="center"/>
    </w:pPr>
    <w:rPr>
      <w:rFonts w:ascii="Arial" w:hAnsi="Arial" w:cs="Arial"/>
      <w:b/>
      <w:bCs/>
    </w:rPr>
  </w:style>
  <w:style w:type="paragraph" w:customStyle="1" w:styleId="xl195">
    <w:name w:val="xl195"/>
    <w:rsid w:val="00B67876"/>
    <w:pPr>
      <w:widowControl/>
      <w:pBdr>
        <w:top w:val="single" w:sz="8" w:space="0" w:color="auto"/>
        <w:left w:val="single" w:sz="8" w:space="0" w:color="auto"/>
        <w:bottom w:val="single" w:sz="8" w:space="0" w:color="auto"/>
      </w:pBdr>
      <w:shd w:val="clear" w:color="000000" w:fill="FCD5B4"/>
      <w:spacing w:before="100" w:beforeAutospacing="1" w:after="100" w:afterAutospacing="1"/>
      <w:jc w:val="center"/>
    </w:pPr>
    <w:rPr>
      <w:rFonts w:ascii="Arial" w:hAnsi="Arial" w:cs="Arial"/>
      <w:b/>
      <w:bCs/>
      <w:sz w:val="32"/>
      <w:szCs w:val="32"/>
    </w:rPr>
  </w:style>
  <w:style w:type="paragraph" w:customStyle="1" w:styleId="xl196">
    <w:name w:val="xl196"/>
    <w:rsid w:val="00B67876"/>
    <w:pPr>
      <w:widowControl/>
      <w:pBdr>
        <w:top w:val="single" w:sz="8" w:space="0" w:color="auto"/>
        <w:bottom w:val="single" w:sz="8" w:space="0" w:color="auto"/>
      </w:pBdr>
      <w:shd w:val="clear" w:color="000000" w:fill="FCD5B4"/>
      <w:spacing w:before="100" w:beforeAutospacing="1" w:after="100" w:afterAutospacing="1"/>
      <w:jc w:val="center"/>
    </w:pPr>
    <w:rPr>
      <w:rFonts w:ascii="Arial" w:hAnsi="Arial" w:cs="Arial"/>
      <w:b/>
      <w:bCs/>
      <w:sz w:val="32"/>
      <w:szCs w:val="32"/>
    </w:rPr>
  </w:style>
  <w:style w:type="paragraph" w:customStyle="1" w:styleId="xl197">
    <w:name w:val="xl197"/>
    <w:rsid w:val="00B67876"/>
    <w:pPr>
      <w:widowControl/>
      <w:pBdr>
        <w:top w:val="single" w:sz="8" w:space="0" w:color="auto"/>
        <w:left w:val="single" w:sz="8" w:space="0" w:color="auto"/>
        <w:bottom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98">
    <w:name w:val="xl198"/>
    <w:rsid w:val="00B67876"/>
    <w:pPr>
      <w:widowControl/>
      <w:pBdr>
        <w:top w:val="single" w:sz="8" w:space="0" w:color="auto"/>
        <w:bottom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99">
    <w:name w:val="xl199"/>
    <w:rsid w:val="00B67876"/>
    <w:pPr>
      <w:widowControl/>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200">
    <w:name w:val="xl200"/>
    <w:rsid w:val="00B67876"/>
    <w:pPr>
      <w:widowControl/>
      <w:pBdr>
        <w:top w:val="single" w:sz="8" w:space="0" w:color="auto"/>
        <w:bottom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201">
    <w:name w:val="xl201"/>
    <w:rsid w:val="00B67876"/>
    <w:pPr>
      <w:widowControl/>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sz w:val="32"/>
      <w:szCs w:val="32"/>
    </w:rPr>
  </w:style>
  <w:style w:type="paragraph" w:customStyle="1" w:styleId="xl202">
    <w:name w:val="xl202"/>
    <w:rsid w:val="00B67876"/>
    <w:pPr>
      <w:widowControl/>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203">
    <w:name w:val="xl203"/>
    <w:rsid w:val="00B67876"/>
    <w:pPr>
      <w:widowControl/>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204">
    <w:name w:val="xl204"/>
    <w:rsid w:val="00B67876"/>
    <w:pPr>
      <w:widowControl/>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rFonts w:ascii="Arial" w:hAnsi="Arial" w:cs="Arial"/>
      <w:b/>
      <w:bCs/>
      <w:sz w:val="22"/>
      <w:szCs w:val="22"/>
    </w:rPr>
  </w:style>
  <w:style w:type="paragraph" w:customStyle="1" w:styleId="xl205">
    <w:name w:val="xl205"/>
    <w:rsid w:val="00B67876"/>
    <w:pPr>
      <w:widowControl/>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center"/>
    </w:pPr>
    <w:rPr>
      <w:rFonts w:ascii="Arial" w:hAnsi="Arial" w:cs="Arial"/>
      <w:b/>
      <w:bCs/>
      <w:sz w:val="22"/>
      <w:szCs w:val="22"/>
    </w:rPr>
  </w:style>
  <w:style w:type="paragraph" w:customStyle="1" w:styleId="xl206">
    <w:name w:val="xl206"/>
    <w:rsid w:val="00B67876"/>
    <w:pPr>
      <w:widowControl/>
      <w:pBdr>
        <w:left w:val="single" w:sz="8" w:space="0" w:color="auto"/>
        <w:right w:val="single" w:sz="8"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07">
    <w:name w:val="xl207"/>
    <w:rsid w:val="00B67876"/>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08">
    <w:name w:val="xl208"/>
    <w:rsid w:val="00B67876"/>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09">
    <w:name w:val="xl209"/>
    <w:rsid w:val="00B67876"/>
    <w:pPr>
      <w:widowControl/>
      <w:pBdr>
        <w:top w:val="single" w:sz="4" w:space="0" w:color="auto"/>
        <w:left w:val="single" w:sz="8" w:space="0" w:color="auto"/>
        <w:bottom w:val="single" w:sz="4" w:space="0" w:color="auto"/>
        <w:right w:val="single" w:sz="4" w:space="0" w:color="auto"/>
      </w:pBdr>
      <w:shd w:val="clear" w:color="000000" w:fill="FA8D3C"/>
      <w:spacing w:before="100" w:beforeAutospacing="1" w:after="100" w:afterAutospacing="1"/>
      <w:jc w:val="center"/>
    </w:pPr>
    <w:rPr>
      <w:rFonts w:ascii="Arial" w:hAnsi="Arial" w:cs="Arial"/>
      <w:b/>
      <w:bCs/>
      <w:sz w:val="22"/>
      <w:szCs w:val="22"/>
    </w:rPr>
  </w:style>
  <w:style w:type="paragraph" w:customStyle="1" w:styleId="xl210">
    <w:name w:val="xl210"/>
    <w:rsid w:val="00B67876"/>
    <w:pPr>
      <w:widowControl/>
      <w:pBdr>
        <w:top w:val="single" w:sz="4" w:space="0" w:color="auto"/>
        <w:left w:val="single" w:sz="4" w:space="0" w:color="auto"/>
        <w:bottom w:val="single" w:sz="4" w:space="0" w:color="auto"/>
        <w:right w:val="single" w:sz="4" w:space="0" w:color="auto"/>
      </w:pBdr>
      <w:shd w:val="clear" w:color="000000" w:fill="FA8D3C"/>
      <w:spacing w:before="100" w:beforeAutospacing="1" w:after="100" w:afterAutospacing="1"/>
      <w:jc w:val="center"/>
    </w:pPr>
    <w:rPr>
      <w:rFonts w:ascii="Arial" w:hAnsi="Arial" w:cs="Arial"/>
      <w:b/>
      <w:bCs/>
      <w:sz w:val="22"/>
      <w:szCs w:val="22"/>
    </w:rPr>
  </w:style>
  <w:style w:type="paragraph" w:customStyle="1" w:styleId="xl211">
    <w:name w:val="xl211"/>
    <w:rsid w:val="00B67876"/>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12">
    <w:name w:val="xl212"/>
    <w:rsid w:val="00B67876"/>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22"/>
      <w:szCs w:val="22"/>
    </w:rPr>
  </w:style>
  <w:style w:type="paragraph" w:customStyle="1" w:styleId="xl213">
    <w:name w:val="xl213"/>
    <w:rsid w:val="00B67876"/>
    <w:pPr>
      <w:widowControl/>
      <w:pBdr>
        <w:top w:val="single" w:sz="8" w:space="0" w:color="auto"/>
        <w:left w:val="single" w:sz="8" w:space="0" w:color="auto"/>
        <w:bottom w:val="single" w:sz="8" w:space="0" w:color="auto"/>
      </w:pBdr>
      <w:shd w:val="clear" w:color="000000" w:fill="FFFFCC"/>
      <w:spacing w:before="100" w:beforeAutospacing="1" w:after="100" w:afterAutospacing="1"/>
      <w:jc w:val="center"/>
    </w:pPr>
    <w:rPr>
      <w:rFonts w:ascii="Arial" w:hAnsi="Arial" w:cs="Arial"/>
      <w:b/>
      <w:bCs/>
      <w:sz w:val="40"/>
      <w:szCs w:val="40"/>
    </w:rPr>
  </w:style>
  <w:style w:type="paragraph" w:customStyle="1" w:styleId="xl214">
    <w:name w:val="xl214"/>
    <w:rsid w:val="00B67876"/>
    <w:pPr>
      <w:widowControl/>
      <w:pBdr>
        <w:top w:val="single" w:sz="8" w:space="0" w:color="auto"/>
        <w:bottom w:val="single" w:sz="8" w:space="0" w:color="auto"/>
      </w:pBdr>
      <w:shd w:val="clear" w:color="000000" w:fill="FFFFCC"/>
      <w:spacing w:before="100" w:beforeAutospacing="1" w:after="100" w:afterAutospacing="1"/>
      <w:jc w:val="center"/>
    </w:pPr>
    <w:rPr>
      <w:rFonts w:ascii="Arial" w:hAnsi="Arial" w:cs="Arial"/>
      <w:b/>
      <w:bCs/>
      <w:sz w:val="40"/>
      <w:szCs w:val="40"/>
    </w:rPr>
  </w:style>
  <w:style w:type="paragraph" w:customStyle="1" w:styleId="xl215">
    <w:name w:val="xl215"/>
    <w:rsid w:val="00B67876"/>
    <w:pPr>
      <w:widowControl/>
      <w:pBdr>
        <w:top w:val="single" w:sz="8" w:space="0" w:color="auto"/>
        <w:bottom w:val="single" w:sz="8" w:space="0" w:color="auto"/>
        <w:right w:val="single" w:sz="8" w:space="0" w:color="auto"/>
      </w:pBdr>
      <w:shd w:val="clear" w:color="000000" w:fill="FFFFCC"/>
      <w:spacing w:before="100" w:beforeAutospacing="1" w:after="100" w:afterAutospacing="1"/>
      <w:jc w:val="center"/>
    </w:pPr>
    <w:rPr>
      <w:rFonts w:ascii="Arial" w:hAnsi="Arial" w:cs="Arial"/>
      <w:b/>
      <w:bCs/>
      <w:sz w:val="40"/>
      <w:szCs w:val="40"/>
    </w:rPr>
  </w:style>
  <w:style w:type="paragraph" w:customStyle="1" w:styleId="xl216">
    <w:name w:val="xl216"/>
    <w:rsid w:val="00B67876"/>
    <w:pPr>
      <w:widowControl/>
      <w:pBdr>
        <w:left w:val="single" w:sz="8" w:space="0" w:color="auto"/>
        <w:bottom w:val="single" w:sz="8" w:space="0" w:color="auto"/>
      </w:pBdr>
      <w:shd w:val="clear" w:color="000000" w:fill="E6B8B7"/>
      <w:spacing w:before="100" w:beforeAutospacing="1" w:after="100" w:afterAutospacing="1"/>
      <w:jc w:val="center"/>
    </w:pPr>
    <w:rPr>
      <w:rFonts w:ascii="Arial" w:hAnsi="Arial" w:cs="Arial"/>
      <w:b/>
      <w:bCs/>
      <w:sz w:val="32"/>
      <w:szCs w:val="32"/>
    </w:rPr>
  </w:style>
  <w:style w:type="paragraph" w:customStyle="1" w:styleId="xl217">
    <w:name w:val="xl217"/>
    <w:rsid w:val="00B67876"/>
    <w:pPr>
      <w:widowControl/>
      <w:pBdr>
        <w:bottom w:val="single" w:sz="8" w:space="0" w:color="auto"/>
      </w:pBdr>
      <w:shd w:val="clear" w:color="000000" w:fill="E6B8B7"/>
      <w:spacing w:before="100" w:beforeAutospacing="1" w:after="100" w:afterAutospacing="1"/>
      <w:jc w:val="center"/>
    </w:pPr>
    <w:rPr>
      <w:rFonts w:ascii="Arial" w:hAnsi="Arial" w:cs="Arial"/>
      <w:b/>
      <w:bCs/>
      <w:sz w:val="32"/>
      <w:szCs w:val="32"/>
    </w:rPr>
  </w:style>
  <w:style w:type="paragraph" w:customStyle="1" w:styleId="xl218">
    <w:name w:val="xl218"/>
    <w:rsid w:val="00B67876"/>
    <w:pPr>
      <w:widowControl/>
      <w:pBdr>
        <w:bottom w:val="single" w:sz="8" w:space="0" w:color="auto"/>
        <w:right w:val="single" w:sz="8" w:space="0" w:color="auto"/>
      </w:pBdr>
      <w:shd w:val="clear" w:color="000000" w:fill="E6B8B7"/>
      <w:spacing w:before="100" w:beforeAutospacing="1" w:after="100" w:afterAutospacing="1"/>
      <w:jc w:val="center"/>
    </w:pPr>
    <w:rPr>
      <w:rFonts w:ascii="Arial" w:hAnsi="Arial" w:cs="Arial"/>
      <w:b/>
      <w:bCs/>
      <w:sz w:val="32"/>
      <w:szCs w:val="32"/>
    </w:rPr>
  </w:style>
  <w:style w:type="paragraph" w:customStyle="1" w:styleId="xl219">
    <w:name w:val="xl219"/>
    <w:rsid w:val="00B67876"/>
    <w:pPr>
      <w:widowControl/>
      <w:pBdr>
        <w:top w:val="single" w:sz="8" w:space="0" w:color="auto"/>
        <w:left w:val="single" w:sz="8" w:space="0" w:color="auto"/>
        <w:bottom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220">
    <w:name w:val="xl220"/>
    <w:rsid w:val="00B67876"/>
    <w:pPr>
      <w:widowControl/>
      <w:pBdr>
        <w:top w:val="single" w:sz="8" w:space="0" w:color="auto"/>
        <w:bottom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221">
    <w:name w:val="xl221"/>
    <w:rsid w:val="00B67876"/>
    <w:pPr>
      <w:widowControl/>
      <w:pBdr>
        <w:top w:val="single" w:sz="8" w:space="0" w:color="auto"/>
        <w:bottom w:val="single" w:sz="8" w:space="0" w:color="auto"/>
        <w:right w:val="single" w:sz="8" w:space="0" w:color="auto"/>
      </w:pBdr>
      <w:shd w:val="clear" w:color="000000" w:fill="E6B8B7"/>
      <w:spacing w:before="100" w:beforeAutospacing="1" w:after="100" w:afterAutospacing="1"/>
      <w:jc w:val="center"/>
    </w:pPr>
    <w:rPr>
      <w:rFonts w:ascii="Arial" w:hAnsi="Arial" w:cs="Arial"/>
      <w:b/>
      <w:bCs/>
    </w:rPr>
  </w:style>
  <w:style w:type="paragraph" w:customStyle="1" w:styleId="xl222">
    <w:name w:val="xl222"/>
    <w:rsid w:val="00B67876"/>
    <w:pPr>
      <w:widowControl/>
      <w:pBdr>
        <w:left w:val="single" w:sz="8" w:space="0" w:color="auto"/>
        <w:bottom w:val="single" w:sz="8" w:space="0" w:color="auto"/>
      </w:pBdr>
      <w:shd w:val="clear" w:color="000000" w:fill="FFFF00"/>
      <w:spacing w:before="100" w:beforeAutospacing="1" w:after="100" w:afterAutospacing="1"/>
      <w:jc w:val="center"/>
    </w:pPr>
    <w:rPr>
      <w:rFonts w:ascii="Arial" w:hAnsi="Arial" w:cs="Arial"/>
      <w:b/>
      <w:bCs/>
      <w:sz w:val="32"/>
      <w:szCs w:val="32"/>
    </w:rPr>
  </w:style>
  <w:style w:type="paragraph" w:customStyle="1" w:styleId="xl223">
    <w:name w:val="xl223"/>
    <w:rsid w:val="00B67876"/>
    <w:pPr>
      <w:widowControl/>
      <w:pBdr>
        <w:bottom w:val="single" w:sz="8" w:space="0" w:color="auto"/>
        <w:right w:val="single" w:sz="8" w:space="0" w:color="auto"/>
      </w:pBdr>
      <w:shd w:val="clear" w:color="000000" w:fill="FFFF00"/>
      <w:spacing w:before="100" w:beforeAutospacing="1" w:after="100" w:afterAutospacing="1"/>
      <w:jc w:val="center"/>
    </w:pPr>
    <w:rPr>
      <w:rFonts w:ascii="Arial" w:hAnsi="Arial" w:cs="Arial"/>
      <w:b/>
      <w:bCs/>
      <w:sz w:val="32"/>
      <w:szCs w:val="32"/>
    </w:rPr>
  </w:style>
  <w:style w:type="paragraph" w:customStyle="1" w:styleId="xl224">
    <w:name w:val="xl224"/>
    <w:rsid w:val="00B67876"/>
    <w:pPr>
      <w:widowControl/>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225">
    <w:name w:val="xl225"/>
    <w:rsid w:val="00B67876"/>
    <w:pPr>
      <w:widowControl/>
      <w:pBdr>
        <w:top w:val="single" w:sz="8" w:space="0" w:color="auto"/>
        <w:bottom w:val="single" w:sz="8" w:space="0" w:color="auto"/>
      </w:pBdr>
      <w:shd w:val="clear" w:color="000000" w:fill="FFC000"/>
      <w:spacing w:before="100" w:beforeAutospacing="1" w:after="100" w:afterAutospacing="1"/>
      <w:jc w:val="center"/>
    </w:pPr>
    <w:rPr>
      <w:rFonts w:ascii="Arial" w:hAnsi="Arial" w:cs="Arial"/>
      <w:b/>
      <w:bCs/>
    </w:rPr>
  </w:style>
  <w:style w:type="paragraph" w:customStyle="1" w:styleId="xl226">
    <w:name w:val="xl226"/>
    <w:rsid w:val="00B67876"/>
    <w:pPr>
      <w:widowControl/>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rPr>
  </w:style>
  <w:style w:type="paragraph" w:styleId="Seznamsodrkami">
    <w:name w:val="List Bullet"/>
    <w:unhideWhenUsed/>
    <w:rsid w:val="00B67876"/>
    <w:pPr>
      <w:widowControl/>
      <w:numPr>
        <w:numId w:val="7"/>
      </w:numPr>
      <w:contextualSpacing/>
      <w:jc w:val="left"/>
    </w:pPr>
  </w:style>
  <w:style w:type="character" w:customStyle="1" w:styleId="contact-name">
    <w:name w:val="contact-name"/>
    <w:rsid w:val="009C2ABD"/>
  </w:style>
  <w:style w:type="paragraph" w:styleId="Textvysvtlivek">
    <w:name w:val="endnote text"/>
    <w:link w:val="TextvysvtlivekChar"/>
    <w:uiPriority w:val="99"/>
    <w:semiHidden/>
    <w:unhideWhenUsed/>
    <w:rsid w:val="00B67876"/>
    <w:rPr>
      <w:sz w:val="20"/>
      <w:szCs w:val="20"/>
    </w:rPr>
  </w:style>
  <w:style w:type="character" w:customStyle="1" w:styleId="TextvysvtlivekChar">
    <w:name w:val="Text vysvětlivek Char"/>
    <w:link w:val="Textvysvtlivek"/>
    <w:uiPriority w:val="99"/>
    <w:semiHidden/>
    <w:rsid w:val="002D095A"/>
    <w:rPr>
      <w:sz w:val="20"/>
      <w:szCs w:val="20"/>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35"/>
      </w:numPr>
    </w:pPr>
  </w:style>
  <w:style w:type="character" w:customStyle="1" w:styleId="nowrap">
    <w:name w:val="nowrap"/>
    <w:rsid w:val="00D05CB7"/>
  </w:style>
  <w:style w:type="character" w:customStyle="1" w:styleId="Nevyeenzmnka1">
    <w:name w:val="Nevyřešená zmínka1"/>
    <w:basedOn w:val="Standardnpsmoodstavce"/>
    <w:uiPriority w:val="99"/>
    <w:semiHidden/>
    <w:unhideWhenUsed/>
    <w:rsid w:val="003A67CC"/>
    <w:rPr>
      <w:color w:val="605E5C"/>
      <w:shd w:val="clear" w:color="auto" w:fill="E1DFDD"/>
    </w:rPr>
  </w:style>
  <w:style w:type="paragraph" w:styleId="Podnadpis">
    <w:name w:val="Subtitle"/>
    <w:basedOn w:val="Normal"/>
    <w:next w:val="Normal"/>
    <w:qFormat/>
    <w:rsid w:val="00B67876"/>
    <w:pPr>
      <w:ind w:left="360"/>
    </w:pPr>
    <w:rPr>
      <w:rFonts w:ascii="Cambria" w:eastAsia="Cambria" w:hAnsi="Cambria" w:cs="Cambria"/>
    </w:rPr>
  </w:style>
  <w:style w:type="table" w:customStyle="1" w:styleId="1">
    <w:name w:val="1"/>
    <w:basedOn w:val="TableNormal"/>
    <w:rsid w:val="00F65BF5"/>
    <w:tblPr>
      <w:tblStyleRowBandSize w:val="1"/>
      <w:tblStyleColBandSize w:val="1"/>
      <w:tblCellMar>
        <w:top w:w="0" w:type="dxa"/>
        <w:left w:w="108" w:type="dxa"/>
        <w:bottom w:w="0" w:type="dxa"/>
        <w:right w:w="108" w:type="dxa"/>
      </w:tblCellMar>
    </w:tblPr>
  </w:style>
  <w:style w:type="character" w:styleId="Nevyeenzmnka">
    <w:name w:val="Unresolved Mention"/>
    <w:basedOn w:val="Standardnpsmoodstavce"/>
    <w:uiPriority w:val="99"/>
    <w:semiHidden/>
    <w:unhideWhenUsed/>
    <w:rsid w:val="004365AA"/>
    <w:rPr>
      <w:color w:val="605E5C"/>
      <w:shd w:val="clear" w:color="auto" w:fill="E1DFDD"/>
    </w:rPr>
  </w:style>
  <w:style w:type="paragraph" w:customStyle="1" w:styleId="Char4CharCharCharCharChar0">
    <w:name w:val="Char4 Char Char Char Char Char0"/>
    <w:basedOn w:val="Normln"/>
    <w:rsid w:val="00B67876"/>
    <w:pPr>
      <w:suppressAutoHyphens/>
      <w:spacing w:after="160" w:line="240" w:lineRule="exact"/>
      <w:textAlignment w:val="baseline"/>
    </w:pPr>
    <w:rPr>
      <w:rFonts w:ascii="Times New Roman Bold" w:hAnsi="Times New Roman Bold" w:cs="Times New Roman Bold"/>
      <w:sz w:val="22"/>
      <w:szCs w:val="26"/>
      <w:lang w:val="sk-SK" w:eastAsia="ar-SA"/>
    </w:rPr>
  </w:style>
  <w:style w:type="paragraph" w:customStyle="1" w:styleId="Char4CharChar0">
    <w:name w:val="Char4 Char Char0"/>
    <w:basedOn w:val="Normln"/>
    <w:rsid w:val="00B67876"/>
    <w:pPr>
      <w:adjustRightInd w:val="0"/>
      <w:spacing w:after="160" w:line="240" w:lineRule="exact"/>
      <w:textAlignment w:val="baseline"/>
    </w:pPr>
    <w:rPr>
      <w:rFonts w:ascii="Times New Roman Bold" w:hAnsi="Times New Roman Bold"/>
      <w:sz w:val="22"/>
      <w:szCs w:val="26"/>
      <w:lang w:val="sk-SK" w:eastAsia="en-US"/>
    </w:rPr>
  </w:style>
  <w:style w:type="paragraph" w:customStyle="1" w:styleId="Odstavecseseznamem20">
    <w:name w:val="Odstavec se seznamem20"/>
    <w:rsid w:val="00B67876"/>
    <w:pPr>
      <w:widowControl/>
      <w:suppressAutoHyphens/>
      <w:spacing w:after="200" w:line="276" w:lineRule="auto"/>
      <w:jc w:val="left"/>
    </w:pPr>
    <w:rPr>
      <w:rFonts w:ascii="Calibri" w:eastAsia="Arial Unicode MS" w:hAnsi="Calibri" w:cs="font392"/>
      <w:kern w:val="1"/>
      <w:sz w:val="22"/>
      <w:szCs w:val="22"/>
      <w:lang w:eastAsia="ar-SA"/>
    </w:rPr>
  </w:style>
  <w:style w:type="character" w:customStyle="1" w:styleId="cf01">
    <w:name w:val="cf01"/>
    <w:basedOn w:val="Standardnpsmoodstavce"/>
    <w:rsid w:val="00B678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734545992">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58831040">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ucerape@kr-s.cz"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hazka@goasedlcany.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pecka@goasedlcany.cz"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tel:257280470" TargetMode="External"/><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17037d7929f85de593b1c32e66154aa7">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971dc00cf6ca0e8a498d56559287413b"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GIcsuTnh4wJ/ynPQCEZiagzqA==">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</go:docsCustomData>
</go:gDocsCustomXmlDataStorage>
</file>

<file path=customXml/itemProps1.xml><?xml version="1.0" encoding="utf-8"?>
<ds:datastoreItem xmlns:ds="http://schemas.openxmlformats.org/officeDocument/2006/customXml" ds:itemID="{946C3FA0-6630-46D3-A21B-FC15B77B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6F2F1-DD38-479E-AEC7-FFA149EB1E3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AD85D5C5-1C5C-4741-9E6A-B6DBC5A45E57}">
  <ds:schemaRefs>
    <ds:schemaRef ds:uri="http://schemas.openxmlformats.org/officeDocument/2006/bibliography"/>
  </ds:schemaRefs>
</ds:datastoreItem>
</file>

<file path=customXml/itemProps4.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5.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10238</Words>
  <Characters>60410</Characters>
  <Application>Microsoft Office Word</Application>
  <DocSecurity>0</DocSecurity>
  <Lines>503</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Hodíková</dc:creator>
  <cp:keywords/>
  <dc:description/>
  <cp:lastModifiedBy>Korfová Hana</cp:lastModifiedBy>
  <cp:revision>2</cp:revision>
  <cp:lastPrinted>2025-09-08T09:23:00Z</cp:lastPrinted>
  <dcterms:created xsi:type="dcterms:W3CDTF">2026-01-07T09:21:00Z</dcterms:created>
  <dcterms:modified xsi:type="dcterms:W3CDTF">2026-01-07T09:21:00Z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MediaServiceImageTags">
    <vt:lpwstr/>
  </property>
  <property fmtid="{D5CDD505-2E9C-101B-9397-08002B2CF9AE}" pid="15" name="ContentTypeId">
    <vt:lpwstr>0x010100F59DC772019D6D4AA3037C4559879FD7</vt:lpwstr>
  </property>
</Properties>
</file>