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F6DE" w14:textId="77777777" w:rsidR="006A02F1" w:rsidRPr="00C936E3" w:rsidRDefault="006A02F1" w:rsidP="006A02F1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F1993CA" w14:textId="77777777" w:rsidR="006A02F1" w:rsidRPr="009D638E" w:rsidRDefault="006A02F1" w:rsidP="006A02F1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23479103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0F577FEA" w14:textId="77777777" w:rsidTr="008E4F62">
        <w:tc>
          <w:tcPr>
            <w:tcW w:w="1955" w:type="dxa"/>
            <w:hideMark/>
          </w:tcPr>
          <w:p w14:paraId="0B92F7C2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203794E3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E268A0E" w14:textId="77777777" w:rsidTr="008E4F62">
        <w:tc>
          <w:tcPr>
            <w:tcW w:w="1955" w:type="dxa"/>
            <w:hideMark/>
          </w:tcPr>
          <w:p w14:paraId="2AD2F75F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7A68B64C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9D924DC" w14:textId="77777777" w:rsidTr="008E4F62">
        <w:tc>
          <w:tcPr>
            <w:tcW w:w="1955" w:type="dxa"/>
          </w:tcPr>
          <w:p w14:paraId="478B0C1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3C5B6908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:rsidRPr="00F72EAB" w14:paraId="436F8974" w14:textId="77777777" w:rsidTr="008E4F62">
        <w:tc>
          <w:tcPr>
            <w:tcW w:w="1955" w:type="dxa"/>
          </w:tcPr>
          <w:p w14:paraId="3A67D44E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C4879A5" w14:textId="77777777" w:rsidR="006A02F1" w:rsidRPr="00F72EAB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28F9112A" w14:textId="77777777" w:rsidR="006A02F1" w:rsidRDefault="006A02F1" w:rsidP="006A02F1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761452EB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04BDF956" w14:textId="5FE4CBE8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>ve vztahu k veřejné zakázce malého rozsahu s </w:t>
      </w:r>
      <w:r w:rsidRPr="006A02F1">
        <w:rPr>
          <w:rFonts w:cs="Arial"/>
        </w:rPr>
        <w:t>názvem „</w:t>
      </w:r>
      <w:r w:rsidRPr="006A02F1">
        <w:rPr>
          <w:rFonts w:cs="Arial"/>
          <w:b/>
          <w:szCs w:val="20"/>
        </w:rPr>
        <w:t xml:space="preserve">Dodávka </w:t>
      </w:r>
      <w:r w:rsidR="008438FE">
        <w:rPr>
          <w:rFonts w:cs="Arial"/>
          <w:b/>
          <w:szCs w:val="20"/>
        </w:rPr>
        <w:t>CNC frézky a CNC soustruhu</w:t>
      </w:r>
      <w:bookmarkStart w:id="0" w:name="_GoBack"/>
      <w:bookmarkEnd w:id="0"/>
      <w:r w:rsidRPr="006A02F1"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12C30F10" w14:textId="77777777" w:rsidTr="008E4F62">
        <w:tc>
          <w:tcPr>
            <w:tcW w:w="1955" w:type="dxa"/>
            <w:hideMark/>
          </w:tcPr>
          <w:p w14:paraId="07130461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7F9BB030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1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1"/>
            <w:r>
              <w:rPr>
                <w:rFonts w:cs="Arial"/>
                <w:b/>
                <w:bCs/>
              </w:rPr>
              <w:t xml:space="preserve"> IV, Heverova 191</w:t>
            </w:r>
          </w:p>
        </w:tc>
      </w:tr>
      <w:tr w:rsidR="006A02F1" w14:paraId="4CC9BB68" w14:textId="77777777" w:rsidTr="008E4F62">
        <w:tc>
          <w:tcPr>
            <w:tcW w:w="1955" w:type="dxa"/>
            <w:hideMark/>
          </w:tcPr>
          <w:p w14:paraId="6025826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bookmarkStart w:id="2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A0855A1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bookmarkStart w:id="3" w:name="_Hlk58849958"/>
            <w:r>
              <w:rPr>
                <w:rFonts w:cs="Arial"/>
                <w:bCs/>
              </w:rPr>
              <w:t>Heverova 191, 280 02 Kolín IV</w:t>
            </w:r>
            <w:bookmarkEnd w:id="3"/>
          </w:p>
        </w:tc>
        <w:bookmarkEnd w:id="2"/>
      </w:tr>
      <w:tr w:rsidR="006A02F1" w14:paraId="42B6ADF0" w14:textId="77777777" w:rsidTr="008E4F62">
        <w:tc>
          <w:tcPr>
            <w:tcW w:w="1955" w:type="dxa"/>
          </w:tcPr>
          <w:p w14:paraId="72276E4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6DBE9067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6A02F1" w14:paraId="316CABE5" w14:textId="77777777" w:rsidTr="008E4F62">
        <w:tc>
          <w:tcPr>
            <w:tcW w:w="1955" w:type="dxa"/>
          </w:tcPr>
          <w:p w14:paraId="753BA70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C83A564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310B3D5E" w14:textId="77777777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173E1C70" w14:textId="77777777" w:rsidR="006A02F1" w:rsidRPr="00BF1526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44D5ADA2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5472FB7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5A26C9DE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1D1B333A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788E8E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A5C900F" w14:textId="77777777" w:rsidR="006A02F1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6C0F5F9F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24D43E3D" w14:textId="77777777" w:rsidR="006A02F1" w:rsidRPr="00F72EAB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7D647E27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13488FC3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1BFED66" w14:textId="77777777" w:rsidR="006A02F1" w:rsidRPr="00C936E3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1B035FC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6B7E73EA" w14:textId="77777777" w:rsidR="006A02F1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6D31C64D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29916033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43E0E57C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924517A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156A411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2683661F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D0A09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FAC77F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FCD085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9F184D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182BE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5BAE1C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7C4D6C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45716C7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576362C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7733329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2281968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E7CE75A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AD053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52F312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4D262C3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58C4472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CEA8CB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4C7C0A7C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137E0A36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DAB073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40D6D2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06E3943B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55A7DE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B9BE66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1FB1F44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3BA4A7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CC879F1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B23870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09EB52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3C296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22F8CB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CFF644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CB761C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160323C7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3594B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1396A9F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B10D51E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18041D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006B9A7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0FCCA13E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38526F16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4D7C753C" w14:textId="77777777" w:rsidR="006A02F1" w:rsidRPr="005868E9" w:rsidRDefault="006A02F1" w:rsidP="006A02F1">
      <w:pPr>
        <w:autoSpaceDE w:val="0"/>
        <w:autoSpaceDN w:val="0"/>
        <w:adjustRightInd w:val="0"/>
        <w:spacing w:before="120" w:after="120"/>
      </w:pPr>
    </w:p>
    <w:p w14:paraId="3AAA5B42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lastRenderedPageBreak/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368845E2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347BD25C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D41F60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12FF659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4EDB2B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DECDDA2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33A590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AE8641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05475D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0505CC35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07749BA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1B541DB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4E8B489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A77B9F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6E26E33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42F9A7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E62E514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2FB0D0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B93B2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1448CD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5DDABE0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7C1E555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32BD3AE8" w14:textId="77777777" w:rsidR="006A02F1" w:rsidRPr="005868E9" w:rsidRDefault="006A02F1" w:rsidP="006A02F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2089AEA0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5CFCE985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D977266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60CA026" w14:textId="77777777" w:rsidR="006A02F1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</w:p>
    <w:p w14:paraId="0D68BDA1" w14:textId="77777777" w:rsidR="006A02F1" w:rsidRPr="005868E9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063F8B94" w14:textId="77777777" w:rsidR="006A02F1" w:rsidRPr="005868E9" w:rsidRDefault="006A02F1" w:rsidP="006A02F1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4EDA682F" w14:textId="77777777" w:rsidR="006A02F1" w:rsidRPr="00F72EAB" w:rsidRDefault="006A02F1" w:rsidP="006A02F1"/>
    <w:p w14:paraId="2BDBAE7D" w14:textId="77777777" w:rsidR="006A02F1" w:rsidRPr="00C0444B" w:rsidRDefault="006A02F1" w:rsidP="006A02F1"/>
    <w:p w14:paraId="35E625EA" w14:textId="2B427B57" w:rsidR="007D565D" w:rsidRPr="006A02F1" w:rsidRDefault="007D565D" w:rsidP="006A02F1"/>
    <w:sectPr w:rsidR="007D565D" w:rsidRPr="006A02F1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B2FCF" w14:textId="77777777" w:rsidR="00E20BCD" w:rsidRDefault="00E20BCD" w:rsidP="006E10EA">
      <w:pPr>
        <w:spacing w:after="0" w:line="240" w:lineRule="auto"/>
      </w:pPr>
      <w:r>
        <w:separator/>
      </w:r>
    </w:p>
  </w:endnote>
  <w:endnote w:type="continuationSeparator" w:id="0">
    <w:p w14:paraId="76EF5C86" w14:textId="77777777" w:rsidR="00E20BCD" w:rsidRDefault="00E20BCD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52FEF" w14:textId="77777777" w:rsidR="00E20BCD" w:rsidRDefault="00E20BCD" w:rsidP="006E10EA">
      <w:pPr>
        <w:spacing w:after="0" w:line="240" w:lineRule="auto"/>
      </w:pPr>
      <w:r>
        <w:separator/>
      </w:r>
    </w:p>
  </w:footnote>
  <w:footnote w:type="continuationSeparator" w:id="0">
    <w:p w14:paraId="14D1817A" w14:textId="77777777" w:rsidR="00E20BCD" w:rsidRDefault="00E20BCD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E20BCD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CEB78D9"/>
    <w:multiLevelType w:val="hybridMultilevel"/>
    <w:tmpl w:val="FA426564"/>
    <w:lvl w:ilvl="0" w:tplc="0BC000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C05EA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0"/>
  </w:num>
  <w:num w:numId="5">
    <w:abstractNumId w:val="21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12"/>
  </w:num>
  <w:num w:numId="22">
    <w:abstractNumId w:val="22"/>
  </w:num>
  <w:num w:numId="23">
    <w:abstractNumId w:val="16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659C5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57AFC"/>
    <w:rsid w:val="00266A56"/>
    <w:rsid w:val="0027789A"/>
    <w:rsid w:val="002A4BFB"/>
    <w:rsid w:val="002D7689"/>
    <w:rsid w:val="002E6279"/>
    <w:rsid w:val="00314207"/>
    <w:rsid w:val="00333CD1"/>
    <w:rsid w:val="00343DD0"/>
    <w:rsid w:val="0036284B"/>
    <w:rsid w:val="003801D0"/>
    <w:rsid w:val="00394A30"/>
    <w:rsid w:val="003A0C18"/>
    <w:rsid w:val="003A3CD6"/>
    <w:rsid w:val="003B258E"/>
    <w:rsid w:val="003B48BF"/>
    <w:rsid w:val="003D22D4"/>
    <w:rsid w:val="003E18A9"/>
    <w:rsid w:val="003F4BBD"/>
    <w:rsid w:val="00412972"/>
    <w:rsid w:val="004146A7"/>
    <w:rsid w:val="00416ACB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701BD"/>
    <w:rsid w:val="005828F1"/>
    <w:rsid w:val="00586269"/>
    <w:rsid w:val="005B795A"/>
    <w:rsid w:val="005D0EF6"/>
    <w:rsid w:val="0060161A"/>
    <w:rsid w:val="00626EFD"/>
    <w:rsid w:val="006540E6"/>
    <w:rsid w:val="00654169"/>
    <w:rsid w:val="00691E7E"/>
    <w:rsid w:val="006A02F1"/>
    <w:rsid w:val="006B3913"/>
    <w:rsid w:val="006C6F70"/>
    <w:rsid w:val="006E10EA"/>
    <w:rsid w:val="006E2873"/>
    <w:rsid w:val="006E292C"/>
    <w:rsid w:val="006F1DC5"/>
    <w:rsid w:val="006F1F09"/>
    <w:rsid w:val="00752341"/>
    <w:rsid w:val="00755D9E"/>
    <w:rsid w:val="00782603"/>
    <w:rsid w:val="00783031"/>
    <w:rsid w:val="0078464E"/>
    <w:rsid w:val="007875B7"/>
    <w:rsid w:val="007901A7"/>
    <w:rsid w:val="007B7593"/>
    <w:rsid w:val="007D565D"/>
    <w:rsid w:val="008069C5"/>
    <w:rsid w:val="008438FE"/>
    <w:rsid w:val="00852CCE"/>
    <w:rsid w:val="0085440E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638E"/>
    <w:rsid w:val="009F2DB2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929"/>
    <w:rsid w:val="00B22C4D"/>
    <w:rsid w:val="00B270DA"/>
    <w:rsid w:val="00B30048"/>
    <w:rsid w:val="00B37160"/>
    <w:rsid w:val="00B51A16"/>
    <w:rsid w:val="00B522C4"/>
    <w:rsid w:val="00B65539"/>
    <w:rsid w:val="00B83F93"/>
    <w:rsid w:val="00BD4566"/>
    <w:rsid w:val="00C200DC"/>
    <w:rsid w:val="00C245C4"/>
    <w:rsid w:val="00C7162F"/>
    <w:rsid w:val="00C71685"/>
    <w:rsid w:val="00C82BA9"/>
    <w:rsid w:val="00C936E3"/>
    <w:rsid w:val="00C94FE8"/>
    <w:rsid w:val="00CB4C7D"/>
    <w:rsid w:val="00CC66D4"/>
    <w:rsid w:val="00CD5023"/>
    <w:rsid w:val="00CE1010"/>
    <w:rsid w:val="00CE14FC"/>
    <w:rsid w:val="00CE2317"/>
    <w:rsid w:val="00D445A4"/>
    <w:rsid w:val="00D61070"/>
    <w:rsid w:val="00D627A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0BCD"/>
    <w:rsid w:val="00E251F8"/>
    <w:rsid w:val="00E50C10"/>
    <w:rsid w:val="00E60CEB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13146"/>
    <w:rsid w:val="00F21BEA"/>
    <w:rsid w:val="00F46CF6"/>
    <w:rsid w:val="00F46FDF"/>
    <w:rsid w:val="00F72EAB"/>
    <w:rsid w:val="00F73979"/>
    <w:rsid w:val="00F74322"/>
    <w:rsid w:val="00F81120"/>
    <w:rsid w:val="00F92C47"/>
    <w:rsid w:val="00F937D3"/>
    <w:rsid w:val="00FB3571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uiPriority w:val="59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  <w:style w:type="paragraph" w:customStyle="1" w:styleId="AKFZFpodpis">
    <w:name w:val="AKFZF_podpis"/>
    <w:basedOn w:val="AKFZFnormln"/>
    <w:link w:val="AKFZFpodpisChar"/>
    <w:qFormat/>
    <w:rsid w:val="00F72EA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72EAB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72EAB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F72EAB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F72EAB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F72E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2EAB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EAB"/>
    <w:rPr>
      <w:rFonts w:ascii="Arial" w:eastAsia="Calibri" w:hAnsi="Arial" w:cs="Calibri"/>
      <w:sz w:val="20"/>
      <w:szCs w:val="20"/>
    </w:rPr>
  </w:style>
  <w:style w:type="table" w:styleId="Svtlmkatabulky">
    <w:name w:val="Grid Table Light"/>
    <w:basedOn w:val="Normlntabulka"/>
    <w:uiPriority w:val="40"/>
    <w:rsid w:val="006A02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B393-DF82-427B-8151-5DD647DB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7</cp:revision>
  <cp:lastPrinted>2022-07-18T10:26:00Z</cp:lastPrinted>
  <dcterms:created xsi:type="dcterms:W3CDTF">2024-08-09T06:30:00Z</dcterms:created>
  <dcterms:modified xsi:type="dcterms:W3CDTF">2025-12-15T02:05:00Z</dcterms:modified>
</cp:coreProperties>
</file>