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3D78" w14:textId="23354A11" w:rsidR="00864A19" w:rsidRPr="00864A19" w:rsidRDefault="00864A19" w:rsidP="00864A19">
      <w:pPr>
        <w:jc w:val="center"/>
        <w:rPr>
          <w:rFonts w:ascii="Verdana" w:eastAsia="Times New Roman" w:hAnsi="Verdana"/>
          <w:b/>
          <w:smallCaps/>
          <w:sz w:val="32"/>
          <w:szCs w:val="32"/>
          <w:lang w:eastAsia="cs-CZ"/>
        </w:rPr>
      </w:pPr>
      <w:r w:rsidRPr="00864A19">
        <w:rPr>
          <w:rFonts w:ascii="Verdana" w:eastAsia="Times New Roman" w:hAnsi="Verdana"/>
          <w:b/>
          <w:smallCaps/>
          <w:sz w:val="32"/>
          <w:szCs w:val="32"/>
          <w:lang w:eastAsia="cs-CZ"/>
        </w:rPr>
        <w:t>SMLOUVA</w:t>
      </w:r>
      <w:r w:rsidR="00664D57">
        <w:rPr>
          <w:rFonts w:ascii="Verdana" w:eastAsia="Times New Roman" w:hAnsi="Verdana"/>
          <w:b/>
          <w:smallCaps/>
          <w:sz w:val="32"/>
          <w:szCs w:val="32"/>
          <w:lang w:eastAsia="cs-CZ"/>
        </w:rPr>
        <w:t xml:space="preserve"> o dílo</w:t>
      </w:r>
      <w:r w:rsidRPr="00864A19">
        <w:rPr>
          <w:rFonts w:ascii="Verdana" w:eastAsia="Times New Roman" w:hAnsi="Verdana"/>
          <w:b/>
          <w:smallCaps/>
          <w:sz w:val="32"/>
          <w:szCs w:val="32"/>
          <w:lang w:eastAsia="cs-CZ"/>
        </w:rPr>
        <w:br/>
      </w:r>
      <w:r w:rsidR="00E50D25">
        <w:rPr>
          <w:rFonts w:ascii="Verdana" w:eastAsia="Times New Roman" w:hAnsi="Verdana"/>
          <w:b/>
          <w:smallCaps/>
          <w:sz w:val="28"/>
          <w:szCs w:val="28"/>
          <w:lang w:eastAsia="cs-CZ"/>
        </w:rPr>
        <w:t>Rekonstrukce a m</w:t>
      </w:r>
      <w:r w:rsidR="00664D57">
        <w:rPr>
          <w:rFonts w:ascii="Verdana" w:eastAsia="Times New Roman" w:hAnsi="Verdana"/>
          <w:b/>
          <w:smallCaps/>
          <w:sz w:val="28"/>
          <w:szCs w:val="28"/>
          <w:lang w:eastAsia="cs-CZ"/>
        </w:rPr>
        <w:t>odernizace laboratoře chemie</w:t>
      </w:r>
    </w:p>
    <w:p w14:paraId="7E77D5E5" w14:textId="77777777" w:rsidR="00864A19" w:rsidRPr="00864A19" w:rsidRDefault="00864A19" w:rsidP="00864A19">
      <w:pPr>
        <w:jc w:val="center"/>
        <w:rPr>
          <w:rFonts w:ascii="Verdana" w:eastAsia="Times New Roman" w:hAnsi="Verdana"/>
          <w:b/>
          <w:smallCaps/>
          <w:sz w:val="28"/>
          <w:szCs w:val="28"/>
          <w:lang w:eastAsia="cs-CZ"/>
        </w:rPr>
      </w:pPr>
    </w:p>
    <w:p w14:paraId="56559FF6" w14:textId="77777777" w:rsidR="00864A19" w:rsidRPr="00864A19" w:rsidRDefault="00864A19" w:rsidP="00864A19">
      <w:pPr>
        <w:keepNext/>
        <w:spacing w:before="120"/>
        <w:outlineLvl w:val="0"/>
        <w:rPr>
          <w:rFonts w:ascii="Verdana" w:eastAsia="Times New Roman" w:hAnsi="Verdana"/>
          <w:b/>
          <w:lang w:eastAsia="cs-CZ"/>
        </w:rPr>
      </w:pPr>
      <w:r w:rsidRPr="00864A19">
        <w:rPr>
          <w:rFonts w:ascii="Verdana" w:eastAsia="Times New Roman" w:hAnsi="Verdana"/>
          <w:b/>
          <w:lang w:eastAsia="cs-CZ"/>
        </w:rPr>
        <w:t>Smluvní strany:</w:t>
      </w:r>
    </w:p>
    <w:p w14:paraId="2DE67E41" w14:textId="77777777" w:rsidR="00864A19" w:rsidRDefault="00864A19" w:rsidP="00864A19">
      <w:pPr>
        <w:rPr>
          <w:rFonts w:ascii="Verdana" w:eastAsia="Times New Roman" w:hAnsi="Verdana"/>
          <w:b/>
          <w:lang w:eastAsia="cs-CZ"/>
        </w:rPr>
      </w:pPr>
    </w:p>
    <w:p w14:paraId="7E864DF0" w14:textId="730E25CF" w:rsidR="008202BD" w:rsidRPr="00864A19" w:rsidRDefault="00E50D25" w:rsidP="00864A19">
      <w:pPr>
        <w:rPr>
          <w:rFonts w:ascii="Verdana" w:eastAsia="Times New Roman" w:hAnsi="Verdana"/>
          <w:b/>
          <w:lang w:eastAsia="cs-CZ"/>
        </w:rPr>
      </w:pPr>
      <w:r>
        <w:rPr>
          <w:rFonts w:ascii="Verdana" w:eastAsia="Times New Roman" w:hAnsi="Verdana"/>
          <w:b/>
          <w:lang w:eastAsia="cs-CZ"/>
        </w:rPr>
        <w:t>Objednatel</w:t>
      </w:r>
      <w:r w:rsidR="008202BD">
        <w:rPr>
          <w:rFonts w:ascii="Verdana" w:eastAsia="Times New Roman" w:hAnsi="Verdana"/>
          <w:b/>
          <w:lang w:eastAsia="cs-CZ"/>
        </w:rPr>
        <w:t>:</w:t>
      </w:r>
    </w:p>
    <w:p w14:paraId="0168F796" w14:textId="77777777" w:rsidR="00864A19" w:rsidRPr="00864A19" w:rsidRDefault="00864A19" w:rsidP="00864A19">
      <w:pPr>
        <w:tabs>
          <w:tab w:val="left" w:pos="284"/>
        </w:tabs>
        <w:rPr>
          <w:rFonts w:ascii="Verdana" w:eastAsia="Times New Roman" w:hAnsi="Verdana"/>
          <w:b/>
          <w:lang w:eastAsia="cs-CZ"/>
        </w:rPr>
      </w:pPr>
      <w:r w:rsidRPr="00864A19">
        <w:rPr>
          <w:rFonts w:ascii="Verdana" w:eastAsia="Times New Roman" w:hAnsi="Verdana"/>
          <w:b/>
          <w:lang w:eastAsia="cs-CZ"/>
        </w:rPr>
        <w:t>Gymnázium</w:t>
      </w:r>
      <w:r w:rsidR="008202BD">
        <w:rPr>
          <w:rFonts w:ascii="Verdana" w:eastAsia="Times New Roman" w:hAnsi="Verdana"/>
          <w:b/>
          <w:lang w:eastAsia="cs-CZ"/>
        </w:rPr>
        <w:t>, Benešov, Husova 470</w:t>
      </w:r>
    </w:p>
    <w:p w14:paraId="32EEF1A9"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 xml:space="preserve">se sídlem: </w:t>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008202BD">
        <w:rPr>
          <w:rFonts w:ascii="Verdana" w:eastAsia="Times New Roman" w:hAnsi="Verdana"/>
          <w:lang w:eastAsia="cs-CZ"/>
        </w:rPr>
        <w:t>Husova 470</w:t>
      </w:r>
      <w:r w:rsidRPr="00864A19">
        <w:rPr>
          <w:rFonts w:ascii="Verdana" w:eastAsia="Times New Roman" w:hAnsi="Verdana"/>
          <w:lang w:eastAsia="cs-CZ"/>
        </w:rPr>
        <w:t xml:space="preserve">, </w:t>
      </w:r>
      <w:r w:rsidR="008202BD">
        <w:rPr>
          <w:rFonts w:ascii="Verdana" w:eastAsia="Times New Roman" w:hAnsi="Verdana"/>
          <w:lang w:eastAsia="cs-CZ"/>
        </w:rPr>
        <w:t>256 01 Benešov</w:t>
      </w:r>
    </w:p>
    <w:p w14:paraId="13B9B4C5" w14:textId="77777777" w:rsidR="00864A19" w:rsidRPr="00864A19" w:rsidRDefault="00864A19" w:rsidP="00864A19">
      <w:pPr>
        <w:tabs>
          <w:tab w:val="left" w:pos="284"/>
        </w:tabs>
        <w:ind w:left="2835" w:hanging="2835"/>
        <w:rPr>
          <w:rFonts w:ascii="Verdana" w:eastAsia="Times New Roman" w:hAnsi="Verdana"/>
          <w:lang w:eastAsia="cs-CZ"/>
        </w:rPr>
      </w:pPr>
      <w:r w:rsidRPr="00864A19">
        <w:rPr>
          <w:rFonts w:ascii="Verdana" w:eastAsia="Times New Roman" w:hAnsi="Verdana"/>
          <w:lang w:eastAsia="cs-CZ"/>
        </w:rPr>
        <w:t xml:space="preserve">zastoupený: </w:t>
      </w:r>
      <w:r w:rsidRPr="00864A19">
        <w:rPr>
          <w:rFonts w:ascii="Verdana" w:eastAsia="Times New Roman" w:hAnsi="Verdana"/>
          <w:lang w:eastAsia="cs-CZ"/>
        </w:rPr>
        <w:tab/>
        <w:t xml:space="preserve">Mgr. </w:t>
      </w:r>
      <w:r w:rsidR="008202BD">
        <w:rPr>
          <w:rFonts w:ascii="Verdana" w:eastAsia="Times New Roman" w:hAnsi="Verdana"/>
          <w:lang w:eastAsia="cs-CZ"/>
        </w:rPr>
        <w:t>Romanem Hronkem</w:t>
      </w:r>
    </w:p>
    <w:p w14:paraId="56589669"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p>
    <w:p w14:paraId="1F8F1C1E"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 xml:space="preserve">IČO: </w:t>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008202BD">
        <w:rPr>
          <w:rFonts w:ascii="Verdana" w:eastAsia="Times New Roman" w:hAnsi="Verdana"/>
          <w:lang w:eastAsia="cs-CZ"/>
        </w:rPr>
        <w:t>61664707</w:t>
      </w:r>
    </w:p>
    <w:p w14:paraId="50365E26"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bankovní spojení:</w:t>
      </w:r>
      <w:r w:rsidRPr="00864A19">
        <w:rPr>
          <w:rFonts w:ascii="Verdana" w:eastAsia="Times New Roman" w:hAnsi="Verdana"/>
          <w:lang w:eastAsia="cs-CZ"/>
        </w:rPr>
        <w:tab/>
        <w:t>KB a.s.,</w:t>
      </w:r>
    </w:p>
    <w:p w14:paraId="50C6BAEF"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 xml:space="preserve">číslo účtu: </w:t>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sidR="008202BD">
        <w:rPr>
          <w:rFonts w:ascii="Verdana" w:eastAsia="Times New Roman" w:hAnsi="Verdana"/>
          <w:lang w:eastAsia="cs-CZ"/>
        </w:rPr>
        <w:t>475260287</w:t>
      </w:r>
      <w:r w:rsidRPr="00864A19">
        <w:rPr>
          <w:rFonts w:ascii="Verdana" w:eastAsia="Times New Roman" w:hAnsi="Verdana"/>
          <w:lang w:eastAsia="cs-CZ"/>
        </w:rPr>
        <w:t>/0100</w:t>
      </w:r>
    </w:p>
    <w:p w14:paraId="72FE4893" w14:textId="77777777" w:rsidR="00864A19" w:rsidRPr="00864A19" w:rsidRDefault="00864A19" w:rsidP="00864A19">
      <w:pPr>
        <w:tabs>
          <w:tab w:val="left" w:pos="284"/>
        </w:tabs>
        <w:rPr>
          <w:rFonts w:ascii="Verdana" w:eastAsia="Times New Roman" w:hAnsi="Verdana"/>
          <w:lang w:eastAsia="cs-CZ"/>
        </w:rPr>
      </w:pPr>
    </w:p>
    <w:p w14:paraId="203322DE" w14:textId="3ED14D91"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(dále jen „</w:t>
      </w:r>
      <w:r w:rsidR="00E50D25">
        <w:rPr>
          <w:rFonts w:ascii="Verdana" w:eastAsia="Times New Roman" w:hAnsi="Verdana"/>
          <w:i/>
          <w:lang w:eastAsia="cs-CZ"/>
        </w:rPr>
        <w:t>objednatel</w:t>
      </w:r>
      <w:r w:rsidRPr="00864A19">
        <w:rPr>
          <w:rFonts w:ascii="Verdana" w:eastAsia="Times New Roman" w:hAnsi="Verdana"/>
          <w:lang w:eastAsia="cs-CZ"/>
        </w:rPr>
        <w:t>“)</w:t>
      </w:r>
    </w:p>
    <w:p w14:paraId="64CD750A" w14:textId="77777777" w:rsidR="00864A19" w:rsidRPr="00864A19" w:rsidRDefault="00864A19" w:rsidP="00864A19">
      <w:pPr>
        <w:tabs>
          <w:tab w:val="left" w:pos="284"/>
        </w:tabs>
        <w:rPr>
          <w:rFonts w:ascii="Verdana" w:eastAsia="Times New Roman" w:hAnsi="Verdana"/>
          <w:lang w:eastAsia="cs-CZ"/>
        </w:rPr>
      </w:pPr>
    </w:p>
    <w:p w14:paraId="390FEB08" w14:textId="77777777" w:rsidR="00864A19" w:rsidRPr="00864A19" w:rsidRDefault="00864A19" w:rsidP="00864A19">
      <w:pPr>
        <w:tabs>
          <w:tab w:val="left" w:pos="284"/>
        </w:tabs>
        <w:rPr>
          <w:rFonts w:ascii="Verdana" w:eastAsia="Times New Roman" w:hAnsi="Verdana"/>
          <w:b/>
          <w:lang w:eastAsia="cs-CZ"/>
        </w:rPr>
      </w:pPr>
      <w:r w:rsidRPr="00864A19">
        <w:rPr>
          <w:rFonts w:ascii="Verdana" w:eastAsia="Times New Roman" w:hAnsi="Verdana"/>
          <w:b/>
          <w:lang w:eastAsia="cs-CZ"/>
        </w:rPr>
        <w:tab/>
        <w:t>a</w:t>
      </w:r>
    </w:p>
    <w:p w14:paraId="32B8690D" w14:textId="77777777" w:rsidR="00864A19" w:rsidRPr="00864A19" w:rsidRDefault="00864A19" w:rsidP="00864A19">
      <w:pPr>
        <w:tabs>
          <w:tab w:val="left" w:pos="284"/>
        </w:tabs>
        <w:rPr>
          <w:rFonts w:ascii="Verdana" w:eastAsia="Times New Roman" w:hAnsi="Verdana"/>
          <w:lang w:eastAsia="cs-CZ"/>
        </w:rPr>
      </w:pPr>
    </w:p>
    <w:p w14:paraId="67A2D4B6" w14:textId="77777777" w:rsidR="00864A19" w:rsidRPr="00864A19" w:rsidRDefault="00864A19" w:rsidP="00864A19">
      <w:pPr>
        <w:tabs>
          <w:tab w:val="right" w:pos="6663"/>
        </w:tabs>
        <w:spacing w:line="276" w:lineRule="auto"/>
        <w:jc w:val="both"/>
        <w:rPr>
          <w:rFonts w:ascii="Verdana" w:eastAsia="Times New Roman" w:hAnsi="Verdana"/>
          <w:szCs w:val="20"/>
          <w:lang w:eastAsia="cs-CZ"/>
        </w:rPr>
      </w:pPr>
      <w:r w:rsidRPr="00864A19">
        <w:rPr>
          <w:rFonts w:ascii="Verdana" w:eastAsia="Times New Roman" w:hAnsi="Verdana"/>
          <w:szCs w:val="20"/>
          <w:highlight w:val="yellow"/>
          <w:lang w:eastAsia="cs-CZ"/>
        </w:rPr>
        <w:t>DOPLNÍ ÚČASTNÍK</w:t>
      </w:r>
    </w:p>
    <w:p w14:paraId="6CC744C6" w14:textId="77777777" w:rsidR="00864A19" w:rsidRPr="00864A19" w:rsidRDefault="00864A19" w:rsidP="00864A19">
      <w:pPr>
        <w:tabs>
          <w:tab w:val="right" w:pos="6663"/>
        </w:tabs>
        <w:spacing w:line="276" w:lineRule="auto"/>
        <w:jc w:val="both"/>
        <w:rPr>
          <w:rFonts w:ascii="Verdana" w:eastAsia="Times New Roman" w:hAnsi="Verdana"/>
          <w:szCs w:val="20"/>
          <w:lang w:eastAsia="cs-CZ"/>
        </w:rPr>
      </w:pPr>
      <w:r w:rsidRPr="00864A19">
        <w:rPr>
          <w:rFonts w:ascii="Verdana" w:eastAsia="Times New Roman" w:hAnsi="Verdana" w:cs="Arial"/>
          <w:lang w:eastAsia="cs-CZ"/>
        </w:rPr>
        <w:t xml:space="preserve">se sídlem: </w:t>
      </w:r>
      <w:r w:rsidRPr="00864A19">
        <w:rPr>
          <w:rFonts w:ascii="Verdana" w:eastAsia="Times New Roman" w:hAnsi="Verdana"/>
          <w:szCs w:val="20"/>
          <w:highlight w:val="yellow"/>
          <w:lang w:eastAsia="cs-CZ"/>
        </w:rPr>
        <w:t>DOPLNÍ ÚČASTNÍK</w:t>
      </w:r>
    </w:p>
    <w:p w14:paraId="33A64708"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 xml:space="preserve">IČ: </w:t>
      </w:r>
      <w:r w:rsidRPr="00864A19">
        <w:rPr>
          <w:rFonts w:ascii="Verdana" w:eastAsia="Times New Roman" w:hAnsi="Verdana"/>
          <w:szCs w:val="20"/>
          <w:highlight w:val="yellow"/>
          <w:lang w:eastAsia="cs-CZ"/>
        </w:rPr>
        <w:t>DOPLNÍ ÚČASTNÍK</w:t>
      </w:r>
    </w:p>
    <w:p w14:paraId="0CFFD55A"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DIČ: CZ</w:t>
      </w:r>
      <w:r w:rsidRPr="00864A19">
        <w:rPr>
          <w:rFonts w:ascii="Verdana" w:eastAsia="Times New Roman" w:hAnsi="Verdana"/>
          <w:szCs w:val="20"/>
          <w:highlight w:val="yellow"/>
          <w:lang w:eastAsia="cs-CZ"/>
        </w:rPr>
        <w:t xml:space="preserve"> DOPLNÍ ÚČASTNÍK</w:t>
      </w:r>
    </w:p>
    <w:p w14:paraId="4DA89032"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 xml:space="preserve">zapsána v obchodním rejstříku vedeném u </w:t>
      </w:r>
      <w:r w:rsidRPr="00864A19">
        <w:rPr>
          <w:rFonts w:ascii="Verdana" w:eastAsia="Times New Roman" w:hAnsi="Verdana"/>
          <w:szCs w:val="20"/>
          <w:highlight w:val="yellow"/>
          <w:lang w:eastAsia="cs-CZ"/>
        </w:rPr>
        <w:t>DOPLNÍ ÚČASTNÍK</w:t>
      </w:r>
    </w:p>
    <w:p w14:paraId="56B0B856"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zastoupena</w:t>
      </w:r>
      <w:r w:rsidRPr="00864A19">
        <w:rPr>
          <w:rFonts w:ascii="Verdana" w:eastAsia="Times New Roman" w:hAnsi="Verdana"/>
          <w:szCs w:val="20"/>
          <w:highlight w:val="yellow"/>
          <w:lang w:eastAsia="cs-CZ"/>
        </w:rPr>
        <w:t xml:space="preserve"> DOPLNÍ ÚČASTNÍK</w:t>
      </w:r>
    </w:p>
    <w:p w14:paraId="549CA3D7" w14:textId="77777777" w:rsidR="00864A19" w:rsidRPr="00864A19" w:rsidRDefault="00864A19" w:rsidP="00864A19">
      <w:pPr>
        <w:rPr>
          <w:rFonts w:ascii="Verdana" w:eastAsia="Times New Roman" w:hAnsi="Verdana" w:cs="Arial"/>
          <w:lang w:eastAsia="x-none"/>
        </w:rPr>
      </w:pPr>
      <w:r w:rsidRPr="00864A19">
        <w:rPr>
          <w:rFonts w:ascii="Verdana" w:eastAsia="Times New Roman" w:hAnsi="Verdana" w:cs="Arial"/>
        </w:rPr>
        <w:t xml:space="preserve">bankovní spojení: </w:t>
      </w:r>
      <w:r w:rsidRPr="00864A19">
        <w:rPr>
          <w:rFonts w:ascii="Verdana" w:eastAsia="Times New Roman" w:hAnsi="Verdana"/>
          <w:highlight w:val="yellow"/>
        </w:rPr>
        <w:t>DOPLNÍ ÚČASTNÍK</w:t>
      </w:r>
    </w:p>
    <w:p w14:paraId="18465ED4" w14:textId="77777777"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Kontaktní osoba pro realizaci předmětu smlouvy a reklamace:</w:t>
      </w:r>
      <w:r w:rsidRPr="00864A19">
        <w:rPr>
          <w:rFonts w:ascii="Verdana" w:eastAsia="Times New Roman" w:hAnsi="Verdana"/>
          <w:szCs w:val="20"/>
          <w:highlight w:val="yellow"/>
          <w:lang w:eastAsia="cs-CZ"/>
        </w:rPr>
        <w:t xml:space="preserve"> DOPLNÍ ÚČASTNÍK</w:t>
      </w:r>
      <w:r w:rsidRPr="00864A19">
        <w:rPr>
          <w:rFonts w:ascii="Verdana" w:eastAsia="Times New Roman" w:hAnsi="Verdana"/>
          <w:szCs w:val="20"/>
          <w:lang w:eastAsia="cs-CZ"/>
        </w:rPr>
        <w:t xml:space="preserve">, </w:t>
      </w:r>
      <w:r w:rsidRPr="00864A19">
        <w:rPr>
          <w:rFonts w:ascii="Verdana" w:eastAsia="Times New Roman" w:hAnsi="Verdana"/>
          <w:lang w:eastAsia="cs-CZ"/>
        </w:rPr>
        <w:t>e-mail:</w:t>
      </w:r>
      <w:r w:rsidRPr="00864A19">
        <w:rPr>
          <w:rFonts w:ascii="Verdana" w:eastAsia="Times New Roman" w:hAnsi="Verdana"/>
          <w:szCs w:val="20"/>
          <w:lang w:eastAsia="cs-CZ"/>
        </w:rPr>
        <w:t xml:space="preserve"> </w:t>
      </w:r>
      <w:r w:rsidRPr="00864A19">
        <w:rPr>
          <w:rFonts w:ascii="Verdana" w:eastAsia="Times New Roman" w:hAnsi="Verdana"/>
          <w:szCs w:val="20"/>
          <w:highlight w:val="yellow"/>
          <w:lang w:eastAsia="cs-CZ"/>
        </w:rPr>
        <w:t>DOPLNÍ ÚČASTNÍK</w:t>
      </w:r>
    </w:p>
    <w:p w14:paraId="5EB097D2" w14:textId="77777777" w:rsidR="00864A19" w:rsidRPr="00864A19" w:rsidRDefault="00864A19" w:rsidP="00864A19">
      <w:pPr>
        <w:tabs>
          <w:tab w:val="right" w:pos="6663"/>
        </w:tabs>
        <w:spacing w:line="276" w:lineRule="auto"/>
        <w:jc w:val="both"/>
        <w:rPr>
          <w:rFonts w:eastAsia="Times New Roman"/>
          <w:lang w:eastAsia="cs-CZ"/>
        </w:rPr>
      </w:pPr>
    </w:p>
    <w:p w14:paraId="37BD44F5" w14:textId="0BB077A0" w:rsidR="00864A19" w:rsidRPr="00864A19" w:rsidRDefault="00864A19" w:rsidP="00864A19">
      <w:pPr>
        <w:rPr>
          <w:rFonts w:ascii="Verdana" w:eastAsia="Times New Roman" w:hAnsi="Verdana"/>
          <w:b/>
          <w:i/>
          <w:lang w:eastAsia="cs-CZ"/>
        </w:rPr>
      </w:pPr>
      <w:r w:rsidRPr="00864A19">
        <w:rPr>
          <w:rFonts w:ascii="Verdana" w:eastAsia="Times New Roman" w:hAnsi="Verdana"/>
          <w:lang w:eastAsia="cs-CZ"/>
        </w:rPr>
        <w:t>(dále jen „</w:t>
      </w:r>
      <w:r w:rsidR="00E50D25">
        <w:rPr>
          <w:rFonts w:ascii="Verdana" w:eastAsia="Times New Roman" w:hAnsi="Verdana"/>
          <w:i/>
          <w:lang w:eastAsia="cs-CZ"/>
        </w:rPr>
        <w:t>zhotovitel</w:t>
      </w:r>
      <w:r w:rsidRPr="00864A19">
        <w:rPr>
          <w:rFonts w:ascii="Verdana" w:eastAsia="Times New Roman" w:hAnsi="Verdana"/>
          <w:lang w:eastAsia="cs-CZ"/>
        </w:rPr>
        <w:t>“)</w:t>
      </w:r>
    </w:p>
    <w:p w14:paraId="730B3388" w14:textId="77777777" w:rsidR="00864A19" w:rsidRPr="00864A19" w:rsidRDefault="00864A19" w:rsidP="00864A19">
      <w:pPr>
        <w:jc w:val="center"/>
        <w:rPr>
          <w:rFonts w:ascii="Verdana" w:eastAsia="Times New Roman" w:hAnsi="Verdana"/>
          <w:lang w:eastAsia="cs-CZ"/>
        </w:rPr>
      </w:pPr>
    </w:p>
    <w:p w14:paraId="0FC4E205" w14:textId="6B28192C" w:rsidR="00864A19" w:rsidRPr="00864A19" w:rsidRDefault="00864A19" w:rsidP="00864A19">
      <w:pPr>
        <w:jc w:val="center"/>
        <w:rPr>
          <w:rFonts w:ascii="Verdana" w:eastAsia="Times New Roman" w:hAnsi="Verdana"/>
          <w:lang w:eastAsia="cs-CZ"/>
        </w:rPr>
      </w:pPr>
      <w:r w:rsidRPr="00864A19">
        <w:rPr>
          <w:rFonts w:ascii="Verdana" w:eastAsia="Times New Roman" w:hAnsi="Verdana"/>
          <w:lang w:eastAsia="cs-CZ"/>
        </w:rPr>
        <w:t>uzavírají spolu podle § 2</w:t>
      </w:r>
      <w:r w:rsidR="00E50D25">
        <w:rPr>
          <w:rFonts w:ascii="Verdana" w:eastAsia="Times New Roman" w:hAnsi="Verdana"/>
          <w:lang w:eastAsia="cs-CZ"/>
        </w:rPr>
        <w:t>586</w:t>
      </w:r>
      <w:r w:rsidRPr="00864A19">
        <w:rPr>
          <w:rFonts w:ascii="Verdana" w:eastAsia="Times New Roman" w:hAnsi="Verdana"/>
          <w:lang w:eastAsia="cs-CZ"/>
        </w:rPr>
        <w:t xml:space="preserve"> a násl. zákona č. 89/2012 Sb., občanský zákoník, ve znění pozdějších předpisů (dále jen „občanský zákoník“) tuto smlouvu</w:t>
      </w:r>
      <w:r w:rsidR="00E50D25">
        <w:rPr>
          <w:rFonts w:ascii="Verdana" w:eastAsia="Times New Roman" w:hAnsi="Verdana"/>
          <w:lang w:eastAsia="cs-CZ"/>
        </w:rPr>
        <w:t xml:space="preserve"> o dílo</w:t>
      </w:r>
      <w:r w:rsidRPr="00864A19">
        <w:rPr>
          <w:rFonts w:ascii="Verdana" w:eastAsia="Times New Roman" w:hAnsi="Verdana"/>
          <w:lang w:eastAsia="cs-CZ"/>
        </w:rPr>
        <w:t xml:space="preserve">, vedenou v evidenci </w:t>
      </w:r>
      <w:r w:rsidR="00E50D25">
        <w:rPr>
          <w:rFonts w:ascii="Verdana" w:eastAsia="Times New Roman" w:hAnsi="Verdana"/>
          <w:lang w:eastAsia="cs-CZ"/>
        </w:rPr>
        <w:t>Objednavatele</w:t>
      </w:r>
      <w:r w:rsidRPr="00864A19">
        <w:rPr>
          <w:rFonts w:ascii="Verdana" w:eastAsia="Times New Roman" w:hAnsi="Verdana"/>
          <w:lang w:eastAsia="cs-CZ"/>
        </w:rPr>
        <w:t xml:space="preserve"> (dále jen „</w:t>
      </w:r>
      <w:r w:rsidRPr="00864A19">
        <w:rPr>
          <w:rFonts w:ascii="Verdana" w:eastAsia="Times New Roman" w:hAnsi="Verdana"/>
          <w:i/>
          <w:lang w:eastAsia="cs-CZ"/>
        </w:rPr>
        <w:t>Smlouva</w:t>
      </w:r>
      <w:r w:rsidRPr="00864A19">
        <w:rPr>
          <w:rFonts w:ascii="Verdana" w:eastAsia="Times New Roman" w:hAnsi="Verdana"/>
          <w:lang w:eastAsia="cs-CZ"/>
        </w:rPr>
        <w:t>“)</w:t>
      </w:r>
    </w:p>
    <w:p w14:paraId="0F1F85CD" w14:textId="77777777" w:rsidR="00864A19" w:rsidRPr="00864A19" w:rsidRDefault="00864A19" w:rsidP="00864A19">
      <w:pPr>
        <w:spacing w:before="120" w:line="276" w:lineRule="auto"/>
        <w:jc w:val="center"/>
        <w:rPr>
          <w:rFonts w:ascii="Verdana" w:eastAsia="Times New Roman" w:hAnsi="Verdana"/>
          <w:b/>
          <w:szCs w:val="20"/>
          <w:lang w:eastAsia="cs-CZ"/>
        </w:rPr>
      </w:pPr>
    </w:p>
    <w:p w14:paraId="475CD4DA" w14:textId="77777777" w:rsidR="00864A19" w:rsidRPr="00864A19" w:rsidRDefault="00864A19" w:rsidP="00864A19">
      <w:pPr>
        <w:rPr>
          <w:rFonts w:ascii="Verdana" w:eastAsia="Times New Roman" w:hAnsi="Verdana"/>
          <w:b/>
          <w:szCs w:val="20"/>
          <w:lang w:eastAsia="cs-CZ"/>
        </w:rPr>
      </w:pPr>
      <w:r w:rsidRPr="00864A19">
        <w:rPr>
          <w:rFonts w:ascii="Verdana" w:eastAsia="Times New Roman" w:hAnsi="Verdana"/>
          <w:b/>
          <w:szCs w:val="20"/>
          <w:lang w:eastAsia="cs-CZ"/>
        </w:rPr>
        <w:br w:type="page"/>
      </w:r>
    </w:p>
    <w:p w14:paraId="4F5E7EB2"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lastRenderedPageBreak/>
        <w:t>Čl. I.</w:t>
      </w:r>
    </w:p>
    <w:p w14:paraId="772F41C9"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Předmět Smlouvy</w:t>
      </w:r>
    </w:p>
    <w:p w14:paraId="6AFBB507" w14:textId="31E578BF"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Předmětem Smlouvy </w:t>
      </w:r>
      <w:r w:rsidR="00E50D25">
        <w:rPr>
          <w:rFonts w:ascii="Verdana" w:eastAsia="Times New Roman" w:hAnsi="Verdana"/>
          <w:sz w:val="22"/>
          <w:szCs w:val="22"/>
          <w:lang w:eastAsia="cs-CZ"/>
        </w:rPr>
        <w:t>jsou dodávky a služby</w:t>
      </w:r>
      <w:r w:rsidRPr="00864A19">
        <w:rPr>
          <w:rFonts w:ascii="Verdana" w:eastAsia="Times New Roman" w:hAnsi="Verdana"/>
          <w:sz w:val="22"/>
          <w:szCs w:val="22"/>
          <w:lang w:eastAsia="cs-CZ"/>
        </w:rPr>
        <w:t xml:space="preserve">, </w:t>
      </w:r>
      <w:r w:rsidR="00E50D25">
        <w:rPr>
          <w:rFonts w:ascii="Verdana" w:eastAsia="Times New Roman" w:hAnsi="Verdana"/>
          <w:sz w:val="22"/>
          <w:szCs w:val="22"/>
          <w:lang w:eastAsia="cs-CZ"/>
        </w:rPr>
        <w:t xml:space="preserve">jejichž </w:t>
      </w:r>
      <w:r w:rsidRPr="00864A19">
        <w:rPr>
          <w:rFonts w:ascii="Verdana" w:eastAsia="Times New Roman" w:hAnsi="Verdana"/>
          <w:sz w:val="22"/>
          <w:szCs w:val="22"/>
          <w:lang w:eastAsia="cs-CZ"/>
        </w:rPr>
        <w:t xml:space="preserve">seznam je uveden v příloze č. 1 této Smlouvy a je v souladu s nabídkou, kterou </w:t>
      </w:r>
      <w:r w:rsidR="00E50D25">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předložil na základě výzvy k podání nabídky.</w:t>
      </w:r>
    </w:p>
    <w:p w14:paraId="18CAA703" w14:textId="0A600CE0" w:rsidR="00864A19" w:rsidRDefault="002E6850" w:rsidP="00864A19">
      <w:pPr>
        <w:numPr>
          <w:ilvl w:val="1"/>
          <w:numId w:val="1"/>
        </w:numPr>
        <w:spacing w:before="120" w:line="276" w:lineRule="auto"/>
        <w:ind w:left="426" w:hanging="426"/>
        <w:jc w:val="both"/>
        <w:rPr>
          <w:rFonts w:ascii="Verdana" w:eastAsia="Times New Roman" w:hAnsi="Verdana"/>
          <w:sz w:val="22"/>
          <w:szCs w:val="22"/>
          <w:lang w:eastAsia="cs-CZ"/>
        </w:rPr>
      </w:pPr>
      <w:r>
        <w:rPr>
          <w:rFonts w:ascii="Verdana" w:eastAsia="Times New Roman" w:hAnsi="Verdana"/>
          <w:sz w:val="22"/>
          <w:szCs w:val="22"/>
          <w:lang w:eastAsia="cs-CZ"/>
        </w:rPr>
        <w:t>Objednatel</w:t>
      </w:r>
      <w:r w:rsidR="00864A19" w:rsidRPr="00864A19">
        <w:rPr>
          <w:rFonts w:ascii="Verdana" w:eastAsia="Times New Roman" w:hAnsi="Verdana"/>
          <w:sz w:val="22"/>
          <w:szCs w:val="22"/>
          <w:lang w:eastAsia="cs-CZ"/>
        </w:rPr>
        <w:t xml:space="preserve"> se zavazuje </w:t>
      </w:r>
      <w:r w:rsidR="00BF07AA">
        <w:rPr>
          <w:rFonts w:ascii="Verdana" w:eastAsia="Times New Roman" w:hAnsi="Verdana"/>
          <w:sz w:val="22"/>
          <w:szCs w:val="22"/>
          <w:lang w:eastAsia="cs-CZ"/>
        </w:rPr>
        <w:t>předmět plnění</w:t>
      </w:r>
      <w:r w:rsidR="00864A19" w:rsidRPr="00864A19">
        <w:rPr>
          <w:rFonts w:ascii="Verdana" w:eastAsia="Times New Roman" w:hAnsi="Verdana"/>
          <w:sz w:val="22"/>
          <w:szCs w:val="22"/>
          <w:lang w:eastAsia="cs-CZ"/>
        </w:rPr>
        <w:t xml:space="preserve"> převzít a zaplatit za ně sjednanou cenu, bude-li dodáno v souladu s touto Smlouvou. </w:t>
      </w:r>
    </w:p>
    <w:p w14:paraId="3175DEE7" w14:textId="77777777" w:rsidR="00BF07AA" w:rsidRPr="00864A19" w:rsidRDefault="00BF07AA" w:rsidP="00BF07AA">
      <w:pPr>
        <w:spacing w:before="120" w:line="276" w:lineRule="auto"/>
        <w:ind w:left="426"/>
        <w:jc w:val="both"/>
        <w:rPr>
          <w:rFonts w:ascii="Verdana" w:eastAsia="Times New Roman" w:hAnsi="Verdana"/>
          <w:sz w:val="22"/>
          <w:szCs w:val="22"/>
          <w:lang w:eastAsia="cs-CZ"/>
        </w:rPr>
      </w:pPr>
    </w:p>
    <w:p w14:paraId="11F52255"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II.</w:t>
      </w:r>
    </w:p>
    <w:p w14:paraId="0432C543" w14:textId="60180149" w:rsidR="00864A19" w:rsidRPr="00864A19" w:rsidRDefault="002E6850" w:rsidP="00864A19">
      <w:pPr>
        <w:spacing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C</w:t>
      </w:r>
      <w:r w:rsidR="00864A19" w:rsidRPr="00864A19">
        <w:rPr>
          <w:rFonts w:ascii="Verdana" w:eastAsia="Times New Roman" w:hAnsi="Verdana"/>
          <w:b/>
          <w:sz w:val="22"/>
          <w:szCs w:val="22"/>
          <w:lang w:eastAsia="cs-CZ"/>
        </w:rPr>
        <w:t xml:space="preserve">ena za </w:t>
      </w:r>
      <w:r>
        <w:rPr>
          <w:rFonts w:ascii="Verdana" w:eastAsia="Times New Roman" w:hAnsi="Verdana"/>
          <w:b/>
          <w:sz w:val="22"/>
          <w:szCs w:val="22"/>
          <w:lang w:eastAsia="cs-CZ"/>
        </w:rPr>
        <w:t>dílo</w:t>
      </w:r>
      <w:r w:rsidR="00864A19" w:rsidRPr="00864A19">
        <w:rPr>
          <w:rFonts w:ascii="Verdana" w:eastAsia="Times New Roman" w:hAnsi="Verdana"/>
          <w:b/>
          <w:sz w:val="22"/>
          <w:szCs w:val="22"/>
          <w:lang w:eastAsia="cs-CZ"/>
        </w:rPr>
        <w:t xml:space="preserve"> a platební podmínky</w:t>
      </w:r>
    </w:p>
    <w:p w14:paraId="2AC65F87" w14:textId="32A79C09"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splnění podmínek této Smlouvy uhradí </w:t>
      </w:r>
      <w:r w:rsidR="002E6850">
        <w:rPr>
          <w:rFonts w:ascii="Verdana" w:eastAsia="Times New Roman" w:hAnsi="Verdana"/>
          <w:sz w:val="22"/>
          <w:szCs w:val="22"/>
          <w:lang w:eastAsia="cs-CZ"/>
        </w:rPr>
        <w:t>Objednatel</w:t>
      </w:r>
      <w:r w:rsidRPr="00864A19">
        <w:rPr>
          <w:rFonts w:ascii="Verdana" w:eastAsia="Times New Roman" w:hAnsi="Verdana"/>
          <w:sz w:val="22"/>
          <w:szCs w:val="22"/>
          <w:lang w:eastAsia="cs-CZ"/>
        </w:rPr>
        <w:t xml:space="preserve"> </w:t>
      </w:r>
      <w:r w:rsidR="002E6850">
        <w:rPr>
          <w:rFonts w:ascii="Verdana" w:eastAsia="Times New Roman" w:hAnsi="Verdana"/>
          <w:sz w:val="22"/>
          <w:szCs w:val="22"/>
          <w:lang w:eastAsia="cs-CZ"/>
        </w:rPr>
        <w:t>Zhotoviteli</w:t>
      </w:r>
      <w:r w:rsidRPr="00864A19">
        <w:rPr>
          <w:rFonts w:ascii="Verdana" w:eastAsia="Times New Roman" w:hAnsi="Verdana"/>
          <w:sz w:val="22"/>
          <w:szCs w:val="22"/>
          <w:lang w:eastAsia="cs-CZ"/>
        </w:rPr>
        <w:t xml:space="preserve"> cenu </w:t>
      </w:r>
      <w:r w:rsidR="008877CC">
        <w:rPr>
          <w:rFonts w:ascii="Verdana" w:eastAsia="Times New Roman" w:hAnsi="Verdana"/>
          <w:sz w:val="22"/>
          <w:szCs w:val="22"/>
          <w:lang w:eastAsia="cs-CZ"/>
        </w:rPr>
        <w:t xml:space="preserve">díla </w:t>
      </w:r>
      <w:r w:rsidRPr="00864A19">
        <w:rPr>
          <w:rFonts w:ascii="Verdana" w:eastAsia="Times New Roman" w:hAnsi="Verdana"/>
          <w:sz w:val="22"/>
          <w:szCs w:val="22"/>
          <w:lang w:eastAsia="cs-CZ"/>
        </w:rPr>
        <w:t xml:space="preserve">za řádně a včas odevzdané </w:t>
      </w:r>
      <w:r w:rsidR="002E6850">
        <w:rPr>
          <w:rFonts w:ascii="Verdana" w:eastAsia="Times New Roman" w:hAnsi="Verdana"/>
          <w:sz w:val="22"/>
          <w:szCs w:val="22"/>
          <w:lang w:eastAsia="cs-CZ"/>
        </w:rPr>
        <w:t>dílo</w:t>
      </w:r>
      <w:r w:rsidRPr="00864A19">
        <w:rPr>
          <w:rFonts w:ascii="Verdana" w:eastAsia="Times New Roman" w:hAnsi="Verdana"/>
          <w:sz w:val="22"/>
          <w:szCs w:val="22"/>
          <w:lang w:eastAsia="cs-CZ"/>
        </w:rPr>
        <w:t xml:space="preserve"> bankovním převodem na bankovní účet </w:t>
      </w:r>
      <w:r w:rsidR="002E6850">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na základě daňového dokladu (faktury) vystaveného </w:t>
      </w:r>
      <w:r w:rsidR="002E6850">
        <w:rPr>
          <w:rFonts w:ascii="Verdana" w:eastAsia="Times New Roman" w:hAnsi="Verdana"/>
          <w:sz w:val="22"/>
          <w:szCs w:val="22"/>
          <w:lang w:eastAsia="cs-CZ"/>
        </w:rPr>
        <w:t>Zhotovitelem</w:t>
      </w:r>
      <w:r w:rsidRPr="00864A19">
        <w:rPr>
          <w:rFonts w:ascii="Verdana" w:eastAsia="Times New Roman" w:hAnsi="Verdana"/>
          <w:sz w:val="22"/>
          <w:szCs w:val="22"/>
          <w:lang w:eastAsia="cs-CZ"/>
        </w:rPr>
        <w:t xml:space="preserve"> a doručeného </w:t>
      </w:r>
      <w:r w:rsidR="002E6850">
        <w:rPr>
          <w:rFonts w:ascii="Verdana" w:eastAsia="Times New Roman" w:hAnsi="Verdana"/>
          <w:sz w:val="22"/>
          <w:szCs w:val="22"/>
          <w:lang w:eastAsia="cs-CZ"/>
        </w:rPr>
        <w:t>Objednateli</w:t>
      </w:r>
      <w:r w:rsidRPr="00864A19">
        <w:rPr>
          <w:rFonts w:ascii="Verdana" w:eastAsia="Times New Roman" w:hAnsi="Verdana"/>
          <w:sz w:val="22"/>
          <w:szCs w:val="22"/>
          <w:lang w:eastAsia="cs-CZ"/>
        </w:rPr>
        <w:t xml:space="preserve"> na adresu uvedenou v záhlaví této Smlouvy.</w:t>
      </w:r>
    </w:p>
    <w:p w14:paraId="174B7CC3" w14:textId="6BA11861" w:rsidR="00A631F8" w:rsidRDefault="00864A19" w:rsidP="00864A19">
      <w:pPr>
        <w:numPr>
          <w:ilvl w:val="0"/>
          <w:numId w:val="3"/>
        </w:numPr>
        <w:spacing w:before="120" w:line="276" w:lineRule="auto"/>
        <w:ind w:left="425" w:hanging="425"/>
        <w:jc w:val="both"/>
        <w:rPr>
          <w:rFonts w:ascii="Verdana" w:eastAsia="Times New Roman" w:hAnsi="Verdana"/>
          <w:b/>
          <w:sz w:val="22"/>
          <w:szCs w:val="22"/>
          <w:lang w:eastAsia="cs-CZ"/>
        </w:rPr>
      </w:pPr>
      <w:r w:rsidRPr="00864A19">
        <w:rPr>
          <w:rFonts w:ascii="Verdana" w:eastAsia="Times New Roman" w:hAnsi="Verdana"/>
          <w:sz w:val="22"/>
          <w:szCs w:val="22"/>
          <w:lang w:eastAsia="cs-CZ"/>
        </w:rPr>
        <w:t xml:space="preserve">Smluvní strany se dohodly na </w:t>
      </w:r>
      <w:r w:rsidRPr="00864A19">
        <w:rPr>
          <w:rFonts w:ascii="Verdana" w:eastAsia="Times New Roman" w:hAnsi="Verdana"/>
          <w:b/>
          <w:sz w:val="22"/>
          <w:szCs w:val="22"/>
          <w:lang w:eastAsia="cs-CZ"/>
        </w:rPr>
        <w:t xml:space="preserve">celkové ceně </w:t>
      </w:r>
      <w:r w:rsidRPr="00864A19">
        <w:rPr>
          <w:rFonts w:ascii="Verdana" w:eastAsia="Times New Roman" w:hAnsi="Verdana"/>
          <w:sz w:val="22"/>
          <w:szCs w:val="22"/>
          <w:highlight w:val="yellow"/>
          <w:lang w:eastAsia="cs-CZ"/>
        </w:rPr>
        <w:t>DOPLNÍ ÚČASTNÍK</w:t>
      </w:r>
      <w:r w:rsidRPr="00864A19">
        <w:rPr>
          <w:rFonts w:ascii="Verdana" w:eastAsia="Times New Roman" w:hAnsi="Verdana"/>
          <w:b/>
          <w:sz w:val="22"/>
          <w:szCs w:val="22"/>
          <w:lang w:eastAsia="cs-CZ"/>
        </w:rPr>
        <w:t xml:space="preserve"> Kč bez DPH (slovy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b/>
          <w:sz w:val="22"/>
          <w:szCs w:val="22"/>
          <w:lang w:eastAsia="cs-CZ"/>
        </w:rPr>
        <w:t xml:space="preserve"> </w:t>
      </w:r>
      <w:r w:rsidRPr="00864A19">
        <w:rPr>
          <w:rFonts w:ascii="Verdana" w:eastAsia="Times New Roman" w:hAnsi="Verdana"/>
          <w:sz w:val="22"/>
          <w:szCs w:val="22"/>
          <w:lang w:eastAsia="cs-CZ"/>
        </w:rPr>
        <w:t>korun českých</w:t>
      </w:r>
      <w:r w:rsidRPr="00864A19">
        <w:rPr>
          <w:rFonts w:ascii="Verdana" w:eastAsia="Times New Roman" w:hAnsi="Verdana"/>
          <w:b/>
          <w:sz w:val="22"/>
          <w:szCs w:val="22"/>
          <w:lang w:eastAsia="cs-CZ"/>
        </w:rPr>
        <w:t xml:space="preserve">), tj.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b/>
          <w:sz w:val="22"/>
          <w:szCs w:val="22"/>
          <w:lang w:eastAsia="cs-CZ"/>
        </w:rPr>
        <w:t xml:space="preserve"> </w:t>
      </w:r>
      <w:r w:rsidRPr="00864A19">
        <w:rPr>
          <w:rFonts w:ascii="Verdana" w:eastAsia="Times New Roman" w:hAnsi="Verdana"/>
          <w:b/>
          <w:sz w:val="22"/>
          <w:szCs w:val="22"/>
          <w:lang w:eastAsia="cs-CZ"/>
        </w:rPr>
        <w:t xml:space="preserve">Kč s DPH (slovy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sz w:val="22"/>
          <w:szCs w:val="22"/>
          <w:highlight w:val="yellow"/>
          <w:lang w:eastAsia="cs-CZ"/>
        </w:rPr>
        <w:t xml:space="preserve"> </w:t>
      </w:r>
      <w:r w:rsidRPr="00864A19">
        <w:rPr>
          <w:rFonts w:ascii="Verdana" w:eastAsia="Times New Roman" w:hAnsi="Verdana"/>
          <w:sz w:val="22"/>
          <w:szCs w:val="22"/>
          <w:lang w:eastAsia="cs-CZ"/>
        </w:rPr>
        <w:t>korun českých</w:t>
      </w:r>
      <w:r w:rsidRPr="00864A19">
        <w:rPr>
          <w:rFonts w:ascii="Verdana" w:eastAsia="Times New Roman" w:hAnsi="Verdana"/>
          <w:b/>
          <w:sz w:val="22"/>
          <w:szCs w:val="22"/>
          <w:lang w:eastAsia="cs-CZ"/>
        </w:rPr>
        <w:t xml:space="preserve">), DPH ve výši 21 % činí </w:t>
      </w:r>
      <w:r w:rsidRPr="00864A19">
        <w:rPr>
          <w:rFonts w:ascii="Verdana" w:eastAsia="Times New Roman" w:hAnsi="Verdana"/>
          <w:sz w:val="22"/>
          <w:szCs w:val="22"/>
          <w:highlight w:val="yellow"/>
          <w:lang w:eastAsia="cs-CZ"/>
        </w:rPr>
        <w:t>DOPLNÍ ÚČASTNÍK</w:t>
      </w:r>
      <w:r w:rsidRPr="00864A19" w:rsidDel="004571FB">
        <w:rPr>
          <w:rFonts w:ascii="Verdana" w:eastAsia="Times New Roman" w:hAnsi="Verdana"/>
          <w:sz w:val="22"/>
          <w:szCs w:val="22"/>
          <w:highlight w:val="yellow"/>
          <w:lang w:eastAsia="cs-CZ"/>
        </w:rPr>
        <w:t xml:space="preserve"> </w:t>
      </w:r>
      <w:r w:rsidRPr="00864A19">
        <w:rPr>
          <w:rFonts w:ascii="Verdana" w:eastAsia="Times New Roman" w:hAnsi="Verdana"/>
          <w:b/>
          <w:sz w:val="22"/>
          <w:szCs w:val="22"/>
          <w:lang w:eastAsia="cs-CZ"/>
        </w:rPr>
        <w:t>Kč.</w:t>
      </w:r>
      <w:r w:rsidR="00BF07AA">
        <w:rPr>
          <w:rFonts w:ascii="Verdana" w:eastAsia="Times New Roman" w:hAnsi="Verdana"/>
          <w:b/>
          <w:sz w:val="22"/>
          <w:szCs w:val="22"/>
          <w:lang w:eastAsia="cs-CZ"/>
        </w:rPr>
        <w:t xml:space="preserve"> </w:t>
      </w:r>
    </w:p>
    <w:p w14:paraId="3B5CEAE6"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centrální změny sazby DPH se smluvní strany dohodly, že k ceně dodávky bude účtována sazba DPH aktuální ke dni uskutečnění zdanitelného plnění, bez nutnosti uzavírání dodatku ke smlouvě.</w:t>
      </w:r>
    </w:p>
    <w:p w14:paraId="76AC599C" w14:textId="6E4BB0A8" w:rsidR="00864A19" w:rsidRPr="00864A19" w:rsidRDefault="002E6850" w:rsidP="00864A19">
      <w:pPr>
        <w:numPr>
          <w:ilvl w:val="0"/>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ujišťuje </w:t>
      </w:r>
      <w:r>
        <w:rPr>
          <w:rFonts w:ascii="Verdana" w:eastAsia="Times New Roman" w:hAnsi="Verdana"/>
          <w:sz w:val="22"/>
          <w:szCs w:val="22"/>
          <w:lang w:eastAsia="cs-CZ"/>
        </w:rPr>
        <w:t>Objednatele</w:t>
      </w:r>
      <w:r w:rsidR="00864A19" w:rsidRPr="00864A19">
        <w:rPr>
          <w:rFonts w:ascii="Verdana" w:eastAsia="Times New Roman" w:hAnsi="Verdana"/>
          <w:sz w:val="22"/>
          <w:szCs w:val="22"/>
          <w:lang w:eastAsia="cs-CZ"/>
        </w:rPr>
        <w:t xml:space="preserve">, že </w:t>
      </w:r>
      <w:r w:rsidR="00864A19" w:rsidRPr="00864A19">
        <w:rPr>
          <w:rFonts w:ascii="Verdana" w:eastAsia="Times New Roman" w:hAnsi="Verdana"/>
          <w:b/>
          <w:sz w:val="22"/>
          <w:szCs w:val="22"/>
          <w:lang w:eastAsia="cs-CZ"/>
        </w:rPr>
        <w:t xml:space="preserve">cena za </w:t>
      </w:r>
      <w:r>
        <w:rPr>
          <w:rFonts w:ascii="Verdana" w:eastAsia="Times New Roman" w:hAnsi="Verdana"/>
          <w:b/>
          <w:sz w:val="22"/>
          <w:szCs w:val="22"/>
          <w:lang w:eastAsia="cs-CZ"/>
        </w:rPr>
        <w:t>dílo</w:t>
      </w:r>
      <w:r w:rsidR="00864A19" w:rsidRPr="00864A19">
        <w:rPr>
          <w:rFonts w:ascii="Verdana" w:eastAsia="Times New Roman" w:hAnsi="Verdana"/>
          <w:b/>
          <w:sz w:val="22"/>
          <w:szCs w:val="22"/>
          <w:lang w:eastAsia="cs-CZ"/>
        </w:rPr>
        <w:t xml:space="preserve"> v sobě zahrnuje veškeré náklady </w:t>
      </w:r>
      <w:r>
        <w:rPr>
          <w:rFonts w:ascii="Verdana" w:eastAsia="Times New Roman" w:hAnsi="Verdana"/>
          <w:b/>
          <w:sz w:val="22"/>
          <w:szCs w:val="22"/>
          <w:lang w:eastAsia="cs-CZ"/>
        </w:rPr>
        <w:t>Zhotovitele</w:t>
      </w:r>
      <w:r w:rsidR="00864A19" w:rsidRPr="00864A19">
        <w:rPr>
          <w:rFonts w:ascii="Verdana" w:eastAsia="Times New Roman" w:hAnsi="Verdana"/>
          <w:b/>
          <w:sz w:val="22"/>
          <w:szCs w:val="22"/>
          <w:lang w:eastAsia="cs-CZ"/>
        </w:rPr>
        <w:t xml:space="preserve"> spojené s plněním dle této Smlouvy</w:t>
      </w:r>
      <w:r w:rsidR="00864A19" w:rsidRPr="00864A19">
        <w:rPr>
          <w:rFonts w:ascii="Verdana" w:eastAsia="Times New Roman" w:hAnsi="Verdana"/>
          <w:sz w:val="22"/>
          <w:szCs w:val="22"/>
          <w:lang w:eastAsia="cs-CZ"/>
        </w:rPr>
        <w:t>. Je cenou konečnou a zahrnuje také náklady na recyklační poplatky, celní poplatky, případné náklady na pojištění, ekologickou likvidaci a služby s ní spojené, náklady na zajištění záruky, podpory a servisu v rozsahu stanoveném touto Smlouvou a jakékoliv další související náklady a výdaje spojené s dosažením účelu této Smlouvy včetně rizik změny kurzu měny.</w:t>
      </w:r>
    </w:p>
    <w:p w14:paraId="4CF6B0A1" w14:textId="35A7946D" w:rsidR="00864A19" w:rsidRPr="00864A19" w:rsidRDefault="00AE421D" w:rsidP="00864A19">
      <w:pPr>
        <w:numPr>
          <w:ilvl w:val="0"/>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přebírá nebezpečí změny okolností ve smyslu § 1765 odst. 2 občanského zákoníku.</w:t>
      </w:r>
    </w:p>
    <w:p w14:paraId="2EE2ED2D" w14:textId="257767B5" w:rsidR="00864A19" w:rsidRPr="00864A19" w:rsidRDefault="00AE421D" w:rsidP="00864A19">
      <w:pPr>
        <w:numPr>
          <w:ilvl w:val="0"/>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Objednatel</w:t>
      </w:r>
      <w:r w:rsidR="00864A19" w:rsidRPr="00864A19">
        <w:rPr>
          <w:rFonts w:ascii="Verdana" w:eastAsia="Times New Roman" w:hAnsi="Verdana"/>
          <w:sz w:val="22"/>
          <w:szCs w:val="22"/>
          <w:lang w:eastAsia="cs-CZ"/>
        </w:rPr>
        <w:t xml:space="preserve"> neposkytuje </w:t>
      </w:r>
      <w:r>
        <w:rPr>
          <w:rFonts w:ascii="Verdana" w:eastAsia="Times New Roman" w:hAnsi="Verdana"/>
          <w:sz w:val="22"/>
          <w:szCs w:val="22"/>
          <w:lang w:eastAsia="cs-CZ"/>
        </w:rPr>
        <w:t>Zhotoviteli</w:t>
      </w:r>
      <w:r w:rsidR="00864A19" w:rsidRPr="00864A19">
        <w:rPr>
          <w:rFonts w:ascii="Verdana" w:eastAsia="Times New Roman" w:hAnsi="Verdana"/>
          <w:sz w:val="22"/>
          <w:szCs w:val="22"/>
          <w:lang w:eastAsia="cs-CZ"/>
        </w:rPr>
        <w:t xml:space="preserve"> zálohy.</w:t>
      </w:r>
    </w:p>
    <w:p w14:paraId="52B1A546" w14:textId="5BABF276"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Po předchozí domluvě může </w:t>
      </w:r>
      <w:r w:rsidR="00AE421D">
        <w:rPr>
          <w:rFonts w:ascii="Verdana" w:eastAsia="Times New Roman" w:hAnsi="Verdana"/>
          <w:sz w:val="22"/>
          <w:szCs w:val="22"/>
          <w:lang w:eastAsia="cs-CZ"/>
        </w:rPr>
        <w:t>Objednatel</w:t>
      </w:r>
      <w:r w:rsidRPr="00864A19">
        <w:rPr>
          <w:rFonts w:ascii="Verdana" w:eastAsia="Times New Roman" w:hAnsi="Verdana"/>
          <w:sz w:val="22"/>
          <w:szCs w:val="22"/>
          <w:lang w:eastAsia="cs-CZ"/>
        </w:rPr>
        <w:t xml:space="preserve"> v odůvodněných případech </w:t>
      </w:r>
      <w:r w:rsidR="00AE421D">
        <w:rPr>
          <w:rFonts w:ascii="Verdana" w:eastAsia="Times New Roman" w:hAnsi="Verdana"/>
          <w:sz w:val="22"/>
          <w:szCs w:val="22"/>
          <w:lang w:eastAsia="cs-CZ"/>
        </w:rPr>
        <w:t>Zhotoviteli</w:t>
      </w:r>
      <w:r w:rsidRPr="00864A19">
        <w:rPr>
          <w:rFonts w:ascii="Verdana" w:eastAsia="Times New Roman" w:hAnsi="Verdana"/>
          <w:sz w:val="22"/>
          <w:szCs w:val="22"/>
          <w:lang w:eastAsia="cs-CZ"/>
        </w:rPr>
        <w:t xml:space="preserve"> akceptovat vystavení několika dílčích faktur.</w:t>
      </w:r>
    </w:p>
    <w:p w14:paraId="041E44AD" w14:textId="7E11C6B4"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Daňov</w:t>
      </w:r>
      <w:r w:rsidR="00BF07AA">
        <w:rPr>
          <w:rFonts w:ascii="Verdana" w:eastAsia="Times New Roman" w:hAnsi="Verdana"/>
          <w:sz w:val="22"/>
          <w:szCs w:val="22"/>
          <w:lang w:eastAsia="cs-CZ"/>
        </w:rPr>
        <w:t>é</w:t>
      </w:r>
      <w:r w:rsidRPr="00864A19">
        <w:rPr>
          <w:rFonts w:ascii="Verdana" w:eastAsia="Times New Roman" w:hAnsi="Verdana"/>
          <w:sz w:val="22"/>
          <w:szCs w:val="22"/>
          <w:lang w:eastAsia="cs-CZ"/>
        </w:rPr>
        <w:t xml:space="preserve"> doklad</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(faktur</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w:t>
      </w:r>
      <w:proofErr w:type="gramStart"/>
      <w:r w:rsidRPr="00864A19">
        <w:rPr>
          <w:rFonts w:ascii="Verdana" w:eastAsia="Times New Roman" w:hAnsi="Verdana"/>
          <w:sz w:val="22"/>
          <w:szCs w:val="22"/>
          <w:lang w:eastAsia="cs-CZ"/>
        </w:rPr>
        <w:t>doručí</w:t>
      </w:r>
      <w:proofErr w:type="gramEnd"/>
      <w:r w:rsidRPr="00864A19">
        <w:rPr>
          <w:rFonts w:ascii="Verdana" w:eastAsia="Times New Roman" w:hAnsi="Verdana"/>
          <w:sz w:val="22"/>
          <w:szCs w:val="22"/>
          <w:lang w:eastAsia="cs-CZ"/>
        </w:rPr>
        <w:t xml:space="preserve"> </w:t>
      </w:r>
      <w:r w:rsidR="00AE421D">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w:t>
      </w:r>
      <w:r w:rsidR="00AE421D">
        <w:rPr>
          <w:rFonts w:ascii="Verdana" w:eastAsia="Times New Roman" w:hAnsi="Verdana"/>
          <w:sz w:val="22"/>
          <w:szCs w:val="22"/>
          <w:lang w:eastAsia="cs-CZ"/>
        </w:rPr>
        <w:t>Objednateli</w:t>
      </w:r>
      <w:r w:rsidRPr="00864A19">
        <w:rPr>
          <w:rFonts w:ascii="Verdana" w:eastAsia="Times New Roman" w:hAnsi="Verdana"/>
          <w:sz w:val="22"/>
          <w:szCs w:val="22"/>
          <w:lang w:eastAsia="cs-CZ"/>
        </w:rPr>
        <w:t xml:space="preserve"> neprodleně po převzetí </w:t>
      </w:r>
      <w:r w:rsidR="00285860">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w:t>
      </w:r>
      <w:r w:rsidR="00AE421D">
        <w:rPr>
          <w:rFonts w:ascii="Verdana" w:eastAsia="Times New Roman" w:hAnsi="Verdana"/>
          <w:sz w:val="22"/>
          <w:szCs w:val="22"/>
          <w:lang w:eastAsia="cs-CZ"/>
        </w:rPr>
        <w:t>Objednatelem</w:t>
      </w:r>
      <w:r w:rsidRPr="00864A19">
        <w:rPr>
          <w:rFonts w:ascii="Verdana" w:eastAsia="Times New Roman" w:hAnsi="Verdana"/>
          <w:sz w:val="22"/>
          <w:szCs w:val="22"/>
          <w:lang w:eastAsia="cs-CZ"/>
        </w:rPr>
        <w:t>. Faktur</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nesmí být vystaven</w:t>
      </w:r>
      <w:r w:rsidR="00606227">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před datem potvrzení převzetí </w:t>
      </w:r>
      <w:r w:rsidR="00AE421D">
        <w:rPr>
          <w:rFonts w:ascii="Verdana" w:eastAsia="Times New Roman" w:hAnsi="Verdana"/>
          <w:sz w:val="22"/>
          <w:szCs w:val="22"/>
          <w:lang w:eastAsia="cs-CZ"/>
        </w:rPr>
        <w:t>Objednatelem</w:t>
      </w:r>
      <w:r w:rsidRPr="00864A19">
        <w:rPr>
          <w:rFonts w:ascii="Verdana" w:eastAsia="Times New Roman" w:hAnsi="Verdana"/>
          <w:sz w:val="22"/>
          <w:szCs w:val="22"/>
          <w:lang w:eastAsia="cs-CZ"/>
        </w:rPr>
        <w:t>.</w:t>
      </w:r>
    </w:p>
    <w:p w14:paraId="183D56F3" w14:textId="793B9D9B"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Splatnost faktur je do 30 dnů od jejího doručení</w:t>
      </w:r>
      <w:r w:rsidRPr="00864A19">
        <w:rPr>
          <w:rFonts w:ascii="Verdana" w:eastAsia="Times New Roman" w:hAnsi="Verdana"/>
          <w:sz w:val="22"/>
          <w:szCs w:val="22"/>
          <w:lang w:eastAsia="cs-CZ"/>
        </w:rPr>
        <w:t xml:space="preserve"> </w:t>
      </w:r>
      <w:r w:rsidR="00AE421D">
        <w:rPr>
          <w:rFonts w:ascii="Verdana" w:eastAsia="Times New Roman" w:hAnsi="Verdana"/>
          <w:sz w:val="22"/>
          <w:szCs w:val="22"/>
          <w:lang w:eastAsia="cs-CZ"/>
        </w:rPr>
        <w:t>Objednateli</w:t>
      </w:r>
      <w:r w:rsidRPr="00864A19">
        <w:rPr>
          <w:rFonts w:ascii="Verdana" w:eastAsia="Times New Roman" w:hAnsi="Verdana"/>
          <w:sz w:val="22"/>
          <w:szCs w:val="22"/>
          <w:lang w:eastAsia="cs-CZ"/>
        </w:rPr>
        <w:t xml:space="preserve">, ledaže by se Smluvní strany dohodly jinak. Za den splnění platební povinnosti se </w:t>
      </w:r>
      <w:r w:rsidRPr="00864A19">
        <w:rPr>
          <w:rFonts w:ascii="Verdana" w:eastAsia="Times New Roman" w:hAnsi="Verdana"/>
          <w:sz w:val="22"/>
          <w:szCs w:val="22"/>
          <w:lang w:eastAsia="cs-CZ"/>
        </w:rPr>
        <w:lastRenderedPageBreak/>
        <w:t xml:space="preserve">považuje den odepsání částky ceny z účtu </w:t>
      </w:r>
      <w:r w:rsidR="00AE421D">
        <w:rPr>
          <w:rFonts w:ascii="Verdana" w:eastAsia="Times New Roman" w:hAnsi="Verdana"/>
          <w:sz w:val="22"/>
          <w:szCs w:val="22"/>
          <w:lang w:eastAsia="cs-CZ"/>
        </w:rPr>
        <w:t>Objednatele</w:t>
      </w:r>
      <w:r w:rsidRPr="00864A19">
        <w:rPr>
          <w:rFonts w:ascii="Verdana" w:eastAsia="Times New Roman" w:hAnsi="Verdana"/>
          <w:sz w:val="22"/>
          <w:szCs w:val="22"/>
          <w:lang w:eastAsia="cs-CZ"/>
        </w:rPr>
        <w:t xml:space="preserve"> ve prospěch </w:t>
      </w:r>
      <w:r w:rsidR="00AE421D">
        <w:rPr>
          <w:rFonts w:ascii="Verdana" w:eastAsia="Times New Roman" w:hAnsi="Verdana"/>
          <w:sz w:val="22"/>
          <w:szCs w:val="22"/>
          <w:lang w:eastAsia="cs-CZ"/>
        </w:rPr>
        <w:t>Zhotovitele</w:t>
      </w:r>
      <w:r w:rsidRPr="00864A19">
        <w:rPr>
          <w:rFonts w:ascii="Verdana" w:eastAsia="Times New Roman" w:hAnsi="Verdana"/>
          <w:sz w:val="22"/>
          <w:szCs w:val="22"/>
          <w:lang w:eastAsia="cs-CZ"/>
        </w:rPr>
        <w:t>.</w:t>
      </w:r>
    </w:p>
    <w:p w14:paraId="043D614D" w14:textId="1E45F27F"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Všechny částky v Kč poukazované mezi </w:t>
      </w:r>
      <w:r w:rsidR="00AE421D">
        <w:rPr>
          <w:rFonts w:ascii="Verdana" w:eastAsia="Times New Roman" w:hAnsi="Verdana"/>
          <w:sz w:val="22"/>
          <w:szCs w:val="22"/>
          <w:lang w:eastAsia="cs-CZ"/>
        </w:rPr>
        <w:t>Objednatelem</w:t>
      </w:r>
      <w:r w:rsidRPr="00864A19">
        <w:rPr>
          <w:rFonts w:ascii="Verdana" w:eastAsia="Times New Roman" w:hAnsi="Verdana"/>
          <w:sz w:val="22"/>
          <w:szCs w:val="22"/>
          <w:lang w:eastAsia="cs-CZ"/>
        </w:rPr>
        <w:t xml:space="preserve"> a </w:t>
      </w:r>
      <w:r w:rsidR="00AE421D">
        <w:rPr>
          <w:rFonts w:ascii="Verdana" w:eastAsia="Times New Roman" w:hAnsi="Verdana"/>
          <w:sz w:val="22"/>
          <w:szCs w:val="22"/>
          <w:lang w:eastAsia="cs-CZ"/>
        </w:rPr>
        <w:t>Zhotovitelem</w:t>
      </w:r>
      <w:r w:rsidRPr="00864A19">
        <w:rPr>
          <w:rFonts w:ascii="Verdana" w:eastAsia="Times New Roman" w:hAnsi="Verdana"/>
          <w:sz w:val="22"/>
          <w:szCs w:val="22"/>
          <w:lang w:eastAsia="cs-CZ"/>
        </w:rPr>
        <w:t xml:space="preserve"> na základě této Smlouvy musí být prosté jakýchkoli bankovních poplatků, zaokrouhlení nebo jiných nákladů spojených s převodem na jejich účty.</w:t>
      </w:r>
    </w:p>
    <w:p w14:paraId="41CA8337" w14:textId="4AAE8619" w:rsidR="00864A19" w:rsidRPr="00864A19" w:rsidRDefault="00AE421D" w:rsidP="00864A19">
      <w:pPr>
        <w:numPr>
          <w:ilvl w:val="0"/>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C</w:t>
      </w:r>
      <w:r w:rsidR="00864A19" w:rsidRPr="00864A19">
        <w:rPr>
          <w:rFonts w:ascii="Verdana" w:eastAsia="Times New Roman" w:hAnsi="Verdana"/>
          <w:sz w:val="22"/>
          <w:szCs w:val="22"/>
          <w:lang w:eastAsia="cs-CZ"/>
        </w:rPr>
        <w:t xml:space="preserve">ena </w:t>
      </w:r>
      <w:r>
        <w:rPr>
          <w:rFonts w:ascii="Verdana" w:eastAsia="Times New Roman" w:hAnsi="Verdana"/>
          <w:sz w:val="22"/>
          <w:szCs w:val="22"/>
          <w:lang w:eastAsia="cs-CZ"/>
        </w:rPr>
        <w:t xml:space="preserve">díla </w:t>
      </w:r>
      <w:r w:rsidR="00864A19" w:rsidRPr="00864A19">
        <w:rPr>
          <w:rFonts w:ascii="Verdana" w:eastAsia="Times New Roman" w:hAnsi="Verdana"/>
          <w:sz w:val="22"/>
          <w:szCs w:val="22"/>
          <w:lang w:eastAsia="cs-CZ"/>
        </w:rPr>
        <w:t xml:space="preserve">bude uhrazena </w:t>
      </w:r>
      <w:r>
        <w:rPr>
          <w:rFonts w:ascii="Verdana" w:eastAsia="Times New Roman" w:hAnsi="Verdana"/>
          <w:sz w:val="22"/>
          <w:szCs w:val="22"/>
          <w:lang w:eastAsia="cs-CZ"/>
        </w:rPr>
        <w:t>Objednatelem</w:t>
      </w:r>
      <w:r w:rsidR="00864A19" w:rsidRPr="00864A19">
        <w:rPr>
          <w:rFonts w:ascii="Verdana" w:eastAsia="Times New Roman" w:hAnsi="Verdana"/>
          <w:sz w:val="22"/>
          <w:szCs w:val="22"/>
          <w:lang w:eastAsia="cs-CZ"/>
        </w:rPr>
        <w:t xml:space="preserve"> na účet </w:t>
      </w:r>
      <w:r>
        <w:rPr>
          <w:rFonts w:ascii="Verdana" w:eastAsia="Times New Roman" w:hAnsi="Verdana"/>
          <w:sz w:val="22"/>
          <w:szCs w:val="22"/>
          <w:lang w:eastAsia="cs-CZ"/>
        </w:rPr>
        <w:t>Zhotovitele</w:t>
      </w:r>
      <w:r w:rsidR="00864A19" w:rsidRPr="00864A19">
        <w:rPr>
          <w:rFonts w:ascii="Verdana" w:eastAsia="Times New Roman" w:hAnsi="Verdana"/>
          <w:sz w:val="22"/>
          <w:szCs w:val="22"/>
          <w:lang w:eastAsia="cs-CZ"/>
        </w:rPr>
        <w:t xml:space="preserve"> uvedený v záhlaví této Smlouvy. Pokud by </w:t>
      </w: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v období od data, kdy podepsal smlouvu, do vystavení faktur změnil číslo bankovního účtu, musí tuto skutečnost sdělit </w:t>
      </w:r>
      <w:r>
        <w:rPr>
          <w:rFonts w:ascii="Verdana" w:eastAsia="Times New Roman" w:hAnsi="Verdana"/>
          <w:sz w:val="22"/>
          <w:szCs w:val="22"/>
          <w:lang w:eastAsia="cs-CZ"/>
        </w:rPr>
        <w:t>Objednateli</w:t>
      </w:r>
      <w:r w:rsidR="00864A19" w:rsidRPr="00864A19">
        <w:rPr>
          <w:rFonts w:ascii="Verdana" w:eastAsia="Times New Roman" w:hAnsi="Verdana"/>
          <w:sz w:val="22"/>
          <w:szCs w:val="22"/>
          <w:lang w:eastAsia="cs-CZ"/>
        </w:rPr>
        <w:t xml:space="preserve"> nejpozději s předložen</w:t>
      </w:r>
      <w:r w:rsidR="00BF07AA">
        <w:rPr>
          <w:rFonts w:ascii="Verdana" w:eastAsia="Times New Roman" w:hAnsi="Verdana"/>
          <w:sz w:val="22"/>
          <w:szCs w:val="22"/>
          <w:lang w:eastAsia="cs-CZ"/>
        </w:rPr>
        <w:t>ými</w:t>
      </w:r>
      <w:r w:rsidR="00864A19" w:rsidRPr="00864A19">
        <w:rPr>
          <w:rFonts w:ascii="Verdana" w:eastAsia="Times New Roman" w:hAnsi="Verdana"/>
          <w:sz w:val="22"/>
          <w:szCs w:val="22"/>
          <w:lang w:eastAsia="cs-CZ"/>
        </w:rPr>
        <w:t xml:space="preserve"> faktur</w:t>
      </w:r>
      <w:r w:rsidR="00BF07AA">
        <w:rPr>
          <w:rFonts w:ascii="Verdana" w:eastAsia="Times New Roman" w:hAnsi="Verdana"/>
          <w:sz w:val="22"/>
          <w:szCs w:val="22"/>
          <w:lang w:eastAsia="cs-CZ"/>
        </w:rPr>
        <w:t>ami</w:t>
      </w:r>
      <w:r w:rsidR="00864A19" w:rsidRPr="00864A19">
        <w:rPr>
          <w:rFonts w:ascii="Verdana" w:eastAsia="Times New Roman" w:hAnsi="Verdana"/>
          <w:sz w:val="22"/>
          <w:szCs w:val="22"/>
          <w:lang w:eastAsia="cs-CZ"/>
        </w:rPr>
        <w:t xml:space="preserve">. Toto sdělení musí být podepsané osobou </w:t>
      </w:r>
      <w:r>
        <w:rPr>
          <w:rFonts w:ascii="Verdana" w:eastAsia="Times New Roman" w:hAnsi="Verdana"/>
          <w:sz w:val="22"/>
          <w:szCs w:val="22"/>
          <w:lang w:eastAsia="cs-CZ"/>
        </w:rPr>
        <w:t>Zhotovitele</w:t>
      </w:r>
      <w:r w:rsidR="00864A19" w:rsidRPr="00864A19">
        <w:rPr>
          <w:rFonts w:ascii="Verdana" w:eastAsia="Times New Roman" w:hAnsi="Verdana"/>
          <w:sz w:val="22"/>
          <w:szCs w:val="22"/>
          <w:lang w:eastAsia="cs-CZ"/>
        </w:rPr>
        <w:t xml:space="preserve"> oprávněnou k jednání ve věcech smluvních, nebo jím zmocněnou osobou. Při splnění této podmínky není změna účtu podnětem k uzavření dodatku ke smlouvě. </w:t>
      </w:r>
      <w:r w:rsidR="00CE75F8">
        <w:rPr>
          <w:rFonts w:ascii="Verdana" w:eastAsia="Times New Roman" w:hAnsi="Verdana"/>
          <w:sz w:val="22"/>
          <w:szCs w:val="22"/>
          <w:lang w:eastAsia="cs-CZ"/>
        </w:rPr>
        <w:t>Cena díla</w:t>
      </w:r>
      <w:r w:rsidR="00864A19" w:rsidRPr="00864A19">
        <w:rPr>
          <w:rFonts w:ascii="Verdana" w:eastAsia="Times New Roman" w:hAnsi="Verdana"/>
          <w:sz w:val="22"/>
          <w:szCs w:val="22"/>
          <w:lang w:eastAsia="cs-CZ"/>
        </w:rPr>
        <w:t xml:space="preserve"> pak bude uhrazena na bankovní účet uvedený na faktuře.</w:t>
      </w:r>
    </w:p>
    <w:p w14:paraId="1118B052" w14:textId="2919424F"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 xml:space="preserve">Daňový doklad (faktura) musí obsahovat </w:t>
      </w:r>
      <w:r w:rsidRPr="00864A19">
        <w:rPr>
          <w:rFonts w:ascii="Verdana" w:eastAsia="Times New Roman" w:hAnsi="Verdana"/>
          <w:sz w:val="22"/>
          <w:szCs w:val="22"/>
          <w:lang w:eastAsia="cs-CZ"/>
        </w:rPr>
        <w:t xml:space="preserve">všechny údaje týkající se daňového dokladu dle § 29 zákona č. 235/2004 Sb., o dani z přidané hodnoty, ve znění pozdějších předpisů. Kromě zmiňovaných náležitostí je </w:t>
      </w:r>
      <w:r w:rsidR="00AE421D">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povinen uvést tyto další údaje a respektovat níže uvedené skutečnosti:</w:t>
      </w:r>
    </w:p>
    <w:p w14:paraId="7B30FD5F"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označení dokladu jako faktura – daňový doklad;</w:t>
      </w:r>
    </w:p>
    <w:p w14:paraId="21751F92"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počet příloh;</w:t>
      </w:r>
    </w:p>
    <w:p w14:paraId="2548F9D5" w14:textId="39615F4C"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číslo bankovního účtu </w:t>
      </w:r>
      <w:r w:rsidR="00CE75F8">
        <w:rPr>
          <w:rFonts w:ascii="Verdana" w:eastAsia="Times New Roman" w:hAnsi="Verdana"/>
          <w:sz w:val="22"/>
          <w:szCs w:val="22"/>
          <w:lang w:eastAsia="cs-CZ"/>
        </w:rPr>
        <w:t>Zhotovitel</w:t>
      </w:r>
      <w:r w:rsidR="00F25986">
        <w:rPr>
          <w:rFonts w:ascii="Verdana" w:eastAsia="Times New Roman" w:hAnsi="Verdana"/>
          <w:sz w:val="22"/>
          <w:szCs w:val="22"/>
          <w:lang w:eastAsia="cs-CZ"/>
        </w:rPr>
        <w:t>e</w:t>
      </w:r>
      <w:r w:rsidRPr="00864A19">
        <w:rPr>
          <w:rFonts w:ascii="Verdana" w:eastAsia="Times New Roman" w:hAnsi="Verdana"/>
          <w:sz w:val="22"/>
          <w:szCs w:val="22"/>
          <w:lang w:eastAsia="cs-CZ"/>
        </w:rPr>
        <w:t>.</w:t>
      </w:r>
    </w:p>
    <w:p w14:paraId="7BA53964" w14:textId="736AF3D8"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 xml:space="preserve">V příloze faktur bude doklad o převzetí </w:t>
      </w:r>
      <w:r w:rsidR="00CE75F8">
        <w:rPr>
          <w:rFonts w:ascii="Verdana" w:eastAsia="Times New Roman" w:hAnsi="Verdana"/>
          <w:b/>
          <w:sz w:val="22"/>
          <w:szCs w:val="22"/>
          <w:lang w:eastAsia="cs-CZ"/>
        </w:rPr>
        <w:t>díl</w:t>
      </w:r>
      <w:r w:rsidR="005664B0">
        <w:rPr>
          <w:rFonts w:ascii="Verdana" w:eastAsia="Times New Roman" w:hAnsi="Verdana"/>
          <w:b/>
          <w:sz w:val="22"/>
          <w:szCs w:val="22"/>
          <w:lang w:eastAsia="cs-CZ"/>
        </w:rPr>
        <w:t>a</w:t>
      </w:r>
      <w:r w:rsidRPr="00864A19">
        <w:rPr>
          <w:rFonts w:ascii="Verdana" w:eastAsia="Times New Roman" w:hAnsi="Verdana"/>
          <w:sz w:val="22"/>
          <w:szCs w:val="22"/>
          <w:lang w:eastAsia="cs-CZ"/>
        </w:rPr>
        <w:t xml:space="preserve"> (dodací list/výdejka/ předávací protokol) podepsaný kontaktní osobou </w:t>
      </w:r>
      <w:r w:rsidR="00AE421D">
        <w:rPr>
          <w:rFonts w:ascii="Verdana" w:eastAsia="Times New Roman" w:hAnsi="Verdana"/>
          <w:sz w:val="22"/>
          <w:szCs w:val="22"/>
          <w:lang w:eastAsia="cs-CZ"/>
        </w:rPr>
        <w:t>Objednatele</w:t>
      </w:r>
      <w:r w:rsidRPr="00864A19">
        <w:rPr>
          <w:rFonts w:ascii="Verdana" w:eastAsia="Times New Roman" w:hAnsi="Verdana"/>
          <w:sz w:val="22"/>
          <w:szCs w:val="22"/>
          <w:lang w:eastAsia="cs-CZ"/>
        </w:rPr>
        <w:t xml:space="preserve"> (viz čl. VIII.).</w:t>
      </w:r>
    </w:p>
    <w:p w14:paraId="0C97A971" w14:textId="081B39B9"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Pokud daňový doklad (faktura) neobsahuje všechny zákonem a Smlouvou stanovené náležitosti, je </w:t>
      </w:r>
      <w:r w:rsidR="00AE421D">
        <w:rPr>
          <w:rFonts w:ascii="Verdana" w:eastAsia="Times New Roman" w:hAnsi="Verdana"/>
          <w:sz w:val="22"/>
          <w:szCs w:val="22"/>
          <w:lang w:eastAsia="cs-CZ"/>
        </w:rPr>
        <w:t>Objednatel</w:t>
      </w:r>
      <w:r w:rsidRPr="00864A19">
        <w:rPr>
          <w:rFonts w:ascii="Verdana" w:eastAsia="Times New Roman" w:hAnsi="Verdana"/>
          <w:sz w:val="22"/>
          <w:szCs w:val="22"/>
          <w:lang w:eastAsia="cs-CZ"/>
        </w:rPr>
        <w:t xml:space="preserve"> oprávněn ji do data splatnosti vrátit </w:t>
      </w:r>
      <w:r w:rsidR="00AE421D">
        <w:rPr>
          <w:rFonts w:ascii="Verdana" w:eastAsia="Times New Roman" w:hAnsi="Verdana"/>
          <w:sz w:val="22"/>
          <w:szCs w:val="22"/>
          <w:lang w:eastAsia="cs-CZ"/>
        </w:rPr>
        <w:t>Zhotoviteli</w:t>
      </w:r>
      <w:r w:rsidRPr="00864A19">
        <w:rPr>
          <w:rFonts w:ascii="Verdana" w:eastAsia="Times New Roman" w:hAnsi="Verdana"/>
          <w:sz w:val="22"/>
          <w:szCs w:val="22"/>
          <w:lang w:eastAsia="cs-CZ"/>
        </w:rPr>
        <w:t xml:space="preserve"> k doplnění či přepracování, aniž by se dostal do prodlení se splatností. Ke vrácené faktuře musí </w:t>
      </w:r>
      <w:r w:rsidR="00AE421D">
        <w:rPr>
          <w:rFonts w:ascii="Verdana" w:eastAsia="Times New Roman" w:hAnsi="Verdana"/>
          <w:sz w:val="22"/>
          <w:szCs w:val="22"/>
          <w:lang w:eastAsia="cs-CZ"/>
        </w:rPr>
        <w:t>Objednatel</w:t>
      </w:r>
      <w:r w:rsidRPr="00864A19">
        <w:rPr>
          <w:rFonts w:ascii="Verdana" w:eastAsia="Times New Roman" w:hAnsi="Verdana"/>
          <w:sz w:val="22"/>
          <w:szCs w:val="22"/>
          <w:lang w:eastAsia="cs-CZ"/>
        </w:rPr>
        <w:t xml:space="preserve"> uvést důvod vrácení. Lhůta splatnosti 30 kalendářních dnů počíná běžet znovu ode dne doručení doplněného/opraveného daňového dokladu </w:t>
      </w:r>
      <w:r w:rsidR="00AE421D">
        <w:rPr>
          <w:rFonts w:ascii="Verdana" w:eastAsia="Times New Roman" w:hAnsi="Verdana"/>
          <w:sz w:val="22"/>
          <w:szCs w:val="22"/>
          <w:lang w:eastAsia="cs-CZ"/>
        </w:rPr>
        <w:t>Objednateli</w:t>
      </w:r>
      <w:r w:rsidRPr="00864A19">
        <w:rPr>
          <w:rFonts w:ascii="Verdana" w:eastAsia="Times New Roman" w:hAnsi="Verdana"/>
          <w:sz w:val="22"/>
          <w:szCs w:val="22"/>
          <w:lang w:eastAsia="cs-CZ"/>
        </w:rPr>
        <w:t>.</w:t>
      </w:r>
    </w:p>
    <w:p w14:paraId="314C0E1F" w14:textId="62FE09E4" w:rsidR="00864A19" w:rsidRPr="00864A19" w:rsidRDefault="00AE421D" w:rsidP="00864A19">
      <w:pPr>
        <w:numPr>
          <w:ilvl w:val="0"/>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prohlašuje, že není veden v registru nespolehlivých plátců, a zavazuje se po dobu trvání této Smlouvy řádně a včas platit DPH. Pokud FÚ vyzve </w:t>
      </w:r>
      <w:r>
        <w:rPr>
          <w:rFonts w:ascii="Verdana" w:eastAsia="Times New Roman" w:hAnsi="Verdana"/>
          <w:sz w:val="22"/>
          <w:szCs w:val="22"/>
          <w:lang w:eastAsia="cs-CZ"/>
        </w:rPr>
        <w:t>Objednatele</w:t>
      </w:r>
      <w:r w:rsidR="00864A19" w:rsidRPr="00864A19">
        <w:rPr>
          <w:rFonts w:ascii="Verdana" w:eastAsia="Times New Roman" w:hAnsi="Verdana"/>
          <w:sz w:val="22"/>
          <w:szCs w:val="22"/>
          <w:lang w:eastAsia="cs-CZ"/>
        </w:rPr>
        <w:t xml:space="preserve"> k placení DPH nezaplacené </w:t>
      </w:r>
      <w:r>
        <w:rPr>
          <w:rFonts w:ascii="Verdana" w:eastAsia="Times New Roman" w:hAnsi="Verdana"/>
          <w:sz w:val="22"/>
          <w:szCs w:val="22"/>
          <w:lang w:eastAsia="cs-CZ"/>
        </w:rPr>
        <w:t>Zhotovitelem</w:t>
      </w:r>
      <w:r w:rsidR="00864A19" w:rsidRPr="00864A19">
        <w:rPr>
          <w:rFonts w:ascii="Verdana" w:eastAsia="Times New Roman" w:hAnsi="Verdana"/>
          <w:sz w:val="22"/>
          <w:szCs w:val="22"/>
          <w:lang w:eastAsia="cs-CZ"/>
        </w:rPr>
        <w:t xml:space="preserve"> při realizaci této Smlouvy, </w:t>
      </w:r>
      <w:r w:rsidR="001C2C66">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se zavazuje zaplatit </w:t>
      </w:r>
      <w:r w:rsidR="001C2C66">
        <w:rPr>
          <w:rFonts w:ascii="Verdana" w:eastAsia="Times New Roman" w:hAnsi="Verdana"/>
          <w:sz w:val="22"/>
          <w:szCs w:val="22"/>
          <w:lang w:eastAsia="cs-CZ"/>
        </w:rPr>
        <w:t>Objednateli</w:t>
      </w:r>
      <w:r w:rsidR="00864A19" w:rsidRPr="00864A19">
        <w:rPr>
          <w:rFonts w:ascii="Verdana" w:eastAsia="Times New Roman" w:hAnsi="Verdana"/>
          <w:sz w:val="22"/>
          <w:szCs w:val="22"/>
          <w:lang w:eastAsia="cs-CZ"/>
        </w:rPr>
        <w:t xml:space="preserve"> smluvní pokutu ve výši odpovídající nezaplacenému DPH. Pokuta je splatná ve lhůtě do 30 dnů ode dne doručení vyúčtování o smluvní pokutě.</w:t>
      </w:r>
    </w:p>
    <w:p w14:paraId="4DC68C55" w14:textId="70E069B9" w:rsidR="00864A19" w:rsidRDefault="001C2C66" w:rsidP="00864A19">
      <w:pPr>
        <w:numPr>
          <w:ilvl w:val="0"/>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Objednatel</w:t>
      </w:r>
      <w:r w:rsidR="00864A19" w:rsidRPr="00864A19">
        <w:rPr>
          <w:rFonts w:ascii="Verdana" w:eastAsia="Times New Roman" w:hAnsi="Verdana"/>
          <w:sz w:val="22"/>
          <w:szCs w:val="22"/>
          <w:lang w:eastAsia="cs-CZ"/>
        </w:rPr>
        <w:t xml:space="preserve"> bude </w:t>
      </w:r>
      <w:r w:rsidR="00CE75F8">
        <w:rPr>
          <w:rFonts w:ascii="Verdana" w:eastAsia="Times New Roman" w:hAnsi="Verdana"/>
          <w:sz w:val="22"/>
          <w:szCs w:val="22"/>
          <w:lang w:eastAsia="cs-CZ"/>
        </w:rPr>
        <w:t>dílo</w:t>
      </w:r>
      <w:r w:rsidR="00864A19" w:rsidRPr="00864A19">
        <w:rPr>
          <w:rFonts w:ascii="Verdana" w:eastAsia="Times New Roman" w:hAnsi="Verdana"/>
          <w:sz w:val="22"/>
          <w:szCs w:val="22"/>
          <w:lang w:eastAsia="cs-CZ"/>
        </w:rPr>
        <w:t xml:space="preserve"> využívat při výkonu působnosti v oblasti veřejné správy, pokud i přesto </w:t>
      </w: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při fakturaci za dodané </w:t>
      </w:r>
      <w:r w:rsidR="00CE75F8">
        <w:rPr>
          <w:rFonts w:ascii="Verdana" w:eastAsia="Times New Roman" w:hAnsi="Verdana"/>
          <w:sz w:val="22"/>
          <w:szCs w:val="22"/>
          <w:lang w:eastAsia="cs-CZ"/>
        </w:rPr>
        <w:t>dílo</w:t>
      </w:r>
      <w:r w:rsidR="00864A19" w:rsidRPr="00864A19">
        <w:rPr>
          <w:rFonts w:ascii="Verdana" w:eastAsia="Times New Roman" w:hAnsi="Verdana"/>
          <w:sz w:val="22"/>
          <w:szCs w:val="22"/>
          <w:lang w:eastAsia="cs-CZ"/>
        </w:rPr>
        <w:t xml:space="preserve"> využije přenesenou daňovou povinnost, předem na to </w:t>
      </w:r>
      <w:r>
        <w:rPr>
          <w:rFonts w:ascii="Verdana" w:eastAsia="Times New Roman" w:hAnsi="Verdana"/>
          <w:sz w:val="22"/>
          <w:szCs w:val="22"/>
          <w:lang w:eastAsia="cs-CZ"/>
        </w:rPr>
        <w:t>Objednatele</w:t>
      </w:r>
      <w:r w:rsidR="00864A19" w:rsidRPr="00864A19">
        <w:rPr>
          <w:rFonts w:ascii="Verdana" w:eastAsia="Times New Roman" w:hAnsi="Verdana"/>
          <w:sz w:val="22"/>
          <w:szCs w:val="22"/>
          <w:lang w:eastAsia="cs-CZ"/>
        </w:rPr>
        <w:t xml:space="preserve"> upozorní a na faktuře viditelně uvede, že DPH hradí </w:t>
      </w:r>
      <w:r>
        <w:rPr>
          <w:rFonts w:ascii="Verdana" w:eastAsia="Times New Roman" w:hAnsi="Verdana"/>
          <w:sz w:val="22"/>
          <w:szCs w:val="22"/>
          <w:lang w:eastAsia="cs-CZ"/>
        </w:rPr>
        <w:t>Objednatel</w:t>
      </w:r>
      <w:r w:rsidR="00864A19" w:rsidRPr="00864A19">
        <w:rPr>
          <w:rFonts w:ascii="Verdana" w:eastAsia="Times New Roman" w:hAnsi="Verdana"/>
          <w:sz w:val="22"/>
          <w:szCs w:val="22"/>
          <w:lang w:eastAsia="cs-CZ"/>
        </w:rPr>
        <w:t xml:space="preserve">. Bude-li </w:t>
      </w: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uplatňovat přenesenou daňovou povinnost pouze u části dodaného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00864A19" w:rsidRPr="00864A19">
        <w:rPr>
          <w:rFonts w:ascii="Verdana" w:eastAsia="Times New Roman" w:hAnsi="Verdana"/>
          <w:sz w:val="22"/>
          <w:szCs w:val="22"/>
          <w:lang w:eastAsia="cs-CZ"/>
        </w:rPr>
        <w:t>, vystaví na takov</w:t>
      </w:r>
      <w:r w:rsidR="00606227">
        <w:rPr>
          <w:rFonts w:ascii="Verdana" w:eastAsia="Times New Roman" w:hAnsi="Verdana"/>
          <w:sz w:val="22"/>
          <w:szCs w:val="22"/>
          <w:lang w:eastAsia="cs-CZ"/>
        </w:rPr>
        <w:t>ou část</w:t>
      </w:r>
      <w:r w:rsidR="00864A19" w:rsidRPr="00864A19">
        <w:rPr>
          <w:rFonts w:ascii="Verdana" w:eastAsia="Times New Roman" w:hAnsi="Verdana"/>
          <w:sz w:val="22"/>
          <w:szCs w:val="22"/>
          <w:lang w:eastAsia="cs-CZ"/>
        </w:rPr>
        <w:t xml:space="preserve">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00864A19" w:rsidRPr="00864A19">
        <w:rPr>
          <w:rFonts w:ascii="Verdana" w:eastAsia="Times New Roman" w:hAnsi="Verdana"/>
          <w:sz w:val="22"/>
          <w:szCs w:val="22"/>
          <w:lang w:eastAsia="cs-CZ"/>
        </w:rPr>
        <w:t xml:space="preserve"> fakturu zvlášť.</w:t>
      </w:r>
    </w:p>
    <w:p w14:paraId="5502873F"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5D0B6B14"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lastRenderedPageBreak/>
        <w:t>Čl. III.</w:t>
      </w:r>
    </w:p>
    <w:p w14:paraId="1A17CD63" w14:textId="77777777" w:rsidR="00864A19" w:rsidRPr="00864A19" w:rsidRDefault="00285860" w:rsidP="00864A19">
      <w:pPr>
        <w:spacing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Místo a d</w:t>
      </w:r>
      <w:r w:rsidR="00864A19" w:rsidRPr="00864A19">
        <w:rPr>
          <w:rFonts w:ascii="Verdana" w:eastAsia="Times New Roman" w:hAnsi="Verdana"/>
          <w:b/>
          <w:sz w:val="22"/>
          <w:szCs w:val="22"/>
          <w:lang w:eastAsia="cs-CZ"/>
        </w:rPr>
        <w:t>oba plnění</w:t>
      </w:r>
    </w:p>
    <w:p w14:paraId="1E2F10C1" w14:textId="082DEC6F" w:rsidR="00285860" w:rsidRDefault="00285860" w:rsidP="00864A19">
      <w:pPr>
        <w:numPr>
          <w:ilvl w:val="1"/>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Místem dodání bude sídlo </w:t>
      </w:r>
      <w:r w:rsidR="001C2C66">
        <w:rPr>
          <w:rFonts w:ascii="Verdana" w:eastAsia="Times New Roman" w:hAnsi="Verdana"/>
          <w:sz w:val="22"/>
          <w:szCs w:val="22"/>
          <w:lang w:eastAsia="cs-CZ"/>
        </w:rPr>
        <w:t>Objednatele</w:t>
      </w:r>
      <w:r w:rsidRPr="00864A19">
        <w:rPr>
          <w:rFonts w:ascii="Verdana" w:eastAsia="Times New Roman" w:hAnsi="Verdana"/>
          <w:sz w:val="22"/>
          <w:szCs w:val="22"/>
          <w:lang w:eastAsia="cs-CZ"/>
        </w:rPr>
        <w:t xml:space="preserve"> uvedené v záhlaví této Smlouvy.</w:t>
      </w:r>
    </w:p>
    <w:p w14:paraId="0EA28206" w14:textId="4BD8743A" w:rsidR="00864A19" w:rsidRPr="00864A19" w:rsidRDefault="004E7E17" w:rsidP="00864A19">
      <w:pPr>
        <w:numPr>
          <w:ilvl w:val="1"/>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Zhotovitel z</w:t>
      </w:r>
      <w:r w:rsidR="001C2C66">
        <w:rPr>
          <w:rFonts w:ascii="Verdana" w:eastAsia="Times New Roman" w:hAnsi="Verdana"/>
          <w:sz w:val="22"/>
          <w:szCs w:val="22"/>
          <w:lang w:eastAsia="cs-CZ"/>
        </w:rPr>
        <w:t>ahájí prov</w:t>
      </w:r>
      <w:r>
        <w:rPr>
          <w:rFonts w:ascii="Verdana" w:eastAsia="Times New Roman" w:hAnsi="Verdana"/>
          <w:sz w:val="22"/>
          <w:szCs w:val="22"/>
          <w:lang w:eastAsia="cs-CZ"/>
        </w:rPr>
        <w:t>á</w:t>
      </w:r>
      <w:r w:rsidR="001C2C66">
        <w:rPr>
          <w:rFonts w:ascii="Verdana" w:eastAsia="Times New Roman" w:hAnsi="Verdana"/>
          <w:sz w:val="22"/>
          <w:szCs w:val="22"/>
          <w:lang w:eastAsia="cs-CZ"/>
        </w:rPr>
        <w:t>d</w:t>
      </w:r>
      <w:r>
        <w:rPr>
          <w:rFonts w:ascii="Verdana" w:eastAsia="Times New Roman" w:hAnsi="Verdana"/>
          <w:sz w:val="22"/>
          <w:szCs w:val="22"/>
          <w:lang w:eastAsia="cs-CZ"/>
        </w:rPr>
        <w:t>ě</w:t>
      </w:r>
      <w:r w:rsidR="001C2C66">
        <w:rPr>
          <w:rFonts w:ascii="Verdana" w:eastAsia="Times New Roman" w:hAnsi="Verdana"/>
          <w:sz w:val="22"/>
          <w:szCs w:val="22"/>
          <w:lang w:eastAsia="cs-CZ"/>
        </w:rPr>
        <w:t xml:space="preserve">ní díla </w:t>
      </w:r>
      <w:r>
        <w:rPr>
          <w:rFonts w:ascii="Verdana" w:eastAsia="Times New Roman" w:hAnsi="Verdana"/>
          <w:sz w:val="22"/>
          <w:szCs w:val="22"/>
          <w:lang w:eastAsia="cs-CZ"/>
        </w:rPr>
        <w:t>nejdříve dne</w:t>
      </w:r>
      <w:r w:rsidR="001C2C66">
        <w:rPr>
          <w:rFonts w:ascii="Verdana" w:eastAsia="Times New Roman" w:hAnsi="Verdana"/>
          <w:sz w:val="22"/>
          <w:szCs w:val="22"/>
          <w:lang w:eastAsia="cs-CZ"/>
        </w:rPr>
        <w:t xml:space="preserve"> </w:t>
      </w:r>
      <w:r w:rsidR="001C2C66">
        <w:rPr>
          <w:rFonts w:ascii="Verdana" w:eastAsia="Times New Roman" w:hAnsi="Verdana"/>
          <w:b/>
          <w:bCs/>
          <w:sz w:val="22"/>
          <w:szCs w:val="22"/>
          <w:lang w:eastAsia="cs-CZ"/>
        </w:rPr>
        <w:t>1. 7. 2026,</w:t>
      </w:r>
      <w:r w:rsidR="00864A19" w:rsidRPr="00864A19">
        <w:rPr>
          <w:rFonts w:ascii="Verdana" w:eastAsia="Times New Roman" w:hAnsi="Verdana"/>
          <w:b/>
          <w:sz w:val="22"/>
          <w:szCs w:val="22"/>
          <w:lang w:eastAsia="cs-CZ"/>
        </w:rPr>
        <w:t xml:space="preserve"> </w:t>
      </w:r>
      <w:r>
        <w:rPr>
          <w:rFonts w:ascii="Verdana" w:eastAsia="Times New Roman" w:hAnsi="Verdana"/>
          <w:b/>
          <w:sz w:val="22"/>
          <w:szCs w:val="22"/>
          <w:lang w:eastAsia="cs-CZ"/>
        </w:rPr>
        <w:t>a dílo dokončí nejpozději</w:t>
      </w:r>
      <w:r w:rsidR="00864A19" w:rsidRPr="00864A19">
        <w:rPr>
          <w:rFonts w:ascii="Verdana" w:eastAsia="Times New Roman" w:hAnsi="Verdana"/>
          <w:b/>
          <w:sz w:val="22"/>
          <w:szCs w:val="22"/>
          <w:lang w:eastAsia="cs-CZ"/>
        </w:rPr>
        <w:t xml:space="preserve"> </w:t>
      </w:r>
      <w:r>
        <w:rPr>
          <w:rFonts w:ascii="Verdana" w:eastAsia="Times New Roman" w:hAnsi="Verdana"/>
          <w:b/>
          <w:sz w:val="22"/>
          <w:szCs w:val="22"/>
          <w:lang w:eastAsia="cs-CZ"/>
        </w:rPr>
        <w:t>dne</w:t>
      </w:r>
      <w:r w:rsidR="00864A19" w:rsidRPr="00864A19">
        <w:rPr>
          <w:rFonts w:ascii="Verdana" w:eastAsia="Times New Roman" w:hAnsi="Verdana"/>
          <w:b/>
          <w:sz w:val="22"/>
          <w:szCs w:val="22"/>
          <w:lang w:eastAsia="cs-CZ"/>
        </w:rPr>
        <w:t xml:space="preserve"> </w:t>
      </w:r>
      <w:r w:rsidR="00E357B7">
        <w:rPr>
          <w:rFonts w:ascii="Verdana" w:eastAsia="Times New Roman" w:hAnsi="Verdana"/>
          <w:b/>
          <w:sz w:val="22"/>
          <w:szCs w:val="22"/>
          <w:lang w:eastAsia="cs-CZ"/>
        </w:rPr>
        <w:t>31</w:t>
      </w:r>
      <w:r w:rsidR="00285860">
        <w:rPr>
          <w:rFonts w:ascii="Verdana" w:eastAsia="Times New Roman" w:hAnsi="Verdana"/>
          <w:b/>
          <w:sz w:val="22"/>
          <w:szCs w:val="22"/>
          <w:lang w:eastAsia="cs-CZ"/>
        </w:rPr>
        <w:t xml:space="preserve">. </w:t>
      </w:r>
      <w:r w:rsidR="001C2C66">
        <w:rPr>
          <w:rFonts w:ascii="Verdana" w:eastAsia="Times New Roman" w:hAnsi="Verdana"/>
          <w:b/>
          <w:sz w:val="22"/>
          <w:szCs w:val="22"/>
          <w:lang w:eastAsia="cs-CZ"/>
        </w:rPr>
        <w:t>8</w:t>
      </w:r>
      <w:r w:rsidR="00285860">
        <w:rPr>
          <w:rFonts w:ascii="Verdana" w:eastAsia="Times New Roman" w:hAnsi="Verdana"/>
          <w:b/>
          <w:sz w:val="22"/>
          <w:szCs w:val="22"/>
          <w:lang w:eastAsia="cs-CZ"/>
        </w:rPr>
        <w:t>. 20</w:t>
      </w:r>
      <w:r w:rsidR="005E65AB">
        <w:rPr>
          <w:rFonts w:ascii="Verdana" w:eastAsia="Times New Roman" w:hAnsi="Verdana"/>
          <w:b/>
          <w:sz w:val="22"/>
          <w:szCs w:val="22"/>
          <w:lang w:eastAsia="cs-CZ"/>
        </w:rPr>
        <w:t>2</w:t>
      </w:r>
      <w:r w:rsidR="00AB4241">
        <w:rPr>
          <w:rFonts w:ascii="Verdana" w:eastAsia="Times New Roman" w:hAnsi="Verdana"/>
          <w:b/>
          <w:sz w:val="22"/>
          <w:szCs w:val="22"/>
          <w:lang w:eastAsia="cs-CZ"/>
        </w:rPr>
        <w:t>6</w:t>
      </w:r>
      <w:r w:rsidR="00864A19" w:rsidRPr="00864A19">
        <w:rPr>
          <w:rFonts w:ascii="Verdana" w:eastAsia="Times New Roman" w:hAnsi="Verdana"/>
          <w:sz w:val="22"/>
          <w:szCs w:val="22"/>
          <w:lang w:eastAsia="cs-CZ"/>
        </w:rPr>
        <w:t>, nedohodnou-li se Smluvní strany jinak. Termín dodání lze měnit jen po vzájemné dohodě obou Smluvních stran.</w:t>
      </w:r>
      <w:r w:rsidR="001C2C66">
        <w:rPr>
          <w:rFonts w:ascii="Verdana" w:eastAsia="Times New Roman" w:hAnsi="Verdana"/>
          <w:sz w:val="22"/>
          <w:szCs w:val="22"/>
          <w:lang w:eastAsia="cs-CZ"/>
        </w:rPr>
        <w:t xml:space="preserve"> Termín ukončení a předání díla se vždy prodlužuje o dobu nutnou k provedení víceprací a změn vyvolaných objed</w:t>
      </w:r>
      <w:r w:rsidR="00DB3411">
        <w:rPr>
          <w:rFonts w:ascii="Verdana" w:eastAsia="Times New Roman" w:hAnsi="Verdana"/>
          <w:sz w:val="22"/>
          <w:szCs w:val="22"/>
          <w:lang w:eastAsia="cs-CZ"/>
        </w:rPr>
        <w:t>n</w:t>
      </w:r>
      <w:r w:rsidR="001C2C66">
        <w:rPr>
          <w:rFonts w:ascii="Verdana" w:eastAsia="Times New Roman" w:hAnsi="Verdana"/>
          <w:sz w:val="22"/>
          <w:szCs w:val="22"/>
          <w:lang w:eastAsia="cs-CZ"/>
        </w:rPr>
        <w:t>avatelem</w:t>
      </w:r>
      <w:r w:rsidR="00DB3411">
        <w:rPr>
          <w:rFonts w:ascii="Verdana" w:eastAsia="Times New Roman" w:hAnsi="Verdana"/>
          <w:sz w:val="22"/>
          <w:szCs w:val="22"/>
          <w:lang w:eastAsia="cs-CZ"/>
        </w:rPr>
        <w:t>, a to o dobu upřesněnou v písemné dohodě o provedení změn a víceprací</w:t>
      </w:r>
      <w:r w:rsidR="00F25986">
        <w:rPr>
          <w:rFonts w:ascii="Verdana" w:eastAsia="Times New Roman" w:hAnsi="Verdana"/>
          <w:sz w:val="22"/>
          <w:szCs w:val="22"/>
          <w:lang w:eastAsia="cs-CZ"/>
        </w:rPr>
        <w:t>.</w:t>
      </w:r>
    </w:p>
    <w:p w14:paraId="6C136688" w14:textId="77777777" w:rsidR="00285860" w:rsidRDefault="00285860" w:rsidP="00864A19">
      <w:pPr>
        <w:spacing w:before="120" w:line="276" w:lineRule="auto"/>
        <w:jc w:val="center"/>
        <w:rPr>
          <w:rFonts w:ascii="Verdana" w:eastAsia="Times New Roman" w:hAnsi="Verdana"/>
          <w:sz w:val="22"/>
          <w:szCs w:val="22"/>
          <w:lang w:eastAsia="cs-CZ"/>
        </w:rPr>
      </w:pPr>
    </w:p>
    <w:p w14:paraId="3F51736E"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IV.</w:t>
      </w:r>
    </w:p>
    <w:p w14:paraId="32C61EE6"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 xml:space="preserve">Převzetí </w:t>
      </w:r>
      <w:r w:rsidR="00B84146">
        <w:rPr>
          <w:rFonts w:ascii="Verdana" w:eastAsia="Times New Roman" w:hAnsi="Verdana"/>
          <w:b/>
          <w:sz w:val="22"/>
          <w:szCs w:val="22"/>
          <w:lang w:eastAsia="cs-CZ"/>
        </w:rPr>
        <w:t>předmětu plnění</w:t>
      </w:r>
    </w:p>
    <w:p w14:paraId="759C3285" w14:textId="6C98034D"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Konkrétní den a hodinu předání </w:t>
      </w:r>
      <w:r w:rsidR="00285860">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je </w:t>
      </w:r>
      <w:r w:rsidR="00DB3411">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povinen avizovat nejméně dva pracovní dny předem e-mailem nebo telefonicky kontaktním osobám </w:t>
      </w:r>
      <w:r w:rsidR="00DB3411">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uvedeným v této Smlouvě. Pokud tuto povinnost </w:t>
      </w:r>
      <w:r w:rsidR="00DB3411">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nesplní, není </w:t>
      </w:r>
      <w:r w:rsidR="00DB3411">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povinen dodávku převzít a není v takovém případě v prodlení s převzetím věci.</w:t>
      </w:r>
    </w:p>
    <w:p w14:paraId="044B17C6" w14:textId="10BF5EF9" w:rsidR="00864A19" w:rsidRPr="00864A19" w:rsidRDefault="00DB3411" w:rsidP="00864A19">
      <w:pPr>
        <w:numPr>
          <w:ilvl w:val="1"/>
          <w:numId w:val="10"/>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odpovídá </w:t>
      </w:r>
      <w:r>
        <w:rPr>
          <w:rFonts w:ascii="Verdana" w:eastAsia="Times New Roman" w:hAnsi="Verdana"/>
          <w:sz w:val="22"/>
          <w:szCs w:val="22"/>
          <w:lang w:eastAsia="cs-CZ"/>
        </w:rPr>
        <w:t>Objednavateli</w:t>
      </w:r>
      <w:r w:rsidR="00864A19" w:rsidRPr="00864A19">
        <w:rPr>
          <w:rFonts w:ascii="Verdana" w:eastAsia="Times New Roman" w:hAnsi="Verdana"/>
          <w:sz w:val="22"/>
          <w:szCs w:val="22"/>
          <w:lang w:eastAsia="cs-CZ"/>
        </w:rPr>
        <w:t xml:space="preserve"> za to, že </w:t>
      </w:r>
      <w:r w:rsidR="00405923">
        <w:rPr>
          <w:rFonts w:ascii="Verdana" w:eastAsia="Times New Roman" w:hAnsi="Verdana"/>
          <w:sz w:val="22"/>
          <w:szCs w:val="22"/>
          <w:lang w:eastAsia="cs-CZ"/>
        </w:rPr>
        <w:t>předmět plnění</w:t>
      </w:r>
      <w:r w:rsidR="00864A19" w:rsidRPr="00864A19">
        <w:rPr>
          <w:rFonts w:ascii="Verdana" w:eastAsia="Times New Roman" w:hAnsi="Verdana"/>
          <w:sz w:val="22"/>
          <w:szCs w:val="22"/>
          <w:lang w:eastAsia="cs-CZ"/>
        </w:rPr>
        <w:t xml:space="preserve"> dodan</w:t>
      </w:r>
      <w:r w:rsidR="00405923">
        <w:rPr>
          <w:rFonts w:ascii="Verdana" w:eastAsia="Times New Roman" w:hAnsi="Verdana"/>
          <w:sz w:val="22"/>
          <w:szCs w:val="22"/>
          <w:lang w:eastAsia="cs-CZ"/>
        </w:rPr>
        <w:t>ý</w:t>
      </w:r>
      <w:r w:rsidR="00864A19" w:rsidRPr="00864A19">
        <w:rPr>
          <w:rFonts w:ascii="Verdana" w:eastAsia="Times New Roman" w:hAnsi="Verdana"/>
          <w:sz w:val="22"/>
          <w:szCs w:val="22"/>
          <w:lang w:eastAsia="cs-CZ"/>
        </w:rPr>
        <w:t xml:space="preserve"> v souladu s touto Smlouvou bude:</w:t>
      </w:r>
    </w:p>
    <w:p w14:paraId="4FDBB95B"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nov</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a nepoužit</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w:t>
      </w:r>
    </w:p>
    <w:p w14:paraId="3B62BB44"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plně funkční;</w:t>
      </w:r>
    </w:p>
    <w:p w14:paraId="55B6E60F"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odpovídá technickým podmínkám specifikovaným v Příloze č. </w:t>
      </w:r>
      <w:r w:rsidR="00B84146">
        <w:rPr>
          <w:rFonts w:ascii="Verdana" w:eastAsia="Times New Roman" w:hAnsi="Verdana"/>
          <w:sz w:val="22"/>
          <w:szCs w:val="22"/>
          <w:lang w:eastAsia="cs-CZ"/>
        </w:rPr>
        <w:t>2 zadávací dokumentace</w:t>
      </w:r>
      <w:r w:rsidRPr="00864A19">
        <w:rPr>
          <w:rFonts w:ascii="Verdana" w:eastAsia="Times New Roman" w:hAnsi="Verdana"/>
          <w:sz w:val="22"/>
          <w:szCs w:val="22"/>
          <w:lang w:eastAsia="cs-CZ"/>
        </w:rPr>
        <w:t>;</w:t>
      </w:r>
    </w:p>
    <w:p w14:paraId="64A4BCCA" w14:textId="2732499F"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je vhodn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k využití k účelu dle této Smlouvy a obvyklému využití daného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Pr="00864A19">
        <w:rPr>
          <w:rFonts w:ascii="Verdana" w:eastAsia="Times New Roman" w:hAnsi="Verdana"/>
          <w:sz w:val="22"/>
          <w:szCs w:val="22"/>
          <w:lang w:eastAsia="cs-CZ"/>
        </w:rPr>
        <w:t>;</w:t>
      </w:r>
    </w:p>
    <w:p w14:paraId="1EEB8E71" w14:textId="442F1168"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použiteln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v České republice, tj. získal veškerá nezbytná osvědčení pro užití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Pr="00864A19">
        <w:rPr>
          <w:rFonts w:ascii="Verdana" w:eastAsia="Times New Roman" w:hAnsi="Verdana"/>
          <w:sz w:val="22"/>
          <w:szCs w:val="22"/>
          <w:lang w:eastAsia="cs-CZ"/>
        </w:rPr>
        <w:t xml:space="preserve"> v České republice, pokud je takové osvědčení vyžadováno dle právního řádu České republiky. </w:t>
      </w:r>
      <w:r w:rsidR="00CE75F8">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předá kopie těchto osvědčení </w:t>
      </w:r>
      <w:r w:rsidR="005664B0">
        <w:rPr>
          <w:rFonts w:ascii="Verdana" w:eastAsia="Times New Roman" w:hAnsi="Verdana"/>
          <w:sz w:val="22"/>
          <w:szCs w:val="22"/>
          <w:lang w:eastAsia="cs-CZ"/>
        </w:rPr>
        <w:t>Objednavateli</w:t>
      </w:r>
      <w:r w:rsidRPr="00864A19">
        <w:rPr>
          <w:rFonts w:ascii="Verdana" w:eastAsia="Times New Roman" w:hAnsi="Verdana"/>
          <w:sz w:val="22"/>
          <w:szCs w:val="22"/>
          <w:lang w:eastAsia="cs-CZ"/>
        </w:rPr>
        <w:t xml:space="preserve"> při předání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Pr="00864A19">
        <w:rPr>
          <w:rFonts w:ascii="Verdana" w:eastAsia="Times New Roman" w:hAnsi="Verdana"/>
          <w:sz w:val="22"/>
          <w:szCs w:val="22"/>
          <w:lang w:eastAsia="cs-CZ"/>
        </w:rPr>
        <w:t>;</w:t>
      </w:r>
    </w:p>
    <w:p w14:paraId="4DC43E98" w14:textId="0944688B"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bez právních vad, tj. ohledně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Pr="00864A19">
        <w:rPr>
          <w:rFonts w:ascii="Verdana" w:eastAsia="Times New Roman" w:hAnsi="Verdana"/>
          <w:sz w:val="22"/>
          <w:szCs w:val="22"/>
          <w:lang w:eastAsia="cs-CZ"/>
        </w:rPr>
        <w:t xml:space="preserve"> není veden žádný soudní spor, jsou uhrazeny všechny daně a poplatky týkající se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Pr="00864A19">
        <w:rPr>
          <w:rFonts w:ascii="Verdana" w:eastAsia="Times New Roman" w:hAnsi="Verdana"/>
          <w:sz w:val="22"/>
          <w:szCs w:val="22"/>
          <w:lang w:eastAsia="cs-CZ"/>
        </w:rPr>
        <w:t xml:space="preserve">, </w:t>
      </w:r>
      <w:r w:rsidR="00CE75F8">
        <w:rPr>
          <w:rFonts w:ascii="Verdana" w:eastAsia="Times New Roman" w:hAnsi="Verdana"/>
          <w:sz w:val="22"/>
          <w:szCs w:val="22"/>
          <w:lang w:eastAsia="cs-CZ"/>
        </w:rPr>
        <w:t>dílo</w:t>
      </w:r>
      <w:r w:rsidRPr="00864A19">
        <w:rPr>
          <w:rFonts w:ascii="Verdana" w:eastAsia="Times New Roman" w:hAnsi="Verdana"/>
          <w:sz w:val="22"/>
          <w:szCs w:val="22"/>
          <w:lang w:eastAsia="cs-CZ"/>
        </w:rPr>
        <w:t xml:space="preserve"> není zatíženo zástavními, předkupními a jinými právy třetích osob;</w:t>
      </w:r>
    </w:p>
    <w:p w14:paraId="7CA23A3C" w14:textId="52C1F447"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Při oznamování a odstraňování vad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Pr="00864A19">
        <w:rPr>
          <w:rFonts w:ascii="Verdana" w:eastAsia="Times New Roman" w:hAnsi="Verdana"/>
          <w:sz w:val="22"/>
          <w:szCs w:val="22"/>
          <w:lang w:eastAsia="cs-CZ"/>
        </w:rPr>
        <w:t xml:space="preserve"> dle tohoto článku postupují Smluvní strany přiměřeně v souladu s ustanoveními o reklamaci vad dle čl. VI. Smlouvy.</w:t>
      </w:r>
    </w:p>
    <w:p w14:paraId="76A11B03" w14:textId="77777777" w:rsidR="00864A19" w:rsidRPr="00864A19" w:rsidRDefault="00864A19" w:rsidP="00405923">
      <w:pPr>
        <w:spacing w:before="120" w:line="276" w:lineRule="auto"/>
        <w:ind w:left="425"/>
        <w:jc w:val="both"/>
        <w:rPr>
          <w:rFonts w:ascii="Verdana" w:eastAsia="Times New Roman" w:hAnsi="Verdana"/>
          <w:sz w:val="22"/>
          <w:szCs w:val="22"/>
          <w:lang w:eastAsia="cs-CZ"/>
        </w:rPr>
      </w:pPr>
    </w:p>
    <w:p w14:paraId="1D962ED0"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w:t>
      </w:r>
    </w:p>
    <w:p w14:paraId="258EAA9F"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Mlčenlivost</w:t>
      </w:r>
    </w:p>
    <w:p w14:paraId="6D344D0E" w14:textId="5D58C44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Není-li dále stanoveno jinak, je </w:t>
      </w:r>
      <w:r w:rsidR="00DB3411">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povinen během plnění této Smlouvy i po uplynutí doby, na kterou je tato Smlouva uzavřena, zachovávat mlčenlivost o všech skutečnostech, o kterých se dozví od </w:t>
      </w:r>
      <w:r w:rsidR="00DB3411">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w:t>
      </w:r>
      <w:r w:rsidRPr="00864A19">
        <w:rPr>
          <w:rFonts w:ascii="Verdana" w:eastAsia="Times New Roman" w:hAnsi="Verdana"/>
          <w:sz w:val="22"/>
          <w:szCs w:val="22"/>
          <w:lang w:eastAsia="cs-CZ"/>
        </w:rPr>
        <w:lastRenderedPageBreak/>
        <w:t xml:space="preserve">v souvislosti s jejím plněním. Této povinnosti může </w:t>
      </w:r>
      <w:r w:rsidR="00DB3411">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zprostit pouze </w:t>
      </w:r>
      <w:r w:rsidR="00DB3411">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Zproštění povinnosti mlčenlivosti musí být učiněno písemně. Výše uvedenou povinností mlčenlivosti není dotčena možnost </w:t>
      </w:r>
      <w:r w:rsidR="00DB3411">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uvádět činnost dle této Smlouvy jako svou referenci ve svých nabídkách v zákonem stanoveném rozsahu, popřípadě rozsahu stanoveném </w:t>
      </w:r>
      <w:r w:rsidR="00DB3411">
        <w:rPr>
          <w:rFonts w:ascii="Verdana" w:eastAsia="Times New Roman" w:hAnsi="Verdana"/>
          <w:sz w:val="22"/>
          <w:szCs w:val="22"/>
          <w:lang w:eastAsia="cs-CZ"/>
        </w:rPr>
        <w:t>Objednavatelem</w:t>
      </w:r>
      <w:r w:rsidRPr="00864A19">
        <w:rPr>
          <w:rFonts w:ascii="Verdana" w:eastAsia="Times New Roman" w:hAnsi="Verdana"/>
          <w:sz w:val="22"/>
          <w:szCs w:val="22"/>
          <w:lang w:eastAsia="cs-CZ"/>
        </w:rPr>
        <w:t>.</w:t>
      </w:r>
    </w:p>
    <w:p w14:paraId="0A7D143D" w14:textId="0E8B82EB" w:rsidR="00864A19" w:rsidRPr="00864A19" w:rsidRDefault="000E606B" w:rsidP="00864A19">
      <w:pPr>
        <w:numPr>
          <w:ilvl w:val="0"/>
          <w:numId w:val="6"/>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se zavazuje, že pokud v souvislosti s realizací této Smlouvy přijde on, jeho pověření zaměstnanci nebo osoby, které pověřil prováděním díla dle této Smlouvy, do styku s</w:t>
      </w:r>
      <w:r w:rsidR="00713DFF">
        <w:rPr>
          <w:rFonts w:ascii="Verdana" w:eastAsia="Times New Roman" w:hAnsi="Verdana"/>
          <w:sz w:val="22"/>
          <w:szCs w:val="22"/>
          <w:lang w:eastAsia="cs-CZ"/>
        </w:rPr>
        <w:t> </w:t>
      </w:r>
      <w:r w:rsidR="00864A19" w:rsidRPr="00864A19">
        <w:rPr>
          <w:rFonts w:ascii="Verdana" w:eastAsia="Times New Roman" w:hAnsi="Verdana"/>
          <w:sz w:val="22"/>
          <w:szCs w:val="22"/>
          <w:lang w:eastAsia="cs-CZ"/>
        </w:rPr>
        <w:t>osobními</w:t>
      </w:r>
      <w:r w:rsidR="00713DFF">
        <w:rPr>
          <w:rFonts w:ascii="Verdana" w:eastAsia="Times New Roman" w:hAnsi="Verdana"/>
          <w:sz w:val="22"/>
          <w:szCs w:val="22"/>
          <w:lang w:eastAsia="cs-CZ"/>
        </w:rPr>
        <w:t xml:space="preserve"> </w:t>
      </w:r>
      <w:r w:rsidR="00864A19" w:rsidRPr="00864A19">
        <w:rPr>
          <w:rFonts w:ascii="Verdana" w:eastAsia="Times New Roman" w:hAnsi="Verdana"/>
          <w:sz w:val="22"/>
          <w:szCs w:val="22"/>
          <w:lang w:eastAsia="cs-CZ"/>
        </w:rPr>
        <w:t>údaji</w:t>
      </w:r>
      <w:r w:rsidR="00713DFF">
        <w:rPr>
          <w:rFonts w:ascii="Verdana" w:eastAsia="Times New Roman" w:hAnsi="Verdana"/>
          <w:sz w:val="22"/>
          <w:szCs w:val="22"/>
          <w:lang w:eastAsia="cs-CZ"/>
        </w:rPr>
        <w:t>, včetně zvláštní kategorie osobních údajů,</w:t>
      </w:r>
      <w:r w:rsidR="00864A19" w:rsidRPr="00864A19">
        <w:rPr>
          <w:rFonts w:ascii="Verdana" w:eastAsia="Times New Roman" w:hAnsi="Verdana"/>
          <w:sz w:val="22"/>
          <w:szCs w:val="22"/>
          <w:lang w:eastAsia="cs-CZ"/>
        </w:rPr>
        <w:t xml:space="preserve"> ve smyslu </w:t>
      </w:r>
      <w:r w:rsidR="00CE75F8">
        <w:rPr>
          <w:rFonts w:ascii="Verdana" w:eastAsia="Times New Roman" w:hAnsi="Verdana"/>
          <w:sz w:val="22"/>
          <w:szCs w:val="22"/>
          <w:lang w:eastAsia="cs-CZ"/>
        </w:rPr>
        <w:t xml:space="preserve">Nařízení Evropského parlamentu a Rady (EU) 2016/679 a </w:t>
      </w:r>
      <w:r w:rsidR="00864A19" w:rsidRPr="00864A19">
        <w:rPr>
          <w:rFonts w:ascii="Verdana" w:eastAsia="Times New Roman" w:hAnsi="Verdana"/>
          <w:sz w:val="22"/>
          <w:szCs w:val="22"/>
          <w:lang w:eastAsia="cs-CZ"/>
        </w:rPr>
        <w:t>zákona č. </w:t>
      </w:r>
      <w:r w:rsidR="00CE75F8">
        <w:rPr>
          <w:rFonts w:ascii="Verdana" w:eastAsia="Times New Roman" w:hAnsi="Verdana"/>
          <w:sz w:val="22"/>
          <w:szCs w:val="22"/>
          <w:lang w:eastAsia="cs-CZ"/>
        </w:rPr>
        <w:t>110</w:t>
      </w:r>
      <w:r w:rsidR="00864A19" w:rsidRPr="00864A19">
        <w:rPr>
          <w:rFonts w:ascii="Verdana" w:eastAsia="Times New Roman" w:hAnsi="Verdana"/>
          <w:sz w:val="22"/>
          <w:szCs w:val="22"/>
          <w:lang w:eastAsia="cs-CZ"/>
        </w:rPr>
        <w:t>/20</w:t>
      </w:r>
      <w:r w:rsidR="00CE75F8">
        <w:rPr>
          <w:rFonts w:ascii="Verdana" w:eastAsia="Times New Roman" w:hAnsi="Verdana"/>
          <w:sz w:val="22"/>
          <w:szCs w:val="22"/>
          <w:lang w:eastAsia="cs-CZ"/>
        </w:rPr>
        <w:t>19</w:t>
      </w:r>
      <w:r w:rsidR="00864A19" w:rsidRPr="00864A19">
        <w:rPr>
          <w:rFonts w:ascii="Verdana" w:eastAsia="Times New Roman" w:hAnsi="Verdana"/>
          <w:sz w:val="22"/>
          <w:szCs w:val="22"/>
          <w:lang w:eastAsia="cs-CZ"/>
        </w:rPr>
        <w:t xml:space="preserve">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w:t>
      </w: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je povinen zachovávat mlčenlivost o osobních údajích a o bezpečnostních opatřeních, jejichž zveřejnění by ohrozilo zabezpečení osobních údajů. Povinnost mlčenlivosti trvá i po ukončení této Smlouvy.</w:t>
      </w:r>
    </w:p>
    <w:p w14:paraId="7B7E2F44"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Povinnost mlčenlivosti a závazek k ochraně informací dle tohoto článku se nevztahuje na</w:t>
      </w:r>
    </w:p>
    <w:p w14:paraId="32E82C01"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které se staly veřejně přístupnými, pokud se tak nestalo porušením povinnosti jejich ochrany;</w:t>
      </w:r>
    </w:p>
    <w:p w14:paraId="0FECF636" w14:textId="6667CAD8"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informace získané na základě postupu nezávislého na této Smlouvě nebo druhé smluvní straně, pokud je </w:t>
      </w:r>
      <w:r w:rsidR="00CE75F8">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schopen tuto skutečnost doložit;</w:t>
      </w:r>
    </w:p>
    <w:p w14:paraId="10AE32E9"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poskytnuté třetí osobou, která takové informace nezískala porušením povinnosti jejich ochrany a</w:t>
      </w:r>
    </w:p>
    <w:p w14:paraId="05E3DE74"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u kterých povinnost jejich zpřístupnění ukládá právní předpis.</w:t>
      </w:r>
    </w:p>
    <w:p w14:paraId="11D9B866" w14:textId="5857D472" w:rsidR="00864A19" w:rsidRPr="00864A19" w:rsidRDefault="000E606B" w:rsidP="00864A19">
      <w:pPr>
        <w:numPr>
          <w:ilvl w:val="0"/>
          <w:numId w:val="6"/>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se zavazuje uhradit </w:t>
      </w:r>
      <w:r>
        <w:rPr>
          <w:rFonts w:ascii="Verdana" w:eastAsia="Times New Roman" w:hAnsi="Verdana"/>
          <w:sz w:val="22"/>
          <w:szCs w:val="22"/>
          <w:lang w:eastAsia="cs-CZ"/>
        </w:rPr>
        <w:t>Objednavateli</w:t>
      </w:r>
      <w:r w:rsidR="00864A19" w:rsidRPr="00864A19">
        <w:rPr>
          <w:rFonts w:ascii="Verdana" w:eastAsia="Times New Roman" w:hAnsi="Verdana"/>
          <w:sz w:val="22"/>
          <w:szCs w:val="22"/>
          <w:lang w:eastAsia="cs-CZ"/>
        </w:rPr>
        <w:t xml:space="preserve"> či třetí straně, kterou porušením povinnosti mlčenlivosti poškodí, veškeré škody tímto porušením způsobené. Povinnosti </w:t>
      </w:r>
      <w:r>
        <w:rPr>
          <w:rFonts w:ascii="Verdana" w:eastAsia="Times New Roman" w:hAnsi="Verdana"/>
          <w:sz w:val="22"/>
          <w:szCs w:val="22"/>
          <w:lang w:eastAsia="cs-CZ"/>
        </w:rPr>
        <w:t>Zhotovitele</w:t>
      </w:r>
      <w:r w:rsidR="00864A19" w:rsidRPr="00864A19">
        <w:rPr>
          <w:rFonts w:ascii="Verdana" w:eastAsia="Times New Roman" w:hAnsi="Verdana"/>
          <w:sz w:val="22"/>
          <w:szCs w:val="22"/>
          <w:lang w:eastAsia="cs-CZ"/>
        </w:rPr>
        <w:t xml:space="preserve"> vyplývající z ustanovení příslušných právních předpisů o ochraně utajovaných informací nejsou ustanoveními tohoto článku dotčeny.</w:t>
      </w:r>
    </w:p>
    <w:p w14:paraId="6883D3A1" w14:textId="77777777" w:rsidR="00275BF3" w:rsidRDefault="00275BF3" w:rsidP="00864A19">
      <w:pPr>
        <w:spacing w:before="120" w:line="276" w:lineRule="auto"/>
        <w:jc w:val="center"/>
        <w:rPr>
          <w:rFonts w:ascii="Verdana" w:eastAsia="Times New Roman" w:hAnsi="Verdana"/>
          <w:b/>
          <w:sz w:val="22"/>
          <w:szCs w:val="22"/>
          <w:lang w:eastAsia="cs-CZ"/>
        </w:rPr>
      </w:pPr>
    </w:p>
    <w:p w14:paraId="245AB8A2" w14:textId="77777777" w:rsidR="00275BF3" w:rsidRDefault="00275BF3" w:rsidP="00864A19">
      <w:pPr>
        <w:spacing w:before="120"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Čl. VI.</w:t>
      </w:r>
    </w:p>
    <w:p w14:paraId="4769DCF8" w14:textId="77777777" w:rsidR="00275BF3" w:rsidRDefault="00275BF3" w:rsidP="00864A19">
      <w:pPr>
        <w:spacing w:before="120"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Záruční podmínky a reklamace</w:t>
      </w:r>
    </w:p>
    <w:p w14:paraId="434EDFD3" w14:textId="5EA0CE73" w:rsidR="00275BF3" w:rsidRPr="00275BF3" w:rsidRDefault="00275BF3" w:rsidP="00275BF3">
      <w:pPr>
        <w:pStyle w:val="Odstavecseseznamem"/>
        <w:numPr>
          <w:ilvl w:val="1"/>
          <w:numId w:val="6"/>
        </w:numPr>
        <w:spacing w:before="120" w:line="276" w:lineRule="auto"/>
        <w:ind w:left="426"/>
        <w:rPr>
          <w:rFonts w:ascii="Verdana" w:hAnsi="Verdana"/>
          <w:sz w:val="22"/>
          <w:szCs w:val="22"/>
        </w:rPr>
      </w:pPr>
      <w:r w:rsidRPr="00275BF3">
        <w:rPr>
          <w:rFonts w:ascii="Verdana" w:hAnsi="Verdana"/>
          <w:sz w:val="22"/>
          <w:szCs w:val="22"/>
        </w:rPr>
        <w:t>Záruční doba je pro jednotlivé součásti předmětu plnění součástí Technické specifikace</w:t>
      </w:r>
      <w:r w:rsidR="005007F9">
        <w:rPr>
          <w:rFonts w:ascii="Verdana" w:hAnsi="Verdana"/>
          <w:sz w:val="22"/>
          <w:szCs w:val="22"/>
        </w:rPr>
        <w:t>-výkaz výměr</w:t>
      </w:r>
      <w:r w:rsidRPr="00275BF3">
        <w:rPr>
          <w:rFonts w:ascii="Verdana" w:hAnsi="Verdana"/>
          <w:sz w:val="22"/>
          <w:szCs w:val="22"/>
        </w:rPr>
        <w:t xml:space="preserve"> (Příloha č.2 zadávací dokumentace)</w:t>
      </w:r>
      <w:r w:rsidR="00767B6C">
        <w:rPr>
          <w:rFonts w:ascii="Verdana" w:hAnsi="Verdana"/>
          <w:sz w:val="22"/>
          <w:szCs w:val="22"/>
        </w:rPr>
        <w:t>.</w:t>
      </w:r>
    </w:p>
    <w:p w14:paraId="43ED714D" w14:textId="6C69BFBB" w:rsidR="00275BF3" w:rsidRDefault="00275BF3" w:rsidP="00275BF3">
      <w:pPr>
        <w:pStyle w:val="Odstavecseseznamem"/>
        <w:numPr>
          <w:ilvl w:val="1"/>
          <w:numId w:val="6"/>
        </w:numPr>
        <w:spacing w:before="120" w:line="276" w:lineRule="auto"/>
        <w:ind w:left="426"/>
        <w:rPr>
          <w:rFonts w:ascii="Verdana" w:hAnsi="Verdana"/>
          <w:sz w:val="22"/>
          <w:szCs w:val="22"/>
        </w:rPr>
      </w:pPr>
      <w:r>
        <w:rPr>
          <w:rFonts w:ascii="Verdana" w:hAnsi="Verdana"/>
          <w:sz w:val="22"/>
          <w:szCs w:val="22"/>
        </w:rPr>
        <w:t xml:space="preserve">Záruční servis je poskytován u </w:t>
      </w:r>
      <w:r w:rsidR="000E606B">
        <w:rPr>
          <w:rFonts w:ascii="Verdana" w:hAnsi="Verdana"/>
          <w:sz w:val="22"/>
          <w:szCs w:val="22"/>
        </w:rPr>
        <w:t>Objednavatele</w:t>
      </w:r>
      <w:r>
        <w:rPr>
          <w:rFonts w:ascii="Verdana" w:hAnsi="Verdana"/>
          <w:sz w:val="22"/>
          <w:szCs w:val="22"/>
        </w:rPr>
        <w:t xml:space="preserve"> (Gymnázium, Benešov, Husova 470) </w:t>
      </w:r>
      <w:r w:rsidR="00327E65">
        <w:rPr>
          <w:rFonts w:ascii="Verdana" w:hAnsi="Verdana"/>
          <w:sz w:val="22"/>
          <w:szCs w:val="22"/>
        </w:rPr>
        <w:t>dle Technické specifikace (Příloha č.2 zadávací dokumentace)</w:t>
      </w:r>
      <w:r>
        <w:rPr>
          <w:rFonts w:ascii="Verdana" w:hAnsi="Verdana"/>
          <w:sz w:val="22"/>
          <w:szCs w:val="22"/>
        </w:rPr>
        <w:t>.</w:t>
      </w:r>
    </w:p>
    <w:p w14:paraId="0720740A" w14:textId="18F95981" w:rsidR="00275BF3" w:rsidRDefault="000E606B" w:rsidP="00275BF3">
      <w:pPr>
        <w:pStyle w:val="Odstavecseseznamem"/>
        <w:numPr>
          <w:ilvl w:val="1"/>
          <w:numId w:val="6"/>
        </w:numPr>
        <w:spacing w:before="120" w:line="276" w:lineRule="auto"/>
        <w:ind w:left="426"/>
        <w:rPr>
          <w:rFonts w:ascii="Verdana" w:hAnsi="Verdana"/>
          <w:sz w:val="22"/>
          <w:szCs w:val="22"/>
        </w:rPr>
      </w:pPr>
      <w:r>
        <w:rPr>
          <w:rFonts w:ascii="Verdana" w:hAnsi="Verdana"/>
          <w:sz w:val="22"/>
          <w:szCs w:val="22"/>
        </w:rPr>
        <w:t>Zhotovitel</w:t>
      </w:r>
      <w:r w:rsidR="00767B6C">
        <w:rPr>
          <w:rFonts w:ascii="Verdana" w:hAnsi="Verdana"/>
          <w:sz w:val="22"/>
          <w:szCs w:val="22"/>
        </w:rPr>
        <w:t xml:space="preserve"> se zavazuje zajišťovat proti úhradě </w:t>
      </w:r>
      <w:r>
        <w:rPr>
          <w:rFonts w:ascii="Verdana" w:hAnsi="Verdana"/>
          <w:sz w:val="22"/>
          <w:szCs w:val="22"/>
        </w:rPr>
        <w:t>Objednavatele</w:t>
      </w:r>
      <w:r w:rsidR="00767B6C">
        <w:rPr>
          <w:rFonts w:ascii="Verdana" w:hAnsi="Verdana"/>
          <w:sz w:val="22"/>
          <w:szCs w:val="22"/>
        </w:rPr>
        <w:t xml:space="preserve"> pozáruční servis včetně dodávek a zajištění náhradních dílů.</w:t>
      </w:r>
    </w:p>
    <w:p w14:paraId="031047AD" w14:textId="1D7695C9" w:rsidR="00767B6C" w:rsidRDefault="000E606B" w:rsidP="00275BF3">
      <w:pPr>
        <w:pStyle w:val="Odstavecseseznamem"/>
        <w:numPr>
          <w:ilvl w:val="1"/>
          <w:numId w:val="6"/>
        </w:numPr>
        <w:spacing w:before="120" w:line="276" w:lineRule="auto"/>
        <w:ind w:left="426"/>
        <w:rPr>
          <w:rFonts w:ascii="Verdana" w:hAnsi="Verdana"/>
          <w:sz w:val="22"/>
          <w:szCs w:val="22"/>
        </w:rPr>
      </w:pPr>
      <w:r>
        <w:rPr>
          <w:rFonts w:ascii="Verdana" w:hAnsi="Verdana"/>
          <w:sz w:val="22"/>
          <w:szCs w:val="22"/>
        </w:rPr>
        <w:lastRenderedPageBreak/>
        <w:t>Zhotovitel</w:t>
      </w:r>
      <w:r w:rsidR="00A32172" w:rsidRPr="00A32172">
        <w:rPr>
          <w:rFonts w:ascii="Verdana" w:hAnsi="Verdana"/>
          <w:sz w:val="22"/>
          <w:szCs w:val="22"/>
        </w:rPr>
        <w:t xml:space="preserve"> neodpovídá za škody vzniklé běžným opotřebením, neodborným zacházením a použitím s předmětem smlouvy nebo užíváním předmětu smlouvy k jiným účelům, než ke kterému je předmět plnění této smlouvy určen.</w:t>
      </w:r>
    </w:p>
    <w:p w14:paraId="229A797D" w14:textId="77777777" w:rsidR="00A32172" w:rsidRPr="00275BF3" w:rsidRDefault="00A32172" w:rsidP="00A32172">
      <w:pPr>
        <w:pStyle w:val="Odstavecseseznamem"/>
        <w:spacing w:before="120" w:line="276" w:lineRule="auto"/>
        <w:ind w:left="426"/>
        <w:rPr>
          <w:rFonts w:ascii="Verdana" w:hAnsi="Verdana"/>
          <w:sz w:val="22"/>
          <w:szCs w:val="22"/>
        </w:rPr>
      </w:pPr>
    </w:p>
    <w:p w14:paraId="1B336863"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VII.</w:t>
      </w:r>
    </w:p>
    <w:p w14:paraId="1E385C62"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Sankční ujednání</w:t>
      </w:r>
    </w:p>
    <w:p w14:paraId="733CDAD7" w14:textId="2AB2E6F8"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že </w:t>
      </w:r>
      <w:r w:rsidR="000E606B">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bude v prodlení se splněním povinnosti</w:t>
      </w:r>
      <w:r w:rsidR="000E606B">
        <w:rPr>
          <w:rFonts w:ascii="Verdana" w:eastAsia="Times New Roman" w:hAnsi="Verdana"/>
          <w:sz w:val="22"/>
          <w:szCs w:val="22"/>
          <w:lang w:eastAsia="cs-CZ"/>
        </w:rPr>
        <w:t xml:space="preserve"> </w:t>
      </w:r>
      <w:r w:rsidRPr="00864A19">
        <w:rPr>
          <w:rFonts w:ascii="Verdana" w:eastAsia="Times New Roman" w:hAnsi="Verdana"/>
          <w:sz w:val="22"/>
          <w:szCs w:val="22"/>
          <w:lang w:eastAsia="cs-CZ"/>
        </w:rPr>
        <w:t xml:space="preserve">ve lhůtě sjednané touto Smlouvou, je </w:t>
      </w:r>
      <w:r w:rsidR="000E606B">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povinen zaplatit </w:t>
      </w:r>
      <w:r w:rsidR="000E606B">
        <w:rPr>
          <w:rFonts w:ascii="Verdana" w:eastAsia="Times New Roman" w:hAnsi="Verdana"/>
          <w:sz w:val="22"/>
          <w:szCs w:val="22"/>
          <w:lang w:eastAsia="cs-CZ"/>
        </w:rPr>
        <w:t>Objednavateli</w:t>
      </w:r>
      <w:r w:rsidRPr="00864A19">
        <w:rPr>
          <w:rFonts w:ascii="Verdana" w:eastAsia="Times New Roman" w:hAnsi="Verdana"/>
          <w:sz w:val="22"/>
          <w:szCs w:val="22"/>
          <w:lang w:eastAsia="cs-CZ"/>
        </w:rPr>
        <w:t xml:space="preserve"> smluvní pokutu ve výši 0,5 % z ceny nedodaného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Pr="00864A19">
        <w:rPr>
          <w:rFonts w:ascii="Verdana" w:eastAsia="Times New Roman" w:hAnsi="Verdana"/>
          <w:sz w:val="22"/>
          <w:szCs w:val="22"/>
          <w:lang w:eastAsia="cs-CZ"/>
        </w:rPr>
        <w:t xml:space="preserve"> vč. DPH za každý započatý pracovní den po překročení termínu.</w:t>
      </w:r>
    </w:p>
    <w:p w14:paraId="00A44FA3" w14:textId="270F336F"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prodlení </w:t>
      </w:r>
      <w:r w:rsidR="000E606B">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s termínem vyřešení reklamace či poskytnutím bezplatného záručního servisu dle čl. VI. je </w:t>
      </w:r>
      <w:r w:rsidR="000E606B">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povinen uhradit </w:t>
      </w:r>
      <w:r w:rsidR="000E606B">
        <w:rPr>
          <w:rFonts w:ascii="Verdana" w:eastAsia="Times New Roman" w:hAnsi="Verdana"/>
          <w:sz w:val="22"/>
          <w:szCs w:val="22"/>
          <w:lang w:eastAsia="cs-CZ"/>
        </w:rPr>
        <w:t>Objednavateli</w:t>
      </w:r>
      <w:r w:rsidRPr="00864A19">
        <w:rPr>
          <w:rFonts w:ascii="Verdana" w:eastAsia="Times New Roman" w:hAnsi="Verdana"/>
          <w:sz w:val="22"/>
          <w:szCs w:val="22"/>
          <w:lang w:eastAsia="cs-CZ"/>
        </w:rPr>
        <w:t xml:space="preserve"> smluvní pokutu ve výši 0,5 % z ceny vadného </w:t>
      </w:r>
      <w:r w:rsidR="00CE75F8">
        <w:rPr>
          <w:rFonts w:ascii="Verdana" w:eastAsia="Times New Roman" w:hAnsi="Verdana"/>
          <w:sz w:val="22"/>
          <w:szCs w:val="22"/>
          <w:lang w:eastAsia="cs-CZ"/>
        </w:rPr>
        <w:t>díl</w:t>
      </w:r>
      <w:r w:rsidR="00606227">
        <w:rPr>
          <w:rFonts w:ascii="Verdana" w:eastAsia="Times New Roman" w:hAnsi="Verdana"/>
          <w:sz w:val="22"/>
          <w:szCs w:val="22"/>
          <w:lang w:eastAsia="cs-CZ"/>
        </w:rPr>
        <w:t>a</w:t>
      </w:r>
      <w:r w:rsidRPr="00864A19">
        <w:rPr>
          <w:rFonts w:ascii="Verdana" w:eastAsia="Times New Roman" w:hAnsi="Verdana"/>
          <w:sz w:val="22"/>
          <w:szCs w:val="22"/>
          <w:lang w:eastAsia="cs-CZ"/>
        </w:rPr>
        <w:t xml:space="preserve"> vč. DPH za každý započatý pracovní den prodlení.</w:t>
      </w:r>
    </w:p>
    <w:p w14:paraId="3A8FD87D" w14:textId="10697075"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že </w:t>
      </w:r>
      <w:r w:rsidR="000E606B">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bude v prodlení se zaplacením faktury </w:t>
      </w:r>
      <w:r w:rsidR="000E606B">
        <w:rPr>
          <w:rFonts w:ascii="Verdana" w:eastAsia="Times New Roman" w:hAnsi="Verdana"/>
          <w:sz w:val="22"/>
          <w:szCs w:val="22"/>
          <w:lang w:eastAsia="cs-CZ"/>
        </w:rPr>
        <w:t>Zhotoviteli</w:t>
      </w:r>
      <w:r w:rsidRPr="00864A19">
        <w:rPr>
          <w:rFonts w:ascii="Verdana" w:eastAsia="Times New Roman" w:hAnsi="Verdana"/>
          <w:sz w:val="22"/>
          <w:szCs w:val="22"/>
          <w:lang w:eastAsia="cs-CZ"/>
        </w:rPr>
        <w:t xml:space="preserve"> podle čl. II., je </w:t>
      </w:r>
      <w:r w:rsidR="000E606B">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povinen zaplatit </w:t>
      </w:r>
      <w:r w:rsidR="000E606B">
        <w:rPr>
          <w:rFonts w:ascii="Verdana" w:eastAsia="Times New Roman" w:hAnsi="Verdana"/>
          <w:sz w:val="22"/>
          <w:szCs w:val="22"/>
          <w:lang w:eastAsia="cs-CZ"/>
        </w:rPr>
        <w:t>Zhotoviteli</w:t>
      </w:r>
      <w:r w:rsidRPr="00864A19">
        <w:rPr>
          <w:rFonts w:ascii="Verdana" w:eastAsia="Times New Roman" w:hAnsi="Verdana"/>
          <w:sz w:val="22"/>
          <w:szCs w:val="22"/>
          <w:lang w:eastAsia="cs-CZ"/>
        </w:rPr>
        <w:t xml:space="preserve"> úrok z prodlení dle platné legislativy z fakturované částky za každý den prodlení.</w:t>
      </w:r>
    </w:p>
    <w:p w14:paraId="3B70F6B3" w14:textId="3659CDDD"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Za porušení povinnosti mlčenlivosti dle čl. V. odst. 1., je </w:t>
      </w:r>
      <w:r w:rsidR="000E606B">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povinen uhradit </w:t>
      </w:r>
      <w:r w:rsidR="000E606B">
        <w:rPr>
          <w:rFonts w:ascii="Verdana" w:eastAsia="Times New Roman" w:hAnsi="Verdana"/>
          <w:sz w:val="22"/>
          <w:szCs w:val="22"/>
          <w:lang w:eastAsia="cs-CZ"/>
        </w:rPr>
        <w:t>Objednavateli</w:t>
      </w:r>
      <w:r w:rsidRPr="00864A19">
        <w:rPr>
          <w:rFonts w:ascii="Verdana" w:eastAsia="Times New Roman" w:hAnsi="Verdana"/>
          <w:sz w:val="22"/>
          <w:szCs w:val="22"/>
          <w:lang w:eastAsia="cs-CZ"/>
        </w:rPr>
        <w:t xml:space="preserve"> smluvní pokutu ve výši 10 000,- Kč (deset tisíc korun českých) za každý jednotlivý případ, a to i v případě, že k porušení povinnosti dojde po ukončení platnosti této Smlouvy.</w:t>
      </w:r>
    </w:p>
    <w:p w14:paraId="77B4F44F" w14:textId="1974805B"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Za porušení povinnosti ochrany osobních údajů dle čl. V. odst. 2., je </w:t>
      </w:r>
      <w:r w:rsidR="000E606B">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povinen uhradit </w:t>
      </w:r>
      <w:r w:rsidR="000E606B">
        <w:rPr>
          <w:rFonts w:ascii="Verdana" w:eastAsia="Times New Roman" w:hAnsi="Verdana"/>
          <w:sz w:val="22"/>
          <w:szCs w:val="22"/>
          <w:lang w:eastAsia="cs-CZ"/>
        </w:rPr>
        <w:t>Objednavateli</w:t>
      </w:r>
      <w:r w:rsidRPr="00864A19">
        <w:rPr>
          <w:rFonts w:ascii="Verdana" w:eastAsia="Times New Roman" w:hAnsi="Verdana"/>
          <w:sz w:val="22"/>
          <w:szCs w:val="22"/>
          <w:lang w:eastAsia="cs-CZ"/>
        </w:rPr>
        <w:t xml:space="preserve"> smluvní pokutu ve výši 10 000,- Kč za každý jednotlivý případ, a to i v případě, že k porušení povinnosti dojde po ukončení platnosti této Smlouvy.</w:t>
      </w:r>
    </w:p>
    <w:p w14:paraId="740D7F3F" w14:textId="0D7EA09C"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Smluvní pokuty lze uložit opakovaně. Zaplacením smluvní pokuty není dotčeno právo smluvní strany na náhradu škody vzniklé porušením smluvní povinnosti, které se smluvní pokuta týká. Náhrady vzniklé škody bude </w:t>
      </w:r>
      <w:r w:rsidR="005664B0">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vymáhat samostatně.</w:t>
      </w:r>
    </w:p>
    <w:p w14:paraId="44D77A2A" w14:textId="77777777" w:rsid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Vyúčtování smluvní pokuty musí být zasláno doporučeně nebo datovou schránkou. Smluvní pokuta je splatná ve lhůtě 30 dnů ode dne doručení vyúčtování o smluvní pokutě.</w:t>
      </w:r>
    </w:p>
    <w:p w14:paraId="197674DA"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706D8FA2"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VIII.</w:t>
      </w:r>
    </w:p>
    <w:p w14:paraId="362C1BC9"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Kontaktní osoby</w:t>
      </w:r>
    </w:p>
    <w:p w14:paraId="5532B114" w14:textId="6A500ABC" w:rsidR="00864A19" w:rsidRPr="00864A19" w:rsidRDefault="00864A19" w:rsidP="00864A19">
      <w:pPr>
        <w:numPr>
          <w:ilvl w:val="0"/>
          <w:numId w:val="5"/>
        </w:numPr>
        <w:spacing w:before="120" w:line="276" w:lineRule="auto"/>
        <w:ind w:left="708"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Kontaktními osobami a osobami oprávněnými k převzetí </w:t>
      </w:r>
      <w:r w:rsidR="00CE75F8">
        <w:rPr>
          <w:rFonts w:ascii="Verdana" w:eastAsia="Times New Roman" w:hAnsi="Verdana"/>
          <w:sz w:val="22"/>
          <w:szCs w:val="22"/>
          <w:lang w:eastAsia="cs-CZ"/>
        </w:rPr>
        <w:t>díl</w:t>
      </w:r>
      <w:r w:rsidR="00F25986">
        <w:rPr>
          <w:rFonts w:ascii="Verdana" w:eastAsia="Times New Roman" w:hAnsi="Verdana"/>
          <w:sz w:val="22"/>
          <w:szCs w:val="22"/>
          <w:lang w:eastAsia="cs-CZ"/>
        </w:rPr>
        <w:t>a</w:t>
      </w:r>
      <w:r w:rsidRPr="00864A19">
        <w:rPr>
          <w:rFonts w:ascii="Verdana" w:eastAsia="Times New Roman" w:hAnsi="Verdana"/>
          <w:sz w:val="22"/>
          <w:szCs w:val="22"/>
          <w:lang w:eastAsia="cs-CZ"/>
        </w:rPr>
        <w:t xml:space="preserve"> pro účely této Smlouvy za </w:t>
      </w:r>
      <w:r w:rsidR="005664B0">
        <w:rPr>
          <w:rFonts w:ascii="Verdana" w:eastAsia="Times New Roman" w:hAnsi="Verdana"/>
          <w:sz w:val="22"/>
          <w:szCs w:val="22"/>
          <w:lang w:eastAsia="cs-CZ"/>
        </w:rPr>
        <w:t>Objednavatele</w:t>
      </w:r>
      <w:r w:rsidRPr="00864A19">
        <w:rPr>
          <w:rFonts w:ascii="Verdana" w:eastAsia="Times New Roman" w:hAnsi="Verdana"/>
          <w:sz w:val="22"/>
          <w:szCs w:val="22"/>
          <w:lang w:eastAsia="cs-CZ"/>
        </w:rPr>
        <w:t>:</w:t>
      </w:r>
    </w:p>
    <w:p w14:paraId="14C03BE9" w14:textId="77777777" w:rsidR="00864A19" w:rsidRPr="00864A19" w:rsidRDefault="00864A19" w:rsidP="00864A19">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Mgr. </w:t>
      </w:r>
      <w:r w:rsidR="00405923">
        <w:rPr>
          <w:rFonts w:ascii="Verdana" w:eastAsia="Times New Roman" w:hAnsi="Verdana"/>
          <w:sz w:val="22"/>
          <w:szCs w:val="22"/>
          <w:lang w:eastAsia="cs-CZ"/>
        </w:rPr>
        <w:t>Roman Hronek</w:t>
      </w:r>
    </w:p>
    <w:p w14:paraId="2DC725D9" w14:textId="77777777" w:rsidR="00864A19" w:rsidRPr="00864A19" w:rsidRDefault="00864A19" w:rsidP="00864A19">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tel: </w:t>
      </w:r>
      <w:r w:rsidR="00405923">
        <w:rPr>
          <w:rFonts w:ascii="Verdana" w:eastAsia="Times New Roman" w:hAnsi="Verdana"/>
          <w:sz w:val="22"/>
          <w:szCs w:val="22"/>
          <w:lang w:eastAsia="cs-CZ"/>
        </w:rPr>
        <w:t>311 444 621</w:t>
      </w:r>
    </w:p>
    <w:p w14:paraId="4C03C541" w14:textId="77777777" w:rsidR="00864A19" w:rsidRPr="00864A19" w:rsidRDefault="00864A19" w:rsidP="00864A19">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e-mail: </w:t>
      </w:r>
      <w:r w:rsidR="00405923">
        <w:rPr>
          <w:rFonts w:ascii="Verdana" w:eastAsia="Times New Roman" w:hAnsi="Verdana"/>
          <w:sz w:val="22"/>
          <w:szCs w:val="22"/>
          <w:lang w:eastAsia="cs-CZ"/>
        </w:rPr>
        <w:t>hronek@gbn.cz</w:t>
      </w:r>
      <w:r w:rsidRPr="00864A19" w:rsidDel="00F00E99">
        <w:rPr>
          <w:rFonts w:ascii="Verdana" w:eastAsia="Times New Roman" w:hAnsi="Verdana"/>
          <w:color w:val="0000FF"/>
          <w:sz w:val="22"/>
          <w:szCs w:val="22"/>
          <w:u w:val="single"/>
          <w:lang w:eastAsia="cs-CZ"/>
        </w:rPr>
        <w:t xml:space="preserve"> </w:t>
      </w:r>
    </w:p>
    <w:p w14:paraId="47B33D22" w14:textId="77777777" w:rsidR="00864A19" w:rsidRPr="00864A19" w:rsidRDefault="00864A19" w:rsidP="00864A19">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ab/>
      </w:r>
    </w:p>
    <w:p w14:paraId="423D181E" w14:textId="7180D494" w:rsidR="00864A19" w:rsidRPr="00864A19" w:rsidRDefault="00864A19" w:rsidP="00864A19">
      <w:pPr>
        <w:spacing w:line="276" w:lineRule="auto"/>
        <w:ind w:left="360"/>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  </w:t>
      </w: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r>
      <w:r w:rsidR="00A05A37">
        <w:rPr>
          <w:rFonts w:ascii="Verdana" w:eastAsia="Times New Roman" w:hAnsi="Verdana"/>
          <w:sz w:val="22"/>
          <w:szCs w:val="22"/>
          <w:lang w:eastAsia="cs-CZ"/>
        </w:rPr>
        <w:t xml:space="preserve">Mgr. Bc. Petr </w:t>
      </w:r>
      <w:proofErr w:type="spellStart"/>
      <w:r w:rsidR="00A05A37">
        <w:rPr>
          <w:rFonts w:ascii="Verdana" w:eastAsia="Times New Roman" w:hAnsi="Verdana"/>
          <w:sz w:val="22"/>
          <w:szCs w:val="22"/>
          <w:lang w:eastAsia="cs-CZ"/>
        </w:rPr>
        <w:t>Kureš</w:t>
      </w:r>
      <w:proofErr w:type="spellEnd"/>
    </w:p>
    <w:p w14:paraId="3CD31DC7" w14:textId="30F001A2" w:rsidR="00864A19" w:rsidRPr="00864A19" w:rsidRDefault="00864A19" w:rsidP="00864A19">
      <w:pPr>
        <w:spacing w:line="276" w:lineRule="auto"/>
        <w:ind w:left="360"/>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 xml:space="preserve">tel: </w:t>
      </w:r>
      <w:r w:rsidR="00405923">
        <w:rPr>
          <w:rFonts w:ascii="Verdana" w:eastAsia="Times New Roman" w:hAnsi="Verdana"/>
          <w:sz w:val="22"/>
          <w:szCs w:val="22"/>
          <w:lang w:eastAsia="cs-CZ"/>
        </w:rPr>
        <w:t xml:space="preserve">311 444 </w:t>
      </w:r>
      <w:r w:rsidR="00A05A37">
        <w:rPr>
          <w:rFonts w:ascii="Verdana" w:eastAsia="Times New Roman" w:hAnsi="Verdana"/>
          <w:sz w:val="22"/>
          <w:szCs w:val="22"/>
          <w:lang w:eastAsia="cs-CZ"/>
        </w:rPr>
        <w:t>634</w:t>
      </w:r>
    </w:p>
    <w:p w14:paraId="0A2A1DD5" w14:textId="4DB004C5" w:rsidR="00864A19" w:rsidRDefault="00864A19" w:rsidP="00864A19">
      <w:pPr>
        <w:spacing w:line="276" w:lineRule="auto"/>
        <w:ind w:left="360"/>
        <w:jc w:val="both"/>
        <w:rPr>
          <w:rFonts w:ascii="Verdana" w:eastAsia="Times New Roman" w:hAnsi="Verdana"/>
          <w:color w:val="0000FF"/>
          <w:sz w:val="22"/>
          <w:szCs w:val="22"/>
          <w:u w:val="single"/>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t>e-mail</w:t>
      </w:r>
      <w:r w:rsidR="00A05A37">
        <w:rPr>
          <w:rFonts w:ascii="Verdana" w:eastAsia="Times New Roman" w:hAnsi="Verdana"/>
          <w:sz w:val="22"/>
          <w:szCs w:val="22"/>
          <w:lang w:eastAsia="cs-CZ"/>
        </w:rPr>
        <w:t>: kures_petr@gbn.cz</w:t>
      </w:r>
      <w:r w:rsidR="00A05A37">
        <w:rPr>
          <w:rFonts w:ascii="Verdana" w:eastAsia="Times New Roman" w:hAnsi="Verdana"/>
          <w:color w:val="0000FF"/>
          <w:sz w:val="22"/>
          <w:szCs w:val="22"/>
          <w:u w:val="single"/>
          <w:lang w:eastAsia="cs-CZ"/>
        </w:rPr>
        <w:t xml:space="preserve"> </w:t>
      </w:r>
    </w:p>
    <w:p w14:paraId="22B91BDF" w14:textId="77777777" w:rsidR="00A05A37" w:rsidRDefault="00405923" w:rsidP="00A05A37">
      <w:pPr>
        <w:spacing w:line="276" w:lineRule="auto"/>
        <w:ind w:left="360"/>
        <w:jc w:val="both"/>
        <w:rPr>
          <w:rFonts w:ascii="Verdana" w:eastAsia="Times New Roman" w:hAnsi="Verdana"/>
          <w:sz w:val="22"/>
          <w:szCs w:val="22"/>
          <w:lang w:eastAsia="cs-CZ"/>
        </w:rPr>
      </w:pPr>
      <w:r>
        <w:rPr>
          <w:rFonts w:ascii="Verdana" w:eastAsia="Times New Roman" w:hAnsi="Verdana"/>
          <w:color w:val="0000FF"/>
          <w:sz w:val="22"/>
          <w:szCs w:val="22"/>
          <w:lang w:eastAsia="cs-CZ"/>
        </w:rPr>
        <w:tab/>
      </w:r>
      <w:r>
        <w:rPr>
          <w:rFonts w:ascii="Verdana" w:eastAsia="Times New Roman" w:hAnsi="Verdana"/>
          <w:color w:val="0000FF"/>
          <w:sz w:val="22"/>
          <w:szCs w:val="22"/>
          <w:lang w:eastAsia="cs-CZ"/>
        </w:rPr>
        <w:tab/>
      </w:r>
    </w:p>
    <w:p w14:paraId="4004B9B3" w14:textId="558C53E0" w:rsidR="00864A19" w:rsidRPr="00864A19" w:rsidRDefault="00864A19" w:rsidP="00A05A37">
      <w:pPr>
        <w:spacing w:line="276" w:lineRule="auto"/>
        <w:ind w:left="360"/>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Kontaktní osoba za </w:t>
      </w:r>
      <w:r w:rsidR="00A05A37">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a kontakty na ni jsou uvedeny v záhlaví Smlouvy.</w:t>
      </w:r>
    </w:p>
    <w:p w14:paraId="1054D595" w14:textId="77777777" w:rsidR="00864A19" w:rsidRDefault="00864A19" w:rsidP="00864A19">
      <w:pPr>
        <w:numPr>
          <w:ilvl w:val="0"/>
          <w:numId w:val="5"/>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změny kontaktních osob a oprávněných osob k převzetí </w:t>
      </w:r>
      <w:r w:rsidR="00405923">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21926888"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08C0F41D"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IX.</w:t>
      </w:r>
    </w:p>
    <w:p w14:paraId="6D61B3AE"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Další závazky Smluvních stran</w:t>
      </w:r>
    </w:p>
    <w:p w14:paraId="58370E6C" w14:textId="185855A4" w:rsidR="00864A19" w:rsidRPr="00864A19" w:rsidRDefault="00A05A37" w:rsidP="00864A19">
      <w:pPr>
        <w:numPr>
          <w:ilvl w:val="0"/>
          <w:numId w:val="8"/>
        </w:numPr>
        <w:spacing w:before="120" w:line="276" w:lineRule="auto"/>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je povinen strpět uveřejnění této Smlouvy, jejích případných dodatků </w:t>
      </w:r>
      <w:r>
        <w:rPr>
          <w:rFonts w:ascii="Verdana" w:eastAsia="Times New Roman" w:hAnsi="Verdana"/>
          <w:sz w:val="22"/>
          <w:szCs w:val="22"/>
          <w:lang w:eastAsia="cs-CZ"/>
        </w:rPr>
        <w:t>Objednavatelem</w:t>
      </w:r>
      <w:r w:rsidR="00864A19" w:rsidRPr="00864A19">
        <w:rPr>
          <w:rFonts w:ascii="Verdana" w:eastAsia="Times New Roman" w:hAnsi="Verdana"/>
          <w:sz w:val="22"/>
          <w:szCs w:val="22"/>
          <w:lang w:eastAsia="cs-CZ"/>
        </w:rPr>
        <w:t xml:space="preserve"> dle zákona č. 134/2016 Sb., o zadávání veřejných zakázek, a zákona 340/2015 Sb., o zvláštních podmínkách účinnosti některých smluv, uveřejňování těchto smluv a o registru smluv (zákon o registru smluv).</w:t>
      </w:r>
    </w:p>
    <w:p w14:paraId="53313AF2" w14:textId="3DA34F80" w:rsidR="00864A19" w:rsidRPr="00864A19" w:rsidRDefault="00A05A37" w:rsidP="00864A19">
      <w:pPr>
        <w:numPr>
          <w:ilvl w:val="0"/>
          <w:numId w:val="8"/>
        </w:numPr>
        <w:spacing w:before="120" w:line="276" w:lineRule="auto"/>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je povinen pověřit plněním závazků z této Smlouvy pouze ty své pracovníky, kteří jsou k tomu odborně způsobilí.</w:t>
      </w:r>
    </w:p>
    <w:p w14:paraId="22AF3D78" w14:textId="419587FB" w:rsidR="00864A19" w:rsidRPr="00864A19" w:rsidRDefault="00A05A37" w:rsidP="00864A19">
      <w:pPr>
        <w:numPr>
          <w:ilvl w:val="0"/>
          <w:numId w:val="8"/>
        </w:numPr>
        <w:spacing w:before="120" w:line="276" w:lineRule="auto"/>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není oprávněn postoupit či převést jakákoliv svá práva a povinnosti vyplývající z této Smlouvy bez předchozího souhlasu </w:t>
      </w:r>
      <w:r>
        <w:rPr>
          <w:rFonts w:ascii="Verdana" w:eastAsia="Times New Roman" w:hAnsi="Verdana"/>
          <w:sz w:val="22"/>
          <w:szCs w:val="22"/>
          <w:lang w:eastAsia="cs-CZ"/>
        </w:rPr>
        <w:t>Objednavatele</w:t>
      </w:r>
      <w:r w:rsidR="00864A19" w:rsidRPr="00864A19">
        <w:rPr>
          <w:rFonts w:ascii="Verdana" w:eastAsia="Times New Roman" w:hAnsi="Verdana"/>
          <w:sz w:val="22"/>
          <w:szCs w:val="22"/>
          <w:lang w:eastAsia="cs-CZ"/>
        </w:rPr>
        <w:t>.</w:t>
      </w:r>
    </w:p>
    <w:p w14:paraId="37D5D91F" w14:textId="506F095F" w:rsidR="00864A19" w:rsidRPr="00864A19" w:rsidRDefault="00A05A37" w:rsidP="00864A19">
      <w:pPr>
        <w:numPr>
          <w:ilvl w:val="0"/>
          <w:numId w:val="8"/>
        </w:numPr>
        <w:spacing w:before="120" w:line="276" w:lineRule="auto"/>
        <w:jc w:val="both"/>
        <w:rPr>
          <w:rFonts w:ascii="Verdana" w:eastAsia="Times New Roman" w:hAnsi="Verdana"/>
          <w:sz w:val="22"/>
          <w:szCs w:val="22"/>
          <w:lang w:eastAsia="cs-CZ"/>
        </w:rPr>
      </w:pPr>
      <w:r>
        <w:rPr>
          <w:rFonts w:ascii="Verdana" w:eastAsia="Times New Roman" w:hAnsi="Verdana"/>
          <w:sz w:val="22"/>
          <w:szCs w:val="22"/>
          <w:lang w:eastAsia="cs-CZ"/>
        </w:rPr>
        <w:t>Objednavatel</w:t>
      </w:r>
      <w:r w:rsidR="00864A19" w:rsidRPr="00864A19">
        <w:rPr>
          <w:rFonts w:ascii="Verdana" w:eastAsia="Times New Roman" w:hAnsi="Verdana"/>
          <w:sz w:val="22"/>
          <w:szCs w:val="22"/>
          <w:lang w:eastAsia="cs-CZ"/>
        </w:rPr>
        <w:t xml:space="preserve"> je oprávněn převést svoje práva a povinnosti z této Smlouvy na třetí osobu.</w:t>
      </w:r>
    </w:p>
    <w:p w14:paraId="21F73A67" w14:textId="2FA1B150"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Je-li to nezbytné, </w:t>
      </w:r>
      <w:r w:rsidR="00A05A37">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se zavazuje zajistit pracovníkům </w:t>
      </w:r>
      <w:r w:rsidR="00A05A37">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během plnění předmětu této Smlouvy přístup na příslušná pracoviště </w:t>
      </w:r>
      <w:r w:rsidR="00A05A37">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a součinnost nezbytnou k provedení předmětu plnění. </w:t>
      </w:r>
      <w:r w:rsidR="00CE75F8">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se zavazuje dodržovat v objektech </w:t>
      </w:r>
      <w:r w:rsidR="00F25986">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příslušné bezpečnostní předpisy.</w:t>
      </w:r>
    </w:p>
    <w:p w14:paraId="2488477A" w14:textId="1D94E726"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Při plnění této Smlouvy je </w:t>
      </w:r>
      <w:r w:rsidR="00996608">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vázán touto Smlouvou, zákony, obecně závaznými právními předpisy a pokyny </w:t>
      </w:r>
      <w:r w:rsidR="00996608">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pokud tyto nejsou v rozporu s těmito normami nebo zájmy </w:t>
      </w:r>
      <w:r w:rsidR="004429F9">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w:t>
      </w:r>
      <w:r w:rsidR="004429F9">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je povinen včas písemně upozornit </w:t>
      </w:r>
      <w:r w:rsidR="004429F9">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na zřejmou nevhodnost jeho pokynů, jejichž následkem může vzniknout škoda nebo nesoulad se zákony nebo obecně závaznými právními předpisy. Pokud </w:t>
      </w:r>
      <w:r w:rsidR="004429F9">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navzdory tomuto upozornění trvá na svých pokynech, </w:t>
      </w:r>
      <w:r w:rsidR="004429F9">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neodpovídá za jakoukoliv škodu vzniklou v této příčinné souvislosti.</w:t>
      </w:r>
    </w:p>
    <w:p w14:paraId="1B2AE6CB" w14:textId="4EF7638C" w:rsidR="00864A19" w:rsidRPr="00864A19" w:rsidRDefault="004429F9" w:rsidP="00864A19">
      <w:pPr>
        <w:numPr>
          <w:ilvl w:val="0"/>
          <w:numId w:val="8"/>
        </w:numPr>
        <w:spacing w:before="120" w:line="276" w:lineRule="auto"/>
        <w:jc w:val="both"/>
        <w:rPr>
          <w:rFonts w:ascii="Verdana" w:eastAsia="Times New Roman" w:hAnsi="Verdana"/>
          <w:sz w:val="22"/>
          <w:szCs w:val="22"/>
          <w:lang w:eastAsia="cs-CZ"/>
        </w:rPr>
      </w:pPr>
      <w:r>
        <w:rPr>
          <w:rFonts w:ascii="Verdana" w:eastAsia="Times New Roman" w:hAnsi="Verdana"/>
          <w:sz w:val="22"/>
          <w:szCs w:val="22"/>
          <w:lang w:eastAsia="cs-CZ"/>
        </w:rPr>
        <w:t>Zhotovitel</w:t>
      </w:r>
      <w:r w:rsidR="00864A19" w:rsidRPr="00864A19">
        <w:rPr>
          <w:rFonts w:ascii="Verdana" w:eastAsia="Times New Roman" w:hAnsi="Verdana"/>
          <w:sz w:val="22"/>
          <w:szCs w:val="22"/>
          <w:lang w:eastAsia="cs-CZ"/>
        </w:rPr>
        <w:t xml:space="preserve"> se dále zavazuje:</w:t>
      </w:r>
    </w:p>
    <w:p w14:paraId="57E4BA8F" w14:textId="3F924B81"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 xml:space="preserve">neprodleně informovat </w:t>
      </w:r>
      <w:r w:rsidR="004429F9">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o všech skutečnostech majících vliv na plnění dle této Smlouvy;</w:t>
      </w:r>
    </w:p>
    <w:p w14:paraId="7CD5DE5B" w14:textId="77777777"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řádně plnit a ve stanoveném termínu své povinnosti vyplývající z této Smlouvy;</w:t>
      </w:r>
    </w:p>
    <w:p w14:paraId="33C0442B" w14:textId="57905878"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požádat včas </w:t>
      </w:r>
      <w:r w:rsidR="004429F9">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o potřebnou součinnost za účelem řádného plnění této Smlouvy;</w:t>
      </w:r>
    </w:p>
    <w:p w14:paraId="7203E9E1" w14:textId="6CC2790F" w:rsid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na vyžádání </w:t>
      </w:r>
      <w:r w:rsidR="004429F9">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se zúčastnit osobní schůzky, pokud </w:t>
      </w:r>
      <w:r w:rsidR="004429F9">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požádá o schůzku nejpozději 5 pracovních dnů předem. V mimořádných případech je možné tento termín po dohodě obou Smluvních stran zkrátit.</w:t>
      </w:r>
    </w:p>
    <w:p w14:paraId="1B3048CA" w14:textId="77777777" w:rsidR="00A32172" w:rsidRPr="00864A19" w:rsidRDefault="00A32172" w:rsidP="00A32172">
      <w:pPr>
        <w:spacing w:line="276" w:lineRule="auto"/>
        <w:ind w:left="993"/>
        <w:contextualSpacing/>
        <w:jc w:val="both"/>
        <w:rPr>
          <w:rFonts w:ascii="Verdana" w:eastAsia="Times New Roman" w:hAnsi="Verdana"/>
          <w:sz w:val="22"/>
          <w:szCs w:val="22"/>
          <w:lang w:eastAsia="cs-CZ"/>
        </w:rPr>
      </w:pPr>
    </w:p>
    <w:p w14:paraId="26651E2A"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X.</w:t>
      </w:r>
    </w:p>
    <w:p w14:paraId="1042EE41"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Trvání Smlouvy</w:t>
      </w:r>
    </w:p>
    <w:p w14:paraId="72BAE18B" w14:textId="1D31F369" w:rsidR="00864A19" w:rsidRPr="00A32172"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A32172">
        <w:rPr>
          <w:rFonts w:ascii="Verdana" w:eastAsia="Times New Roman" w:hAnsi="Verdana"/>
          <w:sz w:val="22"/>
          <w:szCs w:val="22"/>
          <w:lang w:eastAsia="cs-CZ"/>
        </w:rPr>
        <w:t xml:space="preserve">Tato Smlouva nabývá platnosti dnem podpisu oběma smluvními stranami a účinnosti dnem zveřejnění v registru smluv, které provede </w:t>
      </w:r>
      <w:r w:rsidR="004429F9">
        <w:rPr>
          <w:rFonts w:ascii="Verdana" w:eastAsia="Times New Roman" w:hAnsi="Verdana"/>
          <w:sz w:val="22"/>
          <w:szCs w:val="22"/>
          <w:lang w:eastAsia="cs-CZ"/>
        </w:rPr>
        <w:t>Objednavatel</w:t>
      </w:r>
      <w:r w:rsidRPr="00A32172">
        <w:rPr>
          <w:rFonts w:ascii="Verdana" w:eastAsia="Times New Roman" w:hAnsi="Verdana"/>
          <w:sz w:val="22"/>
          <w:szCs w:val="22"/>
          <w:lang w:eastAsia="cs-CZ"/>
        </w:rPr>
        <w:t>.</w:t>
      </w:r>
    </w:p>
    <w:p w14:paraId="066B789A"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Platnost této Smlouvy může být předčasně ukončena:</w:t>
      </w:r>
    </w:p>
    <w:p w14:paraId="63FE5D05"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písemnou dohodou smluvních stran;</w:t>
      </w:r>
    </w:p>
    <w:p w14:paraId="3043880C" w14:textId="561DCCE6"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písemnou výpovědí podanou </w:t>
      </w:r>
      <w:r w:rsidR="00F25986">
        <w:rPr>
          <w:rFonts w:ascii="Verdana" w:eastAsia="Times New Roman" w:hAnsi="Verdana"/>
          <w:sz w:val="22"/>
          <w:szCs w:val="22"/>
          <w:lang w:eastAsia="cs-CZ"/>
        </w:rPr>
        <w:t>Objednavatelem</w:t>
      </w:r>
      <w:r w:rsidRPr="00864A19">
        <w:rPr>
          <w:rFonts w:ascii="Verdana" w:eastAsia="Times New Roman" w:hAnsi="Verdana"/>
          <w:sz w:val="22"/>
          <w:szCs w:val="22"/>
          <w:lang w:eastAsia="cs-CZ"/>
        </w:rPr>
        <w:t>, a to i bez udání důvodu;</w:t>
      </w:r>
    </w:p>
    <w:p w14:paraId="29C6F82C" w14:textId="76B05C3B"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odstoupením </w:t>
      </w:r>
      <w:r w:rsidR="004429F9">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od Smlouvy v případě jejího podstatného porušení ze strany </w:t>
      </w:r>
      <w:r w:rsidR="004429F9">
        <w:rPr>
          <w:rFonts w:ascii="Verdana" w:eastAsia="Times New Roman" w:hAnsi="Verdana"/>
          <w:sz w:val="22"/>
          <w:szCs w:val="22"/>
          <w:lang w:eastAsia="cs-CZ"/>
        </w:rPr>
        <w:t>Zhotovitele</w:t>
      </w:r>
      <w:r w:rsidRPr="00864A19">
        <w:rPr>
          <w:rFonts w:ascii="Verdana" w:eastAsia="Times New Roman" w:hAnsi="Verdana"/>
          <w:sz w:val="22"/>
          <w:szCs w:val="22"/>
          <w:lang w:eastAsia="cs-CZ"/>
        </w:rPr>
        <w:t>;</w:t>
      </w:r>
    </w:p>
    <w:p w14:paraId="512B7238" w14:textId="0F5AF4C2"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výpovědí </w:t>
      </w:r>
      <w:r w:rsidR="004429F9">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pokud bude </w:t>
      </w:r>
      <w:r w:rsidR="004429F9">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přes písemné upozornění </w:t>
      </w:r>
      <w:r w:rsidR="004429F9">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déle než 60 dnů od písemného upozornění v prodlení s plněním své platební povinnosti vůči </w:t>
      </w:r>
      <w:r w:rsidR="004429F9">
        <w:rPr>
          <w:rFonts w:ascii="Verdana" w:eastAsia="Times New Roman" w:hAnsi="Verdana"/>
          <w:sz w:val="22"/>
          <w:szCs w:val="22"/>
          <w:lang w:eastAsia="cs-CZ"/>
        </w:rPr>
        <w:t>Zhotoviteli</w:t>
      </w:r>
      <w:r w:rsidRPr="00864A19">
        <w:rPr>
          <w:rFonts w:ascii="Verdana" w:eastAsia="Times New Roman" w:hAnsi="Verdana"/>
          <w:sz w:val="22"/>
          <w:szCs w:val="22"/>
          <w:lang w:eastAsia="cs-CZ"/>
        </w:rPr>
        <w:t>.</w:t>
      </w:r>
    </w:p>
    <w:p w14:paraId="0AC9BE11" w14:textId="3855460C"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 xml:space="preserve">Za podstatné porušení Smlouvy ze strany </w:t>
      </w:r>
      <w:r w:rsidR="004429F9">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se považuje zejména prodlení </w:t>
      </w:r>
      <w:r w:rsidR="004429F9">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s předáním </w:t>
      </w:r>
      <w:r w:rsidR="00405923">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porušení jakékoliv povinnosti </w:t>
      </w:r>
      <w:r w:rsidR="004429F9">
        <w:rPr>
          <w:rFonts w:ascii="Verdana" w:eastAsia="Times New Roman" w:hAnsi="Verdana"/>
          <w:sz w:val="22"/>
          <w:szCs w:val="22"/>
          <w:lang w:eastAsia="cs-CZ"/>
        </w:rPr>
        <w:t>Zhotovitele</w:t>
      </w:r>
      <w:r w:rsidRPr="00864A19">
        <w:rPr>
          <w:rFonts w:ascii="Verdana" w:eastAsia="Times New Roman" w:hAnsi="Verdana"/>
          <w:sz w:val="22"/>
          <w:szCs w:val="22"/>
          <w:lang w:eastAsia="cs-CZ"/>
        </w:rPr>
        <w:t xml:space="preserve"> vyplývající ze smlouvy a její nesplnění ani v dodatečné lhůtě (alespoň 5 dnů), kterou </w:t>
      </w:r>
      <w:r w:rsidR="004429F9">
        <w:rPr>
          <w:rFonts w:ascii="Verdana" w:eastAsia="Times New Roman" w:hAnsi="Verdana"/>
          <w:sz w:val="22"/>
          <w:szCs w:val="22"/>
          <w:lang w:eastAsia="cs-CZ"/>
        </w:rPr>
        <w:t>Objednavatel</w:t>
      </w:r>
      <w:r w:rsidRPr="00864A19">
        <w:rPr>
          <w:rFonts w:ascii="Verdana" w:eastAsia="Times New Roman" w:hAnsi="Verdana"/>
          <w:sz w:val="22"/>
          <w:szCs w:val="22"/>
          <w:lang w:eastAsia="cs-CZ"/>
        </w:rPr>
        <w:t xml:space="preserve"> </w:t>
      </w:r>
      <w:r w:rsidR="004429F9">
        <w:rPr>
          <w:rFonts w:ascii="Verdana" w:eastAsia="Times New Roman" w:hAnsi="Verdana"/>
          <w:sz w:val="22"/>
          <w:szCs w:val="22"/>
          <w:lang w:eastAsia="cs-CZ"/>
        </w:rPr>
        <w:t>Zhotoviteli</w:t>
      </w:r>
      <w:r w:rsidRPr="00864A19">
        <w:rPr>
          <w:rFonts w:ascii="Verdana" w:eastAsia="Times New Roman" w:hAnsi="Verdana"/>
          <w:sz w:val="22"/>
          <w:szCs w:val="22"/>
          <w:lang w:eastAsia="cs-CZ"/>
        </w:rPr>
        <w:t xml:space="preserve"> poskytl (nevylučuje-li to charakter porušené povinnosti). Odstoupení od Smlouvy ze strany </w:t>
      </w:r>
      <w:r w:rsidR="004429F9">
        <w:rPr>
          <w:rFonts w:ascii="Verdana" w:eastAsia="Times New Roman" w:hAnsi="Verdana"/>
          <w:sz w:val="22"/>
          <w:szCs w:val="22"/>
          <w:lang w:eastAsia="cs-CZ"/>
        </w:rPr>
        <w:t>Objednavatele</w:t>
      </w:r>
      <w:r w:rsidRPr="00864A19">
        <w:rPr>
          <w:rFonts w:ascii="Verdana" w:eastAsia="Times New Roman" w:hAnsi="Verdana"/>
          <w:sz w:val="22"/>
          <w:szCs w:val="22"/>
          <w:lang w:eastAsia="cs-CZ"/>
        </w:rPr>
        <w:t xml:space="preserve"> není spojeno s uložením jakékoliv sankce k jeho tíži.</w:t>
      </w:r>
    </w:p>
    <w:p w14:paraId="788D3EFB"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Výpovědní lhůta činí jeden měsíc a počíná běžet prvním dnem měsíce následujícího po měsíci, ve kterém byla písemná výpověď doručena druhé smluvní straně.</w:t>
      </w:r>
    </w:p>
    <w:p w14:paraId="5DB614D9" w14:textId="77777777" w:rsid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D4AB7CD" w14:textId="77777777" w:rsidR="00A32172" w:rsidRPr="00864A19" w:rsidRDefault="00A32172" w:rsidP="00A32172">
      <w:pPr>
        <w:overflowPunct w:val="0"/>
        <w:autoSpaceDE w:val="0"/>
        <w:autoSpaceDN w:val="0"/>
        <w:adjustRightInd w:val="0"/>
        <w:spacing w:after="120" w:line="276" w:lineRule="auto"/>
        <w:ind w:left="360"/>
        <w:jc w:val="both"/>
        <w:textAlignment w:val="baseline"/>
        <w:rPr>
          <w:rFonts w:ascii="Verdana" w:eastAsia="Times New Roman" w:hAnsi="Verdana"/>
          <w:sz w:val="22"/>
          <w:szCs w:val="22"/>
          <w:lang w:eastAsia="cs-CZ"/>
        </w:rPr>
      </w:pPr>
    </w:p>
    <w:p w14:paraId="267A0DB0" w14:textId="2E35D441"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XI.</w:t>
      </w:r>
    </w:p>
    <w:p w14:paraId="336BE717"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lastRenderedPageBreak/>
        <w:t>Závěrečná ustanovení</w:t>
      </w:r>
    </w:p>
    <w:p w14:paraId="4D8D2224" w14:textId="77777777" w:rsidR="00864A19" w:rsidRPr="00864A19" w:rsidRDefault="00864A19" w:rsidP="00864A19">
      <w:pPr>
        <w:numPr>
          <w:ilvl w:val="0"/>
          <w:numId w:val="9"/>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Všechny právní vztahy, které vzniknou při realizaci závazků vyplývajících z této Smlouvy, se řídí právním řádem České republiky.</w:t>
      </w:r>
    </w:p>
    <w:p w14:paraId="3A638F2D"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Tuto Smlouvu lze měnit pouze písemnými dodatky</w:t>
      </w:r>
      <w:r w:rsidRPr="00864A19" w:rsidDel="004D57CB">
        <w:rPr>
          <w:rFonts w:ascii="Verdana" w:eastAsia="Times New Roman" w:hAnsi="Verdana"/>
          <w:sz w:val="22"/>
          <w:szCs w:val="22"/>
          <w:lang w:eastAsia="cs-CZ"/>
        </w:rPr>
        <w:t xml:space="preserve"> </w:t>
      </w:r>
      <w:r w:rsidRPr="00864A19">
        <w:rPr>
          <w:rFonts w:ascii="Verdana" w:eastAsia="Times New Roman" w:hAnsi="Verdana"/>
          <w:sz w:val="22"/>
          <w:szCs w:val="22"/>
          <w:lang w:eastAsia="cs-CZ"/>
        </w:rPr>
        <w:t>číslovanými ve vzestupné řadě, podepsanými osobami oprávněnými jednat za Smluvní strany; to neplatí v případě změny kontaktních osob, je-li splněna povinnost dle čl. VIII., odst. 3.</w:t>
      </w:r>
    </w:p>
    <w:p w14:paraId="187891DC"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64805699"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2A8715D5" w14:textId="28D5C04B"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Smlouva je vyhotovena ve 4 stejnopisech, z nichž 1 </w:t>
      </w:r>
      <w:proofErr w:type="gramStart"/>
      <w:r w:rsidRPr="00864A19">
        <w:rPr>
          <w:rFonts w:ascii="Verdana" w:eastAsia="Times New Roman" w:hAnsi="Verdana"/>
          <w:sz w:val="22"/>
          <w:szCs w:val="22"/>
          <w:lang w:eastAsia="cs-CZ"/>
        </w:rPr>
        <w:t>obdrží</w:t>
      </w:r>
      <w:proofErr w:type="gramEnd"/>
      <w:r w:rsidRPr="00864A19">
        <w:rPr>
          <w:rFonts w:ascii="Verdana" w:eastAsia="Times New Roman" w:hAnsi="Verdana"/>
          <w:sz w:val="22"/>
          <w:szCs w:val="22"/>
          <w:lang w:eastAsia="cs-CZ"/>
        </w:rPr>
        <w:t xml:space="preserve"> </w:t>
      </w:r>
      <w:r w:rsidR="004429F9">
        <w:rPr>
          <w:rFonts w:ascii="Verdana" w:eastAsia="Times New Roman" w:hAnsi="Verdana"/>
          <w:sz w:val="22"/>
          <w:szCs w:val="22"/>
          <w:lang w:eastAsia="cs-CZ"/>
        </w:rPr>
        <w:t>Zhotovitel</w:t>
      </w:r>
      <w:r w:rsidRPr="00864A19">
        <w:rPr>
          <w:rFonts w:ascii="Verdana" w:eastAsia="Times New Roman" w:hAnsi="Verdana"/>
          <w:sz w:val="22"/>
          <w:szCs w:val="22"/>
          <w:lang w:eastAsia="cs-CZ"/>
        </w:rPr>
        <w:t xml:space="preserve"> a 3 </w:t>
      </w:r>
      <w:r w:rsidR="004429F9">
        <w:rPr>
          <w:rFonts w:ascii="Verdana" w:eastAsia="Times New Roman" w:hAnsi="Verdana"/>
          <w:sz w:val="22"/>
          <w:szCs w:val="22"/>
          <w:lang w:eastAsia="cs-CZ"/>
        </w:rPr>
        <w:t>Objednavatel</w:t>
      </w:r>
      <w:r w:rsidRPr="00864A19">
        <w:rPr>
          <w:rFonts w:ascii="Verdana" w:eastAsia="Times New Roman" w:hAnsi="Verdana"/>
          <w:sz w:val="22"/>
          <w:szCs w:val="22"/>
          <w:lang w:eastAsia="cs-CZ"/>
        </w:rPr>
        <w:t>.</w:t>
      </w:r>
    </w:p>
    <w:p w14:paraId="1B5D5596" w14:textId="77777777" w:rsidR="00864A19" w:rsidRPr="00864A19" w:rsidRDefault="00864A19" w:rsidP="00864A19">
      <w:pPr>
        <w:spacing w:line="276" w:lineRule="auto"/>
        <w:rPr>
          <w:rFonts w:ascii="Verdana" w:eastAsia="Times New Roman" w:hAnsi="Verdana"/>
          <w:snapToGrid w:val="0"/>
          <w:sz w:val="22"/>
          <w:szCs w:val="22"/>
          <w:lang w:eastAsia="cs-CZ"/>
        </w:rPr>
      </w:pPr>
    </w:p>
    <w:p w14:paraId="66A920B9" w14:textId="02B02722" w:rsidR="00864A19" w:rsidRPr="00864A19" w:rsidRDefault="00864A19" w:rsidP="00864A19">
      <w:pPr>
        <w:spacing w:line="276" w:lineRule="auto"/>
        <w:rPr>
          <w:rFonts w:ascii="Verdana" w:eastAsia="Times New Roman" w:hAnsi="Verdana"/>
          <w:snapToGrid w:val="0"/>
          <w:sz w:val="22"/>
          <w:szCs w:val="22"/>
          <w:lang w:eastAsia="cs-CZ"/>
        </w:rPr>
      </w:pPr>
      <w:r w:rsidRPr="00864A19">
        <w:rPr>
          <w:rFonts w:ascii="Verdana" w:eastAsia="Times New Roman" w:hAnsi="Verdana"/>
          <w:b/>
          <w:snapToGrid w:val="0"/>
          <w:sz w:val="22"/>
          <w:szCs w:val="22"/>
          <w:lang w:eastAsia="cs-CZ"/>
        </w:rPr>
        <w:t>Nedílnou součástí smlouvy je Příloha č. 1</w:t>
      </w:r>
      <w:r w:rsidRPr="00864A19">
        <w:rPr>
          <w:rFonts w:ascii="Verdana" w:eastAsia="Times New Roman" w:hAnsi="Verdana"/>
          <w:snapToGrid w:val="0"/>
          <w:sz w:val="22"/>
          <w:szCs w:val="22"/>
          <w:lang w:eastAsia="cs-CZ"/>
        </w:rPr>
        <w:t xml:space="preserve"> – </w:t>
      </w:r>
      <w:r w:rsidR="00A631F8">
        <w:rPr>
          <w:rFonts w:ascii="Verdana" w:eastAsia="Times New Roman" w:hAnsi="Verdana"/>
          <w:snapToGrid w:val="0"/>
          <w:sz w:val="22"/>
          <w:szCs w:val="22"/>
          <w:lang w:eastAsia="cs-CZ"/>
        </w:rPr>
        <w:t>Položkový ceník</w:t>
      </w:r>
      <w:r w:rsidRPr="00864A19">
        <w:rPr>
          <w:rFonts w:ascii="Verdana" w:eastAsia="Times New Roman" w:hAnsi="Verdana"/>
          <w:snapToGrid w:val="0"/>
          <w:sz w:val="22"/>
          <w:szCs w:val="22"/>
          <w:lang w:eastAsia="cs-CZ"/>
        </w:rPr>
        <w:t xml:space="preserve"> </w:t>
      </w:r>
      <w:r w:rsidR="004429F9">
        <w:rPr>
          <w:rFonts w:ascii="Verdana" w:eastAsia="Times New Roman" w:hAnsi="Verdana"/>
          <w:snapToGrid w:val="0"/>
          <w:sz w:val="22"/>
          <w:szCs w:val="22"/>
          <w:lang w:eastAsia="cs-CZ"/>
        </w:rPr>
        <w:t>dodávek a služeb</w:t>
      </w:r>
      <w:r w:rsidRPr="00864A19">
        <w:rPr>
          <w:rFonts w:ascii="Verdana" w:eastAsia="Times New Roman" w:hAnsi="Verdana"/>
          <w:snapToGrid w:val="0"/>
          <w:sz w:val="22"/>
          <w:szCs w:val="22"/>
          <w:lang w:eastAsia="cs-CZ"/>
        </w:rPr>
        <w:t xml:space="preserve"> (bude doplněno při podpisu smlouvy účastníkem dle jeho nabídky)</w:t>
      </w:r>
      <w:r w:rsidR="00A631F8">
        <w:rPr>
          <w:rFonts w:ascii="Verdana" w:eastAsia="Times New Roman" w:hAnsi="Verdana"/>
          <w:snapToGrid w:val="0"/>
          <w:sz w:val="22"/>
          <w:szCs w:val="22"/>
          <w:lang w:eastAsia="cs-CZ"/>
        </w:rPr>
        <w:t>.</w:t>
      </w:r>
    </w:p>
    <w:p w14:paraId="0159531F" w14:textId="77777777" w:rsidR="00864A19" w:rsidRPr="00864A19" w:rsidRDefault="00864A19" w:rsidP="00864A19">
      <w:pPr>
        <w:spacing w:line="276" w:lineRule="auto"/>
        <w:rPr>
          <w:rFonts w:ascii="Verdana" w:eastAsia="Times New Roman" w:hAnsi="Verdana"/>
          <w:snapToGrid w:val="0"/>
          <w:sz w:val="22"/>
          <w:szCs w:val="22"/>
          <w:lang w:eastAsia="cs-CZ"/>
        </w:rPr>
      </w:pPr>
    </w:p>
    <w:p w14:paraId="5AD66DAE" w14:textId="77777777" w:rsidR="00864A19" w:rsidRPr="00864A19" w:rsidRDefault="00864A19" w:rsidP="00864A19">
      <w:pPr>
        <w:spacing w:line="276" w:lineRule="auto"/>
        <w:rPr>
          <w:rFonts w:eastAsia="Times New Roman"/>
          <w:snapToGrid w:val="0"/>
          <w:sz w:val="22"/>
          <w:szCs w:val="22"/>
          <w:lang w:eastAsia="cs-CZ"/>
        </w:rPr>
      </w:pPr>
    </w:p>
    <w:tbl>
      <w:tblPr>
        <w:tblW w:w="0" w:type="auto"/>
        <w:jc w:val="center"/>
        <w:tblLook w:val="00A0" w:firstRow="1" w:lastRow="0" w:firstColumn="1" w:lastColumn="0" w:noHBand="0" w:noVBand="0"/>
      </w:tblPr>
      <w:tblGrid>
        <w:gridCol w:w="4025"/>
        <w:gridCol w:w="4619"/>
      </w:tblGrid>
      <w:tr w:rsidR="00864A19" w:rsidRPr="00864A19" w14:paraId="10D1D83E" w14:textId="77777777" w:rsidTr="008202BD">
        <w:trPr>
          <w:trHeight w:val="1992"/>
          <w:jc w:val="center"/>
        </w:trPr>
        <w:tc>
          <w:tcPr>
            <w:tcW w:w="4025" w:type="dxa"/>
          </w:tcPr>
          <w:p w14:paraId="6F3A8680" w14:textId="77777777" w:rsidR="00864A19" w:rsidRPr="00864A19" w:rsidRDefault="00864A19" w:rsidP="00864A19">
            <w:pPr>
              <w:spacing w:line="276" w:lineRule="auto"/>
              <w:rPr>
                <w:rFonts w:ascii="Verdana" w:eastAsia="Times New Roman" w:hAnsi="Verdana"/>
                <w:sz w:val="22"/>
                <w:szCs w:val="22"/>
                <w:lang w:eastAsia="cs-CZ"/>
              </w:rPr>
            </w:pPr>
          </w:p>
          <w:p w14:paraId="3346BD15" w14:textId="77777777" w:rsidR="00864A19" w:rsidRPr="00864A19" w:rsidRDefault="00864A19" w:rsidP="00864A19">
            <w:pPr>
              <w:spacing w:line="276" w:lineRule="auto"/>
              <w:rPr>
                <w:rFonts w:ascii="Verdana" w:eastAsia="Times New Roman" w:hAnsi="Verdana"/>
                <w:sz w:val="22"/>
                <w:szCs w:val="22"/>
                <w:lang w:eastAsia="cs-CZ"/>
              </w:rPr>
            </w:pPr>
          </w:p>
          <w:p w14:paraId="3BD0ADB7" w14:textId="77777777" w:rsidR="00864A19" w:rsidRPr="00864A19" w:rsidRDefault="00864A19" w:rsidP="00864A19">
            <w:pPr>
              <w:spacing w:line="276" w:lineRule="auto"/>
              <w:rPr>
                <w:rFonts w:ascii="Verdana" w:eastAsia="Times New Roman" w:hAnsi="Verdana"/>
                <w:sz w:val="22"/>
                <w:szCs w:val="22"/>
                <w:lang w:eastAsia="cs-CZ"/>
              </w:rPr>
            </w:pPr>
          </w:p>
          <w:p w14:paraId="4FA50C36"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V </w:t>
            </w:r>
            <w:r w:rsidR="00A32172">
              <w:rPr>
                <w:rFonts w:ascii="Verdana" w:eastAsia="Times New Roman" w:hAnsi="Verdana"/>
                <w:sz w:val="22"/>
                <w:szCs w:val="22"/>
                <w:lang w:eastAsia="cs-CZ"/>
              </w:rPr>
              <w:t>Benešově</w:t>
            </w:r>
            <w:r w:rsidRPr="00864A19">
              <w:rPr>
                <w:rFonts w:ascii="Verdana" w:eastAsia="Times New Roman" w:hAnsi="Verdana"/>
                <w:sz w:val="22"/>
                <w:szCs w:val="22"/>
                <w:lang w:eastAsia="cs-CZ"/>
              </w:rPr>
              <w:t xml:space="preserve"> dne …………………………</w:t>
            </w:r>
          </w:p>
          <w:p w14:paraId="09D25F71"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za školu</w:t>
            </w:r>
          </w:p>
          <w:p w14:paraId="66A43423" w14:textId="77777777" w:rsidR="00864A19" w:rsidRPr="00864A19" w:rsidRDefault="00864A19" w:rsidP="00864A19">
            <w:pPr>
              <w:spacing w:line="276" w:lineRule="auto"/>
              <w:jc w:val="center"/>
              <w:rPr>
                <w:rFonts w:ascii="Verdana" w:eastAsia="Times New Roman" w:hAnsi="Verdana"/>
                <w:sz w:val="22"/>
                <w:szCs w:val="22"/>
                <w:lang w:eastAsia="cs-CZ"/>
              </w:rPr>
            </w:pPr>
          </w:p>
          <w:p w14:paraId="4471047F" w14:textId="77777777" w:rsidR="00864A19" w:rsidRPr="00864A19" w:rsidRDefault="00864A19" w:rsidP="00864A19">
            <w:pPr>
              <w:spacing w:line="276" w:lineRule="auto"/>
              <w:jc w:val="center"/>
              <w:rPr>
                <w:rFonts w:ascii="Verdana" w:eastAsia="Times New Roman" w:hAnsi="Verdana"/>
                <w:sz w:val="22"/>
                <w:szCs w:val="22"/>
                <w:lang w:eastAsia="cs-CZ"/>
              </w:rPr>
            </w:pPr>
          </w:p>
          <w:p w14:paraId="3EC6578D" w14:textId="77777777" w:rsidR="00864A19" w:rsidRPr="00864A19" w:rsidRDefault="00864A19" w:rsidP="00864A19">
            <w:pPr>
              <w:spacing w:line="276" w:lineRule="auto"/>
              <w:jc w:val="center"/>
              <w:rPr>
                <w:rFonts w:ascii="Verdana" w:eastAsia="Times New Roman" w:hAnsi="Verdana"/>
                <w:sz w:val="22"/>
                <w:szCs w:val="22"/>
                <w:lang w:eastAsia="cs-CZ"/>
              </w:rPr>
            </w:pPr>
          </w:p>
          <w:p w14:paraId="5A1986C6"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w:t>
            </w:r>
          </w:p>
          <w:p w14:paraId="20544FDE" w14:textId="77777777" w:rsidR="00864A19" w:rsidRPr="00864A19" w:rsidRDefault="00864A19" w:rsidP="00864A19">
            <w:pPr>
              <w:overflowPunct w:val="0"/>
              <w:autoSpaceDE w:val="0"/>
              <w:autoSpaceDN w:val="0"/>
              <w:adjustRightInd w:val="0"/>
              <w:spacing w:after="120" w:line="276" w:lineRule="auto"/>
              <w:jc w:val="center"/>
              <w:textAlignment w:val="baseline"/>
              <w:rPr>
                <w:rFonts w:ascii="Verdana" w:eastAsia="Times New Roman" w:hAnsi="Verdana"/>
                <w:b/>
                <w:sz w:val="22"/>
                <w:szCs w:val="22"/>
                <w:lang w:eastAsia="cs-CZ"/>
              </w:rPr>
            </w:pPr>
            <w:r w:rsidRPr="00864A19">
              <w:rPr>
                <w:rFonts w:ascii="Verdana" w:eastAsia="Times New Roman" w:hAnsi="Verdana"/>
                <w:b/>
                <w:sz w:val="22"/>
                <w:szCs w:val="22"/>
                <w:lang w:eastAsia="cs-CZ"/>
              </w:rPr>
              <w:t xml:space="preserve">Mgr. </w:t>
            </w:r>
            <w:r w:rsidR="00A32172">
              <w:rPr>
                <w:rFonts w:ascii="Verdana" w:eastAsia="Times New Roman" w:hAnsi="Verdana"/>
                <w:b/>
                <w:sz w:val="22"/>
                <w:szCs w:val="22"/>
                <w:lang w:eastAsia="cs-CZ"/>
              </w:rPr>
              <w:t>Roman Hronek</w:t>
            </w:r>
            <w:r w:rsidRPr="00864A19">
              <w:rPr>
                <w:rFonts w:ascii="Verdana" w:eastAsia="Times New Roman" w:hAnsi="Verdana"/>
                <w:b/>
                <w:sz w:val="22"/>
                <w:szCs w:val="22"/>
                <w:lang w:eastAsia="cs-CZ"/>
              </w:rPr>
              <w:t>,</w:t>
            </w:r>
            <w:r w:rsidRPr="00864A19">
              <w:rPr>
                <w:rFonts w:ascii="Verdana" w:eastAsia="Times New Roman" w:hAnsi="Verdana"/>
                <w:b/>
                <w:sz w:val="22"/>
                <w:szCs w:val="22"/>
                <w:lang w:eastAsia="cs-CZ"/>
              </w:rPr>
              <w:br/>
            </w:r>
            <w:r w:rsidRPr="00864A19">
              <w:rPr>
                <w:rFonts w:ascii="Verdana" w:eastAsia="Times New Roman" w:hAnsi="Verdana"/>
                <w:sz w:val="22"/>
                <w:szCs w:val="22"/>
                <w:lang w:eastAsia="cs-CZ"/>
              </w:rPr>
              <w:t>ředitel školy</w:t>
            </w:r>
          </w:p>
          <w:p w14:paraId="5D88CDBD" w14:textId="77777777" w:rsidR="00864A19" w:rsidRPr="00864A19" w:rsidRDefault="00864A19" w:rsidP="00864A19">
            <w:pPr>
              <w:spacing w:line="276" w:lineRule="auto"/>
              <w:rPr>
                <w:rFonts w:ascii="Verdana" w:eastAsia="Times New Roman" w:hAnsi="Verdana"/>
                <w:sz w:val="22"/>
                <w:szCs w:val="22"/>
                <w:lang w:eastAsia="cs-CZ"/>
              </w:rPr>
            </w:pPr>
          </w:p>
        </w:tc>
        <w:tc>
          <w:tcPr>
            <w:tcW w:w="4619" w:type="dxa"/>
          </w:tcPr>
          <w:p w14:paraId="6449C08C" w14:textId="77777777" w:rsidR="00864A19" w:rsidRPr="00864A19" w:rsidRDefault="00864A19" w:rsidP="00864A19">
            <w:pPr>
              <w:spacing w:line="276" w:lineRule="auto"/>
              <w:rPr>
                <w:rFonts w:ascii="Verdana" w:eastAsia="Times New Roman" w:hAnsi="Verdana"/>
                <w:sz w:val="22"/>
                <w:szCs w:val="22"/>
                <w:lang w:eastAsia="cs-CZ"/>
              </w:rPr>
            </w:pPr>
          </w:p>
          <w:p w14:paraId="7C6CA27B" w14:textId="77777777" w:rsidR="00864A19" w:rsidRPr="00864A19" w:rsidRDefault="00864A19" w:rsidP="00864A19">
            <w:pPr>
              <w:spacing w:line="276" w:lineRule="auto"/>
              <w:rPr>
                <w:rFonts w:ascii="Verdana" w:eastAsia="Times New Roman" w:hAnsi="Verdana"/>
                <w:sz w:val="22"/>
                <w:szCs w:val="22"/>
                <w:lang w:eastAsia="cs-CZ"/>
              </w:rPr>
            </w:pPr>
          </w:p>
          <w:p w14:paraId="6EA250E7" w14:textId="77777777" w:rsidR="00864A19" w:rsidRPr="00864A19" w:rsidRDefault="00864A19" w:rsidP="00864A19">
            <w:pPr>
              <w:spacing w:line="276" w:lineRule="auto"/>
              <w:rPr>
                <w:rFonts w:ascii="Verdana" w:eastAsia="Times New Roman" w:hAnsi="Verdana"/>
                <w:sz w:val="22"/>
                <w:szCs w:val="22"/>
                <w:lang w:eastAsia="cs-CZ"/>
              </w:rPr>
            </w:pPr>
          </w:p>
          <w:p w14:paraId="64069072"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V ______ dne………………</w:t>
            </w:r>
            <w:proofErr w:type="gramStart"/>
            <w:r w:rsidRPr="00864A19">
              <w:rPr>
                <w:rFonts w:ascii="Verdana" w:eastAsia="Times New Roman" w:hAnsi="Verdana"/>
                <w:sz w:val="22"/>
                <w:szCs w:val="22"/>
                <w:lang w:eastAsia="cs-CZ"/>
              </w:rPr>
              <w:t>…….</w:t>
            </w:r>
            <w:proofErr w:type="gramEnd"/>
            <w:r w:rsidRPr="00864A19">
              <w:rPr>
                <w:rFonts w:ascii="Verdana" w:eastAsia="Times New Roman" w:hAnsi="Verdana"/>
                <w:sz w:val="22"/>
                <w:szCs w:val="22"/>
                <w:lang w:eastAsia="cs-CZ"/>
              </w:rPr>
              <w:t xml:space="preserve">. </w:t>
            </w:r>
          </w:p>
          <w:p w14:paraId="6AE06038" w14:textId="1AC050C2"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 xml:space="preserve">Za </w:t>
            </w:r>
            <w:r w:rsidR="004429F9">
              <w:rPr>
                <w:rFonts w:ascii="Verdana" w:eastAsia="Times New Roman" w:hAnsi="Verdana"/>
                <w:sz w:val="22"/>
                <w:szCs w:val="22"/>
                <w:lang w:eastAsia="cs-CZ"/>
              </w:rPr>
              <w:t>Zhotovitele</w:t>
            </w:r>
          </w:p>
          <w:p w14:paraId="3CD83962" w14:textId="77777777" w:rsidR="00864A19" w:rsidRPr="00864A19" w:rsidRDefault="00864A19" w:rsidP="00864A19">
            <w:pPr>
              <w:spacing w:line="276" w:lineRule="auto"/>
              <w:jc w:val="center"/>
              <w:rPr>
                <w:rFonts w:ascii="Verdana" w:eastAsia="Times New Roman" w:hAnsi="Verdana"/>
                <w:sz w:val="22"/>
                <w:szCs w:val="22"/>
                <w:lang w:eastAsia="cs-CZ"/>
              </w:rPr>
            </w:pPr>
          </w:p>
          <w:p w14:paraId="4E1E33F3" w14:textId="77777777" w:rsidR="00864A19" w:rsidRPr="00864A19" w:rsidRDefault="00864A19" w:rsidP="00864A19">
            <w:pPr>
              <w:spacing w:line="276" w:lineRule="auto"/>
              <w:jc w:val="center"/>
              <w:rPr>
                <w:rFonts w:ascii="Verdana" w:eastAsia="Times New Roman" w:hAnsi="Verdana"/>
                <w:sz w:val="22"/>
                <w:szCs w:val="22"/>
                <w:lang w:eastAsia="cs-CZ"/>
              </w:rPr>
            </w:pPr>
          </w:p>
          <w:p w14:paraId="77BBD8D3" w14:textId="77777777" w:rsidR="00864A19" w:rsidRPr="00864A19" w:rsidRDefault="00864A19" w:rsidP="00864A19">
            <w:pPr>
              <w:spacing w:line="276" w:lineRule="auto"/>
              <w:jc w:val="center"/>
              <w:rPr>
                <w:rFonts w:ascii="Verdana" w:eastAsia="Times New Roman" w:hAnsi="Verdana"/>
                <w:sz w:val="22"/>
                <w:szCs w:val="22"/>
                <w:lang w:eastAsia="cs-CZ"/>
              </w:rPr>
            </w:pPr>
          </w:p>
          <w:p w14:paraId="7C7A17E6"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w:t>
            </w:r>
          </w:p>
          <w:p w14:paraId="72F3DF7E"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highlight w:val="yellow"/>
                <w:lang w:eastAsia="cs-CZ"/>
              </w:rPr>
              <w:t>DOPLNÍ ÚČASTNÍK</w:t>
            </w:r>
          </w:p>
        </w:tc>
      </w:tr>
    </w:tbl>
    <w:p w14:paraId="5D61728D" w14:textId="77777777" w:rsidR="00864A19" w:rsidRPr="00864A19" w:rsidRDefault="00864A19" w:rsidP="00864A19">
      <w:pPr>
        <w:spacing w:line="276" w:lineRule="auto"/>
        <w:rPr>
          <w:rFonts w:ascii="Verdana" w:eastAsia="Times New Roman" w:hAnsi="Verdana"/>
          <w:sz w:val="22"/>
          <w:szCs w:val="22"/>
          <w:highlight w:val="yellow"/>
          <w:lang w:eastAsia="cs-CZ"/>
        </w:rPr>
      </w:pPr>
    </w:p>
    <w:p w14:paraId="7E74759E" w14:textId="77777777" w:rsidR="00864A19" w:rsidRPr="00864A19" w:rsidRDefault="00864A19" w:rsidP="00864A19">
      <w:pPr>
        <w:spacing w:line="276" w:lineRule="auto"/>
        <w:rPr>
          <w:rFonts w:eastAsia="Times New Roman"/>
          <w:sz w:val="22"/>
          <w:szCs w:val="22"/>
          <w:lang w:eastAsia="cs-CZ"/>
        </w:rPr>
      </w:pPr>
    </w:p>
    <w:p w14:paraId="54D12BE7" w14:textId="77777777" w:rsidR="00864A19" w:rsidRPr="00864A19" w:rsidRDefault="00864A19" w:rsidP="00864A19">
      <w:pPr>
        <w:rPr>
          <w:rFonts w:eastAsia="Times New Roman"/>
          <w:sz w:val="22"/>
          <w:szCs w:val="22"/>
          <w:lang w:eastAsia="cs-CZ"/>
        </w:rPr>
      </w:pPr>
    </w:p>
    <w:p w14:paraId="778E2058" w14:textId="77777777" w:rsidR="00864A19" w:rsidRPr="00864A19" w:rsidRDefault="00864A19" w:rsidP="00864A19">
      <w:pPr>
        <w:rPr>
          <w:rFonts w:eastAsia="Times New Roman"/>
          <w:sz w:val="22"/>
          <w:szCs w:val="22"/>
          <w:lang w:eastAsia="cs-CZ"/>
        </w:rPr>
      </w:pPr>
    </w:p>
    <w:p w14:paraId="227BD199" w14:textId="77777777" w:rsidR="00864A19" w:rsidRPr="00864A19" w:rsidRDefault="00864A19" w:rsidP="00864A19">
      <w:pPr>
        <w:rPr>
          <w:rFonts w:eastAsia="Times New Roman"/>
          <w:szCs w:val="20"/>
          <w:lang w:eastAsia="cs-CZ"/>
        </w:rPr>
      </w:pPr>
    </w:p>
    <w:p w14:paraId="0324975A" w14:textId="77777777" w:rsidR="000F5BD7" w:rsidRDefault="000F5BD7"/>
    <w:p w14:paraId="4C91CDEB" w14:textId="77777777" w:rsidR="008877CC" w:rsidRDefault="008877CC"/>
    <w:p w14:paraId="0030C4CD" w14:textId="77777777" w:rsidR="005664B0" w:rsidRDefault="005664B0"/>
    <w:sectPr w:rsidR="005664B0" w:rsidSect="008202BD">
      <w:headerReference w:type="default" r:id="rId7"/>
      <w:footerReference w:type="default" r:id="rId8"/>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673C" w14:textId="77777777" w:rsidR="007230B7" w:rsidRDefault="007230B7">
      <w:r>
        <w:separator/>
      </w:r>
    </w:p>
  </w:endnote>
  <w:endnote w:type="continuationSeparator" w:id="0">
    <w:p w14:paraId="4BD34233" w14:textId="77777777" w:rsidR="007230B7" w:rsidRDefault="0072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AA0A" w14:textId="77777777" w:rsidR="00365F9D" w:rsidRPr="00E61E93" w:rsidRDefault="00365F9D" w:rsidP="008202BD">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A631F8">
      <w:rPr>
        <w:rStyle w:val="slostrnky"/>
        <w:noProof/>
        <w:sz w:val="22"/>
        <w:szCs w:val="22"/>
      </w:rPr>
      <w:t>1</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A631F8">
      <w:rPr>
        <w:rStyle w:val="slostrnky"/>
        <w:noProof/>
        <w:sz w:val="22"/>
        <w:szCs w:val="22"/>
      </w:rPr>
      <w:t>2</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C4FC" w14:textId="77777777" w:rsidR="007230B7" w:rsidRDefault="007230B7">
      <w:r>
        <w:separator/>
      </w:r>
    </w:p>
  </w:footnote>
  <w:footnote w:type="continuationSeparator" w:id="0">
    <w:p w14:paraId="7A0A555A" w14:textId="77777777" w:rsidR="007230B7" w:rsidRDefault="0072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1716" w14:textId="77777777" w:rsidR="00365F9D" w:rsidRDefault="00365F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C4862C2"/>
    <w:multiLevelType w:val="multilevel"/>
    <w:tmpl w:val="E1D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0"/>
  </w:num>
  <w:num w:numId="3">
    <w:abstractNumId w:val="6"/>
  </w:num>
  <w:num w:numId="4">
    <w:abstractNumId w:val="10"/>
  </w:num>
  <w:num w:numId="5">
    <w:abstractNumId w:val="1"/>
  </w:num>
  <w:num w:numId="6">
    <w:abstractNumId w:val="7"/>
  </w:num>
  <w:num w:numId="7">
    <w:abstractNumId w:val="2"/>
  </w:num>
  <w:num w:numId="8">
    <w:abstractNumId w:val="11"/>
  </w:num>
  <w:num w:numId="9">
    <w:abstractNumId w:val="4"/>
  </w:num>
  <w:num w:numId="10">
    <w:abstractNumId w:val="8"/>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4A19"/>
    <w:rsid w:val="000E606B"/>
    <w:rsid w:val="000F5BD7"/>
    <w:rsid w:val="00147751"/>
    <w:rsid w:val="001A32C1"/>
    <w:rsid w:val="001C2C66"/>
    <w:rsid w:val="002057DB"/>
    <w:rsid w:val="00275BF3"/>
    <w:rsid w:val="00285860"/>
    <w:rsid w:val="002B5CAF"/>
    <w:rsid w:val="002E6850"/>
    <w:rsid w:val="00327E65"/>
    <w:rsid w:val="00365F9D"/>
    <w:rsid w:val="00405923"/>
    <w:rsid w:val="004429F9"/>
    <w:rsid w:val="00474ED5"/>
    <w:rsid w:val="004A5D0E"/>
    <w:rsid w:val="004E7E17"/>
    <w:rsid w:val="005007F9"/>
    <w:rsid w:val="005664B0"/>
    <w:rsid w:val="005E4198"/>
    <w:rsid w:val="005E65AB"/>
    <w:rsid w:val="00606227"/>
    <w:rsid w:val="00664D57"/>
    <w:rsid w:val="00713DFF"/>
    <w:rsid w:val="007230B7"/>
    <w:rsid w:val="00767B6C"/>
    <w:rsid w:val="00767D7B"/>
    <w:rsid w:val="00780B9C"/>
    <w:rsid w:val="007822BA"/>
    <w:rsid w:val="008202BD"/>
    <w:rsid w:val="00864A19"/>
    <w:rsid w:val="008877CC"/>
    <w:rsid w:val="00996608"/>
    <w:rsid w:val="00A05A37"/>
    <w:rsid w:val="00A32172"/>
    <w:rsid w:val="00A51B1C"/>
    <w:rsid w:val="00A631F8"/>
    <w:rsid w:val="00AB4241"/>
    <w:rsid w:val="00AE421D"/>
    <w:rsid w:val="00B03543"/>
    <w:rsid w:val="00B84146"/>
    <w:rsid w:val="00BE21F4"/>
    <w:rsid w:val="00BF07AA"/>
    <w:rsid w:val="00BF489A"/>
    <w:rsid w:val="00C37658"/>
    <w:rsid w:val="00CE75F8"/>
    <w:rsid w:val="00D9540A"/>
    <w:rsid w:val="00DB3411"/>
    <w:rsid w:val="00E357B7"/>
    <w:rsid w:val="00E50D25"/>
    <w:rsid w:val="00EA62E7"/>
    <w:rsid w:val="00F25986"/>
    <w:rsid w:val="00F81AAD"/>
    <w:rsid w:val="00F94BDE"/>
    <w:rsid w:val="00FE2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CCE96"/>
  <w14:defaultImageDpi w14:val="300"/>
  <w15:docId w15:val="{73B33DDC-DE94-9945-B7D2-51AE7D55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9"/>
    <w:qFormat/>
    <w:rsid w:val="00864A19"/>
    <w:pPr>
      <w:keepNext/>
      <w:spacing w:before="120"/>
      <w:jc w:val="center"/>
      <w:outlineLvl w:val="0"/>
    </w:pPr>
    <w:rPr>
      <w:rFonts w:eastAsia="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64A19"/>
    <w:rPr>
      <w:rFonts w:eastAsia="Times New Roman"/>
      <w:sz w:val="28"/>
      <w:szCs w:val="20"/>
      <w:lang w:val="cs-CZ" w:eastAsia="cs-CZ"/>
    </w:rPr>
  </w:style>
  <w:style w:type="paragraph" w:styleId="Nzev">
    <w:name w:val="Title"/>
    <w:basedOn w:val="Normln"/>
    <w:link w:val="NzevChar"/>
    <w:uiPriority w:val="99"/>
    <w:qFormat/>
    <w:rsid w:val="00864A19"/>
    <w:pPr>
      <w:jc w:val="center"/>
    </w:pPr>
    <w:rPr>
      <w:rFonts w:eastAsia="Times New Roman"/>
      <w:b/>
      <w:smallCaps/>
      <w:sz w:val="28"/>
      <w:szCs w:val="20"/>
      <w:lang w:eastAsia="cs-CZ"/>
    </w:rPr>
  </w:style>
  <w:style w:type="character" w:customStyle="1" w:styleId="NzevChar">
    <w:name w:val="Název Char"/>
    <w:basedOn w:val="Standardnpsmoodstavce"/>
    <w:link w:val="Nzev"/>
    <w:uiPriority w:val="99"/>
    <w:rsid w:val="00864A19"/>
    <w:rPr>
      <w:rFonts w:eastAsia="Times New Roman"/>
      <w:b/>
      <w:smallCaps/>
      <w:sz w:val="28"/>
      <w:szCs w:val="20"/>
      <w:lang w:val="cs-CZ" w:eastAsia="cs-CZ"/>
    </w:rPr>
  </w:style>
  <w:style w:type="paragraph" w:styleId="Zpat">
    <w:name w:val="footer"/>
    <w:basedOn w:val="Normln"/>
    <w:link w:val="ZpatChar"/>
    <w:uiPriority w:val="99"/>
    <w:rsid w:val="00864A19"/>
    <w:pPr>
      <w:tabs>
        <w:tab w:val="center" w:pos="4536"/>
        <w:tab w:val="right" w:pos="9072"/>
      </w:tabs>
    </w:pPr>
    <w:rPr>
      <w:rFonts w:eastAsia="Times New Roman"/>
      <w:szCs w:val="20"/>
      <w:lang w:eastAsia="cs-CZ"/>
    </w:rPr>
  </w:style>
  <w:style w:type="character" w:customStyle="1" w:styleId="ZpatChar">
    <w:name w:val="Zápatí Char"/>
    <w:basedOn w:val="Standardnpsmoodstavce"/>
    <w:link w:val="Zpat"/>
    <w:uiPriority w:val="99"/>
    <w:rsid w:val="00864A19"/>
    <w:rPr>
      <w:rFonts w:eastAsia="Times New Roman"/>
      <w:szCs w:val="20"/>
      <w:lang w:val="cs-CZ" w:eastAsia="cs-CZ"/>
    </w:rPr>
  </w:style>
  <w:style w:type="character" w:styleId="slostrnky">
    <w:name w:val="page number"/>
    <w:basedOn w:val="Standardnpsmoodstavce"/>
    <w:uiPriority w:val="99"/>
    <w:rsid w:val="00864A19"/>
    <w:rPr>
      <w:rFonts w:cs="Times New Roman"/>
    </w:rPr>
  </w:style>
  <w:style w:type="paragraph" w:styleId="Odstavecseseznamem">
    <w:name w:val="List Paragraph"/>
    <w:basedOn w:val="Normln"/>
    <w:uiPriority w:val="99"/>
    <w:qFormat/>
    <w:rsid w:val="00864A19"/>
    <w:pPr>
      <w:ind w:left="720"/>
      <w:contextualSpacing/>
    </w:pPr>
    <w:rPr>
      <w:rFonts w:eastAsia="Times New Roman"/>
      <w:szCs w:val="20"/>
      <w:lang w:eastAsia="cs-CZ"/>
    </w:rPr>
  </w:style>
  <w:style w:type="character" w:styleId="Hypertextovodkaz">
    <w:name w:val="Hyperlink"/>
    <w:basedOn w:val="Standardnpsmoodstavce"/>
    <w:uiPriority w:val="99"/>
    <w:rsid w:val="00864A19"/>
    <w:rPr>
      <w:rFonts w:cs="Times New Roman"/>
      <w:color w:val="0000FF"/>
      <w:u w:val="single"/>
    </w:rPr>
  </w:style>
  <w:style w:type="paragraph" w:styleId="Zkladntext3">
    <w:name w:val="Body Text 3"/>
    <w:basedOn w:val="Normln"/>
    <w:link w:val="Zkladntext3Char"/>
    <w:uiPriority w:val="99"/>
    <w:rsid w:val="00864A19"/>
    <w:pPr>
      <w:spacing w:after="120"/>
      <w:ind w:firstLine="709"/>
    </w:pPr>
    <w:rPr>
      <w:rFonts w:ascii="Tahoma" w:eastAsia="Times New Roman" w:hAnsi="Tahoma"/>
      <w:sz w:val="16"/>
      <w:szCs w:val="16"/>
      <w:lang w:eastAsia="cs-CZ"/>
    </w:rPr>
  </w:style>
  <w:style w:type="character" w:customStyle="1" w:styleId="Zkladntext3Char">
    <w:name w:val="Základní text 3 Char"/>
    <w:basedOn w:val="Standardnpsmoodstavce"/>
    <w:link w:val="Zkladntext3"/>
    <w:uiPriority w:val="99"/>
    <w:rsid w:val="00864A19"/>
    <w:rPr>
      <w:rFonts w:ascii="Tahoma" w:eastAsia="Times New Roman" w:hAnsi="Tahoma"/>
      <w:sz w:val="16"/>
      <w:szCs w:val="16"/>
      <w:lang w:val="cs-CZ" w:eastAsia="cs-CZ"/>
    </w:rPr>
  </w:style>
  <w:style w:type="paragraph" w:customStyle="1" w:styleId="Zklad4">
    <w:name w:val="Z‡klad 4"/>
    <w:basedOn w:val="Normln"/>
    <w:link w:val="Zklad4Char"/>
    <w:uiPriority w:val="99"/>
    <w:rsid w:val="00864A19"/>
    <w:pPr>
      <w:widowControl w:val="0"/>
      <w:spacing w:after="120"/>
      <w:ind w:left="1440" w:hanging="360"/>
      <w:jc w:val="both"/>
    </w:pPr>
    <w:rPr>
      <w:rFonts w:eastAsia="Times New Roman"/>
      <w:sz w:val="20"/>
      <w:szCs w:val="20"/>
      <w:lang w:eastAsia="cs-CZ"/>
    </w:rPr>
  </w:style>
  <w:style w:type="character" w:customStyle="1" w:styleId="Zklad4Char">
    <w:name w:val="Z‡klad 4 Char"/>
    <w:link w:val="Zklad4"/>
    <w:uiPriority w:val="99"/>
    <w:locked/>
    <w:rsid w:val="00864A19"/>
    <w:rPr>
      <w:rFonts w:eastAsia="Times New Roman"/>
      <w:sz w:val="20"/>
      <w:szCs w:val="20"/>
      <w:lang w:val="cs-CZ" w:eastAsia="cs-CZ"/>
    </w:rPr>
  </w:style>
  <w:style w:type="paragraph" w:styleId="Prosttext">
    <w:name w:val="Plain Text"/>
    <w:basedOn w:val="Normln"/>
    <w:link w:val="ProsttextChar"/>
    <w:uiPriority w:val="99"/>
    <w:rsid w:val="00864A19"/>
    <w:rPr>
      <w:rFonts w:ascii="Courier New" w:eastAsia="Times New Roman" w:hAnsi="Courier New"/>
      <w:sz w:val="20"/>
      <w:szCs w:val="20"/>
    </w:rPr>
  </w:style>
  <w:style w:type="character" w:customStyle="1" w:styleId="ProsttextChar">
    <w:name w:val="Prostý text Char"/>
    <w:basedOn w:val="Standardnpsmoodstavce"/>
    <w:link w:val="Prosttext"/>
    <w:uiPriority w:val="99"/>
    <w:rsid w:val="00864A19"/>
    <w:rPr>
      <w:rFonts w:ascii="Courier New" w:eastAsia="Times New Roman" w:hAnsi="Courier New"/>
      <w:sz w:val="20"/>
      <w:szCs w:val="20"/>
      <w:lang w:val="cs-CZ"/>
    </w:rPr>
  </w:style>
  <w:style w:type="paragraph" w:styleId="Zhlav">
    <w:name w:val="header"/>
    <w:basedOn w:val="Normln"/>
    <w:link w:val="ZhlavChar"/>
    <w:uiPriority w:val="99"/>
    <w:unhideWhenUsed/>
    <w:rsid w:val="00864A19"/>
    <w:pPr>
      <w:tabs>
        <w:tab w:val="center" w:pos="4536"/>
        <w:tab w:val="right" w:pos="9072"/>
      </w:tabs>
    </w:pPr>
    <w:rPr>
      <w:rFonts w:eastAsia="Times New Roman"/>
      <w:szCs w:val="20"/>
      <w:lang w:eastAsia="cs-CZ"/>
    </w:rPr>
  </w:style>
  <w:style w:type="character" w:customStyle="1" w:styleId="ZhlavChar">
    <w:name w:val="Záhlaví Char"/>
    <w:basedOn w:val="Standardnpsmoodstavce"/>
    <w:link w:val="Zhlav"/>
    <w:uiPriority w:val="99"/>
    <w:rsid w:val="00864A19"/>
    <w:rPr>
      <w:rFonts w:eastAsia="Times New Roman"/>
      <w:szCs w:val="20"/>
      <w:lang w:val="cs-CZ" w:eastAsia="cs-CZ"/>
    </w:rPr>
  </w:style>
  <w:style w:type="paragraph" w:styleId="Normlnweb">
    <w:name w:val="Normal (Web)"/>
    <w:basedOn w:val="Normln"/>
    <w:uiPriority w:val="99"/>
    <w:semiHidden/>
    <w:unhideWhenUsed/>
    <w:rsid w:val="00767B6C"/>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04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2583</Words>
  <Characters>15241</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Gymnázium Benešov</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Hronek</dc:creator>
  <cp:keywords/>
  <dc:description/>
  <cp:lastModifiedBy>Roman Hronek</cp:lastModifiedBy>
  <cp:revision>3</cp:revision>
  <dcterms:created xsi:type="dcterms:W3CDTF">2025-12-18T10:06:00Z</dcterms:created>
  <dcterms:modified xsi:type="dcterms:W3CDTF">2025-12-18T10:42:00Z</dcterms:modified>
</cp:coreProperties>
</file>