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920F" w14:textId="77777777" w:rsidR="003128DE" w:rsidRDefault="007F2DB6" w:rsidP="003128DE">
      <w:pPr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b/>
          <w:smallCaps/>
          <w:lang w:bidi="ar-SA"/>
        </w:rPr>
      </w:pPr>
      <w:r w:rsidRPr="003128DE">
        <w:rPr>
          <w:rFonts w:asciiTheme="minorHAnsi" w:hAnsiTheme="minorHAnsi" w:cstheme="minorHAnsi"/>
          <w:b/>
          <w:smallCaps/>
          <w:lang w:bidi="ar-SA"/>
        </w:rPr>
        <w:t xml:space="preserve">ČESTNÉ PROHLÁŠENÍ K PROKÁZÁNÍ </w:t>
      </w:r>
      <w:r w:rsidR="00DE1F6D" w:rsidRPr="003128DE">
        <w:rPr>
          <w:rFonts w:asciiTheme="minorHAnsi" w:hAnsiTheme="minorHAnsi" w:cstheme="minorHAnsi"/>
          <w:b/>
          <w:smallCaps/>
          <w:lang w:bidi="ar-SA"/>
        </w:rPr>
        <w:t>ZÁKLADNÍ A PROFESNÍ ZPŮSOBILOSTI</w:t>
      </w:r>
      <w:r w:rsidR="0003048E" w:rsidRPr="003128DE">
        <w:rPr>
          <w:rFonts w:asciiTheme="minorHAnsi" w:hAnsiTheme="minorHAnsi" w:cstheme="minorHAnsi"/>
          <w:b/>
          <w:smallCaps/>
          <w:lang w:bidi="ar-SA"/>
        </w:rPr>
        <w:t xml:space="preserve">, </w:t>
      </w:r>
    </w:p>
    <w:p w14:paraId="42FF99ED" w14:textId="75123A6E" w:rsidR="00F94DD5" w:rsidRPr="003128DE" w:rsidRDefault="0003048E" w:rsidP="003128DE">
      <w:pPr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b/>
          <w:smallCaps/>
          <w:lang w:bidi="ar-SA"/>
        </w:rPr>
      </w:pPr>
      <w:r w:rsidRPr="003128DE">
        <w:rPr>
          <w:rFonts w:asciiTheme="minorHAnsi" w:hAnsiTheme="minorHAnsi" w:cstheme="minorHAnsi"/>
          <w:b/>
          <w:smallCaps/>
          <w:sz w:val="24"/>
          <w:szCs w:val="24"/>
          <w:lang w:bidi="ar-SA"/>
        </w:rPr>
        <w:t>technické kvalifikace a poddodavatele</w:t>
      </w:r>
      <w:r w:rsidR="00DE1F6D" w:rsidRPr="003128DE">
        <w:rPr>
          <w:rFonts w:asciiTheme="minorHAnsi" w:hAnsiTheme="minorHAnsi" w:cstheme="minorHAnsi"/>
          <w:b/>
          <w:smallCaps/>
          <w:lang w:bidi="ar-SA"/>
        </w:rPr>
        <w:br/>
      </w:r>
    </w:p>
    <w:p w14:paraId="62C0ED64" w14:textId="68EA565A" w:rsidR="00F94DD5" w:rsidRPr="003128DE" w:rsidRDefault="00C911CE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Dodavatel</w:t>
      </w:r>
      <w:r w:rsidR="00F94DD5" w:rsidRPr="003128DE">
        <w:rPr>
          <w:rFonts w:asciiTheme="minorHAnsi" w:hAnsiTheme="minorHAnsi" w:cstheme="minorHAnsi"/>
          <w:lang w:bidi="ar-SA"/>
        </w:rPr>
        <w:t xml:space="preserve"> 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>]</w:t>
      </w:r>
      <w:r w:rsidR="00F94DD5" w:rsidRPr="003128DE">
        <w:rPr>
          <w:rFonts w:asciiTheme="minorHAnsi" w:hAnsiTheme="minorHAnsi" w:cstheme="minorHAnsi"/>
          <w:lang w:bidi="ar-SA"/>
        </w:rPr>
        <w:t>,</w:t>
      </w:r>
    </w:p>
    <w:p w14:paraId="1E5FFC6F" w14:textId="77777777" w:rsidR="00F94DD5" w:rsidRPr="003128DE" w:rsidRDefault="00F94DD5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se sídlem </w:t>
      </w:r>
      <w:r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Pr="003128DE">
        <w:rPr>
          <w:rFonts w:asciiTheme="minorHAnsi" w:hAnsiTheme="minorHAnsi" w:cstheme="minorHAnsi"/>
          <w:highlight w:val="yellow"/>
          <w:lang w:bidi="ar-SA"/>
        </w:rPr>
        <w:t>]</w:t>
      </w:r>
      <w:r w:rsidRPr="003128DE">
        <w:rPr>
          <w:rFonts w:asciiTheme="minorHAnsi" w:hAnsiTheme="minorHAnsi" w:cstheme="minorHAnsi"/>
          <w:lang w:bidi="ar-SA"/>
        </w:rPr>
        <w:t>,</w:t>
      </w:r>
    </w:p>
    <w:p w14:paraId="6363DF67" w14:textId="77777777" w:rsidR="00F94DD5" w:rsidRPr="003128DE" w:rsidRDefault="00F94DD5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IČ: </w:t>
      </w:r>
      <w:r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Pr="003128DE">
        <w:rPr>
          <w:rFonts w:asciiTheme="minorHAnsi" w:hAnsiTheme="minorHAnsi" w:cstheme="minorHAnsi"/>
          <w:highlight w:val="yellow"/>
          <w:lang w:bidi="ar-SA"/>
        </w:rPr>
        <w:t>]</w:t>
      </w:r>
      <w:r w:rsidRPr="003128DE">
        <w:rPr>
          <w:rFonts w:asciiTheme="minorHAnsi" w:hAnsiTheme="minorHAnsi" w:cstheme="minorHAnsi"/>
          <w:lang w:bidi="ar-SA"/>
        </w:rPr>
        <w:t>,</w:t>
      </w:r>
    </w:p>
    <w:p w14:paraId="097E4B49" w14:textId="77777777" w:rsidR="00F94DD5" w:rsidRPr="003128DE" w:rsidRDefault="0092454F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zapsaný</w:t>
      </w:r>
      <w:r w:rsidR="00F94DD5" w:rsidRPr="003128DE">
        <w:rPr>
          <w:rFonts w:asciiTheme="minorHAnsi" w:hAnsiTheme="minorHAnsi" w:cstheme="minorHAnsi"/>
          <w:lang w:bidi="ar-SA"/>
        </w:rPr>
        <w:t xml:space="preserve"> v obchodním rejstříku vedeném 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>]</w:t>
      </w:r>
      <w:r w:rsidR="00F94DD5" w:rsidRPr="003128DE">
        <w:rPr>
          <w:rFonts w:asciiTheme="minorHAnsi" w:hAnsiTheme="minorHAnsi" w:cstheme="minorHAnsi"/>
          <w:lang w:bidi="ar-SA"/>
        </w:rPr>
        <w:t xml:space="preserve"> pod </w:t>
      </w:r>
      <w:proofErr w:type="spellStart"/>
      <w:r w:rsidR="00F94DD5" w:rsidRPr="003128DE">
        <w:rPr>
          <w:rFonts w:asciiTheme="minorHAnsi" w:hAnsiTheme="minorHAnsi" w:cstheme="minorHAnsi"/>
          <w:lang w:bidi="ar-SA"/>
        </w:rPr>
        <w:t>sp</w:t>
      </w:r>
      <w:proofErr w:type="spellEnd"/>
      <w:r w:rsidR="00F94DD5" w:rsidRPr="003128DE">
        <w:rPr>
          <w:rFonts w:asciiTheme="minorHAnsi" w:hAnsiTheme="minorHAnsi" w:cstheme="minorHAnsi"/>
          <w:lang w:bidi="ar-SA"/>
        </w:rPr>
        <w:t xml:space="preserve">. zn. 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>],</w:t>
      </w:r>
    </w:p>
    <w:p w14:paraId="4D1AF354" w14:textId="28DD6D71" w:rsidR="00034831" w:rsidRPr="003128DE" w:rsidRDefault="00F94DD5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tímto</w:t>
      </w:r>
      <w:r w:rsidRPr="003128DE">
        <w:rPr>
          <w:rFonts w:asciiTheme="minorHAnsi" w:hAnsiTheme="minorHAnsi" w:cstheme="minorHAnsi"/>
          <w:b/>
          <w:lang w:bidi="ar-SA"/>
        </w:rPr>
        <w:t xml:space="preserve"> </w:t>
      </w:r>
      <w:r w:rsidRPr="003128DE">
        <w:rPr>
          <w:rFonts w:asciiTheme="minorHAnsi" w:hAnsiTheme="minorHAnsi" w:cstheme="minorHAnsi"/>
          <w:lang w:bidi="ar-SA"/>
        </w:rPr>
        <w:t xml:space="preserve">ve vztahu k veřejné zakázce </w:t>
      </w:r>
      <w:r w:rsidR="009116BA" w:rsidRPr="003128DE">
        <w:rPr>
          <w:rFonts w:asciiTheme="minorHAnsi" w:hAnsiTheme="minorHAnsi" w:cstheme="minorHAnsi"/>
          <w:lang w:bidi="ar-SA"/>
        </w:rPr>
        <w:t xml:space="preserve">malého rozsahu </w:t>
      </w:r>
      <w:r w:rsidRPr="003128DE">
        <w:rPr>
          <w:rFonts w:asciiTheme="minorHAnsi" w:hAnsiTheme="minorHAnsi" w:cstheme="minorHAnsi"/>
          <w:lang w:bidi="ar-SA"/>
        </w:rPr>
        <w:t>s</w:t>
      </w:r>
      <w:r w:rsidR="009F4159" w:rsidRPr="003128DE">
        <w:rPr>
          <w:rFonts w:asciiTheme="minorHAnsi" w:hAnsiTheme="minorHAnsi" w:cstheme="minorHAnsi"/>
          <w:lang w:bidi="ar-SA"/>
        </w:rPr>
        <w:t> </w:t>
      </w:r>
      <w:r w:rsidRPr="003128DE">
        <w:rPr>
          <w:rFonts w:asciiTheme="minorHAnsi" w:hAnsiTheme="minorHAnsi" w:cstheme="minorHAnsi"/>
          <w:lang w:bidi="ar-SA"/>
        </w:rPr>
        <w:t>názvem</w:t>
      </w:r>
      <w:r w:rsidR="009F4159" w:rsidRPr="003128DE">
        <w:rPr>
          <w:rFonts w:asciiTheme="minorHAnsi" w:hAnsiTheme="minorHAnsi" w:cstheme="minorHAnsi"/>
          <w:lang w:bidi="ar-SA"/>
        </w:rPr>
        <w:t xml:space="preserve"> </w:t>
      </w:r>
      <w:r w:rsidR="000B7868" w:rsidRPr="003128DE">
        <w:rPr>
          <w:rFonts w:asciiTheme="minorHAnsi" w:hAnsiTheme="minorHAnsi" w:cstheme="minorHAnsi"/>
          <w:b/>
          <w:lang w:bidi="ar-SA"/>
        </w:rPr>
        <w:t>“</w:t>
      </w:r>
      <w:r w:rsidR="003128DE" w:rsidRPr="003128DE">
        <w:rPr>
          <w:rFonts w:asciiTheme="minorHAnsi" w:hAnsiTheme="minorHAnsi" w:cstheme="minorHAnsi"/>
          <w:b/>
        </w:rPr>
        <w:t>Setkání členů Rady Středočeského kraje s řediteli příspěvkových organizací kraje</w:t>
      </w:r>
      <w:r w:rsidR="00B7013D" w:rsidRPr="003128DE">
        <w:rPr>
          <w:rFonts w:asciiTheme="minorHAnsi" w:hAnsiTheme="minorHAnsi" w:cstheme="minorHAnsi"/>
          <w:b/>
          <w:lang w:bidi="ar-SA"/>
        </w:rPr>
        <w:t>“</w:t>
      </w:r>
      <w:r w:rsidR="00022F04" w:rsidRPr="003128DE">
        <w:rPr>
          <w:rFonts w:asciiTheme="minorHAnsi" w:hAnsiTheme="minorHAnsi" w:cstheme="minorHAnsi"/>
          <w:b/>
          <w:lang w:bidi="ar-SA"/>
        </w:rPr>
        <w:t xml:space="preserve"> </w:t>
      </w:r>
      <w:r w:rsidR="00A5730A" w:rsidRPr="003128DE">
        <w:rPr>
          <w:rFonts w:asciiTheme="minorHAnsi" w:hAnsiTheme="minorHAnsi" w:cstheme="minorHAnsi"/>
          <w:lang w:bidi="ar-SA"/>
        </w:rPr>
        <w:t>(dále jen „</w:t>
      </w:r>
      <w:r w:rsidR="00A5730A" w:rsidRPr="003128DE">
        <w:rPr>
          <w:rFonts w:asciiTheme="minorHAnsi" w:hAnsiTheme="minorHAnsi" w:cstheme="minorHAnsi"/>
          <w:b/>
          <w:lang w:bidi="ar-SA"/>
        </w:rPr>
        <w:t>Veřejná zakázka</w:t>
      </w:r>
      <w:r w:rsidR="00A5730A" w:rsidRPr="003128DE">
        <w:rPr>
          <w:rFonts w:asciiTheme="minorHAnsi" w:hAnsiTheme="minorHAnsi" w:cstheme="minorHAnsi"/>
          <w:lang w:bidi="ar-SA"/>
        </w:rPr>
        <w:t>“)</w:t>
      </w:r>
      <w:r w:rsidRPr="003128DE">
        <w:rPr>
          <w:rFonts w:asciiTheme="minorHAnsi" w:hAnsiTheme="minorHAnsi" w:cstheme="minorHAnsi"/>
          <w:lang w:bidi="ar-SA"/>
        </w:rPr>
        <w:t xml:space="preserve">, zadávané zadavatelem </w:t>
      </w:r>
      <w:r w:rsidR="00034831" w:rsidRPr="003128DE">
        <w:rPr>
          <w:rFonts w:asciiTheme="minorHAnsi" w:hAnsiTheme="minorHAnsi" w:cstheme="minorHAnsi"/>
          <w:lang w:bidi="ar-SA"/>
        </w:rPr>
        <w:t>Středočeský kraj</w:t>
      </w:r>
      <w:r w:rsidRPr="003128DE">
        <w:rPr>
          <w:rFonts w:asciiTheme="minorHAnsi" w:hAnsiTheme="minorHAnsi" w:cstheme="minorHAnsi"/>
          <w:lang w:bidi="ar-SA"/>
        </w:rPr>
        <w:t>, se sídl</w:t>
      </w:r>
      <w:r w:rsidR="0068764F" w:rsidRPr="003128DE">
        <w:rPr>
          <w:rFonts w:asciiTheme="minorHAnsi" w:hAnsiTheme="minorHAnsi" w:cstheme="minorHAnsi"/>
          <w:lang w:bidi="ar-SA"/>
        </w:rPr>
        <w:t xml:space="preserve">em </w:t>
      </w:r>
      <w:r w:rsidR="00034831" w:rsidRPr="003128DE">
        <w:rPr>
          <w:rFonts w:asciiTheme="minorHAnsi" w:hAnsiTheme="minorHAnsi" w:cstheme="minorHAnsi"/>
          <w:bCs/>
          <w:lang w:bidi="ar-SA"/>
        </w:rPr>
        <w:t>Zborovská 11, 150 21 Praha 5</w:t>
      </w:r>
      <w:r w:rsidRPr="003128DE">
        <w:rPr>
          <w:rFonts w:asciiTheme="minorHAnsi" w:hAnsiTheme="minorHAnsi" w:cstheme="minorHAnsi"/>
          <w:lang w:bidi="ar-SA"/>
        </w:rPr>
        <w:t xml:space="preserve">, IČ: </w:t>
      </w:r>
      <w:r w:rsidR="00034831" w:rsidRPr="003128DE">
        <w:rPr>
          <w:rFonts w:asciiTheme="minorHAnsi" w:hAnsiTheme="minorHAnsi" w:cstheme="minorHAnsi"/>
          <w:lang w:bidi="ar-SA"/>
        </w:rPr>
        <w:t xml:space="preserve">708 91 095 </w:t>
      </w:r>
      <w:r w:rsidRPr="003128DE">
        <w:rPr>
          <w:rFonts w:asciiTheme="minorHAnsi" w:hAnsiTheme="minorHAnsi" w:cstheme="minorHAnsi"/>
          <w:lang w:bidi="ar-SA"/>
        </w:rPr>
        <w:t>(dále jen „</w:t>
      </w:r>
      <w:r w:rsidR="004B5434" w:rsidRPr="003128DE">
        <w:rPr>
          <w:rFonts w:asciiTheme="minorHAnsi" w:hAnsiTheme="minorHAnsi" w:cstheme="minorHAnsi"/>
          <w:b/>
          <w:lang w:bidi="ar-SA"/>
        </w:rPr>
        <w:t>Z</w:t>
      </w:r>
      <w:r w:rsidRPr="003128DE">
        <w:rPr>
          <w:rFonts w:asciiTheme="minorHAnsi" w:hAnsiTheme="minorHAnsi" w:cstheme="minorHAnsi"/>
          <w:b/>
          <w:lang w:bidi="ar-SA"/>
        </w:rPr>
        <w:t>adavatel</w:t>
      </w:r>
      <w:r w:rsidRPr="003128DE">
        <w:rPr>
          <w:rFonts w:asciiTheme="minorHAnsi" w:hAnsiTheme="minorHAnsi" w:cstheme="minorHAnsi"/>
          <w:lang w:bidi="ar-SA"/>
        </w:rPr>
        <w:t>“),</w:t>
      </w:r>
      <w:r w:rsidR="00607EE3" w:rsidRPr="003128DE">
        <w:rPr>
          <w:rFonts w:asciiTheme="minorHAnsi" w:hAnsiTheme="minorHAnsi" w:cstheme="minorHAnsi"/>
          <w:lang w:bidi="ar-SA"/>
        </w:rPr>
        <w:t xml:space="preserve"> </w:t>
      </w:r>
    </w:p>
    <w:p w14:paraId="1DF5C61E" w14:textId="77777777" w:rsidR="00607EE3" w:rsidRPr="003128DE" w:rsidRDefault="00607EE3" w:rsidP="003128D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b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za účelem prokázání Zadavatelem požadovan</w:t>
      </w:r>
      <w:r w:rsidR="00034831" w:rsidRPr="003128DE">
        <w:rPr>
          <w:rFonts w:asciiTheme="minorHAnsi" w:hAnsiTheme="minorHAnsi" w:cstheme="minorHAnsi"/>
          <w:lang w:bidi="ar-SA"/>
        </w:rPr>
        <w:t>é</w:t>
      </w:r>
      <w:r w:rsidRPr="003128DE">
        <w:rPr>
          <w:rFonts w:asciiTheme="minorHAnsi" w:hAnsiTheme="minorHAnsi" w:cstheme="minorHAnsi"/>
          <w:lang w:bidi="ar-SA"/>
        </w:rPr>
        <w:t xml:space="preserve"> základních </w:t>
      </w:r>
      <w:r w:rsidR="00034831" w:rsidRPr="003128DE">
        <w:rPr>
          <w:rFonts w:asciiTheme="minorHAnsi" w:hAnsiTheme="minorHAnsi" w:cstheme="minorHAnsi"/>
          <w:lang w:bidi="ar-SA"/>
        </w:rPr>
        <w:t>způsobilosti</w:t>
      </w:r>
      <w:r w:rsidRPr="003128DE">
        <w:rPr>
          <w:rFonts w:asciiTheme="minorHAnsi" w:hAnsiTheme="minorHAnsi" w:cstheme="minorHAnsi"/>
          <w:lang w:bidi="ar-SA"/>
        </w:rPr>
        <w:t xml:space="preserve"> čestně prohlašuje, že je</w:t>
      </w:r>
      <w:r w:rsidR="00034831" w:rsidRPr="003128DE">
        <w:rPr>
          <w:rFonts w:asciiTheme="minorHAnsi" w:hAnsiTheme="minorHAnsi" w:cstheme="minorHAnsi"/>
          <w:lang w:bidi="ar-SA"/>
        </w:rPr>
        <w:t xml:space="preserve"> dodavatelem</w:t>
      </w:r>
      <w:r w:rsidR="00B505CF" w:rsidRPr="003128DE">
        <w:rPr>
          <w:rFonts w:asciiTheme="minorHAnsi" w:hAnsiTheme="minorHAnsi" w:cstheme="minorHAnsi"/>
          <w:lang w:bidi="ar-SA"/>
        </w:rPr>
        <w:t>, který</w:t>
      </w:r>
      <w:r w:rsidRPr="003128DE">
        <w:rPr>
          <w:rFonts w:asciiTheme="minorHAnsi" w:hAnsiTheme="minorHAnsi" w:cstheme="minorHAnsi"/>
          <w:lang w:bidi="ar-SA"/>
        </w:rPr>
        <w:t>:</w:t>
      </w:r>
    </w:p>
    <w:p w14:paraId="78BE3640" w14:textId="0E974303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3128DE">
        <w:rPr>
          <w:rFonts w:asciiTheme="minorHAnsi" w:hAnsiTheme="minorHAnsi" w:cstheme="minorHAnsi"/>
          <w:lang w:bidi="ar-SA"/>
        </w:rPr>
        <w:t xml:space="preserve">č. 134/2016 Sb., o zadávání veřejných zakázek, ve znění pozdějších předpisů, </w:t>
      </w:r>
      <w:r w:rsidRPr="003128DE">
        <w:rPr>
          <w:rFonts w:asciiTheme="minorHAnsi" w:hAnsiTheme="minorHAnsi" w:cstheme="minorHAnsi"/>
          <w:lang w:bidi="ar-SA"/>
        </w:rPr>
        <w:t>nebo obdobný trestný čin podle právního řádu země sídla dodavatele; k zahlazeným odsouzením se nepřihlí</w:t>
      </w:r>
      <w:r w:rsidR="00B505CF" w:rsidRPr="003128DE">
        <w:rPr>
          <w:rFonts w:asciiTheme="minorHAnsi" w:hAnsiTheme="minorHAnsi" w:cstheme="minorHAnsi"/>
          <w:lang w:bidi="ar-SA"/>
        </w:rPr>
        <w:t xml:space="preserve">ží; je-li dodavatelem právnická osoba, </w:t>
      </w:r>
      <w:r w:rsidR="00196C8D" w:rsidRPr="003128DE">
        <w:rPr>
          <w:rFonts w:asciiTheme="minorHAnsi" w:hAnsiTheme="minorHAnsi" w:cstheme="minorHAnsi"/>
          <w:lang w:bidi="ar-SA"/>
        </w:rPr>
        <w:t xml:space="preserve">dodavatel </w:t>
      </w:r>
      <w:r w:rsidR="00B505CF" w:rsidRPr="003128DE">
        <w:rPr>
          <w:rFonts w:asciiTheme="minorHAnsi" w:hAnsiTheme="minorHAnsi" w:cstheme="minorHAnsi"/>
          <w:lang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nemá v České republice nebo v zemi svého sídla v evidenci daní zachycen splatný daňový nedoplatek,</w:t>
      </w:r>
    </w:p>
    <w:p w14:paraId="50F3A079" w14:textId="77777777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3128DE">
        <w:rPr>
          <w:rFonts w:asciiTheme="minorHAnsi" w:hAnsiTheme="minorHAnsi" w:cstheme="minorHAnsi"/>
          <w:lang w:bidi="ar-SA"/>
        </w:rPr>
        <w:t>ního řádu země sídla dodavatele;</w:t>
      </w:r>
    </w:p>
    <w:p w14:paraId="41A35EF7" w14:textId="77777777" w:rsidR="00054215" w:rsidRPr="003128DE" w:rsidRDefault="00607EE3" w:rsidP="003128D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za účelem prokázání Zadavatelem požadovan</w:t>
      </w:r>
      <w:r w:rsidR="00054215" w:rsidRPr="003128DE">
        <w:rPr>
          <w:rFonts w:asciiTheme="minorHAnsi" w:hAnsiTheme="minorHAnsi" w:cstheme="minorHAnsi"/>
          <w:lang w:bidi="ar-SA"/>
        </w:rPr>
        <w:t>é</w:t>
      </w:r>
      <w:r w:rsidRPr="003128DE">
        <w:rPr>
          <w:rFonts w:asciiTheme="minorHAnsi" w:hAnsiTheme="minorHAnsi" w:cstheme="minorHAnsi"/>
          <w:lang w:bidi="ar-SA"/>
        </w:rPr>
        <w:t xml:space="preserve"> </w:t>
      </w:r>
      <w:r w:rsidR="00054215" w:rsidRPr="003128DE">
        <w:rPr>
          <w:rFonts w:asciiTheme="minorHAnsi" w:hAnsiTheme="minorHAnsi" w:cstheme="minorHAnsi"/>
          <w:lang w:bidi="ar-SA"/>
        </w:rPr>
        <w:t>profesní</w:t>
      </w:r>
      <w:r w:rsidRPr="003128DE">
        <w:rPr>
          <w:rFonts w:asciiTheme="minorHAnsi" w:hAnsiTheme="minorHAnsi" w:cstheme="minorHAnsi"/>
          <w:lang w:bidi="ar-SA"/>
        </w:rPr>
        <w:t xml:space="preserve"> </w:t>
      </w:r>
      <w:r w:rsidR="00054215" w:rsidRPr="003128DE">
        <w:rPr>
          <w:rFonts w:asciiTheme="minorHAnsi" w:hAnsiTheme="minorHAnsi" w:cstheme="minorHAnsi"/>
          <w:lang w:bidi="ar-SA"/>
        </w:rPr>
        <w:t>způsobilosti</w:t>
      </w:r>
      <w:r w:rsidRPr="003128DE">
        <w:rPr>
          <w:rFonts w:asciiTheme="minorHAnsi" w:hAnsiTheme="minorHAnsi" w:cstheme="minorHAnsi"/>
          <w:lang w:bidi="ar-SA"/>
        </w:rPr>
        <w:t xml:space="preserve"> čestně prohlašuje</w:t>
      </w:r>
      <w:r w:rsidR="00054215" w:rsidRPr="003128DE">
        <w:rPr>
          <w:rFonts w:asciiTheme="minorHAnsi" w:hAnsiTheme="minorHAnsi" w:cstheme="minorHAnsi"/>
          <w:lang w:bidi="ar-SA"/>
        </w:rPr>
        <w:t>, že</w:t>
      </w:r>
    </w:p>
    <w:p w14:paraId="337F0D76" w14:textId="77777777" w:rsidR="00054215" w:rsidRPr="003128DE" w:rsidRDefault="00054215" w:rsidP="003128DE">
      <w:pPr>
        <w:pStyle w:val="Odstavecseseznamem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je zapsán v obchodním rejstříku, vedeném </w:t>
      </w:r>
      <w:r w:rsidRPr="003128DE">
        <w:rPr>
          <w:rFonts w:asciiTheme="minorHAnsi" w:hAnsiTheme="minorHAnsi" w:cstheme="minorHAnsi"/>
          <w:highlight w:val="yellow"/>
          <w:lang w:bidi="ar-SA"/>
        </w:rPr>
        <w:t xml:space="preserve">[DOPLNÍ ÚČASTNÍK] </w:t>
      </w:r>
      <w:r w:rsidRPr="003128DE">
        <w:rPr>
          <w:rFonts w:asciiTheme="minorHAnsi" w:hAnsiTheme="minorHAnsi" w:cstheme="minorHAnsi"/>
          <w:lang w:bidi="ar-SA"/>
        </w:rPr>
        <w:t xml:space="preserve">pod </w:t>
      </w:r>
      <w:proofErr w:type="spellStart"/>
      <w:r w:rsidRPr="003128DE">
        <w:rPr>
          <w:rFonts w:asciiTheme="minorHAnsi" w:hAnsiTheme="minorHAnsi" w:cstheme="minorHAnsi"/>
          <w:lang w:bidi="ar-SA"/>
        </w:rPr>
        <w:t>sp</w:t>
      </w:r>
      <w:proofErr w:type="spellEnd"/>
      <w:r w:rsidRPr="003128DE">
        <w:rPr>
          <w:rFonts w:asciiTheme="minorHAnsi" w:hAnsiTheme="minorHAnsi" w:cstheme="minorHAnsi"/>
          <w:lang w:bidi="ar-SA"/>
        </w:rPr>
        <w:t xml:space="preserve">. zn. </w:t>
      </w:r>
      <w:r w:rsidRPr="003128DE">
        <w:rPr>
          <w:rFonts w:asciiTheme="minorHAnsi" w:hAnsiTheme="minorHAnsi" w:cstheme="minorHAnsi"/>
          <w:highlight w:val="yellow"/>
          <w:lang w:bidi="ar-SA"/>
        </w:rPr>
        <w:t>[DOPLNÍ ÚČASTNÍK]</w:t>
      </w:r>
      <w:r w:rsidRPr="003128DE">
        <w:rPr>
          <w:rFonts w:asciiTheme="minorHAnsi" w:hAnsiTheme="minorHAnsi" w:cstheme="minorHAnsi"/>
          <w:lang w:bidi="ar-SA"/>
        </w:rPr>
        <w:t xml:space="preserve"> </w:t>
      </w:r>
    </w:p>
    <w:p w14:paraId="2C3438A4" w14:textId="328731B9" w:rsidR="00054215" w:rsidRPr="003128DE" w:rsidRDefault="00196C8D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hAnsiTheme="minorHAnsi" w:cstheme="minorHAnsi"/>
          <w:i/>
          <w:highlight w:val="yellow"/>
          <w:lang w:bidi="ar-SA"/>
        </w:rPr>
      </w:pPr>
      <w:r w:rsidRPr="003128DE">
        <w:rPr>
          <w:rFonts w:asciiTheme="minorHAnsi" w:hAnsiTheme="minorHAnsi" w:cstheme="minorHAnsi"/>
          <w:i/>
          <w:lang w:bidi="ar-SA"/>
        </w:rPr>
        <w:t>pro případ zápisu v jiné evidenci:</w:t>
      </w:r>
      <w:r w:rsidR="00054215" w:rsidRPr="003128DE">
        <w:rPr>
          <w:rFonts w:asciiTheme="minorHAnsi" w:hAnsiTheme="minorHAnsi" w:cstheme="minorHAnsi"/>
          <w:i/>
          <w:lang w:bidi="ar-SA"/>
        </w:rPr>
        <w:t xml:space="preserve"> je zapsán v </w:t>
      </w:r>
      <w:r w:rsidR="00054215" w:rsidRPr="003128DE">
        <w:rPr>
          <w:rFonts w:asciiTheme="minorHAnsi" w:hAnsiTheme="minorHAnsi" w:cstheme="minorHAnsi"/>
          <w:i/>
          <w:highlight w:val="yellow"/>
          <w:lang w:bidi="ar-SA"/>
        </w:rPr>
        <w:t xml:space="preserve">[JINOU EVIDENCI DOPLNÍ ÚČASTNÍK], </w:t>
      </w:r>
      <w:r w:rsidR="00054215" w:rsidRPr="003128DE">
        <w:rPr>
          <w:rFonts w:asciiTheme="minorHAnsi" w:hAnsiTheme="minorHAnsi" w:cstheme="minorHAnsi"/>
          <w:i/>
          <w:lang w:bidi="ar-SA"/>
        </w:rPr>
        <w:t xml:space="preserve">vedené </w:t>
      </w:r>
      <w:r w:rsidR="00054215" w:rsidRPr="003128DE">
        <w:rPr>
          <w:rFonts w:asciiTheme="minorHAnsi" w:hAnsiTheme="minorHAnsi" w:cstheme="minorHAnsi"/>
          <w:i/>
          <w:highlight w:val="yellow"/>
          <w:lang w:bidi="ar-SA"/>
        </w:rPr>
        <w:t>[DOPLNÍ ÚČASTNÍK]</w:t>
      </w:r>
      <w:r w:rsidR="00054215" w:rsidRPr="003128DE">
        <w:rPr>
          <w:rFonts w:asciiTheme="minorHAnsi" w:hAnsiTheme="minorHAnsi" w:cstheme="minorHAnsi"/>
          <w:i/>
          <w:lang w:bidi="ar-SA"/>
        </w:rPr>
        <w:t xml:space="preserve"> pod </w:t>
      </w:r>
      <w:proofErr w:type="spellStart"/>
      <w:r w:rsidR="00054215" w:rsidRPr="003128DE">
        <w:rPr>
          <w:rFonts w:asciiTheme="minorHAnsi" w:hAnsiTheme="minorHAnsi" w:cstheme="minorHAnsi"/>
          <w:i/>
          <w:lang w:bidi="ar-SA"/>
        </w:rPr>
        <w:t>sp</w:t>
      </w:r>
      <w:proofErr w:type="spellEnd"/>
      <w:r w:rsidR="00054215" w:rsidRPr="003128DE">
        <w:rPr>
          <w:rFonts w:asciiTheme="minorHAnsi" w:hAnsiTheme="minorHAnsi" w:cstheme="minorHAnsi"/>
          <w:i/>
          <w:lang w:bidi="ar-SA"/>
        </w:rPr>
        <w:t xml:space="preserve">. zn. </w:t>
      </w:r>
      <w:r w:rsidR="00054215" w:rsidRPr="003128DE">
        <w:rPr>
          <w:rFonts w:asciiTheme="minorHAnsi" w:hAnsiTheme="minorHAnsi" w:cstheme="minorHAnsi"/>
          <w:i/>
          <w:highlight w:val="yellow"/>
          <w:lang w:bidi="ar-SA"/>
        </w:rPr>
        <w:t xml:space="preserve">[DOPLNÍ ÚČASTNÍK] </w:t>
      </w:r>
    </w:p>
    <w:p w14:paraId="0F21B838" w14:textId="712013F4" w:rsidR="00054215" w:rsidRPr="003128DE" w:rsidRDefault="00204034" w:rsidP="003128DE">
      <w:pPr>
        <w:pStyle w:val="Odstavecseseznamem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eastAsia="Calibri" w:hAnsiTheme="minorHAnsi" w:cstheme="minorHAnsi"/>
          <w:i/>
          <w:lang w:bidi="ar-SA"/>
        </w:rPr>
        <w:t>má oprávnění k podnikání v rozsahu odpovídajícím předmětu Veřejné zakázky, zejména příslušné živnostenské oprávnění či licenci k předmětu podnikání</w:t>
      </w:r>
      <w:r w:rsidR="00116B25" w:rsidRPr="003128DE">
        <w:rPr>
          <w:rFonts w:asciiTheme="minorHAnsi" w:eastAsia="Calibri" w:hAnsiTheme="minorHAnsi" w:cstheme="minorHAnsi"/>
          <w:i/>
          <w:lang w:bidi="ar-SA"/>
        </w:rPr>
        <w:t>:</w:t>
      </w:r>
    </w:p>
    <w:p w14:paraId="49C0CC9F" w14:textId="7881625B" w:rsidR="00A3743D" w:rsidRDefault="00A3743D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eastAsia="Calibri" w:hAnsiTheme="minorHAnsi" w:cstheme="minorHAnsi"/>
          <w:iCs/>
          <w:lang w:bidi="ar-SA"/>
        </w:rPr>
      </w:pPr>
    </w:p>
    <w:p w14:paraId="16A722D0" w14:textId="24EF52D1" w:rsidR="003128DE" w:rsidRDefault="003128DE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eastAsia="Calibri" w:hAnsiTheme="minorHAnsi" w:cstheme="minorHAnsi"/>
          <w:iCs/>
          <w:lang w:bidi="ar-SA"/>
        </w:rPr>
      </w:pPr>
    </w:p>
    <w:p w14:paraId="0C48D9D2" w14:textId="61D9021D" w:rsidR="003128DE" w:rsidRDefault="003128DE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eastAsia="Calibri" w:hAnsiTheme="minorHAnsi" w:cstheme="minorHAnsi"/>
          <w:iCs/>
          <w:lang w:bidi="ar-SA"/>
        </w:rPr>
      </w:pPr>
    </w:p>
    <w:p w14:paraId="5D32EE8C" w14:textId="77777777" w:rsidR="003128DE" w:rsidRPr="003128DE" w:rsidRDefault="003128DE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eastAsia="Calibri" w:hAnsiTheme="minorHAnsi" w:cstheme="minorHAnsi"/>
          <w:iCs/>
          <w:lang w:bidi="ar-SA"/>
        </w:rPr>
      </w:pPr>
    </w:p>
    <w:p w14:paraId="2D463095" w14:textId="5C7C9C72" w:rsidR="00A3743D" w:rsidRPr="00D05C59" w:rsidRDefault="00A3743D" w:rsidP="003128D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lastRenderedPageBreak/>
        <w:t xml:space="preserve">za účelem prokázání Zadavatelem požadované technické </w:t>
      </w:r>
      <w:r w:rsidR="0003048E" w:rsidRPr="003128DE">
        <w:rPr>
          <w:rFonts w:asciiTheme="minorHAnsi" w:hAnsiTheme="minorHAnsi" w:cstheme="minorHAnsi"/>
          <w:lang w:bidi="ar-SA"/>
        </w:rPr>
        <w:t>kvalifikace</w:t>
      </w:r>
      <w:r w:rsidRPr="003128DE">
        <w:rPr>
          <w:rFonts w:asciiTheme="minorHAnsi" w:hAnsiTheme="minorHAnsi" w:cstheme="minorHAnsi"/>
          <w:lang w:bidi="ar-SA"/>
        </w:rPr>
        <w:t xml:space="preserve"> čestně prohlašuje, že </w:t>
      </w:r>
      <w:r w:rsidR="00D05C59">
        <w:rPr>
          <w:rFonts w:asciiTheme="minorHAnsi" w:hAnsiTheme="minorHAnsi" w:cstheme="minorHAnsi"/>
          <w:lang w:bidi="ar-SA"/>
        </w:rPr>
        <w:t xml:space="preserve">realizoval následující zakázky </w:t>
      </w:r>
      <w:r w:rsidRPr="003128DE">
        <w:rPr>
          <w:rFonts w:asciiTheme="minorHAnsi" w:hAnsiTheme="minorHAnsi" w:cstheme="minorHAnsi"/>
          <w:highlight w:val="yellow"/>
          <w:lang w:bidi="ar-SA"/>
        </w:rPr>
        <w:t>[tabulku DOPLNÍ ÚČASTNÍK</w:t>
      </w:r>
      <w:r w:rsidRPr="00D05C59">
        <w:rPr>
          <w:rFonts w:asciiTheme="minorHAnsi" w:hAnsiTheme="minorHAnsi" w:cstheme="minorHAnsi"/>
          <w:iCs/>
          <w:highlight w:val="yellow"/>
          <w:lang w:bidi="ar-SA"/>
        </w:rPr>
        <w:t>]</w:t>
      </w:r>
    </w:p>
    <w:p w14:paraId="209C6A94" w14:textId="77777777" w:rsidR="00D05C59" w:rsidRPr="003128DE" w:rsidRDefault="00D05C59" w:rsidP="00D05C59">
      <w:pPr>
        <w:pStyle w:val="Odstavecseseznamem"/>
        <w:autoSpaceDE w:val="0"/>
        <w:autoSpaceDN w:val="0"/>
        <w:adjustRightInd w:val="0"/>
        <w:spacing w:after="120" w:line="240" w:lineRule="atLeast"/>
        <w:ind w:left="426"/>
        <w:contextualSpacing w:val="0"/>
        <w:jc w:val="both"/>
        <w:rPr>
          <w:rFonts w:asciiTheme="minorHAnsi" w:hAnsiTheme="minorHAnsi" w:cstheme="minorHAnsi"/>
          <w:lang w:bidi="ar-SA"/>
        </w:rPr>
      </w:pPr>
    </w:p>
    <w:tbl>
      <w:tblPr>
        <w:tblW w:w="94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2551"/>
        <w:gridCol w:w="2410"/>
        <w:gridCol w:w="2410"/>
      </w:tblGrid>
      <w:tr w:rsidR="000F392E" w:rsidRPr="003128DE" w14:paraId="002BD090" w14:textId="6F70F1BC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8C28CCE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Název </w:t>
            </w:r>
            <w:proofErr w:type="gramStart"/>
            <w:r w:rsidRPr="003128DE">
              <w:rPr>
                <w:rFonts w:asciiTheme="minorHAnsi" w:hAnsiTheme="minorHAnsi" w:cstheme="minorHAnsi"/>
                <w:b/>
                <w:szCs w:val="24"/>
                <w:lang w:eastAsia="en-US"/>
              </w:rPr>
              <w:t>zakázky - reference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A0C261" w14:textId="77777777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44DF3B4" w14:textId="77777777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AF6B06E" w14:textId="70CE50CB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3</w:t>
            </w:r>
          </w:p>
        </w:tc>
      </w:tr>
      <w:tr w:rsidR="000F392E" w:rsidRPr="003128DE" w14:paraId="3452EBE1" w14:textId="44DB64F8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CCA3A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Popis významné služby</w:t>
            </w:r>
          </w:p>
          <w:p w14:paraId="3616E977" w14:textId="130D74C9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(vypovídající stručný popis dle požadavků ZD) realizovaných dodavatelem za posledních 5 let před zahájením poptávkového řízení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4CA7" w14:textId="778696FD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7504" w14:textId="77777777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6559" w14:textId="77777777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34315FCD" w14:textId="0FE5C65A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FE5DC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 xml:space="preserve">Cena bez DPH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21EF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8EC9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14F4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05CFA7B3" w14:textId="2DEBBF91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50E57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 xml:space="preserve">Doba plnění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1BC3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E0DA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D8F2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4D47F486" w14:textId="2F2F8964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121C6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Místo plnění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4EB1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CB1F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9420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04F55CD5" w14:textId="705D5E72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CA314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Objednatel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0D69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3224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3EEA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0F275CB0" w14:textId="36636875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70875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Označení a kontakt na osobu, u níž lze informace ověřit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495E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8553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14FE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</w:tbl>
    <w:p w14:paraId="1E3B3BF2" w14:textId="77777777" w:rsidR="00371FA3" w:rsidRPr="003128DE" w:rsidRDefault="00371FA3" w:rsidP="003128DE">
      <w:pPr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</w:p>
    <w:p w14:paraId="3EA92A13" w14:textId="17ED5916" w:rsidR="00A77FE2" w:rsidRPr="003128DE" w:rsidRDefault="00A77FE2" w:rsidP="003128D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za účelem předložení </w:t>
      </w:r>
      <w:r w:rsidRPr="003128DE">
        <w:rPr>
          <w:rFonts w:asciiTheme="minorHAnsi" w:hAnsiTheme="minorHAnsi" w:cstheme="minorHAnsi"/>
        </w:rPr>
        <w:t>seznamu poddodavatelů, dodavatel</w:t>
      </w:r>
      <w:r w:rsidRPr="003128DE">
        <w:rPr>
          <w:rFonts w:asciiTheme="minorHAnsi" w:hAnsiTheme="minorHAnsi" w:cstheme="minorHAnsi"/>
          <w:lang w:bidi="ar-SA"/>
        </w:rPr>
        <w:t xml:space="preserve"> čestně prohlašuje, že: </w:t>
      </w:r>
      <w:r w:rsidRPr="003128DE">
        <w:rPr>
          <w:rFonts w:asciiTheme="minorHAnsi" w:hAnsiTheme="minorHAnsi" w:cstheme="minorHAnsi"/>
          <w:i/>
          <w:highlight w:val="yellow"/>
          <w:lang w:bidi="ar-SA"/>
        </w:rPr>
        <w:t>[</w:t>
      </w:r>
      <w:r w:rsidR="00D05C59">
        <w:rPr>
          <w:rFonts w:asciiTheme="minorHAnsi" w:hAnsiTheme="minorHAnsi" w:cstheme="minorHAnsi"/>
          <w:i/>
          <w:highlight w:val="yellow"/>
          <w:lang w:bidi="ar-SA"/>
        </w:rPr>
        <w:t>ZAŠKRTNE/</w:t>
      </w:r>
      <w:r w:rsidRPr="003128DE">
        <w:rPr>
          <w:rFonts w:asciiTheme="minorHAnsi" w:hAnsiTheme="minorHAnsi" w:cstheme="minorHAnsi"/>
          <w:i/>
          <w:highlight w:val="yellow"/>
          <w:lang w:bidi="ar-SA"/>
        </w:rPr>
        <w:t xml:space="preserve">DOPLNÍ ÚČASTNÍK </w:t>
      </w:r>
      <w:r w:rsidR="00D05C59">
        <w:rPr>
          <w:rFonts w:asciiTheme="minorHAnsi" w:hAnsiTheme="minorHAnsi" w:cstheme="minorHAnsi"/>
          <w:i/>
          <w:highlight w:val="yellow"/>
          <w:lang w:bidi="ar-SA"/>
        </w:rPr>
        <w:t>jednu</w:t>
      </w:r>
      <w:r w:rsidRPr="003128DE">
        <w:rPr>
          <w:rFonts w:asciiTheme="minorHAnsi" w:hAnsiTheme="minorHAnsi" w:cstheme="minorHAnsi"/>
          <w:i/>
          <w:highlight w:val="yellow"/>
          <w:lang w:bidi="ar-SA"/>
        </w:rPr>
        <w:t xml:space="preserve"> z alternativ]</w:t>
      </w:r>
    </w:p>
    <w:p w14:paraId="303A4EC6" w14:textId="77777777" w:rsidR="003128DE" w:rsidRDefault="003128DE" w:rsidP="003128DE">
      <w:pPr>
        <w:spacing w:after="120" w:line="240" w:lineRule="atLeast"/>
        <w:jc w:val="both"/>
        <w:rPr>
          <w:rFonts w:asciiTheme="minorHAnsi" w:hAnsiTheme="minorHAnsi" w:cstheme="minorHAnsi"/>
          <w:i/>
          <w:highlight w:val="yellow"/>
          <w:lang w:bidi="ar-SA"/>
        </w:rPr>
      </w:pPr>
    </w:p>
    <w:p w14:paraId="7ABFF2F1" w14:textId="239BEF5C" w:rsidR="00A77FE2" w:rsidRPr="003128DE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  <w:i/>
          <w:lang w:bidi="ar-SA"/>
        </w:rPr>
      </w:pPr>
      <w:r w:rsidRPr="003128DE">
        <w:rPr>
          <w:rFonts w:asciiTheme="minorHAnsi" w:hAnsiTheme="minorHAnsi" w:cstheme="minorHAnsi"/>
          <w:i/>
          <w:highlight w:val="yellow"/>
          <w:lang w:bidi="ar-SA"/>
        </w:rPr>
        <w:t>Alternativa 1</w:t>
      </w:r>
    </w:p>
    <w:p w14:paraId="30D7F1CD" w14:textId="77777777" w:rsidR="00A77FE2" w:rsidRPr="003128DE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 xml:space="preserve">nemá v úmyslu zadat jakoukoli část veřejné zakázky jiné osobě (poddodavateli), a zároveň, že neprokazuje prostřednictvím jiných osob kvalifikaci. </w:t>
      </w:r>
    </w:p>
    <w:p w14:paraId="6513E219" w14:textId="77777777" w:rsidR="003128DE" w:rsidRDefault="003128DE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</w:p>
    <w:p w14:paraId="16BC32BE" w14:textId="47ECDE2B" w:rsidR="00A77FE2" w:rsidRPr="003128DE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>nebo</w:t>
      </w:r>
    </w:p>
    <w:p w14:paraId="54ED0314" w14:textId="77777777" w:rsidR="003128DE" w:rsidRDefault="003128DE" w:rsidP="003128DE">
      <w:pPr>
        <w:spacing w:after="120" w:line="240" w:lineRule="atLeast"/>
        <w:jc w:val="both"/>
        <w:rPr>
          <w:rFonts w:asciiTheme="minorHAnsi" w:hAnsiTheme="minorHAnsi" w:cstheme="minorHAnsi"/>
          <w:i/>
          <w:highlight w:val="yellow"/>
          <w:lang w:bidi="ar-SA"/>
        </w:rPr>
      </w:pPr>
    </w:p>
    <w:p w14:paraId="4CF36B8E" w14:textId="05F64CCD" w:rsidR="00A77FE2" w:rsidRPr="003128DE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  <w:i/>
          <w:highlight w:val="yellow"/>
          <w:lang w:bidi="ar-SA"/>
        </w:rPr>
      </w:pPr>
      <w:r w:rsidRPr="003128DE">
        <w:rPr>
          <w:rFonts w:asciiTheme="minorHAnsi" w:hAnsiTheme="minorHAnsi" w:cstheme="minorHAnsi"/>
          <w:i/>
          <w:highlight w:val="yellow"/>
          <w:lang w:bidi="ar-SA"/>
        </w:rPr>
        <w:t>Alternativa 2</w:t>
      </w:r>
    </w:p>
    <w:p w14:paraId="3171F9D5" w14:textId="46D5C80D" w:rsidR="00A77FE2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26874F0" w14:textId="77777777" w:rsidR="003128DE" w:rsidRPr="003128DE" w:rsidRDefault="003128DE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77FE2" w:rsidRPr="003128DE" w14:paraId="116B5A17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A32A6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8DE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5F513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128DE">
              <w:rPr>
                <w:rFonts w:asciiTheme="minorHAnsi" w:hAnsiTheme="minorHAnsi" w:cstheme="min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7D3F6" w14:textId="77777777" w:rsidR="00A77FE2" w:rsidRPr="003128DE" w:rsidRDefault="00A77FE2" w:rsidP="003128DE">
            <w:pPr>
              <w:pStyle w:val="tabulka"/>
              <w:widowControl/>
              <w:tabs>
                <w:tab w:val="left" w:pos="1486"/>
              </w:tabs>
              <w:spacing w:before="0" w:after="120" w:line="24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128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 veřejné zakázky, kterou bude poddodavatel plnit</w:t>
            </w:r>
          </w:p>
        </w:tc>
      </w:tr>
      <w:tr w:rsidR="00A77FE2" w:rsidRPr="003128DE" w14:paraId="787545AB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BD00A" w14:textId="4302CF6C" w:rsidR="003128DE" w:rsidRPr="003128DE" w:rsidRDefault="003128DE" w:rsidP="003128DE">
            <w:pPr>
              <w:pStyle w:val="tabulka"/>
              <w:widowControl/>
              <w:spacing w:before="0" w:after="120" w:line="24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8E580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F7B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FE2" w:rsidRPr="003128DE" w14:paraId="57CBC6C4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EB837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E0300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5FBDA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FE2" w:rsidRPr="003128DE" w14:paraId="19C43B4C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52E9C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9F59B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01A78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FE2" w:rsidRPr="003128DE" w14:paraId="7DE7FF8A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393F3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F93BE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97EC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3B36A6" w14:textId="7A3FC641" w:rsidR="00C911CE" w:rsidRPr="003128DE" w:rsidRDefault="00C911CE" w:rsidP="003128DE">
      <w:pPr>
        <w:spacing w:after="120" w:line="240" w:lineRule="atLeast"/>
        <w:rPr>
          <w:rFonts w:asciiTheme="minorHAnsi" w:hAnsiTheme="minorHAnsi" w:cstheme="minorHAnsi"/>
          <w:lang w:bidi="ar-SA"/>
        </w:rPr>
      </w:pPr>
    </w:p>
    <w:p w14:paraId="7BA59C14" w14:textId="77777777" w:rsidR="00A77FE2" w:rsidRPr="003128DE" w:rsidRDefault="00A77FE2" w:rsidP="003128DE">
      <w:pPr>
        <w:spacing w:after="120" w:line="240" w:lineRule="atLeast"/>
        <w:rPr>
          <w:rFonts w:asciiTheme="minorHAnsi" w:hAnsiTheme="minorHAnsi" w:cstheme="minorHAnsi"/>
          <w:lang w:bidi="ar-SA"/>
        </w:rPr>
      </w:pPr>
    </w:p>
    <w:p w14:paraId="7797B08E" w14:textId="7EA2AC69" w:rsidR="00F94DD5" w:rsidRPr="003128DE" w:rsidRDefault="00F94DD5" w:rsidP="003128DE">
      <w:pPr>
        <w:pStyle w:val="AKFZFpodpis"/>
        <w:spacing w:after="120" w:line="240" w:lineRule="atLeast"/>
        <w:jc w:val="left"/>
        <w:rPr>
          <w:rFonts w:asciiTheme="minorHAnsi" w:hAnsiTheme="minorHAnsi" w:cstheme="minorHAnsi"/>
          <w:b/>
          <w:highlight w:val="yellow"/>
        </w:rPr>
      </w:pPr>
      <w:r w:rsidRPr="003128DE">
        <w:rPr>
          <w:rFonts w:asciiTheme="minorHAnsi" w:hAnsiTheme="minorHAnsi" w:cstheme="minorHAnsi"/>
        </w:rPr>
        <w:t xml:space="preserve">Za </w:t>
      </w:r>
      <w:r w:rsidR="00F63D77" w:rsidRPr="003128DE">
        <w:rPr>
          <w:rFonts w:asciiTheme="minorHAnsi" w:hAnsiTheme="minorHAnsi" w:cstheme="minorHAnsi"/>
        </w:rPr>
        <w:t>dodavatele</w:t>
      </w:r>
      <w:r w:rsidRPr="003128DE">
        <w:rPr>
          <w:rFonts w:asciiTheme="minorHAnsi" w:hAnsiTheme="minorHAnsi" w:cstheme="minorHAnsi"/>
        </w:rPr>
        <w:t xml:space="preserve"> </w:t>
      </w:r>
      <w:r w:rsidR="007C6898" w:rsidRPr="003128DE">
        <w:rPr>
          <w:rFonts w:asciiTheme="minorHAnsi" w:hAnsiTheme="minorHAnsi" w:cstheme="minorHAnsi"/>
          <w:highlight w:val="yellow"/>
        </w:rPr>
        <w:t xml:space="preserve">[DOPLNÍ </w:t>
      </w:r>
      <w:r w:rsidR="00F63D77" w:rsidRPr="003128DE">
        <w:rPr>
          <w:rFonts w:asciiTheme="minorHAnsi" w:hAnsiTheme="minorHAnsi" w:cstheme="minorHAnsi"/>
          <w:highlight w:val="yellow"/>
          <w:lang w:val="en-US"/>
        </w:rPr>
        <w:t>ÚČASTNÍK</w:t>
      </w:r>
      <w:r w:rsidR="007C6898" w:rsidRPr="003128DE">
        <w:rPr>
          <w:rFonts w:asciiTheme="minorHAnsi" w:hAnsiTheme="minorHAnsi" w:cstheme="minorHAnsi"/>
          <w:highlight w:val="yellow"/>
        </w:rPr>
        <w:t>]</w:t>
      </w:r>
    </w:p>
    <w:p w14:paraId="115D31B9" w14:textId="65FD793F" w:rsidR="00F94DD5" w:rsidRPr="003128DE" w:rsidRDefault="00F94DD5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 xml:space="preserve">V </w:t>
      </w:r>
      <w:r w:rsidR="007C6898" w:rsidRPr="003128DE">
        <w:rPr>
          <w:rFonts w:asciiTheme="minorHAnsi" w:hAnsiTheme="minorHAnsi" w:cstheme="minorHAnsi"/>
          <w:highlight w:val="yellow"/>
        </w:rPr>
        <w:t xml:space="preserve">[DOPLNÍ </w:t>
      </w:r>
      <w:r w:rsidR="00F63D77" w:rsidRPr="003128DE">
        <w:rPr>
          <w:rFonts w:asciiTheme="minorHAnsi" w:hAnsiTheme="minorHAnsi" w:cstheme="minorHAnsi"/>
          <w:highlight w:val="yellow"/>
          <w:lang w:val="en-US"/>
        </w:rPr>
        <w:t>ÚČASTNÍK</w:t>
      </w:r>
      <w:r w:rsidR="007C6898" w:rsidRPr="003128DE">
        <w:rPr>
          <w:rFonts w:asciiTheme="minorHAnsi" w:hAnsiTheme="minorHAnsi" w:cstheme="minorHAnsi"/>
          <w:highlight w:val="yellow"/>
        </w:rPr>
        <w:t>]</w:t>
      </w:r>
      <w:r w:rsidRPr="003128DE">
        <w:rPr>
          <w:rFonts w:asciiTheme="minorHAnsi" w:hAnsiTheme="minorHAnsi" w:cstheme="minorHAnsi"/>
        </w:rPr>
        <w:t xml:space="preserve">, dne </w:t>
      </w:r>
      <w:r w:rsidR="007C6898" w:rsidRPr="003128DE">
        <w:rPr>
          <w:rFonts w:asciiTheme="minorHAnsi" w:hAnsiTheme="minorHAnsi" w:cstheme="minorHAnsi"/>
          <w:highlight w:val="yellow"/>
        </w:rPr>
        <w:t xml:space="preserve">[DOPLNÍ </w:t>
      </w:r>
      <w:r w:rsidR="00F63D77" w:rsidRPr="003128DE">
        <w:rPr>
          <w:rFonts w:asciiTheme="minorHAnsi" w:hAnsiTheme="minorHAnsi" w:cstheme="minorHAnsi"/>
          <w:highlight w:val="yellow"/>
          <w:lang w:val="en-US"/>
        </w:rPr>
        <w:t>ÚČASTNÍK</w:t>
      </w:r>
      <w:r w:rsidR="007C6898" w:rsidRPr="003128DE">
        <w:rPr>
          <w:rFonts w:asciiTheme="minorHAnsi" w:hAnsiTheme="minorHAnsi" w:cstheme="minorHAnsi"/>
          <w:highlight w:val="yellow"/>
        </w:rPr>
        <w:t>]</w:t>
      </w:r>
    </w:p>
    <w:p w14:paraId="3F493CAE" w14:textId="77777777" w:rsidR="00F94DD5" w:rsidRPr="003128DE" w:rsidRDefault="00F94DD5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</w:p>
    <w:p w14:paraId="77A9BB12" w14:textId="077F633C" w:rsidR="00F94DD5" w:rsidRDefault="00F94DD5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</w:p>
    <w:p w14:paraId="3D0E97CA" w14:textId="73E1F38D" w:rsidR="00D05C59" w:rsidRDefault="00D05C59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</w:p>
    <w:p w14:paraId="3E4959E4" w14:textId="77777777" w:rsidR="00D05C59" w:rsidRPr="003128DE" w:rsidRDefault="00D05C59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</w:p>
    <w:p w14:paraId="457A95E7" w14:textId="77777777" w:rsidR="00F94DD5" w:rsidRPr="003128DE" w:rsidRDefault="00F94DD5" w:rsidP="003128DE">
      <w:pPr>
        <w:pStyle w:val="AKFZFpodpis"/>
        <w:spacing w:after="120" w:line="240" w:lineRule="atLeast"/>
        <w:jc w:val="left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>__________________________</w:t>
      </w:r>
    </w:p>
    <w:p w14:paraId="0AD59C35" w14:textId="4DC1DB69" w:rsidR="00F94DD5" w:rsidRPr="003128DE" w:rsidRDefault="007C6898" w:rsidP="003128DE">
      <w:pPr>
        <w:pStyle w:val="AKFZFpodpis"/>
        <w:spacing w:after="120" w:line="240" w:lineRule="atLeast"/>
        <w:jc w:val="left"/>
        <w:rPr>
          <w:rFonts w:asciiTheme="minorHAnsi" w:hAnsiTheme="minorHAnsi" w:cstheme="minorHAnsi"/>
          <w:b/>
          <w:highlight w:val="yellow"/>
        </w:rPr>
      </w:pPr>
      <w:r w:rsidRPr="003128DE">
        <w:rPr>
          <w:rFonts w:asciiTheme="minorHAnsi" w:hAnsiTheme="minorHAnsi" w:cstheme="minorHAnsi"/>
          <w:highlight w:val="yellow"/>
        </w:rPr>
        <w:t xml:space="preserve">[DOPLNÍ </w:t>
      </w:r>
      <w:r w:rsidR="00F63D77" w:rsidRPr="003128DE">
        <w:rPr>
          <w:rFonts w:asciiTheme="minorHAnsi" w:hAnsiTheme="minorHAnsi" w:cstheme="minorHAnsi"/>
          <w:highlight w:val="yellow"/>
          <w:lang w:val="en-US"/>
        </w:rPr>
        <w:t>ÚČASTNÍK</w:t>
      </w:r>
      <w:r w:rsidRPr="003128DE">
        <w:rPr>
          <w:rFonts w:asciiTheme="minorHAnsi" w:hAnsiTheme="minorHAnsi" w:cstheme="minorHAnsi"/>
          <w:highlight w:val="yellow"/>
        </w:rPr>
        <w:t>]</w:t>
      </w:r>
    </w:p>
    <w:p w14:paraId="3FD65633" w14:textId="24117BAA" w:rsidR="00F94DD5" w:rsidRPr="003128DE" w:rsidRDefault="00F94DD5" w:rsidP="003128DE">
      <w:pPr>
        <w:pStyle w:val="AKFZFpodpis"/>
        <w:spacing w:after="120" w:line="240" w:lineRule="atLeast"/>
        <w:jc w:val="left"/>
        <w:rPr>
          <w:rFonts w:asciiTheme="minorHAnsi" w:hAnsiTheme="minorHAnsi" w:cstheme="minorHAnsi"/>
        </w:rPr>
      </w:pPr>
    </w:p>
    <w:sectPr w:rsidR="00F94DD5" w:rsidRPr="003128DE" w:rsidSect="003128DE">
      <w:headerReference w:type="first" r:id="rId7"/>
      <w:pgSz w:w="11906" w:h="16838"/>
      <w:pgMar w:top="1559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E155" w14:textId="77777777" w:rsidR="00202991" w:rsidRDefault="00202991" w:rsidP="00F94DD5">
      <w:pPr>
        <w:spacing w:after="0" w:line="240" w:lineRule="auto"/>
      </w:pPr>
      <w:r>
        <w:separator/>
      </w:r>
    </w:p>
  </w:endnote>
  <w:endnote w:type="continuationSeparator" w:id="0">
    <w:p w14:paraId="780F329C" w14:textId="77777777" w:rsidR="00202991" w:rsidRDefault="00202991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7AF1" w14:textId="77777777" w:rsidR="00202991" w:rsidRDefault="00202991" w:rsidP="00F94DD5">
      <w:pPr>
        <w:spacing w:after="0" w:line="240" w:lineRule="auto"/>
      </w:pPr>
      <w:r>
        <w:separator/>
      </w:r>
    </w:p>
  </w:footnote>
  <w:footnote w:type="continuationSeparator" w:id="0">
    <w:p w14:paraId="25549BA7" w14:textId="77777777" w:rsidR="00202991" w:rsidRDefault="00202991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3392" w14:textId="41C4C4AE" w:rsidR="003128DE" w:rsidRDefault="003128D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BA204D" wp14:editId="40304BF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762125" cy="314325"/>
          <wp:effectExtent l="0" t="0" r="9525" b="9525"/>
          <wp:wrapSquare wrapText="bothSides"/>
          <wp:docPr id="1" name="Obrázek 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41694">
    <w:abstractNumId w:val="2"/>
  </w:num>
  <w:num w:numId="2" w16cid:durableId="626012901">
    <w:abstractNumId w:val="1"/>
  </w:num>
  <w:num w:numId="3" w16cid:durableId="11807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3D55"/>
    <w:rsid w:val="00022F04"/>
    <w:rsid w:val="0003048E"/>
    <w:rsid w:val="00034831"/>
    <w:rsid w:val="00042335"/>
    <w:rsid w:val="00045E48"/>
    <w:rsid w:val="00045FAC"/>
    <w:rsid w:val="00054215"/>
    <w:rsid w:val="0006558D"/>
    <w:rsid w:val="00092BFF"/>
    <w:rsid w:val="000B7868"/>
    <w:rsid w:val="000C4795"/>
    <w:rsid w:val="000F392E"/>
    <w:rsid w:val="00103944"/>
    <w:rsid w:val="00104C2F"/>
    <w:rsid w:val="00116B25"/>
    <w:rsid w:val="00117CF4"/>
    <w:rsid w:val="00124128"/>
    <w:rsid w:val="00125EFA"/>
    <w:rsid w:val="00153BC5"/>
    <w:rsid w:val="001615CA"/>
    <w:rsid w:val="00180A8E"/>
    <w:rsid w:val="00196C8D"/>
    <w:rsid w:val="001B3430"/>
    <w:rsid w:val="001C0C15"/>
    <w:rsid w:val="00202991"/>
    <w:rsid w:val="00204034"/>
    <w:rsid w:val="0021009E"/>
    <w:rsid w:val="00246A4B"/>
    <w:rsid w:val="00254EC2"/>
    <w:rsid w:val="003002C1"/>
    <w:rsid w:val="003128DE"/>
    <w:rsid w:val="00325F9C"/>
    <w:rsid w:val="003612E4"/>
    <w:rsid w:val="00366E50"/>
    <w:rsid w:val="003670B5"/>
    <w:rsid w:val="00371FA3"/>
    <w:rsid w:val="003D1E57"/>
    <w:rsid w:val="003D78C1"/>
    <w:rsid w:val="00471085"/>
    <w:rsid w:val="004B5434"/>
    <w:rsid w:val="00566F76"/>
    <w:rsid w:val="0057075D"/>
    <w:rsid w:val="0057145C"/>
    <w:rsid w:val="005C14A5"/>
    <w:rsid w:val="005F4D64"/>
    <w:rsid w:val="00607EE3"/>
    <w:rsid w:val="006127DE"/>
    <w:rsid w:val="00615816"/>
    <w:rsid w:val="00633C6C"/>
    <w:rsid w:val="0068764F"/>
    <w:rsid w:val="00693FC4"/>
    <w:rsid w:val="006D060F"/>
    <w:rsid w:val="006E0F6E"/>
    <w:rsid w:val="006F7520"/>
    <w:rsid w:val="0071264B"/>
    <w:rsid w:val="007536A8"/>
    <w:rsid w:val="00753CBF"/>
    <w:rsid w:val="007C6898"/>
    <w:rsid w:val="007F2DB6"/>
    <w:rsid w:val="00811984"/>
    <w:rsid w:val="00833827"/>
    <w:rsid w:val="008477A7"/>
    <w:rsid w:val="00866DF2"/>
    <w:rsid w:val="00877E92"/>
    <w:rsid w:val="008C60B8"/>
    <w:rsid w:val="008D6B7B"/>
    <w:rsid w:val="008E41BB"/>
    <w:rsid w:val="009116BA"/>
    <w:rsid w:val="00920E8C"/>
    <w:rsid w:val="0092454F"/>
    <w:rsid w:val="009310B4"/>
    <w:rsid w:val="00936933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3743D"/>
    <w:rsid w:val="00A5730A"/>
    <w:rsid w:val="00A64105"/>
    <w:rsid w:val="00A7731B"/>
    <w:rsid w:val="00A77FE2"/>
    <w:rsid w:val="00B03A6A"/>
    <w:rsid w:val="00B505CF"/>
    <w:rsid w:val="00B57F95"/>
    <w:rsid w:val="00B7013D"/>
    <w:rsid w:val="00B83177"/>
    <w:rsid w:val="00BA66A9"/>
    <w:rsid w:val="00BD3250"/>
    <w:rsid w:val="00C3045D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05C59"/>
    <w:rsid w:val="00D571C7"/>
    <w:rsid w:val="00D63BE6"/>
    <w:rsid w:val="00D94DE8"/>
    <w:rsid w:val="00DD542A"/>
    <w:rsid w:val="00DE1F6D"/>
    <w:rsid w:val="00E0674C"/>
    <w:rsid w:val="00E12C74"/>
    <w:rsid w:val="00E46377"/>
    <w:rsid w:val="00E731EB"/>
    <w:rsid w:val="00EA18EC"/>
    <w:rsid w:val="00ED6637"/>
    <w:rsid w:val="00EF0B15"/>
    <w:rsid w:val="00F237CA"/>
    <w:rsid w:val="00F45D3A"/>
    <w:rsid w:val="00F53B17"/>
    <w:rsid w:val="00F63D77"/>
    <w:rsid w:val="00F71175"/>
    <w:rsid w:val="00F94DD5"/>
    <w:rsid w:val="00FB0887"/>
    <w:rsid w:val="00FB3871"/>
    <w:rsid w:val="00FB7900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customStyle="1" w:styleId="tabulka">
    <w:name w:val="tabulka"/>
    <w:basedOn w:val="Normln"/>
    <w:rsid w:val="00A77FE2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eastAsia="cs-CZ" w:bidi="ar-SA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A374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A3743D"/>
    <w:pPr>
      <w:spacing w:after="0" w:line="240" w:lineRule="auto"/>
      <w:jc w:val="both"/>
    </w:pPr>
    <w:rPr>
      <w:sz w:val="24"/>
      <w:szCs w:val="20"/>
      <w:lang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A3743D"/>
    <w:rPr>
      <w:rFonts w:ascii="Times New Roman" w:eastAsia="Times New Roman" w:hAnsi="Times New Roman" w:cs="Times New Roman"/>
      <w:lang w:val="en-US" w:bidi="en-US"/>
    </w:rPr>
  </w:style>
  <w:style w:type="character" w:customStyle="1" w:styleId="dn">
    <w:name w:val="Žádný"/>
    <w:rsid w:val="0031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2023-11-12T21:50:00Z</dcterms:created>
  <dcterms:modified xsi:type="dcterms:W3CDTF">2023-11-12T21:50:00Z</dcterms:modified>
</cp:coreProperties>
</file>