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6AF0B7BA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C7047F" w:rsidRPr="00C7047F">
        <w:rPr>
          <w:b/>
          <w:sz w:val="24"/>
          <w:szCs w:val="24"/>
        </w:rPr>
        <w:t>II</w:t>
      </w:r>
      <w:r w:rsidR="00C7047F">
        <w:rPr>
          <w:b/>
          <w:sz w:val="24"/>
          <w:szCs w:val="24"/>
        </w:rPr>
        <w:t>/</w:t>
      </w:r>
      <w:r w:rsidR="00C7047F" w:rsidRPr="00C7047F">
        <w:rPr>
          <w:b/>
          <w:sz w:val="24"/>
          <w:szCs w:val="24"/>
        </w:rPr>
        <w:t>279 Dobšín - křižovatka s</w:t>
      </w:r>
      <w:r w:rsidR="00C7047F">
        <w:rPr>
          <w:b/>
          <w:sz w:val="24"/>
          <w:szCs w:val="24"/>
        </w:rPr>
        <w:t> </w:t>
      </w:r>
      <w:r w:rsidR="00C7047F" w:rsidRPr="00C7047F">
        <w:rPr>
          <w:b/>
          <w:sz w:val="24"/>
          <w:szCs w:val="24"/>
        </w:rPr>
        <w:t>II</w:t>
      </w:r>
      <w:r w:rsidR="00C7047F">
        <w:rPr>
          <w:b/>
          <w:sz w:val="24"/>
          <w:szCs w:val="24"/>
        </w:rPr>
        <w:t>/</w:t>
      </w:r>
      <w:r w:rsidR="00C7047F" w:rsidRPr="00C7047F">
        <w:rPr>
          <w:b/>
          <w:sz w:val="24"/>
          <w:szCs w:val="24"/>
        </w:rPr>
        <w:t>268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4BCFC6A" w14:textId="2BA05976" w:rsidR="00C01C08" w:rsidRPr="00941D9D" w:rsidRDefault="007748C9" w:rsidP="00F637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F63741" w:rsidRPr="008B0BF1">
        <w:rPr>
          <w:sz w:val="24"/>
          <w:szCs w:val="24"/>
        </w:rPr>
        <w:t xml:space="preserve">silnice </w:t>
      </w:r>
      <w:r w:rsidR="00F63741">
        <w:rPr>
          <w:sz w:val="24"/>
          <w:szCs w:val="24"/>
        </w:rPr>
        <w:t xml:space="preserve">č. </w:t>
      </w:r>
      <w:r w:rsidR="00F63741" w:rsidRPr="00A41F8B">
        <w:rPr>
          <w:sz w:val="24"/>
          <w:szCs w:val="24"/>
        </w:rPr>
        <w:t>II/2</w:t>
      </w:r>
      <w:r w:rsidR="00F63741">
        <w:rPr>
          <w:sz w:val="24"/>
          <w:szCs w:val="24"/>
        </w:rPr>
        <w:t>79</w:t>
      </w:r>
      <w:r w:rsidR="00F63741" w:rsidRPr="00A41F8B">
        <w:rPr>
          <w:sz w:val="24"/>
          <w:szCs w:val="24"/>
        </w:rPr>
        <w:t xml:space="preserve"> od </w:t>
      </w:r>
      <w:r w:rsidR="00F63741">
        <w:rPr>
          <w:sz w:val="24"/>
          <w:szCs w:val="24"/>
        </w:rPr>
        <w:t xml:space="preserve">nového (opraveného) úseku u obce Dobšín, ke křižovatce se </w:t>
      </w:r>
      <w:r w:rsidR="00464EF5">
        <w:rPr>
          <w:sz w:val="24"/>
          <w:szCs w:val="24"/>
        </w:rPr>
        <w:t xml:space="preserve">    </w:t>
      </w:r>
      <w:r w:rsidR="00F63741">
        <w:rPr>
          <w:sz w:val="24"/>
          <w:szCs w:val="24"/>
        </w:rPr>
        <w:t xml:space="preserve">silnicí č. II/268 u obce Přepeře (k. </w:t>
      </w:r>
      <w:proofErr w:type="spellStart"/>
      <w:r w:rsidR="00F63741">
        <w:rPr>
          <w:sz w:val="24"/>
          <w:szCs w:val="24"/>
        </w:rPr>
        <w:t>ú.</w:t>
      </w:r>
      <w:proofErr w:type="spellEnd"/>
      <w:r w:rsidR="00F63741">
        <w:rPr>
          <w:sz w:val="24"/>
          <w:szCs w:val="24"/>
        </w:rPr>
        <w:t xml:space="preserve"> Horní Bousov).</w:t>
      </w:r>
    </w:p>
    <w:p w14:paraId="546A55B0" w14:textId="212C4FD8" w:rsidR="006D3494" w:rsidRPr="006D3494" w:rsidRDefault="006D3494" w:rsidP="006D3494">
      <w:pPr>
        <w:ind w:left="2124" w:hanging="2124"/>
        <w:rPr>
          <w:bCs/>
          <w:sz w:val="24"/>
          <w:szCs w:val="24"/>
        </w:rPr>
      </w:pP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61BCDF69" w14:textId="77777777" w:rsidR="00C84B5D" w:rsidRDefault="007748C9" w:rsidP="00C84B5D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  </w:t>
      </w:r>
      <w:r w:rsidR="00C84B5D" w:rsidRPr="007748C9">
        <w:rPr>
          <w:sz w:val="24"/>
          <w:szCs w:val="24"/>
        </w:rPr>
        <w:t xml:space="preserve">km </w:t>
      </w:r>
      <w:r w:rsidR="00C84B5D">
        <w:rPr>
          <w:sz w:val="24"/>
          <w:szCs w:val="24"/>
        </w:rPr>
        <w:t>21</w:t>
      </w:r>
      <w:r w:rsidR="00C84B5D" w:rsidRPr="00C65051">
        <w:rPr>
          <w:sz w:val="24"/>
          <w:szCs w:val="24"/>
        </w:rPr>
        <w:t>,</w:t>
      </w:r>
      <w:r w:rsidR="00C84B5D">
        <w:rPr>
          <w:sz w:val="24"/>
          <w:szCs w:val="24"/>
        </w:rPr>
        <w:t>257</w:t>
      </w:r>
      <w:r w:rsidR="00C84B5D" w:rsidRPr="007748C9">
        <w:rPr>
          <w:sz w:val="24"/>
          <w:szCs w:val="24"/>
        </w:rPr>
        <w:t xml:space="preserve"> –</w:t>
      </w:r>
      <w:r w:rsidR="00C84B5D">
        <w:rPr>
          <w:sz w:val="24"/>
          <w:szCs w:val="24"/>
        </w:rPr>
        <w:t xml:space="preserve"> 22,885 (</w:t>
      </w:r>
      <w:proofErr w:type="spellStart"/>
      <w:r w:rsidR="00C84B5D">
        <w:rPr>
          <w:sz w:val="24"/>
          <w:szCs w:val="24"/>
        </w:rPr>
        <w:t>CleveRA</w:t>
      </w:r>
      <w:proofErr w:type="spellEnd"/>
      <w:r w:rsidR="00C84B5D">
        <w:rPr>
          <w:sz w:val="24"/>
          <w:szCs w:val="24"/>
        </w:rPr>
        <w:t xml:space="preserve"> verze sítě 2107</w:t>
      </w:r>
      <w:r w:rsidR="00C84B5D" w:rsidRPr="007748C9">
        <w:rPr>
          <w:sz w:val="24"/>
          <w:szCs w:val="24"/>
        </w:rPr>
        <w:t>)</w:t>
      </w:r>
    </w:p>
    <w:p w14:paraId="25D3B5C2" w14:textId="24930927" w:rsidR="00C84B5D" w:rsidRDefault="00C84B5D" w:rsidP="00C84B5D">
      <w:pPr>
        <w:ind w:left="2124" w:hanging="2124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</w:t>
      </w:r>
      <w:r w:rsidR="005C1702">
        <w:rPr>
          <w:b/>
          <w:sz w:val="24"/>
          <w:szCs w:val="24"/>
        </w:rPr>
        <w:t xml:space="preserve">   </w:t>
      </w:r>
      <w:r>
        <w:rPr>
          <w:sz w:val="24"/>
          <w:szCs w:val="24"/>
        </w:rPr>
        <w:t xml:space="preserve">(mezi uzlovými body </w:t>
      </w:r>
      <w:r w:rsidRPr="002A0898">
        <w:rPr>
          <w:sz w:val="24"/>
          <w:szCs w:val="24"/>
        </w:rPr>
        <w:t>033</w:t>
      </w:r>
      <w:r>
        <w:rPr>
          <w:sz w:val="24"/>
          <w:szCs w:val="24"/>
        </w:rPr>
        <w:t>4</w:t>
      </w:r>
      <w:r w:rsidRPr="002A0898">
        <w:rPr>
          <w:sz w:val="24"/>
          <w:szCs w:val="24"/>
        </w:rPr>
        <w:t>A</w:t>
      </w:r>
      <w:r>
        <w:rPr>
          <w:sz w:val="24"/>
          <w:szCs w:val="24"/>
        </w:rPr>
        <w:t xml:space="preserve">040 a </w:t>
      </w:r>
      <w:r w:rsidRPr="00484948">
        <w:rPr>
          <w:sz w:val="24"/>
          <w:szCs w:val="24"/>
        </w:rPr>
        <w:t>033</w:t>
      </w:r>
      <w:r>
        <w:rPr>
          <w:sz w:val="24"/>
          <w:szCs w:val="24"/>
        </w:rPr>
        <w:t>4</w:t>
      </w:r>
      <w:r w:rsidRPr="00484948">
        <w:rPr>
          <w:sz w:val="24"/>
          <w:szCs w:val="24"/>
        </w:rPr>
        <w:t>A</w:t>
      </w:r>
      <w:r>
        <w:rPr>
          <w:sz w:val="24"/>
          <w:szCs w:val="24"/>
        </w:rPr>
        <w:t>00703)</w:t>
      </w:r>
    </w:p>
    <w:p w14:paraId="45F09B8F" w14:textId="6F669F1D" w:rsidR="00C84B5D" w:rsidRPr="007748C9" w:rsidRDefault="00C84B5D" w:rsidP="00C84B5D">
      <w:pPr>
        <w:ind w:left="2124" w:hanging="141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5C1702">
        <w:rPr>
          <w:sz w:val="24"/>
          <w:szCs w:val="24"/>
        </w:rPr>
        <w:t xml:space="preserve">   </w:t>
      </w:r>
      <w:r w:rsidRPr="00C65051">
        <w:rPr>
          <w:sz w:val="24"/>
          <w:szCs w:val="24"/>
        </w:rPr>
        <w:t xml:space="preserve">délka úseku </w:t>
      </w:r>
      <w:r>
        <w:rPr>
          <w:sz w:val="24"/>
          <w:szCs w:val="24"/>
        </w:rPr>
        <w:t>1 628</w:t>
      </w:r>
      <w:r w:rsidRPr="00C65051">
        <w:rPr>
          <w:sz w:val="24"/>
          <w:szCs w:val="24"/>
        </w:rPr>
        <w:t xml:space="preserve"> m, </w:t>
      </w:r>
      <w:proofErr w:type="spellStart"/>
      <w:r w:rsidRPr="00C65051">
        <w:rPr>
          <w:sz w:val="24"/>
          <w:szCs w:val="24"/>
        </w:rPr>
        <w:t>prům</w:t>
      </w:r>
      <w:proofErr w:type="spellEnd"/>
      <w:r w:rsidRPr="00C65051">
        <w:rPr>
          <w:sz w:val="24"/>
          <w:szCs w:val="24"/>
        </w:rPr>
        <w:t xml:space="preserve">. šířka </w:t>
      </w:r>
      <w:r>
        <w:rPr>
          <w:sz w:val="24"/>
          <w:szCs w:val="24"/>
        </w:rPr>
        <w:t>6,8</w:t>
      </w:r>
      <w:r w:rsidRPr="00C65051">
        <w:rPr>
          <w:sz w:val="24"/>
          <w:szCs w:val="24"/>
        </w:rPr>
        <w:t xml:space="preserve"> m, </w:t>
      </w:r>
      <w:r w:rsidRPr="003169C4">
        <w:rPr>
          <w:b/>
          <w:bCs/>
          <w:sz w:val="24"/>
          <w:szCs w:val="24"/>
        </w:rPr>
        <w:t>plocha 11 212,4 m2</w:t>
      </w:r>
      <w:r>
        <w:rPr>
          <w:sz w:val="24"/>
          <w:szCs w:val="24"/>
        </w:rPr>
        <w:t xml:space="preserve"> (včetně 142 m2 plochy u 3 vjezdů na polní „turistickou“ cestu).</w:t>
      </w:r>
    </w:p>
    <w:p w14:paraId="0CF8B82A" w14:textId="3A8C8CC0" w:rsidR="00050113" w:rsidRPr="007748C9" w:rsidRDefault="00647EA5" w:rsidP="00464EF5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14:paraId="58C11B62" w14:textId="2296C4A7" w:rsidR="00392D91" w:rsidRPr="00392D91" w:rsidRDefault="00647EA5" w:rsidP="00050113">
      <w:pPr>
        <w:ind w:left="2124" w:hanging="212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667FF4BF" w14:textId="7ABDF02F" w:rsidR="00FF3BB0" w:rsidRPr="007748C9" w:rsidRDefault="00FF3BB0" w:rsidP="00BA425C">
      <w:pPr>
        <w:rPr>
          <w:sz w:val="24"/>
          <w:szCs w:val="24"/>
        </w:rPr>
      </w:pPr>
    </w:p>
    <w:p w14:paraId="4EFE3FC1" w14:textId="16EED17C" w:rsidR="005156EC" w:rsidRPr="002F1EF0" w:rsidRDefault="006537B6" w:rsidP="00FF3BB0">
      <w:pPr>
        <w:ind w:left="2124" w:hanging="2124"/>
        <w:rPr>
          <w:sz w:val="24"/>
          <w:szCs w:val="24"/>
        </w:rPr>
      </w:pPr>
      <w:r>
        <w:rPr>
          <w:noProof/>
        </w:rPr>
        <w:drawing>
          <wp:inline distT="0" distB="0" distL="0" distR="0" wp14:anchorId="62E74242" wp14:editId="12C612F5">
            <wp:extent cx="6120765" cy="4826736"/>
            <wp:effectExtent l="0" t="0" r="0" b="0"/>
            <wp:docPr id="1909982919" name="Obrázek 1" descr="Obsah obrázku text, mapa, snímek obrazovky, hor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982919" name="Obrázek 1" descr="Obsah obrázku text, mapa, snímek obrazovky, hora&#10;&#10;Popis byl vytvořen automaticky"/>
                    <pic:cNvPicPr/>
                  </pic:nvPicPr>
                  <pic:blipFill rotWithShape="1">
                    <a:blip r:embed="rId8"/>
                    <a:srcRect l="13539" t="11989" r="51136" b="5472"/>
                    <a:stretch/>
                  </pic:blipFill>
                  <pic:spPr bwMode="auto">
                    <a:xfrm>
                      <a:off x="0" y="0"/>
                      <a:ext cx="6120765" cy="4826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20B2F1E0" w14:textId="77777777" w:rsidR="00F471E0" w:rsidRDefault="00F471E0" w:rsidP="00F471E0">
      <w:pPr>
        <w:jc w:val="both"/>
        <w:rPr>
          <w:sz w:val="24"/>
          <w:szCs w:val="24"/>
        </w:rPr>
      </w:pPr>
      <w:r w:rsidRPr="006A2633">
        <w:rPr>
          <w:sz w:val="24"/>
          <w:szCs w:val="24"/>
        </w:rPr>
        <w:t>Jedná se o komunikac</w:t>
      </w:r>
      <w:r>
        <w:rPr>
          <w:sz w:val="24"/>
          <w:szCs w:val="24"/>
        </w:rPr>
        <w:t>i</w:t>
      </w:r>
      <w:r w:rsidRPr="006A2633">
        <w:rPr>
          <w:sz w:val="24"/>
          <w:szCs w:val="24"/>
        </w:rPr>
        <w:t xml:space="preserve"> II. třídy a to mezi </w:t>
      </w:r>
      <w:r>
        <w:rPr>
          <w:sz w:val="24"/>
          <w:szCs w:val="24"/>
        </w:rPr>
        <w:t>obcí Dobšín</w:t>
      </w:r>
      <w:r w:rsidRPr="006A2633">
        <w:rPr>
          <w:sz w:val="24"/>
          <w:szCs w:val="24"/>
        </w:rPr>
        <w:t xml:space="preserve"> a křižovatkou se silnicí č. II/268 </w:t>
      </w:r>
      <w:r>
        <w:rPr>
          <w:sz w:val="24"/>
          <w:szCs w:val="24"/>
        </w:rPr>
        <w:t xml:space="preserve">u obce Přepeře, k. </w:t>
      </w:r>
      <w:proofErr w:type="spellStart"/>
      <w:r>
        <w:rPr>
          <w:sz w:val="24"/>
          <w:szCs w:val="24"/>
        </w:rPr>
        <w:t>ú.</w:t>
      </w:r>
      <w:proofErr w:type="spellEnd"/>
      <w:r>
        <w:rPr>
          <w:sz w:val="24"/>
          <w:szCs w:val="24"/>
        </w:rPr>
        <w:t xml:space="preserve"> Horní Bousov</w:t>
      </w:r>
      <w:r w:rsidRPr="006A2633">
        <w:rPr>
          <w:sz w:val="24"/>
          <w:szCs w:val="24"/>
        </w:rPr>
        <w:t xml:space="preserve">. Tento úsek komunikace dlouhý </w:t>
      </w:r>
      <w:r>
        <w:rPr>
          <w:sz w:val="24"/>
          <w:szCs w:val="24"/>
        </w:rPr>
        <w:t>1 628</w:t>
      </w:r>
      <w:r w:rsidRPr="006A2633">
        <w:rPr>
          <w:sz w:val="24"/>
          <w:szCs w:val="24"/>
        </w:rPr>
        <w:t xml:space="preserve"> m je značně nerovný po častých opravách. Komunikace vykazuje </w:t>
      </w:r>
      <w:r w:rsidRPr="00323645">
        <w:rPr>
          <w:sz w:val="24"/>
          <w:szCs w:val="24"/>
        </w:rPr>
        <w:t>poruchy typické pro staré vyžilé vozovky</w:t>
      </w:r>
      <w:r>
        <w:rPr>
          <w:sz w:val="24"/>
          <w:szCs w:val="24"/>
        </w:rPr>
        <w:t>,</w:t>
      </w:r>
      <w:r w:rsidRPr="00323645">
        <w:rPr>
          <w:sz w:val="24"/>
          <w:szCs w:val="24"/>
        </w:rPr>
        <w:t xml:space="preserve"> tj. síťový rozpad, </w:t>
      </w:r>
      <w:r>
        <w:rPr>
          <w:sz w:val="24"/>
          <w:szCs w:val="24"/>
        </w:rPr>
        <w:t xml:space="preserve">nerovnosti, výtluky, </w:t>
      </w:r>
      <w:r w:rsidRPr="006A2633">
        <w:rPr>
          <w:sz w:val="24"/>
          <w:szCs w:val="24"/>
        </w:rPr>
        <w:t xml:space="preserve">příčné a podélné trhliny, </w:t>
      </w:r>
      <w:r>
        <w:rPr>
          <w:sz w:val="24"/>
          <w:szCs w:val="24"/>
        </w:rPr>
        <w:t>poškozené</w:t>
      </w:r>
      <w:r w:rsidRPr="006A2633">
        <w:rPr>
          <w:sz w:val="24"/>
          <w:szCs w:val="24"/>
        </w:rPr>
        <w:t xml:space="preserve"> krajnice. Vzhledem k dlouholetým opravám výtluků s použitím </w:t>
      </w:r>
      <w:proofErr w:type="spellStart"/>
      <w:r w:rsidRPr="006A2633">
        <w:rPr>
          <w:sz w:val="24"/>
          <w:szCs w:val="24"/>
        </w:rPr>
        <w:t>turbomechanizmů</w:t>
      </w:r>
      <w:proofErr w:type="spellEnd"/>
      <w:r w:rsidRPr="006A2633">
        <w:rPr>
          <w:sz w:val="24"/>
          <w:szCs w:val="24"/>
        </w:rPr>
        <w:t xml:space="preserve"> a výspravou asfaltovou směsí do neupravených výtluků je povrch velmi nerovný.</w:t>
      </w:r>
      <w:r>
        <w:rPr>
          <w:sz w:val="24"/>
          <w:szCs w:val="24"/>
        </w:rPr>
        <w:t xml:space="preserve"> </w:t>
      </w:r>
    </w:p>
    <w:p w14:paraId="0BF5D620" w14:textId="77777777" w:rsidR="00F471E0" w:rsidRPr="0068429B" w:rsidRDefault="00F471E0" w:rsidP="00F471E0">
      <w:pPr>
        <w:jc w:val="both"/>
        <w:rPr>
          <w:sz w:val="24"/>
          <w:szCs w:val="24"/>
        </w:rPr>
      </w:pPr>
      <w:r w:rsidRPr="00323645">
        <w:rPr>
          <w:sz w:val="24"/>
          <w:szCs w:val="24"/>
        </w:rPr>
        <w:t>Jedná se o silnici II. třídy s</w:t>
      </w:r>
      <w:r>
        <w:rPr>
          <w:sz w:val="24"/>
          <w:szCs w:val="24"/>
        </w:rPr>
        <w:t>e vyšší</w:t>
      </w:r>
      <w:r w:rsidRPr="00323645">
        <w:rPr>
          <w:sz w:val="24"/>
          <w:szCs w:val="24"/>
        </w:rPr>
        <w:t xml:space="preserve"> intenzitou dopravy. Oprava přispěje ke zvýšení plynulosti a bezpečnosti silničního provozu zejména autobusů, snížení rizika dopravních nehod a snížení investic do údržby. </w:t>
      </w:r>
      <w:r w:rsidRPr="0068429B">
        <w:rPr>
          <w:sz w:val="24"/>
          <w:szCs w:val="24"/>
        </w:rPr>
        <w:t>Komunikace je jednou z páteřních spojnic do Českého ráje (ke hradu Kost).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562F1BB3" w14:textId="449B7789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komunikace I</w:t>
      </w:r>
      <w:r w:rsidR="00BF7AB8">
        <w:rPr>
          <w:sz w:val="24"/>
          <w:szCs w:val="24"/>
        </w:rPr>
        <w:t>I</w:t>
      </w:r>
      <w:r w:rsidR="00F471E0">
        <w:rPr>
          <w:sz w:val="24"/>
          <w:szCs w:val="24"/>
        </w:rPr>
        <w:t>/</w:t>
      </w:r>
      <w:r w:rsidR="0091009C">
        <w:rPr>
          <w:sz w:val="24"/>
          <w:szCs w:val="24"/>
        </w:rPr>
        <w:t>279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204E725F" w14:textId="1DA9EF83" w:rsidR="006A3425" w:rsidRPr="0068429B" w:rsidRDefault="006A3425" w:rsidP="006A3425">
      <w:pPr>
        <w:jc w:val="both"/>
        <w:rPr>
          <w:sz w:val="24"/>
          <w:szCs w:val="24"/>
        </w:rPr>
      </w:pPr>
      <w:r w:rsidRPr="0068429B">
        <w:rPr>
          <w:sz w:val="24"/>
          <w:szCs w:val="24"/>
        </w:rPr>
        <w:t>Předmětem zakázky je oprava povrchu silnice v </w:t>
      </w:r>
      <w:r>
        <w:rPr>
          <w:sz w:val="24"/>
          <w:szCs w:val="24"/>
        </w:rPr>
        <w:t>daném</w:t>
      </w:r>
      <w:r w:rsidRPr="0068429B">
        <w:rPr>
          <w:sz w:val="24"/>
          <w:szCs w:val="24"/>
        </w:rPr>
        <w:t xml:space="preserve"> úseku. Bude provedena realizace frézování celé plochy komunikace v </w:t>
      </w:r>
      <w:proofErr w:type="spellStart"/>
      <w:r w:rsidRPr="0068429B">
        <w:rPr>
          <w:sz w:val="24"/>
          <w:szCs w:val="24"/>
        </w:rPr>
        <w:t>tl</w:t>
      </w:r>
      <w:proofErr w:type="spellEnd"/>
      <w:r w:rsidRPr="0068429B">
        <w:rPr>
          <w:sz w:val="24"/>
          <w:szCs w:val="24"/>
        </w:rPr>
        <w:t xml:space="preserve">. do </w:t>
      </w:r>
      <w:r w:rsidR="00E3754F">
        <w:rPr>
          <w:sz w:val="24"/>
          <w:szCs w:val="24"/>
        </w:rPr>
        <w:t>5</w:t>
      </w:r>
      <w:r w:rsidRPr="0068429B">
        <w:rPr>
          <w:sz w:val="24"/>
          <w:szCs w:val="24"/>
        </w:rPr>
        <w:t>0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 xml:space="preserve">mm, 2x vyčištění celé plochy samosběrem (před a po vyrovnávce), vyrovnávka obal. asfaltovou směsí pro ložní vrstvy ACL 16+, </w:t>
      </w:r>
      <w:proofErr w:type="gramStart"/>
      <w:r w:rsidRPr="0068429B">
        <w:rPr>
          <w:sz w:val="24"/>
          <w:szCs w:val="24"/>
        </w:rPr>
        <w:t>16S</w:t>
      </w:r>
      <w:proofErr w:type="gramEnd"/>
      <w:r w:rsidRPr="0068429B">
        <w:rPr>
          <w:sz w:val="24"/>
          <w:szCs w:val="24"/>
        </w:rPr>
        <w:t xml:space="preserve"> </w:t>
      </w:r>
      <w:proofErr w:type="spellStart"/>
      <w:r w:rsidRPr="0068429B">
        <w:rPr>
          <w:sz w:val="24"/>
          <w:szCs w:val="24"/>
        </w:rPr>
        <w:t>prům</w:t>
      </w:r>
      <w:proofErr w:type="spellEnd"/>
      <w:r w:rsidRPr="0068429B">
        <w:rPr>
          <w:sz w:val="24"/>
          <w:szCs w:val="24"/>
        </w:rPr>
        <w:t xml:space="preserve">. </w:t>
      </w:r>
      <w:proofErr w:type="spellStart"/>
      <w:r w:rsidRPr="0068429B">
        <w:rPr>
          <w:sz w:val="24"/>
          <w:szCs w:val="24"/>
        </w:rPr>
        <w:t>tl</w:t>
      </w:r>
      <w:proofErr w:type="spellEnd"/>
      <w:r w:rsidRPr="0068429B">
        <w:rPr>
          <w:sz w:val="24"/>
          <w:szCs w:val="24"/>
        </w:rPr>
        <w:t xml:space="preserve">. 50 mm, spojovací postřik (před a po vyrovnávce) a pokládka obrusné vrstvy ACO 11+ </w:t>
      </w:r>
      <w:proofErr w:type="gramStart"/>
      <w:r w:rsidRPr="0068429B">
        <w:rPr>
          <w:sz w:val="24"/>
          <w:szCs w:val="24"/>
        </w:rPr>
        <w:t>11S</w:t>
      </w:r>
      <w:proofErr w:type="gramEnd"/>
      <w:r w:rsidRPr="0068429B">
        <w:rPr>
          <w:sz w:val="24"/>
          <w:szCs w:val="24"/>
        </w:rPr>
        <w:t xml:space="preserve"> v </w:t>
      </w:r>
      <w:proofErr w:type="spellStart"/>
      <w:r w:rsidRPr="0068429B">
        <w:rPr>
          <w:sz w:val="24"/>
          <w:szCs w:val="24"/>
        </w:rPr>
        <w:t>tl</w:t>
      </w:r>
      <w:proofErr w:type="spellEnd"/>
      <w:r w:rsidRPr="0068429B">
        <w:rPr>
          <w:sz w:val="24"/>
          <w:szCs w:val="24"/>
        </w:rPr>
        <w:t>. 50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mm. Součástí stavebních prací je zalití spár asfaltovou zálivkou, odstranění navýšených krajnic</w:t>
      </w:r>
      <w:r w:rsidRPr="00C32E88"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a zřízení nových krajnic v šíři 50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cm</w:t>
      </w:r>
      <w:r>
        <w:rPr>
          <w:sz w:val="24"/>
          <w:szCs w:val="24"/>
        </w:rPr>
        <w:t xml:space="preserve">, </w:t>
      </w:r>
      <w:r w:rsidRPr="00D356CF">
        <w:rPr>
          <w:sz w:val="24"/>
          <w:szCs w:val="24"/>
        </w:rPr>
        <w:t>hloubení příkopů</w:t>
      </w:r>
      <w:r>
        <w:t xml:space="preserve">  </w:t>
      </w:r>
      <w:r w:rsidRPr="0068429B">
        <w:rPr>
          <w:sz w:val="24"/>
          <w:szCs w:val="24"/>
        </w:rPr>
        <w:t xml:space="preserve"> vč. odvozu na </w:t>
      </w:r>
      <w:r>
        <w:rPr>
          <w:sz w:val="24"/>
          <w:szCs w:val="24"/>
        </w:rPr>
        <w:t>recyklační středisko.</w:t>
      </w:r>
      <w:r w:rsidRPr="0068429B">
        <w:rPr>
          <w:sz w:val="24"/>
          <w:szCs w:val="24"/>
        </w:rPr>
        <w:t xml:space="preserve"> </w:t>
      </w:r>
      <w:r>
        <w:rPr>
          <w:sz w:val="24"/>
          <w:szCs w:val="24"/>
        </w:rPr>
        <w:t>Z</w:t>
      </w:r>
      <w:r w:rsidRPr="0068429B">
        <w:rPr>
          <w:sz w:val="24"/>
          <w:szCs w:val="24"/>
        </w:rPr>
        <w:t xml:space="preserve">řízení VDZ (vodící proužky </w:t>
      </w:r>
      <w:r w:rsidR="00BC6C59">
        <w:rPr>
          <w:sz w:val="24"/>
          <w:szCs w:val="24"/>
        </w:rPr>
        <w:t>250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mm v provedení barva + plast</w:t>
      </w:r>
      <w:r>
        <w:rPr>
          <w:sz w:val="24"/>
          <w:szCs w:val="24"/>
        </w:rPr>
        <w:t>,</w:t>
      </w:r>
      <w:r w:rsidRPr="0068429B">
        <w:rPr>
          <w:sz w:val="24"/>
          <w:szCs w:val="24"/>
        </w:rPr>
        <w:t xml:space="preserve"> dělící čára 125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mm v provedení barva + plast</w:t>
      </w:r>
      <w:r>
        <w:rPr>
          <w:sz w:val="24"/>
          <w:szCs w:val="24"/>
        </w:rPr>
        <w:t xml:space="preserve"> a plošné VDZ – šikmé rovnoběžné čáry a 2x nápis „STOP“ v prostorách křižovatky silnic č. II/279 a II/268 v provedení barva + plast</w:t>
      </w:r>
      <w:r w:rsidRPr="0068429B">
        <w:rPr>
          <w:sz w:val="24"/>
          <w:szCs w:val="24"/>
        </w:rPr>
        <w:t>)</w:t>
      </w:r>
      <w:r>
        <w:rPr>
          <w:sz w:val="24"/>
          <w:szCs w:val="24"/>
        </w:rPr>
        <w:t xml:space="preserve"> a </w:t>
      </w:r>
      <w:r w:rsidRPr="0068429B">
        <w:rPr>
          <w:sz w:val="24"/>
          <w:szCs w:val="24"/>
        </w:rPr>
        <w:t xml:space="preserve">osazení </w:t>
      </w:r>
      <w:r>
        <w:rPr>
          <w:sz w:val="24"/>
          <w:szCs w:val="24"/>
        </w:rPr>
        <w:t xml:space="preserve">celého úseku </w:t>
      </w:r>
      <w:r w:rsidRPr="0068429B">
        <w:rPr>
          <w:sz w:val="24"/>
          <w:szCs w:val="24"/>
        </w:rPr>
        <w:t>směrovými sloupky</w:t>
      </w:r>
      <w:r>
        <w:rPr>
          <w:sz w:val="24"/>
          <w:szCs w:val="24"/>
        </w:rPr>
        <w:t>. Bude provedeno plynulé napojení (</w:t>
      </w:r>
      <w:proofErr w:type="spellStart"/>
      <w:r>
        <w:rPr>
          <w:sz w:val="24"/>
          <w:szCs w:val="24"/>
        </w:rPr>
        <w:t>asf</w:t>
      </w:r>
      <w:proofErr w:type="spellEnd"/>
      <w:r>
        <w:rPr>
          <w:sz w:val="24"/>
          <w:szCs w:val="24"/>
        </w:rPr>
        <w:t>. klín) u 3 vjezdů na polní „turistickou“ cestu v km 21,747 a v km 22,268.</w:t>
      </w:r>
    </w:p>
    <w:p w14:paraId="5E45C2C3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</w:p>
    <w:p w14:paraId="7AE95400" w14:textId="72AB0256" w:rsidR="00072043" w:rsidRPr="007304F8" w:rsidRDefault="00C64436" w:rsidP="00072043">
      <w:pPr>
        <w:jc w:val="both"/>
        <w:rPr>
          <w:color w:val="FF0000"/>
          <w:sz w:val="24"/>
          <w:szCs w:val="24"/>
        </w:rPr>
      </w:pPr>
      <w:r w:rsidRPr="00C64436">
        <w:rPr>
          <w:color w:val="FF0000"/>
          <w:sz w:val="24"/>
          <w:szCs w:val="24"/>
        </w:rPr>
        <w:t xml:space="preserve"> </w:t>
      </w:r>
      <w:r w:rsidR="00072043"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3D736CB" w14:textId="717C0927" w:rsidR="006C57B0" w:rsidRPr="007748C9" w:rsidRDefault="003F7CA7" w:rsidP="006C57B0">
      <w:pPr>
        <w:autoSpaceDE w:val="0"/>
        <w:autoSpaceDN w:val="0"/>
        <w:adjustRightInd w:val="0"/>
        <w:jc w:val="both"/>
        <w:rPr>
          <w:sz w:val="24"/>
          <w:szCs w:val="24"/>
        </w:rPr>
      </w:pPr>
      <w:r>
        <w:rPr>
          <w:sz w:val="24"/>
          <w:szCs w:val="24"/>
        </w:rPr>
        <w:t>R</w:t>
      </w:r>
      <w:r w:rsidR="006C57B0" w:rsidRPr="007748C9">
        <w:rPr>
          <w:sz w:val="24"/>
          <w:szCs w:val="24"/>
        </w:rPr>
        <w:t>ealizace akce bude provedena za předpokladu přidělení finančních prostředků</w:t>
      </w:r>
      <w:r>
        <w:rPr>
          <w:sz w:val="24"/>
          <w:szCs w:val="24"/>
        </w:rPr>
        <w:t>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01EA7A17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20</w:t>
      </w:r>
      <w:r w:rsidR="005C29E4">
        <w:rPr>
          <w:sz w:val="24"/>
          <w:szCs w:val="24"/>
        </w:rPr>
        <w:t>26</w:t>
      </w:r>
      <w:r w:rsidRPr="008D70B4">
        <w:rPr>
          <w:sz w:val="24"/>
          <w:szCs w:val="24"/>
        </w:rPr>
        <w:t xml:space="preserve">  –  předpoklad </w:t>
      </w:r>
      <w:r w:rsidR="009F5009">
        <w:rPr>
          <w:sz w:val="24"/>
          <w:szCs w:val="24"/>
        </w:rPr>
        <w:t>5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156B8CF9" w14:textId="77777777" w:rsidR="008847BD" w:rsidRDefault="008847BD" w:rsidP="007748C9">
      <w:pPr>
        <w:pStyle w:val="Zkladntext"/>
        <w:rPr>
          <w:b/>
          <w:sz w:val="24"/>
          <w:szCs w:val="24"/>
        </w:rPr>
      </w:pPr>
    </w:p>
    <w:p w14:paraId="17804422" w14:textId="77777777" w:rsidR="008847BD" w:rsidRDefault="008847BD" w:rsidP="007748C9">
      <w:pPr>
        <w:pStyle w:val="Zkladntext"/>
        <w:rPr>
          <w:b/>
          <w:sz w:val="24"/>
          <w:szCs w:val="24"/>
        </w:rPr>
      </w:pPr>
    </w:p>
    <w:p w14:paraId="78412794" w14:textId="77777777" w:rsidR="008847BD" w:rsidRDefault="008847BD" w:rsidP="007748C9">
      <w:pPr>
        <w:pStyle w:val="Zkladntext"/>
        <w:rPr>
          <w:b/>
          <w:sz w:val="24"/>
          <w:szCs w:val="24"/>
        </w:rPr>
      </w:pPr>
    </w:p>
    <w:p w14:paraId="2E4AF333" w14:textId="77777777" w:rsidR="003806F3" w:rsidRDefault="003806F3" w:rsidP="007748C9">
      <w:pPr>
        <w:pStyle w:val="Zkladntext"/>
        <w:rPr>
          <w:b/>
          <w:sz w:val="24"/>
          <w:szCs w:val="24"/>
        </w:rPr>
      </w:pPr>
    </w:p>
    <w:p w14:paraId="74501D8C" w14:textId="77777777" w:rsidR="003806F3" w:rsidRDefault="003806F3" w:rsidP="007748C9">
      <w:pPr>
        <w:pStyle w:val="Zkladntext"/>
        <w:rPr>
          <w:b/>
          <w:sz w:val="24"/>
          <w:szCs w:val="24"/>
        </w:rPr>
      </w:pPr>
    </w:p>
    <w:p w14:paraId="1A138CEE" w14:textId="77777777" w:rsidR="003806F3" w:rsidRDefault="003806F3" w:rsidP="007748C9">
      <w:pPr>
        <w:pStyle w:val="Zkladntext"/>
        <w:rPr>
          <w:b/>
          <w:sz w:val="24"/>
          <w:szCs w:val="24"/>
        </w:rPr>
      </w:pPr>
    </w:p>
    <w:p w14:paraId="049BE57E" w14:textId="77777777" w:rsidR="003806F3" w:rsidRDefault="003806F3" w:rsidP="007748C9">
      <w:pPr>
        <w:pStyle w:val="Zkladntext"/>
        <w:rPr>
          <w:b/>
          <w:sz w:val="24"/>
          <w:szCs w:val="24"/>
        </w:rPr>
      </w:pPr>
    </w:p>
    <w:p w14:paraId="39084132" w14:textId="77777777" w:rsidR="003806F3" w:rsidRDefault="003806F3" w:rsidP="007748C9">
      <w:pPr>
        <w:pStyle w:val="Zkladntext"/>
        <w:rPr>
          <w:b/>
          <w:sz w:val="24"/>
          <w:szCs w:val="24"/>
        </w:rPr>
      </w:pPr>
    </w:p>
    <w:p w14:paraId="54A87CA8" w14:textId="77777777" w:rsidR="003806F3" w:rsidRDefault="003806F3" w:rsidP="007748C9">
      <w:pPr>
        <w:pStyle w:val="Zkladntext"/>
        <w:rPr>
          <w:b/>
          <w:sz w:val="24"/>
          <w:szCs w:val="24"/>
        </w:rPr>
      </w:pPr>
    </w:p>
    <w:p w14:paraId="2A1F1AB3" w14:textId="0CB9F2E9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065014AE" w14:textId="402898EF" w:rsidR="007748C9" w:rsidRPr="00C12417" w:rsidRDefault="007748C9" w:rsidP="007748C9">
      <w:pPr>
        <w:pStyle w:val="Zkladntext"/>
        <w:rPr>
          <w:b/>
          <w:sz w:val="22"/>
        </w:rPr>
      </w:pPr>
    </w:p>
    <w:p w14:paraId="49360DE9" w14:textId="3BD5C6FB" w:rsidR="007748C9" w:rsidRDefault="0062202E" w:rsidP="00004CEF">
      <w:pPr>
        <w:tabs>
          <w:tab w:val="left" w:pos="963"/>
        </w:tabs>
        <w:rPr>
          <w:rFonts w:ascii="Arial" w:hAnsi="Arial"/>
        </w:rPr>
      </w:pPr>
      <w:r w:rsidRPr="000602A2">
        <w:rPr>
          <w:noProof/>
        </w:rPr>
        <w:drawing>
          <wp:inline distT="0" distB="0" distL="0" distR="0" wp14:anchorId="133F64E0" wp14:editId="020DA91D">
            <wp:extent cx="5410200" cy="4057509"/>
            <wp:effectExtent l="0" t="0" r="0" b="635"/>
            <wp:docPr id="1920014751" name="Obrázek 7" descr="Obsah obrázku venku, silnice, strom, mra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014751" name="Obrázek 7" descr="Obsah obrázku venku, silnice, strom, mrak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610" cy="4063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4CEF">
        <w:rPr>
          <w:rFonts w:ascii="Arial" w:hAnsi="Arial"/>
        </w:rPr>
        <w:br w:type="textWrapping" w:clear="all"/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4F371E7B" w:rsidR="00C55D80" w:rsidRDefault="006739F9" w:rsidP="00C55D80">
      <w:pPr>
        <w:rPr>
          <w:rFonts w:ascii="Arial" w:hAnsi="Arial"/>
        </w:rPr>
      </w:pPr>
      <w:r w:rsidRPr="000602A2">
        <w:rPr>
          <w:noProof/>
        </w:rPr>
        <w:lastRenderedPageBreak/>
        <w:drawing>
          <wp:inline distT="0" distB="0" distL="0" distR="0" wp14:anchorId="721D2F42" wp14:editId="64AAE2DF">
            <wp:extent cx="3000375" cy="2250203"/>
            <wp:effectExtent l="0" t="0" r="0" b="0"/>
            <wp:docPr id="2070520863" name="Obrázek 1" descr="Obsah obrázku venku, obloha, tráv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520863" name="Obrázek 1" descr="Obsah obrázku venku, obloha, tráv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622" cy="2252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F3" w:rsidRPr="000602A2">
        <w:rPr>
          <w:noProof/>
        </w:rPr>
        <w:drawing>
          <wp:inline distT="0" distB="0" distL="0" distR="0" wp14:anchorId="109946E1" wp14:editId="6340D252">
            <wp:extent cx="3019425" cy="2264491"/>
            <wp:effectExtent l="0" t="0" r="0" b="2540"/>
            <wp:docPr id="1666596664" name="Obrázek 2" descr="Obsah obrázku venku, obloha, silnice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596664" name="Obrázek 2" descr="Obsah obrázku venku, obloha, silnice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392" cy="2268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4C0B8" w14:textId="4C928783" w:rsidR="00C55D80" w:rsidRPr="00C55D80" w:rsidRDefault="00C55D80" w:rsidP="00C55D80">
      <w:pPr>
        <w:rPr>
          <w:rFonts w:ascii="Arial" w:hAnsi="Arial"/>
        </w:rPr>
      </w:pPr>
    </w:p>
    <w:p w14:paraId="6EC40540" w14:textId="6BD80D6E" w:rsidR="007748C9" w:rsidRPr="00FF7F3A" w:rsidRDefault="00D55B1A" w:rsidP="00FF7F3A">
      <w:pPr>
        <w:rPr>
          <w:rFonts w:ascii="Arial" w:hAnsi="Arial"/>
        </w:rPr>
      </w:pPr>
      <w:r>
        <w:rPr>
          <w:rFonts w:ascii="Arial" w:hAnsi="Arial"/>
        </w:rPr>
        <w:t xml:space="preserve">     </w:t>
      </w:r>
      <w:r>
        <w:rPr>
          <w:rFonts w:ascii="Arial" w:hAnsi="Arial"/>
        </w:rPr>
        <w:br w:type="textWrapping" w:clear="all"/>
      </w:r>
      <w:r w:rsidR="007748C9" w:rsidRPr="007748C9">
        <w:rPr>
          <w:b/>
          <w:sz w:val="24"/>
          <w:szCs w:val="24"/>
        </w:rPr>
        <w:t>Kontakty:</w:t>
      </w:r>
    </w:p>
    <w:p w14:paraId="3474C7A6" w14:textId="77777777" w:rsidR="000F6AF8" w:rsidRPr="0083121B" w:rsidRDefault="000F6AF8" w:rsidP="000F6AF8">
      <w:pPr>
        <w:jc w:val="both"/>
        <w:rPr>
          <w:sz w:val="24"/>
          <w:szCs w:val="24"/>
        </w:rPr>
      </w:pPr>
      <w:r w:rsidRPr="0083121B">
        <w:rPr>
          <w:sz w:val="24"/>
          <w:szCs w:val="24"/>
        </w:rPr>
        <w:t xml:space="preserve">Marek Kubát, provozní cestmistr, tel: 607 009 952, email: </w:t>
      </w:r>
      <w:hyperlink r:id="rId13" w:history="1">
        <w:r w:rsidRPr="0083121B">
          <w:rPr>
            <w:rStyle w:val="Hypertextovodkaz"/>
            <w:sz w:val="24"/>
            <w:szCs w:val="24"/>
          </w:rPr>
          <w:t>marek.kubat@ksus.cz</w:t>
        </w:r>
      </w:hyperlink>
    </w:p>
    <w:p w14:paraId="65C35468" w14:textId="704EBF5A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4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5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6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7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8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A3903" w14:textId="77777777" w:rsidR="00E27101" w:rsidRDefault="00E27101">
      <w:r>
        <w:separator/>
      </w:r>
    </w:p>
  </w:endnote>
  <w:endnote w:type="continuationSeparator" w:id="0">
    <w:p w14:paraId="5BF0B5E6" w14:textId="77777777" w:rsidR="00E27101" w:rsidRDefault="00E271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6594AD" w14:textId="77777777" w:rsidR="00E27101" w:rsidRDefault="00E27101">
      <w:r>
        <w:separator/>
      </w:r>
    </w:p>
  </w:footnote>
  <w:footnote w:type="continuationSeparator" w:id="0">
    <w:p w14:paraId="68DC17AD" w14:textId="77777777" w:rsidR="00E27101" w:rsidRDefault="00E271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35pt;height:36.3pt">
          <v:imagedata r:id="rId1" o:title=""/>
        </v:shape>
        <o:OLEObject Type="Embed" ProgID="MSPhotoEd.3" ShapeID="_x0000_i1025" DrawAspect="Content" ObjectID="_1823669371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79F9"/>
    <w:rsid w:val="00047C11"/>
    <w:rsid w:val="00050113"/>
    <w:rsid w:val="00060648"/>
    <w:rsid w:val="00060A43"/>
    <w:rsid w:val="0006137F"/>
    <w:rsid w:val="00070F17"/>
    <w:rsid w:val="00072043"/>
    <w:rsid w:val="000746BE"/>
    <w:rsid w:val="00084453"/>
    <w:rsid w:val="000873FF"/>
    <w:rsid w:val="00087E60"/>
    <w:rsid w:val="00090381"/>
    <w:rsid w:val="00090ADE"/>
    <w:rsid w:val="000B1342"/>
    <w:rsid w:val="000B33BD"/>
    <w:rsid w:val="000B4544"/>
    <w:rsid w:val="000B62DF"/>
    <w:rsid w:val="000C14FD"/>
    <w:rsid w:val="000C3CEB"/>
    <w:rsid w:val="000D1A02"/>
    <w:rsid w:val="000F3341"/>
    <w:rsid w:val="000F6AF8"/>
    <w:rsid w:val="000F6BFC"/>
    <w:rsid w:val="0010006D"/>
    <w:rsid w:val="00100375"/>
    <w:rsid w:val="001034E3"/>
    <w:rsid w:val="00106B1C"/>
    <w:rsid w:val="0011388A"/>
    <w:rsid w:val="00115AC1"/>
    <w:rsid w:val="00122BB3"/>
    <w:rsid w:val="00122D5D"/>
    <w:rsid w:val="0013578E"/>
    <w:rsid w:val="0014089C"/>
    <w:rsid w:val="00146CF5"/>
    <w:rsid w:val="00165197"/>
    <w:rsid w:val="00190E40"/>
    <w:rsid w:val="00194818"/>
    <w:rsid w:val="001A238F"/>
    <w:rsid w:val="001A3E57"/>
    <w:rsid w:val="001A70BA"/>
    <w:rsid w:val="001B1ED8"/>
    <w:rsid w:val="001B67C5"/>
    <w:rsid w:val="001B6E9D"/>
    <w:rsid w:val="001C6892"/>
    <w:rsid w:val="001D3A3F"/>
    <w:rsid w:val="001D5040"/>
    <w:rsid w:val="001E2C25"/>
    <w:rsid w:val="001E4D37"/>
    <w:rsid w:val="001E57D7"/>
    <w:rsid w:val="001E7717"/>
    <w:rsid w:val="001F0BA1"/>
    <w:rsid w:val="00205276"/>
    <w:rsid w:val="00212DCB"/>
    <w:rsid w:val="002135EF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34C0"/>
    <w:rsid w:val="002845A9"/>
    <w:rsid w:val="002979E1"/>
    <w:rsid w:val="002A43D7"/>
    <w:rsid w:val="002A486C"/>
    <w:rsid w:val="002B1416"/>
    <w:rsid w:val="002C4EF3"/>
    <w:rsid w:val="002C753C"/>
    <w:rsid w:val="002D3E8C"/>
    <w:rsid w:val="002F237C"/>
    <w:rsid w:val="002F44D6"/>
    <w:rsid w:val="00301838"/>
    <w:rsid w:val="00301D64"/>
    <w:rsid w:val="003056A5"/>
    <w:rsid w:val="00315694"/>
    <w:rsid w:val="003169C4"/>
    <w:rsid w:val="00316E2C"/>
    <w:rsid w:val="00324059"/>
    <w:rsid w:val="00325106"/>
    <w:rsid w:val="0032696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6F3"/>
    <w:rsid w:val="00380F83"/>
    <w:rsid w:val="00384DB8"/>
    <w:rsid w:val="00387BCB"/>
    <w:rsid w:val="00392D91"/>
    <w:rsid w:val="00393001"/>
    <w:rsid w:val="00397B64"/>
    <w:rsid w:val="003A50BB"/>
    <w:rsid w:val="003B6028"/>
    <w:rsid w:val="003B65A9"/>
    <w:rsid w:val="003C7DA2"/>
    <w:rsid w:val="003D2CE4"/>
    <w:rsid w:val="003D4D60"/>
    <w:rsid w:val="003D6D35"/>
    <w:rsid w:val="003D70C7"/>
    <w:rsid w:val="003E135A"/>
    <w:rsid w:val="003F1AC6"/>
    <w:rsid w:val="003F3190"/>
    <w:rsid w:val="003F7CA7"/>
    <w:rsid w:val="00401959"/>
    <w:rsid w:val="004259C2"/>
    <w:rsid w:val="00427054"/>
    <w:rsid w:val="00435477"/>
    <w:rsid w:val="004429D0"/>
    <w:rsid w:val="00446BD7"/>
    <w:rsid w:val="00453044"/>
    <w:rsid w:val="00456892"/>
    <w:rsid w:val="00461B72"/>
    <w:rsid w:val="004628B8"/>
    <w:rsid w:val="00463CD7"/>
    <w:rsid w:val="00464EF5"/>
    <w:rsid w:val="00466026"/>
    <w:rsid w:val="004734B7"/>
    <w:rsid w:val="004857D2"/>
    <w:rsid w:val="00487E4A"/>
    <w:rsid w:val="004A7ED8"/>
    <w:rsid w:val="004B2890"/>
    <w:rsid w:val="004B4753"/>
    <w:rsid w:val="004C10F3"/>
    <w:rsid w:val="004E509F"/>
    <w:rsid w:val="004E6ABC"/>
    <w:rsid w:val="004F0941"/>
    <w:rsid w:val="004F3F92"/>
    <w:rsid w:val="004F61BA"/>
    <w:rsid w:val="004F6CD4"/>
    <w:rsid w:val="00500200"/>
    <w:rsid w:val="0050324E"/>
    <w:rsid w:val="0051426B"/>
    <w:rsid w:val="00514EF3"/>
    <w:rsid w:val="005156EC"/>
    <w:rsid w:val="00517125"/>
    <w:rsid w:val="00521358"/>
    <w:rsid w:val="00524F3E"/>
    <w:rsid w:val="00536FA6"/>
    <w:rsid w:val="00551724"/>
    <w:rsid w:val="0055640C"/>
    <w:rsid w:val="00556F93"/>
    <w:rsid w:val="00560783"/>
    <w:rsid w:val="0056604A"/>
    <w:rsid w:val="00584092"/>
    <w:rsid w:val="00593829"/>
    <w:rsid w:val="00594D9C"/>
    <w:rsid w:val="00596C43"/>
    <w:rsid w:val="00597395"/>
    <w:rsid w:val="005A40D8"/>
    <w:rsid w:val="005A459E"/>
    <w:rsid w:val="005C1702"/>
    <w:rsid w:val="005C29E4"/>
    <w:rsid w:val="005C535E"/>
    <w:rsid w:val="005D30D9"/>
    <w:rsid w:val="005D473D"/>
    <w:rsid w:val="005D7922"/>
    <w:rsid w:val="005E5B94"/>
    <w:rsid w:val="005F061A"/>
    <w:rsid w:val="00617BCC"/>
    <w:rsid w:val="0062202E"/>
    <w:rsid w:val="0062399A"/>
    <w:rsid w:val="00626B1D"/>
    <w:rsid w:val="00631FF0"/>
    <w:rsid w:val="00633449"/>
    <w:rsid w:val="006374CB"/>
    <w:rsid w:val="00647EA5"/>
    <w:rsid w:val="006537B6"/>
    <w:rsid w:val="00655902"/>
    <w:rsid w:val="00660FE2"/>
    <w:rsid w:val="006665C3"/>
    <w:rsid w:val="00671B92"/>
    <w:rsid w:val="006739F9"/>
    <w:rsid w:val="0067568A"/>
    <w:rsid w:val="0067648F"/>
    <w:rsid w:val="0068034A"/>
    <w:rsid w:val="006819B6"/>
    <w:rsid w:val="00692B9C"/>
    <w:rsid w:val="00695435"/>
    <w:rsid w:val="006A2AD7"/>
    <w:rsid w:val="006A2C59"/>
    <w:rsid w:val="006A3425"/>
    <w:rsid w:val="006B06C6"/>
    <w:rsid w:val="006B5C6A"/>
    <w:rsid w:val="006C14F4"/>
    <w:rsid w:val="006C3DCA"/>
    <w:rsid w:val="006C57B0"/>
    <w:rsid w:val="006C6EC2"/>
    <w:rsid w:val="006D3494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04F8"/>
    <w:rsid w:val="00731CC6"/>
    <w:rsid w:val="00741C84"/>
    <w:rsid w:val="00744CF1"/>
    <w:rsid w:val="0074505D"/>
    <w:rsid w:val="007669D3"/>
    <w:rsid w:val="007675D8"/>
    <w:rsid w:val="00773875"/>
    <w:rsid w:val="007748C9"/>
    <w:rsid w:val="007755CC"/>
    <w:rsid w:val="00783BF5"/>
    <w:rsid w:val="00787B31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07D8"/>
    <w:rsid w:val="007D1E52"/>
    <w:rsid w:val="007D345B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3EA3"/>
    <w:rsid w:val="008847BD"/>
    <w:rsid w:val="0088665C"/>
    <w:rsid w:val="008900F9"/>
    <w:rsid w:val="008927AC"/>
    <w:rsid w:val="0089304A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2F4E"/>
    <w:rsid w:val="008E6569"/>
    <w:rsid w:val="008F3802"/>
    <w:rsid w:val="008F387A"/>
    <w:rsid w:val="008F4A52"/>
    <w:rsid w:val="00901C8E"/>
    <w:rsid w:val="00902BA7"/>
    <w:rsid w:val="009036AE"/>
    <w:rsid w:val="00903FA7"/>
    <w:rsid w:val="0091009C"/>
    <w:rsid w:val="0091465B"/>
    <w:rsid w:val="0091508D"/>
    <w:rsid w:val="00915C38"/>
    <w:rsid w:val="009175EF"/>
    <w:rsid w:val="009264C1"/>
    <w:rsid w:val="009301F5"/>
    <w:rsid w:val="009435D7"/>
    <w:rsid w:val="009457AD"/>
    <w:rsid w:val="009461DB"/>
    <w:rsid w:val="00954CA1"/>
    <w:rsid w:val="00961A7B"/>
    <w:rsid w:val="0097319D"/>
    <w:rsid w:val="00973690"/>
    <w:rsid w:val="009760BF"/>
    <w:rsid w:val="00992A5F"/>
    <w:rsid w:val="00994D34"/>
    <w:rsid w:val="009B09B0"/>
    <w:rsid w:val="009B0C2F"/>
    <w:rsid w:val="009C2E2C"/>
    <w:rsid w:val="009C518E"/>
    <w:rsid w:val="009C6C3B"/>
    <w:rsid w:val="009D1710"/>
    <w:rsid w:val="009D7048"/>
    <w:rsid w:val="009E1382"/>
    <w:rsid w:val="009E34B0"/>
    <w:rsid w:val="009E4A7E"/>
    <w:rsid w:val="009F2D44"/>
    <w:rsid w:val="009F40B6"/>
    <w:rsid w:val="009F5009"/>
    <w:rsid w:val="00A00E55"/>
    <w:rsid w:val="00A148E9"/>
    <w:rsid w:val="00A1685D"/>
    <w:rsid w:val="00A16993"/>
    <w:rsid w:val="00A247B2"/>
    <w:rsid w:val="00A267A3"/>
    <w:rsid w:val="00A273BD"/>
    <w:rsid w:val="00A35E9C"/>
    <w:rsid w:val="00A35ED5"/>
    <w:rsid w:val="00A402FF"/>
    <w:rsid w:val="00A465AE"/>
    <w:rsid w:val="00A47560"/>
    <w:rsid w:val="00A47E7D"/>
    <w:rsid w:val="00A65092"/>
    <w:rsid w:val="00A66121"/>
    <w:rsid w:val="00A72A30"/>
    <w:rsid w:val="00A90A81"/>
    <w:rsid w:val="00A9298E"/>
    <w:rsid w:val="00A94BFD"/>
    <w:rsid w:val="00A95E47"/>
    <w:rsid w:val="00AB009C"/>
    <w:rsid w:val="00AB0830"/>
    <w:rsid w:val="00AB294E"/>
    <w:rsid w:val="00AB7C2F"/>
    <w:rsid w:val="00AC0761"/>
    <w:rsid w:val="00AC268C"/>
    <w:rsid w:val="00AC3C82"/>
    <w:rsid w:val="00AD1EDD"/>
    <w:rsid w:val="00AD349C"/>
    <w:rsid w:val="00AD41AC"/>
    <w:rsid w:val="00AD5B9F"/>
    <w:rsid w:val="00AD6E02"/>
    <w:rsid w:val="00AD7843"/>
    <w:rsid w:val="00AE649E"/>
    <w:rsid w:val="00AF36D7"/>
    <w:rsid w:val="00AF6E79"/>
    <w:rsid w:val="00B04E46"/>
    <w:rsid w:val="00B04EFB"/>
    <w:rsid w:val="00B06B8A"/>
    <w:rsid w:val="00B1607D"/>
    <w:rsid w:val="00B1648B"/>
    <w:rsid w:val="00B31390"/>
    <w:rsid w:val="00B33AB0"/>
    <w:rsid w:val="00B42C5A"/>
    <w:rsid w:val="00B42D9B"/>
    <w:rsid w:val="00B4439D"/>
    <w:rsid w:val="00B50D28"/>
    <w:rsid w:val="00B546F4"/>
    <w:rsid w:val="00B576ED"/>
    <w:rsid w:val="00B7166E"/>
    <w:rsid w:val="00B744F1"/>
    <w:rsid w:val="00B75C45"/>
    <w:rsid w:val="00B76999"/>
    <w:rsid w:val="00B84857"/>
    <w:rsid w:val="00B86E0B"/>
    <w:rsid w:val="00B90EDB"/>
    <w:rsid w:val="00B927C8"/>
    <w:rsid w:val="00B955B1"/>
    <w:rsid w:val="00BA425C"/>
    <w:rsid w:val="00BA68C6"/>
    <w:rsid w:val="00BB3980"/>
    <w:rsid w:val="00BC16E0"/>
    <w:rsid w:val="00BC6C59"/>
    <w:rsid w:val="00BD36CE"/>
    <w:rsid w:val="00BE09C2"/>
    <w:rsid w:val="00BF0FD5"/>
    <w:rsid w:val="00BF245E"/>
    <w:rsid w:val="00BF4483"/>
    <w:rsid w:val="00BF7AB8"/>
    <w:rsid w:val="00C01629"/>
    <w:rsid w:val="00C01C08"/>
    <w:rsid w:val="00C04109"/>
    <w:rsid w:val="00C06F4B"/>
    <w:rsid w:val="00C1090B"/>
    <w:rsid w:val="00C13566"/>
    <w:rsid w:val="00C14DD0"/>
    <w:rsid w:val="00C215A4"/>
    <w:rsid w:val="00C21BA3"/>
    <w:rsid w:val="00C25ED1"/>
    <w:rsid w:val="00C33E21"/>
    <w:rsid w:val="00C355A6"/>
    <w:rsid w:val="00C52AD4"/>
    <w:rsid w:val="00C52D34"/>
    <w:rsid w:val="00C55D80"/>
    <w:rsid w:val="00C60119"/>
    <w:rsid w:val="00C60FEB"/>
    <w:rsid w:val="00C64436"/>
    <w:rsid w:val="00C65A18"/>
    <w:rsid w:val="00C7047F"/>
    <w:rsid w:val="00C7326A"/>
    <w:rsid w:val="00C80A2F"/>
    <w:rsid w:val="00C83FCE"/>
    <w:rsid w:val="00C84B5D"/>
    <w:rsid w:val="00C97CA4"/>
    <w:rsid w:val="00CA0187"/>
    <w:rsid w:val="00CA1544"/>
    <w:rsid w:val="00CA3D2E"/>
    <w:rsid w:val="00CC05DB"/>
    <w:rsid w:val="00CC6828"/>
    <w:rsid w:val="00CC7470"/>
    <w:rsid w:val="00CE6C31"/>
    <w:rsid w:val="00CF325D"/>
    <w:rsid w:val="00CF34E4"/>
    <w:rsid w:val="00D04BC6"/>
    <w:rsid w:val="00D073C4"/>
    <w:rsid w:val="00D11768"/>
    <w:rsid w:val="00D2377D"/>
    <w:rsid w:val="00D239B6"/>
    <w:rsid w:val="00D32F2A"/>
    <w:rsid w:val="00D33B3B"/>
    <w:rsid w:val="00D34F89"/>
    <w:rsid w:val="00D4331E"/>
    <w:rsid w:val="00D47A51"/>
    <w:rsid w:val="00D50FAC"/>
    <w:rsid w:val="00D55B1A"/>
    <w:rsid w:val="00D61FF8"/>
    <w:rsid w:val="00D64E5D"/>
    <w:rsid w:val="00D70975"/>
    <w:rsid w:val="00D75763"/>
    <w:rsid w:val="00D800AF"/>
    <w:rsid w:val="00D809E7"/>
    <w:rsid w:val="00D877E6"/>
    <w:rsid w:val="00D91B44"/>
    <w:rsid w:val="00D95071"/>
    <w:rsid w:val="00DA0323"/>
    <w:rsid w:val="00DA0412"/>
    <w:rsid w:val="00DA646A"/>
    <w:rsid w:val="00DB69A1"/>
    <w:rsid w:val="00DB6FB1"/>
    <w:rsid w:val="00DD0309"/>
    <w:rsid w:val="00DD1DD1"/>
    <w:rsid w:val="00DD477F"/>
    <w:rsid w:val="00DE37CE"/>
    <w:rsid w:val="00DE77C4"/>
    <w:rsid w:val="00DF2DF9"/>
    <w:rsid w:val="00DF5B14"/>
    <w:rsid w:val="00E04CC1"/>
    <w:rsid w:val="00E062D6"/>
    <w:rsid w:val="00E06F24"/>
    <w:rsid w:val="00E07246"/>
    <w:rsid w:val="00E07617"/>
    <w:rsid w:val="00E23410"/>
    <w:rsid w:val="00E27101"/>
    <w:rsid w:val="00E31196"/>
    <w:rsid w:val="00E3754F"/>
    <w:rsid w:val="00E42033"/>
    <w:rsid w:val="00E445E9"/>
    <w:rsid w:val="00E45AA0"/>
    <w:rsid w:val="00E54B8A"/>
    <w:rsid w:val="00E62739"/>
    <w:rsid w:val="00E70004"/>
    <w:rsid w:val="00E7589B"/>
    <w:rsid w:val="00E775C4"/>
    <w:rsid w:val="00E806C9"/>
    <w:rsid w:val="00E80ED7"/>
    <w:rsid w:val="00E817FE"/>
    <w:rsid w:val="00E8513C"/>
    <w:rsid w:val="00E8637A"/>
    <w:rsid w:val="00EA3F27"/>
    <w:rsid w:val="00EA47C8"/>
    <w:rsid w:val="00EA6DA2"/>
    <w:rsid w:val="00EC1F71"/>
    <w:rsid w:val="00EC508A"/>
    <w:rsid w:val="00EC6FB9"/>
    <w:rsid w:val="00ED53CB"/>
    <w:rsid w:val="00EE794D"/>
    <w:rsid w:val="00EF3C92"/>
    <w:rsid w:val="00EF5C22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471E0"/>
    <w:rsid w:val="00F501BF"/>
    <w:rsid w:val="00F60775"/>
    <w:rsid w:val="00F62895"/>
    <w:rsid w:val="00F63741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marek.kubat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jakub.honzak@ksus.cz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lenka.chmelova@ksus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jiri.toman@ksus.cz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1620</TotalTime>
  <Pages>4</Pages>
  <Words>566</Words>
  <Characters>3603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4161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272</cp:revision>
  <cp:lastPrinted>2011-01-07T09:39:00Z</cp:lastPrinted>
  <dcterms:created xsi:type="dcterms:W3CDTF">2022-01-31T09:36:00Z</dcterms:created>
  <dcterms:modified xsi:type="dcterms:W3CDTF">2025-11-03T09:03:00Z</dcterms:modified>
</cp:coreProperties>
</file>