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4BD0EB7A" w14:textId="6B28321E" w:rsidR="008A0C16" w:rsidRPr="005E450C" w:rsidRDefault="001C53D9" w:rsidP="00AD6751">
      <w:pPr>
        <w:autoSpaceDE w:val="0"/>
        <w:autoSpaceDN w:val="0"/>
        <w:adjustRightInd w:val="0"/>
        <w:spacing w:after="0"/>
        <w:jc w:val="center"/>
        <w:rPr>
          <w:rFonts w:ascii="Arial" w:hAnsi="Arial" w:cs="Arial"/>
          <w:b/>
          <w:bCs/>
          <w:sz w:val="28"/>
          <w:szCs w:val="28"/>
        </w:rPr>
      </w:pPr>
      <w:r w:rsidRPr="00AD6751">
        <w:rPr>
          <w:rFonts w:ascii="Arial" w:hAnsi="Arial" w:cs="Arial"/>
          <w:b/>
          <w:bCs/>
          <w:sz w:val="28"/>
          <w:szCs w:val="28"/>
        </w:rPr>
        <w:t xml:space="preserve">Projektová </w:t>
      </w:r>
      <w:proofErr w:type="gramStart"/>
      <w:r w:rsidRPr="00AD6751">
        <w:rPr>
          <w:rFonts w:ascii="Arial" w:hAnsi="Arial" w:cs="Arial"/>
          <w:b/>
          <w:bCs/>
          <w:sz w:val="28"/>
          <w:szCs w:val="28"/>
        </w:rPr>
        <w:t xml:space="preserve">dokumentace </w:t>
      </w:r>
      <w:r w:rsidR="003B60E8">
        <w:rPr>
          <w:rFonts w:ascii="Arial" w:hAnsi="Arial" w:cs="Arial"/>
          <w:b/>
          <w:bCs/>
          <w:sz w:val="28"/>
          <w:szCs w:val="28"/>
        </w:rPr>
        <w:t xml:space="preserve">- </w:t>
      </w:r>
      <w:r w:rsidR="001D6BF5" w:rsidRPr="001D6BF5">
        <w:rPr>
          <w:rFonts w:ascii="Arial" w:hAnsi="Arial" w:cs="Arial"/>
          <w:b/>
          <w:bCs/>
          <w:sz w:val="28"/>
          <w:szCs w:val="28"/>
        </w:rPr>
        <w:t>Změna</w:t>
      </w:r>
      <w:proofErr w:type="gramEnd"/>
      <w:r w:rsidR="001D6BF5" w:rsidRPr="001D6BF5">
        <w:rPr>
          <w:rFonts w:ascii="Arial" w:hAnsi="Arial" w:cs="Arial"/>
          <w:b/>
          <w:bCs/>
          <w:sz w:val="28"/>
          <w:szCs w:val="28"/>
        </w:rPr>
        <w:t xml:space="preserve"> dispozičního řešení Domov Mladá</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7FDE04EB"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BC03F5" w:rsidRPr="00BC03F5">
        <w:rPr>
          <w:rFonts w:ascii="Arial" w:hAnsi="Arial" w:cs="Arial"/>
          <w:b/>
          <w:bCs/>
          <w:sz w:val="20"/>
          <w:szCs w:val="20"/>
        </w:rPr>
        <w:t>Domov Mladá, poskytovatel sociálních služeb</w:t>
      </w:r>
    </w:p>
    <w:p w14:paraId="42D9560E" w14:textId="53F91848" w:rsidR="00FF786D" w:rsidRPr="005E450C"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B610EC" w:rsidRPr="00B610EC">
        <w:rPr>
          <w:rFonts w:ascii="Arial" w:hAnsi="Arial" w:cs="Arial"/>
          <w:sz w:val="20"/>
          <w:szCs w:val="20"/>
        </w:rPr>
        <w:t>Rakouská 552, 289 24 Milovice</w:t>
      </w:r>
    </w:p>
    <w:p w14:paraId="26C7350C" w14:textId="49F1E58C"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2A1032" w:rsidRPr="002A1032">
        <w:rPr>
          <w:rFonts w:ascii="Arial" w:hAnsi="Arial" w:cs="Arial"/>
          <w:sz w:val="20"/>
          <w:szCs w:val="20"/>
        </w:rPr>
        <w:t>Mgr. Tereza Palánová, ředitelka</w:t>
      </w:r>
    </w:p>
    <w:p w14:paraId="434ADEA8" w14:textId="27B5C5F1"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2A1032" w:rsidRPr="002A1032">
        <w:rPr>
          <w:rFonts w:ascii="Arial" w:hAnsi="Arial" w:cs="Arial"/>
          <w:sz w:val="20"/>
          <w:szCs w:val="20"/>
        </w:rPr>
        <w:t>49534971</w:t>
      </w:r>
    </w:p>
    <w:p w14:paraId="2A4CAFF2"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AD6751">
        <w:rPr>
          <w:rFonts w:ascii="Arial" w:hAnsi="Arial" w:cs="Arial"/>
          <w:sz w:val="20"/>
          <w:szCs w:val="20"/>
          <w:highlight w:val="red"/>
        </w:rPr>
        <w:t>[DOPLNÍ ZADAVATEL]</w:t>
      </w:r>
    </w:p>
    <w:p w14:paraId="5B069361"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AD6751">
        <w:rPr>
          <w:rFonts w:ascii="Arial" w:hAnsi="Arial" w:cs="Arial"/>
          <w:sz w:val="20"/>
          <w:szCs w:val="20"/>
          <w:highlight w:val="red"/>
        </w:rPr>
        <w:t>[DOPLNÍ ZADAVATEL]</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lastRenderedPageBreak/>
        <w:t xml:space="preserve">Dodavatel prohlašuje, že není osobou nebo </w:t>
      </w:r>
      <w:proofErr w:type="gramStart"/>
      <w:r w:rsidRPr="005E450C">
        <w:rPr>
          <w:rFonts w:ascii="Arial" w:hAnsi="Arial" w:cs="Arial"/>
          <w:sz w:val="20"/>
          <w:szCs w:val="22"/>
        </w:rPr>
        <w:t>subjektem</w:t>
      </w:r>
      <w:r w:rsidRPr="005E450C">
        <w:rPr>
          <w:rFonts w:ascii="Arial" w:hAnsi="Arial" w:cs="Arial"/>
          <w:sz w:val="20"/>
          <w:szCs w:val="22"/>
        </w:rPr>
        <w:footnoteReference w:customMarkFollows="1" w:id="1"/>
        <w:t>[</w:t>
      </w:r>
      <w:proofErr w:type="gramEnd"/>
      <w:r w:rsidRPr="005E450C">
        <w:rPr>
          <w:rFonts w:ascii="Arial" w:hAnsi="Arial" w:cs="Arial"/>
          <w:sz w:val="20"/>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2BAC494B"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492BD4">
        <w:rPr>
          <w:rFonts w:ascii="Arial" w:hAnsi="Arial" w:cs="Arial"/>
          <w:sz w:val="20"/>
          <w:szCs w:val="22"/>
        </w:rPr>
        <w:t> </w:t>
      </w:r>
      <w:proofErr w:type="gramStart"/>
      <w:r w:rsidR="00492BD4">
        <w:rPr>
          <w:rFonts w:ascii="Arial" w:hAnsi="Arial" w:cs="Arial"/>
          <w:sz w:val="20"/>
          <w:szCs w:val="22"/>
        </w:rPr>
        <w:t>Preambuli  v</w:t>
      </w:r>
      <w:proofErr w:type="gramEnd"/>
      <w:r w:rsidR="00492BD4">
        <w:rPr>
          <w:rFonts w:ascii="Arial" w:hAnsi="Arial" w:cs="Arial"/>
          <w:sz w:val="20"/>
          <w:szCs w:val="22"/>
        </w:rPr>
        <w:t xml:space="preserve"> </w:t>
      </w:r>
      <w:r w:rsidRPr="005E450C">
        <w:rPr>
          <w:rFonts w:ascii="Arial" w:hAnsi="Arial" w:cs="Arial"/>
          <w:sz w:val="20"/>
          <w:szCs w:val="22"/>
        </w:rPr>
        <w:t xml:space="preserve">článku 1 až </w:t>
      </w:r>
      <w:r w:rsidR="00492BD4">
        <w:rPr>
          <w:rFonts w:ascii="Arial" w:hAnsi="Arial" w:cs="Arial"/>
          <w:sz w:val="20"/>
          <w:szCs w:val="22"/>
        </w:rPr>
        <w:t>3</w:t>
      </w:r>
      <w:r w:rsidRPr="005E450C">
        <w:rPr>
          <w:rFonts w:ascii="Arial" w:hAnsi="Arial" w:cs="Arial"/>
          <w:sz w:val="20"/>
          <w:szCs w:val="22"/>
        </w:rPr>
        <w:t xml:space="preserve"> této Smlouvy, je Objednatel oprávněn od této Smlouvy odstoupit.</w:t>
      </w: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2C4E0ABF" w:rsidR="00F82573" w:rsidRPr="00AD6751" w:rsidRDefault="00C90F79" w:rsidP="002D344A">
      <w:pPr>
        <w:pStyle w:val="AKFZFPreambule"/>
        <w:numPr>
          <w:ilvl w:val="0"/>
          <w:numId w:val="0"/>
        </w:numPr>
        <w:rPr>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1C53D9" w:rsidRPr="00AD6751">
        <w:rPr>
          <w:sz w:val="20"/>
          <w:szCs w:val="20"/>
        </w:rPr>
        <w:t>„</w:t>
      </w:r>
      <w:proofErr w:type="gramStart"/>
      <w:r w:rsidR="002534B4" w:rsidRPr="002534B4">
        <w:rPr>
          <w:b/>
          <w:bCs/>
          <w:sz w:val="20"/>
          <w:szCs w:val="20"/>
        </w:rPr>
        <w:t>PD - Změna</w:t>
      </w:r>
      <w:proofErr w:type="gramEnd"/>
      <w:r w:rsidR="002534B4" w:rsidRPr="002534B4">
        <w:rPr>
          <w:b/>
          <w:bCs/>
          <w:sz w:val="20"/>
          <w:szCs w:val="20"/>
        </w:rPr>
        <w:t xml:space="preserve"> dispozičního řešení Domov Mladá</w:t>
      </w:r>
      <w:r w:rsidR="001C53D9" w:rsidRPr="00AD6751">
        <w:rPr>
          <w:b/>
          <w:sz w:val="20"/>
          <w:szCs w:val="20"/>
        </w:rPr>
        <w:t>“</w:t>
      </w:r>
      <w:r w:rsidR="00F82573" w:rsidRPr="00AD6751">
        <w:rPr>
          <w:sz w:val="20"/>
          <w:szCs w:val="20"/>
        </w:rPr>
        <w:t>, jejímž předmětem je zpracování projektové dokumentace</w:t>
      </w:r>
      <w:r w:rsidR="00E977D7" w:rsidRPr="00AD6751">
        <w:rPr>
          <w:bCs/>
          <w:sz w:val="20"/>
          <w:szCs w:val="20"/>
        </w:rPr>
        <w:t xml:space="preserve">, </w:t>
      </w:r>
      <w:r w:rsidR="00014447" w:rsidRPr="00AD6751">
        <w:rPr>
          <w:bCs/>
          <w:sz w:val="20"/>
          <w:szCs w:val="20"/>
        </w:rPr>
        <w:t>z</w:t>
      </w:r>
      <w:r w:rsidR="00F82573" w:rsidRPr="00AD6751">
        <w:rPr>
          <w:sz w:val="20"/>
          <w:szCs w:val="20"/>
        </w:rPr>
        <w:t xml:space="preserve">pracování položkového rozpočtu, podkladů pro stavební úřad, výkaz </w:t>
      </w:r>
      <w:r w:rsidR="00014447" w:rsidRPr="00AD6751">
        <w:rPr>
          <w:sz w:val="20"/>
          <w:szCs w:val="20"/>
        </w:rPr>
        <w:t xml:space="preserve">výměr, plán organizace výstavby, technická pomoc objednateli </w:t>
      </w:r>
      <w:r w:rsidR="00F82573" w:rsidRPr="00AD6751">
        <w:rPr>
          <w:sz w:val="20"/>
          <w:szCs w:val="20"/>
        </w:rPr>
        <w:t>a následné zajištění autorského dozoru pro Objednatele (dále jen „</w:t>
      </w:r>
      <w:r w:rsidR="00F82573" w:rsidRPr="00AD6751">
        <w:rPr>
          <w:b/>
          <w:bCs/>
          <w:sz w:val="20"/>
          <w:szCs w:val="20"/>
        </w:rPr>
        <w:t>Veřejná zakázka</w:t>
      </w:r>
      <w:r w:rsidR="00F82573" w:rsidRPr="00AD6751">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lastRenderedPageBreak/>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2A423E1C"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B53230" w:rsidRPr="00B53230">
        <w:rPr>
          <w:b/>
          <w:bCs/>
          <w:sz w:val="20"/>
          <w:szCs w:val="20"/>
        </w:rPr>
        <w:t>Změna dispozičního řešení Domov Mladá</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0" w:name="_Ref422995988"/>
      <w:r w:rsidRPr="005E450C">
        <w:rPr>
          <w:sz w:val="20"/>
          <w:szCs w:val="20"/>
        </w:rPr>
        <w:t>PŘEDMĚT SMLOUVY</w:t>
      </w:r>
      <w:bookmarkEnd w:id="0"/>
    </w:p>
    <w:p w14:paraId="33DB6E81" w14:textId="4CCEB028" w:rsidR="00F82573" w:rsidRDefault="002A5596" w:rsidP="00A416FC">
      <w:pPr>
        <w:pStyle w:val="lneksmlouvy"/>
        <w:rPr>
          <w:sz w:val="20"/>
          <w:szCs w:val="20"/>
        </w:rPr>
      </w:pPr>
      <w:bookmarkStart w:id="1"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CE5231" w:rsidRPr="00CE5231">
        <w:rPr>
          <w:b/>
          <w:bCs/>
          <w:sz w:val="20"/>
          <w:szCs w:val="20"/>
        </w:rPr>
        <w:t>Změna dispozičního řešení Domov Mladá</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EED2DB6" w14:textId="4FA8D115" w:rsidR="00AD6751" w:rsidRDefault="00AD6751" w:rsidP="00AD6751">
      <w:pPr>
        <w:pStyle w:val="lneksmlouvy"/>
        <w:numPr>
          <w:ilvl w:val="0"/>
          <w:numId w:val="20"/>
        </w:numPr>
        <w:rPr>
          <w:sz w:val="20"/>
          <w:szCs w:val="20"/>
        </w:rPr>
      </w:pPr>
      <w:r>
        <w:rPr>
          <w:sz w:val="20"/>
          <w:szCs w:val="20"/>
        </w:rPr>
        <w:t>Kritéria sociálních služeb komunitního charakteru a kritéria transformace a deinstitucionalizace</w:t>
      </w:r>
    </w:p>
    <w:p w14:paraId="7CE08352" w14:textId="67CADCFF" w:rsidR="000A5AAB" w:rsidRDefault="000A5AAB" w:rsidP="00AD6751">
      <w:pPr>
        <w:pStyle w:val="lneksmlouvy"/>
        <w:numPr>
          <w:ilvl w:val="0"/>
          <w:numId w:val="20"/>
        </w:numPr>
        <w:rPr>
          <w:sz w:val="20"/>
          <w:szCs w:val="20"/>
        </w:rPr>
      </w:pPr>
      <w:r>
        <w:rPr>
          <w:sz w:val="20"/>
          <w:szCs w:val="20"/>
        </w:rPr>
        <w:t>Architektonická studie</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4AD485A8" w:rsidR="00F82573" w:rsidRDefault="00DA5050" w:rsidP="00587D6C">
      <w:pPr>
        <w:pStyle w:val="lneksmlouvy"/>
        <w:numPr>
          <w:ilvl w:val="2"/>
          <w:numId w:val="13"/>
        </w:numPr>
        <w:rPr>
          <w:sz w:val="20"/>
          <w:szCs w:val="20"/>
        </w:rPr>
      </w:pPr>
      <w:bookmarkStart w:id="2" w:name="_Ref429487399"/>
      <w:bookmarkEnd w:id="1"/>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02FE82C4" w:rsidR="00F40911" w:rsidRPr="00063858" w:rsidRDefault="00F40911" w:rsidP="00063858">
      <w:pPr>
        <w:pStyle w:val="lneksmlouvy"/>
        <w:numPr>
          <w:ilvl w:val="2"/>
          <w:numId w:val="13"/>
        </w:numPr>
        <w:rPr>
          <w:sz w:val="20"/>
          <w:szCs w:val="20"/>
        </w:rPr>
      </w:pPr>
      <w:r>
        <w:rPr>
          <w:sz w:val="20"/>
          <w:szCs w:val="20"/>
        </w:rPr>
        <w:t xml:space="preserve">vypracování projektové </w:t>
      </w:r>
      <w:r w:rsidRPr="00CB5C8B">
        <w:rPr>
          <w:color w:val="000000" w:themeColor="text1"/>
          <w:sz w:val="20"/>
          <w:szCs w:val="20"/>
        </w:rPr>
        <w:t>dokumentace pro povolení</w:t>
      </w:r>
      <w:r w:rsidR="00654A8A" w:rsidRPr="00CB5C8B">
        <w:rPr>
          <w:color w:val="000000" w:themeColor="text1"/>
          <w:sz w:val="20"/>
          <w:szCs w:val="20"/>
        </w:rPr>
        <w:t xml:space="preserve"> stavby</w:t>
      </w:r>
      <w:r w:rsidRPr="00CB5C8B">
        <w:rPr>
          <w:color w:val="000000" w:themeColor="text1"/>
          <w:sz w:val="20"/>
          <w:szCs w:val="20"/>
        </w:rPr>
        <w:t xml:space="preserve">, </w:t>
      </w:r>
      <w:r>
        <w:rPr>
          <w:sz w:val="20"/>
          <w:szCs w:val="20"/>
        </w:rPr>
        <w:t>která bude obsahovat náležitosti</w:t>
      </w:r>
      <w:r w:rsidR="00063858">
        <w:rPr>
          <w:sz w:val="20"/>
          <w:szCs w:val="20"/>
        </w:rPr>
        <w:t xml:space="preserve"> umístění stavby a </w:t>
      </w:r>
      <w:r w:rsidRPr="00063858">
        <w:rPr>
          <w:sz w:val="20"/>
          <w:szCs w:val="20"/>
        </w:rPr>
        <w:t xml:space="preserve">projektové dokumentace pro </w:t>
      </w:r>
      <w:r w:rsidR="00063858">
        <w:rPr>
          <w:sz w:val="20"/>
          <w:szCs w:val="20"/>
        </w:rPr>
        <w:t xml:space="preserve">povolení </w:t>
      </w:r>
      <w:r w:rsidR="0004604C">
        <w:rPr>
          <w:sz w:val="20"/>
          <w:szCs w:val="20"/>
        </w:rPr>
        <w:t>stavby</w:t>
      </w:r>
      <w:r w:rsidRPr="00063858">
        <w:rPr>
          <w:sz w:val="20"/>
          <w:szCs w:val="20"/>
        </w:rPr>
        <w:t xml:space="preserve"> </w:t>
      </w:r>
      <w:bookmarkStart w:id="3" w:name="_Hlk166064503"/>
      <w:r w:rsidRPr="00063858">
        <w:rPr>
          <w:sz w:val="20"/>
          <w:szCs w:val="20"/>
        </w:rPr>
        <w:t>v souladu se zákonem č. 283/2021 Sb., stavební zákon ve znění pozdějších předpisů (dále jen „Stavební zákon“)</w:t>
      </w:r>
      <w:r w:rsidR="00AC17B2">
        <w:rPr>
          <w:sz w:val="20"/>
          <w:szCs w:val="20"/>
        </w:rPr>
        <w:t xml:space="preserve"> </w:t>
      </w:r>
      <w:r w:rsidR="00AC17B2" w:rsidRPr="00AC17B2">
        <w:rPr>
          <w:sz w:val="20"/>
          <w:szCs w:val="20"/>
        </w:rPr>
        <w:t>a vyhláškou č. 131/2024Sb., o dokumentaci staveb (dále jen „Vyhláška č. 131/2024Sb.“)</w:t>
      </w:r>
      <w:r w:rsidRPr="00063858">
        <w:rPr>
          <w:sz w:val="20"/>
          <w:szCs w:val="20"/>
        </w:rPr>
        <w:t xml:space="preserve">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3"/>
    <w:p w14:paraId="28C7915E" w14:textId="4EDBFEC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4C13AA6C"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AC17B2">
        <w:rPr>
          <w:sz w:val="20"/>
          <w:szCs w:val="20"/>
        </w:rPr>
        <w:t xml:space="preserve"> Vyhláškou č. 131/2024Sb.</w:t>
      </w:r>
      <w:r w:rsidRPr="005E450C">
        <w:rPr>
          <w:sz w:val="20"/>
          <w:szCs w:val="20"/>
        </w:rPr>
        <w:t xml:space="preserve"> a zákonem č. 134/2016 Sb., o zadávání veřejných zakázek, ve znění pozdějších předpisů (dále jen „ZZVZ“), (dále jen „</w:t>
      </w:r>
      <w:r w:rsidRPr="005E450C">
        <w:rPr>
          <w:b/>
          <w:bCs/>
          <w:sz w:val="20"/>
          <w:szCs w:val="20"/>
        </w:rPr>
        <w:t>Projektová dokumentace pro provádění stavby</w:t>
      </w:r>
      <w:r w:rsidRPr="005E450C">
        <w:rPr>
          <w:sz w:val="20"/>
          <w:szCs w:val="20"/>
        </w:rPr>
        <w:t xml:space="preserve">“);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měření vlhkosti konstrukcí atd.) dále bude projektová dokumentace obsahovat předpokládaný harmonogram realizace Stavby;</w:t>
      </w:r>
    </w:p>
    <w:p w14:paraId="245DE272" w14:textId="6271251C" w:rsidR="00AD6751" w:rsidRPr="002F3ACF" w:rsidRDefault="00AD6751" w:rsidP="00896B7C">
      <w:pPr>
        <w:pStyle w:val="lneksmlouvy"/>
        <w:numPr>
          <w:ilvl w:val="2"/>
          <w:numId w:val="6"/>
        </w:numPr>
        <w:rPr>
          <w:b/>
          <w:bCs/>
          <w:sz w:val="20"/>
          <w:szCs w:val="20"/>
        </w:rPr>
      </w:pPr>
      <w:r w:rsidRPr="002F3ACF">
        <w:rPr>
          <w:b/>
          <w:bCs/>
          <w:sz w:val="20"/>
          <w:szCs w:val="20"/>
        </w:rPr>
        <w:t xml:space="preserve">průkaz energetické náročnosti budovy </w:t>
      </w:r>
      <w:r w:rsidRPr="002F3ACF">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p>
    <w:p w14:paraId="21D60FE8" w14:textId="1006BBBF"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lastRenderedPageBreak/>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4C86DA19" w14:textId="1379FED8" w:rsidR="00891A7B" w:rsidRPr="005E450C" w:rsidRDefault="00891A7B" w:rsidP="00891A7B">
      <w:pPr>
        <w:pStyle w:val="lneksmlouvy"/>
        <w:numPr>
          <w:ilvl w:val="2"/>
          <w:numId w:val="6"/>
        </w:numPr>
        <w:rPr>
          <w:sz w:val="20"/>
          <w:szCs w:val="20"/>
        </w:rPr>
      </w:pPr>
      <w:r w:rsidRPr="005E450C">
        <w:rPr>
          <w:sz w:val="20"/>
          <w:szCs w:val="20"/>
        </w:rPr>
        <w:t>zastupování Objednatele na základě zvláštní plné moci v řízení</w:t>
      </w:r>
      <w:r w:rsidR="00F40911">
        <w:rPr>
          <w:sz w:val="20"/>
          <w:szCs w:val="20"/>
        </w:rPr>
        <w:t>ch</w:t>
      </w:r>
      <w:r w:rsidRPr="005E450C">
        <w:rPr>
          <w:sz w:val="20"/>
          <w:szCs w:val="20"/>
        </w:rPr>
        <w:t xml:space="preserve">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územního rozhodnutí o povolení umístění Stavby</w:t>
      </w:r>
      <w:r w:rsidR="00F40911">
        <w:rPr>
          <w:sz w:val="20"/>
          <w:szCs w:val="20"/>
        </w:rPr>
        <w:t xml:space="preserve"> a stavebního povolení</w:t>
      </w:r>
      <w:r w:rsidRPr="005E450C">
        <w:rPr>
          <w:sz w:val="20"/>
          <w:szCs w:val="20"/>
        </w:rPr>
        <w:t xml:space="preserve"> s doložkou nabytí právní moci Objednateli (dále jen „</w:t>
      </w:r>
      <w:r w:rsidRPr="005E450C">
        <w:rPr>
          <w:b/>
          <w:bCs/>
          <w:sz w:val="20"/>
          <w:szCs w:val="20"/>
        </w:rPr>
        <w:t xml:space="preserve">Zastupování </w:t>
      </w:r>
      <w:proofErr w:type="gramStart"/>
      <w:r w:rsidRPr="005E450C">
        <w:rPr>
          <w:b/>
          <w:bCs/>
          <w:sz w:val="20"/>
          <w:szCs w:val="20"/>
        </w:rPr>
        <w:t>v  řízení</w:t>
      </w:r>
      <w:r w:rsidR="00F40911">
        <w:rPr>
          <w:b/>
          <w:bCs/>
          <w:sz w:val="20"/>
          <w:szCs w:val="20"/>
        </w:rPr>
        <w:t>ch</w:t>
      </w:r>
      <w:proofErr w:type="gramEnd"/>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431817B3" w14:textId="0AC93995" w:rsidR="00F82573" w:rsidRPr="005E450C" w:rsidRDefault="00F82573" w:rsidP="004E7326">
      <w:pPr>
        <w:pStyle w:val="lneksmlouvy"/>
        <w:rPr>
          <w:sz w:val="20"/>
          <w:szCs w:val="20"/>
        </w:rPr>
      </w:pPr>
      <w:bookmarkStart w:id="4" w:name="_Ref423607475"/>
      <w:bookmarkStart w:id="5" w:name="_Ref422991826"/>
      <w:bookmarkStart w:id="6" w:name="_Ref423016672"/>
      <w:bookmarkEnd w:id="2"/>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F40911">
        <w:rPr>
          <w:sz w:val="20"/>
          <w:szCs w:val="20"/>
        </w:rPr>
        <w:t>9</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4"/>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5"/>
    <w:bookmarkEnd w:id="6"/>
    <w:p w14:paraId="5CF7DCBB" w14:textId="77777777" w:rsidR="00F82573" w:rsidRPr="005E450C" w:rsidRDefault="00F82573" w:rsidP="004C0DE9">
      <w:pPr>
        <w:pStyle w:val="lneksmlouvy"/>
        <w:rPr>
          <w:sz w:val="20"/>
          <w:szCs w:val="20"/>
        </w:rPr>
      </w:pPr>
      <w:r w:rsidRPr="005E450C">
        <w:rPr>
          <w:sz w:val="20"/>
          <w:szCs w:val="20"/>
        </w:rPr>
        <w:lastRenderedPageBreak/>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78EA8EA8" w14:textId="77777777" w:rsidR="00F82573" w:rsidRPr="005E450C" w:rsidRDefault="00F82573" w:rsidP="002C1C1A">
      <w:pPr>
        <w:pStyle w:val="lneksmlouvynadpis"/>
        <w:jc w:val="center"/>
        <w:rPr>
          <w:b w:val="0"/>
          <w:bCs w:val="0"/>
          <w:sz w:val="20"/>
          <w:szCs w:val="20"/>
        </w:rPr>
      </w:pPr>
      <w:bookmarkStart w:id="7" w:name="_Ref423003375"/>
      <w:r w:rsidRPr="005E450C">
        <w:rPr>
          <w:sz w:val="20"/>
          <w:szCs w:val="20"/>
        </w:rPr>
        <w:t>DOBA A MÍSTO PLNĚNÍ</w:t>
      </w:r>
      <w:bookmarkEnd w:id="7"/>
    </w:p>
    <w:p w14:paraId="339BE323" w14:textId="597EE371" w:rsidR="0001276A" w:rsidRPr="003A0E61" w:rsidRDefault="002A5596" w:rsidP="003A0E61">
      <w:pPr>
        <w:pStyle w:val="lneksmlouvy"/>
        <w:rPr>
          <w:sz w:val="20"/>
          <w:szCs w:val="20"/>
        </w:rPr>
      </w:pPr>
      <w:bookmarkStart w:id="8"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8"/>
    </w:p>
    <w:p w14:paraId="66E5779A" w14:textId="6F6CB036" w:rsidR="0001276A" w:rsidRDefault="000837B1" w:rsidP="0001276A">
      <w:pPr>
        <w:pStyle w:val="lneksmlouvy"/>
        <w:numPr>
          <w:ilvl w:val="2"/>
          <w:numId w:val="6"/>
        </w:numPr>
        <w:rPr>
          <w:sz w:val="20"/>
          <w:szCs w:val="20"/>
        </w:rPr>
      </w:pPr>
      <w:r w:rsidRPr="005E450C">
        <w:rPr>
          <w:sz w:val="20"/>
          <w:szCs w:val="20"/>
        </w:rPr>
        <w:t xml:space="preserve">Předprojektová příprava– do </w:t>
      </w:r>
      <w:r w:rsidR="00AC17B2">
        <w:rPr>
          <w:b/>
          <w:bCs/>
          <w:sz w:val="20"/>
          <w:szCs w:val="20"/>
        </w:rPr>
        <w:t>60</w:t>
      </w:r>
      <w:r w:rsidR="00AC17B2" w:rsidRPr="005E450C">
        <w:rPr>
          <w:b/>
          <w:bCs/>
          <w:sz w:val="20"/>
          <w:szCs w:val="20"/>
        </w:rPr>
        <w:t xml:space="preserve"> </w:t>
      </w:r>
      <w:r w:rsidRPr="005E450C">
        <w:rPr>
          <w:b/>
          <w:bCs/>
          <w:sz w:val="20"/>
          <w:szCs w:val="20"/>
        </w:rPr>
        <w:t>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790472" w:rsidRPr="005E450C">
        <w:rPr>
          <w:sz w:val="20"/>
          <w:szCs w:val="20"/>
        </w:rPr>
        <w:t>;</w:t>
      </w:r>
    </w:p>
    <w:p w14:paraId="5A9ED4EF" w14:textId="24E0F0A2" w:rsidR="00E20B0F" w:rsidRPr="0001276A" w:rsidRDefault="00051C14" w:rsidP="0001276A">
      <w:pPr>
        <w:pStyle w:val="lneksmlouvy"/>
        <w:numPr>
          <w:ilvl w:val="2"/>
          <w:numId w:val="6"/>
        </w:numPr>
        <w:rPr>
          <w:sz w:val="20"/>
          <w:szCs w:val="20"/>
        </w:rPr>
      </w:pPr>
      <w:r w:rsidRPr="00051C14">
        <w:rPr>
          <w:sz w:val="20"/>
          <w:szCs w:val="20"/>
        </w:rPr>
        <w:t>Projektová dokumentace pro povolení</w:t>
      </w:r>
      <w:r w:rsidR="0004604C">
        <w:rPr>
          <w:sz w:val="20"/>
          <w:szCs w:val="20"/>
        </w:rPr>
        <w:t xml:space="preserve"> stavby</w:t>
      </w:r>
      <w:r w:rsidRPr="00051C14">
        <w:rPr>
          <w:sz w:val="20"/>
          <w:szCs w:val="20"/>
        </w:rPr>
        <w:t xml:space="preserve"> dle odst. 2.2.</w:t>
      </w:r>
      <w:r w:rsidR="006E502A">
        <w:rPr>
          <w:sz w:val="20"/>
          <w:szCs w:val="20"/>
        </w:rPr>
        <w:t>2</w:t>
      </w:r>
      <w:r w:rsidRPr="00051C14">
        <w:rPr>
          <w:sz w:val="20"/>
          <w:szCs w:val="20"/>
        </w:rPr>
        <w:t xml:space="preserve"> Smlouvy</w:t>
      </w:r>
      <w:r>
        <w:rPr>
          <w:sz w:val="20"/>
          <w:szCs w:val="20"/>
        </w:rPr>
        <w:t xml:space="preserve"> </w:t>
      </w:r>
      <w:r w:rsidRPr="00051C14">
        <w:rPr>
          <w:sz w:val="20"/>
          <w:szCs w:val="20"/>
        </w:rPr>
        <w:t xml:space="preserve">– do </w:t>
      </w:r>
      <w:r w:rsidR="00AC17B2">
        <w:rPr>
          <w:b/>
          <w:bCs/>
          <w:sz w:val="20"/>
          <w:szCs w:val="20"/>
        </w:rPr>
        <w:t>120</w:t>
      </w:r>
      <w:r w:rsidR="00AC17B2" w:rsidRPr="00051C14">
        <w:rPr>
          <w:b/>
          <w:bCs/>
          <w:sz w:val="20"/>
          <w:szCs w:val="20"/>
        </w:rPr>
        <w:t xml:space="preserve"> </w:t>
      </w:r>
      <w:r w:rsidRPr="00051C14">
        <w:rPr>
          <w:b/>
          <w:bCs/>
          <w:sz w:val="20"/>
          <w:szCs w:val="20"/>
        </w:rPr>
        <w:t>dnů</w:t>
      </w:r>
      <w:r w:rsidRPr="00051C14">
        <w:rPr>
          <w:sz w:val="20"/>
          <w:szCs w:val="20"/>
        </w:rPr>
        <w:t xml:space="preserve"> od </w:t>
      </w:r>
      <w:r w:rsidR="00AC17B2">
        <w:rPr>
          <w:sz w:val="20"/>
          <w:szCs w:val="20"/>
        </w:rPr>
        <w:t>dokončení předprojektové přípravy</w:t>
      </w:r>
      <w:r w:rsidR="00E20B0F">
        <w:rPr>
          <w:sz w:val="20"/>
          <w:szCs w:val="20"/>
        </w:rPr>
        <w:t>;</w:t>
      </w:r>
    </w:p>
    <w:p w14:paraId="32715DA2" w14:textId="615A3A50"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916C99">
        <w:rPr>
          <w:b/>
          <w:bCs/>
          <w:sz w:val="20"/>
          <w:szCs w:val="20"/>
        </w:rPr>
        <w:t>60</w:t>
      </w:r>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3336FF00" w:rsidR="00790472" w:rsidRPr="005E450C" w:rsidRDefault="00A43C20" w:rsidP="00A43C20">
      <w:pPr>
        <w:pStyle w:val="lneksmlouvy"/>
        <w:numPr>
          <w:ilvl w:val="2"/>
          <w:numId w:val="6"/>
        </w:numPr>
        <w:rPr>
          <w:sz w:val="20"/>
          <w:szCs w:val="20"/>
        </w:rPr>
      </w:pPr>
      <w:r w:rsidRPr="005E450C">
        <w:rPr>
          <w:sz w:val="20"/>
          <w:szCs w:val="20"/>
        </w:rPr>
        <w:t xml:space="preserve">Projektová dokumentace pro provedení stavby vč. výkazu výměr, oceněného a neoceněného soupisu stavebních prací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A150460"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 xml:space="preserve">do </w:t>
      </w:r>
      <w:r w:rsidR="00916C99">
        <w:rPr>
          <w:b/>
          <w:bCs/>
          <w:sz w:val="20"/>
          <w:szCs w:val="20"/>
        </w:rPr>
        <w:t>2</w:t>
      </w:r>
      <w:r w:rsidRPr="00366456">
        <w:rPr>
          <w:b/>
          <w:bCs/>
          <w:sz w:val="20"/>
          <w:szCs w:val="20"/>
        </w:rPr>
        <w:t xml:space="preserve">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59389B06" w14:textId="5EDE1C2A" w:rsidR="00AC17B2" w:rsidRPr="005E450C" w:rsidRDefault="00AC17B2" w:rsidP="00AC17B2">
      <w:pPr>
        <w:pStyle w:val="lneksmlouvy"/>
        <w:numPr>
          <w:ilvl w:val="2"/>
          <w:numId w:val="6"/>
        </w:numPr>
        <w:rPr>
          <w:sz w:val="20"/>
          <w:szCs w:val="20"/>
        </w:rPr>
      </w:pPr>
      <w:r w:rsidRPr="00AC17B2">
        <w:rPr>
          <w:sz w:val="20"/>
          <w:szCs w:val="20"/>
        </w:rPr>
        <w:t>Aktualizace oceněného položkového rozpočtu Stavby v aktuální cenové úrovni před vyhlášením veřejné zakázky na dodavatele stavebních prací – do 15 pracovních dní ode dne, kdy mu bude ze strany Objednatele zaslán požadavek</w:t>
      </w:r>
      <w:r w:rsidRPr="005E450C">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w:t>
      </w:r>
      <w:r w:rsidRPr="005E450C">
        <w:rPr>
          <w:sz w:val="20"/>
          <w:szCs w:val="20"/>
        </w:rPr>
        <w:lastRenderedPageBreak/>
        <w:t xml:space="preserve">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9"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Pr="00F6208D"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0" w:name="_Ref423389781"/>
      <w:r w:rsidRPr="005E450C">
        <w:rPr>
          <w:sz w:val="20"/>
          <w:szCs w:val="20"/>
        </w:rPr>
        <w:t>PŘEDÁNÍ A PŘEVZETÍ DÍLA</w:t>
      </w:r>
      <w:bookmarkEnd w:id="10"/>
    </w:p>
    <w:p w14:paraId="775712B5" w14:textId="77777777" w:rsidR="00F82573" w:rsidRPr="005E450C" w:rsidRDefault="002A5596" w:rsidP="00D50BBB">
      <w:pPr>
        <w:pStyle w:val="lneksmlouvy"/>
        <w:rPr>
          <w:sz w:val="20"/>
          <w:szCs w:val="20"/>
        </w:rPr>
      </w:pPr>
      <w:bookmarkStart w:id="11" w:name="_Ref423002897"/>
      <w:bookmarkStart w:id="12"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1"/>
      <w:r w:rsidR="00F82573" w:rsidRPr="005E450C">
        <w:rPr>
          <w:sz w:val="20"/>
          <w:szCs w:val="20"/>
        </w:rPr>
        <w:t>Dílo (či jeho část) je dokončeno, pokud je v souladu s:</w:t>
      </w:r>
      <w:bookmarkEnd w:id="12"/>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3" w:name="_Ref379195423"/>
      <w:r w:rsidRPr="005E450C">
        <w:rPr>
          <w:sz w:val="20"/>
          <w:szCs w:val="20"/>
        </w:rPr>
        <w:lastRenderedPageBreak/>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3"/>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2B531026" w:rsidR="003B3CFD" w:rsidRPr="005E450C" w:rsidRDefault="00051C14" w:rsidP="003B3CFD">
            <w:pPr>
              <w:pStyle w:val="Bezmezer"/>
              <w:numPr>
                <w:ilvl w:val="0"/>
                <w:numId w:val="0"/>
              </w:numPr>
              <w:spacing w:before="40" w:after="40"/>
              <w:jc w:val="center"/>
            </w:pPr>
            <w:r>
              <w:t>šestkrát</w:t>
            </w:r>
            <w:r w:rsidR="003B3CFD" w:rsidRPr="005E450C">
              <w:t xml:space="preserve"> (</w:t>
            </w:r>
            <w:r>
              <w:t>6</w:t>
            </w:r>
            <w:r w:rsidR="003B3CFD"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58B9BD18" w14:textId="77777777" w:rsidTr="0034630E">
        <w:tc>
          <w:tcPr>
            <w:tcW w:w="6662" w:type="dxa"/>
          </w:tcPr>
          <w:p w14:paraId="2113B3F3" w14:textId="77777777" w:rsidR="003B3CFD" w:rsidRPr="005E450C" w:rsidRDefault="003B3CFD" w:rsidP="003B3CFD">
            <w:pPr>
              <w:pStyle w:val="Bezmezer"/>
              <w:numPr>
                <w:ilvl w:val="0"/>
                <w:numId w:val="0"/>
              </w:numPr>
              <w:spacing w:before="40" w:after="40"/>
            </w:pPr>
            <w:r w:rsidRPr="005E450C">
              <w:t>Záborový elaborát</w:t>
            </w:r>
          </w:p>
        </w:tc>
        <w:tc>
          <w:tcPr>
            <w:tcW w:w="1985" w:type="dxa"/>
          </w:tcPr>
          <w:p w14:paraId="0BEB30BF" w14:textId="77777777" w:rsidR="003B3CFD" w:rsidRPr="005E450C" w:rsidRDefault="003B3CFD" w:rsidP="003B3CFD">
            <w:pPr>
              <w:pStyle w:val="Bezmezer"/>
              <w:numPr>
                <w:ilvl w:val="0"/>
                <w:numId w:val="0"/>
              </w:numPr>
              <w:spacing w:before="40" w:after="40"/>
              <w:jc w:val="center"/>
            </w:pPr>
            <w:r w:rsidRPr="005E450C">
              <w:t>dvakrát (2)</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7777777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2F3ACF" w:rsidRDefault="00E4668C" w:rsidP="003B3CFD">
            <w:pPr>
              <w:pStyle w:val="Bezmezer"/>
              <w:numPr>
                <w:ilvl w:val="0"/>
                <w:numId w:val="0"/>
              </w:numPr>
              <w:spacing w:before="40" w:after="40"/>
            </w:pPr>
            <w:r w:rsidRPr="002F3ACF">
              <w:t>Průkaz energetické náročnosti budovy</w:t>
            </w:r>
          </w:p>
        </w:tc>
        <w:tc>
          <w:tcPr>
            <w:tcW w:w="1985" w:type="dxa"/>
          </w:tcPr>
          <w:p w14:paraId="61BFA6A5" w14:textId="4998C51C" w:rsidR="00E4668C" w:rsidRPr="002F3ACF" w:rsidRDefault="00E4668C" w:rsidP="003B3CFD">
            <w:pPr>
              <w:pStyle w:val="Bezmezer"/>
              <w:numPr>
                <w:ilvl w:val="0"/>
                <w:numId w:val="0"/>
              </w:numPr>
              <w:spacing w:before="40" w:after="40"/>
              <w:jc w:val="center"/>
            </w:pPr>
            <w:r w:rsidRPr="002F3ACF">
              <w:t>třikrát (3)</w:t>
            </w:r>
          </w:p>
        </w:tc>
      </w:tr>
      <w:tr w:rsidR="00051C14" w:rsidRPr="005E450C" w14:paraId="08EF95BC" w14:textId="77777777" w:rsidTr="0034630E">
        <w:tc>
          <w:tcPr>
            <w:tcW w:w="6662" w:type="dxa"/>
          </w:tcPr>
          <w:p w14:paraId="78923901" w14:textId="78F5F5F1" w:rsidR="00051C14" w:rsidRPr="005E450C" w:rsidRDefault="00051C14" w:rsidP="00051C14">
            <w:pPr>
              <w:pStyle w:val="Bezmezer"/>
              <w:numPr>
                <w:ilvl w:val="0"/>
                <w:numId w:val="0"/>
              </w:numPr>
              <w:spacing w:before="40" w:after="40"/>
            </w:pPr>
            <w:r>
              <w:t>O</w:t>
            </w:r>
            <w:r w:rsidRPr="005E450C">
              <w:t xml:space="preserve">riginál </w:t>
            </w:r>
            <w:r>
              <w:t xml:space="preserve">společného povolení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4"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D000BC">
        <w:trPr>
          <w:jc w:val="center"/>
        </w:trPr>
        <w:tc>
          <w:tcPr>
            <w:tcW w:w="5527" w:type="dxa"/>
            <w:vAlign w:val="center"/>
          </w:tcPr>
          <w:p w14:paraId="6576D068" w14:textId="0A7EDB22"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D000BC">
        <w:trPr>
          <w:jc w:val="center"/>
        </w:trPr>
        <w:tc>
          <w:tcPr>
            <w:tcW w:w="5527" w:type="dxa"/>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lastRenderedPageBreak/>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D000BC">
        <w:trPr>
          <w:jc w:val="center"/>
        </w:trPr>
        <w:tc>
          <w:tcPr>
            <w:tcW w:w="5527" w:type="dxa"/>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D000BC">
        <w:trPr>
          <w:jc w:val="center"/>
        </w:trPr>
        <w:tc>
          <w:tcPr>
            <w:tcW w:w="5527" w:type="dxa"/>
            <w:vAlign w:val="center"/>
          </w:tcPr>
          <w:p w14:paraId="36714DCA" w14:textId="2CF541B9" w:rsidR="003B3CFD" w:rsidRPr="005E450C" w:rsidRDefault="003B3CFD" w:rsidP="003B3CFD">
            <w:pPr>
              <w:pStyle w:val="Bezmezer"/>
              <w:numPr>
                <w:ilvl w:val="0"/>
                <w:numId w:val="0"/>
              </w:numPr>
              <w:spacing w:beforeLines="40" w:before="96" w:after="40"/>
              <w:jc w:val="left"/>
            </w:pPr>
            <w:r w:rsidRPr="005E450C">
              <w:t>Zastupování v řízení</w:t>
            </w:r>
            <w:r w:rsidR="00051C14">
              <w:t>ch</w:t>
            </w:r>
          </w:p>
        </w:tc>
        <w:tc>
          <w:tcPr>
            <w:tcW w:w="2406" w:type="dxa"/>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16"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17"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17"/>
      <w:r w:rsidR="000F7EB0" w:rsidRPr="005E450C">
        <w:rPr>
          <w:sz w:val="20"/>
          <w:szCs w:val="20"/>
        </w:rPr>
        <w:t>.</w:t>
      </w:r>
    </w:p>
    <w:p w14:paraId="3044A08C" w14:textId="743F4347"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proofErr w:type="gramStart"/>
      <w:r w:rsidR="008177EB" w:rsidRPr="008177EB">
        <w:rPr>
          <w:b/>
          <w:bCs/>
          <w:sz w:val="20"/>
          <w:szCs w:val="20"/>
        </w:rPr>
        <w:t>PD - Změna</w:t>
      </w:r>
      <w:proofErr w:type="gramEnd"/>
      <w:r w:rsidR="008177EB" w:rsidRPr="008177EB">
        <w:rPr>
          <w:b/>
          <w:bCs/>
          <w:sz w:val="20"/>
          <w:szCs w:val="20"/>
        </w:rPr>
        <w:t xml:space="preserve"> dispozičního řešení Domov Mladá</w:t>
      </w:r>
      <w:r w:rsidR="001C53D9" w:rsidRPr="00AD6751">
        <w:rPr>
          <w:b/>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lastRenderedPageBreak/>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75D46374" w:rsidR="0034630E" w:rsidRPr="00F6208D" w:rsidRDefault="00F82573" w:rsidP="00F6208D">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 xml:space="preserve">uhradit Dodavateli zákonný úrok z prodlení stanovený nařízením vlády č.351/2013 </w:t>
      </w:r>
      <w:proofErr w:type="spellStart"/>
      <w:r w:rsidR="009E75AC" w:rsidRPr="0034630E">
        <w:rPr>
          <w:iCs/>
          <w:sz w:val="20"/>
          <w:szCs w:val="20"/>
        </w:rPr>
        <w:t>Sb</w:t>
      </w:r>
      <w:proofErr w:type="spellEnd"/>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proofErr w:type="gramStart"/>
      <w:r w:rsidR="00F82573" w:rsidRPr="005E450C">
        <w:rPr>
          <w:sz w:val="20"/>
          <w:szCs w:val="20"/>
        </w:rPr>
        <w:t>práva</w:t>
      </w:r>
      <w:proofErr w:type="gramEnd"/>
      <w:r w:rsidR="00F82573" w:rsidRPr="005E450C">
        <w:rPr>
          <w:sz w:val="20"/>
          <w:szCs w:val="20"/>
        </w:rPr>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w:t>
      </w:r>
      <w:r w:rsidRPr="005E450C">
        <w:rPr>
          <w:sz w:val="20"/>
          <w:szCs w:val="20"/>
        </w:rPr>
        <w:lastRenderedPageBreak/>
        <w:t xml:space="preserve">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w:t>
      </w:r>
      <w:r w:rsidR="00F82573" w:rsidRPr="0034630E">
        <w:rPr>
          <w:sz w:val="20"/>
          <w:szCs w:val="20"/>
          <w:lang w:eastAsia="en-US"/>
        </w:rPr>
        <w:lastRenderedPageBreak/>
        <w:t xml:space="preserve">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3918D8" w:rsidRDefault="00C90F79" w:rsidP="00C90F79">
      <w:pPr>
        <w:pStyle w:val="lneksmlouvy"/>
        <w:rPr>
          <w:sz w:val="20"/>
          <w:szCs w:val="20"/>
        </w:rPr>
      </w:pPr>
      <w:r w:rsidRPr="003918D8">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3918D8">
        <w:rPr>
          <w:sz w:val="20"/>
          <w:szCs w:val="20"/>
        </w:rPr>
        <w:t xml:space="preserve"> 1.000.000,00 Kč</w:t>
      </w:r>
      <w:r w:rsidRPr="003918D8">
        <w:rPr>
          <w:sz w:val="20"/>
          <w:szCs w:val="20"/>
        </w:rPr>
        <w:t xml:space="preserve">, a jejíž prostá kopie nebo prostá kopie pojistného certifikátu je přílohou č. </w:t>
      </w:r>
      <w:r w:rsidR="0042701D" w:rsidRPr="003918D8">
        <w:rPr>
          <w:sz w:val="20"/>
          <w:szCs w:val="20"/>
        </w:rPr>
        <w:t>1</w:t>
      </w:r>
      <w:r w:rsidRPr="003918D8">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lastRenderedPageBreak/>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8"/>
      <w:bookmarkEnd w:id="19"/>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lastRenderedPageBreak/>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0"/>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1"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lastRenderedPageBreak/>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647C3D35"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EF4AFF">
        <w:rPr>
          <w:sz w:val="20"/>
          <w:szCs w:val="20"/>
        </w:rPr>
        <w:t xml:space="preserve"> a 3.1.6</w:t>
      </w:r>
      <w:r w:rsidR="00D30F16">
        <w:rPr>
          <w:sz w:val="20"/>
          <w:szCs w:val="20"/>
        </w:rPr>
        <w:t xml:space="preserve"> 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4DE68398"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EF4AFF">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lastRenderedPageBreak/>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proofErr w:type="gramStart"/>
      <w:r w:rsidRPr="005E450C">
        <w:rPr>
          <w:sz w:val="20"/>
          <w:szCs w:val="20"/>
        </w:rPr>
        <w:t>Poruší–</w:t>
      </w:r>
      <w:proofErr w:type="spellStart"/>
      <w:r w:rsidRPr="005E450C">
        <w:rPr>
          <w:sz w:val="20"/>
          <w:szCs w:val="20"/>
        </w:rPr>
        <w:t>li</w:t>
      </w:r>
      <w:proofErr w:type="spellEnd"/>
      <w:proofErr w:type="gramEnd"/>
      <w:r w:rsidRPr="005E450C">
        <w:rPr>
          <w:sz w:val="20"/>
          <w:szCs w:val="20"/>
        </w:rPr>
        <w:t xml:space="preserve">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proofErr w:type="gramStart"/>
      <w:r w:rsidRPr="005E450C">
        <w:rPr>
          <w:sz w:val="20"/>
          <w:szCs w:val="20"/>
        </w:rPr>
        <w:t>vznikne</w:t>
      </w:r>
      <w:proofErr w:type="gramEnd"/>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3661615" w14:textId="2D9B4EB5" w:rsidR="008A0C16" w:rsidRPr="001C53D9" w:rsidRDefault="00F27AAF" w:rsidP="0026789A">
      <w:pPr>
        <w:pStyle w:val="lneksmlouvy"/>
        <w:numPr>
          <w:ilvl w:val="2"/>
          <w:numId w:val="6"/>
        </w:numPr>
        <w:rPr>
          <w:sz w:val="20"/>
          <w:szCs w:val="20"/>
        </w:rPr>
      </w:pPr>
      <w:r w:rsidRPr="005E450C">
        <w:rPr>
          <w:sz w:val="20"/>
          <w:szCs w:val="20"/>
        </w:rPr>
        <w:t>ve věcech technických je</w:t>
      </w:r>
      <w:r w:rsidRPr="005E450C">
        <w:rPr>
          <w:b/>
          <w:bCs/>
          <w:sz w:val="20"/>
          <w:szCs w:val="20"/>
        </w:rPr>
        <w:t xml:space="preserve"> </w:t>
      </w:r>
      <w:r w:rsidR="00A16858" w:rsidRPr="00A16858">
        <w:rPr>
          <w:sz w:val="20"/>
          <w:szCs w:val="20"/>
          <w:highlight w:val="yellow"/>
        </w:rPr>
        <w:t>BUDE DOPLNĚNO</w:t>
      </w:r>
    </w:p>
    <w:p w14:paraId="79DC83F5" w14:textId="1A2E8DA9"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A16858" w:rsidRPr="00A16858">
        <w:rPr>
          <w:sz w:val="20"/>
          <w:szCs w:val="20"/>
        </w:rPr>
        <w:t>Mgr. Tereza Palánová, ředitelka</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lastRenderedPageBreak/>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687D28B4" w14:textId="248F74B5" w:rsidR="003F28DF" w:rsidRDefault="003F28DF" w:rsidP="002A5596">
            <w:pPr>
              <w:pStyle w:val="RLProhlensmluvnchstran"/>
              <w:rPr>
                <w:b w:val="0"/>
                <w:bCs w:val="0"/>
                <w:sz w:val="20"/>
                <w:szCs w:val="20"/>
              </w:rPr>
            </w:pPr>
          </w:p>
          <w:p w14:paraId="2E7D0C23" w14:textId="0E476007" w:rsidR="003F28DF" w:rsidRDefault="003F28DF" w:rsidP="002A5596">
            <w:pPr>
              <w:pStyle w:val="RLProhlensmluvnchstran"/>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5B68B6E5" w14:textId="77777777" w:rsidR="00187F14" w:rsidRDefault="002A1032" w:rsidP="009F2660">
            <w:pPr>
              <w:pStyle w:val="Zkladntext2"/>
              <w:spacing w:before="0"/>
              <w:jc w:val="center"/>
              <w:rPr>
                <w:sz w:val="20"/>
                <w:szCs w:val="20"/>
              </w:rPr>
            </w:pPr>
            <w:r w:rsidRPr="002A1032">
              <w:rPr>
                <w:sz w:val="20"/>
                <w:szCs w:val="20"/>
              </w:rPr>
              <w:t>Mgr. Tereza Palánová</w:t>
            </w:r>
          </w:p>
          <w:p w14:paraId="22A7A685" w14:textId="2049DAB8" w:rsidR="002A1032" w:rsidRPr="002A1032" w:rsidRDefault="002A1032" w:rsidP="009F2660">
            <w:pPr>
              <w:pStyle w:val="Zkladntext2"/>
              <w:spacing w:before="0"/>
              <w:jc w:val="center"/>
              <w:rPr>
                <w:sz w:val="20"/>
                <w:szCs w:val="20"/>
              </w:rPr>
            </w:pPr>
            <w:r w:rsidRPr="002A1032">
              <w:rPr>
                <w:sz w:val="20"/>
                <w:szCs w:val="20"/>
              </w:rPr>
              <w:t>ředitelka</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Default="00F82573" w:rsidP="0099124C">
      <w:pPr>
        <w:pStyle w:val="Zkladntext2"/>
        <w:spacing w:before="0" w:after="120"/>
        <w:rPr>
          <w:sz w:val="20"/>
          <w:szCs w:val="20"/>
        </w:rPr>
      </w:pPr>
    </w:p>
    <w:p w14:paraId="15182155" w14:textId="77777777" w:rsidR="003E26AF" w:rsidRPr="003E26AF" w:rsidRDefault="003E26AF" w:rsidP="003E26AF"/>
    <w:p w14:paraId="3ADC5B7F" w14:textId="77777777" w:rsidR="003E26AF" w:rsidRPr="003E26AF" w:rsidRDefault="003E26AF" w:rsidP="003E26AF"/>
    <w:p w14:paraId="7B76A2F7" w14:textId="77777777" w:rsidR="003E26AF" w:rsidRPr="003E26AF" w:rsidRDefault="003E26AF" w:rsidP="003E26AF"/>
    <w:p w14:paraId="4AC3E00F" w14:textId="77777777" w:rsidR="003E26AF" w:rsidRPr="003E26AF" w:rsidRDefault="003E26AF" w:rsidP="003E26AF"/>
    <w:p w14:paraId="1DD97908" w14:textId="77777777" w:rsidR="003E26AF" w:rsidRPr="003E26AF" w:rsidRDefault="003E26AF" w:rsidP="003E26AF"/>
    <w:p w14:paraId="45B16124" w14:textId="77777777" w:rsidR="003E26AF" w:rsidRPr="003E26AF" w:rsidRDefault="003E26AF" w:rsidP="003E26AF"/>
    <w:p w14:paraId="3450BC3D" w14:textId="77777777" w:rsidR="003E26AF" w:rsidRPr="003E26AF" w:rsidRDefault="003E26AF" w:rsidP="003E26AF">
      <w:pPr>
        <w:jc w:val="center"/>
      </w:pPr>
    </w:p>
    <w:sectPr w:rsidR="003E26AF" w:rsidRPr="003E26AF" w:rsidSect="005E450C">
      <w:footerReference w:type="default" r:id="rId8"/>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62CE" w14:textId="77777777" w:rsidR="00481477" w:rsidRDefault="00481477">
      <w:r>
        <w:separator/>
      </w:r>
    </w:p>
  </w:endnote>
  <w:endnote w:type="continuationSeparator" w:id="0">
    <w:p w14:paraId="3D8239DA" w14:textId="77777777" w:rsidR="00481477" w:rsidRDefault="0048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526C" w14:textId="77777777" w:rsidR="00481477" w:rsidRDefault="00481477">
      <w:r>
        <w:separator/>
      </w:r>
    </w:p>
  </w:footnote>
  <w:footnote w:type="continuationSeparator" w:id="0">
    <w:p w14:paraId="509E9D45" w14:textId="77777777" w:rsidR="00481477" w:rsidRDefault="00481477">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92572398">
    <w:abstractNumId w:val="12"/>
  </w:num>
  <w:num w:numId="2" w16cid:durableId="2093892281">
    <w:abstractNumId w:val="1"/>
  </w:num>
  <w:num w:numId="3" w16cid:durableId="2125149379">
    <w:abstractNumId w:val="13"/>
  </w:num>
  <w:num w:numId="4" w16cid:durableId="1965622128">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802238646">
    <w:abstractNumId w:val="11"/>
  </w:num>
  <w:num w:numId="6" w16cid:durableId="735133110">
    <w:abstractNumId w:val="6"/>
  </w:num>
  <w:num w:numId="7" w16cid:durableId="1200359841">
    <w:abstractNumId w:val="8"/>
  </w:num>
  <w:num w:numId="8" w16cid:durableId="500898883">
    <w:abstractNumId w:val="10"/>
  </w:num>
  <w:num w:numId="9" w16cid:durableId="101655048">
    <w:abstractNumId w:val="9"/>
  </w:num>
  <w:num w:numId="10" w16cid:durableId="1231847254">
    <w:abstractNumId w:val="2"/>
  </w:num>
  <w:num w:numId="11" w16cid:durableId="1857115559">
    <w:abstractNumId w:val="4"/>
  </w:num>
  <w:num w:numId="12" w16cid:durableId="2091389358">
    <w:abstractNumId w:val="5"/>
  </w:num>
  <w:num w:numId="13" w16cid:durableId="2095393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272536">
    <w:abstractNumId w:val="6"/>
  </w:num>
  <w:num w:numId="15" w16cid:durableId="702097209">
    <w:abstractNumId w:val="6"/>
  </w:num>
  <w:num w:numId="16" w16cid:durableId="958485629">
    <w:abstractNumId w:val="6"/>
  </w:num>
  <w:num w:numId="17" w16cid:durableId="1547911193">
    <w:abstractNumId w:val="6"/>
  </w:num>
  <w:num w:numId="18" w16cid:durableId="1209878248">
    <w:abstractNumId w:val="0"/>
  </w:num>
  <w:num w:numId="19" w16cid:durableId="1615480506">
    <w:abstractNumId w:val="3"/>
  </w:num>
  <w:num w:numId="20" w16cid:durableId="202532518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A12E4"/>
    <w:rsid w:val="000A3035"/>
    <w:rsid w:val="000A5459"/>
    <w:rsid w:val="000A5674"/>
    <w:rsid w:val="000A5AAB"/>
    <w:rsid w:val="000B3408"/>
    <w:rsid w:val="000B42A0"/>
    <w:rsid w:val="000C0595"/>
    <w:rsid w:val="000C1A99"/>
    <w:rsid w:val="000C236F"/>
    <w:rsid w:val="000C3BAB"/>
    <w:rsid w:val="000C58CF"/>
    <w:rsid w:val="000C7B15"/>
    <w:rsid w:val="000C7FA4"/>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0529D"/>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F00"/>
    <w:rsid w:val="001C6F22"/>
    <w:rsid w:val="001D0C3A"/>
    <w:rsid w:val="001D2A90"/>
    <w:rsid w:val="001D2F0D"/>
    <w:rsid w:val="001D6BF5"/>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29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416"/>
    <w:rsid w:val="00243151"/>
    <w:rsid w:val="002458FD"/>
    <w:rsid w:val="00246556"/>
    <w:rsid w:val="00246638"/>
    <w:rsid w:val="00250245"/>
    <w:rsid w:val="00251709"/>
    <w:rsid w:val="00252412"/>
    <w:rsid w:val="0025348D"/>
    <w:rsid w:val="002534B4"/>
    <w:rsid w:val="00253B52"/>
    <w:rsid w:val="00253C28"/>
    <w:rsid w:val="002565EB"/>
    <w:rsid w:val="002574AD"/>
    <w:rsid w:val="002577E9"/>
    <w:rsid w:val="00260AF6"/>
    <w:rsid w:val="00262422"/>
    <w:rsid w:val="0026289E"/>
    <w:rsid w:val="00263993"/>
    <w:rsid w:val="0026492F"/>
    <w:rsid w:val="0026563E"/>
    <w:rsid w:val="0026620C"/>
    <w:rsid w:val="00266977"/>
    <w:rsid w:val="00266E97"/>
    <w:rsid w:val="0026789A"/>
    <w:rsid w:val="00267FD1"/>
    <w:rsid w:val="0027032C"/>
    <w:rsid w:val="002738DE"/>
    <w:rsid w:val="00273A46"/>
    <w:rsid w:val="00273BAE"/>
    <w:rsid w:val="00274077"/>
    <w:rsid w:val="00275912"/>
    <w:rsid w:val="0028041C"/>
    <w:rsid w:val="00280A2F"/>
    <w:rsid w:val="00280C88"/>
    <w:rsid w:val="00284EA4"/>
    <w:rsid w:val="002859CC"/>
    <w:rsid w:val="002862C7"/>
    <w:rsid w:val="00291C8E"/>
    <w:rsid w:val="0029569C"/>
    <w:rsid w:val="002956AA"/>
    <w:rsid w:val="00295C94"/>
    <w:rsid w:val="002974AE"/>
    <w:rsid w:val="00297951"/>
    <w:rsid w:val="002A1032"/>
    <w:rsid w:val="002A52D2"/>
    <w:rsid w:val="002A5596"/>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1D49"/>
    <w:rsid w:val="002E5882"/>
    <w:rsid w:val="002F0F03"/>
    <w:rsid w:val="002F16E2"/>
    <w:rsid w:val="002F3ACF"/>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0B12"/>
    <w:rsid w:val="00361CCC"/>
    <w:rsid w:val="003624A2"/>
    <w:rsid w:val="00366456"/>
    <w:rsid w:val="00371A6D"/>
    <w:rsid w:val="00372484"/>
    <w:rsid w:val="003769B3"/>
    <w:rsid w:val="0037720F"/>
    <w:rsid w:val="0037753F"/>
    <w:rsid w:val="00381A68"/>
    <w:rsid w:val="00386822"/>
    <w:rsid w:val="003878D2"/>
    <w:rsid w:val="00390DBB"/>
    <w:rsid w:val="0039147E"/>
    <w:rsid w:val="003918D8"/>
    <w:rsid w:val="003932D9"/>
    <w:rsid w:val="00395552"/>
    <w:rsid w:val="00396899"/>
    <w:rsid w:val="003969A9"/>
    <w:rsid w:val="00397FEF"/>
    <w:rsid w:val="003A0E61"/>
    <w:rsid w:val="003A1B45"/>
    <w:rsid w:val="003A1F53"/>
    <w:rsid w:val="003A2146"/>
    <w:rsid w:val="003A2D0B"/>
    <w:rsid w:val="003A59DE"/>
    <w:rsid w:val="003A6826"/>
    <w:rsid w:val="003A696D"/>
    <w:rsid w:val="003A71AE"/>
    <w:rsid w:val="003A7F76"/>
    <w:rsid w:val="003B0E1F"/>
    <w:rsid w:val="003B0F92"/>
    <w:rsid w:val="003B3CFD"/>
    <w:rsid w:val="003B60E8"/>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2247"/>
    <w:rsid w:val="00404887"/>
    <w:rsid w:val="00404CFE"/>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1477"/>
    <w:rsid w:val="004827BC"/>
    <w:rsid w:val="00484E0C"/>
    <w:rsid w:val="00492BD4"/>
    <w:rsid w:val="00495EF0"/>
    <w:rsid w:val="004960F5"/>
    <w:rsid w:val="004A075F"/>
    <w:rsid w:val="004A2E57"/>
    <w:rsid w:val="004A49AC"/>
    <w:rsid w:val="004A79B1"/>
    <w:rsid w:val="004B09F8"/>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779D"/>
    <w:rsid w:val="004D7830"/>
    <w:rsid w:val="004E5676"/>
    <w:rsid w:val="004E6CEE"/>
    <w:rsid w:val="004E7326"/>
    <w:rsid w:val="004F1224"/>
    <w:rsid w:val="004F1CD3"/>
    <w:rsid w:val="004F2E96"/>
    <w:rsid w:val="004F5708"/>
    <w:rsid w:val="004F64E3"/>
    <w:rsid w:val="004F71F2"/>
    <w:rsid w:val="004F7B2F"/>
    <w:rsid w:val="005001FD"/>
    <w:rsid w:val="00500EB1"/>
    <w:rsid w:val="00501022"/>
    <w:rsid w:val="0050155C"/>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7797"/>
    <w:rsid w:val="005779F9"/>
    <w:rsid w:val="00580967"/>
    <w:rsid w:val="00581C0B"/>
    <w:rsid w:val="0058304F"/>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129"/>
    <w:rsid w:val="0060262F"/>
    <w:rsid w:val="00604770"/>
    <w:rsid w:val="006052AD"/>
    <w:rsid w:val="006054A0"/>
    <w:rsid w:val="006105D6"/>
    <w:rsid w:val="00615167"/>
    <w:rsid w:val="00620727"/>
    <w:rsid w:val="00620F35"/>
    <w:rsid w:val="006224D8"/>
    <w:rsid w:val="006226BD"/>
    <w:rsid w:val="00623E04"/>
    <w:rsid w:val="00625BBA"/>
    <w:rsid w:val="00632D60"/>
    <w:rsid w:val="00634F7D"/>
    <w:rsid w:val="00636A46"/>
    <w:rsid w:val="006371E5"/>
    <w:rsid w:val="00642703"/>
    <w:rsid w:val="006437FD"/>
    <w:rsid w:val="006503F7"/>
    <w:rsid w:val="006505BF"/>
    <w:rsid w:val="00650D70"/>
    <w:rsid w:val="00652FCE"/>
    <w:rsid w:val="00654A8A"/>
    <w:rsid w:val="0065666E"/>
    <w:rsid w:val="00661D61"/>
    <w:rsid w:val="00662878"/>
    <w:rsid w:val="00666DEC"/>
    <w:rsid w:val="00667C5A"/>
    <w:rsid w:val="006709B1"/>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62CA"/>
    <w:rsid w:val="006A6BC7"/>
    <w:rsid w:val="006B0E72"/>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502A"/>
    <w:rsid w:val="006E7D70"/>
    <w:rsid w:val="006F5077"/>
    <w:rsid w:val="007028BD"/>
    <w:rsid w:val="007029B7"/>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625"/>
    <w:rsid w:val="00724F50"/>
    <w:rsid w:val="00725432"/>
    <w:rsid w:val="00727374"/>
    <w:rsid w:val="00731062"/>
    <w:rsid w:val="00731ED0"/>
    <w:rsid w:val="00734486"/>
    <w:rsid w:val="00734CD8"/>
    <w:rsid w:val="0073576E"/>
    <w:rsid w:val="00735C6E"/>
    <w:rsid w:val="00736846"/>
    <w:rsid w:val="00740D06"/>
    <w:rsid w:val="00741173"/>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397E"/>
    <w:rsid w:val="00785592"/>
    <w:rsid w:val="007855C2"/>
    <w:rsid w:val="007856AF"/>
    <w:rsid w:val="0078790C"/>
    <w:rsid w:val="00790472"/>
    <w:rsid w:val="007935CD"/>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3641"/>
    <w:rsid w:val="007F7AAE"/>
    <w:rsid w:val="00800773"/>
    <w:rsid w:val="00801E9B"/>
    <w:rsid w:val="0080288A"/>
    <w:rsid w:val="00803173"/>
    <w:rsid w:val="0080694E"/>
    <w:rsid w:val="00810220"/>
    <w:rsid w:val="00810E82"/>
    <w:rsid w:val="0081317F"/>
    <w:rsid w:val="008139D8"/>
    <w:rsid w:val="00816440"/>
    <w:rsid w:val="008164BC"/>
    <w:rsid w:val="00816896"/>
    <w:rsid w:val="008177EB"/>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2038"/>
    <w:rsid w:val="00833CEB"/>
    <w:rsid w:val="0083447A"/>
    <w:rsid w:val="00834A19"/>
    <w:rsid w:val="0083545C"/>
    <w:rsid w:val="00840E15"/>
    <w:rsid w:val="00843A37"/>
    <w:rsid w:val="00850574"/>
    <w:rsid w:val="00850988"/>
    <w:rsid w:val="00852363"/>
    <w:rsid w:val="0085423D"/>
    <w:rsid w:val="00856299"/>
    <w:rsid w:val="00856B61"/>
    <w:rsid w:val="00863F0A"/>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4CBA"/>
    <w:rsid w:val="008C7F06"/>
    <w:rsid w:val="008D042D"/>
    <w:rsid w:val="008D1D70"/>
    <w:rsid w:val="008D37F8"/>
    <w:rsid w:val="008D47AB"/>
    <w:rsid w:val="008D7BE2"/>
    <w:rsid w:val="008E02BE"/>
    <w:rsid w:val="008E070F"/>
    <w:rsid w:val="008E1BDB"/>
    <w:rsid w:val="008E2146"/>
    <w:rsid w:val="008E2207"/>
    <w:rsid w:val="008E494B"/>
    <w:rsid w:val="008F14CA"/>
    <w:rsid w:val="008F3D53"/>
    <w:rsid w:val="00900627"/>
    <w:rsid w:val="009016CC"/>
    <w:rsid w:val="009035F5"/>
    <w:rsid w:val="00911432"/>
    <w:rsid w:val="0091391D"/>
    <w:rsid w:val="00914A52"/>
    <w:rsid w:val="009159EC"/>
    <w:rsid w:val="00916C99"/>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4B17"/>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16858"/>
    <w:rsid w:val="00A168C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168"/>
    <w:rsid w:val="00A5484E"/>
    <w:rsid w:val="00A627A7"/>
    <w:rsid w:val="00A6352F"/>
    <w:rsid w:val="00A63A80"/>
    <w:rsid w:val="00A63D81"/>
    <w:rsid w:val="00A64FB5"/>
    <w:rsid w:val="00A6624D"/>
    <w:rsid w:val="00A66369"/>
    <w:rsid w:val="00A6765A"/>
    <w:rsid w:val="00A678FF"/>
    <w:rsid w:val="00A67E67"/>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0F"/>
    <w:rsid w:val="00A97D8C"/>
    <w:rsid w:val="00AA228A"/>
    <w:rsid w:val="00AA2615"/>
    <w:rsid w:val="00AA3B46"/>
    <w:rsid w:val="00AA5A14"/>
    <w:rsid w:val="00AA6421"/>
    <w:rsid w:val="00AB0DB2"/>
    <w:rsid w:val="00AB409B"/>
    <w:rsid w:val="00AC17B2"/>
    <w:rsid w:val="00AC1D91"/>
    <w:rsid w:val="00AC5106"/>
    <w:rsid w:val="00AC7831"/>
    <w:rsid w:val="00AD0E71"/>
    <w:rsid w:val="00AD22F2"/>
    <w:rsid w:val="00AD3E3D"/>
    <w:rsid w:val="00AD4758"/>
    <w:rsid w:val="00AD6751"/>
    <w:rsid w:val="00AD67D0"/>
    <w:rsid w:val="00AD74B9"/>
    <w:rsid w:val="00AD7CAF"/>
    <w:rsid w:val="00AE0F4C"/>
    <w:rsid w:val="00AE6011"/>
    <w:rsid w:val="00AE6816"/>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230"/>
    <w:rsid w:val="00B536E8"/>
    <w:rsid w:val="00B5542C"/>
    <w:rsid w:val="00B56A18"/>
    <w:rsid w:val="00B610EC"/>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2488"/>
    <w:rsid w:val="00BB54DA"/>
    <w:rsid w:val="00BB5BEB"/>
    <w:rsid w:val="00BB7042"/>
    <w:rsid w:val="00BC03F5"/>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02647"/>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515"/>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6BDE"/>
    <w:rsid w:val="00CA7EA5"/>
    <w:rsid w:val="00CB196C"/>
    <w:rsid w:val="00CB435F"/>
    <w:rsid w:val="00CB52E8"/>
    <w:rsid w:val="00CB5C8B"/>
    <w:rsid w:val="00CB6985"/>
    <w:rsid w:val="00CB7226"/>
    <w:rsid w:val="00CB7ED7"/>
    <w:rsid w:val="00CC0F75"/>
    <w:rsid w:val="00CC1C74"/>
    <w:rsid w:val="00CC3222"/>
    <w:rsid w:val="00CC5A07"/>
    <w:rsid w:val="00CC5DE2"/>
    <w:rsid w:val="00CC5F57"/>
    <w:rsid w:val="00CC7A61"/>
    <w:rsid w:val="00CD34B2"/>
    <w:rsid w:val="00CD47DC"/>
    <w:rsid w:val="00CD4F9C"/>
    <w:rsid w:val="00CD5BDD"/>
    <w:rsid w:val="00CD6E4E"/>
    <w:rsid w:val="00CE0816"/>
    <w:rsid w:val="00CE1C25"/>
    <w:rsid w:val="00CE31EB"/>
    <w:rsid w:val="00CE3E80"/>
    <w:rsid w:val="00CE428E"/>
    <w:rsid w:val="00CE5231"/>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5EA"/>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0CF0"/>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4237"/>
    <w:rsid w:val="00ED7237"/>
    <w:rsid w:val="00ED736F"/>
    <w:rsid w:val="00ED7504"/>
    <w:rsid w:val="00ED7E18"/>
    <w:rsid w:val="00EE025A"/>
    <w:rsid w:val="00EE0CA5"/>
    <w:rsid w:val="00EE6143"/>
    <w:rsid w:val="00EF080C"/>
    <w:rsid w:val="00EF3952"/>
    <w:rsid w:val="00EF3996"/>
    <w:rsid w:val="00EF4893"/>
    <w:rsid w:val="00EF4AFF"/>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56194"/>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3FF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7232</Words>
  <Characters>43685</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Vojtěch Příhoda</cp:lastModifiedBy>
  <cp:revision>3</cp:revision>
  <cp:lastPrinted>2019-04-29T14:08:00Z</cp:lastPrinted>
  <dcterms:created xsi:type="dcterms:W3CDTF">2025-08-22T13:13:00Z</dcterms:created>
  <dcterms:modified xsi:type="dcterms:W3CDTF">2025-10-31T09:49:00Z</dcterms:modified>
</cp:coreProperties>
</file>