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40683" w14:textId="5571AA5B" w:rsidR="00016BE8" w:rsidRPr="008F4745" w:rsidRDefault="00286959" w:rsidP="007B3D7B">
      <w:pPr>
        <w:pStyle w:val="Nadpis1"/>
        <w:spacing w:line="240" w:lineRule="auto"/>
        <w:jc w:val="center"/>
        <w:rPr>
          <w:rFonts w:asciiTheme="minorHAnsi" w:hAnsiTheme="minorHAnsi" w:cstheme="minorHAnsi"/>
          <w:b/>
          <w:color w:val="auto"/>
        </w:rPr>
      </w:pPr>
      <w:r w:rsidRPr="008F4745">
        <w:rPr>
          <w:rFonts w:asciiTheme="minorHAnsi" w:hAnsiTheme="minorHAnsi" w:cstheme="minorHAnsi"/>
          <w:noProof/>
          <w:color w:val="FF0000"/>
          <w:lang w:eastAsia="cs-CZ"/>
        </w:rPr>
        <w:drawing>
          <wp:anchor distT="0" distB="0" distL="114300" distR="114300" simplePos="0" relativeHeight="251658240" behindDoc="1" locked="0" layoutInCell="1" allowOverlap="1" wp14:anchorId="6E69FC4C" wp14:editId="7300D3F0">
            <wp:simplePos x="0" y="0"/>
            <wp:positionH relativeFrom="column">
              <wp:posOffset>-124384</wp:posOffset>
            </wp:positionH>
            <wp:positionV relativeFrom="paragraph">
              <wp:posOffset>-650494</wp:posOffset>
            </wp:positionV>
            <wp:extent cx="1953158" cy="558660"/>
            <wp:effectExtent l="0" t="0" r="0" b="0"/>
            <wp:wrapNone/>
            <wp:docPr id="2" name="Obrázek 2" descr="C:\Users\katerina.horackova\AppData\Local\Microsoft\Windows\INetCache\Content.MSO\3E606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horackova\AppData\Local\Microsoft\Windows\INetCache\Content.MSO\3E6067E7.tmp"/>
                    <pic:cNvPicPr>
                      <a:picLocks noChangeAspect="1" noChangeArrowheads="1"/>
                    </pic:cNvPicPr>
                  </pic:nvPicPr>
                  <pic:blipFill rotWithShape="1">
                    <a:blip r:embed="rId10">
                      <a:extLst>
                        <a:ext uri="{28A0092B-C50C-407E-A947-70E740481C1C}">
                          <a14:useLocalDpi xmlns:a14="http://schemas.microsoft.com/office/drawing/2010/main" val="0"/>
                        </a:ext>
                      </a:extLst>
                    </a:blip>
                    <a:srcRect b="34186"/>
                    <a:stretch/>
                  </pic:blipFill>
                  <pic:spPr bwMode="auto">
                    <a:xfrm>
                      <a:off x="0" y="0"/>
                      <a:ext cx="1953158" cy="55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0D8" w:rsidRPr="008F4745">
        <w:rPr>
          <w:rFonts w:asciiTheme="minorHAnsi" w:hAnsiTheme="minorHAnsi" w:cstheme="minorHAnsi"/>
          <w:b/>
          <w:color w:val="auto"/>
        </w:rPr>
        <w:t>Technická specifikace</w:t>
      </w:r>
      <w:r w:rsidR="00016BE8" w:rsidRPr="008F4745">
        <w:rPr>
          <w:rFonts w:asciiTheme="minorHAnsi" w:hAnsiTheme="minorHAnsi" w:cstheme="minorHAnsi"/>
          <w:b/>
          <w:color w:val="auto"/>
        </w:rPr>
        <w:br/>
      </w:r>
    </w:p>
    <w:p w14:paraId="49100D05" w14:textId="5C6F105B" w:rsidR="00914511" w:rsidRPr="008F4745" w:rsidRDefault="00914511" w:rsidP="008B52E4">
      <w:pPr>
        <w:pStyle w:val="Nadpis2"/>
        <w:rPr>
          <w:rFonts w:cstheme="minorHAnsi"/>
          <w:noProof/>
        </w:rPr>
      </w:pPr>
      <w:r w:rsidRPr="008F4745">
        <w:rPr>
          <w:rFonts w:cstheme="minorHAnsi"/>
        </w:rPr>
        <w:t xml:space="preserve">Mapa: </w:t>
      </w:r>
    </w:p>
    <w:p w14:paraId="5E92621B" w14:textId="3E99C83C" w:rsidR="00914511" w:rsidRDefault="00A13A09" w:rsidP="00914511">
      <w:pPr>
        <w:spacing w:line="360" w:lineRule="auto"/>
        <w:jc w:val="both"/>
        <w:rPr>
          <w:rFonts w:cstheme="minorHAnsi"/>
          <w:b/>
        </w:rPr>
      </w:pPr>
      <w:r>
        <w:rPr>
          <w:rFonts w:ascii="Arial" w:hAnsi="Arial" w:cs="Arial"/>
          <w:b/>
          <w:noProof/>
        </w:rPr>
        <mc:AlternateContent>
          <mc:Choice Requires="wps">
            <w:drawing>
              <wp:anchor distT="0" distB="0" distL="114300" distR="114300" simplePos="0" relativeHeight="251672576" behindDoc="0" locked="0" layoutInCell="1" allowOverlap="1" wp14:anchorId="7E9AD006" wp14:editId="04B07852">
                <wp:simplePos x="0" y="0"/>
                <wp:positionH relativeFrom="column">
                  <wp:posOffset>234315</wp:posOffset>
                </wp:positionH>
                <wp:positionV relativeFrom="paragraph">
                  <wp:posOffset>2329815</wp:posOffset>
                </wp:positionV>
                <wp:extent cx="408009" cy="174423"/>
                <wp:effectExtent l="19050" t="19050" r="30480" b="16510"/>
                <wp:wrapNone/>
                <wp:docPr id="11" name="Volný tvar 11"/>
                <wp:cNvGraphicFramePr/>
                <a:graphic xmlns:a="http://schemas.openxmlformats.org/drawingml/2006/main">
                  <a:graphicData uri="http://schemas.microsoft.com/office/word/2010/wordprocessingShape">
                    <wps:wsp>
                      <wps:cNvSpPr/>
                      <wps:spPr>
                        <a:xfrm>
                          <a:off x="0" y="0"/>
                          <a:ext cx="408009" cy="174423"/>
                        </a:xfrm>
                        <a:custGeom>
                          <a:avLst/>
                          <a:gdLst>
                            <a:gd name="connsiteX0" fmla="*/ 408009 w 408009"/>
                            <a:gd name="connsiteY0" fmla="*/ 174423 h 174423"/>
                            <a:gd name="connsiteX1" fmla="*/ 392153 w 408009"/>
                            <a:gd name="connsiteY1" fmla="*/ 116282 h 174423"/>
                            <a:gd name="connsiteX2" fmla="*/ 365725 w 408009"/>
                            <a:gd name="connsiteY2" fmla="*/ 100426 h 174423"/>
                            <a:gd name="connsiteX3" fmla="*/ 48592 w 408009"/>
                            <a:gd name="connsiteY3" fmla="*/ 26428 h 174423"/>
                            <a:gd name="connsiteX4" fmla="*/ 6308 w 408009"/>
                            <a:gd name="connsiteY4" fmla="*/ 0 h 174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8009" h="174423">
                              <a:moveTo>
                                <a:pt x="408009" y="174423"/>
                              </a:moveTo>
                              <a:cubicBezTo>
                                <a:pt x="402724" y="155043"/>
                                <a:pt x="399200" y="128615"/>
                                <a:pt x="392153" y="116282"/>
                              </a:cubicBezTo>
                              <a:cubicBezTo>
                                <a:pt x="385106" y="103949"/>
                                <a:pt x="422985" y="115402"/>
                                <a:pt x="365725" y="100426"/>
                              </a:cubicBezTo>
                              <a:cubicBezTo>
                                <a:pt x="308465" y="85450"/>
                                <a:pt x="108495" y="43166"/>
                                <a:pt x="48592" y="26428"/>
                              </a:cubicBezTo>
                              <a:cubicBezTo>
                                <a:pt x="-11311" y="9690"/>
                                <a:pt x="-2502" y="4845"/>
                                <a:pt x="6308" y="0"/>
                              </a:cubicBezTo>
                            </a:path>
                          </a:pathLst>
                        </a:custGeom>
                        <a:noFill/>
                        <a:ln w="4762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B84A0" id="Volný tvar 11" o:spid="_x0000_s1026" style="position:absolute;margin-left:18.45pt;margin-top:183.45pt;width:32.15pt;height:13.7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08009,17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" path="m408009,174423v-5285,-19380,-8809,-45808,-15856,-58141c385106,103949,422985,115402,365725,100426,308465,85450,108495,43166,48592,26428,-11311,9690,-2502,4845,6308,e" filled="f" strokecolor="green" strokeweight="3.75pt">
                <v:stroke joinstyle="miter"/>
                <v:path arrowok="t" o:connecttype="custom" o:connectlocs="408009,174423;392153,116282;365725,100426;48592,26428;6308,0" o:connectangles="0,0,0,0,0"/>
              </v:shape>
            </w:pict>
          </mc:Fallback>
        </mc:AlternateContent>
      </w:r>
      <w:r>
        <w:rPr>
          <w:rFonts w:ascii="Arial" w:hAnsi="Arial" w:cs="Arial"/>
          <w:b/>
          <w:noProof/>
        </w:rPr>
        <mc:AlternateContent>
          <mc:Choice Requires="wps">
            <w:drawing>
              <wp:anchor distT="0" distB="0" distL="114300" distR="114300" simplePos="0" relativeHeight="251674624" behindDoc="0" locked="0" layoutInCell="1" allowOverlap="1" wp14:anchorId="560A499A" wp14:editId="3FC84217">
                <wp:simplePos x="0" y="0"/>
                <wp:positionH relativeFrom="column">
                  <wp:posOffset>484505</wp:posOffset>
                </wp:positionH>
                <wp:positionV relativeFrom="paragraph">
                  <wp:posOffset>2818765</wp:posOffset>
                </wp:positionV>
                <wp:extent cx="158750" cy="78105"/>
                <wp:effectExtent l="0" t="19050" r="31750" b="36195"/>
                <wp:wrapNone/>
                <wp:docPr id="8" name="Volný tvar 8"/>
                <wp:cNvGraphicFramePr/>
                <a:graphic xmlns:a="http://schemas.openxmlformats.org/drawingml/2006/main">
                  <a:graphicData uri="http://schemas.microsoft.com/office/word/2010/wordprocessingShape">
                    <wps:wsp>
                      <wps:cNvSpPr/>
                      <wps:spPr>
                        <a:xfrm>
                          <a:off x="0" y="0"/>
                          <a:ext cx="158750" cy="78105"/>
                        </a:xfrm>
                        <a:custGeom>
                          <a:avLst/>
                          <a:gdLst>
                            <a:gd name="connsiteX0" fmla="*/ 0 w 158971"/>
                            <a:gd name="connsiteY0" fmla="*/ 78537 h 78537"/>
                            <a:gd name="connsiteX1" fmla="*/ 112196 w 158971"/>
                            <a:gd name="connsiteY1" fmla="*/ 50488 h 78537"/>
                            <a:gd name="connsiteX2" fmla="*/ 157075 w 158971"/>
                            <a:gd name="connsiteY2" fmla="*/ 33659 h 78537"/>
                            <a:gd name="connsiteX3" fmla="*/ 157075 w 158971"/>
                            <a:gd name="connsiteY3" fmla="*/ 0 h 78537"/>
                          </a:gdLst>
                          <a:ahLst/>
                          <a:cxnLst>
                            <a:cxn ang="0">
                              <a:pos x="connsiteX0" y="connsiteY0"/>
                            </a:cxn>
                            <a:cxn ang="0">
                              <a:pos x="connsiteX1" y="connsiteY1"/>
                            </a:cxn>
                            <a:cxn ang="0">
                              <a:pos x="connsiteX2" y="connsiteY2"/>
                            </a:cxn>
                            <a:cxn ang="0">
                              <a:pos x="connsiteX3" y="connsiteY3"/>
                            </a:cxn>
                          </a:cxnLst>
                          <a:rect l="l" t="t" r="r" b="b"/>
                          <a:pathLst>
                            <a:path w="158971" h="78537">
                              <a:moveTo>
                                <a:pt x="0" y="78537"/>
                              </a:moveTo>
                              <a:cubicBezTo>
                                <a:pt x="43476" y="67317"/>
                                <a:pt x="86017" y="57968"/>
                                <a:pt x="112196" y="50488"/>
                              </a:cubicBezTo>
                              <a:cubicBezTo>
                                <a:pt x="138375" y="43008"/>
                                <a:pt x="149595" y="42074"/>
                                <a:pt x="157075" y="33659"/>
                              </a:cubicBezTo>
                              <a:cubicBezTo>
                                <a:pt x="164555" y="25244"/>
                                <a:pt x="146790" y="14959"/>
                                <a:pt x="157075" y="0"/>
                              </a:cubicBezTo>
                            </a:path>
                          </a:pathLst>
                        </a:custGeom>
                        <a:noFill/>
                        <a:ln w="47625">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48A31" id="Volný tvar 8" o:spid="_x0000_s1026" style="position:absolute;margin-left:38.15pt;margin-top:221.95pt;width:12.5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971,78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" path="m,78537c43476,67317,86017,57968,112196,50488v26179,-7480,37399,-8414,44879,-16829c164555,25244,146790,14959,157075,e" filled="f" strokecolor="#3c3" strokeweight="3.75pt">
                <v:stroke joinstyle="miter"/>
                <v:path arrowok="t" o:connecttype="custom" o:connectlocs="0,78105;112040,50210;156857,33474;156857,0" o:connectangles="0,0,0,0"/>
              </v:shape>
            </w:pict>
          </mc:Fallback>
        </mc:AlternateContent>
      </w:r>
      <w:r>
        <w:rPr>
          <w:rFonts w:ascii="Arial" w:hAnsi="Arial" w:cs="Arial"/>
          <w:b/>
          <w:noProof/>
        </w:rPr>
        <mc:AlternateContent>
          <mc:Choice Requires="wpi">
            <w:drawing>
              <wp:anchor distT="0" distB="0" distL="114300" distR="114300" simplePos="0" relativeHeight="251691008" behindDoc="0" locked="0" layoutInCell="1" allowOverlap="1" wp14:anchorId="7E49EE19" wp14:editId="58356A81">
                <wp:simplePos x="0" y="0"/>
                <wp:positionH relativeFrom="column">
                  <wp:posOffset>709675</wp:posOffset>
                </wp:positionH>
                <wp:positionV relativeFrom="paragraph">
                  <wp:posOffset>2809000</wp:posOffset>
                </wp:positionV>
                <wp:extent cx="360" cy="360"/>
                <wp:effectExtent l="76200" t="95250" r="76200" b="95250"/>
                <wp:wrapNone/>
                <wp:docPr id="2145966670" name="Rukopis 32"/>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105495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32" o:spid="_x0000_s1026" type="#_x0000_t75" style="position:absolute;margin-left:53.1pt;margin-top:218.35pt;width:5.7pt;height:5.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">
                <v:imagedata r:id="rId12" o:title=""/>
              </v:shape>
            </w:pict>
          </mc:Fallback>
        </mc:AlternateContent>
      </w:r>
      <w:r>
        <w:rPr>
          <w:rFonts w:ascii="Arial" w:hAnsi="Arial" w:cs="Arial"/>
          <w:b/>
          <w:noProof/>
        </w:rPr>
        <mc:AlternateContent>
          <mc:Choice Requires="wpi">
            <w:drawing>
              <wp:anchor distT="0" distB="0" distL="114300" distR="114300" simplePos="0" relativeHeight="251689984" behindDoc="0" locked="0" layoutInCell="1" allowOverlap="1" wp14:anchorId="6A14378D" wp14:editId="71280859">
                <wp:simplePos x="0" y="0"/>
                <wp:positionH relativeFrom="column">
                  <wp:posOffset>614635</wp:posOffset>
                </wp:positionH>
                <wp:positionV relativeFrom="paragraph">
                  <wp:posOffset>2485360</wp:posOffset>
                </wp:positionV>
                <wp:extent cx="360" cy="360"/>
                <wp:effectExtent l="76200" t="95250" r="76200" b="95250"/>
                <wp:wrapNone/>
                <wp:docPr id="230061678" name="Rukopis 31"/>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68959929" id="Rukopis 31" o:spid="_x0000_s1026" type="#_x0000_t75" style="position:absolute;margin-left:45.55pt;margin-top:192.85pt;width:5.7pt;height:5.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">
                <v:imagedata r:id="rId12" o:title=""/>
              </v:shape>
            </w:pict>
          </mc:Fallback>
        </mc:AlternateContent>
      </w:r>
      <w:r>
        <w:rPr>
          <w:rFonts w:ascii="Arial" w:hAnsi="Arial" w:cs="Arial"/>
          <w:b/>
          <w:noProof/>
        </w:rPr>
        <mc:AlternateContent>
          <mc:Choice Requires="wps">
            <w:drawing>
              <wp:anchor distT="0" distB="0" distL="114300" distR="114300" simplePos="0" relativeHeight="251678720" behindDoc="0" locked="0" layoutInCell="1" allowOverlap="1" wp14:anchorId="3C463C9C" wp14:editId="4D38F4A5">
                <wp:simplePos x="0" y="0"/>
                <wp:positionH relativeFrom="margin">
                  <wp:posOffset>2329180</wp:posOffset>
                </wp:positionH>
                <wp:positionV relativeFrom="paragraph">
                  <wp:posOffset>2094865</wp:posOffset>
                </wp:positionV>
                <wp:extent cx="1057275" cy="273050"/>
                <wp:effectExtent l="0" t="0" r="28575" b="12700"/>
                <wp:wrapNone/>
                <wp:docPr id="20" name="Textové pole 20"/>
                <wp:cNvGraphicFramePr/>
                <a:graphic xmlns:a="http://schemas.openxmlformats.org/drawingml/2006/main">
                  <a:graphicData uri="http://schemas.microsoft.com/office/word/2010/wordprocessingShape">
                    <wps:wsp>
                      <wps:cNvSpPr txBox="1"/>
                      <wps:spPr>
                        <a:xfrm>
                          <a:off x="0" y="0"/>
                          <a:ext cx="1057275" cy="273050"/>
                        </a:xfrm>
                        <a:prstGeom prst="rect">
                          <a:avLst/>
                        </a:prstGeom>
                        <a:solidFill>
                          <a:srgbClr val="FFC000"/>
                        </a:solidFill>
                        <a:ln w="19050">
                          <a:solidFill>
                            <a:srgbClr val="5ACF51"/>
                          </a:solidFill>
                        </a:ln>
                      </wps:spPr>
                      <wps:txbx>
                        <w:txbxContent>
                          <w:p w14:paraId="5BAA9C19" w14:textId="77777777" w:rsidR="002934D8" w:rsidRDefault="002934D8" w:rsidP="00A13A09">
                            <w:pPr>
                              <w:jc w:val="center"/>
                            </w:pPr>
                            <w:r>
                              <w:t>Úsek sil. II/101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63C9C" id="_x0000_t202" coordsize="21600,21600" o:spt="202" path="m,l,21600r21600,l21600,xe">
                <v:stroke joinstyle="miter"/>
                <v:path gradientshapeok="t" o:connecttype="rect"/>
              </v:shapetype>
              <v:shape id="Textové pole 20" o:spid="_x0000_s1026" type="#_x0000_t202" style="position:absolute;left:0;text-align:left;margin-left:183.4pt;margin-top:164.95pt;width:83.25pt;height:2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" fillcolor="#ffc000" strokecolor="#5acf51" strokeweight="1.5pt">
                <v:textbox>
                  <w:txbxContent>
                    <w:p w14:paraId="5BAA9C19" w14:textId="77777777" w:rsidR="002934D8" w:rsidRDefault="002934D8" w:rsidP="00A13A09">
                      <w:pPr>
                        <w:jc w:val="center"/>
                      </w:pPr>
                      <w:r>
                        <w:t>Úsek sil. II/101</w:t>
                      </w:r>
                    </w:p>
                  </w:txbxContent>
                </v:textbox>
                <w10:wrap anchorx="margin"/>
              </v:shape>
            </w:pict>
          </mc:Fallback>
        </mc:AlternateContent>
      </w:r>
      <w:r>
        <w:rPr>
          <w:rFonts w:ascii="Arial" w:hAnsi="Arial" w:cs="Arial"/>
          <w:b/>
          <w:noProof/>
        </w:rPr>
        <mc:AlternateContent>
          <mc:Choice Requires="wps">
            <w:drawing>
              <wp:anchor distT="0" distB="0" distL="114300" distR="114300" simplePos="0" relativeHeight="251688960" behindDoc="0" locked="0" layoutInCell="1" allowOverlap="1" wp14:anchorId="039829AC" wp14:editId="2BF002F1">
                <wp:simplePos x="0" y="0"/>
                <wp:positionH relativeFrom="column">
                  <wp:posOffset>3395980</wp:posOffset>
                </wp:positionH>
                <wp:positionV relativeFrom="paragraph">
                  <wp:posOffset>1713865</wp:posOffset>
                </wp:positionV>
                <wp:extent cx="943420" cy="380010"/>
                <wp:effectExtent l="0" t="38100" r="47625" b="20320"/>
                <wp:wrapNone/>
                <wp:docPr id="21" name="Přímá spojnice se šipkou 21"/>
                <wp:cNvGraphicFramePr/>
                <a:graphic xmlns:a="http://schemas.openxmlformats.org/drawingml/2006/main">
                  <a:graphicData uri="http://schemas.microsoft.com/office/word/2010/wordprocessingShape">
                    <wps:wsp>
                      <wps:cNvCnPr/>
                      <wps:spPr>
                        <a:xfrm flipV="1">
                          <a:off x="0" y="0"/>
                          <a:ext cx="943420" cy="380010"/>
                        </a:xfrm>
                        <a:prstGeom prst="straightConnector1">
                          <a:avLst/>
                        </a:prstGeom>
                        <a:ln w="19050">
                          <a:solidFill>
                            <a:srgbClr val="33CC33"/>
                          </a:solidFill>
                          <a:headEnd w="lg"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F4FAE0" id="_x0000_t32" coordsize="21600,21600" o:spt="32" o:oned="t" path="m,l21600,21600e" filled="f">
                <v:path arrowok="t" fillok="f" o:connecttype="none"/>
                <o:lock v:ext="edit" shapetype="t"/>
              </v:shapetype>
              <v:shape id="Přímá spojnice se šipkou 21" o:spid="_x0000_s1026" type="#_x0000_t32" style="position:absolute;margin-left:267.4pt;margin-top:134.95pt;width:74.3pt;height:29.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" strokecolor="#3c3" strokeweight="1.5pt">
                <v:stroke startarrowwidth="wide" endarrow="block" joinstyle="miter"/>
              </v:shape>
            </w:pict>
          </mc:Fallback>
        </mc:AlternateContent>
      </w:r>
      <w:r>
        <w:rPr>
          <w:rFonts w:ascii="Arial" w:hAnsi="Arial" w:cs="Arial"/>
          <w:b/>
          <w:noProof/>
        </w:rPr>
        <mc:AlternateContent>
          <mc:Choice Requires="wps">
            <w:drawing>
              <wp:anchor distT="0" distB="0" distL="114300" distR="114300" simplePos="0" relativeHeight="251686912" behindDoc="0" locked="0" layoutInCell="1" allowOverlap="1" wp14:anchorId="438F9A57" wp14:editId="664064CB">
                <wp:simplePos x="0" y="0"/>
                <wp:positionH relativeFrom="column">
                  <wp:posOffset>728980</wp:posOffset>
                </wp:positionH>
                <wp:positionV relativeFrom="paragraph">
                  <wp:posOffset>2294890</wp:posOffset>
                </wp:positionV>
                <wp:extent cx="1597231" cy="374015"/>
                <wp:effectExtent l="38100" t="0" r="22225" b="83185"/>
                <wp:wrapNone/>
                <wp:docPr id="22" name="Přímá spojnice se šipkou 22"/>
                <wp:cNvGraphicFramePr/>
                <a:graphic xmlns:a="http://schemas.openxmlformats.org/drawingml/2006/main">
                  <a:graphicData uri="http://schemas.microsoft.com/office/word/2010/wordprocessingShape">
                    <wps:wsp>
                      <wps:cNvCnPr/>
                      <wps:spPr>
                        <a:xfrm flipH="1">
                          <a:off x="0" y="0"/>
                          <a:ext cx="1597231" cy="374015"/>
                        </a:xfrm>
                        <a:prstGeom prst="straightConnector1">
                          <a:avLst/>
                        </a:prstGeom>
                        <a:ln w="19050">
                          <a:solidFill>
                            <a:srgbClr val="33CC33"/>
                          </a:solidFill>
                          <a:headEnd w="lg"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10D69" id="Přímá spojnice se šipkou 22" o:spid="_x0000_s1026" type="#_x0000_t32" style="position:absolute;margin-left:57.4pt;margin-top:180.7pt;width:125.75pt;height:29.4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" strokecolor="#3c3" strokeweight="1.5pt">
                <v:stroke startarrowwidth="wide" endarrow="block" joinstyle="miter"/>
              </v:shape>
            </w:pict>
          </mc:Fallback>
        </mc:AlternateContent>
      </w:r>
      <w:r w:rsidR="002934D8">
        <w:rPr>
          <w:rFonts w:ascii="Arial" w:hAnsi="Arial" w:cs="Arial"/>
          <w:b/>
          <w:noProof/>
        </w:rPr>
        <mc:AlternateContent>
          <mc:Choice Requires="wps">
            <w:drawing>
              <wp:anchor distT="0" distB="0" distL="114300" distR="114300" simplePos="0" relativeHeight="251676672" behindDoc="0" locked="0" layoutInCell="1" allowOverlap="1" wp14:anchorId="4229BF11" wp14:editId="651EB079">
                <wp:simplePos x="0" y="0"/>
                <wp:positionH relativeFrom="column">
                  <wp:posOffset>414655</wp:posOffset>
                </wp:positionH>
                <wp:positionV relativeFrom="paragraph">
                  <wp:posOffset>1351280</wp:posOffset>
                </wp:positionV>
                <wp:extent cx="1219200" cy="295910"/>
                <wp:effectExtent l="0" t="0" r="19050" b="27940"/>
                <wp:wrapNone/>
                <wp:docPr id="18" name="Textové pole 18"/>
                <wp:cNvGraphicFramePr/>
                <a:graphic xmlns:a="http://schemas.openxmlformats.org/drawingml/2006/main">
                  <a:graphicData uri="http://schemas.microsoft.com/office/word/2010/wordprocessingShape">
                    <wps:wsp>
                      <wps:cNvSpPr txBox="1"/>
                      <wps:spPr>
                        <a:xfrm>
                          <a:off x="0" y="0"/>
                          <a:ext cx="1219200" cy="295910"/>
                        </a:xfrm>
                        <a:prstGeom prst="rect">
                          <a:avLst/>
                        </a:prstGeom>
                        <a:solidFill>
                          <a:srgbClr val="FFC000"/>
                        </a:solidFill>
                        <a:ln w="19050">
                          <a:solidFill>
                            <a:srgbClr val="008000"/>
                          </a:solidFill>
                        </a:ln>
                      </wps:spPr>
                      <wps:txbx>
                        <w:txbxContent>
                          <w:p w14:paraId="57752D4A" w14:textId="77777777" w:rsidR="002934D8" w:rsidRDefault="002934D8" w:rsidP="002934D8">
                            <w:pPr>
                              <w:jc w:val="center"/>
                            </w:pPr>
                            <w:r>
                              <w:t>Úsek sil. III/00712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BF11" id="Textové pole 18" o:spid="_x0000_s1027" type="#_x0000_t202" style="position:absolute;left:0;text-align:left;margin-left:32.65pt;margin-top:106.4pt;width:96pt;height:2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" fillcolor="#ffc000" strokecolor="green" strokeweight="1.5pt">
                <v:textbox>
                  <w:txbxContent>
                    <w:p w14:paraId="57752D4A" w14:textId="77777777" w:rsidR="002934D8" w:rsidRDefault="002934D8" w:rsidP="002934D8">
                      <w:pPr>
                        <w:jc w:val="center"/>
                      </w:pPr>
                      <w:r>
                        <w:t>Úsek sil. III/00712</w:t>
                      </w:r>
                    </w:p>
                  </w:txbxContent>
                </v:textbox>
              </v:shape>
            </w:pict>
          </mc:Fallback>
        </mc:AlternateContent>
      </w:r>
      <w:r w:rsidR="002934D8">
        <w:rPr>
          <w:rFonts w:ascii="Arial" w:hAnsi="Arial" w:cs="Arial"/>
          <w:b/>
          <w:noProof/>
        </w:rPr>
        <mc:AlternateContent>
          <mc:Choice Requires="wps">
            <w:drawing>
              <wp:anchor distT="0" distB="0" distL="114300" distR="114300" simplePos="0" relativeHeight="251684864" behindDoc="0" locked="0" layoutInCell="1" allowOverlap="1" wp14:anchorId="0441905B" wp14:editId="2F856D2D">
                <wp:simplePos x="0" y="0"/>
                <wp:positionH relativeFrom="column">
                  <wp:posOffset>481330</wp:posOffset>
                </wp:positionH>
                <wp:positionV relativeFrom="paragraph">
                  <wp:posOffset>1647190</wp:posOffset>
                </wp:positionV>
                <wp:extent cx="523875" cy="694690"/>
                <wp:effectExtent l="38100" t="0" r="28575" b="48260"/>
                <wp:wrapNone/>
                <wp:docPr id="19" name="Přímá spojnice se šipkou 19"/>
                <wp:cNvGraphicFramePr/>
                <a:graphic xmlns:a="http://schemas.openxmlformats.org/drawingml/2006/main">
                  <a:graphicData uri="http://schemas.microsoft.com/office/word/2010/wordprocessingShape">
                    <wps:wsp>
                      <wps:cNvCnPr/>
                      <wps:spPr>
                        <a:xfrm flipH="1">
                          <a:off x="0" y="0"/>
                          <a:ext cx="523875" cy="694690"/>
                        </a:xfrm>
                        <a:prstGeom prst="straightConnector1">
                          <a:avLst/>
                        </a:prstGeom>
                        <a:ln w="19050">
                          <a:solidFill>
                            <a:srgbClr val="008000"/>
                          </a:solidFill>
                          <a:headEnd w="lg"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799839" id="Přímá spojnice se šipkou 19" o:spid="_x0000_s1026" type="#_x0000_t32" style="position:absolute;margin-left:37.9pt;margin-top:129.7pt;width:41.25pt;height:54.7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" strokecolor="green" strokeweight="1.5pt">
                <v:stroke startarrowwidth="wide" endarrow="block" joinstyle="miter"/>
              </v:shape>
            </w:pict>
          </mc:Fallback>
        </mc:AlternateContent>
      </w:r>
      <w:r w:rsidR="002934D8">
        <w:rPr>
          <w:rFonts w:ascii="Arial" w:hAnsi="Arial" w:cs="Arial"/>
          <w:b/>
          <w:noProof/>
        </w:rPr>
        <mc:AlternateContent>
          <mc:Choice Requires="wps">
            <w:drawing>
              <wp:anchor distT="0" distB="0" distL="114300" distR="114300" simplePos="0" relativeHeight="251680768" behindDoc="0" locked="0" layoutInCell="1" allowOverlap="1" wp14:anchorId="2611FC8D" wp14:editId="5D6796B9">
                <wp:simplePos x="0" y="0"/>
                <wp:positionH relativeFrom="column">
                  <wp:posOffset>1519555</wp:posOffset>
                </wp:positionH>
                <wp:positionV relativeFrom="paragraph">
                  <wp:posOffset>2914015</wp:posOffset>
                </wp:positionV>
                <wp:extent cx="1219200" cy="277977"/>
                <wp:effectExtent l="0" t="0" r="19050" b="27305"/>
                <wp:wrapNone/>
                <wp:docPr id="23" name="Textové pole 23"/>
                <wp:cNvGraphicFramePr/>
                <a:graphic xmlns:a="http://schemas.openxmlformats.org/drawingml/2006/main">
                  <a:graphicData uri="http://schemas.microsoft.com/office/word/2010/wordprocessingShape">
                    <wps:wsp>
                      <wps:cNvSpPr txBox="1"/>
                      <wps:spPr>
                        <a:xfrm>
                          <a:off x="0" y="0"/>
                          <a:ext cx="1219200" cy="277977"/>
                        </a:xfrm>
                        <a:prstGeom prst="rect">
                          <a:avLst/>
                        </a:prstGeom>
                        <a:solidFill>
                          <a:srgbClr val="FFC000"/>
                        </a:solidFill>
                        <a:ln w="19050">
                          <a:solidFill>
                            <a:srgbClr val="008E40"/>
                          </a:solidFill>
                        </a:ln>
                      </wps:spPr>
                      <wps:txbx>
                        <w:txbxContent>
                          <w:p w14:paraId="02112AA5" w14:textId="77777777" w:rsidR="002934D8" w:rsidRDefault="002934D8" w:rsidP="002934D8">
                            <w:pPr>
                              <w:jc w:val="center"/>
                            </w:pPr>
                            <w:r>
                              <w:t>Úsek sil. III/10145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1FC8D" id="Textové pole 23" o:spid="_x0000_s1028" type="#_x0000_t202" style="position:absolute;left:0;text-align:left;margin-left:119.65pt;margin-top:229.45pt;width:96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" fillcolor="#ffc000" strokecolor="#008e40" strokeweight="1.5pt">
                <v:textbox>
                  <w:txbxContent>
                    <w:p w14:paraId="02112AA5" w14:textId="77777777" w:rsidR="002934D8" w:rsidRDefault="002934D8" w:rsidP="002934D8">
                      <w:pPr>
                        <w:jc w:val="center"/>
                      </w:pPr>
                      <w:r>
                        <w:t>Úsek sil. III/10145</w:t>
                      </w:r>
                    </w:p>
                  </w:txbxContent>
                </v:textbox>
              </v:shape>
            </w:pict>
          </mc:Fallback>
        </mc:AlternateContent>
      </w:r>
      <w:r w:rsidR="002934D8">
        <w:rPr>
          <w:rFonts w:ascii="Arial" w:hAnsi="Arial" w:cs="Arial"/>
          <w:b/>
          <w:noProof/>
        </w:rPr>
        <mc:AlternateContent>
          <mc:Choice Requires="wps">
            <w:drawing>
              <wp:anchor distT="0" distB="0" distL="114300" distR="114300" simplePos="0" relativeHeight="251682816" behindDoc="0" locked="0" layoutInCell="1" allowOverlap="1" wp14:anchorId="42ABD89E" wp14:editId="1E0047D1">
                <wp:simplePos x="0" y="0"/>
                <wp:positionH relativeFrom="column">
                  <wp:posOffset>1319530</wp:posOffset>
                </wp:positionH>
                <wp:positionV relativeFrom="paragraph">
                  <wp:posOffset>3104515</wp:posOffset>
                </wp:positionV>
                <wp:extent cx="211582" cy="204826"/>
                <wp:effectExtent l="38100" t="0" r="17145" b="62230"/>
                <wp:wrapNone/>
                <wp:docPr id="24" name="Přímá spojnice se šipkou 24"/>
                <wp:cNvGraphicFramePr/>
                <a:graphic xmlns:a="http://schemas.openxmlformats.org/drawingml/2006/main">
                  <a:graphicData uri="http://schemas.microsoft.com/office/word/2010/wordprocessingShape">
                    <wps:wsp>
                      <wps:cNvCnPr/>
                      <wps:spPr>
                        <a:xfrm flipH="1">
                          <a:off x="0" y="0"/>
                          <a:ext cx="211582" cy="204826"/>
                        </a:xfrm>
                        <a:prstGeom prst="straightConnector1">
                          <a:avLst/>
                        </a:prstGeom>
                        <a:ln w="19050">
                          <a:solidFill>
                            <a:srgbClr val="008E40"/>
                          </a:solidFill>
                          <a:headEnd w="lg"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0314D" id="Přímá spojnice se šipkou 24" o:spid="_x0000_s1026" type="#_x0000_t32" style="position:absolute;margin-left:103.9pt;margin-top:244.45pt;width:16.65pt;height:16.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" strokecolor="#008e40" strokeweight="1.5pt">
                <v:stroke startarrowwidth="wide" endarrow="block" joinstyle="miter"/>
              </v:shape>
            </w:pict>
          </mc:Fallback>
        </mc:AlternateContent>
      </w:r>
      <w:r w:rsidR="002934D8">
        <w:rPr>
          <w:rFonts w:ascii="Arial" w:hAnsi="Arial" w:cs="Arial"/>
          <w:b/>
          <w:noProof/>
        </w:rPr>
        <mc:AlternateContent>
          <mc:Choice Requires="wps">
            <w:drawing>
              <wp:anchor distT="0" distB="0" distL="114300" distR="114300" simplePos="0" relativeHeight="251668480" behindDoc="0" locked="0" layoutInCell="1" allowOverlap="1" wp14:anchorId="252AF19F" wp14:editId="039E84E6">
                <wp:simplePos x="0" y="0"/>
                <wp:positionH relativeFrom="column">
                  <wp:posOffset>643255</wp:posOffset>
                </wp:positionH>
                <wp:positionV relativeFrom="paragraph">
                  <wp:posOffset>2552065</wp:posOffset>
                </wp:positionV>
                <wp:extent cx="66040" cy="242570"/>
                <wp:effectExtent l="19050" t="19050" r="29210" b="43180"/>
                <wp:wrapNone/>
                <wp:docPr id="9" name="Volný tvar 9"/>
                <wp:cNvGraphicFramePr/>
                <a:graphic xmlns:a="http://schemas.openxmlformats.org/drawingml/2006/main">
                  <a:graphicData uri="http://schemas.microsoft.com/office/word/2010/wordprocessingShape">
                    <wps:wsp>
                      <wps:cNvSpPr/>
                      <wps:spPr>
                        <a:xfrm>
                          <a:off x="0" y="0"/>
                          <a:ext cx="66040" cy="242570"/>
                        </a:xfrm>
                        <a:custGeom>
                          <a:avLst/>
                          <a:gdLst>
                            <a:gd name="connsiteX0" fmla="*/ 66604 w 66604"/>
                            <a:gd name="connsiteY0" fmla="*/ 243135 h 243135"/>
                            <a:gd name="connsiteX1" fmla="*/ 29606 w 66604"/>
                            <a:gd name="connsiteY1" fmla="*/ 153281 h 243135"/>
                            <a:gd name="connsiteX2" fmla="*/ 13749 w 66604"/>
                            <a:gd name="connsiteY2" fmla="*/ 95140 h 243135"/>
                            <a:gd name="connsiteX3" fmla="*/ 8463 w 66604"/>
                            <a:gd name="connsiteY3" fmla="*/ 0 h 243135"/>
                          </a:gdLst>
                          <a:ahLst/>
                          <a:cxnLst>
                            <a:cxn ang="0">
                              <a:pos x="connsiteX0" y="connsiteY0"/>
                            </a:cxn>
                            <a:cxn ang="0">
                              <a:pos x="connsiteX1" y="connsiteY1"/>
                            </a:cxn>
                            <a:cxn ang="0">
                              <a:pos x="connsiteX2" y="connsiteY2"/>
                            </a:cxn>
                            <a:cxn ang="0">
                              <a:pos x="connsiteX3" y="connsiteY3"/>
                            </a:cxn>
                          </a:cxnLst>
                          <a:rect l="l" t="t" r="r" b="b"/>
                          <a:pathLst>
                            <a:path w="66604" h="243135">
                              <a:moveTo>
                                <a:pt x="66604" y="243135"/>
                              </a:moveTo>
                              <a:cubicBezTo>
                                <a:pt x="52509" y="210541"/>
                                <a:pt x="38415" y="177947"/>
                                <a:pt x="29606" y="153281"/>
                              </a:cubicBezTo>
                              <a:cubicBezTo>
                                <a:pt x="20797" y="128615"/>
                                <a:pt x="17273" y="120687"/>
                                <a:pt x="13749" y="95140"/>
                              </a:cubicBezTo>
                              <a:cubicBezTo>
                                <a:pt x="10225" y="69593"/>
                                <a:pt x="-11798" y="26428"/>
                                <a:pt x="8463" y="0"/>
                              </a:cubicBezTo>
                            </a:path>
                          </a:pathLst>
                        </a:custGeom>
                        <a:noFill/>
                        <a:ln w="47625">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53C30" id="Volný tvar 9" o:spid="_x0000_s1026" style="position:absolute;margin-left:50.65pt;margin-top:200.95pt;width:5.2pt;height:1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04,24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" path="m66604,243135c52509,210541,38415,177947,29606,153281,20797,128615,17273,120687,13749,95140,10225,69593,-11798,26428,8463,e" filled="f" strokecolor="#3c3" strokeweight="3.75pt">
                <v:stroke joinstyle="miter"/>
                <v:path arrowok="t" o:connecttype="custom" o:connectlocs="66040,242570;29355,152925;13633,94919;8391,0" o:connectangles="0,0,0,0"/>
              </v:shape>
            </w:pict>
          </mc:Fallback>
        </mc:AlternateContent>
      </w:r>
      <w:r w:rsidR="002934D8">
        <w:rPr>
          <w:rFonts w:ascii="Arial" w:hAnsi="Arial" w:cs="Arial"/>
          <w:b/>
          <w:noProof/>
        </w:rPr>
        <mc:AlternateContent>
          <mc:Choice Requires="wps">
            <w:drawing>
              <wp:anchor distT="0" distB="0" distL="114300" distR="114300" simplePos="0" relativeHeight="251670528" behindDoc="0" locked="0" layoutInCell="1" allowOverlap="1" wp14:anchorId="669EDE0B" wp14:editId="1AA4ADC0">
                <wp:simplePos x="0" y="0"/>
                <wp:positionH relativeFrom="column">
                  <wp:posOffset>718820</wp:posOffset>
                </wp:positionH>
                <wp:positionV relativeFrom="paragraph">
                  <wp:posOffset>2837815</wp:posOffset>
                </wp:positionV>
                <wp:extent cx="768350" cy="733425"/>
                <wp:effectExtent l="19050" t="19050" r="31750" b="28575"/>
                <wp:wrapNone/>
                <wp:docPr id="17" name="Volný tvar 17"/>
                <wp:cNvGraphicFramePr/>
                <a:graphic xmlns:a="http://schemas.openxmlformats.org/drawingml/2006/main">
                  <a:graphicData uri="http://schemas.microsoft.com/office/word/2010/wordprocessingShape">
                    <wps:wsp>
                      <wps:cNvSpPr/>
                      <wps:spPr>
                        <a:xfrm>
                          <a:off x="0" y="0"/>
                          <a:ext cx="768350" cy="733425"/>
                        </a:xfrm>
                        <a:custGeom>
                          <a:avLst/>
                          <a:gdLst>
                            <a:gd name="connsiteX0" fmla="*/ 0 w 768699"/>
                            <a:gd name="connsiteY0" fmla="*/ 0 h 733529"/>
                            <a:gd name="connsiteX1" fmla="*/ 50242 w 768699"/>
                            <a:gd name="connsiteY1" fmla="*/ 90435 h 733529"/>
                            <a:gd name="connsiteX2" fmla="*/ 120580 w 768699"/>
                            <a:gd name="connsiteY2" fmla="*/ 135652 h 733529"/>
                            <a:gd name="connsiteX3" fmla="*/ 301451 w 768699"/>
                            <a:gd name="connsiteY3" fmla="*/ 286378 h 733529"/>
                            <a:gd name="connsiteX4" fmla="*/ 401934 w 768699"/>
                            <a:gd name="connsiteY4" fmla="*/ 356716 h 733529"/>
                            <a:gd name="connsiteX5" fmla="*/ 507442 w 768699"/>
                            <a:gd name="connsiteY5" fmla="*/ 442127 h 733529"/>
                            <a:gd name="connsiteX6" fmla="*/ 622998 w 768699"/>
                            <a:gd name="connsiteY6" fmla="*/ 537586 h 733529"/>
                            <a:gd name="connsiteX7" fmla="*/ 708409 w 768699"/>
                            <a:gd name="connsiteY7" fmla="*/ 612949 h 733529"/>
                            <a:gd name="connsiteX8" fmla="*/ 748602 w 768699"/>
                            <a:gd name="connsiteY8" fmla="*/ 663191 h 733529"/>
                            <a:gd name="connsiteX9" fmla="*/ 768699 w 768699"/>
                            <a:gd name="connsiteY9" fmla="*/ 733529 h 733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8699" h="733529">
                              <a:moveTo>
                                <a:pt x="0" y="0"/>
                              </a:moveTo>
                              <a:cubicBezTo>
                                <a:pt x="15072" y="33913"/>
                                <a:pt x="30145" y="67826"/>
                                <a:pt x="50242" y="90435"/>
                              </a:cubicBezTo>
                              <a:cubicBezTo>
                                <a:pt x="70339" y="113044"/>
                                <a:pt x="78712" y="102995"/>
                                <a:pt x="120580" y="135652"/>
                              </a:cubicBezTo>
                              <a:cubicBezTo>
                                <a:pt x="162448" y="168309"/>
                                <a:pt x="254559" y="249534"/>
                                <a:pt x="301451" y="286378"/>
                              </a:cubicBezTo>
                              <a:cubicBezTo>
                                <a:pt x="348343" y="323222"/>
                                <a:pt x="367602" y="330758"/>
                                <a:pt x="401934" y="356716"/>
                              </a:cubicBezTo>
                              <a:cubicBezTo>
                                <a:pt x="436266" y="382674"/>
                                <a:pt x="507442" y="442127"/>
                                <a:pt x="507442" y="442127"/>
                              </a:cubicBezTo>
                              <a:lnTo>
                                <a:pt x="622998" y="537586"/>
                              </a:lnTo>
                              <a:cubicBezTo>
                                <a:pt x="656492" y="566056"/>
                                <a:pt x="687475" y="592015"/>
                                <a:pt x="708409" y="612949"/>
                              </a:cubicBezTo>
                              <a:cubicBezTo>
                                <a:pt x="729343" y="633883"/>
                                <a:pt x="738554" y="643094"/>
                                <a:pt x="748602" y="663191"/>
                              </a:cubicBezTo>
                              <a:cubicBezTo>
                                <a:pt x="758650" y="683288"/>
                                <a:pt x="763674" y="708408"/>
                                <a:pt x="768699" y="733529"/>
                              </a:cubicBezTo>
                            </a:path>
                          </a:pathLst>
                        </a:custGeom>
                        <a:noFill/>
                        <a:ln w="47625">
                          <a:solidFill>
                            <a:srgbClr val="008E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56EDFD" id="Volný tvar 17" o:spid="_x0000_s1026" style="position:absolute;margin-left:56.6pt;margin-top:223.45pt;width:60.5pt;height:57.7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768699,73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" path="m,c15072,33913,30145,67826,50242,90435v20097,22609,28470,12560,70338,45217c162448,168309,254559,249534,301451,286378v46892,36844,66151,44380,100483,70338c436266,382674,507442,442127,507442,442127r115556,95459c656492,566056,687475,592015,708409,612949v20934,20934,30145,30145,40193,50242c758650,683288,763674,708408,768699,733529e" filled="f" strokecolor="#008e40" strokeweight="3.75pt">
                <v:stroke joinstyle="miter"/>
                <v:path arrowok="t" o:connecttype="custom" o:connectlocs="0,0;50219,90422;120525,135633;301314,286337;401752,356665;507212,442064;622715,537510;708087,612862;748262,663097;768350,733425" o:connectangles="0,0,0,0,0,0,0,0,0,0"/>
              </v:shape>
            </w:pict>
          </mc:Fallback>
        </mc:AlternateContent>
      </w:r>
      <w:r w:rsidR="002934D8">
        <w:rPr>
          <w:rFonts w:ascii="Arial" w:hAnsi="Arial" w:cs="Arial"/>
          <w:b/>
          <w:noProof/>
        </w:rPr>
        <mc:AlternateContent>
          <mc:Choice Requires="wpi">
            <w:drawing>
              <wp:anchor distT="0" distB="0" distL="114300" distR="114300" simplePos="0" relativeHeight="251666432" behindDoc="0" locked="0" layoutInCell="1" allowOverlap="1" wp14:anchorId="763F1FB2" wp14:editId="6D97EF0C">
                <wp:simplePos x="0" y="0"/>
                <wp:positionH relativeFrom="column">
                  <wp:posOffset>4986475</wp:posOffset>
                </wp:positionH>
                <wp:positionV relativeFrom="paragraph">
                  <wp:posOffset>1828000</wp:posOffset>
                </wp:positionV>
                <wp:extent cx="138240" cy="50040"/>
                <wp:effectExtent l="57150" t="76200" r="52705" b="64770"/>
                <wp:wrapNone/>
                <wp:docPr id="350524708" name="Rukopis 30"/>
                <wp:cNvGraphicFramePr/>
                <a:graphic xmlns:a="http://schemas.openxmlformats.org/drawingml/2006/main">
                  <a:graphicData uri="http://schemas.microsoft.com/office/word/2010/wordprocessingInk">
                    <w14:contentPart bwMode="auto" r:id="rId14">
                      <w14:nvContentPartPr>
                        <w14:cNvContentPartPr/>
                      </w14:nvContentPartPr>
                      <w14:xfrm>
                        <a:off x="0" y="0"/>
                        <a:ext cx="138240" cy="50040"/>
                      </w14:xfrm>
                    </w14:contentPart>
                  </a:graphicData>
                </a:graphic>
              </wp:anchor>
            </w:drawing>
          </mc:Choice>
          <mc:Fallback>
            <w:pict>
              <v:shape w14:anchorId="346C6B33" id="Rukopis 30" o:spid="_x0000_s1026" type="#_x0000_t75" style="position:absolute;margin-left:391.25pt;margin-top:142.55pt;width:13.75pt;height:6.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">
                <v:imagedata r:id="rId15" o:title=""/>
              </v:shape>
            </w:pict>
          </mc:Fallback>
        </mc:AlternateContent>
      </w:r>
      <w:r w:rsidR="002934D8">
        <w:rPr>
          <w:rFonts w:ascii="Arial" w:hAnsi="Arial" w:cs="Arial"/>
          <w:b/>
          <w:noProof/>
        </w:rPr>
        <mc:AlternateContent>
          <mc:Choice Requires="wpi">
            <w:drawing>
              <wp:anchor distT="0" distB="0" distL="114300" distR="114300" simplePos="0" relativeHeight="251665408" behindDoc="0" locked="0" layoutInCell="1" allowOverlap="1" wp14:anchorId="62A7D130" wp14:editId="00D5CC3C">
                <wp:simplePos x="0" y="0"/>
                <wp:positionH relativeFrom="column">
                  <wp:posOffset>4491475</wp:posOffset>
                </wp:positionH>
                <wp:positionV relativeFrom="paragraph">
                  <wp:posOffset>1704160</wp:posOffset>
                </wp:positionV>
                <wp:extent cx="466920" cy="133920"/>
                <wp:effectExtent l="57150" t="76200" r="66675" b="76200"/>
                <wp:wrapNone/>
                <wp:docPr id="1800066021" name="Rukopis 29"/>
                <wp:cNvGraphicFramePr/>
                <a:graphic xmlns:a="http://schemas.openxmlformats.org/drawingml/2006/main">
                  <a:graphicData uri="http://schemas.microsoft.com/office/word/2010/wordprocessingInk">
                    <w14:contentPart bwMode="auto" r:id="rId16">
                      <w14:nvContentPartPr>
                        <w14:cNvContentPartPr/>
                      </w14:nvContentPartPr>
                      <w14:xfrm>
                        <a:off x="0" y="0"/>
                        <a:ext cx="466920" cy="133920"/>
                      </w14:xfrm>
                    </w14:contentPart>
                  </a:graphicData>
                </a:graphic>
              </wp:anchor>
            </w:drawing>
          </mc:Choice>
          <mc:Fallback>
            <w:pict>
              <v:shape w14:anchorId="75A8446E" id="Rukopis 29" o:spid="_x0000_s1026" type="#_x0000_t75" style="position:absolute;margin-left:352.25pt;margin-top:132.8pt;width:39.55pt;height:13.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">
                <v:imagedata r:id="rId17" o:title=""/>
              </v:shape>
            </w:pict>
          </mc:Fallback>
        </mc:AlternateContent>
      </w:r>
      <w:r w:rsidR="002934D8">
        <w:rPr>
          <w:rFonts w:ascii="Arial" w:hAnsi="Arial" w:cs="Arial"/>
          <w:b/>
          <w:noProof/>
        </w:rPr>
        <mc:AlternateContent>
          <mc:Choice Requires="wpi">
            <w:drawing>
              <wp:anchor distT="0" distB="0" distL="114300" distR="114300" simplePos="0" relativeHeight="251663360" behindDoc="0" locked="0" layoutInCell="1" allowOverlap="1" wp14:anchorId="75A482AF" wp14:editId="3DBC63D0">
                <wp:simplePos x="0" y="0"/>
                <wp:positionH relativeFrom="column">
                  <wp:posOffset>3919795</wp:posOffset>
                </wp:positionH>
                <wp:positionV relativeFrom="paragraph">
                  <wp:posOffset>1589320</wp:posOffset>
                </wp:positionV>
                <wp:extent cx="574200" cy="111960"/>
                <wp:effectExtent l="76200" t="57150" r="54610" b="59690"/>
                <wp:wrapNone/>
                <wp:docPr id="1925380040" name="Rukopis 27"/>
                <wp:cNvGraphicFramePr/>
                <a:graphic xmlns:a="http://schemas.openxmlformats.org/drawingml/2006/main">
                  <a:graphicData uri="http://schemas.microsoft.com/office/word/2010/wordprocessingInk">
                    <w14:contentPart bwMode="auto" r:id="rId18">
                      <w14:nvContentPartPr>
                        <w14:cNvContentPartPr/>
                      </w14:nvContentPartPr>
                      <w14:xfrm>
                        <a:off x="0" y="0"/>
                        <a:ext cx="574200" cy="111960"/>
                      </w14:xfrm>
                    </w14:contentPart>
                  </a:graphicData>
                </a:graphic>
              </wp:anchor>
            </w:drawing>
          </mc:Choice>
          <mc:Fallback>
            <w:pict>
              <v:shape w14:anchorId="5AA7EC6E" id="Rukopis 27" o:spid="_x0000_s1026" type="#_x0000_t75" style="position:absolute;margin-left:307.25pt;margin-top:123.75pt;width:48pt;height:11.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">
                <v:imagedata r:id="rId19" o:title=""/>
              </v:shape>
            </w:pict>
          </mc:Fallback>
        </mc:AlternateContent>
      </w:r>
      <w:r w:rsidR="002934D8">
        <w:rPr>
          <w:rFonts w:ascii="Arial" w:hAnsi="Arial" w:cs="Arial"/>
          <w:b/>
          <w:noProof/>
        </w:rPr>
        <mc:AlternateContent>
          <mc:Choice Requires="wps">
            <w:drawing>
              <wp:anchor distT="0" distB="0" distL="114300" distR="114300" simplePos="0" relativeHeight="251662336" behindDoc="0" locked="0" layoutInCell="1" allowOverlap="1" wp14:anchorId="3F415ECE" wp14:editId="25A30484">
                <wp:simplePos x="0" y="0"/>
                <wp:positionH relativeFrom="margin">
                  <wp:align>center</wp:align>
                </wp:positionH>
                <wp:positionV relativeFrom="paragraph">
                  <wp:posOffset>1351915</wp:posOffset>
                </wp:positionV>
                <wp:extent cx="2054860" cy="258445"/>
                <wp:effectExtent l="19050" t="19050" r="21590" b="46355"/>
                <wp:wrapNone/>
                <wp:docPr id="13" name="Volný tvar 13"/>
                <wp:cNvGraphicFramePr/>
                <a:graphic xmlns:a="http://schemas.openxmlformats.org/drawingml/2006/main">
                  <a:graphicData uri="http://schemas.microsoft.com/office/word/2010/wordprocessingShape">
                    <wps:wsp>
                      <wps:cNvSpPr/>
                      <wps:spPr>
                        <a:xfrm>
                          <a:off x="0" y="0"/>
                          <a:ext cx="2054860" cy="258445"/>
                        </a:xfrm>
                        <a:custGeom>
                          <a:avLst/>
                          <a:gdLst>
                            <a:gd name="connsiteX0" fmla="*/ 0 w 2054888"/>
                            <a:gd name="connsiteY0" fmla="*/ 223576 h 258745"/>
                            <a:gd name="connsiteX1" fmla="*/ 75362 w 2054888"/>
                            <a:gd name="connsiteY1" fmla="*/ 163286 h 258745"/>
                            <a:gd name="connsiteX2" fmla="*/ 190918 w 2054888"/>
                            <a:gd name="connsiteY2" fmla="*/ 92947 h 258745"/>
                            <a:gd name="connsiteX3" fmla="*/ 276329 w 2054888"/>
                            <a:gd name="connsiteY3" fmla="*/ 57778 h 258745"/>
                            <a:gd name="connsiteX4" fmla="*/ 356716 w 2054888"/>
                            <a:gd name="connsiteY4" fmla="*/ 27633 h 258745"/>
                            <a:gd name="connsiteX5" fmla="*/ 396910 w 2054888"/>
                            <a:gd name="connsiteY5" fmla="*/ 37681 h 258745"/>
                            <a:gd name="connsiteX6" fmla="*/ 447151 w 2054888"/>
                            <a:gd name="connsiteY6" fmla="*/ 22609 h 258745"/>
                            <a:gd name="connsiteX7" fmla="*/ 512466 w 2054888"/>
                            <a:gd name="connsiteY7" fmla="*/ 2512 h 258745"/>
                            <a:gd name="connsiteX8" fmla="*/ 567732 w 2054888"/>
                            <a:gd name="connsiteY8" fmla="*/ 2512 h 258745"/>
                            <a:gd name="connsiteX9" fmla="*/ 607925 w 2054888"/>
                            <a:gd name="connsiteY9" fmla="*/ 22609 h 258745"/>
                            <a:gd name="connsiteX10" fmla="*/ 683288 w 2054888"/>
                            <a:gd name="connsiteY10" fmla="*/ 52754 h 258745"/>
                            <a:gd name="connsiteX11" fmla="*/ 778747 w 2054888"/>
                            <a:gd name="connsiteY11" fmla="*/ 62802 h 258745"/>
                            <a:gd name="connsiteX12" fmla="*/ 879231 w 2054888"/>
                            <a:gd name="connsiteY12" fmla="*/ 72850 h 258745"/>
                            <a:gd name="connsiteX13" fmla="*/ 969666 w 2054888"/>
                            <a:gd name="connsiteY13" fmla="*/ 67826 h 258745"/>
                            <a:gd name="connsiteX14" fmla="*/ 1060101 w 2054888"/>
                            <a:gd name="connsiteY14" fmla="*/ 97971 h 258745"/>
                            <a:gd name="connsiteX15" fmla="*/ 1210826 w 2054888"/>
                            <a:gd name="connsiteY15" fmla="*/ 133140 h 258745"/>
                            <a:gd name="connsiteX16" fmla="*/ 1321358 w 2054888"/>
                            <a:gd name="connsiteY16" fmla="*/ 158261 h 258745"/>
                            <a:gd name="connsiteX17" fmla="*/ 1411793 w 2054888"/>
                            <a:gd name="connsiteY17" fmla="*/ 173334 h 258745"/>
                            <a:gd name="connsiteX18" fmla="*/ 1497204 w 2054888"/>
                            <a:gd name="connsiteY18" fmla="*/ 158261 h 258745"/>
                            <a:gd name="connsiteX19" fmla="*/ 1572567 w 2054888"/>
                            <a:gd name="connsiteY19" fmla="*/ 163286 h 258745"/>
                            <a:gd name="connsiteX20" fmla="*/ 1693147 w 2054888"/>
                            <a:gd name="connsiteY20" fmla="*/ 198455 h 258745"/>
                            <a:gd name="connsiteX21" fmla="*/ 1868993 w 2054888"/>
                            <a:gd name="connsiteY21" fmla="*/ 238648 h 258745"/>
                            <a:gd name="connsiteX22" fmla="*/ 1954404 w 2054888"/>
                            <a:gd name="connsiteY22" fmla="*/ 233624 h 258745"/>
                            <a:gd name="connsiteX23" fmla="*/ 2054888 w 2054888"/>
                            <a:gd name="connsiteY23" fmla="*/ 258745 h 258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054888" h="258745">
                              <a:moveTo>
                                <a:pt x="0" y="223576"/>
                              </a:moveTo>
                              <a:cubicBezTo>
                                <a:pt x="21771" y="204316"/>
                                <a:pt x="43543" y="185057"/>
                                <a:pt x="75362" y="163286"/>
                              </a:cubicBezTo>
                              <a:cubicBezTo>
                                <a:pt x="107181" y="141515"/>
                                <a:pt x="157424" y="110532"/>
                                <a:pt x="190918" y="92947"/>
                              </a:cubicBezTo>
                              <a:cubicBezTo>
                                <a:pt x="224413" y="75362"/>
                                <a:pt x="248696" y="68664"/>
                                <a:pt x="276329" y="57778"/>
                              </a:cubicBezTo>
                              <a:cubicBezTo>
                                <a:pt x="303962" y="46892"/>
                                <a:pt x="336619" y="30983"/>
                                <a:pt x="356716" y="27633"/>
                              </a:cubicBezTo>
                              <a:cubicBezTo>
                                <a:pt x="376813" y="24283"/>
                                <a:pt x="381838" y="38518"/>
                                <a:pt x="396910" y="37681"/>
                              </a:cubicBezTo>
                              <a:cubicBezTo>
                                <a:pt x="411982" y="36844"/>
                                <a:pt x="447151" y="22609"/>
                                <a:pt x="447151" y="22609"/>
                              </a:cubicBezTo>
                              <a:cubicBezTo>
                                <a:pt x="466410" y="16747"/>
                                <a:pt x="492369" y="5862"/>
                                <a:pt x="512466" y="2512"/>
                              </a:cubicBezTo>
                              <a:cubicBezTo>
                                <a:pt x="532563" y="-838"/>
                                <a:pt x="551822" y="-837"/>
                                <a:pt x="567732" y="2512"/>
                              </a:cubicBezTo>
                              <a:cubicBezTo>
                                <a:pt x="583642" y="5861"/>
                                <a:pt x="588666" y="14235"/>
                                <a:pt x="607925" y="22609"/>
                              </a:cubicBezTo>
                              <a:cubicBezTo>
                                <a:pt x="627184" y="30983"/>
                                <a:pt x="654818" y="46055"/>
                                <a:pt x="683288" y="52754"/>
                              </a:cubicBezTo>
                              <a:cubicBezTo>
                                <a:pt x="711758" y="59453"/>
                                <a:pt x="778747" y="62802"/>
                                <a:pt x="778747" y="62802"/>
                              </a:cubicBezTo>
                              <a:cubicBezTo>
                                <a:pt x="811404" y="66151"/>
                                <a:pt x="847411" y="72013"/>
                                <a:pt x="879231" y="72850"/>
                              </a:cubicBezTo>
                              <a:cubicBezTo>
                                <a:pt x="911051" y="73687"/>
                                <a:pt x="939521" y="63639"/>
                                <a:pt x="969666" y="67826"/>
                              </a:cubicBezTo>
                              <a:cubicBezTo>
                                <a:pt x="999811" y="72013"/>
                                <a:pt x="1019908" y="87085"/>
                                <a:pt x="1060101" y="97971"/>
                              </a:cubicBezTo>
                              <a:cubicBezTo>
                                <a:pt x="1100294" y="108857"/>
                                <a:pt x="1210826" y="133140"/>
                                <a:pt x="1210826" y="133140"/>
                              </a:cubicBezTo>
                              <a:cubicBezTo>
                                <a:pt x="1254369" y="143188"/>
                                <a:pt x="1287864" y="151562"/>
                                <a:pt x="1321358" y="158261"/>
                              </a:cubicBezTo>
                              <a:cubicBezTo>
                                <a:pt x="1354852" y="164960"/>
                                <a:pt x="1382485" y="173334"/>
                                <a:pt x="1411793" y="173334"/>
                              </a:cubicBezTo>
                              <a:cubicBezTo>
                                <a:pt x="1441101" y="173334"/>
                                <a:pt x="1470408" y="159936"/>
                                <a:pt x="1497204" y="158261"/>
                              </a:cubicBezTo>
                              <a:cubicBezTo>
                                <a:pt x="1524000" y="156586"/>
                                <a:pt x="1539910" y="156587"/>
                                <a:pt x="1572567" y="163286"/>
                              </a:cubicBezTo>
                              <a:cubicBezTo>
                                <a:pt x="1605224" y="169985"/>
                                <a:pt x="1643743" y="185895"/>
                                <a:pt x="1693147" y="198455"/>
                              </a:cubicBezTo>
                              <a:cubicBezTo>
                                <a:pt x="1742551" y="211015"/>
                                <a:pt x="1825450" y="232787"/>
                                <a:pt x="1868993" y="238648"/>
                              </a:cubicBezTo>
                              <a:cubicBezTo>
                                <a:pt x="1912536" y="244509"/>
                                <a:pt x="1923422" y="230275"/>
                                <a:pt x="1954404" y="233624"/>
                              </a:cubicBezTo>
                              <a:cubicBezTo>
                                <a:pt x="1985387" y="236974"/>
                                <a:pt x="2021394" y="252046"/>
                                <a:pt x="2054888" y="258745"/>
                              </a:cubicBezTo>
                            </a:path>
                          </a:pathLst>
                        </a:custGeom>
                        <a:noFill/>
                        <a:ln w="47625">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1CF89" id="Volný tvar 13" o:spid="_x0000_s1026" style="position:absolute;margin-left:0;margin-top:106.45pt;width:161.8pt;height:20.35pt;z-index:251662336;visibility:visible;mso-wrap-style:square;mso-wrap-distance-left:9pt;mso-wrap-distance-top:0;mso-wrap-distance-right:9pt;mso-wrap-distance-bottom:0;mso-position-horizontal:center;mso-position-horizontal-relative:margin;mso-position-vertical:absolute;mso-position-vertical-relative:text;v-text-anchor:middle" coordsize="2054888,25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" path="m,223576c21771,204316,43543,185057,75362,163286v31819,-21771,82062,-52754,115556,-70339c224413,75362,248696,68664,276329,57778,303962,46892,336619,30983,356716,27633v20097,-3350,25122,10885,40194,10048c411982,36844,447151,22609,447151,22609,466410,16747,492369,5862,512466,2512v20097,-3350,39356,-3349,55266,c583642,5861,588666,14235,607925,22609v19259,8374,46893,23446,75363,30145c711758,59453,778747,62802,778747,62802v32657,3349,68664,9211,100484,10048c911051,73687,939521,63639,969666,67826v30145,4187,50242,19259,90435,30145c1100294,108857,1210826,133140,1210826,133140v43543,10048,77038,18422,110532,25121c1354852,164960,1382485,173334,1411793,173334v29308,,58615,-13398,85411,-15073c1524000,156586,1539910,156587,1572567,163286v32657,6699,71176,22609,120580,35169c1742551,211015,1825450,232787,1868993,238648v43543,5861,54429,-8373,85411,-5024c1985387,236974,2021394,252046,2054888,258745e" filled="f" strokecolor="#3c3" strokeweight="3.75pt">
                <v:stroke joinstyle="miter"/>
                <v:path arrowok="t" o:connecttype="custom" o:connectlocs="0,223317;75361,163097;190915,92839;276325,57711;356711,27601;396905,37637;447145,22583;512459,2509;567724,2509;607917,22583;683279,52693;778736,62729;879219,72766;969653,67747;1060087,97857;1210810,132986;1321340,158078;1411774,173133;1497184,158078;1572546,163097;1693124,198225;1868968,238371;1954377,233353;2054860,258445" o:connectangles="0,0,0,0,0,0,0,0,0,0,0,0,0,0,0,0,0,0,0,0,0,0,0,0"/>
                <w10:wrap anchorx="margin"/>
              </v:shape>
            </w:pict>
          </mc:Fallback>
        </mc:AlternateContent>
      </w:r>
      <w:r w:rsidR="002934D8">
        <w:rPr>
          <w:rFonts w:ascii="Arial" w:hAnsi="Arial" w:cs="Arial"/>
          <w:b/>
          <w:noProof/>
        </w:rPr>
        <mc:AlternateContent>
          <mc:Choice Requires="wps">
            <w:drawing>
              <wp:anchor distT="0" distB="0" distL="114300" distR="114300" simplePos="0" relativeHeight="251660288" behindDoc="0" locked="0" layoutInCell="1" allowOverlap="1" wp14:anchorId="0948FFDF" wp14:editId="3B88406C">
                <wp:simplePos x="0" y="0"/>
                <wp:positionH relativeFrom="column">
                  <wp:posOffset>624205</wp:posOffset>
                </wp:positionH>
                <wp:positionV relativeFrom="paragraph">
                  <wp:posOffset>1561465</wp:posOffset>
                </wp:positionV>
                <wp:extent cx="1215390" cy="963930"/>
                <wp:effectExtent l="0" t="19050" r="41910" b="45720"/>
                <wp:wrapNone/>
                <wp:docPr id="12" name="Volný tvar 12"/>
                <wp:cNvGraphicFramePr/>
                <a:graphic xmlns:a="http://schemas.openxmlformats.org/drawingml/2006/main">
                  <a:graphicData uri="http://schemas.microsoft.com/office/word/2010/wordprocessingShape">
                    <wps:wsp>
                      <wps:cNvSpPr/>
                      <wps:spPr>
                        <a:xfrm>
                          <a:off x="0" y="0"/>
                          <a:ext cx="1215390" cy="963930"/>
                        </a:xfrm>
                        <a:custGeom>
                          <a:avLst/>
                          <a:gdLst>
                            <a:gd name="connsiteX0" fmla="*/ 0 w 1215851"/>
                            <a:gd name="connsiteY0" fmla="*/ 964642 h 964642"/>
                            <a:gd name="connsiteX1" fmla="*/ 60290 w 1215851"/>
                            <a:gd name="connsiteY1" fmla="*/ 934497 h 964642"/>
                            <a:gd name="connsiteX2" fmla="*/ 75363 w 1215851"/>
                            <a:gd name="connsiteY2" fmla="*/ 874206 h 964642"/>
                            <a:gd name="connsiteX3" fmla="*/ 110532 w 1215851"/>
                            <a:gd name="connsiteY3" fmla="*/ 834013 h 964642"/>
                            <a:gd name="connsiteX4" fmla="*/ 165798 w 1215851"/>
                            <a:gd name="connsiteY4" fmla="*/ 803868 h 964642"/>
                            <a:gd name="connsiteX5" fmla="*/ 261257 w 1215851"/>
                            <a:gd name="connsiteY5" fmla="*/ 783771 h 964642"/>
                            <a:gd name="connsiteX6" fmla="*/ 311499 w 1215851"/>
                            <a:gd name="connsiteY6" fmla="*/ 763675 h 964642"/>
                            <a:gd name="connsiteX7" fmla="*/ 371789 w 1215851"/>
                            <a:gd name="connsiteY7" fmla="*/ 703384 h 964642"/>
                            <a:gd name="connsiteX8" fmla="*/ 417007 w 1215851"/>
                            <a:gd name="connsiteY8" fmla="*/ 678264 h 964642"/>
                            <a:gd name="connsiteX9" fmla="*/ 517490 w 1215851"/>
                            <a:gd name="connsiteY9" fmla="*/ 658167 h 964642"/>
                            <a:gd name="connsiteX10" fmla="*/ 703385 w 1215851"/>
                            <a:gd name="connsiteY10" fmla="*/ 638070 h 964642"/>
                            <a:gd name="connsiteX11" fmla="*/ 743578 w 1215851"/>
                            <a:gd name="connsiteY11" fmla="*/ 602901 h 964642"/>
                            <a:gd name="connsiteX12" fmla="*/ 743578 w 1215851"/>
                            <a:gd name="connsiteY12" fmla="*/ 512466 h 964642"/>
                            <a:gd name="connsiteX13" fmla="*/ 753627 w 1215851"/>
                            <a:gd name="connsiteY13" fmla="*/ 437103 h 964642"/>
                            <a:gd name="connsiteX14" fmla="*/ 783772 w 1215851"/>
                            <a:gd name="connsiteY14" fmla="*/ 381837 h 964642"/>
                            <a:gd name="connsiteX15" fmla="*/ 844062 w 1215851"/>
                            <a:gd name="connsiteY15" fmla="*/ 336620 h 964642"/>
                            <a:gd name="connsiteX16" fmla="*/ 939521 w 1215851"/>
                            <a:gd name="connsiteY16" fmla="*/ 301450 h 964642"/>
                            <a:gd name="connsiteX17" fmla="*/ 979715 w 1215851"/>
                            <a:gd name="connsiteY17" fmla="*/ 256233 h 964642"/>
                            <a:gd name="connsiteX18" fmla="*/ 1085222 w 1215851"/>
                            <a:gd name="connsiteY18" fmla="*/ 125604 h 964642"/>
                            <a:gd name="connsiteX19" fmla="*/ 1215851 w 1215851"/>
                            <a:gd name="connsiteY19" fmla="*/ 0 h 964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15851" h="964642">
                              <a:moveTo>
                                <a:pt x="0" y="964642"/>
                              </a:moveTo>
                              <a:cubicBezTo>
                                <a:pt x="23865" y="957106"/>
                                <a:pt x="47730" y="949570"/>
                                <a:pt x="60290" y="934497"/>
                              </a:cubicBezTo>
                              <a:cubicBezTo>
                                <a:pt x="72850" y="919424"/>
                                <a:pt x="66989" y="890953"/>
                                <a:pt x="75363" y="874206"/>
                              </a:cubicBezTo>
                              <a:cubicBezTo>
                                <a:pt x="83737" y="857459"/>
                                <a:pt x="95460" y="845736"/>
                                <a:pt x="110532" y="834013"/>
                              </a:cubicBezTo>
                              <a:cubicBezTo>
                                <a:pt x="125604" y="822290"/>
                                <a:pt x="140677" y="812242"/>
                                <a:pt x="165798" y="803868"/>
                              </a:cubicBezTo>
                              <a:cubicBezTo>
                                <a:pt x="190919" y="795494"/>
                                <a:pt x="236974" y="790470"/>
                                <a:pt x="261257" y="783771"/>
                              </a:cubicBezTo>
                              <a:cubicBezTo>
                                <a:pt x="285540" y="777072"/>
                                <a:pt x="293077" y="777073"/>
                                <a:pt x="311499" y="763675"/>
                              </a:cubicBezTo>
                              <a:cubicBezTo>
                                <a:pt x="329921" y="750277"/>
                                <a:pt x="354204" y="717619"/>
                                <a:pt x="371789" y="703384"/>
                              </a:cubicBezTo>
                              <a:cubicBezTo>
                                <a:pt x="389374" y="689149"/>
                                <a:pt x="392724" y="685800"/>
                                <a:pt x="417007" y="678264"/>
                              </a:cubicBezTo>
                              <a:cubicBezTo>
                                <a:pt x="441291" y="670728"/>
                                <a:pt x="469760" y="664866"/>
                                <a:pt x="517490" y="658167"/>
                              </a:cubicBezTo>
                              <a:cubicBezTo>
                                <a:pt x="565220" y="651468"/>
                                <a:pt x="665704" y="647281"/>
                                <a:pt x="703385" y="638070"/>
                              </a:cubicBezTo>
                              <a:cubicBezTo>
                                <a:pt x="741066" y="628859"/>
                                <a:pt x="736879" y="623835"/>
                                <a:pt x="743578" y="602901"/>
                              </a:cubicBezTo>
                              <a:cubicBezTo>
                                <a:pt x="750277" y="581967"/>
                                <a:pt x="741903" y="540099"/>
                                <a:pt x="743578" y="512466"/>
                              </a:cubicBezTo>
                              <a:cubicBezTo>
                                <a:pt x="745253" y="484833"/>
                                <a:pt x="746928" y="458874"/>
                                <a:pt x="753627" y="437103"/>
                              </a:cubicBezTo>
                              <a:cubicBezTo>
                                <a:pt x="760326" y="415332"/>
                                <a:pt x="768700" y="398584"/>
                                <a:pt x="783772" y="381837"/>
                              </a:cubicBezTo>
                              <a:cubicBezTo>
                                <a:pt x="798844" y="365090"/>
                                <a:pt x="818104" y="350018"/>
                                <a:pt x="844062" y="336620"/>
                              </a:cubicBezTo>
                              <a:cubicBezTo>
                                <a:pt x="870020" y="323222"/>
                                <a:pt x="916912" y="314848"/>
                                <a:pt x="939521" y="301450"/>
                              </a:cubicBezTo>
                              <a:cubicBezTo>
                                <a:pt x="962130" y="288052"/>
                                <a:pt x="955432" y="285541"/>
                                <a:pt x="979715" y="256233"/>
                              </a:cubicBezTo>
                              <a:cubicBezTo>
                                <a:pt x="1003998" y="226925"/>
                                <a:pt x="1045866" y="168309"/>
                                <a:pt x="1085222" y="125604"/>
                              </a:cubicBezTo>
                              <a:cubicBezTo>
                                <a:pt x="1124578" y="82899"/>
                                <a:pt x="1171471" y="28470"/>
                                <a:pt x="1215851" y="0"/>
                              </a:cubicBezTo>
                            </a:path>
                          </a:pathLst>
                        </a:custGeom>
                        <a:noFill/>
                        <a:ln w="47625">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B5EAA" id="Volný tvar 12" o:spid="_x0000_s1026" style="position:absolute;margin-left:49.15pt;margin-top:122.95pt;width:95.7pt;height:7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5851,96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" path="m,964642v23865,-7536,47730,-15072,60290,-30145c72850,919424,66989,890953,75363,874206v8374,-16747,20097,-28470,35169,-40193c125604,822290,140677,812242,165798,803868v25121,-8374,71176,-13398,95459,-20097c285540,777072,293077,777073,311499,763675v18422,-13398,42705,-46056,60290,-60291c389374,689149,392724,685800,417007,678264v24284,-7536,52753,-13398,100483,-20097c565220,651468,665704,647281,703385,638070v37681,-9211,33494,-14235,40193,-35169c750277,581967,741903,540099,743578,512466v1675,-27633,3350,-53592,10049,-75363c760326,415332,768700,398584,783772,381837v15072,-16747,34332,-31819,60290,-45217c870020,323222,916912,314848,939521,301450v22609,-13398,15911,-15909,40194,-45217c1003998,226925,1045866,168309,1085222,125604,1124578,82899,1171471,28470,1215851,e" filled="f" strokecolor="#3c3" strokeweight="3.75pt">
                <v:stroke joinstyle="miter"/>
                <v:path arrowok="t" o:connecttype="custom" o:connectlocs="0,963930;60267,933807;75334,873561;110490,833397;165735,803275;261158,783193;311381,763111;371648,702865;416849,677763;517294,657681;703118,637599;743296,602456;743296,512088;753341,436780;783475,381555;843742,336372;939165,301228;979344,256044;1084811,125511;1215390,0" o:connectangles="0,0,0,0,0,0,0,0,0,0,0,0,0,0,0,0,0,0,0,0"/>
              </v:shape>
            </w:pict>
          </mc:Fallback>
        </mc:AlternateContent>
      </w:r>
      <w:r w:rsidR="009A5F18">
        <w:rPr>
          <w:rFonts w:ascii="Arial" w:hAnsi="Arial" w:cs="Arial"/>
          <w:b/>
          <w:noProof/>
        </w:rPr>
        <w:drawing>
          <wp:inline distT="0" distB="0" distL="0" distR="0" wp14:anchorId="3CAA469F" wp14:editId="04523F53">
            <wp:extent cx="5759895" cy="3886200"/>
            <wp:effectExtent l="0" t="0" r="0" b="0"/>
            <wp:docPr id="3" name="Obrázek 3"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mapa, text, atlas&#10;&#10;Popis byl vytvořen automaticky"/>
                    <pic:cNvPicPr/>
                  </pic:nvPicPr>
                  <pic:blipFill rotWithShape="1">
                    <a:blip r:embed="rId20" cstate="print">
                      <a:extLst>
                        <a:ext uri="{28A0092B-C50C-407E-A947-70E740481C1C}">
                          <a14:useLocalDpi xmlns:a14="http://schemas.microsoft.com/office/drawing/2010/main" val="0"/>
                        </a:ext>
                      </a:extLst>
                    </a:blip>
                    <a:srcRect b="4569"/>
                    <a:stretch/>
                  </pic:blipFill>
                  <pic:spPr bwMode="auto">
                    <a:xfrm>
                      <a:off x="0" y="0"/>
                      <a:ext cx="5760720" cy="3886756"/>
                    </a:xfrm>
                    <a:prstGeom prst="rect">
                      <a:avLst/>
                    </a:prstGeom>
                    <a:ln>
                      <a:noFill/>
                    </a:ln>
                    <a:extLst>
                      <a:ext uri="{53640926-AAD7-44D8-BBD7-CCE9431645EC}">
                        <a14:shadowObscured xmlns:a14="http://schemas.microsoft.com/office/drawing/2010/main"/>
                      </a:ext>
                    </a:extLst>
                  </pic:spPr>
                </pic:pic>
              </a:graphicData>
            </a:graphic>
          </wp:inline>
        </w:drawing>
      </w:r>
    </w:p>
    <w:p w14:paraId="1B143097" w14:textId="77777777" w:rsidR="00626DC1" w:rsidRPr="008F4745" w:rsidRDefault="00626DC1" w:rsidP="00914511">
      <w:pPr>
        <w:spacing w:line="360" w:lineRule="auto"/>
        <w:jc w:val="both"/>
        <w:rPr>
          <w:rFonts w:cstheme="minorHAnsi"/>
          <w:b/>
        </w:rPr>
      </w:pPr>
    </w:p>
    <w:p w14:paraId="337AFEFD" w14:textId="77777777" w:rsidR="0093491A" w:rsidRDefault="00914511" w:rsidP="008B52E4">
      <w:pPr>
        <w:pStyle w:val="Nadpis2"/>
        <w:rPr>
          <w:rFonts w:cstheme="minorHAnsi"/>
        </w:rPr>
      </w:pPr>
      <w:r w:rsidRPr="008F4745">
        <w:rPr>
          <w:rFonts w:cstheme="minorHAnsi"/>
        </w:rPr>
        <w:t xml:space="preserve">Název akce: </w:t>
      </w:r>
    </w:p>
    <w:p w14:paraId="30CA9335" w14:textId="0B046CF1" w:rsidR="00914511" w:rsidRDefault="0093491A" w:rsidP="0093491A">
      <w:pPr>
        <w:pStyle w:val="Nadpis2"/>
        <w:numPr>
          <w:ilvl w:val="0"/>
          <w:numId w:val="0"/>
        </w:numPr>
        <w:rPr>
          <w:rFonts w:cstheme="minorHAnsi"/>
        </w:rPr>
      </w:pPr>
      <w:r>
        <w:rPr>
          <w:rFonts w:cstheme="minorHAnsi"/>
        </w:rPr>
        <w:t>II/</w:t>
      </w:r>
      <w:r w:rsidR="009A5F18">
        <w:rPr>
          <w:rFonts w:cstheme="minorHAnsi"/>
        </w:rPr>
        <w:t>101</w:t>
      </w:r>
      <w:r>
        <w:rPr>
          <w:rFonts w:cstheme="minorHAnsi"/>
        </w:rPr>
        <w:t>, III/</w:t>
      </w:r>
      <w:r w:rsidR="009A5F18">
        <w:rPr>
          <w:rFonts w:cstheme="minorHAnsi"/>
        </w:rPr>
        <w:t>10145</w:t>
      </w:r>
      <w:r>
        <w:rPr>
          <w:rFonts w:cstheme="minorHAnsi"/>
        </w:rPr>
        <w:t>, III/</w:t>
      </w:r>
      <w:r w:rsidR="009A5F18">
        <w:rPr>
          <w:rFonts w:cstheme="minorHAnsi"/>
        </w:rPr>
        <w:t>00712</w:t>
      </w:r>
      <w:r>
        <w:rPr>
          <w:rFonts w:cstheme="minorHAnsi"/>
        </w:rPr>
        <w:t xml:space="preserve"> </w:t>
      </w:r>
      <w:proofErr w:type="gramStart"/>
      <w:r>
        <w:rPr>
          <w:rFonts w:cstheme="minorHAnsi"/>
        </w:rPr>
        <w:t>S</w:t>
      </w:r>
      <w:r w:rsidR="009A5F18">
        <w:rPr>
          <w:rFonts w:cstheme="minorHAnsi"/>
        </w:rPr>
        <w:t>tehelčeves</w:t>
      </w:r>
      <w:r>
        <w:rPr>
          <w:rFonts w:cstheme="minorHAnsi"/>
        </w:rPr>
        <w:t xml:space="preserve"> - </w:t>
      </w:r>
      <w:r w:rsidR="009A5F18">
        <w:rPr>
          <w:rFonts w:cstheme="minorHAnsi"/>
        </w:rPr>
        <w:t>Dřetovice</w:t>
      </w:r>
      <w:proofErr w:type="gramEnd"/>
      <w:r>
        <w:rPr>
          <w:rFonts w:cstheme="minorHAnsi"/>
        </w:rPr>
        <w:t xml:space="preserve"> - PD </w:t>
      </w:r>
    </w:p>
    <w:p w14:paraId="5BD4739C" w14:textId="77777777" w:rsidR="00C6714B" w:rsidRPr="00C6714B" w:rsidRDefault="00C6714B" w:rsidP="00C6714B"/>
    <w:p w14:paraId="667E1338" w14:textId="287131DE" w:rsidR="00914511" w:rsidRPr="008F4745" w:rsidRDefault="00914511" w:rsidP="008B52E4">
      <w:pPr>
        <w:pStyle w:val="Nadpis2"/>
        <w:rPr>
          <w:rFonts w:cstheme="minorHAnsi"/>
        </w:rPr>
      </w:pPr>
      <w:r w:rsidRPr="008F4745">
        <w:rPr>
          <w:rFonts w:cstheme="minorHAnsi"/>
        </w:rPr>
        <w:t xml:space="preserve">Provozní staničení a délka úseku: </w:t>
      </w:r>
    </w:p>
    <w:p w14:paraId="1BFB5174" w14:textId="39F26227" w:rsidR="009A5F18" w:rsidRPr="006E3F53" w:rsidRDefault="0093491A" w:rsidP="009A5F18">
      <w:pPr>
        <w:jc w:val="both"/>
        <w:rPr>
          <w:rFonts w:cstheme="minorHAnsi"/>
        </w:rPr>
      </w:pPr>
      <w:r>
        <w:rPr>
          <w:bCs/>
        </w:rPr>
        <w:t xml:space="preserve">- </w:t>
      </w:r>
      <w:r w:rsidR="009A5F18">
        <w:rPr>
          <w:rFonts w:cstheme="minorHAnsi"/>
          <w:bCs/>
        </w:rPr>
        <w:t>s</w:t>
      </w:r>
      <w:r w:rsidR="009A5F18" w:rsidRPr="009A5F18">
        <w:rPr>
          <w:rFonts w:cstheme="minorHAnsi"/>
          <w:bCs/>
        </w:rPr>
        <w:t>ilnice II/101</w:t>
      </w:r>
      <w:r w:rsidR="009A5F18">
        <w:rPr>
          <w:rFonts w:cstheme="minorHAnsi"/>
        </w:rPr>
        <w:t xml:space="preserve"> v provozním</w:t>
      </w:r>
      <w:r w:rsidR="009A5F18" w:rsidRPr="006E3F53">
        <w:rPr>
          <w:rFonts w:cstheme="minorHAnsi"/>
        </w:rPr>
        <w:t xml:space="preserve"> staničení km 55,439 - 60,</w:t>
      </w:r>
      <w:r w:rsidR="008459F7">
        <w:rPr>
          <w:rFonts w:cstheme="minorHAnsi"/>
        </w:rPr>
        <w:t>450</w:t>
      </w:r>
      <w:r w:rsidR="009A5F18" w:rsidRPr="006E3F53">
        <w:rPr>
          <w:rFonts w:cstheme="minorHAnsi"/>
        </w:rPr>
        <w:t>, uzl</w:t>
      </w:r>
      <w:r w:rsidR="009A5F18">
        <w:rPr>
          <w:rFonts w:cstheme="minorHAnsi"/>
        </w:rPr>
        <w:t xml:space="preserve">ové body </w:t>
      </w:r>
      <w:proofErr w:type="gramStart"/>
      <w:r w:rsidR="009A5F18">
        <w:rPr>
          <w:rFonts w:cstheme="minorHAnsi"/>
        </w:rPr>
        <w:t>1223A101 - 1223A002</w:t>
      </w:r>
      <w:proofErr w:type="gramEnd"/>
      <w:r w:rsidR="009A5F18">
        <w:rPr>
          <w:rFonts w:cstheme="minorHAnsi"/>
        </w:rPr>
        <w:t xml:space="preserve"> -</w:t>
      </w:r>
      <w:r w:rsidR="009A5F18" w:rsidRPr="006E3F53">
        <w:rPr>
          <w:rFonts w:cstheme="minorHAnsi"/>
        </w:rPr>
        <w:t xml:space="preserve"> </w:t>
      </w:r>
      <w:proofErr w:type="gramStart"/>
      <w:r w:rsidR="009A5F18" w:rsidRPr="006E3F53">
        <w:rPr>
          <w:rFonts w:cstheme="minorHAnsi"/>
        </w:rPr>
        <w:t xml:space="preserve">1223A018 </w:t>
      </w:r>
      <w:r w:rsidR="009A5F18">
        <w:rPr>
          <w:rFonts w:cstheme="minorHAnsi"/>
        </w:rPr>
        <w:t>-</w:t>
      </w:r>
      <w:r w:rsidR="009A5F18" w:rsidRPr="006E3F53">
        <w:rPr>
          <w:rFonts w:cstheme="minorHAnsi"/>
        </w:rPr>
        <w:t xml:space="preserve"> 1223A103</w:t>
      </w:r>
      <w:proofErr w:type="gramEnd"/>
      <w:r w:rsidR="00264A2C">
        <w:rPr>
          <w:rFonts w:cstheme="minorHAnsi"/>
        </w:rPr>
        <w:t xml:space="preserve"> – 1223A104</w:t>
      </w:r>
      <w:r w:rsidR="009A5F18" w:rsidRPr="006E3F53">
        <w:rPr>
          <w:rFonts w:cstheme="minorHAnsi"/>
        </w:rPr>
        <w:t>, délka řešeného úseku silnice je cca 5 km</w:t>
      </w:r>
    </w:p>
    <w:p w14:paraId="599F2CCD" w14:textId="60F658A4" w:rsidR="0093491A" w:rsidRPr="009A5F18" w:rsidRDefault="009A5F18" w:rsidP="009A5F18">
      <w:pPr>
        <w:jc w:val="both"/>
        <w:rPr>
          <w:rFonts w:cstheme="minorHAnsi"/>
        </w:rPr>
      </w:pPr>
      <w:r w:rsidRPr="009A5F18">
        <w:rPr>
          <w:rFonts w:cstheme="minorHAnsi"/>
        </w:rPr>
        <w:t>Začátek tohoto úseku se nachází na hranici obce Stehelčeves (ve směru od Kladna) a dále pokračuje přes obec Dřetovice až na křižovatku se silnicí III/00721</w:t>
      </w:r>
      <w:r w:rsidR="00543A9C">
        <w:rPr>
          <w:rFonts w:cstheme="minorHAnsi"/>
        </w:rPr>
        <w:t xml:space="preserve"> včetně</w:t>
      </w:r>
      <w:r w:rsidRPr="009A5F18">
        <w:rPr>
          <w:rFonts w:cstheme="minorHAnsi"/>
        </w:rPr>
        <w:t>.</w:t>
      </w:r>
    </w:p>
    <w:p w14:paraId="4AFFD92A" w14:textId="42A3F9B7" w:rsidR="009A5F18" w:rsidRPr="006E3F53" w:rsidRDefault="0093491A" w:rsidP="009A5F18">
      <w:pPr>
        <w:jc w:val="both"/>
        <w:rPr>
          <w:rFonts w:cstheme="minorHAnsi"/>
        </w:rPr>
      </w:pPr>
      <w:r w:rsidRPr="0093491A">
        <w:rPr>
          <w:bCs/>
        </w:rPr>
        <w:t xml:space="preserve">- </w:t>
      </w:r>
      <w:r w:rsidR="009A5F18">
        <w:rPr>
          <w:rFonts w:cstheme="minorHAnsi"/>
        </w:rPr>
        <w:t>s</w:t>
      </w:r>
      <w:r w:rsidR="009A5F18" w:rsidRPr="009A5F18">
        <w:rPr>
          <w:rFonts w:cstheme="minorHAnsi"/>
        </w:rPr>
        <w:t>ilnice III/10145</w:t>
      </w:r>
      <w:r w:rsidR="009A5F18">
        <w:rPr>
          <w:rFonts w:cstheme="minorHAnsi"/>
        </w:rPr>
        <w:t xml:space="preserve"> v provozním</w:t>
      </w:r>
      <w:r w:rsidR="009A5F18" w:rsidRPr="006E3F53">
        <w:rPr>
          <w:rFonts w:cstheme="minorHAnsi"/>
        </w:rPr>
        <w:t xml:space="preserve"> staničení km 0,030 </w:t>
      </w:r>
      <w:r w:rsidR="009A5F18">
        <w:rPr>
          <w:rFonts w:cstheme="minorHAnsi"/>
        </w:rPr>
        <w:t>-</w:t>
      </w:r>
      <w:r w:rsidR="009A5F18" w:rsidRPr="006E3F53">
        <w:rPr>
          <w:rFonts w:cstheme="minorHAnsi"/>
        </w:rPr>
        <w:t xml:space="preserve"> 0,996, uzlov</w:t>
      </w:r>
      <w:r w:rsidR="009A5F18">
        <w:rPr>
          <w:rFonts w:cstheme="minorHAnsi"/>
        </w:rPr>
        <w:t>é</w:t>
      </w:r>
      <w:r w:rsidR="009A5F18" w:rsidRPr="006E3F53">
        <w:rPr>
          <w:rFonts w:cstheme="minorHAnsi"/>
        </w:rPr>
        <w:t xml:space="preserve"> body </w:t>
      </w:r>
      <w:proofErr w:type="gramStart"/>
      <w:r w:rsidR="009A5F18" w:rsidRPr="006E3F53">
        <w:rPr>
          <w:rFonts w:cstheme="minorHAnsi"/>
        </w:rPr>
        <w:t xml:space="preserve">1223A04805 </w:t>
      </w:r>
      <w:r w:rsidR="009A5F18">
        <w:rPr>
          <w:rFonts w:cstheme="minorHAnsi"/>
        </w:rPr>
        <w:t>-</w:t>
      </w:r>
      <w:r w:rsidR="009A5F18" w:rsidRPr="006E3F53">
        <w:rPr>
          <w:rFonts w:cstheme="minorHAnsi"/>
        </w:rPr>
        <w:t xml:space="preserve"> 1223A002</w:t>
      </w:r>
      <w:proofErr w:type="gramEnd"/>
      <w:r w:rsidR="009A5F18" w:rsidRPr="006E3F53">
        <w:rPr>
          <w:rFonts w:cstheme="minorHAnsi"/>
        </w:rPr>
        <w:t>, délka řešeného úseku silnice je cca 0,966 km</w:t>
      </w:r>
    </w:p>
    <w:p w14:paraId="543AF560" w14:textId="77777777" w:rsidR="009A5F18" w:rsidRPr="006E3F53" w:rsidRDefault="009A5F18" w:rsidP="009A5F18">
      <w:pPr>
        <w:jc w:val="both"/>
        <w:rPr>
          <w:rFonts w:cstheme="minorHAnsi"/>
        </w:rPr>
      </w:pPr>
      <w:r w:rsidRPr="006E3F53">
        <w:rPr>
          <w:rFonts w:cstheme="minorHAnsi"/>
        </w:rPr>
        <w:t xml:space="preserve">Začátek tohoto úseku se nachází v extravilánu obce Stehelčeves u OK „Na </w:t>
      </w:r>
      <w:proofErr w:type="spellStart"/>
      <w:r w:rsidRPr="006E3F53">
        <w:rPr>
          <w:rFonts w:cstheme="minorHAnsi"/>
        </w:rPr>
        <w:t>Bouchalce</w:t>
      </w:r>
      <w:proofErr w:type="spellEnd"/>
      <w:r w:rsidRPr="006E3F53">
        <w:rPr>
          <w:rFonts w:cstheme="minorHAnsi"/>
        </w:rPr>
        <w:t>“ a dále pokračuje na křižovatku se silnicí II/101.</w:t>
      </w:r>
    </w:p>
    <w:p w14:paraId="57D9F833" w14:textId="41A57024" w:rsidR="009A5F18" w:rsidRPr="006E3F53" w:rsidRDefault="0093491A" w:rsidP="009A5F18">
      <w:pPr>
        <w:jc w:val="both"/>
        <w:rPr>
          <w:rFonts w:cstheme="minorHAnsi"/>
        </w:rPr>
      </w:pPr>
      <w:r w:rsidRPr="0093491A">
        <w:rPr>
          <w:bCs/>
        </w:rPr>
        <w:lastRenderedPageBreak/>
        <w:t xml:space="preserve">- </w:t>
      </w:r>
      <w:r w:rsidR="009A5F18">
        <w:rPr>
          <w:bCs/>
        </w:rPr>
        <w:t xml:space="preserve"> </w:t>
      </w:r>
      <w:r w:rsidR="009A5F18">
        <w:rPr>
          <w:rFonts w:cstheme="minorHAnsi"/>
        </w:rPr>
        <w:t>s</w:t>
      </w:r>
      <w:r w:rsidR="009A5F18" w:rsidRPr="009A5F18">
        <w:rPr>
          <w:rFonts w:cstheme="minorHAnsi"/>
        </w:rPr>
        <w:t>ilnice III/00712</w:t>
      </w:r>
      <w:r w:rsidR="009A5F18" w:rsidRPr="006E3F53">
        <w:rPr>
          <w:rFonts w:cstheme="minorHAnsi"/>
        </w:rPr>
        <w:t xml:space="preserve"> v</w:t>
      </w:r>
      <w:r w:rsidR="009A5F18">
        <w:rPr>
          <w:rFonts w:cstheme="minorHAnsi"/>
        </w:rPr>
        <w:t xml:space="preserve"> provozním</w:t>
      </w:r>
      <w:r w:rsidR="009A5F18" w:rsidRPr="006E3F53">
        <w:rPr>
          <w:rFonts w:cstheme="minorHAnsi"/>
        </w:rPr>
        <w:t xml:space="preserve"> staničení km 0,000</w:t>
      </w:r>
      <w:r w:rsidR="009A5F18">
        <w:rPr>
          <w:rFonts w:cstheme="minorHAnsi"/>
        </w:rPr>
        <w:t xml:space="preserve"> - </w:t>
      </w:r>
      <w:r w:rsidR="009A5F18" w:rsidRPr="006E3F53">
        <w:rPr>
          <w:rFonts w:cstheme="minorHAnsi"/>
        </w:rPr>
        <w:t>0,416, uzlov</w:t>
      </w:r>
      <w:r w:rsidR="009A5F18">
        <w:rPr>
          <w:rFonts w:cstheme="minorHAnsi"/>
        </w:rPr>
        <w:t>é</w:t>
      </w:r>
      <w:r w:rsidR="009A5F18" w:rsidRPr="006E3F53">
        <w:rPr>
          <w:rFonts w:cstheme="minorHAnsi"/>
        </w:rPr>
        <w:t xml:space="preserve"> body </w:t>
      </w:r>
      <w:proofErr w:type="gramStart"/>
      <w:r w:rsidR="009A5F18" w:rsidRPr="006E3F53">
        <w:rPr>
          <w:rFonts w:cstheme="minorHAnsi"/>
        </w:rPr>
        <w:t xml:space="preserve">1223A018 </w:t>
      </w:r>
      <w:r w:rsidR="009A5F18">
        <w:rPr>
          <w:rFonts w:cstheme="minorHAnsi"/>
        </w:rPr>
        <w:t>-</w:t>
      </w:r>
      <w:r w:rsidR="009A5F18" w:rsidRPr="006E3F53">
        <w:rPr>
          <w:rFonts w:cstheme="minorHAnsi"/>
        </w:rPr>
        <w:t xml:space="preserve"> 1223A047</w:t>
      </w:r>
      <w:proofErr w:type="gramEnd"/>
      <w:r w:rsidR="009A5F18" w:rsidRPr="006E3F53">
        <w:rPr>
          <w:rFonts w:cstheme="minorHAnsi"/>
        </w:rPr>
        <w:t>, délka řešeného úseku silnice je cca 0,</w:t>
      </w:r>
      <w:r w:rsidR="009A5F18">
        <w:rPr>
          <w:rFonts w:cstheme="minorHAnsi"/>
        </w:rPr>
        <w:t>416</w:t>
      </w:r>
      <w:r w:rsidR="009A5F18" w:rsidRPr="006E3F53">
        <w:rPr>
          <w:rFonts w:cstheme="minorHAnsi"/>
        </w:rPr>
        <w:t xml:space="preserve"> km</w:t>
      </w:r>
    </w:p>
    <w:p w14:paraId="652C8B97" w14:textId="4E4853CE" w:rsidR="009A5F18" w:rsidRPr="006E3F53" w:rsidRDefault="009A5F18" w:rsidP="009A5F18">
      <w:pPr>
        <w:jc w:val="both"/>
        <w:rPr>
          <w:rFonts w:cstheme="minorHAnsi"/>
        </w:rPr>
      </w:pPr>
      <w:r w:rsidRPr="006E3F53">
        <w:rPr>
          <w:rFonts w:cstheme="minorHAnsi"/>
        </w:rPr>
        <w:t xml:space="preserve">Začátek tohoto úseku je na křižovatce se silnicí II/101 a dále pokračuje směrem na obec Brandýsek před první zatáčku, kde dojde k napojení na již opravený povrch silnice III/00712. </w:t>
      </w:r>
    </w:p>
    <w:p w14:paraId="5B0835EA" w14:textId="3DD80651" w:rsidR="0093491A" w:rsidRDefault="00997CF9" w:rsidP="0093491A">
      <w:pPr>
        <w:jc w:val="both"/>
        <w:rPr>
          <w:rFonts w:cstheme="minorHAnsi"/>
          <w:color w:val="000000" w:themeColor="text1"/>
        </w:rPr>
      </w:pPr>
      <w:r>
        <w:rPr>
          <w:rFonts w:cstheme="minorHAnsi"/>
          <w:color w:val="000000" w:themeColor="text1"/>
        </w:rPr>
        <w:t>Ú</w:t>
      </w:r>
      <w:r w:rsidR="0093491A" w:rsidRPr="0083562E">
        <w:rPr>
          <w:rFonts w:cstheme="minorHAnsi"/>
          <w:color w:val="000000" w:themeColor="text1"/>
        </w:rPr>
        <w:t xml:space="preserve">seky se nachází v extravilánu a intravilánu </w:t>
      </w:r>
      <w:r w:rsidR="002939A1">
        <w:rPr>
          <w:rFonts w:cstheme="minorHAnsi"/>
          <w:color w:val="000000" w:themeColor="text1"/>
        </w:rPr>
        <w:t>obcí Stehelčeves</w:t>
      </w:r>
      <w:r w:rsidR="0093491A" w:rsidRPr="0083562E">
        <w:rPr>
          <w:rFonts w:cstheme="minorHAnsi"/>
          <w:color w:val="000000" w:themeColor="text1"/>
        </w:rPr>
        <w:t xml:space="preserve"> a </w:t>
      </w:r>
      <w:r w:rsidR="002939A1">
        <w:rPr>
          <w:rFonts w:cstheme="minorHAnsi"/>
          <w:color w:val="000000" w:themeColor="text1"/>
        </w:rPr>
        <w:t>Dřetovice</w:t>
      </w:r>
      <w:r w:rsidR="0093491A">
        <w:rPr>
          <w:rFonts w:cstheme="minorHAnsi"/>
          <w:color w:val="000000" w:themeColor="text1"/>
        </w:rPr>
        <w:t xml:space="preserve"> ve Středočeském kraji</w:t>
      </w:r>
      <w:r w:rsidR="0093491A" w:rsidRPr="0083562E">
        <w:rPr>
          <w:rFonts w:cstheme="minorHAnsi"/>
          <w:color w:val="000000" w:themeColor="text1"/>
        </w:rPr>
        <w:t xml:space="preserve">, okres Kladno, </w:t>
      </w:r>
      <w:r w:rsidR="0093491A">
        <w:rPr>
          <w:rFonts w:cstheme="minorHAnsi"/>
          <w:color w:val="000000" w:themeColor="text1"/>
        </w:rPr>
        <w:t>CMS</w:t>
      </w:r>
      <w:r w:rsidR="0093491A" w:rsidRPr="0083562E">
        <w:rPr>
          <w:rFonts w:cstheme="minorHAnsi"/>
          <w:color w:val="000000" w:themeColor="text1"/>
        </w:rPr>
        <w:t xml:space="preserve"> Slaný</w:t>
      </w:r>
      <w:r w:rsidR="002939A1">
        <w:rPr>
          <w:rFonts w:cstheme="minorHAnsi"/>
          <w:color w:val="000000" w:themeColor="text1"/>
        </w:rPr>
        <w:t xml:space="preserve"> a Fialka</w:t>
      </w:r>
      <w:r w:rsidR="0093491A" w:rsidRPr="0083562E">
        <w:rPr>
          <w:rFonts w:cstheme="minorHAnsi"/>
          <w:color w:val="000000" w:themeColor="text1"/>
        </w:rPr>
        <w:t xml:space="preserve">. </w:t>
      </w:r>
    </w:p>
    <w:p w14:paraId="6AD5BA65" w14:textId="77777777" w:rsidR="0093491A" w:rsidRDefault="0093491A" w:rsidP="0093491A">
      <w:pPr>
        <w:jc w:val="both"/>
        <w:rPr>
          <w:rFonts w:cstheme="minorHAnsi"/>
          <w:color w:val="000000" w:themeColor="text1"/>
        </w:rPr>
      </w:pPr>
    </w:p>
    <w:p w14:paraId="3C91CA04" w14:textId="283B3290" w:rsidR="00776C18" w:rsidRPr="008F4745" w:rsidRDefault="00776C18" w:rsidP="008B52E4">
      <w:pPr>
        <w:pStyle w:val="Nadpis2"/>
        <w:rPr>
          <w:rFonts w:cstheme="minorHAnsi"/>
        </w:rPr>
      </w:pPr>
      <w:r w:rsidRPr="008F4745">
        <w:rPr>
          <w:rFonts w:cstheme="minorHAnsi"/>
        </w:rPr>
        <w:t>Objednatel:</w:t>
      </w:r>
    </w:p>
    <w:p w14:paraId="0F93FC42" w14:textId="060129DA" w:rsidR="00776C18" w:rsidRPr="008F4745" w:rsidRDefault="00776C18">
      <w:pPr>
        <w:rPr>
          <w:rFonts w:cstheme="minorHAnsi"/>
          <w:bCs/>
        </w:rPr>
      </w:pPr>
      <w:r w:rsidRPr="008F4745">
        <w:rPr>
          <w:rFonts w:cstheme="minorHAnsi"/>
          <w:bCs/>
        </w:rPr>
        <w:t>Kraj</w:t>
      </w:r>
      <w:r w:rsidR="00A3197E" w:rsidRPr="008F4745">
        <w:rPr>
          <w:rFonts w:cstheme="minorHAnsi"/>
          <w:bCs/>
        </w:rPr>
        <w:t>ská správa a údržba silnic Středočeského kraje, p</w:t>
      </w:r>
      <w:r w:rsidR="0093491A">
        <w:rPr>
          <w:rFonts w:cstheme="minorHAnsi"/>
          <w:bCs/>
        </w:rPr>
        <w:t>říspěvková organizace</w:t>
      </w:r>
      <w:r w:rsidR="00A3197E" w:rsidRPr="008F4745">
        <w:rPr>
          <w:rFonts w:cstheme="minorHAnsi"/>
          <w:bCs/>
        </w:rPr>
        <w:t xml:space="preserve">, </w:t>
      </w:r>
      <w:r w:rsidR="00272B39" w:rsidRPr="008F4745">
        <w:rPr>
          <w:rFonts w:cstheme="minorHAnsi"/>
          <w:bCs/>
        </w:rPr>
        <w:t>IČO: 00066001, se sídlem Zborovská 81/11</w:t>
      </w:r>
      <w:r w:rsidR="0093491A">
        <w:rPr>
          <w:rFonts w:cstheme="minorHAnsi"/>
          <w:bCs/>
        </w:rPr>
        <w:t xml:space="preserve">, </w:t>
      </w:r>
      <w:r w:rsidR="00272B39" w:rsidRPr="008F4745">
        <w:rPr>
          <w:rFonts w:cstheme="minorHAnsi"/>
          <w:bCs/>
        </w:rPr>
        <w:t>150 00 Praha 5</w:t>
      </w:r>
      <w:r w:rsidR="0093491A">
        <w:rPr>
          <w:rFonts w:cstheme="minorHAnsi"/>
          <w:bCs/>
        </w:rPr>
        <w:t xml:space="preserve"> - Smíchov</w:t>
      </w:r>
    </w:p>
    <w:p w14:paraId="5401A9A8" w14:textId="77777777" w:rsidR="00B356D4" w:rsidRPr="008F4745" w:rsidRDefault="00B356D4">
      <w:pPr>
        <w:rPr>
          <w:rFonts w:cstheme="minorHAnsi"/>
          <w:bCs/>
        </w:rPr>
      </w:pPr>
    </w:p>
    <w:p w14:paraId="36D0AAA1" w14:textId="77777777" w:rsidR="00B356D4" w:rsidRPr="008F4745" w:rsidRDefault="00B356D4" w:rsidP="008B52E4">
      <w:pPr>
        <w:pStyle w:val="Nadpis2"/>
        <w:rPr>
          <w:rFonts w:cstheme="minorHAnsi"/>
        </w:rPr>
      </w:pPr>
      <w:r w:rsidRPr="008F4745">
        <w:rPr>
          <w:rFonts w:cstheme="minorHAnsi"/>
        </w:rPr>
        <w:t>Předpokládané stavební náklady:</w:t>
      </w:r>
    </w:p>
    <w:p w14:paraId="624813FB" w14:textId="3BCE7007" w:rsidR="00B356D4" w:rsidRPr="008F4745" w:rsidRDefault="00B356D4" w:rsidP="00B356D4">
      <w:pPr>
        <w:jc w:val="both"/>
        <w:rPr>
          <w:rFonts w:cstheme="minorHAnsi"/>
          <w:b/>
        </w:rPr>
      </w:pPr>
      <w:r w:rsidRPr="00BE07D9">
        <w:rPr>
          <w:rFonts w:cstheme="minorHAnsi"/>
          <w:b/>
        </w:rPr>
        <w:t>1</w:t>
      </w:r>
      <w:r w:rsidR="002939A1" w:rsidRPr="00BE07D9">
        <w:rPr>
          <w:rFonts w:cstheme="minorHAnsi"/>
          <w:b/>
        </w:rPr>
        <w:t>0</w:t>
      </w:r>
      <w:r w:rsidR="0093491A" w:rsidRPr="00BE07D9">
        <w:rPr>
          <w:rFonts w:cstheme="minorHAnsi"/>
          <w:b/>
        </w:rPr>
        <w:t>0</w:t>
      </w:r>
      <w:r w:rsidRPr="00BE07D9">
        <w:rPr>
          <w:rFonts w:cstheme="minorHAnsi"/>
          <w:b/>
        </w:rPr>
        <w:t> 000 000 Kč</w:t>
      </w:r>
      <w:r w:rsidRPr="00BE07D9">
        <w:rPr>
          <w:rFonts w:cstheme="minorHAnsi"/>
          <w:bCs/>
        </w:rPr>
        <w:t xml:space="preserve"> bez</w:t>
      </w:r>
      <w:r w:rsidRPr="008F4745">
        <w:rPr>
          <w:rFonts w:cstheme="minorHAnsi"/>
          <w:bCs/>
        </w:rPr>
        <w:t xml:space="preserve"> DPH</w:t>
      </w:r>
    </w:p>
    <w:p w14:paraId="48E4DBA8" w14:textId="77777777" w:rsidR="00272B39" w:rsidRPr="008F4745" w:rsidRDefault="00272B39">
      <w:pPr>
        <w:rPr>
          <w:rFonts w:cstheme="minorHAnsi"/>
          <w:bCs/>
        </w:rPr>
      </w:pPr>
    </w:p>
    <w:p w14:paraId="4156DF87" w14:textId="77777777" w:rsidR="00BE07D9" w:rsidRDefault="00A40B87" w:rsidP="00143168">
      <w:pPr>
        <w:pStyle w:val="Nadpis2"/>
        <w:numPr>
          <w:ilvl w:val="0"/>
          <w:numId w:val="0"/>
        </w:numPr>
        <w:rPr>
          <w:rFonts w:cstheme="minorHAnsi"/>
        </w:rPr>
      </w:pPr>
      <w:r w:rsidRPr="00BE07D9">
        <w:rPr>
          <w:rFonts w:cstheme="minorHAnsi"/>
        </w:rPr>
        <w:t>Odůvodnění:</w:t>
      </w:r>
    </w:p>
    <w:p w14:paraId="40834E1E" w14:textId="3647A8B7" w:rsidR="006F7993" w:rsidRPr="006E3F53" w:rsidRDefault="006F7993" w:rsidP="006F7993">
      <w:pPr>
        <w:jc w:val="both"/>
        <w:rPr>
          <w:rFonts w:eastAsia="Calibri" w:cstheme="minorHAnsi"/>
        </w:rPr>
      </w:pPr>
      <w:r w:rsidRPr="006E3F53">
        <w:rPr>
          <w:rFonts w:cstheme="minorHAnsi"/>
        </w:rPr>
        <w:t>Současný stavební stav komunikací II. a III. třídy v navržen</w:t>
      </w:r>
      <w:r>
        <w:rPr>
          <w:rFonts w:cstheme="minorHAnsi"/>
        </w:rPr>
        <w:t>ých</w:t>
      </w:r>
      <w:r w:rsidRPr="006E3F53">
        <w:rPr>
          <w:rFonts w:cstheme="minorHAnsi"/>
        </w:rPr>
        <w:t xml:space="preserve"> úse</w:t>
      </w:r>
      <w:r>
        <w:rPr>
          <w:rFonts w:cstheme="minorHAnsi"/>
        </w:rPr>
        <w:t>cích</w:t>
      </w:r>
      <w:r w:rsidRPr="006E3F53">
        <w:rPr>
          <w:rFonts w:cstheme="minorHAnsi"/>
        </w:rPr>
        <w:t xml:space="preserve"> </w:t>
      </w:r>
      <w:r w:rsidRPr="006E3F53">
        <w:rPr>
          <w:rFonts w:eastAsia="Calibri" w:cstheme="minorHAnsi"/>
        </w:rPr>
        <w:t>je v nevyhovujícím stavebním stavu. Živičný povrch komunikac</w:t>
      </w:r>
      <w:r>
        <w:rPr>
          <w:rFonts w:eastAsia="Calibri" w:cstheme="minorHAnsi"/>
        </w:rPr>
        <w:t>í</w:t>
      </w:r>
      <w:r w:rsidRPr="006E3F53">
        <w:rPr>
          <w:rFonts w:eastAsia="Calibri" w:cstheme="minorHAnsi"/>
        </w:rPr>
        <w:t xml:space="preserve"> vykazuj</w:t>
      </w:r>
      <w:r>
        <w:rPr>
          <w:rFonts w:eastAsia="Calibri" w:cstheme="minorHAnsi"/>
        </w:rPr>
        <w:t>e</w:t>
      </w:r>
      <w:r w:rsidRPr="006E3F53">
        <w:rPr>
          <w:rFonts w:eastAsia="Calibri" w:cstheme="minorHAnsi"/>
        </w:rPr>
        <w:t xml:space="preserve"> plošné deformace, síťové, mozaikové, příčné</w:t>
      </w:r>
      <w:r>
        <w:rPr>
          <w:rFonts w:eastAsia="Calibri" w:cstheme="minorHAnsi"/>
        </w:rPr>
        <w:t xml:space="preserve"> a</w:t>
      </w:r>
      <w:r w:rsidRPr="006E3F53">
        <w:rPr>
          <w:rFonts w:eastAsia="Calibri" w:cstheme="minorHAnsi"/>
        </w:rPr>
        <w:t xml:space="preserve"> podélné trhliny. Dochází k rozpadu živičného krytu komunikací s vytvářením velkého množství výtluků, </w:t>
      </w:r>
      <w:r>
        <w:rPr>
          <w:rFonts w:eastAsia="Calibri" w:cstheme="minorHAnsi"/>
        </w:rPr>
        <w:t xml:space="preserve">dále </w:t>
      </w:r>
      <w:r w:rsidRPr="006E3F53">
        <w:rPr>
          <w:rFonts w:eastAsia="Calibri" w:cstheme="minorHAnsi"/>
        </w:rPr>
        <w:t xml:space="preserve">dochází k rozpadu konstrukce v krajích vozovky a prostoru krajnice. Živičný povrch řešených komunikací je za hranou své životnosti, dochází zde k opakovanému vytváření poruch, které jsou průběžně odstraňovány v rámci běžné údržby silniční sítě, což vyžaduje značené finanční náklady a je z ekonomického hlediska neefektivní. </w:t>
      </w:r>
    </w:p>
    <w:p w14:paraId="0858A48D" w14:textId="77777777" w:rsidR="006F7993" w:rsidRDefault="006F7993" w:rsidP="006F7993">
      <w:pPr>
        <w:jc w:val="both"/>
        <w:rPr>
          <w:rFonts w:cstheme="minorHAnsi"/>
        </w:rPr>
      </w:pPr>
      <w:r w:rsidRPr="006E3F53">
        <w:rPr>
          <w:rFonts w:cstheme="minorHAnsi"/>
        </w:rPr>
        <w:t>Jedná se o komunikace II. a III. třídy zatíženou převážně intenzivní osobní, autobusovou a obslužnou nákladní dopravou.</w:t>
      </w:r>
    </w:p>
    <w:p w14:paraId="0BA9228A" w14:textId="1EA181F5" w:rsidR="00997CF9" w:rsidRDefault="003753D3" w:rsidP="006F7993">
      <w:pPr>
        <w:rPr>
          <w:rFonts w:cstheme="minorHAnsi"/>
        </w:rPr>
      </w:pPr>
      <w:r>
        <w:rPr>
          <w:rFonts w:cstheme="minorHAnsi"/>
        </w:rPr>
        <w:t>Most ev.</w:t>
      </w:r>
      <w:r w:rsidR="006C6592">
        <w:rPr>
          <w:rFonts w:cstheme="minorHAnsi"/>
        </w:rPr>
        <w:t xml:space="preserve"> </w:t>
      </w:r>
      <w:r>
        <w:rPr>
          <w:rFonts w:cstheme="minorHAnsi"/>
        </w:rPr>
        <w:t>č. 00712-1 nebude v rá</w:t>
      </w:r>
      <w:r w:rsidR="00A66D92">
        <w:rPr>
          <w:rFonts w:cstheme="minorHAnsi"/>
        </w:rPr>
        <w:t>mc</w:t>
      </w:r>
      <w:r>
        <w:rPr>
          <w:rFonts w:cstheme="minorHAnsi"/>
        </w:rPr>
        <w:t xml:space="preserve">i této PD řešen, jelikož </w:t>
      </w:r>
      <w:r w:rsidR="00383F92">
        <w:rPr>
          <w:rFonts w:cstheme="minorHAnsi"/>
        </w:rPr>
        <w:t xml:space="preserve">PD zpracovává </w:t>
      </w:r>
      <w:r w:rsidR="00B272D4">
        <w:rPr>
          <w:rFonts w:cstheme="minorHAnsi"/>
        </w:rPr>
        <w:t>společnost STATICITY s.r.o.</w:t>
      </w:r>
      <w:r w:rsidR="00807639">
        <w:rPr>
          <w:rFonts w:cstheme="minorHAnsi"/>
        </w:rPr>
        <w:t xml:space="preserve">, kontaktní osoba: Ing. Petr </w:t>
      </w:r>
      <w:proofErr w:type="spellStart"/>
      <w:r w:rsidR="00807639">
        <w:rPr>
          <w:rFonts w:cstheme="minorHAnsi"/>
        </w:rPr>
        <w:t>Duník</w:t>
      </w:r>
      <w:proofErr w:type="spellEnd"/>
      <w:r w:rsidR="006C6592">
        <w:rPr>
          <w:rFonts w:cstheme="minorHAnsi"/>
        </w:rPr>
        <w:t xml:space="preserve">, e-mail: </w:t>
      </w:r>
      <w:hyperlink r:id="rId21" w:history="1">
        <w:r w:rsidR="006C6592" w:rsidRPr="006C6592">
          <w:rPr>
            <w:rStyle w:val="Hypertextovodkaz"/>
            <w:rFonts w:cstheme="minorHAnsi"/>
          </w:rPr>
          <w:t>petr.dunik@staticity.cz</w:t>
        </w:r>
      </w:hyperlink>
      <w:r w:rsidR="00807639">
        <w:rPr>
          <w:rFonts w:cstheme="minorHAnsi"/>
        </w:rPr>
        <w:t xml:space="preserve">, </w:t>
      </w:r>
      <w:r w:rsidR="006C6592">
        <w:rPr>
          <w:rFonts w:cstheme="minorHAnsi"/>
        </w:rPr>
        <w:t>mob</w:t>
      </w:r>
      <w:r w:rsidR="00807639">
        <w:rPr>
          <w:rFonts w:cstheme="minorHAnsi"/>
        </w:rPr>
        <w:t>.: +420 724 774 504</w:t>
      </w:r>
      <w:r w:rsidR="00F64B99">
        <w:rPr>
          <w:rFonts w:cstheme="minorHAnsi"/>
        </w:rPr>
        <w:t>. Nutná koordinace akcí.</w:t>
      </w:r>
    </w:p>
    <w:p w14:paraId="55C3C2BD" w14:textId="77777777" w:rsidR="000A5553" w:rsidRPr="008F4745" w:rsidRDefault="000A5553">
      <w:pPr>
        <w:rPr>
          <w:rFonts w:cstheme="minorHAnsi"/>
        </w:rPr>
      </w:pPr>
    </w:p>
    <w:p w14:paraId="31760391" w14:textId="3EBF8CCB" w:rsidR="000A5553" w:rsidRDefault="006B4764" w:rsidP="008B52E4">
      <w:pPr>
        <w:pStyle w:val="Nadpis2"/>
        <w:rPr>
          <w:rFonts w:cstheme="minorHAnsi"/>
        </w:rPr>
      </w:pPr>
      <w:r w:rsidRPr="008F4745">
        <w:rPr>
          <w:rFonts w:cstheme="minorHAnsi"/>
        </w:rPr>
        <w:t>Další p</w:t>
      </w:r>
      <w:r w:rsidR="000A5553" w:rsidRPr="008F4745">
        <w:rPr>
          <w:rFonts w:cstheme="minorHAnsi"/>
        </w:rPr>
        <w:t>ožadavky Objednatele:</w:t>
      </w:r>
    </w:p>
    <w:p w14:paraId="4BA0611A" w14:textId="2C8D89EB" w:rsidR="00021713" w:rsidRPr="006E3F53" w:rsidRDefault="00021713" w:rsidP="00021713">
      <w:pPr>
        <w:jc w:val="both"/>
        <w:rPr>
          <w:rFonts w:cstheme="minorHAnsi"/>
        </w:rPr>
      </w:pPr>
      <w:r w:rsidRPr="006E3F53">
        <w:rPr>
          <w:rFonts w:cstheme="minorHAnsi"/>
        </w:rPr>
        <w:t>Na základě zpracované diagnostiky, průzkumů a vlastnických poměrů bude navr</w:t>
      </w:r>
      <w:r>
        <w:rPr>
          <w:rFonts w:cstheme="minorHAnsi"/>
        </w:rPr>
        <w:t>ženo</w:t>
      </w:r>
      <w:r w:rsidRPr="006E3F53">
        <w:rPr>
          <w:rFonts w:cstheme="minorHAnsi"/>
        </w:rPr>
        <w:t xml:space="preserve"> optimální řešení rekonstrukce silnic. </w:t>
      </w:r>
    </w:p>
    <w:p w14:paraId="468E5FB4" w14:textId="169935B1" w:rsidR="00021713" w:rsidRPr="006E3F53" w:rsidRDefault="00021713" w:rsidP="00021713">
      <w:pPr>
        <w:jc w:val="both"/>
        <w:rPr>
          <w:rFonts w:cstheme="minorHAnsi"/>
        </w:rPr>
      </w:pPr>
      <w:r w:rsidRPr="006E3F53">
        <w:rPr>
          <w:rFonts w:cstheme="minorHAnsi"/>
        </w:rPr>
        <w:t>V koordinaci s dotčenými obcemi a Policií ČR budou navrženy úpravy pro zvýšení bezpečnosti sil</w:t>
      </w:r>
      <w:r>
        <w:rPr>
          <w:rFonts w:cstheme="minorHAnsi"/>
        </w:rPr>
        <w:t>ničního</w:t>
      </w:r>
      <w:r w:rsidRPr="006E3F53">
        <w:rPr>
          <w:rFonts w:cstheme="minorHAnsi"/>
        </w:rPr>
        <w:t xml:space="preserve"> provozu na předmětných silnicích. Ve vybraných úsecích</w:t>
      </w:r>
      <w:r>
        <w:rPr>
          <w:rFonts w:cstheme="minorHAnsi"/>
        </w:rPr>
        <w:t xml:space="preserve"> (</w:t>
      </w:r>
      <w:r w:rsidRPr="006E3F53">
        <w:rPr>
          <w:rFonts w:cstheme="minorHAnsi"/>
        </w:rPr>
        <w:t>na II/101 a III/00712</w:t>
      </w:r>
      <w:r>
        <w:rPr>
          <w:rFonts w:cstheme="minorHAnsi"/>
        </w:rPr>
        <w:t>)</w:t>
      </w:r>
      <w:r w:rsidRPr="006E3F53">
        <w:rPr>
          <w:rFonts w:cstheme="minorHAnsi"/>
        </w:rPr>
        <w:t xml:space="preserve"> řešit max</w:t>
      </w:r>
      <w:r>
        <w:rPr>
          <w:rFonts w:cstheme="minorHAnsi"/>
        </w:rPr>
        <w:t>imální</w:t>
      </w:r>
      <w:r w:rsidRPr="006E3F53">
        <w:rPr>
          <w:rFonts w:cstheme="minorHAnsi"/>
        </w:rPr>
        <w:t xml:space="preserve"> rozšíření vozovky.</w:t>
      </w:r>
      <w:r>
        <w:rPr>
          <w:rFonts w:cstheme="minorHAnsi"/>
        </w:rPr>
        <w:t xml:space="preserve"> U železničního viaduktu prověřit řešení zvýšení podjezdné výšky.</w:t>
      </w:r>
      <w:r w:rsidRPr="006E3F53">
        <w:rPr>
          <w:rFonts w:cstheme="minorHAnsi"/>
        </w:rPr>
        <w:t xml:space="preserve"> </w:t>
      </w:r>
      <w:r>
        <w:rPr>
          <w:rFonts w:cstheme="minorHAnsi"/>
        </w:rPr>
        <w:t>Možnosti úprav výškového a šířkového průjezdu budou řešeny se Správou železnic, a.s.</w:t>
      </w:r>
      <w:r w:rsidRPr="006E3F53">
        <w:rPr>
          <w:rFonts w:cstheme="minorHAnsi"/>
        </w:rPr>
        <w:t xml:space="preserve"> </w:t>
      </w:r>
    </w:p>
    <w:p w14:paraId="49D31B47" w14:textId="77777777" w:rsidR="00021713" w:rsidRPr="006E3F53" w:rsidRDefault="00021713" w:rsidP="00021713">
      <w:pPr>
        <w:jc w:val="both"/>
        <w:rPr>
          <w:rFonts w:cstheme="minorHAnsi"/>
        </w:rPr>
      </w:pPr>
      <w:r w:rsidRPr="006E3F53">
        <w:rPr>
          <w:rFonts w:cstheme="minorHAnsi"/>
        </w:rPr>
        <w:lastRenderedPageBreak/>
        <w:t>V rámci plnění bude zhodnocen stávající silniční záchytný systém a bude navržena jeho případná obnova a doplnění. Dále bude v řešeném úseku silnice obnoveno vodící bezpečnostní zařízení v podobě směrových sloupků (tam, kde to bude nutné i odražeči světla proti zvěři a bude obnoveno a doplněno vodorovné (barva a následně plast) i svislé dopravní značení, vše v souladu s platnou legislativou.</w:t>
      </w:r>
    </w:p>
    <w:p w14:paraId="7F54B753" w14:textId="732098B2" w:rsidR="00021713" w:rsidRPr="00021713" w:rsidRDefault="00021713" w:rsidP="00021713">
      <w:r w:rsidRPr="006E3F53">
        <w:rPr>
          <w:rFonts w:cstheme="minorHAnsi"/>
        </w:rPr>
        <w:t>V rámci rekonstrukce bude řešena obnova a doplnění systému odvodnění silnic, včetně silničních propustků a rekonstrukce stávajících propustků a opěrných zdí, případné doplnění dešťové kanalizace v průtazích obcemi. Stávající příkopy budou obnoveny a pročištěny.</w:t>
      </w:r>
      <w:r w:rsidR="00435799">
        <w:rPr>
          <w:rFonts w:cstheme="minorHAnsi"/>
        </w:rPr>
        <w:t xml:space="preserve"> Dále dojde k</w:t>
      </w:r>
      <w:r w:rsidR="00C33965">
        <w:rPr>
          <w:rFonts w:cstheme="minorHAnsi"/>
        </w:rPr>
        <w:t> technickému řešení stávajících křižovatek.</w:t>
      </w:r>
    </w:p>
    <w:p w14:paraId="3735C6BA" w14:textId="77777777" w:rsidR="00C6714B" w:rsidRPr="008F4745" w:rsidRDefault="00C6714B">
      <w:pPr>
        <w:rPr>
          <w:rFonts w:cstheme="minorHAnsi"/>
          <w:bCs/>
        </w:rPr>
      </w:pPr>
    </w:p>
    <w:p w14:paraId="1B8A0AE7" w14:textId="2CD31B92" w:rsidR="00DA788F" w:rsidRPr="008F4745" w:rsidRDefault="00DA788F" w:rsidP="008B52E4">
      <w:pPr>
        <w:pStyle w:val="Nadpis2"/>
        <w:rPr>
          <w:rFonts w:cstheme="minorHAnsi"/>
        </w:rPr>
      </w:pPr>
      <w:r w:rsidRPr="008F4745">
        <w:rPr>
          <w:rFonts w:cstheme="minorHAnsi"/>
        </w:rPr>
        <w:t>Předmět díla:</w:t>
      </w:r>
    </w:p>
    <w:p w14:paraId="59AC0058" w14:textId="57DAE00E" w:rsidR="004D4920" w:rsidRPr="008F4745" w:rsidRDefault="00044E6D" w:rsidP="00FA68EA">
      <w:pPr>
        <w:pStyle w:val="Odstavecseseznamem"/>
        <w:numPr>
          <w:ilvl w:val="0"/>
          <w:numId w:val="1"/>
        </w:numPr>
        <w:rPr>
          <w:rStyle w:val="Zstupntext"/>
          <w:rFonts w:cstheme="minorHAnsi"/>
          <w:color w:val="auto"/>
        </w:rPr>
      </w:pPr>
      <w:r w:rsidRPr="008F4745">
        <w:rPr>
          <w:rFonts w:cstheme="minorHAnsi"/>
        </w:rPr>
        <w:t>Z</w:t>
      </w:r>
      <w:r w:rsidR="00795283" w:rsidRPr="008F4745">
        <w:rPr>
          <w:rFonts w:cstheme="minorHAnsi"/>
        </w:rPr>
        <w:t xml:space="preserve">pracování projektové dokumentace </w:t>
      </w:r>
      <w:r w:rsidR="000657A5" w:rsidRPr="008F4745">
        <w:rPr>
          <w:rFonts w:cstheme="minorHAnsi"/>
        </w:rPr>
        <w:t xml:space="preserve">pro povolení </w:t>
      </w:r>
      <w:r w:rsidR="002523AD">
        <w:rPr>
          <w:rFonts w:cstheme="minorHAnsi"/>
        </w:rPr>
        <w:t>stavby</w:t>
      </w:r>
      <w:r w:rsidR="000657A5" w:rsidRPr="008F4745">
        <w:rPr>
          <w:rFonts w:cstheme="minorHAnsi"/>
        </w:rPr>
        <w:t xml:space="preserve"> a </w:t>
      </w:r>
      <w:r w:rsidR="00555A56" w:rsidRPr="008F4745">
        <w:rPr>
          <w:rFonts w:cstheme="minorHAnsi"/>
        </w:rPr>
        <w:t xml:space="preserve">zpracování projektové dokumentace pro provádění stavby </w:t>
      </w:r>
      <w:r w:rsidR="004D4920" w:rsidRPr="008F4745">
        <w:rPr>
          <w:rFonts w:cstheme="minorHAnsi"/>
        </w:rPr>
        <w:t xml:space="preserve">pro záměr </w:t>
      </w:r>
      <w:sdt>
        <w:sdtPr>
          <w:rPr>
            <w:rStyle w:val="Styl1"/>
            <w:rFonts w:cstheme="minorHAnsi"/>
          </w:rPr>
          <w:alias w:val="Název záměru"/>
          <w:tag w:val="Název záměru"/>
          <w:id w:val="1803343545"/>
          <w:placeholder>
            <w:docPart w:val="DefaultPlaceholder_-1854013440"/>
          </w:placeholder>
        </w:sdtPr>
        <w:sdtEndPr>
          <w:rPr>
            <w:rStyle w:val="Standardnpsmoodstavce"/>
            <w:b w:val="0"/>
          </w:rPr>
        </w:sdtEndPr>
        <w:sdtContent>
          <w:r w:rsidR="003944BB">
            <w:rPr>
              <w:rStyle w:val="Styl1"/>
              <w:rFonts w:cstheme="minorHAnsi"/>
            </w:rPr>
            <w:t>II/</w:t>
          </w:r>
          <w:r w:rsidR="002939A1">
            <w:rPr>
              <w:rStyle w:val="Styl1"/>
              <w:rFonts w:cstheme="minorHAnsi"/>
            </w:rPr>
            <w:t>101</w:t>
          </w:r>
          <w:r w:rsidR="003944BB">
            <w:rPr>
              <w:rStyle w:val="Styl1"/>
              <w:rFonts w:cstheme="minorHAnsi"/>
            </w:rPr>
            <w:t>, III/</w:t>
          </w:r>
          <w:r w:rsidR="002939A1">
            <w:rPr>
              <w:rStyle w:val="Styl1"/>
              <w:rFonts w:cstheme="minorHAnsi"/>
            </w:rPr>
            <w:t>10145</w:t>
          </w:r>
          <w:r w:rsidR="003944BB">
            <w:rPr>
              <w:rStyle w:val="Styl1"/>
              <w:rFonts w:cstheme="minorHAnsi"/>
            </w:rPr>
            <w:t>, III/</w:t>
          </w:r>
          <w:r w:rsidR="002939A1">
            <w:rPr>
              <w:rStyle w:val="Styl1"/>
              <w:rFonts w:cstheme="minorHAnsi"/>
            </w:rPr>
            <w:t>00712</w:t>
          </w:r>
          <w:r w:rsidR="003944BB">
            <w:rPr>
              <w:rStyle w:val="Styl1"/>
              <w:rFonts w:cstheme="minorHAnsi"/>
            </w:rPr>
            <w:t xml:space="preserve"> </w:t>
          </w:r>
          <w:proofErr w:type="gramStart"/>
          <w:r w:rsidR="003944BB">
            <w:rPr>
              <w:rStyle w:val="Styl1"/>
              <w:rFonts w:cstheme="minorHAnsi"/>
            </w:rPr>
            <w:t>S</w:t>
          </w:r>
          <w:r w:rsidR="002939A1">
            <w:rPr>
              <w:rStyle w:val="Styl1"/>
              <w:rFonts w:cstheme="minorHAnsi"/>
            </w:rPr>
            <w:t>tehelčeves</w:t>
          </w:r>
          <w:r w:rsidR="003944BB">
            <w:rPr>
              <w:rStyle w:val="Styl1"/>
              <w:rFonts w:cstheme="minorHAnsi"/>
            </w:rPr>
            <w:t xml:space="preserve"> - </w:t>
          </w:r>
          <w:r w:rsidR="002939A1">
            <w:rPr>
              <w:rStyle w:val="Styl1"/>
              <w:rFonts w:cstheme="minorHAnsi"/>
            </w:rPr>
            <w:t>Dřetovice</w:t>
          </w:r>
          <w:proofErr w:type="gramEnd"/>
          <w:r w:rsidR="003944BB">
            <w:rPr>
              <w:rStyle w:val="Styl1"/>
              <w:rFonts w:cstheme="minorHAnsi"/>
            </w:rPr>
            <w:t xml:space="preserve"> - PD</w:t>
          </w:r>
        </w:sdtContent>
      </w:sdt>
      <w:r w:rsidR="004D4920" w:rsidRPr="008F4745">
        <w:rPr>
          <w:rStyle w:val="Zstupntext"/>
          <w:rFonts w:cstheme="minorHAnsi"/>
        </w:rPr>
        <w:t xml:space="preserve">. </w:t>
      </w:r>
    </w:p>
    <w:p w14:paraId="0D8DAB85" w14:textId="59081502" w:rsidR="00F5550E" w:rsidRPr="008F4745" w:rsidRDefault="0094139D" w:rsidP="00F5550E">
      <w:pPr>
        <w:spacing w:line="360" w:lineRule="auto"/>
        <w:ind w:left="360"/>
        <w:jc w:val="both"/>
        <w:rPr>
          <w:rFonts w:cstheme="minorHAnsi"/>
          <w:b/>
          <w:bCs/>
        </w:rPr>
      </w:pPr>
      <w:r w:rsidRPr="008F4745">
        <w:rPr>
          <w:rFonts w:cstheme="minorHAnsi"/>
          <w:b/>
          <w:bCs/>
        </w:rPr>
        <w:t>Souvisejícími činnostmi se rozumí:</w:t>
      </w:r>
    </w:p>
    <w:p w14:paraId="03A4FEA7" w14:textId="77777777" w:rsidR="0094139D" w:rsidRPr="008F4745" w:rsidRDefault="0094139D" w:rsidP="00FA68EA">
      <w:pPr>
        <w:pStyle w:val="Odstavecseseznamem"/>
        <w:numPr>
          <w:ilvl w:val="0"/>
          <w:numId w:val="7"/>
        </w:numPr>
        <w:rPr>
          <w:rFonts w:cstheme="minorHAnsi"/>
        </w:rPr>
      </w:pPr>
      <w:r w:rsidRPr="008F4745">
        <w:rPr>
          <w:rFonts w:cstheme="minorHAnsi"/>
        </w:rPr>
        <w:t>Zajištění veškerých potřebných průzkumů a podkladů pro zpracování projektových dokumentací;</w:t>
      </w:r>
    </w:p>
    <w:p w14:paraId="08C8B2C0" w14:textId="32D6479D" w:rsidR="005B7C5E" w:rsidRPr="008F4745" w:rsidRDefault="005B7C5E" w:rsidP="00FA68EA">
      <w:pPr>
        <w:pStyle w:val="Odstavecseseznamem"/>
        <w:numPr>
          <w:ilvl w:val="0"/>
          <w:numId w:val="7"/>
        </w:numPr>
        <w:rPr>
          <w:rFonts w:cstheme="minorHAnsi"/>
        </w:rPr>
      </w:pPr>
      <w:r w:rsidRPr="008F4745">
        <w:rPr>
          <w:rStyle w:val="Zstupntext"/>
          <w:rFonts w:cstheme="minorHAnsi"/>
          <w:color w:val="auto"/>
        </w:rPr>
        <w:t>Zajištění povolení záměru</w:t>
      </w:r>
      <w:r w:rsidR="00D962C1" w:rsidRPr="008F4745">
        <w:rPr>
          <w:rStyle w:val="Zstupntext"/>
          <w:rFonts w:cstheme="minorHAnsi"/>
          <w:color w:val="auto"/>
        </w:rPr>
        <w:t>;</w:t>
      </w:r>
    </w:p>
    <w:p w14:paraId="0B8D9BBF" w14:textId="26D50C7C" w:rsidR="00E97D45" w:rsidRPr="008F4745" w:rsidRDefault="004D4920" w:rsidP="00FA68EA">
      <w:pPr>
        <w:pStyle w:val="Odstavecseseznamem"/>
        <w:numPr>
          <w:ilvl w:val="0"/>
          <w:numId w:val="7"/>
        </w:numPr>
        <w:rPr>
          <w:rFonts w:cstheme="minorHAnsi"/>
        </w:rPr>
      </w:pPr>
      <w:r w:rsidRPr="008F4745">
        <w:rPr>
          <w:rFonts w:cstheme="minorHAnsi"/>
        </w:rPr>
        <w:t>V</w:t>
      </w:r>
      <w:r w:rsidR="00795283" w:rsidRPr="008F4745">
        <w:rPr>
          <w:rFonts w:cstheme="minorHAnsi"/>
        </w:rPr>
        <w:t xml:space="preserve">ýkon </w:t>
      </w:r>
      <w:r w:rsidRPr="008F4745">
        <w:rPr>
          <w:rFonts w:cstheme="minorHAnsi"/>
        </w:rPr>
        <w:t>související inženýrské činnosti</w:t>
      </w:r>
      <w:r w:rsidR="00D962C1" w:rsidRPr="008F4745">
        <w:rPr>
          <w:rFonts w:cstheme="minorHAnsi"/>
        </w:rPr>
        <w:t>;</w:t>
      </w:r>
    </w:p>
    <w:p w14:paraId="7B8ACCA1" w14:textId="276CE95A" w:rsidR="00FC7A5D" w:rsidRPr="008F4745" w:rsidRDefault="00FC7A5D" w:rsidP="00FA68EA">
      <w:pPr>
        <w:pStyle w:val="Odstavecseseznamem"/>
        <w:numPr>
          <w:ilvl w:val="0"/>
          <w:numId w:val="7"/>
        </w:numPr>
        <w:rPr>
          <w:rFonts w:cstheme="minorHAnsi"/>
        </w:rPr>
      </w:pPr>
      <w:r w:rsidRPr="008F4745">
        <w:rPr>
          <w:rFonts w:cstheme="minorHAnsi"/>
        </w:rPr>
        <w:t>K</w:t>
      </w:r>
      <w:r w:rsidR="00EB112D" w:rsidRPr="008F4745">
        <w:rPr>
          <w:rFonts w:cstheme="minorHAnsi"/>
        </w:rPr>
        <w:t>omple</w:t>
      </w:r>
      <w:r w:rsidR="00DA788F" w:rsidRPr="008F4745">
        <w:rPr>
          <w:rFonts w:cstheme="minorHAnsi"/>
        </w:rPr>
        <w:t>tní řešení odvodnění</w:t>
      </w:r>
      <w:r w:rsidR="00D962C1" w:rsidRPr="008F4745">
        <w:rPr>
          <w:rFonts w:cstheme="minorHAnsi"/>
        </w:rPr>
        <w:t>;</w:t>
      </w:r>
    </w:p>
    <w:p w14:paraId="7B6C2094" w14:textId="0DCE8602" w:rsidR="002F1E4C" w:rsidRPr="008F4745" w:rsidRDefault="0076632D" w:rsidP="00FA68EA">
      <w:pPr>
        <w:pStyle w:val="Odstavecseseznamem"/>
        <w:numPr>
          <w:ilvl w:val="0"/>
          <w:numId w:val="7"/>
        </w:numPr>
        <w:rPr>
          <w:rFonts w:cstheme="minorHAnsi"/>
        </w:rPr>
      </w:pPr>
      <w:r w:rsidRPr="008F4745">
        <w:rPr>
          <w:rFonts w:cstheme="minorHAnsi"/>
        </w:rPr>
        <w:t>Vypracování návrhu o</w:t>
      </w:r>
      <w:r w:rsidR="0038570A" w:rsidRPr="008F4745">
        <w:rPr>
          <w:rFonts w:cstheme="minorHAnsi"/>
        </w:rPr>
        <w:t>pravy všech propustků a mostních objektů v definovaném úseku;</w:t>
      </w:r>
    </w:p>
    <w:p w14:paraId="5FADBA75" w14:textId="2A4B8A4A" w:rsidR="008960C4" w:rsidRPr="008F4745" w:rsidRDefault="00020770" w:rsidP="00FA68EA">
      <w:pPr>
        <w:pStyle w:val="Odstavecseseznamem"/>
        <w:numPr>
          <w:ilvl w:val="0"/>
          <w:numId w:val="7"/>
        </w:numPr>
        <w:rPr>
          <w:rFonts w:cstheme="minorHAnsi"/>
        </w:rPr>
      </w:pPr>
      <w:r w:rsidRPr="008F4745">
        <w:rPr>
          <w:rFonts w:cstheme="minorHAnsi"/>
        </w:rPr>
        <w:t xml:space="preserve">Zajištění </w:t>
      </w:r>
      <w:r w:rsidR="0076632D" w:rsidRPr="008F4745">
        <w:rPr>
          <w:rFonts w:cstheme="minorHAnsi"/>
        </w:rPr>
        <w:t xml:space="preserve">přeložek </w:t>
      </w:r>
      <w:r w:rsidRPr="008F4745">
        <w:rPr>
          <w:rFonts w:cstheme="minorHAnsi"/>
        </w:rPr>
        <w:t xml:space="preserve">inženýrských sítí </w:t>
      </w:r>
      <w:r w:rsidR="008960C4" w:rsidRPr="008F4745">
        <w:rPr>
          <w:rFonts w:cstheme="minorHAnsi"/>
        </w:rPr>
        <w:t xml:space="preserve">včetně </w:t>
      </w:r>
      <w:r w:rsidR="003B316A" w:rsidRPr="008F4745">
        <w:rPr>
          <w:rFonts w:cstheme="minorHAnsi"/>
        </w:rPr>
        <w:t>řešení související smluvní agendy;</w:t>
      </w:r>
    </w:p>
    <w:p w14:paraId="6E21390C" w14:textId="5D509566" w:rsidR="008960C4" w:rsidRPr="008F4745" w:rsidRDefault="007D0E9E" w:rsidP="00FA68EA">
      <w:pPr>
        <w:pStyle w:val="Odstavecseseznamem"/>
        <w:numPr>
          <w:ilvl w:val="0"/>
          <w:numId w:val="7"/>
        </w:numPr>
        <w:rPr>
          <w:rFonts w:cstheme="minorHAnsi"/>
        </w:rPr>
      </w:pPr>
      <w:r w:rsidRPr="008F4745">
        <w:rPr>
          <w:rFonts w:cstheme="minorHAnsi"/>
        </w:rPr>
        <w:t>M</w:t>
      </w:r>
      <w:r w:rsidR="00020770" w:rsidRPr="008F4745">
        <w:rPr>
          <w:rFonts w:cstheme="minorHAnsi"/>
        </w:rPr>
        <w:t>ajetkoprávní</w:t>
      </w:r>
      <w:r w:rsidRPr="008F4745">
        <w:rPr>
          <w:rFonts w:cstheme="minorHAnsi"/>
        </w:rPr>
        <w:t xml:space="preserve"> </w:t>
      </w:r>
      <w:r w:rsidR="00020770" w:rsidRPr="008F4745">
        <w:rPr>
          <w:rFonts w:cstheme="minorHAnsi"/>
        </w:rPr>
        <w:t>vypořádání stavby</w:t>
      </w:r>
      <w:r w:rsidR="001A2805" w:rsidRPr="008F4745">
        <w:rPr>
          <w:rFonts w:cstheme="minorHAnsi"/>
        </w:rPr>
        <w:t>;</w:t>
      </w:r>
    </w:p>
    <w:p w14:paraId="42C8C196" w14:textId="42CBDD54" w:rsidR="00E93871" w:rsidRPr="008F4745" w:rsidRDefault="00E93871" w:rsidP="00FA68EA">
      <w:pPr>
        <w:pStyle w:val="Odstavecseseznamem"/>
        <w:numPr>
          <w:ilvl w:val="0"/>
          <w:numId w:val="7"/>
        </w:numPr>
        <w:rPr>
          <w:rFonts w:cstheme="minorHAnsi"/>
        </w:rPr>
      </w:pPr>
      <w:r w:rsidRPr="008F4745">
        <w:rPr>
          <w:rFonts w:cstheme="minorHAnsi"/>
        </w:rPr>
        <w:t xml:space="preserve">Vypracování </w:t>
      </w:r>
      <w:r w:rsidR="005A22AD" w:rsidRPr="008F4745">
        <w:rPr>
          <w:rFonts w:cstheme="minorHAnsi"/>
        </w:rPr>
        <w:t xml:space="preserve">soupisu prací s výkazem výměr a </w:t>
      </w:r>
      <w:r w:rsidRPr="008F4745">
        <w:rPr>
          <w:rFonts w:cstheme="minorHAnsi"/>
        </w:rPr>
        <w:t>rozpočtu</w:t>
      </w:r>
      <w:r w:rsidR="00F8578C" w:rsidRPr="008F4745">
        <w:rPr>
          <w:rFonts w:cstheme="minorHAnsi"/>
        </w:rPr>
        <w:t xml:space="preserve"> v cenové soustavě URS</w:t>
      </w:r>
      <w:r w:rsidR="007A4D77">
        <w:rPr>
          <w:rFonts w:cstheme="minorHAnsi"/>
        </w:rPr>
        <w:t>, OTSKP</w:t>
      </w:r>
      <w:r w:rsidRPr="008F4745">
        <w:rPr>
          <w:rFonts w:cstheme="minorHAnsi"/>
        </w:rPr>
        <w:t>;</w:t>
      </w:r>
    </w:p>
    <w:p w14:paraId="69F6D84C" w14:textId="52F78329" w:rsidR="00201142" w:rsidRPr="008F4745" w:rsidRDefault="007372A2" w:rsidP="00FA68EA">
      <w:pPr>
        <w:pStyle w:val="Odstavecseseznamem"/>
        <w:numPr>
          <w:ilvl w:val="0"/>
          <w:numId w:val="7"/>
        </w:numPr>
        <w:rPr>
          <w:rFonts w:cstheme="minorHAnsi"/>
        </w:rPr>
      </w:pPr>
      <w:r w:rsidRPr="008F4745">
        <w:rPr>
          <w:rFonts w:cstheme="minorHAnsi"/>
        </w:rPr>
        <w:t>Jednorázová aktualizace rozpočtu;</w:t>
      </w:r>
    </w:p>
    <w:p w14:paraId="30ACBC22" w14:textId="34595C70" w:rsidR="008D04E1" w:rsidRPr="008F4745" w:rsidRDefault="008D04E1" w:rsidP="00FA68EA">
      <w:pPr>
        <w:pStyle w:val="Odstavecseseznamem"/>
        <w:numPr>
          <w:ilvl w:val="0"/>
          <w:numId w:val="7"/>
        </w:numPr>
        <w:rPr>
          <w:rFonts w:cstheme="minorHAnsi"/>
        </w:rPr>
      </w:pPr>
      <w:r w:rsidRPr="008F4745">
        <w:rPr>
          <w:rFonts w:cstheme="minorHAnsi"/>
        </w:rPr>
        <w:t>Oprava objízdných tras v rozsahu určeném Objednatelem</w:t>
      </w:r>
      <w:r w:rsidR="00F6777E" w:rsidRPr="008F4745">
        <w:rPr>
          <w:rFonts w:cstheme="minorHAnsi"/>
        </w:rPr>
        <w:t>;</w:t>
      </w:r>
    </w:p>
    <w:p w14:paraId="6264F5F1" w14:textId="77777777" w:rsidR="00515ED5" w:rsidRPr="008F4745" w:rsidRDefault="00F46AEF" w:rsidP="00FA68EA">
      <w:pPr>
        <w:pStyle w:val="Odstavecseseznamem"/>
        <w:numPr>
          <w:ilvl w:val="0"/>
          <w:numId w:val="7"/>
        </w:numPr>
        <w:rPr>
          <w:rFonts w:cstheme="minorHAnsi"/>
        </w:rPr>
      </w:pPr>
      <w:r w:rsidRPr="008F4745">
        <w:rPr>
          <w:rFonts w:cstheme="minorHAnsi"/>
        </w:rPr>
        <w:t>Z</w:t>
      </w:r>
      <w:r w:rsidR="00F576F3" w:rsidRPr="008F4745">
        <w:rPr>
          <w:rFonts w:cstheme="minorHAnsi"/>
        </w:rPr>
        <w:t>hodnocení potřeby návrhu dopravně </w:t>
      </w:r>
      <w:bookmarkStart w:id="0" w:name="highlightHit_1"/>
      <w:bookmarkEnd w:id="0"/>
      <w:r w:rsidR="00F576F3" w:rsidRPr="008F4745">
        <w:rPr>
          <w:rFonts w:cstheme="minorHAnsi"/>
        </w:rPr>
        <w:t>inženýrských opatření</w:t>
      </w:r>
      <w:r w:rsidR="00515ED5" w:rsidRPr="008F4745">
        <w:rPr>
          <w:rFonts w:cstheme="minorHAnsi"/>
        </w:rPr>
        <w:t>;</w:t>
      </w:r>
    </w:p>
    <w:p w14:paraId="46D46482" w14:textId="486C246A" w:rsidR="000E4581" w:rsidRPr="008F4745" w:rsidRDefault="000E4581" w:rsidP="00FA68EA">
      <w:pPr>
        <w:pStyle w:val="Odstavecseseznamem"/>
        <w:numPr>
          <w:ilvl w:val="0"/>
          <w:numId w:val="7"/>
        </w:numPr>
        <w:rPr>
          <w:rFonts w:cstheme="minorHAnsi"/>
        </w:rPr>
      </w:pPr>
      <w:r w:rsidRPr="008F4745">
        <w:rPr>
          <w:rFonts w:cstheme="minorHAnsi"/>
        </w:rPr>
        <w:t>Vypracování plánu BOZP</w:t>
      </w:r>
      <w:r w:rsidR="00D962C1" w:rsidRPr="008F4745">
        <w:rPr>
          <w:rFonts w:cstheme="minorHAnsi"/>
        </w:rPr>
        <w:t>;</w:t>
      </w:r>
    </w:p>
    <w:p w14:paraId="67DE2659" w14:textId="2BE35591" w:rsidR="00D962C1" w:rsidRDefault="00D962C1" w:rsidP="00FA68EA">
      <w:pPr>
        <w:pStyle w:val="Odstavecseseznamem"/>
        <w:numPr>
          <w:ilvl w:val="0"/>
          <w:numId w:val="7"/>
        </w:numPr>
        <w:rPr>
          <w:rFonts w:cstheme="minorHAnsi"/>
        </w:rPr>
      </w:pPr>
      <w:r w:rsidRPr="008F4745">
        <w:rPr>
          <w:rFonts w:cstheme="minorHAnsi"/>
        </w:rPr>
        <w:t>Provádění autorského dozoru;</w:t>
      </w:r>
    </w:p>
    <w:p w14:paraId="47DBBA50" w14:textId="77777777" w:rsidR="00C6714B" w:rsidRPr="00C6714B" w:rsidRDefault="00C6714B" w:rsidP="00C6714B">
      <w:pPr>
        <w:ind w:left="360"/>
        <w:rPr>
          <w:rFonts w:cstheme="minorHAnsi"/>
        </w:rPr>
      </w:pPr>
    </w:p>
    <w:p w14:paraId="7BCCC049" w14:textId="66DB2896" w:rsidR="000E4581" w:rsidRPr="008F4745" w:rsidRDefault="00696164" w:rsidP="008B52E4">
      <w:pPr>
        <w:pStyle w:val="Nadpis2"/>
        <w:rPr>
          <w:rFonts w:cstheme="minorHAnsi"/>
        </w:rPr>
      </w:pPr>
      <w:r w:rsidRPr="008F4745">
        <w:rPr>
          <w:rFonts w:cstheme="minorHAnsi"/>
        </w:rPr>
        <w:t>Práva a p</w:t>
      </w:r>
      <w:r w:rsidR="006B4764" w:rsidRPr="008F4745">
        <w:rPr>
          <w:rFonts w:cstheme="minorHAnsi"/>
        </w:rPr>
        <w:t xml:space="preserve">ovinnosti </w:t>
      </w:r>
      <w:r w:rsidR="00E93C52">
        <w:rPr>
          <w:rFonts w:cstheme="minorHAnsi"/>
        </w:rPr>
        <w:t>Poskytovatel</w:t>
      </w:r>
      <w:r w:rsidR="00FB616A" w:rsidRPr="008F4745">
        <w:rPr>
          <w:rFonts w:cstheme="minorHAnsi"/>
        </w:rPr>
        <w:t>e</w:t>
      </w:r>
    </w:p>
    <w:p w14:paraId="29126564" w14:textId="77777777" w:rsidR="00297EEC" w:rsidRPr="008F4745" w:rsidRDefault="00644914" w:rsidP="00792BFE">
      <w:pPr>
        <w:pStyle w:val="Nadpis3"/>
        <w:rPr>
          <w:rFonts w:cstheme="minorHAnsi"/>
        </w:rPr>
      </w:pPr>
      <w:r w:rsidRPr="008F4745">
        <w:rPr>
          <w:rFonts w:cstheme="minorHAnsi"/>
        </w:rPr>
        <w:t>Další práva a povinnosti</w:t>
      </w:r>
      <w:r w:rsidR="00235753" w:rsidRPr="008F4745">
        <w:rPr>
          <w:rFonts w:cstheme="minorHAnsi"/>
        </w:rPr>
        <w:t xml:space="preserve"> týkající se projektových dokumentací:</w:t>
      </w:r>
    </w:p>
    <w:p w14:paraId="59AB7B5A" w14:textId="45900682" w:rsidR="002F6C31" w:rsidRPr="008F4745" w:rsidRDefault="002F6C31" w:rsidP="00FA68EA">
      <w:pPr>
        <w:pStyle w:val="Odstavecseseznamem"/>
        <w:rPr>
          <w:rFonts w:cstheme="minorHAnsi"/>
          <w:b/>
          <w:bCs/>
        </w:rPr>
      </w:pPr>
      <w:r w:rsidRPr="008F4745">
        <w:rPr>
          <w:rFonts w:cstheme="minorHAnsi"/>
        </w:rPr>
        <w:t>Projektová dokumentace bude vyhotovena v souladu s</w:t>
      </w:r>
      <w:r w:rsidR="003806EB" w:rsidRPr="008F4745">
        <w:rPr>
          <w:rFonts w:cstheme="minorHAnsi"/>
        </w:rPr>
        <w:t> příslušnými právními a technickými předpisy, zejména s ohledem na</w:t>
      </w:r>
      <w:r w:rsidR="000A7EB4" w:rsidRPr="008F4745">
        <w:rPr>
          <w:rFonts w:cstheme="minorHAnsi"/>
        </w:rPr>
        <w:t xml:space="preserve"> zákon č. 283/2012 Sb., stavební zákon (dále jen „stavební zákon“)</w:t>
      </w:r>
      <w:r w:rsidR="008F4745">
        <w:rPr>
          <w:rFonts w:cstheme="minorHAnsi"/>
        </w:rPr>
        <w:t xml:space="preserve"> a dále zejména</w:t>
      </w:r>
      <w:r w:rsidRPr="008F4745">
        <w:rPr>
          <w:rFonts w:cstheme="minorHAnsi"/>
        </w:rPr>
        <w:t>:</w:t>
      </w:r>
    </w:p>
    <w:p w14:paraId="22A8089C" w14:textId="41568DB5" w:rsidR="002F6C31" w:rsidRPr="00CF5C62" w:rsidRDefault="00000000" w:rsidP="008F4745">
      <w:pPr>
        <w:spacing w:line="360" w:lineRule="auto"/>
        <w:ind w:left="1134" w:hanging="283"/>
        <w:jc w:val="both"/>
        <w:rPr>
          <w:rFonts w:cstheme="minorHAnsi"/>
        </w:rPr>
      </w:pPr>
      <w:sdt>
        <w:sdtPr>
          <w:rPr>
            <w:rFonts w:cstheme="minorHAnsi"/>
          </w:rPr>
          <w:id w:val="1006482042"/>
          <w14:checkbox>
            <w14:checked w14:val="0"/>
            <w14:checkedState w14:val="2612" w14:font="MS Gothic"/>
            <w14:uncheckedState w14:val="2610" w14:font="MS Gothic"/>
          </w14:checkbox>
        </w:sdtPr>
        <w:sdtContent>
          <w:r w:rsidR="002F6C31" w:rsidRPr="00CF5C62">
            <w:rPr>
              <w:rFonts w:ascii="Segoe UI Symbol" w:eastAsia="MS Gothic" w:hAnsi="Segoe UI Symbol" w:cs="Segoe UI Symbol"/>
            </w:rPr>
            <w:t>☐</w:t>
          </w:r>
        </w:sdtContent>
      </w:sdt>
      <w:r w:rsidR="002F6C31" w:rsidRPr="00CF5C62">
        <w:rPr>
          <w:rFonts w:cstheme="minorHAnsi"/>
        </w:rPr>
        <w:t xml:space="preserve"> vyhlášku ministerstva dopravy č. 227/2024 Sb., o rozsahu a obsahu projektové dokumentace staveb dopravní infrastruktury, zejména její přílohy č. 2</w:t>
      </w:r>
      <w:r w:rsidR="008F4745" w:rsidRPr="00CF5C62">
        <w:rPr>
          <w:rFonts w:cstheme="minorHAnsi"/>
        </w:rPr>
        <w:t>;</w:t>
      </w:r>
    </w:p>
    <w:p w14:paraId="235F0524" w14:textId="4C560253" w:rsidR="002F6C31" w:rsidRPr="00CF5C62" w:rsidRDefault="00000000" w:rsidP="008F4745">
      <w:pPr>
        <w:spacing w:line="360" w:lineRule="auto"/>
        <w:ind w:left="1276" w:hanging="425"/>
        <w:jc w:val="both"/>
        <w:rPr>
          <w:rFonts w:cstheme="minorHAnsi"/>
        </w:rPr>
      </w:pPr>
      <w:sdt>
        <w:sdtPr>
          <w:rPr>
            <w:rFonts w:cstheme="minorHAnsi"/>
          </w:rPr>
          <w:id w:val="312605368"/>
          <w14:checkbox>
            <w14:checked w14:val="1"/>
            <w14:checkedState w14:val="2612" w14:font="MS Gothic"/>
            <w14:uncheckedState w14:val="2610" w14:font="MS Gothic"/>
          </w14:checkbox>
        </w:sdtPr>
        <w:sdtContent>
          <w:r w:rsidR="007A4D77">
            <w:rPr>
              <w:rFonts w:ascii="MS Gothic" w:eastAsia="MS Gothic" w:hAnsi="MS Gothic" w:cstheme="minorHAnsi" w:hint="eastAsia"/>
            </w:rPr>
            <w:t>☒</w:t>
          </w:r>
        </w:sdtContent>
      </w:sdt>
      <w:r w:rsidR="002F6C31" w:rsidRPr="00CF5C62">
        <w:rPr>
          <w:rFonts w:cstheme="minorHAnsi"/>
        </w:rPr>
        <w:t xml:space="preserve"> </w:t>
      </w:r>
      <w:r w:rsidR="008F4745" w:rsidRPr="00CF5C62">
        <w:rPr>
          <w:rFonts w:cstheme="minorHAnsi"/>
        </w:rPr>
        <w:t xml:space="preserve"> </w:t>
      </w:r>
      <w:r w:rsidR="002F6C31" w:rsidRPr="00CF5C62">
        <w:rPr>
          <w:rFonts w:cstheme="minorHAnsi"/>
        </w:rPr>
        <w:t>vyhlášku ministerstva pro místní rozvoj č. 131/2024 Sb., o dokumentaci staveb</w:t>
      </w:r>
      <w:r w:rsidR="008F4745" w:rsidRPr="00CF5C62">
        <w:rPr>
          <w:rFonts w:cstheme="minorHAnsi"/>
        </w:rPr>
        <w:t>;</w:t>
      </w:r>
    </w:p>
    <w:p w14:paraId="026809AD" w14:textId="55825E4D" w:rsidR="00CB24B2" w:rsidRPr="00CF5C62" w:rsidRDefault="00000000" w:rsidP="008F4745">
      <w:pPr>
        <w:spacing w:line="360" w:lineRule="auto"/>
        <w:ind w:left="1134" w:hanging="283"/>
        <w:jc w:val="both"/>
        <w:rPr>
          <w:rFonts w:cstheme="minorHAnsi"/>
        </w:rPr>
      </w:pPr>
      <w:sdt>
        <w:sdtPr>
          <w:rPr>
            <w:rFonts w:cstheme="minorHAnsi"/>
          </w:rPr>
          <w:id w:val="-1000037235"/>
          <w14:checkbox>
            <w14:checked w14:val="1"/>
            <w14:checkedState w14:val="2612" w14:font="MS Gothic"/>
            <w14:uncheckedState w14:val="2610" w14:font="MS Gothic"/>
          </w14:checkbox>
        </w:sdtPr>
        <w:sdtContent>
          <w:r w:rsidR="007A4D77">
            <w:rPr>
              <w:rFonts w:ascii="MS Gothic" w:eastAsia="MS Gothic" w:hAnsi="MS Gothic" w:cs="Segoe UI Symbol" w:hint="eastAsia"/>
            </w:rPr>
            <w:t>☒</w:t>
          </w:r>
        </w:sdtContent>
      </w:sdt>
      <w:r w:rsidR="00CB24B2" w:rsidRPr="00CF5C62">
        <w:rPr>
          <w:rFonts w:cstheme="minorHAnsi"/>
        </w:rPr>
        <w:t xml:space="preserve"> </w:t>
      </w:r>
      <w:r w:rsidR="008F4745" w:rsidRPr="00CF5C62">
        <w:rPr>
          <w:rFonts w:cstheme="minorHAnsi"/>
        </w:rPr>
        <w:t xml:space="preserve"> </w:t>
      </w:r>
      <w:r w:rsidR="0055588F" w:rsidRPr="00CF5C62">
        <w:rPr>
          <w:rFonts w:cstheme="minorHAnsi"/>
        </w:rPr>
        <w:t>směrnici Ministerstva dopravy, odboru liniových staveb a silničního správního úřadu, pro dokumentaci staveb pozemních komunikací, dostupné na &lt;https://www.pjpk.cz/metodicke-pokyny-smernice-a-dalsi-technicke-pre/&gt;</w:t>
      </w:r>
      <w:r w:rsidR="008F4745" w:rsidRPr="00CF5C62">
        <w:rPr>
          <w:rFonts w:cstheme="minorHAnsi"/>
        </w:rPr>
        <w:t>;</w:t>
      </w:r>
    </w:p>
    <w:p w14:paraId="11C19610" w14:textId="1E922CFE" w:rsidR="00644A90" w:rsidRPr="00CF5C62" w:rsidRDefault="00000000" w:rsidP="00CF5C62">
      <w:pPr>
        <w:spacing w:line="360" w:lineRule="auto"/>
        <w:ind w:left="1134" w:hanging="283"/>
        <w:jc w:val="both"/>
        <w:rPr>
          <w:rFonts w:cstheme="minorHAnsi"/>
        </w:rPr>
      </w:pPr>
      <w:sdt>
        <w:sdtPr>
          <w:rPr>
            <w:rFonts w:cstheme="minorHAnsi"/>
          </w:rPr>
          <w:id w:val="1755712021"/>
          <w14:checkbox>
            <w14:checked w14:val="1"/>
            <w14:checkedState w14:val="2612" w14:font="MS Gothic"/>
            <w14:uncheckedState w14:val="2610" w14:font="MS Gothic"/>
          </w14:checkbox>
        </w:sdtPr>
        <w:sdtContent>
          <w:r w:rsidR="007A4D77">
            <w:rPr>
              <w:rFonts w:ascii="MS Gothic" w:eastAsia="MS Gothic" w:hAnsi="MS Gothic" w:cstheme="minorHAnsi" w:hint="eastAsia"/>
            </w:rPr>
            <w:t>☒</w:t>
          </w:r>
        </w:sdtContent>
      </w:sdt>
      <w:r w:rsidR="00644A90" w:rsidRPr="00CF5C62">
        <w:rPr>
          <w:rFonts w:cstheme="minorHAnsi"/>
        </w:rPr>
        <w:t xml:space="preserve"> Technické kvalitativní podmínky staveb pozemních komunikací, dostupné z &lt;https://www.pjpk.cz/technicke-kvalitativni-podminky-staveb-tkp/&gt;</w:t>
      </w:r>
      <w:r w:rsidR="008F4745" w:rsidRPr="00CF5C62">
        <w:rPr>
          <w:rFonts w:cstheme="minorHAnsi"/>
        </w:rPr>
        <w:t>;</w:t>
      </w:r>
    </w:p>
    <w:p w14:paraId="06E06B02" w14:textId="711C6AC0" w:rsidR="00E276AD" w:rsidRPr="008F4745" w:rsidRDefault="00E276AD" w:rsidP="008F4745">
      <w:pPr>
        <w:spacing w:line="360" w:lineRule="auto"/>
        <w:ind w:left="709"/>
        <w:jc w:val="both"/>
        <w:rPr>
          <w:rFonts w:cstheme="minorHAnsi"/>
        </w:rPr>
      </w:pPr>
      <w:r w:rsidRPr="008F4745">
        <w:rPr>
          <w:rFonts w:cstheme="minorHAnsi"/>
        </w:rPr>
        <w:t xml:space="preserve">přičemž bude zejména obsahovat veškeré </w:t>
      </w:r>
      <w:r w:rsidR="007D37F0" w:rsidRPr="008F4745">
        <w:rPr>
          <w:rFonts w:cstheme="minorHAnsi"/>
        </w:rPr>
        <w:t>části</w:t>
      </w:r>
      <w:r w:rsidR="002F71F3" w:rsidRPr="008F4745">
        <w:rPr>
          <w:rFonts w:cstheme="minorHAnsi"/>
        </w:rPr>
        <w:t xml:space="preserve">, </w:t>
      </w:r>
      <w:r w:rsidR="00283DD2" w:rsidRPr="008F4745">
        <w:rPr>
          <w:rFonts w:cstheme="minorHAnsi"/>
        </w:rPr>
        <w:t xml:space="preserve">které výše uvedené </w:t>
      </w:r>
      <w:r w:rsidR="003C4B10" w:rsidRPr="008F4745">
        <w:rPr>
          <w:rFonts w:cstheme="minorHAnsi"/>
        </w:rPr>
        <w:t xml:space="preserve">předpisy a </w:t>
      </w:r>
      <w:r w:rsidR="00B24993" w:rsidRPr="008F4745">
        <w:rPr>
          <w:rFonts w:cstheme="minorHAnsi"/>
        </w:rPr>
        <w:t>podmínky předpokládají s ohledem na povahu záměru, a to v</w:t>
      </w:r>
      <w:r w:rsidR="009E2300" w:rsidRPr="008F4745">
        <w:rPr>
          <w:rFonts w:cstheme="minorHAnsi"/>
        </w:rPr>
        <w:t> kvalitě odpovídající účelu záměru</w:t>
      </w:r>
      <w:r w:rsidR="00B24993" w:rsidRPr="008F4745">
        <w:rPr>
          <w:rFonts w:cstheme="minorHAnsi"/>
        </w:rPr>
        <w:t>.</w:t>
      </w:r>
    </w:p>
    <w:p w14:paraId="4C3631EA" w14:textId="44C47746" w:rsidR="00624432" w:rsidRPr="008F4745" w:rsidRDefault="00624432" w:rsidP="00FA68EA">
      <w:pPr>
        <w:pStyle w:val="Odstavecseseznamem"/>
        <w:rPr>
          <w:rFonts w:cstheme="minorHAnsi"/>
        </w:rPr>
      </w:pPr>
      <w:r w:rsidRPr="008F4745">
        <w:rPr>
          <w:rFonts w:cstheme="minorHAnsi"/>
        </w:rPr>
        <w:t>Projektová dokumentace musí zohlednit související záměry.</w:t>
      </w:r>
    </w:p>
    <w:p w14:paraId="17FEF440" w14:textId="1E0F82E3" w:rsidR="004127FF" w:rsidRPr="008F4745" w:rsidRDefault="005A1FA9" w:rsidP="00FA68EA">
      <w:pPr>
        <w:pStyle w:val="Odstavecseseznamem"/>
        <w:rPr>
          <w:rFonts w:cstheme="minorHAnsi"/>
        </w:rPr>
      </w:pPr>
      <w:r w:rsidRPr="008F4745">
        <w:rPr>
          <w:rFonts w:cstheme="minorHAnsi"/>
        </w:rPr>
        <w:t>Projektová dokumentace pro provádění stavby</w:t>
      </w:r>
      <w:r w:rsidR="00834D03" w:rsidRPr="008F4745">
        <w:rPr>
          <w:rFonts w:cstheme="minorHAnsi"/>
        </w:rPr>
        <w:t xml:space="preserve"> musí splňovat </w:t>
      </w:r>
      <w:r w:rsidR="004127FF" w:rsidRPr="008F4745">
        <w:rPr>
          <w:rFonts w:cstheme="minorHAnsi"/>
        </w:rPr>
        <w:t>požadavk</w:t>
      </w:r>
      <w:r w:rsidR="00834D03" w:rsidRPr="008F4745">
        <w:rPr>
          <w:rFonts w:cstheme="minorHAnsi"/>
        </w:rPr>
        <w:t>y</w:t>
      </w:r>
      <w:r w:rsidR="004127FF" w:rsidRPr="008F4745">
        <w:rPr>
          <w:rFonts w:cstheme="minorHAnsi"/>
        </w:rPr>
        <w:t xml:space="preserve"> na dokumentaci pro zadávací řízení, ve kterém bude vybrán </w:t>
      </w:r>
      <w:r w:rsidR="00E93C52">
        <w:rPr>
          <w:rFonts w:cstheme="minorHAnsi"/>
        </w:rPr>
        <w:t>Poskytovatel</w:t>
      </w:r>
      <w:r w:rsidR="004127FF" w:rsidRPr="008F4745">
        <w:rPr>
          <w:rFonts w:cstheme="minorHAnsi"/>
        </w:rPr>
        <w:t xml:space="preserve"> stavby</w:t>
      </w:r>
      <w:r w:rsidR="00FD44AD" w:rsidRPr="008F4745">
        <w:rPr>
          <w:rFonts w:cstheme="minorHAnsi"/>
        </w:rPr>
        <w:t xml:space="preserve"> v souladu se </w:t>
      </w:r>
      <w:r w:rsidR="004127FF" w:rsidRPr="008F4745">
        <w:rPr>
          <w:rFonts w:cstheme="minorHAnsi"/>
        </w:rPr>
        <w:t xml:space="preserve">zákonem č. 134/2016 Sb., o zadávání veřejných zakázek a vyhláškou č. </w:t>
      </w:r>
      <w:r w:rsidR="004127FF" w:rsidRPr="008F4745">
        <w:rPr>
          <w:rFonts w:eastAsia="SimSun" w:cstheme="minorHAnsi"/>
        </w:rPr>
        <w:t xml:space="preserve">169/2016 </w:t>
      </w:r>
      <w:r w:rsidR="004127FF" w:rsidRPr="008F4745">
        <w:rPr>
          <w:rFonts w:cstheme="minorHAnsi"/>
        </w:rPr>
        <w:t>Sb., kterou se stanoví podrobnosti vymezení předmětu veřejné zakázky na stavební práce a rozsah soupisu stavebních prací, dodávek a služeb s výkazem výměr, ve znění pozdějších předpisů.</w:t>
      </w:r>
    </w:p>
    <w:p w14:paraId="3EA710B2" w14:textId="1A33A39F" w:rsidR="00E97B69" w:rsidRPr="008F4745" w:rsidRDefault="00E97B69" w:rsidP="00FA68EA">
      <w:pPr>
        <w:pStyle w:val="Odstavecseseznamem"/>
        <w:rPr>
          <w:rFonts w:cstheme="minorHAnsi"/>
        </w:rPr>
      </w:pPr>
      <w:r w:rsidRPr="008F4745">
        <w:rPr>
          <w:rFonts w:cstheme="minorHAnsi"/>
        </w:rPr>
        <w:t xml:space="preserve">Projektová dokumentace pro provádění stavby bude vypracována tak, aby odpovídala </w:t>
      </w:r>
      <w:r w:rsidR="00666028" w:rsidRPr="008F4745">
        <w:rPr>
          <w:rFonts w:cstheme="minorHAnsi"/>
        </w:rPr>
        <w:t xml:space="preserve">projektové dokumentaci pro povolení </w:t>
      </w:r>
      <w:r w:rsidR="006F5359">
        <w:rPr>
          <w:rFonts w:cstheme="minorHAnsi"/>
        </w:rPr>
        <w:t>stavby</w:t>
      </w:r>
      <w:r w:rsidR="00735457" w:rsidRPr="008F4745">
        <w:rPr>
          <w:rFonts w:cstheme="minorHAnsi"/>
        </w:rPr>
        <w:t>,</w:t>
      </w:r>
      <w:r w:rsidR="002A4A17" w:rsidRPr="008F4745">
        <w:rPr>
          <w:rFonts w:cstheme="minorHAnsi"/>
        </w:rPr>
        <w:t xml:space="preserve"> </w:t>
      </w:r>
      <w:r w:rsidR="00884365" w:rsidRPr="008F4745">
        <w:rPr>
          <w:rFonts w:cstheme="minorHAnsi"/>
        </w:rPr>
        <w:t xml:space="preserve">schválené v rámci řízení o povolení </w:t>
      </w:r>
      <w:r w:rsidR="00915D97" w:rsidRPr="008F4745">
        <w:rPr>
          <w:rFonts w:cstheme="minorHAnsi"/>
        </w:rPr>
        <w:t xml:space="preserve">příslušného </w:t>
      </w:r>
      <w:r w:rsidR="00884365" w:rsidRPr="008F4745">
        <w:rPr>
          <w:rFonts w:cstheme="minorHAnsi"/>
        </w:rPr>
        <w:t>záměru</w:t>
      </w:r>
      <w:r w:rsidR="002A4A17" w:rsidRPr="008F4745">
        <w:rPr>
          <w:rFonts w:cstheme="minorHAnsi"/>
        </w:rPr>
        <w:t>.</w:t>
      </w:r>
    </w:p>
    <w:p w14:paraId="0A245729" w14:textId="38161B23" w:rsidR="003E6958" w:rsidRPr="008F4745" w:rsidRDefault="003E6958" w:rsidP="00FA68EA">
      <w:pPr>
        <w:pStyle w:val="Odstavecseseznamem"/>
        <w:rPr>
          <w:rFonts w:cstheme="minorHAnsi"/>
        </w:rPr>
      </w:pPr>
      <w:r w:rsidRPr="008F4745">
        <w:rPr>
          <w:rFonts w:cstheme="minorHAnsi"/>
        </w:rPr>
        <w:t>Technické specifikace</w:t>
      </w:r>
      <w:r w:rsidR="00153DC2" w:rsidRPr="008F4745">
        <w:rPr>
          <w:rFonts w:cstheme="minorHAnsi"/>
        </w:rPr>
        <w:t xml:space="preserve"> v rámci </w:t>
      </w:r>
      <w:r w:rsidR="00716F6A" w:rsidRPr="008F4745">
        <w:rPr>
          <w:rFonts w:cstheme="minorHAnsi"/>
        </w:rPr>
        <w:t>projektových dokumentací</w:t>
      </w:r>
      <w:r w:rsidRPr="008F4745">
        <w:rPr>
          <w:rFonts w:cstheme="minorHAnsi"/>
        </w:rPr>
        <w:t>:</w:t>
      </w:r>
    </w:p>
    <w:p w14:paraId="0444CF07" w14:textId="77777777" w:rsidR="003E6958" w:rsidRPr="008F4745" w:rsidRDefault="00A05C19" w:rsidP="00FA68EA">
      <w:pPr>
        <w:pStyle w:val="Odstavecseseznamem"/>
        <w:numPr>
          <w:ilvl w:val="1"/>
          <w:numId w:val="2"/>
        </w:numPr>
        <w:rPr>
          <w:rFonts w:cstheme="minorHAnsi"/>
        </w:rPr>
      </w:pPr>
      <w:r w:rsidRPr="008F4745">
        <w:rPr>
          <w:rFonts w:cstheme="minorHAnsi"/>
        </w:rPr>
        <w:t>musí být popsané objektivním způsobem, který zajišťuje užití za účelem, který je Objednatelem zamýšlen</w:t>
      </w:r>
      <w:r w:rsidR="003E6958" w:rsidRPr="008F4745">
        <w:rPr>
          <w:rFonts w:cstheme="minorHAnsi"/>
        </w:rPr>
        <w:t>;</w:t>
      </w:r>
    </w:p>
    <w:p w14:paraId="16CE37C6" w14:textId="32700126" w:rsidR="008A2FB8" w:rsidRPr="008F4745" w:rsidRDefault="00A05C19" w:rsidP="00FA68EA">
      <w:pPr>
        <w:pStyle w:val="Odstavecseseznamem"/>
        <w:numPr>
          <w:ilvl w:val="1"/>
          <w:numId w:val="2"/>
        </w:numPr>
        <w:rPr>
          <w:rFonts w:cstheme="minorHAnsi"/>
        </w:rPr>
      </w:pPr>
      <w:r w:rsidRPr="008F4745">
        <w:rPr>
          <w:rFonts w:cstheme="minorHAnsi"/>
        </w:rPr>
        <w:t>nesmí být stanoveny tak, aby určitým dodavatelům zaručovaly konkurenční výhodu nebo vytvářely neodůvodněné překážky hospodářské soutěže</w:t>
      </w:r>
      <w:r w:rsidR="003E6958" w:rsidRPr="008F4745">
        <w:rPr>
          <w:rFonts w:cstheme="minorHAnsi"/>
        </w:rPr>
        <w:t>;</w:t>
      </w:r>
    </w:p>
    <w:p w14:paraId="37A29C9C" w14:textId="319383FC" w:rsidR="003E6958" w:rsidRPr="008F4745" w:rsidRDefault="003E6958" w:rsidP="00FA68EA">
      <w:pPr>
        <w:pStyle w:val="Odstavecseseznamem"/>
        <w:numPr>
          <w:ilvl w:val="1"/>
          <w:numId w:val="2"/>
        </w:numPr>
        <w:rPr>
          <w:rFonts w:cstheme="minorHAnsi"/>
        </w:rPr>
      </w:pPr>
      <w:r w:rsidRPr="008F4745">
        <w:rPr>
          <w:rFonts w:cstheme="minorHAnsi"/>
        </w:rPr>
        <w:t>musí být stanoveny odkazem na</w:t>
      </w:r>
      <w:r w:rsidR="00F30BA5" w:rsidRPr="008F4745">
        <w:rPr>
          <w:rFonts w:cstheme="minorHAnsi"/>
        </w:rPr>
        <w:t xml:space="preserve"> relevantní právní a technické předpisy a normy</w:t>
      </w:r>
      <w:r w:rsidR="00EA0A2F" w:rsidRPr="008F4745">
        <w:rPr>
          <w:rFonts w:cstheme="minorHAnsi"/>
        </w:rPr>
        <w:t>.</w:t>
      </w:r>
    </w:p>
    <w:p w14:paraId="514978DB" w14:textId="7243C6C8" w:rsidR="003E6958" w:rsidRPr="008F4745" w:rsidRDefault="00B9693C" w:rsidP="00FA68EA">
      <w:pPr>
        <w:pStyle w:val="Odstavecseseznamem"/>
        <w:rPr>
          <w:rFonts w:cstheme="minorHAnsi"/>
        </w:rPr>
      </w:pPr>
      <w:r w:rsidRPr="008F4745">
        <w:rPr>
          <w:rFonts w:cstheme="minorHAnsi"/>
        </w:rPr>
        <w:t xml:space="preserve">Projektová dokumentace pro provádění stavby nesmí </w:t>
      </w:r>
      <w:r w:rsidR="008608F0" w:rsidRPr="008F4745">
        <w:rPr>
          <w:rFonts w:cstheme="minorHAnsi"/>
        </w:rPr>
        <w:t>obsahovat požadavky nebo odkazy na obchodní firmy, názvy nebo jména a příjmení, specifická označení výrobků a služeb, která platí pro určitého podnikatele nebo jeho organizační složku za příznačné, patenty na vynálezy, užitné vzory, průmyslové vzory, ochranné známky nebo označení původu.</w:t>
      </w:r>
    </w:p>
    <w:p w14:paraId="51E7A90C" w14:textId="776051DD" w:rsidR="00864490" w:rsidRPr="008F4745" w:rsidRDefault="00E93C52" w:rsidP="00FA68EA">
      <w:pPr>
        <w:pStyle w:val="Odstavecseseznamem"/>
        <w:rPr>
          <w:rFonts w:cstheme="minorHAnsi"/>
        </w:rPr>
      </w:pPr>
      <w:r>
        <w:rPr>
          <w:rFonts w:cstheme="minorHAnsi"/>
        </w:rPr>
        <w:t>Poskytovatel</w:t>
      </w:r>
      <w:r w:rsidR="00864490" w:rsidRPr="008F4745">
        <w:rPr>
          <w:rFonts w:cstheme="minorHAnsi"/>
        </w:rPr>
        <w:t xml:space="preserve"> předá veškerou grafickou, obrazovou, textovou, tabulkovou a jinou dokumentaci v elektronické (digitální) podobě umožňující její využití v dalších stupních zeměměřických a průzkumných prací a projektové přípravy nebo pro zadání stavebních prací, a to v otevřeném formátu např. s příponou DWG a formátu PDF.</w:t>
      </w:r>
    </w:p>
    <w:p w14:paraId="56667A7E" w14:textId="69970C2E" w:rsidR="00E060D7" w:rsidRPr="008F4745" w:rsidRDefault="00DA788F" w:rsidP="00FA68EA">
      <w:pPr>
        <w:pStyle w:val="Odstavecseseznamem"/>
        <w:rPr>
          <w:rFonts w:cstheme="minorHAnsi"/>
        </w:rPr>
      </w:pPr>
      <w:r w:rsidRPr="008F4745">
        <w:rPr>
          <w:rFonts w:cstheme="minorHAnsi"/>
        </w:rPr>
        <w:t xml:space="preserve">Návrh </w:t>
      </w:r>
      <w:r w:rsidR="00D3704C" w:rsidRPr="008F4745">
        <w:rPr>
          <w:rFonts w:cstheme="minorHAnsi"/>
        </w:rPr>
        <w:t>projektové dokumentace záměru</w:t>
      </w:r>
      <w:r w:rsidRPr="008F4745">
        <w:rPr>
          <w:rFonts w:cstheme="minorHAnsi"/>
        </w:rPr>
        <w:t xml:space="preserve"> bude vycházet z výsledků diagnostiky</w:t>
      </w:r>
      <w:r w:rsidR="00E060D7" w:rsidRPr="008F4745">
        <w:rPr>
          <w:rFonts w:cstheme="minorHAnsi"/>
        </w:rPr>
        <w:t xml:space="preserve"> vozovky se zatříděním PAU</w:t>
      </w:r>
      <w:r w:rsidR="003940A8" w:rsidRPr="008F4745">
        <w:rPr>
          <w:rFonts w:cstheme="minorHAnsi"/>
        </w:rPr>
        <w:t>, provedené v souladu s vyhláškou ministerstva životního prostředí č. 283/2023 Sb., o stanovení podmínek, při jejichž splnění jsou znovuzískaná asfaltová směs a znovuzískaný penetrační makadam vedlejším produktem nebo přestávají být odpadem</w:t>
      </w:r>
      <w:r w:rsidR="00C96365" w:rsidRPr="008F4745">
        <w:rPr>
          <w:rFonts w:cstheme="minorHAnsi"/>
        </w:rPr>
        <w:t>.</w:t>
      </w:r>
      <w:r w:rsidR="0092277E" w:rsidRPr="008F4745">
        <w:rPr>
          <w:rFonts w:cstheme="minorHAnsi"/>
        </w:rPr>
        <w:t xml:space="preserve"> </w:t>
      </w:r>
      <w:r w:rsidR="000D510A" w:rsidRPr="008F4745">
        <w:rPr>
          <w:rFonts w:cstheme="minorHAnsi"/>
        </w:rPr>
        <w:t xml:space="preserve">Diagnostiku vozovky se zatříděním PAU provede </w:t>
      </w:r>
      <w:sdt>
        <w:sdtPr>
          <w:rPr>
            <w:rFonts w:cstheme="minorHAnsi"/>
          </w:rPr>
          <w:id w:val="-1959635594"/>
          <w:placeholder>
            <w:docPart w:val="DefaultPlaceholder_-1854013438"/>
          </w:placeholder>
          <w:comboBox>
            <w:listItem w:value="Zvolte položku."/>
            <w:listItem w:displayText="Objednatel" w:value="Objednatel"/>
            <w:listItem w:displayText="zhotovitel projektové dokumentace" w:value="zhotovitel projektové dokumentace"/>
          </w:comboBox>
        </w:sdtPr>
        <w:sdtContent>
          <w:r w:rsidR="003944BB">
            <w:rPr>
              <w:rFonts w:cstheme="minorHAnsi"/>
            </w:rPr>
            <w:t>zhotovitel projektové dokumentace</w:t>
          </w:r>
        </w:sdtContent>
      </w:sdt>
      <w:r w:rsidR="000D510A" w:rsidRPr="008F4745">
        <w:rPr>
          <w:rFonts w:cstheme="minorHAnsi"/>
        </w:rPr>
        <w:t xml:space="preserve"> na své náklady.</w:t>
      </w:r>
    </w:p>
    <w:p w14:paraId="361C8647" w14:textId="4A951486" w:rsidR="00FF68C9" w:rsidRPr="008F4745" w:rsidRDefault="00FF68C9" w:rsidP="00792BFE">
      <w:pPr>
        <w:pStyle w:val="Nadpis3"/>
        <w:rPr>
          <w:rFonts w:cstheme="minorHAnsi"/>
        </w:rPr>
      </w:pPr>
      <w:r w:rsidRPr="008F4745">
        <w:rPr>
          <w:rFonts w:cstheme="minorHAnsi"/>
        </w:rPr>
        <w:t xml:space="preserve">Další práva a povinnosti týkající se </w:t>
      </w:r>
      <w:r w:rsidR="00B42101" w:rsidRPr="008F4745">
        <w:rPr>
          <w:rFonts w:cstheme="minorHAnsi"/>
        </w:rPr>
        <w:t>soupisu prací</w:t>
      </w:r>
      <w:r w:rsidR="00042223" w:rsidRPr="008F4745">
        <w:rPr>
          <w:rFonts w:cstheme="minorHAnsi"/>
        </w:rPr>
        <w:t>, výkazu výměr a rozpočtu</w:t>
      </w:r>
      <w:r w:rsidRPr="008F4745">
        <w:rPr>
          <w:rFonts w:cstheme="minorHAnsi"/>
        </w:rPr>
        <w:t>:</w:t>
      </w:r>
    </w:p>
    <w:p w14:paraId="5864236A" w14:textId="33EEE505" w:rsidR="004E5FFD" w:rsidRPr="008F4745" w:rsidRDefault="004E5FFD" w:rsidP="00FA68EA">
      <w:pPr>
        <w:pStyle w:val="Odstavecseseznamem"/>
        <w:rPr>
          <w:rFonts w:cstheme="minorHAnsi"/>
        </w:rPr>
      </w:pPr>
      <w:r w:rsidRPr="008F4745">
        <w:rPr>
          <w:rFonts w:cstheme="minorHAnsi"/>
        </w:rPr>
        <w:lastRenderedPageBreak/>
        <w:t xml:space="preserve">Soupis prací s výkazem výměr </w:t>
      </w:r>
      <w:r w:rsidR="00310E1C" w:rsidRPr="008F4745">
        <w:rPr>
          <w:rFonts w:cstheme="minorHAnsi"/>
        </w:rPr>
        <w:t>a rozpočet bu</w:t>
      </w:r>
      <w:r w:rsidR="00BD7F8B" w:rsidRPr="008F4745">
        <w:rPr>
          <w:rFonts w:cstheme="minorHAnsi"/>
        </w:rPr>
        <w:t>dou vypracovány k</w:t>
      </w:r>
      <w:r w:rsidR="00A718C0" w:rsidRPr="008F4745">
        <w:rPr>
          <w:rFonts w:cstheme="minorHAnsi"/>
        </w:rPr>
        <w:t xml:space="preserve"> datu odevzdání </w:t>
      </w:r>
      <w:r w:rsidR="00EC0463" w:rsidRPr="008F4745">
        <w:rPr>
          <w:rFonts w:cstheme="minorHAnsi"/>
        </w:rPr>
        <w:t>projektové dokumentace pro provádění stavby</w:t>
      </w:r>
      <w:r w:rsidR="00BD7F8B" w:rsidRPr="008F4745">
        <w:rPr>
          <w:rFonts w:cstheme="minorHAnsi"/>
        </w:rPr>
        <w:t>.</w:t>
      </w:r>
    </w:p>
    <w:p w14:paraId="1164E8A1" w14:textId="37397C13" w:rsidR="006B14BE" w:rsidRPr="008F4745" w:rsidRDefault="00EA01B5" w:rsidP="00FA68EA">
      <w:pPr>
        <w:pStyle w:val="Odstavecseseznamem"/>
        <w:rPr>
          <w:rFonts w:cstheme="minorHAnsi"/>
        </w:rPr>
      </w:pPr>
      <w:r w:rsidRPr="008F4745">
        <w:rPr>
          <w:rFonts w:cstheme="minorHAnsi"/>
        </w:rPr>
        <w:t xml:space="preserve">Soupis prací </w:t>
      </w:r>
      <w:r w:rsidR="006B14BE" w:rsidRPr="008F4745">
        <w:rPr>
          <w:rFonts w:cstheme="minorHAnsi"/>
        </w:rPr>
        <w:t xml:space="preserve">s výkazem výměr </w:t>
      </w:r>
      <w:r w:rsidRPr="008F4745">
        <w:rPr>
          <w:rFonts w:cstheme="minorHAnsi"/>
        </w:rPr>
        <w:t>bude Objednateli předán ve formátu XML, XLS</w:t>
      </w:r>
      <w:r w:rsidR="00736784" w:rsidRPr="008F4745">
        <w:rPr>
          <w:rFonts w:cstheme="minorHAnsi"/>
        </w:rPr>
        <w:t>X</w:t>
      </w:r>
      <w:r w:rsidR="00CD7603" w:rsidRPr="008F4745">
        <w:rPr>
          <w:rFonts w:cstheme="minorHAnsi"/>
        </w:rPr>
        <w:t>/XLS</w:t>
      </w:r>
      <w:r w:rsidRPr="008F4745">
        <w:rPr>
          <w:rFonts w:cstheme="minorHAnsi"/>
        </w:rPr>
        <w:t xml:space="preserve"> a PDF.</w:t>
      </w:r>
    </w:p>
    <w:p w14:paraId="74935B8B" w14:textId="36651784" w:rsidR="00BD7F8B" w:rsidRPr="008F4745" w:rsidRDefault="006B14BE" w:rsidP="00FA68EA">
      <w:pPr>
        <w:pStyle w:val="Odstavecseseznamem"/>
        <w:rPr>
          <w:rFonts w:cstheme="minorHAnsi"/>
        </w:rPr>
      </w:pPr>
      <w:r w:rsidRPr="008F4745">
        <w:rPr>
          <w:rFonts w:cstheme="minorHAnsi"/>
        </w:rPr>
        <w:t xml:space="preserve">Soupis prací s výkazem výměr bude </w:t>
      </w:r>
      <w:r w:rsidR="00EA01B5" w:rsidRPr="008F4745">
        <w:rPr>
          <w:rFonts w:cstheme="minorHAnsi"/>
        </w:rPr>
        <w:t>rozpracován podrobně do jednotlivých položek. U</w:t>
      </w:r>
      <w:r w:rsidR="009F060E" w:rsidRPr="008F4745">
        <w:rPr>
          <w:rFonts w:cstheme="minorHAnsi"/>
        </w:rPr>
        <w:t xml:space="preserve"> </w:t>
      </w:r>
      <w:r w:rsidR="00EA01B5" w:rsidRPr="008F4745">
        <w:rPr>
          <w:rFonts w:cstheme="minorHAnsi"/>
        </w:rPr>
        <w:t xml:space="preserve">jednotlivých položek bude uvedena </w:t>
      </w:r>
      <w:r w:rsidR="00B1568E" w:rsidRPr="008F4745">
        <w:rPr>
          <w:rFonts w:cstheme="minorHAnsi"/>
        </w:rPr>
        <w:t>jej</w:t>
      </w:r>
      <w:r w:rsidR="003A63AE" w:rsidRPr="008F4745">
        <w:rPr>
          <w:rFonts w:cstheme="minorHAnsi"/>
        </w:rPr>
        <w:t>ich</w:t>
      </w:r>
      <w:r w:rsidR="00B1568E" w:rsidRPr="008F4745">
        <w:rPr>
          <w:rFonts w:cstheme="minorHAnsi"/>
        </w:rPr>
        <w:t xml:space="preserve"> </w:t>
      </w:r>
      <w:r w:rsidR="00EA01B5" w:rsidRPr="008F4745">
        <w:rPr>
          <w:rFonts w:cstheme="minorHAnsi"/>
        </w:rPr>
        <w:t>jednotková cena, množství a celková cena za položku</w:t>
      </w:r>
      <w:r w:rsidR="000D7B6F" w:rsidRPr="008F4745">
        <w:rPr>
          <w:rFonts w:cstheme="minorHAnsi"/>
        </w:rPr>
        <w:t>.</w:t>
      </w:r>
    </w:p>
    <w:p w14:paraId="4E8AEEEA" w14:textId="77777777" w:rsidR="00042223" w:rsidRPr="008F4745" w:rsidRDefault="00042223" w:rsidP="00FA68EA">
      <w:pPr>
        <w:pStyle w:val="Odstavecseseznamem"/>
        <w:rPr>
          <w:rFonts w:cstheme="minorHAnsi"/>
        </w:rPr>
      </w:pPr>
      <w:r w:rsidRPr="008F4745">
        <w:rPr>
          <w:rFonts w:cstheme="minorHAnsi"/>
        </w:rPr>
        <w:t>Rozpočet bude aktualizován v souladu s pokyny Objednatele.</w:t>
      </w:r>
    </w:p>
    <w:p w14:paraId="649D273B" w14:textId="599D3884" w:rsidR="00AE0959" w:rsidRPr="008F4745" w:rsidRDefault="00AE0959" w:rsidP="00792BFE">
      <w:pPr>
        <w:pStyle w:val="Nadpis3"/>
        <w:rPr>
          <w:rFonts w:cstheme="minorHAnsi"/>
        </w:rPr>
      </w:pPr>
      <w:r w:rsidRPr="008F4745">
        <w:rPr>
          <w:rFonts w:cstheme="minorHAnsi"/>
        </w:rPr>
        <w:t>Další práva a povinnosti týkající</w:t>
      </w:r>
      <w:r w:rsidR="00042223" w:rsidRPr="008F4745">
        <w:rPr>
          <w:rFonts w:cstheme="minorHAnsi"/>
        </w:rPr>
        <w:t xml:space="preserve"> se průzkumů a zaměření</w:t>
      </w:r>
      <w:r w:rsidRPr="008F4745">
        <w:rPr>
          <w:rFonts w:cstheme="minorHAnsi"/>
        </w:rPr>
        <w:t>:</w:t>
      </w:r>
    </w:p>
    <w:p w14:paraId="7EFFB18C" w14:textId="78E12AEF" w:rsidR="00042223" w:rsidRPr="008F4745" w:rsidRDefault="00042223" w:rsidP="00FA68EA">
      <w:pPr>
        <w:pStyle w:val="Odstavecseseznamem"/>
        <w:rPr>
          <w:rFonts w:cstheme="minorHAnsi"/>
          <w:b/>
        </w:rPr>
      </w:pPr>
      <w:r w:rsidRPr="008F4745">
        <w:rPr>
          <w:rFonts w:cstheme="minorHAnsi"/>
        </w:rPr>
        <w:t xml:space="preserve">Průzkumy a zaměření budou zhotoveny </w:t>
      </w:r>
      <w:r w:rsidR="009F18C8">
        <w:rPr>
          <w:rFonts w:cstheme="minorHAnsi"/>
        </w:rPr>
        <w:t xml:space="preserve">s ohledem na aktuální znění </w:t>
      </w:r>
      <w:r w:rsidRPr="008F4745">
        <w:rPr>
          <w:rFonts w:cstheme="minorHAnsi"/>
        </w:rPr>
        <w:t xml:space="preserve">směrnice Ministerstva dopravy, odboru liniových staveb a silničního správního úřadu, pro dokumentaci staveb pozemních komunikací, dostupné na </w:t>
      </w:r>
      <w:r w:rsidRPr="008F4745">
        <w:rPr>
          <w:rFonts w:cstheme="minorHAnsi"/>
          <w:i/>
          <w:iCs/>
        </w:rPr>
        <w:t>&lt;https://www.pjpk.cz/metodicke-pokyny-smernice-a-dalsi-technicke-pre/&gt;.</w:t>
      </w:r>
    </w:p>
    <w:p w14:paraId="091B7FBA" w14:textId="60F908B9" w:rsidR="00042223" w:rsidRPr="008F4745" w:rsidRDefault="00042223" w:rsidP="00FA68EA">
      <w:pPr>
        <w:pStyle w:val="Odstavecseseznamem"/>
        <w:rPr>
          <w:rFonts w:cstheme="minorHAnsi"/>
        </w:rPr>
      </w:pPr>
      <w:r w:rsidRPr="008F4745">
        <w:rPr>
          <w:rFonts w:cstheme="minorHAnsi"/>
        </w:rPr>
        <w:t>Součástí zaměření je i zákres inženýrských sítí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74D0EFBF" w14:textId="44DDAE95" w:rsidR="00042223" w:rsidRPr="008F4745" w:rsidRDefault="00D65BED" w:rsidP="00FA68EA">
      <w:pPr>
        <w:pStyle w:val="Odstavecseseznamem"/>
        <w:rPr>
          <w:rFonts w:cstheme="minorHAnsi"/>
        </w:rPr>
      </w:pPr>
      <w:r w:rsidRPr="008F4745">
        <w:rPr>
          <w:rFonts w:cstheme="minorHAnsi"/>
        </w:rPr>
        <w:t>Na příkaz Objednatele budou vyhotoveny kamerové zkoušky</w:t>
      </w:r>
      <w:r w:rsidR="00875C19" w:rsidRPr="008F4745">
        <w:rPr>
          <w:rFonts w:cstheme="minorHAnsi"/>
        </w:rPr>
        <w:t xml:space="preserve"> dešťové kanalizace.</w:t>
      </w:r>
    </w:p>
    <w:p w14:paraId="3B50BAC8" w14:textId="356C34AA" w:rsidR="00875C19" w:rsidRPr="008F4745" w:rsidRDefault="00875C19" w:rsidP="00792BFE">
      <w:pPr>
        <w:pStyle w:val="Nadpis3"/>
        <w:rPr>
          <w:rFonts w:cstheme="minorHAnsi"/>
        </w:rPr>
      </w:pPr>
      <w:r w:rsidRPr="008F4745">
        <w:rPr>
          <w:rFonts w:cstheme="minorHAnsi"/>
        </w:rPr>
        <w:t>Další práva a povinnosti týkající se výkonu autorského dozoru:</w:t>
      </w:r>
    </w:p>
    <w:p w14:paraId="18A19CE1" w14:textId="77777777" w:rsidR="00003B1C" w:rsidRPr="008F4745" w:rsidRDefault="0042135D" w:rsidP="00FA68EA">
      <w:pPr>
        <w:pStyle w:val="Odstavecseseznamem"/>
        <w:rPr>
          <w:rFonts w:cstheme="minorHAnsi"/>
        </w:rPr>
      </w:pPr>
      <w:r w:rsidRPr="008F4745">
        <w:rPr>
          <w:rFonts w:cstheme="minorHAnsi"/>
        </w:rPr>
        <w:t xml:space="preserve">Autorský dozor bude vykonáván v souladu s přílohou č. 5 Technických kvalitativních podmínek staveb pozemních komunikací, Kapitola 1, Všeobecné, dostupné z </w:t>
      </w:r>
      <w:r w:rsidRPr="008F4745">
        <w:rPr>
          <w:rFonts w:cstheme="minorHAnsi"/>
          <w:i/>
          <w:iCs/>
        </w:rPr>
        <w:t>&lt;https://www.pjpk.cz/technicke-kvalitativni-podminky-staveb-tkp/&gt;.</w:t>
      </w:r>
    </w:p>
    <w:p w14:paraId="337F19F2" w14:textId="632EE204" w:rsidR="0042135D" w:rsidRPr="008F4745" w:rsidRDefault="0042135D" w:rsidP="00FA68EA">
      <w:pPr>
        <w:pStyle w:val="Odstavecseseznamem"/>
        <w:rPr>
          <w:rFonts w:cstheme="minorHAnsi"/>
        </w:rPr>
      </w:pPr>
      <w:r w:rsidRPr="008F4745">
        <w:rPr>
          <w:rFonts w:cstheme="minorHAnsi"/>
        </w:rPr>
        <w:t>Autorský dozor bude vykonáván jako občasný.</w:t>
      </w:r>
    </w:p>
    <w:p w14:paraId="1F149CA5" w14:textId="1681AC70" w:rsidR="00E64EE1" w:rsidRPr="008F4745" w:rsidRDefault="00E64EE1" w:rsidP="00FA68EA">
      <w:pPr>
        <w:pStyle w:val="Odstavecseseznamem"/>
        <w:rPr>
          <w:rFonts w:cstheme="minorHAnsi"/>
          <w:bCs/>
        </w:rPr>
      </w:pPr>
      <w:r w:rsidRPr="008F4745">
        <w:rPr>
          <w:rFonts w:cstheme="minorHAnsi"/>
        </w:rPr>
        <w:t xml:space="preserve">Objednatel zajistí pro </w:t>
      </w:r>
      <w:r w:rsidR="00E93C52">
        <w:rPr>
          <w:rFonts w:cstheme="minorHAnsi"/>
        </w:rPr>
        <w:t>Poskytovatel</w:t>
      </w:r>
      <w:r w:rsidRPr="008F4745">
        <w:rPr>
          <w:rFonts w:cstheme="minorHAnsi"/>
        </w:rPr>
        <w:t xml:space="preserve">e nezbytné podmínky pro výkon autorského dozoru, zejména oznámí </w:t>
      </w:r>
      <w:r w:rsidR="00E93C52">
        <w:rPr>
          <w:rFonts w:cstheme="minorHAnsi"/>
        </w:rPr>
        <w:t>Poskytovatel</w:t>
      </w:r>
      <w:r w:rsidRPr="008F4745">
        <w:rPr>
          <w:rFonts w:cstheme="minorHAnsi"/>
        </w:rPr>
        <w:t xml:space="preserve">e jako osobu vykonávající autorský dozor </w:t>
      </w:r>
      <w:r w:rsidR="00E93C52">
        <w:rPr>
          <w:rFonts w:cstheme="minorHAnsi"/>
        </w:rPr>
        <w:t>Poskytovatel</w:t>
      </w:r>
      <w:r w:rsidRPr="008F4745">
        <w:rPr>
          <w:rFonts w:cstheme="minorHAnsi"/>
        </w:rPr>
        <w:t xml:space="preserve">i stavby a zajistí, aby </w:t>
      </w:r>
      <w:r w:rsidR="00E93C52">
        <w:rPr>
          <w:rFonts w:cstheme="minorHAnsi"/>
        </w:rPr>
        <w:t>Poskytovatel</w:t>
      </w:r>
      <w:r w:rsidRPr="008F4745">
        <w:rPr>
          <w:rFonts w:cstheme="minorHAnsi"/>
        </w:rPr>
        <w:t xml:space="preserve"> dostával potřebné podklady týkající se realizace stavby a kontrolních dnů stavby.</w:t>
      </w:r>
    </w:p>
    <w:p w14:paraId="02584782" w14:textId="525A0578" w:rsidR="00875C19" w:rsidRPr="008F4745" w:rsidRDefault="003E78EA" w:rsidP="00FA68EA">
      <w:pPr>
        <w:pStyle w:val="Odstavecseseznamem"/>
        <w:rPr>
          <w:rFonts w:cstheme="minorHAnsi"/>
          <w:bCs/>
        </w:rPr>
      </w:pPr>
      <w:r w:rsidRPr="008F4745">
        <w:rPr>
          <w:rFonts w:cstheme="minorHAnsi"/>
        </w:rPr>
        <w:t>Z</w:t>
      </w:r>
      <w:r w:rsidR="00875C19" w:rsidRPr="008F4745">
        <w:rPr>
          <w:rFonts w:cstheme="minorHAnsi"/>
        </w:rPr>
        <w:t xml:space="preserve">jistí-li </w:t>
      </w:r>
      <w:r w:rsidR="00E64EE1" w:rsidRPr="008F4745">
        <w:rPr>
          <w:rFonts w:cstheme="minorHAnsi"/>
        </w:rPr>
        <w:t xml:space="preserve">vykonavatel autorského dozoru </w:t>
      </w:r>
      <w:r w:rsidR="00875C19" w:rsidRPr="008F4745">
        <w:rPr>
          <w:rFonts w:cstheme="minorHAnsi"/>
        </w:rPr>
        <w:t xml:space="preserve">při výkonu činnosti nesoulad s projektovou dokumentací k provedení stavby, uvědomí bez zbytečného odkladu Objednatele a zapíše tuto skutečnost do stavebního deníku. </w:t>
      </w:r>
      <w:r w:rsidR="00CA1838">
        <w:rPr>
          <w:rFonts w:cstheme="minorHAnsi"/>
        </w:rPr>
        <w:t>Zhotovitel</w:t>
      </w:r>
      <w:r w:rsidR="00875C19" w:rsidRPr="008F4745">
        <w:rPr>
          <w:rFonts w:cstheme="minorHAnsi"/>
        </w:rPr>
        <w:t xml:space="preserve"> stavby uvědomí v případě nebezpečí z prodlení či v případě nebezpečí vzniku škody.</w:t>
      </w:r>
    </w:p>
    <w:p w14:paraId="0FBBE720" w14:textId="45A6D7CE" w:rsidR="00875C19" w:rsidRPr="008F4745" w:rsidRDefault="00E64EE1" w:rsidP="00FA68EA">
      <w:pPr>
        <w:pStyle w:val="Odstavecseseznamem"/>
        <w:rPr>
          <w:rFonts w:cstheme="minorHAnsi"/>
          <w:bCs/>
        </w:rPr>
      </w:pPr>
      <w:r w:rsidRPr="008F4745">
        <w:rPr>
          <w:rFonts w:cstheme="minorHAnsi"/>
        </w:rPr>
        <w:t xml:space="preserve">Autorský dozor </w:t>
      </w:r>
      <w:r w:rsidR="00875C19" w:rsidRPr="008F4745">
        <w:rPr>
          <w:rFonts w:cstheme="minorHAnsi"/>
        </w:rPr>
        <w:t>nebude vykonáván osobou, která připravovala nebo se podílela na přípravě realizační dokumentac</w:t>
      </w:r>
      <w:r w:rsidR="008E046C" w:rsidRPr="008F4745">
        <w:rPr>
          <w:rFonts w:cstheme="minorHAnsi"/>
        </w:rPr>
        <w:t>e</w:t>
      </w:r>
      <w:r w:rsidR="00875C19" w:rsidRPr="008F4745">
        <w:rPr>
          <w:rFonts w:cstheme="minorHAnsi"/>
        </w:rPr>
        <w:t xml:space="preserve"> pro </w:t>
      </w:r>
      <w:r w:rsidR="007474FD">
        <w:rPr>
          <w:rFonts w:cstheme="minorHAnsi"/>
        </w:rPr>
        <w:t>zhotovitele</w:t>
      </w:r>
      <w:r w:rsidR="00875C19" w:rsidRPr="008F4745">
        <w:rPr>
          <w:rFonts w:cstheme="minorHAnsi"/>
        </w:rPr>
        <w:t xml:space="preserve"> stavby.</w:t>
      </w:r>
    </w:p>
    <w:p w14:paraId="3CF8C166" w14:textId="284F3E87" w:rsidR="00E27C57" w:rsidRPr="008F4745" w:rsidRDefault="00E27C57" w:rsidP="00DE70E1">
      <w:pPr>
        <w:pStyle w:val="Nadpis3"/>
        <w:rPr>
          <w:rFonts w:cstheme="minorHAnsi"/>
        </w:rPr>
      </w:pPr>
      <w:r w:rsidRPr="008F4745">
        <w:rPr>
          <w:rFonts w:cstheme="minorHAnsi"/>
        </w:rPr>
        <w:t xml:space="preserve">Další práva a povinnosti týkající se </w:t>
      </w:r>
      <w:r w:rsidR="00702C15" w:rsidRPr="008F4745">
        <w:rPr>
          <w:rFonts w:cstheme="minorHAnsi"/>
        </w:rPr>
        <w:t>inženýrské činnosti a majetkoprávního vypořádání záměru</w:t>
      </w:r>
      <w:r w:rsidRPr="008F4745">
        <w:rPr>
          <w:rFonts w:cstheme="minorHAnsi"/>
        </w:rPr>
        <w:t>:</w:t>
      </w:r>
    </w:p>
    <w:p w14:paraId="343B5747" w14:textId="77777777" w:rsidR="00B40811" w:rsidRPr="008F4745" w:rsidRDefault="00B40811" w:rsidP="00FA68EA">
      <w:pPr>
        <w:pStyle w:val="Odstavecseseznamem"/>
        <w:rPr>
          <w:rFonts w:cstheme="minorHAnsi"/>
        </w:rPr>
      </w:pPr>
      <w:r w:rsidRPr="008F4745">
        <w:rPr>
          <w:rFonts w:cstheme="minorHAnsi"/>
        </w:rPr>
        <w:t>Výkonem související inženýrské činnosti se rozumí zejména:</w:t>
      </w:r>
    </w:p>
    <w:p w14:paraId="6390164F" w14:textId="483728CA" w:rsidR="00B40811" w:rsidRPr="008F4745" w:rsidRDefault="00B40811" w:rsidP="00FA68EA">
      <w:pPr>
        <w:pStyle w:val="Odstavecseseznamem"/>
        <w:numPr>
          <w:ilvl w:val="0"/>
          <w:numId w:val="2"/>
        </w:numPr>
        <w:rPr>
          <w:rFonts w:cstheme="minorHAnsi"/>
        </w:rPr>
      </w:pPr>
      <w:r w:rsidRPr="008F4745">
        <w:rPr>
          <w:rFonts w:cstheme="minorHAnsi"/>
        </w:rPr>
        <w:t>všechna právní jednání potřebná k zajištění povolení záměru;</w:t>
      </w:r>
    </w:p>
    <w:p w14:paraId="17F123C2" w14:textId="77777777" w:rsidR="00B40811" w:rsidRPr="008F4745" w:rsidRDefault="00B40811" w:rsidP="00FA68EA">
      <w:pPr>
        <w:pStyle w:val="Odstavecseseznamem"/>
        <w:numPr>
          <w:ilvl w:val="0"/>
          <w:numId w:val="2"/>
        </w:numPr>
        <w:rPr>
          <w:rFonts w:cstheme="minorHAnsi"/>
        </w:rPr>
      </w:pPr>
      <w:r w:rsidRPr="008F4745">
        <w:rPr>
          <w:rFonts w:cstheme="minorHAnsi"/>
        </w:rPr>
        <w:t>zajištění prodloužení platnosti povolení záměru v případě nezahájení stavby v termínu platnosti povolení záměru, a to v dostatečném předstihu;</w:t>
      </w:r>
    </w:p>
    <w:p w14:paraId="18F58CEA" w14:textId="77777777" w:rsidR="00B40811" w:rsidRPr="008F4745" w:rsidRDefault="00B40811" w:rsidP="00FA68EA">
      <w:pPr>
        <w:pStyle w:val="Odstavecseseznamem"/>
        <w:rPr>
          <w:rFonts w:cstheme="minorHAnsi"/>
        </w:rPr>
      </w:pPr>
      <w:r w:rsidRPr="008F4745">
        <w:rPr>
          <w:rFonts w:cstheme="minorHAnsi"/>
        </w:rPr>
        <w:t>Majetkoprávní vypořádání</w:t>
      </w:r>
    </w:p>
    <w:p w14:paraId="1F2BB2C5" w14:textId="77777777" w:rsidR="00B40811" w:rsidRPr="008F4745" w:rsidRDefault="00B40811" w:rsidP="00FA68EA">
      <w:pPr>
        <w:pStyle w:val="Odstavecseseznamem"/>
        <w:numPr>
          <w:ilvl w:val="0"/>
          <w:numId w:val="2"/>
        </w:numPr>
        <w:rPr>
          <w:rFonts w:cstheme="minorHAnsi"/>
        </w:rPr>
      </w:pPr>
      <w:r w:rsidRPr="008F4745">
        <w:rPr>
          <w:rFonts w:cstheme="minorHAnsi"/>
        </w:rPr>
        <w:lastRenderedPageBreak/>
        <w:t xml:space="preserve">bude prováděno v souladu s platným </w:t>
      </w:r>
      <w:r w:rsidRPr="008F4745">
        <w:rPr>
          <w:rFonts w:cstheme="minorHAnsi"/>
          <w:i/>
        </w:rPr>
        <w:t>Metodickým pokynem pro výkon majetkoprávní přípravy dopravních staveb Středočeského kraje</w:t>
      </w:r>
      <w:r w:rsidRPr="008F4745">
        <w:rPr>
          <w:rFonts w:cstheme="minorHAnsi"/>
        </w:rPr>
        <w:t>, schváleným Zastupitelstvem kraje a instrukcemi ze strany Objednatele.</w:t>
      </w:r>
    </w:p>
    <w:p w14:paraId="6A75E729" w14:textId="77777777" w:rsidR="00B40811" w:rsidRPr="008F4745" w:rsidRDefault="00B40811" w:rsidP="00FA68EA">
      <w:pPr>
        <w:pStyle w:val="Odstavecseseznamem"/>
        <w:numPr>
          <w:ilvl w:val="0"/>
          <w:numId w:val="2"/>
        </w:numPr>
        <w:rPr>
          <w:rFonts w:cstheme="minorHAnsi"/>
        </w:rPr>
      </w:pPr>
      <w:r w:rsidRPr="008F4745">
        <w:rPr>
          <w:rFonts w:cstheme="minorHAnsi"/>
        </w:rPr>
        <w:t>může probíhat i po dokončení realizace stavby.</w:t>
      </w:r>
    </w:p>
    <w:p w14:paraId="4832078E" w14:textId="46A214C8" w:rsidR="00B40811" w:rsidRPr="008F4745" w:rsidRDefault="00B40811" w:rsidP="00FA68EA">
      <w:pPr>
        <w:pStyle w:val="Odstavecseseznamem"/>
        <w:numPr>
          <w:ilvl w:val="0"/>
          <w:numId w:val="2"/>
        </w:numPr>
        <w:rPr>
          <w:rFonts w:cstheme="minorHAnsi"/>
        </w:rPr>
      </w:pPr>
      <w:r w:rsidRPr="008F4745">
        <w:rPr>
          <w:rFonts w:cstheme="minorHAnsi"/>
        </w:rPr>
        <w:t xml:space="preserve">V případě, že bude v rámci projednávané stavby nutné provést výkupy pozemků, informuje </w:t>
      </w:r>
      <w:r w:rsidR="00E93C52">
        <w:rPr>
          <w:rFonts w:cstheme="minorHAnsi"/>
        </w:rPr>
        <w:t>Poskytovatel</w:t>
      </w:r>
      <w:r w:rsidRPr="008F4745">
        <w:rPr>
          <w:rFonts w:cstheme="minorHAnsi"/>
        </w:rPr>
        <w:t xml:space="preserve"> o této skutečnosti neprodleně Objednatele, který rozhodne o dalším postupu v dané věci, a to na výrobním výboru svolaném neprodleně Poskytovatelem po zjištění této skutečnosti.</w:t>
      </w:r>
    </w:p>
    <w:p w14:paraId="4258AF7F" w14:textId="77777777" w:rsidR="00B40811" w:rsidRPr="008F4745" w:rsidRDefault="00B40811" w:rsidP="00FA68EA">
      <w:pPr>
        <w:pStyle w:val="Odstavecseseznamem"/>
        <w:numPr>
          <w:ilvl w:val="0"/>
          <w:numId w:val="2"/>
        </w:numPr>
        <w:rPr>
          <w:rFonts w:cstheme="minorHAnsi"/>
        </w:rPr>
      </w:pPr>
      <w:r w:rsidRPr="008F4745">
        <w:rPr>
          <w:rFonts w:cstheme="minorHAnsi"/>
        </w:rPr>
        <w:t>nezahrnuje zajištění podkladů pro vyvlastnění.</w:t>
      </w:r>
    </w:p>
    <w:p w14:paraId="317B8487" w14:textId="77777777" w:rsidR="00FA68EA" w:rsidRPr="008F4745" w:rsidRDefault="00FA68EA" w:rsidP="00DE70E1">
      <w:pPr>
        <w:pStyle w:val="Nadpis3"/>
        <w:rPr>
          <w:rFonts w:cstheme="minorHAnsi"/>
        </w:rPr>
      </w:pPr>
      <w:r w:rsidRPr="008F4745">
        <w:rPr>
          <w:rFonts w:cstheme="minorHAnsi"/>
        </w:rPr>
        <w:t>Další práva a povinnosti týkající se žádosti o povolení záměru:</w:t>
      </w:r>
    </w:p>
    <w:p w14:paraId="2CBE817C" w14:textId="34C62B65" w:rsidR="00FA68EA" w:rsidRPr="008F4745" w:rsidRDefault="00FA68EA" w:rsidP="00FA68EA">
      <w:pPr>
        <w:pStyle w:val="Odstavecseseznamem"/>
        <w:rPr>
          <w:rFonts w:cstheme="minorHAnsi"/>
        </w:rPr>
      </w:pPr>
      <w:r w:rsidRPr="008F4745">
        <w:rPr>
          <w:rFonts w:cstheme="minorHAnsi"/>
        </w:rPr>
        <w:t>Žádost o povolení záměru bude obsahovat všechny náležitosti dle § 184 zákona č. 283/2021 Sb., stavební zákon, tedy zejména:</w:t>
      </w:r>
    </w:p>
    <w:p w14:paraId="237A326A" w14:textId="7692CC92" w:rsidR="00FA68EA" w:rsidRPr="008F4745" w:rsidRDefault="00FA68EA" w:rsidP="00FA68EA">
      <w:pPr>
        <w:pStyle w:val="Odstavecseseznamem"/>
        <w:numPr>
          <w:ilvl w:val="0"/>
          <w:numId w:val="2"/>
        </w:numPr>
        <w:rPr>
          <w:rFonts w:cstheme="minorHAnsi"/>
        </w:rPr>
      </w:pPr>
      <w:r w:rsidRPr="008F4745">
        <w:rPr>
          <w:rFonts w:cstheme="minorHAnsi"/>
        </w:rPr>
        <w:t xml:space="preserve">dokumentaci pro povolení </w:t>
      </w:r>
      <w:r w:rsidR="001608AA">
        <w:rPr>
          <w:rFonts w:cstheme="minorHAnsi"/>
        </w:rPr>
        <w:t>stavby</w:t>
      </w:r>
      <w:r w:rsidRPr="008F4745">
        <w:rPr>
          <w:rFonts w:cstheme="minorHAnsi"/>
        </w:rPr>
        <w:t>,</w:t>
      </w:r>
    </w:p>
    <w:p w14:paraId="21ECC11C" w14:textId="77777777" w:rsidR="00FA68EA" w:rsidRPr="008F4745" w:rsidRDefault="00FA68EA" w:rsidP="00FA68EA">
      <w:pPr>
        <w:pStyle w:val="Odstavecseseznamem"/>
        <w:numPr>
          <w:ilvl w:val="0"/>
          <w:numId w:val="2"/>
        </w:numPr>
        <w:rPr>
          <w:rFonts w:cstheme="minorHAnsi"/>
        </w:rPr>
      </w:pPr>
      <w:r w:rsidRPr="008F4745">
        <w:rPr>
          <w:rFonts w:cstheme="minorHAnsi"/>
        </w:rPr>
        <w:t>plánovací smlouvu, je-li uzavřena,</w:t>
      </w:r>
    </w:p>
    <w:p w14:paraId="12B91648" w14:textId="77777777" w:rsidR="00FA68EA" w:rsidRPr="008F4745" w:rsidRDefault="00FA68EA" w:rsidP="00FA68EA">
      <w:pPr>
        <w:pStyle w:val="Odstavecseseznamem"/>
        <w:numPr>
          <w:ilvl w:val="0"/>
          <w:numId w:val="2"/>
        </w:numPr>
        <w:rPr>
          <w:rFonts w:cstheme="minorHAnsi"/>
        </w:rPr>
      </w:pPr>
      <w:r w:rsidRPr="008F4745">
        <w:rPr>
          <w:rFonts w:cstheme="minorHAnsi"/>
        </w:rPr>
        <w:t>souhlasy všech dotčených vlastníků,</w:t>
      </w:r>
    </w:p>
    <w:p w14:paraId="61988A17" w14:textId="77777777" w:rsidR="00FA68EA" w:rsidRPr="008F4745" w:rsidRDefault="00FA68EA" w:rsidP="00FA68EA">
      <w:pPr>
        <w:pStyle w:val="Odstavecseseznamem"/>
        <w:numPr>
          <w:ilvl w:val="0"/>
          <w:numId w:val="2"/>
        </w:numPr>
        <w:rPr>
          <w:rFonts w:cstheme="minorHAnsi"/>
        </w:rPr>
      </w:pPr>
      <w:r w:rsidRPr="008F4745">
        <w:rPr>
          <w:rFonts w:cstheme="minorHAnsi"/>
        </w:rPr>
        <w:t>souhlasy všech účastníků řízení se záměrem, pokud stavebník žádá o vydání povolení ve zrychleném řízení,</w:t>
      </w:r>
    </w:p>
    <w:p w14:paraId="33F68E91" w14:textId="77777777" w:rsidR="00FA68EA" w:rsidRPr="008F4745" w:rsidRDefault="00FA68EA" w:rsidP="00FA68EA">
      <w:pPr>
        <w:pStyle w:val="Odstavecseseznamem"/>
        <w:numPr>
          <w:ilvl w:val="0"/>
          <w:numId w:val="2"/>
        </w:numPr>
        <w:rPr>
          <w:rFonts w:cstheme="minorHAnsi"/>
        </w:rPr>
      </w:pPr>
      <w:r w:rsidRPr="008F4745">
        <w:rPr>
          <w:rFonts w:cstheme="minorHAnsi"/>
        </w:rPr>
        <w:t>vyjádření, závazná stanoviska nebo rozhodnutí dotčených orgánů, jsou-li vyžadována zákonem, nebo náležitosti žádosti podle § 177 stavebního zákona, nejsou-li vyjádření nebo závazná stanoviska součástí žádosti,</w:t>
      </w:r>
    </w:p>
    <w:p w14:paraId="14C80DF8" w14:textId="77777777" w:rsidR="00FA68EA" w:rsidRPr="008F4745" w:rsidRDefault="00FA68EA" w:rsidP="00FA68EA">
      <w:pPr>
        <w:pStyle w:val="Odstavecseseznamem"/>
        <w:numPr>
          <w:ilvl w:val="0"/>
          <w:numId w:val="2"/>
        </w:numPr>
        <w:rPr>
          <w:rFonts w:cstheme="minorHAnsi"/>
        </w:rPr>
      </w:pPr>
      <w:r w:rsidRPr="008F4745">
        <w:rPr>
          <w:rFonts w:cstheme="minorHAnsi"/>
        </w:rPr>
        <w:t>vyjádření dotčených vlastníků veřejné dopravní nebo technické infrastruktury uvedených v digitální technické mapě,</w:t>
      </w:r>
    </w:p>
    <w:p w14:paraId="59CCACE6" w14:textId="77777777" w:rsidR="00FA68EA" w:rsidRPr="008F4745" w:rsidRDefault="00FA68EA" w:rsidP="00FA68EA">
      <w:pPr>
        <w:pStyle w:val="Odstavecseseznamem"/>
        <w:numPr>
          <w:ilvl w:val="0"/>
          <w:numId w:val="2"/>
        </w:numPr>
        <w:rPr>
          <w:rFonts w:cstheme="minorHAnsi"/>
        </w:rPr>
      </w:pPr>
      <w:r w:rsidRPr="008F4745">
        <w:rPr>
          <w:rFonts w:cstheme="minorHAnsi"/>
        </w:rPr>
        <w:t>závěr zjišťovacího řízení, že záměr nepodléhá posouzení vlivů na životní prostředí podle zákona o posuzování vlivů na životní prostředí, byl-li vydán,</w:t>
      </w:r>
    </w:p>
    <w:p w14:paraId="1C11CA2D" w14:textId="77777777" w:rsidR="00FA68EA" w:rsidRPr="008F4745" w:rsidRDefault="00FA68EA" w:rsidP="00FA68EA">
      <w:pPr>
        <w:pStyle w:val="Odstavecseseznamem"/>
        <w:numPr>
          <w:ilvl w:val="0"/>
          <w:numId w:val="2"/>
        </w:numPr>
        <w:rPr>
          <w:rFonts w:cstheme="minorHAnsi"/>
        </w:rPr>
      </w:pPr>
      <w:r w:rsidRPr="008F4745">
        <w:rPr>
          <w:rFonts w:cstheme="minorHAnsi"/>
        </w:rPr>
        <w:t>specifikace výjimky z obecných požadavků na výstavbu požadované k realizaci záměru a její odůvodnění a vyjádření nebo závazné stanovisko dotčeného orgánu, který hájí zájmy podle jiných právních předpisů, kterých se výjimka z obecných požadavků týká,</w:t>
      </w:r>
    </w:p>
    <w:p w14:paraId="53D4BEE2" w14:textId="5F7DFC28" w:rsidR="00003B1C" w:rsidRPr="008F4745" w:rsidRDefault="00003B1C" w:rsidP="00DE70E1">
      <w:pPr>
        <w:pStyle w:val="Nadpis3"/>
        <w:rPr>
          <w:rFonts w:cstheme="minorHAnsi"/>
        </w:rPr>
      </w:pPr>
      <w:r w:rsidRPr="008F4745">
        <w:rPr>
          <w:rFonts w:cstheme="minorHAnsi"/>
        </w:rPr>
        <w:t xml:space="preserve">Ostatní práva a povinnosti </w:t>
      </w:r>
      <w:r w:rsidR="00E93C52">
        <w:rPr>
          <w:rFonts w:cstheme="minorHAnsi"/>
        </w:rPr>
        <w:t>Poskytovatel</w:t>
      </w:r>
      <w:r w:rsidRPr="008F4745">
        <w:rPr>
          <w:rFonts w:cstheme="minorHAnsi"/>
        </w:rPr>
        <w:t>e:</w:t>
      </w:r>
    </w:p>
    <w:p w14:paraId="062E036D" w14:textId="42FC6881" w:rsidR="00564DCE" w:rsidRPr="008F4745" w:rsidRDefault="00E93C52" w:rsidP="00FA68EA">
      <w:pPr>
        <w:pStyle w:val="Odstavecseseznamem"/>
        <w:rPr>
          <w:rFonts w:cstheme="minorHAnsi"/>
        </w:rPr>
      </w:pPr>
      <w:r>
        <w:rPr>
          <w:rFonts w:cstheme="minorHAnsi"/>
        </w:rPr>
        <w:t>Poskytovatel</w:t>
      </w:r>
      <w:r w:rsidR="00531E70" w:rsidRPr="008F4745">
        <w:rPr>
          <w:rFonts w:cstheme="minorHAnsi"/>
        </w:rPr>
        <w:t xml:space="preserve"> je povinen na příkaz Objednatele provést etapizaci </w:t>
      </w:r>
      <w:r w:rsidR="00EC7793" w:rsidRPr="008F4745">
        <w:rPr>
          <w:rFonts w:cstheme="minorHAnsi"/>
        </w:rPr>
        <w:t>záměru</w:t>
      </w:r>
      <w:r w:rsidR="00FB69BF" w:rsidRPr="008F4745">
        <w:rPr>
          <w:rFonts w:cstheme="minorHAnsi"/>
        </w:rPr>
        <w:t xml:space="preserve">. Zároveň je povinen provést </w:t>
      </w:r>
      <w:r w:rsidR="001720F8" w:rsidRPr="008F4745">
        <w:rPr>
          <w:rFonts w:cstheme="minorHAnsi"/>
        </w:rPr>
        <w:t>rozdělení rozpočtů na jednotlivé etapy.</w:t>
      </w:r>
      <w:r w:rsidR="00564DCE" w:rsidRPr="008F4745">
        <w:rPr>
          <w:rFonts w:cstheme="minorHAnsi"/>
        </w:rPr>
        <w:t xml:space="preserve"> E</w:t>
      </w:r>
      <w:r w:rsidR="00A71BC5" w:rsidRPr="008F4745">
        <w:rPr>
          <w:rFonts w:cstheme="minorHAnsi"/>
        </w:rPr>
        <w:t>tapizace projektu</w:t>
      </w:r>
      <w:r w:rsidR="00564DCE" w:rsidRPr="008F4745">
        <w:rPr>
          <w:rFonts w:cstheme="minorHAnsi"/>
        </w:rPr>
        <w:t xml:space="preserve"> </w:t>
      </w:r>
      <w:r w:rsidR="00A71BC5" w:rsidRPr="008F4745">
        <w:rPr>
          <w:rFonts w:cstheme="minorHAnsi"/>
        </w:rPr>
        <w:t>není důvodem ke zvýšení ceny.</w:t>
      </w:r>
    </w:p>
    <w:p w14:paraId="2D95EC8E" w14:textId="461523E4" w:rsidR="003940A8" w:rsidRPr="008F4745" w:rsidRDefault="00E93C52" w:rsidP="00FA68EA">
      <w:pPr>
        <w:pStyle w:val="Odstavecseseznamem"/>
        <w:rPr>
          <w:rFonts w:cstheme="minorHAnsi"/>
        </w:rPr>
      </w:pPr>
      <w:r>
        <w:rPr>
          <w:rFonts w:cstheme="minorHAnsi"/>
        </w:rPr>
        <w:t>Poskytovatel</w:t>
      </w:r>
      <w:r w:rsidR="00515ED5" w:rsidRPr="008F4745">
        <w:rPr>
          <w:rFonts w:cstheme="minorHAnsi"/>
        </w:rPr>
        <w:t xml:space="preserve"> je </w:t>
      </w:r>
      <w:r w:rsidR="005C41CE" w:rsidRPr="008F4745">
        <w:rPr>
          <w:rFonts w:cstheme="minorHAnsi"/>
        </w:rPr>
        <w:t>vypracuje</w:t>
      </w:r>
      <w:r w:rsidR="00515ED5" w:rsidRPr="008F4745">
        <w:rPr>
          <w:rFonts w:cstheme="minorHAnsi"/>
        </w:rPr>
        <w:t xml:space="preserve"> návrh dopravně inženýrského opatření, včetně jeho projednání s </w:t>
      </w:r>
      <w:r w:rsidR="00004489" w:rsidRPr="008F4745">
        <w:rPr>
          <w:rFonts w:cstheme="minorHAnsi"/>
        </w:rPr>
        <w:t>příslušnými</w:t>
      </w:r>
      <w:r w:rsidR="00515ED5" w:rsidRPr="008F4745">
        <w:rPr>
          <w:rFonts w:cstheme="minorHAnsi"/>
        </w:rPr>
        <w:t xml:space="preserve"> orgány státní správy a samosprávy.</w:t>
      </w:r>
    </w:p>
    <w:p w14:paraId="742B9E95" w14:textId="5CD67EDC" w:rsidR="00F6777E" w:rsidRPr="008F4745" w:rsidRDefault="00F6777E" w:rsidP="00FA68EA">
      <w:pPr>
        <w:pStyle w:val="Odstavecseseznamem"/>
        <w:rPr>
          <w:rFonts w:cstheme="minorHAnsi"/>
        </w:rPr>
      </w:pPr>
      <w:r w:rsidRPr="008F4745">
        <w:rPr>
          <w:rFonts w:cstheme="minorHAnsi"/>
        </w:rPr>
        <w:t>Oprava objízdných tras je jako samostatná položka součástí rozpočtu stavby.</w:t>
      </w:r>
    </w:p>
    <w:p w14:paraId="27C8604E" w14:textId="77777777" w:rsidR="00213C43" w:rsidRPr="008F4745" w:rsidRDefault="003940A8" w:rsidP="00FA68EA">
      <w:pPr>
        <w:pStyle w:val="Odstavecseseznamem"/>
        <w:rPr>
          <w:rFonts w:cstheme="minorHAnsi"/>
          <w:b/>
        </w:rPr>
      </w:pPr>
      <w:r w:rsidRPr="008F4745">
        <w:rPr>
          <w:rFonts w:cstheme="minorHAnsi"/>
        </w:rPr>
        <w:t>V projekční přípravě bude záměr projednán s Odborem veřejné mobility Středočeského kraje a v případě nutnosti (a dle vyjádření Odboru veřejné mobility), budou zapracovány návaznosti na cyklistickou infrastrukturu Středočeského kraje</w:t>
      </w:r>
      <w:r w:rsidR="007D0E9E" w:rsidRPr="008F4745">
        <w:rPr>
          <w:rFonts w:cstheme="minorHAnsi"/>
        </w:rPr>
        <w:t>.</w:t>
      </w:r>
    </w:p>
    <w:p w14:paraId="33DA7317" w14:textId="2AEDFB19" w:rsidR="0001637D" w:rsidRPr="00C6714B" w:rsidRDefault="00E93C52" w:rsidP="00FA68EA">
      <w:pPr>
        <w:pStyle w:val="Odstavecseseznamem"/>
        <w:rPr>
          <w:rFonts w:cstheme="minorHAnsi"/>
          <w:bCs/>
        </w:rPr>
      </w:pPr>
      <w:r>
        <w:rPr>
          <w:rFonts w:cstheme="minorHAnsi"/>
        </w:rPr>
        <w:t>Poskytovatel</w:t>
      </w:r>
      <w:r w:rsidR="0001637D" w:rsidRPr="008F4745">
        <w:rPr>
          <w:rFonts w:cstheme="minorHAnsi"/>
          <w:bCs/>
        </w:rPr>
        <w:t xml:space="preserve"> je povinen poskytovat Objednateli </w:t>
      </w:r>
      <w:r w:rsidR="00BA7E1D" w:rsidRPr="008F4745">
        <w:rPr>
          <w:rFonts w:cstheme="minorHAnsi"/>
          <w:bCs/>
        </w:rPr>
        <w:t xml:space="preserve">součinnost </w:t>
      </w:r>
      <w:r w:rsidR="009E7AA3" w:rsidRPr="008F4745">
        <w:rPr>
          <w:rFonts w:cstheme="minorHAnsi"/>
        </w:rPr>
        <w:t xml:space="preserve">při zpracování dodatečných informací v rámci výběrového řízení na </w:t>
      </w:r>
      <w:r>
        <w:rPr>
          <w:rFonts w:cstheme="minorHAnsi"/>
        </w:rPr>
        <w:t>Poskytovatel</w:t>
      </w:r>
      <w:r w:rsidR="009E7AA3" w:rsidRPr="008F4745">
        <w:rPr>
          <w:rFonts w:cstheme="minorHAnsi"/>
        </w:rPr>
        <w:t xml:space="preserve">e stavby a zpracování konsolidovaných znění dokumentů, které byly ve výběrovém řízení na </w:t>
      </w:r>
      <w:r>
        <w:rPr>
          <w:rFonts w:cstheme="minorHAnsi"/>
        </w:rPr>
        <w:t>Poskytovatel</w:t>
      </w:r>
      <w:r w:rsidR="009E7AA3" w:rsidRPr="008F4745">
        <w:rPr>
          <w:rFonts w:cstheme="minorHAnsi"/>
        </w:rPr>
        <w:t>e opravovány.</w:t>
      </w:r>
    </w:p>
    <w:p w14:paraId="73CE86A0" w14:textId="77777777" w:rsidR="00C6714B" w:rsidRPr="00C6714B" w:rsidRDefault="00C6714B" w:rsidP="00C6714B">
      <w:pPr>
        <w:rPr>
          <w:rFonts w:cstheme="minorHAnsi"/>
          <w:bCs/>
        </w:rPr>
      </w:pPr>
    </w:p>
    <w:p w14:paraId="70F74D3D" w14:textId="0731F64E" w:rsidR="00846BAD" w:rsidRPr="008F4745" w:rsidRDefault="00AB2B93" w:rsidP="000E32D8">
      <w:pPr>
        <w:pStyle w:val="Nadpis2"/>
      </w:pPr>
      <w:r w:rsidRPr="008F4745">
        <w:lastRenderedPageBreak/>
        <w:t xml:space="preserve">Termíny pro předkládání </w:t>
      </w:r>
      <w:r w:rsidR="00ED68E5" w:rsidRPr="008F4745">
        <w:t>projektové dokumentace</w:t>
      </w:r>
      <w:r w:rsidRPr="008F4745">
        <w:t xml:space="preserve">: </w:t>
      </w:r>
    </w:p>
    <w:tbl>
      <w:tblPr>
        <w:tblStyle w:val="Mkatabulky"/>
        <w:tblW w:w="0" w:type="auto"/>
        <w:tblLook w:val="04A0" w:firstRow="1" w:lastRow="0" w:firstColumn="1" w:lastColumn="0" w:noHBand="0" w:noVBand="1"/>
      </w:tblPr>
      <w:tblGrid>
        <w:gridCol w:w="4531"/>
        <w:gridCol w:w="4531"/>
      </w:tblGrid>
      <w:tr w:rsidR="004E4D5E" w:rsidRPr="008F4745" w14:paraId="445E7804" w14:textId="77777777" w:rsidTr="30623C98">
        <w:tc>
          <w:tcPr>
            <w:tcW w:w="4531" w:type="dxa"/>
          </w:tcPr>
          <w:p w14:paraId="71D6A3F3" w14:textId="331AD40A" w:rsidR="004E4D5E" w:rsidRPr="008F4745" w:rsidRDefault="00C67E46" w:rsidP="00AC25AD">
            <w:pPr>
              <w:spacing w:line="360" w:lineRule="auto"/>
              <w:rPr>
                <w:rFonts w:cstheme="minorHAnsi"/>
                <w:b/>
                <w:sz w:val="20"/>
                <w:szCs w:val="20"/>
              </w:rPr>
            </w:pPr>
            <w:r>
              <w:rPr>
                <w:rFonts w:cstheme="minorHAnsi"/>
                <w:b/>
                <w:sz w:val="20"/>
                <w:szCs w:val="20"/>
              </w:rPr>
              <w:t xml:space="preserve">1. </w:t>
            </w:r>
            <w:r w:rsidR="00D24F93" w:rsidRPr="00D24F93">
              <w:rPr>
                <w:rFonts w:cstheme="minorHAnsi"/>
                <w:b/>
                <w:sz w:val="20"/>
                <w:szCs w:val="20"/>
              </w:rPr>
              <w:t>Činnosti podle bodu č. 1 Soupisu prací</w:t>
            </w:r>
          </w:p>
        </w:tc>
        <w:tc>
          <w:tcPr>
            <w:tcW w:w="4531" w:type="dxa"/>
          </w:tcPr>
          <w:p w14:paraId="525C921E" w14:textId="398F2804" w:rsidR="004E4D5E" w:rsidRPr="008F4745" w:rsidRDefault="004E4D5E" w:rsidP="004E4D5E">
            <w:pPr>
              <w:spacing w:line="360" w:lineRule="auto"/>
              <w:jc w:val="both"/>
              <w:rPr>
                <w:rFonts w:cstheme="minorHAnsi"/>
                <w:bCs/>
                <w:sz w:val="20"/>
                <w:szCs w:val="20"/>
              </w:rPr>
            </w:pPr>
            <w:r w:rsidRPr="008F4745">
              <w:rPr>
                <w:rFonts w:cstheme="minorHAnsi"/>
                <w:bCs/>
                <w:sz w:val="20"/>
                <w:szCs w:val="20"/>
              </w:rPr>
              <w:t>současně s</w:t>
            </w:r>
            <w:r w:rsidR="00EF3511" w:rsidRPr="008F4745">
              <w:rPr>
                <w:rFonts w:cstheme="minorHAnsi"/>
                <w:bCs/>
                <w:sz w:val="20"/>
                <w:szCs w:val="20"/>
              </w:rPr>
              <w:t> </w:t>
            </w:r>
            <w:r w:rsidRPr="008F4745">
              <w:rPr>
                <w:rFonts w:cstheme="minorHAnsi"/>
                <w:bCs/>
                <w:sz w:val="20"/>
                <w:szCs w:val="20"/>
              </w:rPr>
              <w:t>p</w:t>
            </w:r>
            <w:r w:rsidR="00EF3511" w:rsidRPr="008F4745">
              <w:rPr>
                <w:rFonts w:cstheme="minorHAnsi"/>
                <w:bCs/>
                <w:sz w:val="20"/>
                <w:szCs w:val="20"/>
              </w:rPr>
              <w:t xml:space="preserve">řevzetím čistopisu </w:t>
            </w:r>
            <w:r w:rsidRPr="008F4745">
              <w:rPr>
                <w:rFonts w:cstheme="minorHAnsi"/>
                <w:bCs/>
                <w:sz w:val="20"/>
                <w:szCs w:val="20"/>
              </w:rPr>
              <w:t xml:space="preserve">dokumentace pro povolení </w:t>
            </w:r>
            <w:r w:rsidR="00A950D3">
              <w:rPr>
                <w:rFonts w:cstheme="minorHAnsi"/>
                <w:bCs/>
                <w:sz w:val="20"/>
                <w:szCs w:val="20"/>
              </w:rPr>
              <w:t>stavby</w:t>
            </w:r>
            <w:r w:rsidR="00EF3511" w:rsidRPr="008F4745">
              <w:rPr>
                <w:rFonts w:cstheme="minorHAnsi"/>
                <w:bCs/>
                <w:sz w:val="20"/>
                <w:szCs w:val="20"/>
              </w:rPr>
              <w:t xml:space="preserve"> Objednatelem</w:t>
            </w:r>
          </w:p>
        </w:tc>
      </w:tr>
      <w:tr w:rsidR="004E4D5E" w:rsidRPr="008F4745" w14:paraId="09B0C516" w14:textId="77777777" w:rsidTr="30623C98">
        <w:tc>
          <w:tcPr>
            <w:tcW w:w="4531" w:type="dxa"/>
          </w:tcPr>
          <w:p w14:paraId="31E608A6" w14:textId="360B572F" w:rsidR="004E4D5E" w:rsidRPr="008F4745" w:rsidRDefault="00C67E46" w:rsidP="00AC25AD">
            <w:pPr>
              <w:spacing w:line="360" w:lineRule="auto"/>
              <w:rPr>
                <w:b/>
                <w:bCs/>
                <w:sz w:val="20"/>
                <w:szCs w:val="20"/>
              </w:rPr>
            </w:pPr>
            <w:proofErr w:type="gramStart"/>
            <w:r>
              <w:rPr>
                <w:b/>
                <w:bCs/>
                <w:sz w:val="20"/>
                <w:szCs w:val="20"/>
              </w:rPr>
              <w:t>2a</w:t>
            </w:r>
            <w:proofErr w:type="gramEnd"/>
            <w:r>
              <w:rPr>
                <w:b/>
                <w:bCs/>
                <w:sz w:val="20"/>
                <w:szCs w:val="20"/>
              </w:rPr>
              <w:t>. P</w:t>
            </w:r>
            <w:r w:rsidR="580D023B" w:rsidRPr="30623C98">
              <w:rPr>
                <w:b/>
                <w:bCs/>
                <w:sz w:val="20"/>
                <w:szCs w:val="20"/>
              </w:rPr>
              <w:t xml:space="preserve">ředložení konceptu dokumentace pro povolení </w:t>
            </w:r>
            <w:r w:rsidR="00A950D3">
              <w:rPr>
                <w:b/>
                <w:bCs/>
                <w:sz w:val="20"/>
                <w:szCs w:val="20"/>
              </w:rPr>
              <w:t>stavby</w:t>
            </w:r>
          </w:p>
        </w:tc>
        <w:tc>
          <w:tcPr>
            <w:tcW w:w="4531" w:type="dxa"/>
          </w:tcPr>
          <w:p w14:paraId="60E69A0D" w14:textId="35123948"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highlight w:val="yellow"/>
                </w:rPr>
                <w:id w:val="-696156061"/>
                <w:placeholder>
                  <w:docPart w:val="02AE6C8735364A18865AD457076650AF"/>
                </w:placeholder>
              </w:sdtPr>
              <w:sdtContent>
                <w:r w:rsidR="007A4D77">
                  <w:rPr>
                    <w:rFonts w:cstheme="minorHAnsi"/>
                    <w:bCs/>
                    <w:sz w:val="20"/>
                    <w:szCs w:val="20"/>
                  </w:rPr>
                  <w:t>6</w:t>
                </w:r>
                <w:r w:rsidR="00B44C5E" w:rsidRPr="00B44C5E">
                  <w:rPr>
                    <w:rFonts w:cstheme="minorHAnsi"/>
                    <w:bCs/>
                    <w:sz w:val="20"/>
                    <w:szCs w:val="20"/>
                  </w:rPr>
                  <w:t xml:space="preserve"> měsíců</w:t>
                </w:r>
              </w:sdtContent>
            </w:sdt>
            <w:r w:rsidRPr="008F4745">
              <w:rPr>
                <w:rFonts w:cstheme="minorHAnsi"/>
                <w:bCs/>
                <w:sz w:val="20"/>
                <w:szCs w:val="20"/>
              </w:rPr>
              <w:t xml:space="preserve"> od uzavření smlouvy</w:t>
            </w:r>
          </w:p>
        </w:tc>
      </w:tr>
      <w:tr w:rsidR="004E4D5E" w:rsidRPr="008F4745" w14:paraId="0B20B60F" w14:textId="77777777" w:rsidTr="30623C98">
        <w:tc>
          <w:tcPr>
            <w:tcW w:w="4531" w:type="dxa"/>
          </w:tcPr>
          <w:p w14:paraId="5D8580BB" w14:textId="68BD1107" w:rsidR="004E4D5E" w:rsidRPr="008F4745" w:rsidRDefault="00C67E46" w:rsidP="00AC25AD">
            <w:pPr>
              <w:spacing w:line="360" w:lineRule="auto"/>
              <w:rPr>
                <w:rFonts w:cstheme="minorHAnsi"/>
                <w:b/>
                <w:sz w:val="20"/>
                <w:szCs w:val="20"/>
              </w:rPr>
            </w:pPr>
            <w:proofErr w:type="gramStart"/>
            <w:r>
              <w:rPr>
                <w:rFonts w:cstheme="minorHAnsi"/>
                <w:b/>
                <w:sz w:val="20"/>
                <w:szCs w:val="20"/>
              </w:rPr>
              <w:t>2b</w:t>
            </w:r>
            <w:proofErr w:type="gramEnd"/>
            <w:r>
              <w:rPr>
                <w:rFonts w:cstheme="minorHAnsi"/>
                <w:b/>
                <w:sz w:val="20"/>
                <w:szCs w:val="20"/>
              </w:rPr>
              <w:t xml:space="preserve">. </w:t>
            </w:r>
            <w:r w:rsidR="002D3394" w:rsidRPr="002D3394">
              <w:rPr>
                <w:rFonts w:cstheme="minorHAnsi"/>
                <w:b/>
                <w:sz w:val="20"/>
                <w:szCs w:val="20"/>
              </w:rPr>
              <w:t>Předložení čistopisu dokumentace pro povolení stavby zohledňujícího veškeré připomínky Objednatele ke konceptu, a to včetně dokladové části</w:t>
            </w:r>
          </w:p>
        </w:tc>
        <w:tc>
          <w:tcPr>
            <w:tcW w:w="4531" w:type="dxa"/>
          </w:tcPr>
          <w:p w14:paraId="65A8786C" w14:textId="0647FDC8" w:rsidR="004E4D5E" w:rsidRPr="008F4745" w:rsidRDefault="00000000" w:rsidP="004E4D5E">
            <w:pPr>
              <w:spacing w:line="360" w:lineRule="auto"/>
              <w:jc w:val="both"/>
              <w:rPr>
                <w:rFonts w:cstheme="minorHAnsi"/>
                <w:b/>
                <w:sz w:val="20"/>
                <w:szCs w:val="20"/>
              </w:rPr>
            </w:pPr>
            <w:sdt>
              <w:sdtPr>
                <w:rPr>
                  <w:rFonts w:cstheme="minorHAnsi"/>
                  <w:bCs/>
                  <w:sz w:val="20"/>
                  <w:szCs w:val="20"/>
                </w:rPr>
                <w:id w:val="-1708323129"/>
                <w:placeholder>
                  <w:docPart w:val="17411E652BD6417B930B391B2C1669E7"/>
                </w:placeholder>
              </w:sdtPr>
              <w:sdtContent>
                <w:r w:rsidR="00B44C5E">
                  <w:rPr>
                    <w:rFonts w:cstheme="minorHAnsi"/>
                    <w:bCs/>
                    <w:sz w:val="20"/>
                    <w:szCs w:val="20"/>
                  </w:rPr>
                  <w:t xml:space="preserve">do </w:t>
                </w:r>
                <w:r w:rsidR="007A4D77">
                  <w:rPr>
                    <w:rFonts w:cstheme="minorHAnsi"/>
                    <w:bCs/>
                    <w:sz w:val="20"/>
                    <w:szCs w:val="20"/>
                  </w:rPr>
                  <w:t>1</w:t>
                </w:r>
                <w:r w:rsidR="00B44C5E">
                  <w:rPr>
                    <w:rFonts w:cstheme="minorHAnsi"/>
                    <w:bCs/>
                    <w:sz w:val="20"/>
                    <w:szCs w:val="20"/>
                  </w:rPr>
                  <w:t xml:space="preserve"> měsíc</w:t>
                </w:r>
                <w:r w:rsidR="007A4D77">
                  <w:rPr>
                    <w:rFonts w:cstheme="minorHAnsi"/>
                    <w:bCs/>
                    <w:sz w:val="20"/>
                    <w:szCs w:val="20"/>
                  </w:rPr>
                  <w:t>e</w:t>
                </w:r>
              </w:sdtContent>
            </w:sdt>
            <w:r w:rsidR="004E4D5E" w:rsidRPr="008F4745">
              <w:rPr>
                <w:rFonts w:cstheme="minorHAnsi"/>
                <w:bCs/>
                <w:sz w:val="20"/>
                <w:szCs w:val="20"/>
              </w:rPr>
              <w:t xml:space="preserve"> od obdržení písemných připomínek Objednatele ke konceptu</w:t>
            </w:r>
          </w:p>
        </w:tc>
      </w:tr>
      <w:tr w:rsidR="009640B2" w:rsidRPr="008F4745" w14:paraId="2F7FB94F" w14:textId="77777777" w:rsidTr="30623C98">
        <w:tc>
          <w:tcPr>
            <w:tcW w:w="4531" w:type="dxa"/>
          </w:tcPr>
          <w:p w14:paraId="70888BB0" w14:textId="36BCC03E" w:rsidR="009640B2" w:rsidRPr="008F4745" w:rsidRDefault="00726FB0" w:rsidP="00AC25AD">
            <w:pPr>
              <w:spacing w:line="360" w:lineRule="auto"/>
              <w:rPr>
                <w:rFonts w:cstheme="minorHAnsi"/>
                <w:b/>
                <w:sz w:val="20"/>
                <w:szCs w:val="20"/>
              </w:rPr>
            </w:pPr>
            <w:r>
              <w:rPr>
                <w:rFonts w:cstheme="minorHAnsi"/>
                <w:b/>
                <w:sz w:val="20"/>
                <w:szCs w:val="20"/>
              </w:rPr>
              <w:t xml:space="preserve">3. </w:t>
            </w:r>
            <w:r w:rsidR="009640B2" w:rsidRPr="009640B2">
              <w:rPr>
                <w:rFonts w:cstheme="minorHAnsi"/>
                <w:b/>
                <w:sz w:val="20"/>
                <w:szCs w:val="20"/>
              </w:rPr>
              <w:t>Předložení plánu BOZP</w:t>
            </w:r>
          </w:p>
        </w:tc>
        <w:tc>
          <w:tcPr>
            <w:tcW w:w="4531" w:type="dxa"/>
          </w:tcPr>
          <w:p w14:paraId="4163DF71" w14:textId="2B5E7989" w:rsidR="009640B2" w:rsidRPr="008F4745" w:rsidRDefault="009640B2" w:rsidP="004E4D5E">
            <w:pPr>
              <w:spacing w:line="360" w:lineRule="auto"/>
              <w:jc w:val="both"/>
              <w:rPr>
                <w:rFonts w:cstheme="minorHAnsi"/>
                <w:bCs/>
                <w:sz w:val="20"/>
                <w:szCs w:val="20"/>
              </w:rPr>
            </w:pPr>
            <w:r w:rsidRPr="009640B2">
              <w:rPr>
                <w:rFonts w:cstheme="minorHAnsi"/>
                <w:bCs/>
                <w:sz w:val="20"/>
                <w:szCs w:val="20"/>
              </w:rPr>
              <w:t>současně s předložením čistopisu dokumentace pro povolení stavby zohledňujícího veškeré připomínky Objednatele ke konceptu</w:t>
            </w:r>
          </w:p>
        </w:tc>
      </w:tr>
      <w:tr w:rsidR="004E4D5E" w:rsidRPr="008F4745" w14:paraId="4DC7F1BF" w14:textId="77777777" w:rsidTr="30623C98">
        <w:tc>
          <w:tcPr>
            <w:tcW w:w="4531" w:type="dxa"/>
          </w:tcPr>
          <w:p w14:paraId="00F5035E" w14:textId="4900A048" w:rsidR="004E4D5E" w:rsidRPr="008F4745" w:rsidRDefault="00726FB0" w:rsidP="00AC25AD">
            <w:pPr>
              <w:spacing w:line="360" w:lineRule="auto"/>
              <w:rPr>
                <w:rFonts w:cstheme="minorHAnsi"/>
                <w:b/>
                <w:sz w:val="20"/>
                <w:szCs w:val="20"/>
              </w:rPr>
            </w:pPr>
            <w:r>
              <w:rPr>
                <w:rFonts w:cstheme="minorHAnsi"/>
                <w:b/>
                <w:sz w:val="20"/>
                <w:szCs w:val="20"/>
              </w:rPr>
              <w:t xml:space="preserve">4. </w:t>
            </w:r>
            <w:r w:rsidR="004E4D5E" w:rsidRPr="008F4745">
              <w:rPr>
                <w:rFonts w:cstheme="minorHAnsi"/>
                <w:b/>
                <w:sz w:val="20"/>
                <w:szCs w:val="20"/>
              </w:rPr>
              <w:t xml:space="preserve">Podání žádosti o povolení záměru v souladu se </w:t>
            </w:r>
            <w:r w:rsidR="00D97E71" w:rsidRPr="008F4745">
              <w:rPr>
                <w:rFonts w:cstheme="minorHAnsi"/>
                <w:b/>
                <w:sz w:val="20"/>
                <w:szCs w:val="20"/>
              </w:rPr>
              <w:t>stavebním zákonem</w:t>
            </w:r>
          </w:p>
        </w:tc>
        <w:tc>
          <w:tcPr>
            <w:tcW w:w="4531" w:type="dxa"/>
          </w:tcPr>
          <w:p w14:paraId="528EDD2D" w14:textId="28CE7B46"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103551641"/>
                <w:placeholder>
                  <w:docPart w:val="CD4E3406657641FB805DD1F598F93029"/>
                </w:placeholder>
              </w:sdtPr>
              <w:sdtContent>
                <w:r w:rsidR="00B44C5E">
                  <w:rPr>
                    <w:rFonts w:cstheme="minorHAnsi"/>
                    <w:bCs/>
                    <w:sz w:val="20"/>
                    <w:szCs w:val="20"/>
                  </w:rPr>
                  <w:t>3 měsíců</w:t>
                </w:r>
              </w:sdtContent>
            </w:sdt>
            <w:r w:rsidRPr="008F4745">
              <w:rPr>
                <w:rFonts w:cstheme="minorHAnsi"/>
                <w:bCs/>
                <w:sz w:val="20"/>
                <w:szCs w:val="20"/>
              </w:rPr>
              <w:t xml:space="preserve"> od doručení čistopisu Objednateli</w:t>
            </w:r>
          </w:p>
        </w:tc>
      </w:tr>
      <w:tr w:rsidR="004E4D5E" w:rsidRPr="008F4745" w14:paraId="1E88A79F" w14:textId="77777777" w:rsidTr="30623C98">
        <w:tc>
          <w:tcPr>
            <w:tcW w:w="4531" w:type="dxa"/>
          </w:tcPr>
          <w:p w14:paraId="0A920EFF" w14:textId="2E496108" w:rsidR="004E4D5E" w:rsidRPr="008F4745" w:rsidRDefault="00AC25AD" w:rsidP="00AC25AD">
            <w:pPr>
              <w:spacing w:line="360" w:lineRule="auto"/>
              <w:rPr>
                <w:rFonts w:cstheme="minorHAnsi"/>
                <w:b/>
                <w:bCs/>
                <w:sz w:val="20"/>
                <w:szCs w:val="20"/>
              </w:rPr>
            </w:pPr>
            <w:r>
              <w:rPr>
                <w:rFonts w:cstheme="minorHAnsi"/>
                <w:b/>
                <w:bCs/>
                <w:sz w:val="20"/>
                <w:szCs w:val="20"/>
              </w:rPr>
              <w:t xml:space="preserve">5. </w:t>
            </w:r>
            <w:r w:rsidRPr="00AC25AD">
              <w:rPr>
                <w:rFonts w:cstheme="minorHAnsi"/>
                <w:b/>
                <w:bCs/>
                <w:sz w:val="20"/>
                <w:szCs w:val="20"/>
              </w:rPr>
              <w:t>Předložení projektové dokumentace pro provádění stavby, soupisu prací a rozpočtu</w:t>
            </w:r>
          </w:p>
        </w:tc>
        <w:tc>
          <w:tcPr>
            <w:tcW w:w="4531" w:type="dxa"/>
          </w:tcPr>
          <w:p w14:paraId="2056019D" w14:textId="5A784A48"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997271178"/>
                <w:placeholder>
                  <w:docPart w:val="CD4E3406657641FB805DD1F598F93029"/>
                </w:placeholder>
              </w:sdtPr>
              <w:sdtContent>
                <w:r w:rsidR="00751345">
                  <w:rPr>
                    <w:rFonts w:cstheme="minorHAnsi"/>
                    <w:bCs/>
                    <w:sz w:val="20"/>
                    <w:szCs w:val="20"/>
                  </w:rPr>
                  <w:t>3</w:t>
                </w:r>
                <w:r w:rsidR="00B44C5E">
                  <w:rPr>
                    <w:rFonts w:cstheme="minorHAnsi"/>
                    <w:bCs/>
                    <w:sz w:val="20"/>
                    <w:szCs w:val="20"/>
                  </w:rPr>
                  <w:t xml:space="preserve"> měsíců</w:t>
                </w:r>
              </w:sdtContent>
            </w:sdt>
            <w:r w:rsidRPr="008F4745">
              <w:rPr>
                <w:rFonts w:cstheme="minorHAnsi"/>
                <w:bCs/>
                <w:sz w:val="20"/>
                <w:szCs w:val="20"/>
              </w:rPr>
              <w:t xml:space="preserve"> od právní moci povolení záměru stavby</w:t>
            </w:r>
          </w:p>
        </w:tc>
      </w:tr>
      <w:tr w:rsidR="004E4D5E" w:rsidRPr="008F4745" w14:paraId="597A20BA" w14:textId="77777777" w:rsidTr="30623C98">
        <w:tc>
          <w:tcPr>
            <w:tcW w:w="4531" w:type="dxa"/>
          </w:tcPr>
          <w:p w14:paraId="0341BDC5" w14:textId="1A1D1F93" w:rsidR="004E4D5E" w:rsidRPr="008F4745" w:rsidRDefault="00AC25AD" w:rsidP="00AC25AD">
            <w:pPr>
              <w:spacing w:line="360" w:lineRule="auto"/>
              <w:rPr>
                <w:rFonts w:cstheme="minorHAnsi"/>
                <w:b/>
                <w:bCs/>
                <w:sz w:val="20"/>
                <w:szCs w:val="20"/>
              </w:rPr>
            </w:pPr>
            <w:r>
              <w:rPr>
                <w:rFonts w:cstheme="minorHAnsi"/>
                <w:b/>
                <w:bCs/>
                <w:sz w:val="20"/>
                <w:szCs w:val="20"/>
              </w:rPr>
              <w:t xml:space="preserve">6. </w:t>
            </w:r>
            <w:r w:rsidR="004E4D5E" w:rsidRPr="008F4745">
              <w:rPr>
                <w:rFonts w:cstheme="minorHAnsi"/>
                <w:b/>
                <w:bCs/>
                <w:sz w:val="20"/>
                <w:szCs w:val="20"/>
              </w:rPr>
              <w:t>Aktualizace rozpočtu</w:t>
            </w:r>
          </w:p>
        </w:tc>
        <w:tc>
          <w:tcPr>
            <w:tcW w:w="4531" w:type="dxa"/>
          </w:tcPr>
          <w:p w14:paraId="0C19EBDC" w14:textId="737566D7"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599539983"/>
                <w:placeholder>
                  <w:docPart w:val="D82F72E93D0B4DAF80DFA0537900C7DA"/>
                </w:placeholder>
              </w:sdtPr>
              <w:sdtContent>
                <w:r w:rsidR="00B44C5E">
                  <w:rPr>
                    <w:rFonts w:cstheme="minorHAnsi"/>
                    <w:bCs/>
                    <w:sz w:val="20"/>
                    <w:szCs w:val="20"/>
                  </w:rPr>
                  <w:t>2 týdnů</w:t>
                </w:r>
              </w:sdtContent>
            </w:sdt>
            <w:r w:rsidRPr="008F4745">
              <w:rPr>
                <w:rFonts w:cstheme="minorHAnsi"/>
                <w:bCs/>
                <w:sz w:val="20"/>
                <w:szCs w:val="20"/>
              </w:rPr>
              <w:t xml:space="preserve"> od písemné výzvy Objednatele</w:t>
            </w:r>
          </w:p>
        </w:tc>
      </w:tr>
      <w:tr w:rsidR="004E4D5E" w:rsidRPr="008F4745" w14:paraId="486CC651" w14:textId="77777777" w:rsidTr="30623C98">
        <w:tc>
          <w:tcPr>
            <w:tcW w:w="4531" w:type="dxa"/>
          </w:tcPr>
          <w:p w14:paraId="6B9B7D54" w14:textId="5A89F62B" w:rsidR="004E4D5E" w:rsidRPr="008F4745" w:rsidRDefault="00AC25AD" w:rsidP="00AC25AD">
            <w:pPr>
              <w:spacing w:line="360" w:lineRule="auto"/>
              <w:rPr>
                <w:rFonts w:cstheme="minorHAnsi"/>
                <w:b/>
                <w:bCs/>
                <w:sz w:val="20"/>
                <w:szCs w:val="20"/>
              </w:rPr>
            </w:pPr>
            <w:r>
              <w:rPr>
                <w:rFonts w:cstheme="minorHAnsi"/>
                <w:b/>
                <w:bCs/>
                <w:sz w:val="20"/>
                <w:szCs w:val="20"/>
              </w:rPr>
              <w:t xml:space="preserve">7. </w:t>
            </w:r>
            <w:r w:rsidR="004E4D5E" w:rsidRPr="008F4745">
              <w:rPr>
                <w:rFonts w:cstheme="minorHAnsi"/>
                <w:b/>
                <w:bCs/>
                <w:sz w:val="20"/>
                <w:szCs w:val="20"/>
              </w:rPr>
              <w:t>Činnost autorského dozoru</w:t>
            </w:r>
          </w:p>
        </w:tc>
        <w:tc>
          <w:tcPr>
            <w:tcW w:w="4531" w:type="dxa"/>
          </w:tcPr>
          <w:p w14:paraId="4723EDF6" w14:textId="516B9898" w:rsidR="004E4D5E" w:rsidRPr="008F4745" w:rsidRDefault="004E4D5E" w:rsidP="004E4D5E">
            <w:pPr>
              <w:spacing w:line="360" w:lineRule="auto"/>
              <w:jc w:val="both"/>
              <w:rPr>
                <w:rFonts w:cstheme="minorHAnsi"/>
                <w:bCs/>
                <w:sz w:val="20"/>
                <w:szCs w:val="20"/>
              </w:rPr>
            </w:pPr>
            <w:r w:rsidRPr="008F4745">
              <w:rPr>
                <w:rFonts w:cstheme="minorHAnsi"/>
                <w:bCs/>
                <w:sz w:val="20"/>
                <w:szCs w:val="20"/>
              </w:rPr>
              <w:t>od termínu uvedeného v písemné výzvě k zahájení výkonu činnosti autorského dozoru do kolaudace záměru</w:t>
            </w:r>
          </w:p>
        </w:tc>
      </w:tr>
      <w:tr w:rsidR="002C595C" w:rsidRPr="008F4745" w14:paraId="10B69CB6" w14:textId="77777777" w:rsidTr="30623C98">
        <w:tc>
          <w:tcPr>
            <w:tcW w:w="4531" w:type="dxa"/>
          </w:tcPr>
          <w:p w14:paraId="1D04CDB0" w14:textId="1162DCAE" w:rsidR="002C595C" w:rsidRPr="008F4745" w:rsidRDefault="00AC25AD" w:rsidP="00AC25AD">
            <w:pPr>
              <w:spacing w:line="360" w:lineRule="auto"/>
              <w:rPr>
                <w:rFonts w:cstheme="minorHAnsi"/>
                <w:b/>
                <w:bCs/>
                <w:sz w:val="20"/>
                <w:szCs w:val="20"/>
              </w:rPr>
            </w:pPr>
            <w:r>
              <w:rPr>
                <w:rFonts w:cstheme="minorHAnsi"/>
                <w:b/>
                <w:bCs/>
                <w:sz w:val="20"/>
                <w:szCs w:val="20"/>
              </w:rPr>
              <w:t xml:space="preserve">8. </w:t>
            </w:r>
            <w:r w:rsidR="00C67E46">
              <w:rPr>
                <w:rFonts w:cstheme="minorHAnsi"/>
                <w:b/>
                <w:bCs/>
                <w:sz w:val="20"/>
                <w:szCs w:val="20"/>
              </w:rPr>
              <w:t>Technická pomoc Objednateli</w:t>
            </w:r>
          </w:p>
        </w:tc>
        <w:tc>
          <w:tcPr>
            <w:tcW w:w="4531" w:type="dxa"/>
          </w:tcPr>
          <w:p w14:paraId="5C53AA3C" w14:textId="5BC77FAC" w:rsidR="002C595C" w:rsidRPr="008F4745" w:rsidRDefault="00C67E46" w:rsidP="004E4D5E">
            <w:pPr>
              <w:spacing w:line="360" w:lineRule="auto"/>
              <w:jc w:val="both"/>
              <w:rPr>
                <w:rFonts w:cstheme="minorHAnsi"/>
                <w:bCs/>
                <w:sz w:val="20"/>
                <w:szCs w:val="20"/>
              </w:rPr>
            </w:pPr>
            <w:r>
              <w:rPr>
                <w:rFonts w:cstheme="minorHAnsi"/>
                <w:bCs/>
                <w:sz w:val="20"/>
                <w:szCs w:val="20"/>
              </w:rPr>
              <w:t>Na výzvu Objednatele</w:t>
            </w:r>
          </w:p>
        </w:tc>
      </w:tr>
    </w:tbl>
    <w:p w14:paraId="36460874" w14:textId="77777777" w:rsidR="005E3896" w:rsidRPr="008F4745" w:rsidRDefault="005E3896" w:rsidP="005E3896">
      <w:pPr>
        <w:spacing w:after="0" w:line="276" w:lineRule="auto"/>
        <w:jc w:val="both"/>
        <w:rPr>
          <w:rFonts w:cstheme="minorHAnsi"/>
          <w:b/>
        </w:rPr>
      </w:pPr>
    </w:p>
    <w:p w14:paraId="6BB7E2CB" w14:textId="77777777" w:rsidR="00C47004" w:rsidRPr="008F4745" w:rsidRDefault="00C47004" w:rsidP="007B3D7B">
      <w:pPr>
        <w:jc w:val="both"/>
        <w:rPr>
          <w:rFonts w:cstheme="minorHAnsi"/>
          <w:b/>
        </w:rPr>
      </w:pPr>
    </w:p>
    <w:p w14:paraId="34F9EAB5" w14:textId="77777777" w:rsidR="00BE16FA" w:rsidRPr="008F4745" w:rsidRDefault="007B3D7B" w:rsidP="00BE16FA">
      <w:pPr>
        <w:pStyle w:val="Nadpis2"/>
        <w:rPr>
          <w:rFonts w:cstheme="minorHAnsi"/>
          <w:u w:val="single"/>
        </w:rPr>
      </w:pPr>
      <w:r w:rsidRPr="008F4745">
        <w:rPr>
          <w:rFonts w:cstheme="minorHAnsi"/>
        </w:rPr>
        <w:t>Kontakty:</w:t>
      </w:r>
    </w:p>
    <w:p w14:paraId="1404FC3D" w14:textId="5E72A233" w:rsidR="00D62314" w:rsidRDefault="003944BB" w:rsidP="00C6714B">
      <w:r w:rsidRPr="00C6714B">
        <w:t>Šárka Balážová</w:t>
      </w:r>
      <w:r w:rsidR="00D62314" w:rsidRPr="00C6714B">
        <w:t xml:space="preserve">, projektový manažer, </w:t>
      </w:r>
      <w:r w:rsidRPr="00C6714B">
        <w:t>mob</w:t>
      </w:r>
      <w:r w:rsidR="00D62314" w:rsidRPr="00C6714B">
        <w:t xml:space="preserve">.: </w:t>
      </w:r>
      <w:r w:rsidRPr="00C6714B">
        <w:t>607 584 721</w:t>
      </w:r>
      <w:r w:rsidR="00D62314" w:rsidRPr="00C6714B">
        <w:t xml:space="preserve">, email: </w:t>
      </w:r>
      <w:hyperlink r:id="rId22" w:history="1">
        <w:r w:rsidR="00C6714B" w:rsidRPr="00B255BC">
          <w:rPr>
            <w:rStyle w:val="Hypertextovodkaz"/>
          </w:rPr>
          <w:t>sarka.balazova@ksus.cz</w:t>
        </w:r>
      </w:hyperlink>
    </w:p>
    <w:p w14:paraId="638C33FF" w14:textId="4DBB9691" w:rsidR="00B44C5E" w:rsidRDefault="00C6714B" w:rsidP="00B44C5E">
      <w:r>
        <w:t xml:space="preserve">Karel Motal, vedoucí TSÚ oblasti Kladno, mob.: 723 500 384, e-mail: </w:t>
      </w:r>
      <w:hyperlink r:id="rId23" w:history="1">
        <w:r w:rsidRPr="00B255BC">
          <w:rPr>
            <w:rStyle w:val="Hypertextovodkaz"/>
          </w:rPr>
          <w:t>karel.motal@ksus.cz</w:t>
        </w:r>
      </w:hyperlink>
    </w:p>
    <w:p w14:paraId="0B0A217A" w14:textId="598188BF" w:rsidR="00C6714B" w:rsidRDefault="002939A1" w:rsidP="00B44C5E">
      <w:r>
        <w:t>Mgr. Martina Řezáčová</w:t>
      </w:r>
      <w:r w:rsidR="00C6714B">
        <w:t>, správní cestmistr, mob.: 724 </w:t>
      </w:r>
      <w:r>
        <w:t>924</w:t>
      </w:r>
      <w:r w:rsidR="00C6714B">
        <w:t> </w:t>
      </w:r>
      <w:r>
        <w:t>629</w:t>
      </w:r>
      <w:r w:rsidR="00C6714B">
        <w:t xml:space="preserve">, e-mail: </w:t>
      </w:r>
      <w:hyperlink r:id="rId24" w:history="1">
        <w:r w:rsidRPr="00B174F1">
          <w:rPr>
            <w:rStyle w:val="Hypertextovodkaz"/>
          </w:rPr>
          <w:t>martina.rezacova@ksus.cz</w:t>
        </w:r>
      </w:hyperlink>
    </w:p>
    <w:p w14:paraId="0CF59D1A" w14:textId="72D6EE5D" w:rsidR="00C6714B" w:rsidRDefault="002939A1" w:rsidP="00B44C5E">
      <w:r>
        <w:t xml:space="preserve">Bc. </w:t>
      </w:r>
      <w:r w:rsidR="00C6714B">
        <w:t xml:space="preserve">Zbyněk </w:t>
      </w:r>
      <w:r>
        <w:t>Řezáč</w:t>
      </w:r>
      <w:r w:rsidR="00C6714B">
        <w:t xml:space="preserve">, provozní </w:t>
      </w:r>
      <w:proofErr w:type="gramStart"/>
      <w:r w:rsidR="00C6714B">
        <w:t>cestmistr</w:t>
      </w:r>
      <w:r>
        <w:t xml:space="preserve"> - Slaný</w:t>
      </w:r>
      <w:proofErr w:type="gramEnd"/>
      <w:r w:rsidR="00C6714B">
        <w:t xml:space="preserve">, mob.: </w:t>
      </w:r>
      <w:r w:rsidR="00751345">
        <w:t>724</w:t>
      </w:r>
      <w:r w:rsidR="00C6714B">
        <w:t> 0</w:t>
      </w:r>
      <w:r w:rsidR="00751345">
        <w:t>32</w:t>
      </w:r>
      <w:r w:rsidR="00C6714B">
        <w:t> </w:t>
      </w:r>
      <w:r w:rsidR="00751345">
        <w:t>145</w:t>
      </w:r>
      <w:r w:rsidR="00C6714B">
        <w:t xml:space="preserve">, e-mail: </w:t>
      </w:r>
      <w:hyperlink r:id="rId25" w:history="1">
        <w:r w:rsidR="00C6714B" w:rsidRPr="00B255BC">
          <w:rPr>
            <w:rStyle w:val="Hypertextovodkaz"/>
          </w:rPr>
          <w:t>zbynek.hejda@ksus.cz</w:t>
        </w:r>
      </w:hyperlink>
    </w:p>
    <w:p w14:paraId="2CD1470F" w14:textId="16CC14CC" w:rsidR="002939A1" w:rsidRDefault="002939A1" w:rsidP="00B44C5E">
      <w:r>
        <w:t xml:space="preserve">Radek Vlasatý, provozní </w:t>
      </w:r>
      <w:proofErr w:type="gramStart"/>
      <w:r>
        <w:t xml:space="preserve">cestmistr </w:t>
      </w:r>
      <w:r w:rsidR="00751345">
        <w:t>-</w:t>
      </w:r>
      <w:r>
        <w:t xml:space="preserve"> Fialka</w:t>
      </w:r>
      <w:proofErr w:type="gramEnd"/>
      <w:r>
        <w:t xml:space="preserve">, mob.: 602 375 604, e-mail: </w:t>
      </w:r>
      <w:hyperlink r:id="rId26" w:history="1">
        <w:r w:rsidRPr="00B174F1">
          <w:rPr>
            <w:rStyle w:val="Hypertextovodkaz"/>
          </w:rPr>
          <w:t>radek.vlasaty</w:t>
        </w:r>
        <w:r w:rsidRPr="00B174F1">
          <w:rPr>
            <w:rStyle w:val="Hypertextovodkaz"/>
            <w:rFonts w:cstheme="minorHAnsi"/>
          </w:rPr>
          <w:t>@</w:t>
        </w:r>
        <w:r w:rsidRPr="00B174F1">
          <w:rPr>
            <w:rStyle w:val="Hypertextovodkaz"/>
          </w:rPr>
          <w:t>ksus.cz</w:t>
        </w:r>
      </w:hyperlink>
      <w:r>
        <w:t xml:space="preserve"> </w:t>
      </w:r>
    </w:p>
    <w:p w14:paraId="6A6B1A26" w14:textId="6F5028A0" w:rsidR="00C6714B" w:rsidRDefault="00C6714B" w:rsidP="00B44C5E">
      <w:r>
        <w:t xml:space="preserve">Ing. Michal Šťastný, mostní technik, mob.: 725 997 995, e-mail: </w:t>
      </w:r>
      <w:hyperlink r:id="rId27" w:history="1">
        <w:r w:rsidRPr="00B255BC">
          <w:rPr>
            <w:rStyle w:val="Hypertextovodkaz"/>
          </w:rPr>
          <w:t>michal.stastny</w:t>
        </w:r>
        <w:r w:rsidRPr="00B255BC">
          <w:rPr>
            <w:rStyle w:val="Hypertextovodkaz"/>
            <w:rFonts w:cstheme="minorHAnsi"/>
          </w:rPr>
          <w:t>@</w:t>
        </w:r>
        <w:r w:rsidRPr="00B255BC">
          <w:rPr>
            <w:rStyle w:val="Hypertextovodkaz"/>
          </w:rPr>
          <w:t>ksus.cz</w:t>
        </w:r>
      </w:hyperlink>
    </w:p>
    <w:p w14:paraId="7A0BA27C" w14:textId="77777777" w:rsidR="00C6714B" w:rsidRPr="00B44C5E" w:rsidRDefault="00C6714B" w:rsidP="00B44C5E"/>
    <w:p w14:paraId="78F300F5" w14:textId="4E199459" w:rsidR="00B45785" w:rsidRDefault="007B3D7B" w:rsidP="00BE16FA">
      <w:pPr>
        <w:pStyle w:val="Nadpis2"/>
        <w:rPr>
          <w:rFonts w:cstheme="minorHAnsi"/>
        </w:rPr>
      </w:pPr>
      <w:r w:rsidRPr="008F4745">
        <w:rPr>
          <w:rFonts w:cstheme="minorHAnsi"/>
        </w:rPr>
        <w:t>Zpracoval</w:t>
      </w:r>
      <w:r w:rsidR="00E060D7" w:rsidRPr="008F4745">
        <w:rPr>
          <w:rFonts w:cstheme="minorHAnsi"/>
        </w:rPr>
        <w:t>:</w:t>
      </w:r>
      <w:r w:rsidR="00D62314" w:rsidRPr="008F4745">
        <w:rPr>
          <w:rFonts w:cstheme="minorHAnsi"/>
        </w:rPr>
        <w:t xml:space="preserve"> </w:t>
      </w:r>
    </w:p>
    <w:p w14:paraId="2027A390" w14:textId="77777777" w:rsidR="00B44C5E" w:rsidRPr="00B44C5E" w:rsidRDefault="00B44C5E" w:rsidP="00B44C5E">
      <w:pPr>
        <w:pStyle w:val="Nadpis2"/>
        <w:numPr>
          <w:ilvl w:val="0"/>
          <w:numId w:val="0"/>
        </w:numPr>
        <w:rPr>
          <w:b w:val="0"/>
          <w:bCs/>
        </w:rPr>
      </w:pPr>
      <w:r w:rsidRPr="00B44C5E">
        <w:rPr>
          <w:b w:val="0"/>
          <w:bCs/>
          <w:sz w:val="24"/>
          <w:szCs w:val="24"/>
        </w:rPr>
        <w:t>Šárka Balážová</w:t>
      </w:r>
      <w:r w:rsidRPr="00B44C5E">
        <w:rPr>
          <w:b w:val="0"/>
          <w:bCs/>
        </w:rPr>
        <w:t>, projektový manažer, mob.: 607 584 721, email:</w:t>
      </w:r>
      <w:r w:rsidRPr="00B44C5E">
        <w:rPr>
          <w:b w:val="0"/>
          <w:bCs/>
          <w:u w:val="single"/>
        </w:rPr>
        <w:t xml:space="preserve"> </w:t>
      </w:r>
      <w:hyperlink r:id="rId28" w:history="1">
        <w:r w:rsidRPr="00B44C5E">
          <w:rPr>
            <w:rStyle w:val="Hypertextovodkaz"/>
            <w:rFonts w:cstheme="minorHAnsi"/>
            <w:b w:val="0"/>
            <w:bCs/>
          </w:rPr>
          <w:t>sarka.balazova@ksus.cz</w:t>
        </w:r>
      </w:hyperlink>
    </w:p>
    <w:p w14:paraId="3BFC035B" w14:textId="77777777" w:rsidR="00E925FA" w:rsidRPr="008F4745" w:rsidRDefault="00E925FA" w:rsidP="00B45785">
      <w:pPr>
        <w:jc w:val="both"/>
        <w:rPr>
          <w:rFonts w:cstheme="minorHAnsi"/>
          <w:b/>
          <w:bCs/>
        </w:rPr>
      </w:pPr>
    </w:p>
    <w:p w14:paraId="6C1FDF5B" w14:textId="1094EAAF" w:rsidR="00441E14" w:rsidRDefault="00CC78F8" w:rsidP="00BE16FA">
      <w:pPr>
        <w:pStyle w:val="Nadpis2"/>
        <w:rPr>
          <w:rFonts w:cstheme="minorHAnsi"/>
        </w:rPr>
      </w:pPr>
      <w:r w:rsidRPr="008F4745">
        <w:rPr>
          <w:rFonts w:cstheme="minorHAnsi"/>
        </w:rPr>
        <w:lastRenderedPageBreak/>
        <w:t>Fotodokumentace:</w:t>
      </w:r>
    </w:p>
    <w:p w14:paraId="331BEB18" w14:textId="77777777" w:rsidR="00BD1517" w:rsidRPr="00BD1517" w:rsidRDefault="00BD1517" w:rsidP="00BD1517"/>
    <w:p w14:paraId="1438D71A" w14:textId="41A3F23E" w:rsidR="00626DC1" w:rsidRDefault="00AD5F33" w:rsidP="00BD1517">
      <w:pPr>
        <w:jc w:val="right"/>
        <w:rPr>
          <w:rFonts w:cstheme="minorHAnsi"/>
        </w:rPr>
      </w:pPr>
      <w:r>
        <w:rPr>
          <w:b/>
          <w:noProof/>
        </w:rPr>
        <w:drawing>
          <wp:inline distT="0" distB="0" distL="0" distR="0" wp14:anchorId="2A9AD403" wp14:editId="3F255967">
            <wp:extent cx="3628804" cy="2720547"/>
            <wp:effectExtent l="0" t="3175" r="6985" b="6985"/>
            <wp:docPr id="1" name="Obrázek 1" descr="Obsah obrázku venku, okno, budov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venku, okno, budova, obloha&#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673785" cy="2754270"/>
                    </a:xfrm>
                    <a:prstGeom prst="rect">
                      <a:avLst/>
                    </a:prstGeom>
                  </pic:spPr>
                </pic:pic>
              </a:graphicData>
            </a:graphic>
          </wp:inline>
        </w:drawing>
      </w:r>
      <w:r w:rsidR="00BD1517">
        <w:rPr>
          <w:rFonts w:cstheme="minorHAnsi"/>
        </w:rPr>
        <w:t xml:space="preserve">        </w:t>
      </w:r>
      <w:r w:rsidR="00BD1517">
        <w:rPr>
          <w:noProof/>
        </w:rPr>
        <w:drawing>
          <wp:inline distT="0" distB="0" distL="0" distR="0" wp14:anchorId="4990FBDB" wp14:editId="6B8FB52B">
            <wp:extent cx="3667071" cy="2750377"/>
            <wp:effectExtent l="952" t="0" r="0" b="0"/>
            <wp:docPr id="7" name="Obrázek 7" descr="Obsah obrázku území, venku, Kompozitní materiál,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území, venku, Kompozitní materiál, strom&#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688400" cy="2766374"/>
                    </a:xfrm>
                    <a:prstGeom prst="rect">
                      <a:avLst/>
                    </a:prstGeom>
                  </pic:spPr>
                </pic:pic>
              </a:graphicData>
            </a:graphic>
          </wp:inline>
        </w:drawing>
      </w:r>
    </w:p>
    <w:p w14:paraId="7ADE8A83" w14:textId="77777777" w:rsidR="00626DC1" w:rsidRDefault="00626DC1" w:rsidP="00CC78F8">
      <w:pPr>
        <w:rPr>
          <w:rFonts w:cstheme="minorHAnsi"/>
        </w:rPr>
      </w:pPr>
    </w:p>
    <w:p w14:paraId="77D38A3C" w14:textId="0FE466BC" w:rsidR="00AD5F33" w:rsidRDefault="00AD5F33" w:rsidP="00CC78F8">
      <w:pPr>
        <w:rPr>
          <w:rFonts w:cstheme="minorHAnsi"/>
        </w:rPr>
      </w:pPr>
      <w:r>
        <w:rPr>
          <w:b/>
          <w:noProof/>
        </w:rPr>
        <w:drawing>
          <wp:inline distT="0" distB="0" distL="0" distR="0" wp14:anchorId="63907424" wp14:editId="6AD42065">
            <wp:extent cx="3694591" cy="2771015"/>
            <wp:effectExtent l="4762" t="0" r="6033" b="6032"/>
            <wp:docPr id="508088233" name="Obrázek 508088233" descr="Obsah obrázku venku, obloha, strom, ul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88233" name="Obrázek 508088233" descr="Obsah obrázku venku, obloha, strom, ulice&#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767711" cy="2825856"/>
                    </a:xfrm>
                    <a:prstGeom prst="rect">
                      <a:avLst/>
                    </a:prstGeom>
                  </pic:spPr>
                </pic:pic>
              </a:graphicData>
            </a:graphic>
          </wp:inline>
        </w:drawing>
      </w:r>
      <w:r>
        <w:rPr>
          <w:rFonts w:cstheme="minorHAnsi"/>
        </w:rPr>
        <w:t xml:space="preserve">    </w:t>
      </w:r>
      <w:r>
        <w:rPr>
          <w:noProof/>
        </w:rPr>
        <w:drawing>
          <wp:inline distT="0" distB="0" distL="0" distR="0" wp14:anchorId="4845F424" wp14:editId="5E9FA734">
            <wp:extent cx="3670267" cy="2752773"/>
            <wp:effectExtent l="1270" t="0" r="8255" b="8255"/>
            <wp:docPr id="4" name="Obrázek 4" descr="Obsah obrázku venku, zima, sníh, ul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venku, zima, sníh, ulice&#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708079" cy="2781133"/>
                    </a:xfrm>
                    <a:prstGeom prst="rect">
                      <a:avLst/>
                    </a:prstGeom>
                  </pic:spPr>
                </pic:pic>
              </a:graphicData>
            </a:graphic>
          </wp:inline>
        </w:drawing>
      </w:r>
    </w:p>
    <w:p w14:paraId="114D965E" w14:textId="77777777" w:rsidR="00AD5F33" w:rsidRDefault="00AD5F33" w:rsidP="00CC78F8">
      <w:pPr>
        <w:rPr>
          <w:rFonts w:cstheme="minorHAnsi"/>
        </w:rPr>
      </w:pPr>
    </w:p>
    <w:p w14:paraId="354797D5" w14:textId="1F29582A" w:rsidR="00AD5F33" w:rsidRDefault="00AD5F33" w:rsidP="00CC78F8">
      <w:pPr>
        <w:rPr>
          <w:rFonts w:cstheme="minorHAnsi"/>
        </w:rPr>
      </w:pPr>
      <w:r>
        <w:rPr>
          <w:noProof/>
        </w:rPr>
        <w:lastRenderedPageBreak/>
        <w:drawing>
          <wp:inline distT="0" distB="0" distL="0" distR="0" wp14:anchorId="1F0FF18C" wp14:editId="313317BE">
            <wp:extent cx="3692476" cy="2769430"/>
            <wp:effectExtent l="4127" t="0" r="7938" b="7937"/>
            <wp:docPr id="5" name="Obrázek 5" descr="Obsah obrázku venku, rostlina, území, v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venku, rostlina, území, voda&#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708825" cy="2781692"/>
                    </a:xfrm>
                    <a:prstGeom prst="rect">
                      <a:avLst/>
                    </a:prstGeom>
                  </pic:spPr>
                </pic:pic>
              </a:graphicData>
            </a:graphic>
          </wp:inline>
        </w:drawing>
      </w:r>
      <w:r w:rsidR="00BD1517">
        <w:rPr>
          <w:rFonts w:cstheme="minorHAnsi"/>
        </w:rPr>
        <w:t xml:space="preserve"> </w:t>
      </w:r>
      <w:r>
        <w:rPr>
          <w:rFonts w:cstheme="minorHAnsi"/>
        </w:rPr>
        <w:t xml:space="preserve">   </w:t>
      </w:r>
      <w:r>
        <w:rPr>
          <w:noProof/>
        </w:rPr>
        <w:drawing>
          <wp:inline distT="0" distB="0" distL="0" distR="0" wp14:anchorId="1BFDD9DC" wp14:editId="5ECE0B31">
            <wp:extent cx="3684942" cy="2763780"/>
            <wp:effectExtent l="3493" t="0" r="0" b="0"/>
            <wp:docPr id="6" name="Obrázek 6" descr="Obsah obrázku venku, strom, obloha, zim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venku, strom, obloha, zima&#10;&#10;Popis byl vytvořen automaticky"/>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704287" cy="2778289"/>
                    </a:xfrm>
                    <a:prstGeom prst="rect">
                      <a:avLst/>
                    </a:prstGeom>
                  </pic:spPr>
                </pic:pic>
              </a:graphicData>
            </a:graphic>
          </wp:inline>
        </w:drawing>
      </w:r>
    </w:p>
    <w:p w14:paraId="765D62CB" w14:textId="77777777" w:rsidR="00AD5F33" w:rsidRDefault="00AD5F33" w:rsidP="00CC78F8">
      <w:pPr>
        <w:rPr>
          <w:rFonts w:cstheme="minorHAnsi"/>
        </w:rPr>
      </w:pPr>
    </w:p>
    <w:p w14:paraId="680129FE" w14:textId="419664C0" w:rsidR="00AD5F33" w:rsidRDefault="00AD5F33" w:rsidP="00CC78F8">
      <w:pPr>
        <w:rPr>
          <w:rFonts w:cstheme="minorHAnsi"/>
        </w:rPr>
      </w:pPr>
    </w:p>
    <w:p w14:paraId="460A020D" w14:textId="77777777" w:rsidR="00AD5F33" w:rsidRDefault="00AD5F33" w:rsidP="00CC78F8">
      <w:pPr>
        <w:rPr>
          <w:rFonts w:cstheme="minorHAnsi"/>
        </w:rPr>
      </w:pPr>
    </w:p>
    <w:p w14:paraId="29703F00" w14:textId="77777777" w:rsidR="00AD5F33" w:rsidRDefault="00AD5F33" w:rsidP="00626DC1">
      <w:pPr>
        <w:jc w:val="center"/>
        <w:rPr>
          <w:rFonts w:cstheme="minorHAnsi"/>
        </w:rPr>
      </w:pPr>
    </w:p>
    <w:p w14:paraId="3B4E6858" w14:textId="77777777" w:rsidR="00AD5F33" w:rsidRDefault="00AD5F33" w:rsidP="00626DC1">
      <w:pPr>
        <w:jc w:val="center"/>
        <w:rPr>
          <w:rFonts w:cstheme="minorHAnsi"/>
        </w:rPr>
      </w:pPr>
    </w:p>
    <w:p w14:paraId="5C406484" w14:textId="410252AF" w:rsidR="00AD5F33" w:rsidRPr="008F4745" w:rsidRDefault="00AD5F33" w:rsidP="00626DC1">
      <w:pPr>
        <w:jc w:val="center"/>
        <w:rPr>
          <w:rFonts w:cstheme="minorHAnsi"/>
        </w:rPr>
      </w:pPr>
    </w:p>
    <w:sectPr w:rsidR="00AD5F33" w:rsidRPr="008F4745">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F757D" w14:textId="77777777" w:rsidR="000A4C28" w:rsidRDefault="000A4C28" w:rsidP="00016BE8">
      <w:pPr>
        <w:spacing w:after="0" w:line="240" w:lineRule="auto"/>
      </w:pPr>
      <w:r>
        <w:separator/>
      </w:r>
    </w:p>
  </w:endnote>
  <w:endnote w:type="continuationSeparator" w:id="0">
    <w:p w14:paraId="58FA3832" w14:textId="77777777" w:rsidR="000A4C28" w:rsidRDefault="000A4C28" w:rsidP="00016BE8">
      <w:pPr>
        <w:spacing w:after="0" w:line="240" w:lineRule="auto"/>
      </w:pPr>
      <w:r>
        <w:continuationSeparator/>
      </w:r>
    </w:p>
  </w:endnote>
  <w:endnote w:type="continuationNotice" w:id="1">
    <w:p w14:paraId="55D34D98" w14:textId="77777777" w:rsidR="000A4C28" w:rsidRDefault="000A4C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393265"/>
      <w:docPartObj>
        <w:docPartGallery w:val="Page Numbers (Bottom of Page)"/>
        <w:docPartUnique/>
      </w:docPartObj>
    </w:sdtPr>
    <w:sdtContent>
      <w:sdt>
        <w:sdtPr>
          <w:id w:val="-1769616900"/>
          <w:docPartObj>
            <w:docPartGallery w:val="Page Numbers (Top of Page)"/>
            <w:docPartUnique/>
          </w:docPartObj>
        </w:sdtPr>
        <w:sdtContent>
          <w:p w14:paraId="46565163" w14:textId="4F8F87B7" w:rsidR="00A567A0" w:rsidRDefault="00A567A0">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0357471" w14:textId="77777777" w:rsidR="00A567A0" w:rsidRDefault="00A567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E3A5D" w14:textId="77777777" w:rsidR="000A4C28" w:rsidRDefault="000A4C28" w:rsidP="00016BE8">
      <w:pPr>
        <w:spacing w:after="0" w:line="240" w:lineRule="auto"/>
      </w:pPr>
      <w:r>
        <w:separator/>
      </w:r>
    </w:p>
  </w:footnote>
  <w:footnote w:type="continuationSeparator" w:id="0">
    <w:p w14:paraId="512406F0" w14:textId="77777777" w:rsidR="000A4C28" w:rsidRDefault="000A4C28" w:rsidP="00016BE8">
      <w:pPr>
        <w:spacing w:after="0" w:line="240" w:lineRule="auto"/>
      </w:pPr>
      <w:r>
        <w:continuationSeparator/>
      </w:r>
    </w:p>
  </w:footnote>
  <w:footnote w:type="continuationNotice" w:id="1">
    <w:p w14:paraId="0205270A" w14:textId="77777777" w:rsidR="000A4C28" w:rsidRDefault="000A4C2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B1296"/>
    <w:multiLevelType w:val="hybridMultilevel"/>
    <w:tmpl w:val="42AE7AB2"/>
    <w:lvl w:ilvl="0" w:tplc="5A587CB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9E47888"/>
    <w:multiLevelType w:val="hybridMultilevel"/>
    <w:tmpl w:val="B5341C40"/>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F7522F"/>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7C503EA"/>
    <w:multiLevelType w:val="multilevel"/>
    <w:tmpl w:val="B1ACA4B0"/>
    <w:lvl w:ilvl="0">
      <w:start w:val="1"/>
      <w:numFmt w:val="decimal"/>
      <w:pStyle w:val="Nadpis2"/>
      <w:lvlText w:val="%1."/>
      <w:lvlJc w:val="left"/>
      <w:pPr>
        <w:ind w:left="360" w:hanging="360"/>
      </w:pPr>
    </w:lvl>
    <w:lvl w:ilvl="1">
      <w:start w:val="1"/>
      <w:numFmt w:val="decimal"/>
      <w:pStyle w:val="Nadpis3"/>
      <w:lvlText w:val="%1.%2."/>
      <w:lvlJc w:val="left"/>
      <w:pPr>
        <w:ind w:left="792" w:hanging="432"/>
      </w:pPr>
    </w:lvl>
    <w:lvl w:ilvl="2">
      <w:start w:val="1"/>
      <w:numFmt w:val="decimal"/>
      <w:pStyle w:val="Odstavecseseznamem"/>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82262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C7411B7"/>
    <w:multiLevelType w:val="hybridMultilevel"/>
    <w:tmpl w:val="85A22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8E85CD5"/>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9147E37"/>
    <w:multiLevelType w:val="hybridMultilevel"/>
    <w:tmpl w:val="4962AE2A"/>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B881640"/>
    <w:multiLevelType w:val="hybridMultilevel"/>
    <w:tmpl w:val="357A03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E336D66"/>
    <w:multiLevelType w:val="hybridMultilevel"/>
    <w:tmpl w:val="81D8D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861085">
    <w:abstractNumId w:val="8"/>
  </w:num>
  <w:num w:numId="2" w16cid:durableId="1819419872">
    <w:abstractNumId w:val="9"/>
  </w:num>
  <w:num w:numId="3" w16cid:durableId="385373651">
    <w:abstractNumId w:val="6"/>
  </w:num>
  <w:num w:numId="4" w16cid:durableId="393242496">
    <w:abstractNumId w:val="5"/>
  </w:num>
  <w:num w:numId="5" w16cid:durableId="799226110">
    <w:abstractNumId w:val="1"/>
  </w:num>
  <w:num w:numId="6" w16cid:durableId="1244756296">
    <w:abstractNumId w:val="7"/>
  </w:num>
  <w:num w:numId="7" w16cid:durableId="524096815">
    <w:abstractNumId w:val="2"/>
  </w:num>
  <w:num w:numId="8" w16cid:durableId="966814036">
    <w:abstractNumId w:val="0"/>
  </w:num>
  <w:num w:numId="9" w16cid:durableId="882601833">
    <w:abstractNumId w:val="4"/>
  </w:num>
  <w:num w:numId="10" w16cid:durableId="393305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36"/>
    <w:rsid w:val="00000C36"/>
    <w:rsid w:val="00002BB1"/>
    <w:rsid w:val="00003B1C"/>
    <w:rsid w:val="00004489"/>
    <w:rsid w:val="00011DF9"/>
    <w:rsid w:val="00015836"/>
    <w:rsid w:val="0001637D"/>
    <w:rsid w:val="00016BE8"/>
    <w:rsid w:val="00020770"/>
    <w:rsid w:val="00021713"/>
    <w:rsid w:val="0002463C"/>
    <w:rsid w:val="00030902"/>
    <w:rsid w:val="00030A94"/>
    <w:rsid w:val="0003507D"/>
    <w:rsid w:val="00036644"/>
    <w:rsid w:val="00037091"/>
    <w:rsid w:val="00042223"/>
    <w:rsid w:val="00044E6D"/>
    <w:rsid w:val="00045200"/>
    <w:rsid w:val="000457B4"/>
    <w:rsid w:val="00051177"/>
    <w:rsid w:val="0005274C"/>
    <w:rsid w:val="000552A2"/>
    <w:rsid w:val="00055E29"/>
    <w:rsid w:val="00064087"/>
    <w:rsid w:val="000657A5"/>
    <w:rsid w:val="00084953"/>
    <w:rsid w:val="000876AC"/>
    <w:rsid w:val="000919E0"/>
    <w:rsid w:val="000A398F"/>
    <w:rsid w:val="000A4C28"/>
    <w:rsid w:val="000A5553"/>
    <w:rsid w:val="000A6C07"/>
    <w:rsid w:val="000A6FDF"/>
    <w:rsid w:val="000A7EB4"/>
    <w:rsid w:val="000B0AFE"/>
    <w:rsid w:val="000B232E"/>
    <w:rsid w:val="000B394E"/>
    <w:rsid w:val="000C735E"/>
    <w:rsid w:val="000D1A80"/>
    <w:rsid w:val="000D510A"/>
    <w:rsid w:val="000D60C7"/>
    <w:rsid w:val="000D7B6F"/>
    <w:rsid w:val="000D7F32"/>
    <w:rsid w:val="000E0107"/>
    <w:rsid w:val="000E32D8"/>
    <w:rsid w:val="000E404A"/>
    <w:rsid w:val="000E4581"/>
    <w:rsid w:val="000F110F"/>
    <w:rsid w:val="000F692B"/>
    <w:rsid w:val="00103E1A"/>
    <w:rsid w:val="001063CB"/>
    <w:rsid w:val="00110CE4"/>
    <w:rsid w:val="0011104B"/>
    <w:rsid w:val="00112687"/>
    <w:rsid w:val="0011478F"/>
    <w:rsid w:val="00120B8D"/>
    <w:rsid w:val="00121BA7"/>
    <w:rsid w:val="00127DE5"/>
    <w:rsid w:val="001372C7"/>
    <w:rsid w:val="00140F4C"/>
    <w:rsid w:val="0014779D"/>
    <w:rsid w:val="00153595"/>
    <w:rsid w:val="00153DC2"/>
    <w:rsid w:val="001545A6"/>
    <w:rsid w:val="001608AA"/>
    <w:rsid w:val="0016232D"/>
    <w:rsid w:val="00165FA9"/>
    <w:rsid w:val="001661ED"/>
    <w:rsid w:val="00166848"/>
    <w:rsid w:val="00171BD2"/>
    <w:rsid w:val="001720F8"/>
    <w:rsid w:val="00173D92"/>
    <w:rsid w:val="00174D7A"/>
    <w:rsid w:val="001757D4"/>
    <w:rsid w:val="00175D57"/>
    <w:rsid w:val="00187355"/>
    <w:rsid w:val="001A032B"/>
    <w:rsid w:val="001A2805"/>
    <w:rsid w:val="001A4582"/>
    <w:rsid w:val="001A5BAD"/>
    <w:rsid w:val="001B0AEE"/>
    <w:rsid w:val="001B3F37"/>
    <w:rsid w:val="001B4FA5"/>
    <w:rsid w:val="001B51D7"/>
    <w:rsid w:val="001B688E"/>
    <w:rsid w:val="001C4DC8"/>
    <w:rsid w:val="001D2FBC"/>
    <w:rsid w:val="001E1706"/>
    <w:rsid w:val="001E5840"/>
    <w:rsid w:val="001E6DF8"/>
    <w:rsid w:val="001F2378"/>
    <w:rsid w:val="001F4CA3"/>
    <w:rsid w:val="00201142"/>
    <w:rsid w:val="0020289C"/>
    <w:rsid w:val="002078FB"/>
    <w:rsid w:val="002131DA"/>
    <w:rsid w:val="00213C43"/>
    <w:rsid w:val="00217578"/>
    <w:rsid w:val="002309E8"/>
    <w:rsid w:val="00235753"/>
    <w:rsid w:val="00237C50"/>
    <w:rsid w:val="0024056D"/>
    <w:rsid w:val="00246FE0"/>
    <w:rsid w:val="00250096"/>
    <w:rsid w:val="002523AD"/>
    <w:rsid w:val="00255ADE"/>
    <w:rsid w:val="00261EA5"/>
    <w:rsid w:val="00264A2C"/>
    <w:rsid w:val="00270827"/>
    <w:rsid w:val="00271F10"/>
    <w:rsid w:val="0027277C"/>
    <w:rsid w:val="00272B39"/>
    <w:rsid w:val="00273DEF"/>
    <w:rsid w:val="0027764B"/>
    <w:rsid w:val="00283DD2"/>
    <w:rsid w:val="002843DD"/>
    <w:rsid w:val="002844BB"/>
    <w:rsid w:val="00286959"/>
    <w:rsid w:val="00291925"/>
    <w:rsid w:val="00292D03"/>
    <w:rsid w:val="002934D8"/>
    <w:rsid w:val="0029387D"/>
    <w:rsid w:val="002939A1"/>
    <w:rsid w:val="00294A89"/>
    <w:rsid w:val="00297EEC"/>
    <w:rsid w:val="002A3C93"/>
    <w:rsid w:val="002A4A17"/>
    <w:rsid w:val="002A5292"/>
    <w:rsid w:val="002A55B4"/>
    <w:rsid w:val="002A75D1"/>
    <w:rsid w:val="002C03D5"/>
    <w:rsid w:val="002C595C"/>
    <w:rsid w:val="002D1A74"/>
    <w:rsid w:val="002D3394"/>
    <w:rsid w:val="002D3F73"/>
    <w:rsid w:val="002D59B3"/>
    <w:rsid w:val="002D7130"/>
    <w:rsid w:val="002D74A8"/>
    <w:rsid w:val="002E0FB6"/>
    <w:rsid w:val="002E1198"/>
    <w:rsid w:val="002E5126"/>
    <w:rsid w:val="002F1E4C"/>
    <w:rsid w:val="002F5A2A"/>
    <w:rsid w:val="002F6A2F"/>
    <w:rsid w:val="002F6C31"/>
    <w:rsid w:val="002F71F3"/>
    <w:rsid w:val="00302F51"/>
    <w:rsid w:val="003055BA"/>
    <w:rsid w:val="00310E1C"/>
    <w:rsid w:val="003115B6"/>
    <w:rsid w:val="00316112"/>
    <w:rsid w:val="00320500"/>
    <w:rsid w:val="003222A0"/>
    <w:rsid w:val="003329E7"/>
    <w:rsid w:val="00333459"/>
    <w:rsid w:val="003404DF"/>
    <w:rsid w:val="00344167"/>
    <w:rsid w:val="00346485"/>
    <w:rsid w:val="0035400B"/>
    <w:rsid w:val="00364562"/>
    <w:rsid w:val="003753D3"/>
    <w:rsid w:val="003778AC"/>
    <w:rsid w:val="003806EB"/>
    <w:rsid w:val="00383F92"/>
    <w:rsid w:val="0038570A"/>
    <w:rsid w:val="00390303"/>
    <w:rsid w:val="0039224D"/>
    <w:rsid w:val="00393024"/>
    <w:rsid w:val="003940A8"/>
    <w:rsid w:val="003944BB"/>
    <w:rsid w:val="00395AEF"/>
    <w:rsid w:val="00397991"/>
    <w:rsid w:val="003A11BF"/>
    <w:rsid w:val="003A3B34"/>
    <w:rsid w:val="003A63AE"/>
    <w:rsid w:val="003B0EF1"/>
    <w:rsid w:val="003B316A"/>
    <w:rsid w:val="003B7B58"/>
    <w:rsid w:val="003C240C"/>
    <w:rsid w:val="003C34AF"/>
    <w:rsid w:val="003C4B10"/>
    <w:rsid w:val="003D07EA"/>
    <w:rsid w:val="003E6958"/>
    <w:rsid w:val="003E78EA"/>
    <w:rsid w:val="003E7EDF"/>
    <w:rsid w:val="00404745"/>
    <w:rsid w:val="00407863"/>
    <w:rsid w:val="00410F9B"/>
    <w:rsid w:val="004127FF"/>
    <w:rsid w:val="004151E7"/>
    <w:rsid w:val="0042041F"/>
    <w:rsid w:val="0042135D"/>
    <w:rsid w:val="0042145A"/>
    <w:rsid w:val="0043317D"/>
    <w:rsid w:val="00434E18"/>
    <w:rsid w:val="00435799"/>
    <w:rsid w:val="00441E14"/>
    <w:rsid w:val="0046294A"/>
    <w:rsid w:val="00472C35"/>
    <w:rsid w:val="00480B78"/>
    <w:rsid w:val="00485424"/>
    <w:rsid w:val="00490092"/>
    <w:rsid w:val="00490F8C"/>
    <w:rsid w:val="00493EAD"/>
    <w:rsid w:val="004A1861"/>
    <w:rsid w:val="004A58BB"/>
    <w:rsid w:val="004B73D5"/>
    <w:rsid w:val="004D4920"/>
    <w:rsid w:val="004D5339"/>
    <w:rsid w:val="004D5BD5"/>
    <w:rsid w:val="004E4D5E"/>
    <w:rsid w:val="004E5FFD"/>
    <w:rsid w:val="004F7E0F"/>
    <w:rsid w:val="00502917"/>
    <w:rsid w:val="00504B76"/>
    <w:rsid w:val="005051D1"/>
    <w:rsid w:val="00507DE6"/>
    <w:rsid w:val="00512480"/>
    <w:rsid w:val="00515ED5"/>
    <w:rsid w:val="00516068"/>
    <w:rsid w:val="00517653"/>
    <w:rsid w:val="005225A5"/>
    <w:rsid w:val="00523D5A"/>
    <w:rsid w:val="00524220"/>
    <w:rsid w:val="00531E70"/>
    <w:rsid w:val="0054011D"/>
    <w:rsid w:val="00543A9C"/>
    <w:rsid w:val="00550A68"/>
    <w:rsid w:val="0055588F"/>
    <w:rsid w:val="00555A56"/>
    <w:rsid w:val="0055631A"/>
    <w:rsid w:val="00557C1E"/>
    <w:rsid w:val="00557D3F"/>
    <w:rsid w:val="0056124B"/>
    <w:rsid w:val="00564DCE"/>
    <w:rsid w:val="00571582"/>
    <w:rsid w:val="005718C3"/>
    <w:rsid w:val="0057360C"/>
    <w:rsid w:val="005806F5"/>
    <w:rsid w:val="00584B91"/>
    <w:rsid w:val="005859C2"/>
    <w:rsid w:val="00594C79"/>
    <w:rsid w:val="005A1FA9"/>
    <w:rsid w:val="005A21E5"/>
    <w:rsid w:val="005A22AD"/>
    <w:rsid w:val="005A6D05"/>
    <w:rsid w:val="005B00A9"/>
    <w:rsid w:val="005B7C5E"/>
    <w:rsid w:val="005C218F"/>
    <w:rsid w:val="005C3CA0"/>
    <w:rsid w:val="005C41CE"/>
    <w:rsid w:val="005C690B"/>
    <w:rsid w:val="005D05F6"/>
    <w:rsid w:val="005D1EA5"/>
    <w:rsid w:val="005D328F"/>
    <w:rsid w:val="005E3076"/>
    <w:rsid w:val="005E3896"/>
    <w:rsid w:val="005E3D70"/>
    <w:rsid w:val="005E7577"/>
    <w:rsid w:val="005F0CE2"/>
    <w:rsid w:val="005F13E0"/>
    <w:rsid w:val="005F45BB"/>
    <w:rsid w:val="005F5278"/>
    <w:rsid w:val="00601339"/>
    <w:rsid w:val="00607A2D"/>
    <w:rsid w:val="00611375"/>
    <w:rsid w:val="0061559E"/>
    <w:rsid w:val="00620353"/>
    <w:rsid w:val="00624432"/>
    <w:rsid w:val="0062480B"/>
    <w:rsid w:val="006260D8"/>
    <w:rsid w:val="00626DC1"/>
    <w:rsid w:val="00635AA0"/>
    <w:rsid w:val="0064154A"/>
    <w:rsid w:val="0064265F"/>
    <w:rsid w:val="00642AC0"/>
    <w:rsid w:val="00644914"/>
    <w:rsid w:val="00644A90"/>
    <w:rsid w:val="00645011"/>
    <w:rsid w:val="006509D4"/>
    <w:rsid w:val="0065432B"/>
    <w:rsid w:val="006561ED"/>
    <w:rsid w:val="00661385"/>
    <w:rsid w:val="00665C86"/>
    <w:rsid w:val="00666028"/>
    <w:rsid w:val="006714B1"/>
    <w:rsid w:val="00683C3B"/>
    <w:rsid w:val="00685D78"/>
    <w:rsid w:val="00696164"/>
    <w:rsid w:val="006A1CF6"/>
    <w:rsid w:val="006A5482"/>
    <w:rsid w:val="006B05FC"/>
    <w:rsid w:val="006B1059"/>
    <w:rsid w:val="006B14BE"/>
    <w:rsid w:val="006B4764"/>
    <w:rsid w:val="006B5E44"/>
    <w:rsid w:val="006B7116"/>
    <w:rsid w:val="006C6592"/>
    <w:rsid w:val="006D1C0B"/>
    <w:rsid w:val="006D5CD1"/>
    <w:rsid w:val="006E1D00"/>
    <w:rsid w:val="006E3DA3"/>
    <w:rsid w:val="006F193A"/>
    <w:rsid w:val="006F3436"/>
    <w:rsid w:val="006F5359"/>
    <w:rsid w:val="006F7993"/>
    <w:rsid w:val="00702C15"/>
    <w:rsid w:val="00704B79"/>
    <w:rsid w:val="00714E3C"/>
    <w:rsid w:val="007155CC"/>
    <w:rsid w:val="00716F6A"/>
    <w:rsid w:val="00717144"/>
    <w:rsid w:val="00726FB0"/>
    <w:rsid w:val="00727B54"/>
    <w:rsid w:val="00732018"/>
    <w:rsid w:val="00735457"/>
    <w:rsid w:val="007356A1"/>
    <w:rsid w:val="00736784"/>
    <w:rsid w:val="007372A2"/>
    <w:rsid w:val="007372B0"/>
    <w:rsid w:val="00742D03"/>
    <w:rsid w:val="00742FA3"/>
    <w:rsid w:val="007474FD"/>
    <w:rsid w:val="00751345"/>
    <w:rsid w:val="00756ADC"/>
    <w:rsid w:val="00762ED8"/>
    <w:rsid w:val="0076632D"/>
    <w:rsid w:val="007678BA"/>
    <w:rsid w:val="00774DFE"/>
    <w:rsid w:val="00776C18"/>
    <w:rsid w:val="00781662"/>
    <w:rsid w:val="00786F8F"/>
    <w:rsid w:val="007905A4"/>
    <w:rsid w:val="00792BFE"/>
    <w:rsid w:val="00794754"/>
    <w:rsid w:val="00795283"/>
    <w:rsid w:val="007974BD"/>
    <w:rsid w:val="007A4D77"/>
    <w:rsid w:val="007A5D3A"/>
    <w:rsid w:val="007B34B0"/>
    <w:rsid w:val="007B3D7B"/>
    <w:rsid w:val="007B4E11"/>
    <w:rsid w:val="007C3A6D"/>
    <w:rsid w:val="007C5FE1"/>
    <w:rsid w:val="007D0E9E"/>
    <w:rsid w:val="007D1283"/>
    <w:rsid w:val="007D315B"/>
    <w:rsid w:val="007D37F0"/>
    <w:rsid w:val="007E53F6"/>
    <w:rsid w:val="007F40EC"/>
    <w:rsid w:val="007F706F"/>
    <w:rsid w:val="0080010E"/>
    <w:rsid w:val="00807639"/>
    <w:rsid w:val="008104A4"/>
    <w:rsid w:val="00817E62"/>
    <w:rsid w:val="0082037E"/>
    <w:rsid w:val="00823942"/>
    <w:rsid w:val="0082547D"/>
    <w:rsid w:val="00834D03"/>
    <w:rsid w:val="008459F7"/>
    <w:rsid w:val="00846BAD"/>
    <w:rsid w:val="0085112E"/>
    <w:rsid w:val="00852C25"/>
    <w:rsid w:val="0085346B"/>
    <w:rsid w:val="00855B68"/>
    <w:rsid w:val="008608F0"/>
    <w:rsid w:val="00861939"/>
    <w:rsid w:val="00862D7A"/>
    <w:rsid w:val="00864490"/>
    <w:rsid w:val="008723A0"/>
    <w:rsid w:val="00874106"/>
    <w:rsid w:val="00874945"/>
    <w:rsid w:val="00875C19"/>
    <w:rsid w:val="0088042E"/>
    <w:rsid w:val="00884365"/>
    <w:rsid w:val="008845EF"/>
    <w:rsid w:val="00885674"/>
    <w:rsid w:val="008902E8"/>
    <w:rsid w:val="00891FBE"/>
    <w:rsid w:val="00894AB4"/>
    <w:rsid w:val="008960C4"/>
    <w:rsid w:val="0089713D"/>
    <w:rsid w:val="008A031A"/>
    <w:rsid w:val="008A2FB8"/>
    <w:rsid w:val="008A4317"/>
    <w:rsid w:val="008A527D"/>
    <w:rsid w:val="008B52E4"/>
    <w:rsid w:val="008B677E"/>
    <w:rsid w:val="008B6C44"/>
    <w:rsid w:val="008C17D4"/>
    <w:rsid w:val="008C4BE7"/>
    <w:rsid w:val="008D04E1"/>
    <w:rsid w:val="008E046C"/>
    <w:rsid w:val="008E1ACC"/>
    <w:rsid w:val="008F389A"/>
    <w:rsid w:val="008F4745"/>
    <w:rsid w:val="0090172C"/>
    <w:rsid w:val="00903FED"/>
    <w:rsid w:val="00911C54"/>
    <w:rsid w:val="00914511"/>
    <w:rsid w:val="00915D97"/>
    <w:rsid w:val="0092277E"/>
    <w:rsid w:val="00922B63"/>
    <w:rsid w:val="0092541D"/>
    <w:rsid w:val="00926554"/>
    <w:rsid w:val="00927BAB"/>
    <w:rsid w:val="009330D1"/>
    <w:rsid w:val="0093491A"/>
    <w:rsid w:val="00937225"/>
    <w:rsid w:val="0094139D"/>
    <w:rsid w:val="00950685"/>
    <w:rsid w:val="0095162C"/>
    <w:rsid w:val="0095228E"/>
    <w:rsid w:val="00962DDF"/>
    <w:rsid w:val="009640B2"/>
    <w:rsid w:val="00971F6A"/>
    <w:rsid w:val="00975BB7"/>
    <w:rsid w:val="00991FA7"/>
    <w:rsid w:val="009927B8"/>
    <w:rsid w:val="00994958"/>
    <w:rsid w:val="0099535A"/>
    <w:rsid w:val="0099600D"/>
    <w:rsid w:val="00996B5B"/>
    <w:rsid w:val="00997CF9"/>
    <w:rsid w:val="009A070C"/>
    <w:rsid w:val="009A0A50"/>
    <w:rsid w:val="009A2A09"/>
    <w:rsid w:val="009A5F18"/>
    <w:rsid w:val="009A659E"/>
    <w:rsid w:val="009B3415"/>
    <w:rsid w:val="009B596A"/>
    <w:rsid w:val="009B6744"/>
    <w:rsid w:val="009C23E9"/>
    <w:rsid w:val="009C51D1"/>
    <w:rsid w:val="009C5560"/>
    <w:rsid w:val="009C5E3A"/>
    <w:rsid w:val="009D50CA"/>
    <w:rsid w:val="009E2300"/>
    <w:rsid w:val="009E7AA3"/>
    <w:rsid w:val="009F060E"/>
    <w:rsid w:val="009F0DA3"/>
    <w:rsid w:val="009F12C4"/>
    <w:rsid w:val="009F18C8"/>
    <w:rsid w:val="009F74F4"/>
    <w:rsid w:val="00A03220"/>
    <w:rsid w:val="00A05C19"/>
    <w:rsid w:val="00A13A09"/>
    <w:rsid w:val="00A1468F"/>
    <w:rsid w:val="00A3019F"/>
    <w:rsid w:val="00A30A04"/>
    <w:rsid w:val="00A3197E"/>
    <w:rsid w:val="00A36DE1"/>
    <w:rsid w:val="00A40B87"/>
    <w:rsid w:val="00A444B7"/>
    <w:rsid w:val="00A5241A"/>
    <w:rsid w:val="00A52898"/>
    <w:rsid w:val="00A55E3D"/>
    <w:rsid w:val="00A567A0"/>
    <w:rsid w:val="00A60FF9"/>
    <w:rsid w:val="00A6356F"/>
    <w:rsid w:val="00A66D92"/>
    <w:rsid w:val="00A718C0"/>
    <w:rsid w:val="00A71BC5"/>
    <w:rsid w:val="00A749F2"/>
    <w:rsid w:val="00A751C2"/>
    <w:rsid w:val="00A75319"/>
    <w:rsid w:val="00A76040"/>
    <w:rsid w:val="00A76B6E"/>
    <w:rsid w:val="00A825F6"/>
    <w:rsid w:val="00A90B0F"/>
    <w:rsid w:val="00A94680"/>
    <w:rsid w:val="00A950D3"/>
    <w:rsid w:val="00A96FAE"/>
    <w:rsid w:val="00AA7B32"/>
    <w:rsid w:val="00AB183C"/>
    <w:rsid w:val="00AB2B93"/>
    <w:rsid w:val="00AB72C9"/>
    <w:rsid w:val="00AC067C"/>
    <w:rsid w:val="00AC25AD"/>
    <w:rsid w:val="00AC36E5"/>
    <w:rsid w:val="00AC5DED"/>
    <w:rsid w:val="00AC7E5E"/>
    <w:rsid w:val="00AC7F7D"/>
    <w:rsid w:val="00AD5F33"/>
    <w:rsid w:val="00AE0959"/>
    <w:rsid w:val="00AF656E"/>
    <w:rsid w:val="00B03E7E"/>
    <w:rsid w:val="00B04020"/>
    <w:rsid w:val="00B06A6D"/>
    <w:rsid w:val="00B14E5E"/>
    <w:rsid w:val="00B1568E"/>
    <w:rsid w:val="00B1600D"/>
    <w:rsid w:val="00B17E7C"/>
    <w:rsid w:val="00B24993"/>
    <w:rsid w:val="00B272D4"/>
    <w:rsid w:val="00B30BB6"/>
    <w:rsid w:val="00B32210"/>
    <w:rsid w:val="00B356D4"/>
    <w:rsid w:val="00B35C5F"/>
    <w:rsid w:val="00B36FD5"/>
    <w:rsid w:val="00B4070B"/>
    <w:rsid w:val="00B40811"/>
    <w:rsid w:val="00B42101"/>
    <w:rsid w:val="00B44C5E"/>
    <w:rsid w:val="00B45785"/>
    <w:rsid w:val="00B54EE7"/>
    <w:rsid w:val="00B636F5"/>
    <w:rsid w:val="00B646CA"/>
    <w:rsid w:val="00B72621"/>
    <w:rsid w:val="00B75593"/>
    <w:rsid w:val="00B80403"/>
    <w:rsid w:val="00B87EEA"/>
    <w:rsid w:val="00B914B1"/>
    <w:rsid w:val="00B941B3"/>
    <w:rsid w:val="00B9548E"/>
    <w:rsid w:val="00B9693C"/>
    <w:rsid w:val="00B9767A"/>
    <w:rsid w:val="00BA1792"/>
    <w:rsid w:val="00BA4773"/>
    <w:rsid w:val="00BA6BF6"/>
    <w:rsid w:val="00BA78BD"/>
    <w:rsid w:val="00BA7E1D"/>
    <w:rsid w:val="00BB6065"/>
    <w:rsid w:val="00BB78CA"/>
    <w:rsid w:val="00BC0EE5"/>
    <w:rsid w:val="00BC3785"/>
    <w:rsid w:val="00BC67AF"/>
    <w:rsid w:val="00BC7C53"/>
    <w:rsid w:val="00BD1517"/>
    <w:rsid w:val="00BD3B7D"/>
    <w:rsid w:val="00BD7F8B"/>
    <w:rsid w:val="00BE07D9"/>
    <w:rsid w:val="00BE0BA7"/>
    <w:rsid w:val="00BE16FA"/>
    <w:rsid w:val="00BF084C"/>
    <w:rsid w:val="00BF168F"/>
    <w:rsid w:val="00BF34F5"/>
    <w:rsid w:val="00BF6FDF"/>
    <w:rsid w:val="00C00A8F"/>
    <w:rsid w:val="00C12404"/>
    <w:rsid w:val="00C30021"/>
    <w:rsid w:val="00C301AF"/>
    <w:rsid w:val="00C30958"/>
    <w:rsid w:val="00C31767"/>
    <w:rsid w:val="00C33501"/>
    <w:rsid w:val="00C33965"/>
    <w:rsid w:val="00C36099"/>
    <w:rsid w:val="00C44D77"/>
    <w:rsid w:val="00C45443"/>
    <w:rsid w:val="00C46459"/>
    <w:rsid w:val="00C47004"/>
    <w:rsid w:val="00C47808"/>
    <w:rsid w:val="00C51E56"/>
    <w:rsid w:val="00C5262B"/>
    <w:rsid w:val="00C63D99"/>
    <w:rsid w:val="00C649B2"/>
    <w:rsid w:val="00C649CF"/>
    <w:rsid w:val="00C6556B"/>
    <w:rsid w:val="00C65E63"/>
    <w:rsid w:val="00C65E68"/>
    <w:rsid w:val="00C6714B"/>
    <w:rsid w:val="00C67E46"/>
    <w:rsid w:val="00C70664"/>
    <w:rsid w:val="00C7178F"/>
    <w:rsid w:val="00C7336B"/>
    <w:rsid w:val="00C74E54"/>
    <w:rsid w:val="00C8730A"/>
    <w:rsid w:val="00C96365"/>
    <w:rsid w:val="00CA0A69"/>
    <w:rsid w:val="00CA1838"/>
    <w:rsid w:val="00CB24B2"/>
    <w:rsid w:val="00CC1890"/>
    <w:rsid w:val="00CC36CC"/>
    <w:rsid w:val="00CC78F8"/>
    <w:rsid w:val="00CD396D"/>
    <w:rsid w:val="00CD7603"/>
    <w:rsid w:val="00CD7A10"/>
    <w:rsid w:val="00CE1EF6"/>
    <w:rsid w:val="00CE34CC"/>
    <w:rsid w:val="00CF5C62"/>
    <w:rsid w:val="00D0251B"/>
    <w:rsid w:val="00D044B9"/>
    <w:rsid w:val="00D06ED8"/>
    <w:rsid w:val="00D13BA0"/>
    <w:rsid w:val="00D24F93"/>
    <w:rsid w:val="00D31968"/>
    <w:rsid w:val="00D33AAA"/>
    <w:rsid w:val="00D3704C"/>
    <w:rsid w:val="00D37C41"/>
    <w:rsid w:val="00D407C8"/>
    <w:rsid w:val="00D43DF8"/>
    <w:rsid w:val="00D4464B"/>
    <w:rsid w:val="00D5516D"/>
    <w:rsid w:val="00D62314"/>
    <w:rsid w:val="00D65BED"/>
    <w:rsid w:val="00D65D77"/>
    <w:rsid w:val="00D7519A"/>
    <w:rsid w:val="00D777FD"/>
    <w:rsid w:val="00D82F96"/>
    <w:rsid w:val="00D83CDB"/>
    <w:rsid w:val="00D871DD"/>
    <w:rsid w:val="00D904AA"/>
    <w:rsid w:val="00D925B0"/>
    <w:rsid w:val="00D962C1"/>
    <w:rsid w:val="00D97E71"/>
    <w:rsid w:val="00DA39DD"/>
    <w:rsid w:val="00DA788F"/>
    <w:rsid w:val="00DA7A27"/>
    <w:rsid w:val="00DB3380"/>
    <w:rsid w:val="00DB5A2A"/>
    <w:rsid w:val="00DC01AE"/>
    <w:rsid w:val="00DC27BE"/>
    <w:rsid w:val="00DD4B79"/>
    <w:rsid w:val="00DE32DA"/>
    <w:rsid w:val="00DE70E1"/>
    <w:rsid w:val="00DF1692"/>
    <w:rsid w:val="00DF64F7"/>
    <w:rsid w:val="00DF669B"/>
    <w:rsid w:val="00E00265"/>
    <w:rsid w:val="00E01B6F"/>
    <w:rsid w:val="00E05829"/>
    <w:rsid w:val="00E060D7"/>
    <w:rsid w:val="00E073D5"/>
    <w:rsid w:val="00E11D7A"/>
    <w:rsid w:val="00E25607"/>
    <w:rsid w:val="00E276AD"/>
    <w:rsid w:val="00E27C57"/>
    <w:rsid w:val="00E27EB7"/>
    <w:rsid w:val="00E30A81"/>
    <w:rsid w:val="00E316DE"/>
    <w:rsid w:val="00E4068C"/>
    <w:rsid w:val="00E44C29"/>
    <w:rsid w:val="00E55336"/>
    <w:rsid w:val="00E5571F"/>
    <w:rsid w:val="00E57A1C"/>
    <w:rsid w:val="00E632BD"/>
    <w:rsid w:val="00E64EE1"/>
    <w:rsid w:val="00E76F0C"/>
    <w:rsid w:val="00E91B45"/>
    <w:rsid w:val="00E925FA"/>
    <w:rsid w:val="00E93871"/>
    <w:rsid w:val="00E93C52"/>
    <w:rsid w:val="00E97B69"/>
    <w:rsid w:val="00E97D45"/>
    <w:rsid w:val="00EA01B5"/>
    <w:rsid w:val="00EA0A2F"/>
    <w:rsid w:val="00EB112D"/>
    <w:rsid w:val="00EB1E49"/>
    <w:rsid w:val="00EB5E8F"/>
    <w:rsid w:val="00EB7D29"/>
    <w:rsid w:val="00EC0463"/>
    <w:rsid w:val="00EC1E70"/>
    <w:rsid w:val="00EC64F0"/>
    <w:rsid w:val="00EC7793"/>
    <w:rsid w:val="00EC79CC"/>
    <w:rsid w:val="00ED016F"/>
    <w:rsid w:val="00ED20C6"/>
    <w:rsid w:val="00ED5D4D"/>
    <w:rsid w:val="00ED68E5"/>
    <w:rsid w:val="00ED7969"/>
    <w:rsid w:val="00EE60E3"/>
    <w:rsid w:val="00EE6CB9"/>
    <w:rsid w:val="00EF192D"/>
    <w:rsid w:val="00EF1969"/>
    <w:rsid w:val="00EF3511"/>
    <w:rsid w:val="00EF3C18"/>
    <w:rsid w:val="00EF5F81"/>
    <w:rsid w:val="00EF67C4"/>
    <w:rsid w:val="00F03E76"/>
    <w:rsid w:val="00F05A97"/>
    <w:rsid w:val="00F11C28"/>
    <w:rsid w:val="00F12FF7"/>
    <w:rsid w:val="00F173D1"/>
    <w:rsid w:val="00F2382C"/>
    <w:rsid w:val="00F24AB3"/>
    <w:rsid w:val="00F26617"/>
    <w:rsid w:val="00F30BA5"/>
    <w:rsid w:val="00F31775"/>
    <w:rsid w:val="00F31C15"/>
    <w:rsid w:val="00F35F4F"/>
    <w:rsid w:val="00F364B7"/>
    <w:rsid w:val="00F374B7"/>
    <w:rsid w:val="00F43EF7"/>
    <w:rsid w:val="00F46AEF"/>
    <w:rsid w:val="00F47795"/>
    <w:rsid w:val="00F5281C"/>
    <w:rsid w:val="00F529F7"/>
    <w:rsid w:val="00F53775"/>
    <w:rsid w:val="00F53D72"/>
    <w:rsid w:val="00F5550E"/>
    <w:rsid w:val="00F576F3"/>
    <w:rsid w:val="00F57DD3"/>
    <w:rsid w:val="00F60B88"/>
    <w:rsid w:val="00F642D5"/>
    <w:rsid w:val="00F64B99"/>
    <w:rsid w:val="00F6777E"/>
    <w:rsid w:val="00F73A32"/>
    <w:rsid w:val="00F75D4F"/>
    <w:rsid w:val="00F8223C"/>
    <w:rsid w:val="00F82CF0"/>
    <w:rsid w:val="00F837D2"/>
    <w:rsid w:val="00F8578C"/>
    <w:rsid w:val="00F91AF1"/>
    <w:rsid w:val="00F97B59"/>
    <w:rsid w:val="00FA1C58"/>
    <w:rsid w:val="00FA68EA"/>
    <w:rsid w:val="00FB2DE9"/>
    <w:rsid w:val="00FB4C12"/>
    <w:rsid w:val="00FB615F"/>
    <w:rsid w:val="00FB616A"/>
    <w:rsid w:val="00FB67C1"/>
    <w:rsid w:val="00FB69BF"/>
    <w:rsid w:val="00FC0B9D"/>
    <w:rsid w:val="00FC55E4"/>
    <w:rsid w:val="00FC5BAE"/>
    <w:rsid w:val="00FC7A5D"/>
    <w:rsid w:val="00FD44AD"/>
    <w:rsid w:val="00FE0BE5"/>
    <w:rsid w:val="00FE3F43"/>
    <w:rsid w:val="00FE5F71"/>
    <w:rsid w:val="00FF68C9"/>
    <w:rsid w:val="27EF8219"/>
    <w:rsid w:val="30623C98"/>
    <w:rsid w:val="36485551"/>
    <w:rsid w:val="3EED4041"/>
    <w:rsid w:val="5068C295"/>
    <w:rsid w:val="580D023B"/>
    <w:rsid w:val="5C50AF17"/>
    <w:rsid w:val="6702E4E9"/>
    <w:rsid w:val="7417D534"/>
    <w:rsid w:val="7781CDE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2736"/>
  <w15:chartTrackingRefBased/>
  <w15:docId w15:val="{3D25FA17-981B-4923-8CCE-D05CA54F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158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B52E4"/>
    <w:pPr>
      <w:numPr>
        <w:numId w:val="10"/>
      </w:numPr>
      <w:spacing w:line="360" w:lineRule="auto"/>
      <w:jc w:val="both"/>
      <w:outlineLvl w:val="1"/>
    </w:pPr>
    <w:rPr>
      <w:b/>
    </w:rPr>
  </w:style>
  <w:style w:type="paragraph" w:styleId="Nadpis3">
    <w:name w:val="heading 3"/>
    <w:basedOn w:val="Odstavecseseznamem"/>
    <w:next w:val="Normln"/>
    <w:link w:val="Nadpis3Char"/>
    <w:uiPriority w:val="9"/>
    <w:unhideWhenUsed/>
    <w:qFormat/>
    <w:rsid w:val="00792BFE"/>
    <w:pPr>
      <w:numPr>
        <w:ilvl w:val="1"/>
      </w:numPr>
      <w:ind w:left="42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5836"/>
    <w:rPr>
      <w:rFonts w:asciiTheme="majorHAnsi" w:eastAsiaTheme="majorEastAsia" w:hAnsiTheme="majorHAnsi" w:cstheme="majorBidi"/>
      <w:color w:val="2E74B5" w:themeColor="accent1" w:themeShade="BF"/>
      <w:sz w:val="32"/>
      <w:szCs w:val="32"/>
    </w:rPr>
  </w:style>
  <w:style w:type="paragraph" w:styleId="Zhlav">
    <w:name w:val="header"/>
    <w:basedOn w:val="Normln"/>
    <w:link w:val="ZhlavChar"/>
    <w:uiPriority w:val="99"/>
    <w:unhideWhenUsed/>
    <w:rsid w:val="00016B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6BE8"/>
  </w:style>
  <w:style w:type="paragraph" w:styleId="Zpat">
    <w:name w:val="footer"/>
    <w:basedOn w:val="Normln"/>
    <w:link w:val="ZpatChar"/>
    <w:uiPriority w:val="99"/>
    <w:unhideWhenUsed/>
    <w:rsid w:val="00016BE8"/>
    <w:pPr>
      <w:tabs>
        <w:tab w:val="center" w:pos="4536"/>
        <w:tab w:val="right" w:pos="9072"/>
      </w:tabs>
      <w:spacing w:after="0" w:line="240" w:lineRule="auto"/>
    </w:pPr>
  </w:style>
  <w:style w:type="character" w:customStyle="1" w:styleId="ZpatChar">
    <w:name w:val="Zápatí Char"/>
    <w:basedOn w:val="Standardnpsmoodstavce"/>
    <w:link w:val="Zpat"/>
    <w:uiPriority w:val="99"/>
    <w:rsid w:val="00016BE8"/>
  </w:style>
  <w:style w:type="paragraph" w:styleId="Zkladntext">
    <w:name w:val="Body Text"/>
    <w:basedOn w:val="Normln"/>
    <w:link w:val="ZkladntextChar"/>
    <w:rsid w:val="00C70664"/>
    <w:pPr>
      <w:spacing w:after="0" w:line="240" w:lineRule="auto"/>
      <w:jc w:val="both"/>
    </w:pPr>
    <w:rPr>
      <w:rFonts w:ascii="Times New Roman" w:eastAsia="Times New Roman" w:hAnsi="Times New Roman" w:cs="Times New Roman"/>
      <w:bCs/>
      <w:sz w:val="24"/>
      <w:szCs w:val="24"/>
      <w:lang w:eastAsia="cs-CZ"/>
    </w:rPr>
  </w:style>
  <w:style w:type="character" w:customStyle="1" w:styleId="ZkladntextChar">
    <w:name w:val="Základní text Char"/>
    <w:basedOn w:val="Standardnpsmoodstavce"/>
    <w:link w:val="Zkladntext"/>
    <w:rsid w:val="00C70664"/>
    <w:rPr>
      <w:rFonts w:ascii="Times New Roman" w:eastAsia="Times New Roman" w:hAnsi="Times New Roman" w:cs="Times New Roman"/>
      <w:bCs/>
      <w:sz w:val="24"/>
      <w:szCs w:val="24"/>
      <w:lang w:eastAsia="cs-CZ"/>
    </w:rPr>
  </w:style>
  <w:style w:type="character" w:styleId="Hypertextovodkaz">
    <w:name w:val="Hyperlink"/>
    <w:basedOn w:val="Standardnpsmoodstavce"/>
    <w:semiHidden/>
    <w:rsid w:val="007B3D7B"/>
    <w:rPr>
      <w:color w:val="0000FF"/>
      <w:u w:val="single"/>
    </w:rPr>
  </w:style>
  <w:style w:type="character" w:styleId="Sledovanodkaz">
    <w:name w:val="FollowedHyperlink"/>
    <w:basedOn w:val="Standardnpsmoodstavce"/>
    <w:uiPriority w:val="99"/>
    <w:semiHidden/>
    <w:unhideWhenUsed/>
    <w:rsid w:val="00E060D7"/>
    <w:rPr>
      <w:color w:val="954F72" w:themeColor="followedHyperlink"/>
      <w:u w:val="single"/>
    </w:rPr>
  </w:style>
  <w:style w:type="character" w:styleId="Nevyeenzmnka">
    <w:name w:val="Unresolved Mention"/>
    <w:basedOn w:val="Standardnpsmoodstavce"/>
    <w:uiPriority w:val="99"/>
    <w:semiHidden/>
    <w:unhideWhenUsed/>
    <w:rsid w:val="00AA7B32"/>
    <w:rPr>
      <w:color w:val="605E5C"/>
      <w:shd w:val="clear" w:color="auto" w:fill="E1DFDD"/>
    </w:rPr>
  </w:style>
  <w:style w:type="paragraph" w:styleId="Revize">
    <w:name w:val="Revision"/>
    <w:hidden/>
    <w:uiPriority w:val="99"/>
    <w:semiHidden/>
    <w:rsid w:val="00C96365"/>
    <w:pPr>
      <w:spacing w:after="0" w:line="240" w:lineRule="auto"/>
    </w:pPr>
  </w:style>
  <w:style w:type="character" w:styleId="Odkaznakoment">
    <w:name w:val="annotation reference"/>
    <w:basedOn w:val="Standardnpsmoodstavce"/>
    <w:uiPriority w:val="99"/>
    <w:semiHidden/>
    <w:unhideWhenUsed/>
    <w:rsid w:val="003A11BF"/>
    <w:rPr>
      <w:sz w:val="16"/>
      <w:szCs w:val="16"/>
    </w:rPr>
  </w:style>
  <w:style w:type="paragraph" w:styleId="Textkomente">
    <w:name w:val="annotation text"/>
    <w:basedOn w:val="Normln"/>
    <w:link w:val="TextkomenteChar"/>
    <w:uiPriority w:val="99"/>
    <w:unhideWhenUsed/>
    <w:rsid w:val="003A11BF"/>
    <w:pPr>
      <w:spacing w:line="240" w:lineRule="auto"/>
    </w:pPr>
    <w:rPr>
      <w:sz w:val="20"/>
      <w:szCs w:val="20"/>
    </w:rPr>
  </w:style>
  <w:style w:type="character" w:customStyle="1" w:styleId="TextkomenteChar">
    <w:name w:val="Text komentáře Char"/>
    <w:basedOn w:val="Standardnpsmoodstavce"/>
    <w:link w:val="Textkomente"/>
    <w:uiPriority w:val="99"/>
    <w:rsid w:val="003A11BF"/>
    <w:rPr>
      <w:sz w:val="20"/>
      <w:szCs w:val="20"/>
    </w:rPr>
  </w:style>
  <w:style w:type="paragraph" w:styleId="Pedmtkomente">
    <w:name w:val="annotation subject"/>
    <w:basedOn w:val="Textkomente"/>
    <w:next w:val="Textkomente"/>
    <w:link w:val="PedmtkomenteChar"/>
    <w:uiPriority w:val="99"/>
    <w:semiHidden/>
    <w:unhideWhenUsed/>
    <w:rsid w:val="003A11BF"/>
    <w:rPr>
      <w:b/>
      <w:bCs/>
    </w:rPr>
  </w:style>
  <w:style w:type="character" w:customStyle="1" w:styleId="PedmtkomenteChar">
    <w:name w:val="Předmět komentáře Char"/>
    <w:basedOn w:val="TextkomenteChar"/>
    <w:link w:val="Pedmtkomente"/>
    <w:uiPriority w:val="99"/>
    <w:semiHidden/>
    <w:rsid w:val="003A11BF"/>
    <w:rPr>
      <w:b/>
      <w:bCs/>
      <w:sz w:val="20"/>
      <w:szCs w:val="20"/>
    </w:rPr>
  </w:style>
  <w:style w:type="paragraph" w:styleId="Odstavecseseznamem">
    <w:name w:val="List Paragraph"/>
    <w:basedOn w:val="Normln"/>
    <w:uiPriority w:val="34"/>
    <w:qFormat/>
    <w:rsid w:val="008F4745"/>
    <w:pPr>
      <w:numPr>
        <w:ilvl w:val="2"/>
        <w:numId w:val="10"/>
      </w:numPr>
      <w:spacing w:before="240" w:after="240" w:line="276" w:lineRule="auto"/>
      <w:ind w:left="709" w:hanging="709"/>
      <w:contextualSpacing/>
      <w:jc w:val="both"/>
    </w:pPr>
  </w:style>
  <w:style w:type="character" w:styleId="Zstupntext">
    <w:name w:val="Placeholder Text"/>
    <w:basedOn w:val="Standardnpsmoodstavce"/>
    <w:uiPriority w:val="99"/>
    <w:semiHidden/>
    <w:rsid w:val="000D510A"/>
    <w:rPr>
      <w:color w:val="666666"/>
    </w:rPr>
  </w:style>
  <w:style w:type="character" w:customStyle="1" w:styleId="Styl1">
    <w:name w:val="Styl1"/>
    <w:basedOn w:val="Standardnpsmoodstavce"/>
    <w:uiPriority w:val="1"/>
    <w:rsid w:val="004D4920"/>
    <w:rPr>
      <w:b/>
    </w:rPr>
  </w:style>
  <w:style w:type="table" w:styleId="Mkatabulky">
    <w:name w:val="Table Grid"/>
    <w:basedOn w:val="Normlntabulka"/>
    <w:uiPriority w:val="39"/>
    <w:rsid w:val="00E55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8B52E4"/>
    <w:rPr>
      <w:b/>
    </w:rPr>
  </w:style>
  <w:style w:type="character" w:customStyle="1" w:styleId="Nadpis3Char">
    <w:name w:val="Nadpis 3 Char"/>
    <w:basedOn w:val="Standardnpsmoodstavce"/>
    <w:link w:val="Nadpis3"/>
    <w:uiPriority w:val="9"/>
    <w:rsid w:val="00792B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06010">
      <w:bodyDiv w:val="1"/>
      <w:marLeft w:val="0"/>
      <w:marRight w:val="0"/>
      <w:marTop w:val="0"/>
      <w:marBottom w:val="0"/>
      <w:divBdr>
        <w:top w:val="none" w:sz="0" w:space="0" w:color="auto"/>
        <w:left w:val="none" w:sz="0" w:space="0" w:color="auto"/>
        <w:bottom w:val="none" w:sz="0" w:space="0" w:color="auto"/>
        <w:right w:val="none" w:sz="0" w:space="0" w:color="auto"/>
      </w:divBdr>
    </w:div>
    <w:div w:id="566456090">
      <w:bodyDiv w:val="1"/>
      <w:marLeft w:val="0"/>
      <w:marRight w:val="0"/>
      <w:marTop w:val="0"/>
      <w:marBottom w:val="0"/>
      <w:divBdr>
        <w:top w:val="none" w:sz="0" w:space="0" w:color="auto"/>
        <w:left w:val="none" w:sz="0" w:space="0" w:color="auto"/>
        <w:bottom w:val="none" w:sz="0" w:space="0" w:color="auto"/>
        <w:right w:val="none" w:sz="0" w:space="0" w:color="auto"/>
      </w:divBdr>
    </w:div>
    <w:div w:id="640113556">
      <w:bodyDiv w:val="1"/>
      <w:marLeft w:val="0"/>
      <w:marRight w:val="0"/>
      <w:marTop w:val="0"/>
      <w:marBottom w:val="0"/>
      <w:divBdr>
        <w:top w:val="none" w:sz="0" w:space="0" w:color="auto"/>
        <w:left w:val="none" w:sz="0" w:space="0" w:color="auto"/>
        <w:bottom w:val="none" w:sz="0" w:space="0" w:color="auto"/>
        <w:right w:val="none" w:sz="0" w:space="0" w:color="auto"/>
      </w:divBdr>
    </w:div>
    <w:div w:id="938489002">
      <w:bodyDiv w:val="1"/>
      <w:marLeft w:val="0"/>
      <w:marRight w:val="0"/>
      <w:marTop w:val="0"/>
      <w:marBottom w:val="0"/>
      <w:divBdr>
        <w:top w:val="none" w:sz="0" w:space="0" w:color="auto"/>
        <w:left w:val="none" w:sz="0" w:space="0" w:color="auto"/>
        <w:bottom w:val="none" w:sz="0" w:space="0" w:color="auto"/>
        <w:right w:val="none" w:sz="0" w:space="0" w:color="auto"/>
      </w:divBdr>
    </w:div>
    <w:div w:id="1126697545">
      <w:bodyDiv w:val="1"/>
      <w:marLeft w:val="0"/>
      <w:marRight w:val="0"/>
      <w:marTop w:val="0"/>
      <w:marBottom w:val="0"/>
      <w:divBdr>
        <w:top w:val="none" w:sz="0" w:space="0" w:color="auto"/>
        <w:left w:val="none" w:sz="0" w:space="0" w:color="auto"/>
        <w:bottom w:val="none" w:sz="0" w:space="0" w:color="auto"/>
        <w:right w:val="none" w:sz="0" w:space="0" w:color="auto"/>
      </w:divBdr>
    </w:div>
    <w:div w:id="1573276340">
      <w:bodyDiv w:val="1"/>
      <w:marLeft w:val="0"/>
      <w:marRight w:val="0"/>
      <w:marTop w:val="0"/>
      <w:marBottom w:val="0"/>
      <w:divBdr>
        <w:top w:val="none" w:sz="0" w:space="0" w:color="auto"/>
        <w:left w:val="none" w:sz="0" w:space="0" w:color="auto"/>
        <w:bottom w:val="none" w:sz="0" w:space="0" w:color="auto"/>
        <w:right w:val="none" w:sz="0" w:space="0" w:color="auto"/>
      </w:divBdr>
    </w:div>
    <w:div w:id="1606842108">
      <w:bodyDiv w:val="1"/>
      <w:marLeft w:val="0"/>
      <w:marRight w:val="0"/>
      <w:marTop w:val="0"/>
      <w:marBottom w:val="0"/>
      <w:divBdr>
        <w:top w:val="none" w:sz="0" w:space="0" w:color="auto"/>
        <w:left w:val="none" w:sz="0" w:space="0" w:color="auto"/>
        <w:bottom w:val="none" w:sz="0" w:space="0" w:color="auto"/>
        <w:right w:val="none" w:sz="0" w:space="0" w:color="auto"/>
      </w:divBdr>
    </w:div>
    <w:div w:id="1889294686">
      <w:bodyDiv w:val="1"/>
      <w:marLeft w:val="0"/>
      <w:marRight w:val="0"/>
      <w:marTop w:val="0"/>
      <w:marBottom w:val="0"/>
      <w:divBdr>
        <w:top w:val="none" w:sz="0" w:space="0" w:color="auto"/>
        <w:left w:val="none" w:sz="0" w:space="0" w:color="auto"/>
        <w:bottom w:val="none" w:sz="0" w:space="0" w:color="auto"/>
        <w:right w:val="none" w:sz="0" w:space="0" w:color="auto"/>
      </w:divBdr>
    </w:div>
    <w:div w:id="20806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customXml" Target="ink/ink5.xml"/><Relationship Id="rId26" Type="http://schemas.openxmlformats.org/officeDocument/2006/relationships/hyperlink" Target="mailto:radek.vlasaty@ksus.cz" TargetMode="External"/><Relationship Id="rId21" Type="http://schemas.openxmlformats.org/officeDocument/2006/relationships/hyperlink" Target="mailto:petr.dunik@staticity.cz" TargetMode="External"/><Relationship Id="rId34"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mailto:zbynek.hejda@ksus.cz"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ink/ink4.xml"/><Relationship Id="rId20" Type="http://schemas.openxmlformats.org/officeDocument/2006/relationships/image" Target="media/image2.jpeg"/><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ustomXml" Target="ink/ink1.xml"/><Relationship Id="rId24" Type="http://schemas.openxmlformats.org/officeDocument/2006/relationships/hyperlink" Target="mailto:martina.rezacova@ksus.cz" TargetMode="External"/><Relationship Id="rId32" Type="http://schemas.openxmlformats.org/officeDocument/2006/relationships/image" Target="media/image6.jpeg"/><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karel.motal@ksus.cz" TargetMode="External"/><Relationship Id="rId28" Type="http://schemas.openxmlformats.org/officeDocument/2006/relationships/hyperlink" Target="mailto:sarka.balazova@ksus.cz"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3.xml"/><Relationship Id="rId22" Type="http://schemas.openxmlformats.org/officeDocument/2006/relationships/hyperlink" Target="mailto:sarka.balazova@ksus.cz" TargetMode="External"/><Relationship Id="rId27" Type="http://schemas.openxmlformats.org/officeDocument/2006/relationships/hyperlink" Target="mailto:michal.stastny@ksus.cz" TargetMode="External"/><Relationship Id="rId30" Type="http://schemas.openxmlformats.org/officeDocument/2006/relationships/image" Target="media/image4.jpe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Obecné"/>
          <w:gallery w:val="placeholder"/>
        </w:category>
        <w:types>
          <w:type w:val="bbPlcHdr"/>
        </w:types>
        <w:behaviors>
          <w:behavior w:val="content"/>
        </w:behaviors>
        <w:guid w:val="{9D825462-BF3C-4AB8-B56B-3AE2C6B3F8B9}"/>
      </w:docPartPr>
      <w:docPartBody>
        <w:p w:rsidR="00FA1C58" w:rsidRDefault="00FA1C58">
          <w:r w:rsidRPr="00DB44B6">
            <w:rPr>
              <w:rStyle w:val="Zstupntext"/>
            </w:rPr>
            <w:t>Zvolte položku.</w:t>
          </w:r>
        </w:p>
      </w:docPartBody>
    </w:docPart>
    <w:docPart>
      <w:docPartPr>
        <w:name w:val="DefaultPlaceholder_-1854013440"/>
        <w:category>
          <w:name w:val="Obecné"/>
          <w:gallery w:val="placeholder"/>
        </w:category>
        <w:types>
          <w:type w:val="bbPlcHdr"/>
        </w:types>
        <w:behaviors>
          <w:behavior w:val="content"/>
        </w:behaviors>
        <w:guid w:val="{44DACBA0-351D-4DDA-B950-121ED9F44359}"/>
      </w:docPartPr>
      <w:docPartBody>
        <w:p w:rsidR="00FA1C58" w:rsidRDefault="00FA1C58">
          <w:r w:rsidRPr="00DB44B6">
            <w:rPr>
              <w:rStyle w:val="Zstupntext"/>
            </w:rPr>
            <w:t>Klikněte nebo klepněte sem a zadejte text.</w:t>
          </w:r>
        </w:p>
      </w:docPartBody>
    </w:docPart>
    <w:docPart>
      <w:docPartPr>
        <w:name w:val="02AE6C8735364A18865AD457076650AF"/>
        <w:category>
          <w:name w:val="Obecné"/>
          <w:gallery w:val="placeholder"/>
        </w:category>
        <w:types>
          <w:type w:val="bbPlcHdr"/>
        </w:types>
        <w:behaviors>
          <w:behavior w:val="content"/>
        </w:behaviors>
        <w:guid w:val="{1F4D8BAC-8351-4286-A28F-0ED6B4224843}"/>
      </w:docPartPr>
      <w:docPartBody>
        <w:p w:rsidR="006F4A72" w:rsidRDefault="00C51E56" w:rsidP="00C51E56">
          <w:pPr>
            <w:pStyle w:val="02AE6C8735364A18865AD457076650AF"/>
          </w:pPr>
          <w:r w:rsidRPr="00DB44B6">
            <w:rPr>
              <w:rStyle w:val="Zstupntext"/>
            </w:rPr>
            <w:t>Klikněte nebo klepněte sem a zadejte text.</w:t>
          </w:r>
        </w:p>
      </w:docPartBody>
    </w:docPart>
    <w:docPart>
      <w:docPartPr>
        <w:name w:val="17411E652BD6417B930B391B2C1669E7"/>
        <w:category>
          <w:name w:val="Obecné"/>
          <w:gallery w:val="placeholder"/>
        </w:category>
        <w:types>
          <w:type w:val="bbPlcHdr"/>
        </w:types>
        <w:behaviors>
          <w:behavior w:val="content"/>
        </w:behaviors>
        <w:guid w:val="{17E7E8DF-09E8-4180-B252-F809B29EC157}"/>
      </w:docPartPr>
      <w:docPartBody>
        <w:p w:rsidR="006F4A72" w:rsidRDefault="00C51E56" w:rsidP="00C51E56">
          <w:pPr>
            <w:pStyle w:val="17411E652BD6417B930B391B2C1669E7"/>
          </w:pPr>
          <w:r w:rsidRPr="00DB44B6">
            <w:rPr>
              <w:rStyle w:val="Zstupntext"/>
            </w:rPr>
            <w:t>Klikněte nebo klepněte sem a zadejte text.</w:t>
          </w:r>
        </w:p>
      </w:docPartBody>
    </w:docPart>
    <w:docPart>
      <w:docPartPr>
        <w:name w:val="CD4E3406657641FB805DD1F598F93029"/>
        <w:category>
          <w:name w:val="Obecné"/>
          <w:gallery w:val="placeholder"/>
        </w:category>
        <w:types>
          <w:type w:val="bbPlcHdr"/>
        </w:types>
        <w:behaviors>
          <w:behavior w:val="content"/>
        </w:behaviors>
        <w:guid w:val="{DB7CA511-4589-45A5-9DAB-73AC91C54DC1}"/>
      </w:docPartPr>
      <w:docPartBody>
        <w:p w:rsidR="006F4A72" w:rsidRDefault="00C51E56" w:rsidP="00C51E56">
          <w:pPr>
            <w:pStyle w:val="CD4E3406657641FB805DD1F598F93029"/>
          </w:pPr>
          <w:r w:rsidRPr="00DB44B6">
            <w:rPr>
              <w:rStyle w:val="Zstupntext"/>
            </w:rPr>
            <w:t>Klikněte nebo klepněte sem a zadejte text.</w:t>
          </w:r>
        </w:p>
      </w:docPartBody>
    </w:docPart>
    <w:docPart>
      <w:docPartPr>
        <w:name w:val="D82F72E93D0B4DAF80DFA0537900C7DA"/>
        <w:category>
          <w:name w:val="Obecné"/>
          <w:gallery w:val="placeholder"/>
        </w:category>
        <w:types>
          <w:type w:val="bbPlcHdr"/>
        </w:types>
        <w:behaviors>
          <w:behavior w:val="content"/>
        </w:behaviors>
        <w:guid w:val="{754802B0-1BA0-442E-8157-2FD6CA99F9FF}"/>
      </w:docPartPr>
      <w:docPartBody>
        <w:p w:rsidR="006F4A72" w:rsidRDefault="00C51E56" w:rsidP="00C51E56">
          <w:pPr>
            <w:pStyle w:val="D82F72E93D0B4DAF80DFA0537900C7DA"/>
          </w:pPr>
          <w:r w:rsidRPr="00DB44B6">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58"/>
    <w:rsid w:val="00036644"/>
    <w:rsid w:val="00127DE5"/>
    <w:rsid w:val="0027743D"/>
    <w:rsid w:val="002D1A74"/>
    <w:rsid w:val="002D59B3"/>
    <w:rsid w:val="002E1198"/>
    <w:rsid w:val="00352441"/>
    <w:rsid w:val="004D5BD5"/>
    <w:rsid w:val="00541FA5"/>
    <w:rsid w:val="00557C1E"/>
    <w:rsid w:val="006F4A72"/>
    <w:rsid w:val="0099530A"/>
    <w:rsid w:val="00B9767A"/>
    <w:rsid w:val="00BA6BF6"/>
    <w:rsid w:val="00BC1F0D"/>
    <w:rsid w:val="00BE0BA7"/>
    <w:rsid w:val="00C51E56"/>
    <w:rsid w:val="00C8730A"/>
    <w:rsid w:val="00E25607"/>
    <w:rsid w:val="00E632BD"/>
    <w:rsid w:val="00E91D68"/>
    <w:rsid w:val="00EF1969"/>
    <w:rsid w:val="00F837D2"/>
    <w:rsid w:val="00FA1C5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C51E56"/>
    <w:rPr>
      <w:color w:val="666666"/>
    </w:rPr>
  </w:style>
  <w:style w:type="paragraph" w:customStyle="1" w:styleId="02AE6C8735364A18865AD457076650AF">
    <w:name w:val="02AE6C8735364A18865AD457076650AF"/>
    <w:rsid w:val="00C51E56"/>
  </w:style>
  <w:style w:type="paragraph" w:customStyle="1" w:styleId="17411E652BD6417B930B391B2C1669E7">
    <w:name w:val="17411E652BD6417B930B391B2C1669E7"/>
    <w:rsid w:val="00C51E56"/>
  </w:style>
  <w:style w:type="paragraph" w:customStyle="1" w:styleId="CD4E3406657641FB805DD1F598F93029">
    <w:name w:val="CD4E3406657641FB805DD1F598F93029"/>
    <w:rsid w:val="00C51E56"/>
  </w:style>
  <w:style w:type="paragraph" w:customStyle="1" w:styleId="D82F72E93D0B4DAF80DFA0537900C7DA">
    <w:name w:val="D82F72E93D0B4DAF80DFA0537900C7DA"/>
    <w:rsid w:val="00C51E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0T09:41:37.091"/>
    </inkml:context>
    <inkml:brush xml:id="br0">
      <inkml:brushProperty name="width" value="0.2" units="cm"/>
      <inkml:brushProperty name="height" value="0.2" units="cm"/>
      <inkml:brushProperty name="color" value="#E71224"/>
    </inkml:brush>
  </inkml:definitions>
  <inkml:trace contextRef="#ctx0" brushRef="#br0">1 0 24575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0T09:41:34.220"/>
    </inkml:context>
    <inkml:brush xml:id="br0">
      <inkml:brushProperty name="width" value="0.2" units="cm"/>
      <inkml:brushProperty name="height" value="0.2" units="cm"/>
      <inkml:brushProperty name="color" value="#E71224"/>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0T09:33:19.193"/>
    </inkml:context>
    <inkml:brush xml:id="br0">
      <inkml:brushProperty name="width" value="0.1" units="cm"/>
      <inkml:brushProperty name="height" value="0.1" units="cm"/>
      <inkml:brushProperty name="color" value="#66CC00"/>
    </inkml:brush>
  </inkml:definitions>
  <inkml:trace contextRef="#ctx0" brushRef="#br0">1 0 24575,'4'0'0,"11"0"0,7 0 0,5 0 0,1 0 0,2 0 0,-1 5 0,0 5 0,-1 2 0,-1-2 0,5-2 0,0 2 0,-4 4 0,-8 3 0,-2 9 0,-4 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0T09:33:08.110"/>
    </inkml:context>
    <inkml:brush xml:id="br0">
      <inkml:brushProperty name="width" value="0.1" units="cm"/>
      <inkml:brushProperty name="height" value="0.1" units="cm"/>
      <inkml:brushProperty name="color" value="#66CC00"/>
    </inkml:brush>
  </inkml:definitions>
  <inkml:trace contextRef="#ctx0" brushRef="#br0">0 0 24111,'1296'371'0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0T09:33:03.338"/>
    </inkml:context>
    <inkml:brush xml:id="br0">
      <inkml:brushProperty name="width" value="0.1" units="cm"/>
      <inkml:brushProperty name="height" value="0.1" units="cm"/>
      <inkml:brushProperty name="color" value="#66CC00"/>
    </inkml:brush>
  </inkml:definitions>
  <inkml:trace contextRef="#ctx0" brushRef="#br0">0 28 24575,'186'-13'0,"4"-1"0,-29 28 0,-12 0 0,-83-8 0,0 2 0,-1 4 0,0 3 0,77 27 0,17 4 0,-138-40 0,-1 2 0,0 0 0,32 20 0,-36-19 0,0 0 0,0-1 0,0-1 0,1-1 0,0 0 0,23 4 0,-34-9-114,0 0 1,0 0-1,0 0 0,-1 1 0,1 0 1,0 1-1,-1-1 0,1 1 0,-1 0 1,1 0-1,6 6 0,7 8-6712</inkml:trace>
</inkml:ink>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ant_x00e1_ta xmlns="14030b43-ab77-4b64-908f-f640d3232cad">Nepřiděleno!</Pant_x00e1_ta>
    <lcf76f155ced4ddcb4097134ff3c332f xmlns="14030b43-ab77-4b64-908f-f640d3232cad">
      <Terms xmlns="http://schemas.microsoft.com/office/infopath/2007/PartnerControls"/>
    </lcf76f155ced4ddcb4097134ff3c332f>
    <TaxCatchAll xmlns="1e67d486-04ec-4614-9acf-5dea3106136a" xsi:nil="true"/>
    <Athenaspis_x002e_zn_x002e_ xmlns="14030b43-ab77-4b64-908f-f640d3232cad" xsi:nil="true"/>
    <EZAK xmlns="14030b43-ab77-4b64-908f-f640d3232cad">
      <Url xsi:nil="true"/>
      <Description xsi:nil="true"/>
    </EZAK>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46AA08DDD574142AE84C55D14B18FB3" ma:contentTypeVersion="19" ma:contentTypeDescription="Vytvoří nový dokument" ma:contentTypeScope="" ma:versionID="25c1d23cd71dc744e28438acae733b1c">
  <xsd:schema xmlns:xsd="http://www.w3.org/2001/XMLSchema" xmlns:xs="http://www.w3.org/2001/XMLSchema" xmlns:p="http://schemas.microsoft.com/office/2006/metadata/properties" xmlns:ns2="14030b43-ab77-4b64-908f-f640d3232cad" xmlns:ns3="1e67d486-04ec-4614-9acf-5dea3106136a" targetNamespace="http://schemas.microsoft.com/office/2006/metadata/properties" ma:root="true" ma:fieldsID="a66fb482525ddbca9bf7e85bb5cc2028" ns2:_="" ns3:_="">
    <xsd:import namespace="14030b43-ab77-4b64-908f-f640d3232cad"/>
    <xsd:import namespace="1e67d486-04ec-4614-9acf-5dea3106136a"/>
    <xsd:element name="properties">
      <xsd:complexType>
        <xsd:sequence>
          <xsd:element name="documentManagement">
            <xsd:complexType>
              <xsd:all>
                <xsd:element ref="ns2:Athenaspis_x002e_zn_x002e_" minOccurs="0"/>
                <xsd:element ref="ns2:Pant_x00e1_ta"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EZA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30b43-ab77-4b64-908f-f640d3232cad" elementFormDefault="qualified">
    <xsd:import namespace="http://schemas.microsoft.com/office/2006/documentManagement/types"/>
    <xsd:import namespace="http://schemas.microsoft.com/office/infopath/2007/PartnerControls"/>
    <xsd:element name="Athenaspis_x002e_zn_x002e_" ma:index="8" nillable="true" ma:displayName="Athena spis. zn." ma:format="Dropdown" ma:internalName="Athenaspis_x002e_zn_x002e_">
      <xsd:simpleType>
        <xsd:restriction base="dms:Note">
          <xsd:maxLength value="255"/>
        </xsd:restriction>
      </xsd:simpleType>
    </xsd:element>
    <xsd:element name="Pant_x00e1_ta" ma:index="9" nillable="true" ma:displayName="Pantáta" ma:default="Nepřiděleno!" ma:format="Dropdown" ma:internalName="Pant_x00e1_ta">
      <xsd:simpleType>
        <xsd:restriction base="dms:Choice">
          <xsd:enumeration value="Filip"/>
          <xsd:enumeration value="Vojta"/>
          <xsd:enumeration value="Adéla"/>
          <xsd:enumeration value="Nepřiděleno!"/>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2a17365a-acc5-43c8-93a9-b04360e5b48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EZAK" ma:index="25" nillable="true" ma:displayName="EZAK" ma:format="Image" ma:internalName="EZA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67d486-04ec-4614-9acf-5dea310613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e94a7fe-03ff-40c1-99c5-e1a115f9f20a}" ma:internalName="TaxCatchAll" ma:showField="CatchAllData" ma:web="1e67d486-04ec-4614-9acf-5dea310613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4A5DFE-4244-40AB-8E45-21BD1E2B4384}">
  <ds:schemaRefs>
    <ds:schemaRef ds:uri="http://schemas.microsoft.com/sharepoint/v3/contenttype/forms"/>
  </ds:schemaRefs>
</ds:datastoreItem>
</file>

<file path=customXml/itemProps2.xml><?xml version="1.0" encoding="utf-8"?>
<ds:datastoreItem xmlns:ds="http://schemas.openxmlformats.org/officeDocument/2006/customXml" ds:itemID="{84FDA70F-33BA-4298-9333-C52749CC5544}">
  <ds:schemaRefs>
    <ds:schemaRef ds:uri="http://schemas.microsoft.com/office/2006/metadata/properties"/>
    <ds:schemaRef ds:uri="http://schemas.microsoft.com/office/infopath/2007/PartnerControls"/>
    <ds:schemaRef ds:uri="14030b43-ab77-4b64-908f-f640d3232cad"/>
    <ds:schemaRef ds:uri="1e67d486-04ec-4614-9acf-5dea3106136a"/>
  </ds:schemaRefs>
</ds:datastoreItem>
</file>

<file path=customXml/itemProps3.xml><?xml version="1.0" encoding="utf-8"?>
<ds:datastoreItem xmlns:ds="http://schemas.openxmlformats.org/officeDocument/2006/customXml" ds:itemID="{7A601757-770C-467B-8F7A-B2C45484B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30b43-ab77-4b64-908f-f640d3232cad"/>
    <ds:schemaRef ds:uri="1e67d486-04ec-4614-9acf-5dea3106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2200</Words>
  <Characters>12984</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Krajská správa a údržba silnic středočeského kraje</Company>
  <LinksUpToDate>false</LinksUpToDate>
  <CharactersWithSpaces>15154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Horáčková Kateřina</dc:creator>
  <cp:keywords/>
  <dc:description/>
  <cp:lastModifiedBy>Hanuš Marek</cp:lastModifiedBy>
  <cp:revision>2</cp:revision>
  <cp:lastPrinted>2023-06-06T16:54:00Z</cp:lastPrinted>
  <dcterms:created xsi:type="dcterms:W3CDTF">2025-09-29T08:54:00Z</dcterms:created>
  <dcterms:modified xsi:type="dcterms:W3CDTF">2025-09-29T08:54:00Z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0x010100A46AA08DDD574142AE84C55D14B18FB3</vt:lpwstr>
  </property>
  <property fmtid="{D5CDD505-2E9C-101B-9397-08002B2CF9AE}" pid="3" name="MediaServiceImageTags">
    <vt:lpwstr/>
  </property>
</Properties>
</file>