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3736F157" w:rsidR="000E102E" w:rsidRPr="009A66A7" w:rsidRDefault="000E102E" w:rsidP="003A08BB">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192176B7" w14:textId="0CE7873F"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B1259E" w:rsidRPr="00B1259E">
        <w:rPr>
          <w:rFonts w:ascii="Arial" w:hAnsi="Arial" w:cs="Arial"/>
          <w:b/>
          <w:bCs/>
          <w:sz w:val="22"/>
          <w:szCs w:val="22"/>
          <w:highlight w:val="green"/>
        </w:rPr>
        <w:t>[BUDE DOPLNĚNO]</w:t>
      </w:r>
    </w:p>
    <w:p w14:paraId="6697539D" w14:textId="4612B349" w:rsidR="000E102E" w:rsidRPr="00141595" w:rsidRDefault="00B37091" w:rsidP="00B37091">
      <w:pPr>
        <w:tabs>
          <w:tab w:val="center" w:pos="4786"/>
          <w:tab w:val="left" w:pos="6744"/>
        </w:tabs>
        <w:autoSpaceDE w:val="0"/>
        <w:spacing w:line="360" w:lineRule="auto"/>
        <w:ind w:firstLine="360"/>
        <w:jc w:val="left"/>
        <w:rPr>
          <w:rFonts w:ascii="Arial" w:hAnsi="Arial" w:cs="Arial"/>
          <w:b/>
          <w:bCs/>
          <w:sz w:val="22"/>
          <w:szCs w:val="22"/>
        </w:rPr>
      </w:pPr>
      <w:r>
        <w:rPr>
          <w:rFonts w:ascii="Arial" w:hAnsi="Arial" w:cs="Arial"/>
          <w:sz w:val="22"/>
          <w:szCs w:val="22"/>
        </w:rPr>
        <w:tab/>
      </w:r>
      <w:r w:rsidR="006715B3"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r>
        <w:rPr>
          <w:rFonts w:ascii="Arial" w:hAnsi="Arial" w:cs="Arial"/>
          <w:b/>
          <w:sz w:val="22"/>
          <w:szCs w:val="22"/>
          <w:shd w:val="clear" w:color="auto" w:fill="FFFF00"/>
        </w:rPr>
        <w:tab/>
      </w:r>
    </w:p>
    <w:p w14:paraId="1AA6113A" w14:textId="710E0B1E" w:rsidR="000E102E" w:rsidRPr="009A66A7" w:rsidRDefault="004B6744" w:rsidP="00B1259E">
      <w:pPr>
        <w:autoSpaceDE w:val="0"/>
        <w:spacing w:before="120" w:line="360" w:lineRule="auto"/>
        <w:ind w:left="360"/>
        <w:jc w:val="center"/>
        <w:rPr>
          <w:rFonts w:ascii="Arial" w:hAnsi="Arial" w:cs="Arial"/>
          <w:b/>
          <w:sz w:val="22"/>
          <w:szCs w:val="22"/>
        </w:rPr>
      </w:pPr>
      <w:r w:rsidRPr="004B6744">
        <w:rPr>
          <w:rFonts w:ascii="Arial" w:hAnsi="Arial" w:cs="Arial"/>
          <w:b/>
          <w:bCs/>
          <w:sz w:val="32"/>
        </w:rPr>
        <w:t>„Oprava hřiště SPŠ Emila Kolbena Rakovník“</w:t>
      </w:r>
    </w:p>
    <w:p w14:paraId="6FEFA2DA" w14:textId="164B8805" w:rsidR="00F82EF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p>
    <w:p w14:paraId="2D61509C" w14:textId="2D681461"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Pr>
          <w:rFonts w:ascii="Arial" w:hAnsi="Arial" w:cs="Arial"/>
          <w:kern w:val="3"/>
          <w:sz w:val="22"/>
          <w:szCs w:val="22"/>
        </w:rPr>
        <w:tab/>
      </w:r>
      <w:r w:rsidR="00C072BC" w:rsidRPr="00611EAC">
        <w:rPr>
          <w:rFonts w:ascii="Arial" w:hAnsi="Arial"/>
          <w:b/>
          <w:sz w:val="22"/>
          <w:szCs w:val="22"/>
        </w:rPr>
        <w:t xml:space="preserve">RNDr. Jan </w:t>
      </w:r>
      <w:proofErr w:type="spellStart"/>
      <w:r w:rsidR="00C072BC" w:rsidRPr="00611EAC">
        <w:rPr>
          <w:rFonts w:ascii="Arial" w:hAnsi="Arial"/>
          <w:b/>
          <w:sz w:val="22"/>
          <w:szCs w:val="22"/>
        </w:rPr>
        <w:t>Jirátko</w:t>
      </w:r>
      <w:proofErr w:type="spellEnd"/>
      <w:r w:rsidR="00C072BC" w:rsidRPr="003219AE">
        <w:rPr>
          <w:rFonts w:ascii="Arial" w:hAnsi="Arial"/>
          <w:b/>
          <w:sz w:val="22"/>
          <w:szCs w:val="22"/>
        </w:rPr>
        <w:t>, ředitel</w:t>
      </w:r>
    </w:p>
    <w:p w14:paraId="095E462B" w14:textId="29BA9AC5"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F26D5D" w:rsidRPr="00AF0192">
        <w:rPr>
          <w:rFonts w:ascii="Arial" w:hAnsi="Arial"/>
          <w:bCs/>
          <w:sz w:val="22"/>
          <w:szCs w:val="22"/>
        </w:rPr>
        <w:t>16980123</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p>
    <w:p w14:paraId="00B69CC4" w14:textId="30E720E6"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proofErr w:type="spellStart"/>
      <w:r w:rsidR="00035E94" w:rsidRPr="00611EAC">
        <w:rPr>
          <w:rFonts w:ascii="Arial" w:hAnsi="Arial"/>
          <w:sz w:val="22"/>
          <w:szCs w:val="22"/>
        </w:rPr>
        <w:t>Sídl</w:t>
      </w:r>
      <w:proofErr w:type="spellEnd"/>
      <w:r w:rsidR="00035E94" w:rsidRPr="00611EAC">
        <w:rPr>
          <w:rFonts w:ascii="Arial" w:hAnsi="Arial"/>
          <w:sz w:val="22"/>
          <w:szCs w:val="22"/>
        </w:rPr>
        <w:t xml:space="preserve">. Gen. J. </w:t>
      </w:r>
      <w:proofErr w:type="spellStart"/>
      <w:r w:rsidR="00035E94" w:rsidRPr="00611EAC">
        <w:rPr>
          <w:rFonts w:ascii="Arial" w:hAnsi="Arial"/>
          <w:sz w:val="22"/>
          <w:szCs w:val="22"/>
        </w:rPr>
        <w:t>Kholla</w:t>
      </w:r>
      <w:proofErr w:type="spellEnd"/>
      <w:r w:rsidR="00035E94" w:rsidRPr="00611EAC">
        <w:rPr>
          <w:rFonts w:ascii="Arial" w:hAnsi="Arial"/>
          <w:sz w:val="22"/>
          <w:szCs w:val="22"/>
        </w:rPr>
        <w:t xml:space="preserve"> 2501, 269 </w:t>
      </w:r>
      <w:proofErr w:type="gramStart"/>
      <w:r w:rsidR="00035E94" w:rsidRPr="00611EAC">
        <w:rPr>
          <w:rFonts w:ascii="Arial" w:hAnsi="Arial"/>
          <w:sz w:val="22"/>
          <w:szCs w:val="22"/>
        </w:rPr>
        <w:t>01  Rakovník</w:t>
      </w:r>
      <w:proofErr w:type="gramEnd"/>
      <w:r>
        <w:rPr>
          <w:rFonts w:ascii="Arial" w:hAnsi="Arial" w:cs="Arial"/>
          <w:bCs/>
          <w:kern w:val="3"/>
          <w:sz w:val="22"/>
          <w:szCs w:val="22"/>
          <w:lang w:bidi="cs-CZ"/>
        </w:rPr>
        <w:tab/>
      </w:r>
      <w:r>
        <w:rPr>
          <w:rFonts w:ascii="Arial" w:hAnsi="Arial" w:cs="Arial"/>
          <w:bCs/>
          <w:kern w:val="3"/>
          <w:sz w:val="22"/>
          <w:szCs w:val="22"/>
          <w:lang w:bidi="cs-CZ"/>
        </w:rPr>
        <w:tab/>
      </w:r>
    </w:p>
    <w:p w14:paraId="78A8C711" w14:textId="7C9C3201"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Pr>
          <w:rFonts w:ascii="Arial" w:hAnsi="Arial" w:cs="Arial"/>
          <w:sz w:val="22"/>
          <w:szCs w:val="22"/>
        </w:rPr>
        <w:tab/>
      </w:r>
    </w:p>
    <w:p w14:paraId="79270808" w14:textId="6CE732FE"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sp.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 xml:space="preserve">Dodavatel prohlašuje, že není osobou nebo </w:t>
      </w:r>
      <w:proofErr w:type="gramStart"/>
      <w:r w:rsidRPr="00BA2F9A">
        <w:rPr>
          <w:rFonts w:ascii="Arial" w:hAnsi="Arial" w:cs="Arial"/>
          <w:sz w:val="22"/>
          <w:szCs w:val="22"/>
        </w:rPr>
        <w:t>subjektem</w:t>
      </w:r>
      <w:r w:rsidRPr="00BA2F9A">
        <w:rPr>
          <w:rFonts w:ascii="Arial" w:hAnsi="Arial" w:cs="Arial"/>
          <w:sz w:val="22"/>
          <w:szCs w:val="22"/>
          <w:vertAlign w:val="superscript"/>
        </w:rPr>
        <w:footnoteReference w:customMarkFollows="1" w:id="2"/>
        <w:t>[</w:t>
      </w:r>
      <w:proofErr w:type="gramEnd"/>
      <w:r w:rsidRPr="00BA2F9A">
        <w:rPr>
          <w:rFonts w:ascii="Arial" w:hAnsi="Arial" w:cs="Arial"/>
          <w:sz w:val="22"/>
          <w:szCs w:val="22"/>
          <w:vertAlign w:val="superscript"/>
        </w:rPr>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AD7A394"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w:t>
      </w:r>
      <w:r w:rsidR="008614A1">
        <w:rPr>
          <w:rFonts w:ascii="Arial" w:hAnsi="Arial" w:cs="Arial"/>
          <w:sz w:val="22"/>
          <w:szCs w:val="22"/>
        </w:rPr>
        <w:t xml:space="preserve">výběrového </w:t>
      </w:r>
      <w:r w:rsidRPr="005A5E91">
        <w:rPr>
          <w:rFonts w:ascii="Arial" w:hAnsi="Arial" w:cs="Arial"/>
          <w:sz w:val="22"/>
          <w:szCs w:val="22"/>
        </w:rPr>
        <w:t xml:space="preserve">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61EF8F92" w14:textId="1A69D8A2" w:rsidR="00EC7D91" w:rsidRPr="00BA2F9A" w:rsidRDefault="0087231C" w:rsidP="00BA2F9A">
      <w:pPr>
        <w:pStyle w:val="Nadpis2"/>
      </w:pPr>
      <w:bookmarkStart w:id="1"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371EBB">
        <w:rPr>
          <w:b/>
        </w:rPr>
        <w:t>Opr</w:t>
      </w:r>
      <w:r w:rsidR="00015499">
        <w:rPr>
          <w:b/>
        </w:rPr>
        <w:t>ava hřiště SPŠ Emila Kolbena</w:t>
      </w:r>
      <w:r w:rsidR="0086600E" w:rsidRPr="00B722D1">
        <w:rPr>
          <w:b/>
        </w:rPr>
        <w:t>“</w:t>
      </w:r>
      <w:r w:rsidR="002B6831">
        <w:t xml:space="preserve"> </w:t>
      </w:r>
      <w:r w:rsidR="008E72C0" w:rsidRPr="00B722D1">
        <w:t xml:space="preserve">podle </w:t>
      </w:r>
      <w:r w:rsidR="00015499">
        <w:t>technické specifikace</w:t>
      </w:r>
      <w:r w:rsidR="00D71E00" w:rsidRPr="00B722D1">
        <w:t xml:space="preserve"> pro provádění stavby</w:t>
      </w:r>
      <w:r w:rsidR="008E72C0" w:rsidRPr="00B722D1">
        <w:t xml:space="preserve"> vč. výkazu výměr,</w:t>
      </w:r>
      <w:r w:rsidR="002B6831">
        <w:t xml:space="preserve"> </w:t>
      </w:r>
      <w:r w:rsidR="008E72C0" w:rsidRPr="00B722D1">
        <w:t>v</w:t>
      </w:r>
      <w:r w:rsidR="002B6831">
        <w:t> </w:t>
      </w:r>
      <w:r w:rsidR="008E72C0" w:rsidRPr="00B722D1">
        <w:t xml:space="preserve">rozsahu specifikovaném v oceněném výkazu výměr (položkovém rozpočtu), </w:t>
      </w:r>
      <w:r w:rsidR="0071602B" w:rsidRPr="00B722D1">
        <w:t xml:space="preserve">který tvoří přílohu </w:t>
      </w:r>
      <w:r w:rsidR="00EB186C" w:rsidRPr="00B722D1">
        <w:t xml:space="preserve">č. </w:t>
      </w:r>
      <w:r w:rsidR="00155838">
        <w:t>3</w:t>
      </w:r>
      <w:r w:rsidR="00C02048" w:rsidRPr="00B722D1">
        <w:t xml:space="preserve"> </w:t>
      </w:r>
      <w:r w:rsidR="002B6831">
        <w:t xml:space="preserve">této </w:t>
      </w:r>
      <w:r w:rsidR="0071602B" w:rsidRPr="00B722D1">
        <w:t>S</w:t>
      </w:r>
      <w:r w:rsidR="006574A5" w:rsidRPr="00B722D1">
        <w:t>mlouvy</w:t>
      </w:r>
      <w:r w:rsidR="002B6831">
        <w:t>,</w:t>
      </w:r>
      <w:r w:rsidR="006574A5" w:rsidRPr="00B722D1">
        <w:rPr>
          <w:rFonts w:cs="Arial"/>
        </w:rPr>
        <w:t xml:space="preserve"> a byl součástí nabídky </w:t>
      </w:r>
      <w:r w:rsidRPr="00B722D1">
        <w:rPr>
          <w:rFonts w:cs="Arial"/>
        </w:rPr>
        <w:t>dodavatele</w:t>
      </w:r>
      <w:r w:rsidR="006574A5" w:rsidRPr="00B722D1">
        <w:rPr>
          <w:rFonts w:cs="Arial"/>
        </w:rPr>
        <w:t xml:space="preserve"> podané v rámci </w:t>
      </w:r>
      <w:r w:rsidR="008614A1">
        <w:rPr>
          <w:rFonts w:cs="Arial"/>
        </w:rPr>
        <w:t>výběrové</w:t>
      </w:r>
      <w:r w:rsidR="006574A5" w:rsidRPr="00C96905">
        <w:rPr>
          <w:rFonts w:cs="Arial"/>
        </w:rPr>
        <w:t>ho</w:t>
      </w:r>
      <w:r w:rsidR="006574A5" w:rsidRPr="00B722D1">
        <w:rPr>
          <w:rFonts w:cs="Arial"/>
        </w:rPr>
        <w:t xml:space="preserve"> řízení na výběr </w:t>
      </w:r>
      <w:r w:rsidRPr="00B722D1">
        <w:rPr>
          <w:rFonts w:cs="Arial"/>
        </w:rPr>
        <w:t>dodavatele</w:t>
      </w:r>
      <w:r w:rsidR="006574A5" w:rsidRPr="00B722D1">
        <w:rPr>
          <w:rFonts w:cs="Arial"/>
        </w:rPr>
        <w:t xml:space="preserve"> předmětu díla.</w:t>
      </w:r>
      <w:r w:rsidR="008B07D3" w:rsidRPr="008B07D3">
        <w:t xml:space="preserve"> </w:t>
      </w:r>
      <w:r w:rsidR="00EE5048">
        <w:rPr>
          <w:rFonts w:cs="Arial"/>
        </w:rPr>
        <w:t>Předmětem</w:t>
      </w:r>
      <w:r w:rsidR="008B07D3" w:rsidRPr="00B722D1">
        <w:rPr>
          <w:rFonts w:cs="Arial"/>
        </w:rPr>
        <w:t xml:space="preserve"> díla je </w:t>
      </w:r>
      <w:r w:rsidR="005A244D">
        <w:rPr>
          <w:rFonts w:cs="Arial"/>
        </w:rPr>
        <w:t xml:space="preserve">oprava </w:t>
      </w:r>
      <w:r w:rsidR="006D2122">
        <w:rPr>
          <w:rFonts w:cs="Arial"/>
        </w:rPr>
        <w:t>hřiště.</w:t>
      </w:r>
    </w:p>
    <w:p w14:paraId="11A21BF2" w14:textId="57F78BE0" w:rsidR="00BF5553" w:rsidRPr="00BA2F9A" w:rsidRDefault="001D6C1C" w:rsidP="00BA2F9A">
      <w:pPr>
        <w:pStyle w:val="Nadpis2"/>
        <w:rPr>
          <w:rFonts w:eastAsiaTheme="minorHAnsi"/>
        </w:rPr>
      </w:pPr>
      <w:r w:rsidRPr="008C4CBA">
        <w:t xml:space="preserve">Místem plnění </w:t>
      </w:r>
      <w:r w:rsidR="004B5F4D" w:rsidRPr="004B5F4D">
        <w:rPr>
          <w:rFonts w:eastAsia="Calibri"/>
        </w:rPr>
        <w:t>je</w:t>
      </w:r>
      <w:r w:rsidR="006D2122">
        <w:rPr>
          <w:rFonts w:eastAsiaTheme="minorHAnsi"/>
        </w:rPr>
        <w:t xml:space="preserve"> </w:t>
      </w:r>
      <w:proofErr w:type="spellStart"/>
      <w:r w:rsidR="009B6481" w:rsidRPr="009B6481">
        <w:rPr>
          <w:rFonts w:eastAsiaTheme="minorHAnsi"/>
        </w:rPr>
        <w:t>Lubenská</w:t>
      </w:r>
      <w:proofErr w:type="spellEnd"/>
      <w:r w:rsidR="009B6481" w:rsidRPr="009B6481">
        <w:rPr>
          <w:rFonts w:eastAsiaTheme="minorHAnsi"/>
        </w:rPr>
        <w:t xml:space="preserve"> 2309, Rakovník</w:t>
      </w:r>
      <w:r w:rsidR="002C3367">
        <w:rPr>
          <w:rFonts w:cs="Arial"/>
          <w:color w:val="000000"/>
          <w:sz w:val="23"/>
          <w:szCs w:val="23"/>
          <w:shd w:val="clear" w:color="auto" w:fill="FFFFFF"/>
        </w:rPr>
        <w:t>,</w:t>
      </w:r>
      <w:r w:rsidR="009B6481">
        <w:rPr>
          <w:rFonts w:cs="Arial"/>
          <w:color w:val="000000"/>
          <w:sz w:val="23"/>
          <w:szCs w:val="23"/>
          <w:shd w:val="clear" w:color="auto" w:fill="FFFFFF"/>
        </w:rPr>
        <w:t xml:space="preserve"> </w:t>
      </w:r>
      <w:r w:rsidR="00897D51">
        <w:rPr>
          <w:rFonts w:cs="Arial"/>
          <w:color w:val="000000"/>
          <w:sz w:val="23"/>
          <w:szCs w:val="23"/>
          <w:shd w:val="clear" w:color="auto" w:fill="FFFFFF"/>
        </w:rPr>
        <w:t>hřiště je umístěno v zadní části pozemku přiléhajícího k budově</w:t>
      </w:r>
      <w:r w:rsidR="00C804CB">
        <w:rPr>
          <w:rFonts w:eastAsiaTheme="minorHAnsi"/>
        </w:rPr>
        <w:t xml:space="preserve"> </w:t>
      </w:r>
      <w:r w:rsidR="00B33842" w:rsidRPr="00B33842">
        <w:rPr>
          <w:rFonts w:eastAsia="Calibri"/>
        </w:rPr>
        <w:t>v</w:t>
      </w:r>
      <w:r w:rsidR="008B5FCC">
        <w:rPr>
          <w:rFonts w:eastAsia="Calibri"/>
        </w:rPr>
        <w:t> </w:t>
      </w:r>
      <w:r w:rsidR="00B33842" w:rsidRPr="00B33842">
        <w:rPr>
          <w:rFonts w:eastAsia="Calibri"/>
        </w:rPr>
        <w:t>rozsahu</w:t>
      </w:r>
      <w:r w:rsidR="008B5FCC">
        <w:rPr>
          <w:rFonts w:eastAsia="Calibri"/>
        </w:rPr>
        <w:t xml:space="preserve"> technické specifikace</w:t>
      </w:r>
      <w:r w:rsidR="00B33842" w:rsidRPr="00B33842">
        <w:rPr>
          <w:rFonts w:eastAsia="Calibri"/>
        </w:rPr>
        <w:t xml:space="preserve"> a podle uvedeného výkazu výměr</w:t>
      </w:r>
      <w:bookmarkEnd w:id="1"/>
      <w:r w:rsidR="00BC0A2D">
        <w:rPr>
          <w:rFonts w:eastAsia="Calibri"/>
        </w:rPr>
        <w:t>.</w:t>
      </w:r>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3D1B2919" w14:textId="5F0B40C2" w:rsidR="00502D6D" w:rsidRPr="007D21A7"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 xml:space="preserve">průběžná aktualizace harmonogramu provádění prací </w:t>
      </w:r>
    </w:p>
    <w:p w14:paraId="0E76FA44" w14:textId="05B84C6C"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veškeré nutné prostředky ochrany práce;</w:t>
      </w:r>
    </w:p>
    <w:p w14:paraId="34021FF8"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potřebných provizorních přechodů či přejezdů k objektům, včetně případného nutného osvětlení;</w:t>
      </w:r>
    </w:p>
    <w:p w14:paraId="509149A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aby práce byly prováděny tak, aby nedošlo k narušení nočního klidu;</w:t>
      </w:r>
    </w:p>
    <w:p w14:paraId="0A269DA5"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0ED3312A" w14:textId="390812BC" w:rsidR="001F1C5E" w:rsidRPr="00384AE7" w:rsidRDefault="001F1C5E" w:rsidP="00384AE7">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dodání materiálů a dílců v požadované kvalitě, včetně jejich certifikátů a atestů;</w:t>
      </w:r>
    </w:p>
    <w:p w14:paraId="6B27B27F" w14:textId="28F213C6"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71555E" w:rsidRPr="007D21A7">
        <w:rPr>
          <w:rFonts w:ascii="Arial" w:hAnsi="Arial" w:cs="Arial"/>
          <w:sz w:val="22"/>
          <w:szCs w:val="22"/>
        </w:rPr>
        <w:t>;</w:t>
      </w:r>
    </w:p>
    <w:p w14:paraId="79BD4F3B" w14:textId="7AC60D08" w:rsidR="000E102E" w:rsidRPr="000D1C7B" w:rsidRDefault="002B5810">
      <w:pPr>
        <w:pStyle w:val="Odstavecseseznamem"/>
        <w:numPr>
          <w:ilvl w:val="0"/>
          <w:numId w:val="13"/>
        </w:numPr>
        <w:spacing w:before="120" w:after="120" w:line="360" w:lineRule="auto"/>
        <w:ind w:left="1276" w:hanging="567"/>
        <w:rPr>
          <w:rFonts w:ascii="Arial" w:hAnsi="Arial" w:cs="Arial"/>
          <w:sz w:val="22"/>
          <w:szCs w:val="22"/>
        </w:rPr>
      </w:pPr>
      <w:r w:rsidRPr="007D21A7">
        <w:rPr>
          <w:rFonts w:ascii="Arial" w:hAnsi="Arial" w:cs="Arial"/>
          <w:sz w:val="22"/>
          <w:szCs w:val="22"/>
        </w:rPr>
        <w:t xml:space="preserve">vyzvání zástupce </w:t>
      </w:r>
      <w:r w:rsidR="0071555E" w:rsidRPr="007D21A7">
        <w:rPr>
          <w:rFonts w:ascii="Arial" w:hAnsi="Arial" w:cs="Arial"/>
          <w:sz w:val="22"/>
          <w:szCs w:val="22"/>
        </w:rPr>
        <w:t>o</w:t>
      </w:r>
      <w:r w:rsidRPr="007D21A7">
        <w:rPr>
          <w:rFonts w:ascii="Arial" w:hAnsi="Arial" w:cs="Arial"/>
          <w:sz w:val="22"/>
          <w:szCs w:val="22"/>
        </w:rPr>
        <w:t>bjednatele (technického dozoru stavebníka) ke kontrole jednotlivých technologických kroků, a to ale</w:t>
      </w:r>
      <w:r w:rsidR="00AC2C82" w:rsidRPr="007D21A7">
        <w:rPr>
          <w:rFonts w:ascii="Arial" w:hAnsi="Arial" w:cs="Arial"/>
          <w:sz w:val="22"/>
          <w:szCs w:val="22"/>
        </w:rPr>
        <w:t xml:space="preserve">spoň </w:t>
      </w:r>
      <w:r w:rsidR="00A57EB3" w:rsidRPr="007D21A7">
        <w:rPr>
          <w:rFonts w:ascii="Arial" w:hAnsi="Arial" w:cs="Arial"/>
          <w:sz w:val="22"/>
          <w:szCs w:val="22"/>
        </w:rPr>
        <w:t xml:space="preserve">5 </w:t>
      </w:r>
      <w:r w:rsidR="00AC2C82" w:rsidRPr="007D21A7">
        <w:rPr>
          <w:rFonts w:ascii="Arial" w:hAnsi="Arial" w:cs="Arial"/>
          <w:sz w:val="22"/>
          <w:szCs w:val="22"/>
        </w:rPr>
        <w:t>dny před jejich zakrytím</w:t>
      </w:r>
      <w:r w:rsidR="00BC3FCC" w:rsidRPr="007D21A7">
        <w:rPr>
          <w:rFonts w:ascii="Arial" w:hAnsi="Arial" w:cs="Arial"/>
          <w:sz w:val="22"/>
          <w:szCs w:val="22"/>
        </w:rPr>
        <w:t>.</w:t>
      </w:r>
    </w:p>
    <w:p w14:paraId="14BC2D2C" w14:textId="3AFD8706" w:rsidR="00C42452" w:rsidRPr="000D1C7B" w:rsidRDefault="0087231C" w:rsidP="000D1C7B">
      <w:pPr>
        <w:pStyle w:val="Nadpis2"/>
      </w:pPr>
      <w:r w:rsidRPr="008C4CBA">
        <w:t xml:space="preserve">Dodavatel </w:t>
      </w:r>
      <w:r w:rsidR="000E102E" w:rsidRPr="008C4CBA">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t xml:space="preserve"> </w:t>
      </w:r>
      <w:r w:rsidRPr="008C4CBA">
        <w:t xml:space="preserve">Dodavatel </w:t>
      </w:r>
      <w:r w:rsidR="00BD2DE0" w:rsidRPr="008C4CBA">
        <w:t xml:space="preserve">je povinen odstranit na vlastní náklady znečištění komunikací způsobené prováděnou stavbou, které by mohlo být způsobilé vytvořit závadu ve sjízdnosti komunikace, ještě před vznikem této závady. </w:t>
      </w:r>
      <w:r w:rsidRPr="008C4CBA">
        <w:t xml:space="preserve">Dodavatel </w:t>
      </w:r>
      <w:r w:rsidR="00BD2DE0" w:rsidRPr="008C4CBA">
        <w:t>prohlašuje, že si je vědom této odpovědnosti.</w:t>
      </w:r>
    </w:p>
    <w:p w14:paraId="0F172DB3" w14:textId="469B0A87" w:rsidR="00AE2CFB" w:rsidRPr="00A44CB7" w:rsidRDefault="0087231C" w:rsidP="000D1C7B">
      <w:pPr>
        <w:pStyle w:val="Nadpis2"/>
      </w:pPr>
      <w:r w:rsidRPr="00A44CB7">
        <w:t xml:space="preserve">Dodavatel </w:t>
      </w:r>
      <w:r w:rsidR="000E102E" w:rsidRPr="00A44CB7">
        <w:t>bere na vědomí, že zhotovení díla bude financováno ze strany objednatele prostřednictvím</w:t>
      </w:r>
      <w:r w:rsidR="00F12A0B" w:rsidRPr="00A44CB7">
        <w:t xml:space="preserve"> veřejných prostředků, kterými jsou finanční prostředky</w:t>
      </w:r>
      <w:r w:rsidR="00354D13" w:rsidRPr="00A44CB7">
        <w:t xml:space="preserve"> </w:t>
      </w:r>
      <w:r w:rsidR="00803A28" w:rsidRPr="00A44CB7">
        <w:t>zřizovatele školy SPŠ Emila Kolbena.</w:t>
      </w:r>
    </w:p>
    <w:p w14:paraId="2363E00D" w14:textId="5E912DF8" w:rsidR="00D01B32" w:rsidRPr="008C4CBA" w:rsidRDefault="0087231C" w:rsidP="000D1C7B">
      <w:pPr>
        <w:pStyle w:val="Nadpis2"/>
      </w:pPr>
      <w:r w:rsidRPr="008C4CBA">
        <w:t xml:space="preserve">Dodavatel </w:t>
      </w:r>
      <w:r w:rsidR="000E102E" w:rsidRPr="008C4CBA">
        <w:t>je povinen pořizovat fotodokumentaci před započetím díla, v jeho průběhu a</w:t>
      </w:r>
      <w:r w:rsidR="000143AF" w:rsidRPr="008C4CBA">
        <w:t> </w:t>
      </w:r>
      <w:r w:rsidR="000E102E" w:rsidRPr="008C4CBA">
        <w:t>po</w:t>
      </w:r>
      <w:r w:rsidR="000143AF" w:rsidRPr="008C4CBA">
        <w:t> </w:t>
      </w:r>
      <w:r w:rsidR="000E102E" w:rsidRPr="008C4CBA">
        <w:t xml:space="preserve">dokončení díla v potřebném rozsahu dle předmětu díla, </w:t>
      </w:r>
      <w:r w:rsidR="008E7386" w:rsidRPr="008C4CBA">
        <w:t>po</w:t>
      </w:r>
      <w:r w:rsidR="000E102E" w:rsidRPr="008C4CBA">
        <w:t xml:space="preserve">dle požadavků objednatele, s digitálním vyznačením data pořízení. Tato fotodokumentace bude součástí předmětu díla a jeho ceny (viz </w:t>
      </w:r>
      <w:r w:rsidR="00557152" w:rsidRPr="008C4CBA">
        <w:t>odst.</w:t>
      </w:r>
      <w:r w:rsidR="00B3156C" w:rsidRPr="008C4CBA">
        <w:t xml:space="preserve"> 1.</w:t>
      </w:r>
      <w:r w:rsidR="00274C71">
        <w:t>7</w:t>
      </w:r>
      <w:r w:rsidR="00755530">
        <w:t xml:space="preserve"> této</w:t>
      </w:r>
      <w:r w:rsidR="00557152" w:rsidRPr="008C4CBA">
        <w:t xml:space="preserve"> </w:t>
      </w:r>
      <w:r w:rsidR="0071602B" w:rsidRPr="008C4CBA">
        <w:t>S</w:t>
      </w:r>
      <w:r w:rsidR="000E102E" w:rsidRPr="008C4CBA">
        <w:t xml:space="preserve">mlouvy). V případě těch částí a dodávek díla, které budou v dalším postupu zakryté, nebo se stanou </w:t>
      </w:r>
      <w:r w:rsidR="00EE3224" w:rsidRPr="008C4CBA">
        <w:t>nepřístupnými</w:t>
      </w:r>
      <w:r w:rsidR="000E102E" w:rsidRPr="008C4CBA">
        <w:t xml:space="preserve">, je </w:t>
      </w:r>
      <w:r w:rsidRPr="008C4CBA">
        <w:t xml:space="preserve">dodavatel </w:t>
      </w:r>
      <w:r w:rsidR="000E102E" w:rsidRPr="008C4CBA">
        <w:t>povinen vést podrobnou fotodokumentaci (popř.</w:t>
      </w:r>
      <w:r w:rsidR="00B1259E">
        <w:t> </w:t>
      </w:r>
      <w:r w:rsidR="000E102E" w:rsidRPr="008C4CBA">
        <w:t xml:space="preserve">videozáznam, nebo digitální záznam) postihující detailně všechny tyto části. Fotodokumentaci je povinen </w:t>
      </w:r>
      <w:r w:rsidRPr="008C4CBA">
        <w:t xml:space="preserve">dodavatel </w:t>
      </w:r>
      <w:r w:rsidR="000E102E" w:rsidRPr="008C4CBA">
        <w:t>pořídit rovněž při případném odstranění vad a</w:t>
      </w:r>
      <w:r w:rsidR="00DE69A6" w:rsidRPr="008C4CBA">
        <w:t> </w:t>
      </w:r>
      <w:r w:rsidR="000E102E" w:rsidRPr="008C4CBA">
        <w:t xml:space="preserve">nedodělků díla. V případě, že </w:t>
      </w:r>
      <w:r w:rsidRPr="008C4CBA">
        <w:t xml:space="preserve">dodavatel </w:t>
      </w:r>
      <w:r w:rsidR="000E102E" w:rsidRPr="008C4CBA">
        <w:t>takovou dokumentaci nepovede nebo ji povede v nedostatečné podrobnosti, budou strany v případě sporu o</w:t>
      </w:r>
      <w:r w:rsidR="000D07E0">
        <w:t> </w:t>
      </w:r>
      <w:r w:rsidR="000E102E" w:rsidRPr="008C4CBA">
        <w:t>kvalitu díla nebo jeho konkrétní části vycházet z dokumentace, kterou si pořídí objednatel a její obsah bude pro</w:t>
      </w:r>
      <w:r w:rsidR="00DE69A6" w:rsidRPr="008C4CBA">
        <w:t> </w:t>
      </w:r>
      <w:r w:rsidR="000E102E" w:rsidRPr="008C4CBA">
        <w:t>takový případ stranami považován za nesporný.</w:t>
      </w:r>
    </w:p>
    <w:p w14:paraId="49970FB7" w14:textId="77777777" w:rsidR="000E102E" w:rsidRPr="008C4CBA" w:rsidRDefault="000E102E" w:rsidP="00141595">
      <w:pPr>
        <w:pStyle w:val="Nadpis2"/>
        <w:keepNext/>
      </w:pPr>
      <w:r w:rsidRPr="008C4CBA">
        <w:t xml:space="preserve">Pořízenou fotodokumentaci je </w:t>
      </w:r>
      <w:r w:rsidR="0087231C" w:rsidRPr="008C4CBA">
        <w:t xml:space="preserve">dodavatel </w:t>
      </w:r>
      <w:r w:rsidRPr="008C4CBA">
        <w:t xml:space="preserve">povinen: </w:t>
      </w:r>
    </w:p>
    <w:p w14:paraId="4342B3C6" w14:textId="77777777" w:rsidR="000E102E" w:rsidRPr="008C4CBA" w:rsidRDefault="000E102E">
      <w:pPr>
        <w:pStyle w:val="Odstavecseseznamem1"/>
        <w:keepNext/>
        <w:widowControl/>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65DCFC58" w14:textId="2D6F1E08" w:rsidR="00BF5553" w:rsidRPr="000D1C7B" w:rsidRDefault="000E102E">
      <w:pPr>
        <w:pStyle w:val="Odstavecseseznamem1"/>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FE5659A" w14:textId="3F04E143" w:rsidR="000E102E" w:rsidRPr="00BA2F9A" w:rsidRDefault="0087231C" w:rsidP="000D1C7B">
      <w:pPr>
        <w:pStyle w:val="Nadpis2"/>
      </w:pPr>
      <w:r w:rsidRPr="008C4CBA">
        <w:lastRenderedPageBreak/>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Vyskytnou-li se v průběhu realizace díla </w:t>
      </w:r>
      <w:r w:rsidR="00B8597F" w:rsidRPr="008C4CBA">
        <w:t>dodatečné stavební práce, které se nepovažují 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BA2F9A" w:rsidRDefault="00FD5DD9" w:rsidP="000D1C7B">
      <w:pPr>
        <w:pStyle w:val="Nadpis1"/>
        <w:ind w:left="709" w:hanging="709"/>
      </w:pPr>
      <w:r w:rsidRPr="00BA2F9A">
        <w:t xml:space="preserve">Doba zhotovení díla, </w:t>
      </w:r>
      <w:r w:rsidRPr="000D1C7B">
        <w:t>podmínky</w:t>
      </w:r>
      <w:r w:rsidRPr="00BA2F9A">
        <w:t xml:space="preserve"> pro provádění změn díla</w:t>
      </w:r>
    </w:p>
    <w:p w14:paraId="2A6AFEDE" w14:textId="702AC807" w:rsidR="00B73F35" w:rsidRPr="000D1C7B" w:rsidRDefault="0087231C" w:rsidP="000D1C7B">
      <w:pPr>
        <w:pStyle w:val="Nadpis2"/>
      </w:pPr>
      <w:r w:rsidRPr="008C4CBA">
        <w:t xml:space="preserve">Dodavatel </w:t>
      </w:r>
      <w:r w:rsidR="000E102E" w:rsidRPr="008C4CBA">
        <w:t>může provést dílo před sjednanou dobou.</w:t>
      </w:r>
    </w:p>
    <w:p w14:paraId="62685158" w14:textId="7F561337" w:rsidR="00DF6107" w:rsidRPr="000D1C7B" w:rsidRDefault="00944ED4" w:rsidP="002B7D1F">
      <w:pPr>
        <w:pStyle w:val="Nadpis2"/>
      </w:pPr>
      <w:r>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5EC19853"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v celkové výši</w:t>
      </w:r>
      <w:r w:rsidR="005A20BC">
        <w:t xml:space="preserve"> </w:t>
      </w:r>
      <w:r w:rsidR="000715CD" w:rsidRPr="00FA3D85">
        <w:rPr>
          <w:rFonts w:cs="Arial"/>
          <w:b/>
          <w:highlight w:val="yellow"/>
        </w:rPr>
        <w:t>„DOP</w:t>
      </w:r>
      <w:r w:rsidR="00EB1EDE" w:rsidRPr="00FA3D85">
        <w:rPr>
          <w:rFonts w:cs="Arial"/>
          <w:b/>
          <w:highlight w:val="yellow"/>
        </w:rPr>
        <w:t>LNÍ ÚČASTNÍK</w:t>
      </w:r>
      <w:r w:rsidR="00A01530" w:rsidRPr="00FA3D85">
        <w:rPr>
          <w:rFonts w:cs="Arial"/>
          <w:b/>
          <w:highlight w:val="yellow"/>
        </w:rPr>
        <w:t>“</w:t>
      </w:r>
      <w:r w:rsidR="00FA3D85">
        <w:rPr>
          <w:rFonts w:cs="Arial"/>
          <w:b/>
        </w:rPr>
        <w:t xml:space="preserve"> </w:t>
      </w:r>
      <w:r w:rsidRPr="00746FCA">
        <w:t>a</w:t>
      </w:r>
      <w:r w:rsidR="004932D7" w:rsidRPr="00746FCA">
        <w:t> </w:t>
      </w:r>
      <w:r w:rsidRPr="00746FCA">
        <w:t>to</w:t>
      </w:r>
      <w:r w:rsidR="004932D7" w:rsidRPr="00746FCA">
        <w:t> </w:t>
      </w:r>
      <w:r w:rsidR="00C3537C" w:rsidRPr="00746FCA">
        <w:t>jako cena nejvýše přípustná ve vztahu k </w:t>
      </w:r>
      <w:r w:rsidR="004C0CC5">
        <w:t>o</w:t>
      </w:r>
      <w:r w:rsidR="00C3537C" w:rsidRPr="00746FCA">
        <w:t>ceněnému výkazu</w:t>
      </w:r>
      <w:r w:rsidR="005D45BA">
        <w:t xml:space="preserve"> výměr, který tvoří přílohu č. </w:t>
      </w:r>
      <w:r w:rsidR="00155838">
        <w:t>3</w:t>
      </w:r>
      <w:r w:rsidR="00C3537C" w:rsidRPr="00746FCA">
        <w:t xml:space="preserve"> této </w:t>
      </w:r>
      <w:r w:rsidR="003F7E1D" w:rsidRPr="00746FCA">
        <w:t>S</w:t>
      </w:r>
      <w:r w:rsidR="00C3537C" w:rsidRPr="00746FCA">
        <w:t>mlouvy.</w:t>
      </w:r>
      <w:r w:rsidR="002C3367">
        <w:rPr>
          <w:rFonts w:cs="Arial"/>
          <w:szCs w:val="22"/>
        </w:rPr>
        <w:t xml:space="preserve"> </w:t>
      </w:r>
    </w:p>
    <w:p w14:paraId="7453F58D" w14:textId="4AD6A546"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w:t>
      </w:r>
      <w:r w:rsidR="00FA79CD" w:rsidRPr="008C4CBA">
        <w:rPr>
          <w:rFonts w:ascii="Arial" w:hAnsi="Arial" w:cs="Arial"/>
          <w:sz w:val="22"/>
          <w:szCs w:val="22"/>
        </w:rPr>
        <w:lastRenderedPageBreak/>
        <w:t xml:space="preserve">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1248B0D0" w:rsidR="00FA79CD" w:rsidRPr="008C4CBA" w:rsidRDefault="007E3DDE" w:rsidP="000D1C7B">
      <w:pPr>
        <w:pStyle w:val="Nadpis2"/>
      </w:pPr>
      <w:r w:rsidRPr="007E3DDE">
        <w:t>Cena díla bude snížena o práce, které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52992E6C" w14:textId="1F94F0F1" w:rsidR="00AE39E6" w:rsidRPr="002D62C0" w:rsidRDefault="0005053B" w:rsidP="000D1C7B">
      <w:pPr>
        <w:pStyle w:val="Nadpis2"/>
      </w:pPr>
      <w:r w:rsidRPr="0005053B">
        <w:t>Realizované práce a dodávky budou dodavatelem účtovány objednateli na základě skutečně řádně provedených prací a dodávek</w:t>
      </w:r>
      <w:r w:rsidR="003E4977">
        <w:t xml:space="preserve"> </w:t>
      </w:r>
      <w:r w:rsidRPr="0005053B">
        <w:t>a to fakturami, které budou splňovat náležitosti daňového dokladu dle platných obecně závazných právních předpisů, tj. dle zákona o </w:t>
      </w:r>
      <w:r w:rsidR="00D7386B">
        <w:t>DPH</w:t>
      </w:r>
      <w:r w:rsidR="00294C2D">
        <w:t>,</w:t>
      </w:r>
      <w:r w:rsidRPr="0005053B">
        <w:t xml:space="preserve"> a bude v nich uveden název </w:t>
      </w:r>
      <w:r w:rsidRPr="00F741F8">
        <w:t>„</w:t>
      </w:r>
      <w:r w:rsidR="00A62E49">
        <w:t>Oprava hřiště PSŠ Emila Kolbena</w:t>
      </w:r>
      <w:r w:rsidR="001907BB">
        <w:t xml:space="preserve">“ </w:t>
      </w:r>
      <w:r w:rsidRPr="0005053B">
        <w:t xml:space="preserve">číslo </w:t>
      </w:r>
      <w:r w:rsidR="00072529">
        <w:t>Smlouvy dodavatele</w:t>
      </w:r>
      <w:r w:rsidRPr="0005053B">
        <w:t>,</w:t>
      </w:r>
      <w:r>
        <w:t xml:space="preserve"> číslo </w:t>
      </w:r>
      <w:r w:rsidR="00072529">
        <w:t>S</w:t>
      </w:r>
      <w:r>
        <w:t>mlouvy objednatel</w:t>
      </w:r>
      <w:r w:rsidR="00072529">
        <w:t>e</w:t>
      </w:r>
      <w:r w:rsidR="001907BB">
        <w:t xml:space="preserve">. </w:t>
      </w:r>
      <w:r w:rsidRPr="0005053B">
        <w:t>Nedílnou součástí každé faktury musí být soupis provedených prací a dodávek za kalendářní měsíc, a</w:t>
      </w:r>
      <w:r w:rsidR="00F125FF">
        <w:t> </w:t>
      </w:r>
      <w:r w:rsidRPr="0005053B">
        <w:t>fotodokumentace dle ustanovení odst. 1.</w:t>
      </w:r>
      <w:r w:rsidR="00587407">
        <w:t>8</w:t>
      </w:r>
      <w:r w:rsidRPr="0005053B">
        <w:t xml:space="preserve"> a odst. 1.</w:t>
      </w:r>
      <w:r w:rsidR="00587407">
        <w:t>9</w:t>
      </w:r>
      <w:r w:rsidRPr="0005053B">
        <w:t xml:space="preserve"> </w:t>
      </w:r>
      <w:r w:rsidR="00755530">
        <w:t xml:space="preserve">této </w:t>
      </w:r>
      <w:r w:rsidR="005A3082">
        <w:t>S</w:t>
      </w:r>
      <w:r w:rsidRPr="0005053B">
        <w:t>mlouvy</w:t>
      </w:r>
      <w:r w:rsidR="000E102E" w:rsidRPr="00DC3873">
        <w:t>.</w:t>
      </w:r>
    </w:p>
    <w:p w14:paraId="3D9EF4E9" w14:textId="57A3984D" w:rsidR="00F741F8" w:rsidRDefault="0039284F" w:rsidP="000D1C7B">
      <w:pPr>
        <w:pStyle w:val="Nadpis2"/>
      </w:pPr>
      <w:r w:rsidRPr="0039284F">
        <w:lastRenderedPageBreak/>
        <w:t xml:space="preserve">Faktura je splatná ve lhůtě 30 kalendářních dnů od jejího vystavení, přičemž musí být </w:t>
      </w:r>
      <w:r w:rsidR="00294C2D">
        <w:t>o</w:t>
      </w:r>
      <w:r w:rsidRPr="0039284F">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7FEEE7D3" w14:textId="59F6206A" w:rsidR="000E102E" w:rsidRPr="008C4CBA" w:rsidRDefault="006A7429" w:rsidP="000D1C7B">
      <w:pPr>
        <w:pStyle w:val="Nadpis2"/>
      </w:pPr>
      <w:r w:rsidRPr="006A7429">
        <w:t>Objednatel je oprávněn pozastavit úhradu kterékoliv platby v průběhu zhotovování díla, jestliže je dodavatel v prodlení s dokončením díla nebo jeho částí oproti termínům, uvedeným v odst. 2.1</w:t>
      </w:r>
      <w:r w:rsidR="00755530">
        <w:t xml:space="preserve"> této </w:t>
      </w:r>
      <w:r w:rsidR="005A3082">
        <w:t>S</w:t>
      </w:r>
      <w:r w:rsidRPr="006A7429">
        <w:t xml:space="preserve">mlouvy a </w:t>
      </w:r>
      <w:r w:rsidR="00AD25BF">
        <w:t>HMG</w:t>
      </w:r>
      <w:r w:rsidRPr="006A7429">
        <w:t>, popřípadě pokud je dodavatel v prodlení s</w:t>
      </w:r>
      <w:r w:rsidR="00F125FF">
        <w:t> </w:t>
      </w:r>
      <w:r w:rsidRPr="006A7429">
        <w:t>odstraněním zjištěných vad a</w:t>
      </w:r>
      <w:r w:rsidR="00403E32">
        <w:t> </w:t>
      </w:r>
      <w:r w:rsidRPr="006A7429">
        <w:t>nedodělků díla nebo jestliže je dodavatel v prodlení s</w:t>
      </w:r>
      <w:r w:rsidR="00F125FF">
        <w:t> </w:t>
      </w:r>
      <w:r w:rsidRPr="006A7429">
        <w:t xml:space="preserve">plněním peněžitého </w:t>
      </w:r>
      <w:r w:rsidR="00D7386B">
        <w:t>dluhu</w:t>
      </w:r>
      <w:r w:rsidR="00D7386B" w:rsidRPr="006A7429">
        <w:t xml:space="preserve"> </w:t>
      </w:r>
      <w:r w:rsidRPr="006A7429">
        <w:t xml:space="preserve">vůči </w:t>
      </w:r>
      <w:r w:rsidR="00D7386B">
        <w:t>objednateli.</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ust.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Dále se zavazuje předložit ke kontrole výše uvedeným kontrolním orgánům veškerou provozní a účetní 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umožnit vstup kontrolou pověřeným 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w:t>
      </w:r>
      <w:r w:rsidR="004C4DCC" w:rsidRPr="004C4DCC">
        <w:lastRenderedPageBreak/>
        <w:t>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106a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účet 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7201B045" w14:textId="14D8B3E2" w:rsidR="00153122" w:rsidRDefault="00777802" w:rsidP="00C549C5">
      <w:pPr>
        <w:pStyle w:val="Nadpis2"/>
      </w:pPr>
      <w:r w:rsidRPr="00777802">
        <w:t xml:space="preserve">Dodavatel předloží </w:t>
      </w:r>
      <w:r w:rsidR="00AD25BF">
        <w:t xml:space="preserve">při podpisu Smlouvy </w:t>
      </w:r>
      <w:r w:rsidRPr="00777802">
        <w:t xml:space="preserve">objednateli </w:t>
      </w:r>
      <w:r w:rsidR="006A4A34" w:rsidRPr="00CC4978">
        <w:rPr>
          <w:bCs w:val="0"/>
        </w:rPr>
        <w:t>HMG</w:t>
      </w:r>
      <w:r w:rsidR="007800DD" w:rsidRPr="00CC4978">
        <w:rPr>
          <w:bCs w:val="0"/>
        </w:rPr>
        <w:t xml:space="preserve"> provádění</w:t>
      </w:r>
      <w:r w:rsidR="007800DD" w:rsidRPr="007800DD">
        <w:t xml:space="preserve"> stavebních prací</w:t>
      </w:r>
      <w:r w:rsidRPr="00777802">
        <w:t xml:space="preserve">, který určí objem čerpání finančních prostředků na jednotlivé měsíce, rozložený po měsících. Tento finanční a časový harmonogram tvoří nedílnou součást </w:t>
      </w:r>
      <w:r w:rsidR="005A3082">
        <w:t>S</w:t>
      </w:r>
      <w:r w:rsidRPr="00777802">
        <w:t xml:space="preserve">mlouvy o dílo jako Příloha č. 1 této </w:t>
      </w:r>
      <w:r w:rsidR="005A3082">
        <w:t>S</w:t>
      </w:r>
      <w:r w:rsidRPr="00777802">
        <w:t>mlouvy. Objem finančních prostředků nepřekročí celkovou smluvní cenu díla</w:t>
      </w:r>
      <w:r w:rsidR="000E102E" w:rsidRPr="008C4CBA">
        <w:t>.</w:t>
      </w:r>
    </w:p>
    <w:p w14:paraId="3A8082A8" w14:textId="0F7E2AA2" w:rsidR="000E102E" w:rsidRPr="00BA2F9A" w:rsidRDefault="000E102E" w:rsidP="008E00F1">
      <w:pPr>
        <w:pStyle w:val="Nadpis1"/>
        <w:ind w:left="709" w:hanging="709"/>
      </w:pPr>
      <w:r w:rsidRPr="00BA2F9A">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t>Dodavatel není bez předchozího písemného souhlasu objednatele oprávněn postoupit práva a povinnosti z této smlouvy na třetí osobu.</w:t>
      </w:r>
    </w:p>
    <w:p w14:paraId="2E9E125B" w14:textId="73A4EAD9" w:rsidR="00BE2E12" w:rsidRPr="00BA2F9A" w:rsidRDefault="00FD5DD9" w:rsidP="000D1C7B">
      <w:pPr>
        <w:pStyle w:val="Nadpis1"/>
        <w:ind w:left="709" w:hanging="709"/>
        <w:rPr>
          <w:rFonts w:cs="Arial"/>
          <w:b w:val="0"/>
          <w:bCs w:val="0"/>
          <w:szCs w:val="22"/>
        </w:rPr>
      </w:pPr>
      <w:r w:rsidRPr="000D1C7B">
        <w:t>Staveniště</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408A7375" w14:textId="4FF1538B" w:rsidR="000E102E" w:rsidRPr="008C4CBA" w:rsidRDefault="000E102E" w:rsidP="000D1C7B">
      <w:pPr>
        <w:pStyle w:val="Nadpis2"/>
      </w:pPr>
      <w:r w:rsidRPr="008C4CBA">
        <w:t xml:space="preserve">Objednatel předá </w:t>
      </w:r>
      <w:r w:rsidR="00126AE4" w:rsidRPr="008C4CBA">
        <w:t xml:space="preserve">dodavateli </w:t>
      </w:r>
      <w:r w:rsidRPr="008C4CBA">
        <w:t xml:space="preserve">staveniště do </w:t>
      </w:r>
      <w:r w:rsidR="00662449">
        <w:t>10</w:t>
      </w:r>
      <w:r w:rsidRPr="008C4CBA">
        <w:t xml:space="preserve"> dnů </w:t>
      </w:r>
      <w:r w:rsidR="00F45042">
        <w:t>po podepsání</w:t>
      </w:r>
      <w:r w:rsidR="00755530">
        <w:t xml:space="preserve"> </w:t>
      </w:r>
      <w:r w:rsidR="00C13811" w:rsidRPr="008C4CBA">
        <w:t>S</w:t>
      </w:r>
      <w:r w:rsidRPr="008C4CBA">
        <w:t>mlouvy, a to na základě prohlídky prostoru staveniště a oboustranně podepsaného písemného protokolu oprávněnými zástupci obou smluvních stran.</w:t>
      </w:r>
    </w:p>
    <w:p w14:paraId="258EF619" w14:textId="335CF5E8" w:rsidR="000E102E" w:rsidRPr="008C4CBA" w:rsidRDefault="00C24B17" w:rsidP="000D1C7B">
      <w:pPr>
        <w:pStyle w:val="Nadpis2"/>
      </w:pPr>
      <w:r w:rsidRPr="00C24B17">
        <w:t>Dodavatel je pak povinen zahájit provádění díla do 7 dní</w:t>
      </w:r>
      <w:r w:rsidR="00F812AE">
        <w:t>.</w:t>
      </w:r>
    </w:p>
    <w:p w14:paraId="74354BFF" w14:textId="528A604E" w:rsidR="000E102E" w:rsidRPr="008C4CBA" w:rsidRDefault="00126AE4" w:rsidP="000D1C7B">
      <w:pPr>
        <w:pStyle w:val="Nadpis2"/>
      </w:pPr>
      <w:r w:rsidRPr="008C4CBA">
        <w:lastRenderedPageBreak/>
        <w:t xml:space="preserve">Dodavatel </w:t>
      </w:r>
      <w:r w:rsidR="000E102E" w:rsidRPr="008C4CBA">
        <w:t>zabezpečí na vlastní náklad staveniště a zajistí vjezd na staveniště,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2CCD6912" w14:textId="2D755F80" w:rsidR="000E102E" w:rsidRPr="008C4CBA" w:rsidRDefault="00126AE4" w:rsidP="000D1C7B">
      <w:pPr>
        <w:pStyle w:val="Nadpis2"/>
      </w:pPr>
      <w:r w:rsidRPr="008C4CBA">
        <w:t xml:space="preserve">Dodavatel </w:t>
      </w:r>
      <w:r w:rsidR="000E102E" w:rsidRPr="008C4CBA">
        <w:t>je povinen před započetím výkopových prací zabezpečit na svůj náklad vytyčení všech stávajících sítí a zařízení a splnit veškeré podmínky stanovené ve</w:t>
      </w:r>
      <w:r w:rsidR="004932D7" w:rsidRPr="008C4CBA">
        <w:t> </w:t>
      </w:r>
      <w:r w:rsidR="000E102E" w:rsidRPr="008C4CBA">
        <w:t xml:space="preserve">vyjádření jednotlivých správců těchto zařízení. Za veškeré </w:t>
      </w:r>
      <w:r w:rsidRPr="008C4CBA">
        <w:t xml:space="preserve">dodavatelem </w:t>
      </w:r>
      <w:r w:rsidR="000E102E" w:rsidRPr="008C4CBA">
        <w:t xml:space="preserve">způsobené škody na stávajícím potrubí, vedení a kabelech nese výhradně a v plném rozsahu odpovědnost </w:t>
      </w:r>
      <w:r w:rsidRPr="008C4CBA">
        <w:t>dodavatel</w:t>
      </w:r>
      <w:r w:rsidR="000E102E" w:rsidRPr="008C4CBA">
        <w:t xml:space="preserve">. </w:t>
      </w:r>
      <w:r w:rsidRPr="008C4CBA">
        <w:t xml:space="preserve">Dodavatel </w:t>
      </w:r>
      <w:r w:rsidR="000E102E" w:rsidRPr="008C4CBA">
        <w:t>je před zahájením provádění díla rovněž povinen ohledat s odbornou péčí odpovídající jeho předmětu</w:t>
      </w:r>
      <w:r w:rsidR="00C13811" w:rsidRPr="008C4CBA">
        <w:t xml:space="preserve"> podnikání a </w:t>
      </w:r>
      <w:r w:rsidR="00AB6609">
        <w:t>povinnostem</w:t>
      </w:r>
      <w:r w:rsidR="00AB6609" w:rsidRPr="008C4CBA">
        <w:t xml:space="preserve"> </w:t>
      </w:r>
      <w:r w:rsidR="00C13811" w:rsidRPr="008C4CBA">
        <w:t>dle této S</w:t>
      </w:r>
      <w:r w:rsidR="000E102E" w:rsidRPr="008C4CBA">
        <w:t>mlouvy místo provádění díla z hlediska zjištění možných překážek v následném provádění díla, neuvedených v podkladech pro</w:t>
      </w:r>
      <w:r w:rsidR="004932D7" w:rsidRPr="008C4CBA">
        <w:t> </w:t>
      </w:r>
      <w:r w:rsidR="000E102E" w:rsidRPr="008C4CBA">
        <w:t>realizaci díla.</w:t>
      </w:r>
    </w:p>
    <w:p w14:paraId="65C0B12A" w14:textId="3F767763" w:rsidR="000E102E" w:rsidRPr="008C4CBA" w:rsidRDefault="00126AE4" w:rsidP="000D1C7B">
      <w:pPr>
        <w:pStyle w:val="Nadpis2"/>
      </w:pPr>
      <w:r w:rsidRPr="008C4CBA">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pracovními pomůckami. Dále se zavazuje dodržovat hygienické předpisy a podmínky životního prostředí. </w:t>
      </w:r>
      <w:r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0FE15DA5"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2085FC65" w14:textId="4C8EF184" w:rsidR="00AA1921" w:rsidRPr="008C4CBA" w:rsidRDefault="00AA1921" w:rsidP="00415244">
      <w:pPr>
        <w:pStyle w:val="Nadpis2"/>
      </w:pPr>
      <w:r w:rsidRPr="00184BC5">
        <w:t>Oprávněnými</w:t>
      </w:r>
      <w:r w:rsidR="00B5230D" w:rsidRPr="008C4CBA">
        <w:t xml:space="preserve"> zástupci objednatele</w:t>
      </w:r>
      <w:r w:rsidR="00AE0207" w:rsidRPr="008C4CBA">
        <w:t xml:space="preserve"> </w:t>
      </w:r>
      <w:r w:rsidRPr="008C4CBA">
        <w:t>při provádění a převzetí díla a ve věcech technických (dále jen „</w:t>
      </w:r>
      <w:r w:rsidRPr="003A67CC">
        <w:rPr>
          <w:b/>
          <w:bCs w:val="0"/>
        </w:rPr>
        <w:t>oprávnění zástupci objednatele</w:t>
      </w:r>
      <w:r w:rsidRPr="008C4CBA">
        <w:t xml:space="preserve">“) </w:t>
      </w:r>
      <w:r w:rsidR="00A76DFC" w:rsidRPr="008C4CBA">
        <w:t>je</w:t>
      </w:r>
      <w:r w:rsidRPr="008C4CBA">
        <w:t>:</w:t>
      </w:r>
      <w:r w:rsidR="00D42AC3">
        <w:t xml:space="preserve"> ředitel organizace</w:t>
      </w:r>
      <w:r w:rsidR="00AB6D1E">
        <w:t xml:space="preserve"> RNDR. Jan </w:t>
      </w:r>
      <w:proofErr w:type="spellStart"/>
      <w:r w:rsidR="00AB6D1E">
        <w:t>Jirátko</w:t>
      </w:r>
      <w:proofErr w:type="spellEnd"/>
    </w:p>
    <w:p w14:paraId="67217177" w14:textId="595FFDB4"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p>
    <w:p w14:paraId="50B675B9" w14:textId="77777777" w:rsidR="003A67CC" w:rsidRDefault="00975A16"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3A67CC">
        <w:rPr>
          <w:rFonts w:ascii="Arial" w:hAnsi="Arial" w:cs="Arial"/>
          <w:iCs/>
          <w:sz w:val="22"/>
          <w:szCs w:val="22"/>
        </w:rPr>
        <w:t>Hlavní</w:t>
      </w:r>
      <w:r w:rsidRPr="003A67CC">
        <w:rPr>
          <w:rFonts w:ascii="Arial" w:hAnsi="Arial" w:cs="Arial"/>
          <w:sz w:val="22"/>
          <w:szCs w:val="22"/>
        </w:rPr>
        <w:t xml:space="preserve"> s</w:t>
      </w:r>
      <w:r w:rsidR="00BB3E38" w:rsidRPr="003A67CC">
        <w:rPr>
          <w:rFonts w:ascii="Arial" w:hAnsi="Arial" w:cs="Arial"/>
          <w:sz w:val="22"/>
          <w:szCs w:val="22"/>
        </w:rPr>
        <w:t>tavbyvedoucí:</w:t>
      </w:r>
      <w:r w:rsidR="00EE2C6B" w:rsidRPr="003A67CC">
        <w:rPr>
          <w:rFonts w:ascii="Arial" w:hAnsi="Arial" w:cs="Arial"/>
          <w:sz w:val="22"/>
          <w:szCs w:val="22"/>
        </w:rPr>
        <w:t xml:space="preserve"> </w:t>
      </w:r>
    </w:p>
    <w:p w14:paraId="4EA32E85" w14:textId="073328F2" w:rsidR="00BB3E38" w:rsidRPr="003A67CC" w:rsidRDefault="00EE2C6B" w:rsidP="003A67CC">
      <w:pPr>
        <w:pStyle w:val="Odstavecseseznamem"/>
        <w:autoSpaceDE w:val="0"/>
        <w:autoSpaceDN w:val="0"/>
        <w:spacing w:before="120" w:after="120" w:line="360" w:lineRule="auto"/>
        <w:ind w:left="1276"/>
        <w:rPr>
          <w:rFonts w:ascii="Arial" w:hAnsi="Arial" w:cs="Arial"/>
          <w:sz w:val="22"/>
          <w:szCs w:val="22"/>
        </w:rPr>
      </w:pPr>
      <w:r w:rsidRPr="003A67CC">
        <w:rPr>
          <w:rFonts w:ascii="Arial" w:hAnsi="Arial" w:cs="Arial"/>
          <w:sz w:val="22"/>
          <w:szCs w:val="22"/>
        </w:rPr>
        <w:lastRenderedPageBreak/>
        <w:t>[</w:t>
      </w:r>
      <w:r w:rsidRPr="003A67CC">
        <w:rPr>
          <w:rFonts w:ascii="Arial" w:hAnsi="Arial" w:cs="Arial"/>
          <w:sz w:val="22"/>
          <w:szCs w:val="22"/>
          <w:highlight w:val="yellow"/>
        </w:rPr>
        <w:t>k doplnění, vč. tel. kontaktů, emailových adres</w:t>
      </w:r>
      <w:r w:rsidRPr="003A67CC">
        <w:rPr>
          <w:rFonts w:ascii="Arial" w:hAnsi="Arial" w:cs="Arial"/>
          <w:sz w:val="22"/>
          <w:szCs w:val="22"/>
        </w:rPr>
        <w:t>]</w:t>
      </w:r>
    </w:p>
    <w:p w14:paraId="4DBD1CCB" w14:textId="77777777" w:rsidR="003A67CC" w:rsidRDefault="00BB3E38"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0D1C7B">
        <w:rPr>
          <w:rFonts w:ascii="Arial" w:hAnsi="Arial" w:cs="Arial"/>
          <w:iCs/>
          <w:sz w:val="22"/>
          <w:szCs w:val="22"/>
        </w:rPr>
        <w:t>Zástupce</w:t>
      </w:r>
      <w:r w:rsidRPr="00184BC5">
        <w:rPr>
          <w:rFonts w:ascii="Arial" w:hAnsi="Arial" w:cs="Arial"/>
          <w:sz w:val="22"/>
          <w:szCs w:val="22"/>
        </w:rPr>
        <w:t xml:space="preserve"> stavbyvedoucího:</w:t>
      </w:r>
      <w:r w:rsidR="00EE2C6B" w:rsidRPr="00184BC5">
        <w:rPr>
          <w:rFonts w:ascii="Arial" w:hAnsi="Arial" w:cs="Arial"/>
          <w:sz w:val="22"/>
          <w:szCs w:val="22"/>
        </w:rPr>
        <w:t xml:space="preserve"> </w:t>
      </w:r>
    </w:p>
    <w:p w14:paraId="653C8DAA" w14:textId="1F384BB5" w:rsidR="00BB3E38" w:rsidRPr="00184BC5" w:rsidRDefault="00EE2C6B" w:rsidP="003A67CC">
      <w:pPr>
        <w:pStyle w:val="Odstavecseseznamem"/>
        <w:autoSpaceDE w:val="0"/>
        <w:autoSpaceDN w:val="0"/>
        <w:spacing w:before="120" w:after="120" w:line="360" w:lineRule="auto"/>
        <w:ind w:left="1276"/>
        <w:rPr>
          <w:rFonts w:ascii="Arial" w:hAnsi="Arial" w:cs="Arial"/>
          <w:sz w:val="22"/>
          <w:szCs w:val="22"/>
        </w:rPr>
      </w:pPr>
      <w:r w:rsidRPr="00184BC5">
        <w:rPr>
          <w:rFonts w:ascii="Arial" w:hAnsi="Arial" w:cs="Arial"/>
          <w:sz w:val="22"/>
          <w:szCs w:val="22"/>
        </w:rPr>
        <w:t>[</w:t>
      </w:r>
      <w:r w:rsidRPr="00184BC5">
        <w:rPr>
          <w:rFonts w:ascii="Arial" w:hAnsi="Arial" w:cs="Arial"/>
          <w:sz w:val="22"/>
          <w:szCs w:val="22"/>
          <w:highlight w:val="yellow"/>
        </w:rPr>
        <w:t>k doplnění, vč. tel. kontaktů, emailových adres</w:t>
      </w:r>
      <w:r w:rsidRPr="00184BC5">
        <w:rPr>
          <w:rFonts w:ascii="Arial" w:hAnsi="Arial" w:cs="Arial"/>
          <w:sz w:val="22"/>
          <w:szCs w:val="22"/>
        </w:rPr>
        <w:t>]</w:t>
      </w:r>
    </w:p>
    <w:p w14:paraId="4E3EDC70" w14:textId="4F044531" w:rsidR="006D7586" w:rsidRDefault="00BB3E38" w:rsidP="00415244">
      <w:pPr>
        <w:pStyle w:val="Nadpis2"/>
        <w:rPr>
          <w:b/>
        </w:rPr>
      </w:pPr>
      <w:r w:rsidRPr="00184BC5">
        <w:t xml:space="preserve">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w:t>
      </w:r>
      <w:r w:rsidR="007B44CD" w:rsidRPr="00184BC5">
        <w:t xml:space="preserve">z této Smlouvy (a </w:t>
      </w:r>
      <w:r w:rsidR="008614A1">
        <w:t>výběrové</w:t>
      </w:r>
      <w:r w:rsidR="007B44CD" w:rsidRPr="00184BC5">
        <w:t>ho řízení) vyplývající</w:t>
      </w:r>
      <w:r w:rsidRPr="00184BC5">
        <w:t>.</w:t>
      </w:r>
    </w:p>
    <w:p w14:paraId="4438CEC6" w14:textId="7BF2C9DE" w:rsidR="0030457A" w:rsidRPr="00BA2F9A" w:rsidRDefault="000E102E" w:rsidP="00415244">
      <w:pPr>
        <w:pStyle w:val="Nadpis1"/>
        <w:ind w:left="709" w:hanging="709"/>
      </w:pPr>
      <w:r w:rsidRPr="00BA2F9A">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71CDF3FF" w:rsidR="005A636C" w:rsidRPr="00415244" w:rsidRDefault="005A636C" w:rsidP="00415244">
      <w:pPr>
        <w:pStyle w:val="Nadpis2"/>
      </w:pPr>
      <w:r w:rsidRPr="005A636C">
        <w:t xml:space="preserve">Při provádění díla postupuje dodavatel samostatně a dílo provádí v souladu </w:t>
      </w:r>
      <w:r w:rsidR="003A4311">
        <w:t>s</w:t>
      </w:r>
      <w:r w:rsidR="00775F21">
        <w:t> technickou specifikací</w:t>
      </w:r>
      <w:r w:rsidRPr="005A636C">
        <w:t xml:space="preserve"> a dalšími podklady, uvedenými v článku </w:t>
      </w:r>
      <w:r w:rsidR="00755530">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6C31B79E" w:rsidR="00D145ED" w:rsidRPr="00415244" w:rsidRDefault="00ED7F2D" w:rsidP="00415244">
      <w:pPr>
        <w:pStyle w:val="Nadpis2"/>
      </w:pPr>
      <w:r w:rsidRPr="00ED7F2D">
        <w:t xml:space="preserve">Dodavatel prohlašuje, že má k dispozici </w:t>
      </w:r>
      <w:r w:rsidR="00DB54F0">
        <w:t xml:space="preserve">technické specifikace </w:t>
      </w:r>
      <w:r w:rsidRPr="00ED7F2D">
        <w:t>vč.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7A72BC30" w14:textId="761919A8" w:rsidR="005A636C" w:rsidRPr="00415244" w:rsidRDefault="005A636C" w:rsidP="00415244">
      <w:pPr>
        <w:pStyle w:val="Nadpis2"/>
      </w:pPr>
      <w:r w:rsidRPr="005A636C">
        <w:t>Žádný zápis ve stavebním deníku není způsobilý zvýšit cenu za dílo uvedenou v odst.</w:t>
      </w:r>
      <w:r w:rsidR="00F125FF">
        <w:t> </w:t>
      </w:r>
      <w:r w:rsidRPr="005A636C">
        <w:t xml:space="preserve">3.1 této </w:t>
      </w:r>
      <w:r w:rsidR="005A3082">
        <w:t>S</w:t>
      </w:r>
      <w:r w:rsidRPr="005A636C">
        <w:t>mlouvy. </w:t>
      </w:r>
    </w:p>
    <w:p w14:paraId="0E9A0C12" w14:textId="4B177875" w:rsidR="00F741F8" w:rsidRPr="00415244" w:rsidRDefault="005A636C" w:rsidP="00415244">
      <w:pPr>
        <w:pStyle w:val="Nadpis2"/>
      </w:pPr>
      <w:r w:rsidRPr="005A636C">
        <w:t xml:space="preserve">Oprávněný zástupce objednatele je oprávněn kontrolovat provádění díla a má přístup na staveniště kdykoli v průběhu provádění díla. Dodavatel je povinen objednateli dle jeho požadavků tuto kontrolu v plném rozsahu umožnit a poskytnout mu za tímto účelem </w:t>
      </w:r>
      <w:r w:rsidRPr="005A636C">
        <w:lastRenderedPageBreak/>
        <w:t xml:space="preserve">potřebnou součinnost. O výsledku kontroly bude sepsán protokol, v němž budou uvedeny zjištěné nedostatky a stanoveny termíny k jejich odstranění. </w:t>
      </w:r>
    </w:p>
    <w:p w14:paraId="00605D50" w14:textId="11212949" w:rsidR="005A636C" w:rsidRPr="00415244" w:rsidRDefault="005A636C" w:rsidP="00415244">
      <w:pPr>
        <w:pStyle w:val="Nadpis2"/>
      </w:pPr>
      <w:r w:rsidRPr="005A636C">
        <w:t>V souladu se stavebním zákonem bude objednatel provádět při zhotovování vlastní stavby na staveništi technický dozor</w:t>
      </w:r>
      <w:r w:rsidR="003A4311">
        <w:t xml:space="preserve"> stavebníka</w:t>
      </w:r>
      <w:r w:rsidRPr="005A636C">
        <w:t xml:space="preserve"> </w:t>
      </w:r>
      <w:r w:rsidR="003A4311">
        <w:t>(</w:t>
      </w:r>
      <w:r w:rsidRPr="005A636C">
        <w:t>objednatele</w:t>
      </w:r>
      <w:r w:rsidR="003A4311">
        <w:t>)</w:t>
      </w:r>
      <w:r w:rsidRPr="005A636C">
        <w:t xml:space="preserve"> prostřednictvím osoby (dále jen „</w:t>
      </w:r>
      <w:r w:rsidRPr="006C2F03">
        <w:rPr>
          <w:b/>
          <w:i/>
        </w:rPr>
        <w:t>osoba vykonávající technický dozor</w:t>
      </w:r>
      <w:r w:rsidRPr="005A636C">
        <w:t>“), jejíž jméno a příjmení bude objednatelem sděleno při předání staveniště a bude uvedeno v písemném protokolu o</w:t>
      </w:r>
      <w:r w:rsidR="00F125FF">
        <w:t> </w:t>
      </w:r>
      <w:r w:rsidRPr="005A636C">
        <w:t xml:space="preserve">předání staveniště a současně zapsáno ve stavebním deníku. </w:t>
      </w:r>
    </w:p>
    <w:p w14:paraId="6DA5D62B" w14:textId="04120679" w:rsidR="005A636C" w:rsidRPr="00415244" w:rsidRDefault="005A636C" w:rsidP="00415244">
      <w:pPr>
        <w:pStyle w:val="Nadpis2"/>
      </w:pPr>
      <w:r w:rsidRPr="005A636C">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149FECC0" w:rsidR="005A636C" w:rsidRPr="005A636C" w:rsidRDefault="005A636C" w:rsidP="00415244">
      <w:pPr>
        <w:pStyle w:val="Nadpis2"/>
      </w:pPr>
      <w:r w:rsidRPr="005A636C">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tuto skutečnost oprávněnému zástupci objednatele</w:t>
      </w:r>
      <w:r w:rsidR="00FA293E">
        <w:t xml:space="preserve"> a osobě </w:t>
      </w:r>
      <w:r w:rsidR="00FA293E" w:rsidRPr="005A636C">
        <w:t>vykonávající technický dozor objednatele</w:t>
      </w:r>
      <w:r w:rsidRPr="005A636C">
        <w:t xml:space="preserve"> a současně učinit o této skutečnosti písemně záznam ve stavebním deníku. </w:t>
      </w:r>
    </w:p>
    <w:p w14:paraId="395102FD" w14:textId="060D5554"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528161D8" w14:textId="5517A231"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lastRenderedPageBreak/>
        <w:t>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w:t>
      </w:r>
    </w:p>
    <w:p w14:paraId="5D051DFD" w14:textId="23B46FC7" w:rsidR="005A636C" w:rsidRPr="00415244" w:rsidRDefault="005A636C" w:rsidP="00415244">
      <w:pPr>
        <w:pStyle w:val="Nadpis2"/>
        <w:rPr>
          <w:rFonts w:cs="Arial"/>
          <w:szCs w:val="22"/>
        </w:rPr>
      </w:pPr>
      <w:r w:rsidRPr="005A636C">
        <w:rPr>
          <w:rFonts w:cs="Arial"/>
          <w:szCs w:val="22"/>
        </w:rPr>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01EDA342" w:rsidR="005A636C" w:rsidRPr="0099084D" w:rsidRDefault="005A636C" w:rsidP="00415244">
      <w:pPr>
        <w:pStyle w:val="Nadpis2"/>
        <w:rPr>
          <w:rFonts w:cs="Arial"/>
          <w:szCs w:val="22"/>
        </w:rPr>
      </w:pPr>
      <w:r w:rsidRPr="0099084D">
        <w:rPr>
          <w:rFonts w:cs="Arial"/>
          <w:szCs w:val="22"/>
        </w:rPr>
        <w:t xml:space="preserve">Dodavatel je povinen písemně upozornit objednatele bez zbytečného odkladu na nevhodnost nebo nedostatky, neúplnost a chyby </w:t>
      </w:r>
      <w:r w:rsidR="00DB1E97">
        <w:rPr>
          <w:rFonts w:cs="Arial"/>
          <w:szCs w:val="22"/>
        </w:rPr>
        <w:t>technické specifikace</w:t>
      </w:r>
      <w:r w:rsidRPr="0099084D">
        <w:rPr>
          <w:rFonts w:cs="Arial"/>
          <w:szCs w:val="22"/>
        </w:rPr>
        <w:t xml:space="preserv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145057CD"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Jestliže nevhodnost, nedostatky, neúplnost a chyby uvedené </w:t>
      </w:r>
      <w:r w:rsidR="00074208">
        <w:rPr>
          <w:rFonts w:ascii="Arial" w:hAnsi="Arial" w:cs="Arial"/>
          <w:sz w:val="22"/>
          <w:szCs w:val="22"/>
        </w:rPr>
        <w:t xml:space="preserve">v </w:t>
      </w:r>
      <w:r w:rsidRPr="005A636C">
        <w:rPr>
          <w:rFonts w:ascii="Arial" w:hAnsi="Arial" w:cs="Arial"/>
          <w:sz w:val="22"/>
          <w:szCs w:val="22"/>
        </w:rPr>
        <w:t>písemných podklad</w:t>
      </w:r>
      <w:r w:rsidR="00074208">
        <w:rPr>
          <w:rFonts w:ascii="Arial" w:hAnsi="Arial" w:cs="Arial"/>
          <w:sz w:val="22"/>
          <w:szCs w:val="22"/>
        </w:rPr>
        <w:t>ech</w:t>
      </w:r>
      <w:r w:rsidRPr="005A636C">
        <w:rPr>
          <w:rFonts w:ascii="Arial" w:hAnsi="Arial" w:cs="Arial"/>
          <w:sz w:val="22"/>
          <w:szCs w:val="22"/>
        </w:rPr>
        <w:t xml:space="preserve">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písemných podkladech předaných objednatelem nebo do doby změny pokynů objednatele nebo písemného sdělení objednatele, </w:t>
      </w:r>
      <w:r w:rsidR="00E809D3">
        <w:rPr>
          <w:rFonts w:ascii="Arial" w:hAnsi="Arial" w:cs="Arial"/>
          <w:sz w:val="22"/>
          <w:szCs w:val="22"/>
        </w:rPr>
        <w:t>že</w:t>
      </w:r>
      <w:r w:rsidRPr="005A636C">
        <w:rPr>
          <w:rFonts w:ascii="Arial" w:hAnsi="Arial" w:cs="Arial"/>
          <w:sz w:val="22"/>
          <w:szCs w:val="22"/>
        </w:rPr>
        <w:t xml:space="preserve"> v pracích pokračovat nebude. O dobu, po kterou bylo nutno provádění díla přerušit, se prodlužuje lhůty stanovená pro jeho dokončení. Dodavatel má rovněž nárok na úhradu nákladů spojených s přerušením provádění díla.</w:t>
      </w:r>
    </w:p>
    <w:p w14:paraId="46B99A6C" w14:textId="13A3E22B" w:rsidR="005A636C" w:rsidRPr="0025790F" w:rsidRDefault="005A636C" w:rsidP="00415244">
      <w:pPr>
        <w:pStyle w:val="Nadpis2"/>
        <w:rPr>
          <w:rFonts w:cs="Arial"/>
          <w:szCs w:val="22"/>
        </w:rPr>
      </w:pPr>
      <w:r w:rsidRPr="005A636C">
        <w:rPr>
          <w:rFonts w:cs="Arial"/>
          <w:szCs w:val="22"/>
        </w:rPr>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 xml:space="preserve">mlouvy pak nemá </w:t>
      </w:r>
      <w:r w:rsidRPr="0025790F">
        <w:rPr>
          <w:rFonts w:cs="Arial"/>
          <w:szCs w:val="22"/>
        </w:rPr>
        <w:t>nárok úhradu nákladů spojených s přerušením díla.</w:t>
      </w:r>
    </w:p>
    <w:p w14:paraId="3A748185" w14:textId="6F171615" w:rsidR="005A636C" w:rsidRPr="0025790F" w:rsidRDefault="005A636C" w:rsidP="00415244">
      <w:pPr>
        <w:pStyle w:val="Nadpis2"/>
        <w:rPr>
          <w:rFonts w:cs="Arial"/>
          <w:szCs w:val="22"/>
        </w:rPr>
      </w:pPr>
      <w:r w:rsidRPr="0025790F">
        <w:rPr>
          <w:rFonts w:cs="Arial"/>
          <w:szCs w:val="22"/>
        </w:rPr>
        <w:lastRenderedPageBreak/>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25790F">
        <w:rPr>
          <w:rFonts w:cs="Arial"/>
          <w:szCs w:val="22"/>
        </w:rPr>
        <w:t>osobu vykonávající technický dozor objednatele</w:t>
      </w:r>
      <w:r w:rsidRPr="0025790F">
        <w:rPr>
          <w:rFonts w:cs="Arial"/>
          <w:szCs w:val="22"/>
        </w:rPr>
        <w:t xml:space="preserve">, tak osobu objednatele odpovědnou ve věcech technických dle článku </w:t>
      </w:r>
      <w:r w:rsidR="00EF0818" w:rsidRPr="0025790F">
        <w:rPr>
          <w:rFonts w:cs="Arial"/>
          <w:szCs w:val="22"/>
        </w:rPr>
        <w:t>7 této</w:t>
      </w:r>
      <w:r w:rsidRPr="0025790F">
        <w:rPr>
          <w:rFonts w:cs="Arial"/>
          <w:szCs w:val="22"/>
        </w:rPr>
        <w:t xml:space="preserve"> </w:t>
      </w:r>
      <w:r w:rsidR="005A3082" w:rsidRPr="0025790F">
        <w:rPr>
          <w:rFonts w:cs="Arial"/>
          <w:szCs w:val="22"/>
        </w:rPr>
        <w:t>S</w:t>
      </w:r>
      <w:r w:rsidRPr="0025790F">
        <w:rPr>
          <w:rFonts w:cs="Arial"/>
          <w:szCs w:val="22"/>
        </w:rPr>
        <w:t xml:space="preserve">mlouvy. V tomto zápisu (formuláři) budou 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t> </w:t>
      </w:r>
      <w:r w:rsidRPr="005A636C">
        <w:t xml:space="preserve">nedodělků dodavatelem. </w:t>
      </w:r>
    </w:p>
    <w:p w14:paraId="33F2B08E" w14:textId="1F31668D"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w:t>
      </w:r>
      <w:r w:rsidR="008614A1">
        <w:t>výběrové</w:t>
      </w:r>
      <w:r w:rsidRPr="005A636C">
        <w:t xml:space="preserve">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0EB85F68" w:rsidR="005A636C" w:rsidRPr="00415244" w:rsidRDefault="005A636C" w:rsidP="00415244">
      <w:pPr>
        <w:pStyle w:val="Nadpis2"/>
      </w:pPr>
      <w:r w:rsidRPr="005A636C">
        <w:t xml:space="preserve">Změna poddodavatelů oproti obsahu nabídky podané dodavatelem </w:t>
      </w:r>
      <w:proofErr w:type="gramStart"/>
      <w:r w:rsidRPr="005A636C">
        <w:t>v</w:t>
      </w:r>
      <w:proofErr w:type="gramEnd"/>
      <w:r w:rsidRPr="005A636C">
        <w:t xml:space="preserve"> </w:t>
      </w:r>
      <w:r w:rsidR="008614A1">
        <w:t>výběrové</w:t>
      </w:r>
      <w:r w:rsidRPr="005A636C">
        <w:t xml:space="preserve">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lastRenderedPageBreak/>
        <w:t>Dodavatel se dále zavazuje, že poskytne objednateli součinnost, aby objednatel mohl dostát svým povinnostem dle § 219 ZZVZ.</w:t>
      </w:r>
    </w:p>
    <w:p w14:paraId="17A488E0" w14:textId="52457A04" w:rsidR="005A636C" w:rsidRPr="005A636C" w:rsidRDefault="005A636C" w:rsidP="00415244">
      <w:pPr>
        <w:pStyle w:val="Nadpis2"/>
      </w:pPr>
      <w:r w:rsidRPr="005A636C">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nedojde z důvodů na straně dodavatele, prodlouží se o dobu přerušení provádění díla a</w:t>
      </w:r>
      <w:r w:rsidR="00F125FF">
        <w:t> </w:t>
      </w:r>
      <w:r w:rsidRPr="005A636C">
        <w:t xml:space="preserve">dalších 7 dní termín dokončení díla. Objednatel je rovněž oprávněn kdykoliv snížit rozsah prováděného díla o konkrétní položky a části. </w:t>
      </w:r>
    </w:p>
    <w:p w14:paraId="3F8D1D9C" w14:textId="52332924" w:rsidR="000E102E" w:rsidRPr="00415244" w:rsidRDefault="000E102E" w:rsidP="00415244">
      <w:pPr>
        <w:pStyle w:val="Nadpis1"/>
        <w:ind w:left="709" w:hanging="709"/>
      </w:pPr>
      <w:r w:rsidRPr="00BA2F9A">
        <w:t xml:space="preserve">Pojištění </w:t>
      </w:r>
      <w:r w:rsidR="00DD221F" w:rsidRPr="00415244">
        <w:t>dodavatele</w:t>
      </w:r>
    </w:p>
    <w:p w14:paraId="0D513ED4" w14:textId="4E66DCBF" w:rsidR="000E102E" w:rsidRPr="00415244" w:rsidRDefault="008E380C" w:rsidP="00415244">
      <w:pPr>
        <w:pStyle w:val="Nadpis2"/>
      </w:pPr>
      <w:r w:rsidRPr="008E380C">
        <w:t xml:space="preserve">Dodavatel prohlašuje, že ke dni uzavření této </w:t>
      </w:r>
      <w:r w:rsidR="005A3082">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r w:rsidRPr="008E380C">
        <w:t>včetně možných škod způsobených pracovníky dodavatele,</w:t>
      </w:r>
      <w:r w:rsidRPr="008E380C">
        <w:rPr>
          <w:b/>
        </w:rPr>
        <w:t xml:space="preserve"> minimálně ve výši celkové ceny díla </w:t>
      </w:r>
      <w:r w:rsidRPr="008E380C">
        <w:t>bez DPH uvedené v odst. 3.1</w:t>
      </w:r>
      <w:r w:rsidR="00EF0818">
        <w:t xml:space="preserve"> této</w:t>
      </w:r>
      <w:r w:rsidRPr="008E380C">
        <w:t xml:space="preserve"> Smlouvy,</w:t>
      </w:r>
      <w:r w:rsidRPr="008E380C">
        <w:rPr>
          <w:b/>
        </w:rPr>
        <w:t xml:space="preserve"> se spoluúčastí nejvýše 5 %</w:t>
      </w:r>
      <w:r w:rsidRPr="008E380C">
        <w:t xml:space="preserve">. Dodavatel se zavazuje, že po celou dobu trvání této </w:t>
      </w:r>
      <w:r w:rsidR="005A3082">
        <w:t>S</w:t>
      </w:r>
      <w:r w:rsidRPr="008E380C">
        <w:t>mlouvy a v přiměřeném rozsahu i po dobu záruční doby bude pojištěn ve smyslu tohoto ustanovení a že nedojde ke snížení pojistného plnění pod částku uvedenou v předchozí větě</w:t>
      </w:r>
      <w:r w:rsidR="000E102E" w:rsidRPr="008C4CBA">
        <w:t>.</w:t>
      </w:r>
    </w:p>
    <w:p w14:paraId="6CC576FA" w14:textId="5CCDB3CE" w:rsidR="00C91C72" w:rsidRPr="00BA2F9A" w:rsidRDefault="000E102E" w:rsidP="00415244">
      <w:pPr>
        <w:pStyle w:val="Nadpis1"/>
        <w:ind w:left="709" w:hanging="709"/>
      </w:pPr>
      <w:r w:rsidRPr="00BA2F9A">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V případě, že se objednatel rozhodne dílo převzít s vadami a nedodělky nebránícími řádnému užívání díla, budou 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4CBB269" w:rsidR="000E102E" w:rsidRPr="008C4CBA" w:rsidRDefault="00B231E1" w:rsidP="00415244">
      <w:pPr>
        <w:pStyle w:val="Nadpis2"/>
      </w:pPr>
      <w:r w:rsidRPr="008C4CBA">
        <w:lastRenderedPageBreak/>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465451">
        <w:t>techn</w:t>
      </w:r>
      <w:r w:rsidR="00A00BBA">
        <w:t>ickou specifikací</w:t>
      </w:r>
      <w:r w:rsidR="0092309E" w:rsidRPr="008C4CBA">
        <w:t>,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w:t>
      </w:r>
      <w:proofErr w:type="gramStart"/>
      <w:r w:rsidR="00EF0818">
        <w:t>Smlouvy</w:t>
      </w:r>
      <w:proofErr w:type="gramEnd"/>
      <w:r w:rsidR="007C77B0">
        <w:t xml:space="preserve"> resp. </w:t>
      </w:r>
      <w:r w:rsidRPr="008C4CBA">
        <w:t xml:space="preserve">dnem, kdy bude 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03E84A54" w:rsidR="000E102E" w:rsidRPr="00BA2F9A" w:rsidRDefault="000E102E" w:rsidP="00415244">
      <w:pPr>
        <w:pStyle w:val="Nadpis2"/>
      </w:pPr>
      <w:r w:rsidRPr="008C4CBA">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82131E">
        <w:t>.</w:t>
      </w:r>
    </w:p>
    <w:p w14:paraId="7949B7E3" w14:textId="17B8E531" w:rsidR="000E102E" w:rsidRPr="00BA2F9A" w:rsidRDefault="000E102E" w:rsidP="00415244">
      <w:pPr>
        <w:pStyle w:val="Nadpis1"/>
        <w:ind w:left="709" w:hanging="709"/>
      </w:pPr>
      <w:r w:rsidRPr="00BA2F9A">
        <w:t xml:space="preserve">Záruka za </w:t>
      </w:r>
      <w:r w:rsidRPr="00415244">
        <w:t>jakost</w:t>
      </w:r>
      <w:r w:rsidRPr="00BA2F9A">
        <w:t xml:space="preserve"> díla a odpovědnost za vady díla</w:t>
      </w:r>
    </w:p>
    <w:p w14:paraId="24C340F9" w14:textId="1B0A2CF9" w:rsidR="000E102E" w:rsidRPr="008C4CBA" w:rsidRDefault="00F63E39" w:rsidP="00415244">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rsidR="000D07E0">
        <w:t> </w:t>
      </w:r>
      <w:r w:rsidRPr="00F63E39">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t> </w:t>
      </w:r>
      <w:r w:rsidRPr="00F63E39">
        <w:t>měsíců</w:t>
      </w:r>
      <w:r w:rsidR="000E102E" w:rsidRPr="00235B37">
        <w:t>.</w:t>
      </w:r>
    </w:p>
    <w:p w14:paraId="2E5202DE" w14:textId="0A3740BD" w:rsidR="000E102E" w:rsidRPr="008C4CBA" w:rsidRDefault="000E102E" w:rsidP="00415244">
      <w:pPr>
        <w:pStyle w:val="Nadpis2"/>
      </w:pPr>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4803F1C3" w:rsidR="000E102E" w:rsidRPr="008C4CBA" w:rsidRDefault="00F63E39" w:rsidP="00415244">
      <w:pPr>
        <w:pStyle w:val="Nadpis2"/>
      </w:pPr>
      <w:r w:rsidRPr="00F63E39">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dodavateli</w:t>
      </w:r>
      <w:r w:rsidR="00E92F0F">
        <w:t>, nedohodnou-li se smluvní strany jinak</w:t>
      </w:r>
      <w:r w:rsidRPr="00F63E39">
        <w:t>. V</w:t>
      </w:r>
      <w:r w:rsidR="000D07E0">
        <w:t> </w:t>
      </w:r>
      <w:r w:rsidRPr="00F63E39">
        <w:t xml:space="preserve">případě, že se jedná o vadu, která </w:t>
      </w:r>
      <w:r w:rsidRPr="00F63E39">
        <w:lastRenderedPageBreak/>
        <w:t xml:space="preserve">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t xml:space="preserve">Nároky z odpovědnosti ze záruky za jakost díla se nedotýkají nároků na náhradu škody nebo na smluvní </w:t>
      </w:r>
      <w:r w:rsidRPr="00F125FF">
        <w:t>pokutu.</w:t>
      </w:r>
    </w:p>
    <w:p w14:paraId="2B3CA29C" w14:textId="77777777" w:rsidR="000E102E" w:rsidRPr="00BA2F9A" w:rsidRDefault="000E102E" w:rsidP="00415244">
      <w:pPr>
        <w:pStyle w:val="Nadpis1"/>
        <w:ind w:left="709" w:hanging="709"/>
      </w:pPr>
      <w:r w:rsidRPr="00BA2F9A">
        <w:t xml:space="preserve">Výpověď, </w:t>
      </w:r>
      <w:r w:rsidRPr="00415244">
        <w:t>Odstoupení</w:t>
      </w:r>
      <w:r w:rsidRPr="00BA2F9A">
        <w:t xml:space="preserve"> od smlouvy</w:t>
      </w:r>
    </w:p>
    <w:p w14:paraId="62ADF113" w14:textId="01446E07" w:rsidR="000E102E" w:rsidRPr="00415244" w:rsidRDefault="000E102E" w:rsidP="00415244">
      <w:pPr>
        <w:pStyle w:val="Nadpis2"/>
      </w:pPr>
      <w:r w:rsidRPr="008C4CBA">
        <w:t>Objednatel</w:t>
      </w:r>
      <w:r w:rsidR="00D168EF" w:rsidRPr="008C4CBA">
        <w:t xml:space="preserve"> je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2" w:name="_Ref374723827"/>
      <w:r w:rsidRPr="008C4CBA">
        <w:t>Objednatel je d</w:t>
      </w:r>
      <w:r w:rsidR="00D168EF" w:rsidRPr="008C4CBA">
        <w:t>ále oprávněn odstoupit od této S</w:t>
      </w:r>
      <w:r w:rsidRPr="008C4CBA">
        <w:t xml:space="preserve">mlouvy, jestliže zjistí, že </w:t>
      </w:r>
      <w:bookmarkEnd w:id="2"/>
      <w:r w:rsidR="00DD221F" w:rsidRPr="008C4CBA">
        <w:t>dodavatel</w:t>
      </w:r>
      <w:r w:rsidRPr="008C4CBA">
        <w:rPr>
          <w:color w:val="1F497D"/>
        </w:rPr>
        <w:t>:</w:t>
      </w:r>
    </w:p>
    <w:p w14:paraId="7C462579" w14:textId="350D522B"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nabízel, dával, přijímal nebo zprostředkovával určité hodnoty s cílem ovlivnit chování nebo jednání kohokoliv, ať již úřední osoby nebo kohokoliv jiného, přímo nebo nepřímo, </w:t>
      </w:r>
      <w:proofErr w:type="gramStart"/>
      <w:r w:rsidRPr="008C4CBA">
        <w:rPr>
          <w:rFonts w:ascii="Arial" w:hAnsi="Arial" w:cs="Arial"/>
          <w:sz w:val="22"/>
          <w:szCs w:val="22"/>
        </w:rPr>
        <w:t>v</w:t>
      </w:r>
      <w:proofErr w:type="gramEnd"/>
      <w:r w:rsidRPr="008C4CBA">
        <w:rPr>
          <w:rFonts w:ascii="Arial" w:hAnsi="Arial" w:cs="Arial"/>
          <w:sz w:val="22"/>
          <w:szCs w:val="22"/>
        </w:rPr>
        <w:t> </w:t>
      </w:r>
      <w:r w:rsidR="008614A1">
        <w:rPr>
          <w:rFonts w:ascii="Arial" w:hAnsi="Arial" w:cs="Arial"/>
          <w:sz w:val="22"/>
          <w:szCs w:val="22"/>
        </w:rPr>
        <w:t>výběrové</w:t>
      </w:r>
      <w:r w:rsidRPr="008C4CBA">
        <w:rPr>
          <w:rFonts w:ascii="Arial" w:hAnsi="Arial" w:cs="Arial"/>
          <w:sz w:val="22"/>
          <w:szCs w:val="22"/>
        </w:rPr>
        <w:t>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5E98813"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lastRenderedPageBreak/>
        <w:t xml:space="preserve">zkresloval jakékoliv skutečnosti za účelem ovlivnění </w:t>
      </w:r>
      <w:r w:rsidR="008614A1">
        <w:rPr>
          <w:rFonts w:ascii="Arial" w:hAnsi="Arial" w:cs="Arial"/>
          <w:sz w:val="22"/>
          <w:szCs w:val="22"/>
        </w:rPr>
        <w:t>výběrové</w:t>
      </w:r>
      <w:r w:rsidR="00D168EF" w:rsidRPr="008C4CBA">
        <w:rPr>
          <w:rFonts w:ascii="Arial" w:hAnsi="Arial" w:cs="Arial"/>
          <w:sz w:val="22"/>
          <w:szCs w:val="22"/>
        </w:rPr>
        <w:t>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xml:space="preserve">, příslušná hygienická </w:t>
      </w:r>
      <w:proofErr w:type="gramStart"/>
      <w:r w:rsidRPr="00B05320">
        <w:rPr>
          <w:rFonts w:ascii="Arial" w:hAnsi="Arial" w:cs="Arial"/>
          <w:sz w:val="22"/>
          <w:szCs w:val="22"/>
        </w:rPr>
        <w:t>stanice,</w:t>
      </w:r>
      <w:proofErr w:type="gramEnd"/>
      <w:r w:rsidRPr="00B05320">
        <w:rPr>
          <w:rFonts w:ascii="Arial" w:hAnsi="Arial" w:cs="Arial"/>
          <w:sz w:val="22"/>
          <w:szCs w:val="22"/>
        </w:rPr>
        <w:t xml:space="preserve"> atd.) zjistí svým pravomocným 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t>Smluvní strany této Smlouvy se dohodly, že podstatným porušením Smlouvy, zakládajícím právo objednatele na odstoupení od Smlouvy, se rozumí zejména:</w:t>
      </w:r>
    </w:p>
    <w:p w14:paraId="0FE6752E" w14:textId="5E30F574"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6CC98343" w14:textId="4CC4CE1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zjistí-li objednatel nebo osoba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B05320">
        <w:rPr>
          <w:rFonts w:ascii="Arial" w:hAnsi="Arial" w:cs="Arial"/>
          <w:sz w:val="22"/>
          <w:szCs w:val="22"/>
        </w:rPr>
        <w:t>0</w:t>
      </w:r>
      <w:r w:rsidRPr="00B05320">
        <w:rPr>
          <w:rFonts w:ascii="Arial" w:hAnsi="Arial" w:cs="Arial"/>
          <w:sz w:val="22"/>
          <w:szCs w:val="22"/>
        </w:rPr>
        <w:t xml:space="preserve"> </w:t>
      </w:r>
      <w:r w:rsidR="005B5539">
        <w:rPr>
          <w:rFonts w:ascii="Arial" w:hAnsi="Arial" w:cs="Arial"/>
          <w:sz w:val="22"/>
          <w:szCs w:val="22"/>
        </w:rPr>
        <w:t xml:space="preserve">či 8.12 </w:t>
      </w:r>
      <w:r w:rsidRPr="00B05320">
        <w:rPr>
          <w:rFonts w:ascii="Arial" w:hAnsi="Arial" w:cs="Arial"/>
          <w:sz w:val="22"/>
          <w:szCs w:val="22"/>
        </w:rPr>
        <w:t>této Smlouvy;</w:t>
      </w:r>
    </w:p>
    <w:p w14:paraId="09BD9089" w14:textId="391D1447"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řádně neprokáže trvání platné a účinné pojistné Smlouvy dle článku </w:t>
      </w:r>
      <w:r w:rsidR="00A26096">
        <w:rPr>
          <w:rFonts w:ascii="Arial" w:hAnsi="Arial" w:cs="Arial"/>
          <w:sz w:val="22"/>
          <w:szCs w:val="22"/>
        </w:rPr>
        <w:t>9</w:t>
      </w:r>
      <w:r w:rsidRPr="00B05320">
        <w:rPr>
          <w:rFonts w:ascii="Arial" w:hAnsi="Arial" w:cs="Arial"/>
          <w:sz w:val="22"/>
          <w:szCs w:val="22"/>
        </w:rPr>
        <w:t xml:space="preserve"> této Smlouvy či jinak poruší ustanovení článku </w:t>
      </w:r>
      <w:r w:rsidR="00A26096">
        <w:rPr>
          <w:rFonts w:ascii="Arial" w:hAnsi="Arial" w:cs="Arial"/>
          <w:sz w:val="22"/>
          <w:szCs w:val="22"/>
        </w:rPr>
        <w:t>9</w:t>
      </w:r>
      <w:r w:rsidRPr="00B05320">
        <w:rPr>
          <w:rFonts w:ascii="Arial" w:hAnsi="Arial" w:cs="Arial"/>
          <w:sz w:val="22"/>
          <w:szCs w:val="22"/>
        </w:rPr>
        <w:t xml:space="preserve"> této Smlouvy;</w:t>
      </w:r>
    </w:p>
    <w:p w14:paraId="71411CD4" w14:textId="4812CEFD"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w:t>
      </w:r>
      <w:r w:rsidR="00C257FA">
        <w:rPr>
          <w:rFonts w:ascii="Arial" w:hAnsi="Arial" w:cs="Arial"/>
          <w:sz w:val="22"/>
          <w:szCs w:val="22"/>
        </w:rPr>
        <w:t>e</w:t>
      </w:r>
      <w:r w:rsidRPr="00B05320">
        <w:rPr>
          <w:rFonts w:ascii="Arial" w:hAnsi="Arial" w:cs="Arial"/>
          <w:sz w:val="22"/>
          <w:szCs w:val="22"/>
        </w:rPr>
        <w:t xml:space="preserve"> </w:t>
      </w:r>
      <w:r w:rsidR="008614A1">
        <w:rPr>
          <w:rFonts w:ascii="Arial" w:hAnsi="Arial" w:cs="Arial"/>
          <w:sz w:val="22"/>
          <w:szCs w:val="22"/>
        </w:rPr>
        <w:t>výběrové</w:t>
      </w:r>
      <w:r w:rsidRPr="00B05320">
        <w:rPr>
          <w:rFonts w:ascii="Arial" w:hAnsi="Arial" w:cs="Arial"/>
          <w:sz w:val="22"/>
          <w:szCs w:val="22"/>
        </w:rPr>
        <w:t>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37C1CE17" w14:textId="21A6E324" w:rsidR="00F330EF" w:rsidRPr="008E00F1" w:rsidRDefault="00F330EF" w:rsidP="00C549C5">
      <w:pPr>
        <w:pStyle w:val="Nadpis2"/>
      </w:pPr>
      <w:r>
        <w:lastRenderedPageBreak/>
        <w:t xml:space="preserve">Dodavatel je oprávněn od této Smlouvy odstoupit v případě, že </w:t>
      </w:r>
      <w:r w:rsidRPr="005A636C">
        <w:t xml:space="preserve">přerušení provádění díla </w:t>
      </w:r>
      <w:r>
        <w:t xml:space="preserve">dle odst. 8.22 bude </w:t>
      </w:r>
      <w:r w:rsidRPr="005A636C">
        <w:t>trvat déle než 2 měsíce.</w:t>
      </w:r>
    </w:p>
    <w:p w14:paraId="085CD522" w14:textId="5C8AC667" w:rsidR="00774DF3" w:rsidRPr="008E00F1" w:rsidRDefault="005F2504" w:rsidP="008E00F1">
      <w:pPr>
        <w:pStyle w:val="Nadpis2"/>
      </w:pPr>
      <w:r w:rsidRPr="008C4CBA">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povinné straně</w:t>
      </w:r>
      <w:r>
        <w:t xml:space="preserve"> uvedenou v záhlaví této Smlouvy</w:t>
      </w:r>
      <w:r w:rsidRPr="008C4CBA">
        <w:t>. Nepodaří</w:t>
      </w:r>
      <w:r w:rsidR="00B1259E">
        <w:t>-</w:t>
      </w:r>
      <w:r w:rsidRPr="008C4CBA">
        <w:t xml:space="preserve">li se oznámení doručit, má 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6CE37651"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 nejvýše však 50</w:t>
      </w:r>
      <w:r w:rsidR="003F5870">
        <w:t>.</w:t>
      </w:r>
      <w:r w:rsidR="003D1860" w:rsidRPr="008C4CBA">
        <w:t>000 Kč za den.</w:t>
      </w:r>
    </w:p>
    <w:p w14:paraId="0FBB573D" w14:textId="67D7C0AF" w:rsidR="009040BC" w:rsidRDefault="00BA35A1" w:rsidP="008E00F1">
      <w:pPr>
        <w:pStyle w:val="Nadpis2"/>
      </w:pPr>
      <w:r w:rsidRPr="008C4CBA">
        <w:lastRenderedPageBreak/>
        <w:t>Smluvní pokuta za nedodržení stanovené lhůty pro odstranění reklamovaných vad v období záruční lhůty, které brání řádnému užívání díla</w:t>
      </w:r>
      <w:r w:rsidR="008643B7">
        <w:t>,</w:t>
      </w:r>
      <w:r w:rsidRPr="008C4CBA">
        <w:t xml:space="preserve"> nebo hrozí nebezpečí škody 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t>úrok z</w:t>
      </w:r>
      <w:r w:rsidR="000D07E0">
        <w:t> </w:t>
      </w:r>
      <w:r w:rsidR="003F5870" w:rsidRPr="003F5870">
        <w:t xml:space="preserve">prodlení </w:t>
      </w:r>
      <w:r w:rsidR="009A6927">
        <w:t>v zákonné výši, a to</w:t>
      </w:r>
      <w:r w:rsidR="001B6B7E">
        <w:t xml:space="preserve"> </w:t>
      </w:r>
      <w:r w:rsidR="003F5870" w:rsidRPr="003F5870">
        <w:t xml:space="preserve">od uplynutí </w:t>
      </w:r>
      <w:proofErr w:type="gramStart"/>
      <w:r w:rsidR="003F5870" w:rsidRPr="003F5870">
        <w:t>10</w:t>
      </w:r>
      <w:r w:rsidR="000D07E0">
        <w:t xml:space="preserve"> </w:t>
      </w:r>
      <w:r w:rsidR="003F5870" w:rsidRPr="003F5870">
        <w:t>denní</w:t>
      </w:r>
      <w:proofErr w:type="gramEnd"/>
      <w:r w:rsidR="003F5870" w:rsidRPr="003F5870">
        <w:t xml:space="preserve"> lhůty po obdržení finančních prostředků od poskytovatele dotace</w:t>
      </w:r>
      <w:r w:rsidRPr="008C4CBA">
        <w:t>.</w:t>
      </w:r>
    </w:p>
    <w:p w14:paraId="07CD06E5" w14:textId="3250A487" w:rsidR="00574CB9" w:rsidRDefault="000E102E" w:rsidP="008E00F1">
      <w:pPr>
        <w:pStyle w:val="Nadpis2"/>
      </w:pPr>
      <w:r w:rsidRPr="008C4CBA">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72B486F9" w14:textId="2C74C99A" w:rsidR="00AE6BF0" w:rsidRPr="008E00F1" w:rsidRDefault="000E102E" w:rsidP="008E00F1">
      <w:pPr>
        <w:pStyle w:val="Nadpis1"/>
        <w:ind w:left="709" w:hanging="709"/>
      </w:pPr>
      <w:r w:rsidRPr="008E00F1">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w:t>
      </w:r>
      <w:r w:rsidRPr="008C4CBA">
        <w:lastRenderedPageBreak/>
        <w:t xml:space="preserve">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08CA94E3"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8E00F1">
      <w:pPr>
        <w:pStyle w:val="Nadpis2"/>
      </w:pPr>
      <w:r w:rsidRPr="008C4CBA">
        <w:t xml:space="preserve">Tato </w:t>
      </w:r>
      <w:r w:rsidR="000D07E0">
        <w:t>S</w:t>
      </w:r>
      <w:r w:rsidR="00A80463" w:rsidRPr="008C4CBA">
        <w:t xml:space="preserve">mlouva je vyhotovena </w:t>
      </w:r>
      <w:r w:rsidR="006D2399">
        <w:t>jako elektronický originál.</w:t>
      </w:r>
    </w:p>
    <w:p w14:paraId="0287F0B2" w14:textId="1C010305" w:rsidR="00E46223" w:rsidRDefault="000E102E" w:rsidP="008E00F1">
      <w:pPr>
        <w:pStyle w:val="Nadpis2"/>
      </w:pPr>
      <w:r w:rsidRPr="008C4CBA">
        <w:t xml:space="preserve">Veškerá ujednání, technické podmínky a jiná ustanovení uvedená v nabídce </w:t>
      </w:r>
      <w:r w:rsidR="00DD221F" w:rsidRPr="008C4CBA">
        <w:t>dodavatele</w:t>
      </w:r>
      <w:r w:rsidRPr="008C4CBA">
        <w:t xml:space="preserve">, podané v rámci </w:t>
      </w:r>
      <w:r w:rsidR="008614A1">
        <w:t>výběrové</w:t>
      </w:r>
      <w:r w:rsidRPr="008C4CBA">
        <w:t xml:space="preserve">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7EC9AB84" w:rsidR="00BF5553" w:rsidRPr="008C4CBA" w:rsidRDefault="00E46223" w:rsidP="008E00F1">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mlouvu uzavřenou na veřejnou zakázku</w:t>
      </w:r>
      <w:r w:rsidR="00DA34AB">
        <w:t xml:space="preserve"> malého</w:t>
      </w:r>
      <w:r w:rsidR="00E1703E">
        <w:t xml:space="preserve"> rozsahu</w:t>
      </w:r>
      <w:r w:rsidRPr="00E46223">
        <w:t xml:space="preserve"> 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5980270B"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Pr="008768A9">
        <w:rPr>
          <w:rFonts w:ascii="Arial" w:hAnsi="Arial" w:cs="Arial"/>
          <w:sz w:val="22"/>
          <w:szCs w:val="22"/>
        </w:rPr>
        <w:t>Harmonogram plnění</w:t>
      </w:r>
    </w:p>
    <w:p w14:paraId="5BDF9CA4" w14:textId="1221E081"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Pr="008768A9">
        <w:rPr>
          <w:rFonts w:ascii="Arial" w:hAnsi="Arial" w:cs="Arial"/>
          <w:sz w:val="22"/>
          <w:szCs w:val="22"/>
        </w:rPr>
        <w:t>Formulář pro ohlášení změn</w:t>
      </w:r>
      <w:r w:rsidR="004C5432">
        <w:rPr>
          <w:rFonts w:ascii="Arial" w:hAnsi="Arial" w:cs="Arial"/>
          <w:sz w:val="22"/>
          <w:szCs w:val="22"/>
        </w:rPr>
        <w:t xml:space="preserve"> stavby</w:t>
      </w:r>
    </w:p>
    <w:p w14:paraId="2C8934B1" w14:textId="7881D96D"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Oceněný výkaz výměr</w:t>
      </w:r>
    </w:p>
    <w:p w14:paraId="2B1C64F4" w14:textId="747DBD99" w:rsidR="00F125FF" w:rsidRPr="00F125FF" w:rsidRDefault="00F125FF" w:rsidP="00155838">
      <w:pPr>
        <w:pStyle w:val="Nadpis2"/>
        <w:rPr>
          <w:sz w:val="20"/>
          <w:szCs w:val="20"/>
        </w:rPr>
      </w:pPr>
      <w:r w:rsidRPr="00F125FF">
        <w:lastRenderedPageBreak/>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2E607CB9"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3B37676C"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A863C2" w14:paraId="62EF4151" w14:textId="77777777" w:rsidTr="00D60E7C">
        <w:trPr>
          <w:trHeight w:val="1173"/>
        </w:trPr>
        <w:tc>
          <w:tcPr>
            <w:tcW w:w="4106" w:type="dxa"/>
            <w:tcBorders>
              <w:top w:val="single" w:sz="4" w:space="0" w:color="auto"/>
            </w:tcBorders>
          </w:tcPr>
          <w:p w14:paraId="271AAE3F" w14:textId="4741477E" w:rsidR="00A863C2" w:rsidRPr="00A863C2" w:rsidRDefault="00A863C2" w:rsidP="00A863C2">
            <w:pPr>
              <w:autoSpaceDE w:val="0"/>
              <w:jc w:val="center"/>
              <w:rPr>
                <w:rFonts w:ascii="Arial" w:hAnsi="Arial" w:cs="Arial"/>
                <w:bCs/>
                <w:sz w:val="22"/>
                <w:szCs w:val="22"/>
              </w:rPr>
            </w:pP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220396C9" w14:textId="77777777" w:rsidR="00A863C2" w:rsidRDefault="00A863C2" w:rsidP="00A863C2">
      <w:pPr>
        <w:spacing w:line="276" w:lineRule="auto"/>
        <w:rPr>
          <w:rFonts w:ascii="Arial" w:hAnsi="Arial" w:cs="Arial"/>
          <w:b/>
          <w:bCs/>
          <w:sz w:val="22"/>
          <w:szCs w:val="22"/>
        </w:rPr>
      </w:pPr>
    </w:p>
    <w:p w14:paraId="0A6B26DB" w14:textId="77777777" w:rsidR="00A863C2" w:rsidRDefault="00A863C2" w:rsidP="00A863C2">
      <w:pPr>
        <w:spacing w:line="276" w:lineRule="auto"/>
        <w:rPr>
          <w:rFonts w:ascii="Arial" w:hAnsi="Arial" w:cs="Arial"/>
          <w:b/>
          <w:bCs/>
          <w:sz w:val="22"/>
          <w:szCs w:val="22"/>
        </w:rPr>
        <w:sectPr w:rsidR="00A863C2" w:rsidSect="006F1479">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2127" w:right="1276" w:bottom="1242" w:left="1418" w:header="709" w:footer="709" w:gutter="0"/>
          <w:pgNumType w:start="1"/>
          <w:cols w:space="708"/>
          <w:docGrid w:linePitch="360"/>
        </w:sectPr>
      </w:pPr>
    </w:p>
    <w:p w14:paraId="3D39A8D7" w14:textId="77777777"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1:</w:t>
      </w:r>
    </w:p>
    <w:p w14:paraId="282C3606" w14:textId="77777777"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 xml:space="preserve">Harmonogram plnění </w:t>
      </w:r>
    </w:p>
    <w:p w14:paraId="6B04FD34" w14:textId="680F25DB" w:rsidR="00A863C2" w:rsidRPr="00155838" w:rsidRDefault="00A863C2" w:rsidP="00155838">
      <w:pPr>
        <w:autoSpaceDE w:val="0"/>
        <w:spacing w:before="120" w:after="120" w:line="360" w:lineRule="auto"/>
        <w:jc w:val="center"/>
        <w:rPr>
          <w:rFonts w:ascii="Arial" w:hAnsi="Arial" w:cs="Arial"/>
          <w:i/>
          <w:iCs/>
          <w:sz w:val="22"/>
          <w:szCs w:val="22"/>
        </w:rPr>
      </w:pPr>
      <w:r w:rsidRPr="00155838">
        <w:rPr>
          <w:rFonts w:ascii="Arial" w:hAnsi="Arial" w:cs="Arial"/>
          <w:i/>
          <w:iCs/>
          <w:sz w:val="22"/>
          <w:szCs w:val="22"/>
          <w:highlight w:val="yellow"/>
        </w:rPr>
        <w:t>/</w:t>
      </w:r>
      <w:r w:rsidRPr="00155838">
        <w:rPr>
          <w:rFonts w:ascii="Arial" w:hAnsi="Arial" w:cs="Arial"/>
          <w:i/>
          <w:iCs/>
          <w:sz w:val="22"/>
          <w:szCs w:val="22"/>
          <w:highlight w:val="yellow"/>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Pr="00155838">
        <w:rPr>
          <w:rFonts w:ascii="Arial" w:hAnsi="Arial" w:cs="Arial"/>
          <w:i/>
          <w:iCs/>
          <w:sz w:val="22"/>
          <w:szCs w:val="22"/>
          <w:highlight w:val="yellow"/>
        </w:rPr>
        <w:t>/</w:t>
      </w:r>
    </w:p>
    <w:p w14:paraId="5E1E8C4D" w14:textId="77777777" w:rsidR="00155838" w:rsidRDefault="00155838" w:rsidP="00155838">
      <w:pPr>
        <w:autoSpaceDE w:val="0"/>
        <w:spacing w:line="360" w:lineRule="auto"/>
        <w:rPr>
          <w:rFonts w:ascii="Arial" w:hAnsi="Arial" w:cs="Arial"/>
          <w:b/>
          <w:bCs/>
          <w:sz w:val="22"/>
          <w:szCs w:val="22"/>
        </w:rPr>
        <w:sectPr w:rsidR="00155838" w:rsidSect="00A863C2">
          <w:headerReference w:type="default" r:id="rId15"/>
          <w:footerReference w:type="default" r:id="rId16"/>
          <w:footnotePr>
            <w:numFmt w:val="chicago"/>
          </w:footnotePr>
          <w:pgSz w:w="11906" w:h="16838"/>
          <w:pgMar w:top="1417" w:right="1417" w:bottom="1417" w:left="1417" w:header="709" w:footer="709" w:gutter="0"/>
          <w:pgNumType w:start="1"/>
          <w:cols w:space="708"/>
          <w:docGrid w:linePitch="360"/>
        </w:sectPr>
      </w:pPr>
    </w:p>
    <w:p w14:paraId="56644051" w14:textId="42ECE19D"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2:</w:t>
      </w:r>
    </w:p>
    <w:p w14:paraId="3972A0E9" w14:textId="61AE8CC9"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Formulář pro ohlášení změn stavby</w:t>
      </w:r>
    </w:p>
    <w:p w14:paraId="2F948F8F" w14:textId="1F83C9AD" w:rsidR="00155838" w:rsidRPr="00155838" w:rsidRDefault="00155838" w:rsidP="00155838">
      <w:pPr>
        <w:spacing w:line="276" w:lineRule="auto"/>
        <w:jc w:val="center"/>
        <w:rPr>
          <w:rFonts w:ascii="Arial" w:hAnsi="Arial" w:cs="Arial"/>
          <w:b/>
          <w:bCs/>
          <w:sz w:val="28"/>
          <w:szCs w:val="28"/>
        </w:rPr>
      </w:pPr>
      <w:r w:rsidRPr="00155838">
        <w:rPr>
          <w:rFonts w:ascii="Arial" w:hAnsi="Arial" w:cs="Arial"/>
          <w:b/>
          <w:bCs/>
          <w:sz w:val="28"/>
          <w:szCs w:val="28"/>
        </w:rPr>
        <w:t>FORMULÁŘ PRO OHLÁŠENÍ ZMĚN STAVBY</w:t>
      </w:r>
    </w:p>
    <w:p w14:paraId="71543132" w14:textId="77777777" w:rsidR="00155838" w:rsidRPr="00786EAE" w:rsidRDefault="00155838" w:rsidP="00155838">
      <w:pPr>
        <w:spacing w:before="120" w:after="480"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211BD756"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645E665"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Termín plnění:</w:t>
      </w:r>
    </w:p>
    <w:p w14:paraId="6BF365A1"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Celková cena díla:</w:t>
      </w:r>
    </w:p>
    <w:p w14:paraId="478E1661"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Dodavatel:</w:t>
      </w:r>
    </w:p>
    <w:p w14:paraId="0103EAA7"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IČO:</w:t>
      </w:r>
    </w:p>
    <w:p w14:paraId="564633FA"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Oprávněná osoba:</w:t>
      </w:r>
    </w:p>
    <w:p w14:paraId="13DCBB7B"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Telefonní spojení:</w:t>
      </w:r>
    </w:p>
    <w:p w14:paraId="277BA730"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předmětu informace:</w:t>
      </w:r>
    </w:p>
    <w:p w14:paraId="4E5CD3B9"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problému:</w:t>
      </w:r>
    </w:p>
    <w:p w14:paraId="517700E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795BE4B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55F3D3C2" w14:textId="77777777" w:rsidR="00155838" w:rsidRPr="00786EAE" w:rsidRDefault="00155838" w:rsidP="00155838">
      <w:pPr>
        <w:spacing w:before="840" w:after="240" w:line="276" w:lineRule="auto"/>
        <w:rPr>
          <w:rFonts w:ascii="Arial" w:hAnsi="Arial" w:cs="Arial"/>
          <w:b/>
          <w:bCs/>
          <w:sz w:val="22"/>
          <w:szCs w:val="22"/>
        </w:rPr>
      </w:pPr>
      <w:r w:rsidRPr="00786EAE">
        <w:rPr>
          <w:rFonts w:ascii="Arial" w:hAnsi="Arial" w:cs="Arial"/>
          <w:b/>
          <w:bCs/>
          <w:sz w:val="22"/>
          <w:szCs w:val="22"/>
        </w:rPr>
        <w:t>Datum, podpis oprávněné osoby</w:t>
      </w:r>
    </w:p>
    <w:p w14:paraId="1FD26DBF" w14:textId="5056E43E" w:rsidR="00155838" w:rsidRDefault="00155838" w:rsidP="00155838">
      <w:pPr>
        <w:spacing w:before="720" w:after="240" w:line="276" w:lineRule="auto"/>
        <w:rPr>
          <w:rFonts w:ascii="Arial" w:hAnsi="Arial" w:cs="Arial"/>
          <w:b/>
          <w:bCs/>
          <w:sz w:val="22"/>
          <w:szCs w:val="22"/>
        </w:rPr>
      </w:pPr>
      <w:r w:rsidRPr="00786EAE">
        <w:rPr>
          <w:rFonts w:ascii="Arial" w:hAnsi="Arial" w:cs="Arial"/>
          <w:b/>
          <w:bCs/>
          <w:sz w:val="22"/>
          <w:szCs w:val="22"/>
        </w:rPr>
        <w:t>Datum, potvrzení převzetí podatelny objednatele:</w:t>
      </w:r>
    </w:p>
    <w:p w14:paraId="11869F69" w14:textId="77777777" w:rsidR="00155838" w:rsidRPr="00786EAE" w:rsidRDefault="00155838" w:rsidP="00155838">
      <w:pPr>
        <w:spacing w:before="720" w:after="240" w:line="276" w:lineRule="auto"/>
        <w:rPr>
          <w:rFonts w:ascii="Arial" w:hAnsi="Arial" w:cs="Arial"/>
          <w:b/>
          <w:bCs/>
          <w:sz w:val="22"/>
          <w:szCs w:val="22"/>
        </w:rPr>
      </w:pPr>
    </w:p>
    <w:p w14:paraId="54F93C84" w14:textId="77777777" w:rsidR="00155838" w:rsidRDefault="00155838" w:rsidP="00A863C2">
      <w:pPr>
        <w:tabs>
          <w:tab w:val="left" w:pos="426"/>
        </w:tabs>
        <w:autoSpaceDE w:val="0"/>
        <w:spacing w:before="120" w:after="120" w:line="360" w:lineRule="auto"/>
        <w:ind w:left="2120" w:hanging="2120"/>
        <w:rPr>
          <w:rFonts w:ascii="Arial" w:hAnsi="Arial" w:cs="Arial"/>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2FD672E3" w14:textId="5CB15308"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3</w:t>
      </w:r>
      <w:r w:rsidRPr="00155838">
        <w:rPr>
          <w:rFonts w:ascii="Arial" w:hAnsi="Arial" w:cs="Arial"/>
          <w:b/>
          <w:bCs/>
          <w:sz w:val="22"/>
          <w:szCs w:val="22"/>
        </w:rPr>
        <w:t>:</w:t>
      </w:r>
    </w:p>
    <w:p w14:paraId="4BE1EB2B"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Oceněný výkaz výměr </w:t>
      </w:r>
    </w:p>
    <w:p w14:paraId="7D93EF92" w14:textId="7893744F" w:rsidR="00A863C2" w:rsidRPr="008E00F1" w:rsidRDefault="00A863C2" w:rsidP="00155838">
      <w:pPr>
        <w:tabs>
          <w:tab w:val="left" w:pos="426"/>
        </w:tabs>
        <w:autoSpaceDE w:val="0"/>
        <w:spacing w:before="120" w:after="120" w:line="360" w:lineRule="auto"/>
        <w:ind w:left="2120" w:hanging="2120"/>
        <w:jc w:val="center"/>
        <w:rPr>
          <w:rFonts w:ascii="Arial" w:hAnsi="Arial" w:cs="Arial"/>
          <w:sz w:val="22"/>
          <w:szCs w:val="22"/>
          <w:shd w:val="clear" w:color="auto" w:fill="FFFF00"/>
        </w:rPr>
      </w:pPr>
      <w:r w:rsidRPr="00155838">
        <w:rPr>
          <w:rFonts w:ascii="Arial" w:hAnsi="Arial" w:cs="Arial"/>
          <w:sz w:val="22"/>
          <w:szCs w:val="22"/>
          <w:highlight w:val="yellow"/>
        </w:rPr>
        <w:t>/</w:t>
      </w:r>
      <w:r w:rsidRPr="00155838">
        <w:rPr>
          <w:rFonts w:ascii="Arial" w:hAnsi="Arial" w:cs="Arial"/>
          <w:sz w:val="22"/>
          <w:szCs w:val="22"/>
          <w:highlight w:val="yellow"/>
          <w:shd w:val="clear" w:color="auto" w:fill="FFFF00"/>
        </w:rPr>
        <w:t>příloha bude předložena v nabídce//přikládá uchazeč/</w:t>
      </w:r>
    </w:p>
    <w:p w14:paraId="12E31C6B" w14:textId="77777777" w:rsidR="00155838" w:rsidRDefault="00155838" w:rsidP="00D76F9E">
      <w:pPr>
        <w:tabs>
          <w:tab w:val="left" w:pos="426"/>
        </w:tabs>
        <w:autoSpaceDE w:val="0"/>
        <w:spacing w:line="360" w:lineRule="auto"/>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315E069E" w14:textId="316ABFFE" w:rsidR="003A7B4C" w:rsidRPr="001B6F70" w:rsidRDefault="003A7B4C" w:rsidP="001B6F70">
      <w:pPr>
        <w:tabs>
          <w:tab w:val="left" w:pos="426"/>
        </w:tabs>
        <w:autoSpaceDE w:val="0"/>
        <w:spacing w:line="360" w:lineRule="auto"/>
        <w:rPr>
          <w:rFonts w:ascii="Arial" w:hAnsi="Arial" w:cs="Arial"/>
          <w:b/>
          <w:bCs/>
          <w:sz w:val="22"/>
          <w:szCs w:val="22"/>
        </w:rPr>
      </w:pPr>
    </w:p>
    <w:sectPr w:rsidR="003A7B4C" w:rsidRPr="001B6F70" w:rsidSect="00A863C2">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449C" w14:textId="77777777" w:rsidR="00CE18B4" w:rsidRDefault="00CE18B4">
      <w:pPr>
        <w:spacing w:line="240" w:lineRule="auto"/>
      </w:pPr>
      <w:r>
        <w:separator/>
      </w:r>
    </w:p>
  </w:endnote>
  <w:endnote w:type="continuationSeparator" w:id="0">
    <w:p w14:paraId="7A0A590D" w14:textId="77777777" w:rsidR="00CE18B4" w:rsidRDefault="00CE18B4">
      <w:pPr>
        <w:spacing w:line="240" w:lineRule="auto"/>
      </w:pPr>
      <w:r>
        <w:continuationSeparator/>
      </w:r>
    </w:p>
  </w:endnote>
  <w:endnote w:type="continuationNotice" w:id="1">
    <w:p w14:paraId="05E8EF0E" w14:textId="77777777" w:rsidR="00CE18B4" w:rsidRDefault="00CE18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AD05" w14:textId="77777777" w:rsidR="00AB2173" w:rsidRDefault="00AB21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1634CD75" w:rsidR="006A4A34" w:rsidRPr="008E00F1" w:rsidRDefault="006A4A34" w:rsidP="009F76EA">
    <w:pPr>
      <w:pStyle w:val="Zpat"/>
      <w:jc w:val="center"/>
      <w:rPr>
        <w:rFonts w:ascii="Arial" w:hAnsi="Arial" w:cs="Arial"/>
        <w:sz w:val="20"/>
        <w:szCs w:val="20"/>
      </w:rPr>
    </w:pPr>
    <w:r w:rsidRPr="008E00F1">
      <w:rPr>
        <w:rFonts w:ascii="Arial" w:hAnsi="Arial" w:cs="Arial"/>
        <w:sz w:val="20"/>
        <w:szCs w:val="20"/>
      </w:rPr>
      <w:t xml:space="preserve">- </w:t>
    </w:r>
    <w:r w:rsidRPr="008E00F1">
      <w:rPr>
        <w:rFonts w:ascii="Arial" w:hAnsi="Arial" w:cs="Arial"/>
        <w:sz w:val="20"/>
        <w:szCs w:val="20"/>
      </w:rPr>
      <w:fldChar w:fldCharType="begin"/>
    </w:r>
    <w:r w:rsidRPr="008E00F1">
      <w:rPr>
        <w:rFonts w:ascii="Arial" w:hAnsi="Arial" w:cs="Arial"/>
        <w:sz w:val="20"/>
        <w:szCs w:val="20"/>
      </w:rPr>
      <w:instrText>PAGE   \* MERGEFORMAT</w:instrText>
    </w:r>
    <w:r w:rsidRPr="008E00F1">
      <w:rPr>
        <w:rFonts w:ascii="Arial" w:hAnsi="Arial" w:cs="Arial"/>
        <w:sz w:val="20"/>
        <w:szCs w:val="20"/>
      </w:rPr>
      <w:fldChar w:fldCharType="separate"/>
    </w:r>
    <w:r w:rsidR="00216E40" w:rsidRPr="008E00F1">
      <w:rPr>
        <w:rFonts w:ascii="Arial" w:hAnsi="Arial" w:cs="Arial"/>
        <w:noProof/>
        <w:sz w:val="20"/>
        <w:szCs w:val="20"/>
        <w:lang w:val="cs-CZ"/>
      </w:rPr>
      <w:t>21</w:t>
    </w:r>
    <w:r w:rsidRPr="008E00F1">
      <w:rPr>
        <w:rFonts w:ascii="Arial" w:hAnsi="Arial" w:cs="Arial"/>
        <w:sz w:val="20"/>
        <w:szCs w:val="20"/>
      </w:rPr>
      <w:fldChar w:fldCharType="end"/>
    </w:r>
    <w:r w:rsidRPr="008E00F1">
      <w:rPr>
        <w:rFonts w:ascii="Arial" w:hAnsi="Arial" w:cs="Arial"/>
        <w:sz w:val="20"/>
        <w:szCs w:val="20"/>
        <w:lang w:val="cs-CZ"/>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B338" w14:textId="77777777" w:rsidR="00AB2173" w:rsidRDefault="00AB217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0DD" w14:textId="6D3B47ED" w:rsidR="00A863C2" w:rsidRPr="00A863C2" w:rsidRDefault="00A863C2"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F86C" w14:textId="77777777" w:rsidR="00CE18B4" w:rsidRDefault="00CE18B4">
      <w:pPr>
        <w:spacing w:line="240" w:lineRule="auto"/>
      </w:pPr>
      <w:r>
        <w:separator/>
      </w:r>
    </w:p>
  </w:footnote>
  <w:footnote w:type="continuationSeparator" w:id="0">
    <w:p w14:paraId="3FCDBC53" w14:textId="77777777" w:rsidR="00CE18B4" w:rsidRDefault="00CE18B4">
      <w:pPr>
        <w:spacing w:line="240" w:lineRule="auto"/>
      </w:pPr>
      <w:r>
        <w:continuationSeparator/>
      </w:r>
    </w:p>
  </w:footnote>
  <w:footnote w:type="continuationNotice" w:id="1">
    <w:p w14:paraId="727EFA9C" w14:textId="77777777" w:rsidR="00CE18B4" w:rsidRDefault="00CE18B4">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22A2" w14:textId="77777777" w:rsidR="00AB2173" w:rsidRDefault="00AB21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8DD" w14:textId="37857FDC" w:rsidR="006A4A34" w:rsidRPr="00D7236C" w:rsidRDefault="006A4A34" w:rsidP="00D45B9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021C" w14:textId="77777777" w:rsidR="00AB2173" w:rsidRDefault="00AB21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D6A61BE2"/>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66080472">
    <w:abstractNumId w:val="32"/>
  </w:num>
  <w:num w:numId="2" w16cid:durableId="667560340">
    <w:abstractNumId w:val="43"/>
  </w:num>
  <w:num w:numId="3" w16cid:durableId="16245329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571597">
    <w:abstractNumId w:val="52"/>
  </w:num>
  <w:num w:numId="5" w16cid:durableId="1153109420">
    <w:abstractNumId w:val="50"/>
  </w:num>
  <w:num w:numId="6" w16cid:durableId="1495225310">
    <w:abstractNumId w:val="58"/>
  </w:num>
  <w:num w:numId="7" w16cid:durableId="942687082">
    <w:abstractNumId w:val="0"/>
  </w:num>
  <w:num w:numId="8" w16cid:durableId="445586539">
    <w:abstractNumId w:val="46"/>
  </w:num>
  <w:num w:numId="9" w16cid:durableId="1642689126">
    <w:abstractNumId w:val="49"/>
  </w:num>
  <w:num w:numId="10" w16cid:durableId="2077436369">
    <w:abstractNumId w:val="44"/>
  </w:num>
  <w:num w:numId="11" w16cid:durableId="919946923">
    <w:abstractNumId w:val="54"/>
  </w:num>
  <w:num w:numId="12" w16cid:durableId="1264149829">
    <w:abstractNumId w:val="55"/>
  </w:num>
  <w:num w:numId="13" w16cid:durableId="1856072239">
    <w:abstractNumId w:val="51"/>
  </w:num>
  <w:num w:numId="14" w16cid:durableId="1529365911">
    <w:abstractNumId w:val="57"/>
  </w:num>
  <w:num w:numId="15" w16cid:durableId="573205256">
    <w:abstractNumId w:val="56"/>
  </w:num>
  <w:num w:numId="16" w16cid:durableId="1430853607">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331"/>
    <w:rsid w:val="00013DBF"/>
    <w:rsid w:val="000143AF"/>
    <w:rsid w:val="00014587"/>
    <w:rsid w:val="00015311"/>
    <w:rsid w:val="00015499"/>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E94"/>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5CD"/>
    <w:rsid w:val="00071620"/>
    <w:rsid w:val="000721FB"/>
    <w:rsid w:val="000722B5"/>
    <w:rsid w:val="00072529"/>
    <w:rsid w:val="00072B19"/>
    <w:rsid w:val="000733D6"/>
    <w:rsid w:val="00074208"/>
    <w:rsid w:val="00074FC6"/>
    <w:rsid w:val="0007549D"/>
    <w:rsid w:val="00075B79"/>
    <w:rsid w:val="00075C38"/>
    <w:rsid w:val="00076563"/>
    <w:rsid w:val="000765EB"/>
    <w:rsid w:val="00077420"/>
    <w:rsid w:val="00080AEF"/>
    <w:rsid w:val="00080D0D"/>
    <w:rsid w:val="000820B1"/>
    <w:rsid w:val="00082BDC"/>
    <w:rsid w:val="00083024"/>
    <w:rsid w:val="000838E9"/>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6A61"/>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E7C3B"/>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0BA"/>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936"/>
    <w:rsid w:val="00175E8C"/>
    <w:rsid w:val="00176227"/>
    <w:rsid w:val="00177013"/>
    <w:rsid w:val="001776A8"/>
    <w:rsid w:val="00177A2C"/>
    <w:rsid w:val="001808D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7BB"/>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087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6F70"/>
    <w:rsid w:val="001B7180"/>
    <w:rsid w:val="001B7B48"/>
    <w:rsid w:val="001B7E19"/>
    <w:rsid w:val="001C1011"/>
    <w:rsid w:val="001C122F"/>
    <w:rsid w:val="001C1430"/>
    <w:rsid w:val="001C1BF5"/>
    <w:rsid w:val="001C1FA0"/>
    <w:rsid w:val="001C1FC8"/>
    <w:rsid w:val="001C29B1"/>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0DB5"/>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177E"/>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33F"/>
    <w:rsid w:val="0024483A"/>
    <w:rsid w:val="00245375"/>
    <w:rsid w:val="00245C57"/>
    <w:rsid w:val="00245C95"/>
    <w:rsid w:val="0024648E"/>
    <w:rsid w:val="002468D8"/>
    <w:rsid w:val="0025008A"/>
    <w:rsid w:val="00250AF8"/>
    <w:rsid w:val="00251E98"/>
    <w:rsid w:val="00253CCF"/>
    <w:rsid w:val="00254551"/>
    <w:rsid w:val="00256FF8"/>
    <w:rsid w:val="0025790F"/>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82A"/>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1AC4"/>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6EAD"/>
    <w:rsid w:val="00317132"/>
    <w:rsid w:val="00317A56"/>
    <w:rsid w:val="00317BBA"/>
    <w:rsid w:val="0032075A"/>
    <w:rsid w:val="0032139E"/>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2B84"/>
    <w:rsid w:val="00343611"/>
    <w:rsid w:val="00343D32"/>
    <w:rsid w:val="00344CDB"/>
    <w:rsid w:val="00344E54"/>
    <w:rsid w:val="00345DB8"/>
    <w:rsid w:val="00345DDB"/>
    <w:rsid w:val="00346723"/>
    <w:rsid w:val="00347101"/>
    <w:rsid w:val="00347620"/>
    <w:rsid w:val="00347EE5"/>
    <w:rsid w:val="003507E4"/>
    <w:rsid w:val="00350FF0"/>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1EBB"/>
    <w:rsid w:val="003720D9"/>
    <w:rsid w:val="00372E8C"/>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4AE7"/>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8BB"/>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9A6"/>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977"/>
    <w:rsid w:val="003E4C41"/>
    <w:rsid w:val="003E5CD5"/>
    <w:rsid w:val="003E5EBB"/>
    <w:rsid w:val="003E5EBC"/>
    <w:rsid w:val="003E713E"/>
    <w:rsid w:val="003E741F"/>
    <w:rsid w:val="003E7D57"/>
    <w:rsid w:val="003E7D85"/>
    <w:rsid w:val="003F0C82"/>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3F6B"/>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451"/>
    <w:rsid w:val="00465B13"/>
    <w:rsid w:val="00465CC2"/>
    <w:rsid w:val="00465CEF"/>
    <w:rsid w:val="0047037E"/>
    <w:rsid w:val="004705A9"/>
    <w:rsid w:val="00470CC0"/>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744"/>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AA3"/>
    <w:rsid w:val="00543B3F"/>
    <w:rsid w:val="00543B4C"/>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7F8"/>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0BC"/>
    <w:rsid w:val="005A244D"/>
    <w:rsid w:val="005A2DE9"/>
    <w:rsid w:val="005A3082"/>
    <w:rsid w:val="005A3D47"/>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060"/>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162"/>
    <w:rsid w:val="006573E9"/>
    <w:rsid w:val="006574A5"/>
    <w:rsid w:val="00657953"/>
    <w:rsid w:val="00661929"/>
    <w:rsid w:val="0066244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097A"/>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027"/>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122"/>
    <w:rsid w:val="006D2399"/>
    <w:rsid w:val="006D286C"/>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A79"/>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5F21"/>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35F"/>
    <w:rsid w:val="007B2539"/>
    <w:rsid w:val="007B33C4"/>
    <w:rsid w:val="007B3D22"/>
    <w:rsid w:val="007B44CD"/>
    <w:rsid w:val="007B454E"/>
    <w:rsid w:val="007B60FA"/>
    <w:rsid w:val="007B662F"/>
    <w:rsid w:val="007B6B0F"/>
    <w:rsid w:val="007B7B43"/>
    <w:rsid w:val="007B7EA1"/>
    <w:rsid w:val="007B7F88"/>
    <w:rsid w:val="007C01CB"/>
    <w:rsid w:val="007C0382"/>
    <w:rsid w:val="007C0930"/>
    <w:rsid w:val="007C10DF"/>
    <w:rsid w:val="007C45C7"/>
    <w:rsid w:val="007C4B88"/>
    <w:rsid w:val="007C66C4"/>
    <w:rsid w:val="007C6CB7"/>
    <w:rsid w:val="007C77B0"/>
    <w:rsid w:val="007C79A8"/>
    <w:rsid w:val="007C7A62"/>
    <w:rsid w:val="007D04D8"/>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631A"/>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A28"/>
    <w:rsid w:val="00803FE3"/>
    <w:rsid w:val="00804B96"/>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169F7"/>
    <w:rsid w:val="00820153"/>
    <w:rsid w:val="0082131E"/>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4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A5A"/>
    <w:rsid w:val="00876B0C"/>
    <w:rsid w:val="0087719D"/>
    <w:rsid w:val="00877BC4"/>
    <w:rsid w:val="00880A89"/>
    <w:rsid w:val="00880C54"/>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97D51"/>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0F5"/>
    <w:rsid w:val="008B0497"/>
    <w:rsid w:val="008B07D3"/>
    <w:rsid w:val="008B1061"/>
    <w:rsid w:val="008B163D"/>
    <w:rsid w:val="008B17D2"/>
    <w:rsid w:val="008B1C5C"/>
    <w:rsid w:val="008B304D"/>
    <w:rsid w:val="008B3137"/>
    <w:rsid w:val="008B385C"/>
    <w:rsid w:val="008B3B5A"/>
    <w:rsid w:val="008B4E59"/>
    <w:rsid w:val="008B5384"/>
    <w:rsid w:val="008B5FCC"/>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177"/>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4D96"/>
    <w:rsid w:val="00906576"/>
    <w:rsid w:val="00906922"/>
    <w:rsid w:val="009072A4"/>
    <w:rsid w:val="00907CC2"/>
    <w:rsid w:val="00910F8D"/>
    <w:rsid w:val="00911499"/>
    <w:rsid w:val="00911C69"/>
    <w:rsid w:val="0091244D"/>
    <w:rsid w:val="00913176"/>
    <w:rsid w:val="0091360F"/>
    <w:rsid w:val="009171D2"/>
    <w:rsid w:val="00920301"/>
    <w:rsid w:val="00920711"/>
    <w:rsid w:val="00921235"/>
    <w:rsid w:val="0092127F"/>
    <w:rsid w:val="00921926"/>
    <w:rsid w:val="00921A35"/>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87B"/>
    <w:rsid w:val="00973EF3"/>
    <w:rsid w:val="009743CD"/>
    <w:rsid w:val="00974FC3"/>
    <w:rsid w:val="00975190"/>
    <w:rsid w:val="00975313"/>
    <w:rsid w:val="00975A16"/>
    <w:rsid w:val="00975F93"/>
    <w:rsid w:val="00976F60"/>
    <w:rsid w:val="00977403"/>
    <w:rsid w:val="00980110"/>
    <w:rsid w:val="00980872"/>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648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1CFF"/>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0BBA"/>
    <w:rsid w:val="00A01077"/>
    <w:rsid w:val="00A01530"/>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4CB7"/>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2E49"/>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1B0"/>
    <w:rsid w:val="00A8140B"/>
    <w:rsid w:val="00A81C18"/>
    <w:rsid w:val="00A82394"/>
    <w:rsid w:val="00A82B54"/>
    <w:rsid w:val="00A82BC3"/>
    <w:rsid w:val="00A82CA0"/>
    <w:rsid w:val="00A83609"/>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A3F"/>
    <w:rsid w:val="00AA0ED2"/>
    <w:rsid w:val="00AA1921"/>
    <w:rsid w:val="00AA1E2C"/>
    <w:rsid w:val="00AA2ACD"/>
    <w:rsid w:val="00AA4B4B"/>
    <w:rsid w:val="00AA4C24"/>
    <w:rsid w:val="00AA556C"/>
    <w:rsid w:val="00AA5E50"/>
    <w:rsid w:val="00AA6189"/>
    <w:rsid w:val="00AA7E03"/>
    <w:rsid w:val="00AB06D4"/>
    <w:rsid w:val="00AB0927"/>
    <w:rsid w:val="00AB17FC"/>
    <w:rsid w:val="00AB183F"/>
    <w:rsid w:val="00AB1925"/>
    <w:rsid w:val="00AB2145"/>
    <w:rsid w:val="00AB2173"/>
    <w:rsid w:val="00AB2539"/>
    <w:rsid w:val="00AB2DE1"/>
    <w:rsid w:val="00AB33F9"/>
    <w:rsid w:val="00AB3E57"/>
    <w:rsid w:val="00AB4F13"/>
    <w:rsid w:val="00AB53AC"/>
    <w:rsid w:val="00AB6609"/>
    <w:rsid w:val="00AB689F"/>
    <w:rsid w:val="00AB6944"/>
    <w:rsid w:val="00AB6D1E"/>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2B79"/>
    <w:rsid w:val="00B332DA"/>
    <w:rsid w:val="00B33842"/>
    <w:rsid w:val="00B34106"/>
    <w:rsid w:val="00B34DB7"/>
    <w:rsid w:val="00B35D0D"/>
    <w:rsid w:val="00B36A16"/>
    <w:rsid w:val="00B37091"/>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60FF"/>
    <w:rsid w:val="00BB70B8"/>
    <w:rsid w:val="00BB745C"/>
    <w:rsid w:val="00BB7718"/>
    <w:rsid w:val="00BB7EF7"/>
    <w:rsid w:val="00BB7FE9"/>
    <w:rsid w:val="00BC0301"/>
    <w:rsid w:val="00BC0A2D"/>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1FB5"/>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2BC"/>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8ED"/>
    <w:rsid w:val="00C16D0B"/>
    <w:rsid w:val="00C172AE"/>
    <w:rsid w:val="00C174D3"/>
    <w:rsid w:val="00C21C7D"/>
    <w:rsid w:val="00C222B6"/>
    <w:rsid w:val="00C22CE4"/>
    <w:rsid w:val="00C22F8D"/>
    <w:rsid w:val="00C22FCB"/>
    <w:rsid w:val="00C24336"/>
    <w:rsid w:val="00C24B17"/>
    <w:rsid w:val="00C24EBF"/>
    <w:rsid w:val="00C25103"/>
    <w:rsid w:val="00C25734"/>
    <w:rsid w:val="00C257FA"/>
    <w:rsid w:val="00C25ECF"/>
    <w:rsid w:val="00C2728D"/>
    <w:rsid w:val="00C30026"/>
    <w:rsid w:val="00C32DFF"/>
    <w:rsid w:val="00C3317B"/>
    <w:rsid w:val="00C33D7E"/>
    <w:rsid w:val="00C34B18"/>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05"/>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978"/>
    <w:rsid w:val="00CC4F0C"/>
    <w:rsid w:val="00CC500B"/>
    <w:rsid w:val="00CC59E2"/>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137"/>
    <w:rsid w:val="00CE03EC"/>
    <w:rsid w:val="00CE05B9"/>
    <w:rsid w:val="00CE0C2B"/>
    <w:rsid w:val="00CE102E"/>
    <w:rsid w:val="00CE174A"/>
    <w:rsid w:val="00CE179C"/>
    <w:rsid w:val="00CE18B4"/>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5ED"/>
    <w:rsid w:val="00D159C7"/>
    <w:rsid w:val="00D164D1"/>
    <w:rsid w:val="00D168EF"/>
    <w:rsid w:val="00D201F4"/>
    <w:rsid w:val="00D205FA"/>
    <w:rsid w:val="00D214F1"/>
    <w:rsid w:val="00D21DED"/>
    <w:rsid w:val="00D22A06"/>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AC3"/>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0E7C"/>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6F9E"/>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4AB"/>
    <w:rsid w:val="00DA3978"/>
    <w:rsid w:val="00DA429B"/>
    <w:rsid w:val="00DA5060"/>
    <w:rsid w:val="00DA58C7"/>
    <w:rsid w:val="00DA6715"/>
    <w:rsid w:val="00DA6830"/>
    <w:rsid w:val="00DB1445"/>
    <w:rsid w:val="00DB1E97"/>
    <w:rsid w:val="00DB2118"/>
    <w:rsid w:val="00DB24DF"/>
    <w:rsid w:val="00DB29A1"/>
    <w:rsid w:val="00DB2C47"/>
    <w:rsid w:val="00DB3FA2"/>
    <w:rsid w:val="00DB54F0"/>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13"/>
    <w:rsid w:val="00DC4E73"/>
    <w:rsid w:val="00DC51D5"/>
    <w:rsid w:val="00DC5B7F"/>
    <w:rsid w:val="00DC5CFD"/>
    <w:rsid w:val="00DC61FA"/>
    <w:rsid w:val="00DC6709"/>
    <w:rsid w:val="00DC6CA2"/>
    <w:rsid w:val="00DC71B5"/>
    <w:rsid w:val="00DC7876"/>
    <w:rsid w:val="00DD0766"/>
    <w:rsid w:val="00DD0A48"/>
    <w:rsid w:val="00DD1147"/>
    <w:rsid w:val="00DD1FDA"/>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20B"/>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19D1"/>
    <w:rsid w:val="00E128C4"/>
    <w:rsid w:val="00E12ABB"/>
    <w:rsid w:val="00E13DDC"/>
    <w:rsid w:val="00E142F2"/>
    <w:rsid w:val="00E14640"/>
    <w:rsid w:val="00E147CC"/>
    <w:rsid w:val="00E14C8A"/>
    <w:rsid w:val="00E15B6C"/>
    <w:rsid w:val="00E1703E"/>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6C9"/>
    <w:rsid w:val="00E36863"/>
    <w:rsid w:val="00E36F8C"/>
    <w:rsid w:val="00E37535"/>
    <w:rsid w:val="00E376C8"/>
    <w:rsid w:val="00E37FA9"/>
    <w:rsid w:val="00E401BC"/>
    <w:rsid w:val="00E40640"/>
    <w:rsid w:val="00E41E46"/>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5C7"/>
    <w:rsid w:val="00E667A8"/>
    <w:rsid w:val="00E66FD2"/>
    <w:rsid w:val="00E67069"/>
    <w:rsid w:val="00E678DC"/>
    <w:rsid w:val="00E70858"/>
    <w:rsid w:val="00E70AE9"/>
    <w:rsid w:val="00E710C3"/>
    <w:rsid w:val="00E71249"/>
    <w:rsid w:val="00E7277D"/>
    <w:rsid w:val="00E73800"/>
    <w:rsid w:val="00E757E4"/>
    <w:rsid w:val="00E7593B"/>
    <w:rsid w:val="00E76B48"/>
    <w:rsid w:val="00E76D1B"/>
    <w:rsid w:val="00E779DD"/>
    <w:rsid w:val="00E808C6"/>
    <w:rsid w:val="00E809D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63D"/>
    <w:rsid w:val="00EA773B"/>
    <w:rsid w:val="00EA7D02"/>
    <w:rsid w:val="00EA7D10"/>
    <w:rsid w:val="00EB0950"/>
    <w:rsid w:val="00EB0B2B"/>
    <w:rsid w:val="00EB0F63"/>
    <w:rsid w:val="00EB1212"/>
    <w:rsid w:val="00EB1780"/>
    <w:rsid w:val="00EB186C"/>
    <w:rsid w:val="00EB1EDE"/>
    <w:rsid w:val="00EB346F"/>
    <w:rsid w:val="00EB4284"/>
    <w:rsid w:val="00EB452D"/>
    <w:rsid w:val="00EB477E"/>
    <w:rsid w:val="00EB4EB2"/>
    <w:rsid w:val="00EB567F"/>
    <w:rsid w:val="00EB5730"/>
    <w:rsid w:val="00EB68FD"/>
    <w:rsid w:val="00EB6DE4"/>
    <w:rsid w:val="00EB7119"/>
    <w:rsid w:val="00EB7285"/>
    <w:rsid w:val="00EB7297"/>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49B5"/>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6D5D"/>
    <w:rsid w:val="00F27607"/>
    <w:rsid w:val="00F27792"/>
    <w:rsid w:val="00F30151"/>
    <w:rsid w:val="00F302CB"/>
    <w:rsid w:val="00F304C3"/>
    <w:rsid w:val="00F30F72"/>
    <w:rsid w:val="00F30FA2"/>
    <w:rsid w:val="00F32973"/>
    <w:rsid w:val="00F330EF"/>
    <w:rsid w:val="00F337C7"/>
    <w:rsid w:val="00F33939"/>
    <w:rsid w:val="00F356D5"/>
    <w:rsid w:val="00F358B4"/>
    <w:rsid w:val="00F35A51"/>
    <w:rsid w:val="00F366B7"/>
    <w:rsid w:val="00F3777E"/>
    <w:rsid w:val="00F37FE4"/>
    <w:rsid w:val="00F4074A"/>
    <w:rsid w:val="00F4114F"/>
    <w:rsid w:val="00F4215D"/>
    <w:rsid w:val="00F4283D"/>
    <w:rsid w:val="00F42B7E"/>
    <w:rsid w:val="00F42D66"/>
    <w:rsid w:val="00F43259"/>
    <w:rsid w:val="00F4331C"/>
    <w:rsid w:val="00F438BB"/>
    <w:rsid w:val="00F441F4"/>
    <w:rsid w:val="00F45042"/>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1C23"/>
    <w:rsid w:val="00F523B8"/>
    <w:rsid w:val="00F523E2"/>
    <w:rsid w:val="00F53036"/>
    <w:rsid w:val="00F5405F"/>
    <w:rsid w:val="00F55568"/>
    <w:rsid w:val="00F55D52"/>
    <w:rsid w:val="00F566F5"/>
    <w:rsid w:val="00F56BFA"/>
    <w:rsid w:val="00F56DBF"/>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12AE"/>
    <w:rsid w:val="00F82837"/>
    <w:rsid w:val="00F82EFD"/>
    <w:rsid w:val="00F83746"/>
    <w:rsid w:val="00F842A0"/>
    <w:rsid w:val="00F855B2"/>
    <w:rsid w:val="00F855B4"/>
    <w:rsid w:val="00F86B17"/>
    <w:rsid w:val="00F87C23"/>
    <w:rsid w:val="00F87FCD"/>
    <w:rsid w:val="00F9013A"/>
    <w:rsid w:val="00F9042A"/>
    <w:rsid w:val="00F9083A"/>
    <w:rsid w:val="00F90FAD"/>
    <w:rsid w:val="00F9141E"/>
    <w:rsid w:val="00F916E7"/>
    <w:rsid w:val="00F91A81"/>
    <w:rsid w:val="00F92167"/>
    <w:rsid w:val="00F926C0"/>
    <w:rsid w:val="00F92F03"/>
    <w:rsid w:val="00F930DA"/>
    <w:rsid w:val="00F9314E"/>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D85"/>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B17"/>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3A67CC"/>
    <w:rPr>
      <w:color w:val="605E5C"/>
      <w:shd w:val="clear" w:color="auto" w:fill="E1DFDD"/>
    </w:rPr>
  </w:style>
  <w:style w:type="paragraph" w:styleId="Zkladntext2">
    <w:name w:val="Body Text 2"/>
    <w:basedOn w:val="Normln"/>
    <w:link w:val="Zkladntext2Char1"/>
    <w:uiPriority w:val="99"/>
    <w:semiHidden/>
    <w:unhideWhenUsed/>
    <w:rsid w:val="004B6744"/>
    <w:pPr>
      <w:spacing w:after="120" w:line="480" w:lineRule="auto"/>
    </w:pPr>
  </w:style>
  <w:style w:type="character" w:customStyle="1" w:styleId="Zkladntext2Char1">
    <w:name w:val="Základní text 2 Char1"/>
    <w:basedOn w:val="Standardnpsmoodstavce"/>
    <w:link w:val="Zkladntext2"/>
    <w:uiPriority w:val="99"/>
    <w:semiHidden/>
    <w:rsid w:val="004B674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C2FDAF32-CE17-4FB2-9BB2-3AFC6986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25</Pages>
  <Words>6495</Words>
  <Characters>38322</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44728</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Pojerová Marie</dc:creator>
  <cp:lastModifiedBy>Martin Donát</cp:lastModifiedBy>
  <cp:revision>28</cp:revision>
  <dcterms:created xsi:type="dcterms:W3CDTF">2025-09-29T08:32:00Z</dcterms:created>
  <dcterms:modified xsi:type="dcterms:W3CDTF">2025-09-30T07:33:00Z</dcterms:modified>
</cp:coreProperties>
</file>