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31BA6" w14:textId="2AE63F74" w:rsidR="003B4DD9" w:rsidRDefault="002843E2" w:rsidP="007E4C97">
      <w:pPr>
        <w:jc w:val="center"/>
        <w:rPr>
          <w:rFonts w:ascii="Palatino Linotype" w:hAnsi="Palatino Linotype"/>
          <w:b/>
          <w:sz w:val="28"/>
          <w:szCs w:val="28"/>
        </w:rPr>
      </w:pPr>
      <w:bookmarkStart w:id="0" w:name="_GoBack"/>
      <w:bookmarkEnd w:id="0"/>
      <w:r>
        <w:rPr>
          <w:rFonts w:ascii="Palatino Linotype" w:hAnsi="Palatino Linotype"/>
          <w:b/>
          <w:sz w:val="28"/>
          <w:szCs w:val="28"/>
        </w:rPr>
        <w:t xml:space="preserve">Smlouva o nájmu </w:t>
      </w:r>
      <w:r w:rsidR="004236DF" w:rsidRPr="000E76EE">
        <w:rPr>
          <w:rFonts w:ascii="Palatino Linotype" w:hAnsi="Palatino Linotype"/>
          <w:b/>
          <w:color w:val="000000" w:themeColor="text1"/>
          <w:sz w:val="28"/>
          <w:szCs w:val="28"/>
        </w:rPr>
        <w:t>lešení</w:t>
      </w:r>
      <w:r w:rsidR="00EF145A">
        <w:rPr>
          <w:rFonts w:ascii="Palatino Linotype" w:hAnsi="Palatino Linotype"/>
          <w:b/>
          <w:sz w:val="28"/>
          <w:szCs w:val="28"/>
        </w:rPr>
        <w:t xml:space="preserve"> </w:t>
      </w:r>
    </w:p>
    <w:p w14:paraId="458FF66F" w14:textId="4E4DB7EF" w:rsidR="00BC277A" w:rsidRDefault="007E4C97" w:rsidP="00BC277A">
      <w:pPr>
        <w:pBdr>
          <w:bottom w:val="single" w:sz="4" w:space="1" w:color="auto"/>
        </w:pBdr>
        <w:jc w:val="center"/>
        <w:rPr>
          <w:rFonts w:ascii="Palatino Linotype" w:hAnsi="Palatino Linotype"/>
          <w:szCs w:val="24"/>
        </w:rPr>
      </w:pPr>
      <w:r w:rsidRPr="00C62BC7">
        <w:rPr>
          <w:rFonts w:ascii="Palatino Linotype" w:hAnsi="Palatino Linotype"/>
          <w:szCs w:val="24"/>
        </w:rPr>
        <w:t xml:space="preserve">uzavřená v souladu s ustanovením § </w:t>
      </w:r>
      <w:r w:rsidR="005860E7">
        <w:rPr>
          <w:rFonts w:ascii="Palatino Linotype" w:hAnsi="Palatino Linotype"/>
          <w:szCs w:val="24"/>
        </w:rPr>
        <w:t>2201</w:t>
      </w:r>
      <w:r w:rsidRPr="00C62BC7">
        <w:rPr>
          <w:rFonts w:ascii="Palatino Linotype" w:hAnsi="Palatino Linotype"/>
          <w:szCs w:val="24"/>
        </w:rPr>
        <w:t xml:space="preserve"> a násl.</w:t>
      </w:r>
      <w:r w:rsidR="007F52E3">
        <w:rPr>
          <w:rFonts w:ascii="Palatino Linotype" w:hAnsi="Palatino Linotype"/>
          <w:szCs w:val="24"/>
        </w:rPr>
        <w:t xml:space="preserve">, </w:t>
      </w:r>
      <w:r w:rsidRPr="00C62BC7">
        <w:rPr>
          <w:rFonts w:ascii="Palatino Linotype" w:hAnsi="Palatino Linotype"/>
          <w:szCs w:val="24"/>
        </w:rPr>
        <w:t>zákona</w:t>
      </w:r>
      <w:r w:rsidR="00441D20">
        <w:rPr>
          <w:rFonts w:ascii="Palatino Linotype" w:hAnsi="Palatino Linotype"/>
          <w:szCs w:val="24"/>
        </w:rPr>
        <w:t xml:space="preserve"> </w:t>
      </w:r>
      <w:r w:rsidRPr="00C62BC7">
        <w:rPr>
          <w:rFonts w:ascii="Palatino Linotype" w:hAnsi="Palatino Linotype"/>
          <w:szCs w:val="24"/>
        </w:rPr>
        <w:t>č.</w:t>
      </w:r>
      <w:r w:rsidR="002C2F9C" w:rsidRPr="00C62BC7">
        <w:rPr>
          <w:rFonts w:ascii="Palatino Linotype" w:hAnsi="Palatino Linotype"/>
          <w:szCs w:val="24"/>
        </w:rPr>
        <w:t xml:space="preserve"> </w:t>
      </w:r>
      <w:r w:rsidR="005860E7">
        <w:rPr>
          <w:rFonts w:ascii="Palatino Linotype" w:hAnsi="Palatino Linotype"/>
          <w:szCs w:val="24"/>
        </w:rPr>
        <w:t>89</w:t>
      </w:r>
      <w:r w:rsidR="002C2F9C" w:rsidRPr="00C62BC7">
        <w:rPr>
          <w:rFonts w:ascii="Palatino Linotype" w:hAnsi="Palatino Linotype"/>
          <w:szCs w:val="24"/>
        </w:rPr>
        <w:t>/</w:t>
      </w:r>
      <w:r w:rsidR="005860E7">
        <w:rPr>
          <w:rFonts w:ascii="Palatino Linotype" w:hAnsi="Palatino Linotype"/>
          <w:szCs w:val="24"/>
        </w:rPr>
        <w:t>2012</w:t>
      </w:r>
      <w:r w:rsidR="002C2F9C" w:rsidRPr="00C62BC7">
        <w:rPr>
          <w:rFonts w:ascii="Palatino Linotype" w:hAnsi="Palatino Linotype"/>
          <w:szCs w:val="24"/>
        </w:rPr>
        <w:t xml:space="preserve"> Sb., občanský zákoník</w:t>
      </w:r>
    </w:p>
    <w:p w14:paraId="3EEDDB36" w14:textId="77777777" w:rsidR="007E4C97" w:rsidRPr="00822921" w:rsidRDefault="007E4C97" w:rsidP="007E4C97">
      <w:pPr>
        <w:rPr>
          <w:rFonts w:ascii="Palatino Linotype" w:hAnsi="Palatino Linotype"/>
          <w:szCs w:val="24"/>
        </w:rPr>
      </w:pPr>
    </w:p>
    <w:p w14:paraId="45FF8D1E" w14:textId="02E5FC2B" w:rsidR="007F52E3" w:rsidRPr="00822921" w:rsidRDefault="00BC7EFE" w:rsidP="007F52E3">
      <w:pPr>
        <w:jc w:val="both"/>
        <w:rPr>
          <w:rFonts w:ascii="Palatino Linotype" w:hAnsi="Palatino Linotype"/>
          <w:b/>
          <w:iCs/>
          <w:szCs w:val="24"/>
        </w:rPr>
      </w:pPr>
      <w:r w:rsidRPr="00822921">
        <w:rPr>
          <w:rFonts w:ascii="Palatino Linotype" w:hAnsi="Palatino Linotype"/>
          <w:b/>
          <w:iCs/>
          <w:szCs w:val="24"/>
        </w:rPr>
        <w:t>Obchodní společnost</w:t>
      </w:r>
      <w:r w:rsidR="007F52E3" w:rsidRPr="00822921">
        <w:rPr>
          <w:rFonts w:ascii="Palatino Linotype" w:hAnsi="Palatino Linotype"/>
          <w:b/>
          <w:iCs/>
          <w:szCs w:val="24"/>
        </w:rPr>
        <w:t xml:space="preserve"> </w:t>
      </w:r>
      <w:r w:rsidR="007F52E3" w:rsidRPr="00822921">
        <w:rPr>
          <w:rFonts w:ascii="Palatino Linotype" w:hAnsi="Palatino Linotype"/>
          <w:b/>
          <w:iCs/>
          <w:szCs w:val="24"/>
        </w:rPr>
        <w:tab/>
      </w:r>
      <w:r w:rsidR="00DD660A">
        <w:rPr>
          <w:rFonts w:ascii="Palatino Linotype" w:hAnsi="Palatino Linotype"/>
          <w:b/>
          <w:iCs/>
          <w:szCs w:val="24"/>
        </w:rPr>
        <w:t>INTERRIGI SERVIS s.r.o.</w:t>
      </w:r>
    </w:p>
    <w:p w14:paraId="77D5A451" w14:textId="326D1F6F" w:rsidR="007F52E3" w:rsidRPr="00822921" w:rsidRDefault="007F52E3" w:rsidP="007F52E3">
      <w:pPr>
        <w:jc w:val="both"/>
        <w:rPr>
          <w:rFonts w:ascii="Palatino Linotype" w:hAnsi="Palatino Linotype"/>
          <w:iCs/>
          <w:szCs w:val="24"/>
        </w:rPr>
      </w:pPr>
      <w:r w:rsidRPr="00822921">
        <w:rPr>
          <w:rFonts w:ascii="Palatino Linotype" w:hAnsi="Palatino Linotype"/>
          <w:iCs/>
          <w:szCs w:val="24"/>
        </w:rPr>
        <w:t>IČ</w:t>
      </w:r>
      <w:r w:rsidR="00822921">
        <w:rPr>
          <w:rFonts w:ascii="Palatino Linotype" w:hAnsi="Palatino Linotype"/>
          <w:iCs/>
          <w:szCs w:val="24"/>
        </w:rPr>
        <w:t>O</w:t>
      </w:r>
      <w:r w:rsidRPr="00822921">
        <w:rPr>
          <w:rFonts w:ascii="Palatino Linotype" w:hAnsi="Palatino Linotype"/>
          <w:iCs/>
          <w:szCs w:val="24"/>
        </w:rPr>
        <w:t xml:space="preserve"> </w:t>
      </w:r>
      <w:r w:rsidRPr="00822921">
        <w:rPr>
          <w:rFonts w:ascii="Palatino Linotype" w:hAnsi="Palatino Linotype"/>
          <w:iCs/>
          <w:szCs w:val="24"/>
        </w:rPr>
        <w:tab/>
      </w:r>
      <w:r w:rsidRPr="00822921">
        <w:rPr>
          <w:rFonts w:ascii="Palatino Linotype" w:hAnsi="Palatino Linotype"/>
          <w:iCs/>
          <w:szCs w:val="24"/>
        </w:rPr>
        <w:tab/>
      </w:r>
      <w:r w:rsidRPr="00822921">
        <w:rPr>
          <w:rFonts w:ascii="Palatino Linotype" w:hAnsi="Palatino Linotype"/>
          <w:iCs/>
          <w:szCs w:val="24"/>
        </w:rPr>
        <w:tab/>
      </w:r>
      <w:r w:rsidRPr="00822921">
        <w:rPr>
          <w:rFonts w:ascii="Palatino Linotype" w:hAnsi="Palatino Linotype"/>
          <w:iCs/>
          <w:szCs w:val="24"/>
        </w:rPr>
        <w:tab/>
      </w:r>
      <w:r w:rsidR="00DD660A">
        <w:rPr>
          <w:rFonts w:ascii="Palatino Linotype" w:hAnsi="Palatino Linotype"/>
          <w:iCs/>
          <w:szCs w:val="24"/>
        </w:rPr>
        <w:t>21170843</w:t>
      </w:r>
    </w:p>
    <w:p w14:paraId="457209BF" w14:textId="25A642CA" w:rsidR="00822921" w:rsidRPr="00822921" w:rsidRDefault="00822921" w:rsidP="007F52E3">
      <w:pPr>
        <w:jc w:val="both"/>
        <w:rPr>
          <w:rFonts w:ascii="Palatino Linotype" w:hAnsi="Palatino Linotype"/>
          <w:iCs/>
          <w:szCs w:val="24"/>
        </w:rPr>
      </w:pPr>
      <w:r w:rsidRPr="00822921">
        <w:rPr>
          <w:rFonts w:ascii="Palatino Linotype" w:hAnsi="Palatino Linotype"/>
          <w:iCs/>
          <w:szCs w:val="24"/>
        </w:rPr>
        <w:t>DIČ</w:t>
      </w:r>
      <w:r w:rsidRPr="00822921">
        <w:rPr>
          <w:rFonts w:ascii="Palatino Linotype" w:hAnsi="Palatino Linotype"/>
          <w:iCs/>
          <w:szCs w:val="24"/>
        </w:rPr>
        <w:tab/>
      </w:r>
      <w:r w:rsidRPr="00822921">
        <w:rPr>
          <w:rFonts w:ascii="Palatino Linotype" w:hAnsi="Palatino Linotype"/>
          <w:iCs/>
          <w:szCs w:val="24"/>
        </w:rPr>
        <w:tab/>
      </w:r>
      <w:r w:rsidRPr="00822921">
        <w:rPr>
          <w:rFonts w:ascii="Palatino Linotype" w:hAnsi="Palatino Linotype"/>
          <w:iCs/>
          <w:szCs w:val="24"/>
        </w:rPr>
        <w:tab/>
      </w:r>
      <w:r w:rsidRPr="00822921">
        <w:rPr>
          <w:rFonts w:ascii="Palatino Linotype" w:hAnsi="Palatino Linotype"/>
          <w:iCs/>
          <w:szCs w:val="24"/>
        </w:rPr>
        <w:tab/>
      </w:r>
      <w:r w:rsidR="00DD660A" w:rsidRPr="00DD660A">
        <w:rPr>
          <w:rFonts w:ascii="Palatino Linotype" w:hAnsi="Palatino Linotype"/>
          <w:iCs/>
          <w:szCs w:val="24"/>
        </w:rPr>
        <w:t>CZ21170843</w:t>
      </w:r>
    </w:p>
    <w:p w14:paraId="5A0DB142" w14:textId="313A3A78" w:rsidR="00BC7EFE" w:rsidRPr="00822921" w:rsidRDefault="007F52E3" w:rsidP="005E7F96">
      <w:pPr>
        <w:jc w:val="both"/>
        <w:rPr>
          <w:rFonts w:ascii="Palatino Linotype" w:hAnsi="Palatino Linotype"/>
          <w:iCs/>
          <w:szCs w:val="24"/>
        </w:rPr>
      </w:pPr>
      <w:r w:rsidRPr="00822921">
        <w:rPr>
          <w:rFonts w:ascii="Palatino Linotype" w:hAnsi="Palatino Linotype"/>
          <w:iCs/>
          <w:szCs w:val="24"/>
        </w:rPr>
        <w:t xml:space="preserve">se sídlem </w:t>
      </w:r>
      <w:r w:rsidRPr="00822921">
        <w:rPr>
          <w:rFonts w:ascii="Palatino Linotype" w:hAnsi="Palatino Linotype"/>
          <w:iCs/>
          <w:szCs w:val="24"/>
        </w:rPr>
        <w:tab/>
      </w:r>
      <w:r w:rsidRPr="00822921">
        <w:rPr>
          <w:rFonts w:ascii="Palatino Linotype" w:hAnsi="Palatino Linotype"/>
          <w:iCs/>
          <w:szCs w:val="24"/>
        </w:rPr>
        <w:tab/>
      </w:r>
      <w:r w:rsidRPr="00822921">
        <w:rPr>
          <w:rFonts w:ascii="Palatino Linotype" w:hAnsi="Palatino Linotype"/>
          <w:iCs/>
          <w:szCs w:val="24"/>
        </w:rPr>
        <w:tab/>
      </w:r>
      <w:r w:rsidR="00DD660A" w:rsidRPr="00DD660A">
        <w:rPr>
          <w:rFonts w:ascii="Palatino Linotype" w:hAnsi="Palatino Linotype" w:cs="Arial"/>
        </w:rPr>
        <w:t>K Raškovci 851, 280 02 Kolín</w:t>
      </w:r>
    </w:p>
    <w:p w14:paraId="5A56184D" w14:textId="29131D4E" w:rsidR="007F52E3" w:rsidRPr="00822921" w:rsidRDefault="007F52E3" w:rsidP="005E7F96">
      <w:pPr>
        <w:jc w:val="both"/>
        <w:rPr>
          <w:rFonts w:ascii="Palatino Linotype" w:hAnsi="Palatino Linotype"/>
          <w:iCs/>
          <w:szCs w:val="24"/>
        </w:rPr>
      </w:pPr>
      <w:r w:rsidRPr="00822921">
        <w:rPr>
          <w:rFonts w:ascii="Palatino Linotype" w:hAnsi="Palatino Linotype"/>
          <w:iCs/>
          <w:szCs w:val="24"/>
        </w:rPr>
        <w:t xml:space="preserve">zapsána v OR u </w:t>
      </w:r>
      <w:r w:rsidRPr="00822921">
        <w:rPr>
          <w:rFonts w:ascii="Palatino Linotype" w:hAnsi="Palatino Linotype"/>
          <w:iCs/>
          <w:szCs w:val="24"/>
        </w:rPr>
        <w:tab/>
      </w:r>
      <w:r w:rsidRPr="00822921">
        <w:rPr>
          <w:rFonts w:ascii="Palatino Linotype" w:hAnsi="Palatino Linotype"/>
          <w:iCs/>
          <w:szCs w:val="24"/>
        </w:rPr>
        <w:tab/>
      </w:r>
      <w:r w:rsidR="00822921" w:rsidRPr="00822921">
        <w:rPr>
          <w:rFonts w:ascii="Palatino Linotype" w:hAnsi="Palatino Linotype"/>
          <w:iCs/>
          <w:szCs w:val="24"/>
        </w:rPr>
        <w:t xml:space="preserve">Městského soudu v Praze </w:t>
      </w:r>
      <w:r w:rsidR="00BC7EFE" w:rsidRPr="00822921">
        <w:rPr>
          <w:rFonts w:ascii="Palatino Linotype" w:hAnsi="Palatino Linotype"/>
          <w:iCs/>
          <w:szCs w:val="24"/>
        </w:rPr>
        <w:t xml:space="preserve">pod </w:t>
      </w:r>
      <w:proofErr w:type="spellStart"/>
      <w:r w:rsidR="00BC7EFE" w:rsidRPr="00822921">
        <w:rPr>
          <w:rFonts w:ascii="Palatino Linotype" w:hAnsi="Palatino Linotype"/>
          <w:iCs/>
          <w:szCs w:val="24"/>
        </w:rPr>
        <w:t>sp</w:t>
      </w:r>
      <w:proofErr w:type="spellEnd"/>
      <w:r w:rsidR="00BC7EFE" w:rsidRPr="00822921">
        <w:rPr>
          <w:rFonts w:ascii="Palatino Linotype" w:hAnsi="Palatino Linotype"/>
          <w:iCs/>
          <w:szCs w:val="24"/>
        </w:rPr>
        <w:t>. zn</w:t>
      </w:r>
      <w:r w:rsidR="00822921" w:rsidRPr="00822921">
        <w:rPr>
          <w:rFonts w:ascii="Palatino Linotype" w:hAnsi="Palatino Linotype"/>
          <w:iCs/>
          <w:szCs w:val="24"/>
        </w:rPr>
        <w:t xml:space="preserve">. C </w:t>
      </w:r>
      <w:r w:rsidR="00DD660A" w:rsidRPr="00DD660A">
        <w:rPr>
          <w:rFonts w:ascii="Palatino Linotype" w:hAnsi="Palatino Linotype"/>
          <w:iCs/>
          <w:szCs w:val="24"/>
        </w:rPr>
        <w:t>397734 </w:t>
      </w:r>
    </w:p>
    <w:p w14:paraId="33EF2E52" w14:textId="47DC415E" w:rsidR="007F52E3" w:rsidRPr="00822921" w:rsidRDefault="00B55D06" w:rsidP="007F52E3">
      <w:pPr>
        <w:jc w:val="both"/>
        <w:rPr>
          <w:rFonts w:ascii="Palatino Linotype" w:hAnsi="Palatino Linotype"/>
          <w:iCs/>
          <w:szCs w:val="24"/>
        </w:rPr>
      </w:pPr>
      <w:r w:rsidRPr="00822921">
        <w:rPr>
          <w:rFonts w:ascii="Palatino Linotype" w:hAnsi="Palatino Linotype"/>
          <w:iCs/>
          <w:szCs w:val="24"/>
        </w:rPr>
        <w:t>zastoupená</w:t>
      </w:r>
      <w:r w:rsidR="007F52E3" w:rsidRPr="00822921">
        <w:rPr>
          <w:rFonts w:ascii="Palatino Linotype" w:hAnsi="Palatino Linotype"/>
          <w:iCs/>
          <w:szCs w:val="24"/>
        </w:rPr>
        <w:t xml:space="preserve"> </w:t>
      </w:r>
      <w:r w:rsidR="007F52E3" w:rsidRPr="00822921">
        <w:rPr>
          <w:rFonts w:ascii="Palatino Linotype" w:hAnsi="Palatino Linotype"/>
          <w:iCs/>
          <w:szCs w:val="24"/>
        </w:rPr>
        <w:tab/>
      </w:r>
      <w:r w:rsidR="007F52E3" w:rsidRPr="00822921">
        <w:rPr>
          <w:rFonts w:ascii="Palatino Linotype" w:hAnsi="Palatino Linotype"/>
          <w:iCs/>
          <w:szCs w:val="24"/>
        </w:rPr>
        <w:tab/>
      </w:r>
      <w:r w:rsidR="007F52E3" w:rsidRPr="00822921">
        <w:rPr>
          <w:rFonts w:ascii="Palatino Linotype" w:hAnsi="Palatino Linotype"/>
          <w:iCs/>
          <w:szCs w:val="24"/>
        </w:rPr>
        <w:tab/>
      </w:r>
      <w:r w:rsidR="00DD660A">
        <w:rPr>
          <w:rFonts w:ascii="Palatino Linotype" w:hAnsi="Palatino Linotype"/>
          <w:iCs/>
          <w:szCs w:val="24"/>
        </w:rPr>
        <w:t>Jakubem Charvátem</w:t>
      </w:r>
      <w:r w:rsidR="00822921" w:rsidRPr="00822921">
        <w:rPr>
          <w:rFonts w:ascii="Palatino Linotype" w:hAnsi="Palatino Linotype"/>
          <w:iCs/>
          <w:szCs w:val="24"/>
        </w:rPr>
        <w:t>, jednatelem</w:t>
      </w:r>
    </w:p>
    <w:p w14:paraId="79D0CC4A" w14:textId="77777777" w:rsidR="00995C36" w:rsidRPr="00822921" w:rsidRDefault="007E4C97" w:rsidP="007E4C97">
      <w:pPr>
        <w:rPr>
          <w:rFonts w:ascii="Palatino Linotype" w:hAnsi="Palatino Linotype"/>
          <w:szCs w:val="24"/>
        </w:rPr>
      </w:pPr>
      <w:r w:rsidRPr="00822921">
        <w:rPr>
          <w:rFonts w:ascii="Palatino Linotype" w:hAnsi="Palatino Linotype"/>
          <w:szCs w:val="24"/>
        </w:rPr>
        <w:t>(dále jako</w:t>
      </w:r>
      <w:r w:rsidR="00995C36" w:rsidRPr="00822921">
        <w:rPr>
          <w:rFonts w:ascii="Palatino Linotype" w:hAnsi="Palatino Linotype"/>
          <w:szCs w:val="24"/>
        </w:rPr>
        <w:t xml:space="preserve"> </w:t>
      </w:r>
      <w:r w:rsidRPr="00822921">
        <w:rPr>
          <w:rFonts w:ascii="Palatino Linotype" w:hAnsi="Palatino Linotype"/>
          <w:szCs w:val="24"/>
        </w:rPr>
        <w:t>„</w:t>
      </w:r>
      <w:r w:rsidR="00995C36" w:rsidRPr="00822921">
        <w:rPr>
          <w:rFonts w:ascii="Palatino Linotype" w:hAnsi="Palatino Linotype"/>
          <w:b/>
          <w:szCs w:val="24"/>
        </w:rPr>
        <w:t>pro</w:t>
      </w:r>
      <w:r w:rsidR="002B21E1" w:rsidRPr="00822921">
        <w:rPr>
          <w:rFonts w:ascii="Palatino Linotype" w:hAnsi="Palatino Linotype"/>
          <w:b/>
          <w:szCs w:val="24"/>
        </w:rPr>
        <w:t>najímatel</w:t>
      </w:r>
      <w:r w:rsidRPr="00822921">
        <w:rPr>
          <w:rFonts w:ascii="Palatino Linotype" w:hAnsi="Palatino Linotype"/>
          <w:szCs w:val="24"/>
        </w:rPr>
        <w:t>“)</w:t>
      </w:r>
    </w:p>
    <w:p w14:paraId="5A3A1E2E" w14:textId="77777777" w:rsidR="007E4C97" w:rsidRPr="00822921" w:rsidRDefault="00F0534E" w:rsidP="00F0534E">
      <w:pPr>
        <w:rPr>
          <w:rFonts w:ascii="Palatino Linotype" w:hAnsi="Palatino Linotype"/>
          <w:i/>
          <w:szCs w:val="24"/>
        </w:rPr>
      </w:pPr>
      <w:r w:rsidRPr="00822921">
        <w:rPr>
          <w:rFonts w:ascii="Palatino Linotype" w:hAnsi="Palatino Linotype"/>
          <w:i/>
          <w:szCs w:val="24"/>
        </w:rPr>
        <w:t>- na straně jedné -</w:t>
      </w:r>
    </w:p>
    <w:p w14:paraId="02A4A8C0" w14:textId="77777777" w:rsidR="00F0534E" w:rsidRPr="00C62BC7" w:rsidRDefault="00F0534E" w:rsidP="007E4C97">
      <w:pPr>
        <w:rPr>
          <w:rFonts w:ascii="Palatino Linotype" w:hAnsi="Palatino Linotype"/>
          <w:szCs w:val="24"/>
        </w:rPr>
      </w:pPr>
    </w:p>
    <w:p w14:paraId="01EA7FA8" w14:textId="77777777" w:rsidR="00995C36" w:rsidRPr="00C62BC7" w:rsidRDefault="00995C36" w:rsidP="00785947">
      <w:pPr>
        <w:jc w:val="center"/>
        <w:rPr>
          <w:rFonts w:ascii="Palatino Linotype" w:hAnsi="Palatino Linotype"/>
          <w:szCs w:val="24"/>
        </w:rPr>
      </w:pPr>
      <w:r w:rsidRPr="00C62BC7">
        <w:rPr>
          <w:rFonts w:ascii="Palatino Linotype" w:hAnsi="Palatino Linotype"/>
          <w:szCs w:val="24"/>
        </w:rPr>
        <w:t>a</w:t>
      </w:r>
    </w:p>
    <w:p w14:paraId="1C300276" w14:textId="77777777" w:rsidR="00995C36" w:rsidRPr="00C62BC7" w:rsidRDefault="00995C36" w:rsidP="007E4C97">
      <w:pPr>
        <w:rPr>
          <w:rFonts w:ascii="Palatino Linotype" w:hAnsi="Palatino Linotype"/>
          <w:szCs w:val="24"/>
        </w:rPr>
      </w:pPr>
    </w:p>
    <w:p w14:paraId="1E960125" w14:textId="40E1DDEC" w:rsidR="00822921" w:rsidRPr="000E76EE" w:rsidRDefault="00DD660A" w:rsidP="00DD660A">
      <w:pPr>
        <w:ind w:left="2832" w:hanging="2832"/>
        <w:jc w:val="both"/>
        <w:rPr>
          <w:rFonts w:ascii="Palatino Linotype" w:hAnsi="Palatino Linotype"/>
          <w:b/>
          <w:iCs/>
          <w:color w:val="000000" w:themeColor="text1"/>
          <w:szCs w:val="24"/>
        </w:rPr>
      </w:pPr>
      <w:r w:rsidRPr="00021AB0">
        <w:rPr>
          <w:rFonts w:ascii="Palatino Linotype" w:hAnsi="Palatino Linotype"/>
          <w:b/>
          <w:iCs/>
          <w:szCs w:val="24"/>
        </w:rPr>
        <w:t>Příspěvková organizace</w:t>
      </w:r>
      <w:r w:rsidR="00822921" w:rsidRPr="00021AB0">
        <w:rPr>
          <w:rFonts w:ascii="Palatino Linotype" w:hAnsi="Palatino Linotype"/>
          <w:b/>
          <w:iCs/>
          <w:szCs w:val="24"/>
        </w:rPr>
        <w:t xml:space="preserve"> </w:t>
      </w:r>
      <w:r w:rsidR="00822921" w:rsidRPr="00021AB0">
        <w:rPr>
          <w:rFonts w:ascii="Palatino Linotype" w:hAnsi="Palatino Linotype"/>
          <w:b/>
          <w:iCs/>
          <w:szCs w:val="24"/>
        </w:rPr>
        <w:tab/>
      </w:r>
      <w:r w:rsidRPr="00021AB0">
        <w:rPr>
          <w:rFonts w:ascii="Palatino Linotype" w:hAnsi="Palatino Linotype"/>
          <w:b/>
          <w:iCs/>
          <w:szCs w:val="24"/>
        </w:rPr>
        <w:t>Střední odborná škola stavební a Střední odborné učiliště stavební</w:t>
      </w:r>
      <w:r w:rsidR="004236DF">
        <w:rPr>
          <w:rFonts w:ascii="Palatino Linotype" w:hAnsi="Palatino Linotype"/>
          <w:b/>
          <w:iCs/>
          <w:szCs w:val="24"/>
        </w:rPr>
        <w:t xml:space="preserve">, </w:t>
      </w:r>
      <w:r w:rsidR="004236DF" w:rsidRPr="000E76EE">
        <w:rPr>
          <w:rFonts w:ascii="Palatino Linotype" w:hAnsi="Palatino Linotype"/>
          <w:b/>
          <w:iCs/>
          <w:color w:val="000000" w:themeColor="text1"/>
          <w:szCs w:val="24"/>
        </w:rPr>
        <w:t>Kolín II, Pražská 112</w:t>
      </w:r>
    </w:p>
    <w:p w14:paraId="7BB6B4DE" w14:textId="2F86F0EE" w:rsidR="00822921" w:rsidRPr="00021AB0" w:rsidRDefault="00822921" w:rsidP="00822921">
      <w:pPr>
        <w:jc w:val="both"/>
        <w:rPr>
          <w:rFonts w:ascii="Palatino Linotype" w:hAnsi="Palatino Linotype"/>
          <w:iCs/>
          <w:szCs w:val="24"/>
        </w:rPr>
      </w:pPr>
      <w:r w:rsidRPr="00021AB0">
        <w:rPr>
          <w:rFonts w:ascii="Palatino Linotype" w:hAnsi="Palatino Linotype"/>
          <w:iCs/>
          <w:szCs w:val="24"/>
        </w:rPr>
        <w:t xml:space="preserve">IČO </w:t>
      </w:r>
      <w:r w:rsidRPr="00021AB0">
        <w:rPr>
          <w:rFonts w:ascii="Palatino Linotype" w:hAnsi="Palatino Linotype"/>
          <w:iCs/>
          <w:szCs w:val="24"/>
        </w:rPr>
        <w:tab/>
      </w:r>
      <w:r w:rsidRPr="00021AB0">
        <w:rPr>
          <w:rFonts w:ascii="Palatino Linotype" w:hAnsi="Palatino Linotype"/>
          <w:iCs/>
          <w:szCs w:val="24"/>
        </w:rPr>
        <w:tab/>
      </w:r>
      <w:r w:rsidRPr="00021AB0">
        <w:rPr>
          <w:rFonts w:ascii="Palatino Linotype" w:hAnsi="Palatino Linotype"/>
          <w:iCs/>
          <w:szCs w:val="24"/>
        </w:rPr>
        <w:tab/>
      </w:r>
      <w:r w:rsidRPr="00021AB0">
        <w:rPr>
          <w:rFonts w:ascii="Palatino Linotype" w:hAnsi="Palatino Linotype"/>
          <w:iCs/>
          <w:szCs w:val="24"/>
        </w:rPr>
        <w:tab/>
      </w:r>
      <w:r w:rsidR="00DD660A" w:rsidRPr="00021AB0">
        <w:rPr>
          <w:rFonts w:ascii="Palatino Linotype" w:hAnsi="Palatino Linotype"/>
          <w:iCs/>
          <w:szCs w:val="24"/>
        </w:rPr>
        <w:t>00177032</w:t>
      </w:r>
    </w:p>
    <w:p w14:paraId="2B45987B" w14:textId="2FCAF547" w:rsidR="00822921" w:rsidRPr="00021AB0" w:rsidRDefault="00822921" w:rsidP="00822921">
      <w:pPr>
        <w:jc w:val="both"/>
        <w:rPr>
          <w:rFonts w:ascii="Palatino Linotype" w:hAnsi="Palatino Linotype"/>
          <w:iCs/>
          <w:szCs w:val="24"/>
        </w:rPr>
      </w:pPr>
      <w:r w:rsidRPr="00021AB0">
        <w:rPr>
          <w:rFonts w:ascii="Palatino Linotype" w:hAnsi="Palatino Linotype"/>
          <w:iCs/>
          <w:szCs w:val="24"/>
        </w:rPr>
        <w:t xml:space="preserve">se sídlem </w:t>
      </w:r>
      <w:r w:rsidRPr="00021AB0">
        <w:rPr>
          <w:rFonts w:ascii="Palatino Linotype" w:hAnsi="Palatino Linotype"/>
          <w:iCs/>
          <w:szCs w:val="24"/>
        </w:rPr>
        <w:tab/>
      </w:r>
      <w:r w:rsidRPr="00021AB0">
        <w:rPr>
          <w:rFonts w:ascii="Palatino Linotype" w:hAnsi="Palatino Linotype"/>
          <w:iCs/>
          <w:szCs w:val="24"/>
        </w:rPr>
        <w:tab/>
      </w:r>
      <w:r w:rsidRPr="00021AB0">
        <w:rPr>
          <w:rFonts w:ascii="Palatino Linotype" w:hAnsi="Palatino Linotype"/>
          <w:iCs/>
          <w:szCs w:val="24"/>
        </w:rPr>
        <w:tab/>
      </w:r>
      <w:r w:rsidR="00DD660A" w:rsidRPr="00021AB0">
        <w:rPr>
          <w:rFonts w:ascii="Palatino Linotype" w:hAnsi="Palatino Linotype"/>
          <w:iCs/>
          <w:szCs w:val="24"/>
        </w:rPr>
        <w:t xml:space="preserve">Pražská 112, 280 02 Kolín II </w:t>
      </w:r>
    </w:p>
    <w:p w14:paraId="5AC000BC" w14:textId="4450CF65" w:rsidR="00822921" w:rsidRPr="00021AB0" w:rsidRDefault="00822921" w:rsidP="00822921">
      <w:pPr>
        <w:jc w:val="both"/>
        <w:rPr>
          <w:rFonts w:ascii="Palatino Linotype" w:hAnsi="Palatino Linotype"/>
          <w:iCs/>
          <w:szCs w:val="24"/>
        </w:rPr>
      </w:pPr>
      <w:r w:rsidRPr="00021AB0">
        <w:rPr>
          <w:rFonts w:ascii="Palatino Linotype" w:hAnsi="Palatino Linotype"/>
          <w:iCs/>
          <w:szCs w:val="24"/>
        </w:rPr>
        <w:t xml:space="preserve">zastoupená </w:t>
      </w:r>
      <w:r w:rsidRPr="00021AB0">
        <w:rPr>
          <w:rFonts w:ascii="Palatino Linotype" w:hAnsi="Palatino Linotype"/>
          <w:iCs/>
          <w:szCs w:val="24"/>
        </w:rPr>
        <w:tab/>
      </w:r>
      <w:r w:rsidRPr="00021AB0">
        <w:rPr>
          <w:rFonts w:ascii="Palatino Linotype" w:hAnsi="Palatino Linotype"/>
          <w:iCs/>
          <w:szCs w:val="24"/>
        </w:rPr>
        <w:tab/>
      </w:r>
      <w:r w:rsidRPr="00021AB0">
        <w:rPr>
          <w:rFonts w:ascii="Palatino Linotype" w:hAnsi="Palatino Linotype"/>
          <w:iCs/>
          <w:szCs w:val="24"/>
        </w:rPr>
        <w:tab/>
      </w:r>
      <w:r w:rsidR="00DD660A" w:rsidRPr="00021AB0">
        <w:rPr>
          <w:rFonts w:ascii="Palatino Linotype" w:hAnsi="Palatino Linotype"/>
          <w:iCs/>
          <w:szCs w:val="24"/>
        </w:rPr>
        <w:t>Mgr. Jindřichem Synkem, ředitelem</w:t>
      </w:r>
    </w:p>
    <w:p w14:paraId="0BA7ED50" w14:textId="77777777" w:rsidR="005E30E6" w:rsidRPr="002E250B" w:rsidRDefault="005E30E6" w:rsidP="00D46300">
      <w:pPr>
        <w:jc w:val="both"/>
        <w:rPr>
          <w:rFonts w:ascii="Palatino Linotype" w:hAnsi="Palatino Linotype"/>
          <w:iCs/>
          <w:szCs w:val="24"/>
        </w:rPr>
      </w:pPr>
    </w:p>
    <w:p w14:paraId="4447CAAA" w14:textId="77777777" w:rsidR="00995C36" w:rsidRPr="00C62BC7" w:rsidRDefault="00AB29A5" w:rsidP="002843E2">
      <w:pPr>
        <w:rPr>
          <w:rFonts w:ascii="Palatino Linotype" w:hAnsi="Palatino Linotype"/>
          <w:szCs w:val="24"/>
        </w:rPr>
      </w:pPr>
      <w:r w:rsidRPr="00C62BC7">
        <w:rPr>
          <w:rFonts w:ascii="Palatino Linotype" w:hAnsi="Palatino Linotype"/>
          <w:szCs w:val="24"/>
        </w:rPr>
        <w:t xml:space="preserve"> </w:t>
      </w:r>
      <w:r w:rsidR="007E4C97" w:rsidRPr="00C62BC7">
        <w:rPr>
          <w:rFonts w:ascii="Palatino Linotype" w:hAnsi="Palatino Linotype"/>
          <w:szCs w:val="24"/>
        </w:rPr>
        <w:t>(dále jako</w:t>
      </w:r>
      <w:r w:rsidR="00995C36" w:rsidRPr="00C62BC7">
        <w:rPr>
          <w:rFonts w:ascii="Palatino Linotype" w:hAnsi="Palatino Linotype"/>
          <w:szCs w:val="24"/>
        </w:rPr>
        <w:t xml:space="preserve"> </w:t>
      </w:r>
      <w:r w:rsidR="007E4C97" w:rsidRPr="00C62BC7">
        <w:rPr>
          <w:rFonts w:ascii="Palatino Linotype" w:hAnsi="Palatino Linotype"/>
          <w:szCs w:val="24"/>
        </w:rPr>
        <w:t>„</w:t>
      </w:r>
      <w:r w:rsidR="002B21E1" w:rsidRPr="00C62BC7">
        <w:rPr>
          <w:rFonts w:ascii="Palatino Linotype" w:hAnsi="Palatino Linotype"/>
          <w:b/>
          <w:szCs w:val="24"/>
        </w:rPr>
        <w:t>nájemce</w:t>
      </w:r>
      <w:r w:rsidR="007E4C97" w:rsidRPr="00C62BC7">
        <w:rPr>
          <w:rFonts w:ascii="Palatino Linotype" w:hAnsi="Palatino Linotype"/>
          <w:szCs w:val="24"/>
        </w:rPr>
        <w:t>“)</w:t>
      </w:r>
    </w:p>
    <w:p w14:paraId="1136A2DE" w14:textId="77777777" w:rsidR="00F0534E" w:rsidRPr="00C62BC7" w:rsidRDefault="00F0534E" w:rsidP="00F0534E">
      <w:pPr>
        <w:rPr>
          <w:rFonts w:ascii="Palatino Linotype" w:hAnsi="Palatino Linotype"/>
          <w:i/>
          <w:szCs w:val="24"/>
        </w:rPr>
      </w:pPr>
      <w:r w:rsidRPr="00C62BC7">
        <w:rPr>
          <w:rFonts w:ascii="Palatino Linotype" w:hAnsi="Palatino Linotype"/>
          <w:i/>
          <w:szCs w:val="24"/>
        </w:rPr>
        <w:t>- na straně druhé -</w:t>
      </w:r>
    </w:p>
    <w:p w14:paraId="7812E095" w14:textId="77777777" w:rsidR="007E4C97" w:rsidRPr="00C62BC7" w:rsidRDefault="007E4C97" w:rsidP="007E4C97">
      <w:pPr>
        <w:rPr>
          <w:rFonts w:ascii="Palatino Linotype" w:hAnsi="Palatino Linotype"/>
          <w:szCs w:val="24"/>
        </w:rPr>
      </w:pPr>
    </w:p>
    <w:p w14:paraId="073EAE57" w14:textId="77777777" w:rsidR="007E4C97" w:rsidRPr="00C62BC7" w:rsidRDefault="007E4C97" w:rsidP="007E4C97">
      <w:pPr>
        <w:rPr>
          <w:rFonts w:ascii="Palatino Linotype" w:hAnsi="Palatino Linotype"/>
          <w:szCs w:val="24"/>
        </w:rPr>
      </w:pPr>
      <w:r w:rsidRPr="00C62BC7">
        <w:rPr>
          <w:rFonts w:ascii="Palatino Linotype" w:hAnsi="Palatino Linotype"/>
          <w:szCs w:val="24"/>
        </w:rPr>
        <w:t>(</w:t>
      </w:r>
      <w:r w:rsidR="00785947">
        <w:rPr>
          <w:rFonts w:ascii="Palatino Linotype" w:hAnsi="Palatino Linotype"/>
          <w:szCs w:val="24"/>
        </w:rPr>
        <w:t xml:space="preserve">pronajímatel a nájemce dále </w:t>
      </w:r>
      <w:r w:rsidRPr="00C62BC7">
        <w:rPr>
          <w:rFonts w:ascii="Palatino Linotype" w:hAnsi="Palatino Linotype"/>
          <w:szCs w:val="24"/>
        </w:rPr>
        <w:t xml:space="preserve">společně </w:t>
      </w:r>
      <w:r w:rsidR="00785947">
        <w:rPr>
          <w:rFonts w:ascii="Palatino Linotype" w:hAnsi="Palatino Linotype"/>
          <w:szCs w:val="24"/>
        </w:rPr>
        <w:t>také jen</w:t>
      </w:r>
      <w:r w:rsidRPr="00C62BC7">
        <w:rPr>
          <w:rFonts w:ascii="Palatino Linotype" w:hAnsi="Palatino Linotype"/>
          <w:szCs w:val="24"/>
        </w:rPr>
        <w:t xml:space="preserve"> „</w:t>
      </w:r>
      <w:r w:rsidRPr="00C62BC7">
        <w:rPr>
          <w:rFonts w:ascii="Palatino Linotype" w:hAnsi="Palatino Linotype"/>
          <w:b/>
          <w:szCs w:val="24"/>
        </w:rPr>
        <w:t>smluvní strany</w:t>
      </w:r>
      <w:r w:rsidRPr="00C62BC7">
        <w:rPr>
          <w:rFonts w:ascii="Palatino Linotype" w:hAnsi="Palatino Linotype"/>
          <w:szCs w:val="24"/>
        </w:rPr>
        <w:t>“)</w:t>
      </w:r>
    </w:p>
    <w:p w14:paraId="0AB2FCFA" w14:textId="77777777" w:rsidR="00995C36" w:rsidRPr="00C62BC7" w:rsidRDefault="00995C36" w:rsidP="007E4C97">
      <w:pPr>
        <w:rPr>
          <w:rFonts w:ascii="Palatino Linotype" w:hAnsi="Palatino Linotype"/>
          <w:szCs w:val="24"/>
        </w:rPr>
      </w:pPr>
    </w:p>
    <w:p w14:paraId="0F9FAD3C" w14:textId="77777777" w:rsidR="00995C36" w:rsidRPr="00C62BC7" w:rsidRDefault="00F0534E" w:rsidP="00F0534E">
      <w:pPr>
        <w:jc w:val="center"/>
        <w:rPr>
          <w:rFonts w:ascii="Palatino Linotype" w:hAnsi="Palatino Linotype"/>
          <w:szCs w:val="24"/>
        </w:rPr>
      </w:pPr>
      <w:r w:rsidRPr="00C62BC7">
        <w:rPr>
          <w:rFonts w:ascii="Palatino Linotype" w:hAnsi="Palatino Linotype"/>
          <w:szCs w:val="24"/>
        </w:rPr>
        <w:t>uzavírají dnešního dne, měsíce a roku jako projev svobodné a vážné vůle</w:t>
      </w:r>
    </w:p>
    <w:p w14:paraId="7BC582ED" w14:textId="77777777" w:rsidR="00F0534E" w:rsidRPr="00C62BC7" w:rsidRDefault="00F0534E" w:rsidP="00F0534E">
      <w:pPr>
        <w:jc w:val="center"/>
        <w:rPr>
          <w:rFonts w:ascii="Palatino Linotype" w:hAnsi="Palatino Linotype"/>
          <w:szCs w:val="24"/>
        </w:rPr>
      </w:pPr>
    </w:p>
    <w:p w14:paraId="633CBDC6" w14:textId="77777777" w:rsidR="00F0534E" w:rsidRPr="00C62BC7" w:rsidRDefault="00F0534E" w:rsidP="00F0534E">
      <w:pPr>
        <w:jc w:val="center"/>
        <w:rPr>
          <w:rFonts w:ascii="Palatino Linotype" w:hAnsi="Palatino Linotype"/>
          <w:szCs w:val="24"/>
        </w:rPr>
      </w:pPr>
      <w:r w:rsidRPr="00C62BC7">
        <w:rPr>
          <w:rFonts w:ascii="Palatino Linotype" w:hAnsi="Palatino Linotype"/>
          <w:szCs w:val="24"/>
        </w:rPr>
        <w:t>tuto</w:t>
      </w:r>
    </w:p>
    <w:p w14:paraId="2C49428D" w14:textId="77777777" w:rsidR="00F0534E" w:rsidRPr="00C62BC7" w:rsidRDefault="00F0534E" w:rsidP="007E4C97">
      <w:pPr>
        <w:rPr>
          <w:rFonts w:ascii="Palatino Linotype" w:hAnsi="Palatino Linotype"/>
          <w:szCs w:val="24"/>
        </w:rPr>
      </w:pPr>
    </w:p>
    <w:p w14:paraId="118AEB19" w14:textId="5451AAB8" w:rsidR="00995C36" w:rsidRPr="00C62BC7" w:rsidRDefault="002C2F9C" w:rsidP="007E4C97">
      <w:pPr>
        <w:jc w:val="center"/>
        <w:rPr>
          <w:rFonts w:ascii="Palatino Linotype" w:hAnsi="Palatino Linotype"/>
          <w:b/>
          <w:szCs w:val="24"/>
        </w:rPr>
      </w:pPr>
      <w:r w:rsidRPr="00C62BC7">
        <w:rPr>
          <w:rFonts w:ascii="Palatino Linotype" w:hAnsi="Palatino Linotype"/>
          <w:b/>
          <w:szCs w:val="24"/>
        </w:rPr>
        <w:t xml:space="preserve">smlouvu </w:t>
      </w:r>
      <w:r w:rsidR="00785947">
        <w:rPr>
          <w:rFonts w:ascii="Palatino Linotype" w:hAnsi="Palatino Linotype"/>
          <w:b/>
          <w:szCs w:val="24"/>
        </w:rPr>
        <w:t xml:space="preserve">o nájmu </w:t>
      </w:r>
      <w:r w:rsidR="00DD660A">
        <w:rPr>
          <w:rFonts w:ascii="Palatino Linotype" w:hAnsi="Palatino Linotype"/>
          <w:b/>
          <w:szCs w:val="24"/>
        </w:rPr>
        <w:t>lešení</w:t>
      </w:r>
    </w:p>
    <w:p w14:paraId="1969E9B0" w14:textId="77777777" w:rsidR="007E4C97" w:rsidRPr="00C62BC7" w:rsidRDefault="007E4C97" w:rsidP="007E4C97">
      <w:pPr>
        <w:jc w:val="center"/>
        <w:rPr>
          <w:rFonts w:ascii="Palatino Linotype" w:hAnsi="Palatino Linotype"/>
          <w:szCs w:val="24"/>
        </w:rPr>
      </w:pPr>
      <w:r w:rsidRPr="00C62BC7">
        <w:rPr>
          <w:rFonts w:ascii="Palatino Linotype" w:hAnsi="Palatino Linotype"/>
          <w:szCs w:val="24"/>
        </w:rPr>
        <w:t>(dále jen „</w:t>
      </w:r>
      <w:r w:rsidRPr="00C62BC7">
        <w:rPr>
          <w:rFonts w:ascii="Palatino Linotype" w:hAnsi="Palatino Linotype"/>
          <w:b/>
          <w:szCs w:val="24"/>
        </w:rPr>
        <w:t>smlouva</w:t>
      </w:r>
      <w:r w:rsidRPr="00C62BC7">
        <w:rPr>
          <w:rFonts w:ascii="Palatino Linotype" w:hAnsi="Palatino Linotype"/>
          <w:szCs w:val="24"/>
        </w:rPr>
        <w:t>“)</w:t>
      </w:r>
    </w:p>
    <w:p w14:paraId="0F36C2FB" w14:textId="77777777" w:rsidR="00995C36" w:rsidRPr="00C62BC7" w:rsidRDefault="00995C36" w:rsidP="007E4C97">
      <w:pPr>
        <w:rPr>
          <w:rFonts w:ascii="Palatino Linotype" w:hAnsi="Palatino Linotype"/>
          <w:szCs w:val="24"/>
        </w:rPr>
      </w:pPr>
    </w:p>
    <w:p w14:paraId="42E2D9F2" w14:textId="77777777" w:rsidR="00995C36" w:rsidRPr="00C62BC7" w:rsidRDefault="00995C36" w:rsidP="007E4C97">
      <w:pPr>
        <w:jc w:val="center"/>
        <w:rPr>
          <w:rFonts w:ascii="Palatino Linotype" w:hAnsi="Palatino Linotype"/>
          <w:b/>
          <w:szCs w:val="24"/>
        </w:rPr>
      </w:pPr>
      <w:r w:rsidRPr="00C62BC7">
        <w:rPr>
          <w:rFonts w:ascii="Palatino Linotype" w:hAnsi="Palatino Linotype"/>
          <w:b/>
          <w:szCs w:val="24"/>
        </w:rPr>
        <w:t>I.</w:t>
      </w:r>
    </w:p>
    <w:p w14:paraId="13CFECB0" w14:textId="46CEAC82" w:rsidR="007E4C97" w:rsidRPr="00C62BC7" w:rsidRDefault="00DD660A" w:rsidP="007E4C97">
      <w:pPr>
        <w:jc w:val="center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Předmět smlouvy</w:t>
      </w:r>
    </w:p>
    <w:p w14:paraId="653B5E3B" w14:textId="1D7DF1BF" w:rsidR="00DD660A" w:rsidRDefault="00DD660A" w:rsidP="00DD660A">
      <w:pPr>
        <w:pStyle w:val="Odstavecseseznamem"/>
        <w:numPr>
          <w:ilvl w:val="0"/>
          <w:numId w:val="41"/>
        </w:numPr>
        <w:ind w:left="567"/>
        <w:jc w:val="both"/>
        <w:rPr>
          <w:rFonts w:ascii="Palatino Linotype" w:hAnsi="Palatino Linotype"/>
          <w:szCs w:val="24"/>
        </w:rPr>
      </w:pPr>
      <w:r w:rsidRPr="00DD660A">
        <w:rPr>
          <w:rFonts w:ascii="Palatino Linotype" w:hAnsi="Palatino Linotype"/>
          <w:szCs w:val="24"/>
        </w:rPr>
        <w:t>Předmětem této smlouvy je závazek pronajímatele přenechat nájemci k dočasnému užívání lešení dle potřeb nájemce a závazek nájemce platit za to pronajímateli nájemné.</w:t>
      </w:r>
    </w:p>
    <w:p w14:paraId="2066DE25" w14:textId="77777777" w:rsidR="00DD660A" w:rsidRPr="00DD660A" w:rsidRDefault="00DD660A" w:rsidP="00DD660A">
      <w:pPr>
        <w:pStyle w:val="Odstavecseseznamem"/>
        <w:ind w:left="567"/>
        <w:jc w:val="both"/>
        <w:rPr>
          <w:rFonts w:ascii="Palatino Linotype" w:hAnsi="Palatino Linotype"/>
          <w:szCs w:val="24"/>
        </w:rPr>
      </w:pPr>
    </w:p>
    <w:p w14:paraId="0912C096" w14:textId="319AE1C4" w:rsidR="00DB36B3" w:rsidRDefault="00DD660A" w:rsidP="00DD660A">
      <w:pPr>
        <w:pStyle w:val="Odstavecseseznamem"/>
        <w:numPr>
          <w:ilvl w:val="0"/>
          <w:numId w:val="41"/>
        </w:numPr>
        <w:ind w:left="567"/>
        <w:jc w:val="both"/>
        <w:rPr>
          <w:rFonts w:ascii="Palatino Linotype" w:hAnsi="Palatino Linotype"/>
          <w:szCs w:val="24"/>
        </w:rPr>
      </w:pPr>
      <w:r w:rsidRPr="00DD660A">
        <w:rPr>
          <w:rFonts w:ascii="Palatino Linotype" w:hAnsi="Palatino Linotype"/>
          <w:szCs w:val="24"/>
        </w:rPr>
        <w:t>Pronajímatel prohlašuje, že je vlastníkem lešení a že lešení splňuje veškeré bezpečnostní a technické požadavky stanovené příslušnými právními předpisy.</w:t>
      </w:r>
    </w:p>
    <w:p w14:paraId="2B8C3316" w14:textId="77777777" w:rsidR="00DD660A" w:rsidRDefault="00DD660A" w:rsidP="00067DFA">
      <w:pPr>
        <w:jc w:val="center"/>
        <w:rPr>
          <w:rFonts w:ascii="Palatino Linotype" w:hAnsi="Palatino Linotype"/>
          <w:b/>
          <w:szCs w:val="24"/>
        </w:rPr>
      </w:pPr>
    </w:p>
    <w:p w14:paraId="13A26BCE" w14:textId="77777777" w:rsidR="00DD660A" w:rsidRDefault="00DD660A" w:rsidP="00067DFA">
      <w:pPr>
        <w:jc w:val="center"/>
        <w:rPr>
          <w:rFonts w:ascii="Palatino Linotype" w:hAnsi="Palatino Linotype"/>
          <w:b/>
          <w:szCs w:val="24"/>
        </w:rPr>
      </w:pPr>
    </w:p>
    <w:p w14:paraId="1D5C965D" w14:textId="77777777" w:rsidR="00DD660A" w:rsidRDefault="00DD660A" w:rsidP="00067DFA">
      <w:pPr>
        <w:jc w:val="center"/>
        <w:rPr>
          <w:rFonts w:ascii="Palatino Linotype" w:hAnsi="Palatino Linotype"/>
          <w:b/>
          <w:szCs w:val="24"/>
        </w:rPr>
      </w:pPr>
    </w:p>
    <w:p w14:paraId="3A127CC3" w14:textId="77777777" w:rsidR="00DD660A" w:rsidRDefault="00DD660A" w:rsidP="00067DFA">
      <w:pPr>
        <w:jc w:val="center"/>
        <w:rPr>
          <w:rFonts w:ascii="Palatino Linotype" w:hAnsi="Palatino Linotype"/>
          <w:b/>
          <w:szCs w:val="24"/>
        </w:rPr>
      </w:pPr>
    </w:p>
    <w:p w14:paraId="75BBDEBA" w14:textId="04011F18" w:rsidR="00995C36" w:rsidRPr="00C62BC7" w:rsidRDefault="00995C36" w:rsidP="00067DFA">
      <w:pPr>
        <w:jc w:val="center"/>
        <w:rPr>
          <w:rFonts w:ascii="Palatino Linotype" w:hAnsi="Palatino Linotype"/>
          <w:b/>
          <w:szCs w:val="24"/>
        </w:rPr>
      </w:pPr>
      <w:r w:rsidRPr="00C62BC7">
        <w:rPr>
          <w:rFonts w:ascii="Palatino Linotype" w:hAnsi="Palatino Linotype"/>
          <w:b/>
          <w:szCs w:val="24"/>
        </w:rPr>
        <w:lastRenderedPageBreak/>
        <w:t>II.</w:t>
      </w:r>
    </w:p>
    <w:p w14:paraId="435C70B8" w14:textId="3EBD040A" w:rsidR="00067DFA" w:rsidRPr="00C62BC7" w:rsidRDefault="00DD660A" w:rsidP="00067DFA">
      <w:pPr>
        <w:jc w:val="center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Doba a podmínky nájmu</w:t>
      </w:r>
    </w:p>
    <w:p w14:paraId="627E7F62" w14:textId="6C9BA094" w:rsidR="00DD660A" w:rsidRDefault="00DD660A" w:rsidP="00E2004E">
      <w:pPr>
        <w:pStyle w:val="Odstavecseseznamem"/>
        <w:numPr>
          <w:ilvl w:val="0"/>
          <w:numId w:val="42"/>
        </w:numPr>
        <w:ind w:left="567"/>
        <w:jc w:val="both"/>
        <w:rPr>
          <w:rFonts w:ascii="Palatino Linotype" w:hAnsi="Palatino Linotype"/>
          <w:szCs w:val="24"/>
        </w:rPr>
      </w:pPr>
      <w:r w:rsidRPr="00DD660A">
        <w:rPr>
          <w:rFonts w:ascii="Palatino Linotype" w:hAnsi="Palatino Linotype"/>
          <w:szCs w:val="24"/>
        </w:rPr>
        <w:t>Smlouva se uzavírá na dobu určitou do 31. 12. 2025.</w:t>
      </w:r>
    </w:p>
    <w:p w14:paraId="4D51582C" w14:textId="77777777" w:rsidR="00DD660A" w:rsidRPr="00DD660A" w:rsidRDefault="00DD660A" w:rsidP="00E2004E">
      <w:pPr>
        <w:pStyle w:val="Odstavecseseznamem"/>
        <w:ind w:left="567"/>
        <w:jc w:val="both"/>
        <w:rPr>
          <w:rFonts w:ascii="Palatino Linotype" w:hAnsi="Palatino Linotype"/>
          <w:szCs w:val="24"/>
        </w:rPr>
      </w:pPr>
    </w:p>
    <w:p w14:paraId="29E9BE80" w14:textId="5DA850AD" w:rsidR="00DD660A" w:rsidRDefault="00DD660A" w:rsidP="00E2004E">
      <w:pPr>
        <w:pStyle w:val="Odstavecseseznamem"/>
        <w:numPr>
          <w:ilvl w:val="0"/>
          <w:numId w:val="42"/>
        </w:numPr>
        <w:ind w:left="567"/>
        <w:jc w:val="both"/>
        <w:rPr>
          <w:rFonts w:ascii="Palatino Linotype" w:hAnsi="Palatino Linotype"/>
          <w:szCs w:val="24"/>
        </w:rPr>
      </w:pPr>
      <w:r w:rsidRPr="00DD660A">
        <w:rPr>
          <w:rFonts w:ascii="Palatino Linotype" w:hAnsi="Palatino Linotype"/>
          <w:szCs w:val="24"/>
        </w:rPr>
        <w:t>Denní sazba za pronájem lešení činí 9</w:t>
      </w:r>
      <w:r w:rsidR="00FE5CF0">
        <w:rPr>
          <w:rFonts w:ascii="Palatino Linotype" w:hAnsi="Palatino Linotype"/>
          <w:szCs w:val="24"/>
        </w:rPr>
        <w:t>20</w:t>
      </w:r>
      <w:r w:rsidRPr="00DD660A">
        <w:rPr>
          <w:rFonts w:ascii="Palatino Linotype" w:hAnsi="Palatino Linotype"/>
          <w:szCs w:val="24"/>
        </w:rPr>
        <w:t>,- Kč bez DPH.</w:t>
      </w:r>
    </w:p>
    <w:p w14:paraId="668C7183" w14:textId="77777777" w:rsidR="00DD660A" w:rsidRPr="00DD660A" w:rsidRDefault="00DD660A" w:rsidP="00E2004E">
      <w:pPr>
        <w:pStyle w:val="Odstavecseseznamem"/>
        <w:ind w:left="567"/>
        <w:rPr>
          <w:rFonts w:ascii="Palatino Linotype" w:hAnsi="Palatino Linotype"/>
          <w:szCs w:val="24"/>
        </w:rPr>
      </w:pPr>
    </w:p>
    <w:p w14:paraId="073DFD8F" w14:textId="77777777" w:rsidR="00DD660A" w:rsidRDefault="00DD660A" w:rsidP="00E2004E">
      <w:pPr>
        <w:pStyle w:val="Odstavecseseznamem"/>
        <w:numPr>
          <w:ilvl w:val="0"/>
          <w:numId w:val="42"/>
        </w:numPr>
        <w:ind w:left="567"/>
        <w:jc w:val="both"/>
        <w:rPr>
          <w:rFonts w:ascii="Palatino Linotype" w:hAnsi="Palatino Linotype"/>
          <w:szCs w:val="24"/>
        </w:rPr>
      </w:pPr>
      <w:r w:rsidRPr="00DD660A">
        <w:rPr>
          <w:rFonts w:ascii="Palatino Linotype" w:hAnsi="Palatino Linotype"/>
          <w:szCs w:val="24"/>
        </w:rPr>
        <w:t>Maximální celková hodnota poskytnutých služeb v rámci této smlouvy za rok 2025 činí 270.000,- Kč včetně DPH.</w:t>
      </w:r>
    </w:p>
    <w:p w14:paraId="1A01D8C8" w14:textId="77777777" w:rsidR="00DD660A" w:rsidRPr="00DD660A" w:rsidRDefault="00DD660A" w:rsidP="00E2004E">
      <w:pPr>
        <w:pStyle w:val="Odstavecseseznamem"/>
        <w:ind w:left="567"/>
        <w:rPr>
          <w:rFonts w:ascii="Palatino Linotype" w:hAnsi="Palatino Linotype"/>
          <w:szCs w:val="24"/>
        </w:rPr>
      </w:pPr>
    </w:p>
    <w:p w14:paraId="2B7092FE" w14:textId="39FD4BE8" w:rsidR="00995C36" w:rsidRPr="00DD660A" w:rsidRDefault="00DD660A" w:rsidP="00E2004E">
      <w:pPr>
        <w:pStyle w:val="Odstavecseseznamem"/>
        <w:numPr>
          <w:ilvl w:val="0"/>
          <w:numId w:val="42"/>
        </w:numPr>
        <w:ind w:left="567"/>
        <w:jc w:val="both"/>
        <w:rPr>
          <w:rFonts w:ascii="Palatino Linotype" w:hAnsi="Palatino Linotype"/>
          <w:szCs w:val="24"/>
        </w:rPr>
      </w:pPr>
      <w:r w:rsidRPr="00DD660A">
        <w:rPr>
          <w:rFonts w:ascii="Palatino Linotype" w:hAnsi="Palatino Linotype"/>
          <w:szCs w:val="24"/>
        </w:rPr>
        <w:t>Po dosažení maximální hodnoty plnění dle předchozího odstavce není pronajímatel povinen poskytovat další plnění</w:t>
      </w:r>
      <w:r>
        <w:rPr>
          <w:rFonts w:ascii="Palatino Linotype" w:hAnsi="Palatino Linotype"/>
          <w:szCs w:val="24"/>
        </w:rPr>
        <w:t>, přičemž v případě oboustranného zájmu smluvních stran bude uzavřen dodatek, kterým se případný další rozsah poskytování služeb upraví</w:t>
      </w:r>
      <w:r w:rsidRPr="00DD660A">
        <w:rPr>
          <w:rFonts w:ascii="Palatino Linotype" w:hAnsi="Palatino Linotype"/>
          <w:szCs w:val="24"/>
        </w:rPr>
        <w:t>.</w:t>
      </w:r>
    </w:p>
    <w:p w14:paraId="18C3F1B8" w14:textId="77777777" w:rsidR="00995C36" w:rsidRPr="00C62BC7" w:rsidRDefault="00995C36" w:rsidP="008D7D45">
      <w:pPr>
        <w:jc w:val="center"/>
        <w:rPr>
          <w:rFonts w:ascii="Palatino Linotype" w:hAnsi="Palatino Linotype"/>
          <w:b/>
          <w:szCs w:val="24"/>
        </w:rPr>
      </w:pPr>
      <w:r w:rsidRPr="00C62BC7">
        <w:rPr>
          <w:rFonts w:ascii="Palatino Linotype" w:hAnsi="Palatino Linotype"/>
          <w:b/>
          <w:szCs w:val="24"/>
        </w:rPr>
        <w:t>III.</w:t>
      </w:r>
    </w:p>
    <w:p w14:paraId="301CD259" w14:textId="78E619A9" w:rsidR="008D7D45" w:rsidRPr="00C62BC7" w:rsidRDefault="00C56BEF" w:rsidP="008D7D45">
      <w:pPr>
        <w:jc w:val="center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Práva a povinnosti smluvních stran</w:t>
      </w:r>
    </w:p>
    <w:p w14:paraId="56F0C532" w14:textId="3A6B8656" w:rsidR="00C56BEF" w:rsidRPr="00C56BEF" w:rsidRDefault="00C56BEF" w:rsidP="00E2004E">
      <w:pPr>
        <w:pStyle w:val="Odstavecseseznamem"/>
        <w:numPr>
          <w:ilvl w:val="0"/>
          <w:numId w:val="43"/>
        </w:numPr>
        <w:ind w:left="567"/>
        <w:jc w:val="both"/>
        <w:rPr>
          <w:rFonts w:ascii="Palatino Linotype" w:hAnsi="Palatino Linotype"/>
          <w:szCs w:val="24"/>
        </w:rPr>
      </w:pPr>
      <w:r w:rsidRPr="00C56BEF">
        <w:rPr>
          <w:rFonts w:ascii="Palatino Linotype" w:hAnsi="Palatino Linotype"/>
          <w:szCs w:val="24"/>
        </w:rPr>
        <w:t xml:space="preserve">Pronajímatel se zavazuje: </w:t>
      </w:r>
    </w:p>
    <w:p w14:paraId="2EB45BDE" w14:textId="4D5BEB87" w:rsidR="00021AB0" w:rsidRDefault="00021AB0" w:rsidP="00C56BEF">
      <w:pPr>
        <w:pStyle w:val="Odstavecseseznamem"/>
        <w:numPr>
          <w:ilvl w:val="0"/>
          <w:numId w:val="45"/>
        </w:numPr>
        <w:jc w:val="both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Zajistit montáž a demontáž lešení</w:t>
      </w:r>
    </w:p>
    <w:p w14:paraId="6DC9ED0C" w14:textId="3E506EB8" w:rsidR="00C56BEF" w:rsidRPr="00C56BEF" w:rsidRDefault="00C56BEF" w:rsidP="00C56BEF">
      <w:pPr>
        <w:pStyle w:val="Odstavecseseznamem"/>
        <w:numPr>
          <w:ilvl w:val="0"/>
          <w:numId w:val="45"/>
        </w:numPr>
        <w:jc w:val="both"/>
        <w:rPr>
          <w:rFonts w:ascii="Palatino Linotype" w:hAnsi="Palatino Linotype"/>
          <w:szCs w:val="24"/>
        </w:rPr>
      </w:pPr>
      <w:r w:rsidRPr="00C56BEF">
        <w:rPr>
          <w:rFonts w:ascii="Palatino Linotype" w:hAnsi="Palatino Linotype"/>
          <w:szCs w:val="24"/>
        </w:rPr>
        <w:t>předat lešení nájemci ve stavu způsobilém k užívání</w:t>
      </w:r>
    </w:p>
    <w:p w14:paraId="27D29D04" w14:textId="77777777" w:rsidR="00C56BEF" w:rsidRPr="00C56BEF" w:rsidRDefault="00C56BEF" w:rsidP="00C56BEF">
      <w:pPr>
        <w:pStyle w:val="Odstavecseseznamem"/>
        <w:ind w:left="1068"/>
        <w:jc w:val="both"/>
        <w:rPr>
          <w:rFonts w:ascii="Palatino Linotype" w:hAnsi="Palatino Linotype"/>
          <w:szCs w:val="24"/>
        </w:rPr>
      </w:pPr>
    </w:p>
    <w:p w14:paraId="03137BA6" w14:textId="023BE5CA" w:rsidR="00C56BEF" w:rsidRPr="00C56BEF" w:rsidRDefault="00C56BEF" w:rsidP="00E2004E">
      <w:pPr>
        <w:pStyle w:val="Odstavecseseznamem"/>
        <w:numPr>
          <w:ilvl w:val="0"/>
          <w:numId w:val="43"/>
        </w:numPr>
        <w:ind w:left="567"/>
        <w:jc w:val="both"/>
        <w:rPr>
          <w:rFonts w:ascii="Palatino Linotype" w:hAnsi="Palatino Linotype"/>
          <w:szCs w:val="24"/>
        </w:rPr>
      </w:pPr>
      <w:r w:rsidRPr="00C56BEF">
        <w:rPr>
          <w:rFonts w:ascii="Palatino Linotype" w:hAnsi="Palatino Linotype"/>
          <w:szCs w:val="24"/>
        </w:rPr>
        <w:t xml:space="preserve">Nájemce se zavazuje: </w:t>
      </w:r>
    </w:p>
    <w:p w14:paraId="1D7B3D50" w14:textId="77777777" w:rsidR="00C56BEF" w:rsidRPr="00C56BEF" w:rsidRDefault="00C56BEF" w:rsidP="00C56BEF">
      <w:pPr>
        <w:pStyle w:val="Odstavecseseznamem"/>
        <w:numPr>
          <w:ilvl w:val="0"/>
          <w:numId w:val="46"/>
        </w:numPr>
        <w:jc w:val="both"/>
        <w:rPr>
          <w:rFonts w:ascii="Palatino Linotype" w:hAnsi="Palatino Linotype"/>
          <w:szCs w:val="24"/>
        </w:rPr>
      </w:pPr>
      <w:r w:rsidRPr="00C56BEF">
        <w:rPr>
          <w:rFonts w:ascii="Palatino Linotype" w:hAnsi="Palatino Linotype"/>
          <w:szCs w:val="24"/>
        </w:rPr>
        <w:t>užívat lešení řádně v souladu s účelem, ke kterému je určeno</w:t>
      </w:r>
    </w:p>
    <w:p w14:paraId="1BEBEDC6" w14:textId="77777777" w:rsidR="00C56BEF" w:rsidRPr="00C56BEF" w:rsidRDefault="00C56BEF" w:rsidP="00C56BEF">
      <w:pPr>
        <w:pStyle w:val="Odstavecseseznamem"/>
        <w:numPr>
          <w:ilvl w:val="0"/>
          <w:numId w:val="46"/>
        </w:numPr>
        <w:jc w:val="both"/>
        <w:rPr>
          <w:rFonts w:ascii="Palatino Linotype" w:hAnsi="Palatino Linotype"/>
          <w:szCs w:val="24"/>
        </w:rPr>
      </w:pPr>
      <w:r w:rsidRPr="00C56BEF">
        <w:rPr>
          <w:rFonts w:ascii="Palatino Linotype" w:hAnsi="Palatino Linotype"/>
          <w:szCs w:val="24"/>
        </w:rPr>
        <w:t>dodržovat bezpečnostní předpisy</w:t>
      </w:r>
    </w:p>
    <w:p w14:paraId="450D88E4" w14:textId="77777777" w:rsidR="00C56BEF" w:rsidRDefault="00C56BEF" w:rsidP="00C56BEF">
      <w:pPr>
        <w:pStyle w:val="Odstavecseseznamem"/>
        <w:numPr>
          <w:ilvl w:val="0"/>
          <w:numId w:val="46"/>
        </w:numPr>
        <w:jc w:val="both"/>
        <w:rPr>
          <w:rFonts w:ascii="Palatino Linotype" w:hAnsi="Palatino Linotype"/>
          <w:szCs w:val="24"/>
        </w:rPr>
      </w:pPr>
      <w:r w:rsidRPr="00C56BEF">
        <w:rPr>
          <w:rFonts w:ascii="Palatino Linotype" w:hAnsi="Palatino Linotype"/>
          <w:szCs w:val="24"/>
        </w:rPr>
        <w:t>umožnit pronajímateli přístup k lešení za účelem kontroly</w:t>
      </w:r>
    </w:p>
    <w:p w14:paraId="64FFF4CD" w14:textId="77777777" w:rsidR="00C56BEF" w:rsidRDefault="00C56BEF" w:rsidP="00C56BEF">
      <w:pPr>
        <w:pStyle w:val="Odstavecseseznamem"/>
        <w:numPr>
          <w:ilvl w:val="0"/>
          <w:numId w:val="46"/>
        </w:numPr>
        <w:jc w:val="both"/>
        <w:rPr>
          <w:rFonts w:ascii="Palatino Linotype" w:hAnsi="Palatino Linotype"/>
          <w:szCs w:val="24"/>
        </w:rPr>
      </w:pPr>
      <w:r w:rsidRPr="00C56BEF">
        <w:rPr>
          <w:rFonts w:ascii="Palatino Linotype" w:hAnsi="Palatino Linotype"/>
          <w:szCs w:val="24"/>
        </w:rPr>
        <w:t>provádět pravidelné kontroly a údržbu lešení</w:t>
      </w:r>
    </w:p>
    <w:p w14:paraId="33496301" w14:textId="77777777" w:rsidR="00C56BEF" w:rsidRPr="00C56BEF" w:rsidRDefault="00C56BEF" w:rsidP="00C56BEF">
      <w:pPr>
        <w:pStyle w:val="Odstavecseseznamem"/>
        <w:numPr>
          <w:ilvl w:val="0"/>
          <w:numId w:val="46"/>
        </w:numPr>
        <w:jc w:val="both"/>
        <w:rPr>
          <w:rFonts w:ascii="Palatino Linotype" w:hAnsi="Palatino Linotype"/>
          <w:szCs w:val="24"/>
        </w:rPr>
      </w:pPr>
      <w:r w:rsidRPr="00C56BEF">
        <w:rPr>
          <w:rFonts w:ascii="Palatino Linotype" w:hAnsi="Palatino Linotype"/>
          <w:szCs w:val="24"/>
        </w:rPr>
        <w:t>hradit nájemné řádně a včas</w:t>
      </w:r>
    </w:p>
    <w:p w14:paraId="0F14A1AE" w14:textId="77777777" w:rsidR="001F6015" w:rsidRPr="00C62BC7" w:rsidRDefault="001F6015" w:rsidP="001F6015">
      <w:pPr>
        <w:jc w:val="both"/>
        <w:rPr>
          <w:rFonts w:ascii="Palatino Linotype" w:hAnsi="Palatino Linotype"/>
          <w:szCs w:val="24"/>
        </w:rPr>
      </w:pPr>
    </w:p>
    <w:p w14:paraId="258B5991" w14:textId="77777777" w:rsidR="001F6015" w:rsidRPr="00C62BC7" w:rsidRDefault="001F6015" w:rsidP="001F6015">
      <w:pPr>
        <w:jc w:val="center"/>
        <w:rPr>
          <w:rFonts w:ascii="Palatino Linotype" w:hAnsi="Palatino Linotype"/>
          <w:b/>
          <w:szCs w:val="24"/>
        </w:rPr>
      </w:pPr>
      <w:r w:rsidRPr="00C62BC7">
        <w:rPr>
          <w:rFonts w:ascii="Palatino Linotype" w:hAnsi="Palatino Linotype"/>
          <w:b/>
          <w:szCs w:val="24"/>
        </w:rPr>
        <w:t>IV.</w:t>
      </w:r>
    </w:p>
    <w:p w14:paraId="6DF7E2D8" w14:textId="16801284" w:rsidR="001F6015" w:rsidRPr="00C62BC7" w:rsidRDefault="00C56BEF" w:rsidP="001F6015">
      <w:pPr>
        <w:jc w:val="center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Platební podmínky</w:t>
      </w:r>
    </w:p>
    <w:p w14:paraId="25873256" w14:textId="77777777" w:rsidR="00C56BEF" w:rsidRPr="00C56BEF" w:rsidRDefault="00C56BEF" w:rsidP="00E2004E">
      <w:pPr>
        <w:pStyle w:val="Odstavecseseznamem"/>
        <w:numPr>
          <w:ilvl w:val="0"/>
          <w:numId w:val="47"/>
        </w:numPr>
        <w:ind w:left="567"/>
        <w:jc w:val="both"/>
        <w:rPr>
          <w:rFonts w:ascii="Palatino Linotype" w:hAnsi="Palatino Linotype"/>
          <w:szCs w:val="24"/>
        </w:rPr>
      </w:pPr>
      <w:r w:rsidRPr="00C56BEF">
        <w:rPr>
          <w:rFonts w:ascii="Palatino Linotype" w:hAnsi="Palatino Linotype"/>
          <w:szCs w:val="24"/>
        </w:rPr>
        <w:t>Nájemné bude hrazeno na základě faktury vystavené pronajímatelem.</w:t>
      </w:r>
    </w:p>
    <w:p w14:paraId="4EA2CAAF" w14:textId="77777777" w:rsidR="00C56BEF" w:rsidRPr="00C56BEF" w:rsidRDefault="00C56BEF" w:rsidP="00E2004E">
      <w:pPr>
        <w:pStyle w:val="Odstavecseseznamem"/>
        <w:numPr>
          <w:ilvl w:val="0"/>
          <w:numId w:val="47"/>
        </w:numPr>
        <w:ind w:left="567"/>
        <w:jc w:val="both"/>
        <w:rPr>
          <w:rFonts w:ascii="Palatino Linotype" w:hAnsi="Palatino Linotype"/>
          <w:szCs w:val="24"/>
        </w:rPr>
      </w:pPr>
      <w:r w:rsidRPr="00C56BEF">
        <w:rPr>
          <w:rFonts w:ascii="Palatino Linotype" w:hAnsi="Palatino Linotype"/>
          <w:szCs w:val="24"/>
        </w:rPr>
        <w:t>Splatnost faktury činí 14 dní od data jejího vystavení.</w:t>
      </w:r>
    </w:p>
    <w:p w14:paraId="14C21FC3" w14:textId="31FBB5FE" w:rsidR="003F3EA1" w:rsidRPr="00C56BEF" w:rsidRDefault="00C56BEF" w:rsidP="00E2004E">
      <w:pPr>
        <w:pStyle w:val="Odstavecseseznamem"/>
        <w:numPr>
          <w:ilvl w:val="0"/>
          <w:numId w:val="47"/>
        </w:numPr>
        <w:ind w:left="567"/>
        <w:jc w:val="both"/>
        <w:rPr>
          <w:rFonts w:ascii="Palatino Linotype" w:hAnsi="Palatino Linotype"/>
          <w:b/>
          <w:szCs w:val="24"/>
        </w:rPr>
      </w:pPr>
      <w:r w:rsidRPr="00C56BEF">
        <w:rPr>
          <w:rFonts w:ascii="Palatino Linotype" w:hAnsi="Palatino Linotype"/>
          <w:szCs w:val="24"/>
        </w:rPr>
        <w:t>Faktura musí obsahovat všechny náležitosti daňového dokladu.</w:t>
      </w:r>
    </w:p>
    <w:p w14:paraId="158B3049" w14:textId="77777777" w:rsidR="00C93379" w:rsidRPr="00C93379" w:rsidRDefault="00C93379" w:rsidP="00C93379">
      <w:pPr>
        <w:jc w:val="both"/>
        <w:rPr>
          <w:rFonts w:ascii="Palatino Linotype" w:hAnsi="Palatino Linotype"/>
          <w:szCs w:val="24"/>
        </w:rPr>
      </w:pPr>
    </w:p>
    <w:p w14:paraId="0F3CEE27" w14:textId="6D26C897" w:rsidR="00DC506C" w:rsidRDefault="00C56BEF" w:rsidP="00F05F03">
      <w:pPr>
        <w:jc w:val="center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V</w:t>
      </w:r>
      <w:r w:rsidR="00DC506C">
        <w:rPr>
          <w:rFonts w:ascii="Palatino Linotype" w:hAnsi="Palatino Linotype"/>
          <w:b/>
          <w:szCs w:val="24"/>
        </w:rPr>
        <w:t>.</w:t>
      </w:r>
    </w:p>
    <w:p w14:paraId="2F8911FB" w14:textId="77777777" w:rsidR="00D35B6C" w:rsidRPr="00C62BC7" w:rsidRDefault="00E9447B" w:rsidP="00F05F03">
      <w:pPr>
        <w:jc w:val="center"/>
        <w:rPr>
          <w:rFonts w:ascii="Palatino Linotype" w:hAnsi="Palatino Linotype"/>
          <w:b/>
          <w:szCs w:val="24"/>
        </w:rPr>
      </w:pPr>
      <w:r w:rsidRPr="00C62BC7">
        <w:rPr>
          <w:rFonts w:ascii="Palatino Linotype" w:hAnsi="Palatino Linotype"/>
          <w:b/>
          <w:szCs w:val="24"/>
        </w:rPr>
        <w:t>Závěrečná ustanovení</w:t>
      </w:r>
    </w:p>
    <w:p w14:paraId="29AED497" w14:textId="77777777" w:rsidR="00547D39" w:rsidRDefault="00547D39" w:rsidP="00547D39">
      <w:pPr>
        <w:jc w:val="both"/>
        <w:rPr>
          <w:rFonts w:ascii="Palatino Linotype" w:hAnsi="Palatino Linotype"/>
          <w:szCs w:val="24"/>
        </w:rPr>
      </w:pPr>
    </w:p>
    <w:p w14:paraId="26A2A05D" w14:textId="32559E83" w:rsidR="003C7EBD" w:rsidRPr="00E2004E" w:rsidRDefault="003C7EBD" w:rsidP="00E2004E">
      <w:pPr>
        <w:pStyle w:val="Odstavecseseznamem"/>
        <w:numPr>
          <w:ilvl w:val="0"/>
          <w:numId w:val="48"/>
        </w:numPr>
        <w:ind w:left="567"/>
        <w:jc w:val="both"/>
        <w:rPr>
          <w:rFonts w:ascii="Palatino Linotype" w:hAnsi="Palatino Linotype"/>
          <w:szCs w:val="24"/>
        </w:rPr>
      </w:pPr>
      <w:r w:rsidRPr="00E2004E">
        <w:rPr>
          <w:rFonts w:ascii="Palatino Linotype" w:hAnsi="Palatino Linotype"/>
          <w:szCs w:val="24"/>
        </w:rPr>
        <w:t>Tato smlouva může být změněna, doplněna či zrušena pouze po dohodě obou smluvních stran, a to písemně, formou dodatku k této smlouvě.</w:t>
      </w:r>
    </w:p>
    <w:p w14:paraId="47EEE308" w14:textId="77777777" w:rsidR="00C52C1D" w:rsidRPr="00C62BC7" w:rsidRDefault="00C52C1D" w:rsidP="00E2004E">
      <w:pPr>
        <w:ind w:left="567"/>
        <w:jc w:val="both"/>
        <w:rPr>
          <w:rFonts w:ascii="Palatino Linotype" w:hAnsi="Palatino Linotype"/>
          <w:szCs w:val="24"/>
        </w:rPr>
      </w:pPr>
    </w:p>
    <w:p w14:paraId="32887C2E" w14:textId="77777777" w:rsidR="000673AA" w:rsidRPr="00E2004E" w:rsidRDefault="00B27BD8" w:rsidP="00E2004E">
      <w:pPr>
        <w:pStyle w:val="Odstavecseseznamem"/>
        <w:numPr>
          <w:ilvl w:val="0"/>
          <w:numId w:val="48"/>
        </w:numPr>
        <w:ind w:left="567"/>
        <w:jc w:val="both"/>
        <w:rPr>
          <w:rFonts w:ascii="Palatino Linotype" w:hAnsi="Palatino Linotype"/>
          <w:szCs w:val="24"/>
        </w:rPr>
      </w:pPr>
      <w:r w:rsidRPr="00E2004E">
        <w:rPr>
          <w:rFonts w:ascii="Palatino Linotype" w:hAnsi="Palatino Linotype"/>
          <w:szCs w:val="24"/>
        </w:rPr>
        <w:t>V případě, že se některé z ustanovení této smlouvy ukáže být neplatným, zavazují se smluvní strany uzavřít dodatek ke smlouvě, kterým neplatné ustanovení smlouvy nahradí ustanovením platným, které svým obsahem</w:t>
      </w:r>
      <w:r w:rsidR="00826CBF" w:rsidRPr="00E2004E">
        <w:rPr>
          <w:rFonts w:ascii="Palatino Linotype" w:hAnsi="Palatino Linotype"/>
          <w:szCs w:val="24"/>
        </w:rPr>
        <w:t xml:space="preserve"> bude co nejvíce odpovídat smyslu </w:t>
      </w:r>
      <w:r w:rsidR="00216E35" w:rsidRPr="00E2004E">
        <w:rPr>
          <w:rFonts w:ascii="Palatino Linotype" w:hAnsi="Palatino Linotype"/>
          <w:szCs w:val="24"/>
        </w:rPr>
        <w:t>původního neplatného ustanovení, a to ve lhůtě do 1 měsíce od doručení výzvy některé ze smluvních stran druhé smluvní straně</w:t>
      </w:r>
      <w:r w:rsidR="000673AA" w:rsidRPr="00E2004E">
        <w:rPr>
          <w:rFonts w:ascii="Palatino Linotype" w:hAnsi="Palatino Linotype"/>
          <w:szCs w:val="24"/>
        </w:rPr>
        <w:t>.</w:t>
      </w:r>
    </w:p>
    <w:p w14:paraId="3910B51F" w14:textId="77777777" w:rsidR="000673AA" w:rsidRDefault="000673AA" w:rsidP="00E2004E">
      <w:pPr>
        <w:pStyle w:val="Odstavecseseznamem"/>
        <w:ind w:left="567"/>
        <w:rPr>
          <w:rFonts w:ascii="Palatino Linotype" w:hAnsi="Palatino Linotype"/>
          <w:szCs w:val="24"/>
        </w:rPr>
      </w:pPr>
    </w:p>
    <w:p w14:paraId="510139E2" w14:textId="77777777" w:rsidR="00734750" w:rsidRPr="00E2004E" w:rsidRDefault="00734750" w:rsidP="00E2004E">
      <w:pPr>
        <w:pStyle w:val="Odstavecseseznamem"/>
        <w:numPr>
          <w:ilvl w:val="0"/>
          <w:numId w:val="48"/>
        </w:numPr>
        <w:ind w:left="567"/>
        <w:jc w:val="both"/>
        <w:rPr>
          <w:rFonts w:ascii="Palatino Linotype" w:hAnsi="Palatino Linotype"/>
          <w:szCs w:val="24"/>
        </w:rPr>
      </w:pPr>
      <w:r w:rsidRPr="00E2004E">
        <w:rPr>
          <w:rFonts w:ascii="Palatino Linotype" w:hAnsi="Palatino Linotype"/>
          <w:szCs w:val="24"/>
        </w:rPr>
        <w:lastRenderedPageBreak/>
        <w:t>V případě, že dojde ke změně jakýchkoli skutečností týkajících se smluvních stran, které jsou uvedeny v záhlaví této smlouvy, je smluvní strana, u níž taková změna nastala, povinna neprodleně písemně o této změně informovat druhou smluvní stranu, jinak se pro účely této smlouvy má za to, že platí údaje uvedené v záhlaví této smlouvy a byla-li v mezidobí v souladu s tímto odstavcem oznámena jejich změna, pak se má za to, že platí tyto údaje ve znění změny, která byla dle tohoto odstavce oznámena naposled.</w:t>
      </w:r>
    </w:p>
    <w:p w14:paraId="371661DA" w14:textId="77777777" w:rsidR="000673AA" w:rsidRDefault="000673AA" w:rsidP="00E2004E">
      <w:pPr>
        <w:pStyle w:val="Odstavecseseznamem"/>
        <w:ind w:left="567"/>
        <w:rPr>
          <w:rFonts w:ascii="Palatino Linotype" w:hAnsi="Palatino Linotype"/>
          <w:szCs w:val="24"/>
        </w:rPr>
      </w:pPr>
    </w:p>
    <w:p w14:paraId="1D3E4660" w14:textId="77777777" w:rsidR="003C7EBD" w:rsidRPr="00E2004E" w:rsidRDefault="003C7EBD" w:rsidP="00E2004E">
      <w:pPr>
        <w:pStyle w:val="Odstavecseseznamem"/>
        <w:numPr>
          <w:ilvl w:val="0"/>
          <w:numId w:val="48"/>
        </w:numPr>
        <w:ind w:left="567"/>
        <w:jc w:val="both"/>
        <w:rPr>
          <w:rFonts w:ascii="Palatino Linotype" w:hAnsi="Palatino Linotype"/>
          <w:szCs w:val="24"/>
        </w:rPr>
      </w:pPr>
      <w:r w:rsidRPr="00E2004E">
        <w:rPr>
          <w:rFonts w:ascii="Palatino Linotype" w:hAnsi="Palatino Linotype"/>
          <w:szCs w:val="24"/>
        </w:rPr>
        <w:t>Smluvní strany prohlašují, že si tuto smlouvu přečetly, rozumí jejímu obsahu, souhlasí s ním a na důkaz toho, že odpovídá jejich pravé, svobodné a omylu prosté vůli připojují oprávnění zástupci stran své vlastnoruční podpisy.</w:t>
      </w:r>
    </w:p>
    <w:p w14:paraId="791E93B5" w14:textId="77777777" w:rsidR="004428CC" w:rsidRDefault="004428CC" w:rsidP="002650BA">
      <w:pPr>
        <w:jc w:val="both"/>
        <w:rPr>
          <w:rFonts w:ascii="Palatino Linotype" w:hAnsi="Palatino Linotype"/>
          <w:szCs w:val="24"/>
        </w:rPr>
      </w:pPr>
    </w:p>
    <w:p w14:paraId="251587DB" w14:textId="4D5E438A" w:rsidR="00F05F03" w:rsidRDefault="00995C36" w:rsidP="002650BA">
      <w:pPr>
        <w:jc w:val="both"/>
        <w:rPr>
          <w:rFonts w:ascii="Palatino Linotype" w:hAnsi="Palatino Linotype"/>
          <w:szCs w:val="24"/>
        </w:rPr>
      </w:pPr>
      <w:r w:rsidRPr="00C62BC7">
        <w:rPr>
          <w:rFonts w:ascii="Palatino Linotype" w:hAnsi="Palatino Linotype"/>
          <w:szCs w:val="24"/>
        </w:rPr>
        <w:t>V</w:t>
      </w:r>
      <w:r w:rsidR="004428CC">
        <w:rPr>
          <w:rFonts w:ascii="Palatino Linotype" w:hAnsi="Palatino Linotype"/>
          <w:szCs w:val="24"/>
        </w:rPr>
        <w:t> </w:t>
      </w:r>
      <w:r w:rsidR="00DC2D8E">
        <w:rPr>
          <w:rFonts w:ascii="Palatino Linotype" w:hAnsi="Palatino Linotype"/>
          <w:szCs w:val="24"/>
        </w:rPr>
        <w:t>Kolíně</w:t>
      </w:r>
      <w:r w:rsidR="004428CC">
        <w:rPr>
          <w:rFonts w:ascii="Palatino Linotype" w:hAnsi="Palatino Linotype"/>
          <w:szCs w:val="24"/>
        </w:rPr>
        <w:t xml:space="preserve"> </w:t>
      </w:r>
      <w:r w:rsidR="00F05F03" w:rsidRPr="00C62BC7">
        <w:rPr>
          <w:rFonts w:ascii="Palatino Linotype" w:hAnsi="Palatino Linotype"/>
          <w:szCs w:val="24"/>
        </w:rPr>
        <w:t>dne</w:t>
      </w:r>
      <w:r w:rsidRPr="00C62BC7">
        <w:rPr>
          <w:rFonts w:ascii="Palatino Linotype" w:hAnsi="Palatino Linotype"/>
          <w:szCs w:val="24"/>
        </w:rPr>
        <w:t xml:space="preserve"> </w:t>
      </w:r>
    </w:p>
    <w:p w14:paraId="4609B533" w14:textId="77777777" w:rsidR="005422BF" w:rsidRDefault="005422BF" w:rsidP="002650BA">
      <w:pPr>
        <w:jc w:val="both"/>
        <w:rPr>
          <w:rFonts w:ascii="Palatino Linotype" w:hAnsi="Palatino Linotype"/>
          <w:szCs w:val="24"/>
        </w:rPr>
      </w:pPr>
    </w:p>
    <w:p w14:paraId="7D793ACB" w14:textId="77777777" w:rsidR="00550045" w:rsidRDefault="00550045" w:rsidP="004428CC">
      <w:pPr>
        <w:rPr>
          <w:rFonts w:ascii="Palatino Linotype" w:hAnsi="Palatino Linotype"/>
          <w:szCs w:val="24"/>
        </w:rPr>
      </w:pPr>
    </w:p>
    <w:p w14:paraId="2ED172B6" w14:textId="77777777" w:rsidR="00550045" w:rsidRDefault="00550045" w:rsidP="004428CC">
      <w:pPr>
        <w:rPr>
          <w:rFonts w:ascii="Palatino Linotype" w:hAnsi="Palatino Linotype"/>
          <w:szCs w:val="24"/>
        </w:rPr>
        <w:sectPr w:rsidR="00550045" w:rsidSect="002E7DD3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993" w:right="1273" w:bottom="993" w:left="1418" w:header="0" w:footer="0" w:gutter="0"/>
          <w:cols w:space="708"/>
          <w:docGrid w:linePitch="360"/>
        </w:sectPr>
      </w:pPr>
    </w:p>
    <w:p w14:paraId="342A786D" w14:textId="77777777" w:rsidR="00995C36" w:rsidRPr="00DC2D8E" w:rsidRDefault="005422BF" w:rsidP="005422BF">
      <w:pPr>
        <w:jc w:val="center"/>
        <w:rPr>
          <w:rFonts w:ascii="Palatino Linotype" w:hAnsi="Palatino Linotype"/>
          <w:szCs w:val="24"/>
        </w:rPr>
      </w:pPr>
      <w:r w:rsidRPr="00DC2D8E">
        <w:rPr>
          <w:rFonts w:ascii="Palatino Linotype" w:hAnsi="Palatino Linotype"/>
          <w:szCs w:val="24"/>
        </w:rPr>
        <w:lastRenderedPageBreak/>
        <w:t>………………………….</w:t>
      </w:r>
    </w:p>
    <w:p w14:paraId="5C5AABF0" w14:textId="77777777" w:rsidR="005422BF" w:rsidRPr="00DC2D8E" w:rsidRDefault="005422BF" w:rsidP="005422BF">
      <w:pPr>
        <w:jc w:val="center"/>
        <w:rPr>
          <w:rFonts w:ascii="Palatino Linotype" w:hAnsi="Palatino Linotype"/>
          <w:szCs w:val="24"/>
        </w:rPr>
      </w:pPr>
      <w:r w:rsidRPr="00DC2D8E">
        <w:rPr>
          <w:rFonts w:ascii="Palatino Linotype" w:hAnsi="Palatino Linotype"/>
          <w:szCs w:val="24"/>
        </w:rPr>
        <w:t>Za pronajímatele</w:t>
      </w:r>
    </w:p>
    <w:p w14:paraId="1D82F4D3" w14:textId="50164ECD" w:rsidR="003F3EA1" w:rsidRPr="00DC2D8E" w:rsidRDefault="002C4A03" w:rsidP="005422BF">
      <w:pPr>
        <w:jc w:val="center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Jakub Charvát</w:t>
      </w:r>
      <w:r w:rsidR="00DC2D8E" w:rsidRPr="00DC2D8E">
        <w:rPr>
          <w:rFonts w:ascii="Palatino Linotype" w:hAnsi="Palatino Linotype"/>
          <w:szCs w:val="24"/>
        </w:rPr>
        <w:t>, jednatel</w:t>
      </w:r>
    </w:p>
    <w:p w14:paraId="76ABA65F" w14:textId="77777777" w:rsidR="005422BF" w:rsidRPr="00021AB0" w:rsidRDefault="005422BF" w:rsidP="005422BF">
      <w:pPr>
        <w:jc w:val="center"/>
        <w:rPr>
          <w:rFonts w:ascii="Palatino Linotype" w:hAnsi="Palatino Linotype"/>
          <w:szCs w:val="24"/>
        </w:rPr>
      </w:pPr>
      <w:r w:rsidRPr="00021AB0">
        <w:rPr>
          <w:rFonts w:ascii="Palatino Linotype" w:hAnsi="Palatino Linotype"/>
          <w:szCs w:val="24"/>
        </w:rPr>
        <w:lastRenderedPageBreak/>
        <w:t>………………………….</w:t>
      </w:r>
    </w:p>
    <w:p w14:paraId="321A70B7" w14:textId="77777777" w:rsidR="005422BF" w:rsidRPr="00021AB0" w:rsidRDefault="003B4DD9" w:rsidP="005422BF">
      <w:pPr>
        <w:jc w:val="center"/>
        <w:rPr>
          <w:rFonts w:ascii="Palatino Linotype" w:hAnsi="Palatino Linotype"/>
          <w:szCs w:val="24"/>
        </w:rPr>
      </w:pPr>
      <w:r w:rsidRPr="00021AB0">
        <w:rPr>
          <w:rFonts w:ascii="Palatino Linotype" w:hAnsi="Palatino Linotype"/>
          <w:szCs w:val="24"/>
        </w:rPr>
        <w:t>Za n</w:t>
      </w:r>
      <w:r w:rsidR="005422BF" w:rsidRPr="00021AB0">
        <w:rPr>
          <w:rFonts w:ascii="Palatino Linotype" w:hAnsi="Palatino Linotype"/>
          <w:szCs w:val="24"/>
        </w:rPr>
        <w:t>ájemce</w:t>
      </w:r>
    </w:p>
    <w:p w14:paraId="32CADE2C" w14:textId="245DCEF7" w:rsidR="002C4A03" w:rsidRPr="00021AB0" w:rsidRDefault="002C4A03" w:rsidP="005422BF">
      <w:pPr>
        <w:jc w:val="center"/>
        <w:rPr>
          <w:rFonts w:ascii="Palatino Linotype" w:hAnsi="Palatino Linotype"/>
          <w:szCs w:val="24"/>
        </w:rPr>
      </w:pPr>
      <w:r w:rsidRPr="00021AB0">
        <w:rPr>
          <w:rFonts w:ascii="Palatino Linotype" w:hAnsi="Palatino Linotype"/>
          <w:szCs w:val="24"/>
        </w:rPr>
        <w:t>Mgr. Jindřich Synek, ředitel</w:t>
      </w:r>
    </w:p>
    <w:p w14:paraId="3E1758DC" w14:textId="77777777" w:rsidR="00DC2D8E" w:rsidRDefault="00DC2D8E" w:rsidP="004A73C6">
      <w:pPr>
        <w:rPr>
          <w:rFonts w:ascii="Palatino Linotype" w:hAnsi="Palatino Linotype"/>
          <w:szCs w:val="24"/>
        </w:rPr>
        <w:sectPr w:rsidR="00DC2D8E" w:rsidSect="00DC2D8E">
          <w:footnotePr>
            <w:pos w:val="beneathText"/>
          </w:footnotePr>
          <w:type w:val="continuous"/>
          <w:pgSz w:w="11905" w:h="16837"/>
          <w:pgMar w:top="993" w:right="1418" w:bottom="993" w:left="1418" w:header="708" w:footer="250" w:gutter="0"/>
          <w:cols w:num="2" w:space="708"/>
          <w:docGrid w:linePitch="360"/>
        </w:sectPr>
      </w:pPr>
    </w:p>
    <w:p w14:paraId="5D2C097F" w14:textId="77777777" w:rsidR="004A73C6" w:rsidRDefault="004A73C6" w:rsidP="004A73C6">
      <w:pPr>
        <w:rPr>
          <w:rFonts w:ascii="Palatino Linotype" w:hAnsi="Palatino Linotype"/>
          <w:szCs w:val="24"/>
        </w:rPr>
      </w:pPr>
    </w:p>
    <w:p w14:paraId="7D7532D0" w14:textId="77777777" w:rsidR="004A73C6" w:rsidRDefault="004A73C6" w:rsidP="004A73C6">
      <w:pPr>
        <w:rPr>
          <w:rFonts w:ascii="Palatino Linotype" w:hAnsi="Palatino Linotype"/>
          <w:szCs w:val="24"/>
        </w:rPr>
      </w:pPr>
    </w:p>
    <w:sectPr w:rsidR="004A73C6" w:rsidSect="005422BF">
      <w:footnotePr>
        <w:pos w:val="beneathText"/>
      </w:footnotePr>
      <w:type w:val="continuous"/>
      <w:pgSz w:w="11905" w:h="16837"/>
      <w:pgMar w:top="993" w:right="1418" w:bottom="993" w:left="1418" w:header="708" w:footer="2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FC0E3" w14:textId="77777777" w:rsidR="006509B0" w:rsidRDefault="006509B0">
      <w:r>
        <w:separator/>
      </w:r>
    </w:p>
  </w:endnote>
  <w:endnote w:type="continuationSeparator" w:id="0">
    <w:p w14:paraId="5035EB0E" w14:textId="77777777" w:rsidR="006509B0" w:rsidRDefault="0065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242C7" w14:textId="2A38190B" w:rsidR="00253130" w:rsidRDefault="0025313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934F4" w:rsidRPr="000934F4">
      <w:rPr>
        <w:noProof/>
        <w:lang w:val="cs-CZ"/>
      </w:rPr>
      <w:t>3</w:t>
    </w:r>
    <w:r>
      <w:fldChar w:fldCharType="end"/>
    </w:r>
  </w:p>
  <w:p w14:paraId="1C789919" w14:textId="77777777" w:rsidR="00174B0A" w:rsidRPr="00174B0A" w:rsidRDefault="00174B0A" w:rsidP="00D46300">
    <w:pPr>
      <w:pStyle w:val="Zpat"/>
      <w:tabs>
        <w:tab w:val="clear" w:pos="4536"/>
        <w:tab w:val="clear" w:pos="9072"/>
        <w:tab w:val="center" w:pos="2552"/>
        <w:tab w:val="center" w:pos="6521"/>
      </w:tabs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67C8C" w14:textId="77777777" w:rsidR="006509B0" w:rsidRDefault="006509B0">
      <w:r>
        <w:separator/>
      </w:r>
    </w:p>
  </w:footnote>
  <w:footnote w:type="continuationSeparator" w:id="0">
    <w:p w14:paraId="43303FD7" w14:textId="77777777" w:rsidR="006509B0" w:rsidRDefault="00650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7FF6A" w14:textId="77777777" w:rsidR="00174B0A" w:rsidRDefault="00174B0A">
    <w:pPr>
      <w:pStyle w:val="Zhlav"/>
      <w:jc w:val="center"/>
    </w:pPr>
  </w:p>
  <w:p w14:paraId="3D4E6E68" w14:textId="77777777" w:rsidR="00174B0A" w:rsidRDefault="00174B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2" w15:restartNumberingAfterBreak="0">
    <w:nsid w:val="00EA2EB7"/>
    <w:multiLevelType w:val="hybridMultilevel"/>
    <w:tmpl w:val="A9D257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25311"/>
    <w:multiLevelType w:val="hybridMultilevel"/>
    <w:tmpl w:val="E51058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173D9"/>
    <w:multiLevelType w:val="hybridMultilevel"/>
    <w:tmpl w:val="2DFEBF20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BD77AB2"/>
    <w:multiLevelType w:val="hybridMultilevel"/>
    <w:tmpl w:val="9DA673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87896"/>
    <w:multiLevelType w:val="hybridMultilevel"/>
    <w:tmpl w:val="C2B05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17686"/>
    <w:multiLevelType w:val="hybridMultilevel"/>
    <w:tmpl w:val="00F2C40E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24E6421"/>
    <w:multiLevelType w:val="hybridMultilevel"/>
    <w:tmpl w:val="6EE6D784"/>
    <w:lvl w:ilvl="0" w:tplc="5EBAA12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84678BA"/>
    <w:multiLevelType w:val="hybridMultilevel"/>
    <w:tmpl w:val="95B4B28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B4B49A7"/>
    <w:multiLevelType w:val="hybridMultilevel"/>
    <w:tmpl w:val="A9B2A0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C040E"/>
    <w:multiLevelType w:val="hybridMultilevel"/>
    <w:tmpl w:val="96DE6644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62173E5"/>
    <w:multiLevelType w:val="hybridMultilevel"/>
    <w:tmpl w:val="C4BCF9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D3DEE"/>
    <w:multiLevelType w:val="hybridMultilevel"/>
    <w:tmpl w:val="1EB0CA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E1BAD"/>
    <w:multiLevelType w:val="hybridMultilevel"/>
    <w:tmpl w:val="E6480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815C3"/>
    <w:multiLevelType w:val="hybridMultilevel"/>
    <w:tmpl w:val="23C238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E784D"/>
    <w:multiLevelType w:val="hybridMultilevel"/>
    <w:tmpl w:val="0B74D3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23788"/>
    <w:multiLevelType w:val="hybridMultilevel"/>
    <w:tmpl w:val="0EAADF7A"/>
    <w:lvl w:ilvl="0" w:tplc="716CB06E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112CE3"/>
    <w:multiLevelType w:val="hybridMultilevel"/>
    <w:tmpl w:val="905EEE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F23132"/>
    <w:multiLevelType w:val="hybridMultilevel"/>
    <w:tmpl w:val="0DB8B4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F3735A"/>
    <w:multiLevelType w:val="hybridMultilevel"/>
    <w:tmpl w:val="A79EC4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EE9A2764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854BAA"/>
    <w:multiLevelType w:val="hybridMultilevel"/>
    <w:tmpl w:val="A79EC4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EE9A2764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432714"/>
    <w:multiLevelType w:val="hybridMultilevel"/>
    <w:tmpl w:val="A79EC4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EE9A2764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FD2179"/>
    <w:multiLevelType w:val="hybridMultilevel"/>
    <w:tmpl w:val="93EA1650"/>
    <w:lvl w:ilvl="0" w:tplc="0114B5CA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4" w15:restartNumberingAfterBreak="0">
    <w:nsid w:val="40530249"/>
    <w:multiLevelType w:val="hybridMultilevel"/>
    <w:tmpl w:val="A79EC4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EE9A2764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221B5"/>
    <w:multiLevelType w:val="hybridMultilevel"/>
    <w:tmpl w:val="C422F2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B868B1"/>
    <w:multiLevelType w:val="hybridMultilevel"/>
    <w:tmpl w:val="5E5AFA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6C4104"/>
    <w:multiLevelType w:val="hybridMultilevel"/>
    <w:tmpl w:val="FC749D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4153E5"/>
    <w:multiLevelType w:val="hybridMultilevel"/>
    <w:tmpl w:val="A79EC4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EE9A2764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BF0FE5"/>
    <w:multiLevelType w:val="hybridMultilevel"/>
    <w:tmpl w:val="718EC3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5309C7"/>
    <w:multiLevelType w:val="hybridMultilevel"/>
    <w:tmpl w:val="B5A8795E"/>
    <w:lvl w:ilvl="0" w:tplc="E25A443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AF4EAD"/>
    <w:multiLevelType w:val="hybridMultilevel"/>
    <w:tmpl w:val="B1965C94"/>
    <w:lvl w:ilvl="0" w:tplc="1E02787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EE9A2764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567FD9"/>
    <w:multiLevelType w:val="hybridMultilevel"/>
    <w:tmpl w:val="B1965C94"/>
    <w:lvl w:ilvl="0" w:tplc="1E02787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EE9A2764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161CF2"/>
    <w:multiLevelType w:val="hybridMultilevel"/>
    <w:tmpl w:val="A79EC4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EE9A2764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1F6C58"/>
    <w:multiLevelType w:val="hybridMultilevel"/>
    <w:tmpl w:val="318881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7B29C7"/>
    <w:multiLevelType w:val="hybridMultilevel"/>
    <w:tmpl w:val="CD6C2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DC3421"/>
    <w:multiLevelType w:val="hybridMultilevel"/>
    <w:tmpl w:val="0F86F7F6"/>
    <w:lvl w:ilvl="0" w:tplc="8DBCC81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7" w15:restartNumberingAfterBreak="0">
    <w:nsid w:val="612A56B0"/>
    <w:multiLevelType w:val="hybridMultilevel"/>
    <w:tmpl w:val="E6A28F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0A7055"/>
    <w:multiLevelType w:val="hybridMultilevel"/>
    <w:tmpl w:val="C08C4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0559CB"/>
    <w:multiLevelType w:val="hybridMultilevel"/>
    <w:tmpl w:val="80B088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963A5A"/>
    <w:multiLevelType w:val="hybridMultilevel"/>
    <w:tmpl w:val="B9DCD02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D411CFA"/>
    <w:multiLevelType w:val="hybridMultilevel"/>
    <w:tmpl w:val="AAD679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D04253"/>
    <w:multiLevelType w:val="hybridMultilevel"/>
    <w:tmpl w:val="A79EC4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EE9A2764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4E160E"/>
    <w:multiLevelType w:val="hybridMultilevel"/>
    <w:tmpl w:val="26CCB1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DB2DED"/>
    <w:multiLevelType w:val="hybridMultilevel"/>
    <w:tmpl w:val="4D646AD2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 w15:restartNumberingAfterBreak="0">
    <w:nsid w:val="75D002BB"/>
    <w:multiLevelType w:val="hybridMultilevel"/>
    <w:tmpl w:val="A79EC4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EE9A2764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050BD6"/>
    <w:multiLevelType w:val="hybridMultilevel"/>
    <w:tmpl w:val="837C8B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E26D81"/>
    <w:multiLevelType w:val="hybridMultilevel"/>
    <w:tmpl w:val="76BC93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47"/>
  </w:num>
  <w:num w:numId="5">
    <w:abstractNumId w:val="4"/>
  </w:num>
  <w:num w:numId="6">
    <w:abstractNumId w:val="2"/>
  </w:num>
  <w:num w:numId="7">
    <w:abstractNumId w:val="10"/>
  </w:num>
  <w:num w:numId="8">
    <w:abstractNumId w:val="30"/>
  </w:num>
  <w:num w:numId="9">
    <w:abstractNumId w:val="17"/>
  </w:num>
  <w:num w:numId="10">
    <w:abstractNumId w:val="5"/>
  </w:num>
  <w:num w:numId="11">
    <w:abstractNumId w:val="16"/>
  </w:num>
  <w:num w:numId="12">
    <w:abstractNumId w:val="18"/>
  </w:num>
  <w:num w:numId="13">
    <w:abstractNumId w:val="44"/>
  </w:num>
  <w:num w:numId="14">
    <w:abstractNumId w:val="38"/>
  </w:num>
  <w:num w:numId="15">
    <w:abstractNumId w:val="40"/>
  </w:num>
  <w:num w:numId="16">
    <w:abstractNumId w:val="13"/>
  </w:num>
  <w:num w:numId="17">
    <w:abstractNumId w:val="41"/>
  </w:num>
  <w:num w:numId="18">
    <w:abstractNumId w:val="19"/>
  </w:num>
  <w:num w:numId="19">
    <w:abstractNumId w:val="14"/>
  </w:num>
  <w:num w:numId="20">
    <w:abstractNumId w:val="46"/>
  </w:num>
  <w:num w:numId="21">
    <w:abstractNumId w:val="25"/>
  </w:num>
  <w:num w:numId="22">
    <w:abstractNumId w:val="8"/>
  </w:num>
  <w:num w:numId="23">
    <w:abstractNumId w:val="45"/>
  </w:num>
  <w:num w:numId="24">
    <w:abstractNumId w:val="24"/>
  </w:num>
  <w:num w:numId="25">
    <w:abstractNumId w:val="42"/>
  </w:num>
  <w:num w:numId="26">
    <w:abstractNumId w:val="20"/>
  </w:num>
  <w:num w:numId="27">
    <w:abstractNumId w:val="28"/>
  </w:num>
  <w:num w:numId="28">
    <w:abstractNumId w:val="31"/>
  </w:num>
  <w:num w:numId="29">
    <w:abstractNumId w:val="29"/>
  </w:num>
  <w:num w:numId="30">
    <w:abstractNumId w:val="37"/>
  </w:num>
  <w:num w:numId="31">
    <w:abstractNumId w:val="22"/>
  </w:num>
  <w:num w:numId="32">
    <w:abstractNumId w:val="36"/>
  </w:num>
  <w:num w:numId="33">
    <w:abstractNumId w:val="43"/>
  </w:num>
  <w:num w:numId="34">
    <w:abstractNumId w:val="12"/>
  </w:num>
  <w:num w:numId="35">
    <w:abstractNumId w:val="32"/>
  </w:num>
  <w:num w:numId="36">
    <w:abstractNumId w:val="33"/>
  </w:num>
  <w:num w:numId="37">
    <w:abstractNumId w:val="26"/>
  </w:num>
  <w:num w:numId="38">
    <w:abstractNumId w:val="23"/>
  </w:num>
  <w:num w:numId="39">
    <w:abstractNumId w:val="34"/>
  </w:num>
  <w:num w:numId="40">
    <w:abstractNumId w:val="39"/>
  </w:num>
  <w:num w:numId="41">
    <w:abstractNumId w:val="9"/>
  </w:num>
  <w:num w:numId="42">
    <w:abstractNumId w:val="27"/>
  </w:num>
  <w:num w:numId="43">
    <w:abstractNumId w:val="15"/>
  </w:num>
  <w:num w:numId="44">
    <w:abstractNumId w:val="35"/>
  </w:num>
  <w:num w:numId="45">
    <w:abstractNumId w:val="7"/>
  </w:num>
  <w:num w:numId="46">
    <w:abstractNumId w:val="11"/>
  </w:num>
  <w:num w:numId="47">
    <w:abstractNumId w:val="3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BDC"/>
    <w:rsid w:val="00001C5F"/>
    <w:rsid w:val="00021AB0"/>
    <w:rsid w:val="00032FC0"/>
    <w:rsid w:val="00056942"/>
    <w:rsid w:val="00066DFF"/>
    <w:rsid w:val="000673AA"/>
    <w:rsid w:val="00067DFA"/>
    <w:rsid w:val="00082C80"/>
    <w:rsid w:val="000901CD"/>
    <w:rsid w:val="000934F4"/>
    <w:rsid w:val="000A3056"/>
    <w:rsid w:val="000B41C2"/>
    <w:rsid w:val="000B57C5"/>
    <w:rsid w:val="000B6511"/>
    <w:rsid w:val="000C3E7C"/>
    <w:rsid w:val="000C487B"/>
    <w:rsid w:val="000E76EE"/>
    <w:rsid w:val="000F01F9"/>
    <w:rsid w:val="000F087D"/>
    <w:rsid w:val="001002BC"/>
    <w:rsid w:val="001016D6"/>
    <w:rsid w:val="00111BAD"/>
    <w:rsid w:val="00112E67"/>
    <w:rsid w:val="00113747"/>
    <w:rsid w:val="00113CA5"/>
    <w:rsid w:val="0013064D"/>
    <w:rsid w:val="001311CD"/>
    <w:rsid w:val="00162F91"/>
    <w:rsid w:val="00163041"/>
    <w:rsid w:val="00174B0A"/>
    <w:rsid w:val="00186765"/>
    <w:rsid w:val="00196AFC"/>
    <w:rsid w:val="001A63EF"/>
    <w:rsid w:val="001A6B27"/>
    <w:rsid w:val="001D437C"/>
    <w:rsid w:val="001E17D0"/>
    <w:rsid w:val="001E6C4C"/>
    <w:rsid w:val="001F6015"/>
    <w:rsid w:val="0020630B"/>
    <w:rsid w:val="00215AC0"/>
    <w:rsid w:val="00216E35"/>
    <w:rsid w:val="002346E4"/>
    <w:rsid w:val="00244362"/>
    <w:rsid w:val="002460E2"/>
    <w:rsid w:val="0024768E"/>
    <w:rsid w:val="00252F99"/>
    <w:rsid w:val="00253130"/>
    <w:rsid w:val="00255853"/>
    <w:rsid w:val="002567D9"/>
    <w:rsid w:val="002650BA"/>
    <w:rsid w:val="002843E2"/>
    <w:rsid w:val="0028677B"/>
    <w:rsid w:val="00286EA4"/>
    <w:rsid w:val="00287BCF"/>
    <w:rsid w:val="002930D8"/>
    <w:rsid w:val="0029593F"/>
    <w:rsid w:val="002A104B"/>
    <w:rsid w:val="002A1646"/>
    <w:rsid w:val="002B21E1"/>
    <w:rsid w:val="002B6284"/>
    <w:rsid w:val="002B74F4"/>
    <w:rsid w:val="002B77A2"/>
    <w:rsid w:val="002C1B72"/>
    <w:rsid w:val="002C21D9"/>
    <w:rsid w:val="002C2F9C"/>
    <w:rsid w:val="002C4A03"/>
    <w:rsid w:val="002C7725"/>
    <w:rsid w:val="002C77AF"/>
    <w:rsid w:val="002E3C85"/>
    <w:rsid w:val="002E6A32"/>
    <w:rsid w:val="002E7DD3"/>
    <w:rsid w:val="002F3DD5"/>
    <w:rsid w:val="0030139B"/>
    <w:rsid w:val="003077A7"/>
    <w:rsid w:val="00321FC0"/>
    <w:rsid w:val="0032576C"/>
    <w:rsid w:val="00331D75"/>
    <w:rsid w:val="00335394"/>
    <w:rsid w:val="0036051A"/>
    <w:rsid w:val="00366896"/>
    <w:rsid w:val="00377409"/>
    <w:rsid w:val="00383771"/>
    <w:rsid w:val="00384192"/>
    <w:rsid w:val="00384B5A"/>
    <w:rsid w:val="003930C3"/>
    <w:rsid w:val="00396201"/>
    <w:rsid w:val="003A1A3F"/>
    <w:rsid w:val="003B0B2A"/>
    <w:rsid w:val="003B4DD9"/>
    <w:rsid w:val="003C7439"/>
    <w:rsid w:val="003C7EBD"/>
    <w:rsid w:val="003D2329"/>
    <w:rsid w:val="003E14C9"/>
    <w:rsid w:val="003F3EA1"/>
    <w:rsid w:val="003F578C"/>
    <w:rsid w:val="003F6D02"/>
    <w:rsid w:val="004059DE"/>
    <w:rsid w:val="00415E9E"/>
    <w:rsid w:val="004161DE"/>
    <w:rsid w:val="004236DF"/>
    <w:rsid w:val="00424090"/>
    <w:rsid w:val="00433CCE"/>
    <w:rsid w:val="00434B04"/>
    <w:rsid w:val="00435D07"/>
    <w:rsid w:val="00437D9D"/>
    <w:rsid w:val="004419A2"/>
    <w:rsid w:val="00441D20"/>
    <w:rsid w:val="0044213A"/>
    <w:rsid w:val="004428CC"/>
    <w:rsid w:val="004452E8"/>
    <w:rsid w:val="00445F91"/>
    <w:rsid w:val="00467A3E"/>
    <w:rsid w:val="004A4A8C"/>
    <w:rsid w:val="004A73C6"/>
    <w:rsid w:val="004B2EAF"/>
    <w:rsid w:val="004C3C11"/>
    <w:rsid w:val="004C53DB"/>
    <w:rsid w:val="004D221F"/>
    <w:rsid w:val="004D5257"/>
    <w:rsid w:val="004E4CE4"/>
    <w:rsid w:val="004F48FB"/>
    <w:rsid w:val="00514A0A"/>
    <w:rsid w:val="00516BC8"/>
    <w:rsid w:val="005270B7"/>
    <w:rsid w:val="00535B9E"/>
    <w:rsid w:val="0054139A"/>
    <w:rsid w:val="005422BF"/>
    <w:rsid w:val="00547D39"/>
    <w:rsid w:val="00550045"/>
    <w:rsid w:val="005549F0"/>
    <w:rsid w:val="0055538E"/>
    <w:rsid w:val="0056743E"/>
    <w:rsid w:val="005809C9"/>
    <w:rsid w:val="005860E7"/>
    <w:rsid w:val="00593DBC"/>
    <w:rsid w:val="00596485"/>
    <w:rsid w:val="005A4E60"/>
    <w:rsid w:val="005B23F1"/>
    <w:rsid w:val="005D5C9D"/>
    <w:rsid w:val="005D6D35"/>
    <w:rsid w:val="005E30E6"/>
    <w:rsid w:val="005E7F96"/>
    <w:rsid w:val="005F480C"/>
    <w:rsid w:val="0060011B"/>
    <w:rsid w:val="00613C93"/>
    <w:rsid w:val="00621812"/>
    <w:rsid w:val="00636E71"/>
    <w:rsid w:val="0064110B"/>
    <w:rsid w:val="006509B0"/>
    <w:rsid w:val="00651FF0"/>
    <w:rsid w:val="00674846"/>
    <w:rsid w:val="006A2862"/>
    <w:rsid w:val="006A2CA4"/>
    <w:rsid w:val="006A56C2"/>
    <w:rsid w:val="006B193D"/>
    <w:rsid w:val="006C1484"/>
    <w:rsid w:val="006C1A33"/>
    <w:rsid w:val="006D4F00"/>
    <w:rsid w:val="006F2273"/>
    <w:rsid w:val="006F4074"/>
    <w:rsid w:val="0070223E"/>
    <w:rsid w:val="00705141"/>
    <w:rsid w:val="00710974"/>
    <w:rsid w:val="00721EEF"/>
    <w:rsid w:val="00734750"/>
    <w:rsid w:val="00743986"/>
    <w:rsid w:val="00756C4A"/>
    <w:rsid w:val="007760D4"/>
    <w:rsid w:val="007825DF"/>
    <w:rsid w:val="00783E3D"/>
    <w:rsid w:val="00785947"/>
    <w:rsid w:val="007A44BA"/>
    <w:rsid w:val="007B2C9F"/>
    <w:rsid w:val="007B2EDD"/>
    <w:rsid w:val="007B7BE8"/>
    <w:rsid w:val="007C3E9F"/>
    <w:rsid w:val="007D48E8"/>
    <w:rsid w:val="007E222B"/>
    <w:rsid w:val="007E4C97"/>
    <w:rsid w:val="007F52E3"/>
    <w:rsid w:val="007F5C6C"/>
    <w:rsid w:val="00801059"/>
    <w:rsid w:val="00807D3D"/>
    <w:rsid w:val="008103EB"/>
    <w:rsid w:val="00816DCE"/>
    <w:rsid w:val="00821E05"/>
    <w:rsid w:val="00822921"/>
    <w:rsid w:val="00826CBF"/>
    <w:rsid w:val="00865BAE"/>
    <w:rsid w:val="00870941"/>
    <w:rsid w:val="00890024"/>
    <w:rsid w:val="00897860"/>
    <w:rsid w:val="008A05EE"/>
    <w:rsid w:val="008A3F2A"/>
    <w:rsid w:val="008A613F"/>
    <w:rsid w:val="008D5813"/>
    <w:rsid w:val="008D7D45"/>
    <w:rsid w:val="008E38D0"/>
    <w:rsid w:val="00914A79"/>
    <w:rsid w:val="0091542D"/>
    <w:rsid w:val="00933184"/>
    <w:rsid w:val="009378EB"/>
    <w:rsid w:val="009473F4"/>
    <w:rsid w:val="00947B8A"/>
    <w:rsid w:val="009517AE"/>
    <w:rsid w:val="00952702"/>
    <w:rsid w:val="00952F35"/>
    <w:rsid w:val="00961746"/>
    <w:rsid w:val="009620A3"/>
    <w:rsid w:val="00973895"/>
    <w:rsid w:val="00977082"/>
    <w:rsid w:val="009837AA"/>
    <w:rsid w:val="0099097A"/>
    <w:rsid w:val="00990D67"/>
    <w:rsid w:val="00995C36"/>
    <w:rsid w:val="009A2C5E"/>
    <w:rsid w:val="009A7258"/>
    <w:rsid w:val="009B164F"/>
    <w:rsid w:val="009C4DCA"/>
    <w:rsid w:val="009C64C4"/>
    <w:rsid w:val="009D1EAC"/>
    <w:rsid w:val="00A07CD6"/>
    <w:rsid w:val="00A11B09"/>
    <w:rsid w:val="00A33134"/>
    <w:rsid w:val="00A33925"/>
    <w:rsid w:val="00A50157"/>
    <w:rsid w:val="00A52BC9"/>
    <w:rsid w:val="00A56D30"/>
    <w:rsid w:val="00A64FC3"/>
    <w:rsid w:val="00A74FD5"/>
    <w:rsid w:val="00A822E1"/>
    <w:rsid w:val="00A84882"/>
    <w:rsid w:val="00A86056"/>
    <w:rsid w:val="00A86EF1"/>
    <w:rsid w:val="00A874E6"/>
    <w:rsid w:val="00A92D2A"/>
    <w:rsid w:val="00AA1EAE"/>
    <w:rsid w:val="00AA29C3"/>
    <w:rsid w:val="00AA34D3"/>
    <w:rsid w:val="00AA6468"/>
    <w:rsid w:val="00AB13DD"/>
    <w:rsid w:val="00AB29A5"/>
    <w:rsid w:val="00AC7BAC"/>
    <w:rsid w:val="00AD7BBB"/>
    <w:rsid w:val="00AE2AB8"/>
    <w:rsid w:val="00AE51F0"/>
    <w:rsid w:val="00AF4D96"/>
    <w:rsid w:val="00AF5DA3"/>
    <w:rsid w:val="00B10326"/>
    <w:rsid w:val="00B20842"/>
    <w:rsid w:val="00B27BD8"/>
    <w:rsid w:val="00B336CA"/>
    <w:rsid w:val="00B452DB"/>
    <w:rsid w:val="00B52988"/>
    <w:rsid w:val="00B55D06"/>
    <w:rsid w:val="00B60F68"/>
    <w:rsid w:val="00B672CF"/>
    <w:rsid w:val="00B7092A"/>
    <w:rsid w:val="00B7630C"/>
    <w:rsid w:val="00B829EF"/>
    <w:rsid w:val="00B870F8"/>
    <w:rsid w:val="00BC277A"/>
    <w:rsid w:val="00BC6B0B"/>
    <w:rsid w:val="00BC7EFE"/>
    <w:rsid w:val="00C2355B"/>
    <w:rsid w:val="00C42A1B"/>
    <w:rsid w:val="00C444AE"/>
    <w:rsid w:val="00C449FE"/>
    <w:rsid w:val="00C52C1D"/>
    <w:rsid w:val="00C54753"/>
    <w:rsid w:val="00C56BEF"/>
    <w:rsid w:val="00C57863"/>
    <w:rsid w:val="00C60AA1"/>
    <w:rsid w:val="00C62BC7"/>
    <w:rsid w:val="00C66D3B"/>
    <w:rsid w:val="00C701CD"/>
    <w:rsid w:val="00C75C1B"/>
    <w:rsid w:val="00C85E5B"/>
    <w:rsid w:val="00C85E9F"/>
    <w:rsid w:val="00C93379"/>
    <w:rsid w:val="00C94E27"/>
    <w:rsid w:val="00C96BF7"/>
    <w:rsid w:val="00CA76FC"/>
    <w:rsid w:val="00CA7FA6"/>
    <w:rsid w:val="00CB6A99"/>
    <w:rsid w:val="00CC46B3"/>
    <w:rsid w:val="00CC6D67"/>
    <w:rsid w:val="00CD104B"/>
    <w:rsid w:val="00CD3920"/>
    <w:rsid w:val="00CD5F76"/>
    <w:rsid w:val="00CD75B7"/>
    <w:rsid w:val="00CE1DD5"/>
    <w:rsid w:val="00D005E1"/>
    <w:rsid w:val="00D03076"/>
    <w:rsid w:val="00D10717"/>
    <w:rsid w:val="00D115FB"/>
    <w:rsid w:val="00D123F0"/>
    <w:rsid w:val="00D30BE8"/>
    <w:rsid w:val="00D35B6C"/>
    <w:rsid w:val="00D4569F"/>
    <w:rsid w:val="00D46300"/>
    <w:rsid w:val="00D52960"/>
    <w:rsid w:val="00D66960"/>
    <w:rsid w:val="00D7760F"/>
    <w:rsid w:val="00D90C29"/>
    <w:rsid w:val="00D92EB5"/>
    <w:rsid w:val="00DA396C"/>
    <w:rsid w:val="00DB36B3"/>
    <w:rsid w:val="00DC2D8E"/>
    <w:rsid w:val="00DC4F7A"/>
    <w:rsid w:val="00DC506C"/>
    <w:rsid w:val="00DC6659"/>
    <w:rsid w:val="00DD5EF4"/>
    <w:rsid w:val="00DD660A"/>
    <w:rsid w:val="00DD714C"/>
    <w:rsid w:val="00DE2908"/>
    <w:rsid w:val="00DE7297"/>
    <w:rsid w:val="00E01BDC"/>
    <w:rsid w:val="00E0768E"/>
    <w:rsid w:val="00E2004E"/>
    <w:rsid w:val="00E33D32"/>
    <w:rsid w:val="00E44EC3"/>
    <w:rsid w:val="00E91A0E"/>
    <w:rsid w:val="00E9447B"/>
    <w:rsid w:val="00EB2CE6"/>
    <w:rsid w:val="00ED524F"/>
    <w:rsid w:val="00EF145A"/>
    <w:rsid w:val="00F0534E"/>
    <w:rsid w:val="00F05F03"/>
    <w:rsid w:val="00F2259C"/>
    <w:rsid w:val="00F25A77"/>
    <w:rsid w:val="00F260F4"/>
    <w:rsid w:val="00F40072"/>
    <w:rsid w:val="00F45430"/>
    <w:rsid w:val="00F45848"/>
    <w:rsid w:val="00F514A1"/>
    <w:rsid w:val="00F72C40"/>
    <w:rsid w:val="00F73A96"/>
    <w:rsid w:val="00F812EE"/>
    <w:rsid w:val="00F83A99"/>
    <w:rsid w:val="00F87860"/>
    <w:rsid w:val="00F94B1D"/>
    <w:rsid w:val="00F96184"/>
    <w:rsid w:val="00FA0277"/>
    <w:rsid w:val="00FD5C93"/>
    <w:rsid w:val="00FE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93C66"/>
  <w15:chartTrackingRefBased/>
  <w15:docId w15:val="{1E2394E1-7F67-4AA3-8FCF-53F87811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overflowPunct w:val="0"/>
      <w:autoSpaceDE w:val="0"/>
      <w:textAlignment w:val="baseline"/>
    </w:pPr>
    <w:rPr>
      <w:sz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iCs/>
      <w:sz w:val="40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A2C5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452D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sz w:val="2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35z1">
    <w:name w:val="WW8Num35z1"/>
    <w:rPr>
      <w:rFonts w:ascii="Symbol" w:hAnsi="Symbol"/>
    </w:rPr>
  </w:style>
  <w:style w:type="character" w:customStyle="1" w:styleId="Standardnpsmoodstavce1">
    <w:name w:val="Standardní písmo odstavce1"/>
  </w:style>
  <w:style w:type="character" w:customStyle="1" w:styleId="platne1">
    <w:name w:val="platne1"/>
    <w:basedOn w:val="Standardnpsmoodstavce1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pPr>
      <w:jc w:val="both"/>
      <w:textAlignment w:val="auto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Zkladntextodsazen">
    <w:name w:val="Body Text Indent"/>
    <w:basedOn w:val="Normln"/>
    <w:semiHidden/>
    <w:pPr>
      <w:ind w:left="708"/>
      <w:jc w:val="both"/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pPr>
      <w:jc w:val="both"/>
    </w:pPr>
    <w:rPr>
      <w:b/>
      <w:bCs/>
    </w:rPr>
  </w:style>
  <w:style w:type="paragraph" w:customStyle="1" w:styleId="Zkladntextodsazen21">
    <w:name w:val="Základní text odsazený 21"/>
    <w:basedOn w:val="Normln"/>
    <w:pPr>
      <w:ind w:left="426"/>
      <w:jc w:val="both"/>
    </w:pPr>
    <w:rPr>
      <w:i/>
      <w:iCs/>
      <w:szCs w:val="24"/>
    </w:rPr>
  </w:style>
  <w:style w:type="paragraph" w:customStyle="1" w:styleId="Zkladntextodsazen31">
    <w:name w:val="Základní text odsazený 31"/>
    <w:basedOn w:val="Normln"/>
    <w:pPr>
      <w:ind w:left="709"/>
      <w:jc w:val="both"/>
    </w:pPr>
    <w:rPr>
      <w:szCs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ZpatChar">
    <w:name w:val="Zápatí Char"/>
    <w:link w:val="Zpat"/>
    <w:uiPriority w:val="99"/>
    <w:rsid w:val="000B6511"/>
    <w:rPr>
      <w:sz w:val="24"/>
      <w:lang w:eastAsia="ar-SA"/>
    </w:rPr>
  </w:style>
  <w:style w:type="table" w:styleId="Mkatabulky">
    <w:name w:val="Table Grid"/>
    <w:basedOn w:val="Normlntabulka"/>
    <w:uiPriority w:val="59"/>
    <w:rsid w:val="00F05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66896"/>
    <w:pPr>
      <w:ind w:left="708"/>
    </w:pPr>
  </w:style>
  <w:style w:type="character" w:styleId="Odkaznakoment">
    <w:name w:val="annotation reference"/>
    <w:uiPriority w:val="99"/>
    <w:semiHidden/>
    <w:unhideWhenUsed/>
    <w:rsid w:val="00F458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5848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F45848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584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45848"/>
    <w:rPr>
      <w:b/>
      <w:bCs/>
      <w:lang w:eastAsia="ar-SA"/>
    </w:rPr>
  </w:style>
  <w:style w:type="character" w:styleId="Siln">
    <w:name w:val="Strong"/>
    <w:uiPriority w:val="22"/>
    <w:qFormat/>
    <w:rsid w:val="00C62BC7"/>
    <w:rPr>
      <w:b/>
      <w:bCs/>
    </w:rPr>
  </w:style>
  <w:style w:type="character" w:customStyle="1" w:styleId="Nadpis3Char">
    <w:name w:val="Nadpis 3 Char"/>
    <w:link w:val="Nadpis3"/>
    <w:uiPriority w:val="9"/>
    <w:semiHidden/>
    <w:rsid w:val="00B452DB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ZhlavChar">
    <w:name w:val="Záhlaví Char"/>
    <w:link w:val="Zhlav"/>
    <w:uiPriority w:val="99"/>
    <w:rsid w:val="00174B0A"/>
    <w:rPr>
      <w:sz w:val="24"/>
      <w:lang w:eastAsia="ar-SA"/>
    </w:rPr>
  </w:style>
  <w:style w:type="character" w:customStyle="1" w:styleId="Nadpis2Char">
    <w:name w:val="Nadpis 2 Char"/>
    <w:link w:val="Nadpis2"/>
    <w:uiPriority w:val="9"/>
    <w:semiHidden/>
    <w:rsid w:val="009A2C5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4F878-BC38-4D4A-A3B0-4181C8BB7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534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Í    S M L O U V A</vt:lpstr>
    </vt:vector>
  </TitlesOfParts>
  <Company>Microsoft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 S M L O U V A</dc:title>
  <dc:subject/>
  <dc:creator>JUDr. Jan Urban</dc:creator>
  <cp:keywords/>
  <cp:lastModifiedBy>Já</cp:lastModifiedBy>
  <cp:revision>7</cp:revision>
  <cp:lastPrinted>2025-02-24T08:03:00Z</cp:lastPrinted>
  <dcterms:created xsi:type="dcterms:W3CDTF">2025-02-24T07:24:00Z</dcterms:created>
  <dcterms:modified xsi:type="dcterms:W3CDTF">2025-02-24T08:54:00Z</dcterms:modified>
</cp:coreProperties>
</file>