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B17" w:rsidRDefault="0081260E">
      <w:pPr>
        <w:pStyle w:val="Nzev"/>
        <w:tabs>
          <w:tab w:val="left" w:pos="567"/>
        </w:tabs>
        <w:rPr>
          <w:rFonts w:ascii="Tahoma" w:hAnsi="Tahoma"/>
          <w:b/>
          <w:sz w:val="28"/>
          <w:szCs w:val="28"/>
        </w:rPr>
      </w:pPr>
      <w:r>
        <w:rPr>
          <w:rFonts w:ascii="Tahoma" w:hAnsi="Tahoma"/>
          <w:b/>
          <w:sz w:val="28"/>
          <w:szCs w:val="28"/>
        </w:rPr>
        <w:t xml:space="preserve">Smlouva o dílo </w:t>
      </w:r>
    </w:p>
    <w:p w:rsidR="00CA6A5D" w:rsidRDefault="00716B17">
      <w:pPr>
        <w:pStyle w:val="Nzev"/>
        <w:tabs>
          <w:tab w:val="left" w:pos="567"/>
        </w:tabs>
        <w:rPr>
          <w:rFonts w:ascii="Tahoma" w:hAnsi="Tahoma"/>
          <w:b/>
          <w:sz w:val="28"/>
          <w:szCs w:val="28"/>
        </w:rPr>
      </w:pPr>
      <w:r w:rsidRPr="00716B17">
        <w:rPr>
          <w:rFonts w:ascii="Tahoma" w:hAnsi="Tahoma"/>
          <w:b/>
          <w:sz w:val="28"/>
          <w:szCs w:val="28"/>
        </w:rPr>
        <w:t>„Oprava vrat v hlavní budově zámku“</w:t>
      </w:r>
      <w:r w:rsidR="00427ADE">
        <w:rPr>
          <w:rFonts w:ascii="Tahoma" w:hAnsi="Tahoma"/>
          <w:b/>
          <w:sz w:val="28"/>
          <w:szCs w:val="28"/>
        </w:rPr>
        <w:t xml:space="preserve"> </w:t>
      </w:r>
    </w:p>
    <w:p w:rsidR="00716B17" w:rsidRDefault="00716B17">
      <w:pPr>
        <w:pStyle w:val="Nzev"/>
        <w:tabs>
          <w:tab w:val="left" w:pos="567"/>
        </w:tabs>
        <w:rPr>
          <w:rFonts w:ascii="Tahoma" w:hAnsi="Tahoma"/>
          <w:b/>
          <w:sz w:val="28"/>
          <w:szCs w:val="28"/>
        </w:rPr>
      </w:pPr>
    </w:p>
    <w:p w:rsidR="00427ADE" w:rsidRDefault="00427ADE" w:rsidP="00427ADE">
      <w:pPr>
        <w:pStyle w:val="Nzev"/>
        <w:jc w:val="left"/>
        <w:rPr>
          <w:rFonts w:ascii="Tahoma" w:hAnsi="Tahoma"/>
          <w:b/>
          <w:szCs w:val="24"/>
        </w:rPr>
      </w:pPr>
    </w:p>
    <w:p w:rsidR="008924F1" w:rsidRPr="00047991" w:rsidRDefault="00427ADE" w:rsidP="00427ADE">
      <w:pPr>
        <w:pStyle w:val="Nzev"/>
        <w:jc w:val="left"/>
        <w:rPr>
          <w:rFonts w:ascii="Tahoma" w:hAnsi="Tahoma"/>
          <w:szCs w:val="24"/>
        </w:rPr>
      </w:pPr>
      <w:r>
        <w:rPr>
          <w:rFonts w:ascii="Tahoma" w:hAnsi="Tahoma"/>
          <w:b/>
          <w:szCs w:val="24"/>
        </w:rPr>
        <w:t xml:space="preserve">                            </w:t>
      </w:r>
      <w:r w:rsidR="007E3A7B">
        <w:rPr>
          <w:rFonts w:ascii="Tahoma" w:hAnsi="Tahoma"/>
          <w:b/>
          <w:szCs w:val="24"/>
        </w:rPr>
        <w:t xml:space="preserve"> </w:t>
      </w:r>
      <w:r w:rsidR="00BB6B56" w:rsidRPr="004978FB">
        <w:rPr>
          <w:rFonts w:ascii="Tahoma" w:hAnsi="Tahoma"/>
          <w:b/>
          <w:szCs w:val="24"/>
        </w:rPr>
        <w:t xml:space="preserve">č. </w:t>
      </w:r>
      <w:r>
        <w:rPr>
          <w:rFonts w:ascii="Tahoma" w:hAnsi="Tahoma"/>
          <w:b/>
          <w:szCs w:val="24"/>
        </w:rPr>
        <w:t xml:space="preserve"> </w:t>
      </w:r>
      <w:r w:rsidR="00251A2F">
        <w:rPr>
          <w:rFonts w:ascii="Tahoma" w:hAnsi="Tahoma"/>
          <w:b/>
          <w:szCs w:val="24"/>
        </w:rPr>
        <w:t>231/70843538/2025</w:t>
      </w:r>
      <w:r>
        <w:rPr>
          <w:rFonts w:ascii="Tahoma" w:hAnsi="Tahoma"/>
          <w:b/>
          <w:szCs w:val="24"/>
        </w:rPr>
        <w:t xml:space="preserve">  </w:t>
      </w:r>
      <w:proofErr w:type="gramStart"/>
      <w:r>
        <w:rPr>
          <w:rFonts w:ascii="Tahoma" w:hAnsi="Tahoma"/>
          <w:b/>
          <w:szCs w:val="24"/>
        </w:rPr>
        <w:t xml:space="preserve">   </w:t>
      </w:r>
      <w:r w:rsidR="00047991" w:rsidRPr="00427ADE">
        <w:rPr>
          <w:rFonts w:ascii="Tahoma" w:hAnsi="Tahoma"/>
          <w:szCs w:val="24"/>
        </w:rPr>
        <w:t>(</w:t>
      </w:r>
      <w:proofErr w:type="gramEnd"/>
      <w:r w:rsidR="00047991">
        <w:rPr>
          <w:rFonts w:ascii="Tahoma" w:hAnsi="Tahoma"/>
          <w:b/>
          <w:szCs w:val="24"/>
        </w:rPr>
        <w:t xml:space="preserve"> </w:t>
      </w:r>
      <w:r w:rsidR="00047991">
        <w:rPr>
          <w:rFonts w:ascii="Tahoma" w:hAnsi="Tahoma"/>
          <w:szCs w:val="24"/>
        </w:rPr>
        <w:t>objednavatel)</w:t>
      </w:r>
    </w:p>
    <w:p w:rsidR="00D126D8" w:rsidRDefault="00047991" w:rsidP="00D126D8">
      <w:pPr>
        <w:pStyle w:val="Nzev"/>
        <w:rPr>
          <w:rFonts w:ascii="Tahoma" w:hAnsi="Tahoma"/>
          <w:sz w:val="22"/>
          <w:szCs w:val="22"/>
        </w:rPr>
      </w:pPr>
      <w:r w:rsidRPr="00047991">
        <w:rPr>
          <w:rFonts w:ascii="Tahoma" w:hAnsi="Tahoma"/>
          <w:b/>
          <w:sz w:val="22"/>
          <w:szCs w:val="22"/>
        </w:rPr>
        <w:t xml:space="preserve">č. </w:t>
      </w:r>
      <w:r w:rsidR="007E3A7B">
        <w:rPr>
          <w:rFonts w:ascii="Tahoma" w:hAnsi="Tahoma"/>
          <w:b/>
          <w:sz w:val="22"/>
          <w:szCs w:val="22"/>
        </w:rPr>
        <w:t xml:space="preserve">   </w:t>
      </w:r>
      <w:r w:rsidR="007540B9">
        <w:rPr>
          <w:rFonts w:ascii="Tahoma" w:hAnsi="Tahoma"/>
          <w:b/>
          <w:sz w:val="22"/>
          <w:szCs w:val="22"/>
        </w:rPr>
        <w:t>202503</w:t>
      </w:r>
      <w:r w:rsidR="007E3A7B">
        <w:rPr>
          <w:rFonts w:ascii="Tahoma" w:hAnsi="Tahoma"/>
          <w:b/>
          <w:sz w:val="22"/>
          <w:szCs w:val="22"/>
        </w:rPr>
        <w:t xml:space="preserve">                                     </w:t>
      </w:r>
      <w:proofErr w:type="gramStart"/>
      <w:r w:rsidR="007E3A7B">
        <w:rPr>
          <w:rFonts w:ascii="Tahoma" w:hAnsi="Tahoma"/>
          <w:b/>
          <w:sz w:val="22"/>
          <w:szCs w:val="22"/>
        </w:rPr>
        <w:t xml:space="preserve">   </w:t>
      </w:r>
      <w:r>
        <w:rPr>
          <w:rFonts w:ascii="Tahoma" w:hAnsi="Tahoma"/>
          <w:sz w:val="22"/>
          <w:szCs w:val="22"/>
        </w:rPr>
        <w:t>(</w:t>
      </w:r>
      <w:proofErr w:type="gramEnd"/>
      <w:r>
        <w:rPr>
          <w:rFonts w:ascii="Tahoma" w:hAnsi="Tahoma"/>
          <w:sz w:val="22"/>
          <w:szCs w:val="22"/>
        </w:rPr>
        <w:t xml:space="preserve"> zhotovitel)</w:t>
      </w:r>
    </w:p>
    <w:p w:rsidR="00251A2F" w:rsidRPr="00294442" w:rsidRDefault="00251A2F" w:rsidP="00D126D8">
      <w:pPr>
        <w:pStyle w:val="Nzev"/>
        <w:rPr>
          <w:rFonts w:ascii="Tahoma" w:hAnsi="Tahoma"/>
          <w:sz w:val="22"/>
          <w:szCs w:val="22"/>
        </w:rPr>
      </w:pPr>
    </w:p>
    <w:p w:rsidR="00CD04ED" w:rsidRPr="00294442" w:rsidRDefault="00CD04ED" w:rsidP="00CD04ED">
      <w:pPr>
        <w:pStyle w:val="Zkladntext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uzavřená podle § </w:t>
      </w:r>
      <w:r w:rsidR="00E2408E">
        <w:rPr>
          <w:rFonts w:ascii="Tahoma" w:hAnsi="Tahoma"/>
          <w:sz w:val="22"/>
          <w:szCs w:val="22"/>
        </w:rPr>
        <w:t>258</w:t>
      </w:r>
      <w:r w:rsidRPr="00294442">
        <w:rPr>
          <w:rFonts w:ascii="Tahoma" w:hAnsi="Tahoma"/>
          <w:sz w:val="22"/>
          <w:szCs w:val="22"/>
        </w:rPr>
        <w:t xml:space="preserve">6 a násl. zákona č. </w:t>
      </w:r>
      <w:r w:rsidR="00E2408E">
        <w:rPr>
          <w:rFonts w:ascii="Tahoma" w:hAnsi="Tahoma"/>
          <w:sz w:val="22"/>
          <w:szCs w:val="22"/>
        </w:rPr>
        <w:t>89/2012</w:t>
      </w:r>
      <w:r w:rsidRPr="00294442">
        <w:rPr>
          <w:rFonts w:ascii="Tahoma" w:hAnsi="Tahoma"/>
          <w:sz w:val="22"/>
          <w:szCs w:val="22"/>
        </w:rPr>
        <w:t xml:space="preserve"> Sb., Ob</w:t>
      </w:r>
      <w:r w:rsidR="00E2408E">
        <w:rPr>
          <w:rFonts w:ascii="Tahoma" w:hAnsi="Tahoma"/>
          <w:sz w:val="22"/>
          <w:szCs w:val="22"/>
        </w:rPr>
        <w:t xml:space="preserve">čanský </w:t>
      </w:r>
      <w:r w:rsidRPr="00294442">
        <w:rPr>
          <w:rFonts w:ascii="Tahoma" w:hAnsi="Tahoma"/>
          <w:sz w:val="22"/>
          <w:szCs w:val="22"/>
        </w:rPr>
        <w:t xml:space="preserve">zákoník, </w:t>
      </w:r>
      <w:r w:rsidR="00C0259C">
        <w:rPr>
          <w:rFonts w:ascii="Tahoma" w:hAnsi="Tahoma"/>
          <w:sz w:val="22"/>
          <w:szCs w:val="22"/>
        </w:rPr>
        <w:t>v platném znění</w:t>
      </w:r>
    </w:p>
    <w:p w:rsidR="008924F1" w:rsidRPr="00294442" w:rsidRDefault="008924F1">
      <w:pPr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 </w:t>
      </w:r>
    </w:p>
    <w:p w:rsidR="008924F1" w:rsidRDefault="008924F1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E5337A" w:rsidRDefault="00E5337A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E5337A" w:rsidRDefault="00E5337A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E5337A" w:rsidRPr="00294442" w:rsidRDefault="00E5337A">
      <w:pPr>
        <w:tabs>
          <w:tab w:val="left" w:pos="4395"/>
        </w:tabs>
        <w:rPr>
          <w:rFonts w:ascii="Tahoma" w:hAnsi="Tahoma"/>
          <w:sz w:val="22"/>
          <w:szCs w:val="22"/>
        </w:rPr>
      </w:pPr>
    </w:p>
    <w:p w:rsidR="008924F1" w:rsidRPr="00294442" w:rsidRDefault="008924F1">
      <w:pPr>
        <w:pStyle w:val="Zkladntext"/>
        <w:tabs>
          <w:tab w:val="left" w:pos="4395"/>
        </w:tabs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I. SMLUVNÍ STRANY</w:t>
      </w:r>
    </w:p>
    <w:p w:rsidR="00CE7283" w:rsidRPr="00294442" w:rsidRDefault="00CE7283">
      <w:pPr>
        <w:rPr>
          <w:rFonts w:ascii="Tahoma" w:hAnsi="Tahoma"/>
          <w:sz w:val="22"/>
          <w:szCs w:val="22"/>
        </w:rPr>
      </w:pPr>
    </w:p>
    <w:p w:rsidR="00D15870" w:rsidRDefault="00A4362D" w:rsidP="001C3BEB">
      <w:pPr>
        <w:tabs>
          <w:tab w:val="left" w:pos="567"/>
          <w:tab w:val="left" w:pos="3402"/>
        </w:tabs>
        <w:ind w:left="567" w:hanging="567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 xml:space="preserve">Objednatel: </w:t>
      </w:r>
      <w:r w:rsidR="00DA01CC">
        <w:rPr>
          <w:rFonts w:ascii="Tahoma" w:hAnsi="Tahoma"/>
          <w:b/>
          <w:sz w:val="22"/>
          <w:szCs w:val="22"/>
        </w:rPr>
        <w:tab/>
        <w:t>Základní škola a Dětský domov</w:t>
      </w:r>
      <w:r w:rsidR="00D15870">
        <w:rPr>
          <w:rFonts w:ascii="Tahoma" w:hAnsi="Tahoma"/>
          <w:b/>
          <w:sz w:val="22"/>
          <w:szCs w:val="22"/>
        </w:rPr>
        <w:t xml:space="preserve"> Sedlec-Prčice</w:t>
      </w:r>
    </w:p>
    <w:p w:rsidR="00A4362D" w:rsidRPr="00294442" w:rsidRDefault="00D15870" w:rsidP="001C3BEB">
      <w:pPr>
        <w:tabs>
          <w:tab w:val="left" w:pos="567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ab/>
      </w:r>
      <w:r>
        <w:rPr>
          <w:rFonts w:ascii="Tahoma" w:hAnsi="Tahoma"/>
          <w:b/>
          <w:sz w:val="22"/>
          <w:szCs w:val="22"/>
        </w:rPr>
        <w:tab/>
        <w:t>Přestavlky 1, příspěvková organizace</w:t>
      </w:r>
      <w:r w:rsidR="00A4362D" w:rsidRPr="00294442">
        <w:rPr>
          <w:rFonts w:ascii="Tahoma" w:hAnsi="Tahoma"/>
          <w:b/>
          <w:sz w:val="22"/>
          <w:szCs w:val="22"/>
        </w:rPr>
        <w:tab/>
      </w:r>
    </w:p>
    <w:p w:rsidR="006B6C42" w:rsidRPr="00294442" w:rsidRDefault="006B6C42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se sídlem</w:t>
      </w:r>
      <w:r w:rsidR="00442484"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</w:r>
      <w:r w:rsidR="00DA01CC">
        <w:rPr>
          <w:rFonts w:ascii="Tahoma" w:hAnsi="Tahoma"/>
          <w:sz w:val="22"/>
          <w:szCs w:val="22"/>
        </w:rPr>
        <w:t>Sedlec-Prčice, Přestavlky 1</w:t>
      </w:r>
    </w:p>
    <w:p w:rsidR="00442484" w:rsidRDefault="00442484" w:rsidP="00976B76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zástupce ve věcech smluvních </w:t>
      </w:r>
      <w:r w:rsidRPr="00294442">
        <w:rPr>
          <w:rFonts w:ascii="Tahoma" w:hAnsi="Tahoma"/>
          <w:sz w:val="22"/>
          <w:szCs w:val="22"/>
        </w:rPr>
        <w:tab/>
      </w:r>
      <w:r w:rsidR="00DA01CC">
        <w:rPr>
          <w:rFonts w:ascii="Tahoma" w:hAnsi="Tahoma"/>
          <w:sz w:val="22"/>
          <w:szCs w:val="22"/>
        </w:rPr>
        <w:t xml:space="preserve">Mgr. </w:t>
      </w:r>
      <w:r w:rsidR="001C32EB">
        <w:rPr>
          <w:rFonts w:ascii="Tahoma" w:hAnsi="Tahoma"/>
          <w:sz w:val="22"/>
          <w:szCs w:val="22"/>
        </w:rPr>
        <w:t>Martina Musilová</w:t>
      </w:r>
      <w:r w:rsidR="00DA01CC">
        <w:rPr>
          <w:rFonts w:ascii="Tahoma" w:hAnsi="Tahoma"/>
          <w:sz w:val="22"/>
          <w:szCs w:val="22"/>
        </w:rPr>
        <w:t>, ředitelka</w:t>
      </w:r>
    </w:p>
    <w:p w:rsidR="005B1E8A" w:rsidRPr="00976B76" w:rsidRDefault="005B1E8A" w:rsidP="00976B76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5B1E8A">
        <w:rPr>
          <w:rFonts w:ascii="Tahoma" w:hAnsi="Tahoma"/>
          <w:sz w:val="22"/>
          <w:szCs w:val="22"/>
        </w:rPr>
        <w:t>zástupce ve věcech technických</w:t>
      </w:r>
      <w:r>
        <w:rPr>
          <w:rFonts w:ascii="Tahoma" w:hAnsi="Tahoma"/>
          <w:sz w:val="22"/>
          <w:szCs w:val="22"/>
        </w:rPr>
        <w:t xml:space="preserve">     Lilija Kosíková</w:t>
      </w:r>
    </w:p>
    <w:p w:rsidR="00442484" w:rsidRDefault="00442484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proofErr w:type="gramStart"/>
      <w:r w:rsidRPr="00294442">
        <w:rPr>
          <w:rFonts w:ascii="Tahoma" w:hAnsi="Tahoma"/>
          <w:sz w:val="22"/>
          <w:szCs w:val="22"/>
        </w:rPr>
        <w:t>IČ</w:t>
      </w:r>
      <w:r w:rsidR="00427ADE">
        <w:rPr>
          <w:rFonts w:ascii="Tahoma" w:hAnsi="Tahoma"/>
          <w:sz w:val="22"/>
          <w:szCs w:val="22"/>
        </w:rPr>
        <w:t>O</w:t>
      </w:r>
      <w:r>
        <w:rPr>
          <w:rFonts w:ascii="Tahoma" w:hAnsi="Tahoma"/>
          <w:sz w:val="22"/>
          <w:szCs w:val="22"/>
        </w:rPr>
        <w:t xml:space="preserve">: </w:t>
      </w:r>
      <w:r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ab/>
      </w:r>
      <w:proofErr w:type="gramEnd"/>
      <w:r w:rsidR="00DA01CC">
        <w:rPr>
          <w:rFonts w:ascii="Tahoma" w:hAnsi="Tahoma"/>
          <w:sz w:val="22"/>
          <w:szCs w:val="22"/>
        </w:rPr>
        <w:t>70843538</w:t>
      </w:r>
    </w:p>
    <w:p w:rsidR="00427ADE" w:rsidRDefault="00427ADE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427ADE">
        <w:rPr>
          <w:rFonts w:ascii="Tahoma" w:hAnsi="Tahoma"/>
          <w:sz w:val="22"/>
          <w:szCs w:val="22"/>
        </w:rPr>
        <w:t xml:space="preserve">bankovní </w:t>
      </w:r>
      <w:proofErr w:type="gramStart"/>
      <w:r w:rsidRPr="00427ADE">
        <w:rPr>
          <w:rFonts w:ascii="Tahoma" w:hAnsi="Tahoma"/>
          <w:sz w:val="22"/>
          <w:szCs w:val="22"/>
        </w:rPr>
        <w:t>spojení:</w:t>
      </w:r>
      <w:r w:rsidR="000C33FB">
        <w:rPr>
          <w:rFonts w:ascii="Tahoma" w:hAnsi="Tahoma"/>
          <w:sz w:val="22"/>
          <w:szCs w:val="22"/>
        </w:rPr>
        <w:t xml:space="preserve">   </w:t>
      </w:r>
      <w:proofErr w:type="gramEnd"/>
      <w:r w:rsidR="000C33FB">
        <w:rPr>
          <w:rFonts w:ascii="Tahoma" w:hAnsi="Tahoma"/>
          <w:sz w:val="22"/>
          <w:szCs w:val="22"/>
        </w:rPr>
        <w:t xml:space="preserve">                 </w:t>
      </w:r>
      <w:r w:rsidR="00882355">
        <w:rPr>
          <w:rFonts w:ascii="Tahoma" w:hAnsi="Tahoma"/>
          <w:sz w:val="22"/>
          <w:szCs w:val="22"/>
        </w:rPr>
        <w:t xml:space="preserve">     </w:t>
      </w:r>
      <w:proofErr w:type="spellStart"/>
      <w:r w:rsidR="008B031A">
        <w:rPr>
          <w:rFonts w:ascii="Tahoma" w:hAnsi="Tahoma"/>
          <w:sz w:val="22"/>
          <w:szCs w:val="22"/>
        </w:rPr>
        <w:t>xxxxxx</w:t>
      </w:r>
      <w:proofErr w:type="spellEnd"/>
    </w:p>
    <w:p w:rsidR="00882355" w:rsidRDefault="00882355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číslo </w:t>
      </w:r>
      <w:proofErr w:type="gramStart"/>
      <w:r>
        <w:rPr>
          <w:rFonts w:ascii="Tahoma" w:hAnsi="Tahoma"/>
          <w:sz w:val="22"/>
          <w:szCs w:val="22"/>
        </w:rPr>
        <w:t xml:space="preserve">účtu:   </w:t>
      </w:r>
      <w:proofErr w:type="gramEnd"/>
      <w:r>
        <w:rPr>
          <w:rFonts w:ascii="Tahoma" w:hAnsi="Tahoma"/>
          <w:sz w:val="22"/>
          <w:szCs w:val="22"/>
        </w:rPr>
        <w:t xml:space="preserve">                                 </w:t>
      </w:r>
      <w:proofErr w:type="spellStart"/>
      <w:r w:rsidR="008B031A">
        <w:rPr>
          <w:rFonts w:ascii="Tahoma" w:hAnsi="Tahoma"/>
          <w:sz w:val="22"/>
          <w:szCs w:val="22"/>
        </w:rPr>
        <w:t>xxxxxx</w:t>
      </w:r>
      <w:proofErr w:type="spellEnd"/>
    </w:p>
    <w:p w:rsidR="005B1E8A" w:rsidRDefault="00442484" w:rsidP="005B71BD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tel., </w:t>
      </w:r>
      <w:r w:rsidR="001C3BEB">
        <w:rPr>
          <w:rFonts w:ascii="Tahoma" w:hAnsi="Tahoma"/>
          <w:sz w:val="22"/>
          <w:szCs w:val="22"/>
        </w:rPr>
        <w:t>mobil</w:t>
      </w:r>
      <w:r>
        <w:rPr>
          <w:rFonts w:ascii="Tahoma" w:hAnsi="Tahoma"/>
          <w:sz w:val="22"/>
          <w:szCs w:val="22"/>
        </w:rPr>
        <w:t>, e-mail:</w:t>
      </w:r>
      <w:r w:rsidRPr="00294442">
        <w:rPr>
          <w:rFonts w:ascii="Tahoma" w:hAnsi="Tahoma"/>
          <w:sz w:val="22"/>
          <w:szCs w:val="22"/>
        </w:rPr>
        <w:t xml:space="preserve"> </w:t>
      </w:r>
      <w:r w:rsidR="00CA6A5D">
        <w:rPr>
          <w:rFonts w:ascii="Tahoma" w:hAnsi="Tahoma"/>
          <w:sz w:val="22"/>
          <w:szCs w:val="22"/>
        </w:rPr>
        <w:tab/>
      </w:r>
      <w:r w:rsidR="00882355">
        <w:rPr>
          <w:rFonts w:ascii="Tahoma" w:hAnsi="Tahoma"/>
          <w:sz w:val="22"/>
          <w:szCs w:val="22"/>
        </w:rPr>
        <w:t xml:space="preserve"> </w:t>
      </w:r>
      <w:proofErr w:type="spellStart"/>
      <w:r w:rsidR="008B031A">
        <w:rPr>
          <w:rFonts w:ascii="Tahoma" w:hAnsi="Tahoma"/>
          <w:sz w:val="22"/>
          <w:szCs w:val="22"/>
        </w:rPr>
        <w:t>xxxxxx</w:t>
      </w:r>
      <w:proofErr w:type="spellEnd"/>
    </w:p>
    <w:p w:rsidR="001C7E12" w:rsidRPr="00294442" w:rsidRDefault="00DA01CC" w:rsidP="005B71BD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</w:p>
    <w:p w:rsidR="000E4B0F" w:rsidRPr="00047991" w:rsidRDefault="000E4B0F" w:rsidP="001C3BEB">
      <w:pPr>
        <w:tabs>
          <w:tab w:val="left" w:pos="0"/>
          <w:tab w:val="left" w:pos="3402"/>
        </w:tabs>
        <w:ind w:left="426" w:hanging="426"/>
        <w:rPr>
          <w:rFonts w:ascii="Tahoma" w:hAnsi="Tahoma"/>
          <w:sz w:val="22"/>
          <w:szCs w:val="22"/>
        </w:rPr>
      </w:pPr>
      <w:proofErr w:type="gramStart"/>
      <w:r w:rsidRPr="00294442">
        <w:rPr>
          <w:rFonts w:ascii="Tahoma" w:hAnsi="Tahoma"/>
          <w:b/>
          <w:sz w:val="22"/>
          <w:szCs w:val="22"/>
        </w:rPr>
        <w:t xml:space="preserve">Zhotovitel:   </w:t>
      </w:r>
      <w:proofErr w:type="gramEnd"/>
      <w:r w:rsidRPr="00294442">
        <w:rPr>
          <w:rFonts w:ascii="Tahoma" w:hAnsi="Tahoma"/>
          <w:b/>
          <w:sz w:val="22"/>
          <w:szCs w:val="22"/>
        </w:rPr>
        <w:t xml:space="preserve">  </w:t>
      </w:r>
      <w:r w:rsidR="001E61E4">
        <w:rPr>
          <w:rFonts w:ascii="Tahoma" w:hAnsi="Tahoma"/>
          <w:b/>
          <w:sz w:val="22"/>
          <w:szCs w:val="22"/>
        </w:rPr>
        <w:tab/>
      </w:r>
      <w:r w:rsidR="00251A2F">
        <w:rPr>
          <w:rFonts w:ascii="Tahoma" w:hAnsi="Tahoma"/>
          <w:b/>
          <w:sz w:val="22"/>
          <w:szCs w:val="22"/>
        </w:rPr>
        <w:t>EX animo s.r.o.</w:t>
      </w:r>
    </w:p>
    <w:p w:rsidR="000E4B0F" w:rsidRPr="00294442" w:rsidRDefault="000E4B0F" w:rsidP="001C3BEB">
      <w:pPr>
        <w:tabs>
          <w:tab w:val="left" w:pos="0"/>
          <w:tab w:val="left" w:pos="3402"/>
        </w:tabs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se sídlem</w:t>
      </w:r>
      <w:r>
        <w:rPr>
          <w:rFonts w:ascii="Tahoma" w:hAnsi="Tahoma"/>
          <w:sz w:val="22"/>
          <w:szCs w:val="22"/>
        </w:rPr>
        <w:t>:</w:t>
      </w:r>
      <w:r w:rsidRPr="00294442">
        <w:rPr>
          <w:rFonts w:ascii="Tahoma" w:hAnsi="Tahoma"/>
          <w:sz w:val="22"/>
          <w:szCs w:val="22"/>
        </w:rPr>
        <w:tab/>
      </w:r>
      <w:r w:rsidR="00251A2F">
        <w:rPr>
          <w:rFonts w:ascii="Tahoma" w:hAnsi="Tahoma"/>
          <w:sz w:val="22"/>
          <w:szCs w:val="22"/>
        </w:rPr>
        <w:t>Přeštěnice č,2, 39901 Milevsko</w:t>
      </w:r>
    </w:p>
    <w:p w:rsidR="00047991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zástupce ve věcech smluvních </w:t>
      </w:r>
      <w:r w:rsidR="00251A2F">
        <w:rPr>
          <w:rFonts w:ascii="Tahoma" w:hAnsi="Tahoma"/>
          <w:sz w:val="22"/>
          <w:szCs w:val="22"/>
        </w:rPr>
        <w:t xml:space="preserve">      Ing. Pavel Dvořák</w:t>
      </w:r>
    </w:p>
    <w:p w:rsidR="000E4B0F" w:rsidRDefault="00047991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0E4B0F" w:rsidRPr="00294442">
        <w:rPr>
          <w:rFonts w:ascii="Tahoma" w:hAnsi="Tahoma"/>
          <w:sz w:val="22"/>
          <w:szCs w:val="22"/>
        </w:rPr>
        <w:tab/>
        <w:t xml:space="preserve"> </w:t>
      </w:r>
    </w:p>
    <w:p w:rsidR="001C3BEB" w:rsidRDefault="001C3BEB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zástupce ve věcech technických</w:t>
      </w:r>
      <w:r>
        <w:rPr>
          <w:rFonts w:ascii="Tahoma" w:hAnsi="Tahoma"/>
          <w:sz w:val="22"/>
          <w:szCs w:val="22"/>
        </w:rPr>
        <w:tab/>
      </w:r>
      <w:r w:rsidR="00251A2F">
        <w:rPr>
          <w:rFonts w:ascii="Tahoma" w:hAnsi="Tahoma"/>
          <w:sz w:val="22"/>
          <w:szCs w:val="22"/>
        </w:rPr>
        <w:t>Ing. Pavel Dvořák</w:t>
      </w:r>
    </w:p>
    <w:p w:rsidR="000E4B0F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proofErr w:type="gramStart"/>
      <w:r w:rsidRPr="00294442">
        <w:rPr>
          <w:rFonts w:ascii="Tahoma" w:hAnsi="Tahoma"/>
          <w:sz w:val="22"/>
          <w:szCs w:val="22"/>
        </w:rPr>
        <w:t>IČ</w:t>
      </w:r>
      <w:r w:rsidR="00427ADE">
        <w:rPr>
          <w:rFonts w:ascii="Tahoma" w:hAnsi="Tahoma"/>
          <w:sz w:val="22"/>
          <w:szCs w:val="22"/>
        </w:rPr>
        <w:t>O</w:t>
      </w:r>
      <w:r>
        <w:rPr>
          <w:rFonts w:ascii="Tahoma" w:hAnsi="Tahoma"/>
          <w:sz w:val="22"/>
          <w:szCs w:val="22"/>
        </w:rPr>
        <w:t xml:space="preserve">: </w:t>
      </w:r>
      <w:r w:rsidRPr="00294442">
        <w:rPr>
          <w:rFonts w:ascii="Tahoma" w:hAnsi="Tahoma"/>
          <w:sz w:val="22"/>
          <w:szCs w:val="22"/>
        </w:rPr>
        <w:t xml:space="preserve"> </w:t>
      </w:r>
      <w:r w:rsidR="001E61E4">
        <w:rPr>
          <w:rFonts w:ascii="Tahoma" w:hAnsi="Tahoma"/>
          <w:sz w:val="22"/>
          <w:szCs w:val="22"/>
        </w:rPr>
        <w:tab/>
      </w:r>
      <w:proofErr w:type="gramEnd"/>
      <w:r w:rsidR="00251A2F">
        <w:rPr>
          <w:rFonts w:ascii="Tahoma" w:hAnsi="Tahoma"/>
          <w:sz w:val="22"/>
          <w:szCs w:val="22"/>
        </w:rPr>
        <w:t>26035171</w:t>
      </w:r>
      <w:r w:rsidRPr="00294442">
        <w:rPr>
          <w:rFonts w:ascii="Tahoma" w:hAnsi="Tahoma"/>
          <w:sz w:val="22"/>
          <w:szCs w:val="22"/>
        </w:rPr>
        <w:tab/>
      </w:r>
    </w:p>
    <w:p w:rsidR="000E4B0F" w:rsidRPr="00294442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proofErr w:type="gramStart"/>
      <w:r w:rsidRPr="00294442">
        <w:rPr>
          <w:rFonts w:ascii="Tahoma" w:hAnsi="Tahoma"/>
          <w:sz w:val="22"/>
          <w:szCs w:val="22"/>
        </w:rPr>
        <w:t>DIČ</w:t>
      </w:r>
      <w:r>
        <w:rPr>
          <w:rFonts w:ascii="Tahoma" w:hAnsi="Tahoma"/>
          <w:sz w:val="22"/>
          <w:szCs w:val="22"/>
        </w:rPr>
        <w:t xml:space="preserve">: </w:t>
      </w:r>
      <w:r w:rsidRPr="00294442">
        <w:rPr>
          <w:rFonts w:ascii="Tahoma" w:hAnsi="Tahoma"/>
          <w:sz w:val="22"/>
          <w:szCs w:val="22"/>
        </w:rPr>
        <w:t xml:space="preserve"> </w:t>
      </w:r>
      <w:r w:rsidR="001E61E4">
        <w:rPr>
          <w:rFonts w:ascii="Tahoma" w:hAnsi="Tahoma"/>
          <w:sz w:val="22"/>
          <w:szCs w:val="22"/>
        </w:rPr>
        <w:tab/>
      </w:r>
      <w:proofErr w:type="gramEnd"/>
      <w:r w:rsidR="00251A2F">
        <w:rPr>
          <w:rFonts w:ascii="Tahoma" w:hAnsi="Tahoma"/>
          <w:sz w:val="22"/>
          <w:szCs w:val="22"/>
        </w:rPr>
        <w:t>CZ 26035171</w:t>
      </w:r>
    </w:p>
    <w:p w:rsidR="000E4B0F" w:rsidRDefault="000E4B0F" w:rsidP="002D4421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obchodní rejstřík</w:t>
      </w:r>
      <w:r>
        <w:rPr>
          <w:rFonts w:ascii="Tahoma" w:hAnsi="Tahoma"/>
          <w:sz w:val="22"/>
          <w:szCs w:val="22"/>
        </w:rPr>
        <w:t>:</w:t>
      </w:r>
      <w:r w:rsidR="001E61E4">
        <w:rPr>
          <w:rFonts w:ascii="Tahoma" w:hAnsi="Tahoma"/>
          <w:sz w:val="22"/>
          <w:szCs w:val="22"/>
        </w:rPr>
        <w:tab/>
      </w:r>
      <w:proofErr w:type="spellStart"/>
      <w:r w:rsidR="008B031A">
        <w:rPr>
          <w:rFonts w:ascii="Tahoma" w:hAnsi="Tahoma"/>
          <w:sz w:val="22"/>
          <w:szCs w:val="22"/>
        </w:rPr>
        <w:t>xxxxxx</w:t>
      </w:r>
      <w:proofErr w:type="spellEnd"/>
    </w:p>
    <w:p w:rsidR="000E4B0F" w:rsidRPr="00294442" w:rsidRDefault="000E4B0F" w:rsidP="001C3BEB">
      <w:pPr>
        <w:tabs>
          <w:tab w:val="left" w:pos="0"/>
          <w:tab w:val="left" w:pos="3402"/>
        </w:tabs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bankovní spojení</w:t>
      </w:r>
      <w:r>
        <w:rPr>
          <w:rFonts w:ascii="Tahoma" w:hAnsi="Tahoma"/>
          <w:sz w:val="22"/>
          <w:szCs w:val="22"/>
        </w:rPr>
        <w:t>:</w:t>
      </w:r>
      <w:r w:rsidR="001E61E4">
        <w:rPr>
          <w:rFonts w:ascii="Tahoma" w:hAnsi="Tahoma"/>
          <w:sz w:val="22"/>
          <w:szCs w:val="22"/>
        </w:rPr>
        <w:tab/>
      </w:r>
      <w:proofErr w:type="spellStart"/>
      <w:r w:rsidR="008B031A">
        <w:rPr>
          <w:rFonts w:ascii="Tahoma" w:hAnsi="Tahoma"/>
          <w:sz w:val="22"/>
          <w:szCs w:val="22"/>
        </w:rPr>
        <w:t>xxxxxx</w:t>
      </w:r>
      <w:bookmarkStart w:id="0" w:name="_GoBack"/>
      <w:bookmarkEnd w:id="0"/>
      <w:proofErr w:type="spellEnd"/>
    </w:p>
    <w:p w:rsidR="000E4B0F" w:rsidRPr="00294442" w:rsidRDefault="000E4B0F" w:rsidP="001C3BEB">
      <w:pPr>
        <w:tabs>
          <w:tab w:val="left" w:pos="0"/>
          <w:tab w:val="left" w:pos="3402"/>
        </w:tabs>
        <w:spacing w:line="480" w:lineRule="auto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tel.</w:t>
      </w:r>
      <w:r>
        <w:rPr>
          <w:rFonts w:ascii="Tahoma" w:hAnsi="Tahoma"/>
          <w:sz w:val="22"/>
          <w:szCs w:val="22"/>
        </w:rPr>
        <w:t xml:space="preserve">, </w:t>
      </w:r>
      <w:r w:rsidR="001C3BEB">
        <w:rPr>
          <w:rFonts w:ascii="Tahoma" w:hAnsi="Tahoma"/>
          <w:sz w:val="22"/>
          <w:szCs w:val="22"/>
        </w:rPr>
        <w:t>mobil</w:t>
      </w:r>
      <w:r>
        <w:rPr>
          <w:rFonts w:ascii="Tahoma" w:hAnsi="Tahoma"/>
          <w:sz w:val="22"/>
          <w:szCs w:val="22"/>
        </w:rPr>
        <w:t>, e-mail:</w:t>
      </w:r>
      <w:r w:rsidRPr="00294442">
        <w:rPr>
          <w:rFonts w:ascii="Tahoma" w:hAnsi="Tahoma"/>
          <w:sz w:val="22"/>
          <w:szCs w:val="22"/>
        </w:rPr>
        <w:t xml:space="preserve"> </w:t>
      </w:r>
      <w:r w:rsidR="001E61E4">
        <w:rPr>
          <w:rFonts w:ascii="Tahoma" w:hAnsi="Tahoma"/>
          <w:sz w:val="22"/>
          <w:szCs w:val="22"/>
        </w:rPr>
        <w:tab/>
      </w:r>
      <w:proofErr w:type="spellStart"/>
      <w:r w:rsidR="008B031A">
        <w:rPr>
          <w:rFonts w:ascii="Tahoma" w:hAnsi="Tahoma"/>
          <w:sz w:val="22"/>
          <w:szCs w:val="22"/>
        </w:rPr>
        <w:t>xxxxxx</w:t>
      </w:r>
      <w:proofErr w:type="spellEnd"/>
      <w:r>
        <w:rPr>
          <w:rFonts w:ascii="Tahoma" w:hAnsi="Tahoma"/>
          <w:sz w:val="22"/>
          <w:szCs w:val="22"/>
        </w:rPr>
        <w:tab/>
      </w:r>
      <w:r w:rsidRPr="00294442">
        <w:rPr>
          <w:rFonts w:ascii="Tahoma" w:hAnsi="Tahoma"/>
          <w:sz w:val="22"/>
          <w:szCs w:val="22"/>
        </w:rPr>
        <w:t xml:space="preserve"> </w:t>
      </w:r>
    </w:p>
    <w:p w:rsidR="00512705" w:rsidRPr="00294442" w:rsidRDefault="00512705" w:rsidP="00A542BE">
      <w:pPr>
        <w:rPr>
          <w:rFonts w:ascii="Tahoma" w:hAnsi="Tahoma"/>
          <w:b/>
          <w:sz w:val="22"/>
          <w:szCs w:val="22"/>
        </w:rPr>
      </w:pPr>
    </w:p>
    <w:p w:rsidR="00E5337A" w:rsidRDefault="00E5337A" w:rsidP="00A542BE">
      <w:pPr>
        <w:rPr>
          <w:rFonts w:ascii="Tahoma" w:hAnsi="Tahoma"/>
          <w:b/>
          <w:sz w:val="22"/>
          <w:szCs w:val="22"/>
        </w:rPr>
      </w:pPr>
    </w:p>
    <w:p w:rsidR="008924F1" w:rsidRPr="00294442" w:rsidRDefault="00A542BE" w:rsidP="00A542BE">
      <w:pPr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 xml:space="preserve">II. </w:t>
      </w:r>
      <w:r w:rsidR="008924F1" w:rsidRPr="00294442">
        <w:rPr>
          <w:rFonts w:ascii="Tahoma" w:hAnsi="Tahoma"/>
          <w:b/>
          <w:sz w:val="22"/>
          <w:szCs w:val="22"/>
        </w:rPr>
        <w:t>PŘEDMĚT PLNĚNÍ (DÍLO)</w:t>
      </w:r>
    </w:p>
    <w:p w:rsidR="008924F1" w:rsidRPr="00294442" w:rsidRDefault="008924F1">
      <w:pPr>
        <w:pStyle w:val="Zkladntextodsazen"/>
        <w:ind w:left="709" w:hanging="709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           </w:t>
      </w:r>
    </w:p>
    <w:p w:rsidR="00C0259C" w:rsidRDefault="00C0259C" w:rsidP="00C0259C">
      <w:pPr>
        <w:jc w:val="both"/>
        <w:rPr>
          <w:rFonts w:ascii="Tahoma" w:hAnsi="Tahoma"/>
          <w:bCs/>
          <w:sz w:val="22"/>
          <w:szCs w:val="22"/>
        </w:rPr>
      </w:pPr>
      <w:r w:rsidRPr="0074643B">
        <w:rPr>
          <w:rFonts w:ascii="Tahoma" w:hAnsi="Tahoma"/>
          <w:b/>
          <w:bCs/>
          <w:sz w:val="22"/>
          <w:szCs w:val="22"/>
        </w:rPr>
        <w:t>„</w:t>
      </w:r>
      <w:r w:rsidR="00716B17" w:rsidRPr="00716B17">
        <w:rPr>
          <w:rFonts w:ascii="Tahoma" w:hAnsi="Tahoma"/>
          <w:b/>
          <w:bCs/>
          <w:sz w:val="22"/>
          <w:szCs w:val="22"/>
        </w:rPr>
        <w:t>Oprava vrat v hlavní budově zámku</w:t>
      </w:r>
      <w:r w:rsidR="001C32EB">
        <w:rPr>
          <w:rFonts w:ascii="Tahoma" w:hAnsi="Tahoma"/>
          <w:bCs/>
          <w:sz w:val="22"/>
          <w:szCs w:val="22"/>
        </w:rPr>
        <w:t xml:space="preserve">“ </w:t>
      </w:r>
      <w:r w:rsidR="00515901">
        <w:rPr>
          <w:rFonts w:ascii="Tahoma" w:hAnsi="Tahoma"/>
          <w:bCs/>
          <w:sz w:val="22"/>
          <w:szCs w:val="22"/>
        </w:rPr>
        <w:t xml:space="preserve">v objektu </w:t>
      </w:r>
      <w:r w:rsidR="001C32EB">
        <w:rPr>
          <w:rFonts w:ascii="Tahoma" w:hAnsi="Tahoma"/>
          <w:bCs/>
          <w:sz w:val="22"/>
          <w:szCs w:val="22"/>
        </w:rPr>
        <w:t>Z</w:t>
      </w:r>
      <w:r w:rsidR="00D126D8">
        <w:rPr>
          <w:rFonts w:ascii="Tahoma" w:hAnsi="Tahoma"/>
          <w:bCs/>
          <w:sz w:val="22"/>
          <w:szCs w:val="22"/>
        </w:rPr>
        <w:t>ámku</w:t>
      </w:r>
      <w:r w:rsidR="008D6968">
        <w:rPr>
          <w:rFonts w:ascii="Tahoma" w:hAnsi="Tahoma"/>
          <w:bCs/>
          <w:sz w:val="22"/>
          <w:szCs w:val="22"/>
        </w:rPr>
        <w:t xml:space="preserve"> </w:t>
      </w:r>
      <w:r w:rsidRPr="00A96D37">
        <w:rPr>
          <w:rFonts w:ascii="Tahoma" w:hAnsi="Tahoma"/>
          <w:bCs/>
          <w:sz w:val="22"/>
          <w:szCs w:val="22"/>
        </w:rPr>
        <w:t xml:space="preserve">dle </w:t>
      </w:r>
      <w:r w:rsidR="00716B17">
        <w:rPr>
          <w:rFonts w:ascii="Tahoma" w:hAnsi="Tahoma"/>
          <w:bCs/>
          <w:sz w:val="22"/>
          <w:szCs w:val="22"/>
        </w:rPr>
        <w:t>výkazu výměr</w:t>
      </w:r>
      <w:r w:rsidRPr="00A96D37">
        <w:rPr>
          <w:rFonts w:ascii="Tahoma" w:hAnsi="Tahoma"/>
          <w:bCs/>
          <w:sz w:val="22"/>
          <w:szCs w:val="22"/>
        </w:rPr>
        <w:t>, kter</w:t>
      </w:r>
      <w:r w:rsidR="00716B17">
        <w:rPr>
          <w:rFonts w:ascii="Tahoma" w:hAnsi="Tahoma"/>
          <w:bCs/>
          <w:sz w:val="22"/>
          <w:szCs w:val="22"/>
        </w:rPr>
        <w:t>ý</w:t>
      </w:r>
      <w:r w:rsidRPr="00A96D37">
        <w:rPr>
          <w:rFonts w:ascii="Tahoma" w:hAnsi="Tahoma"/>
          <w:bCs/>
          <w:sz w:val="22"/>
          <w:szCs w:val="22"/>
        </w:rPr>
        <w:t xml:space="preserve"> je</w:t>
      </w:r>
      <w:r>
        <w:rPr>
          <w:rFonts w:ascii="Tahoma" w:hAnsi="Tahoma"/>
          <w:bCs/>
          <w:sz w:val="22"/>
          <w:szCs w:val="22"/>
        </w:rPr>
        <w:t xml:space="preserve"> nedílnou součástí této smlouvy o dílo.</w:t>
      </w:r>
    </w:p>
    <w:p w:rsidR="00C0259C" w:rsidRDefault="00C0259C" w:rsidP="00C0259C">
      <w:pPr>
        <w:jc w:val="both"/>
        <w:rPr>
          <w:rFonts w:ascii="Tahoma" w:hAnsi="Tahoma"/>
          <w:bCs/>
          <w:sz w:val="22"/>
          <w:szCs w:val="22"/>
        </w:rPr>
      </w:pPr>
      <w:r>
        <w:rPr>
          <w:rFonts w:ascii="Tahoma" w:hAnsi="Tahoma"/>
          <w:bCs/>
          <w:sz w:val="22"/>
          <w:szCs w:val="22"/>
        </w:rPr>
        <w:t xml:space="preserve">Místo plnění: </w:t>
      </w:r>
      <w:r w:rsidR="00AC1A6A">
        <w:rPr>
          <w:rFonts w:ascii="Tahoma" w:hAnsi="Tahoma"/>
          <w:bCs/>
          <w:sz w:val="22"/>
          <w:szCs w:val="22"/>
        </w:rPr>
        <w:t>Přestavlky 1</w:t>
      </w:r>
    </w:p>
    <w:p w:rsidR="00CA6A5D" w:rsidRDefault="00C0259C" w:rsidP="00C0259C">
      <w:pPr>
        <w:rPr>
          <w:rFonts w:ascii="Tahoma" w:hAnsi="Tahoma"/>
          <w:sz w:val="22"/>
          <w:szCs w:val="22"/>
        </w:rPr>
      </w:pPr>
      <w:r w:rsidRPr="0074643B">
        <w:rPr>
          <w:rFonts w:ascii="Tahoma" w:hAnsi="Tahoma"/>
          <w:sz w:val="22"/>
          <w:szCs w:val="22"/>
        </w:rPr>
        <w:t>Zhotovitel se zavazuje provést dílo svým jménem a na vlastní odpovědnost.</w:t>
      </w:r>
    </w:p>
    <w:p w:rsidR="00611449" w:rsidRPr="00611449" w:rsidRDefault="00611449" w:rsidP="00611449">
      <w:pPr>
        <w:rPr>
          <w:rFonts w:ascii="Tahoma" w:hAnsi="Tahoma"/>
          <w:sz w:val="22"/>
          <w:szCs w:val="22"/>
        </w:rPr>
      </w:pPr>
      <w:r w:rsidRPr="00611449">
        <w:rPr>
          <w:rFonts w:ascii="Tahoma" w:hAnsi="Tahoma"/>
          <w:sz w:val="22"/>
          <w:szCs w:val="22"/>
        </w:rPr>
        <w:t xml:space="preserve">Na základě a za podmínek této smlouvy zhotovitel vyrobí podle </w:t>
      </w:r>
      <w:r>
        <w:rPr>
          <w:rFonts w:ascii="Tahoma" w:hAnsi="Tahoma"/>
          <w:sz w:val="22"/>
          <w:szCs w:val="22"/>
        </w:rPr>
        <w:t>projektové dokumentace a pokynu rozhodnutí NPÚ</w:t>
      </w:r>
      <w:r w:rsidRPr="00611449">
        <w:rPr>
          <w:rFonts w:ascii="Tahoma" w:hAnsi="Tahoma"/>
          <w:sz w:val="22"/>
          <w:szCs w:val="22"/>
        </w:rPr>
        <w:t xml:space="preserve"> – studie jež je přílohou č.</w:t>
      </w:r>
      <w:r w:rsidR="00D71C10">
        <w:rPr>
          <w:rFonts w:ascii="Tahoma" w:hAnsi="Tahoma"/>
          <w:sz w:val="22"/>
          <w:szCs w:val="22"/>
        </w:rPr>
        <w:t>3, přílohou č. 4</w:t>
      </w:r>
      <w:r w:rsidRPr="00611449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>vrata</w:t>
      </w:r>
      <w:r w:rsidRPr="00611449">
        <w:rPr>
          <w:rFonts w:ascii="Tahoma" w:hAnsi="Tahoma"/>
          <w:sz w:val="22"/>
          <w:szCs w:val="22"/>
        </w:rPr>
        <w:t>, doveze jej do místa instalace a provede je</w:t>
      </w:r>
      <w:r w:rsidR="00D71C10">
        <w:rPr>
          <w:rFonts w:ascii="Tahoma" w:hAnsi="Tahoma"/>
          <w:sz w:val="22"/>
          <w:szCs w:val="22"/>
        </w:rPr>
        <w:t>jich</w:t>
      </w:r>
      <w:r w:rsidRPr="00611449">
        <w:rPr>
          <w:rFonts w:ascii="Tahoma" w:hAnsi="Tahoma"/>
          <w:sz w:val="22"/>
          <w:szCs w:val="22"/>
        </w:rPr>
        <w:t xml:space="preserve"> montáž, dále provede všechny další práce, které jsou součástí </w:t>
      </w:r>
      <w:r w:rsidR="00D71C10">
        <w:rPr>
          <w:rFonts w:ascii="Tahoma" w:hAnsi="Tahoma"/>
          <w:sz w:val="22"/>
          <w:szCs w:val="22"/>
        </w:rPr>
        <w:t>výkazu výměr</w:t>
      </w:r>
      <w:r w:rsidRPr="00611449">
        <w:rPr>
          <w:rFonts w:ascii="Tahoma" w:hAnsi="Tahoma"/>
          <w:sz w:val="22"/>
          <w:szCs w:val="22"/>
        </w:rPr>
        <w:t xml:space="preserve"> (příloha č. 1) a objednatel pro to zhotoviteli poskytne potřebnou součinnost, dílo převezme a zaplatí sjednanou cenu. Zhotovitel prohlašuje, že není v úpadku, že má požadovaná podnikatelská oprávnění, že jsou splněny všechny ostatní podmínky potřebné pro splnění jeho závazků podle této smlouvy. Objednatel prohlašuje, že je schopen </w:t>
      </w:r>
      <w:r w:rsidRPr="00611449">
        <w:rPr>
          <w:rFonts w:ascii="Tahoma" w:hAnsi="Tahoma"/>
          <w:sz w:val="22"/>
          <w:szCs w:val="22"/>
        </w:rPr>
        <w:lastRenderedPageBreak/>
        <w:t>poskytnout požadovanou součinnost a že má dostatek finančních prostředků na splnění závazku zaplatit za dílo.</w:t>
      </w:r>
    </w:p>
    <w:p w:rsidR="00611449" w:rsidRDefault="00611449" w:rsidP="00611449">
      <w:pPr>
        <w:rPr>
          <w:rFonts w:ascii="Tahoma" w:hAnsi="Tahoma"/>
          <w:sz w:val="22"/>
          <w:szCs w:val="22"/>
        </w:rPr>
      </w:pPr>
      <w:r w:rsidRPr="00611449">
        <w:rPr>
          <w:rFonts w:ascii="Tahoma" w:hAnsi="Tahoma"/>
          <w:sz w:val="22"/>
          <w:szCs w:val="22"/>
        </w:rPr>
        <w:t>Každá ze stran prohlašuje, že jí nejsou známy jakékoliv okolnosti, jež by jí měly zabránit ve splnění všech jejích závazků podle této smlouvy.</w:t>
      </w:r>
    </w:p>
    <w:p w:rsidR="00976B76" w:rsidRDefault="00976B76" w:rsidP="00C0259C">
      <w:pPr>
        <w:rPr>
          <w:rFonts w:ascii="Tahoma" w:hAnsi="Tahoma"/>
          <w:sz w:val="22"/>
          <w:szCs w:val="22"/>
        </w:rPr>
      </w:pPr>
    </w:p>
    <w:p w:rsidR="00C0259C" w:rsidRPr="0074643B" w:rsidRDefault="00C0259C" w:rsidP="00C0259C">
      <w:pPr>
        <w:rPr>
          <w:rFonts w:ascii="Tahoma" w:hAnsi="Tahoma"/>
          <w:sz w:val="22"/>
          <w:szCs w:val="22"/>
        </w:rPr>
      </w:pPr>
    </w:p>
    <w:p w:rsidR="00CA6A5D" w:rsidRDefault="00175866" w:rsidP="00930931">
      <w:pPr>
        <w:ind w:left="426" w:hanging="426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III</w:t>
      </w:r>
      <w:r w:rsidR="008924F1" w:rsidRPr="00294442">
        <w:rPr>
          <w:rFonts w:ascii="Tahoma" w:hAnsi="Tahoma"/>
          <w:b/>
          <w:sz w:val="22"/>
          <w:szCs w:val="22"/>
        </w:rPr>
        <w:t>.</w:t>
      </w:r>
      <w:r w:rsidR="00930931" w:rsidRPr="00294442">
        <w:rPr>
          <w:rFonts w:ascii="Tahoma" w:hAnsi="Tahoma"/>
          <w:b/>
          <w:sz w:val="22"/>
          <w:szCs w:val="22"/>
        </w:rPr>
        <w:tab/>
      </w:r>
      <w:r w:rsidR="008924F1" w:rsidRPr="00294442">
        <w:rPr>
          <w:rFonts w:ascii="Tahoma" w:hAnsi="Tahoma"/>
          <w:b/>
          <w:sz w:val="22"/>
          <w:szCs w:val="22"/>
        </w:rPr>
        <w:t>DOBA PLNĚNÍ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</w:p>
    <w:p w:rsidR="008924F1" w:rsidRPr="00294442" w:rsidRDefault="008924F1" w:rsidP="00930931">
      <w:pPr>
        <w:ind w:left="426" w:hanging="426"/>
        <w:jc w:val="both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  </w:t>
      </w:r>
      <w:r w:rsidRPr="00294442">
        <w:rPr>
          <w:rFonts w:ascii="Tahoma" w:hAnsi="Tahoma"/>
          <w:b/>
          <w:sz w:val="22"/>
          <w:szCs w:val="22"/>
        </w:rPr>
        <w:t xml:space="preserve">     </w:t>
      </w:r>
    </w:p>
    <w:p w:rsidR="008924F1" w:rsidRPr="00294442" w:rsidRDefault="008924F1">
      <w:pPr>
        <w:ind w:left="709" w:hanging="567"/>
        <w:jc w:val="both"/>
        <w:rPr>
          <w:rFonts w:ascii="Tahoma" w:hAnsi="Tahoma"/>
          <w:b/>
          <w:sz w:val="22"/>
          <w:szCs w:val="22"/>
        </w:rPr>
      </w:pPr>
    </w:p>
    <w:p w:rsidR="003F3543" w:rsidRDefault="00175866" w:rsidP="008D6968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3.1</w:t>
      </w:r>
      <w:r w:rsidRPr="00294442">
        <w:rPr>
          <w:rFonts w:ascii="Tahoma" w:hAnsi="Tahoma"/>
          <w:sz w:val="22"/>
          <w:szCs w:val="22"/>
        </w:rPr>
        <w:tab/>
      </w:r>
      <w:r w:rsidR="00D36E38" w:rsidRPr="00294442">
        <w:rPr>
          <w:rFonts w:ascii="Tahoma" w:hAnsi="Tahoma"/>
          <w:sz w:val="22"/>
          <w:szCs w:val="22"/>
        </w:rPr>
        <w:t xml:space="preserve">Termín </w:t>
      </w:r>
      <w:r w:rsidR="00AC1A6A">
        <w:rPr>
          <w:rFonts w:ascii="Tahoma" w:hAnsi="Tahoma"/>
          <w:sz w:val="22"/>
          <w:szCs w:val="22"/>
        </w:rPr>
        <w:t>provádě</w:t>
      </w:r>
      <w:r w:rsidR="00294442">
        <w:rPr>
          <w:rFonts w:ascii="Tahoma" w:hAnsi="Tahoma"/>
          <w:sz w:val="22"/>
          <w:szCs w:val="22"/>
        </w:rPr>
        <w:t>ní</w:t>
      </w:r>
      <w:r w:rsidR="002A6FCF" w:rsidRPr="00294442">
        <w:rPr>
          <w:rFonts w:ascii="Tahoma" w:hAnsi="Tahoma"/>
          <w:sz w:val="22"/>
          <w:szCs w:val="22"/>
        </w:rPr>
        <w:t>:</w:t>
      </w:r>
      <w:r w:rsidR="00D36E38" w:rsidRPr="00294442">
        <w:rPr>
          <w:rFonts w:ascii="Tahoma" w:hAnsi="Tahoma"/>
          <w:sz w:val="22"/>
          <w:szCs w:val="22"/>
        </w:rPr>
        <w:t xml:space="preserve"> </w:t>
      </w:r>
      <w:r w:rsidR="00716B17">
        <w:rPr>
          <w:rFonts w:ascii="Tahoma" w:hAnsi="Tahoma"/>
          <w:sz w:val="22"/>
          <w:szCs w:val="22"/>
        </w:rPr>
        <w:t>po podpisu smlouvy</w:t>
      </w:r>
      <w:r w:rsidR="00AC1A6A">
        <w:rPr>
          <w:rFonts w:ascii="Tahoma" w:hAnsi="Tahoma"/>
          <w:sz w:val="22"/>
          <w:szCs w:val="22"/>
        </w:rPr>
        <w:t xml:space="preserve"> </w:t>
      </w:r>
    </w:p>
    <w:p w:rsidR="003F3543" w:rsidRDefault="00AC1A6A" w:rsidP="008D6968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3F3543" w:rsidRPr="003F3543">
        <w:rPr>
          <w:rFonts w:ascii="Tahoma" w:hAnsi="Tahoma"/>
          <w:sz w:val="22"/>
          <w:szCs w:val="22"/>
        </w:rPr>
        <w:t>Nástup</w:t>
      </w:r>
      <w:r w:rsidR="003F3543">
        <w:rPr>
          <w:rFonts w:ascii="Tahoma" w:hAnsi="Tahoma"/>
          <w:sz w:val="22"/>
          <w:szCs w:val="22"/>
        </w:rPr>
        <w:t xml:space="preserve"> k montáži a realizaci díla</w:t>
      </w:r>
      <w:r w:rsidR="00AE6E35">
        <w:rPr>
          <w:rFonts w:ascii="Tahoma" w:hAnsi="Tahoma"/>
          <w:sz w:val="22"/>
          <w:szCs w:val="22"/>
        </w:rPr>
        <w:t>:</w:t>
      </w:r>
      <w:r w:rsidR="003F3543">
        <w:rPr>
          <w:rFonts w:ascii="Tahoma" w:hAnsi="Tahoma"/>
          <w:sz w:val="22"/>
          <w:szCs w:val="22"/>
        </w:rPr>
        <w:t xml:space="preserve"> září 2025 </w:t>
      </w:r>
    </w:p>
    <w:p w:rsidR="00294442" w:rsidRDefault="003F3543" w:rsidP="008D6968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</w:t>
      </w:r>
      <w:r w:rsidRPr="003F3543">
        <w:rPr>
          <w:rFonts w:ascii="Tahoma" w:hAnsi="Tahoma"/>
          <w:sz w:val="22"/>
          <w:szCs w:val="22"/>
        </w:rPr>
        <w:t xml:space="preserve">Termín předání a převzetí dokončeného díla: </w:t>
      </w:r>
      <w:r>
        <w:rPr>
          <w:rFonts w:ascii="Tahoma" w:hAnsi="Tahoma"/>
          <w:sz w:val="22"/>
          <w:szCs w:val="22"/>
        </w:rPr>
        <w:t>prosinec 2025</w:t>
      </w:r>
    </w:p>
    <w:p w:rsidR="0000279C" w:rsidRDefault="0000279C" w:rsidP="008D6968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00279C" w:rsidRPr="0000279C" w:rsidRDefault="0000279C" w:rsidP="0000279C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3</w:t>
      </w:r>
      <w:r w:rsidRPr="0000279C">
        <w:rPr>
          <w:rFonts w:ascii="Tahoma" w:hAnsi="Tahoma"/>
          <w:sz w:val="22"/>
          <w:szCs w:val="22"/>
        </w:rPr>
        <w:t>.</w:t>
      </w:r>
      <w:r>
        <w:rPr>
          <w:rFonts w:ascii="Tahoma" w:hAnsi="Tahoma"/>
          <w:sz w:val="22"/>
          <w:szCs w:val="22"/>
        </w:rPr>
        <w:t>2</w:t>
      </w:r>
      <w:r w:rsidRPr="0000279C">
        <w:rPr>
          <w:rFonts w:ascii="Tahoma" w:hAnsi="Tahoma"/>
          <w:sz w:val="22"/>
          <w:szCs w:val="22"/>
        </w:rPr>
        <w:t>.</w:t>
      </w:r>
      <w:r w:rsidRPr="0000279C">
        <w:rPr>
          <w:rFonts w:ascii="Tahoma" w:hAnsi="Tahoma"/>
          <w:sz w:val="22"/>
          <w:szCs w:val="22"/>
        </w:rPr>
        <w:tab/>
        <w:t>Podmínkou splnění termínů předmětu plnění je následující součinnost objednatele:</w:t>
      </w:r>
    </w:p>
    <w:p w:rsidR="0000279C" w:rsidRPr="0000279C" w:rsidRDefault="0000279C" w:rsidP="0000279C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</w:t>
      </w:r>
      <w:r w:rsidRPr="0000279C">
        <w:rPr>
          <w:rFonts w:ascii="Tahoma" w:hAnsi="Tahoma"/>
          <w:sz w:val="22"/>
          <w:szCs w:val="22"/>
        </w:rPr>
        <w:t xml:space="preserve"> Objednatel zajistí vyklizení místa montáže </w:t>
      </w:r>
    </w:p>
    <w:p w:rsidR="0000279C" w:rsidRPr="0000279C" w:rsidRDefault="0000279C" w:rsidP="0000279C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        </w:t>
      </w:r>
      <w:r w:rsidRPr="0000279C">
        <w:rPr>
          <w:rFonts w:ascii="Tahoma" w:hAnsi="Tahoma"/>
          <w:sz w:val="22"/>
          <w:szCs w:val="22"/>
        </w:rPr>
        <w:t xml:space="preserve">Objednatel se zavazuje umožnit pracovníkům zhotovitele bezproblémový vstup na místo montáže od 6 do 24 hodin denně, dále objednatel zajistí prostor pro parkování nákladních aut při vykládání materiálu a uvolněnou přístupovou trasu pro přepravu </w:t>
      </w:r>
      <w:r w:rsidR="00874757">
        <w:rPr>
          <w:rFonts w:ascii="Tahoma" w:hAnsi="Tahoma"/>
          <w:sz w:val="22"/>
          <w:szCs w:val="22"/>
        </w:rPr>
        <w:t xml:space="preserve">vrat a stavebního materiálu.  </w:t>
      </w:r>
      <w:r w:rsidRPr="0000279C">
        <w:rPr>
          <w:rFonts w:ascii="Tahoma" w:hAnsi="Tahoma"/>
          <w:sz w:val="22"/>
          <w:szCs w:val="22"/>
        </w:rPr>
        <w:t xml:space="preserve"> Objednatel zajistí, aby montáž nebyla zpožďována jinými řemesly.</w:t>
      </w:r>
    </w:p>
    <w:p w:rsidR="0000279C" w:rsidRPr="00294442" w:rsidRDefault="0000279C" w:rsidP="008D6968">
      <w:pPr>
        <w:tabs>
          <w:tab w:val="right" w:pos="6096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924F1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 </w:t>
      </w:r>
    </w:p>
    <w:p w:rsidR="008924F1" w:rsidRPr="00294442" w:rsidRDefault="00175866" w:rsidP="00930931">
      <w:pPr>
        <w:pStyle w:val="Nadpis7"/>
        <w:ind w:left="426" w:hanging="426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I</w:t>
      </w:r>
      <w:r w:rsidR="008924F1" w:rsidRPr="00294442">
        <w:rPr>
          <w:rFonts w:ascii="Tahoma" w:hAnsi="Tahoma"/>
          <w:sz w:val="22"/>
          <w:szCs w:val="22"/>
        </w:rPr>
        <w:t>V. CENA</w:t>
      </w:r>
    </w:p>
    <w:p w:rsidR="008924F1" w:rsidRPr="00294442" w:rsidRDefault="008924F1">
      <w:pPr>
        <w:ind w:left="709" w:hanging="709"/>
        <w:jc w:val="both"/>
        <w:rPr>
          <w:rFonts w:ascii="Tahoma" w:hAnsi="Tahoma"/>
          <w:sz w:val="22"/>
          <w:szCs w:val="22"/>
        </w:rPr>
      </w:pPr>
    </w:p>
    <w:p w:rsidR="00E5337A" w:rsidRDefault="00840D6D" w:rsidP="00840D6D">
      <w:pPr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 xml:space="preserve">4.1 </w:t>
      </w:r>
      <w:r w:rsidRPr="00AB3562">
        <w:rPr>
          <w:rFonts w:ascii="Tahoma" w:hAnsi="Tahoma"/>
          <w:sz w:val="22"/>
          <w:szCs w:val="22"/>
        </w:rPr>
        <w:tab/>
        <w:t xml:space="preserve">Cena dodávky díla je tvořena dohodou o smluvní ceně, je cenou nejvýše přípustnou, obsahuje veškeré nezbytné náklady k řádné realizaci díla v nabízeném termínu a kvalitě dle předané </w:t>
      </w:r>
      <w:r w:rsidR="00716B17">
        <w:rPr>
          <w:rFonts w:ascii="Tahoma" w:hAnsi="Tahoma"/>
          <w:sz w:val="22"/>
          <w:szCs w:val="22"/>
        </w:rPr>
        <w:t>projektové</w:t>
      </w:r>
      <w:r w:rsidR="001C32EB">
        <w:rPr>
          <w:rFonts w:ascii="Tahoma" w:hAnsi="Tahoma"/>
          <w:sz w:val="22"/>
          <w:szCs w:val="22"/>
        </w:rPr>
        <w:t xml:space="preserve"> </w:t>
      </w:r>
      <w:r w:rsidRPr="00AB3562">
        <w:rPr>
          <w:rFonts w:ascii="Tahoma" w:hAnsi="Tahoma"/>
          <w:sz w:val="22"/>
          <w:szCs w:val="22"/>
        </w:rPr>
        <w:t xml:space="preserve">dokumentace a výkazu výměr, je stanovena v cenové úrovni k datu </w:t>
      </w:r>
    </w:p>
    <w:p w:rsidR="00840D6D" w:rsidRDefault="00E5337A" w:rsidP="00840D6D">
      <w:pPr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ab/>
      </w:r>
      <w:r w:rsidR="005B71BD">
        <w:rPr>
          <w:rFonts w:ascii="Tahoma" w:hAnsi="Tahoma"/>
          <w:sz w:val="22"/>
          <w:szCs w:val="22"/>
        </w:rPr>
        <w:t>provádění a v jeho okolí, v případě znečištění odpovídá za bezodkladné odstranění překážek</w:t>
      </w:r>
      <w:r w:rsidR="00840D6D" w:rsidRPr="00AB3562">
        <w:rPr>
          <w:rFonts w:ascii="Tahoma" w:hAnsi="Tahoma"/>
          <w:sz w:val="22"/>
          <w:szCs w:val="22"/>
        </w:rPr>
        <w:t xml:space="preserve"> a činí celkem:</w:t>
      </w:r>
    </w:p>
    <w:p w:rsidR="00E5337A" w:rsidRPr="00AB3562" w:rsidRDefault="00E5337A" w:rsidP="00840D6D">
      <w:pPr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40D6D" w:rsidRPr="00AB3562" w:rsidRDefault="00840D6D" w:rsidP="00840D6D">
      <w:pPr>
        <w:pStyle w:val="Nadpis1"/>
        <w:tabs>
          <w:tab w:val="clear" w:pos="3544"/>
          <w:tab w:val="clear" w:pos="5529"/>
          <w:tab w:val="left" w:pos="-4820"/>
          <w:tab w:val="left" w:pos="-2694"/>
          <w:tab w:val="right" w:pos="3119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ab/>
        <w:t>Kč</w:t>
      </w:r>
      <w:r w:rsidR="005B71BD">
        <w:rPr>
          <w:rFonts w:ascii="Tahoma" w:hAnsi="Tahoma"/>
          <w:sz w:val="22"/>
          <w:szCs w:val="22"/>
        </w:rPr>
        <w:t xml:space="preserve">   </w:t>
      </w:r>
      <w:r w:rsidR="00047991">
        <w:rPr>
          <w:rFonts w:ascii="Tahoma" w:hAnsi="Tahoma"/>
          <w:sz w:val="22"/>
          <w:szCs w:val="22"/>
        </w:rPr>
        <w:t xml:space="preserve">  </w:t>
      </w:r>
      <w:r w:rsidR="00251A2F">
        <w:rPr>
          <w:rFonts w:ascii="Tahoma" w:hAnsi="Tahoma"/>
          <w:sz w:val="22"/>
          <w:szCs w:val="22"/>
        </w:rPr>
        <w:t>1.056.180,-</w:t>
      </w:r>
      <w:r w:rsidRPr="00AB3562">
        <w:rPr>
          <w:rFonts w:ascii="Tahoma" w:hAnsi="Tahoma"/>
          <w:sz w:val="22"/>
          <w:szCs w:val="22"/>
        </w:rPr>
        <w:tab/>
      </w:r>
      <w:r w:rsidRPr="00AB3562">
        <w:rPr>
          <w:rFonts w:ascii="Tahoma" w:hAnsi="Tahoma"/>
          <w:sz w:val="22"/>
          <w:szCs w:val="22"/>
        </w:rPr>
        <w:tab/>
        <w:t>bez DPH</w:t>
      </w:r>
    </w:p>
    <w:p w:rsidR="008D6968" w:rsidRDefault="00840D6D" w:rsidP="00840D6D">
      <w:pPr>
        <w:pStyle w:val="Nadpis1"/>
        <w:tabs>
          <w:tab w:val="clear" w:pos="3544"/>
          <w:tab w:val="clear" w:pos="5529"/>
          <w:tab w:val="left" w:pos="-4820"/>
          <w:tab w:val="left" w:pos="-2694"/>
          <w:tab w:val="right" w:pos="3119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ab/>
        <w:t>Kč</w:t>
      </w:r>
      <w:r w:rsidR="005B71BD">
        <w:rPr>
          <w:rFonts w:ascii="Tahoma" w:hAnsi="Tahoma"/>
          <w:sz w:val="22"/>
          <w:szCs w:val="22"/>
        </w:rPr>
        <w:t xml:space="preserve">  </w:t>
      </w:r>
      <w:r w:rsidR="001E61E4">
        <w:rPr>
          <w:rFonts w:ascii="Tahoma" w:hAnsi="Tahoma"/>
          <w:sz w:val="22"/>
          <w:szCs w:val="22"/>
        </w:rPr>
        <w:t xml:space="preserve">   </w:t>
      </w:r>
      <w:r w:rsidR="00251A2F">
        <w:rPr>
          <w:rFonts w:ascii="Tahoma" w:hAnsi="Tahoma"/>
          <w:sz w:val="22"/>
          <w:szCs w:val="22"/>
        </w:rPr>
        <w:t xml:space="preserve">   126.741,60</w:t>
      </w:r>
      <w:r w:rsidR="005B71BD">
        <w:rPr>
          <w:rFonts w:ascii="Tahoma" w:hAnsi="Tahoma"/>
          <w:sz w:val="22"/>
          <w:szCs w:val="22"/>
        </w:rPr>
        <w:tab/>
      </w:r>
      <w:r w:rsidR="005B71BD">
        <w:rPr>
          <w:rFonts w:ascii="Tahoma" w:hAnsi="Tahoma"/>
          <w:sz w:val="22"/>
          <w:szCs w:val="22"/>
        </w:rPr>
        <w:tab/>
      </w:r>
      <w:r w:rsidR="00AE6E35">
        <w:rPr>
          <w:rFonts w:ascii="Tahoma" w:hAnsi="Tahoma"/>
          <w:sz w:val="22"/>
          <w:szCs w:val="22"/>
        </w:rPr>
        <w:t xml:space="preserve">12 % </w:t>
      </w:r>
      <w:r w:rsidRPr="00AB3562">
        <w:rPr>
          <w:rFonts w:ascii="Tahoma" w:hAnsi="Tahoma"/>
          <w:sz w:val="22"/>
          <w:szCs w:val="22"/>
        </w:rPr>
        <w:t>DPH</w:t>
      </w:r>
    </w:p>
    <w:p w:rsidR="00840D6D" w:rsidRPr="00AB3562" w:rsidRDefault="00840D6D" w:rsidP="00840D6D">
      <w:pPr>
        <w:pStyle w:val="Nadpis1"/>
        <w:tabs>
          <w:tab w:val="clear" w:pos="3544"/>
          <w:tab w:val="clear" w:pos="5529"/>
          <w:tab w:val="left" w:pos="-4820"/>
          <w:tab w:val="left" w:pos="-2694"/>
          <w:tab w:val="right" w:pos="3119"/>
          <w:tab w:val="left" w:pos="3402"/>
        </w:tabs>
        <w:ind w:left="567" w:hanging="567"/>
        <w:rPr>
          <w:rFonts w:ascii="Tahoma" w:hAnsi="Tahoma"/>
          <w:sz w:val="22"/>
          <w:szCs w:val="22"/>
        </w:rPr>
      </w:pPr>
      <w:r w:rsidRPr="00AB3562">
        <w:rPr>
          <w:rFonts w:ascii="Tahoma" w:hAnsi="Tahoma"/>
          <w:sz w:val="22"/>
          <w:szCs w:val="22"/>
        </w:rPr>
        <w:tab/>
        <w:t>Kč</w:t>
      </w:r>
      <w:r w:rsidR="005B71BD">
        <w:rPr>
          <w:rFonts w:ascii="Tahoma" w:hAnsi="Tahoma"/>
          <w:sz w:val="22"/>
          <w:szCs w:val="22"/>
        </w:rPr>
        <w:t xml:space="preserve">  </w:t>
      </w:r>
      <w:r w:rsidR="001E61E4">
        <w:rPr>
          <w:rFonts w:ascii="Tahoma" w:hAnsi="Tahoma"/>
          <w:sz w:val="22"/>
          <w:szCs w:val="22"/>
        </w:rPr>
        <w:t xml:space="preserve"> </w:t>
      </w:r>
      <w:r w:rsidR="00047991">
        <w:rPr>
          <w:rFonts w:ascii="Tahoma" w:hAnsi="Tahoma"/>
          <w:sz w:val="22"/>
          <w:szCs w:val="22"/>
        </w:rPr>
        <w:t xml:space="preserve">  </w:t>
      </w:r>
      <w:r w:rsidR="00251A2F">
        <w:rPr>
          <w:rFonts w:ascii="Tahoma" w:hAnsi="Tahoma"/>
          <w:sz w:val="22"/>
          <w:szCs w:val="22"/>
        </w:rPr>
        <w:t>1.182.921,60</w:t>
      </w:r>
      <w:r w:rsidRPr="00AB3562">
        <w:rPr>
          <w:rFonts w:ascii="Tahoma" w:hAnsi="Tahoma"/>
          <w:sz w:val="22"/>
          <w:szCs w:val="22"/>
        </w:rPr>
        <w:tab/>
      </w:r>
      <w:r w:rsidRPr="00AB3562">
        <w:rPr>
          <w:rFonts w:ascii="Tahoma" w:hAnsi="Tahoma"/>
          <w:sz w:val="22"/>
          <w:szCs w:val="22"/>
        </w:rPr>
        <w:tab/>
        <w:t>celkem vč. DPH</w:t>
      </w:r>
    </w:p>
    <w:p w:rsidR="004454A9" w:rsidRDefault="004454A9" w:rsidP="004454A9">
      <w:pPr>
        <w:tabs>
          <w:tab w:val="left" w:pos="567"/>
        </w:tabs>
        <w:rPr>
          <w:rFonts w:ascii="Tahoma" w:hAnsi="Tahoma" w:cs="Tahoma"/>
          <w:sz w:val="22"/>
          <w:szCs w:val="22"/>
        </w:rPr>
      </w:pPr>
      <w:r w:rsidRPr="007E5DFF">
        <w:rPr>
          <w:rFonts w:ascii="Tahoma" w:hAnsi="Tahoma" w:cs="Tahoma"/>
          <w:sz w:val="22"/>
          <w:szCs w:val="22"/>
        </w:rPr>
        <w:tab/>
      </w:r>
    </w:p>
    <w:p w:rsidR="004465F1" w:rsidRDefault="004465F1" w:rsidP="004465F1">
      <w:pPr>
        <w:pStyle w:val="Nadpis9"/>
        <w:tabs>
          <w:tab w:val="left" w:pos="-993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B15AD2">
        <w:rPr>
          <w:rFonts w:ascii="Tahoma" w:hAnsi="Tahoma"/>
          <w:sz w:val="22"/>
          <w:szCs w:val="22"/>
        </w:rPr>
        <w:t>4.</w:t>
      </w:r>
      <w:r w:rsidR="00EB79B2">
        <w:rPr>
          <w:rFonts w:ascii="Tahoma" w:hAnsi="Tahoma"/>
          <w:sz w:val="22"/>
          <w:szCs w:val="22"/>
        </w:rPr>
        <w:t>2</w:t>
      </w:r>
      <w:r w:rsidRPr="00B15AD2">
        <w:rPr>
          <w:rFonts w:ascii="Tahoma" w:hAnsi="Tahoma"/>
          <w:sz w:val="22"/>
          <w:szCs w:val="22"/>
        </w:rPr>
        <w:tab/>
        <w:t>Shora sjednaná cena se změní, dojde-li ke změně daňových předpisů majících vliv na výši nabídnuté ceny.</w:t>
      </w:r>
    </w:p>
    <w:p w:rsidR="00976B76" w:rsidRPr="00976B76" w:rsidRDefault="00976B76" w:rsidP="00976B76"/>
    <w:p w:rsidR="00C0259C" w:rsidRPr="00C42394" w:rsidRDefault="00C0259C" w:rsidP="00C42394"/>
    <w:p w:rsidR="008924F1" w:rsidRPr="00294442" w:rsidRDefault="002C65F4" w:rsidP="00930931">
      <w:pPr>
        <w:pStyle w:val="Nadpis9"/>
        <w:ind w:left="426" w:hanging="426"/>
        <w:jc w:val="both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V.</w:t>
      </w:r>
      <w:r w:rsidR="00930931" w:rsidRPr="00294442">
        <w:rPr>
          <w:rFonts w:ascii="Tahoma" w:hAnsi="Tahoma"/>
          <w:b/>
          <w:sz w:val="22"/>
          <w:szCs w:val="22"/>
        </w:rPr>
        <w:tab/>
      </w:r>
      <w:r w:rsidR="008924F1" w:rsidRPr="00294442">
        <w:rPr>
          <w:rFonts w:ascii="Tahoma" w:hAnsi="Tahoma"/>
          <w:b/>
          <w:sz w:val="22"/>
          <w:szCs w:val="22"/>
        </w:rPr>
        <w:t>FINANCOVÁNÍ A PLACENÍ</w:t>
      </w:r>
    </w:p>
    <w:p w:rsidR="008924F1" w:rsidRPr="00294442" w:rsidRDefault="008924F1">
      <w:pPr>
        <w:rPr>
          <w:rFonts w:ascii="Tahoma" w:hAnsi="Tahoma"/>
          <w:sz w:val="22"/>
          <w:szCs w:val="22"/>
        </w:rPr>
      </w:pPr>
    </w:p>
    <w:p w:rsidR="00DC7B92" w:rsidRDefault="002C65F4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5.1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Objednatel prohlašuje, že financování akce je řádně zajištěno.</w:t>
      </w:r>
    </w:p>
    <w:p w:rsidR="00DC7B92" w:rsidRDefault="00DC7B92" w:rsidP="00DC7B92">
      <w:pPr>
        <w:ind w:left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2C65F4" w:rsidP="00516E52">
      <w:pPr>
        <w:tabs>
          <w:tab w:val="left" w:pos="709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5</w:t>
      </w:r>
      <w:r w:rsidR="008924F1" w:rsidRPr="00294442">
        <w:rPr>
          <w:rFonts w:ascii="Tahoma" w:hAnsi="Tahoma"/>
          <w:sz w:val="22"/>
          <w:szCs w:val="22"/>
        </w:rPr>
        <w:t>.</w:t>
      </w:r>
      <w:r w:rsidR="00EB79B2">
        <w:rPr>
          <w:rFonts w:ascii="Tahoma" w:hAnsi="Tahoma"/>
          <w:sz w:val="22"/>
          <w:szCs w:val="22"/>
        </w:rPr>
        <w:t>2</w:t>
      </w:r>
      <w:r w:rsidR="008924F1" w:rsidRPr="00294442">
        <w:rPr>
          <w:rFonts w:ascii="Tahoma" w:hAnsi="Tahoma"/>
          <w:sz w:val="22"/>
          <w:szCs w:val="22"/>
        </w:rPr>
        <w:tab/>
      </w:r>
      <w:r w:rsidR="00584582">
        <w:rPr>
          <w:rFonts w:ascii="Tahoma" w:hAnsi="Tahoma"/>
          <w:sz w:val="22"/>
          <w:szCs w:val="22"/>
        </w:rPr>
        <w:t xml:space="preserve">Objednatel neposkytuje zálohy. </w:t>
      </w:r>
      <w:r w:rsidR="008924F1" w:rsidRPr="00294442">
        <w:rPr>
          <w:rFonts w:ascii="Tahoma" w:hAnsi="Tahoma"/>
          <w:sz w:val="22"/>
          <w:szCs w:val="22"/>
        </w:rPr>
        <w:t xml:space="preserve">Cena za dílo bude hrazena </w:t>
      </w:r>
      <w:r w:rsidR="00EB79B2">
        <w:rPr>
          <w:rFonts w:ascii="Tahoma" w:hAnsi="Tahoma"/>
          <w:sz w:val="22"/>
          <w:szCs w:val="22"/>
        </w:rPr>
        <w:t>po předání a převzetí díla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 w:rsidR="004465F1">
        <w:rPr>
          <w:rFonts w:ascii="Tahoma" w:hAnsi="Tahoma"/>
          <w:sz w:val="22"/>
          <w:szCs w:val="22"/>
        </w:rPr>
        <w:t xml:space="preserve">na základě </w:t>
      </w:r>
      <w:r w:rsidR="0080635F">
        <w:rPr>
          <w:rFonts w:ascii="Tahoma" w:hAnsi="Tahoma"/>
          <w:sz w:val="22"/>
          <w:szCs w:val="22"/>
        </w:rPr>
        <w:t xml:space="preserve">daňového dokladu </w:t>
      </w:r>
      <w:r w:rsidR="004465F1">
        <w:rPr>
          <w:rFonts w:ascii="Tahoma" w:hAnsi="Tahoma"/>
          <w:sz w:val="22"/>
          <w:szCs w:val="22"/>
        </w:rPr>
        <w:t xml:space="preserve">(faktury) a </w:t>
      </w:r>
      <w:r w:rsidR="008924F1" w:rsidRPr="00294442">
        <w:rPr>
          <w:rFonts w:ascii="Tahoma" w:hAnsi="Tahoma"/>
          <w:sz w:val="22"/>
          <w:szCs w:val="22"/>
        </w:rPr>
        <w:t xml:space="preserve">soupisu </w:t>
      </w:r>
      <w:r w:rsidR="00584582">
        <w:rPr>
          <w:rFonts w:ascii="Tahoma" w:hAnsi="Tahoma"/>
          <w:sz w:val="22"/>
          <w:szCs w:val="22"/>
        </w:rPr>
        <w:t xml:space="preserve">skutečně </w:t>
      </w:r>
      <w:r w:rsidR="008924F1" w:rsidRPr="00294442">
        <w:rPr>
          <w:rFonts w:ascii="Tahoma" w:hAnsi="Tahoma"/>
          <w:sz w:val="22"/>
          <w:szCs w:val="22"/>
        </w:rPr>
        <w:t>provedených prací potvrzeného objednatelem</w:t>
      </w:r>
      <w:r w:rsidRPr="00294442">
        <w:rPr>
          <w:rFonts w:ascii="Tahoma" w:hAnsi="Tahoma"/>
          <w:sz w:val="22"/>
          <w:szCs w:val="22"/>
        </w:rPr>
        <w:t>.</w:t>
      </w:r>
    </w:p>
    <w:p w:rsidR="008924F1" w:rsidRPr="00294442" w:rsidRDefault="008924F1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2C65F4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FF52B4">
        <w:rPr>
          <w:rFonts w:ascii="Tahoma" w:hAnsi="Tahoma"/>
          <w:sz w:val="22"/>
          <w:szCs w:val="22"/>
        </w:rPr>
        <w:t>5</w:t>
      </w:r>
      <w:r w:rsidR="008924F1" w:rsidRPr="00FF52B4">
        <w:rPr>
          <w:rFonts w:ascii="Tahoma" w:hAnsi="Tahoma"/>
          <w:sz w:val="22"/>
          <w:szCs w:val="22"/>
        </w:rPr>
        <w:t>.</w:t>
      </w:r>
      <w:r w:rsidR="00EB79B2">
        <w:rPr>
          <w:rFonts w:ascii="Tahoma" w:hAnsi="Tahoma"/>
          <w:sz w:val="22"/>
          <w:szCs w:val="22"/>
        </w:rPr>
        <w:t>3</w:t>
      </w:r>
      <w:r w:rsidR="001B3604" w:rsidRPr="00FF52B4">
        <w:rPr>
          <w:rFonts w:ascii="Tahoma" w:hAnsi="Tahoma"/>
          <w:sz w:val="22"/>
          <w:szCs w:val="22"/>
        </w:rPr>
        <w:tab/>
      </w:r>
      <w:r w:rsidR="008924F1" w:rsidRPr="00FF52B4">
        <w:rPr>
          <w:rFonts w:ascii="Tahoma" w:hAnsi="Tahoma"/>
          <w:sz w:val="22"/>
          <w:szCs w:val="22"/>
        </w:rPr>
        <w:t xml:space="preserve">Splatnost faktury se sjednává na </w:t>
      </w:r>
      <w:r w:rsidR="00716B17">
        <w:rPr>
          <w:rFonts w:ascii="Tahoma" w:hAnsi="Tahoma"/>
          <w:sz w:val="22"/>
          <w:szCs w:val="22"/>
        </w:rPr>
        <w:t>30</w:t>
      </w:r>
      <w:r w:rsidR="004E5CB2" w:rsidRPr="00FF52B4">
        <w:rPr>
          <w:rFonts w:ascii="Tahoma" w:hAnsi="Tahoma"/>
          <w:sz w:val="22"/>
          <w:szCs w:val="22"/>
        </w:rPr>
        <w:t xml:space="preserve"> kalendářních</w:t>
      </w:r>
      <w:r w:rsidR="008924F1" w:rsidRPr="00FF52B4">
        <w:rPr>
          <w:rFonts w:ascii="Tahoma" w:hAnsi="Tahoma"/>
          <w:sz w:val="22"/>
          <w:szCs w:val="22"/>
        </w:rPr>
        <w:t xml:space="preserve"> dn</w:t>
      </w:r>
      <w:r w:rsidR="004E5CB2" w:rsidRPr="00FF52B4">
        <w:rPr>
          <w:rFonts w:ascii="Tahoma" w:hAnsi="Tahoma"/>
          <w:sz w:val="22"/>
          <w:szCs w:val="22"/>
        </w:rPr>
        <w:t>ů</w:t>
      </w:r>
      <w:r w:rsidR="008924F1" w:rsidRPr="00FF52B4">
        <w:rPr>
          <w:rFonts w:ascii="Tahoma" w:hAnsi="Tahoma"/>
          <w:sz w:val="22"/>
          <w:szCs w:val="22"/>
        </w:rPr>
        <w:t xml:space="preserve"> od doručení zhotovitelem. </w:t>
      </w:r>
    </w:p>
    <w:p w:rsidR="00D34C9C" w:rsidRDefault="00D34C9C" w:rsidP="00D34C9C">
      <w:pPr>
        <w:jc w:val="both"/>
        <w:rPr>
          <w:rFonts w:ascii="Tahoma" w:hAnsi="Tahoma"/>
          <w:sz w:val="22"/>
          <w:szCs w:val="22"/>
        </w:rPr>
      </w:pPr>
    </w:p>
    <w:p w:rsidR="00D34C9C" w:rsidRPr="00294442" w:rsidRDefault="00D34C9C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Default="008924F1" w:rsidP="00930931">
      <w:pPr>
        <w:pStyle w:val="Nadpis7"/>
        <w:numPr>
          <w:ilvl w:val="0"/>
          <w:numId w:val="10"/>
        </w:numPr>
        <w:tabs>
          <w:tab w:val="clear" w:pos="720"/>
        </w:tabs>
        <w:ind w:left="426" w:hanging="426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PODMÍNKY REALIZACE DÍLA</w:t>
      </w:r>
    </w:p>
    <w:p w:rsidR="008924F1" w:rsidRPr="00294442" w:rsidRDefault="008924F1">
      <w:pPr>
        <w:rPr>
          <w:rFonts w:ascii="Tahoma" w:hAnsi="Tahoma"/>
          <w:sz w:val="22"/>
          <w:szCs w:val="22"/>
        </w:rPr>
      </w:pPr>
    </w:p>
    <w:p w:rsidR="00E636FC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lastRenderedPageBreak/>
        <w:t>Provádění tohoto díla se řídí ob</w:t>
      </w:r>
      <w:r w:rsidR="00E2408E">
        <w:rPr>
          <w:rFonts w:ascii="Tahoma" w:hAnsi="Tahoma"/>
          <w:sz w:val="22"/>
          <w:szCs w:val="22"/>
        </w:rPr>
        <w:t>čanským</w:t>
      </w:r>
      <w:r w:rsidRPr="00294442">
        <w:rPr>
          <w:rFonts w:ascii="Tahoma" w:hAnsi="Tahoma"/>
          <w:sz w:val="22"/>
          <w:szCs w:val="22"/>
        </w:rPr>
        <w:t xml:space="preserve"> zákoníkem, touto smlouvou, obecně závaznými předpisy</w:t>
      </w:r>
      <w:r w:rsidR="002C65F4" w:rsidRPr="00294442">
        <w:rPr>
          <w:rFonts w:ascii="Tahoma" w:hAnsi="Tahoma"/>
          <w:sz w:val="22"/>
          <w:szCs w:val="22"/>
        </w:rPr>
        <w:t>,</w:t>
      </w:r>
      <w:r w:rsidR="00106EB4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technickými normami</w:t>
      </w:r>
      <w:r w:rsidR="002C65F4" w:rsidRPr="00294442">
        <w:rPr>
          <w:rFonts w:ascii="Tahoma" w:hAnsi="Tahoma"/>
          <w:sz w:val="22"/>
          <w:szCs w:val="22"/>
        </w:rPr>
        <w:t xml:space="preserve"> a technologickými postupy.</w:t>
      </w:r>
    </w:p>
    <w:p w:rsidR="00C42394" w:rsidRDefault="00C42394" w:rsidP="00C42394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K pravidelnému ověřování postupu a kvality prováděných prací, uplatnění připomínek, projednání nově vzniklých situací aj. se tímto sjednávají kontrolní dny, svolávané objednatelem </w:t>
      </w:r>
      <w:r w:rsidR="000B6F7B" w:rsidRPr="00294442">
        <w:rPr>
          <w:rFonts w:ascii="Tahoma" w:hAnsi="Tahoma"/>
          <w:sz w:val="22"/>
          <w:szCs w:val="22"/>
        </w:rPr>
        <w:t xml:space="preserve">nebo zhotovitelem </w:t>
      </w:r>
      <w:r w:rsidRPr="00294442">
        <w:rPr>
          <w:rFonts w:ascii="Tahoma" w:hAnsi="Tahoma"/>
          <w:sz w:val="22"/>
          <w:szCs w:val="22"/>
        </w:rPr>
        <w:t>podle potřeby</w:t>
      </w:r>
      <w:r w:rsidR="000B6F7B" w:rsidRPr="00294442">
        <w:rPr>
          <w:rFonts w:ascii="Tahoma" w:hAnsi="Tahoma"/>
          <w:sz w:val="22"/>
          <w:szCs w:val="22"/>
        </w:rPr>
        <w:t>.</w:t>
      </w:r>
    </w:p>
    <w:p w:rsidR="00B53678" w:rsidRPr="00294442" w:rsidRDefault="00B53678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41B4F" w:rsidRPr="00294442" w:rsidRDefault="00825977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4978FB">
        <w:rPr>
          <w:rFonts w:ascii="Tahoma" w:hAnsi="Tahoma"/>
          <w:sz w:val="22"/>
          <w:szCs w:val="22"/>
        </w:rPr>
        <w:t>Zhotovitel se zavazuje dodržet veškeré podmínky a připomínky vyplývající z</w:t>
      </w:r>
      <w:r w:rsidR="00EB79B2">
        <w:rPr>
          <w:rFonts w:ascii="Tahoma" w:hAnsi="Tahoma"/>
          <w:sz w:val="22"/>
          <w:szCs w:val="22"/>
        </w:rPr>
        <w:t> vyjádření Národního památkového ústavu</w:t>
      </w:r>
      <w:r w:rsidR="00716B17">
        <w:rPr>
          <w:rFonts w:ascii="Tahoma" w:hAnsi="Tahoma"/>
          <w:sz w:val="22"/>
          <w:szCs w:val="22"/>
        </w:rPr>
        <w:t xml:space="preserve"> a projektové dokumentace</w:t>
      </w:r>
    </w:p>
    <w:p w:rsidR="00387E78" w:rsidRPr="00294442" w:rsidRDefault="00387E78" w:rsidP="00C42394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EE7825" w:rsidRPr="00294442" w:rsidRDefault="00EE7825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Zhotovitel v plné míře zodpovídá za bezpečnost a ochranu zdraví všech osob, které se s jeho vědomím zdržují na staveništi a je povinen zabezpečit jejich vybavení ochrannými pracovními pomůckami. </w:t>
      </w:r>
    </w:p>
    <w:p w:rsidR="008924F1" w:rsidRPr="00294442" w:rsidRDefault="008924F1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8E55EF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Za závažné porušení smlouvy bude považováno nedodání i jednotlivých částí díla v odpovídající kvalitě nebo opakované nedodání i jednotlivých částí díla ve sjednaném termínu nebo odmítnutí dodávky za podmínek uzavřeného smluvního ujednání</w:t>
      </w:r>
    </w:p>
    <w:p w:rsidR="008E55EF" w:rsidRPr="00294442" w:rsidRDefault="008E55EF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2E6C54" w:rsidRDefault="00724895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724895">
        <w:rPr>
          <w:rFonts w:ascii="Tahoma" w:hAnsi="Tahoma"/>
          <w:sz w:val="22"/>
          <w:szCs w:val="22"/>
        </w:rPr>
        <w:t xml:space="preserve">Splněním předmětu díla se rozumí den podpisu zápisu o předání díla zhotovitelem a převzetí díla objednatelem. </w:t>
      </w:r>
      <w:r w:rsidR="002E6C54" w:rsidRPr="002E6C54">
        <w:rPr>
          <w:rFonts w:ascii="Tahoma" w:hAnsi="Tahoma"/>
          <w:sz w:val="22"/>
          <w:szCs w:val="22"/>
        </w:rPr>
        <w:t xml:space="preserve">Provedením díla se rozumí předání a převzetí díla, o čemž bude proveden a stranami podepsán zápis o předání a převzetí.  Tento zápis o předání bude obsahovat zejména zhodnocení jakosti díla, soupis zjištěných vad, dohodu o opatření k jejich odstranění včetně lhůt, nedojde-li k dohodě, stanoviska obou stran. Řádně provedené dílo je objednatel během řízení o předání a převzetí povinen převzít.     </w:t>
      </w:r>
    </w:p>
    <w:p w:rsidR="002E6C54" w:rsidRDefault="002E6C54" w:rsidP="002E6C54">
      <w:pPr>
        <w:pStyle w:val="Odstavecseseznamem"/>
        <w:rPr>
          <w:rFonts w:ascii="Tahoma" w:hAnsi="Tahoma"/>
          <w:sz w:val="22"/>
          <w:szCs w:val="22"/>
        </w:rPr>
      </w:pPr>
    </w:p>
    <w:p w:rsidR="008924F1" w:rsidRPr="00294442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Zhotovitel zajišťuje komplexní zabezpečení </w:t>
      </w:r>
      <w:r w:rsidR="001C32EB">
        <w:rPr>
          <w:rFonts w:ascii="Tahoma" w:hAnsi="Tahoma"/>
          <w:sz w:val="22"/>
          <w:szCs w:val="22"/>
        </w:rPr>
        <w:t xml:space="preserve">práci </w:t>
      </w:r>
      <w:r w:rsidRPr="00294442">
        <w:rPr>
          <w:rFonts w:ascii="Tahoma" w:hAnsi="Tahoma"/>
          <w:sz w:val="22"/>
          <w:szCs w:val="22"/>
        </w:rPr>
        <w:t>a do doby jejího předání objednateli nese odpovědnost za škody na zhotovovaném díle, na majetku vlastníka a za škody způsobené třetím osobám. Zhotovitel v této souvislosti prohlašuje, že má uzavřené pojištění odpovědnosti za škodu.</w:t>
      </w:r>
    </w:p>
    <w:p w:rsidR="008924F1" w:rsidRPr="00294442" w:rsidRDefault="008924F1" w:rsidP="00C42394">
      <w:pPr>
        <w:tabs>
          <w:tab w:val="num" w:pos="567"/>
        </w:tabs>
        <w:ind w:left="567" w:hanging="567"/>
        <w:jc w:val="both"/>
        <w:rPr>
          <w:rFonts w:ascii="Tahoma" w:hAnsi="Tahoma"/>
          <w:bCs/>
          <w:sz w:val="22"/>
          <w:szCs w:val="22"/>
        </w:rPr>
      </w:pPr>
    </w:p>
    <w:p w:rsidR="00A42A1B" w:rsidRDefault="00356FA3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Zhotovitel se </w:t>
      </w:r>
      <w:r w:rsidR="008924F1" w:rsidRPr="00294442">
        <w:rPr>
          <w:rFonts w:ascii="Tahoma" w:hAnsi="Tahoma"/>
          <w:sz w:val="22"/>
          <w:szCs w:val="22"/>
        </w:rPr>
        <w:t>zavazuje likvidovat odpad v souladu s obecně závaznými právními předpisy. Po celou dobu provádění díla je zhotovitel povinen udržovat pořádek na místě provádění díla a v jeho okolí</w:t>
      </w:r>
      <w:r w:rsidRPr="00294442">
        <w:rPr>
          <w:rFonts w:ascii="Tahoma" w:hAnsi="Tahoma"/>
          <w:sz w:val="22"/>
          <w:szCs w:val="22"/>
        </w:rPr>
        <w:t>,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v</w:t>
      </w:r>
      <w:r w:rsidR="008924F1" w:rsidRPr="00294442">
        <w:rPr>
          <w:rFonts w:ascii="Tahoma" w:hAnsi="Tahoma"/>
          <w:sz w:val="22"/>
          <w:szCs w:val="22"/>
        </w:rPr>
        <w:t> případě zneči</w:t>
      </w:r>
      <w:r w:rsidRPr="00294442">
        <w:rPr>
          <w:rFonts w:ascii="Tahoma" w:hAnsi="Tahoma"/>
          <w:sz w:val="22"/>
          <w:szCs w:val="22"/>
        </w:rPr>
        <w:t>štění</w:t>
      </w:r>
      <w:r w:rsidR="008924F1" w:rsidRPr="00294442">
        <w:rPr>
          <w:rFonts w:ascii="Tahoma" w:hAnsi="Tahoma"/>
          <w:sz w:val="22"/>
          <w:szCs w:val="22"/>
        </w:rPr>
        <w:t xml:space="preserve"> odpovídá za bezodkladné odstranění nečistot a překážek.</w:t>
      </w:r>
    </w:p>
    <w:p w:rsidR="00A42A1B" w:rsidRDefault="00A42A1B" w:rsidP="00A42A1B">
      <w:pPr>
        <w:pStyle w:val="Odstavecseseznamem"/>
        <w:rPr>
          <w:rFonts w:ascii="Tahoma" w:hAnsi="Tahoma"/>
          <w:sz w:val="22"/>
          <w:szCs w:val="22"/>
        </w:rPr>
      </w:pPr>
    </w:p>
    <w:p w:rsidR="00504E66" w:rsidRPr="00294442" w:rsidRDefault="00432D4E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Zhotovitel odpovídá za to, že při plnění </w:t>
      </w:r>
      <w:r w:rsidR="004978FB">
        <w:rPr>
          <w:rFonts w:ascii="Tahoma" w:hAnsi="Tahoma"/>
          <w:sz w:val="22"/>
          <w:szCs w:val="22"/>
        </w:rPr>
        <w:t>díla</w:t>
      </w:r>
      <w:r w:rsidRPr="00294442">
        <w:rPr>
          <w:rFonts w:ascii="Tahoma" w:hAnsi="Tahoma"/>
          <w:sz w:val="22"/>
          <w:szCs w:val="22"/>
        </w:rPr>
        <w:t xml:space="preserve"> nepoužije žádný materiál, o kterém je v době jeho užití známo, že je škodlivý. </w:t>
      </w:r>
      <w:r w:rsidR="00504E66" w:rsidRPr="00294442">
        <w:rPr>
          <w:rFonts w:ascii="Tahoma" w:hAnsi="Tahoma"/>
          <w:sz w:val="22"/>
          <w:szCs w:val="22"/>
        </w:rPr>
        <w:t>Stejně tak zhotovitel odpovídá za to, že k plnění díla nepoužije materiály, které nemají požadovanou certifikaci, je-li pro jejich použití nezbytná podle příslušných předpisů.</w:t>
      </w:r>
    </w:p>
    <w:p w:rsidR="00504E66" w:rsidRPr="00294442" w:rsidRDefault="00504E66" w:rsidP="00C42394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B23B23" w:rsidRDefault="008924F1" w:rsidP="00C42394">
      <w:pPr>
        <w:numPr>
          <w:ilvl w:val="0"/>
          <w:numId w:val="28"/>
        </w:num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Po </w:t>
      </w:r>
      <w:r w:rsidR="00356FA3" w:rsidRPr="00294442">
        <w:rPr>
          <w:rFonts w:ascii="Tahoma" w:hAnsi="Tahoma"/>
          <w:sz w:val="22"/>
          <w:szCs w:val="22"/>
        </w:rPr>
        <w:t>ukončení díla</w:t>
      </w:r>
      <w:r w:rsidRPr="00294442">
        <w:rPr>
          <w:rFonts w:ascii="Tahoma" w:hAnsi="Tahoma"/>
          <w:sz w:val="22"/>
          <w:szCs w:val="22"/>
        </w:rPr>
        <w:t xml:space="preserve"> se zhotovitel zavazuje vyklidit místo provádění díla do </w:t>
      </w:r>
      <w:r w:rsidR="00FF52B4">
        <w:rPr>
          <w:rFonts w:ascii="Tahoma" w:hAnsi="Tahoma"/>
          <w:sz w:val="22"/>
          <w:szCs w:val="22"/>
        </w:rPr>
        <w:t>14</w:t>
      </w:r>
      <w:r w:rsidR="00387E78" w:rsidRPr="00294442">
        <w:rPr>
          <w:rFonts w:ascii="Tahoma" w:hAnsi="Tahoma"/>
          <w:sz w:val="22"/>
          <w:szCs w:val="22"/>
        </w:rPr>
        <w:t xml:space="preserve"> </w:t>
      </w:r>
      <w:r w:rsidR="00493DEC">
        <w:rPr>
          <w:rFonts w:ascii="Tahoma" w:hAnsi="Tahoma"/>
          <w:sz w:val="22"/>
          <w:szCs w:val="22"/>
        </w:rPr>
        <w:t>d</w:t>
      </w:r>
      <w:r w:rsidRPr="00294442">
        <w:rPr>
          <w:rFonts w:ascii="Tahoma" w:hAnsi="Tahoma"/>
          <w:sz w:val="22"/>
          <w:szCs w:val="22"/>
        </w:rPr>
        <w:t>nů</w:t>
      </w:r>
      <w:r w:rsidR="006F2BCD" w:rsidRPr="00294442">
        <w:rPr>
          <w:rFonts w:ascii="Tahoma" w:hAnsi="Tahoma"/>
          <w:sz w:val="22"/>
          <w:szCs w:val="22"/>
        </w:rPr>
        <w:t>,</w:t>
      </w:r>
      <w:r w:rsidRPr="00294442">
        <w:rPr>
          <w:rFonts w:ascii="Tahoma" w:hAnsi="Tahoma"/>
          <w:sz w:val="22"/>
          <w:szCs w:val="22"/>
        </w:rPr>
        <w:t xml:space="preserve"> </w:t>
      </w:r>
      <w:r w:rsidR="006F2BCD" w:rsidRPr="00294442">
        <w:rPr>
          <w:rFonts w:ascii="Tahoma" w:hAnsi="Tahoma"/>
          <w:sz w:val="22"/>
          <w:szCs w:val="22"/>
        </w:rPr>
        <w:t xml:space="preserve">tzn. že </w:t>
      </w:r>
      <w:r w:rsidRPr="00294442">
        <w:rPr>
          <w:rFonts w:ascii="Tahoma" w:hAnsi="Tahoma"/>
          <w:sz w:val="22"/>
          <w:szCs w:val="22"/>
        </w:rPr>
        <w:t>místo provádění</w:t>
      </w:r>
      <w:r w:rsidR="000A7C85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díla i ostatní veřejné veřejně prostranství kolem provedeného díla bude bez</w:t>
      </w:r>
      <w:r w:rsidR="0099238C" w:rsidRPr="00294442">
        <w:rPr>
          <w:rFonts w:ascii="Tahoma" w:hAnsi="Tahoma"/>
          <w:sz w:val="22"/>
          <w:szCs w:val="22"/>
        </w:rPr>
        <w:t>e</w:t>
      </w:r>
      <w:r w:rsidRPr="00294442">
        <w:rPr>
          <w:rFonts w:ascii="Tahoma" w:hAnsi="Tahoma"/>
          <w:sz w:val="22"/>
          <w:szCs w:val="22"/>
        </w:rPr>
        <w:t xml:space="preserve"> zbytků</w:t>
      </w:r>
      <w:r w:rsidR="000A7C85" w:rsidRPr="00294442">
        <w:rPr>
          <w:rFonts w:ascii="Tahoma" w:hAnsi="Tahoma"/>
          <w:sz w:val="22"/>
          <w:szCs w:val="22"/>
        </w:rPr>
        <w:t xml:space="preserve"> </w:t>
      </w:r>
      <w:r w:rsidRPr="00294442">
        <w:rPr>
          <w:rFonts w:ascii="Tahoma" w:hAnsi="Tahoma"/>
          <w:sz w:val="22"/>
          <w:szCs w:val="22"/>
        </w:rPr>
        <w:t>materiálů nebo zařízení a okolní prostranství bude uvedeno do původního stavu.</w:t>
      </w:r>
    </w:p>
    <w:p w:rsidR="0000279C" w:rsidRDefault="0000279C" w:rsidP="0000279C">
      <w:pPr>
        <w:pStyle w:val="Odstavecseseznamem"/>
        <w:rPr>
          <w:rFonts w:ascii="Tahoma" w:hAnsi="Tahoma"/>
          <w:sz w:val="22"/>
          <w:szCs w:val="22"/>
        </w:rPr>
      </w:pPr>
    </w:p>
    <w:p w:rsidR="00C42394" w:rsidRDefault="00C42394" w:rsidP="00B23B23">
      <w:pPr>
        <w:jc w:val="both"/>
        <w:rPr>
          <w:rFonts w:ascii="Tahoma" w:hAnsi="Tahoma"/>
          <w:sz w:val="22"/>
          <w:szCs w:val="22"/>
        </w:rPr>
      </w:pPr>
    </w:p>
    <w:p w:rsidR="008924F1" w:rsidRDefault="008924F1" w:rsidP="00E2408E">
      <w:pPr>
        <w:pStyle w:val="Nadpis3"/>
        <w:numPr>
          <w:ilvl w:val="0"/>
          <w:numId w:val="10"/>
        </w:numPr>
        <w:tabs>
          <w:tab w:val="clear" w:pos="720"/>
          <w:tab w:val="num" w:pos="-2552"/>
        </w:tabs>
        <w:ind w:left="567" w:hanging="567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ZÁRUKA</w:t>
      </w:r>
    </w:p>
    <w:p w:rsidR="00223A1E" w:rsidRPr="00223A1E" w:rsidRDefault="00223A1E" w:rsidP="00223A1E"/>
    <w:p w:rsidR="008924F1" w:rsidRPr="00294442" w:rsidRDefault="008924F1">
      <w:pPr>
        <w:jc w:val="both"/>
        <w:rPr>
          <w:rFonts w:ascii="Tahoma" w:hAnsi="Tahoma"/>
          <w:b/>
          <w:sz w:val="22"/>
          <w:szCs w:val="22"/>
        </w:rPr>
      </w:pPr>
    </w:p>
    <w:p w:rsidR="008924F1" w:rsidRPr="00294442" w:rsidRDefault="00400480" w:rsidP="00897B76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7.1</w:t>
      </w:r>
      <w:r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 xml:space="preserve">Zhotovitel odpovídá za to, že dílo dle této smlouvy </w:t>
      </w:r>
      <w:r w:rsidR="006F2BCD" w:rsidRPr="00294442">
        <w:rPr>
          <w:rFonts w:ascii="Tahoma" w:hAnsi="Tahoma"/>
          <w:sz w:val="22"/>
          <w:szCs w:val="22"/>
        </w:rPr>
        <w:t xml:space="preserve">bude mít </w:t>
      </w:r>
      <w:r w:rsidR="008924F1" w:rsidRPr="00294442">
        <w:rPr>
          <w:rFonts w:ascii="Tahoma" w:hAnsi="Tahoma"/>
          <w:sz w:val="22"/>
          <w:szCs w:val="22"/>
        </w:rPr>
        <w:t xml:space="preserve">po dobu záruční lhůty </w:t>
      </w:r>
      <w:r w:rsidR="008924F1" w:rsidRPr="00294442">
        <w:rPr>
          <w:rFonts w:ascii="Tahoma" w:hAnsi="Tahoma"/>
          <w:sz w:val="22"/>
          <w:szCs w:val="22"/>
        </w:rPr>
        <w:br/>
        <w:t>zákonné, resp. dohodnuté vlastnosti. Zhotovitel odpovídá za vady, které má dílo v době předání objednateli. Za vady, které se projeví po odevzdání díla</w:t>
      </w:r>
      <w:r w:rsidR="001D5368">
        <w:rPr>
          <w:rFonts w:ascii="Tahoma" w:hAnsi="Tahoma"/>
          <w:sz w:val="22"/>
          <w:szCs w:val="22"/>
        </w:rPr>
        <w:t>,</w:t>
      </w:r>
      <w:r w:rsidR="008924F1" w:rsidRPr="00294442">
        <w:rPr>
          <w:rFonts w:ascii="Tahoma" w:hAnsi="Tahoma"/>
          <w:sz w:val="22"/>
          <w:szCs w:val="22"/>
        </w:rPr>
        <w:t xml:space="preserve"> odpovídá zhotovitel za </w:t>
      </w:r>
      <w:r w:rsidR="008924F1" w:rsidRPr="00294442">
        <w:rPr>
          <w:rFonts w:ascii="Tahoma" w:hAnsi="Tahoma"/>
          <w:sz w:val="22"/>
          <w:szCs w:val="22"/>
        </w:rPr>
        <w:lastRenderedPageBreak/>
        <w:t>podmínek stanovených v příslušných ustanoveních ob</w:t>
      </w:r>
      <w:r w:rsidR="00E2408E">
        <w:rPr>
          <w:rFonts w:ascii="Tahoma" w:hAnsi="Tahoma"/>
          <w:sz w:val="22"/>
          <w:szCs w:val="22"/>
        </w:rPr>
        <w:t>čanskéh</w:t>
      </w:r>
      <w:r w:rsidR="008924F1" w:rsidRPr="00294442">
        <w:rPr>
          <w:rFonts w:ascii="Tahoma" w:hAnsi="Tahoma"/>
          <w:sz w:val="22"/>
          <w:szCs w:val="22"/>
        </w:rPr>
        <w:t>o zákoníku a jiných obecně závazných právních předpisech.</w:t>
      </w:r>
    </w:p>
    <w:p w:rsidR="008924F1" w:rsidRPr="00294442" w:rsidRDefault="008924F1" w:rsidP="00897B76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 </w:t>
      </w:r>
    </w:p>
    <w:p w:rsidR="008924F1" w:rsidRPr="00294442" w:rsidRDefault="00400480" w:rsidP="00897B76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>7.2</w:t>
      </w:r>
      <w:r w:rsidR="008924F1" w:rsidRPr="00294442">
        <w:rPr>
          <w:rFonts w:ascii="Tahoma" w:hAnsi="Tahoma"/>
          <w:sz w:val="22"/>
          <w:szCs w:val="22"/>
        </w:rPr>
        <w:tab/>
        <w:t xml:space="preserve">Zhotovitel poskytuje na provedení </w:t>
      </w:r>
      <w:r w:rsidR="00130450" w:rsidRPr="00294442">
        <w:rPr>
          <w:rFonts w:ascii="Tahoma" w:hAnsi="Tahoma"/>
          <w:sz w:val="22"/>
          <w:szCs w:val="22"/>
        </w:rPr>
        <w:t>celého díla</w:t>
      </w:r>
      <w:r w:rsidR="008924F1" w:rsidRPr="00294442">
        <w:rPr>
          <w:rFonts w:ascii="Tahoma" w:hAnsi="Tahoma"/>
          <w:sz w:val="22"/>
          <w:szCs w:val="22"/>
        </w:rPr>
        <w:t xml:space="preserve"> záruku </w:t>
      </w:r>
      <w:r w:rsidR="00EB79B2">
        <w:rPr>
          <w:rFonts w:ascii="Tahoma" w:hAnsi="Tahoma"/>
          <w:b/>
          <w:sz w:val="22"/>
          <w:szCs w:val="22"/>
        </w:rPr>
        <w:t>24</w:t>
      </w:r>
      <w:r w:rsidR="008924F1" w:rsidRPr="00FF52B4">
        <w:rPr>
          <w:rFonts w:ascii="Tahoma" w:hAnsi="Tahoma"/>
          <w:bCs/>
          <w:sz w:val="22"/>
          <w:szCs w:val="22"/>
        </w:rPr>
        <w:t xml:space="preserve"> </w:t>
      </w:r>
      <w:r w:rsidR="008924F1" w:rsidRPr="001D5368">
        <w:rPr>
          <w:rFonts w:ascii="Tahoma" w:hAnsi="Tahoma"/>
          <w:sz w:val="22"/>
          <w:szCs w:val="22"/>
        </w:rPr>
        <w:t>měsíců</w:t>
      </w:r>
      <w:r w:rsidR="00130450" w:rsidRPr="00294442">
        <w:rPr>
          <w:rFonts w:ascii="Tahoma" w:hAnsi="Tahoma"/>
          <w:sz w:val="22"/>
          <w:szCs w:val="22"/>
        </w:rPr>
        <w:t>.</w:t>
      </w:r>
      <w:r w:rsidR="00493DEC">
        <w:rPr>
          <w:rFonts w:ascii="Tahoma" w:hAnsi="Tahoma"/>
          <w:sz w:val="22"/>
          <w:szCs w:val="22"/>
        </w:rPr>
        <w:t xml:space="preserve"> </w:t>
      </w:r>
      <w:r w:rsidR="008924F1" w:rsidRPr="00294442">
        <w:rPr>
          <w:rFonts w:ascii="Tahoma" w:hAnsi="Tahoma"/>
          <w:sz w:val="22"/>
          <w:szCs w:val="22"/>
        </w:rPr>
        <w:t>Záruční doba počíná běžet dnem následujícím po dni předání a převzetí díla.</w:t>
      </w:r>
    </w:p>
    <w:p w:rsidR="00223A1E" w:rsidRDefault="00223A1E" w:rsidP="00897B76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D34C9C" w:rsidRDefault="00D34C9C" w:rsidP="00897B76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D34C9C" w:rsidRDefault="00D34C9C" w:rsidP="00897B76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D34C9C" w:rsidRDefault="00D34C9C" w:rsidP="00E327DB">
      <w:pPr>
        <w:ind w:left="567" w:hanging="567"/>
        <w:jc w:val="both"/>
        <w:rPr>
          <w:rFonts w:ascii="Tahoma" w:hAnsi="Tahoma"/>
          <w:b/>
          <w:sz w:val="22"/>
          <w:szCs w:val="22"/>
        </w:rPr>
      </w:pPr>
    </w:p>
    <w:p w:rsidR="008924F1" w:rsidRDefault="00400480" w:rsidP="00E327DB">
      <w:pPr>
        <w:ind w:left="567" w:hanging="567"/>
        <w:jc w:val="both"/>
        <w:rPr>
          <w:rFonts w:ascii="Tahoma" w:hAnsi="Tahoma"/>
          <w:b/>
          <w:sz w:val="22"/>
          <w:szCs w:val="22"/>
        </w:rPr>
      </w:pPr>
      <w:r w:rsidRPr="00294442">
        <w:rPr>
          <w:rFonts w:ascii="Tahoma" w:hAnsi="Tahoma"/>
          <w:b/>
          <w:sz w:val="22"/>
          <w:szCs w:val="22"/>
        </w:rPr>
        <w:t>VIII</w:t>
      </w:r>
      <w:r w:rsidR="008924F1" w:rsidRPr="00294442">
        <w:rPr>
          <w:rFonts w:ascii="Tahoma" w:hAnsi="Tahoma"/>
          <w:b/>
          <w:sz w:val="22"/>
          <w:szCs w:val="22"/>
        </w:rPr>
        <w:t>. SMLUVNÍ POKUTY</w:t>
      </w:r>
    </w:p>
    <w:p w:rsidR="00223A1E" w:rsidRPr="00294442" w:rsidRDefault="00223A1E" w:rsidP="00E327DB">
      <w:pPr>
        <w:ind w:left="567" w:hanging="567"/>
        <w:jc w:val="both"/>
        <w:rPr>
          <w:rFonts w:ascii="Tahoma" w:hAnsi="Tahoma"/>
          <w:b/>
          <w:sz w:val="22"/>
          <w:szCs w:val="22"/>
        </w:rPr>
      </w:pPr>
    </w:p>
    <w:p w:rsidR="008924F1" w:rsidRPr="00294442" w:rsidRDefault="008924F1">
      <w:pPr>
        <w:jc w:val="both"/>
        <w:rPr>
          <w:rFonts w:ascii="Tahoma" w:hAnsi="Tahoma"/>
          <w:b/>
          <w:sz w:val="22"/>
          <w:szCs w:val="22"/>
        </w:rPr>
      </w:pPr>
    </w:p>
    <w:p w:rsidR="00230B29" w:rsidRPr="00724895" w:rsidRDefault="00724895" w:rsidP="00724895">
      <w:pPr>
        <w:ind w:left="567" w:hanging="567"/>
        <w:jc w:val="both"/>
        <w:rPr>
          <w:rFonts w:ascii="Tahoma" w:hAnsi="Tahoma"/>
          <w:bCs/>
          <w:sz w:val="22"/>
          <w:szCs w:val="22"/>
        </w:rPr>
      </w:pPr>
      <w:r>
        <w:rPr>
          <w:rFonts w:ascii="Tahoma" w:hAnsi="Tahoma"/>
          <w:sz w:val="22"/>
          <w:szCs w:val="22"/>
        </w:rPr>
        <w:t>8.1</w:t>
      </w:r>
      <w:r>
        <w:rPr>
          <w:rFonts w:ascii="Tahoma" w:hAnsi="Tahoma"/>
          <w:sz w:val="22"/>
          <w:szCs w:val="22"/>
        </w:rPr>
        <w:tab/>
      </w:r>
      <w:r w:rsidR="00230B29" w:rsidRPr="00724895">
        <w:rPr>
          <w:rFonts w:ascii="Tahoma" w:hAnsi="Tahoma"/>
          <w:sz w:val="22"/>
          <w:szCs w:val="22"/>
        </w:rPr>
        <w:t>V případě nedodržení termínu ukončení prací zhotovitelem má objednatel právo účtovat smluvní pokutu ve výši 0,05 % z ceny díla za každý započatý den prodlení.</w:t>
      </w:r>
    </w:p>
    <w:p w:rsidR="00230B29" w:rsidRPr="00C2612C" w:rsidRDefault="00230B29" w:rsidP="00230B29">
      <w:p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</w:p>
    <w:p w:rsidR="00230B29" w:rsidRPr="00230B29" w:rsidRDefault="00230B29" w:rsidP="00230B29">
      <w:pPr>
        <w:pStyle w:val="Odstavecseseznamem"/>
        <w:numPr>
          <w:ilvl w:val="1"/>
          <w:numId w:val="29"/>
        </w:num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30B29">
        <w:rPr>
          <w:rFonts w:ascii="Tahoma" w:hAnsi="Tahoma"/>
          <w:sz w:val="22"/>
          <w:szCs w:val="22"/>
        </w:rPr>
        <w:t xml:space="preserve">V případě opožděné platby ze strany objednatele má zhotovitel právo účtovat úroky z prodlení ve výši </w:t>
      </w:r>
      <w:r w:rsidRPr="00FF52B4">
        <w:rPr>
          <w:rFonts w:ascii="Tahoma" w:hAnsi="Tahoma"/>
          <w:sz w:val="22"/>
          <w:szCs w:val="22"/>
        </w:rPr>
        <w:t>0,05 %</w:t>
      </w:r>
      <w:r w:rsidRPr="00230B29">
        <w:rPr>
          <w:rFonts w:ascii="Tahoma" w:hAnsi="Tahoma"/>
          <w:sz w:val="22"/>
          <w:szCs w:val="22"/>
        </w:rPr>
        <w:t xml:space="preserve"> z fakturované částky za každý den prodlení. </w:t>
      </w:r>
    </w:p>
    <w:p w:rsidR="00230B29" w:rsidRPr="00230B29" w:rsidRDefault="00230B29" w:rsidP="00230B29">
      <w:pPr>
        <w:pStyle w:val="Odstavecseseznamem"/>
        <w:ind w:left="567" w:hanging="567"/>
        <w:rPr>
          <w:rFonts w:ascii="Tahoma" w:hAnsi="Tahoma"/>
          <w:sz w:val="22"/>
          <w:szCs w:val="22"/>
        </w:rPr>
      </w:pPr>
    </w:p>
    <w:p w:rsidR="008924F1" w:rsidRPr="00230B29" w:rsidRDefault="008924F1" w:rsidP="00230B29">
      <w:pPr>
        <w:pStyle w:val="Odstavecseseznamem"/>
        <w:numPr>
          <w:ilvl w:val="1"/>
          <w:numId w:val="29"/>
        </w:numPr>
        <w:tabs>
          <w:tab w:val="num" w:pos="567"/>
        </w:tabs>
        <w:ind w:left="567" w:hanging="567"/>
        <w:jc w:val="both"/>
        <w:rPr>
          <w:rFonts w:ascii="Tahoma" w:hAnsi="Tahoma"/>
          <w:sz w:val="22"/>
          <w:szCs w:val="22"/>
        </w:rPr>
      </w:pPr>
      <w:r w:rsidRPr="00230B29">
        <w:rPr>
          <w:rFonts w:ascii="Tahoma" w:hAnsi="Tahoma"/>
          <w:sz w:val="22"/>
          <w:szCs w:val="22"/>
        </w:rPr>
        <w:t>Zaplacením smluvních pokut nejsou dotčeny nároky z odpovědnosti za škodu</w:t>
      </w:r>
      <w:r w:rsidR="000A7C85" w:rsidRPr="00230B29">
        <w:rPr>
          <w:rFonts w:ascii="Tahoma" w:hAnsi="Tahoma"/>
          <w:sz w:val="22"/>
          <w:szCs w:val="22"/>
        </w:rPr>
        <w:t>.</w:t>
      </w:r>
    </w:p>
    <w:p w:rsidR="00D34C9C" w:rsidRDefault="00D34C9C" w:rsidP="00D34C9C">
      <w:pPr>
        <w:pStyle w:val="Nadpis2"/>
        <w:rPr>
          <w:rFonts w:ascii="Tahoma" w:hAnsi="Tahoma"/>
          <w:bCs/>
          <w:sz w:val="22"/>
          <w:szCs w:val="22"/>
        </w:rPr>
      </w:pPr>
    </w:p>
    <w:p w:rsidR="000C0BBD" w:rsidRDefault="000C0BBD" w:rsidP="000C0BBD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  <w:r w:rsidRPr="000C0BBD">
        <w:rPr>
          <w:rFonts w:ascii="Tahoma" w:hAnsi="Tahoma"/>
          <w:bCs/>
          <w:sz w:val="22"/>
          <w:szCs w:val="22"/>
        </w:rPr>
        <w:t xml:space="preserve">IX. Přechod vlastnického práva </w:t>
      </w:r>
    </w:p>
    <w:p w:rsidR="000C0BBD" w:rsidRPr="000C0BBD" w:rsidRDefault="000C0BBD" w:rsidP="000C0BBD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  <w:r w:rsidRPr="000C0BBD">
        <w:rPr>
          <w:rFonts w:ascii="Tahoma" w:hAnsi="Tahoma"/>
          <w:bCs/>
          <w:sz w:val="22"/>
          <w:szCs w:val="22"/>
        </w:rPr>
        <w:t xml:space="preserve">         </w:t>
      </w:r>
    </w:p>
    <w:p w:rsidR="000C0BBD" w:rsidRDefault="000C0BBD" w:rsidP="000C0BBD">
      <w:pPr>
        <w:pStyle w:val="Nadpis2"/>
        <w:ind w:left="426" w:hanging="426"/>
        <w:rPr>
          <w:rFonts w:ascii="Tahoma" w:hAnsi="Tahoma"/>
          <w:b w:val="0"/>
          <w:bCs/>
          <w:sz w:val="22"/>
          <w:szCs w:val="22"/>
        </w:rPr>
      </w:pPr>
      <w:r w:rsidRPr="000C0BBD">
        <w:rPr>
          <w:rFonts w:ascii="Tahoma" w:hAnsi="Tahoma"/>
          <w:b w:val="0"/>
          <w:bCs/>
          <w:sz w:val="22"/>
          <w:szCs w:val="22"/>
        </w:rPr>
        <w:t xml:space="preserve"> </w:t>
      </w:r>
      <w:r>
        <w:rPr>
          <w:rFonts w:ascii="Tahoma" w:hAnsi="Tahoma"/>
          <w:b w:val="0"/>
          <w:bCs/>
          <w:sz w:val="22"/>
          <w:szCs w:val="22"/>
        </w:rPr>
        <w:t>9.1</w:t>
      </w:r>
      <w:r w:rsidRPr="000C0BBD">
        <w:rPr>
          <w:rFonts w:ascii="Tahoma" w:hAnsi="Tahoma"/>
          <w:b w:val="0"/>
          <w:bCs/>
          <w:sz w:val="22"/>
          <w:szCs w:val="22"/>
        </w:rPr>
        <w:t xml:space="preserve"> Vlastnické právo k dílu přejde na objednatele zápisem o převzetí díla a až po připsání fakturované částky konečného daňového dokladu na účet zhotovitele za předpokladu, že veškeré předcházející závazky objednatele jsou řádně splněny.</w:t>
      </w:r>
    </w:p>
    <w:p w:rsidR="000C0BBD" w:rsidRPr="000C0BBD" w:rsidRDefault="000C0BBD" w:rsidP="000C0BBD"/>
    <w:p w:rsidR="00D34C9C" w:rsidRPr="000C0BBD" w:rsidRDefault="000C0BBD" w:rsidP="000C0BBD">
      <w:pPr>
        <w:pStyle w:val="Nadpis2"/>
        <w:ind w:left="426" w:hanging="426"/>
        <w:rPr>
          <w:rFonts w:ascii="Tahoma" w:hAnsi="Tahoma"/>
          <w:b w:val="0"/>
          <w:bCs/>
          <w:sz w:val="22"/>
          <w:szCs w:val="22"/>
        </w:rPr>
      </w:pPr>
      <w:r>
        <w:rPr>
          <w:rFonts w:ascii="Tahoma" w:hAnsi="Tahoma"/>
          <w:b w:val="0"/>
          <w:bCs/>
          <w:sz w:val="22"/>
          <w:szCs w:val="22"/>
        </w:rPr>
        <w:t xml:space="preserve"> 9.2 </w:t>
      </w:r>
      <w:r w:rsidRPr="000C0BBD">
        <w:rPr>
          <w:rFonts w:ascii="Tahoma" w:hAnsi="Tahoma"/>
          <w:b w:val="0"/>
          <w:bCs/>
          <w:sz w:val="22"/>
          <w:szCs w:val="22"/>
        </w:rPr>
        <w:t xml:space="preserve">V případě nesplnění uvedených podmínek tohoto článku je dílo vlastnictvím zhotovitele a </w:t>
      </w:r>
      <w:r>
        <w:rPr>
          <w:rFonts w:ascii="Tahoma" w:hAnsi="Tahoma"/>
          <w:b w:val="0"/>
          <w:bCs/>
          <w:sz w:val="22"/>
          <w:szCs w:val="22"/>
        </w:rPr>
        <w:t xml:space="preserve">       </w:t>
      </w:r>
      <w:r w:rsidRPr="000C0BBD">
        <w:rPr>
          <w:rFonts w:ascii="Tahoma" w:hAnsi="Tahoma"/>
          <w:b w:val="0"/>
          <w:bCs/>
          <w:sz w:val="22"/>
          <w:szCs w:val="22"/>
        </w:rPr>
        <w:t>bude objednatelem umožněno dodané zařízení kdykoli odmontovat a odvézt.</w:t>
      </w:r>
    </w:p>
    <w:p w:rsidR="00D34C9C" w:rsidRDefault="00D34C9C" w:rsidP="00D34C9C">
      <w:pPr>
        <w:pStyle w:val="Nadpis2"/>
        <w:rPr>
          <w:rFonts w:ascii="Tahoma" w:hAnsi="Tahoma"/>
          <w:bCs/>
          <w:sz w:val="22"/>
          <w:szCs w:val="22"/>
        </w:rPr>
      </w:pPr>
    </w:p>
    <w:p w:rsidR="000C0BBD" w:rsidRDefault="000C0BBD" w:rsidP="0098065B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</w:p>
    <w:p w:rsidR="000C0BBD" w:rsidRDefault="000C0BBD" w:rsidP="0098065B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</w:p>
    <w:p w:rsidR="000C0BBD" w:rsidRDefault="000C0BBD" w:rsidP="0098065B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</w:p>
    <w:p w:rsidR="000C0BBD" w:rsidRDefault="000C0BBD" w:rsidP="0098065B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</w:p>
    <w:p w:rsidR="008924F1" w:rsidRPr="00294442" w:rsidRDefault="008924F1" w:rsidP="0098065B">
      <w:pPr>
        <w:pStyle w:val="Nadpis2"/>
        <w:ind w:left="426" w:hanging="426"/>
        <w:rPr>
          <w:rFonts w:ascii="Tahoma" w:hAnsi="Tahoma"/>
          <w:bCs/>
          <w:sz w:val="22"/>
          <w:szCs w:val="22"/>
        </w:rPr>
      </w:pPr>
      <w:r w:rsidRPr="00294442">
        <w:rPr>
          <w:rFonts w:ascii="Tahoma" w:hAnsi="Tahoma"/>
          <w:bCs/>
          <w:sz w:val="22"/>
          <w:szCs w:val="22"/>
        </w:rPr>
        <w:t xml:space="preserve">X. </w:t>
      </w:r>
      <w:r w:rsidRPr="00294442">
        <w:rPr>
          <w:rFonts w:ascii="Tahoma" w:hAnsi="Tahoma"/>
          <w:bCs/>
          <w:sz w:val="22"/>
          <w:szCs w:val="22"/>
        </w:rPr>
        <w:tab/>
        <w:t>DALŠÍ UJEDNÁNÍ</w:t>
      </w:r>
    </w:p>
    <w:p w:rsidR="008924F1" w:rsidRPr="00294442" w:rsidRDefault="008924F1">
      <w:pPr>
        <w:rPr>
          <w:rFonts w:ascii="Tahoma" w:hAnsi="Tahoma"/>
          <w:sz w:val="22"/>
          <w:szCs w:val="22"/>
        </w:rPr>
      </w:pPr>
    </w:p>
    <w:p w:rsidR="008924F1" w:rsidRPr="00294442" w:rsidRDefault="000C0BBD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10</w:t>
      </w:r>
      <w:r w:rsidR="00E1452E" w:rsidRPr="00294442">
        <w:rPr>
          <w:rFonts w:ascii="Tahoma" w:hAnsi="Tahoma"/>
          <w:sz w:val="22"/>
          <w:szCs w:val="22"/>
        </w:rPr>
        <w:t>.</w:t>
      </w:r>
      <w:r w:rsidR="00357B43">
        <w:rPr>
          <w:rFonts w:ascii="Tahoma" w:hAnsi="Tahoma"/>
          <w:sz w:val="22"/>
          <w:szCs w:val="22"/>
        </w:rPr>
        <w:t>1</w:t>
      </w:r>
      <w:r w:rsidR="00E1452E"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Změna této smlouvy může být provedena pouze písemným způsobem</w:t>
      </w:r>
      <w:r w:rsidR="000A7C85" w:rsidRPr="00294442">
        <w:rPr>
          <w:rFonts w:ascii="Tahoma" w:hAnsi="Tahoma"/>
          <w:sz w:val="22"/>
          <w:szCs w:val="22"/>
        </w:rPr>
        <w:t xml:space="preserve"> jako dodatek smlouvy</w:t>
      </w:r>
      <w:r w:rsidR="008924F1" w:rsidRPr="00294442">
        <w:rPr>
          <w:rFonts w:ascii="Tahoma" w:hAnsi="Tahoma"/>
          <w:sz w:val="22"/>
          <w:szCs w:val="22"/>
        </w:rPr>
        <w:t xml:space="preserve"> </w:t>
      </w:r>
      <w:r w:rsidR="00DF20F7" w:rsidRPr="00294442">
        <w:rPr>
          <w:rFonts w:ascii="Tahoma" w:hAnsi="Tahoma"/>
          <w:sz w:val="22"/>
          <w:szCs w:val="22"/>
        </w:rPr>
        <w:t xml:space="preserve">s číselným </w:t>
      </w:r>
      <w:proofErr w:type="gramStart"/>
      <w:r w:rsidR="00DF20F7" w:rsidRPr="00294442">
        <w:rPr>
          <w:rFonts w:ascii="Tahoma" w:hAnsi="Tahoma"/>
          <w:sz w:val="22"/>
          <w:szCs w:val="22"/>
        </w:rPr>
        <w:t>označením</w:t>
      </w:r>
      <w:proofErr w:type="gramEnd"/>
      <w:r w:rsidR="00DF20F7" w:rsidRPr="00294442">
        <w:rPr>
          <w:rFonts w:ascii="Tahoma" w:hAnsi="Tahoma"/>
          <w:sz w:val="22"/>
          <w:szCs w:val="22"/>
        </w:rPr>
        <w:t xml:space="preserve"> </w:t>
      </w:r>
      <w:r w:rsidR="008924F1" w:rsidRPr="00294442">
        <w:rPr>
          <w:rFonts w:ascii="Tahoma" w:hAnsi="Tahoma"/>
          <w:sz w:val="22"/>
          <w:szCs w:val="22"/>
        </w:rPr>
        <w:t xml:space="preserve">a to na základě dohody obou stran. </w:t>
      </w:r>
    </w:p>
    <w:p w:rsidR="008924F1" w:rsidRPr="00294442" w:rsidRDefault="008924F1" w:rsidP="00516E52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8924F1" w:rsidRPr="00294442" w:rsidRDefault="000C0BBD" w:rsidP="00516E52">
      <w:pPr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10</w:t>
      </w:r>
      <w:r w:rsidR="00E1452E" w:rsidRPr="00294442">
        <w:rPr>
          <w:rFonts w:ascii="Tahoma" w:hAnsi="Tahoma"/>
          <w:sz w:val="22"/>
          <w:szCs w:val="22"/>
        </w:rPr>
        <w:t>.</w:t>
      </w:r>
      <w:r w:rsidR="00E2408E">
        <w:rPr>
          <w:rFonts w:ascii="Tahoma" w:hAnsi="Tahoma"/>
          <w:sz w:val="22"/>
          <w:szCs w:val="22"/>
        </w:rPr>
        <w:t>2</w:t>
      </w:r>
      <w:r w:rsidR="00E1452E" w:rsidRPr="00294442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 xml:space="preserve">Tato smlouva se zpracovává ve </w:t>
      </w:r>
      <w:r w:rsidR="00357B43">
        <w:rPr>
          <w:rFonts w:ascii="Tahoma" w:hAnsi="Tahoma"/>
          <w:sz w:val="22"/>
          <w:szCs w:val="22"/>
        </w:rPr>
        <w:t>dvou</w:t>
      </w:r>
      <w:r w:rsidR="00084EC7" w:rsidRPr="00294442">
        <w:rPr>
          <w:rFonts w:ascii="Tahoma" w:hAnsi="Tahoma"/>
          <w:sz w:val="22"/>
          <w:szCs w:val="22"/>
        </w:rPr>
        <w:t xml:space="preserve"> originálních</w:t>
      </w:r>
      <w:r w:rsidR="00C041B2" w:rsidRPr="00294442">
        <w:rPr>
          <w:rFonts w:ascii="Tahoma" w:hAnsi="Tahoma"/>
          <w:sz w:val="22"/>
          <w:szCs w:val="22"/>
        </w:rPr>
        <w:t xml:space="preserve"> vyho</w:t>
      </w:r>
      <w:r w:rsidR="008924F1" w:rsidRPr="00294442">
        <w:rPr>
          <w:rFonts w:ascii="Tahoma" w:hAnsi="Tahoma"/>
          <w:sz w:val="22"/>
          <w:szCs w:val="22"/>
        </w:rPr>
        <w:t>toveních</w:t>
      </w:r>
      <w:r w:rsidR="00084EC7" w:rsidRPr="00294442">
        <w:rPr>
          <w:rFonts w:ascii="Tahoma" w:hAnsi="Tahoma"/>
          <w:sz w:val="22"/>
          <w:szCs w:val="22"/>
        </w:rPr>
        <w:t>.</w:t>
      </w:r>
    </w:p>
    <w:p w:rsidR="00357B43" w:rsidRPr="00294442" w:rsidRDefault="00357B43" w:rsidP="00A42A1B">
      <w:pPr>
        <w:pStyle w:val="Zkladntext2"/>
        <w:spacing w:after="0" w:line="240" w:lineRule="auto"/>
        <w:ind w:left="567" w:hanging="567"/>
        <w:rPr>
          <w:rFonts w:ascii="Tahoma" w:hAnsi="Tahoma"/>
          <w:sz w:val="22"/>
          <w:szCs w:val="22"/>
        </w:rPr>
      </w:pPr>
    </w:p>
    <w:p w:rsidR="008924F1" w:rsidRPr="00294442" w:rsidRDefault="000C0BBD" w:rsidP="00A42A1B">
      <w:pPr>
        <w:ind w:left="567" w:hanging="567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10</w:t>
      </w:r>
      <w:r w:rsidR="00CE7283">
        <w:rPr>
          <w:rFonts w:ascii="Tahoma" w:hAnsi="Tahoma"/>
          <w:sz w:val="22"/>
          <w:szCs w:val="22"/>
        </w:rPr>
        <w:t>.</w:t>
      </w:r>
      <w:r w:rsidR="00E2408E">
        <w:rPr>
          <w:rFonts w:ascii="Tahoma" w:hAnsi="Tahoma"/>
          <w:sz w:val="22"/>
          <w:szCs w:val="22"/>
        </w:rPr>
        <w:t>3</w:t>
      </w:r>
      <w:r w:rsidR="00CE7283">
        <w:rPr>
          <w:rFonts w:ascii="Tahoma" w:hAnsi="Tahoma"/>
          <w:sz w:val="22"/>
          <w:szCs w:val="22"/>
        </w:rPr>
        <w:tab/>
      </w:r>
      <w:r w:rsidR="008924F1" w:rsidRPr="00294442">
        <w:rPr>
          <w:rFonts w:ascii="Tahoma" w:hAnsi="Tahoma"/>
          <w:sz w:val="22"/>
          <w:szCs w:val="22"/>
        </w:rPr>
        <w:t>Na znamení souhlasu s obsahem této smlouvy a připravenosti ji naplňovat připojují obě strany smlouvy své firemní podpisy</w:t>
      </w:r>
      <w:r w:rsidR="00FF52B4">
        <w:rPr>
          <w:rFonts w:ascii="Tahoma" w:hAnsi="Tahoma"/>
          <w:sz w:val="22"/>
          <w:szCs w:val="22"/>
        </w:rPr>
        <w:t>.</w:t>
      </w:r>
    </w:p>
    <w:p w:rsidR="00357B43" w:rsidRDefault="00357B43" w:rsidP="00357B43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230B29" w:rsidRDefault="00230B29" w:rsidP="00357B43">
      <w:pPr>
        <w:ind w:left="567" w:hanging="567"/>
        <w:jc w:val="both"/>
        <w:rPr>
          <w:rFonts w:ascii="Tahoma" w:hAnsi="Tahoma"/>
          <w:sz w:val="22"/>
          <w:szCs w:val="22"/>
        </w:rPr>
      </w:pPr>
    </w:p>
    <w:p w:rsidR="00357B43" w:rsidRPr="00294442" w:rsidRDefault="00357B43" w:rsidP="00357B43">
      <w:pPr>
        <w:ind w:left="567" w:hanging="567"/>
        <w:jc w:val="both"/>
        <w:rPr>
          <w:rFonts w:ascii="Tahoma" w:hAnsi="Tahoma"/>
          <w:sz w:val="22"/>
          <w:szCs w:val="22"/>
        </w:rPr>
      </w:pPr>
      <w:r w:rsidRPr="00294442">
        <w:rPr>
          <w:rFonts w:ascii="Tahoma" w:hAnsi="Tahoma"/>
          <w:sz w:val="22"/>
          <w:szCs w:val="22"/>
        </w:rPr>
        <w:t xml:space="preserve">Příloha: </w:t>
      </w:r>
      <w:r w:rsidR="00716B17">
        <w:rPr>
          <w:rFonts w:ascii="Tahoma" w:hAnsi="Tahoma"/>
          <w:sz w:val="22"/>
          <w:szCs w:val="22"/>
        </w:rPr>
        <w:t xml:space="preserve">výkaz </w:t>
      </w:r>
      <w:proofErr w:type="gramStart"/>
      <w:r w:rsidR="00716B17">
        <w:rPr>
          <w:rFonts w:ascii="Tahoma" w:hAnsi="Tahoma"/>
          <w:sz w:val="22"/>
          <w:szCs w:val="22"/>
        </w:rPr>
        <w:t xml:space="preserve">výměr - </w:t>
      </w:r>
      <w:r w:rsidRPr="00294442">
        <w:rPr>
          <w:rFonts w:ascii="Tahoma" w:hAnsi="Tahoma"/>
          <w:sz w:val="22"/>
          <w:szCs w:val="22"/>
        </w:rPr>
        <w:t>položkový</w:t>
      </w:r>
      <w:proofErr w:type="gramEnd"/>
      <w:r w:rsidRPr="00294442">
        <w:rPr>
          <w:rFonts w:ascii="Tahoma" w:hAnsi="Tahoma"/>
          <w:sz w:val="22"/>
          <w:szCs w:val="22"/>
        </w:rPr>
        <w:t xml:space="preserve"> rozpočet</w:t>
      </w:r>
    </w:p>
    <w:p w:rsidR="00230B29" w:rsidRDefault="00230B29" w:rsidP="00230B29">
      <w:pPr>
        <w:pStyle w:val="Nadpis4"/>
        <w:tabs>
          <w:tab w:val="left" w:pos="4962"/>
        </w:tabs>
        <w:rPr>
          <w:rFonts w:ascii="Tahoma" w:hAnsi="Tahoma"/>
          <w:sz w:val="22"/>
          <w:szCs w:val="22"/>
        </w:rPr>
      </w:pPr>
    </w:p>
    <w:p w:rsidR="00D34C9C" w:rsidRDefault="00D34C9C" w:rsidP="00D34C9C"/>
    <w:p w:rsidR="00D34C9C" w:rsidRPr="00D34C9C" w:rsidRDefault="00D34C9C" w:rsidP="00D34C9C"/>
    <w:p w:rsidR="008924F1" w:rsidRDefault="00230B29" w:rsidP="00230B29">
      <w:pPr>
        <w:pStyle w:val="Nadpis4"/>
        <w:tabs>
          <w:tab w:val="left" w:pos="4962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V</w:t>
      </w:r>
      <w:r w:rsidR="00EB79B2">
        <w:rPr>
          <w:rFonts w:ascii="Tahoma" w:hAnsi="Tahoma"/>
          <w:sz w:val="22"/>
          <w:szCs w:val="22"/>
        </w:rPr>
        <w:t xml:space="preserve"> Přestavlkách </w:t>
      </w:r>
      <w:r w:rsidR="008924F1" w:rsidRPr="00294442">
        <w:rPr>
          <w:rFonts w:ascii="Tahoma" w:hAnsi="Tahoma"/>
          <w:sz w:val="22"/>
          <w:szCs w:val="22"/>
        </w:rPr>
        <w:t>dne</w:t>
      </w:r>
      <w:r w:rsidR="001D5368">
        <w:rPr>
          <w:rFonts w:ascii="Tahoma" w:hAnsi="Tahoma"/>
          <w:sz w:val="22"/>
          <w:szCs w:val="22"/>
        </w:rPr>
        <w:t>:</w:t>
      </w:r>
      <w:r w:rsidR="007540B9">
        <w:rPr>
          <w:rFonts w:ascii="Tahoma" w:hAnsi="Tahoma"/>
          <w:sz w:val="22"/>
          <w:szCs w:val="22"/>
        </w:rPr>
        <w:t xml:space="preserve"> 15. 09. 2025</w:t>
      </w:r>
      <w:r>
        <w:rPr>
          <w:rFonts w:ascii="Tahoma" w:hAnsi="Tahoma"/>
          <w:sz w:val="22"/>
          <w:szCs w:val="22"/>
        </w:rPr>
        <w:tab/>
      </w:r>
      <w:r w:rsidR="00716B17">
        <w:rPr>
          <w:rFonts w:ascii="Tahoma" w:hAnsi="Tahoma"/>
          <w:sz w:val="22"/>
          <w:szCs w:val="22"/>
        </w:rPr>
        <w:t>V</w:t>
      </w:r>
      <w:r w:rsidR="00251A2F">
        <w:rPr>
          <w:rFonts w:ascii="Tahoma" w:hAnsi="Tahoma"/>
          <w:sz w:val="22"/>
          <w:szCs w:val="22"/>
        </w:rPr>
        <w:t xml:space="preserve"> Písku dne: </w:t>
      </w:r>
      <w:r w:rsidR="007540B9">
        <w:rPr>
          <w:rFonts w:ascii="Tahoma" w:hAnsi="Tahoma"/>
          <w:sz w:val="22"/>
          <w:szCs w:val="22"/>
        </w:rPr>
        <w:t>15. 09. 2025</w:t>
      </w:r>
    </w:p>
    <w:p w:rsidR="00A42A1B" w:rsidRPr="00230B29" w:rsidRDefault="00230B29" w:rsidP="00230B29">
      <w:pPr>
        <w:tabs>
          <w:tab w:val="left" w:pos="4962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230B29">
        <w:rPr>
          <w:rFonts w:ascii="Tahoma" w:hAnsi="Tahoma" w:cs="Tahoma"/>
          <w:sz w:val="22"/>
          <w:szCs w:val="22"/>
        </w:rPr>
        <w:t>a objednatele:</w:t>
      </w:r>
      <w:r w:rsidRPr="00230B29">
        <w:rPr>
          <w:rFonts w:ascii="Tahoma" w:hAnsi="Tahoma" w:cs="Tahoma"/>
          <w:sz w:val="22"/>
          <w:szCs w:val="22"/>
        </w:rPr>
        <w:tab/>
        <w:t>za zhotovitele:</w:t>
      </w:r>
      <w:r w:rsidR="00FC4029">
        <w:rPr>
          <w:rFonts w:ascii="Tahoma" w:hAnsi="Tahoma" w:cs="Tahoma"/>
          <w:sz w:val="22"/>
          <w:szCs w:val="22"/>
        </w:rPr>
        <w:t xml:space="preserve"> </w:t>
      </w:r>
    </w:p>
    <w:p w:rsidR="0093490B" w:rsidRDefault="0093490B" w:rsidP="00230B29">
      <w:pPr>
        <w:tabs>
          <w:tab w:val="left" w:pos="4962"/>
        </w:tabs>
        <w:jc w:val="both"/>
        <w:rPr>
          <w:rFonts w:ascii="Tahoma" w:hAnsi="Tahoma"/>
          <w:sz w:val="22"/>
          <w:szCs w:val="22"/>
        </w:rPr>
      </w:pPr>
    </w:p>
    <w:p w:rsidR="00897249" w:rsidRDefault="0093490B" w:rsidP="00230B29">
      <w:pPr>
        <w:tabs>
          <w:tab w:val="left" w:pos="4962"/>
        </w:tabs>
        <w:jc w:val="both"/>
      </w:pPr>
      <w:r>
        <w:rPr>
          <w:rFonts w:ascii="Tahoma" w:hAnsi="Tahoma"/>
          <w:sz w:val="22"/>
          <w:szCs w:val="22"/>
        </w:rPr>
        <w:t xml:space="preserve">Mgr. </w:t>
      </w:r>
      <w:r w:rsidR="00A8031F">
        <w:rPr>
          <w:rFonts w:ascii="Tahoma" w:hAnsi="Tahoma"/>
          <w:sz w:val="22"/>
          <w:szCs w:val="22"/>
        </w:rPr>
        <w:t>Martina Musilová –</w:t>
      </w:r>
      <w:r>
        <w:rPr>
          <w:rFonts w:ascii="Tahoma" w:hAnsi="Tahoma"/>
          <w:sz w:val="22"/>
          <w:szCs w:val="22"/>
        </w:rPr>
        <w:t xml:space="preserve"> ředitelka</w:t>
      </w:r>
      <w:r w:rsidR="00A8031F">
        <w:rPr>
          <w:rFonts w:ascii="Tahoma" w:hAnsi="Tahoma"/>
          <w:sz w:val="22"/>
          <w:szCs w:val="22"/>
        </w:rPr>
        <w:t xml:space="preserve"> organizace</w:t>
      </w:r>
      <w:r w:rsidR="00230B29">
        <w:rPr>
          <w:rFonts w:ascii="Tahoma" w:hAnsi="Tahoma"/>
          <w:sz w:val="22"/>
          <w:szCs w:val="22"/>
        </w:rPr>
        <w:tab/>
      </w:r>
      <w:r w:rsidR="00251A2F">
        <w:rPr>
          <w:rFonts w:ascii="Tahoma" w:hAnsi="Tahoma"/>
          <w:sz w:val="22"/>
          <w:szCs w:val="22"/>
        </w:rPr>
        <w:t>Ex animo s.r.o. – Ing. Pavel Dvořák</w:t>
      </w:r>
    </w:p>
    <w:sectPr w:rsidR="00897249" w:rsidSect="00674280">
      <w:footerReference w:type="even" r:id="rId8"/>
      <w:footerReference w:type="default" r:id="rId9"/>
      <w:footerReference w:type="first" r:id="rId10"/>
      <w:pgSz w:w="11906" w:h="16838"/>
      <w:pgMar w:top="1417" w:right="1417" w:bottom="141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19C" w:rsidRDefault="00C0319C">
      <w:r>
        <w:separator/>
      </w:r>
    </w:p>
  </w:endnote>
  <w:endnote w:type="continuationSeparator" w:id="0">
    <w:p w:rsidR="00C0319C" w:rsidRDefault="00C0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B8D" w:rsidRDefault="00E64B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2B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2B8D">
      <w:rPr>
        <w:rStyle w:val="slostrnky"/>
        <w:noProof/>
      </w:rPr>
      <w:t>1</w:t>
    </w:r>
    <w:r>
      <w:rPr>
        <w:rStyle w:val="slostrnky"/>
      </w:rPr>
      <w:fldChar w:fldCharType="end"/>
    </w:r>
  </w:p>
  <w:p w:rsidR="00682B8D" w:rsidRDefault="00682B8D">
    <w:pPr>
      <w:pStyle w:val="Zpat"/>
    </w:pPr>
  </w:p>
  <w:p w:rsidR="00682B8D" w:rsidRDefault="00682B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B8D" w:rsidRDefault="00E64B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82B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522D">
      <w:rPr>
        <w:rStyle w:val="slostrnky"/>
        <w:noProof/>
      </w:rPr>
      <w:t>4</w:t>
    </w:r>
    <w:r>
      <w:rPr>
        <w:rStyle w:val="slostrnky"/>
      </w:rPr>
      <w:fldChar w:fldCharType="end"/>
    </w:r>
  </w:p>
  <w:p w:rsidR="00682B8D" w:rsidRDefault="00682B8D">
    <w:pPr>
      <w:pStyle w:val="Zpat"/>
    </w:pPr>
  </w:p>
  <w:p w:rsidR="00682B8D" w:rsidRDefault="00682B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12291"/>
      <w:docPartObj>
        <w:docPartGallery w:val="Page Numbers (Bottom of Page)"/>
        <w:docPartUnique/>
      </w:docPartObj>
    </w:sdtPr>
    <w:sdtEndPr/>
    <w:sdtContent>
      <w:p w:rsidR="0093490B" w:rsidRDefault="00BE4A6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2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90B" w:rsidRDefault="009349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19C" w:rsidRDefault="00C0319C">
      <w:r>
        <w:separator/>
      </w:r>
    </w:p>
  </w:footnote>
  <w:footnote w:type="continuationSeparator" w:id="0">
    <w:p w:rsidR="00C0319C" w:rsidRDefault="00C03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0646"/>
    <w:multiLevelType w:val="hybridMultilevel"/>
    <w:tmpl w:val="C0D2C95A"/>
    <w:lvl w:ilvl="0" w:tplc="3B48817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C3425"/>
    <w:multiLevelType w:val="multilevel"/>
    <w:tmpl w:val="7D3E17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2356CA"/>
    <w:multiLevelType w:val="hybridMultilevel"/>
    <w:tmpl w:val="5E1A98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28A4"/>
    <w:multiLevelType w:val="singleLevel"/>
    <w:tmpl w:val="BC8E0E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AD0185"/>
    <w:multiLevelType w:val="multilevel"/>
    <w:tmpl w:val="11065A46"/>
    <w:lvl w:ilvl="0">
      <w:start w:val="8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7E04A9"/>
    <w:multiLevelType w:val="multilevel"/>
    <w:tmpl w:val="FD843C9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86224B"/>
    <w:multiLevelType w:val="multilevel"/>
    <w:tmpl w:val="7D3E175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A00CE7"/>
    <w:multiLevelType w:val="hybridMultilevel"/>
    <w:tmpl w:val="46D4988C"/>
    <w:lvl w:ilvl="0" w:tplc="6A3AC69E">
      <w:start w:val="1"/>
      <w:numFmt w:val="ordin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D7FAD"/>
    <w:multiLevelType w:val="hybridMultilevel"/>
    <w:tmpl w:val="ADA8A506"/>
    <w:lvl w:ilvl="0" w:tplc="2E303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A1E9B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380D2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F8558F8"/>
    <w:multiLevelType w:val="multilevel"/>
    <w:tmpl w:val="EC50613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38904FF"/>
    <w:multiLevelType w:val="hybridMultilevel"/>
    <w:tmpl w:val="9A2AD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FF290B"/>
    <w:multiLevelType w:val="hybridMultilevel"/>
    <w:tmpl w:val="CCC43054"/>
    <w:lvl w:ilvl="0" w:tplc="040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E68BD"/>
    <w:multiLevelType w:val="hybridMultilevel"/>
    <w:tmpl w:val="EB580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512C6"/>
    <w:multiLevelType w:val="multilevel"/>
    <w:tmpl w:val="FDD0C6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0D71C5"/>
    <w:multiLevelType w:val="hybridMultilevel"/>
    <w:tmpl w:val="A9D4A7D2"/>
    <w:lvl w:ilvl="0" w:tplc="76BC7B32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42CF45F4"/>
    <w:multiLevelType w:val="multilevel"/>
    <w:tmpl w:val="BCA232E8"/>
    <w:lvl w:ilvl="0">
      <w:start w:val="6"/>
      <w:numFmt w:val="upperRoman"/>
      <w:pStyle w:val="Nadpis3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4926043B"/>
    <w:multiLevelType w:val="multilevel"/>
    <w:tmpl w:val="0E427004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AC23747"/>
    <w:multiLevelType w:val="multilevel"/>
    <w:tmpl w:val="DF20588C"/>
    <w:lvl w:ilvl="0">
      <w:start w:val="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9B7601"/>
    <w:multiLevelType w:val="multilevel"/>
    <w:tmpl w:val="3B3856A4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F21412"/>
    <w:multiLevelType w:val="multilevel"/>
    <w:tmpl w:val="768AE6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042FAF"/>
    <w:multiLevelType w:val="multilevel"/>
    <w:tmpl w:val="FCA0404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B406E3C"/>
    <w:multiLevelType w:val="multilevel"/>
    <w:tmpl w:val="78DAA946"/>
    <w:lvl w:ilvl="0">
      <w:start w:val="1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A7115C"/>
    <w:multiLevelType w:val="multilevel"/>
    <w:tmpl w:val="5A20E5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3106A84"/>
    <w:multiLevelType w:val="multilevel"/>
    <w:tmpl w:val="56383AA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4384A66"/>
    <w:multiLevelType w:val="multilevel"/>
    <w:tmpl w:val="FDD0C6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8C3B4D"/>
    <w:multiLevelType w:val="hybridMultilevel"/>
    <w:tmpl w:val="6694A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062A5B"/>
    <w:multiLevelType w:val="multilevel"/>
    <w:tmpl w:val="28C8D46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D657233"/>
    <w:multiLevelType w:val="multilevel"/>
    <w:tmpl w:val="CAAE0B0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16"/>
  </w:num>
  <w:num w:numId="5">
    <w:abstractNumId w:val="17"/>
  </w:num>
  <w:num w:numId="6">
    <w:abstractNumId w:val="27"/>
  </w:num>
  <w:num w:numId="7">
    <w:abstractNumId w:val="23"/>
  </w:num>
  <w:num w:numId="8">
    <w:abstractNumId w:val="1"/>
  </w:num>
  <w:num w:numId="9">
    <w:abstractNumId w:val="3"/>
  </w:num>
  <w:num w:numId="10">
    <w:abstractNumId w:val="19"/>
  </w:num>
  <w:num w:numId="11">
    <w:abstractNumId w:val="5"/>
  </w:num>
  <w:num w:numId="12">
    <w:abstractNumId w:val="21"/>
  </w:num>
  <w:num w:numId="13">
    <w:abstractNumId w:val="24"/>
  </w:num>
  <w:num w:numId="14">
    <w:abstractNumId w:val="4"/>
  </w:num>
  <w:num w:numId="15">
    <w:abstractNumId w:val="22"/>
  </w:num>
  <w:num w:numId="16">
    <w:abstractNumId w:val="15"/>
  </w:num>
  <w:num w:numId="17">
    <w:abstractNumId w:val="0"/>
  </w:num>
  <w:num w:numId="18">
    <w:abstractNumId w:val="28"/>
  </w:num>
  <w:num w:numId="19">
    <w:abstractNumId w:val="11"/>
  </w:num>
  <w:num w:numId="20">
    <w:abstractNumId w:val="6"/>
  </w:num>
  <w:num w:numId="21">
    <w:abstractNumId w:val="26"/>
  </w:num>
  <w:num w:numId="22">
    <w:abstractNumId w:val="25"/>
  </w:num>
  <w:num w:numId="23">
    <w:abstractNumId w:val="14"/>
  </w:num>
  <w:num w:numId="24">
    <w:abstractNumId w:val="2"/>
  </w:num>
  <w:num w:numId="25">
    <w:abstractNumId w:val="8"/>
  </w:num>
  <w:num w:numId="26">
    <w:abstractNumId w:val="13"/>
  </w:num>
  <w:num w:numId="27">
    <w:abstractNumId w:val="12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08"/>
    <w:rsid w:val="0000279C"/>
    <w:rsid w:val="0000398B"/>
    <w:rsid w:val="00005A0C"/>
    <w:rsid w:val="0000770C"/>
    <w:rsid w:val="000110D7"/>
    <w:rsid w:val="00014A80"/>
    <w:rsid w:val="00017AC6"/>
    <w:rsid w:val="00022BDC"/>
    <w:rsid w:val="000279C8"/>
    <w:rsid w:val="000323B4"/>
    <w:rsid w:val="000351AD"/>
    <w:rsid w:val="00037952"/>
    <w:rsid w:val="00044EDD"/>
    <w:rsid w:val="00045629"/>
    <w:rsid w:val="00047991"/>
    <w:rsid w:val="00051516"/>
    <w:rsid w:val="0007616B"/>
    <w:rsid w:val="00080178"/>
    <w:rsid w:val="00084D27"/>
    <w:rsid w:val="00084EC7"/>
    <w:rsid w:val="00085281"/>
    <w:rsid w:val="000857E2"/>
    <w:rsid w:val="0008615B"/>
    <w:rsid w:val="00090C7C"/>
    <w:rsid w:val="000973F0"/>
    <w:rsid w:val="00097985"/>
    <w:rsid w:val="000A7C85"/>
    <w:rsid w:val="000B3860"/>
    <w:rsid w:val="000B63C6"/>
    <w:rsid w:val="000B6F7B"/>
    <w:rsid w:val="000C0BBD"/>
    <w:rsid w:val="000C33FB"/>
    <w:rsid w:val="000C4ABB"/>
    <w:rsid w:val="000D44C6"/>
    <w:rsid w:val="000E1711"/>
    <w:rsid w:val="000E3B09"/>
    <w:rsid w:val="000E4A0B"/>
    <w:rsid w:val="000E4B0F"/>
    <w:rsid w:val="000F7382"/>
    <w:rsid w:val="00100537"/>
    <w:rsid w:val="00106EB4"/>
    <w:rsid w:val="0012250F"/>
    <w:rsid w:val="00130450"/>
    <w:rsid w:val="00132C59"/>
    <w:rsid w:val="00142EAB"/>
    <w:rsid w:val="0014694C"/>
    <w:rsid w:val="00157676"/>
    <w:rsid w:val="0017522D"/>
    <w:rsid w:val="00175866"/>
    <w:rsid w:val="00180C66"/>
    <w:rsid w:val="00186068"/>
    <w:rsid w:val="001941ED"/>
    <w:rsid w:val="001A4387"/>
    <w:rsid w:val="001B3604"/>
    <w:rsid w:val="001C3079"/>
    <w:rsid w:val="001C323F"/>
    <w:rsid w:val="001C32EB"/>
    <w:rsid w:val="001C3BEB"/>
    <w:rsid w:val="001C7E12"/>
    <w:rsid w:val="001D5368"/>
    <w:rsid w:val="001D6DD5"/>
    <w:rsid w:val="001E05F1"/>
    <w:rsid w:val="001E61E4"/>
    <w:rsid w:val="00223A1E"/>
    <w:rsid w:val="00230B29"/>
    <w:rsid w:val="00251A2F"/>
    <w:rsid w:val="00256494"/>
    <w:rsid w:val="002764C9"/>
    <w:rsid w:val="002825A6"/>
    <w:rsid w:val="00291BE7"/>
    <w:rsid w:val="00294442"/>
    <w:rsid w:val="002A1C4A"/>
    <w:rsid w:val="002A3484"/>
    <w:rsid w:val="002A6FCF"/>
    <w:rsid w:val="002A771A"/>
    <w:rsid w:val="002B5F83"/>
    <w:rsid w:val="002C65F4"/>
    <w:rsid w:val="002D4421"/>
    <w:rsid w:val="002D79ED"/>
    <w:rsid w:val="002E6C54"/>
    <w:rsid w:val="002F3888"/>
    <w:rsid w:val="002F5B15"/>
    <w:rsid w:val="00305B3A"/>
    <w:rsid w:val="00307AA6"/>
    <w:rsid w:val="0031184E"/>
    <w:rsid w:val="00312066"/>
    <w:rsid w:val="00325526"/>
    <w:rsid w:val="00331E92"/>
    <w:rsid w:val="003451E1"/>
    <w:rsid w:val="00352691"/>
    <w:rsid w:val="003543D5"/>
    <w:rsid w:val="00356FA3"/>
    <w:rsid w:val="00357B43"/>
    <w:rsid w:val="00361F48"/>
    <w:rsid w:val="0037756D"/>
    <w:rsid w:val="00384C1E"/>
    <w:rsid w:val="00387E78"/>
    <w:rsid w:val="00392E20"/>
    <w:rsid w:val="00393823"/>
    <w:rsid w:val="003A2E17"/>
    <w:rsid w:val="003A5307"/>
    <w:rsid w:val="003B0C2A"/>
    <w:rsid w:val="003C066B"/>
    <w:rsid w:val="003C15FD"/>
    <w:rsid w:val="003E1067"/>
    <w:rsid w:val="003E4AD8"/>
    <w:rsid w:val="003F3543"/>
    <w:rsid w:val="00400480"/>
    <w:rsid w:val="00411C66"/>
    <w:rsid w:val="00415149"/>
    <w:rsid w:val="00427ADE"/>
    <w:rsid w:val="00432D4E"/>
    <w:rsid w:val="00442484"/>
    <w:rsid w:val="004454A9"/>
    <w:rsid w:val="004465F1"/>
    <w:rsid w:val="00447E2C"/>
    <w:rsid w:val="004612C4"/>
    <w:rsid w:val="0046131B"/>
    <w:rsid w:val="00481D9E"/>
    <w:rsid w:val="00483948"/>
    <w:rsid w:val="00487948"/>
    <w:rsid w:val="0049257B"/>
    <w:rsid w:val="004932D1"/>
    <w:rsid w:val="00493DEC"/>
    <w:rsid w:val="00494C7B"/>
    <w:rsid w:val="004978FB"/>
    <w:rsid w:val="004A71B6"/>
    <w:rsid w:val="004B166B"/>
    <w:rsid w:val="004B59D2"/>
    <w:rsid w:val="004B6886"/>
    <w:rsid w:val="004B70AC"/>
    <w:rsid w:val="004C0A0D"/>
    <w:rsid w:val="004D1FA2"/>
    <w:rsid w:val="004E2EC8"/>
    <w:rsid w:val="004E5CB2"/>
    <w:rsid w:val="00504E66"/>
    <w:rsid w:val="00512705"/>
    <w:rsid w:val="00515901"/>
    <w:rsid w:val="00516E52"/>
    <w:rsid w:val="00517A38"/>
    <w:rsid w:val="00534B1D"/>
    <w:rsid w:val="005472FC"/>
    <w:rsid w:val="00550C4A"/>
    <w:rsid w:val="00550DC8"/>
    <w:rsid w:val="005639F6"/>
    <w:rsid w:val="00563B48"/>
    <w:rsid w:val="00574D4F"/>
    <w:rsid w:val="00584582"/>
    <w:rsid w:val="005B1E8A"/>
    <w:rsid w:val="005B20B6"/>
    <w:rsid w:val="005B3369"/>
    <w:rsid w:val="005B71BD"/>
    <w:rsid w:val="005C38C0"/>
    <w:rsid w:val="005D6718"/>
    <w:rsid w:val="005D6A7E"/>
    <w:rsid w:val="005E359F"/>
    <w:rsid w:val="005E4395"/>
    <w:rsid w:val="005E5274"/>
    <w:rsid w:val="005F52FB"/>
    <w:rsid w:val="006003EE"/>
    <w:rsid w:val="00605C56"/>
    <w:rsid w:val="00610D05"/>
    <w:rsid w:val="00611449"/>
    <w:rsid w:val="00613469"/>
    <w:rsid w:val="00620044"/>
    <w:rsid w:val="00644F05"/>
    <w:rsid w:val="00645FF9"/>
    <w:rsid w:val="006541FA"/>
    <w:rsid w:val="00660E99"/>
    <w:rsid w:val="006627E0"/>
    <w:rsid w:val="00674280"/>
    <w:rsid w:val="006816BA"/>
    <w:rsid w:val="00682B8D"/>
    <w:rsid w:val="006946E6"/>
    <w:rsid w:val="006A4408"/>
    <w:rsid w:val="006B6C42"/>
    <w:rsid w:val="006D317C"/>
    <w:rsid w:val="006E6B0E"/>
    <w:rsid w:val="006F2BCD"/>
    <w:rsid w:val="007020BF"/>
    <w:rsid w:val="00711B49"/>
    <w:rsid w:val="00716B17"/>
    <w:rsid w:val="00724895"/>
    <w:rsid w:val="0072510C"/>
    <w:rsid w:val="007265F7"/>
    <w:rsid w:val="00734B95"/>
    <w:rsid w:val="00746071"/>
    <w:rsid w:val="007540B9"/>
    <w:rsid w:val="007614DC"/>
    <w:rsid w:val="00767B0E"/>
    <w:rsid w:val="007754A8"/>
    <w:rsid w:val="0078285F"/>
    <w:rsid w:val="00792EA5"/>
    <w:rsid w:val="007A3123"/>
    <w:rsid w:val="007A6024"/>
    <w:rsid w:val="007A6B31"/>
    <w:rsid w:val="007B2F4C"/>
    <w:rsid w:val="007B6F05"/>
    <w:rsid w:val="007C52D9"/>
    <w:rsid w:val="007C5D44"/>
    <w:rsid w:val="007D36FC"/>
    <w:rsid w:val="007E3A7B"/>
    <w:rsid w:val="007E4CEB"/>
    <w:rsid w:val="007F18DA"/>
    <w:rsid w:val="007F2ACA"/>
    <w:rsid w:val="0080635F"/>
    <w:rsid w:val="0081260E"/>
    <w:rsid w:val="00825977"/>
    <w:rsid w:val="00831ACD"/>
    <w:rsid w:val="00833082"/>
    <w:rsid w:val="00833498"/>
    <w:rsid w:val="00835522"/>
    <w:rsid w:val="008370C8"/>
    <w:rsid w:val="00840D6D"/>
    <w:rsid w:val="00841B4F"/>
    <w:rsid w:val="00852B9B"/>
    <w:rsid w:val="00867AF6"/>
    <w:rsid w:val="00867DDB"/>
    <w:rsid w:val="008701DB"/>
    <w:rsid w:val="00874757"/>
    <w:rsid w:val="00882355"/>
    <w:rsid w:val="0088659D"/>
    <w:rsid w:val="00891959"/>
    <w:rsid w:val="008924F1"/>
    <w:rsid w:val="0089328D"/>
    <w:rsid w:val="00897249"/>
    <w:rsid w:val="00897B76"/>
    <w:rsid w:val="008A2BAB"/>
    <w:rsid w:val="008A2DE4"/>
    <w:rsid w:val="008A3272"/>
    <w:rsid w:val="008A7B64"/>
    <w:rsid w:val="008B031A"/>
    <w:rsid w:val="008B13F7"/>
    <w:rsid w:val="008D6968"/>
    <w:rsid w:val="008E3DA1"/>
    <w:rsid w:val="008E499E"/>
    <w:rsid w:val="008E55EF"/>
    <w:rsid w:val="008E678C"/>
    <w:rsid w:val="008F724E"/>
    <w:rsid w:val="00901630"/>
    <w:rsid w:val="009027C1"/>
    <w:rsid w:val="00906AC9"/>
    <w:rsid w:val="00907CFD"/>
    <w:rsid w:val="00910194"/>
    <w:rsid w:val="0091071E"/>
    <w:rsid w:val="00917079"/>
    <w:rsid w:val="00930931"/>
    <w:rsid w:val="0093490B"/>
    <w:rsid w:val="009349DF"/>
    <w:rsid w:val="0095516D"/>
    <w:rsid w:val="00956166"/>
    <w:rsid w:val="00966CCB"/>
    <w:rsid w:val="00970855"/>
    <w:rsid w:val="009714AA"/>
    <w:rsid w:val="00973C3E"/>
    <w:rsid w:val="00976B76"/>
    <w:rsid w:val="009800D4"/>
    <w:rsid w:val="0098065B"/>
    <w:rsid w:val="00982C3C"/>
    <w:rsid w:val="0099238C"/>
    <w:rsid w:val="009A5C3F"/>
    <w:rsid w:val="009B36EF"/>
    <w:rsid w:val="009B746E"/>
    <w:rsid w:val="009C1238"/>
    <w:rsid w:val="009C71FD"/>
    <w:rsid w:val="009D08BE"/>
    <w:rsid w:val="009D50F4"/>
    <w:rsid w:val="009E20FB"/>
    <w:rsid w:val="00A1292F"/>
    <w:rsid w:val="00A2017C"/>
    <w:rsid w:val="00A26D2F"/>
    <w:rsid w:val="00A34648"/>
    <w:rsid w:val="00A402DA"/>
    <w:rsid w:val="00A4108A"/>
    <w:rsid w:val="00A42A1B"/>
    <w:rsid w:val="00A4362D"/>
    <w:rsid w:val="00A474CA"/>
    <w:rsid w:val="00A542BE"/>
    <w:rsid w:val="00A572C6"/>
    <w:rsid w:val="00A605A5"/>
    <w:rsid w:val="00A767F0"/>
    <w:rsid w:val="00A8031F"/>
    <w:rsid w:val="00A8595C"/>
    <w:rsid w:val="00A90ACD"/>
    <w:rsid w:val="00A93933"/>
    <w:rsid w:val="00AA236D"/>
    <w:rsid w:val="00AA6C00"/>
    <w:rsid w:val="00AB453B"/>
    <w:rsid w:val="00AB496C"/>
    <w:rsid w:val="00AC1A6A"/>
    <w:rsid w:val="00AC1C20"/>
    <w:rsid w:val="00AC30C6"/>
    <w:rsid w:val="00AC59BE"/>
    <w:rsid w:val="00AC7126"/>
    <w:rsid w:val="00AD7325"/>
    <w:rsid w:val="00AE6E35"/>
    <w:rsid w:val="00B046DF"/>
    <w:rsid w:val="00B060F9"/>
    <w:rsid w:val="00B120A9"/>
    <w:rsid w:val="00B20535"/>
    <w:rsid w:val="00B23B23"/>
    <w:rsid w:val="00B40E19"/>
    <w:rsid w:val="00B438E9"/>
    <w:rsid w:val="00B475B0"/>
    <w:rsid w:val="00B53678"/>
    <w:rsid w:val="00B53762"/>
    <w:rsid w:val="00B575BF"/>
    <w:rsid w:val="00B617DE"/>
    <w:rsid w:val="00B714B9"/>
    <w:rsid w:val="00B90764"/>
    <w:rsid w:val="00BA31CC"/>
    <w:rsid w:val="00BA48FE"/>
    <w:rsid w:val="00BA79C6"/>
    <w:rsid w:val="00BB6B56"/>
    <w:rsid w:val="00BC29D0"/>
    <w:rsid w:val="00BC4E3F"/>
    <w:rsid w:val="00BD6B7C"/>
    <w:rsid w:val="00BE11D3"/>
    <w:rsid w:val="00BE1881"/>
    <w:rsid w:val="00BE4A61"/>
    <w:rsid w:val="00BE4C83"/>
    <w:rsid w:val="00BE62ED"/>
    <w:rsid w:val="00C0259C"/>
    <w:rsid w:val="00C0319C"/>
    <w:rsid w:val="00C041B2"/>
    <w:rsid w:val="00C10EFB"/>
    <w:rsid w:val="00C171D5"/>
    <w:rsid w:val="00C33321"/>
    <w:rsid w:val="00C33C07"/>
    <w:rsid w:val="00C42394"/>
    <w:rsid w:val="00C55FF9"/>
    <w:rsid w:val="00C643FB"/>
    <w:rsid w:val="00C6531A"/>
    <w:rsid w:val="00C76936"/>
    <w:rsid w:val="00C833C0"/>
    <w:rsid w:val="00C8597C"/>
    <w:rsid w:val="00CA570C"/>
    <w:rsid w:val="00CA6A5D"/>
    <w:rsid w:val="00CA7618"/>
    <w:rsid w:val="00CC2694"/>
    <w:rsid w:val="00CD04ED"/>
    <w:rsid w:val="00CD3481"/>
    <w:rsid w:val="00CE1159"/>
    <w:rsid w:val="00CE7283"/>
    <w:rsid w:val="00CF31D4"/>
    <w:rsid w:val="00CF6325"/>
    <w:rsid w:val="00CF6618"/>
    <w:rsid w:val="00CF7A62"/>
    <w:rsid w:val="00D01F4F"/>
    <w:rsid w:val="00D02599"/>
    <w:rsid w:val="00D03BC3"/>
    <w:rsid w:val="00D10A41"/>
    <w:rsid w:val="00D126D8"/>
    <w:rsid w:val="00D15870"/>
    <w:rsid w:val="00D1611B"/>
    <w:rsid w:val="00D25030"/>
    <w:rsid w:val="00D330DC"/>
    <w:rsid w:val="00D34C9C"/>
    <w:rsid w:val="00D36E38"/>
    <w:rsid w:val="00D457AB"/>
    <w:rsid w:val="00D57618"/>
    <w:rsid w:val="00D628A3"/>
    <w:rsid w:val="00D634AC"/>
    <w:rsid w:val="00D71C10"/>
    <w:rsid w:val="00D76896"/>
    <w:rsid w:val="00D878F6"/>
    <w:rsid w:val="00DA01CC"/>
    <w:rsid w:val="00DA0227"/>
    <w:rsid w:val="00DA3BC4"/>
    <w:rsid w:val="00DC07E3"/>
    <w:rsid w:val="00DC7B92"/>
    <w:rsid w:val="00DE3551"/>
    <w:rsid w:val="00DE6F20"/>
    <w:rsid w:val="00DF20F7"/>
    <w:rsid w:val="00DF321D"/>
    <w:rsid w:val="00DF4791"/>
    <w:rsid w:val="00DF7A08"/>
    <w:rsid w:val="00E06F04"/>
    <w:rsid w:val="00E1452E"/>
    <w:rsid w:val="00E232C1"/>
    <w:rsid w:val="00E2408E"/>
    <w:rsid w:val="00E26656"/>
    <w:rsid w:val="00E327DB"/>
    <w:rsid w:val="00E5337A"/>
    <w:rsid w:val="00E636FC"/>
    <w:rsid w:val="00E64BB1"/>
    <w:rsid w:val="00E65E0B"/>
    <w:rsid w:val="00E81148"/>
    <w:rsid w:val="00E829FE"/>
    <w:rsid w:val="00EA3130"/>
    <w:rsid w:val="00EB6406"/>
    <w:rsid w:val="00EB6F5A"/>
    <w:rsid w:val="00EB79B2"/>
    <w:rsid w:val="00ED6AA6"/>
    <w:rsid w:val="00EE01BB"/>
    <w:rsid w:val="00EE259B"/>
    <w:rsid w:val="00EE7825"/>
    <w:rsid w:val="00EF587E"/>
    <w:rsid w:val="00F0746B"/>
    <w:rsid w:val="00F10928"/>
    <w:rsid w:val="00F12409"/>
    <w:rsid w:val="00F1390F"/>
    <w:rsid w:val="00F23151"/>
    <w:rsid w:val="00F249BB"/>
    <w:rsid w:val="00F4441D"/>
    <w:rsid w:val="00F47217"/>
    <w:rsid w:val="00F5047A"/>
    <w:rsid w:val="00F5351D"/>
    <w:rsid w:val="00F702E1"/>
    <w:rsid w:val="00F72A7A"/>
    <w:rsid w:val="00F73366"/>
    <w:rsid w:val="00F9015F"/>
    <w:rsid w:val="00FB29D1"/>
    <w:rsid w:val="00FB61E7"/>
    <w:rsid w:val="00FC4029"/>
    <w:rsid w:val="00FE1260"/>
    <w:rsid w:val="00FE3C1D"/>
    <w:rsid w:val="00FF39A5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9C468"/>
  <w15:docId w15:val="{6194FD73-96BD-4FFD-8A38-91EFC16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74280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674280"/>
    <w:pPr>
      <w:keepNext/>
      <w:tabs>
        <w:tab w:val="left" w:pos="3544"/>
        <w:tab w:val="left" w:pos="5529"/>
      </w:tabs>
      <w:ind w:left="709" w:firstLine="71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674280"/>
    <w:pPr>
      <w:keepNext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74280"/>
    <w:pPr>
      <w:keepNext/>
      <w:numPr>
        <w:numId w:val="4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74280"/>
    <w:pPr>
      <w:keepNext/>
      <w:jc w:val="both"/>
      <w:outlineLvl w:val="3"/>
    </w:pPr>
  </w:style>
  <w:style w:type="paragraph" w:styleId="Nadpis5">
    <w:name w:val="heading 5"/>
    <w:basedOn w:val="Normln"/>
    <w:next w:val="Normln"/>
    <w:qFormat/>
    <w:rsid w:val="00674280"/>
    <w:pPr>
      <w:keepNext/>
      <w:ind w:left="567" w:hanging="141"/>
      <w:outlineLvl w:val="4"/>
    </w:pPr>
  </w:style>
  <w:style w:type="paragraph" w:styleId="Nadpis6">
    <w:name w:val="heading 6"/>
    <w:basedOn w:val="Normln"/>
    <w:next w:val="Normln"/>
    <w:qFormat/>
    <w:rsid w:val="00674280"/>
    <w:pPr>
      <w:keepNext/>
      <w:ind w:left="720" w:hanging="720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674280"/>
    <w:pPr>
      <w:keepNext/>
      <w:ind w:left="709" w:hanging="709"/>
      <w:jc w:val="both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674280"/>
    <w:pPr>
      <w:keepNext/>
      <w:tabs>
        <w:tab w:val="left" w:pos="1560"/>
        <w:tab w:val="left" w:pos="3544"/>
        <w:tab w:val="left" w:pos="5529"/>
      </w:tabs>
      <w:ind w:left="709" w:firstLine="71"/>
      <w:outlineLvl w:val="7"/>
    </w:pPr>
  </w:style>
  <w:style w:type="paragraph" w:styleId="Nadpis9">
    <w:name w:val="heading 9"/>
    <w:basedOn w:val="Normln"/>
    <w:next w:val="Normln"/>
    <w:link w:val="Nadpis9Char"/>
    <w:qFormat/>
    <w:rsid w:val="00674280"/>
    <w:pPr>
      <w:keepNext/>
      <w:ind w:left="709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674280"/>
    <w:pPr>
      <w:spacing w:after="120" w:line="480" w:lineRule="auto"/>
    </w:pPr>
  </w:style>
  <w:style w:type="paragraph" w:styleId="Nzev">
    <w:name w:val="Title"/>
    <w:basedOn w:val="Normln"/>
    <w:qFormat/>
    <w:rsid w:val="00674280"/>
    <w:pPr>
      <w:jc w:val="center"/>
    </w:pPr>
  </w:style>
  <w:style w:type="paragraph" w:styleId="Zkladntext">
    <w:name w:val="Body Text"/>
    <w:basedOn w:val="Normln"/>
    <w:rsid w:val="00674280"/>
  </w:style>
  <w:style w:type="paragraph" w:styleId="Zkladntextodsazen">
    <w:name w:val="Body Text Indent"/>
    <w:basedOn w:val="Normln"/>
    <w:rsid w:val="00674280"/>
    <w:pPr>
      <w:ind w:left="720"/>
    </w:pPr>
  </w:style>
  <w:style w:type="paragraph" w:styleId="Zkladntextodsazen2">
    <w:name w:val="Body Text Indent 2"/>
    <w:basedOn w:val="Normln"/>
    <w:rsid w:val="00674280"/>
    <w:pPr>
      <w:ind w:left="709" w:hanging="709"/>
    </w:pPr>
  </w:style>
  <w:style w:type="paragraph" w:styleId="Zkladntextodsazen3">
    <w:name w:val="Body Text Indent 3"/>
    <w:basedOn w:val="Normln"/>
    <w:rsid w:val="00674280"/>
    <w:pPr>
      <w:ind w:left="720" w:hanging="720"/>
    </w:pPr>
  </w:style>
  <w:style w:type="character" w:styleId="slostrnky">
    <w:name w:val="page number"/>
    <w:basedOn w:val="Standardnpsmoodstavce"/>
    <w:rsid w:val="00674280"/>
  </w:style>
  <w:style w:type="paragraph" w:styleId="Zpat">
    <w:name w:val="footer"/>
    <w:basedOn w:val="Normln"/>
    <w:link w:val="ZpatChar"/>
    <w:uiPriority w:val="99"/>
    <w:rsid w:val="00674280"/>
    <w:pPr>
      <w:tabs>
        <w:tab w:val="center" w:pos="4536"/>
        <w:tab w:val="right" w:pos="9072"/>
      </w:tabs>
    </w:pPr>
    <w:rPr>
      <w:sz w:val="20"/>
    </w:rPr>
  </w:style>
  <w:style w:type="character" w:styleId="Hypertextovodkaz">
    <w:name w:val="Hyperlink"/>
    <w:basedOn w:val="Standardnpsmoodstavce"/>
    <w:rsid w:val="00674280"/>
    <w:rPr>
      <w:color w:val="0000FF"/>
      <w:u w:val="single"/>
    </w:rPr>
  </w:style>
  <w:style w:type="paragraph" w:styleId="Rozloendokumentu">
    <w:name w:val="Document Map"/>
    <w:basedOn w:val="Normln"/>
    <w:semiHidden/>
    <w:rsid w:val="006A4408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08615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110D7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4978FB"/>
    <w:pPr>
      <w:ind w:left="708"/>
    </w:pPr>
  </w:style>
  <w:style w:type="character" w:customStyle="1" w:styleId="Nadpis1Char">
    <w:name w:val="Nadpis 1 Char"/>
    <w:basedOn w:val="Standardnpsmoodstavce"/>
    <w:link w:val="Nadpis1"/>
    <w:rsid w:val="00840D6D"/>
    <w:rPr>
      <w:b/>
      <w:sz w:val="24"/>
    </w:rPr>
  </w:style>
  <w:style w:type="character" w:customStyle="1" w:styleId="Nadpis9Char">
    <w:name w:val="Nadpis 9 Char"/>
    <w:basedOn w:val="Standardnpsmoodstavce"/>
    <w:link w:val="Nadpis9"/>
    <w:rsid w:val="00840D6D"/>
    <w:rPr>
      <w:sz w:val="24"/>
    </w:rPr>
  </w:style>
  <w:style w:type="paragraph" w:styleId="Zhlav">
    <w:name w:val="header"/>
    <w:basedOn w:val="Normln"/>
    <w:link w:val="ZhlavChar"/>
    <w:rsid w:val="00CA6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A6A5D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93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1BED0-B7AC-43DE-95F2-6B0B51CF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Městský úřad Tábor</Company>
  <LinksUpToDate>false</LinksUpToDate>
  <CharactersWithSpaces>8344</CharactersWithSpaces>
  <SharedDoc>false</SharedDoc>
  <HLinks>
    <vt:vector size="12" baseType="variant">
      <vt:variant>
        <vt:i4>4259963</vt:i4>
      </vt:variant>
      <vt:variant>
        <vt:i4>3</vt:i4>
      </vt:variant>
      <vt:variant>
        <vt:i4>0</vt:i4>
      </vt:variant>
      <vt:variant>
        <vt:i4>5</vt:i4>
      </vt:variant>
      <vt:variant>
        <vt:lpwstr>mailto:info@pamatkytabor.cz</vt:lpwstr>
      </vt:variant>
      <vt:variant>
        <vt:lpwstr/>
      </vt:variant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mailto:info@b-a.cz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Jana Řezáčová</dc:creator>
  <cp:lastModifiedBy>Lilija Kosíková</cp:lastModifiedBy>
  <cp:revision>9</cp:revision>
  <cp:lastPrinted>2025-09-12T07:10:00Z</cp:lastPrinted>
  <dcterms:created xsi:type="dcterms:W3CDTF">2025-09-12T06:13:00Z</dcterms:created>
  <dcterms:modified xsi:type="dcterms:W3CDTF">2025-09-15T07:02:00Z</dcterms:modified>
</cp:coreProperties>
</file>