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15A3B10B" w:rsidR="000C0FDC" w:rsidRPr="009A0B2B" w:rsidRDefault="000C0FDC" w:rsidP="00064808">
            <w:pPr>
              <w:spacing w:before="120"/>
              <w:jc w:val="center"/>
            </w:pPr>
            <w:r w:rsidRPr="009A0B2B">
              <w:t>Veřejná zakáz</w:t>
            </w:r>
            <w:r w:rsidR="00D1035B" w:rsidRPr="009A0B2B">
              <w:t>ka</w:t>
            </w:r>
            <w:r w:rsidR="00C939A0" w:rsidRPr="009A0B2B">
              <w:t xml:space="preserve"> malého rozsahu</w:t>
            </w:r>
            <w:r w:rsidR="00D1035B" w:rsidRPr="009A0B2B">
              <w:t xml:space="preserve"> na </w:t>
            </w:r>
            <w:r w:rsidR="00C939A0" w:rsidRPr="009A0B2B">
              <w:t>služby</w:t>
            </w:r>
            <w:r w:rsidR="00D1035B" w:rsidRPr="009A0B2B">
              <w:t xml:space="preserve"> </w:t>
            </w:r>
            <w:r w:rsidR="00D1035B" w:rsidRPr="009A0B2B">
              <w:rPr>
                <w:b/>
              </w:rPr>
              <w:t>zadávaná</w:t>
            </w:r>
            <w:r w:rsidRPr="009A0B2B">
              <w:rPr>
                <w:b/>
              </w:rPr>
              <w:t xml:space="preserve"> </w:t>
            </w:r>
            <w:r w:rsidR="00064808" w:rsidRPr="009A0B2B">
              <w:rPr>
                <w:b/>
              </w:rPr>
              <w:t>mimo režim</w:t>
            </w:r>
            <w:r w:rsidRPr="009A0B2B">
              <w:rPr>
                <w:b/>
              </w:rPr>
              <w:t xml:space="preserve"> zákona</w:t>
            </w:r>
            <w:r w:rsidRPr="009A0B2B">
              <w:t xml:space="preserve"> č. 134/2016 Sb., o zadávání veřejných zakáz</w:t>
            </w:r>
            <w:r w:rsidR="00EA0A8A" w:rsidRPr="009A0B2B">
              <w:t>ek</w:t>
            </w:r>
            <w:r w:rsidRPr="009A0B2B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75D84BF9" w:rsidR="000C0FDC" w:rsidRPr="009A0B2B" w:rsidRDefault="00D77461" w:rsidP="00064808">
            <w:pPr>
              <w:jc w:val="center"/>
              <w:rPr>
                <w:b/>
              </w:rPr>
            </w:pPr>
            <w:r w:rsidRPr="009A0B2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9B2DD5" w:rsidRPr="009A0B2B">
              <w:rPr>
                <w:rFonts w:ascii="Aptos" w:eastAsia="Calibri" w:hAnsi="Aptos" w:cs="Aptos Serif"/>
                <w:b/>
                <w:bCs/>
              </w:rPr>
              <w:t>POSKYTOVÁNÍ EKONOMICKÝCH SLUŽEB A ZAJIŠTĚNÍ FINANČNÍHO A MZDOVÉHO ÚČETNICTVÍ</w:t>
            </w:r>
            <w:r w:rsidRPr="009A0B2B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9A0B2B" w:rsidRDefault="000C0FDC" w:rsidP="00BF6A79">
            <w:pPr>
              <w:jc w:val="center"/>
            </w:pPr>
            <w:r w:rsidRPr="009A0B2B">
              <w:rPr>
                <w:b/>
                <w:bCs/>
              </w:rPr>
              <w:t xml:space="preserve">2. </w:t>
            </w:r>
            <w:r w:rsidR="00B5550F" w:rsidRPr="009A0B2B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9A0B2B" w:rsidRDefault="00B5550F" w:rsidP="003F7D7A">
            <w:pPr>
              <w:spacing w:before="120"/>
              <w:jc w:val="both"/>
            </w:pPr>
            <w:r w:rsidRPr="009A0B2B">
              <w:t>Název:</w:t>
            </w:r>
          </w:p>
        </w:tc>
        <w:tc>
          <w:tcPr>
            <w:tcW w:w="4783" w:type="dxa"/>
          </w:tcPr>
          <w:p w14:paraId="0872D863" w14:textId="4C92D73B" w:rsidR="00B5550F" w:rsidRPr="009A0B2B" w:rsidRDefault="009B2DD5" w:rsidP="003F7D7A">
            <w:pPr>
              <w:spacing w:before="120"/>
              <w:jc w:val="both"/>
            </w:pPr>
            <w:r w:rsidRPr="009A0B2B">
              <w:rPr>
                <w:rFonts w:cs="Arial"/>
              </w:rPr>
              <w:t xml:space="preserve">Muzeum Mladoboleslavska, </w:t>
            </w:r>
            <w:proofErr w:type="spellStart"/>
            <w:r w:rsidRPr="009A0B2B">
              <w:rPr>
                <w:rFonts w:cs="Arial"/>
              </w:rPr>
              <w:t>p.o</w:t>
            </w:r>
            <w:proofErr w:type="spellEnd"/>
            <w:r w:rsidRPr="009A0B2B">
              <w:rPr>
                <w:rFonts w:cs="Arial"/>
              </w:rPr>
              <w:t>.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9A0B2B" w:rsidRDefault="00B5550F" w:rsidP="003F7D7A">
            <w:pPr>
              <w:spacing w:before="120"/>
              <w:jc w:val="both"/>
            </w:pPr>
            <w:r w:rsidRPr="009A0B2B">
              <w:t>Osoba oprávněná jednat jménem zadavatele:</w:t>
            </w:r>
          </w:p>
        </w:tc>
        <w:tc>
          <w:tcPr>
            <w:tcW w:w="4783" w:type="dxa"/>
          </w:tcPr>
          <w:p w14:paraId="319B5B8F" w14:textId="697BF7D7" w:rsidR="00B5550F" w:rsidRPr="009A0B2B" w:rsidRDefault="009A0B2B" w:rsidP="003F7D7A">
            <w:pPr>
              <w:spacing w:before="120"/>
              <w:jc w:val="both"/>
            </w:pPr>
            <w:r w:rsidRPr="009A0B2B">
              <w:rPr>
                <w:rFonts w:cs="Arial"/>
              </w:rPr>
              <w:t>Mgr. Kateřina Jeníčková, ředitelka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9A0B2B" w:rsidRDefault="00B5550F" w:rsidP="003F7D7A">
            <w:pPr>
              <w:spacing w:before="120"/>
              <w:jc w:val="both"/>
            </w:pPr>
            <w:r w:rsidRPr="009A0B2B">
              <w:t xml:space="preserve">Sídlo: </w:t>
            </w:r>
          </w:p>
        </w:tc>
        <w:tc>
          <w:tcPr>
            <w:tcW w:w="4783" w:type="dxa"/>
          </w:tcPr>
          <w:p w14:paraId="4F37662E" w14:textId="3D90952A" w:rsidR="00B5550F" w:rsidRPr="009A0B2B" w:rsidRDefault="009A0B2B" w:rsidP="003F7D7A">
            <w:pPr>
              <w:spacing w:before="120"/>
              <w:jc w:val="both"/>
            </w:pPr>
            <w:r w:rsidRPr="009A0B2B">
              <w:rPr>
                <w:rFonts w:cs="Arial"/>
              </w:rPr>
              <w:t>Staroměstské náměstí 1, 293 01 Mladá Boleslav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6483B6EE" w:rsidR="00B5550F" w:rsidRPr="009A0B2B" w:rsidRDefault="00B5550F" w:rsidP="003F7D7A">
            <w:pPr>
              <w:spacing w:before="120"/>
              <w:jc w:val="both"/>
            </w:pPr>
            <w:r w:rsidRPr="009A0B2B">
              <w:t>IČO</w:t>
            </w:r>
          </w:p>
        </w:tc>
        <w:tc>
          <w:tcPr>
            <w:tcW w:w="4783" w:type="dxa"/>
          </w:tcPr>
          <w:p w14:paraId="79D02121" w14:textId="1A432DCE" w:rsidR="00B5550F" w:rsidRPr="009A0B2B" w:rsidRDefault="009A0B2B" w:rsidP="003F7D7A">
            <w:pPr>
              <w:spacing w:before="120"/>
              <w:jc w:val="both"/>
            </w:pPr>
            <w:r w:rsidRPr="009A0B2B">
              <w:rPr>
                <w:rFonts w:cs="Arial"/>
              </w:rPr>
              <w:t>00353639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42CB5CC6" w:rsidR="00064808" w:rsidRPr="007353D4" w:rsidRDefault="00064808" w:rsidP="009C492A">
            <w:pPr>
              <w:spacing w:before="120"/>
              <w:jc w:val="both"/>
            </w:pPr>
          </w:p>
        </w:tc>
        <w:tc>
          <w:tcPr>
            <w:tcW w:w="4783" w:type="dxa"/>
            <w:vAlign w:val="center"/>
          </w:tcPr>
          <w:p w14:paraId="39F53B17" w14:textId="0D4247DB" w:rsidR="00064808" w:rsidRPr="007353D4" w:rsidRDefault="00064808" w:rsidP="009C492A">
            <w:pPr>
              <w:spacing w:before="120"/>
              <w:jc w:val="both"/>
            </w:pP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lastRenderedPageBreak/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26972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37B78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0B2B"/>
    <w:rsid w:val="009A5A04"/>
    <w:rsid w:val="009B2DD5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2025-05-21T10:11:00Z</dcterms:created>
  <dcterms:modified xsi:type="dcterms:W3CDTF">2025-09-03T08:38:00Z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