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2740683" w14:textId="5571AA5B" w:rsidR="00016BE8" w:rsidRPr="008F4745" w:rsidRDefault="00286959" w:rsidP="007B3D7B">
      <w:pPr>
        <w:pStyle w:val="Nadpis1"/>
        <w:spacing w:line="240" w:lineRule="auto"/>
        <w:jc w:val="center"/>
        <w:rPr>
          <w:rFonts w:asciiTheme="minorHAnsi" w:hAnsiTheme="minorHAnsi" w:cstheme="minorHAnsi"/>
          <w:b/>
          <w:color w:val="auto"/>
        </w:rPr>
      </w:pPr>
      <w:r w:rsidRPr="008F4745">
        <w:rPr>
          <w:rFonts w:asciiTheme="minorHAnsi" w:hAnsiTheme="minorHAnsi" w:cstheme="minorHAnsi"/>
          <w:noProof/>
          <w:color w:val="FF0000"/>
          <w:lang w:eastAsia="cs-CZ"/>
        </w:rPr>
        <w:drawing>
          <wp:anchor distT="0" distB="0" distL="114300" distR="114300" simplePos="0" relativeHeight="251658240" behindDoc="1" locked="0" layoutInCell="1" allowOverlap="1" wp14:anchorId="6E69FC4C" wp14:editId="7300D3F0">
            <wp:simplePos x="0" y="0"/>
            <wp:positionH relativeFrom="column">
              <wp:posOffset>-124384</wp:posOffset>
            </wp:positionH>
            <wp:positionV relativeFrom="paragraph">
              <wp:posOffset>-650494</wp:posOffset>
            </wp:positionV>
            <wp:extent cx="1953158" cy="558660"/>
            <wp:effectExtent l="0" t="0" r="0" b="0"/>
            <wp:wrapNone/>
            <wp:docPr id="2" name="Obrázek 2" descr="C:\Users\katerina.horackova\AppData\Local\Microsoft\Windows\INetCache\Content.MSO\3E6067E7.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aterina.horackova\AppData\Local\Microsoft\Windows\INetCache\Content.MSO\3E6067E7.tmp"/>
                    <pic:cNvPicPr>
                      <a:picLocks noChangeAspect="1" noChangeArrowheads="1"/>
                    </pic:cNvPicPr>
                  </pic:nvPicPr>
                  <pic:blipFill rotWithShape="1">
                    <a:blip r:embed="rId11">
                      <a:extLst>
                        <a:ext uri="{28A0092B-C50C-407E-A947-70E740481C1C}">
                          <a14:useLocalDpi xmlns:a14="http://schemas.microsoft.com/office/drawing/2010/main" val="0"/>
                        </a:ext>
                      </a:extLst>
                    </a:blip>
                    <a:srcRect b="34186"/>
                    <a:stretch/>
                  </pic:blipFill>
                  <pic:spPr bwMode="auto">
                    <a:xfrm>
                      <a:off x="0" y="0"/>
                      <a:ext cx="1953158" cy="5586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6260D8" w:rsidRPr="008F4745">
        <w:rPr>
          <w:rFonts w:asciiTheme="minorHAnsi" w:hAnsiTheme="minorHAnsi" w:cstheme="minorHAnsi"/>
          <w:b/>
          <w:color w:val="auto"/>
        </w:rPr>
        <w:t>Technická specifikace</w:t>
      </w:r>
      <w:r w:rsidR="00016BE8" w:rsidRPr="008F4745">
        <w:rPr>
          <w:rFonts w:asciiTheme="minorHAnsi" w:hAnsiTheme="minorHAnsi" w:cstheme="minorHAnsi"/>
          <w:b/>
          <w:color w:val="auto"/>
        </w:rPr>
        <w:br/>
      </w:r>
    </w:p>
    <w:p w14:paraId="49100D05" w14:textId="77777777" w:rsidR="00914511" w:rsidRPr="008F4745" w:rsidRDefault="00914511" w:rsidP="008B52E4">
      <w:pPr>
        <w:pStyle w:val="Nadpis2"/>
        <w:rPr>
          <w:rFonts w:cstheme="minorHAnsi"/>
          <w:noProof/>
        </w:rPr>
      </w:pPr>
      <w:r w:rsidRPr="008F4745">
        <w:rPr>
          <w:rFonts w:cstheme="minorHAnsi"/>
        </w:rPr>
        <w:t xml:space="preserve">Mapa: </w:t>
      </w:r>
    </w:p>
    <w:p w14:paraId="5E92621B" w14:textId="45700CAC" w:rsidR="00914511" w:rsidRPr="008F4745" w:rsidRDefault="006370E4" w:rsidP="006370E4">
      <w:pPr>
        <w:pStyle w:val="Nadpis2"/>
        <w:rPr>
          <w:rFonts w:cstheme="minorHAnsi"/>
        </w:rPr>
      </w:pPr>
      <w:r w:rsidRPr="006370E4">
        <w:rPr>
          <w:rFonts w:cstheme="minorHAnsi"/>
          <w:noProof/>
        </w:rPr>
        <w:drawing>
          <wp:inline distT="0" distB="0" distL="0" distR="0" wp14:anchorId="3852130A" wp14:editId="4F154930">
            <wp:extent cx="5760720" cy="2960370"/>
            <wp:effectExtent l="0" t="0" r="0" b="0"/>
            <wp:docPr id="1443081726" name="Obrázek 1" descr="Obsah obrázku mapa, atlas, text&#10;&#10;Obsah generovaný pomocí AI může být nesprávn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3081726" name="Obrázek 1" descr="Obsah obrázku mapa, atlas, text&#10;&#10;Obsah generovaný pomocí AI může být nesprávný."/>
                    <pic:cNvPicPr/>
                  </pic:nvPicPr>
                  <pic:blipFill>
                    <a:blip r:embed="rId12"/>
                    <a:stretch>
                      <a:fillRect/>
                    </a:stretch>
                  </pic:blipFill>
                  <pic:spPr>
                    <a:xfrm>
                      <a:off x="0" y="0"/>
                      <a:ext cx="5760720" cy="2960370"/>
                    </a:xfrm>
                    <a:prstGeom prst="rect">
                      <a:avLst/>
                    </a:prstGeom>
                  </pic:spPr>
                </pic:pic>
              </a:graphicData>
            </a:graphic>
          </wp:inline>
        </w:drawing>
      </w:r>
      <w:r w:rsidRPr="006370E4" w:rsidDel="00A31E54">
        <w:rPr>
          <w:rFonts w:cstheme="minorHAnsi"/>
        </w:rPr>
        <w:t xml:space="preserve"> </w:t>
      </w:r>
    </w:p>
    <w:p w14:paraId="30CA9335" w14:textId="6E88DE1E" w:rsidR="00914511" w:rsidRPr="008F4745" w:rsidRDefault="00914511" w:rsidP="008B52E4">
      <w:pPr>
        <w:pStyle w:val="Nadpis2"/>
        <w:rPr>
          <w:rFonts w:cstheme="minorHAnsi"/>
        </w:rPr>
      </w:pPr>
      <w:r w:rsidRPr="008F4745">
        <w:rPr>
          <w:rFonts w:cstheme="minorHAnsi"/>
        </w:rPr>
        <w:t xml:space="preserve">Název akce: </w:t>
      </w:r>
      <w:r w:rsidR="00E90D28" w:rsidRPr="00E90D28">
        <w:rPr>
          <w:rFonts w:cstheme="minorHAnsi"/>
        </w:rPr>
        <w:t xml:space="preserve">Zlepšení dopravní obslužnosti území </w:t>
      </w:r>
      <w:proofErr w:type="spellStart"/>
      <w:r w:rsidR="00E90D28" w:rsidRPr="00E90D28">
        <w:rPr>
          <w:rFonts w:cstheme="minorHAnsi"/>
        </w:rPr>
        <w:t>Říčansko</w:t>
      </w:r>
      <w:proofErr w:type="spellEnd"/>
      <w:r w:rsidR="00E90D28" w:rsidRPr="00E90D28">
        <w:rPr>
          <w:rFonts w:cstheme="minorHAnsi"/>
        </w:rPr>
        <w:t xml:space="preserve"> – </w:t>
      </w:r>
      <w:proofErr w:type="gramStart"/>
      <w:r w:rsidR="00E90D28" w:rsidRPr="00E90D28">
        <w:rPr>
          <w:rFonts w:cstheme="minorHAnsi"/>
        </w:rPr>
        <w:t>jih</w:t>
      </w:r>
      <w:r w:rsidR="00A31E54">
        <w:rPr>
          <w:rFonts w:cstheme="minorHAnsi"/>
        </w:rPr>
        <w:t xml:space="preserve"> - PD</w:t>
      </w:r>
      <w:proofErr w:type="gramEnd"/>
    </w:p>
    <w:p w14:paraId="667E1338" w14:textId="287131DE" w:rsidR="00914511" w:rsidRPr="008F4745" w:rsidRDefault="00914511" w:rsidP="008B52E4">
      <w:pPr>
        <w:pStyle w:val="Nadpis2"/>
        <w:rPr>
          <w:rFonts w:cstheme="minorHAnsi"/>
        </w:rPr>
      </w:pPr>
      <w:r w:rsidRPr="008F4745">
        <w:rPr>
          <w:rFonts w:cstheme="minorHAnsi"/>
        </w:rPr>
        <w:t xml:space="preserve">Provozní staničení a délka úseku: </w:t>
      </w:r>
    </w:p>
    <w:p w14:paraId="39D56DC8" w14:textId="1E63E77E" w:rsidR="009F12C4" w:rsidRPr="008F4745" w:rsidRDefault="00E90D28">
      <w:pPr>
        <w:rPr>
          <w:rFonts w:cstheme="minorHAnsi"/>
          <w:b/>
        </w:rPr>
      </w:pPr>
      <w:r w:rsidRPr="00E90D28">
        <w:rPr>
          <w:rFonts w:cstheme="minorHAnsi"/>
        </w:rPr>
        <w:t xml:space="preserve">Předmětem záměru je přeložka silnice II. třídy, která bude tvořit tzv. jižní obchvat města Říčany. Jedná se o přeložku silnice II/107, pro kterou je v územních plánech (ÚP) dotčených obcí vymezen koridor pro její umístění. Začátek přeložky (km 0,000) je situován ve stávající křižovatce silnic II/107 a III/1015 u obce </w:t>
      </w:r>
      <w:proofErr w:type="spellStart"/>
      <w:r w:rsidRPr="00E90D28">
        <w:rPr>
          <w:rFonts w:cstheme="minorHAnsi"/>
        </w:rPr>
        <w:t>Všechromy</w:t>
      </w:r>
      <w:proofErr w:type="spellEnd"/>
      <w:r w:rsidRPr="00E90D28">
        <w:rPr>
          <w:rFonts w:cstheme="minorHAnsi"/>
        </w:rPr>
        <w:t xml:space="preserve">. Tato křižovatka bude v budoucnu přestavěna na křižovatku okružní, projektová dokumentace „II/107 </w:t>
      </w:r>
      <w:proofErr w:type="spellStart"/>
      <w:r w:rsidRPr="00E90D28">
        <w:rPr>
          <w:rFonts w:cstheme="minorHAnsi"/>
        </w:rPr>
        <w:t>Všechromy</w:t>
      </w:r>
      <w:proofErr w:type="spellEnd"/>
      <w:r w:rsidRPr="00E90D28">
        <w:rPr>
          <w:rFonts w:cstheme="minorHAnsi"/>
        </w:rPr>
        <w:t>, okružní křižovatka,“ je použita jako výchozí stav pro návrh přeložky silnice II/107.Konec přeložky je situován ve stávající průsečné  křižovatce silnic I/2 a III/1011. Celková délka přeložky je 5,9 km.</w:t>
      </w:r>
    </w:p>
    <w:p w14:paraId="3C91CA04" w14:textId="283B3290" w:rsidR="00776C18" w:rsidRPr="008F4745" w:rsidRDefault="00776C18" w:rsidP="008B52E4">
      <w:pPr>
        <w:pStyle w:val="Nadpis2"/>
        <w:rPr>
          <w:rFonts w:cstheme="minorHAnsi"/>
        </w:rPr>
      </w:pPr>
      <w:r w:rsidRPr="008F4745">
        <w:rPr>
          <w:rFonts w:cstheme="minorHAnsi"/>
        </w:rPr>
        <w:t>Objednatel:</w:t>
      </w:r>
    </w:p>
    <w:p w14:paraId="0F93FC42" w14:textId="1489C4D9" w:rsidR="00776C18" w:rsidRPr="008F4745" w:rsidRDefault="00776C18">
      <w:pPr>
        <w:rPr>
          <w:rFonts w:cstheme="minorHAnsi"/>
          <w:bCs/>
        </w:rPr>
      </w:pPr>
      <w:r w:rsidRPr="008F4745">
        <w:rPr>
          <w:rFonts w:cstheme="minorHAnsi"/>
          <w:bCs/>
        </w:rPr>
        <w:t>Kraj</w:t>
      </w:r>
      <w:r w:rsidR="00A3197E" w:rsidRPr="008F4745">
        <w:rPr>
          <w:rFonts w:cstheme="minorHAnsi"/>
          <w:bCs/>
        </w:rPr>
        <w:t xml:space="preserve">ská správa a údržba silnic Středočeského kraje, p. o., </w:t>
      </w:r>
      <w:r w:rsidR="00272B39" w:rsidRPr="008F4745">
        <w:rPr>
          <w:rFonts w:cstheme="minorHAnsi"/>
          <w:bCs/>
        </w:rPr>
        <w:t>IČO: 00066001, se sídlem Zborovská 81/11, Smíchov, 150 00 Praha 5</w:t>
      </w:r>
    </w:p>
    <w:p w14:paraId="5401A9A8" w14:textId="77777777" w:rsidR="00B356D4" w:rsidRPr="008F4745" w:rsidRDefault="00B356D4">
      <w:pPr>
        <w:rPr>
          <w:rFonts w:cstheme="minorHAnsi"/>
          <w:bCs/>
        </w:rPr>
      </w:pPr>
    </w:p>
    <w:p w14:paraId="36D0AAA1" w14:textId="77777777" w:rsidR="00B356D4" w:rsidRPr="008F4745" w:rsidRDefault="00B356D4" w:rsidP="008B52E4">
      <w:pPr>
        <w:pStyle w:val="Nadpis2"/>
        <w:rPr>
          <w:rFonts w:cstheme="minorHAnsi"/>
        </w:rPr>
      </w:pPr>
      <w:r w:rsidRPr="008F4745">
        <w:rPr>
          <w:rFonts w:cstheme="minorHAnsi"/>
        </w:rPr>
        <w:t>Předpokládané stavební náklady:</w:t>
      </w:r>
    </w:p>
    <w:p w14:paraId="624813FB" w14:textId="30D1C29C" w:rsidR="00B356D4" w:rsidRPr="008F4745" w:rsidRDefault="00E90D28" w:rsidP="00B356D4">
      <w:pPr>
        <w:jc w:val="both"/>
        <w:rPr>
          <w:rFonts w:cstheme="minorHAnsi"/>
          <w:b/>
        </w:rPr>
      </w:pPr>
      <w:r w:rsidRPr="00E90D28">
        <w:rPr>
          <w:rFonts w:cstheme="minorHAnsi"/>
          <w:b/>
        </w:rPr>
        <w:t>757 123</w:t>
      </w:r>
      <w:r>
        <w:rPr>
          <w:rFonts w:cstheme="minorHAnsi"/>
          <w:b/>
        </w:rPr>
        <w:t> </w:t>
      </w:r>
      <w:r w:rsidRPr="00E90D28">
        <w:rPr>
          <w:rFonts w:cstheme="minorHAnsi"/>
          <w:b/>
        </w:rPr>
        <w:t>178</w:t>
      </w:r>
      <w:r>
        <w:rPr>
          <w:rFonts w:cstheme="minorHAnsi"/>
          <w:b/>
        </w:rPr>
        <w:t xml:space="preserve"> </w:t>
      </w:r>
      <w:r w:rsidR="00B356D4" w:rsidRPr="008F4745">
        <w:rPr>
          <w:rFonts w:cstheme="minorHAnsi"/>
          <w:b/>
        </w:rPr>
        <w:t xml:space="preserve">Kč </w:t>
      </w:r>
      <w:r w:rsidR="00B356D4" w:rsidRPr="008F4745">
        <w:rPr>
          <w:rFonts w:cstheme="minorHAnsi"/>
          <w:bCs/>
        </w:rPr>
        <w:t>bez DPH</w:t>
      </w:r>
    </w:p>
    <w:p w14:paraId="63C6F23E" w14:textId="77777777" w:rsidR="00B356D4" w:rsidRPr="008F4745" w:rsidRDefault="00B356D4">
      <w:pPr>
        <w:rPr>
          <w:rFonts w:cstheme="minorHAnsi"/>
          <w:bCs/>
        </w:rPr>
      </w:pPr>
    </w:p>
    <w:p w14:paraId="48E4DBA8" w14:textId="77777777" w:rsidR="00272B39" w:rsidRPr="008F4745" w:rsidRDefault="00272B39">
      <w:pPr>
        <w:rPr>
          <w:rFonts w:cstheme="minorHAnsi"/>
          <w:bCs/>
        </w:rPr>
      </w:pPr>
    </w:p>
    <w:p w14:paraId="3FB32623" w14:textId="1BCC5496" w:rsidR="00A40B87" w:rsidRPr="008F4745" w:rsidRDefault="00A40B87" w:rsidP="008B52E4">
      <w:pPr>
        <w:pStyle w:val="Nadpis2"/>
        <w:rPr>
          <w:rFonts w:cstheme="minorHAnsi"/>
        </w:rPr>
      </w:pPr>
      <w:r w:rsidRPr="008F4745">
        <w:rPr>
          <w:rFonts w:cstheme="minorHAnsi"/>
        </w:rPr>
        <w:t>Odůvodnění:</w:t>
      </w:r>
    </w:p>
    <w:p w14:paraId="55C3C2BD" w14:textId="617E5AAA" w:rsidR="000A5553" w:rsidRPr="008F4745" w:rsidRDefault="00E90D28">
      <w:pPr>
        <w:rPr>
          <w:rFonts w:cstheme="minorHAnsi"/>
        </w:rPr>
      </w:pPr>
      <w:r>
        <w:rPr>
          <w:rFonts w:cstheme="minorHAnsi"/>
        </w:rPr>
        <w:lastRenderedPageBreak/>
        <w:t>Jedná se o přeložku komunikace II/107, která je velmi dopravně disponovaná, a tato přeložka uleví okolním obcím od dopravy, zmírní hlukovou zátěž a prašnost v obcích.</w:t>
      </w:r>
    </w:p>
    <w:p w14:paraId="4EA346DB" w14:textId="19F70987" w:rsidR="00FC0A7C" w:rsidRPr="00A866C5" w:rsidRDefault="006B4764" w:rsidP="00FC0A7C">
      <w:pPr>
        <w:pStyle w:val="Nadpis2"/>
        <w:rPr>
          <w:rFonts w:cstheme="minorHAnsi"/>
        </w:rPr>
      </w:pPr>
      <w:r w:rsidRPr="008F4745">
        <w:rPr>
          <w:rFonts w:cstheme="minorHAnsi"/>
        </w:rPr>
        <w:t>Další p</w:t>
      </w:r>
      <w:r w:rsidR="000A5553" w:rsidRPr="008F4745">
        <w:rPr>
          <w:rFonts w:cstheme="minorHAnsi"/>
        </w:rPr>
        <w:t>ožadavky Objednatele:</w:t>
      </w:r>
    </w:p>
    <w:p w14:paraId="4D5AFB37" w14:textId="47692059" w:rsidR="00A40B87" w:rsidRDefault="00861726" w:rsidP="00785D75">
      <w:pPr>
        <w:pStyle w:val="Odstavecseseznamem"/>
        <w:numPr>
          <w:ilvl w:val="0"/>
          <w:numId w:val="11"/>
        </w:numPr>
        <w:rPr>
          <w:rFonts w:cstheme="minorHAnsi"/>
          <w:bCs/>
        </w:rPr>
      </w:pPr>
      <w:r>
        <w:rPr>
          <w:rFonts w:cstheme="minorHAnsi"/>
          <w:bCs/>
        </w:rPr>
        <w:t xml:space="preserve">v rámci projekce budou zapracovány a zohledněny veškeré připomínky, které jsou </w:t>
      </w:r>
      <w:r w:rsidR="00095412">
        <w:rPr>
          <w:rFonts w:cstheme="minorHAnsi"/>
          <w:bCs/>
        </w:rPr>
        <w:t xml:space="preserve">zmíněny v Souhlasném závazném stanovisku k posouzení </w:t>
      </w:r>
      <w:r w:rsidR="00B75C51">
        <w:rPr>
          <w:rFonts w:cstheme="minorHAnsi"/>
          <w:bCs/>
        </w:rPr>
        <w:t>vlivů provedené záměru</w:t>
      </w:r>
      <w:r w:rsidR="00C873FE">
        <w:rPr>
          <w:rFonts w:cstheme="minorHAnsi"/>
          <w:bCs/>
        </w:rPr>
        <w:t xml:space="preserve"> (dále jen „Závazné stanovisko“)</w:t>
      </w:r>
      <w:r w:rsidR="00B75C51">
        <w:rPr>
          <w:rFonts w:cstheme="minorHAnsi"/>
          <w:bCs/>
        </w:rPr>
        <w:t xml:space="preserve">, a to včetně všech průzkumů a zkoušek v něm zmíněných </w:t>
      </w:r>
      <w:r w:rsidR="000A05EB">
        <w:rPr>
          <w:rFonts w:cstheme="minorHAnsi"/>
          <w:bCs/>
        </w:rPr>
        <w:t xml:space="preserve">jako nutné v projekci. Zapracovány do PD budou i požadavky z EIA, které jsou požadavkem na zhotovitele stavebních prací. </w:t>
      </w:r>
      <w:r w:rsidR="00EB4B20">
        <w:rPr>
          <w:rFonts w:cstheme="minorHAnsi"/>
          <w:bCs/>
        </w:rPr>
        <w:t xml:space="preserve">Závazné stanovisko je zveřejněno na portálu CENIA: </w:t>
      </w:r>
      <w:hyperlink r:id="rId13" w:history="1">
        <w:r w:rsidR="00E90D28" w:rsidRPr="004651A3">
          <w:rPr>
            <w:rStyle w:val="Hypertextovodkaz"/>
            <w:rFonts w:cstheme="minorHAnsi"/>
            <w:bCs/>
          </w:rPr>
          <w:t>https://portal.cenia.cz/eiasea/detail/EIA_STC2593?lang=cs</w:t>
        </w:r>
      </w:hyperlink>
      <w:r w:rsidR="00E90D28">
        <w:rPr>
          <w:rFonts w:cstheme="minorHAnsi"/>
          <w:bCs/>
        </w:rPr>
        <w:t xml:space="preserve"> </w:t>
      </w:r>
    </w:p>
    <w:p w14:paraId="45346CE2" w14:textId="270AC216" w:rsidR="00FC0A7C" w:rsidRDefault="00A866C5" w:rsidP="00785D75">
      <w:pPr>
        <w:pStyle w:val="Odstavecseseznamem"/>
        <w:numPr>
          <w:ilvl w:val="0"/>
          <w:numId w:val="11"/>
        </w:numPr>
        <w:rPr>
          <w:rFonts w:cstheme="minorHAnsi"/>
          <w:bCs/>
        </w:rPr>
      </w:pPr>
      <w:r>
        <w:rPr>
          <w:rFonts w:cstheme="minorHAnsi"/>
          <w:bCs/>
        </w:rPr>
        <w:t>Podkladem pro zpracování projektové dokumentace bude Technick</w:t>
      </w:r>
      <w:r w:rsidR="00B12D06">
        <w:rPr>
          <w:rFonts w:cstheme="minorHAnsi"/>
          <w:bCs/>
        </w:rPr>
        <w:t>á</w:t>
      </w:r>
      <w:r>
        <w:rPr>
          <w:rFonts w:cstheme="minorHAnsi"/>
          <w:bCs/>
        </w:rPr>
        <w:t xml:space="preserve"> studie vypracovaná společností </w:t>
      </w:r>
      <w:r w:rsidR="00E90D28" w:rsidRPr="00E90D28">
        <w:rPr>
          <w:rFonts w:cstheme="minorHAnsi"/>
          <w:bCs/>
        </w:rPr>
        <w:t>SUDOP Praha a.s</w:t>
      </w:r>
      <w:r w:rsidR="002717B3">
        <w:rPr>
          <w:rFonts w:cstheme="minorHAnsi"/>
          <w:bCs/>
        </w:rPr>
        <w:t xml:space="preserve">. </w:t>
      </w:r>
      <w:r w:rsidR="00C873FE">
        <w:rPr>
          <w:rFonts w:cstheme="minorHAnsi"/>
          <w:bCs/>
        </w:rPr>
        <w:t>Tato studie byla podkladem pro vydání „Závazného stanoviska“</w:t>
      </w:r>
      <w:r w:rsidR="00924731">
        <w:rPr>
          <w:rFonts w:cstheme="minorHAnsi"/>
          <w:bCs/>
        </w:rPr>
        <w:t xml:space="preserve">. Podrobné vypracování dokumentace v dalších stupních je však </w:t>
      </w:r>
      <w:r w:rsidR="00C77156">
        <w:rPr>
          <w:rFonts w:cstheme="minorHAnsi"/>
          <w:bCs/>
        </w:rPr>
        <w:t>v gesci</w:t>
      </w:r>
      <w:r w:rsidR="00924731">
        <w:rPr>
          <w:rFonts w:cstheme="minorHAnsi"/>
          <w:bCs/>
        </w:rPr>
        <w:t xml:space="preserve"> dodavatel</w:t>
      </w:r>
      <w:r w:rsidR="00C77156">
        <w:rPr>
          <w:rFonts w:cstheme="minorHAnsi"/>
          <w:bCs/>
        </w:rPr>
        <w:t>e</w:t>
      </w:r>
      <w:r w:rsidR="00924731">
        <w:rPr>
          <w:rFonts w:cstheme="minorHAnsi"/>
          <w:bCs/>
        </w:rPr>
        <w:t xml:space="preserve"> těchto </w:t>
      </w:r>
      <w:r w:rsidR="00C77156">
        <w:rPr>
          <w:rFonts w:cstheme="minorHAnsi"/>
          <w:bCs/>
        </w:rPr>
        <w:t xml:space="preserve">projekčních stupňů, a to co se týká např. podrobného vypracování mostních </w:t>
      </w:r>
      <w:r w:rsidR="00A60DAC">
        <w:rPr>
          <w:rFonts w:cstheme="minorHAnsi"/>
          <w:bCs/>
        </w:rPr>
        <w:t>objektů</w:t>
      </w:r>
      <w:r w:rsidR="00C77156">
        <w:rPr>
          <w:rFonts w:cstheme="minorHAnsi"/>
          <w:bCs/>
        </w:rPr>
        <w:t xml:space="preserve"> apod.</w:t>
      </w:r>
      <w:r w:rsidR="00A9314F">
        <w:rPr>
          <w:rFonts w:cstheme="minorHAnsi"/>
          <w:bCs/>
        </w:rPr>
        <w:t>, vše však za podmínky bodu 1.</w:t>
      </w:r>
    </w:p>
    <w:p w14:paraId="24F8EDC0" w14:textId="693E9E69" w:rsidR="0038639C" w:rsidRDefault="0038639C" w:rsidP="00785D75">
      <w:pPr>
        <w:pStyle w:val="Odstavecseseznamem"/>
        <w:numPr>
          <w:ilvl w:val="0"/>
          <w:numId w:val="11"/>
        </w:numPr>
        <w:rPr>
          <w:rFonts w:cstheme="minorHAnsi"/>
          <w:bCs/>
        </w:rPr>
      </w:pPr>
      <w:r>
        <w:rPr>
          <w:rFonts w:cstheme="minorHAnsi"/>
          <w:bCs/>
        </w:rPr>
        <w:t>Projekčně budou řešeny veškeré návaznosti silniční sítě uvedené v projektu, dále budou zabezpečeny veškeré přístupy na pozemky, a to včetně doprovodných komunikací.</w:t>
      </w:r>
    </w:p>
    <w:p w14:paraId="4EE0ABC4" w14:textId="6AB88D04" w:rsidR="00440B03" w:rsidRDefault="005D3140" w:rsidP="00785D75">
      <w:pPr>
        <w:pStyle w:val="Odstavecseseznamem"/>
        <w:numPr>
          <w:ilvl w:val="0"/>
          <w:numId w:val="11"/>
        </w:numPr>
        <w:rPr>
          <w:rFonts w:cstheme="minorHAnsi"/>
          <w:bCs/>
        </w:rPr>
      </w:pPr>
      <w:r>
        <w:rPr>
          <w:rFonts w:cstheme="minorHAnsi"/>
          <w:bCs/>
        </w:rPr>
        <w:t>V celé trase obchvatu bude prověřeno, a následně zapracováno, vedení cyklostezky, která bude souběžná s</w:t>
      </w:r>
      <w:r w:rsidR="003D2BBD">
        <w:rPr>
          <w:rFonts w:cstheme="minorHAnsi"/>
          <w:bCs/>
        </w:rPr>
        <w:t> vedením komunikace. Při průtazích s projednáním bude cyklostezka oddělena a projektována samostatně.</w:t>
      </w:r>
      <w:r w:rsidR="00A31E54">
        <w:rPr>
          <w:rFonts w:cstheme="minorHAnsi"/>
          <w:bCs/>
        </w:rPr>
        <w:t xml:space="preserve"> Vše v souladu s vydaným „Závazným stanoviskem“.</w:t>
      </w:r>
    </w:p>
    <w:p w14:paraId="7091CC4F" w14:textId="58E7E303" w:rsidR="002564C8" w:rsidRDefault="002564C8" w:rsidP="00785D75">
      <w:pPr>
        <w:pStyle w:val="Odstavecseseznamem"/>
        <w:numPr>
          <w:ilvl w:val="0"/>
          <w:numId w:val="11"/>
        </w:numPr>
        <w:rPr>
          <w:rFonts w:cstheme="minorHAnsi"/>
          <w:bCs/>
        </w:rPr>
      </w:pPr>
      <w:r>
        <w:rPr>
          <w:rFonts w:cstheme="minorHAnsi"/>
          <w:bCs/>
        </w:rPr>
        <w:t>V rámci projektu bude prověřeno, a v případě vyhovujících technických podmínek i na projektováno, vysokorychlostní vážení vozidel.</w:t>
      </w:r>
    </w:p>
    <w:p w14:paraId="5477F444" w14:textId="779CE843" w:rsidR="00C510FA" w:rsidRDefault="00C510FA" w:rsidP="00785D75">
      <w:pPr>
        <w:pStyle w:val="Odstavecseseznamem"/>
        <w:numPr>
          <w:ilvl w:val="0"/>
          <w:numId w:val="11"/>
        </w:numPr>
        <w:rPr>
          <w:rFonts w:cstheme="minorHAnsi"/>
          <w:bCs/>
        </w:rPr>
      </w:pPr>
      <w:r>
        <w:rPr>
          <w:rFonts w:cstheme="minorHAnsi"/>
          <w:bCs/>
        </w:rPr>
        <w:t xml:space="preserve">Projekce bude provedena na aktuálně platné podmínky </w:t>
      </w:r>
      <w:r w:rsidR="00C612AC">
        <w:rPr>
          <w:rFonts w:cstheme="minorHAnsi"/>
          <w:bCs/>
        </w:rPr>
        <w:t xml:space="preserve">aktuálního dotačního programu vyhlašovaného </w:t>
      </w:r>
      <w:r w:rsidR="0068634A">
        <w:rPr>
          <w:rFonts w:cstheme="minorHAnsi"/>
          <w:bCs/>
        </w:rPr>
        <w:t>Evropskou</w:t>
      </w:r>
      <w:r w:rsidR="00C612AC">
        <w:rPr>
          <w:rFonts w:cstheme="minorHAnsi"/>
          <w:bCs/>
        </w:rPr>
        <w:t xml:space="preserve"> uni</w:t>
      </w:r>
      <w:r w:rsidR="0068634A">
        <w:rPr>
          <w:rFonts w:cstheme="minorHAnsi"/>
          <w:bCs/>
        </w:rPr>
        <w:t>í prostřednictvím MMR/CRR</w:t>
      </w:r>
      <w:r w:rsidR="00C612AC">
        <w:rPr>
          <w:rFonts w:cstheme="minorHAnsi"/>
          <w:bCs/>
        </w:rPr>
        <w:t xml:space="preserve">. Podmínky jsou volně přístupné </w:t>
      </w:r>
      <w:r w:rsidR="004809D1">
        <w:rPr>
          <w:rFonts w:cstheme="minorHAnsi"/>
          <w:bCs/>
        </w:rPr>
        <w:t>na internetových stránkách Ministerstva pro místní rozvoj.</w:t>
      </w:r>
    </w:p>
    <w:p w14:paraId="1402EB6E" w14:textId="424BCAD4" w:rsidR="00261165" w:rsidRPr="00785D75" w:rsidRDefault="00D341EA" w:rsidP="003B1535">
      <w:pPr>
        <w:pStyle w:val="Odstavecseseznamem"/>
        <w:numPr>
          <w:ilvl w:val="0"/>
          <w:numId w:val="11"/>
        </w:numPr>
      </w:pPr>
      <w:r>
        <w:rPr>
          <w:rFonts w:cstheme="minorHAnsi"/>
          <w:bCs/>
        </w:rPr>
        <w:t>GTP průzkumy budou provedeny v termínu, který je určen na odevzdání konceptu dokumentace pro povolení. Koncept dokumentace pro povolení bude tedy odevzdán již kompletní a včetně zapracovaných průzkumů.</w:t>
      </w:r>
    </w:p>
    <w:p w14:paraId="1B8A0AE7" w14:textId="2CD31B92" w:rsidR="00DA788F" w:rsidRPr="008F4745" w:rsidRDefault="00DA788F" w:rsidP="008B52E4">
      <w:pPr>
        <w:pStyle w:val="Nadpis2"/>
        <w:rPr>
          <w:rFonts w:cstheme="minorHAnsi"/>
        </w:rPr>
      </w:pPr>
      <w:r w:rsidRPr="008F4745">
        <w:rPr>
          <w:rFonts w:cstheme="minorHAnsi"/>
        </w:rPr>
        <w:t>Předmět díla:</w:t>
      </w:r>
    </w:p>
    <w:p w14:paraId="59AC0058" w14:textId="70B0EDBF" w:rsidR="004D4920" w:rsidRPr="008F4745" w:rsidRDefault="00044E6D" w:rsidP="00FA68EA">
      <w:pPr>
        <w:pStyle w:val="Odstavecseseznamem"/>
        <w:numPr>
          <w:ilvl w:val="0"/>
          <w:numId w:val="1"/>
        </w:numPr>
        <w:rPr>
          <w:rStyle w:val="Zstupntext"/>
          <w:rFonts w:cstheme="minorHAnsi"/>
          <w:color w:val="auto"/>
        </w:rPr>
      </w:pPr>
      <w:r w:rsidRPr="008F4745">
        <w:rPr>
          <w:rFonts w:cstheme="minorHAnsi"/>
        </w:rPr>
        <w:t>Z</w:t>
      </w:r>
      <w:r w:rsidR="00795283" w:rsidRPr="008F4745">
        <w:rPr>
          <w:rFonts w:cstheme="minorHAnsi"/>
        </w:rPr>
        <w:t xml:space="preserve">pracování projektové dokumentace </w:t>
      </w:r>
      <w:r w:rsidR="000657A5" w:rsidRPr="008F4745">
        <w:rPr>
          <w:rFonts w:cstheme="minorHAnsi"/>
        </w:rPr>
        <w:t xml:space="preserve">pro povolení </w:t>
      </w:r>
      <w:r w:rsidR="002523AD">
        <w:rPr>
          <w:rFonts w:cstheme="minorHAnsi"/>
        </w:rPr>
        <w:t>stavby</w:t>
      </w:r>
      <w:r w:rsidR="000657A5" w:rsidRPr="008F4745">
        <w:rPr>
          <w:rFonts w:cstheme="minorHAnsi"/>
        </w:rPr>
        <w:t xml:space="preserve"> a </w:t>
      </w:r>
      <w:r w:rsidR="00555A56" w:rsidRPr="008F4745">
        <w:rPr>
          <w:rFonts w:cstheme="minorHAnsi"/>
        </w:rPr>
        <w:t xml:space="preserve">zpracování projektové dokumentace pro provádění stavby </w:t>
      </w:r>
      <w:r w:rsidR="004D4920" w:rsidRPr="008F4745">
        <w:rPr>
          <w:rFonts w:cstheme="minorHAnsi"/>
        </w:rPr>
        <w:t xml:space="preserve">pro záměr </w:t>
      </w:r>
      <w:sdt>
        <w:sdtPr>
          <w:rPr>
            <w:rStyle w:val="Styl1"/>
            <w:rFonts w:cstheme="minorHAnsi"/>
          </w:rPr>
          <w:alias w:val="Název záměru"/>
          <w:tag w:val="Název záměru"/>
          <w:id w:val="1803343545"/>
          <w:placeholder>
            <w:docPart w:val="DefaultPlaceholder_-1854013440"/>
          </w:placeholder>
        </w:sdtPr>
        <w:sdtEndPr>
          <w:rPr>
            <w:rStyle w:val="Standardnpsmoodstavce"/>
            <w:b w:val="0"/>
          </w:rPr>
        </w:sdtEndPr>
        <w:sdtContent>
          <w:r w:rsidR="00A31E54" w:rsidRPr="003B1535">
            <w:rPr>
              <w:rFonts w:cstheme="minorHAnsi"/>
              <w:b/>
              <w:bCs/>
            </w:rPr>
            <w:t xml:space="preserve">Zlepšení dopravní obslužnosti území </w:t>
          </w:r>
          <w:proofErr w:type="spellStart"/>
          <w:r w:rsidR="00A31E54" w:rsidRPr="003B1535">
            <w:rPr>
              <w:rFonts w:cstheme="minorHAnsi"/>
              <w:b/>
              <w:bCs/>
            </w:rPr>
            <w:t>Říčansko</w:t>
          </w:r>
          <w:proofErr w:type="spellEnd"/>
          <w:r w:rsidR="00A31E54" w:rsidRPr="003B1535">
            <w:rPr>
              <w:rFonts w:cstheme="minorHAnsi"/>
              <w:b/>
              <w:bCs/>
            </w:rPr>
            <w:t xml:space="preserve"> – jih</w:t>
          </w:r>
          <w:r w:rsidR="00A31E54" w:rsidRPr="007F3403" w:rsidDel="00A31E54">
            <w:rPr>
              <w:rStyle w:val="Styl1"/>
              <w:rFonts w:cstheme="minorHAnsi"/>
            </w:rPr>
            <w:t xml:space="preserve"> </w:t>
          </w:r>
        </w:sdtContent>
      </w:sdt>
      <w:r w:rsidR="004D4920" w:rsidRPr="008F4745">
        <w:rPr>
          <w:rStyle w:val="Zstupntext"/>
          <w:rFonts w:cstheme="minorHAnsi"/>
        </w:rPr>
        <w:t xml:space="preserve">. </w:t>
      </w:r>
    </w:p>
    <w:p w14:paraId="0D8DAB85" w14:textId="59081502" w:rsidR="00F5550E" w:rsidRPr="008F4745" w:rsidRDefault="0094139D" w:rsidP="00F5550E">
      <w:pPr>
        <w:spacing w:line="360" w:lineRule="auto"/>
        <w:ind w:left="360"/>
        <w:jc w:val="both"/>
        <w:rPr>
          <w:rFonts w:cstheme="minorHAnsi"/>
          <w:b/>
          <w:bCs/>
        </w:rPr>
      </w:pPr>
      <w:r w:rsidRPr="008F4745">
        <w:rPr>
          <w:rFonts w:cstheme="minorHAnsi"/>
          <w:b/>
          <w:bCs/>
        </w:rPr>
        <w:t>Souvisejícími činnostmi se rozumí:</w:t>
      </w:r>
    </w:p>
    <w:p w14:paraId="03A4FEA7" w14:textId="77777777" w:rsidR="0094139D" w:rsidRPr="008F4745" w:rsidRDefault="0094139D" w:rsidP="00FA68EA">
      <w:pPr>
        <w:pStyle w:val="Odstavecseseznamem"/>
        <w:numPr>
          <w:ilvl w:val="0"/>
          <w:numId w:val="7"/>
        </w:numPr>
        <w:rPr>
          <w:rFonts w:cstheme="minorHAnsi"/>
        </w:rPr>
      </w:pPr>
      <w:r w:rsidRPr="008F4745">
        <w:rPr>
          <w:rFonts w:cstheme="minorHAnsi"/>
        </w:rPr>
        <w:t>Zajištění veškerých potřebných průzkumů a podkladů pro zpracování projektových dokumentací;</w:t>
      </w:r>
    </w:p>
    <w:p w14:paraId="08C8B2C0" w14:textId="32D6479D" w:rsidR="005B7C5E" w:rsidRPr="008F4745" w:rsidRDefault="005B7C5E" w:rsidP="00FA68EA">
      <w:pPr>
        <w:pStyle w:val="Odstavecseseznamem"/>
        <w:numPr>
          <w:ilvl w:val="0"/>
          <w:numId w:val="7"/>
        </w:numPr>
        <w:rPr>
          <w:rFonts w:cstheme="minorHAnsi"/>
        </w:rPr>
      </w:pPr>
      <w:r w:rsidRPr="008F4745">
        <w:rPr>
          <w:rStyle w:val="Zstupntext"/>
          <w:rFonts w:cstheme="minorHAnsi"/>
          <w:color w:val="auto"/>
        </w:rPr>
        <w:t>Zajištění povolení záměru</w:t>
      </w:r>
      <w:r w:rsidR="00D962C1" w:rsidRPr="008F4745">
        <w:rPr>
          <w:rStyle w:val="Zstupntext"/>
          <w:rFonts w:cstheme="minorHAnsi"/>
          <w:color w:val="auto"/>
        </w:rPr>
        <w:t>;</w:t>
      </w:r>
    </w:p>
    <w:p w14:paraId="0B8D9BBF" w14:textId="26D50C7C" w:rsidR="00E97D45" w:rsidRPr="008F4745" w:rsidRDefault="004D4920" w:rsidP="00FA68EA">
      <w:pPr>
        <w:pStyle w:val="Odstavecseseznamem"/>
        <w:numPr>
          <w:ilvl w:val="0"/>
          <w:numId w:val="7"/>
        </w:numPr>
        <w:rPr>
          <w:rFonts w:cstheme="minorHAnsi"/>
        </w:rPr>
      </w:pPr>
      <w:r w:rsidRPr="008F4745">
        <w:rPr>
          <w:rFonts w:cstheme="minorHAnsi"/>
        </w:rPr>
        <w:t>V</w:t>
      </w:r>
      <w:r w:rsidR="00795283" w:rsidRPr="008F4745">
        <w:rPr>
          <w:rFonts w:cstheme="minorHAnsi"/>
        </w:rPr>
        <w:t xml:space="preserve">ýkon </w:t>
      </w:r>
      <w:r w:rsidRPr="008F4745">
        <w:rPr>
          <w:rFonts w:cstheme="minorHAnsi"/>
        </w:rPr>
        <w:t>související inženýrské činnosti</w:t>
      </w:r>
      <w:r w:rsidR="00D962C1" w:rsidRPr="008F4745">
        <w:rPr>
          <w:rFonts w:cstheme="minorHAnsi"/>
        </w:rPr>
        <w:t>;</w:t>
      </w:r>
    </w:p>
    <w:p w14:paraId="7B8ACCA1" w14:textId="276CE95A" w:rsidR="00FC7A5D" w:rsidRPr="008F4745" w:rsidRDefault="00FC7A5D" w:rsidP="00FA68EA">
      <w:pPr>
        <w:pStyle w:val="Odstavecseseznamem"/>
        <w:numPr>
          <w:ilvl w:val="0"/>
          <w:numId w:val="7"/>
        </w:numPr>
        <w:rPr>
          <w:rFonts w:cstheme="minorHAnsi"/>
        </w:rPr>
      </w:pPr>
      <w:r w:rsidRPr="008F4745">
        <w:rPr>
          <w:rFonts w:cstheme="minorHAnsi"/>
        </w:rPr>
        <w:t>K</w:t>
      </w:r>
      <w:r w:rsidR="00EB112D" w:rsidRPr="008F4745">
        <w:rPr>
          <w:rFonts w:cstheme="minorHAnsi"/>
        </w:rPr>
        <w:t>omple</w:t>
      </w:r>
      <w:r w:rsidR="00DA788F" w:rsidRPr="008F4745">
        <w:rPr>
          <w:rFonts w:cstheme="minorHAnsi"/>
        </w:rPr>
        <w:t>tní řešení odvodnění</w:t>
      </w:r>
      <w:r w:rsidR="00D962C1" w:rsidRPr="008F4745">
        <w:rPr>
          <w:rFonts w:cstheme="minorHAnsi"/>
        </w:rPr>
        <w:t>;</w:t>
      </w:r>
    </w:p>
    <w:p w14:paraId="7B6C2094" w14:textId="43243ED0" w:rsidR="002F1E4C" w:rsidRPr="008F4745" w:rsidRDefault="0076632D" w:rsidP="00FA68EA">
      <w:pPr>
        <w:pStyle w:val="Odstavecseseznamem"/>
        <w:numPr>
          <w:ilvl w:val="0"/>
          <w:numId w:val="7"/>
        </w:numPr>
        <w:rPr>
          <w:rFonts w:cstheme="minorHAnsi"/>
        </w:rPr>
      </w:pPr>
      <w:r w:rsidRPr="008F4745">
        <w:rPr>
          <w:rFonts w:cstheme="minorHAnsi"/>
        </w:rPr>
        <w:t>Vypracování návrh</w:t>
      </w:r>
      <w:r w:rsidR="00A31E54">
        <w:rPr>
          <w:rFonts w:cstheme="minorHAnsi"/>
        </w:rPr>
        <w:t>ů nových a stávajících</w:t>
      </w:r>
      <w:r w:rsidRPr="008F4745">
        <w:rPr>
          <w:rFonts w:cstheme="minorHAnsi"/>
        </w:rPr>
        <w:t xml:space="preserve"> o</w:t>
      </w:r>
      <w:r w:rsidR="0038570A" w:rsidRPr="008F4745">
        <w:rPr>
          <w:rFonts w:cstheme="minorHAnsi"/>
        </w:rPr>
        <w:t>pravy propustků a mostních objektů v definovaném úseku;</w:t>
      </w:r>
    </w:p>
    <w:p w14:paraId="5FADBA75" w14:textId="2A4B8A4A" w:rsidR="008960C4" w:rsidRPr="008F4745" w:rsidRDefault="00020770" w:rsidP="00FA68EA">
      <w:pPr>
        <w:pStyle w:val="Odstavecseseznamem"/>
        <w:numPr>
          <w:ilvl w:val="0"/>
          <w:numId w:val="7"/>
        </w:numPr>
        <w:rPr>
          <w:rFonts w:cstheme="minorHAnsi"/>
        </w:rPr>
      </w:pPr>
      <w:r w:rsidRPr="008F4745">
        <w:rPr>
          <w:rFonts w:cstheme="minorHAnsi"/>
        </w:rPr>
        <w:t xml:space="preserve">Zajištění </w:t>
      </w:r>
      <w:r w:rsidR="0076632D" w:rsidRPr="008F4745">
        <w:rPr>
          <w:rFonts w:cstheme="minorHAnsi"/>
        </w:rPr>
        <w:t xml:space="preserve">přeložek </w:t>
      </w:r>
      <w:r w:rsidRPr="008F4745">
        <w:rPr>
          <w:rFonts w:cstheme="minorHAnsi"/>
        </w:rPr>
        <w:t xml:space="preserve">inženýrských sítí </w:t>
      </w:r>
      <w:r w:rsidR="008960C4" w:rsidRPr="008F4745">
        <w:rPr>
          <w:rFonts w:cstheme="minorHAnsi"/>
        </w:rPr>
        <w:t xml:space="preserve">včetně </w:t>
      </w:r>
      <w:r w:rsidR="003B316A" w:rsidRPr="008F4745">
        <w:rPr>
          <w:rFonts w:cstheme="minorHAnsi"/>
        </w:rPr>
        <w:t>řešení související smluvní agendy;</w:t>
      </w:r>
    </w:p>
    <w:p w14:paraId="6E21390C" w14:textId="0DAA6C38" w:rsidR="008960C4" w:rsidRPr="008F4745" w:rsidRDefault="007D0E9E" w:rsidP="00FA68EA">
      <w:pPr>
        <w:pStyle w:val="Odstavecseseznamem"/>
        <w:numPr>
          <w:ilvl w:val="0"/>
          <w:numId w:val="7"/>
        </w:numPr>
        <w:rPr>
          <w:rFonts w:cstheme="minorHAnsi"/>
        </w:rPr>
      </w:pPr>
      <w:r w:rsidRPr="008F4745">
        <w:rPr>
          <w:rFonts w:cstheme="minorHAnsi"/>
        </w:rPr>
        <w:lastRenderedPageBreak/>
        <w:t>M</w:t>
      </w:r>
      <w:r w:rsidR="00020770" w:rsidRPr="008F4745">
        <w:rPr>
          <w:rFonts w:cstheme="minorHAnsi"/>
        </w:rPr>
        <w:t>ajetkoprávní</w:t>
      </w:r>
      <w:r w:rsidRPr="008F4745">
        <w:rPr>
          <w:rFonts w:cstheme="minorHAnsi"/>
        </w:rPr>
        <w:t xml:space="preserve"> </w:t>
      </w:r>
      <w:r w:rsidR="00020770" w:rsidRPr="008F4745">
        <w:rPr>
          <w:rFonts w:cstheme="minorHAnsi"/>
        </w:rPr>
        <w:t>vypořádání stavby</w:t>
      </w:r>
      <w:r w:rsidR="00A31E54">
        <w:rPr>
          <w:rFonts w:cstheme="minorHAnsi"/>
        </w:rPr>
        <w:t>, včetně vyhotovení geometrických plánů</w:t>
      </w:r>
      <w:r w:rsidR="001A2805" w:rsidRPr="008F4745">
        <w:rPr>
          <w:rFonts w:cstheme="minorHAnsi"/>
        </w:rPr>
        <w:t>;</w:t>
      </w:r>
    </w:p>
    <w:p w14:paraId="42C8C196" w14:textId="0F20EFB6" w:rsidR="00E93871" w:rsidRPr="008F4745" w:rsidRDefault="00E93871" w:rsidP="00FA68EA">
      <w:pPr>
        <w:pStyle w:val="Odstavecseseznamem"/>
        <w:numPr>
          <w:ilvl w:val="0"/>
          <w:numId w:val="7"/>
        </w:numPr>
        <w:rPr>
          <w:rFonts w:cstheme="minorHAnsi"/>
        </w:rPr>
      </w:pPr>
      <w:r w:rsidRPr="008F4745">
        <w:rPr>
          <w:rFonts w:cstheme="minorHAnsi"/>
        </w:rPr>
        <w:t xml:space="preserve">Vypracování </w:t>
      </w:r>
      <w:r w:rsidR="005A22AD" w:rsidRPr="008F4745">
        <w:rPr>
          <w:rFonts w:cstheme="minorHAnsi"/>
        </w:rPr>
        <w:t xml:space="preserve">soupisu prací s výkazem výměr a </w:t>
      </w:r>
      <w:r w:rsidRPr="008F4745">
        <w:rPr>
          <w:rFonts w:cstheme="minorHAnsi"/>
        </w:rPr>
        <w:t>rozpočtu</w:t>
      </w:r>
      <w:r w:rsidR="00F8578C" w:rsidRPr="008F4745">
        <w:rPr>
          <w:rFonts w:cstheme="minorHAnsi"/>
        </w:rPr>
        <w:t xml:space="preserve"> v cenové soustavě URS</w:t>
      </w:r>
      <w:r w:rsidR="00AC07F9">
        <w:rPr>
          <w:rFonts w:cstheme="minorHAnsi"/>
        </w:rPr>
        <w:t>, OTSKP, ASPE</w:t>
      </w:r>
      <w:r w:rsidRPr="008F4745">
        <w:rPr>
          <w:rFonts w:cstheme="minorHAnsi"/>
        </w:rPr>
        <w:t>;</w:t>
      </w:r>
    </w:p>
    <w:p w14:paraId="69F6D84C" w14:textId="52F78329" w:rsidR="00201142" w:rsidRPr="008F4745" w:rsidRDefault="007372A2" w:rsidP="00FA68EA">
      <w:pPr>
        <w:pStyle w:val="Odstavecseseznamem"/>
        <w:numPr>
          <w:ilvl w:val="0"/>
          <w:numId w:val="7"/>
        </w:numPr>
        <w:rPr>
          <w:rFonts w:cstheme="minorHAnsi"/>
        </w:rPr>
      </w:pPr>
      <w:r w:rsidRPr="008F4745">
        <w:rPr>
          <w:rFonts w:cstheme="minorHAnsi"/>
        </w:rPr>
        <w:t>Jednorázová aktualizace rozpočtu;</w:t>
      </w:r>
    </w:p>
    <w:p w14:paraId="30ACBC22" w14:textId="34595C70" w:rsidR="008D04E1" w:rsidRPr="008F4745" w:rsidRDefault="008D04E1" w:rsidP="00FA68EA">
      <w:pPr>
        <w:pStyle w:val="Odstavecseseznamem"/>
        <w:numPr>
          <w:ilvl w:val="0"/>
          <w:numId w:val="7"/>
        </w:numPr>
        <w:rPr>
          <w:rFonts w:cstheme="minorHAnsi"/>
        </w:rPr>
      </w:pPr>
      <w:r w:rsidRPr="008F4745">
        <w:rPr>
          <w:rFonts w:cstheme="minorHAnsi"/>
        </w:rPr>
        <w:t>Oprava objízdných tras v rozsahu určeném Objednatelem</w:t>
      </w:r>
      <w:r w:rsidR="00F6777E" w:rsidRPr="008F4745">
        <w:rPr>
          <w:rFonts w:cstheme="minorHAnsi"/>
        </w:rPr>
        <w:t>;</w:t>
      </w:r>
    </w:p>
    <w:p w14:paraId="6264F5F1" w14:textId="1735F17F" w:rsidR="00515ED5" w:rsidRPr="008F4745" w:rsidRDefault="00F46AEF" w:rsidP="00FA68EA">
      <w:pPr>
        <w:pStyle w:val="Odstavecseseznamem"/>
        <w:numPr>
          <w:ilvl w:val="0"/>
          <w:numId w:val="7"/>
        </w:numPr>
        <w:rPr>
          <w:rFonts w:cstheme="minorHAnsi"/>
        </w:rPr>
      </w:pPr>
      <w:r w:rsidRPr="008F4745">
        <w:rPr>
          <w:rFonts w:cstheme="minorHAnsi"/>
        </w:rPr>
        <w:t>Z</w:t>
      </w:r>
      <w:r w:rsidR="00F576F3" w:rsidRPr="008F4745">
        <w:rPr>
          <w:rFonts w:cstheme="minorHAnsi"/>
        </w:rPr>
        <w:t>hodnocení potřeby návrhu dopravně </w:t>
      </w:r>
      <w:bookmarkStart w:id="0" w:name="highlightHit_1"/>
      <w:bookmarkEnd w:id="0"/>
      <w:r w:rsidR="00F576F3" w:rsidRPr="008F4745">
        <w:rPr>
          <w:rFonts w:cstheme="minorHAnsi"/>
        </w:rPr>
        <w:t>inženýrských opatření</w:t>
      </w:r>
      <w:r w:rsidR="00AC07F9">
        <w:rPr>
          <w:rFonts w:cstheme="minorHAnsi"/>
        </w:rPr>
        <w:t>, vypracování návrhu objízdných tras</w:t>
      </w:r>
      <w:r w:rsidR="009F3CB2">
        <w:rPr>
          <w:rFonts w:cstheme="minorHAnsi"/>
        </w:rPr>
        <w:t xml:space="preserve"> včetně projednání</w:t>
      </w:r>
      <w:r w:rsidR="00515ED5" w:rsidRPr="008F4745">
        <w:rPr>
          <w:rFonts w:cstheme="minorHAnsi"/>
        </w:rPr>
        <w:t>;</w:t>
      </w:r>
    </w:p>
    <w:p w14:paraId="46D46482" w14:textId="486C246A" w:rsidR="000E4581" w:rsidRPr="008F4745" w:rsidRDefault="000E4581" w:rsidP="00FA68EA">
      <w:pPr>
        <w:pStyle w:val="Odstavecseseznamem"/>
        <w:numPr>
          <w:ilvl w:val="0"/>
          <w:numId w:val="7"/>
        </w:numPr>
        <w:rPr>
          <w:rFonts w:cstheme="minorHAnsi"/>
        </w:rPr>
      </w:pPr>
      <w:r w:rsidRPr="008F4745">
        <w:rPr>
          <w:rFonts w:cstheme="minorHAnsi"/>
        </w:rPr>
        <w:t>Vypracování plánu BOZP</w:t>
      </w:r>
      <w:r w:rsidR="00D962C1" w:rsidRPr="008F4745">
        <w:rPr>
          <w:rFonts w:cstheme="minorHAnsi"/>
        </w:rPr>
        <w:t>;</w:t>
      </w:r>
    </w:p>
    <w:p w14:paraId="67DE2659" w14:textId="2BE35591" w:rsidR="00D962C1" w:rsidRPr="008F4745" w:rsidRDefault="00D962C1" w:rsidP="00FA68EA">
      <w:pPr>
        <w:pStyle w:val="Odstavecseseznamem"/>
        <w:numPr>
          <w:ilvl w:val="0"/>
          <w:numId w:val="7"/>
        </w:numPr>
        <w:rPr>
          <w:rFonts w:cstheme="minorHAnsi"/>
        </w:rPr>
      </w:pPr>
      <w:r w:rsidRPr="008F4745">
        <w:rPr>
          <w:rFonts w:cstheme="minorHAnsi"/>
        </w:rPr>
        <w:t>Provádění autorského dozoru;</w:t>
      </w:r>
    </w:p>
    <w:p w14:paraId="7BCCC049" w14:textId="66DB2896" w:rsidR="000E4581" w:rsidRPr="008F4745" w:rsidRDefault="00696164" w:rsidP="008B52E4">
      <w:pPr>
        <w:pStyle w:val="Nadpis2"/>
        <w:rPr>
          <w:rFonts w:cstheme="minorHAnsi"/>
        </w:rPr>
      </w:pPr>
      <w:r w:rsidRPr="008F4745">
        <w:rPr>
          <w:rFonts w:cstheme="minorHAnsi"/>
        </w:rPr>
        <w:t>Práva a p</w:t>
      </w:r>
      <w:r w:rsidR="006B4764" w:rsidRPr="008F4745">
        <w:rPr>
          <w:rFonts w:cstheme="minorHAnsi"/>
        </w:rPr>
        <w:t xml:space="preserve">ovinnosti </w:t>
      </w:r>
      <w:r w:rsidR="00E93C52">
        <w:rPr>
          <w:rFonts w:cstheme="minorHAnsi"/>
        </w:rPr>
        <w:t>Poskytovatel</w:t>
      </w:r>
      <w:r w:rsidR="00FB616A" w:rsidRPr="008F4745">
        <w:rPr>
          <w:rFonts w:cstheme="minorHAnsi"/>
        </w:rPr>
        <w:t>e</w:t>
      </w:r>
    </w:p>
    <w:p w14:paraId="29126564" w14:textId="77777777" w:rsidR="00297EEC" w:rsidRPr="008F4745" w:rsidRDefault="00644914" w:rsidP="00792BFE">
      <w:pPr>
        <w:pStyle w:val="Nadpis3"/>
        <w:rPr>
          <w:rFonts w:cstheme="minorHAnsi"/>
        </w:rPr>
      </w:pPr>
      <w:r w:rsidRPr="008F4745">
        <w:rPr>
          <w:rFonts w:cstheme="minorHAnsi"/>
        </w:rPr>
        <w:t>Další práva a povinnosti</w:t>
      </w:r>
      <w:r w:rsidR="00235753" w:rsidRPr="008F4745">
        <w:rPr>
          <w:rFonts w:cstheme="minorHAnsi"/>
        </w:rPr>
        <w:t xml:space="preserve"> týkající se projektových dokumentací:</w:t>
      </w:r>
    </w:p>
    <w:p w14:paraId="59AB7B5A" w14:textId="45900682" w:rsidR="002F6C31" w:rsidRPr="008F4745" w:rsidRDefault="002F6C31" w:rsidP="00FA68EA">
      <w:pPr>
        <w:pStyle w:val="Odstavecseseznamem"/>
        <w:rPr>
          <w:rFonts w:cstheme="minorHAnsi"/>
          <w:b/>
          <w:bCs/>
        </w:rPr>
      </w:pPr>
      <w:r w:rsidRPr="008F4745">
        <w:rPr>
          <w:rFonts w:cstheme="minorHAnsi"/>
        </w:rPr>
        <w:t>Projektová dokumentace bude vyhotovena v souladu s</w:t>
      </w:r>
      <w:r w:rsidR="003806EB" w:rsidRPr="008F4745">
        <w:rPr>
          <w:rFonts w:cstheme="minorHAnsi"/>
        </w:rPr>
        <w:t> příslušnými právními a technickými předpisy, zejména s ohledem na</w:t>
      </w:r>
      <w:r w:rsidR="000A7EB4" w:rsidRPr="008F4745">
        <w:rPr>
          <w:rFonts w:cstheme="minorHAnsi"/>
        </w:rPr>
        <w:t xml:space="preserve"> zákon č. 283/2012 Sb., stavební zákon (dále jen „stavební zákon“)</w:t>
      </w:r>
      <w:r w:rsidR="008F4745">
        <w:rPr>
          <w:rFonts w:cstheme="minorHAnsi"/>
        </w:rPr>
        <w:t xml:space="preserve"> a dále zejména</w:t>
      </w:r>
      <w:r w:rsidRPr="008F4745">
        <w:rPr>
          <w:rFonts w:cstheme="minorHAnsi"/>
        </w:rPr>
        <w:t>:</w:t>
      </w:r>
    </w:p>
    <w:p w14:paraId="22A8089C" w14:textId="7ABFD354" w:rsidR="002F6C31" w:rsidRPr="00CF5C62" w:rsidRDefault="007E7CE5" w:rsidP="008F4745">
      <w:pPr>
        <w:spacing w:line="360" w:lineRule="auto"/>
        <w:ind w:left="1134" w:hanging="283"/>
        <w:jc w:val="both"/>
        <w:rPr>
          <w:rFonts w:cstheme="minorHAnsi"/>
        </w:rPr>
      </w:pPr>
      <w:sdt>
        <w:sdtPr>
          <w:rPr>
            <w:rFonts w:cstheme="minorHAnsi"/>
          </w:rPr>
          <w:id w:val="1006482042"/>
          <w14:checkbox>
            <w14:checked w14:val="1"/>
            <w14:checkedState w14:val="2612" w14:font="MS Gothic"/>
            <w14:uncheckedState w14:val="2610" w14:font="MS Gothic"/>
          </w14:checkbox>
        </w:sdtPr>
        <w:sdtEndPr/>
        <w:sdtContent>
          <w:r w:rsidR="00644A10">
            <w:rPr>
              <w:rFonts w:ascii="MS Gothic" w:eastAsia="MS Gothic" w:hAnsi="MS Gothic" w:cstheme="minorHAnsi" w:hint="eastAsia"/>
            </w:rPr>
            <w:t>☒</w:t>
          </w:r>
        </w:sdtContent>
      </w:sdt>
      <w:r w:rsidR="002F6C31" w:rsidRPr="00CF5C62">
        <w:rPr>
          <w:rFonts w:cstheme="minorHAnsi"/>
        </w:rPr>
        <w:t xml:space="preserve"> vyhlášku ministerstva dopravy č. 227/2024 Sb., o rozsahu a obsahu projektové dokumentace staveb dopravní infrastruktury, zejména její přílohy č. 2</w:t>
      </w:r>
      <w:r w:rsidR="008F4745" w:rsidRPr="00CF5C62">
        <w:rPr>
          <w:rFonts w:cstheme="minorHAnsi"/>
        </w:rPr>
        <w:t>;</w:t>
      </w:r>
    </w:p>
    <w:p w14:paraId="235F0524" w14:textId="1607BB23" w:rsidR="002F6C31" w:rsidRPr="00CF5C62" w:rsidRDefault="007E7CE5" w:rsidP="008F4745">
      <w:pPr>
        <w:spacing w:line="360" w:lineRule="auto"/>
        <w:ind w:left="1276" w:hanging="425"/>
        <w:jc w:val="both"/>
        <w:rPr>
          <w:rFonts w:cstheme="minorHAnsi"/>
        </w:rPr>
      </w:pPr>
      <w:sdt>
        <w:sdtPr>
          <w:rPr>
            <w:rFonts w:cstheme="minorHAnsi"/>
          </w:rPr>
          <w:id w:val="312605368"/>
          <w14:checkbox>
            <w14:checked w14:val="1"/>
            <w14:checkedState w14:val="2612" w14:font="MS Gothic"/>
            <w14:uncheckedState w14:val="2610" w14:font="MS Gothic"/>
          </w14:checkbox>
        </w:sdtPr>
        <w:sdtEndPr/>
        <w:sdtContent>
          <w:r w:rsidR="00644A10">
            <w:rPr>
              <w:rFonts w:ascii="MS Gothic" w:eastAsia="MS Gothic" w:hAnsi="MS Gothic" w:cstheme="minorHAnsi" w:hint="eastAsia"/>
            </w:rPr>
            <w:t>☒</w:t>
          </w:r>
        </w:sdtContent>
      </w:sdt>
      <w:r w:rsidR="002F6C31" w:rsidRPr="00CF5C62">
        <w:rPr>
          <w:rFonts w:cstheme="minorHAnsi"/>
        </w:rPr>
        <w:t xml:space="preserve"> </w:t>
      </w:r>
      <w:r w:rsidR="008F4745" w:rsidRPr="00CF5C62">
        <w:rPr>
          <w:rFonts w:cstheme="minorHAnsi"/>
        </w:rPr>
        <w:t xml:space="preserve"> </w:t>
      </w:r>
      <w:r w:rsidR="002F6C31" w:rsidRPr="00CF5C62">
        <w:rPr>
          <w:rFonts w:cstheme="minorHAnsi"/>
        </w:rPr>
        <w:t>vyhlášku ministerstva pro místní rozvoj č. 131/2024 Sb., o dokumentaci staveb</w:t>
      </w:r>
      <w:r w:rsidR="008F4745" w:rsidRPr="00CF5C62">
        <w:rPr>
          <w:rFonts w:cstheme="minorHAnsi"/>
        </w:rPr>
        <w:t>;</w:t>
      </w:r>
    </w:p>
    <w:p w14:paraId="026809AD" w14:textId="22C80DE7" w:rsidR="00CB24B2" w:rsidRPr="00CF5C62" w:rsidRDefault="007E7CE5" w:rsidP="008F4745">
      <w:pPr>
        <w:spacing w:line="360" w:lineRule="auto"/>
        <w:ind w:left="1134" w:hanging="283"/>
        <w:jc w:val="both"/>
        <w:rPr>
          <w:rFonts w:cstheme="minorHAnsi"/>
        </w:rPr>
      </w:pPr>
      <w:sdt>
        <w:sdtPr>
          <w:rPr>
            <w:rFonts w:cstheme="minorHAnsi"/>
          </w:rPr>
          <w:id w:val="-1000037235"/>
          <w14:checkbox>
            <w14:checked w14:val="1"/>
            <w14:checkedState w14:val="2612" w14:font="MS Gothic"/>
            <w14:uncheckedState w14:val="2610" w14:font="MS Gothic"/>
          </w14:checkbox>
        </w:sdtPr>
        <w:sdtEndPr/>
        <w:sdtContent>
          <w:r w:rsidR="00644A10">
            <w:rPr>
              <w:rFonts w:ascii="MS Gothic" w:eastAsia="MS Gothic" w:hAnsi="MS Gothic" w:cstheme="minorHAnsi" w:hint="eastAsia"/>
            </w:rPr>
            <w:t>☒</w:t>
          </w:r>
        </w:sdtContent>
      </w:sdt>
      <w:r w:rsidR="00CB24B2" w:rsidRPr="00CF5C62">
        <w:rPr>
          <w:rFonts w:cstheme="minorHAnsi"/>
        </w:rPr>
        <w:t xml:space="preserve"> </w:t>
      </w:r>
      <w:r w:rsidR="008F4745" w:rsidRPr="00CF5C62">
        <w:rPr>
          <w:rFonts w:cstheme="minorHAnsi"/>
        </w:rPr>
        <w:t xml:space="preserve"> </w:t>
      </w:r>
      <w:r w:rsidR="0055588F" w:rsidRPr="00CF5C62">
        <w:rPr>
          <w:rFonts w:cstheme="minorHAnsi"/>
        </w:rPr>
        <w:t>směrnici Ministerstva dopravy, odboru liniových staveb a silničního správního úřadu, pro dokumentaci staveb pozemních komunikací, dostupné na &lt;https://www.pjpk.cz/metodicke-pokyny-smernice-a-dalsi-technicke-pre/&gt;</w:t>
      </w:r>
      <w:r w:rsidR="008F4745" w:rsidRPr="00CF5C62">
        <w:rPr>
          <w:rFonts w:cstheme="minorHAnsi"/>
        </w:rPr>
        <w:t>;</w:t>
      </w:r>
    </w:p>
    <w:p w14:paraId="11C19610" w14:textId="38507015" w:rsidR="00644A90" w:rsidRPr="00CF5C62" w:rsidRDefault="007E7CE5" w:rsidP="00CF5C62">
      <w:pPr>
        <w:spacing w:line="360" w:lineRule="auto"/>
        <w:ind w:left="1134" w:hanging="283"/>
        <w:jc w:val="both"/>
        <w:rPr>
          <w:rFonts w:cstheme="minorHAnsi"/>
        </w:rPr>
      </w:pPr>
      <w:sdt>
        <w:sdtPr>
          <w:rPr>
            <w:rFonts w:cstheme="minorHAnsi"/>
          </w:rPr>
          <w:id w:val="1755712021"/>
          <w14:checkbox>
            <w14:checked w14:val="1"/>
            <w14:checkedState w14:val="2612" w14:font="MS Gothic"/>
            <w14:uncheckedState w14:val="2610" w14:font="MS Gothic"/>
          </w14:checkbox>
        </w:sdtPr>
        <w:sdtEndPr/>
        <w:sdtContent>
          <w:r w:rsidR="00644A10">
            <w:rPr>
              <w:rFonts w:ascii="MS Gothic" w:eastAsia="MS Gothic" w:hAnsi="MS Gothic" w:cstheme="minorHAnsi" w:hint="eastAsia"/>
            </w:rPr>
            <w:t>☒</w:t>
          </w:r>
        </w:sdtContent>
      </w:sdt>
      <w:r w:rsidR="00644A90" w:rsidRPr="00CF5C62">
        <w:rPr>
          <w:rFonts w:cstheme="minorHAnsi"/>
        </w:rPr>
        <w:t xml:space="preserve"> Technické kvalitativní podmínky staveb pozemních komunikací, dostupné z &lt;https://www.pjpk.cz/technicke-kvalitativni-podminky-staveb-tkp/&gt;</w:t>
      </w:r>
      <w:r w:rsidR="008F4745" w:rsidRPr="00CF5C62">
        <w:rPr>
          <w:rFonts w:cstheme="minorHAnsi"/>
        </w:rPr>
        <w:t>;</w:t>
      </w:r>
    </w:p>
    <w:p w14:paraId="06E06B02" w14:textId="711C6AC0" w:rsidR="00E276AD" w:rsidRPr="008F4745" w:rsidRDefault="00E276AD" w:rsidP="008F4745">
      <w:pPr>
        <w:spacing w:line="360" w:lineRule="auto"/>
        <w:ind w:left="709"/>
        <w:jc w:val="both"/>
        <w:rPr>
          <w:rFonts w:cstheme="minorHAnsi"/>
        </w:rPr>
      </w:pPr>
      <w:r w:rsidRPr="008F4745">
        <w:rPr>
          <w:rFonts w:cstheme="minorHAnsi"/>
        </w:rPr>
        <w:t xml:space="preserve">přičemž bude zejména obsahovat veškeré </w:t>
      </w:r>
      <w:r w:rsidR="007D37F0" w:rsidRPr="008F4745">
        <w:rPr>
          <w:rFonts w:cstheme="minorHAnsi"/>
        </w:rPr>
        <w:t>části</w:t>
      </w:r>
      <w:r w:rsidR="002F71F3" w:rsidRPr="008F4745">
        <w:rPr>
          <w:rFonts w:cstheme="minorHAnsi"/>
        </w:rPr>
        <w:t xml:space="preserve">, </w:t>
      </w:r>
      <w:r w:rsidR="00283DD2" w:rsidRPr="008F4745">
        <w:rPr>
          <w:rFonts w:cstheme="minorHAnsi"/>
        </w:rPr>
        <w:t xml:space="preserve">které výše uvedené </w:t>
      </w:r>
      <w:r w:rsidR="003C4B10" w:rsidRPr="008F4745">
        <w:rPr>
          <w:rFonts w:cstheme="minorHAnsi"/>
        </w:rPr>
        <w:t xml:space="preserve">předpisy a </w:t>
      </w:r>
      <w:r w:rsidR="00B24993" w:rsidRPr="008F4745">
        <w:rPr>
          <w:rFonts w:cstheme="minorHAnsi"/>
        </w:rPr>
        <w:t>podmínky předpokládají s ohledem na povahu záměru, a to v</w:t>
      </w:r>
      <w:r w:rsidR="009E2300" w:rsidRPr="008F4745">
        <w:rPr>
          <w:rFonts w:cstheme="minorHAnsi"/>
        </w:rPr>
        <w:t> kvalitě odpovídající účelu záměru</w:t>
      </w:r>
      <w:r w:rsidR="00B24993" w:rsidRPr="008F4745">
        <w:rPr>
          <w:rFonts w:cstheme="minorHAnsi"/>
        </w:rPr>
        <w:t>.</w:t>
      </w:r>
    </w:p>
    <w:p w14:paraId="4C3631EA" w14:textId="44C47746" w:rsidR="00624432" w:rsidRPr="008F4745" w:rsidRDefault="00624432" w:rsidP="00FA68EA">
      <w:pPr>
        <w:pStyle w:val="Odstavecseseznamem"/>
        <w:rPr>
          <w:rFonts w:cstheme="minorHAnsi"/>
        </w:rPr>
      </w:pPr>
      <w:r w:rsidRPr="008F4745">
        <w:rPr>
          <w:rFonts w:cstheme="minorHAnsi"/>
        </w:rPr>
        <w:t>Projektová dokumentace musí zohlednit související záměry.</w:t>
      </w:r>
    </w:p>
    <w:p w14:paraId="17FEF440" w14:textId="1E0F82E3" w:rsidR="004127FF" w:rsidRPr="008F4745" w:rsidRDefault="005A1FA9" w:rsidP="00FA68EA">
      <w:pPr>
        <w:pStyle w:val="Odstavecseseznamem"/>
        <w:rPr>
          <w:rFonts w:cstheme="minorHAnsi"/>
        </w:rPr>
      </w:pPr>
      <w:r w:rsidRPr="008F4745">
        <w:rPr>
          <w:rFonts w:cstheme="minorHAnsi"/>
        </w:rPr>
        <w:t>Projektová dokumentace pro provádění stavby</w:t>
      </w:r>
      <w:r w:rsidR="00834D03" w:rsidRPr="008F4745">
        <w:rPr>
          <w:rFonts w:cstheme="minorHAnsi"/>
        </w:rPr>
        <w:t xml:space="preserve"> musí splňovat </w:t>
      </w:r>
      <w:r w:rsidR="004127FF" w:rsidRPr="008F4745">
        <w:rPr>
          <w:rFonts w:cstheme="minorHAnsi"/>
        </w:rPr>
        <w:t>požadavk</w:t>
      </w:r>
      <w:r w:rsidR="00834D03" w:rsidRPr="008F4745">
        <w:rPr>
          <w:rFonts w:cstheme="minorHAnsi"/>
        </w:rPr>
        <w:t>y</w:t>
      </w:r>
      <w:r w:rsidR="004127FF" w:rsidRPr="008F4745">
        <w:rPr>
          <w:rFonts w:cstheme="minorHAnsi"/>
        </w:rPr>
        <w:t xml:space="preserve"> na dokumentaci pro zadávací řízení, ve kterém bude vybrán </w:t>
      </w:r>
      <w:r w:rsidR="00E93C52">
        <w:rPr>
          <w:rFonts w:cstheme="minorHAnsi"/>
        </w:rPr>
        <w:t>Poskytovatel</w:t>
      </w:r>
      <w:r w:rsidR="004127FF" w:rsidRPr="008F4745">
        <w:rPr>
          <w:rFonts w:cstheme="minorHAnsi"/>
        </w:rPr>
        <w:t xml:space="preserve"> stavby</w:t>
      </w:r>
      <w:r w:rsidR="00FD44AD" w:rsidRPr="008F4745">
        <w:rPr>
          <w:rFonts w:cstheme="minorHAnsi"/>
        </w:rPr>
        <w:t xml:space="preserve"> v souladu se </w:t>
      </w:r>
      <w:r w:rsidR="004127FF" w:rsidRPr="008F4745">
        <w:rPr>
          <w:rFonts w:cstheme="minorHAnsi"/>
        </w:rPr>
        <w:t xml:space="preserve">zákonem č. 134/2016 Sb., o zadávání veřejných zakázek a vyhláškou č. </w:t>
      </w:r>
      <w:r w:rsidR="004127FF" w:rsidRPr="008F4745">
        <w:rPr>
          <w:rFonts w:eastAsia="SimSun" w:cstheme="minorHAnsi"/>
        </w:rPr>
        <w:t xml:space="preserve">169/2016 </w:t>
      </w:r>
      <w:r w:rsidR="004127FF" w:rsidRPr="008F4745">
        <w:rPr>
          <w:rFonts w:cstheme="minorHAnsi"/>
        </w:rPr>
        <w:t>Sb., kterou se stanoví podrobnosti vymezení předmětu veřejné zakázky na stavební práce a rozsah soupisu stavebních prací, dodávek a služeb s výkazem výměr, ve znění pozdějších předpisů.</w:t>
      </w:r>
    </w:p>
    <w:p w14:paraId="3EA710B2" w14:textId="1A33A39F" w:rsidR="00E97B69" w:rsidRPr="008F4745" w:rsidRDefault="00E97B69" w:rsidP="00FA68EA">
      <w:pPr>
        <w:pStyle w:val="Odstavecseseznamem"/>
        <w:rPr>
          <w:rFonts w:cstheme="minorHAnsi"/>
        </w:rPr>
      </w:pPr>
      <w:r w:rsidRPr="008F4745">
        <w:rPr>
          <w:rFonts w:cstheme="minorHAnsi"/>
        </w:rPr>
        <w:t xml:space="preserve">Projektová dokumentace pro provádění stavby bude vypracována tak, aby odpovídala </w:t>
      </w:r>
      <w:r w:rsidR="00666028" w:rsidRPr="008F4745">
        <w:rPr>
          <w:rFonts w:cstheme="minorHAnsi"/>
        </w:rPr>
        <w:t xml:space="preserve">projektové dokumentaci pro povolení </w:t>
      </w:r>
      <w:r w:rsidR="006F5359">
        <w:rPr>
          <w:rFonts w:cstheme="minorHAnsi"/>
        </w:rPr>
        <w:t>stavby</w:t>
      </w:r>
      <w:r w:rsidR="00735457" w:rsidRPr="008F4745">
        <w:rPr>
          <w:rFonts w:cstheme="minorHAnsi"/>
        </w:rPr>
        <w:t>,</w:t>
      </w:r>
      <w:r w:rsidR="002A4A17" w:rsidRPr="008F4745">
        <w:rPr>
          <w:rFonts w:cstheme="minorHAnsi"/>
        </w:rPr>
        <w:t xml:space="preserve"> </w:t>
      </w:r>
      <w:r w:rsidR="00884365" w:rsidRPr="008F4745">
        <w:rPr>
          <w:rFonts w:cstheme="minorHAnsi"/>
        </w:rPr>
        <w:t xml:space="preserve">schválené v rámci řízení o povolení </w:t>
      </w:r>
      <w:r w:rsidR="00915D97" w:rsidRPr="008F4745">
        <w:rPr>
          <w:rFonts w:cstheme="minorHAnsi"/>
        </w:rPr>
        <w:t xml:space="preserve">příslušného </w:t>
      </w:r>
      <w:r w:rsidR="00884365" w:rsidRPr="008F4745">
        <w:rPr>
          <w:rFonts w:cstheme="minorHAnsi"/>
        </w:rPr>
        <w:t>záměru</w:t>
      </w:r>
      <w:r w:rsidR="002A4A17" w:rsidRPr="008F4745">
        <w:rPr>
          <w:rFonts w:cstheme="minorHAnsi"/>
        </w:rPr>
        <w:t>.</w:t>
      </w:r>
    </w:p>
    <w:p w14:paraId="0A245729" w14:textId="38161B23" w:rsidR="003E6958" w:rsidRPr="008F4745" w:rsidRDefault="003E6958" w:rsidP="00FA68EA">
      <w:pPr>
        <w:pStyle w:val="Odstavecseseznamem"/>
        <w:rPr>
          <w:rFonts w:cstheme="minorHAnsi"/>
        </w:rPr>
      </w:pPr>
      <w:r w:rsidRPr="008F4745">
        <w:rPr>
          <w:rFonts w:cstheme="minorHAnsi"/>
        </w:rPr>
        <w:t>Technické specifikace</w:t>
      </w:r>
      <w:r w:rsidR="00153DC2" w:rsidRPr="008F4745">
        <w:rPr>
          <w:rFonts w:cstheme="minorHAnsi"/>
        </w:rPr>
        <w:t xml:space="preserve"> v rámci </w:t>
      </w:r>
      <w:r w:rsidR="00716F6A" w:rsidRPr="008F4745">
        <w:rPr>
          <w:rFonts w:cstheme="minorHAnsi"/>
        </w:rPr>
        <w:t>projektových dokumentací</w:t>
      </w:r>
      <w:r w:rsidRPr="008F4745">
        <w:rPr>
          <w:rFonts w:cstheme="minorHAnsi"/>
        </w:rPr>
        <w:t>:</w:t>
      </w:r>
    </w:p>
    <w:p w14:paraId="0444CF07" w14:textId="77777777" w:rsidR="003E6958" w:rsidRPr="008F4745" w:rsidRDefault="00A05C19" w:rsidP="00FA68EA">
      <w:pPr>
        <w:pStyle w:val="Odstavecseseznamem"/>
        <w:numPr>
          <w:ilvl w:val="1"/>
          <w:numId w:val="2"/>
        </w:numPr>
        <w:rPr>
          <w:rFonts w:cstheme="minorHAnsi"/>
        </w:rPr>
      </w:pPr>
      <w:r w:rsidRPr="008F4745">
        <w:rPr>
          <w:rFonts w:cstheme="minorHAnsi"/>
        </w:rPr>
        <w:t>musí být popsané objektivním způsobem, který zajišťuje užití za účelem, který je Objednatelem zamýšlen</w:t>
      </w:r>
      <w:r w:rsidR="003E6958" w:rsidRPr="008F4745">
        <w:rPr>
          <w:rFonts w:cstheme="minorHAnsi"/>
        </w:rPr>
        <w:t>;</w:t>
      </w:r>
    </w:p>
    <w:p w14:paraId="16CE37C6" w14:textId="32700126" w:rsidR="008A2FB8" w:rsidRPr="008F4745" w:rsidRDefault="00A05C19" w:rsidP="00FA68EA">
      <w:pPr>
        <w:pStyle w:val="Odstavecseseznamem"/>
        <w:numPr>
          <w:ilvl w:val="1"/>
          <w:numId w:val="2"/>
        </w:numPr>
        <w:rPr>
          <w:rFonts w:cstheme="minorHAnsi"/>
        </w:rPr>
      </w:pPr>
      <w:r w:rsidRPr="008F4745">
        <w:rPr>
          <w:rFonts w:cstheme="minorHAnsi"/>
        </w:rPr>
        <w:lastRenderedPageBreak/>
        <w:t>nesmí být stanoveny tak, aby určitým dodavatelům zaručovaly konkurenční výhodu nebo vytvářely neodůvodněné překážky hospodářské soutěže</w:t>
      </w:r>
      <w:r w:rsidR="003E6958" w:rsidRPr="008F4745">
        <w:rPr>
          <w:rFonts w:cstheme="minorHAnsi"/>
        </w:rPr>
        <w:t>;</w:t>
      </w:r>
    </w:p>
    <w:p w14:paraId="37A29C9C" w14:textId="319383FC" w:rsidR="003E6958" w:rsidRPr="008F4745" w:rsidRDefault="003E6958" w:rsidP="00FA68EA">
      <w:pPr>
        <w:pStyle w:val="Odstavecseseznamem"/>
        <w:numPr>
          <w:ilvl w:val="1"/>
          <w:numId w:val="2"/>
        </w:numPr>
        <w:rPr>
          <w:rFonts w:cstheme="minorHAnsi"/>
        </w:rPr>
      </w:pPr>
      <w:r w:rsidRPr="008F4745">
        <w:rPr>
          <w:rFonts w:cstheme="minorHAnsi"/>
        </w:rPr>
        <w:t>musí být stanoveny odkazem na</w:t>
      </w:r>
      <w:r w:rsidR="00F30BA5" w:rsidRPr="008F4745">
        <w:rPr>
          <w:rFonts w:cstheme="minorHAnsi"/>
        </w:rPr>
        <w:t xml:space="preserve"> relevantní právní a technické předpisy a normy</w:t>
      </w:r>
      <w:r w:rsidR="00EA0A2F" w:rsidRPr="008F4745">
        <w:rPr>
          <w:rFonts w:cstheme="minorHAnsi"/>
        </w:rPr>
        <w:t>.</w:t>
      </w:r>
    </w:p>
    <w:p w14:paraId="514978DB" w14:textId="7243C6C8" w:rsidR="003E6958" w:rsidRPr="008F4745" w:rsidRDefault="00B9693C" w:rsidP="00FA68EA">
      <w:pPr>
        <w:pStyle w:val="Odstavecseseznamem"/>
        <w:rPr>
          <w:rFonts w:cstheme="minorHAnsi"/>
        </w:rPr>
      </w:pPr>
      <w:r w:rsidRPr="008F4745">
        <w:rPr>
          <w:rFonts w:cstheme="minorHAnsi"/>
        </w:rPr>
        <w:t xml:space="preserve">Projektová dokumentace pro provádění stavby nesmí </w:t>
      </w:r>
      <w:r w:rsidR="008608F0" w:rsidRPr="008F4745">
        <w:rPr>
          <w:rFonts w:cstheme="minorHAnsi"/>
        </w:rPr>
        <w:t>obsahovat požadavky nebo odkazy na obchodní firmy, názvy nebo jména a příjmení, specifická označení výrobků a služeb, která platí pro určitého podnikatele nebo jeho organizační složku za příznačné, patenty na vynálezy, užitné vzory, průmyslové vzory, ochranné známky nebo označení původu.</w:t>
      </w:r>
    </w:p>
    <w:p w14:paraId="51E7A90C" w14:textId="776051DD" w:rsidR="00864490" w:rsidRPr="008F4745" w:rsidRDefault="00E93C52" w:rsidP="00FA68EA">
      <w:pPr>
        <w:pStyle w:val="Odstavecseseznamem"/>
        <w:rPr>
          <w:rFonts w:cstheme="minorHAnsi"/>
        </w:rPr>
      </w:pPr>
      <w:r>
        <w:rPr>
          <w:rFonts w:cstheme="minorHAnsi"/>
        </w:rPr>
        <w:t>Poskytovatel</w:t>
      </w:r>
      <w:r w:rsidR="00864490" w:rsidRPr="008F4745">
        <w:rPr>
          <w:rFonts w:cstheme="minorHAnsi"/>
        </w:rPr>
        <w:t xml:space="preserve"> předá veškerou grafickou, obrazovou, textovou, tabulkovou a jinou dokumentaci v elektronické (digitální) podobě umožňující její využití v dalších stupních zeměměřických a průzkumných prací a projektové přípravy nebo pro zadání stavebních prací, a to v otevřeném formátu např. s příponou DWG a formátu PDF.</w:t>
      </w:r>
    </w:p>
    <w:p w14:paraId="56667A7E" w14:textId="515EAC2C" w:rsidR="00E060D7" w:rsidRPr="008F4745" w:rsidRDefault="00DA788F" w:rsidP="00FA68EA">
      <w:pPr>
        <w:pStyle w:val="Odstavecseseznamem"/>
        <w:rPr>
          <w:rFonts w:cstheme="minorHAnsi"/>
        </w:rPr>
      </w:pPr>
      <w:r w:rsidRPr="008F4745">
        <w:rPr>
          <w:rFonts w:cstheme="minorHAnsi"/>
        </w:rPr>
        <w:t xml:space="preserve">Návrh </w:t>
      </w:r>
      <w:r w:rsidR="00D3704C" w:rsidRPr="008F4745">
        <w:rPr>
          <w:rFonts w:cstheme="minorHAnsi"/>
        </w:rPr>
        <w:t>projektové dokumentace záměru</w:t>
      </w:r>
      <w:r w:rsidRPr="008F4745">
        <w:rPr>
          <w:rFonts w:cstheme="minorHAnsi"/>
        </w:rPr>
        <w:t xml:space="preserve"> bude vycházet z výsledků diagnostiky</w:t>
      </w:r>
      <w:r w:rsidR="00E060D7" w:rsidRPr="008F4745">
        <w:rPr>
          <w:rFonts w:cstheme="minorHAnsi"/>
        </w:rPr>
        <w:t xml:space="preserve"> vozovky se zatříděním PAU</w:t>
      </w:r>
      <w:r w:rsidR="003940A8" w:rsidRPr="008F4745">
        <w:rPr>
          <w:rFonts w:cstheme="minorHAnsi"/>
        </w:rPr>
        <w:t>, provedené v souladu s vyhláškou ministerstva životního prostředí č. 283/2023 Sb., o stanovení podmínek, při jejichž splnění jsou znovuzískaná asfaltová směs a znovuzískaný penetrační makadam vedlejším produktem nebo přestávají být odpadem</w:t>
      </w:r>
      <w:r w:rsidR="00C96365" w:rsidRPr="008F4745">
        <w:rPr>
          <w:rFonts w:cstheme="minorHAnsi"/>
        </w:rPr>
        <w:t>.</w:t>
      </w:r>
      <w:r w:rsidR="0092277E" w:rsidRPr="008F4745">
        <w:rPr>
          <w:rFonts w:cstheme="minorHAnsi"/>
        </w:rPr>
        <w:t xml:space="preserve"> </w:t>
      </w:r>
      <w:r w:rsidR="000D510A" w:rsidRPr="008F4745">
        <w:rPr>
          <w:rFonts w:cstheme="minorHAnsi"/>
        </w:rPr>
        <w:t xml:space="preserve">Diagnostiku vozovky se zatříděním PAU provede </w:t>
      </w:r>
      <w:sdt>
        <w:sdtPr>
          <w:rPr>
            <w:rFonts w:cstheme="minorHAnsi"/>
          </w:rPr>
          <w:id w:val="-1959635594"/>
          <w:placeholder>
            <w:docPart w:val="DefaultPlaceholder_-1854013438"/>
          </w:placeholder>
          <w:comboBox>
            <w:listItem w:value="Zvolte položku."/>
            <w:listItem w:displayText="Objednatel" w:value="Objednatel"/>
            <w:listItem w:displayText="zhotovitel projektové dokumentace" w:value="zhotovitel projektové dokumentace"/>
          </w:comboBox>
        </w:sdtPr>
        <w:sdtEndPr/>
        <w:sdtContent>
          <w:r w:rsidR="005A6D12">
            <w:rPr>
              <w:rFonts w:cstheme="minorHAnsi"/>
            </w:rPr>
            <w:t>zhotovitel projektové dokumentace</w:t>
          </w:r>
        </w:sdtContent>
      </w:sdt>
      <w:r w:rsidR="000D510A" w:rsidRPr="008F4745">
        <w:rPr>
          <w:rFonts w:cstheme="minorHAnsi"/>
        </w:rPr>
        <w:t xml:space="preserve"> na své náklady.</w:t>
      </w:r>
    </w:p>
    <w:p w14:paraId="361C8647" w14:textId="4A951486" w:rsidR="00FF68C9" w:rsidRPr="008F4745" w:rsidRDefault="00FF68C9" w:rsidP="00792BFE">
      <w:pPr>
        <w:pStyle w:val="Nadpis3"/>
        <w:rPr>
          <w:rFonts w:cstheme="minorHAnsi"/>
        </w:rPr>
      </w:pPr>
      <w:r w:rsidRPr="008F4745">
        <w:rPr>
          <w:rFonts w:cstheme="minorHAnsi"/>
        </w:rPr>
        <w:t xml:space="preserve">Další práva a povinnosti týkající se </w:t>
      </w:r>
      <w:r w:rsidR="00B42101" w:rsidRPr="008F4745">
        <w:rPr>
          <w:rFonts w:cstheme="minorHAnsi"/>
        </w:rPr>
        <w:t>soupisu prací</w:t>
      </w:r>
      <w:r w:rsidR="00042223" w:rsidRPr="008F4745">
        <w:rPr>
          <w:rFonts w:cstheme="minorHAnsi"/>
        </w:rPr>
        <w:t>, výkazu výměr a rozpočtu</w:t>
      </w:r>
      <w:r w:rsidRPr="008F4745">
        <w:rPr>
          <w:rFonts w:cstheme="minorHAnsi"/>
        </w:rPr>
        <w:t>:</w:t>
      </w:r>
    </w:p>
    <w:p w14:paraId="5864236A" w14:textId="33EEE505" w:rsidR="004E5FFD" w:rsidRPr="008F4745" w:rsidRDefault="004E5FFD" w:rsidP="00FA68EA">
      <w:pPr>
        <w:pStyle w:val="Odstavecseseznamem"/>
        <w:rPr>
          <w:rFonts w:cstheme="minorHAnsi"/>
        </w:rPr>
      </w:pPr>
      <w:r w:rsidRPr="008F4745">
        <w:rPr>
          <w:rFonts w:cstheme="minorHAnsi"/>
        </w:rPr>
        <w:t xml:space="preserve">Soupis prací s výkazem výměr </w:t>
      </w:r>
      <w:r w:rsidR="00310E1C" w:rsidRPr="008F4745">
        <w:rPr>
          <w:rFonts w:cstheme="minorHAnsi"/>
        </w:rPr>
        <w:t>a rozpočet bu</w:t>
      </w:r>
      <w:r w:rsidR="00BD7F8B" w:rsidRPr="008F4745">
        <w:rPr>
          <w:rFonts w:cstheme="minorHAnsi"/>
        </w:rPr>
        <w:t>dou vypracovány k</w:t>
      </w:r>
      <w:r w:rsidR="00A718C0" w:rsidRPr="008F4745">
        <w:rPr>
          <w:rFonts w:cstheme="minorHAnsi"/>
        </w:rPr>
        <w:t xml:space="preserve"> datu odevzdání </w:t>
      </w:r>
      <w:r w:rsidR="00EC0463" w:rsidRPr="008F4745">
        <w:rPr>
          <w:rFonts w:cstheme="minorHAnsi"/>
        </w:rPr>
        <w:t>projektové dokumentace pro provádění stavby</w:t>
      </w:r>
      <w:r w:rsidR="00BD7F8B" w:rsidRPr="008F4745">
        <w:rPr>
          <w:rFonts w:cstheme="minorHAnsi"/>
        </w:rPr>
        <w:t>.</w:t>
      </w:r>
    </w:p>
    <w:p w14:paraId="1164E8A1" w14:textId="37397C13" w:rsidR="006B14BE" w:rsidRPr="008F4745" w:rsidRDefault="00EA01B5" w:rsidP="00FA68EA">
      <w:pPr>
        <w:pStyle w:val="Odstavecseseznamem"/>
        <w:rPr>
          <w:rFonts w:cstheme="minorHAnsi"/>
        </w:rPr>
      </w:pPr>
      <w:r w:rsidRPr="008F4745">
        <w:rPr>
          <w:rFonts w:cstheme="minorHAnsi"/>
        </w:rPr>
        <w:t xml:space="preserve">Soupis prací </w:t>
      </w:r>
      <w:r w:rsidR="006B14BE" w:rsidRPr="008F4745">
        <w:rPr>
          <w:rFonts w:cstheme="minorHAnsi"/>
        </w:rPr>
        <w:t xml:space="preserve">s výkazem výměr </w:t>
      </w:r>
      <w:r w:rsidRPr="008F4745">
        <w:rPr>
          <w:rFonts w:cstheme="minorHAnsi"/>
        </w:rPr>
        <w:t>bude Objednateli předán ve formátu XML, XLS</w:t>
      </w:r>
      <w:r w:rsidR="00736784" w:rsidRPr="008F4745">
        <w:rPr>
          <w:rFonts w:cstheme="minorHAnsi"/>
        </w:rPr>
        <w:t>X</w:t>
      </w:r>
      <w:r w:rsidR="00CD7603" w:rsidRPr="008F4745">
        <w:rPr>
          <w:rFonts w:cstheme="minorHAnsi"/>
        </w:rPr>
        <w:t>/XLS</w:t>
      </w:r>
      <w:r w:rsidRPr="008F4745">
        <w:rPr>
          <w:rFonts w:cstheme="minorHAnsi"/>
        </w:rPr>
        <w:t xml:space="preserve"> a PDF.</w:t>
      </w:r>
    </w:p>
    <w:p w14:paraId="74935B8B" w14:textId="36651784" w:rsidR="00BD7F8B" w:rsidRPr="008F4745" w:rsidRDefault="006B14BE" w:rsidP="00FA68EA">
      <w:pPr>
        <w:pStyle w:val="Odstavecseseznamem"/>
        <w:rPr>
          <w:rFonts w:cstheme="minorHAnsi"/>
        </w:rPr>
      </w:pPr>
      <w:r w:rsidRPr="008F4745">
        <w:rPr>
          <w:rFonts w:cstheme="minorHAnsi"/>
        </w:rPr>
        <w:t xml:space="preserve">Soupis prací s výkazem výměr bude </w:t>
      </w:r>
      <w:r w:rsidR="00EA01B5" w:rsidRPr="008F4745">
        <w:rPr>
          <w:rFonts w:cstheme="minorHAnsi"/>
        </w:rPr>
        <w:t>rozpracován podrobně do jednotlivých položek. U</w:t>
      </w:r>
      <w:r w:rsidR="009F060E" w:rsidRPr="008F4745">
        <w:rPr>
          <w:rFonts w:cstheme="minorHAnsi"/>
        </w:rPr>
        <w:t xml:space="preserve"> </w:t>
      </w:r>
      <w:r w:rsidR="00EA01B5" w:rsidRPr="008F4745">
        <w:rPr>
          <w:rFonts w:cstheme="minorHAnsi"/>
        </w:rPr>
        <w:t xml:space="preserve">jednotlivých položek bude uvedena </w:t>
      </w:r>
      <w:r w:rsidR="00B1568E" w:rsidRPr="008F4745">
        <w:rPr>
          <w:rFonts w:cstheme="minorHAnsi"/>
        </w:rPr>
        <w:t>jej</w:t>
      </w:r>
      <w:r w:rsidR="003A63AE" w:rsidRPr="008F4745">
        <w:rPr>
          <w:rFonts w:cstheme="minorHAnsi"/>
        </w:rPr>
        <w:t>ich</w:t>
      </w:r>
      <w:r w:rsidR="00B1568E" w:rsidRPr="008F4745">
        <w:rPr>
          <w:rFonts w:cstheme="minorHAnsi"/>
        </w:rPr>
        <w:t xml:space="preserve"> </w:t>
      </w:r>
      <w:r w:rsidR="00EA01B5" w:rsidRPr="008F4745">
        <w:rPr>
          <w:rFonts w:cstheme="minorHAnsi"/>
        </w:rPr>
        <w:t>jednotková cena, množství a celková cena za položku</w:t>
      </w:r>
      <w:r w:rsidR="000D7B6F" w:rsidRPr="008F4745">
        <w:rPr>
          <w:rFonts w:cstheme="minorHAnsi"/>
        </w:rPr>
        <w:t>.</w:t>
      </w:r>
    </w:p>
    <w:p w14:paraId="4E8AEEEA" w14:textId="77777777" w:rsidR="00042223" w:rsidRPr="008F4745" w:rsidRDefault="00042223" w:rsidP="00FA68EA">
      <w:pPr>
        <w:pStyle w:val="Odstavecseseznamem"/>
        <w:rPr>
          <w:rFonts w:cstheme="minorHAnsi"/>
        </w:rPr>
      </w:pPr>
      <w:r w:rsidRPr="008F4745">
        <w:rPr>
          <w:rFonts w:cstheme="minorHAnsi"/>
        </w:rPr>
        <w:t>Rozpočet bude aktualizován v souladu s pokyny Objednatele.</w:t>
      </w:r>
    </w:p>
    <w:p w14:paraId="649D273B" w14:textId="599D3884" w:rsidR="00AE0959" w:rsidRPr="008F4745" w:rsidRDefault="00AE0959" w:rsidP="00792BFE">
      <w:pPr>
        <w:pStyle w:val="Nadpis3"/>
        <w:rPr>
          <w:rFonts w:cstheme="minorHAnsi"/>
        </w:rPr>
      </w:pPr>
      <w:r w:rsidRPr="008F4745">
        <w:rPr>
          <w:rFonts w:cstheme="minorHAnsi"/>
        </w:rPr>
        <w:t>Další práva a povinnosti týkající</w:t>
      </w:r>
      <w:r w:rsidR="00042223" w:rsidRPr="008F4745">
        <w:rPr>
          <w:rFonts w:cstheme="minorHAnsi"/>
        </w:rPr>
        <w:t xml:space="preserve"> se průzkumů a zaměření</w:t>
      </w:r>
      <w:r w:rsidRPr="008F4745">
        <w:rPr>
          <w:rFonts w:cstheme="minorHAnsi"/>
        </w:rPr>
        <w:t>:</w:t>
      </w:r>
    </w:p>
    <w:p w14:paraId="7EFFB18C" w14:textId="78E12AEF" w:rsidR="00042223" w:rsidRPr="008F4745" w:rsidRDefault="00042223" w:rsidP="00FA68EA">
      <w:pPr>
        <w:pStyle w:val="Odstavecseseznamem"/>
        <w:rPr>
          <w:rFonts w:cstheme="minorHAnsi"/>
          <w:b/>
        </w:rPr>
      </w:pPr>
      <w:r w:rsidRPr="008F4745">
        <w:rPr>
          <w:rFonts w:cstheme="minorHAnsi"/>
        </w:rPr>
        <w:t xml:space="preserve">Průzkumy a zaměření budou zhotoveny </w:t>
      </w:r>
      <w:r w:rsidR="009F18C8">
        <w:rPr>
          <w:rFonts w:cstheme="minorHAnsi"/>
        </w:rPr>
        <w:t xml:space="preserve">s ohledem na aktuální znění </w:t>
      </w:r>
      <w:r w:rsidRPr="008F4745">
        <w:rPr>
          <w:rFonts w:cstheme="minorHAnsi"/>
        </w:rPr>
        <w:t xml:space="preserve">směrnice Ministerstva dopravy, odboru liniových staveb a silničního správního úřadu, pro dokumentaci staveb pozemních komunikací, dostupné na </w:t>
      </w:r>
      <w:r w:rsidRPr="008F4745">
        <w:rPr>
          <w:rFonts w:cstheme="minorHAnsi"/>
          <w:i/>
          <w:iCs/>
        </w:rPr>
        <w:t>&lt;https://www.pjpk.cz/metodicke-pokyny-smernice-a-dalsi-technicke-pre/&gt;.</w:t>
      </w:r>
    </w:p>
    <w:p w14:paraId="091B7FBA" w14:textId="60F908B9" w:rsidR="00042223" w:rsidRPr="008F4745" w:rsidRDefault="00042223" w:rsidP="00FA68EA">
      <w:pPr>
        <w:pStyle w:val="Odstavecseseznamem"/>
        <w:rPr>
          <w:rFonts w:cstheme="minorHAnsi"/>
        </w:rPr>
      </w:pPr>
      <w:r w:rsidRPr="008F4745">
        <w:rPr>
          <w:rFonts w:cstheme="minorHAnsi"/>
        </w:rPr>
        <w:t>Součástí zaměření je i zákres inženýrských sítí do mapového podkladu. Podzemní inženýrské sítě budou zobrazeny podle dodaných podkladů od jejich správců. Pokud budou získána digitální data, budou tyto sítě zakresleny jako ověřené. Ostatní budou zakresleny podle převzatých podkladů neověřenou značkou.</w:t>
      </w:r>
    </w:p>
    <w:p w14:paraId="74D0EFBF" w14:textId="44DDAE95" w:rsidR="00042223" w:rsidRPr="008F4745" w:rsidRDefault="00D65BED" w:rsidP="00FA68EA">
      <w:pPr>
        <w:pStyle w:val="Odstavecseseznamem"/>
        <w:rPr>
          <w:rFonts w:cstheme="minorHAnsi"/>
        </w:rPr>
      </w:pPr>
      <w:r w:rsidRPr="008F4745">
        <w:rPr>
          <w:rFonts w:cstheme="minorHAnsi"/>
        </w:rPr>
        <w:t>Na příkaz Objednatele budou vyhotoveny kamerové zkoušky</w:t>
      </w:r>
      <w:r w:rsidR="00875C19" w:rsidRPr="008F4745">
        <w:rPr>
          <w:rFonts w:cstheme="minorHAnsi"/>
        </w:rPr>
        <w:t xml:space="preserve"> dešťové kanalizace.</w:t>
      </w:r>
    </w:p>
    <w:p w14:paraId="3B50BAC8" w14:textId="356C34AA" w:rsidR="00875C19" w:rsidRPr="008F4745" w:rsidRDefault="00875C19" w:rsidP="00792BFE">
      <w:pPr>
        <w:pStyle w:val="Nadpis3"/>
        <w:rPr>
          <w:rFonts w:cstheme="minorHAnsi"/>
        </w:rPr>
      </w:pPr>
      <w:r w:rsidRPr="008F4745">
        <w:rPr>
          <w:rFonts w:cstheme="minorHAnsi"/>
        </w:rPr>
        <w:t>Další práva a povinnosti týkající se výkonu autorského dozoru:</w:t>
      </w:r>
    </w:p>
    <w:p w14:paraId="18A19CE1" w14:textId="77777777" w:rsidR="00003B1C" w:rsidRPr="008F4745" w:rsidRDefault="0042135D" w:rsidP="00FA68EA">
      <w:pPr>
        <w:pStyle w:val="Odstavecseseznamem"/>
        <w:rPr>
          <w:rFonts w:cstheme="minorHAnsi"/>
        </w:rPr>
      </w:pPr>
      <w:r w:rsidRPr="008F4745">
        <w:rPr>
          <w:rFonts w:cstheme="minorHAnsi"/>
        </w:rPr>
        <w:t xml:space="preserve">Autorský dozor bude vykonáván v souladu s přílohou č. 5 Technických kvalitativních podmínek staveb pozemních komunikací, Kapitola 1, Všeobecné, dostupné z </w:t>
      </w:r>
      <w:r w:rsidRPr="008F4745">
        <w:rPr>
          <w:rFonts w:cstheme="minorHAnsi"/>
          <w:i/>
          <w:iCs/>
        </w:rPr>
        <w:t>&lt;https://www.pjpk.cz/technicke-kvalitativni-podminky-staveb-tkp/&gt;.</w:t>
      </w:r>
    </w:p>
    <w:p w14:paraId="337F19F2" w14:textId="632EE204" w:rsidR="0042135D" w:rsidRPr="008F4745" w:rsidRDefault="0042135D" w:rsidP="00FA68EA">
      <w:pPr>
        <w:pStyle w:val="Odstavecseseznamem"/>
        <w:rPr>
          <w:rFonts w:cstheme="minorHAnsi"/>
        </w:rPr>
      </w:pPr>
      <w:r w:rsidRPr="008F4745">
        <w:rPr>
          <w:rFonts w:cstheme="minorHAnsi"/>
        </w:rPr>
        <w:t>Autorský dozor bude vykonáván jako občasný.</w:t>
      </w:r>
    </w:p>
    <w:p w14:paraId="1F149CA5" w14:textId="1681AC70" w:rsidR="00E64EE1" w:rsidRPr="008F4745" w:rsidRDefault="00E64EE1" w:rsidP="00FA68EA">
      <w:pPr>
        <w:pStyle w:val="Odstavecseseznamem"/>
        <w:rPr>
          <w:rFonts w:cstheme="minorHAnsi"/>
          <w:bCs/>
        </w:rPr>
      </w:pPr>
      <w:r w:rsidRPr="008F4745">
        <w:rPr>
          <w:rFonts w:cstheme="minorHAnsi"/>
        </w:rPr>
        <w:lastRenderedPageBreak/>
        <w:t xml:space="preserve">Objednatel zajistí pro </w:t>
      </w:r>
      <w:r w:rsidR="00E93C52">
        <w:rPr>
          <w:rFonts w:cstheme="minorHAnsi"/>
        </w:rPr>
        <w:t>Poskytovatel</w:t>
      </w:r>
      <w:r w:rsidRPr="008F4745">
        <w:rPr>
          <w:rFonts w:cstheme="minorHAnsi"/>
        </w:rPr>
        <w:t xml:space="preserve">e nezbytné podmínky pro výkon autorského dozoru, zejména oznámí </w:t>
      </w:r>
      <w:r w:rsidR="00E93C52">
        <w:rPr>
          <w:rFonts w:cstheme="minorHAnsi"/>
        </w:rPr>
        <w:t>Poskytovatel</w:t>
      </w:r>
      <w:r w:rsidRPr="008F4745">
        <w:rPr>
          <w:rFonts w:cstheme="minorHAnsi"/>
        </w:rPr>
        <w:t xml:space="preserve">e jako osobu vykonávající autorský dozor </w:t>
      </w:r>
      <w:r w:rsidR="00E93C52">
        <w:rPr>
          <w:rFonts w:cstheme="minorHAnsi"/>
        </w:rPr>
        <w:t>Poskytovatel</w:t>
      </w:r>
      <w:r w:rsidRPr="008F4745">
        <w:rPr>
          <w:rFonts w:cstheme="minorHAnsi"/>
        </w:rPr>
        <w:t xml:space="preserve">i stavby a zajistí, aby </w:t>
      </w:r>
      <w:r w:rsidR="00E93C52">
        <w:rPr>
          <w:rFonts w:cstheme="minorHAnsi"/>
        </w:rPr>
        <w:t>Poskytovatel</w:t>
      </w:r>
      <w:r w:rsidRPr="008F4745">
        <w:rPr>
          <w:rFonts w:cstheme="minorHAnsi"/>
        </w:rPr>
        <w:t xml:space="preserve"> dostával potřebné podklady týkající se realizace stavby a kontrolních dnů stavby.</w:t>
      </w:r>
    </w:p>
    <w:p w14:paraId="02584782" w14:textId="525A0578" w:rsidR="00875C19" w:rsidRPr="008F4745" w:rsidRDefault="003E78EA" w:rsidP="00FA68EA">
      <w:pPr>
        <w:pStyle w:val="Odstavecseseznamem"/>
        <w:rPr>
          <w:rFonts w:cstheme="minorHAnsi"/>
          <w:bCs/>
        </w:rPr>
      </w:pPr>
      <w:r w:rsidRPr="008F4745">
        <w:rPr>
          <w:rFonts w:cstheme="minorHAnsi"/>
        </w:rPr>
        <w:t>Z</w:t>
      </w:r>
      <w:r w:rsidR="00875C19" w:rsidRPr="008F4745">
        <w:rPr>
          <w:rFonts w:cstheme="minorHAnsi"/>
        </w:rPr>
        <w:t xml:space="preserve">jistí-li </w:t>
      </w:r>
      <w:r w:rsidR="00E64EE1" w:rsidRPr="008F4745">
        <w:rPr>
          <w:rFonts w:cstheme="minorHAnsi"/>
        </w:rPr>
        <w:t xml:space="preserve">vykonavatel autorského dozoru </w:t>
      </w:r>
      <w:r w:rsidR="00875C19" w:rsidRPr="008F4745">
        <w:rPr>
          <w:rFonts w:cstheme="minorHAnsi"/>
        </w:rPr>
        <w:t xml:space="preserve">při výkonu činnosti nesoulad s projektovou dokumentací k provedení stavby, uvědomí bez zbytečného odkladu Objednatele a zapíše tuto skutečnost do stavebního deníku. </w:t>
      </w:r>
      <w:r w:rsidR="00CA1838">
        <w:rPr>
          <w:rFonts w:cstheme="minorHAnsi"/>
        </w:rPr>
        <w:t>Zhotovitel</w:t>
      </w:r>
      <w:r w:rsidR="00875C19" w:rsidRPr="008F4745">
        <w:rPr>
          <w:rFonts w:cstheme="minorHAnsi"/>
        </w:rPr>
        <w:t xml:space="preserve"> stavby uvědomí v případě nebezpečí z prodlení či v případě nebezpečí vzniku škody.</w:t>
      </w:r>
    </w:p>
    <w:p w14:paraId="0FBBE720" w14:textId="45A6D7CE" w:rsidR="00875C19" w:rsidRPr="008F4745" w:rsidRDefault="00E64EE1" w:rsidP="00FA68EA">
      <w:pPr>
        <w:pStyle w:val="Odstavecseseznamem"/>
        <w:rPr>
          <w:rFonts w:cstheme="minorHAnsi"/>
          <w:bCs/>
        </w:rPr>
      </w:pPr>
      <w:r w:rsidRPr="008F4745">
        <w:rPr>
          <w:rFonts w:cstheme="minorHAnsi"/>
        </w:rPr>
        <w:t xml:space="preserve">Autorský dozor </w:t>
      </w:r>
      <w:r w:rsidR="00875C19" w:rsidRPr="008F4745">
        <w:rPr>
          <w:rFonts w:cstheme="minorHAnsi"/>
        </w:rPr>
        <w:t>nebude vykonáván osobou, která připravovala nebo se podílela na přípravě realizační dokumentac</w:t>
      </w:r>
      <w:r w:rsidR="008E046C" w:rsidRPr="008F4745">
        <w:rPr>
          <w:rFonts w:cstheme="minorHAnsi"/>
        </w:rPr>
        <w:t>e</w:t>
      </w:r>
      <w:r w:rsidR="00875C19" w:rsidRPr="008F4745">
        <w:rPr>
          <w:rFonts w:cstheme="minorHAnsi"/>
        </w:rPr>
        <w:t xml:space="preserve"> pro </w:t>
      </w:r>
      <w:r w:rsidR="007474FD">
        <w:rPr>
          <w:rFonts w:cstheme="minorHAnsi"/>
        </w:rPr>
        <w:t>zhotovitele</w:t>
      </w:r>
      <w:r w:rsidR="00875C19" w:rsidRPr="008F4745">
        <w:rPr>
          <w:rFonts w:cstheme="minorHAnsi"/>
        </w:rPr>
        <w:t xml:space="preserve"> stavby.</w:t>
      </w:r>
    </w:p>
    <w:p w14:paraId="3CF8C166" w14:textId="284F3E87" w:rsidR="00E27C57" w:rsidRPr="008F4745" w:rsidRDefault="00E27C57" w:rsidP="00DE70E1">
      <w:pPr>
        <w:pStyle w:val="Nadpis3"/>
        <w:rPr>
          <w:rFonts w:cstheme="minorHAnsi"/>
        </w:rPr>
      </w:pPr>
      <w:r w:rsidRPr="008F4745">
        <w:rPr>
          <w:rFonts w:cstheme="minorHAnsi"/>
        </w:rPr>
        <w:t xml:space="preserve">Další práva a povinnosti týkající se </w:t>
      </w:r>
      <w:r w:rsidR="00702C15" w:rsidRPr="008F4745">
        <w:rPr>
          <w:rFonts w:cstheme="minorHAnsi"/>
        </w:rPr>
        <w:t>inženýrské činnosti a majetkoprávního vypořádání záměru</w:t>
      </w:r>
      <w:r w:rsidRPr="008F4745">
        <w:rPr>
          <w:rFonts w:cstheme="minorHAnsi"/>
        </w:rPr>
        <w:t>:</w:t>
      </w:r>
    </w:p>
    <w:p w14:paraId="343B5747" w14:textId="77777777" w:rsidR="00B40811" w:rsidRPr="008F4745" w:rsidRDefault="00B40811" w:rsidP="00FA68EA">
      <w:pPr>
        <w:pStyle w:val="Odstavecseseznamem"/>
        <w:rPr>
          <w:rFonts w:cstheme="minorHAnsi"/>
        </w:rPr>
      </w:pPr>
      <w:r w:rsidRPr="008F4745">
        <w:rPr>
          <w:rFonts w:cstheme="minorHAnsi"/>
        </w:rPr>
        <w:t>Výkonem související inženýrské činnosti se rozumí zejména:</w:t>
      </w:r>
    </w:p>
    <w:p w14:paraId="6390164F" w14:textId="483728CA" w:rsidR="00B40811" w:rsidRPr="008F4745" w:rsidRDefault="00B40811" w:rsidP="00FA68EA">
      <w:pPr>
        <w:pStyle w:val="Odstavecseseznamem"/>
        <w:numPr>
          <w:ilvl w:val="0"/>
          <w:numId w:val="2"/>
        </w:numPr>
        <w:rPr>
          <w:rFonts w:cstheme="minorHAnsi"/>
        </w:rPr>
      </w:pPr>
      <w:r w:rsidRPr="008F4745">
        <w:rPr>
          <w:rFonts w:cstheme="minorHAnsi"/>
        </w:rPr>
        <w:t>všechna právní jednání potřebná k zajištění povolení záměru;</w:t>
      </w:r>
    </w:p>
    <w:p w14:paraId="17F123C2" w14:textId="77777777" w:rsidR="00B40811" w:rsidRPr="008F4745" w:rsidRDefault="00B40811" w:rsidP="00FA68EA">
      <w:pPr>
        <w:pStyle w:val="Odstavecseseznamem"/>
        <w:numPr>
          <w:ilvl w:val="0"/>
          <w:numId w:val="2"/>
        </w:numPr>
        <w:rPr>
          <w:rFonts w:cstheme="minorHAnsi"/>
        </w:rPr>
      </w:pPr>
      <w:r w:rsidRPr="008F4745">
        <w:rPr>
          <w:rFonts w:cstheme="minorHAnsi"/>
        </w:rPr>
        <w:t>zajištění prodloužení platnosti povolení záměru v případě nezahájení stavby v termínu platnosti povolení záměru, a to v dostatečném předstihu;</w:t>
      </w:r>
    </w:p>
    <w:p w14:paraId="18F58CEA" w14:textId="77777777" w:rsidR="00B40811" w:rsidRPr="008F4745" w:rsidRDefault="00B40811" w:rsidP="00FA68EA">
      <w:pPr>
        <w:pStyle w:val="Odstavecseseznamem"/>
        <w:rPr>
          <w:rFonts w:cstheme="minorHAnsi"/>
        </w:rPr>
      </w:pPr>
      <w:r w:rsidRPr="008F4745">
        <w:rPr>
          <w:rFonts w:cstheme="minorHAnsi"/>
        </w:rPr>
        <w:t>Majetkoprávní vypořádání</w:t>
      </w:r>
    </w:p>
    <w:p w14:paraId="1F2BB2C5" w14:textId="77777777" w:rsidR="00B40811" w:rsidRPr="008F4745" w:rsidRDefault="00B40811" w:rsidP="00FA68EA">
      <w:pPr>
        <w:pStyle w:val="Odstavecseseznamem"/>
        <w:numPr>
          <w:ilvl w:val="0"/>
          <w:numId w:val="2"/>
        </w:numPr>
        <w:rPr>
          <w:rFonts w:cstheme="minorHAnsi"/>
        </w:rPr>
      </w:pPr>
      <w:r w:rsidRPr="008F4745">
        <w:rPr>
          <w:rFonts w:cstheme="minorHAnsi"/>
        </w:rPr>
        <w:t xml:space="preserve">bude prováděno v souladu s platným </w:t>
      </w:r>
      <w:r w:rsidRPr="008F4745">
        <w:rPr>
          <w:rFonts w:cstheme="minorHAnsi"/>
          <w:i/>
        </w:rPr>
        <w:t>Metodickým pokynem pro výkon majetkoprávní přípravy dopravních staveb Středočeského kraje</w:t>
      </w:r>
      <w:r w:rsidRPr="008F4745">
        <w:rPr>
          <w:rFonts w:cstheme="minorHAnsi"/>
        </w:rPr>
        <w:t>, schváleným Zastupitelstvem kraje a instrukcemi ze strany Objednatele.</w:t>
      </w:r>
    </w:p>
    <w:p w14:paraId="6A75E729" w14:textId="77777777" w:rsidR="00B40811" w:rsidRPr="008F4745" w:rsidRDefault="00B40811" w:rsidP="00FA68EA">
      <w:pPr>
        <w:pStyle w:val="Odstavecseseznamem"/>
        <w:numPr>
          <w:ilvl w:val="0"/>
          <w:numId w:val="2"/>
        </w:numPr>
        <w:rPr>
          <w:rFonts w:cstheme="minorHAnsi"/>
        </w:rPr>
      </w:pPr>
      <w:r w:rsidRPr="008F4745">
        <w:rPr>
          <w:rFonts w:cstheme="minorHAnsi"/>
        </w:rPr>
        <w:t>může probíhat i po dokončení realizace stavby.</w:t>
      </w:r>
    </w:p>
    <w:p w14:paraId="4832078E" w14:textId="46A214C8" w:rsidR="00B40811" w:rsidRPr="008F4745" w:rsidRDefault="00B40811" w:rsidP="00FA68EA">
      <w:pPr>
        <w:pStyle w:val="Odstavecseseznamem"/>
        <w:numPr>
          <w:ilvl w:val="0"/>
          <w:numId w:val="2"/>
        </w:numPr>
        <w:rPr>
          <w:rFonts w:cstheme="minorHAnsi"/>
        </w:rPr>
      </w:pPr>
      <w:r w:rsidRPr="008F4745">
        <w:rPr>
          <w:rFonts w:cstheme="minorHAnsi"/>
        </w:rPr>
        <w:t xml:space="preserve">V případě, že bude v rámci projednávané stavby nutné provést výkupy pozemků, informuje </w:t>
      </w:r>
      <w:r w:rsidR="00E93C52">
        <w:rPr>
          <w:rFonts w:cstheme="minorHAnsi"/>
        </w:rPr>
        <w:t>Poskytovatel</w:t>
      </w:r>
      <w:r w:rsidRPr="008F4745">
        <w:rPr>
          <w:rFonts w:cstheme="minorHAnsi"/>
        </w:rPr>
        <w:t xml:space="preserve"> o této skutečnosti neprodleně Objednatele, který rozhodne o dalším postupu v dané věci, a to na výrobním výboru svolaném neprodleně Poskytovatelem po zjištění této skutečnosti.</w:t>
      </w:r>
    </w:p>
    <w:p w14:paraId="4258AF7F" w14:textId="77777777" w:rsidR="00B40811" w:rsidRPr="008F4745" w:rsidRDefault="00B40811" w:rsidP="00FA68EA">
      <w:pPr>
        <w:pStyle w:val="Odstavecseseznamem"/>
        <w:numPr>
          <w:ilvl w:val="0"/>
          <w:numId w:val="2"/>
        </w:numPr>
        <w:rPr>
          <w:rFonts w:cstheme="minorHAnsi"/>
        </w:rPr>
      </w:pPr>
      <w:r w:rsidRPr="008F4745">
        <w:rPr>
          <w:rFonts w:cstheme="minorHAnsi"/>
        </w:rPr>
        <w:t>nezahrnuje zajištění podkladů pro vyvlastnění.</w:t>
      </w:r>
    </w:p>
    <w:p w14:paraId="317B8487" w14:textId="77777777" w:rsidR="00FA68EA" w:rsidRPr="008F4745" w:rsidRDefault="00FA68EA" w:rsidP="00DE70E1">
      <w:pPr>
        <w:pStyle w:val="Nadpis3"/>
        <w:rPr>
          <w:rFonts w:cstheme="minorHAnsi"/>
        </w:rPr>
      </w:pPr>
      <w:r w:rsidRPr="008F4745">
        <w:rPr>
          <w:rFonts w:cstheme="minorHAnsi"/>
        </w:rPr>
        <w:t>Další práva a povinnosti týkající se žádosti o povolení záměru:</w:t>
      </w:r>
    </w:p>
    <w:p w14:paraId="2CBE817C" w14:textId="34C62B65" w:rsidR="00FA68EA" w:rsidRPr="008F4745" w:rsidRDefault="00FA68EA" w:rsidP="00FA68EA">
      <w:pPr>
        <w:pStyle w:val="Odstavecseseznamem"/>
        <w:rPr>
          <w:rFonts w:cstheme="minorHAnsi"/>
        </w:rPr>
      </w:pPr>
      <w:r w:rsidRPr="008F4745">
        <w:rPr>
          <w:rFonts w:cstheme="minorHAnsi"/>
        </w:rPr>
        <w:t>Žádost o povolení záměru bude obsahovat všechny náležitosti dle § 184 zákona č. 283/2021 Sb., stavební zákon, tedy zejména:</w:t>
      </w:r>
    </w:p>
    <w:p w14:paraId="237A326A" w14:textId="7692CC92" w:rsidR="00FA68EA" w:rsidRPr="008F4745" w:rsidRDefault="00FA68EA" w:rsidP="00FA68EA">
      <w:pPr>
        <w:pStyle w:val="Odstavecseseznamem"/>
        <w:numPr>
          <w:ilvl w:val="0"/>
          <w:numId w:val="2"/>
        </w:numPr>
        <w:rPr>
          <w:rFonts w:cstheme="minorHAnsi"/>
        </w:rPr>
      </w:pPr>
      <w:r w:rsidRPr="008F4745">
        <w:rPr>
          <w:rFonts w:cstheme="minorHAnsi"/>
        </w:rPr>
        <w:t xml:space="preserve">dokumentaci pro povolení </w:t>
      </w:r>
      <w:r w:rsidR="001608AA">
        <w:rPr>
          <w:rFonts w:cstheme="minorHAnsi"/>
        </w:rPr>
        <w:t>stavby</w:t>
      </w:r>
      <w:r w:rsidRPr="008F4745">
        <w:rPr>
          <w:rFonts w:cstheme="minorHAnsi"/>
        </w:rPr>
        <w:t>,</w:t>
      </w:r>
    </w:p>
    <w:p w14:paraId="21ECC11C" w14:textId="77777777" w:rsidR="00FA68EA" w:rsidRPr="008F4745" w:rsidRDefault="00FA68EA" w:rsidP="00FA68EA">
      <w:pPr>
        <w:pStyle w:val="Odstavecseseznamem"/>
        <w:numPr>
          <w:ilvl w:val="0"/>
          <w:numId w:val="2"/>
        </w:numPr>
        <w:rPr>
          <w:rFonts w:cstheme="minorHAnsi"/>
        </w:rPr>
      </w:pPr>
      <w:r w:rsidRPr="008F4745">
        <w:rPr>
          <w:rFonts w:cstheme="minorHAnsi"/>
        </w:rPr>
        <w:t>plánovací smlouvu, je-li uzavřena,</w:t>
      </w:r>
    </w:p>
    <w:p w14:paraId="12B91648"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dotčených vlastníků,</w:t>
      </w:r>
    </w:p>
    <w:p w14:paraId="61988A17" w14:textId="77777777" w:rsidR="00FA68EA" w:rsidRPr="008F4745" w:rsidRDefault="00FA68EA" w:rsidP="00FA68EA">
      <w:pPr>
        <w:pStyle w:val="Odstavecseseznamem"/>
        <w:numPr>
          <w:ilvl w:val="0"/>
          <w:numId w:val="2"/>
        </w:numPr>
        <w:rPr>
          <w:rFonts w:cstheme="minorHAnsi"/>
        </w:rPr>
      </w:pPr>
      <w:r w:rsidRPr="008F4745">
        <w:rPr>
          <w:rFonts w:cstheme="minorHAnsi"/>
        </w:rPr>
        <w:t>souhlasy všech účastníků řízení se záměrem, pokud stavebník žádá o vydání povolení ve zrychleném řízení,</w:t>
      </w:r>
    </w:p>
    <w:p w14:paraId="33F68E91" w14:textId="77777777" w:rsidR="00FA68EA" w:rsidRPr="008F4745" w:rsidRDefault="00FA68EA" w:rsidP="00FA68EA">
      <w:pPr>
        <w:pStyle w:val="Odstavecseseznamem"/>
        <w:numPr>
          <w:ilvl w:val="0"/>
          <w:numId w:val="2"/>
        </w:numPr>
        <w:rPr>
          <w:rFonts w:cstheme="minorHAnsi"/>
        </w:rPr>
      </w:pPr>
      <w:r w:rsidRPr="008F4745">
        <w:rPr>
          <w:rFonts w:cstheme="minorHAnsi"/>
        </w:rPr>
        <w:t>vyjádření, závazná stanoviska nebo rozhodnutí dotčených orgánů, jsou-li vyžadována zákonem, nebo náležitosti žádosti podle § 177 stavebního zákona, nejsou-li vyjádření nebo závazná stanoviska součástí žádosti,</w:t>
      </w:r>
    </w:p>
    <w:p w14:paraId="14C80DF8" w14:textId="77777777" w:rsidR="00FA68EA" w:rsidRPr="008F4745" w:rsidRDefault="00FA68EA" w:rsidP="00FA68EA">
      <w:pPr>
        <w:pStyle w:val="Odstavecseseznamem"/>
        <w:numPr>
          <w:ilvl w:val="0"/>
          <w:numId w:val="2"/>
        </w:numPr>
        <w:rPr>
          <w:rFonts w:cstheme="minorHAnsi"/>
        </w:rPr>
      </w:pPr>
      <w:r w:rsidRPr="008F4745">
        <w:rPr>
          <w:rFonts w:cstheme="minorHAnsi"/>
        </w:rPr>
        <w:t>vyjádření dotčených vlastníků veřejné dopravní nebo technické infrastruktury uvedených v digitální technické mapě,</w:t>
      </w:r>
    </w:p>
    <w:p w14:paraId="59CCACE6" w14:textId="77777777" w:rsidR="00FA68EA" w:rsidRPr="008F4745" w:rsidRDefault="00FA68EA" w:rsidP="00FA68EA">
      <w:pPr>
        <w:pStyle w:val="Odstavecseseznamem"/>
        <w:numPr>
          <w:ilvl w:val="0"/>
          <w:numId w:val="2"/>
        </w:numPr>
        <w:rPr>
          <w:rFonts w:cstheme="minorHAnsi"/>
        </w:rPr>
      </w:pPr>
      <w:r w:rsidRPr="008F4745">
        <w:rPr>
          <w:rFonts w:cstheme="minorHAnsi"/>
        </w:rPr>
        <w:t>závěr zjišťovacího řízení, že záměr nepodléhá posouzení vlivů na životní prostředí podle zákona o posuzování vlivů na životní prostředí, byl-li vydán,</w:t>
      </w:r>
    </w:p>
    <w:p w14:paraId="1C11CA2D" w14:textId="77777777" w:rsidR="00FA68EA" w:rsidRPr="008F4745" w:rsidRDefault="00FA68EA" w:rsidP="00FA68EA">
      <w:pPr>
        <w:pStyle w:val="Odstavecseseznamem"/>
        <w:numPr>
          <w:ilvl w:val="0"/>
          <w:numId w:val="2"/>
        </w:numPr>
        <w:rPr>
          <w:rFonts w:cstheme="minorHAnsi"/>
        </w:rPr>
      </w:pPr>
      <w:r w:rsidRPr="008F4745">
        <w:rPr>
          <w:rFonts w:cstheme="minorHAnsi"/>
        </w:rPr>
        <w:lastRenderedPageBreak/>
        <w:t>specifikace výjimky z obecných požadavků na výstavbu požadované k realizaci záměru a její odůvodnění a vyjádření nebo závazné stanovisko dotčeného orgánu, který hájí zájmy podle jiných právních předpisů, kterých se výjimka z obecných požadavků týká,</w:t>
      </w:r>
    </w:p>
    <w:p w14:paraId="53D4BEE2" w14:textId="5F7DFC28" w:rsidR="00003B1C" w:rsidRPr="008F4745" w:rsidRDefault="00003B1C" w:rsidP="00DE70E1">
      <w:pPr>
        <w:pStyle w:val="Nadpis3"/>
        <w:rPr>
          <w:rFonts w:cstheme="minorHAnsi"/>
        </w:rPr>
      </w:pPr>
      <w:r w:rsidRPr="008F4745">
        <w:rPr>
          <w:rFonts w:cstheme="minorHAnsi"/>
        </w:rPr>
        <w:t xml:space="preserve">Ostatní práva a povinnosti </w:t>
      </w:r>
      <w:r w:rsidR="00E93C52">
        <w:rPr>
          <w:rFonts w:cstheme="minorHAnsi"/>
        </w:rPr>
        <w:t>Poskytovatel</w:t>
      </w:r>
      <w:r w:rsidRPr="008F4745">
        <w:rPr>
          <w:rFonts w:cstheme="minorHAnsi"/>
        </w:rPr>
        <w:t>e:</w:t>
      </w:r>
    </w:p>
    <w:p w14:paraId="062E036D" w14:textId="42FC6881" w:rsidR="00564DCE" w:rsidRPr="008F4745" w:rsidRDefault="00E93C52" w:rsidP="00FA68EA">
      <w:pPr>
        <w:pStyle w:val="Odstavecseseznamem"/>
        <w:rPr>
          <w:rFonts w:cstheme="minorHAnsi"/>
        </w:rPr>
      </w:pPr>
      <w:r>
        <w:rPr>
          <w:rFonts w:cstheme="minorHAnsi"/>
        </w:rPr>
        <w:t>Poskytovatel</w:t>
      </w:r>
      <w:r w:rsidR="00531E70" w:rsidRPr="008F4745">
        <w:rPr>
          <w:rFonts w:cstheme="minorHAnsi"/>
        </w:rPr>
        <w:t xml:space="preserve"> je povinen na příkaz Objednatele provést etapizaci </w:t>
      </w:r>
      <w:r w:rsidR="00EC7793" w:rsidRPr="008F4745">
        <w:rPr>
          <w:rFonts w:cstheme="minorHAnsi"/>
        </w:rPr>
        <w:t>záměru</w:t>
      </w:r>
      <w:r w:rsidR="00FB69BF" w:rsidRPr="008F4745">
        <w:rPr>
          <w:rFonts w:cstheme="minorHAnsi"/>
        </w:rPr>
        <w:t xml:space="preserve">. Zároveň je povinen provést </w:t>
      </w:r>
      <w:r w:rsidR="001720F8" w:rsidRPr="008F4745">
        <w:rPr>
          <w:rFonts w:cstheme="minorHAnsi"/>
        </w:rPr>
        <w:t>rozdělení rozpočtů na jednotlivé etapy.</w:t>
      </w:r>
      <w:r w:rsidR="00564DCE" w:rsidRPr="008F4745">
        <w:rPr>
          <w:rFonts w:cstheme="minorHAnsi"/>
        </w:rPr>
        <w:t xml:space="preserve"> E</w:t>
      </w:r>
      <w:r w:rsidR="00A71BC5" w:rsidRPr="008F4745">
        <w:rPr>
          <w:rFonts w:cstheme="minorHAnsi"/>
        </w:rPr>
        <w:t>tapizace projektu</w:t>
      </w:r>
      <w:r w:rsidR="00564DCE" w:rsidRPr="008F4745">
        <w:rPr>
          <w:rFonts w:cstheme="minorHAnsi"/>
        </w:rPr>
        <w:t xml:space="preserve"> </w:t>
      </w:r>
      <w:r w:rsidR="00A71BC5" w:rsidRPr="008F4745">
        <w:rPr>
          <w:rFonts w:cstheme="minorHAnsi"/>
        </w:rPr>
        <w:t>není důvodem ke zvýšení ceny.</w:t>
      </w:r>
    </w:p>
    <w:p w14:paraId="2D95EC8E" w14:textId="461523E4" w:rsidR="003940A8" w:rsidRPr="008F4745" w:rsidRDefault="00E93C52" w:rsidP="00FA68EA">
      <w:pPr>
        <w:pStyle w:val="Odstavecseseznamem"/>
        <w:rPr>
          <w:rFonts w:cstheme="minorHAnsi"/>
        </w:rPr>
      </w:pPr>
      <w:r>
        <w:rPr>
          <w:rFonts w:cstheme="minorHAnsi"/>
        </w:rPr>
        <w:t>Poskytovatel</w:t>
      </w:r>
      <w:r w:rsidR="00515ED5" w:rsidRPr="008F4745">
        <w:rPr>
          <w:rFonts w:cstheme="minorHAnsi"/>
        </w:rPr>
        <w:t xml:space="preserve"> je </w:t>
      </w:r>
      <w:r w:rsidR="005C41CE" w:rsidRPr="008F4745">
        <w:rPr>
          <w:rFonts w:cstheme="minorHAnsi"/>
        </w:rPr>
        <w:t>vypracuje</w:t>
      </w:r>
      <w:r w:rsidR="00515ED5" w:rsidRPr="008F4745">
        <w:rPr>
          <w:rFonts w:cstheme="minorHAnsi"/>
        </w:rPr>
        <w:t xml:space="preserve"> návrh dopravně inženýrského opatření, včetně jeho projednání s </w:t>
      </w:r>
      <w:r w:rsidR="00004489" w:rsidRPr="008F4745">
        <w:rPr>
          <w:rFonts w:cstheme="minorHAnsi"/>
        </w:rPr>
        <w:t>příslušnými</w:t>
      </w:r>
      <w:r w:rsidR="00515ED5" w:rsidRPr="008F4745">
        <w:rPr>
          <w:rFonts w:cstheme="minorHAnsi"/>
        </w:rPr>
        <w:t xml:space="preserve"> orgány státní správy a samosprávy.</w:t>
      </w:r>
    </w:p>
    <w:p w14:paraId="742B9E95" w14:textId="5CD67EDC" w:rsidR="00F6777E" w:rsidRPr="008F4745" w:rsidRDefault="00F6777E" w:rsidP="00FA68EA">
      <w:pPr>
        <w:pStyle w:val="Odstavecseseznamem"/>
        <w:rPr>
          <w:rFonts w:cstheme="minorHAnsi"/>
        </w:rPr>
      </w:pPr>
      <w:r w:rsidRPr="008F4745">
        <w:rPr>
          <w:rFonts w:cstheme="minorHAnsi"/>
        </w:rPr>
        <w:t>Oprava objízdných tras je jako samostatná položka součástí rozpočtu stavby.</w:t>
      </w:r>
    </w:p>
    <w:p w14:paraId="27C8604E" w14:textId="77777777" w:rsidR="00213C43" w:rsidRPr="008F4745" w:rsidRDefault="003940A8" w:rsidP="00FA68EA">
      <w:pPr>
        <w:pStyle w:val="Odstavecseseznamem"/>
        <w:rPr>
          <w:rFonts w:cstheme="minorHAnsi"/>
          <w:b/>
        </w:rPr>
      </w:pPr>
      <w:r w:rsidRPr="008F4745">
        <w:rPr>
          <w:rFonts w:cstheme="minorHAnsi"/>
        </w:rPr>
        <w:t>V projekční přípravě bude záměr projednán s Odborem veřejné mobility Středočeského kraje a v případě nutnosti (a dle vyjádření Odboru veřejné mobility), budou zapracovány návaznosti na cyklistickou infrastrukturu Středočeského kraje</w:t>
      </w:r>
      <w:r w:rsidR="007D0E9E" w:rsidRPr="008F4745">
        <w:rPr>
          <w:rFonts w:cstheme="minorHAnsi"/>
        </w:rPr>
        <w:t>.</w:t>
      </w:r>
    </w:p>
    <w:p w14:paraId="33DA7317" w14:textId="2AEDFB19" w:rsidR="0001637D" w:rsidRPr="008F4745" w:rsidRDefault="00E93C52" w:rsidP="00FA68EA">
      <w:pPr>
        <w:pStyle w:val="Odstavecseseznamem"/>
        <w:rPr>
          <w:rFonts w:cstheme="minorHAnsi"/>
          <w:bCs/>
        </w:rPr>
      </w:pPr>
      <w:r>
        <w:rPr>
          <w:rFonts w:cstheme="minorHAnsi"/>
        </w:rPr>
        <w:t>Poskytovatel</w:t>
      </w:r>
      <w:r w:rsidR="0001637D" w:rsidRPr="008F4745">
        <w:rPr>
          <w:rFonts w:cstheme="minorHAnsi"/>
          <w:bCs/>
        </w:rPr>
        <w:t xml:space="preserve"> je povinen poskytovat Objednateli </w:t>
      </w:r>
      <w:r w:rsidR="00BA7E1D" w:rsidRPr="008F4745">
        <w:rPr>
          <w:rFonts w:cstheme="minorHAnsi"/>
          <w:bCs/>
        </w:rPr>
        <w:t xml:space="preserve">součinnost </w:t>
      </w:r>
      <w:r w:rsidR="009E7AA3" w:rsidRPr="008F4745">
        <w:rPr>
          <w:rFonts w:cstheme="minorHAnsi"/>
        </w:rPr>
        <w:t xml:space="preserve">při zpracování dodatečných informací v rámci výběrového řízení na </w:t>
      </w:r>
      <w:r>
        <w:rPr>
          <w:rFonts w:cstheme="minorHAnsi"/>
        </w:rPr>
        <w:t>Poskytovatel</w:t>
      </w:r>
      <w:r w:rsidR="009E7AA3" w:rsidRPr="008F4745">
        <w:rPr>
          <w:rFonts w:cstheme="minorHAnsi"/>
        </w:rPr>
        <w:t xml:space="preserve">e stavby a zpracování konsolidovaných znění dokumentů, které byly ve výběrovém řízení na </w:t>
      </w:r>
      <w:r>
        <w:rPr>
          <w:rFonts w:cstheme="minorHAnsi"/>
        </w:rPr>
        <w:t>Poskytovatel</w:t>
      </w:r>
      <w:r w:rsidR="009E7AA3" w:rsidRPr="008F4745">
        <w:rPr>
          <w:rFonts w:cstheme="minorHAnsi"/>
        </w:rPr>
        <w:t>e opravovány.</w:t>
      </w:r>
    </w:p>
    <w:p w14:paraId="70F74D3D" w14:textId="0731F64E" w:rsidR="00846BAD" w:rsidRPr="008F4745" w:rsidRDefault="00AB2B93" w:rsidP="000E32D8">
      <w:pPr>
        <w:pStyle w:val="Nadpis2"/>
      </w:pPr>
      <w:r w:rsidRPr="008F4745">
        <w:t xml:space="preserve">Termíny pro předkládání </w:t>
      </w:r>
      <w:r w:rsidR="00ED68E5" w:rsidRPr="008F4745">
        <w:t>projektové dokumentace</w:t>
      </w:r>
      <w:r w:rsidRPr="008F4745">
        <w:t xml:space="preserve">: </w:t>
      </w:r>
    </w:p>
    <w:tbl>
      <w:tblPr>
        <w:tblStyle w:val="Mkatabulky"/>
        <w:tblW w:w="0" w:type="auto"/>
        <w:tblLook w:val="04A0" w:firstRow="1" w:lastRow="0" w:firstColumn="1" w:lastColumn="0" w:noHBand="0" w:noVBand="1"/>
      </w:tblPr>
      <w:tblGrid>
        <w:gridCol w:w="4531"/>
        <w:gridCol w:w="4531"/>
      </w:tblGrid>
      <w:tr w:rsidR="004E4D5E" w:rsidRPr="008F4745" w14:paraId="445E7804" w14:textId="77777777" w:rsidTr="30623C98">
        <w:tc>
          <w:tcPr>
            <w:tcW w:w="4531" w:type="dxa"/>
          </w:tcPr>
          <w:p w14:paraId="71D6A3F3" w14:textId="331AD40A" w:rsidR="004E4D5E" w:rsidRPr="008F4745" w:rsidRDefault="00C67E46" w:rsidP="00AC25AD">
            <w:pPr>
              <w:spacing w:line="360" w:lineRule="auto"/>
              <w:rPr>
                <w:rFonts w:cstheme="minorHAnsi"/>
                <w:b/>
                <w:sz w:val="20"/>
                <w:szCs w:val="20"/>
              </w:rPr>
            </w:pPr>
            <w:r>
              <w:rPr>
                <w:rFonts w:cstheme="minorHAnsi"/>
                <w:b/>
                <w:sz w:val="20"/>
                <w:szCs w:val="20"/>
              </w:rPr>
              <w:t xml:space="preserve">1. </w:t>
            </w:r>
            <w:r w:rsidR="00D24F93" w:rsidRPr="00D24F93">
              <w:rPr>
                <w:rFonts w:cstheme="minorHAnsi"/>
                <w:b/>
                <w:sz w:val="20"/>
                <w:szCs w:val="20"/>
              </w:rPr>
              <w:t>Činnosti podle bodu č. 1 Soupisu prací</w:t>
            </w:r>
          </w:p>
        </w:tc>
        <w:tc>
          <w:tcPr>
            <w:tcW w:w="4531" w:type="dxa"/>
          </w:tcPr>
          <w:p w14:paraId="525C921E" w14:textId="253A1CF3" w:rsidR="004E4D5E" w:rsidRPr="008F4745" w:rsidRDefault="001B5552" w:rsidP="004E4D5E">
            <w:pPr>
              <w:spacing w:line="360" w:lineRule="auto"/>
              <w:jc w:val="both"/>
              <w:rPr>
                <w:rFonts w:cstheme="minorHAnsi"/>
                <w:bCs/>
                <w:sz w:val="20"/>
                <w:szCs w:val="20"/>
              </w:rPr>
            </w:pPr>
            <w:r>
              <w:rPr>
                <w:rFonts w:cstheme="minorHAnsi"/>
                <w:bCs/>
                <w:sz w:val="20"/>
                <w:szCs w:val="20"/>
              </w:rPr>
              <w:t xml:space="preserve">Výstupy budou odevzdány </w:t>
            </w:r>
            <w:r w:rsidR="004E4D5E" w:rsidRPr="008F4745">
              <w:rPr>
                <w:rFonts w:cstheme="minorHAnsi"/>
                <w:bCs/>
                <w:sz w:val="20"/>
                <w:szCs w:val="20"/>
              </w:rPr>
              <w:t>současně s</w:t>
            </w:r>
            <w:r w:rsidR="00EF3511" w:rsidRPr="008F4745">
              <w:rPr>
                <w:rFonts w:cstheme="minorHAnsi"/>
                <w:bCs/>
                <w:sz w:val="20"/>
                <w:szCs w:val="20"/>
              </w:rPr>
              <w:t> </w:t>
            </w:r>
            <w:r w:rsidR="004E4D5E" w:rsidRPr="008F4745">
              <w:rPr>
                <w:rFonts w:cstheme="minorHAnsi"/>
                <w:bCs/>
                <w:sz w:val="20"/>
                <w:szCs w:val="20"/>
              </w:rPr>
              <w:t>p</w:t>
            </w:r>
            <w:r w:rsidR="00EF3511" w:rsidRPr="008F4745">
              <w:rPr>
                <w:rFonts w:cstheme="minorHAnsi"/>
                <w:bCs/>
                <w:sz w:val="20"/>
                <w:szCs w:val="20"/>
              </w:rPr>
              <w:t xml:space="preserve">řevzetím čistopisu </w:t>
            </w:r>
            <w:r w:rsidR="004E4D5E" w:rsidRPr="008F4745">
              <w:rPr>
                <w:rFonts w:cstheme="minorHAnsi"/>
                <w:bCs/>
                <w:sz w:val="20"/>
                <w:szCs w:val="20"/>
              </w:rPr>
              <w:t xml:space="preserve">dokumentace pro povolení </w:t>
            </w:r>
            <w:r w:rsidR="00A950D3">
              <w:rPr>
                <w:rFonts w:cstheme="minorHAnsi"/>
                <w:bCs/>
                <w:sz w:val="20"/>
                <w:szCs w:val="20"/>
              </w:rPr>
              <w:t>stavby</w:t>
            </w:r>
            <w:r w:rsidR="00EF3511" w:rsidRPr="008F4745">
              <w:rPr>
                <w:rFonts w:cstheme="minorHAnsi"/>
                <w:bCs/>
                <w:sz w:val="20"/>
                <w:szCs w:val="20"/>
              </w:rPr>
              <w:t xml:space="preserve"> Objednatelem</w:t>
            </w:r>
          </w:p>
        </w:tc>
      </w:tr>
      <w:tr w:rsidR="004E4D5E" w:rsidRPr="008F4745" w14:paraId="09B0C516" w14:textId="77777777" w:rsidTr="30623C98">
        <w:tc>
          <w:tcPr>
            <w:tcW w:w="4531" w:type="dxa"/>
          </w:tcPr>
          <w:p w14:paraId="31E608A6" w14:textId="360B572F" w:rsidR="004E4D5E" w:rsidRPr="00134E04" w:rsidRDefault="00C67E46" w:rsidP="00AC25AD">
            <w:pPr>
              <w:spacing w:line="360" w:lineRule="auto"/>
              <w:rPr>
                <w:b/>
                <w:bCs/>
                <w:sz w:val="20"/>
                <w:szCs w:val="20"/>
              </w:rPr>
            </w:pPr>
            <w:proofErr w:type="gramStart"/>
            <w:r w:rsidRPr="00134E04">
              <w:rPr>
                <w:b/>
                <w:bCs/>
                <w:sz w:val="20"/>
                <w:szCs w:val="20"/>
              </w:rPr>
              <w:t>2a</w:t>
            </w:r>
            <w:proofErr w:type="gramEnd"/>
            <w:r w:rsidRPr="00134E04">
              <w:rPr>
                <w:b/>
                <w:bCs/>
                <w:sz w:val="20"/>
                <w:szCs w:val="20"/>
              </w:rPr>
              <w:t>. P</w:t>
            </w:r>
            <w:r w:rsidR="580D023B" w:rsidRPr="00134E04">
              <w:rPr>
                <w:b/>
                <w:bCs/>
                <w:sz w:val="20"/>
                <w:szCs w:val="20"/>
              </w:rPr>
              <w:t xml:space="preserve">ředložení konceptu dokumentace pro povolení </w:t>
            </w:r>
            <w:r w:rsidR="00A950D3" w:rsidRPr="00134E04">
              <w:rPr>
                <w:b/>
                <w:bCs/>
                <w:sz w:val="20"/>
                <w:szCs w:val="20"/>
              </w:rPr>
              <w:t>stavby</w:t>
            </w:r>
          </w:p>
        </w:tc>
        <w:tc>
          <w:tcPr>
            <w:tcW w:w="4531" w:type="dxa"/>
          </w:tcPr>
          <w:p w14:paraId="60E69A0D" w14:textId="47F66E85" w:rsidR="004E4D5E" w:rsidRPr="00134E04" w:rsidRDefault="004E4D5E" w:rsidP="004E4D5E">
            <w:pPr>
              <w:spacing w:line="360" w:lineRule="auto"/>
              <w:jc w:val="both"/>
              <w:rPr>
                <w:rFonts w:cstheme="minorHAnsi"/>
                <w:bCs/>
                <w:sz w:val="20"/>
                <w:szCs w:val="20"/>
              </w:rPr>
            </w:pPr>
            <w:r w:rsidRPr="00134E04">
              <w:rPr>
                <w:rFonts w:cstheme="minorHAnsi"/>
                <w:bCs/>
                <w:sz w:val="20"/>
                <w:szCs w:val="20"/>
              </w:rPr>
              <w:t xml:space="preserve">do </w:t>
            </w:r>
            <w:sdt>
              <w:sdtPr>
                <w:rPr>
                  <w:rFonts w:cstheme="minorHAnsi"/>
                  <w:bCs/>
                  <w:sz w:val="20"/>
                  <w:szCs w:val="20"/>
                </w:rPr>
                <w:id w:val="-696156061"/>
                <w:placeholder>
                  <w:docPart w:val="02AE6C8735364A18865AD457076650AF"/>
                </w:placeholder>
              </w:sdtPr>
              <w:sdtEndPr/>
              <w:sdtContent>
                <w:r w:rsidR="00A31E54">
                  <w:rPr>
                    <w:rFonts w:cstheme="minorHAnsi"/>
                    <w:bCs/>
                    <w:sz w:val="20"/>
                    <w:szCs w:val="20"/>
                  </w:rPr>
                  <w:t xml:space="preserve">365 </w:t>
                </w:r>
                <w:r w:rsidR="000645C7">
                  <w:rPr>
                    <w:rFonts w:cstheme="minorHAnsi"/>
                    <w:bCs/>
                    <w:sz w:val="20"/>
                    <w:szCs w:val="20"/>
                  </w:rPr>
                  <w:t>dní</w:t>
                </w:r>
              </w:sdtContent>
            </w:sdt>
            <w:r w:rsidRPr="00134E04">
              <w:rPr>
                <w:rFonts w:cstheme="minorHAnsi"/>
                <w:bCs/>
                <w:sz w:val="20"/>
                <w:szCs w:val="20"/>
              </w:rPr>
              <w:t xml:space="preserve"> od </w:t>
            </w:r>
            <w:r w:rsidR="007E7CE5">
              <w:rPr>
                <w:rFonts w:cstheme="minorHAnsi"/>
                <w:bCs/>
                <w:sz w:val="20"/>
                <w:szCs w:val="20"/>
              </w:rPr>
              <w:t>účinnosti smlouvy</w:t>
            </w:r>
          </w:p>
        </w:tc>
      </w:tr>
      <w:tr w:rsidR="004E4D5E" w:rsidRPr="008F4745" w14:paraId="0B20B60F" w14:textId="77777777" w:rsidTr="30623C98">
        <w:tc>
          <w:tcPr>
            <w:tcW w:w="4531" w:type="dxa"/>
          </w:tcPr>
          <w:p w14:paraId="5D8580BB" w14:textId="68BD1107" w:rsidR="004E4D5E" w:rsidRPr="008F4745" w:rsidRDefault="00C67E46" w:rsidP="00AC25AD">
            <w:pPr>
              <w:spacing w:line="360" w:lineRule="auto"/>
              <w:rPr>
                <w:rFonts w:cstheme="minorHAnsi"/>
                <w:b/>
                <w:sz w:val="20"/>
                <w:szCs w:val="20"/>
              </w:rPr>
            </w:pPr>
            <w:proofErr w:type="gramStart"/>
            <w:r>
              <w:rPr>
                <w:rFonts w:cstheme="minorHAnsi"/>
                <w:b/>
                <w:sz w:val="20"/>
                <w:szCs w:val="20"/>
              </w:rPr>
              <w:t>2b</w:t>
            </w:r>
            <w:proofErr w:type="gramEnd"/>
            <w:r>
              <w:rPr>
                <w:rFonts w:cstheme="minorHAnsi"/>
                <w:b/>
                <w:sz w:val="20"/>
                <w:szCs w:val="20"/>
              </w:rPr>
              <w:t xml:space="preserve">. </w:t>
            </w:r>
            <w:r w:rsidR="002D3394" w:rsidRPr="002D3394">
              <w:rPr>
                <w:rFonts w:cstheme="minorHAnsi"/>
                <w:b/>
                <w:sz w:val="20"/>
                <w:szCs w:val="20"/>
              </w:rPr>
              <w:t>Předložení čistopisu dokumentace pro povolení stavby zohledňujícího veškeré připomínky Objednatele ke konceptu, a to včetně dokladové části</w:t>
            </w:r>
          </w:p>
        </w:tc>
        <w:tc>
          <w:tcPr>
            <w:tcW w:w="4531" w:type="dxa"/>
          </w:tcPr>
          <w:p w14:paraId="65A8786C" w14:textId="496DCD9F" w:rsidR="004E4D5E" w:rsidRPr="008F4745" w:rsidRDefault="007E7CE5" w:rsidP="004E4D5E">
            <w:pPr>
              <w:spacing w:line="360" w:lineRule="auto"/>
              <w:jc w:val="both"/>
              <w:rPr>
                <w:rFonts w:cstheme="minorHAnsi"/>
                <w:b/>
                <w:sz w:val="20"/>
                <w:szCs w:val="20"/>
              </w:rPr>
            </w:pPr>
            <w:sdt>
              <w:sdtPr>
                <w:rPr>
                  <w:rFonts w:cstheme="minorHAnsi"/>
                  <w:bCs/>
                  <w:sz w:val="20"/>
                  <w:szCs w:val="20"/>
                </w:rPr>
                <w:id w:val="-1708323129"/>
                <w:placeholder>
                  <w:docPart w:val="17411E652BD6417B930B391B2C1669E7"/>
                </w:placeholder>
              </w:sdtPr>
              <w:sdtEndPr/>
              <w:sdtContent>
                <w:r w:rsidR="001D0B60">
                  <w:rPr>
                    <w:rFonts w:cstheme="minorHAnsi"/>
                    <w:bCs/>
                    <w:sz w:val="20"/>
                    <w:szCs w:val="20"/>
                  </w:rPr>
                  <w:t>90 dní</w:t>
                </w:r>
              </w:sdtContent>
            </w:sdt>
            <w:r w:rsidR="004E4D5E" w:rsidRPr="008F4745">
              <w:rPr>
                <w:rFonts w:cstheme="minorHAnsi"/>
                <w:bCs/>
                <w:sz w:val="20"/>
                <w:szCs w:val="20"/>
              </w:rPr>
              <w:t xml:space="preserve"> od obdržení písemných připomínek Objednatele ke konceptu</w:t>
            </w:r>
          </w:p>
        </w:tc>
      </w:tr>
      <w:tr w:rsidR="009640B2" w:rsidRPr="008F4745" w14:paraId="2F7FB94F" w14:textId="77777777" w:rsidTr="30623C98">
        <w:tc>
          <w:tcPr>
            <w:tcW w:w="4531" w:type="dxa"/>
          </w:tcPr>
          <w:p w14:paraId="70888BB0" w14:textId="36BCC03E" w:rsidR="009640B2" w:rsidRPr="008F4745" w:rsidRDefault="00726FB0" w:rsidP="00AC25AD">
            <w:pPr>
              <w:spacing w:line="360" w:lineRule="auto"/>
              <w:rPr>
                <w:rFonts w:cstheme="minorHAnsi"/>
                <w:b/>
                <w:sz w:val="20"/>
                <w:szCs w:val="20"/>
              </w:rPr>
            </w:pPr>
            <w:r>
              <w:rPr>
                <w:rFonts w:cstheme="minorHAnsi"/>
                <w:b/>
                <w:sz w:val="20"/>
                <w:szCs w:val="20"/>
              </w:rPr>
              <w:t xml:space="preserve">3. </w:t>
            </w:r>
            <w:r w:rsidR="009640B2" w:rsidRPr="009640B2">
              <w:rPr>
                <w:rFonts w:cstheme="minorHAnsi"/>
                <w:b/>
                <w:sz w:val="20"/>
                <w:szCs w:val="20"/>
              </w:rPr>
              <w:t>Předložení plánu BOZP</w:t>
            </w:r>
          </w:p>
        </w:tc>
        <w:tc>
          <w:tcPr>
            <w:tcW w:w="4531" w:type="dxa"/>
          </w:tcPr>
          <w:p w14:paraId="4163DF71" w14:textId="2B5E7989" w:rsidR="009640B2" w:rsidRPr="008F4745" w:rsidRDefault="009640B2" w:rsidP="004E4D5E">
            <w:pPr>
              <w:spacing w:line="360" w:lineRule="auto"/>
              <w:jc w:val="both"/>
              <w:rPr>
                <w:rFonts w:cstheme="minorHAnsi"/>
                <w:bCs/>
                <w:sz w:val="20"/>
                <w:szCs w:val="20"/>
              </w:rPr>
            </w:pPr>
            <w:r w:rsidRPr="009640B2">
              <w:rPr>
                <w:rFonts w:cstheme="minorHAnsi"/>
                <w:bCs/>
                <w:sz w:val="20"/>
                <w:szCs w:val="20"/>
              </w:rPr>
              <w:t>současně s předložením čistopisu dokumentace pro povolení stavby zohledňujícího veškeré připomínky Objednatele ke konceptu</w:t>
            </w:r>
          </w:p>
        </w:tc>
      </w:tr>
      <w:tr w:rsidR="004E4D5E" w:rsidRPr="008F4745" w14:paraId="4DC7F1BF" w14:textId="77777777" w:rsidTr="30623C98">
        <w:tc>
          <w:tcPr>
            <w:tcW w:w="4531" w:type="dxa"/>
          </w:tcPr>
          <w:p w14:paraId="00F5035E" w14:textId="4900A048" w:rsidR="004E4D5E" w:rsidRPr="008F4745" w:rsidRDefault="00726FB0" w:rsidP="00AC25AD">
            <w:pPr>
              <w:spacing w:line="360" w:lineRule="auto"/>
              <w:rPr>
                <w:rFonts w:cstheme="minorHAnsi"/>
                <w:b/>
                <w:sz w:val="20"/>
                <w:szCs w:val="20"/>
              </w:rPr>
            </w:pPr>
            <w:r>
              <w:rPr>
                <w:rFonts w:cstheme="minorHAnsi"/>
                <w:b/>
                <w:sz w:val="20"/>
                <w:szCs w:val="20"/>
              </w:rPr>
              <w:t xml:space="preserve">4. </w:t>
            </w:r>
            <w:r w:rsidR="004E4D5E" w:rsidRPr="008F4745">
              <w:rPr>
                <w:rFonts w:cstheme="minorHAnsi"/>
                <w:b/>
                <w:sz w:val="20"/>
                <w:szCs w:val="20"/>
              </w:rPr>
              <w:t xml:space="preserve">Podání žádosti o povolení záměru v souladu se </w:t>
            </w:r>
            <w:r w:rsidR="00D97E71" w:rsidRPr="008F4745">
              <w:rPr>
                <w:rFonts w:cstheme="minorHAnsi"/>
                <w:b/>
                <w:sz w:val="20"/>
                <w:szCs w:val="20"/>
              </w:rPr>
              <w:t>stavebním zákonem</w:t>
            </w:r>
          </w:p>
        </w:tc>
        <w:tc>
          <w:tcPr>
            <w:tcW w:w="4531" w:type="dxa"/>
          </w:tcPr>
          <w:p w14:paraId="528EDD2D" w14:textId="205A123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103551641"/>
                <w:placeholder>
                  <w:docPart w:val="CD4E3406657641FB805DD1F598F93029"/>
                </w:placeholder>
              </w:sdtPr>
              <w:sdtEndPr/>
              <w:sdtContent>
                <w:r w:rsidR="001D0B60">
                  <w:rPr>
                    <w:rFonts w:cstheme="minorHAnsi"/>
                    <w:bCs/>
                    <w:sz w:val="20"/>
                    <w:szCs w:val="20"/>
                  </w:rPr>
                  <w:t>270 dní</w:t>
                </w:r>
              </w:sdtContent>
            </w:sdt>
            <w:r w:rsidRPr="008F4745">
              <w:rPr>
                <w:rFonts w:cstheme="minorHAnsi"/>
                <w:bCs/>
                <w:sz w:val="20"/>
                <w:szCs w:val="20"/>
              </w:rPr>
              <w:t xml:space="preserve"> od doručení čistopisu Objednateli</w:t>
            </w:r>
          </w:p>
        </w:tc>
      </w:tr>
      <w:tr w:rsidR="004E4D5E" w:rsidRPr="008F4745" w14:paraId="1E88A79F" w14:textId="77777777" w:rsidTr="30623C98">
        <w:tc>
          <w:tcPr>
            <w:tcW w:w="4531" w:type="dxa"/>
          </w:tcPr>
          <w:p w14:paraId="0A920EFF" w14:textId="2E496108" w:rsidR="004E4D5E" w:rsidRPr="008F4745" w:rsidRDefault="00AC25AD" w:rsidP="00AC25AD">
            <w:pPr>
              <w:spacing w:line="360" w:lineRule="auto"/>
              <w:rPr>
                <w:rFonts w:cstheme="minorHAnsi"/>
                <w:b/>
                <w:bCs/>
                <w:sz w:val="20"/>
                <w:szCs w:val="20"/>
              </w:rPr>
            </w:pPr>
            <w:r>
              <w:rPr>
                <w:rFonts w:cstheme="minorHAnsi"/>
                <w:b/>
                <w:bCs/>
                <w:sz w:val="20"/>
                <w:szCs w:val="20"/>
              </w:rPr>
              <w:t xml:space="preserve">5. </w:t>
            </w:r>
            <w:r w:rsidRPr="00AC25AD">
              <w:rPr>
                <w:rFonts w:cstheme="minorHAnsi"/>
                <w:b/>
                <w:bCs/>
                <w:sz w:val="20"/>
                <w:szCs w:val="20"/>
              </w:rPr>
              <w:t>Předložení projektové dokumentace pro provádění stavby, soupisu prací a rozpočtu</w:t>
            </w:r>
          </w:p>
        </w:tc>
        <w:tc>
          <w:tcPr>
            <w:tcW w:w="4531" w:type="dxa"/>
          </w:tcPr>
          <w:p w14:paraId="2056019D" w14:textId="69F002F6"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997271178"/>
                <w:placeholder>
                  <w:docPart w:val="CD4E3406657641FB805DD1F598F93029"/>
                </w:placeholder>
              </w:sdtPr>
              <w:sdtEndPr/>
              <w:sdtContent>
                <w:r w:rsidR="0062733E">
                  <w:rPr>
                    <w:rFonts w:cstheme="minorHAnsi"/>
                    <w:bCs/>
                    <w:sz w:val="20"/>
                    <w:szCs w:val="20"/>
                  </w:rPr>
                  <w:t>120 dní</w:t>
                </w:r>
              </w:sdtContent>
            </w:sdt>
            <w:r w:rsidRPr="008F4745">
              <w:rPr>
                <w:rFonts w:cstheme="minorHAnsi"/>
                <w:bCs/>
                <w:sz w:val="20"/>
                <w:szCs w:val="20"/>
              </w:rPr>
              <w:t xml:space="preserve"> od právní moci povolení záměru stavby</w:t>
            </w:r>
          </w:p>
        </w:tc>
      </w:tr>
      <w:tr w:rsidR="004E4D5E" w:rsidRPr="008F4745" w14:paraId="597A20BA" w14:textId="77777777" w:rsidTr="30623C98">
        <w:tc>
          <w:tcPr>
            <w:tcW w:w="4531" w:type="dxa"/>
          </w:tcPr>
          <w:p w14:paraId="0341BDC5" w14:textId="1A1D1F93" w:rsidR="004E4D5E" w:rsidRPr="008F4745" w:rsidRDefault="00AC25AD" w:rsidP="00AC25AD">
            <w:pPr>
              <w:spacing w:line="360" w:lineRule="auto"/>
              <w:rPr>
                <w:rFonts w:cstheme="minorHAnsi"/>
                <w:b/>
                <w:bCs/>
                <w:sz w:val="20"/>
                <w:szCs w:val="20"/>
              </w:rPr>
            </w:pPr>
            <w:r>
              <w:rPr>
                <w:rFonts w:cstheme="minorHAnsi"/>
                <w:b/>
                <w:bCs/>
                <w:sz w:val="20"/>
                <w:szCs w:val="20"/>
              </w:rPr>
              <w:t xml:space="preserve">6. </w:t>
            </w:r>
            <w:r w:rsidR="004E4D5E" w:rsidRPr="008F4745">
              <w:rPr>
                <w:rFonts w:cstheme="minorHAnsi"/>
                <w:b/>
                <w:bCs/>
                <w:sz w:val="20"/>
                <w:szCs w:val="20"/>
              </w:rPr>
              <w:t>Aktualizace rozpočtu</w:t>
            </w:r>
          </w:p>
        </w:tc>
        <w:tc>
          <w:tcPr>
            <w:tcW w:w="4531" w:type="dxa"/>
          </w:tcPr>
          <w:p w14:paraId="0C19EBDC" w14:textId="6E5BB974" w:rsidR="004E4D5E" w:rsidRPr="008F4745" w:rsidRDefault="004E4D5E" w:rsidP="004E4D5E">
            <w:pPr>
              <w:spacing w:line="360" w:lineRule="auto"/>
              <w:jc w:val="both"/>
              <w:rPr>
                <w:rFonts w:cstheme="minorHAnsi"/>
                <w:bCs/>
                <w:sz w:val="20"/>
                <w:szCs w:val="20"/>
              </w:rPr>
            </w:pPr>
            <w:r w:rsidRPr="008F4745">
              <w:rPr>
                <w:rFonts w:cstheme="minorHAnsi"/>
                <w:bCs/>
                <w:sz w:val="20"/>
                <w:szCs w:val="20"/>
              </w:rPr>
              <w:t xml:space="preserve">do </w:t>
            </w:r>
            <w:sdt>
              <w:sdtPr>
                <w:rPr>
                  <w:rFonts w:cstheme="minorHAnsi"/>
                  <w:bCs/>
                  <w:sz w:val="20"/>
                  <w:szCs w:val="20"/>
                </w:rPr>
                <w:id w:val="599539983"/>
                <w:placeholder>
                  <w:docPart w:val="D82F72E93D0B4DAF80DFA0537900C7DA"/>
                </w:placeholder>
              </w:sdtPr>
              <w:sdtEndPr/>
              <w:sdtContent>
                <w:r w:rsidR="0062733E">
                  <w:rPr>
                    <w:rFonts w:cstheme="minorHAnsi"/>
                    <w:bCs/>
                    <w:sz w:val="20"/>
                    <w:szCs w:val="20"/>
                  </w:rPr>
                  <w:t>30 dní</w:t>
                </w:r>
              </w:sdtContent>
            </w:sdt>
            <w:r w:rsidRPr="008F4745">
              <w:rPr>
                <w:rFonts w:cstheme="minorHAnsi"/>
                <w:bCs/>
                <w:sz w:val="20"/>
                <w:szCs w:val="20"/>
              </w:rPr>
              <w:t xml:space="preserve"> od písemné výzvy Objednatele</w:t>
            </w:r>
          </w:p>
        </w:tc>
      </w:tr>
      <w:tr w:rsidR="004E4D5E" w:rsidRPr="008F4745" w14:paraId="486CC651" w14:textId="77777777" w:rsidTr="30623C98">
        <w:tc>
          <w:tcPr>
            <w:tcW w:w="4531" w:type="dxa"/>
          </w:tcPr>
          <w:p w14:paraId="6B9B7D54" w14:textId="5A89F62B" w:rsidR="004E4D5E" w:rsidRPr="008F4745" w:rsidRDefault="00AC25AD" w:rsidP="00AC25AD">
            <w:pPr>
              <w:spacing w:line="360" w:lineRule="auto"/>
              <w:rPr>
                <w:rFonts w:cstheme="minorHAnsi"/>
                <w:b/>
                <w:bCs/>
                <w:sz w:val="20"/>
                <w:szCs w:val="20"/>
              </w:rPr>
            </w:pPr>
            <w:r>
              <w:rPr>
                <w:rFonts w:cstheme="minorHAnsi"/>
                <w:b/>
                <w:bCs/>
                <w:sz w:val="20"/>
                <w:szCs w:val="20"/>
              </w:rPr>
              <w:t xml:space="preserve">7. </w:t>
            </w:r>
            <w:r w:rsidR="004E4D5E" w:rsidRPr="008F4745">
              <w:rPr>
                <w:rFonts w:cstheme="minorHAnsi"/>
                <w:b/>
                <w:bCs/>
                <w:sz w:val="20"/>
                <w:szCs w:val="20"/>
              </w:rPr>
              <w:t>Činnost autorského dozoru</w:t>
            </w:r>
          </w:p>
        </w:tc>
        <w:tc>
          <w:tcPr>
            <w:tcW w:w="4531" w:type="dxa"/>
          </w:tcPr>
          <w:p w14:paraId="4723EDF6" w14:textId="516B9898" w:rsidR="004E4D5E" w:rsidRPr="008F4745" w:rsidRDefault="004E4D5E" w:rsidP="004E4D5E">
            <w:pPr>
              <w:spacing w:line="360" w:lineRule="auto"/>
              <w:jc w:val="both"/>
              <w:rPr>
                <w:rFonts w:cstheme="minorHAnsi"/>
                <w:bCs/>
                <w:sz w:val="20"/>
                <w:szCs w:val="20"/>
              </w:rPr>
            </w:pPr>
            <w:r w:rsidRPr="008F4745">
              <w:rPr>
                <w:rFonts w:cstheme="minorHAnsi"/>
                <w:bCs/>
                <w:sz w:val="20"/>
                <w:szCs w:val="20"/>
              </w:rPr>
              <w:t>od termínu uvedeného v písemné výzvě k zahájení výkonu činnosti autorského dozoru do kolaudace záměru</w:t>
            </w:r>
          </w:p>
        </w:tc>
      </w:tr>
      <w:tr w:rsidR="002C595C" w:rsidRPr="008F4745" w14:paraId="10B69CB6" w14:textId="77777777" w:rsidTr="30623C98">
        <w:tc>
          <w:tcPr>
            <w:tcW w:w="4531" w:type="dxa"/>
          </w:tcPr>
          <w:p w14:paraId="1D04CDB0" w14:textId="1162DCAE" w:rsidR="002C595C" w:rsidRPr="008F4745" w:rsidRDefault="00AC25AD" w:rsidP="00AC25AD">
            <w:pPr>
              <w:spacing w:line="360" w:lineRule="auto"/>
              <w:rPr>
                <w:rFonts w:cstheme="minorHAnsi"/>
                <w:b/>
                <w:bCs/>
                <w:sz w:val="20"/>
                <w:szCs w:val="20"/>
              </w:rPr>
            </w:pPr>
            <w:r>
              <w:rPr>
                <w:rFonts w:cstheme="minorHAnsi"/>
                <w:b/>
                <w:bCs/>
                <w:sz w:val="20"/>
                <w:szCs w:val="20"/>
              </w:rPr>
              <w:lastRenderedPageBreak/>
              <w:t xml:space="preserve">8. </w:t>
            </w:r>
            <w:r w:rsidR="00C67E46">
              <w:rPr>
                <w:rFonts w:cstheme="minorHAnsi"/>
                <w:b/>
                <w:bCs/>
                <w:sz w:val="20"/>
                <w:szCs w:val="20"/>
              </w:rPr>
              <w:t>Technická pomoc Objednateli</w:t>
            </w:r>
          </w:p>
        </w:tc>
        <w:tc>
          <w:tcPr>
            <w:tcW w:w="4531" w:type="dxa"/>
          </w:tcPr>
          <w:p w14:paraId="5C53AA3C" w14:textId="5BC77FAC" w:rsidR="002C595C" w:rsidRPr="008F4745" w:rsidRDefault="00C67E46" w:rsidP="004E4D5E">
            <w:pPr>
              <w:spacing w:line="360" w:lineRule="auto"/>
              <w:jc w:val="both"/>
              <w:rPr>
                <w:rFonts w:cstheme="minorHAnsi"/>
                <w:bCs/>
                <w:sz w:val="20"/>
                <w:szCs w:val="20"/>
              </w:rPr>
            </w:pPr>
            <w:r>
              <w:rPr>
                <w:rFonts w:cstheme="minorHAnsi"/>
                <w:bCs/>
                <w:sz w:val="20"/>
                <w:szCs w:val="20"/>
              </w:rPr>
              <w:t>Na výzvu Objednatele</w:t>
            </w:r>
          </w:p>
        </w:tc>
      </w:tr>
      <w:tr w:rsidR="00582447" w:rsidRPr="008F4745" w14:paraId="4F1EBBD5" w14:textId="77777777" w:rsidTr="30623C98">
        <w:tc>
          <w:tcPr>
            <w:tcW w:w="4531" w:type="dxa"/>
          </w:tcPr>
          <w:p w14:paraId="023BC95F" w14:textId="3581B940" w:rsidR="00582447" w:rsidRDefault="00582447" w:rsidP="00AC25AD">
            <w:pPr>
              <w:spacing w:line="360" w:lineRule="auto"/>
              <w:rPr>
                <w:rFonts w:cstheme="minorHAnsi"/>
                <w:b/>
                <w:bCs/>
                <w:sz w:val="20"/>
                <w:szCs w:val="20"/>
              </w:rPr>
            </w:pPr>
            <w:r>
              <w:rPr>
                <w:rFonts w:cstheme="minorHAnsi"/>
                <w:b/>
                <w:bCs/>
                <w:sz w:val="20"/>
                <w:szCs w:val="20"/>
              </w:rPr>
              <w:t>9. Majetkoprávní vypořádání</w:t>
            </w:r>
          </w:p>
        </w:tc>
        <w:tc>
          <w:tcPr>
            <w:tcW w:w="4531" w:type="dxa"/>
          </w:tcPr>
          <w:p w14:paraId="4AA8F729" w14:textId="35BFA7E9" w:rsidR="00582447" w:rsidRDefault="00D84726" w:rsidP="004E4D5E">
            <w:pPr>
              <w:spacing w:line="360" w:lineRule="auto"/>
              <w:jc w:val="both"/>
              <w:rPr>
                <w:rFonts w:cstheme="minorHAnsi"/>
                <w:bCs/>
                <w:sz w:val="20"/>
                <w:szCs w:val="20"/>
              </w:rPr>
            </w:pPr>
            <w:r>
              <w:rPr>
                <w:rFonts w:cstheme="minorHAnsi"/>
                <w:bCs/>
                <w:sz w:val="20"/>
                <w:szCs w:val="20"/>
              </w:rPr>
              <w:t xml:space="preserve">Nejpozději před zahájením stavebních prací, majetkoprávní vypořádání bude zahájeno po vydání povolení stavby </w:t>
            </w:r>
          </w:p>
        </w:tc>
      </w:tr>
      <w:tr w:rsidR="00F83A5D" w:rsidRPr="008F4745" w14:paraId="34C3BAD1" w14:textId="77777777" w:rsidTr="30623C98">
        <w:tc>
          <w:tcPr>
            <w:tcW w:w="4531" w:type="dxa"/>
          </w:tcPr>
          <w:p w14:paraId="3BE04C5C" w14:textId="4F3D1F7C" w:rsidR="00F83A5D" w:rsidRPr="00134E04" w:rsidRDefault="00214C45" w:rsidP="00C74496">
            <w:pPr>
              <w:pStyle w:val="Nadpis2"/>
              <w:numPr>
                <w:ilvl w:val="0"/>
                <w:numId w:val="0"/>
              </w:numPr>
            </w:pPr>
            <w:r>
              <w:t xml:space="preserve">10. </w:t>
            </w:r>
            <w:r w:rsidR="00F83A5D" w:rsidRPr="00134E04">
              <w:t xml:space="preserve">Odevzdání </w:t>
            </w:r>
            <w:r w:rsidR="00E56F14" w:rsidRPr="00134E04">
              <w:t>Geologického a geotechnického průzkumu v souladu s EIA</w:t>
            </w:r>
          </w:p>
        </w:tc>
        <w:tc>
          <w:tcPr>
            <w:tcW w:w="4531" w:type="dxa"/>
          </w:tcPr>
          <w:p w14:paraId="26DE2F27" w14:textId="7206D0E7" w:rsidR="00F83A5D" w:rsidRPr="00134E04" w:rsidRDefault="00134E04" w:rsidP="004E4D5E">
            <w:pPr>
              <w:spacing w:line="360" w:lineRule="auto"/>
              <w:jc w:val="both"/>
              <w:rPr>
                <w:rFonts w:cstheme="minorHAnsi"/>
                <w:bCs/>
                <w:sz w:val="20"/>
                <w:szCs w:val="20"/>
              </w:rPr>
            </w:pPr>
            <w:r w:rsidRPr="00134E04">
              <w:rPr>
                <w:rFonts w:cstheme="minorHAnsi"/>
                <w:bCs/>
                <w:sz w:val="20"/>
                <w:szCs w:val="20"/>
              </w:rPr>
              <w:t xml:space="preserve">do </w:t>
            </w:r>
            <w:sdt>
              <w:sdtPr>
                <w:rPr>
                  <w:rFonts w:cstheme="minorHAnsi"/>
                  <w:bCs/>
                  <w:sz w:val="20"/>
                  <w:szCs w:val="20"/>
                </w:rPr>
                <w:id w:val="-165860432"/>
                <w:placeholder>
                  <w:docPart w:val="9B550181E84D4621BAA5D54218152057"/>
                </w:placeholder>
              </w:sdtPr>
              <w:sdtEndPr/>
              <w:sdtContent>
                <w:r w:rsidR="00A31E54">
                  <w:rPr>
                    <w:rFonts w:cstheme="minorHAnsi"/>
                    <w:bCs/>
                    <w:sz w:val="20"/>
                    <w:szCs w:val="20"/>
                  </w:rPr>
                  <w:t xml:space="preserve">365 </w:t>
                </w:r>
                <w:r w:rsidR="0062733E">
                  <w:rPr>
                    <w:rFonts w:cstheme="minorHAnsi"/>
                    <w:bCs/>
                    <w:sz w:val="20"/>
                    <w:szCs w:val="20"/>
                  </w:rPr>
                  <w:t>dní</w:t>
                </w:r>
              </w:sdtContent>
            </w:sdt>
            <w:r w:rsidRPr="00134E04">
              <w:rPr>
                <w:rFonts w:cstheme="minorHAnsi"/>
                <w:bCs/>
                <w:sz w:val="20"/>
                <w:szCs w:val="20"/>
              </w:rPr>
              <w:t xml:space="preserve"> od uzavření smlouvy</w:t>
            </w:r>
          </w:p>
        </w:tc>
      </w:tr>
    </w:tbl>
    <w:p w14:paraId="36460874" w14:textId="77777777" w:rsidR="005E3896" w:rsidRPr="008F4745" w:rsidRDefault="005E3896" w:rsidP="005E3896">
      <w:pPr>
        <w:spacing w:after="0" w:line="276" w:lineRule="auto"/>
        <w:jc w:val="both"/>
        <w:rPr>
          <w:rFonts w:cstheme="minorHAnsi"/>
          <w:b/>
        </w:rPr>
      </w:pPr>
    </w:p>
    <w:p w14:paraId="6BB7E2CB" w14:textId="77777777" w:rsidR="00C47004" w:rsidRPr="008F4745" w:rsidRDefault="00C47004" w:rsidP="007B3D7B">
      <w:pPr>
        <w:jc w:val="both"/>
        <w:rPr>
          <w:rFonts w:cstheme="minorHAnsi"/>
          <w:b/>
        </w:rPr>
      </w:pPr>
    </w:p>
    <w:p w14:paraId="34F9EAB5" w14:textId="77777777" w:rsidR="00BE16FA" w:rsidRPr="008F4745" w:rsidRDefault="007B3D7B" w:rsidP="00BE16FA">
      <w:pPr>
        <w:pStyle w:val="Nadpis2"/>
        <w:rPr>
          <w:rFonts w:cstheme="minorHAnsi"/>
          <w:u w:val="single"/>
        </w:rPr>
      </w:pPr>
      <w:r w:rsidRPr="008F4745">
        <w:rPr>
          <w:rFonts w:cstheme="minorHAnsi"/>
        </w:rPr>
        <w:t>Kontakty:</w:t>
      </w:r>
    </w:p>
    <w:p w14:paraId="1404FC3D" w14:textId="6B9E118C" w:rsidR="00D62314" w:rsidRDefault="00AA7B32" w:rsidP="00BE16FA">
      <w:pPr>
        <w:pStyle w:val="Nadpis2"/>
        <w:numPr>
          <w:ilvl w:val="0"/>
          <w:numId w:val="0"/>
        </w:numPr>
        <w:rPr>
          <w:rFonts w:cstheme="minorHAnsi"/>
          <w:b w:val="0"/>
          <w:bCs/>
        </w:rPr>
      </w:pPr>
      <w:r w:rsidRPr="008F4745">
        <w:rPr>
          <w:rFonts w:cstheme="minorHAnsi"/>
          <w:b w:val="0"/>
          <w:bCs/>
          <w:sz w:val="24"/>
          <w:szCs w:val="24"/>
        </w:rPr>
        <w:t xml:space="preserve">Ing. </w:t>
      </w:r>
      <w:r w:rsidR="00D84726">
        <w:rPr>
          <w:rFonts w:cstheme="minorHAnsi"/>
          <w:b w:val="0"/>
          <w:bCs/>
        </w:rPr>
        <w:t>Marek Hanuš</w:t>
      </w:r>
      <w:r w:rsidR="00D62314" w:rsidRPr="008F4745">
        <w:rPr>
          <w:rFonts w:cstheme="minorHAnsi"/>
          <w:b w:val="0"/>
          <w:bCs/>
        </w:rPr>
        <w:t>,</w:t>
      </w:r>
      <w:r w:rsidR="00D84726">
        <w:rPr>
          <w:rFonts w:cstheme="minorHAnsi"/>
          <w:b w:val="0"/>
          <w:bCs/>
        </w:rPr>
        <w:t xml:space="preserve"> MPA</w:t>
      </w:r>
      <w:r w:rsidR="00D62314" w:rsidRPr="008F4745">
        <w:rPr>
          <w:rFonts w:cstheme="minorHAnsi"/>
          <w:b w:val="0"/>
          <w:bCs/>
        </w:rPr>
        <w:t xml:space="preserve"> </w:t>
      </w:r>
      <w:r w:rsidR="00D84726">
        <w:rPr>
          <w:rFonts w:cstheme="minorHAnsi"/>
          <w:b w:val="0"/>
          <w:bCs/>
        </w:rPr>
        <w:t>Vedoucí oddělení investic</w:t>
      </w:r>
      <w:r w:rsidR="00D62314" w:rsidRPr="008F4745">
        <w:rPr>
          <w:rFonts w:cstheme="minorHAnsi"/>
          <w:b w:val="0"/>
          <w:bCs/>
        </w:rPr>
        <w:t xml:space="preserve">, tel.: </w:t>
      </w:r>
      <w:r w:rsidR="00D84726">
        <w:rPr>
          <w:rFonts w:cstheme="minorHAnsi"/>
          <w:b w:val="0"/>
          <w:bCs/>
        </w:rPr>
        <w:t>725 973 536</w:t>
      </w:r>
      <w:r w:rsidR="00D62314" w:rsidRPr="008F4745">
        <w:rPr>
          <w:rFonts w:cstheme="minorHAnsi"/>
          <w:b w:val="0"/>
          <w:bCs/>
        </w:rPr>
        <w:t>, email:</w:t>
      </w:r>
      <w:r w:rsidR="00D62314" w:rsidRPr="008F4745">
        <w:rPr>
          <w:rFonts w:cstheme="minorHAnsi"/>
          <w:b w:val="0"/>
          <w:bCs/>
          <w:u w:val="single"/>
        </w:rPr>
        <w:t xml:space="preserve"> </w:t>
      </w:r>
      <w:hyperlink r:id="rId14" w:history="1">
        <w:r w:rsidR="00D84726" w:rsidRPr="007F1465">
          <w:rPr>
            <w:rStyle w:val="Hypertextovodkaz"/>
            <w:rFonts w:cstheme="minorHAnsi"/>
            <w:b w:val="0"/>
            <w:bCs/>
          </w:rPr>
          <w:t>marek.hanus@ksus.cz</w:t>
        </w:r>
      </w:hyperlink>
    </w:p>
    <w:p w14:paraId="606ED549" w14:textId="44A1E73D" w:rsidR="00D84726" w:rsidRDefault="00D84726" w:rsidP="00D84726">
      <w:r>
        <w:t xml:space="preserve">Ing. Jan Fidler Náměstek pro oblast investic, tel.: </w:t>
      </w:r>
      <w:r w:rsidRPr="00D84726">
        <w:t>725 973</w:t>
      </w:r>
      <w:r>
        <w:t> </w:t>
      </w:r>
      <w:r w:rsidRPr="00D84726">
        <w:t>551</w:t>
      </w:r>
      <w:r>
        <w:t xml:space="preserve">, email: </w:t>
      </w:r>
      <w:hyperlink r:id="rId15" w:history="1">
        <w:r w:rsidRPr="007F1465">
          <w:rPr>
            <w:rStyle w:val="Hypertextovodkaz"/>
          </w:rPr>
          <w:t>jan.fidler@ksus.cz</w:t>
        </w:r>
      </w:hyperlink>
    </w:p>
    <w:p w14:paraId="615F756B" w14:textId="77777777" w:rsidR="00D84726" w:rsidRPr="00D84726" w:rsidRDefault="00D84726" w:rsidP="00D84726"/>
    <w:p w14:paraId="78F300F5" w14:textId="4E199459" w:rsidR="00B45785" w:rsidRPr="008F4745" w:rsidRDefault="007B3D7B" w:rsidP="00BE16FA">
      <w:pPr>
        <w:pStyle w:val="Nadpis2"/>
        <w:rPr>
          <w:rFonts w:cstheme="minorHAnsi"/>
        </w:rPr>
      </w:pPr>
      <w:r w:rsidRPr="008F4745">
        <w:rPr>
          <w:rFonts w:cstheme="minorHAnsi"/>
        </w:rPr>
        <w:t>Zpracoval</w:t>
      </w:r>
      <w:r w:rsidR="00E060D7" w:rsidRPr="008F4745">
        <w:rPr>
          <w:rFonts w:cstheme="minorHAnsi"/>
        </w:rPr>
        <w:t>:</w:t>
      </w:r>
      <w:r w:rsidR="00D62314" w:rsidRPr="008F4745">
        <w:rPr>
          <w:rFonts w:cstheme="minorHAnsi"/>
        </w:rPr>
        <w:t xml:space="preserve"> </w:t>
      </w:r>
    </w:p>
    <w:p w14:paraId="3BFC035B" w14:textId="7432D639" w:rsidR="00E925FA" w:rsidRPr="00D84726" w:rsidRDefault="00D84726" w:rsidP="00B45785">
      <w:pPr>
        <w:jc w:val="both"/>
        <w:rPr>
          <w:rFonts w:cstheme="minorHAnsi"/>
        </w:rPr>
      </w:pPr>
      <w:r w:rsidRPr="00D84726">
        <w:rPr>
          <w:rFonts w:cstheme="minorHAnsi"/>
        </w:rPr>
        <w:t>Ing. Marek Hanuš, MPA Vedoucí oddělení investic</w:t>
      </w:r>
    </w:p>
    <w:p w14:paraId="6C1FDF5B" w14:textId="23E954A7" w:rsidR="00441E14" w:rsidRPr="008F4745" w:rsidRDefault="00CC78F8" w:rsidP="00BE16FA">
      <w:pPr>
        <w:pStyle w:val="Nadpis2"/>
        <w:rPr>
          <w:rFonts w:cstheme="minorHAnsi"/>
        </w:rPr>
      </w:pPr>
      <w:r w:rsidRPr="008F4745">
        <w:rPr>
          <w:rFonts w:cstheme="minorHAnsi"/>
        </w:rPr>
        <w:t>Fotodokumentace:</w:t>
      </w:r>
      <w:r w:rsidR="00D84726">
        <w:rPr>
          <w:rFonts w:cstheme="minorHAnsi"/>
        </w:rPr>
        <w:t xml:space="preserve"> Vynechává se</w:t>
      </w:r>
    </w:p>
    <w:p w14:paraId="1B850266" w14:textId="210CF33D" w:rsidR="006E3DA3" w:rsidRPr="008F4745" w:rsidRDefault="006E3DA3" w:rsidP="00CC78F8">
      <w:pPr>
        <w:rPr>
          <w:rFonts w:cstheme="minorHAnsi"/>
        </w:rPr>
      </w:pPr>
    </w:p>
    <w:sectPr w:rsidR="006E3DA3" w:rsidRPr="008F4745">
      <w:footerReference w:type="default" r:id="rId16"/>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6E2D8B8" w14:textId="77777777" w:rsidR="00FE41C8" w:rsidRDefault="00FE41C8" w:rsidP="00016BE8">
      <w:pPr>
        <w:spacing w:after="0" w:line="240" w:lineRule="auto"/>
      </w:pPr>
      <w:r>
        <w:separator/>
      </w:r>
    </w:p>
  </w:endnote>
  <w:endnote w:type="continuationSeparator" w:id="0">
    <w:p w14:paraId="0E7B2CE7" w14:textId="77777777" w:rsidR="00FE41C8" w:rsidRDefault="00FE41C8" w:rsidP="00016BE8">
      <w:pPr>
        <w:spacing w:after="0" w:line="240" w:lineRule="auto"/>
      </w:pPr>
      <w:r>
        <w:continuationSeparator/>
      </w:r>
    </w:p>
  </w:endnote>
  <w:endnote w:type="continuationNotice" w:id="1">
    <w:p w14:paraId="22FCD372" w14:textId="77777777" w:rsidR="00FE41C8" w:rsidRDefault="00FE41C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599393265"/>
      <w:docPartObj>
        <w:docPartGallery w:val="Page Numbers (Bottom of Page)"/>
        <w:docPartUnique/>
      </w:docPartObj>
    </w:sdtPr>
    <w:sdtEndPr/>
    <w:sdtContent>
      <w:sdt>
        <w:sdtPr>
          <w:id w:val="-1769616900"/>
          <w:docPartObj>
            <w:docPartGallery w:val="Page Numbers (Top of Page)"/>
            <w:docPartUnique/>
          </w:docPartObj>
        </w:sdtPr>
        <w:sdtEndPr/>
        <w:sdtContent>
          <w:p w14:paraId="46565163" w14:textId="4F8F87B7" w:rsidR="00A567A0" w:rsidRDefault="00A567A0">
            <w:pPr>
              <w:pStyle w:val="Zpat"/>
              <w:jc w:val="right"/>
            </w:pPr>
            <w:r>
              <w:t xml:space="preserve">Stránka </w:t>
            </w:r>
            <w:r>
              <w:rPr>
                <w:b/>
                <w:bCs/>
                <w:sz w:val="24"/>
                <w:szCs w:val="24"/>
              </w:rPr>
              <w:fldChar w:fldCharType="begin"/>
            </w:r>
            <w:r>
              <w:rPr>
                <w:b/>
                <w:bCs/>
              </w:rPr>
              <w:instrText>PAGE</w:instrText>
            </w:r>
            <w:r>
              <w:rPr>
                <w:b/>
                <w:bCs/>
                <w:sz w:val="24"/>
                <w:szCs w:val="24"/>
              </w:rPr>
              <w:fldChar w:fldCharType="separate"/>
            </w:r>
            <w:r>
              <w:rPr>
                <w:b/>
                <w:bCs/>
              </w:rPr>
              <w:t>2</w:t>
            </w:r>
            <w:r>
              <w:rPr>
                <w:b/>
                <w:bCs/>
                <w:sz w:val="24"/>
                <w:szCs w:val="24"/>
              </w:rPr>
              <w:fldChar w:fldCharType="end"/>
            </w:r>
            <w:r>
              <w:t xml:space="preserve"> z </w:t>
            </w:r>
            <w:r>
              <w:rPr>
                <w:b/>
                <w:bCs/>
                <w:sz w:val="24"/>
                <w:szCs w:val="24"/>
              </w:rPr>
              <w:fldChar w:fldCharType="begin"/>
            </w:r>
            <w:r>
              <w:rPr>
                <w:b/>
                <w:bCs/>
              </w:rPr>
              <w:instrText>NUMPAGES</w:instrText>
            </w:r>
            <w:r>
              <w:rPr>
                <w:b/>
                <w:bCs/>
                <w:sz w:val="24"/>
                <w:szCs w:val="24"/>
              </w:rPr>
              <w:fldChar w:fldCharType="separate"/>
            </w:r>
            <w:r>
              <w:rPr>
                <w:b/>
                <w:bCs/>
              </w:rPr>
              <w:t>2</w:t>
            </w:r>
            <w:r>
              <w:rPr>
                <w:b/>
                <w:bCs/>
                <w:sz w:val="24"/>
                <w:szCs w:val="24"/>
              </w:rPr>
              <w:fldChar w:fldCharType="end"/>
            </w:r>
          </w:p>
        </w:sdtContent>
      </w:sdt>
    </w:sdtContent>
  </w:sdt>
  <w:p w14:paraId="50357471" w14:textId="77777777" w:rsidR="00A567A0" w:rsidRDefault="00A567A0">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C42E2E" w14:textId="77777777" w:rsidR="00FE41C8" w:rsidRDefault="00FE41C8" w:rsidP="00016BE8">
      <w:pPr>
        <w:spacing w:after="0" w:line="240" w:lineRule="auto"/>
      </w:pPr>
      <w:r>
        <w:separator/>
      </w:r>
    </w:p>
  </w:footnote>
  <w:footnote w:type="continuationSeparator" w:id="0">
    <w:p w14:paraId="39ADE951" w14:textId="77777777" w:rsidR="00FE41C8" w:rsidRDefault="00FE41C8" w:rsidP="00016BE8">
      <w:pPr>
        <w:spacing w:after="0" w:line="240" w:lineRule="auto"/>
      </w:pPr>
      <w:r>
        <w:continuationSeparator/>
      </w:r>
    </w:p>
  </w:footnote>
  <w:footnote w:type="continuationNotice" w:id="1">
    <w:p w14:paraId="2C9D8FA5" w14:textId="77777777" w:rsidR="00FE41C8" w:rsidRDefault="00FE41C8">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4AB1296"/>
    <w:multiLevelType w:val="hybridMultilevel"/>
    <w:tmpl w:val="42AE7AB2"/>
    <w:lvl w:ilvl="0" w:tplc="5A587CB2">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 w15:restartNumberingAfterBreak="0">
    <w:nsid w:val="19E47888"/>
    <w:multiLevelType w:val="hybridMultilevel"/>
    <w:tmpl w:val="B5341C40"/>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2BF7522F"/>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 w15:restartNumberingAfterBreak="0">
    <w:nsid w:val="3F7D4DD1"/>
    <w:multiLevelType w:val="hybridMultilevel"/>
    <w:tmpl w:val="18C81F7E"/>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47C503EA"/>
    <w:multiLevelType w:val="multilevel"/>
    <w:tmpl w:val="B1ACA4B0"/>
    <w:lvl w:ilvl="0">
      <w:start w:val="1"/>
      <w:numFmt w:val="decimal"/>
      <w:pStyle w:val="Nadpis2"/>
      <w:lvlText w:val="%1."/>
      <w:lvlJc w:val="left"/>
      <w:pPr>
        <w:ind w:left="360" w:hanging="360"/>
      </w:pPr>
    </w:lvl>
    <w:lvl w:ilvl="1">
      <w:start w:val="1"/>
      <w:numFmt w:val="decimal"/>
      <w:pStyle w:val="Nadpis3"/>
      <w:lvlText w:val="%1.%2."/>
      <w:lvlJc w:val="left"/>
      <w:pPr>
        <w:ind w:left="792" w:hanging="432"/>
      </w:pPr>
    </w:lvl>
    <w:lvl w:ilvl="2">
      <w:start w:val="1"/>
      <w:numFmt w:val="decimal"/>
      <w:pStyle w:val="Odstavecseseznamem"/>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582262F9"/>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5C7411B7"/>
    <w:multiLevelType w:val="hybridMultilevel"/>
    <w:tmpl w:val="85A22D7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68E85CD5"/>
    <w:multiLevelType w:val="hybridMultilevel"/>
    <w:tmpl w:val="357A0324"/>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9147E37"/>
    <w:multiLevelType w:val="hybridMultilevel"/>
    <w:tmpl w:val="4962AE2A"/>
    <w:lvl w:ilvl="0" w:tplc="FFFFFFF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15:restartNumberingAfterBreak="0">
    <w:nsid w:val="6B881640"/>
    <w:multiLevelType w:val="hybridMultilevel"/>
    <w:tmpl w:val="357A0324"/>
    <w:lvl w:ilvl="0" w:tplc="0405000F">
      <w:start w:val="1"/>
      <w:numFmt w:val="decimal"/>
      <w:lvlText w:val="%1."/>
      <w:lvlJc w:val="left"/>
      <w:pPr>
        <w:ind w:left="720" w:hanging="360"/>
      </w:pPr>
      <w:rPr>
        <w:rFonts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6E336D66"/>
    <w:multiLevelType w:val="hybridMultilevel"/>
    <w:tmpl w:val="81D8DFE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16cid:durableId="1434861085">
    <w:abstractNumId w:val="9"/>
  </w:num>
  <w:num w:numId="2" w16cid:durableId="1819419872">
    <w:abstractNumId w:val="10"/>
  </w:num>
  <w:num w:numId="3" w16cid:durableId="385373651">
    <w:abstractNumId w:val="7"/>
  </w:num>
  <w:num w:numId="4" w16cid:durableId="393242496">
    <w:abstractNumId w:val="6"/>
  </w:num>
  <w:num w:numId="5" w16cid:durableId="799226110">
    <w:abstractNumId w:val="1"/>
  </w:num>
  <w:num w:numId="6" w16cid:durableId="1244756296">
    <w:abstractNumId w:val="8"/>
  </w:num>
  <w:num w:numId="7" w16cid:durableId="524096815">
    <w:abstractNumId w:val="2"/>
  </w:num>
  <w:num w:numId="8" w16cid:durableId="966814036">
    <w:abstractNumId w:val="0"/>
  </w:num>
  <w:num w:numId="9" w16cid:durableId="882601833">
    <w:abstractNumId w:val="5"/>
  </w:num>
  <w:num w:numId="10" w16cid:durableId="39330579">
    <w:abstractNumId w:val="4"/>
  </w:num>
  <w:num w:numId="11" w16cid:durableId="161162542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proofState w:spelling="clean" w:grammar="clean"/>
  <w:defaultTabStop w:val="708"/>
  <w:hyphenationZone w:val="425"/>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15836"/>
    <w:rsid w:val="00000C36"/>
    <w:rsid w:val="00002BB1"/>
    <w:rsid w:val="00003B1C"/>
    <w:rsid w:val="00004489"/>
    <w:rsid w:val="00011DF9"/>
    <w:rsid w:val="00015836"/>
    <w:rsid w:val="0001637D"/>
    <w:rsid w:val="00016BE8"/>
    <w:rsid w:val="00020770"/>
    <w:rsid w:val="00030A94"/>
    <w:rsid w:val="00032AB4"/>
    <w:rsid w:val="0003507D"/>
    <w:rsid w:val="00036644"/>
    <w:rsid w:val="00037091"/>
    <w:rsid w:val="00042223"/>
    <w:rsid w:val="00044E6D"/>
    <w:rsid w:val="00045200"/>
    <w:rsid w:val="000457B4"/>
    <w:rsid w:val="00051177"/>
    <w:rsid w:val="0005274C"/>
    <w:rsid w:val="000552A2"/>
    <w:rsid w:val="00055E29"/>
    <w:rsid w:val="00064087"/>
    <w:rsid w:val="000645C7"/>
    <w:rsid w:val="000657A5"/>
    <w:rsid w:val="00067774"/>
    <w:rsid w:val="00084953"/>
    <w:rsid w:val="000919E0"/>
    <w:rsid w:val="00095412"/>
    <w:rsid w:val="000A05EB"/>
    <w:rsid w:val="000A398F"/>
    <w:rsid w:val="000A5553"/>
    <w:rsid w:val="000A6C07"/>
    <w:rsid w:val="000A6FDF"/>
    <w:rsid w:val="000A7EB4"/>
    <w:rsid w:val="000B0AFE"/>
    <w:rsid w:val="000B232E"/>
    <w:rsid w:val="000B394E"/>
    <w:rsid w:val="000B6B73"/>
    <w:rsid w:val="000C735E"/>
    <w:rsid w:val="000D1A80"/>
    <w:rsid w:val="000D510A"/>
    <w:rsid w:val="000D60C7"/>
    <w:rsid w:val="000D7B6F"/>
    <w:rsid w:val="000D7F32"/>
    <w:rsid w:val="000E0107"/>
    <w:rsid w:val="000E32D8"/>
    <w:rsid w:val="000E404A"/>
    <w:rsid w:val="000E4581"/>
    <w:rsid w:val="000F110F"/>
    <w:rsid w:val="000F692B"/>
    <w:rsid w:val="00103E1A"/>
    <w:rsid w:val="001063CB"/>
    <w:rsid w:val="00110CE4"/>
    <w:rsid w:val="0011104B"/>
    <w:rsid w:val="00112687"/>
    <w:rsid w:val="0011478F"/>
    <w:rsid w:val="00120B8D"/>
    <w:rsid w:val="00134E04"/>
    <w:rsid w:val="001372C7"/>
    <w:rsid w:val="00140F4C"/>
    <w:rsid w:val="0014779D"/>
    <w:rsid w:val="00153595"/>
    <w:rsid w:val="00153DC2"/>
    <w:rsid w:val="001545A6"/>
    <w:rsid w:val="001608AA"/>
    <w:rsid w:val="0016232D"/>
    <w:rsid w:val="00165FA9"/>
    <w:rsid w:val="001661ED"/>
    <w:rsid w:val="00166848"/>
    <w:rsid w:val="00171BD2"/>
    <w:rsid w:val="001720F8"/>
    <w:rsid w:val="00173D92"/>
    <w:rsid w:val="001757D4"/>
    <w:rsid w:val="00175D57"/>
    <w:rsid w:val="00187355"/>
    <w:rsid w:val="001932F4"/>
    <w:rsid w:val="001A032B"/>
    <w:rsid w:val="001A2805"/>
    <w:rsid w:val="001A4582"/>
    <w:rsid w:val="001A5BAD"/>
    <w:rsid w:val="001B0AEE"/>
    <w:rsid w:val="001B3F37"/>
    <w:rsid w:val="001B4FA5"/>
    <w:rsid w:val="001B51D7"/>
    <w:rsid w:val="001B5552"/>
    <w:rsid w:val="001B688E"/>
    <w:rsid w:val="001C4DC8"/>
    <w:rsid w:val="001D0B60"/>
    <w:rsid w:val="001D2FBC"/>
    <w:rsid w:val="001E1706"/>
    <w:rsid w:val="001E5840"/>
    <w:rsid w:val="001E6DF8"/>
    <w:rsid w:val="001F2378"/>
    <w:rsid w:val="001F4CA3"/>
    <w:rsid w:val="00201142"/>
    <w:rsid w:val="0020289C"/>
    <w:rsid w:val="002078FB"/>
    <w:rsid w:val="002131DA"/>
    <w:rsid w:val="00213C43"/>
    <w:rsid w:val="00214C45"/>
    <w:rsid w:val="00217578"/>
    <w:rsid w:val="002309E8"/>
    <w:rsid w:val="00231570"/>
    <w:rsid w:val="00235753"/>
    <w:rsid w:val="00237C50"/>
    <w:rsid w:val="0024056D"/>
    <w:rsid w:val="00246FE0"/>
    <w:rsid w:val="00250096"/>
    <w:rsid w:val="002523AD"/>
    <w:rsid w:val="00255ADE"/>
    <w:rsid w:val="002564C8"/>
    <w:rsid w:val="00261165"/>
    <w:rsid w:val="00261EA5"/>
    <w:rsid w:val="00270827"/>
    <w:rsid w:val="002717B3"/>
    <w:rsid w:val="00271F10"/>
    <w:rsid w:val="0027277C"/>
    <w:rsid w:val="00272B39"/>
    <w:rsid w:val="00273DEF"/>
    <w:rsid w:val="0027764B"/>
    <w:rsid w:val="00283DD2"/>
    <w:rsid w:val="002843DD"/>
    <w:rsid w:val="002844BB"/>
    <w:rsid w:val="00285E87"/>
    <w:rsid w:val="00286959"/>
    <w:rsid w:val="00291925"/>
    <w:rsid w:val="00292D03"/>
    <w:rsid w:val="0029387D"/>
    <w:rsid w:val="00294A89"/>
    <w:rsid w:val="00297EEC"/>
    <w:rsid w:val="002A3C93"/>
    <w:rsid w:val="002A4A17"/>
    <w:rsid w:val="002A5292"/>
    <w:rsid w:val="002A55B4"/>
    <w:rsid w:val="002A75D1"/>
    <w:rsid w:val="002C03D5"/>
    <w:rsid w:val="002C595C"/>
    <w:rsid w:val="002D3394"/>
    <w:rsid w:val="002D3F73"/>
    <w:rsid w:val="002D7130"/>
    <w:rsid w:val="002D74A8"/>
    <w:rsid w:val="002E0FB6"/>
    <w:rsid w:val="002E2894"/>
    <w:rsid w:val="002E5126"/>
    <w:rsid w:val="002F1E4C"/>
    <w:rsid w:val="002F5A2A"/>
    <w:rsid w:val="002F6A2F"/>
    <w:rsid w:val="002F6C31"/>
    <w:rsid w:val="002F71F3"/>
    <w:rsid w:val="00302F51"/>
    <w:rsid w:val="0030358E"/>
    <w:rsid w:val="003055BA"/>
    <w:rsid w:val="00310E1C"/>
    <w:rsid w:val="003115B6"/>
    <w:rsid w:val="00316112"/>
    <w:rsid w:val="00320500"/>
    <w:rsid w:val="003222A0"/>
    <w:rsid w:val="003329E7"/>
    <w:rsid w:val="00333459"/>
    <w:rsid w:val="003404DF"/>
    <w:rsid w:val="00344167"/>
    <w:rsid w:val="00346485"/>
    <w:rsid w:val="00364562"/>
    <w:rsid w:val="003778AC"/>
    <w:rsid w:val="003806EB"/>
    <w:rsid w:val="0038570A"/>
    <w:rsid w:val="0038639C"/>
    <w:rsid w:val="00390303"/>
    <w:rsid w:val="0039224D"/>
    <w:rsid w:val="00393024"/>
    <w:rsid w:val="003940A8"/>
    <w:rsid w:val="00395AEF"/>
    <w:rsid w:val="00397991"/>
    <w:rsid w:val="003A11BF"/>
    <w:rsid w:val="003A3B34"/>
    <w:rsid w:val="003A63AE"/>
    <w:rsid w:val="003B0EF1"/>
    <w:rsid w:val="003B1535"/>
    <w:rsid w:val="003B316A"/>
    <w:rsid w:val="003B7B58"/>
    <w:rsid w:val="003C240C"/>
    <w:rsid w:val="003C34AF"/>
    <w:rsid w:val="003C4B10"/>
    <w:rsid w:val="003D07EA"/>
    <w:rsid w:val="003D2BBD"/>
    <w:rsid w:val="003E6958"/>
    <w:rsid w:val="003E78EA"/>
    <w:rsid w:val="003E7EDF"/>
    <w:rsid w:val="00404745"/>
    <w:rsid w:val="00407863"/>
    <w:rsid w:val="00410F9B"/>
    <w:rsid w:val="004127FF"/>
    <w:rsid w:val="004151E7"/>
    <w:rsid w:val="0042041F"/>
    <w:rsid w:val="0042135D"/>
    <w:rsid w:val="0042145A"/>
    <w:rsid w:val="0043317D"/>
    <w:rsid w:val="00434E18"/>
    <w:rsid w:val="00440B03"/>
    <w:rsid w:val="00441E14"/>
    <w:rsid w:val="0046294A"/>
    <w:rsid w:val="00472C35"/>
    <w:rsid w:val="004809D1"/>
    <w:rsid w:val="00480B78"/>
    <w:rsid w:val="00483D9F"/>
    <w:rsid w:val="00485424"/>
    <w:rsid w:val="00490092"/>
    <w:rsid w:val="004907F2"/>
    <w:rsid w:val="00490F8C"/>
    <w:rsid w:val="00493EAD"/>
    <w:rsid w:val="004A1861"/>
    <w:rsid w:val="004A58BB"/>
    <w:rsid w:val="004B73D5"/>
    <w:rsid w:val="004D4920"/>
    <w:rsid w:val="004D5339"/>
    <w:rsid w:val="004D5BD5"/>
    <w:rsid w:val="004E4D5E"/>
    <w:rsid w:val="004E5FFD"/>
    <w:rsid w:val="004F7E0F"/>
    <w:rsid w:val="0050161D"/>
    <w:rsid w:val="00502917"/>
    <w:rsid w:val="00504B76"/>
    <w:rsid w:val="005051D1"/>
    <w:rsid w:val="00507DE6"/>
    <w:rsid w:val="00512480"/>
    <w:rsid w:val="00515ED5"/>
    <w:rsid w:val="00516068"/>
    <w:rsid w:val="00517653"/>
    <w:rsid w:val="005225A5"/>
    <w:rsid w:val="00523D5A"/>
    <w:rsid w:val="00524220"/>
    <w:rsid w:val="00531E70"/>
    <w:rsid w:val="0054011D"/>
    <w:rsid w:val="0055588F"/>
    <w:rsid w:val="00555A56"/>
    <w:rsid w:val="0055631A"/>
    <w:rsid w:val="00557C1E"/>
    <w:rsid w:val="00557D3F"/>
    <w:rsid w:val="0056124B"/>
    <w:rsid w:val="00564DCE"/>
    <w:rsid w:val="00571582"/>
    <w:rsid w:val="005718C3"/>
    <w:rsid w:val="0057360C"/>
    <w:rsid w:val="005806F5"/>
    <w:rsid w:val="00582447"/>
    <w:rsid w:val="00584B91"/>
    <w:rsid w:val="005859C2"/>
    <w:rsid w:val="00590E31"/>
    <w:rsid w:val="00594C79"/>
    <w:rsid w:val="005A1FA9"/>
    <w:rsid w:val="005A22AD"/>
    <w:rsid w:val="005A6D05"/>
    <w:rsid w:val="005A6D12"/>
    <w:rsid w:val="005B00A9"/>
    <w:rsid w:val="005B7C5E"/>
    <w:rsid w:val="005C218F"/>
    <w:rsid w:val="005C3CA0"/>
    <w:rsid w:val="005C41CE"/>
    <w:rsid w:val="005C690B"/>
    <w:rsid w:val="005D05F6"/>
    <w:rsid w:val="005D1EA5"/>
    <w:rsid w:val="005D3140"/>
    <w:rsid w:val="005D328F"/>
    <w:rsid w:val="005E3076"/>
    <w:rsid w:val="005E3896"/>
    <w:rsid w:val="005E3D70"/>
    <w:rsid w:val="005E7577"/>
    <w:rsid w:val="005F0CE2"/>
    <w:rsid w:val="005F13E0"/>
    <w:rsid w:val="005F45BB"/>
    <w:rsid w:val="005F5278"/>
    <w:rsid w:val="00607A2D"/>
    <w:rsid w:val="00611375"/>
    <w:rsid w:val="0061559E"/>
    <w:rsid w:val="00620353"/>
    <w:rsid w:val="00624432"/>
    <w:rsid w:val="0062480B"/>
    <w:rsid w:val="006260D8"/>
    <w:rsid w:val="0062733E"/>
    <w:rsid w:val="00635AA0"/>
    <w:rsid w:val="006370E4"/>
    <w:rsid w:val="0064154A"/>
    <w:rsid w:val="0064265F"/>
    <w:rsid w:val="00642AC0"/>
    <w:rsid w:val="00644914"/>
    <w:rsid w:val="00644A10"/>
    <w:rsid w:val="00644A90"/>
    <w:rsid w:val="00645011"/>
    <w:rsid w:val="006509D4"/>
    <w:rsid w:val="006539F0"/>
    <w:rsid w:val="0065432B"/>
    <w:rsid w:val="006561ED"/>
    <w:rsid w:val="00661385"/>
    <w:rsid w:val="00665C86"/>
    <w:rsid w:val="00666028"/>
    <w:rsid w:val="006714B1"/>
    <w:rsid w:val="00683C3B"/>
    <w:rsid w:val="00685D78"/>
    <w:rsid w:val="0068634A"/>
    <w:rsid w:val="00692284"/>
    <w:rsid w:val="00696164"/>
    <w:rsid w:val="006A1CF6"/>
    <w:rsid w:val="006A5482"/>
    <w:rsid w:val="006B05FC"/>
    <w:rsid w:val="006B1059"/>
    <w:rsid w:val="006B14BE"/>
    <w:rsid w:val="006B4764"/>
    <w:rsid w:val="006B6A29"/>
    <w:rsid w:val="006B7116"/>
    <w:rsid w:val="006D1C0B"/>
    <w:rsid w:val="006D3939"/>
    <w:rsid w:val="006D5CD1"/>
    <w:rsid w:val="006E1D00"/>
    <w:rsid w:val="006E3DA3"/>
    <w:rsid w:val="006F193A"/>
    <w:rsid w:val="006F3436"/>
    <w:rsid w:val="006F5359"/>
    <w:rsid w:val="00702C15"/>
    <w:rsid w:val="00704B79"/>
    <w:rsid w:val="00714E3C"/>
    <w:rsid w:val="007155CC"/>
    <w:rsid w:val="00716F6A"/>
    <w:rsid w:val="00717144"/>
    <w:rsid w:val="0072263D"/>
    <w:rsid w:val="00726FB0"/>
    <w:rsid w:val="00727B54"/>
    <w:rsid w:val="00732018"/>
    <w:rsid w:val="00735457"/>
    <w:rsid w:val="007356A1"/>
    <w:rsid w:val="00736784"/>
    <w:rsid w:val="007372A2"/>
    <w:rsid w:val="007372B0"/>
    <w:rsid w:val="00742D03"/>
    <w:rsid w:val="00742FA3"/>
    <w:rsid w:val="007474FD"/>
    <w:rsid w:val="00756ADC"/>
    <w:rsid w:val="00762ED8"/>
    <w:rsid w:val="0076632D"/>
    <w:rsid w:val="007678BA"/>
    <w:rsid w:val="00774DFE"/>
    <w:rsid w:val="00776C18"/>
    <w:rsid w:val="00781662"/>
    <w:rsid w:val="00785D75"/>
    <w:rsid w:val="00786F8F"/>
    <w:rsid w:val="007905A4"/>
    <w:rsid w:val="00792BFE"/>
    <w:rsid w:val="00794754"/>
    <w:rsid w:val="00795283"/>
    <w:rsid w:val="007974BD"/>
    <w:rsid w:val="007A5D3A"/>
    <w:rsid w:val="007B34B0"/>
    <w:rsid w:val="007B3D7B"/>
    <w:rsid w:val="007B4E11"/>
    <w:rsid w:val="007C3A6D"/>
    <w:rsid w:val="007C5FE1"/>
    <w:rsid w:val="007D0E9E"/>
    <w:rsid w:val="007D1283"/>
    <w:rsid w:val="007D315B"/>
    <w:rsid w:val="007D37F0"/>
    <w:rsid w:val="007E53F6"/>
    <w:rsid w:val="007E7CE5"/>
    <w:rsid w:val="007F3403"/>
    <w:rsid w:val="007F40EC"/>
    <w:rsid w:val="007F706F"/>
    <w:rsid w:val="0080010E"/>
    <w:rsid w:val="008104A4"/>
    <w:rsid w:val="008153DF"/>
    <w:rsid w:val="00817E62"/>
    <w:rsid w:val="0082037E"/>
    <w:rsid w:val="00823942"/>
    <w:rsid w:val="0082547D"/>
    <w:rsid w:val="00834D03"/>
    <w:rsid w:val="00846BAD"/>
    <w:rsid w:val="0085112E"/>
    <w:rsid w:val="00852C25"/>
    <w:rsid w:val="0085346B"/>
    <w:rsid w:val="00855B68"/>
    <w:rsid w:val="008608F0"/>
    <w:rsid w:val="0086127F"/>
    <w:rsid w:val="00861726"/>
    <w:rsid w:val="00861939"/>
    <w:rsid w:val="00862D7A"/>
    <w:rsid w:val="00864490"/>
    <w:rsid w:val="008723A0"/>
    <w:rsid w:val="008724D1"/>
    <w:rsid w:val="00874106"/>
    <w:rsid w:val="00874945"/>
    <w:rsid w:val="00875C19"/>
    <w:rsid w:val="0088042E"/>
    <w:rsid w:val="00884365"/>
    <w:rsid w:val="008845EF"/>
    <w:rsid w:val="00885674"/>
    <w:rsid w:val="008902E8"/>
    <w:rsid w:val="00891FBE"/>
    <w:rsid w:val="00894AB4"/>
    <w:rsid w:val="008960C4"/>
    <w:rsid w:val="0089713D"/>
    <w:rsid w:val="008A031A"/>
    <w:rsid w:val="008A2FB8"/>
    <w:rsid w:val="008A4317"/>
    <w:rsid w:val="008A527D"/>
    <w:rsid w:val="008B52E4"/>
    <w:rsid w:val="008B677E"/>
    <w:rsid w:val="008B6C44"/>
    <w:rsid w:val="008C17D4"/>
    <w:rsid w:val="008C3CC0"/>
    <w:rsid w:val="008C4BE7"/>
    <w:rsid w:val="008D04E1"/>
    <w:rsid w:val="008E046C"/>
    <w:rsid w:val="008E1ACC"/>
    <w:rsid w:val="008F389A"/>
    <w:rsid w:val="008F4745"/>
    <w:rsid w:val="0090172C"/>
    <w:rsid w:val="00903FED"/>
    <w:rsid w:val="00911C54"/>
    <w:rsid w:val="00914511"/>
    <w:rsid w:val="00915D97"/>
    <w:rsid w:val="0092277E"/>
    <w:rsid w:val="00922B63"/>
    <w:rsid w:val="00924731"/>
    <w:rsid w:val="0092541D"/>
    <w:rsid w:val="00926554"/>
    <w:rsid w:val="00927BAB"/>
    <w:rsid w:val="009330D1"/>
    <w:rsid w:val="00937225"/>
    <w:rsid w:val="0094139D"/>
    <w:rsid w:val="0095041B"/>
    <w:rsid w:val="00950685"/>
    <w:rsid w:val="0095162C"/>
    <w:rsid w:val="0095228E"/>
    <w:rsid w:val="00962DDF"/>
    <w:rsid w:val="009640B2"/>
    <w:rsid w:val="00971F6A"/>
    <w:rsid w:val="00975BB7"/>
    <w:rsid w:val="00991FA7"/>
    <w:rsid w:val="009927B8"/>
    <w:rsid w:val="00994958"/>
    <w:rsid w:val="0099535A"/>
    <w:rsid w:val="0099600D"/>
    <w:rsid w:val="00996B5B"/>
    <w:rsid w:val="009A070C"/>
    <w:rsid w:val="009A0A50"/>
    <w:rsid w:val="009A295D"/>
    <w:rsid w:val="009A2A09"/>
    <w:rsid w:val="009A659E"/>
    <w:rsid w:val="009B3415"/>
    <w:rsid w:val="009B533D"/>
    <w:rsid w:val="009B596A"/>
    <w:rsid w:val="009B6744"/>
    <w:rsid w:val="009C23E9"/>
    <w:rsid w:val="009C51D1"/>
    <w:rsid w:val="009C5560"/>
    <w:rsid w:val="009C5E3A"/>
    <w:rsid w:val="009D3DA4"/>
    <w:rsid w:val="009D50CA"/>
    <w:rsid w:val="009E2300"/>
    <w:rsid w:val="009E3C38"/>
    <w:rsid w:val="009E7AA3"/>
    <w:rsid w:val="009F060E"/>
    <w:rsid w:val="009F0DA3"/>
    <w:rsid w:val="009F12C4"/>
    <w:rsid w:val="009F18C8"/>
    <w:rsid w:val="009F3CB2"/>
    <w:rsid w:val="009F74F4"/>
    <w:rsid w:val="00A03220"/>
    <w:rsid w:val="00A05C19"/>
    <w:rsid w:val="00A1468F"/>
    <w:rsid w:val="00A3019F"/>
    <w:rsid w:val="00A30A04"/>
    <w:rsid w:val="00A3197E"/>
    <w:rsid w:val="00A31E54"/>
    <w:rsid w:val="00A36DE1"/>
    <w:rsid w:val="00A40B87"/>
    <w:rsid w:val="00A444B7"/>
    <w:rsid w:val="00A5241A"/>
    <w:rsid w:val="00A52898"/>
    <w:rsid w:val="00A55E3D"/>
    <w:rsid w:val="00A567A0"/>
    <w:rsid w:val="00A60DAC"/>
    <w:rsid w:val="00A60FF9"/>
    <w:rsid w:val="00A6356F"/>
    <w:rsid w:val="00A718C0"/>
    <w:rsid w:val="00A71BC5"/>
    <w:rsid w:val="00A749F2"/>
    <w:rsid w:val="00A751C2"/>
    <w:rsid w:val="00A75319"/>
    <w:rsid w:val="00A76040"/>
    <w:rsid w:val="00A76B6E"/>
    <w:rsid w:val="00A825F6"/>
    <w:rsid w:val="00A866C5"/>
    <w:rsid w:val="00A90B0F"/>
    <w:rsid w:val="00A9314F"/>
    <w:rsid w:val="00A9463E"/>
    <w:rsid w:val="00A94680"/>
    <w:rsid w:val="00A950D3"/>
    <w:rsid w:val="00A96893"/>
    <w:rsid w:val="00A96FAE"/>
    <w:rsid w:val="00AA7B32"/>
    <w:rsid w:val="00AB183C"/>
    <w:rsid w:val="00AB2B93"/>
    <w:rsid w:val="00AC067C"/>
    <w:rsid w:val="00AC07F9"/>
    <w:rsid w:val="00AC25AD"/>
    <w:rsid w:val="00AC36E5"/>
    <w:rsid w:val="00AC5DED"/>
    <w:rsid w:val="00AC7E5E"/>
    <w:rsid w:val="00AC7F7D"/>
    <w:rsid w:val="00AD79DE"/>
    <w:rsid w:val="00AE0959"/>
    <w:rsid w:val="00AF4116"/>
    <w:rsid w:val="00AF656E"/>
    <w:rsid w:val="00B03E7E"/>
    <w:rsid w:val="00B04020"/>
    <w:rsid w:val="00B06A6D"/>
    <w:rsid w:val="00B11BF4"/>
    <w:rsid w:val="00B12D06"/>
    <w:rsid w:val="00B14E5E"/>
    <w:rsid w:val="00B1568E"/>
    <w:rsid w:val="00B17E7C"/>
    <w:rsid w:val="00B24993"/>
    <w:rsid w:val="00B30BB6"/>
    <w:rsid w:val="00B31EB9"/>
    <w:rsid w:val="00B356D4"/>
    <w:rsid w:val="00B35C5F"/>
    <w:rsid w:val="00B36FD5"/>
    <w:rsid w:val="00B4070B"/>
    <w:rsid w:val="00B40811"/>
    <w:rsid w:val="00B412DD"/>
    <w:rsid w:val="00B42101"/>
    <w:rsid w:val="00B45785"/>
    <w:rsid w:val="00B54EE7"/>
    <w:rsid w:val="00B636F5"/>
    <w:rsid w:val="00B646CA"/>
    <w:rsid w:val="00B67329"/>
    <w:rsid w:val="00B72621"/>
    <w:rsid w:val="00B75593"/>
    <w:rsid w:val="00B75C51"/>
    <w:rsid w:val="00B80403"/>
    <w:rsid w:val="00B87EEA"/>
    <w:rsid w:val="00B9026F"/>
    <w:rsid w:val="00B914B1"/>
    <w:rsid w:val="00B941B3"/>
    <w:rsid w:val="00B9548E"/>
    <w:rsid w:val="00B9693C"/>
    <w:rsid w:val="00B9767A"/>
    <w:rsid w:val="00BA1792"/>
    <w:rsid w:val="00BA4773"/>
    <w:rsid w:val="00BA78BD"/>
    <w:rsid w:val="00BA7E1D"/>
    <w:rsid w:val="00BB6065"/>
    <w:rsid w:val="00BB78CA"/>
    <w:rsid w:val="00BC0EE5"/>
    <w:rsid w:val="00BC3785"/>
    <w:rsid w:val="00BC67AF"/>
    <w:rsid w:val="00BC7C53"/>
    <w:rsid w:val="00BD3B7D"/>
    <w:rsid w:val="00BD7F8B"/>
    <w:rsid w:val="00BE16FA"/>
    <w:rsid w:val="00BF084C"/>
    <w:rsid w:val="00BF168F"/>
    <w:rsid w:val="00BF34F5"/>
    <w:rsid w:val="00BF6FDF"/>
    <w:rsid w:val="00C00A8F"/>
    <w:rsid w:val="00C12404"/>
    <w:rsid w:val="00C30021"/>
    <w:rsid w:val="00C301AF"/>
    <w:rsid w:val="00C30958"/>
    <w:rsid w:val="00C31767"/>
    <w:rsid w:val="00C33501"/>
    <w:rsid w:val="00C36099"/>
    <w:rsid w:val="00C44D77"/>
    <w:rsid w:val="00C45443"/>
    <w:rsid w:val="00C46459"/>
    <w:rsid w:val="00C47004"/>
    <w:rsid w:val="00C47808"/>
    <w:rsid w:val="00C510FA"/>
    <w:rsid w:val="00C51E56"/>
    <w:rsid w:val="00C5262B"/>
    <w:rsid w:val="00C612AC"/>
    <w:rsid w:val="00C63D99"/>
    <w:rsid w:val="00C649B2"/>
    <w:rsid w:val="00C649CF"/>
    <w:rsid w:val="00C6556B"/>
    <w:rsid w:val="00C65E63"/>
    <w:rsid w:val="00C65E68"/>
    <w:rsid w:val="00C67E46"/>
    <w:rsid w:val="00C70664"/>
    <w:rsid w:val="00C7178F"/>
    <w:rsid w:val="00C7336B"/>
    <w:rsid w:val="00C74496"/>
    <w:rsid w:val="00C74E54"/>
    <w:rsid w:val="00C7577B"/>
    <w:rsid w:val="00C77156"/>
    <w:rsid w:val="00C8730A"/>
    <w:rsid w:val="00C873FE"/>
    <w:rsid w:val="00C96365"/>
    <w:rsid w:val="00CA0A69"/>
    <w:rsid w:val="00CA1838"/>
    <w:rsid w:val="00CB24B2"/>
    <w:rsid w:val="00CC1890"/>
    <w:rsid w:val="00CC2F8B"/>
    <w:rsid w:val="00CC36CC"/>
    <w:rsid w:val="00CC78F8"/>
    <w:rsid w:val="00CD1D1F"/>
    <w:rsid w:val="00CD396D"/>
    <w:rsid w:val="00CD7603"/>
    <w:rsid w:val="00CD7A10"/>
    <w:rsid w:val="00CE1EF6"/>
    <w:rsid w:val="00CE2982"/>
    <w:rsid w:val="00CE34CC"/>
    <w:rsid w:val="00CF180B"/>
    <w:rsid w:val="00CF1EF8"/>
    <w:rsid w:val="00CF5C62"/>
    <w:rsid w:val="00D0251B"/>
    <w:rsid w:val="00D044B9"/>
    <w:rsid w:val="00D06ED8"/>
    <w:rsid w:val="00D13BA0"/>
    <w:rsid w:val="00D24F93"/>
    <w:rsid w:val="00D31968"/>
    <w:rsid w:val="00D33AAA"/>
    <w:rsid w:val="00D341EA"/>
    <w:rsid w:val="00D3704C"/>
    <w:rsid w:val="00D37C41"/>
    <w:rsid w:val="00D407C8"/>
    <w:rsid w:val="00D43DF8"/>
    <w:rsid w:val="00D4464B"/>
    <w:rsid w:val="00D50AED"/>
    <w:rsid w:val="00D5516D"/>
    <w:rsid w:val="00D62314"/>
    <w:rsid w:val="00D65BED"/>
    <w:rsid w:val="00D65D77"/>
    <w:rsid w:val="00D7519A"/>
    <w:rsid w:val="00D82F96"/>
    <w:rsid w:val="00D83CDB"/>
    <w:rsid w:val="00D84726"/>
    <w:rsid w:val="00D871DD"/>
    <w:rsid w:val="00D904AA"/>
    <w:rsid w:val="00D91230"/>
    <w:rsid w:val="00D925B0"/>
    <w:rsid w:val="00D962C1"/>
    <w:rsid w:val="00D96C98"/>
    <w:rsid w:val="00D97E71"/>
    <w:rsid w:val="00DA39DD"/>
    <w:rsid w:val="00DA788F"/>
    <w:rsid w:val="00DA7A27"/>
    <w:rsid w:val="00DB3380"/>
    <w:rsid w:val="00DB5A2A"/>
    <w:rsid w:val="00DC01AE"/>
    <w:rsid w:val="00DC27BE"/>
    <w:rsid w:val="00DD4B79"/>
    <w:rsid w:val="00DE32DA"/>
    <w:rsid w:val="00DE70E1"/>
    <w:rsid w:val="00DF1692"/>
    <w:rsid w:val="00DF64F7"/>
    <w:rsid w:val="00DF669B"/>
    <w:rsid w:val="00E00265"/>
    <w:rsid w:val="00E01B6F"/>
    <w:rsid w:val="00E060D7"/>
    <w:rsid w:val="00E073D5"/>
    <w:rsid w:val="00E11D7A"/>
    <w:rsid w:val="00E25607"/>
    <w:rsid w:val="00E276AD"/>
    <w:rsid w:val="00E27C57"/>
    <w:rsid w:val="00E30A81"/>
    <w:rsid w:val="00E30B91"/>
    <w:rsid w:val="00E316DE"/>
    <w:rsid w:val="00E4068C"/>
    <w:rsid w:val="00E44C29"/>
    <w:rsid w:val="00E55336"/>
    <w:rsid w:val="00E5571F"/>
    <w:rsid w:val="00E56F14"/>
    <w:rsid w:val="00E57A1C"/>
    <w:rsid w:val="00E632BD"/>
    <w:rsid w:val="00E64EE1"/>
    <w:rsid w:val="00E74621"/>
    <w:rsid w:val="00E76DB5"/>
    <w:rsid w:val="00E76F0C"/>
    <w:rsid w:val="00E8091C"/>
    <w:rsid w:val="00E833C7"/>
    <w:rsid w:val="00E90D28"/>
    <w:rsid w:val="00E91B45"/>
    <w:rsid w:val="00E925FA"/>
    <w:rsid w:val="00E93871"/>
    <w:rsid w:val="00E93C52"/>
    <w:rsid w:val="00E97B69"/>
    <w:rsid w:val="00E97D45"/>
    <w:rsid w:val="00EA01B5"/>
    <w:rsid w:val="00EA0A2F"/>
    <w:rsid w:val="00EB112D"/>
    <w:rsid w:val="00EB4B20"/>
    <w:rsid w:val="00EB5E8F"/>
    <w:rsid w:val="00EB7D29"/>
    <w:rsid w:val="00EC0463"/>
    <w:rsid w:val="00EC1E70"/>
    <w:rsid w:val="00EC64F0"/>
    <w:rsid w:val="00EC7793"/>
    <w:rsid w:val="00EC79CC"/>
    <w:rsid w:val="00ED016F"/>
    <w:rsid w:val="00ED20C6"/>
    <w:rsid w:val="00ED4542"/>
    <w:rsid w:val="00ED5D4D"/>
    <w:rsid w:val="00ED68E5"/>
    <w:rsid w:val="00ED7969"/>
    <w:rsid w:val="00EE60E3"/>
    <w:rsid w:val="00EE6CB9"/>
    <w:rsid w:val="00EF192D"/>
    <w:rsid w:val="00EF1969"/>
    <w:rsid w:val="00EF3511"/>
    <w:rsid w:val="00EF3C18"/>
    <w:rsid w:val="00EF5F81"/>
    <w:rsid w:val="00EF67C4"/>
    <w:rsid w:val="00F03E76"/>
    <w:rsid w:val="00F05A97"/>
    <w:rsid w:val="00F11C28"/>
    <w:rsid w:val="00F12FF7"/>
    <w:rsid w:val="00F173D1"/>
    <w:rsid w:val="00F2382C"/>
    <w:rsid w:val="00F24AB3"/>
    <w:rsid w:val="00F26617"/>
    <w:rsid w:val="00F30BA5"/>
    <w:rsid w:val="00F31775"/>
    <w:rsid w:val="00F31C15"/>
    <w:rsid w:val="00F35F4F"/>
    <w:rsid w:val="00F364B7"/>
    <w:rsid w:val="00F374B7"/>
    <w:rsid w:val="00F43EF7"/>
    <w:rsid w:val="00F46AEF"/>
    <w:rsid w:val="00F47795"/>
    <w:rsid w:val="00F5281C"/>
    <w:rsid w:val="00F529F7"/>
    <w:rsid w:val="00F53775"/>
    <w:rsid w:val="00F53D72"/>
    <w:rsid w:val="00F5550E"/>
    <w:rsid w:val="00F576F3"/>
    <w:rsid w:val="00F57DD3"/>
    <w:rsid w:val="00F60B88"/>
    <w:rsid w:val="00F642D5"/>
    <w:rsid w:val="00F6777E"/>
    <w:rsid w:val="00F73A32"/>
    <w:rsid w:val="00F75D4F"/>
    <w:rsid w:val="00F8223C"/>
    <w:rsid w:val="00F82CF0"/>
    <w:rsid w:val="00F83A5D"/>
    <w:rsid w:val="00F8578C"/>
    <w:rsid w:val="00F91AF1"/>
    <w:rsid w:val="00F97B59"/>
    <w:rsid w:val="00FA1C58"/>
    <w:rsid w:val="00FA68EA"/>
    <w:rsid w:val="00FB2DE9"/>
    <w:rsid w:val="00FB4C12"/>
    <w:rsid w:val="00FB615F"/>
    <w:rsid w:val="00FB616A"/>
    <w:rsid w:val="00FB67C1"/>
    <w:rsid w:val="00FB69BF"/>
    <w:rsid w:val="00FC0A7C"/>
    <w:rsid w:val="00FC0B9D"/>
    <w:rsid w:val="00FC55E4"/>
    <w:rsid w:val="00FC5BAE"/>
    <w:rsid w:val="00FC7A5D"/>
    <w:rsid w:val="00FD44AD"/>
    <w:rsid w:val="00FE0BE5"/>
    <w:rsid w:val="00FE3F43"/>
    <w:rsid w:val="00FE41C8"/>
    <w:rsid w:val="00FE5F71"/>
    <w:rsid w:val="00FF68C9"/>
    <w:rsid w:val="27EF8219"/>
    <w:rsid w:val="30623C98"/>
    <w:rsid w:val="36485551"/>
    <w:rsid w:val="3EED4041"/>
    <w:rsid w:val="5068C295"/>
    <w:rsid w:val="580D023B"/>
    <w:rsid w:val="5C50AF17"/>
    <w:rsid w:val="6702E4E9"/>
    <w:rsid w:val="7417D534"/>
    <w:rsid w:val="7781CDEC"/>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F42736"/>
  <w15:chartTrackingRefBased/>
  <w15:docId w15:val="{E09C3827-8D74-4011-8B1C-ADC02AD1D4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1">
    <w:name w:val="heading 1"/>
    <w:basedOn w:val="Normln"/>
    <w:next w:val="Normln"/>
    <w:link w:val="Nadpis1Char"/>
    <w:uiPriority w:val="9"/>
    <w:qFormat/>
    <w:rsid w:val="00015836"/>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Nadpis2">
    <w:name w:val="heading 2"/>
    <w:basedOn w:val="Normln"/>
    <w:next w:val="Normln"/>
    <w:link w:val="Nadpis2Char"/>
    <w:uiPriority w:val="9"/>
    <w:unhideWhenUsed/>
    <w:qFormat/>
    <w:rsid w:val="008B52E4"/>
    <w:pPr>
      <w:numPr>
        <w:numId w:val="10"/>
      </w:numPr>
      <w:spacing w:line="360" w:lineRule="auto"/>
      <w:jc w:val="both"/>
      <w:outlineLvl w:val="1"/>
    </w:pPr>
    <w:rPr>
      <w:b/>
    </w:rPr>
  </w:style>
  <w:style w:type="paragraph" w:styleId="Nadpis3">
    <w:name w:val="heading 3"/>
    <w:basedOn w:val="Odstavecseseznamem"/>
    <w:next w:val="Normln"/>
    <w:link w:val="Nadpis3Char"/>
    <w:uiPriority w:val="9"/>
    <w:unhideWhenUsed/>
    <w:qFormat/>
    <w:rsid w:val="00792BFE"/>
    <w:pPr>
      <w:numPr>
        <w:ilvl w:val="1"/>
      </w:numPr>
      <w:ind w:left="426"/>
      <w:outlineLvl w:val="2"/>
    </w:pPr>
    <w:rPr>
      <w:b/>
      <w:bCs/>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015836"/>
    <w:rPr>
      <w:rFonts w:asciiTheme="majorHAnsi" w:eastAsiaTheme="majorEastAsia" w:hAnsiTheme="majorHAnsi" w:cstheme="majorBidi"/>
      <w:color w:val="2E74B5" w:themeColor="accent1" w:themeShade="BF"/>
      <w:sz w:val="32"/>
      <w:szCs w:val="32"/>
    </w:rPr>
  </w:style>
  <w:style w:type="paragraph" w:styleId="Zhlav">
    <w:name w:val="header"/>
    <w:basedOn w:val="Normln"/>
    <w:link w:val="ZhlavChar"/>
    <w:uiPriority w:val="99"/>
    <w:unhideWhenUsed/>
    <w:rsid w:val="00016BE8"/>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016BE8"/>
  </w:style>
  <w:style w:type="paragraph" w:styleId="Zpat">
    <w:name w:val="footer"/>
    <w:basedOn w:val="Normln"/>
    <w:link w:val="ZpatChar"/>
    <w:uiPriority w:val="99"/>
    <w:unhideWhenUsed/>
    <w:rsid w:val="00016BE8"/>
    <w:pPr>
      <w:tabs>
        <w:tab w:val="center" w:pos="4536"/>
        <w:tab w:val="right" w:pos="9072"/>
      </w:tabs>
      <w:spacing w:after="0" w:line="240" w:lineRule="auto"/>
    </w:pPr>
  </w:style>
  <w:style w:type="character" w:customStyle="1" w:styleId="ZpatChar">
    <w:name w:val="Zápatí Char"/>
    <w:basedOn w:val="Standardnpsmoodstavce"/>
    <w:link w:val="Zpat"/>
    <w:uiPriority w:val="99"/>
    <w:rsid w:val="00016BE8"/>
  </w:style>
  <w:style w:type="paragraph" w:styleId="Zkladntext">
    <w:name w:val="Body Text"/>
    <w:basedOn w:val="Normln"/>
    <w:link w:val="ZkladntextChar"/>
    <w:rsid w:val="00C70664"/>
    <w:pPr>
      <w:spacing w:after="0" w:line="240" w:lineRule="auto"/>
      <w:jc w:val="both"/>
    </w:pPr>
    <w:rPr>
      <w:rFonts w:ascii="Times New Roman" w:eastAsia="Times New Roman" w:hAnsi="Times New Roman" w:cs="Times New Roman"/>
      <w:bCs/>
      <w:sz w:val="24"/>
      <w:szCs w:val="24"/>
      <w:lang w:eastAsia="cs-CZ"/>
    </w:rPr>
  </w:style>
  <w:style w:type="character" w:customStyle="1" w:styleId="ZkladntextChar">
    <w:name w:val="Základní text Char"/>
    <w:basedOn w:val="Standardnpsmoodstavce"/>
    <w:link w:val="Zkladntext"/>
    <w:rsid w:val="00C70664"/>
    <w:rPr>
      <w:rFonts w:ascii="Times New Roman" w:eastAsia="Times New Roman" w:hAnsi="Times New Roman" w:cs="Times New Roman"/>
      <w:bCs/>
      <w:sz w:val="24"/>
      <w:szCs w:val="24"/>
      <w:lang w:eastAsia="cs-CZ"/>
    </w:rPr>
  </w:style>
  <w:style w:type="character" w:styleId="Hypertextovodkaz">
    <w:name w:val="Hyperlink"/>
    <w:basedOn w:val="Standardnpsmoodstavce"/>
    <w:semiHidden/>
    <w:rsid w:val="007B3D7B"/>
    <w:rPr>
      <w:color w:val="0000FF"/>
      <w:u w:val="single"/>
    </w:rPr>
  </w:style>
  <w:style w:type="character" w:styleId="Sledovanodkaz">
    <w:name w:val="FollowedHyperlink"/>
    <w:basedOn w:val="Standardnpsmoodstavce"/>
    <w:uiPriority w:val="99"/>
    <w:semiHidden/>
    <w:unhideWhenUsed/>
    <w:rsid w:val="00E060D7"/>
    <w:rPr>
      <w:color w:val="954F72" w:themeColor="followedHyperlink"/>
      <w:u w:val="single"/>
    </w:rPr>
  </w:style>
  <w:style w:type="character" w:styleId="Nevyeenzmnka">
    <w:name w:val="Unresolved Mention"/>
    <w:basedOn w:val="Standardnpsmoodstavce"/>
    <w:uiPriority w:val="99"/>
    <w:semiHidden/>
    <w:unhideWhenUsed/>
    <w:rsid w:val="00AA7B32"/>
    <w:rPr>
      <w:color w:val="605E5C"/>
      <w:shd w:val="clear" w:color="auto" w:fill="E1DFDD"/>
    </w:rPr>
  </w:style>
  <w:style w:type="paragraph" w:styleId="Revize">
    <w:name w:val="Revision"/>
    <w:hidden/>
    <w:uiPriority w:val="99"/>
    <w:semiHidden/>
    <w:rsid w:val="00C96365"/>
    <w:pPr>
      <w:spacing w:after="0" w:line="240" w:lineRule="auto"/>
    </w:pPr>
  </w:style>
  <w:style w:type="character" w:styleId="Odkaznakoment">
    <w:name w:val="annotation reference"/>
    <w:basedOn w:val="Standardnpsmoodstavce"/>
    <w:uiPriority w:val="99"/>
    <w:semiHidden/>
    <w:unhideWhenUsed/>
    <w:rsid w:val="003A11BF"/>
    <w:rPr>
      <w:sz w:val="16"/>
      <w:szCs w:val="16"/>
    </w:rPr>
  </w:style>
  <w:style w:type="paragraph" w:styleId="Textkomente">
    <w:name w:val="annotation text"/>
    <w:basedOn w:val="Normln"/>
    <w:link w:val="TextkomenteChar"/>
    <w:uiPriority w:val="99"/>
    <w:unhideWhenUsed/>
    <w:rsid w:val="003A11BF"/>
    <w:pPr>
      <w:spacing w:line="240" w:lineRule="auto"/>
    </w:pPr>
    <w:rPr>
      <w:sz w:val="20"/>
      <w:szCs w:val="20"/>
    </w:rPr>
  </w:style>
  <w:style w:type="character" w:customStyle="1" w:styleId="TextkomenteChar">
    <w:name w:val="Text komentáře Char"/>
    <w:basedOn w:val="Standardnpsmoodstavce"/>
    <w:link w:val="Textkomente"/>
    <w:uiPriority w:val="99"/>
    <w:rsid w:val="003A11BF"/>
    <w:rPr>
      <w:sz w:val="20"/>
      <w:szCs w:val="20"/>
    </w:rPr>
  </w:style>
  <w:style w:type="paragraph" w:styleId="Pedmtkomente">
    <w:name w:val="annotation subject"/>
    <w:basedOn w:val="Textkomente"/>
    <w:next w:val="Textkomente"/>
    <w:link w:val="PedmtkomenteChar"/>
    <w:uiPriority w:val="99"/>
    <w:semiHidden/>
    <w:unhideWhenUsed/>
    <w:rsid w:val="003A11BF"/>
    <w:rPr>
      <w:b/>
      <w:bCs/>
    </w:rPr>
  </w:style>
  <w:style w:type="character" w:customStyle="1" w:styleId="PedmtkomenteChar">
    <w:name w:val="Předmět komentáře Char"/>
    <w:basedOn w:val="TextkomenteChar"/>
    <w:link w:val="Pedmtkomente"/>
    <w:uiPriority w:val="99"/>
    <w:semiHidden/>
    <w:rsid w:val="003A11BF"/>
    <w:rPr>
      <w:b/>
      <w:bCs/>
      <w:sz w:val="20"/>
      <w:szCs w:val="20"/>
    </w:rPr>
  </w:style>
  <w:style w:type="paragraph" w:styleId="Odstavecseseznamem">
    <w:name w:val="List Paragraph"/>
    <w:basedOn w:val="Normln"/>
    <w:uiPriority w:val="34"/>
    <w:qFormat/>
    <w:rsid w:val="008F4745"/>
    <w:pPr>
      <w:numPr>
        <w:ilvl w:val="2"/>
        <w:numId w:val="10"/>
      </w:numPr>
      <w:spacing w:before="240" w:after="240" w:line="276" w:lineRule="auto"/>
      <w:ind w:left="709" w:hanging="709"/>
      <w:contextualSpacing/>
      <w:jc w:val="both"/>
    </w:pPr>
  </w:style>
  <w:style w:type="character" w:styleId="Zstupntext">
    <w:name w:val="Placeholder Text"/>
    <w:basedOn w:val="Standardnpsmoodstavce"/>
    <w:uiPriority w:val="99"/>
    <w:semiHidden/>
    <w:rsid w:val="000D510A"/>
    <w:rPr>
      <w:color w:val="666666"/>
    </w:rPr>
  </w:style>
  <w:style w:type="character" w:customStyle="1" w:styleId="Styl1">
    <w:name w:val="Styl1"/>
    <w:basedOn w:val="Standardnpsmoodstavce"/>
    <w:uiPriority w:val="1"/>
    <w:rsid w:val="004D4920"/>
    <w:rPr>
      <w:b/>
    </w:rPr>
  </w:style>
  <w:style w:type="table" w:styleId="Mkatabulky">
    <w:name w:val="Table Grid"/>
    <w:basedOn w:val="Normlntabulka"/>
    <w:uiPriority w:val="39"/>
    <w:rsid w:val="00E5533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dpis2Char">
    <w:name w:val="Nadpis 2 Char"/>
    <w:basedOn w:val="Standardnpsmoodstavce"/>
    <w:link w:val="Nadpis2"/>
    <w:uiPriority w:val="9"/>
    <w:rsid w:val="008B52E4"/>
    <w:rPr>
      <w:b/>
    </w:rPr>
  </w:style>
  <w:style w:type="character" w:customStyle="1" w:styleId="Nadpis3Char">
    <w:name w:val="Nadpis 3 Char"/>
    <w:basedOn w:val="Standardnpsmoodstavce"/>
    <w:link w:val="Nadpis3"/>
    <w:uiPriority w:val="9"/>
    <w:rsid w:val="00792BF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1706010">
      <w:bodyDiv w:val="1"/>
      <w:marLeft w:val="0"/>
      <w:marRight w:val="0"/>
      <w:marTop w:val="0"/>
      <w:marBottom w:val="0"/>
      <w:divBdr>
        <w:top w:val="none" w:sz="0" w:space="0" w:color="auto"/>
        <w:left w:val="none" w:sz="0" w:space="0" w:color="auto"/>
        <w:bottom w:val="none" w:sz="0" w:space="0" w:color="auto"/>
        <w:right w:val="none" w:sz="0" w:space="0" w:color="auto"/>
      </w:divBdr>
    </w:div>
    <w:div w:id="566456090">
      <w:bodyDiv w:val="1"/>
      <w:marLeft w:val="0"/>
      <w:marRight w:val="0"/>
      <w:marTop w:val="0"/>
      <w:marBottom w:val="0"/>
      <w:divBdr>
        <w:top w:val="none" w:sz="0" w:space="0" w:color="auto"/>
        <w:left w:val="none" w:sz="0" w:space="0" w:color="auto"/>
        <w:bottom w:val="none" w:sz="0" w:space="0" w:color="auto"/>
        <w:right w:val="none" w:sz="0" w:space="0" w:color="auto"/>
      </w:divBdr>
    </w:div>
    <w:div w:id="640113556">
      <w:bodyDiv w:val="1"/>
      <w:marLeft w:val="0"/>
      <w:marRight w:val="0"/>
      <w:marTop w:val="0"/>
      <w:marBottom w:val="0"/>
      <w:divBdr>
        <w:top w:val="none" w:sz="0" w:space="0" w:color="auto"/>
        <w:left w:val="none" w:sz="0" w:space="0" w:color="auto"/>
        <w:bottom w:val="none" w:sz="0" w:space="0" w:color="auto"/>
        <w:right w:val="none" w:sz="0" w:space="0" w:color="auto"/>
      </w:divBdr>
    </w:div>
    <w:div w:id="938489002">
      <w:bodyDiv w:val="1"/>
      <w:marLeft w:val="0"/>
      <w:marRight w:val="0"/>
      <w:marTop w:val="0"/>
      <w:marBottom w:val="0"/>
      <w:divBdr>
        <w:top w:val="none" w:sz="0" w:space="0" w:color="auto"/>
        <w:left w:val="none" w:sz="0" w:space="0" w:color="auto"/>
        <w:bottom w:val="none" w:sz="0" w:space="0" w:color="auto"/>
        <w:right w:val="none" w:sz="0" w:space="0" w:color="auto"/>
      </w:divBdr>
    </w:div>
    <w:div w:id="1126697545">
      <w:bodyDiv w:val="1"/>
      <w:marLeft w:val="0"/>
      <w:marRight w:val="0"/>
      <w:marTop w:val="0"/>
      <w:marBottom w:val="0"/>
      <w:divBdr>
        <w:top w:val="none" w:sz="0" w:space="0" w:color="auto"/>
        <w:left w:val="none" w:sz="0" w:space="0" w:color="auto"/>
        <w:bottom w:val="none" w:sz="0" w:space="0" w:color="auto"/>
        <w:right w:val="none" w:sz="0" w:space="0" w:color="auto"/>
      </w:divBdr>
    </w:div>
    <w:div w:id="1527328689">
      <w:bodyDiv w:val="1"/>
      <w:marLeft w:val="0"/>
      <w:marRight w:val="0"/>
      <w:marTop w:val="0"/>
      <w:marBottom w:val="0"/>
      <w:divBdr>
        <w:top w:val="none" w:sz="0" w:space="0" w:color="auto"/>
        <w:left w:val="none" w:sz="0" w:space="0" w:color="auto"/>
        <w:bottom w:val="none" w:sz="0" w:space="0" w:color="auto"/>
        <w:right w:val="none" w:sz="0" w:space="0" w:color="auto"/>
      </w:divBdr>
    </w:div>
    <w:div w:id="1573276340">
      <w:bodyDiv w:val="1"/>
      <w:marLeft w:val="0"/>
      <w:marRight w:val="0"/>
      <w:marTop w:val="0"/>
      <w:marBottom w:val="0"/>
      <w:divBdr>
        <w:top w:val="none" w:sz="0" w:space="0" w:color="auto"/>
        <w:left w:val="none" w:sz="0" w:space="0" w:color="auto"/>
        <w:bottom w:val="none" w:sz="0" w:space="0" w:color="auto"/>
        <w:right w:val="none" w:sz="0" w:space="0" w:color="auto"/>
      </w:divBdr>
    </w:div>
    <w:div w:id="1606842108">
      <w:bodyDiv w:val="1"/>
      <w:marLeft w:val="0"/>
      <w:marRight w:val="0"/>
      <w:marTop w:val="0"/>
      <w:marBottom w:val="0"/>
      <w:divBdr>
        <w:top w:val="none" w:sz="0" w:space="0" w:color="auto"/>
        <w:left w:val="none" w:sz="0" w:space="0" w:color="auto"/>
        <w:bottom w:val="none" w:sz="0" w:space="0" w:color="auto"/>
        <w:right w:val="none" w:sz="0" w:space="0" w:color="auto"/>
      </w:divBdr>
    </w:div>
    <w:div w:id="1889294686">
      <w:bodyDiv w:val="1"/>
      <w:marLeft w:val="0"/>
      <w:marRight w:val="0"/>
      <w:marTop w:val="0"/>
      <w:marBottom w:val="0"/>
      <w:divBdr>
        <w:top w:val="none" w:sz="0" w:space="0" w:color="auto"/>
        <w:left w:val="none" w:sz="0" w:space="0" w:color="auto"/>
        <w:bottom w:val="none" w:sz="0" w:space="0" w:color="auto"/>
        <w:right w:val="none" w:sz="0" w:space="0" w:color="auto"/>
      </w:divBdr>
    </w:div>
    <w:div w:id="2080639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portal.cenia.cz/eiasea/detail/EIA_STC2593?lang=cs" TargetMode="External"/><Relationship Id="rId18" Type="http://schemas.openxmlformats.org/officeDocument/2006/relationships/glossaryDocument" Target="glossary/document.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hyperlink" Target="mailto:jan.fidler@ksus.cz" TargetMode="Externa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marek.hanus@ksus.cz"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DefaultPlaceholder_-1854013438"/>
        <w:category>
          <w:name w:val="Obecné"/>
          <w:gallery w:val="placeholder"/>
        </w:category>
        <w:types>
          <w:type w:val="bbPlcHdr"/>
        </w:types>
        <w:behaviors>
          <w:behavior w:val="content"/>
        </w:behaviors>
        <w:guid w:val="{9D825462-BF3C-4AB8-B56B-3AE2C6B3F8B9}"/>
      </w:docPartPr>
      <w:docPartBody>
        <w:p w:rsidR="00FA1C58" w:rsidRDefault="00FA1C58">
          <w:r w:rsidRPr="00DB44B6">
            <w:rPr>
              <w:rStyle w:val="Zstupntext"/>
            </w:rPr>
            <w:t>Zvolte položku.</w:t>
          </w:r>
        </w:p>
      </w:docPartBody>
    </w:docPart>
    <w:docPart>
      <w:docPartPr>
        <w:name w:val="DefaultPlaceholder_-1854013440"/>
        <w:category>
          <w:name w:val="Obecné"/>
          <w:gallery w:val="placeholder"/>
        </w:category>
        <w:types>
          <w:type w:val="bbPlcHdr"/>
        </w:types>
        <w:behaviors>
          <w:behavior w:val="content"/>
        </w:behaviors>
        <w:guid w:val="{44DACBA0-351D-4DDA-B950-121ED9F44359}"/>
      </w:docPartPr>
      <w:docPartBody>
        <w:p w:rsidR="00FA1C58" w:rsidRDefault="00FA1C58">
          <w:r w:rsidRPr="00DB44B6">
            <w:rPr>
              <w:rStyle w:val="Zstupntext"/>
            </w:rPr>
            <w:t>Klikněte nebo klepněte sem a zadejte text.</w:t>
          </w:r>
        </w:p>
      </w:docPartBody>
    </w:docPart>
    <w:docPart>
      <w:docPartPr>
        <w:name w:val="02AE6C8735364A18865AD457076650AF"/>
        <w:category>
          <w:name w:val="Obecné"/>
          <w:gallery w:val="placeholder"/>
        </w:category>
        <w:types>
          <w:type w:val="bbPlcHdr"/>
        </w:types>
        <w:behaviors>
          <w:behavior w:val="content"/>
        </w:behaviors>
        <w:guid w:val="{1F4D8BAC-8351-4286-A28F-0ED6B4224843}"/>
      </w:docPartPr>
      <w:docPartBody>
        <w:p w:rsidR="006F4A72" w:rsidRDefault="00C51E56" w:rsidP="00C51E56">
          <w:pPr>
            <w:pStyle w:val="02AE6C8735364A18865AD457076650AF"/>
          </w:pPr>
          <w:r w:rsidRPr="00DB44B6">
            <w:rPr>
              <w:rStyle w:val="Zstupntext"/>
            </w:rPr>
            <w:t>Klikněte nebo klepněte sem a zadejte text.</w:t>
          </w:r>
        </w:p>
      </w:docPartBody>
    </w:docPart>
    <w:docPart>
      <w:docPartPr>
        <w:name w:val="17411E652BD6417B930B391B2C1669E7"/>
        <w:category>
          <w:name w:val="Obecné"/>
          <w:gallery w:val="placeholder"/>
        </w:category>
        <w:types>
          <w:type w:val="bbPlcHdr"/>
        </w:types>
        <w:behaviors>
          <w:behavior w:val="content"/>
        </w:behaviors>
        <w:guid w:val="{17E7E8DF-09E8-4180-B252-F809B29EC157}"/>
      </w:docPartPr>
      <w:docPartBody>
        <w:p w:rsidR="006F4A72" w:rsidRDefault="00C51E56" w:rsidP="00C51E56">
          <w:pPr>
            <w:pStyle w:val="17411E652BD6417B930B391B2C1669E7"/>
          </w:pPr>
          <w:r w:rsidRPr="00DB44B6">
            <w:rPr>
              <w:rStyle w:val="Zstupntext"/>
            </w:rPr>
            <w:t>Klikněte nebo klepněte sem a zadejte text.</w:t>
          </w:r>
        </w:p>
      </w:docPartBody>
    </w:docPart>
    <w:docPart>
      <w:docPartPr>
        <w:name w:val="CD4E3406657641FB805DD1F598F93029"/>
        <w:category>
          <w:name w:val="Obecné"/>
          <w:gallery w:val="placeholder"/>
        </w:category>
        <w:types>
          <w:type w:val="bbPlcHdr"/>
        </w:types>
        <w:behaviors>
          <w:behavior w:val="content"/>
        </w:behaviors>
        <w:guid w:val="{DB7CA511-4589-45A5-9DAB-73AC91C54DC1}"/>
      </w:docPartPr>
      <w:docPartBody>
        <w:p w:rsidR="006F4A72" w:rsidRDefault="00C51E56" w:rsidP="00C51E56">
          <w:pPr>
            <w:pStyle w:val="CD4E3406657641FB805DD1F598F93029"/>
          </w:pPr>
          <w:r w:rsidRPr="00DB44B6">
            <w:rPr>
              <w:rStyle w:val="Zstupntext"/>
            </w:rPr>
            <w:t>Klikněte nebo klepněte sem a zadejte text.</w:t>
          </w:r>
        </w:p>
      </w:docPartBody>
    </w:docPart>
    <w:docPart>
      <w:docPartPr>
        <w:name w:val="D82F72E93D0B4DAF80DFA0537900C7DA"/>
        <w:category>
          <w:name w:val="Obecné"/>
          <w:gallery w:val="placeholder"/>
        </w:category>
        <w:types>
          <w:type w:val="bbPlcHdr"/>
        </w:types>
        <w:behaviors>
          <w:behavior w:val="content"/>
        </w:behaviors>
        <w:guid w:val="{754802B0-1BA0-442E-8157-2FD6CA99F9FF}"/>
      </w:docPartPr>
      <w:docPartBody>
        <w:p w:rsidR="006F4A72" w:rsidRDefault="00C51E56" w:rsidP="00C51E56">
          <w:pPr>
            <w:pStyle w:val="D82F72E93D0B4DAF80DFA0537900C7DA"/>
          </w:pPr>
          <w:r w:rsidRPr="00DB44B6">
            <w:rPr>
              <w:rStyle w:val="Zstupntext"/>
            </w:rPr>
            <w:t>Klikněte nebo klepněte sem a zadejte text.</w:t>
          </w:r>
        </w:p>
      </w:docPartBody>
    </w:docPart>
    <w:docPart>
      <w:docPartPr>
        <w:name w:val="9B550181E84D4621BAA5D54218152057"/>
        <w:category>
          <w:name w:val="Obecné"/>
          <w:gallery w:val="placeholder"/>
        </w:category>
        <w:types>
          <w:type w:val="bbPlcHdr"/>
        </w:types>
        <w:behaviors>
          <w:behavior w:val="content"/>
        </w:behaviors>
        <w:guid w:val="{814EB688-B5B2-483B-B682-B7BDD8B43328}"/>
      </w:docPartPr>
      <w:docPartBody>
        <w:p w:rsidR="006F2923" w:rsidRDefault="007C52F7" w:rsidP="007C52F7">
          <w:pPr>
            <w:pStyle w:val="9B550181E84D4621BAA5D54218152057"/>
          </w:pPr>
          <w:r w:rsidRPr="00DB44B6">
            <w:rPr>
              <w:rStyle w:val="Zstupntext"/>
            </w:rPr>
            <w:t>Klikněte nebo klepněte sem a zadejte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 w:name="Yu Mincho">
    <w:altName w:val="游明朝"/>
    <w:charset w:val="80"/>
    <w:family w:val="roman"/>
    <w:pitch w:val="variable"/>
    <w:sig w:usb0="800002E7" w:usb1="2AC7FCFF" w:usb2="00000012" w:usb3="00000000" w:csb0="0002009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A1C58"/>
    <w:rsid w:val="00036644"/>
    <w:rsid w:val="001932F4"/>
    <w:rsid w:val="001A3528"/>
    <w:rsid w:val="00231570"/>
    <w:rsid w:val="00235BD9"/>
    <w:rsid w:val="00285E87"/>
    <w:rsid w:val="002F3FA5"/>
    <w:rsid w:val="004D5BD5"/>
    <w:rsid w:val="00541FA5"/>
    <w:rsid w:val="00557C1E"/>
    <w:rsid w:val="006F2923"/>
    <w:rsid w:val="006F4A72"/>
    <w:rsid w:val="007C52F7"/>
    <w:rsid w:val="00801688"/>
    <w:rsid w:val="0086127F"/>
    <w:rsid w:val="0099530A"/>
    <w:rsid w:val="009E3C38"/>
    <w:rsid w:val="00A9463E"/>
    <w:rsid w:val="00B9767A"/>
    <w:rsid w:val="00BC1F0D"/>
    <w:rsid w:val="00C51E56"/>
    <w:rsid w:val="00C8730A"/>
    <w:rsid w:val="00CF1EF8"/>
    <w:rsid w:val="00D91230"/>
    <w:rsid w:val="00E25607"/>
    <w:rsid w:val="00E632BD"/>
    <w:rsid w:val="00E74621"/>
    <w:rsid w:val="00E8091C"/>
    <w:rsid w:val="00E91D68"/>
    <w:rsid w:val="00ED4542"/>
    <w:rsid w:val="00EF1969"/>
    <w:rsid w:val="00FA1C58"/>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cs-CZ" w:eastAsia="cs-CZ"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stupntext">
    <w:name w:val="Placeholder Text"/>
    <w:basedOn w:val="Standardnpsmoodstavce"/>
    <w:uiPriority w:val="99"/>
    <w:semiHidden/>
    <w:rsid w:val="007C52F7"/>
    <w:rPr>
      <w:color w:val="666666"/>
    </w:rPr>
  </w:style>
  <w:style w:type="paragraph" w:customStyle="1" w:styleId="02AE6C8735364A18865AD457076650AF">
    <w:name w:val="02AE6C8735364A18865AD457076650AF"/>
    <w:rsid w:val="00C51E56"/>
  </w:style>
  <w:style w:type="paragraph" w:customStyle="1" w:styleId="17411E652BD6417B930B391B2C1669E7">
    <w:name w:val="17411E652BD6417B930B391B2C1669E7"/>
    <w:rsid w:val="00C51E56"/>
  </w:style>
  <w:style w:type="paragraph" w:customStyle="1" w:styleId="CD4E3406657641FB805DD1F598F93029">
    <w:name w:val="CD4E3406657641FB805DD1F598F93029"/>
    <w:rsid w:val="00C51E56"/>
  </w:style>
  <w:style w:type="paragraph" w:customStyle="1" w:styleId="D82F72E93D0B4DAF80DFA0537900C7DA">
    <w:name w:val="D82F72E93D0B4DAF80DFA0537900C7DA"/>
    <w:rsid w:val="00C51E56"/>
  </w:style>
  <w:style w:type="paragraph" w:customStyle="1" w:styleId="9B550181E84D4621BAA5D54218152057">
    <w:name w:val="9B550181E84D4621BAA5D54218152057"/>
    <w:rsid w:val="007C52F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ant_x00e1_ta xmlns="14030b43-ab77-4b64-908f-f640d3232cad">Nepřiděleno!</Pant_x00e1_ta>
    <lcf76f155ced4ddcb4097134ff3c332f xmlns="14030b43-ab77-4b64-908f-f640d3232cad">
      <Terms xmlns="http://schemas.microsoft.com/office/infopath/2007/PartnerControls"/>
    </lcf76f155ced4ddcb4097134ff3c332f>
    <TaxCatchAll xmlns="1e67d486-04ec-4614-9acf-5dea3106136a" xsi:nil="true"/>
    <Athenaspis_x002e_zn_x002e_ xmlns="14030b43-ab77-4b64-908f-f640d3232cad" xsi:nil="true"/>
    <EZAK xmlns="14030b43-ab77-4b64-908f-f640d3232cad">
      <Url xsi:nil="true"/>
      <Description xsi:nil="true"/>
    </EZAK>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A46AA08DDD574142AE84C55D14B18FB3" ma:contentTypeVersion="19" ma:contentTypeDescription="Vytvoří nový dokument" ma:contentTypeScope="" ma:versionID="25c1d23cd71dc744e28438acae733b1c">
  <xsd:schema xmlns:xsd="http://www.w3.org/2001/XMLSchema" xmlns:xs="http://www.w3.org/2001/XMLSchema" xmlns:p="http://schemas.microsoft.com/office/2006/metadata/properties" xmlns:ns2="14030b43-ab77-4b64-908f-f640d3232cad" xmlns:ns3="1e67d486-04ec-4614-9acf-5dea3106136a" targetNamespace="http://schemas.microsoft.com/office/2006/metadata/properties" ma:root="true" ma:fieldsID="a66fb482525ddbca9bf7e85bb5cc2028" ns2:_="" ns3:_="">
    <xsd:import namespace="14030b43-ab77-4b64-908f-f640d3232cad"/>
    <xsd:import namespace="1e67d486-04ec-4614-9acf-5dea3106136a"/>
    <xsd:element name="properties">
      <xsd:complexType>
        <xsd:sequence>
          <xsd:element name="documentManagement">
            <xsd:complexType>
              <xsd:all>
                <xsd:element ref="ns2:Athenaspis_x002e_zn_x002e_" minOccurs="0"/>
                <xsd:element ref="ns2:Pant_x00e1_ta" minOccurs="0"/>
                <xsd:element ref="ns2:MediaServiceMetadata" minOccurs="0"/>
                <xsd:element ref="ns2:MediaServiceFastMetadata" minOccurs="0"/>
                <xsd:element ref="ns2:MediaServiceObjectDetectorVersions" minOccurs="0"/>
                <xsd:element ref="ns2:MediaServiceSearchProperties"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element ref="ns3:SharedWithUsers" minOccurs="0"/>
                <xsd:element ref="ns3:SharedWithDetails" minOccurs="0"/>
                <xsd:element ref="ns2:MediaServiceOCR" minOccurs="0"/>
                <xsd:element ref="ns2:MediaLengthInSeconds" minOccurs="0"/>
                <xsd:element ref="ns2:EZAK"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030b43-ab77-4b64-908f-f640d3232cad" elementFormDefault="qualified">
    <xsd:import namespace="http://schemas.microsoft.com/office/2006/documentManagement/types"/>
    <xsd:import namespace="http://schemas.microsoft.com/office/infopath/2007/PartnerControls"/>
    <xsd:element name="Athenaspis_x002e_zn_x002e_" ma:index="8" nillable="true" ma:displayName="Athena spis. zn." ma:format="Dropdown" ma:internalName="Athenaspis_x002e_zn_x002e_">
      <xsd:simpleType>
        <xsd:restriction base="dms:Note">
          <xsd:maxLength value="255"/>
        </xsd:restriction>
      </xsd:simpleType>
    </xsd:element>
    <xsd:element name="Pant_x00e1_ta" ma:index="9" nillable="true" ma:displayName="Pantáta" ma:default="Nepřiděleno!" ma:format="Dropdown" ma:internalName="Pant_x00e1_ta">
      <xsd:simpleType>
        <xsd:restriction base="dms:Choice">
          <xsd:enumeration value="Filip"/>
          <xsd:enumeration value="Vojta"/>
          <xsd:enumeration value="Adéla"/>
          <xsd:enumeration value="Nepřiděleno!"/>
        </xsd:restriction>
      </xsd:simpleType>
    </xsd:element>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lcf76f155ced4ddcb4097134ff3c332f" ma:index="15" nillable="true" ma:taxonomy="true" ma:internalName="lcf76f155ced4ddcb4097134ff3c332f" ma:taxonomyFieldName="MediaServiceImageTags" ma:displayName="Značky obrázků" ma:readOnly="false" ma:fieldId="{5cf76f15-5ced-4ddc-b409-7134ff3c332f}" ma:taxonomyMulti="true" ma:sspId="2a17365a-acc5-43c8-93a9-b04360e5b48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LengthInSeconds" ma:index="24" nillable="true" ma:displayName="MediaLengthInSeconds" ma:hidden="true" ma:internalName="MediaLengthInSeconds" ma:readOnly="true">
      <xsd:simpleType>
        <xsd:restriction base="dms:Unknown"/>
      </xsd:simpleType>
    </xsd:element>
    <xsd:element name="EZAK" ma:index="25" nillable="true" ma:displayName="EZAK" ma:format="Image" ma:internalName="EZAK">
      <xsd:complexType>
        <xsd:complexContent>
          <xsd:extension base="dms:URL">
            <xsd:sequence>
              <xsd:element name="Url" type="dms:ValidUrl" minOccurs="0" nillable="true"/>
              <xsd:element name="Description" type="xsd:string"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1e67d486-04ec-4614-9acf-5dea3106136a" elementFormDefault="qualified">
    <xsd:import namespace="http://schemas.microsoft.com/office/2006/documentManagement/types"/>
    <xsd:import namespace="http://schemas.microsoft.com/office/infopath/2007/PartnerControls"/>
    <xsd:element name="TaxCatchAll" ma:index="16" nillable="true" ma:displayName="Taxonomy Catch All Column" ma:hidden="true" ma:list="{5e94a7fe-03ff-40c1-99c5-e1a115f9f20a}" ma:internalName="TaxCatchAll" ma:showField="CatchAllData" ma:web="1e67d486-04ec-4614-9acf-5dea3106136a">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04A5DFE-4244-40AB-8E45-21BD1E2B4384}">
  <ds:schemaRefs>
    <ds:schemaRef ds:uri="http://schemas.microsoft.com/sharepoint/v3/contenttype/forms"/>
  </ds:schemaRefs>
</ds:datastoreItem>
</file>

<file path=customXml/itemProps2.xml><?xml version="1.0" encoding="utf-8"?>
<ds:datastoreItem xmlns:ds="http://schemas.openxmlformats.org/officeDocument/2006/customXml" ds:itemID="{84FDA70F-33BA-4298-9333-C52749CC5544}">
  <ds:schemaRefs>
    <ds:schemaRef ds:uri="http://schemas.microsoft.com/office/2006/metadata/properties"/>
    <ds:schemaRef ds:uri="http://schemas.microsoft.com/office/infopath/2007/PartnerControls"/>
    <ds:schemaRef ds:uri="14030b43-ab77-4b64-908f-f640d3232cad"/>
    <ds:schemaRef ds:uri="1e67d486-04ec-4614-9acf-5dea3106136a"/>
  </ds:schemaRefs>
</ds:datastoreItem>
</file>

<file path=customXml/itemProps3.xml><?xml version="1.0" encoding="utf-8"?>
<ds:datastoreItem xmlns:ds="http://schemas.openxmlformats.org/officeDocument/2006/customXml" ds:itemID="{52ADDB2E-0F52-4493-9638-41A843F93051}">
  <ds:schemaRefs>
    <ds:schemaRef ds:uri="http://schemas.openxmlformats.org/officeDocument/2006/bibliography"/>
  </ds:schemaRefs>
</ds:datastoreItem>
</file>

<file path=customXml/itemProps4.xml><?xml version="1.0" encoding="utf-8"?>
<ds:datastoreItem xmlns:ds="http://schemas.openxmlformats.org/officeDocument/2006/customXml" ds:itemID="{7A601757-770C-467B-8F7A-B2C45484B50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030b43-ab77-4b64-908f-f640d3232cad"/>
    <ds:schemaRef ds:uri="1e67d486-04ec-4614-9acf-5dea310613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53</TotalTime>
  <Pages>7</Pages>
  <Words>2074</Words>
  <Characters>12238</Characters>
  <Application>Microsoft Office Word</Application>
  <DocSecurity>0</DocSecurity>
  <Lines>101</Lines>
  <Paragraphs>28</Paragraphs>
  <ScaleCrop>false</ScaleCrop>
  <HeadingPairs>
    <vt:vector size="2" baseType="variant">
      <vt:variant>
        <vt:lpstr>Název</vt:lpstr>
      </vt:variant>
      <vt:variant>
        <vt:i4>1</vt:i4>
      </vt:variant>
    </vt:vector>
  </HeadingPairs>
  <TitlesOfParts>
    <vt:vector size="1" baseType="lpstr">
      <vt:lpstr/>
    </vt:vector>
  </TitlesOfParts>
  <Company>Krajská správa a údržba silnic středočeského kraje</Company>
  <LinksUpToDate>false</LinksUpToDate>
  <CharactersWithSpaces>14284</CharactersWithSpaces>
  <SharedDoc>false</SharedDoc>
  <HLinks>
    <vt:vector size="18" baseType="variant">
      <vt:variant>
        <vt:i4>2228290</vt:i4>
      </vt:variant>
      <vt:variant>
        <vt:i4>6</vt:i4>
      </vt:variant>
      <vt:variant>
        <vt:i4>0</vt:i4>
      </vt:variant>
      <vt:variant>
        <vt:i4>5</vt:i4>
      </vt:variant>
      <vt:variant>
        <vt:lpwstr>mailto:jan.fidler@ksus.cz</vt:lpwstr>
      </vt:variant>
      <vt:variant>
        <vt:lpwstr/>
      </vt:variant>
      <vt:variant>
        <vt:i4>2687063</vt:i4>
      </vt:variant>
      <vt:variant>
        <vt:i4>3</vt:i4>
      </vt:variant>
      <vt:variant>
        <vt:i4>0</vt:i4>
      </vt:variant>
      <vt:variant>
        <vt:i4>5</vt:i4>
      </vt:variant>
      <vt:variant>
        <vt:lpwstr>mailto:marek.hanus@ksus.cz</vt:lpwstr>
      </vt:variant>
      <vt:variant>
        <vt:lpwstr/>
      </vt:variant>
      <vt:variant>
        <vt:i4>7471197</vt:i4>
      </vt:variant>
      <vt:variant>
        <vt:i4>0</vt:i4>
      </vt:variant>
      <vt:variant>
        <vt:i4>0</vt:i4>
      </vt:variant>
      <vt:variant>
        <vt:i4>5</vt:i4>
      </vt:variant>
      <vt:variant>
        <vt:lpwstr>https://portal.cenia.cz/eiasea/detail/EIA_STC2431?lang=cs</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Horáčková Kateřina</dc:creator>
  <cp:keywords/>
  <dc:description/>
  <cp:lastModifiedBy>Tesař Josef</cp:lastModifiedBy>
  <cp:revision>5</cp:revision>
  <cp:lastPrinted>2023-06-07T01:54:00Z</cp:lastPrinted>
  <dcterms:created xsi:type="dcterms:W3CDTF">2025-06-05T14:04:00Z</dcterms:created>
  <dcterms:modified xsi:type="dcterms:W3CDTF">2025-07-10T12:03:00Z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0x010100A46AA08DDD574142AE84C55D14B18FB3</vt:lpwstr>
  </property>
  <property fmtid="{D5CDD505-2E9C-101B-9397-08002B2CF9AE}" pid="3" name="MediaServiceImageTags">
    <vt:lpwstr/>
  </property>
</Properties>
</file>