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9F8A" w14:textId="6BA1F962" w:rsidR="00873558" w:rsidRPr="00167D4B" w:rsidRDefault="00873558" w:rsidP="00873558">
      <w:pPr>
        <w:jc w:val="center"/>
        <w:rPr>
          <w:b/>
        </w:rPr>
      </w:pPr>
      <w:r w:rsidRPr="00167D4B">
        <w:rPr>
          <w:b/>
        </w:rPr>
        <w:t>Kupní smlouva</w:t>
      </w:r>
    </w:p>
    <w:p w14:paraId="3FE90629" w14:textId="6DC2E9E0" w:rsidR="00DE70E5" w:rsidRPr="008E72B2" w:rsidRDefault="00DE70E5" w:rsidP="00873558">
      <w:pPr>
        <w:jc w:val="center"/>
        <w:rPr>
          <w:bCs/>
        </w:rPr>
      </w:pPr>
      <w:r w:rsidRPr="008E72B2">
        <w:rPr>
          <w:bCs/>
        </w:rPr>
        <w:t xml:space="preserve">uzavřená níže uvedeného dne, měsíce a roku </w:t>
      </w:r>
    </w:p>
    <w:p w14:paraId="65E3BD58" w14:textId="77777777" w:rsidR="00DE70E5" w:rsidRPr="00167D4B" w:rsidRDefault="00DE70E5" w:rsidP="00DE70E5">
      <w:pPr>
        <w:jc w:val="center"/>
      </w:pPr>
      <w:r w:rsidRPr="00167D4B">
        <w:t xml:space="preserve">dle </w:t>
      </w:r>
      <w:proofErr w:type="spellStart"/>
      <w:r w:rsidRPr="00167D4B">
        <w:t>ust</w:t>
      </w:r>
      <w:proofErr w:type="spellEnd"/>
      <w:r w:rsidRPr="00167D4B">
        <w:t xml:space="preserve">. </w:t>
      </w:r>
      <w:bookmarkStart w:id="0" w:name="_Hlk152855799"/>
      <w:r w:rsidRPr="00167D4B">
        <w:t xml:space="preserve">§ </w:t>
      </w:r>
      <w:bookmarkEnd w:id="0"/>
      <w:r w:rsidRPr="00167D4B">
        <w:t xml:space="preserve">2079 a násl. zákona č. 89/2012 Sb., </w:t>
      </w:r>
    </w:p>
    <w:p w14:paraId="2C0F3B11" w14:textId="244FB0F0" w:rsidR="00DE70E5" w:rsidRPr="00167D4B" w:rsidRDefault="00DE70E5" w:rsidP="00DE70E5">
      <w:pPr>
        <w:jc w:val="center"/>
      </w:pPr>
      <w:r w:rsidRPr="00167D4B">
        <w:t>občanský zákoník, ve znění pozdějších předpisů (dále jen „OZ“)</w:t>
      </w:r>
    </w:p>
    <w:p w14:paraId="2043C021" w14:textId="3FFD5251" w:rsidR="00DE70E5" w:rsidRPr="00167D4B" w:rsidRDefault="00DE70E5" w:rsidP="00DE70E5">
      <w:pPr>
        <w:jc w:val="center"/>
        <w:rPr>
          <w:b/>
        </w:rPr>
      </w:pPr>
      <w:r w:rsidRPr="00167D4B">
        <w:t>(dále jen „</w:t>
      </w:r>
      <w:r w:rsidR="00412F84" w:rsidRPr="00167D4B">
        <w:t>S</w:t>
      </w:r>
      <w:r w:rsidRPr="00167D4B">
        <w:t>mlouva“)</w:t>
      </w:r>
    </w:p>
    <w:p w14:paraId="3CB5E088" w14:textId="009C587A" w:rsidR="00DE70E5" w:rsidRPr="00167D4B" w:rsidRDefault="00DE70E5" w:rsidP="00873558">
      <w:pPr>
        <w:jc w:val="center"/>
        <w:rPr>
          <w:b/>
        </w:rPr>
      </w:pPr>
    </w:p>
    <w:p w14:paraId="03B66101" w14:textId="77777777" w:rsidR="00873558" w:rsidRPr="008E72B2" w:rsidRDefault="00873558" w:rsidP="00873558">
      <w:pPr>
        <w:jc w:val="center"/>
      </w:pPr>
      <w:r w:rsidRPr="008E72B2">
        <w:t xml:space="preserve">Evidenční číslo smlouvy kupujícího: </w:t>
      </w:r>
    </w:p>
    <w:p w14:paraId="06B41E1C" w14:textId="77777777" w:rsidR="00873558" w:rsidRPr="008E72B2" w:rsidRDefault="00873558" w:rsidP="00873558">
      <w:pPr>
        <w:jc w:val="center"/>
        <w:rPr>
          <w:b/>
        </w:rPr>
      </w:pPr>
    </w:p>
    <w:p w14:paraId="3FD13FA2" w14:textId="77777777" w:rsidR="00A9736D" w:rsidRPr="008E72B2" w:rsidRDefault="00A9736D" w:rsidP="00873558">
      <w:pPr>
        <w:rPr>
          <w:b/>
        </w:rPr>
      </w:pPr>
    </w:p>
    <w:p w14:paraId="68D47F1F" w14:textId="77777777" w:rsidR="00A9736D" w:rsidRPr="008E72B2" w:rsidRDefault="00A9736D" w:rsidP="00873558">
      <w:pPr>
        <w:rPr>
          <w:b/>
        </w:rPr>
      </w:pPr>
    </w:p>
    <w:p w14:paraId="46F3DB3C" w14:textId="13DB8D9D" w:rsidR="00873558" w:rsidRPr="008E72B2" w:rsidRDefault="00873558" w:rsidP="00873558">
      <w:pPr>
        <w:rPr>
          <w:b/>
        </w:rPr>
      </w:pPr>
      <w:r w:rsidRPr="008E72B2">
        <w:rPr>
          <w:b/>
        </w:rPr>
        <w:t>Smluvní strany:</w:t>
      </w:r>
    </w:p>
    <w:p w14:paraId="142E5614" w14:textId="459A45D5" w:rsidR="00873558" w:rsidRPr="008E72B2" w:rsidRDefault="00E11988" w:rsidP="00E11988">
      <w:pPr>
        <w:tabs>
          <w:tab w:val="left" w:pos="8200"/>
        </w:tabs>
        <w:jc w:val="both"/>
        <w:rPr>
          <w:b/>
        </w:rPr>
      </w:pPr>
      <w:r w:rsidRPr="008E72B2">
        <w:rPr>
          <w:b/>
        </w:rPr>
        <w:tab/>
      </w:r>
    </w:p>
    <w:p w14:paraId="50A90978" w14:textId="03505877" w:rsidR="00873558" w:rsidRPr="008E72B2" w:rsidRDefault="00C4346F" w:rsidP="00873558">
      <w:pPr>
        <w:jc w:val="both"/>
        <w:rPr>
          <w:b/>
        </w:rPr>
      </w:pPr>
      <w:r w:rsidRPr="008E72B2">
        <w:rPr>
          <w:b/>
        </w:rPr>
        <w:t>Vyšší odborná škola, Střední průmyslová škola a Jazyková škola s právem státní jazykové zkoušky, Kutná Hora, Masarykova 197</w:t>
      </w:r>
    </w:p>
    <w:p w14:paraId="7FDD1004" w14:textId="3DA87CDA" w:rsidR="00873558" w:rsidRPr="008E72B2" w:rsidRDefault="00873558" w:rsidP="00873558">
      <w:pPr>
        <w:jc w:val="both"/>
      </w:pPr>
      <w:r w:rsidRPr="008E72B2">
        <w:t>se sídlem:</w:t>
      </w:r>
      <w:r w:rsidRPr="008E72B2">
        <w:tab/>
      </w:r>
      <w:r w:rsidR="00C4346F" w:rsidRPr="008E72B2">
        <w:t>Masarykova 197/1, Hlouška, 284 01 Kutná Hora</w:t>
      </w:r>
    </w:p>
    <w:p w14:paraId="7A87C24C" w14:textId="75C327DE" w:rsidR="00873558" w:rsidRPr="008E72B2" w:rsidRDefault="00873558" w:rsidP="00873558">
      <w:pPr>
        <w:jc w:val="both"/>
      </w:pPr>
      <w:r w:rsidRPr="008E72B2">
        <w:t xml:space="preserve">IČO: </w:t>
      </w:r>
      <w:r w:rsidRPr="008E72B2">
        <w:tab/>
      </w:r>
      <w:r w:rsidRPr="008E72B2">
        <w:tab/>
      </w:r>
      <w:r w:rsidR="00C4346F" w:rsidRPr="008E72B2">
        <w:t>61924059</w:t>
      </w:r>
    </w:p>
    <w:p w14:paraId="4535CB74" w14:textId="2325CA25" w:rsidR="00873558" w:rsidRPr="008E72B2" w:rsidRDefault="00873558" w:rsidP="00873558">
      <w:pPr>
        <w:ind w:left="1418" w:hanging="1418"/>
        <w:jc w:val="both"/>
      </w:pPr>
      <w:r w:rsidRPr="008E72B2">
        <w:t xml:space="preserve">zastoupená: </w:t>
      </w:r>
      <w:r w:rsidR="00C4346F" w:rsidRPr="008E72B2">
        <w:tab/>
        <w:t>Ing. Josef Treml, ředitel příspěvkové organizace</w:t>
      </w:r>
    </w:p>
    <w:p w14:paraId="3BCB0612" w14:textId="77777777" w:rsidR="00873558" w:rsidRPr="008E72B2" w:rsidRDefault="00873558" w:rsidP="00873558">
      <w:pPr>
        <w:jc w:val="both"/>
      </w:pPr>
      <w:r w:rsidRPr="008E72B2">
        <w:t>bankovní spojení:</w:t>
      </w:r>
    </w:p>
    <w:p w14:paraId="76B4ADB6" w14:textId="77777777" w:rsidR="00873558" w:rsidRPr="008E72B2" w:rsidRDefault="00873558" w:rsidP="00873558">
      <w:pPr>
        <w:jc w:val="both"/>
      </w:pPr>
      <w:r w:rsidRPr="008E72B2">
        <w:t>číslo účtu:</w:t>
      </w:r>
      <w:r w:rsidRPr="008E72B2">
        <w:tab/>
      </w:r>
    </w:p>
    <w:p w14:paraId="0C7922C5" w14:textId="77777777" w:rsidR="00873558" w:rsidRPr="008E72B2" w:rsidRDefault="00873558" w:rsidP="00873558">
      <w:pPr>
        <w:jc w:val="both"/>
      </w:pPr>
    </w:p>
    <w:p w14:paraId="1E379897" w14:textId="77777777" w:rsidR="00873558" w:rsidRPr="008E72B2" w:rsidRDefault="00873558" w:rsidP="00873558">
      <w:pPr>
        <w:jc w:val="both"/>
      </w:pPr>
      <w:r w:rsidRPr="008E72B2">
        <w:t>(dále jen „</w:t>
      </w:r>
      <w:r w:rsidRPr="008E72B2">
        <w:rPr>
          <w:b/>
        </w:rPr>
        <w:t>Kupující“</w:t>
      </w:r>
      <w:r w:rsidRPr="008E72B2">
        <w:t>)</w:t>
      </w:r>
    </w:p>
    <w:p w14:paraId="55E59519" w14:textId="77777777" w:rsidR="00873558" w:rsidRPr="008E72B2" w:rsidRDefault="00873558" w:rsidP="00873558">
      <w:pPr>
        <w:jc w:val="both"/>
      </w:pPr>
    </w:p>
    <w:p w14:paraId="6395BB6B" w14:textId="77777777" w:rsidR="00873558" w:rsidRPr="008E72B2" w:rsidRDefault="00873558" w:rsidP="00873558">
      <w:pPr>
        <w:ind w:firstLine="708"/>
        <w:jc w:val="both"/>
        <w:rPr>
          <w:b/>
        </w:rPr>
      </w:pPr>
      <w:r w:rsidRPr="008E72B2">
        <w:rPr>
          <w:b/>
        </w:rPr>
        <w:t xml:space="preserve">a </w:t>
      </w:r>
    </w:p>
    <w:p w14:paraId="6F7D07FD" w14:textId="77777777" w:rsidR="00513D6F" w:rsidRPr="008E72B2" w:rsidRDefault="00513D6F" w:rsidP="00873558">
      <w:pPr>
        <w:jc w:val="both"/>
        <w:rPr>
          <w:b/>
        </w:rPr>
      </w:pPr>
    </w:p>
    <w:p w14:paraId="013B08FD" w14:textId="3ADA9B1A" w:rsidR="00873558" w:rsidRPr="008E72B2" w:rsidRDefault="00873558" w:rsidP="00873558">
      <w:pPr>
        <w:jc w:val="both"/>
        <w:rPr>
          <w:b/>
        </w:rPr>
      </w:pPr>
      <w:r w:rsidRPr="008E72B2">
        <w:rPr>
          <w:highlight w:val="yellow"/>
        </w:rPr>
        <w:t>[DOPLNÍ ÚČASTNÍK]</w:t>
      </w:r>
    </w:p>
    <w:p w14:paraId="50D48144" w14:textId="77777777" w:rsidR="00873558" w:rsidRPr="008E72B2" w:rsidRDefault="00873558" w:rsidP="00873558">
      <w:pPr>
        <w:jc w:val="both"/>
        <w:rPr>
          <w:b/>
        </w:rPr>
      </w:pPr>
      <w:r w:rsidRPr="008E72B2">
        <w:t>se sídlem [</w:t>
      </w:r>
      <w:r w:rsidRPr="008E72B2">
        <w:rPr>
          <w:highlight w:val="yellow"/>
        </w:rPr>
        <w:t>DOPLNÍ ÚČASTNÍK]</w:t>
      </w:r>
    </w:p>
    <w:p w14:paraId="036FF6C0" w14:textId="77777777" w:rsidR="00873558" w:rsidRPr="008E72B2" w:rsidRDefault="00873558" w:rsidP="00873558">
      <w:pPr>
        <w:jc w:val="both"/>
      </w:pPr>
      <w:r w:rsidRPr="008E72B2">
        <w:t xml:space="preserve">zastoupený </w:t>
      </w:r>
      <w:r w:rsidRPr="008E72B2">
        <w:rPr>
          <w:highlight w:val="yellow"/>
        </w:rPr>
        <w:t>[DOPLNÍ ÚČASTNÍK]</w:t>
      </w:r>
    </w:p>
    <w:p w14:paraId="7959DD71" w14:textId="77777777" w:rsidR="00873558" w:rsidRPr="008E72B2" w:rsidRDefault="00873558" w:rsidP="00873558">
      <w:pPr>
        <w:jc w:val="both"/>
      </w:pPr>
      <w:r w:rsidRPr="008E72B2">
        <w:t>IČO: [</w:t>
      </w:r>
      <w:r w:rsidRPr="008E72B2">
        <w:rPr>
          <w:highlight w:val="yellow"/>
        </w:rPr>
        <w:t>DOPLNÍ ÚČASTNÍK]</w:t>
      </w:r>
    </w:p>
    <w:p w14:paraId="07913303" w14:textId="77777777" w:rsidR="00873558" w:rsidRPr="008E72B2" w:rsidRDefault="00873558" w:rsidP="00873558">
      <w:pPr>
        <w:jc w:val="both"/>
      </w:pPr>
      <w:r w:rsidRPr="008E72B2">
        <w:t xml:space="preserve">DIČ: </w:t>
      </w:r>
      <w:r w:rsidRPr="008E72B2">
        <w:rPr>
          <w:highlight w:val="yellow"/>
        </w:rPr>
        <w:t>[DOPLNÍ ÚČASTNÍK]</w:t>
      </w:r>
    </w:p>
    <w:p w14:paraId="685EB069" w14:textId="77777777" w:rsidR="00873558" w:rsidRPr="008E72B2" w:rsidRDefault="00873558" w:rsidP="00873558">
      <w:pPr>
        <w:jc w:val="both"/>
      </w:pPr>
      <w:r w:rsidRPr="008E72B2">
        <w:t xml:space="preserve">bankovní spojení: </w:t>
      </w:r>
      <w:r w:rsidRPr="008E72B2">
        <w:rPr>
          <w:highlight w:val="yellow"/>
        </w:rPr>
        <w:t>[DOPLNÍ ÚČASTNÍK]</w:t>
      </w:r>
    </w:p>
    <w:p w14:paraId="13A2A070" w14:textId="77777777" w:rsidR="00873558" w:rsidRPr="008E72B2" w:rsidRDefault="00873558" w:rsidP="00873558">
      <w:pPr>
        <w:jc w:val="both"/>
      </w:pPr>
      <w:r w:rsidRPr="008E72B2">
        <w:t xml:space="preserve">číslo účtu: </w:t>
      </w:r>
      <w:r w:rsidRPr="008E72B2">
        <w:rPr>
          <w:highlight w:val="yellow"/>
        </w:rPr>
        <w:t>[DOPLNÍ ÚČASTNÍK]</w:t>
      </w:r>
    </w:p>
    <w:p w14:paraId="60F19891" w14:textId="77777777" w:rsidR="00873558" w:rsidRPr="008E72B2" w:rsidRDefault="00873558" w:rsidP="00873558">
      <w:pPr>
        <w:jc w:val="both"/>
      </w:pPr>
    </w:p>
    <w:p w14:paraId="2F76CF23" w14:textId="77777777" w:rsidR="00873558" w:rsidRPr="008E72B2" w:rsidRDefault="00873558" w:rsidP="00873558">
      <w:pPr>
        <w:jc w:val="both"/>
      </w:pPr>
      <w:r w:rsidRPr="008E72B2">
        <w:t xml:space="preserve"> (dále jen „</w:t>
      </w:r>
      <w:r w:rsidRPr="008E72B2">
        <w:rPr>
          <w:b/>
        </w:rPr>
        <w:t>Prodávající“</w:t>
      </w:r>
      <w:r w:rsidRPr="008E72B2">
        <w:t>)</w:t>
      </w:r>
    </w:p>
    <w:p w14:paraId="7BF55118" w14:textId="77777777" w:rsidR="00873558" w:rsidRPr="008E72B2" w:rsidRDefault="00873558" w:rsidP="00873558">
      <w:pPr>
        <w:jc w:val="both"/>
      </w:pPr>
      <w:r w:rsidRPr="008E72B2">
        <w:t xml:space="preserve">  </w:t>
      </w:r>
    </w:p>
    <w:p w14:paraId="0D350EB1" w14:textId="3EB89451" w:rsidR="00873558" w:rsidRPr="008E72B2" w:rsidRDefault="00873558" w:rsidP="00873558">
      <w:pPr>
        <w:jc w:val="both"/>
      </w:pPr>
    </w:p>
    <w:p w14:paraId="4A1EC5AF" w14:textId="77777777" w:rsidR="009B4DAD" w:rsidRPr="008E72B2" w:rsidRDefault="009B4DAD" w:rsidP="00873558">
      <w:pPr>
        <w:jc w:val="both"/>
      </w:pPr>
    </w:p>
    <w:p w14:paraId="47815146" w14:textId="77777777" w:rsidR="00873558" w:rsidRPr="008E72B2" w:rsidRDefault="00873558" w:rsidP="00873558">
      <w:pPr>
        <w:jc w:val="both"/>
      </w:pPr>
    </w:p>
    <w:p w14:paraId="10F0548C" w14:textId="4655F13F" w:rsidR="00873558" w:rsidRPr="008E72B2" w:rsidRDefault="00873558" w:rsidP="00873558"/>
    <w:p w14:paraId="6A14E596" w14:textId="2358A0DA" w:rsidR="009B4DAD" w:rsidRPr="008E72B2" w:rsidRDefault="009B4DAD" w:rsidP="00873558"/>
    <w:p w14:paraId="1A1F8F02" w14:textId="3424BA50" w:rsidR="002E54A6" w:rsidRPr="008E72B2" w:rsidRDefault="002E54A6" w:rsidP="00873558"/>
    <w:p w14:paraId="000C6F6D" w14:textId="53CA1992" w:rsidR="00613645" w:rsidRPr="008E72B2" w:rsidRDefault="00613645">
      <w:pPr>
        <w:spacing w:after="160" w:line="259" w:lineRule="auto"/>
      </w:pPr>
      <w:r w:rsidRPr="008E72B2">
        <w:br w:type="page"/>
      </w:r>
    </w:p>
    <w:p w14:paraId="0B43E623" w14:textId="77777777" w:rsidR="00A9736D" w:rsidRPr="008E72B2" w:rsidRDefault="00A9736D" w:rsidP="00873558"/>
    <w:p w14:paraId="4491CCAB" w14:textId="77777777" w:rsidR="009F36DF" w:rsidRPr="008E72B2" w:rsidRDefault="009F36DF" w:rsidP="00873558"/>
    <w:p w14:paraId="0D1346E9" w14:textId="5BF2590C" w:rsidR="002E54A6" w:rsidRPr="008E72B2" w:rsidRDefault="002E54A6" w:rsidP="00873558"/>
    <w:p w14:paraId="7B4EF700" w14:textId="77777777" w:rsidR="00457EB6" w:rsidRPr="008E72B2" w:rsidRDefault="00457EB6" w:rsidP="00873558"/>
    <w:p w14:paraId="6EE82E5D" w14:textId="77777777" w:rsidR="00873558" w:rsidRPr="008E72B2" w:rsidRDefault="00873558" w:rsidP="00873558"/>
    <w:p w14:paraId="5C4785C4" w14:textId="77777777" w:rsidR="00873558" w:rsidRPr="008E72B2" w:rsidRDefault="00873558" w:rsidP="00AA00D4">
      <w:pPr>
        <w:spacing w:after="120"/>
        <w:jc w:val="center"/>
        <w:rPr>
          <w:b/>
        </w:rPr>
      </w:pPr>
      <w:r w:rsidRPr="008E72B2">
        <w:rPr>
          <w:b/>
        </w:rPr>
        <w:t>Článek I.</w:t>
      </w:r>
    </w:p>
    <w:p w14:paraId="3EE3A444" w14:textId="77777777" w:rsidR="00873558" w:rsidRPr="008E72B2" w:rsidRDefault="00873558" w:rsidP="00AA00D4">
      <w:pPr>
        <w:spacing w:after="120"/>
        <w:jc w:val="center"/>
        <w:rPr>
          <w:b/>
        </w:rPr>
      </w:pPr>
      <w:r w:rsidRPr="008E72B2">
        <w:rPr>
          <w:b/>
        </w:rPr>
        <w:t>Předmět Smlouvy</w:t>
      </w:r>
    </w:p>
    <w:p w14:paraId="3E21AC68" w14:textId="77777777" w:rsidR="00873558" w:rsidRPr="008E72B2" w:rsidRDefault="00873558" w:rsidP="00873558">
      <w:pPr>
        <w:jc w:val="center"/>
        <w:rPr>
          <w:b/>
        </w:rPr>
      </w:pPr>
    </w:p>
    <w:p w14:paraId="32BAE0FC" w14:textId="4C1BA674" w:rsidR="009B4DAD" w:rsidRPr="008E72B2" w:rsidRDefault="00873558" w:rsidP="00EB58AD">
      <w:pPr>
        <w:pStyle w:val="Odstavecseseznamem"/>
        <w:numPr>
          <w:ilvl w:val="0"/>
          <w:numId w:val="11"/>
        </w:numPr>
        <w:spacing w:before="120" w:after="120" w:line="360" w:lineRule="auto"/>
        <w:jc w:val="both"/>
      </w:pPr>
      <w:r w:rsidRPr="008E72B2">
        <w:t>Předmětem této Smlouvy je závazek Prodávajícího, že Kupujícímu odevzdá níže specifikované věci, které jsou předmětem koupě, a umožní mu nabýt vlastnické právo k nim, a Kupující se zavazuje, že věci převezme a zaplatí Prodávajícímu kupní cenu.</w:t>
      </w:r>
    </w:p>
    <w:p w14:paraId="19730ABC" w14:textId="35BF4A0C" w:rsidR="00873558" w:rsidRPr="008E72B2" w:rsidRDefault="00873558" w:rsidP="00412F84">
      <w:pPr>
        <w:pStyle w:val="Odstavecseseznamem"/>
        <w:numPr>
          <w:ilvl w:val="0"/>
          <w:numId w:val="11"/>
        </w:numPr>
        <w:spacing w:before="120" w:after="120" w:line="360" w:lineRule="auto"/>
        <w:jc w:val="both"/>
      </w:pPr>
      <w:r w:rsidRPr="008E72B2">
        <w:t>Předmětem koupě je pořízení</w:t>
      </w:r>
      <w:r w:rsidR="00C4346F" w:rsidRPr="008E72B2">
        <w:t xml:space="preserve"> vybavení pro učebnu elektro silnoproud</w:t>
      </w:r>
      <w:r w:rsidR="00412F84" w:rsidRPr="008E72B2">
        <w:t xml:space="preserve"> </w:t>
      </w:r>
      <w:r w:rsidRPr="008E72B2">
        <w:t>(dále jen „</w:t>
      </w:r>
      <w:r w:rsidRPr="008E72B2">
        <w:rPr>
          <w:b/>
        </w:rPr>
        <w:t>Zboží</w:t>
      </w:r>
      <w:r w:rsidRPr="008E72B2">
        <w:t>“). Jednotlivé parametry</w:t>
      </w:r>
      <w:r w:rsidR="00412F84" w:rsidRPr="008E72B2">
        <w:t xml:space="preserve"> Zboží</w:t>
      </w:r>
      <w:r w:rsidRPr="008E72B2">
        <w:t xml:space="preserve"> jsou uvedeny v</w:t>
      </w:r>
      <w:r w:rsidR="00C4346F" w:rsidRPr="008E72B2">
        <w:t> </w:t>
      </w:r>
      <w:r w:rsidRPr="008E72B2">
        <w:t>Technické specifikaci, která je Přílohou č. 1 této Smlouvy.</w:t>
      </w:r>
    </w:p>
    <w:p w14:paraId="3AC4F395" w14:textId="35E18070" w:rsidR="009C2DF7" w:rsidRPr="008E72B2" w:rsidRDefault="009C2DF7" w:rsidP="00412F84">
      <w:pPr>
        <w:pStyle w:val="Odstavecseseznamem"/>
        <w:numPr>
          <w:ilvl w:val="0"/>
          <w:numId w:val="11"/>
        </w:numPr>
        <w:spacing w:before="120" w:after="120" w:line="360" w:lineRule="auto"/>
        <w:jc w:val="both"/>
      </w:pPr>
      <w:r w:rsidRPr="008E72B2">
        <w:t>Součástí plnění dle této Smlouvy je i:</w:t>
      </w:r>
    </w:p>
    <w:p w14:paraId="2F890166" w14:textId="1678E7C7" w:rsidR="009303E6" w:rsidRPr="008E72B2" w:rsidRDefault="009303E6" w:rsidP="00167D4B">
      <w:pPr>
        <w:pStyle w:val="Odstavecseseznamem"/>
        <w:numPr>
          <w:ilvl w:val="0"/>
          <w:numId w:val="17"/>
        </w:numPr>
        <w:spacing w:after="47" w:line="358" w:lineRule="auto"/>
        <w:ind w:left="1276" w:right="1261" w:hanging="306"/>
        <w:jc w:val="both"/>
      </w:pPr>
      <w:r w:rsidRPr="008E72B2">
        <w:t>dodávka</w:t>
      </w:r>
      <w:r w:rsidR="001E6E2D" w:rsidRPr="008E72B2">
        <w:t xml:space="preserve"> Zboží do sídla Kupujícího</w:t>
      </w:r>
      <w:r w:rsidRPr="008E72B2">
        <w:t>;</w:t>
      </w:r>
    </w:p>
    <w:p w14:paraId="23F14DE5" w14:textId="1DF2A399" w:rsidR="009303E6" w:rsidRPr="008E72B2" w:rsidRDefault="009303E6" w:rsidP="00167D4B">
      <w:pPr>
        <w:pStyle w:val="Odstavecseseznamem"/>
        <w:numPr>
          <w:ilvl w:val="0"/>
          <w:numId w:val="17"/>
        </w:numPr>
        <w:spacing w:after="47" w:line="358" w:lineRule="auto"/>
        <w:ind w:left="1276" w:right="1261" w:hanging="306"/>
        <w:jc w:val="both"/>
      </w:pPr>
      <w:r w:rsidRPr="008E72B2">
        <w:t>instalace Zboží v místě plnění;</w:t>
      </w:r>
    </w:p>
    <w:p w14:paraId="1FC07FDD" w14:textId="35DA5DF5" w:rsidR="009C2DF7" w:rsidRPr="008E72B2" w:rsidRDefault="009303E6" w:rsidP="00167D4B">
      <w:pPr>
        <w:pStyle w:val="Odstavecseseznamem"/>
        <w:numPr>
          <w:ilvl w:val="0"/>
          <w:numId w:val="17"/>
        </w:numPr>
        <w:spacing w:after="47" w:line="358" w:lineRule="auto"/>
        <w:ind w:left="1276" w:right="1261" w:hanging="306"/>
        <w:jc w:val="both"/>
      </w:pPr>
      <w:r w:rsidRPr="008E72B2">
        <w:t>doklady a plnění uvedená v článku I</w:t>
      </w:r>
      <w:r w:rsidR="001E6E2D" w:rsidRPr="008E72B2">
        <w:t>II</w:t>
      </w:r>
      <w:r w:rsidRPr="008E72B2">
        <w:t>. odst. 6 této Smlouvy;</w:t>
      </w:r>
    </w:p>
    <w:p w14:paraId="23C095A4" w14:textId="6B6963B1" w:rsidR="009303E6" w:rsidRPr="008E72B2" w:rsidRDefault="009303E6" w:rsidP="00167D4B">
      <w:pPr>
        <w:pStyle w:val="Odstavecseseznamem"/>
        <w:numPr>
          <w:ilvl w:val="0"/>
          <w:numId w:val="17"/>
        </w:numPr>
        <w:spacing w:after="47" w:line="358" w:lineRule="auto"/>
        <w:ind w:left="1276" w:right="1261" w:hanging="306"/>
        <w:jc w:val="both"/>
      </w:pPr>
      <w:r w:rsidRPr="008E72B2">
        <w:t>poskytování záručních oprav po dobu trvání záruční lhůty</w:t>
      </w:r>
    </w:p>
    <w:p w14:paraId="4EA7DAFF" w14:textId="4E68CBBC" w:rsidR="001E6E2D" w:rsidRPr="008E72B2" w:rsidRDefault="001E6E2D" w:rsidP="00167D4B">
      <w:pPr>
        <w:pStyle w:val="Odstavecseseznamem"/>
        <w:numPr>
          <w:ilvl w:val="0"/>
          <w:numId w:val="17"/>
        </w:numPr>
        <w:spacing w:after="47" w:line="358" w:lineRule="auto"/>
        <w:ind w:left="1276" w:right="1261" w:hanging="306"/>
        <w:jc w:val="both"/>
      </w:pPr>
      <w:r w:rsidRPr="008E72B2">
        <w:t>odvoz a likvidace všech obalů a dalších materiálů použitých při plnění Smlouvy, v souladu s ustanovením zákona č. 541/2020., o odpadech, v platném znění.</w:t>
      </w:r>
    </w:p>
    <w:p w14:paraId="6C47DE47" w14:textId="7B04D8AE" w:rsidR="00873558" w:rsidRPr="008E72B2" w:rsidRDefault="00873558" w:rsidP="00EB58AD">
      <w:pPr>
        <w:pStyle w:val="Odstavecseseznamem"/>
        <w:numPr>
          <w:ilvl w:val="0"/>
          <w:numId w:val="11"/>
        </w:numPr>
        <w:spacing w:before="120" w:after="120" w:line="360" w:lineRule="auto"/>
        <w:jc w:val="both"/>
        <w:rPr>
          <w:b/>
          <w:bCs/>
          <w:u w:val="single"/>
        </w:rPr>
      </w:pPr>
      <w:r w:rsidRPr="008E72B2">
        <w:t xml:space="preserve">Prodávající prohlašuje, že si je vědom, že tato Smlouva je uzavírána na základě veřejné zakázky s názvem </w:t>
      </w:r>
      <w:r w:rsidRPr="008E72B2">
        <w:rPr>
          <w:b/>
        </w:rPr>
        <w:t>„</w:t>
      </w:r>
      <w:r w:rsidR="00C4346F" w:rsidRPr="008E72B2">
        <w:rPr>
          <w:b/>
        </w:rPr>
        <w:t>Učebna elektro silnoproud</w:t>
      </w:r>
      <w:r w:rsidR="00A73D61" w:rsidRPr="008E72B2">
        <w:rPr>
          <w:b/>
          <w:bCs/>
        </w:rPr>
        <w:t>“</w:t>
      </w:r>
      <w:r w:rsidRPr="008E72B2">
        <w:t xml:space="preserve"> a bere na vědomí, že mimo ustanovení této Smlouvy je vázán také zadávací dokumentací, a svou nabídkou, kterou podal do předmětné veřejné zakázky.</w:t>
      </w:r>
    </w:p>
    <w:p w14:paraId="6F75C65C" w14:textId="7BA33D2C" w:rsidR="00AA00D4" w:rsidRPr="008E72B2" w:rsidRDefault="008F718E" w:rsidP="00EB58AD">
      <w:pPr>
        <w:pStyle w:val="Odstavecseseznamem"/>
        <w:numPr>
          <w:ilvl w:val="0"/>
          <w:numId w:val="11"/>
        </w:numPr>
        <w:spacing w:before="120" w:after="120" w:line="360" w:lineRule="auto"/>
        <w:jc w:val="both"/>
      </w:pPr>
      <w:r w:rsidRPr="008E72B2">
        <w:t>Plnění je spolufinancováno z prostředků Ministrova místního rozvoje v rámci programu Integrovaný regionální operační program 2021-2027.</w:t>
      </w:r>
      <w:r w:rsidR="00CD3B0E" w:rsidRPr="008E72B2">
        <w:t xml:space="preserve"> Registrační číslo projektu: </w:t>
      </w:r>
      <w:r w:rsidR="00C4346F" w:rsidRPr="008E72B2">
        <w:t>CZ.06.04.01/00/22_043/0002099</w:t>
      </w:r>
    </w:p>
    <w:p w14:paraId="1301D823" w14:textId="37C56885" w:rsidR="00412F84" w:rsidRPr="008E72B2" w:rsidRDefault="00EB58AD" w:rsidP="00412F84">
      <w:pPr>
        <w:pStyle w:val="Odstavecseseznamem"/>
        <w:numPr>
          <w:ilvl w:val="0"/>
          <w:numId w:val="11"/>
        </w:numPr>
        <w:spacing w:before="120" w:after="120" w:line="360" w:lineRule="auto"/>
        <w:ind w:left="714" w:hanging="357"/>
        <w:jc w:val="both"/>
      </w:pPr>
      <w:r w:rsidRPr="008E72B2">
        <w:t xml:space="preserve">Prodávající prohlašuje, že si je vědom skutečnosti, že </w:t>
      </w:r>
      <w:r w:rsidR="00412F84" w:rsidRPr="008E72B2">
        <w:t>K</w:t>
      </w:r>
      <w:r w:rsidRPr="008E72B2">
        <w:t xml:space="preserve">upující má zájem o plnění této </w:t>
      </w:r>
      <w:r w:rsidR="00412F84" w:rsidRPr="008E72B2">
        <w:t>S</w:t>
      </w:r>
      <w:r w:rsidRPr="008E72B2">
        <w:t xml:space="preserve">mlouvy v souladu se zásadami sociálně odpovědného zadávání veřejných zakázek. </w:t>
      </w:r>
      <w:r w:rsidRPr="008E72B2">
        <w:lastRenderedPageBreak/>
        <w:t xml:space="preserve">Prodávající se proto výslovně zavazuje při realizaci </w:t>
      </w:r>
      <w:r w:rsidR="00412F84" w:rsidRPr="008E72B2">
        <w:t>S</w:t>
      </w:r>
      <w:r w:rsidRPr="008E72B2">
        <w:t xml:space="preserve">mlouvy dodržovat veškeré </w:t>
      </w:r>
      <w:r w:rsidR="002331A8" w:rsidRPr="008E72B2">
        <w:t xml:space="preserve">právní předpisy České republiky, včetně výslovně </w:t>
      </w:r>
      <w:r w:rsidRPr="008E72B2">
        <w:t>pracovněprávní</w:t>
      </w:r>
      <w:r w:rsidR="002331A8" w:rsidRPr="008E72B2">
        <w:t>ch</w:t>
      </w:r>
      <w:r w:rsidRPr="008E72B2">
        <w:t xml:space="preserve"> předpis</w:t>
      </w:r>
      <w:r w:rsidR="009C2DF7" w:rsidRPr="008E72B2">
        <w:t>ů</w:t>
      </w:r>
      <w:r w:rsidRPr="008E72B2">
        <w:t xml:space="preserve"> (a to </w:t>
      </w:r>
      <w:r w:rsidR="002331A8" w:rsidRPr="008E72B2">
        <w:t xml:space="preserve"> </w:t>
      </w:r>
      <w:r w:rsidRPr="008E72B2">
        <w:t>zejména, nikoliv však výlučně, předpisy upravující mzdové podmínky, pracovní dobu, dobu odpočinku mezi směnami, placené přesčasy) dále právní</w:t>
      </w:r>
      <w:r w:rsidR="009C2DF7" w:rsidRPr="008E72B2">
        <w:t>ch</w:t>
      </w:r>
      <w:r w:rsidRPr="008E72B2">
        <w:t xml:space="preserve"> předpis</w:t>
      </w:r>
      <w:r w:rsidR="009C2DF7" w:rsidRPr="008E72B2">
        <w:t>ů</w:t>
      </w:r>
      <w:r w:rsidRPr="008E72B2">
        <w:t xml:space="preserve"> týkající</w:t>
      </w:r>
      <w:r w:rsidR="009C2DF7" w:rsidRPr="008E72B2">
        <w:t>ch</w:t>
      </w:r>
      <w:r w:rsidRPr="008E72B2">
        <w:t xml:space="preserve"> se oblasti zaměstnanosti a bezpečnosti a ochrany zdraví při práci, a to vůči všem osobám, které se na realizaci díla podílejí, tedy bez ohledu na to, zda se jedná o zaměstnance </w:t>
      </w:r>
      <w:r w:rsidR="00412F84" w:rsidRPr="008E72B2">
        <w:t>P</w:t>
      </w:r>
      <w:r w:rsidRPr="008E72B2">
        <w:t>rodávajícího či jeho poddodavatele.</w:t>
      </w:r>
      <w:r w:rsidR="00412F84" w:rsidRPr="008E72B2">
        <w:t xml:space="preserve"> Vůči poddodavatelům je Prodávající povinen zajistit srovnatelnou úroveň Kupujícím určených smluvních podmínek s podmínkami Smlouvy a řádné a včasné uhrazení svých finančních závazků. Dále Prodávající zajistí, že všechny osoby, které se na plnění Smlouvy budou podílet, jsou vedeny v příslušných registrech, například v registru pojištěnců ČSSZ a mají příslušná povolení k pobytu v ČR.</w:t>
      </w:r>
    </w:p>
    <w:p w14:paraId="0595C636" w14:textId="74103916" w:rsidR="00A45A49" w:rsidRPr="008E72B2" w:rsidRDefault="00BD2B47" w:rsidP="00BD2B47">
      <w:pPr>
        <w:pStyle w:val="Odstavecseseznamem"/>
        <w:numPr>
          <w:ilvl w:val="0"/>
          <w:numId w:val="11"/>
        </w:numPr>
        <w:spacing w:before="120" w:after="120" w:line="360" w:lineRule="auto"/>
        <w:ind w:left="714" w:hanging="357"/>
        <w:jc w:val="both"/>
      </w:pPr>
      <w:r w:rsidRPr="008E72B2">
        <w:t>Prodávající se zavazuje</w:t>
      </w:r>
      <w:r w:rsidR="00A45A49" w:rsidRPr="008E72B2">
        <w:t>, s ohledem na ochranu životního prostředí k minimální produkci všech druhů odpadů, vzniklých v souvislosti s</w:t>
      </w:r>
      <w:r w:rsidR="00412F84" w:rsidRPr="008E72B2">
        <w:t> plněním Smlouvy</w:t>
      </w:r>
      <w:r w:rsidR="00A45A49" w:rsidRPr="008E72B2">
        <w:t xml:space="preserve">. V případě jejich vzniku bude přednostně a v co největší míře </w:t>
      </w:r>
      <w:r w:rsidRPr="008E72B2">
        <w:t xml:space="preserve">bude </w:t>
      </w:r>
      <w:r w:rsidR="00A45A49" w:rsidRPr="008E72B2">
        <w:t xml:space="preserve">usilovat o jejich další využití, recyklaci a další ekologicky šetrná řešení, a to i nad rámec povinností stanovených zákonem č. 541/2020 Sb., zákon o odpadech, ve znění pozdějších předpisů. </w:t>
      </w:r>
    </w:p>
    <w:p w14:paraId="507C048A" w14:textId="67B4EC14" w:rsidR="00BD2B47" w:rsidRPr="008E72B2" w:rsidRDefault="00BD2B47" w:rsidP="00BD2B47">
      <w:pPr>
        <w:pStyle w:val="Odstavecseseznamem"/>
        <w:numPr>
          <w:ilvl w:val="0"/>
          <w:numId w:val="11"/>
        </w:numPr>
        <w:spacing w:before="120" w:after="120" w:line="360" w:lineRule="auto"/>
        <w:ind w:left="714" w:hanging="357"/>
        <w:jc w:val="both"/>
      </w:pPr>
      <w:r w:rsidRPr="008E72B2">
        <w:rPr>
          <w:rFonts w:eastAsia="Calibri"/>
          <w:color w:val="000000"/>
          <w:kern w:val="2"/>
          <w14:ligatures w14:val="standardContextual"/>
        </w:rPr>
        <w:t xml:space="preserve">Prodávající nabízí takové zboží, které splňuje aktuální normy respektující šetrnější přístup k životnímu prostředí, zejména vedoucí k omezení spotřeby PHM, energií, vody, produkce znečišťujících látek uvolňovaných do ovzduší, vody, půdy, omezení uhlíkové stopy apod. </w:t>
      </w:r>
    </w:p>
    <w:p w14:paraId="5F9FCE7A" w14:textId="7536533C" w:rsidR="00613645" w:rsidRPr="008E72B2" w:rsidRDefault="00613645" w:rsidP="00167D4B">
      <w:pPr>
        <w:pStyle w:val="Odstavecseseznamem"/>
        <w:numPr>
          <w:ilvl w:val="0"/>
          <w:numId w:val="11"/>
        </w:numPr>
        <w:spacing w:before="120" w:after="160" w:line="259" w:lineRule="auto"/>
        <w:ind w:left="714" w:hanging="357"/>
        <w:jc w:val="both"/>
      </w:pPr>
      <w:r w:rsidRPr="008E72B2">
        <w:br w:type="page"/>
      </w:r>
    </w:p>
    <w:p w14:paraId="2C1BBB10" w14:textId="77777777" w:rsidR="00EB58AD" w:rsidRPr="008E72B2" w:rsidRDefault="00EB58AD" w:rsidP="00EB58AD">
      <w:pPr>
        <w:spacing w:before="120" w:after="120" w:line="360" w:lineRule="auto"/>
        <w:ind w:left="425"/>
        <w:jc w:val="both"/>
      </w:pPr>
    </w:p>
    <w:p w14:paraId="273AF0D2" w14:textId="77777777" w:rsidR="00873558" w:rsidRPr="008E72B2" w:rsidRDefault="00873558" w:rsidP="00AA00D4">
      <w:pPr>
        <w:spacing w:after="120"/>
        <w:jc w:val="center"/>
        <w:rPr>
          <w:b/>
        </w:rPr>
      </w:pPr>
      <w:r w:rsidRPr="008E72B2">
        <w:rPr>
          <w:b/>
        </w:rPr>
        <w:t>Článek II.</w:t>
      </w:r>
    </w:p>
    <w:p w14:paraId="1B3572EC" w14:textId="77777777" w:rsidR="00873558" w:rsidRPr="008E72B2" w:rsidRDefault="00873558" w:rsidP="00AA00D4">
      <w:pPr>
        <w:spacing w:after="120"/>
        <w:jc w:val="center"/>
        <w:rPr>
          <w:b/>
        </w:rPr>
      </w:pPr>
      <w:r w:rsidRPr="008E72B2">
        <w:rPr>
          <w:b/>
        </w:rPr>
        <w:t>Cena a platební podmínky</w:t>
      </w:r>
    </w:p>
    <w:p w14:paraId="6C8677E9" w14:textId="77777777" w:rsidR="00873558" w:rsidRPr="008E72B2" w:rsidRDefault="00873558" w:rsidP="00EB58AD">
      <w:pPr>
        <w:spacing w:before="120" w:after="120" w:line="360" w:lineRule="auto"/>
        <w:ind w:left="425" w:hanging="425"/>
        <w:jc w:val="both"/>
      </w:pPr>
    </w:p>
    <w:p w14:paraId="5B91F53B" w14:textId="09260B36" w:rsidR="00873558" w:rsidRPr="008E72B2" w:rsidRDefault="00873558" w:rsidP="00EB58AD">
      <w:pPr>
        <w:numPr>
          <w:ilvl w:val="0"/>
          <w:numId w:val="3"/>
        </w:numPr>
        <w:tabs>
          <w:tab w:val="clear" w:pos="720"/>
        </w:tabs>
        <w:spacing w:before="120" w:after="120" w:line="360" w:lineRule="auto"/>
        <w:ind w:left="425" w:hanging="425"/>
        <w:jc w:val="both"/>
      </w:pPr>
      <w:r w:rsidRPr="008E72B2">
        <w:t xml:space="preserve">Smluvní strany se dohodly, že kupní cena za </w:t>
      </w:r>
      <w:r w:rsidRPr="008E72B2">
        <w:rPr>
          <w:bCs/>
        </w:rPr>
        <w:t>Zboží</w:t>
      </w:r>
      <w:r w:rsidRPr="008E72B2">
        <w:t xml:space="preserve"> činí </w:t>
      </w:r>
      <w:r w:rsidRPr="008E72B2">
        <w:rPr>
          <w:b/>
          <w:bCs/>
          <w:highlight w:val="yellow"/>
        </w:rPr>
        <w:t>[DOPLNÍ ÚČASTNÍK]</w:t>
      </w:r>
      <w:r w:rsidRPr="008E72B2">
        <w:t xml:space="preserve"> Kč bez DPH, tedy </w:t>
      </w:r>
      <w:r w:rsidRPr="008E72B2">
        <w:rPr>
          <w:b/>
          <w:bCs/>
          <w:highlight w:val="yellow"/>
        </w:rPr>
        <w:t>[DOPLNÍ ÚČASTNÍK]</w:t>
      </w:r>
      <w:r w:rsidRPr="008E72B2">
        <w:t xml:space="preserve"> vč. DPH. Samotné DPH činí </w:t>
      </w:r>
      <w:r w:rsidRPr="008E72B2">
        <w:rPr>
          <w:b/>
          <w:bCs/>
          <w:highlight w:val="yellow"/>
        </w:rPr>
        <w:t>[DOPLNÍ ÚČASTNÍK]</w:t>
      </w:r>
      <w:r w:rsidRPr="008E72B2">
        <w:rPr>
          <w:b/>
          <w:bCs/>
        </w:rPr>
        <w:t xml:space="preserve"> </w:t>
      </w:r>
      <w:r w:rsidRPr="008E72B2">
        <w:t>Kč.</w:t>
      </w:r>
      <w:r w:rsidR="00175233" w:rsidRPr="008E72B2">
        <w:t xml:space="preserve"> </w:t>
      </w:r>
    </w:p>
    <w:p w14:paraId="205C4F34" w14:textId="2D16D9E4" w:rsidR="00873558" w:rsidRPr="008E72B2" w:rsidRDefault="00873558" w:rsidP="00EB58AD">
      <w:pPr>
        <w:numPr>
          <w:ilvl w:val="0"/>
          <w:numId w:val="3"/>
        </w:numPr>
        <w:tabs>
          <w:tab w:val="clear" w:pos="720"/>
        </w:tabs>
        <w:spacing w:before="120" w:after="120" w:line="360" w:lineRule="auto"/>
        <w:ind w:left="425" w:hanging="425"/>
        <w:jc w:val="both"/>
      </w:pPr>
      <w:r w:rsidRPr="008E72B2">
        <w:t xml:space="preserve">V případě centrální změny sazby DPH změnou předmětných právních předpisů se smluvní strany dohodly, že k ceně dodávky bude účtována sazba DPH aktuální ke dni uskutečnění zdanitelného plnění, bez nutnosti uzavírání dodatku ke </w:t>
      </w:r>
      <w:r w:rsidR="009C2DF7" w:rsidRPr="008E72B2">
        <w:t>S</w:t>
      </w:r>
      <w:r w:rsidRPr="008E72B2">
        <w:t>mlouvě.</w:t>
      </w:r>
    </w:p>
    <w:p w14:paraId="7D1BE8A9" w14:textId="60B1D971" w:rsidR="00873558" w:rsidRPr="008E72B2" w:rsidRDefault="00873558" w:rsidP="00EB58AD">
      <w:pPr>
        <w:numPr>
          <w:ilvl w:val="0"/>
          <w:numId w:val="3"/>
        </w:numPr>
        <w:tabs>
          <w:tab w:val="clear" w:pos="720"/>
        </w:tabs>
        <w:spacing w:before="120" w:after="120" w:line="360" w:lineRule="auto"/>
        <w:ind w:left="425" w:hanging="425"/>
        <w:jc w:val="both"/>
      </w:pPr>
      <w:r w:rsidRPr="008E72B2">
        <w:t xml:space="preserve">Kupní cena </w:t>
      </w:r>
      <w:r w:rsidR="005A43B7" w:rsidRPr="008E72B2">
        <w:t>bez DPH je cena nejvýše přípustn</w:t>
      </w:r>
      <w:r w:rsidR="0033322B" w:rsidRPr="008E72B2">
        <w:t>á</w:t>
      </w:r>
      <w:r w:rsidR="005A43B7" w:rsidRPr="008E72B2">
        <w:t xml:space="preserve">, přičemž obsahuje náklady </w:t>
      </w:r>
      <w:r w:rsidR="0033322B" w:rsidRPr="008E72B2">
        <w:t>Prodávajícího</w:t>
      </w:r>
      <w:r w:rsidR="005A43B7" w:rsidRPr="008E72B2">
        <w:t xml:space="preserve"> na plnění dle této </w:t>
      </w:r>
      <w:r w:rsidR="009C2DF7" w:rsidRPr="008E72B2">
        <w:t>S</w:t>
      </w:r>
      <w:r w:rsidR="005A43B7" w:rsidRPr="008E72B2">
        <w:t xml:space="preserve">mlouvy, vč. nákladů na dopravu a dalších (např. </w:t>
      </w:r>
      <w:r w:rsidRPr="008E72B2">
        <w:t>daně, cla, poplatky</w:t>
      </w:r>
      <w:r w:rsidR="005A43B7" w:rsidRPr="008E72B2">
        <w:t>, průvodní dokumentace) a jakékoliv další výdaje spojené s realizací dodávky</w:t>
      </w:r>
      <w:r w:rsidR="009C2DF7" w:rsidRPr="008E72B2">
        <w:t xml:space="preserve"> Zboží</w:t>
      </w:r>
      <w:r w:rsidR="005A43B7" w:rsidRPr="008E72B2">
        <w:t xml:space="preserve">. </w:t>
      </w:r>
      <w:r w:rsidRPr="008E72B2">
        <w:t xml:space="preserve"> </w:t>
      </w:r>
    </w:p>
    <w:p w14:paraId="1B32E54A" w14:textId="09E9A44F" w:rsidR="00B37D72" w:rsidRPr="008E72B2" w:rsidRDefault="00873558" w:rsidP="00EB58AD">
      <w:pPr>
        <w:numPr>
          <w:ilvl w:val="0"/>
          <w:numId w:val="3"/>
        </w:numPr>
        <w:tabs>
          <w:tab w:val="clear" w:pos="720"/>
        </w:tabs>
        <w:spacing w:before="120" w:after="120" w:line="360" w:lineRule="auto"/>
        <w:ind w:left="425" w:hanging="425"/>
        <w:jc w:val="both"/>
      </w:pPr>
      <w:r w:rsidRPr="008E72B2">
        <w:t xml:space="preserve">Úhrada kupní ceny bude provedena Kupujícím ve prospěch Prodávajícího na základě faktury (daňového dokladu) vystavené Prodávajícím. </w:t>
      </w:r>
      <w:r w:rsidR="00B37D72" w:rsidRPr="008E72B2">
        <w:t xml:space="preserve">Faktura musí splňovat náležitosti daňového dokladu dle </w:t>
      </w:r>
      <w:proofErr w:type="spellStart"/>
      <w:r w:rsidR="00B37D72" w:rsidRPr="008E72B2">
        <w:t>ust</w:t>
      </w:r>
      <w:proofErr w:type="spellEnd"/>
      <w:r w:rsidR="00B37D72" w:rsidRPr="008E72B2">
        <w:t xml:space="preserve">. § 29 zákona č. 235/2004 Sb., o dani z přidané hodnoty, ve znění pozdějších předpisů, a náležitosti stanovené v § 435 OZ. </w:t>
      </w:r>
      <w:r w:rsidR="008D1CC5" w:rsidRPr="008E72B2">
        <w:t>Faktura</w:t>
      </w:r>
      <w:r w:rsidR="00B37D72" w:rsidRPr="008E72B2">
        <w:t xml:space="preserve"> musí obsahovat cenu bez DPH, DPH a celkovou cenu s</w:t>
      </w:r>
      <w:r w:rsidR="008D1CC5" w:rsidRPr="008E72B2">
        <w:t> </w:t>
      </w:r>
      <w:r w:rsidR="00B37D72" w:rsidRPr="008E72B2">
        <w:t>DPH</w:t>
      </w:r>
      <w:r w:rsidR="008D1CC5" w:rsidRPr="008E72B2">
        <w:t xml:space="preserve">, </w:t>
      </w:r>
      <w:r w:rsidR="004122FC" w:rsidRPr="008E72B2">
        <w:t xml:space="preserve">evidenční číslo smlouvy Kupujícího, název a registrační číslo projektu.  </w:t>
      </w:r>
    </w:p>
    <w:p w14:paraId="141F2719" w14:textId="09271961" w:rsidR="00B37D72" w:rsidRPr="008E72B2" w:rsidRDefault="00873558" w:rsidP="00EB58AD">
      <w:pPr>
        <w:numPr>
          <w:ilvl w:val="0"/>
          <w:numId w:val="3"/>
        </w:numPr>
        <w:tabs>
          <w:tab w:val="clear" w:pos="720"/>
        </w:tabs>
        <w:spacing w:before="120" w:after="120" w:line="360" w:lineRule="auto"/>
        <w:ind w:left="425" w:hanging="425"/>
        <w:jc w:val="both"/>
      </w:pPr>
      <w:r w:rsidRPr="008E72B2">
        <w:t xml:space="preserve">Splatnost faktury činí </w:t>
      </w:r>
      <w:r w:rsidR="00625E6D" w:rsidRPr="008E72B2">
        <w:rPr>
          <w:b/>
          <w:bCs/>
        </w:rPr>
        <w:t>30</w:t>
      </w:r>
      <w:r w:rsidRPr="008E72B2">
        <w:rPr>
          <w:b/>
          <w:bCs/>
        </w:rPr>
        <w:t xml:space="preserve"> dnů</w:t>
      </w:r>
      <w:r w:rsidRPr="008E72B2">
        <w:t xml:space="preserve"> ode dne jejího doručení Kupujícímu. Kupní cena bude uhrazena bezhotovostním převodem na účet Prodávajícího uvedený v úvodu Smlouvy v části věnované identifikaci smluvních stran.</w:t>
      </w:r>
      <w:r w:rsidR="00017837" w:rsidRPr="008E72B2">
        <w:t xml:space="preserve"> Dnem splnění platební povinnosti z faktury se rozumí den odepsání příslušné částky z účtu Kupujícího ve prospěch </w:t>
      </w:r>
      <w:r w:rsidR="00457EB6" w:rsidRPr="008E72B2">
        <w:t>ú</w:t>
      </w:r>
      <w:r w:rsidR="00017837" w:rsidRPr="008E72B2">
        <w:t xml:space="preserve">čtu Prodávajícího. </w:t>
      </w:r>
    </w:p>
    <w:p w14:paraId="760CAC1F" w14:textId="3AD13FDD" w:rsidR="00873558" w:rsidRPr="008E72B2" w:rsidRDefault="00873558" w:rsidP="00EB58AD">
      <w:pPr>
        <w:numPr>
          <w:ilvl w:val="0"/>
          <w:numId w:val="3"/>
        </w:numPr>
        <w:tabs>
          <w:tab w:val="clear" w:pos="720"/>
        </w:tabs>
        <w:spacing w:before="120" w:after="120" w:line="360" w:lineRule="auto"/>
        <w:ind w:left="425" w:hanging="425"/>
        <w:jc w:val="both"/>
      </w:pPr>
      <w:r w:rsidRPr="008E72B2">
        <w:t xml:space="preserve">Prodávající je oprávněn vystavit fakturu až po dodání Zboží Kupujícímu (po podpisu předávacího protokolu dle čl. III. odst. 1). </w:t>
      </w:r>
    </w:p>
    <w:p w14:paraId="58450540" w14:textId="1DCF488D" w:rsidR="000D7CDE" w:rsidRPr="008E72B2" w:rsidRDefault="000D7CDE" w:rsidP="00EB58AD">
      <w:pPr>
        <w:numPr>
          <w:ilvl w:val="0"/>
          <w:numId w:val="3"/>
        </w:numPr>
        <w:tabs>
          <w:tab w:val="clear" w:pos="720"/>
        </w:tabs>
        <w:spacing w:before="120" w:after="120" w:line="360" w:lineRule="auto"/>
        <w:ind w:left="425" w:hanging="425"/>
        <w:jc w:val="both"/>
      </w:pPr>
      <w:r w:rsidRPr="008E72B2">
        <w:t xml:space="preserve">Prodávající odešle fakturu prostřednictvím elektronické pošty ve formátu PDF na adresu: </w:t>
      </w:r>
      <w:r w:rsidRPr="008E72B2">
        <w:rPr>
          <w:i/>
          <w:iCs/>
          <w:highlight w:val="lightGray"/>
        </w:rPr>
        <w:t>(bude doplněna Kupujícím před podpisem smlouvy)</w:t>
      </w:r>
      <w:r w:rsidRPr="008E72B2">
        <w:rPr>
          <w:i/>
          <w:iCs/>
        </w:rPr>
        <w:t>.</w:t>
      </w:r>
      <w:r w:rsidR="001B4DCC" w:rsidRPr="008E72B2">
        <w:rPr>
          <w:i/>
          <w:iCs/>
        </w:rPr>
        <w:t xml:space="preserve"> </w:t>
      </w:r>
    </w:p>
    <w:p w14:paraId="6CB59241" w14:textId="6B7B4CAC" w:rsidR="00873558" w:rsidRPr="008E72B2" w:rsidRDefault="00873558" w:rsidP="00EB58AD">
      <w:pPr>
        <w:numPr>
          <w:ilvl w:val="0"/>
          <w:numId w:val="3"/>
        </w:numPr>
        <w:tabs>
          <w:tab w:val="clear" w:pos="720"/>
        </w:tabs>
        <w:spacing w:before="120" w:after="120" w:line="360" w:lineRule="auto"/>
        <w:ind w:left="425" w:hanging="425"/>
        <w:jc w:val="both"/>
      </w:pPr>
      <w:r w:rsidRPr="008E72B2">
        <w:t xml:space="preserve">Nebude-li faktura obsahovat výše uvedené údaje a přílohy, je Kupující oprávněn fakturu vrátit Prodávajícímu do 5 pracovních dnů po jejím obdržení, s uvedením důvodu vrácení. </w:t>
      </w:r>
      <w:r w:rsidRPr="008E72B2">
        <w:lastRenderedPageBreak/>
        <w:t xml:space="preserve">Prodávající je povinen fakturu podle charakteru nedostatků, buď opravit, nebo nově vystavit. Oprávněným vrácením faktury přestává Kupujícímu běžet původní lhůta splatnosti faktury a nová lhůta splatnosti začne běžet okamžikem doručení nové či opravené původní faktury. </w:t>
      </w:r>
    </w:p>
    <w:p w14:paraId="743956C5" w14:textId="13AAA164" w:rsidR="000D7CDE" w:rsidRPr="008E72B2" w:rsidRDefault="000D7CDE" w:rsidP="00EB58AD">
      <w:pPr>
        <w:numPr>
          <w:ilvl w:val="0"/>
          <w:numId w:val="3"/>
        </w:numPr>
        <w:tabs>
          <w:tab w:val="clear" w:pos="720"/>
        </w:tabs>
        <w:spacing w:before="120" w:after="120" w:line="360" w:lineRule="auto"/>
        <w:ind w:left="425" w:hanging="425"/>
        <w:jc w:val="both"/>
      </w:pPr>
      <w:r w:rsidRPr="008E72B2">
        <w:t xml:space="preserve">Pokud Kupující u Prodávajícího uplatní nárok na odstranění vady </w:t>
      </w:r>
      <w:r w:rsidR="00840516" w:rsidRPr="008E72B2">
        <w:t>Z</w:t>
      </w:r>
      <w:r w:rsidRPr="008E72B2">
        <w:t xml:space="preserve">boží ve lhůtě splatnosti faktury, není Kupující povinen až do jejího odstranění uhradit cenu </w:t>
      </w:r>
      <w:r w:rsidR="00840516" w:rsidRPr="008E72B2">
        <w:t>Z</w:t>
      </w:r>
      <w:r w:rsidRPr="008E72B2">
        <w:t xml:space="preserve">boží. </w:t>
      </w:r>
    </w:p>
    <w:p w14:paraId="27551492" w14:textId="2BF6E812" w:rsidR="00873558" w:rsidRPr="008E72B2" w:rsidRDefault="00873558" w:rsidP="00EB58AD">
      <w:pPr>
        <w:numPr>
          <w:ilvl w:val="0"/>
          <w:numId w:val="3"/>
        </w:numPr>
        <w:tabs>
          <w:tab w:val="clear" w:pos="720"/>
        </w:tabs>
        <w:spacing w:before="120" w:after="120" w:line="360" w:lineRule="auto"/>
        <w:ind w:left="425" w:hanging="425"/>
        <w:jc w:val="both"/>
      </w:pPr>
      <w:r w:rsidRPr="008E72B2">
        <w:t>V případě prodlení Kupujícího se zaplacením kupní ceny podle této Smlouvy zaplatí Kupující Prodávajícímu zákonný úrok z prodlení ve výši stanovené nařízením vlády č. 351/2013 Sb., v platném znění.</w:t>
      </w:r>
    </w:p>
    <w:p w14:paraId="10D64DD3" w14:textId="074FE0B0" w:rsidR="00AA00D4" w:rsidRPr="008E72B2" w:rsidRDefault="003816ED" w:rsidP="00C04DA8">
      <w:pPr>
        <w:numPr>
          <w:ilvl w:val="0"/>
          <w:numId w:val="3"/>
        </w:numPr>
        <w:tabs>
          <w:tab w:val="clear" w:pos="720"/>
        </w:tabs>
        <w:spacing w:before="120" w:after="120" w:line="360" w:lineRule="auto"/>
        <w:ind w:left="425" w:hanging="426"/>
        <w:jc w:val="both"/>
      </w:pPr>
      <w:r w:rsidRPr="008E72B2">
        <w:t xml:space="preserve">Kupující neposkytuje zálohy. </w:t>
      </w:r>
    </w:p>
    <w:p w14:paraId="670BDB8C" w14:textId="77777777" w:rsidR="00613645" w:rsidRPr="008E72B2" w:rsidRDefault="00613645" w:rsidP="00613645">
      <w:pPr>
        <w:spacing w:before="120" w:after="120" w:line="360" w:lineRule="auto"/>
        <w:ind w:left="425"/>
        <w:jc w:val="both"/>
      </w:pPr>
    </w:p>
    <w:p w14:paraId="374A2557" w14:textId="1C4CA813" w:rsidR="00873558" w:rsidRPr="008E72B2" w:rsidRDefault="00873558" w:rsidP="00613645">
      <w:pPr>
        <w:ind w:left="3540"/>
        <w:jc w:val="both"/>
      </w:pPr>
      <w:r w:rsidRPr="008E72B2">
        <w:rPr>
          <w:b/>
        </w:rPr>
        <w:t>Článek III.</w:t>
      </w:r>
    </w:p>
    <w:p w14:paraId="32874C21" w14:textId="77777777" w:rsidR="00873558" w:rsidRPr="008E72B2" w:rsidRDefault="00873558" w:rsidP="00AA00D4">
      <w:pPr>
        <w:spacing w:after="120"/>
        <w:jc w:val="center"/>
        <w:rPr>
          <w:b/>
        </w:rPr>
      </w:pPr>
      <w:r w:rsidRPr="008E72B2">
        <w:rPr>
          <w:b/>
        </w:rPr>
        <w:t>Dodací podmínky, nabytí vlastnického práva</w:t>
      </w:r>
    </w:p>
    <w:p w14:paraId="0B805972" w14:textId="77777777" w:rsidR="00873558" w:rsidRPr="008E72B2" w:rsidRDefault="00873558" w:rsidP="00873558">
      <w:pPr>
        <w:jc w:val="center"/>
        <w:rPr>
          <w:b/>
        </w:rPr>
      </w:pPr>
    </w:p>
    <w:p w14:paraId="10AA2B53" w14:textId="01ED7578" w:rsidR="00873558" w:rsidRPr="008E72B2" w:rsidRDefault="00873558" w:rsidP="0083008B">
      <w:pPr>
        <w:numPr>
          <w:ilvl w:val="0"/>
          <w:numId w:val="4"/>
        </w:numPr>
        <w:tabs>
          <w:tab w:val="clear" w:pos="720"/>
        </w:tabs>
        <w:spacing w:before="120" w:after="120" w:line="360" w:lineRule="auto"/>
        <w:ind w:left="426" w:hanging="426"/>
        <w:jc w:val="both"/>
      </w:pPr>
      <w:r w:rsidRPr="008E72B2">
        <w:t xml:space="preserve">Prodávající předá Zboží Kupujícímu a Kupující převezme Zboží od Prodávajícího v sídle Kupujícího v den, na kterém se smluvní strany společně dohodnou. O předání Zboží bude sepsán předávací protokol – potvrzení o převzetí Zboží Kupujícím. </w:t>
      </w:r>
      <w:r w:rsidR="005869AE" w:rsidRPr="008E72B2">
        <w:t xml:space="preserve"> Zboží bude dodáno nejpozději do </w:t>
      </w:r>
      <w:r w:rsidR="00C4346F" w:rsidRPr="008E72B2">
        <w:rPr>
          <w:b/>
          <w:bCs/>
        </w:rPr>
        <w:t>10</w:t>
      </w:r>
      <w:r w:rsidR="005869AE" w:rsidRPr="008E72B2">
        <w:rPr>
          <w:b/>
          <w:bCs/>
        </w:rPr>
        <w:t xml:space="preserve"> měsíců</w:t>
      </w:r>
      <w:r w:rsidR="005869AE" w:rsidRPr="008E72B2">
        <w:t xml:space="preserve"> ode dne účinnosti této </w:t>
      </w:r>
      <w:r w:rsidR="009303E6" w:rsidRPr="008E72B2">
        <w:t>S</w:t>
      </w:r>
      <w:r w:rsidR="005869AE" w:rsidRPr="008E72B2">
        <w:t xml:space="preserve">mlouvy. </w:t>
      </w:r>
      <w:r w:rsidR="009303E6" w:rsidRPr="008E72B2">
        <w:t xml:space="preserve">Prodávající </w:t>
      </w:r>
      <w:r w:rsidR="005869AE" w:rsidRPr="008E72B2">
        <w:t xml:space="preserve">je oprávněn předat </w:t>
      </w:r>
      <w:r w:rsidR="004D4CEE" w:rsidRPr="008E72B2">
        <w:t>Zboží</w:t>
      </w:r>
      <w:r w:rsidR="005869AE" w:rsidRPr="008E72B2">
        <w:t xml:space="preserve"> kdykoliv během dohodnuté lhůty</w:t>
      </w:r>
      <w:r w:rsidR="009303E6" w:rsidRPr="008E72B2">
        <w:t>.</w:t>
      </w:r>
    </w:p>
    <w:p w14:paraId="6382BD82" w14:textId="0DC02356" w:rsidR="005016AB" w:rsidRPr="008E72B2" w:rsidRDefault="005016AB" w:rsidP="0083008B">
      <w:pPr>
        <w:numPr>
          <w:ilvl w:val="0"/>
          <w:numId w:val="4"/>
        </w:numPr>
        <w:tabs>
          <w:tab w:val="clear" w:pos="720"/>
        </w:tabs>
        <w:spacing w:before="120" w:after="120" w:line="360" w:lineRule="auto"/>
        <w:ind w:left="426" w:hanging="426"/>
        <w:jc w:val="both"/>
      </w:pPr>
      <w:r w:rsidRPr="008E72B2">
        <w:t xml:space="preserve">Prodávající je povinen dodat ve smluveném termínu </w:t>
      </w:r>
      <w:r w:rsidR="00DE70E5" w:rsidRPr="008E72B2">
        <w:t xml:space="preserve">všechny </w:t>
      </w:r>
      <w:r w:rsidRPr="008E72B2">
        <w:t xml:space="preserve">položky a součástky </w:t>
      </w:r>
      <w:r w:rsidR="009303E6" w:rsidRPr="008E72B2">
        <w:t>Z</w:t>
      </w:r>
      <w:r w:rsidRPr="008E72B2">
        <w:t xml:space="preserve">boží najednou. Kupující vylučuje postupnou dodávku </w:t>
      </w:r>
      <w:r w:rsidR="009E3036" w:rsidRPr="008E72B2">
        <w:t>Z</w:t>
      </w:r>
      <w:r w:rsidR="00DE70E5" w:rsidRPr="008E72B2">
        <w:t xml:space="preserve">boží </w:t>
      </w:r>
      <w:r w:rsidRPr="008E72B2">
        <w:t xml:space="preserve">po částech. </w:t>
      </w:r>
    </w:p>
    <w:p w14:paraId="79CDD7ED" w14:textId="1F184A33" w:rsidR="00873558" w:rsidRPr="008E72B2" w:rsidRDefault="00873558" w:rsidP="0083008B">
      <w:pPr>
        <w:numPr>
          <w:ilvl w:val="0"/>
          <w:numId w:val="4"/>
        </w:numPr>
        <w:tabs>
          <w:tab w:val="clear" w:pos="720"/>
        </w:tabs>
        <w:spacing w:before="120" w:after="120" w:line="360" w:lineRule="auto"/>
        <w:ind w:left="426" w:hanging="426"/>
        <w:jc w:val="both"/>
      </w:pPr>
      <w:r w:rsidRPr="008E72B2">
        <w:t>Vlastnické právo ke Zboží přechází na Kupujícího oboustranným podpisem předávacího protokolu dle odstavce</w:t>
      </w:r>
      <w:r w:rsidR="009303E6" w:rsidRPr="008E72B2">
        <w:t xml:space="preserve"> 1 tohoto článku Smlouvy</w:t>
      </w:r>
      <w:r w:rsidRPr="008E72B2">
        <w:t>.</w:t>
      </w:r>
    </w:p>
    <w:p w14:paraId="31502E3D" w14:textId="64B348A1" w:rsidR="00873558" w:rsidRPr="008E72B2" w:rsidRDefault="00873558" w:rsidP="0083008B">
      <w:pPr>
        <w:numPr>
          <w:ilvl w:val="0"/>
          <w:numId w:val="4"/>
        </w:numPr>
        <w:tabs>
          <w:tab w:val="clear" w:pos="720"/>
        </w:tabs>
        <w:spacing w:before="120" w:after="120" w:line="360" w:lineRule="auto"/>
        <w:ind w:left="426" w:hanging="426"/>
        <w:jc w:val="both"/>
      </w:pPr>
      <w:r w:rsidRPr="008E72B2">
        <w:t>Nebezpečí škody na Zboží přechází z Prodávajícího na Kupujícího okamžikem oboustranného podpisu předávacího protokolu dle tohoto článku</w:t>
      </w:r>
      <w:r w:rsidR="009303E6" w:rsidRPr="008E72B2">
        <w:t xml:space="preserve"> Smlouvy</w:t>
      </w:r>
      <w:r w:rsidRPr="008E72B2">
        <w:t>.</w:t>
      </w:r>
    </w:p>
    <w:p w14:paraId="720151A9" w14:textId="380A5BE8" w:rsidR="00873558" w:rsidRPr="008E72B2" w:rsidRDefault="00873558" w:rsidP="0083008B">
      <w:pPr>
        <w:numPr>
          <w:ilvl w:val="0"/>
          <w:numId w:val="4"/>
        </w:numPr>
        <w:tabs>
          <w:tab w:val="clear" w:pos="720"/>
        </w:tabs>
        <w:spacing w:before="120" w:after="120" w:line="360" w:lineRule="auto"/>
        <w:ind w:left="426" w:hanging="426"/>
        <w:jc w:val="both"/>
      </w:pPr>
      <w:r w:rsidRPr="008E72B2">
        <w:t>Uplatněním a zaplacením smluvních pokut nejsou dotčena práva smluvních stran na náhradu škody.</w:t>
      </w:r>
    </w:p>
    <w:p w14:paraId="37A6B38F" w14:textId="01E35A9A" w:rsidR="00873558" w:rsidRPr="008E72B2" w:rsidRDefault="00873558" w:rsidP="00167D4B">
      <w:pPr>
        <w:numPr>
          <w:ilvl w:val="0"/>
          <w:numId w:val="4"/>
        </w:numPr>
        <w:tabs>
          <w:tab w:val="clear" w:pos="720"/>
        </w:tabs>
        <w:spacing w:before="120" w:after="120" w:line="360" w:lineRule="auto"/>
        <w:ind w:left="426" w:hanging="426"/>
        <w:jc w:val="both"/>
      </w:pPr>
      <w:r w:rsidRPr="008E72B2">
        <w:t xml:space="preserve">Spolu se Zbožím předá </w:t>
      </w:r>
      <w:r w:rsidR="001541D9" w:rsidRPr="008E72B2">
        <w:t xml:space="preserve">nebo provede </w:t>
      </w:r>
      <w:r w:rsidRPr="008E72B2">
        <w:t xml:space="preserve">Prodávající </w:t>
      </w:r>
      <w:r w:rsidR="00FD7BF3" w:rsidRPr="008E72B2">
        <w:t>Kupujícímu:</w:t>
      </w:r>
    </w:p>
    <w:p w14:paraId="5F40A0E5" w14:textId="7493E65E" w:rsidR="00873558" w:rsidRPr="008E72B2" w:rsidRDefault="00873558" w:rsidP="008811BE">
      <w:pPr>
        <w:pStyle w:val="Odstavecseseznamem"/>
        <w:numPr>
          <w:ilvl w:val="0"/>
          <w:numId w:val="10"/>
        </w:numPr>
        <w:spacing w:before="120" w:after="120" w:line="360" w:lineRule="auto"/>
        <w:jc w:val="both"/>
      </w:pPr>
      <w:r w:rsidRPr="008E72B2">
        <w:lastRenderedPageBreak/>
        <w:t>platné osvědčení, certifikáty a atesty, pokud jsou pro některé specifické druhy výrobků vydávány k tomu oprávněnými osobami, dle zvláštních předpisů (Zboží);</w:t>
      </w:r>
    </w:p>
    <w:p w14:paraId="4D696D32" w14:textId="4D3B3BD6" w:rsidR="00873558" w:rsidRPr="008E72B2" w:rsidRDefault="00873558" w:rsidP="008811BE">
      <w:pPr>
        <w:pStyle w:val="Odstavecseseznamem"/>
        <w:numPr>
          <w:ilvl w:val="0"/>
          <w:numId w:val="10"/>
        </w:numPr>
        <w:spacing w:before="120" w:after="120" w:line="360" w:lineRule="auto"/>
        <w:jc w:val="both"/>
      </w:pPr>
      <w:r w:rsidRPr="008E72B2">
        <w:t>veškeré příslušenství a dokumenty nezbytné pro plné využití vlastností a funkcionality dodaného (Zboží);</w:t>
      </w:r>
    </w:p>
    <w:p w14:paraId="608F089B" w14:textId="1F394E83" w:rsidR="00873558" w:rsidRPr="008E72B2" w:rsidRDefault="00873558" w:rsidP="008811BE">
      <w:pPr>
        <w:pStyle w:val="Odstavecseseznamem"/>
        <w:numPr>
          <w:ilvl w:val="0"/>
          <w:numId w:val="10"/>
        </w:numPr>
        <w:spacing w:before="120" w:after="120" w:line="360" w:lineRule="auto"/>
        <w:jc w:val="both"/>
      </w:pPr>
      <w:r w:rsidRPr="008E72B2">
        <w:t>záruční list (Zboží);</w:t>
      </w:r>
    </w:p>
    <w:p w14:paraId="3360CF38" w14:textId="64C23A0D" w:rsidR="00873558" w:rsidRPr="008E72B2" w:rsidRDefault="00873558" w:rsidP="008811BE">
      <w:pPr>
        <w:pStyle w:val="Odstavecseseznamem"/>
        <w:numPr>
          <w:ilvl w:val="0"/>
          <w:numId w:val="10"/>
        </w:numPr>
        <w:spacing w:before="120" w:after="120" w:line="360" w:lineRule="auto"/>
        <w:jc w:val="both"/>
      </w:pPr>
      <w:r w:rsidRPr="008E72B2">
        <w:t>proškolení personálu kupujícího včetně instruktáže a protokol o provedeném školení</w:t>
      </w:r>
      <w:r w:rsidR="00745E73" w:rsidRPr="008E72B2">
        <w:t>;</w:t>
      </w:r>
    </w:p>
    <w:p w14:paraId="23FA687E" w14:textId="059D7E1C" w:rsidR="00873558" w:rsidRPr="008E72B2" w:rsidRDefault="00873558" w:rsidP="008811BE">
      <w:pPr>
        <w:pStyle w:val="Odstavecseseznamem"/>
        <w:numPr>
          <w:ilvl w:val="0"/>
          <w:numId w:val="10"/>
        </w:numPr>
        <w:spacing w:before="120" w:after="120" w:line="360" w:lineRule="auto"/>
        <w:jc w:val="both"/>
      </w:pPr>
      <w:r w:rsidRPr="008E72B2">
        <w:t>podrobný návod k použití v českém jazyce (Zboží);</w:t>
      </w:r>
    </w:p>
    <w:p w14:paraId="60302275" w14:textId="75395293" w:rsidR="00873558" w:rsidRPr="008E72B2" w:rsidRDefault="00873558" w:rsidP="005E5A12">
      <w:pPr>
        <w:spacing w:before="120" w:after="120" w:line="360" w:lineRule="auto"/>
        <w:ind w:left="993" w:hanging="426"/>
        <w:jc w:val="both"/>
      </w:pPr>
    </w:p>
    <w:p w14:paraId="1D4E70D1" w14:textId="0A1771C8" w:rsidR="002D0F52" w:rsidRPr="009B4855" w:rsidRDefault="00873558" w:rsidP="00AA00D4">
      <w:pPr>
        <w:spacing w:before="120" w:after="240" w:line="360" w:lineRule="auto"/>
        <w:ind w:left="284"/>
        <w:jc w:val="both"/>
      </w:pPr>
      <w:r w:rsidRPr="008E72B2">
        <w:t xml:space="preserve">Bez těchto dokladů nebude Zboží považováno za předané a v tomto smyslu nepodepíše </w:t>
      </w:r>
      <w:r w:rsidRPr="009B4855">
        <w:t xml:space="preserve">Kupující </w:t>
      </w:r>
      <w:r w:rsidR="001E6E2D" w:rsidRPr="009B4855">
        <w:t>předávací p</w:t>
      </w:r>
      <w:r w:rsidRPr="009B4855">
        <w:t>rotokol.</w:t>
      </w:r>
      <w:r w:rsidR="00BB549A" w:rsidRPr="009B4855">
        <w:t xml:space="preserve"> </w:t>
      </w:r>
    </w:p>
    <w:p w14:paraId="1B5DAEF5" w14:textId="605BE2E2" w:rsidR="00BB549A" w:rsidRPr="009B4855" w:rsidRDefault="00BB549A" w:rsidP="00167D4B">
      <w:pPr>
        <w:pStyle w:val="Odstavecseseznamem"/>
        <w:numPr>
          <w:ilvl w:val="0"/>
          <w:numId w:val="4"/>
        </w:numPr>
        <w:spacing w:before="120" w:after="240" w:line="360" w:lineRule="auto"/>
        <w:jc w:val="both"/>
      </w:pPr>
      <w:r w:rsidRPr="009B4855">
        <w:t>Kupující není povinen převzít Zboží, které by vykazovalo vady a nedodělky, byť by samy o sobě ani ve spojení s jinými nebránily řádnému užívání. Nevyužije-li Kupující svého práva nepřevzít Zboží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Zboží.</w:t>
      </w:r>
    </w:p>
    <w:p w14:paraId="42CC3A77" w14:textId="1FB256A4" w:rsidR="00BB549A" w:rsidRPr="008E72B2" w:rsidRDefault="00BB549A" w:rsidP="00167D4B">
      <w:pPr>
        <w:pStyle w:val="Odstavecseseznamem"/>
        <w:spacing w:before="120" w:after="240" w:line="360" w:lineRule="auto"/>
        <w:ind w:left="720"/>
        <w:jc w:val="both"/>
      </w:pPr>
    </w:p>
    <w:p w14:paraId="45E8FC67" w14:textId="77777777" w:rsidR="001E6E2D" w:rsidRPr="008E72B2" w:rsidRDefault="001E6E2D" w:rsidP="00AA00D4">
      <w:pPr>
        <w:spacing w:before="120" w:after="240" w:line="360" w:lineRule="auto"/>
        <w:ind w:left="284"/>
        <w:jc w:val="both"/>
      </w:pPr>
    </w:p>
    <w:p w14:paraId="5F388DAD" w14:textId="77777777" w:rsidR="00C01586" w:rsidRPr="008E72B2" w:rsidRDefault="00C01586" w:rsidP="00AA00D4">
      <w:pPr>
        <w:spacing w:after="120"/>
        <w:jc w:val="center"/>
        <w:rPr>
          <w:b/>
        </w:rPr>
      </w:pPr>
      <w:r w:rsidRPr="008E72B2">
        <w:rPr>
          <w:b/>
        </w:rPr>
        <w:t>Článek IV.</w:t>
      </w:r>
    </w:p>
    <w:p w14:paraId="17A01E2F" w14:textId="4B861100" w:rsidR="00C01586" w:rsidRPr="008E72B2" w:rsidRDefault="00C01586" w:rsidP="00AA00D4">
      <w:pPr>
        <w:spacing w:after="120"/>
        <w:jc w:val="center"/>
        <w:rPr>
          <w:b/>
        </w:rPr>
      </w:pPr>
      <w:r w:rsidRPr="008E72B2">
        <w:rPr>
          <w:b/>
        </w:rPr>
        <w:t xml:space="preserve">Práva a povinnosti smluvních stran </w:t>
      </w:r>
    </w:p>
    <w:p w14:paraId="7146F90D" w14:textId="77777777" w:rsidR="00687CA5" w:rsidRPr="008E72B2" w:rsidRDefault="00687CA5" w:rsidP="00AA00D4">
      <w:pPr>
        <w:spacing w:after="120"/>
        <w:jc w:val="center"/>
        <w:rPr>
          <w:b/>
        </w:rPr>
      </w:pPr>
    </w:p>
    <w:p w14:paraId="4D6C122A" w14:textId="4074C31A" w:rsidR="00687CA5" w:rsidRPr="008E72B2" w:rsidRDefault="00687CA5" w:rsidP="00F71A4A">
      <w:pPr>
        <w:pStyle w:val="Odstavecseseznamem"/>
        <w:numPr>
          <w:ilvl w:val="0"/>
          <w:numId w:val="8"/>
        </w:numPr>
        <w:spacing w:before="120" w:after="120" w:line="360" w:lineRule="auto"/>
        <w:ind w:left="426" w:hanging="426"/>
        <w:jc w:val="both"/>
        <w:rPr>
          <w:bCs/>
        </w:rPr>
      </w:pPr>
      <w:r w:rsidRPr="008E72B2">
        <w:rPr>
          <w:bCs/>
        </w:rPr>
        <w:t xml:space="preserve">Pokud nebylo ve smlouvě ujednáno jinak, řídí se práva a povinnosti a právní poměry z této </w:t>
      </w:r>
      <w:r w:rsidR="001E6E2D" w:rsidRPr="008E72B2">
        <w:rPr>
          <w:bCs/>
        </w:rPr>
        <w:t>S</w:t>
      </w:r>
      <w:r w:rsidRPr="008E72B2">
        <w:rPr>
          <w:bCs/>
        </w:rPr>
        <w:t xml:space="preserve">mlouvy vyplývající, vznikající a související, platným právem České republiky. </w:t>
      </w:r>
    </w:p>
    <w:p w14:paraId="366AA3F4" w14:textId="5A6D84D1" w:rsidR="00755DF6" w:rsidRPr="008E72B2" w:rsidRDefault="00755DF6" w:rsidP="00F71A4A">
      <w:pPr>
        <w:pStyle w:val="Odstavecseseznamem"/>
        <w:numPr>
          <w:ilvl w:val="0"/>
          <w:numId w:val="8"/>
        </w:numPr>
        <w:spacing w:before="120" w:after="120" w:line="360" w:lineRule="auto"/>
        <w:ind w:left="426" w:hanging="426"/>
        <w:jc w:val="both"/>
        <w:rPr>
          <w:bCs/>
        </w:rPr>
      </w:pPr>
      <w:r w:rsidRPr="008E72B2">
        <w:rPr>
          <w:bCs/>
        </w:rPr>
        <w:lastRenderedPageBreak/>
        <w:t xml:space="preserve">Prodávající se zavazuje neprodleně informovat Kupujícího o všech skutečnostech, které by mu mohly způsobit finanční, nebo jinou újmu, o překážkách, které by mohli ohrozit termín dodání </w:t>
      </w:r>
      <w:r w:rsidR="001E6E2D" w:rsidRPr="008E72B2">
        <w:rPr>
          <w:bCs/>
        </w:rPr>
        <w:t>Z</w:t>
      </w:r>
      <w:r w:rsidRPr="008E72B2">
        <w:rPr>
          <w:bCs/>
        </w:rPr>
        <w:t xml:space="preserve">boží a o eventuálních vadách dodaného </w:t>
      </w:r>
      <w:r w:rsidR="007623F7" w:rsidRPr="008E72B2">
        <w:rPr>
          <w:bCs/>
        </w:rPr>
        <w:t>Z</w:t>
      </w:r>
      <w:r w:rsidRPr="008E72B2">
        <w:rPr>
          <w:bCs/>
        </w:rPr>
        <w:t xml:space="preserve">boží. </w:t>
      </w:r>
    </w:p>
    <w:p w14:paraId="67863ADC" w14:textId="77777777" w:rsidR="000C6E30" w:rsidRPr="008E72B2" w:rsidRDefault="00230B96" w:rsidP="00F71A4A">
      <w:pPr>
        <w:pStyle w:val="Odstavecseseznamem"/>
        <w:numPr>
          <w:ilvl w:val="0"/>
          <w:numId w:val="8"/>
        </w:numPr>
        <w:spacing w:before="120" w:after="120" w:line="360" w:lineRule="auto"/>
        <w:ind w:left="426" w:hanging="426"/>
        <w:jc w:val="both"/>
        <w:rPr>
          <w:bCs/>
        </w:rPr>
      </w:pPr>
      <w:r w:rsidRPr="008E72B2">
        <w:t>Prodávající</w:t>
      </w:r>
      <w:r w:rsidR="00D86DDC" w:rsidRPr="008E72B2">
        <w:t xml:space="preserve"> bere na vědomí, že </w:t>
      </w:r>
      <w:r w:rsidRPr="008E72B2">
        <w:t>dodávka Zboží</w:t>
      </w:r>
      <w:r w:rsidR="00D86DDC" w:rsidRPr="008E72B2">
        <w:t xml:space="preserve"> bude financována ze strany </w:t>
      </w:r>
      <w:r w:rsidRPr="008E72B2">
        <w:t>Kupujícího</w:t>
      </w:r>
      <w:r w:rsidR="00D86DDC" w:rsidRPr="008E72B2">
        <w:t xml:space="preserve"> prostřednictvím dotací z veřejných prostředků České republiky a Evropské unie, kterými jsou zejména finanční prostředky rozpočtu Středočeského kraje a prostředky z projektů IROP. Obě smluvní strany se tedy zavazují dodržet povinnosti, které jim vzhledem k této skutečnosti plynou z platných právních předpisů České republiky a Evropské unie, včetně podmínek upravujících poskytování dotací z Integrovaného regionálního operačního programu 2021–2027.</w:t>
      </w:r>
    </w:p>
    <w:p w14:paraId="397836A0" w14:textId="01BC2718" w:rsidR="00A62BE4" w:rsidRPr="00A62BE4" w:rsidRDefault="000C6E30" w:rsidP="00A62BE4">
      <w:pPr>
        <w:pStyle w:val="Odstavecseseznamem"/>
        <w:numPr>
          <w:ilvl w:val="0"/>
          <w:numId w:val="8"/>
        </w:numPr>
        <w:spacing w:before="120" w:after="120" w:line="360" w:lineRule="auto"/>
        <w:ind w:left="426" w:hanging="426"/>
        <w:jc w:val="both"/>
        <w:rPr>
          <w:bCs/>
        </w:rPr>
      </w:pPr>
      <w:r w:rsidRPr="008E72B2">
        <w:t>Prodávající je povinen minimálně do 31. 12. 2035 poskytovat požadované informace a dokumentaci související s plněním předmětu této Smlouvy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A62BE4">
        <w:t xml:space="preserve"> </w:t>
      </w:r>
      <w:r w:rsidR="00A62BE4" w:rsidRPr="008E72B2">
        <w:t>Lhůtu je ŘO IROP oprávněný prodloužit z důvodu žádosti Evropské komise. Lhůta se staví také z důvodu dalších objektivních překážek (např. zahájené řízení či kontrola jiným správním úřadem, šetření Policií ČR či trestní řízení apod.).</w:t>
      </w:r>
    </w:p>
    <w:p w14:paraId="37B325BC" w14:textId="3302C782" w:rsidR="006A7525" w:rsidRPr="008E72B2" w:rsidRDefault="006A7525" w:rsidP="00167D4B">
      <w:pPr>
        <w:pStyle w:val="Odstavecseseznamem"/>
        <w:numPr>
          <w:ilvl w:val="0"/>
          <w:numId w:val="8"/>
        </w:numPr>
        <w:spacing w:before="120" w:after="120" w:line="360" w:lineRule="auto"/>
        <w:ind w:left="426" w:hanging="426"/>
        <w:jc w:val="both"/>
      </w:pPr>
      <w:r w:rsidRPr="00167D4B">
        <w:t xml:space="preserve">Prodávající je povinen zajistit, aby plněním této Smlouvy nedošlo k porušení právních předpisů a rozhodnutí upravujících mezinárodní sankce, kterými jsou Česká republika nebo Kupující vázáni. Prodávající je neprodleně povinen informovat Kupujícího o </w:t>
      </w:r>
      <w:proofErr w:type="gramStart"/>
      <w:r w:rsidRPr="00167D4B">
        <w:t>skutečnostech</w:t>
      </w:r>
      <w:proofErr w:type="gramEnd"/>
      <w:r w:rsidRPr="00167D4B">
        <w:t xml:space="preserve"> jakkoliv relevantních pro posouzení naplnění povinností uvedených ve větě první tohoto </w:t>
      </w:r>
      <w:r w:rsidRPr="008E72B2">
        <w:t>odstavce</w:t>
      </w:r>
      <w:r w:rsidRPr="00167D4B">
        <w:t>.</w:t>
      </w:r>
    </w:p>
    <w:p w14:paraId="6EBB6A05" w14:textId="77777777" w:rsidR="006A7525" w:rsidRPr="00167D4B" w:rsidRDefault="006A7525" w:rsidP="00167D4B">
      <w:pPr>
        <w:pStyle w:val="Odstavecseseznamem"/>
        <w:numPr>
          <w:ilvl w:val="0"/>
          <w:numId w:val="8"/>
        </w:numPr>
        <w:spacing w:before="120" w:after="120" w:line="360" w:lineRule="auto"/>
        <w:ind w:left="426" w:hanging="426"/>
        <w:jc w:val="both"/>
      </w:pPr>
      <w:bookmarkStart w:id="1" w:name="_Ref126251682"/>
      <w:r w:rsidRPr="00167D4B">
        <w:t xml:space="preserve">Kupující je oprávněn od této Smlouvy či její části odstoupit, pokud zjistí, že na Prodávajícího či Prodávajícího ovládající osoby dopadají, přímo či zprostředkovaně, mezinárodní sankce dle příslušných právních předpisů a rozhodnutí, kterými jsou Česká republika nebo Kupující vázáni. Pokud takové sankce dopadají na jakoukoli osobu, kterou Prodávající používá k plnění Smlouvy, včetně poddodavatelů, je Prodávající povinen o </w:t>
      </w:r>
      <w:r w:rsidRPr="00167D4B">
        <w:lastRenderedPageBreak/>
        <w:t>takové skutečnosti nejpozději následující pracovní den poté, co ji zjistí, informovat Kupujícího a do čtrnácti (14) dní od výzvy Kupujícího je povinen zjednat nápravu a takovou osobu nahradit, přičemž pokud tak neučiní, je Kupující oprávněn od Smlouvy či její části odstoupit.</w:t>
      </w:r>
      <w:bookmarkEnd w:id="1"/>
    </w:p>
    <w:p w14:paraId="7F9AA237" w14:textId="77777777" w:rsidR="006A7525" w:rsidRPr="008E72B2" w:rsidRDefault="006A7525" w:rsidP="00167D4B">
      <w:pPr>
        <w:pStyle w:val="Odstavecseseznamem"/>
        <w:spacing w:before="120" w:after="120" w:line="360" w:lineRule="auto"/>
        <w:ind w:left="426"/>
        <w:jc w:val="both"/>
        <w:rPr>
          <w:bCs/>
        </w:rPr>
      </w:pPr>
    </w:p>
    <w:p w14:paraId="1CB803B2" w14:textId="15F75D63" w:rsidR="00C01586" w:rsidRPr="008E72B2" w:rsidRDefault="00873558" w:rsidP="00C01586">
      <w:pPr>
        <w:jc w:val="center"/>
        <w:rPr>
          <w:b/>
        </w:rPr>
      </w:pPr>
      <w:bookmarkStart w:id="2" w:name="_Hlk152852612"/>
      <w:r w:rsidRPr="008E72B2">
        <w:rPr>
          <w:b/>
        </w:rPr>
        <w:t>Článek V.</w:t>
      </w:r>
    </w:p>
    <w:p w14:paraId="31CE9C2F" w14:textId="77777777" w:rsidR="00873558" w:rsidRPr="008E72B2" w:rsidRDefault="00873558" w:rsidP="00873558">
      <w:pPr>
        <w:jc w:val="center"/>
        <w:rPr>
          <w:b/>
        </w:rPr>
      </w:pPr>
      <w:r w:rsidRPr="008E72B2">
        <w:rPr>
          <w:b/>
        </w:rPr>
        <w:t>Práva z vad, sankce, odstoupení od smlouvy</w:t>
      </w:r>
    </w:p>
    <w:bookmarkEnd w:id="2"/>
    <w:p w14:paraId="5E4A7A6F" w14:textId="77777777" w:rsidR="00873558" w:rsidRPr="008E72B2" w:rsidRDefault="00873558" w:rsidP="00873558">
      <w:pPr>
        <w:jc w:val="center"/>
        <w:rPr>
          <w:b/>
        </w:rPr>
      </w:pPr>
    </w:p>
    <w:p w14:paraId="231378F2" w14:textId="04C7821A" w:rsidR="00B276F8" w:rsidRPr="003F0E2B" w:rsidRDefault="00B276F8" w:rsidP="009B4DAD">
      <w:pPr>
        <w:pStyle w:val="Zkladntext"/>
        <w:numPr>
          <w:ilvl w:val="1"/>
          <w:numId w:val="5"/>
        </w:numPr>
        <w:spacing w:before="120" w:line="360" w:lineRule="auto"/>
        <w:ind w:left="425" w:hanging="425"/>
        <w:jc w:val="both"/>
        <w:rPr>
          <w:color w:val="000000"/>
        </w:rPr>
      </w:pPr>
      <w:r w:rsidRPr="008E72B2">
        <w:rPr>
          <w:color w:val="000000"/>
        </w:rPr>
        <w:t xml:space="preserve">Prodávající je povinen dodat </w:t>
      </w:r>
      <w:r w:rsidR="0082221B" w:rsidRPr="008E72B2">
        <w:rPr>
          <w:color w:val="000000"/>
        </w:rPr>
        <w:t>Z</w:t>
      </w:r>
      <w:r w:rsidRPr="008E72B2">
        <w:rPr>
          <w:color w:val="000000"/>
        </w:rPr>
        <w:t xml:space="preserve">boží Kupujícímu a plnit všechny své povinnosti dle této smlouvy v souladu správními předpisy České republiky a podle účinných norem ČSN a EN technických norem souvisejících se </w:t>
      </w:r>
      <w:r w:rsidR="0082221B" w:rsidRPr="008E72B2">
        <w:rPr>
          <w:color w:val="000000"/>
        </w:rPr>
        <w:t>Z</w:t>
      </w:r>
      <w:r w:rsidRPr="008E72B2">
        <w:rPr>
          <w:color w:val="000000"/>
        </w:rPr>
        <w:t xml:space="preserve">božím dle této smlouvy. Zboží bude po dobu </w:t>
      </w:r>
      <w:r w:rsidRPr="003F0E2B">
        <w:rPr>
          <w:color w:val="000000"/>
        </w:rPr>
        <w:t xml:space="preserve">smluvní záruky způsobilé k smluvenému nebo obvyklému účelu použití. </w:t>
      </w:r>
    </w:p>
    <w:p w14:paraId="0C12FB80" w14:textId="56AE7FBC" w:rsidR="00BB549A" w:rsidRPr="003F0E2B" w:rsidRDefault="00873558" w:rsidP="00167D4B">
      <w:pPr>
        <w:pStyle w:val="Zkladntext"/>
        <w:numPr>
          <w:ilvl w:val="1"/>
          <w:numId w:val="5"/>
        </w:numPr>
        <w:spacing w:before="120" w:line="360" w:lineRule="auto"/>
        <w:ind w:left="425" w:hanging="425"/>
        <w:jc w:val="both"/>
        <w:rPr>
          <w:color w:val="000000"/>
        </w:rPr>
      </w:pPr>
      <w:r w:rsidRPr="003F0E2B">
        <w:rPr>
          <w:color w:val="000000"/>
        </w:rPr>
        <w:t>Prodávající se zavazuje poskytnout Kupujícímu na Zboží záruku za jakost</w:t>
      </w:r>
      <w:r w:rsidR="00B276F8" w:rsidRPr="003F0E2B">
        <w:rPr>
          <w:color w:val="000000"/>
        </w:rPr>
        <w:t xml:space="preserve"> ve smyslu </w:t>
      </w:r>
      <w:proofErr w:type="spellStart"/>
      <w:r w:rsidR="00B276F8" w:rsidRPr="003F0E2B">
        <w:rPr>
          <w:color w:val="000000"/>
        </w:rPr>
        <w:t>ust</w:t>
      </w:r>
      <w:proofErr w:type="spellEnd"/>
      <w:r w:rsidR="00B276F8" w:rsidRPr="003F0E2B">
        <w:rPr>
          <w:color w:val="000000"/>
        </w:rPr>
        <w:t xml:space="preserve">. </w:t>
      </w:r>
      <w:r w:rsidRPr="003F0E2B">
        <w:rPr>
          <w:color w:val="000000"/>
        </w:rPr>
        <w:t xml:space="preserve"> </w:t>
      </w:r>
      <w:r w:rsidR="00B276F8" w:rsidRPr="003F0E2B">
        <w:rPr>
          <w:color w:val="000000"/>
        </w:rPr>
        <w:t xml:space="preserve">§ 2113 OZ </w:t>
      </w:r>
      <w:r w:rsidRPr="003F0E2B">
        <w:rPr>
          <w:color w:val="000000"/>
        </w:rPr>
        <w:t xml:space="preserve">v délce </w:t>
      </w:r>
      <w:r w:rsidR="001E6E2D" w:rsidRPr="003F0E2B">
        <w:rPr>
          <w:color w:val="000000"/>
        </w:rPr>
        <w:t xml:space="preserve">nejméně </w:t>
      </w:r>
      <w:r w:rsidRPr="003F0E2B">
        <w:rPr>
          <w:color w:val="000000"/>
        </w:rPr>
        <w:t xml:space="preserve">24 měsíců, jinak dle výrobce, </w:t>
      </w:r>
      <w:r w:rsidR="001E6E2D" w:rsidRPr="003F0E2B">
        <w:rPr>
          <w:color w:val="000000"/>
        </w:rPr>
        <w:t xml:space="preserve">poskytuje-li výrobce lhůtu delší, </w:t>
      </w:r>
      <w:r w:rsidRPr="003F0E2B">
        <w:rPr>
          <w:color w:val="000000"/>
        </w:rPr>
        <w:t xml:space="preserve">a to počínaje dnem podpisu předávací protokolu dle této Smlouvy. </w:t>
      </w:r>
      <w:r w:rsidR="00BB549A" w:rsidRPr="003F0E2B">
        <w:rPr>
          <w:color w:val="000000"/>
        </w:rPr>
        <w:t>Je-li Zboží převzato, byť i jen s jednou vadou nebo nedodělkem, počíná běžet záruční doba ode dne odstranění poslední vady Prodávajícím.</w:t>
      </w:r>
    </w:p>
    <w:p w14:paraId="59466109" w14:textId="50894672" w:rsidR="00873558" w:rsidRPr="008E72B2" w:rsidRDefault="00873558" w:rsidP="00AF709F">
      <w:pPr>
        <w:pStyle w:val="Zkladntext"/>
        <w:numPr>
          <w:ilvl w:val="1"/>
          <w:numId w:val="5"/>
        </w:numPr>
        <w:spacing w:before="120" w:line="360" w:lineRule="auto"/>
        <w:ind w:left="426" w:hanging="426"/>
        <w:jc w:val="both"/>
        <w:rPr>
          <w:color w:val="000000"/>
        </w:rPr>
      </w:pPr>
      <w:r w:rsidRPr="008E72B2">
        <w:rPr>
          <w:color w:val="000000"/>
        </w:rPr>
        <w:t>Vady musí Kupující uplatnit u Prodávajícího bez zbytečného odkladu poté, co se o nich dozví.</w:t>
      </w:r>
    </w:p>
    <w:p w14:paraId="7C1D00A1" w14:textId="1CCC0CBB" w:rsidR="00873558" w:rsidRPr="003F0E2B" w:rsidRDefault="00873558" w:rsidP="00AF709F">
      <w:pPr>
        <w:pStyle w:val="Zkladntext"/>
        <w:numPr>
          <w:ilvl w:val="1"/>
          <w:numId w:val="5"/>
        </w:numPr>
        <w:spacing w:before="120" w:line="360" w:lineRule="auto"/>
        <w:ind w:left="426" w:hanging="426"/>
        <w:jc w:val="both"/>
      </w:pPr>
      <w:r w:rsidRPr="008E72B2">
        <w:t>V případě vý</w:t>
      </w:r>
      <w:r w:rsidRPr="003F0E2B">
        <w:t xml:space="preserve">skytu záruční vady je Prodávající povinen zajistit realizaci záručního servisu </w:t>
      </w:r>
      <w:r w:rsidR="005C7A1A" w:rsidRPr="003F0E2B">
        <w:t xml:space="preserve">do 5 pracovních dní </w:t>
      </w:r>
      <w:r w:rsidRPr="003F0E2B">
        <w:t>po nahlášení vady Kupujícím, a to v místě umístění Zboží, zjistit příčinu této vady a v co nejkratším termínu ji bezplatně odstranit.</w:t>
      </w:r>
    </w:p>
    <w:p w14:paraId="53041C42" w14:textId="53B6EAF8" w:rsidR="00873558" w:rsidRPr="003F0E2B" w:rsidRDefault="00873558" w:rsidP="00AF709F">
      <w:pPr>
        <w:pStyle w:val="Zkladntext"/>
        <w:numPr>
          <w:ilvl w:val="1"/>
          <w:numId w:val="5"/>
        </w:numPr>
        <w:spacing w:before="120" w:line="360" w:lineRule="auto"/>
        <w:ind w:left="426" w:hanging="426"/>
        <w:jc w:val="both"/>
      </w:pPr>
      <w:r w:rsidRPr="003F0E2B">
        <w:t xml:space="preserve">Kupující má právo na úhradu nutných nákladů, které mu vznikly v souvislosti s uplatněním práv z vad. </w:t>
      </w:r>
    </w:p>
    <w:p w14:paraId="4C20C4EE" w14:textId="2CF44D34" w:rsidR="000A0199" w:rsidRPr="003F0E2B" w:rsidRDefault="000A0199" w:rsidP="00167D4B">
      <w:pPr>
        <w:pStyle w:val="Zkladntext"/>
        <w:numPr>
          <w:ilvl w:val="1"/>
          <w:numId w:val="5"/>
        </w:numPr>
        <w:spacing w:before="120" w:line="360" w:lineRule="auto"/>
        <w:ind w:left="426" w:hanging="426"/>
        <w:jc w:val="both"/>
      </w:pPr>
      <w:r w:rsidRPr="003F0E2B">
        <w:t xml:space="preserve">O odstranění reklamované vady </w:t>
      </w:r>
      <w:proofErr w:type="gramStart"/>
      <w:r w:rsidRPr="003F0E2B">
        <w:t>sepíší</w:t>
      </w:r>
      <w:proofErr w:type="gramEnd"/>
      <w:r w:rsidRPr="003F0E2B">
        <w:t xml:space="preserve"> smluvní strany protokol, ve kterém potvrdí odstranění vady. O dobu, která uplyne ode dne uplatnění reklamace do odstranění vady, se prodlužuje záruční lhůta.</w:t>
      </w:r>
    </w:p>
    <w:p w14:paraId="77434163" w14:textId="089465E9" w:rsidR="000A0199" w:rsidRPr="003F0E2B" w:rsidRDefault="000A0199" w:rsidP="00167D4B">
      <w:pPr>
        <w:pStyle w:val="Zkladntext"/>
        <w:numPr>
          <w:ilvl w:val="1"/>
          <w:numId w:val="5"/>
        </w:numPr>
        <w:spacing w:before="120" w:line="360" w:lineRule="auto"/>
        <w:ind w:left="426" w:hanging="426"/>
        <w:jc w:val="both"/>
      </w:pPr>
      <w:r w:rsidRPr="003F0E2B">
        <w:t xml:space="preserve">V případě, že v záruční lhůtě Prodávající neodstraní vadu ve lhůtách uvedených v odst. 4. tohoto článku Smlouvy, případně ve lhůtě sjednané smluvními stranami, nebo pokud </w:t>
      </w:r>
      <w:r w:rsidRPr="003F0E2B">
        <w:lastRenderedPageBreak/>
        <w:t>Prodávající odmítne vadu odstranit, je Kupující oprávněn nechat vadu odstranit na své náklady a Prodávající je povinen uhradit Kupujícímu náklady na odstranění vady, a to do 10 dnů poté, co jej k tomu Kupující vyzve. Tento postup Kupujícího však nezbavuje Prodávajícího odpovědnosti za vady a jeho záruka trvá ve sjednaném rozsahu.</w:t>
      </w:r>
    </w:p>
    <w:p w14:paraId="6ED2B80B" w14:textId="606CD430" w:rsidR="00873558" w:rsidRPr="008E72B2" w:rsidRDefault="00873558" w:rsidP="00AF709F">
      <w:pPr>
        <w:pStyle w:val="Zkladntext"/>
        <w:numPr>
          <w:ilvl w:val="1"/>
          <w:numId w:val="5"/>
        </w:numPr>
        <w:spacing w:before="120" w:line="360" w:lineRule="auto"/>
        <w:ind w:left="426" w:hanging="426"/>
        <w:jc w:val="both"/>
      </w:pPr>
      <w:r w:rsidRPr="008E72B2">
        <w:t>Uplatněním práv z odpovědnosti za vady není dotčeno právo na náhradu škody.</w:t>
      </w:r>
    </w:p>
    <w:p w14:paraId="74F42EB5" w14:textId="7C67C074" w:rsidR="00873558" w:rsidRPr="008E72B2" w:rsidRDefault="00873558" w:rsidP="00AF709F">
      <w:pPr>
        <w:pStyle w:val="Zkladntext"/>
        <w:numPr>
          <w:ilvl w:val="1"/>
          <w:numId w:val="5"/>
        </w:numPr>
        <w:spacing w:before="120" w:line="360" w:lineRule="auto"/>
        <w:ind w:left="426" w:hanging="426"/>
        <w:jc w:val="both"/>
      </w:pPr>
      <w:r w:rsidRPr="008E72B2">
        <w:t>Za záruční vady nebudou považovány ty vady, které byly způsobeny nesprávnou obsluhou nebo údržbou Zboží nebo úmyslným poškozením Zboží Kupujícím nebo nepovolanou osobou, případně jakýmikoli jinými zásahy, jednáními nebo skutečnostmi nastalými na straně Kupujícího.</w:t>
      </w:r>
    </w:p>
    <w:p w14:paraId="56B0D86E" w14:textId="77777777" w:rsidR="00873558" w:rsidRPr="008E72B2" w:rsidRDefault="00873558" w:rsidP="00AF709F">
      <w:pPr>
        <w:pStyle w:val="Zkladntext"/>
        <w:numPr>
          <w:ilvl w:val="1"/>
          <w:numId w:val="5"/>
        </w:numPr>
        <w:spacing w:before="120" w:line="360" w:lineRule="auto"/>
        <w:ind w:left="426" w:hanging="426"/>
        <w:jc w:val="both"/>
      </w:pPr>
      <w:r w:rsidRPr="008E72B2">
        <w:t>Je-li vadné plnění podstatným porušením této Smlouvy, má Kupující právo na odstranění vady dodáním nového Zboží bez vady nebo dodáním chybějícího Zboží, na odstranění vady opravou Zboží, na přiměřenou slevu, nebo na odstoupení od této Smlouvy. Smluvní strany se dohodly, že za podstatné porušení Smlouvy bude považováno zejména:</w:t>
      </w:r>
    </w:p>
    <w:p w14:paraId="596BC568" w14:textId="77777777" w:rsidR="00873558" w:rsidRPr="008E72B2" w:rsidRDefault="00873558" w:rsidP="00AF709F">
      <w:pPr>
        <w:pStyle w:val="Zkladntext"/>
        <w:spacing w:before="120" w:line="360" w:lineRule="auto"/>
        <w:ind w:left="1260" w:hanging="540"/>
      </w:pPr>
      <w:r w:rsidRPr="008E72B2">
        <w:t>a)</w:t>
      </w:r>
      <w:r w:rsidRPr="008E72B2">
        <w:tab/>
        <w:t>nemožnost odstranění vady dodaného Zboží;</w:t>
      </w:r>
    </w:p>
    <w:p w14:paraId="168111A2" w14:textId="77777777" w:rsidR="00873558" w:rsidRPr="008E72B2" w:rsidRDefault="00873558" w:rsidP="00AF709F">
      <w:pPr>
        <w:pStyle w:val="Zkladntext"/>
        <w:spacing w:before="120" w:line="360" w:lineRule="auto"/>
        <w:ind w:left="1260" w:hanging="540"/>
      </w:pPr>
      <w:r w:rsidRPr="008E72B2">
        <w:t>b)</w:t>
      </w:r>
      <w:r w:rsidRPr="008E72B2">
        <w:tab/>
        <w:t>prodlení Prodávajícího s dodáním Zboží o více než 30 dní.</w:t>
      </w:r>
    </w:p>
    <w:p w14:paraId="18A451E6" w14:textId="7EFCCE94" w:rsidR="00873558" w:rsidRPr="008E72B2" w:rsidRDefault="00873558" w:rsidP="00AF709F">
      <w:pPr>
        <w:pStyle w:val="Zkladntext"/>
        <w:spacing w:before="120" w:line="360" w:lineRule="auto"/>
        <w:ind w:left="1260" w:hanging="540"/>
      </w:pPr>
      <w:r w:rsidRPr="008E72B2">
        <w:t>c)</w:t>
      </w:r>
      <w:r w:rsidRPr="008E72B2">
        <w:tab/>
        <w:t>jestliže Prodávající ujistil Kupujícího, že Zboží má určité vlastnosti, zejména vlastnosti Kupujícím výslovně vymíněné, a toto ujištění se následně ukáže nepravdivým.</w:t>
      </w:r>
    </w:p>
    <w:p w14:paraId="72E694BB" w14:textId="77777777" w:rsidR="00873558" w:rsidRPr="008E72B2" w:rsidRDefault="00873558" w:rsidP="00AF709F">
      <w:pPr>
        <w:pStyle w:val="Zkladntext"/>
        <w:numPr>
          <w:ilvl w:val="1"/>
          <w:numId w:val="5"/>
        </w:numPr>
        <w:spacing w:before="120" w:line="360" w:lineRule="auto"/>
        <w:ind w:left="426" w:hanging="426"/>
        <w:jc w:val="both"/>
      </w:pPr>
      <w:r w:rsidRPr="008E72B2">
        <w:t>Kupující je dále oprávněn odstoupit od Smlouvy, jestliže zjistí, že Prodávající:</w:t>
      </w:r>
    </w:p>
    <w:p w14:paraId="6CFDA01D" w14:textId="5786A965" w:rsidR="00873558" w:rsidRPr="008E72B2" w:rsidRDefault="00873558" w:rsidP="005F38FE">
      <w:pPr>
        <w:pStyle w:val="Zkladntext"/>
        <w:spacing w:before="120" w:line="360" w:lineRule="auto"/>
        <w:ind w:left="1134" w:hanging="429"/>
        <w:jc w:val="both"/>
      </w:pPr>
      <w:r w:rsidRPr="008E72B2">
        <w:t>a)</w:t>
      </w:r>
      <w:r w:rsidRPr="008E72B2">
        <w:tab/>
        <w:t>nabízel, dával, přijímal nebo zprostředkovával určité hodnoty s cílem ovlivnit chování nebo jednání kohokoliv, ať již úřední osoby nebo kohokoliv jiného, přímo nebo nepřímo při uzavírání Smlouvy nebo při provádění Smlouvy; nebo</w:t>
      </w:r>
    </w:p>
    <w:p w14:paraId="33A974ED" w14:textId="438E1115" w:rsidR="00873558" w:rsidRPr="008E72B2" w:rsidRDefault="00873558" w:rsidP="005F38FE">
      <w:pPr>
        <w:pStyle w:val="Zkladntext"/>
        <w:spacing w:before="120" w:line="360" w:lineRule="auto"/>
        <w:ind w:left="1134" w:hanging="429"/>
        <w:jc w:val="both"/>
      </w:pPr>
      <w:r w:rsidRPr="008E72B2">
        <w:t>b)</w:t>
      </w:r>
      <w:r w:rsidRPr="008E72B2">
        <w:tab/>
        <w:t>zkresloval jakékoliv skutečnosti za účelem uzavření Smlouvy nebo provádění Smlouvy ke škodě Kupujícího, včetně užití podvodných praktik k potlačení a snížení výhod volné a otevřené soutěže.</w:t>
      </w:r>
    </w:p>
    <w:p w14:paraId="5E43DCC0" w14:textId="04440F71" w:rsidR="00873558" w:rsidRPr="008E72B2" w:rsidRDefault="00873558" w:rsidP="00AF709F">
      <w:pPr>
        <w:pStyle w:val="Zkladntext"/>
        <w:numPr>
          <w:ilvl w:val="1"/>
          <w:numId w:val="5"/>
        </w:numPr>
        <w:spacing w:before="120" w:line="360" w:lineRule="auto"/>
        <w:ind w:left="426" w:hanging="426"/>
        <w:jc w:val="both"/>
      </w:pPr>
      <w:r w:rsidRPr="008E72B2">
        <w:t xml:space="preserve">Odstoupení od Smlouvy musí být provedeno v písemné formě. Odstoupením se závazek založený Smlouvou zrušuje od počátku. Účinky odstoupení nastávají okamžikem doručení odstoupení od Smlouvy Prodávajícímu. Odstoupení od Smlouvy se nedotýká práva na </w:t>
      </w:r>
      <w:r w:rsidRPr="008E72B2">
        <w:lastRenderedPageBreak/>
        <w:t>náhradu škody vzniklého z porušení smluvní povinnosti, práva na zaplacení smluvní pokuty a úroku z prodlení, pokud již dospěl, ani ujednání o způsobu řešení sporů a volbě práva.</w:t>
      </w:r>
    </w:p>
    <w:p w14:paraId="6792D165" w14:textId="5E612D04" w:rsidR="0075486B" w:rsidRPr="008E72B2" w:rsidRDefault="00873558" w:rsidP="00AF709F">
      <w:pPr>
        <w:pStyle w:val="Zkladntext"/>
        <w:numPr>
          <w:ilvl w:val="1"/>
          <w:numId w:val="5"/>
        </w:numPr>
        <w:spacing w:before="120" w:line="360" w:lineRule="auto"/>
        <w:ind w:left="426" w:hanging="426"/>
        <w:jc w:val="both"/>
      </w:pPr>
      <w:r w:rsidRPr="008E72B2">
        <w:t>Kupující má právo vypovědět tuto Smlouvu i bez udání důvodu, a to až do okamžiku podpisu předávacího protokolu dle čl. III. odst. 1.</w:t>
      </w:r>
    </w:p>
    <w:p w14:paraId="4EBD7ADC" w14:textId="18538715" w:rsidR="00D916D3" w:rsidRPr="008E72B2" w:rsidRDefault="00D916D3" w:rsidP="004D74FA">
      <w:pPr>
        <w:pStyle w:val="Zkladntext"/>
        <w:numPr>
          <w:ilvl w:val="1"/>
          <w:numId w:val="5"/>
        </w:numPr>
        <w:spacing w:before="120" w:line="360" w:lineRule="auto"/>
        <w:ind w:left="426" w:hanging="426"/>
      </w:pPr>
      <w:r w:rsidRPr="008E72B2">
        <w:t xml:space="preserve"> </w:t>
      </w:r>
      <w:r w:rsidR="004D74FA" w:rsidRPr="004D74FA">
        <w:t>Prodávající je v případě prodlení se splněním povinnosti dodat vybavení řádně a včas povinen zaplatit kupujícímu smluvní pokutu ve výši 0,05 % z kupní ceny bez DPH té části vybavení, s jejímž dodáním je prodávající v prodlení, a to za každý započatý den prodlení.</w:t>
      </w:r>
    </w:p>
    <w:p w14:paraId="21BFBB1F" w14:textId="0916C444" w:rsidR="00D916D3" w:rsidRPr="008E72B2" w:rsidRDefault="004D74FA" w:rsidP="004D74FA">
      <w:pPr>
        <w:pStyle w:val="Zkladntext"/>
        <w:numPr>
          <w:ilvl w:val="1"/>
          <w:numId w:val="5"/>
        </w:numPr>
        <w:spacing w:before="120" w:line="360" w:lineRule="auto"/>
        <w:ind w:left="426" w:hanging="426"/>
      </w:pPr>
      <w:r w:rsidRPr="004D74FA">
        <w:t xml:space="preserve">V případě, že prodávající neodstraní řádně reklamovanou vadu vybavení ve lhůtě uvedené v článku </w:t>
      </w:r>
      <w:r w:rsidR="00A62BE4">
        <w:t>V.</w:t>
      </w:r>
      <w:r w:rsidRPr="004D74FA">
        <w:t xml:space="preserve"> odst. </w:t>
      </w:r>
      <w:r w:rsidR="00A62BE4">
        <w:t>4</w:t>
      </w:r>
      <w:r w:rsidRPr="004D74FA">
        <w:t xml:space="preserve"> nebo ve smluvními stranami sjednané době, je kupující oprávněn účtovat prodávajícímu smluvní pokutu ve výši 1.000, - Kč za každou reklamovanou vadu, u níž je prodávající v prodlení s odstraněním, a to za každý započatý den prodlení. Pokud prodávající neposkytne kupujícímu záruční servis ve lhůtě uvedené v článku 6. odst. 10, je kupující oprávněn účtovat prodávajícímu smluvní pokutu ve výši 1.000, - Kč, a to za každý započatý den prodlení s poskytnutím záručního servisu, maximálně však do výše kupní ceny dle této Smlouvy.</w:t>
      </w:r>
    </w:p>
    <w:p w14:paraId="5108E372" w14:textId="63632281" w:rsidR="00D916D3" w:rsidRPr="008E72B2" w:rsidRDefault="00D916D3" w:rsidP="00AF709F">
      <w:pPr>
        <w:pStyle w:val="Zkladntext"/>
        <w:numPr>
          <w:ilvl w:val="1"/>
          <w:numId w:val="5"/>
        </w:numPr>
        <w:spacing w:before="120" w:line="360" w:lineRule="auto"/>
        <w:ind w:left="426" w:hanging="426"/>
        <w:jc w:val="both"/>
      </w:pPr>
      <w:r w:rsidRPr="008E72B2">
        <w:t>Smluvní pokuty jsou splatné do 30 dnů ode dne doručení písemného vyúčtování její výše Prodávajícímu. Na smluvní pokutu je možné jednostranně ze strany Kupujícího započítat závazek k úhradě kupní ceny.</w:t>
      </w:r>
    </w:p>
    <w:p w14:paraId="465A1D9F" w14:textId="77777777" w:rsidR="00873558" w:rsidRPr="008E72B2" w:rsidRDefault="00873558" w:rsidP="00AF709F">
      <w:pPr>
        <w:pStyle w:val="Zkladntext"/>
        <w:spacing w:after="0"/>
      </w:pPr>
    </w:p>
    <w:p w14:paraId="0A2F473D" w14:textId="3E556043" w:rsidR="00873558" w:rsidRPr="008E72B2" w:rsidRDefault="00873558" w:rsidP="00873558">
      <w:pPr>
        <w:pStyle w:val="Zkladntext"/>
        <w:spacing w:after="0"/>
        <w:jc w:val="center"/>
        <w:rPr>
          <w:b/>
          <w:bCs/>
        </w:rPr>
      </w:pPr>
      <w:r w:rsidRPr="008E72B2">
        <w:rPr>
          <w:b/>
          <w:bCs/>
        </w:rPr>
        <w:t>Článek V</w:t>
      </w:r>
      <w:r w:rsidR="009D3117" w:rsidRPr="008E72B2">
        <w:rPr>
          <w:b/>
          <w:bCs/>
        </w:rPr>
        <w:t>I</w:t>
      </w:r>
      <w:r w:rsidRPr="008E72B2">
        <w:rPr>
          <w:b/>
          <w:bCs/>
        </w:rPr>
        <w:t>.</w:t>
      </w:r>
    </w:p>
    <w:p w14:paraId="52CCA6E8" w14:textId="77777777" w:rsidR="00873558" w:rsidRPr="008E72B2" w:rsidRDefault="00873558" w:rsidP="00873558">
      <w:pPr>
        <w:pStyle w:val="Zkladntext"/>
        <w:spacing w:after="0"/>
        <w:jc w:val="center"/>
        <w:rPr>
          <w:b/>
          <w:bCs/>
        </w:rPr>
      </w:pPr>
      <w:r w:rsidRPr="008E72B2">
        <w:rPr>
          <w:b/>
          <w:bCs/>
        </w:rPr>
        <w:t>Mlčenlivost a ochrana osobních údajů</w:t>
      </w:r>
    </w:p>
    <w:p w14:paraId="102BF185" w14:textId="77777777" w:rsidR="00873558" w:rsidRPr="008E72B2" w:rsidRDefault="00873558" w:rsidP="00873558">
      <w:pPr>
        <w:pStyle w:val="Zkladntext"/>
        <w:spacing w:after="0"/>
        <w:jc w:val="center"/>
        <w:rPr>
          <w:b/>
          <w:bCs/>
        </w:rPr>
      </w:pPr>
    </w:p>
    <w:p w14:paraId="3F929C57" w14:textId="5EF51E0F" w:rsidR="00873558" w:rsidRPr="008E72B2" w:rsidRDefault="00873558" w:rsidP="00452192">
      <w:pPr>
        <w:pStyle w:val="Zkladntext"/>
        <w:numPr>
          <w:ilvl w:val="0"/>
          <w:numId w:val="7"/>
        </w:numPr>
        <w:spacing w:before="120" w:line="360" w:lineRule="auto"/>
        <w:ind w:left="425" w:hanging="425"/>
        <w:jc w:val="both"/>
      </w:pPr>
      <w:r w:rsidRPr="008E72B2">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ve svých nabídkách v zákonem stanoveném rozsahu, popřípadě rozsahu stanoveném Kupujícím.</w:t>
      </w:r>
    </w:p>
    <w:p w14:paraId="58CD2B09" w14:textId="2774B300" w:rsidR="00873558" w:rsidRPr="008E72B2" w:rsidRDefault="00873558" w:rsidP="00452192">
      <w:pPr>
        <w:pStyle w:val="Zkladntext"/>
        <w:numPr>
          <w:ilvl w:val="0"/>
          <w:numId w:val="7"/>
        </w:numPr>
        <w:spacing w:before="120" w:line="360" w:lineRule="auto"/>
        <w:ind w:left="425" w:hanging="425"/>
        <w:jc w:val="both"/>
      </w:pPr>
      <w:r w:rsidRPr="008E72B2">
        <w:lastRenderedPageBreak/>
        <w:t xml:space="preserve">Prodávající se zavazuje, že pokud v souvislosti s realizací této Smlouvy přijde on, jeho pověření zaměstnanci nebo osoby, které pověřil </w:t>
      </w:r>
      <w:r w:rsidR="001A3F0C" w:rsidRPr="008E72B2">
        <w:t>plněním</w:t>
      </w:r>
      <w:r w:rsidRPr="008E72B2">
        <w:t xml:space="preserve"> 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č. 110/2019 Sb., o zpracování osobních údajů. Prodávající je povinen zachovávat mlčenlivost o osobních údajích a o bezpečnostních opatřeních, jejichž zveřejnění by ohrozilo zabezpečení osobních údajů. Povinnost mlčenlivosti trvá i po ukončení této Smlouvy.</w:t>
      </w:r>
    </w:p>
    <w:p w14:paraId="51F8EF2E" w14:textId="77777777" w:rsidR="00873558" w:rsidRPr="008E72B2" w:rsidRDefault="00873558" w:rsidP="00452192">
      <w:pPr>
        <w:pStyle w:val="Zkladntext"/>
        <w:numPr>
          <w:ilvl w:val="0"/>
          <w:numId w:val="7"/>
        </w:numPr>
        <w:spacing w:before="120" w:line="360" w:lineRule="auto"/>
        <w:ind w:left="426" w:hanging="425"/>
        <w:jc w:val="both"/>
      </w:pPr>
      <w:r w:rsidRPr="008E72B2">
        <w:t>Povinnost mlčenlivosti a závazek k ochraně informací dle tohoto článku se nevztahuje na:</w:t>
      </w:r>
    </w:p>
    <w:p w14:paraId="55FC9BAA" w14:textId="7158F1D1" w:rsidR="00873558" w:rsidRPr="008E72B2" w:rsidRDefault="00873558" w:rsidP="00452192">
      <w:pPr>
        <w:pStyle w:val="Zkladntext"/>
        <w:spacing w:before="120" w:line="360" w:lineRule="auto"/>
        <w:ind w:left="1134" w:hanging="425"/>
        <w:jc w:val="both"/>
      </w:pPr>
      <w:r w:rsidRPr="008E72B2">
        <w:t xml:space="preserve">• </w:t>
      </w:r>
      <w:r w:rsidR="00452192" w:rsidRPr="008E72B2">
        <w:tab/>
      </w:r>
      <w:r w:rsidRPr="008E72B2">
        <w:t xml:space="preserve">informace, které se staly veřejně přístupnými, pokud se tak nestalo porušením povinnosti jejich ochrany; </w:t>
      </w:r>
    </w:p>
    <w:p w14:paraId="56ECAE6F" w14:textId="7C41E26C" w:rsidR="00873558" w:rsidRPr="008E72B2" w:rsidRDefault="00873558" w:rsidP="00452192">
      <w:pPr>
        <w:pStyle w:val="Zkladntext"/>
        <w:spacing w:before="120" w:line="360" w:lineRule="auto"/>
        <w:ind w:left="1134" w:hanging="425"/>
        <w:jc w:val="both"/>
      </w:pPr>
      <w:r w:rsidRPr="008E72B2">
        <w:t xml:space="preserve">• </w:t>
      </w:r>
      <w:r w:rsidR="00452192" w:rsidRPr="008E72B2">
        <w:tab/>
      </w:r>
      <w:r w:rsidRPr="008E72B2">
        <w:t xml:space="preserve">informace získané na základě postupu nezávislého na této Smlouvě nebo druhé smluvní straně, pokud je prodávající schopen tuto skutečnost doložit; </w:t>
      </w:r>
    </w:p>
    <w:p w14:paraId="50ECC4D2" w14:textId="0698410C" w:rsidR="00873558" w:rsidRPr="008E72B2" w:rsidRDefault="00873558" w:rsidP="00452192">
      <w:pPr>
        <w:pStyle w:val="Zkladntext"/>
        <w:spacing w:before="120" w:line="360" w:lineRule="auto"/>
        <w:ind w:left="1134" w:hanging="425"/>
        <w:jc w:val="both"/>
      </w:pPr>
      <w:r w:rsidRPr="008E72B2">
        <w:t xml:space="preserve">• </w:t>
      </w:r>
      <w:r w:rsidR="00452192" w:rsidRPr="008E72B2">
        <w:tab/>
      </w:r>
      <w:r w:rsidRPr="008E72B2">
        <w:t xml:space="preserve">informace poskytnuté třetí osobou, která takové informace nezískala porušením povinnosti jejich ochrany a </w:t>
      </w:r>
    </w:p>
    <w:p w14:paraId="210870A1" w14:textId="04B02AF2" w:rsidR="00873558" w:rsidRPr="008E72B2" w:rsidRDefault="00873558" w:rsidP="003154C0">
      <w:pPr>
        <w:pStyle w:val="Zkladntext"/>
        <w:spacing w:before="120" w:line="360" w:lineRule="auto"/>
        <w:ind w:left="1134" w:hanging="425"/>
        <w:jc w:val="both"/>
      </w:pPr>
      <w:r w:rsidRPr="008E72B2">
        <w:t xml:space="preserve">• </w:t>
      </w:r>
      <w:r w:rsidR="00452192" w:rsidRPr="008E72B2">
        <w:tab/>
      </w:r>
      <w:r w:rsidRPr="008E72B2">
        <w:t>informace, u kterých povinnost jejich zpřístupnění ukládá právní předpis.</w:t>
      </w:r>
    </w:p>
    <w:p w14:paraId="069D2478" w14:textId="5035165E" w:rsidR="003154C0" w:rsidRPr="008E72B2" w:rsidRDefault="00873558" w:rsidP="003154C0">
      <w:pPr>
        <w:pStyle w:val="Zkladntext"/>
        <w:numPr>
          <w:ilvl w:val="0"/>
          <w:numId w:val="7"/>
        </w:numPr>
        <w:spacing w:before="120" w:line="360" w:lineRule="auto"/>
        <w:ind w:left="425" w:hanging="425"/>
        <w:jc w:val="both"/>
      </w:pPr>
      <w:r w:rsidRPr="008E72B2">
        <w:t>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p>
    <w:p w14:paraId="29F223DE" w14:textId="77777777" w:rsidR="00873558" w:rsidRPr="008E72B2" w:rsidRDefault="00873558" w:rsidP="00873558">
      <w:pPr>
        <w:jc w:val="center"/>
      </w:pPr>
    </w:p>
    <w:p w14:paraId="4956D197" w14:textId="717BA2ED" w:rsidR="00873558" w:rsidRPr="008E72B2" w:rsidRDefault="00873558" w:rsidP="00873558">
      <w:pPr>
        <w:jc w:val="center"/>
        <w:rPr>
          <w:b/>
          <w:bCs/>
        </w:rPr>
      </w:pPr>
      <w:r w:rsidRPr="008E72B2">
        <w:rPr>
          <w:b/>
          <w:bCs/>
        </w:rPr>
        <w:t>Článek V</w:t>
      </w:r>
      <w:r w:rsidR="009D3117" w:rsidRPr="008E72B2">
        <w:rPr>
          <w:b/>
          <w:bCs/>
        </w:rPr>
        <w:t>I</w:t>
      </w:r>
      <w:r w:rsidRPr="008E72B2">
        <w:rPr>
          <w:b/>
          <w:bCs/>
        </w:rPr>
        <w:t>I.</w:t>
      </w:r>
    </w:p>
    <w:p w14:paraId="22B374CF" w14:textId="77777777" w:rsidR="00873558" w:rsidRPr="008E72B2" w:rsidRDefault="00873558" w:rsidP="00873558">
      <w:pPr>
        <w:jc w:val="center"/>
        <w:rPr>
          <w:b/>
        </w:rPr>
      </w:pPr>
      <w:r w:rsidRPr="008E72B2">
        <w:rPr>
          <w:b/>
        </w:rPr>
        <w:t>Závěrečná ujednání</w:t>
      </w:r>
    </w:p>
    <w:p w14:paraId="5994F2B4" w14:textId="77777777" w:rsidR="00873558" w:rsidRPr="008E72B2" w:rsidRDefault="00873558" w:rsidP="00873558">
      <w:pPr>
        <w:jc w:val="center"/>
        <w:rPr>
          <w:b/>
        </w:rPr>
      </w:pPr>
    </w:p>
    <w:p w14:paraId="3D922590" w14:textId="048B042A" w:rsidR="00873558" w:rsidRPr="008E72B2" w:rsidRDefault="001A3F0C" w:rsidP="003154C0">
      <w:pPr>
        <w:numPr>
          <w:ilvl w:val="0"/>
          <w:numId w:val="2"/>
        </w:numPr>
        <w:tabs>
          <w:tab w:val="clear" w:pos="2340"/>
        </w:tabs>
        <w:spacing w:before="120" w:after="120" w:line="360" w:lineRule="auto"/>
        <w:ind w:left="426" w:hanging="426"/>
        <w:jc w:val="both"/>
      </w:pPr>
      <w:r w:rsidRPr="008E72B2">
        <w:t>Smluvní strany</w:t>
      </w:r>
      <w:r w:rsidR="00873558" w:rsidRPr="008E72B2">
        <w:t xml:space="preserve"> Smlouvy po jejím úplném přečtení prohlašují, že souhlasí s jejím obsahem, že byla sepsána na základě jejich pravé, svobodné a vážné vůle, nikoliv v tísni nebo za nápadně nevýhodných podmínek. Na důkaz toho připojují </w:t>
      </w:r>
      <w:r w:rsidRPr="008E72B2">
        <w:t xml:space="preserve">oprávnění zástupci smluvních stran </w:t>
      </w:r>
      <w:r w:rsidR="00873558" w:rsidRPr="008E72B2">
        <w:t xml:space="preserve">své </w:t>
      </w:r>
      <w:r w:rsidR="004719D3" w:rsidRPr="008E72B2">
        <w:t xml:space="preserve">elektronické </w:t>
      </w:r>
      <w:r w:rsidR="00873558" w:rsidRPr="008E72B2">
        <w:t>podpisy.</w:t>
      </w:r>
    </w:p>
    <w:p w14:paraId="687D696B" w14:textId="642B6EFC" w:rsidR="00873558" w:rsidRPr="008E72B2" w:rsidRDefault="00873558" w:rsidP="003154C0">
      <w:pPr>
        <w:numPr>
          <w:ilvl w:val="0"/>
          <w:numId w:val="2"/>
        </w:numPr>
        <w:tabs>
          <w:tab w:val="clear" w:pos="2340"/>
        </w:tabs>
        <w:spacing w:before="120" w:after="120" w:line="360" w:lineRule="auto"/>
        <w:ind w:left="426" w:hanging="426"/>
        <w:jc w:val="both"/>
      </w:pPr>
      <w:r w:rsidRPr="008E72B2">
        <w:lastRenderedPageBreak/>
        <w:t xml:space="preserve">Pozbude-li některé ustanovení této </w:t>
      </w:r>
      <w:r w:rsidR="001A3F0C" w:rsidRPr="008E72B2">
        <w:t>S</w:t>
      </w:r>
      <w:r w:rsidRPr="008E72B2">
        <w:t xml:space="preserve">mlouvy platnosti či účinnosti, nebo ukáže-li se některé ustanovení této Smlouvy neplatným nebo neúčinným, nemá to vliv na platnost Smlouvy jako celku. </w:t>
      </w:r>
      <w:r w:rsidRPr="008E72B2">
        <w:rPr>
          <w:bCs/>
        </w:rPr>
        <w:t>Příslušné neplatné ustanovení se smluvní strany zavazují nahradit takovým platným ustanovením, jehož věcný obsah bude shodný nebo co nejvíce podobný nahrazovanému ustanovení, přičemž účel a smysl Smlouvy zůstane zachován, nebo se použije právní předpis, který nejblíže odpovídá účelu a smyslu Smlouvy.</w:t>
      </w:r>
    </w:p>
    <w:p w14:paraId="3A5ED28D" w14:textId="78BC1FA4" w:rsidR="00873558" w:rsidRPr="008E72B2" w:rsidRDefault="00873558" w:rsidP="003154C0">
      <w:pPr>
        <w:numPr>
          <w:ilvl w:val="0"/>
          <w:numId w:val="2"/>
        </w:numPr>
        <w:tabs>
          <w:tab w:val="clear" w:pos="2340"/>
        </w:tabs>
        <w:spacing w:before="120" w:after="120" w:line="360" w:lineRule="auto"/>
        <w:ind w:left="426" w:hanging="426"/>
        <w:jc w:val="both"/>
      </w:pPr>
      <w:r w:rsidRPr="008E72B2">
        <w:t>Práva a povinnosti smluvních stran touto Smlouvou výslovně neupravené se řídí obecně závaznými právními předpisy, zejm. zákonem č. 89/2012 Sb., občanský zákoník, v platném znění.</w:t>
      </w:r>
    </w:p>
    <w:p w14:paraId="34DE22FB" w14:textId="67DAF5AE" w:rsidR="00D1571D" w:rsidRPr="008E72B2" w:rsidRDefault="0090739E" w:rsidP="009E7D39">
      <w:pPr>
        <w:numPr>
          <w:ilvl w:val="0"/>
          <w:numId w:val="2"/>
        </w:numPr>
        <w:tabs>
          <w:tab w:val="clear" w:pos="2340"/>
        </w:tabs>
        <w:spacing w:before="120" w:after="120" w:line="360" w:lineRule="auto"/>
        <w:ind w:left="426" w:hanging="426"/>
        <w:jc w:val="both"/>
      </w:pPr>
      <w:r w:rsidRPr="008E72B2">
        <w:t>Kontaktní osoby Kupujícího a Prodávajícího ve věcech této smlouvy:</w:t>
      </w:r>
    </w:p>
    <w:p w14:paraId="61547F3A" w14:textId="235CA978" w:rsidR="0090739E" w:rsidRPr="008E72B2" w:rsidRDefault="0090739E" w:rsidP="00EE1C45">
      <w:pPr>
        <w:spacing w:line="360" w:lineRule="auto"/>
        <w:ind w:left="425"/>
        <w:jc w:val="both"/>
      </w:pPr>
      <w:r w:rsidRPr="008E72B2">
        <w:t>Na straně Prodávajícího:</w:t>
      </w:r>
    </w:p>
    <w:p w14:paraId="17671AF5" w14:textId="301FABC1" w:rsidR="00D1571D" w:rsidRPr="008E72B2" w:rsidRDefault="0090739E" w:rsidP="00EE1C45">
      <w:pPr>
        <w:spacing w:line="360" w:lineRule="auto"/>
        <w:ind w:left="425"/>
        <w:jc w:val="both"/>
        <w:rPr>
          <w:b/>
        </w:rPr>
      </w:pPr>
      <w:r w:rsidRPr="008E72B2">
        <w:t xml:space="preserve">Jméno a příjmení: </w:t>
      </w:r>
      <w:r w:rsidR="00D1571D" w:rsidRPr="008E72B2">
        <w:rPr>
          <w:highlight w:val="yellow"/>
        </w:rPr>
        <w:t>[DOPLNÍ ÚČASTNÍK]</w:t>
      </w:r>
      <w:r w:rsidR="00D1571D" w:rsidRPr="008E72B2">
        <w:t xml:space="preserve">, tel: </w:t>
      </w:r>
      <w:r w:rsidR="00D1571D" w:rsidRPr="008E72B2">
        <w:rPr>
          <w:highlight w:val="yellow"/>
        </w:rPr>
        <w:t>[DOPLNÍ ÚČASTNÍK]</w:t>
      </w:r>
      <w:r w:rsidR="00D1571D" w:rsidRPr="008E72B2">
        <w:t xml:space="preserve">, e-mail: </w:t>
      </w:r>
      <w:r w:rsidR="00D1571D" w:rsidRPr="008E72B2">
        <w:rPr>
          <w:highlight w:val="yellow"/>
        </w:rPr>
        <w:t>[DOPLNÍ ÚČASTNÍK]</w:t>
      </w:r>
    </w:p>
    <w:p w14:paraId="06EE4078" w14:textId="2F4DAD6E" w:rsidR="00D1571D" w:rsidRPr="008E72B2" w:rsidRDefault="00D1571D" w:rsidP="00EE1C45">
      <w:pPr>
        <w:spacing w:line="360" w:lineRule="auto"/>
        <w:ind w:firstLine="425"/>
        <w:jc w:val="both"/>
        <w:rPr>
          <w:bCs/>
        </w:rPr>
      </w:pPr>
      <w:r w:rsidRPr="008E72B2">
        <w:rPr>
          <w:bCs/>
        </w:rPr>
        <w:t xml:space="preserve">Na straně Kupujícího: </w:t>
      </w:r>
    </w:p>
    <w:p w14:paraId="59A2737F" w14:textId="77777777" w:rsidR="0006614C" w:rsidRPr="008E72B2" w:rsidRDefault="00D1571D" w:rsidP="00D1571D">
      <w:pPr>
        <w:spacing w:line="360" w:lineRule="auto"/>
        <w:ind w:left="425"/>
        <w:jc w:val="both"/>
      </w:pPr>
      <w:r w:rsidRPr="008E72B2">
        <w:t xml:space="preserve">Jméno a příjmení: </w:t>
      </w:r>
      <w:r w:rsidRPr="008E72B2">
        <w:rPr>
          <w:highlight w:val="yellow"/>
        </w:rPr>
        <w:t xml:space="preserve">[DOPLNÍ </w:t>
      </w:r>
      <w:r w:rsidR="00F92EF7" w:rsidRPr="008E72B2">
        <w:rPr>
          <w:highlight w:val="yellow"/>
        </w:rPr>
        <w:t>KUPUJÍCÍ</w:t>
      </w:r>
      <w:r w:rsidRPr="008E72B2">
        <w:rPr>
          <w:highlight w:val="yellow"/>
        </w:rPr>
        <w:t>]</w:t>
      </w:r>
      <w:r w:rsidRPr="008E72B2">
        <w:t xml:space="preserve">, tel: </w:t>
      </w:r>
      <w:r w:rsidRPr="008E72B2">
        <w:rPr>
          <w:highlight w:val="yellow"/>
        </w:rPr>
        <w:t>[</w:t>
      </w:r>
      <w:r w:rsidR="0006614C" w:rsidRPr="008E72B2">
        <w:rPr>
          <w:highlight w:val="yellow"/>
        </w:rPr>
        <w:t>DOPLNÍ KUPUJÍCÍ</w:t>
      </w:r>
      <w:r w:rsidRPr="008E72B2">
        <w:rPr>
          <w:highlight w:val="yellow"/>
        </w:rPr>
        <w:t>]</w:t>
      </w:r>
      <w:r w:rsidRPr="008E72B2">
        <w:t xml:space="preserve">, e-mail: </w:t>
      </w:r>
      <w:r w:rsidRPr="008E72B2">
        <w:rPr>
          <w:highlight w:val="yellow"/>
        </w:rPr>
        <w:t xml:space="preserve">[DOPLNÍ </w:t>
      </w:r>
      <w:r w:rsidR="00F92EF7" w:rsidRPr="008E72B2">
        <w:rPr>
          <w:highlight w:val="yellow"/>
        </w:rPr>
        <w:t>KUPUJÍCÍ</w:t>
      </w:r>
      <w:r w:rsidRPr="008E72B2">
        <w:rPr>
          <w:highlight w:val="yellow"/>
        </w:rPr>
        <w:t>]</w:t>
      </w:r>
      <w:r w:rsidR="0006614C" w:rsidRPr="008E72B2">
        <w:t xml:space="preserve"> </w:t>
      </w:r>
    </w:p>
    <w:p w14:paraId="42E4D40A" w14:textId="21258710" w:rsidR="0090739E" w:rsidRPr="008E72B2" w:rsidRDefault="0006614C" w:rsidP="00EE1C45">
      <w:pPr>
        <w:shd w:val="clear" w:color="auto" w:fill="E7E6E6" w:themeFill="background2"/>
        <w:spacing w:line="360" w:lineRule="auto"/>
        <w:ind w:left="425"/>
        <w:jc w:val="both"/>
        <w:rPr>
          <w:b/>
          <w:i/>
          <w:iCs/>
        </w:rPr>
      </w:pPr>
      <w:r w:rsidRPr="008E72B2">
        <w:rPr>
          <w:i/>
          <w:iCs/>
        </w:rPr>
        <w:t>(Kupující doplní před podpisem smlouvy)</w:t>
      </w:r>
    </w:p>
    <w:p w14:paraId="04B06DCA" w14:textId="6884ECB9" w:rsidR="00873558" w:rsidRPr="008E72B2" w:rsidRDefault="00873558" w:rsidP="003154C0">
      <w:pPr>
        <w:numPr>
          <w:ilvl w:val="0"/>
          <w:numId w:val="2"/>
        </w:numPr>
        <w:tabs>
          <w:tab w:val="clear" w:pos="2340"/>
        </w:tabs>
        <w:spacing w:before="120" w:after="120" w:line="360" w:lineRule="auto"/>
        <w:ind w:left="426" w:hanging="426"/>
        <w:jc w:val="both"/>
      </w:pPr>
      <w:r w:rsidRPr="008E72B2">
        <w:t xml:space="preserve">Tato Smlouva nabývá platnosti dnem jejího podpisu oběma smluvními stranami a nabývá účinnosti dnem její uveřejnění v </w:t>
      </w:r>
      <w:r w:rsidR="00A865E1" w:rsidRPr="008E72B2">
        <w:t>R</w:t>
      </w:r>
      <w:r w:rsidRPr="008E72B2">
        <w:t>egistru smluv</w:t>
      </w:r>
      <w:r w:rsidR="00A865E1" w:rsidRPr="008E72B2">
        <w:t xml:space="preserve"> podle zákona č. 340/2015 sb., o zvláštních podmínkách účinnosti některých smluv, uveřejňování těchto smluv a o registru smluv (zákon o registru smluv</w:t>
      </w:r>
      <w:r w:rsidR="00B57EF5" w:rsidRPr="008E72B2">
        <w:t>). Smluvní</w:t>
      </w:r>
      <w:r w:rsidR="00A865E1" w:rsidRPr="008E72B2">
        <w:t xml:space="preserve"> strany se dohodly, že Kupující zajistí zveřejnění této smlouvy, včetně veškerých příloh a případných dodatků v Informačním systému Registru smluv, a to způsobem dle shora uvedeného předpisu</w:t>
      </w:r>
      <w:r w:rsidRPr="008E72B2">
        <w:t xml:space="preserve">. </w:t>
      </w:r>
      <w:r w:rsidR="005F38FE" w:rsidRPr="008E72B2">
        <w:t>Prodávající prohlašuje, že skutečnosti uvedené v této smlouvě nepovažuje za obchodní tajemství a uděluje svolení k jejich užití a zveřejnění bez stanovení jakýchkoliv dalších podmínek.</w:t>
      </w:r>
    </w:p>
    <w:p w14:paraId="1EDA3C9A" w14:textId="15771C37" w:rsidR="00873558" w:rsidRPr="008E72B2" w:rsidRDefault="00873558" w:rsidP="003154C0">
      <w:pPr>
        <w:numPr>
          <w:ilvl w:val="0"/>
          <w:numId w:val="2"/>
        </w:numPr>
        <w:tabs>
          <w:tab w:val="clear" w:pos="2340"/>
        </w:tabs>
        <w:spacing w:before="120" w:after="120" w:line="360" w:lineRule="auto"/>
        <w:ind w:left="426" w:hanging="426"/>
        <w:jc w:val="both"/>
        <w:rPr>
          <w:color w:val="000000"/>
        </w:rPr>
      </w:pPr>
      <w:r w:rsidRPr="008E72B2">
        <w:t>Tato Smlouva</w:t>
      </w:r>
      <w:r w:rsidRPr="008E72B2">
        <w:rPr>
          <w:color w:val="000000"/>
        </w:rPr>
        <w:t xml:space="preserve">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6495CD86" w14:textId="6BBDEE36" w:rsidR="00873558" w:rsidRPr="008E72B2" w:rsidRDefault="00873558" w:rsidP="00350B47">
      <w:pPr>
        <w:numPr>
          <w:ilvl w:val="0"/>
          <w:numId w:val="2"/>
        </w:numPr>
        <w:tabs>
          <w:tab w:val="clear" w:pos="2340"/>
          <w:tab w:val="num" w:pos="426"/>
        </w:tabs>
        <w:spacing w:before="120" w:after="120" w:line="360" w:lineRule="auto"/>
        <w:ind w:left="567" w:hanging="567"/>
        <w:rPr>
          <w:color w:val="000000"/>
        </w:rPr>
      </w:pPr>
      <w:r w:rsidRPr="008E72B2">
        <w:rPr>
          <w:color w:val="000000"/>
        </w:rPr>
        <w:lastRenderedPageBreak/>
        <w:t xml:space="preserve">Uzavření této smlouvy bylo schváleno usnesením Rady Středočeského kraje ze dne </w:t>
      </w:r>
      <w:proofErr w:type="gramStart"/>
      <w:r w:rsidRPr="008E72B2">
        <w:rPr>
          <w:color w:val="000000"/>
        </w:rPr>
        <w:t>…….. ,</w:t>
      </w:r>
      <w:proofErr w:type="gramEnd"/>
      <w:r w:rsidRPr="008E72B2">
        <w:rPr>
          <w:color w:val="000000"/>
        </w:rPr>
        <w:t xml:space="preserve"> č. ……</w:t>
      </w:r>
    </w:p>
    <w:p w14:paraId="2726E82D" w14:textId="0A0FDD14" w:rsidR="00C04DA8" w:rsidRPr="008E72B2" w:rsidRDefault="00873558" w:rsidP="009E7D39">
      <w:pPr>
        <w:numPr>
          <w:ilvl w:val="0"/>
          <w:numId w:val="2"/>
        </w:numPr>
        <w:tabs>
          <w:tab w:val="clear" w:pos="2340"/>
        </w:tabs>
        <w:spacing w:before="120" w:after="120" w:line="360" w:lineRule="auto"/>
        <w:ind w:left="426" w:hanging="426"/>
        <w:jc w:val="both"/>
      </w:pPr>
      <w:r w:rsidRPr="008E72B2">
        <w:t>Změny nebo doplňky této Smlouvy jsou možné pouze formou písemných, vzestupně číslovaných, dodatků, podepsaných oprávněnými zástupci obou smluvních stran.</w:t>
      </w:r>
    </w:p>
    <w:p w14:paraId="06B62BBE" w14:textId="3392DBEC" w:rsidR="004A2C84" w:rsidRPr="008E72B2" w:rsidRDefault="004A2C84" w:rsidP="00814DC5">
      <w:pPr>
        <w:numPr>
          <w:ilvl w:val="0"/>
          <w:numId w:val="2"/>
        </w:numPr>
        <w:tabs>
          <w:tab w:val="clear" w:pos="2340"/>
        </w:tabs>
        <w:spacing w:before="120" w:after="120" w:line="360" w:lineRule="auto"/>
        <w:ind w:left="426" w:hanging="426"/>
        <w:jc w:val="both"/>
      </w:pPr>
      <w:r w:rsidRPr="008E72B2">
        <w:t>Nedílnou součástí této smlouvy je příloha:</w:t>
      </w:r>
    </w:p>
    <w:p w14:paraId="04694D4E" w14:textId="2C9FAB30" w:rsidR="00873558" w:rsidRPr="008E72B2" w:rsidRDefault="00873558" w:rsidP="003154C0">
      <w:pPr>
        <w:pStyle w:val="Odstavecseseznamem"/>
        <w:numPr>
          <w:ilvl w:val="0"/>
          <w:numId w:val="6"/>
        </w:numPr>
        <w:spacing w:before="120" w:after="120" w:line="360" w:lineRule="auto"/>
      </w:pPr>
      <w:r w:rsidRPr="008E72B2">
        <w:t>Příloha č. 1 – Technická specifikace</w:t>
      </w:r>
      <w:r w:rsidR="0075304E">
        <w:t xml:space="preserve"> a položkový rozpočet</w:t>
      </w:r>
      <w:r w:rsidR="00EB58AD" w:rsidRPr="008E72B2">
        <w:t>, vč. cenové kalkulace</w:t>
      </w:r>
    </w:p>
    <w:p w14:paraId="5804E7AB" w14:textId="77777777" w:rsidR="00613645" w:rsidRPr="008E72B2" w:rsidRDefault="00EB58AD" w:rsidP="00613645">
      <w:pPr>
        <w:pStyle w:val="Odstavecseseznamem"/>
        <w:numPr>
          <w:ilvl w:val="0"/>
          <w:numId w:val="6"/>
        </w:numPr>
        <w:spacing w:before="120" w:after="120" w:line="360" w:lineRule="auto"/>
      </w:pPr>
      <w:r w:rsidRPr="008E72B2">
        <w:t>Příloha č. 2: Nabídka Prodávajícího předložená v rámci Zadávacího řízení v části, která předmět plnění technicky popisuje.</w:t>
      </w:r>
    </w:p>
    <w:p w14:paraId="4503FAD2" w14:textId="77777777" w:rsidR="00613645" w:rsidRPr="008E72B2" w:rsidRDefault="00613645" w:rsidP="00613645">
      <w:pPr>
        <w:pStyle w:val="Odstavecseseznamem"/>
        <w:spacing w:before="120" w:after="120" w:line="360" w:lineRule="auto"/>
        <w:ind w:left="720"/>
      </w:pPr>
    </w:p>
    <w:p w14:paraId="319ED377" w14:textId="77777777" w:rsidR="00613645" w:rsidRPr="008E72B2" w:rsidRDefault="00613645" w:rsidP="00613645">
      <w:pPr>
        <w:pStyle w:val="Odstavecseseznamem"/>
        <w:spacing w:before="120" w:after="120" w:line="360" w:lineRule="auto"/>
        <w:ind w:left="720"/>
      </w:pPr>
    </w:p>
    <w:p w14:paraId="28255CA7" w14:textId="77777777" w:rsidR="00613645" w:rsidRPr="008E72B2" w:rsidRDefault="00613645" w:rsidP="00613645">
      <w:pPr>
        <w:pStyle w:val="Odstavecseseznamem"/>
        <w:spacing w:before="120" w:after="120" w:line="360" w:lineRule="auto"/>
        <w:ind w:left="720"/>
      </w:pPr>
    </w:p>
    <w:p w14:paraId="51C372AB" w14:textId="77777777" w:rsidR="00613645" w:rsidRPr="008E72B2" w:rsidRDefault="00613645" w:rsidP="00613645">
      <w:pPr>
        <w:pStyle w:val="Odstavecseseznamem"/>
        <w:spacing w:before="120" w:after="120" w:line="360" w:lineRule="auto"/>
        <w:ind w:left="720"/>
      </w:pPr>
    </w:p>
    <w:p w14:paraId="3DB118A5" w14:textId="77777777" w:rsidR="00613645" w:rsidRPr="008E72B2" w:rsidRDefault="00613645" w:rsidP="00613645">
      <w:pPr>
        <w:pStyle w:val="Odstavecseseznamem"/>
        <w:spacing w:before="120" w:after="120" w:line="360" w:lineRule="auto"/>
        <w:ind w:left="720"/>
      </w:pPr>
    </w:p>
    <w:p w14:paraId="2407D694" w14:textId="77777777" w:rsidR="00613645" w:rsidRPr="008E72B2" w:rsidRDefault="00613645" w:rsidP="00613645">
      <w:pPr>
        <w:pStyle w:val="Odstavecseseznamem"/>
        <w:spacing w:before="120" w:after="120" w:line="360" w:lineRule="auto"/>
        <w:ind w:left="720"/>
      </w:pPr>
    </w:p>
    <w:p w14:paraId="63AB63E8" w14:textId="77777777" w:rsidR="00613645" w:rsidRPr="008E72B2" w:rsidRDefault="00613645" w:rsidP="00613645">
      <w:pPr>
        <w:pStyle w:val="Odstavecseseznamem"/>
        <w:spacing w:before="120" w:after="120" w:line="360" w:lineRule="auto"/>
        <w:ind w:left="720"/>
      </w:pPr>
    </w:p>
    <w:p w14:paraId="4B86CB49" w14:textId="124631F5" w:rsidR="00873558" w:rsidRPr="008E72B2" w:rsidRDefault="00613645" w:rsidP="00370B52">
      <w:pPr>
        <w:spacing w:before="120" w:after="120" w:line="360" w:lineRule="auto"/>
      </w:pPr>
      <w:proofErr w:type="gramStart"/>
      <w:r w:rsidRPr="00370B52">
        <w:rPr>
          <w:bCs/>
        </w:rPr>
        <w:t>V</w:t>
      </w:r>
      <w:r w:rsidR="00370B52" w:rsidRPr="00370B52">
        <w:rPr>
          <w:bCs/>
        </w:rPr>
        <w:t>….</w:t>
      </w:r>
      <w:proofErr w:type="gramEnd"/>
      <w:r w:rsidR="00370B52" w:rsidRPr="00370B52">
        <w:rPr>
          <w:bCs/>
        </w:rPr>
        <w:t>.</w:t>
      </w:r>
      <w:r w:rsidRPr="00370B52">
        <w:rPr>
          <w:bCs/>
        </w:rPr>
        <w:t xml:space="preserve"> dne</w:t>
      </w:r>
      <w:r w:rsidR="00687CA5" w:rsidRPr="00370B52">
        <w:rPr>
          <w:bCs/>
        </w:rPr>
        <w:t xml:space="preserve">, shodné s datem el. podpisu </w:t>
      </w:r>
      <w:r w:rsidR="00873558" w:rsidRPr="00370B52">
        <w:rPr>
          <w:bCs/>
        </w:rPr>
        <w:tab/>
      </w:r>
      <w:r w:rsidR="00873558" w:rsidRPr="00370B52">
        <w:rPr>
          <w:bCs/>
        </w:rPr>
        <w:tab/>
      </w:r>
      <w:r w:rsidR="00370B52" w:rsidRPr="00370B52">
        <w:rPr>
          <w:bCs/>
        </w:rPr>
        <w:t>V</w:t>
      </w:r>
      <w:proofErr w:type="gramStart"/>
      <w:r w:rsidR="00370B52" w:rsidRPr="00370B52">
        <w:rPr>
          <w:bCs/>
        </w:rPr>
        <w:t xml:space="preserve"> ….</w:t>
      </w:r>
      <w:proofErr w:type="gramEnd"/>
      <w:r w:rsidR="00370B52" w:rsidRPr="00370B52">
        <w:rPr>
          <w:bCs/>
        </w:rPr>
        <w:t>.dne</w:t>
      </w:r>
      <w:r w:rsidR="002D0F52" w:rsidRPr="00370B52">
        <w:rPr>
          <w:bCs/>
        </w:rPr>
        <w:t xml:space="preserve">, shodné s datem </w:t>
      </w:r>
      <w:r w:rsidR="00370B52" w:rsidRPr="00370B52">
        <w:rPr>
          <w:bCs/>
        </w:rPr>
        <w:t>el. podpisu</w:t>
      </w:r>
    </w:p>
    <w:p w14:paraId="0D318398" w14:textId="77777777" w:rsidR="00873558" w:rsidRPr="00167D4B" w:rsidRDefault="00873558" w:rsidP="00873558">
      <w:pPr>
        <w:jc w:val="both"/>
        <w:rPr>
          <w:bCs/>
        </w:rPr>
      </w:pPr>
    </w:p>
    <w:p w14:paraId="3F920A0D" w14:textId="77777777" w:rsidR="00873558" w:rsidRPr="00167D4B" w:rsidRDefault="00873558" w:rsidP="00873558">
      <w:pPr>
        <w:jc w:val="both"/>
        <w:rPr>
          <w:bCs/>
        </w:rPr>
      </w:pPr>
      <w:r w:rsidRPr="00167D4B">
        <w:rPr>
          <w:bCs/>
        </w:rPr>
        <w:t xml:space="preserve">Za Prodávající </w:t>
      </w:r>
      <w:r w:rsidRPr="00167D4B">
        <w:rPr>
          <w:bCs/>
        </w:rPr>
        <w:tab/>
      </w:r>
      <w:r w:rsidRPr="00167D4B">
        <w:rPr>
          <w:bCs/>
        </w:rPr>
        <w:tab/>
      </w:r>
      <w:r w:rsidRPr="00167D4B">
        <w:rPr>
          <w:bCs/>
        </w:rPr>
        <w:tab/>
      </w:r>
      <w:r w:rsidRPr="00167D4B">
        <w:rPr>
          <w:bCs/>
        </w:rPr>
        <w:tab/>
      </w:r>
      <w:r w:rsidRPr="00167D4B">
        <w:rPr>
          <w:bCs/>
        </w:rPr>
        <w:tab/>
      </w:r>
      <w:r w:rsidRPr="00167D4B">
        <w:rPr>
          <w:bCs/>
        </w:rPr>
        <w:tab/>
        <w:t>Za Kupující</w:t>
      </w:r>
      <w:r w:rsidRPr="00167D4B">
        <w:rPr>
          <w:bCs/>
        </w:rPr>
        <w:tab/>
      </w:r>
    </w:p>
    <w:p w14:paraId="60987887" w14:textId="2D36CAA0" w:rsidR="00873558" w:rsidRPr="00167D4B" w:rsidRDefault="00873558" w:rsidP="0075486B">
      <w:pPr>
        <w:ind w:left="4950" w:hanging="4950"/>
        <w:jc w:val="both"/>
        <w:rPr>
          <w:b/>
          <w:bCs/>
        </w:rPr>
      </w:pPr>
      <w:r w:rsidRPr="008E72B2">
        <w:rPr>
          <w:highlight w:val="yellow"/>
        </w:rPr>
        <w:t>[DOPLNÍ ÚČASTNÍK]</w:t>
      </w:r>
      <w:r w:rsidRPr="008E72B2">
        <w:tab/>
      </w:r>
      <w:r w:rsidRPr="008E72B2">
        <w:tab/>
      </w:r>
      <w:r w:rsidR="00BE5B01" w:rsidRPr="00167D4B">
        <w:rPr>
          <w:b/>
          <w:bCs/>
        </w:rPr>
        <w:t>Vyšší odborná škola, Střední průmyslová škola a Jazyková škola s právem státní jazykové zkoušky</w:t>
      </w:r>
    </w:p>
    <w:p w14:paraId="5454AAC8" w14:textId="77777777" w:rsidR="00873558" w:rsidRPr="00167D4B" w:rsidRDefault="00873558" w:rsidP="00873558">
      <w:pPr>
        <w:autoSpaceDE w:val="0"/>
        <w:autoSpaceDN w:val="0"/>
        <w:adjustRightInd w:val="0"/>
        <w:spacing w:line="280" w:lineRule="atLeast"/>
        <w:rPr>
          <w:b/>
          <w:bCs/>
        </w:rPr>
      </w:pPr>
    </w:p>
    <w:p w14:paraId="4F28AF65" w14:textId="77777777" w:rsidR="00873558" w:rsidRPr="00167D4B" w:rsidRDefault="00873558" w:rsidP="00873558">
      <w:pPr>
        <w:autoSpaceDE w:val="0"/>
        <w:autoSpaceDN w:val="0"/>
        <w:adjustRightInd w:val="0"/>
        <w:spacing w:line="280" w:lineRule="atLeast"/>
        <w:rPr>
          <w:b/>
          <w:bCs/>
        </w:rPr>
      </w:pPr>
    </w:p>
    <w:p w14:paraId="66DD8F61" w14:textId="77777777" w:rsidR="00873558" w:rsidRPr="00167D4B" w:rsidRDefault="00873558" w:rsidP="00873558">
      <w:pPr>
        <w:autoSpaceDE w:val="0"/>
        <w:autoSpaceDN w:val="0"/>
        <w:adjustRightInd w:val="0"/>
        <w:spacing w:line="280" w:lineRule="atLeast"/>
        <w:rPr>
          <w:b/>
          <w:bCs/>
        </w:rPr>
      </w:pPr>
    </w:p>
    <w:p w14:paraId="5CD26656" w14:textId="77777777" w:rsidR="00873558" w:rsidRPr="00167D4B" w:rsidRDefault="00873558" w:rsidP="00873558">
      <w:pPr>
        <w:autoSpaceDE w:val="0"/>
        <w:autoSpaceDN w:val="0"/>
        <w:adjustRightInd w:val="0"/>
        <w:spacing w:line="280" w:lineRule="atLeast"/>
        <w:rPr>
          <w:b/>
          <w:bCs/>
        </w:rPr>
      </w:pPr>
    </w:p>
    <w:p w14:paraId="5788BE68" w14:textId="77777777" w:rsidR="00BE5B01" w:rsidRPr="008E72B2" w:rsidRDefault="00873558" w:rsidP="00BE5B01">
      <w:pPr>
        <w:autoSpaceDE w:val="0"/>
        <w:autoSpaceDN w:val="0"/>
        <w:adjustRightInd w:val="0"/>
        <w:spacing w:line="280" w:lineRule="atLeast"/>
        <w:rPr>
          <w:b/>
          <w:bCs/>
        </w:rPr>
      </w:pPr>
      <w:r w:rsidRPr="00167D4B">
        <w:rPr>
          <w:bCs/>
        </w:rPr>
        <w:t>………………………..................</w:t>
      </w:r>
      <w:r w:rsidRPr="00167D4B">
        <w:rPr>
          <w:bCs/>
        </w:rPr>
        <w:tab/>
      </w:r>
      <w:r w:rsidRPr="00167D4B">
        <w:rPr>
          <w:bCs/>
        </w:rPr>
        <w:tab/>
      </w:r>
      <w:r w:rsidRPr="00167D4B">
        <w:rPr>
          <w:bCs/>
        </w:rPr>
        <w:tab/>
        <w:t xml:space="preserve">.......................................................  </w:t>
      </w:r>
      <w:r w:rsidRPr="00167D4B">
        <w:rPr>
          <w:bCs/>
        </w:rPr>
        <w:br/>
      </w:r>
      <w:r w:rsidRPr="008E72B2">
        <w:rPr>
          <w:highlight w:val="yellow"/>
        </w:rPr>
        <w:t>[DOPLNÍ ÚČASTNÍK]</w:t>
      </w:r>
      <w:r w:rsidRPr="008E72B2">
        <w:tab/>
      </w:r>
      <w:r w:rsidRPr="008E72B2">
        <w:tab/>
      </w:r>
      <w:r w:rsidRPr="008E72B2">
        <w:tab/>
      </w:r>
      <w:r w:rsidRPr="008E72B2">
        <w:tab/>
      </w:r>
      <w:r w:rsidR="00BE5B01" w:rsidRPr="008E72B2">
        <w:rPr>
          <w:b/>
          <w:bCs/>
        </w:rPr>
        <w:t>Ing. Josef Treml,</w:t>
      </w:r>
    </w:p>
    <w:p w14:paraId="53853019" w14:textId="33FD7CBD" w:rsidR="00660006" w:rsidRPr="008E72B2" w:rsidRDefault="00BE5B01" w:rsidP="00BE5B01">
      <w:pPr>
        <w:autoSpaceDE w:val="0"/>
        <w:autoSpaceDN w:val="0"/>
        <w:adjustRightInd w:val="0"/>
        <w:spacing w:line="280" w:lineRule="atLeast"/>
        <w:ind w:left="4248" w:firstLine="708"/>
        <w:rPr>
          <w:b/>
          <w:bCs/>
        </w:rPr>
      </w:pPr>
      <w:r w:rsidRPr="008E72B2">
        <w:rPr>
          <w:b/>
          <w:bCs/>
        </w:rPr>
        <w:t>ředitel školy</w:t>
      </w:r>
    </w:p>
    <w:sectPr w:rsidR="00660006" w:rsidRPr="008E72B2" w:rsidSect="00FF084B">
      <w:headerReference w:type="default" r:id="rId11"/>
      <w:footerReference w:type="default" r:id="rId12"/>
      <w:pgSz w:w="11906" w:h="16838"/>
      <w:pgMar w:top="1418" w:right="1418" w:bottom="1276" w:left="1418" w:header="709"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3FB5C" w14:textId="77777777" w:rsidR="00D573A4" w:rsidRDefault="00D573A4" w:rsidP="00873558">
      <w:r>
        <w:separator/>
      </w:r>
    </w:p>
  </w:endnote>
  <w:endnote w:type="continuationSeparator" w:id="0">
    <w:p w14:paraId="55381049" w14:textId="77777777" w:rsidR="00D573A4" w:rsidRDefault="00D573A4" w:rsidP="0087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Formata">
    <w:altName w:val="Calibri"/>
    <w:charset w:val="00"/>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988106"/>
      <w:docPartObj>
        <w:docPartGallery w:val="Page Numbers (Bottom of Page)"/>
        <w:docPartUnique/>
      </w:docPartObj>
    </w:sdtPr>
    <w:sdtEndPr/>
    <w:sdtContent>
      <w:p w14:paraId="63290A7F" w14:textId="3874ED60" w:rsidR="00613645" w:rsidRDefault="00613645">
        <w:pPr>
          <w:pStyle w:val="Zpat"/>
          <w:jc w:val="center"/>
        </w:pPr>
        <w:r>
          <w:fldChar w:fldCharType="begin"/>
        </w:r>
        <w:r>
          <w:instrText>PAGE   \* MERGEFORMAT</w:instrText>
        </w:r>
        <w:r>
          <w:fldChar w:fldCharType="separate"/>
        </w:r>
        <w:r>
          <w:t>2</w:t>
        </w:r>
        <w:r>
          <w:fldChar w:fldCharType="end"/>
        </w:r>
      </w:p>
    </w:sdtContent>
  </w:sdt>
  <w:p w14:paraId="1C390137" w14:textId="77777777" w:rsidR="00E11988" w:rsidRDefault="00E119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F4ED4" w14:textId="77777777" w:rsidR="00D573A4" w:rsidRDefault="00D573A4" w:rsidP="00873558">
      <w:r>
        <w:separator/>
      </w:r>
    </w:p>
  </w:footnote>
  <w:footnote w:type="continuationSeparator" w:id="0">
    <w:p w14:paraId="3C6904CA" w14:textId="77777777" w:rsidR="00D573A4" w:rsidRDefault="00D573A4" w:rsidP="00873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D3BC" w14:textId="398906FF" w:rsidR="00873558" w:rsidRDefault="00E11988" w:rsidP="00900D26">
    <w:pPr>
      <w:pStyle w:val="Zhlav"/>
      <w:pBdr>
        <w:bottom w:val="single" w:sz="4" w:space="1" w:color="auto"/>
      </w:pBdr>
      <w:rPr>
        <w:noProof/>
      </w:rPr>
    </w:pPr>
    <w:r w:rsidRPr="00E11988">
      <w:rPr>
        <w:rFonts w:ascii="Calibri" w:eastAsia="Calibri" w:hAnsi="Calibri" w:cs="Calibri"/>
        <w:noProof/>
        <w:sz w:val="22"/>
        <w:szCs w:val="22"/>
      </w:rPr>
      <w:drawing>
        <wp:inline distT="0" distB="0" distL="0" distR="0" wp14:anchorId="58DE399B" wp14:editId="71780B69">
          <wp:extent cx="5759450" cy="6858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85800"/>
                  </a:xfrm>
                  <a:prstGeom prst="rect">
                    <a:avLst/>
                  </a:prstGeom>
                  <a:noFill/>
                  <a:ln>
                    <a:noFill/>
                  </a:ln>
                </pic:spPr>
              </pic:pic>
            </a:graphicData>
          </a:graphic>
        </wp:inline>
      </w:drawing>
    </w:r>
  </w:p>
  <w:p w14:paraId="03A1D284" w14:textId="52881993" w:rsidR="00873558" w:rsidRDefault="00DA2980" w:rsidP="00900D26">
    <w:pPr>
      <w:pStyle w:val="Zhlav"/>
      <w:pBdr>
        <w:bottom w:val="single" w:sz="4" w:space="1" w:color="auto"/>
      </w:pBdr>
      <w:rPr>
        <w:noProof/>
      </w:rPr>
    </w:pPr>
    <w:r>
      <w:rPr>
        <w:noProof/>
      </w:rPr>
      <w:t xml:space="preserve">       </w:t>
    </w:r>
  </w:p>
  <w:p w14:paraId="491E54CE" w14:textId="24E0B5E1" w:rsidR="00E11988" w:rsidRPr="00FD7BF3" w:rsidRDefault="009806D1" w:rsidP="00900D26">
    <w:pPr>
      <w:pStyle w:val="Zhlav"/>
      <w:pBdr>
        <w:bottom w:val="single" w:sz="4" w:space="1" w:color="auto"/>
      </w:pBdr>
      <w:rPr>
        <w:color w:val="1F497D"/>
        <w:sz w:val="18"/>
        <w:szCs w:val="18"/>
      </w:rPr>
    </w:pPr>
    <w:r>
      <w:rPr>
        <w:noProof/>
      </w:rPr>
      <w:t xml:space="preserve">                                                                 </w:t>
    </w:r>
  </w:p>
  <w:p w14:paraId="2BA83615" w14:textId="77777777" w:rsidR="00E11988" w:rsidRDefault="00E119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95AC599C"/>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4BC5289"/>
    <w:multiLevelType w:val="multilevel"/>
    <w:tmpl w:val="BCE2DE62"/>
    <w:lvl w:ilvl="0">
      <w:start w:val="1"/>
      <w:numFmt w:val="decimal"/>
      <w:lvlText w:val="%1."/>
      <w:lvlJc w:val="left"/>
      <w:pPr>
        <w:ind w:left="30" w:hanging="39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1080" w:hanging="1440"/>
      </w:pPr>
      <w:rPr>
        <w:rFonts w:hint="default"/>
      </w:rPr>
    </w:lvl>
    <w:lvl w:ilvl="5">
      <w:start w:val="1"/>
      <w:numFmt w:val="decimal"/>
      <w:lvlText w:val="%1.%2.%3.%4.%5.%6."/>
      <w:lvlJc w:val="left"/>
      <w:pPr>
        <w:ind w:left="1080" w:hanging="1440"/>
      </w:pPr>
      <w:rPr>
        <w:rFonts w:hint="default"/>
      </w:rPr>
    </w:lvl>
    <w:lvl w:ilvl="6">
      <w:start w:val="1"/>
      <w:numFmt w:val="decimal"/>
      <w:lvlText w:val="%1.%2.%3.%4.%5.%6.%7."/>
      <w:lvlJc w:val="left"/>
      <w:pPr>
        <w:ind w:left="1440" w:hanging="1800"/>
      </w:pPr>
      <w:rPr>
        <w:rFonts w:hint="default"/>
      </w:rPr>
    </w:lvl>
    <w:lvl w:ilvl="7">
      <w:start w:val="1"/>
      <w:numFmt w:val="decimal"/>
      <w:lvlText w:val="%1.%2.%3.%4.%5.%6.%7.%8."/>
      <w:lvlJc w:val="left"/>
      <w:pPr>
        <w:ind w:left="1800" w:hanging="2160"/>
      </w:pPr>
      <w:rPr>
        <w:rFonts w:hint="default"/>
      </w:rPr>
    </w:lvl>
    <w:lvl w:ilvl="8">
      <w:start w:val="1"/>
      <w:numFmt w:val="decimal"/>
      <w:lvlText w:val="%1.%2.%3.%4.%5.%6.%7.%8.%9."/>
      <w:lvlJc w:val="left"/>
      <w:pPr>
        <w:ind w:left="1800" w:hanging="2160"/>
      </w:pPr>
      <w:rPr>
        <w:rFonts w:hint="default"/>
      </w:rPr>
    </w:lvl>
  </w:abstractNum>
  <w:abstractNum w:abstractNumId="2" w15:restartNumberingAfterBreak="0">
    <w:nsid w:val="09C20C30"/>
    <w:multiLevelType w:val="hybridMultilevel"/>
    <w:tmpl w:val="D3A2AFE6"/>
    <w:lvl w:ilvl="0" w:tplc="C0F037EE">
      <w:start w:val="1"/>
      <w:numFmt w:val="decimal"/>
      <w:lvlText w:val="%1."/>
      <w:lvlJc w:val="left"/>
      <w:pPr>
        <w:tabs>
          <w:tab w:val="num" w:pos="360"/>
        </w:tabs>
        <w:ind w:left="360" w:hanging="360"/>
      </w:pPr>
      <w:rPr>
        <w:rFonts w:ascii="Times New Roman" w:eastAsia="Times New Roman" w:hAnsi="Times New Roman" w:cs="Times New Roman"/>
        <w:b w:val="0"/>
      </w:rPr>
    </w:lvl>
    <w:lvl w:ilvl="1" w:tplc="FFFFFFFF">
      <w:start w:val="1"/>
      <w:numFmt w:val="lowerLetter"/>
      <w:lvlText w:val="%2)"/>
      <w:lvlJc w:val="left"/>
      <w:pPr>
        <w:tabs>
          <w:tab w:val="num" w:pos="1080"/>
        </w:tabs>
        <w:ind w:left="1080" w:hanging="360"/>
      </w:pPr>
    </w:lvl>
    <w:lvl w:ilvl="2" w:tplc="FFFFFFFF">
      <w:start w:val="5"/>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32792A"/>
    <w:multiLevelType w:val="hybridMultilevel"/>
    <w:tmpl w:val="A460A15C"/>
    <w:lvl w:ilvl="0" w:tplc="57A25A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812BD1"/>
    <w:multiLevelType w:val="hybridMultilevel"/>
    <w:tmpl w:val="7E54DFB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2A274D24"/>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F5E559C"/>
    <w:multiLevelType w:val="hybridMultilevel"/>
    <w:tmpl w:val="209C42BE"/>
    <w:lvl w:ilvl="0" w:tplc="C216584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F6D93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0077E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B2A7C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7A8C8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76EB2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B0C8B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605CF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D2C8F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7220D7"/>
    <w:multiLevelType w:val="multilevel"/>
    <w:tmpl w:val="C49ACEFC"/>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454"/>
        </w:tabs>
        <w:ind w:left="913" w:hanging="913"/>
      </w:pPr>
      <w:rPr>
        <w:rFonts w:ascii="Times New Roman" w:eastAsia="Times New Roman" w:hAnsi="Times New Roman" w:cs="Times New Roman" w:hint="default"/>
        <w:b w:val="0"/>
        <w:sz w:val="22"/>
        <w:szCs w:val="22"/>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15:restartNumberingAfterBreak="0">
    <w:nsid w:val="359E19C3"/>
    <w:multiLevelType w:val="hybridMultilevel"/>
    <w:tmpl w:val="EE20DEC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15:restartNumberingAfterBreak="0">
    <w:nsid w:val="37032626"/>
    <w:multiLevelType w:val="hybridMultilevel"/>
    <w:tmpl w:val="96248898"/>
    <w:lvl w:ilvl="0" w:tplc="B3AA24A8">
      <w:start w:val="1"/>
      <w:numFmt w:val="bullet"/>
      <w:lvlText w:val="•"/>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A94A2">
      <w:start w:val="1"/>
      <w:numFmt w:val="bullet"/>
      <w:lvlText w:val="o"/>
      <w:lvlJc w:val="left"/>
      <w:pPr>
        <w:ind w:left="2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D29DDA">
      <w:start w:val="1"/>
      <w:numFmt w:val="bullet"/>
      <w:lvlText w:val="▪"/>
      <w:lvlJc w:val="left"/>
      <w:pPr>
        <w:ind w:left="2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581AE8">
      <w:start w:val="1"/>
      <w:numFmt w:val="bullet"/>
      <w:lvlText w:val="•"/>
      <w:lvlJc w:val="left"/>
      <w:pPr>
        <w:ind w:left="3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EC276">
      <w:start w:val="1"/>
      <w:numFmt w:val="bullet"/>
      <w:lvlText w:val="o"/>
      <w:lvlJc w:val="left"/>
      <w:pPr>
        <w:ind w:left="4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2429F2">
      <w:start w:val="1"/>
      <w:numFmt w:val="bullet"/>
      <w:lvlText w:val="▪"/>
      <w:lvlJc w:val="left"/>
      <w:pPr>
        <w:ind w:left="5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EE753C">
      <w:start w:val="1"/>
      <w:numFmt w:val="bullet"/>
      <w:lvlText w:val="•"/>
      <w:lvlJc w:val="left"/>
      <w:pPr>
        <w:ind w:left="5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52152E">
      <w:start w:val="1"/>
      <w:numFmt w:val="bullet"/>
      <w:lvlText w:val="o"/>
      <w:lvlJc w:val="left"/>
      <w:pPr>
        <w:ind w:left="6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9CA412">
      <w:start w:val="1"/>
      <w:numFmt w:val="bullet"/>
      <w:lvlText w:val="▪"/>
      <w:lvlJc w:val="left"/>
      <w:pPr>
        <w:ind w:left="7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DD1596"/>
    <w:multiLevelType w:val="multilevel"/>
    <w:tmpl w:val="86DAC48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823"/>
        </w:tabs>
        <w:ind w:left="823" w:hanging="397"/>
      </w:pPr>
      <w:rPr>
        <w:rFonts w:ascii="Arial" w:hAnsi="Arial" w:cs="Arial"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2E8739A"/>
    <w:multiLevelType w:val="hybridMultilevel"/>
    <w:tmpl w:val="6204CCB0"/>
    <w:lvl w:ilvl="0" w:tplc="0068F7A2">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F6C29CF"/>
    <w:multiLevelType w:val="hybridMultilevel"/>
    <w:tmpl w:val="1E24C448"/>
    <w:lvl w:ilvl="0" w:tplc="04050017">
      <w:start w:val="1"/>
      <w:numFmt w:val="lowerLetter"/>
      <w:lvlText w:val="%1)"/>
      <w:lvlJc w:val="left"/>
      <w:pPr>
        <w:ind w:left="1440" w:hanging="360"/>
      </w:pPr>
      <w:rPr>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50A354F9"/>
    <w:multiLevelType w:val="hybridMultilevel"/>
    <w:tmpl w:val="CFDE36CE"/>
    <w:lvl w:ilvl="0" w:tplc="640453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97716F"/>
    <w:multiLevelType w:val="multilevel"/>
    <w:tmpl w:val="0BCE1D1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2"/>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5" w15:restartNumberingAfterBreak="0">
    <w:nsid w:val="647F1A6A"/>
    <w:multiLevelType w:val="hybridMultilevel"/>
    <w:tmpl w:val="78A2663C"/>
    <w:lvl w:ilvl="0" w:tplc="8E028D76">
      <w:start w:val="1"/>
      <w:numFmt w:val="decimal"/>
      <w:lvlText w:val="%1."/>
      <w:lvlJc w:val="left"/>
      <w:pPr>
        <w:tabs>
          <w:tab w:val="num" w:pos="2340"/>
        </w:tabs>
        <w:ind w:left="234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E0216F7"/>
    <w:multiLevelType w:val="hybridMultilevel"/>
    <w:tmpl w:val="1AC0A182"/>
    <w:lvl w:ilvl="0" w:tplc="80B8940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F437F8"/>
    <w:multiLevelType w:val="hybridMultilevel"/>
    <w:tmpl w:val="06765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BF23DC8"/>
    <w:multiLevelType w:val="hybridMultilevel"/>
    <w:tmpl w:val="DF16DEA2"/>
    <w:lvl w:ilvl="0" w:tplc="A8DC76B6">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1C10A8">
      <w:start w:val="1"/>
      <w:numFmt w:val="bullet"/>
      <w:lvlText w:val="o"/>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F8DEAE">
      <w:start w:val="1"/>
      <w:numFmt w:val="bullet"/>
      <w:lvlText w:val="▪"/>
      <w:lvlJc w:val="left"/>
      <w:pPr>
        <w:ind w:left="2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26FE06">
      <w:start w:val="1"/>
      <w:numFmt w:val="bullet"/>
      <w:lvlText w:val="•"/>
      <w:lvlJc w:val="left"/>
      <w:pPr>
        <w:ind w:left="3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72CDF8">
      <w:start w:val="1"/>
      <w:numFmt w:val="bullet"/>
      <w:lvlText w:val="o"/>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48EBA8">
      <w:start w:val="1"/>
      <w:numFmt w:val="bullet"/>
      <w:lvlText w:val="▪"/>
      <w:lvlJc w:val="left"/>
      <w:pPr>
        <w:ind w:left="4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CC53F2">
      <w:start w:val="1"/>
      <w:numFmt w:val="bullet"/>
      <w:lvlText w:val="•"/>
      <w:lvlJc w:val="left"/>
      <w:pPr>
        <w:ind w:left="5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BEF95C">
      <w:start w:val="1"/>
      <w:numFmt w:val="bullet"/>
      <w:lvlText w:val="o"/>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508940">
      <w:start w:val="1"/>
      <w:numFmt w:val="bullet"/>
      <w:lvlText w:val="▪"/>
      <w:lvlJc w:val="left"/>
      <w:pPr>
        <w:ind w:left="6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60437305">
    <w:abstractNumId w:val="2"/>
  </w:num>
  <w:num w:numId="2" w16cid:durableId="1901867594">
    <w:abstractNumId w:val="15"/>
  </w:num>
  <w:num w:numId="3" w16cid:durableId="2055689436">
    <w:abstractNumId w:val="11"/>
  </w:num>
  <w:num w:numId="4" w16cid:durableId="413627048">
    <w:abstractNumId w:val="5"/>
  </w:num>
  <w:num w:numId="5" w16cid:durableId="1076781367">
    <w:abstractNumId w:val="7"/>
  </w:num>
  <w:num w:numId="6" w16cid:durableId="341400041">
    <w:abstractNumId w:val="17"/>
  </w:num>
  <w:num w:numId="7" w16cid:durableId="1545751943">
    <w:abstractNumId w:val="13"/>
  </w:num>
  <w:num w:numId="8" w16cid:durableId="1924022902">
    <w:abstractNumId w:val="3"/>
  </w:num>
  <w:num w:numId="9" w16cid:durableId="1133328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9048516">
    <w:abstractNumId w:val="4"/>
  </w:num>
  <w:num w:numId="11" w16cid:durableId="1240209551">
    <w:abstractNumId w:val="16"/>
  </w:num>
  <w:num w:numId="12" w16cid:durableId="447746647">
    <w:abstractNumId w:val="9"/>
  </w:num>
  <w:num w:numId="13" w16cid:durableId="470638636">
    <w:abstractNumId w:val="6"/>
  </w:num>
  <w:num w:numId="14" w16cid:durableId="1853497197">
    <w:abstractNumId w:val="8"/>
  </w:num>
  <w:num w:numId="15" w16cid:durableId="1144741565">
    <w:abstractNumId w:val="18"/>
  </w:num>
  <w:num w:numId="16" w16cid:durableId="1124956940">
    <w:abstractNumId w:val="8"/>
  </w:num>
  <w:num w:numId="17" w16cid:durableId="380902897">
    <w:abstractNumId w:val="12"/>
  </w:num>
  <w:num w:numId="18" w16cid:durableId="1392193728">
    <w:abstractNumId w:val="14"/>
  </w:num>
  <w:num w:numId="19" w16cid:durableId="1598369313">
    <w:abstractNumId w:val="10"/>
  </w:num>
  <w:num w:numId="20" w16cid:durableId="1415323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68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66897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A2"/>
    <w:rsid w:val="00017837"/>
    <w:rsid w:val="0006614C"/>
    <w:rsid w:val="000779AE"/>
    <w:rsid w:val="0009032A"/>
    <w:rsid w:val="000A0199"/>
    <w:rsid w:val="000B6E0D"/>
    <w:rsid w:val="000C6E30"/>
    <w:rsid w:val="000D7CDE"/>
    <w:rsid w:val="00103498"/>
    <w:rsid w:val="00124567"/>
    <w:rsid w:val="001328DD"/>
    <w:rsid w:val="001541D9"/>
    <w:rsid w:val="00167D4B"/>
    <w:rsid w:val="00175233"/>
    <w:rsid w:val="001A3F0C"/>
    <w:rsid w:val="001B3306"/>
    <w:rsid w:val="001B4DCC"/>
    <w:rsid w:val="001B7D0F"/>
    <w:rsid w:val="001C72B9"/>
    <w:rsid w:val="001D5075"/>
    <w:rsid w:val="001E6E2D"/>
    <w:rsid w:val="00210249"/>
    <w:rsid w:val="00230A27"/>
    <w:rsid w:val="00230B96"/>
    <w:rsid w:val="002331A8"/>
    <w:rsid w:val="0023477C"/>
    <w:rsid w:val="002831CC"/>
    <w:rsid w:val="002C1A92"/>
    <w:rsid w:val="002D0F52"/>
    <w:rsid w:val="002E54A6"/>
    <w:rsid w:val="003154C0"/>
    <w:rsid w:val="0033322B"/>
    <w:rsid w:val="00335A67"/>
    <w:rsid w:val="00350B47"/>
    <w:rsid w:val="00370B52"/>
    <w:rsid w:val="0037742D"/>
    <w:rsid w:val="003816ED"/>
    <w:rsid w:val="003A4AFC"/>
    <w:rsid w:val="003B6915"/>
    <w:rsid w:val="003E01D0"/>
    <w:rsid w:val="003F0E2B"/>
    <w:rsid w:val="003F6175"/>
    <w:rsid w:val="004122FC"/>
    <w:rsid w:val="00412F84"/>
    <w:rsid w:val="00441735"/>
    <w:rsid w:val="00452192"/>
    <w:rsid w:val="00457EB6"/>
    <w:rsid w:val="004719D3"/>
    <w:rsid w:val="00471FA6"/>
    <w:rsid w:val="00477FCA"/>
    <w:rsid w:val="00487AA2"/>
    <w:rsid w:val="004A2C84"/>
    <w:rsid w:val="004B709C"/>
    <w:rsid w:val="004C40C5"/>
    <w:rsid w:val="004D4CEE"/>
    <w:rsid w:val="004D5D96"/>
    <w:rsid w:val="004D7318"/>
    <w:rsid w:val="004D74FA"/>
    <w:rsid w:val="004F6333"/>
    <w:rsid w:val="005016AB"/>
    <w:rsid w:val="00513D6F"/>
    <w:rsid w:val="005236AC"/>
    <w:rsid w:val="005869AE"/>
    <w:rsid w:val="005946B6"/>
    <w:rsid w:val="005A43B7"/>
    <w:rsid w:val="005A5A04"/>
    <w:rsid w:val="005C7A1A"/>
    <w:rsid w:val="005E5A12"/>
    <w:rsid w:val="005E7F7D"/>
    <w:rsid w:val="005F38FE"/>
    <w:rsid w:val="00613645"/>
    <w:rsid w:val="006213A8"/>
    <w:rsid w:val="00625E6D"/>
    <w:rsid w:val="00637352"/>
    <w:rsid w:val="00660006"/>
    <w:rsid w:val="00687CA5"/>
    <w:rsid w:val="006A7525"/>
    <w:rsid w:val="006B76C6"/>
    <w:rsid w:val="006C4C29"/>
    <w:rsid w:val="006D6662"/>
    <w:rsid w:val="006E2759"/>
    <w:rsid w:val="006F7EC9"/>
    <w:rsid w:val="00712B4B"/>
    <w:rsid w:val="0072360F"/>
    <w:rsid w:val="00737CA9"/>
    <w:rsid w:val="00745E73"/>
    <w:rsid w:val="0075304E"/>
    <w:rsid w:val="0075486B"/>
    <w:rsid w:val="00755DF6"/>
    <w:rsid w:val="007623F7"/>
    <w:rsid w:val="007B4E7D"/>
    <w:rsid w:val="007C372E"/>
    <w:rsid w:val="00806BF3"/>
    <w:rsid w:val="00814DC5"/>
    <w:rsid w:val="0082221B"/>
    <w:rsid w:val="0083008B"/>
    <w:rsid w:val="00840516"/>
    <w:rsid w:val="00867CF5"/>
    <w:rsid w:val="00873558"/>
    <w:rsid w:val="008811BE"/>
    <w:rsid w:val="008D1CC5"/>
    <w:rsid w:val="008E72B2"/>
    <w:rsid w:val="008F718E"/>
    <w:rsid w:val="0090739E"/>
    <w:rsid w:val="009127DC"/>
    <w:rsid w:val="00916D80"/>
    <w:rsid w:val="009303E6"/>
    <w:rsid w:val="00964AE4"/>
    <w:rsid w:val="00975073"/>
    <w:rsid w:val="009806D1"/>
    <w:rsid w:val="009B4855"/>
    <w:rsid w:val="009B4DAD"/>
    <w:rsid w:val="009C0F3C"/>
    <w:rsid w:val="009C2904"/>
    <w:rsid w:val="009C2DF7"/>
    <w:rsid w:val="009D3117"/>
    <w:rsid w:val="009E3036"/>
    <w:rsid w:val="009E6632"/>
    <w:rsid w:val="009E7D39"/>
    <w:rsid w:val="009F36DF"/>
    <w:rsid w:val="00A05168"/>
    <w:rsid w:val="00A13428"/>
    <w:rsid w:val="00A42FFA"/>
    <w:rsid w:val="00A45A49"/>
    <w:rsid w:val="00A62BE4"/>
    <w:rsid w:val="00A63556"/>
    <w:rsid w:val="00A73D61"/>
    <w:rsid w:val="00A865E1"/>
    <w:rsid w:val="00A9736D"/>
    <w:rsid w:val="00AA00D4"/>
    <w:rsid w:val="00AF709F"/>
    <w:rsid w:val="00B276F8"/>
    <w:rsid w:val="00B37D72"/>
    <w:rsid w:val="00B57EF5"/>
    <w:rsid w:val="00B62BA5"/>
    <w:rsid w:val="00B74E19"/>
    <w:rsid w:val="00B80FD4"/>
    <w:rsid w:val="00BA112B"/>
    <w:rsid w:val="00BB35C0"/>
    <w:rsid w:val="00BB549A"/>
    <w:rsid w:val="00BC6468"/>
    <w:rsid w:val="00BD2B47"/>
    <w:rsid w:val="00BE5B01"/>
    <w:rsid w:val="00BE5E93"/>
    <w:rsid w:val="00C01586"/>
    <w:rsid w:val="00C04DA8"/>
    <w:rsid w:val="00C4346F"/>
    <w:rsid w:val="00C617D3"/>
    <w:rsid w:val="00CD3B0E"/>
    <w:rsid w:val="00CE134D"/>
    <w:rsid w:val="00D1571D"/>
    <w:rsid w:val="00D2497B"/>
    <w:rsid w:val="00D573A4"/>
    <w:rsid w:val="00D64F49"/>
    <w:rsid w:val="00D64F9E"/>
    <w:rsid w:val="00D86DDC"/>
    <w:rsid w:val="00D916D3"/>
    <w:rsid w:val="00DA2980"/>
    <w:rsid w:val="00DE3C1B"/>
    <w:rsid w:val="00DE70E5"/>
    <w:rsid w:val="00E11988"/>
    <w:rsid w:val="00E22B2C"/>
    <w:rsid w:val="00E43E65"/>
    <w:rsid w:val="00E80887"/>
    <w:rsid w:val="00E822CB"/>
    <w:rsid w:val="00EB58AD"/>
    <w:rsid w:val="00EE1C45"/>
    <w:rsid w:val="00EE78BE"/>
    <w:rsid w:val="00EF13D0"/>
    <w:rsid w:val="00F0200F"/>
    <w:rsid w:val="00F13119"/>
    <w:rsid w:val="00F71A4A"/>
    <w:rsid w:val="00F9122C"/>
    <w:rsid w:val="00F92EF7"/>
    <w:rsid w:val="00FC10EB"/>
    <w:rsid w:val="00FC3BD7"/>
    <w:rsid w:val="00FD7BF3"/>
    <w:rsid w:val="00FF4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B0D86"/>
  <w15:chartTrackingRefBased/>
  <w15:docId w15:val="{71099A4D-A02D-4B8F-9F3D-13EDCD89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355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B549A"/>
    <w:pPr>
      <w:keepNext/>
      <w:keepLines/>
      <w:numPr>
        <w:numId w:val="18"/>
      </w:numPr>
      <w:tabs>
        <w:tab w:val="clear" w:pos="1844"/>
      </w:tabs>
      <w:spacing w:before="240" w:after="60" w:line="276" w:lineRule="auto"/>
      <w:ind w:left="0" w:firstLine="0"/>
      <w:jc w:val="both"/>
      <w:outlineLvl w:val="0"/>
    </w:pPr>
    <w:rPr>
      <w:rFonts w:asciiTheme="minorHAnsi" w:hAnsiTheme="minorHAnsi" w:cstheme="minorHAnsi"/>
      <w:b/>
      <w:sz w:val="26"/>
    </w:rPr>
  </w:style>
  <w:style w:type="paragraph" w:styleId="Nadpis2">
    <w:name w:val="heading 2"/>
    <w:basedOn w:val="Nadpis1"/>
    <w:next w:val="Normln"/>
    <w:link w:val="Nadpis2Char"/>
    <w:qFormat/>
    <w:rsid w:val="00BB549A"/>
    <w:pPr>
      <w:numPr>
        <w:ilvl w:val="1"/>
      </w:numPr>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BB549A"/>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34"/>
    <w:qFormat/>
    <w:rsid w:val="00873558"/>
    <w:pPr>
      <w:ind w:left="708"/>
    </w:pPr>
  </w:style>
  <w:style w:type="paragraph" w:styleId="Zkladntext">
    <w:name w:val="Body Text"/>
    <w:basedOn w:val="Normln"/>
    <w:link w:val="ZkladntextChar"/>
    <w:uiPriority w:val="99"/>
    <w:unhideWhenUsed/>
    <w:rsid w:val="00873558"/>
    <w:pPr>
      <w:spacing w:after="120"/>
    </w:pPr>
  </w:style>
  <w:style w:type="character" w:customStyle="1" w:styleId="ZkladntextChar">
    <w:name w:val="Základní text Char"/>
    <w:basedOn w:val="Standardnpsmoodstavce"/>
    <w:link w:val="Zkladntext"/>
    <w:uiPriority w:val="99"/>
    <w:rsid w:val="00873558"/>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873558"/>
    <w:pPr>
      <w:tabs>
        <w:tab w:val="center" w:pos="4536"/>
        <w:tab w:val="right" w:pos="9072"/>
      </w:tabs>
    </w:pPr>
    <w:rPr>
      <w:rFonts w:ascii="Formata" w:hAnsi="Formata"/>
      <w:szCs w:val="20"/>
    </w:rPr>
  </w:style>
  <w:style w:type="character" w:customStyle="1" w:styleId="ZhlavChar">
    <w:name w:val="Záhlaví Char"/>
    <w:basedOn w:val="Standardnpsmoodstavce"/>
    <w:link w:val="Zhlav"/>
    <w:uiPriority w:val="99"/>
    <w:rsid w:val="00873558"/>
    <w:rPr>
      <w:rFonts w:ascii="Formata" w:eastAsia="Times New Roman" w:hAnsi="Formata" w:cs="Times New Roman"/>
      <w:sz w:val="24"/>
      <w:szCs w:val="20"/>
      <w:lang w:eastAsia="cs-CZ"/>
    </w:rPr>
  </w:style>
  <w:style w:type="paragraph" w:styleId="Zpat">
    <w:name w:val="footer"/>
    <w:basedOn w:val="Normln"/>
    <w:link w:val="ZpatChar"/>
    <w:uiPriority w:val="99"/>
    <w:rsid w:val="00873558"/>
    <w:pPr>
      <w:tabs>
        <w:tab w:val="center" w:pos="4536"/>
        <w:tab w:val="right" w:pos="9072"/>
      </w:tabs>
    </w:pPr>
    <w:rPr>
      <w:sz w:val="20"/>
      <w:szCs w:val="20"/>
    </w:rPr>
  </w:style>
  <w:style w:type="character" w:customStyle="1" w:styleId="ZpatChar">
    <w:name w:val="Zápatí Char"/>
    <w:basedOn w:val="Standardnpsmoodstavce"/>
    <w:link w:val="Zpat"/>
    <w:uiPriority w:val="99"/>
    <w:rsid w:val="00873558"/>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873558"/>
    <w:rPr>
      <w:sz w:val="20"/>
      <w:szCs w:val="20"/>
    </w:rPr>
  </w:style>
  <w:style w:type="character" w:customStyle="1" w:styleId="TextpoznpodarouChar">
    <w:name w:val="Text pozn. pod čarou Char"/>
    <w:basedOn w:val="Standardnpsmoodstavce"/>
    <w:link w:val="Textpoznpodarou"/>
    <w:uiPriority w:val="99"/>
    <w:semiHidden/>
    <w:rsid w:val="00873558"/>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873558"/>
    <w:rPr>
      <w:vertAlign w:val="superscript"/>
    </w:rPr>
  </w:style>
  <w:style w:type="paragraph" w:styleId="Revize">
    <w:name w:val="Revision"/>
    <w:hidden/>
    <w:uiPriority w:val="99"/>
    <w:semiHidden/>
    <w:rsid w:val="004C40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541D9"/>
    <w:rPr>
      <w:sz w:val="16"/>
      <w:szCs w:val="16"/>
    </w:rPr>
  </w:style>
  <w:style w:type="paragraph" w:styleId="Textkomente">
    <w:name w:val="annotation text"/>
    <w:basedOn w:val="Normln"/>
    <w:link w:val="TextkomenteChar"/>
    <w:uiPriority w:val="99"/>
    <w:unhideWhenUsed/>
    <w:rsid w:val="001541D9"/>
    <w:rPr>
      <w:sz w:val="20"/>
      <w:szCs w:val="20"/>
    </w:rPr>
  </w:style>
  <w:style w:type="character" w:customStyle="1" w:styleId="TextkomenteChar">
    <w:name w:val="Text komentáře Char"/>
    <w:basedOn w:val="Standardnpsmoodstavce"/>
    <w:link w:val="Textkomente"/>
    <w:uiPriority w:val="99"/>
    <w:rsid w:val="001541D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541D9"/>
    <w:rPr>
      <w:b/>
      <w:bCs/>
    </w:rPr>
  </w:style>
  <w:style w:type="character" w:customStyle="1" w:styleId="PedmtkomenteChar">
    <w:name w:val="Předmět komentáře Char"/>
    <w:basedOn w:val="TextkomenteChar"/>
    <w:link w:val="Pedmtkomente"/>
    <w:uiPriority w:val="99"/>
    <w:semiHidden/>
    <w:rsid w:val="001541D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E1C4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1C45"/>
    <w:rPr>
      <w:rFonts w:ascii="Segoe UI" w:eastAsia="Times New Roman" w:hAnsi="Segoe UI" w:cs="Segoe UI"/>
      <w:sz w:val="18"/>
      <w:szCs w:val="18"/>
      <w:lang w:eastAsia="cs-CZ"/>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locked/>
    <w:rsid w:val="009C2DF7"/>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BB549A"/>
    <w:rPr>
      <w:rFonts w:eastAsia="Times New Roman" w:cstheme="minorHAnsi"/>
      <w:b/>
      <w:sz w:val="26"/>
      <w:szCs w:val="24"/>
      <w:lang w:eastAsia="cs-CZ"/>
    </w:rPr>
  </w:style>
  <w:style w:type="character" w:customStyle="1" w:styleId="Nadpis2Char">
    <w:name w:val="Nadpis 2 Char"/>
    <w:basedOn w:val="Standardnpsmoodstavce"/>
    <w:link w:val="Nadpis2"/>
    <w:rsid w:val="00BB549A"/>
    <w:rPr>
      <w:rFonts w:ascii="Arial" w:eastAsia="Times New Roman" w:hAnsi="Arial" w:cs="Arial"/>
      <w:bCs/>
      <w:iCs/>
      <w:sz w:val="20"/>
      <w:szCs w:val="20"/>
      <w:lang w:eastAsia="cs-CZ"/>
    </w:rPr>
  </w:style>
  <w:style w:type="character" w:customStyle="1" w:styleId="Nadpis3Char">
    <w:name w:val="Nadpis 3 Char"/>
    <w:basedOn w:val="Standardnpsmoodstavce"/>
    <w:link w:val="Nadpis3"/>
    <w:uiPriority w:val="9"/>
    <w:rsid w:val="00BB549A"/>
    <w:rPr>
      <w:rFonts w:ascii="Arial" w:eastAsia="Times New Roman" w:hAnsi="Arial" w:cs="Arial"/>
      <w:iCs/>
      <w:sz w:val="20"/>
      <w:szCs w:val="26"/>
      <w:lang w:eastAsia="cs-CZ"/>
    </w:rPr>
  </w:style>
  <w:style w:type="paragraph" w:customStyle="1" w:styleId="Odrazka1">
    <w:name w:val="Odrazka 1"/>
    <w:basedOn w:val="Normln"/>
    <w:qFormat/>
    <w:rsid w:val="00BB549A"/>
    <w:pPr>
      <w:numPr>
        <w:numId w:val="19"/>
      </w:numPr>
      <w:spacing w:before="60" w:after="60" w:line="276" w:lineRule="auto"/>
      <w:jc w:val="both"/>
    </w:pPr>
    <w:rPr>
      <w:sz w:val="22"/>
    </w:rPr>
  </w:style>
  <w:style w:type="paragraph" w:customStyle="1" w:styleId="Odrazka2">
    <w:name w:val="Odrazka 2"/>
    <w:basedOn w:val="Odrazka1"/>
    <w:qFormat/>
    <w:rsid w:val="00BB549A"/>
    <w:pPr>
      <w:numPr>
        <w:ilvl w:val="1"/>
      </w:numPr>
      <w:tabs>
        <w:tab w:val="clear" w:pos="823"/>
        <w:tab w:val="num" w:pos="794"/>
      </w:tabs>
      <w:ind w:left="794"/>
    </w:pPr>
    <w:rPr>
      <w:rFonts w:ascii="Calibri" w:hAnsi="Calibri"/>
    </w:rPr>
  </w:style>
  <w:style w:type="paragraph" w:customStyle="1" w:styleId="Odrazka3">
    <w:name w:val="Odrazka 3"/>
    <w:basedOn w:val="Odrazka2"/>
    <w:qFormat/>
    <w:rsid w:val="00BB549A"/>
    <w:pPr>
      <w:numPr>
        <w:ilvl w:val="2"/>
      </w:numPr>
    </w:pPr>
  </w:style>
  <w:style w:type="paragraph" w:styleId="Podnadpis">
    <w:name w:val="Subtitle"/>
    <w:basedOn w:val="Normln"/>
    <w:next w:val="Normln"/>
    <w:link w:val="PodnadpisChar"/>
    <w:uiPriority w:val="11"/>
    <w:qFormat/>
    <w:rsid w:val="004D74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4D74FA"/>
    <w:rPr>
      <w:rFonts w:eastAsiaTheme="minorEastAsia"/>
      <w:color w:val="5A5A5A" w:themeColor="text1" w:themeTint="A5"/>
      <w:spacing w:val="15"/>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63875">
      <w:bodyDiv w:val="1"/>
      <w:marLeft w:val="0"/>
      <w:marRight w:val="0"/>
      <w:marTop w:val="0"/>
      <w:marBottom w:val="0"/>
      <w:divBdr>
        <w:top w:val="none" w:sz="0" w:space="0" w:color="auto"/>
        <w:left w:val="none" w:sz="0" w:space="0" w:color="auto"/>
        <w:bottom w:val="none" w:sz="0" w:space="0" w:color="auto"/>
        <w:right w:val="none" w:sz="0" w:space="0" w:color="auto"/>
      </w:divBdr>
    </w:div>
    <w:div w:id="515340640">
      <w:bodyDiv w:val="1"/>
      <w:marLeft w:val="0"/>
      <w:marRight w:val="0"/>
      <w:marTop w:val="0"/>
      <w:marBottom w:val="0"/>
      <w:divBdr>
        <w:top w:val="none" w:sz="0" w:space="0" w:color="auto"/>
        <w:left w:val="none" w:sz="0" w:space="0" w:color="auto"/>
        <w:bottom w:val="none" w:sz="0" w:space="0" w:color="auto"/>
        <w:right w:val="none" w:sz="0" w:space="0" w:color="auto"/>
      </w:divBdr>
    </w:div>
    <w:div w:id="748429130">
      <w:bodyDiv w:val="1"/>
      <w:marLeft w:val="0"/>
      <w:marRight w:val="0"/>
      <w:marTop w:val="0"/>
      <w:marBottom w:val="0"/>
      <w:divBdr>
        <w:top w:val="none" w:sz="0" w:space="0" w:color="auto"/>
        <w:left w:val="none" w:sz="0" w:space="0" w:color="auto"/>
        <w:bottom w:val="none" w:sz="0" w:space="0" w:color="auto"/>
        <w:right w:val="none" w:sz="0" w:space="0" w:color="auto"/>
      </w:divBdr>
    </w:div>
    <w:div w:id="1255701237">
      <w:bodyDiv w:val="1"/>
      <w:marLeft w:val="0"/>
      <w:marRight w:val="0"/>
      <w:marTop w:val="0"/>
      <w:marBottom w:val="0"/>
      <w:divBdr>
        <w:top w:val="none" w:sz="0" w:space="0" w:color="auto"/>
        <w:left w:val="none" w:sz="0" w:space="0" w:color="auto"/>
        <w:bottom w:val="none" w:sz="0" w:space="0" w:color="auto"/>
        <w:right w:val="none" w:sz="0" w:space="0" w:color="auto"/>
      </w:divBdr>
    </w:div>
    <w:div w:id="1706829969">
      <w:bodyDiv w:val="1"/>
      <w:marLeft w:val="0"/>
      <w:marRight w:val="0"/>
      <w:marTop w:val="0"/>
      <w:marBottom w:val="0"/>
      <w:divBdr>
        <w:top w:val="none" w:sz="0" w:space="0" w:color="auto"/>
        <w:left w:val="none" w:sz="0" w:space="0" w:color="auto"/>
        <w:bottom w:val="none" w:sz="0" w:space="0" w:color="auto"/>
        <w:right w:val="none" w:sz="0" w:space="0" w:color="auto"/>
      </w:divBdr>
    </w:div>
    <w:div w:id="174706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95D62-3FBC-4BDD-AA26-0087528E1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EFA8D-F8DF-4E46-9A96-309DE492D3FE}">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3.xml><?xml version="1.0" encoding="utf-8"?>
<ds:datastoreItem xmlns:ds="http://schemas.openxmlformats.org/officeDocument/2006/customXml" ds:itemID="{1FB49A68-E425-4B35-B95F-0C1213541D16}">
  <ds:schemaRefs>
    <ds:schemaRef ds:uri="http://schemas.openxmlformats.org/officeDocument/2006/bibliography"/>
  </ds:schemaRefs>
</ds:datastoreItem>
</file>

<file path=customXml/itemProps4.xml><?xml version="1.0" encoding="utf-8"?>
<ds:datastoreItem xmlns:ds="http://schemas.openxmlformats.org/officeDocument/2006/customXml" ds:itemID="{A1DFA399-68E7-486D-9EC3-731109604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3155</Words>
  <Characters>18617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Ivana_Struncova</dc:creator>
  <cp:keywords/>
  <dc:description/>
  <cp:lastModifiedBy>Kukolová Klára</cp:lastModifiedBy>
  <cp:revision>5</cp:revision>
  <dcterms:created xsi:type="dcterms:W3CDTF">2025-06-26T13:10:00Z</dcterms:created>
  <dcterms:modified xsi:type="dcterms:W3CDTF">2025-06-30T13:53:00Z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ies>
</file>